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BE6E3" w14:textId="77777777" w:rsidR="00E95D05" w:rsidRPr="001C46D7" w:rsidRDefault="00E95D05" w:rsidP="00E95D05">
      <w:pPr>
        <w:rPr>
          <w:rFonts w:ascii="Sakkal Majalla" w:hAnsi="Sakkal Majalla" w:cs="Sakkal Majalla"/>
          <w:b/>
          <w:bCs/>
          <w:noProof/>
          <w:sz w:val="32"/>
          <w:szCs w:val="32"/>
          <w:rtl/>
          <w:lang w:bidi="ar-SY"/>
        </w:rPr>
      </w:pPr>
      <w:r w:rsidRPr="001C46D7">
        <w:rPr>
          <w:rFonts w:ascii="Sakkal Majalla" w:hAnsi="Sakkal Majalla" w:cs="Sakkal Majalla"/>
          <w:b/>
          <w:bCs/>
          <w:noProof/>
          <w:color w:val="8496B0" w:themeColor="text2" w:themeTint="99"/>
          <w:sz w:val="32"/>
          <w:szCs w:val="32"/>
          <w:rtl/>
        </w:rPr>
        <w:drawing>
          <wp:anchor distT="0" distB="0" distL="114300" distR="114300" simplePos="0" relativeHeight="251659264" behindDoc="1" locked="0" layoutInCell="1" allowOverlap="1" wp14:anchorId="04474DCD" wp14:editId="1C3E402A">
            <wp:simplePos x="0" y="0"/>
            <wp:positionH relativeFrom="column">
              <wp:posOffset>150495</wp:posOffset>
            </wp:positionH>
            <wp:positionV relativeFrom="paragraph">
              <wp:posOffset>133350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C46D7">
        <w:rPr>
          <w:rFonts w:ascii="Sakkal Majalla" w:hAnsi="Sakkal Majalla" w:cs="Sakkal Majalla"/>
          <w:b/>
          <w:bCs/>
          <w:noProof/>
          <w:sz w:val="32"/>
          <w:szCs w:val="32"/>
          <w:rtl/>
          <w:lang w:bidi="ar-SY"/>
        </w:rPr>
        <w:t xml:space="preserve">جامعة ميد أوشن                                 </w:t>
      </w:r>
    </w:p>
    <w:p w14:paraId="378552AE" w14:textId="2F3C10D7" w:rsidR="00E95D05" w:rsidRPr="001C46D7" w:rsidRDefault="00096378" w:rsidP="00E95D05">
      <w:pPr>
        <w:rPr>
          <w:rFonts w:ascii="Sakkal Majalla" w:hAnsi="Sakkal Majalla" w:cs="Sakkal Majalla"/>
          <w:b/>
          <w:bCs/>
          <w:noProof/>
          <w:sz w:val="32"/>
          <w:szCs w:val="32"/>
          <w:rtl/>
          <w:lang w:bidi="ar-SY"/>
        </w:rPr>
      </w:pPr>
      <w:r w:rsidRPr="001C46D7">
        <w:rPr>
          <w:rFonts w:ascii="Sakkal Majalla" w:hAnsi="Sakkal Majalla" w:cs="Sakkal Majalla"/>
          <w:b/>
          <w:bCs/>
          <w:color w:val="000000" w:themeColor="text1"/>
          <w:sz w:val="32"/>
          <w:szCs w:val="32"/>
          <w:rtl/>
        </w:rPr>
        <w:t xml:space="preserve">   </w:t>
      </w:r>
      <w:r w:rsidR="00E95D05" w:rsidRPr="001C46D7">
        <w:rPr>
          <w:rFonts w:ascii="Sakkal Majalla" w:hAnsi="Sakkal Majalla" w:cs="Sakkal Majalla"/>
          <w:b/>
          <w:bCs/>
          <w:color w:val="000000" w:themeColor="text1"/>
          <w:sz w:val="32"/>
          <w:szCs w:val="32"/>
          <w:rtl/>
        </w:rPr>
        <w:t>كلية</w:t>
      </w:r>
      <w:r w:rsidR="00E95D05" w:rsidRPr="001C46D7">
        <w:rPr>
          <w:rFonts w:ascii="Sakkal Majalla" w:hAnsi="Sakkal Majalla" w:cs="Sakkal Majalla"/>
          <w:b/>
          <w:bCs/>
          <w:noProof/>
          <w:sz w:val="32"/>
          <w:szCs w:val="32"/>
          <w:rtl/>
          <w:lang w:bidi="ar-SY"/>
        </w:rPr>
        <w:t xml:space="preserve"> الإدارة</w:t>
      </w:r>
    </w:p>
    <w:p w14:paraId="4E26EB93" w14:textId="479FAD18" w:rsidR="00096378" w:rsidRPr="001C46D7" w:rsidRDefault="00096378" w:rsidP="00096378">
      <w:pPr>
        <w:spacing w:line="259" w:lineRule="auto"/>
        <w:rPr>
          <w:rFonts w:ascii="Sakkal Majalla" w:hAnsi="Sakkal Majalla" w:cs="Sakkal Majalla"/>
          <w:sz w:val="32"/>
          <w:szCs w:val="32"/>
          <w:rtl/>
          <w:lang w:bidi="ar-EG"/>
        </w:rPr>
      </w:pPr>
      <w:r w:rsidRPr="001C46D7">
        <w:rPr>
          <w:rFonts w:ascii="Sakkal Majalla" w:hAnsi="Sakkal Majalla" w:cs="Sakkal Majalla"/>
          <w:b/>
          <w:bCs/>
          <w:sz w:val="32"/>
          <w:szCs w:val="32"/>
          <w:rtl/>
          <w:lang w:bidi="ar-EG"/>
        </w:rPr>
        <w:t>قسم / تخصص</w:t>
      </w:r>
      <w:r w:rsidR="001C46D7" w:rsidRPr="001C46D7">
        <w:rPr>
          <w:rFonts w:ascii="Sakkal Majalla" w:hAnsi="Sakkal Majalla" w:cs="Sakkal Majalla"/>
          <w:b/>
          <w:bCs/>
          <w:sz w:val="32"/>
          <w:szCs w:val="32"/>
          <w:rtl/>
          <w:lang w:bidi="ar-EG"/>
        </w:rPr>
        <w:t xml:space="preserve"> إدارة أعمال</w:t>
      </w:r>
    </w:p>
    <w:p w14:paraId="10C1AA3E" w14:textId="77777777" w:rsidR="00E95D05" w:rsidRDefault="00E95D05" w:rsidP="00E95D05">
      <w:pPr>
        <w:spacing w:line="276" w:lineRule="auto"/>
        <w:jc w:val="center"/>
        <w:rPr>
          <w:rFonts w:ascii="Simplified Arabic" w:hAnsi="Simplified Arabic" w:cs="Simplified Arabic"/>
          <w:b/>
          <w:bCs/>
          <w:sz w:val="32"/>
          <w:szCs w:val="32"/>
          <w:rtl/>
        </w:rPr>
      </w:pPr>
    </w:p>
    <w:p w14:paraId="2D275406" w14:textId="0B89D169" w:rsidR="00096378" w:rsidRPr="001C46D7" w:rsidRDefault="00096378" w:rsidP="00E95D05">
      <w:pPr>
        <w:spacing w:line="276" w:lineRule="auto"/>
        <w:jc w:val="center"/>
        <w:rPr>
          <w:rFonts w:ascii="Sakkal Majalla" w:hAnsi="Sakkal Majalla" w:cs="Sakkal Majalla"/>
          <w:b/>
          <w:bCs/>
          <w:sz w:val="36"/>
          <w:szCs w:val="36"/>
          <w:rtl/>
        </w:rPr>
      </w:pPr>
      <w:r w:rsidRPr="001C46D7">
        <w:rPr>
          <w:rFonts w:ascii="Sakkal Majalla" w:hAnsi="Sakkal Majalla" w:cs="Sakkal Majalla"/>
          <w:b/>
          <w:bCs/>
          <w:sz w:val="36"/>
          <w:szCs w:val="36"/>
          <w:rtl/>
        </w:rPr>
        <w:t>عنوان البحث</w:t>
      </w:r>
    </w:p>
    <w:p w14:paraId="70ACB582" w14:textId="6E0ABDFC" w:rsidR="00E95D05" w:rsidRPr="001C46D7" w:rsidRDefault="00E95D05" w:rsidP="00E95D05">
      <w:pPr>
        <w:spacing w:line="276" w:lineRule="auto"/>
        <w:jc w:val="center"/>
        <w:rPr>
          <w:rFonts w:ascii="Sakkal Majalla" w:hAnsi="Sakkal Majalla" w:cs="Sakkal Majalla"/>
          <w:b/>
          <w:bCs/>
          <w:sz w:val="32"/>
          <w:szCs w:val="32"/>
          <w:lang w:bidi="ar-EG"/>
        </w:rPr>
      </w:pPr>
      <w:r w:rsidRPr="001C46D7">
        <w:rPr>
          <w:rFonts w:ascii="Sakkal Majalla" w:hAnsi="Sakkal Majalla" w:cs="Sakkal Majalla"/>
          <w:b/>
          <w:bCs/>
          <w:sz w:val="36"/>
          <w:szCs w:val="36"/>
          <w:rtl/>
        </w:rPr>
        <w:t>دور حاضنات الأعمال في نجاح الشركات الناشئة: دراسة تطبيقية على شركة نور المتحدة للطاقة</w:t>
      </w:r>
    </w:p>
    <w:p w14:paraId="2CBC23C7" w14:textId="77777777" w:rsidR="00E95D05" w:rsidRPr="001C46D7" w:rsidRDefault="00E95D05" w:rsidP="00E95D05">
      <w:pPr>
        <w:rPr>
          <w:rFonts w:ascii="Sakkal Majalla" w:hAnsi="Sakkal Majalla" w:cs="Sakkal Majalla"/>
          <w:b/>
          <w:bCs/>
          <w:sz w:val="28"/>
          <w:szCs w:val="28"/>
          <w:rtl/>
          <w:lang w:bidi="ar-EG"/>
        </w:rPr>
      </w:pPr>
    </w:p>
    <w:p w14:paraId="5DE00B1B" w14:textId="77777777" w:rsidR="001C46D7" w:rsidRDefault="001C46D7" w:rsidP="001C46D7">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إعداد الطالب/</w:t>
      </w:r>
    </w:p>
    <w:p w14:paraId="7716E47F" w14:textId="05BC64CF" w:rsidR="001C46D7" w:rsidRDefault="001C46D7" w:rsidP="001C46D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فراج سعود السبيعي</w:t>
      </w:r>
    </w:p>
    <w:p w14:paraId="4448C63C" w14:textId="77777777" w:rsidR="001C46D7" w:rsidRDefault="001C46D7" w:rsidP="001C46D7">
      <w:pPr>
        <w:jc w:val="center"/>
        <w:rPr>
          <w:rFonts w:ascii="Sakkal Majalla" w:hAnsi="Sakkal Majalla" w:cs="Sakkal Majalla"/>
          <w:b/>
          <w:bCs/>
          <w:sz w:val="28"/>
          <w:szCs w:val="28"/>
          <w:rtl/>
          <w:lang w:bidi="ar-EG"/>
        </w:rPr>
      </w:pPr>
    </w:p>
    <w:p w14:paraId="36E9CD6E" w14:textId="77777777" w:rsidR="001C46D7" w:rsidRDefault="001C46D7" w:rsidP="001C46D7">
      <w:pPr>
        <w:jc w:val="center"/>
        <w:rPr>
          <w:rFonts w:ascii="Sakkal Majalla" w:hAnsi="Sakkal Majalla" w:cs="Sakkal Majalla"/>
          <w:b/>
          <w:bCs/>
          <w:sz w:val="28"/>
          <w:szCs w:val="28"/>
          <w:rtl/>
          <w:lang w:bidi="ar-EG"/>
        </w:rPr>
      </w:pPr>
    </w:p>
    <w:p w14:paraId="427AC270" w14:textId="77777777" w:rsidR="001C46D7" w:rsidRDefault="001C46D7" w:rsidP="001C46D7">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إشراف/</w:t>
      </w:r>
    </w:p>
    <w:p w14:paraId="0DADB15A" w14:textId="6FD10395" w:rsidR="00474181" w:rsidRDefault="00474181" w:rsidP="0047418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أد. الفيصل عبد الحميد محمد</w:t>
      </w:r>
    </w:p>
    <w:p w14:paraId="047F88B4" w14:textId="2E6BC492" w:rsidR="00474181" w:rsidRDefault="00474181" w:rsidP="005A7BA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أد. فايز علي جراد</w:t>
      </w:r>
    </w:p>
    <w:p w14:paraId="0821C299" w14:textId="4F486D1C" w:rsidR="00474181" w:rsidRPr="00474181" w:rsidRDefault="00474181" w:rsidP="00474181">
      <w:pPr>
        <w:jc w:val="center"/>
        <w:rPr>
          <w:rFonts w:ascii="Sakkal Majalla" w:hAnsi="Sakkal Majalla" w:cs="Sakkal Majalla"/>
          <w:b/>
          <w:bCs/>
          <w:sz w:val="28"/>
          <w:szCs w:val="28"/>
          <w:rtl/>
          <w:lang w:bidi="ar-EG"/>
        </w:rPr>
      </w:pPr>
    </w:p>
    <w:p w14:paraId="6B7F04DE" w14:textId="4EA1D3AF" w:rsidR="001C46D7" w:rsidRDefault="001C46D7" w:rsidP="00474181">
      <w:pPr>
        <w:rPr>
          <w:rFonts w:ascii="Sakkal Majalla" w:hAnsi="Sakkal Majalla" w:cs="Sakkal Majalla"/>
          <w:b/>
          <w:bCs/>
          <w:sz w:val="28"/>
          <w:szCs w:val="28"/>
          <w:rtl/>
          <w:lang w:bidi="ar-EG"/>
        </w:rPr>
      </w:pPr>
    </w:p>
    <w:p w14:paraId="02EABC27" w14:textId="77777777" w:rsidR="001C46D7" w:rsidRDefault="001C46D7" w:rsidP="001C46D7">
      <w:pPr>
        <w:jc w:val="center"/>
        <w:rPr>
          <w:rFonts w:ascii="Sakkal Majalla" w:hAnsi="Sakkal Majalla" w:cs="Sakkal Majalla"/>
          <w:b/>
          <w:bCs/>
          <w:sz w:val="28"/>
          <w:szCs w:val="28"/>
          <w:rtl/>
          <w:lang w:bidi="ar-EG"/>
        </w:rPr>
      </w:pPr>
    </w:p>
    <w:p w14:paraId="0240CF41" w14:textId="77777777" w:rsidR="001C46D7" w:rsidRDefault="001C46D7" w:rsidP="001C46D7">
      <w:pPr>
        <w:jc w:val="center"/>
        <w:rPr>
          <w:rFonts w:ascii="Sakkal Majalla" w:hAnsi="Sakkal Majalla" w:cs="Sakkal Majalla"/>
          <w:b/>
          <w:bCs/>
          <w:sz w:val="28"/>
          <w:szCs w:val="28"/>
          <w:rtl/>
          <w:lang w:bidi="ar-EG"/>
        </w:rPr>
      </w:pPr>
    </w:p>
    <w:p w14:paraId="0B5BB51B" w14:textId="77777777" w:rsidR="001C46D7" w:rsidRDefault="001C46D7" w:rsidP="001C46D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583F71AB" w14:textId="6F732B66" w:rsidR="001C46D7" w:rsidRDefault="006911CC" w:rsidP="001C46D7">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2026</w:t>
      </w:r>
    </w:p>
    <w:p w14:paraId="485653E9" w14:textId="77777777" w:rsidR="00E95D05" w:rsidRPr="008F57FC" w:rsidRDefault="00E95D05" w:rsidP="00E95D05">
      <w:pPr>
        <w:rPr>
          <w:rFonts w:ascii="Simplified Arabic" w:hAnsi="Simplified Arabic" w:cs="Simplified Arabic"/>
          <w:sz w:val="28"/>
          <w:szCs w:val="28"/>
          <w:rtl/>
          <w:lang w:bidi="ar-SY"/>
        </w:rPr>
      </w:pPr>
    </w:p>
    <w:p w14:paraId="32DDE0B2" w14:textId="77777777" w:rsidR="00E95D05" w:rsidRPr="008F57FC" w:rsidRDefault="00E95D05" w:rsidP="00E95D05">
      <w:pPr>
        <w:rPr>
          <w:rFonts w:ascii="Simplified Arabic" w:hAnsi="Simplified Arabic" w:cs="Simplified Arabic"/>
          <w:sz w:val="28"/>
          <w:szCs w:val="28"/>
          <w:rtl/>
          <w:lang w:bidi="ar-SY"/>
        </w:rPr>
      </w:pPr>
    </w:p>
    <w:p w14:paraId="4099A738" w14:textId="5A8B6716" w:rsidR="0080141A" w:rsidRDefault="0080141A" w:rsidP="00E95D05">
      <w:pPr>
        <w:jc w:val="center"/>
        <w:rPr>
          <w:rFonts w:ascii="Simplified Arabic" w:hAnsi="Simplified Arabic" w:cs="Simplified Arabic"/>
          <w:sz w:val="32"/>
          <w:szCs w:val="32"/>
          <w:rtl/>
          <w:lang w:bidi="ar-SY"/>
        </w:rPr>
        <w:sectPr w:rsidR="0080141A" w:rsidSect="00D337E7">
          <w:footerReference w:type="default" r:id="rId9"/>
          <w:pgSz w:w="11906" w:h="16838" w:code="9"/>
          <w:pgMar w:top="1134" w:right="1701" w:bottom="1134" w:left="1134" w:header="720" w:footer="709" w:gutter="0"/>
          <w:pgNumType w:start="1"/>
          <w:cols w:space="720"/>
          <w:docGrid w:linePitch="360"/>
        </w:sectPr>
      </w:pPr>
    </w:p>
    <w:sdt>
      <w:sdtPr>
        <w:rPr>
          <w:rFonts w:ascii="Simplified Arabic" w:eastAsiaTheme="minorHAnsi" w:hAnsi="Simplified Arabic" w:cs="Simplified Arabic"/>
          <w:b/>
          <w:bCs/>
          <w:color w:val="000000" w:themeColor="text1"/>
          <w:kern w:val="2"/>
          <w:sz w:val="24"/>
          <w:szCs w:val="24"/>
          <w:lang w:val="ar-SA"/>
          <w14:ligatures w14:val="standardContextual"/>
        </w:rPr>
        <w:id w:val="219476782"/>
        <w:docPartObj>
          <w:docPartGallery w:val="Table of Contents"/>
          <w:docPartUnique/>
        </w:docPartObj>
      </w:sdtPr>
      <w:sdtEndPr>
        <w:rPr>
          <w:rFonts w:asciiTheme="minorHAnsi" w:hAnsiTheme="minorHAnsi" w:cstheme="minorBidi"/>
          <w:color w:val="auto"/>
        </w:rPr>
      </w:sdtEndPr>
      <w:sdtContent>
        <w:p w14:paraId="79FD15F5" w14:textId="64173C71" w:rsidR="00085DB9" w:rsidRPr="001C2FE1" w:rsidRDefault="001C2FE1" w:rsidP="001C2FE1">
          <w:pPr>
            <w:pStyle w:val="af0"/>
            <w:jc w:val="center"/>
            <w:rPr>
              <w:rFonts w:ascii="Simplified Arabic" w:hAnsi="Simplified Arabic" w:cs="Simplified Arabic"/>
              <w:b/>
              <w:bCs/>
              <w:color w:val="000000" w:themeColor="text1"/>
            </w:rPr>
          </w:pPr>
          <w:r w:rsidRPr="001C2FE1">
            <w:rPr>
              <w:rFonts w:ascii="Simplified Arabic" w:hAnsi="Simplified Arabic" w:cs="Simplified Arabic"/>
              <w:b/>
              <w:bCs/>
              <w:color w:val="000000" w:themeColor="text1"/>
              <w:lang w:val="ar-SA"/>
            </w:rPr>
            <w:t xml:space="preserve">قائمة </w:t>
          </w:r>
          <w:r w:rsidR="00085DB9" w:rsidRPr="001C2FE1">
            <w:rPr>
              <w:rFonts w:ascii="Simplified Arabic" w:hAnsi="Simplified Arabic" w:cs="Simplified Arabic"/>
              <w:b/>
              <w:bCs/>
              <w:color w:val="000000" w:themeColor="text1"/>
              <w:lang w:val="ar-SA"/>
            </w:rPr>
            <w:t>المحتويات</w:t>
          </w:r>
        </w:p>
        <w:p w14:paraId="7BE456D7" w14:textId="1D5ED4E2" w:rsidR="00085DB9" w:rsidRDefault="00085DB9" w:rsidP="00085DB9">
          <w:pPr>
            <w:pStyle w:val="10"/>
            <w:tabs>
              <w:tab w:val="right" w:leader="dot" w:pos="9061"/>
            </w:tabs>
            <w:rPr>
              <w:rFonts w:eastAsiaTheme="minorEastAsia"/>
              <w:noProof/>
            </w:rPr>
          </w:pPr>
          <w:r>
            <w:fldChar w:fldCharType="begin"/>
          </w:r>
          <w:r>
            <w:instrText xml:space="preserve"> TOC \o "1-3" \h \z \u </w:instrText>
          </w:r>
          <w:r>
            <w:fldChar w:fldCharType="separate"/>
          </w:r>
          <w:hyperlink w:anchor="_Toc219719726" w:history="1">
            <w:r w:rsidRPr="003D60A8">
              <w:rPr>
                <w:rStyle w:val="Hyperlink"/>
                <w:rFonts w:ascii="Simplified Arabic" w:hAnsi="Simplified Arabic" w:cs="Simplified Arabic"/>
                <w:b/>
                <w:bCs/>
                <w:noProof/>
                <w:rtl/>
              </w:rPr>
              <w:t>الفصل الأول</w:t>
            </w:r>
            <w:r>
              <w:rPr>
                <w:noProof/>
                <w:webHidden/>
              </w:rPr>
              <w:tab/>
            </w:r>
            <w:r>
              <w:rPr>
                <w:noProof/>
                <w:webHidden/>
              </w:rPr>
              <w:fldChar w:fldCharType="begin"/>
            </w:r>
            <w:r>
              <w:rPr>
                <w:noProof/>
                <w:webHidden/>
              </w:rPr>
              <w:instrText xml:space="preserve"> PAGEREF _Toc219719726 \h </w:instrText>
            </w:r>
            <w:r>
              <w:rPr>
                <w:noProof/>
                <w:webHidden/>
              </w:rPr>
            </w:r>
            <w:r>
              <w:rPr>
                <w:noProof/>
                <w:webHidden/>
              </w:rPr>
              <w:fldChar w:fldCharType="separate"/>
            </w:r>
            <w:r w:rsidR="006A5080">
              <w:rPr>
                <w:noProof/>
                <w:webHidden/>
                <w:rtl/>
              </w:rPr>
              <w:t>2</w:t>
            </w:r>
            <w:r>
              <w:rPr>
                <w:noProof/>
                <w:webHidden/>
              </w:rPr>
              <w:fldChar w:fldCharType="end"/>
            </w:r>
          </w:hyperlink>
        </w:p>
        <w:p w14:paraId="01E478C9" w14:textId="5E105A1B" w:rsidR="00085DB9" w:rsidRDefault="00085DB9" w:rsidP="00085DB9">
          <w:pPr>
            <w:pStyle w:val="10"/>
            <w:tabs>
              <w:tab w:val="right" w:leader="dot" w:pos="9061"/>
            </w:tabs>
            <w:rPr>
              <w:rFonts w:eastAsiaTheme="minorEastAsia"/>
              <w:noProof/>
            </w:rPr>
          </w:pPr>
          <w:hyperlink w:anchor="_Toc219719727" w:history="1">
            <w:r w:rsidRPr="003D60A8">
              <w:rPr>
                <w:rStyle w:val="Hyperlink"/>
                <w:rFonts w:ascii="Simplified Arabic" w:hAnsi="Simplified Arabic" w:cs="Simplified Arabic"/>
                <w:b/>
                <w:bCs/>
                <w:noProof/>
                <w:rtl/>
              </w:rPr>
              <w:t>1/1 مقدمة الدراسة:</w:t>
            </w:r>
            <w:r>
              <w:rPr>
                <w:noProof/>
                <w:webHidden/>
              </w:rPr>
              <w:tab/>
            </w:r>
            <w:r>
              <w:rPr>
                <w:noProof/>
                <w:webHidden/>
              </w:rPr>
              <w:fldChar w:fldCharType="begin"/>
            </w:r>
            <w:r>
              <w:rPr>
                <w:noProof/>
                <w:webHidden/>
              </w:rPr>
              <w:instrText xml:space="preserve"> PAGEREF _Toc219719727 \h </w:instrText>
            </w:r>
            <w:r>
              <w:rPr>
                <w:noProof/>
                <w:webHidden/>
              </w:rPr>
            </w:r>
            <w:r>
              <w:rPr>
                <w:noProof/>
                <w:webHidden/>
              </w:rPr>
              <w:fldChar w:fldCharType="separate"/>
            </w:r>
            <w:r w:rsidR="006A5080">
              <w:rPr>
                <w:noProof/>
                <w:webHidden/>
                <w:rtl/>
              </w:rPr>
              <w:t>2</w:t>
            </w:r>
            <w:r>
              <w:rPr>
                <w:noProof/>
                <w:webHidden/>
              </w:rPr>
              <w:fldChar w:fldCharType="end"/>
            </w:r>
          </w:hyperlink>
        </w:p>
        <w:p w14:paraId="34FA621B" w14:textId="0A079982" w:rsidR="00085DB9" w:rsidRDefault="00085DB9" w:rsidP="00085DB9">
          <w:pPr>
            <w:pStyle w:val="10"/>
            <w:tabs>
              <w:tab w:val="right" w:leader="dot" w:pos="9061"/>
            </w:tabs>
            <w:rPr>
              <w:rFonts w:eastAsiaTheme="minorEastAsia"/>
              <w:noProof/>
            </w:rPr>
          </w:pPr>
          <w:hyperlink w:anchor="_Toc219719728" w:history="1">
            <w:r w:rsidRPr="003D60A8">
              <w:rPr>
                <w:rStyle w:val="Hyperlink"/>
                <w:rFonts w:ascii="Simplified Arabic" w:hAnsi="Simplified Arabic" w:cs="Simplified Arabic"/>
                <w:b/>
                <w:bCs/>
                <w:noProof/>
                <w:rtl/>
              </w:rPr>
              <w:t>1/2 مشكلة الدراسة:</w:t>
            </w:r>
            <w:r>
              <w:rPr>
                <w:noProof/>
                <w:webHidden/>
              </w:rPr>
              <w:tab/>
            </w:r>
            <w:r>
              <w:rPr>
                <w:noProof/>
                <w:webHidden/>
              </w:rPr>
              <w:fldChar w:fldCharType="begin"/>
            </w:r>
            <w:r>
              <w:rPr>
                <w:noProof/>
                <w:webHidden/>
              </w:rPr>
              <w:instrText xml:space="preserve"> PAGEREF _Toc219719728 \h </w:instrText>
            </w:r>
            <w:r>
              <w:rPr>
                <w:noProof/>
                <w:webHidden/>
              </w:rPr>
            </w:r>
            <w:r>
              <w:rPr>
                <w:noProof/>
                <w:webHidden/>
              </w:rPr>
              <w:fldChar w:fldCharType="separate"/>
            </w:r>
            <w:r w:rsidR="006A5080">
              <w:rPr>
                <w:noProof/>
                <w:webHidden/>
                <w:rtl/>
              </w:rPr>
              <w:t>3</w:t>
            </w:r>
            <w:r>
              <w:rPr>
                <w:noProof/>
                <w:webHidden/>
              </w:rPr>
              <w:fldChar w:fldCharType="end"/>
            </w:r>
          </w:hyperlink>
        </w:p>
        <w:p w14:paraId="04926A4D" w14:textId="60F1928B" w:rsidR="00085DB9" w:rsidRDefault="00085DB9" w:rsidP="00085DB9">
          <w:pPr>
            <w:pStyle w:val="10"/>
            <w:tabs>
              <w:tab w:val="right" w:leader="dot" w:pos="9061"/>
            </w:tabs>
            <w:rPr>
              <w:rFonts w:eastAsiaTheme="minorEastAsia"/>
              <w:noProof/>
            </w:rPr>
          </w:pPr>
          <w:hyperlink w:anchor="_Toc219719729" w:history="1">
            <w:r w:rsidRPr="003D60A8">
              <w:rPr>
                <w:rStyle w:val="Hyperlink"/>
                <w:rFonts w:ascii="Simplified Arabic" w:hAnsi="Simplified Arabic" w:cs="Simplified Arabic"/>
                <w:b/>
                <w:bCs/>
                <w:noProof/>
                <w:rtl/>
              </w:rPr>
              <w:t>1/3 أهمية الدراسة :</w:t>
            </w:r>
            <w:r>
              <w:rPr>
                <w:noProof/>
                <w:webHidden/>
              </w:rPr>
              <w:tab/>
            </w:r>
            <w:r>
              <w:rPr>
                <w:noProof/>
                <w:webHidden/>
              </w:rPr>
              <w:fldChar w:fldCharType="begin"/>
            </w:r>
            <w:r>
              <w:rPr>
                <w:noProof/>
                <w:webHidden/>
              </w:rPr>
              <w:instrText xml:space="preserve"> PAGEREF _Toc219719729 \h </w:instrText>
            </w:r>
            <w:r>
              <w:rPr>
                <w:noProof/>
                <w:webHidden/>
              </w:rPr>
            </w:r>
            <w:r>
              <w:rPr>
                <w:noProof/>
                <w:webHidden/>
              </w:rPr>
              <w:fldChar w:fldCharType="separate"/>
            </w:r>
            <w:r w:rsidR="006A5080">
              <w:rPr>
                <w:noProof/>
                <w:webHidden/>
                <w:rtl/>
              </w:rPr>
              <w:t>4</w:t>
            </w:r>
            <w:r>
              <w:rPr>
                <w:noProof/>
                <w:webHidden/>
              </w:rPr>
              <w:fldChar w:fldCharType="end"/>
            </w:r>
          </w:hyperlink>
        </w:p>
        <w:p w14:paraId="0004B0D7" w14:textId="5B2F4672" w:rsidR="00085DB9" w:rsidRDefault="00085DB9" w:rsidP="00085DB9">
          <w:pPr>
            <w:pStyle w:val="20"/>
            <w:tabs>
              <w:tab w:val="right" w:leader="dot" w:pos="9061"/>
            </w:tabs>
            <w:rPr>
              <w:noProof/>
            </w:rPr>
          </w:pPr>
          <w:hyperlink w:anchor="_Toc219719730" w:history="1">
            <w:r w:rsidRPr="003D60A8">
              <w:rPr>
                <w:rStyle w:val="Hyperlink"/>
                <w:rFonts w:ascii="Simplified Arabic" w:hAnsi="Simplified Arabic" w:cs="Simplified Arabic"/>
                <w:b/>
                <w:bCs/>
                <w:noProof/>
                <w:rtl/>
              </w:rPr>
              <w:t>1/3/1 الأهمية العلمية:</w:t>
            </w:r>
            <w:r>
              <w:rPr>
                <w:noProof/>
                <w:webHidden/>
              </w:rPr>
              <w:tab/>
            </w:r>
            <w:r>
              <w:rPr>
                <w:noProof/>
                <w:webHidden/>
              </w:rPr>
              <w:fldChar w:fldCharType="begin"/>
            </w:r>
            <w:r>
              <w:rPr>
                <w:noProof/>
                <w:webHidden/>
              </w:rPr>
              <w:instrText xml:space="preserve"> PAGEREF _Toc219719730 \h </w:instrText>
            </w:r>
            <w:r>
              <w:rPr>
                <w:noProof/>
                <w:webHidden/>
              </w:rPr>
            </w:r>
            <w:r>
              <w:rPr>
                <w:noProof/>
                <w:webHidden/>
              </w:rPr>
              <w:fldChar w:fldCharType="separate"/>
            </w:r>
            <w:r w:rsidR="006A5080">
              <w:rPr>
                <w:noProof/>
                <w:webHidden/>
                <w:rtl/>
              </w:rPr>
              <w:t>4</w:t>
            </w:r>
            <w:r>
              <w:rPr>
                <w:noProof/>
                <w:webHidden/>
              </w:rPr>
              <w:fldChar w:fldCharType="end"/>
            </w:r>
          </w:hyperlink>
        </w:p>
        <w:p w14:paraId="4F00E9AB" w14:textId="22C8AF6C" w:rsidR="00085DB9" w:rsidRDefault="00085DB9" w:rsidP="00085DB9">
          <w:pPr>
            <w:pStyle w:val="20"/>
            <w:tabs>
              <w:tab w:val="right" w:leader="dot" w:pos="9061"/>
            </w:tabs>
            <w:rPr>
              <w:noProof/>
            </w:rPr>
          </w:pPr>
          <w:hyperlink w:anchor="_Toc219719731" w:history="1">
            <w:r w:rsidRPr="003D60A8">
              <w:rPr>
                <w:rStyle w:val="Hyperlink"/>
                <w:rFonts w:ascii="Simplified Arabic" w:hAnsi="Simplified Arabic" w:cs="Simplified Arabic"/>
                <w:b/>
                <w:bCs/>
                <w:noProof/>
                <w:rtl/>
              </w:rPr>
              <w:t>1/3/2 الأهمية العملية</w:t>
            </w:r>
            <w:r>
              <w:rPr>
                <w:noProof/>
                <w:webHidden/>
              </w:rPr>
              <w:tab/>
            </w:r>
            <w:r>
              <w:rPr>
                <w:noProof/>
                <w:webHidden/>
              </w:rPr>
              <w:fldChar w:fldCharType="begin"/>
            </w:r>
            <w:r>
              <w:rPr>
                <w:noProof/>
                <w:webHidden/>
              </w:rPr>
              <w:instrText xml:space="preserve"> PAGEREF _Toc219719731 \h </w:instrText>
            </w:r>
            <w:r>
              <w:rPr>
                <w:noProof/>
                <w:webHidden/>
              </w:rPr>
            </w:r>
            <w:r>
              <w:rPr>
                <w:noProof/>
                <w:webHidden/>
              </w:rPr>
              <w:fldChar w:fldCharType="separate"/>
            </w:r>
            <w:r w:rsidR="006A5080">
              <w:rPr>
                <w:noProof/>
                <w:webHidden/>
                <w:rtl/>
              </w:rPr>
              <w:t>4</w:t>
            </w:r>
            <w:r>
              <w:rPr>
                <w:noProof/>
                <w:webHidden/>
              </w:rPr>
              <w:fldChar w:fldCharType="end"/>
            </w:r>
          </w:hyperlink>
        </w:p>
        <w:p w14:paraId="71111C7C" w14:textId="4835D5F2" w:rsidR="00085DB9" w:rsidRDefault="00085DB9" w:rsidP="00085DB9">
          <w:pPr>
            <w:pStyle w:val="10"/>
            <w:tabs>
              <w:tab w:val="right" w:leader="dot" w:pos="9061"/>
            </w:tabs>
            <w:rPr>
              <w:rFonts w:eastAsiaTheme="minorEastAsia"/>
              <w:noProof/>
            </w:rPr>
          </w:pPr>
          <w:hyperlink w:anchor="_Toc219719732" w:history="1">
            <w:r w:rsidRPr="003D60A8">
              <w:rPr>
                <w:rStyle w:val="Hyperlink"/>
                <w:rFonts w:ascii="Simplified Arabic" w:hAnsi="Simplified Arabic" w:cs="Simplified Arabic"/>
                <w:b/>
                <w:bCs/>
                <w:noProof/>
                <w:rtl/>
              </w:rPr>
              <w:t>1/4 أهداف الدراسة:</w:t>
            </w:r>
            <w:r>
              <w:rPr>
                <w:noProof/>
                <w:webHidden/>
              </w:rPr>
              <w:tab/>
            </w:r>
            <w:r>
              <w:rPr>
                <w:noProof/>
                <w:webHidden/>
              </w:rPr>
              <w:fldChar w:fldCharType="begin"/>
            </w:r>
            <w:r>
              <w:rPr>
                <w:noProof/>
                <w:webHidden/>
              </w:rPr>
              <w:instrText xml:space="preserve"> PAGEREF _Toc219719732 \h </w:instrText>
            </w:r>
            <w:r>
              <w:rPr>
                <w:noProof/>
                <w:webHidden/>
              </w:rPr>
            </w:r>
            <w:r>
              <w:rPr>
                <w:noProof/>
                <w:webHidden/>
              </w:rPr>
              <w:fldChar w:fldCharType="separate"/>
            </w:r>
            <w:r w:rsidR="006A5080">
              <w:rPr>
                <w:noProof/>
                <w:webHidden/>
                <w:rtl/>
              </w:rPr>
              <w:t>5</w:t>
            </w:r>
            <w:r>
              <w:rPr>
                <w:noProof/>
                <w:webHidden/>
              </w:rPr>
              <w:fldChar w:fldCharType="end"/>
            </w:r>
          </w:hyperlink>
        </w:p>
        <w:p w14:paraId="387EC72B" w14:textId="1FAC9C9E" w:rsidR="00085DB9" w:rsidRDefault="00085DB9" w:rsidP="00085DB9">
          <w:pPr>
            <w:pStyle w:val="10"/>
            <w:tabs>
              <w:tab w:val="right" w:leader="dot" w:pos="9061"/>
            </w:tabs>
            <w:rPr>
              <w:rFonts w:eastAsiaTheme="minorEastAsia"/>
              <w:noProof/>
            </w:rPr>
          </w:pPr>
          <w:hyperlink w:anchor="_Toc219719733" w:history="1">
            <w:r w:rsidRPr="003D60A8">
              <w:rPr>
                <w:rStyle w:val="Hyperlink"/>
                <w:rFonts w:ascii="Simplified Arabic" w:hAnsi="Simplified Arabic" w:cs="Simplified Arabic"/>
                <w:b/>
                <w:bCs/>
                <w:noProof/>
                <w:rtl/>
              </w:rPr>
              <w:t>1/5 تساؤلات الدراسة:</w:t>
            </w:r>
            <w:r>
              <w:rPr>
                <w:noProof/>
                <w:webHidden/>
              </w:rPr>
              <w:tab/>
            </w:r>
            <w:r>
              <w:rPr>
                <w:noProof/>
                <w:webHidden/>
              </w:rPr>
              <w:fldChar w:fldCharType="begin"/>
            </w:r>
            <w:r>
              <w:rPr>
                <w:noProof/>
                <w:webHidden/>
              </w:rPr>
              <w:instrText xml:space="preserve"> PAGEREF _Toc219719733 \h </w:instrText>
            </w:r>
            <w:r>
              <w:rPr>
                <w:noProof/>
                <w:webHidden/>
              </w:rPr>
            </w:r>
            <w:r>
              <w:rPr>
                <w:noProof/>
                <w:webHidden/>
              </w:rPr>
              <w:fldChar w:fldCharType="separate"/>
            </w:r>
            <w:r w:rsidR="006A5080">
              <w:rPr>
                <w:noProof/>
                <w:webHidden/>
                <w:rtl/>
              </w:rPr>
              <w:t>5</w:t>
            </w:r>
            <w:r>
              <w:rPr>
                <w:noProof/>
                <w:webHidden/>
              </w:rPr>
              <w:fldChar w:fldCharType="end"/>
            </w:r>
          </w:hyperlink>
        </w:p>
        <w:p w14:paraId="72AB9BDA" w14:textId="12DE5671" w:rsidR="00085DB9" w:rsidRDefault="00085DB9" w:rsidP="00085DB9">
          <w:pPr>
            <w:pStyle w:val="10"/>
            <w:tabs>
              <w:tab w:val="right" w:leader="dot" w:pos="9061"/>
            </w:tabs>
            <w:rPr>
              <w:rFonts w:eastAsiaTheme="minorEastAsia"/>
              <w:noProof/>
            </w:rPr>
          </w:pPr>
          <w:hyperlink w:anchor="_Toc219719734" w:history="1">
            <w:r w:rsidRPr="003D60A8">
              <w:rPr>
                <w:rStyle w:val="Hyperlink"/>
                <w:rFonts w:ascii="Simplified Arabic" w:hAnsi="Simplified Arabic" w:cs="Simplified Arabic"/>
                <w:b/>
                <w:bCs/>
                <w:noProof/>
                <w:rtl/>
              </w:rPr>
              <w:t>1/6 فروض الدراسة:</w:t>
            </w:r>
            <w:r>
              <w:rPr>
                <w:noProof/>
                <w:webHidden/>
              </w:rPr>
              <w:tab/>
            </w:r>
            <w:r>
              <w:rPr>
                <w:noProof/>
                <w:webHidden/>
              </w:rPr>
              <w:fldChar w:fldCharType="begin"/>
            </w:r>
            <w:r>
              <w:rPr>
                <w:noProof/>
                <w:webHidden/>
              </w:rPr>
              <w:instrText xml:space="preserve"> PAGEREF _Toc219719734 \h </w:instrText>
            </w:r>
            <w:r>
              <w:rPr>
                <w:noProof/>
                <w:webHidden/>
              </w:rPr>
            </w:r>
            <w:r>
              <w:rPr>
                <w:noProof/>
                <w:webHidden/>
              </w:rPr>
              <w:fldChar w:fldCharType="separate"/>
            </w:r>
            <w:r w:rsidR="006A5080">
              <w:rPr>
                <w:noProof/>
                <w:webHidden/>
                <w:rtl/>
              </w:rPr>
              <w:t>6</w:t>
            </w:r>
            <w:r>
              <w:rPr>
                <w:noProof/>
                <w:webHidden/>
              </w:rPr>
              <w:fldChar w:fldCharType="end"/>
            </w:r>
          </w:hyperlink>
        </w:p>
        <w:p w14:paraId="3C86F53A" w14:textId="7C7BDBA4" w:rsidR="00085DB9" w:rsidRDefault="00085DB9" w:rsidP="00085DB9">
          <w:pPr>
            <w:pStyle w:val="10"/>
            <w:tabs>
              <w:tab w:val="right" w:leader="dot" w:pos="9061"/>
            </w:tabs>
            <w:rPr>
              <w:rFonts w:eastAsiaTheme="minorEastAsia"/>
              <w:noProof/>
            </w:rPr>
          </w:pPr>
          <w:hyperlink w:anchor="_Toc219719735" w:history="1">
            <w:r w:rsidRPr="003D60A8">
              <w:rPr>
                <w:rStyle w:val="Hyperlink"/>
                <w:rFonts w:ascii="Simplified Arabic" w:hAnsi="Simplified Arabic" w:cs="Simplified Arabic"/>
                <w:b/>
                <w:bCs/>
                <w:noProof/>
                <w:rtl/>
              </w:rPr>
              <w:t>1/7 نموذج الدراسة:</w:t>
            </w:r>
            <w:r>
              <w:rPr>
                <w:noProof/>
                <w:webHidden/>
              </w:rPr>
              <w:tab/>
            </w:r>
            <w:r>
              <w:rPr>
                <w:noProof/>
                <w:webHidden/>
              </w:rPr>
              <w:fldChar w:fldCharType="begin"/>
            </w:r>
            <w:r>
              <w:rPr>
                <w:noProof/>
                <w:webHidden/>
              </w:rPr>
              <w:instrText xml:space="preserve"> PAGEREF _Toc219719735 \h </w:instrText>
            </w:r>
            <w:r>
              <w:rPr>
                <w:noProof/>
                <w:webHidden/>
              </w:rPr>
            </w:r>
            <w:r>
              <w:rPr>
                <w:noProof/>
                <w:webHidden/>
              </w:rPr>
              <w:fldChar w:fldCharType="separate"/>
            </w:r>
            <w:r w:rsidR="006A5080">
              <w:rPr>
                <w:noProof/>
                <w:webHidden/>
                <w:rtl/>
              </w:rPr>
              <w:t>6</w:t>
            </w:r>
            <w:r>
              <w:rPr>
                <w:noProof/>
                <w:webHidden/>
              </w:rPr>
              <w:fldChar w:fldCharType="end"/>
            </w:r>
          </w:hyperlink>
        </w:p>
        <w:p w14:paraId="207A95CD" w14:textId="1D7D30D2" w:rsidR="00085DB9" w:rsidRDefault="00085DB9" w:rsidP="00085DB9">
          <w:pPr>
            <w:pStyle w:val="10"/>
            <w:tabs>
              <w:tab w:val="right" w:leader="dot" w:pos="9061"/>
            </w:tabs>
            <w:rPr>
              <w:rFonts w:eastAsiaTheme="minorEastAsia"/>
              <w:noProof/>
            </w:rPr>
          </w:pPr>
          <w:hyperlink w:anchor="_Toc219719736" w:history="1">
            <w:r w:rsidRPr="003D60A8">
              <w:rPr>
                <w:rStyle w:val="Hyperlink"/>
                <w:rFonts w:ascii="Simplified Arabic" w:hAnsi="Simplified Arabic" w:cs="Simplified Arabic"/>
                <w:b/>
                <w:bCs/>
                <w:noProof/>
                <w:rtl/>
              </w:rPr>
              <w:t>1/8 المنطلقات النظرية للدراسة:</w:t>
            </w:r>
            <w:r>
              <w:rPr>
                <w:noProof/>
                <w:webHidden/>
              </w:rPr>
              <w:tab/>
            </w:r>
            <w:r>
              <w:rPr>
                <w:noProof/>
                <w:webHidden/>
              </w:rPr>
              <w:fldChar w:fldCharType="begin"/>
            </w:r>
            <w:r>
              <w:rPr>
                <w:noProof/>
                <w:webHidden/>
              </w:rPr>
              <w:instrText xml:space="preserve"> PAGEREF _Toc219719736 \h </w:instrText>
            </w:r>
            <w:r>
              <w:rPr>
                <w:noProof/>
                <w:webHidden/>
              </w:rPr>
            </w:r>
            <w:r>
              <w:rPr>
                <w:noProof/>
                <w:webHidden/>
              </w:rPr>
              <w:fldChar w:fldCharType="separate"/>
            </w:r>
            <w:r w:rsidR="006A5080">
              <w:rPr>
                <w:noProof/>
                <w:webHidden/>
                <w:rtl/>
              </w:rPr>
              <w:t>7</w:t>
            </w:r>
            <w:r>
              <w:rPr>
                <w:noProof/>
                <w:webHidden/>
              </w:rPr>
              <w:fldChar w:fldCharType="end"/>
            </w:r>
          </w:hyperlink>
        </w:p>
        <w:p w14:paraId="19D1AA3F" w14:textId="6F187FEE" w:rsidR="00085DB9" w:rsidRDefault="00085DB9" w:rsidP="00085DB9">
          <w:pPr>
            <w:pStyle w:val="10"/>
            <w:tabs>
              <w:tab w:val="right" w:leader="dot" w:pos="9061"/>
            </w:tabs>
            <w:rPr>
              <w:rFonts w:eastAsiaTheme="minorEastAsia"/>
              <w:noProof/>
            </w:rPr>
          </w:pPr>
          <w:hyperlink w:anchor="_Toc219719737" w:history="1">
            <w:r w:rsidRPr="003D60A8">
              <w:rPr>
                <w:rStyle w:val="Hyperlink"/>
                <w:rFonts w:ascii="Simplified Arabic" w:hAnsi="Simplified Arabic" w:cs="Simplified Arabic"/>
                <w:b/>
                <w:bCs/>
                <w:noProof/>
                <w:rtl/>
              </w:rPr>
              <w:t>1/9 المنهجية وطرق البحث:</w:t>
            </w:r>
            <w:r>
              <w:rPr>
                <w:noProof/>
                <w:webHidden/>
              </w:rPr>
              <w:tab/>
            </w:r>
            <w:r>
              <w:rPr>
                <w:noProof/>
                <w:webHidden/>
              </w:rPr>
              <w:fldChar w:fldCharType="begin"/>
            </w:r>
            <w:r>
              <w:rPr>
                <w:noProof/>
                <w:webHidden/>
              </w:rPr>
              <w:instrText xml:space="preserve"> PAGEREF _Toc219719737 \h </w:instrText>
            </w:r>
            <w:r>
              <w:rPr>
                <w:noProof/>
                <w:webHidden/>
              </w:rPr>
            </w:r>
            <w:r>
              <w:rPr>
                <w:noProof/>
                <w:webHidden/>
              </w:rPr>
              <w:fldChar w:fldCharType="separate"/>
            </w:r>
            <w:r w:rsidR="006A5080">
              <w:rPr>
                <w:noProof/>
                <w:webHidden/>
                <w:rtl/>
              </w:rPr>
              <w:t>8</w:t>
            </w:r>
            <w:r>
              <w:rPr>
                <w:noProof/>
                <w:webHidden/>
              </w:rPr>
              <w:fldChar w:fldCharType="end"/>
            </w:r>
          </w:hyperlink>
        </w:p>
        <w:p w14:paraId="1B7D0563" w14:textId="42ECC883" w:rsidR="00085DB9" w:rsidRDefault="00085DB9" w:rsidP="00085DB9">
          <w:pPr>
            <w:pStyle w:val="20"/>
            <w:tabs>
              <w:tab w:val="right" w:leader="dot" w:pos="9061"/>
            </w:tabs>
            <w:rPr>
              <w:noProof/>
            </w:rPr>
          </w:pPr>
          <w:hyperlink w:anchor="_Toc219719738" w:history="1">
            <w:r w:rsidRPr="003D60A8">
              <w:rPr>
                <w:rStyle w:val="Hyperlink"/>
                <w:rFonts w:ascii="Simplified Arabic" w:hAnsi="Simplified Arabic" w:cs="Simplified Arabic"/>
                <w:b/>
                <w:bCs/>
                <w:noProof/>
                <w:rtl/>
                <w:lang w:bidi="ar-DZ"/>
              </w:rPr>
              <w:t>1/9/1 مصادر البيانات</w:t>
            </w:r>
            <w:r w:rsidRPr="003D60A8">
              <w:rPr>
                <w:rStyle w:val="Hyperlink"/>
                <w:rFonts w:ascii="Simplified Arabic" w:hAnsi="Simplified Arabic" w:cs="Simplified Arabic"/>
                <w:b/>
                <w:bCs/>
                <w:noProof/>
                <w:rtl/>
              </w:rPr>
              <w:t>:</w:t>
            </w:r>
            <w:r>
              <w:rPr>
                <w:noProof/>
                <w:webHidden/>
              </w:rPr>
              <w:tab/>
            </w:r>
            <w:r>
              <w:rPr>
                <w:noProof/>
                <w:webHidden/>
              </w:rPr>
              <w:fldChar w:fldCharType="begin"/>
            </w:r>
            <w:r>
              <w:rPr>
                <w:noProof/>
                <w:webHidden/>
              </w:rPr>
              <w:instrText xml:space="preserve"> PAGEREF _Toc219719738 \h </w:instrText>
            </w:r>
            <w:r>
              <w:rPr>
                <w:noProof/>
                <w:webHidden/>
              </w:rPr>
            </w:r>
            <w:r>
              <w:rPr>
                <w:noProof/>
                <w:webHidden/>
              </w:rPr>
              <w:fldChar w:fldCharType="separate"/>
            </w:r>
            <w:r w:rsidR="006A5080">
              <w:rPr>
                <w:noProof/>
                <w:webHidden/>
                <w:rtl/>
              </w:rPr>
              <w:t>8</w:t>
            </w:r>
            <w:r>
              <w:rPr>
                <w:noProof/>
                <w:webHidden/>
              </w:rPr>
              <w:fldChar w:fldCharType="end"/>
            </w:r>
          </w:hyperlink>
        </w:p>
        <w:p w14:paraId="264459EB" w14:textId="5B80A759" w:rsidR="00085DB9" w:rsidRDefault="00085DB9" w:rsidP="00085DB9">
          <w:pPr>
            <w:pStyle w:val="20"/>
            <w:tabs>
              <w:tab w:val="right" w:leader="dot" w:pos="9061"/>
            </w:tabs>
            <w:rPr>
              <w:noProof/>
            </w:rPr>
          </w:pPr>
          <w:hyperlink w:anchor="_Toc219719739" w:history="1">
            <w:r w:rsidRPr="003D60A8">
              <w:rPr>
                <w:rStyle w:val="Hyperlink"/>
                <w:rFonts w:ascii="Simplified Arabic" w:hAnsi="Simplified Arabic" w:cs="Simplified Arabic"/>
                <w:b/>
                <w:bCs/>
                <w:noProof/>
                <w:rtl/>
              </w:rPr>
              <w:t>1/9/2 مجتمع وعينة الدراسة:</w:t>
            </w:r>
            <w:r>
              <w:rPr>
                <w:noProof/>
                <w:webHidden/>
              </w:rPr>
              <w:tab/>
            </w:r>
            <w:r>
              <w:rPr>
                <w:noProof/>
                <w:webHidden/>
              </w:rPr>
              <w:fldChar w:fldCharType="begin"/>
            </w:r>
            <w:r>
              <w:rPr>
                <w:noProof/>
                <w:webHidden/>
              </w:rPr>
              <w:instrText xml:space="preserve"> PAGEREF _Toc219719739 \h </w:instrText>
            </w:r>
            <w:r>
              <w:rPr>
                <w:noProof/>
                <w:webHidden/>
              </w:rPr>
            </w:r>
            <w:r>
              <w:rPr>
                <w:noProof/>
                <w:webHidden/>
              </w:rPr>
              <w:fldChar w:fldCharType="separate"/>
            </w:r>
            <w:r w:rsidR="006A5080">
              <w:rPr>
                <w:noProof/>
                <w:webHidden/>
                <w:rtl/>
              </w:rPr>
              <w:t>9</w:t>
            </w:r>
            <w:r>
              <w:rPr>
                <w:noProof/>
                <w:webHidden/>
              </w:rPr>
              <w:fldChar w:fldCharType="end"/>
            </w:r>
          </w:hyperlink>
        </w:p>
        <w:p w14:paraId="273A53A1" w14:textId="446C487E" w:rsidR="00085DB9" w:rsidRDefault="00085DB9" w:rsidP="00085DB9">
          <w:pPr>
            <w:pStyle w:val="20"/>
            <w:tabs>
              <w:tab w:val="right" w:leader="dot" w:pos="9061"/>
            </w:tabs>
            <w:rPr>
              <w:noProof/>
            </w:rPr>
          </w:pPr>
          <w:hyperlink w:anchor="_Toc219719740" w:history="1">
            <w:r w:rsidRPr="003D60A8">
              <w:rPr>
                <w:rStyle w:val="Hyperlink"/>
                <w:rFonts w:ascii="Simplified Arabic" w:hAnsi="Simplified Arabic" w:cs="Simplified Arabic"/>
                <w:b/>
                <w:bCs/>
                <w:noProof/>
                <w:rtl/>
              </w:rPr>
              <w:t>1/9/3 الأساليب الإحصائية:</w:t>
            </w:r>
            <w:r>
              <w:rPr>
                <w:noProof/>
                <w:webHidden/>
              </w:rPr>
              <w:tab/>
            </w:r>
            <w:r>
              <w:rPr>
                <w:noProof/>
                <w:webHidden/>
              </w:rPr>
              <w:fldChar w:fldCharType="begin"/>
            </w:r>
            <w:r>
              <w:rPr>
                <w:noProof/>
                <w:webHidden/>
              </w:rPr>
              <w:instrText xml:space="preserve"> PAGEREF _Toc219719740 \h </w:instrText>
            </w:r>
            <w:r>
              <w:rPr>
                <w:noProof/>
                <w:webHidden/>
              </w:rPr>
            </w:r>
            <w:r>
              <w:rPr>
                <w:noProof/>
                <w:webHidden/>
              </w:rPr>
              <w:fldChar w:fldCharType="separate"/>
            </w:r>
            <w:r w:rsidR="006A5080">
              <w:rPr>
                <w:noProof/>
                <w:webHidden/>
                <w:rtl/>
              </w:rPr>
              <w:t>9</w:t>
            </w:r>
            <w:r>
              <w:rPr>
                <w:noProof/>
                <w:webHidden/>
              </w:rPr>
              <w:fldChar w:fldCharType="end"/>
            </w:r>
          </w:hyperlink>
        </w:p>
        <w:p w14:paraId="03A7175E" w14:textId="0B15ECAE" w:rsidR="00085DB9" w:rsidRDefault="00085DB9" w:rsidP="00085DB9">
          <w:pPr>
            <w:pStyle w:val="10"/>
            <w:tabs>
              <w:tab w:val="right" w:leader="dot" w:pos="9061"/>
            </w:tabs>
            <w:rPr>
              <w:rFonts w:eastAsiaTheme="minorEastAsia"/>
              <w:noProof/>
            </w:rPr>
          </w:pPr>
          <w:hyperlink w:anchor="_Toc219719741" w:history="1">
            <w:r w:rsidRPr="003D60A8">
              <w:rPr>
                <w:rStyle w:val="Hyperlink"/>
                <w:rFonts w:ascii="Simplified Arabic" w:hAnsi="Simplified Arabic" w:cs="Simplified Arabic"/>
                <w:b/>
                <w:bCs/>
                <w:noProof/>
                <w:rtl/>
              </w:rPr>
              <w:t>1/10 أدوات الدراسة:</w:t>
            </w:r>
            <w:r>
              <w:rPr>
                <w:noProof/>
                <w:webHidden/>
              </w:rPr>
              <w:tab/>
            </w:r>
            <w:r>
              <w:rPr>
                <w:noProof/>
                <w:webHidden/>
              </w:rPr>
              <w:fldChar w:fldCharType="begin"/>
            </w:r>
            <w:r>
              <w:rPr>
                <w:noProof/>
                <w:webHidden/>
              </w:rPr>
              <w:instrText xml:space="preserve"> PAGEREF _Toc219719741 \h </w:instrText>
            </w:r>
            <w:r>
              <w:rPr>
                <w:noProof/>
                <w:webHidden/>
              </w:rPr>
            </w:r>
            <w:r>
              <w:rPr>
                <w:noProof/>
                <w:webHidden/>
              </w:rPr>
              <w:fldChar w:fldCharType="separate"/>
            </w:r>
            <w:r w:rsidR="006A5080">
              <w:rPr>
                <w:noProof/>
                <w:webHidden/>
                <w:rtl/>
              </w:rPr>
              <w:t>10</w:t>
            </w:r>
            <w:r>
              <w:rPr>
                <w:noProof/>
                <w:webHidden/>
              </w:rPr>
              <w:fldChar w:fldCharType="end"/>
            </w:r>
          </w:hyperlink>
        </w:p>
        <w:p w14:paraId="3C381663" w14:textId="315E2840" w:rsidR="00085DB9" w:rsidRDefault="00085DB9" w:rsidP="00085DB9">
          <w:pPr>
            <w:pStyle w:val="10"/>
            <w:tabs>
              <w:tab w:val="right" w:leader="dot" w:pos="9061"/>
            </w:tabs>
            <w:rPr>
              <w:rFonts w:eastAsiaTheme="minorEastAsia"/>
              <w:noProof/>
            </w:rPr>
          </w:pPr>
          <w:hyperlink w:anchor="_Toc219719742" w:history="1">
            <w:r w:rsidRPr="003D60A8">
              <w:rPr>
                <w:rStyle w:val="Hyperlink"/>
                <w:rFonts w:ascii="Simplified Arabic" w:hAnsi="Simplified Arabic" w:cs="Simplified Arabic"/>
                <w:b/>
                <w:bCs/>
                <w:noProof/>
                <w:rtl/>
              </w:rPr>
              <w:t>1/11 حدود الدراسة:</w:t>
            </w:r>
            <w:r>
              <w:rPr>
                <w:noProof/>
                <w:webHidden/>
              </w:rPr>
              <w:tab/>
            </w:r>
            <w:r>
              <w:rPr>
                <w:noProof/>
                <w:webHidden/>
              </w:rPr>
              <w:fldChar w:fldCharType="begin"/>
            </w:r>
            <w:r>
              <w:rPr>
                <w:noProof/>
                <w:webHidden/>
              </w:rPr>
              <w:instrText xml:space="preserve"> PAGEREF _Toc219719742 \h </w:instrText>
            </w:r>
            <w:r>
              <w:rPr>
                <w:noProof/>
                <w:webHidden/>
              </w:rPr>
            </w:r>
            <w:r>
              <w:rPr>
                <w:noProof/>
                <w:webHidden/>
              </w:rPr>
              <w:fldChar w:fldCharType="separate"/>
            </w:r>
            <w:r w:rsidR="006A5080">
              <w:rPr>
                <w:noProof/>
                <w:webHidden/>
                <w:rtl/>
              </w:rPr>
              <w:t>10</w:t>
            </w:r>
            <w:r>
              <w:rPr>
                <w:noProof/>
                <w:webHidden/>
              </w:rPr>
              <w:fldChar w:fldCharType="end"/>
            </w:r>
          </w:hyperlink>
        </w:p>
        <w:p w14:paraId="4EBFB85E" w14:textId="60D26E4F" w:rsidR="00085DB9" w:rsidRDefault="00085DB9" w:rsidP="00085DB9">
          <w:pPr>
            <w:pStyle w:val="10"/>
            <w:tabs>
              <w:tab w:val="right" w:leader="dot" w:pos="9061"/>
            </w:tabs>
            <w:rPr>
              <w:rFonts w:eastAsiaTheme="minorEastAsia"/>
              <w:noProof/>
            </w:rPr>
          </w:pPr>
          <w:hyperlink w:anchor="_Toc219719743" w:history="1">
            <w:r w:rsidRPr="003D60A8">
              <w:rPr>
                <w:rStyle w:val="Hyperlink"/>
                <w:rFonts w:ascii="Simplified Arabic" w:hAnsi="Simplified Arabic" w:cs="Simplified Arabic"/>
                <w:b/>
                <w:bCs/>
                <w:noProof/>
                <w:rtl/>
                <w:lang w:bidi="ar-EG"/>
              </w:rPr>
              <w:t>الفصل الثاني</w:t>
            </w:r>
            <w:r>
              <w:rPr>
                <w:noProof/>
                <w:webHidden/>
              </w:rPr>
              <w:tab/>
            </w:r>
            <w:r>
              <w:rPr>
                <w:noProof/>
                <w:webHidden/>
              </w:rPr>
              <w:fldChar w:fldCharType="begin"/>
            </w:r>
            <w:r>
              <w:rPr>
                <w:noProof/>
                <w:webHidden/>
              </w:rPr>
              <w:instrText xml:space="preserve"> PAGEREF _Toc219719743 \h </w:instrText>
            </w:r>
            <w:r>
              <w:rPr>
                <w:noProof/>
                <w:webHidden/>
              </w:rPr>
            </w:r>
            <w:r>
              <w:rPr>
                <w:noProof/>
                <w:webHidden/>
              </w:rPr>
              <w:fldChar w:fldCharType="separate"/>
            </w:r>
            <w:r w:rsidR="006A5080">
              <w:rPr>
                <w:noProof/>
                <w:webHidden/>
                <w:rtl/>
              </w:rPr>
              <w:t>13</w:t>
            </w:r>
            <w:r>
              <w:rPr>
                <w:noProof/>
                <w:webHidden/>
              </w:rPr>
              <w:fldChar w:fldCharType="end"/>
            </w:r>
          </w:hyperlink>
        </w:p>
        <w:p w14:paraId="2C10D746" w14:textId="1111FD83" w:rsidR="00085DB9" w:rsidRDefault="00085DB9" w:rsidP="00085DB9">
          <w:pPr>
            <w:pStyle w:val="10"/>
            <w:tabs>
              <w:tab w:val="right" w:leader="dot" w:pos="9061"/>
            </w:tabs>
            <w:rPr>
              <w:rFonts w:eastAsiaTheme="minorEastAsia"/>
              <w:noProof/>
            </w:rPr>
          </w:pPr>
          <w:hyperlink w:anchor="_Toc219719744" w:history="1">
            <w:r w:rsidRPr="003D60A8">
              <w:rPr>
                <w:rStyle w:val="Hyperlink"/>
                <w:rFonts w:ascii="Simplified Arabic" w:hAnsi="Simplified Arabic" w:cs="Simplified Arabic"/>
                <w:b/>
                <w:bCs/>
                <w:noProof/>
                <w:rtl/>
                <w:lang w:bidi="ar-EG"/>
              </w:rPr>
              <w:t>2/1 المقدمة:</w:t>
            </w:r>
            <w:r>
              <w:rPr>
                <w:noProof/>
                <w:webHidden/>
              </w:rPr>
              <w:tab/>
            </w:r>
            <w:r>
              <w:rPr>
                <w:noProof/>
                <w:webHidden/>
              </w:rPr>
              <w:fldChar w:fldCharType="begin"/>
            </w:r>
            <w:r>
              <w:rPr>
                <w:noProof/>
                <w:webHidden/>
              </w:rPr>
              <w:instrText xml:space="preserve"> PAGEREF _Toc219719744 \h </w:instrText>
            </w:r>
            <w:r>
              <w:rPr>
                <w:noProof/>
                <w:webHidden/>
              </w:rPr>
            </w:r>
            <w:r>
              <w:rPr>
                <w:noProof/>
                <w:webHidden/>
              </w:rPr>
              <w:fldChar w:fldCharType="separate"/>
            </w:r>
            <w:r w:rsidR="006A5080">
              <w:rPr>
                <w:noProof/>
                <w:webHidden/>
                <w:rtl/>
              </w:rPr>
              <w:t>13</w:t>
            </w:r>
            <w:r>
              <w:rPr>
                <w:noProof/>
                <w:webHidden/>
              </w:rPr>
              <w:fldChar w:fldCharType="end"/>
            </w:r>
          </w:hyperlink>
        </w:p>
        <w:p w14:paraId="1D1F6C34" w14:textId="36EFC5D8" w:rsidR="00085DB9" w:rsidRDefault="00085DB9" w:rsidP="00085DB9">
          <w:pPr>
            <w:pStyle w:val="10"/>
            <w:tabs>
              <w:tab w:val="right" w:leader="dot" w:pos="9061"/>
            </w:tabs>
            <w:rPr>
              <w:rFonts w:eastAsiaTheme="minorEastAsia"/>
              <w:noProof/>
            </w:rPr>
          </w:pPr>
          <w:hyperlink w:anchor="_Toc219719745" w:history="1">
            <w:r w:rsidRPr="003D60A8">
              <w:rPr>
                <w:rStyle w:val="Hyperlink"/>
                <w:rFonts w:ascii="Simplified Arabic" w:eastAsia="Times New Roman" w:hAnsi="Simplified Arabic" w:cs="Simplified Arabic"/>
                <w:b/>
                <w:bCs/>
                <w:noProof/>
                <w:rtl/>
              </w:rPr>
              <w:t>2/2 الدراسات السابقة:</w:t>
            </w:r>
            <w:r>
              <w:rPr>
                <w:noProof/>
                <w:webHidden/>
              </w:rPr>
              <w:tab/>
            </w:r>
            <w:r>
              <w:rPr>
                <w:noProof/>
                <w:webHidden/>
              </w:rPr>
              <w:fldChar w:fldCharType="begin"/>
            </w:r>
            <w:r>
              <w:rPr>
                <w:noProof/>
                <w:webHidden/>
              </w:rPr>
              <w:instrText xml:space="preserve"> PAGEREF _Toc219719745 \h </w:instrText>
            </w:r>
            <w:r>
              <w:rPr>
                <w:noProof/>
                <w:webHidden/>
              </w:rPr>
            </w:r>
            <w:r>
              <w:rPr>
                <w:noProof/>
                <w:webHidden/>
              </w:rPr>
              <w:fldChar w:fldCharType="separate"/>
            </w:r>
            <w:r w:rsidR="006A5080">
              <w:rPr>
                <w:noProof/>
                <w:webHidden/>
                <w:rtl/>
              </w:rPr>
              <w:t>15</w:t>
            </w:r>
            <w:r>
              <w:rPr>
                <w:noProof/>
                <w:webHidden/>
              </w:rPr>
              <w:fldChar w:fldCharType="end"/>
            </w:r>
          </w:hyperlink>
        </w:p>
        <w:p w14:paraId="5986BD36" w14:textId="52F028B7" w:rsidR="00085DB9" w:rsidRDefault="00085DB9" w:rsidP="00085DB9">
          <w:pPr>
            <w:pStyle w:val="20"/>
            <w:tabs>
              <w:tab w:val="right" w:leader="dot" w:pos="9061"/>
            </w:tabs>
            <w:rPr>
              <w:noProof/>
            </w:rPr>
          </w:pPr>
          <w:hyperlink w:anchor="_Toc219719746" w:history="1">
            <w:r w:rsidRPr="003D60A8">
              <w:rPr>
                <w:rStyle w:val="Hyperlink"/>
                <w:rFonts w:ascii="Simplified Arabic" w:eastAsia="Calibri" w:hAnsi="Simplified Arabic" w:cs="Simplified Arabic"/>
                <w:b/>
                <w:bCs/>
                <w:noProof/>
                <w:rtl/>
                <w:lang w:bidi="ar-EG"/>
              </w:rPr>
              <w:t>2/2/1 المحور الأول: الدراسات المرتبطة بالمتغير المستقل (حاضنات الأعمال)</w:t>
            </w:r>
            <w:r>
              <w:rPr>
                <w:noProof/>
                <w:webHidden/>
              </w:rPr>
              <w:tab/>
            </w:r>
            <w:r>
              <w:rPr>
                <w:noProof/>
                <w:webHidden/>
              </w:rPr>
              <w:fldChar w:fldCharType="begin"/>
            </w:r>
            <w:r>
              <w:rPr>
                <w:noProof/>
                <w:webHidden/>
              </w:rPr>
              <w:instrText xml:space="preserve"> PAGEREF _Toc219719746 \h </w:instrText>
            </w:r>
            <w:r>
              <w:rPr>
                <w:noProof/>
                <w:webHidden/>
              </w:rPr>
            </w:r>
            <w:r>
              <w:rPr>
                <w:noProof/>
                <w:webHidden/>
              </w:rPr>
              <w:fldChar w:fldCharType="separate"/>
            </w:r>
            <w:r w:rsidR="006A5080">
              <w:rPr>
                <w:noProof/>
                <w:webHidden/>
                <w:rtl/>
              </w:rPr>
              <w:t>15</w:t>
            </w:r>
            <w:r>
              <w:rPr>
                <w:noProof/>
                <w:webHidden/>
              </w:rPr>
              <w:fldChar w:fldCharType="end"/>
            </w:r>
          </w:hyperlink>
        </w:p>
        <w:p w14:paraId="2115B4E8" w14:textId="37E82972" w:rsidR="00085DB9" w:rsidRDefault="00085DB9" w:rsidP="00085DB9">
          <w:pPr>
            <w:pStyle w:val="20"/>
            <w:tabs>
              <w:tab w:val="right" w:leader="dot" w:pos="9061"/>
            </w:tabs>
            <w:rPr>
              <w:noProof/>
            </w:rPr>
          </w:pPr>
          <w:hyperlink w:anchor="_Toc219719747" w:history="1">
            <w:r w:rsidRPr="003D60A8">
              <w:rPr>
                <w:rStyle w:val="Hyperlink"/>
                <w:rFonts w:ascii="Simplified Arabic" w:eastAsia="Calibri" w:hAnsi="Simplified Arabic" w:cs="Simplified Arabic"/>
                <w:b/>
                <w:bCs/>
                <w:noProof/>
                <w:rtl/>
                <w:lang w:bidi="ar-EG"/>
              </w:rPr>
              <w:t>2/2/2 المحور الثاني: الدراسات المرتبطة بالمتغير التابع (نجاح الشركات الناشئة)</w:t>
            </w:r>
            <w:r>
              <w:rPr>
                <w:noProof/>
                <w:webHidden/>
              </w:rPr>
              <w:tab/>
            </w:r>
            <w:r>
              <w:rPr>
                <w:noProof/>
                <w:webHidden/>
              </w:rPr>
              <w:fldChar w:fldCharType="begin"/>
            </w:r>
            <w:r>
              <w:rPr>
                <w:noProof/>
                <w:webHidden/>
              </w:rPr>
              <w:instrText xml:space="preserve"> PAGEREF _Toc219719747 \h </w:instrText>
            </w:r>
            <w:r>
              <w:rPr>
                <w:noProof/>
                <w:webHidden/>
              </w:rPr>
            </w:r>
            <w:r>
              <w:rPr>
                <w:noProof/>
                <w:webHidden/>
              </w:rPr>
              <w:fldChar w:fldCharType="separate"/>
            </w:r>
            <w:r w:rsidR="006A5080">
              <w:rPr>
                <w:noProof/>
                <w:webHidden/>
                <w:rtl/>
              </w:rPr>
              <w:t>18</w:t>
            </w:r>
            <w:r>
              <w:rPr>
                <w:noProof/>
                <w:webHidden/>
              </w:rPr>
              <w:fldChar w:fldCharType="end"/>
            </w:r>
          </w:hyperlink>
        </w:p>
        <w:p w14:paraId="58C9FE86" w14:textId="4520BFC6" w:rsidR="00085DB9" w:rsidRDefault="00085DB9" w:rsidP="00085DB9">
          <w:pPr>
            <w:pStyle w:val="20"/>
            <w:tabs>
              <w:tab w:val="right" w:leader="dot" w:pos="9061"/>
            </w:tabs>
            <w:rPr>
              <w:noProof/>
            </w:rPr>
          </w:pPr>
          <w:hyperlink w:anchor="_Toc219719748" w:history="1">
            <w:r w:rsidRPr="003D60A8">
              <w:rPr>
                <w:rStyle w:val="Hyperlink"/>
                <w:rFonts w:ascii="Simplified Arabic" w:eastAsia="Calibri" w:hAnsi="Simplified Arabic" w:cs="Simplified Arabic"/>
                <w:b/>
                <w:bCs/>
                <w:noProof/>
                <w:rtl/>
                <w:lang w:bidi="ar-EG"/>
              </w:rPr>
              <w:t>2/2/3 التعليق على الدراسات السابقة والفجوة البحثية:</w:t>
            </w:r>
            <w:r>
              <w:rPr>
                <w:noProof/>
                <w:webHidden/>
              </w:rPr>
              <w:tab/>
            </w:r>
            <w:r>
              <w:rPr>
                <w:noProof/>
                <w:webHidden/>
              </w:rPr>
              <w:fldChar w:fldCharType="begin"/>
            </w:r>
            <w:r>
              <w:rPr>
                <w:noProof/>
                <w:webHidden/>
              </w:rPr>
              <w:instrText xml:space="preserve"> PAGEREF _Toc219719748 \h </w:instrText>
            </w:r>
            <w:r>
              <w:rPr>
                <w:noProof/>
                <w:webHidden/>
              </w:rPr>
            </w:r>
            <w:r>
              <w:rPr>
                <w:noProof/>
                <w:webHidden/>
              </w:rPr>
              <w:fldChar w:fldCharType="separate"/>
            </w:r>
            <w:r w:rsidR="006A5080">
              <w:rPr>
                <w:noProof/>
                <w:webHidden/>
                <w:rtl/>
              </w:rPr>
              <w:t>21</w:t>
            </w:r>
            <w:r>
              <w:rPr>
                <w:noProof/>
                <w:webHidden/>
              </w:rPr>
              <w:fldChar w:fldCharType="end"/>
            </w:r>
          </w:hyperlink>
        </w:p>
        <w:p w14:paraId="58363724" w14:textId="3DBD631E" w:rsidR="00085DB9" w:rsidRDefault="00085DB9" w:rsidP="00085DB9">
          <w:pPr>
            <w:pStyle w:val="10"/>
            <w:tabs>
              <w:tab w:val="right" w:leader="dot" w:pos="9061"/>
            </w:tabs>
            <w:rPr>
              <w:rFonts w:eastAsiaTheme="minorEastAsia"/>
              <w:noProof/>
            </w:rPr>
          </w:pPr>
          <w:hyperlink w:anchor="_Toc219719749" w:history="1">
            <w:r w:rsidRPr="003D60A8">
              <w:rPr>
                <w:rStyle w:val="Hyperlink"/>
                <w:rFonts w:ascii="Simplified Arabic" w:hAnsi="Simplified Arabic" w:cs="Simplified Arabic"/>
                <w:b/>
                <w:bCs/>
                <w:noProof/>
                <w:rtl/>
                <w:lang w:bidi="ar-EG"/>
              </w:rPr>
              <w:t>2/3 المبحث الأول: الإطار المفاهيمي والنظري لحاضنات الأعمال.</w:t>
            </w:r>
            <w:r>
              <w:rPr>
                <w:noProof/>
                <w:webHidden/>
              </w:rPr>
              <w:tab/>
            </w:r>
            <w:r>
              <w:rPr>
                <w:noProof/>
                <w:webHidden/>
              </w:rPr>
              <w:fldChar w:fldCharType="begin"/>
            </w:r>
            <w:r>
              <w:rPr>
                <w:noProof/>
                <w:webHidden/>
              </w:rPr>
              <w:instrText xml:space="preserve"> PAGEREF _Toc219719749 \h </w:instrText>
            </w:r>
            <w:r>
              <w:rPr>
                <w:noProof/>
                <w:webHidden/>
              </w:rPr>
            </w:r>
            <w:r>
              <w:rPr>
                <w:noProof/>
                <w:webHidden/>
              </w:rPr>
              <w:fldChar w:fldCharType="separate"/>
            </w:r>
            <w:r w:rsidR="006A5080">
              <w:rPr>
                <w:noProof/>
                <w:webHidden/>
                <w:rtl/>
              </w:rPr>
              <w:t>22</w:t>
            </w:r>
            <w:r>
              <w:rPr>
                <w:noProof/>
                <w:webHidden/>
              </w:rPr>
              <w:fldChar w:fldCharType="end"/>
            </w:r>
          </w:hyperlink>
        </w:p>
        <w:p w14:paraId="32EE3F77" w14:textId="2D86495E" w:rsidR="00085DB9" w:rsidRDefault="00085DB9" w:rsidP="00085DB9">
          <w:pPr>
            <w:pStyle w:val="20"/>
            <w:tabs>
              <w:tab w:val="right" w:leader="dot" w:pos="9061"/>
            </w:tabs>
            <w:rPr>
              <w:noProof/>
            </w:rPr>
          </w:pPr>
          <w:hyperlink w:anchor="_Toc219719750" w:history="1">
            <w:r w:rsidRPr="003D60A8">
              <w:rPr>
                <w:rStyle w:val="Hyperlink"/>
                <w:rFonts w:ascii="Simplified Arabic" w:hAnsi="Simplified Arabic" w:cs="Simplified Arabic"/>
                <w:b/>
                <w:bCs/>
                <w:noProof/>
                <w:rtl/>
                <w:lang w:bidi="ar-EG"/>
              </w:rPr>
              <w:t>2/3/1 التطور الفكري لحاضنات الأعمال:</w:t>
            </w:r>
            <w:r>
              <w:rPr>
                <w:noProof/>
                <w:webHidden/>
              </w:rPr>
              <w:tab/>
            </w:r>
            <w:r>
              <w:rPr>
                <w:noProof/>
                <w:webHidden/>
              </w:rPr>
              <w:fldChar w:fldCharType="begin"/>
            </w:r>
            <w:r>
              <w:rPr>
                <w:noProof/>
                <w:webHidden/>
              </w:rPr>
              <w:instrText xml:space="preserve"> PAGEREF _Toc219719750 \h </w:instrText>
            </w:r>
            <w:r>
              <w:rPr>
                <w:noProof/>
                <w:webHidden/>
              </w:rPr>
            </w:r>
            <w:r>
              <w:rPr>
                <w:noProof/>
                <w:webHidden/>
              </w:rPr>
              <w:fldChar w:fldCharType="separate"/>
            </w:r>
            <w:r w:rsidR="006A5080">
              <w:rPr>
                <w:noProof/>
                <w:webHidden/>
                <w:rtl/>
              </w:rPr>
              <w:t>23</w:t>
            </w:r>
            <w:r>
              <w:rPr>
                <w:noProof/>
                <w:webHidden/>
              </w:rPr>
              <w:fldChar w:fldCharType="end"/>
            </w:r>
          </w:hyperlink>
        </w:p>
        <w:p w14:paraId="79057478" w14:textId="49434831" w:rsidR="00085DB9" w:rsidRDefault="00085DB9" w:rsidP="00085DB9">
          <w:pPr>
            <w:pStyle w:val="20"/>
            <w:tabs>
              <w:tab w:val="right" w:leader="dot" w:pos="9061"/>
            </w:tabs>
            <w:rPr>
              <w:noProof/>
            </w:rPr>
          </w:pPr>
          <w:hyperlink w:anchor="_Toc219719751" w:history="1">
            <w:r w:rsidRPr="003D60A8">
              <w:rPr>
                <w:rStyle w:val="Hyperlink"/>
                <w:rFonts w:ascii="Simplified Arabic" w:hAnsi="Simplified Arabic" w:cs="Simplified Arabic"/>
                <w:b/>
                <w:bCs/>
                <w:noProof/>
                <w:rtl/>
                <w:lang w:bidi="ar-EG"/>
              </w:rPr>
              <w:t>2/3/2 أهمية حاضنات الأعمال:</w:t>
            </w:r>
            <w:r>
              <w:rPr>
                <w:noProof/>
                <w:webHidden/>
              </w:rPr>
              <w:tab/>
            </w:r>
            <w:r>
              <w:rPr>
                <w:noProof/>
                <w:webHidden/>
              </w:rPr>
              <w:fldChar w:fldCharType="begin"/>
            </w:r>
            <w:r>
              <w:rPr>
                <w:noProof/>
                <w:webHidden/>
              </w:rPr>
              <w:instrText xml:space="preserve"> PAGEREF _Toc219719751 \h </w:instrText>
            </w:r>
            <w:r>
              <w:rPr>
                <w:noProof/>
                <w:webHidden/>
              </w:rPr>
            </w:r>
            <w:r>
              <w:rPr>
                <w:noProof/>
                <w:webHidden/>
              </w:rPr>
              <w:fldChar w:fldCharType="separate"/>
            </w:r>
            <w:r w:rsidR="006A5080">
              <w:rPr>
                <w:noProof/>
                <w:webHidden/>
                <w:rtl/>
              </w:rPr>
              <w:t>24</w:t>
            </w:r>
            <w:r>
              <w:rPr>
                <w:noProof/>
                <w:webHidden/>
              </w:rPr>
              <w:fldChar w:fldCharType="end"/>
            </w:r>
          </w:hyperlink>
        </w:p>
        <w:p w14:paraId="6152214B" w14:textId="591ECCDF" w:rsidR="00085DB9" w:rsidRDefault="00085DB9" w:rsidP="00085DB9">
          <w:pPr>
            <w:pStyle w:val="20"/>
            <w:tabs>
              <w:tab w:val="right" w:leader="dot" w:pos="9061"/>
            </w:tabs>
            <w:rPr>
              <w:noProof/>
            </w:rPr>
          </w:pPr>
          <w:hyperlink w:anchor="_Toc219719752" w:history="1">
            <w:r w:rsidRPr="003D60A8">
              <w:rPr>
                <w:rStyle w:val="Hyperlink"/>
                <w:rFonts w:ascii="Simplified Arabic" w:hAnsi="Simplified Arabic" w:cs="Simplified Arabic"/>
                <w:b/>
                <w:bCs/>
                <w:noProof/>
                <w:rtl/>
                <w:lang w:bidi="ar-EG"/>
              </w:rPr>
              <w:t>2/3/3 أهداف حاضنات الأعمال:</w:t>
            </w:r>
            <w:r>
              <w:rPr>
                <w:noProof/>
                <w:webHidden/>
              </w:rPr>
              <w:tab/>
            </w:r>
            <w:r>
              <w:rPr>
                <w:noProof/>
                <w:webHidden/>
              </w:rPr>
              <w:fldChar w:fldCharType="begin"/>
            </w:r>
            <w:r>
              <w:rPr>
                <w:noProof/>
                <w:webHidden/>
              </w:rPr>
              <w:instrText xml:space="preserve"> PAGEREF _Toc219719752 \h </w:instrText>
            </w:r>
            <w:r>
              <w:rPr>
                <w:noProof/>
                <w:webHidden/>
              </w:rPr>
            </w:r>
            <w:r>
              <w:rPr>
                <w:noProof/>
                <w:webHidden/>
              </w:rPr>
              <w:fldChar w:fldCharType="separate"/>
            </w:r>
            <w:r w:rsidR="006A5080">
              <w:rPr>
                <w:noProof/>
                <w:webHidden/>
                <w:rtl/>
              </w:rPr>
              <w:t>25</w:t>
            </w:r>
            <w:r>
              <w:rPr>
                <w:noProof/>
                <w:webHidden/>
              </w:rPr>
              <w:fldChar w:fldCharType="end"/>
            </w:r>
          </w:hyperlink>
        </w:p>
        <w:p w14:paraId="26D42446" w14:textId="457EFE9B" w:rsidR="00085DB9" w:rsidRDefault="00085DB9" w:rsidP="00085DB9">
          <w:pPr>
            <w:pStyle w:val="20"/>
            <w:tabs>
              <w:tab w:val="right" w:leader="dot" w:pos="9061"/>
            </w:tabs>
            <w:rPr>
              <w:noProof/>
            </w:rPr>
          </w:pPr>
          <w:hyperlink w:anchor="_Toc219719753" w:history="1">
            <w:r w:rsidRPr="003D60A8">
              <w:rPr>
                <w:rStyle w:val="Hyperlink"/>
                <w:rFonts w:ascii="Simplified Arabic" w:hAnsi="Simplified Arabic" w:cs="Simplified Arabic"/>
                <w:b/>
                <w:bCs/>
                <w:noProof/>
                <w:rtl/>
                <w:lang w:bidi="ar-EG"/>
              </w:rPr>
              <w:t>2/3/4 أنواع حاضنات الأعمال:</w:t>
            </w:r>
            <w:r>
              <w:rPr>
                <w:noProof/>
                <w:webHidden/>
              </w:rPr>
              <w:tab/>
            </w:r>
            <w:r>
              <w:rPr>
                <w:noProof/>
                <w:webHidden/>
              </w:rPr>
              <w:fldChar w:fldCharType="begin"/>
            </w:r>
            <w:r>
              <w:rPr>
                <w:noProof/>
                <w:webHidden/>
              </w:rPr>
              <w:instrText xml:space="preserve"> PAGEREF _Toc219719753 \h </w:instrText>
            </w:r>
            <w:r>
              <w:rPr>
                <w:noProof/>
                <w:webHidden/>
              </w:rPr>
            </w:r>
            <w:r>
              <w:rPr>
                <w:noProof/>
                <w:webHidden/>
              </w:rPr>
              <w:fldChar w:fldCharType="separate"/>
            </w:r>
            <w:r w:rsidR="006A5080">
              <w:rPr>
                <w:noProof/>
                <w:webHidden/>
                <w:rtl/>
              </w:rPr>
              <w:t>25</w:t>
            </w:r>
            <w:r>
              <w:rPr>
                <w:noProof/>
                <w:webHidden/>
              </w:rPr>
              <w:fldChar w:fldCharType="end"/>
            </w:r>
          </w:hyperlink>
        </w:p>
        <w:p w14:paraId="338045BB" w14:textId="2586BF4F" w:rsidR="00085DB9" w:rsidRDefault="00085DB9" w:rsidP="00085DB9">
          <w:pPr>
            <w:pStyle w:val="10"/>
            <w:tabs>
              <w:tab w:val="right" w:leader="dot" w:pos="9061"/>
            </w:tabs>
            <w:rPr>
              <w:rFonts w:eastAsiaTheme="minorEastAsia"/>
              <w:noProof/>
            </w:rPr>
          </w:pPr>
          <w:hyperlink w:anchor="_Toc219719754" w:history="1">
            <w:r w:rsidRPr="003D60A8">
              <w:rPr>
                <w:rStyle w:val="Hyperlink"/>
                <w:rFonts w:ascii="Simplified Arabic" w:hAnsi="Simplified Arabic" w:cs="Simplified Arabic"/>
                <w:b/>
                <w:bCs/>
                <w:noProof/>
                <w:rtl/>
                <w:lang w:bidi="ar-EG"/>
              </w:rPr>
              <w:t>2/4 المبحث الثاني: الشركات الناشئة ومتطلبات نجاحها.</w:t>
            </w:r>
            <w:r>
              <w:rPr>
                <w:noProof/>
                <w:webHidden/>
              </w:rPr>
              <w:tab/>
            </w:r>
            <w:r>
              <w:rPr>
                <w:noProof/>
                <w:webHidden/>
              </w:rPr>
              <w:fldChar w:fldCharType="begin"/>
            </w:r>
            <w:r>
              <w:rPr>
                <w:noProof/>
                <w:webHidden/>
              </w:rPr>
              <w:instrText xml:space="preserve"> PAGEREF _Toc219719754 \h </w:instrText>
            </w:r>
            <w:r>
              <w:rPr>
                <w:noProof/>
                <w:webHidden/>
              </w:rPr>
            </w:r>
            <w:r>
              <w:rPr>
                <w:noProof/>
                <w:webHidden/>
              </w:rPr>
              <w:fldChar w:fldCharType="separate"/>
            </w:r>
            <w:r w:rsidR="006A5080">
              <w:rPr>
                <w:noProof/>
                <w:webHidden/>
                <w:rtl/>
              </w:rPr>
              <w:t>27</w:t>
            </w:r>
            <w:r>
              <w:rPr>
                <w:noProof/>
                <w:webHidden/>
              </w:rPr>
              <w:fldChar w:fldCharType="end"/>
            </w:r>
          </w:hyperlink>
        </w:p>
        <w:p w14:paraId="5AFFE887" w14:textId="0B28DEF0" w:rsidR="00085DB9" w:rsidRDefault="00085DB9" w:rsidP="00085DB9">
          <w:pPr>
            <w:pStyle w:val="20"/>
            <w:tabs>
              <w:tab w:val="right" w:leader="dot" w:pos="9061"/>
            </w:tabs>
            <w:rPr>
              <w:noProof/>
            </w:rPr>
          </w:pPr>
          <w:hyperlink w:anchor="_Toc219719755" w:history="1">
            <w:r w:rsidRPr="003D60A8">
              <w:rPr>
                <w:rStyle w:val="Hyperlink"/>
                <w:rFonts w:ascii="Simplified Arabic" w:hAnsi="Simplified Arabic" w:cs="Simplified Arabic"/>
                <w:b/>
                <w:bCs/>
                <w:noProof/>
                <w:rtl/>
                <w:lang w:bidi="ar-EG"/>
              </w:rPr>
              <w:t>2/4/1 تعريف الشركات الناشئة:</w:t>
            </w:r>
            <w:r>
              <w:rPr>
                <w:noProof/>
                <w:webHidden/>
              </w:rPr>
              <w:tab/>
            </w:r>
            <w:r>
              <w:rPr>
                <w:noProof/>
                <w:webHidden/>
              </w:rPr>
              <w:fldChar w:fldCharType="begin"/>
            </w:r>
            <w:r>
              <w:rPr>
                <w:noProof/>
                <w:webHidden/>
              </w:rPr>
              <w:instrText xml:space="preserve"> PAGEREF _Toc219719755 \h </w:instrText>
            </w:r>
            <w:r>
              <w:rPr>
                <w:noProof/>
                <w:webHidden/>
              </w:rPr>
            </w:r>
            <w:r>
              <w:rPr>
                <w:noProof/>
                <w:webHidden/>
              </w:rPr>
              <w:fldChar w:fldCharType="separate"/>
            </w:r>
            <w:r w:rsidR="006A5080">
              <w:rPr>
                <w:noProof/>
                <w:webHidden/>
                <w:rtl/>
              </w:rPr>
              <w:t>27</w:t>
            </w:r>
            <w:r>
              <w:rPr>
                <w:noProof/>
                <w:webHidden/>
              </w:rPr>
              <w:fldChar w:fldCharType="end"/>
            </w:r>
          </w:hyperlink>
        </w:p>
        <w:p w14:paraId="26887BD4" w14:textId="43CD754B" w:rsidR="00085DB9" w:rsidRDefault="00085DB9" w:rsidP="00085DB9">
          <w:pPr>
            <w:pStyle w:val="20"/>
            <w:tabs>
              <w:tab w:val="right" w:leader="dot" w:pos="9061"/>
            </w:tabs>
            <w:rPr>
              <w:noProof/>
            </w:rPr>
          </w:pPr>
          <w:hyperlink w:anchor="_Toc219719756" w:history="1">
            <w:r w:rsidRPr="003D60A8">
              <w:rPr>
                <w:rStyle w:val="Hyperlink"/>
                <w:rFonts w:ascii="Simplified Arabic" w:hAnsi="Simplified Arabic" w:cs="Simplified Arabic"/>
                <w:b/>
                <w:bCs/>
                <w:noProof/>
                <w:rtl/>
                <w:lang w:bidi="ar-EG"/>
              </w:rPr>
              <w:t>2/4/2 أهمية الشركات الناشئة:</w:t>
            </w:r>
            <w:r>
              <w:rPr>
                <w:noProof/>
                <w:webHidden/>
              </w:rPr>
              <w:tab/>
            </w:r>
            <w:r>
              <w:rPr>
                <w:noProof/>
                <w:webHidden/>
              </w:rPr>
              <w:fldChar w:fldCharType="begin"/>
            </w:r>
            <w:r>
              <w:rPr>
                <w:noProof/>
                <w:webHidden/>
              </w:rPr>
              <w:instrText xml:space="preserve"> PAGEREF _Toc219719756 \h </w:instrText>
            </w:r>
            <w:r>
              <w:rPr>
                <w:noProof/>
                <w:webHidden/>
              </w:rPr>
            </w:r>
            <w:r>
              <w:rPr>
                <w:noProof/>
                <w:webHidden/>
              </w:rPr>
              <w:fldChar w:fldCharType="separate"/>
            </w:r>
            <w:r w:rsidR="006A5080">
              <w:rPr>
                <w:noProof/>
                <w:webHidden/>
                <w:rtl/>
              </w:rPr>
              <w:t>28</w:t>
            </w:r>
            <w:r>
              <w:rPr>
                <w:noProof/>
                <w:webHidden/>
              </w:rPr>
              <w:fldChar w:fldCharType="end"/>
            </w:r>
          </w:hyperlink>
        </w:p>
        <w:p w14:paraId="5D03465C" w14:textId="3FA3F65E" w:rsidR="00085DB9" w:rsidRDefault="00085DB9" w:rsidP="00085DB9">
          <w:pPr>
            <w:pStyle w:val="20"/>
            <w:tabs>
              <w:tab w:val="right" w:leader="dot" w:pos="9061"/>
            </w:tabs>
            <w:rPr>
              <w:noProof/>
            </w:rPr>
          </w:pPr>
          <w:hyperlink w:anchor="_Toc219719757" w:history="1">
            <w:r w:rsidRPr="003D60A8">
              <w:rPr>
                <w:rStyle w:val="Hyperlink"/>
                <w:rFonts w:ascii="Simplified Arabic" w:hAnsi="Simplified Arabic" w:cs="Simplified Arabic"/>
                <w:b/>
                <w:bCs/>
                <w:noProof/>
                <w:rtl/>
                <w:lang w:bidi="ar-EG"/>
              </w:rPr>
              <w:t>2/4/3 خصائص الشركات الناشئة:</w:t>
            </w:r>
            <w:r>
              <w:rPr>
                <w:noProof/>
                <w:webHidden/>
              </w:rPr>
              <w:tab/>
            </w:r>
            <w:r>
              <w:rPr>
                <w:noProof/>
                <w:webHidden/>
              </w:rPr>
              <w:fldChar w:fldCharType="begin"/>
            </w:r>
            <w:r>
              <w:rPr>
                <w:noProof/>
                <w:webHidden/>
              </w:rPr>
              <w:instrText xml:space="preserve"> PAGEREF _Toc219719757 \h </w:instrText>
            </w:r>
            <w:r>
              <w:rPr>
                <w:noProof/>
                <w:webHidden/>
              </w:rPr>
            </w:r>
            <w:r>
              <w:rPr>
                <w:noProof/>
                <w:webHidden/>
              </w:rPr>
              <w:fldChar w:fldCharType="separate"/>
            </w:r>
            <w:r w:rsidR="006A5080">
              <w:rPr>
                <w:noProof/>
                <w:webHidden/>
                <w:rtl/>
              </w:rPr>
              <w:t>30</w:t>
            </w:r>
            <w:r>
              <w:rPr>
                <w:noProof/>
                <w:webHidden/>
              </w:rPr>
              <w:fldChar w:fldCharType="end"/>
            </w:r>
          </w:hyperlink>
        </w:p>
        <w:p w14:paraId="61AF2929" w14:textId="01C4351A" w:rsidR="00085DB9" w:rsidRDefault="00085DB9" w:rsidP="00085DB9">
          <w:pPr>
            <w:pStyle w:val="20"/>
            <w:tabs>
              <w:tab w:val="right" w:leader="dot" w:pos="9061"/>
            </w:tabs>
            <w:rPr>
              <w:noProof/>
            </w:rPr>
          </w:pPr>
          <w:hyperlink w:anchor="_Toc219719758" w:history="1">
            <w:r w:rsidRPr="003D60A8">
              <w:rPr>
                <w:rStyle w:val="Hyperlink"/>
                <w:rFonts w:ascii="Simplified Arabic" w:hAnsi="Simplified Arabic" w:cs="Simplified Arabic"/>
                <w:b/>
                <w:bCs/>
                <w:noProof/>
                <w:rtl/>
                <w:lang w:bidi="ar-EG"/>
              </w:rPr>
              <w:t>2/4/4 مراحل تطور المؤسسات الناشئة:</w:t>
            </w:r>
            <w:r>
              <w:rPr>
                <w:noProof/>
                <w:webHidden/>
              </w:rPr>
              <w:tab/>
            </w:r>
            <w:r>
              <w:rPr>
                <w:noProof/>
                <w:webHidden/>
              </w:rPr>
              <w:fldChar w:fldCharType="begin"/>
            </w:r>
            <w:r>
              <w:rPr>
                <w:noProof/>
                <w:webHidden/>
              </w:rPr>
              <w:instrText xml:space="preserve"> PAGEREF _Toc219719758 \h </w:instrText>
            </w:r>
            <w:r>
              <w:rPr>
                <w:noProof/>
                <w:webHidden/>
              </w:rPr>
            </w:r>
            <w:r>
              <w:rPr>
                <w:noProof/>
                <w:webHidden/>
              </w:rPr>
              <w:fldChar w:fldCharType="separate"/>
            </w:r>
            <w:r w:rsidR="006A5080">
              <w:rPr>
                <w:noProof/>
                <w:webHidden/>
                <w:rtl/>
              </w:rPr>
              <w:t>30</w:t>
            </w:r>
            <w:r>
              <w:rPr>
                <w:noProof/>
                <w:webHidden/>
              </w:rPr>
              <w:fldChar w:fldCharType="end"/>
            </w:r>
          </w:hyperlink>
        </w:p>
        <w:p w14:paraId="17CAFFC2" w14:textId="325D28BC" w:rsidR="00085DB9" w:rsidRDefault="00085DB9" w:rsidP="00085DB9">
          <w:pPr>
            <w:pStyle w:val="20"/>
            <w:tabs>
              <w:tab w:val="right" w:leader="dot" w:pos="9061"/>
            </w:tabs>
            <w:rPr>
              <w:noProof/>
            </w:rPr>
          </w:pPr>
          <w:hyperlink w:anchor="_Toc219719759" w:history="1">
            <w:r w:rsidRPr="003D60A8">
              <w:rPr>
                <w:rStyle w:val="Hyperlink"/>
                <w:rFonts w:ascii="Simplified Arabic" w:hAnsi="Simplified Arabic" w:cs="Simplified Arabic"/>
                <w:b/>
                <w:bCs/>
                <w:noProof/>
                <w:rtl/>
                <w:lang w:bidi="ar-EG"/>
              </w:rPr>
              <w:t>2/4/5 معوقات نجاح الشركات الناشئة:</w:t>
            </w:r>
            <w:r>
              <w:rPr>
                <w:noProof/>
                <w:webHidden/>
              </w:rPr>
              <w:tab/>
            </w:r>
            <w:r>
              <w:rPr>
                <w:noProof/>
                <w:webHidden/>
              </w:rPr>
              <w:fldChar w:fldCharType="begin"/>
            </w:r>
            <w:r>
              <w:rPr>
                <w:noProof/>
                <w:webHidden/>
              </w:rPr>
              <w:instrText xml:space="preserve"> PAGEREF _Toc219719759 \h </w:instrText>
            </w:r>
            <w:r>
              <w:rPr>
                <w:noProof/>
                <w:webHidden/>
              </w:rPr>
            </w:r>
            <w:r>
              <w:rPr>
                <w:noProof/>
                <w:webHidden/>
              </w:rPr>
              <w:fldChar w:fldCharType="separate"/>
            </w:r>
            <w:r w:rsidR="006A5080">
              <w:rPr>
                <w:noProof/>
                <w:webHidden/>
                <w:rtl/>
              </w:rPr>
              <w:t>31</w:t>
            </w:r>
            <w:r>
              <w:rPr>
                <w:noProof/>
                <w:webHidden/>
              </w:rPr>
              <w:fldChar w:fldCharType="end"/>
            </w:r>
          </w:hyperlink>
        </w:p>
        <w:p w14:paraId="61C28499" w14:textId="373C60E6" w:rsidR="00085DB9" w:rsidRDefault="00085DB9" w:rsidP="00085DB9">
          <w:pPr>
            <w:pStyle w:val="20"/>
            <w:tabs>
              <w:tab w:val="right" w:leader="dot" w:pos="9061"/>
            </w:tabs>
            <w:rPr>
              <w:noProof/>
            </w:rPr>
          </w:pPr>
          <w:hyperlink w:anchor="_Toc219719760" w:history="1">
            <w:r w:rsidRPr="003D60A8">
              <w:rPr>
                <w:rStyle w:val="Hyperlink"/>
                <w:rFonts w:ascii="Simplified Arabic" w:hAnsi="Simplified Arabic" w:cs="Simplified Arabic"/>
                <w:b/>
                <w:bCs/>
                <w:noProof/>
                <w:rtl/>
                <w:lang w:bidi="ar-EG"/>
              </w:rPr>
              <w:t>2/4/6 تحديات الشركات الناشئة:</w:t>
            </w:r>
            <w:r>
              <w:rPr>
                <w:noProof/>
                <w:webHidden/>
              </w:rPr>
              <w:tab/>
            </w:r>
            <w:r>
              <w:rPr>
                <w:noProof/>
                <w:webHidden/>
              </w:rPr>
              <w:fldChar w:fldCharType="begin"/>
            </w:r>
            <w:r>
              <w:rPr>
                <w:noProof/>
                <w:webHidden/>
              </w:rPr>
              <w:instrText xml:space="preserve"> PAGEREF _Toc219719760 \h </w:instrText>
            </w:r>
            <w:r>
              <w:rPr>
                <w:noProof/>
                <w:webHidden/>
              </w:rPr>
            </w:r>
            <w:r>
              <w:rPr>
                <w:noProof/>
                <w:webHidden/>
              </w:rPr>
              <w:fldChar w:fldCharType="separate"/>
            </w:r>
            <w:r w:rsidR="006A5080">
              <w:rPr>
                <w:noProof/>
                <w:webHidden/>
                <w:rtl/>
              </w:rPr>
              <w:t>32</w:t>
            </w:r>
            <w:r>
              <w:rPr>
                <w:noProof/>
                <w:webHidden/>
              </w:rPr>
              <w:fldChar w:fldCharType="end"/>
            </w:r>
          </w:hyperlink>
        </w:p>
        <w:p w14:paraId="7E65DA96" w14:textId="12A820B8" w:rsidR="00085DB9" w:rsidRDefault="00085DB9" w:rsidP="00085DB9">
          <w:pPr>
            <w:pStyle w:val="20"/>
            <w:tabs>
              <w:tab w:val="right" w:leader="dot" w:pos="9061"/>
            </w:tabs>
            <w:rPr>
              <w:noProof/>
            </w:rPr>
          </w:pPr>
          <w:hyperlink w:anchor="_Toc219719761" w:history="1">
            <w:r w:rsidRPr="003D60A8">
              <w:rPr>
                <w:rStyle w:val="Hyperlink"/>
                <w:rFonts w:ascii="Simplified Arabic" w:hAnsi="Simplified Arabic" w:cs="Simplified Arabic"/>
                <w:b/>
                <w:bCs/>
                <w:noProof/>
                <w:rtl/>
                <w:lang w:bidi="ar-EG"/>
              </w:rPr>
              <w:t>2/4/7 آليات تطوير الشركات الناشئة:</w:t>
            </w:r>
            <w:r>
              <w:rPr>
                <w:noProof/>
                <w:webHidden/>
              </w:rPr>
              <w:tab/>
            </w:r>
            <w:r>
              <w:rPr>
                <w:noProof/>
                <w:webHidden/>
              </w:rPr>
              <w:fldChar w:fldCharType="begin"/>
            </w:r>
            <w:r>
              <w:rPr>
                <w:noProof/>
                <w:webHidden/>
              </w:rPr>
              <w:instrText xml:space="preserve"> PAGEREF _Toc219719761 \h </w:instrText>
            </w:r>
            <w:r>
              <w:rPr>
                <w:noProof/>
                <w:webHidden/>
              </w:rPr>
            </w:r>
            <w:r>
              <w:rPr>
                <w:noProof/>
                <w:webHidden/>
              </w:rPr>
              <w:fldChar w:fldCharType="separate"/>
            </w:r>
            <w:r w:rsidR="006A5080">
              <w:rPr>
                <w:noProof/>
                <w:webHidden/>
                <w:rtl/>
              </w:rPr>
              <w:t>34</w:t>
            </w:r>
            <w:r>
              <w:rPr>
                <w:noProof/>
                <w:webHidden/>
              </w:rPr>
              <w:fldChar w:fldCharType="end"/>
            </w:r>
          </w:hyperlink>
        </w:p>
        <w:p w14:paraId="247FBA1C" w14:textId="1B57AB97" w:rsidR="00085DB9" w:rsidRDefault="00085DB9" w:rsidP="00085DB9">
          <w:pPr>
            <w:pStyle w:val="10"/>
            <w:tabs>
              <w:tab w:val="right" w:leader="dot" w:pos="9061"/>
            </w:tabs>
            <w:rPr>
              <w:rFonts w:eastAsiaTheme="minorEastAsia"/>
              <w:noProof/>
            </w:rPr>
          </w:pPr>
          <w:hyperlink w:anchor="_Toc219719762" w:history="1">
            <w:r w:rsidRPr="003D60A8">
              <w:rPr>
                <w:rStyle w:val="Hyperlink"/>
                <w:rFonts w:ascii="Simplified Arabic" w:hAnsi="Simplified Arabic" w:cs="Simplified Arabic"/>
                <w:b/>
                <w:bCs/>
                <w:noProof/>
                <w:rtl/>
                <w:lang w:bidi="ar-EG"/>
              </w:rPr>
              <w:t>2/5 المبحث الثالث: دور حاضنات الأعمال في دعم ونجاح الشركات الناشئة – دراسة تطبيقية على شركة نور المتحدة للطاقة.</w:t>
            </w:r>
            <w:r>
              <w:rPr>
                <w:noProof/>
                <w:webHidden/>
              </w:rPr>
              <w:tab/>
            </w:r>
            <w:r>
              <w:rPr>
                <w:noProof/>
                <w:webHidden/>
              </w:rPr>
              <w:fldChar w:fldCharType="begin"/>
            </w:r>
            <w:r>
              <w:rPr>
                <w:noProof/>
                <w:webHidden/>
              </w:rPr>
              <w:instrText xml:space="preserve"> PAGEREF _Toc219719762 \h </w:instrText>
            </w:r>
            <w:r>
              <w:rPr>
                <w:noProof/>
                <w:webHidden/>
              </w:rPr>
            </w:r>
            <w:r>
              <w:rPr>
                <w:noProof/>
                <w:webHidden/>
              </w:rPr>
              <w:fldChar w:fldCharType="separate"/>
            </w:r>
            <w:r w:rsidR="006A5080">
              <w:rPr>
                <w:noProof/>
                <w:webHidden/>
                <w:rtl/>
              </w:rPr>
              <w:t>35</w:t>
            </w:r>
            <w:r>
              <w:rPr>
                <w:noProof/>
                <w:webHidden/>
              </w:rPr>
              <w:fldChar w:fldCharType="end"/>
            </w:r>
          </w:hyperlink>
        </w:p>
        <w:p w14:paraId="53138356" w14:textId="7C7B2A0A" w:rsidR="00085DB9" w:rsidRDefault="00085DB9" w:rsidP="00085DB9">
          <w:pPr>
            <w:pStyle w:val="20"/>
            <w:tabs>
              <w:tab w:val="right" w:leader="dot" w:pos="9061"/>
            </w:tabs>
            <w:rPr>
              <w:noProof/>
            </w:rPr>
          </w:pPr>
          <w:hyperlink w:anchor="_Toc219719763" w:history="1">
            <w:r w:rsidRPr="003D60A8">
              <w:rPr>
                <w:rStyle w:val="Hyperlink"/>
                <w:rFonts w:ascii="Simplified Arabic" w:hAnsi="Simplified Arabic" w:cs="Simplified Arabic"/>
                <w:b/>
                <w:bCs/>
                <w:noProof/>
                <w:rtl/>
                <w:lang w:bidi="ar-EG"/>
              </w:rPr>
              <w:t>2/5/1 أهمية حاضنات الأعمال في دعم الشركات الناشئة:</w:t>
            </w:r>
            <w:r>
              <w:rPr>
                <w:noProof/>
                <w:webHidden/>
              </w:rPr>
              <w:tab/>
            </w:r>
            <w:r>
              <w:rPr>
                <w:noProof/>
                <w:webHidden/>
              </w:rPr>
              <w:fldChar w:fldCharType="begin"/>
            </w:r>
            <w:r>
              <w:rPr>
                <w:noProof/>
                <w:webHidden/>
              </w:rPr>
              <w:instrText xml:space="preserve"> PAGEREF _Toc219719763 \h </w:instrText>
            </w:r>
            <w:r>
              <w:rPr>
                <w:noProof/>
                <w:webHidden/>
              </w:rPr>
            </w:r>
            <w:r>
              <w:rPr>
                <w:noProof/>
                <w:webHidden/>
              </w:rPr>
              <w:fldChar w:fldCharType="separate"/>
            </w:r>
            <w:r w:rsidR="006A5080">
              <w:rPr>
                <w:noProof/>
                <w:webHidden/>
                <w:rtl/>
              </w:rPr>
              <w:t>35</w:t>
            </w:r>
            <w:r>
              <w:rPr>
                <w:noProof/>
                <w:webHidden/>
              </w:rPr>
              <w:fldChar w:fldCharType="end"/>
            </w:r>
          </w:hyperlink>
        </w:p>
        <w:p w14:paraId="2EA258CE" w14:textId="13B6C676" w:rsidR="00085DB9" w:rsidRDefault="00085DB9" w:rsidP="00085DB9">
          <w:pPr>
            <w:pStyle w:val="20"/>
            <w:tabs>
              <w:tab w:val="right" w:leader="dot" w:pos="9061"/>
            </w:tabs>
            <w:rPr>
              <w:noProof/>
            </w:rPr>
          </w:pPr>
          <w:hyperlink w:anchor="_Toc219719764" w:history="1">
            <w:r w:rsidRPr="003D60A8">
              <w:rPr>
                <w:rStyle w:val="Hyperlink"/>
                <w:rFonts w:ascii="Simplified Arabic" w:hAnsi="Simplified Arabic" w:cs="Simplified Arabic"/>
                <w:b/>
                <w:bCs/>
                <w:noProof/>
                <w:rtl/>
                <w:lang w:bidi="ar-EG"/>
              </w:rPr>
              <w:t>2/5/2 دور حاضنات الأعمال في الشركات الناشئة:</w:t>
            </w:r>
            <w:r>
              <w:rPr>
                <w:noProof/>
                <w:webHidden/>
              </w:rPr>
              <w:tab/>
            </w:r>
            <w:r>
              <w:rPr>
                <w:noProof/>
                <w:webHidden/>
              </w:rPr>
              <w:fldChar w:fldCharType="begin"/>
            </w:r>
            <w:r>
              <w:rPr>
                <w:noProof/>
                <w:webHidden/>
              </w:rPr>
              <w:instrText xml:space="preserve"> PAGEREF _Toc219719764 \h </w:instrText>
            </w:r>
            <w:r>
              <w:rPr>
                <w:noProof/>
                <w:webHidden/>
              </w:rPr>
            </w:r>
            <w:r>
              <w:rPr>
                <w:noProof/>
                <w:webHidden/>
              </w:rPr>
              <w:fldChar w:fldCharType="separate"/>
            </w:r>
            <w:r w:rsidR="006A5080">
              <w:rPr>
                <w:noProof/>
                <w:webHidden/>
                <w:rtl/>
              </w:rPr>
              <w:t>38</w:t>
            </w:r>
            <w:r>
              <w:rPr>
                <w:noProof/>
                <w:webHidden/>
              </w:rPr>
              <w:fldChar w:fldCharType="end"/>
            </w:r>
          </w:hyperlink>
        </w:p>
        <w:p w14:paraId="25359328" w14:textId="1B5F3D27" w:rsidR="00085DB9" w:rsidRDefault="00085DB9" w:rsidP="00085DB9">
          <w:pPr>
            <w:pStyle w:val="20"/>
            <w:tabs>
              <w:tab w:val="right" w:leader="dot" w:pos="9061"/>
            </w:tabs>
            <w:rPr>
              <w:noProof/>
            </w:rPr>
          </w:pPr>
          <w:hyperlink w:anchor="_Toc219719765" w:history="1">
            <w:r w:rsidRPr="003D60A8">
              <w:rPr>
                <w:rStyle w:val="Hyperlink"/>
                <w:rFonts w:ascii="Simplified Arabic" w:hAnsi="Simplified Arabic" w:cs="Simplified Arabic"/>
                <w:b/>
                <w:bCs/>
                <w:noProof/>
                <w:rtl/>
                <w:lang w:bidi="ar-EG"/>
              </w:rPr>
              <w:t>2/5/3 شروط نجاح حاضنات الاعمال في تطوير الشركات الناشئة:</w:t>
            </w:r>
            <w:r>
              <w:rPr>
                <w:noProof/>
                <w:webHidden/>
              </w:rPr>
              <w:tab/>
            </w:r>
            <w:r>
              <w:rPr>
                <w:noProof/>
                <w:webHidden/>
              </w:rPr>
              <w:fldChar w:fldCharType="begin"/>
            </w:r>
            <w:r>
              <w:rPr>
                <w:noProof/>
                <w:webHidden/>
              </w:rPr>
              <w:instrText xml:space="preserve"> PAGEREF _Toc219719765 \h </w:instrText>
            </w:r>
            <w:r>
              <w:rPr>
                <w:noProof/>
                <w:webHidden/>
              </w:rPr>
            </w:r>
            <w:r>
              <w:rPr>
                <w:noProof/>
                <w:webHidden/>
              </w:rPr>
              <w:fldChar w:fldCharType="separate"/>
            </w:r>
            <w:r w:rsidR="006A5080">
              <w:rPr>
                <w:noProof/>
                <w:webHidden/>
                <w:rtl/>
              </w:rPr>
              <w:t>40</w:t>
            </w:r>
            <w:r>
              <w:rPr>
                <w:noProof/>
                <w:webHidden/>
              </w:rPr>
              <w:fldChar w:fldCharType="end"/>
            </w:r>
          </w:hyperlink>
        </w:p>
        <w:p w14:paraId="135B217A" w14:textId="057BAB47" w:rsidR="00085DB9" w:rsidRDefault="00085DB9" w:rsidP="00085DB9">
          <w:pPr>
            <w:pStyle w:val="20"/>
            <w:tabs>
              <w:tab w:val="right" w:leader="dot" w:pos="9061"/>
            </w:tabs>
            <w:rPr>
              <w:noProof/>
            </w:rPr>
          </w:pPr>
          <w:hyperlink w:anchor="_Toc219719766" w:history="1">
            <w:r w:rsidRPr="003D60A8">
              <w:rPr>
                <w:rStyle w:val="Hyperlink"/>
                <w:rFonts w:ascii="Simplified Arabic" w:hAnsi="Simplified Arabic" w:cs="Simplified Arabic"/>
                <w:b/>
                <w:bCs/>
                <w:noProof/>
                <w:rtl/>
                <w:lang w:bidi="ar-EG"/>
              </w:rPr>
              <w:t>2/5/4 تقييم دور حاضنات الأعمال في إنشاء ومرافقة الشركات الناشئة:</w:t>
            </w:r>
            <w:r>
              <w:rPr>
                <w:noProof/>
                <w:webHidden/>
              </w:rPr>
              <w:tab/>
            </w:r>
            <w:r>
              <w:rPr>
                <w:noProof/>
                <w:webHidden/>
              </w:rPr>
              <w:fldChar w:fldCharType="begin"/>
            </w:r>
            <w:r>
              <w:rPr>
                <w:noProof/>
                <w:webHidden/>
              </w:rPr>
              <w:instrText xml:space="preserve"> PAGEREF _Toc219719766 \h </w:instrText>
            </w:r>
            <w:r>
              <w:rPr>
                <w:noProof/>
                <w:webHidden/>
              </w:rPr>
            </w:r>
            <w:r>
              <w:rPr>
                <w:noProof/>
                <w:webHidden/>
              </w:rPr>
              <w:fldChar w:fldCharType="separate"/>
            </w:r>
            <w:r w:rsidR="006A5080">
              <w:rPr>
                <w:noProof/>
                <w:webHidden/>
                <w:rtl/>
              </w:rPr>
              <w:t>40</w:t>
            </w:r>
            <w:r>
              <w:rPr>
                <w:noProof/>
                <w:webHidden/>
              </w:rPr>
              <w:fldChar w:fldCharType="end"/>
            </w:r>
          </w:hyperlink>
        </w:p>
        <w:p w14:paraId="2A2004C9" w14:textId="18B1B3CE" w:rsidR="00085DB9" w:rsidRDefault="00085DB9" w:rsidP="00085DB9">
          <w:pPr>
            <w:pStyle w:val="20"/>
            <w:tabs>
              <w:tab w:val="right" w:leader="dot" w:pos="9061"/>
            </w:tabs>
            <w:rPr>
              <w:noProof/>
            </w:rPr>
          </w:pPr>
          <w:hyperlink w:anchor="_Toc219719767" w:history="1">
            <w:r w:rsidRPr="003D60A8">
              <w:rPr>
                <w:rStyle w:val="Hyperlink"/>
                <w:rFonts w:ascii="Simplified Arabic" w:hAnsi="Simplified Arabic" w:cs="Simplified Arabic"/>
                <w:b/>
                <w:bCs/>
                <w:noProof/>
                <w:rtl/>
                <w:lang w:bidi="ar-EG"/>
              </w:rPr>
              <w:t>2/5/5 مساهمة حاضنات الأعمال في تحقيق الاستدامة للشركات الناشئة:</w:t>
            </w:r>
            <w:r>
              <w:rPr>
                <w:noProof/>
                <w:webHidden/>
              </w:rPr>
              <w:tab/>
            </w:r>
            <w:r>
              <w:rPr>
                <w:noProof/>
                <w:webHidden/>
              </w:rPr>
              <w:fldChar w:fldCharType="begin"/>
            </w:r>
            <w:r>
              <w:rPr>
                <w:noProof/>
                <w:webHidden/>
              </w:rPr>
              <w:instrText xml:space="preserve"> PAGEREF _Toc219719767 \h </w:instrText>
            </w:r>
            <w:r>
              <w:rPr>
                <w:noProof/>
                <w:webHidden/>
              </w:rPr>
            </w:r>
            <w:r>
              <w:rPr>
                <w:noProof/>
                <w:webHidden/>
              </w:rPr>
              <w:fldChar w:fldCharType="separate"/>
            </w:r>
            <w:r w:rsidR="006A5080">
              <w:rPr>
                <w:noProof/>
                <w:webHidden/>
                <w:rtl/>
              </w:rPr>
              <w:t>41</w:t>
            </w:r>
            <w:r>
              <w:rPr>
                <w:noProof/>
                <w:webHidden/>
              </w:rPr>
              <w:fldChar w:fldCharType="end"/>
            </w:r>
          </w:hyperlink>
        </w:p>
        <w:p w14:paraId="29646717" w14:textId="1259AE58" w:rsidR="00085DB9" w:rsidRDefault="00085DB9" w:rsidP="00085DB9">
          <w:pPr>
            <w:pStyle w:val="10"/>
            <w:tabs>
              <w:tab w:val="right" w:leader="dot" w:pos="9061"/>
            </w:tabs>
            <w:rPr>
              <w:rFonts w:eastAsiaTheme="minorEastAsia"/>
              <w:noProof/>
            </w:rPr>
          </w:pPr>
          <w:hyperlink w:anchor="_Toc219719768" w:history="1">
            <w:r>
              <w:rPr>
                <w:noProof/>
                <w:webHidden/>
              </w:rPr>
              <w:tab/>
            </w:r>
            <w:r>
              <w:rPr>
                <w:noProof/>
                <w:webHidden/>
              </w:rPr>
              <w:fldChar w:fldCharType="begin"/>
            </w:r>
            <w:r>
              <w:rPr>
                <w:noProof/>
                <w:webHidden/>
              </w:rPr>
              <w:instrText xml:space="preserve"> PAGEREF _Toc219719768 \h </w:instrText>
            </w:r>
            <w:r>
              <w:rPr>
                <w:noProof/>
                <w:webHidden/>
              </w:rPr>
            </w:r>
            <w:r>
              <w:rPr>
                <w:noProof/>
                <w:webHidden/>
              </w:rPr>
              <w:fldChar w:fldCharType="separate"/>
            </w:r>
            <w:r w:rsidR="006A5080">
              <w:rPr>
                <w:noProof/>
                <w:webHidden/>
                <w:rtl/>
              </w:rPr>
              <w:t>13</w:t>
            </w:r>
            <w:r>
              <w:rPr>
                <w:noProof/>
                <w:webHidden/>
              </w:rPr>
              <w:fldChar w:fldCharType="end"/>
            </w:r>
          </w:hyperlink>
        </w:p>
        <w:p w14:paraId="0BD3AF8E" w14:textId="39EC0989" w:rsidR="00085DB9" w:rsidRDefault="00085DB9" w:rsidP="00085DB9">
          <w:pPr>
            <w:pStyle w:val="10"/>
            <w:tabs>
              <w:tab w:val="right" w:leader="dot" w:pos="9061"/>
            </w:tabs>
            <w:rPr>
              <w:rFonts w:eastAsiaTheme="minorEastAsia"/>
              <w:noProof/>
            </w:rPr>
          </w:pPr>
          <w:hyperlink w:anchor="_Toc219719769" w:history="1">
            <w:r w:rsidRPr="003D60A8">
              <w:rPr>
                <w:rStyle w:val="Hyperlink"/>
                <w:rFonts w:ascii="Simplified Arabic" w:hAnsi="Simplified Arabic" w:cs="Simplified Arabic"/>
                <w:b/>
                <w:bCs/>
                <w:noProof/>
                <w:rtl/>
              </w:rPr>
              <w:t>قائمة المراجع</w:t>
            </w:r>
            <w:r>
              <w:rPr>
                <w:noProof/>
                <w:webHidden/>
              </w:rPr>
              <w:tab/>
            </w:r>
            <w:r>
              <w:rPr>
                <w:noProof/>
                <w:webHidden/>
              </w:rPr>
              <w:fldChar w:fldCharType="begin"/>
            </w:r>
            <w:r>
              <w:rPr>
                <w:noProof/>
                <w:webHidden/>
              </w:rPr>
              <w:instrText xml:space="preserve"> PAGEREF _Toc219719769 \h </w:instrText>
            </w:r>
            <w:r>
              <w:rPr>
                <w:noProof/>
                <w:webHidden/>
              </w:rPr>
            </w:r>
            <w:r>
              <w:rPr>
                <w:noProof/>
                <w:webHidden/>
              </w:rPr>
              <w:fldChar w:fldCharType="separate"/>
            </w:r>
            <w:r w:rsidR="006A5080">
              <w:rPr>
                <w:noProof/>
                <w:webHidden/>
                <w:rtl/>
              </w:rPr>
              <w:t>45</w:t>
            </w:r>
            <w:r>
              <w:rPr>
                <w:noProof/>
                <w:webHidden/>
              </w:rPr>
              <w:fldChar w:fldCharType="end"/>
            </w:r>
          </w:hyperlink>
        </w:p>
        <w:p w14:paraId="53029807" w14:textId="5F8E35BD" w:rsidR="00085DB9" w:rsidRDefault="00085DB9" w:rsidP="00085DB9">
          <w:pPr>
            <w:pStyle w:val="20"/>
            <w:tabs>
              <w:tab w:val="right" w:leader="dot" w:pos="9061"/>
            </w:tabs>
            <w:rPr>
              <w:noProof/>
            </w:rPr>
          </w:pPr>
          <w:hyperlink w:anchor="_Toc219719770" w:history="1">
            <w:r w:rsidRPr="003D60A8">
              <w:rPr>
                <w:rStyle w:val="Hyperlink"/>
                <w:rFonts w:ascii="Simplified Arabic" w:hAnsi="Simplified Arabic" w:cs="Simplified Arabic"/>
                <w:b/>
                <w:bCs/>
                <w:noProof/>
                <w:rtl/>
              </w:rPr>
              <w:t>أولا: المراجع العربية:</w:t>
            </w:r>
            <w:r>
              <w:rPr>
                <w:noProof/>
                <w:webHidden/>
              </w:rPr>
              <w:tab/>
            </w:r>
            <w:r>
              <w:rPr>
                <w:noProof/>
                <w:webHidden/>
              </w:rPr>
              <w:fldChar w:fldCharType="begin"/>
            </w:r>
            <w:r>
              <w:rPr>
                <w:noProof/>
                <w:webHidden/>
              </w:rPr>
              <w:instrText xml:space="preserve"> PAGEREF _Toc219719770 \h </w:instrText>
            </w:r>
            <w:r>
              <w:rPr>
                <w:noProof/>
                <w:webHidden/>
              </w:rPr>
            </w:r>
            <w:r>
              <w:rPr>
                <w:noProof/>
                <w:webHidden/>
              </w:rPr>
              <w:fldChar w:fldCharType="separate"/>
            </w:r>
            <w:r w:rsidR="006A5080">
              <w:rPr>
                <w:noProof/>
                <w:webHidden/>
                <w:rtl/>
              </w:rPr>
              <w:t>45</w:t>
            </w:r>
            <w:r>
              <w:rPr>
                <w:noProof/>
                <w:webHidden/>
              </w:rPr>
              <w:fldChar w:fldCharType="end"/>
            </w:r>
          </w:hyperlink>
        </w:p>
        <w:p w14:paraId="258F1C49" w14:textId="256E0D47" w:rsidR="00085DB9" w:rsidRDefault="00085DB9" w:rsidP="00085DB9">
          <w:pPr>
            <w:pStyle w:val="10"/>
            <w:tabs>
              <w:tab w:val="right" w:leader="dot" w:pos="9061"/>
            </w:tabs>
            <w:rPr>
              <w:rFonts w:eastAsiaTheme="minorEastAsia"/>
              <w:noProof/>
            </w:rPr>
          </w:pPr>
          <w:hyperlink w:anchor="_Toc219719771" w:history="1">
            <w:r w:rsidRPr="003D60A8">
              <w:rPr>
                <w:rStyle w:val="Hyperlink"/>
                <w:rFonts w:ascii="Simplified Arabic" w:eastAsia="Calibri" w:hAnsi="Simplified Arabic" w:cs="Simplified Arabic"/>
                <w:b/>
                <w:bCs/>
                <w:noProof/>
                <w:kern w:val="0"/>
                <w:rtl/>
                <w14:ligatures w14:val="none"/>
              </w:rPr>
              <w:t>استمارة الاستبيان</w:t>
            </w:r>
            <w:r>
              <w:rPr>
                <w:noProof/>
                <w:webHidden/>
              </w:rPr>
              <w:tab/>
            </w:r>
            <w:r>
              <w:rPr>
                <w:noProof/>
                <w:webHidden/>
              </w:rPr>
              <w:fldChar w:fldCharType="begin"/>
            </w:r>
            <w:r>
              <w:rPr>
                <w:noProof/>
                <w:webHidden/>
              </w:rPr>
              <w:instrText xml:space="preserve"> PAGEREF _Toc219719771 \h </w:instrText>
            </w:r>
            <w:r>
              <w:rPr>
                <w:noProof/>
                <w:webHidden/>
              </w:rPr>
            </w:r>
            <w:r>
              <w:rPr>
                <w:noProof/>
                <w:webHidden/>
              </w:rPr>
              <w:fldChar w:fldCharType="separate"/>
            </w:r>
            <w:r w:rsidR="006A5080">
              <w:rPr>
                <w:noProof/>
                <w:webHidden/>
                <w:rtl/>
              </w:rPr>
              <w:t>52</w:t>
            </w:r>
            <w:r>
              <w:rPr>
                <w:noProof/>
                <w:webHidden/>
              </w:rPr>
              <w:fldChar w:fldCharType="end"/>
            </w:r>
          </w:hyperlink>
        </w:p>
        <w:p w14:paraId="7D4050DC" w14:textId="09A067AD" w:rsidR="00085DB9" w:rsidRDefault="00085DB9" w:rsidP="00085DB9">
          <w:r>
            <w:rPr>
              <w:b/>
              <w:bCs/>
              <w:lang w:val="ar-SA"/>
            </w:rPr>
            <w:fldChar w:fldCharType="end"/>
          </w:r>
        </w:p>
      </w:sdtContent>
    </w:sdt>
    <w:p w14:paraId="497A3897" w14:textId="4C0E7323" w:rsidR="008279F8" w:rsidRPr="008279F8" w:rsidRDefault="008279F8" w:rsidP="008279F8">
      <w:pPr>
        <w:jc w:val="lowKashida"/>
        <w:rPr>
          <w:rFonts w:ascii="Simplified Arabic" w:hAnsi="Simplified Arabic" w:cs="Simplified Arabic"/>
          <w:sz w:val="28"/>
          <w:szCs w:val="28"/>
        </w:rPr>
      </w:pPr>
    </w:p>
    <w:p w14:paraId="546BC5E4" w14:textId="77777777" w:rsidR="00C90DEC" w:rsidRDefault="00C90DEC" w:rsidP="0080141A">
      <w:pPr>
        <w:rPr>
          <w:rFonts w:ascii="Simplified Arabic" w:hAnsi="Simplified Arabic" w:cs="Simplified Arabic"/>
          <w:sz w:val="28"/>
          <w:szCs w:val="28"/>
          <w:rtl/>
        </w:rPr>
        <w:sectPr w:rsidR="00C90DEC" w:rsidSect="00D337E7">
          <w:footerReference w:type="default" r:id="rId10"/>
          <w:pgSz w:w="11906" w:h="16838" w:code="9"/>
          <w:pgMar w:top="1134" w:right="1701" w:bottom="1134" w:left="1134" w:header="720" w:footer="709" w:gutter="0"/>
          <w:pgNumType w:fmt="lowerRoman" w:start="1"/>
          <w:cols w:space="720"/>
          <w:docGrid w:linePitch="360"/>
        </w:sectPr>
      </w:pPr>
    </w:p>
    <w:p w14:paraId="115567EA" w14:textId="242AA2D6" w:rsidR="00C90DEC" w:rsidRDefault="00C90DEC" w:rsidP="0080141A">
      <w:pPr>
        <w:rPr>
          <w:rFonts w:ascii="Simplified Arabic" w:hAnsi="Simplified Arabic" w:cs="Simplified Arabic"/>
          <w:sz w:val="28"/>
          <w:szCs w:val="28"/>
          <w:rtl/>
        </w:rPr>
        <w:sectPr w:rsidR="00C90DEC" w:rsidSect="00D337E7">
          <w:footerReference w:type="default" r:id="rId11"/>
          <w:pgSz w:w="11906" w:h="16838" w:code="9"/>
          <w:pgMar w:top="1134" w:right="1701" w:bottom="1134" w:left="1134" w:header="720" w:footer="709" w:gutter="0"/>
          <w:pgNumType w:fmt="lowerRoman" w:start="1"/>
          <w:cols w:space="720"/>
          <w:docGrid w:linePitch="360"/>
        </w:sectPr>
      </w:pPr>
      <w:r>
        <w:rPr>
          <w:rFonts w:ascii="Simplified Arabic" w:hAnsi="Simplified Arabic" w:cs="Simplified Arabic"/>
          <w:noProof/>
          <w:sz w:val="28"/>
          <w:szCs w:val="28"/>
          <w:rtl/>
          <w:lang w:val="ar-SA"/>
        </w:rPr>
        <mc:AlternateContent>
          <mc:Choice Requires="wps">
            <w:drawing>
              <wp:anchor distT="0" distB="0" distL="114300" distR="114300" simplePos="0" relativeHeight="251665408" behindDoc="0" locked="0" layoutInCell="1" allowOverlap="1" wp14:anchorId="12B5AFC8" wp14:editId="14892DA4">
                <wp:simplePos x="0" y="0"/>
                <wp:positionH relativeFrom="column">
                  <wp:posOffset>1737360</wp:posOffset>
                </wp:positionH>
                <wp:positionV relativeFrom="paragraph">
                  <wp:posOffset>4137660</wp:posOffset>
                </wp:positionV>
                <wp:extent cx="2533650" cy="1295400"/>
                <wp:effectExtent l="0" t="0" r="19050" b="19050"/>
                <wp:wrapNone/>
                <wp:docPr id="928986818" name="مستطيل: زوايا مستديرة 1"/>
                <wp:cNvGraphicFramePr/>
                <a:graphic xmlns:a="http://schemas.openxmlformats.org/drawingml/2006/main">
                  <a:graphicData uri="http://schemas.microsoft.com/office/word/2010/wordprocessingShape">
                    <wps:wsp>
                      <wps:cNvSpPr/>
                      <wps:spPr>
                        <a:xfrm>
                          <a:off x="0" y="0"/>
                          <a:ext cx="2533650" cy="1295400"/>
                        </a:xfrm>
                        <a:prstGeom prst="roundRect">
                          <a:avLst/>
                        </a:prstGeom>
                      </wps:spPr>
                      <wps:style>
                        <a:lnRef idx="2">
                          <a:schemeClr val="dk1"/>
                        </a:lnRef>
                        <a:fillRef idx="1">
                          <a:schemeClr val="lt1"/>
                        </a:fillRef>
                        <a:effectRef idx="0">
                          <a:schemeClr val="dk1"/>
                        </a:effectRef>
                        <a:fontRef idx="minor">
                          <a:schemeClr val="dk1"/>
                        </a:fontRef>
                      </wps:style>
                      <wps:txbx>
                        <w:txbxContent>
                          <w:p w14:paraId="65681F19" w14:textId="77777777" w:rsidR="00C90DEC" w:rsidRPr="00C90DEC" w:rsidRDefault="00C90DEC" w:rsidP="00C90DEC">
                            <w:pPr>
                              <w:spacing w:after="0" w:line="240" w:lineRule="auto"/>
                              <w:jc w:val="center"/>
                              <w:rPr>
                                <w:rFonts w:ascii="Simplified Arabic" w:hAnsi="Simplified Arabic" w:cs="Simplified Arabic"/>
                                <w:b/>
                                <w:bCs/>
                                <w:sz w:val="48"/>
                                <w:szCs w:val="48"/>
                                <w:rtl/>
                              </w:rPr>
                            </w:pPr>
                            <w:r w:rsidRPr="00C90DEC">
                              <w:rPr>
                                <w:rFonts w:ascii="Simplified Arabic" w:hAnsi="Simplified Arabic" w:cs="Simplified Arabic" w:hint="cs"/>
                                <w:b/>
                                <w:bCs/>
                                <w:sz w:val="48"/>
                                <w:szCs w:val="48"/>
                                <w:rtl/>
                              </w:rPr>
                              <w:t>الفصل الأول</w:t>
                            </w:r>
                          </w:p>
                          <w:p w14:paraId="667DEB34" w14:textId="77777777" w:rsidR="00C90DEC" w:rsidRPr="00C90DEC" w:rsidRDefault="00C90DEC" w:rsidP="00C90DEC">
                            <w:pPr>
                              <w:spacing w:after="0" w:line="240" w:lineRule="auto"/>
                              <w:jc w:val="center"/>
                              <w:rPr>
                                <w:rFonts w:ascii="Simplified Arabic" w:hAnsi="Simplified Arabic" w:cs="Simplified Arabic"/>
                                <w:b/>
                                <w:bCs/>
                                <w:sz w:val="48"/>
                                <w:szCs w:val="48"/>
                                <w:rtl/>
                              </w:rPr>
                            </w:pPr>
                            <w:r w:rsidRPr="00C90DEC">
                              <w:rPr>
                                <w:rFonts w:ascii="Simplified Arabic" w:hAnsi="Simplified Arabic" w:cs="Simplified Arabic" w:hint="cs"/>
                                <w:b/>
                                <w:bCs/>
                                <w:sz w:val="48"/>
                                <w:szCs w:val="48"/>
                                <w:rtl/>
                              </w:rPr>
                              <w:t>الإطار العام للدراسة</w:t>
                            </w:r>
                          </w:p>
                          <w:p w14:paraId="43F209C0" w14:textId="77777777" w:rsidR="00C90DEC" w:rsidRPr="00C90DEC" w:rsidRDefault="00C90DEC" w:rsidP="00C90DEC">
                            <w:pPr>
                              <w:jc w:val="center"/>
                              <w:rPr>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B5AFC8" id="مستطيل: زوايا مستديرة 1" o:spid="_x0000_s1026" style="position:absolute;left:0;text-align:left;margin-left:136.8pt;margin-top:325.8pt;width:199.5pt;height:10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" fillcolor="white [3201]" strokecolor="black [3200]" strokeweight="1pt">
                <v:stroke joinstyle="miter"/>
                <v:textbox>
                  <w:txbxContent>
                    <w:p w14:paraId="65681F19" w14:textId="77777777" w:rsidR="00C90DEC" w:rsidRPr="00C90DEC" w:rsidRDefault="00C90DEC" w:rsidP="00C90DEC">
                      <w:pPr>
                        <w:spacing w:after="0" w:line="240" w:lineRule="auto"/>
                        <w:jc w:val="center"/>
                        <w:rPr>
                          <w:rFonts w:ascii="Simplified Arabic" w:hAnsi="Simplified Arabic" w:cs="Simplified Arabic"/>
                          <w:b/>
                          <w:bCs/>
                          <w:sz w:val="48"/>
                          <w:szCs w:val="48"/>
                          <w:rtl/>
                        </w:rPr>
                      </w:pPr>
                      <w:r w:rsidRPr="00C90DEC">
                        <w:rPr>
                          <w:rFonts w:ascii="Simplified Arabic" w:hAnsi="Simplified Arabic" w:cs="Simplified Arabic" w:hint="cs"/>
                          <w:b/>
                          <w:bCs/>
                          <w:sz w:val="48"/>
                          <w:szCs w:val="48"/>
                          <w:rtl/>
                        </w:rPr>
                        <w:t>الفصل الأول</w:t>
                      </w:r>
                    </w:p>
                    <w:p w14:paraId="667DEB34" w14:textId="77777777" w:rsidR="00C90DEC" w:rsidRPr="00C90DEC" w:rsidRDefault="00C90DEC" w:rsidP="00C90DEC">
                      <w:pPr>
                        <w:spacing w:after="0" w:line="240" w:lineRule="auto"/>
                        <w:jc w:val="center"/>
                        <w:rPr>
                          <w:rFonts w:ascii="Simplified Arabic" w:hAnsi="Simplified Arabic" w:cs="Simplified Arabic"/>
                          <w:b/>
                          <w:bCs/>
                          <w:sz w:val="48"/>
                          <w:szCs w:val="48"/>
                          <w:rtl/>
                        </w:rPr>
                      </w:pPr>
                      <w:r w:rsidRPr="00C90DEC">
                        <w:rPr>
                          <w:rFonts w:ascii="Simplified Arabic" w:hAnsi="Simplified Arabic" w:cs="Simplified Arabic" w:hint="cs"/>
                          <w:b/>
                          <w:bCs/>
                          <w:sz w:val="48"/>
                          <w:szCs w:val="48"/>
                          <w:rtl/>
                        </w:rPr>
                        <w:t>الإطار العام للدراسة</w:t>
                      </w:r>
                    </w:p>
                    <w:p w14:paraId="43F209C0" w14:textId="77777777" w:rsidR="00C90DEC" w:rsidRPr="00C90DEC" w:rsidRDefault="00C90DEC" w:rsidP="00C90DEC">
                      <w:pPr>
                        <w:jc w:val="center"/>
                        <w:rPr>
                          <w:sz w:val="32"/>
                          <w:szCs w:val="32"/>
                        </w:rPr>
                      </w:pPr>
                    </w:p>
                  </w:txbxContent>
                </v:textbox>
              </v:roundrect>
            </w:pict>
          </mc:Fallback>
        </mc:AlternateContent>
      </w:r>
    </w:p>
    <w:p w14:paraId="4D9B1DE8" w14:textId="13799E71" w:rsidR="00E95D05" w:rsidRPr="00E95D05" w:rsidRDefault="00E95D05" w:rsidP="00C413A1">
      <w:pPr>
        <w:spacing w:before="360" w:after="0" w:line="240" w:lineRule="auto"/>
        <w:jc w:val="center"/>
        <w:outlineLvl w:val="0"/>
        <w:rPr>
          <w:rFonts w:ascii="Simplified Arabic" w:hAnsi="Simplified Arabic" w:cs="Simplified Arabic"/>
          <w:b/>
          <w:bCs/>
          <w:sz w:val="40"/>
          <w:szCs w:val="40"/>
          <w:u w:val="single"/>
          <w:rtl/>
        </w:rPr>
      </w:pPr>
      <w:bookmarkStart w:id="0" w:name="_Toc219719726"/>
      <w:r w:rsidRPr="00E95D05">
        <w:rPr>
          <w:rFonts w:ascii="Simplified Arabic" w:hAnsi="Simplified Arabic" w:cs="Simplified Arabic" w:hint="cs"/>
          <w:b/>
          <w:bCs/>
          <w:sz w:val="40"/>
          <w:szCs w:val="40"/>
          <w:u w:val="single"/>
          <w:rtl/>
        </w:rPr>
        <w:t>الفصل الأول</w:t>
      </w:r>
      <w:bookmarkEnd w:id="0"/>
    </w:p>
    <w:p w14:paraId="18C937C5" w14:textId="7F0889EA" w:rsidR="00E95D05" w:rsidRPr="00E95D05" w:rsidRDefault="00E95D05" w:rsidP="00D337E7">
      <w:pPr>
        <w:spacing w:before="360" w:after="0" w:line="240" w:lineRule="auto"/>
        <w:jc w:val="center"/>
        <w:rPr>
          <w:rFonts w:ascii="Simplified Arabic" w:hAnsi="Simplified Arabic" w:cs="Simplified Arabic"/>
          <w:b/>
          <w:bCs/>
          <w:sz w:val="40"/>
          <w:szCs w:val="40"/>
          <w:u w:val="single"/>
          <w:rtl/>
        </w:rPr>
      </w:pPr>
      <w:r w:rsidRPr="00E95D05">
        <w:rPr>
          <w:rFonts w:ascii="Simplified Arabic" w:hAnsi="Simplified Arabic" w:cs="Simplified Arabic" w:hint="cs"/>
          <w:b/>
          <w:bCs/>
          <w:sz w:val="40"/>
          <w:szCs w:val="40"/>
          <w:u w:val="single"/>
          <w:rtl/>
        </w:rPr>
        <w:t>الإطار العام للدراسة</w:t>
      </w:r>
    </w:p>
    <w:p w14:paraId="090C6215" w14:textId="11DB9B88" w:rsidR="00953E6E" w:rsidRPr="00467B40" w:rsidRDefault="00E95D05" w:rsidP="00C413A1">
      <w:pPr>
        <w:pStyle w:val="1"/>
        <w:spacing w:before="120" w:after="120" w:line="240" w:lineRule="auto"/>
        <w:rPr>
          <w:rFonts w:ascii="Simplified Arabic" w:hAnsi="Simplified Arabic" w:cs="Simplified Arabic"/>
          <w:b/>
          <w:bCs/>
          <w:color w:val="000000" w:themeColor="text1"/>
          <w:sz w:val="36"/>
          <w:szCs w:val="36"/>
          <w:rtl/>
        </w:rPr>
      </w:pPr>
      <w:bookmarkStart w:id="1" w:name="_Toc212458674"/>
      <w:bookmarkStart w:id="2" w:name="_Toc219719727"/>
      <w:r w:rsidRPr="00467B40">
        <w:rPr>
          <w:rFonts w:ascii="Simplified Arabic" w:hAnsi="Simplified Arabic" w:cs="Simplified Arabic"/>
          <w:b/>
          <w:bCs/>
          <w:color w:val="000000" w:themeColor="text1"/>
          <w:sz w:val="36"/>
          <w:szCs w:val="36"/>
          <w:rtl/>
        </w:rPr>
        <w:t xml:space="preserve">1/1 </w:t>
      </w:r>
      <w:r w:rsidR="00953E6E" w:rsidRPr="00467B40">
        <w:rPr>
          <w:rFonts w:ascii="Simplified Arabic" w:hAnsi="Simplified Arabic" w:cs="Simplified Arabic"/>
          <w:b/>
          <w:bCs/>
          <w:color w:val="000000" w:themeColor="text1"/>
          <w:sz w:val="36"/>
          <w:szCs w:val="36"/>
          <w:rtl/>
        </w:rPr>
        <w:t>مقدمة</w:t>
      </w:r>
      <w:r w:rsidR="00467B40">
        <w:rPr>
          <w:rFonts w:ascii="Simplified Arabic" w:hAnsi="Simplified Arabic" w:cs="Simplified Arabic" w:hint="cs"/>
          <w:b/>
          <w:bCs/>
          <w:color w:val="000000" w:themeColor="text1"/>
          <w:sz w:val="36"/>
          <w:szCs w:val="36"/>
          <w:rtl/>
        </w:rPr>
        <w:t xml:space="preserve"> الدراسة:</w:t>
      </w:r>
      <w:bookmarkEnd w:id="1"/>
      <w:bookmarkEnd w:id="2"/>
    </w:p>
    <w:p w14:paraId="645BCEF4" w14:textId="77777777" w:rsidR="00096378" w:rsidRPr="00096378" w:rsidRDefault="00096378" w:rsidP="00D4782B">
      <w:pPr>
        <w:spacing w:before="120" w:after="120" w:line="240" w:lineRule="auto"/>
        <w:ind w:firstLine="282"/>
        <w:jc w:val="both"/>
        <w:rPr>
          <w:rFonts w:ascii="Simplified Arabic" w:hAnsi="Simplified Arabic" w:cs="Simplified Arabic"/>
          <w:sz w:val="28"/>
          <w:szCs w:val="28"/>
          <w:rtl/>
          <w:lang w:bidi="ar-EG"/>
        </w:rPr>
      </w:pPr>
      <w:r w:rsidRPr="00096378">
        <w:rPr>
          <w:rFonts w:ascii="Simplified Arabic" w:hAnsi="Simplified Arabic" w:cs="Simplified Arabic"/>
          <w:sz w:val="28"/>
          <w:szCs w:val="28"/>
          <w:rtl/>
          <w:lang w:bidi="ar-EG"/>
        </w:rPr>
        <w:t>تشكل التنمية الشاملة والمستدامة بمفاهيمها وآلياتها وإنجازاتها إحدى أهم القضايا وأكثرها إلحاحًا في عصرنا الحالي، لا سيما في الدول النامية، حيث يحيط بها الكثير من الغموض في المفاهيم والفوضى في الآليات وضعف الإنجازات أحيانًا، ومن بين أهم الأدوات التي أصبحت معتمدة لتحقيق هذه التنمية، تأتي التكنولوجيا، خاصة في مجالات المعلومات والاتصالات، والتي أصبحت قوة كبرى تؤثر على حياة الأفراد وطريقة تعليمهم وعملهم، وعلى تفاعل الحكومات مع المجتمع المدني. كما أصبحت هذه التقنية محركًا حيويًا للنمو الاقتصادي، وتمكن الأفراد والجماعات والشركات المبتكرة من مواجهة التحديات الاقتصادية والاجتماعية بفعالية وقدرة كبيرة على الإبداع، إذ تكمن قيمة التحول الاجتماعي والاقتصادي في قدرتها على تمكين الأفراد والمجتمعات من استخدام المعرفة وإنتاج الأفكار الجديدة. (عبد المنعم، سالم، 2022، ص386).</w:t>
      </w:r>
    </w:p>
    <w:p w14:paraId="311F5011" w14:textId="77777777" w:rsidR="00096378" w:rsidRPr="00096378" w:rsidRDefault="00096378" w:rsidP="00D4782B">
      <w:pPr>
        <w:spacing w:before="120" w:after="120" w:line="240" w:lineRule="auto"/>
        <w:ind w:firstLine="282"/>
        <w:jc w:val="both"/>
        <w:rPr>
          <w:rFonts w:ascii="Simplified Arabic" w:hAnsi="Simplified Arabic" w:cs="Simplified Arabic"/>
          <w:sz w:val="28"/>
          <w:szCs w:val="28"/>
          <w:rtl/>
          <w:lang w:bidi="ar-EG"/>
        </w:rPr>
      </w:pPr>
      <w:r w:rsidRPr="00096378">
        <w:rPr>
          <w:rFonts w:ascii="Simplified Arabic" w:hAnsi="Simplified Arabic" w:cs="Simplified Arabic"/>
          <w:sz w:val="28"/>
          <w:szCs w:val="28"/>
          <w:rtl/>
          <w:lang w:bidi="ar-EG"/>
        </w:rPr>
        <w:t>وفي هذا الإطار، برزت حاضنات الأعمال الناشئة كآلية فعالة لدعم الابتكار وريادة الأعمال، حيث تسهم في تعزيز نمو المشروعات الصغيرة والمتوسطة من خلال تقديم الدعم والتوجيه لأصحاب هذه المشروعات، بالإضافة إلى تزويدهم بالمعرفة والموارد الإدارية اللازمة لضمان نجاحهم المستقبلي وتحقيق النمو المستدام، ولا يقتصر دور الحاضنات على الشركات الصغيرة أو المتوسطة فحسب، بل يمتد أحيانًا ليشمل المنظمات الكبيرة التي تمر بمرحلة تراجع وتسعى لإعادة نشاطها، بالإضافة إلى دعم الشركات الصغيرة في بداية عمرها أو المتوسطة خلال مراحل نموها، وتعتبر حاضنات الأعمال إحدى الركائز الأساسية لتأسيس المشروعات الريادية ودعم نجاحها؛ إذ تقوم على فلسفة تطوير آليات احتضان ورعاية أصحاب الأفكار الإبداعية والمشروعات في بيئة محددة ومساحة مناسبة، توفر خدمات أساسية مشتركة تهدف إلى دعم رواد الأعمال والمبادرين، وتشمل هذه الخدمات توفير الموارد المالية المناسبة لطبيعة المشروع لمواجهة المخاطر المرتبطة ببدء النشاط، إلى جانب تقديم الدعم الإداري والفني المتخصص والاستشارات التسويقية حسب احتياجات المشروع وطبيعته، من خلال هذا النهج، تمثل حاضنات الأعمال الناشئة بيئة متكاملة تساعد على تسريع عملية إقامة المشروعات، وتعزز قدرة رواد الأعمال على تحويل أفكارهم الإبداعية إلى مشروعات عملية قابلة للنمو والنجاح المستدام (الغول، الأحمر، 2021، ص313).</w:t>
      </w:r>
    </w:p>
    <w:p w14:paraId="194F6575" w14:textId="77777777" w:rsidR="00096378" w:rsidRPr="00096378" w:rsidRDefault="00096378" w:rsidP="00D4782B">
      <w:pPr>
        <w:spacing w:before="120" w:after="120" w:line="240" w:lineRule="auto"/>
        <w:ind w:firstLine="282"/>
        <w:jc w:val="both"/>
        <w:rPr>
          <w:rFonts w:ascii="Simplified Arabic" w:hAnsi="Simplified Arabic" w:cs="Simplified Arabic"/>
          <w:sz w:val="28"/>
          <w:szCs w:val="28"/>
          <w:rtl/>
          <w:lang w:bidi="ar-EG"/>
        </w:rPr>
      </w:pPr>
      <w:r w:rsidRPr="00096378">
        <w:rPr>
          <w:rFonts w:ascii="Simplified Arabic" w:hAnsi="Simplified Arabic" w:cs="Simplified Arabic"/>
          <w:sz w:val="28"/>
          <w:szCs w:val="28"/>
          <w:rtl/>
          <w:lang w:bidi="ar-EG"/>
        </w:rPr>
        <w:t>يظهر أثر هذه الحاضنات بشكل عملي في نجاح الشركات الناشئة، حيث تتميز الشركات الناشئة بعدة سمات تجعلها عنصرًا حيويًا في الاقتصاد؛ منها، المرونة، والقدرة على التكيف مع التغيرات السريعة، والابتكار المستمر، واستيعاب فرص جديدة لتوظيف العمالة، كما أن نجاح هذه الشركات يسهم بشكل مباشر في بناء هيكل اقتصادي متين، ويخلق فرص عمل للشباب الذين يدخلون سوق العمل لأول مرة، ويعزز من قدرة المجتمع على الابتكار والتنمية المستدامة، إضافة إلى ذلك، فإن الشركات الناشئة القادرة على النمو والابتكار تساعد على تنويع مصادر الدخل الوطني، وزيادة الإنتاجية، وتعزيز القدرة التنافسية للأسواق المحلية والعالمية، كما تسهم في خلق بيئة محفزة للبحث والتطوير وإطلاق أفكار جديدة يمكن أن تتحول إلى منتجات وخدمات مبتكرة تلبي احتياجات المجتمع، ومن هذا المنطلق، يصبح دعم هذه الشركات وتوفير البيئة الملائمة لنموها أمرًا بالغ الأهمية لضمان استمرارها وتحقيق أثر اقتصادي واجتماعي ملموس (</w:t>
      </w:r>
      <w:proofErr w:type="spellStart"/>
      <w:r w:rsidRPr="00096378">
        <w:rPr>
          <w:rFonts w:ascii="Simplified Arabic" w:hAnsi="Simplified Arabic" w:cs="Simplified Arabic"/>
          <w:sz w:val="28"/>
          <w:szCs w:val="28"/>
          <w:rtl/>
          <w:lang w:bidi="ar-EG"/>
        </w:rPr>
        <w:t>بوعائشة</w:t>
      </w:r>
      <w:proofErr w:type="spellEnd"/>
      <w:r w:rsidRPr="00096378">
        <w:rPr>
          <w:rFonts w:ascii="Simplified Arabic" w:hAnsi="Simplified Arabic" w:cs="Simplified Arabic"/>
          <w:sz w:val="28"/>
          <w:szCs w:val="28"/>
          <w:rtl/>
          <w:lang w:bidi="ar-EG"/>
        </w:rPr>
        <w:t>، بن قيراط، 2022، أ).</w:t>
      </w:r>
    </w:p>
    <w:p w14:paraId="15F405B5" w14:textId="77777777" w:rsidR="00096378" w:rsidRPr="00096378" w:rsidRDefault="00096378" w:rsidP="00D4782B">
      <w:pPr>
        <w:spacing w:before="120" w:after="120" w:line="240" w:lineRule="auto"/>
        <w:ind w:firstLine="282"/>
        <w:jc w:val="both"/>
        <w:rPr>
          <w:rFonts w:ascii="Simplified Arabic" w:hAnsi="Simplified Arabic" w:cs="Simplified Arabic"/>
          <w:sz w:val="28"/>
          <w:szCs w:val="28"/>
          <w:rtl/>
          <w:lang w:bidi="ar-EG"/>
        </w:rPr>
      </w:pPr>
      <w:r w:rsidRPr="00096378">
        <w:rPr>
          <w:rFonts w:ascii="Simplified Arabic" w:hAnsi="Simplified Arabic" w:cs="Simplified Arabic"/>
          <w:sz w:val="28"/>
          <w:szCs w:val="28"/>
          <w:rtl/>
          <w:lang w:bidi="ar-EG"/>
        </w:rPr>
        <w:t>وتُعد شركة نور المتحدة للطاقة المتجددة شركة رائدة في مجال تقديم حلول الطاقة الشمسية المتكاملة والمستدامة، حيث تركز على توفير طاقة نظيفة وفعّالة لمختلف القطاعات سواء كانت قطاعًا خاصًا أو تجاريًا، وتؤمن الشركة بأن الطاقة الشمسية ليست مجرد بديل للطاقة التقليدية، بل هي مستقبل الطاقة المستدامة الذي يسهم في تحسين البيئة وتعزيز جودة الحياة، تقوم شركة نور بتصميم وتنفيذ مشاريع الطاقة الشمسية وفق أعلى معايير الجودة والابتكار، بدءًا من تقديم الاستشارات المتخصصة، مرورًا بعملية التركيب والتشغيل، وصولًا إلى الصيانة الدورية، لضمان تحقيق أقصى استفادة من استثمارات العملاء في مجال الطاقة النظيفة، وتعكس رؤية الشركة التزامها بتعزيز استخدام الطاقة المتجددة وتقليل الاعتماد على المصادر التقليدية المضرة بالبيئة، بما يسهم في بناء مستقبل مستدام (التقرير الرسمي لشركة نور لخدمات الطاقة الشمسية، د.ت).</w:t>
      </w:r>
    </w:p>
    <w:p w14:paraId="70EE90F2" w14:textId="41FF1EC9" w:rsidR="00F13A3F" w:rsidRDefault="00096378" w:rsidP="00D4782B">
      <w:pPr>
        <w:spacing w:before="120" w:after="120" w:line="240" w:lineRule="auto"/>
        <w:ind w:firstLine="282"/>
        <w:jc w:val="both"/>
        <w:rPr>
          <w:rFonts w:ascii="Simplified Arabic" w:hAnsi="Simplified Arabic" w:cs="Simplified Arabic"/>
          <w:sz w:val="28"/>
          <w:szCs w:val="28"/>
          <w:rtl/>
          <w:lang w:bidi="ar-EG"/>
        </w:rPr>
      </w:pPr>
      <w:r w:rsidRPr="00096378">
        <w:rPr>
          <w:rFonts w:ascii="Simplified Arabic" w:hAnsi="Simplified Arabic" w:cs="Simplified Arabic"/>
          <w:sz w:val="28"/>
          <w:szCs w:val="28"/>
          <w:rtl/>
          <w:lang w:bidi="ar-EG"/>
        </w:rPr>
        <w:t>وفي سياق دراسة دور حاضنات الأعمال في نجاح الشركات الناشئة، تعد شركة نور نموذجًا عمليًا يوضح كيفية استفادة الشركات الريادية من الدعم المقدم من الحاضنات، سواء من حيث التدريب والإرشاد الفني والإداري، أو توفير الموارد والبنية التحتية، وربطها بالشركاء والمستثمرين، فقد ساهمت هذه البيئة الداعمة في تمكين الشركة من تحويل أفكارها الابتكارية إلى مشروعات ناجحة ومستدامة، مما يعكس الدور الحيوي للحاضنات في تعزيز نمو الشركات الناشئة وتحقيق استدامتها الاقتصادية والابتكارية</w:t>
      </w:r>
      <w:r w:rsidR="00B33383" w:rsidRPr="00B33383">
        <w:rPr>
          <w:rFonts w:ascii="Simplified Arabic" w:hAnsi="Simplified Arabic" w:cs="Simplified Arabic"/>
          <w:sz w:val="28"/>
          <w:szCs w:val="28"/>
          <w:rtl/>
        </w:rPr>
        <w:t>.</w:t>
      </w:r>
    </w:p>
    <w:p w14:paraId="60BEA74F" w14:textId="52EB7FB9" w:rsidR="008F7EE9" w:rsidRPr="00467B40" w:rsidRDefault="00596138" w:rsidP="00C413A1">
      <w:pPr>
        <w:pStyle w:val="1"/>
        <w:spacing w:before="120" w:after="120" w:line="240" w:lineRule="auto"/>
        <w:rPr>
          <w:rFonts w:ascii="Simplified Arabic" w:hAnsi="Simplified Arabic" w:cs="Simplified Arabic"/>
          <w:b/>
          <w:bCs/>
          <w:color w:val="000000" w:themeColor="text1"/>
          <w:sz w:val="36"/>
          <w:szCs w:val="36"/>
          <w:rtl/>
        </w:rPr>
      </w:pPr>
      <w:bookmarkStart w:id="3" w:name="_Toc212458675"/>
      <w:bookmarkStart w:id="4" w:name="_Toc219719728"/>
      <w:r w:rsidRPr="00467B40">
        <w:rPr>
          <w:rFonts w:ascii="Simplified Arabic" w:hAnsi="Simplified Arabic" w:cs="Simplified Arabic" w:hint="cs"/>
          <w:b/>
          <w:bCs/>
          <w:color w:val="000000" w:themeColor="text1"/>
          <w:sz w:val="36"/>
          <w:szCs w:val="36"/>
          <w:rtl/>
        </w:rPr>
        <w:t xml:space="preserve">1/2 </w:t>
      </w:r>
      <w:r w:rsidR="00946E9E" w:rsidRPr="00467B40">
        <w:rPr>
          <w:rFonts w:ascii="Simplified Arabic" w:hAnsi="Simplified Arabic" w:cs="Simplified Arabic" w:hint="cs"/>
          <w:b/>
          <w:bCs/>
          <w:color w:val="000000" w:themeColor="text1"/>
          <w:sz w:val="36"/>
          <w:szCs w:val="36"/>
          <w:rtl/>
        </w:rPr>
        <w:t>مشكلة</w:t>
      </w:r>
      <w:r w:rsidR="00467B40">
        <w:rPr>
          <w:rFonts w:ascii="Simplified Arabic" w:hAnsi="Simplified Arabic" w:cs="Simplified Arabic" w:hint="cs"/>
          <w:b/>
          <w:bCs/>
          <w:color w:val="000000" w:themeColor="text1"/>
          <w:sz w:val="36"/>
          <w:szCs w:val="36"/>
          <w:rtl/>
        </w:rPr>
        <w:t xml:space="preserve"> الدراسة:</w:t>
      </w:r>
      <w:bookmarkEnd w:id="3"/>
      <w:bookmarkEnd w:id="4"/>
    </w:p>
    <w:p w14:paraId="682FA51D" w14:textId="77777777" w:rsidR="00096378" w:rsidRPr="00096378" w:rsidRDefault="00096378" w:rsidP="00D4782B">
      <w:pPr>
        <w:spacing w:before="120" w:after="120" w:line="240" w:lineRule="auto"/>
        <w:ind w:firstLine="282"/>
        <w:jc w:val="both"/>
        <w:rPr>
          <w:rFonts w:ascii="Simplified Arabic" w:hAnsi="Simplified Arabic" w:cs="Simplified Arabic"/>
          <w:sz w:val="28"/>
          <w:szCs w:val="28"/>
          <w:rtl/>
          <w:lang w:bidi="ar-EG"/>
        </w:rPr>
      </w:pPr>
      <w:bookmarkStart w:id="5" w:name="_Hlk212383517"/>
      <w:r w:rsidRPr="00096378">
        <w:rPr>
          <w:rFonts w:ascii="Simplified Arabic" w:hAnsi="Simplified Arabic" w:cs="Simplified Arabic"/>
          <w:sz w:val="28"/>
          <w:szCs w:val="28"/>
          <w:rtl/>
          <w:lang w:bidi="ar-EG"/>
        </w:rPr>
        <w:t>تُعد المؤسسات الناشئة من الركائز الأساسية للنهوض بالقطاع المؤسساتي على المستوى الجزئي، والمساهمة في تطوير الاقتصاد الوطني على المستوى الكلي، وذلك نظرًا للدور الحيوي الذي تلعبه في الابتكار وخلق فرص العمل وتعزيز القدرة التنافسية، ومع ذلك، تواجه هذه الشركات تحديات كبيرة بسبب محدودية الموارد والخبرات، وضعف آليات الدعم والإرشاد في مراحلها الأولى، الأمر الذي قد يؤثر على قدرتها على النمو والاستدامة (</w:t>
      </w:r>
      <w:proofErr w:type="spellStart"/>
      <w:r w:rsidRPr="00096378">
        <w:rPr>
          <w:rFonts w:ascii="Simplified Arabic" w:hAnsi="Simplified Arabic" w:cs="Simplified Arabic"/>
          <w:sz w:val="28"/>
          <w:szCs w:val="28"/>
          <w:rtl/>
          <w:lang w:bidi="ar-EG"/>
        </w:rPr>
        <w:t>دباح</w:t>
      </w:r>
      <w:proofErr w:type="spellEnd"/>
      <w:r w:rsidRPr="00096378">
        <w:rPr>
          <w:rFonts w:ascii="Simplified Arabic" w:hAnsi="Simplified Arabic" w:cs="Simplified Arabic"/>
          <w:sz w:val="28"/>
          <w:szCs w:val="28"/>
          <w:rtl/>
          <w:lang w:bidi="ar-EG"/>
        </w:rPr>
        <w:t>، 2023، و)، ومن هنا تبرز حاضنات الأعمال كآلية فعالة لمعالجة التحديات التي تواجه الشركات الناشئة، حيث توفر بيئة متكاملة تساعد رواد الأعمال على تحويل أفكارهم الابتكارية إلى مشروعات عملية قابلة للنمو والمنافسة، من خلال المرافقة المستمرة والدعم المتخصص الذي يغطي كافة احتياجات المشاريع في مراحلها المختلفة؛ فهي توفر الدعم الإداري والفني، الاستشارات التسويقية، والموارد المالية المناسبة؛ بما يمكن الشركات الناشئة من التغلب على العقبات وتحقيق النجاح والاستدامة؛ مما يجعل الحاضنات أداة محورية لضمان نمو المشاريع وتحقيق ميزة تنافسية مستدامة. (مشعل،2022، 3).</w:t>
      </w:r>
    </w:p>
    <w:p w14:paraId="06DE2FF7" w14:textId="77777777" w:rsidR="00096378" w:rsidRPr="00096378" w:rsidRDefault="00096378" w:rsidP="00D4782B">
      <w:pPr>
        <w:spacing w:before="120" w:after="120" w:line="240" w:lineRule="auto"/>
        <w:ind w:firstLine="282"/>
        <w:jc w:val="both"/>
        <w:rPr>
          <w:rFonts w:ascii="Simplified Arabic" w:hAnsi="Simplified Arabic" w:cs="Simplified Arabic"/>
          <w:sz w:val="28"/>
          <w:szCs w:val="28"/>
          <w:rtl/>
          <w:lang w:bidi="ar-EG"/>
        </w:rPr>
      </w:pPr>
      <w:r w:rsidRPr="00096378">
        <w:rPr>
          <w:rFonts w:ascii="Simplified Arabic" w:hAnsi="Simplified Arabic" w:cs="Simplified Arabic"/>
          <w:sz w:val="28"/>
          <w:szCs w:val="28"/>
          <w:rtl/>
          <w:lang w:bidi="ar-EG"/>
        </w:rPr>
        <w:t>وبناءً على ما سبق تتمثل المشكلة البحثية للدراسة في تساؤل رئيسي وهو:</w:t>
      </w:r>
    </w:p>
    <w:p w14:paraId="433B7427" w14:textId="68CD8598" w:rsidR="00073902" w:rsidRPr="00096378" w:rsidRDefault="00096378" w:rsidP="00D4782B">
      <w:pPr>
        <w:spacing w:before="120" w:after="120" w:line="240" w:lineRule="auto"/>
        <w:ind w:firstLine="282"/>
        <w:jc w:val="center"/>
        <w:rPr>
          <w:rFonts w:ascii="Simplified Arabic" w:hAnsi="Simplified Arabic" w:cs="Simplified Arabic"/>
          <w:sz w:val="28"/>
          <w:szCs w:val="28"/>
          <w:rtl/>
          <w:lang w:bidi="ar-EG"/>
        </w:rPr>
      </w:pPr>
      <w:r w:rsidRPr="00096378">
        <w:rPr>
          <w:rFonts w:ascii="Simplified Arabic" w:hAnsi="Simplified Arabic" w:cs="Simplified Arabic"/>
          <w:sz w:val="28"/>
          <w:szCs w:val="28"/>
          <w:rtl/>
          <w:lang w:bidi="ar-EG"/>
        </w:rPr>
        <w:t>ما دور حاضنات الأعمال في نجاح الشركات الناشئة</w:t>
      </w:r>
      <w:r w:rsidR="006E55D8" w:rsidRPr="00035D4E">
        <w:rPr>
          <w:rFonts w:ascii="Simplified Arabic" w:hAnsi="Simplified Arabic" w:cs="Simplified Arabic" w:hint="cs"/>
          <w:b/>
          <w:bCs/>
          <w:sz w:val="28"/>
          <w:szCs w:val="28"/>
          <w:rtl/>
        </w:rPr>
        <w:t>؟</w:t>
      </w:r>
    </w:p>
    <w:p w14:paraId="127A9D00" w14:textId="02BEE70C" w:rsidR="006E55D8" w:rsidRPr="00467B40" w:rsidRDefault="00391AA8" w:rsidP="00C413A1">
      <w:pPr>
        <w:pStyle w:val="1"/>
        <w:spacing w:before="120" w:after="120" w:line="240" w:lineRule="auto"/>
        <w:rPr>
          <w:rFonts w:ascii="Simplified Arabic" w:hAnsi="Simplified Arabic" w:cs="Simplified Arabic"/>
          <w:b/>
          <w:bCs/>
          <w:color w:val="000000" w:themeColor="text1"/>
          <w:sz w:val="36"/>
          <w:szCs w:val="36"/>
          <w:rtl/>
        </w:rPr>
      </w:pPr>
      <w:bookmarkStart w:id="6" w:name="_Toc212458676"/>
      <w:bookmarkStart w:id="7" w:name="_Toc219719729"/>
      <w:bookmarkEnd w:id="5"/>
      <w:r w:rsidRPr="00467B40">
        <w:rPr>
          <w:rFonts w:ascii="Simplified Arabic" w:hAnsi="Simplified Arabic" w:cs="Simplified Arabic" w:hint="cs"/>
          <w:b/>
          <w:bCs/>
          <w:color w:val="000000" w:themeColor="text1"/>
          <w:sz w:val="36"/>
          <w:szCs w:val="36"/>
          <w:rtl/>
        </w:rPr>
        <w:t xml:space="preserve">1/3 </w:t>
      </w:r>
      <w:r w:rsidR="006E55D8" w:rsidRPr="00467B40">
        <w:rPr>
          <w:rFonts w:ascii="Simplified Arabic" w:hAnsi="Simplified Arabic" w:cs="Simplified Arabic" w:hint="cs"/>
          <w:b/>
          <w:bCs/>
          <w:color w:val="000000" w:themeColor="text1"/>
          <w:sz w:val="36"/>
          <w:szCs w:val="36"/>
          <w:rtl/>
        </w:rPr>
        <w:t>أهمية الدراسة</w:t>
      </w:r>
      <w:r w:rsidR="00467B40">
        <w:rPr>
          <w:rFonts w:ascii="Simplified Arabic" w:hAnsi="Simplified Arabic" w:cs="Simplified Arabic" w:hint="cs"/>
          <w:b/>
          <w:bCs/>
          <w:color w:val="000000" w:themeColor="text1"/>
          <w:sz w:val="36"/>
          <w:szCs w:val="36"/>
          <w:rtl/>
        </w:rPr>
        <w:t>:</w:t>
      </w:r>
      <w:bookmarkEnd w:id="6"/>
      <w:bookmarkEnd w:id="7"/>
    </w:p>
    <w:p w14:paraId="59AB8902" w14:textId="769D7ABD" w:rsidR="006E55D8" w:rsidRPr="006E55D8" w:rsidRDefault="006E55D8" w:rsidP="00D4782B">
      <w:pPr>
        <w:spacing w:before="120" w:after="120" w:line="240" w:lineRule="auto"/>
        <w:ind w:left="-1" w:firstLine="283"/>
        <w:jc w:val="both"/>
        <w:rPr>
          <w:rFonts w:ascii="Simplified Arabic" w:hAnsi="Simplified Arabic" w:cs="Simplified Arabic"/>
          <w:b/>
          <w:bCs/>
          <w:sz w:val="28"/>
          <w:szCs w:val="28"/>
          <w:rtl/>
        </w:rPr>
      </w:pPr>
      <w:r w:rsidRPr="006E55D8">
        <w:rPr>
          <w:rFonts w:ascii="Simplified Arabic" w:eastAsia="Calibri" w:hAnsi="Simplified Arabic" w:cs="Simplified Arabic"/>
          <w:kern w:val="0"/>
          <w:sz w:val="28"/>
          <w:szCs w:val="28"/>
          <w:rtl/>
          <w14:ligatures w14:val="none"/>
        </w:rPr>
        <w:t xml:space="preserve">تتمثل أهمية الدراسة في الأهمية العلمية (النظرية) والأهمية العملية (التطبيقية) على النحو </w:t>
      </w:r>
      <w:r w:rsidRPr="00E74D6F">
        <w:rPr>
          <w:rFonts w:ascii="Simplified Arabic" w:eastAsia="Calibri" w:hAnsi="Simplified Arabic" w:cs="Simplified Arabic"/>
          <w:kern w:val="0"/>
          <w:sz w:val="28"/>
          <w:szCs w:val="28"/>
          <w:rtl/>
          <w14:ligatures w14:val="none"/>
        </w:rPr>
        <w:t>الآتي:</w:t>
      </w:r>
    </w:p>
    <w:p w14:paraId="46A8CCF1" w14:textId="7979A036" w:rsidR="006E55D8" w:rsidRPr="00391AA8" w:rsidRDefault="00391AA8" w:rsidP="00C413A1">
      <w:pPr>
        <w:spacing w:before="120" w:after="120" w:line="240" w:lineRule="auto"/>
        <w:jc w:val="both"/>
        <w:outlineLvl w:val="1"/>
        <w:rPr>
          <w:rFonts w:ascii="Simplified Arabic" w:hAnsi="Simplified Arabic" w:cs="Simplified Arabic"/>
          <w:b/>
          <w:bCs/>
          <w:sz w:val="32"/>
          <w:szCs w:val="32"/>
        </w:rPr>
      </w:pPr>
      <w:bookmarkStart w:id="8" w:name="_Toc219719730"/>
      <w:r w:rsidRPr="00391AA8">
        <w:rPr>
          <w:rFonts w:ascii="Simplified Arabic" w:hAnsi="Simplified Arabic" w:cs="Simplified Arabic" w:hint="cs"/>
          <w:b/>
          <w:bCs/>
          <w:sz w:val="32"/>
          <w:szCs w:val="32"/>
          <w:rtl/>
        </w:rPr>
        <w:t xml:space="preserve">1/3/1 </w:t>
      </w:r>
      <w:r w:rsidR="006E55D8" w:rsidRPr="00391AA8">
        <w:rPr>
          <w:rFonts w:ascii="Simplified Arabic" w:hAnsi="Simplified Arabic" w:cs="Simplified Arabic"/>
          <w:b/>
          <w:bCs/>
          <w:sz w:val="32"/>
          <w:szCs w:val="32"/>
          <w:rtl/>
        </w:rPr>
        <w:t>الأهمية العلمية:</w:t>
      </w:r>
      <w:bookmarkEnd w:id="8"/>
      <w:r w:rsidR="006E55D8" w:rsidRPr="00391AA8">
        <w:rPr>
          <w:rFonts w:ascii="Simplified Arabic" w:hAnsi="Simplified Arabic" w:cs="Simplified Arabic"/>
          <w:b/>
          <w:bCs/>
          <w:sz w:val="32"/>
          <w:szCs w:val="32"/>
          <w:rtl/>
        </w:rPr>
        <w:t xml:space="preserve"> </w:t>
      </w:r>
    </w:p>
    <w:p w14:paraId="3E82F54F" w14:textId="6045319F" w:rsidR="00EF7117" w:rsidRPr="00D52BC9" w:rsidRDefault="00EF7117" w:rsidP="00D4782B">
      <w:pPr>
        <w:pStyle w:val="a6"/>
        <w:numPr>
          <w:ilvl w:val="0"/>
          <w:numId w:val="4"/>
        </w:numPr>
        <w:spacing w:before="120" w:after="120" w:line="240" w:lineRule="auto"/>
        <w:ind w:left="1133"/>
        <w:contextualSpacing w:val="0"/>
        <w:jc w:val="both"/>
        <w:rPr>
          <w:rFonts w:ascii="Simplified Arabic" w:hAnsi="Simplified Arabic" w:cs="Simplified Arabic"/>
          <w:sz w:val="28"/>
          <w:szCs w:val="28"/>
          <w:rtl/>
        </w:rPr>
      </w:pPr>
      <w:r w:rsidRPr="00D52BC9">
        <w:rPr>
          <w:rFonts w:ascii="Simplified Arabic" w:hAnsi="Simplified Arabic" w:cs="Simplified Arabic"/>
          <w:sz w:val="28"/>
          <w:szCs w:val="28"/>
          <w:rtl/>
        </w:rPr>
        <w:t>إثراء الجانب النظري في مجال ريادة الأعمال من خلال تناول العلاقة بين حاضنات الأعمال ونجاح الشركات الناشئة، وهو موضوع لا يزال بحاجة إلى المزيد من البحث والتحليل.</w:t>
      </w:r>
    </w:p>
    <w:p w14:paraId="12A7BC74" w14:textId="34DBF8B1" w:rsidR="006E55D8" w:rsidRPr="00D52BC9" w:rsidRDefault="00EF7117" w:rsidP="00D4782B">
      <w:pPr>
        <w:pStyle w:val="a6"/>
        <w:numPr>
          <w:ilvl w:val="0"/>
          <w:numId w:val="4"/>
        </w:numPr>
        <w:spacing w:before="120" w:after="120" w:line="240" w:lineRule="auto"/>
        <w:ind w:left="1133"/>
        <w:contextualSpacing w:val="0"/>
        <w:jc w:val="both"/>
        <w:rPr>
          <w:rFonts w:ascii="Simplified Arabic" w:hAnsi="Simplified Arabic" w:cs="Simplified Arabic"/>
          <w:sz w:val="28"/>
          <w:szCs w:val="28"/>
        </w:rPr>
      </w:pPr>
      <w:r w:rsidRPr="00D52BC9">
        <w:rPr>
          <w:rFonts w:ascii="Simplified Arabic" w:hAnsi="Simplified Arabic" w:cs="Simplified Arabic"/>
          <w:sz w:val="28"/>
          <w:szCs w:val="28"/>
          <w:rtl/>
        </w:rPr>
        <w:t>تسليط الضوء على مفهوم حاضنات الأعمال باعتبارها أحد الآليات الحديثة الداعمة لريادة الأعمال، ودورها في تطوير بيئة ابتكارية قادرة على توليد مشاريع جديدة ذات جدوى اقتصادية.</w:t>
      </w:r>
    </w:p>
    <w:p w14:paraId="456D7A9E" w14:textId="62D58D42" w:rsidR="00EF7117" w:rsidRPr="00D52BC9" w:rsidRDefault="00EF7117" w:rsidP="00D4782B">
      <w:pPr>
        <w:pStyle w:val="a6"/>
        <w:numPr>
          <w:ilvl w:val="0"/>
          <w:numId w:val="4"/>
        </w:numPr>
        <w:spacing w:before="120" w:after="120" w:line="240" w:lineRule="auto"/>
        <w:ind w:left="1133"/>
        <w:contextualSpacing w:val="0"/>
        <w:jc w:val="both"/>
        <w:rPr>
          <w:rFonts w:ascii="Simplified Arabic" w:hAnsi="Simplified Arabic" w:cs="Simplified Arabic"/>
          <w:sz w:val="28"/>
          <w:szCs w:val="28"/>
        </w:rPr>
      </w:pPr>
      <w:r w:rsidRPr="00D52BC9">
        <w:rPr>
          <w:rFonts w:ascii="Simplified Arabic" w:hAnsi="Simplified Arabic" w:cs="Simplified Arabic"/>
          <w:sz w:val="28"/>
          <w:szCs w:val="28"/>
          <w:rtl/>
        </w:rPr>
        <w:t>إبراز أهمية الحاضنات كأداة استراتيجية للتنمية الاقتصادية من خلال دورها في دعم الابتكار، وتعزيز التنافسية، وتحقيق الاستدامة في بيئة الأعمال الحديثة.</w:t>
      </w:r>
    </w:p>
    <w:p w14:paraId="4BA2BAAC" w14:textId="6042C060" w:rsidR="00EF7117" w:rsidRPr="00D52BC9" w:rsidRDefault="00EF7117" w:rsidP="00D4782B">
      <w:pPr>
        <w:pStyle w:val="a6"/>
        <w:numPr>
          <w:ilvl w:val="0"/>
          <w:numId w:val="4"/>
        </w:numPr>
        <w:spacing w:before="120" w:after="120" w:line="240" w:lineRule="auto"/>
        <w:ind w:left="1133"/>
        <w:contextualSpacing w:val="0"/>
        <w:jc w:val="both"/>
        <w:rPr>
          <w:rFonts w:ascii="Simplified Arabic" w:hAnsi="Simplified Arabic" w:cs="Simplified Arabic"/>
          <w:sz w:val="28"/>
          <w:szCs w:val="28"/>
        </w:rPr>
      </w:pPr>
      <w:r w:rsidRPr="00D52BC9">
        <w:rPr>
          <w:rFonts w:ascii="Simplified Arabic" w:hAnsi="Simplified Arabic" w:cs="Simplified Arabic"/>
          <w:sz w:val="28"/>
          <w:szCs w:val="28"/>
          <w:rtl/>
        </w:rPr>
        <w:t>المساهمة في تطوير المعرفة العلمية حول محددات نجاح الشركات الناشئة وربطها بالآليات التي تقدمها الحاضنات في مختلف المراحل (التمويل، التدريب، الإرشاد، والتسويق).</w:t>
      </w:r>
    </w:p>
    <w:p w14:paraId="1B5D074F" w14:textId="6DAB8423" w:rsidR="00EF7117" w:rsidRDefault="00EF7117" w:rsidP="00D4782B">
      <w:pPr>
        <w:pStyle w:val="a6"/>
        <w:numPr>
          <w:ilvl w:val="0"/>
          <w:numId w:val="4"/>
        </w:numPr>
        <w:spacing w:before="120" w:after="120" w:line="240" w:lineRule="auto"/>
        <w:ind w:left="1133"/>
        <w:contextualSpacing w:val="0"/>
        <w:jc w:val="both"/>
        <w:rPr>
          <w:rFonts w:ascii="Simplified Arabic" w:hAnsi="Simplified Arabic" w:cs="Simplified Arabic"/>
          <w:sz w:val="28"/>
          <w:szCs w:val="28"/>
        </w:rPr>
      </w:pPr>
      <w:r w:rsidRPr="00D52BC9">
        <w:rPr>
          <w:rFonts w:ascii="Simplified Arabic" w:hAnsi="Simplified Arabic" w:cs="Simplified Arabic"/>
          <w:sz w:val="28"/>
          <w:szCs w:val="28"/>
          <w:rtl/>
        </w:rPr>
        <w:t>فتح آفاق بحثية جديدة أمام الباحثين في مجال ريادة الأعمال والتنمية المؤسسية، من خلال دراسة دور الحاضنات في مواجهة التحديات التي تعيق نمو واستدامة الشركات الناشئة.</w:t>
      </w:r>
    </w:p>
    <w:p w14:paraId="664D99D5" w14:textId="70B26896" w:rsidR="00B33383" w:rsidRPr="00391AA8" w:rsidRDefault="00391AA8" w:rsidP="00C413A1">
      <w:pPr>
        <w:spacing w:before="120" w:after="120" w:line="240" w:lineRule="auto"/>
        <w:jc w:val="both"/>
        <w:outlineLvl w:val="1"/>
        <w:rPr>
          <w:rFonts w:ascii="Simplified Arabic" w:hAnsi="Simplified Arabic" w:cs="Simplified Arabic"/>
          <w:b/>
          <w:bCs/>
          <w:sz w:val="32"/>
          <w:szCs w:val="32"/>
        </w:rPr>
      </w:pPr>
      <w:bookmarkStart w:id="9" w:name="_Toc219719731"/>
      <w:r w:rsidRPr="00391AA8">
        <w:rPr>
          <w:rFonts w:ascii="Simplified Arabic" w:hAnsi="Simplified Arabic" w:cs="Simplified Arabic" w:hint="cs"/>
          <w:b/>
          <w:bCs/>
          <w:sz w:val="32"/>
          <w:szCs w:val="32"/>
          <w:rtl/>
        </w:rPr>
        <w:t xml:space="preserve">1/3/2 </w:t>
      </w:r>
      <w:r w:rsidR="00EF7117" w:rsidRPr="00391AA8">
        <w:rPr>
          <w:rFonts w:ascii="Simplified Arabic" w:hAnsi="Simplified Arabic" w:cs="Simplified Arabic" w:hint="cs"/>
          <w:b/>
          <w:bCs/>
          <w:sz w:val="32"/>
          <w:szCs w:val="32"/>
          <w:rtl/>
        </w:rPr>
        <w:t>الأهمية العملية</w:t>
      </w:r>
      <w:bookmarkEnd w:id="9"/>
      <w:r w:rsidR="00AC6C8C">
        <w:rPr>
          <w:rFonts w:ascii="Simplified Arabic" w:hAnsi="Simplified Arabic" w:cs="Simplified Arabic" w:hint="cs"/>
          <w:b/>
          <w:bCs/>
          <w:sz w:val="32"/>
          <w:szCs w:val="32"/>
          <w:rtl/>
        </w:rPr>
        <w:t>:</w:t>
      </w:r>
    </w:p>
    <w:p w14:paraId="13AA018B" w14:textId="637F0A6D" w:rsidR="00EF7117" w:rsidRPr="00D52BC9" w:rsidRDefault="00EF7117" w:rsidP="00D4782B">
      <w:pPr>
        <w:pStyle w:val="a6"/>
        <w:numPr>
          <w:ilvl w:val="0"/>
          <w:numId w:val="5"/>
        </w:numPr>
        <w:spacing w:before="120" w:after="120" w:line="240" w:lineRule="auto"/>
        <w:ind w:left="1133"/>
        <w:contextualSpacing w:val="0"/>
        <w:jc w:val="both"/>
        <w:rPr>
          <w:rFonts w:ascii="Simplified Arabic" w:hAnsi="Simplified Arabic" w:cs="Simplified Arabic"/>
          <w:sz w:val="28"/>
          <w:szCs w:val="28"/>
        </w:rPr>
      </w:pPr>
      <w:r w:rsidRPr="00D52BC9">
        <w:rPr>
          <w:rFonts w:ascii="Simplified Arabic" w:hAnsi="Simplified Arabic" w:cs="Simplified Arabic"/>
          <w:sz w:val="28"/>
          <w:szCs w:val="28"/>
          <w:rtl/>
        </w:rPr>
        <w:t>توضيح الدور العملي لحاضنات الأعمال في دعم الشركات الناشئة من خلال تحليل واقع إحدى الشركات المحتضنة (شركة نور المتحدة للطاقة)، بما يسهم في فهم كيفية تطبيق آليات الدعم والمرافقة على أرض الواقع.</w:t>
      </w:r>
    </w:p>
    <w:p w14:paraId="2C02E2A2" w14:textId="7DE0F5B7" w:rsidR="00EF7117" w:rsidRPr="00D52BC9" w:rsidRDefault="00EF7117" w:rsidP="00D4782B">
      <w:pPr>
        <w:pStyle w:val="a6"/>
        <w:numPr>
          <w:ilvl w:val="0"/>
          <w:numId w:val="5"/>
        </w:numPr>
        <w:spacing w:before="120" w:after="120" w:line="240" w:lineRule="auto"/>
        <w:ind w:left="1133"/>
        <w:contextualSpacing w:val="0"/>
        <w:jc w:val="both"/>
        <w:rPr>
          <w:rFonts w:ascii="Simplified Arabic" w:hAnsi="Simplified Arabic" w:cs="Simplified Arabic"/>
          <w:sz w:val="28"/>
          <w:szCs w:val="28"/>
        </w:rPr>
      </w:pPr>
      <w:r w:rsidRPr="00D52BC9">
        <w:rPr>
          <w:rFonts w:ascii="Simplified Arabic" w:hAnsi="Simplified Arabic" w:cs="Simplified Arabic"/>
          <w:sz w:val="28"/>
          <w:szCs w:val="28"/>
          <w:rtl/>
        </w:rPr>
        <w:t>تزويد صناع القرار وأصحاب الحاضنات بمؤشرات عملية تساعدهم على تطوير سياسات وبرامج فعّالة لاحتضان المشروعات الريادية وتعزيز فرص نجاحها واستدامتها.</w:t>
      </w:r>
    </w:p>
    <w:p w14:paraId="2BD8857C" w14:textId="73E637E7" w:rsidR="00EF7117" w:rsidRPr="00D52BC9" w:rsidRDefault="00EF7117" w:rsidP="00D4782B">
      <w:pPr>
        <w:pStyle w:val="a6"/>
        <w:numPr>
          <w:ilvl w:val="0"/>
          <w:numId w:val="5"/>
        </w:numPr>
        <w:spacing w:before="120" w:after="120" w:line="240" w:lineRule="auto"/>
        <w:ind w:left="1133"/>
        <w:contextualSpacing w:val="0"/>
        <w:jc w:val="both"/>
        <w:rPr>
          <w:rFonts w:ascii="Simplified Arabic" w:hAnsi="Simplified Arabic" w:cs="Simplified Arabic"/>
          <w:sz w:val="28"/>
          <w:szCs w:val="28"/>
        </w:rPr>
      </w:pPr>
      <w:r w:rsidRPr="00D52BC9">
        <w:rPr>
          <w:rFonts w:ascii="Simplified Arabic" w:hAnsi="Simplified Arabic" w:cs="Simplified Arabic"/>
          <w:sz w:val="28"/>
          <w:szCs w:val="28"/>
          <w:rtl/>
        </w:rPr>
        <w:t>تمكين رواد الأعمال من الاستفادة من نتائج الدراسة عبر التعرف على أهم العوامل التي تضمن نجاح مشاريعهم خلال مراحل التأسيس والنمو والتوسع.</w:t>
      </w:r>
    </w:p>
    <w:p w14:paraId="0C05CDD3" w14:textId="2C1266DF" w:rsidR="00EF7117" w:rsidRPr="00D52BC9" w:rsidRDefault="00EF7117" w:rsidP="00D4782B">
      <w:pPr>
        <w:pStyle w:val="a6"/>
        <w:numPr>
          <w:ilvl w:val="0"/>
          <w:numId w:val="5"/>
        </w:numPr>
        <w:spacing w:before="120" w:after="120" w:line="240" w:lineRule="auto"/>
        <w:ind w:left="1133"/>
        <w:contextualSpacing w:val="0"/>
        <w:jc w:val="both"/>
        <w:rPr>
          <w:rFonts w:ascii="Simplified Arabic" w:hAnsi="Simplified Arabic" w:cs="Simplified Arabic"/>
          <w:sz w:val="28"/>
          <w:szCs w:val="28"/>
        </w:rPr>
      </w:pPr>
      <w:r w:rsidRPr="00D52BC9">
        <w:rPr>
          <w:rFonts w:ascii="Simplified Arabic" w:hAnsi="Simplified Arabic" w:cs="Simplified Arabic"/>
          <w:sz w:val="28"/>
          <w:szCs w:val="28"/>
          <w:rtl/>
        </w:rPr>
        <w:t>دعم مراكز الابتكار في تطوير حاضنات أعمال قادرة على تحويل الأفكار الابتكارية إلى مشاريع اقتصادية ناجحة تواكب احتياجات السوق المحلي.</w:t>
      </w:r>
    </w:p>
    <w:p w14:paraId="7E920143" w14:textId="054CE12D" w:rsidR="00EF7117" w:rsidRPr="00D52BC9" w:rsidRDefault="00EF7117" w:rsidP="00D4782B">
      <w:pPr>
        <w:pStyle w:val="a6"/>
        <w:numPr>
          <w:ilvl w:val="0"/>
          <w:numId w:val="5"/>
        </w:numPr>
        <w:spacing w:before="120" w:after="120" w:line="240" w:lineRule="auto"/>
        <w:ind w:left="1133"/>
        <w:contextualSpacing w:val="0"/>
        <w:jc w:val="both"/>
        <w:rPr>
          <w:rFonts w:ascii="Simplified Arabic" w:hAnsi="Simplified Arabic" w:cs="Simplified Arabic"/>
          <w:sz w:val="28"/>
          <w:szCs w:val="28"/>
        </w:rPr>
      </w:pPr>
      <w:r w:rsidRPr="00D52BC9">
        <w:rPr>
          <w:rFonts w:ascii="Simplified Arabic" w:hAnsi="Simplified Arabic" w:cs="Simplified Arabic"/>
          <w:sz w:val="28"/>
          <w:szCs w:val="28"/>
          <w:rtl/>
        </w:rPr>
        <w:t>المساهمة في تحقيق التنمية الاقتصادية المستدامة من خلال تشجيع تبني نموذج الحاضنات كأداة استراتيجية لتعزيز الابتكار وخلق فرص العمل وتحفيز ريادة الأعمال.</w:t>
      </w:r>
    </w:p>
    <w:p w14:paraId="02D164C7" w14:textId="77777777" w:rsidR="00976273" w:rsidRDefault="00EF7117" w:rsidP="00D4782B">
      <w:pPr>
        <w:pStyle w:val="a6"/>
        <w:numPr>
          <w:ilvl w:val="0"/>
          <w:numId w:val="5"/>
        </w:numPr>
        <w:spacing w:before="120" w:after="120" w:line="240" w:lineRule="auto"/>
        <w:ind w:left="1133"/>
        <w:contextualSpacing w:val="0"/>
        <w:jc w:val="both"/>
        <w:rPr>
          <w:rFonts w:ascii="Simplified Arabic" w:hAnsi="Simplified Arabic" w:cs="Simplified Arabic"/>
          <w:sz w:val="28"/>
          <w:szCs w:val="28"/>
        </w:rPr>
      </w:pPr>
      <w:r w:rsidRPr="00D52BC9">
        <w:rPr>
          <w:rFonts w:ascii="Simplified Arabic" w:hAnsi="Simplified Arabic" w:cs="Simplified Arabic"/>
          <w:sz w:val="28"/>
          <w:szCs w:val="28"/>
          <w:rtl/>
        </w:rPr>
        <w:t>توفير دليل إرشادي للحاضنات القائمة والجديدة يوضح أفضل الممارسات في عمليات المرافقة والتدريب والتسويق، بما يرفع كفاءة منظومة ريادة الأعمال.</w:t>
      </w:r>
    </w:p>
    <w:p w14:paraId="1824FAC5" w14:textId="3A78174E" w:rsidR="002B3689" w:rsidRPr="00467B40" w:rsidRDefault="00391AA8" w:rsidP="00C413A1">
      <w:pPr>
        <w:pStyle w:val="1"/>
        <w:spacing w:before="120" w:after="120" w:line="240" w:lineRule="auto"/>
        <w:rPr>
          <w:rFonts w:ascii="Simplified Arabic" w:hAnsi="Simplified Arabic" w:cs="Simplified Arabic"/>
          <w:b/>
          <w:bCs/>
          <w:color w:val="000000" w:themeColor="text1"/>
          <w:sz w:val="36"/>
          <w:szCs w:val="36"/>
          <w:rtl/>
        </w:rPr>
      </w:pPr>
      <w:bookmarkStart w:id="10" w:name="_Toc212458677"/>
      <w:bookmarkStart w:id="11" w:name="_Toc219719732"/>
      <w:r w:rsidRPr="00467B40">
        <w:rPr>
          <w:rFonts w:ascii="Simplified Arabic" w:hAnsi="Simplified Arabic" w:cs="Simplified Arabic" w:hint="cs"/>
          <w:b/>
          <w:bCs/>
          <w:color w:val="000000" w:themeColor="text1"/>
          <w:sz w:val="36"/>
          <w:szCs w:val="36"/>
          <w:rtl/>
        </w:rPr>
        <w:t xml:space="preserve">1/4 </w:t>
      </w:r>
      <w:r w:rsidR="002B3689" w:rsidRPr="00467B40">
        <w:rPr>
          <w:rFonts w:ascii="Simplified Arabic" w:hAnsi="Simplified Arabic" w:cs="Simplified Arabic" w:hint="cs"/>
          <w:b/>
          <w:bCs/>
          <w:color w:val="000000" w:themeColor="text1"/>
          <w:sz w:val="36"/>
          <w:szCs w:val="36"/>
          <w:rtl/>
        </w:rPr>
        <w:t>أهداف الدراسة</w:t>
      </w:r>
      <w:r w:rsidR="00467B40">
        <w:rPr>
          <w:rFonts w:ascii="Simplified Arabic" w:hAnsi="Simplified Arabic" w:cs="Simplified Arabic" w:hint="cs"/>
          <w:b/>
          <w:bCs/>
          <w:color w:val="000000" w:themeColor="text1"/>
          <w:sz w:val="36"/>
          <w:szCs w:val="36"/>
          <w:rtl/>
        </w:rPr>
        <w:t>:</w:t>
      </w:r>
      <w:bookmarkEnd w:id="10"/>
      <w:bookmarkEnd w:id="11"/>
    </w:p>
    <w:p w14:paraId="76C1DFAD" w14:textId="3BC4F989" w:rsidR="002B3689" w:rsidRPr="00D52BC9" w:rsidRDefault="002B3689" w:rsidP="00D4782B">
      <w:pPr>
        <w:spacing w:before="120" w:after="120" w:line="240" w:lineRule="auto"/>
        <w:ind w:firstLine="282"/>
        <w:jc w:val="both"/>
        <w:rPr>
          <w:rFonts w:ascii="Simplified Arabic" w:hAnsi="Simplified Arabic" w:cs="Simplified Arabic"/>
          <w:sz w:val="28"/>
          <w:szCs w:val="28"/>
          <w:rtl/>
        </w:rPr>
      </w:pPr>
      <w:r w:rsidRPr="00D52BC9">
        <w:rPr>
          <w:rFonts w:ascii="Simplified Arabic" w:hAnsi="Simplified Arabic" w:cs="Simplified Arabic"/>
          <w:sz w:val="28"/>
          <w:szCs w:val="28"/>
          <w:rtl/>
        </w:rPr>
        <w:t>يسعى الباحث من خلال</w:t>
      </w:r>
      <w:r>
        <w:rPr>
          <w:rFonts w:ascii="Simplified Arabic" w:hAnsi="Simplified Arabic" w:cs="Simplified Arabic" w:hint="cs"/>
          <w:sz w:val="28"/>
          <w:szCs w:val="28"/>
          <w:rtl/>
        </w:rPr>
        <w:t xml:space="preserve"> هذه</w:t>
      </w:r>
      <w:r w:rsidRPr="00D52BC9">
        <w:rPr>
          <w:rFonts w:ascii="Simplified Arabic" w:hAnsi="Simplified Arabic" w:cs="Simplified Arabic"/>
          <w:sz w:val="28"/>
          <w:szCs w:val="28"/>
          <w:rtl/>
        </w:rPr>
        <w:t xml:space="preserve"> الدراسة إلى تحقيق هدف رئيس يتمثل في:</w:t>
      </w:r>
      <w:r w:rsidR="00D3342F">
        <w:rPr>
          <w:rFonts w:ascii="Simplified Arabic" w:hAnsi="Simplified Arabic" w:cs="Simplified Arabic" w:hint="cs"/>
          <w:sz w:val="28"/>
          <w:szCs w:val="28"/>
          <w:rtl/>
        </w:rPr>
        <w:t xml:space="preserve"> </w:t>
      </w:r>
      <w:r w:rsidRPr="00D52BC9">
        <w:rPr>
          <w:rFonts w:ascii="Simplified Arabic" w:hAnsi="Simplified Arabic" w:cs="Simplified Arabic" w:hint="cs"/>
          <w:b/>
          <w:bCs/>
          <w:sz w:val="28"/>
          <w:szCs w:val="28"/>
          <w:rtl/>
        </w:rPr>
        <w:t>تحديد مدي مساهمة</w:t>
      </w:r>
      <w:r w:rsidRPr="00D52BC9">
        <w:rPr>
          <w:rFonts w:ascii="Simplified Arabic" w:hAnsi="Simplified Arabic" w:cs="Simplified Arabic"/>
          <w:b/>
          <w:bCs/>
          <w:sz w:val="28"/>
          <w:szCs w:val="28"/>
          <w:rtl/>
        </w:rPr>
        <w:t xml:space="preserve"> حاضنات الأعمال في نجاح الشركات الناشئة</w:t>
      </w:r>
      <w:r w:rsidR="00D3342F">
        <w:rPr>
          <w:rFonts w:ascii="Simplified Arabic" w:hAnsi="Simplified Arabic" w:cs="Simplified Arabic" w:hint="cs"/>
          <w:b/>
          <w:bCs/>
          <w:sz w:val="28"/>
          <w:szCs w:val="28"/>
          <w:rtl/>
        </w:rPr>
        <w:t xml:space="preserve">، </w:t>
      </w:r>
      <w:r w:rsidRPr="00D52BC9">
        <w:rPr>
          <w:rFonts w:ascii="Simplified Arabic" w:hAnsi="Simplified Arabic" w:cs="Simplified Arabic"/>
          <w:sz w:val="28"/>
          <w:szCs w:val="28"/>
          <w:rtl/>
        </w:rPr>
        <w:t>ويندرج من الهدف الرئيسي عدة أهداف فرعية تتمثل في التالي:</w:t>
      </w:r>
    </w:p>
    <w:p w14:paraId="06AEE7F6" w14:textId="77777777" w:rsidR="002B3689" w:rsidRPr="00D52BC9" w:rsidRDefault="002B3689" w:rsidP="00D4782B">
      <w:pPr>
        <w:pStyle w:val="a6"/>
        <w:numPr>
          <w:ilvl w:val="0"/>
          <w:numId w:val="7"/>
        </w:numPr>
        <w:spacing w:before="120" w:after="120" w:line="240" w:lineRule="auto"/>
        <w:ind w:left="849"/>
        <w:contextualSpacing w:val="0"/>
        <w:jc w:val="both"/>
        <w:rPr>
          <w:rFonts w:ascii="Simplified Arabic" w:hAnsi="Simplified Arabic" w:cs="Simplified Arabic"/>
          <w:sz w:val="28"/>
          <w:szCs w:val="28"/>
        </w:rPr>
      </w:pPr>
      <w:r w:rsidRPr="00D52BC9">
        <w:rPr>
          <w:rFonts w:ascii="Simplified Arabic" w:hAnsi="Simplified Arabic" w:cs="Simplified Arabic" w:hint="cs"/>
          <w:sz w:val="28"/>
          <w:szCs w:val="28"/>
          <w:rtl/>
        </w:rPr>
        <w:t>التعرف على</w:t>
      </w:r>
      <w:r w:rsidRPr="00D52BC9">
        <w:rPr>
          <w:rFonts w:ascii="Simplified Arabic" w:hAnsi="Simplified Arabic" w:cs="Simplified Arabic"/>
          <w:sz w:val="28"/>
          <w:szCs w:val="28"/>
          <w:rtl/>
        </w:rPr>
        <w:t xml:space="preserve"> مفهوم حاضنات الأعمال وخصائصها الأساسية ودورها في دعم بيئة ريادة الأعمال وتمكين رواد الأعمال من تحويل أفكارهم إلى مشاريع قابلة للتطبيق.</w:t>
      </w:r>
    </w:p>
    <w:p w14:paraId="7F05826F" w14:textId="77777777" w:rsidR="002B3689" w:rsidRPr="00D52BC9" w:rsidRDefault="002B3689" w:rsidP="00D4782B">
      <w:pPr>
        <w:pStyle w:val="a6"/>
        <w:numPr>
          <w:ilvl w:val="0"/>
          <w:numId w:val="7"/>
        </w:numPr>
        <w:spacing w:before="120" w:after="120" w:line="240" w:lineRule="auto"/>
        <w:ind w:left="849"/>
        <w:contextualSpacing w:val="0"/>
        <w:jc w:val="both"/>
        <w:rPr>
          <w:rFonts w:ascii="Simplified Arabic" w:hAnsi="Simplified Arabic" w:cs="Simplified Arabic"/>
          <w:sz w:val="28"/>
          <w:szCs w:val="28"/>
        </w:rPr>
      </w:pPr>
      <w:r>
        <w:rPr>
          <w:rFonts w:ascii="Simplified Arabic" w:hAnsi="Simplified Arabic" w:cs="Simplified Arabic" w:hint="cs"/>
          <w:sz w:val="28"/>
          <w:szCs w:val="28"/>
          <w:rtl/>
        </w:rPr>
        <w:t>التعرف على طبيعة عمل الشركات الناشئة مع توضيح</w:t>
      </w:r>
      <w:r w:rsidRPr="00D52BC9">
        <w:rPr>
          <w:rFonts w:ascii="Simplified Arabic" w:hAnsi="Simplified Arabic" w:cs="Simplified Arabic"/>
          <w:sz w:val="28"/>
          <w:szCs w:val="28"/>
          <w:rtl/>
        </w:rPr>
        <w:t xml:space="preserve"> </w:t>
      </w:r>
      <w:r>
        <w:rPr>
          <w:rFonts w:ascii="Simplified Arabic" w:hAnsi="Simplified Arabic" w:cs="Simplified Arabic" w:hint="cs"/>
          <w:sz w:val="28"/>
          <w:szCs w:val="28"/>
          <w:rtl/>
        </w:rPr>
        <w:t>معايير</w:t>
      </w:r>
      <w:r w:rsidRPr="00D52BC9">
        <w:rPr>
          <w:rFonts w:ascii="Simplified Arabic" w:hAnsi="Simplified Arabic" w:cs="Simplified Arabic"/>
          <w:sz w:val="28"/>
          <w:szCs w:val="28"/>
          <w:rtl/>
        </w:rPr>
        <w:t xml:space="preserve"> نجا</w:t>
      </w:r>
      <w:r>
        <w:rPr>
          <w:rFonts w:ascii="Simplified Arabic" w:hAnsi="Simplified Arabic" w:cs="Simplified Arabic" w:hint="cs"/>
          <w:sz w:val="28"/>
          <w:szCs w:val="28"/>
          <w:rtl/>
        </w:rPr>
        <w:t>حها.</w:t>
      </w:r>
    </w:p>
    <w:p w14:paraId="1169D3C3" w14:textId="77777777" w:rsidR="002B3689" w:rsidRPr="0096576D" w:rsidRDefault="002B3689" w:rsidP="00D4782B">
      <w:pPr>
        <w:pStyle w:val="a6"/>
        <w:numPr>
          <w:ilvl w:val="0"/>
          <w:numId w:val="7"/>
        </w:numPr>
        <w:spacing w:before="120" w:after="120" w:line="240" w:lineRule="auto"/>
        <w:ind w:left="849"/>
        <w:contextualSpacing w:val="0"/>
        <w:jc w:val="both"/>
        <w:rPr>
          <w:rFonts w:ascii="Simplified Arabic" w:hAnsi="Simplified Arabic" w:cs="Simplified Arabic"/>
          <w:sz w:val="28"/>
          <w:szCs w:val="28"/>
        </w:rPr>
      </w:pPr>
      <w:r w:rsidRPr="00D52BC9">
        <w:rPr>
          <w:rFonts w:ascii="Simplified Arabic" w:hAnsi="Simplified Arabic" w:cs="Simplified Arabic" w:hint="cs"/>
          <w:sz w:val="28"/>
          <w:szCs w:val="28"/>
          <w:rtl/>
        </w:rPr>
        <w:t xml:space="preserve">توضيح </w:t>
      </w:r>
      <w:r w:rsidRPr="00D52BC9">
        <w:rPr>
          <w:rFonts w:ascii="Simplified Arabic" w:hAnsi="Simplified Arabic" w:cs="Simplified Arabic"/>
          <w:sz w:val="28"/>
          <w:szCs w:val="28"/>
          <w:rtl/>
        </w:rPr>
        <w:t xml:space="preserve">دور حاضنات الأعمال في تحويل الأفكار الابتكارية إلى مشاريع اقتصادية </w:t>
      </w:r>
      <w:r w:rsidRPr="004D1C7B">
        <w:rPr>
          <w:rFonts w:ascii="Simplified Arabic" w:hAnsi="Simplified Arabic" w:cs="Simplified Arabic"/>
          <w:sz w:val="28"/>
          <w:szCs w:val="28"/>
          <w:rtl/>
        </w:rPr>
        <w:t>قابلة للنمو والمنافسة</w:t>
      </w:r>
      <w:r w:rsidRPr="00D52BC9">
        <w:rPr>
          <w:rFonts w:ascii="Simplified Arabic" w:hAnsi="Simplified Arabic" w:cs="Simplified Arabic" w:hint="cs"/>
          <w:sz w:val="28"/>
          <w:szCs w:val="28"/>
          <w:rtl/>
        </w:rPr>
        <w:t>.</w:t>
      </w:r>
    </w:p>
    <w:p w14:paraId="23EDA7FF" w14:textId="77777777" w:rsidR="002B3689" w:rsidRPr="00D52BC9" w:rsidRDefault="002B3689" w:rsidP="00D4782B">
      <w:pPr>
        <w:pStyle w:val="a6"/>
        <w:numPr>
          <w:ilvl w:val="0"/>
          <w:numId w:val="7"/>
        </w:numPr>
        <w:spacing w:before="120" w:after="120" w:line="240" w:lineRule="auto"/>
        <w:ind w:left="849"/>
        <w:contextualSpacing w:val="0"/>
        <w:jc w:val="both"/>
        <w:rPr>
          <w:rFonts w:ascii="Simplified Arabic" w:hAnsi="Simplified Arabic" w:cs="Simplified Arabic"/>
          <w:sz w:val="28"/>
          <w:szCs w:val="28"/>
        </w:rPr>
      </w:pPr>
      <w:r w:rsidRPr="00D52BC9">
        <w:rPr>
          <w:rFonts w:ascii="Simplified Arabic" w:hAnsi="Simplified Arabic" w:cs="Simplified Arabic"/>
          <w:sz w:val="28"/>
          <w:szCs w:val="28"/>
          <w:rtl/>
        </w:rPr>
        <w:t>تحليل مدى مساهمة حاضنات الأعمال في تحسين كفاءة التخطيط الاستراتيجي للشركات الناشئة.</w:t>
      </w:r>
    </w:p>
    <w:p w14:paraId="74F58AB9" w14:textId="13679C8E" w:rsidR="002B3689" w:rsidRPr="002B3689" w:rsidRDefault="002B3689" w:rsidP="00D4782B">
      <w:pPr>
        <w:pStyle w:val="a6"/>
        <w:numPr>
          <w:ilvl w:val="0"/>
          <w:numId w:val="7"/>
        </w:numPr>
        <w:spacing w:before="120" w:after="120" w:line="240" w:lineRule="auto"/>
        <w:ind w:left="849"/>
        <w:contextualSpacing w:val="0"/>
        <w:jc w:val="both"/>
        <w:rPr>
          <w:rFonts w:ascii="Simplified Arabic" w:hAnsi="Simplified Arabic" w:cs="Simplified Arabic"/>
          <w:sz w:val="28"/>
          <w:szCs w:val="28"/>
        </w:rPr>
      </w:pPr>
      <w:r w:rsidRPr="00073902">
        <w:rPr>
          <w:rFonts w:ascii="Simplified Arabic" w:hAnsi="Simplified Arabic" w:cs="Simplified Arabic" w:hint="cs"/>
          <w:sz w:val="28"/>
          <w:szCs w:val="28"/>
          <w:rtl/>
        </w:rPr>
        <w:t>استكشاف</w:t>
      </w:r>
      <w:r w:rsidRPr="00073902">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أليات تطوير </w:t>
      </w:r>
      <w:r w:rsidRPr="00073902">
        <w:rPr>
          <w:rFonts w:ascii="Simplified Arabic" w:hAnsi="Simplified Arabic" w:cs="Simplified Arabic"/>
          <w:sz w:val="28"/>
          <w:szCs w:val="28"/>
          <w:rtl/>
        </w:rPr>
        <w:t xml:space="preserve">حاضنات الأعمال </w:t>
      </w:r>
      <w:r>
        <w:rPr>
          <w:rFonts w:ascii="Simplified Arabic" w:hAnsi="Simplified Arabic" w:cs="Simplified Arabic" w:hint="cs"/>
          <w:sz w:val="28"/>
          <w:szCs w:val="28"/>
          <w:rtl/>
        </w:rPr>
        <w:t xml:space="preserve">وأثرها في </w:t>
      </w:r>
      <w:r w:rsidRPr="00073902">
        <w:rPr>
          <w:rFonts w:ascii="Simplified Arabic" w:hAnsi="Simplified Arabic" w:cs="Simplified Arabic"/>
          <w:sz w:val="28"/>
          <w:szCs w:val="28"/>
          <w:rtl/>
        </w:rPr>
        <w:t>تعزيز استدامة الشركات الناشئة ورفع قدرتها التنافسية في ظل التغيرات المتسارعة في بيئة الأعمال.</w:t>
      </w:r>
    </w:p>
    <w:p w14:paraId="20A0E038" w14:textId="2C22D13F" w:rsidR="00B83D26" w:rsidRPr="00467B40" w:rsidRDefault="00391AA8" w:rsidP="00C413A1">
      <w:pPr>
        <w:pStyle w:val="1"/>
        <w:spacing w:before="120" w:after="120" w:line="240" w:lineRule="auto"/>
        <w:rPr>
          <w:rFonts w:ascii="Simplified Arabic" w:hAnsi="Simplified Arabic" w:cs="Simplified Arabic"/>
          <w:b/>
          <w:bCs/>
          <w:color w:val="000000" w:themeColor="text1"/>
          <w:sz w:val="36"/>
          <w:szCs w:val="36"/>
          <w:rtl/>
        </w:rPr>
      </w:pPr>
      <w:bookmarkStart w:id="12" w:name="_Toc212458678"/>
      <w:bookmarkStart w:id="13" w:name="_Toc219719733"/>
      <w:r w:rsidRPr="00467B40">
        <w:rPr>
          <w:rFonts w:ascii="Simplified Arabic" w:hAnsi="Simplified Arabic" w:cs="Simplified Arabic" w:hint="cs"/>
          <w:b/>
          <w:bCs/>
          <w:color w:val="000000" w:themeColor="text1"/>
          <w:sz w:val="36"/>
          <w:szCs w:val="36"/>
          <w:rtl/>
        </w:rPr>
        <w:t xml:space="preserve">1/5 </w:t>
      </w:r>
      <w:r w:rsidR="00B83D26" w:rsidRPr="00467B40">
        <w:rPr>
          <w:rFonts w:ascii="Simplified Arabic" w:hAnsi="Simplified Arabic" w:cs="Simplified Arabic" w:hint="cs"/>
          <w:b/>
          <w:bCs/>
          <w:color w:val="000000" w:themeColor="text1"/>
          <w:sz w:val="36"/>
          <w:szCs w:val="36"/>
          <w:rtl/>
        </w:rPr>
        <w:t>تساؤلات الدراسة</w:t>
      </w:r>
      <w:r w:rsidR="00467B40">
        <w:rPr>
          <w:rFonts w:ascii="Simplified Arabic" w:hAnsi="Simplified Arabic" w:cs="Simplified Arabic" w:hint="cs"/>
          <w:b/>
          <w:bCs/>
          <w:color w:val="000000" w:themeColor="text1"/>
          <w:sz w:val="36"/>
          <w:szCs w:val="36"/>
          <w:rtl/>
        </w:rPr>
        <w:t>:</w:t>
      </w:r>
      <w:bookmarkEnd w:id="12"/>
      <w:bookmarkEnd w:id="13"/>
    </w:p>
    <w:p w14:paraId="326A4C24" w14:textId="77777777" w:rsidR="00D3342F" w:rsidRDefault="00D81108" w:rsidP="00D4782B">
      <w:pPr>
        <w:spacing w:before="120" w:after="120" w:line="240" w:lineRule="auto"/>
        <w:ind w:firstLine="282"/>
        <w:jc w:val="both"/>
        <w:rPr>
          <w:rFonts w:ascii="Simplified Arabic" w:hAnsi="Simplified Arabic" w:cs="Simplified Arabic"/>
          <w:sz w:val="28"/>
          <w:szCs w:val="28"/>
          <w:rtl/>
        </w:rPr>
      </w:pPr>
      <w:r w:rsidRPr="00D81108">
        <w:rPr>
          <w:rFonts w:ascii="Simplified Arabic" w:hAnsi="Simplified Arabic" w:cs="Simplified Arabic" w:hint="cs"/>
          <w:sz w:val="28"/>
          <w:szCs w:val="28"/>
          <w:rtl/>
        </w:rPr>
        <w:t>يتمثل التساؤل الرئيسي للدراسة في:</w:t>
      </w:r>
      <w:r w:rsidR="00D3342F">
        <w:rPr>
          <w:rFonts w:ascii="Simplified Arabic" w:hAnsi="Simplified Arabic" w:cs="Simplified Arabic" w:hint="cs"/>
          <w:sz w:val="28"/>
          <w:szCs w:val="28"/>
          <w:rtl/>
        </w:rPr>
        <w:t xml:space="preserve"> </w:t>
      </w:r>
      <w:r w:rsidR="00DF5E79" w:rsidRPr="00DF5E79">
        <w:rPr>
          <w:rFonts w:ascii="Simplified Arabic" w:hAnsi="Simplified Arabic" w:cs="Simplified Arabic"/>
          <w:b/>
          <w:bCs/>
          <w:sz w:val="28"/>
          <w:szCs w:val="28"/>
          <w:rtl/>
        </w:rPr>
        <w:t>ما دور حاضنات الأعمال في نجاح الشركات الناشئة؟</w:t>
      </w:r>
    </w:p>
    <w:p w14:paraId="172219BE" w14:textId="684ECF0E" w:rsidR="00073902" w:rsidRPr="00D3342F" w:rsidRDefault="00134DC1" w:rsidP="00D4782B">
      <w:pPr>
        <w:spacing w:before="120" w:after="120" w:line="240" w:lineRule="auto"/>
        <w:ind w:firstLine="282"/>
        <w:jc w:val="both"/>
        <w:rPr>
          <w:rFonts w:ascii="Simplified Arabic" w:hAnsi="Simplified Arabic" w:cs="Simplified Arabic"/>
          <w:sz w:val="28"/>
          <w:szCs w:val="28"/>
          <w:rtl/>
        </w:rPr>
      </w:pPr>
      <w:r w:rsidRPr="00134DC1">
        <w:rPr>
          <w:rFonts w:ascii="Simplified Arabic" w:hAnsi="Simplified Arabic" w:cs="Simplified Arabic" w:hint="cs"/>
          <w:sz w:val="28"/>
          <w:szCs w:val="28"/>
          <w:rtl/>
        </w:rPr>
        <w:t>ويندرج من ذلك التساؤل الرئيسي</w:t>
      </w:r>
      <w:r>
        <w:rPr>
          <w:rFonts w:ascii="Simplified Arabic" w:hAnsi="Simplified Arabic" w:cs="Simplified Arabic" w:hint="cs"/>
          <w:b/>
          <w:bCs/>
          <w:sz w:val="28"/>
          <w:szCs w:val="28"/>
          <w:rtl/>
        </w:rPr>
        <w:t xml:space="preserve"> </w:t>
      </w:r>
      <w:r w:rsidR="00073902" w:rsidRPr="006E55D8">
        <w:rPr>
          <w:rFonts w:ascii="Simplified Arabic" w:eastAsia="Calibri" w:hAnsi="Simplified Arabic" w:cs="Simplified Arabic"/>
          <w:kern w:val="0"/>
          <w:sz w:val="28"/>
          <w:szCs w:val="28"/>
          <w:rtl/>
          <w14:ligatures w14:val="none"/>
        </w:rPr>
        <w:t xml:space="preserve">عدة تساؤلات فرعية تتمثل </w:t>
      </w:r>
      <w:r w:rsidR="00073902" w:rsidRPr="00134DC1">
        <w:rPr>
          <w:rFonts w:ascii="Simplified Arabic" w:eastAsia="Calibri" w:hAnsi="Simplified Arabic" w:cs="Simplified Arabic"/>
          <w:kern w:val="0"/>
          <w:sz w:val="28"/>
          <w:szCs w:val="28"/>
          <w:rtl/>
          <w14:ligatures w14:val="none"/>
        </w:rPr>
        <w:t>في الآتي:</w:t>
      </w:r>
    </w:p>
    <w:p w14:paraId="124251C3" w14:textId="3247C80D" w:rsidR="00073902" w:rsidRPr="00D52BC9" w:rsidRDefault="00073902" w:rsidP="00D4782B">
      <w:pPr>
        <w:pStyle w:val="a6"/>
        <w:numPr>
          <w:ilvl w:val="0"/>
          <w:numId w:val="15"/>
        </w:numPr>
        <w:spacing w:before="120" w:after="120" w:line="240" w:lineRule="auto"/>
        <w:contextualSpacing w:val="0"/>
        <w:jc w:val="both"/>
        <w:rPr>
          <w:rFonts w:ascii="Simplified Arabic" w:hAnsi="Simplified Arabic" w:cs="Simplified Arabic"/>
          <w:sz w:val="28"/>
          <w:szCs w:val="28"/>
        </w:rPr>
      </w:pPr>
      <w:r w:rsidRPr="00D52BC9">
        <w:rPr>
          <w:rFonts w:ascii="Simplified Arabic" w:hAnsi="Simplified Arabic" w:cs="Simplified Arabic"/>
          <w:sz w:val="28"/>
          <w:szCs w:val="28"/>
          <w:rtl/>
        </w:rPr>
        <w:t>ما المقصود بحاضنات الأعمال</w:t>
      </w:r>
      <w:r w:rsidR="006213F0">
        <w:rPr>
          <w:rFonts w:ascii="Simplified Arabic" w:hAnsi="Simplified Arabic" w:cs="Simplified Arabic" w:hint="cs"/>
          <w:sz w:val="28"/>
          <w:szCs w:val="28"/>
          <w:rtl/>
        </w:rPr>
        <w:t>،</w:t>
      </w:r>
      <w:r w:rsidRPr="00D52BC9">
        <w:rPr>
          <w:rFonts w:ascii="Simplified Arabic" w:hAnsi="Simplified Arabic" w:cs="Simplified Arabic"/>
          <w:sz w:val="28"/>
          <w:szCs w:val="28"/>
          <w:rtl/>
        </w:rPr>
        <w:t xml:space="preserve"> وما خصائصها الأساسية</w:t>
      </w:r>
      <w:r w:rsidR="006213F0">
        <w:rPr>
          <w:rFonts w:hint="cs"/>
          <w:rtl/>
        </w:rPr>
        <w:t>،</w:t>
      </w:r>
      <w:r w:rsidR="00DF1FD3" w:rsidRPr="00DF1FD3">
        <w:rPr>
          <w:rtl/>
        </w:rPr>
        <w:t xml:space="preserve"> </w:t>
      </w:r>
      <w:r w:rsidR="00DF1FD3" w:rsidRPr="00DF1FD3">
        <w:rPr>
          <w:rFonts w:ascii="Simplified Arabic" w:hAnsi="Simplified Arabic" w:cs="Simplified Arabic"/>
          <w:sz w:val="28"/>
          <w:szCs w:val="28"/>
          <w:rtl/>
        </w:rPr>
        <w:t>و</w:t>
      </w:r>
      <w:r w:rsidR="00DF1FD3">
        <w:rPr>
          <w:rFonts w:ascii="Simplified Arabic" w:hAnsi="Simplified Arabic" w:cs="Simplified Arabic" w:hint="cs"/>
          <w:sz w:val="28"/>
          <w:szCs w:val="28"/>
          <w:rtl/>
        </w:rPr>
        <w:t xml:space="preserve">ما </w:t>
      </w:r>
      <w:r w:rsidR="00DF1FD3" w:rsidRPr="00DF1FD3">
        <w:rPr>
          <w:rFonts w:ascii="Simplified Arabic" w:hAnsi="Simplified Arabic" w:cs="Simplified Arabic"/>
          <w:sz w:val="28"/>
          <w:szCs w:val="28"/>
          <w:rtl/>
        </w:rPr>
        <w:t>دورها في دعم بيئة ريادة الأعمال وتمكين رواد الأعمال من تحويل أفكارهم إلى مشاريع قابلة للتطبيق</w:t>
      </w:r>
      <w:r w:rsidRPr="00D52BC9">
        <w:rPr>
          <w:rFonts w:ascii="Simplified Arabic" w:hAnsi="Simplified Arabic" w:cs="Simplified Arabic" w:hint="cs"/>
          <w:sz w:val="28"/>
          <w:szCs w:val="28"/>
          <w:rtl/>
        </w:rPr>
        <w:t>؟</w:t>
      </w:r>
    </w:p>
    <w:p w14:paraId="1547611C" w14:textId="33191B54" w:rsidR="00073902" w:rsidRPr="00D52BC9" w:rsidRDefault="006213F0" w:rsidP="00D4782B">
      <w:pPr>
        <w:pStyle w:val="a6"/>
        <w:numPr>
          <w:ilvl w:val="0"/>
          <w:numId w:val="15"/>
        </w:numPr>
        <w:spacing w:before="120" w:after="120" w:line="240" w:lineRule="auto"/>
        <w:contextualSpacing w:val="0"/>
        <w:jc w:val="both"/>
        <w:rPr>
          <w:rFonts w:ascii="Simplified Arabic" w:hAnsi="Simplified Arabic" w:cs="Simplified Arabic"/>
          <w:sz w:val="28"/>
          <w:szCs w:val="28"/>
        </w:rPr>
      </w:pPr>
      <w:r>
        <w:rPr>
          <w:rFonts w:ascii="Simplified Arabic" w:hAnsi="Simplified Arabic" w:cs="Simplified Arabic" w:hint="cs"/>
          <w:sz w:val="28"/>
          <w:szCs w:val="28"/>
          <w:rtl/>
        </w:rPr>
        <w:t>ما طبيعة عمل</w:t>
      </w:r>
      <w:r w:rsidR="00073902" w:rsidRPr="00D52BC9">
        <w:rPr>
          <w:rFonts w:ascii="Simplified Arabic" w:hAnsi="Simplified Arabic" w:cs="Simplified Arabic" w:hint="cs"/>
          <w:sz w:val="28"/>
          <w:szCs w:val="28"/>
          <w:rtl/>
        </w:rPr>
        <w:t xml:space="preserve"> </w:t>
      </w:r>
      <w:r w:rsidR="00073902" w:rsidRPr="00D52BC9">
        <w:rPr>
          <w:rFonts w:ascii="Simplified Arabic" w:hAnsi="Simplified Arabic" w:cs="Simplified Arabic"/>
          <w:sz w:val="28"/>
          <w:szCs w:val="28"/>
          <w:rtl/>
        </w:rPr>
        <w:t>الشركات الناشئة</w:t>
      </w:r>
      <w:r>
        <w:rPr>
          <w:rFonts w:ascii="Simplified Arabic" w:hAnsi="Simplified Arabic" w:cs="Simplified Arabic" w:hint="cs"/>
          <w:sz w:val="28"/>
          <w:szCs w:val="28"/>
          <w:rtl/>
        </w:rPr>
        <w:t>، وما هي معايير نجاحها</w:t>
      </w:r>
      <w:r w:rsidR="00073902" w:rsidRPr="00D52BC9">
        <w:rPr>
          <w:rFonts w:ascii="Simplified Arabic" w:hAnsi="Simplified Arabic" w:cs="Simplified Arabic" w:hint="cs"/>
          <w:sz w:val="28"/>
          <w:szCs w:val="28"/>
          <w:rtl/>
        </w:rPr>
        <w:t>؟</w:t>
      </w:r>
    </w:p>
    <w:p w14:paraId="6F6BEA4F" w14:textId="632443E6" w:rsidR="006213F0" w:rsidRPr="006213F0" w:rsidRDefault="006213F0" w:rsidP="00D4782B">
      <w:pPr>
        <w:pStyle w:val="a6"/>
        <w:numPr>
          <w:ilvl w:val="0"/>
          <w:numId w:val="15"/>
        </w:numPr>
        <w:spacing w:before="120" w:after="120" w:line="240" w:lineRule="auto"/>
        <w:contextualSpacing w:val="0"/>
        <w:jc w:val="both"/>
        <w:rPr>
          <w:rFonts w:ascii="Simplified Arabic" w:hAnsi="Simplified Arabic" w:cs="Simplified Arabic"/>
          <w:sz w:val="28"/>
          <w:szCs w:val="28"/>
        </w:rPr>
      </w:pPr>
      <w:r w:rsidRPr="00D52BC9">
        <w:rPr>
          <w:rFonts w:ascii="Simplified Arabic" w:hAnsi="Simplified Arabic" w:cs="Simplified Arabic"/>
          <w:sz w:val="28"/>
          <w:szCs w:val="28"/>
          <w:rtl/>
        </w:rPr>
        <w:t>كيف يمكن لحاضنات الأعمال أن تسهم في تحويل الأفكار الابتكارية إلى مشاريع اقتصادية قابلة للنمو والمنافسة؟</w:t>
      </w:r>
    </w:p>
    <w:p w14:paraId="6E653CA5" w14:textId="78B5BEF6" w:rsidR="00073902" w:rsidRPr="00D52BC9" w:rsidRDefault="00073902" w:rsidP="00D4782B">
      <w:pPr>
        <w:pStyle w:val="a6"/>
        <w:numPr>
          <w:ilvl w:val="0"/>
          <w:numId w:val="15"/>
        </w:numPr>
        <w:spacing w:before="120" w:after="120" w:line="240" w:lineRule="auto"/>
        <w:contextualSpacing w:val="0"/>
        <w:jc w:val="both"/>
        <w:rPr>
          <w:rFonts w:ascii="Simplified Arabic" w:hAnsi="Simplified Arabic" w:cs="Simplified Arabic"/>
          <w:sz w:val="28"/>
          <w:szCs w:val="28"/>
        </w:rPr>
      </w:pPr>
      <w:r w:rsidRPr="00D52BC9">
        <w:rPr>
          <w:rFonts w:ascii="Simplified Arabic" w:hAnsi="Simplified Arabic" w:cs="Simplified Arabic"/>
          <w:sz w:val="28"/>
          <w:szCs w:val="28"/>
          <w:rtl/>
        </w:rPr>
        <w:t>إلى أي مدى تساهم حاضنات الأعمال في تحسين كفاءة التخطيط الاستراتيجي للشركات الناشئة؟</w:t>
      </w:r>
    </w:p>
    <w:p w14:paraId="79986777" w14:textId="3A66B855" w:rsidR="00073902" w:rsidRPr="00DF1FD3" w:rsidRDefault="00073902" w:rsidP="00D4782B">
      <w:pPr>
        <w:pStyle w:val="a6"/>
        <w:numPr>
          <w:ilvl w:val="0"/>
          <w:numId w:val="15"/>
        </w:numPr>
        <w:spacing w:before="120" w:after="120" w:line="240" w:lineRule="auto"/>
        <w:contextualSpacing w:val="0"/>
        <w:jc w:val="both"/>
        <w:rPr>
          <w:rFonts w:ascii="Simplified Arabic" w:hAnsi="Simplified Arabic" w:cs="Simplified Arabic"/>
          <w:sz w:val="28"/>
          <w:szCs w:val="28"/>
          <w:rtl/>
        </w:rPr>
      </w:pPr>
      <w:r w:rsidRPr="00D52BC9">
        <w:rPr>
          <w:rFonts w:ascii="Simplified Arabic" w:hAnsi="Simplified Arabic" w:cs="Simplified Arabic"/>
          <w:sz w:val="28"/>
          <w:szCs w:val="28"/>
          <w:rtl/>
        </w:rPr>
        <w:t xml:space="preserve">إلى أي مدى يمكن لتطوير حاضنات الأعمال أن يسهم في تعزيز استدامة الشركات الناشئة ورفع قدرتها التنافسية </w:t>
      </w:r>
      <w:r w:rsidR="00891D20">
        <w:rPr>
          <w:rFonts w:ascii="Simplified Arabic" w:hAnsi="Simplified Arabic" w:cs="Simplified Arabic" w:hint="cs"/>
          <w:sz w:val="28"/>
          <w:szCs w:val="28"/>
          <w:rtl/>
        </w:rPr>
        <w:t xml:space="preserve">في ظل التغيرات المتسارعة </w:t>
      </w:r>
      <w:r w:rsidRPr="00D52BC9">
        <w:rPr>
          <w:rFonts w:ascii="Simplified Arabic" w:hAnsi="Simplified Arabic" w:cs="Simplified Arabic"/>
          <w:sz w:val="28"/>
          <w:szCs w:val="28"/>
          <w:rtl/>
        </w:rPr>
        <w:t>في بيئة الأعمال؟</w:t>
      </w:r>
    </w:p>
    <w:p w14:paraId="65B700FF" w14:textId="4EC2236B" w:rsidR="00976273" w:rsidRPr="00467B40" w:rsidRDefault="00391AA8" w:rsidP="00C413A1">
      <w:pPr>
        <w:pStyle w:val="1"/>
        <w:spacing w:before="120" w:after="120" w:line="240" w:lineRule="auto"/>
        <w:rPr>
          <w:rFonts w:ascii="Simplified Arabic" w:hAnsi="Simplified Arabic" w:cs="Simplified Arabic"/>
          <w:b/>
          <w:bCs/>
          <w:color w:val="000000" w:themeColor="text1"/>
          <w:sz w:val="36"/>
          <w:szCs w:val="36"/>
          <w:rtl/>
        </w:rPr>
      </w:pPr>
      <w:bookmarkStart w:id="14" w:name="_Toc212458679"/>
      <w:bookmarkStart w:id="15" w:name="_Toc219719734"/>
      <w:r w:rsidRPr="00467B40">
        <w:rPr>
          <w:rFonts w:ascii="Simplified Arabic" w:hAnsi="Simplified Arabic" w:cs="Simplified Arabic" w:hint="cs"/>
          <w:b/>
          <w:bCs/>
          <w:color w:val="000000" w:themeColor="text1"/>
          <w:sz w:val="36"/>
          <w:szCs w:val="36"/>
          <w:rtl/>
        </w:rPr>
        <w:t xml:space="preserve">1/6 </w:t>
      </w:r>
      <w:r w:rsidR="00976273" w:rsidRPr="00467B40">
        <w:rPr>
          <w:rFonts w:ascii="Simplified Arabic" w:hAnsi="Simplified Arabic" w:cs="Simplified Arabic" w:hint="cs"/>
          <w:b/>
          <w:bCs/>
          <w:color w:val="000000" w:themeColor="text1"/>
          <w:sz w:val="36"/>
          <w:szCs w:val="36"/>
          <w:rtl/>
        </w:rPr>
        <w:t>فروض الدراسة</w:t>
      </w:r>
      <w:r w:rsidR="00467B40">
        <w:rPr>
          <w:rFonts w:ascii="Simplified Arabic" w:hAnsi="Simplified Arabic" w:cs="Simplified Arabic" w:hint="cs"/>
          <w:b/>
          <w:bCs/>
          <w:color w:val="000000" w:themeColor="text1"/>
          <w:sz w:val="36"/>
          <w:szCs w:val="36"/>
          <w:rtl/>
        </w:rPr>
        <w:t>:</w:t>
      </w:r>
      <w:bookmarkEnd w:id="14"/>
      <w:bookmarkEnd w:id="15"/>
    </w:p>
    <w:p w14:paraId="41C3A276" w14:textId="51CE7652" w:rsidR="00B33383" w:rsidRPr="00496191" w:rsidRDefault="00496191" w:rsidP="00D4782B">
      <w:pPr>
        <w:spacing w:before="120" w:after="120" w:line="240" w:lineRule="auto"/>
        <w:ind w:firstLine="28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يتمثل الفرض الرئيس للدراسة في: </w:t>
      </w:r>
      <w:bookmarkStart w:id="16" w:name="_Hlk212380309"/>
      <w:r w:rsidR="00261380" w:rsidRPr="00496191">
        <w:rPr>
          <w:rFonts w:ascii="Simplified Arabic" w:hAnsi="Simplified Arabic" w:cs="Simplified Arabic"/>
          <w:sz w:val="28"/>
          <w:szCs w:val="28"/>
          <w:rtl/>
        </w:rPr>
        <w:t>يوجد أثر ذو دلالة إحصائية</w:t>
      </w:r>
      <w:r w:rsidR="00261380" w:rsidRPr="00496191">
        <w:rPr>
          <w:rFonts w:ascii="Simplified Arabic" w:hAnsi="Simplified Arabic" w:cs="Simplified Arabic" w:hint="cs"/>
          <w:sz w:val="28"/>
          <w:szCs w:val="28"/>
          <w:rtl/>
        </w:rPr>
        <w:t xml:space="preserve"> </w:t>
      </w:r>
      <w:bookmarkEnd w:id="16"/>
      <w:r w:rsidR="00261380" w:rsidRPr="00496191">
        <w:rPr>
          <w:rFonts w:ascii="Simplified Arabic" w:hAnsi="Simplified Arabic" w:cs="Simplified Arabic" w:hint="cs"/>
          <w:sz w:val="28"/>
          <w:szCs w:val="28"/>
          <w:rtl/>
        </w:rPr>
        <w:t>ل</w:t>
      </w:r>
      <w:r w:rsidR="00261380" w:rsidRPr="00496191">
        <w:rPr>
          <w:rFonts w:ascii="Simplified Arabic" w:hAnsi="Simplified Arabic" w:cs="Simplified Arabic"/>
          <w:sz w:val="28"/>
          <w:szCs w:val="28"/>
          <w:rtl/>
        </w:rPr>
        <w:t xml:space="preserve">حاضنات الأعمال </w:t>
      </w:r>
      <w:r w:rsidR="00261380" w:rsidRPr="00496191">
        <w:rPr>
          <w:rFonts w:ascii="Simplified Arabic" w:hAnsi="Simplified Arabic" w:cs="Simplified Arabic" w:hint="cs"/>
          <w:sz w:val="28"/>
          <w:szCs w:val="28"/>
          <w:rtl/>
        </w:rPr>
        <w:t>عل</w:t>
      </w:r>
      <w:r w:rsidR="00666293" w:rsidRPr="00496191">
        <w:rPr>
          <w:rFonts w:ascii="Simplified Arabic" w:hAnsi="Simplified Arabic" w:cs="Simplified Arabic" w:hint="cs"/>
          <w:sz w:val="28"/>
          <w:szCs w:val="28"/>
          <w:rtl/>
        </w:rPr>
        <w:t>ى</w:t>
      </w:r>
      <w:r w:rsidR="00261380" w:rsidRPr="00496191">
        <w:rPr>
          <w:rFonts w:ascii="Simplified Arabic" w:hAnsi="Simplified Arabic" w:cs="Simplified Arabic"/>
          <w:sz w:val="28"/>
          <w:szCs w:val="28"/>
          <w:rtl/>
        </w:rPr>
        <w:t xml:space="preserve"> نجاح الشركات الناشئة</w:t>
      </w:r>
      <w:r w:rsidR="00261380" w:rsidRPr="00496191">
        <w:rPr>
          <w:rFonts w:ascii="Simplified Arabic" w:hAnsi="Simplified Arabic" w:cs="Simplified Arabic" w:hint="cs"/>
          <w:sz w:val="28"/>
          <w:szCs w:val="28"/>
          <w:rtl/>
        </w:rPr>
        <w:t>"</w:t>
      </w:r>
    </w:p>
    <w:p w14:paraId="61BD2CE7" w14:textId="534DFA3F" w:rsidR="00261380" w:rsidRPr="00496191" w:rsidRDefault="00261380" w:rsidP="00D4782B">
      <w:pPr>
        <w:spacing w:before="120" w:after="120" w:line="240" w:lineRule="auto"/>
        <w:ind w:firstLine="282"/>
        <w:jc w:val="both"/>
        <w:rPr>
          <w:rFonts w:ascii="Simplified Arabic" w:hAnsi="Simplified Arabic" w:cs="Simplified Arabic"/>
          <w:sz w:val="28"/>
          <w:szCs w:val="28"/>
          <w:rtl/>
          <w:lang w:bidi="ar-EG"/>
        </w:rPr>
      </w:pPr>
      <w:r w:rsidRPr="00496191">
        <w:rPr>
          <w:rFonts w:ascii="Simplified Arabic" w:hAnsi="Simplified Arabic" w:cs="Simplified Arabic" w:hint="cs"/>
          <w:sz w:val="28"/>
          <w:szCs w:val="28"/>
          <w:rtl/>
          <w:lang w:bidi="ar-EG"/>
        </w:rPr>
        <w:t>ويندرج من</w:t>
      </w:r>
      <w:r w:rsidR="00496191" w:rsidRPr="00496191">
        <w:rPr>
          <w:rFonts w:ascii="Simplified Arabic" w:hAnsi="Simplified Arabic" w:cs="Simplified Arabic" w:hint="cs"/>
          <w:sz w:val="28"/>
          <w:szCs w:val="28"/>
          <w:rtl/>
          <w:lang w:bidi="ar-EG"/>
        </w:rPr>
        <w:t xml:space="preserve"> هذا</w:t>
      </w:r>
      <w:r w:rsidRPr="00496191">
        <w:rPr>
          <w:rFonts w:ascii="Simplified Arabic" w:hAnsi="Simplified Arabic" w:cs="Simplified Arabic" w:hint="cs"/>
          <w:sz w:val="28"/>
          <w:szCs w:val="28"/>
          <w:rtl/>
          <w:lang w:bidi="ar-EG"/>
        </w:rPr>
        <w:t xml:space="preserve"> الفرض الرئيسي أربع فروض فرعية على النحو التالي:</w:t>
      </w:r>
    </w:p>
    <w:p w14:paraId="2E680568" w14:textId="789E09A4" w:rsidR="00252F41" w:rsidRPr="00252F41" w:rsidRDefault="00252F41" w:rsidP="00D4782B">
      <w:pPr>
        <w:pStyle w:val="a6"/>
        <w:numPr>
          <w:ilvl w:val="0"/>
          <w:numId w:val="16"/>
        </w:numPr>
        <w:spacing w:before="120" w:after="120" w:line="240" w:lineRule="auto"/>
        <w:contextualSpacing w:val="0"/>
        <w:jc w:val="both"/>
        <w:rPr>
          <w:rFonts w:ascii="Simplified Arabic" w:hAnsi="Simplified Arabic" w:cs="Simplified Arabic"/>
          <w:sz w:val="28"/>
          <w:szCs w:val="28"/>
          <w:lang w:bidi="ar-EG"/>
        </w:rPr>
      </w:pPr>
      <w:r w:rsidRPr="00252F41">
        <w:rPr>
          <w:rFonts w:ascii="Simplified Arabic" w:hAnsi="Simplified Arabic" w:cs="Simplified Arabic" w:hint="cs"/>
          <w:b/>
          <w:bCs/>
          <w:sz w:val="28"/>
          <w:szCs w:val="28"/>
          <w:rtl/>
          <w:lang w:bidi="ar-EG"/>
        </w:rPr>
        <w:t>الفرضية الفرعية الاولي</w:t>
      </w:r>
      <w:r w:rsidRPr="00252F41">
        <w:rPr>
          <w:rFonts w:ascii="Simplified Arabic" w:hAnsi="Simplified Arabic" w:cs="Simplified Arabic" w:hint="cs"/>
          <w:sz w:val="28"/>
          <w:szCs w:val="28"/>
          <w:rtl/>
          <w:lang w:bidi="ar-EG"/>
        </w:rPr>
        <w:t xml:space="preserve">: </w:t>
      </w:r>
      <w:r w:rsidRPr="00252F41">
        <w:rPr>
          <w:rFonts w:ascii="Simplified Arabic" w:hAnsi="Simplified Arabic" w:cs="Simplified Arabic"/>
          <w:sz w:val="28"/>
          <w:szCs w:val="28"/>
          <w:rtl/>
          <w:lang w:bidi="ar-EG"/>
        </w:rPr>
        <w:t xml:space="preserve">يوجد أثر ذو دلالة إحصائية </w:t>
      </w:r>
      <w:r w:rsidRPr="00252F41">
        <w:rPr>
          <w:rFonts w:ascii="Simplified Arabic" w:hAnsi="Simplified Arabic" w:cs="Simplified Arabic" w:hint="cs"/>
          <w:sz w:val="28"/>
          <w:szCs w:val="28"/>
          <w:rtl/>
          <w:lang w:bidi="ar-EG"/>
        </w:rPr>
        <w:t>ل</w:t>
      </w:r>
      <w:r w:rsidRPr="00252F41">
        <w:rPr>
          <w:rFonts w:ascii="Simplified Arabic" w:hAnsi="Simplified Arabic" w:cs="Simplified Arabic"/>
          <w:sz w:val="28"/>
          <w:szCs w:val="28"/>
          <w:rtl/>
          <w:lang w:bidi="ar-EG"/>
        </w:rPr>
        <w:t>خدمات التمويل</w:t>
      </w:r>
      <w:r w:rsidRPr="00252F41">
        <w:rPr>
          <w:rFonts w:ascii="Simplified Arabic" w:hAnsi="Simplified Arabic" w:cs="Simplified Arabic" w:hint="cs"/>
          <w:sz w:val="28"/>
          <w:szCs w:val="28"/>
          <w:rtl/>
          <w:lang w:bidi="ar-EG"/>
        </w:rPr>
        <w:t xml:space="preserve"> </w:t>
      </w:r>
      <w:r w:rsidRPr="00252F41">
        <w:rPr>
          <w:rFonts w:ascii="Simplified Arabic" w:hAnsi="Simplified Arabic" w:cs="Simplified Arabic"/>
          <w:sz w:val="28"/>
          <w:szCs w:val="28"/>
          <w:rtl/>
          <w:lang w:bidi="ar-EG"/>
        </w:rPr>
        <w:t>عل</w:t>
      </w:r>
      <w:r w:rsidR="00496191">
        <w:rPr>
          <w:rFonts w:ascii="Simplified Arabic" w:hAnsi="Simplified Arabic" w:cs="Simplified Arabic" w:hint="cs"/>
          <w:sz w:val="28"/>
          <w:szCs w:val="28"/>
          <w:rtl/>
          <w:lang w:bidi="ar-EG"/>
        </w:rPr>
        <w:t>ى</w:t>
      </w:r>
      <w:r w:rsidRPr="00252F41">
        <w:rPr>
          <w:rFonts w:ascii="Simplified Arabic" w:hAnsi="Simplified Arabic" w:cs="Simplified Arabic"/>
          <w:sz w:val="28"/>
          <w:szCs w:val="28"/>
          <w:rtl/>
          <w:lang w:bidi="ar-EG"/>
        </w:rPr>
        <w:t xml:space="preserve"> نجاح الشركات الناشئة</w:t>
      </w:r>
      <w:r w:rsidRPr="00252F41">
        <w:rPr>
          <w:rFonts w:ascii="Simplified Arabic" w:hAnsi="Simplified Arabic" w:cs="Simplified Arabic" w:hint="cs"/>
          <w:sz w:val="28"/>
          <w:szCs w:val="28"/>
          <w:rtl/>
          <w:lang w:bidi="ar-EG"/>
        </w:rPr>
        <w:t>.</w:t>
      </w:r>
    </w:p>
    <w:p w14:paraId="3B6C9F57" w14:textId="61E4E152" w:rsidR="00252F41" w:rsidRPr="00252F41" w:rsidRDefault="00252F41" w:rsidP="00D4782B">
      <w:pPr>
        <w:pStyle w:val="a6"/>
        <w:numPr>
          <w:ilvl w:val="0"/>
          <w:numId w:val="16"/>
        </w:numPr>
        <w:spacing w:before="120" w:after="120" w:line="240" w:lineRule="auto"/>
        <w:contextualSpacing w:val="0"/>
        <w:jc w:val="both"/>
        <w:rPr>
          <w:rFonts w:ascii="Simplified Arabic" w:hAnsi="Simplified Arabic" w:cs="Simplified Arabic"/>
          <w:sz w:val="28"/>
          <w:szCs w:val="28"/>
          <w:rtl/>
          <w:lang w:bidi="ar-EG"/>
        </w:rPr>
      </w:pPr>
      <w:r w:rsidRPr="00252F41">
        <w:rPr>
          <w:rFonts w:ascii="Simplified Arabic" w:hAnsi="Simplified Arabic" w:cs="Simplified Arabic"/>
          <w:b/>
          <w:bCs/>
          <w:sz w:val="28"/>
          <w:szCs w:val="28"/>
          <w:rtl/>
          <w:lang w:bidi="ar-EG"/>
        </w:rPr>
        <w:t xml:space="preserve">الفرضية الفرعية </w:t>
      </w:r>
      <w:r w:rsidRPr="00252F41">
        <w:rPr>
          <w:rFonts w:ascii="Simplified Arabic" w:hAnsi="Simplified Arabic" w:cs="Simplified Arabic" w:hint="cs"/>
          <w:b/>
          <w:bCs/>
          <w:sz w:val="28"/>
          <w:szCs w:val="28"/>
          <w:rtl/>
          <w:lang w:bidi="ar-EG"/>
        </w:rPr>
        <w:t>الثانية</w:t>
      </w:r>
      <w:r w:rsidRPr="00252F41">
        <w:rPr>
          <w:rFonts w:ascii="Simplified Arabic" w:hAnsi="Simplified Arabic" w:cs="Simplified Arabic"/>
          <w:b/>
          <w:bCs/>
          <w:sz w:val="28"/>
          <w:szCs w:val="28"/>
          <w:rtl/>
          <w:lang w:bidi="ar-EG"/>
        </w:rPr>
        <w:t>:</w:t>
      </w:r>
      <w:r w:rsidRPr="00252F41">
        <w:rPr>
          <w:rFonts w:ascii="Simplified Arabic" w:hAnsi="Simplified Arabic" w:cs="Simplified Arabic"/>
          <w:sz w:val="28"/>
          <w:szCs w:val="28"/>
          <w:rtl/>
          <w:lang w:bidi="ar-EG"/>
        </w:rPr>
        <w:t xml:space="preserve"> يوجد أثر ذو دلالة إحصائية ل</w:t>
      </w:r>
      <w:r w:rsidR="00D94DBA">
        <w:rPr>
          <w:rFonts w:ascii="Simplified Arabic" w:hAnsi="Simplified Arabic" w:cs="Simplified Arabic" w:hint="cs"/>
          <w:sz w:val="28"/>
          <w:szCs w:val="28"/>
          <w:rtl/>
          <w:lang w:bidi="ar-EG"/>
        </w:rPr>
        <w:t>ل</w:t>
      </w:r>
      <w:r w:rsidRPr="00252F41">
        <w:rPr>
          <w:rFonts w:ascii="Simplified Arabic" w:hAnsi="Simplified Arabic" w:cs="Simplified Arabic"/>
          <w:sz w:val="28"/>
          <w:szCs w:val="28"/>
          <w:rtl/>
          <w:lang w:bidi="ar-EG"/>
        </w:rPr>
        <w:t>خدمات الإدارية والسكرتارية عل</w:t>
      </w:r>
      <w:r w:rsidR="00496191">
        <w:rPr>
          <w:rFonts w:ascii="Simplified Arabic" w:hAnsi="Simplified Arabic" w:cs="Simplified Arabic" w:hint="cs"/>
          <w:sz w:val="28"/>
          <w:szCs w:val="28"/>
          <w:rtl/>
          <w:lang w:bidi="ar-EG"/>
        </w:rPr>
        <w:t>ى</w:t>
      </w:r>
      <w:r w:rsidRPr="00252F41">
        <w:rPr>
          <w:rFonts w:ascii="Simplified Arabic" w:hAnsi="Simplified Arabic" w:cs="Simplified Arabic"/>
          <w:sz w:val="28"/>
          <w:szCs w:val="28"/>
          <w:rtl/>
          <w:lang w:bidi="ar-EG"/>
        </w:rPr>
        <w:t xml:space="preserve"> نجاح الشركات الناشئة.</w:t>
      </w:r>
    </w:p>
    <w:p w14:paraId="4736608E" w14:textId="24A4F3A9" w:rsidR="00252F41" w:rsidRPr="00252F41" w:rsidRDefault="00252F41" w:rsidP="00D4782B">
      <w:pPr>
        <w:pStyle w:val="a6"/>
        <w:numPr>
          <w:ilvl w:val="0"/>
          <w:numId w:val="16"/>
        </w:numPr>
        <w:spacing w:before="120" w:after="120" w:line="240" w:lineRule="auto"/>
        <w:contextualSpacing w:val="0"/>
        <w:jc w:val="both"/>
        <w:rPr>
          <w:rFonts w:ascii="Simplified Arabic" w:hAnsi="Simplified Arabic" w:cs="Simplified Arabic"/>
          <w:sz w:val="28"/>
          <w:szCs w:val="28"/>
          <w:rtl/>
          <w:lang w:bidi="ar-EG"/>
        </w:rPr>
      </w:pPr>
      <w:r w:rsidRPr="00252F41">
        <w:rPr>
          <w:rFonts w:ascii="Simplified Arabic" w:hAnsi="Simplified Arabic" w:cs="Simplified Arabic"/>
          <w:b/>
          <w:bCs/>
          <w:sz w:val="28"/>
          <w:szCs w:val="28"/>
          <w:rtl/>
          <w:lang w:bidi="ar-EG"/>
        </w:rPr>
        <w:t xml:space="preserve">الفرضية الفرعية </w:t>
      </w:r>
      <w:r w:rsidRPr="00252F41">
        <w:rPr>
          <w:rFonts w:ascii="Simplified Arabic" w:hAnsi="Simplified Arabic" w:cs="Simplified Arabic" w:hint="cs"/>
          <w:b/>
          <w:bCs/>
          <w:sz w:val="28"/>
          <w:szCs w:val="28"/>
          <w:rtl/>
          <w:lang w:bidi="ar-EG"/>
        </w:rPr>
        <w:t>الثالث</w:t>
      </w:r>
      <w:r w:rsidRPr="00252F41">
        <w:rPr>
          <w:rFonts w:ascii="Simplified Arabic" w:hAnsi="Simplified Arabic" w:cs="Simplified Arabic"/>
          <w:sz w:val="28"/>
          <w:szCs w:val="28"/>
          <w:rtl/>
          <w:lang w:bidi="ar-EG"/>
        </w:rPr>
        <w:t>: يوجد أثر ذو دلالة إحصائية لخدمات البنية التحتية عل</w:t>
      </w:r>
      <w:r w:rsidR="00496191">
        <w:rPr>
          <w:rFonts w:ascii="Simplified Arabic" w:hAnsi="Simplified Arabic" w:cs="Simplified Arabic" w:hint="cs"/>
          <w:sz w:val="28"/>
          <w:szCs w:val="28"/>
          <w:rtl/>
          <w:lang w:bidi="ar-EG"/>
        </w:rPr>
        <w:t>ى</w:t>
      </w:r>
      <w:r w:rsidRPr="00252F41">
        <w:rPr>
          <w:rFonts w:ascii="Simplified Arabic" w:hAnsi="Simplified Arabic" w:cs="Simplified Arabic"/>
          <w:sz w:val="28"/>
          <w:szCs w:val="28"/>
          <w:rtl/>
          <w:lang w:bidi="ar-EG"/>
        </w:rPr>
        <w:t xml:space="preserve"> نجاح الشركات الناشئ</w:t>
      </w:r>
      <w:r w:rsidR="00496191">
        <w:rPr>
          <w:rFonts w:ascii="Simplified Arabic" w:hAnsi="Simplified Arabic" w:cs="Simplified Arabic" w:hint="cs"/>
          <w:sz w:val="28"/>
          <w:szCs w:val="28"/>
          <w:rtl/>
          <w:lang w:bidi="ar-EG"/>
        </w:rPr>
        <w:t>ة</w:t>
      </w:r>
      <w:r w:rsidRPr="00252F41">
        <w:rPr>
          <w:rFonts w:ascii="Simplified Arabic" w:hAnsi="Simplified Arabic" w:cs="Simplified Arabic"/>
          <w:sz w:val="28"/>
          <w:szCs w:val="28"/>
          <w:rtl/>
          <w:lang w:bidi="ar-EG"/>
        </w:rPr>
        <w:t>.</w:t>
      </w:r>
    </w:p>
    <w:p w14:paraId="59A9D30B" w14:textId="6724714F" w:rsidR="00252F41" w:rsidRPr="00252F41" w:rsidRDefault="00252F41" w:rsidP="00D4782B">
      <w:pPr>
        <w:pStyle w:val="a6"/>
        <w:numPr>
          <w:ilvl w:val="0"/>
          <w:numId w:val="16"/>
        </w:numPr>
        <w:spacing w:before="120" w:after="120" w:line="240" w:lineRule="auto"/>
        <w:contextualSpacing w:val="0"/>
        <w:jc w:val="both"/>
        <w:rPr>
          <w:rFonts w:ascii="Simplified Arabic" w:hAnsi="Simplified Arabic" w:cs="Simplified Arabic"/>
          <w:sz w:val="28"/>
          <w:szCs w:val="28"/>
          <w:rtl/>
          <w:lang w:bidi="ar-EG"/>
        </w:rPr>
      </w:pPr>
      <w:r w:rsidRPr="00252F41">
        <w:rPr>
          <w:rFonts w:ascii="Simplified Arabic" w:hAnsi="Simplified Arabic" w:cs="Simplified Arabic"/>
          <w:b/>
          <w:bCs/>
          <w:sz w:val="28"/>
          <w:szCs w:val="28"/>
          <w:rtl/>
          <w:lang w:bidi="ar-EG"/>
        </w:rPr>
        <w:t xml:space="preserve">الفرضية الفرعية </w:t>
      </w:r>
      <w:r w:rsidRPr="00252F41">
        <w:rPr>
          <w:rFonts w:ascii="Simplified Arabic" w:hAnsi="Simplified Arabic" w:cs="Simplified Arabic" w:hint="cs"/>
          <w:b/>
          <w:bCs/>
          <w:sz w:val="28"/>
          <w:szCs w:val="28"/>
          <w:rtl/>
          <w:lang w:bidi="ar-EG"/>
        </w:rPr>
        <w:t>الرابع</w:t>
      </w:r>
      <w:r w:rsidRPr="00252F41">
        <w:rPr>
          <w:rFonts w:ascii="Simplified Arabic" w:hAnsi="Simplified Arabic" w:cs="Simplified Arabic"/>
          <w:sz w:val="28"/>
          <w:szCs w:val="28"/>
          <w:rtl/>
          <w:lang w:bidi="ar-EG"/>
        </w:rPr>
        <w:t xml:space="preserve">: يوجد أثر ذو دلالة إحصائية </w:t>
      </w:r>
      <w:r w:rsidR="00D94DBA">
        <w:rPr>
          <w:rFonts w:ascii="Simplified Arabic" w:hAnsi="Simplified Arabic" w:cs="Simplified Arabic" w:hint="cs"/>
          <w:sz w:val="28"/>
          <w:szCs w:val="28"/>
          <w:rtl/>
          <w:lang w:bidi="ar-EG"/>
        </w:rPr>
        <w:t>للخدمات</w:t>
      </w:r>
      <w:r w:rsidRPr="00252F41">
        <w:rPr>
          <w:rFonts w:ascii="Simplified Arabic" w:hAnsi="Simplified Arabic" w:cs="Simplified Arabic"/>
          <w:sz w:val="28"/>
          <w:szCs w:val="28"/>
          <w:rtl/>
          <w:lang w:bidi="ar-EG"/>
        </w:rPr>
        <w:t xml:space="preserve"> الاستشارات القانونية عل</w:t>
      </w:r>
      <w:r w:rsidR="00496191">
        <w:rPr>
          <w:rFonts w:ascii="Simplified Arabic" w:hAnsi="Simplified Arabic" w:cs="Simplified Arabic" w:hint="cs"/>
          <w:sz w:val="28"/>
          <w:szCs w:val="28"/>
          <w:rtl/>
          <w:lang w:bidi="ar-EG"/>
        </w:rPr>
        <w:t>ى</w:t>
      </w:r>
      <w:r w:rsidRPr="00252F41">
        <w:rPr>
          <w:rFonts w:ascii="Simplified Arabic" w:hAnsi="Simplified Arabic" w:cs="Simplified Arabic"/>
          <w:sz w:val="28"/>
          <w:szCs w:val="28"/>
          <w:rtl/>
          <w:lang w:bidi="ar-EG"/>
        </w:rPr>
        <w:t xml:space="preserve"> نجاح الشركات الناشئة.</w:t>
      </w:r>
    </w:p>
    <w:p w14:paraId="7F13C59B" w14:textId="1FFDF687" w:rsidR="00D4782B" w:rsidRPr="00D4782B" w:rsidRDefault="00252F41" w:rsidP="00D4782B">
      <w:pPr>
        <w:pStyle w:val="a6"/>
        <w:numPr>
          <w:ilvl w:val="0"/>
          <w:numId w:val="16"/>
        </w:numPr>
        <w:spacing w:before="120" w:after="120" w:line="240" w:lineRule="auto"/>
        <w:contextualSpacing w:val="0"/>
        <w:jc w:val="both"/>
        <w:rPr>
          <w:rFonts w:ascii="Simplified Arabic" w:hAnsi="Simplified Arabic" w:cs="Simplified Arabic"/>
          <w:sz w:val="28"/>
          <w:szCs w:val="28"/>
          <w:lang w:bidi="ar-EG"/>
        </w:rPr>
      </w:pPr>
      <w:r w:rsidRPr="00252F41">
        <w:rPr>
          <w:rFonts w:ascii="Simplified Arabic" w:hAnsi="Simplified Arabic" w:cs="Simplified Arabic"/>
          <w:b/>
          <w:bCs/>
          <w:sz w:val="28"/>
          <w:szCs w:val="28"/>
          <w:rtl/>
          <w:lang w:bidi="ar-EG"/>
        </w:rPr>
        <w:t xml:space="preserve">الفرضية الفرعية </w:t>
      </w:r>
      <w:r w:rsidRPr="00252F41">
        <w:rPr>
          <w:rFonts w:ascii="Simplified Arabic" w:hAnsi="Simplified Arabic" w:cs="Simplified Arabic" w:hint="cs"/>
          <w:b/>
          <w:bCs/>
          <w:sz w:val="28"/>
          <w:szCs w:val="28"/>
          <w:rtl/>
          <w:lang w:bidi="ar-EG"/>
        </w:rPr>
        <w:t>الخامس</w:t>
      </w:r>
      <w:r w:rsidRPr="00252F41">
        <w:rPr>
          <w:rFonts w:ascii="Simplified Arabic" w:hAnsi="Simplified Arabic" w:cs="Simplified Arabic"/>
          <w:sz w:val="28"/>
          <w:szCs w:val="28"/>
          <w:rtl/>
          <w:lang w:bidi="ar-EG"/>
        </w:rPr>
        <w:t>: يوجد أثر ذو دلالة إحصائية ل</w:t>
      </w:r>
      <w:r w:rsidR="00D94DBA">
        <w:rPr>
          <w:rFonts w:ascii="Simplified Arabic" w:hAnsi="Simplified Arabic" w:cs="Simplified Arabic" w:hint="cs"/>
          <w:sz w:val="28"/>
          <w:szCs w:val="28"/>
          <w:rtl/>
          <w:lang w:bidi="ar-EG"/>
        </w:rPr>
        <w:t>ل</w:t>
      </w:r>
      <w:r w:rsidRPr="00252F41">
        <w:rPr>
          <w:rFonts w:ascii="Simplified Arabic" w:hAnsi="Simplified Arabic" w:cs="Simplified Arabic"/>
          <w:sz w:val="28"/>
          <w:szCs w:val="28"/>
          <w:rtl/>
          <w:lang w:bidi="ar-EG"/>
        </w:rPr>
        <w:t>خدمات التسويقية عل</w:t>
      </w:r>
      <w:r w:rsidR="00496191">
        <w:rPr>
          <w:rFonts w:ascii="Simplified Arabic" w:hAnsi="Simplified Arabic" w:cs="Simplified Arabic" w:hint="cs"/>
          <w:sz w:val="28"/>
          <w:szCs w:val="28"/>
          <w:rtl/>
          <w:lang w:bidi="ar-EG"/>
        </w:rPr>
        <w:t>ى</w:t>
      </w:r>
      <w:r w:rsidRPr="00252F41">
        <w:rPr>
          <w:rFonts w:ascii="Simplified Arabic" w:hAnsi="Simplified Arabic" w:cs="Simplified Arabic"/>
          <w:sz w:val="28"/>
          <w:szCs w:val="28"/>
          <w:rtl/>
          <w:lang w:bidi="ar-EG"/>
        </w:rPr>
        <w:t xml:space="preserve"> نجاح الشركات الناشئة.</w:t>
      </w:r>
    </w:p>
    <w:p w14:paraId="0F82925C" w14:textId="6CE76B76" w:rsidR="002A512E" w:rsidRPr="00467B40" w:rsidRDefault="00D4782B" w:rsidP="00C413A1">
      <w:pPr>
        <w:pStyle w:val="1"/>
        <w:spacing w:before="120" w:after="120" w:line="240" w:lineRule="auto"/>
        <w:rPr>
          <w:rFonts w:ascii="Simplified Arabic" w:hAnsi="Simplified Arabic" w:cs="Simplified Arabic"/>
          <w:b/>
          <w:bCs/>
          <w:color w:val="000000" w:themeColor="text1"/>
          <w:sz w:val="36"/>
          <w:szCs w:val="36"/>
          <w:rtl/>
        </w:rPr>
      </w:pPr>
      <w:bookmarkStart w:id="17" w:name="_Toc212458680"/>
      <w:bookmarkStart w:id="18" w:name="_Toc219719735"/>
      <w:r>
        <w:rPr>
          <w:rFonts w:ascii="Simplified Arabic" w:hAnsi="Simplified Arabic" w:cs="Simplified Arabic"/>
          <w:b/>
          <w:bCs/>
          <w:noProof/>
          <w:sz w:val="32"/>
          <w:szCs w:val="32"/>
          <w:rtl/>
          <w:lang w:val="ar-EG" w:bidi="ar-EG"/>
        </w:rPr>
        <w:drawing>
          <wp:anchor distT="0" distB="0" distL="114300" distR="114300" simplePos="0" relativeHeight="251662336" behindDoc="0" locked="0" layoutInCell="1" allowOverlap="1" wp14:anchorId="1315CE31" wp14:editId="71F6F436">
            <wp:simplePos x="0" y="0"/>
            <wp:positionH relativeFrom="column">
              <wp:posOffset>270510</wp:posOffset>
            </wp:positionH>
            <wp:positionV relativeFrom="paragraph">
              <wp:posOffset>455930</wp:posOffset>
            </wp:positionV>
            <wp:extent cx="5486400" cy="2590800"/>
            <wp:effectExtent l="0" t="19050" r="0" b="0"/>
            <wp:wrapSquare wrapText="bothSides"/>
            <wp:docPr id="1826404562" name="رسم تخطيطي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V relativeFrom="margin">
              <wp14:pctHeight>0</wp14:pctHeight>
            </wp14:sizeRelV>
          </wp:anchor>
        </w:drawing>
      </w:r>
      <w:r w:rsidR="00391AA8" w:rsidRPr="00467B40">
        <w:rPr>
          <w:rFonts w:ascii="Simplified Arabic" w:hAnsi="Simplified Arabic" w:cs="Simplified Arabic" w:hint="cs"/>
          <w:b/>
          <w:bCs/>
          <w:color w:val="000000" w:themeColor="text1"/>
          <w:sz w:val="36"/>
          <w:szCs w:val="36"/>
          <w:rtl/>
        </w:rPr>
        <w:t xml:space="preserve">1/7 </w:t>
      </w:r>
      <w:r w:rsidR="00252F41" w:rsidRPr="00467B40">
        <w:rPr>
          <w:rFonts w:ascii="Simplified Arabic" w:hAnsi="Simplified Arabic" w:cs="Simplified Arabic"/>
          <w:b/>
          <w:bCs/>
          <w:color w:val="000000" w:themeColor="text1"/>
          <w:sz w:val="36"/>
          <w:szCs w:val="36"/>
          <w:rtl/>
        </w:rPr>
        <w:t>نموذج الدراسة</w:t>
      </w:r>
      <w:r w:rsidR="00467B40">
        <w:rPr>
          <w:rFonts w:ascii="Simplified Arabic" w:hAnsi="Simplified Arabic" w:cs="Simplified Arabic" w:hint="cs"/>
          <w:b/>
          <w:bCs/>
          <w:color w:val="000000" w:themeColor="text1"/>
          <w:sz w:val="36"/>
          <w:szCs w:val="36"/>
          <w:rtl/>
        </w:rPr>
        <w:t>:</w:t>
      </w:r>
      <w:bookmarkEnd w:id="17"/>
      <w:bookmarkEnd w:id="18"/>
    </w:p>
    <w:p w14:paraId="1E97AF1D" w14:textId="6E212398" w:rsidR="00AF27ED" w:rsidRPr="00D4782B" w:rsidRDefault="00D81D58" w:rsidP="00D4782B">
      <w:pPr>
        <w:spacing w:after="0" w:line="240" w:lineRule="auto"/>
        <w:jc w:val="center"/>
        <w:rPr>
          <w:rFonts w:ascii="Simplified Arabic" w:hAnsi="Simplified Arabic" w:cs="Simplified Arabic"/>
          <w:b/>
          <w:bCs/>
          <w:rtl/>
          <w:lang w:bidi="ar-EG"/>
        </w:rPr>
      </w:pPr>
      <w:r w:rsidRPr="00D4782B">
        <w:rPr>
          <w:rFonts w:ascii="Simplified Arabic" w:hAnsi="Simplified Arabic" w:cs="Simplified Arabic" w:hint="cs"/>
          <w:b/>
          <w:bCs/>
          <w:rtl/>
          <w:lang w:bidi="ar-EG"/>
        </w:rPr>
        <w:t>شكل (</w:t>
      </w:r>
      <w:r w:rsidR="00391AA8" w:rsidRPr="00D4782B">
        <w:rPr>
          <w:rFonts w:ascii="Simplified Arabic" w:hAnsi="Simplified Arabic" w:cs="Simplified Arabic" w:hint="cs"/>
          <w:b/>
          <w:bCs/>
          <w:rtl/>
          <w:lang w:bidi="ar-EG"/>
        </w:rPr>
        <w:t>1-1</w:t>
      </w:r>
      <w:r w:rsidRPr="00D4782B">
        <w:rPr>
          <w:rFonts w:ascii="Simplified Arabic" w:hAnsi="Simplified Arabic" w:cs="Simplified Arabic" w:hint="cs"/>
          <w:b/>
          <w:bCs/>
          <w:rtl/>
          <w:lang w:bidi="ar-EG"/>
        </w:rPr>
        <w:t xml:space="preserve">) </w:t>
      </w:r>
      <w:r w:rsidR="00D94DBA" w:rsidRPr="00D4782B">
        <w:rPr>
          <w:rFonts w:ascii="Simplified Arabic" w:hAnsi="Simplified Arabic" w:cs="Simplified Arabic" w:hint="cs"/>
          <w:b/>
          <w:bCs/>
          <w:rtl/>
          <w:lang w:bidi="ar-EG"/>
        </w:rPr>
        <w:t>نموذج الدراسة</w:t>
      </w:r>
    </w:p>
    <w:p w14:paraId="0516B888" w14:textId="5368DB1B" w:rsidR="00D81D58" w:rsidRDefault="00D94DBA" w:rsidP="00D4782B">
      <w:pPr>
        <w:spacing w:after="0" w:line="240" w:lineRule="auto"/>
        <w:jc w:val="center"/>
        <w:rPr>
          <w:rFonts w:ascii="Simplified Arabic" w:hAnsi="Simplified Arabic" w:cs="Simplified Arabic"/>
          <w:sz w:val="28"/>
          <w:szCs w:val="28"/>
          <w:rtl/>
          <w:lang w:bidi="ar-EG"/>
        </w:rPr>
      </w:pPr>
      <w:r w:rsidRPr="00D94DBA">
        <w:rPr>
          <w:rFonts w:ascii="Simplified Arabic" w:hAnsi="Simplified Arabic" w:cs="Simplified Arabic" w:hint="cs"/>
          <w:b/>
          <w:bCs/>
          <w:sz w:val="28"/>
          <w:szCs w:val="28"/>
          <w:rtl/>
          <w:lang w:bidi="ar-EG"/>
        </w:rPr>
        <w:t>المصدر:</w:t>
      </w:r>
      <w:r>
        <w:rPr>
          <w:rFonts w:ascii="Simplified Arabic" w:hAnsi="Simplified Arabic" w:cs="Simplified Arabic" w:hint="cs"/>
          <w:sz w:val="28"/>
          <w:szCs w:val="28"/>
          <w:rtl/>
          <w:lang w:bidi="ar-EG"/>
        </w:rPr>
        <w:t xml:space="preserve"> </w:t>
      </w:r>
      <w:r w:rsidR="00D81D58" w:rsidRPr="00D81D58">
        <w:rPr>
          <w:rFonts w:ascii="Simplified Arabic" w:hAnsi="Simplified Arabic" w:cs="Simplified Arabic" w:hint="cs"/>
          <w:sz w:val="28"/>
          <w:szCs w:val="28"/>
          <w:rtl/>
          <w:lang w:bidi="ar-EG"/>
        </w:rPr>
        <w:t>من اعداد الباحث</w:t>
      </w:r>
      <w:r>
        <w:rPr>
          <w:rFonts w:ascii="Simplified Arabic" w:hAnsi="Simplified Arabic" w:cs="Simplified Arabic" w:hint="cs"/>
          <w:sz w:val="28"/>
          <w:szCs w:val="28"/>
          <w:rtl/>
          <w:lang w:bidi="ar-EG"/>
        </w:rPr>
        <w:t xml:space="preserve"> اعتمادًا على الدراسات السابقة.</w:t>
      </w:r>
    </w:p>
    <w:p w14:paraId="0FEFA574" w14:textId="2C25B7FF" w:rsidR="00AF27ED" w:rsidRPr="00467B40" w:rsidRDefault="006D1582" w:rsidP="00C413A1">
      <w:pPr>
        <w:pStyle w:val="1"/>
        <w:spacing w:before="120" w:after="120" w:line="240" w:lineRule="auto"/>
        <w:rPr>
          <w:rFonts w:ascii="Simplified Arabic" w:hAnsi="Simplified Arabic" w:cs="Simplified Arabic"/>
          <w:b/>
          <w:bCs/>
          <w:color w:val="000000" w:themeColor="text1"/>
          <w:sz w:val="36"/>
          <w:szCs w:val="36"/>
          <w:rtl/>
        </w:rPr>
      </w:pPr>
      <w:bookmarkStart w:id="19" w:name="_Toc212458682"/>
      <w:bookmarkStart w:id="20" w:name="_Toc219719736"/>
      <w:r w:rsidRPr="00467B40">
        <w:rPr>
          <w:rFonts w:ascii="Simplified Arabic" w:hAnsi="Simplified Arabic" w:cs="Simplified Arabic" w:hint="cs"/>
          <w:b/>
          <w:bCs/>
          <w:color w:val="000000" w:themeColor="text1"/>
          <w:sz w:val="36"/>
          <w:szCs w:val="36"/>
          <w:rtl/>
        </w:rPr>
        <w:t>1/</w:t>
      </w:r>
      <w:r w:rsidR="00141DC6">
        <w:rPr>
          <w:rFonts w:ascii="Simplified Arabic" w:hAnsi="Simplified Arabic" w:cs="Simplified Arabic" w:hint="cs"/>
          <w:b/>
          <w:bCs/>
          <w:color w:val="000000" w:themeColor="text1"/>
          <w:sz w:val="36"/>
          <w:szCs w:val="36"/>
          <w:rtl/>
        </w:rPr>
        <w:t>8</w:t>
      </w:r>
      <w:r w:rsidRPr="00467B40">
        <w:rPr>
          <w:rFonts w:ascii="Simplified Arabic" w:hAnsi="Simplified Arabic" w:cs="Simplified Arabic" w:hint="cs"/>
          <w:b/>
          <w:bCs/>
          <w:color w:val="000000" w:themeColor="text1"/>
          <w:sz w:val="36"/>
          <w:szCs w:val="36"/>
          <w:rtl/>
        </w:rPr>
        <w:t xml:space="preserve"> </w:t>
      </w:r>
      <w:r w:rsidR="00753193" w:rsidRPr="00467B40">
        <w:rPr>
          <w:rFonts w:ascii="Simplified Arabic" w:hAnsi="Simplified Arabic" w:cs="Simplified Arabic" w:hint="cs"/>
          <w:b/>
          <w:bCs/>
          <w:color w:val="000000" w:themeColor="text1"/>
          <w:sz w:val="36"/>
          <w:szCs w:val="36"/>
          <w:rtl/>
        </w:rPr>
        <w:t>المنطلقات النظرية للدراسة</w:t>
      </w:r>
      <w:r w:rsidR="00467B40">
        <w:rPr>
          <w:rFonts w:ascii="Simplified Arabic" w:hAnsi="Simplified Arabic" w:cs="Simplified Arabic" w:hint="cs"/>
          <w:b/>
          <w:bCs/>
          <w:color w:val="000000" w:themeColor="text1"/>
          <w:sz w:val="36"/>
          <w:szCs w:val="36"/>
          <w:rtl/>
        </w:rPr>
        <w:t>:</w:t>
      </w:r>
      <w:bookmarkEnd w:id="19"/>
      <w:bookmarkEnd w:id="20"/>
    </w:p>
    <w:p w14:paraId="7EAB287C" w14:textId="533CCC5A" w:rsidR="007739AA" w:rsidRDefault="00726C00" w:rsidP="00D4782B">
      <w:pPr>
        <w:spacing w:before="120" w:after="120" w:line="240" w:lineRule="auto"/>
        <w:ind w:firstLine="284"/>
        <w:jc w:val="both"/>
        <w:rPr>
          <w:rFonts w:ascii="Simplified Arabic" w:hAnsi="Simplified Arabic" w:cs="Simplified Arabic"/>
          <w:sz w:val="28"/>
          <w:szCs w:val="28"/>
          <w:rtl/>
          <w:lang w:bidi="ar-DZ"/>
        </w:rPr>
      </w:pPr>
      <w:bookmarkStart w:id="21" w:name="_Hlk212396888"/>
      <w:r w:rsidRPr="00726C00">
        <w:rPr>
          <w:rFonts w:ascii="Simplified Arabic" w:hAnsi="Simplified Arabic" w:cs="Simplified Arabic" w:hint="cs"/>
          <w:sz w:val="28"/>
          <w:szCs w:val="28"/>
          <w:rtl/>
          <w:lang w:bidi="ar-DZ"/>
        </w:rPr>
        <w:t xml:space="preserve">في اعداد هذ البحث حول </w:t>
      </w:r>
      <w:r w:rsidRPr="00726C00">
        <w:rPr>
          <w:rFonts w:ascii="Simplified Arabic" w:hAnsi="Simplified Arabic" w:cs="Simplified Arabic"/>
          <w:sz w:val="28"/>
          <w:szCs w:val="28"/>
          <w:rtl/>
          <w:lang w:bidi="ar-DZ"/>
        </w:rPr>
        <w:t>دور حاضنات الأعمال في نجاح الشركات الناشئة</w:t>
      </w:r>
      <w:r w:rsidR="00500B27">
        <w:rPr>
          <w:rFonts w:ascii="Simplified Arabic" w:hAnsi="Simplified Arabic" w:cs="Simplified Arabic" w:hint="cs"/>
          <w:sz w:val="28"/>
          <w:szCs w:val="28"/>
          <w:rtl/>
          <w:lang w:bidi="ar-DZ"/>
        </w:rPr>
        <w:t xml:space="preserve"> بالتطبيق </w:t>
      </w:r>
      <w:r w:rsidRPr="00726C00">
        <w:rPr>
          <w:rFonts w:ascii="Simplified Arabic" w:hAnsi="Simplified Arabic" w:cs="Simplified Arabic"/>
          <w:sz w:val="28"/>
          <w:szCs w:val="28"/>
          <w:rtl/>
          <w:lang w:bidi="ar-DZ"/>
        </w:rPr>
        <w:t>على شركة نور المتحدة للطاقة</w:t>
      </w:r>
      <w:r w:rsidRPr="00726C00">
        <w:rPr>
          <w:rFonts w:ascii="Simplified Arabic" w:hAnsi="Simplified Arabic" w:cs="Simplified Arabic" w:hint="cs"/>
          <w:sz w:val="28"/>
          <w:szCs w:val="28"/>
          <w:rtl/>
          <w:lang w:bidi="ar-DZ"/>
        </w:rPr>
        <w:t xml:space="preserve">، تم تبني </w:t>
      </w:r>
      <w:r w:rsidR="00D8028A">
        <w:rPr>
          <w:rFonts w:ascii="Simplified Arabic" w:hAnsi="Simplified Arabic" w:cs="Simplified Arabic" w:hint="cs"/>
          <w:sz w:val="28"/>
          <w:szCs w:val="28"/>
          <w:rtl/>
          <w:lang w:bidi="ar-DZ"/>
        </w:rPr>
        <w:t>مجموعة من الن</w:t>
      </w:r>
      <w:r w:rsidRPr="00726C00">
        <w:rPr>
          <w:rFonts w:ascii="Simplified Arabic" w:hAnsi="Simplified Arabic" w:cs="Simplified Arabic" w:hint="cs"/>
          <w:sz w:val="28"/>
          <w:szCs w:val="28"/>
          <w:rtl/>
          <w:lang w:bidi="ar-DZ"/>
        </w:rPr>
        <w:t xml:space="preserve">ظرية العلمية </w:t>
      </w:r>
      <w:r w:rsidR="00D8028A">
        <w:rPr>
          <w:rFonts w:ascii="Simplified Arabic" w:hAnsi="Simplified Arabic" w:cs="Simplified Arabic" w:hint="cs"/>
          <w:sz w:val="28"/>
          <w:szCs w:val="28"/>
          <w:rtl/>
          <w:lang w:bidi="ar-DZ"/>
        </w:rPr>
        <w:t xml:space="preserve">التي </w:t>
      </w:r>
      <w:r w:rsidR="00D8028A" w:rsidRPr="00D8028A">
        <w:rPr>
          <w:rFonts w:ascii="Simplified Arabic" w:hAnsi="Simplified Arabic" w:cs="Simplified Arabic"/>
          <w:sz w:val="28"/>
          <w:szCs w:val="28"/>
          <w:rtl/>
          <w:lang w:bidi="ar-DZ"/>
        </w:rPr>
        <w:t xml:space="preserve">توجه </w:t>
      </w:r>
      <w:r w:rsidR="00D8028A">
        <w:rPr>
          <w:rFonts w:ascii="Simplified Arabic" w:hAnsi="Simplified Arabic" w:cs="Simplified Arabic" w:hint="cs"/>
          <w:sz w:val="28"/>
          <w:szCs w:val="28"/>
          <w:rtl/>
          <w:lang w:bidi="ar-DZ"/>
        </w:rPr>
        <w:t xml:space="preserve">البحث </w:t>
      </w:r>
      <w:r w:rsidR="00D8028A" w:rsidRPr="00D8028A">
        <w:rPr>
          <w:rFonts w:ascii="Simplified Arabic" w:hAnsi="Simplified Arabic" w:cs="Simplified Arabic"/>
          <w:sz w:val="28"/>
          <w:szCs w:val="28"/>
          <w:rtl/>
          <w:lang w:bidi="ar-DZ"/>
        </w:rPr>
        <w:t>وتساعد في تفسير النتائج وتقديم رؤي قائمة علي أساس علمي حول دور حاضنات الأعمال في نجاح الشركات الناشئة</w:t>
      </w:r>
      <w:r w:rsidR="00D8028A">
        <w:rPr>
          <w:rFonts w:ascii="Simplified Arabic" w:hAnsi="Simplified Arabic" w:cs="Simplified Arabic" w:hint="cs"/>
          <w:sz w:val="28"/>
          <w:szCs w:val="28"/>
          <w:rtl/>
          <w:lang w:bidi="ar-DZ"/>
        </w:rPr>
        <w:t>، ويمكن توضيح هذه النظريات على النحو التالي:</w:t>
      </w:r>
    </w:p>
    <w:p w14:paraId="32B87AC2" w14:textId="77777777" w:rsidR="007739AA" w:rsidRDefault="00726C00" w:rsidP="00D4782B">
      <w:pPr>
        <w:pStyle w:val="a6"/>
        <w:numPr>
          <w:ilvl w:val="0"/>
          <w:numId w:val="16"/>
        </w:numPr>
        <w:spacing w:before="120" w:after="120" w:line="240" w:lineRule="auto"/>
        <w:contextualSpacing w:val="0"/>
        <w:jc w:val="both"/>
        <w:rPr>
          <w:rFonts w:ascii="Simplified Arabic" w:hAnsi="Simplified Arabic" w:cs="Simplified Arabic"/>
          <w:sz w:val="28"/>
          <w:szCs w:val="28"/>
          <w:lang w:bidi="ar-DZ"/>
        </w:rPr>
      </w:pPr>
      <w:r w:rsidRPr="007739AA">
        <w:rPr>
          <w:rFonts w:ascii="Simplified Arabic" w:hAnsi="Simplified Arabic" w:cs="Simplified Arabic"/>
          <w:b/>
          <w:bCs/>
          <w:sz w:val="28"/>
          <w:szCs w:val="28"/>
          <w:rtl/>
          <w:lang w:bidi="ar-DZ"/>
        </w:rPr>
        <w:t>نظرية ريادة الأعمال (</w:t>
      </w:r>
      <w:r w:rsidRPr="007739AA">
        <w:rPr>
          <w:rFonts w:ascii="Simplified Arabic" w:hAnsi="Simplified Arabic" w:cs="Simplified Arabic"/>
          <w:b/>
          <w:bCs/>
          <w:sz w:val="28"/>
          <w:szCs w:val="28"/>
          <w:lang w:bidi="ar-DZ"/>
        </w:rPr>
        <w:t>Entrepreneurship Theory</w:t>
      </w:r>
      <w:r w:rsidRPr="007739AA">
        <w:rPr>
          <w:rFonts w:ascii="Simplified Arabic" w:hAnsi="Simplified Arabic" w:cs="Simplified Arabic"/>
          <w:b/>
          <w:bCs/>
          <w:sz w:val="28"/>
          <w:szCs w:val="28"/>
          <w:rtl/>
          <w:lang w:bidi="ar-DZ"/>
        </w:rPr>
        <w:t>):</w:t>
      </w:r>
      <w:r w:rsidR="007739AA">
        <w:rPr>
          <w:rFonts w:ascii="Simplified Arabic" w:hAnsi="Simplified Arabic" w:cs="Simplified Arabic" w:hint="cs"/>
          <w:sz w:val="28"/>
          <w:szCs w:val="28"/>
          <w:rtl/>
          <w:lang w:bidi="ar-DZ"/>
        </w:rPr>
        <w:t xml:space="preserve"> </w:t>
      </w:r>
      <w:r w:rsidRPr="007739AA">
        <w:rPr>
          <w:rFonts w:ascii="Simplified Arabic" w:hAnsi="Simplified Arabic" w:cs="Simplified Arabic"/>
          <w:sz w:val="28"/>
          <w:szCs w:val="28"/>
          <w:rtl/>
          <w:lang w:bidi="ar-DZ"/>
        </w:rPr>
        <w:t>تُعد من أبرز النظريات التي تفسر نشوء وتطور المشاريع الجديدة، حيث تركز على الدور الحيوي الذي يقوم به الرياديون في تحويل الأفكار المبتكرة إلى مشاريع قابلة للتنفيذ وذات قيمة اقتصادية، هذه النظرية تنظر إلى الريادي باعتباره المحرك الأساسي للعملية الريادية، من خلال قدرته على اكتشاف الفرص، وتوظيف الموارد، وتحمل المخاطر، وفي سياق الحاضنات، تستخدم هذه النظرية لتوضيح كيف تسهم الحاضنات في تطوير المهارات الريادية لدى المؤسسين، عبر توفير بيئة داعمة تشمل التدريب، الإرشاد، والتشبيك، مما يعزز من قدرة الرياديين على اتخاذ قرارات استراتيجية وتحقيق النمو المستدام لمشاريعهم.</w:t>
      </w:r>
      <w:r w:rsidRPr="007739AA">
        <w:rPr>
          <w:rFonts w:ascii="Simplified Arabic" w:hAnsi="Simplified Arabic" w:cs="Simplified Arabic" w:hint="cs"/>
          <w:sz w:val="28"/>
          <w:szCs w:val="28"/>
          <w:rtl/>
          <w:lang w:bidi="ar-DZ"/>
        </w:rPr>
        <w:t xml:space="preserve"> (</w:t>
      </w:r>
      <w:proofErr w:type="spellStart"/>
      <w:r w:rsidRPr="007739AA">
        <w:rPr>
          <w:rFonts w:ascii="Simplified Arabic" w:hAnsi="Simplified Arabic" w:cs="Simplified Arabic" w:hint="cs"/>
          <w:sz w:val="28"/>
          <w:szCs w:val="28"/>
          <w:rtl/>
          <w:lang w:bidi="ar-DZ"/>
        </w:rPr>
        <w:t>غريسي</w:t>
      </w:r>
      <w:proofErr w:type="spellEnd"/>
      <w:r w:rsidRPr="007739AA">
        <w:rPr>
          <w:rFonts w:ascii="Simplified Arabic" w:hAnsi="Simplified Arabic" w:cs="Simplified Arabic" w:hint="cs"/>
          <w:sz w:val="28"/>
          <w:szCs w:val="28"/>
          <w:rtl/>
          <w:lang w:bidi="ar-DZ"/>
        </w:rPr>
        <w:t>، واخرون، 2020، 89).</w:t>
      </w:r>
    </w:p>
    <w:p w14:paraId="3AED325D" w14:textId="77777777" w:rsidR="007739AA" w:rsidRDefault="00726C00" w:rsidP="00D4782B">
      <w:pPr>
        <w:pStyle w:val="a6"/>
        <w:numPr>
          <w:ilvl w:val="0"/>
          <w:numId w:val="16"/>
        </w:numPr>
        <w:spacing w:before="120" w:after="120" w:line="240" w:lineRule="auto"/>
        <w:contextualSpacing w:val="0"/>
        <w:jc w:val="both"/>
        <w:rPr>
          <w:rFonts w:ascii="Simplified Arabic" w:hAnsi="Simplified Arabic" w:cs="Simplified Arabic"/>
          <w:sz w:val="28"/>
          <w:szCs w:val="28"/>
          <w:lang w:bidi="ar-DZ"/>
        </w:rPr>
      </w:pPr>
      <w:r w:rsidRPr="007739AA">
        <w:rPr>
          <w:rFonts w:ascii="Simplified Arabic" w:hAnsi="Simplified Arabic" w:cs="Simplified Arabic"/>
          <w:b/>
          <w:bCs/>
          <w:sz w:val="28"/>
          <w:szCs w:val="28"/>
          <w:rtl/>
          <w:lang w:bidi="ar-DZ"/>
        </w:rPr>
        <w:t>نظرية رأس المال الاجتماعي (</w:t>
      </w:r>
      <w:r w:rsidRPr="007739AA">
        <w:rPr>
          <w:rFonts w:ascii="Simplified Arabic" w:hAnsi="Simplified Arabic" w:cs="Simplified Arabic"/>
          <w:b/>
          <w:bCs/>
          <w:sz w:val="28"/>
          <w:szCs w:val="28"/>
          <w:lang w:bidi="ar-DZ"/>
        </w:rPr>
        <w:t>Social Capital Theory</w:t>
      </w:r>
      <w:r w:rsidRPr="007739AA">
        <w:rPr>
          <w:rFonts w:ascii="Simplified Arabic" w:hAnsi="Simplified Arabic" w:cs="Simplified Arabic"/>
          <w:b/>
          <w:bCs/>
          <w:sz w:val="28"/>
          <w:szCs w:val="28"/>
          <w:rtl/>
          <w:lang w:bidi="ar-DZ"/>
        </w:rPr>
        <w:t>)</w:t>
      </w:r>
      <w:r w:rsidR="007739AA" w:rsidRPr="007739AA">
        <w:rPr>
          <w:rFonts w:ascii="Simplified Arabic" w:hAnsi="Simplified Arabic" w:cs="Simplified Arabic" w:hint="cs"/>
          <w:b/>
          <w:bCs/>
          <w:sz w:val="28"/>
          <w:szCs w:val="28"/>
          <w:rtl/>
          <w:lang w:bidi="ar-DZ"/>
        </w:rPr>
        <w:t>:</w:t>
      </w:r>
      <w:r w:rsidR="007739AA">
        <w:rPr>
          <w:rFonts w:ascii="Simplified Arabic" w:hAnsi="Simplified Arabic" w:cs="Simplified Arabic" w:hint="cs"/>
          <w:sz w:val="28"/>
          <w:szCs w:val="28"/>
          <w:rtl/>
          <w:lang w:bidi="ar-DZ"/>
        </w:rPr>
        <w:t xml:space="preserve"> </w:t>
      </w:r>
      <w:r w:rsidRPr="007739AA">
        <w:rPr>
          <w:rFonts w:ascii="Simplified Arabic" w:hAnsi="Simplified Arabic" w:cs="Simplified Arabic"/>
          <w:sz w:val="28"/>
          <w:szCs w:val="28"/>
          <w:rtl/>
          <w:lang w:bidi="ar-DZ"/>
        </w:rPr>
        <w:t>في إعداد هذا البحث حول دور حاضنات الأعمال في نجاح الشركات الناشئة، تم الاستناد إلى نظرية رأس المال الاجتماعي (</w:t>
      </w:r>
      <w:r w:rsidRPr="007739AA">
        <w:rPr>
          <w:rFonts w:ascii="Simplified Arabic" w:hAnsi="Simplified Arabic" w:cs="Simplified Arabic"/>
          <w:sz w:val="28"/>
          <w:szCs w:val="28"/>
          <w:lang w:bidi="ar-DZ"/>
        </w:rPr>
        <w:t>Social Capital Theory</w:t>
      </w:r>
      <w:r w:rsidRPr="007739AA">
        <w:rPr>
          <w:rFonts w:ascii="Simplified Arabic" w:hAnsi="Simplified Arabic" w:cs="Simplified Arabic"/>
          <w:sz w:val="28"/>
          <w:szCs w:val="28"/>
          <w:rtl/>
          <w:lang w:bidi="ar-DZ"/>
        </w:rPr>
        <w:t>)، والتي تقوم على أن العلاقات الاجتماعية وشبكات الدعم المهني والمعرفي تمثل موردًا أساسيًا يسهم في تحقيق النجاح التنظيمي والابتكار، وتُعد حاضنات الأعمال بيئة مثالية لتكوين رأس المال الاجتماعي من خلال تعزيز الروابط بين رواد الأعمال، والمستثمرين، والجهات الداعمة، مما يسهم في تبادل الخبرات والمعارف وزيادة فرص التعاون والنمو،</w:t>
      </w:r>
      <w:r w:rsidRPr="007739AA">
        <w:rPr>
          <w:rFonts w:ascii="Simplified Arabic" w:hAnsi="Simplified Arabic" w:cs="Simplified Arabic" w:hint="cs"/>
          <w:sz w:val="28"/>
          <w:szCs w:val="28"/>
          <w:rtl/>
          <w:lang w:bidi="ar-DZ"/>
        </w:rPr>
        <w:t xml:space="preserve"> </w:t>
      </w:r>
      <w:r w:rsidRPr="007739AA">
        <w:rPr>
          <w:rFonts w:ascii="Simplified Arabic" w:hAnsi="Simplified Arabic" w:cs="Simplified Arabic"/>
          <w:sz w:val="28"/>
          <w:szCs w:val="28"/>
          <w:rtl/>
          <w:lang w:bidi="ar-DZ"/>
        </w:rPr>
        <w:t>وتفسر هذه النظرية كيف أن توافر شبكات الدعم داخل الحاضنات يمكّن رواد الأعمال من الوصول إلى الموارد والمعلومات الضرورية لتطوير مشاريعهم وتحقيق الاستدامة، وهو ما يعزز من قدرة الشركات الناشئة على النجاح والتوسع في بيئة الأعمال التنافسية</w:t>
      </w:r>
      <w:bookmarkStart w:id="22" w:name="_Hlk212393588"/>
      <w:r w:rsidRPr="007739AA">
        <w:rPr>
          <w:rFonts w:ascii="Simplified Arabic" w:hAnsi="Simplified Arabic" w:cs="Simplified Arabic"/>
          <w:sz w:val="28"/>
          <w:szCs w:val="28"/>
          <w:rtl/>
          <w:lang w:bidi="ar-DZ"/>
        </w:rPr>
        <w:t>.</w:t>
      </w:r>
      <w:r w:rsidRPr="007739AA">
        <w:rPr>
          <w:rFonts w:ascii="Simplified Arabic" w:hAnsi="Simplified Arabic" w:cs="Simplified Arabic" w:hint="cs"/>
          <w:sz w:val="28"/>
          <w:szCs w:val="28"/>
          <w:rtl/>
          <w:lang w:bidi="ar-DZ"/>
        </w:rPr>
        <w:t xml:space="preserve"> (</w:t>
      </w:r>
      <w:proofErr w:type="spellStart"/>
      <w:r w:rsidRPr="007739AA">
        <w:rPr>
          <w:rFonts w:ascii="Simplified Arabic" w:hAnsi="Simplified Arabic" w:cs="Simplified Arabic" w:hint="cs"/>
          <w:sz w:val="28"/>
          <w:szCs w:val="28"/>
          <w:rtl/>
          <w:lang w:bidi="ar-DZ"/>
        </w:rPr>
        <w:t>الإمبابي</w:t>
      </w:r>
      <w:proofErr w:type="spellEnd"/>
      <w:r w:rsidRPr="007739AA">
        <w:rPr>
          <w:rFonts w:ascii="Simplified Arabic" w:hAnsi="Simplified Arabic" w:cs="Simplified Arabic" w:hint="cs"/>
          <w:sz w:val="28"/>
          <w:szCs w:val="28"/>
          <w:rtl/>
          <w:lang w:bidi="ar-DZ"/>
        </w:rPr>
        <w:t>، 2022، 382)</w:t>
      </w:r>
      <w:bookmarkEnd w:id="22"/>
    </w:p>
    <w:p w14:paraId="599BAF78" w14:textId="44A76669" w:rsidR="007739AA" w:rsidRDefault="00726C00" w:rsidP="00D4782B">
      <w:pPr>
        <w:pStyle w:val="a6"/>
        <w:numPr>
          <w:ilvl w:val="0"/>
          <w:numId w:val="16"/>
        </w:numPr>
        <w:spacing w:before="120" w:after="120" w:line="240" w:lineRule="auto"/>
        <w:contextualSpacing w:val="0"/>
        <w:jc w:val="both"/>
        <w:rPr>
          <w:rFonts w:ascii="Simplified Arabic" w:hAnsi="Simplified Arabic" w:cs="Simplified Arabic"/>
          <w:sz w:val="28"/>
          <w:szCs w:val="28"/>
          <w:lang w:bidi="ar-DZ"/>
        </w:rPr>
      </w:pPr>
      <w:r w:rsidRPr="007739AA">
        <w:rPr>
          <w:rFonts w:ascii="Simplified Arabic" w:hAnsi="Simplified Arabic" w:cs="Simplified Arabic"/>
          <w:b/>
          <w:bCs/>
          <w:sz w:val="28"/>
          <w:szCs w:val="28"/>
          <w:rtl/>
          <w:lang w:bidi="ar-DZ"/>
        </w:rPr>
        <w:t>نظرية الموارد والقدرات</w:t>
      </w:r>
      <w:r w:rsidRPr="007739AA">
        <w:rPr>
          <w:rFonts w:ascii="Simplified Arabic" w:hAnsi="Simplified Arabic" w:cs="Simplified Arabic" w:hint="cs"/>
          <w:b/>
          <w:bCs/>
          <w:sz w:val="28"/>
          <w:szCs w:val="28"/>
          <w:rtl/>
          <w:lang w:bidi="ar-DZ"/>
        </w:rPr>
        <w:t xml:space="preserve"> </w:t>
      </w:r>
      <w:r w:rsidRPr="007739AA">
        <w:rPr>
          <w:rFonts w:ascii="Simplified Arabic" w:hAnsi="Simplified Arabic" w:cs="Simplified Arabic"/>
          <w:b/>
          <w:bCs/>
          <w:sz w:val="28"/>
          <w:szCs w:val="28"/>
          <w:rtl/>
          <w:lang w:bidi="ar-DZ"/>
        </w:rPr>
        <w:t>(</w:t>
      </w:r>
      <w:r w:rsidRPr="007739AA">
        <w:rPr>
          <w:rFonts w:ascii="Simplified Arabic" w:hAnsi="Simplified Arabic" w:cs="Simplified Arabic"/>
          <w:b/>
          <w:bCs/>
          <w:sz w:val="28"/>
          <w:szCs w:val="28"/>
          <w:lang w:bidi="ar-DZ"/>
        </w:rPr>
        <w:t>Resource-Based View - RBV</w:t>
      </w:r>
      <w:r w:rsidRPr="007739AA">
        <w:rPr>
          <w:rFonts w:ascii="Simplified Arabic" w:hAnsi="Simplified Arabic" w:cs="Simplified Arabic"/>
          <w:b/>
          <w:bCs/>
          <w:sz w:val="28"/>
          <w:szCs w:val="28"/>
          <w:rtl/>
          <w:lang w:bidi="ar-DZ"/>
        </w:rPr>
        <w:t>)</w:t>
      </w:r>
      <w:r w:rsidR="007739AA" w:rsidRPr="007739AA">
        <w:rPr>
          <w:rFonts w:ascii="Simplified Arabic" w:hAnsi="Simplified Arabic" w:cs="Simplified Arabic" w:hint="cs"/>
          <w:b/>
          <w:bCs/>
          <w:sz w:val="28"/>
          <w:szCs w:val="28"/>
          <w:rtl/>
          <w:lang w:bidi="ar-DZ"/>
        </w:rPr>
        <w:t>:</w:t>
      </w:r>
      <w:r w:rsidR="007739AA">
        <w:rPr>
          <w:rFonts w:ascii="Simplified Arabic" w:hAnsi="Simplified Arabic" w:cs="Simplified Arabic" w:hint="cs"/>
          <w:sz w:val="28"/>
          <w:szCs w:val="28"/>
          <w:rtl/>
          <w:lang w:bidi="ar-DZ"/>
        </w:rPr>
        <w:t xml:space="preserve"> </w:t>
      </w:r>
      <w:r w:rsidRPr="007739AA">
        <w:rPr>
          <w:rFonts w:ascii="Simplified Arabic" w:hAnsi="Simplified Arabic" w:cs="Simplified Arabic"/>
          <w:sz w:val="28"/>
          <w:szCs w:val="28"/>
          <w:rtl/>
          <w:lang w:bidi="ar-DZ"/>
        </w:rPr>
        <w:t>استند هذا البحث إلى نظرية الموارد (</w:t>
      </w:r>
      <w:r w:rsidRPr="007739AA">
        <w:rPr>
          <w:rFonts w:ascii="Simplified Arabic" w:hAnsi="Simplified Arabic" w:cs="Simplified Arabic"/>
          <w:sz w:val="28"/>
          <w:szCs w:val="28"/>
          <w:lang w:bidi="ar-DZ"/>
        </w:rPr>
        <w:t>Resource-Based View</w:t>
      </w:r>
      <w:r w:rsidRPr="007739AA">
        <w:rPr>
          <w:rFonts w:ascii="Simplified Arabic" w:hAnsi="Simplified Arabic" w:cs="Simplified Arabic"/>
          <w:sz w:val="28"/>
          <w:szCs w:val="28"/>
          <w:rtl/>
          <w:lang w:bidi="ar-DZ"/>
        </w:rPr>
        <w:t>) التي تؤكد أن امتلاك المؤسسة لموارد متميزة ونادرة</w:t>
      </w:r>
      <w:r w:rsidRPr="007739AA">
        <w:rPr>
          <w:rFonts w:ascii="Simplified Arabic" w:hAnsi="Simplified Arabic" w:cs="Simplified Arabic" w:hint="cs"/>
          <w:sz w:val="28"/>
          <w:szCs w:val="28"/>
          <w:rtl/>
          <w:lang w:bidi="ar-DZ"/>
        </w:rPr>
        <w:t>،</w:t>
      </w:r>
      <w:r w:rsidRPr="007739AA">
        <w:rPr>
          <w:rFonts w:ascii="Simplified Arabic" w:hAnsi="Simplified Arabic" w:cs="Simplified Arabic"/>
          <w:sz w:val="28"/>
          <w:szCs w:val="28"/>
          <w:rtl/>
          <w:lang w:bidi="ar-DZ"/>
        </w:rPr>
        <w:t xml:space="preserve"> مادية كانت أو معرفية أو بشرية</w:t>
      </w:r>
      <w:r w:rsidRPr="007739AA">
        <w:rPr>
          <w:rFonts w:ascii="Simplified Arabic" w:hAnsi="Simplified Arabic" w:cs="Simplified Arabic" w:hint="cs"/>
          <w:sz w:val="28"/>
          <w:szCs w:val="28"/>
          <w:rtl/>
          <w:lang w:bidi="ar-DZ"/>
        </w:rPr>
        <w:t>،</w:t>
      </w:r>
      <w:r w:rsidRPr="007739AA">
        <w:rPr>
          <w:rFonts w:ascii="Simplified Arabic" w:hAnsi="Simplified Arabic" w:cs="Simplified Arabic"/>
          <w:sz w:val="28"/>
          <w:szCs w:val="28"/>
          <w:rtl/>
          <w:lang w:bidi="ar-DZ"/>
        </w:rPr>
        <w:t xml:space="preserve"> يمثل الركيزة الأساسية لتحقيق ميزة تنافسية مستدامة، وانطلاقًا من هذه الرؤية، تُعد حاضنات الأعمال أداة استراتيجية تسهم في بناء القدرات التنافسية من خلال تزويد الشركات الناشئة بالموارد والخبرات اللازمة لتعزيز أدائها وضمان استدامتها، كما تمثل هذه الحاضنات وسيلة فعالة لدعم الجامعات في صياغة استراتيجيات جديدة تمكنها من تحقيق التميز في سوق العمل، وتطوير موارد بشرية مؤهلة ومبدعة قادرة على مواكبة التطورات العلمية والتكنولوجية، مما يسهم في جذب الاستثمارات وتعزيز التكامل بين الجامعات والمجتمع، ومن ثم، توضح هذه النظرية الأساس العلمي الذي يفسر دور الحاضنات في تمكين الشركات الناشئة والجامعات معًا من تحقيق الإبداع والنمو والتنافسية في بيئة الأعمال المعاصرة.</w:t>
      </w:r>
      <w:r w:rsidRPr="007739AA">
        <w:rPr>
          <w:rFonts w:ascii="Simplified Arabic" w:hAnsi="Simplified Arabic" w:cs="Simplified Arabic" w:hint="cs"/>
          <w:sz w:val="28"/>
          <w:szCs w:val="28"/>
          <w:rtl/>
          <w:lang w:bidi="ar-DZ"/>
        </w:rPr>
        <w:t xml:space="preserve"> (العتيبي، 2023، 104)</w:t>
      </w:r>
    </w:p>
    <w:p w14:paraId="59DEC0AA" w14:textId="48BAA803" w:rsidR="00726C00" w:rsidRPr="007739AA" w:rsidRDefault="00726C00" w:rsidP="00D4782B">
      <w:pPr>
        <w:pStyle w:val="a6"/>
        <w:numPr>
          <w:ilvl w:val="0"/>
          <w:numId w:val="16"/>
        </w:numPr>
        <w:spacing w:before="120" w:after="120" w:line="240" w:lineRule="auto"/>
        <w:contextualSpacing w:val="0"/>
        <w:jc w:val="both"/>
        <w:rPr>
          <w:rFonts w:ascii="Simplified Arabic" w:hAnsi="Simplified Arabic" w:cs="Simplified Arabic"/>
          <w:sz w:val="28"/>
          <w:szCs w:val="28"/>
          <w:rtl/>
          <w:lang w:bidi="ar-DZ"/>
        </w:rPr>
      </w:pPr>
      <w:r w:rsidRPr="00500B27">
        <w:rPr>
          <w:rFonts w:ascii="Simplified Arabic" w:hAnsi="Simplified Arabic" w:cs="Simplified Arabic"/>
          <w:b/>
          <w:bCs/>
          <w:sz w:val="28"/>
          <w:szCs w:val="28"/>
          <w:rtl/>
          <w:lang w:bidi="ar-DZ"/>
        </w:rPr>
        <w:t>نظرية الابتكار الريادي (</w:t>
      </w:r>
      <w:r w:rsidRPr="00500B27">
        <w:rPr>
          <w:rFonts w:ascii="Simplified Arabic" w:hAnsi="Simplified Arabic" w:cs="Simplified Arabic"/>
          <w:b/>
          <w:bCs/>
          <w:sz w:val="28"/>
          <w:szCs w:val="28"/>
          <w:lang w:bidi="ar-DZ"/>
        </w:rPr>
        <w:t>Entrepreneurial Innovation Theory</w:t>
      </w:r>
      <w:r w:rsidRPr="00500B27">
        <w:rPr>
          <w:rFonts w:ascii="Simplified Arabic" w:hAnsi="Simplified Arabic" w:cs="Simplified Arabic"/>
          <w:b/>
          <w:bCs/>
          <w:sz w:val="28"/>
          <w:szCs w:val="28"/>
          <w:rtl/>
          <w:lang w:bidi="ar-DZ"/>
        </w:rPr>
        <w:t>)</w:t>
      </w:r>
      <w:r w:rsidR="007739AA" w:rsidRPr="00500B27">
        <w:rPr>
          <w:rFonts w:ascii="Simplified Arabic" w:hAnsi="Simplified Arabic" w:cs="Simplified Arabic" w:hint="cs"/>
          <w:b/>
          <w:bCs/>
          <w:sz w:val="28"/>
          <w:szCs w:val="28"/>
          <w:rtl/>
          <w:lang w:bidi="ar-DZ"/>
        </w:rPr>
        <w:t>:</w:t>
      </w:r>
      <w:r w:rsidR="007739AA">
        <w:rPr>
          <w:rFonts w:ascii="Simplified Arabic" w:hAnsi="Simplified Arabic" w:cs="Simplified Arabic" w:hint="cs"/>
          <w:sz w:val="28"/>
          <w:szCs w:val="28"/>
          <w:rtl/>
          <w:lang w:bidi="ar-DZ"/>
        </w:rPr>
        <w:t xml:space="preserve"> </w:t>
      </w:r>
      <w:r w:rsidRPr="007739AA">
        <w:rPr>
          <w:rFonts w:ascii="Simplified Arabic" w:hAnsi="Simplified Arabic" w:cs="Simplified Arabic"/>
          <w:sz w:val="28"/>
          <w:szCs w:val="28"/>
          <w:rtl/>
          <w:lang w:bidi="ar-DZ"/>
        </w:rPr>
        <w:t>تؤكد هذه النظرية أن الابتكار يمثل جوهر نجاح الشركات الريادية والناشئة، حيث تعتمد هذه الشركات على تقديم أفكار جديدة ومنتجات مبتكرة لتأمين مكانتها في السوق، وتعمل حاضنات الأعمال من خلال برامجها التدريبية والاستشارية على تعزيز ثقافة الابتكار وتوفير بيئة مشجعة لتطوير الأفكار وتحويلها إلى مشاريع قابلة للتطبيق والنمو. (</w:t>
      </w:r>
      <w:proofErr w:type="spellStart"/>
      <w:r w:rsidRPr="007739AA">
        <w:rPr>
          <w:rFonts w:ascii="Simplified Arabic" w:hAnsi="Simplified Arabic" w:cs="Simplified Arabic"/>
          <w:sz w:val="28"/>
          <w:szCs w:val="28"/>
          <w:rtl/>
          <w:lang w:bidi="ar-DZ"/>
        </w:rPr>
        <w:t>الإمبابي</w:t>
      </w:r>
      <w:proofErr w:type="spellEnd"/>
      <w:r w:rsidRPr="007739AA">
        <w:rPr>
          <w:rFonts w:ascii="Simplified Arabic" w:hAnsi="Simplified Arabic" w:cs="Simplified Arabic"/>
          <w:sz w:val="28"/>
          <w:szCs w:val="28"/>
          <w:rtl/>
          <w:lang w:bidi="ar-DZ"/>
        </w:rPr>
        <w:t>، 2022، 38</w:t>
      </w:r>
      <w:r w:rsidRPr="007739AA">
        <w:rPr>
          <w:rFonts w:ascii="Simplified Arabic" w:hAnsi="Simplified Arabic" w:cs="Simplified Arabic" w:hint="cs"/>
          <w:sz w:val="28"/>
          <w:szCs w:val="28"/>
          <w:rtl/>
          <w:lang w:bidi="ar-DZ"/>
        </w:rPr>
        <w:t>0</w:t>
      </w:r>
      <w:r w:rsidRPr="007739AA">
        <w:rPr>
          <w:rFonts w:ascii="Simplified Arabic" w:hAnsi="Simplified Arabic" w:cs="Simplified Arabic"/>
          <w:sz w:val="28"/>
          <w:szCs w:val="28"/>
          <w:rtl/>
          <w:lang w:bidi="ar-DZ"/>
        </w:rPr>
        <w:t>)</w:t>
      </w:r>
    </w:p>
    <w:p w14:paraId="69E4B790" w14:textId="1A7ED31C" w:rsidR="008F7EE9" w:rsidRPr="00467B40" w:rsidRDefault="006D1582" w:rsidP="00C413A1">
      <w:pPr>
        <w:pStyle w:val="1"/>
        <w:spacing w:before="120" w:after="120" w:line="240" w:lineRule="auto"/>
        <w:rPr>
          <w:rFonts w:ascii="Simplified Arabic" w:hAnsi="Simplified Arabic" w:cs="Simplified Arabic"/>
          <w:b/>
          <w:bCs/>
          <w:color w:val="000000" w:themeColor="text1"/>
          <w:sz w:val="36"/>
          <w:szCs w:val="36"/>
          <w:rtl/>
        </w:rPr>
      </w:pPr>
      <w:bookmarkStart w:id="23" w:name="_Toc212458683"/>
      <w:bookmarkStart w:id="24" w:name="_Toc219719737"/>
      <w:bookmarkEnd w:id="21"/>
      <w:r w:rsidRPr="00467B40">
        <w:rPr>
          <w:rFonts w:ascii="Simplified Arabic" w:hAnsi="Simplified Arabic" w:cs="Simplified Arabic" w:hint="cs"/>
          <w:b/>
          <w:bCs/>
          <w:color w:val="000000" w:themeColor="text1"/>
          <w:sz w:val="36"/>
          <w:szCs w:val="36"/>
          <w:rtl/>
        </w:rPr>
        <w:t>1/</w:t>
      </w:r>
      <w:r w:rsidR="00141DC6">
        <w:rPr>
          <w:rFonts w:ascii="Simplified Arabic" w:hAnsi="Simplified Arabic" w:cs="Simplified Arabic" w:hint="cs"/>
          <w:b/>
          <w:bCs/>
          <w:color w:val="000000" w:themeColor="text1"/>
          <w:sz w:val="36"/>
          <w:szCs w:val="36"/>
          <w:rtl/>
        </w:rPr>
        <w:t>9</w:t>
      </w:r>
      <w:r w:rsidRPr="00467B40">
        <w:rPr>
          <w:rFonts w:ascii="Simplified Arabic" w:hAnsi="Simplified Arabic" w:cs="Simplified Arabic" w:hint="cs"/>
          <w:b/>
          <w:bCs/>
          <w:color w:val="000000" w:themeColor="text1"/>
          <w:sz w:val="36"/>
          <w:szCs w:val="36"/>
          <w:rtl/>
        </w:rPr>
        <w:t xml:space="preserve"> </w:t>
      </w:r>
      <w:r w:rsidR="007A12F3" w:rsidRPr="00467B40">
        <w:rPr>
          <w:rFonts w:ascii="Simplified Arabic" w:hAnsi="Simplified Arabic" w:cs="Simplified Arabic" w:hint="cs"/>
          <w:b/>
          <w:bCs/>
          <w:color w:val="000000" w:themeColor="text1"/>
          <w:sz w:val="36"/>
          <w:szCs w:val="36"/>
          <w:rtl/>
        </w:rPr>
        <w:t>ال</w:t>
      </w:r>
      <w:r w:rsidR="00210DA4" w:rsidRPr="00467B40">
        <w:rPr>
          <w:rFonts w:ascii="Simplified Arabic" w:hAnsi="Simplified Arabic" w:cs="Simplified Arabic" w:hint="cs"/>
          <w:b/>
          <w:bCs/>
          <w:color w:val="000000" w:themeColor="text1"/>
          <w:sz w:val="36"/>
          <w:szCs w:val="36"/>
          <w:rtl/>
        </w:rPr>
        <w:t>منهجية</w:t>
      </w:r>
      <w:r w:rsidR="007A12F3" w:rsidRPr="00467B40">
        <w:rPr>
          <w:rFonts w:ascii="Simplified Arabic" w:hAnsi="Simplified Arabic" w:cs="Simplified Arabic" w:hint="cs"/>
          <w:b/>
          <w:bCs/>
          <w:color w:val="000000" w:themeColor="text1"/>
          <w:sz w:val="36"/>
          <w:szCs w:val="36"/>
          <w:rtl/>
        </w:rPr>
        <w:t xml:space="preserve"> وطرق البحث</w:t>
      </w:r>
      <w:r w:rsidR="00467B40">
        <w:rPr>
          <w:rFonts w:ascii="Simplified Arabic" w:hAnsi="Simplified Arabic" w:cs="Simplified Arabic" w:hint="cs"/>
          <w:b/>
          <w:bCs/>
          <w:color w:val="000000" w:themeColor="text1"/>
          <w:sz w:val="36"/>
          <w:szCs w:val="36"/>
          <w:rtl/>
        </w:rPr>
        <w:t>:</w:t>
      </w:r>
      <w:bookmarkEnd w:id="23"/>
      <w:bookmarkEnd w:id="24"/>
    </w:p>
    <w:p w14:paraId="4DA59436" w14:textId="0DC59511" w:rsidR="00210DA4" w:rsidRPr="00D52BC9" w:rsidRDefault="00210DA4" w:rsidP="00D4782B">
      <w:pPr>
        <w:spacing w:before="120" w:after="120" w:line="240" w:lineRule="auto"/>
        <w:ind w:firstLine="282"/>
        <w:jc w:val="both"/>
        <w:rPr>
          <w:rFonts w:ascii="Simplified Arabic" w:hAnsi="Simplified Arabic" w:cs="Simplified Arabic"/>
          <w:sz w:val="28"/>
          <w:szCs w:val="28"/>
          <w:rtl/>
          <w:lang w:bidi="ar-DZ"/>
        </w:rPr>
      </w:pPr>
      <w:r w:rsidRPr="00D52BC9">
        <w:rPr>
          <w:rFonts w:ascii="Simplified Arabic" w:hAnsi="Simplified Arabic" w:cs="Simplified Arabic"/>
          <w:sz w:val="28"/>
          <w:szCs w:val="28"/>
          <w:rtl/>
          <w:lang w:bidi="ar-DZ"/>
        </w:rPr>
        <w:t>اعتمدت هذه الدراسة على المنهج الوصفي التحليلي بوصفه المنهج الأنسب لطبيعة موضوع الدراسة ويقوم هذا المنهج على جمع البيانات حول الظاهرة المدروسة كما هي في الواقع، ثم تحليلها وتفسير العلاقات بين متغيراتها، بهدف الوصول إلى نتائج علمية تسهم في فهم الظاهرة بشكل أعمق، ووضع التوصيات المناسبة لمواجهة ما يرتبط بها من مشكلات أو تحديات.</w:t>
      </w:r>
    </w:p>
    <w:p w14:paraId="08FF1DB2" w14:textId="1BB6EF57" w:rsidR="00210DA4" w:rsidRPr="00D52BC9" w:rsidRDefault="00210DA4" w:rsidP="00D4782B">
      <w:pPr>
        <w:spacing w:before="120" w:after="120" w:line="240" w:lineRule="auto"/>
        <w:ind w:firstLine="282"/>
        <w:jc w:val="both"/>
        <w:rPr>
          <w:rFonts w:ascii="Simplified Arabic" w:hAnsi="Simplified Arabic" w:cs="Simplified Arabic"/>
          <w:sz w:val="28"/>
          <w:szCs w:val="28"/>
          <w:rtl/>
          <w:lang w:bidi="ar-DZ"/>
        </w:rPr>
      </w:pPr>
      <w:r w:rsidRPr="00D52BC9">
        <w:rPr>
          <w:rFonts w:ascii="Simplified Arabic" w:hAnsi="Simplified Arabic" w:cs="Simplified Arabic"/>
          <w:sz w:val="28"/>
          <w:szCs w:val="28"/>
          <w:rtl/>
          <w:lang w:bidi="ar-DZ"/>
        </w:rPr>
        <w:t>وفي هذا السياق، يهدف المنهج الوصفي التحليلي في هذه الدراسة إلى وصف واقع تطبيق آليات حاضنات الأعمال ودورها في دعم الشركات الناشئة، وتحليل مدى مساهمتها في تعزيز فرص النجاح والاستدامة المؤسسية، مع التركيز على التطبيق العملي في شركة نور المتحدة للطاقة بوصفها نموذجًا تطبيقيًا يعكس تجربة الشركات الناشئة في بيئة العمل الفعلية، كما يسعى البحث إلى قياس العلاقة بين متغيرات الدراسة من خلال جمع البيانات باستخدام أداة الاستبانة، وتحليلها إحصائيًا لاختبار الفروض والإجابة عن تساؤلات الدراسة.</w:t>
      </w:r>
    </w:p>
    <w:p w14:paraId="471C1FF0" w14:textId="467E7AD6" w:rsidR="00B96578" w:rsidRPr="00D52BC9" w:rsidRDefault="00210DA4" w:rsidP="00D4782B">
      <w:pPr>
        <w:spacing w:before="120" w:after="120" w:line="240" w:lineRule="auto"/>
        <w:ind w:firstLine="282"/>
        <w:jc w:val="both"/>
        <w:rPr>
          <w:rFonts w:ascii="Simplified Arabic" w:hAnsi="Simplified Arabic" w:cs="Simplified Arabic"/>
          <w:sz w:val="28"/>
          <w:szCs w:val="28"/>
          <w:rtl/>
          <w:lang w:bidi="ar-DZ"/>
        </w:rPr>
      </w:pPr>
      <w:r w:rsidRPr="00D52BC9">
        <w:rPr>
          <w:rFonts w:ascii="Simplified Arabic" w:hAnsi="Simplified Arabic" w:cs="Simplified Arabic"/>
          <w:sz w:val="28"/>
          <w:szCs w:val="28"/>
          <w:rtl/>
          <w:lang w:bidi="ar-DZ"/>
        </w:rPr>
        <w:t xml:space="preserve">ويعتمد الباحث في ذلك على تحليل آراء عينة من </w:t>
      </w:r>
      <w:r w:rsidRPr="00D52BC9">
        <w:rPr>
          <w:rFonts w:ascii="Simplified Arabic" w:hAnsi="Simplified Arabic" w:cs="Simplified Arabic" w:hint="cs"/>
          <w:sz w:val="28"/>
          <w:szCs w:val="28"/>
          <w:rtl/>
          <w:lang w:bidi="ar-DZ"/>
        </w:rPr>
        <w:t>المديرين و</w:t>
      </w:r>
      <w:r w:rsidRPr="00D52BC9">
        <w:rPr>
          <w:rFonts w:ascii="Simplified Arabic" w:hAnsi="Simplified Arabic" w:cs="Simplified Arabic"/>
          <w:sz w:val="28"/>
          <w:szCs w:val="28"/>
          <w:rtl/>
          <w:lang w:bidi="ar-DZ"/>
        </w:rPr>
        <w:t>العاملين في شركة نور المتحدة للطاقة وعدد من الجهات ذات العلاقة بريادة الأعمال، باعتبارهم مصادر مباشرة للمعلومات حول واقع الحاضنات ومدى تأثيرها في نجاح الشركات الناشئة.</w:t>
      </w:r>
    </w:p>
    <w:p w14:paraId="1DD43E8B" w14:textId="518FCC39" w:rsidR="00210DA4" w:rsidRPr="00856AF2" w:rsidRDefault="006D1582" w:rsidP="00C413A1">
      <w:pPr>
        <w:spacing w:before="120" w:after="120" w:line="240" w:lineRule="auto"/>
        <w:jc w:val="both"/>
        <w:outlineLvl w:val="1"/>
        <w:rPr>
          <w:rFonts w:ascii="Simplified Arabic" w:hAnsi="Simplified Arabic" w:cs="Simplified Arabic"/>
          <w:b/>
          <w:bCs/>
          <w:sz w:val="32"/>
          <w:szCs w:val="32"/>
          <w:rtl/>
        </w:rPr>
      </w:pPr>
      <w:bookmarkStart w:id="25" w:name="_Toc219719738"/>
      <w:r>
        <w:rPr>
          <w:rFonts w:ascii="Simplified Arabic" w:hAnsi="Simplified Arabic" w:cs="Simplified Arabic" w:hint="cs"/>
          <w:b/>
          <w:bCs/>
          <w:sz w:val="32"/>
          <w:szCs w:val="32"/>
          <w:rtl/>
          <w:lang w:bidi="ar-DZ"/>
        </w:rPr>
        <w:t>1/</w:t>
      </w:r>
      <w:r w:rsidR="00141DC6">
        <w:rPr>
          <w:rFonts w:ascii="Simplified Arabic" w:hAnsi="Simplified Arabic" w:cs="Simplified Arabic" w:hint="cs"/>
          <w:b/>
          <w:bCs/>
          <w:sz w:val="32"/>
          <w:szCs w:val="32"/>
          <w:rtl/>
          <w:lang w:bidi="ar-DZ"/>
        </w:rPr>
        <w:t>9</w:t>
      </w:r>
      <w:r>
        <w:rPr>
          <w:rFonts w:ascii="Simplified Arabic" w:hAnsi="Simplified Arabic" w:cs="Simplified Arabic" w:hint="cs"/>
          <w:b/>
          <w:bCs/>
          <w:sz w:val="32"/>
          <w:szCs w:val="32"/>
          <w:rtl/>
          <w:lang w:bidi="ar-DZ"/>
        </w:rPr>
        <w:t xml:space="preserve">/1 </w:t>
      </w:r>
      <w:r w:rsidR="00210DA4" w:rsidRPr="00856AF2">
        <w:rPr>
          <w:rFonts w:ascii="Simplified Arabic" w:hAnsi="Simplified Arabic" w:cs="Simplified Arabic" w:hint="cs"/>
          <w:b/>
          <w:bCs/>
          <w:sz w:val="32"/>
          <w:szCs w:val="32"/>
          <w:rtl/>
          <w:lang w:bidi="ar-DZ"/>
        </w:rPr>
        <w:t>مصادر البيانات</w:t>
      </w:r>
      <w:r w:rsidR="00467B40">
        <w:rPr>
          <w:rFonts w:ascii="Simplified Arabic" w:hAnsi="Simplified Arabic" w:cs="Simplified Arabic" w:hint="cs"/>
          <w:b/>
          <w:bCs/>
          <w:sz w:val="32"/>
          <w:szCs w:val="32"/>
          <w:rtl/>
        </w:rPr>
        <w:t>:</w:t>
      </w:r>
      <w:bookmarkEnd w:id="25"/>
    </w:p>
    <w:p w14:paraId="214E8653" w14:textId="6EBDF69F" w:rsidR="008F7EE9" w:rsidRPr="00D52BC9" w:rsidRDefault="00210DA4" w:rsidP="00D4782B">
      <w:pPr>
        <w:spacing w:before="120" w:after="120" w:line="240" w:lineRule="auto"/>
        <w:ind w:firstLine="282"/>
        <w:jc w:val="both"/>
        <w:rPr>
          <w:rFonts w:ascii="Simplified Arabic" w:hAnsi="Simplified Arabic" w:cs="Simplified Arabic"/>
          <w:sz w:val="28"/>
          <w:szCs w:val="28"/>
          <w:rtl/>
        </w:rPr>
      </w:pPr>
      <w:r w:rsidRPr="00D52BC9">
        <w:rPr>
          <w:rFonts w:ascii="Simplified Arabic" w:hAnsi="Simplified Arabic" w:cs="Simplified Arabic"/>
          <w:sz w:val="28"/>
          <w:szCs w:val="28"/>
          <w:rtl/>
        </w:rPr>
        <w:t>وفي ضوء استخدام المنهج الوصفي التحليلي، سيتم الاعتماد على نوعين من البيانات، وهما:</w:t>
      </w:r>
    </w:p>
    <w:p w14:paraId="31C7AFC9" w14:textId="66C17743" w:rsidR="00210DA4" w:rsidRPr="00065753" w:rsidRDefault="00210DA4" w:rsidP="00D4782B">
      <w:pPr>
        <w:pStyle w:val="a6"/>
        <w:numPr>
          <w:ilvl w:val="0"/>
          <w:numId w:val="16"/>
        </w:numPr>
        <w:spacing w:before="120" w:after="120" w:line="240" w:lineRule="auto"/>
        <w:contextualSpacing w:val="0"/>
        <w:jc w:val="both"/>
        <w:rPr>
          <w:rFonts w:ascii="Simplified Arabic" w:hAnsi="Simplified Arabic" w:cs="Simplified Arabic"/>
          <w:b/>
          <w:bCs/>
          <w:sz w:val="32"/>
          <w:szCs w:val="32"/>
          <w:rtl/>
        </w:rPr>
      </w:pPr>
      <w:r w:rsidRPr="00065753">
        <w:rPr>
          <w:rFonts w:ascii="Simplified Arabic" w:hAnsi="Simplified Arabic" w:cs="Simplified Arabic"/>
          <w:b/>
          <w:bCs/>
          <w:sz w:val="32"/>
          <w:szCs w:val="32"/>
          <w:rtl/>
        </w:rPr>
        <w:t>البيانات الثانوية</w:t>
      </w:r>
      <w:r w:rsidR="00467B40">
        <w:rPr>
          <w:rFonts w:ascii="Simplified Arabic" w:hAnsi="Simplified Arabic" w:cs="Simplified Arabic" w:hint="cs"/>
          <w:b/>
          <w:bCs/>
          <w:sz w:val="32"/>
          <w:szCs w:val="32"/>
          <w:rtl/>
        </w:rPr>
        <w:t>:</w:t>
      </w:r>
    </w:p>
    <w:p w14:paraId="5EABB61A" w14:textId="77777777" w:rsidR="00D52BC9" w:rsidRDefault="00210DA4" w:rsidP="00D4782B">
      <w:pPr>
        <w:spacing w:before="120" w:after="120" w:line="240" w:lineRule="auto"/>
        <w:ind w:firstLine="282"/>
        <w:jc w:val="both"/>
        <w:rPr>
          <w:rFonts w:ascii="Simplified Arabic" w:hAnsi="Simplified Arabic" w:cs="Simplified Arabic"/>
          <w:sz w:val="28"/>
          <w:szCs w:val="28"/>
          <w:rtl/>
        </w:rPr>
      </w:pPr>
      <w:r w:rsidRPr="00D52BC9">
        <w:rPr>
          <w:rFonts w:ascii="Simplified Arabic" w:hAnsi="Simplified Arabic" w:cs="Simplified Arabic"/>
          <w:sz w:val="28"/>
          <w:szCs w:val="28"/>
          <w:rtl/>
        </w:rPr>
        <w:t>يتم جمع البيانات الثانوية من خلال مراجعة الأدبيات العلمية والدراسات السابقة التي تناولت موضوعات حاضنات الأعمال، وريادة الأعمال، ونماذج دعم الابتكار، واستدامة الشركات الناشئة، بالإضافة إلى الكتب الأكاديمية، والبحوث المنشورة، والمقالات المحكمة، والتقارير المؤسسية ذات الصلة</w:t>
      </w:r>
      <w:r w:rsidRPr="00D52BC9">
        <w:rPr>
          <w:rFonts w:ascii="Simplified Arabic" w:hAnsi="Simplified Arabic" w:cs="Simplified Arabic" w:hint="cs"/>
          <w:sz w:val="28"/>
          <w:szCs w:val="28"/>
          <w:rtl/>
        </w:rPr>
        <w:t xml:space="preserve">، </w:t>
      </w:r>
      <w:r w:rsidRPr="00D52BC9">
        <w:rPr>
          <w:rFonts w:ascii="Simplified Arabic" w:hAnsi="Simplified Arabic" w:cs="Simplified Arabic"/>
          <w:sz w:val="28"/>
          <w:szCs w:val="28"/>
          <w:rtl/>
        </w:rPr>
        <w:t>ويهدف هذا الجانب إلى بناء الإطار النظري للدراسة، وتحديد المتغيرات وأبعادها، ودعم الخلفية العلمية والمنهجية للبحث بما يعزز من مصداقية نتائجه وتوصياته.</w:t>
      </w:r>
    </w:p>
    <w:p w14:paraId="02E2DF44" w14:textId="27092FF7" w:rsidR="007A12F3" w:rsidRPr="00065753" w:rsidRDefault="007A12F3" w:rsidP="00D4782B">
      <w:pPr>
        <w:pStyle w:val="a6"/>
        <w:numPr>
          <w:ilvl w:val="0"/>
          <w:numId w:val="16"/>
        </w:numPr>
        <w:spacing w:before="120" w:after="120" w:line="240" w:lineRule="auto"/>
        <w:contextualSpacing w:val="0"/>
        <w:jc w:val="both"/>
        <w:rPr>
          <w:rFonts w:ascii="Simplified Arabic" w:hAnsi="Simplified Arabic" w:cs="Simplified Arabic"/>
          <w:b/>
          <w:bCs/>
          <w:sz w:val="32"/>
          <w:szCs w:val="32"/>
          <w:rtl/>
        </w:rPr>
      </w:pPr>
      <w:r w:rsidRPr="00065753">
        <w:rPr>
          <w:rFonts w:ascii="Simplified Arabic" w:hAnsi="Simplified Arabic" w:cs="Simplified Arabic"/>
          <w:b/>
          <w:bCs/>
          <w:sz w:val="32"/>
          <w:szCs w:val="32"/>
          <w:rtl/>
        </w:rPr>
        <w:t>البيانات الأولية</w:t>
      </w:r>
      <w:r w:rsidR="00467B40">
        <w:rPr>
          <w:rFonts w:ascii="Simplified Arabic" w:hAnsi="Simplified Arabic" w:cs="Simplified Arabic" w:hint="cs"/>
          <w:b/>
          <w:bCs/>
          <w:sz w:val="32"/>
          <w:szCs w:val="32"/>
          <w:rtl/>
        </w:rPr>
        <w:t>:</w:t>
      </w:r>
    </w:p>
    <w:p w14:paraId="7E385AF4" w14:textId="549BF377" w:rsidR="007A12F3" w:rsidRPr="00D52BC9" w:rsidRDefault="007A12F3" w:rsidP="00D4782B">
      <w:pPr>
        <w:spacing w:before="120" w:after="120" w:line="240" w:lineRule="auto"/>
        <w:ind w:firstLine="282"/>
        <w:jc w:val="both"/>
        <w:rPr>
          <w:rFonts w:ascii="Simplified Arabic" w:hAnsi="Simplified Arabic" w:cs="Simplified Arabic"/>
          <w:sz w:val="28"/>
          <w:szCs w:val="28"/>
          <w:rtl/>
        </w:rPr>
      </w:pPr>
      <w:r w:rsidRPr="007A12F3">
        <w:rPr>
          <w:rFonts w:ascii="Simplified Arabic" w:hAnsi="Simplified Arabic" w:cs="Simplified Arabic"/>
          <w:sz w:val="28"/>
          <w:szCs w:val="28"/>
          <w:rtl/>
        </w:rPr>
        <w:t>يتم جمع البيانات الأولية من خلال أداة الاستبانة التي أعدها الباحث ووجّهها إلى عينة من المديرين والموظفين في شركة نور المتحدة للطاقة وعدد من الجهات ذات العلاقة بريادة الأعمال، وذلك بهدف قياس آرائهم وتقييماتهم حول دور حاضنات الأعمال في دعم الشركات الناشئة وتعزيز فرص نجاحها واستدامتها، وقد تم تصميم الاستبانة بالاعتماد على الأطر النظرية والدراسات السابقة ذات الصلة، بما يضمن ملاءمتها لموضوع البحث وسياقه التطبيقي، ويسهم في الحصول على بيانات دقيقة تساعد في تحليل العلاقة بين متغيرات الدراسة.</w:t>
      </w:r>
    </w:p>
    <w:p w14:paraId="6D2C1D2D" w14:textId="05FA6FC5" w:rsidR="00D52BC9" w:rsidRPr="003249DA" w:rsidRDefault="006D1582" w:rsidP="00C413A1">
      <w:pPr>
        <w:spacing w:before="120" w:after="120" w:line="240" w:lineRule="auto"/>
        <w:jc w:val="both"/>
        <w:outlineLvl w:val="1"/>
        <w:rPr>
          <w:rFonts w:ascii="Simplified Arabic" w:hAnsi="Simplified Arabic" w:cs="Simplified Arabic"/>
          <w:b/>
          <w:bCs/>
          <w:sz w:val="32"/>
          <w:szCs w:val="32"/>
          <w:rtl/>
        </w:rPr>
      </w:pPr>
      <w:bookmarkStart w:id="26" w:name="_Toc219719739"/>
      <w:r w:rsidRPr="003249DA">
        <w:rPr>
          <w:rFonts w:ascii="Simplified Arabic" w:hAnsi="Simplified Arabic" w:cs="Simplified Arabic" w:hint="cs"/>
          <w:b/>
          <w:bCs/>
          <w:sz w:val="32"/>
          <w:szCs w:val="32"/>
          <w:rtl/>
        </w:rPr>
        <w:t>1/</w:t>
      </w:r>
      <w:r w:rsidR="00141DC6">
        <w:rPr>
          <w:rFonts w:ascii="Simplified Arabic" w:hAnsi="Simplified Arabic" w:cs="Simplified Arabic" w:hint="cs"/>
          <w:b/>
          <w:bCs/>
          <w:sz w:val="32"/>
          <w:szCs w:val="32"/>
          <w:rtl/>
        </w:rPr>
        <w:t>9</w:t>
      </w:r>
      <w:r w:rsidR="003249DA" w:rsidRPr="003249DA">
        <w:rPr>
          <w:rFonts w:ascii="Simplified Arabic" w:hAnsi="Simplified Arabic" w:cs="Simplified Arabic" w:hint="cs"/>
          <w:b/>
          <w:bCs/>
          <w:sz w:val="32"/>
          <w:szCs w:val="32"/>
          <w:rtl/>
        </w:rPr>
        <w:t>/</w:t>
      </w:r>
      <w:r w:rsidR="00065753">
        <w:rPr>
          <w:rFonts w:ascii="Simplified Arabic" w:hAnsi="Simplified Arabic" w:cs="Simplified Arabic" w:hint="cs"/>
          <w:b/>
          <w:bCs/>
          <w:sz w:val="32"/>
          <w:szCs w:val="32"/>
          <w:rtl/>
        </w:rPr>
        <w:t>2</w:t>
      </w:r>
      <w:r w:rsidR="003249DA" w:rsidRPr="003249DA">
        <w:rPr>
          <w:rFonts w:ascii="Simplified Arabic" w:hAnsi="Simplified Arabic" w:cs="Simplified Arabic" w:hint="cs"/>
          <w:b/>
          <w:bCs/>
          <w:sz w:val="32"/>
          <w:szCs w:val="32"/>
          <w:rtl/>
        </w:rPr>
        <w:t xml:space="preserve"> </w:t>
      </w:r>
      <w:r w:rsidR="00D52BC9" w:rsidRPr="003249DA">
        <w:rPr>
          <w:rFonts w:ascii="Simplified Arabic" w:hAnsi="Simplified Arabic" w:cs="Simplified Arabic"/>
          <w:b/>
          <w:bCs/>
          <w:sz w:val="32"/>
          <w:szCs w:val="32"/>
          <w:rtl/>
        </w:rPr>
        <w:t>مجتمع وعينة الدراسة</w:t>
      </w:r>
      <w:r w:rsidR="00467B40">
        <w:rPr>
          <w:rFonts w:ascii="Simplified Arabic" w:hAnsi="Simplified Arabic" w:cs="Simplified Arabic" w:hint="cs"/>
          <w:b/>
          <w:bCs/>
          <w:sz w:val="32"/>
          <w:szCs w:val="32"/>
          <w:rtl/>
        </w:rPr>
        <w:t>:</w:t>
      </w:r>
      <w:bookmarkEnd w:id="26"/>
    </w:p>
    <w:p w14:paraId="524BCA5A" w14:textId="5EF1A57F" w:rsidR="00065753" w:rsidRPr="00467B40" w:rsidRDefault="00FD2B9F" w:rsidP="00D4782B">
      <w:pPr>
        <w:spacing w:before="120" w:after="120" w:line="240" w:lineRule="auto"/>
        <w:ind w:firstLine="282"/>
        <w:jc w:val="both"/>
        <w:rPr>
          <w:rFonts w:ascii="Simplified Arabic" w:hAnsi="Simplified Arabic" w:cs="Simplified Arabic"/>
          <w:sz w:val="28"/>
          <w:szCs w:val="28"/>
          <w:rtl/>
        </w:rPr>
      </w:pPr>
      <w:bookmarkStart w:id="27" w:name="_Hlk210570557"/>
      <w:r w:rsidRPr="00FD2B9F">
        <w:rPr>
          <w:rFonts w:ascii="Simplified Arabic" w:hAnsi="Simplified Arabic" w:cs="Simplified Arabic"/>
          <w:sz w:val="28"/>
          <w:szCs w:val="28"/>
          <w:rtl/>
        </w:rPr>
        <w:t xml:space="preserve">يتمثل مجتمع الدراسة في المديرين والموظفين في شركة نور المتحدة للطاقة، </w:t>
      </w:r>
      <w:r w:rsidRPr="00FD2B9F">
        <w:rPr>
          <w:rFonts w:ascii="Simplified Arabic" w:hAnsi="Simplified Arabic" w:cs="Simplified Arabic" w:hint="cs"/>
          <w:sz w:val="28"/>
          <w:szCs w:val="28"/>
          <w:rtl/>
        </w:rPr>
        <w:t>والبالغ قدره (1000مفردة)؛ ون</w:t>
      </w:r>
      <w:r w:rsidRPr="00FD2B9F">
        <w:rPr>
          <w:rFonts w:ascii="Simplified Arabic" w:hAnsi="Simplified Arabic" w:cs="Simplified Arabic"/>
          <w:sz w:val="28"/>
          <w:szCs w:val="28"/>
          <w:rtl/>
        </w:rPr>
        <w:t>ظرًا لارتباط هذا المجتمع بطبيعة الدراسة التي تهدف إلى تحليل دور حاضنات الأعمال في دعم الشركات الناشئة وتحقيق نجاحها واستدامتها،</w:t>
      </w:r>
      <w:r w:rsidRPr="00FD2B9F">
        <w:rPr>
          <w:rFonts w:ascii="Simplified Arabic" w:hAnsi="Simplified Arabic" w:cs="Simplified Arabic" w:hint="cs"/>
          <w:sz w:val="28"/>
          <w:szCs w:val="28"/>
          <w:rtl/>
        </w:rPr>
        <w:t xml:space="preserve"> </w:t>
      </w:r>
      <w:r w:rsidRPr="00FD2B9F">
        <w:rPr>
          <w:rFonts w:ascii="Simplified Arabic" w:hAnsi="Simplified Arabic" w:cs="Simplified Arabic"/>
          <w:sz w:val="28"/>
          <w:szCs w:val="28"/>
          <w:rtl/>
        </w:rPr>
        <w:t>ويشمل المجتمع المستهدف فئات متعددة من العاملين</w:t>
      </w:r>
      <w:r w:rsidRPr="00FD2B9F">
        <w:rPr>
          <w:rFonts w:ascii="Simplified Arabic" w:hAnsi="Simplified Arabic" w:cs="Simplified Arabic" w:hint="cs"/>
          <w:sz w:val="28"/>
          <w:szCs w:val="28"/>
          <w:rtl/>
        </w:rPr>
        <w:t>،</w:t>
      </w:r>
      <w:r w:rsidRPr="00FD2B9F">
        <w:rPr>
          <w:rFonts w:ascii="Simplified Arabic" w:hAnsi="Simplified Arabic" w:cs="Simplified Arabic"/>
          <w:sz w:val="28"/>
          <w:szCs w:val="28"/>
          <w:rtl/>
        </w:rPr>
        <w:t xml:space="preserve"> مثل: المديرين الإداريين، والمشرفين، ورؤساء الأقسام، والموظفين الفنيين والإداريين، ممن لديهم خبرة مباشرة في بيئة الشركات الناشئة والتعامل مع الحاضنات ومخرجاتها،</w:t>
      </w:r>
      <w:r w:rsidRPr="00FD2B9F">
        <w:rPr>
          <w:rFonts w:ascii="Simplified Arabic" w:hAnsi="Simplified Arabic" w:cs="Simplified Arabic" w:hint="cs"/>
          <w:sz w:val="28"/>
          <w:szCs w:val="28"/>
          <w:rtl/>
        </w:rPr>
        <w:t xml:space="preserve"> </w:t>
      </w:r>
      <w:r w:rsidRPr="00FD2B9F">
        <w:rPr>
          <w:rFonts w:ascii="Simplified Arabic" w:hAnsi="Simplified Arabic" w:cs="Simplified Arabic"/>
          <w:sz w:val="28"/>
          <w:szCs w:val="28"/>
          <w:rtl/>
        </w:rPr>
        <w:t>وقد تم اختيار عينة عشوائية بسيطة من مجتمع الدراسة، بهدف تمثيل مختلف الفئات الوظيفية دون تحيز، وضمان إمكانية تعميم النتائج على المجتمع الأصلي و</w:t>
      </w:r>
      <w:r w:rsidRPr="00FD2B9F">
        <w:rPr>
          <w:rFonts w:ascii="Simplified Arabic" w:hAnsi="Simplified Arabic" w:cs="Simplified Arabic" w:hint="cs"/>
          <w:sz w:val="28"/>
          <w:szCs w:val="28"/>
          <w:rtl/>
        </w:rPr>
        <w:t>لقد بلغ حجم العينة النهائي (278) مفردة، و</w:t>
      </w:r>
      <w:r w:rsidRPr="00FD2B9F">
        <w:rPr>
          <w:rFonts w:ascii="Simplified Arabic" w:hAnsi="Simplified Arabic" w:cs="Simplified Arabic"/>
          <w:sz w:val="28"/>
          <w:szCs w:val="28"/>
          <w:rtl/>
        </w:rPr>
        <w:t xml:space="preserve">تم تحديد </w:t>
      </w:r>
      <w:r w:rsidRPr="00FD2B9F">
        <w:rPr>
          <w:rFonts w:ascii="Simplified Arabic" w:hAnsi="Simplified Arabic" w:cs="Simplified Arabic" w:hint="cs"/>
          <w:sz w:val="28"/>
          <w:szCs w:val="28"/>
          <w:rtl/>
        </w:rPr>
        <w:t>ذلك الحجم</w:t>
      </w:r>
      <w:r w:rsidRPr="00FD2B9F">
        <w:rPr>
          <w:rFonts w:ascii="Simplified Arabic" w:hAnsi="Simplified Arabic" w:cs="Simplified Arabic"/>
          <w:sz w:val="28"/>
          <w:szCs w:val="28"/>
          <w:rtl/>
        </w:rPr>
        <w:t xml:space="preserve"> ب</w:t>
      </w:r>
      <w:r w:rsidRPr="00FD2B9F">
        <w:rPr>
          <w:rFonts w:ascii="Simplified Arabic" w:hAnsi="Simplified Arabic" w:cs="Simplified Arabic" w:hint="cs"/>
          <w:sz w:val="28"/>
          <w:szCs w:val="28"/>
          <w:rtl/>
        </w:rPr>
        <w:t>الاعتماد على الجدول الاحصائي لتحديد أحجام لعينات الذي تم إفاقه في الملاحق، وتم تحديد أحجام العينات فيه ب</w:t>
      </w:r>
      <w:r w:rsidRPr="00FD2B9F">
        <w:rPr>
          <w:rFonts w:ascii="Simplified Arabic" w:hAnsi="Simplified Arabic" w:cs="Simplified Arabic"/>
          <w:sz w:val="28"/>
          <w:szCs w:val="28"/>
          <w:rtl/>
        </w:rPr>
        <w:t>استخدام المعادلة الإحصائية التالية:</w:t>
      </w:r>
    </w:p>
    <w:p w14:paraId="0299F862" w14:textId="586914B2" w:rsidR="00FD2B9F" w:rsidRPr="00FD2B9F" w:rsidRDefault="00FD2B9F" w:rsidP="00D4782B">
      <w:pPr>
        <w:spacing w:before="120" w:after="120" w:line="240" w:lineRule="auto"/>
        <w:ind w:left="720"/>
        <w:jc w:val="both"/>
        <w:rPr>
          <w:rFonts w:ascii="Simplified Arabic" w:hAnsi="Simplified Arabic" w:cs="Simplified Arabic"/>
          <w:b/>
          <w:bCs/>
          <w:sz w:val="28"/>
          <w:szCs w:val="28"/>
          <w:rtl/>
          <w:lang w:bidi="ar-EG"/>
        </w:rPr>
      </w:pPr>
      <w:r w:rsidRPr="00FD2B9F">
        <w:rPr>
          <w:rFonts w:ascii="Simplified Arabic" w:hAnsi="Simplified Arabic" w:cs="Simplified Arabic"/>
          <w:b/>
          <w:bCs/>
          <w:sz w:val="28"/>
          <w:szCs w:val="28"/>
          <w:rtl/>
          <w:lang w:bidi="ar-EG"/>
        </w:rPr>
        <w:t>حجم العينة =</w:t>
      </w:r>
    </w:p>
    <w:bookmarkStart w:id="28" w:name="_Hlk210570499"/>
    <w:p w14:paraId="67DA76E1" w14:textId="3B255176" w:rsidR="00FD2B9F" w:rsidRPr="00FD2B9F" w:rsidRDefault="00000000" w:rsidP="00D4782B">
      <w:pPr>
        <w:spacing w:before="120" w:after="120" w:line="240" w:lineRule="auto"/>
        <w:ind w:left="720"/>
        <w:jc w:val="both"/>
        <w:rPr>
          <w:rFonts w:ascii="Simplified Arabic" w:hAnsi="Simplified Arabic" w:cs="Simplified Arabic"/>
          <w:b/>
          <w:bCs/>
          <w:sz w:val="28"/>
          <w:szCs w:val="28"/>
          <w:lang w:val="en"/>
        </w:rPr>
      </w:pPr>
      <m:oMathPara>
        <m:oMath>
          <m:f>
            <m:fPr>
              <m:ctrlPr>
                <w:rPr>
                  <w:rFonts w:ascii="Cambria Math" w:hAnsi="Cambria Math" w:cs="Simplified Arabic"/>
                  <w:b/>
                  <w:bCs/>
                  <w:i/>
                  <w:sz w:val="28"/>
                  <w:szCs w:val="28"/>
                  <w:lang w:val="en"/>
                </w:rPr>
              </m:ctrlPr>
            </m:fPr>
            <m:num>
              <m:sSup>
                <m:sSupPr>
                  <m:ctrlPr>
                    <w:rPr>
                      <w:rFonts w:ascii="Cambria Math" w:hAnsi="Cambria Math" w:cs="Simplified Arabic"/>
                      <w:b/>
                      <w:bCs/>
                      <w:i/>
                      <w:sz w:val="28"/>
                      <w:szCs w:val="28"/>
                      <w:lang w:val="en-GB"/>
                    </w:rPr>
                  </m:ctrlPr>
                </m:sSupPr>
                <m:e>
                  <m:r>
                    <m:rPr>
                      <m:sty m:val="bi"/>
                    </m:rPr>
                    <w:rPr>
                      <w:rFonts w:ascii="Cambria Math" w:hAnsi="Cambria Math" w:cs="Simplified Arabic"/>
                      <w:sz w:val="28"/>
                      <w:szCs w:val="28"/>
                      <w:lang w:val="en-GB"/>
                    </w:rPr>
                    <m:t>Z</m:t>
                  </m:r>
                </m:e>
                <m:sup>
                  <m:r>
                    <m:rPr>
                      <m:sty m:val="bi"/>
                    </m:rPr>
                    <w:rPr>
                      <w:rFonts w:ascii="Cambria Math" w:hAnsi="Cambria Math" w:cs="Simplified Arabic"/>
                      <w:sz w:val="28"/>
                      <w:szCs w:val="28"/>
                      <w:lang w:val="en-GB"/>
                    </w:rPr>
                    <m:t>2</m:t>
                  </m:r>
                </m:sup>
              </m:sSup>
              <m:r>
                <m:rPr>
                  <m:sty m:val="bi"/>
                </m:rPr>
                <w:rPr>
                  <w:rFonts w:ascii="Cambria Math" w:hAnsi="Cambria Math" w:cs="Simplified Arabic"/>
                  <w:sz w:val="28"/>
                  <w:szCs w:val="28"/>
                  <w:lang w:val="en-GB"/>
                </w:rPr>
                <m:t>*p*(1-p)</m:t>
              </m:r>
            </m:num>
            <m:den>
              <m:sSup>
                <m:sSupPr>
                  <m:ctrlPr>
                    <w:rPr>
                      <w:rFonts w:ascii="Cambria Math" w:hAnsi="Cambria Math" w:cs="Simplified Arabic"/>
                      <w:b/>
                      <w:bCs/>
                      <w:i/>
                      <w:sz w:val="28"/>
                      <w:szCs w:val="28"/>
                      <w:lang w:val="en"/>
                    </w:rPr>
                  </m:ctrlPr>
                </m:sSupPr>
                <m:e>
                  <m:r>
                    <m:rPr>
                      <m:sty m:val="bi"/>
                    </m:rPr>
                    <w:rPr>
                      <w:rFonts w:ascii="Cambria Math" w:hAnsi="Cambria Math" w:cs="Simplified Arabic"/>
                      <w:sz w:val="28"/>
                      <w:szCs w:val="28"/>
                      <w:lang w:val="en"/>
                    </w:rPr>
                    <m:t>α</m:t>
                  </m:r>
                </m:e>
                <m:sup>
                  <m:r>
                    <m:rPr>
                      <m:sty m:val="bi"/>
                    </m:rPr>
                    <w:rPr>
                      <w:rFonts w:ascii="Cambria Math" w:hAnsi="Cambria Math" w:cs="Simplified Arabic"/>
                      <w:sz w:val="28"/>
                      <w:szCs w:val="28"/>
                      <w:lang w:val="en"/>
                    </w:rPr>
                    <m:t>2</m:t>
                  </m:r>
                </m:sup>
              </m:sSup>
            </m:den>
          </m:f>
        </m:oMath>
      </m:oMathPara>
    </w:p>
    <w:bookmarkEnd w:id="28"/>
    <w:p w14:paraId="45C1E0B4" w14:textId="77777777" w:rsidR="00FD2B9F" w:rsidRPr="00FD2B9F" w:rsidRDefault="00FD2B9F" w:rsidP="00D4782B">
      <w:pPr>
        <w:spacing w:before="120" w:after="120" w:line="240" w:lineRule="auto"/>
        <w:ind w:left="720"/>
        <w:jc w:val="both"/>
        <w:rPr>
          <w:rFonts w:ascii="Simplified Arabic" w:hAnsi="Simplified Arabic" w:cs="Simplified Arabic"/>
          <w:sz w:val="28"/>
          <w:szCs w:val="28"/>
          <w:lang w:val="en"/>
        </w:rPr>
      </w:pPr>
      <w:r w:rsidRPr="00FD2B9F">
        <w:rPr>
          <w:rFonts w:ascii="Simplified Arabic" w:hAnsi="Simplified Arabic" w:cs="Simplified Arabic"/>
          <w:sz w:val="28"/>
          <w:szCs w:val="28"/>
          <w:lang w:val="en"/>
        </w:rPr>
        <w:t>z</w:t>
      </w:r>
      <w:r w:rsidRPr="00FD2B9F">
        <w:rPr>
          <w:rFonts w:ascii="Simplified Arabic" w:hAnsi="Simplified Arabic" w:cs="Simplified Arabic"/>
          <w:sz w:val="28"/>
          <w:szCs w:val="28"/>
          <w:rtl/>
          <w:lang w:bidi="ar-EG"/>
        </w:rPr>
        <w:t>: الدرجة المعيارية المقابلة لمعامل الثقة الذي تم اختياره 95%.</w:t>
      </w:r>
    </w:p>
    <w:p w14:paraId="39D62FEF" w14:textId="77777777" w:rsidR="00FD2B9F" w:rsidRPr="00FD2B9F" w:rsidRDefault="00FD2B9F" w:rsidP="00D4782B">
      <w:pPr>
        <w:spacing w:before="120" w:after="120" w:line="240" w:lineRule="auto"/>
        <w:ind w:left="720"/>
        <w:jc w:val="both"/>
        <w:rPr>
          <w:rFonts w:ascii="Simplified Arabic" w:hAnsi="Simplified Arabic" w:cs="Simplified Arabic"/>
          <w:sz w:val="28"/>
          <w:szCs w:val="28"/>
          <w:lang w:val="en"/>
        </w:rPr>
      </w:pPr>
      <w:r w:rsidRPr="00FD2B9F">
        <w:rPr>
          <w:rFonts w:ascii="Simplified Arabic" w:hAnsi="Simplified Arabic" w:cs="Simplified Arabic"/>
          <w:sz w:val="28"/>
          <w:szCs w:val="28"/>
          <w:lang w:val="en"/>
        </w:rPr>
        <w:t>p</w:t>
      </w:r>
      <w:r w:rsidRPr="00FD2B9F">
        <w:rPr>
          <w:rFonts w:ascii="Simplified Arabic" w:hAnsi="Simplified Arabic" w:cs="Simplified Arabic"/>
          <w:sz w:val="28"/>
          <w:szCs w:val="28"/>
          <w:rtl/>
          <w:lang w:bidi="ar-EG"/>
        </w:rPr>
        <w:t xml:space="preserve">: الخطأ المسموح به (5%). </w:t>
      </w:r>
    </w:p>
    <w:p w14:paraId="68F9B5CB" w14:textId="77777777" w:rsidR="00FD2B9F" w:rsidRPr="00FD2B9F" w:rsidRDefault="00FD2B9F" w:rsidP="00D4782B">
      <w:pPr>
        <w:spacing w:before="120" w:after="120" w:line="240" w:lineRule="auto"/>
        <w:ind w:left="720"/>
        <w:jc w:val="both"/>
        <w:rPr>
          <w:rFonts w:ascii="Simplified Arabic" w:hAnsi="Simplified Arabic" w:cs="Simplified Arabic"/>
          <w:sz w:val="28"/>
          <w:szCs w:val="28"/>
          <w:rtl/>
        </w:rPr>
      </w:pPr>
      <w:r w:rsidRPr="00FD2B9F">
        <w:rPr>
          <w:rFonts w:ascii="Cambria" w:hAnsi="Cambria" w:cs="Cambria"/>
          <w:sz w:val="28"/>
          <w:szCs w:val="28"/>
          <w:lang w:val="en"/>
        </w:rPr>
        <w:t>α</w:t>
      </w:r>
      <w:r w:rsidRPr="00FD2B9F">
        <w:rPr>
          <w:rFonts w:ascii="Simplified Arabic" w:hAnsi="Simplified Arabic" w:cs="Simplified Arabic"/>
          <w:sz w:val="28"/>
          <w:szCs w:val="28"/>
          <w:rtl/>
          <w:lang w:bidi="ar-EG"/>
        </w:rPr>
        <w:t>: مستوى المعنوية المسموح به في النتائج وهو 5%.</w:t>
      </w:r>
    </w:p>
    <w:p w14:paraId="7BCC0BE7" w14:textId="228F4944" w:rsidR="00FD2B9F" w:rsidRPr="003249DA" w:rsidRDefault="00FD2B9F" w:rsidP="00C413A1">
      <w:pPr>
        <w:spacing w:before="120" w:after="120" w:line="240" w:lineRule="auto"/>
        <w:jc w:val="both"/>
        <w:outlineLvl w:val="1"/>
        <w:rPr>
          <w:rFonts w:ascii="Simplified Arabic" w:hAnsi="Simplified Arabic" w:cs="Simplified Arabic"/>
          <w:b/>
          <w:bCs/>
          <w:sz w:val="32"/>
          <w:szCs w:val="32"/>
          <w:rtl/>
        </w:rPr>
      </w:pPr>
      <w:bookmarkStart w:id="29" w:name="_Toc219719740"/>
      <w:bookmarkEnd w:id="27"/>
      <w:r w:rsidRPr="003249DA">
        <w:rPr>
          <w:rFonts w:ascii="Simplified Arabic" w:hAnsi="Simplified Arabic" w:cs="Simplified Arabic" w:hint="cs"/>
          <w:b/>
          <w:bCs/>
          <w:sz w:val="32"/>
          <w:szCs w:val="32"/>
          <w:rtl/>
        </w:rPr>
        <w:t>1/</w:t>
      </w:r>
      <w:r w:rsidR="00141DC6">
        <w:rPr>
          <w:rFonts w:ascii="Simplified Arabic" w:hAnsi="Simplified Arabic" w:cs="Simplified Arabic" w:hint="cs"/>
          <w:b/>
          <w:bCs/>
          <w:sz w:val="32"/>
          <w:szCs w:val="32"/>
          <w:rtl/>
        </w:rPr>
        <w:t>9</w:t>
      </w:r>
      <w:r w:rsidRPr="003249DA">
        <w:rPr>
          <w:rFonts w:ascii="Simplified Arabic" w:hAnsi="Simplified Arabic" w:cs="Simplified Arabic" w:hint="cs"/>
          <w:b/>
          <w:bCs/>
          <w:sz w:val="32"/>
          <w:szCs w:val="32"/>
          <w:rtl/>
        </w:rPr>
        <w:t>/</w:t>
      </w:r>
      <w:r w:rsidR="00065753">
        <w:rPr>
          <w:rFonts w:ascii="Simplified Arabic" w:hAnsi="Simplified Arabic" w:cs="Simplified Arabic" w:hint="cs"/>
          <w:b/>
          <w:bCs/>
          <w:sz w:val="32"/>
          <w:szCs w:val="32"/>
          <w:rtl/>
        </w:rPr>
        <w:t>3</w:t>
      </w:r>
      <w:r w:rsidRPr="003249DA">
        <w:rPr>
          <w:rFonts w:ascii="Simplified Arabic" w:hAnsi="Simplified Arabic" w:cs="Simplified Arabic" w:hint="cs"/>
          <w:b/>
          <w:bCs/>
          <w:sz w:val="32"/>
          <w:szCs w:val="32"/>
          <w:rtl/>
        </w:rPr>
        <w:t xml:space="preserve"> </w:t>
      </w:r>
      <w:r w:rsidRPr="003249DA">
        <w:rPr>
          <w:rFonts w:ascii="Simplified Arabic" w:hAnsi="Simplified Arabic" w:cs="Simplified Arabic"/>
          <w:b/>
          <w:bCs/>
          <w:sz w:val="32"/>
          <w:szCs w:val="32"/>
          <w:rtl/>
        </w:rPr>
        <w:t>الأساليب الإحصائية</w:t>
      </w:r>
      <w:r w:rsidR="00467B40">
        <w:rPr>
          <w:rFonts w:ascii="Simplified Arabic" w:hAnsi="Simplified Arabic" w:cs="Simplified Arabic" w:hint="cs"/>
          <w:b/>
          <w:bCs/>
          <w:sz w:val="32"/>
          <w:szCs w:val="32"/>
          <w:rtl/>
        </w:rPr>
        <w:t>:</w:t>
      </w:r>
      <w:bookmarkEnd w:id="29"/>
    </w:p>
    <w:p w14:paraId="5DF18D9C" w14:textId="77777777" w:rsidR="00FD2B9F" w:rsidRPr="00D52BC9" w:rsidRDefault="00FD2B9F" w:rsidP="00D4782B">
      <w:pPr>
        <w:spacing w:before="120" w:after="120" w:line="240" w:lineRule="auto"/>
        <w:ind w:left="720"/>
        <w:jc w:val="both"/>
        <w:rPr>
          <w:rFonts w:ascii="Simplified Arabic" w:eastAsia="Calibri" w:hAnsi="Simplified Arabic" w:cs="Simplified Arabic"/>
          <w:kern w:val="0"/>
          <w:sz w:val="28"/>
          <w:szCs w:val="28"/>
          <w:rtl/>
          <w14:ligatures w14:val="none"/>
        </w:rPr>
      </w:pPr>
      <w:r w:rsidRPr="00D52BC9">
        <w:rPr>
          <w:rFonts w:ascii="Simplified Arabic" w:eastAsia="Calibri" w:hAnsi="Simplified Arabic" w:cs="Simplified Arabic"/>
          <w:kern w:val="0"/>
          <w:sz w:val="28"/>
          <w:szCs w:val="28"/>
          <w:rtl/>
          <w14:ligatures w14:val="none"/>
        </w:rPr>
        <w:t>تم تحليل البيانات الميدانية باستخدام برنامج</w:t>
      </w:r>
      <w:r w:rsidRPr="00D52BC9">
        <w:rPr>
          <w:rFonts w:ascii="Simplified Arabic" w:eastAsia="Calibri" w:hAnsi="Simplified Arabic" w:cs="Simplified Arabic"/>
          <w:kern w:val="0"/>
          <w:sz w:val="28"/>
          <w:szCs w:val="28"/>
          <w14:ligatures w14:val="none"/>
        </w:rPr>
        <w:t xml:space="preserve"> SPSS </w:t>
      </w:r>
      <w:r w:rsidRPr="00D52BC9">
        <w:rPr>
          <w:rFonts w:ascii="Simplified Arabic" w:eastAsia="Calibri" w:hAnsi="Simplified Arabic" w:cs="Simplified Arabic"/>
          <w:kern w:val="0"/>
          <w:sz w:val="28"/>
          <w:szCs w:val="28"/>
          <w:rtl/>
          <w14:ligatures w14:val="none"/>
        </w:rPr>
        <w:t xml:space="preserve">لاختبار صحة الفرضيات والوصول إلى نتائج دقيقة تدعم أهداف البحث، وقد تم الاعتماد على مجموعة من الأساليب الإحصائية، </w:t>
      </w:r>
      <w:r w:rsidRPr="00D52BC9">
        <w:rPr>
          <w:rFonts w:ascii="Simplified Arabic" w:eastAsia="Calibri" w:hAnsi="Simplified Arabic" w:cs="Simplified Arabic" w:hint="cs"/>
          <w:kern w:val="0"/>
          <w:sz w:val="28"/>
          <w:szCs w:val="28"/>
          <w:rtl/>
          <w14:ligatures w14:val="none"/>
        </w:rPr>
        <w:t>أهمها</w:t>
      </w:r>
      <w:r w:rsidRPr="00D52BC9">
        <w:rPr>
          <w:rFonts w:ascii="Simplified Arabic" w:eastAsia="Calibri" w:hAnsi="Simplified Arabic" w:cs="Simplified Arabic"/>
          <w:kern w:val="0"/>
          <w:sz w:val="28"/>
          <w:szCs w:val="28"/>
          <w14:ligatures w14:val="none"/>
        </w:rPr>
        <w:t>:</w:t>
      </w:r>
    </w:p>
    <w:p w14:paraId="16D27AB5" w14:textId="77777777" w:rsidR="00FD2B9F" w:rsidRPr="00D52BC9" w:rsidRDefault="00FD2B9F" w:rsidP="00D4782B">
      <w:pPr>
        <w:numPr>
          <w:ilvl w:val="0"/>
          <w:numId w:val="9"/>
        </w:numPr>
        <w:spacing w:before="120" w:after="120" w:line="240" w:lineRule="auto"/>
        <w:jc w:val="both"/>
        <w:rPr>
          <w:rFonts w:ascii="Simplified Arabic" w:eastAsia="Calibri" w:hAnsi="Simplified Arabic" w:cs="Simplified Arabic"/>
          <w:kern w:val="0"/>
          <w:sz w:val="28"/>
          <w:szCs w:val="28"/>
          <w:rtl/>
          <w14:ligatures w14:val="none"/>
        </w:rPr>
      </w:pPr>
      <w:r w:rsidRPr="00D52BC9">
        <w:rPr>
          <w:rFonts w:ascii="Simplified Arabic" w:eastAsia="Calibri" w:hAnsi="Simplified Arabic" w:cs="Simplified Arabic"/>
          <w:kern w:val="0"/>
          <w:sz w:val="28"/>
          <w:szCs w:val="28"/>
          <w:rtl/>
          <w14:ligatures w14:val="none"/>
        </w:rPr>
        <w:t>معامل ألفا كرونباخ</w:t>
      </w:r>
      <w:r w:rsidRPr="00D52BC9">
        <w:rPr>
          <w:rFonts w:ascii="Simplified Arabic" w:eastAsia="Calibri" w:hAnsi="Simplified Arabic" w:cs="Simplified Arabic"/>
          <w:kern w:val="0"/>
          <w:sz w:val="28"/>
          <w:szCs w:val="28"/>
          <w14:ligatures w14:val="none"/>
        </w:rPr>
        <w:t xml:space="preserve"> (Cronbach's Alpha) </w:t>
      </w:r>
      <w:r w:rsidRPr="00D52BC9">
        <w:rPr>
          <w:rFonts w:ascii="Simplified Arabic" w:eastAsia="Calibri" w:hAnsi="Simplified Arabic" w:cs="Simplified Arabic"/>
          <w:kern w:val="0"/>
          <w:sz w:val="28"/>
          <w:szCs w:val="28"/>
          <w:rtl/>
          <w14:ligatures w14:val="none"/>
        </w:rPr>
        <w:t>لقياس الثبات الداخلي لمحاور الاستبانة</w:t>
      </w:r>
      <w:r w:rsidRPr="00D52BC9">
        <w:rPr>
          <w:rFonts w:ascii="Simplified Arabic" w:eastAsia="Calibri" w:hAnsi="Simplified Arabic" w:cs="Simplified Arabic"/>
          <w:kern w:val="0"/>
          <w:sz w:val="28"/>
          <w:szCs w:val="28"/>
          <w14:ligatures w14:val="none"/>
        </w:rPr>
        <w:t>.</w:t>
      </w:r>
    </w:p>
    <w:p w14:paraId="23BA2DD9" w14:textId="77777777" w:rsidR="00FD2B9F" w:rsidRPr="00D52BC9" w:rsidRDefault="00FD2B9F" w:rsidP="00D4782B">
      <w:pPr>
        <w:numPr>
          <w:ilvl w:val="0"/>
          <w:numId w:val="9"/>
        </w:numPr>
        <w:spacing w:before="120" w:after="120" w:line="240" w:lineRule="auto"/>
        <w:jc w:val="both"/>
        <w:rPr>
          <w:rFonts w:ascii="Simplified Arabic" w:eastAsia="Calibri" w:hAnsi="Simplified Arabic" w:cs="Simplified Arabic"/>
          <w:kern w:val="0"/>
          <w:sz w:val="28"/>
          <w:szCs w:val="28"/>
          <w:rtl/>
          <w14:ligatures w14:val="none"/>
        </w:rPr>
      </w:pPr>
      <w:r w:rsidRPr="00D52BC9">
        <w:rPr>
          <w:rFonts w:ascii="Simplified Arabic" w:eastAsia="Calibri" w:hAnsi="Simplified Arabic" w:cs="Simplified Arabic"/>
          <w:kern w:val="0"/>
          <w:sz w:val="28"/>
          <w:szCs w:val="28"/>
          <w:rtl/>
          <w14:ligatures w14:val="none"/>
        </w:rPr>
        <w:t>الإحصاءات الوصفية</w:t>
      </w:r>
      <w:r w:rsidRPr="00D52BC9">
        <w:rPr>
          <w:rFonts w:ascii="Simplified Arabic" w:eastAsia="Calibri" w:hAnsi="Simplified Arabic" w:cs="Simplified Arabic" w:hint="cs"/>
          <w:kern w:val="0"/>
          <w:sz w:val="28"/>
          <w:szCs w:val="28"/>
          <w:rtl/>
          <w14:ligatures w14:val="none"/>
        </w:rPr>
        <w:t>:</w:t>
      </w:r>
      <w:r w:rsidRPr="00D52BC9">
        <w:rPr>
          <w:rFonts w:ascii="Simplified Arabic" w:eastAsia="Calibri" w:hAnsi="Simplified Arabic" w:cs="Simplified Arabic"/>
          <w:kern w:val="0"/>
          <w:sz w:val="28"/>
          <w:szCs w:val="28"/>
          <w:rtl/>
          <w14:ligatures w14:val="none"/>
        </w:rPr>
        <w:t xml:space="preserve"> </w:t>
      </w:r>
      <w:r w:rsidRPr="00D52BC9">
        <w:rPr>
          <w:rFonts w:ascii="Simplified Arabic" w:eastAsia="Calibri" w:hAnsi="Simplified Arabic" w:cs="Simplified Arabic" w:hint="cs"/>
          <w:kern w:val="0"/>
          <w:sz w:val="28"/>
          <w:szCs w:val="28"/>
          <w:rtl/>
          <w14:ligatures w14:val="none"/>
        </w:rPr>
        <w:t>(</w:t>
      </w:r>
      <w:r w:rsidRPr="00D52BC9">
        <w:rPr>
          <w:rFonts w:ascii="Simplified Arabic" w:eastAsia="Calibri" w:hAnsi="Simplified Arabic" w:cs="Simplified Arabic"/>
          <w:kern w:val="0"/>
          <w:sz w:val="28"/>
          <w:szCs w:val="28"/>
          <w:rtl/>
          <w14:ligatures w14:val="none"/>
        </w:rPr>
        <w:t>التكرارات</w:t>
      </w:r>
      <w:r w:rsidRPr="00D52BC9">
        <w:rPr>
          <w:rFonts w:ascii="Simplified Arabic" w:eastAsia="Calibri" w:hAnsi="Simplified Arabic" w:cs="Simplified Arabic" w:hint="cs"/>
          <w:kern w:val="0"/>
          <w:sz w:val="28"/>
          <w:szCs w:val="28"/>
          <w:rtl/>
          <w14:ligatures w14:val="none"/>
        </w:rPr>
        <w:t>،</w:t>
      </w:r>
      <w:r w:rsidRPr="00D52BC9">
        <w:rPr>
          <w:rFonts w:ascii="Simplified Arabic" w:eastAsia="Calibri" w:hAnsi="Simplified Arabic" w:cs="Simplified Arabic"/>
          <w:kern w:val="0"/>
          <w:sz w:val="28"/>
          <w:szCs w:val="28"/>
          <w:rtl/>
          <w14:ligatures w14:val="none"/>
        </w:rPr>
        <w:t xml:space="preserve"> النسب المئوية</w:t>
      </w:r>
      <w:r w:rsidRPr="00D52BC9">
        <w:rPr>
          <w:rFonts w:ascii="Simplified Arabic" w:eastAsia="Calibri" w:hAnsi="Simplified Arabic" w:cs="Simplified Arabic" w:hint="cs"/>
          <w:kern w:val="0"/>
          <w:sz w:val="28"/>
          <w:szCs w:val="28"/>
          <w:rtl/>
          <w14:ligatures w14:val="none"/>
        </w:rPr>
        <w:t>،</w:t>
      </w:r>
      <w:r w:rsidRPr="00D52BC9">
        <w:rPr>
          <w:rFonts w:ascii="Simplified Arabic" w:eastAsia="Calibri" w:hAnsi="Simplified Arabic" w:cs="Simplified Arabic"/>
          <w:kern w:val="0"/>
          <w:sz w:val="28"/>
          <w:szCs w:val="28"/>
          <w:rtl/>
          <w14:ligatures w14:val="none"/>
        </w:rPr>
        <w:t xml:space="preserve"> المتوسطات الحسابية، الانحراف المعياري</w:t>
      </w:r>
      <w:r w:rsidRPr="00D52BC9">
        <w:rPr>
          <w:rFonts w:ascii="Simplified Arabic" w:eastAsia="Calibri" w:hAnsi="Simplified Arabic" w:cs="Simplified Arabic" w:hint="cs"/>
          <w:kern w:val="0"/>
          <w:sz w:val="28"/>
          <w:szCs w:val="28"/>
          <w:rtl/>
          <w14:ligatures w14:val="none"/>
        </w:rPr>
        <w:t>).</w:t>
      </w:r>
    </w:p>
    <w:p w14:paraId="387DAB3C" w14:textId="77777777" w:rsidR="00FD2B9F" w:rsidRPr="00D52BC9" w:rsidRDefault="00FD2B9F" w:rsidP="00D4782B">
      <w:pPr>
        <w:numPr>
          <w:ilvl w:val="0"/>
          <w:numId w:val="9"/>
        </w:numPr>
        <w:spacing w:before="120" w:after="120" w:line="240" w:lineRule="auto"/>
        <w:jc w:val="both"/>
        <w:rPr>
          <w:rFonts w:ascii="Simplified Arabic" w:eastAsia="Calibri" w:hAnsi="Simplified Arabic" w:cs="Simplified Arabic"/>
          <w:kern w:val="0"/>
          <w:sz w:val="28"/>
          <w:szCs w:val="28"/>
          <w:rtl/>
          <w14:ligatures w14:val="none"/>
        </w:rPr>
      </w:pPr>
      <w:r w:rsidRPr="00D52BC9">
        <w:rPr>
          <w:rFonts w:ascii="Simplified Arabic" w:eastAsia="Calibri" w:hAnsi="Simplified Arabic" w:cs="Simplified Arabic"/>
          <w:kern w:val="0"/>
          <w:sz w:val="28"/>
          <w:szCs w:val="28"/>
          <w:rtl/>
          <w14:ligatures w14:val="none"/>
        </w:rPr>
        <w:t>تحليل الارتباط</w:t>
      </w:r>
      <w:r w:rsidRPr="00D52BC9">
        <w:rPr>
          <w:rFonts w:ascii="Simplified Arabic" w:eastAsia="Calibri" w:hAnsi="Simplified Arabic" w:cs="Simplified Arabic"/>
          <w:kern w:val="0"/>
          <w:sz w:val="28"/>
          <w:szCs w:val="28"/>
          <w14:ligatures w14:val="none"/>
        </w:rPr>
        <w:t xml:space="preserve"> :(Pearson Correlation) </w:t>
      </w:r>
      <w:r w:rsidRPr="00D52BC9">
        <w:rPr>
          <w:rFonts w:ascii="Simplified Arabic" w:eastAsia="Calibri" w:hAnsi="Simplified Arabic" w:cs="Simplified Arabic"/>
          <w:kern w:val="0"/>
          <w:sz w:val="28"/>
          <w:szCs w:val="28"/>
          <w:rtl/>
          <w14:ligatures w14:val="none"/>
        </w:rPr>
        <w:t>لدراسة قوة واتجاه العلاقة بين المتغيرات</w:t>
      </w:r>
      <w:r w:rsidRPr="00D52BC9">
        <w:rPr>
          <w:rFonts w:ascii="Simplified Arabic" w:eastAsia="Calibri" w:hAnsi="Simplified Arabic" w:cs="Simplified Arabic"/>
          <w:kern w:val="0"/>
          <w:sz w:val="28"/>
          <w:szCs w:val="28"/>
          <w14:ligatures w14:val="none"/>
        </w:rPr>
        <w:t>.</w:t>
      </w:r>
    </w:p>
    <w:p w14:paraId="481EE8A0" w14:textId="77777777" w:rsidR="00FD2B9F" w:rsidRPr="00D52BC9" w:rsidRDefault="00FD2B9F" w:rsidP="00D4782B">
      <w:pPr>
        <w:numPr>
          <w:ilvl w:val="0"/>
          <w:numId w:val="9"/>
        </w:numPr>
        <w:spacing w:before="120" w:after="120" w:line="240" w:lineRule="auto"/>
        <w:jc w:val="both"/>
        <w:rPr>
          <w:rFonts w:ascii="Simplified Arabic" w:eastAsia="Calibri" w:hAnsi="Simplified Arabic" w:cs="Simplified Arabic"/>
          <w:kern w:val="0"/>
          <w:sz w:val="28"/>
          <w:szCs w:val="28"/>
          <w:rtl/>
          <w14:ligatures w14:val="none"/>
        </w:rPr>
      </w:pPr>
      <w:r w:rsidRPr="00D52BC9">
        <w:rPr>
          <w:rFonts w:ascii="Simplified Arabic" w:eastAsia="Calibri" w:hAnsi="Simplified Arabic" w:cs="Simplified Arabic"/>
          <w:kern w:val="0"/>
          <w:sz w:val="28"/>
          <w:szCs w:val="28"/>
          <w:rtl/>
          <w14:ligatures w14:val="none"/>
        </w:rPr>
        <w:t>تحليل الانحدار البسيط والمتعدد</w:t>
      </w:r>
      <w:r w:rsidRPr="00D52BC9">
        <w:rPr>
          <w:rFonts w:ascii="Simplified Arabic" w:eastAsia="Calibri" w:hAnsi="Simplified Arabic" w:cs="Simplified Arabic"/>
          <w:kern w:val="0"/>
          <w:sz w:val="28"/>
          <w:szCs w:val="28"/>
          <w14:ligatures w14:val="none"/>
        </w:rPr>
        <w:t xml:space="preserve"> :(Regression Analysis)</w:t>
      </w:r>
      <w:r w:rsidRPr="00D52BC9">
        <w:rPr>
          <w:rFonts w:ascii="Simplified Arabic" w:eastAsia="Calibri" w:hAnsi="Simplified Arabic" w:cs="Simplified Arabic"/>
          <w:kern w:val="0"/>
          <w:sz w:val="28"/>
          <w:szCs w:val="28"/>
          <w:rtl/>
          <w14:ligatures w14:val="none"/>
        </w:rPr>
        <w:t xml:space="preserve"> لمعرفة أثر التسويق المستدام على نية </w:t>
      </w:r>
      <w:r w:rsidRPr="00D52BC9">
        <w:rPr>
          <w:rFonts w:ascii="Simplified Arabic" w:eastAsia="Calibri" w:hAnsi="Simplified Arabic" w:cs="Simplified Arabic" w:hint="cs"/>
          <w:kern w:val="0"/>
          <w:sz w:val="28"/>
          <w:szCs w:val="28"/>
          <w:rtl/>
          <w14:ligatures w14:val="none"/>
        </w:rPr>
        <w:t>الشراء</w:t>
      </w:r>
      <w:r w:rsidRPr="00D52BC9">
        <w:rPr>
          <w:rFonts w:ascii="Simplified Arabic" w:eastAsia="Calibri" w:hAnsi="Simplified Arabic" w:cs="Simplified Arabic"/>
          <w:kern w:val="0"/>
          <w:sz w:val="28"/>
          <w:szCs w:val="28"/>
          <w14:ligatures w14:val="none"/>
        </w:rPr>
        <w:t>.</w:t>
      </w:r>
    </w:p>
    <w:p w14:paraId="64CF1512" w14:textId="77777777" w:rsidR="00FD2B9F" w:rsidRPr="00D52BC9" w:rsidRDefault="00FD2B9F" w:rsidP="00D4782B">
      <w:pPr>
        <w:numPr>
          <w:ilvl w:val="0"/>
          <w:numId w:val="9"/>
        </w:numPr>
        <w:spacing w:before="120" w:after="120" w:line="240" w:lineRule="auto"/>
        <w:jc w:val="both"/>
        <w:rPr>
          <w:rFonts w:ascii="Simplified Arabic" w:eastAsia="Calibri" w:hAnsi="Simplified Arabic" w:cs="Simplified Arabic"/>
          <w:kern w:val="0"/>
          <w:sz w:val="28"/>
          <w:szCs w:val="28"/>
          <w:rtl/>
          <w14:ligatures w14:val="none"/>
        </w:rPr>
      </w:pPr>
      <w:r w:rsidRPr="00D52BC9">
        <w:rPr>
          <w:rFonts w:ascii="Simplified Arabic" w:eastAsia="Calibri" w:hAnsi="Simplified Arabic" w:cs="Simplified Arabic"/>
          <w:kern w:val="0"/>
          <w:sz w:val="28"/>
          <w:szCs w:val="28"/>
          <w:rtl/>
          <w14:ligatures w14:val="none"/>
        </w:rPr>
        <w:t>تحليل المسار</w:t>
      </w:r>
      <w:r w:rsidRPr="00D52BC9">
        <w:rPr>
          <w:rFonts w:ascii="Simplified Arabic" w:eastAsia="Calibri" w:hAnsi="Simplified Arabic" w:cs="Simplified Arabic"/>
          <w:kern w:val="0"/>
          <w:sz w:val="28"/>
          <w:szCs w:val="28"/>
          <w14:ligatures w14:val="none"/>
        </w:rPr>
        <w:t xml:space="preserve"> (Path Analysis </w:t>
      </w:r>
      <w:r w:rsidRPr="00D52BC9">
        <w:rPr>
          <w:rFonts w:ascii="Simplified Arabic" w:eastAsia="Calibri" w:hAnsi="Simplified Arabic" w:cs="Simplified Arabic"/>
          <w:kern w:val="0"/>
          <w:sz w:val="28"/>
          <w:szCs w:val="28"/>
          <w:rtl/>
          <w14:ligatures w14:val="none"/>
        </w:rPr>
        <w:t xml:space="preserve">لاختبار دور الوعي البيئي كمتغير وسيط في العلاقة بين التسويق المستدام ونية </w:t>
      </w:r>
      <w:r w:rsidRPr="00D52BC9">
        <w:rPr>
          <w:rFonts w:ascii="Simplified Arabic" w:eastAsia="Calibri" w:hAnsi="Simplified Arabic" w:cs="Simplified Arabic" w:hint="cs"/>
          <w:kern w:val="0"/>
          <w:sz w:val="28"/>
          <w:szCs w:val="28"/>
          <w:rtl/>
          <w14:ligatures w14:val="none"/>
        </w:rPr>
        <w:t>الشراء</w:t>
      </w:r>
      <w:r w:rsidRPr="00D52BC9">
        <w:rPr>
          <w:rFonts w:ascii="Simplified Arabic" w:eastAsia="Calibri" w:hAnsi="Simplified Arabic" w:cs="Simplified Arabic"/>
          <w:kern w:val="0"/>
          <w:sz w:val="28"/>
          <w:szCs w:val="28"/>
          <w14:ligatures w14:val="none"/>
        </w:rPr>
        <w:t>.</w:t>
      </w:r>
    </w:p>
    <w:p w14:paraId="33B3ABFB" w14:textId="512A62DD" w:rsidR="00FD2B9F" w:rsidRPr="00FD2B9F" w:rsidRDefault="00FD2B9F" w:rsidP="00D4782B">
      <w:pPr>
        <w:numPr>
          <w:ilvl w:val="0"/>
          <w:numId w:val="9"/>
        </w:numPr>
        <w:spacing w:before="120" w:after="120" w:line="240" w:lineRule="auto"/>
        <w:jc w:val="both"/>
        <w:rPr>
          <w:rFonts w:ascii="Simplified Arabic" w:eastAsia="Calibri" w:hAnsi="Simplified Arabic" w:cs="Simplified Arabic"/>
          <w:kern w:val="0"/>
          <w:sz w:val="28"/>
          <w:szCs w:val="28"/>
          <w:rtl/>
          <w14:ligatures w14:val="none"/>
        </w:rPr>
      </w:pPr>
      <w:r w:rsidRPr="00D52BC9">
        <w:rPr>
          <w:rFonts w:ascii="Simplified Arabic" w:eastAsia="Calibri" w:hAnsi="Simplified Arabic" w:cs="Simplified Arabic"/>
          <w:kern w:val="0"/>
          <w:sz w:val="28"/>
          <w:szCs w:val="28"/>
          <w:rtl/>
          <w14:ligatures w14:val="none"/>
        </w:rPr>
        <w:t xml:space="preserve">-اختبار </w:t>
      </w:r>
      <w:r w:rsidRPr="00D52BC9">
        <w:rPr>
          <w:rFonts w:ascii="Simplified Arabic" w:eastAsia="Calibri" w:hAnsi="Simplified Arabic" w:cs="Simplified Arabic"/>
          <w:kern w:val="0"/>
          <w:sz w:val="28"/>
          <w:szCs w:val="28"/>
          <w14:ligatures w14:val="none"/>
        </w:rPr>
        <w:t>T-Test</w:t>
      </w:r>
      <w:r w:rsidRPr="00D52BC9">
        <w:rPr>
          <w:rFonts w:ascii="Simplified Arabic" w:eastAsia="Calibri" w:hAnsi="Simplified Arabic" w:cs="Simplified Arabic"/>
          <w:kern w:val="0"/>
          <w:sz w:val="28"/>
          <w:szCs w:val="28"/>
          <w:rtl/>
          <w14:ligatures w14:val="none"/>
        </w:rPr>
        <w:t xml:space="preserve"> </w:t>
      </w:r>
      <w:r w:rsidRPr="00D52BC9">
        <w:rPr>
          <w:rFonts w:ascii="Simplified Arabic" w:eastAsia="Calibri" w:hAnsi="Simplified Arabic" w:cs="Simplified Arabic" w:hint="cs"/>
          <w:kern w:val="0"/>
          <w:sz w:val="28"/>
          <w:szCs w:val="28"/>
          <w:rtl/>
          <w14:ligatures w14:val="none"/>
        </w:rPr>
        <w:t>و</w:t>
      </w:r>
      <w:r w:rsidRPr="00D52BC9">
        <w:rPr>
          <w:rFonts w:ascii="Simplified Arabic" w:eastAsia="Calibri" w:hAnsi="Simplified Arabic" w:cs="Simplified Arabic"/>
          <w:kern w:val="0"/>
          <w:sz w:val="28"/>
          <w:szCs w:val="28"/>
          <w14:ligatures w14:val="none"/>
        </w:rPr>
        <w:t>:</w:t>
      </w:r>
      <w:r w:rsidRPr="00D52BC9">
        <w:rPr>
          <w:rFonts w:ascii="Simplified Arabic" w:eastAsia="Calibri" w:hAnsi="Simplified Arabic" w:cs="Simplified Arabic" w:hint="cs"/>
          <w:kern w:val="0"/>
          <w:sz w:val="28"/>
          <w:szCs w:val="28"/>
          <w14:ligatures w14:val="none"/>
        </w:rPr>
        <w:t>ANOVA</w:t>
      </w:r>
      <w:r w:rsidRPr="00D52BC9">
        <w:rPr>
          <w:rFonts w:ascii="Simplified Arabic" w:eastAsia="Calibri" w:hAnsi="Simplified Arabic" w:cs="Simplified Arabic"/>
          <w:kern w:val="0"/>
          <w:sz w:val="28"/>
          <w:szCs w:val="28"/>
          <w:rtl/>
          <w14:ligatures w14:val="none"/>
        </w:rPr>
        <w:t xml:space="preserve"> لدراسة الفروق ذات الدلالة الإحصائية بين المستهلكين وفق المتغيرات الديموغرافية.</w:t>
      </w:r>
    </w:p>
    <w:p w14:paraId="520B13C4" w14:textId="6373E434" w:rsidR="00D52BC9" w:rsidRPr="00467B40" w:rsidRDefault="006D1582" w:rsidP="00C413A1">
      <w:pPr>
        <w:pStyle w:val="1"/>
        <w:spacing w:before="120" w:after="120" w:line="240" w:lineRule="auto"/>
        <w:rPr>
          <w:rFonts w:ascii="Simplified Arabic" w:hAnsi="Simplified Arabic" w:cs="Simplified Arabic"/>
          <w:b/>
          <w:bCs/>
          <w:color w:val="000000" w:themeColor="text1"/>
          <w:sz w:val="36"/>
          <w:szCs w:val="36"/>
          <w:rtl/>
        </w:rPr>
      </w:pPr>
      <w:bookmarkStart w:id="30" w:name="_Toc212458684"/>
      <w:bookmarkStart w:id="31" w:name="_Toc219719741"/>
      <w:r w:rsidRPr="00467B40">
        <w:rPr>
          <w:rFonts w:ascii="Simplified Arabic" w:hAnsi="Simplified Arabic" w:cs="Simplified Arabic" w:hint="cs"/>
          <w:b/>
          <w:bCs/>
          <w:color w:val="000000" w:themeColor="text1"/>
          <w:sz w:val="36"/>
          <w:szCs w:val="36"/>
          <w:rtl/>
        </w:rPr>
        <w:t>1/</w:t>
      </w:r>
      <w:r w:rsidR="00141DC6">
        <w:rPr>
          <w:rFonts w:ascii="Simplified Arabic" w:hAnsi="Simplified Arabic" w:cs="Simplified Arabic" w:hint="cs"/>
          <w:b/>
          <w:bCs/>
          <w:color w:val="000000" w:themeColor="text1"/>
          <w:sz w:val="36"/>
          <w:szCs w:val="36"/>
          <w:rtl/>
        </w:rPr>
        <w:t xml:space="preserve">10 </w:t>
      </w:r>
      <w:r w:rsidR="00D52BC9" w:rsidRPr="00467B40">
        <w:rPr>
          <w:rFonts w:ascii="Simplified Arabic" w:hAnsi="Simplified Arabic" w:cs="Simplified Arabic"/>
          <w:b/>
          <w:bCs/>
          <w:color w:val="000000" w:themeColor="text1"/>
          <w:sz w:val="36"/>
          <w:szCs w:val="36"/>
          <w:rtl/>
        </w:rPr>
        <w:t>أد</w:t>
      </w:r>
      <w:r w:rsidR="007A12F3" w:rsidRPr="00467B40">
        <w:rPr>
          <w:rFonts w:ascii="Simplified Arabic" w:hAnsi="Simplified Arabic" w:cs="Simplified Arabic" w:hint="cs"/>
          <w:b/>
          <w:bCs/>
          <w:color w:val="000000" w:themeColor="text1"/>
          <w:sz w:val="36"/>
          <w:szCs w:val="36"/>
          <w:rtl/>
        </w:rPr>
        <w:t>وات الدراسة</w:t>
      </w:r>
      <w:r w:rsidR="00467B40">
        <w:rPr>
          <w:rFonts w:ascii="Simplified Arabic" w:hAnsi="Simplified Arabic" w:cs="Simplified Arabic" w:hint="cs"/>
          <w:b/>
          <w:bCs/>
          <w:color w:val="000000" w:themeColor="text1"/>
          <w:sz w:val="36"/>
          <w:szCs w:val="36"/>
          <w:rtl/>
        </w:rPr>
        <w:t>:</w:t>
      </w:r>
      <w:bookmarkEnd w:id="30"/>
      <w:bookmarkEnd w:id="31"/>
    </w:p>
    <w:p w14:paraId="2195ED2B" w14:textId="3B155129" w:rsidR="00D52BC9" w:rsidRDefault="00D52BC9" w:rsidP="00D4782B">
      <w:pPr>
        <w:spacing w:before="120" w:after="120" w:line="240" w:lineRule="auto"/>
        <w:jc w:val="both"/>
        <w:rPr>
          <w:rFonts w:ascii="Simplified Arabic" w:hAnsi="Simplified Arabic" w:cs="Simplified Arabic"/>
          <w:sz w:val="28"/>
          <w:szCs w:val="28"/>
          <w:rtl/>
        </w:rPr>
      </w:pPr>
      <w:r w:rsidRPr="00D52BC9">
        <w:rPr>
          <w:rFonts w:ascii="Simplified Arabic" w:hAnsi="Simplified Arabic" w:cs="Simplified Arabic"/>
          <w:sz w:val="28"/>
          <w:szCs w:val="28"/>
          <w:rtl/>
        </w:rPr>
        <w:t>اعتمدت هذه الدراسة على قائمة الاستقصاء (الاستبيان) كأداة رئيسية لجمع البيانات الأولية من مجتمع الدراسة المتمثل في المديرين والموظفين في شركة نور المتحدة للطاقة،</w:t>
      </w:r>
      <w:r w:rsidRPr="00D52BC9">
        <w:rPr>
          <w:rFonts w:ascii="Simplified Arabic" w:hAnsi="Simplified Arabic" w:cs="Simplified Arabic" w:hint="cs"/>
          <w:sz w:val="28"/>
          <w:szCs w:val="28"/>
          <w:rtl/>
        </w:rPr>
        <w:t xml:space="preserve"> دور </w:t>
      </w:r>
      <w:r w:rsidRPr="00D52BC9">
        <w:rPr>
          <w:rFonts w:ascii="Simplified Arabic" w:hAnsi="Simplified Arabic" w:cs="Simplified Arabic"/>
          <w:sz w:val="28"/>
          <w:szCs w:val="28"/>
          <w:rtl/>
        </w:rPr>
        <w:t>حاضنات الأعمال (المتغير المستقل) على نجاح الشركات الناشئة (المتغير التابع)</w:t>
      </w:r>
      <w:r w:rsidRPr="00D52BC9">
        <w:rPr>
          <w:rFonts w:ascii="Simplified Arabic" w:hAnsi="Simplified Arabic" w:cs="Simplified Arabic" w:hint="cs"/>
          <w:sz w:val="28"/>
          <w:szCs w:val="28"/>
          <w:rtl/>
        </w:rPr>
        <w:t xml:space="preserve">، </w:t>
      </w:r>
      <w:r w:rsidRPr="00D52BC9">
        <w:rPr>
          <w:rFonts w:ascii="Simplified Arabic" w:hAnsi="Simplified Arabic" w:cs="Simplified Arabic"/>
          <w:sz w:val="28"/>
          <w:szCs w:val="28"/>
          <w:rtl/>
        </w:rPr>
        <w:t xml:space="preserve">وقد تم تصميم الاستبانة بالاستناد إلى مراجعة الأدبيات العلمية والدراسات السابقة ذات الصلة، وتكونت من ثلاثة </w:t>
      </w:r>
      <w:r w:rsidR="007A12F3">
        <w:rPr>
          <w:rFonts w:ascii="Simplified Arabic" w:hAnsi="Simplified Arabic" w:cs="Simplified Arabic" w:hint="cs"/>
          <w:sz w:val="28"/>
          <w:szCs w:val="28"/>
          <w:rtl/>
        </w:rPr>
        <w:t>اقسام</w:t>
      </w:r>
      <w:r w:rsidRPr="00D52BC9">
        <w:rPr>
          <w:rFonts w:ascii="Simplified Arabic" w:hAnsi="Simplified Arabic" w:cs="Simplified Arabic"/>
          <w:sz w:val="28"/>
          <w:szCs w:val="28"/>
          <w:rtl/>
        </w:rPr>
        <w:t xml:space="preserve"> رئيسية:</w:t>
      </w:r>
    </w:p>
    <w:p w14:paraId="0EFFE6AF" w14:textId="14BB4551" w:rsidR="007A12F3" w:rsidRPr="00753193" w:rsidRDefault="007A12F3" w:rsidP="00D4782B">
      <w:pPr>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القسم</w:t>
      </w:r>
      <w:r w:rsidR="00D52BC9" w:rsidRPr="00D52BC9">
        <w:rPr>
          <w:rFonts w:ascii="Simplified Arabic" w:hAnsi="Simplified Arabic" w:cs="Simplified Arabic"/>
          <w:b/>
          <w:bCs/>
          <w:sz w:val="28"/>
          <w:szCs w:val="28"/>
          <w:rtl/>
        </w:rPr>
        <w:t xml:space="preserve"> الأول: </w:t>
      </w:r>
      <w:r w:rsidRPr="00753193">
        <w:rPr>
          <w:rFonts w:ascii="Simplified Arabic" w:hAnsi="Simplified Arabic" w:cs="Simplified Arabic" w:hint="cs"/>
          <w:sz w:val="28"/>
          <w:szCs w:val="28"/>
          <w:rtl/>
        </w:rPr>
        <w:t xml:space="preserve">وهو الجزء الخاص بالمتغيرات الديموغرافية </w:t>
      </w:r>
      <w:r w:rsidR="00753193" w:rsidRPr="00753193">
        <w:rPr>
          <w:rFonts w:ascii="Simplified Arabic" w:hAnsi="Simplified Arabic" w:cs="Simplified Arabic" w:hint="cs"/>
          <w:sz w:val="28"/>
          <w:szCs w:val="28"/>
          <w:rtl/>
        </w:rPr>
        <w:t>لأفراد</w:t>
      </w:r>
      <w:r w:rsidRPr="00753193">
        <w:rPr>
          <w:rFonts w:ascii="Simplified Arabic" w:hAnsi="Simplified Arabic" w:cs="Simplified Arabic" w:hint="cs"/>
          <w:sz w:val="28"/>
          <w:szCs w:val="28"/>
          <w:rtl/>
        </w:rPr>
        <w:t xml:space="preserve"> عينة الدراسة</w:t>
      </w:r>
      <w:r w:rsidR="00753193" w:rsidRPr="00753193">
        <w:rPr>
          <w:rFonts w:ascii="Simplified Arabic" w:hAnsi="Simplified Arabic" w:cs="Simplified Arabic" w:hint="cs"/>
          <w:sz w:val="28"/>
          <w:szCs w:val="28"/>
          <w:rtl/>
        </w:rPr>
        <w:t xml:space="preserve"> من شركة نور المتحدة للطاقة والمتمثلة في (</w:t>
      </w:r>
      <w:r w:rsidR="00753193" w:rsidRPr="00753193">
        <w:rPr>
          <w:rFonts w:ascii="Simplified Arabic" w:hAnsi="Simplified Arabic" w:cs="Simplified Arabic"/>
          <w:sz w:val="28"/>
          <w:szCs w:val="28"/>
          <w:rtl/>
        </w:rPr>
        <w:t>: (النوع – الفئة العمرية – المؤهل العلمي – عدد سنوات الخبرة – طبيعة العمل أو الوظيفة داخل الشركة).</w:t>
      </w:r>
    </w:p>
    <w:p w14:paraId="4B68C253" w14:textId="5C275D1E" w:rsidR="007A12F3" w:rsidRPr="007A12F3" w:rsidRDefault="00753193" w:rsidP="00D4782B">
      <w:pPr>
        <w:spacing w:before="120" w:after="120" w:line="24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القسم</w:t>
      </w:r>
      <w:r w:rsidR="007A12F3" w:rsidRPr="007A12F3">
        <w:rPr>
          <w:rFonts w:ascii="Simplified Arabic" w:hAnsi="Simplified Arabic" w:cs="Simplified Arabic"/>
          <w:b/>
          <w:bCs/>
          <w:sz w:val="28"/>
          <w:szCs w:val="28"/>
          <w:rtl/>
          <w:lang w:bidi="ar-EG"/>
        </w:rPr>
        <w:t xml:space="preserve"> الثاني: </w:t>
      </w:r>
      <w:r w:rsidRPr="00753193">
        <w:rPr>
          <w:rFonts w:ascii="Simplified Arabic" w:hAnsi="Simplified Arabic" w:cs="Simplified Arabic" w:hint="cs"/>
          <w:sz w:val="28"/>
          <w:szCs w:val="28"/>
          <w:rtl/>
          <w:lang w:bidi="ar-EG"/>
        </w:rPr>
        <w:t>اشتمل القسم الثاني علي فقرات والابعاد التي تقيس متغيرات الدراسة المستقل والتابع</w:t>
      </w:r>
      <w:r>
        <w:rPr>
          <w:rFonts w:ascii="Simplified Arabic" w:hAnsi="Simplified Arabic" w:cs="Simplified Arabic" w:hint="cs"/>
          <w:b/>
          <w:bCs/>
          <w:sz w:val="28"/>
          <w:szCs w:val="28"/>
          <w:rtl/>
          <w:lang w:bidi="ar-EG"/>
        </w:rPr>
        <w:t>.</w:t>
      </w:r>
    </w:p>
    <w:p w14:paraId="72DF8CD2" w14:textId="437AADCC" w:rsidR="007A12F3" w:rsidRPr="00467B40" w:rsidRDefault="006D1582" w:rsidP="00C413A1">
      <w:pPr>
        <w:pStyle w:val="1"/>
        <w:spacing w:before="120" w:after="120" w:line="240" w:lineRule="auto"/>
        <w:rPr>
          <w:rFonts w:ascii="Simplified Arabic" w:hAnsi="Simplified Arabic" w:cs="Simplified Arabic"/>
          <w:b/>
          <w:bCs/>
          <w:color w:val="000000" w:themeColor="text1"/>
          <w:sz w:val="36"/>
          <w:szCs w:val="36"/>
          <w:rtl/>
        </w:rPr>
      </w:pPr>
      <w:bookmarkStart w:id="32" w:name="_Toc212458685"/>
      <w:bookmarkStart w:id="33" w:name="_Toc219719742"/>
      <w:r w:rsidRPr="00467B40">
        <w:rPr>
          <w:rFonts w:ascii="Simplified Arabic" w:hAnsi="Simplified Arabic" w:cs="Simplified Arabic" w:hint="cs"/>
          <w:b/>
          <w:bCs/>
          <w:color w:val="000000" w:themeColor="text1"/>
          <w:sz w:val="36"/>
          <w:szCs w:val="36"/>
          <w:rtl/>
        </w:rPr>
        <w:t>1/1</w:t>
      </w:r>
      <w:r w:rsidR="00141DC6">
        <w:rPr>
          <w:rFonts w:ascii="Simplified Arabic" w:hAnsi="Simplified Arabic" w:cs="Simplified Arabic" w:hint="cs"/>
          <w:b/>
          <w:bCs/>
          <w:color w:val="000000" w:themeColor="text1"/>
          <w:sz w:val="36"/>
          <w:szCs w:val="36"/>
          <w:rtl/>
        </w:rPr>
        <w:t>1</w:t>
      </w:r>
      <w:r w:rsidRPr="00467B40">
        <w:rPr>
          <w:rFonts w:ascii="Simplified Arabic" w:hAnsi="Simplified Arabic" w:cs="Simplified Arabic" w:hint="cs"/>
          <w:b/>
          <w:bCs/>
          <w:color w:val="000000" w:themeColor="text1"/>
          <w:sz w:val="36"/>
          <w:szCs w:val="36"/>
          <w:rtl/>
        </w:rPr>
        <w:t xml:space="preserve"> </w:t>
      </w:r>
      <w:r w:rsidR="00D52BC9" w:rsidRPr="00467B40">
        <w:rPr>
          <w:rFonts w:ascii="Simplified Arabic" w:hAnsi="Simplified Arabic" w:cs="Simplified Arabic"/>
          <w:b/>
          <w:bCs/>
          <w:color w:val="000000" w:themeColor="text1"/>
          <w:sz w:val="36"/>
          <w:szCs w:val="36"/>
          <w:rtl/>
        </w:rPr>
        <w:t>حدود الدراسة</w:t>
      </w:r>
      <w:r w:rsidR="00467B40">
        <w:rPr>
          <w:rFonts w:ascii="Simplified Arabic" w:hAnsi="Simplified Arabic" w:cs="Simplified Arabic" w:hint="cs"/>
          <w:b/>
          <w:bCs/>
          <w:color w:val="000000" w:themeColor="text1"/>
          <w:sz w:val="36"/>
          <w:szCs w:val="36"/>
          <w:rtl/>
        </w:rPr>
        <w:t>:</w:t>
      </w:r>
      <w:bookmarkEnd w:id="32"/>
      <w:bookmarkEnd w:id="33"/>
    </w:p>
    <w:p w14:paraId="24D270E3" w14:textId="159757B8" w:rsidR="00D8028A" w:rsidRPr="007A12F3" w:rsidRDefault="00D52BC9" w:rsidP="00D4782B">
      <w:pPr>
        <w:spacing w:before="120" w:after="120" w:line="240" w:lineRule="auto"/>
        <w:ind w:firstLine="282"/>
        <w:jc w:val="both"/>
        <w:rPr>
          <w:rFonts w:ascii="Simplified Arabic" w:hAnsi="Simplified Arabic" w:cs="Simplified Arabic"/>
          <w:b/>
          <w:bCs/>
          <w:sz w:val="28"/>
          <w:szCs w:val="28"/>
          <w:rtl/>
        </w:rPr>
      </w:pPr>
      <w:r w:rsidRPr="00D52BC9">
        <w:rPr>
          <w:rFonts w:ascii="Simplified Arabic" w:hAnsi="Simplified Arabic" w:cs="Simplified Arabic"/>
          <w:sz w:val="28"/>
          <w:szCs w:val="28"/>
          <w:rtl/>
        </w:rPr>
        <w:t>لتحقيق أهداف الدراسة والإجابة عن تساؤلاتها، تم تحديد حدودها على النحو التالي:</w:t>
      </w:r>
    </w:p>
    <w:p w14:paraId="425A4A25" w14:textId="469C2231" w:rsidR="007A12F3" w:rsidRPr="006D1582" w:rsidRDefault="00753193" w:rsidP="00D4782B">
      <w:pPr>
        <w:pStyle w:val="a6"/>
        <w:numPr>
          <w:ilvl w:val="0"/>
          <w:numId w:val="19"/>
        </w:numPr>
        <w:spacing w:before="120" w:after="120" w:line="240" w:lineRule="auto"/>
        <w:contextualSpacing w:val="0"/>
        <w:jc w:val="both"/>
        <w:rPr>
          <w:rFonts w:ascii="Simplified Arabic" w:hAnsi="Simplified Arabic" w:cs="Simplified Arabic"/>
          <w:b/>
          <w:bCs/>
          <w:sz w:val="28"/>
          <w:szCs w:val="28"/>
          <w:rtl/>
        </w:rPr>
      </w:pPr>
      <w:r w:rsidRPr="006D1582">
        <w:rPr>
          <w:rFonts w:ascii="Simplified Arabic" w:hAnsi="Simplified Arabic" w:cs="Simplified Arabic"/>
          <w:b/>
          <w:bCs/>
          <w:sz w:val="28"/>
          <w:szCs w:val="28"/>
          <w:rtl/>
        </w:rPr>
        <w:t>حدود موضوعية:</w:t>
      </w:r>
      <w:r w:rsidRPr="006D1582">
        <w:rPr>
          <w:rFonts w:ascii="Simplified Arabic" w:hAnsi="Simplified Arabic" w:cs="Simplified Arabic" w:hint="cs"/>
          <w:b/>
          <w:bCs/>
          <w:sz w:val="28"/>
          <w:szCs w:val="28"/>
          <w:rtl/>
        </w:rPr>
        <w:t xml:space="preserve"> </w:t>
      </w:r>
    </w:p>
    <w:p w14:paraId="0657AE66" w14:textId="07102AB4" w:rsidR="00753193" w:rsidRDefault="00753193" w:rsidP="00D4782B">
      <w:pPr>
        <w:spacing w:before="120" w:after="120" w:line="240" w:lineRule="auto"/>
        <w:ind w:left="707"/>
        <w:jc w:val="both"/>
        <w:rPr>
          <w:rFonts w:ascii="Simplified Arabic" w:hAnsi="Simplified Arabic" w:cs="Simplified Arabic"/>
          <w:sz w:val="28"/>
          <w:szCs w:val="28"/>
          <w:rtl/>
        </w:rPr>
      </w:pPr>
      <w:r w:rsidRPr="00753193">
        <w:rPr>
          <w:rFonts w:ascii="Simplified Arabic" w:hAnsi="Simplified Arabic" w:cs="Simplified Arabic"/>
          <w:sz w:val="28"/>
          <w:szCs w:val="28"/>
          <w:rtl/>
        </w:rPr>
        <w:t xml:space="preserve">قامت الدراسة بالتعرف على دور حاضنات الأعمال في دعم نجاح الشركات الناشئة من خلال تحليل أثر أبعادها المتمثلة في </w:t>
      </w:r>
      <w:r w:rsidR="00252F41" w:rsidRPr="00252F41">
        <w:rPr>
          <w:rFonts w:ascii="Simplified Arabic" w:hAnsi="Simplified Arabic" w:cs="Simplified Arabic" w:hint="cs"/>
          <w:sz w:val="28"/>
          <w:szCs w:val="28"/>
          <w:rtl/>
        </w:rPr>
        <w:t xml:space="preserve">(خدمات التمويل، الخدمات الإدارية والسكرتارية، خدمات البنية التحتية، مجال الاستشارات القانونية، الخدمات التسويقية) </w:t>
      </w:r>
      <w:r w:rsidRPr="00753193">
        <w:rPr>
          <w:rFonts w:ascii="Simplified Arabic" w:hAnsi="Simplified Arabic" w:cs="Simplified Arabic"/>
          <w:sz w:val="28"/>
          <w:szCs w:val="28"/>
          <w:rtl/>
        </w:rPr>
        <w:t>على مؤشرات نجاح الشركات الناشئة، وذلك بالتطبيق على شركة نور المتحدة للطاقة.</w:t>
      </w:r>
    </w:p>
    <w:p w14:paraId="152A4FAA" w14:textId="77777777" w:rsidR="00A77BFB" w:rsidRDefault="00A77BFB" w:rsidP="00D4782B">
      <w:pPr>
        <w:spacing w:before="120" w:after="120" w:line="240" w:lineRule="auto"/>
        <w:ind w:left="707"/>
        <w:jc w:val="both"/>
        <w:rPr>
          <w:rFonts w:ascii="Simplified Arabic" w:hAnsi="Simplified Arabic" w:cs="Simplified Arabic"/>
          <w:sz w:val="28"/>
          <w:szCs w:val="28"/>
          <w:rtl/>
        </w:rPr>
      </w:pPr>
    </w:p>
    <w:p w14:paraId="18D9371E" w14:textId="77777777" w:rsidR="00753193" w:rsidRPr="00753193" w:rsidRDefault="00753193" w:rsidP="00D4782B">
      <w:pPr>
        <w:pStyle w:val="a6"/>
        <w:numPr>
          <w:ilvl w:val="0"/>
          <w:numId w:val="19"/>
        </w:numPr>
        <w:spacing w:before="120" w:after="120" w:line="240" w:lineRule="auto"/>
        <w:contextualSpacing w:val="0"/>
        <w:jc w:val="both"/>
        <w:rPr>
          <w:rFonts w:ascii="Simplified Arabic" w:hAnsi="Simplified Arabic" w:cs="Simplified Arabic"/>
          <w:b/>
          <w:bCs/>
          <w:sz w:val="28"/>
          <w:szCs w:val="28"/>
          <w:rtl/>
        </w:rPr>
      </w:pPr>
      <w:r w:rsidRPr="00753193">
        <w:rPr>
          <w:rFonts w:ascii="Simplified Arabic" w:hAnsi="Simplified Arabic" w:cs="Simplified Arabic"/>
          <w:b/>
          <w:bCs/>
          <w:sz w:val="28"/>
          <w:szCs w:val="28"/>
          <w:rtl/>
        </w:rPr>
        <w:t>حدود مكانية:</w:t>
      </w:r>
    </w:p>
    <w:p w14:paraId="43FAA7DC" w14:textId="60243192" w:rsidR="00753193" w:rsidRDefault="00753193" w:rsidP="00D4782B">
      <w:pPr>
        <w:spacing w:before="120" w:after="120" w:line="240" w:lineRule="auto"/>
        <w:ind w:left="707"/>
        <w:jc w:val="both"/>
        <w:rPr>
          <w:rFonts w:ascii="Simplified Arabic" w:hAnsi="Simplified Arabic" w:cs="Simplified Arabic"/>
          <w:sz w:val="28"/>
          <w:szCs w:val="28"/>
          <w:rtl/>
        </w:rPr>
      </w:pPr>
      <w:r w:rsidRPr="00753193">
        <w:rPr>
          <w:rFonts w:ascii="Simplified Arabic" w:hAnsi="Simplified Arabic" w:cs="Simplified Arabic"/>
          <w:sz w:val="28"/>
          <w:szCs w:val="28"/>
          <w:rtl/>
        </w:rPr>
        <w:t>تم تطبيق الدراسة على شركة نور المتحدة للطاقة، بوصفها إحدى الشركات الناشئة التي تعمل في إطار بيئة ريادية مدعومة من حاضنات الأعمال.</w:t>
      </w:r>
    </w:p>
    <w:p w14:paraId="604E4A35" w14:textId="77777777" w:rsidR="00753193" w:rsidRPr="00753193" w:rsidRDefault="00753193" w:rsidP="00D4782B">
      <w:pPr>
        <w:pStyle w:val="a6"/>
        <w:numPr>
          <w:ilvl w:val="0"/>
          <w:numId w:val="19"/>
        </w:numPr>
        <w:spacing w:before="120" w:after="120" w:line="240" w:lineRule="auto"/>
        <w:contextualSpacing w:val="0"/>
        <w:jc w:val="both"/>
        <w:rPr>
          <w:rFonts w:ascii="Simplified Arabic" w:hAnsi="Simplified Arabic" w:cs="Simplified Arabic"/>
          <w:b/>
          <w:bCs/>
          <w:sz w:val="28"/>
          <w:szCs w:val="28"/>
          <w:rtl/>
        </w:rPr>
      </w:pPr>
      <w:r w:rsidRPr="00753193">
        <w:rPr>
          <w:rFonts w:ascii="Simplified Arabic" w:hAnsi="Simplified Arabic" w:cs="Simplified Arabic"/>
          <w:b/>
          <w:bCs/>
          <w:sz w:val="28"/>
          <w:szCs w:val="28"/>
          <w:rtl/>
        </w:rPr>
        <w:t>حدود زمانية:</w:t>
      </w:r>
    </w:p>
    <w:p w14:paraId="299AAF38" w14:textId="4187A44B" w:rsidR="00753193" w:rsidRDefault="00753193" w:rsidP="00D4782B">
      <w:pPr>
        <w:spacing w:before="120" w:after="120" w:line="240" w:lineRule="auto"/>
        <w:ind w:left="707"/>
        <w:jc w:val="both"/>
        <w:rPr>
          <w:rFonts w:ascii="Simplified Arabic" w:hAnsi="Simplified Arabic" w:cs="Simplified Arabic"/>
          <w:sz w:val="28"/>
          <w:szCs w:val="28"/>
          <w:rtl/>
        </w:rPr>
      </w:pPr>
      <w:r>
        <w:rPr>
          <w:rFonts w:ascii="Simplified Arabic" w:hAnsi="Simplified Arabic" w:cs="Simplified Arabic" w:hint="cs"/>
          <w:sz w:val="28"/>
          <w:szCs w:val="28"/>
          <w:rtl/>
        </w:rPr>
        <w:t>العام الدراسي 2025.</w:t>
      </w:r>
    </w:p>
    <w:p w14:paraId="17AC6A62" w14:textId="77777777" w:rsidR="00753193" w:rsidRPr="00753193" w:rsidRDefault="00753193" w:rsidP="00D4782B">
      <w:pPr>
        <w:pStyle w:val="a6"/>
        <w:numPr>
          <w:ilvl w:val="0"/>
          <w:numId w:val="19"/>
        </w:numPr>
        <w:spacing w:before="120" w:after="120" w:line="240" w:lineRule="auto"/>
        <w:contextualSpacing w:val="0"/>
        <w:jc w:val="both"/>
        <w:rPr>
          <w:rFonts w:ascii="Simplified Arabic" w:hAnsi="Simplified Arabic" w:cs="Simplified Arabic"/>
          <w:b/>
          <w:bCs/>
          <w:sz w:val="28"/>
          <w:szCs w:val="28"/>
          <w:rtl/>
        </w:rPr>
      </w:pPr>
      <w:r w:rsidRPr="00753193">
        <w:rPr>
          <w:rFonts w:ascii="Simplified Arabic" w:hAnsi="Simplified Arabic" w:cs="Simplified Arabic"/>
          <w:b/>
          <w:bCs/>
          <w:sz w:val="28"/>
          <w:szCs w:val="28"/>
          <w:rtl/>
        </w:rPr>
        <w:t>حدود بشرية:</w:t>
      </w:r>
    </w:p>
    <w:p w14:paraId="7A8ED3FF" w14:textId="70164FDA" w:rsidR="00753193" w:rsidRDefault="00753193" w:rsidP="00D4782B">
      <w:pPr>
        <w:spacing w:before="120" w:after="120" w:line="240" w:lineRule="auto"/>
        <w:ind w:left="707"/>
        <w:jc w:val="both"/>
        <w:rPr>
          <w:rFonts w:ascii="Simplified Arabic" w:hAnsi="Simplified Arabic" w:cs="Simplified Arabic"/>
          <w:sz w:val="28"/>
          <w:szCs w:val="28"/>
          <w:rtl/>
        </w:rPr>
      </w:pPr>
      <w:r w:rsidRPr="00753193">
        <w:rPr>
          <w:rFonts w:ascii="Simplified Arabic" w:hAnsi="Simplified Arabic" w:cs="Simplified Arabic"/>
          <w:sz w:val="28"/>
          <w:szCs w:val="28"/>
          <w:rtl/>
        </w:rPr>
        <w:t xml:space="preserve">تم تطبيق الدراسة على عينة من المديرين </w:t>
      </w:r>
      <w:r>
        <w:rPr>
          <w:rFonts w:ascii="Simplified Arabic" w:hAnsi="Simplified Arabic" w:cs="Simplified Arabic" w:hint="cs"/>
          <w:sz w:val="28"/>
          <w:szCs w:val="28"/>
          <w:rtl/>
        </w:rPr>
        <w:t>والعاملين</w:t>
      </w:r>
      <w:r w:rsidRPr="00753193">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753193">
        <w:rPr>
          <w:rFonts w:ascii="Simplified Arabic" w:hAnsi="Simplified Arabic" w:cs="Simplified Arabic"/>
          <w:sz w:val="28"/>
          <w:szCs w:val="28"/>
          <w:rtl/>
        </w:rPr>
        <w:t>داخل شركة نور المتحدة للطاقة، نظرًا لارتباطهم المباشر بعمليات الاحتضان والتطوير المؤسسي.</w:t>
      </w:r>
    </w:p>
    <w:p w14:paraId="7C1A4466" w14:textId="77777777" w:rsidR="00C90DEC" w:rsidRPr="00C90DEC" w:rsidRDefault="00C90DEC" w:rsidP="00C90DEC">
      <w:pPr>
        <w:rPr>
          <w:rFonts w:ascii="Simplified Arabic" w:hAnsi="Simplified Arabic" w:cs="Simplified Arabic"/>
          <w:sz w:val="28"/>
          <w:szCs w:val="28"/>
          <w:rtl/>
        </w:rPr>
      </w:pPr>
    </w:p>
    <w:p w14:paraId="35F5CD73" w14:textId="77777777" w:rsidR="00C90DEC" w:rsidRPr="00C90DEC" w:rsidRDefault="00C90DEC" w:rsidP="00C90DEC">
      <w:pPr>
        <w:rPr>
          <w:rFonts w:ascii="Simplified Arabic" w:hAnsi="Simplified Arabic" w:cs="Simplified Arabic"/>
          <w:sz w:val="28"/>
          <w:szCs w:val="28"/>
          <w:rtl/>
        </w:rPr>
      </w:pPr>
    </w:p>
    <w:p w14:paraId="32C11504" w14:textId="77777777" w:rsidR="00C90DEC" w:rsidRDefault="00C90DEC" w:rsidP="00C90DEC">
      <w:pPr>
        <w:rPr>
          <w:rFonts w:ascii="Simplified Arabic" w:hAnsi="Simplified Arabic" w:cs="Simplified Arabic"/>
          <w:sz w:val="28"/>
          <w:szCs w:val="28"/>
          <w:rtl/>
        </w:rPr>
      </w:pPr>
    </w:p>
    <w:p w14:paraId="3654A89C" w14:textId="77777777" w:rsidR="00A77BFB" w:rsidRDefault="00A77BFB" w:rsidP="00C90DEC">
      <w:pPr>
        <w:spacing w:before="360" w:after="0" w:line="240" w:lineRule="auto"/>
        <w:jc w:val="center"/>
        <w:rPr>
          <w:rFonts w:ascii="Simplified Arabic" w:hAnsi="Simplified Arabic" w:cs="Simplified Arabic"/>
          <w:b/>
          <w:bCs/>
          <w:sz w:val="40"/>
          <w:szCs w:val="40"/>
          <w:u w:val="single"/>
          <w:rtl/>
          <w:lang w:bidi="ar-EG"/>
        </w:rPr>
        <w:sectPr w:rsidR="00A77BFB" w:rsidSect="00A77BFB">
          <w:footerReference w:type="default" r:id="rId17"/>
          <w:pgSz w:w="11906" w:h="16838" w:code="9"/>
          <w:pgMar w:top="1134" w:right="1701" w:bottom="1134" w:left="1134" w:header="720" w:footer="709" w:gutter="0"/>
          <w:pgNumType w:start="2"/>
          <w:cols w:space="720"/>
          <w:docGrid w:linePitch="360"/>
        </w:sectPr>
      </w:pPr>
    </w:p>
    <w:p w14:paraId="517234A9" w14:textId="1D39A3F3" w:rsidR="00A77BFB" w:rsidRDefault="0012046F" w:rsidP="00C90DEC">
      <w:pPr>
        <w:spacing w:before="360" w:after="0" w:line="240" w:lineRule="auto"/>
        <w:jc w:val="center"/>
        <w:rPr>
          <w:rFonts w:ascii="Simplified Arabic" w:hAnsi="Simplified Arabic" w:cs="Simplified Arabic"/>
          <w:b/>
          <w:bCs/>
          <w:sz w:val="40"/>
          <w:szCs w:val="40"/>
          <w:u w:val="single"/>
          <w:rtl/>
          <w:lang w:bidi="ar-EG"/>
        </w:rPr>
        <w:sectPr w:rsidR="00A77BFB" w:rsidSect="00A77BFB">
          <w:footerReference w:type="default" r:id="rId18"/>
          <w:pgSz w:w="11906" w:h="16838" w:code="9"/>
          <w:pgMar w:top="1134" w:right="1701" w:bottom="1134" w:left="1134" w:header="720" w:footer="709" w:gutter="0"/>
          <w:pgNumType w:start="2"/>
          <w:cols w:space="720"/>
          <w:docGrid w:linePitch="360"/>
        </w:sectPr>
      </w:pPr>
      <w:r>
        <w:rPr>
          <w:rFonts w:ascii="Simplified Arabic" w:hAnsi="Simplified Arabic" w:cs="Simplified Arabic"/>
          <w:noProof/>
          <w:sz w:val="28"/>
          <w:szCs w:val="28"/>
          <w:rtl/>
          <w:lang w:val="ar-SA"/>
        </w:rPr>
        <mc:AlternateContent>
          <mc:Choice Requires="wps">
            <w:drawing>
              <wp:anchor distT="0" distB="0" distL="114300" distR="114300" simplePos="0" relativeHeight="251667456" behindDoc="0" locked="0" layoutInCell="1" allowOverlap="1" wp14:anchorId="47535A26" wp14:editId="7C55E399">
                <wp:simplePos x="0" y="0"/>
                <wp:positionH relativeFrom="column">
                  <wp:posOffset>1720215</wp:posOffset>
                </wp:positionH>
                <wp:positionV relativeFrom="paragraph">
                  <wp:posOffset>3848100</wp:posOffset>
                </wp:positionV>
                <wp:extent cx="2533650" cy="1295400"/>
                <wp:effectExtent l="0" t="0" r="19050" b="19050"/>
                <wp:wrapNone/>
                <wp:docPr id="1926148852" name="مستطيل: زوايا مستديرة 1"/>
                <wp:cNvGraphicFramePr/>
                <a:graphic xmlns:a="http://schemas.openxmlformats.org/drawingml/2006/main">
                  <a:graphicData uri="http://schemas.microsoft.com/office/word/2010/wordprocessingShape">
                    <wps:wsp>
                      <wps:cNvSpPr/>
                      <wps:spPr>
                        <a:xfrm>
                          <a:off x="0" y="0"/>
                          <a:ext cx="2533650" cy="1295400"/>
                        </a:xfrm>
                        <a:prstGeom prst="roundRect">
                          <a:avLst/>
                        </a:prstGeom>
                      </wps:spPr>
                      <wps:style>
                        <a:lnRef idx="2">
                          <a:schemeClr val="dk1"/>
                        </a:lnRef>
                        <a:fillRef idx="1">
                          <a:schemeClr val="lt1"/>
                        </a:fillRef>
                        <a:effectRef idx="0">
                          <a:schemeClr val="dk1"/>
                        </a:effectRef>
                        <a:fontRef idx="minor">
                          <a:schemeClr val="dk1"/>
                        </a:fontRef>
                      </wps:style>
                      <wps:txbx>
                        <w:txbxContent>
                          <w:p w14:paraId="239D6A50" w14:textId="3E569688" w:rsidR="0012046F" w:rsidRPr="00C90DEC" w:rsidRDefault="0012046F" w:rsidP="0012046F">
                            <w:pPr>
                              <w:spacing w:after="0" w:line="240" w:lineRule="auto"/>
                              <w:jc w:val="center"/>
                              <w:rPr>
                                <w:rFonts w:ascii="Simplified Arabic" w:hAnsi="Simplified Arabic" w:cs="Simplified Arabic"/>
                                <w:b/>
                                <w:bCs/>
                                <w:sz w:val="48"/>
                                <w:szCs w:val="48"/>
                                <w:rtl/>
                              </w:rPr>
                            </w:pPr>
                            <w:r w:rsidRPr="00C90DEC">
                              <w:rPr>
                                <w:rFonts w:ascii="Simplified Arabic" w:hAnsi="Simplified Arabic" w:cs="Simplified Arabic" w:hint="cs"/>
                                <w:b/>
                                <w:bCs/>
                                <w:sz w:val="48"/>
                                <w:szCs w:val="48"/>
                                <w:rtl/>
                              </w:rPr>
                              <w:t xml:space="preserve">الفصل </w:t>
                            </w:r>
                            <w:r>
                              <w:rPr>
                                <w:rFonts w:ascii="Simplified Arabic" w:hAnsi="Simplified Arabic" w:cs="Simplified Arabic" w:hint="cs"/>
                                <w:b/>
                                <w:bCs/>
                                <w:sz w:val="48"/>
                                <w:szCs w:val="48"/>
                                <w:rtl/>
                              </w:rPr>
                              <w:t>الثاني</w:t>
                            </w:r>
                          </w:p>
                          <w:p w14:paraId="69045467" w14:textId="44946224" w:rsidR="0012046F" w:rsidRPr="00C90DEC" w:rsidRDefault="0012046F" w:rsidP="0012046F">
                            <w:pPr>
                              <w:spacing w:after="0" w:line="240" w:lineRule="auto"/>
                              <w:jc w:val="center"/>
                              <w:rPr>
                                <w:rFonts w:ascii="Simplified Arabic" w:hAnsi="Simplified Arabic" w:cs="Simplified Arabic"/>
                                <w:b/>
                                <w:bCs/>
                                <w:sz w:val="48"/>
                                <w:szCs w:val="48"/>
                                <w:rtl/>
                              </w:rPr>
                            </w:pPr>
                            <w:r w:rsidRPr="00C90DEC">
                              <w:rPr>
                                <w:rFonts w:ascii="Simplified Arabic" w:hAnsi="Simplified Arabic" w:cs="Simplified Arabic" w:hint="cs"/>
                                <w:b/>
                                <w:bCs/>
                                <w:sz w:val="48"/>
                                <w:szCs w:val="48"/>
                                <w:rtl/>
                              </w:rPr>
                              <w:t xml:space="preserve">الإطار </w:t>
                            </w:r>
                            <w:r>
                              <w:rPr>
                                <w:rFonts w:ascii="Simplified Arabic" w:hAnsi="Simplified Arabic" w:cs="Simplified Arabic" w:hint="cs"/>
                                <w:b/>
                                <w:bCs/>
                                <w:sz w:val="48"/>
                                <w:szCs w:val="48"/>
                                <w:rtl/>
                              </w:rPr>
                              <w:t>النظري</w:t>
                            </w:r>
                          </w:p>
                          <w:p w14:paraId="6626EF59" w14:textId="77777777" w:rsidR="0012046F" w:rsidRPr="00C90DEC" w:rsidRDefault="0012046F" w:rsidP="0012046F">
                            <w:pPr>
                              <w:jc w:val="center"/>
                              <w:rPr>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535A26" id="_x0000_s1027" style="position:absolute;left:0;text-align:left;margin-left:135.45pt;margin-top:303pt;width:199.5pt;height:10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" fillcolor="white [3201]" strokecolor="black [3200]" strokeweight="1pt">
                <v:stroke joinstyle="miter"/>
                <v:textbox>
                  <w:txbxContent>
                    <w:p w14:paraId="239D6A50" w14:textId="3E569688" w:rsidR="0012046F" w:rsidRPr="00C90DEC" w:rsidRDefault="0012046F" w:rsidP="0012046F">
                      <w:pPr>
                        <w:spacing w:after="0" w:line="240" w:lineRule="auto"/>
                        <w:jc w:val="center"/>
                        <w:rPr>
                          <w:rFonts w:ascii="Simplified Arabic" w:hAnsi="Simplified Arabic" w:cs="Simplified Arabic"/>
                          <w:b/>
                          <w:bCs/>
                          <w:sz w:val="48"/>
                          <w:szCs w:val="48"/>
                          <w:rtl/>
                        </w:rPr>
                      </w:pPr>
                      <w:r w:rsidRPr="00C90DEC">
                        <w:rPr>
                          <w:rFonts w:ascii="Simplified Arabic" w:hAnsi="Simplified Arabic" w:cs="Simplified Arabic" w:hint="cs"/>
                          <w:b/>
                          <w:bCs/>
                          <w:sz w:val="48"/>
                          <w:szCs w:val="48"/>
                          <w:rtl/>
                        </w:rPr>
                        <w:t xml:space="preserve">الفصل </w:t>
                      </w:r>
                      <w:r>
                        <w:rPr>
                          <w:rFonts w:ascii="Simplified Arabic" w:hAnsi="Simplified Arabic" w:cs="Simplified Arabic" w:hint="cs"/>
                          <w:b/>
                          <w:bCs/>
                          <w:sz w:val="48"/>
                          <w:szCs w:val="48"/>
                          <w:rtl/>
                        </w:rPr>
                        <w:t>الثاني</w:t>
                      </w:r>
                    </w:p>
                    <w:p w14:paraId="69045467" w14:textId="44946224" w:rsidR="0012046F" w:rsidRPr="00C90DEC" w:rsidRDefault="0012046F" w:rsidP="0012046F">
                      <w:pPr>
                        <w:spacing w:after="0" w:line="240" w:lineRule="auto"/>
                        <w:jc w:val="center"/>
                        <w:rPr>
                          <w:rFonts w:ascii="Simplified Arabic" w:hAnsi="Simplified Arabic" w:cs="Simplified Arabic"/>
                          <w:b/>
                          <w:bCs/>
                          <w:sz w:val="48"/>
                          <w:szCs w:val="48"/>
                          <w:rtl/>
                        </w:rPr>
                      </w:pPr>
                      <w:r w:rsidRPr="00C90DEC">
                        <w:rPr>
                          <w:rFonts w:ascii="Simplified Arabic" w:hAnsi="Simplified Arabic" w:cs="Simplified Arabic" w:hint="cs"/>
                          <w:b/>
                          <w:bCs/>
                          <w:sz w:val="48"/>
                          <w:szCs w:val="48"/>
                          <w:rtl/>
                        </w:rPr>
                        <w:t xml:space="preserve">الإطار </w:t>
                      </w:r>
                      <w:r>
                        <w:rPr>
                          <w:rFonts w:ascii="Simplified Arabic" w:hAnsi="Simplified Arabic" w:cs="Simplified Arabic" w:hint="cs"/>
                          <w:b/>
                          <w:bCs/>
                          <w:sz w:val="48"/>
                          <w:szCs w:val="48"/>
                          <w:rtl/>
                        </w:rPr>
                        <w:t>النظري</w:t>
                      </w:r>
                    </w:p>
                    <w:p w14:paraId="6626EF59" w14:textId="77777777" w:rsidR="0012046F" w:rsidRPr="00C90DEC" w:rsidRDefault="0012046F" w:rsidP="0012046F">
                      <w:pPr>
                        <w:jc w:val="center"/>
                        <w:rPr>
                          <w:sz w:val="32"/>
                          <w:szCs w:val="32"/>
                        </w:rPr>
                      </w:pPr>
                    </w:p>
                  </w:txbxContent>
                </v:textbox>
              </v:roundrect>
            </w:pict>
          </mc:Fallback>
        </mc:AlternateContent>
      </w:r>
    </w:p>
    <w:p w14:paraId="3D97A440" w14:textId="133EE495" w:rsidR="00C90DEC" w:rsidRDefault="00C90DEC" w:rsidP="00C413A1">
      <w:pPr>
        <w:spacing w:before="360" w:after="0" w:line="240" w:lineRule="auto"/>
        <w:jc w:val="center"/>
        <w:outlineLvl w:val="0"/>
        <w:rPr>
          <w:rFonts w:ascii="Simplified Arabic" w:hAnsi="Simplified Arabic" w:cs="Simplified Arabic"/>
          <w:b/>
          <w:bCs/>
          <w:sz w:val="40"/>
          <w:szCs w:val="40"/>
          <w:u w:val="single"/>
          <w:rtl/>
          <w:lang w:bidi="ar-EG"/>
        </w:rPr>
      </w:pPr>
      <w:bookmarkStart w:id="34" w:name="_Toc219719743"/>
      <w:r w:rsidRPr="00E26511">
        <w:rPr>
          <w:rFonts w:ascii="Simplified Arabic" w:hAnsi="Simplified Arabic" w:cs="Simplified Arabic" w:hint="cs"/>
          <w:b/>
          <w:bCs/>
          <w:sz w:val="40"/>
          <w:szCs w:val="40"/>
          <w:u w:val="single"/>
          <w:rtl/>
          <w:lang w:bidi="ar-EG"/>
        </w:rPr>
        <w:t>الفصل الثاني</w:t>
      </w:r>
      <w:bookmarkEnd w:id="34"/>
    </w:p>
    <w:p w14:paraId="7D850649" w14:textId="77777777" w:rsidR="00C90DEC" w:rsidRPr="00E26511" w:rsidRDefault="00C90DEC" w:rsidP="0012046F">
      <w:pPr>
        <w:spacing w:before="360" w:after="0" w:line="240" w:lineRule="auto"/>
        <w:jc w:val="center"/>
        <w:rPr>
          <w:rFonts w:ascii="Simplified Arabic" w:hAnsi="Simplified Arabic" w:cs="Simplified Arabic"/>
          <w:b/>
          <w:bCs/>
          <w:sz w:val="40"/>
          <w:szCs w:val="40"/>
          <w:u w:val="single"/>
          <w:rtl/>
          <w:lang w:bidi="ar-EG"/>
        </w:rPr>
      </w:pPr>
      <w:r w:rsidRPr="00E26511">
        <w:rPr>
          <w:rFonts w:ascii="Simplified Arabic" w:hAnsi="Simplified Arabic" w:cs="Simplified Arabic" w:hint="cs"/>
          <w:b/>
          <w:bCs/>
          <w:sz w:val="40"/>
          <w:szCs w:val="40"/>
          <w:u w:val="single"/>
          <w:rtl/>
          <w:lang w:bidi="ar-EG"/>
        </w:rPr>
        <w:t>الإطار النظري</w:t>
      </w:r>
    </w:p>
    <w:p w14:paraId="734F12F5" w14:textId="6F72D68A" w:rsidR="00C90DEC" w:rsidRPr="0012046F" w:rsidRDefault="0012046F" w:rsidP="00C413A1">
      <w:pPr>
        <w:spacing w:before="120" w:after="120" w:line="240" w:lineRule="auto"/>
        <w:jc w:val="both"/>
        <w:outlineLvl w:val="0"/>
        <w:rPr>
          <w:rFonts w:ascii="Simplified Arabic" w:hAnsi="Simplified Arabic" w:cs="Simplified Arabic"/>
          <w:sz w:val="36"/>
          <w:szCs w:val="36"/>
          <w:rtl/>
          <w:lang w:bidi="ar-EG"/>
        </w:rPr>
      </w:pPr>
      <w:bookmarkStart w:id="35" w:name="_Toc219719744"/>
      <w:r>
        <w:rPr>
          <w:rFonts w:ascii="Simplified Arabic" w:hAnsi="Simplified Arabic" w:cs="Simplified Arabic" w:hint="cs"/>
          <w:b/>
          <w:bCs/>
          <w:sz w:val="36"/>
          <w:szCs w:val="36"/>
          <w:rtl/>
          <w:lang w:bidi="ar-EG"/>
        </w:rPr>
        <w:t xml:space="preserve">2/1 </w:t>
      </w:r>
      <w:r w:rsidR="00C90DEC" w:rsidRPr="0012046F">
        <w:rPr>
          <w:rFonts w:ascii="Simplified Arabic" w:hAnsi="Simplified Arabic" w:cs="Simplified Arabic" w:hint="cs"/>
          <w:b/>
          <w:bCs/>
          <w:sz w:val="36"/>
          <w:szCs w:val="36"/>
          <w:rtl/>
          <w:lang w:bidi="ar-EG"/>
        </w:rPr>
        <w:t>المقدمة:</w:t>
      </w:r>
      <w:bookmarkEnd w:id="35"/>
      <w:r w:rsidR="00C90DEC" w:rsidRPr="0012046F">
        <w:rPr>
          <w:rFonts w:ascii="Simplified Arabic" w:hAnsi="Simplified Arabic" w:cs="Simplified Arabic" w:hint="cs"/>
          <w:b/>
          <w:bCs/>
          <w:sz w:val="36"/>
          <w:szCs w:val="36"/>
          <w:rtl/>
          <w:lang w:bidi="ar-EG"/>
        </w:rPr>
        <w:t xml:space="preserve"> </w:t>
      </w:r>
    </w:p>
    <w:p w14:paraId="3B972555" w14:textId="1D37C294" w:rsidR="00C90DEC" w:rsidRDefault="00C90DEC" w:rsidP="0012046F">
      <w:pPr>
        <w:spacing w:before="120" w:after="120" w:line="240" w:lineRule="auto"/>
        <w:ind w:firstLine="282"/>
        <w:jc w:val="both"/>
        <w:rPr>
          <w:rFonts w:ascii="Simplified Arabic" w:hAnsi="Simplified Arabic" w:cs="Simplified Arabic"/>
          <w:sz w:val="28"/>
          <w:szCs w:val="28"/>
          <w:rtl/>
          <w:lang w:bidi="ar-EG"/>
        </w:rPr>
      </w:pPr>
      <w:r w:rsidRPr="00610A96">
        <w:rPr>
          <w:rFonts w:ascii="Simplified Arabic" w:hAnsi="Simplified Arabic" w:cs="Simplified Arabic"/>
          <w:sz w:val="28"/>
          <w:szCs w:val="28"/>
          <w:rtl/>
          <w:lang w:bidi="ar-EG"/>
        </w:rPr>
        <w:t>شهدت نهايات القرن العشرين تزايداً ملحوظاً في الاهتمام الدولي بالدور الحيوي الذي تلعبه المشروعات الصغيرة والمتوسطة في دعم مسار التنمية الاقتصادية والاجتماعية، وذلك لما تتمتع به هذه المؤسسات من قدرة على تحسين مستويات المعيشة والحد من معدلات البطالة بآليات وأساليب تختلف عن تلك التي تعتمدها المشروعات الكبرى</w:t>
      </w:r>
      <w:r>
        <w:rPr>
          <w:rFonts w:ascii="Simplified Arabic" w:hAnsi="Simplified Arabic" w:cs="Simplified Arabic" w:hint="cs"/>
          <w:sz w:val="28"/>
          <w:szCs w:val="28"/>
          <w:rtl/>
          <w:lang w:bidi="ar-EG"/>
        </w:rPr>
        <w:t>؛</w:t>
      </w:r>
      <w:r w:rsidRPr="00610A96">
        <w:rPr>
          <w:rFonts w:ascii="Simplified Arabic" w:hAnsi="Simplified Arabic" w:cs="Simplified Arabic"/>
          <w:sz w:val="28"/>
          <w:szCs w:val="28"/>
          <w:rtl/>
          <w:lang w:bidi="ar-EG"/>
        </w:rPr>
        <w:t xml:space="preserve"> ونظراً لما تواجهه هذه المشروعات من تحديات وصعوبات تعيق نموها وتطورها، برزت الحاجة إلى وجود مؤسسات داعمة تمكّنها من تجاوز تلك العقبات وتحقيق الاستدامة، وت</w:t>
      </w:r>
      <w:r>
        <w:rPr>
          <w:rFonts w:ascii="Simplified Arabic" w:hAnsi="Simplified Arabic" w:cs="Simplified Arabic" w:hint="cs"/>
          <w:sz w:val="28"/>
          <w:szCs w:val="28"/>
          <w:rtl/>
          <w:lang w:bidi="ar-EG"/>
        </w:rPr>
        <w:t>ُ</w:t>
      </w:r>
      <w:r w:rsidRPr="00610A96">
        <w:rPr>
          <w:rFonts w:ascii="Simplified Arabic" w:hAnsi="Simplified Arabic" w:cs="Simplified Arabic"/>
          <w:sz w:val="28"/>
          <w:szCs w:val="28"/>
          <w:rtl/>
          <w:lang w:bidi="ar-EG"/>
        </w:rPr>
        <w:t>عد حاضنات الأعمال من أبرز هذه المؤسسات</w:t>
      </w:r>
      <w:r>
        <w:rPr>
          <w:rFonts w:ascii="Simplified Arabic" w:hAnsi="Simplified Arabic" w:cs="Simplified Arabic" w:hint="cs"/>
          <w:sz w:val="28"/>
          <w:szCs w:val="28"/>
          <w:rtl/>
          <w:lang w:bidi="ar-EG"/>
        </w:rPr>
        <w:t xml:space="preserve">، </w:t>
      </w:r>
      <w:r w:rsidRPr="00610A96">
        <w:rPr>
          <w:rFonts w:ascii="Simplified Arabic" w:hAnsi="Simplified Arabic" w:cs="Simplified Arabic"/>
          <w:sz w:val="28"/>
          <w:szCs w:val="28"/>
          <w:rtl/>
          <w:lang w:bidi="ar-EG"/>
        </w:rPr>
        <w:t>ورغم أن فكرة الحاضنات قد تبدو في ظاهرها بسيطة، إلا أن التجارب العملية أثبتت أنها تنطوي على تحديات كبيرة</w:t>
      </w:r>
      <w:r>
        <w:rPr>
          <w:rFonts w:ascii="Simplified Arabic" w:hAnsi="Simplified Arabic" w:cs="Simplified Arabic" w:hint="cs"/>
          <w:sz w:val="28"/>
          <w:szCs w:val="28"/>
          <w:rtl/>
          <w:lang w:bidi="ar-EG"/>
        </w:rPr>
        <w:t xml:space="preserve">؛ </w:t>
      </w:r>
      <w:r w:rsidRPr="00610A96">
        <w:rPr>
          <w:rFonts w:ascii="Simplified Arabic" w:hAnsi="Simplified Arabic" w:cs="Simplified Arabic"/>
          <w:sz w:val="28"/>
          <w:szCs w:val="28"/>
          <w:rtl/>
          <w:lang w:bidi="ar-EG"/>
        </w:rPr>
        <w:t>إذ تتطلب توفير آليات فعّالة قادرة على تحويل الأفكار والابتكارات والتقنيات الجديدة إلى منتجات قابلة للتسويق، وقادرة على المنافسة وتحقيق الأرباح</w:t>
      </w:r>
      <w:r w:rsidR="00011CFF">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(جري، كامل، 2025، ص 478). </w:t>
      </w:r>
    </w:p>
    <w:p w14:paraId="3080101C" w14:textId="283EA192" w:rsidR="00C90DEC" w:rsidRDefault="00C90DEC" w:rsidP="0012046F">
      <w:pPr>
        <w:spacing w:before="120" w:after="120" w:line="240" w:lineRule="auto"/>
        <w:ind w:firstLine="282"/>
        <w:jc w:val="both"/>
        <w:rPr>
          <w:rFonts w:ascii="Simplified Arabic" w:hAnsi="Simplified Arabic" w:cs="Simplified Arabic"/>
          <w:sz w:val="28"/>
          <w:szCs w:val="28"/>
          <w:rtl/>
          <w:lang w:bidi="ar-EG"/>
        </w:rPr>
      </w:pPr>
      <w:r w:rsidRPr="00234D2A">
        <w:rPr>
          <w:rFonts w:ascii="Simplified Arabic" w:hAnsi="Simplified Arabic" w:cs="Simplified Arabic"/>
          <w:sz w:val="28"/>
          <w:szCs w:val="28"/>
          <w:rtl/>
          <w:lang w:bidi="ar-EG"/>
        </w:rPr>
        <w:t>تُعدّ الشركات الناشئة في الوقت الراهن من أهم الركائز الأساسية لعملية التنمية في مختلف دول العالم، ولا سيما في الدول النامية، لما تضطلع به من أدوار محورية في دعم النمو الاقتصادي وخلق فرص العمل، إلى جانب مساهمتها في تنشيط قطاع التجارة وتحقيق التنمية المحلية، فضلاً عن دورها التكميلي في دعم المؤسسات والشركات الكبرى</w:t>
      </w:r>
      <w:r>
        <w:rPr>
          <w:rFonts w:ascii="Simplified Arabic" w:hAnsi="Simplified Arabic" w:cs="Simplified Arabic" w:hint="cs"/>
          <w:sz w:val="28"/>
          <w:szCs w:val="28"/>
          <w:rtl/>
          <w:lang w:bidi="ar-EG"/>
        </w:rPr>
        <w:t xml:space="preserve">، </w:t>
      </w:r>
      <w:r w:rsidRPr="00234D2A">
        <w:rPr>
          <w:rFonts w:ascii="Simplified Arabic" w:hAnsi="Simplified Arabic" w:cs="Simplified Arabic"/>
          <w:sz w:val="28"/>
          <w:szCs w:val="28"/>
          <w:rtl/>
          <w:lang w:bidi="ar-EG"/>
        </w:rPr>
        <w:t>وبناءً على هذه الأهمية، حظيت الشركات الناشئة باهتمام متزايد على المستويين المحلي والدولي، وأصبحت محوراً للنقاش في العديد من المؤتمرات والملتقيات العلمية</w:t>
      </w:r>
      <w:r>
        <w:rPr>
          <w:rFonts w:ascii="Simplified Arabic" w:hAnsi="Simplified Arabic" w:cs="Simplified Arabic" w:hint="cs"/>
          <w:sz w:val="28"/>
          <w:szCs w:val="28"/>
          <w:rtl/>
          <w:lang w:bidi="ar-EG"/>
        </w:rPr>
        <w:t xml:space="preserve">، </w:t>
      </w:r>
      <w:r w:rsidRPr="00234D2A">
        <w:rPr>
          <w:rFonts w:ascii="Simplified Arabic" w:hAnsi="Simplified Arabic" w:cs="Simplified Arabic"/>
          <w:sz w:val="28"/>
          <w:szCs w:val="28"/>
          <w:rtl/>
          <w:lang w:bidi="ar-EG"/>
        </w:rPr>
        <w:t>ولا يقتصر دور الشركات الناشئة على الجوانب الاقتصادية والاجتماعية فحسب، بل امتد ليشمل البعد البيئي، من خلال تبني ممارسات تسهم في تحقيق التنمية المستدامة، الأمر الذي عزز مكانتها ضمن مختلف القطاعات</w:t>
      </w:r>
      <w:r>
        <w:rPr>
          <w:rFonts w:ascii="Simplified Arabic" w:hAnsi="Simplified Arabic" w:cs="Simplified Arabic" w:hint="cs"/>
          <w:sz w:val="28"/>
          <w:szCs w:val="28"/>
          <w:rtl/>
          <w:lang w:bidi="ar-EG"/>
        </w:rPr>
        <w:t xml:space="preserve">، </w:t>
      </w:r>
      <w:r w:rsidRPr="00234D2A">
        <w:rPr>
          <w:rFonts w:ascii="Simplified Arabic" w:hAnsi="Simplified Arabic" w:cs="Simplified Arabic"/>
          <w:sz w:val="28"/>
          <w:szCs w:val="28"/>
          <w:rtl/>
          <w:lang w:bidi="ar-EG"/>
        </w:rPr>
        <w:t xml:space="preserve"> ومع ذلك، تواجه هذه الشركات في مختلف الاقتصادات جملة من التحديات والعقبات المتنوعة التي تحدّ من فعاليتها واستمراريتها</w:t>
      </w:r>
      <w:r>
        <w:rPr>
          <w:rFonts w:ascii="Simplified Arabic" w:hAnsi="Simplified Arabic" w:cs="Simplified Arabic" w:hint="cs"/>
          <w:sz w:val="28"/>
          <w:szCs w:val="28"/>
          <w:rtl/>
          <w:lang w:bidi="ar-EG"/>
        </w:rPr>
        <w:t>؛ م</w:t>
      </w:r>
      <w:r w:rsidRPr="00234D2A">
        <w:rPr>
          <w:rFonts w:ascii="Simplified Arabic" w:hAnsi="Simplified Arabic" w:cs="Simplified Arabic"/>
          <w:sz w:val="28"/>
          <w:szCs w:val="28"/>
          <w:rtl/>
          <w:lang w:bidi="ar-EG"/>
        </w:rPr>
        <w:t>ما يؤدي إلى تعثر عدد كبير منها أو خروجها من السوق</w:t>
      </w:r>
      <w:r w:rsidR="00F56655">
        <w:rPr>
          <w:rFonts w:ascii="Simplified Arabic" w:hAnsi="Simplified Arabic" w:cs="Simplified Arabic" w:hint="cs"/>
          <w:sz w:val="28"/>
          <w:szCs w:val="28"/>
          <w:rtl/>
          <w:lang w:bidi="ar-EG"/>
        </w:rPr>
        <w:t>،</w:t>
      </w:r>
      <w:r w:rsidRPr="00234D2A">
        <w:rPr>
          <w:rFonts w:ascii="Simplified Arabic" w:hAnsi="Simplified Arabic" w:cs="Simplified Arabic"/>
          <w:sz w:val="28"/>
          <w:szCs w:val="28"/>
          <w:rtl/>
          <w:lang w:bidi="ar-EG"/>
        </w:rPr>
        <w:t xml:space="preserve"> وانطلاقاً من ذلك، تتناول هذه الورقة البحثية إشكالية الشركات الناشئة بصفة عامة، من حيث أدوارها التنموية والتحديات التي تواجهها في بيئات الأعمال المختلفة</w:t>
      </w:r>
      <w:r>
        <w:rPr>
          <w:rFonts w:ascii="Simplified Arabic" w:hAnsi="Simplified Arabic" w:cs="Simplified Arabic" w:hint="cs"/>
          <w:sz w:val="28"/>
          <w:szCs w:val="28"/>
          <w:rtl/>
          <w:lang w:bidi="ar-EG"/>
        </w:rPr>
        <w:t xml:space="preserve"> (كمال، 2022، ص 60).</w:t>
      </w:r>
    </w:p>
    <w:p w14:paraId="3BF6E108" w14:textId="49A130E7" w:rsidR="00C90DEC" w:rsidRDefault="00C90DEC" w:rsidP="0012046F">
      <w:pPr>
        <w:spacing w:before="120" w:after="120" w:line="240" w:lineRule="auto"/>
        <w:ind w:firstLine="282"/>
        <w:jc w:val="both"/>
        <w:rPr>
          <w:rFonts w:ascii="Simplified Arabic" w:hAnsi="Simplified Arabic" w:cs="Simplified Arabic"/>
          <w:sz w:val="28"/>
          <w:szCs w:val="28"/>
          <w:rtl/>
          <w:lang w:bidi="ar-EG"/>
        </w:rPr>
      </w:pPr>
      <w:r w:rsidRPr="00E038D9">
        <w:rPr>
          <w:rFonts w:ascii="Simplified Arabic" w:hAnsi="Simplified Arabic" w:cs="Simplified Arabic"/>
          <w:sz w:val="28"/>
          <w:szCs w:val="28"/>
          <w:rtl/>
          <w:lang w:bidi="ar-EG"/>
        </w:rPr>
        <w:t>تسهم حاضنات الأعمال إسهاماً مهماً في تعزيز القدرات التنافسية للمشروعات الصغيرة والمتوسطة، وذلك من خلال احتضان أصحاب الأفكار الإبداعية والمشروعات ذات الإمكانات العالية للنمو، وتوفير حزمة من الخدمات الأساسية المشتركة التي تدعم المبادرين وتسهّل مرحلة الانطلاق</w:t>
      </w:r>
      <w:r>
        <w:rPr>
          <w:rFonts w:ascii="Simplified Arabic" w:hAnsi="Simplified Arabic" w:cs="Simplified Arabic" w:hint="cs"/>
          <w:sz w:val="28"/>
          <w:szCs w:val="28"/>
          <w:rtl/>
          <w:lang w:bidi="ar-EG"/>
        </w:rPr>
        <w:t>،</w:t>
      </w:r>
      <w:r w:rsidRPr="00E038D9">
        <w:rPr>
          <w:rFonts w:ascii="Simplified Arabic" w:hAnsi="Simplified Arabic" w:cs="Simplified Arabic"/>
          <w:sz w:val="28"/>
          <w:szCs w:val="28"/>
          <w:rtl/>
          <w:lang w:bidi="ar-EG"/>
        </w:rPr>
        <w:t xml:space="preserve"> ويشمل ذلك إتاحة الموارد المالية الملائمة لطبيعة هذه المشروعات، إلى جانب تقديم الدعم المالي، والاستشارات الفنية المتخصصة، والمساندة التسويقية، فضلاً عن توفير بيئة أعمال محفزة داخل الحاضنة تسهم في بناء صورة ذهنية إيجابية للنجاح وتشكيل شبكة من الخبرات والمعرفة المرتبطة بالحاضنة</w:t>
      </w:r>
      <w:r>
        <w:rPr>
          <w:rFonts w:ascii="Simplified Arabic" w:hAnsi="Simplified Arabic" w:cs="Simplified Arabic" w:hint="cs"/>
          <w:sz w:val="28"/>
          <w:szCs w:val="28"/>
          <w:rtl/>
          <w:lang w:bidi="ar-EG"/>
        </w:rPr>
        <w:t xml:space="preserve">، </w:t>
      </w:r>
      <w:r w:rsidRPr="00E038D9">
        <w:rPr>
          <w:rFonts w:ascii="Simplified Arabic" w:hAnsi="Simplified Arabic" w:cs="Simplified Arabic"/>
          <w:sz w:val="28"/>
          <w:szCs w:val="28"/>
          <w:rtl/>
          <w:lang w:bidi="ar-EG"/>
        </w:rPr>
        <w:t>وتُعرّف التنافسية، على الرغم من تعدد أبعادها، بأنها جهد مؤسسي يهدف إلى تحقيق التحسين المستمر للمنتجات من حيث الجودة العالية مع التحكم في التكاليف، والتميز مقارنة بالمنافسين</w:t>
      </w:r>
      <w:r>
        <w:rPr>
          <w:rFonts w:ascii="Simplified Arabic" w:hAnsi="Simplified Arabic" w:cs="Simplified Arabic" w:hint="cs"/>
          <w:sz w:val="28"/>
          <w:szCs w:val="28"/>
          <w:rtl/>
          <w:lang w:bidi="ar-EG"/>
        </w:rPr>
        <w:t>؛</w:t>
      </w:r>
      <w:r w:rsidRPr="00E038D9">
        <w:rPr>
          <w:rFonts w:ascii="Simplified Arabic" w:hAnsi="Simplified Arabic" w:cs="Simplified Arabic"/>
          <w:sz w:val="28"/>
          <w:szCs w:val="28"/>
          <w:rtl/>
          <w:lang w:bidi="ar-EG"/>
        </w:rPr>
        <w:t xml:space="preserve"> بما يسمح باحتلال موقع تنافسي يضمن لها الاستمرارية في السوق، ويدفعها إلى البحث عن أساليب تحافظ من خلالها على هذا الموقع وتطوره على المدى الطويل</w:t>
      </w:r>
      <w:r>
        <w:rPr>
          <w:rFonts w:ascii="Simplified Arabic" w:hAnsi="Simplified Arabic" w:cs="Simplified Arabic" w:hint="cs"/>
          <w:sz w:val="28"/>
          <w:szCs w:val="28"/>
          <w:rtl/>
          <w:lang w:bidi="ar-EG"/>
        </w:rPr>
        <w:t xml:space="preserve">، </w:t>
      </w:r>
      <w:r w:rsidRPr="00E038D9">
        <w:rPr>
          <w:rFonts w:ascii="Simplified Arabic" w:hAnsi="Simplified Arabic" w:cs="Simplified Arabic"/>
          <w:sz w:val="28"/>
          <w:szCs w:val="28"/>
          <w:rtl/>
          <w:lang w:bidi="ar-EG"/>
        </w:rPr>
        <w:t>أما القدرات التنافسية، فتشير إلى مدى استعداد وقدرة المشروعات الصغيرة والمتوسطة على بناء مزايا تنافسية تمكّنها من مواجهة المنافسين، وضمان بقائها واستمراره</w:t>
      </w:r>
      <w:r>
        <w:rPr>
          <w:rFonts w:ascii="Simplified Arabic" w:hAnsi="Simplified Arabic" w:cs="Simplified Arabic" w:hint="cs"/>
          <w:sz w:val="28"/>
          <w:szCs w:val="28"/>
          <w:rtl/>
          <w:lang w:bidi="ar-EG"/>
        </w:rPr>
        <w:t>ا (هشام، وآخرون، 2022، ص 93).</w:t>
      </w:r>
    </w:p>
    <w:p w14:paraId="0923C81A" w14:textId="433C6843" w:rsidR="00C90DEC" w:rsidRDefault="00C90DEC" w:rsidP="00F56655">
      <w:pPr>
        <w:spacing w:before="120" w:after="120" w:line="240" w:lineRule="auto"/>
        <w:ind w:firstLine="282"/>
        <w:jc w:val="both"/>
        <w:rPr>
          <w:rFonts w:ascii="Simplified Arabic" w:hAnsi="Simplified Arabic" w:cs="Simplified Arabic"/>
          <w:sz w:val="28"/>
          <w:szCs w:val="28"/>
          <w:rtl/>
          <w:lang w:bidi="ar-EG"/>
        </w:rPr>
      </w:pPr>
      <w:r w:rsidRPr="009E3B85">
        <w:rPr>
          <w:rFonts w:ascii="Simplified Arabic" w:hAnsi="Simplified Arabic" w:cs="Simplified Arabic"/>
          <w:sz w:val="28"/>
          <w:szCs w:val="28"/>
          <w:rtl/>
          <w:lang w:bidi="ar-EG"/>
        </w:rPr>
        <w:t>وتكتسب الدراسات السابقة المرتبطة بدور حاضنات الأعمال في دعم ونجاح الشركات الناشئة أهمية كبيرة، إذ تمثل الأساس المعرفي الذي يستند إليه الباحث في بناء الإطارين النظري والتطبيقي للدراسة</w:t>
      </w:r>
      <w:r>
        <w:rPr>
          <w:rFonts w:ascii="Simplified Arabic" w:hAnsi="Simplified Arabic" w:cs="Simplified Arabic" w:hint="cs"/>
          <w:sz w:val="28"/>
          <w:szCs w:val="28"/>
          <w:rtl/>
          <w:lang w:bidi="ar-EG"/>
        </w:rPr>
        <w:t xml:space="preserve">؛ </w:t>
      </w:r>
      <w:r w:rsidRPr="009E3B85">
        <w:rPr>
          <w:rFonts w:ascii="Simplified Arabic" w:hAnsi="Simplified Arabic" w:cs="Simplified Arabic"/>
          <w:sz w:val="28"/>
          <w:szCs w:val="28"/>
          <w:rtl/>
          <w:lang w:bidi="ar-EG"/>
        </w:rPr>
        <w:t>فهي توفر رؤية شاملة حول المفاهيم الأساسية لحاضنات الأعمال، وآليات عملها، ونماذج الدعم التي تقدمها، إضافة إلى توضيح طبيعة العلاقة بينها وبين أداء الشركات الناشئة واستدامتها</w:t>
      </w:r>
      <w:r>
        <w:rPr>
          <w:rFonts w:ascii="Simplified Arabic" w:hAnsi="Simplified Arabic" w:cs="Simplified Arabic" w:hint="cs"/>
          <w:sz w:val="28"/>
          <w:szCs w:val="28"/>
          <w:rtl/>
          <w:lang w:bidi="ar-EG"/>
        </w:rPr>
        <w:t xml:space="preserve">، </w:t>
      </w:r>
      <w:r w:rsidRPr="009E3B85">
        <w:rPr>
          <w:rFonts w:ascii="Simplified Arabic" w:hAnsi="Simplified Arabic" w:cs="Simplified Arabic"/>
          <w:sz w:val="28"/>
          <w:szCs w:val="28"/>
          <w:rtl/>
          <w:lang w:bidi="ar-EG"/>
        </w:rPr>
        <w:t>كما تسهم هذه الدراسات في الكشف عن النتائج التي توصلت إليها البحوث السابقة بشأن أثر الحاضنات في تحسين القدرات التنافسية، ورفع كفاءة استخدام الموارد، وتعزيز الابتكار، ودعم النمو والاستمرارية في السوق، مما يساعد على تحديد الفجوات البحثية وصياغة إشكالية الدراسة الحالية بصورة أدق</w:t>
      </w:r>
      <w:r>
        <w:rPr>
          <w:rFonts w:ascii="Simplified Arabic" w:hAnsi="Simplified Arabic" w:cs="Simplified Arabic" w:hint="cs"/>
          <w:sz w:val="28"/>
          <w:szCs w:val="28"/>
          <w:rtl/>
          <w:lang w:bidi="ar-EG"/>
        </w:rPr>
        <w:t xml:space="preserve">، </w:t>
      </w:r>
      <w:r w:rsidRPr="009E3B85">
        <w:rPr>
          <w:rFonts w:ascii="Simplified Arabic" w:hAnsi="Simplified Arabic" w:cs="Simplified Arabic"/>
          <w:sz w:val="28"/>
          <w:szCs w:val="28"/>
          <w:rtl/>
          <w:lang w:bidi="ar-EG"/>
        </w:rPr>
        <w:t>وبذلك فإن مراجعة وتحليل الأدبيات السابقة تمكّن الباحث من المقارنة بين التجارب المختلفة، واستخلاص أفضل الممارسات، وتقديم نتائج وتوصيات قائمة على أسس علمية تدعم نجاح الشركات الناشئة</w:t>
      </w:r>
      <w:r w:rsidR="00F56655">
        <w:rPr>
          <w:rFonts w:ascii="Simplified Arabic" w:hAnsi="Simplified Arabic" w:cs="Simplified Arabic" w:hint="cs"/>
          <w:sz w:val="28"/>
          <w:szCs w:val="28"/>
          <w:rtl/>
          <w:lang w:bidi="ar-EG"/>
        </w:rPr>
        <w:t>.</w:t>
      </w:r>
    </w:p>
    <w:p w14:paraId="3CC038E7" w14:textId="77777777" w:rsidR="00C90DEC" w:rsidRDefault="00C90DEC" w:rsidP="0012046F">
      <w:pPr>
        <w:spacing w:before="120" w:after="120" w:line="240" w:lineRule="auto"/>
        <w:ind w:firstLine="282"/>
        <w:jc w:val="both"/>
        <w:rPr>
          <w:rFonts w:ascii="Simplified Arabic" w:hAnsi="Simplified Arabic" w:cs="Simplified Arabic"/>
          <w:sz w:val="28"/>
          <w:szCs w:val="28"/>
          <w:rtl/>
          <w:lang w:bidi="ar-EG"/>
        </w:rPr>
      </w:pPr>
      <w:r w:rsidRPr="009E3B85">
        <w:rPr>
          <w:rFonts w:ascii="Simplified Arabic" w:hAnsi="Simplified Arabic" w:cs="Simplified Arabic"/>
          <w:sz w:val="28"/>
          <w:szCs w:val="28"/>
          <w:rtl/>
          <w:lang w:bidi="ar-EG"/>
        </w:rPr>
        <w:t>وتتمحور هذه الدراسة حول متغيرين رئيسيين، يتمثل المتغير المستقل في حاضنات الأعمال باعتبارها الإطار الداعم الذي تعتمد عليه الشركات الناشئة في بلورة أفكارها، وتطوير نماذج أعمالها، وتوجيه مواردها البشرية والمالية بكفاءة</w:t>
      </w:r>
      <w:r>
        <w:rPr>
          <w:rFonts w:ascii="Simplified Arabic" w:hAnsi="Simplified Arabic" w:cs="Simplified Arabic" w:hint="cs"/>
          <w:sz w:val="28"/>
          <w:szCs w:val="28"/>
          <w:rtl/>
          <w:lang w:bidi="ar-EG"/>
        </w:rPr>
        <w:t>؛</w:t>
      </w:r>
      <w:r w:rsidRPr="009E3B85">
        <w:rPr>
          <w:rFonts w:ascii="Simplified Arabic" w:hAnsi="Simplified Arabic" w:cs="Simplified Arabic"/>
          <w:sz w:val="28"/>
          <w:szCs w:val="28"/>
          <w:rtl/>
          <w:lang w:bidi="ar-EG"/>
        </w:rPr>
        <w:t xml:space="preserve"> بما يعزز فرص نجاحها واستمراريتها في السوق</w:t>
      </w:r>
      <w:r>
        <w:rPr>
          <w:rFonts w:ascii="Simplified Arabic" w:hAnsi="Simplified Arabic" w:cs="Simplified Arabic" w:hint="cs"/>
          <w:sz w:val="28"/>
          <w:szCs w:val="28"/>
          <w:rtl/>
          <w:lang w:bidi="ar-EG"/>
        </w:rPr>
        <w:t xml:space="preserve">، </w:t>
      </w:r>
      <w:r w:rsidRPr="009E3B85">
        <w:rPr>
          <w:rFonts w:ascii="Simplified Arabic" w:hAnsi="Simplified Arabic" w:cs="Simplified Arabic"/>
          <w:sz w:val="28"/>
          <w:szCs w:val="28"/>
          <w:rtl/>
          <w:lang w:bidi="ar-EG"/>
        </w:rPr>
        <w:t>أما المتغير التابع فيتمثل في نجاح الشركات الناشئة، بوصفه مؤشراً أساسياً على قدرتها على النمو، وتحقيق الأداء المالي والتشغيلي الجيد، والتكيف مع متطلبات السوق والمنافسة</w:t>
      </w:r>
      <w:r>
        <w:rPr>
          <w:rFonts w:ascii="Simplified Arabic" w:hAnsi="Simplified Arabic" w:cs="Simplified Arabic" w:hint="cs"/>
          <w:sz w:val="28"/>
          <w:szCs w:val="28"/>
          <w:rtl/>
          <w:lang w:bidi="ar-EG"/>
        </w:rPr>
        <w:t xml:space="preserve">، </w:t>
      </w:r>
      <w:r w:rsidRPr="009E3B85">
        <w:rPr>
          <w:rFonts w:ascii="Simplified Arabic" w:hAnsi="Simplified Arabic" w:cs="Simplified Arabic"/>
          <w:sz w:val="28"/>
          <w:szCs w:val="28"/>
          <w:rtl/>
          <w:lang w:bidi="ar-EG"/>
        </w:rPr>
        <w:t>وتركز الدراسة على تحليل أثر خدمات وبرامج حاضنات الأعمال في دعم هذا النجاح، من خلال تحسين جودة التخطيط، وتعزيز الابتكار، ودعم اتخاذ القرار، وتطوير إدارة الموارد، وتقليل المخاطر والتحديات التي تواجه الشركات الناشئة في مراحلها الأولى</w:t>
      </w:r>
      <w:r>
        <w:rPr>
          <w:rFonts w:ascii="Simplified Arabic" w:hAnsi="Simplified Arabic" w:cs="Simplified Arabic" w:hint="cs"/>
          <w:sz w:val="28"/>
          <w:szCs w:val="28"/>
          <w:rtl/>
          <w:lang w:bidi="ar-EG"/>
        </w:rPr>
        <w:t>؛</w:t>
      </w:r>
      <w:r w:rsidRPr="009E3B85">
        <w:rPr>
          <w:rFonts w:ascii="Simplified Arabic" w:hAnsi="Simplified Arabic" w:cs="Simplified Arabic"/>
          <w:sz w:val="28"/>
          <w:szCs w:val="28"/>
          <w:rtl/>
          <w:lang w:bidi="ar-EG"/>
        </w:rPr>
        <w:t xml:space="preserve"> بما ينعكس إيجاباً على أدائها العام وقدرتها التنافسية في بيئة أعمال تتسم بالتغير السريع والتحديات المتزايدة.</w:t>
      </w:r>
    </w:p>
    <w:p w14:paraId="3553DD3F" w14:textId="77777777" w:rsidR="00C90DEC" w:rsidRDefault="00C90DEC" w:rsidP="0012046F">
      <w:pPr>
        <w:spacing w:before="120" w:after="120" w:line="240" w:lineRule="auto"/>
        <w:ind w:firstLine="282"/>
        <w:jc w:val="both"/>
        <w:rPr>
          <w:rFonts w:ascii="Simplified Arabic" w:hAnsi="Simplified Arabic" w:cs="Simplified Arabic"/>
          <w:sz w:val="28"/>
          <w:szCs w:val="28"/>
          <w:rtl/>
          <w:lang w:bidi="ar-EG"/>
        </w:rPr>
      </w:pPr>
      <w:r w:rsidRPr="009E3B85">
        <w:rPr>
          <w:rFonts w:ascii="Simplified Arabic" w:hAnsi="Simplified Arabic" w:cs="Simplified Arabic"/>
          <w:sz w:val="28"/>
          <w:szCs w:val="28"/>
          <w:rtl/>
          <w:lang w:bidi="ar-EG"/>
        </w:rPr>
        <w:t>وفي ضوء ما سبق، يتناول هذا الفصل ثلاثة مباحث رئيسية على النحو الآتي:</w:t>
      </w:r>
    </w:p>
    <w:p w14:paraId="6D5B7FDE" w14:textId="77777777" w:rsidR="00C90DEC" w:rsidRDefault="00C90DEC" w:rsidP="0012046F">
      <w:pPr>
        <w:spacing w:before="120" w:after="120" w:line="240" w:lineRule="auto"/>
        <w:jc w:val="both"/>
        <w:rPr>
          <w:rFonts w:ascii="Simplified Arabic" w:hAnsi="Simplified Arabic" w:cs="Simplified Arabic"/>
          <w:b/>
          <w:bCs/>
          <w:sz w:val="28"/>
          <w:szCs w:val="28"/>
          <w:u w:val="single"/>
          <w:rtl/>
          <w:lang w:bidi="ar-EG"/>
        </w:rPr>
      </w:pPr>
      <w:bookmarkStart w:id="36" w:name="_Hlk218088609"/>
      <w:r w:rsidRPr="009E3B85">
        <w:rPr>
          <w:rFonts w:ascii="Simplified Arabic" w:hAnsi="Simplified Arabic" w:cs="Simplified Arabic"/>
          <w:b/>
          <w:bCs/>
          <w:sz w:val="28"/>
          <w:szCs w:val="28"/>
          <w:u w:val="single"/>
          <w:rtl/>
          <w:lang w:bidi="ar-EG"/>
        </w:rPr>
        <w:t>المبحث الأول: الإطار المفاهيمي والنظري لحاضنات الأعمال.</w:t>
      </w:r>
    </w:p>
    <w:bookmarkEnd w:id="36"/>
    <w:p w14:paraId="6A455A83" w14:textId="77777777" w:rsidR="00C90DEC" w:rsidRDefault="00C90DEC" w:rsidP="0012046F">
      <w:pPr>
        <w:spacing w:before="120" w:after="120" w:line="240" w:lineRule="auto"/>
        <w:jc w:val="both"/>
        <w:rPr>
          <w:rFonts w:ascii="Simplified Arabic" w:hAnsi="Simplified Arabic" w:cs="Simplified Arabic"/>
          <w:b/>
          <w:bCs/>
          <w:sz w:val="28"/>
          <w:szCs w:val="28"/>
          <w:u w:val="single"/>
          <w:rtl/>
          <w:lang w:bidi="ar-EG"/>
        </w:rPr>
      </w:pPr>
      <w:r w:rsidRPr="009E3B85">
        <w:rPr>
          <w:rFonts w:ascii="Simplified Arabic" w:hAnsi="Simplified Arabic" w:cs="Simplified Arabic"/>
          <w:b/>
          <w:bCs/>
          <w:sz w:val="28"/>
          <w:szCs w:val="28"/>
          <w:u w:val="single"/>
          <w:rtl/>
          <w:lang w:bidi="ar-EG"/>
        </w:rPr>
        <w:t xml:space="preserve">المبحث الثاني: الشركات الناشئة </w:t>
      </w:r>
      <w:r>
        <w:rPr>
          <w:rFonts w:ascii="Simplified Arabic" w:hAnsi="Simplified Arabic" w:cs="Simplified Arabic" w:hint="cs"/>
          <w:b/>
          <w:bCs/>
          <w:sz w:val="28"/>
          <w:szCs w:val="28"/>
          <w:u w:val="single"/>
          <w:rtl/>
          <w:lang w:bidi="ar-EG"/>
        </w:rPr>
        <w:t>ومتطلبات</w:t>
      </w:r>
      <w:r w:rsidRPr="009E3B85">
        <w:rPr>
          <w:rFonts w:ascii="Simplified Arabic" w:hAnsi="Simplified Arabic" w:cs="Simplified Arabic"/>
          <w:b/>
          <w:bCs/>
          <w:sz w:val="28"/>
          <w:szCs w:val="28"/>
          <w:u w:val="single"/>
          <w:rtl/>
          <w:lang w:bidi="ar-EG"/>
        </w:rPr>
        <w:t xml:space="preserve"> نجاحها.</w:t>
      </w:r>
    </w:p>
    <w:p w14:paraId="01AE3EF7" w14:textId="77777777" w:rsidR="00C90DEC" w:rsidRPr="009E3B85" w:rsidRDefault="00C90DEC" w:rsidP="0012046F">
      <w:pPr>
        <w:spacing w:before="120" w:after="120" w:line="240" w:lineRule="auto"/>
        <w:jc w:val="both"/>
        <w:rPr>
          <w:rFonts w:ascii="Simplified Arabic" w:hAnsi="Simplified Arabic" w:cs="Simplified Arabic"/>
          <w:b/>
          <w:bCs/>
          <w:sz w:val="28"/>
          <w:szCs w:val="28"/>
          <w:u w:val="single"/>
          <w:rtl/>
          <w:lang w:bidi="ar-EG"/>
        </w:rPr>
      </w:pPr>
      <w:r w:rsidRPr="009E3B85">
        <w:rPr>
          <w:rFonts w:ascii="Simplified Arabic" w:hAnsi="Simplified Arabic" w:cs="Simplified Arabic"/>
          <w:b/>
          <w:bCs/>
          <w:sz w:val="28"/>
          <w:szCs w:val="28"/>
          <w:u w:val="single"/>
          <w:rtl/>
          <w:lang w:bidi="ar-EG"/>
        </w:rPr>
        <w:t>المبحث الثالث: دور حاضنات الأعمال في دعم ونجاح الشركات الناشئة – دراسة تطبيقية على شركة نور المتحدة للطاقة.</w:t>
      </w:r>
    </w:p>
    <w:p w14:paraId="0FA6F062" w14:textId="6911200B" w:rsidR="00C90DEC" w:rsidRPr="00937300" w:rsidRDefault="0012046F" w:rsidP="00C413A1">
      <w:pPr>
        <w:spacing w:before="120" w:after="120" w:line="240" w:lineRule="auto"/>
        <w:jc w:val="both"/>
        <w:outlineLvl w:val="0"/>
        <w:rPr>
          <w:rFonts w:ascii="Simplified Arabic" w:eastAsia="Times New Roman" w:hAnsi="Simplified Arabic" w:cs="Simplified Arabic"/>
          <w:b/>
          <w:bCs/>
          <w:color w:val="000000"/>
          <w:sz w:val="36"/>
          <w:szCs w:val="36"/>
          <w:rtl/>
        </w:rPr>
      </w:pPr>
      <w:bookmarkStart w:id="37" w:name="_Toc212458681"/>
      <w:bookmarkStart w:id="38" w:name="_Toc219719745"/>
      <w:r>
        <w:rPr>
          <w:rFonts w:ascii="Simplified Arabic" w:eastAsia="Times New Roman" w:hAnsi="Simplified Arabic" w:cs="Simplified Arabic" w:hint="cs"/>
          <w:b/>
          <w:bCs/>
          <w:color w:val="000000"/>
          <w:sz w:val="36"/>
          <w:szCs w:val="36"/>
          <w:rtl/>
        </w:rPr>
        <w:t>2</w:t>
      </w:r>
      <w:r w:rsidR="00C90DEC" w:rsidRPr="00937300">
        <w:rPr>
          <w:rFonts w:ascii="Simplified Arabic" w:eastAsia="Times New Roman" w:hAnsi="Simplified Arabic" w:cs="Simplified Arabic" w:hint="cs"/>
          <w:b/>
          <w:bCs/>
          <w:color w:val="000000"/>
          <w:sz w:val="36"/>
          <w:szCs w:val="36"/>
          <w:rtl/>
        </w:rPr>
        <w:t>/</w:t>
      </w:r>
      <w:r>
        <w:rPr>
          <w:rFonts w:ascii="Simplified Arabic" w:eastAsia="Times New Roman" w:hAnsi="Simplified Arabic" w:cs="Simplified Arabic" w:hint="cs"/>
          <w:b/>
          <w:bCs/>
          <w:color w:val="000000"/>
          <w:sz w:val="36"/>
          <w:szCs w:val="36"/>
          <w:rtl/>
        </w:rPr>
        <w:t>2</w:t>
      </w:r>
      <w:r w:rsidR="00C90DEC" w:rsidRPr="00937300">
        <w:rPr>
          <w:rFonts w:ascii="Simplified Arabic" w:eastAsia="Times New Roman" w:hAnsi="Simplified Arabic" w:cs="Simplified Arabic" w:hint="cs"/>
          <w:b/>
          <w:bCs/>
          <w:color w:val="000000"/>
          <w:sz w:val="36"/>
          <w:szCs w:val="36"/>
          <w:rtl/>
        </w:rPr>
        <w:t xml:space="preserve"> الدراسات السابقة:</w:t>
      </w:r>
      <w:bookmarkEnd w:id="37"/>
      <w:bookmarkEnd w:id="38"/>
    </w:p>
    <w:p w14:paraId="1260AA62" w14:textId="77777777" w:rsidR="00C90DEC" w:rsidRPr="00937300" w:rsidRDefault="00C90DEC" w:rsidP="00C90DEC">
      <w:pPr>
        <w:spacing w:before="120" w:after="120" w:line="240" w:lineRule="auto"/>
        <w:ind w:firstLine="282"/>
        <w:jc w:val="both"/>
        <w:rPr>
          <w:rFonts w:ascii="Simplified Arabic" w:eastAsia="Calibri" w:hAnsi="Simplified Arabic" w:cs="Simplified Arabic"/>
          <w:sz w:val="28"/>
          <w:szCs w:val="28"/>
          <w:rtl/>
          <w:lang w:bidi="ar-EG"/>
        </w:rPr>
      </w:pPr>
      <w:r w:rsidRPr="00937300">
        <w:rPr>
          <w:rFonts w:ascii="Simplified Arabic" w:eastAsia="Calibri" w:hAnsi="Simplified Arabic" w:cs="Simplified Arabic"/>
          <w:sz w:val="28"/>
          <w:szCs w:val="28"/>
          <w:rtl/>
          <w:lang w:bidi="ar-EG"/>
        </w:rPr>
        <w:t>تُعد الدراسات السابقة الأساس المنهجي لفهم الإطار النظري والسياق البحثي لأي دراسة علمية</w:t>
      </w:r>
      <w:r w:rsidRPr="00937300">
        <w:rPr>
          <w:rFonts w:ascii="Simplified Arabic" w:eastAsia="Calibri" w:hAnsi="Simplified Arabic" w:cs="Simplified Arabic" w:hint="cs"/>
          <w:sz w:val="28"/>
          <w:szCs w:val="28"/>
          <w:rtl/>
          <w:lang w:bidi="ar-EG"/>
        </w:rPr>
        <w:t>؛</w:t>
      </w:r>
      <w:r w:rsidRPr="00937300">
        <w:rPr>
          <w:rFonts w:ascii="Simplified Arabic" w:eastAsia="Calibri" w:hAnsi="Simplified Arabic" w:cs="Simplified Arabic"/>
          <w:sz w:val="28"/>
          <w:szCs w:val="28"/>
          <w:rtl/>
          <w:lang w:bidi="ar-EG"/>
        </w:rPr>
        <w:t xml:space="preserve"> إذ تسهم في تحديد الفجوات المعرفية التي تسعى الدراسة الحالية إلى معالجتها</w:t>
      </w:r>
      <w:r w:rsidRPr="00937300">
        <w:rPr>
          <w:rFonts w:ascii="Simplified Arabic" w:eastAsia="Calibri" w:hAnsi="Simplified Arabic" w:cs="Simplified Arabic" w:hint="cs"/>
          <w:sz w:val="28"/>
          <w:szCs w:val="28"/>
          <w:rtl/>
          <w:lang w:bidi="ar-EG"/>
        </w:rPr>
        <w:t xml:space="preserve">، </w:t>
      </w:r>
      <w:r w:rsidRPr="00937300">
        <w:rPr>
          <w:rFonts w:ascii="Simplified Arabic" w:eastAsia="Calibri" w:hAnsi="Simplified Arabic" w:cs="Simplified Arabic"/>
          <w:sz w:val="28"/>
          <w:szCs w:val="28"/>
          <w:rtl/>
          <w:lang w:bidi="ar-EG"/>
        </w:rPr>
        <w:t xml:space="preserve">وفي هذا </w:t>
      </w:r>
      <w:r w:rsidRPr="00937300">
        <w:rPr>
          <w:rFonts w:ascii="Simplified Arabic" w:eastAsia="Calibri" w:hAnsi="Simplified Arabic" w:cs="Simplified Arabic" w:hint="cs"/>
          <w:sz w:val="28"/>
          <w:szCs w:val="28"/>
          <w:rtl/>
          <w:lang w:bidi="ar-EG"/>
        </w:rPr>
        <w:t>السياق</w:t>
      </w:r>
      <w:r w:rsidRPr="00937300">
        <w:rPr>
          <w:rFonts w:ascii="Simplified Arabic" w:eastAsia="Calibri" w:hAnsi="Simplified Arabic" w:cs="Simplified Arabic"/>
          <w:sz w:val="28"/>
          <w:szCs w:val="28"/>
          <w:rtl/>
          <w:lang w:bidi="ar-EG"/>
        </w:rPr>
        <w:t>، سيتم استعراض عدد من الدراسات التي تناولت دور حاضنات الأعمال في نجاح الشركات الناشئة من خلال دراسة تطبيقية على شركة نور المتحدة للطاقة</w:t>
      </w:r>
      <w:r w:rsidRPr="00937300">
        <w:rPr>
          <w:rFonts w:ascii="Simplified Arabic" w:eastAsia="Calibri" w:hAnsi="Simplified Arabic" w:cs="Simplified Arabic" w:hint="cs"/>
          <w:sz w:val="28"/>
          <w:szCs w:val="28"/>
          <w:rtl/>
          <w:lang w:bidi="ar-EG"/>
        </w:rPr>
        <w:t>،</w:t>
      </w:r>
      <w:r w:rsidRPr="00937300">
        <w:rPr>
          <w:rFonts w:ascii="Simplified Arabic" w:eastAsia="Calibri" w:hAnsi="Simplified Arabic" w:cs="Simplified Arabic"/>
          <w:sz w:val="28"/>
          <w:szCs w:val="28"/>
          <w:rtl/>
          <w:lang w:bidi="ar-EG"/>
        </w:rPr>
        <w:t xml:space="preserve"> وقد ركزت هذه الدراسات على بيان الدور الذي تؤديه حاضنات الأعمال في نجاح الشركات الناشئة</w:t>
      </w:r>
      <w:r w:rsidRPr="00937300">
        <w:rPr>
          <w:rFonts w:ascii="Simplified Arabic" w:eastAsia="Calibri" w:hAnsi="Simplified Arabic" w:cs="Simplified Arabic" w:hint="cs"/>
          <w:sz w:val="28"/>
          <w:szCs w:val="28"/>
          <w:rtl/>
          <w:lang w:bidi="ar-EG"/>
        </w:rPr>
        <w:t>؛</w:t>
      </w:r>
      <w:r w:rsidRPr="00937300">
        <w:rPr>
          <w:rFonts w:ascii="Simplified Arabic" w:eastAsia="Calibri" w:hAnsi="Simplified Arabic" w:cs="Simplified Arabic"/>
          <w:sz w:val="28"/>
          <w:szCs w:val="28"/>
          <w:rtl/>
          <w:lang w:bidi="ar-EG"/>
        </w:rPr>
        <w:t xml:space="preserve"> مما يُوفّر قاعدة معرفية راسخة تُسهم في تفسير النتائج المتوقعة للدراسة الحالية وتدعيم فرضياتها البحثية.</w:t>
      </w:r>
    </w:p>
    <w:p w14:paraId="4C9A166C" w14:textId="3E0DEFE9" w:rsidR="00C90DEC" w:rsidRPr="00937300" w:rsidRDefault="0012046F" w:rsidP="00C413A1">
      <w:pPr>
        <w:spacing w:before="120" w:after="120" w:line="240" w:lineRule="auto"/>
        <w:jc w:val="both"/>
        <w:outlineLvl w:val="1"/>
        <w:rPr>
          <w:rFonts w:ascii="Simplified Arabic" w:eastAsia="Calibri" w:hAnsi="Simplified Arabic" w:cs="Simplified Arabic"/>
          <w:b/>
          <w:bCs/>
          <w:sz w:val="32"/>
          <w:szCs w:val="32"/>
          <w:u w:val="single"/>
          <w:rtl/>
          <w:lang w:bidi="ar-EG"/>
        </w:rPr>
      </w:pPr>
      <w:bookmarkStart w:id="39" w:name="_Toc219719746"/>
      <w:r>
        <w:rPr>
          <w:rFonts w:ascii="Simplified Arabic" w:eastAsia="Calibri" w:hAnsi="Simplified Arabic" w:cs="Simplified Arabic" w:hint="cs"/>
          <w:b/>
          <w:bCs/>
          <w:sz w:val="32"/>
          <w:szCs w:val="32"/>
          <w:rtl/>
          <w:lang w:bidi="ar-EG"/>
        </w:rPr>
        <w:t>2</w:t>
      </w:r>
      <w:r w:rsidR="00C90DEC" w:rsidRPr="00937300">
        <w:rPr>
          <w:rFonts w:ascii="Simplified Arabic" w:eastAsia="Calibri" w:hAnsi="Simplified Arabic" w:cs="Simplified Arabic" w:hint="cs"/>
          <w:b/>
          <w:bCs/>
          <w:sz w:val="32"/>
          <w:szCs w:val="32"/>
          <w:rtl/>
          <w:lang w:bidi="ar-EG"/>
        </w:rPr>
        <w:t>/</w:t>
      </w:r>
      <w:r>
        <w:rPr>
          <w:rFonts w:ascii="Simplified Arabic" w:eastAsia="Calibri" w:hAnsi="Simplified Arabic" w:cs="Simplified Arabic" w:hint="cs"/>
          <w:b/>
          <w:bCs/>
          <w:sz w:val="32"/>
          <w:szCs w:val="32"/>
          <w:rtl/>
          <w:lang w:bidi="ar-EG"/>
        </w:rPr>
        <w:t>2</w:t>
      </w:r>
      <w:r w:rsidR="00C90DEC" w:rsidRPr="00937300">
        <w:rPr>
          <w:rFonts w:ascii="Simplified Arabic" w:eastAsia="Calibri" w:hAnsi="Simplified Arabic" w:cs="Simplified Arabic" w:hint="cs"/>
          <w:b/>
          <w:bCs/>
          <w:sz w:val="32"/>
          <w:szCs w:val="32"/>
          <w:rtl/>
          <w:lang w:bidi="ar-EG"/>
        </w:rPr>
        <w:t>/1 المحور الأول: الدراسات المرتبطة بالمتغير المستقل (</w:t>
      </w:r>
      <w:r w:rsidR="00C90DEC" w:rsidRPr="00937300">
        <w:rPr>
          <w:rFonts w:ascii="Simplified Arabic" w:eastAsia="Calibri" w:hAnsi="Simplified Arabic" w:cs="Simplified Arabic"/>
          <w:b/>
          <w:bCs/>
          <w:sz w:val="32"/>
          <w:szCs w:val="32"/>
          <w:rtl/>
          <w:lang w:bidi="ar-EG"/>
        </w:rPr>
        <w:t>حاضنات الأعمال</w:t>
      </w:r>
      <w:r w:rsidR="00C90DEC" w:rsidRPr="00937300">
        <w:rPr>
          <w:rFonts w:ascii="Simplified Arabic" w:eastAsia="Calibri" w:hAnsi="Simplified Arabic" w:cs="Simplified Arabic" w:hint="cs"/>
          <w:b/>
          <w:bCs/>
          <w:sz w:val="32"/>
          <w:szCs w:val="32"/>
          <w:rtl/>
          <w:lang w:bidi="ar-EG"/>
        </w:rPr>
        <w:t>)</w:t>
      </w:r>
      <w:bookmarkEnd w:id="39"/>
    </w:p>
    <w:p w14:paraId="4E5B153C" w14:textId="77777777" w:rsidR="00C90DEC" w:rsidRPr="00937300" w:rsidRDefault="00C90DEC" w:rsidP="00C90DEC">
      <w:pPr>
        <w:numPr>
          <w:ilvl w:val="0"/>
          <w:numId w:val="22"/>
        </w:numPr>
        <w:spacing w:before="120" w:after="120" w:line="240" w:lineRule="auto"/>
        <w:jc w:val="both"/>
        <w:rPr>
          <w:rFonts w:ascii="Simplified Arabic" w:eastAsia="Calibri" w:hAnsi="Simplified Arabic" w:cs="Simplified Arabic"/>
          <w:sz w:val="28"/>
          <w:szCs w:val="28"/>
          <w:lang w:bidi="ar-EG"/>
        </w:rPr>
      </w:pPr>
      <w:r w:rsidRPr="00937300">
        <w:rPr>
          <w:rFonts w:ascii="Simplified Arabic" w:eastAsia="Calibri" w:hAnsi="Simplified Arabic" w:cs="Simplified Arabic" w:hint="cs"/>
          <w:b/>
          <w:bCs/>
          <w:sz w:val="28"/>
          <w:szCs w:val="28"/>
          <w:rtl/>
          <w:lang w:bidi="ar-EG"/>
        </w:rPr>
        <w:t>دراسة (الدين، 2024)، بعنوان: "</w:t>
      </w:r>
      <w:r w:rsidRPr="00937300">
        <w:rPr>
          <w:rFonts w:ascii="Simplified Arabic" w:eastAsia="Calibri" w:hAnsi="Simplified Arabic" w:cs="Simplified Arabic"/>
          <w:b/>
          <w:bCs/>
          <w:sz w:val="28"/>
          <w:szCs w:val="28"/>
          <w:rtl/>
          <w:lang w:bidi="ar-EG"/>
        </w:rPr>
        <w:t>حاضنات الأعمال الجامعية والمشروعات الريادية "دراسة حالة لحاضنة أعمال كلية الاقتصاد والعلوم السياسية"</w:t>
      </w:r>
      <w:r w:rsidRPr="00937300">
        <w:rPr>
          <w:rFonts w:ascii="Simplified Arabic" w:eastAsia="Calibri" w:hAnsi="Simplified Arabic" w:cs="Simplified Arabic" w:hint="cs"/>
          <w:sz w:val="28"/>
          <w:szCs w:val="28"/>
          <w:rtl/>
          <w:lang w:bidi="ar-EG"/>
        </w:rPr>
        <w:t>.</w:t>
      </w:r>
    </w:p>
    <w:p w14:paraId="174A7D22" w14:textId="77777777" w:rsidR="00C90DEC" w:rsidRPr="00937300" w:rsidRDefault="00C90DEC" w:rsidP="00C90DEC">
      <w:pPr>
        <w:spacing w:before="120" w:after="120" w:line="240" w:lineRule="auto"/>
        <w:ind w:firstLine="282"/>
        <w:jc w:val="both"/>
        <w:rPr>
          <w:rFonts w:ascii="Simplified Arabic" w:eastAsia="Calibri" w:hAnsi="Simplified Arabic" w:cs="Simplified Arabic"/>
          <w:sz w:val="28"/>
          <w:szCs w:val="28"/>
          <w:rtl/>
          <w:lang w:bidi="ar-EG"/>
        </w:rPr>
      </w:pPr>
      <w:r w:rsidRPr="00937300">
        <w:rPr>
          <w:rFonts w:ascii="Simplified Arabic" w:eastAsia="Calibri" w:hAnsi="Simplified Arabic" w:cs="Simplified Arabic" w:hint="cs"/>
          <w:sz w:val="28"/>
          <w:szCs w:val="28"/>
          <w:rtl/>
          <w:lang w:bidi="ar-EG"/>
        </w:rPr>
        <w:t>هدفت</w:t>
      </w:r>
      <w:r w:rsidRPr="00937300">
        <w:rPr>
          <w:rFonts w:ascii="Simplified Arabic" w:eastAsia="Calibri" w:hAnsi="Simplified Arabic" w:cs="Simplified Arabic"/>
          <w:sz w:val="28"/>
          <w:szCs w:val="28"/>
          <w:rtl/>
          <w:lang w:bidi="ar-EG"/>
        </w:rPr>
        <w:t xml:space="preserve"> هذه الدراسة للتعرف على دور حاضنات الأعمال الجامعية في دعم المشروعات الريادية والكشف عن الخدمات التي تقدمها وأهم التحديات التي تواجهها، وذلك من خلال دراسة حالة الحاضنة أعمال كلية الاقتصاد والعلوم السياسية باعتبارها إحدى حاضنات الأعمال الجامعية، وقد انطلقت هذه الدراسة من نظريتي رأس المال البشري وتكلفة الفرصة البديلة كمنطلق نظري لها، واتخذت منهج دراسة الحالة منهجًا أساسيًا لدراسة حاضنة الأعمال مجال الدراسة، بالإضافة إلى الاعتماد على أداة المقابلة المتعمقة وتطبيقها على كل من المسئولين بالحاضنة، ورواد الأعمال حالات الدراسة</w:t>
      </w:r>
      <w:r w:rsidRPr="00937300">
        <w:rPr>
          <w:rFonts w:ascii="Simplified Arabic" w:eastAsia="Calibri" w:hAnsi="Simplified Arabic" w:cs="Simplified Arabic" w:hint="cs"/>
          <w:sz w:val="28"/>
          <w:szCs w:val="28"/>
          <w:rtl/>
          <w:lang w:bidi="ar-EG"/>
        </w:rPr>
        <w:t>.</w:t>
      </w:r>
    </w:p>
    <w:p w14:paraId="418969C2" w14:textId="7F307730" w:rsidR="00E05E14" w:rsidRPr="00937300" w:rsidRDefault="00C90DEC" w:rsidP="00011CFF">
      <w:pPr>
        <w:spacing w:before="120" w:after="120" w:line="240" w:lineRule="auto"/>
        <w:ind w:firstLine="282"/>
        <w:jc w:val="both"/>
        <w:rPr>
          <w:rFonts w:ascii="Simplified Arabic" w:eastAsia="Calibri" w:hAnsi="Simplified Arabic" w:cs="Simplified Arabic"/>
          <w:sz w:val="28"/>
          <w:szCs w:val="28"/>
          <w:lang w:bidi="ar-EG"/>
        </w:rPr>
      </w:pPr>
      <w:r w:rsidRPr="00937300">
        <w:rPr>
          <w:rFonts w:ascii="Simplified Arabic" w:eastAsia="Calibri" w:hAnsi="Simplified Arabic" w:cs="Simplified Arabic"/>
          <w:sz w:val="28"/>
          <w:szCs w:val="28"/>
          <w:rtl/>
          <w:lang w:bidi="ar-EG"/>
        </w:rPr>
        <w:t xml:space="preserve">وتوصلت الدراسة إلى مجموعة من النتائج أهمها أهمية حاضنات الأعمال الجامعية </w:t>
      </w:r>
      <w:r w:rsidRPr="00937300">
        <w:rPr>
          <w:rFonts w:ascii="Simplified Arabic" w:eastAsia="Calibri" w:hAnsi="Simplified Arabic" w:cs="Simplified Arabic" w:hint="cs"/>
          <w:sz w:val="28"/>
          <w:szCs w:val="28"/>
          <w:rtl/>
          <w:lang w:bidi="ar-EG"/>
        </w:rPr>
        <w:t>كألية</w:t>
      </w:r>
      <w:r w:rsidRPr="00937300">
        <w:rPr>
          <w:rFonts w:ascii="Simplified Arabic" w:eastAsia="Calibri" w:hAnsi="Simplified Arabic" w:cs="Simplified Arabic"/>
          <w:sz w:val="28"/>
          <w:szCs w:val="28"/>
          <w:rtl/>
          <w:lang w:bidi="ar-EG"/>
        </w:rPr>
        <w:t xml:space="preserve"> لنجاح المشروعات الريادية واستمرارها، حيث تعمل تلك الحاضنات على الاستثمار في رأس المال البشري للشباب من خلال برامج التدريب المختلفة وتعليم ريادة الأعمال</w:t>
      </w:r>
      <w:r w:rsidRPr="00937300">
        <w:rPr>
          <w:rFonts w:ascii="Simplified Arabic" w:eastAsia="Calibri" w:hAnsi="Simplified Arabic" w:cs="Simplified Arabic" w:hint="cs"/>
          <w:sz w:val="28"/>
          <w:szCs w:val="28"/>
          <w:rtl/>
          <w:lang w:bidi="ar-EG"/>
        </w:rPr>
        <w:t>،</w:t>
      </w:r>
      <w:r w:rsidRPr="00937300">
        <w:rPr>
          <w:rFonts w:ascii="Simplified Arabic" w:eastAsia="Calibri" w:hAnsi="Simplified Arabic" w:cs="Simplified Arabic"/>
          <w:sz w:val="28"/>
          <w:szCs w:val="28"/>
          <w:rtl/>
          <w:lang w:bidi="ar-EG"/>
        </w:rPr>
        <w:t xml:space="preserve"> وتشمل الخدمات التي تقدمها الحاضنة إعداد نموذج العمل، خدمات تسويقية قانونية، محاسبية</w:t>
      </w:r>
      <w:r w:rsidRPr="00937300">
        <w:rPr>
          <w:rFonts w:ascii="Simplified Arabic" w:eastAsia="Calibri" w:hAnsi="Simplified Arabic" w:cs="Simplified Arabic" w:hint="cs"/>
          <w:sz w:val="28"/>
          <w:szCs w:val="28"/>
          <w:rtl/>
          <w:lang w:bidi="ar-EG"/>
        </w:rPr>
        <w:t>،</w:t>
      </w:r>
      <w:r w:rsidRPr="00937300">
        <w:rPr>
          <w:rFonts w:ascii="Simplified Arabic" w:eastAsia="Calibri" w:hAnsi="Simplified Arabic" w:cs="Simplified Arabic"/>
          <w:sz w:val="28"/>
          <w:szCs w:val="28"/>
          <w:rtl/>
          <w:lang w:bidi="ar-EG"/>
        </w:rPr>
        <w:t xml:space="preserve"> كما تعمل الحاضنة على تدريب الشباب على كيفية حل المشكلات التي تواجههم من خلال آليات التواصل والمتابعة بعد فترة الاحتضان، وتهتم الحاضنة بتعليم رواد الأعمال التعامل السليم مع تلك التحديات لضمان استمرار المشروع</w:t>
      </w:r>
      <w:r w:rsidRPr="00937300">
        <w:rPr>
          <w:rFonts w:ascii="Simplified Arabic" w:eastAsia="Calibri" w:hAnsi="Simplified Arabic" w:cs="Simplified Arabic" w:hint="cs"/>
          <w:sz w:val="28"/>
          <w:szCs w:val="28"/>
          <w:rtl/>
          <w:lang w:bidi="ar-EG"/>
        </w:rPr>
        <w:t>،</w:t>
      </w:r>
      <w:r w:rsidRPr="00937300">
        <w:rPr>
          <w:rFonts w:ascii="Simplified Arabic" w:eastAsia="Calibri" w:hAnsi="Simplified Arabic" w:cs="Simplified Arabic"/>
          <w:sz w:val="28"/>
          <w:szCs w:val="28"/>
          <w:rtl/>
          <w:lang w:bidi="ar-EG"/>
        </w:rPr>
        <w:t xml:space="preserve"> كما تمثل حاضنات الأعمال الجامعية إحدى الفرص البديلة لرواد الأعمال بما تقدمه لهم من خدمات متنوعة تؤدي إلى تحقيق أهدافهم وإنشاء مشروعاتهم، وضمان بقائها واستمرارها.</w:t>
      </w:r>
    </w:p>
    <w:p w14:paraId="237B6D4C" w14:textId="77777777" w:rsidR="00C90DEC" w:rsidRPr="00937300" w:rsidRDefault="00C90DEC" w:rsidP="00C90DEC">
      <w:pPr>
        <w:numPr>
          <w:ilvl w:val="0"/>
          <w:numId w:val="22"/>
        </w:numPr>
        <w:spacing w:before="120" w:after="120" w:line="240" w:lineRule="auto"/>
        <w:jc w:val="both"/>
        <w:rPr>
          <w:rFonts w:ascii="Simplified Arabic" w:eastAsia="Calibri" w:hAnsi="Simplified Arabic" w:cs="Simplified Arabic"/>
          <w:b/>
          <w:bCs/>
          <w:sz w:val="28"/>
          <w:szCs w:val="28"/>
          <w:lang w:bidi="ar-EG"/>
        </w:rPr>
      </w:pPr>
      <w:r w:rsidRPr="00937300">
        <w:rPr>
          <w:rFonts w:ascii="Simplified Arabic" w:eastAsia="Calibri" w:hAnsi="Simplified Arabic" w:cs="Simplified Arabic" w:hint="cs"/>
          <w:b/>
          <w:bCs/>
          <w:sz w:val="28"/>
          <w:szCs w:val="28"/>
          <w:rtl/>
          <w:lang w:bidi="ar-EG"/>
        </w:rPr>
        <w:t xml:space="preserve">دراسة </w:t>
      </w:r>
      <w:r w:rsidRPr="00937300">
        <w:rPr>
          <w:rFonts w:ascii="Simplified Arabic" w:eastAsia="Calibri" w:hAnsi="Simplified Arabic" w:cs="Simplified Arabic"/>
          <w:b/>
          <w:bCs/>
          <w:sz w:val="28"/>
          <w:szCs w:val="28"/>
          <w:lang w:bidi="ar-EG"/>
        </w:rPr>
        <w:t>(Al Mahdi, 2024)</w:t>
      </w:r>
      <w:r w:rsidRPr="00937300">
        <w:rPr>
          <w:rFonts w:ascii="Simplified Arabic" w:eastAsia="Calibri" w:hAnsi="Simplified Arabic" w:cs="Simplified Arabic" w:hint="cs"/>
          <w:b/>
          <w:bCs/>
          <w:sz w:val="28"/>
          <w:szCs w:val="28"/>
          <w:rtl/>
          <w:lang w:bidi="ar-EG"/>
        </w:rPr>
        <w:t>، بعنوان: "</w:t>
      </w:r>
      <w:r w:rsidRPr="00937300">
        <w:rPr>
          <w:rFonts w:ascii="Simplified Arabic" w:eastAsia="Calibri" w:hAnsi="Simplified Arabic" w:cs="Simplified Arabic"/>
          <w:b/>
          <w:bCs/>
          <w:sz w:val="28"/>
          <w:szCs w:val="28"/>
          <w:rtl/>
          <w:lang w:bidi="ar-EG"/>
        </w:rPr>
        <w:t>الآثار الاقتصادية لحاضنات الأعمال ودورها في تعزيز التحول للاقتصاد الدائري في الاقتصاد المصري</w:t>
      </w:r>
      <w:r w:rsidRPr="00937300">
        <w:rPr>
          <w:rFonts w:ascii="Simplified Arabic" w:eastAsia="Calibri" w:hAnsi="Simplified Arabic" w:cs="Simplified Arabic" w:hint="cs"/>
          <w:b/>
          <w:bCs/>
          <w:sz w:val="28"/>
          <w:szCs w:val="28"/>
          <w:rtl/>
          <w:lang w:bidi="ar-EG"/>
        </w:rPr>
        <w:t>".</w:t>
      </w:r>
    </w:p>
    <w:p w14:paraId="511CBAF3" w14:textId="77777777" w:rsidR="00C90DEC" w:rsidRPr="00937300" w:rsidRDefault="00C90DEC" w:rsidP="00C90DEC">
      <w:pPr>
        <w:spacing w:before="120" w:after="120" w:line="240" w:lineRule="auto"/>
        <w:ind w:firstLine="282"/>
        <w:jc w:val="both"/>
        <w:rPr>
          <w:rFonts w:ascii="Simplified Arabic" w:eastAsia="Calibri" w:hAnsi="Simplified Arabic" w:cs="Simplified Arabic"/>
          <w:sz w:val="28"/>
          <w:szCs w:val="28"/>
          <w:rtl/>
          <w:lang w:bidi="ar-EG"/>
        </w:rPr>
      </w:pPr>
      <w:r w:rsidRPr="00937300">
        <w:rPr>
          <w:rFonts w:ascii="Simplified Arabic" w:eastAsia="Calibri" w:hAnsi="Simplified Arabic" w:cs="Simplified Arabic"/>
          <w:sz w:val="28"/>
          <w:szCs w:val="28"/>
          <w:rtl/>
          <w:lang w:bidi="ar-EG"/>
        </w:rPr>
        <w:t>هدفت الدراسة إلى توضيح الدور التنموي لحاضنات الأعمال في اقتصادات الدول الأقل نموًا، وبيان كيفية إعدادها للمساهمة في تحقيق التحول الآمن نحو الاقتصاد الدائري، بالاستفادة من التجربتين الصينية والماليزية في هذا المجال</w:t>
      </w:r>
      <w:r w:rsidRPr="00937300">
        <w:rPr>
          <w:rFonts w:ascii="Simplified Arabic" w:eastAsia="Calibri" w:hAnsi="Simplified Arabic" w:cs="Simplified Arabic" w:hint="cs"/>
          <w:sz w:val="28"/>
          <w:szCs w:val="28"/>
          <w:rtl/>
          <w:lang w:bidi="ar-EG"/>
        </w:rPr>
        <w:t>،</w:t>
      </w:r>
      <w:r w:rsidRPr="00937300">
        <w:rPr>
          <w:rFonts w:ascii="Simplified Arabic" w:eastAsia="Calibri" w:hAnsi="Simplified Arabic" w:cs="Simplified Arabic"/>
          <w:sz w:val="28"/>
          <w:szCs w:val="28"/>
          <w:rtl/>
          <w:lang w:bidi="ar-EG"/>
        </w:rPr>
        <w:t xml:space="preserve"> كما سعت إلى تحديد المتطلبات اللازمة لتحقيق هذا التحول، ورصد أبرز التحديات التي تواجه الاقتصاد المصري، واقتراح سبل التغلب عليها بما يدعم أهداف التنمية المستدامة</w:t>
      </w:r>
      <w:r w:rsidRPr="00937300">
        <w:rPr>
          <w:rFonts w:ascii="Simplified Arabic" w:eastAsia="Calibri" w:hAnsi="Simplified Arabic" w:cs="Simplified Arabic" w:hint="cs"/>
          <w:sz w:val="28"/>
          <w:szCs w:val="28"/>
          <w:rtl/>
          <w:lang w:bidi="ar-EG"/>
        </w:rPr>
        <w:t>، وركزت الدراسة على القطاع الصناعي في مصر، و</w:t>
      </w:r>
      <w:r w:rsidRPr="00937300">
        <w:rPr>
          <w:rFonts w:ascii="Simplified Arabic" w:eastAsia="Calibri" w:hAnsi="Simplified Arabic" w:cs="Simplified Arabic"/>
          <w:sz w:val="28"/>
          <w:szCs w:val="28"/>
          <w:rtl/>
          <w:lang w:bidi="ar-EG"/>
        </w:rPr>
        <w:t>اعتمدت الدراسة على المنهج الاستقرائي</w:t>
      </w:r>
      <w:r w:rsidRPr="00937300">
        <w:rPr>
          <w:rFonts w:ascii="Simplified Arabic" w:eastAsia="Calibri" w:hAnsi="Simplified Arabic" w:cs="Simplified Arabic" w:hint="cs"/>
          <w:sz w:val="28"/>
          <w:szCs w:val="28"/>
          <w:rtl/>
          <w:lang w:bidi="ar-EG"/>
        </w:rPr>
        <w:t xml:space="preserve"> </w:t>
      </w:r>
      <w:r w:rsidRPr="00937300">
        <w:rPr>
          <w:rFonts w:ascii="Simplified Arabic" w:eastAsia="Calibri" w:hAnsi="Simplified Arabic" w:cs="Simplified Arabic"/>
          <w:sz w:val="28"/>
          <w:szCs w:val="28"/>
          <w:rtl/>
          <w:lang w:bidi="ar-EG"/>
        </w:rPr>
        <w:t>من خلال تحليل الدور التنموي لحاضنات الأعمال في اقتصادات الدول الأقل نموًا، مع مقارنة تطبيقية بين التجارب الدولية (الصين وماليزيا) لتوضيح مدى تأثيرها المحتمل في دعم التحول نحو الاقتصاد الدائري داخل الاقتصاد المصري</w:t>
      </w:r>
      <w:r w:rsidRPr="00937300">
        <w:rPr>
          <w:rFonts w:ascii="Simplified Arabic" w:eastAsia="Calibri" w:hAnsi="Simplified Arabic" w:cs="Simplified Arabic" w:hint="cs"/>
          <w:sz w:val="28"/>
          <w:szCs w:val="28"/>
          <w:rtl/>
          <w:lang w:bidi="ar-EG"/>
        </w:rPr>
        <w:t>.</w:t>
      </w:r>
    </w:p>
    <w:p w14:paraId="563CDAE9" w14:textId="77777777" w:rsidR="00C90DEC" w:rsidRPr="00937300" w:rsidRDefault="00C90DEC" w:rsidP="00C90DEC">
      <w:pPr>
        <w:spacing w:before="120" w:after="120" w:line="240" w:lineRule="auto"/>
        <w:ind w:firstLine="282"/>
        <w:jc w:val="both"/>
        <w:rPr>
          <w:rFonts w:ascii="Simplified Arabic" w:eastAsia="Calibri" w:hAnsi="Simplified Arabic" w:cs="Simplified Arabic"/>
          <w:sz w:val="28"/>
          <w:szCs w:val="28"/>
          <w:lang w:bidi="ar-EG"/>
        </w:rPr>
      </w:pPr>
      <w:r w:rsidRPr="00937300">
        <w:rPr>
          <w:rFonts w:ascii="Simplified Arabic" w:eastAsia="Calibri" w:hAnsi="Simplified Arabic" w:cs="Simplified Arabic"/>
          <w:sz w:val="28"/>
          <w:szCs w:val="28"/>
          <w:rtl/>
          <w:lang w:bidi="ar-EG"/>
        </w:rPr>
        <w:t>توصلت الدراسة إلى عدة نتائج أبرزها:</w:t>
      </w:r>
      <w:r w:rsidRPr="00937300">
        <w:rPr>
          <w:rFonts w:ascii="Simplified Arabic" w:eastAsia="Calibri" w:hAnsi="Simplified Arabic" w:cs="Simplified Arabic" w:hint="cs"/>
          <w:sz w:val="28"/>
          <w:szCs w:val="28"/>
          <w:rtl/>
          <w:lang w:bidi="ar-EG"/>
        </w:rPr>
        <w:t xml:space="preserve"> </w:t>
      </w:r>
      <w:r w:rsidRPr="00937300">
        <w:rPr>
          <w:rFonts w:ascii="Simplified Arabic" w:eastAsia="Calibri" w:hAnsi="Simplified Arabic" w:cs="Simplified Arabic"/>
          <w:sz w:val="28"/>
          <w:szCs w:val="28"/>
          <w:rtl/>
          <w:lang w:bidi="ar-EG"/>
        </w:rPr>
        <w:t>أن تعظيم دور حاضنات الأعمال كداعمة للتنمية الاقتصادية لا يتحقق إلا من خلال حماية ودعم المشروعات الصغيرة والمتوسطة، بما يساعدها على زيادة الإنتاج وتحسين الجودة لمنافسة المنتجات الأجنبية وضمان الاستمرارية</w:t>
      </w:r>
      <w:r w:rsidRPr="00937300">
        <w:rPr>
          <w:rFonts w:ascii="Simplified Arabic" w:eastAsia="Calibri" w:hAnsi="Simplified Arabic" w:cs="Simplified Arabic" w:hint="cs"/>
          <w:sz w:val="28"/>
          <w:szCs w:val="28"/>
          <w:rtl/>
          <w:lang w:bidi="ar-EG"/>
        </w:rPr>
        <w:t xml:space="preserve">، كما </w:t>
      </w:r>
      <w:r w:rsidRPr="00937300">
        <w:rPr>
          <w:rFonts w:ascii="Simplified Arabic" w:eastAsia="Calibri" w:hAnsi="Simplified Arabic" w:cs="Simplified Arabic"/>
          <w:sz w:val="28"/>
          <w:szCs w:val="28"/>
          <w:rtl/>
          <w:lang w:bidi="ar-EG"/>
        </w:rPr>
        <w:t>أن تعزيز تمثيل المشروعات الصغيرة والمتوسطة في عملية صنع القرار يسهم في نجاح الدور القيادي التنموي للقطاع الخاص</w:t>
      </w:r>
      <w:r w:rsidRPr="00937300">
        <w:rPr>
          <w:rFonts w:ascii="Simplified Arabic" w:eastAsia="Calibri" w:hAnsi="Simplified Arabic" w:cs="Simplified Arabic" w:hint="cs"/>
          <w:sz w:val="28"/>
          <w:szCs w:val="28"/>
          <w:rtl/>
          <w:lang w:bidi="ar-EG"/>
        </w:rPr>
        <w:t xml:space="preserve">، وأشارت أيضًا إلى </w:t>
      </w:r>
      <w:r w:rsidRPr="00937300">
        <w:rPr>
          <w:rFonts w:ascii="Simplified Arabic" w:eastAsia="Calibri" w:hAnsi="Simplified Arabic" w:cs="Simplified Arabic"/>
          <w:sz w:val="28"/>
          <w:szCs w:val="28"/>
          <w:rtl/>
          <w:lang w:bidi="ar-EG"/>
        </w:rPr>
        <w:t>أن التحول نحو الاقتصاد الدائري يتطلب تحسين تدفقات المواد والطاقة، وتقليل الفاقد، وتعزيز الوعي البيئي في الأنشطة الصناعية</w:t>
      </w:r>
      <w:r w:rsidRPr="00937300">
        <w:rPr>
          <w:rFonts w:ascii="Simplified Arabic" w:eastAsia="Calibri" w:hAnsi="Simplified Arabic" w:cs="Simplified Arabic" w:hint="cs"/>
          <w:sz w:val="28"/>
          <w:szCs w:val="28"/>
          <w:rtl/>
          <w:lang w:bidi="ar-EG"/>
        </w:rPr>
        <w:t xml:space="preserve">، و </w:t>
      </w:r>
      <w:r w:rsidRPr="00937300">
        <w:rPr>
          <w:rFonts w:ascii="Simplified Arabic" w:eastAsia="Calibri" w:hAnsi="Simplified Arabic" w:cs="Simplified Arabic"/>
          <w:sz w:val="28"/>
          <w:szCs w:val="28"/>
          <w:rtl/>
          <w:lang w:bidi="ar-EG"/>
        </w:rPr>
        <w:t>أوصت الدراسة بضرورة تبني مسار تنموي شامل للدولة يرتكز على</w:t>
      </w:r>
      <w:r w:rsidRPr="00937300">
        <w:rPr>
          <w:rFonts w:ascii="Simplified Arabic" w:eastAsia="Calibri" w:hAnsi="Simplified Arabic" w:cs="Simplified Arabic" w:hint="cs"/>
          <w:sz w:val="28"/>
          <w:szCs w:val="28"/>
          <w:rtl/>
          <w:lang w:bidi="ar-EG"/>
        </w:rPr>
        <w:t xml:space="preserve"> </w:t>
      </w:r>
      <w:r w:rsidRPr="00937300">
        <w:rPr>
          <w:rFonts w:ascii="Simplified Arabic" w:eastAsia="Calibri" w:hAnsi="Simplified Arabic" w:cs="Simplified Arabic"/>
          <w:sz w:val="28"/>
          <w:szCs w:val="28"/>
          <w:rtl/>
          <w:lang w:bidi="ar-EG"/>
        </w:rPr>
        <w:t>بناء قاعدة معلومات متكاملة عن القطاع الخاص لتمكين الحكومة من تقييم أدائه ووضع نظم رقابية فعالة</w:t>
      </w:r>
      <w:r w:rsidRPr="00937300">
        <w:rPr>
          <w:rFonts w:ascii="Simplified Arabic" w:eastAsia="Calibri" w:hAnsi="Simplified Arabic" w:cs="Simplified Arabic" w:hint="cs"/>
          <w:sz w:val="28"/>
          <w:szCs w:val="28"/>
          <w:rtl/>
          <w:lang w:bidi="ar-EG"/>
        </w:rPr>
        <w:t>، و</w:t>
      </w:r>
      <w:r w:rsidRPr="00937300">
        <w:rPr>
          <w:rFonts w:ascii="Simplified Arabic" w:eastAsia="Calibri" w:hAnsi="Simplified Arabic" w:cs="Simplified Arabic"/>
          <w:sz w:val="28"/>
          <w:szCs w:val="28"/>
          <w:rtl/>
          <w:lang w:bidi="ar-EG"/>
        </w:rPr>
        <w:t>تحسين بيئة الأعمال من خلال إقامة شراكة حقيقية بين الحكومة والقطاع الخاص لدعم التحول نحو الاقتصاد الدائري</w:t>
      </w:r>
      <w:r w:rsidRPr="00937300">
        <w:rPr>
          <w:rFonts w:ascii="Simplified Arabic" w:eastAsia="Calibri" w:hAnsi="Simplified Arabic" w:cs="Simplified Arabic" w:hint="cs"/>
          <w:sz w:val="28"/>
          <w:szCs w:val="28"/>
          <w:rtl/>
          <w:lang w:bidi="ar-EG"/>
        </w:rPr>
        <w:t>، و</w:t>
      </w:r>
      <w:r w:rsidRPr="00937300">
        <w:rPr>
          <w:rFonts w:ascii="Simplified Arabic" w:eastAsia="Calibri" w:hAnsi="Simplified Arabic" w:cs="Simplified Arabic"/>
          <w:sz w:val="28"/>
          <w:szCs w:val="28"/>
          <w:rtl/>
          <w:lang w:bidi="ar-EG"/>
        </w:rPr>
        <w:t>تطوير القطاع الصناعي وخاصة المشروعات الصغيرة والمتوسطة لمعالجة ظاهرة “الوسط المفقود” وتعزيز تنافسية رواد الأعمال بالاعتماد على مصادر الطاقة المتجددة.</w:t>
      </w:r>
    </w:p>
    <w:p w14:paraId="77A7064A" w14:textId="77777777" w:rsidR="00C90DEC" w:rsidRPr="00937300" w:rsidRDefault="00C90DEC" w:rsidP="00C90DEC">
      <w:pPr>
        <w:numPr>
          <w:ilvl w:val="0"/>
          <w:numId w:val="22"/>
        </w:numPr>
        <w:spacing w:before="120" w:after="120" w:line="240" w:lineRule="auto"/>
        <w:jc w:val="both"/>
        <w:rPr>
          <w:rFonts w:ascii="Simplified Arabic" w:eastAsia="Calibri" w:hAnsi="Simplified Arabic" w:cs="Simplified Arabic"/>
          <w:b/>
          <w:bCs/>
          <w:sz w:val="28"/>
          <w:szCs w:val="28"/>
          <w:lang w:bidi="ar-EG"/>
        </w:rPr>
      </w:pPr>
      <w:r w:rsidRPr="00937300">
        <w:rPr>
          <w:rFonts w:ascii="Simplified Arabic" w:eastAsia="Calibri" w:hAnsi="Simplified Arabic" w:cs="Simplified Arabic" w:hint="cs"/>
          <w:b/>
          <w:bCs/>
          <w:sz w:val="28"/>
          <w:szCs w:val="28"/>
          <w:rtl/>
          <w:lang w:bidi="ar-EG"/>
        </w:rPr>
        <w:t xml:space="preserve">دراسة (عبد الجليل، 2023)، بعنوان: " </w:t>
      </w:r>
      <w:r w:rsidRPr="00937300">
        <w:rPr>
          <w:rFonts w:ascii="Simplified Arabic" w:eastAsia="Calibri" w:hAnsi="Simplified Arabic" w:cs="Simplified Arabic"/>
          <w:b/>
          <w:bCs/>
          <w:sz w:val="28"/>
          <w:szCs w:val="28"/>
          <w:rtl/>
          <w:lang w:bidi="ar-EG"/>
        </w:rPr>
        <w:t xml:space="preserve">دور حاضنات الأعمال في مرافقة المشاريع </w:t>
      </w:r>
      <w:proofErr w:type="spellStart"/>
      <w:r w:rsidRPr="00937300">
        <w:rPr>
          <w:rFonts w:ascii="Simplified Arabic" w:eastAsia="Calibri" w:hAnsi="Simplified Arabic" w:cs="Simplified Arabic"/>
          <w:b/>
          <w:bCs/>
          <w:sz w:val="28"/>
          <w:szCs w:val="28"/>
          <w:rtl/>
          <w:lang w:bidi="ar-EG"/>
        </w:rPr>
        <w:t>المقاولاتية</w:t>
      </w:r>
      <w:proofErr w:type="spellEnd"/>
      <w:r w:rsidRPr="00937300">
        <w:rPr>
          <w:rFonts w:ascii="Simplified Arabic" w:eastAsia="Calibri" w:hAnsi="Simplified Arabic" w:cs="Simplified Arabic"/>
          <w:b/>
          <w:bCs/>
          <w:sz w:val="28"/>
          <w:szCs w:val="28"/>
          <w:rtl/>
          <w:lang w:bidi="ar-EG"/>
        </w:rPr>
        <w:t xml:space="preserve"> دراسة حالة الجزائر</w:t>
      </w:r>
      <w:r w:rsidRPr="00937300">
        <w:rPr>
          <w:rFonts w:ascii="Simplified Arabic" w:eastAsia="Calibri" w:hAnsi="Simplified Arabic" w:cs="Simplified Arabic" w:hint="cs"/>
          <w:b/>
          <w:bCs/>
          <w:sz w:val="28"/>
          <w:szCs w:val="28"/>
          <w:rtl/>
          <w:lang w:bidi="ar-EG"/>
        </w:rPr>
        <w:t>".</w:t>
      </w:r>
    </w:p>
    <w:p w14:paraId="5DA9496E" w14:textId="77777777" w:rsidR="00C90DEC" w:rsidRPr="00937300" w:rsidRDefault="00C90DEC" w:rsidP="00C90DEC">
      <w:pPr>
        <w:spacing w:before="120" w:after="120" w:line="240" w:lineRule="auto"/>
        <w:ind w:firstLine="282"/>
        <w:jc w:val="both"/>
        <w:rPr>
          <w:rFonts w:ascii="Simplified Arabic" w:eastAsia="Calibri" w:hAnsi="Simplified Arabic" w:cs="Simplified Arabic"/>
          <w:sz w:val="28"/>
          <w:szCs w:val="28"/>
          <w:rtl/>
          <w:lang w:bidi="ar-EG"/>
        </w:rPr>
      </w:pPr>
      <w:r w:rsidRPr="00937300">
        <w:rPr>
          <w:rFonts w:ascii="Simplified Arabic" w:eastAsia="Calibri" w:hAnsi="Simplified Arabic" w:cs="Simplified Arabic"/>
          <w:sz w:val="28"/>
          <w:szCs w:val="28"/>
          <w:rtl/>
          <w:lang w:bidi="ar-EG"/>
        </w:rPr>
        <w:t xml:space="preserve">هدفت هذه الدراسة إلى الإحاطة بموضوع حاضنات الأعمال في الجزائر ودورها في مرافقة المشاريع </w:t>
      </w:r>
      <w:proofErr w:type="spellStart"/>
      <w:r w:rsidRPr="00937300">
        <w:rPr>
          <w:rFonts w:ascii="Simplified Arabic" w:eastAsia="Calibri" w:hAnsi="Simplified Arabic" w:cs="Simplified Arabic"/>
          <w:sz w:val="28"/>
          <w:szCs w:val="28"/>
          <w:rtl/>
          <w:lang w:bidi="ar-EG"/>
        </w:rPr>
        <w:t>المقاولاتية</w:t>
      </w:r>
      <w:proofErr w:type="spellEnd"/>
      <w:r w:rsidRPr="00937300">
        <w:rPr>
          <w:rFonts w:ascii="Simplified Arabic" w:eastAsia="Calibri" w:hAnsi="Simplified Arabic" w:cs="Simplified Arabic"/>
          <w:sz w:val="28"/>
          <w:szCs w:val="28"/>
          <w:rtl/>
          <w:lang w:bidi="ar-EG"/>
        </w:rPr>
        <w:t>، وإبراز أهميتها باعتبارها آلية مرافقة متطورة وحديثة الانتشار في الجزائر، وقد تم استخدام المنهج الوصفي التحليلي، ومنهج دراسة الحالة للإلمام بجوانب هذا الموضوع</w:t>
      </w:r>
      <w:r w:rsidRPr="00937300">
        <w:rPr>
          <w:rFonts w:ascii="Simplified Arabic" w:eastAsia="Calibri" w:hAnsi="Simplified Arabic" w:cs="Simplified Arabic" w:hint="cs"/>
          <w:sz w:val="28"/>
          <w:szCs w:val="28"/>
          <w:rtl/>
          <w:lang w:bidi="ar-EG"/>
        </w:rPr>
        <w:t>، وأظهرت</w:t>
      </w:r>
      <w:r w:rsidRPr="00937300">
        <w:rPr>
          <w:rFonts w:ascii="Simplified Arabic" w:eastAsia="Calibri" w:hAnsi="Simplified Arabic" w:cs="Simplified Arabic"/>
          <w:sz w:val="28"/>
          <w:szCs w:val="28"/>
          <w:rtl/>
          <w:lang w:bidi="ar-EG"/>
        </w:rPr>
        <w:t xml:space="preserve"> نتائج الدراسة أن حاضنات الأعمال في الجزائر ورغم حداثتها ساهمت في التنمية الاقتصادية الوطنية من إخلال تقديم خدماتها ومرافقتها للمشاريع </w:t>
      </w:r>
      <w:proofErr w:type="spellStart"/>
      <w:r w:rsidRPr="00937300">
        <w:rPr>
          <w:rFonts w:ascii="Simplified Arabic" w:eastAsia="Calibri" w:hAnsi="Simplified Arabic" w:cs="Simplified Arabic"/>
          <w:sz w:val="28"/>
          <w:szCs w:val="28"/>
          <w:rtl/>
          <w:lang w:bidi="ar-EG"/>
        </w:rPr>
        <w:t>المقاولاتية</w:t>
      </w:r>
      <w:proofErr w:type="spellEnd"/>
      <w:r w:rsidRPr="00937300">
        <w:rPr>
          <w:rFonts w:ascii="Simplified Arabic" w:eastAsia="Calibri" w:hAnsi="Simplified Arabic" w:cs="Simplified Arabic"/>
          <w:sz w:val="28"/>
          <w:szCs w:val="28"/>
          <w:rtl/>
          <w:lang w:bidi="ar-EG"/>
        </w:rPr>
        <w:t xml:space="preserve">، وهذا بعد انتشارها بفضل الإصلاحات التي شملتها من طرف السياسة الاقتصادية الجزائرية في السنوات الأخيرة التي ركزت على دعم المشاريع </w:t>
      </w:r>
      <w:proofErr w:type="spellStart"/>
      <w:r w:rsidRPr="00937300">
        <w:rPr>
          <w:rFonts w:ascii="Simplified Arabic" w:eastAsia="Calibri" w:hAnsi="Simplified Arabic" w:cs="Simplified Arabic"/>
          <w:sz w:val="28"/>
          <w:szCs w:val="28"/>
          <w:rtl/>
          <w:lang w:bidi="ar-EG"/>
        </w:rPr>
        <w:t>المقاولاتية</w:t>
      </w:r>
      <w:proofErr w:type="spellEnd"/>
      <w:r w:rsidRPr="00937300">
        <w:rPr>
          <w:rFonts w:ascii="Simplified Arabic" w:eastAsia="Calibri" w:hAnsi="Simplified Arabic" w:cs="Simplified Arabic"/>
          <w:sz w:val="28"/>
          <w:szCs w:val="28"/>
          <w:rtl/>
          <w:lang w:bidi="ar-EG"/>
        </w:rPr>
        <w:t xml:space="preserve"> المبتكرة والناشئة، حيث ساهمت حاضنات الأعمال في إنشاء وتطوير عدد معتبر من المؤسسات من خلال عملية المرافقة وتوفير متطلبات النجاح</w:t>
      </w:r>
      <w:r w:rsidRPr="00937300">
        <w:rPr>
          <w:rFonts w:ascii="Simplified Arabic" w:eastAsia="Calibri" w:hAnsi="Simplified Arabic" w:cs="Simplified Arabic" w:hint="cs"/>
          <w:sz w:val="28"/>
          <w:szCs w:val="28"/>
          <w:rtl/>
          <w:lang w:bidi="ar-EG"/>
        </w:rPr>
        <w:t xml:space="preserve">، وأوصت الدراسة </w:t>
      </w:r>
      <w:r w:rsidRPr="00937300">
        <w:rPr>
          <w:rFonts w:ascii="Simplified Arabic" w:eastAsia="Calibri" w:hAnsi="Simplified Arabic" w:cs="Simplified Arabic"/>
          <w:sz w:val="28"/>
          <w:szCs w:val="28"/>
          <w:rtl/>
          <w:lang w:bidi="ar-EG"/>
        </w:rPr>
        <w:t xml:space="preserve">توجيه المزيد من الأفراد إلى النشاط </w:t>
      </w:r>
      <w:proofErr w:type="spellStart"/>
      <w:r w:rsidRPr="00937300">
        <w:rPr>
          <w:rFonts w:ascii="Simplified Arabic" w:eastAsia="Calibri" w:hAnsi="Simplified Arabic" w:cs="Simplified Arabic"/>
          <w:sz w:val="28"/>
          <w:szCs w:val="28"/>
          <w:rtl/>
          <w:lang w:bidi="ar-EG"/>
        </w:rPr>
        <w:t>المقاولاتي</w:t>
      </w:r>
      <w:proofErr w:type="spellEnd"/>
      <w:r w:rsidRPr="00937300">
        <w:rPr>
          <w:rFonts w:ascii="Simplified Arabic" w:eastAsia="Calibri" w:hAnsi="Simplified Arabic" w:cs="Simplified Arabic"/>
          <w:sz w:val="28"/>
          <w:szCs w:val="28"/>
          <w:rtl/>
          <w:lang w:bidi="ar-EG"/>
        </w:rPr>
        <w:t xml:space="preserve"> المبتكر بعيدا عن النشاطات التقليدية، والعمل على نشر الثقافة </w:t>
      </w:r>
      <w:proofErr w:type="spellStart"/>
      <w:r w:rsidRPr="00937300">
        <w:rPr>
          <w:rFonts w:ascii="Simplified Arabic" w:eastAsia="Calibri" w:hAnsi="Simplified Arabic" w:cs="Simplified Arabic"/>
          <w:sz w:val="28"/>
          <w:szCs w:val="28"/>
          <w:rtl/>
          <w:lang w:bidi="ar-EG"/>
        </w:rPr>
        <w:t>المقاولاتية</w:t>
      </w:r>
      <w:proofErr w:type="spellEnd"/>
      <w:r w:rsidRPr="00937300">
        <w:rPr>
          <w:rFonts w:ascii="Simplified Arabic" w:eastAsia="Calibri" w:hAnsi="Simplified Arabic" w:cs="Simplified Arabic"/>
          <w:sz w:val="28"/>
          <w:szCs w:val="28"/>
          <w:rtl/>
          <w:lang w:bidi="ar-EG"/>
        </w:rPr>
        <w:t xml:space="preserve"> في المجتمع لأن أغلبية مكونات القطاع الخاص </w:t>
      </w:r>
      <w:proofErr w:type="spellStart"/>
      <w:r w:rsidRPr="00937300">
        <w:rPr>
          <w:rFonts w:ascii="Simplified Arabic" w:eastAsia="Calibri" w:hAnsi="Simplified Arabic" w:cs="Simplified Arabic"/>
          <w:sz w:val="28"/>
          <w:szCs w:val="28"/>
          <w:rtl/>
          <w:lang w:bidi="ar-EG"/>
        </w:rPr>
        <w:t>المقاولاتي</w:t>
      </w:r>
      <w:proofErr w:type="spellEnd"/>
      <w:r w:rsidRPr="00937300">
        <w:rPr>
          <w:rFonts w:ascii="Simplified Arabic" w:eastAsia="Calibri" w:hAnsi="Simplified Arabic" w:cs="Simplified Arabic"/>
          <w:sz w:val="28"/>
          <w:szCs w:val="28"/>
          <w:rtl/>
          <w:lang w:bidi="ar-EG"/>
        </w:rPr>
        <w:t xml:space="preserve"> الجزائري حاليا تتمثل في بعض المشاريع صغيرة ومتوسطة التقليدية، التي تعاني من تشبع الأسواق التي تنشط فيها، وهذا لا يحقق التنمية بشكل فعال</w:t>
      </w:r>
      <w:r w:rsidRPr="00937300">
        <w:rPr>
          <w:rFonts w:ascii="Simplified Arabic" w:eastAsia="Calibri" w:hAnsi="Simplified Arabic" w:cs="Simplified Arabic" w:hint="cs"/>
          <w:sz w:val="28"/>
          <w:szCs w:val="28"/>
          <w:rtl/>
          <w:lang w:bidi="ar-EG"/>
        </w:rPr>
        <w:t>، و</w:t>
      </w:r>
      <w:r w:rsidRPr="00937300">
        <w:rPr>
          <w:rFonts w:ascii="Simplified Arabic" w:eastAsia="Calibri" w:hAnsi="Simplified Arabic" w:cs="Simplified Arabic"/>
          <w:sz w:val="28"/>
          <w:szCs w:val="28"/>
          <w:rtl/>
          <w:lang w:bidi="ar-EG"/>
        </w:rPr>
        <w:t>التركيز على تجارب الدول المتقدمة في مجال حاضنات الأعمال والسير على نهجها</w:t>
      </w:r>
      <w:r w:rsidRPr="00937300">
        <w:rPr>
          <w:rFonts w:ascii="Simplified Arabic" w:eastAsia="Calibri" w:hAnsi="Simplified Arabic" w:cs="Simplified Arabic" w:hint="cs"/>
          <w:sz w:val="28"/>
          <w:szCs w:val="28"/>
          <w:rtl/>
          <w:lang w:bidi="ar-EG"/>
        </w:rPr>
        <w:t>، و</w:t>
      </w:r>
      <w:r w:rsidRPr="00937300">
        <w:rPr>
          <w:rFonts w:ascii="Simplified Arabic" w:eastAsia="Calibri" w:hAnsi="Simplified Arabic" w:cs="Simplified Arabic"/>
          <w:sz w:val="28"/>
          <w:szCs w:val="28"/>
          <w:rtl/>
          <w:lang w:bidi="ar-EG"/>
        </w:rPr>
        <w:t xml:space="preserve">تكوين مدربين </w:t>
      </w:r>
      <w:proofErr w:type="spellStart"/>
      <w:r w:rsidRPr="00937300">
        <w:rPr>
          <w:rFonts w:ascii="Simplified Arabic" w:eastAsia="Calibri" w:hAnsi="Simplified Arabic" w:cs="Simplified Arabic"/>
          <w:sz w:val="28"/>
          <w:szCs w:val="28"/>
          <w:rtl/>
          <w:lang w:bidi="ar-EG"/>
        </w:rPr>
        <w:t>ومسييرين</w:t>
      </w:r>
      <w:proofErr w:type="spellEnd"/>
      <w:r w:rsidRPr="00937300">
        <w:rPr>
          <w:rFonts w:ascii="Simplified Arabic" w:eastAsia="Calibri" w:hAnsi="Simplified Arabic" w:cs="Simplified Arabic"/>
          <w:sz w:val="28"/>
          <w:szCs w:val="28"/>
          <w:rtl/>
          <w:lang w:bidi="ar-EG"/>
        </w:rPr>
        <w:t xml:space="preserve"> أكثر كفاءة وتخصصا في مختلف الميادين التي قد يحتاجها حاملو المشاريع داخل الحاضنة وخارجها، بالأخص الكفاءات التقنية والتكنلوجية لأنها في تطور سريع</w:t>
      </w:r>
      <w:r w:rsidRPr="00937300">
        <w:rPr>
          <w:rFonts w:ascii="Simplified Arabic" w:eastAsia="Calibri" w:hAnsi="Simplified Arabic" w:cs="Simplified Arabic" w:hint="cs"/>
          <w:sz w:val="28"/>
          <w:szCs w:val="28"/>
          <w:rtl/>
          <w:lang w:bidi="ar-EG"/>
        </w:rPr>
        <w:t xml:space="preserve"> </w:t>
      </w:r>
      <w:r w:rsidRPr="00937300">
        <w:rPr>
          <w:rFonts w:ascii="Simplified Arabic" w:eastAsia="Calibri" w:hAnsi="Simplified Arabic" w:cs="Simplified Arabic"/>
          <w:sz w:val="28"/>
          <w:szCs w:val="28"/>
          <w:rtl/>
          <w:lang w:bidi="ar-EG"/>
        </w:rPr>
        <w:t>ومستمر وتحتاج للدراسات المستمرة لمواكبتها، وعدم التخلف عن ركبها.</w:t>
      </w:r>
    </w:p>
    <w:p w14:paraId="4272E73D" w14:textId="77777777" w:rsidR="00C90DEC" w:rsidRPr="00937300" w:rsidRDefault="00C90DEC" w:rsidP="00C90DEC">
      <w:pPr>
        <w:numPr>
          <w:ilvl w:val="0"/>
          <w:numId w:val="22"/>
        </w:numPr>
        <w:spacing w:before="120" w:after="120" w:line="240" w:lineRule="auto"/>
        <w:jc w:val="both"/>
        <w:rPr>
          <w:rFonts w:ascii="Simplified Arabic" w:eastAsia="Calibri" w:hAnsi="Simplified Arabic" w:cs="Simplified Arabic"/>
          <w:b/>
          <w:bCs/>
          <w:sz w:val="28"/>
          <w:szCs w:val="28"/>
          <w:lang w:bidi="ar-EG"/>
        </w:rPr>
      </w:pPr>
      <w:r w:rsidRPr="00937300">
        <w:rPr>
          <w:rFonts w:ascii="Simplified Arabic" w:eastAsia="Calibri" w:hAnsi="Simplified Arabic" w:cs="Simplified Arabic" w:hint="cs"/>
          <w:b/>
          <w:bCs/>
          <w:sz w:val="28"/>
          <w:szCs w:val="28"/>
          <w:rtl/>
          <w:lang w:bidi="ar-EG"/>
        </w:rPr>
        <w:t xml:space="preserve">دراسة </w:t>
      </w:r>
      <w:r w:rsidRPr="00937300">
        <w:rPr>
          <w:rFonts w:ascii="Simplified Arabic" w:eastAsia="Calibri" w:hAnsi="Simplified Arabic" w:cs="Simplified Arabic"/>
          <w:b/>
          <w:bCs/>
          <w:sz w:val="28"/>
          <w:szCs w:val="28"/>
          <w:lang w:bidi="ar-EG"/>
        </w:rPr>
        <w:t>(Marques, et al. 2022)</w:t>
      </w:r>
      <w:r w:rsidRPr="00937300">
        <w:rPr>
          <w:rFonts w:ascii="Simplified Arabic" w:eastAsia="Calibri" w:hAnsi="Simplified Arabic" w:cs="Simplified Arabic" w:hint="cs"/>
          <w:b/>
          <w:bCs/>
          <w:sz w:val="28"/>
          <w:szCs w:val="28"/>
          <w:rtl/>
          <w:lang w:bidi="ar-EG"/>
        </w:rPr>
        <w:t>، بعنوان: "</w:t>
      </w:r>
      <w:r w:rsidRPr="00937300">
        <w:rPr>
          <w:rFonts w:ascii="Simplified Arabic" w:eastAsia="Calibri" w:hAnsi="Simplified Arabic" w:cs="Simplified Arabic"/>
          <w:b/>
          <w:bCs/>
          <w:sz w:val="28"/>
          <w:szCs w:val="28"/>
          <w:rtl/>
        </w:rPr>
        <w:t xml:space="preserve"> </w:t>
      </w:r>
      <w:r w:rsidRPr="00937300">
        <w:rPr>
          <w:rFonts w:ascii="Simplified Arabic" w:eastAsia="Calibri" w:hAnsi="Simplified Arabic" w:cs="Simplified Arabic"/>
          <w:b/>
          <w:bCs/>
          <w:sz w:val="28"/>
          <w:szCs w:val="28"/>
          <w:rtl/>
          <w:lang w:bidi="ar-EG"/>
        </w:rPr>
        <w:t>حاضنات الأعمال والاستدامة: مراجعة الأدبيات</w:t>
      </w:r>
      <w:r w:rsidRPr="00937300">
        <w:rPr>
          <w:rFonts w:ascii="Simplified Arabic" w:eastAsia="Calibri" w:hAnsi="Simplified Arabic" w:cs="Simplified Arabic" w:hint="cs"/>
          <w:b/>
          <w:bCs/>
          <w:sz w:val="28"/>
          <w:szCs w:val="28"/>
          <w:rtl/>
          <w:lang w:bidi="ar-EG"/>
        </w:rPr>
        <w:t>".</w:t>
      </w:r>
    </w:p>
    <w:p w14:paraId="4D1DE6AD" w14:textId="77777777" w:rsidR="00C90DEC" w:rsidRPr="00937300" w:rsidRDefault="00C90DEC" w:rsidP="00C90DEC">
      <w:pPr>
        <w:spacing w:before="120" w:after="120" w:line="240" w:lineRule="auto"/>
        <w:ind w:firstLine="282"/>
        <w:jc w:val="both"/>
        <w:rPr>
          <w:rFonts w:ascii="Simplified Arabic" w:eastAsia="Calibri" w:hAnsi="Simplified Arabic" w:cs="Simplified Arabic"/>
          <w:sz w:val="28"/>
          <w:szCs w:val="28"/>
          <w:rtl/>
          <w:lang w:bidi="ar-EG"/>
        </w:rPr>
      </w:pPr>
      <w:r w:rsidRPr="00937300">
        <w:rPr>
          <w:rFonts w:ascii="Simplified Arabic" w:eastAsia="Calibri" w:hAnsi="Simplified Arabic" w:cs="Simplified Arabic"/>
          <w:sz w:val="28"/>
          <w:szCs w:val="28"/>
          <w:rtl/>
          <w:lang w:bidi="ar-EG"/>
        </w:rPr>
        <w:t>هدفت الدراسة إلى تحليل كيفية تطبيق مفهوم الاستدامة في البحوث التي تناولت حاضنات الأعمال، والكشف عن الروابط المفاهيمية والعملية بين الحاضنات ومبادئ التنمية المستدامة، إضافة إلى تحديد الاتجاهات الحديثة والمجالات الناشئة في هذا الميدان البحثي</w:t>
      </w:r>
      <w:r w:rsidRPr="00937300">
        <w:rPr>
          <w:rFonts w:ascii="Simplified Arabic" w:eastAsia="Calibri" w:hAnsi="Simplified Arabic" w:cs="Simplified Arabic" w:hint="cs"/>
          <w:sz w:val="28"/>
          <w:szCs w:val="28"/>
          <w:rtl/>
          <w:lang w:bidi="ar-EG"/>
        </w:rPr>
        <w:t xml:space="preserve">، </w:t>
      </w:r>
      <w:r w:rsidRPr="00937300">
        <w:rPr>
          <w:rFonts w:ascii="Simplified Arabic" w:eastAsia="Calibri" w:hAnsi="Simplified Arabic" w:cs="Simplified Arabic"/>
          <w:sz w:val="28"/>
          <w:szCs w:val="28"/>
          <w:rtl/>
          <w:lang w:bidi="ar-EG"/>
        </w:rPr>
        <w:t>اعتمدت الدراسة على المنهج التحليلي الوصفي من خلال مراجعة منهجية للأدبيات العلمية وفقًا لإطار التقارير المفضلة للمراجعات المنهجية والتحليلات التلوية (</w:t>
      </w:r>
      <w:r w:rsidRPr="00937300">
        <w:rPr>
          <w:rFonts w:ascii="Simplified Arabic" w:eastAsia="Calibri" w:hAnsi="Simplified Arabic" w:cs="Simplified Arabic"/>
          <w:sz w:val="28"/>
          <w:szCs w:val="28"/>
          <w:lang w:bidi="ar-EG"/>
        </w:rPr>
        <w:t>PRISMA</w:t>
      </w:r>
      <w:r w:rsidRPr="00937300">
        <w:rPr>
          <w:rFonts w:ascii="Simplified Arabic" w:eastAsia="Calibri" w:hAnsi="Simplified Arabic" w:cs="Simplified Arabic"/>
          <w:sz w:val="28"/>
          <w:szCs w:val="28"/>
          <w:rtl/>
          <w:lang w:bidi="ar-EG"/>
        </w:rPr>
        <w:t>)، واستخدمت تقنيات القياس الببليوغرافي (</w:t>
      </w:r>
      <w:r w:rsidRPr="00937300">
        <w:rPr>
          <w:rFonts w:ascii="Simplified Arabic" w:eastAsia="Calibri" w:hAnsi="Simplified Arabic" w:cs="Simplified Arabic"/>
          <w:sz w:val="28"/>
          <w:szCs w:val="28"/>
          <w:lang w:bidi="ar-EG"/>
        </w:rPr>
        <w:t>Bibliometric Analysis</w:t>
      </w:r>
      <w:r w:rsidRPr="00937300">
        <w:rPr>
          <w:rFonts w:ascii="Simplified Arabic" w:eastAsia="Calibri" w:hAnsi="Simplified Arabic" w:cs="Simplified Arabic"/>
          <w:sz w:val="28"/>
          <w:szCs w:val="28"/>
          <w:rtl/>
          <w:lang w:bidi="ar-EG"/>
        </w:rPr>
        <w:t>)</w:t>
      </w:r>
      <w:r w:rsidRPr="00937300">
        <w:rPr>
          <w:rFonts w:ascii="Simplified Arabic" w:eastAsia="Calibri" w:hAnsi="Simplified Arabic" w:cs="Simplified Arabic" w:hint="cs"/>
          <w:sz w:val="28"/>
          <w:szCs w:val="28"/>
          <w:rtl/>
          <w:lang w:bidi="ar-EG"/>
        </w:rPr>
        <w:t>.</w:t>
      </w:r>
    </w:p>
    <w:p w14:paraId="0F275AAF" w14:textId="77777777" w:rsidR="00C90DEC" w:rsidRPr="00937300" w:rsidRDefault="00C90DEC" w:rsidP="00C90DEC">
      <w:pPr>
        <w:spacing w:before="120" w:after="120" w:line="240" w:lineRule="auto"/>
        <w:ind w:firstLine="282"/>
        <w:jc w:val="both"/>
        <w:rPr>
          <w:rFonts w:ascii="Simplified Arabic" w:eastAsia="Calibri" w:hAnsi="Simplified Arabic" w:cs="Simplified Arabic"/>
          <w:sz w:val="28"/>
          <w:szCs w:val="28"/>
          <w:lang w:bidi="ar-EG"/>
        </w:rPr>
      </w:pPr>
      <w:r w:rsidRPr="00937300">
        <w:rPr>
          <w:rFonts w:ascii="Simplified Arabic" w:eastAsia="Calibri" w:hAnsi="Simplified Arabic" w:cs="Simplified Arabic"/>
          <w:sz w:val="28"/>
          <w:szCs w:val="28"/>
          <w:rtl/>
          <w:lang w:bidi="ar-EG"/>
        </w:rPr>
        <w:t>توصلت الدراسة إلى أن مفهوم الاستدامة طُبّق بشكل متباين في الدراسات المتعلقة بحاضنات الأعمال، مع بروز مصطلحات ومفاهيم حديثة مثل الابتكار البيئي (</w:t>
      </w:r>
      <w:r w:rsidRPr="00937300">
        <w:rPr>
          <w:rFonts w:ascii="Simplified Arabic" w:eastAsia="Calibri" w:hAnsi="Simplified Arabic" w:cs="Simplified Arabic"/>
          <w:sz w:val="28"/>
          <w:szCs w:val="28"/>
          <w:lang w:bidi="ar-EG"/>
        </w:rPr>
        <w:t>Eco-innovation</w:t>
      </w:r>
      <w:r w:rsidRPr="00937300">
        <w:rPr>
          <w:rFonts w:ascii="Simplified Arabic" w:eastAsia="Calibri" w:hAnsi="Simplified Arabic" w:cs="Simplified Arabic"/>
          <w:sz w:val="28"/>
          <w:szCs w:val="28"/>
          <w:rtl/>
          <w:lang w:bidi="ar-EG"/>
        </w:rPr>
        <w:t>)، والاقتصاد الدائري (</w:t>
      </w:r>
      <w:r w:rsidRPr="00937300">
        <w:rPr>
          <w:rFonts w:ascii="Simplified Arabic" w:eastAsia="Calibri" w:hAnsi="Simplified Arabic" w:cs="Simplified Arabic"/>
          <w:sz w:val="28"/>
          <w:szCs w:val="28"/>
          <w:lang w:bidi="ar-EG"/>
        </w:rPr>
        <w:t>Circular Economy</w:t>
      </w:r>
      <w:r w:rsidRPr="00937300">
        <w:rPr>
          <w:rFonts w:ascii="Simplified Arabic" w:eastAsia="Calibri" w:hAnsi="Simplified Arabic" w:cs="Simplified Arabic"/>
          <w:sz w:val="28"/>
          <w:szCs w:val="28"/>
          <w:rtl/>
          <w:lang w:bidi="ar-EG"/>
        </w:rPr>
        <w:t>)، وأهداف التنمية المستدامة (</w:t>
      </w:r>
      <w:r w:rsidRPr="00937300">
        <w:rPr>
          <w:rFonts w:ascii="Simplified Arabic" w:eastAsia="Calibri" w:hAnsi="Simplified Arabic" w:cs="Simplified Arabic"/>
          <w:sz w:val="28"/>
          <w:szCs w:val="28"/>
          <w:lang w:bidi="ar-EG"/>
        </w:rPr>
        <w:t>SDGs</w:t>
      </w:r>
      <w:r w:rsidRPr="00937300">
        <w:rPr>
          <w:rFonts w:ascii="Simplified Arabic" w:eastAsia="Calibri" w:hAnsi="Simplified Arabic" w:cs="Simplified Arabic"/>
          <w:sz w:val="28"/>
          <w:szCs w:val="28"/>
          <w:rtl/>
          <w:lang w:bidi="ar-EG"/>
        </w:rPr>
        <w:t>)</w:t>
      </w:r>
      <w:r w:rsidRPr="00937300">
        <w:rPr>
          <w:rFonts w:ascii="Simplified Arabic" w:eastAsia="Calibri" w:hAnsi="Simplified Arabic" w:cs="Simplified Arabic" w:hint="cs"/>
          <w:sz w:val="28"/>
          <w:szCs w:val="28"/>
          <w:rtl/>
          <w:lang w:bidi="ar-EG"/>
        </w:rPr>
        <w:t xml:space="preserve">، </w:t>
      </w:r>
      <w:r w:rsidRPr="00937300">
        <w:rPr>
          <w:rFonts w:ascii="Simplified Arabic" w:eastAsia="Calibri" w:hAnsi="Simplified Arabic" w:cs="Simplified Arabic"/>
          <w:sz w:val="28"/>
          <w:szCs w:val="28"/>
          <w:rtl/>
          <w:lang w:bidi="ar-EG"/>
        </w:rPr>
        <w:t>كما أظهرت النتائج أن المعرفة المتاحة حول العلاقة بين الحاضنات والتنمية المستدامة ما تزال في مراحلها الأولية وتحتاج إلى مزيد من التعمق، مع غياب تعريفات واضحة للمفاهيم الأساسية وضعف في الأجندة البحثية الموجهة لهذا المجال</w:t>
      </w:r>
      <w:r w:rsidRPr="00937300">
        <w:rPr>
          <w:rFonts w:ascii="Simplified Arabic" w:eastAsia="Calibri" w:hAnsi="Simplified Arabic" w:cs="Simplified Arabic" w:hint="cs"/>
          <w:sz w:val="28"/>
          <w:szCs w:val="28"/>
          <w:rtl/>
          <w:lang w:bidi="ar-EG"/>
        </w:rPr>
        <w:t>، و</w:t>
      </w:r>
      <w:r w:rsidRPr="00937300">
        <w:rPr>
          <w:rFonts w:ascii="Simplified Arabic" w:eastAsia="Calibri" w:hAnsi="Simplified Arabic" w:cs="Simplified Arabic"/>
          <w:sz w:val="28"/>
          <w:szCs w:val="28"/>
          <w:rtl/>
          <w:lang w:bidi="ar-EG"/>
        </w:rPr>
        <w:t>أوصت الدراسة بضرورة توسيع نطاق البحوث المستقبلية لتعميق فهم العلاقة بين حاضنات الأعمال والاستدامة، وتعزيز دور هذه الحاضنات في دعم التنمية المستدامة من خلال وضع إطار مفاهيمي ومنهجي أوضح وتشجيع الدراسات التطبيقية في هذا المجال.</w:t>
      </w:r>
    </w:p>
    <w:p w14:paraId="73CEAB43" w14:textId="77777777" w:rsidR="00C90DEC" w:rsidRPr="00937300" w:rsidRDefault="00C90DEC" w:rsidP="00C90DEC">
      <w:pPr>
        <w:numPr>
          <w:ilvl w:val="0"/>
          <w:numId w:val="22"/>
        </w:numPr>
        <w:spacing w:before="120" w:after="120" w:line="240" w:lineRule="auto"/>
        <w:jc w:val="both"/>
        <w:rPr>
          <w:rFonts w:ascii="Simplified Arabic" w:eastAsia="Calibri" w:hAnsi="Simplified Arabic" w:cs="Simplified Arabic"/>
          <w:b/>
          <w:bCs/>
          <w:sz w:val="28"/>
          <w:szCs w:val="28"/>
          <w:lang w:bidi="ar-EG"/>
        </w:rPr>
      </w:pPr>
      <w:r w:rsidRPr="00937300">
        <w:rPr>
          <w:rFonts w:ascii="Simplified Arabic" w:eastAsia="Calibri" w:hAnsi="Simplified Arabic" w:cs="Simplified Arabic" w:hint="cs"/>
          <w:b/>
          <w:bCs/>
          <w:sz w:val="28"/>
          <w:szCs w:val="28"/>
          <w:rtl/>
          <w:lang w:bidi="ar-EG"/>
        </w:rPr>
        <w:t>دراسة (زبيري، وآخرون، 2020)، بعنوان: "</w:t>
      </w:r>
      <w:r w:rsidRPr="00937300">
        <w:rPr>
          <w:rFonts w:ascii="Simplified Arabic" w:eastAsia="Calibri" w:hAnsi="Simplified Arabic" w:cs="Simplified Arabic"/>
          <w:b/>
          <w:bCs/>
          <w:sz w:val="28"/>
          <w:szCs w:val="28"/>
          <w:rtl/>
          <w:lang w:bidi="ar-EG"/>
        </w:rPr>
        <w:t>دور حاضنات الأعمال في دعم وترقية المؤسسات الناشئة بالإشارة إلى حالة الجزائر</w:t>
      </w:r>
      <w:r w:rsidRPr="00937300">
        <w:rPr>
          <w:rFonts w:ascii="Simplified Arabic" w:eastAsia="Calibri" w:hAnsi="Simplified Arabic" w:cs="Simplified Arabic" w:hint="cs"/>
          <w:b/>
          <w:bCs/>
          <w:sz w:val="28"/>
          <w:szCs w:val="28"/>
          <w:rtl/>
          <w:lang w:bidi="ar-EG"/>
        </w:rPr>
        <w:t>".</w:t>
      </w:r>
    </w:p>
    <w:p w14:paraId="5A8D1250" w14:textId="77777777" w:rsidR="00C90DEC" w:rsidRPr="00937300" w:rsidRDefault="00C90DEC" w:rsidP="00C90DEC">
      <w:pPr>
        <w:spacing w:before="120" w:after="120" w:line="240" w:lineRule="auto"/>
        <w:ind w:firstLine="282"/>
        <w:jc w:val="both"/>
        <w:rPr>
          <w:rFonts w:ascii="Simplified Arabic" w:eastAsia="Calibri" w:hAnsi="Simplified Arabic" w:cs="Simplified Arabic"/>
          <w:sz w:val="28"/>
          <w:szCs w:val="28"/>
          <w:rtl/>
          <w:lang w:bidi="ar-EG"/>
        </w:rPr>
      </w:pPr>
      <w:r w:rsidRPr="00937300">
        <w:rPr>
          <w:rFonts w:ascii="Simplified Arabic" w:eastAsia="Calibri" w:hAnsi="Simplified Arabic" w:cs="Simplified Arabic" w:hint="cs"/>
          <w:sz w:val="28"/>
          <w:szCs w:val="28"/>
          <w:rtl/>
          <w:lang w:bidi="ar-EG"/>
        </w:rPr>
        <w:t>هدفت</w:t>
      </w:r>
      <w:r w:rsidRPr="00937300">
        <w:rPr>
          <w:rFonts w:ascii="Simplified Arabic" w:eastAsia="Calibri" w:hAnsi="Simplified Arabic" w:cs="Simplified Arabic"/>
          <w:sz w:val="28"/>
          <w:szCs w:val="28"/>
          <w:rtl/>
          <w:lang w:bidi="ar-EG"/>
        </w:rPr>
        <w:t xml:space="preserve"> هذه الدراسة </w:t>
      </w:r>
      <w:r w:rsidRPr="00937300">
        <w:rPr>
          <w:rFonts w:ascii="Simplified Arabic" w:eastAsia="Calibri" w:hAnsi="Simplified Arabic" w:cs="Simplified Arabic" w:hint="cs"/>
          <w:sz w:val="28"/>
          <w:szCs w:val="28"/>
          <w:rtl/>
          <w:lang w:bidi="ar-EG"/>
        </w:rPr>
        <w:t xml:space="preserve">إلى التعرف على </w:t>
      </w:r>
      <w:r w:rsidRPr="00937300">
        <w:rPr>
          <w:rFonts w:ascii="Simplified Arabic" w:eastAsia="Calibri" w:hAnsi="Simplified Arabic" w:cs="Simplified Arabic"/>
          <w:sz w:val="28"/>
          <w:szCs w:val="28"/>
          <w:rtl/>
          <w:lang w:bidi="ar-EG"/>
        </w:rPr>
        <w:t>دور حاضنات الأعمال الجامعية في تحويل أفكار الطلاب الواعدة إلى مشاريع إنتاجية وتطوير مهاراتهم الريادية، مما يعزز الاقتصاد المعرفي للطلاب ويساهم في استثمار طاقاتهم الشابة وتحقيق التنمية المستدامة</w:t>
      </w:r>
      <w:r w:rsidRPr="00937300">
        <w:rPr>
          <w:rFonts w:ascii="Simplified Arabic" w:eastAsia="Calibri" w:hAnsi="Simplified Arabic" w:cs="Simplified Arabic" w:hint="cs"/>
          <w:sz w:val="28"/>
          <w:szCs w:val="28"/>
          <w:rtl/>
          <w:lang w:bidi="ar-EG"/>
        </w:rPr>
        <w:t>،</w:t>
      </w:r>
      <w:r w:rsidRPr="00937300">
        <w:rPr>
          <w:rFonts w:ascii="Simplified Arabic" w:eastAsia="Calibri" w:hAnsi="Simplified Arabic" w:cs="Simplified Arabic"/>
          <w:sz w:val="28"/>
          <w:szCs w:val="28"/>
          <w:rtl/>
          <w:lang w:bidi="ar-EG"/>
        </w:rPr>
        <w:t xml:space="preserve"> </w:t>
      </w:r>
      <w:r w:rsidRPr="00937300">
        <w:rPr>
          <w:rFonts w:ascii="Simplified Arabic" w:eastAsia="Calibri" w:hAnsi="Simplified Arabic" w:cs="Simplified Arabic" w:hint="cs"/>
          <w:sz w:val="28"/>
          <w:szCs w:val="28"/>
          <w:rtl/>
          <w:lang w:bidi="ar-EG"/>
        </w:rPr>
        <w:t xml:space="preserve">حيث </w:t>
      </w:r>
      <w:r w:rsidRPr="00937300">
        <w:rPr>
          <w:rFonts w:ascii="Simplified Arabic" w:eastAsia="Calibri" w:hAnsi="Simplified Arabic" w:cs="Simplified Arabic"/>
          <w:sz w:val="28"/>
          <w:szCs w:val="28"/>
          <w:rtl/>
          <w:lang w:bidi="ar-EG"/>
        </w:rPr>
        <w:t xml:space="preserve">ركزت الدراسة على حاضنة أعمال جامعة الشهيد الشيخ العربي التبسي ودورها في دعم الطلاب حاملي المشاريع من خلال توفير الدعم الإداري الفني، والمالي، وقد اعتمدنا فيها على المنهج الوصفي، وكذلك اعتمدنا في ادوات البحث على المقابلة مع مدير الحاضنة و استمارة الاستبيان التي وزعت على عينة فعلية حجمها 87 ، </w:t>
      </w:r>
      <w:r w:rsidRPr="00937300">
        <w:rPr>
          <w:rFonts w:ascii="Simplified Arabic" w:eastAsia="Calibri" w:hAnsi="Simplified Arabic" w:cs="Simplified Arabic" w:hint="cs"/>
          <w:sz w:val="28"/>
          <w:szCs w:val="28"/>
          <w:rtl/>
          <w:lang w:bidi="ar-EG"/>
        </w:rPr>
        <w:t>بالإضافة</w:t>
      </w:r>
      <w:r w:rsidRPr="00937300">
        <w:rPr>
          <w:rFonts w:ascii="Simplified Arabic" w:eastAsia="Calibri" w:hAnsi="Simplified Arabic" w:cs="Simplified Arabic"/>
          <w:sz w:val="28"/>
          <w:szCs w:val="28"/>
          <w:rtl/>
          <w:lang w:bidi="ar-EG"/>
        </w:rPr>
        <w:t xml:space="preserve"> الى ذلك </w:t>
      </w:r>
      <w:r w:rsidRPr="00937300">
        <w:rPr>
          <w:rFonts w:ascii="Simplified Arabic" w:eastAsia="Calibri" w:hAnsi="Simplified Arabic" w:cs="Simplified Arabic" w:hint="cs"/>
          <w:sz w:val="28"/>
          <w:szCs w:val="28"/>
          <w:rtl/>
          <w:lang w:bidi="ar-EG"/>
        </w:rPr>
        <w:t>اعتمدنا</w:t>
      </w:r>
      <w:r w:rsidRPr="00937300">
        <w:rPr>
          <w:rFonts w:ascii="Simplified Arabic" w:eastAsia="Calibri" w:hAnsi="Simplified Arabic" w:cs="Simplified Arabic"/>
          <w:sz w:val="28"/>
          <w:szCs w:val="28"/>
          <w:rtl/>
          <w:lang w:bidi="ar-EG"/>
        </w:rPr>
        <w:t xml:space="preserve"> في العينة على المسح</w:t>
      </w:r>
      <w:r w:rsidRPr="00937300">
        <w:rPr>
          <w:rFonts w:ascii="Simplified Arabic" w:eastAsia="Calibri" w:hAnsi="Simplified Arabic" w:cs="Simplified Arabic" w:hint="cs"/>
          <w:sz w:val="28"/>
          <w:szCs w:val="28"/>
          <w:rtl/>
          <w:lang w:bidi="ar-EG"/>
        </w:rPr>
        <w:t xml:space="preserve"> </w:t>
      </w:r>
      <w:r w:rsidRPr="00937300">
        <w:rPr>
          <w:rFonts w:ascii="Simplified Arabic" w:eastAsia="Calibri" w:hAnsi="Simplified Arabic" w:cs="Simplified Arabic"/>
          <w:sz w:val="28"/>
          <w:szCs w:val="28"/>
          <w:rtl/>
          <w:lang w:bidi="ar-EG"/>
        </w:rPr>
        <w:t>الشامل حسب عدد المشاريع المحتضنة</w:t>
      </w:r>
      <w:r w:rsidRPr="00937300">
        <w:rPr>
          <w:rFonts w:ascii="Simplified Arabic" w:eastAsia="Calibri" w:hAnsi="Simplified Arabic" w:cs="Simplified Arabic" w:hint="cs"/>
          <w:sz w:val="28"/>
          <w:szCs w:val="28"/>
          <w:rtl/>
          <w:lang w:bidi="ar-EG"/>
        </w:rPr>
        <w:t>.</w:t>
      </w:r>
    </w:p>
    <w:p w14:paraId="71047355" w14:textId="77777777" w:rsidR="00C90DEC" w:rsidRPr="00937300" w:rsidRDefault="00C90DEC" w:rsidP="00C90DEC">
      <w:pPr>
        <w:spacing w:before="120" w:after="120" w:line="240" w:lineRule="auto"/>
        <w:ind w:firstLine="282"/>
        <w:jc w:val="both"/>
        <w:rPr>
          <w:rFonts w:ascii="Simplified Arabic" w:eastAsia="Calibri" w:hAnsi="Simplified Arabic" w:cs="Simplified Arabic"/>
          <w:sz w:val="28"/>
          <w:szCs w:val="28"/>
          <w:rtl/>
          <w:lang w:bidi="ar-EG"/>
        </w:rPr>
      </w:pPr>
      <w:r w:rsidRPr="00937300">
        <w:rPr>
          <w:rFonts w:ascii="Simplified Arabic" w:eastAsia="Calibri" w:hAnsi="Simplified Arabic" w:cs="Simplified Arabic" w:hint="cs"/>
          <w:sz w:val="28"/>
          <w:szCs w:val="28"/>
          <w:rtl/>
          <w:lang w:bidi="ar-EG"/>
        </w:rPr>
        <w:t xml:space="preserve">وتوصلت نتائج الدراسة إلى أن </w:t>
      </w:r>
      <w:r w:rsidRPr="00937300">
        <w:rPr>
          <w:rFonts w:ascii="Simplified Arabic" w:eastAsia="Calibri" w:hAnsi="Simplified Arabic" w:cs="Simplified Arabic"/>
          <w:sz w:val="28"/>
          <w:szCs w:val="28"/>
          <w:rtl/>
          <w:lang w:bidi="ar-EG"/>
        </w:rPr>
        <w:t>حاضنة أعمال جامعة الشهيد الشيخ العربي التبسي تجذب الطلبة وتقدم الدعم الإداري، الفني، والمالي</w:t>
      </w:r>
      <w:r w:rsidRPr="00937300">
        <w:rPr>
          <w:rFonts w:ascii="Simplified Arabic" w:eastAsia="Calibri" w:hAnsi="Simplified Arabic" w:cs="Simplified Arabic" w:hint="cs"/>
          <w:sz w:val="28"/>
          <w:szCs w:val="28"/>
          <w:rtl/>
          <w:lang w:bidi="ar-EG"/>
        </w:rPr>
        <w:t>، و</w:t>
      </w:r>
      <w:r w:rsidRPr="00937300">
        <w:rPr>
          <w:rFonts w:ascii="Simplified Arabic" w:eastAsia="Calibri" w:hAnsi="Simplified Arabic" w:cs="Simplified Arabic"/>
          <w:sz w:val="28"/>
          <w:szCs w:val="28"/>
          <w:rtl/>
          <w:lang w:bidi="ar-EG"/>
        </w:rPr>
        <w:t>توفر بيئة محفزة للابتكار عبر مساحات عمل مشتركة موارد تقنية، ودعم مالي، مما يساعد في تطوير المشاريع وتسويقها</w:t>
      </w:r>
      <w:r w:rsidRPr="00937300">
        <w:rPr>
          <w:rFonts w:ascii="Simplified Arabic" w:eastAsia="Calibri" w:hAnsi="Simplified Arabic" w:cs="Simplified Arabic" w:hint="cs"/>
          <w:sz w:val="28"/>
          <w:szCs w:val="28"/>
          <w:rtl/>
          <w:lang w:bidi="ar-EG"/>
        </w:rPr>
        <w:t>، و</w:t>
      </w:r>
      <w:r w:rsidRPr="00937300">
        <w:rPr>
          <w:rFonts w:ascii="Simplified Arabic" w:eastAsia="Calibri" w:hAnsi="Simplified Arabic" w:cs="Simplified Arabic"/>
          <w:sz w:val="28"/>
          <w:szCs w:val="28"/>
          <w:rtl/>
          <w:lang w:bidi="ar-EG"/>
        </w:rPr>
        <w:t>تعزز التعاون والتفاعل بين الطلبة من مختلف التخصصات</w:t>
      </w:r>
      <w:r w:rsidRPr="00937300">
        <w:rPr>
          <w:rFonts w:ascii="Simplified Arabic" w:eastAsia="Calibri" w:hAnsi="Simplified Arabic" w:cs="Simplified Arabic" w:hint="cs"/>
          <w:sz w:val="28"/>
          <w:szCs w:val="28"/>
          <w:rtl/>
          <w:lang w:bidi="ar-EG"/>
        </w:rPr>
        <w:t xml:space="preserve">، كما </w:t>
      </w:r>
      <w:r w:rsidRPr="00937300">
        <w:rPr>
          <w:rFonts w:ascii="Simplified Arabic" w:eastAsia="Calibri" w:hAnsi="Simplified Arabic" w:cs="Simplified Arabic"/>
          <w:sz w:val="28"/>
          <w:szCs w:val="28"/>
          <w:rtl/>
          <w:lang w:bidi="ar-EG"/>
        </w:rPr>
        <w:t>تقدم التوجيه المهني من خلال خبراء ومستشارين، وتساعد في تجنب الأخطاء الشائعة في المراحل المبكرة</w:t>
      </w:r>
      <w:r w:rsidRPr="00937300">
        <w:rPr>
          <w:rFonts w:ascii="Simplified Arabic" w:eastAsia="Calibri" w:hAnsi="Simplified Arabic" w:cs="Simplified Arabic" w:hint="cs"/>
          <w:sz w:val="28"/>
          <w:szCs w:val="28"/>
          <w:rtl/>
          <w:lang w:bidi="ar-EG"/>
        </w:rPr>
        <w:t xml:space="preserve">، بالإضافة إلى ذلك </w:t>
      </w:r>
      <w:r w:rsidRPr="00937300">
        <w:rPr>
          <w:rFonts w:ascii="Simplified Arabic" w:eastAsia="Calibri" w:hAnsi="Simplified Arabic" w:cs="Simplified Arabic"/>
          <w:sz w:val="28"/>
          <w:szCs w:val="28"/>
          <w:rtl/>
          <w:lang w:bidi="ar-EG"/>
        </w:rPr>
        <w:t>تنظم برامج تدريبية وورش عمل لتزويد الطلبة بالمهارات العملية والمعرفية</w:t>
      </w:r>
      <w:r w:rsidRPr="00937300">
        <w:rPr>
          <w:rFonts w:ascii="Simplified Arabic" w:eastAsia="Calibri" w:hAnsi="Simplified Arabic" w:cs="Simplified Arabic" w:hint="cs"/>
          <w:sz w:val="28"/>
          <w:szCs w:val="28"/>
          <w:rtl/>
          <w:lang w:bidi="ar-EG"/>
        </w:rPr>
        <w:t>، و</w:t>
      </w:r>
      <w:r w:rsidRPr="00937300">
        <w:rPr>
          <w:rFonts w:ascii="Simplified Arabic" w:eastAsia="Calibri" w:hAnsi="Simplified Arabic" w:cs="Simplified Arabic"/>
          <w:sz w:val="28"/>
          <w:szCs w:val="28"/>
          <w:rtl/>
          <w:lang w:bidi="ar-EG"/>
        </w:rPr>
        <w:t>توفر حلول تمويلية متنوعة، بما في ذلك التمويل الأولي والاتصال بالمستثمرين</w:t>
      </w:r>
      <w:r w:rsidRPr="00937300">
        <w:rPr>
          <w:rFonts w:ascii="Simplified Arabic" w:eastAsia="Calibri" w:hAnsi="Simplified Arabic" w:cs="Simplified Arabic" w:hint="cs"/>
          <w:sz w:val="28"/>
          <w:szCs w:val="28"/>
          <w:rtl/>
          <w:lang w:bidi="ar-EG"/>
        </w:rPr>
        <w:t>، و</w:t>
      </w:r>
      <w:r w:rsidRPr="00937300">
        <w:rPr>
          <w:rFonts w:ascii="Simplified Arabic" w:eastAsia="Calibri" w:hAnsi="Simplified Arabic" w:cs="Simplified Arabic"/>
          <w:sz w:val="28"/>
          <w:szCs w:val="28"/>
          <w:rtl/>
          <w:lang w:bidi="ar-EG"/>
        </w:rPr>
        <w:t>تساعد في تطوير استراتيجيات تسويقية فعالة وتسهل دخول السوق عبر شبكات الاتصال</w:t>
      </w:r>
      <w:r w:rsidRPr="00937300">
        <w:rPr>
          <w:rFonts w:ascii="Simplified Arabic" w:eastAsia="Calibri" w:hAnsi="Simplified Arabic" w:cs="Simplified Arabic" w:hint="cs"/>
          <w:sz w:val="28"/>
          <w:szCs w:val="28"/>
          <w:rtl/>
          <w:lang w:bidi="ar-EG"/>
        </w:rPr>
        <w:t>، وأوصت الدراسة ب</w:t>
      </w:r>
      <w:r w:rsidRPr="00937300">
        <w:rPr>
          <w:rFonts w:ascii="Simplified Arabic" w:eastAsia="Calibri" w:hAnsi="Simplified Arabic" w:cs="Simplified Arabic"/>
          <w:sz w:val="28"/>
          <w:szCs w:val="28"/>
          <w:rtl/>
          <w:lang w:bidi="ar-EG"/>
        </w:rPr>
        <w:t>توفير منح أولية صغيرة للطلبة المحتضنين لتغطية النفقات الأولية للمشروع مثل التكاليف الادارية والتشغيلية</w:t>
      </w:r>
      <w:r w:rsidRPr="00937300">
        <w:rPr>
          <w:rFonts w:ascii="Simplified Arabic" w:eastAsia="Calibri" w:hAnsi="Simplified Arabic" w:cs="Simplified Arabic" w:hint="cs"/>
          <w:sz w:val="28"/>
          <w:szCs w:val="28"/>
          <w:rtl/>
          <w:lang w:bidi="ar-EG"/>
        </w:rPr>
        <w:t>، وتأسيس</w:t>
      </w:r>
      <w:r w:rsidRPr="00937300">
        <w:rPr>
          <w:rFonts w:ascii="Simplified Arabic" w:eastAsia="Calibri" w:hAnsi="Simplified Arabic" w:cs="Simplified Arabic"/>
          <w:sz w:val="28"/>
          <w:szCs w:val="28"/>
          <w:rtl/>
          <w:lang w:bidi="ar-EG"/>
        </w:rPr>
        <w:t xml:space="preserve"> صناديق استثمارية تديرها الحاضنات او الشركاء لتمويل المشاريع المبتكرة للطلبة</w:t>
      </w:r>
      <w:r w:rsidRPr="00937300">
        <w:rPr>
          <w:rFonts w:ascii="Simplified Arabic" w:eastAsia="Calibri" w:hAnsi="Simplified Arabic" w:cs="Simplified Arabic" w:hint="cs"/>
          <w:sz w:val="28"/>
          <w:szCs w:val="28"/>
          <w:rtl/>
          <w:lang w:bidi="ar-EG"/>
        </w:rPr>
        <w:t>، كما أوصت ب</w:t>
      </w:r>
      <w:r w:rsidRPr="00937300">
        <w:rPr>
          <w:rFonts w:ascii="Simplified Arabic" w:eastAsia="Calibri" w:hAnsi="Simplified Arabic" w:cs="Simplified Arabic"/>
          <w:sz w:val="28"/>
          <w:szCs w:val="28"/>
          <w:rtl/>
          <w:lang w:bidi="ar-EG"/>
        </w:rPr>
        <w:t>توفير حوافز مالية للمشاريع التي تظهر امكانيات نمو عالية</w:t>
      </w:r>
      <w:r w:rsidRPr="00937300">
        <w:rPr>
          <w:rFonts w:ascii="Simplified Arabic" w:eastAsia="Calibri" w:hAnsi="Simplified Arabic" w:cs="Simplified Arabic" w:hint="cs"/>
          <w:sz w:val="28"/>
          <w:szCs w:val="28"/>
          <w:rtl/>
          <w:lang w:bidi="ar-EG"/>
        </w:rPr>
        <w:t>، و</w:t>
      </w:r>
      <w:r w:rsidRPr="00937300">
        <w:rPr>
          <w:rFonts w:ascii="Simplified Arabic" w:eastAsia="Calibri" w:hAnsi="Simplified Arabic" w:cs="Simplified Arabic"/>
          <w:sz w:val="28"/>
          <w:szCs w:val="28"/>
          <w:rtl/>
          <w:lang w:bidi="ar-EG"/>
        </w:rPr>
        <w:t>توفير</w:t>
      </w:r>
      <w:r w:rsidRPr="00937300">
        <w:rPr>
          <w:rFonts w:ascii="Simplified Arabic" w:eastAsia="Calibri" w:hAnsi="Simplified Arabic" w:cs="Simplified Arabic" w:hint="cs"/>
          <w:sz w:val="28"/>
          <w:szCs w:val="28"/>
          <w:rtl/>
          <w:lang w:bidi="ar-EG"/>
        </w:rPr>
        <w:t xml:space="preserve"> أيضًا</w:t>
      </w:r>
      <w:r w:rsidRPr="00937300">
        <w:rPr>
          <w:rFonts w:ascii="Simplified Arabic" w:eastAsia="Calibri" w:hAnsi="Simplified Arabic" w:cs="Simplified Arabic"/>
          <w:sz w:val="28"/>
          <w:szCs w:val="28"/>
          <w:rtl/>
          <w:lang w:bidi="ar-EG"/>
        </w:rPr>
        <w:t xml:space="preserve"> ورش عمل تدريبية لتزويد الطلاب بالمهارات الفنية اللازمة</w:t>
      </w:r>
      <w:r w:rsidRPr="00937300">
        <w:rPr>
          <w:rFonts w:ascii="Simplified Arabic" w:eastAsia="Calibri" w:hAnsi="Simplified Arabic" w:cs="Simplified Arabic" w:hint="cs"/>
          <w:sz w:val="28"/>
          <w:szCs w:val="28"/>
          <w:rtl/>
          <w:lang w:bidi="ar-EG"/>
        </w:rPr>
        <w:t>.</w:t>
      </w:r>
    </w:p>
    <w:p w14:paraId="52C96FC6" w14:textId="77777777" w:rsidR="00C90DEC" w:rsidRPr="00937300" w:rsidRDefault="00C90DEC" w:rsidP="00C90DEC">
      <w:pPr>
        <w:numPr>
          <w:ilvl w:val="0"/>
          <w:numId w:val="22"/>
        </w:numPr>
        <w:spacing w:before="120" w:after="120" w:line="240" w:lineRule="auto"/>
        <w:jc w:val="both"/>
        <w:rPr>
          <w:rFonts w:ascii="Simplified Arabic" w:eastAsia="Calibri" w:hAnsi="Simplified Arabic" w:cs="Simplified Arabic"/>
          <w:b/>
          <w:bCs/>
          <w:sz w:val="28"/>
          <w:szCs w:val="28"/>
          <w:lang w:bidi="ar-EG"/>
        </w:rPr>
      </w:pPr>
      <w:r w:rsidRPr="00937300">
        <w:rPr>
          <w:rFonts w:ascii="Simplified Arabic" w:eastAsia="Calibri" w:hAnsi="Simplified Arabic" w:cs="Simplified Arabic" w:hint="cs"/>
          <w:b/>
          <w:bCs/>
          <w:sz w:val="28"/>
          <w:szCs w:val="28"/>
          <w:rtl/>
          <w:lang w:bidi="ar-EG"/>
        </w:rPr>
        <w:t xml:space="preserve">دراسة </w:t>
      </w:r>
      <w:r w:rsidRPr="00937300">
        <w:rPr>
          <w:rFonts w:ascii="Simplified Arabic" w:eastAsia="Calibri" w:hAnsi="Simplified Arabic" w:cs="Simplified Arabic"/>
          <w:b/>
          <w:bCs/>
          <w:sz w:val="28"/>
          <w:szCs w:val="28"/>
          <w:lang w:bidi="ar-EG"/>
        </w:rPr>
        <w:t>(Alpenidze, Pauceanu, 2019)</w:t>
      </w:r>
      <w:r w:rsidRPr="00937300">
        <w:rPr>
          <w:rFonts w:ascii="Simplified Arabic" w:eastAsia="Calibri" w:hAnsi="Simplified Arabic" w:cs="Simplified Arabic" w:hint="cs"/>
          <w:b/>
          <w:bCs/>
          <w:sz w:val="28"/>
          <w:szCs w:val="28"/>
          <w:rtl/>
          <w:lang w:bidi="ar-EG"/>
        </w:rPr>
        <w:t>، بعنوان: "</w:t>
      </w:r>
      <w:r w:rsidRPr="00937300">
        <w:rPr>
          <w:rFonts w:ascii="Simplified Arabic" w:eastAsia="Calibri" w:hAnsi="Simplified Arabic" w:cs="Simplified Arabic"/>
          <w:b/>
          <w:bCs/>
          <w:sz w:val="28"/>
          <w:szCs w:val="28"/>
          <w:lang w:bidi="ar-EG"/>
        </w:rPr>
        <w:t xml:space="preserve"> </w:t>
      </w:r>
      <w:r w:rsidRPr="00937300">
        <w:rPr>
          <w:rFonts w:ascii="Simplified Arabic" w:eastAsia="Calibri" w:hAnsi="Simplified Arabic" w:cs="Simplified Arabic"/>
          <w:b/>
          <w:bCs/>
          <w:sz w:val="28"/>
          <w:szCs w:val="28"/>
          <w:rtl/>
          <w:lang w:bidi="ar-EG"/>
        </w:rPr>
        <w:t>عوامل النجاح الرئيسية لحاضنات الأعمال في أوروبا: دراسة تجريبية</w:t>
      </w:r>
      <w:r w:rsidRPr="00937300">
        <w:rPr>
          <w:rFonts w:ascii="Simplified Arabic" w:eastAsia="Calibri" w:hAnsi="Simplified Arabic" w:cs="Simplified Arabic" w:hint="cs"/>
          <w:b/>
          <w:bCs/>
          <w:sz w:val="28"/>
          <w:szCs w:val="28"/>
          <w:rtl/>
          <w:lang w:bidi="ar-EG"/>
        </w:rPr>
        <w:t>".</w:t>
      </w:r>
    </w:p>
    <w:p w14:paraId="14D1EE5A" w14:textId="77777777" w:rsidR="00C90DEC" w:rsidRPr="00937300" w:rsidRDefault="00C90DEC" w:rsidP="00C90DEC">
      <w:pPr>
        <w:spacing w:before="120" w:after="120" w:line="240" w:lineRule="auto"/>
        <w:ind w:firstLine="282"/>
        <w:jc w:val="both"/>
        <w:rPr>
          <w:rFonts w:ascii="Simplified Arabic" w:eastAsia="Calibri" w:hAnsi="Simplified Arabic" w:cs="Simplified Arabic"/>
          <w:sz w:val="28"/>
          <w:szCs w:val="28"/>
          <w:rtl/>
          <w:lang w:bidi="ar-EG"/>
        </w:rPr>
      </w:pPr>
      <w:r w:rsidRPr="00937300">
        <w:rPr>
          <w:rFonts w:ascii="Simplified Arabic" w:eastAsia="Calibri" w:hAnsi="Simplified Arabic" w:cs="Simplified Arabic"/>
          <w:sz w:val="28"/>
          <w:szCs w:val="28"/>
          <w:rtl/>
          <w:lang w:bidi="ar-EG"/>
        </w:rPr>
        <w:t>هدفت الدراسة إلى تحديد العوامل الرئيسة المؤثرة في نجاح حاضنات الأعمال، وقياس مستوى تأثير تلك العوامل في دعم رواد الأعمال ونمو مشروعاتهم، إلى جانب اختبار مدى صحة النظريات السابقة المتعلقة بدور الحاضنات في تعزيز ريادة الأعمال</w:t>
      </w:r>
      <w:r w:rsidRPr="00937300">
        <w:rPr>
          <w:rFonts w:ascii="Simplified Arabic" w:eastAsia="Calibri" w:hAnsi="Simplified Arabic" w:cs="Simplified Arabic" w:hint="cs"/>
          <w:sz w:val="28"/>
          <w:szCs w:val="28"/>
          <w:rtl/>
          <w:lang w:bidi="ar-EG"/>
        </w:rPr>
        <w:t xml:space="preserve">، </w:t>
      </w:r>
      <w:r w:rsidRPr="00937300">
        <w:rPr>
          <w:rFonts w:ascii="Simplified Arabic" w:eastAsia="Calibri" w:hAnsi="Simplified Arabic" w:cs="Simplified Arabic"/>
          <w:sz w:val="28"/>
          <w:szCs w:val="28"/>
          <w:rtl/>
          <w:lang w:bidi="ar-EG"/>
        </w:rPr>
        <w:t>اتبعت الدراسة المنهج التجريبي من خلال جمع البيانات الميدانية باستخدام المقابلات والاستبيانات. وقد تم استخدام التحليل الإحصائي الذي شمل مقاييس النزعة المركزية، وتحليل الارتباط، وتحليل التباين (</w:t>
      </w:r>
      <w:r w:rsidRPr="00937300">
        <w:rPr>
          <w:rFonts w:ascii="Simplified Arabic" w:eastAsia="Calibri" w:hAnsi="Simplified Arabic" w:cs="Simplified Arabic"/>
          <w:sz w:val="28"/>
          <w:szCs w:val="28"/>
          <w:lang w:bidi="ar-EG"/>
        </w:rPr>
        <w:t>ANOVA</w:t>
      </w:r>
      <w:r w:rsidRPr="00937300">
        <w:rPr>
          <w:rFonts w:ascii="Simplified Arabic" w:eastAsia="Calibri" w:hAnsi="Simplified Arabic" w:cs="Simplified Arabic"/>
          <w:sz w:val="28"/>
          <w:szCs w:val="28"/>
          <w:rtl/>
          <w:lang w:bidi="ar-EG"/>
        </w:rPr>
        <w:t>)، وتحليل الانحدار الخطي لتحديد قوة العلاقات بين المتغيرات المستقلة (العوامل المؤثرة) والمتغير التابع (نجاح الحاضنات)</w:t>
      </w:r>
      <w:r w:rsidRPr="00937300">
        <w:rPr>
          <w:rFonts w:ascii="Simplified Arabic" w:eastAsia="Calibri" w:hAnsi="Simplified Arabic" w:cs="Simplified Arabic" w:hint="cs"/>
          <w:sz w:val="28"/>
          <w:szCs w:val="28"/>
          <w:rtl/>
          <w:lang w:bidi="ar-EG"/>
        </w:rPr>
        <w:t xml:space="preserve">، </w:t>
      </w:r>
      <w:r w:rsidRPr="00937300">
        <w:rPr>
          <w:rFonts w:ascii="Simplified Arabic" w:eastAsia="Calibri" w:hAnsi="Simplified Arabic" w:cs="Simplified Arabic"/>
          <w:sz w:val="28"/>
          <w:szCs w:val="28"/>
          <w:rtl/>
          <w:lang w:bidi="ar-EG"/>
        </w:rPr>
        <w:t>تكوّنت العينة من مديري حاضنات أعمال في عدد من الدول الأوروبية الذين تمت مقابلتهم للحصول على رؤى نوعية متخصصة، بالإضافة إلى مجموعة من رواد الأعمال الأوروبيين الذين تم توزيع استبيانات عليهم</w:t>
      </w:r>
      <w:r w:rsidRPr="00937300">
        <w:rPr>
          <w:rFonts w:ascii="Simplified Arabic" w:eastAsia="Calibri" w:hAnsi="Simplified Arabic" w:cs="Simplified Arabic" w:hint="cs"/>
          <w:sz w:val="28"/>
          <w:szCs w:val="28"/>
          <w:rtl/>
          <w:lang w:bidi="ar-EG"/>
        </w:rPr>
        <w:t>،</w:t>
      </w:r>
      <w:r w:rsidRPr="00937300">
        <w:rPr>
          <w:rFonts w:ascii="Simplified Arabic" w:eastAsia="Calibri" w:hAnsi="Simplified Arabic" w:cs="Simplified Arabic"/>
          <w:sz w:val="28"/>
          <w:szCs w:val="28"/>
          <w:rtl/>
          <w:lang w:bidi="ar-EG"/>
        </w:rPr>
        <w:t xml:space="preserve"> </w:t>
      </w:r>
      <w:r w:rsidRPr="00937300">
        <w:rPr>
          <w:rFonts w:ascii="Simplified Arabic" w:eastAsia="Calibri" w:hAnsi="Simplified Arabic" w:cs="Simplified Arabic" w:hint="cs"/>
          <w:sz w:val="28"/>
          <w:szCs w:val="28"/>
          <w:rtl/>
          <w:lang w:bidi="ar-EG"/>
        </w:rPr>
        <w:t xml:space="preserve">حيث </w:t>
      </w:r>
      <w:r w:rsidRPr="00937300">
        <w:rPr>
          <w:rFonts w:ascii="Simplified Arabic" w:eastAsia="Calibri" w:hAnsi="Simplified Arabic" w:cs="Simplified Arabic"/>
          <w:sz w:val="28"/>
          <w:szCs w:val="28"/>
          <w:rtl/>
          <w:lang w:bidi="ar-EG"/>
        </w:rPr>
        <w:t>استخدم الباحثون العينة الهادفة في مقابلة الخبراء للحصول على معرفة متخصصة، والعينة العشوائية في توزيع الاستبيانات على رواد الأعمال.</w:t>
      </w:r>
    </w:p>
    <w:p w14:paraId="728D2D88" w14:textId="01595AF6" w:rsidR="00E05E14" w:rsidRPr="00937300" w:rsidRDefault="00C90DEC" w:rsidP="00011CFF">
      <w:pPr>
        <w:spacing w:before="120" w:after="120" w:line="240" w:lineRule="auto"/>
        <w:ind w:firstLine="282"/>
        <w:jc w:val="both"/>
        <w:rPr>
          <w:rFonts w:ascii="Simplified Arabic" w:eastAsia="Calibri" w:hAnsi="Simplified Arabic" w:cs="Simplified Arabic"/>
          <w:sz w:val="28"/>
          <w:szCs w:val="28"/>
          <w:rtl/>
          <w:lang w:bidi="ar-EG"/>
        </w:rPr>
      </w:pPr>
      <w:r w:rsidRPr="00937300">
        <w:rPr>
          <w:rFonts w:ascii="Simplified Arabic" w:eastAsia="Calibri" w:hAnsi="Simplified Arabic" w:cs="Simplified Arabic"/>
          <w:sz w:val="28"/>
          <w:szCs w:val="28"/>
          <w:rtl/>
          <w:lang w:bidi="ar-EG"/>
        </w:rPr>
        <w:t>أظهرت النتائج أن حاضنات الأعمال تلعب دورًا حيويًا في مراحل تأسيس ونمو المشروعات الريادية، وأن ثلاثة عوامل رئيسية تؤثر بشكل إيجابي وقوي في نجاحها، وهي:</w:t>
      </w:r>
      <w:r w:rsidRPr="00937300">
        <w:rPr>
          <w:rFonts w:ascii="Simplified Arabic" w:eastAsia="Calibri" w:hAnsi="Simplified Arabic" w:cs="Simplified Arabic" w:hint="cs"/>
          <w:sz w:val="28"/>
          <w:szCs w:val="28"/>
          <w:rtl/>
          <w:lang w:bidi="ar-EG"/>
        </w:rPr>
        <w:t xml:space="preserve"> </w:t>
      </w:r>
      <w:r w:rsidRPr="00937300">
        <w:rPr>
          <w:rFonts w:ascii="Simplified Arabic" w:eastAsia="Calibri" w:hAnsi="Simplified Arabic" w:cs="Simplified Arabic"/>
          <w:sz w:val="28"/>
          <w:szCs w:val="28"/>
          <w:rtl/>
          <w:lang w:bidi="ar-EG"/>
        </w:rPr>
        <w:t>توافر الموارد المالية الخارجية وسهولة الوصول إليها</w:t>
      </w:r>
      <w:r w:rsidRPr="00937300">
        <w:rPr>
          <w:rFonts w:ascii="Simplified Arabic" w:eastAsia="Calibri" w:hAnsi="Simplified Arabic" w:cs="Simplified Arabic" w:hint="cs"/>
          <w:sz w:val="28"/>
          <w:szCs w:val="28"/>
          <w:rtl/>
          <w:lang w:bidi="ar-EG"/>
        </w:rPr>
        <w:t>، و</w:t>
      </w:r>
      <w:r w:rsidRPr="00937300">
        <w:rPr>
          <w:rFonts w:ascii="Simplified Arabic" w:eastAsia="Calibri" w:hAnsi="Simplified Arabic" w:cs="Simplified Arabic"/>
          <w:sz w:val="28"/>
          <w:szCs w:val="28"/>
          <w:rtl/>
          <w:lang w:bidi="ar-EG"/>
        </w:rPr>
        <w:t>قوة الشبكات الاجتماعية والتجارية</w:t>
      </w:r>
      <w:r w:rsidRPr="00937300">
        <w:rPr>
          <w:rFonts w:ascii="Simplified Arabic" w:eastAsia="Calibri" w:hAnsi="Simplified Arabic" w:cs="Simplified Arabic" w:hint="cs"/>
          <w:sz w:val="28"/>
          <w:szCs w:val="28"/>
          <w:rtl/>
          <w:lang w:bidi="ar-EG"/>
        </w:rPr>
        <w:t xml:space="preserve">، </w:t>
      </w:r>
      <w:r w:rsidRPr="00937300">
        <w:rPr>
          <w:rFonts w:ascii="Simplified Arabic" w:eastAsia="Calibri" w:hAnsi="Simplified Arabic" w:cs="Simplified Arabic"/>
          <w:sz w:val="28"/>
          <w:szCs w:val="28"/>
          <w:rtl/>
          <w:lang w:bidi="ar-EG"/>
        </w:rPr>
        <w:t>القدرات والموارد الداخلية للحاضنة، بما في ذلك الخبرات التنظيمية والبنية التحتية</w:t>
      </w:r>
      <w:r w:rsidRPr="00937300">
        <w:rPr>
          <w:rFonts w:ascii="Simplified Arabic" w:eastAsia="Calibri" w:hAnsi="Simplified Arabic" w:cs="Simplified Arabic" w:hint="cs"/>
          <w:sz w:val="28"/>
          <w:szCs w:val="28"/>
          <w:rtl/>
          <w:lang w:bidi="ar-EG"/>
        </w:rPr>
        <w:t xml:space="preserve">، </w:t>
      </w:r>
      <w:r w:rsidRPr="00937300">
        <w:rPr>
          <w:rFonts w:ascii="Simplified Arabic" w:eastAsia="Calibri" w:hAnsi="Simplified Arabic" w:cs="Simplified Arabic"/>
          <w:sz w:val="28"/>
          <w:szCs w:val="28"/>
          <w:rtl/>
          <w:lang w:bidi="ar-EG"/>
        </w:rPr>
        <w:t>وقد أثبت التحليل التجريبي وجود علاقة ارتباط قوية بين هذه العوامل ونجاح الحاضنات</w:t>
      </w:r>
      <w:r w:rsidRPr="00937300">
        <w:rPr>
          <w:rFonts w:ascii="Simplified Arabic" w:eastAsia="Calibri" w:hAnsi="Simplified Arabic" w:cs="Simplified Arabic" w:hint="cs"/>
          <w:sz w:val="28"/>
          <w:szCs w:val="28"/>
          <w:rtl/>
          <w:lang w:bidi="ar-EG"/>
        </w:rPr>
        <w:t xml:space="preserve">، وأوصت الدراسة </w:t>
      </w:r>
      <w:r w:rsidRPr="00937300">
        <w:rPr>
          <w:rFonts w:ascii="Simplified Arabic" w:eastAsia="Calibri" w:hAnsi="Simplified Arabic" w:cs="Simplified Arabic"/>
          <w:sz w:val="28"/>
          <w:szCs w:val="28"/>
          <w:rtl/>
          <w:lang w:bidi="ar-EG"/>
        </w:rPr>
        <w:t>تعزيز القدرات الداخلية لحاضنات الأعمال من خلال تطوير مواردها وبناء شبكات اجتماعية وتجارية قوية.</w:t>
      </w:r>
    </w:p>
    <w:p w14:paraId="3ED35110" w14:textId="4DF66539" w:rsidR="00C90DEC" w:rsidRPr="00937300" w:rsidRDefault="0012046F" w:rsidP="00C413A1">
      <w:pPr>
        <w:spacing w:before="120" w:after="120" w:line="240" w:lineRule="auto"/>
        <w:jc w:val="both"/>
        <w:outlineLvl w:val="1"/>
        <w:rPr>
          <w:rFonts w:ascii="Simplified Arabic" w:eastAsia="Calibri" w:hAnsi="Simplified Arabic" w:cs="Simplified Arabic"/>
          <w:b/>
          <w:bCs/>
          <w:sz w:val="32"/>
          <w:szCs w:val="32"/>
          <w:rtl/>
          <w:lang w:bidi="ar-EG"/>
        </w:rPr>
      </w:pPr>
      <w:bookmarkStart w:id="40" w:name="_Toc219719747"/>
      <w:r>
        <w:rPr>
          <w:rFonts w:ascii="Simplified Arabic" w:eastAsia="Calibri" w:hAnsi="Simplified Arabic" w:cs="Simplified Arabic" w:hint="cs"/>
          <w:b/>
          <w:bCs/>
          <w:sz w:val="32"/>
          <w:szCs w:val="32"/>
          <w:rtl/>
          <w:lang w:bidi="ar-EG"/>
        </w:rPr>
        <w:t>2</w:t>
      </w:r>
      <w:r w:rsidR="00C90DEC" w:rsidRPr="00937300">
        <w:rPr>
          <w:rFonts w:ascii="Simplified Arabic" w:eastAsia="Calibri" w:hAnsi="Simplified Arabic" w:cs="Simplified Arabic" w:hint="cs"/>
          <w:b/>
          <w:bCs/>
          <w:sz w:val="32"/>
          <w:szCs w:val="32"/>
          <w:rtl/>
          <w:lang w:bidi="ar-EG"/>
        </w:rPr>
        <w:t>/</w:t>
      </w:r>
      <w:r>
        <w:rPr>
          <w:rFonts w:ascii="Simplified Arabic" w:eastAsia="Calibri" w:hAnsi="Simplified Arabic" w:cs="Simplified Arabic" w:hint="cs"/>
          <w:b/>
          <w:bCs/>
          <w:sz w:val="32"/>
          <w:szCs w:val="32"/>
          <w:rtl/>
          <w:lang w:bidi="ar-EG"/>
        </w:rPr>
        <w:t>2</w:t>
      </w:r>
      <w:r w:rsidR="00C90DEC" w:rsidRPr="00937300">
        <w:rPr>
          <w:rFonts w:ascii="Simplified Arabic" w:eastAsia="Calibri" w:hAnsi="Simplified Arabic" w:cs="Simplified Arabic" w:hint="cs"/>
          <w:b/>
          <w:bCs/>
          <w:sz w:val="32"/>
          <w:szCs w:val="32"/>
          <w:rtl/>
          <w:lang w:bidi="ar-EG"/>
        </w:rPr>
        <w:t>/2 المحور الثاني: الدراسات المرتبطة بالمتغير التابع (</w:t>
      </w:r>
      <w:r w:rsidR="00C90DEC" w:rsidRPr="00937300">
        <w:rPr>
          <w:rFonts w:ascii="Simplified Arabic" w:eastAsia="Calibri" w:hAnsi="Simplified Arabic" w:cs="Simplified Arabic"/>
          <w:b/>
          <w:bCs/>
          <w:sz w:val="32"/>
          <w:szCs w:val="32"/>
          <w:rtl/>
          <w:lang w:bidi="ar-EG"/>
        </w:rPr>
        <w:t>نجاح الشركات الناشئة</w:t>
      </w:r>
      <w:r w:rsidR="00C90DEC" w:rsidRPr="00937300">
        <w:rPr>
          <w:rFonts w:ascii="Simplified Arabic" w:eastAsia="Calibri" w:hAnsi="Simplified Arabic" w:cs="Simplified Arabic" w:hint="cs"/>
          <w:b/>
          <w:bCs/>
          <w:sz w:val="32"/>
          <w:szCs w:val="32"/>
          <w:rtl/>
          <w:lang w:bidi="ar-EG"/>
        </w:rPr>
        <w:t>)</w:t>
      </w:r>
      <w:bookmarkEnd w:id="40"/>
    </w:p>
    <w:p w14:paraId="4BD999D8" w14:textId="77777777" w:rsidR="00C90DEC" w:rsidRPr="00937300" w:rsidRDefault="00C90DEC" w:rsidP="00C90DEC">
      <w:pPr>
        <w:numPr>
          <w:ilvl w:val="0"/>
          <w:numId w:val="24"/>
        </w:numPr>
        <w:spacing w:before="120" w:after="120" w:line="240" w:lineRule="auto"/>
        <w:jc w:val="both"/>
        <w:rPr>
          <w:rFonts w:ascii="Simplified Arabic" w:eastAsia="Calibri" w:hAnsi="Simplified Arabic" w:cs="Simplified Arabic"/>
          <w:b/>
          <w:bCs/>
          <w:sz w:val="28"/>
          <w:szCs w:val="28"/>
          <w:rtl/>
          <w:lang w:bidi="ar-EG"/>
        </w:rPr>
      </w:pPr>
      <w:r w:rsidRPr="00937300">
        <w:rPr>
          <w:rFonts w:ascii="Simplified Arabic" w:eastAsia="Calibri" w:hAnsi="Simplified Arabic" w:cs="Simplified Arabic" w:hint="cs"/>
          <w:b/>
          <w:bCs/>
          <w:sz w:val="28"/>
          <w:szCs w:val="28"/>
          <w:rtl/>
          <w:lang w:bidi="ar-EG"/>
        </w:rPr>
        <w:t xml:space="preserve">دراسة </w:t>
      </w:r>
      <w:r w:rsidRPr="00937300">
        <w:rPr>
          <w:rFonts w:ascii="Simplified Arabic" w:eastAsia="Calibri" w:hAnsi="Simplified Arabic" w:cs="Simplified Arabic"/>
          <w:b/>
          <w:bCs/>
          <w:sz w:val="28"/>
          <w:szCs w:val="28"/>
          <w:lang w:bidi="ar-EG"/>
        </w:rPr>
        <w:t>(NOKAIRI, 2025)</w:t>
      </w:r>
      <w:r w:rsidRPr="00937300">
        <w:rPr>
          <w:rFonts w:ascii="Simplified Arabic" w:eastAsia="Calibri" w:hAnsi="Simplified Arabic" w:cs="Simplified Arabic" w:hint="cs"/>
          <w:b/>
          <w:bCs/>
          <w:sz w:val="28"/>
          <w:szCs w:val="28"/>
          <w:rtl/>
          <w:lang w:bidi="ar-EG"/>
        </w:rPr>
        <w:t>، بعنوان: "</w:t>
      </w:r>
      <w:r w:rsidRPr="00937300">
        <w:rPr>
          <w:rFonts w:ascii="Simplified Arabic" w:eastAsia="Calibri" w:hAnsi="Simplified Arabic" w:cs="Simplified Arabic"/>
          <w:b/>
          <w:bCs/>
          <w:sz w:val="28"/>
          <w:szCs w:val="28"/>
          <w:rtl/>
          <w:lang w:bidi="ar-EG"/>
        </w:rPr>
        <w:t>دراسة استكشافية لعوامل نجاح الشركات الناشئة في المغرب</w:t>
      </w:r>
      <w:r w:rsidRPr="00937300">
        <w:rPr>
          <w:rFonts w:ascii="Simplified Arabic" w:eastAsia="Calibri" w:hAnsi="Simplified Arabic" w:cs="Simplified Arabic" w:hint="cs"/>
          <w:b/>
          <w:bCs/>
          <w:sz w:val="28"/>
          <w:szCs w:val="28"/>
          <w:rtl/>
          <w:lang w:bidi="ar-EG"/>
        </w:rPr>
        <w:t>".</w:t>
      </w:r>
    </w:p>
    <w:p w14:paraId="75EFD4CC" w14:textId="77777777" w:rsidR="00C90DEC" w:rsidRPr="00937300" w:rsidRDefault="00C90DEC" w:rsidP="00C90DEC">
      <w:pPr>
        <w:spacing w:before="120" w:after="120" w:line="240" w:lineRule="auto"/>
        <w:ind w:firstLine="282"/>
        <w:jc w:val="both"/>
        <w:rPr>
          <w:rFonts w:ascii="Simplified Arabic" w:eastAsia="Calibri" w:hAnsi="Simplified Arabic" w:cs="Simplified Arabic"/>
          <w:sz w:val="28"/>
          <w:szCs w:val="28"/>
          <w:rtl/>
          <w:lang w:bidi="ar-EG"/>
        </w:rPr>
      </w:pPr>
      <w:r w:rsidRPr="00937300">
        <w:rPr>
          <w:rFonts w:ascii="Simplified Arabic" w:eastAsia="Calibri" w:hAnsi="Simplified Arabic" w:cs="Simplified Arabic"/>
          <w:sz w:val="28"/>
          <w:szCs w:val="28"/>
          <w:rtl/>
          <w:lang w:bidi="ar-EG"/>
        </w:rPr>
        <w:t>هدف</w:t>
      </w:r>
      <w:r w:rsidRPr="00937300">
        <w:rPr>
          <w:rFonts w:ascii="Simplified Arabic" w:eastAsia="Calibri" w:hAnsi="Simplified Arabic" w:cs="Simplified Arabic" w:hint="cs"/>
          <w:sz w:val="28"/>
          <w:szCs w:val="28"/>
          <w:rtl/>
          <w:lang w:bidi="ar-EG"/>
        </w:rPr>
        <w:t>ت</w:t>
      </w:r>
      <w:r w:rsidRPr="00937300">
        <w:rPr>
          <w:rFonts w:ascii="Simplified Arabic" w:eastAsia="Calibri" w:hAnsi="Simplified Arabic" w:cs="Simplified Arabic"/>
          <w:sz w:val="28"/>
          <w:szCs w:val="28"/>
          <w:rtl/>
          <w:lang w:bidi="ar-EG"/>
        </w:rPr>
        <w:t xml:space="preserve"> هذه الدراسة إلى تسليط الضوء على العوامل التي لها أكبر تأثير على نجاح الشركات الناشئة في المغرب</w:t>
      </w:r>
      <w:r w:rsidRPr="00937300">
        <w:rPr>
          <w:rFonts w:ascii="Simplified Arabic" w:eastAsia="Calibri" w:hAnsi="Simplified Arabic" w:cs="Simplified Arabic" w:hint="cs"/>
          <w:sz w:val="28"/>
          <w:szCs w:val="28"/>
          <w:rtl/>
          <w:lang w:bidi="ar-EG"/>
        </w:rPr>
        <w:t>،</w:t>
      </w:r>
      <w:r w:rsidRPr="00937300">
        <w:rPr>
          <w:rFonts w:ascii="Simplified Arabic" w:eastAsia="Calibri" w:hAnsi="Simplified Arabic" w:cs="Simplified Arabic"/>
          <w:sz w:val="28"/>
          <w:szCs w:val="28"/>
          <w:rtl/>
          <w:lang w:bidi="ar-EG"/>
        </w:rPr>
        <w:t xml:space="preserve"> يتم إجراء تحليل للإطار المفاهيمي ومراجعة الأدبيات، أولاً، لتحديد العوامل التي تؤثر على النجاح الريادي للشركات الناشئة في سياقات مختلفة. تم اعتماد دراسة استكشافية نوعية لفحص تأثير </w:t>
      </w:r>
      <w:r w:rsidRPr="00937300">
        <w:rPr>
          <w:rFonts w:ascii="Simplified Arabic" w:eastAsia="Calibri" w:hAnsi="Simplified Arabic" w:cs="Simplified Arabic" w:hint="cs"/>
          <w:sz w:val="28"/>
          <w:szCs w:val="28"/>
          <w:rtl/>
          <w:lang w:bidi="ar-EG"/>
        </w:rPr>
        <w:t>ثلاث</w:t>
      </w:r>
      <w:r w:rsidRPr="00937300">
        <w:rPr>
          <w:rFonts w:ascii="Simplified Arabic" w:eastAsia="Calibri" w:hAnsi="Simplified Arabic" w:cs="Simplified Arabic"/>
          <w:sz w:val="28"/>
          <w:szCs w:val="28"/>
          <w:rtl/>
          <w:lang w:bidi="ar-EG"/>
        </w:rPr>
        <w:t xml:space="preserve"> متغيرات مختارة وهي: ملف رائد الأعمال الشخصية والخبرات)، ملف الشركة الناشئة درجة الابتكار العملاء الشركاء والموقع وبيئة الشركة الناشئة الوصول إلى التمويل والدعم الحكومي)</w:t>
      </w:r>
      <w:r w:rsidRPr="00937300">
        <w:rPr>
          <w:rFonts w:ascii="Simplified Arabic" w:eastAsia="Calibri" w:hAnsi="Simplified Arabic" w:cs="Simplified Arabic" w:hint="cs"/>
          <w:sz w:val="28"/>
          <w:szCs w:val="28"/>
          <w:rtl/>
          <w:lang w:bidi="ar-EG"/>
        </w:rPr>
        <w:t>.</w:t>
      </w:r>
    </w:p>
    <w:p w14:paraId="0CC39471" w14:textId="77777777" w:rsidR="00C90DEC" w:rsidRPr="00937300" w:rsidRDefault="00C90DEC" w:rsidP="00C90DEC">
      <w:pPr>
        <w:spacing w:before="120" w:after="120" w:line="240" w:lineRule="auto"/>
        <w:ind w:firstLine="282"/>
        <w:jc w:val="both"/>
        <w:rPr>
          <w:rFonts w:ascii="Simplified Arabic" w:eastAsia="Calibri" w:hAnsi="Simplified Arabic" w:cs="Simplified Arabic"/>
          <w:sz w:val="28"/>
          <w:szCs w:val="28"/>
          <w:rtl/>
          <w:lang w:bidi="ar-EG"/>
        </w:rPr>
      </w:pPr>
      <w:r w:rsidRPr="00937300">
        <w:rPr>
          <w:rFonts w:ascii="Simplified Arabic" w:eastAsia="Calibri" w:hAnsi="Simplified Arabic" w:cs="Simplified Arabic"/>
          <w:sz w:val="28"/>
          <w:szCs w:val="28"/>
          <w:rtl/>
          <w:lang w:bidi="ar-EG"/>
        </w:rPr>
        <w:t xml:space="preserve"> أكدت نتائج الدراسة النوعية المستندة إلى سبع مقابلات شبه منظمة مع مؤسسي شركات ناشئة مغربية في قطاعات مختلفة، على أهمية عدة عوامل تعتبر حاسمة لنجاح الشركات الناشئة في المغرب</w:t>
      </w:r>
      <w:r w:rsidRPr="00937300">
        <w:rPr>
          <w:rFonts w:ascii="Simplified Arabic" w:eastAsia="Calibri" w:hAnsi="Simplified Arabic" w:cs="Simplified Arabic" w:hint="cs"/>
          <w:sz w:val="28"/>
          <w:szCs w:val="28"/>
          <w:rtl/>
          <w:lang w:bidi="ar-EG"/>
        </w:rPr>
        <w:t>،</w:t>
      </w:r>
      <w:r w:rsidRPr="00937300">
        <w:rPr>
          <w:rFonts w:ascii="Simplified Arabic" w:eastAsia="Calibri" w:hAnsi="Simplified Arabic" w:cs="Simplified Arabic"/>
          <w:sz w:val="28"/>
          <w:szCs w:val="28"/>
          <w:rtl/>
          <w:lang w:bidi="ar-EG"/>
        </w:rPr>
        <w:t xml:space="preserve"> </w:t>
      </w:r>
      <w:r w:rsidRPr="00937300">
        <w:rPr>
          <w:rFonts w:ascii="Simplified Arabic" w:eastAsia="Calibri" w:hAnsi="Simplified Arabic" w:cs="Simplified Arabic" w:hint="cs"/>
          <w:sz w:val="28"/>
          <w:szCs w:val="28"/>
          <w:rtl/>
          <w:lang w:bidi="ar-EG"/>
        </w:rPr>
        <w:t>و</w:t>
      </w:r>
      <w:r w:rsidRPr="00937300">
        <w:rPr>
          <w:rFonts w:ascii="Simplified Arabic" w:eastAsia="Calibri" w:hAnsi="Simplified Arabic" w:cs="Simplified Arabic"/>
          <w:sz w:val="28"/>
          <w:szCs w:val="28"/>
          <w:rtl/>
          <w:lang w:bidi="ar-EG"/>
        </w:rPr>
        <w:t>في الواقع يعتمد نجاحهم على التوازن بين مهارات وخبرات رواد الأعمال، والابتكار ومعرفة السوق، فضلاً عن البيئة الاقتصادية والمؤسسية</w:t>
      </w:r>
      <w:r w:rsidRPr="00937300">
        <w:rPr>
          <w:rFonts w:ascii="Simplified Arabic" w:eastAsia="Calibri" w:hAnsi="Simplified Arabic" w:cs="Simplified Arabic" w:hint="cs"/>
          <w:sz w:val="28"/>
          <w:szCs w:val="28"/>
          <w:rtl/>
          <w:lang w:bidi="ar-EG"/>
        </w:rPr>
        <w:t>،</w:t>
      </w:r>
      <w:r w:rsidRPr="00937300">
        <w:rPr>
          <w:rFonts w:ascii="Simplified Arabic" w:eastAsia="Calibri" w:hAnsi="Simplified Arabic" w:cs="Simplified Arabic"/>
          <w:sz w:val="28"/>
          <w:szCs w:val="28"/>
          <w:rtl/>
          <w:lang w:bidi="ar-EG"/>
        </w:rPr>
        <w:t xml:space="preserve"> وفي هذا السياق ستكون الجهود لتحسين الوصول إلى التمويل وتعزيز الدعم الحكومي ضرورية لمساعدة الشركات الناشئة المغربية على الازدهار</w:t>
      </w:r>
      <w:r w:rsidRPr="00937300">
        <w:rPr>
          <w:rFonts w:ascii="Simplified Arabic" w:eastAsia="Calibri" w:hAnsi="Simplified Arabic" w:cs="Simplified Arabic" w:hint="cs"/>
          <w:sz w:val="28"/>
          <w:szCs w:val="28"/>
          <w:rtl/>
          <w:lang w:bidi="ar-EG"/>
        </w:rPr>
        <w:t>،</w:t>
      </w:r>
      <w:r w:rsidRPr="00937300">
        <w:rPr>
          <w:rFonts w:ascii="Simplified Arabic" w:eastAsia="Calibri" w:hAnsi="Simplified Arabic" w:cs="Simplified Arabic"/>
          <w:sz w:val="28"/>
          <w:szCs w:val="28"/>
          <w:rtl/>
          <w:lang w:bidi="ar-EG"/>
        </w:rPr>
        <w:t xml:space="preserve"> قد تؤدي مقاربة شاملة تأخذ بعين الاعتبار جميع هذه العوامل بطريقة متكاملة إلى تحسين كبير في الأداء الريادي للبلاد.</w:t>
      </w:r>
    </w:p>
    <w:p w14:paraId="4622701E" w14:textId="77777777" w:rsidR="00C90DEC" w:rsidRPr="00937300" w:rsidRDefault="00C90DEC" w:rsidP="00C90DEC">
      <w:pPr>
        <w:numPr>
          <w:ilvl w:val="0"/>
          <w:numId w:val="24"/>
        </w:numPr>
        <w:spacing w:before="120" w:after="120" w:line="240" w:lineRule="auto"/>
        <w:jc w:val="both"/>
        <w:rPr>
          <w:rFonts w:ascii="Simplified Arabic" w:eastAsia="Calibri" w:hAnsi="Simplified Arabic" w:cs="Simplified Arabic"/>
          <w:b/>
          <w:bCs/>
          <w:sz w:val="28"/>
          <w:szCs w:val="28"/>
          <w:lang w:bidi="ar-EG"/>
        </w:rPr>
      </w:pPr>
      <w:r w:rsidRPr="00937300">
        <w:rPr>
          <w:rFonts w:ascii="Simplified Arabic" w:eastAsia="Calibri" w:hAnsi="Simplified Arabic" w:cs="Simplified Arabic" w:hint="cs"/>
          <w:b/>
          <w:bCs/>
          <w:sz w:val="28"/>
          <w:szCs w:val="28"/>
          <w:rtl/>
          <w:lang w:bidi="ar-EG"/>
        </w:rPr>
        <w:t xml:space="preserve">دراسة </w:t>
      </w:r>
      <w:r w:rsidRPr="00937300">
        <w:rPr>
          <w:rFonts w:ascii="Simplified Arabic" w:eastAsia="Calibri" w:hAnsi="Simplified Arabic" w:cs="Simplified Arabic"/>
          <w:b/>
          <w:bCs/>
          <w:sz w:val="28"/>
          <w:szCs w:val="28"/>
          <w:lang w:bidi="ar-EG"/>
        </w:rPr>
        <w:t>(</w:t>
      </w:r>
      <w:proofErr w:type="spellStart"/>
      <w:r w:rsidRPr="00937300">
        <w:rPr>
          <w:rFonts w:ascii="Simplified Arabic" w:eastAsia="Calibri" w:hAnsi="Simplified Arabic" w:cs="Simplified Arabic"/>
          <w:b/>
          <w:bCs/>
          <w:sz w:val="28"/>
          <w:szCs w:val="28"/>
          <w:lang w:bidi="ar-EG"/>
        </w:rPr>
        <w:t>Bouguetaia</w:t>
      </w:r>
      <w:proofErr w:type="spellEnd"/>
      <w:r w:rsidRPr="00937300">
        <w:rPr>
          <w:rFonts w:ascii="Simplified Arabic" w:eastAsia="Calibri" w:hAnsi="Simplified Arabic" w:cs="Simplified Arabic"/>
          <w:b/>
          <w:bCs/>
          <w:sz w:val="28"/>
          <w:szCs w:val="28"/>
          <w:lang w:bidi="ar-EG"/>
        </w:rPr>
        <w:t>, 2024)</w:t>
      </w:r>
      <w:r w:rsidRPr="00937300">
        <w:rPr>
          <w:rFonts w:ascii="Simplified Arabic" w:eastAsia="Calibri" w:hAnsi="Simplified Arabic" w:cs="Simplified Arabic" w:hint="cs"/>
          <w:b/>
          <w:bCs/>
          <w:sz w:val="28"/>
          <w:szCs w:val="28"/>
          <w:rtl/>
          <w:lang w:bidi="ar-EG"/>
        </w:rPr>
        <w:t>، بعنوان: "</w:t>
      </w:r>
      <w:r w:rsidRPr="00937300">
        <w:rPr>
          <w:rFonts w:ascii="Simplified Arabic" w:eastAsia="Calibri" w:hAnsi="Simplified Arabic" w:cs="Simplified Arabic"/>
          <w:b/>
          <w:bCs/>
          <w:sz w:val="28"/>
          <w:szCs w:val="28"/>
          <w:rtl/>
          <w:lang w:bidi="ar-EG"/>
        </w:rPr>
        <w:t>تأثير شخصية المؤسس على نجاح الشركات الناشئة: دراسة طولية</w:t>
      </w:r>
      <w:r w:rsidRPr="00937300">
        <w:rPr>
          <w:rFonts w:ascii="Simplified Arabic" w:eastAsia="Calibri" w:hAnsi="Simplified Arabic" w:cs="Simplified Arabic" w:hint="cs"/>
          <w:b/>
          <w:bCs/>
          <w:sz w:val="28"/>
          <w:szCs w:val="28"/>
          <w:rtl/>
          <w:lang w:bidi="ar-EG"/>
        </w:rPr>
        <w:t>".</w:t>
      </w:r>
    </w:p>
    <w:p w14:paraId="32340A2A" w14:textId="77777777" w:rsidR="00C90DEC" w:rsidRPr="00937300" w:rsidRDefault="00C90DEC" w:rsidP="00C90DEC">
      <w:pPr>
        <w:spacing w:before="120" w:after="120" w:line="240" w:lineRule="auto"/>
        <w:ind w:firstLine="282"/>
        <w:jc w:val="both"/>
        <w:rPr>
          <w:rFonts w:ascii="Simplified Arabic" w:eastAsia="Calibri" w:hAnsi="Simplified Arabic" w:cs="Simplified Arabic"/>
          <w:sz w:val="28"/>
          <w:szCs w:val="28"/>
          <w:rtl/>
          <w:lang w:bidi="ar-EG"/>
        </w:rPr>
      </w:pPr>
      <w:r w:rsidRPr="00937300">
        <w:rPr>
          <w:rFonts w:ascii="Simplified Arabic" w:eastAsia="Calibri" w:hAnsi="Simplified Arabic" w:cs="Simplified Arabic"/>
          <w:sz w:val="28"/>
          <w:szCs w:val="28"/>
          <w:rtl/>
          <w:lang w:bidi="ar-EG"/>
        </w:rPr>
        <w:t xml:space="preserve">هدفت </w:t>
      </w:r>
      <w:r w:rsidRPr="00937300">
        <w:rPr>
          <w:rFonts w:ascii="Simplified Arabic" w:eastAsia="Calibri" w:hAnsi="Simplified Arabic" w:cs="Simplified Arabic" w:hint="cs"/>
          <w:sz w:val="28"/>
          <w:szCs w:val="28"/>
          <w:rtl/>
          <w:lang w:bidi="ar-EG"/>
        </w:rPr>
        <w:t xml:space="preserve">هذه </w:t>
      </w:r>
      <w:r w:rsidRPr="00937300">
        <w:rPr>
          <w:rFonts w:ascii="Simplified Arabic" w:eastAsia="Calibri" w:hAnsi="Simplified Arabic" w:cs="Simplified Arabic"/>
          <w:sz w:val="28"/>
          <w:szCs w:val="28"/>
          <w:rtl/>
          <w:lang w:bidi="ar-EG"/>
        </w:rPr>
        <w:t>الدراسة الطولية إلى تحليل أثر سمات شخصية المؤسس على نجاح المشاريع الناشئة في الدول العربية</w:t>
      </w:r>
      <w:r w:rsidRPr="00937300">
        <w:rPr>
          <w:rFonts w:ascii="Simplified Arabic" w:eastAsia="Calibri" w:hAnsi="Simplified Arabic" w:cs="Simplified Arabic" w:hint="cs"/>
          <w:sz w:val="28"/>
          <w:szCs w:val="28"/>
          <w:rtl/>
          <w:lang w:bidi="ar-EG"/>
        </w:rPr>
        <w:t>،</w:t>
      </w:r>
      <w:r w:rsidRPr="00937300">
        <w:rPr>
          <w:rFonts w:ascii="Simplified Arabic" w:eastAsia="Calibri" w:hAnsi="Simplified Arabic" w:cs="Simplified Arabic"/>
          <w:sz w:val="28"/>
          <w:szCs w:val="28"/>
          <w:rtl/>
          <w:lang w:bidi="ar-EG"/>
        </w:rPr>
        <w:t xml:space="preserve"> </w:t>
      </w:r>
      <w:r w:rsidRPr="00937300">
        <w:rPr>
          <w:rFonts w:ascii="Simplified Arabic" w:eastAsia="Calibri" w:hAnsi="Simplified Arabic" w:cs="Simplified Arabic" w:hint="cs"/>
          <w:sz w:val="28"/>
          <w:szCs w:val="28"/>
          <w:rtl/>
          <w:lang w:bidi="ar-EG"/>
        </w:rPr>
        <w:t>و</w:t>
      </w:r>
      <w:r w:rsidRPr="00937300">
        <w:rPr>
          <w:rFonts w:ascii="Simplified Arabic" w:eastAsia="Calibri" w:hAnsi="Simplified Arabic" w:cs="Simplified Arabic"/>
          <w:sz w:val="28"/>
          <w:szCs w:val="28"/>
          <w:rtl/>
          <w:lang w:bidi="ar-EG"/>
        </w:rPr>
        <w:t>اعتمدت الدراسة على المنهج الطولي، حيث تمت متابعة عينة مكونة من 100 شركة ناشئة تعمل في مختلف الدول العربية لمدة خمس سنوات، مع جمع بيانات تفصيلية حول سمات المؤسسين ومؤشرات الأداء والنجاح.</w:t>
      </w:r>
    </w:p>
    <w:p w14:paraId="2834AA6C" w14:textId="5C033FD8" w:rsidR="00E05E14" w:rsidRPr="00937300" w:rsidRDefault="00C90DEC" w:rsidP="00011CFF">
      <w:pPr>
        <w:spacing w:before="120" w:after="120" w:line="240" w:lineRule="auto"/>
        <w:ind w:firstLine="282"/>
        <w:jc w:val="both"/>
        <w:rPr>
          <w:rFonts w:ascii="Simplified Arabic" w:eastAsia="Calibri" w:hAnsi="Simplified Arabic" w:cs="Simplified Arabic"/>
          <w:sz w:val="28"/>
          <w:szCs w:val="28"/>
          <w:lang w:bidi="ar-EG"/>
        </w:rPr>
      </w:pPr>
      <w:r w:rsidRPr="00937300">
        <w:rPr>
          <w:rFonts w:ascii="Simplified Arabic" w:eastAsia="Calibri" w:hAnsi="Simplified Arabic" w:cs="Simplified Arabic"/>
          <w:sz w:val="28"/>
          <w:szCs w:val="28"/>
          <w:rtl/>
          <w:lang w:bidi="ar-EG"/>
        </w:rPr>
        <w:t>أظهرت النتائج أن بعض السمات الشخصية مثل الاجتهاد والانفتاح على الخبرة والاستقرار العاطفي ترتبط إيجابياً بنجاح الشركات الناشئة، في حين أن العصابية تؤثر سلباً على الأداء والنجاح</w:t>
      </w:r>
      <w:r w:rsidRPr="00937300">
        <w:rPr>
          <w:rFonts w:ascii="Simplified Arabic" w:eastAsia="Calibri" w:hAnsi="Simplified Arabic" w:cs="Simplified Arabic" w:hint="cs"/>
          <w:sz w:val="28"/>
          <w:szCs w:val="28"/>
          <w:rtl/>
          <w:lang w:bidi="ar-EG"/>
        </w:rPr>
        <w:t>،</w:t>
      </w:r>
      <w:r w:rsidRPr="00937300">
        <w:rPr>
          <w:rFonts w:ascii="Simplified Arabic" w:eastAsia="Calibri" w:hAnsi="Simplified Arabic" w:cs="Simplified Arabic"/>
          <w:sz w:val="28"/>
          <w:szCs w:val="28"/>
          <w:rtl/>
          <w:lang w:bidi="ar-EG"/>
        </w:rPr>
        <w:t xml:space="preserve"> كما كشفت الدراسة عن وجود عوامل معدّلة كنوع القطاع ومصادر التمويل تؤثر في العلاقة بين سمات المؤسس ومستوى النجاح</w:t>
      </w:r>
      <w:r w:rsidRPr="00937300">
        <w:rPr>
          <w:rFonts w:ascii="Simplified Arabic" w:eastAsia="Calibri" w:hAnsi="Simplified Arabic" w:cs="Simplified Arabic" w:hint="cs"/>
          <w:sz w:val="28"/>
          <w:szCs w:val="28"/>
          <w:rtl/>
          <w:lang w:bidi="ar-EG"/>
        </w:rPr>
        <w:t xml:space="preserve">، كما </w:t>
      </w:r>
      <w:r w:rsidRPr="00937300">
        <w:rPr>
          <w:rFonts w:ascii="Simplified Arabic" w:eastAsia="Calibri" w:hAnsi="Simplified Arabic" w:cs="Simplified Arabic"/>
          <w:sz w:val="28"/>
          <w:szCs w:val="28"/>
          <w:rtl/>
          <w:lang w:bidi="ar-EG"/>
        </w:rPr>
        <w:t>أكدت الدراسة أهمية مراعاة الخصائص الشخصية للمؤسسين عند تقييم فرص نجاح المشاريع أو اتخاذ قرارات الاستثمار والدعم المالي</w:t>
      </w:r>
      <w:r w:rsidRPr="00937300">
        <w:rPr>
          <w:rFonts w:ascii="Simplified Arabic" w:eastAsia="Calibri" w:hAnsi="Simplified Arabic" w:cs="Simplified Arabic" w:hint="cs"/>
          <w:sz w:val="28"/>
          <w:szCs w:val="28"/>
          <w:rtl/>
          <w:lang w:bidi="ar-EG"/>
        </w:rPr>
        <w:t>،</w:t>
      </w:r>
      <w:r w:rsidRPr="00937300">
        <w:rPr>
          <w:rFonts w:ascii="Simplified Arabic" w:eastAsia="Calibri" w:hAnsi="Simplified Arabic" w:cs="Simplified Arabic"/>
          <w:sz w:val="28"/>
          <w:szCs w:val="28"/>
          <w:rtl/>
          <w:lang w:bidi="ar-EG"/>
        </w:rPr>
        <w:t xml:space="preserve"> وأوصت بضرورة توسيع نطاق البحث مستقبلاً ليشمل عينات أكبر وقطاعات متنوعة، ودراسة تأثير العوامل الثقافية والبيئية على العلاقة بين الشخصية ونجاح المشاريع الناشئة.</w:t>
      </w:r>
    </w:p>
    <w:p w14:paraId="105FCE32" w14:textId="77777777" w:rsidR="00C90DEC" w:rsidRPr="00937300" w:rsidRDefault="00C90DEC" w:rsidP="00C90DEC">
      <w:pPr>
        <w:numPr>
          <w:ilvl w:val="0"/>
          <w:numId w:val="24"/>
        </w:numPr>
        <w:spacing w:before="120" w:after="120" w:line="240" w:lineRule="auto"/>
        <w:jc w:val="both"/>
        <w:rPr>
          <w:rFonts w:ascii="Simplified Arabic" w:eastAsia="Calibri" w:hAnsi="Simplified Arabic" w:cs="Simplified Arabic"/>
          <w:b/>
          <w:bCs/>
          <w:sz w:val="28"/>
          <w:szCs w:val="28"/>
          <w:lang w:bidi="ar-EG"/>
        </w:rPr>
      </w:pPr>
      <w:r w:rsidRPr="00937300">
        <w:rPr>
          <w:rFonts w:ascii="Simplified Arabic" w:eastAsia="Calibri" w:hAnsi="Simplified Arabic" w:cs="Simplified Arabic" w:hint="cs"/>
          <w:b/>
          <w:bCs/>
          <w:sz w:val="28"/>
          <w:szCs w:val="28"/>
          <w:rtl/>
          <w:lang w:bidi="ar-EG"/>
        </w:rPr>
        <w:t>دراسة (</w:t>
      </w:r>
      <w:bookmarkStart w:id="41" w:name="_Hlk212389436"/>
      <w:r w:rsidRPr="00937300">
        <w:rPr>
          <w:rFonts w:ascii="Simplified Arabic" w:eastAsia="Calibri" w:hAnsi="Simplified Arabic" w:cs="Simplified Arabic" w:hint="cs"/>
          <w:b/>
          <w:bCs/>
          <w:sz w:val="28"/>
          <w:szCs w:val="28"/>
          <w:rtl/>
          <w:lang w:bidi="ar-EG"/>
        </w:rPr>
        <w:t xml:space="preserve">مسعودي، </w:t>
      </w:r>
      <w:proofErr w:type="spellStart"/>
      <w:r w:rsidRPr="00937300">
        <w:rPr>
          <w:rFonts w:ascii="Simplified Arabic" w:eastAsia="Calibri" w:hAnsi="Simplified Arabic" w:cs="Simplified Arabic" w:hint="cs"/>
          <w:b/>
          <w:bCs/>
          <w:sz w:val="28"/>
          <w:szCs w:val="28"/>
          <w:rtl/>
          <w:lang w:bidi="ar-EG"/>
        </w:rPr>
        <w:t>وبلغيث</w:t>
      </w:r>
      <w:bookmarkEnd w:id="41"/>
      <w:proofErr w:type="spellEnd"/>
      <w:r w:rsidRPr="00937300">
        <w:rPr>
          <w:rFonts w:ascii="Simplified Arabic" w:eastAsia="Calibri" w:hAnsi="Simplified Arabic" w:cs="Simplified Arabic" w:hint="cs"/>
          <w:b/>
          <w:bCs/>
          <w:sz w:val="28"/>
          <w:szCs w:val="28"/>
          <w:rtl/>
          <w:lang w:bidi="ar-EG"/>
        </w:rPr>
        <w:t>، 2023)، بعنوان "</w:t>
      </w:r>
      <w:r w:rsidRPr="00937300">
        <w:rPr>
          <w:rFonts w:ascii="Simplified Arabic" w:eastAsia="Calibri" w:hAnsi="Simplified Arabic" w:cs="Simplified Arabic"/>
          <w:b/>
          <w:bCs/>
          <w:sz w:val="28"/>
          <w:szCs w:val="28"/>
          <w:rtl/>
          <w:lang w:bidi="ar-EG"/>
        </w:rPr>
        <w:t>دور حماية حقوق الملكية الفكرية في نجاح الشركات الناشئة</w:t>
      </w:r>
      <w:r w:rsidRPr="00937300">
        <w:rPr>
          <w:rFonts w:ascii="Simplified Arabic" w:eastAsia="Calibri" w:hAnsi="Simplified Arabic" w:cs="Simplified Arabic" w:hint="cs"/>
          <w:b/>
          <w:bCs/>
          <w:sz w:val="28"/>
          <w:szCs w:val="28"/>
          <w:rtl/>
          <w:lang w:bidi="ar-EG"/>
        </w:rPr>
        <w:t>".</w:t>
      </w:r>
    </w:p>
    <w:p w14:paraId="46760325" w14:textId="77777777" w:rsidR="00C90DEC" w:rsidRPr="00937300" w:rsidRDefault="00C90DEC" w:rsidP="00C90DEC">
      <w:pPr>
        <w:spacing w:before="120" w:after="120" w:line="240" w:lineRule="auto"/>
        <w:ind w:firstLine="282"/>
        <w:jc w:val="both"/>
        <w:rPr>
          <w:rFonts w:ascii="Simplified Arabic" w:eastAsia="Calibri" w:hAnsi="Simplified Arabic" w:cs="Simplified Arabic"/>
          <w:sz w:val="28"/>
          <w:szCs w:val="28"/>
          <w:rtl/>
          <w:lang w:bidi="ar-EG"/>
        </w:rPr>
      </w:pPr>
      <w:r w:rsidRPr="00937300">
        <w:rPr>
          <w:rFonts w:ascii="Simplified Arabic" w:eastAsia="Calibri" w:hAnsi="Simplified Arabic" w:cs="Simplified Arabic"/>
          <w:sz w:val="28"/>
          <w:szCs w:val="28"/>
          <w:rtl/>
          <w:lang w:bidi="ar-EG"/>
        </w:rPr>
        <w:t>هدفت الدراسة إلى توضيح الأهمية الاستراتيجية لحماية حقوق الملكية الفكرية بالنسبة للشركات الناشئة، وذلك انطلاقًا من طبيعة هذه الشركات التي تعتمد على الأفكار الإبداعية والابتكارات كأصل أساسي لتحقيق النمو السريع والمنافسة في الأسواق. كما سعت الدراسة إلى إبراز دور الإدارة الجيدة لمحفظة الملكية الفكرية في الحد من المخاطر، وضمان تفوق الشركات الناشئة وحمايتها من الانتهاكات المحتملة من قبل المنافسين</w:t>
      </w:r>
      <w:r w:rsidRPr="00937300">
        <w:rPr>
          <w:rFonts w:ascii="Simplified Arabic" w:eastAsia="Calibri" w:hAnsi="Simplified Arabic" w:cs="Simplified Arabic" w:hint="cs"/>
          <w:sz w:val="28"/>
          <w:szCs w:val="28"/>
          <w:rtl/>
          <w:lang w:bidi="ar-EG"/>
        </w:rPr>
        <w:t xml:space="preserve">، </w:t>
      </w:r>
      <w:r w:rsidRPr="00937300">
        <w:rPr>
          <w:rFonts w:ascii="Simplified Arabic" w:eastAsia="Calibri" w:hAnsi="Simplified Arabic" w:cs="Simplified Arabic"/>
          <w:sz w:val="28"/>
          <w:szCs w:val="28"/>
          <w:rtl/>
          <w:lang w:bidi="ar-EG"/>
        </w:rPr>
        <w:t>اعتمدت الدراسة على المنهج الوصفي التحليلي من أجل إبراز وتحليل أثر حماية الملكية الفكرية على نجاح واستمرارية الشركات الناشئة</w:t>
      </w:r>
      <w:r w:rsidRPr="00937300">
        <w:rPr>
          <w:rFonts w:ascii="Simplified Arabic" w:eastAsia="Calibri" w:hAnsi="Simplified Arabic" w:cs="Simplified Arabic" w:hint="cs"/>
          <w:sz w:val="28"/>
          <w:szCs w:val="28"/>
          <w:rtl/>
          <w:lang w:bidi="ar-EG"/>
        </w:rPr>
        <w:t xml:space="preserve">، </w:t>
      </w:r>
      <w:r w:rsidRPr="00937300">
        <w:rPr>
          <w:rFonts w:ascii="Simplified Arabic" w:eastAsia="Calibri" w:hAnsi="Simplified Arabic" w:cs="Simplified Arabic"/>
          <w:sz w:val="28"/>
          <w:szCs w:val="28"/>
          <w:rtl/>
          <w:lang w:bidi="ar-EG"/>
        </w:rPr>
        <w:t>توصلت الدراسة إلى مجموعة من النتائج أهمها:</w:t>
      </w:r>
      <w:r w:rsidRPr="00937300">
        <w:rPr>
          <w:rFonts w:ascii="Simplified Arabic" w:eastAsia="Calibri" w:hAnsi="Simplified Arabic" w:cs="Simplified Arabic" w:hint="cs"/>
          <w:sz w:val="28"/>
          <w:szCs w:val="28"/>
          <w:rtl/>
          <w:lang w:bidi="ar-EG"/>
        </w:rPr>
        <w:t xml:space="preserve"> أن </w:t>
      </w:r>
      <w:r w:rsidRPr="00937300">
        <w:rPr>
          <w:rFonts w:ascii="Simplified Arabic" w:eastAsia="Calibri" w:hAnsi="Simplified Arabic" w:cs="Simplified Arabic"/>
          <w:sz w:val="28"/>
          <w:szCs w:val="28"/>
          <w:rtl/>
          <w:lang w:bidi="ar-EG"/>
        </w:rPr>
        <w:t>الشركات الناشئة تُعد كيانات مؤقتة تتنقل بين الفشل والنجاح بحثًا عن نموذج عمل قابل للنمو والاستدامة، وهي تعتمد على التكيف مع احتياجات العملاء من خلال طرح أفكار إبداعية وابتكارات جديدة، ما يجعلها أكثر عرضة لانتهاك حقوقها الفكرية من قبل المنافسين</w:t>
      </w:r>
      <w:r w:rsidRPr="00937300">
        <w:rPr>
          <w:rFonts w:ascii="Simplified Arabic" w:eastAsia="Calibri" w:hAnsi="Simplified Arabic" w:cs="Simplified Arabic" w:hint="cs"/>
          <w:sz w:val="28"/>
          <w:szCs w:val="28"/>
          <w:rtl/>
          <w:lang w:bidi="ar-EG"/>
        </w:rPr>
        <w:t xml:space="preserve">، كما </w:t>
      </w:r>
      <w:r w:rsidRPr="00937300">
        <w:rPr>
          <w:rFonts w:ascii="Simplified Arabic" w:eastAsia="Calibri" w:hAnsi="Simplified Arabic" w:cs="Simplified Arabic"/>
          <w:sz w:val="28"/>
          <w:szCs w:val="28"/>
          <w:rtl/>
          <w:lang w:bidi="ar-EG"/>
        </w:rPr>
        <w:t>تتميز الشركات الناشئة بأنها نموذج اقتصادي حديث منخفض التكلفة وسريع النمو، يقوم على التكنولوجيا والابتكار، وغالبًا ما يتم تمويلها من قبل المؤسسين أو المستثمرين، إلا أنها تواجه خطر سرقة الأفكار بسبب إعلانها المبكر عنها لجذب التمويل</w:t>
      </w:r>
      <w:r w:rsidRPr="00937300">
        <w:rPr>
          <w:rFonts w:ascii="Simplified Arabic" w:eastAsia="Calibri" w:hAnsi="Simplified Arabic" w:cs="Simplified Arabic" w:hint="cs"/>
          <w:sz w:val="28"/>
          <w:szCs w:val="28"/>
          <w:rtl/>
          <w:lang w:bidi="ar-EG"/>
        </w:rPr>
        <w:t>، و</w:t>
      </w:r>
      <w:r w:rsidRPr="00937300">
        <w:rPr>
          <w:rFonts w:ascii="Simplified Arabic" w:eastAsia="Calibri" w:hAnsi="Simplified Arabic" w:cs="Simplified Arabic"/>
          <w:sz w:val="28"/>
          <w:szCs w:val="28"/>
          <w:rtl/>
          <w:lang w:bidi="ar-EG"/>
        </w:rPr>
        <w:t>أثبتت النتائج أن حسن إدارة محفظة الملكية الفكرية، من خلال تسجيل براءات الاختراع والعلامات التجارية وإبرام اتفاقيات سرية لنقل الحقوق، يُمكّن الشركة الناشئة من تعزيز مكانتها التنافسية وحماية ابتكاراتها وزيادة قيمتها السوقية</w:t>
      </w:r>
      <w:r w:rsidRPr="00937300">
        <w:rPr>
          <w:rFonts w:ascii="Simplified Arabic" w:eastAsia="Calibri" w:hAnsi="Simplified Arabic" w:cs="Simplified Arabic" w:hint="cs"/>
          <w:sz w:val="28"/>
          <w:szCs w:val="28"/>
          <w:rtl/>
          <w:lang w:bidi="ar-EG"/>
        </w:rPr>
        <w:t>، و</w:t>
      </w:r>
      <w:r w:rsidRPr="00937300">
        <w:rPr>
          <w:rFonts w:ascii="Simplified Arabic" w:eastAsia="Calibri" w:hAnsi="Simplified Arabic" w:cs="Simplified Arabic"/>
          <w:sz w:val="28"/>
          <w:szCs w:val="28"/>
          <w:rtl/>
          <w:lang w:bidi="ar-EG"/>
        </w:rPr>
        <w:t>أوصت الدراسة بضرورة تعزيز الوعي بأهمية إدارة الملكية الفكرية لدى رواد الأعمال، وتشجيع الشركات الناشئة على تبني استراتيجيات واضحة لحماية أصولها الفكرية منذ المراحل الأولى لتأسيسها، إلى جانب وضع سياسات داعمة من قبل الحكومات والمؤسسات الاستثمارية لحماية الابتكار وتمويل المشاريع الإبداعية.</w:t>
      </w:r>
    </w:p>
    <w:p w14:paraId="38637803" w14:textId="77777777" w:rsidR="00C90DEC" w:rsidRPr="00937300" w:rsidRDefault="00C90DEC" w:rsidP="00C90DEC">
      <w:pPr>
        <w:numPr>
          <w:ilvl w:val="0"/>
          <w:numId w:val="24"/>
        </w:numPr>
        <w:spacing w:before="120" w:after="120" w:line="240" w:lineRule="auto"/>
        <w:jc w:val="both"/>
        <w:rPr>
          <w:rFonts w:ascii="Simplified Arabic" w:eastAsia="Calibri" w:hAnsi="Simplified Arabic" w:cs="Simplified Arabic"/>
          <w:b/>
          <w:bCs/>
          <w:sz w:val="28"/>
          <w:szCs w:val="28"/>
          <w:lang w:bidi="ar-EG"/>
        </w:rPr>
      </w:pPr>
      <w:r w:rsidRPr="00937300">
        <w:rPr>
          <w:rFonts w:ascii="Simplified Arabic" w:eastAsia="Calibri" w:hAnsi="Simplified Arabic" w:cs="Simplified Arabic" w:hint="cs"/>
          <w:b/>
          <w:bCs/>
          <w:sz w:val="28"/>
          <w:szCs w:val="28"/>
          <w:rtl/>
          <w:lang w:bidi="ar-EG"/>
        </w:rPr>
        <w:t>دراسة (</w:t>
      </w:r>
      <w:proofErr w:type="spellStart"/>
      <w:r w:rsidRPr="00937300">
        <w:rPr>
          <w:rFonts w:ascii="Simplified Arabic" w:eastAsia="Calibri" w:hAnsi="Simplified Arabic" w:cs="Simplified Arabic" w:hint="cs"/>
          <w:b/>
          <w:bCs/>
          <w:sz w:val="28"/>
          <w:szCs w:val="28"/>
          <w:rtl/>
          <w:lang w:bidi="ar-EG"/>
        </w:rPr>
        <w:t>دباح</w:t>
      </w:r>
      <w:proofErr w:type="spellEnd"/>
      <w:r w:rsidRPr="00937300">
        <w:rPr>
          <w:rFonts w:ascii="Simplified Arabic" w:eastAsia="Calibri" w:hAnsi="Simplified Arabic" w:cs="Simplified Arabic" w:hint="cs"/>
          <w:b/>
          <w:bCs/>
          <w:sz w:val="28"/>
          <w:szCs w:val="28"/>
          <w:rtl/>
          <w:lang w:bidi="ar-EG"/>
        </w:rPr>
        <w:t>، 2023)، بعنوان "</w:t>
      </w:r>
      <w:r w:rsidRPr="00937300">
        <w:rPr>
          <w:rFonts w:ascii="Simplified Arabic" w:eastAsia="Calibri" w:hAnsi="Simplified Arabic" w:cs="Simplified Arabic"/>
          <w:b/>
          <w:bCs/>
          <w:sz w:val="28"/>
          <w:szCs w:val="28"/>
          <w:rtl/>
          <w:lang w:bidi="ar-EG"/>
        </w:rPr>
        <w:t>دور حاضنات الأعمال الجامعية في نجاح الشركات الناشئة (</w:t>
      </w:r>
      <w:r w:rsidRPr="00937300">
        <w:rPr>
          <w:rFonts w:ascii="Simplified Arabic" w:eastAsia="Calibri" w:hAnsi="Simplified Arabic" w:cs="Simplified Arabic"/>
          <w:b/>
          <w:bCs/>
          <w:sz w:val="28"/>
          <w:szCs w:val="28"/>
          <w:lang w:bidi="ar-EG"/>
        </w:rPr>
        <w:t>Startup</w:t>
      </w:r>
      <w:r w:rsidRPr="00937300">
        <w:rPr>
          <w:rFonts w:ascii="Simplified Arabic" w:eastAsia="Calibri" w:hAnsi="Simplified Arabic" w:cs="Simplified Arabic"/>
          <w:b/>
          <w:bCs/>
          <w:sz w:val="28"/>
          <w:szCs w:val="28"/>
          <w:rtl/>
          <w:lang w:bidi="ar-EG"/>
        </w:rPr>
        <w:t>)</w:t>
      </w:r>
      <w:r w:rsidRPr="00937300">
        <w:rPr>
          <w:rFonts w:ascii="Simplified Arabic" w:eastAsia="Calibri" w:hAnsi="Simplified Arabic" w:cs="Simplified Arabic" w:hint="cs"/>
          <w:b/>
          <w:bCs/>
          <w:sz w:val="28"/>
          <w:szCs w:val="28"/>
          <w:rtl/>
          <w:lang w:bidi="ar-EG"/>
        </w:rPr>
        <w:t xml:space="preserve"> </w:t>
      </w:r>
      <w:r w:rsidRPr="00937300">
        <w:rPr>
          <w:rFonts w:ascii="Simplified Arabic" w:eastAsia="Calibri" w:hAnsi="Simplified Arabic" w:cs="Simplified Arabic"/>
          <w:b/>
          <w:bCs/>
          <w:sz w:val="28"/>
          <w:szCs w:val="28"/>
          <w:rtl/>
          <w:lang w:bidi="ar-EG"/>
        </w:rPr>
        <w:t>دراسة ميدانية لمجموعة من حاضنات الأعمال الجامعية</w:t>
      </w:r>
      <w:r w:rsidRPr="00937300">
        <w:rPr>
          <w:rFonts w:ascii="Simplified Arabic" w:eastAsia="Calibri" w:hAnsi="Simplified Arabic" w:cs="Simplified Arabic" w:hint="cs"/>
          <w:b/>
          <w:bCs/>
          <w:sz w:val="28"/>
          <w:szCs w:val="28"/>
          <w:rtl/>
          <w:lang w:bidi="ar-EG"/>
        </w:rPr>
        <w:t>".</w:t>
      </w:r>
    </w:p>
    <w:p w14:paraId="5AFFCF33" w14:textId="77777777" w:rsidR="00C90DEC" w:rsidRPr="00937300" w:rsidRDefault="00C90DEC" w:rsidP="00C90DEC">
      <w:pPr>
        <w:spacing w:before="120" w:after="120" w:line="240" w:lineRule="auto"/>
        <w:ind w:firstLine="282"/>
        <w:jc w:val="both"/>
        <w:rPr>
          <w:rFonts w:ascii="Simplified Arabic" w:eastAsia="Calibri" w:hAnsi="Simplified Arabic" w:cs="Simplified Arabic"/>
          <w:sz w:val="28"/>
          <w:szCs w:val="28"/>
          <w:rtl/>
          <w:lang w:bidi="ar-EG"/>
        </w:rPr>
      </w:pPr>
      <w:r w:rsidRPr="00937300">
        <w:rPr>
          <w:rFonts w:ascii="Simplified Arabic" w:eastAsia="Calibri" w:hAnsi="Simplified Arabic" w:cs="Simplified Arabic"/>
          <w:sz w:val="28"/>
          <w:szCs w:val="28"/>
          <w:rtl/>
          <w:lang w:bidi="ar-EG"/>
        </w:rPr>
        <w:t>هدفت هذه الدراسة إلى التعرف على الدور الذي تلعبه حاضنات الأعمال الجامعية في دعم ونجاح الشركات الناشئة، من خلال تحليل العلاقة بين أبعاد الحاضنات الجامعية (الهيكل، عملية الحضانة، أهداف الاندماج، مرحلة ما بعد الحضانة) وبين أداء الشركات الناشئة المحتضنة</w:t>
      </w:r>
      <w:r w:rsidRPr="00937300">
        <w:rPr>
          <w:rFonts w:ascii="Simplified Arabic" w:eastAsia="Calibri" w:hAnsi="Simplified Arabic" w:cs="Simplified Arabic" w:hint="cs"/>
          <w:sz w:val="28"/>
          <w:szCs w:val="28"/>
          <w:rtl/>
          <w:lang w:bidi="ar-EG"/>
        </w:rPr>
        <w:t>،</w:t>
      </w:r>
      <w:r w:rsidRPr="00937300">
        <w:rPr>
          <w:rFonts w:ascii="Simplified Arabic" w:eastAsia="Calibri" w:hAnsi="Simplified Arabic" w:cs="Simplified Arabic"/>
          <w:sz w:val="28"/>
          <w:szCs w:val="28"/>
          <w:rtl/>
          <w:lang w:bidi="ar-EG"/>
        </w:rPr>
        <w:t xml:space="preserve"> كما سعت الدراسة إلى بناء نموذج مفاهيمي يوضح طبيعة العلاقة بين الحاضنات الجامعية (كعامل مستقل) والشركات الناشئة (كعامل تابع)</w:t>
      </w:r>
      <w:r w:rsidRPr="00937300">
        <w:rPr>
          <w:rFonts w:ascii="Simplified Arabic" w:eastAsia="Calibri" w:hAnsi="Simplified Arabic" w:cs="Simplified Arabic" w:hint="cs"/>
          <w:sz w:val="28"/>
          <w:szCs w:val="28"/>
          <w:rtl/>
          <w:lang w:bidi="ar-EG"/>
        </w:rPr>
        <w:t xml:space="preserve">، </w:t>
      </w:r>
      <w:r w:rsidRPr="00937300">
        <w:rPr>
          <w:rFonts w:ascii="Simplified Arabic" w:eastAsia="Calibri" w:hAnsi="Simplified Arabic" w:cs="Simplified Arabic"/>
          <w:sz w:val="28"/>
          <w:szCs w:val="28"/>
          <w:rtl/>
          <w:lang w:bidi="ar-EG"/>
        </w:rPr>
        <w:t>اعتمدت الدراسة على المنهج الكيفي، حيث تم استخدام المقابلات شبه المنظمة كأداة رئيسية لجمع البيانات، بالإضافة إلى تحليل الوثائق والملاحظة المباشرة لتكامل النتائج</w:t>
      </w:r>
      <w:r w:rsidRPr="00937300">
        <w:rPr>
          <w:rFonts w:ascii="Simplified Arabic" w:eastAsia="Calibri" w:hAnsi="Simplified Arabic" w:cs="Simplified Arabic" w:hint="cs"/>
          <w:sz w:val="28"/>
          <w:szCs w:val="28"/>
          <w:rtl/>
          <w:lang w:bidi="ar-EG"/>
        </w:rPr>
        <w:t xml:space="preserve">، </w:t>
      </w:r>
      <w:r w:rsidRPr="00937300">
        <w:rPr>
          <w:rFonts w:ascii="Simplified Arabic" w:eastAsia="Calibri" w:hAnsi="Simplified Arabic" w:cs="Simplified Arabic"/>
          <w:sz w:val="28"/>
          <w:szCs w:val="28"/>
          <w:rtl/>
          <w:lang w:bidi="ar-EG"/>
        </w:rPr>
        <w:t>تم تطبيق الدراسة على أربع حاضنات جامعية في الجزائر، وهي: حاضنات جامعة المسيلة، جامعة الوادي، جامعة ورقلة، وجامعة قسنطينة</w:t>
      </w:r>
      <w:r w:rsidRPr="00937300">
        <w:rPr>
          <w:rFonts w:ascii="Simplified Arabic" w:eastAsia="Calibri" w:hAnsi="Simplified Arabic" w:cs="Simplified Arabic" w:hint="cs"/>
          <w:sz w:val="28"/>
          <w:szCs w:val="28"/>
          <w:rtl/>
          <w:lang w:bidi="ar-EG"/>
        </w:rPr>
        <w:t>،</w:t>
      </w:r>
      <w:r w:rsidRPr="00937300">
        <w:rPr>
          <w:rFonts w:ascii="Simplified Arabic" w:eastAsia="Calibri" w:hAnsi="Simplified Arabic" w:cs="Simplified Arabic"/>
          <w:sz w:val="28"/>
          <w:szCs w:val="28"/>
          <w:rtl/>
          <w:lang w:bidi="ar-EG"/>
        </w:rPr>
        <w:t xml:space="preserve"> وشملت العينة مديري الحاضنات وأصحاب الشركات الناشئة المحتضنة في هذه المؤسسات، حيث تم جمع البيانات عبر المقابلات وتحليلها تحليلاً نوعيًا تقليديًا</w:t>
      </w:r>
      <w:r w:rsidRPr="00937300">
        <w:rPr>
          <w:rFonts w:ascii="Simplified Arabic" w:eastAsia="Calibri" w:hAnsi="Simplified Arabic" w:cs="Simplified Arabic" w:hint="cs"/>
          <w:sz w:val="28"/>
          <w:szCs w:val="28"/>
          <w:rtl/>
          <w:lang w:bidi="ar-EG"/>
        </w:rPr>
        <w:t>.</w:t>
      </w:r>
    </w:p>
    <w:p w14:paraId="22BCB5A4" w14:textId="77777777" w:rsidR="00C90DEC" w:rsidRPr="00937300" w:rsidRDefault="00C90DEC" w:rsidP="00C90DEC">
      <w:pPr>
        <w:spacing w:before="120" w:after="120" w:line="240" w:lineRule="auto"/>
        <w:ind w:firstLine="282"/>
        <w:jc w:val="both"/>
        <w:rPr>
          <w:rFonts w:ascii="Simplified Arabic" w:eastAsia="Calibri" w:hAnsi="Simplified Arabic" w:cs="Simplified Arabic"/>
          <w:sz w:val="28"/>
          <w:szCs w:val="28"/>
          <w:rtl/>
          <w:lang w:bidi="ar-EG"/>
        </w:rPr>
      </w:pPr>
      <w:r w:rsidRPr="00937300">
        <w:rPr>
          <w:rFonts w:ascii="Simplified Arabic" w:eastAsia="Calibri" w:hAnsi="Simplified Arabic" w:cs="Simplified Arabic"/>
          <w:sz w:val="28"/>
          <w:szCs w:val="28"/>
          <w:rtl/>
          <w:lang w:bidi="ar-EG"/>
        </w:rPr>
        <w:t>أظهرت النتائج أن جميع أبعاد الحاضنات الجامعية المدروسة تؤدي دورًا جوهريًا في نجاح الشركات الناشئة وتشمل:</w:t>
      </w:r>
      <w:r w:rsidRPr="00937300">
        <w:rPr>
          <w:rFonts w:ascii="Simplified Arabic" w:eastAsia="Calibri" w:hAnsi="Simplified Arabic" w:cs="Simplified Arabic" w:hint="cs"/>
          <w:sz w:val="28"/>
          <w:szCs w:val="28"/>
          <w:rtl/>
          <w:lang w:bidi="ar-EG"/>
        </w:rPr>
        <w:t xml:space="preserve"> </w:t>
      </w:r>
      <w:r w:rsidRPr="00937300">
        <w:rPr>
          <w:rFonts w:ascii="Simplified Arabic" w:eastAsia="Calibri" w:hAnsi="Simplified Arabic" w:cs="Simplified Arabic"/>
          <w:sz w:val="28"/>
          <w:szCs w:val="28"/>
          <w:rtl/>
          <w:lang w:bidi="ar-EG"/>
        </w:rPr>
        <w:t>أهداف الشركات الناشئة من الاندماج في الحاضنة، والتي تمثل الدافع الأساسي للاستفادة من بيئة داعمة للنمو والتطوير</w:t>
      </w:r>
      <w:r w:rsidRPr="00937300">
        <w:rPr>
          <w:rFonts w:ascii="Simplified Arabic" w:eastAsia="Calibri" w:hAnsi="Simplified Arabic" w:cs="Simplified Arabic" w:hint="cs"/>
          <w:sz w:val="28"/>
          <w:szCs w:val="28"/>
          <w:rtl/>
          <w:lang w:bidi="ar-EG"/>
        </w:rPr>
        <w:t>، و</w:t>
      </w:r>
      <w:r w:rsidRPr="00937300">
        <w:rPr>
          <w:rFonts w:ascii="Simplified Arabic" w:eastAsia="Calibri" w:hAnsi="Simplified Arabic" w:cs="Simplified Arabic"/>
          <w:sz w:val="28"/>
          <w:szCs w:val="28"/>
          <w:rtl/>
          <w:lang w:bidi="ar-EG"/>
        </w:rPr>
        <w:t>أهمية الهيكل التنظيمي للحاضنة في تسهيل عمليات الدعم والإرشاد والمتابعة</w:t>
      </w:r>
      <w:r w:rsidRPr="00937300">
        <w:rPr>
          <w:rFonts w:ascii="Simplified Arabic" w:eastAsia="Calibri" w:hAnsi="Simplified Arabic" w:cs="Simplified Arabic" w:hint="cs"/>
          <w:sz w:val="28"/>
          <w:szCs w:val="28"/>
          <w:rtl/>
          <w:lang w:bidi="ar-EG"/>
        </w:rPr>
        <w:t>، و</w:t>
      </w:r>
      <w:r w:rsidRPr="00937300">
        <w:rPr>
          <w:rFonts w:ascii="Simplified Arabic" w:eastAsia="Calibri" w:hAnsi="Simplified Arabic" w:cs="Simplified Arabic"/>
          <w:sz w:val="28"/>
          <w:szCs w:val="28"/>
          <w:rtl/>
          <w:lang w:bidi="ar-EG"/>
        </w:rPr>
        <w:t>عملية الحضانة نفسها التي توفر التدريب والتوجيه والدعم المالي والتقني</w:t>
      </w:r>
      <w:r w:rsidRPr="00937300">
        <w:rPr>
          <w:rFonts w:ascii="Simplified Arabic" w:eastAsia="Calibri" w:hAnsi="Simplified Arabic" w:cs="Simplified Arabic" w:hint="cs"/>
          <w:sz w:val="28"/>
          <w:szCs w:val="28"/>
          <w:rtl/>
          <w:lang w:bidi="ar-EG"/>
        </w:rPr>
        <w:t>، و</w:t>
      </w:r>
      <w:r w:rsidRPr="00937300">
        <w:rPr>
          <w:rFonts w:ascii="Simplified Arabic" w:eastAsia="Calibri" w:hAnsi="Simplified Arabic" w:cs="Simplified Arabic"/>
          <w:sz w:val="28"/>
          <w:szCs w:val="28"/>
          <w:rtl/>
          <w:lang w:bidi="ar-EG"/>
        </w:rPr>
        <w:t>مرحلة ما بعد الحضانة التي تسهم في استدامة الشركات بعد خروجها من بيئة الحضانة</w:t>
      </w:r>
      <w:r w:rsidRPr="00937300">
        <w:rPr>
          <w:rFonts w:ascii="Simplified Arabic" w:eastAsia="Calibri" w:hAnsi="Simplified Arabic" w:cs="Simplified Arabic" w:hint="cs"/>
          <w:sz w:val="28"/>
          <w:szCs w:val="28"/>
          <w:rtl/>
          <w:lang w:bidi="ar-EG"/>
        </w:rPr>
        <w:t>، و</w:t>
      </w:r>
      <w:r w:rsidRPr="00937300">
        <w:rPr>
          <w:rFonts w:ascii="Simplified Arabic" w:eastAsia="Calibri" w:hAnsi="Simplified Arabic" w:cs="Simplified Arabic"/>
          <w:sz w:val="28"/>
          <w:szCs w:val="28"/>
          <w:rtl/>
        </w:rPr>
        <w:t xml:space="preserve"> </w:t>
      </w:r>
      <w:r w:rsidRPr="00937300">
        <w:rPr>
          <w:rFonts w:ascii="Simplified Arabic" w:eastAsia="Calibri" w:hAnsi="Simplified Arabic" w:cs="Simplified Arabic"/>
          <w:sz w:val="28"/>
          <w:szCs w:val="28"/>
          <w:rtl/>
          <w:lang w:bidi="ar-EG"/>
        </w:rPr>
        <w:t>قدمت الدراسة مجموعة من التوصيات لتحسين أداء الحاضنات الجامعية وتعزيز دورها في دعم الشركات الناشئة، أهمها:</w:t>
      </w:r>
      <w:r w:rsidRPr="00937300">
        <w:rPr>
          <w:rFonts w:ascii="Simplified Arabic" w:eastAsia="Calibri" w:hAnsi="Simplified Arabic" w:cs="Simplified Arabic" w:hint="cs"/>
          <w:sz w:val="28"/>
          <w:szCs w:val="28"/>
          <w:rtl/>
          <w:lang w:bidi="ar-EG"/>
        </w:rPr>
        <w:t xml:space="preserve"> </w:t>
      </w:r>
      <w:r w:rsidRPr="00937300">
        <w:rPr>
          <w:rFonts w:ascii="Simplified Arabic" w:eastAsia="Calibri" w:hAnsi="Simplified Arabic" w:cs="Simplified Arabic"/>
          <w:sz w:val="28"/>
          <w:szCs w:val="28"/>
          <w:rtl/>
          <w:lang w:bidi="ar-EG"/>
        </w:rPr>
        <w:t>توحيد الهيكل التنظيمي للحاضنات الجامعية بما يتوافق مع المعايير التي وضعتها الوزارة الوصية، وضمان توافر جميع الأنشطة الداعمة لرواد الأعمال</w:t>
      </w:r>
      <w:r w:rsidRPr="00937300">
        <w:rPr>
          <w:rFonts w:ascii="Simplified Arabic" w:eastAsia="Calibri" w:hAnsi="Simplified Arabic" w:cs="Simplified Arabic" w:hint="cs"/>
          <w:sz w:val="28"/>
          <w:szCs w:val="28"/>
          <w:rtl/>
          <w:lang w:bidi="ar-EG"/>
        </w:rPr>
        <w:t>، و</w:t>
      </w:r>
      <w:r w:rsidRPr="00937300">
        <w:rPr>
          <w:rFonts w:ascii="Simplified Arabic" w:eastAsia="Calibri" w:hAnsi="Simplified Arabic" w:cs="Simplified Arabic"/>
          <w:sz w:val="28"/>
          <w:szCs w:val="28"/>
          <w:rtl/>
          <w:lang w:bidi="ar-EG"/>
        </w:rPr>
        <w:t>تنظيم اجتماعات متابعة دورية بين المرافقين وأصحاب الشركات الناشئة، يتم خلالها تحديد الأهداف ومراجعة النتائج السابقة واتخاذ إجراءات تصحيحية، مما يعزز فعالية الإشراف والاستشارات والتدريب.</w:t>
      </w:r>
    </w:p>
    <w:p w14:paraId="3C910D73" w14:textId="77777777" w:rsidR="00C90DEC" w:rsidRPr="00937300" w:rsidRDefault="00C90DEC" w:rsidP="00C90DEC">
      <w:pPr>
        <w:numPr>
          <w:ilvl w:val="0"/>
          <w:numId w:val="24"/>
        </w:numPr>
        <w:spacing w:before="120" w:after="120" w:line="240" w:lineRule="auto"/>
        <w:jc w:val="both"/>
        <w:rPr>
          <w:rFonts w:ascii="Simplified Arabic" w:eastAsia="Calibri" w:hAnsi="Simplified Arabic" w:cs="Simplified Arabic"/>
          <w:b/>
          <w:bCs/>
          <w:sz w:val="28"/>
          <w:szCs w:val="28"/>
          <w:rtl/>
          <w:lang w:bidi="ar-EG"/>
        </w:rPr>
      </w:pPr>
      <w:r w:rsidRPr="00937300">
        <w:rPr>
          <w:rFonts w:ascii="Simplified Arabic" w:eastAsia="Calibri" w:hAnsi="Simplified Arabic" w:cs="Simplified Arabic" w:hint="cs"/>
          <w:b/>
          <w:bCs/>
          <w:sz w:val="28"/>
          <w:szCs w:val="28"/>
          <w:rtl/>
          <w:lang w:bidi="ar-EG"/>
        </w:rPr>
        <w:t>دراسة (جباري، وقطراني، 2023)، بعنوان: "</w:t>
      </w:r>
      <w:r w:rsidRPr="00937300">
        <w:rPr>
          <w:rFonts w:ascii="Simplified Arabic" w:eastAsia="Calibri" w:hAnsi="Simplified Arabic" w:cs="Simplified Arabic"/>
          <w:b/>
          <w:bCs/>
          <w:sz w:val="28"/>
          <w:szCs w:val="28"/>
          <w:rtl/>
          <w:lang w:bidi="ar-EG"/>
        </w:rPr>
        <w:t>مرتكزات نجاح الشركات الناشئة الجزائرية - تجربة يسير نموذجا</w:t>
      </w:r>
      <w:r w:rsidRPr="00937300">
        <w:rPr>
          <w:rFonts w:ascii="Simplified Arabic" w:eastAsia="Calibri" w:hAnsi="Simplified Arabic" w:cs="Simplified Arabic" w:hint="cs"/>
          <w:b/>
          <w:bCs/>
          <w:sz w:val="28"/>
          <w:szCs w:val="28"/>
          <w:rtl/>
          <w:lang w:bidi="ar-EG"/>
        </w:rPr>
        <w:t>".</w:t>
      </w:r>
    </w:p>
    <w:p w14:paraId="23BDC973" w14:textId="77777777" w:rsidR="00C90DEC" w:rsidRPr="00937300" w:rsidRDefault="00C90DEC" w:rsidP="00C90DEC">
      <w:pPr>
        <w:spacing w:before="120" w:after="120" w:line="240" w:lineRule="auto"/>
        <w:ind w:firstLine="282"/>
        <w:jc w:val="both"/>
        <w:rPr>
          <w:rFonts w:ascii="Simplified Arabic" w:eastAsia="Calibri" w:hAnsi="Simplified Arabic" w:cs="Simplified Arabic"/>
          <w:sz w:val="28"/>
          <w:szCs w:val="28"/>
          <w:rtl/>
          <w:lang w:bidi="ar-EG"/>
        </w:rPr>
      </w:pPr>
      <w:r w:rsidRPr="00937300">
        <w:rPr>
          <w:rFonts w:ascii="Simplified Arabic" w:eastAsia="Calibri" w:hAnsi="Simplified Arabic" w:cs="Simplified Arabic"/>
          <w:sz w:val="28"/>
          <w:szCs w:val="28"/>
          <w:rtl/>
          <w:lang w:bidi="ar-EG"/>
        </w:rPr>
        <w:t>هدف</w:t>
      </w:r>
      <w:r w:rsidRPr="00937300">
        <w:rPr>
          <w:rFonts w:ascii="Simplified Arabic" w:eastAsia="Calibri" w:hAnsi="Simplified Arabic" w:cs="Simplified Arabic" w:hint="cs"/>
          <w:sz w:val="28"/>
          <w:szCs w:val="28"/>
          <w:rtl/>
          <w:lang w:bidi="ar-EG"/>
        </w:rPr>
        <w:t>ت هذه</w:t>
      </w:r>
      <w:r w:rsidRPr="00937300">
        <w:rPr>
          <w:rFonts w:ascii="Simplified Arabic" w:eastAsia="Calibri" w:hAnsi="Simplified Arabic" w:cs="Simplified Arabic"/>
          <w:sz w:val="28"/>
          <w:szCs w:val="28"/>
          <w:rtl/>
          <w:lang w:bidi="ar-EG"/>
        </w:rPr>
        <w:t xml:space="preserve"> الدراسة للتعرف على أهمية المؤسسات الناشئة باعتبارها أحد ركائز التنمية الاقتصادية والاجتماعية، بالإضافة إلى الكشف عن أهم العوامل التي تؤدي إلى نجاح الشركات الناشئة الجزائرية، وذلك من خلال التركيز على تجربة شركة يسير لأنها تمثل نموذجا رائدا يمكن الاستفادة منه</w:t>
      </w:r>
      <w:r w:rsidRPr="00937300">
        <w:rPr>
          <w:rFonts w:ascii="Simplified Arabic" w:eastAsia="Calibri" w:hAnsi="Simplified Arabic" w:cs="Simplified Arabic" w:hint="cs"/>
          <w:sz w:val="28"/>
          <w:szCs w:val="28"/>
          <w:rtl/>
          <w:lang w:bidi="ar-EG"/>
        </w:rPr>
        <w:t>، واعتمدت الدراسة على المنهج الوصفي التحليلي.</w:t>
      </w:r>
    </w:p>
    <w:p w14:paraId="42E5FDFE" w14:textId="77777777" w:rsidR="00C90DEC" w:rsidRPr="00937300" w:rsidRDefault="00C90DEC" w:rsidP="00C90DEC">
      <w:pPr>
        <w:spacing w:before="120" w:after="120" w:line="240" w:lineRule="auto"/>
        <w:ind w:firstLine="282"/>
        <w:jc w:val="both"/>
        <w:rPr>
          <w:rFonts w:ascii="Simplified Arabic" w:eastAsia="Calibri" w:hAnsi="Simplified Arabic" w:cs="Simplified Arabic"/>
          <w:sz w:val="28"/>
          <w:szCs w:val="28"/>
          <w:rtl/>
          <w:lang w:bidi="ar-EG"/>
        </w:rPr>
      </w:pPr>
      <w:r w:rsidRPr="00937300">
        <w:rPr>
          <w:rFonts w:ascii="Simplified Arabic" w:eastAsia="Calibri" w:hAnsi="Simplified Arabic" w:cs="Simplified Arabic"/>
          <w:sz w:val="28"/>
          <w:szCs w:val="28"/>
          <w:rtl/>
          <w:lang w:bidi="ar-EG"/>
        </w:rPr>
        <w:t>وقد توصلت الدراسة إلى ضرورة اعتماد الشركات الناشئة الجزائرية على مرتكزات النجاح التي مكنت شركة يسير من تحقيق النمو واستدامته والمتمثلة أساسا في كفاءة مؤسسيها، واستخدامها للتطبيقات التكنولوجية لمعالجة مشكلة النقل، استهداف أسواق واعدة تضمن النماء والتطور، فضلا على الاستفادة من وسائل التمويل الحديثة قصد تلبية الاحتياجات المتنامية للمشروع</w:t>
      </w:r>
      <w:r w:rsidRPr="00937300">
        <w:rPr>
          <w:rFonts w:ascii="Simplified Arabic" w:eastAsia="Calibri" w:hAnsi="Simplified Arabic" w:cs="Simplified Arabic" w:hint="cs"/>
          <w:sz w:val="28"/>
          <w:szCs w:val="28"/>
          <w:rtl/>
          <w:lang w:bidi="ar-EG"/>
        </w:rPr>
        <w:t>، وأوصت الدراسة ب</w:t>
      </w:r>
      <w:r w:rsidRPr="00937300">
        <w:rPr>
          <w:rFonts w:ascii="Simplified Arabic" w:eastAsia="Calibri" w:hAnsi="Simplified Arabic" w:cs="Simplified Arabic"/>
          <w:sz w:val="28"/>
          <w:szCs w:val="28"/>
          <w:rtl/>
          <w:lang w:bidi="ar-EG"/>
        </w:rPr>
        <w:t>تعزيز دور الجامعة في تشجيع الابتكارات وإنشاء شركات ناشئة وذلك من خلال تقوية الشراكة مع مختلف الهيئات المخولة بتمويل ودعم ومرافقة أصحاب الأفكار الإبداعية وتحفيزهم على تجسيد مشاريعهم؛</w:t>
      </w:r>
      <w:r w:rsidRPr="00937300">
        <w:rPr>
          <w:rFonts w:ascii="Simplified Arabic" w:eastAsia="Calibri" w:hAnsi="Simplified Arabic" w:cs="Simplified Arabic" w:hint="cs"/>
          <w:sz w:val="28"/>
          <w:szCs w:val="28"/>
          <w:rtl/>
          <w:lang w:bidi="ar-EG"/>
        </w:rPr>
        <w:t xml:space="preserve"> و</w:t>
      </w:r>
      <w:r w:rsidRPr="00937300">
        <w:rPr>
          <w:rFonts w:ascii="Simplified Arabic" w:eastAsia="Calibri" w:hAnsi="Simplified Arabic" w:cs="Simplified Arabic"/>
          <w:sz w:val="28"/>
          <w:szCs w:val="28"/>
          <w:rtl/>
          <w:lang w:bidi="ar-EG"/>
        </w:rPr>
        <w:t xml:space="preserve">تطوير منظومة التعليم والتكوين والتدريب </w:t>
      </w:r>
      <w:proofErr w:type="spellStart"/>
      <w:r w:rsidRPr="00937300">
        <w:rPr>
          <w:rFonts w:ascii="Simplified Arabic" w:eastAsia="Calibri" w:hAnsi="Simplified Arabic" w:cs="Simplified Arabic"/>
          <w:sz w:val="28"/>
          <w:szCs w:val="28"/>
          <w:rtl/>
          <w:lang w:bidi="ar-EG"/>
        </w:rPr>
        <w:t>المقاولاتي</w:t>
      </w:r>
      <w:proofErr w:type="spellEnd"/>
      <w:r w:rsidRPr="00937300">
        <w:rPr>
          <w:rFonts w:ascii="Simplified Arabic" w:eastAsia="Calibri" w:hAnsi="Simplified Arabic" w:cs="Simplified Arabic"/>
          <w:sz w:val="28"/>
          <w:szCs w:val="28"/>
          <w:rtl/>
          <w:lang w:bidi="ar-EG"/>
        </w:rPr>
        <w:t xml:space="preserve">، وذلك بهدف زرع ثقافة </w:t>
      </w:r>
      <w:proofErr w:type="spellStart"/>
      <w:r w:rsidRPr="00937300">
        <w:rPr>
          <w:rFonts w:ascii="Simplified Arabic" w:eastAsia="Calibri" w:hAnsi="Simplified Arabic" w:cs="Simplified Arabic"/>
          <w:sz w:val="28"/>
          <w:szCs w:val="28"/>
          <w:rtl/>
          <w:lang w:bidi="ar-EG"/>
        </w:rPr>
        <w:t>المقاولاتية</w:t>
      </w:r>
      <w:proofErr w:type="spellEnd"/>
      <w:r w:rsidRPr="00937300">
        <w:rPr>
          <w:rFonts w:ascii="Simplified Arabic" w:eastAsia="Calibri" w:hAnsi="Simplified Arabic" w:cs="Simplified Arabic"/>
          <w:sz w:val="28"/>
          <w:szCs w:val="28"/>
          <w:rtl/>
          <w:lang w:bidi="ar-EG"/>
        </w:rPr>
        <w:t xml:space="preserve"> وتنمية روح الإبداع والابتكار خاصة لدى الشباب المقبلين على التخرج وتشجيعهم على العمل الذاتي وإنشاء المؤسسات الناشئة</w:t>
      </w:r>
      <w:r w:rsidRPr="00937300">
        <w:rPr>
          <w:rFonts w:ascii="Simplified Arabic" w:eastAsia="Calibri" w:hAnsi="Simplified Arabic" w:cs="Simplified Arabic" w:hint="cs"/>
          <w:sz w:val="28"/>
          <w:szCs w:val="28"/>
          <w:rtl/>
          <w:lang w:bidi="ar-EG"/>
        </w:rPr>
        <w:t>.</w:t>
      </w:r>
    </w:p>
    <w:p w14:paraId="0C4DE27A" w14:textId="5EC44BF5" w:rsidR="00C90DEC" w:rsidRPr="00937300" w:rsidRDefault="0012046F" w:rsidP="00C413A1">
      <w:pPr>
        <w:spacing w:before="120" w:after="120" w:line="240" w:lineRule="auto"/>
        <w:jc w:val="both"/>
        <w:outlineLvl w:val="1"/>
        <w:rPr>
          <w:rFonts w:ascii="Simplified Arabic" w:eastAsia="Calibri" w:hAnsi="Simplified Arabic" w:cs="Simplified Arabic"/>
          <w:b/>
          <w:bCs/>
          <w:sz w:val="32"/>
          <w:szCs w:val="32"/>
          <w:rtl/>
          <w:lang w:bidi="ar-EG"/>
        </w:rPr>
      </w:pPr>
      <w:bookmarkStart w:id="42" w:name="_Toc219719748"/>
      <w:r>
        <w:rPr>
          <w:rFonts w:ascii="Simplified Arabic" w:eastAsia="Calibri" w:hAnsi="Simplified Arabic" w:cs="Simplified Arabic" w:hint="cs"/>
          <w:b/>
          <w:bCs/>
          <w:sz w:val="32"/>
          <w:szCs w:val="32"/>
          <w:rtl/>
          <w:lang w:bidi="ar-EG"/>
        </w:rPr>
        <w:t>2</w:t>
      </w:r>
      <w:r w:rsidR="00C90DEC" w:rsidRPr="00937300">
        <w:rPr>
          <w:rFonts w:ascii="Simplified Arabic" w:eastAsia="Calibri" w:hAnsi="Simplified Arabic" w:cs="Simplified Arabic" w:hint="cs"/>
          <w:b/>
          <w:bCs/>
          <w:sz w:val="32"/>
          <w:szCs w:val="32"/>
          <w:rtl/>
          <w:lang w:bidi="ar-EG"/>
        </w:rPr>
        <w:t>/</w:t>
      </w:r>
      <w:r>
        <w:rPr>
          <w:rFonts w:ascii="Simplified Arabic" w:eastAsia="Calibri" w:hAnsi="Simplified Arabic" w:cs="Simplified Arabic" w:hint="cs"/>
          <w:b/>
          <w:bCs/>
          <w:sz w:val="32"/>
          <w:szCs w:val="32"/>
          <w:rtl/>
          <w:lang w:bidi="ar-EG"/>
        </w:rPr>
        <w:t>2</w:t>
      </w:r>
      <w:r w:rsidR="00C90DEC" w:rsidRPr="00937300">
        <w:rPr>
          <w:rFonts w:ascii="Simplified Arabic" w:eastAsia="Calibri" w:hAnsi="Simplified Arabic" w:cs="Simplified Arabic" w:hint="cs"/>
          <w:b/>
          <w:bCs/>
          <w:sz w:val="32"/>
          <w:szCs w:val="32"/>
          <w:rtl/>
          <w:lang w:bidi="ar-EG"/>
        </w:rPr>
        <w:t>/3 التعليق على الدراسات السابقة والفجوة البحثية:</w:t>
      </w:r>
      <w:bookmarkEnd w:id="42"/>
    </w:p>
    <w:p w14:paraId="22F616B3" w14:textId="77777777" w:rsidR="00C90DEC" w:rsidRPr="00937300" w:rsidRDefault="00C90DEC" w:rsidP="00C90DEC">
      <w:pPr>
        <w:spacing w:before="120" w:after="120" w:line="240" w:lineRule="auto"/>
        <w:ind w:firstLine="282"/>
        <w:jc w:val="both"/>
        <w:rPr>
          <w:rFonts w:ascii="Simplified Arabic" w:eastAsia="Calibri" w:hAnsi="Simplified Arabic" w:cs="Simplified Arabic"/>
          <w:sz w:val="28"/>
          <w:szCs w:val="28"/>
          <w:rtl/>
          <w:lang w:bidi="ar-EG"/>
        </w:rPr>
      </w:pPr>
      <w:r w:rsidRPr="00937300">
        <w:rPr>
          <w:rFonts w:ascii="Simplified Arabic" w:eastAsia="Calibri" w:hAnsi="Simplified Arabic" w:cs="Simplified Arabic"/>
          <w:sz w:val="28"/>
          <w:szCs w:val="28"/>
          <w:rtl/>
          <w:lang w:bidi="ar-EG"/>
        </w:rPr>
        <w:t>اتفقت بعض الدراسات السابقة مع الدراسة الحالية من حيث الهدف، حيث هدفت دراسة (الدين، 2024) إلى التعرف على دور حاضنات الأعمال الجامعية في دعم المشروعات الريادية واستمرارها، كما هدفت دراسة (</w:t>
      </w:r>
      <w:proofErr w:type="spellStart"/>
      <w:r w:rsidRPr="00937300">
        <w:rPr>
          <w:rFonts w:ascii="Simplified Arabic" w:eastAsia="Calibri" w:hAnsi="Simplified Arabic" w:cs="Simplified Arabic"/>
          <w:sz w:val="28"/>
          <w:szCs w:val="28"/>
          <w:rtl/>
          <w:lang w:bidi="ar-EG"/>
        </w:rPr>
        <w:t>دباح</w:t>
      </w:r>
      <w:proofErr w:type="spellEnd"/>
      <w:r w:rsidRPr="00937300">
        <w:rPr>
          <w:rFonts w:ascii="Simplified Arabic" w:eastAsia="Calibri" w:hAnsi="Simplified Arabic" w:cs="Simplified Arabic"/>
          <w:sz w:val="28"/>
          <w:szCs w:val="28"/>
          <w:rtl/>
          <w:lang w:bidi="ar-EG"/>
        </w:rPr>
        <w:t>، 2023) إلى تحليل الدور الذي تلعبه الحاضنات الجامعية في نجاح الشركات الناشئة. كما اتفقت دراسة (زبيري وآخرون، 2020) مع الدراسة الحالية في إبراز أهمية الحاضنات في تحويل الأفكار الابتكارية إلى مشاريع إنتاجية ناجحة تسهم في التنمية المستدامة</w:t>
      </w:r>
      <w:r w:rsidRPr="00937300">
        <w:rPr>
          <w:rFonts w:ascii="Simplified Arabic" w:eastAsia="Calibri" w:hAnsi="Simplified Arabic" w:cs="Simplified Arabic" w:hint="cs"/>
          <w:sz w:val="28"/>
          <w:szCs w:val="28"/>
          <w:rtl/>
          <w:lang w:bidi="ar-EG"/>
        </w:rPr>
        <w:t xml:space="preserve">، كما </w:t>
      </w:r>
      <w:r w:rsidRPr="00937300">
        <w:rPr>
          <w:rFonts w:ascii="Simplified Arabic" w:eastAsia="Calibri" w:hAnsi="Simplified Arabic" w:cs="Simplified Arabic"/>
          <w:sz w:val="28"/>
          <w:szCs w:val="28"/>
          <w:rtl/>
          <w:lang w:bidi="ar-EG"/>
        </w:rPr>
        <w:t>اتفقت بعض الدراسات أيضًا مع الدراسة الحالية من حيث المنهج المستخدم، مثل دراسة (عبد الجليل، 2023) ودراسة (</w:t>
      </w:r>
      <w:r w:rsidRPr="00937300">
        <w:rPr>
          <w:rFonts w:ascii="Simplified Arabic" w:eastAsia="Calibri" w:hAnsi="Simplified Arabic" w:cs="Simplified Arabic"/>
          <w:sz w:val="28"/>
          <w:szCs w:val="28"/>
          <w:lang w:bidi="ar-EG"/>
        </w:rPr>
        <w:t>Marques, et al, 2022</w:t>
      </w:r>
      <w:r w:rsidRPr="00937300">
        <w:rPr>
          <w:rFonts w:ascii="Simplified Arabic" w:eastAsia="Calibri" w:hAnsi="Simplified Arabic" w:cs="Simplified Arabic"/>
          <w:sz w:val="28"/>
          <w:szCs w:val="28"/>
          <w:rtl/>
          <w:lang w:bidi="ar-EG"/>
        </w:rPr>
        <w:t>) اللتين اعتمدتا على المنهج الوصفي التحليلي في تحليل الدور التنموي والتطبيقي لحاضنات الأعمال، وهو ذاته المنهج الذي اعتمدت عليه الدراسة الحالية في تحليل دور الحاضنات في نجاح الشركات الناشئة.</w:t>
      </w:r>
    </w:p>
    <w:p w14:paraId="55D1833A" w14:textId="77777777" w:rsidR="00C90DEC" w:rsidRPr="00937300" w:rsidRDefault="00C90DEC" w:rsidP="00C90DEC">
      <w:pPr>
        <w:spacing w:before="120" w:after="120" w:line="240" w:lineRule="auto"/>
        <w:ind w:firstLine="282"/>
        <w:jc w:val="both"/>
        <w:rPr>
          <w:rFonts w:ascii="Simplified Arabic" w:eastAsia="Calibri" w:hAnsi="Simplified Arabic" w:cs="Simplified Arabic"/>
          <w:sz w:val="28"/>
          <w:szCs w:val="28"/>
          <w:rtl/>
          <w:lang w:bidi="ar-EG"/>
        </w:rPr>
      </w:pPr>
      <w:r w:rsidRPr="00937300">
        <w:rPr>
          <w:rFonts w:ascii="Simplified Arabic" w:eastAsia="Calibri" w:hAnsi="Simplified Arabic" w:cs="Simplified Arabic"/>
          <w:sz w:val="28"/>
          <w:szCs w:val="28"/>
          <w:rtl/>
          <w:lang w:bidi="ar-EG"/>
        </w:rPr>
        <w:t>أما من حيث ميدان التطبيق، فقد اختلفت الدراسة الحالية عن عدد من الدراسات السابقة التي ركزت على دول أو قطاعات مختلفة، مثل</w:t>
      </w:r>
      <w:r>
        <w:rPr>
          <w:rFonts w:ascii="Simplified Arabic" w:eastAsia="Calibri" w:hAnsi="Simplified Arabic" w:cs="Simplified Arabic" w:hint="cs"/>
          <w:sz w:val="28"/>
          <w:szCs w:val="28"/>
          <w:rtl/>
          <w:lang w:bidi="ar-EG"/>
        </w:rPr>
        <w:t>:</w:t>
      </w:r>
      <w:r w:rsidRPr="00937300">
        <w:rPr>
          <w:rFonts w:ascii="Simplified Arabic" w:eastAsia="Calibri" w:hAnsi="Simplified Arabic" w:cs="Simplified Arabic"/>
          <w:sz w:val="28"/>
          <w:szCs w:val="28"/>
          <w:rtl/>
          <w:lang w:bidi="ar-EG"/>
        </w:rPr>
        <w:t xml:space="preserve"> دراسة (</w:t>
      </w:r>
      <w:r w:rsidRPr="00937300">
        <w:rPr>
          <w:rFonts w:ascii="Simplified Arabic" w:eastAsia="Calibri" w:hAnsi="Simplified Arabic" w:cs="Simplified Arabic"/>
          <w:sz w:val="28"/>
          <w:szCs w:val="28"/>
          <w:lang w:bidi="ar-EG"/>
        </w:rPr>
        <w:t>Al Mahdi, 2024</w:t>
      </w:r>
      <w:r w:rsidRPr="00937300">
        <w:rPr>
          <w:rFonts w:ascii="Simplified Arabic" w:eastAsia="Calibri" w:hAnsi="Simplified Arabic" w:cs="Simplified Arabic"/>
          <w:sz w:val="28"/>
          <w:szCs w:val="28"/>
          <w:rtl/>
          <w:lang w:bidi="ar-EG"/>
        </w:rPr>
        <w:t>) التي تناولت الاقتصاد المصري، ودراسة (عبد الجليل، 2023) التي طُبقت في الجزائر، ودراسة (</w:t>
      </w:r>
      <w:proofErr w:type="spellStart"/>
      <w:r w:rsidRPr="00937300">
        <w:rPr>
          <w:rFonts w:ascii="Simplified Arabic" w:eastAsia="Calibri" w:hAnsi="Simplified Arabic" w:cs="Simplified Arabic"/>
          <w:sz w:val="28"/>
          <w:szCs w:val="28"/>
          <w:lang w:bidi="ar-EG"/>
        </w:rPr>
        <w:t>Alpenidze</w:t>
      </w:r>
      <w:proofErr w:type="spellEnd"/>
      <w:r w:rsidRPr="00937300">
        <w:rPr>
          <w:rFonts w:ascii="Simplified Arabic" w:eastAsia="Calibri" w:hAnsi="Simplified Arabic" w:cs="Simplified Arabic"/>
          <w:sz w:val="28"/>
          <w:szCs w:val="28"/>
          <w:lang w:bidi="ar-EG"/>
        </w:rPr>
        <w:t xml:space="preserve"> &amp; Pauceanu, 2019</w:t>
      </w:r>
      <w:r w:rsidRPr="00937300">
        <w:rPr>
          <w:rFonts w:ascii="Simplified Arabic" w:eastAsia="Calibri" w:hAnsi="Simplified Arabic" w:cs="Simplified Arabic"/>
          <w:sz w:val="28"/>
          <w:szCs w:val="28"/>
          <w:rtl/>
          <w:lang w:bidi="ar-EG"/>
        </w:rPr>
        <w:t>) التي أجريت في أوروبا، بينما ركزت الدراسة الحالية على شركة نور المتحدة للطاقة كأنموذج تطبيقي في بيئة عربية خليجية معاصرة</w:t>
      </w:r>
      <w:r w:rsidRPr="00937300">
        <w:rPr>
          <w:rFonts w:ascii="Simplified Arabic" w:eastAsia="Calibri" w:hAnsi="Simplified Arabic" w:cs="Simplified Arabic" w:hint="cs"/>
          <w:sz w:val="28"/>
          <w:szCs w:val="28"/>
          <w:rtl/>
          <w:lang w:bidi="ar-EG"/>
        </w:rPr>
        <w:t xml:space="preserve">، </w:t>
      </w:r>
      <w:r w:rsidRPr="00937300">
        <w:rPr>
          <w:rFonts w:ascii="Simplified Arabic" w:eastAsia="Calibri" w:hAnsi="Simplified Arabic" w:cs="Simplified Arabic"/>
          <w:sz w:val="28"/>
          <w:szCs w:val="28"/>
          <w:rtl/>
          <w:lang w:bidi="ar-EG"/>
        </w:rPr>
        <w:t>كذلك اختلفت الدراسة الحالية عن بعض الدراسات السابقة من حيث زاوية التحليل، إذ ركزت الدراسات السابقة على أدوار الحاضنات في التنمية الاقتصادية وريادة الأعمال بشكل عام، بينما ركزت الدراسة الحالية على العلاقة المباشرة بين دور حاضنات الأعمال ونجاح الشركات الناشئة في قطاع الطاقة تحديدًا</w:t>
      </w:r>
      <w:r>
        <w:rPr>
          <w:rFonts w:ascii="Simplified Arabic" w:eastAsia="Calibri" w:hAnsi="Simplified Arabic" w:cs="Simplified Arabic" w:hint="cs"/>
          <w:sz w:val="28"/>
          <w:szCs w:val="28"/>
          <w:rtl/>
          <w:lang w:bidi="ar-EG"/>
        </w:rPr>
        <w:t xml:space="preserve">؛ </w:t>
      </w:r>
      <w:r w:rsidRPr="00937300">
        <w:rPr>
          <w:rFonts w:ascii="Simplified Arabic" w:eastAsia="Calibri" w:hAnsi="Simplified Arabic" w:cs="Simplified Arabic"/>
          <w:sz w:val="28"/>
          <w:szCs w:val="28"/>
          <w:rtl/>
          <w:lang w:bidi="ar-EG"/>
        </w:rPr>
        <w:t>بما يعزز فهم هذا الدور في القطاعات الإنتاجية الحيوية ذات البعد الاستراتيجي.</w:t>
      </w:r>
    </w:p>
    <w:p w14:paraId="61A43CBB" w14:textId="77777777" w:rsidR="00C90DEC" w:rsidRPr="00937300" w:rsidRDefault="00C90DEC" w:rsidP="0012046F">
      <w:pPr>
        <w:spacing w:before="120" w:after="120" w:line="240" w:lineRule="auto"/>
        <w:ind w:firstLine="282"/>
        <w:jc w:val="both"/>
        <w:rPr>
          <w:rFonts w:ascii="Simplified Arabic" w:eastAsia="Calibri" w:hAnsi="Simplified Arabic" w:cs="Simplified Arabic"/>
          <w:sz w:val="28"/>
          <w:szCs w:val="28"/>
          <w:rtl/>
          <w:lang w:bidi="ar-EG"/>
        </w:rPr>
      </w:pPr>
      <w:r w:rsidRPr="00937300">
        <w:rPr>
          <w:rFonts w:ascii="Simplified Arabic" w:eastAsia="Calibri" w:hAnsi="Simplified Arabic" w:cs="Simplified Arabic"/>
          <w:b/>
          <w:bCs/>
          <w:sz w:val="28"/>
          <w:szCs w:val="28"/>
          <w:rtl/>
          <w:lang w:bidi="ar-EG"/>
        </w:rPr>
        <w:t>وفي ضوء ما سبق</w:t>
      </w:r>
      <w:r w:rsidRPr="00937300">
        <w:rPr>
          <w:rFonts w:ascii="Simplified Arabic" w:eastAsia="Calibri" w:hAnsi="Simplified Arabic" w:cs="Simplified Arabic"/>
          <w:sz w:val="28"/>
          <w:szCs w:val="28"/>
          <w:rtl/>
          <w:lang w:bidi="ar-EG"/>
        </w:rPr>
        <w:t>، يتضح أن هناك فجوة بحثية تميز الدراسة الحالية، تتمثل في الربط التطبيقي بين حاضنات الأعمال ونجاح الشركات الناشئة في قطاع الطاقة، وهو مجال لم تتناوله الدراسات السابقة بالتحليل والتطبيق</w:t>
      </w:r>
      <w:r w:rsidRPr="00937300">
        <w:rPr>
          <w:rFonts w:ascii="Simplified Arabic" w:eastAsia="Calibri" w:hAnsi="Simplified Arabic" w:cs="Simplified Arabic" w:hint="cs"/>
          <w:sz w:val="28"/>
          <w:szCs w:val="28"/>
          <w:rtl/>
          <w:lang w:bidi="ar-EG"/>
        </w:rPr>
        <w:t>،</w:t>
      </w:r>
      <w:r w:rsidRPr="00937300">
        <w:rPr>
          <w:rFonts w:ascii="Simplified Arabic" w:eastAsia="Calibri" w:hAnsi="Simplified Arabic" w:cs="Simplified Arabic"/>
          <w:sz w:val="28"/>
          <w:szCs w:val="28"/>
          <w:rtl/>
          <w:lang w:bidi="ar-EG"/>
        </w:rPr>
        <w:t xml:space="preserve"> كما أن الدراسة الحالية تُعد من الدراسات القليلة التي تناولت شركة عربية خاصة ضمن بيئة عمل حقيقية بهدف الوقوف على الأثر العملي للحاضنات في دعم استمرارية ونجاح المشاريع الريادية</w:t>
      </w:r>
      <w:r>
        <w:rPr>
          <w:rFonts w:ascii="Simplified Arabic" w:eastAsia="Calibri" w:hAnsi="Simplified Arabic" w:cs="Simplified Arabic" w:hint="cs"/>
          <w:sz w:val="28"/>
          <w:szCs w:val="28"/>
          <w:rtl/>
          <w:lang w:bidi="ar-EG"/>
        </w:rPr>
        <w:t>؛</w:t>
      </w:r>
      <w:r w:rsidRPr="00937300">
        <w:rPr>
          <w:rFonts w:ascii="Simplified Arabic" w:eastAsia="Calibri" w:hAnsi="Simplified Arabic" w:cs="Simplified Arabic"/>
          <w:sz w:val="28"/>
          <w:szCs w:val="28"/>
          <w:rtl/>
          <w:lang w:bidi="ar-EG"/>
        </w:rPr>
        <w:t xml:space="preserve"> مما يُضفي على هذه الدراسة أصالة علمية وإضافة معرفية في ميدان ريادة الأعمال والتنمية الاقتصادية</w:t>
      </w:r>
      <w:r w:rsidRPr="00E90124">
        <w:rPr>
          <w:rFonts w:ascii="Simplified Arabic" w:hAnsi="Simplified Arabic" w:cs="Simplified Arabic"/>
          <w:sz w:val="28"/>
          <w:szCs w:val="28"/>
          <w:rtl/>
          <w:lang w:bidi="ar-EG"/>
        </w:rPr>
        <w:t>.</w:t>
      </w:r>
    </w:p>
    <w:p w14:paraId="23775A24" w14:textId="168A6BD9" w:rsidR="00C90DEC" w:rsidRPr="0012046F" w:rsidRDefault="0012046F" w:rsidP="00C413A1">
      <w:pPr>
        <w:spacing w:before="120" w:after="120" w:line="240" w:lineRule="auto"/>
        <w:jc w:val="both"/>
        <w:outlineLvl w:val="0"/>
        <w:rPr>
          <w:rFonts w:ascii="Simplified Arabic" w:hAnsi="Simplified Arabic" w:cs="Simplified Arabic"/>
          <w:b/>
          <w:bCs/>
          <w:sz w:val="36"/>
          <w:szCs w:val="36"/>
          <w:rtl/>
          <w:lang w:bidi="ar-EG"/>
        </w:rPr>
      </w:pPr>
      <w:bookmarkStart w:id="43" w:name="_Toc219719749"/>
      <w:r>
        <w:rPr>
          <w:rFonts w:ascii="Simplified Arabic" w:hAnsi="Simplified Arabic" w:cs="Simplified Arabic" w:hint="cs"/>
          <w:b/>
          <w:bCs/>
          <w:sz w:val="36"/>
          <w:szCs w:val="36"/>
          <w:rtl/>
          <w:lang w:bidi="ar-EG"/>
        </w:rPr>
        <w:t xml:space="preserve">2/3 </w:t>
      </w:r>
      <w:r w:rsidR="00C90DEC" w:rsidRPr="0012046F">
        <w:rPr>
          <w:rFonts w:ascii="Simplified Arabic" w:hAnsi="Simplified Arabic" w:cs="Simplified Arabic"/>
          <w:b/>
          <w:bCs/>
          <w:sz w:val="36"/>
          <w:szCs w:val="36"/>
          <w:rtl/>
          <w:lang w:bidi="ar-EG"/>
        </w:rPr>
        <w:t>المبحث الأول: الإطار المفاهيمي والنظري لحاضنات الأعمال.</w:t>
      </w:r>
      <w:bookmarkEnd w:id="43"/>
    </w:p>
    <w:p w14:paraId="34C9EEF8" w14:textId="77777777" w:rsidR="00C90DEC" w:rsidRDefault="00C90DEC" w:rsidP="0012046F">
      <w:pPr>
        <w:spacing w:before="120" w:after="120" w:line="240" w:lineRule="auto"/>
        <w:ind w:firstLine="282"/>
        <w:jc w:val="both"/>
        <w:rPr>
          <w:rFonts w:ascii="Simplified Arabic" w:hAnsi="Simplified Arabic" w:cs="Simplified Arabic"/>
          <w:sz w:val="28"/>
          <w:szCs w:val="28"/>
          <w:rtl/>
          <w:lang w:bidi="ar-EG"/>
        </w:rPr>
      </w:pPr>
      <w:r w:rsidRPr="002F4948">
        <w:rPr>
          <w:rFonts w:ascii="Simplified Arabic" w:hAnsi="Simplified Arabic" w:cs="Simplified Arabic"/>
          <w:sz w:val="28"/>
          <w:szCs w:val="28"/>
          <w:rtl/>
          <w:lang w:bidi="ar-EG"/>
        </w:rPr>
        <w:t>ي</w:t>
      </w:r>
      <w:r>
        <w:rPr>
          <w:rFonts w:ascii="Simplified Arabic" w:hAnsi="Simplified Arabic" w:cs="Simplified Arabic" w:hint="cs"/>
          <w:sz w:val="28"/>
          <w:szCs w:val="28"/>
          <w:rtl/>
          <w:lang w:bidi="ar-EG"/>
        </w:rPr>
        <w:t>ُ</w:t>
      </w:r>
      <w:r w:rsidRPr="002F4948">
        <w:rPr>
          <w:rFonts w:ascii="Simplified Arabic" w:hAnsi="Simplified Arabic" w:cs="Simplified Arabic"/>
          <w:sz w:val="28"/>
          <w:szCs w:val="28"/>
          <w:rtl/>
          <w:lang w:bidi="ar-EG"/>
        </w:rPr>
        <w:t>ع</w:t>
      </w:r>
      <w:r>
        <w:rPr>
          <w:rFonts w:ascii="Simplified Arabic" w:hAnsi="Simplified Arabic" w:cs="Simplified Arabic" w:hint="cs"/>
          <w:sz w:val="28"/>
          <w:szCs w:val="28"/>
          <w:rtl/>
          <w:lang w:bidi="ar-EG"/>
        </w:rPr>
        <w:t>د</w:t>
      </w:r>
      <w:r w:rsidRPr="002F4948">
        <w:rPr>
          <w:rFonts w:ascii="Simplified Arabic" w:hAnsi="Simplified Arabic" w:cs="Simplified Arabic"/>
          <w:sz w:val="28"/>
          <w:szCs w:val="28"/>
          <w:rtl/>
          <w:lang w:bidi="ar-EG"/>
        </w:rPr>
        <w:t xml:space="preserve"> مفهوم حاضنات الأعمال من المفاهيم التي لم </w:t>
      </w:r>
      <w:r w:rsidRPr="002F4948">
        <w:rPr>
          <w:rFonts w:ascii="Simplified Arabic" w:hAnsi="Simplified Arabic" w:cs="Simplified Arabic" w:hint="cs"/>
          <w:sz w:val="28"/>
          <w:szCs w:val="28"/>
          <w:rtl/>
          <w:lang w:bidi="ar-EG"/>
        </w:rPr>
        <w:t>تحظ</w:t>
      </w:r>
      <w:r w:rsidRPr="002F4948">
        <w:rPr>
          <w:rFonts w:ascii="Simplified Arabic" w:hAnsi="Simplified Arabic" w:cs="Simplified Arabic"/>
          <w:sz w:val="28"/>
          <w:szCs w:val="28"/>
          <w:rtl/>
          <w:lang w:bidi="ar-EG"/>
        </w:rPr>
        <w:t xml:space="preserve"> بإجماع علمي على تعريف موحد، ويعزى ذلك إلى تنوّع المهام والأنشطة التي تضطلع بها هذه الحاضنات، واختلاف الأهداف التي أُنشئت من أجلها</w:t>
      </w:r>
      <w:r>
        <w:rPr>
          <w:rFonts w:ascii="Simplified Arabic" w:hAnsi="Simplified Arabic" w:cs="Simplified Arabic" w:hint="cs"/>
          <w:sz w:val="28"/>
          <w:szCs w:val="28"/>
          <w:rtl/>
          <w:lang w:bidi="ar-EG"/>
        </w:rPr>
        <w:t xml:space="preserve">؛ </w:t>
      </w:r>
      <w:r w:rsidRPr="002F4948">
        <w:rPr>
          <w:rFonts w:ascii="Simplified Arabic" w:hAnsi="Simplified Arabic" w:cs="Simplified Arabic"/>
          <w:sz w:val="28"/>
          <w:szCs w:val="28"/>
          <w:rtl/>
          <w:lang w:bidi="ar-EG"/>
        </w:rPr>
        <w:t>فقد عرفتها الجمعية الوطنية الأمريكية لحاضنات الأعمال (</w:t>
      </w:r>
      <w:r w:rsidRPr="002F4948">
        <w:rPr>
          <w:rFonts w:ascii="Simplified Arabic" w:hAnsi="Simplified Arabic" w:cs="Simplified Arabic"/>
          <w:sz w:val="28"/>
          <w:szCs w:val="28"/>
          <w:lang w:bidi="ar-EG"/>
        </w:rPr>
        <w:t>NBIA</w:t>
      </w:r>
      <w:r w:rsidRPr="002F4948">
        <w:rPr>
          <w:rFonts w:ascii="Simplified Arabic" w:hAnsi="Simplified Arabic" w:cs="Simplified Arabic"/>
          <w:sz w:val="28"/>
          <w:szCs w:val="28"/>
          <w:rtl/>
          <w:lang w:bidi="ar-EG"/>
        </w:rPr>
        <w:t>) بأنها هيئات تهدف إلى دعم المؤسسات المبتكرة والشركات الناشئة ورواد الأعمال الجدد، من خلال توفير الموارد اللازمة والخبرات والمساحات المناسبة والدعم المالي</w:t>
      </w:r>
      <w:r>
        <w:rPr>
          <w:rFonts w:ascii="Simplified Arabic" w:hAnsi="Simplified Arabic" w:cs="Simplified Arabic" w:hint="cs"/>
          <w:sz w:val="28"/>
          <w:szCs w:val="28"/>
          <w:rtl/>
          <w:lang w:bidi="ar-EG"/>
        </w:rPr>
        <w:t>؛</w:t>
      </w:r>
      <w:r w:rsidRPr="002F4948">
        <w:rPr>
          <w:rFonts w:ascii="Simplified Arabic" w:hAnsi="Simplified Arabic" w:cs="Simplified Arabic"/>
          <w:sz w:val="28"/>
          <w:szCs w:val="28"/>
          <w:rtl/>
          <w:lang w:bidi="ar-EG"/>
        </w:rPr>
        <w:t xml:space="preserve"> بما يساعدها على تجاوز أعباء ومراحل الانطلاق والتأسيس، إلى جانب المساهمة في تسويق منتجاتها ونشرها</w:t>
      </w:r>
      <w:r>
        <w:rPr>
          <w:rFonts w:ascii="Simplified Arabic" w:hAnsi="Simplified Arabic" w:cs="Simplified Arabic" w:hint="cs"/>
          <w:sz w:val="28"/>
          <w:szCs w:val="28"/>
          <w:rtl/>
          <w:lang w:bidi="ar-EG"/>
        </w:rPr>
        <w:t xml:space="preserve">. </w:t>
      </w:r>
    </w:p>
    <w:p w14:paraId="41E17C68" w14:textId="77777777" w:rsidR="00C90DEC" w:rsidRDefault="00C90DEC" w:rsidP="00E05E14">
      <w:pPr>
        <w:spacing w:before="120" w:after="120" w:line="240" w:lineRule="auto"/>
        <w:ind w:firstLine="28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تعرف </w:t>
      </w:r>
      <w:r w:rsidRPr="00F67C02">
        <w:rPr>
          <w:rFonts w:ascii="Simplified Arabic" w:hAnsi="Simplified Arabic" w:cs="Simplified Arabic"/>
          <w:sz w:val="28"/>
          <w:szCs w:val="28"/>
          <w:rtl/>
          <w:lang w:bidi="ar-EG"/>
        </w:rPr>
        <w:t>حاضنات الأعمال</w:t>
      </w:r>
      <w:r>
        <w:rPr>
          <w:rFonts w:ascii="Simplified Arabic" w:hAnsi="Simplified Arabic" w:cs="Simplified Arabic" w:hint="cs"/>
          <w:sz w:val="28"/>
          <w:szCs w:val="28"/>
          <w:rtl/>
          <w:lang w:bidi="ar-EG"/>
        </w:rPr>
        <w:t xml:space="preserve">: </w:t>
      </w:r>
      <w:r w:rsidRPr="00F67C02">
        <w:rPr>
          <w:rFonts w:ascii="Simplified Arabic" w:hAnsi="Simplified Arabic" w:cs="Simplified Arabic"/>
          <w:sz w:val="28"/>
          <w:szCs w:val="28"/>
          <w:rtl/>
          <w:lang w:bidi="ar-EG"/>
        </w:rPr>
        <w:t xml:space="preserve"> بأنها منظمات تتيح للشركات الناشئة الوصول إلى مساحات مكتبية بتكاليف مناسبة، وتقدم لها خدمات إدارية مشتركة تسهم في تخفيض الأعباء التشغيلية</w:t>
      </w:r>
      <w:r>
        <w:rPr>
          <w:rFonts w:ascii="Simplified Arabic" w:hAnsi="Simplified Arabic" w:cs="Simplified Arabic" w:hint="cs"/>
          <w:sz w:val="28"/>
          <w:szCs w:val="28"/>
          <w:rtl/>
          <w:lang w:bidi="ar-EG"/>
        </w:rPr>
        <w:t xml:space="preserve">، </w:t>
      </w:r>
      <w:r w:rsidRPr="00F67C02">
        <w:rPr>
          <w:rFonts w:ascii="Simplified Arabic" w:hAnsi="Simplified Arabic" w:cs="Simplified Arabic"/>
          <w:sz w:val="28"/>
          <w:szCs w:val="28"/>
          <w:rtl/>
          <w:lang w:bidi="ar-EG"/>
        </w:rPr>
        <w:t>ويذهب تعريف آخر إلى اعتبارها هيئات تقدم باقة متكاملة من الخدمات، تشمل المساعدة الاستراتيجية، والدعم القانوني والمحاسبي، والخدمات التكنولوجية والتسويقية، وحماية براءات الاختراع، وتسهيل الوصول إلى مصادر التمويل والشركاء الاستراتيجيين، إضافة إلى خدمات التوظيف</w:t>
      </w:r>
      <w:r>
        <w:rPr>
          <w:rFonts w:ascii="Simplified Arabic" w:hAnsi="Simplified Arabic" w:cs="Simplified Arabic" w:hint="cs"/>
          <w:sz w:val="28"/>
          <w:szCs w:val="28"/>
          <w:rtl/>
          <w:lang w:bidi="ar-EG"/>
        </w:rPr>
        <w:t xml:space="preserve">، </w:t>
      </w:r>
      <w:r w:rsidRPr="00B92072">
        <w:rPr>
          <w:rFonts w:ascii="Simplified Arabic" w:hAnsi="Simplified Arabic" w:cs="Simplified Arabic"/>
          <w:sz w:val="28"/>
          <w:szCs w:val="28"/>
          <w:rtl/>
          <w:lang w:bidi="ar-EG"/>
        </w:rPr>
        <w:t>وفي السياق ذاته</w:t>
      </w:r>
      <w:r>
        <w:rPr>
          <w:rFonts w:ascii="Simplified Arabic" w:hAnsi="Simplified Arabic" w:cs="Simplified Arabic" w:hint="cs"/>
          <w:sz w:val="28"/>
          <w:szCs w:val="28"/>
          <w:rtl/>
          <w:lang w:bidi="ar-EG"/>
        </w:rPr>
        <w:t>،</w:t>
      </w:r>
      <w:r w:rsidRPr="00B9207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w:t>
      </w:r>
      <w:r w:rsidRPr="00B92072">
        <w:rPr>
          <w:rFonts w:ascii="Simplified Arabic" w:hAnsi="Simplified Arabic" w:cs="Simplified Arabic"/>
          <w:sz w:val="28"/>
          <w:szCs w:val="28"/>
          <w:rtl/>
          <w:lang w:bidi="ar-EG"/>
        </w:rPr>
        <w:t>عد حاضنات الأعمال مؤسسات لتكوين وتفريخ جيل جديد من رواد الأعمال، خاصة في ما يتعلق بمناهج وأساليب العمل الحديثة</w:t>
      </w:r>
      <w:r>
        <w:rPr>
          <w:rFonts w:ascii="Simplified Arabic" w:hAnsi="Simplified Arabic" w:cs="Simplified Arabic" w:hint="cs"/>
          <w:sz w:val="28"/>
          <w:szCs w:val="28"/>
          <w:rtl/>
          <w:lang w:bidi="ar-EG"/>
        </w:rPr>
        <w:t xml:space="preserve">، </w:t>
      </w:r>
      <w:r w:rsidRPr="00B92072">
        <w:rPr>
          <w:rFonts w:ascii="Simplified Arabic" w:hAnsi="Simplified Arabic" w:cs="Simplified Arabic"/>
          <w:sz w:val="28"/>
          <w:szCs w:val="28"/>
          <w:rtl/>
          <w:lang w:bidi="ar-EG"/>
        </w:rPr>
        <w:t>ثم يمكن استخلاص تعريف إجرائي لحاضنات الأعمال على أنها فضاءات تنظيمية متخصصة تقدم مجموعة متكاملة من الخدمات والتسهيلات للمؤسسات والشركات الناشئة، بهدف تسهيل انطلاقتها السليمة وضمان استمراريتها، من خلال المرافقة والدعم المالي والمادي والاستشاري والتسويقي والإشهاري، لاسيما خلال السنوات الأولى من نشأتها</w:t>
      </w:r>
      <w:r>
        <w:rPr>
          <w:rFonts w:ascii="Simplified Arabic" w:hAnsi="Simplified Arabic" w:cs="Simplified Arabic" w:hint="cs"/>
          <w:sz w:val="28"/>
          <w:szCs w:val="28"/>
          <w:rtl/>
          <w:lang w:bidi="ar-EG"/>
        </w:rPr>
        <w:t xml:space="preserve"> (لعجالي، </w:t>
      </w:r>
      <w:proofErr w:type="spellStart"/>
      <w:r>
        <w:rPr>
          <w:rFonts w:ascii="Simplified Arabic" w:hAnsi="Simplified Arabic" w:cs="Simplified Arabic" w:hint="cs"/>
          <w:sz w:val="28"/>
          <w:szCs w:val="28"/>
          <w:rtl/>
          <w:lang w:bidi="ar-EG"/>
        </w:rPr>
        <w:t>زكرياء</w:t>
      </w:r>
      <w:proofErr w:type="spellEnd"/>
      <w:r>
        <w:rPr>
          <w:rFonts w:ascii="Simplified Arabic" w:hAnsi="Simplified Arabic" w:cs="Simplified Arabic" w:hint="cs"/>
          <w:sz w:val="28"/>
          <w:szCs w:val="28"/>
          <w:rtl/>
          <w:lang w:bidi="ar-EG"/>
        </w:rPr>
        <w:t>، 2024، ص 286).</w:t>
      </w:r>
    </w:p>
    <w:p w14:paraId="026E733B" w14:textId="77777777" w:rsidR="00C90DEC" w:rsidRDefault="00C90DEC" w:rsidP="00E05E14">
      <w:pPr>
        <w:spacing w:before="120" w:after="120" w:line="240" w:lineRule="auto"/>
        <w:ind w:firstLine="282"/>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تعريف</w:t>
      </w:r>
      <w:r w:rsidRPr="004A7A18">
        <w:rPr>
          <w:rFonts w:ascii="Simplified Arabic" w:hAnsi="Simplified Arabic" w:cs="Simplified Arabic" w:hint="cs"/>
          <w:b/>
          <w:bCs/>
          <w:sz w:val="28"/>
          <w:szCs w:val="28"/>
          <w:rtl/>
          <w:lang w:bidi="ar-EG"/>
        </w:rPr>
        <w:t xml:space="preserve"> حاضنات الأعمال: </w:t>
      </w:r>
      <w:r w:rsidRPr="001B3EB2">
        <w:rPr>
          <w:rFonts w:ascii="Simplified Arabic" w:hAnsi="Simplified Arabic" w:cs="Simplified Arabic"/>
          <w:sz w:val="28"/>
          <w:szCs w:val="28"/>
          <w:rtl/>
          <w:lang w:bidi="ar-EG"/>
        </w:rPr>
        <w:t>تُعد حاضنات الأعمال من أبرز الأدوات التي اعتمدتها العديد من الدول لضمان استدامة وبقاء المشروعات الناشئة، حيث توفر أشكالاً متعددة من الدعم والمساعدة، بدءاً من دراسة فكرة المشروع وصولاً إلى مراحل التنفيذ النهائية</w:t>
      </w:r>
      <w:r>
        <w:rPr>
          <w:rFonts w:ascii="Simplified Arabic" w:hAnsi="Simplified Arabic" w:cs="Simplified Arabic" w:hint="cs"/>
          <w:sz w:val="28"/>
          <w:szCs w:val="28"/>
          <w:rtl/>
          <w:lang w:bidi="ar-EG"/>
        </w:rPr>
        <w:t>؛</w:t>
      </w:r>
      <w:r w:rsidRPr="001B3EB2">
        <w:rPr>
          <w:rFonts w:ascii="Simplified Arabic" w:hAnsi="Simplified Arabic" w:cs="Simplified Arabic"/>
          <w:sz w:val="28"/>
          <w:szCs w:val="28"/>
          <w:rtl/>
          <w:lang w:bidi="ar-EG"/>
        </w:rPr>
        <w:t xml:space="preserve"> بما في ذلك خدمات التسويق والتصدير، وذلك لمتابعة المشاريع ومراقبتها وضمان نجاحها</w:t>
      </w:r>
      <w:r>
        <w:rPr>
          <w:rFonts w:ascii="Simplified Arabic" w:hAnsi="Simplified Arabic" w:cs="Simplified Arabic" w:hint="cs"/>
          <w:sz w:val="28"/>
          <w:szCs w:val="28"/>
          <w:rtl/>
          <w:lang w:bidi="ar-EG"/>
        </w:rPr>
        <w:t xml:space="preserve">، </w:t>
      </w:r>
      <w:r w:rsidRPr="00B72B38">
        <w:rPr>
          <w:rFonts w:ascii="Simplified Arabic" w:hAnsi="Simplified Arabic" w:cs="Simplified Arabic"/>
          <w:sz w:val="28"/>
          <w:szCs w:val="28"/>
          <w:rtl/>
          <w:lang w:bidi="ar-EG"/>
        </w:rPr>
        <w:t>وقد تعددت محاولات الباحثين والمتخصصين لتعريف حاضنات الأعمال، ومن أبرز هذه التعريفات:</w:t>
      </w:r>
      <w:r>
        <w:rPr>
          <w:rFonts w:ascii="Simplified Arabic" w:hAnsi="Simplified Arabic" w:cs="Simplified Arabic" w:hint="cs"/>
          <w:sz w:val="28"/>
          <w:szCs w:val="28"/>
          <w:rtl/>
          <w:lang w:bidi="ar-EG"/>
        </w:rPr>
        <w:t xml:space="preserve"> (جري، كامل، 2025، ص480)</w:t>
      </w:r>
    </w:p>
    <w:p w14:paraId="624762EB" w14:textId="77777777" w:rsidR="00C90DEC" w:rsidRDefault="00C90DEC" w:rsidP="00C90DEC">
      <w:pPr>
        <w:pStyle w:val="a6"/>
        <w:numPr>
          <w:ilvl w:val="0"/>
          <w:numId w:val="27"/>
        </w:numPr>
        <w:spacing w:before="120" w:after="120" w:line="240" w:lineRule="auto"/>
        <w:contextualSpacing w:val="0"/>
        <w:jc w:val="both"/>
        <w:rPr>
          <w:rFonts w:ascii="Simplified Arabic" w:hAnsi="Simplified Arabic" w:cs="Simplified Arabic"/>
          <w:sz w:val="28"/>
          <w:szCs w:val="28"/>
          <w:lang w:bidi="ar-EG"/>
        </w:rPr>
      </w:pPr>
      <w:r w:rsidRPr="006130DB">
        <w:rPr>
          <w:rFonts w:ascii="Simplified Arabic" w:hAnsi="Simplified Arabic" w:cs="Simplified Arabic"/>
          <w:b/>
          <w:bCs/>
          <w:sz w:val="28"/>
          <w:szCs w:val="28"/>
          <w:rtl/>
          <w:lang w:bidi="ar-EG"/>
        </w:rPr>
        <w:t>التعريف الأول:</w:t>
      </w:r>
      <w:r w:rsidRPr="006130DB">
        <w:rPr>
          <w:rFonts w:ascii="Simplified Arabic" w:hAnsi="Simplified Arabic" w:cs="Simplified Arabic"/>
          <w:sz w:val="28"/>
          <w:szCs w:val="28"/>
          <w:rtl/>
          <w:lang w:bidi="ar-EG"/>
        </w:rPr>
        <w:t xml:space="preserve"> هي مؤسسات تنموية لا تهدف إلى الربح مباشرة، بل تسعى لتشجيع المبادرات الفكرية وتقديم الدعم اللازم للمشاريع الجديدة، بدءاً بتهيئة بيئة مناسبة لتوفير الخدمات والمساعدات الضرورية، مع اعتماد المشروع على نفسه لاحقاً لتحقيق أهدافه</w:t>
      </w:r>
      <w:r>
        <w:rPr>
          <w:rFonts w:ascii="Simplified Arabic" w:hAnsi="Simplified Arabic" w:cs="Simplified Arabic" w:hint="cs"/>
          <w:sz w:val="28"/>
          <w:szCs w:val="28"/>
          <w:rtl/>
          <w:lang w:bidi="ar-EG"/>
        </w:rPr>
        <w:t>.</w:t>
      </w:r>
    </w:p>
    <w:p w14:paraId="67AAABF6" w14:textId="77777777" w:rsidR="00C90DEC" w:rsidRDefault="00C90DEC" w:rsidP="00C90DEC">
      <w:pPr>
        <w:pStyle w:val="a6"/>
        <w:numPr>
          <w:ilvl w:val="0"/>
          <w:numId w:val="27"/>
        </w:numPr>
        <w:spacing w:before="120" w:after="120" w:line="240" w:lineRule="auto"/>
        <w:contextualSpacing w:val="0"/>
        <w:jc w:val="both"/>
        <w:rPr>
          <w:rFonts w:ascii="Simplified Arabic" w:hAnsi="Simplified Arabic" w:cs="Simplified Arabic"/>
          <w:sz w:val="28"/>
          <w:szCs w:val="28"/>
          <w:lang w:bidi="ar-EG"/>
        </w:rPr>
      </w:pPr>
      <w:r w:rsidRPr="006130DB">
        <w:rPr>
          <w:rFonts w:ascii="Simplified Arabic" w:hAnsi="Simplified Arabic" w:cs="Simplified Arabic"/>
          <w:b/>
          <w:bCs/>
          <w:sz w:val="28"/>
          <w:szCs w:val="28"/>
          <w:rtl/>
          <w:lang w:bidi="ar-EG"/>
        </w:rPr>
        <w:t>التعريف الثاني:</w:t>
      </w:r>
      <w:r w:rsidRPr="006130D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هي </w:t>
      </w:r>
      <w:r w:rsidRPr="006130DB">
        <w:rPr>
          <w:rFonts w:ascii="Simplified Arabic" w:hAnsi="Simplified Arabic" w:cs="Simplified Arabic"/>
          <w:sz w:val="28"/>
          <w:szCs w:val="28"/>
          <w:rtl/>
          <w:lang w:bidi="ar-EG"/>
        </w:rPr>
        <w:t>مجموعة من المساعدات والاعانات المقدمة لأصحاب المشاريع الجديدة لتسريع نموها وتطورها في المرحلة المبكرة، من خلال توفير الخدمات والموارد اللازمة</w:t>
      </w:r>
      <w:r>
        <w:rPr>
          <w:rFonts w:ascii="Simplified Arabic" w:hAnsi="Simplified Arabic" w:cs="Simplified Arabic" w:hint="cs"/>
          <w:sz w:val="28"/>
          <w:szCs w:val="28"/>
          <w:rtl/>
          <w:lang w:bidi="ar-EG"/>
        </w:rPr>
        <w:t>.</w:t>
      </w:r>
    </w:p>
    <w:p w14:paraId="1993DE00" w14:textId="77777777" w:rsidR="00C90DEC" w:rsidRDefault="00C90DEC" w:rsidP="00C90DEC">
      <w:pPr>
        <w:pStyle w:val="a6"/>
        <w:numPr>
          <w:ilvl w:val="0"/>
          <w:numId w:val="27"/>
        </w:numPr>
        <w:spacing w:before="120" w:after="120" w:line="240" w:lineRule="auto"/>
        <w:contextualSpacing w:val="0"/>
        <w:jc w:val="both"/>
        <w:rPr>
          <w:rFonts w:ascii="Simplified Arabic" w:hAnsi="Simplified Arabic" w:cs="Simplified Arabic"/>
          <w:sz w:val="28"/>
          <w:szCs w:val="28"/>
          <w:lang w:bidi="ar-EG"/>
        </w:rPr>
      </w:pPr>
      <w:r w:rsidRPr="00520ADF">
        <w:rPr>
          <w:rFonts w:ascii="Simplified Arabic" w:hAnsi="Simplified Arabic" w:cs="Simplified Arabic"/>
          <w:b/>
          <w:bCs/>
          <w:sz w:val="28"/>
          <w:szCs w:val="28"/>
          <w:rtl/>
          <w:lang w:bidi="ar-EG"/>
        </w:rPr>
        <w:t>التعريف الثالث:</w:t>
      </w:r>
      <w:r w:rsidRPr="00520ADF">
        <w:rPr>
          <w:rFonts w:ascii="Simplified Arabic" w:hAnsi="Simplified Arabic" w:cs="Simplified Arabic"/>
          <w:sz w:val="28"/>
          <w:szCs w:val="28"/>
          <w:rtl/>
          <w:lang w:bidi="ar-EG"/>
        </w:rPr>
        <w:t xml:space="preserve"> هي منشآت تهدف إلى تهيئة بيئة مواتية للمشاريع الجديدة لمساعدتها على مواجهة التحديات في مراحلها الأولى، والبقاء والنمو حتى تصبح أعمالاً ناضجة، عبر تقديم خدمات أساسية تشمل المساحات المادية بأسعار مناسبة، والمعدات والخدمات المشتركة، وتنظيم العمالة، والاستشارات القانونية والتقنية، والدعم المالي</w:t>
      </w:r>
      <w:r>
        <w:rPr>
          <w:rFonts w:ascii="Simplified Arabic" w:hAnsi="Simplified Arabic" w:cs="Simplified Arabic" w:hint="cs"/>
          <w:sz w:val="28"/>
          <w:szCs w:val="28"/>
          <w:rtl/>
          <w:lang w:bidi="ar-EG"/>
        </w:rPr>
        <w:t>.</w:t>
      </w:r>
    </w:p>
    <w:p w14:paraId="58B8737A" w14:textId="77777777" w:rsidR="00C90DEC" w:rsidRDefault="00C90DEC" w:rsidP="00C90DEC">
      <w:pPr>
        <w:spacing w:before="120" w:after="120" w:line="240" w:lineRule="auto"/>
        <w:ind w:left="720"/>
        <w:jc w:val="both"/>
        <w:rPr>
          <w:rFonts w:ascii="Simplified Arabic" w:hAnsi="Simplified Arabic" w:cs="Simplified Arabic"/>
          <w:sz w:val="28"/>
          <w:szCs w:val="28"/>
          <w:rtl/>
          <w:lang w:bidi="ar-EG"/>
        </w:rPr>
      </w:pPr>
      <w:r w:rsidRPr="00472D02">
        <w:rPr>
          <w:rFonts w:ascii="Simplified Arabic" w:hAnsi="Simplified Arabic" w:cs="Simplified Arabic"/>
          <w:sz w:val="28"/>
          <w:szCs w:val="28"/>
          <w:rtl/>
          <w:lang w:bidi="ar-EG"/>
        </w:rPr>
        <w:t>ومن خلال هذه التعريفات يمكن فهم حاضنات الأعمال كفضاءات متكاملة تقدم الدعم والمرافقة للمشاريع الناشئة لضمان نموها واستمراريتها وتحقيق أهدافها التنموية.</w:t>
      </w:r>
    </w:p>
    <w:p w14:paraId="3732E21E" w14:textId="4F195100" w:rsidR="00C90DEC" w:rsidRPr="009D4E06" w:rsidRDefault="009D4E06" w:rsidP="00C413A1">
      <w:pPr>
        <w:spacing w:before="120" w:after="120" w:line="240" w:lineRule="auto"/>
        <w:jc w:val="both"/>
        <w:outlineLvl w:val="1"/>
        <w:rPr>
          <w:rFonts w:ascii="Simplified Arabic" w:hAnsi="Simplified Arabic" w:cs="Simplified Arabic"/>
          <w:sz w:val="32"/>
          <w:szCs w:val="32"/>
          <w:rtl/>
          <w:lang w:bidi="ar-EG"/>
        </w:rPr>
      </w:pPr>
      <w:bookmarkStart w:id="44" w:name="_Toc219719750"/>
      <w:r w:rsidRPr="009D4E06">
        <w:rPr>
          <w:rFonts w:ascii="Simplified Arabic" w:hAnsi="Simplified Arabic" w:cs="Simplified Arabic" w:hint="cs"/>
          <w:b/>
          <w:bCs/>
          <w:sz w:val="32"/>
          <w:szCs w:val="32"/>
          <w:rtl/>
          <w:lang w:bidi="ar-EG"/>
        </w:rPr>
        <w:t xml:space="preserve">2/3/1 </w:t>
      </w:r>
      <w:r w:rsidR="00C90DEC" w:rsidRPr="009D4E06">
        <w:rPr>
          <w:rFonts w:ascii="Simplified Arabic" w:hAnsi="Simplified Arabic" w:cs="Simplified Arabic" w:hint="cs"/>
          <w:b/>
          <w:bCs/>
          <w:sz w:val="32"/>
          <w:szCs w:val="32"/>
          <w:rtl/>
          <w:lang w:bidi="ar-EG"/>
        </w:rPr>
        <w:t>التطور الفكري لحاضنات الأعمال:</w:t>
      </w:r>
      <w:bookmarkEnd w:id="44"/>
      <w:r w:rsidR="00C90DEC" w:rsidRPr="009D4E06">
        <w:rPr>
          <w:rFonts w:ascii="Simplified Arabic" w:hAnsi="Simplified Arabic" w:cs="Simplified Arabic" w:hint="cs"/>
          <w:b/>
          <w:bCs/>
          <w:sz w:val="32"/>
          <w:szCs w:val="32"/>
          <w:rtl/>
          <w:lang w:bidi="ar-EG"/>
        </w:rPr>
        <w:t xml:space="preserve"> </w:t>
      </w:r>
    </w:p>
    <w:p w14:paraId="361967B9" w14:textId="77777777" w:rsidR="00C90DEC" w:rsidRDefault="00C90DEC" w:rsidP="0012046F">
      <w:pPr>
        <w:spacing w:before="120" w:after="120" w:line="240" w:lineRule="auto"/>
        <w:ind w:firstLine="282"/>
        <w:jc w:val="both"/>
        <w:rPr>
          <w:rFonts w:ascii="Simplified Arabic" w:hAnsi="Simplified Arabic" w:cs="Simplified Arabic"/>
          <w:sz w:val="28"/>
          <w:szCs w:val="28"/>
          <w:rtl/>
          <w:lang w:bidi="ar-EG"/>
        </w:rPr>
      </w:pPr>
      <w:r w:rsidRPr="00346414">
        <w:rPr>
          <w:rFonts w:ascii="Simplified Arabic" w:hAnsi="Simplified Arabic" w:cs="Simplified Arabic"/>
          <w:sz w:val="28"/>
          <w:szCs w:val="28"/>
          <w:rtl/>
          <w:lang w:bidi="ar-EG"/>
        </w:rPr>
        <w:t xml:space="preserve">تُعد الولايات المتحدة الأمريكية مهد حاضنات الأعمال، حيث أنشئت أول حاضنة في عام 1959 بمركز </w:t>
      </w:r>
      <w:r w:rsidRPr="00346414">
        <w:rPr>
          <w:rFonts w:ascii="Simplified Arabic" w:hAnsi="Simplified Arabic" w:cs="Simplified Arabic"/>
          <w:sz w:val="28"/>
          <w:szCs w:val="28"/>
          <w:lang w:bidi="ar-EG"/>
        </w:rPr>
        <w:t>Batavia Industrial Center</w:t>
      </w:r>
      <w:r w:rsidRPr="00346414">
        <w:rPr>
          <w:rFonts w:ascii="Simplified Arabic" w:hAnsi="Simplified Arabic" w:cs="Simplified Arabic"/>
          <w:sz w:val="28"/>
          <w:szCs w:val="28"/>
          <w:rtl/>
          <w:lang w:bidi="ar-EG"/>
        </w:rPr>
        <w:t xml:space="preserve"> بمدينة نيويورك، بعد أن قررت عائلة تحويل مقر شركتها المفلسة إلى مركز أعمال يوفر وحدات للإيجار للأفراد الراغبين في إقامة مشاريعهم، مع تقديم الإرشادات والدراسات والامتيازات اللازمة لهم</w:t>
      </w:r>
      <w:r>
        <w:rPr>
          <w:rFonts w:ascii="Simplified Arabic" w:hAnsi="Simplified Arabic" w:cs="Simplified Arabic" w:hint="cs"/>
          <w:sz w:val="28"/>
          <w:szCs w:val="28"/>
          <w:rtl/>
          <w:lang w:bidi="ar-EG"/>
        </w:rPr>
        <w:t xml:space="preserve">، </w:t>
      </w:r>
      <w:r w:rsidRPr="00346414">
        <w:rPr>
          <w:rFonts w:ascii="Simplified Arabic" w:hAnsi="Simplified Arabic" w:cs="Simplified Arabic"/>
          <w:sz w:val="28"/>
          <w:szCs w:val="28"/>
          <w:rtl/>
          <w:lang w:bidi="ar-EG"/>
        </w:rPr>
        <w:t>وقد حققت هذه الفكرة نجاحاً كبيراً، لاسيما وأن المبنى كان يقع في منطقة أعمال نشطة، واستمرت الحاضنة في العمل حتى اليوم، مخرجةً آلاف الشركات الصغيرة والمتوسطة</w:t>
      </w:r>
      <w:r>
        <w:rPr>
          <w:rFonts w:ascii="Simplified Arabic" w:hAnsi="Simplified Arabic" w:cs="Simplified Arabic" w:hint="cs"/>
          <w:sz w:val="28"/>
          <w:szCs w:val="28"/>
          <w:rtl/>
          <w:lang w:bidi="ar-EG"/>
        </w:rPr>
        <w:t xml:space="preserve">، </w:t>
      </w:r>
      <w:r w:rsidRPr="00346414">
        <w:rPr>
          <w:rFonts w:ascii="Simplified Arabic" w:hAnsi="Simplified Arabic" w:cs="Simplified Arabic"/>
          <w:sz w:val="28"/>
          <w:szCs w:val="28"/>
          <w:rtl/>
          <w:lang w:bidi="ar-EG"/>
        </w:rPr>
        <w:t xml:space="preserve">وانتقلت فكرة حاضنات الأعمال لاحقاً إلى دول الاتحاد الأوروبي عام 1986، مع توسع الدراسات البحثية المتعلقة بها، حيث عرفها كل من </w:t>
      </w:r>
      <w:r w:rsidRPr="00346414">
        <w:rPr>
          <w:rFonts w:ascii="Simplified Arabic" w:hAnsi="Simplified Arabic" w:cs="Simplified Arabic"/>
          <w:sz w:val="28"/>
          <w:szCs w:val="28"/>
          <w:lang w:bidi="ar-EG"/>
        </w:rPr>
        <w:t>Bollinger &amp; Hope</w:t>
      </w:r>
      <w:r w:rsidRPr="00346414">
        <w:rPr>
          <w:rFonts w:ascii="Simplified Arabic" w:hAnsi="Simplified Arabic" w:cs="Simplified Arabic"/>
          <w:sz w:val="28"/>
          <w:szCs w:val="28"/>
          <w:rtl/>
          <w:lang w:bidi="ar-EG"/>
        </w:rPr>
        <w:t xml:space="preserve"> (1983) بأنها مؤسسة تدعم المستأجرين بالتمويل، سواء من خلال الاستثمار المباشر في المشاريع أو عبر تسهيلات للربط بالمستثمرين</w:t>
      </w:r>
      <w:r>
        <w:rPr>
          <w:rFonts w:ascii="Simplified Arabic" w:hAnsi="Simplified Arabic" w:cs="Simplified Arabic" w:hint="cs"/>
          <w:sz w:val="28"/>
          <w:szCs w:val="28"/>
          <w:rtl/>
          <w:lang w:bidi="ar-EG"/>
        </w:rPr>
        <w:t xml:space="preserve">، </w:t>
      </w:r>
      <w:r w:rsidRPr="000054E1">
        <w:rPr>
          <w:rFonts w:ascii="Simplified Arabic" w:hAnsi="Simplified Arabic" w:cs="Simplified Arabic"/>
          <w:sz w:val="28"/>
          <w:szCs w:val="28"/>
          <w:rtl/>
          <w:lang w:bidi="ar-EG"/>
        </w:rPr>
        <w:t>وتعتبر حاضنات الأعمال اليوم منظومة حديثة متكاملة لبيئة الأعمال المعاصرة، تتسم بالتوجهات الريادية والاستراتيجية، وتهدف إلى دعم وتعزيز المشاريع الصغيرة والمتوسطة، ومساعدتها على التغلب على التحديات والعقبات بشكل مستدام</w:t>
      </w:r>
      <w:r>
        <w:rPr>
          <w:rFonts w:ascii="Simplified Arabic" w:hAnsi="Simplified Arabic" w:cs="Simplified Arabic" w:hint="cs"/>
          <w:sz w:val="28"/>
          <w:szCs w:val="28"/>
          <w:rtl/>
          <w:lang w:bidi="ar-EG"/>
        </w:rPr>
        <w:t>، وتُعد</w:t>
      </w:r>
      <w:r w:rsidRPr="000054E1">
        <w:rPr>
          <w:rFonts w:ascii="Simplified Arabic" w:hAnsi="Simplified Arabic" w:cs="Simplified Arabic"/>
          <w:sz w:val="28"/>
          <w:szCs w:val="28"/>
          <w:rtl/>
          <w:lang w:bidi="ar-EG"/>
        </w:rPr>
        <w:t xml:space="preserve"> الحاضنة هي منظومة عمل متكاملة توفر كل الإمكانيات لرعاية المشاريع الصغيرة وحمايتها من المخاطر، والعمل على تطويرها لتصبح قادرة على النمو والمنافسة في السوق</w:t>
      </w:r>
      <w:r>
        <w:rPr>
          <w:rFonts w:ascii="Simplified Arabic" w:hAnsi="Simplified Arabic" w:cs="Simplified Arabic" w:hint="cs"/>
          <w:sz w:val="28"/>
          <w:szCs w:val="28"/>
          <w:rtl/>
          <w:lang w:bidi="ar-EG"/>
        </w:rPr>
        <w:t>( نجم، 2019، ص129).</w:t>
      </w:r>
    </w:p>
    <w:p w14:paraId="07AD0159" w14:textId="0ABF9076" w:rsidR="00C90DEC" w:rsidRPr="009D4E06" w:rsidRDefault="009D4E06" w:rsidP="00C413A1">
      <w:pPr>
        <w:spacing w:before="120" w:after="120" w:line="240" w:lineRule="auto"/>
        <w:jc w:val="both"/>
        <w:outlineLvl w:val="1"/>
        <w:rPr>
          <w:rFonts w:ascii="Simplified Arabic" w:hAnsi="Simplified Arabic" w:cs="Simplified Arabic"/>
          <w:b/>
          <w:bCs/>
          <w:sz w:val="32"/>
          <w:szCs w:val="32"/>
          <w:rtl/>
          <w:lang w:bidi="ar-EG"/>
        </w:rPr>
      </w:pPr>
      <w:bookmarkStart w:id="45" w:name="_Toc219719751"/>
      <w:r w:rsidRPr="009D4E06">
        <w:rPr>
          <w:rFonts w:ascii="Simplified Arabic" w:hAnsi="Simplified Arabic" w:cs="Simplified Arabic" w:hint="cs"/>
          <w:b/>
          <w:bCs/>
          <w:sz w:val="32"/>
          <w:szCs w:val="32"/>
          <w:rtl/>
          <w:lang w:bidi="ar-EG"/>
        </w:rPr>
        <w:t xml:space="preserve">2/3/2 </w:t>
      </w:r>
      <w:r w:rsidR="00C90DEC" w:rsidRPr="009D4E06">
        <w:rPr>
          <w:rFonts w:ascii="Simplified Arabic" w:hAnsi="Simplified Arabic" w:cs="Simplified Arabic" w:hint="cs"/>
          <w:b/>
          <w:bCs/>
          <w:sz w:val="32"/>
          <w:szCs w:val="32"/>
          <w:rtl/>
          <w:lang w:bidi="ar-EG"/>
        </w:rPr>
        <w:t>أهمية حاضنات الأعمال:</w:t>
      </w:r>
      <w:bookmarkEnd w:id="45"/>
      <w:r w:rsidR="00C90DEC" w:rsidRPr="009D4E06">
        <w:rPr>
          <w:rFonts w:ascii="Simplified Arabic" w:hAnsi="Simplified Arabic" w:cs="Simplified Arabic" w:hint="cs"/>
          <w:b/>
          <w:bCs/>
          <w:sz w:val="32"/>
          <w:szCs w:val="32"/>
          <w:rtl/>
          <w:lang w:bidi="ar-EG"/>
        </w:rPr>
        <w:t xml:space="preserve"> </w:t>
      </w:r>
    </w:p>
    <w:p w14:paraId="13195E58" w14:textId="77777777" w:rsidR="00C90DEC" w:rsidRDefault="00C90DEC" w:rsidP="0012046F">
      <w:pPr>
        <w:spacing w:before="120" w:after="120" w:line="240" w:lineRule="auto"/>
        <w:ind w:firstLine="282"/>
        <w:jc w:val="both"/>
        <w:rPr>
          <w:rFonts w:ascii="Simplified Arabic" w:hAnsi="Simplified Arabic" w:cs="Simplified Arabic"/>
          <w:sz w:val="28"/>
          <w:szCs w:val="28"/>
          <w:rtl/>
          <w:lang w:bidi="ar-EG"/>
        </w:rPr>
      </w:pPr>
      <w:r w:rsidRPr="00E27DB7">
        <w:rPr>
          <w:rFonts w:ascii="Simplified Arabic" w:hAnsi="Simplified Arabic" w:cs="Simplified Arabic"/>
          <w:sz w:val="28"/>
          <w:szCs w:val="28"/>
          <w:rtl/>
          <w:lang w:bidi="ar-EG"/>
        </w:rPr>
        <w:t>تتجلى أهمية حاضنات الأعمال بالنسبة للمؤسسات الناشئة وحملة المشاريع فيما يلي</w:t>
      </w:r>
      <w:r>
        <w:rPr>
          <w:rFonts w:ascii="Simplified Arabic" w:hAnsi="Simplified Arabic" w:cs="Simplified Arabic" w:hint="cs"/>
          <w:sz w:val="28"/>
          <w:szCs w:val="28"/>
          <w:rtl/>
          <w:lang w:bidi="ar-EG"/>
        </w:rPr>
        <w:t>: ( لعجالي، 2024، ص 286)</w:t>
      </w:r>
    </w:p>
    <w:p w14:paraId="4F45137C" w14:textId="77777777" w:rsidR="00C90DEC" w:rsidRDefault="00C90DEC" w:rsidP="00C90DEC">
      <w:pPr>
        <w:pStyle w:val="a6"/>
        <w:numPr>
          <w:ilvl w:val="0"/>
          <w:numId w:val="28"/>
        </w:numPr>
        <w:spacing w:before="120" w:after="120" w:line="240" w:lineRule="auto"/>
        <w:contextualSpacing w:val="0"/>
        <w:jc w:val="both"/>
        <w:rPr>
          <w:rFonts w:ascii="Simplified Arabic" w:hAnsi="Simplified Arabic" w:cs="Simplified Arabic"/>
          <w:sz w:val="28"/>
          <w:szCs w:val="28"/>
          <w:lang w:bidi="ar-EG"/>
        </w:rPr>
      </w:pPr>
      <w:r w:rsidRPr="00D6108F">
        <w:rPr>
          <w:rFonts w:ascii="Simplified Arabic" w:hAnsi="Simplified Arabic" w:cs="Simplified Arabic"/>
          <w:b/>
          <w:bCs/>
          <w:sz w:val="28"/>
          <w:szCs w:val="28"/>
          <w:rtl/>
          <w:lang w:bidi="ar-EG"/>
        </w:rPr>
        <w:t>تنويع الاقتصاد المحلي</w:t>
      </w:r>
      <w:r w:rsidRPr="00D6108F">
        <w:rPr>
          <w:rFonts w:ascii="Simplified Arabic" w:hAnsi="Simplified Arabic" w:cs="Simplified Arabic"/>
          <w:sz w:val="28"/>
          <w:szCs w:val="28"/>
          <w:rtl/>
          <w:lang w:bidi="ar-EG"/>
        </w:rPr>
        <w:t>: من خلال دعم المؤسسات الناشئة التي تقدم منتجات وخدمات جديدة ومبتكرة.</w:t>
      </w:r>
    </w:p>
    <w:p w14:paraId="28095AC2" w14:textId="77777777" w:rsidR="00C90DEC" w:rsidRDefault="00C90DEC" w:rsidP="00C90DEC">
      <w:pPr>
        <w:pStyle w:val="a6"/>
        <w:numPr>
          <w:ilvl w:val="0"/>
          <w:numId w:val="28"/>
        </w:numPr>
        <w:spacing w:before="120" w:after="120" w:line="240" w:lineRule="auto"/>
        <w:contextualSpacing w:val="0"/>
        <w:jc w:val="both"/>
        <w:rPr>
          <w:rFonts w:ascii="Simplified Arabic" w:hAnsi="Simplified Arabic" w:cs="Simplified Arabic"/>
          <w:sz w:val="28"/>
          <w:szCs w:val="28"/>
          <w:lang w:bidi="ar-EG"/>
        </w:rPr>
      </w:pPr>
      <w:r w:rsidRPr="00D6108F">
        <w:rPr>
          <w:rFonts w:ascii="Simplified Arabic" w:hAnsi="Simplified Arabic" w:cs="Simplified Arabic"/>
          <w:b/>
          <w:bCs/>
          <w:sz w:val="28"/>
          <w:szCs w:val="28"/>
          <w:rtl/>
          <w:lang w:bidi="ar-EG"/>
        </w:rPr>
        <w:t>خلق فرص العمل:</w:t>
      </w:r>
      <w:r w:rsidRPr="00D6108F">
        <w:rPr>
          <w:rFonts w:ascii="Simplified Arabic" w:hAnsi="Simplified Arabic" w:cs="Simplified Arabic"/>
          <w:sz w:val="28"/>
          <w:szCs w:val="28"/>
          <w:rtl/>
          <w:lang w:bidi="ar-EG"/>
        </w:rPr>
        <w:t xml:space="preserve"> المساهمة في توفير فرص عمل جديدة داخل المجتمع المحلي ورفع مستويات الدخل.</w:t>
      </w:r>
    </w:p>
    <w:p w14:paraId="09EB8EBC" w14:textId="77777777" w:rsidR="00C90DEC" w:rsidRDefault="00C90DEC" w:rsidP="00C90DEC">
      <w:pPr>
        <w:pStyle w:val="a6"/>
        <w:numPr>
          <w:ilvl w:val="0"/>
          <w:numId w:val="28"/>
        </w:numPr>
        <w:spacing w:before="120" w:after="120" w:line="240" w:lineRule="auto"/>
        <w:contextualSpacing w:val="0"/>
        <w:jc w:val="both"/>
        <w:rPr>
          <w:rFonts w:ascii="Simplified Arabic" w:hAnsi="Simplified Arabic" w:cs="Simplified Arabic"/>
          <w:sz w:val="28"/>
          <w:szCs w:val="28"/>
          <w:lang w:bidi="ar-EG"/>
        </w:rPr>
      </w:pPr>
      <w:r w:rsidRPr="00D6108F">
        <w:rPr>
          <w:rFonts w:ascii="Simplified Arabic" w:hAnsi="Simplified Arabic" w:cs="Simplified Arabic"/>
          <w:b/>
          <w:bCs/>
          <w:sz w:val="28"/>
          <w:szCs w:val="28"/>
          <w:rtl/>
          <w:lang w:bidi="ar-EG"/>
        </w:rPr>
        <w:t>توفير بيئة ملائمة للنمو</w:t>
      </w:r>
      <w:r w:rsidRPr="00D6108F">
        <w:rPr>
          <w:rFonts w:ascii="Simplified Arabic" w:hAnsi="Simplified Arabic" w:cs="Simplified Arabic"/>
          <w:sz w:val="28"/>
          <w:szCs w:val="28"/>
          <w:rtl/>
          <w:lang w:bidi="ar-EG"/>
        </w:rPr>
        <w:t>: إتاحة محيط داعم ومحفّز يساعد المؤسسات الناشئة على الوصول إلى مرحلة النضج والاستقرار.</w:t>
      </w:r>
    </w:p>
    <w:p w14:paraId="2CCF7600" w14:textId="77777777" w:rsidR="00C90DEC" w:rsidRDefault="00C90DEC" w:rsidP="00C90DEC">
      <w:pPr>
        <w:pStyle w:val="a6"/>
        <w:numPr>
          <w:ilvl w:val="0"/>
          <w:numId w:val="28"/>
        </w:numPr>
        <w:spacing w:before="120" w:after="120" w:line="240" w:lineRule="auto"/>
        <w:contextualSpacing w:val="0"/>
        <w:jc w:val="both"/>
        <w:rPr>
          <w:rFonts w:ascii="Simplified Arabic" w:hAnsi="Simplified Arabic" w:cs="Simplified Arabic"/>
          <w:sz w:val="28"/>
          <w:szCs w:val="28"/>
          <w:lang w:bidi="ar-EG"/>
        </w:rPr>
      </w:pPr>
      <w:r w:rsidRPr="00223DC6">
        <w:rPr>
          <w:rFonts w:ascii="Simplified Arabic" w:hAnsi="Simplified Arabic" w:cs="Simplified Arabic"/>
          <w:b/>
          <w:bCs/>
          <w:sz w:val="28"/>
          <w:szCs w:val="28"/>
          <w:rtl/>
          <w:lang w:bidi="ar-EG"/>
        </w:rPr>
        <w:t>المرافقة والدعم الشامل</w:t>
      </w:r>
      <w:r w:rsidRPr="00223DC6">
        <w:rPr>
          <w:rFonts w:ascii="Simplified Arabic" w:hAnsi="Simplified Arabic" w:cs="Simplified Arabic"/>
          <w:sz w:val="28"/>
          <w:szCs w:val="28"/>
          <w:rtl/>
          <w:lang w:bidi="ar-EG"/>
        </w:rPr>
        <w:t>: تقديم الدعم الإداري والمالي والفني للمؤسسات الناشئة وحملة المشاريع، خاصة خلال مرحلة التأسيس ومواجهة الصعوبات الأولى.</w:t>
      </w:r>
    </w:p>
    <w:p w14:paraId="2DEE9E37" w14:textId="77777777" w:rsidR="00C90DEC" w:rsidRDefault="00C90DEC" w:rsidP="0012046F">
      <w:pPr>
        <w:spacing w:before="120" w:after="120" w:line="240" w:lineRule="auto"/>
        <w:ind w:firstLine="28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وتُعد</w:t>
      </w:r>
      <w:r w:rsidRPr="00D6200E">
        <w:rPr>
          <w:rFonts w:ascii="Simplified Arabic" w:hAnsi="Simplified Arabic" w:cs="Simplified Arabic"/>
          <w:sz w:val="28"/>
          <w:szCs w:val="28"/>
          <w:rtl/>
          <w:lang w:bidi="ar-EG"/>
        </w:rPr>
        <w:t xml:space="preserve"> حاضنات الأعمال من الآليات الأساسية الداعمة لنجاح المشروعات الجديدة</w:t>
      </w:r>
      <w:r>
        <w:rPr>
          <w:rFonts w:ascii="Simplified Arabic" w:hAnsi="Simplified Arabic" w:cs="Simplified Arabic" w:hint="cs"/>
          <w:sz w:val="28"/>
          <w:szCs w:val="28"/>
          <w:rtl/>
          <w:lang w:bidi="ar-EG"/>
        </w:rPr>
        <w:t xml:space="preserve">؛ </w:t>
      </w:r>
      <w:r w:rsidRPr="00D6200E">
        <w:rPr>
          <w:rFonts w:ascii="Simplified Arabic" w:hAnsi="Simplified Arabic" w:cs="Simplified Arabic"/>
          <w:sz w:val="28"/>
          <w:szCs w:val="28"/>
          <w:rtl/>
          <w:lang w:bidi="ar-EG"/>
        </w:rPr>
        <w:t>نظراً لما توفره من موارد بشرية وتمويلية وخدمات متكاملة تمكّن المشروع من الانطلاق الحقيقي والاستمرار في بيئة تنافسية</w:t>
      </w:r>
      <w:r>
        <w:rPr>
          <w:rFonts w:ascii="Simplified Arabic" w:hAnsi="Simplified Arabic" w:cs="Simplified Arabic" w:hint="cs"/>
          <w:sz w:val="28"/>
          <w:szCs w:val="28"/>
          <w:rtl/>
          <w:lang w:bidi="ar-EG"/>
        </w:rPr>
        <w:t xml:space="preserve">، </w:t>
      </w:r>
      <w:r w:rsidRPr="00D6200E">
        <w:rPr>
          <w:rFonts w:ascii="Simplified Arabic" w:hAnsi="Simplified Arabic" w:cs="Simplified Arabic"/>
          <w:sz w:val="28"/>
          <w:szCs w:val="28"/>
          <w:rtl/>
          <w:lang w:bidi="ar-EG"/>
        </w:rPr>
        <w:t>وتبرز أهمية حاضنات الأعمال في دورها الفعّال في تنمية القدرات التنافسية للمشروعات والمنشآت الصغيرة، من خلال رعاية أصحاب الأفكار الابتكارية والمشروعات ذات إمكانات النمو السريع، إلى جانب تخفيف الأعباء الإدارية والمالية والتقنية عن رواد الأعمال، والحد من مخاطر الفشل التي تواجه المشروعات في مراحلها الأولى</w:t>
      </w:r>
      <w:r>
        <w:rPr>
          <w:rFonts w:ascii="Simplified Arabic" w:hAnsi="Simplified Arabic" w:cs="Simplified Arabic" w:hint="cs"/>
          <w:sz w:val="28"/>
          <w:szCs w:val="28"/>
          <w:rtl/>
          <w:lang w:bidi="ar-EG"/>
        </w:rPr>
        <w:t xml:space="preserve">، </w:t>
      </w:r>
      <w:r w:rsidRPr="00485AF4">
        <w:rPr>
          <w:rFonts w:ascii="Simplified Arabic" w:hAnsi="Simplified Arabic" w:cs="Simplified Arabic"/>
          <w:sz w:val="28"/>
          <w:szCs w:val="28"/>
          <w:rtl/>
          <w:lang w:bidi="ar-EG"/>
        </w:rPr>
        <w:t>كما تتجلى أهمية الحاضنات في مرافقتها للمشروع عبر مراحل متكاملة تبدأ بمرحلة ما قبل الاحتضان، حيث تُسهم في تطوير فكرة المشروع وتقييم جدواها الإبداعية وإعداد نماذج وخطط الأعمال</w:t>
      </w:r>
      <w:r>
        <w:rPr>
          <w:rFonts w:ascii="Simplified Arabic" w:hAnsi="Simplified Arabic" w:cs="Simplified Arabic" w:hint="cs"/>
          <w:sz w:val="28"/>
          <w:szCs w:val="28"/>
          <w:rtl/>
          <w:lang w:bidi="ar-EG"/>
        </w:rPr>
        <w:t>،</w:t>
      </w:r>
      <w:r w:rsidRPr="00485AF4">
        <w:rPr>
          <w:rFonts w:ascii="Simplified Arabic" w:hAnsi="Simplified Arabic" w:cs="Simplified Arabic"/>
          <w:sz w:val="28"/>
          <w:szCs w:val="28"/>
          <w:rtl/>
          <w:lang w:bidi="ar-EG"/>
        </w:rPr>
        <w:t xml:space="preserve"> ثم تليها مرحلة الاحتضان الفعلي التي تمتد عادة من سنة إلى ثلاث سنوات، وخلالها تقدم الحاضنة مختلف الخدمات التي تسهّل تنفيذ المشروع بأقل التكاليف، من خلال توفير البنية التحتية المناسبة بأسعار معقولة، وتقديم الاستشارات الفنية والإدارية المتخصصة، إلى جانب برامج التدريب المستمر</w:t>
      </w:r>
      <w:r>
        <w:rPr>
          <w:rFonts w:ascii="Simplified Arabic" w:hAnsi="Simplified Arabic" w:cs="Simplified Arabic" w:hint="cs"/>
          <w:sz w:val="28"/>
          <w:szCs w:val="28"/>
          <w:rtl/>
          <w:lang w:bidi="ar-EG"/>
        </w:rPr>
        <w:t>،</w:t>
      </w:r>
      <w:r w:rsidRPr="00485AF4">
        <w:rPr>
          <w:rFonts w:ascii="Simplified Arabic" w:hAnsi="Simplified Arabic" w:cs="Simplified Arabic"/>
          <w:sz w:val="28"/>
          <w:szCs w:val="28"/>
          <w:rtl/>
          <w:lang w:bidi="ar-EG"/>
        </w:rPr>
        <w:t xml:space="preserve"> أما المرحلة النهائية، فتتمثل في مرحلة التخرج من الحاضنة، حيث تصل المؤسسة الناشئة إلى مستوى من النضج والتوسع يسمح لها بالاستقلال، مع إمكانية استمرار استفادتها من خدمات الحاضنة عبر المتابعة والتقييم لضمان استدامة النشاط وتحقيق الأهداف المسطرة</w:t>
      </w:r>
      <w:r>
        <w:rPr>
          <w:rFonts w:ascii="Simplified Arabic" w:hAnsi="Simplified Arabic" w:cs="Simplified Arabic" w:hint="cs"/>
          <w:sz w:val="28"/>
          <w:szCs w:val="28"/>
          <w:rtl/>
          <w:lang w:bidi="ar-EG"/>
        </w:rPr>
        <w:t xml:space="preserve">، </w:t>
      </w:r>
      <w:r w:rsidRPr="00485AF4">
        <w:rPr>
          <w:rFonts w:ascii="Simplified Arabic" w:hAnsi="Simplified Arabic" w:cs="Simplified Arabic"/>
          <w:sz w:val="28"/>
          <w:szCs w:val="28"/>
          <w:rtl/>
          <w:lang w:bidi="ar-EG"/>
        </w:rPr>
        <w:t>إلى جانب ذلك، تسهم حاضنات الأعمال في تحسين بيئة الأعمال المحيطة بالمشروعات، وتحويلها إلى محرك لتنمية الأقاليم والمناطق الجغرافية التي تنشط فيها، وتشجيع الشباب على خوض غمار ريادة الأعمال بثقة، فضلاً عن دورها في تحقيق معدلات نمو مرتفعة للمشروعات، وتطوير الأفكار الإبداعية والدراسات التطبيقية وتحويلها من مجرد أفكار نظرية إلى مشاريع قابلة للتنفيذ والنجاح في الواقع العملي</w:t>
      </w:r>
      <w:r>
        <w:rPr>
          <w:rFonts w:ascii="Simplified Arabic" w:hAnsi="Simplified Arabic" w:cs="Simplified Arabic" w:hint="cs"/>
          <w:sz w:val="28"/>
          <w:szCs w:val="28"/>
          <w:rtl/>
          <w:lang w:bidi="ar-EG"/>
        </w:rPr>
        <w:t xml:space="preserve"> (جري، كامل، 2025، ص 483).</w:t>
      </w:r>
    </w:p>
    <w:p w14:paraId="58E5004E" w14:textId="77777777" w:rsidR="00011CFF" w:rsidRDefault="00011CFF" w:rsidP="0012046F">
      <w:pPr>
        <w:spacing w:before="120" w:after="120" w:line="240" w:lineRule="auto"/>
        <w:ind w:firstLine="282"/>
        <w:jc w:val="both"/>
        <w:rPr>
          <w:rFonts w:ascii="Simplified Arabic" w:hAnsi="Simplified Arabic" w:cs="Simplified Arabic"/>
          <w:sz w:val="28"/>
          <w:szCs w:val="28"/>
          <w:rtl/>
          <w:lang w:bidi="ar-EG"/>
        </w:rPr>
      </w:pPr>
    </w:p>
    <w:p w14:paraId="36387102" w14:textId="2BEC734B" w:rsidR="00C90DEC" w:rsidRPr="009D4E06" w:rsidRDefault="009D4E06" w:rsidP="00C413A1">
      <w:pPr>
        <w:spacing w:before="120" w:after="120" w:line="240" w:lineRule="auto"/>
        <w:jc w:val="both"/>
        <w:outlineLvl w:val="1"/>
        <w:rPr>
          <w:rFonts w:ascii="Simplified Arabic" w:hAnsi="Simplified Arabic" w:cs="Simplified Arabic"/>
          <w:b/>
          <w:bCs/>
          <w:sz w:val="32"/>
          <w:szCs w:val="32"/>
          <w:rtl/>
          <w:lang w:bidi="ar-EG"/>
        </w:rPr>
      </w:pPr>
      <w:bookmarkStart w:id="46" w:name="_Toc219719752"/>
      <w:r w:rsidRPr="009D4E06">
        <w:rPr>
          <w:rFonts w:ascii="Simplified Arabic" w:hAnsi="Simplified Arabic" w:cs="Simplified Arabic" w:hint="cs"/>
          <w:b/>
          <w:bCs/>
          <w:sz w:val="32"/>
          <w:szCs w:val="32"/>
          <w:rtl/>
          <w:lang w:bidi="ar-EG"/>
        </w:rPr>
        <w:t xml:space="preserve">2/3/3 </w:t>
      </w:r>
      <w:r w:rsidR="00C90DEC" w:rsidRPr="009D4E06">
        <w:rPr>
          <w:rFonts w:ascii="Simplified Arabic" w:hAnsi="Simplified Arabic" w:cs="Simplified Arabic" w:hint="cs"/>
          <w:b/>
          <w:bCs/>
          <w:sz w:val="32"/>
          <w:szCs w:val="32"/>
          <w:rtl/>
          <w:lang w:bidi="ar-EG"/>
        </w:rPr>
        <w:t>أهداف حاضنات الأعمال:</w:t>
      </w:r>
      <w:bookmarkEnd w:id="46"/>
    </w:p>
    <w:p w14:paraId="2E542914" w14:textId="77777777" w:rsidR="00C90DEC" w:rsidRPr="001049F9" w:rsidRDefault="00C90DEC" w:rsidP="0012046F">
      <w:pPr>
        <w:spacing w:before="120" w:after="120" w:line="240" w:lineRule="auto"/>
        <w:ind w:firstLine="282"/>
        <w:jc w:val="both"/>
        <w:rPr>
          <w:rFonts w:ascii="Simplified Arabic" w:hAnsi="Simplified Arabic" w:cs="Simplified Arabic"/>
          <w:b/>
          <w:bCs/>
          <w:sz w:val="28"/>
          <w:szCs w:val="28"/>
          <w:rtl/>
          <w:lang w:bidi="ar-EG"/>
        </w:rPr>
      </w:pPr>
      <w:r w:rsidRPr="00976EEF">
        <w:rPr>
          <w:rFonts w:ascii="Simplified Arabic" w:hAnsi="Simplified Arabic" w:cs="Simplified Arabic"/>
          <w:sz w:val="28"/>
          <w:szCs w:val="28"/>
          <w:rtl/>
          <w:lang w:bidi="ar-EG"/>
        </w:rPr>
        <w:t>تُعد حاضنات الأعمال من الآليات الداعمة لريادة الأعمال، إذ تسعى إلى تحقيق مجموعة من الأهداف الأساسية، من أبرزها تطوير الأفكار الجديدة التي تسهم في إنشاء مشاريع إبداعية مبتكرة أو تطوير المشاريع القائمة، وتمكين المبتكرين والمخترعين من تحويل أفكارهم إلى منتجات أو عمليات قابلة للتسويق</w:t>
      </w:r>
      <w:r>
        <w:rPr>
          <w:rFonts w:ascii="Simplified Arabic" w:hAnsi="Simplified Arabic" w:cs="Simplified Arabic" w:hint="cs"/>
          <w:sz w:val="28"/>
          <w:szCs w:val="28"/>
          <w:rtl/>
          <w:lang w:bidi="ar-EG"/>
        </w:rPr>
        <w:t>،</w:t>
      </w:r>
      <w:r w:rsidRPr="00976EEF">
        <w:rPr>
          <w:rFonts w:ascii="Simplified Arabic" w:hAnsi="Simplified Arabic" w:cs="Simplified Arabic"/>
          <w:sz w:val="28"/>
          <w:szCs w:val="28"/>
          <w:rtl/>
          <w:lang w:bidi="ar-EG"/>
        </w:rPr>
        <w:t xml:space="preserve"> كما تهدف حاضنات الأعمال إلى توفير الدعم والتمويل والخدمات الإرشادية والتسهيلات اللازمة لنجاح المشاريع، إلى جانب تقديم المعرفة والأبحاث والتدريب والمتابعة الدورية لعمليات التشغيل</w:t>
      </w:r>
      <w:r>
        <w:rPr>
          <w:rFonts w:ascii="Simplified Arabic" w:hAnsi="Simplified Arabic" w:cs="Simplified Arabic" w:hint="cs"/>
          <w:sz w:val="28"/>
          <w:szCs w:val="28"/>
          <w:rtl/>
          <w:lang w:bidi="ar-EG"/>
        </w:rPr>
        <w:t>؛</w:t>
      </w:r>
      <w:r w:rsidRPr="00976EEF">
        <w:rPr>
          <w:rFonts w:ascii="Simplified Arabic" w:hAnsi="Simplified Arabic" w:cs="Simplified Arabic"/>
          <w:sz w:val="28"/>
          <w:szCs w:val="28"/>
          <w:rtl/>
          <w:lang w:bidi="ar-EG"/>
        </w:rPr>
        <w:t xml:space="preserve"> بما يضمن تحقيق الأهداف المسطرة</w:t>
      </w:r>
      <w:r>
        <w:rPr>
          <w:rFonts w:ascii="Simplified Arabic" w:hAnsi="Simplified Arabic" w:cs="Simplified Arabic" w:hint="cs"/>
          <w:sz w:val="28"/>
          <w:szCs w:val="28"/>
          <w:rtl/>
          <w:lang w:bidi="ar-EG"/>
        </w:rPr>
        <w:t>،</w:t>
      </w:r>
      <w:r w:rsidRPr="00976EEF">
        <w:rPr>
          <w:rFonts w:ascii="Simplified Arabic" w:hAnsi="Simplified Arabic" w:cs="Simplified Arabic"/>
          <w:sz w:val="28"/>
          <w:szCs w:val="28"/>
          <w:rtl/>
          <w:lang w:bidi="ar-EG"/>
        </w:rPr>
        <w:t xml:space="preserve"> وتعمل الحاضنات كذلك على توفير أماكن عمل مؤقتة لاحتضان المشاريع، مما يساهم في تعزيز تبادل الخبرات والمعلومات بين المشاريع المختلفة داخل الحاضنة، فضلاً عن تقديم الخدمات الاستشارية والمالية الضرورية لتأسيس المشاريع أو ضمان استمراريتها وربطها بالأسواق والمشاريع القائمة</w:t>
      </w:r>
      <w:bookmarkStart w:id="47" w:name="_Hlk218354468"/>
      <w:r>
        <w:rPr>
          <w:rFonts w:ascii="Simplified Arabic" w:hAnsi="Simplified Arabic" w:cs="Simplified Arabic" w:hint="cs"/>
          <w:sz w:val="28"/>
          <w:szCs w:val="28"/>
          <w:rtl/>
          <w:lang w:bidi="ar-EG"/>
        </w:rPr>
        <w:t xml:space="preserve"> (أحمد، 2023، ص 93).</w:t>
      </w:r>
      <w:bookmarkEnd w:id="47"/>
    </w:p>
    <w:p w14:paraId="6DB8A573" w14:textId="77777777" w:rsidR="00C90DEC" w:rsidRDefault="00C90DEC" w:rsidP="0012046F">
      <w:pPr>
        <w:spacing w:before="120" w:after="120" w:line="240" w:lineRule="auto"/>
        <w:ind w:firstLine="282"/>
        <w:jc w:val="both"/>
        <w:rPr>
          <w:rFonts w:ascii="Simplified Arabic" w:hAnsi="Simplified Arabic" w:cs="Simplified Arabic"/>
          <w:sz w:val="28"/>
          <w:szCs w:val="28"/>
          <w:rtl/>
          <w:lang w:bidi="ar-EG"/>
        </w:rPr>
      </w:pPr>
      <w:r w:rsidRPr="00976EEF">
        <w:rPr>
          <w:rFonts w:ascii="Simplified Arabic" w:hAnsi="Simplified Arabic" w:cs="Simplified Arabic"/>
          <w:sz w:val="28"/>
          <w:szCs w:val="28"/>
          <w:rtl/>
          <w:lang w:bidi="ar-EG"/>
        </w:rPr>
        <w:t>وتمر حاضنات الأعمال، شأنها شأن أي مشروع، بعدة مراحل أساسية تبدأ بمرحلة التأسيس والبناء، حيث يتم خلالها تحديد الأهداف وآليات العمل، وإعداد دراسة الجدوى الاقتصادية، وتحديد المؤسسين وأعضاء المنشأة، وتقدير رأس المال وعدد العاملين</w:t>
      </w:r>
      <w:r>
        <w:rPr>
          <w:rFonts w:ascii="Simplified Arabic" w:hAnsi="Simplified Arabic" w:cs="Simplified Arabic" w:hint="cs"/>
          <w:sz w:val="28"/>
          <w:szCs w:val="28"/>
          <w:rtl/>
          <w:lang w:bidi="ar-EG"/>
        </w:rPr>
        <w:t>،</w:t>
      </w:r>
      <w:r w:rsidRPr="00976EEF">
        <w:rPr>
          <w:rFonts w:ascii="Simplified Arabic" w:hAnsi="Simplified Arabic" w:cs="Simplified Arabic"/>
          <w:sz w:val="28"/>
          <w:szCs w:val="28"/>
          <w:rtl/>
          <w:lang w:bidi="ar-EG"/>
        </w:rPr>
        <w:t xml:space="preserve"> تليها مرحلة التطوير، التي يتم فيها استقبال المشاريع المحتضنة وتقديم مختلف الخدمات والتسهيلات لها، مع تقييم أدائها وقياس مدى تأثير الحاضنة على بيئتها المحيطة، وصولًا إلى مرحلة النضج</w:t>
      </w:r>
      <w:r>
        <w:rPr>
          <w:rFonts w:ascii="Simplified Arabic" w:hAnsi="Simplified Arabic" w:cs="Simplified Arabic" w:hint="cs"/>
          <w:sz w:val="28"/>
          <w:szCs w:val="28"/>
          <w:rtl/>
          <w:lang w:bidi="ar-EG"/>
        </w:rPr>
        <w:t>،</w:t>
      </w:r>
      <w:r w:rsidRPr="00976EEF">
        <w:rPr>
          <w:rFonts w:ascii="Simplified Arabic" w:hAnsi="Simplified Arabic" w:cs="Simplified Arabic"/>
          <w:sz w:val="28"/>
          <w:szCs w:val="28"/>
          <w:rtl/>
          <w:lang w:bidi="ar-EG"/>
        </w:rPr>
        <w:t xml:space="preserve"> أما المرحلة الأخيرة فهي مرحلة الحاضنة الناضجة، والتي تتحقق فيها الأهداف العامة للحاضنة، حيث تصبح قادرة على الاعتماد على نفسها في الحصول على التمويل وتقديم خدمات مالية وفنية وإدارية وقانونية بشكل مستدام، وتُعد هذه المرحلة من أكثر المراحل تعقيدًا في مسار حاضنات الأعمال</w:t>
      </w:r>
      <w:r>
        <w:rPr>
          <w:rFonts w:ascii="Simplified Arabic" w:hAnsi="Simplified Arabic" w:cs="Simplified Arabic" w:hint="cs"/>
          <w:sz w:val="28"/>
          <w:szCs w:val="28"/>
          <w:rtl/>
          <w:lang w:bidi="ar-EG"/>
        </w:rPr>
        <w:t xml:space="preserve"> </w:t>
      </w:r>
      <w:r w:rsidRPr="00976EEF">
        <w:rPr>
          <w:rFonts w:ascii="Simplified Arabic" w:hAnsi="Simplified Arabic" w:cs="Simplified Arabic"/>
          <w:sz w:val="28"/>
          <w:szCs w:val="28"/>
          <w:rtl/>
          <w:lang w:bidi="ar-EG"/>
        </w:rPr>
        <w:t>(أحمد، 2023، ص 93).</w:t>
      </w:r>
    </w:p>
    <w:p w14:paraId="5FB02E07" w14:textId="4952F2AB" w:rsidR="00C90DEC" w:rsidRPr="009D4E06" w:rsidRDefault="009D4E06" w:rsidP="00C413A1">
      <w:pPr>
        <w:spacing w:before="120" w:after="120" w:line="240" w:lineRule="auto"/>
        <w:jc w:val="both"/>
        <w:outlineLvl w:val="1"/>
        <w:rPr>
          <w:rFonts w:ascii="Simplified Arabic" w:hAnsi="Simplified Arabic" w:cs="Simplified Arabic"/>
          <w:b/>
          <w:bCs/>
          <w:sz w:val="32"/>
          <w:szCs w:val="32"/>
          <w:rtl/>
          <w:lang w:bidi="ar-EG"/>
        </w:rPr>
      </w:pPr>
      <w:bookmarkStart w:id="48" w:name="_Toc219719753"/>
      <w:r w:rsidRPr="009D4E06">
        <w:rPr>
          <w:rFonts w:ascii="Simplified Arabic" w:hAnsi="Simplified Arabic" w:cs="Simplified Arabic" w:hint="cs"/>
          <w:b/>
          <w:bCs/>
          <w:sz w:val="32"/>
          <w:szCs w:val="32"/>
          <w:rtl/>
          <w:lang w:bidi="ar-EG"/>
        </w:rPr>
        <w:t xml:space="preserve">2/3/4 </w:t>
      </w:r>
      <w:r w:rsidR="00C90DEC" w:rsidRPr="009D4E06">
        <w:rPr>
          <w:rFonts w:ascii="Simplified Arabic" w:hAnsi="Simplified Arabic" w:cs="Simplified Arabic" w:hint="cs"/>
          <w:b/>
          <w:bCs/>
          <w:sz w:val="32"/>
          <w:szCs w:val="32"/>
          <w:rtl/>
          <w:lang w:bidi="ar-EG"/>
        </w:rPr>
        <w:t>أنواع حاضنات الأعمال:</w:t>
      </w:r>
      <w:bookmarkEnd w:id="48"/>
    </w:p>
    <w:p w14:paraId="30AFC0C4" w14:textId="64498DEB" w:rsidR="00E05E14" w:rsidRPr="00967DCC" w:rsidRDefault="00C90DEC" w:rsidP="00011CFF">
      <w:pPr>
        <w:spacing w:before="120" w:after="120" w:line="240" w:lineRule="auto"/>
        <w:ind w:firstLine="282"/>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تتعدد تصنيفات حاضنات الأعمال باختلاف المعايير المعتمدة في تصنيفها، ويُعد من أبرز هذه المعايير الوضع القانوني (الملكية) وطبيعة المشروع المستهدف، وذلك على النحو الآتي:</w:t>
      </w:r>
      <w:r w:rsidRPr="00967DCC">
        <w:rPr>
          <w:rFonts w:ascii="Simplified Arabic" w:hAnsi="Simplified Arabic" w:cs="Simplified Arabic" w:hint="cs"/>
          <w:sz w:val="28"/>
          <w:szCs w:val="28"/>
          <w:rtl/>
          <w:lang w:bidi="ar-EG"/>
        </w:rPr>
        <w:t xml:space="preserve"> (جري، 2025، ص 481)</w:t>
      </w:r>
    </w:p>
    <w:p w14:paraId="067ED74B" w14:textId="77777777" w:rsidR="00C90DEC" w:rsidRPr="00967DCC" w:rsidRDefault="00C90DEC" w:rsidP="00C90DEC">
      <w:pPr>
        <w:spacing w:before="120" w:after="120" w:line="240" w:lineRule="auto"/>
        <w:jc w:val="both"/>
        <w:rPr>
          <w:rFonts w:ascii="Simplified Arabic" w:hAnsi="Simplified Arabic" w:cs="Simplified Arabic"/>
          <w:b/>
          <w:bCs/>
          <w:sz w:val="28"/>
          <w:szCs w:val="28"/>
          <w:rtl/>
          <w:lang w:bidi="ar-EG"/>
        </w:rPr>
      </w:pPr>
      <w:r w:rsidRPr="00967DCC">
        <w:rPr>
          <w:rFonts w:ascii="Simplified Arabic" w:hAnsi="Simplified Arabic" w:cs="Simplified Arabic"/>
          <w:b/>
          <w:bCs/>
          <w:sz w:val="28"/>
          <w:szCs w:val="28"/>
          <w:rtl/>
          <w:lang w:bidi="ar-EG"/>
        </w:rPr>
        <w:t>أولًا: تصنيف حاضنات الأعمال حسب الوضع القانوني (الملكية)</w:t>
      </w:r>
    </w:p>
    <w:p w14:paraId="4B16013B" w14:textId="77777777" w:rsidR="00C90DEC" w:rsidRPr="00967DCC" w:rsidRDefault="00C90DEC" w:rsidP="00C90DEC">
      <w:pPr>
        <w:pStyle w:val="a6"/>
        <w:numPr>
          <w:ilvl w:val="0"/>
          <w:numId w:val="29"/>
        </w:numPr>
        <w:spacing w:before="120" w:after="120" w:line="240" w:lineRule="auto"/>
        <w:contextualSpacing w:val="0"/>
        <w:jc w:val="both"/>
        <w:rPr>
          <w:rFonts w:ascii="Simplified Arabic" w:hAnsi="Simplified Arabic" w:cs="Simplified Arabic"/>
          <w:b/>
          <w:bCs/>
          <w:sz w:val="28"/>
          <w:szCs w:val="28"/>
          <w:lang w:bidi="ar-EG"/>
        </w:rPr>
      </w:pPr>
      <w:r w:rsidRPr="00967DCC">
        <w:rPr>
          <w:rFonts w:ascii="Simplified Arabic" w:hAnsi="Simplified Arabic" w:cs="Simplified Arabic"/>
          <w:b/>
          <w:bCs/>
          <w:sz w:val="28"/>
          <w:szCs w:val="28"/>
          <w:rtl/>
          <w:lang w:bidi="ar-EG"/>
        </w:rPr>
        <w:t>حاضنات الأعمال الحكومية:</w:t>
      </w:r>
    </w:p>
    <w:p w14:paraId="263A1BFD" w14:textId="77777777" w:rsidR="00C90DEC" w:rsidRDefault="00C90DEC" w:rsidP="00E05E14">
      <w:pPr>
        <w:spacing w:before="120" w:after="120" w:line="240" w:lineRule="auto"/>
        <w:ind w:left="566"/>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هي الحاضنات التي تقدم الدعم والمساندة للمشاريع الناشئة بهدف تحقيق النمو الاقتصادي والمساهمة في الحد من المشكلات الاجتماعية، مثل البطالة والفقر والأمية، وغيرها من القضايا التي تواجه المجتمع. وغالبًا ما تكون هذه الحاضنات مرتبطة بالهيئات الحكومية المعنية بالتنمية الاقتصادية والاجتماعية، وتُعرف عادةً بحاضنات الأعمال غير الربحية.</w:t>
      </w:r>
    </w:p>
    <w:p w14:paraId="60E8F1BD" w14:textId="77777777" w:rsidR="00011CFF" w:rsidRPr="00967DCC" w:rsidRDefault="00011CFF" w:rsidP="00E05E14">
      <w:pPr>
        <w:spacing w:before="120" w:after="120" w:line="240" w:lineRule="auto"/>
        <w:ind w:left="566"/>
        <w:jc w:val="both"/>
        <w:rPr>
          <w:rFonts w:ascii="Simplified Arabic" w:hAnsi="Simplified Arabic" w:cs="Simplified Arabic"/>
          <w:sz w:val="28"/>
          <w:szCs w:val="28"/>
          <w:rtl/>
          <w:lang w:bidi="ar-EG"/>
        </w:rPr>
      </w:pPr>
    </w:p>
    <w:p w14:paraId="1E506D70" w14:textId="77777777" w:rsidR="00C90DEC" w:rsidRPr="00967DCC" w:rsidRDefault="00C90DEC" w:rsidP="00C90DEC">
      <w:pPr>
        <w:pStyle w:val="a6"/>
        <w:numPr>
          <w:ilvl w:val="0"/>
          <w:numId w:val="29"/>
        </w:numPr>
        <w:spacing w:before="120" w:after="120" w:line="240" w:lineRule="auto"/>
        <w:contextualSpacing w:val="0"/>
        <w:jc w:val="both"/>
        <w:rPr>
          <w:rFonts w:ascii="Simplified Arabic" w:hAnsi="Simplified Arabic" w:cs="Simplified Arabic"/>
          <w:b/>
          <w:bCs/>
          <w:sz w:val="28"/>
          <w:szCs w:val="28"/>
          <w:rtl/>
          <w:lang w:bidi="ar-EG"/>
        </w:rPr>
      </w:pPr>
      <w:r w:rsidRPr="00967DCC">
        <w:rPr>
          <w:rFonts w:ascii="Simplified Arabic" w:hAnsi="Simplified Arabic" w:cs="Simplified Arabic"/>
          <w:b/>
          <w:bCs/>
          <w:sz w:val="28"/>
          <w:szCs w:val="28"/>
          <w:rtl/>
          <w:lang w:bidi="ar-EG"/>
        </w:rPr>
        <w:t>حاضنات الأعمال الخاصة:</w:t>
      </w:r>
    </w:p>
    <w:p w14:paraId="0E8321D4" w14:textId="77777777" w:rsidR="00C90DEC" w:rsidRPr="00967DCC" w:rsidRDefault="00C90DEC" w:rsidP="00E05E14">
      <w:pPr>
        <w:spacing w:before="120" w:after="120" w:line="240" w:lineRule="auto"/>
        <w:ind w:left="566"/>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تعود ملكية هذا النوع من الحاضنات إلى القطاع الخاص أو إلى الشركات الاستثمارية العاملة في المجالات الصناعية والمالية. وتسعى هذه الحاضنات إلى تحقيق الربح، كما قد تستهدف تقديم خدمات خاصة لبعض الفئات أو الأنشطة التي تتطلب دعمًا متخصصًا، مثل المشاريع الموجهة لذوي الاحتياجات الخاصة أو قطاعات اقتصادية محددة.</w:t>
      </w:r>
    </w:p>
    <w:p w14:paraId="57B58813" w14:textId="77777777" w:rsidR="00C90DEC" w:rsidRPr="00967DCC" w:rsidRDefault="00C90DEC" w:rsidP="00C90DEC">
      <w:pPr>
        <w:pStyle w:val="a6"/>
        <w:numPr>
          <w:ilvl w:val="0"/>
          <w:numId w:val="29"/>
        </w:numPr>
        <w:spacing w:before="120" w:after="120" w:line="240" w:lineRule="auto"/>
        <w:contextualSpacing w:val="0"/>
        <w:jc w:val="both"/>
        <w:rPr>
          <w:rFonts w:ascii="Simplified Arabic" w:hAnsi="Simplified Arabic" w:cs="Simplified Arabic"/>
          <w:b/>
          <w:bCs/>
          <w:sz w:val="28"/>
          <w:szCs w:val="28"/>
          <w:lang w:bidi="ar-EG"/>
        </w:rPr>
      </w:pPr>
      <w:r w:rsidRPr="00967DCC">
        <w:rPr>
          <w:rFonts w:ascii="Simplified Arabic" w:hAnsi="Simplified Arabic" w:cs="Simplified Arabic"/>
          <w:b/>
          <w:bCs/>
          <w:sz w:val="28"/>
          <w:szCs w:val="28"/>
          <w:rtl/>
          <w:lang w:bidi="ar-EG"/>
        </w:rPr>
        <w:t>حاضنات الأعمال المختلطة:</w:t>
      </w:r>
    </w:p>
    <w:p w14:paraId="6A32145F" w14:textId="77777777" w:rsidR="00C90DEC" w:rsidRPr="00967DCC" w:rsidRDefault="00C90DEC" w:rsidP="00E05E14">
      <w:pPr>
        <w:spacing w:before="120" w:after="120" w:line="240" w:lineRule="auto"/>
        <w:ind w:left="566"/>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هي الحاضنات التي تكون ملكيتها مشتركة بين القطاع الحكومي والقطاع الخاص، حيث تتولى الدولة في الغالب تمويل إنشائها، بينما يساهم القطاع الخاص في إدارتها أو تشغيلها</w:t>
      </w:r>
      <w:r>
        <w:rPr>
          <w:rFonts w:ascii="Simplified Arabic" w:hAnsi="Simplified Arabic" w:cs="Simplified Arabic" w:hint="cs"/>
          <w:sz w:val="28"/>
          <w:szCs w:val="28"/>
          <w:rtl/>
          <w:lang w:bidi="ar-EG"/>
        </w:rPr>
        <w:t xml:space="preserve">؛ </w:t>
      </w:r>
      <w:r w:rsidRPr="00967DCC">
        <w:rPr>
          <w:rFonts w:ascii="Simplified Arabic" w:hAnsi="Simplified Arabic" w:cs="Simplified Arabic"/>
          <w:sz w:val="28"/>
          <w:szCs w:val="28"/>
          <w:rtl/>
          <w:lang w:bidi="ar-EG"/>
        </w:rPr>
        <w:t>بما يحقق التكامل بين الطرفين في دعم المشاريع الناشئة.</w:t>
      </w:r>
    </w:p>
    <w:p w14:paraId="1E4467B1" w14:textId="77777777" w:rsidR="00C90DEC" w:rsidRPr="00967DCC" w:rsidRDefault="00C90DEC" w:rsidP="00C90DEC">
      <w:pPr>
        <w:pStyle w:val="a6"/>
        <w:numPr>
          <w:ilvl w:val="0"/>
          <w:numId w:val="29"/>
        </w:numPr>
        <w:spacing w:before="120" w:after="120" w:line="240" w:lineRule="auto"/>
        <w:contextualSpacing w:val="0"/>
        <w:jc w:val="both"/>
        <w:rPr>
          <w:rFonts w:ascii="Simplified Arabic" w:hAnsi="Simplified Arabic" w:cs="Simplified Arabic"/>
          <w:b/>
          <w:bCs/>
          <w:sz w:val="28"/>
          <w:szCs w:val="28"/>
          <w:lang w:bidi="ar-EG"/>
        </w:rPr>
      </w:pPr>
      <w:r w:rsidRPr="00967DCC">
        <w:rPr>
          <w:rFonts w:ascii="Simplified Arabic" w:hAnsi="Simplified Arabic" w:cs="Simplified Arabic"/>
          <w:b/>
          <w:bCs/>
          <w:sz w:val="28"/>
          <w:szCs w:val="28"/>
          <w:rtl/>
          <w:lang w:bidi="ar-EG"/>
        </w:rPr>
        <w:t>الحاضنات المرتبطة بالجامعات والمعاهد والهيئات الخاصة:</w:t>
      </w:r>
    </w:p>
    <w:p w14:paraId="414AA959" w14:textId="77777777" w:rsidR="00C90DEC" w:rsidRPr="00967DCC" w:rsidRDefault="00C90DEC" w:rsidP="00E05E14">
      <w:pPr>
        <w:spacing w:before="120" w:after="120" w:line="240" w:lineRule="auto"/>
        <w:ind w:left="566"/>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تنشئ هذا النوع من الحاضنات الجامعات والمعاهد التعليمية أو بعض الهيئات الخاصة، كالجمعيات والمؤسسات الدولية</w:t>
      </w:r>
      <w:r>
        <w:rPr>
          <w:rFonts w:ascii="Simplified Arabic" w:hAnsi="Simplified Arabic" w:cs="Simplified Arabic" w:hint="cs"/>
          <w:sz w:val="28"/>
          <w:szCs w:val="28"/>
          <w:rtl/>
          <w:lang w:bidi="ar-EG"/>
        </w:rPr>
        <w:t>،</w:t>
      </w:r>
      <w:r w:rsidRPr="00967DCC">
        <w:rPr>
          <w:rFonts w:ascii="Simplified Arabic" w:hAnsi="Simplified Arabic" w:cs="Simplified Arabic"/>
          <w:sz w:val="28"/>
          <w:szCs w:val="28"/>
          <w:rtl/>
          <w:lang w:bidi="ar-EG"/>
        </w:rPr>
        <w:t xml:space="preserve"> وتهدف هذه الحاضنات إلى دعم البحث العلمي، وخلق فرص بحثية لطلبة الجامعات والخريجين، إضافة إلى مساعدة خريجي الجامعات الراغبين في إنشاء مشاريعهم الخاصة أو إقامة أنشطة اقتصادية صغيرة.</w:t>
      </w:r>
    </w:p>
    <w:p w14:paraId="684F9013" w14:textId="77777777" w:rsidR="00C90DEC" w:rsidRPr="00967DCC" w:rsidRDefault="00C90DEC" w:rsidP="00C90DEC">
      <w:pPr>
        <w:spacing w:before="120" w:after="120" w:line="240" w:lineRule="auto"/>
        <w:ind w:left="360"/>
        <w:jc w:val="both"/>
        <w:rPr>
          <w:rFonts w:ascii="Simplified Arabic" w:hAnsi="Simplified Arabic" w:cs="Simplified Arabic"/>
          <w:b/>
          <w:bCs/>
          <w:sz w:val="28"/>
          <w:szCs w:val="28"/>
          <w:rtl/>
          <w:lang w:bidi="ar-EG"/>
        </w:rPr>
      </w:pPr>
      <w:r w:rsidRPr="00967DCC">
        <w:rPr>
          <w:rFonts w:ascii="Simplified Arabic" w:hAnsi="Simplified Arabic" w:cs="Simplified Arabic"/>
          <w:b/>
          <w:bCs/>
          <w:sz w:val="28"/>
          <w:szCs w:val="28"/>
          <w:rtl/>
          <w:lang w:bidi="ar-EG"/>
        </w:rPr>
        <w:t>ثانيًا: تصنيف حاضنات الأعمال حسب طبيعة المشروع المستهدف</w:t>
      </w:r>
    </w:p>
    <w:p w14:paraId="4F571373" w14:textId="77777777" w:rsidR="00C90DEC" w:rsidRPr="00967DCC" w:rsidRDefault="00C90DEC" w:rsidP="00C90DEC">
      <w:pPr>
        <w:pStyle w:val="a6"/>
        <w:numPr>
          <w:ilvl w:val="0"/>
          <w:numId w:val="30"/>
        </w:numPr>
        <w:spacing w:before="120" w:after="120" w:line="240" w:lineRule="auto"/>
        <w:contextualSpacing w:val="0"/>
        <w:jc w:val="both"/>
        <w:rPr>
          <w:rFonts w:ascii="Simplified Arabic" w:hAnsi="Simplified Arabic" w:cs="Simplified Arabic"/>
          <w:b/>
          <w:bCs/>
          <w:sz w:val="28"/>
          <w:szCs w:val="28"/>
          <w:lang w:bidi="ar-EG"/>
        </w:rPr>
      </w:pPr>
      <w:r w:rsidRPr="00967DCC">
        <w:rPr>
          <w:rFonts w:ascii="Simplified Arabic" w:hAnsi="Simplified Arabic" w:cs="Simplified Arabic"/>
          <w:b/>
          <w:bCs/>
          <w:sz w:val="28"/>
          <w:szCs w:val="28"/>
          <w:rtl/>
          <w:lang w:bidi="ar-EG"/>
        </w:rPr>
        <w:t>حاضنات الأعمال العامة:</w:t>
      </w:r>
    </w:p>
    <w:p w14:paraId="5A9207DB" w14:textId="77777777" w:rsidR="00C90DEC" w:rsidRPr="00967DCC" w:rsidRDefault="00C90DEC" w:rsidP="00E05E14">
      <w:pPr>
        <w:spacing w:before="120" w:after="120" w:line="240" w:lineRule="auto"/>
        <w:ind w:left="566"/>
        <w:jc w:val="both"/>
        <w:rPr>
          <w:rFonts w:ascii="Simplified Arabic" w:hAnsi="Simplified Arabic" w:cs="Simplified Arabic"/>
          <w:b/>
          <w:bCs/>
          <w:sz w:val="28"/>
          <w:szCs w:val="28"/>
          <w:rtl/>
          <w:lang w:bidi="ar-EG"/>
        </w:rPr>
      </w:pPr>
      <w:r w:rsidRPr="00967DCC">
        <w:rPr>
          <w:rFonts w:ascii="Simplified Arabic" w:hAnsi="Simplified Arabic" w:cs="Simplified Arabic"/>
          <w:sz w:val="28"/>
          <w:szCs w:val="28"/>
          <w:rtl/>
          <w:lang w:bidi="ar-EG"/>
        </w:rPr>
        <w:t>تهدف إلى تحقيق تنمية اقتصادية شاملة من خلال تقديم خدمات متنوعة لمختلف مشاريع الأعمال دون تخصيص قطاع أو نشاط اقتصادي معين.</w:t>
      </w:r>
    </w:p>
    <w:p w14:paraId="2F4437AC" w14:textId="77777777" w:rsidR="00C90DEC" w:rsidRPr="00967DCC" w:rsidRDefault="00C90DEC" w:rsidP="00C90DEC">
      <w:pPr>
        <w:pStyle w:val="a6"/>
        <w:numPr>
          <w:ilvl w:val="0"/>
          <w:numId w:val="30"/>
        </w:numPr>
        <w:spacing w:before="120" w:after="120" w:line="240" w:lineRule="auto"/>
        <w:contextualSpacing w:val="0"/>
        <w:jc w:val="both"/>
        <w:rPr>
          <w:rFonts w:ascii="Simplified Arabic" w:hAnsi="Simplified Arabic" w:cs="Simplified Arabic"/>
          <w:b/>
          <w:bCs/>
          <w:sz w:val="28"/>
          <w:szCs w:val="28"/>
          <w:lang w:bidi="ar-EG"/>
        </w:rPr>
      </w:pPr>
      <w:r w:rsidRPr="00967DCC">
        <w:rPr>
          <w:rFonts w:ascii="Simplified Arabic" w:hAnsi="Simplified Arabic" w:cs="Simplified Arabic"/>
          <w:b/>
          <w:bCs/>
          <w:sz w:val="28"/>
          <w:szCs w:val="28"/>
          <w:rtl/>
          <w:lang w:bidi="ar-EG"/>
        </w:rPr>
        <w:t>حاضنات الأعمال المتخصصة:</w:t>
      </w:r>
    </w:p>
    <w:p w14:paraId="67189687" w14:textId="77777777" w:rsidR="00C90DEC" w:rsidRPr="00967DCC" w:rsidRDefault="00C90DEC" w:rsidP="00E05E14">
      <w:pPr>
        <w:spacing w:before="120" w:after="120" w:line="240" w:lineRule="auto"/>
        <w:ind w:left="566"/>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تركز على دعم جزء محدد من النشاط الاقتصادي من خلال استهداف قطاع معين، وتنقسم بدورها إلى عدة أنواع، من أبرزها:</w:t>
      </w:r>
    </w:p>
    <w:p w14:paraId="3553991A" w14:textId="77777777" w:rsidR="00C90DEC" w:rsidRPr="00967DCC" w:rsidRDefault="00C90DEC" w:rsidP="00C90DEC">
      <w:pPr>
        <w:pStyle w:val="a6"/>
        <w:numPr>
          <w:ilvl w:val="0"/>
          <w:numId w:val="31"/>
        </w:numPr>
        <w:spacing w:before="120" w:after="120" w:line="240" w:lineRule="auto"/>
        <w:contextualSpacing w:val="0"/>
        <w:jc w:val="both"/>
        <w:rPr>
          <w:rFonts w:ascii="Simplified Arabic" w:hAnsi="Simplified Arabic" w:cs="Simplified Arabic"/>
          <w:sz w:val="28"/>
          <w:szCs w:val="28"/>
          <w:lang w:bidi="ar-EG"/>
        </w:rPr>
      </w:pPr>
      <w:r w:rsidRPr="00967DCC">
        <w:rPr>
          <w:rFonts w:ascii="Simplified Arabic" w:hAnsi="Simplified Arabic" w:cs="Simplified Arabic"/>
          <w:b/>
          <w:bCs/>
          <w:sz w:val="28"/>
          <w:szCs w:val="28"/>
          <w:rtl/>
          <w:lang w:bidi="ar-EG"/>
        </w:rPr>
        <w:t>حاضنات الأعمال الصناعية</w:t>
      </w:r>
      <w:r w:rsidRPr="00967DCC">
        <w:rPr>
          <w:rFonts w:ascii="Simplified Arabic" w:hAnsi="Simplified Arabic" w:cs="Simplified Arabic"/>
          <w:sz w:val="28"/>
          <w:szCs w:val="28"/>
          <w:rtl/>
          <w:lang w:bidi="ar-EG"/>
        </w:rPr>
        <w:t>: التي تعمل على تطوير ودعم المشاريع الصناعية الصغيرة والمتوسطة، وتعزيز قدراتها الإنتاجية باستخدام التكنولوجيا الحديثة.</w:t>
      </w:r>
    </w:p>
    <w:p w14:paraId="63254F0A" w14:textId="77777777" w:rsidR="00C90DEC" w:rsidRPr="00967DCC" w:rsidRDefault="00C90DEC" w:rsidP="00C90DEC">
      <w:pPr>
        <w:pStyle w:val="a6"/>
        <w:numPr>
          <w:ilvl w:val="0"/>
          <w:numId w:val="31"/>
        </w:numPr>
        <w:spacing w:before="120" w:after="120" w:line="240" w:lineRule="auto"/>
        <w:contextualSpacing w:val="0"/>
        <w:jc w:val="both"/>
        <w:rPr>
          <w:rFonts w:ascii="Simplified Arabic" w:hAnsi="Simplified Arabic" w:cs="Simplified Arabic"/>
          <w:sz w:val="28"/>
          <w:szCs w:val="28"/>
          <w:lang w:bidi="ar-EG"/>
        </w:rPr>
      </w:pPr>
      <w:r w:rsidRPr="00967DCC">
        <w:rPr>
          <w:rFonts w:ascii="Simplified Arabic" w:hAnsi="Simplified Arabic" w:cs="Simplified Arabic"/>
          <w:b/>
          <w:bCs/>
          <w:sz w:val="28"/>
          <w:szCs w:val="28"/>
          <w:rtl/>
          <w:lang w:bidi="ar-EG"/>
        </w:rPr>
        <w:t>حاضنات الأعمال التكنولوجية (التقنية):</w:t>
      </w:r>
      <w:r w:rsidRPr="00967DCC">
        <w:rPr>
          <w:rFonts w:ascii="Simplified Arabic" w:hAnsi="Simplified Arabic" w:cs="Simplified Arabic"/>
          <w:sz w:val="28"/>
          <w:szCs w:val="28"/>
          <w:rtl/>
          <w:lang w:bidi="ar-EG"/>
        </w:rPr>
        <w:t xml:space="preserve"> وتوجد غالبًا في الجامعات ومراكز البحث العلمي والتكنولوجي، حيث تلعب دورًا مهمًا في استقطاب المبدعين والمخترعين، ومساعدتهم على تحويل أفكارهم إلى مشاريع إنتاجية واستثمارية تحقق قيمة مضافة في اقتصاد السوق.</w:t>
      </w:r>
    </w:p>
    <w:p w14:paraId="29560F3F" w14:textId="77777777" w:rsidR="00C90DEC" w:rsidRPr="00967DCC" w:rsidRDefault="00C90DEC" w:rsidP="00C90DEC">
      <w:pPr>
        <w:pStyle w:val="a6"/>
        <w:numPr>
          <w:ilvl w:val="0"/>
          <w:numId w:val="31"/>
        </w:numPr>
        <w:spacing w:before="120" w:after="120" w:line="240" w:lineRule="auto"/>
        <w:contextualSpacing w:val="0"/>
        <w:jc w:val="both"/>
        <w:rPr>
          <w:rFonts w:ascii="Simplified Arabic" w:hAnsi="Simplified Arabic" w:cs="Simplified Arabic"/>
          <w:sz w:val="28"/>
          <w:szCs w:val="28"/>
          <w:lang w:bidi="ar-EG"/>
        </w:rPr>
      </w:pPr>
      <w:r w:rsidRPr="00967DCC">
        <w:rPr>
          <w:rFonts w:ascii="Simplified Arabic" w:hAnsi="Simplified Arabic" w:cs="Simplified Arabic"/>
          <w:b/>
          <w:bCs/>
          <w:sz w:val="28"/>
          <w:szCs w:val="28"/>
          <w:rtl/>
          <w:lang w:bidi="ar-EG"/>
        </w:rPr>
        <w:t>أنواع متخصصة أخرى</w:t>
      </w:r>
      <w:r w:rsidRPr="00967DCC">
        <w:rPr>
          <w:rFonts w:ascii="Simplified Arabic" w:hAnsi="Simplified Arabic" w:cs="Simplified Arabic"/>
          <w:sz w:val="28"/>
          <w:szCs w:val="28"/>
          <w:rtl/>
          <w:lang w:bidi="ar-EG"/>
        </w:rPr>
        <w:t>: مثل حاضنات الأعمال الزراعية، والطبية، والسياحية، وغيرها من الحاضنات المرتبطة بقطاعات اقتصادية محددة.</w:t>
      </w:r>
    </w:p>
    <w:p w14:paraId="6593AAD8" w14:textId="77777777" w:rsidR="00C90DEC" w:rsidRPr="00967DCC" w:rsidRDefault="00C90DEC" w:rsidP="00C90DEC">
      <w:pPr>
        <w:pStyle w:val="a6"/>
        <w:numPr>
          <w:ilvl w:val="0"/>
          <w:numId w:val="30"/>
        </w:numPr>
        <w:spacing w:before="120" w:after="120" w:line="240" w:lineRule="auto"/>
        <w:contextualSpacing w:val="0"/>
        <w:jc w:val="both"/>
        <w:rPr>
          <w:rFonts w:ascii="Simplified Arabic" w:hAnsi="Simplified Arabic" w:cs="Simplified Arabic"/>
          <w:b/>
          <w:bCs/>
          <w:sz w:val="28"/>
          <w:szCs w:val="28"/>
          <w:rtl/>
          <w:lang w:bidi="ar-EG"/>
        </w:rPr>
      </w:pPr>
      <w:r w:rsidRPr="00967DCC">
        <w:rPr>
          <w:rFonts w:ascii="Simplified Arabic" w:hAnsi="Simplified Arabic" w:cs="Simplified Arabic"/>
          <w:b/>
          <w:bCs/>
          <w:sz w:val="28"/>
          <w:szCs w:val="28"/>
          <w:rtl/>
          <w:lang w:bidi="ar-EG"/>
        </w:rPr>
        <w:t>حاضنات الأعمال البحثية:</w:t>
      </w:r>
    </w:p>
    <w:p w14:paraId="6D0DFAD4" w14:textId="77777777" w:rsidR="00C90DEC" w:rsidRPr="00967DCC" w:rsidRDefault="00C90DEC" w:rsidP="00C90DEC">
      <w:pPr>
        <w:pStyle w:val="a6"/>
        <w:spacing w:before="120" w:after="120" w:line="240" w:lineRule="auto"/>
        <w:ind w:left="643"/>
        <w:contextualSpacing w:val="0"/>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تنتشر هذه الحاضنات داخل الجامعات ومراكز البحث والتطوير، وتهدف إلى دعم الأبحاث العلمية وتطوير المعرفة، من خلال تقديم برامج تدريبية وورش عمل وجلسات علمية تسهم في تعزيز الابتكار والبحث التطبيقي.</w:t>
      </w:r>
    </w:p>
    <w:p w14:paraId="27210675" w14:textId="53915DBF" w:rsidR="00C90DEC" w:rsidRPr="0012046F" w:rsidRDefault="009D4E06" w:rsidP="00C413A1">
      <w:pPr>
        <w:spacing w:before="120" w:after="120" w:line="240" w:lineRule="auto"/>
        <w:jc w:val="both"/>
        <w:outlineLvl w:val="0"/>
        <w:rPr>
          <w:rFonts w:ascii="Simplified Arabic" w:hAnsi="Simplified Arabic" w:cs="Simplified Arabic"/>
          <w:b/>
          <w:bCs/>
          <w:sz w:val="36"/>
          <w:szCs w:val="36"/>
          <w:rtl/>
          <w:lang w:bidi="ar-EG"/>
        </w:rPr>
      </w:pPr>
      <w:bookmarkStart w:id="49" w:name="_Toc219719754"/>
      <w:r>
        <w:rPr>
          <w:rFonts w:ascii="Simplified Arabic" w:hAnsi="Simplified Arabic" w:cs="Simplified Arabic" w:hint="cs"/>
          <w:b/>
          <w:bCs/>
          <w:sz w:val="36"/>
          <w:szCs w:val="36"/>
          <w:rtl/>
          <w:lang w:bidi="ar-EG"/>
        </w:rPr>
        <w:t xml:space="preserve">2/4 </w:t>
      </w:r>
      <w:r w:rsidR="00C90DEC" w:rsidRPr="0012046F">
        <w:rPr>
          <w:rFonts w:ascii="Simplified Arabic" w:hAnsi="Simplified Arabic" w:cs="Simplified Arabic"/>
          <w:b/>
          <w:bCs/>
          <w:sz w:val="36"/>
          <w:szCs w:val="36"/>
          <w:rtl/>
          <w:lang w:bidi="ar-EG"/>
        </w:rPr>
        <w:t xml:space="preserve">المبحث الثاني: الشركات الناشئة </w:t>
      </w:r>
      <w:r w:rsidR="00C90DEC" w:rsidRPr="0012046F">
        <w:rPr>
          <w:rFonts w:ascii="Simplified Arabic" w:hAnsi="Simplified Arabic" w:cs="Simplified Arabic" w:hint="cs"/>
          <w:b/>
          <w:bCs/>
          <w:sz w:val="36"/>
          <w:szCs w:val="36"/>
          <w:rtl/>
          <w:lang w:bidi="ar-EG"/>
        </w:rPr>
        <w:t>ومتطلبات</w:t>
      </w:r>
      <w:r w:rsidR="00C90DEC" w:rsidRPr="0012046F">
        <w:rPr>
          <w:rFonts w:ascii="Simplified Arabic" w:hAnsi="Simplified Arabic" w:cs="Simplified Arabic"/>
          <w:b/>
          <w:bCs/>
          <w:sz w:val="36"/>
          <w:szCs w:val="36"/>
          <w:rtl/>
          <w:lang w:bidi="ar-EG"/>
        </w:rPr>
        <w:t xml:space="preserve"> نجاحها.</w:t>
      </w:r>
      <w:bookmarkEnd w:id="49"/>
    </w:p>
    <w:p w14:paraId="39018E2C" w14:textId="70DF06C3" w:rsidR="00C90DEC" w:rsidRPr="009D4E06" w:rsidRDefault="009D4E06" w:rsidP="00C413A1">
      <w:pPr>
        <w:spacing w:before="120" w:after="120" w:line="240" w:lineRule="auto"/>
        <w:jc w:val="both"/>
        <w:outlineLvl w:val="1"/>
        <w:rPr>
          <w:rFonts w:ascii="Simplified Arabic" w:hAnsi="Simplified Arabic" w:cs="Simplified Arabic"/>
          <w:b/>
          <w:bCs/>
          <w:sz w:val="32"/>
          <w:szCs w:val="32"/>
          <w:rtl/>
          <w:lang w:bidi="ar-EG"/>
        </w:rPr>
      </w:pPr>
      <w:bookmarkStart w:id="50" w:name="_Toc219719755"/>
      <w:r w:rsidRPr="009D4E06">
        <w:rPr>
          <w:rFonts w:ascii="Simplified Arabic" w:hAnsi="Simplified Arabic" w:cs="Simplified Arabic" w:hint="cs"/>
          <w:b/>
          <w:bCs/>
          <w:sz w:val="32"/>
          <w:szCs w:val="32"/>
          <w:rtl/>
          <w:lang w:bidi="ar-EG"/>
        </w:rPr>
        <w:t xml:space="preserve">2/4/1 </w:t>
      </w:r>
      <w:r w:rsidR="00C90DEC" w:rsidRPr="009D4E06">
        <w:rPr>
          <w:rFonts w:ascii="Simplified Arabic" w:hAnsi="Simplified Arabic" w:cs="Simplified Arabic" w:hint="cs"/>
          <w:b/>
          <w:bCs/>
          <w:sz w:val="32"/>
          <w:szCs w:val="32"/>
          <w:rtl/>
          <w:lang w:bidi="ar-EG"/>
        </w:rPr>
        <w:t>تعريف الشركات الناشئة:</w:t>
      </w:r>
      <w:bookmarkEnd w:id="50"/>
      <w:r w:rsidR="00C90DEC" w:rsidRPr="009D4E06">
        <w:rPr>
          <w:rFonts w:ascii="Simplified Arabic" w:hAnsi="Simplified Arabic" w:cs="Simplified Arabic" w:hint="cs"/>
          <w:b/>
          <w:bCs/>
          <w:sz w:val="32"/>
          <w:szCs w:val="32"/>
          <w:rtl/>
          <w:lang w:bidi="ar-EG"/>
        </w:rPr>
        <w:t xml:space="preserve"> </w:t>
      </w:r>
    </w:p>
    <w:p w14:paraId="0BB7F565" w14:textId="77777777" w:rsidR="00C90DEC" w:rsidRPr="00967DCC" w:rsidRDefault="00C90DEC" w:rsidP="0012046F">
      <w:pPr>
        <w:spacing w:before="120" w:after="120" w:line="240" w:lineRule="auto"/>
        <w:ind w:firstLine="282"/>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تعددت التعريفات التي تناولت مفهوم الشركات الناشئة، ويعود ذلك إلى اختلاف زوايا النظر والسياقات الاقتصادية التي عالجتها الدراسات. ويُستخدم مصطلح الشركات الناشئة للدلالة على الشركات حديثة التأسيس التي تنبثق من فكرة ريادية مبتكرة، وتتمتع بإمكانات مرتفعة للنمو والتوسع السريع</w:t>
      </w:r>
      <w:r w:rsidRPr="00967DCC">
        <w:rPr>
          <w:rFonts w:ascii="Simplified Arabic" w:hAnsi="Simplified Arabic" w:cs="Simplified Arabic" w:hint="cs"/>
          <w:sz w:val="28"/>
          <w:szCs w:val="28"/>
          <w:rtl/>
          <w:lang w:bidi="ar-EG"/>
        </w:rPr>
        <w:t xml:space="preserve">، </w:t>
      </w:r>
      <w:r w:rsidRPr="00967DCC">
        <w:rPr>
          <w:rFonts w:ascii="Simplified Arabic" w:hAnsi="Simplified Arabic" w:cs="Simplified Arabic"/>
          <w:sz w:val="28"/>
          <w:szCs w:val="28"/>
          <w:rtl/>
          <w:lang w:bidi="ar-EG"/>
        </w:rPr>
        <w:t>وتُعرَّف الشركة الناشئة بأنها مؤسسة حديثة العهد يؤسسها رائد أعمال أو مجموعة من الرواد، وتهدف إلى تطوير منتج أو خدمة مميزة تمهيدًا لطرحها في السوق</w:t>
      </w:r>
      <w:r>
        <w:rPr>
          <w:rFonts w:ascii="Simplified Arabic" w:hAnsi="Simplified Arabic" w:cs="Simplified Arabic" w:hint="cs"/>
          <w:sz w:val="28"/>
          <w:szCs w:val="28"/>
          <w:rtl/>
          <w:lang w:bidi="ar-EG"/>
        </w:rPr>
        <w:t>،</w:t>
      </w:r>
      <w:r w:rsidRPr="00967DCC">
        <w:rPr>
          <w:rFonts w:ascii="Simplified Arabic" w:hAnsi="Simplified Arabic" w:cs="Simplified Arabic"/>
          <w:sz w:val="28"/>
          <w:szCs w:val="28"/>
          <w:rtl/>
          <w:lang w:bidi="ar-EG"/>
        </w:rPr>
        <w:t xml:space="preserve"> وغالبًا ما تبدأ هذه الشركات بنطاق أعمال محدود، معتمدة في مراحلها الأولى على تمويل ذاتي يوفره المؤسسون أو بعض المقربين منهم</w:t>
      </w:r>
      <w:r>
        <w:rPr>
          <w:rFonts w:ascii="Simplified Arabic" w:hAnsi="Simplified Arabic" w:cs="Simplified Arabic" w:hint="cs"/>
          <w:sz w:val="28"/>
          <w:szCs w:val="28"/>
          <w:rtl/>
          <w:lang w:bidi="ar-EG"/>
        </w:rPr>
        <w:t xml:space="preserve">، </w:t>
      </w:r>
      <w:r w:rsidRPr="00967DCC">
        <w:rPr>
          <w:rFonts w:ascii="Simplified Arabic" w:hAnsi="Simplified Arabic" w:cs="Simplified Arabic"/>
          <w:sz w:val="28"/>
          <w:szCs w:val="28"/>
          <w:rtl/>
          <w:lang w:bidi="ar-EG"/>
        </w:rPr>
        <w:t>كما تقوم الشركات الناشئة على نماذج أعمال قابلة للنمو، وتمتاز بسرعة تطورها وكفاءتها العالية مقارنة بالمؤسسات التقليدية الصغيرة أو المتوسطة الحجم</w:t>
      </w:r>
      <w:bookmarkStart w:id="51" w:name="_Hlk218420631"/>
      <w:r>
        <w:rPr>
          <w:rFonts w:ascii="Simplified Arabic" w:hAnsi="Simplified Arabic" w:cs="Simplified Arabic" w:hint="cs"/>
          <w:sz w:val="28"/>
          <w:szCs w:val="28"/>
          <w:rtl/>
          <w:lang w:bidi="ar-EG"/>
        </w:rPr>
        <w:t xml:space="preserve"> </w:t>
      </w:r>
      <w:r w:rsidRPr="00967DCC">
        <w:rPr>
          <w:rFonts w:ascii="Simplified Arabic" w:hAnsi="Simplified Arabic" w:cs="Simplified Arabic" w:hint="cs"/>
          <w:sz w:val="28"/>
          <w:szCs w:val="28"/>
          <w:rtl/>
          <w:lang w:bidi="ar-EG"/>
        </w:rPr>
        <w:t xml:space="preserve">(العلمي، سالم، 2022، ص 99). </w:t>
      </w:r>
      <w:bookmarkEnd w:id="51"/>
    </w:p>
    <w:p w14:paraId="2B4DDB24" w14:textId="77777777" w:rsidR="00C90DEC" w:rsidRPr="00967DCC" w:rsidRDefault="00C90DEC" w:rsidP="0012046F">
      <w:pPr>
        <w:spacing w:before="120" w:after="120" w:line="240" w:lineRule="auto"/>
        <w:ind w:firstLine="282"/>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 xml:space="preserve">كما يُنظر إلى الشركات الناشئة على أنها كيانات اقتصادية مستقلة قانونيًا، لا يتجاوز عمرها عشر سنوات من تاريخ تسجيلها الرسمي، وتنشط في واحد أو أكثر من القطاعات التي تتميز بإمكانات نمو مرتفعة وقابلية عالية للتوسع (العلمي، سالم، 2022، ص 99). </w:t>
      </w:r>
    </w:p>
    <w:p w14:paraId="64DCB770" w14:textId="77777777" w:rsidR="00C90DEC" w:rsidRPr="00967DCC" w:rsidRDefault="00C90DEC" w:rsidP="0012046F">
      <w:pPr>
        <w:spacing w:before="120" w:after="120" w:line="240" w:lineRule="auto"/>
        <w:ind w:firstLine="282"/>
        <w:jc w:val="both"/>
        <w:rPr>
          <w:rFonts w:ascii="Simplified Arabic" w:hAnsi="Simplified Arabic" w:cs="Simplified Arabic"/>
          <w:sz w:val="28"/>
          <w:szCs w:val="28"/>
          <w:rtl/>
          <w:lang w:bidi="ar-EG"/>
        </w:rPr>
      </w:pPr>
      <w:r w:rsidRPr="00967DCC">
        <w:rPr>
          <w:rFonts w:ascii="Simplified Arabic" w:hAnsi="Simplified Arabic" w:cs="Simplified Arabic" w:hint="cs"/>
          <w:sz w:val="28"/>
          <w:szCs w:val="28"/>
          <w:rtl/>
          <w:lang w:bidi="ar-EG"/>
        </w:rPr>
        <w:t>و</w:t>
      </w:r>
      <w:r w:rsidRPr="00967DCC">
        <w:rPr>
          <w:rFonts w:ascii="Simplified Arabic" w:hAnsi="Simplified Arabic" w:cs="Simplified Arabic"/>
          <w:sz w:val="28"/>
          <w:szCs w:val="28"/>
          <w:rtl/>
          <w:lang w:bidi="ar-EG"/>
        </w:rPr>
        <w:t>يعرّف قاموس أكسفورد الشركات الناشئة بأنها بداية عمل محفوفة بالمخاطر أو صفقة ذات طابع تجاري. ويُقصد بهذا النوع من الشركات مشروع تجاري حديث النشأة يبدأ غالبًا بحجم صغير، ويعتمد على فكرة مبتكرة لمنتج أو خدمة تهدف إلى حل مشكلة محددة أو تلبية حاجة معينة في السوق</w:t>
      </w:r>
      <w:r>
        <w:rPr>
          <w:rFonts w:ascii="Simplified Arabic" w:hAnsi="Simplified Arabic" w:cs="Simplified Arabic" w:hint="cs"/>
          <w:sz w:val="28"/>
          <w:szCs w:val="28"/>
          <w:rtl/>
          <w:lang w:bidi="ar-EG"/>
        </w:rPr>
        <w:t>،</w:t>
      </w:r>
      <w:r w:rsidRPr="00967DCC">
        <w:rPr>
          <w:rFonts w:ascii="Simplified Arabic" w:hAnsi="Simplified Arabic" w:cs="Simplified Arabic"/>
          <w:sz w:val="28"/>
          <w:szCs w:val="28"/>
          <w:rtl/>
          <w:lang w:bidi="ar-EG"/>
        </w:rPr>
        <w:t xml:space="preserve"> كما ترتكز الشركات الناشئة على الاستخدام المكثف للتكنولوجيا وتبني نماذج أعمال إبداعية وغير تقليدية، مع التركيز على سرعة النمو وقابلية التوسع</w:t>
      </w:r>
      <w:bookmarkStart w:id="52" w:name="_Hlk218420386"/>
      <w:r>
        <w:rPr>
          <w:rFonts w:ascii="Simplified Arabic" w:hAnsi="Simplified Arabic" w:cs="Simplified Arabic" w:hint="cs"/>
          <w:sz w:val="28"/>
          <w:szCs w:val="28"/>
          <w:rtl/>
          <w:lang w:bidi="ar-EG"/>
        </w:rPr>
        <w:t xml:space="preserve"> </w:t>
      </w:r>
      <w:r w:rsidRPr="00967DCC">
        <w:rPr>
          <w:rFonts w:ascii="Simplified Arabic" w:hAnsi="Simplified Arabic" w:cs="Simplified Arabic" w:hint="cs"/>
          <w:sz w:val="28"/>
          <w:szCs w:val="28"/>
          <w:rtl/>
          <w:lang w:bidi="ar-EG"/>
        </w:rPr>
        <w:t>(</w:t>
      </w:r>
      <w:proofErr w:type="spellStart"/>
      <w:r w:rsidRPr="00967DCC">
        <w:rPr>
          <w:rFonts w:ascii="Simplified Arabic" w:hAnsi="Simplified Arabic" w:cs="Simplified Arabic" w:hint="cs"/>
          <w:sz w:val="28"/>
          <w:szCs w:val="28"/>
          <w:rtl/>
          <w:lang w:bidi="ar-EG"/>
        </w:rPr>
        <w:t>صويلحي</w:t>
      </w:r>
      <w:proofErr w:type="spellEnd"/>
      <w:r w:rsidRPr="00967DCC">
        <w:rPr>
          <w:rFonts w:ascii="Simplified Arabic" w:hAnsi="Simplified Arabic" w:cs="Simplified Arabic" w:hint="cs"/>
          <w:sz w:val="28"/>
          <w:szCs w:val="28"/>
          <w:rtl/>
          <w:lang w:bidi="ar-EG"/>
        </w:rPr>
        <w:t xml:space="preserve">، 2024، ص627). </w:t>
      </w:r>
      <w:bookmarkEnd w:id="52"/>
    </w:p>
    <w:p w14:paraId="027628D8" w14:textId="77777777" w:rsidR="00C90DEC" w:rsidRPr="00967DCC" w:rsidRDefault="00C90DEC" w:rsidP="0012046F">
      <w:pPr>
        <w:spacing w:before="120" w:after="120" w:line="240" w:lineRule="auto"/>
        <w:ind w:firstLine="282"/>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وعلى الرغم من الفرص الكبيرة التي تتيحها هذه الشركات، فإنها تواجه تحديات جوهرية، أبرزها ارتفاع درجة عدم اليقين المرتبطة بنشاطها، مما يعرضها لمخاطر تُصنف غالبًا ضمن المخاطر الحرجة</w:t>
      </w:r>
      <w:r>
        <w:rPr>
          <w:rFonts w:ascii="Simplified Arabic" w:hAnsi="Simplified Arabic" w:cs="Simplified Arabic" w:hint="cs"/>
          <w:sz w:val="28"/>
          <w:szCs w:val="28"/>
          <w:rtl/>
          <w:lang w:bidi="ar-EG"/>
        </w:rPr>
        <w:t xml:space="preserve">، </w:t>
      </w:r>
      <w:r w:rsidRPr="00967DCC">
        <w:rPr>
          <w:rFonts w:ascii="Simplified Arabic" w:hAnsi="Simplified Arabic" w:cs="Simplified Arabic"/>
          <w:sz w:val="28"/>
          <w:szCs w:val="28"/>
          <w:rtl/>
          <w:lang w:bidi="ar-EG"/>
        </w:rPr>
        <w:t xml:space="preserve">إضافة إلى ذلك، تعاني الشركات الناشئة من صعوبة الاستقرار على نموذج أعمال مستدام ينسجم مع الرؤية المستقبلية </w:t>
      </w:r>
      <w:r w:rsidRPr="00967DCC">
        <w:rPr>
          <w:rFonts w:ascii="Simplified Arabic" w:hAnsi="Simplified Arabic" w:cs="Simplified Arabic" w:hint="cs"/>
          <w:sz w:val="28"/>
          <w:szCs w:val="28"/>
          <w:rtl/>
          <w:lang w:bidi="ar-EG"/>
        </w:rPr>
        <w:t>لمؤسسيها</w:t>
      </w:r>
      <w:r w:rsidRPr="00967DCC">
        <w:rPr>
          <w:rFonts w:ascii="Simplified Arabic" w:hAnsi="Simplified Arabic" w:cs="Simplified Arabic"/>
          <w:sz w:val="28"/>
          <w:szCs w:val="28"/>
          <w:rtl/>
          <w:lang w:bidi="ar-EG"/>
        </w:rPr>
        <w:t>، فضلًا عن التحدي المتعلق بالوصول إلى مصادر التمويل المناسبة في المراحل الأولى من عمر المشروع</w:t>
      </w:r>
      <w:r>
        <w:rPr>
          <w:rFonts w:ascii="Simplified Arabic" w:hAnsi="Simplified Arabic" w:cs="Simplified Arabic" w:hint="cs"/>
          <w:sz w:val="28"/>
          <w:szCs w:val="28"/>
          <w:rtl/>
          <w:lang w:bidi="ar-EG"/>
        </w:rPr>
        <w:t xml:space="preserve">، </w:t>
      </w:r>
      <w:r w:rsidRPr="00967DCC">
        <w:rPr>
          <w:rFonts w:ascii="Simplified Arabic" w:hAnsi="Simplified Arabic" w:cs="Simplified Arabic"/>
          <w:sz w:val="28"/>
          <w:szCs w:val="28"/>
          <w:rtl/>
          <w:lang w:bidi="ar-EG"/>
        </w:rPr>
        <w:t>ورغم هذه الصعوبات، فقد سجل التاريخ نجاح العديد من الشركات الناشئة العالمية، مثل</w:t>
      </w:r>
      <w:r>
        <w:rPr>
          <w:rFonts w:ascii="Simplified Arabic" w:hAnsi="Simplified Arabic" w:cs="Simplified Arabic" w:hint="cs"/>
          <w:sz w:val="28"/>
          <w:szCs w:val="28"/>
          <w:rtl/>
          <w:lang w:bidi="ar-EG"/>
        </w:rPr>
        <w:t>:</w:t>
      </w:r>
      <w:r w:rsidRPr="00967DCC">
        <w:rPr>
          <w:rFonts w:ascii="Simplified Arabic" w:hAnsi="Simplified Arabic" w:cs="Simplified Arabic"/>
          <w:sz w:val="28"/>
          <w:szCs w:val="28"/>
          <w:rtl/>
          <w:lang w:bidi="ar-EG"/>
        </w:rPr>
        <w:t xml:space="preserve"> </w:t>
      </w:r>
      <w:r w:rsidRPr="00967DCC">
        <w:rPr>
          <w:rFonts w:ascii="Simplified Arabic" w:hAnsi="Simplified Arabic" w:cs="Simplified Arabic"/>
          <w:sz w:val="28"/>
          <w:szCs w:val="28"/>
          <w:lang w:bidi="ar-EG"/>
        </w:rPr>
        <w:t>Uber</w:t>
      </w:r>
      <w:r w:rsidRPr="00967DCC">
        <w:rPr>
          <w:rFonts w:ascii="Simplified Arabic" w:hAnsi="Simplified Arabic" w:cs="Simplified Arabic"/>
          <w:sz w:val="28"/>
          <w:szCs w:val="28"/>
          <w:rtl/>
          <w:lang w:bidi="ar-EG"/>
        </w:rPr>
        <w:t xml:space="preserve"> و</w:t>
      </w:r>
      <w:r w:rsidRPr="00967DCC">
        <w:rPr>
          <w:rFonts w:ascii="Simplified Arabic" w:hAnsi="Simplified Arabic" w:cs="Simplified Arabic"/>
          <w:sz w:val="28"/>
          <w:szCs w:val="28"/>
          <w:lang w:bidi="ar-EG"/>
        </w:rPr>
        <w:t>Tesla</w:t>
      </w:r>
      <w:r w:rsidRPr="00967DCC">
        <w:rPr>
          <w:rFonts w:ascii="Simplified Arabic" w:hAnsi="Simplified Arabic" w:cs="Simplified Arabic"/>
          <w:sz w:val="28"/>
          <w:szCs w:val="28"/>
          <w:rtl/>
          <w:lang w:bidi="ar-EG"/>
        </w:rPr>
        <w:t xml:space="preserve"> و</w:t>
      </w:r>
      <w:r w:rsidRPr="00967DCC">
        <w:rPr>
          <w:rFonts w:ascii="Simplified Arabic" w:hAnsi="Simplified Arabic" w:cs="Simplified Arabic"/>
          <w:sz w:val="28"/>
          <w:szCs w:val="28"/>
          <w:lang w:bidi="ar-EG"/>
        </w:rPr>
        <w:t>Airbnb</w:t>
      </w:r>
      <w:r w:rsidRPr="00967DCC">
        <w:rPr>
          <w:rFonts w:ascii="Simplified Arabic" w:hAnsi="Simplified Arabic" w:cs="Simplified Arabic"/>
          <w:sz w:val="28"/>
          <w:szCs w:val="28"/>
          <w:rtl/>
          <w:lang w:bidi="ar-EG"/>
        </w:rPr>
        <w:t>، التي تمكنت من تجاوز هذه العقبات وتحقيق نمو استثنائي</w:t>
      </w:r>
      <w:r w:rsidRPr="00967DCC">
        <w:rPr>
          <w:rFonts w:ascii="Simplified Arabic" w:hAnsi="Simplified Arabic" w:cs="Simplified Arabic" w:hint="cs"/>
          <w:sz w:val="28"/>
          <w:szCs w:val="28"/>
          <w:rtl/>
          <w:lang w:bidi="ar-EG"/>
        </w:rPr>
        <w:t xml:space="preserve">، </w:t>
      </w:r>
      <w:r w:rsidRPr="00967DCC">
        <w:rPr>
          <w:rFonts w:ascii="Simplified Arabic" w:hAnsi="Simplified Arabic" w:cs="Simplified Arabic"/>
          <w:sz w:val="28"/>
          <w:szCs w:val="28"/>
          <w:rtl/>
          <w:lang w:bidi="ar-EG"/>
        </w:rPr>
        <w:t>وتشير معظم التعريفات الحديثة للشركات الناشئة إلى أنها كيانات اقتصادية تتميز بالتركيز على الابتكار والنمو المتسارع، إلى جانب استعدادها لتحمل مستويات مرتفعة من المخاطر وسعيها المستمر إلى إيجاد حلول غير تقليدية</w:t>
      </w:r>
      <w:r>
        <w:rPr>
          <w:rFonts w:ascii="Simplified Arabic" w:hAnsi="Simplified Arabic" w:cs="Simplified Arabic" w:hint="cs"/>
          <w:sz w:val="28"/>
          <w:szCs w:val="28"/>
          <w:rtl/>
          <w:lang w:bidi="ar-EG"/>
        </w:rPr>
        <w:t xml:space="preserve">، </w:t>
      </w:r>
      <w:r w:rsidRPr="00967DCC">
        <w:rPr>
          <w:rFonts w:ascii="Simplified Arabic" w:hAnsi="Simplified Arabic" w:cs="Simplified Arabic"/>
          <w:sz w:val="28"/>
          <w:szCs w:val="28"/>
          <w:rtl/>
          <w:lang w:bidi="ar-EG"/>
        </w:rPr>
        <w:t>وغالبًا ما تنشط هذه الشركات في أسواق شديدة التنافس وسريعة التغير، حيث يتوقف نجاحها بدرجة كبيرة على قدرتها على التكيف السريع مع متغيرات السوق ومتطلبات المنافسة</w:t>
      </w:r>
      <w:r>
        <w:rPr>
          <w:rFonts w:ascii="Simplified Arabic" w:hAnsi="Simplified Arabic" w:cs="Simplified Arabic" w:hint="cs"/>
          <w:sz w:val="28"/>
          <w:szCs w:val="28"/>
          <w:rtl/>
          <w:lang w:bidi="ar-EG"/>
        </w:rPr>
        <w:t xml:space="preserve"> </w:t>
      </w:r>
      <w:r w:rsidRPr="00967DCC">
        <w:rPr>
          <w:rFonts w:ascii="Simplified Arabic" w:hAnsi="Simplified Arabic" w:cs="Simplified Arabic"/>
          <w:sz w:val="28"/>
          <w:szCs w:val="28"/>
          <w:rtl/>
          <w:lang w:bidi="ar-EG"/>
        </w:rPr>
        <w:t>(</w:t>
      </w:r>
      <w:proofErr w:type="spellStart"/>
      <w:r w:rsidRPr="00967DCC">
        <w:rPr>
          <w:rFonts w:ascii="Simplified Arabic" w:hAnsi="Simplified Arabic" w:cs="Simplified Arabic"/>
          <w:sz w:val="28"/>
          <w:szCs w:val="28"/>
          <w:rtl/>
          <w:lang w:bidi="ar-EG"/>
        </w:rPr>
        <w:t>صويلحي</w:t>
      </w:r>
      <w:proofErr w:type="spellEnd"/>
      <w:r w:rsidRPr="00967DCC">
        <w:rPr>
          <w:rFonts w:ascii="Simplified Arabic" w:hAnsi="Simplified Arabic" w:cs="Simplified Arabic"/>
          <w:sz w:val="28"/>
          <w:szCs w:val="28"/>
          <w:rtl/>
          <w:lang w:bidi="ar-EG"/>
        </w:rPr>
        <w:t>، 2024، ص627).</w:t>
      </w:r>
    </w:p>
    <w:p w14:paraId="0A09A231" w14:textId="0D075660" w:rsidR="00C90DEC" w:rsidRPr="009D4E06" w:rsidRDefault="009D4E06" w:rsidP="00C413A1">
      <w:pPr>
        <w:spacing w:before="120" w:after="120" w:line="240" w:lineRule="auto"/>
        <w:jc w:val="both"/>
        <w:outlineLvl w:val="1"/>
        <w:rPr>
          <w:rFonts w:ascii="Simplified Arabic" w:hAnsi="Simplified Arabic" w:cs="Simplified Arabic"/>
          <w:b/>
          <w:bCs/>
          <w:sz w:val="32"/>
          <w:szCs w:val="32"/>
          <w:rtl/>
          <w:lang w:bidi="ar-EG"/>
        </w:rPr>
      </w:pPr>
      <w:bookmarkStart w:id="53" w:name="_Toc219719756"/>
      <w:r w:rsidRPr="009D4E06">
        <w:rPr>
          <w:rFonts w:ascii="Simplified Arabic" w:hAnsi="Simplified Arabic" w:cs="Simplified Arabic" w:hint="cs"/>
          <w:b/>
          <w:bCs/>
          <w:sz w:val="32"/>
          <w:szCs w:val="32"/>
          <w:rtl/>
          <w:lang w:bidi="ar-EG"/>
        </w:rPr>
        <w:t xml:space="preserve">2/4/2 </w:t>
      </w:r>
      <w:r w:rsidR="00C90DEC" w:rsidRPr="009D4E06">
        <w:rPr>
          <w:rFonts w:ascii="Simplified Arabic" w:hAnsi="Simplified Arabic" w:cs="Simplified Arabic" w:hint="cs"/>
          <w:b/>
          <w:bCs/>
          <w:sz w:val="32"/>
          <w:szCs w:val="32"/>
          <w:rtl/>
          <w:lang w:bidi="ar-EG"/>
        </w:rPr>
        <w:t>أهمية الشركات الناشئة:</w:t>
      </w:r>
      <w:bookmarkEnd w:id="53"/>
      <w:r w:rsidR="00C90DEC" w:rsidRPr="009D4E06">
        <w:rPr>
          <w:rFonts w:ascii="Simplified Arabic" w:hAnsi="Simplified Arabic" w:cs="Simplified Arabic" w:hint="cs"/>
          <w:b/>
          <w:bCs/>
          <w:sz w:val="32"/>
          <w:szCs w:val="32"/>
          <w:rtl/>
          <w:lang w:bidi="ar-EG"/>
        </w:rPr>
        <w:t xml:space="preserve"> </w:t>
      </w:r>
    </w:p>
    <w:p w14:paraId="2E9FDC5D" w14:textId="77777777" w:rsidR="00C90DEC" w:rsidRPr="00967DCC" w:rsidRDefault="00C90DEC" w:rsidP="0012046F">
      <w:pPr>
        <w:spacing w:before="120" w:after="120" w:line="240" w:lineRule="auto"/>
        <w:ind w:firstLine="282"/>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تُعدّ المؤسسات الناشئة من الفاعلين الأساسيين في عملية التنمية الاقتصادية، لما تجسده من أفكار استثمارية مبتكرة تعتمد غالبًا على رؤوس أموال محدودة، إلا أنها تمتلك قدرة عالية على خلق القيمة</w:t>
      </w:r>
      <w:r>
        <w:rPr>
          <w:rFonts w:ascii="Simplified Arabic" w:hAnsi="Simplified Arabic" w:cs="Simplified Arabic" w:hint="cs"/>
          <w:sz w:val="28"/>
          <w:szCs w:val="28"/>
          <w:rtl/>
          <w:lang w:bidi="ar-EG"/>
        </w:rPr>
        <w:t xml:space="preserve">، </w:t>
      </w:r>
      <w:r w:rsidRPr="00967DCC">
        <w:rPr>
          <w:rFonts w:ascii="Simplified Arabic" w:hAnsi="Simplified Arabic" w:cs="Simplified Arabic"/>
          <w:sz w:val="28"/>
          <w:szCs w:val="28"/>
          <w:rtl/>
          <w:lang w:bidi="ar-EG"/>
        </w:rPr>
        <w:t>وتسهم هذه المؤسسات بشكل فعّال في تحقيق الإقلاع الاقتصادي وتعزيز التنويع الاقتصادي، خاصة في الدول التي تعاني من ضعف في هياكلها الإنتاجية</w:t>
      </w:r>
      <w:r w:rsidRPr="00967DCC">
        <w:rPr>
          <w:rFonts w:ascii="Simplified Arabic" w:hAnsi="Simplified Arabic" w:cs="Simplified Arabic" w:hint="cs"/>
          <w:sz w:val="28"/>
          <w:szCs w:val="28"/>
          <w:rtl/>
          <w:lang w:bidi="ar-EG"/>
        </w:rPr>
        <w:t xml:space="preserve">، </w:t>
      </w:r>
      <w:r w:rsidRPr="00967DCC">
        <w:rPr>
          <w:rFonts w:ascii="Simplified Arabic" w:hAnsi="Simplified Arabic" w:cs="Simplified Arabic"/>
          <w:sz w:val="28"/>
          <w:szCs w:val="28"/>
          <w:rtl/>
          <w:lang w:bidi="ar-EG"/>
        </w:rPr>
        <w:t>ولا تقتصر أهمية المؤسسات الناشئة على الجانب الاقتصادي فحسب، بل تمتد لتشمل الأبعاد الاجتماعية للتنمية، من خلال دورها في خلق فرص العمل وتحسين مستويات المعيشة</w:t>
      </w:r>
      <w:r w:rsidRPr="00967DCC">
        <w:rPr>
          <w:rFonts w:ascii="Simplified Arabic" w:hAnsi="Simplified Arabic" w:cs="Simplified Arabic" w:hint="cs"/>
          <w:sz w:val="28"/>
          <w:szCs w:val="28"/>
          <w:rtl/>
          <w:lang w:bidi="ar-EG"/>
        </w:rPr>
        <w:t>،</w:t>
      </w:r>
      <w:r w:rsidRPr="00967DCC">
        <w:rPr>
          <w:rFonts w:ascii="Simplified Arabic" w:hAnsi="Simplified Arabic" w:cs="Simplified Arabic"/>
          <w:sz w:val="28"/>
          <w:szCs w:val="28"/>
          <w:rtl/>
          <w:lang w:bidi="ar-EG"/>
        </w:rPr>
        <w:t xml:space="preserve"> ومع بروز مفهوم التنمية المستدامة وتطور وظائف هذه المؤسسات، ظهر نمط جديد يُعرف بالمؤسسات الناشئة الخضراء، التي تسهم في تحقيق البعد البيئي إلى جانب الأبعاد الاقتصادية والاجتماعية</w:t>
      </w:r>
      <w:bookmarkStart w:id="54" w:name="_Hlk218423285"/>
      <w:r w:rsidRPr="00967DCC">
        <w:rPr>
          <w:rFonts w:ascii="Simplified Arabic" w:hAnsi="Simplified Arabic" w:cs="Simplified Arabic" w:hint="cs"/>
          <w:sz w:val="28"/>
          <w:szCs w:val="28"/>
          <w:rtl/>
          <w:lang w:bidi="ar-EG"/>
        </w:rPr>
        <w:t>( كمال، 2022، ص 61).</w:t>
      </w:r>
      <w:bookmarkEnd w:id="54"/>
    </w:p>
    <w:p w14:paraId="45D5ACD9" w14:textId="77777777" w:rsidR="00C90DEC" w:rsidRPr="00967DCC" w:rsidRDefault="00C90DEC" w:rsidP="00C90DEC">
      <w:pPr>
        <w:spacing w:before="120" w:after="120" w:line="240" w:lineRule="auto"/>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وبصفة عامة، تتمثل أهمية المؤسسات الناشئة فيما يلي:</w:t>
      </w:r>
      <w:r w:rsidRPr="00967DCC">
        <w:rPr>
          <w:rtl/>
        </w:rPr>
        <w:t xml:space="preserve"> </w:t>
      </w:r>
      <w:r w:rsidRPr="00967DCC">
        <w:rPr>
          <w:rFonts w:ascii="Simplified Arabic" w:hAnsi="Simplified Arabic" w:cs="Simplified Arabic"/>
          <w:sz w:val="28"/>
          <w:szCs w:val="28"/>
          <w:rtl/>
          <w:lang w:bidi="ar-EG"/>
        </w:rPr>
        <w:t>(كمال، 2022، ص 61)</w:t>
      </w:r>
    </w:p>
    <w:p w14:paraId="3154DFF4" w14:textId="77777777" w:rsidR="00C90DEC" w:rsidRPr="00967DCC" w:rsidRDefault="00C90DEC" w:rsidP="00C90DEC">
      <w:pPr>
        <w:pStyle w:val="a6"/>
        <w:numPr>
          <w:ilvl w:val="0"/>
          <w:numId w:val="32"/>
        </w:numPr>
        <w:spacing w:before="120" w:after="120" w:line="240" w:lineRule="auto"/>
        <w:contextualSpacing w:val="0"/>
        <w:jc w:val="both"/>
        <w:rPr>
          <w:rFonts w:ascii="Simplified Arabic" w:hAnsi="Simplified Arabic" w:cs="Simplified Arabic"/>
          <w:sz w:val="28"/>
          <w:szCs w:val="28"/>
          <w:lang w:bidi="ar-EG"/>
        </w:rPr>
      </w:pPr>
      <w:r w:rsidRPr="00967DCC">
        <w:rPr>
          <w:rFonts w:ascii="Simplified Arabic" w:hAnsi="Simplified Arabic" w:cs="Simplified Arabic"/>
          <w:sz w:val="28"/>
          <w:szCs w:val="28"/>
          <w:rtl/>
          <w:lang w:bidi="ar-EG"/>
        </w:rPr>
        <w:t>المساهمة في خلق فرص عمل مباشرة وغير مباشرة</w:t>
      </w:r>
      <w:r>
        <w:rPr>
          <w:rFonts w:ascii="Simplified Arabic" w:hAnsi="Simplified Arabic" w:cs="Simplified Arabic" w:hint="cs"/>
          <w:sz w:val="28"/>
          <w:szCs w:val="28"/>
          <w:rtl/>
          <w:lang w:bidi="ar-EG"/>
        </w:rPr>
        <w:t>؛</w:t>
      </w:r>
      <w:r w:rsidRPr="00967DCC">
        <w:rPr>
          <w:rFonts w:ascii="Simplified Arabic" w:hAnsi="Simplified Arabic" w:cs="Simplified Arabic"/>
          <w:sz w:val="28"/>
          <w:szCs w:val="28"/>
          <w:rtl/>
          <w:lang w:bidi="ar-EG"/>
        </w:rPr>
        <w:t xml:space="preserve"> مما يساعد على الحد من مشكلتي البطالة والفقر.</w:t>
      </w:r>
    </w:p>
    <w:p w14:paraId="20207101" w14:textId="77777777" w:rsidR="00C90DEC" w:rsidRPr="00967DCC" w:rsidRDefault="00C90DEC" w:rsidP="00C90DEC">
      <w:pPr>
        <w:pStyle w:val="a6"/>
        <w:numPr>
          <w:ilvl w:val="0"/>
          <w:numId w:val="32"/>
        </w:numPr>
        <w:spacing w:before="120" w:after="120" w:line="240" w:lineRule="auto"/>
        <w:contextualSpacing w:val="0"/>
        <w:jc w:val="both"/>
        <w:rPr>
          <w:rFonts w:ascii="Simplified Arabic" w:hAnsi="Simplified Arabic" w:cs="Simplified Arabic"/>
          <w:sz w:val="28"/>
          <w:szCs w:val="28"/>
          <w:lang w:bidi="ar-EG"/>
        </w:rPr>
      </w:pPr>
      <w:r w:rsidRPr="00967DCC">
        <w:rPr>
          <w:rFonts w:ascii="Simplified Arabic" w:hAnsi="Simplified Arabic" w:cs="Simplified Arabic"/>
          <w:sz w:val="28"/>
          <w:szCs w:val="28"/>
          <w:rtl/>
          <w:lang w:bidi="ar-EG"/>
        </w:rPr>
        <w:t>دعم توطين الأنشطة الاقتصادية في المناطق النائية، الأمر الذي يعزز تثمين الموارد المحلية ويحقق نوعًا من التكامل والاندماج بين الأقاليم.</w:t>
      </w:r>
    </w:p>
    <w:p w14:paraId="179BF348" w14:textId="77777777" w:rsidR="00C90DEC" w:rsidRPr="00967DCC" w:rsidRDefault="00C90DEC" w:rsidP="00C90DEC">
      <w:pPr>
        <w:pStyle w:val="a6"/>
        <w:numPr>
          <w:ilvl w:val="0"/>
          <w:numId w:val="32"/>
        </w:numPr>
        <w:spacing w:before="120" w:after="120" w:line="240" w:lineRule="auto"/>
        <w:contextualSpacing w:val="0"/>
        <w:jc w:val="both"/>
        <w:rPr>
          <w:rFonts w:ascii="Simplified Arabic" w:hAnsi="Simplified Arabic" w:cs="Simplified Arabic"/>
          <w:b/>
          <w:bCs/>
          <w:sz w:val="28"/>
          <w:szCs w:val="28"/>
          <w:lang w:bidi="ar-EG"/>
        </w:rPr>
      </w:pPr>
      <w:r w:rsidRPr="00967DCC">
        <w:rPr>
          <w:rFonts w:ascii="Simplified Arabic" w:hAnsi="Simplified Arabic" w:cs="Simplified Arabic"/>
          <w:sz w:val="28"/>
          <w:szCs w:val="28"/>
          <w:rtl/>
          <w:lang w:bidi="ar-EG"/>
        </w:rPr>
        <w:t>تمكين الأفراد والفئات التي تمتلك أفكارًا استثمارية مبتكرة، رغم محدودية إمكاناتها المالية والإدارية، من تحويل هذه الأفكار إلى مشاريع واقعية قابلة للتنفيذ</w:t>
      </w:r>
      <w:r w:rsidRPr="00967DCC">
        <w:rPr>
          <w:rFonts w:ascii="Simplified Arabic" w:hAnsi="Simplified Arabic" w:cs="Simplified Arabic" w:hint="cs"/>
          <w:sz w:val="28"/>
          <w:szCs w:val="28"/>
          <w:rtl/>
          <w:lang w:bidi="ar-EG"/>
        </w:rPr>
        <w:t>.</w:t>
      </w:r>
    </w:p>
    <w:p w14:paraId="54D0C24F" w14:textId="77777777" w:rsidR="00C90DEC" w:rsidRPr="00967DCC" w:rsidRDefault="00C90DEC" w:rsidP="00C90DEC">
      <w:pPr>
        <w:pStyle w:val="a6"/>
        <w:numPr>
          <w:ilvl w:val="0"/>
          <w:numId w:val="32"/>
        </w:numPr>
        <w:spacing w:before="120" w:after="120" w:line="240" w:lineRule="auto"/>
        <w:contextualSpacing w:val="0"/>
        <w:jc w:val="both"/>
        <w:rPr>
          <w:rFonts w:ascii="Simplified Arabic" w:hAnsi="Simplified Arabic" w:cs="Simplified Arabic"/>
          <w:sz w:val="28"/>
          <w:szCs w:val="28"/>
          <w:lang w:bidi="ar-EG"/>
        </w:rPr>
      </w:pPr>
      <w:r w:rsidRPr="00967DCC">
        <w:rPr>
          <w:rFonts w:ascii="Simplified Arabic" w:hAnsi="Simplified Arabic" w:cs="Simplified Arabic"/>
          <w:sz w:val="28"/>
          <w:szCs w:val="28"/>
          <w:rtl/>
          <w:lang w:bidi="ar-EG"/>
        </w:rPr>
        <w:t>تزويد السوق بمختلف المنتجات والخدمات، بما يسهم في تقليص الواردات وتعزيز الإنتاج المحلي.</w:t>
      </w:r>
    </w:p>
    <w:p w14:paraId="67BB3088" w14:textId="77777777" w:rsidR="00C90DEC" w:rsidRPr="00967DCC" w:rsidRDefault="00C90DEC" w:rsidP="00C90DEC">
      <w:pPr>
        <w:pStyle w:val="a6"/>
        <w:numPr>
          <w:ilvl w:val="0"/>
          <w:numId w:val="32"/>
        </w:numPr>
        <w:spacing w:before="120" w:after="120" w:line="240" w:lineRule="auto"/>
        <w:contextualSpacing w:val="0"/>
        <w:jc w:val="both"/>
        <w:rPr>
          <w:rFonts w:ascii="Simplified Arabic" w:hAnsi="Simplified Arabic" w:cs="Simplified Arabic"/>
          <w:sz w:val="28"/>
          <w:szCs w:val="28"/>
          <w:lang w:bidi="ar-EG"/>
        </w:rPr>
      </w:pPr>
      <w:r w:rsidRPr="00967DCC">
        <w:rPr>
          <w:rFonts w:ascii="Simplified Arabic" w:hAnsi="Simplified Arabic" w:cs="Simplified Arabic"/>
          <w:sz w:val="28"/>
          <w:szCs w:val="28"/>
          <w:rtl/>
          <w:lang w:bidi="ar-EG"/>
        </w:rPr>
        <w:t>دعم المشاريع الاستثمارية الأخرى من خلال توفير المدخلات والاحتياجات اللازمة لعمليات الاستثمار.</w:t>
      </w:r>
    </w:p>
    <w:p w14:paraId="1341B776" w14:textId="77777777" w:rsidR="00C90DEC" w:rsidRPr="00967DCC" w:rsidRDefault="00C90DEC" w:rsidP="00C90DEC">
      <w:pPr>
        <w:pStyle w:val="a6"/>
        <w:numPr>
          <w:ilvl w:val="0"/>
          <w:numId w:val="32"/>
        </w:numPr>
        <w:spacing w:before="120" w:after="120" w:line="240" w:lineRule="auto"/>
        <w:contextualSpacing w:val="0"/>
        <w:jc w:val="both"/>
        <w:rPr>
          <w:rFonts w:ascii="Simplified Arabic" w:hAnsi="Simplified Arabic" w:cs="Simplified Arabic"/>
          <w:sz w:val="28"/>
          <w:szCs w:val="28"/>
          <w:lang w:bidi="ar-EG"/>
        </w:rPr>
      </w:pPr>
      <w:r w:rsidRPr="00967DCC">
        <w:rPr>
          <w:rFonts w:ascii="Simplified Arabic" w:hAnsi="Simplified Arabic" w:cs="Simplified Arabic"/>
          <w:sz w:val="28"/>
          <w:szCs w:val="28"/>
          <w:rtl/>
          <w:lang w:bidi="ar-EG"/>
        </w:rPr>
        <w:t>الإسهام في تحسين معدلات النمو الاقتصادي عبر القيم المضافة التي تحققها.</w:t>
      </w:r>
    </w:p>
    <w:p w14:paraId="5B27EC7A" w14:textId="77777777" w:rsidR="00C90DEC" w:rsidRPr="00967DCC" w:rsidRDefault="00C90DEC" w:rsidP="0012046F">
      <w:pPr>
        <w:spacing w:before="120" w:after="120" w:line="240" w:lineRule="auto"/>
        <w:ind w:firstLine="282"/>
        <w:jc w:val="both"/>
        <w:rPr>
          <w:rFonts w:ascii="Simplified Arabic" w:hAnsi="Simplified Arabic" w:cs="Simplified Arabic"/>
          <w:sz w:val="28"/>
          <w:szCs w:val="28"/>
          <w:lang w:bidi="ar-EG"/>
        </w:rPr>
      </w:pPr>
      <w:r w:rsidRPr="00967DCC">
        <w:rPr>
          <w:rFonts w:ascii="Simplified Arabic" w:hAnsi="Simplified Arabic" w:cs="Simplified Arabic" w:hint="cs"/>
          <w:sz w:val="28"/>
          <w:szCs w:val="28"/>
          <w:rtl/>
          <w:lang w:bidi="ar-EG"/>
        </w:rPr>
        <w:t>و</w:t>
      </w:r>
      <w:r w:rsidRPr="00967DCC">
        <w:rPr>
          <w:rFonts w:ascii="Simplified Arabic" w:hAnsi="Simplified Arabic" w:cs="Simplified Arabic"/>
          <w:sz w:val="28"/>
          <w:szCs w:val="28"/>
          <w:rtl/>
          <w:lang w:bidi="ar-EG"/>
        </w:rPr>
        <w:t>تستمد الشركات الناشئة أهميتها من الدور المحوري الذي تؤديه في التنمية الاقتصادية، حيث تساهم في زيادة الناتج المحلي الإجمالي وتنويع مصادر الدخل، إلى جانب الاستغلال الأمثل للموارد المحلية المتاحة</w:t>
      </w:r>
      <w:r w:rsidRPr="00967DCC">
        <w:rPr>
          <w:rFonts w:ascii="Simplified Arabic" w:hAnsi="Simplified Arabic" w:cs="Simplified Arabic" w:hint="cs"/>
          <w:sz w:val="28"/>
          <w:szCs w:val="28"/>
          <w:rtl/>
          <w:lang w:bidi="ar-EG"/>
        </w:rPr>
        <w:t>،</w:t>
      </w:r>
      <w:r w:rsidRPr="00967DCC">
        <w:rPr>
          <w:rFonts w:ascii="Simplified Arabic" w:hAnsi="Simplified Arabic" w:cs="Simplified Arabic"/>
          <w:sz w:val="28"/>
          <w:szCs w:val="28"/>
          <w:rtl/>
          <w:lang w:bidi="ar-EG"/>
        </w:rPr>
        <w:t xml:space="preserve"> كما تلبي احتياجات الشركات الكبرى من المنتجات نصف المصنعة والمدخلات الإنتاجية المختلفة، وتسهم في خلق الثروة من خلال اعتمادها على التكنولوجيا الحديثة والابتكار والإبداع</w:t>
      </w:r>
      <w:r w:rsidRPr="00967DCC">
        <w:rPr>
          <w:rFonts w:ascii="Simplified Arabic" w:hAnsi="Simplified Arabic" w:cs="Simplified Arabic" w:hint="cs"/>
          <w:sz w:val="28"/>
          <w:szCs w:val="28"/>
          <w:rtl/>
          <w:lang w:bidi="ar-EG"/>
        </w:rPr>
        <w:t xml:space="preserve">، </w:t>
      </w:r>
      <w:r w:rsidRPr="00967DCC">
        <w:rPr>
          <w:rFonts w:ascii="Simplified Arabic" w:hAnsi="Simplified Arabic" w:cs="Simplified Arabic"/>
          <w:sz w:val="28"/>
          <w:szCs w:val="28"/>
          <w:rtl/>
          <w:lang w:bidi="ar-EG"/>
        </w:rPr>
        <w:t>وتتميز الشركات الناشئة بسهولة تبني الأساليب الابتكارية في أنشطتها، ومساهمتها الفعالة في خلق فرص عمل جديدة وتعزيز القدرة التنافسية للاقتصا</w:t>
      </w:r>
      <w:r w:rsidRPr="00967DCC">
        <w:rPr>
          <w:rFonts w:ascii="Simplified Arabic" w:hAnsi="Simplified Arabic" w:cs="Simplified Arabic" w:hint="cs"/>
          <w:sz w:val="28"/>
          <w:szCs w:val="28"/>
          <w:rtl/>
          <w:lang w:bidi="ar-EG"/>
        </w:rPr>
        <w:t>د،</w:t>
      </w:r>
      <w:r w:rsidRPr="00967DCC">
        <w:rPr>
          <w:rFonts w:ascii="Simplified Arabic" w:hAnsi="Simplified Arabic" w:cs="Simplified Arabic"/>
          <w:sz w:val="28"/>
          <w:szCs w:val="28"/>
          <w:rtl/>
          <w:lang w:bidi="ar-EG"/>
        </w:rPr>
        <w:t xml:space="preserve"> كما تتصف بسرعة اتخاذ القرار، والمرونة التنظيمية، والاستعداد لتحمل المخاطر، وتنمية روح العمل الجماعي، وهو ما يمكنها من التكيف مع الأزمات الاقتصادية وامتصاص آثارها بكفاءة وسلاسة</w:t>
      </w:r>
      <w:r>
        <w:rPr>
          <w:rFonts w:ascii="Simplified Arabic" w:hAnsi="Simplified Arabic" w:cs="Simplified Arabic" w:hint="cs"/>
          <w:sz w:val="28"/>
          <w:szCs w:val="28"/>
          <w:rtl/>
          <w:lang w:bidi="ar-EG"/>
        </w:rPr>
        <w:t xml:space="preserve"> </w:t>
      </w:r>
      <w:r w:rsidRPr="00967DCC">
        <w:rPr>
          <w:rFonts w:ascii="Simplified Arabic" w:hAnsi="Simplified Arabic" w:cs="Simplified Arabic"/>
          <w:sz w:val="28"/>
          <w:szCs w:val="28"/>
          <w:rtl/>
          <w:lang w:bidi="ar-EG"/>
        </w:rPr>
        <w:t>(زايدي،</w:t>
      </w:r>
      <w:r>
        <w:rPr>
          <w:rFonts w:ascii="Simplified Arabic" w:hAnsi="Simplified Arabic" w:cs="Simplified Arabic" w:hint="cs"/>
          <w:sz w:val="28"/>
          <w:szCs w:val="28"/>
          <w:rtl/>
          <w:lang w:bidi="ar-EG"/>
        </w:rPr>
        <w:t xml:space="preserve"> </w:t>
      </w:r>
      <w:proofErr w:type="spellStart"/>
      <w:r w:rsidRPr="00967DCC">
        <w:rPr>
          <w:rFonts w:ascii="Simplified Arabic" w:hAnsi="Simplified Arabic" w:cs="Simplified Arabic"/>
          <w:sz w:val="28"/>
          <w:szCs w:val="28"/>
          <w:rtl/>
          <w:lang w:bidi="ar-EG"/>
        </w:rPr>
        <w:t>عبداللاوي</w:t>
      </w:r>
      <w:proofErr w:type="spellEnd"/>
      <w:r w:rsidRPr="00967DCC">
        <w:rPr>
          <w:rFonts w:ascii="Simplified Arabic" w:hAnsi="Simplified Arabic" w:cs="Simplified Arabic"/>
          <w:sz w:val="28"/>
          <w:szCs w:val="28"/>
          <w:rtl/>
          <w:lang w:bidi="ar-EG"/>
        </w:rPr>
        <w:t>، 2023، ص</w:t>
      </w:r>
      <w:r w:rsidRPr="00967DCC">
        <w:rPr>
          <w:rFonts w:ascii="Simplified Arabic" w:hAnsi="Simplified Arabic" w:cs="Simplified Arabic" w:hint="cs"/>
          <w:sz w:val="28"/>
          <w:szCs w:val="28"/>
          <w:rtl/>
          <w:lang w:bidi="ar-EG"/>
        </w:rPr>
        <w:t>6</w:t>
      </w:r>
      <w:r w:rsidRPr="00967DCC">
        <w:rPr>
          <w:rFonts w:ascii="Simplified Arabic" w:hAnsi="Simplified Arabic" w:cs="Simplified Arabic"/>
          <w:sz w:val="28"/>
          <w:szCs w:val="28"/>
          <w:rtl/>
          <w:lang w:bidi="ar-EG"/>
        </w:rPr>
        <w:t>).</w:t>
      </w:r>
    </w:p>
    <w:p w14:paraId="25A7F085" w14:textId="77777777" w:rsidR="00C90DEC" w:rsidRPr="00967DCC" w:rsidRDefault="00C90DEC" w:rsidP="00C90DEC">
      <w:pPr>
        <w:spacing w:before="120" w:after="120" w:line="240" w:lineRule="auto"/>
        <w:jc w:val="both"/>
        <w:rPr>
          <w:rFonts w:ascii="Simplified Arabic" w:hAnsi="Simplified Arabic" w:cs="Simplified Arabic"/>
          <w:sz w:val="28"/>
          <w:szCs w:val="28"/>
          <w:rtl/>
          <w:lang w:bidi="ar-EG"/>
        </w:rPr>
      </w:pPr>
      <w:r w:rsidRPr="00F5707C">
        <w:rPr>
          <w:rFonts w:ascii="Simplified Arabic" w:hAnsi="Simplified Arabic" w:cs="Simplified Arabic" w:hint="cs"/>
          <w:sz w:val="28"/>
          <w:szCs w:val="28"/>
          <w:rtl/>
          <w:lang w:bidi="ar-EG"/>
        </w:rPr>
        <w:t>و</w:t>
      </w:r>
      <w:r w:rsidRPr="00F5707C">
        <w:rPr>
          <w:rFonts w:ascii="Simplified Arabic" w:hAnsi="Simplified Arabic" w:cs="Simplified Arabic"/>
          <w:sz w:val="28"/>
          <w:szCs w:val="28"/>
          <w:rtl/>
          <w:lang w:bidi="ar-EG"/>
        </w:rPr>
        <w:t xml:space="preserve">تتجلى أهمية </w:t>
      </w:r>
      <w:r w:rsidRPr="00F5707C">
        <w:rPr>
          <w:rFonts w:ascii="Simplified Arabic" w:hAnsi="Simplified Arabic" w:cs="Simplified Arabic" w:hint="cs"/>
          <w:sz w:val="28"/>
          <w:szCs w:val="28"/>
          <w:rtl/>
          <w:lang w:bidi="ar-EG"/>
        </w:rPr>
        <w:t xml:space="preserve">الشركات </w:t>
      </w:r>
      <w:r w:rsidRPr="00F5707C">
        <w:rPr>
          <w:rFonts w:ascii="Simplified Arabic" w:hAnsi="Simplified Arabic" w:cs="Simplified Arabic"/>
          <w:sz w:val="28"/>
          <w:szCs w:val="28"/>
          <w:rtl/>
          <w:lang w:bidi="ar-EG"/>
        </w:rPr>
        <w:t>الناشئة في عدة جوانب أساسية، من أبرزها ما يلي</w:t>
      </w:r>
      <w:r w:rsidRPr="00F5707C">
        <w:rPr>
          <w:rFonts w:ascii="Simplified Arabic" w:hAnsi="Simplified Arabic" w:cs="Simplified Arabic" w:hint="cs"/>
          <w:sz w:val="28"/>
          <w:szCs w:val="28"/>
          <w:rtl/>
          <w:lang w:bidi="ar-EG"/>
        </w:rPr>
        <w:t>:</w:t>
      </w:r>
      <w:r w:rsidRPr="00967DCC">
        <w:rPr>
          <w:rFonts w:ascii="Simplified Arabic" w:hAnsi="Simplified Arabic" w:cs="Simplified Arabic" w:hint="cs"/>
          <w:b/>
          <w:bCs/>
          <w:sz w:val="28"/>
          <w:szCs w:val="28"/>
          <w:rtl/>
          <w:lang w:bidi="ar-EG"/>
        </w:rPr>
        <w:t xml:space="preserve"> </w:t>
      </w:r>
      <w:r w:rsidRPr="00967DCC">
        <w:rPr>
          <w:rFonts w:ascii="Simplified Arabic" w:hAnsi="Simplified Arabic" w:cs="Simplified Arabic" w:hint="cs"/>
          <w:sz w:val="28"/>
          <w:szCs w:val="28"/>
          <w:rtl/>
          <w:lang w:bidi="ar-EG"/>
        </w:rPr>
        <w:t>(نش، 2024، ص 9)</w:t>
      </w:r>
    </w:p>
    <w:p w14:paraId="36C2DCE2" w14:textId="77777777" w:rsidR="00C90DEC" w:rsidRDefault="00C90DEC" w:rsidP="00C90DEC">
      <w:pPr>
        <w:pStyle w:val="a6"/>
        <w:numPr>
          <w:ilvl w:val="0"/>
          <w:numId w:val="33"/>
        </w:numPr>
        <w:spacing w:before="120" w:after="120" w:line="240" w:lineRule="auto"/>
        <w:contextualSpacing w:val="0"/>
        <w:jc w:val="both"/>
        <w:rPr>
          <w:rFonts w:ascii="Simplified Arabic" w:hAnsi="Simplified Arabic" w:cs="Simplified Arabic"/>
          <w:b/>
          <w:bCs/>
          <w:sz w:val="28"/>
          <w:szCs w:val="28"/>
          <w:lang w:bidi="ar-EG"/>
        </w:rPr>
      </w:pPr>
      <w:r w:rsidRPr="00967DCC">
        <w:rPr>
          <w:rFonts w:ascii="Simplified Arabic" w:hAnsi="Simplified Arabic" w:cs="Simplified Arabic"/>
          <w:b/>
          <w:bCs/>
          <w:sz w:val="28"/>
          <w:szCs w:val="28"/>
          <w:rtl/>
          <w:lang w:bidi="ar-EG"/>
        </w:rPr>
        <w:t>خلق فرص العمل والحد من البطالة:</w:t>
      </w:r>
    </w:p>
    <w:p w14:paraId="6CA09746" w14:textId="77777777" w:rsidR="00C90DEC" w:rsidRPr="004A4A15" w:rsidRDefault="00C90DEC" w:rsidP="00C90DEC">
      <w:pPr>
        <w:pStyle w:val="a6"/>
        <w:spacing w:before="120" w:after="120" w:line="240" w:lineRule="auto"/>
        <w:ind w:left="1080"/>
        <w:contextualSpacing w:val="0"/>
        <w:jc w:val="both"/>
        <w:rPr>
          <w:rFonts w:ascii="Simplified Arabic" w:hAnsi="Simplified Arabic" w:cs="Simplified Arabic"/>
          <w:b/>
          <w:bCs/>
          <w:sz w:val="28"/>
          <w:szCs w:val="28"/>
          <w:lang w:bidi="ar-EG"/>
        </w:rPr>
      </w:pPr>
      <w:r w:rsidRPr="004A4A15">
        <w:rPr>
          <w:rFonts w:ascii="Simplified Arabic" w:hAnsi="Simplified Arabic" w:cs="Simplified Arabic"/>
          <w:sz w:val="28"/>
          <w:szCs w:val="28"/>
          <w:rtl/>
          <w:lang w:bidi="ar-EG"/>
        </w:rPr>
        <w:t>تسهم المؤسسات الناشئة في توفير عدد معتبر من فرص العمل المنتجة، مما يجعلها أداة فعّالة في مكافحة البطالة</w:t>
      </w:r>
      <w:r w:rsidRPr="004A4A15">
        <w:rPr>
          <w:rFonts w:ascii="Simplified Arabic" w:hAnsi="Simplified Arabic" w:cs="Simplified Arabic" w:hint="cs"/>
          <w:sz w:val="28"/>
          <w:szCs w:val="28"/>
          <w:rtl/>
          <w:lang w:bidi="ar-EG"/>
        </w:rPr>
        <w:t xml:space="preserve">، </w:t>
      </w:r>
      <w:r w:rsidRPr="004A4A15">
        <w:rPr>
          <w:rFonts w:ascii="Simplified Arabic" w:hAnsi="Simplified Arabic" w:cs="Simplified Arabic"/>
          <w:sz w:val="28"/>
          <w:szCs w:val="28"/>
          <w:rtl/>
          <w:lang w:bidi="ar-EG"/>
        </w:rPr>
        <w:t>كما تتميز بقدرتها العالية على استيعاب القوى العاملة ذات الخبرة المحدودة أو المنعدمة، خاصة الطلبة وحملة الشهادات الجامعية وأصحاب الأفكار الريادية</w:t>
      </w:r>
      <w:r w:rsidRPr="004A4A15">
        <w:rPr>
          <w:rFonts w:ascii="Simplified Arabic" w:hAnsi="Simplified Arabic" w:cs="Simplified Arabic" w:hint="cs"/>
          <w:sz w:val="28"/>
          <w:szCs w:val="28"/>
          <w:rtl/>
          <w:lang w:bidi="ar-EG"/>
        </w:rPr>
        <w:t xml:space="preserve">، </w:t>
      </w:r>
      <w:r w:rsidRPr="004A4A15">
        <w:rPr>
          <w:rFonts w:ascii="Simplified Arabic" w:hAnsi="Simplified Arabic" w:cs="Simplified Arabic"/>
          <w:sz w:val="28"/>
          <w:szCs w:val="28"/>
          <w:rtl/>
          <w:lang w:bidi="ar-EG"/>
        </w:rPr>
        <w:t>ورغم حداثة نشأتها ومسار نموها التدريجي، إلا أنها تعالج بشكل مباشر مشكلة البطالة، لا سيما في الدول التي تسعى إلى تحسين ظروف العمل وتطوير أسواق الشغل.</w:t>
      </w:r>
    </w:p>
    <w:p w14:paraId="67D85C14" w14:textId="77777777" w:rsidR="00C90DEC" w:rsidRDefault="00C90DEC" w:rsidP="00C90DEC">
      <w:pPr>
        <w:pStyle w:val="a6"/>
        <w:numPr>
          <w:ilvl w:val="0"/>
          <w:numId w:val="33"/>
        </w:numPr>
        <w:spacing w:before="120" w:after="120" w:line="240" w:lineRule="auto"/>
        <w:contextualSpacing w:val="0"/>
        <w:jc w:val="both"/>
        <w:rPr>
          <w:rFonts w:ascii="Simplified Arabic" w:hAnsi="Simplified Arabic" w:cs="Simplified Arabic"/>
          <w:b/>
          <w:bCs/>
          <w:sz w:val="28"/>
          <w:szCs w:val="28"/>
          <w:lang w:bidi="ar-EG"/>
        </w:rPr>
      </w:pPr>
      <w:r w:rsidRPr="00967DCC">
        <w:rPr>
          <w:rFonts w:ascii="Simplified Arabic" w:hAnsi="Simplified Arabic" w:cs="Simplified Arabic"/>
          <w:b/>
          <w:bCs/>
          <w:sz w:val="28"/>
          <w:szCs w:val="28"/>
          <w:rtl/>
          <w:lang w:bidi="ar-EG"/>
        </w:rPr>
        <w:t>دعم الابتكار والبحث والتطوير:</w:t>
      </w:r>
    </w:p>
    <w:p w14:paraId="72514AA6" w14:textId="77777777" w:rsidR="00C90DEC" w:rsidRPr="004A4A15" w:rsidRDefault="00C90DEC" w:rsidP="00C90DEC">
      <w:pPr>
        <w:pStyle w:val="a6"/>
        <w:spacing w:before="120" w:after="120" w:line="240" w:lineRule="auto"/>
        <w:ind w:left="1080"/>
        <w:contextualSpacing w:val="0"/>
        <w:jc w:val="both"/>
        <w:rPr>
          <w:rFonts w:ascii="Simplified Arabic" w:hAnsi="Simplified Arabic" w:cs="Simplified Arabic"/>
          <w:b/>
          <w:bCs/>
          <w:sz w:val="28"/>
          <w:szCs w:val="28"/>
          <w:rtl/>
          <w:lang w:bidi="ar-EG"/>
        </w:rPr>
      </w:pPr>
      <w:r w:rsidRPr="004A4A15">
        <w:rPr>
          <w:rFonts w:ascii="Simplified Arabic" w:hAnsi="Simplified Arabic" w:cs="Simplified Arabic"/>
          <w:sz w:val="28"/>
          <w:szCs w:val="28"/>
          <w:rtl/>
          <w:lang w:bidi="ar-EG"/>
        </w:rPr>
        <w:t>يُعد الابتكار في مجال البحث والتطوير من الركائز الأساسية لنجاح المؤسسات الناشئة، خاصة في القطاعات التكنولوجية. وتمثل هذه المؤسسات أداة حيوية لتقدم الدول</w:t>
      </w:r>
      <w:r w:rsidRPr="004A4A15">
        <w:rPr>
          <w:rFonts w:ascii="Simplified Arabic" w:hAnsi="Simplified Arabic" w:cs="Simplified Arabic" w:hint="cs"/>
          <w:sz w:val="28"/>
          <w:szCs w:val="28"/>
          <w:rtl/>
          <w:lang w:bidi="ar-EG"/>
        </w:rPr>
        <w:t>؛</w:t>
      </w:r>
      <w:r w:rsidRPr="004A4A15">
        <w:rPr>
          <w:rFonts w:ascii="Simplified Arabic" w:hAnsi="Simplified Arabic" w:cs="Simplified Arabic"/>
          <w:sz w:val="28"/>
          <w:szCs w:val="28"/>
          <w:rtl/>
          <w:lang w:bidi="ar-EG"/>
        </w:rPr>
        <w:t xml:space="preserve"> إذ تتيح تطوير منتجات وخدمات مبتكرة بتكاليف أقل بكثير مقارنة بالمؤسسات الكبرى، حيث تشير بعض الدراسات الأمريكية إلى أن تكلفة الابتكار في المؤسسات الناشئة تقل بما يقارب 24 مرة عن نظيرتها في المؤسسات الكبيرة.</w:t>
      </w:r>
    </w:p>
    <w:p w14:paraId="33A9A4E9" w14:textId="77777777" w:rsidR="00C90DEC" w:rsidRDefault="00C90DEC" w:rsidP="00C90DEC">
      <w:pPr>
        <w:pStyle w:val="a6"/>
        <w:numPr>
          <w:ilvl w:val="0"/>
          <w:numId w:val="40"/>
        </w:numPr>
        <w:spacing w:before="120" w:after="120" w:line="240" w:lineRule="auto"/>
        <w:contextualSpacing w:val="0"/>
        <w:jc w:val="both"/>
        <w:rPr>
          <w:rFonts w:ascii="Simplified Arabic" w:hAnsi="Simplified Arabic" w:cs="Simplified Arabic"/>
          <w:b/>
          <w:bCs/>
          <w:sz w:val="28"/>
          <w:szCs w:val="28"/>
          <w:lang w:bidi="ar-EG"/>
        </w:rPr>
      </w:pPr>
      <w:r w:rsidRPr="00967DCC">
        <w:rPr>
          <w:rFonts w:ascii="Simplified Arabic" w:hAnsi="Simplified Arabic" w:cs="Simplified Arabic"/>
          <w:b/>
          <w:bCs/>
          <w:sz w:val="28"/>
          <w:szCs w:val="28"/>
          <w:rtl/>
          <w:lang w:bidi="ar-EG"/>
        </w:rPr>
        <w:t>رفع الإنتاجية وتعزيز القدرة التنافسية:</w:t>
      </w:r>
    </w:p>
    <w:p w14:paraId="0E2859FC" w14:textId="77777777" w:rsidR="00C90DEC" w:rsidRPr="00316817" w:rsidRDefault="00C90DEC" w:rsidP="00C90DEC">
      <w:pPr>
        <w:pStyle w:val="a6"/>
        <w:spacing w:before="120" w:after="120" w:line="240" w:lineRule="auto"/>
        <w:ind w:left="1080"/>
        <w:contextualSpacing w:val="0"/>
        <w:jc w:val="both"/>
        <w:rPr>
          <w:rFonts w:ascii="Simplified Arabic" w:hAnsi="Simplified Arabic" w:cs="Simplified Arabic"/>
          <w:b/>
          <w:bCs/>
          <w:sz w:val="28"/>
          <w:szCs w:val="28"/>
          <w:rtl/>
          <w:lang w:bidi="ar-EG"/>
        </w:rPr>
      </w:pPr>
      <w:r w:rsidRPr="00316817">
        <w:rPr>
          <w:rFonts w:ascii="Simplified Arabic" w:hAnsi="Simplified Arabic" w:cs="Simplified Arabic"/>
          <w:sz w:val="28"/>
          <w:szCs w:val="28"/>
          <w:rtl/>
          <w:lang w:bidi="ar-EG"/>
        </w:rPr>
        <w:t>ساهم اعتماد المؤسسات الناشئة على أساليب حديثة في الإنتاج وتقنيات متطورة لخفض التكاليف في تحسين الإنتاجية وجودة المنتجات</w:t>
      </w:r>
      <w:r w:rsidRPr="00316817">
        <w:rPr>
          <w:rFonts w:ascii="Simplified Arabic" w:hAnsi="Simplified Arabic" w:cs="Simplified Arabic" w:hint="cs"/>
          <w:sz w:val="28"/>
          <w:szCs w:val="28"/>
          <w:rtl/>
          <w:lang w:bidi="ar-EG"/>
        </w:rPr>
        <w:t>،</w:t>
      </w:r>
      <w:r w:rsidRPr="00316817">
        <w:rPr>
          <w:rFonts w:ascii="Simplified Arabic" w:hAnsi="Simplified Arabic" w:cs="Simplified Arabic"/>
          <w:sz w:val="28"/>
          <w:szCs w:val="28"/>
          <w:rtl/>
          <w:lang w:bidi="ar-EG"/>
        </w:rPr>
        <w:t xml:space="preserve"> وقد لعب هذا التوجه دورًا محوريًا خلال العقود الأخيرة في تعزيز القدرة التنافسية لهذه المؤسسات في الأسواق المحلية والدولية.</w:t>
      </w:r>
    </w:p>
    <w:p w14:paraId="3D10DC22" w14:textId="77777777" w:rsidR="00C90DEC" w:rsidRDefault="00C90DEC" w:rsidP="00C90DEC">
      <w:pPr>
        <w:pStyle w:val="a6"/>
        <w:numPr>
          <w:ilvl w:val="0"/>
          <w:numId w:val="41"/>
        </w:numPr>
        <w:spacing w:before="120" w:after="120" w:line="240" w:lineRule="auto"/>
        <w:contextualSpacing w:val="0"/>
        <w:jc w:val="both"/>
        <w:rPr>
          <w:rFonts w:ascii="Simplified Arabic" w:hAnsi="Simplified Arabic" w:cs="Simplified Arabic"/>
          <w:b/>
          <w:bCs/>
          <w:sz w:val="28"/>
          <w:szCs w:val="28"/>
          <w:lang w:bidi="ar-EG"/>
        </w:rPr>
      </w:pPr>
      <w:r w:rsidRPr="00967DCC">
        <w:rPr>
          <w:rFonts w:ascii="Simplified Arabic" w:hAnsi="Simplified Arabic" w:cs="Simplified Arabic"/>
          <w:b/>
          <w:bCs/>
          <w:sz w:val="28"/>
          <w:szCs w:val="28"/>
          <w:rtl/>
          <w:lang w:bidi="ar-EG"/>
        </w:rPr>
        <w:t>نشر القيم الإيجابية في المجتمع:</w:t>
      </w:r>
    </w:p>
    <w:p w14:paraId="4AD9D80C" w14:textId="77777777" w:rsidR="00C90DEC" w:rsidRPr="004A4A15" w:rsidRDefault="00C90DEC" w:rsidP="00C90DEC">
      <w:pPr>
        <w:pStyle w:val="a6"/>
        <w:spacing w:before="120" w:after="120" w:line="240" w:lineRule="auto"/>
        <w:ind w:left="1080"/>
        <w:contextualSpacing w:val="0"/>
        <w:jc w:val="both"/>
        <w:rPr>
          <w:rFonts w:ascii="Simplified Arabic" w:hAnsi="Simplified Arabic" w:cs="Simplified Arabic"/>
          <w:b/>
          <w:bCs/>
          <w:sz w:val="28"/>
          <w:szCs w:val="28"/>
          <w:rtl/>
          <w:lang w:bidi="ar-EG"/>
        </w:rPr>
      </w:pPr>
      <w:r w:rsidRPr="004A4A15">
        <w:rPr>
          <w:rFonts w:ascii="Simplified Arabic" w:hAnsi="Simplified Arabic" w:cs="Simplified Arabic"/>
          <w:sz w:val="28"/>
          <w:szCs w:val="28"/>
          <w:rtl/>
          <w:lang w:bidi="ar-EG"/>
        </w:rPr>
        <w:t>تسهم المؤسسات الناشئة في معالجة العديد من القضايا الاقتصادية والاجتماعية والثقافية من خلال ما تقدمه من أبحاث وممارسات مبتكرة، حيث تعمل على إدخال قيم جديدة في المجتمع، وتطوير ثقافة المستهلك، وتشجيع الأفراد على تقبّل التغيير والانخراط في مسارات تنموية حديثة.</w:t>
      </w:r>
    </w:p>
    <w:p w14:paraId="22421A14" w14:textId="77777777" w:rsidR="00C90DEC" w:rsidRDefault="00C90DEC" w:rsidP="00C90DEC">
      <w:pPr>
        <w:pStyle w:val="a6"/>
        <w:numPr>
          <w:ilvl w:val="0"/>
          <w:numId w:val="42"/>
        </w:numPr>
        <w:spacing w:before="120" w:after="120" w:line="240" w:lineRule="auto"/>
        <w:contextualSpacing w:val="0"/>
        <w:jc w:val="both"/>
        <w:rPr>
          <w:rFonts w:ascii="Simplified Arabic" w:hAnsi="Simplified Arabic" w:cs="Simplified Arabic"/>
          <w:b/>
          <w:bCs/>
          <w:sz w:val="28"/>
          <w:szCs w:val="28"/>
          <w:lang w:bidi="ar-EG"/>
        </w:rPr>
      </w:pPr>
      <w:r w:rsidRPr="00967DCC">
        <w:rPr>
          <w:rFonts w:ascii="Simplified Arabic" w:hAnsi="Simplified Arabic" w:cs="Simplified Arabic"/>
          <w:b/>
          <w:bCs/>
          <w:sz w:val="28"/>
          <w:szCs w:val="28"/>
          <w:rtl/>
          <w:lang w:bidi="ar-EG"/>
        </w:rPr>
        <w:t>الإسهام في التنمية الاقتصادية:</w:t>
      </w:r>
    </w:p>
    <w:p w14:paraId="5CEF4350" w14:textId="77777777" w:rsidR="00C90DEC" w:rsidRPr="004A4A15" w:rsidRDefault="00C90DEC" w:rsidP="00C90DEC">
      <w:pPr>
        <w:pStyle w:val="a6"/>
        <w:spacing w:before="120" w:after="120" w:line="240" w:lineRule="auto"/>
        <w:ind w:left="1080"/>
        <w:contextualSpacing w:val="0"/>
        <w:jc w:val="both"/>
        <w:rPr>
          <w:rFonts w:ascii="Simplified Arabic" w:hAnsi="Simplified Arabic" w:cs="Simplified Arabic"/>
          <w:b/>
          <w:bCs/>
          <w:sz w:val="28"/>
          <w:szCs w:val="28"/>
          <w:rtl/>
          <w:lang w:bidi="ar-EG"/>
        </w:rPr>
      </w:pPr>
      <w:r w:rsidRPr="004A4A15">
        <w:rPr>
          <w:rFonts w:ascii="Simplified Arabic" w:hAnsi="Simplified Arabic" w:cs="Simplified Arabic"/>
          <w:sz w:val="28"/>
          <w:szCs w:val="28"/>
          <w:rtl/>
          <w:lang w:bidi="ar-EG"/>
        </w:rPr>
        <w:t>تعالج المؤسسات الناشئة مختلف الإشكالات الاقتصادية من خلال أنشطتها البحثية والإنتاجية، كما تساهم في نشر القيم والمبادئ الاقتصادية التنظيمية، مثل الإبداع والابتكار وروح المبادرة، وإدارة الوقت، والكفاءة والفعالية</w:t>
      </w:r>
      <w:r>
        <w:rPr>
          <w:rFonts w:ascii="Simplified Arabic" w:hAnsi="Simplified Arabic" w:cs="Simplified Arabic" w:hint="cs"/>
          <w:sz w:val="28"/>
          <w:szCs w:val="28"/>
          <w:rtl/>
          <w:lang w:bidi="ar-EG"/>
        </w:rPr>
        <w:t>،</w:t>
      </w:r>
      <w:r w:rsidRPr="004A4A15">
        <w:rPr>
          <w:rFonts w:ascii="Simplified Arabic" w:hAnsi="Simplified Arabic" w:cs="Simplified Arabic"/>
          <w:sz w:val="28"/>
          <w:szCs w:val="28"/>
          <w:rtl/>
          <w:lang w:bidi="ar-EG"/>
        </w:rPr>
        <w:t xml:space="preserve"> إضافة إلى ذلك، تسهم في إنتاج سلع وخدمات جديدة ومبتكرة</w:t>
      </w:r>
      <w:r>
        <w:rPr>
          <w:rFonts w:ascii="Simplified Arabic" w:hAnsi="Simplified Arabic" w:cs="Simplified Arabic" w:hint="cs"/>
          <w:sz w:val="28"/>
          <w:szCs w:val="28"/>
          <w:rtl/>
          <w:lang w:bidi="ar-EG"/>
        </w:rPr>
        <w:t>؛</w:t>
      </w:r>
      <w:r w:rsidRPr="004A4A15">
        <w:rPr>
          <w:rFonts w:ascii="Simplified Arabic" w:hAnsi="Simplified Arabic" w:cs="Simplified Arabic"/>
          <w:sz w:val="28"/>
          <w:szCs w:val="28"/>
          <w:rtl/>
          <w:lang w:bidi="ar-EG"/>
        </w:rPr>
        <w:t xml:space="preserve"> مما يؤدي إلى تنويع المنتجات وخلق بنى تحتية اقتصادية حديثة تدعم القاعدة الاقتصادية التقليدية، لا سيما في قطاعات مثل الزراعة.</w:t>
      </w:r>
    </w:p>
    <w:p w14:paraId="61F629EE" w14:textId="3F4863AF" w:rsidR="00C90DEC" w:rsidRPr="009D4E06" w:rsidRDefault="009D4E06" w:rsidP="00C413A1">
      <w:pPr>
        <w:spacing w:before="120" w:after="120" w:line="240" w:lineRule="auto"/>
        <w:jc w:val="both"/>
        <w:outlineLvl w:val="1"/>
        <w:rPr>
          <w:rFonts w:ascii="Simplified Arabic" w:hAnsi="Simplified Arabic" w:cs="Simplified Arabic"/>
          <w:sz w:val="32"/>
          <w:szCs w:val="32"/>
          <w:rtl/>
          <w:lang w:bidi="ar-EG"/>
        </w:rPr>
      </w:pPr>
      <w:bookmarkStart w:id="55" w:name="_Toc219719757"/>
      <w:r w:rsidRPr="009D4E06">
        <w:rPr>
          <w:rFonts w:ascii="Simplified Arabic" w:hAnsi="Simplified Arabic" w:cs="Simplified Arabic" w:hint="cs"/>
          <w:b/>
          <w:bCs/>
          <w:sz w:val="32"/>
          <w:szCs w:val="32"/>
          <w:rtl/>
          <w:lang w:bidi="ar-EG"/>
        </w:rPr>
        <w:t xml:space="preserve">2/4/3 </w:t>
      </w:r>
      <w:r w:rsidR="00C90DEC" w:rsidRPr="009D4E06">
        <w:rPr>
          <w:rFonts w:ascii="Simplified Arabic" w:hAnsi="Simplified Arabic" w:cs="Simplified Arabic" w:hint="cs"/>
          <w:b/>
          <w:bCs/>
          <w:sz w:val="32"/>
          <w:szCs w:val="32"/>
          <w:rtl/>
          <w:lang w:bidi="ar-EG"/>
        </w:rPr>
        <w:t>خصائص الشركات الناشئة:</w:t>
      </w:r>
      <w:bookmarkEnd w:id="55"/>
      <w:r w:rsidR="00C90DEC" w:rsidRPr="009D4E06">
        <w:rPr>
          <w:rFonts w:ascii="Simplified Arabic" w:hAnsi="Simplified Arabic" w:cs="Simplified Arabic" w:hint="cs"/>
          <w:b/>
          <w:bCs/>
          <w:sz w:val="32"/>
          <w:szCs w:val="32"/>
          <w:rtl/>
          <w:lang w:bidi="ar-EG"/>
        </w:rPr>
        <w:t xml:space="preserve"> </w:t>
      </w:r>
    </w:p>
    <w:p w14:paraId="3BB36F72" w14:textId="77777777" w:rsidR="00C90DEC" w:rsidRPr="00967DCC" w:rsidRDefault="00C90DEC" w:rsidP="0012046F">
      <w:pPr>
        <w:spacing w:before="120" w:after="120" w:line="240" w:lineRule="auto"/>
        <w:ind w:firstLine="282"/>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تتسم الشركات الناشئة بمجموعة من الخصائص التي تميزها عن غيرها من الكيانات الاقتصادية، ويمكن إبراز أهمها فيما يلي:</w:t>
      </w:r>
      <w:r w:rsidRPr="00967DCC">
        <w:rPr>
          <w:rFonts w:ascii="Simplified Arabic" w:hAnsi="Simplified Arabic" w:cs="Simplified Arabic" w:hint="cs"/>
          <w:sz w:val="28"/>
          <w:szCs w:val="28"/>
          <w:rtl/>
          <w:lang w:bidi="ar-EG"/>
        </w:rPr>
        <w:t xml:space="preserve"> (زايدي،</w:t>
      </w:r>
      <w:r>
        <w:rPr>
          <w:rFonts w:ascii="Simplified Arabic" w:hAnsi="Simplified Arabic" w:cs="Simplified Arabic" w:hint="cs"/>
          <w:sz w:val="28"/>
          <w:szCs w:val="28"/>
          <w:rtl/>
          <w:lang w:bidi="ar-EG"/>
        </w:rPr>
        <w:t xml:space="preserve"> </w:t>
      </w:r>
      <w:proofErr w:type="spellStart"/>
      <w:r w:rsidRPr="00967DCC">
        <w:rPr>
          <w:rFonts w:ascii="Simplified Arabic" w:hAnsi="Simplified Arabic" w:cs="Simplified Arabic" w:hint="cs"/>
          <w:sz w:val="28"/>
          <w:szCs w:val="28"/>
          <w:rtl/>
          <w:lang w:bidi="ar-EG"/>
        </w:rPr>
        <w:t>عبداللاوي</w:t>
      </w:r>
      <w:proofErr w:type="spellEnd"/>
      <w:r w:rsidRPr="00967DCC">
        <w:rPr>
          <w:rFonts w:ascii="Simplified Arabic" w:hAnsi="Simplified Arabic" w:cs="Simplified Arabic" w:hint="cs"/>
          <w:sz w:val="28"/>
          <w:szCs w:val="28"/>
          <w:rtl/>
          <w:lang w:bidi="ar-EG"/>
        </w:rPr>
        <w:t>، 2023، ص5)</w:t>
      </w:r>
    </w:p>
    <w:p w14:paraId="6DC7360A" w14:textId="77777777" w:rsidR="00C90DEC" w:rsidRPr="00967DCC" w:rsidRDefault="00C90DEC" w:rsidP="0012046F">
      <w:pPr>
        <w:spacing w:before="120" w:after="120" w:line="240" w:lineRule="auto"/>
        <w:ind w:firstLine="282"/>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تُعد شركات قابلة للتطور والنمو التدريجي في حجم الإنتاج والنشاط، كما تلعب دورًا تكميليًا داعمًا للشركات الكبرى من خلال توفير المنتجات الوسيطة والخدمات المساندة</w:t>
      </w:r>
      <w:r w:rsidRPr="00967DCC">
        <w:rPr>
          <w:rFonts w:ascii="Simplified Arabic" w:hAnsi="Simplified Arabic" w:cs="Simplified Arabic" w:hint="cs"/>
          <w:sz w:val="28"/>
          <w:szCs w:val="28"/>
          <w:rtl/>
          <w:lang w:bidi="ar-EG"/>
        </w:rPr>
        <w:t>،</w:t>
      </w:r>
      <w:r w:rsidRPr="00967DCC">
        <w:rPr>
          <w:rFonts w:ascii="Simplified Arabic" w:hAnsi="Simplified Arabic" w:cs="Simplified Arabic"/>
          <w:sz w:val="28"/>
          <w:szCs w:val="28"/>
          <w:rtl/>
          <w:lang w:bidi="ar-EG"/>
        </w:rPr>
        <w:t xml:space="preserve"> وتمتاز بقدرتها العالية على خلق فرص العمل، الأمر الذي يساهم في الحد من معدلات البطالة، فضلًا عن دورها في توظيف واستثمار المدخرات وتحويلها إلى مشاريع إنتاجية فعّالة</w:t>
      </w:r>
      <w:r w:rsidRPr="00967DCC">
        <w:rPr>
          <w:rFonts w:ascii="Simplified Arabic" w:hAnsi="Simplified Arabic" w:cs="Simplified Arabic" w:hint="cs"/>
          <w:sz w:val="28"/>
          <w:szCs w:val="28"/>
          <w:rtl/>
          <w:lang w:bidi="ar-EG"/>
        </w:rPr>
        <w:t xml:space="preserve">، </w:t>
      </w:r>
      <w:r w:rsidRPr="00967DCC">
        <w:rPr>
          <w:rFonts w:ascii="Simplified Arabic" w:hAnsi="Simplified Arabic" w:cs="Simplified Arabic"/>
          <w:sz w:val="28"/>
          <w:szCs w:val="28"/>
          <w:rtl/>
          <w:lang w:bidi="ar-EG"/>
        </w:rPr>
        <w:t>كما تعمل الشركات الناشئة على تلبية احتياجات السوق المحلي، والمساهمة في تنمية الصادرات، إلى جانب نشر القيم الصناعية الحديثة</w:t>
      </w:r>
      <w:r>
        <w:rPr>
          <w:rFonts w:ascii="Simplified Arabic" w:hAnsi="Simplified Arabic" w:cs="Simplified Arabic" w:hint="cs"/>
          <w:sz w:val="28"/>
          <w:szCs w:val="28"/>
          <w:rtl/>
          <w:lang w:bidi="ar-EG"/>
        </w:rPr>
        <w:t>،</w:t>
      </w:r>
      <w:r w:rsidRPr="00967DCC">
        <w:rPr>
          <w:rFonts w:ascii="Simplified Arabic" w:hAnsi="Simplified Arabic" w:cs="Simplified Arabic"/>
          <w:sz w:val="28"/>
          <w:szCs w:val="28"/>
          <w:rtl/>
          <w:lang w:bidi="ar-EG"/>
        </w:rPr>
        <w:t xml:space="preserve"> مثل</w:t>
      </w:r>
      <w:r>
        <w:rPr>
          <w:rFonts w:ascii="Simplified Arabic" w:hAnsi="Simplified Arabic" w:cs="Simplified Arabic" w:hint="cs"/>
          <w:sz w:val="28"/>
          <w:szCs w:val="28"/>
          <w:rtl/>
          <w:lang w:bidi="ar-EG"/>
        </w:rPr>
        <w:t>:</w:t>
      </w:r>
      <w:r w:rsidRPr="00967DCC">
        <w:rPr>
          <w:rFonts w:ascii="Simplified Arabic" w:hAnsi="Simplified Arabic" w:cs="Simplified Arabic"/>
          <w:sz w:val="28"/>
          <w:szCs w:val="28"/>
          <w:rtl/>
          <w:lang w:bidi="ar-EG"/>
        </w:rPr>
        <w:t xml:space="preserve"> إدارة الجودة، والابتكار، وتقسيم العمل</w:t>
      </w:r>
      <w:r>
        <w:rPr>
          <w:rFonts w:ascii="Simplified Arabic" w:hAnsi="Simplified Arabic" w:cs="Simplified Arabic" w:hint="cs"/>
          <w:sz w:val="28"/>
          <w:szCs w:val="28"/>
          <w:rtl/>
          <w:lang w:bidi="ar-EG"/>
        </w:rPr>
        <w:t xml:space="preserve">، </w:t>
      </w:r>
      <w:r w:rsidRPr="00967DCC">
        <w:rPr>
          <w:rFonts w:ascii="Simplified Arabic" w:hAnsi="Simplified Arabic" w:cs="Simplified Arabic"/>
          <w:sz w:val="28"/>
          <w:szCs w:val="28"/>
          <w:rtl/>
          <w:lang w:bidi="ar-EG"/>
        </w:rPr>
        <w:t>وتتميز كذلك بقدرتها على تطوير وابتكار منتجات جديدة، وبمرونتها العالية وسرعة تأقلمها مع متغيرات البيئة الاقتصادية، فضلًا عن قدرتها على تحقيق مستويات ربحية معتبرة مقارنة بصغر حجم رأس مالها.</w:t>
      </w:r>
    </w:p>
    <w:p w14:paraId="0E70FE5E" w14:textId="3C587123" w:rsidR="00C90DEC" w:rsidRPr="009D4E06" w:rsidRDefault="009D4E06" w:rsidP="00C413A1">
      <w:pPr>
        <w:spacing w:before="120" w:after="120" w:line="240" w:lineRule="auto"/>
        <w:jc w:val="both"/>
        <w:outlineLvl w:val="1"/>
        <w:rPr>
          <w:rFonts w:ascii="Simplified Arabic" w:hAnsi="Simplified Arabic" w:cs="Simplified Arabic"/>
          <w:sz w:val="32"/>
          <w:szCs w:val="32"/>
          <w:rtl/>
          <w:lang w:bidi="ar-EG"/>
        </w:rPr>
      </w:pPr>
      <w:bookmarkStart w:id="56" w:name="_Toc219719758"/>
      <w:r w:rsidRPr="009D4E06">
        <w:rPr>
          <w:rFonts w:ascii="Simplified Arabic" w:hAnsi="Simplified Arabic" w:cs="Simplified Arabic" w:hint="cs"/>
          <w:b/>
          <w:bCs/>
          <w:sz w:val="32"/>
          <w:szCs w:val="32"/>
          <w:rtl/>
          <w:lang w:bidi="ar-EG"/>
        </w:rPr>
        <w:t xml:space="preserve">2/4/4 </w:t>
      </w:r>
      <w:r w:rsidR="00C90DEC" w:rsidRPr="009D4E06">
        <w:rPr>
          <w:rFonts w:ascii="Simplified Arabic" w:hAnsi="Simplified Arabic" w:cs="Simplified Arabic" w:hint="cs"/>
          <w:b/>
          <w:bCs/>
          <w:sz w:val="32"/>
          <w:szCs w:val="32"/>
          <w:rtl/>
          <w:lang w:bidi="ar-EG"/>
        </w:rPr>
        <w:t>مراحل تطور المؤسسات الناشئة:</w:t>
      </w:r>
      <w:bookmarkEnd w:id="56"/>
    </w:p>
    <w:p w14:paraId="724CE176" w14:textId="638EC0B1" w:rsidR="00E05E14" w:rsidRPr="00967DCC" w:rsidRDefault="00C90DEC" w:rsidP="00011CFF">
      <w:pPr>
        <w:spacing w:before="120" w:after="120" w:line="240" w:lineRule="auto"/>
        <w:ind w:firstLine="282"/>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 xml:space="preserve">تشير دراسة أجراها باحثون أمريكيون من جامعتي كاليفورنيا </w:t>
      </w:r>
      <w:proofErr w:type="spellStart"/>
      <w:r w:rsidRPr="00967DCC">
        <w:rPr>
          <w:rFonts w:ascii="Simplified Arabic" w:hAnsi="Simplified Arabic" w:cs="Simplified Arabic"/>
          <w:sz w:val="28"/>
          <w:szCs w:val="28"/>
          <w:rtl/>
          <w:lang w:bidi="ar-EG"/>
        </w:rPr>
        <w:t>وساوثرن</w:t>
      </w:r>
      <w:proofErr w:type="spellEnd"/>
      <w:r w:rsidRPr="00967DCC">
        <w:rPr>
          <w:rFonts w:ascii="Simplified Arabic" w:hAnsi="Simplified Arabic" w:cs="Simplified Arabic"/>
          <w:sz w:val="28"/>
          <w:szCs w:val="28"/>
          <w:rtl/>
          <w:lang w:bidi="ar-EG"/>
        </w:rPr>
        <w:t xml:space="preserve"> </w:t>
      </w:r>
      <w:proofErr w:type="spellStart"/>
      <w:r w:rsidRPr="00967DCC">
        <w:rPr>
          <w:rFonts w:ascii="Simplified Arabic" w:hAnsi="Simplified Arabic" w:cs="Simplified Arabic"/>
          <w:sz w:val="28"/>
          <w:szCs w:val="28"/>
          <w:rtl/>
          <w:lang w:bidi="ar-EG"/>
        </w:rPr>
        <w:t>ميشوديست</w:t>
      </w:r>
      <w:proofErr w:type="spellEnd"/>
      <w:r w:rsidRPr="00967DCC">
        <w:rPr>
          <w:rFonts w:ascii="Simplified Arabic" w:hAnsi="Simplified Arabic" w:cs="Simplified Arabic"/>
          <w:sz w:val="28"/>
          <w:szCs w:val="28"/>
          <w:rtl/>
          <w:lang w:bidi="ar-EG"/>
        </w:rPr>
        <w:t xml:space="preserve"> (2021) إلى أن مراحل تطور الشركات الناشئة تختلف عن الشركات الكبيرة، ويمكن تلخيص مراحلها كما يلي:</w:t>
      </w:r>
      <w:r w:rsidRPr="00967DCC">
        <w:rPr>
          <w:rFonts w:ascii="Simplified Arabic" w:hAnsi="Simplified Arabic" w:cs="Simplified Arabic" w:hint="cs"/>
          <w:sz w:val="28"/>
          <w:szCs w:val="28"/>
          <w:rtl/>
          <w:lang w:bidi="ar-EG"/>
        </w:rPr>
        <w:t xml:space="preserve"> (</w:t>
      </w:r>
      <w:proofErr w:type="spellStart"/>
      <w:r w:rsidRPr="00967DCC">
        <w:rPr>
          <w:rFonts w:ascii="Simplified Arabic" w:hAnsi="Simplified Arabic" w:cs="Simplified Arabic" w:hint="cs"/>
          <w:sz w:val="28"/>
          <w:szCs w:val="28"/>
          <w:rtl/>
          <w:lang w:bidi="ar-EG"/>
        </w:rPr>
        <w:t>بوجلال</w:t>
      </w:r>
      <w:proofErr w:type="spellEnd"/>
      <w:r w:rsidRPr="00967DCC">
        <w:rPr>
          <w:rFonts w:ascii="Simplified Arabic" w:hAnsi="Simplified Arabic" w:cs="Simplified Arabic" w:hint="cs"/>
          <w:sz w:val="28"/>
          <w:szCs w:val="28"/>
          <w:rtl/>
          <w:lang w:bidi="ar-EG"/>
        </w:rPr>
        <w:t xml:space="preserve">، </w:t>
      </w:r>
      <w:proofErr w:type="spellStart"/>
      <w:r w:rsidRPr="00967DCC">
        <w:rPr>
          <w:rFonts w:ascii="Simplified Arabic" w:hAnsi="Simplified Arabic" w:cs="Simplified Arabic" w:hint="cs"/>
          <w:sz w:val="28"/>
          <w:szCs w:val="28"/>
          <w:rtl/>
          <w:lang w:bidi="ar-EG"/>
        </w:rPr>
        <w:t>لواج</w:t>
      </w:r>
      <w:proofErr w:type="spellEnd"/>
      <w:r w:rsidRPr="00967DCC">
        <w:rPr>
          <w:rFonts w:ascii="Simplified Arabic" w:hAnsi="Simplified Arabic" w:cs="Simplified Arabic" w:hint="cs"/>
          <w:sz w:val="28"/>
          <w:szCs w:val="28"/>
          <w:rtl/>
          <w:lang w:bidi="ar-EG"/>
        </w:rPr>
        <w:t>، 2023، ص 18)</w:t>
      </w:r>
    </w:p>
    <w:p w14:paraId="34D31DB1" w14:textId="77777777" w:rsidR="00C90DEC" w:rsidRPr="00967DCC" w:rsidRDefault="00C90DEC" w:rsidP="00C90DEC">
      <w:pPr>
        <w:spacing w:before="120" w:after="120" w:line="240" w:lineRule="auto"/>
        <w:jc w:val="both"/>
        <w:rPr>
          <w:rFonts w:ascii="Simplified Arabic" w:hAnsi="Simplified Arabic" w:cs="Simplified Arabic"/>
          <w:b/>
          <w:bCs/>
          <w:sz w:val="28"/>
          <w:szCs w:val="28"/>
          <w:rtl/>
          <w:lang w:bidi="ar-EG"/>
        </w:rPr>
      </w:pPr>
      <w:r w:rsidRPr="00967DCC">
        <w:rPr>
          <w:rFonts w:ascii="Simplified Arabic" w:hAnsi="Simplified Arabic" w:cs="Simplified Arabic"/>
          <w:b/>
          <w:bCs/>
          <w:sz w:val="28"/>
          <w:szCs w:val="28"/>
          <w:rtl/>
          <w:lang w:bidi="ar-EG"/>
        </w:rPr>
        <w:t>أولًا: مرحلة الوجود</w:t>
      </w:r>
    </w:p>
    <w:p w14:paraId="2226D583" w14:textId="7848A6C7" w:rsidR="00C90DEC" w:rsidRPr="00967DCC" w:rsidRDefault="00C90DEC" w:rsidP="00E05E14">
      <w:pPr>
        <w:spacing w:before="120" w:after="120" w:line="240" w:lineRule="auto"/>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تُعد المرحلة الحاسمة في حياة الشركة الناشئة</w:t>
      </w:r>
      <w:r>
        <w:rPr>
          <w:rFonts w:ascii="Simplified Arabic" w:hAnsi="Simplified Arabic" w:cs="Simplified Arabic" w:hint="cs"/>
          <w:sz w:val="28"/>
          <w:szCs w:val="28"/>
          <w:rtl/>
          <w:lang w:bidi="ar-EG"/>
        </w:rPr>
        <w:t xml:space="preserve">؛ </w:t>
      </w:r>
      <w:r w:rsidRPr="00967DCC">
        <w:rPr>
          <w:rFonts w:ascii="Simplified Arabic" w:hAnsi="Simplified Arabic" w:cs="Simplified Arabic"/>
          <w:sz w:val="28"/>
          <w:szCs w:val="28"/>
          <w:rtl/>
          <w:lang w:bidi="ar-EG"/>
        </w:rPr>
        <w:t>نظرًا لارتفاع مخاطر الفشل فيها. خلال هذه المرحلة، يتم تقديم المنتج أو الخدمة لأول مرة للسوق، ويعتمد مؤسسو الشركة بشكل كبير على الدعم من المحيط بهم لضمان الاستقرار والبقاء.</w:t>
      </w:r>
    </w:p>
    <w:p w14:paraId="46D9BDA2" w14:textId="77777777" w:rsidR="00C90DEC" w:rsidRPr="00967DCC" w:rsidRDefault="00C90DEC" w:rsidP="00E05E14">
      <w:pPr>
        <w:spacing w:before="120" w:after="120" w:line="240" w:lineRule="auto"/>
        <w:jc w:val="both"/>
        <w:rPr>
          <w:rFonts w:ascii="Simplified Arabic" w:hAnsi="Simplified Arabic" w:cs="Simplified Arabic"/>
          <w:b/>
          <w:bCs/>
          <w:sz w:val="28"/>
          <w:szCs w:val="28"/>
          <w:rtl/>
          <w:lang w:bidi="ar-EG"/>
        </w:rPr>
      </w:pPr>
      <w:r w:rsidRPr="00967DCC">
        <w:rPr>
          <w:rFonts w:ascii="Simplified Arabic" w:hAnsi="Simplified Arabic" w:cs="Simplified Arabic"/>
          <w:b/>
          <w:bCs/>
          <w:sz w:val="28"/>
          <w:szCs w:val="28"/>
          <w:rtl/>
          <w:lang w:bidi="ar-EG"/>
        </w:rPr>
        <w:t>ثانيًا: مرحلة البقاء</w:t>
      </w:r>
    </w:p>
    <w:p w14:paraId="2A4CCECA" w14:textId="77777777" w:rsidR="00C90DEC" w:rsidRDefault="00C90DEC" w:rsidP="00E05E14">
      <w:pPr>
        <w:spacing w:before="120" w:after="120" w:line="240" w:lineRule="auto"/>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بعد إثبات نجاح الشركة الناشئة عمليًا، يجب إدارة الإيرادات والمصروفات بأفضل طريقة ممكنة للحفاظ على استمرارية النشاط وضمان الاستقرار المالي.</w:t>
      </w:r>
    </w:p>
    <w:p w14:paraId="77C9B669" w14:textId="77777777" w:rsidR="00C90DEC" w:rsidRPr="00967DCC" w:rsidRDefault="00C90DEC" w:rsidP="00E05E14">
      <w:pPr>
        <w:spacing w:before="120" w:after="120" w:line="240" w:lineRule="auto"/>
        <w:jc w:val="both"/>
        <w:rPr>
          <w:rFonts w:ascii="Simplified Arabic" w:hAnsi="Simplified Arabic" w:cs="Simplified Arabic"/>
          <w:b/>
          <w:bCs/>
          <w:sz w:val="28"/>
          <w:szCs w:val="28"/>
          <w:rtl/>
          <w:lang w:bidi="ar-EG"/>
        </w:rPr>
      </w:pPr>
      <w:r w:rsidRPr="00967DCC">
        <w:rPr>
          <w:rFonts w:ascii="Simplified Arabic" w:hAnsi="Simplified Arabic" w:cs="Simplified Arabic"/>
          <w:b/>
          <w:bCs/>
          <w:sz w:val="28"/>
          <w:szCs w:val="28"/>
          <w:rtl/>
          <w:lang w:bidi="ar-EG"/>
        </w:rPr>
        <w:t>ثالثًا: مرحلة النجاح</w:t>
      </w:r>
    </w:p>
    <w:p w14:paraId="1067C1D9" w14:textId="77777777" w:rsidR="00C90DEC" w:rsidRPr="00967DCC" w:rsidRDefault="00C90DEC" w:rsidP="00E05E14">
      <w:pPr>
        <w:spacing w:before="120" w:after="120" w:line="240" w:lineRule="auto"/>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في هذه المرحلة، تواجه إدارة الشركة قرارًا استراتيجيًا مهمًا: إما تحقيق الاستقلالية للشركة بالانفصال عن المالك، أو توجيه الموارد لتحقيق نمو إضافي وزيادة الحصة السوقية.</w:t>
      </w:r>
    </w:p>
    <w:p w14:paraId="7784644A" w14:textId="77777777" w:rsidR="00C90DEC" w:rsidRPr="00967DCC" w:rsidRDefault="00C90DEC" w:rsidP="00E05E14">
      <w:pPr>
        <w:spacing w:before="120" w:after="120" w:line="240" w:lineRule="auto"/>
        <w:jc w:val="both"/>
        <w:rPr>
          <w:rFonts w:ascii="Simplified Arabic" w:hAnsi="Simplified Arabic" w:cs="Simplified Arabic"/>
          <w:b/>
          <w:bCs/>
          <w:sz w:val="28"/>
          <w:szCs w:val="28"/>
          <w:rtl/>
          <w:lang w:bidi="ar-EG"/>
        </w:rPr>
      </w:pPr>
      <w:r w:rsidRPr="00967DCC">
        <w:rPr>
          <w:rFonts w:ascii="Simplified Arabic" w:hAnsi="Simplified Arabic" w:cs="Simplified Arabic"/>
          <w:b/>
          <w:bCs/>
          <w:sz w:val="28"/>
          <w:szCs w:val="28"/>
          <w:rtl/>
          <w:lang w:bidi="ar-EG"/>
        </w:rPr>
        <w:t>رابعًا: مرحلة الانطلاق</w:t>
      </w:r>
    </w:p>
    <w:p w14:paraId="2D086F82" w14:textId="77777777" w:rsidR="00C90DEC" w:rsidRPr="00967DCC" w:rsidRDefault="00C90DEC" w:rsidP="00E05E14">
      <w:pPr>
        <w:spacing w:before="120" w:after="120" w:line="240" w:lineRule="auto"/>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يركز الاهتمام في هذه المرحلة على تسريع نمو الشركة وتوفير التمويل اللازم لدعم التوسع وتحقيق أهداف النمو.</w:t>
      </w:r>
    </w:p>
    <w:p w14:paraId="37AA952F" w14:textId="77777777" w:rsidR="00C90DEC" w:rsidRPr="00967DCC" w:rsidRDefault="00C90DEC" w:rsidP="00C90DEC">
      <w:pPr>
        <w:spacing w:before="120" w:after="120" w:line="240" w:lineRule="auto"/>
        <w:jc w:val="both"/>
        <w:rPr>
          <w:rFonts w:ascii="Simplified Arabic" w:hAnsi="Simplified Arabic" w:cs="Simplified Arabic"/>
          <w:b/>
          <w:bCs/>
          <w:sz w:val="28"/>
          <w:szCs w:val="28"/>
          <w:rtl/>
          <w:lang w:bidi="ar-EG"/>
        </w:rPr>
      </w:pPr>
      <w:r w:rsidRPr="00967DCC">
        <w:rPr>
          <w:rFonts w:ascii="Simplified Arabic" w:hAnsi="Simplified Arabic" w:cs="Simplified Arabic"/>
          <w:b/>
          <w:bCs/>
          <w:sz w:val="28"/>
          <w:szCs w:val="28"/>
          <w:rtl/>
          <w:lang w:bidi="ar-EG"/>
        </w:rPr>
        <w:t>خامسًا: مرحلة النضج</w:t>
      </w:r>
    </w:p>
    <w:p w14:paraId="262A0671" w14:textId="77777777" w:rsidR="00C90DEC" w:rsidRPr="00967DCC" w:rsidRDefault="00C90DEC" w:rsidP="00C90DEC">
      <w:pPr>
        <w:spacing w:before="120" w:after="120" w:line="240" w:lineRule="auto"/>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تركز هذه المرحلة على توحيد الأرباح الناتجة عن النمو والتحكم فيها، مع الحفاظ على مزايا الشركات الناشئة مثل المرونة في الاستجابة للتغيرات، وروح المبادرة، واتخاذ القرارات الفعّالة لضمان الاستدامة.</w:t>
      </w:r>
    </w:p>
    <w:p w14:paraId="3545D2C6" w14:textId="00AE526B" w:rsidR="00C90DEC" w:rsidRPr="009D4E06" w:rsidRDefault="009D4E06" w:rsidP="00C413A1">
      <w:pPr>
        <w:spacing w:before="120" w:after="120" w:line="240" w:lineRule="auto"/>
        <w:jc w:val="both"/>
        <w:outlineLvl w:val="1"/>
        <w:rPr>
          <w:rFonts w:ascii="Simplified Arabic" w:hAnsi="Simplified Arabic" w:cs="Simplified Arabic"/>
          <w:b/>
          <w:bCs/>
          <w:sz w:val="32"/>
          <w:szCs w:val="32"/>
          <w:rtl/>
          <w:lang w:bidi="ar-EG"/>
        </w:rPr>
      </w:pPr>
      <w:bookmarkStart w:id="57" w:name="_Toc219719759"/>
      <w:r w:rsidRPr="009D4E06">
        <w:rPr>
          <w:rFonts w:ascii="Simplified Arabic" w:hAnsi="Simplified Arabic" w:cs="Simplified Arabic" w:hint="cs"/>
          <w:b/>
          <w:bCs/>
          <w:sz w:val="32"/>
          <w:szCs w:val="32"/>
          <w:rtl/>
          <w:lang w:bidi="ar-EG"/>
        </w:rPr>
        <w:t xml:space="preserve">2/4/5 </w:t>
      </w:r>
      <w:r w:rsidR="00C90DEC" w:rsidRPr="009D4E06">
        <w:rPr>
          <w:rFonts w:ascii="Simplified Arabic" w:hAnsi="Simplified Arabic" w:cs="Simplified Arabic" w:hint="cs"/>
          <w:b/>
          <w:bCs/>
          <w:sz w:val="32"/>
          <w:szCs w:val="32"/>
          <w:rtl/>
          <w:lang w:bidi="ar-EG"/>
        </w:rPr>
        <w:t>معوقات نجاح الشركات الناشئة:</w:t>
      </w:r>
      <w:bookmarkEnd w:id="57"/>
      <w:r w:rsidR="00C90DEC" w:rsidRPr="009D4E06">
        <w:rPr>
          <w:rFonts w:ascii="Simplified Arabic" w:hAnsi="Simplified Arabic" w:cs="Simplified Arabic" w:hint="cs"/>
          <w:b/>
          <w:bCs/>
          <w:sz w:val="32"/>
          <w:szCs w:val="32"/>
          <w:rtl/>
          <w:lang w:bidi="ar-EG"/>
        </w:rPr>
        <w:t xml:space="preserve"> </w:t>
      </w:r>
    </w:p>
    <w:p w14:paraId="52B3D8D6" w14:textId="77777777" w:rsidR="00C90DEC" w:rsidRPr="00967DCC" w:rsidRDefault="00C90DEC" w:rsidP="00C90DEC">
      <w:pPr>
        <w:spacing w:before="120" w:after="120" w:line="240" w:lineRule="auto"/>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تواجه المؤسسات الناشئة مجموعة من المعوقات التي تحدّ من قدرتها على الاستمرار والنمو، ويمكن تلخيص أهمها فيما يلي:</w:t>
      </w:r>
      <w:r w:rsidRPr="00967DCC">
        <w:rPr>
          <w:rFonts w:ascii="Simplified Arabic" w:hAnsi="Simplified Arabic" w:cs="Simplified Arabic" w:hint="cs"/>
          <w:sz w:val="28"/>
          <w:szCs w:val="28"/>
          <w:rtl/>
          <w:lang w:bidi="ar-EG"/>
        </w:rPr>
        <w:t xml:space="preserve"> (كمال، 2022، ص62)</w:t>
      </w:r>
    </w:p>
    <w:p w14:paraId="58925A97" w14:textId="77777777" w:rsidR="00C90DEC" w:rsidRDefault="00C90DEC" w:rsidP="00C90DEC">
      <w:pPr>
        <w:pStyle w:val="a6"/>
        <w:numPr>
          <w:ilvl w:val="0"/>
          <w:numId w:val="34"/>
        </w:numPr>
        <w:spacing w:before="120" w:after="120" w:line="240" w:lineRule="auto"/>
        <w:contextualSpacing w:val="0"/>
        <w:jc w:val="both"/>
        <w:rPr>
          <w:rFonts w:ascii="Simplified Arabic" w:hAnsi="Simplified Arabic" w:cs="Simplified Arabic"/>
          <w:b/>
          <w:bCs/>
          <w:sz w:val="28"/>
          <w:szCs w:val="28"/>
          <w:lang w:bidi="ar-EG"/>
        </w:rPr>
      </w:pPr>
      <w:r w:rsidRPr="00967DCC">
        <w:rPr>
          <w:rFonts w:ascii="Simplified Arabic" w:hAnsi="Simplified Arabic" w:cs="Simplified Arabic"/>
          <w:b/>
          <w:bCs/>
          <w:sz w:val="28"/>
          <w:szCs w:val="28"/>
          <w:rtl/>
          <w:lang w:bidi="ar-EG"/>
        </w:rPr>
        <w:t>المعوقات التنظيمية والتشريعية</w:t>
      </w:r>
      <w:r>
        <w:rPr>
          <w:rFonts w:ascii="Simplified Arabic" w:hAnsi="Simplified Arabic" w:cs="Simplified Arabic" w:hint="cs"/>
          <w:b/>
          <w:bCs/>
          <w:sz w:val="28"/>
          <w:szCs w:val="28"/>
          <w:rtl/>
          <w:lang w:bidi="ar-EG"/>
        </w:rPr>
        <w:t>:</w:t>
      </w:r>
    </w:p>
    <w:p w14:paraId="01AA2C53" w14:textId="77777777" w:rsidR="00C90DEC" w:rsidRPr="00E57447" w:rsidRDefault="00C90DEC" w:rsidP="00C90DEC">
      <w:pPr>
        <w:pStyle w:val="a6"/>
        <w:spacing w:before="120" w:after="120" w:line="240" w:lineRule="auto"/>
        <w:ind w:left="810"/>
        <w:contextualSpacing w:val="0"/>
        <w:jc w:val="both"/>
        <w:rPr>
          <w:rFonts w:ascii="Simplified Arabic" w:hAnsi="Simplified Arabic" w:cs="Simplified Arabic"/>
          <w:b/>
          <w:bCs/>
          <w:sz w:val="28"/>
          <w:szCs w:val="28"/>
          <w:rtl/>
          <w:lang w:bidi="ar-EG"/>
        </w:rPr>
      </w:pPr>
      <w:r w:rsidRPr="00E57447">
        <w:rPr>
          <w:rFonts w:ascii="Simplified Arabic" w:hAnsi="Simplified Arabic" w:cs="Simplified Arabic"/>
          <w:sz w:val="28"/>
          <w:szCs w:val="28"/>
          <w:rtl/>
          <w:lang w:bidi="ar-EG"/>
        </w:rPr>
        <w:t>ترتبط هذه المعوقات بالإطار القانوني والتنظيمي الذي يحكم بيئة الأعمال، حيث تتمثل أساسًا في تعقيد الإجراءات الإدارية اللازمة لإنشاء المؤسسات الناشئة، وصعوبة الحصول على التراخيص والموافقات الرسمية، الأمر الذي يرفع من تكلفة ممارسة النشاط الاقتصادي ويؤثر سلبًا على جاذبية بيئة الأعمال</w:t>
      </w:r>
      <w:r w:rsidRPr="00E57447">
        <w:rPr>
          <w:rFonts w:ascii="Simplified Arabic" w:hAnsi="Simplified Arabic" w:cs="Simplified Arabic" w:hint="cs"/>
          <w:sz w:val="28"/>
          <w:szCs w:val="28"/>
          <w:rtl/>
          <w:lang w:bidi="ar-EG"/>
        </w:rPr>
        <w:t>.</w:t>
      </w:r>
    </w:p>
    <w:p w14:paraId="78731AFB" w14:textId="77777777" w:rsidR="00C90DEC" w:rsidRDefault="00C90DEC" w:rsidP="00C90DEC">
      <w:pPr>
        <w:pStyle w:val="a6"/>
        <w:numPr>
          <w:ilvl w:val="0"/>
          <w:numId w:val="34"/>
        </w:numPr>
        <w:spacing w:before="120" w:after="120" w:line="240" w:lineRule="auto"/>
        <w:contextualSpacing w:val="0"/>
        <w:jc w:val="both"/>
        <w:rPr>
          <w:rFonts w:ascii="Simplified Arabic" w:hAnsi="Simplified Arabic" w:cs="Simplified Arabic"/>
          <w:b/>
          <w:bCs/>
          <w:sz w:val="28"/>
          <w:szCs w:val="28"/>
          <w:lang w:bidi="ar-EG"/>
        </w:rPr>
      </w:pPr>
      <w:r w:rsidRPr="00967DCC">
        <w:rPr>
          <w:rFonts w:ascii="Simplified Arabic" w:hAnsi="Simplified Arabic" w:cs="Simplified Arabic"/>
          <w:b/>
          <w:bCs/>
          <w:sz w:val="28"/>
          <w:szCs w:val="28"/>
          <w:rtl/>
          <w:lang w:bidi="ar-EG"/>
        </w:rPr>
        <w:t>نقص الخبرة لدى أصحاب المؤسسات الناشئة</w:t>
      </w:r>
      <w:r>
        <w:rPr>
          <w:rFonts w:ascii="Simplified Arabic" w:hAnsi="Simplified Arabic" w:cs="Simplified Arabic" w:hint="cs"/>
          <w:b/>
          <w:bCs/>
          <w:sz w:val="28"/>
          <w:szCs w:val="28"/>
          <w:rtl/>
          <w:lang w:bidi="ar-EG"/>
        </w:rPr>
        <w:t>:</w:t>
      </w:r>
    </w:p>
    <w:p w14:paraId="72DEFD2D" w14:textId="77777777" w:rsidR="00C90DEC" w:rsidRPr="00E57447" w:rsidRDefault="00C90DEC" w:rsidP="00C90DEC">
      <w:pPr>
        <w:pStyle w:val="a6"/>
        <w:spacing w:before="120" w:after="120" w:line="240" w:lineRule="auto"/>
        <w:ind w:left="810"/>
        <w:contextualSpacing w:val="0"/>
        <w:jc w:val="both"/>
        <w:rPr>
          <w:rFonts w:ascii="Simplified Arabic" w:hAnsi="Simplified Arabic" w:cs="Simplified Arabic"/>
          <w:b/>
          <w:bCs/>
          <w:sz w:val="28"/>
          <w:szCs w:val="28"/>
          <w:rtl/>
          <w:lang w:bidi="ar-EG"/>
        </w:rPr>
      </w:pPr>
      <w:r w:rsidRPr="00E57447">
        <w:rPr>
          <w:rFonts w:ascii="Simplified Arabic" w:hAnsi="Simplified Arabic" w:cs="Simplified Arabic"/>
          <w:sz w:val="28"/>
          <w:szCs w:val="28"/>
          <w:rtl/>
          <w:lang w:bidi="ar-EG"/>
        </w:rPr>
        <w:t>يتطلب تأسيس وإدارة المؤسسات الناشئة توفر خبرات متعددة تشمل الجوانب الإدارية، والتسويقية، والاستراتيجية، إلى جانب الكفاءة العلمية والتقنية</w:t>
      </w:r>
      <w:r>
        <w:rPr>
          <w:rFonts w:ascii="Simplified Arabic" w:hAnsi="Simplified Arabic" w:cs="Simplified Arabic" w:hint="cs"/>
          <w:sz w:val="28"/>
          <w:szCs w:val="28"/>
          <w:rtl/>
          <w:lang w:bidi="ar-EG"/>
        </w:rPr>
        <w:t>،</w:t>
      </w:r>
      <w:r w:rsidRPr="00E57447">
        <w:rPr>
          <w:rFonts w:ascii="Simplified Arabic" w:hAnsi="Simplified Arabic" w:cs="Simplified Arabic"/>
          <w:sz w:val="28"/>
          <w:szCs w:val="28"/>
          <w:rtl/>
          <w:lang w:bidi="ar-EG"/>
        </w:rPr>
        <w:t xml:space="preserve"> وفي حال غياب هذه الخبرات لدى المؤسسين، يضطر بعضهم إلى البحث عنها من خلال قبول شراكات أو تمويل من مستثمرين يمتلكون الخبرة، وهو ما قد يؤثر على استقلالية القرار داخل</w:t>
      </w:r>
      <w:r w:rsidRPr="00E57447">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w:t>
      </w:r>
      <w:r w:rsidRPr="00E57447">
        <w:rPr>
          <w:rFonts w:ascii="Simplified Arabic" w:hAnsi="Simplified Arabic" w:cs="Simplified Arabic"/>
          <w:sz w:val="28"/>
          <w:szCs w:val="28"/>
          <w:rtl/>
          <w:lang w:bidi="ar-EG"/>
        </w:rPr>
        <w:t>وعليه</w:t>
      </w:r>
      <w:r>
        <w:rPr>
          <w:rFonts w:ascii="Simplified Arabic" w:hAnsi="Simplified Arabic" w:cs="Simplified Arabic" w:hint="cs"/>
          <w:sz w:val="28"/>
          <w:szCs w:val="28"/>
          <w:rtl/>
          <w:lang w:bidi="ar-EG"/>
        </w:rPr>
        <w:t>،</w:t>
      </w:r>
      <w:r w:rsidRPr="00E57447">
        <w:rPr>
          <w:rFonts w:ascii="Simplified Arabic" w:hAnsi="Simplified Arabic" w:cs="Simplified Arabic"/>
          <w:sz w:val="28"/>
          <w:szCs w:val="28"/>
          <w:rtl/>
          <w:lang w:bidi="ar-EG"/>
        </w:rPr>
        <w:t xml:space="preserve"> يُعد نقص الخبرة من أبرز العوامل التي تسهم في فشل العديد من المؤسسات الناشئة وخروجها من السوق.</w:t>
      </w:r>
    </w:p>
    <w:p w14:paraId="6FA3A599" w14:textId="77777777" w:rsidR="00C90DEC" w:rsidRDefault="00C90DEC" w:rsidP="00C90DEC">
      <w:pPr>
        <w:pStyle w:val="a6"/>
        <w:numPr>
          <w:ilvl w:val="0"/>
          <w:numId w:val="34"/>
        </w:numPr>
        <w:spacing w:before="120" w:after="120" w:line="240" w:lineRule="auto"/>
        <w:contextualSpacing w:val="0"/>
        <w:jc w:val="both"/>
        <w:rPr>
          <w:rFonts w:ascii="Simplified Arabic" w:hAnsi="Simplified Arabic" w:cs="Simplified Arabic"/>
          <w:b/>
          <w:bCs/>
          <w:sz w:val="28"/>
          <w:szCs w:val="28"/>
          <w:lang w:bidi="ar-EG"/>
        </w:rPr>
      </w:pPr>
      <w:r w:rsidRPr="00967DCC">
        <w:rPr>
          <w:rFonts w:ascii="Simplified Arabic" w:hAnsi="Simplified Arabic" w:cs="Simplified Arabic"/>
          <w:b/>
          <w:bCs/>
          <w:sz w:val="28"/>
          <w:szCs w:val="28"/>
          <w:rtl/>
          <w:lang w:bidi="ar-EG"/>
        </w:rPr>
        <w:t>مشكلة التمويل</w:t>
      </w:r>
      <w:r w:rsidRPr="00967DCC">
        <w:rPr>
          <w:rFonts w:ascii="Simplified Arabic" w:hAnsi="Simplified Arabic" w:cs="Simplified Arabic" w:hint="cs"/>
          <w:b/>
          <w:bCs/>
          <w:sz w:val="28"/>
          <w:szCs w:val="28"/>
          <w:rtl/>
          <w:lang w:bidi="ar-EG"/>
        </w:rPr>
        <w:t xml:space="preserve">: </w:t>
      </w:r>
    </w:p>
    <w:p w14:paraId="7414E154" w14:textId="77777777" w:rsidR="00C90DEC" w:rsidRPr="00E57447" w:rsidRDefault="00C90DEC" w:rsidP="00C90DEC">
      <w:pPr>
        <w:pStyle w:val="a6"/>
        <w:spacing w:before="120" w:after="120" w:line="240" w:lineRule="auto"/>
        <w:ind w:left="810"/>
        <w:contextualSpacing w:val="0"/>
        <w:jc w:val="both"/>
        <w:rPr>
          <w:rFonts w:ascii="Simplified Arabic" w:hAnsi="Simplified Arabic" w:cs="Simplified Arabic"/>
          <w:b/>
          <w:bCs/>
          <w:sz w:val="28"/>
          <w:szCs w:val="28"/>
          <w:rtl/>
          <w:lang w:bidi="ar-EG"/>
        </w:rPr>
      </w:pPr>
      <w:r w:rsidRPr="00E57447">
        <w:rPr>
          <w:rFonts w:ascii="Simplified Arabic" w:hAnsi="Simplified Arabic" w:cs="Simplified Arabic"/>
          <w:sz w:val="28"/>
          <w:szCs w:val="28"/>
          <w:rtl/>
          <w:lang w:bidi="ar-EG"/>
        </w:rPr>
        <w:t>يُعتبر التمويل عنصرًا حاسمًا في مختلف مراحل حياة المؤسسة الناشئة، سواء في مرحلة الانطلاق لتأمين الحد الأدنى من مقومات البقاء، أو في المراحل اللاحقة عند السعي إلى التوسع والنمو. ورغم تنوع مصادر التمويل المتاحة، سواء المحلية أو الخارجية أو عبر الصناديق المتخصصة، إلا أن صعوبة الحصول على التمويل لا تزال من أكبر التحديات التي تواجه هذه المؤسسات</w:t>
      </w:r>
      <w:r>
        <w:rPr>
          <w:rFonts w:ascii="Simplified Arabic" w:hAnsi="Simplified Arabic" w:cs="Simplified Arabic" w:hint="cs"/>
          <w:sz w:val="28"/>
          <w:szCs w:val="28"/>
          <w:rtl/>
          <w:lang w:bidi="ar-EG"/>
        </w:rPr>
        <w:t xml:space="preserve">، </w:t>
      </w:r>
      <w:r w:rsidRPr="00E57447">
        <w:rPr>
          <w:rFonts w:ascii="Simplified Arabic" w:hAnsi="Simplified Arabic" w:cs="Simplified Arabic"/>
          <w:sz w:val="28"/>
          <w:szCs w:val="28"/>
          <w:rtl/>
          <w:lang w:bidi="ar-EG"/>
        </w:rPr>
        <w:t>ويرجع ذلك إلى عدة أسباب، من أبرزها ضعف خبرة المؤسسين في البحث عن قنوات التمويل المناسبة، وتردد المستثمرين في تمويل المشاريع عالية المخاطر قبل تكوين قاعدة عملاء مستقرة، إضافة إلى انتظار بعض المستثمرين دخول مؤسسات استثمارية كبرى لتمويل هذه المشاريع، فضلاً عن غياب الضمانات الكافية للحصول على القروض.</w:t>
      </w:r>
    </w:p>
    <w:p w14:paraId="6015525E" w14:textId="77777777" w:rsidR="00C90DEC" w:rsidRPr="00967DCC" w:rsidRDefault="00C90DEC" w:rsidP="00C90DEC">
      <w:pPr>
        <w:pStyle w:val="a6"/>
        <w:numPr>
          <w:ilvl w:val="0"/>
          <w:numId w:val="34"/>
        </w:numPr>
        <w:spacing w:before="120" w:after="120" w:line="240" w:lineRule="auto"/>
        <w:contextualSpacing w:val="0"/>
        <w:jc w:val="both"/>
        <w:rPr>
          <w:rFonts w:ascii="Simplified Arabic" w:hAnsi="Simplified Arabic" w:cs="Simplified Arabic"/>
          <w:b/>
          <w:bCs/>
          <w:sz w:val="28"/>
          <w:szCs w:val="28"/>
          <w:lang w:bidi="ar-EG"/>
        </w:rPr>
      </w:pPr>
      <w:r w:rsidRPr="00967DCC">
        <w:rPr>
          <w:rFonts w:ascii="Simplified Arabic" w:hAnsi="Simplified Arabic" w:cs="Simplified Arabic"/>
          <w:b/>
          <w:bCs/>
          <w:sz w:val="28"/>
          <w:szCs w:val="28"/>
          <w:rtl/>
          <w:lang w:bidi="ar-EG"/>
        </w:rPr>
        <w:t>صعوبات التسويق</w:t>
      </w:r>
      <w:r w:rsidRPr="00967DCC">
        <w:rPr>
          <w:rFonts w:ascii="Simplified Arabic" w:hAnsi="Simplified Arabic" w:cs="Simplified Arabic" w:hint="cs"/>
          <w:b/>
          <w:bCs/>
          <w:sz w:val="28"/>
          <w:szCs w:val="28"/>
          <w:rtl/>
          <w:lang w:bidi="ar-EG"/>
        </w:rPr>
        <w:t xml:space="preserve">: </w:t>
      </w:r>
    </w:p>
    <w:p w14:paraId="2D05CDEB" w14:textId="77777777" w:rsidR="00C90DEC" w:rsidRPr="00967DCC" w:rsidRDefault="00C90DEC" w:rsidP="00002B93">
      <w:pPr>
        <w:pStyle w:val="a6"/>
        <w:spacing w:before="120" w:after="120" w:line="240" w:lineRule="auto"/>
        <w:ind w:left="810"/>
        <w:contextualSpacing w:val="0"/>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تعاني المؤسسات الناشئة من تحديات تسويقية كبيرة نتيجة محدودية مواردها المالية، إلى جانب نقص الخبرة التسويقية لدى القائمين عليها، وهو ما يضعف قدرتها على الترويج لمنتجاتها أو خدماتها، ويحد من قدرتها على المنافسة في الأسواق التي تتسم بشدة المنافسة والتغير السريع.</w:t>
      </w:r>
    </w:p>
    <w:p w14:paraId="52B98E2E" w14:textId="0AC08F92" w:rsidR="00C90DEC" w:rsidRPr="009D4E06" w:rsidRDefault="009D4E06" w:rsidP="00C413A1">
      <w:pPr>
        <w:spacing w:before="120" w:after="120" w:line="240" w:lineRule="auto"/>
        <w:jc w:val="both"/>
        <w:outlineLvl w:val="1"/>
        <w:rPr>
          <w:rFonts w:ascii="Simplified Arabic" w:hAnsi="Simplified Arabic" w:cs="Simplified Arabic"/>
          <w:b/>
          <w:bCs/>
          <w:sz w:val="32"/>
          <w:szCs w:val="32"/>
          <w:rtl/>
          <w:lang w:bidi="ar-EG"/>
        </w:rPr>
      </w:pPr>
      <w:bookmarkStart w:id="58" w:name="_Toc219719760"/>
      <w:r w:rsidRPr="009D4E06">
        <w:rPr>
          <w:rFonts w:ascii="Simplified Arabic" w:hAnsi="Simplified Arabic" w:cs="Simplified Arabic" w:hint="cs"/>
          <w:b/>
          <w:bCs/>
          <w:sz w:val="32"/>
          <w:szCs w:val="32"/>
          <w:rtl/>
          <w:lang w:bidi="ar-EG"/>
        </w:rPr>
        <w:t xml:space="preserve">2/4/6 </w:t>
      </w:r>
      <w:r w:rsidR="00C90DEC" w:rsidRPr="009D4E06">
        <w:rPr>
          <w:rFonts w:ascii="Simplified Arabic" w:hAnsi="Simplified Arabic" w:cs="Simplified Arabic" w:hint="cs"/>
          <w:b/>
          <w:bCs/>
          <w:sz w:val="32"/>
          <w:szCs w:val="32"/>
          <w:rtl/>
          <w:lang w:bidi="ar-EG"/>
        </w:rPr>
        <w:t>تحديات الشركات الناشئة:</w:t>
      </w:r>
      <w:bookmarkEnd w:id="58"/>
      <w:r w:rsidR="00C90DEC" w:rsidRPr="009D4E06">
        <w:rPr>
          <w:rFonts w:ascii="Simplified Arabic" w:hAnsi="Simplified Arabic" w:cs="Simplified Arabic" w:hint="cs"/>
          <w:b/>
          <w:bCs/>
          <w:sz w:val="32"/>
          <w:szCs w:val="32"/>
          <w:rtl/>
          <w:lang w:bidi="ar-EG"/>
        </w:rPr>
        <w:t xml:space="preserve"> </w:t>
      </w:r>
    </w:p>
    <w:p w14:paraId="33906470" w14:textId="77777777" w:rsidR="00C90DEC" w:rsidRPr="00967DCC" w:rsidRDefault="00C90DEC" w:rsidP="00002B93">
      <w:pPr>
        <w:spacing w:before="120" w:after="120" w:line="240" w:lineRule="auto"/>
        <w:ind w:firstLine="282"/>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تواجه المؤسسات الناشئة بصفة عامة مجموعة من التحديات الهيكلية والتنظيمية والاقتصادية التي قد تعيق نموها واستدامتها، خاصة في مراحلها الأولى، ومن أبرز هذه التحديات ما يلي:</w:t>
      </w:r>
      <w:r w:rsidRPr="00967DCC">
        <w:rPr>
          <w:rFonts w:ascii="Simplified Arabic" w:hAnsi="Simplified Arabic" w:cs="Simplified Arabic" w:hint="cs"/>
          <w:sz w:val="28"/>
          <w:szCs w:val="28"/>
          <w:rtl/>
          <w:lang w:bidi="ar-EG"/>
        </w:rPr>
        <w:t xml:space="preserve"> (العلمي، سالم، 2022، ص 102)</w:t>
      </w:r>
    </w:p>
    <w:p w14:paraId="4569DB7A" w14:textId="77777777" w:rsidR="00C90DEC" w:rsidRPr="00967DCC" w:rsidRDefault="00C90DEC" w:rsidP="00C90DEC">
      <w:pPr>
        <w:spacing w:before="120" w:after="120" w:line="240" w:lineRule="auto"/>
        <w:jc w:val="both"/>
        <w:rPr>
          <w:rFonts w:ascii="Simplified Arabic" w:hAnsi="Simplified Arabic" w:cs="Simplified Arabic"/>
          <w:b/>
          <w:bCs/>
          <w:sz w:val="28"/>
          <w:szCs w:val="28"/>
          <w:rtl/>
          <w:lang w:bidi="ar-EG"/>
        </w:rPr>
      </w:pPr>
      <w:r w:rsidRPr="00967DCC">
        <w:rPr>
          <w:rFonts w:ascii="Simplified Arabic" w:hAnsi="Simplified Arabic" w:cs="Simplified Arabic"/>
          <w:b/>
          <w:bCs/>
          <w:sz w:val="28"/>
          <w:szCs w:val="28"/>
          <w:rtl/>
          <w:lang w:bidi="ar-EG"/>
        </w:rPr>
        <w:t>أولًا: تحدي التمويل</w:t>
      </w:r>
    </w:p>
    <w:p w14:paraId="2CB6864F" w14:textId="37E58C94" w:rsidR="00002B93" w:rsidRPr="005F55D6" w:rsidRDefault="00C90DEC" w:rsidP="005F55D6">
      <w:pPr>
        <w:spacing w:before="120" w:after="120" w:line="240" w:lineRule="auto"/>
        <w:ind w:firstLine="282"/>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تُعد صعوبة الحصول على التمويل من أهم التحديات التي تواجه المؤسسات الناشئة، سواء تعلق الأمر بتمويل البذرة اللازم لإطلاق المشروع، أو تمويل النمو الموجه لتوسيع النشاط، أو تمويل التسريع الهادف إلى رفع وتيرة النمو</w:t>
      </w:r>
      <w:r>
        <w:rPr>
          <w:rFonts w:ascii="Simplified Arabic" w:hAnsi="Simplified Arabic" w:cs="Simplified Arabic" w:hint="cs"/>
          <w:sz w:val="28"/>
          <w:szCs w:val="28"/>
          <w:rtl/>
          <w:lang w:bidi="ar-EG"/>
        </w:rPr>
        <w:t>،</w:t>
      </w:r>
      <w:r w:rsidRPr="00967DCC">
        <w:rPr>
          <w:rFonts w:ascii="Simplified Arabic" w:hAnsi="Simplified Arabic" w:cs="Simplified Arabic"/>
          <w:sz w:val="28"/>
          <w:szCs w:val="28"/>
          <w:rtl/>
          <w:lang w:bidi="ar-EG"/>
        </w:rPr>
        <w:t xml:space="preserve"> وعلى الرغم من ذلك، لا يمثل التمويل عائقًا مطلقًا لجميع المؤسسات، إذ تعتمد بعض الشركات الناشئة على التمويل الذاتي أو ترفض عروضًا استثمارية لا تتماشى مع رؤيتها الاستراتيجية.</w:t>
      </w:r>
    </w:p>
    <w:p w14:paraId="21767558" w14:textId="714B455C" w:rsidR="00C90DEC" w:rsidRPr="00967DCC" w:rsidRDefault="00C90DEC" w:rsidP="00C90DEC">
      <w:pPr>
        <w:spacing w:before="120" w:after="120" w:line="240" w:lineRule="auto"/>
        <w:jc w:val="both"/>
        <w:rPr>
          <w:rFonts w:ascii="Simplified Arabic" w:hAnsi="Simplified Arabic" w:cs="Simplified Arabic"/>
          <w:b/>
          <w:bCs/>
          <w:sz w:val="28"/>
          <w:szCs w:val="28"/>
          <w:rtl/>
          <w:lang w:bidi="ar-EG"/>
        </w:rPr>
      </w:pPr>
      <w:r w:rsidRPr="00967DCC">
        <w:rPr>
          <w:rFonts w:ascii="Simplified Arabic" w:hAnsi="Simplified Arabic" w:cs="Simplified Arabic"/>
          <w:b/>
          <w:bCs/>
          <w:sz w:val="28"/>
          <w:szCs w:val="28"/>
          <w:rtl/>
          <w:lang w:bidi="ar-EG"/>
        </w:rPr>
        <w:t>ثانيًا: محدودية حجم السوق</w:t>
      </w:r>
    </w:p>
    <w:p w14:paraId="58806B09" w14:textId="77777777" w:rsidR="00C90DEC" w:rsidRPr="00967DCC" w:rsidRDefault="00C90DEC" w:rsidP="00002B93">
      <w:pPr>
        <w:spacing w:before="120" w:after="120" w:line="240" w:lineRule="auto"/>
        <w:ind w:firstLine="282"/>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تعاني العديد من المؤسسات الناشئة من صغر حجم الأسواق التي تنشط فيها، أو من محدودية قدرتها على الوصول إلى شرائح واسعة من العملاء، وهو ما يقلل من فرص التوسع السريع، خاصة في ظل ضعف البنية التحتية الرقمية أو محدودية وسائل الدفع الحديثة في بعض البيئات.</w:t>
      </w:r>
    </w:p>
    <w:p w14:paraId="51972FB4" w14:textId="77777777" w:rsidR="00C90DEC" w:rsidRPr="00967DCC" w:rsidRDefault="00C90DEC" w:rsidP="00C90DEC">
      <w:pPr>
        <w:spacing w:before="120" w:after="120" w:line="240" w:lineRule="auto"/>
        <w:jc w:val="both"/>
        <w:rPr>
          <w:rFonts w:ascii="Simplified Arabic" w:hAnsi="Simplified Arabic" w:cs="Simplified Arabic"/>
          <w:b/>
          <w:bCs/>
          <w:sz w:val="28"/>
          <w:szCs w:val="28"/>
          <w:rtl/>
          <w:lang w:bidi="ar-EG"/>
        </w:rPr>
      </w:pPr>
      <w:r w:rsidRPr="00967DCC">
        <w:rPr>
          <w:rFonts w:ascii="Simplified Arabic" w:hAnsi="Simplified Arabic" w:cs="Simplified Arabic"/>
          <w:b/>
          <w:bCs/>
          <w:sz w:val="28"/>
          <w:szCs w:val="28"/>
          <w:rtl/>
          <w:lang w:bidi="ar-EG"/>
        </w:rPr>
        <w:t>ثالثًا: الإطار التشريعي والتنظيمي</w:t>
      </w:r>
    </w:p>
    <w:p w14:paraId="300DFAC3" w14:textId="77777777" w:rsidR="00C90DEC" w:rsidRPr="00967DCC" w:rsidRDefault="00C90DEC" w:rsidP="00002B93">
      <w:pPr>
        <w:spacing w:before="120" w:after="120" w:line="240" w:lineRule="auto"/>
        <w:ind w:firstLine="282"/>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تواجه المؤسسات الناشئة تحديات مرتبطة بغياب أو عدم ملاءمة التشريعات المنظمة لنشاطها، حيث تُخضع في كثير من الأحيان لنفس القوانين والإجراءات المطبقة على المؤسسات التقليدية</w:t>
      </w:r>
      <w:r>
        <w:rPr>
          <w:rFonts w:ascii="Simplified Arabic" w:hAnsi="Simplified Arabic" w:cs="Simplified Arabic" w:hint="cs"/>
          <w:sz w:val="28"/>
          <w:szCs w:val="28"/>
          <w:rtl/>
          <w:lang w:bidi="ar-EG"/>
        </w:rPr>
        <w:t>؛</w:t>
      </w:r>
      <w:r w:rsidRPr="00967DCC">
        <w:rPr>
          <w:rFonts w:ascii="Simplified Arabic" w:hAnsi="Simplified Arabic" w:cs="Simplified Arabic"/>
          <w:sz w:val="28"/>
          <w:szCs w:val="28"/>
          <w:rtl/>
          <w:lang w:bidi="ar-EG"/>
        </w:rPr>
        <w:t xml:space="preserve"> مما يفرض عليها أعباء قانونية وإدارية لا تتناسب مع طبيعتها وخصوصيتها.</w:t>
      </w:r>
    </w:p>
    <w:p w14:paraId="2359D3AC" w14:textId="77777777" w:rsidR="00C90DEC" w:rsidRPr="0012046F" w:rsidRDefault="00C90DEC" w:rsidP="00C90DEC">
      <w:pPr>
        <w:spacing w:before="120" w:after="120" w:line="240" w:lineRule="auto"/>
        <w:jc w:val="both"/>
        <w:rPr>
          <w:rFonts w:ascii="Simplified Arabic" w:hAnsi="Simplified Arabic" w:cs="Simplified Arabic"/>
          <w:b/>
          <w:bCs/>
          <w:sz w:val="28"/>
          <w:szCs w:val="28"/>
          <w:rtl/>
          <w:lang w:bidi="ar-EG"/>
        </w:rPr>
      </w:pPr>
      <w:r w:rsidRPr="0012046F">
        <w:rPr>
          <w:rFonts w:ascii="Simplified Arabic" w:hAnsi="Simplified Arabic" w:cs="Simplified Arabic"/>
          <w:b/>
          <w:bCs/>
          <w:sz w:val="28"/>
          <w:szCs w:val="28"/>
          <w:rtl/>
          <w:lang w:bidi="ar-EG"/>
        </w:rPr>
        <w:t>رابعًا: تحديات الموارد البشرية</w:t>
      </w:r>
    </w:p>
    <w:p w14:paraId="481A363D" w14:textId="77777777" w:rsidR="00C90DEC" w:rsidRPr="0012046F" w:rsidRDefault="00C90DEC" w:rsidP="00002B93">
      <w:pPr>
        <w:spacing w:before="120" w:after="120" w:line="240" w:lineRule="auto"/>
        <w:ind w:firstLine="282"/>
        <w:jc w:val="both"/>
        <w:rPr>
          <w:rFonts w:ascii="Simplified Arabic" w:hAnsi="Simplified Arabic" w:cs="Simplified Arabic"/>
          <w:sz w:val="28"/>
          <w:szCs w:val="28"/>
          <w:rtl/>
          <w:lang w:bidi="ar-EG"/>
        </w:rPr>
      </w:pPr>
      <w:r w:rsidRPr="0012046F">
        <w:rPr>
          <w:rFonts w:ascii="Simplified Arabic" w:hAnsi="Simplified Arabic" w:cs="Simplified Arabic"/>
          <w:sz w:val="28"/>
          <w:szCs w:val="28"/>
          <w:rtl/>
          <w:lang w:bidi="ar-EG"/>
        </w:rPr>
        <w:t>تعاني المؤسسات الناشئة، لا سيما ذات الطابع التكنولوجي، من صعوبات في استقطاب الكفاءات المؤهلة في الوقت المناسب، خاصة عند تنفيذ مشاريع تتطلب مهارات متخصصة</w:t>
      </w:r>
      <w:r w:rsidRPr="0012046F">
        <w:rPr>
          <w:rFonts w:ascii="Simplified Arabic" w:hAnsi="Simplified Arabic" w:cs="Simplified Arabic" w:hint="cs"/>
          <w:sz w:val="28"/>
          <w:szCs w:val="28"/>
          <w:rtl/>
          <w:lang w:bidi="ar-EG"/>
        </w:rPr>
        <w:t xml:space="preserve">، </w:t>
      </w:r>
      <w:r w:rsidRPr="0012046F">
        <w:rPr>
          <w:rFonts w:ascii="Simplified Arabic" w:hAnsi="Simplified Arabic" w:cs="Simplified Arabic"/>
          <w:sz w:val="28"/>
          <w:szCs w:val="28"/>
          <w:rtl/>
          <w:lang w:bidi="ar-EG"/>
        </w:rPr>
        <w:t>وحتى مع توفر المهارات الإدارية لدى المؤسسين، يبقى توظيف المواهب المناسبة عنصرًا حاسمًا لضمان نجاح المشروع واستمراريته.</w:t>
      </w:r>
    </w:p>
    <w:p w14:paraId="309FAA50" w14:textId="77777777" w:rsidR="00C90DEC" w:rsidRPr="0012046F" w:rsidRDefault="00C90DEC" w:rsidP="0012046F">
      <w:pPr>
        <w:spacing w:before="120" w:after="120" w:line="240" w:lineRule="auto"/>
        <w:jc w:val="both"/>
        <w:rPr>
          <w:rFonts w:ascii="Simplified Arabic" w:hAnsi="Simplified Arabic" w:cs="Simplified Arabic"/>
          <w:b/>
          <w:bCs/>
          <w:sz w:val="28"/>
          <w:szCs w:val="28"/>
          <w:rtl/>
          <w:lang w:bidi="ar-EG"/>
        </w:rPr>
      </w:pPr>
      <w:r w:rsidRPr="0012046F">
        <w:rPr>
          <w:rFonts w:ascii="Simplified Arabic" w:hAnsi="Simplified Arabic" w:cs="Simplified Arabic"/>
          <w:b/>
          <w:bCs/>
          <w:sz w:val="28"/>
          <w:szCs w:val="28"/>
          <w:rtl/>
          <w:lang w:bidi="ar-EG"/>
        </w:rPr>
        <w:t>خامسًا: صعوبات التسويق</w:t>
      </w:r>
    </w:p>
    <w:p w14:paraId="785584F8" w14:textId="77777777" w:rsidR="00C90DEC" w:rsidRPr="0012046F" w:rsidRDefault="00C90DEC" w:rsidP="00002B93">
      <w:pPr>
        <w:spacing w:before="120" w:after="120" w:line="240" w:lineRule="auto"/>
        <w:ind w:firstLine="282"/>
        <w:jc w:val="both"/>
        <w:rPr>
          <w:rFonts w:ascii="Simplified Arabic" w:hAnsi="Simplified Arabic" w:cs="Simplified Arabic"/>
          <w:sz w:val="28"/>
          <w:szCs w:val="28"/>
          <w:rtl/>
          <w:lang w:bidi="ar-EG"/>
        </w:rPr>
      </w:pPr>
      <w:r w:rsidRPr="0012046F">
        <w:rPr>
          <w:rFonts w:ascii="Simplified Arabic" w:hAnsi="Simplified Arabic" w:cs="Simplified Arabic"/>
          <w:sz w:val="28"/>
          <w:szCs w:val="28"/>
          <w:rtl/>
          <w:lang w:bidi="ar-EG"/>
        </w:rPr>
        <w:t>تواجه المؤسسات الناشئة إشكاليات في اختيار الاستراتيجيات والقنوات التسويقية المناسبة، وهو ما يتطلب إعداد خطط تسويقية مدروسة وميزانيات كافية للوصول إلى العملاء الحاليين والمحتملين، الأمر الذي غالبًا ما يتعذر تحقيقه بسبب محدودية الموارد المالية.</w:t>
      </w:r>
    </w:p>
    <w:p w14:paraId="03DB09FF" w14:textId="77777777" w:rsidR="00C90DEC" w:rsidRPr="0012046F" w:rsidRDefault="00C90DEC" w:rsidP="0012046F">
      <w:pPr>
        <w:spacing w:before="120" w:after="120" w:line="240" w:lineRule="auto"/>
        <w:jc w:val="both"/>
        <w:rPr>
          <w:rFonts w:ascii="Simplified Arabic" w:hAnsi="Simplified Arabic" w:cs="Simplified Arabic"/>
          <w:b/>
          <w:bCs/>
          <w:sz w:val="28"/>
          <w:szCs w:val="28"/>
          <w:rtl/>
          <w:lang w:bidi="ar-EG"/>
        </w:rPr>
      </w:pPr>
      <w:r w:rsidRPr="0012046F">
        <w:rPr>
          <w:rFonts w:ascii="Simplified Arabic" w:hAnsi="Simplified Arabic" w:cs="Simplified Arabic"/>
          <w:b/>
          <w:bCs/>
          <w:sz w:val="28"/>
          <w:szCs w:val="28"/>
          <w:rtl/>
          <w:lang w:bidi="ar-EG"/>
        </w:rPr>
        <w:t>سادسًا: حداثة تجربة المؤسسات الناشئة</w:t>
      </w:r>
    </w:p>
    <w:p w14:paraId="051B1E55" w14:textId="77777777" w:rsidR="00C90DEC" w:rsidRPr="0012046F" w:rsidRDefault="00C90DEC" w:rsidP="00002B93">
      <w:pPr>
        <w:spacing w:before="120" w:after="120" w:line="240" w:lineRule="auto"/>
        <w:ind w:firstLine="282"/>
        <w:jc w:val="both"/>
        <w:rPr>
          <w:rFonts w:ascii="Simplified Arabic" w:hAnsi="Simplified Arabic" w:cs="Simplified Arabic"/>
          <w:sz w:val="28"/>
          <w:szCs w:val="28"/>
          <w:rtl/>
          <w:lang w:bidi="ar-EG"/>
        </w:rPr>
      </w:pPr>
      <w:r w:rsidRPr="0012046F">
        <w:rPr>
          <w:rFonts w:ascii="Simplified Arabic" w:hAnsi="Simplified Arabic" w:cs="Simplified Arabic"/>
          <w:sz w:val="28"/>
          <w:szCs w:val="28"/>
          <w:rtl/>
          <w:lang w:bidi="ar-EG"/>
        </w:rPr>
        <w:t>يرتبط نشاط المؤسسات الناشئة عادة بحداثة التجربة وضعف الخبرة التراكمية، سواء على مستوى رواد الأعمال أو على مستوى النظم الداعمة</w:t>
      </w:r>
      <w:r w:rsidRPr="0012046F">
        <w:rPr>
          <w:rFonts w:ascii="Simplified Arabic" w:hAnsi="Simplified Arabic" w:cs="Simplified Arabic" w:hint="cs"/>
          <w:sz w:val="28"/>
          <w:szCs w:val="28"/>
          <w:rtl/>
          <w:lang w:bidi="ar-EG"/>
        </w:rPr>
        <w:t>؛</w:t>
      </w:r>
      <w:r w:rsidRPr="0012046F">
        <w:rPr>
          <w:rFonts w:ascii="Simplified Arabic" w:hAnsi="Simplified Arabic" w:cs="Simplified Arabic"/>
          <w:sz w:val="28"/>
          <w:szCs w:val="28"/>
          <w:rtl/>
          <w:lang w:bidi="ar-EG"/>
        </w:rPr>
        <w:t xml:space="preserve"> مما يؤثر على كفاءة التسيير واتخاذ القرار.</w:t>
      </w:r>
    </w:p>
    <w:p w14:paraId="7C675A2C" w14:textId="77777777" w:rsidR="00C90DEC" w:rsidRPr="0012046F" w:rsidRDefault="00C90DEC" w:rsidP="0012046F">
      <w:pPr>
        <w:spacing w:before="120" w:after="120" w:line="240" w:lineRule="auto"/>
        <w:jc w:val="both"/>
        <w:rPr>
          <w:rFonts w:ascii="Simplified Arabic" w:hAnsi="Simplified Arabic" w:cs="Simplified Arabic"/>
          <w:b/>
          <w:bCs/>
          <w:sz w:val="28"/>
          <w:szCs w:val="28"/>
          <w:rtl/>
          <w:lang w:bidi="ar-EG"/>
        </w:rPr>
      </w:pPr>
      <w:r w:rsidRPr="0012046F">
        <w:rPr>
          <w:rFonts w:ascii="Simplified Arabic" w:hAnsi="Simplified Arabic" w:cs="Simplified Arabic"/>
          <w:b/>
          <w:bCs/>
          <w:sz w:val="28"/>
          <w:szCs w:val="28"/>
          <w:rtl/>
          <w:lang w:bidi="ar-EG"/>
        </w:rPr>
        <w:t>سابعًا: ضعف القدرة التنافسية للمنتجات</w:t>
      </w:r>
    </w:p>
    <w:p w14:paraId="23FB4C23" w14:textId="77777777" w:rsidR="00C90DEC" w:rsidRPr="0012046F" w:rsidRDefault="00C90DEC" w:rsidP="00002B93">
      <w:pPr>
        <w:spacing w:before="120" w:after="120" w:line="240" w:lineRule="auto"/>
        <w:ind w:firstLine="282"/>
        <w:jc w:val="both"/>
        <w:rPr>
          <w:rFonts w:ascii="Simplified Arabic" w:hAnsi="Simplified Arabic" w:cs="Simplified Arabic"/>
          <w:sz w:val="28"/>
          <w:szCs w:val="28"/>
          <w:rtl/>
          <w:lang w:bidi="ar-EG"/>
        </w:rPr>
      </w:pPr>
      <w:r w:rsidRPr="0012046F">
        <w:rPr>
          <w:rFonts w:ascii="Simplified Arabic" w:hAnsi="Simplified Arabic" w:cs="Simplified Arabic"/>
          <w:sz w:val="28"/>
          <w:szCs w:val="28"/>
          <w:rtl/>
          <w:lang w:bidi="ar-EG"/>
        </w:rPr>
        <w:t>تعاني بعض المؤسسات الناشئة من انخفاض الإنتاجية أو عدم مطابقة منتجاتها للمعايير الدولية، الأمر الذي يحد من قدرتها على المنافسة في الأسواق الخارجية أو الدخول في سلاسل القيمة العالمية.</w:t>
      </w:r>
    </w:p>
    <w:p w14:paraId="7AA4A1D2" w14:textId="77777777" w:rsidR="00C90DEC" w:rsidRPr="0012046F" w:rsidRDefault="00C90DEC" w:rsidP="00C90DEC">
      <w:pPr>
        <w:spacing w:before="120" w:after="120" w:line="240" w:lineRule="auto"/>
        <w:jc w:val="both"/>
        <w:rPr>
          <w:rFonts w:ascii="Simplified Arabic" w:hAnsi="Simplified Arabic" w:cs="Simplified Arabic"/>
          <w:b/>
          <w:bCs/>
          <w:sz w:val="28"/>
          <w:szCs w:val="28"/>
          <w:rtl/>
          <w:lang w:bidi="ar-EG"/>
        </w:rPr>
      </w:pPr>
      <w:r w:rsidRPr="0012046F">
        <w:rPr>
          <w:rFonts w:ascii="Simplified Arabic" w:hAnsi="Simplified Arabic" w:cs="Simplified Arabic"/>
          <w:b/>
          <w:bCs/>
          <w:sz w:val="28"/>
          <w:szCs w:val="28"/>
          <w:rtl/>
          <w:lang w:bidi="ar-EG"/>
        </w:rPr>
        <w:t>ثامنًا: التخلف التقني وضعف الابتكار</w:t>
      </w:r>
    </w:p>
    <w:p w14:paraId="7E1C5FFB" w14:textId="7C4EE33A" w:rsidR="00002B93" w:rsidRPr="0012046F" w:rsidRDefault="00C90DEC" w:rsidP="005F55D6">
      <w:pPr>
        <w:spacing w:before="120" w:after="120" w:line="240" w:lineRule="auto"/>
        <w:ind w:firstLine="282"/>
        <w:jc w:val="both"/>
        <w:rPr>
          <w:rFonts w:ascii="Simplified Arabic" w:hAnsi="Simplified Arabic" w:cs="Simplified Arabic"/>
          <w:sz w:val="28"/>
          <w:szCs w:val="28"/>
          <w:rtl/>
          <w:lang w:bidi="ar-EG"/>
        </w:rPr>
      </w:pPr>
      <w:r w:rsidRPr="0012046F">
        <w:rPr>
          <w:rFonts w:ascii="Simplified Arabic" w:hAnsi="Simplified Arabic" w:cs="Simplified Arabic"/>
          <w:sz w:val="28"/>
          <w:szCs w:val="28"/>
          <w:rtl/>
          <w:lang w:bidi="ar-EG"/>
        </w:rPr>
        <w:t>يُلاحظ في بعض الحالات ضعف مواكبة التطورات التكنولوجية الحديثة، إلى جانب محدودية الإنفاق على البحث والتطوير، وضعف التنسيق بين المؤسسات الناشئة ومراكز البحث العلمي، مما ينعكس سلبًا على الابتكار.</w:t>
      </w:r>
    </w:p>
    <w:p w14:paraId="05A1BDB4" w14:textId="77777777" w:rsidR="00C90DEC" w:rsidRPr="0012046F" w:rsidRDefault="00C90DEC" w:rsidP="00C90DEC">
      <w:pPr>
        <w:spacing w:before="120" w:after="120" w:line="240" w:lineRule="auto"/>
        <w:jc w:val="both"/>
        <w:rPr>
          <w:rFonts w:ascii="Simplified Arabic" w:hAnsi="Simplified Arabic" w:cs="Simplified Arabic"/>
          <w:b/>
          <w:bCs/>
          <w:sz w:val="28"/>
          <w:szCs w:val="28"/>
          <w:rtl/>
          <w:lang w:bidi="ar-EG"/>
        </w:rPr>
      </w:pPr>
      <w:r w:rsidRPr="0012046F">
        <w:rPr>
          <w:rFonts w:ascii="Simplified Arabic" w:hAnsi="Simplified Arabic" w:cs="Simplified Arabic"/>
          <w:b/>
          <w:bCs/>
          <w:sz w:val="28"/>
          <w:szCs w:val="28"/>
          <w:rtl/>
          <w:lang w:bidi="ar-EG"/>
        </w:rPr>
        <w:t>تاسعًا: محدودية المرافقة والدعم</w:t>
      </w:r>
    </w:p>
    <w:p w14:paraId="28F75FAF" w14:textId="77777777" w:rsidR="00C90DEC" w:rsidRPr="0012046F" w:rsidRDefault="00C90DEC" w:rsidP="00002B93">
      <w:pPr>
        <w:spacing w:before="120" w:after="120" w:line="240" w:lineRule="auto"/>
        <w:ind w:firstLine="282"/>
        <w:jc w:val="both"/>
        <w:rPr>
          <w:rFonts w:ascii="Simplified Arabic" w:hAnsi="Simplified Arabic" w:cs="Simplified Arabic"/>
          <w:sz w:val="28"/>
          <w:szCs w:val="28"/>
          <w:rtl/>
          <w:lang w:bidi="ar-EG"/>
        </w:rPr>
      </w:pPr>
      <w:r w:rsidRPr="0012046F">
        <w:rPr>
          <w:rFonts w:ascii="Simplified Arabic" w:hAnsi="Simplified Arabic" w:cs="Simplified Arabic"/>
          <w:sz w:val="28"/>
          <w:szCs w:val="28"/>
          <w:rtl/>
          <w:lang w:bidi="ar-EG"/>
        </w:rPr>
        <w:t>يرتبط ضعف أداء بعض المؤسسات الناشئة بمحدودية آليات الدعم والمرافقة، سواء من حيث قلة حاضنات الأعمال أو ضعف الخدمات الاستشارية والتكوينية المقدمة لها.</w:t>
      </w:r>
    </w:p>
    <w:p w14:paraId="351E8661" w14:textId="77777777" w:rsidR="00C90DEC" w:rsidRPr="0012046F" w:rsidRDefault="00C90DEC" w:rsidP="00C90DEC">
      <w:pPr>
        <w:spacing w:before="120" w:after="120" w:line="240" w:lineRule="auto"/>
        <w:jc w:val="both"/>
        <w:rPr>
          <w:rFonts w:ascii="Simplified Arabic" w:hAnsi="Simplified Arabic" w:cs="Simplified Arabic"/>
          <w:b/>
          <w:bCs/>
          <w:sz w:val="28"/>
          <w:szCs w:val="28"/>
          <w:rtl/>
          <w:lang w:bidi="ar-EG"/>
        </w:rPr>
      </w:pPr>
      <w:r w:rsidRPr="0012046F">
        <w:rPr>
          <w:rFonts w:ascii="Simplified Arabic" w:hAnsi="Simplified Arabic" w:cs="Simplified Arabic"/>
          <w:b/>
          <w:bCs/>
          <w:sz w:val="28"/>
          <w:szCs w:val="28"/>
          <w:rtl/>
          <w:lang w:bidi="ar-EG"/>
        </w:rPr>
        <w:t xml:space="preserve">عاشرًا: ضعف الثقافة </w:t>
      </w:r>
      <w:proofErr w:type="spellStart"/>
      <w:r w:rsidRPr="0012046F">
        <w:rPr>
          <w:rFonts w:ascii="Simplified Arabic" w:hAnsi="Simplified Arabic" w:cs="Simplified Arabic"/>
          <w:b/>
          <w:bCs/>
          <w:sz w:val="28"/>
          <w:szCs w:val="28"/>
          <w:rtl/>
          <w:lang w:bidi="ar-EG"/>
        </w:rPr>
        <w:t>المقاولاتية</w:t>
      </w:r>
      <w:proofErr w:type="spellEnd"/>
    </w:p>
    <w:p w14:paraId="6F160DDA" w14:textId="77777777" w:rsidR="00C90DEC" w:rsidRPr="0012046F" w:rsidRDefault="00C90DEC" w:rsidP="00002B93">
      <w:pPr>
        <w:spacing w:before="120" w:after="120" w:line="240" w:lineRule="auto"/>
        <w:ind w:firstLine="282"/>
        <w:jc w:val="both"/>
        <w:rPr>
          <w:rFonts w:ascii="Simplified Arabic" w:hAnsi="Simplified Arabic" w:cs="Simplified Arabic"/>
          <w:sz w:val="28"/>
          <w:szCs w:val="28"/>
          <w:rtl/>
          <w:lang w:bidi="ar-EG"/>
        </w:rPr>
      </w:pPr>
      <w:r w:rsidRPr="0012046F">
        <w:rPr>
          <w:rFonts w:ascii="Simplified Arabic" w:hAnsi="Simplified Arabic" w:cs="Simplified Arabic"/>
          <w:sz w:val="28"/>
          <w:szCs w:val="28"/>
          <w:rtl/>
          <w:lang w:bidi="ar-EG"/>
        </w:rPr>
        <w:t>لا تزال روح المبادرة وتحمل المخاطر محدودة لدى بعض رواد الأعمال المحتملين، نتيجة هيمنة ثقافة البحث عن الاستقرار الوظيفي، مما يقلل من الإقبال على إنشاء المشاريع الناشئة.</w:t>
      </w:r>
    </w:p>
    <w:p w14:paraId="3C1E6380" w14:textId="77777777" w:rsidR="00C90DEC" w:rsidRPr="0012046F" w:rsidRDefault="00C90DEC" w:rsidP="00C90DEC">
      <w:pPr>
        <w:spacing w:before="120" w:after="120" w:line="240" w:lineRule="auto"/>
        <w:jc w:val="both"/>
        <w:rPr>
          <w:rFonts w:ascii="Simplified Arabic" w:hAnsi="Simplified Arabic" w:cs="Simplified Arabic"/>
          <w:b/>
          <w:bCs/>
          <w:sz w:val="28"/>
          <w:szCs w:val="28"/>
          <w:rtl/>
          <w:lang w:bidi="ar-EG"/>
        </w:rPr>
      </w:pPr>
      <w:r w:rsidRPr="0012046F">
        <w:rPr>
          <w:rFonts w:ascii="Simplified Arabic" w:hAnsi="Simplified Arabic" w:cs="Simplified Arabic"/>
          <w:b/>
          <w:bCs/>
          <w:sz w:val="28"/>
          <w:szCs w:val="28"/>
          <w:rtl/>
          <w:lang w:bidi="ar-EG"/>
        </w:rPr>
        <w:t>حادي عشر: صعوبات إعداد دراسات الجدوى</w:t>
      </w:r>
    </w:p>
    <w:p w14:paraId="74DBF05A" w14:textId="77777777" w:rsidR="00C90DEC" w:rsidRPr="0012046F" w:rsidRDefault="00C90DEC" w:rsidP="00002B93">
      <w:pPr>
        <w:spacing w:before="120" w:after="120" w:line="240" w:lineRule="auto"/>
        <w:ind w:firstLine="282"/>
        <w:jc w:val="both"/>
        <w:rPr>
          <w:rFonts w:ascii="Simplified Arabic" w:hAnsi="Simplified Arabic" w:cs="Simplified Arabic"/>
          <w:sz w:val="28"/>
          <w:szCs w:val="28"/>
          <w:rtl/>
          <w:lang w:bidi="ar-EG"/>
        </w:rPr>
      </w:pPr>
      <w:r w:rsidRPr="0012046F">
        <w:rPr>
          <w:rFonts w:ascii="Simplified Arabic" w:hAnsi="Simplified Arabic" w:cs="Simplified Arabic"/>
          <w:sz w:val="28"/>
          <w:szCs w:val="28"/>
          <w:rtl/>
          <w:lang w:bidi="ar-EG"/>
        </w:rPr>
        <w:t>تواجه المؤسسات الناشئة صعوبات في إعداد دراسات الجدوى الاقتصادية بسبب ارتفاع تكلفتها أو نقص البيانات والمعلومات، رغم الأهمية الكبيرة لهذه الدراسات في إقناع الجهات الممولة ودعم القرار الاستثماري.</w:t>
      </w:r>
    </w:p>
    <w:p w14:paraId="34A09825" w14:textId="77777777" w:rsidR="00C90DEC" w:rsidRPr="0012046F" w:rsidRDefault="00C90DEC" w:rsidP="00C90DEC">
      <w:pPr>
        <w:spacing w:before="120" w:after="120" w:line="240" w:lineRule="auto"/>
        <w:jc w:val="both"/>
        <w:rPr>
          <w:rFonts w:ascii="Simplified Arabic" w:hAnsi="Simplified Arabic" w:cs="Simplified Arabic"/>
          <w:b/>
          <w:bCs/>
          <w:sz w:val="28"/>
          <w:szCs w:val="28"/>
          <w:rtl/>
          <w:lang w:bidi="ar-EG"/>
        </w:rPr>
      </w:pPr>
      <w:r w:rsidRPr="0012046F">
        <w:rPr>
          <w:rFonts w:ascii="Simplified Arabic" w:hAnsi="Simplified Arabic" w:cs="Simplified Arabic"/>
          <w:b/>
          <w:bCs/>
          <w:sz w:val="28"/>
          <w:szCs w:val="28"/>
          <w:rtl/>
          <w:lang w:bidi="ar-EG"/>
        </w:rPr>
        <w:t>ثاني عشر: ارتفاع المديونية</w:t>
      </w:r>
    </w:p>
    <w:p w14:paraId="0FF98934" w14:textId="77777777" w:rsidR="00C90DEC" w:rsidRPr="0012046F" w:rsidRDefault="00C90DEC" w:rsidP="00002B93">
      <w:pPr>
        <w:spacing w:before="120" w:after="120" w:line="240" w:lineRule="auto"/>
        <w:ind w:firstLine="282"/>
        <w:jc w:val="both"/>
        <w:rPr>
          <w:rFonts w:ascii="Simplified Arabic" w:hAnsi="Simplified Arabic" w:cs="Simplified Arabic"/>
          <w:sz w:val="28"/>
          <w:szCs w:val="28"/>
          <w:rtl/>
          <w:lang w:bidi="ar-EG"/>
        </w:rPr>
      </w:pPr>
      <w:r w:rsidRPr="0012046F">
        <w:rPr>
          <w:rFonts w:ascii="Simplified Arabic" w:hAnsi="Simplified Arabic" w:cs="Simplified Arabic"/>
          <w:sz w:val="28"/>
          <w:szCs w:val="28"/>
          <w:rtl/>
          <w:lang w:bidi="ar-EG"/>
        </w:rPr>
        <w:t>تعاني بعض المؤسسات الناشئة من ارتفاع نسبة المديونية مقارنة بأصولها، وهو ما يحد من قدرتها على الحصول على تمويل إضافي خلال مراحل التشغيل أو التوسع، خاصة في ظل اشتراط المؤسسات المالية نسبًا معينة بين الديون وحقوق الملكية.</w:t>
      </w:r>
    </w:p>
    <w:p w14:paraId="7311477C" w14:textId="20523440" w:rsidR="00C90DEC" w:rsidRPr="009D4E06" w:rsidRDefault="009D4E06" w:rsidP="00C413A1">
      <w:pPr>
        <w:spacing w:before="120" w:after="120" w:line="240" w:lineRule="auto"/>
        <w:jc w:val="both"/>
        <w:outlineLvl w:val="1"/>
        <w:rPr>
          <w:rFonts w:ascii="Simplified Arabic" w:hAnsi="Simplified Arabic" w:cs="Simplified Arabic"/>
          <w:b/>
          <w:bCs/>
          <w:sz w:val="32"/>
          <w:szCs w:val="32"/>
          <w:rtl/>
          <w:lang w:bidi="ar-EG"/>
        </w:rPr>
      </w:pPr>
      <w:bookmarkStart w:id="59" w:name="_Toc219719761"/>
      <w:r w:rsidRPr="009D4E06">
        <w:rPr>
          <w:rFonts w:ascii="Simplified Arabic" w:hAnsi="Simplified Arabic" w:cs="Simplified Arabic" w:hint="cs"/>
          <w:b/>
          <w:bCs/>
          <w:sz w:val="32"/>
          <w:szCs w:val="32"/>
          <w:rtl/>
          <w:lang w:bidi="ar-EG"/>
        </w:rPr>
        <w:t xml:space="preserve">2/4/7 </w:t>
      </w:r>
      <w:r w:rsidR="00C90DEC" w:rsidRPr="009D4E06">
        <w:rPr>
          <w:rFonts w:ascii="Simplified Arabic" w:hAnsi="Simplified Arabic" w:cs="Simplified Arabic" w:hint="cs"/>
          <w:b/>
          <w:bCs/>
          <w:sz w:val="32"/>
          <w:szCs w:val="32"/>
          <w:rtl/>
          <w:lang w:bidi="ar-EG"/>
        </w:rPr>
        <w:t>آليات تطوير الشركات الناشئة:</w:t>
      </w:r>
      <w:bookmarkEnd w:id="59"/>
      <w:r w:rsidR="00C90DEC" w:rsidRPr="009D4E06">
        <w:rPr>
          <w:rFonts w:ascii="Simplified Arabic" w:hAnsi="Simplified Arabic" w:cs="Simplified Arabic" w:hint="cs"/>
          <w:b/>
          <w:bCs/>
          <w:sz w:val="32"/>
          <w:szCs w:val="32"/>
          <w:rtl/>
          <w:lang w:bidi="ar-EG"/>
        </w:rPr>
        <w:t xml:space="preserve"> </w:t>
      </w:r>
    </w:p>
    <w:p w14:paraId="78F057B4" w14:textId="77777777" w:rsidR="00C90DEC" w:rsidRPr="00967DCC" w:rsidRDefault="00C90DEC" w:rsidP="00002B93">
      <w:pPr>
        <w:spacing w:before="120" w:after="120" w:line="240" w:lineRule="auto"/>
        <w:ind w:firstLine="282"/>
        <w:jc w:val="both"/>
        <w:rPr>
          <w:rFonts w:ascii="Simplified Arabic" w:hAnsi="Simplified Arabic" w:cs="Simplified Arabic"/>
          <w:sz w:val="28"/>
          <w:szCs w:val="28"/>
          <w:rtl/>
          <w:lang w:bidi="ar-EG"/>
        </w:rPr>
      </w:pPr>
      <w:r w:rsidRPr="0012046F">
        <w:rPr>
          <w:rFonts w:ascii="Simplified Arabic" w:hAnsi="Simplified Arabic" w:cs="Simplified Arabic"/>
          <w:sz w:val="28"/>
          <w:szCs w:val="28"/>
          <w:rtl/>
          <w:lang w:bidi="ar-EG"/>
        </w:rPr>
        <w:t>توجد العديد من الآليات التي يمكن للدول استخدامها لدعم وتطوير قطاع الشركات الناشئة، ومن أهمها:</w:t>
      </w:r>
      <w:r w:rsidRPr="0012046F">
        <w:rPr>
          <w:rFonts w:ascii="Simplified Arabic" w:hAnsi="Simplified Arabic" w:cs="Simplified Arabic" w:hint="cs"/>
          <w:sz w:val="28"/>
          <w:szCs w:val="28"/>
          <w:rtl/>
          <w:lang w:bidi="ar-EG"/>
        </w:rPr>
        <w:t xml:space="preserve"> </w:t>
      </w:r>
      <w:r w:rsidRPr="0012046F">
        <w:rPr>
          <w:rFonts w:ascii="Simplified Arabic" w:hAnsi="Simplified Arabic" w:cs="Simplified Arabic"/>
          <w:sz w:val="28"/>
          <w:szCs w:val="28"/>
          <w:rtl/>
          <w:lang w:bidi="ar-EG"/>
        </w:rPr>
        <w:t>(</w:t>
      </w:r>
      <w:proofErr w:type="spellStart"/>
      <w:r w:rsidRPr="0012046F">
        <w:rPr>
          <w:rFonts w:ascii="Simplified Arabic" w:hAnsi="Simplified Arabic" w:cs="Simplified Arabic"/>
          <w:sz w:val="28"/>
          <w:szCs w:val="28"/>
          <w:rtl/>
          <w:lang w:bidi="ar-EG"/>
        </w:rPr>
        <w:t>بوجلال</w:t>
      </w:r>
      <w:proofErr w:type="spellEnd"/>
      <w:r w:rsidRPr="0012046F">
        <w:rPr>
          <w:rFonts w:ascii="Simplified Arabic" w:hAnsi="Simplified Arabic" w:cs="Simplified Arabic"/>
          <w:sz w:val="28"/>
          <w:szCs w:val="28"/>
          <w:rtl/>
          <w:lang w:bidi="ar-EG"/>
        </w:rPr>
        <w:t xml:space="preserve">، </w:t>
      </w:r>
      <w:proofErr w:type="spellStart"/>
      <w:r w:rsidRPr="0012046F">
        <w:rPr>
          <w:rFonts w:ascii="Simplified Arabic" w:hAnsi="Simplified Arabic" w:cs="Simplified Arabic"/>
          <w:sz w:val="28"/>
          <w:szCs w:val="28"/>
          <w:rtl/>
          <w:lang w:bidi="ar-EG"/>
        </w:rPr>
        <w:t>لواج</w:t>
      </w:r>
      <w:proofErr w:type="spellEnd"/>
      <w:r w:rsidRPr="0012046F">
        <w:rPr>
          <w:rFonts w:ascii="Simplified Arabic" w:hAnsi="Simplified Arabic" w:cs="Simplified Arabic"/>
          <w:sz w:val="28"/>
          <w:szCs w:val="28"/>
          <w:rtl/>
          <w:lang w:bidi="ar-EG"/>
        </w:rPr>
        <w:t>، 2023، ص</w:t>
      </w:r>
      <w:r w:rsidRPr="0012046F">
        <w:rPr>
          <w:rFonts w:ascii="Simplified Arabic" w:hAnsi="Simplified Arabic" w:cs="Simplified Arabic" w:hint="cs"/>
          <w:sz w:val="28"/>
          <w:szCs w:val="28"/>
          <w:rtl/>
          <w:lang w:bidi="ar-EG"/>
        </w:rPr>
        <w:t>19</w:t>
      </w:r>
      <w:r w:rsidRPr="0012046F">
        <w:rPr>
          <w:rFonts w:ascii="Simplified Arabic" w:hAnsi="Simplified Arabic" w:cs="Simplified Arabic"/>
          <w:sz w:val="28"/>
          <w:szCs w:val="28"/>
          <w:rtl/>
          <w:lang w:bidi="ar-EG"/>
        </w:rPr>
        <w:t>)</w:t>
      </w:r>
    </w:p>
    <w:p w14:paraId="376197BE" w14:textId="77777777" w:rsidR="00C90DEC" w:rsidRPr="00967DCC" w:rsidRDefault="00C90DEC" w:rsidP="00C90DEC">
      <w:pPr>
        <w:spacing w:before="120" w:after="120" w:line="240" w:lineRule="auto"/>
        <w:jc w:val="both"/>
        <w:rPr>
          <w:rFonts w:ascii="Simplified Arabic" w:hAnsi="Simplified Arabic" w:cs="Simplified Arabic"/>
          <w:b/>
          <w:bCs/>
          <w:sz w:val="28"/>
          <w:szCs w:val="28"/>
          <w:rtl/>
          <w:lang w:bidi="ar-EG"/>
        </w:rPr>
      </w:pPr>
      <w:r w:rsidRPr="00967DCC">
        <w:rPr>
          <w:rFonts w:ascii="Simplified Arabic" w:hAnsi="Simplified Arabic" w:cs="Simplified Arabic"/>
          <w:b/>
          <w:bCs/>
          <w:sz w:val="28"/>
          <w:szCs w:val="28"/>
          <w:rtl/>
          <w:lang w:bidi="ar-EG"/>
        </w:rPr>
        <w:t>أولًا: السياسات الحكومية</w:t>
      </w:r>
    </w:p>
    <w:p w14:paraId="36071789" w14:textId="77777777" w:rsidR="00C90DEC" w:rsidRPr="00967DCC" w:rsidRDefault="00C90DEC" w:rsidP="00002B93">
      <w:pPr>
        <w:spacing w:before="120" w:after="120" w:line="240" w:lineRule="auto"/>
        <w:ind w:firstLine="282"/>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 xml:space="preserve">تمثل السياسات الحكومية الإطار التشريعي والتنظيمي، بالإضافة إلى الإطار التمويلي والفني الذي تقدمه الدولة لدعم الشركات الناشئة. ففي الجزائر، على سبيل المثال، صدر المرسوم التنفيذي رقم 20-254 المؤرخ في 15 سبتمبر 2020، الذي أنشأ اللجنة الوطنية لمنح علامة "شركة ناشئة" و"مشروع مبتكر وحاضنة أعمال"، بهدف تشخيص المشاريع الابتكارية ودعمها، والمساهمة في تطوير النظم البيئية للشركات الناشئة </w:t>
      </w:r>
      <w:r w:rsidRPr="00967DCC">
        <w:rPr>
          <w:rFonts w:ascii="Simplified Arabic" w:hAnsi="Simplified Arabic" w:cs="Simplified Arabic" w:hint="cs"/>
          <w:sz w:val="28"/>
          <w:szCs w:val="28"/>
          <w:rtl/>
          <w:lang w:bidi="ar-EG"/>
        </w:rPr>
        <w:t>.</w:t>
      </w:r>
    </w:p>
    <w:p w14:paraId="491EAF7F" w14:textId="77777777" w:rsidR="00C90DEC" w:rsidRPr="00967DCC" w:rsidRDefault="00C90DEC" w:rsidP="00C90DEC">
      <w:pPr>
        <w:spacing w:before="120" w:after="120" w:line="240" w:lineRule="auto"/>
        <w:jc w:val="both"/>
        <w:rPr>
          <w:rFonts w:ascii="Simplified Arabic" w:hAnsi="Simplified Arabic" w:cs="Simplified Arabic"/>
          <w:b/>
          <w:bCs/>
          <w:sz w:val="28"/>
          <w:szCs w:val="28"/>
          <w:rtl/>
          <w:lang w:bidi="ar-EG"/>
        </w:rPr>
      </w:pPr>
      <w:r w:rsidRPr="00967DCC">
        <w:rPr>
          <w:rFonts w:ascii="Simplified Arabic" w:hAnsi="Simplified Arabic" w:cs="Simplified Arabic"/>
          <w:b/>
          <w:bCs/>
          <w:sz w:val="28"/>
          <w:szCs w:val="28"/>
          <w:rtl/>
          <w:lang w:bidi="ar-EG"/>
        </w:rPr>
        <w:t>ثانيًا: هياكل المرافقة</w:t>
      </w:r>
    </w:p>
    <w:p w14:paraId="393F74FA" w14:textId="77777777" w:rsidR="00C90DEC" w:rsidRPr="00967DCC" w:rsidRDefault="00C90DEC" w:rsidP="00002B93">
      <w:pPr>
        <w:spacing w:before="120" w:after="120" w:line="240" w:lineRule="auto"/>
        <w:ind w:firstLine="282"/>
        <w:jc w:val="both"/>
        <w:rPr>
          <w:rFonts w:ascii="Simplified Arabic" w:hAnsi="Simplified Arabic" w:cs="Simplified Arabic"/>
          <w:b/>
          <w:bCs/>
          <w:sz w:val="28"/>
          <w:szCs w:val="28"/>
          <w:rtl/>
          <w:lang w:bidi="ar-EG"/>
        </w:rPr>
      </w:pPr>
      <w:r w:rsidRPr="00967DCC">
        <w:rPr>
          <w:rFonts w:ascii="Simplified Arabic" w:hAnsi="Simplified Arabic" w:cs="Simplified Arabic"/>
          <w:sz w:val="28"/>
          <w:szCs w:val="28"/>
          <w:rtl/>
          <w:lang w:bidi="ar-EG"/>
        </w:rPr>
        <w:t xml:space="preserve">تشمل حاضنات الأعمال والمسرعات، إلى جانب المنصات والبوابات الإلكترونية، والتي توفر الإرشاد والدعم الفني والإداري للشركات الناشئة </w:t>
      </w:r>
      <w:r w:rsidRPr="00967DCC">
        <w:rPr>
          <w:rFonts w:ascii="Simplified Arabic" w:hAnsi="Simplified Arabic" w:cs="Simplified Arabic" w:hint="cs"/>
          <w:sz w:val="28"/>
          <w:szCs w:val="28"/>
          <w:rtl/>
          <w:lang w:bidi="ar-EG"/>
        </w:rPr>
        <w:t xml:space="preserve">، </w:t>
      </w:r>
      <w:r w:rsidRPr="00967DCC">
        <w:rPr>
          <w:rFonts w:ascii="Simplified Arabic" w:hAnsi="Simplified Arabic" w:cs="Simplified Arabic"/>
          <w:sz w:val="28"/>
          <w:szCs w:val="28"/>
          <w:rtl/>
          <w:lang w:bidi="ar-EG"/>
        </w:rPr>
        <w:t>ومن الأمثلة التشريعية في الجزائر المرسوم التنفيذي رقم 07-78 المؤرخ في 25 فبراير 2007، الذي اعتبر هياكل المرافقة مؤسسات عمومية ذات طابع صناعي تتمتع بالشخصية المعنوية والاستقلال المالي، مكلفة بمساعدة الشركات الناشئة والصغيرة والمتوسطة</w:t>
      </w:r>
      <w:r w:rsidRPr="00967DCC">
        <w:rPr>
          <w:rFonts w:ascii="Simplified Arabic" w:hAnsi="Simplified Arabic" w:cs="Simplified Arabic"/>
          <w:b/>
          <w:bCs/>
          <w:sz w:val="28"/>
          <w:szCs w:val="28"/>
          <w:rtl/>
          <w:lang w:bidi="ar-EG"/>
        </w:rPr>
        <w:t>.</w:t>
      </w:r>
    </w:p>
    <w:p w14:paraId="52776C7E" w14:textId="77777777" w:rsidR="00C90DEC" w:rsidRPr="00967DCC" w:rsidRDefault="00C90DEC" w:rsidP="00C90DEC">
      <w:pPr>
        <w:spacing w:before="120" w:after="120" w:line="240" w:lineRule="auto"/>
        <w:jc w:val="both"/>
        <w:rPr>
          <w:rFonts w:ascii="Simplified Arabic" w:hAnsi="Simplified Arabic" w:cs="Simplified Arabic"/>
          <w:b/>
          <w:bCs/>
          <w:sz w:val="28"/>
          <w:szCs w:val="28"/>
          <w:rtl/>
          <w:lang w:bidi="ar-EG"/>
        </w:rPr>
      </w:pPr>
      <w:r w:rsidRPr="00967DCC">
        <w:rPr>
          <w:rFonts w:ascii="Simplified Arabic" w:hAnsi="Simplified Arabic" w:cs="Simplified Arabic"/>
          <w:b/>
          <w:bCs/>
          <w:sz w:val="28"/>
          <w:szCs w:val="28"/>
          <w:rtl/>
          <w:lang w:bidi="ar-EG"/>
        </w:rPr>
        <w:t>ثالثًا: اقتصاد المعرفة</w:t>
      </w:r>
    </w:p>
    <w:p w14:paraId="4A89F72A" w14:textId="77777777" w:rsidR="00C90DEC" w:rsidRPr="00967DCC" w:rsidRDefault="00C90DEC" w:rsidP="00D92B60">
      <w:pPr>
        <w:spacing w:before="120" w:after="120" w:line="240" w:lineRule="auto"/>
        <w:ind w:firstLine="282"/>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يقوم اقتصاد المعرفة على الاستثمار في رأس المال الفكري، ويُعد من المحددات الأساسية لتطوير الشركات الناشئة، حيث أصبح الإنتاج ونشر المعرفة المصدر الرئيس لخلق الثروة بعد الثورة الصناعية</w:t>
      </w:r>
      <w:r w:rsidRPr="00967DCC">
        <w:rPr>
          <w:rFonts w:ascii="Simplified Arabic" w:hAnsi="Simplified Arabic" w:cs="Simplified Arabic" w:hint="cs"/>
          <w:sz w:val="28"/>
          <w:szCs w:val="28"/>
          <w:rtl/>
          <w:lang w:bidi="ar-EG"/>
        </w:rPr>
        <w:t xml:space="preserve">، </w:t>
      </w:r>
      <w:r w:rsidRPr="00967DCC">
        <w:rPr>
          <w:rFonts w:ascii="Simplified Arabic" w:hAnsi="Simplified Arabic" w:cs="Simplified Arabic"/>
          <w:sz w:val="28"/>
          <w:szCs w:val="28"/>
          <w:rtl/>
          <w:lang w:bidi="ar-EG"/>
        </w:rPr>
        <w:t>ولكي يساهم اقتصاد المعرفة بفاعلية في تطوير الشركات الناشئة، يجب</w:t>
      </w:r>
      <w:r>
        <w:rPr>
          <w:rFonts w:ascii="Simplified Arabic" w:hAnsi="Simplified Arabic" w:cs="Simplified Arabic" w:hint="cs"/>
          <w:sz w:val="28"/>
          <w:szCs w:val="28"/>
          <w:rtl/>
          <w:lang w:bidi="ar-EG"/>
        </w:rPr>
        <w:t xml:space="preserve"> الالتزام بما يلي</w:t>
      </w:r>
      <w:r w:rsidRPr="00967DCC">
        <w:rPr>
          <w:rFonts w:ascii="Simplified Arabic" w:hAnsi="Simplified Arabic" w:cs="Simplified Arabic"/>
          <w:sz w:val="28"/>
          <w:szCs w:val="28"/>
          <w:rtl/>
          <w:lang w:bidi="ar-EG"/>
        </w:rPr>
        <w:t>:</w:t>
      </w:r>
      <w:r w:rsidRPr="00187168">
        <w:rPr>
          <w:rFonts w:ascii="Simplified Arabic" w:hAnsi="Simplified Arabic" w:cs="Simplified Arabic"/>
          <w:sz w:val="28"/>
          <w:szCs w:val="28"/>
          <w:rtl/>
          <w:lang w:bidi="ar-EG"/>
        </w:rPr>
        <w:t xml:space="preserve"> </w:t>
      </w:r>
      <w:r w:rsidRPr="00967DCC">
        <w:rPr>
          <w:rFonts w:ascii="Simplified Arabic" w:hAnsi="Simplified Arabic" w:cs="Simplified Arabic"/>
          <w:sz w:val="28"/>
          <w:szCs w:val="28"/>
          <w:rtl/>
          <w:lang w:bidi="ar-EG"/>
        </w:rPr>
        <w:t>(دياب، 2004)</w:t>
      </w:r>
    </w:p>
    <w:p w14:paraId="29DBD47C" w14:textId="77777777" w:rsidR="00C90DEC" w:rsidRPr="00967DCC" w:rsidRDefault="00C90DEC" w:rsidP="00C90DEC">
      <w:pPr>
        <w:pStyle w:val="a6"/>
        <w:numPr>
          <w:ilvl w:val="0"/>
          <w:numId w:val="35"/>
        </w:numPr>
        <w:spacing w:before="120" w:after="120" w:line="240" w:lineRule="auto"/>
        <w:contextualSpacing w:val="0"/>
        <w:jc w:val="both"/>
        <w:rPr>
          <w:rFonts w:ascii="Simplified Arabic" w:hAnsi="Simplified Arabic" w:cs="Simplified Arabic"/>
          <w:sz w:val="28"/>
          <w:szCs w:val="28"/>
          <w:lang w:bidi="ar-EG"/>
        </w:rPr>
      </w:pPr>
      <w:r w:rsidRPr="00967DCC">
        <w:rPr>
          <w:rFonts w:ascii="Simplified Arabic" w:hAnsi="Simplified Arabic" w:cs="Simplified Arabic"/>
          <w:sz w:val="28"/>
          <w:szCs w:val="28"/>
          <w:rtl/>
          <w:lang w:bidi="ar-EG"/>
        </w:rPr>
        <w:t>تعزيز التعلم واكتساب المعرفة بشكل مستمر عبر أساليب حديثة ومتطورة.</w:t>
      </w:r>
    </w:p>
    <w:p w14:paraId="717364CC" w14:textId="77777777" w:rsidR="00C90DEC" w:rsidRPr="00967DCC" w:rsidRDefault="00C90DEC" w:rsidP="00C90DEC">
      <w:pPr>
        <w:pStyle w:val="a6"/>
        <w:numPr>
          <w:ilvl w:val="0"/>
          <w:numId w:val="35"/>
        </w:numPr>
        <w:spacing w:before="120" w:after="120" w:line="240" w:lineRule="auto"/>
        <w:contextualSpacing w:val="0"/>
        <w:jc w:val="both"/>
        <w:rPr>
          <w:rFonts w:ascii="Simplified Arabic" w:hAnsi="Simplified Arabic" w:cs="Simplified Arabic"/>
          <w:sz w:val="28"/>
          <w:szCs w:val="28"/>
          <w:lang w:bidi="ar-EG"/>
        </w:rPr>
      </w:pPr>
      <w:r w:rsidRPr="00967DCC">
        <w:rPr>
          <w:rFonts w:ascii="Simplified Arabic" w:hAnsi="Simplified Arabic" w:cs="Simplified Arabic"/>
          <w:sz w:val="28"/>
          <w:szCs w:val="28"/>
          <w:rtl/>
          <w:lang w:bidi="ar-EG"/>
        </w:rPr>
        <w:t>تطوير نظم المعلومات لتسهيل تبادل المعرفة والمعلومات.</w:t>
      </w:r>
    </w:p>
    <w:p w14:paraId="72EED872" w14:textId="77777777" w:rsidR="00C90DEC" w:rsidRPr="00967DCC" w:rsidRDefault="00C90DEC" w:rsidP="00C90DEC">
      <w:pPr>
        <w:pStyle w:val="a6"/>
        <w:numPr>
          <w:ilvl w:val="0"/>
          <w:numId w:val="35"/>
        </w:numPr>
        <w:spacing w:before="120" w:after="120" w:line="240" w:lineRule="auto"/>
        <w:contextualSpacing w:val="0"/>
        <w:jc w:val="both"/>
        <w:rPr>
          <w:rFonts w:ascii="Simplified Arabic" w:hAnsi="Simplified Arabic" w:cs="Simplified Arabic"/>
          <w:sz w:val="28"/>
          <w:szCs w:val="28"/>
          <w:lang w:bidi="ar-EG"/>
        </w:rPr>
      </w:pPr>
      <w:r w:rsidRPr="00967DCC">
        <w:rPr>
          <w:rFonts w:ascii="Simplified Arabic" w:hAnsi="Simplified Arabic" w:cs="Simplified Arabic"/>
          <w:sz w:val="28"/>
          <w:szCs w:val="28"/>
          <w:rtl/>
          <w:lang w:bidi="ar-EG"/>
        </w:rPr>
        <w:t>تشجيع ودعم الابتكار والإبداع.</w:t>
      </w:r>
    </w:p>
    <w:p w14:paraId="4FF294CF" w14:textId="77777777" w:rsidR="00C90DEC" w:rsidRPr="00967DCC" w:rsidRDefault="00C90DEC" w:rsidP="00C90DEC">
      <w:pPr>
        <w:pStyle w:val="a6"/>
        <w:numPr>
          <w:ilvl w:val="0"/>
          <w:numId w:val="35"/>
        </w:numPr>
        <w:spacing w:before="120" w:after="120" w:line="240" w:lineRule="auto"/>
        <w:contextualSpacing w:val="0"/>
        <w:jc w:val="both"/>
        <w:rPr>
          <w:rFonts w:ascii="Simplified Arabic" w:hAnsi="Simplified Arabic" w:cs="Simplified Arabic"/>
          <w:sz w:val="28"/>
          <w:szCs w:val="28"/>
          <w:lang w:bidi="ar-EG"/>
        </w:rPr>
      </w:pPr>
      <w:r w:rsidRPr="00967DCC">
        <w:rPr>
          <w:rFonts w:ascii="Simplified Arabic" w:hAnsi="Simplified Arabic" w:cs="Simplified Arabic"/>
          <w:sz w:val="28"/>
          <w:szCs w:val="28"/>
          <w:rtl/>
          <w:lang w:bidi="ar-EG"/>
        </w:rPr>
        <w:t>الاهتمام بتكنولوجيا المعلومات والاتصالات والعمل على تطوير رأس المال البشري.</w:t>
      </w:r>
    </w:p>
    <w:p w14:paraId="2843ABBB" w14:textId="77777777" w:rsidR="00C90DEC" w:rsidRPr="00967DCC" w:rsidRDefault="00C90DEC" w:rsidP="00C90DEC">
      <w:pPr>
        <w:pStyle w:val="a6"/>
        <w:numPr>
          <w:ilvl w:val="0"/>
          <w:numId w:val="35"/>
        </w:numPr>
        <w:spacing w:before="120" w:after="120" w:line="240" w:lineRule="auto"/>
        <w:contextualSpacing w:val="0"/>
        <w:jc w:val="both"/>
        <w:rPr>
          <w:rFonts w:ascii="Simplified Arabic" w:hAnsi="Simplified Arabic" w:cs="Simplified Arabic"/>
          <w:sz w:val="28"/>
          <w:szCs w:val="28"/>
          <w:lang w:bidi="ar-EG"/>
        </w:rPr>
      </w:pPr>
      <w:r w:rsidRPr="00967DCC">
        <w:rPr>
          <w:rFonts w:ascii="Simplified Arabic" w:hAnsi="Simplified Arabic" w:cs="Simplified Arabic"/>
          <w:sz w:val="28"/>
          <w:szCs w:val="28"/>
          <w:rtl/>
          <w:lang w:bidi="ar-EG"/>
        </w:rPr>
        <w:t xml:space="preserve">تحقيق التنسيق بين المعرفة وتكنولوجيا المعرفة </w:t>
      </w:r>
    </w:p>
    <w:p w14:paraId="471FF94E" w14:textId="77777777" w:rsidR="00C90DEC" w:rsidRPr="00967DCC" w:rsidRDefault="00C90DEC" w:rsidP="00C90DEC">
      <w:pPr>
        <w:spacing w:before="120" w:after="120" w:line="240" w:lineRule="auto"/>
        <w:ind w:left="360"/>
        <w:jc w:val="both"/>
        <w:rPr>
          <w:rFonts w:ascii="Simplified Arabic" w:hAnsi="Simplified Arabic" w:cs="Simplified Arabic"/>
          <w:b/>
          <w:bCs/>
          <w:sz w:val="28"/>
          <w:szCs w:val="28"/>
          <w:rtl/>
          <w:lang w:bidi="ar-EG"/>
        </w:rPr>
      </w:pPr>
      <w:r w:rsidRPr="00967DCC">
        <w:rPr>
          <w:rFonts w:ascii="Simplified Arabic" w:hAnsi="Simplified Arabic" w:cs="Simplified Arabic"/>
          <w:b/>
          <w:bCs/>
          <w:sz w:val="28"/>
          <w:szCs w:val="28"/>
          <w:rtl/>
          <w:lang w:bidi="ar-EG"/>
        </w:rPr>
        <w:t>رابعًا: ثقافة المجتمع</w:t>
      </w:r>
    </w:p>
    <w:p w14:paraId="30ABED0B" w14:textId="77777777" w:rsidR="00C90DEC" w:rsidRPr="00967DCC" w:rsidRDefault="00C90DEC" w:rsidP="00C90DEC">
      <w:pPr>
        <w:spacing w:before="120" w:after="120" w:line="240" w:lineRule="auto"/>
        <w:ind w:left="360"/>
        <w:jc w:val="both"/>
        <w:rPr>
          <w:rFonts w:ascii="Simplified Arabic" w:hAnsi="Simplified Arabic" w:cs="Simplified Arabic"/>
          <w:sz w:val="28"/>
          <w:szCs w:val="28"/>
          <w:rtl/>
          <w:lang w:bidi="ar-EG"/>
        </w:rPr>
      </w:pPr>
      <w:r w:rsidRPr="00967DCC">
        <w:rPr>
          <w:rFonts w:ascii="Simplified Arabic" w:hAnsi="Simplified Arabic" w:cs="Simplified Arabic"/>
          <w:sz w:val="28"/>
          <w:szCs w:val="28"/>
          <w:rtl/>
          <w:lang w:bidi="ar-EG"/>
        </w:rPr>
        <w:t>تشكل ثقافة المجتمع عاملًا داعمًا لنجاح الشركات الناشئة، حيث تعكس القيم الإيجابية القدرة على معالجة المشكلات الاقتصادية والاجتماعية من خلال دعم الابتكار، وتطوير سلوكيات المستهلك، وتشجيعه على تقبل التغيير والتجديد</w:t>
      </w:r>
      <w:r w:rsidRPr="00967DCC">
        <w:rPr>
          <w:rFonts w:ascii="Simplified Arabic" w:hAnsi="Simplified Arabic" w:cs="Simplified Arabic" w:hint="cs"/>
          <w:sz w:val="28"/>
          <w:szCs w:val="28"/>
          <w:rtl/>
          <w:lang w:bidi="ar-EG"/>
        </w:rPr>
        <w:t>.</w:t>
      </w:r>
    </w:p>
    <w:p w14:paraId="007F2625" w14:textId="24143554" w:rsidR="00C90DEC" w:rsidRPr="0012046F" w:rsidRDefault="009D4E06" w:rsidP="00C413A1">
      <w:pPr>
        <w:spacing w:before="120" w:after="120" w:line="240" w:lineRule="auto"/>
        <w:jc w:val="both"/>
        <w:outlineLvl w:val="0"/>
        <w:rPr>
          <w:rFonts w:ascii="Simplified Arabic" w:hAnsi="Simplified Arabic" w:cs="Simplified Arabic"/>
          <w:b/>
          <w:bCs/>
          <w:sz w:val="36"/>
          <w:szCs w:val="36"/>
          <w:rtl/>
          <w:lang w:bidi="ar-EG"/>
        </w:rPr>
      </w:pPr>
      <w:bookmarkStart w:id="60" w:name="_Toc219719762"/>
      <w:r>
        <w:rPr>
          <w:rFonts w:ascii="Simplified Arabic" w:hAnsi="Simplified Arabic" w:cs="Simplified Arabic" w:hint="cs"/>
          <w:b/>
          <w:bCs/>
          <w:sz w:val="36"/>
          <w:szCs w:val="36"/>
          <w:rtl/>
          <w:lang w:bidi="ar-EG"/>
        </w:rPr>
        <w:t xml:space="preserve">2/5 </w:t>
      </w:r>
      <w:r w:rsidR="00C90DEC" w:rsidRPr="0012046F">
        <w:rPr>
          <w:rFonts w:ascii="Simplified Arabic" w:hAnsi="Simplified Arabic" w:cs="Simplified Arabic"/>
          <w:b/>
          <w:bCs/>
          <w:sz w:val="36"/>
          <w:szCs w:val="36"/>
          <w:rtl/>
          <w:lang w:bidi="ar-EG"/>
        </w:rPr>
        <w:t>المبحث الثالث: دور حاضنات الأعمال في دعم ونجاح الشركات الناشئة – دراسة تطبيقية على شركة نور المتحدة للطاقة.</w:t>
      </w:r>
      <w:bookmarkEnd w:id="60"/>
    </w:p>
    <w:p w14:paraId="28E6FE62" w14:textId="4F3CFC74" w:rsidR="00C90DEC" w:rsidRPr="009D4E06" w:rsidRDefault="009D4E06" w:rsidP="00C413A1">
      <w:pPr>
        <w:spacing w:before="120" w:after="120" w:line="240" w:lineRule="auto"/>
        <w:jc w:val="both"/>
        <w:outlineLvl w:val="1"/>
        <w:rPr>
          <w:rFonts w:ascii="Simplified Arabic" w:hAnsi="Simplified Arabic" w:cs="Simplified Arabic"/>
          <w:b/>
          <w:bCs/>
          <w:sz w:val="32"/>
          <w:szCs w:val="32"/>
          <w:rtl/>
          <w:lang w:bidi="ar-EG"/>
        </w:rPr>
      </w:pPr>
      <w:bookmarkStart w:id="61" w:name="_Toc219719763"/>
      <w:r w:rsidRPr="009D4E06">
        <w:rPr>
          <w:rFonts w:ascii="Simplified Arabic" w:hAnsi="Simplified Arabic" w:cs="Simplified Arabic" w:hint="cs"/>
          <w:b/>
          <w:bCs/>
          <w:sz w:val="32"/>
          <w:szCs w:val="32"/>
          <w:rtl/>
          <w:lang w:bidi="ar-EG"/>
        </w:rPr>
        <w:t xml:space="preserve">2/5/1 </w:t>
      </w:r>
      <w:r w:rsidR="00C90DEC" w:rsidRPr="009D4E06">
        <w:rPr>
          <w:rFonts w:ascii="Simplified Arabic" w:hAnsi="Simplified Arabic" w:cs="Simplified Arabic" w:hint="cs"/>
          <w:b/>
          <w:bCs/>
          <w:sz w:val="32"/>
          <w:szCs w:val="32"/>
          <w:rtl/>
          <w:lang w:bidi="ar-EG"/>
        </w:rPr>
        <w:t>أهمية حاضنات الأعمال في دعم الشركات الناشئة:</w:t>
      </w:r>
      <w:bookmarkEnd w:id="61"/>
      <w:r w:rsidR="00C90DEC" w:rsidRPr="009D4E06">
        <w:rPr>
          <w:rFonts w:ascii="Simplified Arabic" w:hAnsi="Simplified Arabic" w:cs="Simplified Arabic" w:hint="cs"/>
          <w:b/>
          <w:bCs/>
          <w:sz w:val="32"/>
          <w:szCs w:val="32"/>
          <w:rtl/>
          <w:lang w:bidi="ar-EG"/>
        </w:rPr>
        <w:t xml:space="preserve"> </w:t>
      </w:r>
    </w:p>
    <w:p w14:paraId="40B9BE22" w14:textId="77777777" w:rsidR="00C90DEC" w:rsidRDefault="00C90DEC" w:rsidP="009D4E06">
      <w:pPr>
        <w:spacing w:before="120" w:after="120" w:line="240" w:lineRule="auto"/>
        <w:ind w:firstLine="282"/>
        <w:jc w:val="both"/>
        <w:rPr>
          <w:rFonts w:ascii="Simplified Arabic" w:hAnsi="Simplified Arabic" w:cs="Simplified Arabic"/>
          <w:sz w:val="28"/>
          <w:szCs w:val="28"/>
          <w:rtl/>
          <w:lang w:bidi="ar-EG"/>
        </w:rPr>
      </w:pPr>
      <w:r w:rsidRPr="00F608AF">
        <w:rPr>
          <w:rFonts w:ascii="Simplified Arabic" w:hAnsi="Simplified Arabic" w:cs="Simplified Arabic"/>
          <w:sz w:val="28"/>
          <w:szCs w:val="28"/>
          <w:rtl/>
          <w:lang w:bidi="ar-EG"/>
        </w:rPr>
        <w:t>تتجلى أهمية حاضنات الأعمال في الدور المحوري الذي تؤديه في دعم الشركات الناشئة منذ مرحلة الفكرة إلى غاية بلوغها مرحلة الاستقلالية والقدرة على الاستمرار في السوق</w:t>
      </w:r>
      <w:r>
        <w:rPr>
          <w:rFonts w:ascii="Simplified Arabic" w:hAnsi="Simplified Arabic" w:cs="Simplified Arabic" w:hint="cs"/>
          <w:sz w:val="28"/>
          <w:szCs w:val="28"/>
          <w:rtl/>
          <w:lang w:bidi="ar-EG"/>
        </w:rPr>
        <w:t>؛</w:t>
      </w:r>
      <w:r w:rsidRPr="00F608AF">
        <w:rPr>
          <w:rFonts w:ascii="Simplified Arabic" w:hAnsi="Simplified Arabic" w:cs="Simplified Arabic"/>
          <w:sz w:val="28"/>
          <w:szCs w:val="28"/>
          <w:rtl/>
          <w:lang w:bidi="ar-EG"/>
        </w:rPr>
        <w:t xml:space="preserve"> إذ تعتمد حاضنات الأعمال على منهج احتضاني متكامل يمر عبر ثلاث مراحل أساسية، تبدأ بتطوير الأفكار الريادية وتنتهي بتخرج الشركة الناشئة واستقلالها، ويمكن عرض هذه المراحل على النحو الآتي:</w:t>
      </w:r>
      <w:r w:rsidRPr="00F608AF">
        <w:rPr>
          <w:rFonts w:ascii="Simplified Arabic" w:hAnsi="Simplified Arabic" w:cs="Simplified Arabic" w:hint="cs"/>
          <w:sz w:val="28"/>
          <w:szCs w:val="28"/>
          <w:rtl/>
          <w:lang w:bidi="ar-EG"/>
        </w:rPr>
        <w:t xml:space="preserve"> ( طاهري، </w:t>
      </w:r>
      <w:proofErr w:type="spellStart"/>
      <w:r w:rsidRPr="00F608AF">
        <w:rPr>
          <w:rFonts w:ascii="Simplified Arabic" w:hAnsi="Simplified Arabic" w:cs="Simplified Arabic" w:hint="cs"/>
          <w:sz w:val="28"/>
          <w:szCs w:val="28"/>
          <w:rtl/>
          <w:lang w:bidi="ar-EG"/>
        </w:rPr>
        <w:t>ثعلوب</w:t>
      </w:r>
      <w:proofErr w:type="spellEnd"/>
      <w:r w:rsidRPr="00F608AF">
        <w:rPr>
          <w:rFonts w:ascii="Simplified Arabic" w:hAnsi="Simplified Arabic" w:cs="Simplified Arabic" w:hint="cs"/>
          <w:sz w:val="28"/>
          <w:szCs w:val="28"/>
          <w:rtl/>
          <w:lang w:bidi="ar-EG"/>
        </w:rPr>
        <w:t>، 2024، ص 14)</w:t>
      </w:r>
    </w:p>
    <w:p w14:paraId="30BFFD1A" w14:textId="77777777" w:rsidR="00C90DEC" w:rsidRPr="00F608AF" w:rsidRDefault="00C90DEC" w:rsidP="00C90DEC">
      <w:pPr>
        <w:spacing w:before="120" w:after="120" w:line="240" w:lineRule="auto"/>
        <w:jc w:val="both"/>
        <w:rPr>
          <w:rFonts w:ascii="Simplified Arabic" w:hAnsi="Simplified Arabic" w:cs="Simplified Arabic"/>
          <w:sz w:val="28"/>
          <w:szCs w:val="28"/>
          <w:rtl/>
          <w:lang w:bidi="ar-EG"/>
        </w:rPr>
      </w:pPr>
      <w:r>
        <w:rPr>
          <w:rFonts w:ascii="Simplified Arabic" w:hAnsi="Simplified Arabic" w:cs="Simplified Arabic"/>
          <w:noProof/>
          <w:sz w:val="28"/>
          <w:szCs w:val="28"/>
          <w:lang w:bidi="ar-EG"/>
        </w:rPr>
        <w:drawing>
          <wp:inline distT="0" distB="0" distL="0" distR="0" wp14:anchorId="2555DBD9" wp14:editId="69DFE234">
            <wp:extent cx="5614670" cy="2463165"/>
            <wp:effectExtent l="0" t="0" r="5080" b="0"/>
            <wp:docPr id="1265196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4670" cy="2463165"/>
                    </a:xfrm>
                    <a:prstGeom prst="rect">
                      <a:avLst/>
                    </a:prstGeom>
                    <a:noFill/>
                  </pic:spPr>
                </pic:pic>
              </a:graphicData>
            </a:graphic>
          </wp:inline>
        </w:drawing>
      </w:r>
    </w:p>
    <w:p w14:paraId="505D890A" w14:textId="77777777" w:rsidR="00C90DEC" w:rsidRPr="00F608AF" w:rsidRDefault="00C90DEC" w:rsidP="00C90DEC">
      <w:pPr>
        <w:spacing w:before="120" w:after="120" w:line="240" w:lineRule="auto"/>
        <w:jc w:val="both"/>
        <w:rPr>
          <w:rFonts w:ascii="Simplified Arabic" w:hAnsi="Simplified Arabic" w:cs="Simplified Arabic"/>
          <w:b/>
          <w:bCs/>
          <w:sz w:val="28"/>
          <w:szCs w:val="28"/>
          <w:rtl/>
          <w:lang w:bidi="ar-EG"/>
        </w:rPr>
      </w:pPr>
      <w:r w:rsidRPr="00F608AF">
        <w:rPr>
          <w:rFonts w:ascii="Simplified Arabic" w:hAnsi="Simplified Arabic" w:cs="Simplified Arabic"/>
          <w:b/>
          <w:bCs/>
          <w:sz w:val="28"/>
          <w:szCs w:val="28"/>
          <w:rtl/>
          <w:lang w:bidi="ar-EG"/>
        </w:rPr>
        <w:t>1. مرحلة ما قبل الحضانة</w:t>
      </w:r>
      <w:r>
        <w:rPr>
          <w:rFonts w:ascii="Simplified Arabic" w:hAnsi="Simplified Arabic" w:cs="Simplified Arabic" w:hint="cs"/>
          <w:b/>
          <w:bCs/>
          <w:sz w:val="28"/>
          <w:szCs w:val="28"/>
          <w:rtl/>
          <w:lang w:bidi="ar-EG"/>
        </w:rPr>
        <w:t>:</w:t>
      </w:r>
    </w:p>
    <w:p w14:paraId="2F5F201F" w14:textId="77777777" w:rsidR="00C90DEC" w:rsidRPr="00F608AF" w:rsidRDefault="00C90DEC" w:rsidP="009D4E06">
      <w:pPr>
        <w:spacing w:before="120" w:after="120" w:line="240" w:lineRule="auto"/>
        <w:ind w:firstLine="282"/>
        <w:jc w:val="both"/>
        <w:rPr>
          <w:rFonts w:ascii="Simplified Arabic" w:hAnsi="Simplified Arabic" w:cs="Simplified Arabic"/>
          <w:sz w:val="28"/>
          <w:szCs w:val="28"/>
          <w:rtl/>
          <w:lang w:bidi="ar-EG"/>
        </w:rPr>
      </w:pPr>
      <w:r w:rsidRPr="00F608AF">
        <w:rPr>
          <w:rFonts w:ascii="Simplified Arabic" w:hAnsi="Simplified Arabic" w:cs="Simplified Arabic"/>
          <w:sz w:val="28"/>
          <w:szCs w:val="28"/>
          <w:rtl/>
          <w:lang w:bidi="ar-EG"/>
        </w:rPr>
        <w:t>تركز هذه المرحلة على تنمية أفكار رواد الأعمال ومساعدتهم على التخطيط لمشروعاتهم الريادية وتأسيس شركاتهم الناشئة، حيث يتم العمل على دراسة المعارف العلمية المنتجة في الجامعات ومراكز البحث وربطها بالجانب التطبيقي والصناعي، إضافة إلى دعم إجراءات التقدم للحصول على براءات الاختراع</w:t>
      </w:r>
      <w:r>
        <w:rPr>
          <w:rFonts w:ascii="Simplified Arabic" w:hAnsi="Simplified Arabic" w:cs="Simplified Arabic" w:hint="cs"/>
          <w:sz w:val="28"/>
          <w:szCs w:val="28"/>
          <w:rtl/>
          <w:lang w:bidi="ar-EG"/>
        </w:rPr>
        <w:t xml:space="preserve">، </w:t>
      </w:r>
      <w:r w:rsidRPr="00F608AF">
        <w:rPr>
          <w:rFonts w:ascii="Simplified Arabic" w:hAnsi="Simplified Arabic" w:cs="Simplified Arabic"/>
          <w:sz w:val="28"/>
          <w:szCs w:val="28"/>
          <w:rtl/>
          <w:lang w:bidi="ar-EG"/>
        </w:rPr>
        <w:t>كما تشمل هذه المرحلة إعداد خطة الأعمال، وتنظيم دورات تدريبية في ريادة الأعمال، وتقديم التوجيه الشخصي والإرشاد، إلى جانب تمكين رواد الأعمال من الوصول إلى الشبكات ذات الصلة من شركاء ومستثمرين</w:t>
      </w:r>
      <w:r w:rsidRPr="00F608AF">
        <w:rPr>
          <w:rFonts w:ascii="Simplified Arabic" w:hAnsi="Simplified Arabic" w:cs="Simplified Arabic" w:hint="cs"/>
          <w:sz w:val="28"/>
          <w:szCs w:val="28"/>
          <w:rtl/>
          <w:lang w:bidi="ar-EG"/>
        </w:rPr>
        <w:t xml:space="preserve">، </w:t>
      </w:r>
      <w:r w:rsidRPr="00F608AF">
        <w:rPr>
          <w:rFonts w:ascii="Simplified Arabic" w:hAnsi="Simplified Arabic" w:cs="Simplified Arabic"/>
          <w:sz w:val="28"/>
          <w:szCs w:val="28"/>
          <w:rtl/>
          <w:lang w:bidi="ar-EG"/>
        </w:rPr>
        <w:t>ويساهم نجاح مرحلة ما قبل الحضانة في إكساب رواد الأعمال المعارف والمهارات والخبرات اللازمة لإدارة شركاتهم الناشئة وتقليص احتمالات الفشل، ليتم بعدها تسجيل الشركة رسميًا والانتقال إلى مرحلة الحضانة.</w:t>
      </w:r>
    </w:p>
    <w:p w14:paraId="6F6016C8" w14:textId="77777777" w:rsidR="00C90DEC" w:rsidRPr="00F608AF" w:rsidRDefault="00C90DEC" w:rsidP="00C90DEC">
      <w:pPr>
        <w:spacing w:before="120" w:after="120" w:line="240" w:lineRule="auto"/>
        <w:jc w:val="both"/>
        <w:rPr>
          <w:rFonts w:ascii="Simplified Arabic" w:hAnsi="Simplified Arabic" w:cs="Simplified Arabic"/>
          <w:b/>
          <w:bCs/>
          <w:sz w:val="28"/>
          <w:szCs w:val="28"/>
          <w:rtl/>
          <w:lang w:bidi="ar-EG"/>
        </w:rPr>
      </w:pPr>
      <w:r w:rsidRPr="00F608AF">
        <w:rPr>
          <w:rFonts w:ascii="Simplified Arabic" w:hAnsi="Simplified Arabic" w:cs="Simplified Arabic"/>
          <w:b/>
          <w:bCs/>
          <w:sz w:val="28"/>
          <w:szCs w:val="28"/>
          <w:rtl/>
          <w:lang w:bidi="ar-EG"/>
        </w:rPr>
        <w:t>2. مرحلة الحضانة</w:t>
      </w:r>
      <w:r>
        <w:rPr>
          <w:rFonts w:ascii="Simplified Arabic" w:hAnsi="Simplified Arabic" w:cs="Simplified Arabic" w:hint="cs"/>
          <w:b/>
          <w:bCs/>
          <w:sz w:val="28"/>
          <w:szCs w:val="28"/>
          <w:rtl/>
          <w:lang w:bidi="ar-EG"/>
        </w:rPr>
        <w:t>:</w:t>
      </w:r>
    </w:p>
    <w:p w14:paraId="5456E879" w14:textId="77777777" w:rsidR="00C90DEC" w:rsidRPr="00F608AF" w:rsidRDefault="00C90DEC" w:rsidP="009D4E06">
      <w:pPr>
        <w:spacing w:before="120" w:after="120" w:line="240" w:lineRule="auto"/>
        <w:ind w:firstLine="282"/>
        <w:jc w:val="both"/>
        <w:rPr>
          <w:rFonts w:ascii="Simplified Arabic" w:hAnsi="Simplified Arabic" w:cs="Simplified Arabic"/>
          <w:sz w:val="28"/>
          <w:szCs w:val="28"/>
          <w:rtl/>
          <w:lang w:bidi="ar-EG"/>
        </w:rPr>
      </w:pPr>
      <w:r w:rsidRPr="00F608AF">
        <w:rPr>
          <w:rFonts w:ascii="Simplified Arabic" w:hAnsi="Simplified Arabic" w:cs="Simplified Arabic"/>
          <w:sz w:val="28"/>
          <w:szCs w:val="28"/>
          <w:rtl/>
          <w:lang w:bidi="ar-EG"/>
        </w:rPr>
        <w:t>تمتد هذه المرحلة عادة لفترة تصل إلى ثلاث سنوات، تتلقى خلالها الشركات الناشئة المحتضنة دعماً فنياً وإدارياً متكاملاً، إلى جانب خدمات لوجستية متنوعة وآليات تمويل مناسبة</w:t>
      </w:r>
      <w:r w:rsidRPr="00F608AF">
        <w:rPr>
          <w:rFonts w:ascii="Simplified Arabic" w:hAnsi="Simplified Arabic" w:cs="Simplified Arabic" w:hint="cs"/>
          <w:sz w:val="28"/>
          <w:szCs w:val="28"/>
          <w:rtl/>
          <w:lang w:bidi="ar-EG"/>
        </w:rPr>
        <w:t>،</w:t>
      </w:r>
      <w:r w:rsidRPr="00F608AF">
        <w:rPr>
          <w:rFonts w:ascii="Simplified Arabic" w:hAnsi="Simplified Arabic" w:cs="Simplified Arabic"/>
          <w:sz w:val="28"/>
          <w:szCs w:val="28"/>
          <w:rtl/>
          <w:lang w:bidi="ar-EG"/>
        </w:rPr>
        <w:t xml:space="preserve"> وتهدف عملية الحضانة إلى إنشاء شركات ناشئة قادرة على الاستمرار من الناحيتين المالية والفنية، وقابلة لتحقيق الاكتفاء الذاتي عند مغادرتها الحاضنة، وذلك من خلال مرافقة مستمرة وتوفير بيئة عمل ملائمة تشجع على الابتكار والنمو.</w:t>
      </w:r>
    </w:p>
    <w:p w14:paraId="25214080" w14:textId="77777777" w:rsidR="00C90DEC" w:rsidRPr="00F608AF" w:rsidRDefault="00C90DEC" w:rsidP="00C90DEC">
      <w:pPr>
        <w:spacing w:before="120" w:after="120" w:line="240" w:lineRule="auto"/>
        <w:jc w:val="both"/>
        <w:rPr>
          <w:rFonts w:ascii="Simplified Arabic" w:hAnsi="Simplified Arabic" w:cs="Simplified Arabic"/>
          <w:b/>
          <w:bCs/>
          <w:sz w:val="28"/>
          <w:szCs w:val="28"/>
          <w:rtl/>
          <w:lang w:bidi="ar-EG"/>
        </w:rPr>
      </w:pPr>
      <w:r w:rsidRPr="00F608AF">
        <w:rPr>
          <w:rFonts w:ascii="Simplified Arabic" w:hAnsi="Simplified Arabic" w:cs="Simplified Arabic"/>
          <w:b/>
          <w:bCs/>
          <w:sz w:val="28"/>
          <w:szCs w:val="28"/>
          <w:rtl/>
          <w:lang w:bidi="ar-EG"/>
        </w:rPr>
        <w:t>3. مرحلة ما بعد الحضانة</w:t>
      </w:r>
      <w:r>
        <w:rPr>
          <w:rFonts w:ascii="Simplified Arabic" w:hAnsi="Simplified Arabic" w:cs="Simplified Arabic" w:hint="cs"/>
          <w:b/>
          <w:bCs/>
          <w:sz w:val="28"/>
          <w:szCs w:val="28"/>
          <w:rtl/>
          <w:lang w:bidi="ar-EG"/>
        </w:rPr>
        <w:t>:</w:t>
      </w:r>
    </w:p>
    <w:p w14:paraId="07B4407A" w14:textId="3C1CE8AC" w:rsidR="00C90DEC" w:rsidRPr="00F608AF" w:rsidRDefault="00C90DEC" w:rsidP="009D4E06">
      <w:pPr>
        <w:spacing w:before="120" w:after="120" w:line="240" w:lineRule="auto"/>
        <w:ind w:firstLine="282"/>
        <w:jc w:val="both"/>
        <w:rPr>
          <w:rFonts w:ascii="Simplified Arabic" w:hAnsi="Simplified Arabic" w:cs="Simplified Arabic"/>
          <w:sz w:val="28"/>
          <w:szCs w:val="28"/>
          <w:rtl/>
          <w:lang w:bidi="ar-EG"/>
        </w:rPr>
      </w:pPr>
      <w:r w:rsidRPr="00F608AF">
        <w:rPr>
          <w:rFonts w:ascii="Simplified Arabic" w:hAnsi="Simplified Arabic" w:cs="Simplified Arabic"/>
          <w:sz w:val="28"/>
          <w:szCs w:val="28"/>
          <w:rtl/>
          <w:lang w:bidi="ar-EG"/>
        </w:rPr>
        <w:t>تبدأ هذه المرحلة عندما تصل الشركة الناشئة إلى مستوى من النضج يؤهلها للعمل في السوق بشكل مستقل</w:t>
      </w:r>
      <w:r>
        <w:rPr>
          <w:rFonts w:ascii="Simplified Arabic" w:hAnsi="Simplified Arabic" w:cs="Simplified Arabic" w:hint="cs"/>
          <w:sz w:val="28"/>
          <w:szCs w:val="28"/>
          <w:rtl/>
          <w:lang w:bidi="ar-EG"/>
        </w:rPr>
        <w:t xml:space="preserve">، </w:t>
      </w:r>
      <w:r w:rsidRPr="00F608AF">
        <w:rPr>
          <w:rFonts w:ascii="Simplified Arabic" w:hAnsi="Simplified Arabic" w:cs="Simplified Arabic"/>
          <w:sz w:val="28"/>
          <w:szCs w:val="28"/>
          <w:rtl/>
          <w:lang w:bidi="ar-EG"/>
        </w:rPr>
        <w:t>وفي هذه المرحلة تتخرج الشركة من حاضنة الأعمال، ويكون الهدف الأساسي هو تعزيز استقلاليتها وتقليص الآثار السلبية المحتملة لمرحلة الخروج من الحاضنة</w:t>
      </w:r>
      <w:r>
        <w:rPr>
          <w:rFonts w:ascii="Simplified Arabic" w:hAnsi="Simplified Arabic" w:cs="Simplified Arabic" w:hint="cs"/>
          <w:sz w:val="28"/>
          <w:szCs w:val="28"/>
          <w:rtl/>
          <w:lang w:bidi="ar-EG"/>
        </w:rPr>
        <w:t>،</w:t>
      </w:r>
      <w:r w:rsidRPr="00F608AF">
        <w:rPr>
          <w:rFonts w:ascii="Simplified Arabic" w:hAnsi="Simplified Arabic" w:cs="Simplified Arabic"/>
          <w:sz w:val="28"/>
          <w:szCs w:val="28"/>
          <w:rtl/>
          <w:lang w:bidi="ar-EG"/>
        </w:rPr>
        <w:t xml:space="preserve"> وتشمل مرحلة ما بعد الحضانة مجموعة من الأنشطة الداعمة، مثل</w:t>
      </w:r>
      <w:r>
        <w:rPr>
          <w:rFonts w:ascii="Simplified Arabic" w:hAnsi="Simplified Arabic" w:cs="Simplified Arabic" w:hint="cs"/>
          <w:sz w:val="28"/>
          <w:szCs w:val="28"/>
          <w:rtl/>
          <w:lang w:bidi="ar-EG"/>
        </w:rPr>
        <w:t>:</w:t>
      </w:r>
      <w:r w:rsidRPr="00F608AF">
        <w:rPr>
          <w:rFonts w:ascii="Simplified Arabic" w:hAnsi="Simplified Arabic" w:cs="Simplified Arabic"/>
          <w:sz w:val="28"/>
          <w:szCs w:val="28"/>
          <w:rtl/>
          <w:lang w:bidi="ar-EG"/>
        </w:rPr>
        <w:t xml:space="preserve"> تنظيم ورش العمل، وتوسيع شبكات العلاقات، وتقديم الدعم المرتبط بالتصدير أو الابتكار، خاصة عندما تتجاوز الشركة احتياجاتها من المساحات والمعدات التي توفرها الحاضنة.</w:t>
      </w:r>
    </w:p>
    <w:p w14:paraId="291A30DC" w14:textId="3777167D" w:rsidR="00C90DEC" w:rsidRDefault="00C90DEC" w:rsidP="00C90DEC">
      <w:pPr>
        <w:spacing w:before="120" w:after="120" w:line="240" w:lineRule="auto"/>
        <w:jc w:val="both"/>
        <w:rPr>
          <w:rFonts w:ascii="Simplified Arabic" w:hAnsi="Simplified Arabic" w:cs="Simplified Arabic"/>
          <w:sz w:val="28"/>
          <w:szCs w:val="28"/>
          <w:lang w:bidi="ar-EG"/>
        </w:rPr>
      </w:pPr>
      <w:r w:rsidRPr="00F608AF">
        <w:rPr>
          <w:rFonts w:ascii="Simplified Arabic" w:hAnsi="Simplified Arabic" w:cs="Simplified Arabic"/>
          <w:sz w:val="28"/>
          <w:szCs w:val="28"/>
          <w:rtl/>
          <w:lang w:bidi="ar-EG"/>
        </w:rPr>
        <w:t>ويمكن تلخيص المراحل السابقة في الشكل التالي:</w:t>
      </w:r>
      <w:r w:rsidRPr="00F608AF">
        <w:rPr>
          <w:rFonts w:ascii="Simplified Arabic" w:hAnsi="Simplified Arabic" w:cs="Simplified Arabic"/>
          <w:sz w:val="28"/>
          <w:szCs w:val="28"/>
          <w:rtl/>
        </w:rPr>
        <w:t xml:space="preserve"> </w:t>
      </w:r>
      <w:r w:rsidRPr="00F608AF">
        <w:rPr>
          <w:rFonts w:ascii="Simplified Arabic" w:hAnsi="Simplified Arabic" w:cs="Simplified Arabic"/>
          <w:sz w:val="28"/>
          <w:szCs w:val="28"/>
          <w:rtl/>
          <w:lang w:bidi="ar-EG"/>
        </w:rPr>
        <w:t xml:space="preserve">(طاهري، </w:t>
      </w:r>
      <w:proofErr w:type="spellStart"/>
      <w:r w:rsidRPr="00F608AF">
        <w:rPr>
          <w:rFonts w:ascii="Simplified Arabic" w:hAnsi="Simplified Arabic" w:cs="Simplified Arabic"/>
          <w:sz w:val="28"/>
          <w:szCs w:val="28"/>
          <w:rtl/>
          <w:lang w:bidi="ar-EG"/>
        </w:rPr>
        <w:t>ثعلوب</w:t>
      </w:r>
      <w:proofErr w:type="spellEnd"/>
      <w:r w:rsidRPr="00F608AF">
        <w:rPr>
          <w:rFonts w:ascii="Simplified Arabic" w:hAnsi="Simplified Arabic" w:cs="Simplified Arabic"/>
          <w:sz w:val="28"/>
          <w:szCs w:val="28"/>
          <w:rtl/>
          <w:lang w:bidi="ar-EG"/>
        </w:rPr>
        <w:t>، 2024، ص 14)</w:t>
      </w:r>
    </w:p>
    <w:p w14:paraId="6CD125A9" w14:textId="49FD5F99" w:rsidR="00C90DEC" w:rsidRDefault="009D4E06" w:rsidP="00C90DEC">
      <w:pPr>
        <w:spacing w:before="120" w:after="120" w:line="240" w:lineRule="auto"/>
        <w:jc w:val="both"/>
        <w:rPr>
          <w:rFonts w:ascii="Simplified Arabic" w:hAnsi="Simplified Arabic" w:cs="Simplified Arabic"/>
          <w:sz w:val="28"/>
          <w:szCs w:val="28"/>
          <w:lang w:bidi="ar-EG"/>
        </w:rPr>
      </w:pPr>
      <w:r>
        <w:rPr>
          <w:noProof/>
          <w:lang w:bidi="ar-EG"/>
        </w:rPr>
        <w:drawing>
          <wp:anchor distT="0" distB="0" distL="114300" distR="114300" simplePos="0" relativeHeight="251664384" behindDoc="1" locked="0" layoutInCell="1" allowOverlap="1" wp14:anchorId="4CF5E4F1" wp14:editId="4DABDE91">
            <wp:simplePos x="0" y="0"/>
            <wp:positionH relativeFrom="column">
              <wp:posOffset>1260547</wp:posOffset>
            </wp:positionH>
            <wp:positionV relativeFrom="paragraph">
              <wp:posOffset>79375</wp:posOffset>
            </wp:positionV>
            <wp:extent cx="3623276" cy="1752600"/>
            <wp:effectExtent l="0" t="0" r="0" b="0"/>
            <wp:wrapTight wrapText="bothSides">
              <wp:wrapPolygon edited="0">
                <wp:start x="0" y="0"/>
                <wp:lineTo x="0" y="21365"/>
                <wp:lineTo x="21467" y="21365"/>
                <wp:lineTo x="21467" y="0"/>
                <wp:lineTo x="0" y="0"/>
              </wp:wrapPolygon>
            </wp:wrapTight>
            <wp:docPr id="171605374" name="Picture 2" descr="صورة تحتوي على دائرة, نص, لقطة شاشة, التصمي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05374" name="Picture 2" descr="صورة تحتوي على دائرة, نص, لقطة شاشة, التصميم&#10;&#10;قد يكون المحتوى الذي تم إنشاؤه بواسطة الذكاء الاصطناعي غير صحيح."/>
                    <pic:cNvPicPr>
                      <a:picLocks noChangeAspect="1" noChangeArrowheads="1"/>
                    </pic:cNvPicPr>
                  </pic:nvPicPr>
                  <pic:blipFill rotWithShape="1">
                    <a:blip r:embed="rId20">
                      <a:extLst>
                        <a:ext uri="{28A0092B-C50C-407E-A947-70E740481C1C}">
                          <a14:useLocalDpi xmlns:a14="http://schemas.microsoft.com/office/drawing/2010/main" val="0"/>
                        </a:ext>
                      </a:extLst>
                    </a:blip>
                    <a:srcRect l="8900"/>
                    <a:stretch>
                      <a:fillRect/>
                    </a:stretch>
                  </pic:blipFill>
                  <pic:spPr bwMode="auto">
                    <a:xfrm>
                      <a:off x="0" y="0"/>
                      <a:ext cx="3623276" cy="1752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06090F" w14:textId="040F2DF2" w:rsidR="00C90DEC" w:rsidRDefault="00C90DEC" w:rsidP="00C90DEC">
      <w:pPr>
        <w:spacing w:before="120" w:after="120" w:line="240" w:lineRule="auto"/>
        <w:jc w:val="both"/>
        <w:rPr>
          <w:rFonts w:ascii="Simplified Arabic" w:hAnsi="Simplified Arabic" w:cs="Simplified Arabic"/>
          <w:sz w:val="28"/>
          <w:szCs w:val="28"/>
          <w:rtl/>
          <w:lang w:bidi="ar-EG"/>
        </w:rPr>
      </w:pPr>
    </w:p>
    <w:p w14:paraId="5C07CB43" w14:textId="77777777" w:rsidR="009D4E06" w:rsidRDefault="009D4E06" w:rsidP="00C90DEC">
      <w:pPr>
        <w:spacing w:before="120" w:after="120" w:line="240" w:lineRule="auto"/>
        <w:jc w:val="both"/>
        <w:rPr>
          <w:rFonts w:ascii="Simplified Arabic" w:hAnsi="Simplified Arabic" w:cs="Simplified Arabic"/>
          <w:sz w:val="28"/>
          <w:szCs w:val="28"/>
          <w:rtl/>
          <w:lang w:bidi="ar-EG"/>
        </w:rPr>
      </w:pPr>
    </w:p>
    <w:p w14:paraId="526D5409" w14:textId="77777777" w:rsidR="009D4E06" w:rsidRDefault="009D4E06" w:rsidP="00C90DEC">
      <w:pPr>
        <w:spacing w:before="120" w:after="120" w:line="240" w:lineRule="auto"/>
        <w:jc w:val="both"/>
        <w:rPr>
          <w:rFonts w:ascii="Simplified Arabic" w:hAnsi="Simplified Arabic" w:cs="Simplified Arabic"/>
          <w:sz w:val="28"/>
          <w:szCs w:val="28"/>
          <w:rtl/>
          <w:lang w:bidi="ar-EG"/>
        </w:rPr>
      </w:pPr>
    </w:p>
    <w:p w14:paraId="2544C33E" w14:textId="77777777" w:rsidR="009D4E06" w:rsidRPr="00BE44C5" w:rsidRDefault="009D4E06" w:rsidP="00C90DEC">
      <w:pPr>
        <w:spacing w:before="120" w:after="120" w:line="240" w:lineRule="auto"/>
        <w:jc w:val="both"/>
        <w:rPr>
          <w:rFonts w:ascii="Simplified Arabic" w:hAnsi="Simplified Arabic" w:cs="Simplified Arabic"/>
          <w:sz w:val="28"/>
          <w:szCs w:val="28"/>
          <w:lang w:bidi="ar-EG"/>
        </w:rPr>
      </w:pPr>
    </w:p>
    <w:p w14:paraId="7496403D" w14:textId="524ACAC4" w:rsidR="00C90DEC" w:rsidRDefault="00C90DEC" w:rsidP="00C90DEC">
      <w:pPr>
        <w:pStyle w:val="a6"/>
        <w:numPr>
          <w:ilvl w:val="0"/>
          <w:numId w:val="43"/>
        </w:numPr>
        <w:spacing w:before="120" w:after="120" w:line="240" w:lineRule="auto"/>
        <w:contextualSpacing w:val="0"/>
        <w:jc w:val="both"/>
        <w:rPr>
          <w:rFonts w:ascii="Simplified Arabic" w:hAnsi="Simplified Arabic" w:cs="Simplified Arabic"/>
          <w:b/>
          <w:bCs/>
          <w:sz w:val="28"/>
          <w:szCs w:val="28"/>
          <w:lang w:bidi="ar-EG"/>
        </w:rPr>
      </w:pPr>
      <w:r w:rsidRPr="00BE44C5">
        <w:rPr>
          <w:rFonts w:ascii="Simplified Arabic" w:hAnsi="Simplified Arabic" w:cs="Simplified Arabic"/>
          <w:b/>
          <w:bCs/>
          <w:sz w:val="28"/>
          <w:szCs w:val="28"/>
          <w:rtl/>
          <w:lang w:bidi="ar-EG"/>
        </w:rPr>
        <w:t xml:space="preserve">الخدمات التي تقدمها حاضنات الأعمال للشركات الناشئة: </w:t>
      </w:r>
    </w:p>
    <w:p w14:paraId="432B626A" w14:textId="208443CB" w:rsidR="00C90DEC" w:rsidRPr="00BE44C5" w:rsidRDefault="00C90DEC" w:rsidP="00C90DEC">
      <w:pPr>
        <w:pStyle w:val="a6"/>
        <w:spacing w:before="120" w:after="120" w:line="240" w:lineRule="auto"/>
        <w:contextualSpacing w:val="0"/>
        <w:jc w:val="both"/>
        <w:rPr>
          <w:rFonts w:ascii="Simplified Arabic" w:hAnsi="Simplified Arabic" w:cs="Simplified Arabic"/>
          <w:b/>
          <w:bCs/>
          <w:sz w:val="28"/>
          <w:szCs w:val="28"/>
          <w:rtl/>
          <w:lang w:bidi="ar-EG"/>
        </w:rPr>
      </w:pPr>
      <w:r w:rsidRPr="00BE44C5">
        <w:rPr>
          <w:rFonts w:ascii="Simplified Arabic" w:hAnsi="Simplified Arabic" w:cs="Simplified Arabic"/>
          <w:sz w:val="28"/>
          <w:szCs w:val="28"/>
          <w:rtl/>
          <w:lang w:bidi="ar-EG"/>
        </w:rPr>
        <w:t xml:space="preserve">تهدف حاضنات الأعمال إلى تنمية وتطوير الأفكار الريادية بما يسهم في إنشاء شركات ناشئة إبداعية جديدة، إلى جانب دعم توسع الشركات القائمة،  كما تعمل على مساعدة أصحاب الابتكارات والاختراعات في تحويل أفكارهم إلى منتجات ونماذج وعمليات إنتاجية قابلة للتسويق، فضلاً عن توفير مختلف أشكال الدعم المالي والإرشادي والإداري، ويمكن تلخيص أهم الخدمات </w:t>
      </w:r>
      <w:r w:rsidRPr="00394566">
        <w:rPr>
          <w:rFonts w:ascii="Simplified Arabic" w:hAnsi="Simplified Arabic" w:cs="Simplified Arabic"/>
          <w:sz w:val="28"/>
          <w:szCs w:val="28"/>
          <w:rtl/>
          <w:lang w:bidi="ar-EG"/>
        </w:rPr>
        <w:t xml:space="preserve">المقدمة من طرف حاضنات الأعمال </w:t>
      </w:r>
      <w:r w:rsidRPr="00BE44C5">
        <w:rPr>
          <w:rFonts w:ascii="Simplified Arabic" w:hAnsi="Simplified Arabic" w:cs="Simplified Arabic"/>
          <w:sz w:val="28"/>
          <w:szCs w:val="28"/>
          <w:rtl/>
          <w:lang w:bidi="ar-EG"/>
        </w:rPr>
        <w:t>فيما يلي: (زينات، 2022، ص 213)</w:t>
      </w:r>
    </w:p>
    <w:p w14:paraId="726B58E4" w14:textId="77777777" w:rsidR="00C90DEC" w:rsidRPr="00B04281" w:rsidRDefault="00C90DEC" w:rsidP="00C90DEC">
      <w:pPr>
        <w:spacing w:before="120" w:after="120" w:line="240" w:lineRule="auto"/>
        <w:jc w:val="both"/>
        <w:rPr>
          <w:rFonts w:ascii="Simplified Arabic" w:hAnsi="Simplified Arabic" w:cs="Simplified Arabic"/>
          <w:b/>
          <w:bCs/>
          <w:sz w:val="28"/>
          <w:szCs w:val="28"/>
          <w:rtl/>
          <w:lang w:bidi="ar-EG"/>
        </w:rPr>
      </w:pPr>
      <w:r w:rsidRPr="00B04281">
        <w:rPr>
          <w:rFonts w:ascii="Simplified Arabic" w:hAnsi="Simplified Arabic" w:cs="Simplified Arabic"/>
          <w:b/>
          <w:bCs/>
          <w:sz w:val="28"/>
          <w:szCs w:val="28"/>
          <w:rtl/>
          <w:lang w:bidi="ar-EG"/>
        </w:rPr>
        <w:t>أولًا: الخدمات الإدارية والسكرتارية</w:t>
      </w:r>
      <w:r w:rsidRPr="00B04281">
        <w:rPr>
          <w:rFonts w:ascii="Simplified Arabic" w:hAnsi="Simplified Arabic" w:cs="Simplified Arabic" w:hint="cs"/>
          <w:b/>
          <w:bCs/>
          <w:sz w:val="28"/>
          <w:szCs w:val="28"/>
          <w:rtl/>
          <w:lang w:bidi="ar-EG"/>
        </w:rPr>
        <w:t xml:space="preserve">: </w:t>
      </w:r>
    </w:p>
    <w:p w14:paraId="1B3E219C" w14:textId="77777777" w:rsidR="00C90DEC" w:rsidRDefault="00C90DEC" w:rsidP="00D92B60">
      <w:pPr>
        <w:spacing w:before="120" w:after="120" w:line="240" w:lineRule="auto"/>
        <w:ind w:firstLine="282"/>
        <w:jc w:val="both"/>
        <w:rPr>
          <w:rFonts w:ascii="Simplified Arabic" w:hAnsi="Simplified Arabic" w:cs="Simplified Arabic"/>
          <w:sz w:val="28"/>
          <w:szCs w:val="28"/>
          <w:rtl/>
          <w:lang w:bidi="ar-EG"/>
        </w:rPr>
      </w:pPr>
      <w:r w:rsidRPr="00B04281">
        <w:rPr>
          <w:rFonts w:ascii="Simplified Arabic" w:hAnsi="Simplified Arabic" w:cs="Simplified Arabic"/>
          <w:sz w:val="28"/>
          <w:szCs w:val="28"/>
          <w:rtl/>
          <w:lang w:bidi="ar-EG"/>
        </w:rPr>
        <w:t>تقدم حاضنات الأعمال خدمات إدارية وسكرتارية متكاملة تشمل الاستقبال، وتنظيم المراسلات الهاتفية والإلكترونية، وطباعة النصوص، وتصوير المستندات، وأرشفة الملفات</w:t>
      </w:r>
      <w:r>
        <w:rPr>
          <w:rFonts w:ascii="Simplified Arabic" w:hAnsi="Simplified Arabic" w:cs="Simplified Arabic" w:hint="cs"/>
          <w:sz w:val="28"/>
          <w:szCs w:val="28"/>
          <w:rtl/>
          <w:lang w:bidi="ar-EG"/>
        </w:rPr>
        <w:t xml:space="preserve">؛ </w:t>
      </w:r>
      <w:r w:rsidRPr="00B04281">
        <w:rPr>
          <w:rFonts w:ascii="Simplified Arabic" w:hAnsi="Simplified Arabic" w:cs="Simplified Arabic"/>
          <w:sz w:val="28"/>
          <w:szCs w:val="28"/>
          <w:rtl/>
          <w:lang w:bidi="ar-EG"/>
        </w:rPr>
        <w:t>بما يساهم في تخفيف الأعباء الإدارية عن الشركات الناشئة وتمكينها من التركيز على أنشطتها الأساسية.</w:t>
      </w:r>
    </w:p>
    <w:p w14:paraId="5E139F31" w14:textId="77777777" w:rsidR="005F55D6" w:rsidRDefault="005F55D6" w:rsidP="00D92B60">
      <w:pPr>
        <w:spacing w:before="120" w:after="120" w:line="240" w:lineRule="auto"/>
        <w:ind w:firstLine="282"/>
        <w:jc w:val="both"/>
        <w:rPr>
          <w:rFonts w:ascii="Simplified Arabic" w:hAnsi="Simplified Arabic" w:cs="Simplified Arabic"/>
          <w:sz w:val="28"/>
          <w:szCs w:val="28"/>
          <w:rtl/>
          <w:lang w:bidi="ar-EG"/>
        </w:rPr>
      </w:pPr>
    </w:p>
    <w:p w14:paraId="70549228" w14:textId="77777777" w:rsidR="005F55D6" w:rsidRDefault="005F55D6" w:rsidP="00D92B60">
      <w:pPr>
        <w:spacing w:before="120" w:after="120" w:line="240" w:lineRule="auto"/>
        <w:ind w:firstLine="282"/>
        <w:jc w:val="both"/>
        <w:rPr>
          <w:rFonts w:ascii="Simplified Arabic" w:hAnsi="Simplified Arabic" w:cs="Simplified Arabic"/>
          <w:sz w:val="28"/>
          <w:szCs w:val="28"/>
          <w:rtl/>
          <w:lang w:bidi="ar-EG"/>
        </w:rPr>
      </w:pPr>
    </w:p>
    <w:p w14:paraId="4E819942" w14:textId="77777777" w:rsidR="005F55D6" w:rsidRPr="00B04281" w:rsidRDefault="005F55D6" w:rsidP="00D92B60">
      <w:pPr>
        <w:spacing w:before="120" w:after="120" w:line="240" w:lineRule="auto"/>
        <w:ind w:firstLine="282"/>
        <w:jc w:val="both"/>
        <w:rPr>
          <w:rFonts w:ascii="Simplified Arabic" w:hAnsi="Simplified Arabic" w:cs="Simplified Arabic"/>
          <w:sz w:val="28"/>
          <w:szCs w:val="28"/>
          <w:rtl/>
          <w:lang w:bidi="ar-EG"/>
        </w:rPr>
      </w:pPr>
    </w:p>
    <w:p w14:paraId="399C1E09" w14:textId="77777777" w:rsidR="00C90DEC" w:rsidRPr="00B04281" w:rsidRDefault="00C90DEC" w:rsidP="00C90DEC">
      <w:pPr>
        <w:spacing w:before="120" w:after="120" w:line="240" w:lineRule="auto"/>
        <w:jc w:val="both"/>
        <w:rPr>
          <w:rFonts w:ascii="Simplified Arabic" w:hAnsi="Simplified Arabic" w:cs="Simplified Arabic"/>
          <w:b/>
          <w:bCs/>
          <w:sz w:val="28"/>
          <w:szCs w:val="28"/>
          <w:rtl/>
          <w:lang w:bidi="ar-EG"/>
        </w:rPr>
      </w:pPr>
      <w:r w:rsidRPr="00B04281">
        <w:rPr>
          <w:rFonts w:ascii="Simplified Arabic" w:hAnsi="Simplified Arabic" w:cs="Simplified Arabic"/>
          <w:b/>
          <w:bCs/>
          <w:sz w:val="28"/>
          <w:szCs w:val="28"/>
          <w:rtl/>
          <w:lang w:bidi="ar-EG"/>
        </w:rPr>
        <w:t>ثانيًا: خدمات الأعمال والاستشارات</w:t>
      </w:r>
      <w:r w:rsidRPr="00B04281">
        <w:rPr>
          <w:rFonts w:ascii="Simplified Arabic" w:hAnsi="Simplified Arabic" w:cs="Simplified Arabic" w:hint="cs"/>
          <w:b/>
          <w:bCs/>
          <w:sz w:val="28"/>
          <w:szCs w:val="28"/>
          <w:rtl/>
          <w:lang w:bidi="ar-EG"/>
        </w:rPr>
        <w:t>:</w:t>
      </w:r>
    </w:p>
    <w:p w14:paraId="35391A3C" w14:textId="77777777" w:rsidR="00C90DEC" w:rsidRPr="00B04281" w:rsidRDefault="00C90DEC" w:rsidP="00D92B60">
      <w:pPr>
        <w:spacing w:before="120" w:after="120" w:line="240" w:lineRule="auto"/>
        <w:ind w:firstLine="282"/>
        <w:jc w:val="both"/>
        <w:rPr>
          <w:rFonts w:ascii="Simplified Arabic" w:hAnsi="Simplified Arabic" w:cs="Simplified Arabic"/>
          <w:sz w:val="28"/>
          <w:szCs w:val="28"/>
          <w:rtl/>
          <w:lang w:bidi="ar-EG"/>
        </w:rPr>
      </w:pPr>
      <w:r w:rsidRPr="00B04281">
        <w:rPr>
          <w:rFonts w:ascii="Simplified Arabic" w:hAnsi="Simplified Arabic" w:cs="Simplified Arabic"/>
          <w:sz w:val="28"/>
          <w:szCs w:val="28"/>
          <w:rtl/>
          <w:lang w:bidi="ar-EG"/>
        </w:rPr>
        <w:t>توفر حاضنات الأعمال خدمات متخصصة في مجال الأعمال من خلال اقتراح الحلول المناسبة للمشكلات الفنية والمالية والإدارية والقانونية التي تواجه الشركات الناشئة</w:t>
      </w:r>
      <w:r>
        <w:rPr>
          <w:rFonts w:ascii="Simplified Arabic" w:hAnsi="Simplified Arabic" w:cs="Simplified Arabic" w:hint="cs"/>
          <w:sz w:val="28"/>
          <w:szCs w:val="28"/>
          <w:rtl/>
          <w:lang w:bidi="ar-EG"/>
        </w:rPr>
        <w:t>؛</w:t>
      </w:r>
      <w:r w:rsidRPr="00B04281">
        <w:rPr>
          <w:rFonts w:ascii="Simplified Arabic" w:hAnsi="Simplified Arabic" w:cs="Simplified Arabic"/>
          <w:sz w:val="28"/>
          <w:szCs w:val="28"/>
          <w:rtl/>
          <w:lang w:bidi="ar-EG"/>
        </w:rPr>
        <w:t xml:space="preserve"> بما يساعدها على تجاوز الصعوبات التشغيلية وتحسين أدائها العام.</w:t>
      </w:r>
    </w:p>
    <w:p w14:paraId="6AB036E7" w14:textId="77777777" w:rsidR="00C90DEC" w:rsidRPr="00B04281" w:rsidRDefault="00C90DEC" w:rsidP="00C90DEC">
      <w:pPr>
        <w:spacing w:before="120" w:after="120" w:line="240" w:lineRule="auto"/>
        <w:jc w:val="both"/>
        <w:rPr>
          <w:rFonts w:ascii="Simplified Arabic" w:hAnsi="Simplified Arabic" w:cs="Simplified Arabic"/>
          <w:b/>
          <w:bCs/>
          <w:sz w:val="28"/>
          <w:szCs w:val="28"/>
          <w:rtl/>
          <w:lang w:bidi="ar-EG"/>
        </w:rPr>
      </w:pPr>
      <w:r w:rsidRPr="00B04281">
        <w:rPr>
          <w:rFonts w:ascii="Simplified Arabic" w:hAnsi="Simplified Arabic" w:cs="Simplified Arabic"/>
          <w:b/>
          <w:bCs/>
          <w:sz w:val="28"/>
          <w:szCs w:val="28"/>
          <w:rtl/>
          <w:lang w:bidi="ar-EG"/>
        </w:rPr>
        <w:t>ثالثًا: تسهيل الحصول على التمويل والبحث عن الممولين</w:t>
      </w:r>
      <w:r w:rsidRPr="00B04281">
        <w:rPr>
          <w:rFonts w:ascii="Simplified Arabic" w:hAnsi="Simplified Arabic" w:cs="Simplified Arabic" w:hint="cs"/>
          <w:b/>
          <w:bCs/>
          <w:sz w:val="28"/>
          <w:szCs w:val="28"/>
          <w:rtl/>
          <w:lang w:bidi="ar-EG"/>
        </w:rPr>
        <w:t>:</w:t>
      </w:r>
    </w:p>
    <w:p w14:paraId="05372439" w14:textId="77777777" w:rsidR="00C90DEC" w:rsidRPr="00B04281" w:rsidRDefault="00C90DEC" w:rsidP="00D92B60">
      <w:pPr>
        <w:spacing w:before="120" w:after="120" w:line="240" w:lineRule="auto"/>
        <w:ind w:firstLine="282"/>
        <w:jc w:val="both"/>
        <w:rPr>
          <w:rFonts w:ascii="Simplified Arabic" w:hAnsi="Simplified Arabic" w:cs="Simplified Arabic"/>
          <w:sz w:val="28"/>
          <w:szCs w:val="28"/>
          <w:rtl/>
          <w:lang w:bidi="ar-EG"/>
        </w:rPr>
      </w:pPr>
      <w:r w:rsidRPr="00B04281">
        <w:rPr>
          <w:rFonts w:ascii="Simplified Arabic" w:hAnsi="Simplified Arabic" w:cs="Simplified Arabic"/>
          <w:sz w:val="28"/>
          <w:szCs w:val="28"/>
          <w:rtl/>
          <w:lang w:bidi="ar-EG"/>
        </w:rPr>
        <w:t>تضطلع الحاضنات بدور مهم في تسهيل حصول الشركات الناشئة على التمويل، حيث تساعد برامج الاحتضان على حشد الموارد المالية وتوفير رأس المال المغامر، وذلك غالبًا عبر شبكات من مقدمي الخدمات والشركاء الخارجيين.</w:t>
      </w:r>
    </w:p>
    <w:p w14:paraId="2F754C31" w14:textId="77777777" w:rsidR="00C90DEC" w:rsidRPr="00B04281" w:rsidRDefault="00C90DEC" w:rsidP="00C90DEC">
      <w:pPr>
        <w:spacing w:before="120" w:after="120" w:line="240" w:lineRule="auto"/>
        <w:jc w:val="both"/>
        <w:rPr>
          <w:rFonts w:ascii="Simplified Arabic" w:hAnsi="Simplified Arabic" w:cs="Simplified Arabic"/>
          <w:b/>
          <w:bCs/>
          <w:sz w:val="28"/>
          <w:szCs w:val="28"/>
          <w:rtl/>
          <w:lang w:bidi="ar-EG"/>
        </w:rPr>
      </w:pPr>
      <w:r w:rsidRPr="00B04281">
        <w:rPr>
          <w:rFonts w:ascii="Simplified Arabic" w:hAnsi="Simplified Arabic" w:cs="Simplified Arabic"/>
          <w:b/>
          <w:bCs/>
          <w:sz w:val="28"/>
          <w:szCs w:val="28"/>
          <w:rtl/>
          <w:lang w:bidi="ar-EG"/>
        </w:rPr>
        <w:t>رابعًا: الربط الشبكي وبناء العلاقات</w:t>
      </w:r>
      <w:r w:rsidRPr="00B04281">
        <w:rPr>
          <w:rFonts w:ascii="Simplified Arabic" w:hAnsi="Simplified Arabic" w:cs="Simplified Arabic" w:hint="cs"/>
          <w:b/>
          <w:bCs/>
          <w:sz w:val="28"/>
          <w:szCs w:val="28"/>
          <w:rtl/>
          <w:lang w:bidi="ar-EG"/>
        </w:rPr>
        <w:t>:</w:t>
      </w:r>
    </w:p>
    <w:p w14:paraId="41F8B118" w14:textId="77777777" w:rsidR="00C90DEC" w:rsidRPr="00B04281" w:rsidRDefault="00C90DEC" w:rsidP="00D92B60">
      <w:pPr>
        <w:spacing w:before="120" w:after="120" w:line="240" w:lineRule="auto"/>
        <w:ind w:firstLine="282"/>
        <w:jc w:val="both"/>
        <w:rPr>
          <w:rFonts w:ascii="Simplified Arabic" w:hAnsi="Simplified Arabic" w:cs="Simplified Arabic"/>
          <w:sz w:val="28"/>
          <w:szCs w:val="28"/>
          <w:rtl/>
          <w:lang w:bidi="ar-EG"/>
        </w:rPr>
      </w:pPr>
      <w:r w:rsidRPr="00B04281">
        <w:rPr>
          <w:rFonts w:ascii="Simplified Arabic" w:hAnsi="Simplified Arabic" w:cs="Simplified Arabic"/>
          <w:sz w:val="28"/>
          <w:szCs w:val="28"/>
          <w:rtl/>
          <w:lang w:bidi="ar-EG"/>
        </w:rPr>
        <w:t>تسهم حاضنات الأعمال في تعزيز الربط الشبكي وبناء العلاقات بين رواد الأعمال ومختلف المؤسسات ذات الصلة، من خلال التعاون مع الجامعات ومراكز البحث والتطوير، والعمل على ترسيخ ثقافة التعاون بين الشركات الناشئة عبر ربط أصحاب المشاريع الجدد بغيرهم من الفاعلين الاقتصاديين</w:t>
      </w:r>
      <w:r>
        <w:rPr>
          <w:rFonts w:ascii="Simplified Arabic" w:hAnsi="Simplified Arabic" w:cs="Simplified Arabic" w:hint="cs"/>
          <w:sz w:val="28"/>
          <w:szCs w:val="28"/>
          <w:rtl/>
          <w:lang w:bidi="ar-EG"/>
        </w:rPr>
        <w:t xml:space="preserve">، </w:t>
      </w:r>
      <w:r w:rsidRPr="00B04281">
        <w:rPr>
          <w:rFonts w:ascii="Simplified Arabic" w:hAnsi="Simplified Arabic" w:cs="Simplified Arabic"/>
          <w:sz w:val="28"/>
          <w:szCs w:val="28"/>
          <w:rtl/>
          <w:lang w:bidi="ar-EG"/>
        </w:rPr>
        <w:t>وبذلك لا تقتصر الحاضنة على كونها فضاءً للاستضافة، بل تُعد إطارًا تنظيميًا يتيح تبادل الخبرات وتحقيق المنافع المشتركة بين الشركات الناشئة.</w:t>
      </w:r>
    </w:p>
    <w:p w14:paraId="7CAEAF85" w14:textId="77777777" w:rsidR="00C90DEC" w:rsidRPr="00B04281" w:rsidRDefault="00C90DEC" w:rsidP="00C90DEC">
      <w:pPr>
        <w:spacing w:before="120" w:after="120" w:line="240" w:lineRule="auto"/>
        <w:jc w:val="both"/>
        <w:rPr>
          <w:rFonts w:ascii="Simplified Arabic" w:hAnsi="Simplified Arabic" w:cs="Simplified Arabic"/>
          <w:b/>
          <w:bCs/>
          <w:sz w:val="28"/>
          <w:szCs w:val="28"/>
          <w:rtl/>
          <w:lang w:bidi="ar-EG"/>
        </w:rPr>
      </w:pPr>
      <w:r w:rsidRPr="00B04281">
        <w:rPr>
          <w:rFonts w:ascii="Simplified Arabic" w:hAnsi="Simplified Arabic" w:cs="Simplified Arabic"/>
          <w:b/>
          <w:bCs/>
          <w:sz w:val="28"/>
          <w:szCs w:val="28"/>
          <w:rtl/>
          <w:lang w:bidi="ar-EG"/>
        </w:rPr>
        <w:t>خامسًا: التعليم والوصول إلى المعرفة</w:t>
      </w:r>
      <w:r w:rsidRPr="00B04281">
        <w:rPr>
          <w:rFonts w:ascii="Simplified Arabic" w:hAnsi="Simplified Arabic" w:cs="Simplified Arabic" w:hint="cs"/>
          <w:b/>
          <w:bCs/>
          <w:sz w:val="28"/>
          <w:szCs w:val="28"/>
          <w:rtl/>
          <w:lang w:bidi="ar-EG"/>
        </w:rPr>
        <w:t>:</w:t>
      </w:r>
    </w:p>
    <w:p w14:paraId="54907E4C" w14:textId="77777777" w:rsidR="00C90DEC" w:rsidRPr="00B04281" w:rsidRDefault="00C90DEC" w:rsidP="00D92B60">
      <w:pPr>
        <w:spacing w:before="120" w:after="120" w:line="240" w:lineRule="auto"/>
        <w:ind w:firstLine="282"/>
        <w:jc w:val="both"/>
        <w:rPr>
          <w:rFonts w:ascii="Simplified Arabic" w:hAnsi="Simplified Arabic" w:cs="Simplified Arabic"/>
          <w:sz w:val="28"/>
          <w:szCs w:val="28"/>
          <w:rtl/>
          <w:lang w:bidi="ar-EG"/>
        </w:rPr>
      </w:pPr>
      <w:r w:rsidRPr="00B04281">
        <w:rPr>
          <w:rFonts w:ascii="Simplified Arabic" w:hAnsi="Simplified Arabic" w:cs="Simplified Arabic"/>
          <w:sz w:val="28"/>
          <w:szCs w:val="28"/>
          <w:rtl/>
          <w:lang w:bidi="ar-EG"/>
        </w:rPr>
        <w:t>تمثل حاضنات الأعمال وسيلة للتعليم والوصول إلى المعرفة، حيث تقدم خدمات البحث والاستشارة والتدريب الأولي لرواد الأعمال، إلى جانب المساعدة في تطوير المنتجات والبحث عن قنوات التوزيع وتسويق المنتجات.</w:t>
      </w:r>
    </w:p>
    <w:p w14:paraId="464A028D" w14:textId="77777777" w:rsidR="00C90DEC" w:rsidRPr="00B04281" w:rsidRDefault="00C90DEC" w:rsidP="00C90DEC">
      <w:pPr>
        <w:spacing w:before="120" w:after="120" w:line="240" w:lineRule="auto"/>
        <w:jc w:val="both"/>
        <w:rPr>
          <w:rFonts w:ascii="Simplified Arabic" w:hAnsi="Simplified Arabic" w:cs="Simplified Arabic"/>
          <w:b/>
          <w:bCs/>
          <w:sz w:val="28"/>
          <w:szCs w:val="28"/>
          <w:rtl/>
          <w:lang w:bidi="ar-EG"/>
        </w:rPr>
      </w:pPr>
      <w:r w:rsidRPr="00B04281">
        <w:rPr>
          <w:rFonts w:ascii="Simplified Arabic" w:hAnsi="Simplified Arabic" w:cs="Simplified Arabic"/>
          <w:b/>
          <w:bCs/>
          <w:sz w:val="28"/>
          <w:szCs w:val="28"/>
          <w:rtl/>
          <w:lang w:bidi="ar-EG"/>
        </w:rPr>
        <w:t>سادسًا: بناء العلامة التجارية</w:t>
      </w:r>
      <w:r w:rsidRPr="00B04281">
        <w:rPr>
          <w:rFonts w:ascii="Simplified Arabic" w:hAnsi="Simplified Arabic" w:cs="Simplified Arabic" w:hint="cs"/>
          <w:b/>
          <w:bCs/>
          <w:sz w:val="28"/>
          <w:szCs w:val="28"/>
          <w:rtl/>
          <w:lang w:bidi="ar-EG"/>
        </w:rPr>
        <w:t>:</w:t>
      </w:r>
    </w:p>
    <w:p w14:paraId="2050A601" w14:textId="77777777" w:rsidR="00C90DEC" w:rsidRPr="00B04281" w:rsidRDefault="00C90DEC" w:rsidP="00D92B60">
      <w:pPr>
        <w:spacing w:before="120" w:after="120" w:line="240" w:lineRule="auto"/>
        <w:ind w:firstLine="282"/>
        <w:jc w:val="both"/>
        <w:rPr>
          <w:rFonts w:ascii="Simplified Arabic" w:hAnsi="Simplified Arabic" w:cs="Simplified Arabic"/>
          <w:sz w:val="28"/>
          <w:szCs w:val="28"/>
          <w:rtl/>
          <w:lang w:bidi="ar-EG"/>
        </w:rPr>
      </w:pPr>
      <w:r w:rsidRPr="00B04281">
        <w:rPr>
          <w:rFonts w:ascii="Simplified Arabic" w:hAnsi="Simplified Arabic" w:cs="Simplified Arabic"/>
          <w:sz w:val="28"/>
          <w:szCs w:val="28"/>
          <w:rtl/>
          <w:lang w:bidi="ar-EG"/>
        </w:rPr>
        <w:t>تساهم حاضنات الأعمال في بناء العلامة التجارية للشركات الناشئة من خلال توفير بيئة داعمة لإطلاق الأعمال التجارية، وزيادة فرص النجاح، وتشجيع التفكير الإبداعي</w:t>
      </w:r>
      <w:r>
        <w:rPr>
          <w:rFonts w:ascii="Simplified Arabic" w:hAnsi="Simplified Arabic" w:cs="Simplified Arabic" w:hint="cs"/>
          <w:sz w:val="28"/>
          <w:szCs w:val="28"/>
          <w:rtl/>
          <w:lang w:bidi="ar-EG"/>
        </w:rPr>
        <w:t>؛</w:t>
      </w:r>
      <w:r w:rsidRPr="00B04281">
        <w:rPr>
          <w:rFonts w:ascii="Simplified Arabic" w:hAnsi="Simplified Arabic" w:cs="Simplified Arabic"/>
          <w:sz w:val="28"/>
          <w:szCs w:val="28"/>
          <w:rtl/>
          <w:lang w:bidi="ar-EG"/>
        </w:rPr>
        <w:t xml:space="preserve"> بما يضمن استدامة الشركة المحتضنة وتعزيز صورتها في السوق.</w:t>
      </w:r>
    </w:p>
    <w:p w14:paraId="50FD327A" w14:textId="77777777" w:rsidR="00C90DEC" w:rsidRPr="00B04281" w:rsidRDefault="00C90DEC" w:rsidP="00C90DEC">
      <w:pPr>
        <w:spacing w:before="120" w:after="120" w:line="240" w:lineRule="auto"/>
        <w:jc w:val="both"/>
        <w:rPr>
          <w:rFonts w:ascii="Simplified Arabic" w:hAnsi="Simplified Arabic" w:cs="Simplified Arabic"/>
          <w:b/>
          <w:bCs/>
          <w:sz w:val="28"/>
          <w:szCs w:val="28"/>
          <w:rtl/>
          <w:lang w:bidi="ar-EG"/>
        </w:rPr>
      </w:pPr>
      <w:r w:rsidRPr="00B04281">
        <w:rPr>
          <w:rFonts w:ascii="Simplified Arabic" w:hAnsi="Simplified Arabic" w:cs="Simplified Arabic"/>
          <w:b/>
          <w:bCs/>
          <w:sz w:val="28"/>
          <w:szCs w:val="28"/>
          <w:rtl/>
          <w:lang w:bidi="ar-EG"/>
        </w:rPr>
        <w:t>سابعًا: إدارة البرامج ومرافقة الشركات الناشئة</w:t>
      </w:r>
      <w:r w:rsidRPr="00B04281">
        <w:rPr>
          <w:rFonts w:ascii="Simplified Arabic" w:hAnsi="Simplified Arabic" w:cs="Simplified Arabic" w:hint="cs"/>
          <w:b/>
          <w:bCs/>
          <w:sz w:val="28"/>
          <w:szCs w:val="28"/>
          <w:rtl/>
          <w:lang w:bidi="ar-EG"/>
        </w:rPr>
        <w:t>:</w:t>
      </w:r>
    </w:p>
    <w:p w14:paraId="1C86626A" w14:textId="77777777" w:rsidR="00C90DEC" w:rsidRPr="00B04281" w:rsidRDefault="00C90DEC" w:rsidP="00D92B60">
      <w:pPr>
        <w:spacing w:before="120" w:after="120" w:line="240" w:lineRule="auto"/>
        <w:ind w:firstLine="282"/>
        <w:jc w:val="both"/>
        <w:rPr>
          <w:rFonts w:ascii="Simplified Arabic" w:hAnsi="Simplified Arabic" w:cs="Simplified Arabic"/>
          <w:sz w:val="28"/>
          <w:szCs w:val="28"/>
          <w:rtl/>
          <w:lang w:bidi="ar-EG"/>
        </w:rPr>
      </w:pPr>
      <w:r w:rsidRPr="00B04281">
        <w:rPr>
          <w:rFonts w:ascii="Simplified Arabic" w:hAnsi="Simplified Arabic" w:cs="Simplified Arabic"/>
          <w:sz w:val="28"/>
          <w:szCs w:val="28"/>
          <w:rtl/>
          <w:lang w:bidi="ar-EG"/>
        </w:rPr>
        <w:t>تتولى حاضنات الأعمال إدارة البرامج الموجهة للشركات الناشئة، وذلك عبر مرافقتها في إعداد خطط الأعمال، وتنظيم التظاهرات والأنشطة المختلفة داخل فضاءات العمل.</w:t>
      </w:r>
    </w:p>
    <w:p w14:paraId="6A7A4C28" w14:textId="77777777" w:rsidR="00C90DEC" w:rsidRPr="00B04281" w:rsidRDefault="00C90DEC" w:rsidP="00C90DEC">
      <w:pPr>
        <w:spacing w:before="120" w:after="120" w:line="240" w:lineRule="auto"/>
        <w:jc w:val="both"/>
        <w:rPr>
          <w:rFonts w:ascii="Simplified Arabic" w:hAnsi="Simplified Arabic" w:cs="Simplified Arabic"/>
          <w:b/>
          <w:bCs/>
          <w:sz w:val="28"/>
          <w:szCs w:val="28"/>
          <w:rtl/>
          <w:lang w:bidi="ar-EG"/>
        </w:rPr>
      </w:pPr>
      <w:r w:rsidRPr="00B04281">
        <w:rPr>
          <w:rFonts w:ascii="Simplified Arabic" w:hAnsi="Simplified Arabic" w:cs="Simplified Arabic"/>
          <w:b/>
          <w:bCs/>
          <w:sz w:val="28"/>
          <w:szCs w:val="28"/>
          <w:rtl/>
          <w:lang w:bidi="ar-EG"/>
        </w:rPr>
        <w:t>ثامنًا: البنية التحتية والخدمات اللوجستية</w:t>
      </w:r>
      <w:r w:rsidRPr="00B04281">
        <w:rPr>
          <w:rFonts w:ascii="Simplified Arabic" w:hAnsi="Simplified Arabic" w:cs="Simplified Arabic" w:hint="cs"/>
          <w:b/>
          <w:bCs/>
          <w:sz w:val="28"/>
          <w:szCs w:val="28"/>
          <w:rtl/>
          <w:lang w:bidi="ar-EG"/>
        </w:rPr>
        <w:t>:</w:t>
      </w:r>
    </w:p>
    <w:p w14:paraId="70C87797" w14:textId="77777777" w:rsidR="00C90DEC" w:rsidRPr="00B04281" w:rsidRDefault="00C90DEC" w:rsidP="00D92B60">
      <w:pPr>
        <w:spacing w:before="120" w:after="120" w:line="240" w:lineRule="auto"/>
        <w:ind w:firstLine="282"/>
        <w:jc w:val="both"/>
        <w:rPr>
          <w:rFonts w:ascii="Simplified Arabic" w:hAnsi="Simplified Arabic" w:cs="Simplified Arabic"/>
          <w:sz w:val="28"/>
          <w:szCs w:val="28"/>
          <w:rtl/>
          <w:lang w:bidi="ar-EG"/>
        </w:rPr>
      </w:pPr>
      <w:r w:rsidRPr="00B04281">
        <w:rPr>
          <w:rFonts w:ascii="Simplified Arabic" w:hAnsi="Simplified Arabic" w:cs="Simplified Arabic"/>
          <w:sz w:val="28"/>
          <w:szCs w:val="28"/>
          <w:rtl/>
          <w:lang w:bidi="ar-EG"/>
        </w:rPr>
        <w:t>على صعيد البنية التحتية، تتيح حاضنات الأعمال للشركات الناشئة الاستفادة من مقار عمل بإيجارات معقولة خلال فترة الاحتضان، فضلًا عن توفير الوسائل اللوجستية الأساسية</w:t>
      </w:r>
      <w:r>
        <w:rPr>
          <w:rFonts w:ascii="Simplified Arabic" w:hAnsi="Simplified Arabic" w:cs="Simplified Arabic" w:hint="cs"/>
          <w:sz w:val="28"/>
          <w:szCs w:val="28"/>
          <w:rtl/>
          <w:lang w:bidi="ar-EG"/>
        </w:rPr>
        <w:t>،</w:t>
      </w:r>
      <w:r w:rsidRPr="00B04281">
        <w:rPr>
          <w:rFonts w:ascii="Simplified Arabic" w:hAnsi="Simplified Arabic" w:cs="Simplified Arabic"/>
          <w:sz w:val="28"/>
          <w:szCs w:val="28"/>
          <w:rtl/>
          <w:lang w:bidi="ar-EG"/>
        </w:rPr>
        <w:t xml:space="preserve"> مثل</w:t>
      </w:r>
      <w:r>
        <w:rPr>
          <w:rFonts w:ascii="Simplified Arabic" w:hAnsi="Simplified Arabic" w:cs="Simplified Arabic" w:hint="cs"/>
          <w:sz w:val="28"/>
          <w:szCs w:val="28"/>
          <w:rtl/>
          <w:lang w:bidi="ar-EG"/>
        </w:rPr>
        <w:t>:</w:t>
      </w:r>
      <w:r w:rsidRPr="00B04281">
        <w:rPr>
          <w:rFonts w:ascii="Simplified Arabic" w:hAnsi="Simplified Arabic" w:cs="Simplified Arabic"/>
          <w:sz w:val="28"/>
          <w:szCs w:val="28"/>
          <w:rtl/>
          <w:lang w:bidi="ar-EG"/>
        </w:rPr>
        <w:t xml:space="preserve"> قاعات الاجتماعات، والتجهيزات المكتبية، والوثائق المختلفة</w:t>
      </w:r>
      <w:r w:rsidRPr="00B04281">
        <w:rPr>
          <w:rFonts w:ascii="Simplified Arabic" w:hAnsi="Simplified Arabic" w:cs="Simplified Arabic" w:hint="cs"/>
          <w:sz w:val="28"/>
          <w:szCs w:val="28"/>
          <w:rtl/>
          <w:lang w:bidi="ar-EG"/>
        </w:rPr>
        <w:t>.</w:t>
      </w:r>
    </w:p>
    <w:p w14:paraId="55A0CC9F" w14:textId="77777777" w:rsidR="00C90DEC" w:rsidRPr="00B04281" w:rsidRDefault="00C90DEC" w:rsidP="00C90DEC">
      <w:pPr>
        <w:spacing w:before="120" w:after="120" w:line="240" w:lineRule="auto"/>
        <w:jc w:val="both"/>
        <w:rPr>
          <w:rFonts w:ascii="Simplified Arabic" w:hAnsi="Simplified Arabic" w:cs="Simplified Arabic"/>
          <w:b/>
          <w:bCs/>
          <w:sz w:val="28"/>
          <w:szCs w:val="28"/>
          <w:rtl/>
          <w:lang w:bidi="ar-EG"/>
        </w:rPr>
      </w:pPr>
      <w:r w:rsidRPr="00B04281">
        <w:rPr>
          <w:rFonts w:ascii="Simplified Arabic" w:hAnsi="Simplified Arabic" w:cs="Simplified Arabic"/>
          <w:b/>
          <w:bCs/>
          <w:sz w:val="28"/>
          <w:szCs w:val="28"/>
          <w:rtl/>
          <w:lang w:bidi="ar-EG"/>
        </w:rPr>
        <w:t xml:space="preserve"> تاسعًا: متطلبات فعالية خدمات حاضنات الأعمال</w:t>
      </w:r>
      <w:r w:rsidRPr="00B04281">
        <w:rPr>
          <w:rFonts w:ascii="Simplified Arabic" w:hAnsi="Simplified Arabic" w:cs="Simplified Arabic" w:hint="cs"/>
          <w:b/>
          <w:bCs/>
          <w:sz w:val="28"/>
          <w:szCs w:val="28"/>
          <w:rtl/>
          <w:lang w:bidi="ar-EG"/>
        </w:rPr>
        <w:t>:</w:t>
      </w:r>
    </w:p>
    <w:p w14:paraId="14D6D7D7" w14:textId="77777777" w:rsidR="00C90DEC" w:rsidRPr="00B04281" w:rsidRDefault="00C90DEC" w:rsidP="00D92B60">
      <w:pPr>
        <w:spacing w:before="120" w:after="120" w:line="240" w:lineRule="auto"/>
        <w:ind w:firstLine="282"/>
        <w:jc w:val="both"/>
        <w:rPr>
          <w:rFonts w:ascii="Simplified Arabic" w:hAnsi="Simplified Arabic" w:cs="Simplified Arabic"/>
          <w:sz w:val="28"/>
          <w:szCs w:val="28"/>
          <w:rtl/>
          <w:lang w:bidi="ar-EG"/>
        </w:rPr>
      </w:pPr>
      <w:r w:rsidRPr="00B04281">
        <w:rPr>
          <w:rFonts w:ascii="Simplified Arabic" w:hAnsi="Simplified Arabic" w:cs="Simplified Arabic"/>
          <w:sz w:val="28"/>
          <w:szCs w:val="28"/>
          <w:rtl/>
          <w:lang w:bidi="ar-EG"/>
        </w:rPr>
        <w:t>من أجل تمكين حاضنات الأعمال من تقديم خدماتها بفعالية، يشترط توفر مجموعة من المتطلبات، من أهمها تحديد طبيعة الشركات الناشئة المستهدفة بالاحتضان، ووضع معايير دقيقة للقبول، سواء كانت مالية أو فنية.</w:t>
      </w:r>
    </w:p>
    <w:p w14:paraId="1123120C" w14:textId="77777777" w:rsidR="00C90DEC" w:rsidRPr="00B04281" w:rsidRDefault="00C90DEC" w:rsidP="00C90DEC">
      <w:pPr>
        <w:spacing w:before="120" w:after="120" w:line="240" w:lineRule="auto"/>
        <w:jc w:val="both"/>
        <w:rPr>
          <w:rFonts w:ascii="Simplified Arabic" w:hAnsi="Simplified Arabic" w:cs="Simplified Arabic"/>
          <w:b/>
          <w:bCs/>
          <w:sz w:val="28"/>
          <w:szCs w:val="28"/>
          <w:rtl/>
          <w:lang w:bidi="ar-EG"/>
        </w:rPr>
      </w:pPr>
      <w:r w:rsidRPr="00B04281">
        <w:rPr>
          <w:rFonts w:ascii="Simplified Arabic" w:hAnsi="Simplified Arabic" w:cs="Simplified Arabic"/>
          <w:b/>
          <w:bCs/>
          <w:sz w:val="28"/>
          <w:szCs w:val="28"/>
          <w:rtl/>
          <w:lang w:bidi="ar-EG"/>
        </w:rPr>
        <w:t>عاشرًا: تحديد نوعية الخدمات وآليات تقديمها</w:t>
      </w:r>
      <w:r w:rsidRPr="00B04281">
        <w:rPr>
          <w:rFonts w:ascii="Simplified Arabic" w:hAnsi="Simplified Arabic" w:cs="Simplified Arabic" w:hint="cs"/>
          <w:b/>
          <w:bCs/>
          <w:sz w:val="28"/>
          <w:szCs w:val="28"/>
          <w:rtl/>
          <w:lang w:bidi="ar-EG"/>
        </w:rPr>
        <w:t>:</w:t>
      </w:r>
    </w:p>
    <w:p w14:paraId="09782004" w14:textId="77777777" w:rsidR="00C90DEC" w:rsidRPr="00B04281" w:rsidRDefault="00C90DEC" w:rsidP="00C90DEC">
      <w:pPr>
        <w:spacing w:before="120" w:after="120" w:line="240" w:lineRule="auto"/>
        <w:jc w:val="both"/>
        <w:rPr>
          <w:rFonts w:ascii="Simplified Arabic" w:hAnsi="Simplified Arabic" w:cs="Simplified Arabic"/>
          <w:sz w:val="28"/>
          <w:szCs w:val="28"/>
          <w:rtl/>
          <w:lang w:bidi="ar-EG"/>
        </w:rPr>
      </w:pPr>
      <w:r w:rsidRPr="00B04281">
        <w:rPr>
          <w:rFonts w:ascii="Simplified Arabic" w:hAnsi="Simplified Arabic" w:cs="Simplified Arabic"/>
          <w:sz w:val="28"/>
          <w:szCs w:val="28"/>
          <w:rtl/>
          <w:lang w:bidi="ar-EG"/>
        </w:rPr>
        <w:t>يتطلب نجاح الحاضنات تحديد نوعية الخدمات الإدارية التي تقدمها الحاضنة مباشرة، إلى جانب الخدمات التي يمكن الاستعانة فيها بجهات خارجية متخصصة</w:t>
      </w:r>
      <w:r>
        <w:rPr>
          <w:rFonts w:ascii="Simplified Arabic" w:hAnsi="Simplified Arabic" w:cs="Simplified Arabic" w:hint="cs"/>
          <w:sz w:val="28"/>
          <w:szCs w:val="28"/>
          <w:rtl/>
          <w:lang w:bidi="ar-EG"/>
        </w:rPr>
        <w:t>؛</w:t>
      </w:r>
      <w:r w:rsidRPr="00B04281">
        <w:rPr>
          <w:rFonts w:ascii="Simplified Arabic" w:hAnsi="Simplified Arabic" w:cs="Simplified Arabic"/>
          <w:sz w:val="28"/>
          <w:szCs w:val="28"/>
          <w:rtl/>
          <w:lang w:bidi="ar-EG"/>
        </w:rPr>
        <w:t xml:space="preserve"> بما يضمن التكامل والكفاءة في تقديم الدعم.</w:t>
      </w:r>
    </w:p>
    <w:p w14:paraId="60710222" w14:textId="77777777" w:rsidR="00C90DEC" w:rsidRPr="00B04281" w:rsidRDefault="00C90DEC" w:rsidP="00D92B60">
      <w:pPr>
        <w:spacing w:before="120" w:after="120" w:line="240" w:lineRule="auto"/>
        <w:ind w:firstLine="282"/>
        <w:jc w:val="both"/>
        <w:rPr>
          <w:rFonts w:ascii="Simplified Arabic" w:hAnsi="Simplified Arabic" w:cs="Simplified Arabic"/>
          <w:b/>
          <w:bCs/>
          <w:sz w:val="28"/>
          <w:szCs w:val="28"/>
          <w:rtl/>
          <w:lang w:bidi="ar-EG"/>
        </w:rPr>
      </w:pPr>
      <w:r w:rsidRPr="00B04281">
        <w:rPr>
          <w:rFonts w:ascii="Simplified Arabic" w:hAnsi="Simplified Arabic" w:cs="Simplified Arabic"/>
          <w:b/>
          <w:bCs/>
          <w:sz w:val="28"/>
          <w:szCs w:val="28"/>
          <w:rtl/>
          <w:lang w:bidi="ar-EG"/>
        </w:rPr>
        <w:t>حادي عشر: الشراكة بين القطاعين العام والخاص</w:t>
      </w:r>
      <w:r w:rsidRPr="00B04281">
        <w:rPr>
          <w:rFonts w:ascii="Simplified Arabic" w:hAnsi="Simplified Arabic" w:cs="Simplified Arabic" w:hint="cs"/>
          <w:b/>
          <w:bCs/>
          <w:sz w:val="28"/>
          <w:szCs w:val="28"/>
          <w:rtl/>
          <w:lang w:bidi="ar-EG"/>
        </w:rPr>
        <w:t>:</w:t>
      </w:r>
    </w:p>
    <w:p w14:paraId="6A6BB388" w14:textId="77777777" w:rsidR="00C90DEC" w:rsidRPr="00B04281" w:rsidRDefault="00C90DEC" w:rsidP="00C90DEC">
      <w:pPr>
        <w:spacing w:before="120" w:after="120" w:line="240" w:lineRule="auto"/>
        <w:jc w:val="both"/>
        <w:rPr>
          <w:rFonts w:ascii="Simplified Arabic" w:hAnsi="Simplified Arabic" w:cs="Simplified Arabic"/>
          <w:sz w:val="28"/>
          <w:szCs w:val="28"/>
          <w:rtl/>
          <w:lang w:bidi="ar-EG"/>
        </w:rPr>
      </w:pPr>
      <w:r w:rsidRPr="00B04281">
        <w:rPr>
          <w:rFonts w:ascii="Simplified Arabic" w:hAnsi="Simplified Arabic" w:cs="Simplified Arabic"/>
          <w:sz w:val="28"/>
          <w:szCs w:val="28"/>
          <w:rtl/>
          <w:lang w:bidi="ar-EG"/>
        </w:rPr>
        <w:t>يُعد تعزيز الشراكة بين مؤسسات الدولة والقطاع الخاص من العوامل الأساسية لنجاح حاضنات الأعمال، لما يوفره ذلك من دعم مادي ومعنوي أكثر كفاءة وفعالية.</w:t>
      </w:r>
    </w:p>
    <w:p w14:paraId="40D358CD" w14:textId="77777777" w:rsidR="00C90DEC" w:rsidRPr="00B04281" w:rsidRDefault="00C90DEC" w:rsidP="00C90DEC">
      <w:pPr>
        <w:spacing w:before="120" w:after="120" w:line="240" w:lineRule="auto"/>
        <w:jc w:val="both"/>
        <w:rPr>
          <w:rFonts w:ascii="Simplified Arabic" w:hAnsi="Simplified Arabic" w:cs="Simplified Arabic"/>
          <w:b/>
          <w:bCs/>
          <w:sz w:val="28"/>
          <w:szCs w:val="28"/>
          <w:rtl/>
          <w:lang w:bidi="ar-EG"/>
        </w:rPr>
      </w:pPr>
      <w:r w:rsidRPr="00B04281">
        <w:rPr>
          <w:rFonts w:ascii="Simplified Arabic" w:hAnsi="Simplified Arabic" w:cs="Simplified Arabic"/>
          <w:b/>
          <w:bCs/>
          <w:sz w:val="28"/>
          <w:szCs w:val="28"/>
          <w:rtl/>
          <w:lang w:bidi="ar-EG"/>
        </w:rPr>
        <w:t>ثاني عشر: تطوير آليات التمويل</w:t>
      </w:r>
      <w:r w:rsidRPr="00B04281">
        <w:rPr>
          <w:rFonts w:ascii="Simplified Arabic" w:hAnsi="Simplified Arabic" w:cs="Simplified Arabic" w:hint="cs"/>
          <w:b/>
          <w:bCs/>
          <w:sz w:val="28"/>
          <w:szCs w:val="28"/>
          <w:rtl/>
          <w:lang w:bidi="ar-EG"/>
        </w:rPr>
        <w:t>:</w:t>
      </w:r>
    </w:p>
    <w:p w14:paraId="070275A3" w14:textId="77777777" w:rsidR="00C90DEC" w:rsidRPr="00B04281" w:rsidRDefault="00C90DEC" w:rsidP="00D92B60">
      <w:pPr>
        <w:spacing w:before="120" w:after="120" w:line="240" w:lineRule="auto"/>
        <w:ind w:firstLine="282"/>
        <w:jc w:val="both"/>
        <w:rPr>
          <w:rFonts w:ascii="Simplified Arabic" w:hAnsi="Simplified Arabic" w:cs="Simplified Arabic"/>
          <w:sz w:val="28"/>
          <w:szCs w:val="28"/>
          <w:rtl/>
          <w:lang w:bidi="ar-EG"/>
        </w:rPr>
      </w:pPr>
      <w:r w:rsidRPr="00B04281">
        <w:rPr>
          <w:rFonts w:ascii="Simplified Arabic" w:hAnsi="Simplified Arabic" w:cs="Simplified Arabic"/>
          <w:sz w:val="28"/>
          <w:szCs w:val="28"/>
          <w:rtl/>
          <w:lang w:bidi="ar-EG"/>
        </w:rPr>
        <w:t>يستلزم دعم الشركات الناشئة تطوير آليات تمويل مبتكرة، مثل</w:t>
      </w:r>
      <w:r>
        <w:rPr>
          <w:rFonts w:ascii="Simplified Arabic" w:hAnsi="Simplified Arabic" w:cs="Simplified Arabic" w:hint="cs"/>
          <w:sz w:val="28"/>
          <w:szCs w:val="28"/>
          <w:rtl/>
          <w:lang w:bidi="ar-EG"/>
        </w:rPr>
        <w:t>:</w:t>
      </w:r>
      <w:r w:rsidRPr="00B04281">
        <w:rPr>
          <w:rFonts w:ascii="Simplified Arabic" w:hAnsi="Simplified Arabic" w:cs="Simplified Arabic"/>
          <w:sz w:val="28"/>
          <w:szCs w:val="28"/>
          <w:rtl/>
          <w:lang w:bidi="ar-EG"/>
        </w:rPr>
        <w:t xml:space="preserve"> صيغ الإقراض بدون فوائد، وتوفير مصادر تمويل ملائمة لطبيعة هذه الشركات ومتطلبات نموها.</w:t>
      </w:r>
    </w:p>
    <w:p w14:paraId="0467946F" w14:textId="77777777" w:rsidR="00C90DEC" w:rsidRPr="00B04281" w:rsidRDefault="00C90DEC" w:rsidP="00C90DEC">
      <w:pPr>
        <w:spacing w:before="120" w:after="120" w:line="240" w:lineRule="auto"/>
        <w:jc w:val="both"/>
        <w:rPr>
          <w:rFonts w:ascii="Simplified Arabic" w:hAnsi="Simplified Arabic" w:cs="Simplified Arabic"/>
          <w:b/>
          <w:bCs/>
          <w:sz w:val="28"/>
          <w:szCs w:val="28"/>
          <w:rtl/>
          <w:lang w:bidi="ar-EG"/>
        </w:rPr>
      </w:pPr>
      <w:r w:rsidRPr="00B04281">
        <w:rPr>
          <w:rFonts w:ascii="Simplified Arabic" w:hAnsi="Simplified Arabic" w:cs="Simplified Arabic"/>
          <w:b/>
          <w:bCs/>
          <w:sz w:val="28"/>
          <w:szCs w:val="28"/>
          <w:rtl/>
          <w:lang w:bidi="ar-EG"/>
        </w:rPr>
        <w:t>ثالث عشر: دور الإدارة العامة للحاضنة</w:t>
      </w:r>
      <w:r w:rsidRPr="00B04281">
        <w:rPr>
          <w:rFonts w:ascii="Simplified Arabic" w:hAnsi="Simplified Arabic" w:cs="Simplified Arabic" w:hint="cs"/>
          <w:b/>
          <w:bCs/>
          <w:sz w:val="28"/>
          <w:szCs w:val="28"/>
          <w:rtl/>
          <w:lang w:bidi="ar-EG"/>
        </w:rPr>
        <w:t>:</w:t>
      </w:r>
    </w:p>
    <w:p w14:paraId="14B60BDE" w14:textId="77777777" w:rsidR="00C90DEC" w:rsidRPr="00B04281" w:rsidRDefault="00C90DEC" w:rsidP="00D92B60">
      <w:pPr>
        <w:spacing w:before="120" w:after="120" w:line="240" w:lineRule="auto"/>
        <w:ind w:firstLine="282"/>
        <w:jc w:val="both"/>
        <w:rPr>
          <w:rFonts w:ascii="Simplified Arabic" w:hAnsi="Simplified Arabic" w:cs="Simplified Arabic"/>
          <w:sz w:val="28"/>
          <w:szCs w:val="28"/>
          <w:rtl/>
          <w:lang w:bidi="ar-EG"/>
        </w:rPr>
      </w:pPr>
      <w:r w:rsidRPr="00B04281">
        <w:rPr>
          <w:rFonts w:ascii="Simplified Arabic" w:hAnsi="Simplified Arabic" w:cs="Simplified Arabic"/>
          <w:sz w:val="28"/>
          <w:szCs w:val="28"/>
          <w:rtl/>
          <w:lang w:bidi="ar-EG"/>
        </w:rPr>
        <w:t>يُعد المدير العام للحاضنة عنصرًا محوريًا في نجاحها</w:t>
      </w:r>
      <w:r>
        <w:rPr>
          <w:rFonts w:ascii="Simplified Arabic" w:hAnsi="Simplified Arabic" w:cs="Simplified Arabic" w:hint="cs"/>
          <w:sz w:val="28"/>
          <w:szCs w:val="28"/>
          <w:rtl/>
          <w:lang w:bidi="ar-EG"/>
        </w:rPr>
        <w:t>؛</w:t>
      </w:r>
      <w:r w:rsidRPr="00B04281">
        <w:rPr>
          <w:rFonts w:ascii="Simplified Arabic" w:hAnsi="Simplified Arabic" w:cs="Simplified Arabic"/>
          <w:sz w:val="28"/>
          <w:szCs w:val="28"/>
          <w:rtl/>
          <w:lang w:bidi="ar-EG"/>
        </w:rPr>
        <w:t xml:space="preserve"> نظرًا لدوره في خلق بيئة محفزة وداعمة للشركات المحتضنة، الأمر الذي يفرض ضرورة حسن اختياره ومنحه الصلاحيات اللازمة وحرية التسيير.</w:t>
      </w:r>
    </w:p>
    <w:p w14:paraId="26F1F733" w14:textId="77777777" w:rsidR="00C90DEC" w:rsidRPr="00B04281" w:rsidRDefault="00C90DEC" w:rsidP="00C90DEC">
      <w:pPr>
        <w:spacing w:before="120" w:after="120" w:line="240" w:lineRule="auto"/>
        <w:jc w:val="both"/>
        <w:rPr>
          <w:rFonts w:ascii="Simplified Arabic" w:hAnsi="Simplified Arabic" w:cs="Simplified Arabic"/>
          <w:b/>
          <w:bCs/>
          <w:sz w:val="28"/>
          <w:szCs w:val="28"/>
          <w:rtl/>
          <w:lang w:bidi="ar-EG"/>
        </w:rPr>
      </w:pPr>
      <w:r w:rsidRPr="00B04281">
        <w:rPr>
          <w:rFonts w:ascii="Simplified Arabic" w:hAnsi="Simplified Arabic" w:cs="Simplified Arabic"/>
          <w:b/>
          <w:bCs/>
          <w:sz w:val="28"/>
          <w:szCs w:val="28"/>
          <w:rtl/>
          <w:lang w:bidi="ar-EG"/>
        </w:rPr>
        <w:t>رابع عشر: تقديم الخدمات خارج الإطار المكاني للحاضنة</w:t>
      </w:r>
      <w:r w:rsidRPr="00B04281">
        <w:rPr>
          <w:rFonts w:ascii="Simplified Arabic" w:hAnsi="Simplified Arabic" w:cs="Simplified Arabic" w:hint="cs"/>
          <w:b/>
          <w:bCs/>
          <w:sz w:val="28"/>
          <w:szCs w:val="28"/>
          <w:rtl/>
          <w:lang w:bidi="ar-EG"/>
        </w:rPr>
        <w:t>:</w:t>
      </w:r>
    </w:p>
    <w:p w14:paraId="2BA5382B" w14:textId="77777777" w:rsidR="00C90DEC" w:rsidRPr="00B04281" w:rsidRDefault="00C90DEC" w:rsidP="00D92B60">
      <w:pPr>
        <w:spacing w:before="120" w:after="120" w:line="240" w:lineRule="auto"/>
        <w:ind w:firstLine="282"/>
        <w:jc w:val="both"/>
        <w:rPr>
          <w:rFonts w:ascii="Simplified Arabic" w:hAnsi="Simplified Arabic" w:cs="Simplified Arabic"/>
          <w:sz w:val="28"/>
          <w:szCs w:val="28"/>
          <w:rtl/>
          <w:lang w:bidi="ar-EG"/>
        </w:rPr>
      </w:pPr>
      <w:r w:rsidRPr="00B04281">
        <w:rPr>
          <w:rFonts w:ascii="Simplified Arabic" w:hAnsi="Simplified Arabic" w:cs="Simplified Arabic"/>
          <w:sz w:val="28"/>
          <w:szCs w:val="28"/>
          <w:rtl/>
          <w:lang w:bidi="ar-EG"/>
        </w:rPr>
        <w:t>ينبغي أن يشمل مشروع الحاضنة تقديم خدماتها خارج إطارها المكاني</w:t>
      </w:r>
      <w:r>
        <w:rPr>
          <w:rFonts w:ascii="Simplified Arabic" w:hAnsi="Simplified Arabic" w:cs="Simplified Arabic" w:hint="cs"/>
          <w:sz w:val="28"/>
          <w:szCs w:val="28"/>
          <w:rtl/>
          <w:lang w:bidi="ar-EG"/>
        </w:rPr>
        <w:t>؛</w:t>
      </w:r>
      <w:r w:rsidRPr="00B04281">
        <w:rPr>
          <w:rFonts w:ascii="Simplified Arabic" w:hAnsi="Simplified Arabic" w:cs="Simplified Arabic"/>
          <w:sz w:val="28"/>
          <w:szCs w:val="28"/>
          <w:rtl/>
          <w:lang w:bidi="ar-EG"/>
        </w:rPr>
        <w:t xml:space="preserve"> بما يسهم في توسيع نطاق الاستفادة وتسريع وصول الشركات الناشئة إلى مرحلة الاكتفاء الذاتي.</w:t>
      </w:r>
    </w:p>
    <w:p w14:paraId="7C689EE3" w14:textId="77777777" w:rsidR="00C90DEC" w:rsidRPr="00B04281" w:rsidRDefault="00C90DEC" w:rsidP="00C90DEC">
      <w:pPr>
        <w:spacing w:before="120" w:after="120" w:line="240" w:lineRule="auto"/>
        <w:jc w:val="both"/>
        <w:rPr>
          <w:rFonts w:ascii="Simplified Arabic" w:hAnsi="Simplified Arabic" w:cs="Simplified Arabic"/>
          <w:b/>
          <w:bCs/>
          <w:sz w:val="28"/>
          <w:szCs w:val="28"/>
          <w:rtl/>
          <w:lang w:bidi="ar-EG"/>
        </w:rPr>
      </w:pPr>
      <w:r w:rsidRPr="00B04281">
        <w:rPr>
          <w:rFonts w:ascii="Simplified Arabic" w:hAnsi="Simplified Arabic" w:cs="Simplified Arabic"/>
          <w:b/>
          <w:bCs/>
          <w:sz w:val="28"/>
          <w:szCs w:val="28"/>
          <w:rtl/>
          <w:lang w:bidi="ar-EG"/>
        </w:rPr>
        <w:t>خامس عشر: معايير اختيار الشركات المحتضنة</w:t>
      </w:r>
      <w:r w:rsidRPr="00B04281">
        <w:rPr>
          <w:rFonts w:ascii="Simplified Arabic" w:hAnsi="Simplified Arabic" w:cs="Simplified Arabic" w:hint="cs"/>
          <w:b/>
          <w:bCs/>
          <w:sz w:val="28"/>
          <w:szCs w:val="28"/>
          <w:rtl/>
          <w:lang w:bidi="ar-EG"/>
        </w:rPr>
        <w:t xml:space="preserve">: </w:t>
      </w:r>
    </w:p>
    <w:p w14:paraId="54A45F6D" w14:textId="77777777" w:rsidR="00C90DEC" w:rsidRPr="00B04281" w:rsidRDefault="00C90DEC" w:rsidP="00D92B60">
      <w:pPr>
        <w:spacing w:before="120" w:after="120" w:line="240" w:lineRule="auto"/>
        <w:ind w:firstLine="282"/>
        <w:jc w:val="both"/>
        <w:rPr>
          <w:rFonts w:ascii="Simplified Arabic" w:hAnsi="Simplified Arabic" w:cs="Simplified Arabic"/>
          <w:sz w:val="28"/>
          <w:szCs w:val="28"/>
          <w:rtl/>
          <w:lang w:bidi="ar-EG"/>
        </w:rPr>
      </w:pPr>
      <w:r w:rsidRPr="00B04281">
        <w:rPr>
          <w:rFonts w:ascii="Simplified Arabic" w:hAnsi="Simplified Arabic" w:cs="Simplified Arabic"/>
          <w:sz w:val="28"/>
          <w:szCs w:val="28"/>
          <w:rtl/>
          <w:lang w:bidi="ar-EG"/>
        </w:rPr>
        <w:t>يتعين اعتماد معايير واضحة عند اختيار الشركات المحتضنة تراعي الخصوصيات المحلية والجدوى الاقتصادية للمشاريع، وقدرتها على التوسع مستقبلًا</w:t>
      </w:r>
      <w:r>
        <w:rPr>
          <w:rFonts w:ascii="Simplified Arabic" w:hAnsi="Simplified Arabic" w:cs="Simplified Arabic" w:hint="cs"/>
          <w:sz w:val="28"/>
          <w:szCs w:val="28"/>
          <w:rtl/>
          <w:lang w:bidi="ar-EG"/>
        </w:rPr>
        <w:t xml:space="preserve">؛ </w:t>
      </w:r>
      <w:r w:rsidRPr="00B04281">
        <w:rPr>
          <w:rFonts w:ascii="Simplified Arabic" w:hAnsi="Simplified Arabic" w:cs="Simplified Arabic"/>
          <w:sz w:val="28"/>
          <w:szCs w:val="28"/>
          <w:rtl/>
          <w:lang w:bidi="ar-EG"/>
        </w:rPr>
        <w:t>بما في ذلك خلق قيمة مضافة وتحسين فرص التوجه نحو التصدير.</w:t>
      </w:r>
    </w:p>
    <w:p w14:paraId="40EDC744" w14:textId="592F3349" w:rsidR="00C90DEC" w:rsidRPr="009D4E06" w:rsidRDefault="009D4E06" w:rsidP="00C413A1">
      <w:pPr>
        <w:spacing w:before="120" w:after="120" w:line="240" w:lineRule="auto"/>
        <w:jc w:val="both"/>
        <w:outlineLvl w:val="1"/>
        <w:rPr>
          <w:rFonts w:ascii="Simplified Arabic" w:hAnsi="Simplified Arabic" w:cs="Simplified Arabic"/>
          <w:b/>
          <w:bCs/>
          <w:sz w:val="32"/>
          <w:szCs w:val="32"/>
          <w:rtl/>
          <w:lang w:bidi="ar-EG"/>
        </w:rPr>
      </w:pPr>
      <w:bookmarkStart w:id="62" w:name="_Toc219719764"/>
      <w:r w:rsidRPr="009D4E06">
        <w:rPr>
          <w:rFonts w:ascii="Simplified Arabic" w:hAnsi="Simplified Arabic" w:cs="Simplified Arabic" w:hint="cs"/>
          <w:b/>
          <w:bCs/>
          <w:sz w:val="32"/>
          <w:szCs w:val="32"/>
          <w:rtl/>
          <w:lang w:bidi="ar-EG"/>
        </w:rPr>
        <w:t xml:space="preserve">2/5/2 </w:t>
      </w:r>
      <w:r w:rsidR="00C90DEC" w:rsidRPr="009D4E06">
        <w:rPr>
          <w:rFonts w:ascii="Simplified Arabic" w:hAnsi="Simplified Arabic" w:cs="Simplified Arabic" w:hint="cs"/>
          <w:b/>
          <w:bCs/>
          <w:sz w:val="32"/>
          <w:szCs w:val="32"/>
          <w:rtl/>
          <w:lang w:bidi="ar-EG"/>
        </w:rPr>
        <w:t>دور حاضنات الأعمال في الشركات الناشئة:</w:t>
      </w:r>
      <w:bookmarkEnd w:id="62"/>
      <w:r w:rsidR="00C90DEC" w:rsidRPr="009D4E06">
        <w:rPr>
          <w:rFonts w:ascii="Simplified Arabic" w:hAnsi="Simplified Arabic" w:cs="Simplified Arabic" w:hint="cs"/>
          <w:b/>
          <w:bCs/>
          <w:sz w:val="32"/>
          <w:szCs w:val="32"/>
          <w:rtl/>
          <w:lang w:bidi="ar-EG"/>
        </w:rPr>
        <w:t xml:space="preserve"> </w:t>
      </w:r>
    </w:p>
    <w:p w14:paraId="7D026067" w14:textId="77777777" w:rsidR="00C90DEC" w:rsidRPr="00C520C6" w:rsidRDefault="00C90DEC" w:rsidP="00D92B60">
      <w:pPr>
        <w:spacing w:before="120" w:after="120" w:line="240" w:lineRule="auto"/>
        <w:ind w:firstLine="282"/>
        <w:jc w:val="both"/>
        <w:rPr>
          <w:rFonts w:ascii="Simplified Arabic" w:hAnsi="Simplified Arabic" w:cs="Simplified Arabic"/>
          <w:sz w:val="28"/>
          <w:szCs w:val="28"/>
          <w:rtl/>
          <w:lang w:bidi="ar-EG"/>
        </w:rPr>
      </w:pPr>
      <w:r w:rsidRPr="00C520C6">
        <w:rPr>
          <w:rFonts w:ascii="Simplified Arabic" w:hAnsi="Simplified Arabic" w:cs="Simplified Arabic"/>
          <w:sz w:val="28"/>
          <w:szCs w:val="28"/>
          <w:rtl/>
          <w:lang w:bidi="ar-EG"/>
        </w:rPr>
        <w:t>يتطلب إنشاء الشركة الناشئة توافر موارد بشرية مؤهلة ومصادر تمويل مناسبة، وهو ما يجعل حاضنات الأعمال عنصرًا محوريًا في دعم هذا النوع من الشركات، لما تقدمه من خدمات متكاملة تسهم في تحقيق الانطلاقة الفعلية للمشاريع الناشئة</w:t>
      </w:r>
      <w:r w:rsidRPr="00C520C6">
        <w:rPr>
          <w:rFonts w:ascii="Simplified Arabic" w:hAnsi="Simplified Arabic" w:cs="Simplified Arabic" w:hint="cs"/>
          <w:sz w:val="28"/>
          <w:szCs w:val="28"/>
          <w:rtl/>
          <w:lang w:bidi="ar-EG"/>
        </w:rPr>
        <w:t>،</w:t>
      </w:r>
      <w:r w:rsidRPr="00C520C6">
        <w:rPr>
          <w:rFonts w:ascii="Simplified Arabic" w:hAnsi="Simplified Arabic" w:cs="Simplified Arabic"/>
          <w:sz w:val="28"/>
          <w:szCs w:val="28"/>
          <w:rtl/>
          <w:lang w:bidi="ar-EG"/>
        </w:rPr>
        <w:t xml:space="preserve"> إذ تعمل حاضنات الأعمال على توفير بيئة داعمة تساعد رواد الأعمال على تحويل أفكارهم إلى مشاريع قابلة للنمو والاستمرارية</w:t>
      </w:r>
      <w:r w:rsidRPr="00C520C6">
        <w:rPr>
          <w:rFonts w:ascii="Simplified Arabic" w:hAnsi="Simplified Arabic" w:cs="Simplified Arabic" w:hint="cs"/>
          <w:sz w:val="28"/>
          <w:szCs w:val="28"/>
          <w:rtl/>
          <w:lang w:bidi="ar-EG"/>
        </w:rPr>
        <w:t xml:space="preserve">، </w:t>
      </w:r>
      <w:r w:rsidRPr="00C520C6">
        <w:rPr>
          <w:rFonts w:ascii="Simplified Arabic" w:hAnsi="Simplified Arabic" w:cs="Simplified Arabic"/>
          <w:sz w:val="28"/>
          <w:szCs w:val="28"/>
          <w:rtl/>
          <w:lang w:bidi="ar-EG"/>
        </w:rPr>
        <w:t xml:space="preserve">وتؤدي حاضنات الأعمال دورًا مهمًا في تعزيز القدرات التنافسية للشركات الناشئة، من خلال رعاية المشاريع الابتكارية والأفكار الريادية ذات الإمكانات العالية للنمو السريع، إلى جانب تخفيف الأعباء المالية والإدارية والتقنية التي تقع على عاتق رواد الأعمال، مما يساهم في تقليل مخاطر فشل الشركات الناشئة خلال مراحلها </w:t>
      </w:r>
      <w:proofErr w:type="spellStart"/>
      <w:r w:rsidRPr="00C520C6">
        <w:rPr>
          <w:rFonts w:ascii="Simplified Arabic" w:hAnsi="Simplified Arabic" w:cs="Simplified Arabic"/>
          <w:sz w:val="28"/>
          <w:szCs w:val="28"/>
          <w:rtl/>
          <w:lang w:bidi="ar-EG"/>
        </w:rPr>
        <w:t>الأولى</w:t>
      </w:r>
      <w:r w:rsidRPr="00C520C6">
        <w:rPr>
          <w:rFonts w:ascii="Simplified Arabic" w:hAnsi="Simplified Arabic" w:cs="Simplified Arabic" w:hint="cs"/>
          <w:sz w:val="28"/>
          <w:szCs w:val="28"/>
          <w:rtl/>
          <w:lang w:bidi="ar-EG"/>
        </w:rPr>
        <w:t>،</w:t>
      </w:r>
      <w:r w:rsidRPr="00C520C6">
        <w:rPr>
          <w:rFonts w:ascii="Simplified Arabic" w:hAnsi="Simplified Arabic" w:cs="Simplified Arabic"/>
          <w:sz w:val="28"/>
          <w:szCs w:val="28"/>
          <w:rtl/>
          <w:lang w:bidi="ar-EG"/>
        </w:rPr>
        <w:t>وتتم</w:t>
      </w:r>
      <w:proofErr w:type="spellEnd"/>
      <w:r w:rsidRPr="00C520C6">
        <w:rPr>
          <w:rFonts w:ascii="Simplified Arabic" w:hAnsi="Simplified Arabic" w:cs="Simplified Arabic"/>
          <w:sz w:val="28"/>
          <w:szCs w:val="28"/>
          <w:rtl/>
          <w:lang w:bidi="ar-EG"/>
        </w:rPr>
        <w:t xml:space="preserve"> عملية احتضان الشركات الناشئة داخل حاضنات الأعمال عبر مجموعة من المراحل، تضطلع فيها الحاضنة بدور أساسي في كل مرحلة لضمان نجاح الشركة الناشئة</w:t>
      </w:r>
      <w:r w:rsidRPr="00C520C6">
        <w:rPr>
          <w:rFonts w:ascii="Simplified Arabic" w:hAnsi="Simplified Arabic" w:cs="Simplified Arabic" w:hint="cs"/>
          <w:sz w:val="28"/>
          <w:szCs w:val="28"/>
          <w:rtl/>
          <w:lang w:bidi="ar-EG"/>
        </w:rPr>
        <w:t>.</w:t>
      </w:r>
    </w:p>
    <w:p w14:paraId="5F39546A" w14:textId="77777777" w:rsidR="00C90DEC" w:rsidRPr="00C520C6" w:rsidRDefault="00C90DEC" w:rsidP="00C90DEC">
      <w:pPr>
        <w:spacing w:before="120" w:after="120" w:line="240" w:lineRule="auto"/>
        <w:jc w:val="both"/>
        <w:rPr>
          <w:rFonts w:ascii="Simplified Arabic" w:hAnsi="Simplified Arabic" w:cs="Simplified Arabic"/>
          <w:sz w:val="28"/>
          <w:szCs w:val="28"/>
          <w:rtl/>
          <w:lang w:bidi="ar-EG"/>
        </w:rPr>
      </w:pPr>
      <w:r w:rsidRPr="00C520C6">
        <w:rPr>
          <w:rFonts w:ascii="Simplified Arabic" w:hAnsi="Simplified Arabic" w:cs="Simplified Arabic"/>
          <w:sz w:val="28"/>
          <w:szCs w:val="28"/>
          <w:rtl/>
          <w:lang w:bidi="ar-EG"/>
        </w:rPr>
        <w:t>ويمكن توضيح هذه المراحل كما يلي:</w:t>
      </w:r>
      <w:r w:rsidRPr="00C520C6">
        <w:rPr>
          <w:rFonts w:ascii="Simplified Arabic" w:hAnsi="Simplified Arabic" w:cs="Simplified Arabic" w:hint="cs"/>
          <w:sz w:val="28"/>
          <w:szCs w:val="28"/>
          <w:rtl/>
          <w:lang w:bidi="ar-EG"/>
        </w:rPr>
        <w:t xml:space="preserve"> ( جري، 2025، ص 483)</w:t>
      </w:r>
    </w:p>
    <w:p w14:paraId="3568503C" w14:textId="77777777" w:rsidR="00C90DEC" w:rsidRPr="00270CDC" w:rsidRDefault="00C90DEC" w:rsidP="00C90DEC">
      <w:pPr>
        <w:spacing w:before="120" w:after="120" w:line="240" w:lineRule="auto"/>
        <w:jc w:val="both"/>
        <w:rPr>
          <w:rFonts w:ascii="Simplified Arabic" w:hAnsi="Simplified Arabic" w:cs="Simplified Arabic"/>
          <w:b/>
          <w:bCs/>
          <w:sz w:val="28"/>
          <w:szCs w:val="28"/>
          <w:rtl/>
          <w:lang w:bidi="ar-EG"/>
        </w:rPr>
      </w:pPr>
      <w:r w:rsidRPr="00270CDC">
        <w:rPr>
          <w:rFonts w:ascii="Simplified Arabic" w:hAnsi="Simplified Arabic" w:cs="Simplified Arabic"/>
          <w:b/>
          <w:bCs/>
          <w:sz w:val="28"/>
          <w:szCs w:val="28"/>
          <w:rtl/>
          <w:lang w:bidi="ar-EG"/>
        </w:rPr>
        <w:t>المرحلة الأولى: مرحلة ما قبل الاحتضان</w:t>
      </w:r>
    </w:p>
    <w:p w14:paraId="7DDACC95" w14:textId="77777777" w:rsidR="00C90DEC" w:rsidRPr="00C520C6" w:rsidRDefault="00C90DEC" w:rsidP="00D92B60">
      <w:pPr>
        <w:spacing w:before="120" w:after="120" w:line="240" w:lineRule="auto"/>
        <w:ind w:firstLine="282"/>
        <w:jc w:val="both"/>
        <w:rPr>
          <w:rFonts w:ascii="Simplified Arabic" w:hAnsi="Simplified Arabic" w:cs="Simplified Arabic"/>
          <w:sz w:val="28"/>
          <w:szCs w:val="28"/>
          <w:rtl/>
          <w:lang w:bidi="ar-EG"/>
        </w:rPr>
      </w:pPr>
      <w:r w:rsidRPr="00C520C6">
        <w:rPr>
          <w:rFonts w:ascii="Simplified Arabic" w:hAnsi="Simplified Arabic" w:cs="Simplified Arabic"/>
          <w:sz w:val="28"/>
          <w:szCs w:val="28"/>
          <w:rtl/>
          <w:lang w:bidi="ar-EG"/>
        </w:rPr>
        <w:t>تركز هذه المرحلة على مساعدة رائد الأعمال في بلورة فكرة المشروع وتطويرها، وتقييم درجة الإبداع والجدوى الاقتصادية، إضافة إلى إعداد نماذج الأعمال وصياغة خطة العمل، وذلك قبل انضمام الشركة الناشئة رسميًا إلى حاضنة الأعمال.</w:t>
      </w:r>
    </w:p>
    <w:p w14:paraId="4DE77893" w14:textId="77777777" w:rsidR="00C90DEC" w:rsidRPr="00270CDC" w:rsidRDefault="00C90DEC" w:rsidP="00C90DEC">
      <w:pPr>
        <w:spacing w:before="120" w:after="120" w:line="240" w:lineRule="auto"/>
        <w:jc w:val="both"/>
        <w:rPr>
          <w:rFonts w:ascii="Simplified Arabic" w:hAnsi="Simplified Arabic" w:cs="Simplified Arabic"/>
          <w:b/>
          <w:bCs/>
          <w:sz w:val="28"/>
          <w:szCs w:val="28"/>
          <w:rtl/>
          <w:lang w:bidi="ar-EG"/>
        </w:rPr>
      </w:pPr>
      <w:r w:rsidRPr="00270CDC">
        <w:rPr>
          <w:rFonts w:ascii="Simplified Arabic" w:hAnsi="Simplified Arabic" w:cs="Simplified Arabic"/>
          <w:b/>
          <w:bCs/>
          <w:sz w:val="28"/>
          <w:szCs w:val="28"/>
          <w:rtl/>
          <w:lang w:bidi="ar-EG"/>
        </w:rPr>
        <w:t>المرحلة الثانية: مرحلة الاحتضان</w:t>
      </w:r>
    </w:p>
    <w:p w14:paraId="44097066" w14:textId="77777777" w:rsidR="00C90DEC" w:rsidRPr="00C520C6" w:rsidRDefault="00C90DEC" w:rsidP="00D92B60">
      <w:pPr>
        <w:spacing w:before="120" w:after="120" w:line="240" w:lineRule="auto"/>
        <w:ind w:firstLine="282"/>
        <w:jc w:val="both"/>
        <w:rPr>
          <w:rFonts w:ascii="Simplified Arabic" w:hAnsi="Simplified Arabic" w:cs="Simplified Arabic"/>
          <w:sz w:val="28"/>
          <w:szCs w:val="28"/>
          <w:rtl/>
          <w:lang w:bidi="ar-EG"/>
        </w:rPr>
      </w:pPr>
      <w:r w:rsidRPr="00C520C6">
        <w:rPr>
          <w:rFonts w:ascii="Simplified Arabic" w:hAnsi="Simplified Arabic" w:cs="Simplified Arabic"/>
          <w:sz w:val="28"/>
          <w:szCs w:val="28"/>
          <w:rtl/>
          <w:lang w:bidi="ar-EG"/>
        </w:rPr>
        <w:t>تمثل هذه المرحلة فترة التحاق الشركة الناشئة بحاضنة الأعمال، وتمتد عادة من سنة إلى ثلاث سنوات، حيث ترافق الحاضنة الشركة منذ مرحلة الانطلاق إلى غاية بلوغ مرحلة النمو والتوسع. وخلال هذه المرحلة، تقدم الحاضنة حزمة متكاملة من الخدمات التي تسهم في تنفيذ فكرة المشروع بأقل التكاليف الممكنة، من خلال توفير بنية تحتية مناسبة بأسعار تفضيلية، إلى جانب تقديم الاستشارات الإدارية والفنية المتخصصة، وتنظيم برامج تدريبية مستمرة تهدف إلى تنمية قدرات رواد الأعمال وتعزيز كفاءاتهم.</w:t>
      </w:r>
    </w:p>
    <w:p w14:paraId="3929E075" w14:textId="77777777" w:rsidR="00C90DEC" w:rsidRPr="00270CDC" w:rsidRDefault="00C90DEC" w:rsidP="00C90DEC">
      <w:pPr>
        <w:spacing w:before="120" w:after="120" w:line="240" w:lineRule="auto"/>
        <w:jc w:val="both"/>
        <w:rPr>
          <w:rFonts w:ascii="Simplified Arabic" w:hAnsi="Simplified Arabic" w:cs="Simplified Arabic"/>
          <w:b/>
          <w:bCs/>
          <w:sz w:val="28"/>
          <w:szCs w:val="28"/>
          <w:rtl/>
          <w:lang w:bidi="ar-EG"/>
        </w:rPr>
      </w:pPr>
      <w:r w:rsidRPr="00270CDC">
        <w:rPr>
          <w:rFonts w:ascii="Simplified Arabic" w:hAnsi="Simplified Arabic" w:cs="Simplified Arabic"/>
          <w:b/>
          <w:bCs/>
          <w:sz w:val="28"/>
          <w:szCs w:val="28"/>
          <w:rtl/>
          <w:lang w:bidi="ar-EG"/>
        </w:rPr>
        <w:t>المرحلة الثالثة: مرحلة ما بعد الاحتضان (التخرج)</w:t>
      </w:r>
    </w:p>
    <w:p w14:paraId="1694B575" w14:textId="77777777" w:rsidR="00C90DEC" w:rsidRPr="00C520C6" w:rsidRDefault="00C90DEC" w:rsidP="00D92B60">
      <w:pPr>
        <w:spacing w:before="120" w:after="120" w:line="240" w:lineRule="auto"/>
        <w:ind w:firstLine="282"/>
        <w:jc w:val="both"/>
        <w:rPr>
          <w:rFonts w:ascii="Simplified Arabic" w:hAnsi="Simplified Arabic" w:cs="Simplified Arabic"/>
          <w:sz w:val="28"/>
          <w:szCs w:val="28"/>
          <w:rtl/>
          <w:lang w:bidi="ar-EG"/>
        </w:rPr>
      </w:pPr>
      <w:r w:rsidRPr="00C520C6">
        <w:rPr>
          <w:rFonts w:ascii="Simplified Arabic" w:hAnsi="Simplified Arabic" w:cs="Simplified Arabic"/>
          <w:sz w:val="28"/>
          <w:szCs w:val="28"/>
          <w:rtl/>
          <w:lang w:bidi="ar-EG"/>
        </w:rPr>
        <w:t>تتمثل هذه المرحلة في خروج الشركات الناشئة من حاضنة الأعمال بعد تحقيق الأهداف المسطرة مسبقًا وتوسع نشاطها ودخولها الفعلي إلى سوق الأعمال</w:t>
      </w:r>
      <w:r>
        <w:rPr>
          <w:rFonts w:ascii="Simplified Arabic" w:hAnsi="Simplified Arabic" w:cs="Simplified Arabic" w:hint="cs"/>
          <w:sz w:val="28"/>
          <w:szCs w:val="28"/>
          <w:rtl/>
          <w:lang w:bidi="ar-EG"/>
        </w:rPr>
        <w:t>،</w:t>
      </w:r>
      <w:r w:rsidRPr="00C520C6">
        <w:rPr>
          <w:rFonts w:ascii="Simplified Arabic" w:hAnsi="Simplified Arabic" w:cs="Simplified Arabic"/>
          <w:sz w:val="28"/>
          <w:szCs w:val="28"/>
          <w:rtl/>
          <w:lang w:bidi="ar-EG"/>
        </w:rPr>
        <w:t xml:space="preserve"> غير أن هذا الخروج لا يعني انقطاع العلاقة مع الحاضنة، إذ يمكن للشركات الناشئة الاستمرار في الاستفادة من خدمات التوجيه والمتابعة</w:t>
      </w:r>
      <w:r>
        <w:rPr>
          <w:rFonts w:ascii="Simplified Arabic" w:hAnsi="Simplified Arabic" w:cs="Simplified Arabic" w:hint="cs"/>
          <w:sz w:val="28"/>
          <w:szCs w:val="28"/>
          <w:rtl/>
          <w:lang w:bidi="ar-EG"/>
        </w:rPr>
        <w:t xml:space="preserve">، </w:t>
      </w:r>
      <w:r w:rsidRPr="00C520C6">
        <w:rPr>
          <w:rFonts w:ascii="Simplified Arabic" w:hAnsi="Simplified Arabic" w:cs="Simplified Arabic"/>
          <w:sz w:val="28"/>
          <w:szCs w:val="28"/>
          <w:rtl/>
          <w:lang w:bidi="ar-EG"/>
        </w:rPr>
        <w:t>حيث تقوم الحاضنة في هذه المرحلة بمراقبة أداء الشركات المتخرجة، والتأكد من سير نشاطها وفق المسار المخطط له، إضافة إلى تقييم نتائجها النهائية من خلال تحليل أدائها الإداري والمالي والإنتاجي والتسويقي</w:t>
      </w:r>
      <w:r>
        <w:rPr>
          <w:rFonts w:ascii="Simplified Arabic" w:hAnsi="Simplified Arabic" w:cs="Simplified Arabic" w:hint="cs"/>
          <w:sz w:val="28"/>
          <w:szCs w:val="28"/>
          <w:rtl/>
          <w:lang w:bidi="ar-EG"/>
        </w:rPr>
        <w:t>؛</w:t>
      </w:r>
      <w:r w:rsidRPr="00C520C6">
        <w:rPr>
          <w:rFonts w:ascii="Simplified Arabic" w:hAnsi="Simplified Arabic" w:cs="Simplified Arabic"/>
          <w:sz w:val="28"/>
          <w:szCs w:val="28"/>
          <w:rtl/>
          <w:lang w:bidi="ar-EG"/>
        </w:rPr>
        <w:t xml:space="preserve"> بما يضمن استدامة نموها وتفادي التعثر(جري، 2025، ص 483).</w:t>
      </w:r>
    </w:p>
    <w:p w14:paraId="620211E2" w14:textId="77777777" w:rsidR="00C90DEC" w:rsidRDefault="00C90DEC" w:rsidP="00D92B60">
      <w:pPr>
        <w:spacing w:before="120" w:after="120" w:line="240" w:lineRule="auto"/>
        <w:ind w:firstLine="282"/>
        <w:jc w:val="both"/>
        <w:rPr>
          <w:rFonts w:ascii="Simplified Arabic" w:hAnsi="Simplified Arabic" w:cs="Simplified Arabic"/>
          <w:sz w:val="28"/>
          <w:szCs w:val="28"/>
          <w:rtl/>
          <w:lang w:bidi="ar-EG"/>
        </w:rPr>
      </w:pPr>
      <w:r w:rsidRPr="00C520C6">
        <w:rPr>
          <w:rFonts w:ascii="Simplified Arabic" w:hAnsi="Simplified Arabic" w:cs="Simplified Arabic"/>
          <w:sz w:val="28"/>
          <w:szCs w:val="28"/>
          <w:rtl/>
          <w:lang w:bidi="ar-EG"/>
        </w:rPr>
        <w:t>كما يتجلى دور حاضنات الأعمال في تحسين وتطوير بيئة الأعمال المحيطة بالشركات الناشئة، وجعلها رافعة للتنمية الاقتصادية على المستوى المحلي، من خلال دعم مناطق جغرافية محددة وتشجيع الشباب على خوض غمار ريادة الأعمال بما يتوافق مع قدراتهم وإمكاناتهم، دون الخوف من المخاطر. إضافة إلى ذلك، تسهم الحاضنات في تعزيز معدلات نمو الشركات الناشئة، ودعم الأفكار الإبداعية والدراسات التطبيقية، وتحويلها من مجرد أفكار نظرية إلى مشاريع عملية قابلة للتنفيذ والاستدامة</w:t>
      </w:r>
      <w:r>
        <w:rPr>
          <w:rFonts w:ascii="Simplified Arabic" w:hAnsi="Simplified Arabic" w:cs="Simplified Arabic" w:hint="cs"/>
          <w:sz w:val="28"/>
          <w:szCs w:val="28"/>
          <w:rtl/>
          <w:lang w:bidi="ar-EG"/>
        </w:rPr>
        <w:t xml:space="preserve"> </w:t>
      </w:r>
      <w:r w:rsidRPr="00C520C6">
        <w:rPr>
          <w:rFonts w:ascii="Simplified Arabic" w:hAnsi="Simplified Arabic" w:cs="Simplified Arabic"/>
          <w:sz w:val="28"/>
          <w:szCs w:val="28"/>
          <w:rtl/>
          <w:lang w:bidi="ar-EG"/>
        </w:rPr>
        <w:t>(جري، 2025، ص 483).</w:t>
      </w:r>
    </w:p>
    <w:p w14:paraId="0474F6C7" w14:textId="6134EADC" w:rsidR="00C90DEC" w:rsidRPr="009D4E06" w:rsidRDefault="009D4E06" w:rsidP="00C413A1">
      <w:pPr>
        <w:spacing w:before="120" w:after="120" w:line="240" w:lineRule="auto"/>
        <w:jc w:val="both"/>
        <w:outlineLvl w:val="1"/>
        <w:rPr>
          <w:rFonts w:ascii="Simplified Arabic" w:hAnsi="Simplified Arabic" w:cs="Simplified Arabic"/>
          <w:b/>
          <w:bCs/>
          <w:sz w:val="32"/>
          <w:szCs w:val="32"/>
          <w:rtl/>
          <w:lang w:bidi="ar-EG"/>
        </w:rPr>
      </w:pPr>
      <w:bookmarkStart w:id="63" w:name="_Toc219719765"/>
      <w:r w:rsidRPr="009D4E06">
        <w:rPr>
          <w:rFonts w:ascii="Simplified Arabic" w:hAnsi="Simplified Arabic" w:cs="Simplified Arabic" w:hint="cs"/>
          <w:b/>
          <w:bCs/>
          <w:sz w:val="32"/>
          <w:szCs w:val="32"/>
          <w:rtl/>
          <w:lang w:bidi="ar-EG"/>
        </w:rPr>
        <w:t xml:space="preserve">2/5/3 </w:t>
      </w:r>
      <w:r w:rsidR="00C90DEC" w:rsidRPr="009D4E06">
        <w:rPr>
          <w:rFonts w:ascii="Simplified Arabic" w:hAnsi="Simplified Arabic" w:cs="Simplified Arabic" w:hint="cs"/>
          <w:b/>
          <w:bCs/>
          <w:sz w:val="32"/>
          <w:szCs w:val="32"/>
          <w:rtl/>
          <w:lang w:bidi="ar-EG"/>
        </w:rPr>
        <w:t>شروط نجاح حاضنات الاعمال في تطوير الشركات الناشئة:</w:t>
      </w:r>
      <w:bookmarkEnd w:id="63"/>
      <w:r w:rsidR="00C90DEC" w:rsidRPr="009D4E06">
        <w:rPr>
          <w:rFonts w:ascii="Simplified Arabic" w:hAnsi="Simplified Arabic" w:cs="Simplified Arabic" w:hint="cs"/>
          <w:b/>
          <w:bCs/>
          <w:sz w:val="32"/>
          <w:szCs w:val="32"/>
          <w:rtl/>
          <w:lang w:bidi="ar-EG"/>
        </w:rPr>
        <w:t xml:space="preserve"> </w:t>
      </w:r>
    </w:p>
    <w:p w14:paraId="162BE472" w14:textId="77777777" w:rsidR="00C90DEC" w:rsidRPr="00D20CB7" w:rsidRDefault="00C90DEC" w:rsidP="00D92B60">
      <w:pPr>
        <w:spacing w:before="120" w:after="120" w:line="240" w:lineRule="auto"/>
        <w:ind w:firstLine="282"/>
        <w:jc w:val="both"/>
        <w:rPr>
          <w:rFonts w:ascii="Simplified Arabic" w:hAnsi="Simplified Arabic" w:cs="Simplified Arabic"/>
          <w:sz w:val="28"/>
          <w:szCs w:val="28"/>
          <w:rtl/>
          <w:lang w:bidi="ar-EG"/>
        </w:rPr>
      </w:pPr>
      <w:r w:rsidRPr="00D20CB7">
        <w:rPr>
          <w:rFonts w:ascii="Simplified Arabic" w:hAnsi="Simplified Arabic" w:cs="Simplified Arabic"/>
          <w:sz w:val="28"/>
          <w:szCs w:val="28"/>
          <w:rtl/>
          <w:lang w:bidi="ar-EG"/>
        </w:rPr>
        <w:t>يعتمد نجاح حاضنات الأعمال التقنية في احتضان الشركات الناشئة ومرافقتها لتحقيق أهدافها على مجموعة من الشروط، تتعلق بالمحيط الذي تعمل فيه الحاضنة، وبالحاضنة نفسها، وبالشركة الناشئة المحتضنة، ويمكن توضيح ذلك كما يلي:</w:t>
      </w:r>
      <w:r w:rsidRPr="00D20CB7">
        <w:rPr>
          <w:rFonts w:ascii="Simplified Arabic" w:hAnsi="Simplified Arabic" w:cs="Simplified Arabic" w:hint="cs"/>
          <w:sz w:val="28"/>
          <w:szCs w:val="28"/>
          <w:rtl/>
          <w:lang w:bidi="ar-EG"/>
        </w:rPr>
        <w:t xml:space="preserve"> </w:t>
      </w:r>
      <w:r w:rsidRPr="00D20CB7">
        <w:rPr>
          <w:rFonts w:ascii="Simplified Arabic" w:hAnsi="Simplified Arabic" w:cs="Simplified Arabic"/>
          <w:sz w:val="28"/>
          <w:szCs w:val="28"/>
          <w:rtl/>
          <w:lang w:bidi="ar-EG"/>
        </w:rPr>
        <w:t>(</w:t>
      </w:r>
      <w:proofErr w:type="spellStart"/>
      <w:r w:rsidRPr="00D20CB7">
        <w:rPr>
          <w:rFonts w:ascii="Simplified Arabic" w:hAnsi="Simplified Arabic" w:cs="Simplified Arabic"/>
          <w:sz w:val="28"/>
          <w:szCs w:val="28"/>
          <w:rtl/>
          <w:lang w:bidi="ar-EG"/>
        </w:rPr>
        <w:t>بوجلال</w:t>
      </w:r>
      <w:proofErr w:type="spellEnd"/>
      <w:r w:rsidRPr="00D20CB7">
        <w:rPr>
          <w:rFonts w:ascii="Simplified Arabic" w:hAnsi="Simplified Arabic" w:cs="Simplified Arabic"/>
          <w:sz w:val="28"/>
          <w:szCs w:val="28"/>
          <w:rtl/>
          <w:lang w:bidi="ar-EG"/>
        </w:rPr>
        <w:t xml:space="preserve">، </w:t>
      </w:r>
      <w:proofErr w:type="spellStart"/>
      <w:r w:rsidRPr="00D20CB7">
        <w:rPr>
          <w:rFonts w:ascii="Simplified Arabic" w:hAnsi="Simplified Arabic" w:cs="Simplified Arabic"/>
          <w:sz w:val="28"/>
          <w:szCs w:val="28"/>
          <w:rtl/>
          <w:lang w:bidi="ar-EG"/>
        </w:rPr>
        <w:t>لواج</w:t>
      </w:r>
      <w:proofErr w:type="spellEnd"/>
      <w:r w:rsidRPr="00D20CB7">
        <w:rPr>
          <w:rFonts w:ascii="Simplified Arabic" w:hAnsi="Simplified Arabic" w:cs="Simplified Arabic"/>
          <w:sz w:val="28"/>
          <w:szCs w:val="28"/>
          <w:rtl/>
          <w:lang w:bidi="ar-EG"/>
        </w:rPr>
        <w:t>، 2023، ص</w:t>
      </w:r>
      <w:r w:rsidRPr="00D20CB7">
        <w:rPr>
          <w:rFonts w:ascii="Simplified Arabic" w:hAnsi="Simplified Arabic" w:cs="Simplified Arabic" w:hint="cs"/>
          <w:sz w:val="28"/>
          <w:szCs w:val="28"/>
          <w:rtl/>
          <w:lang w:bidi="ar-EG"/>
        </w:rPr>
        <w:t>20</w:t>
      </w:r>
      <w:r w:rsidRPr="00D20CB7">
        <w:rPr>
          <w:rFonts w:ascii="Simplified Arabic" w:hAnsi="Simplified Arabic" w:cs="Simplified Arabic"/>
          <w:sz w:val="28"/>
          <w:szCs w:val="28"/>
          <w:rtl/>
          <w:lang w:bidi="ar-EG"/>
        </w:rPr>
        <w:t>)</w:t>
      </w:r>
    </w:p>
    <w:p w14:paraId="2CE7AD13" w14:textId="77777777" w:rsidR="00C90DEC" w:rsidRPr="00D20CB7" w:rsidRDefault="00C90DEC" w:rsidP="00C90DEC">
      <w:pPr>
        <w:spacing w:before="120" w:after="120" w:line="240" w:lineRule="auto"/>
        <w:jc w:val="both"/>
        <w:rPr>
          <w:rFonts w:ascii="Simplified Arabic" w:hAnsi="Simplified Arabic" w:cs="Simplified Arabic"/>
          <w:b/>
          <w:bCs/>
          <w:sz w:val="28"/>
          <w:szCs w:val="28"/>
          <w:rtl/>
          <w:lang w:bidi="ar-EG"/>
        </w:rPr>
      </w:pPr>
      <w:r w:rsidRPr="00D20CB7">
        <w:rPr>
          <w:rFonts w:ascii="Simplified Arabic" w:hAnsi="Simplified Arabic" w:cs="Simplified Arabic"/>
          <w:b/>
          <w:bCs/>
          <w:sz w:val="28"/>
          <w:szCs w:val="28"/>
          <w:rtl/>
          <w:lang w:bidi="ar-EG"/>
        </w:rPr>
        <w:t>أولًا: الشروط المرتبطة بالمحيط الذي تعمل فيه الحاضنة</w:t>
      </w:r>
    </w:p>
    <w:p w14:paraId="4EE78C91" w14:textId="77777777" w:rsidR="00C90DEC" w:rsidRPr="00D20CB7" w:rsidRDefault="00C90DEC" w:rsidP="00D92B60">
      <w:pPr>
        <w:spacing w:before="120" w:after="120" w:line="240" w:lineRule="auto"/>
        <w:ind w:firstLine="282"/>
        <w:jc w:val="both"/>
        <w:rPr>
          <w:rFonts w:ascii="Simplified Arabic" w:hAnsi="Simplified Arabic" w:cs="Simplified Arabic"/>
          <w:sz w:val="28"/>
          <w:szCs w:val="28"/>
          <w:rtl/>
          <w:lang w:bidi="ar-EG"/>
        </w:rPr>
      </w:pPr>
      <w:r w:rsidRPr="00D20CB7">
        <w:rPr>
          <w:rFonts w:ascii="Simplified Arabic" w:hAnsi="Simplified Arabic" w:cs="Simplified Arabic"/>
          <w:sz w:val="28"/>
          <w:szCs w:val="28"/>
          <w:rtl/>
          <w:lang w:bidi="ar-EG"/>
        </w:rPr>
        <w:t xml:space="preserve">من أهم عوامل النجاح المتعلقة بالبيئة المحيطة بالحاضنة: وجود سياسات عامة داعمة من الدولة لحاضنات الأعمال، وإمكانية الحصول على التمويل والدعم المالي، ووجود ترابط فعّال بين الحاضنة والمجتمع المحيط، واستمرارية فرص الأعمال المتاحة، بالإضافة إلى ارتباط الحاضنات ومشروعاتها بالشركات الكبرى لتعزيز التكامل والفرص السوقية </w:t>
      </w:r>
      <w:r w:rsidRPr="00D20CB7">
        <w:rPr>
          <w:rFonts w:ascii="Simplified Arabic" w:hAnsi="Simplified Arabic" w:cs="Simplified Arabic" w:hint="cs"/>
          <w:sz w:val="28"/>
          <w:szCs w:val="28"/>
          <w:rtl/>
          <w:lang w:bidi="ar-EG"/>
        </w:rPr>
        <w:t>.</w:t>
      </w:r>
    </w:p>
    <w:p w14:paraId="24086846" w14:textId="77777777" w:rsidR="00C90DEC" w:rsidRPr="00D20CB7" w:rsidRDefault="00C90DEC" w:rsidP="00C90DEC">
      <w:pPr>
        <w:spacing w:before="120" w:after="120" w:line="240" w:lineRule="auto"/>
        <w:jc w:val="both"/>
        <w:rPr>
          <w:rFonts w:ascii="Simplified Arabic" w:hAnsi="Simplified Arabic" w:cs="Simplified Arabic"/>
          <w:b/>
          <w:bCs/>
          <w:sz w:val="28"/>
          <w:szCs w:val="28"/>
          <w:rtl/>
          <w:lang w:bidi="ar-EG"/>
        </w:rPr>
      </w:pPr>
      <w:r w:rsidRPr="00D20CB7">
        <w:rPr>
          <w:rFonts w:ascii="Simplified Arabic" w:hAnsi="Simplified Arabic" w:cs="Simplified Arabic"/>
          <w:b/>
          <w:bCs/>
          <w:sz w:val="28"/>
          <w:szCs w:val="28"/>
          <w:rtl/>
          <w:lang w:bidi="ar-EG"/>
        </w:rPr>
        <w:t>ثانيًا: الشروط المرتبطة بالحاضنة نفسها</w:t>
      </w:r>
    </w:p>
    <w:p w14:paraId="719517D9" w14:textId="77777777" w:rsidR="00C90DEC" w:rsidRPr="00D20CB7" w:rsidRDefault="00C90DEC" w:rsidP="00D92B60">
      <w:pPr>
        <w:spacing w:before="120" w:after="120" w:line="240" w:lineRule="auto"/>
        <w:ind w:firstLine="282"/>
        <w:jc w:val="both"/>
        <w:rPr>
          <w:rFonts w:ascii="Simplified Arabic" w:hAnsi="Simplified Arabic" w:cs="Simplified Arabic"/>
          <w:sz w:val="28"/>
          <w:szCs w:val="28"/>
          <w:rtl/>
          <w:lang w:bidi="ar-EG"/>
        </w:rPr>
      </w:pPr>
      <w:r w:rsidRPr="00D20CB7">
        <w:rPr>
          <w:rFonts w:ascii="Simplified Arabic" w:hAnsi="Simplified Arabic" w:cs="Simplified Arabic"/>
          <w:sz w:val="28"/>
          <w:szCs w:val="28"/>
          <w:rtl/>
          <w:lang w:bidi="ar-EG"/>
        </w:rPr>
        <w:t xml:space="preserve">تشمل هذه الشروط دراسة النماذج العلمية ونظريات الاحتضان التي أشار إليها كل من فيرمان </w:t>
      </w:r>
      <w:proofErr w:type="spellStart"/>
      <w:r w:rsidRPr="00D20CB7">
        <w:rPr>
          <w:rFonts w:ascii="Simplified Arabic" w:hAnsi="Simplified Arabic" w:cs="Simplified Arabic"/>
          <w:sz w:val="28"/>
          <w:szCs w:val="28"/>
          <w:rtl/>
          <w:lang w:bidi="ar-EG"/>
        </w:rPr>
        <w:t>وأونيل</w:t>
      </w:r>
      <w:proofErr w:type="spellEnd"/>
      <w:r w:rsidRPr="00D20CB7">
        <w:rPr>
          <w:rFonts w:ascii="Simplified Arabic" w:hAnsi="Simplified Arabic" w:cs="Simplified Arabic"/>
          <w:sz w:val="28"/>
          <w:szCs w:val="28"/>
          <w:rtl/>
          <w:lang w:bidi="ar-EG"/>
        </w:rPr>
        <w:t xml:space="preserve">، </w:t>
      </w:r>
      <w:proofErr w:type="spellStart"/>
      <w:r w:rsidRPr="00D20CB7">
        <w:rPr>
          <w:rFonts w:ascii="Simplified Arabic" w:hAnsi="Simplified Arabic" w:cs="Simplified Arabic"/>
          <w:sz w:val="28"/>
          <w:szCs w:val="28"/>
          <w:rtl/>
          <w:lang w:bidi="ar-EG"/>
        </w:rPr>
        <w:t>وشانرا</w:t>
      </w:r>
      <w:proofErr w:type="spellEnd"/>
      <w:r w:rsidRPr="00D20CB7">
        <w:rPr>
          <w:rFonts w:ascii="Simplified Arabic" w:hAnsi="Simplified Arabic" w:cs="Simplified Arabic"/>
          <w:sz w:val="28"/>
          <w:szCs w:val="28"/>
          <w:rtl/>
          <w:lang w:bidi="ar-EG"/>
        </w:rPr>
        <w:t xml:space="preserve"> </w:t>
      </w:r>
      <w:proofErr w:type="spellStart"/>
      <w:r w:rsidRPr="00D20CB7">
        <w:rPr>
          <w:rFonts w:ascii="Simplified Arabic" w:hAnsi="Simplified Arabic" w:cs="Simplified Arabic"/>
          <w:sz w:val="28"/>
          <w:szCs w:val="28"/>
          <w:rtl/>
          <w:lang w:bidi="ar-EG"/>
        </w:rPr>
        <w:t>وكويهز</w:t>
      </w:r>
      <w:proofErr w:type="spellEnd"/>
      <w:r w:rsidRPr="00D20CB7">
        <w:rPr>
          <w:rFonts w:ascii="Simplified Arabic" w:hAnsi="Simplified Arabic" w:cs="Simplified Arabic"/>
          <w:sz w:val="28"/>
          <w:szCs w:val="28"/>
          <w:rtl/>
          <w:lang w:bidi="ar-EG"/>
        </w:rPr>
        <w:t xml:space="preserve">، وغيرها. وتشمل عوامل النجاح هنا: جودة خدمات البنية التحتية التي توفرها الحاضنة، الموقع والتسهيلات المقدمة للشركات الناشئة، أساليب الحوكمة المتبعة، معايير الدخول والخروج، وآليات المتابعة والتقييم المستمرة للشركات الناشئة </w:t>
      </w:r>
      <w:r w:rsidRPr="00D20CB7">
        <w:rPr>
          <w:rFonts w:ascii="Simplified Arabic" w:hAnsi="Simplified Arabic" w:cs="Simplified Arabic" w:hint="cs"/>
          <w:sz w:val="28"/>
          <w:szCs w:val="28"/>
          <w:rtl/>
          <w:lang w:bidi="ar-EG"/>
        </w:rPr>
        <w:t>.</w:t>
      </w:r>
    </w:p>
    <w:p w14:paraId="7FC0D88A" w14:textId="77777777" w:rsidR="00C90DEC" w:rsidRPr="00D20CB7" w:rsidRDefault="00C90DEC" w:rsidP="00C90DEC">
      <w:pPr>
        <w:spacing w:before="120" w:after="120" w:line="240" w:lineRule="auto"/>
        <w:jc w:val="both"/>
        <w:rPr>
          <w:rFonts w:ascii="Simplified Arabic" w:hAnsi="Simplified Arabic" w:cs="Simplified Arabic"/>
          <w:b/>
          <w:bCs/>
          <w:sz w:val="28"/>
          <w:szCs w:val="28"/>
          <w:rtl/>
          <w:lang w:bidi="ar-EG"/>
        </w:rPr>
      </w:pPr>
      <w:r w:rsidRPr="00D20CB7">
        <w:rPr>
          <w:rFonts w:ascii="Simplified Arabic" w:hAnsi="Simplified Arabic" w:cs="Simplified Arabic"/>
          <w:b/>
          <w:bCs/>
          <w:sz w:val="28"/>
          <w:szCs w:val="28"/>
          <w:rtl/>
          <w:lang w:bidi="ar-EG"/>
        </w:rPr>
        <w:t>ثالثًا: الشروط المرتبطة بالشركة الناشئة المحتضنة</w:t>
      </w:r>
    </w:p>
    <w:p w14:paraId="244017F3" w14:textId="77777777" w:rsidR="00C90DEC" w:rsidRDefault="00C90DEC" w:rsidP="00D92B60">
      <w:pPr>
        <w:spacing w:before="120" w:after="120" w:line="240" w:lineRule="auto"/>
        <w:ind w:firstLine="282"/>
        <w:jc w:val="both"/>
        <w:rPr>
          <w:rFonts w:ascii="Simplified Arabic" w:hAnsi="Simplified Arabic" w:cs="Simplified Arabic"/>
          <w:sz w:val="28"/>
          <w:szCs w:val="28"/>
          <w:rtl/>
          <w:lang w:bidi="ar-EG"/>
        </w:rPr>
      </w:pPr>
      <w:r w:rsidRPr="00D20CB7">
        <w:rPr>
          <w:rFonts w:ascii="Simplified Arabic" w:hAnsi="Simplified Arabic" w:cs="Simplified Arabic"/>
          <w:sz w:val="28"/>
          <w:szCs w:val="28"/>
          <w:rtl/>
          <w:lang w:bidi="ar-EG"/>
        </w:rPr>
        <w:t>يتوقف نجاح الشركات الناشئة على عدة عوامل مرتبطة بها، منها كفاءة صاحب الشركة الناشئة ومدى خبرته في مجال الأعمال، قدرة الشركة على تقديم منتجات أو خدمات مبتكرة، الإمكانات المادية والتقنية المتاحة لديها، وظروف السوق الذي تعمل فيه، ومدى ملاءمة المشروع للاستفادة من خدمات الحاضنة.</w:t>
      </w:r>
    </w:p>
    <w:p w14:paraId="49E39BD2" w14:textId="2DB1C81F" w:rsidR="00C90DEC" w:rsidRPr="009D4E06" w:rsidRDefault="009D4E06" w:rsidP="00C413A1">
      <w:pPr>
        <w:spacing w:before="120" w:after="120" w:line="240" w:lineRule="auto"/>
        <w:jc w:val="both"/>
        <w:outlineLvl w:val="1"/>
        <w:rPr>
          <w:rFonts w:ascii="Simplified Arabic" w:hAnsi="Simplified Arabic" w:cs="Simplified Arabic"/>
          <w:b/>
          <w:bCs/>
          <w:sz w:val="32"/>
          <w:szCs w:val="32"/>
          <w:rtl/>
          <w:lang w:bidi="ar-EG"/>
        </w:rPr>
      </w:pPr>
      <w:bookmarkStart w:id="64" w:name="_Toc219719766"/>
      <w:r w:rsidRPr="009D4E06">
        <w:rPr>
          <w:rFonts w:ascii="Simplified Arabic" w:hAnsi="Simplified Arabic" w:cs="Simplified Arabic" w:hint="cs"/>
          <w:b/>
          <w:bCs/>
          <w:sz w:val="32"/>
          <w:szCs w:val="32"/>
          <w:rtl/>
          <w:lang w:bidi="ar-EG"/>
        </w:rPr>
        <w:t xml:space="preserve">2/5/4 </w:t>
      </w:r>
      <w:r w:rsidR="00C90DEC" w:rsidRPr="009D4E06">
        <w:rPr>
          <w:rFonts w:ascii="Simplified Arabic" w:hAnsi="Simplified Arabic" w:cs="Simplified Arabic" w:hint="cs"/>
          <w:b/>
          <w:bCs/>
          <w:sz w:val="32"/>
          <w:szCs w:val="32"/>
          <w:rtl/>
          <w:lang w:bidi="ar-EG"/>
        </w:rPr>
        <w:t>تقييم دور حاضنات الأعمال في إنشاء ومرافقة الشركات الناشئة:</w:t>
      </w:r>
      <w:bookmarkEnd w:id="64"/>
    </w:p>
    <w:p w14:paraId="3BDD9943" w14:textId="77777777" w:rsidR="00C90DEC" w:rsidRDefault="00C90DEC" w:rsidP="00D92B60">
      <w:pPr>
        <w:spacing w:before="120" w:after="120" w:line="240" w:lineRule="auto"/>
        <w:ind w:firstLine="282"/>
        <w:jc w:val="both"/>
        <w:rPr>
          <w:rFonts w:ascii="Simplified Arabic" w:hAnsi="Simplified Arabic" w:cs="Simplified Arabic"/>
          <w:sz w:val="28"/>
          <w:szCs w:val="28"/>
          <w:rtl/>
          <w:lang w:bidi="ar-EG"/>
        </w:rPr>
      </w:pPr>
      <w:r w:rsidRPr="00455BBD">
        <w:rPr>
          <w:rFonts w:ascii="Simplified Arabic" w:hAnsi="Simplified Arabic" w:cs="Simplified Arabic"/>
          <w:sz w:val="28"/>
          <w:szCs w:val="28"/>
          <w:rtl/>
          <w:lang w:bidi="ar-EG"/>
        </w:rPr>
        <w:t>يمكن تقييم دور حاضنات الأعمال التكنولوجية في إنشاء ومرافقة الشركات الناشئة من خلال إبراز أهم الفرص والتحديات التي تؤثر في فاعليتها داخل المنظومة الريادية، وذلك على النحو الآتي:</w:t>
      </w:r>
      <w:r w:rsidRPr="00455BBD">
        <w:rPr>
          <w:rFonts w:ascii="Simplified Arabic" w:hAnsi="Simplified Arabic" w:cs="Simplified Arabic" w:hint="cs"/>
          <w:sz w:val="28"/>
          <w:szCs w:val="28"/>
          <w:rtl/>
          <w:lang w:bidi="ar-EG"/>
        </w:rPr>
        <w:t xml:space="preserve"> (نوي، </w:t>
      </w:r>
      <w:proofErr w:type="spellStart"/>
      <w:r w:rsidRPr="00455BBD">
        <w:rPr>
          <w:rFonts w:ascii="Simplified Arabic" w:hAnsi="Simplified Arabic" w:cs="Simplified Arabic" w:hint="cs"/>
          <w:sz w:val="28"/>
          <w:szCs w:val="28"/>
          <w:rtl/>
          <w:lang w:bidi="ar-EG"/>
        </w:rPr>
        <w:t>مميش</w:t>
      </w:r>
      <w:proofErr w:type="spellEnd"/>
      <w:r w:rsidRPr="00455BBD">
        <w:rPr>
          <w:rFonts w:ascii="Simplified Arabic" w:hAnsi="Simplified Arabic" w:cs="Simplified Arabic" w:hint="cs"/>
          <w:sz w:val="28"/>
          <w:szCs w:val="28"/>
          <w:rtl/>
          <w:lang w:bidi="ar-EG"/>
        </w:rPr>
        <w:t>، 2021، ص8)</w:t>
      </w:r>
    </w:p>
    <w:p w14:paraId="498980BD" w14:textId="77777777" w:rsidR="005F55D6" w:rsidRPr="00455BBD" w:rsidRDefault="005F55D6" w:rsidP="00D92B60">
      <w:pPr>
        <w:spacing w:before="120" w:after="120" w:line="240" w:lineRule="auto"/>
        <w:ind w:firstLine="282"/>
        <w:jc w:val="both"/>
        <w:rPr>
          <w:rFonts w:ascii="Simplified Arabic" w:hAnsi="Simplified Arabic" w:cs="Simplified Arabic"/>
          <w:sz w:val="28"/>
          <w:szCs w:val="28"/>
          <w:rtl/>
          <w:lang w:bidi="ar-EG"/>
        </w:rPr>
      </w:pPr>
    </w:p>
    <w:p w14:paraId="3F4D6E3D" w14:textId="77777777" w:rsidR="00C90DEC" w:rsidRPr="00455BBD" w:rsidRDefault="00C90DEC" w:rsidP="00C90DEC">
      <w:pPr>
        <w:numPr>
          <w:ilvl w:val="0"/>
          <w:numId w:val="36"/>
        </w:numPr>
        <w:spacing w:before="120" w:after="120" w:line="240" w:lineRule="auto"/>
        <w:jc w:val="both"/>
        <w:rPr>
          <w:rFonts w:ascii="Simplified Arabic" w:hAnsi="Simplified Arabic" w:cs="Simplified Arabic"/>
          <w:b/>
          <w:bCs/>
          <w:sz w:val="28"/>
          <w:szCs w:val="28"/>
          <w:rtl/>
          <w:lang w:bidi="ar-EG"/>
        </w:rPr>
      </w:pPr>
      <w:r w:rsidRPr="00455BBD">
        <w:rPr>
          <w:rFonts w:ascii="Simplified Arabic" w:hAnsi="Simplified Arabic" w:cs="Simplified Arabic"/>
          <w:b/>
          <w:bCs/>
          <w:sz w:val="28"/>
          <w:szCs w:val="28"/>
          <w:rtl/>
          <w:lang w:bidi="ar-EG"/>
        </w:rPr>
        <w:t>الفرص</w:t>
      </w:r>
    </w:p>
    <w:p w14:paraId="188AFE44" w14:textId="77777777" w:rsidR="00C90DEC" w:rsidRPr="00455BBD" w:rsidRDefault="00C90DEC" w:rsidP="00D92B60">
      <w:pPr>
        <w:spacing w:before="120" w:after="120" w:line="240" w:lineRule="auto"/>
        <w:ind w:firstLine="282"/>
        <w:jc w:val="both"/>
        <w:rPr>
          <w:rFonts w:ascii="Simplified Arabic" w:hAnsi="Simplified Arabic" w:cs="Simplified Arabic"/>
          <w:sz w:val="28"/>
          <w:szCs w:val="28"/>
          <w:rtl/>
          <w:lang w:bidi="ar-EG"/>
        </w:rPr>
      </w:pPr>
      <w:r w:rsidRPr="00455BBD">
        <w:rPr>
          <w:rFonts w:ascii="Simplified Arabic" w:hAnsi="Simplified Arabic" w:cs="Simplified Arabic"/>
          <w:sz w:val="28"/>
          <w:szCs w:val="28"/>
          <w:rtl/>
          <w:lang w:bidi="ar-EG"/>
        </w:rPr>
        <w:t>تُعد حاضنات الأعمال التكنولوجية آلية أساسية لدعم الشركات الناشئة، حيث توفر لها مجموعة من الخدمات المتكاملة، من بينها تقديم الاستشارات الإدارية والتسويقية التي تساعد رواد الأعمال على تحسين إدارة مشاريعهم وتعزيز قدرتها التنافسية</w:t>
      </w:r>
      <w:r>
        <w:rPr>
          <w:rFonts w:ascii="Simplified Arabic" w:hAnsi="Simplified Arabic" w:cs="Simplified Arabic" w:hint="cs"/>
          <w:sz w:val="28"/>
          <w:szCs w:val="28"/>
          <w:rtl/>
          <w:lang w:bidi="ar-EG"/>
        </w:rPr>
        <w:t>،</w:t>
      </w:r>
      <w:r w:rsidRPr="00455BBD">
        <w:rPr>
          <w:rFonts w:ascii="Simplified Arabic" w:hAnsi="Simplified Arabic" w:cs="Simplified Arabic"/>
          <w:sz w:val="28"/>
          <w:szCs w:val="28"/>
          <w:rtl/>
          <w:lang w:bidi="ar-EG"/>
        </w:rPr>
        <w:t xml:space="preserve"> كما تتيح الحاضنات امتيازات محفزة للشركات الناشئة المحتضنة، من خلال توفير فضاءات عمل مجهزة وبأسعار مناسبة</w:t>
      </w:r>
      <w:r>
        <w:rPr>
          <w:rFonts w:ascii="Simplified Arabic" w:hAnsi="Simplified Arabic" w:cs="Simplified Arabic" w:hint="cs"/>
          <w:sz w:val="28"/>
          <w:szCs w:val="28"/>
          <w:rtl/>
          <w:lang w:bidi="ar-EG"/>
        </w:rPr>
        <w:t>؛</w:t>
      </w:r>
      <w:r w:rsidRPr="00455BBD">
        <w:rPr>
          <w:rFonts w:ascii="Simplified Arabic" w:hAnsi="Simplified Arabic" w:cs="Simplified Arabic"/>
          <w:sz w:val="28"/>
          <w:szCs w:val="28"/>
          <w:rtl/>
          <w:lang w:bidi="ar-EG"/>
        </w:rPr>
        <w:t xml:space="preserve"> بما يخفف من الأعباء المالية في المراحل الأولى للتأسيس</w:t>
      </w:r>
      <w:r w:rsidRPr="00455BBD">
        <w:rPr>
          <w:rFonts w:ascii="Simplified Arabic" w:hAnsi="Simplified Arabic" w:cs="Simplified Arabic" w:hint="cs"/>
          <w:sz w:val="28"/>
          <w:szCs w:val="28"/>
          <w:rtl/>
          <w:lang w:bidi="ar-EG"/>
        </w:rPr>
        <w:t xml:space="preserve">، </w:t>
      </w:r>
      <w:r w:rsidRPr="00455BBD">
        <w:rPr>
          <w:rFonts w:ascii="Simplified Arabic" w:hAnsi="Simplified Arabic" w:cs="Simplified Arabic"/>
          <w:sz w:val="28"/>
          <w:szCs w:val="28"/>
          <w:rtl/>
          <w:lang w:bidi="ar-EG"/>
        </w:rPr>
        <w:t>وتسهم حاضنات الأعمال كذلك في تنظيم برامج تكوينية وتدريبية موجهة لرواد الأعمال، تهدف إلى تطوير مهاراتهم التقنية والإدارية وتعزيز قدراتهم الريادية</w:t>
      </w:r>
      <w:r>
        <w:rPr>
          <w:rFonts w:ascii="Simplified Arabic" w:hAnsi="Simplified Arabic" w:cs="Simplified Arabic" w:hint="cs"/>
          <w:sz w:val="28"/>
          <w:szCs w:val="28"/>
          <w:rtl/>
          <w:lang w:bidi="ar-EG"/>
        </w:rPr>
        <w:t>،</w:t>
      </w:r>
      <w:r w:rsidRPr="00455BBD">
        <w:rPr>
          <w:rFonts w:ascii="Simplified Arabic" w:hAnsi="Simplified Arabic" w:cs="Simplified Arabic"/>
          <w:sz w:val="28"/>
          <w:szCs w:val="28"/>
          <w:rtl/>
          <w:lang w:bidi="ar-EG"/>
        </w:rPr>
        <w:t xml:space="preserve"> إضافة إلى ذلك، تعمل الحاضنات على بناء شبكات علاقات بين الشركات الناشئة المحتضنة ومختلف الفاعلين في البيئة الاقتصادية، من مستثمرين وشركاء وممولين، الأمر الذي يسهل عملية الحصول على التمويل ويساعد على تسويق منتجات وخدمات الشركات الناشئة</w:t>
      </w:r>
      <w:r w:rsidRPr="00455BBD">
        <w:rPr>
          <w:rFonts w:ascii="Simplified Arabic" w:hAnsi="Simplified Arabic" w:cs="Simplified Arabic" w:hint="cs"/>
          <w:sz w:val="28"/>
          <w:szCs w:val="28"/>
          <w:rtl/>
          <w:lang w:bidi="ar-EG"/>
        </w:rPr>
        <w:t>.</w:t>
      </w:r>
    </w:p>
    <w:p w14:paraId="274943F5" w14:textId="77777777" w:rsidR="00C90DEC" w:rsidRPr="00455BBD" w:rsidRDefault="00C90DEC" w:rsidP="00C90DEC">
      <w:pPr>
        <w:numPr>
          <w:ilvl w:val="0"/>
          <w:numId w:val="36"/>
        </w:numPr>
        <w:spacing w:before="120" w:after="120" w:line="240" w:lineRule="auto"/>
        <w:jc w:val="both"/>
        <w:rPr>
          <w:rFonts w:ascii="Simplified Arabic" w:hAnsi="Simplified Arabic" w:cs="Simplified Arabic"/>
          <w:b/>
          <w:bCs/>
          <w:sz w:val="28"/>
          <w:szCs w:val="28"/>
          <w:lang w:bidi="ar-EG"/>
        </w:rPr>
      </w:pPr>
      <w:r w:rsidRPr="00455BBD">
        <w:rPr>
          <w:rFonts w:ascii="Simplified Arabic" w:hAnsi="Simplified Arabic" w:cs="Simplified Arabic" w:hint="cs"/>
          <w:b/>
          <w:bCs/>
          <w:sz w:val="28"/>
          <w:szCs w:val="28"/>
          <w:rtl/>
          <w:lang w:bidi="ar-EG"/>
        </w:rPr>
        <w:t xml:space="preserve"> </w:t>
      </w:r>
      <w:r w:rsidRPr="00455BBD">
        <w:rPr>
          <w:rFonts w:ascii="Simplified Arabic" w:hAnsi="Simplified Arabic" w:cs="Simplified Arabic"/>
          <w:b/>
          <w:bCs/>
          <w:sz w:val="28"/>
          <w:szCs w:val="28"/>
          <w:rtl/>
          <w:lang w:bidi="ar-EG"/>
        </w:rPr>
        <w:t>التحديات</w:t>
      </w:r>
    </w:p>
    <w:p w14:paraId="40C0CBE5" w14:textId="77777777" w:rsidR="00C90DEC" w:rsidRDefault="00C90DEC" w:rsidP="00D92B60">
      <w:pPr>
        <w:spacing w:before="120" w:after="120" w:line="240" w:lineRule="auto"/>
        <w:ind w:firstLine="282"/>
        <w:jc w:val="both"/>
        <w:rPr>
          <w:rFonts w:ascii="Simplified Arabic" w:hAnsi="Simplified Arabic" w:cs="Simplified Arabic"/>
          <w:sz w:val="28"/>
          <w:szCs w:val="28"/>
          <w:rtl/>
          <w:lang w:bidi="ar-EG"/>
        </w:rPr>
      </w:pPr>
      <w:r w:rsidRPr="00455BBD">
        <w:rPr>
          <w:rFonts w:ascii="Simplified Arabic" w:hAnsi="Simplified Arabic" w:cs="Simplified Arabic"/>
          <w:sz w:val="28"/>
          <w:szCs w:val="28"/>
          <w:rtl/>
          <w:lang w:bidi="ar-EG"/>
        </w:rPr>
        <w:t>رغم الدور المحوري الذي تؤديه حاضنات الأعمال في دعم الشركات الناشئة، إلا أنها تواجه جملة من التحديات التي تحد من فعاليتها، من أبرزها ضعف توجه بعض رواد الأعمال نحو الالتحاق بالحاضنات نتيجة وجود تخوفات مرتبطة بشروط الاحتضان أو بآليات المتابعة. كما تعاني بعض الحاضنات من محدودية مشاركتها في المعارض والفعاليات الاقتصادية المحلية والدولية، مما يقلل من فرص الترويج لمنتجات الشركات الناشئة المحتضنة</w:t>
      </w:r>
      <w:r w:rsidRPr="00455BBD">
        <w:rPr>
          <w:rFonts w:ascii="Simplified Arabic" w:hAnsi="Simplified Arabic" w:cs="Simplified Arabic" w:hint="cs"/>
          <w:sz w:val="28"/>
          <w:szCs w:val="28"/>
          <w:rtl/>
          <w:lang w:bidi="ar-EG"/>
        </w:rPr>
        <w:t xml:space="preserve">، </w:t>
      </w:r>
      <w:r w:rsidRPr="00455BBD">
        <w:rPr>
          <w:rFonts w:ascii="Simplified Arabic" w:hAnsi="Simplified Arabic" w:cs="Simplified Arabic"/>
          <w:sz w:val="28"/>
          <w:szCs w:val="28"/>
          <w:rtl/>
          <w:lang w:bidi="ar-EG"/>
        </w:rPr>
        <w:t>وتواجه الشركات الناشئة المحتضنة بدورها صعوبات في الوصول إلى مصادر التمويل، سواء بسبب الإجراءات البيروقراطية أو ضعف السيولة، وهو ما ينعكس سلبًا على قدرة حاضنات الأعمال على الإسهام الفعلي في تسريع نمو هذه الشركات، حيث تبقى مساهمتها في دعم عجلة النمو محدودة في بعض الحالات.</w:t>
      </w:r>
    </w:p>
    <w:p w14:paraId="3F5AEB61" w14:textId="5DE1209C" w:rsidR="00C90DEC" w:rsidRPr="009D4E06" w:rsidRDefault="009D4E06" w:rsidP="00C413A1">
      <w:pPr>
        <w:spacing w:before="120" w:after="120" w:line="240" w:lineRule="auto"/>
        <w:jc w:val="both"/>
        <w:outlineLvl w:val="1"/>
        <w:rPr>
          <w:rFonts w:ascii="Simplified Arabic" w:hAnsi="Simplified Arabic" w:cs="Simplified Arabic"/>
          <w:b/>
          <w:bCs/>
          <w:sz w:val="32"/>
          <w:szCs w:val="32"/>
          <w:rtl/>
          <w:lang w:bidi="ar-EG"/>
        </w:rPr>
      </w:pPr>
      <w:bookmarkStart w:id="65" w:name="_Toc219719767"/>
      <w:r w:rsidRPr="009D4E06">
        <w:rPr>
          <w:rFonts w:ascii="Simplified Arabic" w:hAnsi="Simplified Arabic" w:cs="Simplified Arabic" w:hint="cs"/>
          <w:b/>
          <w:bCs/>
          <w:sz w:val="32"/>
          <w:szCs w:val="32"/>
          <w:rtl/>
          <w:lang w:bidi="ar-EG"/>
        </w:rPr>
        <w:t xml:space="preserve">2/5/5 </w:t>
      </w:r>
      <w:r w:rsidR="00C90DEC" w:rsidRPr="009D4E06">
        <w:rPr>
          <w:rFonts w:ascii="Simplified Arabic" w:hAnsi="Simplified Arabic" w:cs="Simplified Arabic" w:hint="cs"/>
          <w:b/>
          <w:bCs/>
          <w:sz w:val="32"/>
          <w:szCs w:val="32"/>
          <w:rtl/>
          <w:lang w:bidi="ar-EG"/>
        </w:rPr>
        <w:t xml:space="preserve">مساهمة حاضنات الأعمال في تحقيق </w:t>
      </w:r>
      <w:r w:rsidRPr="009D4E06">
        <w:rPr>
          <w:rFonts w:ascii="Simplified Arabic" w:hAnsi="Simplified Arabic" w:cs="Simplified Arabic" w:hint="cs"/>
          <w:b/>
          <w:bCs/>
          <w:sz w:val="32"/>
          <w:szCs w:val="32"/>
          <w:rtl/>
          <w:lang w:bidi="ar-EG"/>
        </w:rPr>
        <w:t>الاستد</w:t>
      </w:r>
      <w:r>
        <w:rPr>
          <w:rFonts w:ascii="Simplified Arabic" w:hAnsi="Simplified Arabic" w:cs="Simplified Arabic" w:hint="cs"/>
          <w:b/>
          <w:bCs/>
          <w:sz w:val="32"/>
          <w:szCs w:val="32"/>
          <w:rtl/>
          <w:lang w:bidi="ar-EG"/>
        </w:rPr>
        <w:t>ا</w:t>
      </w:r>
      <w:r w:rsidRPr="009D4E06">
        <w:rPr>
          <w:rFonts w:ascii="Simplified Arabic" w:hAnsi="Simplified Arabic" w:cs="Simplified Arabic" w:hint="cs"/>
          <w:b/>
          <w:bCs/>
          <w:sz w:val="32"/>
          <w:szCs w:val="32"/>
          <w:rtl/>
          <w:lang w:bidi="ar-EG"/>
        </w:rPr>
        <w:t>مة</w:t>
      </w:r>
      <w:r w:rsidR="00C90DEC" w:rsidRPr="009D4E06">
        <w:rPr>
          <w:rFonts w:ascii="Simplified Arabic" w:hAnsi="Simplified Arabic" w:cs="Simplified Arabic" w:hint="cs"/>
          <w:b/>
          <w:bCs/>
          <w:sz w:val="32"/>
          <w:szCs w:val="32"/>
          <w:rtl/>
          <w:lang w:bidi="ar-EG"/>
        </w:rPr>
        <w:t xml:space="preserve"> للشركات الناشئة:</w:t>
      </w:r>
      <w:bookmarkEnd w:id="65"/>
      <w:r w:rsidR="00C90DEC" w:rsidRPr="009D4E06">
        <w:rPr>
          <w:rFonts w:ascii="Simplified Arabic" w:hAnsi="Simplified Arabic" w:cs="Simplified Arabic" w:hint="cs"/>
          <w:b/>
          <w:bCs/>
          <w:sz w:val="32"/>
          <w:szCs w:val="32"/>
          <w:rtl/>
          <w:lang w:bidi="ar-EG"/>
        </w:rPr>
        <w:t xml:space="preserve"> </w:t>
      </w:r>
      <w:r w:rsidR="00C90DEC" w:rsidRPr="009D4E06">
        <w:rPr>
          <w:rFonts w:ascii="Simplified Arabic" w:hAnsi="Simplified Arabic" w:cs="Simplified Arabic" w:hint="cs"/>
          <w:sz w:val="32"/>
          <w:szCs w:val="32"/>
          <w:rtl/>
          <w:lang w:bidi="ar-EG"/>
        </w:rPr>
        <w:t xml:space="preserve">  </w:t>
      </w:r>
    </w:p>
    <w:p w14:paraId="1E04C441" w14:textId="77777777" w:rsidR="00C90DEC" w:rsidRDefault="00C90DEC" w:rsidP="00C90DEC">
      <w:pPr>
        <w:spacing w:before="120" w:after="120" w:line="240" w:lineRule="auto"/>
        <w:jc w:val="both"/>
        <w:rPr>
          <w:rFonts w:ascii="Simplified Arabic" w:hAnsi="Simplified Arabic" w:cs="Simplified Arabic"/>
          <w:sz w:val="28"/>
          <w:szCs w:val="28"/>
          <w:rtl/>
          <w:lang w:bidi="ar-EG"/>
        </w:rPr>
      </w:pPr>
      <w:r w:rsidRPr="00C01A15">
        <w:rPr>
          <w:rFonts w:ascii="Simplified Arabic" w:hAnsi="Simplified Arabic" w:cs="Simplified Arabic"/>
          <w:sz w:val="28"/>
          <w:szCs w:val="28"/>
          <w:rtl/>
          <w:lang w:bidi="ar-EG"/>
        </w:rPr>
        <w:t>تسهم حاضنات الأعمال بدور محوري في تحقيق استدامة الشركات الناشئة</w:t>
      </w:r>
      <w:r>
        <w:rPr>
          <w:rFonts w:ascii="Simplified Arabic" w:hAnsi="Simplified Arabic" w:cs="Simplified Arabic" w:hint="cs"/>
          <w:sz w:val="28"/>
          <w:szCs w:val="28"/>
          <w:rtl/>
          <w:lang w:bidi="ar-EG"/>
        </w:rPr>
        <w:t>:</w:t>
      </w:r>
      <w:r w:rsidRPr="00E55230">
        <w:rPr>
          <w:rtl/>
        </w:rPr>
        <w:t xml:space="preserve"> </w:t>
      </w:r>
      <w:r w:rsidRPr="00E55230">
        <w:rPr>
          <w:rFonts w:ascii="Simplified Arabic" w:hAnsi="Simplified Arabic" w:cs="Simplified Arabic"/>
          <w:sz w:val="28"/>
          <w:szCs w:val="28"/>
          <w:rtl/>
          <w:lang w:bidi="ar-EG"/>
        </w:rPr>
        <w:t>(سلطان ، 2020، ص89)</w:t>
      </w:r>
    </w:p>
    <w:p w14:paraId="37E9A730" w14:textId="77777777" w:rsidR="00C90DEC" w:rsidRPr="002610B8" w:rsidRDefault="00C90DEC" w:rsidP="00C90DEC">
      <w:pPr>
        <w:spacing w:before="120" w:after="120" w:line="240" w:lineRule="auto"/>
        <w:jc w:val="both"/>
        <w:rPr>
          <w:rFonts w:ascii="Simplified Arabic" w:hAnsi="Simplified Arabic" w:cs="Simplified Arabic"/>
          <w:b/>
          <w:bCs/>
          <w:sz w:val="28"/>
          <w:szCs w:val="28"/>
          <w:rtl/>
          <w:lang w:bidi="ar-EG"/>
        </w:rPr>
      </w:pPr>
      <w:r w:rsidRPr="002610B8">
        <w:rPr>
          <w:rFonts w:ascii="Simplified Arabic" w:hAnsi="Simplified Arabic" w:cs="Simplified Arabic"/>
          <w:b/>
          <w:bCs/>
          <w:sz w:val="28"/>
          <w:szCs w:val="28"/>
          <w:rtl/>
          <w:lang w:bidi="ar-EG"/>
        </w:rPr>
        <w:t>أولًا: دور حاضنات الأعمال في تبني أهداف التنمية المستدامة</w:t>
      </w:r>
    </w:p>
    <w:p w14:paraId="19BFB169" w14:textId="77777777" w:rsidR="00C90DEC" w:rsidRDefault="00C90DEC" w:rsidP="00C90DEC">
      <w:pPr>
        <w:pStyle w:val="a6"/>
        <w:numPr>
          <w:ilvl w:val="0"/>
          <w:numId w:val="37"/>
        </w:numPr>
        <w:spacing w:before="120" w:after="120" w:line="240" w:lineRule="auto"/>
        <w:contextualSpacing w:val="0"/>
        <w:jc w:val="both"/>
        <w:rPr>
          <w:rFonts w:ascii="Simplified Arabic" w:hAnsi="Simplified Arabic" w:cs="Simplified Arabic"/>
          <w:sz w:val="28"/>
          <w:szCs w:val="28"/>
          <w:lang w:bidi="ar-EG"/>
        </w:rPr>
      </w:pPr>
      <w:r w:rsidRPr="00006454">
        <w:rPr>
          <w:rFonts w:ascii="Simplified Arabic" w:hAnsi="Simplified Arabic" w:cs="Simplified Arabic"/>
          <w:sz w:val="28"/>
          <w:szCs w:val="28"/>
          <w:rtl/>
          <w:lang w:bidi="ar-EG"/>
        </w:rPr>
        <w:t>توجيه الشركات الناشئة إلى إدماج أهداف التنمية المستدامة ضمن استراتيجياتها العامة وخططها التشغيلية.</w:t>
      </w:r>
    </w:p>
    <w:p w14:paraId="6A05BBDE" w14:textId="77777777" w:rsidR="00C90DEC" w:rsidRDefault="00C90DEC" w:rsidP="00C90DEC">
      <w:pPr>
        <w:pStyle w:val="a6"/>
        <w:numPr>
          <w:ilvl w:val="0"/>
          <w:numId w:val="37"/>
        </w:numPr>
        <w:spacing w:before="120" w:after="120" w:line="240" w:lineRule="auto"/>
        <w:contextualSpacing w:val="0"/>
        <w:jc w:val="both"/>
        <w:rPr>
          <w:rFonts w:ascii="Simplified Arabic" w:hAnsi="Simplified Arabic" w:cs="Simplified Arabic"/>
          <w:sz w:val="28"/>
          <w:szCs w:val="28"/>
          <w:lang w:bidi="ar-EG"/>
        </w:rPr>
      </w:pPr>
      <w:r w:rsidRPr="00006454">
        <w:rPr>
          <w:rFonts w:ascii="Simplified Arabic" w:hAnsi="Simplified Arabic" w:cs="Simplified Arabic"/>
          <w:sz w:val="28"/>
          <w:szCs w:val="28"/>
          <w:rtl/>
          <w:lang w:bidi="ar-EG"/>
        </w:rPr>
        <w:t>تعزيز وعي رواد الأعمال بأهمية العلاقة بين ريادة الأعمال والتنمية المستدامة، وكونها علاقة متبادلة تؤثر إيجابًا في النمو الاقتصادي واستمرارية المؤسسات الناشئة.</w:t>
      </w:r>
    </w:p>
    <w:p w14:paraId="790532B9" w14:textId="77777777" w:rsidR="00C90DEC" w:rsidRDefault="00C90DEC" w:rsidP="00C90DEC">
      <w:pPr>
        <w:pStyle w:val="a6"/>
        <w:numPr>
          <w:ilvl w:val="0"/>
          <w:numId w:val="37"/>
        </w:numPr>
        <w:spacing w:before="120" w:after="120" w:line="240" w:lineRule="auto"/>
        <w:contextualSpacing w:val="0"/>
        <w:jc w:val="both"/>
        <w:rPr>
          <w:rFonts w:ascii="Simplified Arabic" w:hAnsi="Simplified Arabic" w:cs="Simplified Arabic"/>
          <w:sz w:val="28"/>
          <w:szCs w:val="28"/>
          <w:lang w:bidi="ar-EG"/>
        </w:rPr>
      </w:pPr>
      <w:r w:rsidRPr="00006454">
        <w:rPr>
          <w:rFonts w:ascii="Simplified Arabic" w:hAnsi="Simplified Arabic" w:cs="Simplified Arabic"/>
          <w:sz w:val="28"/>
          <w:szCs w:val="28"/>
          <w:rtl/>
          <w:lang w:bidi="ar-EG"/>
        </w:rPr>
        <w:t>مساعدة الشركات الناشئة على الاستفادة من أهداف التنمية المستدامة كمدخل لخلق ميزة تنافسية وضمان البقاء والاستمرار في السوق.</w:t>
      </w:r>
    </w:p>
    <w:p w14:paraId="5777E5CE" w14:textId="77777777" w:rsidR="00C90DEC" w:rsidRDefault="00C90DEC" w:rsidP="00C90DEC">
      <w:pPr>
        <w:pStyle w:val="a6"/>
        <w:numPr>
          <w:ilvl w:val="0"/>
          <w:numId w:val="37"/>
        </w:numPr>
        <w:spacing w:before="120" w:after="120" w:line="240" w:lineRule="auto"/>
        <w:contextualSpacing w:val="0"/>
        <w:jc w:val="both"/>
        <w:rPr>
          <w:rFonts w:ascii="Simplified Arabic" w:hAnsi="Simplified Arabic" w:cs="Simplified Arabic"/>
          <w:sz w:val="28"/>
          <w:szCs w:val="28"/>
          <w:lang w:bidi="ar-EG"/>
        </w:rPr>
      </w:pPr>
      <w:r w:rsidRPr="00D219F9">
        <w:rPr>
          <w:rFonts w:ascii="Simplified Arabic" w:hAnsi="Simplified Arabic" w:cs="Simplified Arabic"/>
          <w:sz w:val="28"/>
          <w:szCs w:val="28"/>
          <w:rtl/>
          <w:lang w:bidi="ar-EG"/>
        </w:rPr>
        <w:t>دعم الشركات الناشئة في فهم الأبعاد التنموية لأهداف التنمية المستدامة وكيفية توظيفها في تطوير نماذج أعمال مبتكرة ومستدامة.</w:t>
      </w:r>
    </w:p>
    <w:p w14:paraId="2DB800C1" w14:textId="77777777" w:rsidR="00C90DEC" w:rsidRPr="00D219F9" w:rsidRDefault="00C90DEC" w:rsidP="00C90DEC">
      <w:pPr>
        <w:spacing w:before="120" w:after="120" w:line="240" w:lineRule="auto"/>
        <w:jc w:val="both"/>
        <w:rPr>
          <w:rFonts w:ascii="Simplified Arabic" w:hAnsi="Simplified Arabic" w:cs="Simplified Arabic"/>
          <w:b/>
          <w:bCs/>
          <w:sz w:val="28"/>
          <w:szCs w:val="28"/>
          <w:rtl/>
          <w:lang w:bidi="ar-EG"/>
        </w:rPr>
      </w:pPr>
      <w:r w:rsidRPr="00D219F9">
        <w:rPr>
          <w:rFonts w:ascii="Simplified Arabic" w:hAnsi="Simplified Arabic" w:cs="Simplified Arabic"/>
          <w:b/>
          <w:bCs/>
          <w:sz w:val="28"/>
          <w:szCs w:val="28"/>
          <w:rtl/>
          <w:lang w:bidi="ar-EG"/>
        </w:rPr>
        <w:t>ثانيًا: مساهمة حاضنات الأعمال في تحقيق أهداف التنمية المستدامة</w:t>
      </w:r>
    </w:p>
    <w:p w14:paraId="0701BBB1" w14:textId="77777777" w:rsidR="00C90DEC" w:rsidRDefault="00C90DEC" w:rsidP="00C90DEC">
      <w:pPr>
        <w:pStyle w:val="a6"/>
        <w:numPr>
          <w:ilvl w:val="0"/>
          <w:numId w:val="38"/>
        </w:numPr>
        <w:spacing w:before="120" w:after="120" w:line="240" w:lineRule="auto"/>
        <w:contextualSpacing w:val="0"/>
        <w:jc w:val="both"/>
        <w:rPr>
          <w:rFonts w:ascii="Simplified Arabic" w:hAnsi="Simplified Arabic" w:cs="Simplified Arabic"/>
          <w:sz w:val="28"/>
          <w:szCs w:val="28"/>
          <w:lang w:bidi="ar-EG"/>
        </w:rPr>
      </w:pPr>
      <w:r w:rsidRPr="00D219F9">
        <w:rPr>
          <w:rFonts w:ascii="Simplified Arabic" w:hAnsi="Simplified Arabic" w:cs="Simplified Arabic"/>
          <w:sz w:val="28"/>
          <w:szCs w:val="28"/>
          <w:rtl/>
          <w:lang w:bidi="ar-EG"/>
        </w:rPr>
        <w:t>دعم الشركات الناشئة في المساهمة في تحقيق الأهداف السبعة عشر للتنمية المستدامة، وعلى رأسها القضاء على الفقر والجوع.</w:t>
      </w:r>
    </w:p>
    <w:p w14:paraId="688A2507" w14:textId="77777777" w:rsidR="00C90DEC" w:rsidRDefault="00C90DEC" w:rsidP="00C90DEC">
      <w:pPr>
        <w:pStyle w:val="a6"/>
        <w:numPr>
          <w:ilvl w:val="0"/>
          <w:numId w:val="38"/>
        </w:numPr>
        <w:spacing w:before="120" w:after="120" w:line="240" w:lineRule="auto"/>
        <w:contextualSpacing w:val="0"/>
        <w:jc w:val="both"/>
        <w:rPr>
          <w:rFonts w:ascii="Simplified Arabic" w:hAnsi="Simplified Arabic" w:cs="Simplified Arabic"/>
          <w:sz w:val="28"/>
          <w:szCs w:val="28"/>
          <w:lang w:bidi="ar-EG"/>
        </w:rPr>
      </w:pPr>
      <w:r w:rsidRPr="00030CC1">
        <w:rPr>
          <w:rFonts w:ascii="Simplified Arabic" w:hAnsi="Simplified Arabic" w:cs="Simplified Arabic"/>
          <w:sz w:val="28"/>
          <w:szCs w:val="28"/>
          <w:rtl/>
          <w:lang w:bidi="ar-EG"/>
        </w:rPr>
        <w:t>تشجيع المبادرات الريادية التي تركز على تحسين الصحة الجيدة والرفاه، والتعليم الجيد، والمساواة بين الجنسين.</w:t>
      </w:r>
    </w:p>
    <w:p w14:paraId="16BB726F" w14:textId="77777777" w:rsidR="00C90DEC" w:rsidRDefault="00C90DEC" w:rsidP="00C90DEC">
      <w:pPr>
        <w:pStyle w:val="a6"/>
        <w:numPr>
          <w:ilvl w:val="0"/>
          <w:numId w:val="38"/>
        </w:numPr>
        <w:spacing w:before="120" w:after="120" w:line="240" w:lineRule="auto"/>
        <w:contextualSpacing w:val="0"/>
        <w:jc w:val="both"/>
        <w:rPr>
          <w:rFonts w:ascii="Simplified Arabic" w:hAnsi="Simplified Arabic" w:cs="Simplified Arabic"/>
          <w:sz w:val="28"/>
          <w:szCs w:val="28"/>
          <w:lang w:bidi="ar-EG"/>
        </w:rPr>
      </w:pPr>
      <w:r w:rsidRPr="00030CC1">
        <w:rPr>
          <w:rFonts w:ascii="Simplified Arabic" w:hAnsi="Simplified Arabic" w:cs="Simplified Arabic"/>
          <w:sz w:val="28"/>
          <w:szCs w:val="28"/>
          <w:rtl/>
          <w:lang w:bidi="ar-EG"/>
        </w:rPr>
        <w:t>دعم المشاريع الناشئة التي تسهم في توفير المياه النظيفة والنظافة الصحية، والطاقة النظيفة وبأسعار معقولة.</w:t>
      </w:r>
    </w:p>
    <w:p w14:paraId="3021CD97" w14:textId="77777777" w:rsidR="00C90DEC" w:rsidRDefault="00C90DEC" w:rsidP="00C90DEC">
      <w:pPr>
        <w:pStyle w:val="a6"/>
        <w:numPr>
          <w:ilvl w:val="0"/>
          <w:numId w:val="38"/>
        </w:numPr>
        <w:spacing w:before="120" w:after="120" w:line="240" w:lineRule="auto"/>
        <w:contextualSpacing w:val="0"/>
        <w:jc w:val="both"/>
        <w:rPr>
          <w:rFonts w:ascii="Simplified Arabic" w:hAnsi="Simplified Arabic" w:cs="Simplified Arabic"/>
          <w:sz w:val="28"/>
          <w:szCs w:val="28"/>
          <w:lang w:bidi="ar-EG"/>
        </w:rPr>
      </w:pPr>
      <w:r w:rsidRPr="00030CC1">
        <w:rPr>
          <w:rFonts w:ascii="Simplified Arabic" w:hAnsi="Simplified Arabic" w:cs="Simplified Arabic"/>
          <w:sz w:val="28"/>
          <w:szCs w:val="28"/>
          <w:rtl/>
          <w:lang w:bidi="ar-EG"/>
        </w:rPr>
        <w:t>مرافقة الشركات الناشئة التي تعمل في مجالات العمل اللائق ونمو الاقتصاد، والصناعة والابتكار والهياكل الأساسية.</w:t>
      </w:r>
    </w:p>
    <w:p w14:paraId="1BD8D55A" w14:textId="77777777" w:rsidR="00C90DEC" w:rsidRDefault="00C90DEC" w:rsidP="00C90DEC">
      <w:pPr>
        <w:pStyle w:val="a6"/>
        <w:numPr>
          <w:ilvl w:val="0"/>
          <w:numId w:val="38"/>
        </w:numPr>
        <w:spacing w:before="120" w:after="120" w:line="240" w:lineRule="auto"/>
        <w:contextualSpacing w:val="0"/>
        <w:jc w:val="both"/>
        <w:rPr>
          <w:rFonts w:ascii="Simplified Arabic" w:hAnsi="Simplified Arabic" w:cs="Simplified Arabic"/>
          <w:sz w:val="28"/>
          <w:szCs w:val="28"/>
          <w:lang w:bidi="ar-EG"/>
        </w:rPr>
      </w:pPr>
      <w:r w:rsidRPr="00030CC1">
        <w:rPr>
          <w:rFonts w:ascii="Simplified Arabic" w:hAnsi="Simplified Arabic" w:cs="Simplified Arabic"/>
          <w:sz w:val="28"/>
          <w:szCs w:val="28"/>
          <w:rtl/>
          <w:lang w:bidi="ar-EG"/>
        </w:rPr>
        <w:t>تحفيز الشركات الناشئة على الإسهام في الحد من أوجه عدم المساواة، وبناء مدن ومجتمعات محلية مستدامة.</w:t>
      </w:r>
    </w:p>
    <w:p w14:paraId="687D99B6" w14:textId="77777777" w:rsidR="00C90DEC" w:rsidRDefault="00C90DEC" w:rsidP="00C90DEC">
      <w:pPr>
        <w:pStyle w:val="a6"/>
        <w:numPr>
          <w:ilvl w:val="0"/>
          <w:numId w:val="38"/>
        </w:numPr>
        <w:spacing w:before="120" w:after="120" w:line="240" w:lineRule="auto"/>
        <w:contextualSpacing w:val="0"/>
        <w:jc w:val="both"/>
        <w:rPr>
          <w:rFonts w:ascii="Simplified Arabic" w:hAnsi="Simplified Arabic" w:cs="Simplified Arabic"/>
          <w:sz w:val="28"/>
          <w:szCs w:val="28"/>
          <w:lang w:bidi="ar-EG"/>
        </w:rPr>
      </w:pPr>
      <w:r w:rsidRPr="00030CC1">
        <w:rPr>
          <w:rFonts w:ascii="Simplified Arabic" w:hAnsi="Simplified Arabic" w:cs="Simplified Arabic"/>
          <w:sz w:val="28"/>
          <w:szCs w:val="28"/>
          <w:rtl/>
          <w:lang w:bidi="ar-EG"/>
        </w:rPr>
        <w:t>تشجيع ممارسات الاستهلاك والإنتاج المسؤولين، والعمل المناخي، وحماية الحياة تحت الماء والحياة البرية.</w:t>
      </w:r>
    </w:p>
    <w:p w14:paraId="357EC7EA" w14:textId="77777777" w:rsidR="00C90DEC" w:rsidRDefault="00C90DEC" w:rsidP="00C90DEC">
      <w:pPr>
        <w:pStyle w:val="a6"/>
        <w:numPr>
          <w:ilvl w:val="0"/>
          <w:numId w:val="38"/>
        </w:numPr>
        <w:spacing w:before="120" w:after="120" w:line="240" w:lineRule="auto"/>
        <w:contextualSpacing w:val="0"/>
        <w:jc w:val="both"/>
        <w:rPr>
          <w:rFonts w:ascii="Simplified Arabic" w:hAnsi="Simplified Arabic" w:cs="Simplified Arabic"/>
          <w:sz w:val="28"/>
          <w:szCs w:val="28"/>
          <w:lang w:bidi="ar-EG"/>
        </w:rPr>
      </w:pPr>
      <w:r w:rsidRPr="00074168">
        <w:rPr>
          <w:rFonts w:ascii="Simplified Arabic" w:hAnsi="Simplified Arabic" w:cs="Simplified Arabic"/>
          <w:sz w:val="28"/>
          <w:szCs w:val="28"/>
          <w:rtl/>
          <w:lang w:bidi="ar-EG"/>
        </w:rPr>
        <w:t>دعم بناء الشراكات بين الشركات الناشئة والجهات الحكومية والمجتمع المدني والقطاع الخاص لتحقيق أهداف التنمية المستدامة.</w:t>
      </w:r>
    </w:p>
    <w:p w14:paraId="5BC82BF4" w14:textId="77777777" w:rsidR="00C90DEC" w:rsidRPr="00074168" w:rsidRDefault="00C90DEC" w:rsidP="00C90DEC">
      <w:pPr>
        <w:spacing w:before="120" w:after="120" w:line="240" w:lineRule="auto"/>
        <w:jc w:val="both"/>
        <w:rPr>
          <w:rFonts w:ascii="Simplified Arabic" w:hAnsi="Simplified Arabic" w:cs="Simplified Arabic"/>
          <w:b/>
          <w:bCs/>
          <w:sz w:val="28"/>
          <w:szCs w:val="28"/>
          <w:rtl/>
          <w:lang w:bidi="ar-EG"/>
        </w:rPr>
      </w:pPr>
      <w:r w:rsidRPr="00074168">
        <w:rPr>
          <w:rFonts w:ascii="Simplified Arabic" w:hAnsi="Simplified Arabic" w:cs="Simplified Arabic"/>
          <w:b/>
          <w:bCs/>
          <w:sz w:val="28"/>
          <w:szCs w:val="28"/>
          <w:rtl/>
          <w:lang w:bidi="ar-EG"/>
        </w:rPr>
        <w:t>ثالثًا: دور حاضنات الأعمال في تحقيق الاستدامة الاجتماعية للشركات الناشئة</w:t>
      </w:r>
    </w:p>
    <w:p w14:paraId="294B2894" w14:textId="77777777" w:rsidR="00C90DEC" w:rsidRDefault="00C90DEC" w:rsidP="00C90DEC">
      <w:pPr>
        <w:pStyle w:val="a6"/>
        <w:numPr>
          <w:ilvl w:val="0"/>
          <w:numId w:val="39"/>
        </w:numPr>
        <w:spacing w:before="120" w:after="120" w:line="240" w:lineRule="auto"/>
        <w:contextualSpacing w:val="0"/>
        <w:jc w:val="both"/>
        <w:rPr>
          <w:rFonts w:ascii="Simplified Arabic" w:hAnsi="Simplified Arabic" w:cs="Simplified Arabic"/>
          <w:sz w:val="28"/>
          <w:szCs w:val="28"/>
          <w:lang w:bidi="ar-EG"/>
        </w:rPr>
      </w:pPr>
      <w:r w:rsidRPr="00074168">
        <w:rPr>
          <w:rFonts w:ascii="Simplified Arabic" w:hAnsi="Simplified Arabic" w:cs="Simplified Arabic"/>
          <w:sz w:val="28"/>
          <w:szCs w:val="28"/>
          <w:rtl/>
          <w:lang w:bidi="ar-EG"/>
        </w:rPr>
        <w:t>توفير بيئة ريادة أعمال داعمة ومحفزة تسهم في تطوير المجتمع المحلي وتعزيز التماسك الاجتماعي.</w:t>
      </w:r>
    </w:p>
    <w:p w14:paraId="43606FAF" w14:textId="77777777" w:rsidR="00C90DEC" w:rsidRDefault="00C90DEC" w:rsidP="00C90DEC">
      <w:pPr>
        <w:pStyle w:val="a6"/>
        <w:numPr>
          <w:ilvl w:val="0"/>
          <w:numId w:val="39"/>
        </w:numPr>
        <w:spacing w:before="120" w:after="120" w:line="240" w:lineRule="auto"/>
        <w:contextualSpacing w:val="0"/>
        <w:jc w:val="both"/>
        <w:rPr>
          <w:rFonts w:ascii="Simplified Arabic" w:hAnsi="Simplified Arabic" w:cs="Simplified Arabic"/>
          <w:sz w:val="28"/>
          <w:szCs w:val="28"/>
          <w:lang w:bidi="ar-EG"/>
        </w:rPr>
      </w:pPr>
      <w:r w:rsidRPr="00074168">
        <w:rPr>
          <w:rFonts w:ascii="Simplified Arabic" w:hAnsi="Simplified Arabic" w:cs="Simplified Arabic"/>
          <w:sz w:val="28"/>
          <w:szCs w:val="28"/>
          <w:rtl/>
          <w:lang w:bidi="ar-EG"/>
        </w:rPr>
        <w:t>دعم الشركات الناشئة ذات التأثير الاجتماعي التي تهدف إلى تحسين مستوى المعيشة وتلبية الاحتياجات المتنوعة للأفراد.</w:t>
      </w:r>
    </w:p>
    <w:p w14:paraId="65A97612" w14:textId="77777777" w:rsidR="00C90DEC" w:rsidRDefault="00C90DEC" w:rsidP="00C90DEC">
      <w:pPr>
        <w:pStyle w:val="a6"/>
        <w:numPr>
          <w:ilvl w:val="0"/>
          <w:numId w:val="39"/>
        </w:numPr>
        <w:spacing w:before="120" w:after="120" w:line="240" w:lineRule="auto"/>
        <w:contextualSpacing w:val="0"/>
        <w:jc w:val="both"/>
        <w:rPr>
          <w:rFonts w:ascii="Simplified Arabic" w:hAnsi="Simplified Arabic" w:cs="Simplified Arabic"/>
          <w:sz w:val="28"/>
          <w:szCs w:val="28"/>
          <w:lang w:bidi="ar-EG"/>
        </w:rPr>
      </w:pPr>
      <w:r w:rsidRPr="00F342B2">
        <w:rPr>
          <w:rFonts w:ascii="Simplified Arabic" w:hAnsi="Simplified Arabic" w:cs="Simplified Arabic"/>
          <w:sz w:val="28"/>
          <w:szCs w:val="28"/>
          <w:rtl/>
          <w:lang w:bidi="ar-EG"/>
        </w:rPr>
        <w:t>تشجيع المشاريع الريادية التي تسهم في تحقيق العدالة الاجتماعية وتوفير ظروف معيشية صحية وآمنة.</w:t>
      </w:r>
    </w:p>
    <w:p w14:paraId="31238727" w14:textId="77777777" w:rsidR="00C90DEC" w:rsidRDefault="00C90DEC" w:rsidP="00C90DEC">
      <w:pPr>
        <w:pStyle w:val="a6"/>
        <w:numPr>
          <w:ilvl w:val="0"/>
          <w:numId w:val="39"/>
        </w:numPr>
        <w:spacing w:before="120" w:after="120" w:line="240" w:lineRule="auto"/>
        <w:contextualSpacing w:val="0"/>
        <w:jc w:val="both"/>
        <w:rPr>
          <w:rFonts w:ascii="Simplified Arabic" w:hAnsi="Simplified Arabic" w:cs="Simplified Arabic"/>
          <w:sz w:val="28"/>
          <w:szCs w:val="28"/>
          <w:lang w:bidi="ar-EG"/>
        </w:rPr>
      </w:pPr>
      <w:r w:rsidRPr="00F342B2">
        <w:rPr>
          <w:rFonts w:ascii="Simplified Arabic" w:hAnsi="Simplified Arabic" w:cs="Simplified Arabic"/>
          <w:sz w:val="28"/>
          <w:szCs w:val="28"/>
          <w:rtl/>
          <w:lang w:bidi="ar-EG"/>
        </w:rPr>
        <w:t>مرافقة الشركات الناشئة في معالجة المشكلات الاجتماعية، خاصة الفقر والبطالة، من خلال الابتكار الاجتماعي.</w:t>
      </w:r>
    </w:p>
    <w:p w14:paraId="3B04AB40" w14:textId="77777777" w:rsidR="00C90DEC" w:rsidRDefault="00C90DEC" w:rsidP="00C90DEC">
      <w:pPr>
        <w:pStyle w:val="a6"/>
        <w:numPr>
          <w:ilvl w:val="0"/>
          <w:numId w:val="39"/>
        </w:numPr>
        <w:spacing w:before="120" w:after="120" w:line="240" w:lineRule="auto"/>
        <w:contextualSpacing w:val="0"/>
        <w:jc w:val="both"/>
        <w:rPr>
          <w:rFonts w:ascii="Simplified Arabic" w:hAnsi="Simplified Arabic" w:cs="Simplified Arabic"/>
          <w:sz w:val="28"/>
          <w:szCs w:val="28"/>
          <w:lang w:bidi="ar-EG"/>
        </w:rPr>
      </w:pPr>
      <w:r w:rsidRPr="00F342B2">
        <w:rPr>
          <w:rFonts w:ascii="Simplified Arabic" w:hAnsi="Simplified Arabic" w:cs="Simplified Arabic"/>
          <w:sz w:val="28"/>
          <w:szCs w:val="28"/>
          <w:rtl/>
          <w:lang w:bidi="ar-EG"/>
        </w:rPr>
        <w:t>تمكين الشركات الناشئة من خلق فرص عمل جديدة، مما يسهم في تحسين الضمان الاجتماعي وتعزيز الاستقرار المجتمعي.</w:t>
      </w:r>
    </w:p>
    <w:p w14:paraId="3D2A860D" w14:textId="77777777" w:rsidR="00C90DEC" w:rsidRDefault="00C90DEC" w:rsidP="00C90DEC">
      <w:pPr>
        <w:pStyle w:val="a6"/>
        <w:numPr>
          <w:ilvl w:val="0"/>
          <w:numId w:val="39"/>
        </w:numPr>
        <w:spacing w:before="120" w:after="120" w:line="240" w:lineRule="auto"/>
        <w:contextualSpacing w:val="0"/>
        <w:jc w:val="both"/>
        <w:rPr>
          <w:rFonts w:ascii="Simplified Arabic" w:hAnsi="Simplified Arabic" w:cs="Simplified Arabic"/>
          <w:sz w:val="28"/>
          <w:szCs w:val="28"/>
          <w:lang w:bidi="ar-EG"/>
        </w:rPr>
      </w:pPr>
      <w:r w:rsidRPr="00C55299">
        <w:rPr>
          <w:rFonts w:ascii="Simplified Arabic" w:hAnsi="Simplified Arabic" w:cs="Simplified Arabic"/>
          <w:sz w:val="28"/>
          <w:szCs w:val="28"/>
          <w:rtl/>
          <w:lang w:bidi="ar-EG"/>
        </w:rPr>
        <w:t>دعم الشركات الناشئة التي تقدم حلولًا عملية وتقنية للمؤسسات الاجتماعية بما يسمح ببناء نماذج أعمال قابلة للتوسع وتحقيق أثر اجتماعي دائم.</w:t>
      </w:r>
    </w:p>
    <w:p w14:paraId="2365655C" w14:textId="77777777" w:rsidR="00C90DEC" w:rsidRPr="0077181E" w:rsidRDefault="00C90DEC" w:rsidP="00C90DEC">
      <w:pPr>
        <w:spacing w:before="120" w:after="120" w:line="240" w:lineRule="auto"/>
        <w:jc w:val="both"/>
        <w:rPr>
          <w:rFonts w:ascii="Simplified Arabic" w:hAnsi="Simplified Arabic" w:cs="Simplified Arabic"/>
          <w:sz w:val="28"/>
          <w:szCs w:val="28"/>
          <w:rtl/>
          <w:lang w:bidi="ar-EG"/>
        </w:rPr>
      </w:pPr>
      <w:r w:rsidRPr="0077181E">
        <w:rPr>
          <w:rFonts w:ascii="Simplified Arabic" w:hAnsi="Simplified Arabic" w:cs="Simplified Arabic"/>
          <w:b/>
          <w:bCs/>
          <w:sz w:val="28"/>
          <w:szCs w:val="28"/>
          <w:rtl/>
          <w:lang w:bidi="ar-EG"/>
        </w:rPr>
        <w:t>رابعًا: دور حاضنات الأعمال في تحقيق الاستدامة الاقتصادية للشركات الناشئة</w:t>
      </w:r>
    </w:p>
    <w:p w14:paraId="03EE3C96" w14:textId="77777777" w:rsidR="00C90DEC" w:rsidRPr="00C55299" w:rsidRDefault="00C90DEC" w:rsidP="00C90DEC">
      <w:pPr>
        <w:pStyle w:val="a6"/>
        <w:numPr>
          <w:ilvl w:val="0"/>
          <w:numId w:val="39"/>
        </w:numPr>
        <w:spacing w:before="120" w:after="120" w:line="240" w:lineRule="auto"/>
        <w:contextualSpacing w:val="0"/>
        <w:jc w:val="both"/>
        <w:rPr>
          <w:rFonts w:ascii="Simplified Arabic" w:hAnsi="Simplified Arabic" w:cs="Simplified Arabic"/>
          <w:sz w:val="28"/>
          <w:szCs w:val="28"/>
          <w:lang w:bidi="ar-EG"/>
        </w:rPr>
      </w:pPr>
      <w:r w:rsidRPr="00C55299">
        <w:rPr>
          <w:rFonts w:ascii="Simplified Arabic" w:hAnsi="Simplified Arabic" w:cs="Simplified Arabic"/>
          <w:sz w:val="28"/>
          <w:szCs w:val="28"/>
          <w:rtl/>
          <w:lang w:bidi="ar-EG"/>
        </w:rPr>
        <w:t>دعم الابتكار والإبداع داخل الشركات الناشئة بما يسهم في تحسين المنتجات والخدمات.</w:t>
      </w:r>
    </w:p>
    <w:p w14:paraId="659708E0" w14:textId="77777777" w:rsidR="00C90DEC" w:rsidRPr="00CA2123" w:rsidRDefault="00C90DEC" w:rsidP="00C90DEC">
      <w:pPr>
        <w:pStyle w:val="a6"/>
        <w:numPr>
          <w:ilvl w:val="0"/>
          <w:numId w:val="39"/>
        </w:numPr>
        <w:spacing w:before="120" w:after="120" w:line="240" w:lineRule="auto"/>
        <w:contextualSpacing w:val="0"/>
        <w:jc w:val="both"/>
        <w:rPr>
          <w:rFonts w:ascii="Simplified Arabic" w:hAnsi="Simplified Arabic" w:cs="Simplified Arabic"/>
          <w:sz w:val="28"/>
          <w:szCs w:val="28"/>
          <w:lang w:bidi="ar-EG"/>
        </w:rPr>
      </w:pPr>
      <w:r w:rsidRPr="00CA2123">
        <w:rPr>
          <w:rFonts w:ascii="Simplified Arabic" w:hAnsi="Simplified Arabic" w:cs="Simplified Arabic"/>
          <w:sz w:val="28"/>
          <w:szCs w:val="28"/>
          <w:rtl/>
          <w:lang w:bidi="ar-EG"/>
        </w:rPr>
        <w:t>مرافقة الشركات الناشئة خلال مراحل التأسيس والنمو بما يقلل من معدلات الفشل.</w:t>
      </w:r>
    </w:p>
    <w:p w14:paraId="6E3C7707" w14:textId="77777777" w:rsidR="00C90DEC" w:rsidRDefault="00C90DEC" w:rsidP="00C90DEC">
      <w:pPr>
        <w:pStyle w:val="a6"/>
        <w:numPr>
          <w:ilvl w:val="0"/>
          <w:numId w:val="39"/>
        </w:numPr>
        <w:spacing w:before="120" w:after="120" w:line="240" w:lineRule="auto"/>
        <w:contextualSpacing w:val="0"/>
        <w:jc w:val="both"/>
        <w:rPr>
          <w:rFonts w:ascii="Simplified Arabic" w:hAnsi="Simplified Arabic" w:cs="Simplified Arabic"/>
          <w:sz w:val="28"/>
          <w:szCs w:val="28"/>
          <w:lang w:bidi="ar-EG"/>
        </w:rPr>
      </w:pPr>
      <w:r w:rsidRPr="00CA2123">
        <w:rPr>
          <w:rFonts w:ascii="Simplified Arabic" w:hAnsi="Simplified Arabic" w:cs="Simplified Arabic"/>
          <w:sz w:val="28"/>
          <w:szCs w:val="28"/>
          <w:rtl/>
          <w:lang w:bidi="ar-EG"/>
        </w:rPr>
        <w:t>تشجيع الشباب على إنشاء مشاريعهم الخاصة وتطويرها، بما يسهم في خلق فرص عمل جديدة.</w:t>
      </w:r>
    </w:p>
    <w:p w14:paraId="20AF38D6" w14:textId="77777777" w:rsidR="00C90DEC" w:rsidRDefault="00C90DEC" w:rsidP="00C90DEC">
      <w:pPr>
        <w:pStyle w:val="a6"/>
        <w:numPr>
          <w:ilvl w:val="0"/>
          <w:numId w:val="39"/>
        </w:numPr>
        <w:spacing w:before="120" w:after="120" w:line="240" w:lineRule="auto"/>
        <w:contextualSpacing w:val="0"/>
        <w:jc w:val="both"/>
        <w:rPr>
          <w:rFonts w:ascii="Simplified Arabic" w:hAnsi="Simplified Arabic" w:cs="Simplified Arabic"/>
          <w:sz w:val="28"/>
          <w:szCs w:val="28"/>
          <w:lang w:bidi="ar-EG"/>
        </w:rPr>
      </w:pPr>
      <w:r w:rsidRPr="00CA2123">
        <w:rPr>
          <w:rFonts w:ascii="Simplified Arabic" w:hAnsi="Simplified Arabic" w:cs="Simplified Arabic"/>
          <w:sz w:val="28"/>
          <w:szCs w:val="28"/>
          <w:rtl/>
          <w:lang w:bidi="ar-EG"/>
        </w:rPr>
        <w:t>المساهمة في تنويع مصادر الدخل القومي، خاصة في قطاع المشاريع الصغيرة والمتوسطة.</w:t>
      </w:r>
    </w:p>
    <w:p w14:paraId="7D2435CA" w14:textId="77777777" w:rsidR="00C90DEC" w:rsidRDefault="00C90DEC" w:rsidP="00C90DEC">
      <w:pPr>
        <w:pStyle w:val="a6"/>
        <w:numPr>
          <w:ilvl w:val="0"/>
          <w:numId w:val="39"/>
        </w:numPr>
        <w:spacing w:before="120" w:after="120" w:line="240" w:lineRule="auto"/>
        <w:contextualSpacing w:val="0"/>
        <w:jc w:val="both"/>
        <w:rPr>
          <w:rFonts w:ascii="Simplified Arabic" w:hAnsi="Simplified Arabic" w:cs="Simplified Arabic"/>
          <w:sz w:val="28"/>
          <w:szCs w:val="28"/>
          <w:lang w:bidi="ar-EG"/>
        </w:rPr>
      </w:pPr>
      <w:r w:rsidRPr="00B50B25">
        <w:rPr>
          <w:rFonts w:ascii="Simplified Arabic" w:hAnsi="Simplified Arabic" w:cs="Simplified Arabic"/>
          <w:sz w:val="28"/>
          <w:szCs w:val="28"/>
          <w:rtl/>
          <w:lang w:bidi="ar-EG"/>
        </w:rPr>
        <w:t>دعم تنشيط قطاع الخدمات الذي يشكل نسبة كبيرة من حجم الاقتصاد العالمي.</w:t>
      </w:r>
    </w:p>
    <w:p w14:paraId="16C7170F" w14:textId="2987855D" w:rsidR="00D92B60" w:rsidRPr="005F55D6" w:rsidRDefault="00C90DEC" w:rsidP="005F55D6">
      <w:pPr>
        <w:pStyle w:val="a6"/>
        <w:numPr>
          <w:ilvl w:val="0"/>
          <w:numId w:val="39"/>
        </w:numPr>
        <w:spacing w:before="120" w:after="120" w:line="240" w:lineRule="auto"/>
        <w:contextualSpacing w:val="0"/>
        <w:jc w:val="both"/>
        <w:rPr>
          <w:rFonts w:ascii="Simplified Arabic" w:hAnsi="Simplified Arabic" w:cs="Simplified Arabic"/>
          <w:sz w:val="28"/>
          <w:szCs w:val="28"/>
          <w:rtl/>
          <w:lang w:bidi="ar-EG"/>
        </w:rPr>
      </w:pPr>
      <w:r w:rsidRPr="00B50B25">
        <w:rPr>
          <w:rFonts w:ascii="Simplified Arabic" w:hAnsi="Simplified Arabic" w:cs="Simplified Arabic"/>
          <w:sz w:val="28"/>
          <w:szCs w:val="28"/>
          <w:rtl/>
          <w:lang w:bidi="ar-EG"/>
        </w:rPr>
        <w:t>الإسهام في بناء اقتصاد متنوع ومستدام من خلال تعزيز دور ريادة الأعمال في التنمية الاقتصادية.</w:t>
      </w:r>
    </w:p>
    <w:p w14:paraId="6FC18221" w14:textId="77777777" w:rsidR="00C90DEC" w:rsidRDefault="00C90DEC" w:rsidP="00D92B60">
      <w:pPr>
        <w:spacing w:before="120" w:after="120" w:line="240" w:lineRule="auto"/>
        <w:ind w:left="-1"/>
        <w:jc w:val="both"/>
        <w:rPr>
          <w:rFonts w:ascii="Simplified Arabic" w:hAnsi="Simplified Arabic" w:cs="Simplified Arabic"/>
          <w:b/>
          <w:bCs/>
          <w:sz w:val="28"/>
          <w:szCs w:val="28"/>
          <w:rtl/>
          <w:lang w:bidi="ar-EG"/>
        </w:rPr>
      </w:pPr>
      <w:r w:rsidRPr="00970A36">
        <w:rPr>
          <w:rFonts w:ascii="Simplified Arabic" w:hAnsi="Simplified Arabic" w:cs="Simplified Arabic"/>
          <w:b/>
          <w:bCs/>
          <w:sz w:val="28"/>
          <w:szCs w:val="28"/>
          <w:rtl/>
          <w:lang w:bidi="ar-EG"/>
        </w:rPr>
        <w:t>خامسًا: دور حاضنات الأعمال في تحقيق الاستدامة البيئية للشركات الناشئة</w:t>
      </w:r>
    </w:p>
    <w:p w14:paraId="6DAA1004" w14:textId="77777777" w:rsidR="00C90DEC" w:rsidRDefault="00C90DEC" w:rsidP="00C90DEC">
      <w:pPr>
        <w:pStyle w:val="a6"/>
        <w:numPr>
          <w:ilvl w:val="0"/>
          <w:numId w:val="39"/>
        </w:numPr>
        <w:spacing w:before="120" w:after="120" w:line="240" w:lineRule="auto"/>
        <w:contextualSpacing w:val="0"/>
        <w:jc w:val="both"/>
        <w:rPr>
          <w:rFonts w:ascii="Simplified Arabic" w:hAnsi="Simplified Arabic" w:cs="Simplified Arabic"/>
          <w:sz w:val="28"/>
          <w:szCs w:val="28"/>
          <w:lang w:bidi="ar-EG"/>
        </w:rPr>
      </w:pPr>
      <w:r w:rsidRPr="00970A36">
        <w:rPr>
          <w:rFonts w:ascii="Simplified Arabic" w:hAnsi="Simplified Arabic" w:cs="Simplified Arabic"/>
          <w:sz w:val="28"/>
          <w:szCs w:val="28"/>
          <w:rtl/>
          <w:lang w:bidi="ar-EG"/>
        </w:rPr>
        <w:t>تشجيع الشركات الناشئة على تبني ممارسات إنتاج صديقة للبيئة تراعي صحة المستهلك.</w:t>
      </w:r>
    </w:p>
    <w:p w14:paraId="3035562D" w14:textId="77777777" w:rsidR="00C90DEC" w:rsidRDefault="00C90DEC" w:rsidP="00C90DEC">
      <w:pPr>
        <w:pStyle w:val="a6"/>
        <w:numPr>
          <w:ilvl w:val="0"/>
          <w:numId w:val="39"/>
        </w:numPr>
        <w:spacing w:before="120" w:after="120" w:line="240" w:lineRule="auto"/>
        <w:contextualSpacing w:val="0"/>
        <w:jc w:val="both"/>
        <w:rPr>
          <w:rFonts w:ascii="Simplified Arabic" w:hAnsi="Simplified Arabic" w:cs="Simplified Arabic"/>
          <w:sz w:val="28"/>
          <w:szCs w:val="28"/>
          <w:lang w:bidi="ar-EG"/>
        </w:rPr>
      </w:pPr>
      <w:r w:rsidRPr="00587C9E">
        <w:rPr>
          <w:rFonts w:ascii="Simplified Arabic" w:hAnsi="Simplified Arabic" w:cs="Simplified Arabic"/>
          <w:sz w:val="28"/>
          <w:szCs w:val="28"/>
          <w:rtl/>
          <w:lang w:bidi="ar-EG"/>
        </w:rPr>
        <w:t>دعم تطوير منتجات وخدمات تراعي حماية الموارد الطبيعية والحد من التلوث.</w:t>
      </w:r>
    </w:p>
    <w:p w14:paraId="0937C568" w14:textId="77777777" w:rsidR="00C90DEC" w:rsidRDefault="00C90DEC" w:rsidP="00C90DEC">
      <w:pPr>
        <w:pStyle w:val="a6"/>
        <w:numPr>
          <w:ilvl w:val="0"/>
          <w:numId w:val="39"/>
        </w:numPr>
        <w:spacing w:before="120" w:after="120" w:line="240" w:lineRule="auto"/>
        <w:contextualSpacing w:val="0"/>
        <w:jc w:val="both"/>
        <w:rPr>
          <w:rFonts w:ascii="Simplified Arabic" w:hAnsi="Simplified Arabic" w:cs="Simplified Arabic"/>
          <w:sz w:val="28"/>
          <w:szCs w:val="28"/>
          <w:lang w:bidi="ar-EG"/>
        </w:rPr>
      </w:pPr>
      <w:r w:rsidRPr="00587C9E">
        <w:rPr>
          <w:rFonts w:ascii="Simplified Arabic" w:hAnsi="Simplified Arabic" w:cs="Simplified Arabic"/>
          <w:sz w:val="28"/>
          <w:szCs w:val="28"/>
          <w:rtl/>
          <w:lang w:bidi="ar-EG"/>
        </w:rPr>
        <w:t>مساعدة الشركات الناشئة على اكتساب سمعة إيجابية لدى المجتمع والرأي العام نتيجة التزامها بالمسؤولية البيئية.</w:t>
      </w:r>
    </w:p>
    <w:p w14:paraId="3B9CDE14" w14:textId="77777777" w:rsidR="00C90DEC" w:rsidRDefault="00C90DEC" w:rsidP="00C90DEC">
      <w:pPr>
        <w:pStyle w:val="a6"/>
        <w:numPr>
          <w:ilvl w:val="0"/>
          <w:numId w:val="39"/>
        </w:numPr>
        <w:spacing w:before="120" w:after="120" w:line="240" w:lineRule="auto"/>
        <w:contextualSpacing w:val="0"/>
        <w:jc w:val="both"/>
        <w:rPr>
          <w:rFonts w:ascii="Simplified Arabic" w:hAnsi="Simplified Arabic" w:cs="Simplified Arabic"/>
          <w:sz w:val="28"/>
          <w:szCs w:val="28"/>
          <w:lang w:bidi="ar-EG"/>
        </w:rPr>
      </w:pPr>
      <w:r w:rsidRPr="00587C9E">
        <w:rPr>
          <w:rFonts w:ascii="Simplified Arabic" w:hAnsi="Simplified Arabic" w:cs="Simplified Arabic"/>
          <w:sz w:val="28"/>
          <w:szCs w:val="28"/>
          <w:rtl/>
          <w:lang w:bidi="ar-EG"/>
        </w:rPr>
        <w:t>تعزيز فرص حصول الشركات الناشئة على دعم الدولة والمؤسسات الرسمية نتيجة تبنيها لمبادئ الاستدامة البيئية.</w:t>
      </w:r>
    </w:p>
    <w:p w14:paraId="0C00810E" w14:textId="77777777" w:rsidR="00C90DEC" w:rsidRPr="00970A36" w:rsidRDefault="00C90DEC" w:rsidP="00C90DEC">
      <w:pPr>
        <w:pStyle w:val="a6"/>
        <w:numPr>
          <w:ilvl w:val="0"/>
          <w:numId w:val="39"/>
        </w:numPr>
        <w:spacing w:before="120" w:after="120" w:line="240" w:lineRule="auto"/>
        <w:contextualSpacing w:val="0"/>
        <w:jc w:val="both"/>
        <w:rPr>
          <w:rFonts w:ascii="Simplified Arabic" w:hAnsi="Simplified Arabic" w:cs="Simplified Arabic"/>
          <w:sz w:val="28"/>
          <w:szCs w:val="28"/>
          <w:rtl/>
          <w:lang w:bidi="ar-EG"/>
        </w:rPr>
      </w:pPr>
      <w:r w:rsidRPr="00587C9E">
        <w:rPr>
          <w:rFonts w:ascii="Simplified Arabic" w:hAnsi="Simplified Arabic" w:cs="Simplified Arabic"/>
          <w:sz w:val="28"/>
          <w:szCs w:val="28"/>
          <w:rtl/>
          <w:lang w:bidi="ar-EG"/>
        </w:rPr>
        <w:t>استقطاب الكفاءات والخبرات المهتمة بالعمل في مؤسسات ناشئة تحترم البيئة وتطبق معايير الاستدامة.</w:t>
      </w:r>
    </w:p>
    <w:p w14:paraId="7C671299" w14:textId="3D273CD7" w:rsidR="00C90DEC" w:rsidRPr="00C90DEC" w:rsidRDefault="00C90DEC" w:rsidP="00C90DEC">
      <w:pPr>
        <w:tabs>
          <w:tab w:val="left" w:pos="1331"/>
        </w:tabs>
        <w:rPr>
          <w:rFonts w:ascii="Simplified Arabic" w:hAnsi="Simplified Arabic" w:cs="Simplified Arabic"/>
          <w:sz w:val="28"/>
          <w:szCs w:val="28"/>
          <w:rtl/>
        </w:rPr>
      </w:pPr>
    </w:p>
    <w:p w14:paraId="3E5DF9FA" w14:textId="77777777" w:rsidR="00C90DEC" w:rsidRDefault="00C90DEC" w:rsidP="00D4782B">
      <w:pPr>
        <w:pStyle w:val="1"/>
        <w:spacing w:before="120" w:after="120" w:line="240" w:lineRule="auto"/>
        <w:rPr>
          <w:rFonts w:ascii="Simplified Arabic" w:hAnsi="Simplified Arabic" w:cs="Simplified Arabic"/>
          <w:b/>
          <w:bCs/>
          <w:color w:val="000000" w:themeColor="text1"/>
          <w:sz w:val="36"/>
          <w:szCs w:val="36"/>
          <w:rtl/>
        </w:rPr>
      </w:pPr>
      <w:bookmarkStart w:id="66" w:name="_Toc212458686"/>
    </w:p>
    <w:p w14:paraId="106F9E29" w14:textId="77777777" w:rsidR="00C90DEC" w:rsidRDefault="00C90DEC" w:rsidP="00D4782B">
      <w:pPr>
        <w:pStyle w:val="1"/>
        <w:spacing w:before="120" w:after="120" w:line="240" w:lineRule="auto"/>
        <w:rPr>
          <w:rFonts w:ascii="Simplified Arabic" w:hAnsi="Simplified Arabic" w:cs="Simplified Arabic"/>
          <w:b/>
          <w:bCs/>
          <w:color w:val="000000" w:themeColor="text1"/>
          <w:sz w:val="36"/>
          <w:szCs w:val="36"/>
          <w:rtl/>
        </w:rPr>
      </w:pPr>
    </w:p>
    <w:p w14:paraId="6FF6010A" w14:textId="77777777" w:rsidR="00C90DEC" w:rsidRDefault="00C90DEC" w:rsidP="00D4782B">
      <w:pPr>
        <w:pStyle w:val="1"/>
        <w:spacing w:before="120" w:after="120" w:line="240" w:lineRule="auto"/>
        <w:rPr>
          <w:rFonts w:ascii="Simplified Arabic" w:hAnsi="Simplified Arabic" w:cs="Simplified Arabic"/>
          <w:b/>
          <w:bCs/>
          <w:color w:val="000000" w:themeColor="text1"/>
          <w:sz w:val="36"/>
          <w:szCs w:val="36"/>
          <w:rtl/>
        </w:rPr>
      </w:pPr>
    </w:p>
    <w:p w14:paraId="6C765DBD" w14:textId="77777777" w:rsidR="006911CC" w:rsidRDefault="006911CC" w:rsidP="00D4782B">
      <w:pPr>
        <w:pStyle w:val="1"/>
        <w:spacing w:before="120" w:after="120" w:line="240" w:lineRule="auto"/>
        <w:rPr>
          <w:rFonts w:ascii="Simplified Arabic" w:hAnsi="Simplified Arabic" w:cs="Simplified Arabic"/>
          <w:b/>
          <w:bCs/>
          <w:color w:val="000000" w:themeColor="text1"/>
          <w:sz w:val="36"/>
          <w:szCs w:val="36"/>
          <w:rtl/>
        </w:rPr>
        <w:sectPr w:rsidR="006911CC" w:rsidSect="00A77BFB">
          <w:footerReference w:type="default" r:id="rId21"/>
          <w:pgSz w:w="11906" w:h="16838" w:code="9"/>
          <w:pgMar w:top="1134" w:right="1701" w:bottom="1134" w:left="1134" w:header="720" w:footer="709" w:gutter="0"/>
          <w:pgNumType w:start="13"/>
          <w:cols w:space="720"/>
          <w:docGrid w:linePitch="360"/>
        </w:sectPr>
      </w:pPr>
    </w:p>
    <w:p w14:paraId="5CB3098A" w14:textId="0100A560" w:rsidR="00C90DEC" w:rsidRDefault="006911CC" w:rsidP="00D4782B">
      <w:pPr>
        <w:pStyle w:val="1"/>
        <w:spacing w:before="120" w:after="120" w:line="240" w:lineRule="auto"/>
        <w:rPr>
          <w:rFonts w:ascii="Simplified Arabic" w:hAnsi="Simplified Arabic" w:cs="Simplified Arabic"/>
          <w:b/>
          <w:bCs/>
          <w:color w:val="000000" w:themeColor="text1"/>
          <w:sz w:val="36"/>
          <w:szCs w:val="36"/>
          <w:rtl/>
        </w:rPr>
      </w:pPr>
      <w:bookmarkStart w:id="67" w:name="_Toc219719768"/>
      <w:r>
        <w:rPr>
          <w:rFonts w:ascii="Simplified Arabic" w:hAnsi="Simplified Arabic" w:cs="Simplified Arabic"/>
          <w:noProof/>
          <w:sz w:val="28"/>
          <w:szCs w:val="28"/>
          <w:rtl/>
          <w:lang w:val="ar-SA"/>
        </w:rPr>
        <mc:AlternateContent>
          <mc:Choice Requires="wps">
            <w:drawing>
              <wp:anchor distT="0" distB="0" distL="114300" distR="114300" simplePos="0" relativeHeight="251669504" behindDoc="0" locked="0" layoutInCell="1" allowOverlap="1" wp14:anchorId="440058A2" wp14:editId="03A7361A">
                <wp:simplePos x="0" y="0"/>
                <wp:positionH relativeFrom="column">
                  <wp:posOffset>1878898</wp:posOffset>
                </wp:positionH>
                <wp:positionV relativeFrom="paragraph">
                  <wp:posOffset>3849471</wp:posOffset>
                </wp:positionV>
                <wp:extent cx="2533650" cy="1295400"/>
                <wp:effectExtent l="0" t="0" r="19050" b="19050"/>
                <wp:wrapNone/>
                <wp:docPr id="354320959" name="مستطيل: زوايا مستديرة 1"/>
                <wp:cNvGraphicFramePr/>
                <a:graphic xmlns:a="http://schemas.openxmlformats.org/drawingml/2006/main">
                  <a:graphicData uri="http://schemas.microsoft.com/office/word/2010/wordprocessingShape">
                    <wps:wsp>
                      <wps:cNvSpPr/>
                      <wps:spPr>
                        <a:xfrm>
                          <a:off x="0" y="0"/>
                          <a:ext cx="2533650" cy="1295400"/>
                        </a:xfrm>
                        <a:prstGeom prst="roundRect">
                          <a:avLst/>
                        </a:prstGeom>
                      </wps:spPr>
                      <wps:style>
                        <a:lnRef idx="2">
                          <a:schemeClr val="dk1"/>
                        </a:lnRef>
                        <a:fillRef idx="1">
                          <a:schemeClr val="lt1"/>
                        </a:fillRef>
                        <a:effectRef idx="0">
                          <a:schemeClr val="dk1"/>
                        </a:effectRef>
                        <a:fontRef idx="minor">
                          <a:schemeClr val="dk1"/>
                        </a:fontRef>
                      </wps:style>
                      <wps:txbx>
                        <w:txbxContent>
                          <w:p w14:paraId="7905A0CA" w14:textId="41FA6AA5" w:rsidR="006911CC" w:rsidRPr="00C90DEC" w:rsidRDefault="006911CC" w:rsidP="006911CC">
                            <w:pPr>
                              <w:jc w:val="center"/>
                              <w:rPr>
                                <w:sz w:val="32"/>
                                <w:szCs w:val="32"/>
                                <w:lang w:bidi="ar-EG"/>
                              </w:rPr>
                            </w:pPr>
                            <w:r>
                              <w:rPr>
                                <w:rFonts w:ascii="Simplified Arabic" w:hAnsi="Simplified Arabic" w:cs="Simplified Arabic" w:hint="cs"/>
                                <w:b/>
                                <w:bCs/>
                                <w:sz w:val="48"/>
                                <w:szCs w:val="48"/>
                                <w:rtl/>
                                <w:lang w:bidi="ar-EG"/>
                              </w:rPr>
                              <w:t>قائمة المراجع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0058A2" id="_x0000_s1028" style="position:absolute;left:0;text-align:left;margin-left:147.95pt;margin-top:303.1pt;width:199.5pt;height:10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" fillcolor="white [3201]" strokecolor="black [3200]" strokeweight="1pt">
                <v:stroke joinstyle="miter"/>
                <v:textbox>
                  <w:txbxContent>
                    <w:p w14:paraId="7905A0CA" w14:textId="41FA6AA5" w:rsidR="006911CC" w:rsidRPr="00C90DEC" w:rsidRDefault="006911CC" w:rsidP="006911CC">
                      <w:pPr>
                        <w:jc w:val="center"/>
                        <w:rPr>
                          <w:sz w:val="32"/>
                          <w:szCs w:val="32"/>
                          <w:lang w:bidi="ar-EG"/>
                        </w:rPr>
                      </w:pPr>
                      <w:r>
                        <w:rPr>
                          <w:rFonts w:ascii="Simplified Arabic" w:hAnsi="Simplified Arabic" w:cs="Simplified Arabic" w:hint="cs"/>
                          <w:b/>
                          <w:bCs/>
                          <w:sz w:val="48"/>
                          <w:szCs w:val="48"/>
                          <w:rtl/>
                          <w:lang w:bidi="ar-EG"/>
                        </w:rPr>
                        <w:t>قائمة المراجع</w:t>
                      </w:r>
                    </w:p>
                  </w:txbxContent>
                </v:textbox>
              </v:roundrect>
            </w:pict>
          </mc:Fallback>
        </mc:AlternateContent>
      </w:r>
      <w:bookmarkEnd w:id="67"/>
    </w:p>
    <w:p w14:paraId="6BE45EC4" w14:textId="59287AEC" w:rsidR="006911CC" w:rsidRDefault="006911CC" w:rsidP="00D4782B">
      <w:pPr>
        <w:pStyle w:val="1"/>
        <w:spacing w:before="120" w:after="120" w:line="240" w:lineRule="auto"/>
        <w:rPr>
          <w:rFonts w:ascii="Simplified Arabic" w:hAnsi="Simplified Arabic" w:cs="Simplified Arabic"/>
          <w:b/>
          <w:bCs/>
          <w:color w:val="000000" w:themeColor="text1"/>
          <w:sz w:val="36"/>
          <w:szCs w:val="36"/>
          <w:rtl/>
        </w:rPr>
        <w:sectPr w:rsidR="006911CC" w:rsidSect="00A77BFB">
          <w:footerReference w:type="default" r:id="rId22"/>
          <w:pgSz w:w="11906" w:h="16838" w:code="9"/>
          <w:pgMar w:top="1134" w:right="1701" w:bottom="1134" w:left="1134" w:header="720" w:footer="709" w:gutter="0"/>
          <w:pgNumType w:start="13"/>
          <w:cols w:space="720"/>
          <w:docGrid w:linePitch="360"/>
        </w:sectPr>
      </w:pPr>
    </w:p>
    <w:p w14:paraId="15C04360" w14:textId="4B92E048" w:rsidR="008F7EE9" w:rsidRPr="00467B40" w:rsidRDefault="008F7EE9" w:rsidP="00C413A1">
      <w:pPr>
        <w:pStyle w:val="1"/>
        <w:spacing w:before="120" w:after="120" w:line="240" w:lineRule="auto"/>
        <w:rPr>
          <w:rFonts w:ascii="Simplified Arabic" w:hAnsi="Simplified Arabic" w:cs="Simplified Arabic"/>
          <w:b/>
          <w:bCs/>
          <w:color w:val="000000" w:themeColor="text1"/>
          <w:sz w:val="36"/>
          <w:szCs w:val="36"/>
          <w:rtl/>
        </w:rPr>
      </w:pPr>
      <w:bookmarkStart w:id="68" w:name="_Toc219719769"/>
      <w:r w:rsidRPr="00467B40">
        <w:rPr>
          <w:rFonts w:ascii="Simplified Arabic" w:hAnsi="Simplified Arabic" w:cs="Simplified Arabic" w:hint="cs"/>
          <w:b/>
          <w:bCs/>
          <w:color w:val="000000" w:themeColor="text1"/>
          <w:sz w:val="36"/>
          <w:szCs w:val="36"/>
          <w:rtl/>
        </w:rPr>
        <w:t>قائمة المراجع</w:t>
      </w:r>
      <w:bookmarkEnd w:id="66"/>
      <w:bookmarkEnd w:id="68"/>
    </w:p>
    <w:p w14:paraId="3F7634EB" w14:textId="631353B9" w:rsidR="008F7EE9" w:rsidRPr="008279F8" w:rsidRDefault="00FD2B9F" w:rsidP="00C413A1">
      <w:pPr>
        <w:spacing w:before="120" w:after="120" w:line="240" w:lineRule="auto"/>
        <w:jc w:val="both"/>
        <w:outlineLvl w:val="1"/>
        <w:rPr>
          <w:rFonts w:ascii="Simplified Arabic" w:hAnsi="Simplified Arabic" w:cs="Simplified Arabic"/>
          <w:b/>
          <w:bCs/>
          <w:sz w:val="28"/>
          <w:szCs w:val="28"/>
          <w:rtl/>
        </w:rPr>
      </w:pPr>
      <w:bookmarkStart w:id="69" w:name="_Toc219719770"/>
      <w:r w:rsidRPr="008279F8">
        <w:rPr>
          <w:rFonts w:ascii="Simplified Arabic" w:hAnsi="Simplified Arabic" w:cs="Simplified Arabic" w:hint="cs"/>
          <w:b/>
          <w:bCs/>
          <w:sz w:val="28"/>
          <w:szCs w:val="28"/>
          <w:rtl/>
        </w:rPr>
        <w:t xml:space="preserve">أولا: </w:t>
      </w:r>
      <w:r w:rsidR="008F7EE9" w:rsidRPr="008279F8">
        <w:rPr>
          <w:rFonts w:ascii="Simplified Arabic" w:hAnsi="Simplified Arabic" w:cs="Simplified Arabic" w:hint="cs"/>
          <w:b/>
          <w:bCs/>
          <w:sz w:val="28"/>
          <w:szCs w:val="28"/>
          <w:rtl/>
        </w:rPr>
        <w:t>المراجع العربية</w:t>
      </w:r>
      <w:r w:rsidR="00467B40" w:rsidRPr="008279F8">
        <w:rPr>
          <w:rFonts w:ascii="Simplified Arabic" w:hAnsi="Simplified Arabic" w:cs="Simplified Arabic" w:hint="cs"/>
          <w:b/>
          <w:bCs/>
          <w:sz w:val="28"/>
          <w:szCs w:val="28"/>
          <w:rtl/>
        </w:rPr>
        <w:t>:</w:t>
      </w:r>
      <w:bookmarkEnd w:id="69"/>
    </w:p>
    <w:p w14:paraId="18BE9CDF" w14:textId="77777777" w:rsidR="00C413A1" w:rsidRDefault="00C413A1" w:rsidP="00C413A1">
      <w:pPr>
        <w:pStyle w:val="a6"/>
        <w:numPr>
          <w:ilvl w:val="0"/>
          <w:numId w:val="1"/>
        </w:numPr>
        <w:spacing w:after="0" w:line="360" w:lineRule="auto"/>
        <w:jc w:val="lowKashida"/>
        <w:rPr>
          <w:rFonts w:ascii="Simplified Arabic" w:eastAsia="Aptos" w:hAnsi="Simplified Arabic" w:cs="Simplified Arabic"/>
          <w:sz w:val="28"/>
          <w:szCs w:val="28"/>
          <w:lang w:bidi="ar-EG"/>
        </w:rPr>
      </w:pPr>
      <w:r>
        <w:rPr>
          <w:rFonts w:ascii="Simplified Arabic" w:eastAsia="Aptos" w:hAnsi="Simplified Arabic" w:cs="Simplified Arabic" w:hint="cs"/>
          <w:sz w:val="28"/>
          <w:szCs w:val="28"/>
          <w:rtl/>
          <w:lang w:bidi="ar-EG"/>
        </w:rPr>
        <w:t xml:space="preserve">أبو رمان، منتهي محمد عبد الحميد، (2021)، </w:t>
      </w:r>
      <w:r w:rsidRPr="00410F91">
        <w:rPr>
          <w:rFonts w:ascii="Simplified Arabic" w:eastAsia="Aptos" w:hAnsi="Simplified Arabic" w:cs="Simplified Arabic"/>
          <w:sz w:val="28"/>
          <w:szCs w:val="28"/>
          <w:rtl/>
          <w:lang w:bidi="ar-EG"/>
        </w:rPr>
        <w:t>أثر حاضنات الأعمال في الميزة التنافسية الدور الوسيط لتشاركية المعرفة في الأعمال الصغيرة الأردنية</w:t>
      </w:r>
      <w:r>
        <w:rPr>
          <w:rFonts w:ascii="Simplified Arabic" w:eastAsia="Aptos" w:hAnsi="Simplified Arabic" w:cs="Simplified Arabic" w:hint="cs"/>
          <w:sz w:val="28"/>
          <w:szCs w:val="28"/>
          <w:rtl/>
          <w:lang w:bidi="ar-EG"/>
        </w:rPr>
        <w:t>، رسالة دكتوراه، كلية الدراسات العليا، جامعة العلوم الإسلامية العالمية، الأردن، 1-217.</w:t>
      </w:r>
    </w:p>
    <w:p w14:paraId="6394DC2B" w14:textId="77777777" w:rsidR="00C413A1" w:rsidRPr="00976EEF"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lang w:bidi="ar-EG"/>
        </w:rPr>
      </w:pPr>
      <w:r>
        <w:rPr>
          <w:rFonts w:ascii="Simplified Arabic" w:hAnsi="Simplified Arabic" w:cs="Simplified Arabic" w:hint="cs"/>
          <w:sz w:val="28"/>
          <w:szCs w:val="28"/>
          <w:rtl/>
          <w:lang w:val="af-ZA" w:bidi="ar-EG"/>
        </w:rPr>
        <w:t>أحمد، نفيسة عبدو حسن، 2023، دور حاضنات الأعمال في المجتمع البحثي، مجلة جامعة الزيتونة الدولية، (9)، 87- 107.</w:t>
      </w:r>
    </w:p>
    <w:p w14:paraId="60CF508F" w14:textId="77777777" w:rsidR="00C413A1" w:rsidRPr="002A512E"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rtl/>
        </w:rPr>
      </w:pPr>
      <w:r w:rsidRPr="002A512E">
        <w:rPr>
          <w:rFonts w:ascii="Simplified Arabic" w:hAnsi="Simplified Arabic" w:cs="Simplified Arabic"/>
          <w:sz w:val="28"/>
          <w:szCs w:val="28"/>
          <w:rtl/>
        </w:rPr>
        <w:t xml:space="preserve">إلهام، بشكر (2023). </w:t>
      </w:r>
      <w:r w:rsidRPr="00E06721">
        <w:rPr>
          <w:rFonts w:ascii="Simplified Arabic" w:hAnsi="Simplified Arabic" w:cs="Simplified Arabic"/>
          <w:i/>
          <w:iCs/>
          <w:sz w:val="28"/>
          <w:szCs w:val="28"/>
          <w:rtl/>
        </w:rPr>
        <w:t>دور حاضنات الأعمال في دعم وتنمية الشركات الناشئة في الامارات العربية المتحدة</w:t>
      </w:r>
      <w:r w:rsidRPr="002A512E">
        <w:rPr>
          <w:rFonts w:ascii="Simplified Arabic" w:hAnsi="Simplified Arabic" w:cs="Simplified Arabic"/>
          <w:sz w:val="28"/>
          <w:szCs w:val="28"/>
          <w:rtl/>
        </w:rPr>
        <w:t xml:space="preserve">، مجلة العلوم الإنسانية لجامعة أم البواقي، </w:t>
      </w:r>
      <w:r w:rsidRPr="00E06721">
        <w:rPr>
          <w:rFonts w:ascii="Simplified Arabic" w:hAnsi="Simplified Arabic" w:cs="Simplified Arabic"/>
          <w:b/>
          <w:bCs/>
          <w:sz w:val="28"/>
          <w:szCs w:val="28"/>
          <w:rtl/>
        </w:rPr>
        <w:t>(01)</w:t>
      </w:r>
      <w:r w:rsidRPr="002A512E">
        <w:rPr>
          <w:rFonts w:ascii="Simplified Arabic" w:hAnsi="Simplified Arabic" w:cs="Simplified Arabic"/>
          <w:sz w:val="28"/>
          <w:szCs w:val="28"/>
          <w:rtl/>
        </w:rPr>
        <w:t>، 714- 732.</w:t>
      </w:r>
    </w:p>
    <w:p w14:paraId="0C527038" w14:textId="77777777" w:rsidR="00C413A1"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rPr>
      </w:pPr>
      <w:r w:rsidRPr="002A512E">
        <w:rPr>
          <w:rFonts w:ascii="Simplified Arabic" w:hAnsi="Simplified Arabic" w:cs="Simplified Arabic"/>
          <w:sz w:val="28"/>
          <w:szCs w:val="28"/>
          <w:rtl/>
        </w:rPr>
        <w:t xml:space="preserve">بحشاشي، رابح ومخلوف، خير الدين (2021). </w:t>
      </w:r>
      <w:r w:rsidRPr="00E06721">
        <w:rPr>
          <w:rFonts w:ascii="Simplified Arabic" w:hAnsi="Simplified Arabic" w:cs="Simplified Arabic"/>
          <w:i/>
          <w:iCs/>
          <w:sz w:val="28"/>
          <w:szCs w:val="28"/>
          <w:rtl/>
        </w:rPr>
        <w:t>دور حاضنات الأعمال في دعم وتطوير المؤسسات الناشئة بالجزائر، بحث مقدم في الملتقى الوطني حول: المؤسسات الناشئة آلية النشاط الاقتصادي المعاصر (حضانات الأعمال ودورها في دعم ومرافقة المؤسسات الناشئة)</w:t>
      </w:r>
      <w:r w:rsidRPr="002A512E">
        <w:rPr>
          <w:rFonts w:ascii="Simplified Arabic" w:hAnsi="Simplified Arabic" w:cs="Simplified Arabic"/>
          <w:sz w:val="28"/>
          <w:szCs w:val="28"/>
          <w:rtl/>
        </w:rPr>
        <w:t>، جامعة بو ضياف، المسيلة.</w:t>
      </w:r>
    </w:p>
    <w:p w14:paraId="51A7C7E5" w14:textId="77777777" w:rsidR="00C413A1"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lang w:bidi="ar-EG"/>
        </w:rPr>
      </w:pPr>
      <w:proofErr w:type="spellStart"/>
      <w:r>
        <w:rPr>
          <w:rFonts w:ascii="Simplified Arabic" w:hAnsi="Simplified Arabic" w:cs="Simplified Arabic" w:hint="cs"/>
          <w:sz w:val="28"/>
          <w:szCs w:val="28"/>
          <w:rtl/>
          <w:lang w:bidi="ar-EG"/>
        </w:rPr>
        <w:t>بوجلال</w:t>
      </w:r>
      <w:proofErr w:type="spellEnd"/>
      <w:r>
        <w:rPr>
          <w:rFonts w:ascii="Simplified Arabic" w:hAnsi="Simplified Arabic" w:cs="Simplified Arabic" w:hint="cs"/>
          <w:sz w:val="28"/>
          <w:szCs w:val="28"/>
          <w:rtl/>
          <w:lang w:bidi="ar-EG"/>
        </w:rPr>
        <w:t xml:space="preserve">، العطرة، </w:t>
      </w:r>
      <w:proofErr w:type="spellStart"/>
      <w:r>
        <w:rPr>
          <w:rFonts w:ascii="Simplified Arabic" w:hAnsi="Simplified Arabic" w:cs="Simplified Arabic" w:hint="cs"/>
          <w:sz w:val="28"/>
          <w:szCs w:val="28"/>
          <w:rtl/>
          <w:lang w:bidi="ar-EG"/>
        </w:rPr>
        <w:t>لواج</w:t>
      </w:r>
      <w:proofErr w:type="spellEnd"/>
      <w:r>
        <w:rPr>
          <w:rFonts w:ascii="Simplified Arabic" w:hAnsi="Simplified Arabic" w:cs="Simplified Arabic" w:hint="cs"/>
          <w:sz w:val="28"/>
          <w:szCs w:val="28"/>
          <w:rtl/>
          <w:lang w:bidi="ar-EG"/>
        </w:rPr>
        <w:t xml:space="preserve">، منير، 2023، دور حاضنات الأعمال التقنية في تطوير المؤسسات الناشئة: دراسة عينة من حاضنات الأعمال التقنية الجزائرية، ، مجلة الآفاق للدراسات </w:t>
      </w:r>
      <w:proofErr w:type="spellStart"/>
      <w:r>
        <w:rPr>
          <w:rFonts w:ascii="Simplified Arabic" w:hAnsi="Simplified Arabic" w:cs="Simplified Arabic" w:hint="cs"/>
          <w:sz w:val="28"/>
          <w:szCs w:val="28"/>
          <w:rtl/>
          <w:lang w:bidi="ar-EG"/>
        </w:rPr>
        <w:t>الإقتصادية</w:t>
      </w:r>
      <w:proofErr w:type="spellEnd"/>
      <w:r>
        <w:rPr>
          <w:rFonts w:ascii="Simplified Arabic" w:hAnsi="Simplified Arabic" w:cs="Simplified Arabic" w:hint="cs"/>
          <w:sz w:val="28"/>
          <w:szCs w:val="28"/>
          <w:rtl/>
          <w:lang w:bidi="ar-EG"/>
        </w:rPr>
        <w:t xml:space="preserve">، والتجارية وعلوم التسيير، جامعة محمد الصديق بن يحي جيجل، الجزائر، </w:t>
      </w:r>
      <w:r w:rsidRPr="004E01BB">
        <w:rPr>
          <w:rFonts w:ascii="Simplified Arabic" w:hAnsi="Simplified Arabic" w:cs="Simplified Arabic" w:hint="cs"/>
          <w:sz w:val="28"/>
          <w:szCs w:val="28"/>
          <w:rtl/>
          <w:lang w:bidi="ar-EG"/>
        </w:rPr>
        <w:t>8(1)،</w:t>
      </w:r>
      <w:r>
        <w:rPr>
          <w:rFonts w:ascii="Simplified Arabic" w:hAnsi="Simplified Arabic" w:cs="Simplified Arabic" w:hint="cs"/>
          <w:sz w:val="28"/>
          <w:szCs w:val="28"/>
          <w:rtl/>
          <w:lang w:bidi="ar-EG"/>
        </w:rPr>
        <w:t xml:space="preserve"> 12- 32. </w:t>
      </w:r>
    </w:p>
    <w:p w14:paraId="2CAC74D5" w14:textId="77777777" w:rsidR="00C413A1" w:rsidRPr="00B5362A"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rPr>
      </w:pPr>
      <w:proofErr w:type="spellStart"/>
      <w:r w:rsidRPr="00B5362A">
        <w:rPr>
          <w:rFonts w:ascii="Simplified Arabic" w:hAnsi="Simplified Arabic" w:cs="Simplified Arabic" w:hint="cs"/>
          <w:sz w:val="28"/>
          <w:szCs w:val="28"/>
          <w:rtl/>
        </w:rPr>
        <w:t>بوعائشة</w:t>
      </w:r>
      <w:proofErr w:type="spellEnd"/>
      <w:r w:rsidRPr="00B5362A">
        <w:rPr>
          <w:rFonts w:ascii="Simplified Arabic" w:hAnsi="Simplified Arabic" w:cs="Simplified Arabic" w:hint="cs"/>
          <w:sz w:val="28"/>
          <w:szCs w:val="28"/>
          <w:rtl/>
        </w:rPr>
        <w:t xml:space="preserve">، الطاهر، عبد العزيز، بن قيراط (2022)، </w:t>
      </w:r>
      <w:r w:rsidRPr="00E06721">
        <w:rPr>
          <w:rFonts w:ascii="Simplified Arabic" w:hAnsi="Simplified Arabic" w:cs="Simplified Arabic"/>
          <w:i/>
          <w:iCs/>
          <w:sz w:val="28"/>
          <w:szCs w:val="28"/>
          <w:rtl/>
        </w:rPr>
        <w:t>دور حاضنات الاعمال في دعم الشركات الناشئ</w:t>
      </w:r>
      <w:r w:rsidRPr="00E06721">
        <w:rPr>
          <w:rFonts w:ascii="Simplified Arabic" w:hAnsi="Simplified Arabic" w:cs="Simplified Arabic" w:hint="cs"/>
          <w:i/>
          <w:iCs/>
          <w:sz w:val="28"/>
          <w:szCs w:val="28"/>
          <w:rtl/>
        </w:rPr>
        <w:t xml:space="preserve">ة </w:t>
      </w:r>
      <w:r w:rsidRPr="00E06721">
        <w:rPr>
          <w:rFonts w:ascii="Simplified Arabic" w:hAnsi="Simplified Arabic" w:cs="Simplified Arabic"/>
          <w:i/>
          <w:iCs/>
          <w:sz w:val="28"/>
          <w:szCs w:val="28"/>
          <w:rtl/>
        </w:rPr>
        <w:t>في الجزائر</w:t>
      </w:r>
      <w:r w:rsidRPr="00B5362A">
        <w:rPr>
          <w:rFonts w:ascii="Simplified Arabic" w:hAnsi="Simplified Arabic" w:cs="Simplified Arabic" w:hint="cs"/>
          <w:sz w:val="28"/>
          <w:szCs w:val="28"/>
          <w:rtl/>
        </w:rPr>
        <w:t xml:space="preserve">، رسالة ماجستير، غير منشورة، كلية العلوم الاقتصادية والتجارية وعلوم التسيير، جامعة 8 </w:t>
      </w:r>
      <w:proofErr w:type="spellStart"/>
      <w:r w:rsidRPr="00B5362A">
        <w:rPr>
          <w:rFonts w:ascii="Simplified Arabic" w:hAnsi="Simplified Arabic" w:cs="Simplified Arabic" w:hint="cs"/>
          <w:sz w:val="28"/>
          <w:szCs w:val="28"/>
          <w:rtl/>
        </w:rPr>
        <w:t>ماى</w:t>
      </w:r>
      <w:proofErr w:type="spellEnd"/>
      <w:r w:rsidRPr="00B5362A">
        <w:rPr>
          <w:rFonts w:ascii="Simplified Arabic" w:hAnsi="Simplified Arabic" w:cs="Simplified Arabic" w:hint="cs"/>
          <w:sz w:val="28"/>
          <w:szCs w:val="28"/>
          <w:rtl/>
        </w:rPr>
        <w:t xml:space="preserve"> 1945 قالمة، الجزائر.</w:t>
      </w:r>
    </w:p>
    <w:p w14:paraId="6F0AE4A5" w14:textId="77777777" w:rsidR="00C413A1" w:rsidRPr="002A512E"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rtl/>
        </w:rPr>
      </w:pPr>
      <w:proofErr w:type="spellStart"/>
      <w:r w:rsidRPr="002A512E">
        <w:rPr>
          <w:rFonts w:ascii="Simplified Arabic" w:hAnsi="Simplified Arabic" w:cs="Simplified Arabic"/>
          <w:sz w:val="28"/>
          <w:szCs w:val="28"/>
          <w:rtl/>
        </w:rPr>
        <w:t>بوعدلة</w:t>
      </w:r>
      <w:proofErr w:type="spellEnd"/>
      <w:r w:rsidRPr="002A512E">
        <w:rPr>
          <w:rFonts w:ascii="Simplified Arabic" w:hAnsi="Simplified Arabic" w:cs="Simplified Arabic"/>
          <w:sz w:val="28"/>
          <w:szCs w:val="28"/>
          <w:rtl/>
        </w:rPr>
        <w:t xml:space="preserve">، سارة وبنم طيب، خديجة (2020). </w:t>
      </w:r>
      <w:r w:rsidRPr="00957A5F">
        <w:rPr>
          <w:rFonts w:ascii="Simplified Arabic" w:hAnsi="Simplified Arabic" w:cs="Simplified Arabic"/>
          <w:i/>
          <w:iCs/>
          <w:sz w:val="28"/>
          <w:szCs w:val="28"/>
          <w:rtl/>
        </w:rPr>
        <w:t>مجلة البحوث الإدارية والاقتصادية</w:t>
      </w:r>
      <w:r w:rsidRPr="002A512E">
        <w:rPr>
          <w:rFonts w:ascii="Simplified Arabic" w:hAnsi="Simplified Arabic" w:cs="Simplified Arabic"/>
          <w:sz w:val="28"/>
          <w:szCs w:val="28"/>
          <w:rtl/>
        </w:rPr>
        <w:t xml:space="preserve">، </w:t>
      </w:r>
      <w:r w:rsidRPr="00E06721">
        <w:rPr>
          <w:rFonts w:ascii="Simplified Arabic" w:hAnsi="Simplified Arabic" w:cs="Simplified Arabic"/>
          <w:b/>
          <w:bCs/>
          <w:sz w:val="28"/>
          <w:szCs w:val="28"/>
          <w:rtl/>
        </w:rPr>
        <w:t>(7</w:t>
      </w:r>
      <w:r w:rsidRPr="00E06721">
        <w:rPr>
          <w:rFonts w:ascii="Simplified Arabic" w:hAnsi="Simplified Arabic" w:cs="Simplified Arabic" w:hint="cs"/>
          <w:b/>
          <w:bCs/>
          <w:sz w:val="28"/>
          <w:szCs w:val="28"/>
          <w:rtl/>
        </w:rPr>
        <w:t>)،</w:t>
      </w:r>
      <w:r w:rsidRPr="002A512E">
        <w:rPr>
          <w:rFonts w:ascii="Simplified Arabic" w:hAnsi="Simplified Arabic" w:cs="Simplified Arabic" w:hint="cs"/>
          <w:sz w:val="28"/>
          <w:szCs w:val="28"/>
          <w:rtl/>
        </w:rPr>
        <w:t xml:space="preserve"> 36</w:t>
      </w:r>
      <w:r w:rsidRPr="002A512E">
        <w:rPr>
          <w:rFonts w:ascii="Simplified Arabic" w:hAnsi="Simplified Arabic" w:cs="Simplified Arabic"/>
          <w:sz w:val="28"/>
          <w:szCs w:val="28"/>
          <w:rtl/>
        </w:rPr>
        <w:t>- 51.</w:t>
      </w:r>
    </w:p>
    <w:p w14:paraId="0FF282E8" w14:textId="77777777" w:rsidR="00C413A1" w:rsidRDefault="00C413A1" w:rsidP="00C413A1">
      <w:pPr>
        <w:pStyle w:val="a6"/>
        <w:numPr>
          <w:ilvl w:val="0"/>
          <w:numId w:val="1"/>
        </w:numPr>
        <w:spacing w:after="0" w:line="360" w:lineRule="auto"/>
        <w:jc w:val="lowKashida"/>
        <w:rPr>
          <w:rFonts w:ascii="Simplified Arabic" w:eastAsia="Aptos" w:hAnsi="Simplified Arabic" w:cs="Simplified Arabic"/>
          <w:sz w:val="28"/>
          <w:szCs w:val="28"/>
          <w:lang w:bidi="ar-EG"/>
        </w:rPr>
      </w:pPr>
      <w:proofErr w:type="spellStart"/>
      <w:r>
        <w:rPr>
          <w:rFonts w:ascii="Simplified Arabic" w:eastAsia="Aptos" w:hAnsi="Simplified Arabic" w:cs="Simplified Arabic" w:hint="cs"/>
          <w:sz w:val="28"/>
          <w:szCs w:val="28"/>
          <w:rtl/>
          <w:lang w:bidi="ar-EG"/>
        </w:rPr>
        <w:t>التبيني</w:t>
      </w:r>
      <w:proofErr w:type="spellEnd"/>
      <w:r>
        <w:rPr>
          <w:rFonts w:ascii="Simplified Arabic" w:eastAsia="Aptos" w:hAnsi="Simplified Arabic" w:cs="Simplified Arabic" w:hint="cs"/>
          <w:sz w:val="28"/>
          <w:szCs w:val="28"/>
          <w:rtl/>
          <w:lang w:bidi="ar-EG"/>
        </w:rPr>
        <w:t>، قيس خالد ضيف الله، (2020)، أثر حاضنات الأعمال في تطوير المشاريع الريادية في الأردن، رسالة ماجستير، كلية الاقتصاد والعلوم الإدارية، جامعة آل البيت، 1-115.</w:t>
      </w:r>
    </w:p>
    <w:p w14:paraId="6594C696" w14:textId="77777777" w:rsidR="00C413A1" w:rsidRPr="00C90DEC"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rPr>
      </w:pPr>
      <w:r w:rsidRPr="0080141A">
        <w:rPr>
          <w:rFonts w:ascii="Simplified Arabic" w:hAnsi="Simplified Arabic" w:cs="Simplified Arabic" w:hint="cs"/>
          <w:i/>
          <w:iCs/>
          <w:sz w:val="28"/>
          <w:szCs w:val="28"/>
          <w:rtl/>
        </w:rPr>
        <w:t>التقرير الرسمي لشركة نور لخدمات الطاقة الشمسية</w:t>
      </w:r>
      <w:r>
        <w:rPr>
          <w:rFonts w:ascii="Simplified Arabic" w:hAnsi="Simplified Arabic" w:cs="Simplified Arabic" w:hint="cs"/>
          <w:sz w:val="28"/>
          <w:szCs w:val="28"/>
          <w:rtl/>
        </w:rPr>
        <w:t>، (د.ت)، تم الاطلاع بتاريخ 26/ 10/ 2025، بتوقيت 9:30، يمكن الاطلاع علية على الرابط التالي:</w:t>
      </w:r>
      <w:r w:rsidRPr="00C90DEC">
        <w:rPr>
          <w:rFonts w:ascii="Simplified Arabic" w:hAnsi="Simplified Arabic" w:cs="Simplified Arabic" w:hint="cs"/>
          <w:sz w:val="28"/>
          <w:szCs w:val="28"/>
          <w:rtl/>
        </w:rPr>
        <w:t xml:space="preserve"> </w:t>
      </w:r>
      <w:hyperlink r:id="rId23" w:history="1">
        <w:r>
          <w:rPr>
            <w:rStyle w:val="Hyperlink"/>
            <w:rFonts w:ascii="Simplified Arabic" w:hAnsi="Simplified Arabic" w:cs="Simplified Arabic"/>
            <w:sz w:val="28"/>
            <w:szCs w:val="28"/>
          </w:rPr>
          <w:t>https://noorses.com</w:t>
        </w:r>
      </w:hyperlink>
    </w:p>
    <w:p w14:paraId="17934D33" w14:textId="77777777" w:rsidR="00C413A1" w:rsidRPr="002671CF" w:rsidRDefault="00C413A1" w:rsidP="00C413A1">
      <w:pPr>
        <w:pStyle w:val="a6"/>
        <w:numPr>
          <w:ilvl w:val="0"/>
          <w:numId w:val="1"/>
        </w:numPr>
        <w:spacing w:after="0" w:line="360" w:lineRule="auto"/>
        <w:jc w:val="lowKashida"/>
        <w:rPr>
          <w:rFonts w:ascii="Simplified Arabic" w:eastAsia="Aptos" w:hAnsi="Simplified Arabic" w:cs="Simplified Arabic"/>
          <w:sz w:val="28"/>
          <w:szCs w:val="28"/>
          <w:lang w:bidi="ar-EG"/>
        </w:rPr>
      </w:pPr>
      <w:r>
        <w:rPr>
          <w:rFonts w:ascii="Simplified Arabic" w:eastAsia="Aptos" w:hAnsi="Simplified Arabic" w:cs="Simplified Arabic" w:hint="cs"/>
          <w:sz w:val="28"/>
          <w:szCs w:val="28"/>
          <w:rtl/>
          <w:lang w:bidi="ar-EG"/>
        </w:rPr>
        <w:t>جاسم، طارق على، (2022)، دور حاضنات الأعمال في تعزيز ريادة الأعمال، مجلة الريادة للمال والأعمال، كلية اقتصاديات الاعمال، جامعة النهرين، بغداد، العراق، 3(4)، 52-66.</w:t>
      </w:r>
    </w:p>
    <w:p w14:paraId="090555CD" w14:textId="77777777" w:rsidR="00C413A1" w:rsidRPr="00065753" w:rsidRDefault="00C413A1" w:rsidP="00C90DEC">
      <w:pPr>
        <w:pStyle w:val="a6"/>
        <w:numPr>
          <w:ilvl w:val="0"/>
          <w:numId w:val="1"/>
        </w:numPr>
        <w:spacing w:before="120" w:after="120" w:line="240" w:lineRule="auto"/>
        <w:ind w:left="714" w:hanging="357"/>
        <w:contextualSpacing w:val="0"/>
        <w:jc w:val="both"/>
        <w:rPr>
          <w:rFonts w:cs="Simplified Arabic"/>
          <w:sz w:val="28"/>
          <w:szCs w:val="28"/>
          <w:lang w:bidi="ar-EG"/>
        </w:rPr>
      </w:pPr>
      <w:r>
        <w:rPr>
          <w:rFonts w:cs="Simplified Arabic" w:hint="cs"/>
          <w:sz w:val="28"/>
          <w:szCs w:val="28"/>
          <w:rtl/>
          <w:lang w:bidi="ar-EG"/>
        </w:rPr>
        <w:t xml:space="preserve">جباري، شوقي، وقطراني، زهيرة (2023). </w:t>
      </w:r>
      <w:r w:rsidRPr="00E871EB">
        <w:rPr>
          <w:rFonts w:cs="Simplified Arabic"/>
          <w:sz w:val="28"/>
          <w:szCs w:val="28"/>
          <w:rtl/>
          <w:lang w:bidi="ar-EG"/>
        </w:rPr>
        <w:t>مرتكزات نجاح الشركات الناشئة الجزائرية - تجربة يسير نموذجا</w:t>
      </w:r>
      <w:r>
        <w:rPr>
          <w:rFonts w:cs="Simplified Arabic" w:hint="cs"/>
          <w:sz w:val="28"/>
          <w:szCs w:val="28"/>
          <w:rtl/>
          <w:lang w:bidi="ar-EG"/>
        </w:rPr>
        <w:t xml:space="preserve">، </w:t>
      </w:r>
      <w:r w:rsidRPr="00DC2E0A">
        <w:rPr>
          <w:rFonts w:cs="Simplified Arabic"/>
          <w:i/>
          <w:iCs/>
          <w:sz w:val="28"/>
          <w:szCs w:val="28"/>
          <w:rtl/>
          <w:lang w:bidi="ar-EG"/>
        </w:rPr>
        <w:t>مجلة الدراسات القانونية والاقتصادية</w:t>
      </w:r>
      <w:r>
        <w:rPr>
          <w:rFonts w:cs="Simplified Arabic" w:hint="cs"/>
          <w:sz w:val="28"/>
          <w:szCs w:val="28"/>
          <w:rtl/>
          <w:lang w:bidi="ar-EG"/>
        </w:rPr>
        <w:t>، مج (5)، ع (3)، ص ص423-446.</w:t>
      </w:r>
    </w:p>
    <w:p w14:paraId="2CB95CC3" w14:textId="77777777" w:rsidR="00C413A1"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جري، </w:t>
      </w:r>
      <w:proofErr w:type="spellStart"/>
      <w:r>
        <w:rPr>
          <w:rFonts w:ascii="Simplified Arabic" w:hAnsi="Simplified Arabic" w:cs="Simplified Arabic" w:hint="cs"/>
          <w:sz w:val="28"/>
          <w:szCs w:val="28"/>
          <w:rtl/>
          <w:lang w:bidi="ar-EG"/>
        </w:rPr>
        <w:t>روقية</w:t>
      </w:r>
      <w:proofErr w:type="spellEnd"/>
      <w:r>
        <w:rPr>
          <w:rFonts w:ascii="Simplified Arabic" w:hAnsi="Simplified Arabic" w:cs="Simplified Arabic" w:hint="cs"/>
          <w:sz w:val="28"/>
          <w:szCs w:val="28"/>
          <w:rtl/>
          <w:lang w:bidi="ar-EG"/>
        </w:rPr>
        <w:t xml:space="preserve">، كامل، نادية، 2025، حاضنات الأعمال، مجلة العلوم </w:t>
      </w:r>
      <w:proofErr w:type="spellStart"/>
      <w:r>
        <w:rPr>
          <w:rFonts w:ascii="Simplified Arabic" w:hAnsi="Simplified Arabic" w:cs="Simplified Arabic" w:hint="cs"/>
          <w:sz w:val="28"/>
          <w:szCs w:val="28"/>
          <w:rtl/>
          <w:lang w:bidi="ar-EG"/>
        </w:rPr>
        <w:t>الأنسانية</w:t>
      </w:r>
      <w:proofErr w:type="spellEnd"/>
      <w:r>
        <w:rPr>
          <w:rFonts w:ascii="Simplified Arabic" w:hAnsi="Simplified Arabic" w:cs="Simplified Arabic" w:hint="cs"/>
          <w:sz w:val="28"/>
          <w:szCs w:val="28"/>
          <w:rtl/>
          <w:lang w:bidi="ar-EG"/>
        </w:rPr>
        <w:t xml:space="preserve">، جامعة </w:t>
      </w:r>
      <w:proofErr w:type="spellStart"/>
      <w:r>
        <w:rPr>
          <w:rFonts w:ascii="Simplified Arabic" w:hAnsi="Simplified Arabic" w:cs="Simplified Arabic" w:hint="cs"/>
          <w:sz w:val="28"/>
          <w:szCs w:val="28"/>
          <w:rtl/>
          <w:lang w:bidi="ar-EG"/>
        </w:rPr>
        <w:t>منتوري</w:t>
      </w:r>
      <w:proofErr w:type="spellEnd"/>
      <w:r>
        <w:rPr>
          <w:rFonts w:ascii="Simplified Arabic" w:hAnsi="Simplified Arabic" w:cs="Simplified Arabic" w:hint="cs"/>
          <w:sz w:val="28"/>
          <w:szCs w:val="28"/>
          <w:rtl/>
          <w:lang w:bidi="ar-EG"/>
        </w:rPr>
        <w:t>، قسنطينة، 36(2)، 477- 487.</w:t>
      </w:r>
    </w:p>
    <w:p w14:paraId="5E285CA9" w14:textId="77777777" w:rsidR="00C413A1" w:rsidRDefault="00C413A1" w:rsidP="00C413A1">
      <w:pPr>
        <w:pStyle w:val="a6"/>
        <w:numPr>
          <w:ilvl w:val="0"/>
          <w:numId w:val="1"/>
        </w:numPr>
        <w:spacing w:after="0" w:line="360" w:lineRule="auto"/>
        <w:jc w:val="lowKashida"/>
        <w:rPr>
          <w:rFonts w:ascii="Simplified Arabic" w:eastAsia="Aptos" w:hAnsi="Simplified Arabic" w:cs="Simplified Arabic"/>
          <w:sz w:val="28"/>
          <w:szCs w:val="28"/>
          <w:lang w:bidi="ar-EG"/>
        </w:rPr>
      </w:pPr>
      <w:r>
        <w:rPr>
          <w:rFonts w:ascii="Simplified Arabic" w:eastAsia="Aptos" w:hAnsi="Simplified Arabic" w:cs="Simplified Arabic" w:hint="cs"/>
          <w:sz w:val="28"/>
          <w:szCs w:val="28"/>
          <w:rtl/>
          <w:lang w:bidi="ar-EG"/>
        </w:rPr>
        <w:t xml:space="preserve">الحاج على، أمينة، (2022)، </w:t>
      </w:r>
      <w:r w:rsidRPr="00975981">
        <w:rPr>
          <w:rFonts w:ascii="Simplified Arabic" w:eastAsia="Aptos" w:hAnsi="Simplified Arabic" w:cs="Simplified Arabic"/>
          <w:sz w:val="28"/>
          <w:szCs w:val="28"/>
          <w:rtl/>
          <w:lang w:bidi="ar-EG"/>
        </w:rPr>
        <w:t>الشركات الناشئة في مجال التكنولوجيا المالية (الواقع والتحديات)</w:t>
      </w:r>
      <w:r>
        <w:rPr>
          <w:rFonts w:ascii="Simplified Arabic" w:eastAsia="Aptos" w:hAnsi="Simplified Arabic" w:cs="Simplified Arabic" w:hint="cs"/>
          <w:sz w:val="28"/>
          <w:szCs w:val="28"/>
          <w:rtl/>
          <w:lang w:bidi="ar-EG"/>
        </w:rPr>
        <w:t>، المؤتمر الدولي، إصدارات المركز الديمقراطي العربي للدراسات الاستراتيجية والسياسية والاقتصادية، جامعة معسكر، الجزائر، 1-18.</w:t>
      </w:r>
    </w:p>
    <w:p w14:paraId="4D77A599" w14:textId="77777777" w:rsidR="00C413A1" w:rsidRDefault="00C413A1" w:rsidP="00C413A1">
      <w:pPr>
        <w:pStyle w:val="a6"/>
        <w:numPr>
          <w:ilvl w:val="0"/>
          <w:numId w:val="1"/>
        </w:numPr>
        <w:spacing w:after="0" w:line="360" w:lineRule="auto"/>
        <w:jc w:val="lowKashida"/>
        <w:rPr>
          <w:rFonts w:ascii="Simplified Arabic" w:eastAsia="Aptos" w:hAnsi="Simplified Arabic" w:cs="Simplified Arabic"/>
          <w:sz w:val="28"/>
          <w:szCs w:val="28"/>
          <w:lang w:bidi="ar-EG"/>
        </w:rPr>
      </w:pPr>
      <w:r>
        <w:rPr>
          <w:rFonts w:ascii="Simplified Arabic" w:eastAsia="Aptos" w:hAnsi="Simplified Arabic" w:cs="Simplified Arabic" w:hint="cs"/>
          <w:sz w:val="28"/>
          <w:szCs w:val="28"/>
          <w:rtl/>
          <w:lang w:bidi="ar-EG"/>
        </w:rPr>
        <w:t xml:space="preserve">حسن، محمد خير، (2018)، </w:t>
      </w:r>
      <w:r w:rsidRPr="00130385">
        <w:rPr>
          <w:rFonts w:ascii="Simplified Arabic" w:eastAsia="Aptos" w:hAnsi="Simplified Arabic" w:cs="Simplified Arabic" w:hint="cs"/>
          <w:sz w:val="28"/>
          <w:szCs w:val="28"/>
          <w:rtl/>
          <w:lang w:bidi="ar-EG"/>
        </w:rPr>
        <w:t>اقتصاديات</w:t>
      </w:r>
      <w:r w:rsidRPr="00130385">
        <w:rPr>
          <w:rFonts w:ascii="Simplified Arabic" w:eastAsia="Aptos" w:hAnsi="Simplified Arabic" w:cs="Simplified Arabic"/>
          <w:sz w:val="28"/>
          <w:szCs w:val="28"/>
          <w:rtl/>
          <w:lang w:bidi="ar-EG"/>
        </w:rPr>
        <w:t xml:space="preserve"> حاضنات الأعمال ودورها في تطوير المشاريع الصغيرة من منظور استراتيجي: دراسة حالة الأردن</w:t>
      </w:r>
      <w:r>
        <w:rPr>
          <w:rFonts w:ascii="Simplified Arabic" w:eastAsia="Aptos" w:hAnsi="Simplified Arabic" w:cs="Simplified Arabic" w:hint="cs"/>
          <w:sz w:val="28"/>
          <w:szCs w:val="28"/>
          <w:rtl/>
          <w:lang w:bidi="ar-EG"/>
        </w:rPr>
        <w:t>، رسالة دكتوراه، معهد بحوث ودراسات العالم الإسلامي، جامعة أم درمان الإسلامية، السودان،1-206.</w:t>
      </w:r>
    </w:p>
    <w:p w14:paraId="0218AF22" w14:textId="77777777" w:rsidR="00C413A1" w:rsidRDefault="00C413A1" w:rsidP="00C413A1">
      <w:pPr>
        <w:pStyle w:val="a6"/>
        <w:numPr>
          <w:ilvl w:val="0"/>
          <w:numId w:val="1"/>
        </w:numPr>
        <w:spacing w:after="0" w:line="360" w:lineRule="auto"/>
        <w:jc w:val="lowKashida"/>
        <w:rPr>
          <w:rFonts w:ascii="Simplified Arabic" w:eastAsia="Aptos" w:hAnsi="Simplified Arabic" w:cs="Simplified Arabic"/>
          <w:sz w:val="28"/>
          <w:szCs w:val="28"/>
          <w:lang w:bidi="ar-EG"/>
        </w:rPr>
      </w:pPr>
      <w:r>
        <w:rPr>
          <w:rFonts w:ascii="Simplified Arabic" w:eastAsia="Aptos" w:hAnsi="Simplified Arabic" w:cs="Simplified Arabic" w:hint="cs"/>
          <w:sz w:val="28"/>
          <w:szCs w:val="28"/>
          <w:rtl/>
          <w:lang w:bidi="ar-EG"/>
        </w:rPr>
        <w:t xml:space="preserve">حمدون، فاطمة الزهراء حلمي، (2025)، </w:t>
      </w:r>
      <w:r w:rsidRPr="00AF4E89">
        <w:rPr>
          <w:rFonts w:ascii="Simplified Arabic" w:eastAsia="Aptos" w:hAnsi="Simplified Arabic" w:cs="Simplified Arabic"/>
          <w:sz w:val="28"/>
          <w:szCs w:val="28"/>
          <w:rtl/>
        </w:rPr>
        <w:t xml:space="preserve">تمكين الشركات الناشئة وريادة </w:t>
      </w:r>
      <w:r w:rsidRPr="00AF4E89">
        <w:rPr>
          <w:rFonts w:ascii="Simplified Arabic" w:eastAsia="Aptos" w:hAnsi="Simplified Arabic" w:cs="Simplified Arabic" w:hint="cs"/>
          <w:sz w:val="28"/>
          <w:szCs w:val="28"/>
          <w:rtl/>
        </w:rPr>
        <w:t>الأعمال</w:t>
      </w:r>
      <w:r w:rsidRPr="00AF4E89">
        <w:rPr>
          <w:rFonts w:ascii="Simplified Arabic" w:eastAsia="Aptos" w:hAnsi="Simplified Arabic" w:cs="Simplified Arabic"/>
          <w:sz w:val="28"/>
          <w:szCs w:val="28"/>
          <w:rtl/>
        </w:rPr>
        <w:t xml:space="preserve"> فـي مصـر ريادة إقليمية وجهود حكومية</w:t>
      </w:r>
      <w:r>
        <w:rPr>
          <w:rFonts w:ascii="Simplified Arabic" w:eastAsia="Aptos" w:hAnsi="Simplified Arabic" w:cs="Simplified Arabic" w:hint="cs"/>
          <w:sz w:val="28"/>
          <w:szCs w:val="28"/>
          <w:rtl/>
        </w:rPr>
        <w:t xml:space="preserve">، </w:t>
      </w:r>
      <w:r>
        <w:rPr>
          <w:rFonts w:ascii="Simplified Arabic" w:eastAsia="Aptos" w:hAnsi="Simplified Arabic" w:cs="Simplified Arabic" w:hint="cs"/>
          <w:sz w:val="28"/>
          <w:szCs w:val="28"/>
          <w:rtl/>
          <w:lang w:bidi="ar-EG"/>
        </w:rPr>
        <w:t>مركز المعلومات ودعم اتخاذ القرار، 1-84.</w:t>
      </w:r>
    </w:p>
    <w:p w14:paraId="05DDCB3C" w14:textId="77777777" w:rsidR="00C413A1" w:rsidRDefault="00C413A1" w:rsidP="00C413A1">
      <w:pPr>
        <w:pStyle w:val="a6"/>
        <w:numPr>
          <w:ilvl w:val="0"/>
          <w:numId w:val="1"/>
        </w:numPr>
        <w:spacing w:after="0" w:line="360" w:lineRule="auto"/>
        <w:jc w:val="lowKashida"/>
        <w:rPr>
          <w:rFonts w:ascii="Simplified Arabic" w:eastAsia="Aptos" w:hAnsi="Simplified Arabic" w:cs="Simplified Arabic"/>
          <w:sz w:val="28"/>
          <w:szCs w:val="28"/>
          <w:lang w:bidi="ar-EG"/>
        </w:rPr>
      </w:pPr>
      <w:proofErr w:type="spellStart"/>
      <w:r>
        <w:rPr>
          <w:rFonts w:ascii="Simplified Arabic" w:eastAsia="Aptos" w:hAnsi="Simplified Arabic" w:cs="Simplified Arabic" w:hint="cs"/>
          <w:sz w:val="28"/>
          <w:szCs w:val="28"/>
          <w:rtl/>
          <w:lang w:bidi="ar-EG"/>
        </w:rPr>
        <w:t>دباح</w:t>
      </w:r>
      <w:proofErr w:type="spellEnd"/>
      <w:r>
        <w:rPr>
          <w:rFonts w:ascii="Simplified Arabic" w:eastAsia="Aptos" w:hAnsi="Simplified Arabic" w:cs="Simplified Arabic" w:hint="cs"/>
          <w:sz w:val="28"/>
          <w:szCs w:val="28"/>
          <w:rtl/>
          <w:lang w:bidi="ar-EG"/>
        </w:rPr>
        <w:t xml:space="preserve">، محمد رضا، (2023)، </w:t>
      </w:r>
      <w:r w:rsidRPr="002671CF">
        <w:rPr>
          <w:rFonts w:ascii="Simplified Arabic" w:eastAsia="Aptos" w:hAnsi="Simplified Arabic" w:cs="Simplified Arabic"/>
          <w:sz w:val="28"/>
          <w:szCs w:val="28"/>
          <w:rtl/>
          <w:lang w:bidi="ar-EG"/>
        </w:rPr>
        <w:t>دور حاضنات الأعمال الجامعية في نجاح الشركات الناشئة (</w:t>
      </w:r>
      <w:r w:rsidRPr="002671CF">
        <w:rPr>
          <w:rFonts w:ascii="Simplified Arabic" w:eastAsia="Aptos" w:hAnsi="Simplified Arabic" w:cs="Simplified Arabic"/>
          <w:sz w:val="28"/>
          <w:szCs w:val="28"/>
          <w:lang w:bidi="ar-EG"/>
        </w:rPr>
        <w:t>Startup</w:t>
      </w:r>
      <w:r w:rsidRPr="002671CF">
        <w:rPr>
          <w:rFonts w:ascii="Simplified Arabic" w:eastAsia="Aptos" w:hAnsi="Simplified Arabic" w:cs="Simplified Arabic"/>
          <w:sz w:val="28"/>
          <w:szCs w:val="28"/>
          <w:rtl/>
          <w:lang w:bidi="ar-EG"/>
        </w:rPr>
        <w:t>)</w:t>
      </w:r>
      <w:r>
        <w:rPr>
          <w:rFonts w:ascii="Simplified Arabic" w:eastAsia="Aptos" w:hAnsi="Simplified Arabic" w:cs="Simplified Arabic" w:hint="cs"/>
          <w:sz w:val="28"/>
          <w:szCs w:val="28"/>
          <w:rtl/>
          <w:lang w:bidi="ar-EG"/>
        </w:rPr>
        <w:t xml:space="preserve"> - </w:t>
      </w:r>
      <w:r w:rsidRPr="002671CF">
        <w:rPr>
          <w:rFonts w:ascii="Simplified Arabic" w:eastAsia="Aptos" w:hAnsi="Simplified Arabic" w:cs="Simplified Arabic"/>
          <w:sz w:val="28"/>
          <w:szCs w:val="28"/>
          <w:rtl/>
          <w:lang w:bidi="ar-EG"/>
        </w:rPr>
        <w:t>دراسة ميدانية لمجموعة من حاضنات الأعمال الجامعية -</w:t>
      </w:r>
      <w:r>
        <w:rPr>
          <w:rFonts w:ascii="Simplified Arabic" w:eastAsia="Aptos" w:hAnsi="Simplified Arabic" w:cs="Simplified Arabic" w:hint="cs"/>
          <w:sz w:val="28"/>
          <w:szCs w:val="28"/>
          <w:rtl/>
          <w:lang w:bidi="ar-EG"/>
        </w:rPr>
        <w:t xml:space="preserve">، رسالة دكتوراه، كلية العلوم الاقتصادية والتجارية وعلوم التسيير، جامعة محمد خضير </w:t>
      </w:r>
      <w:r>
        <w:rPr>
          <w:rFonts w:ascii="Simplified Arabic" w:eastAsia="Aptos" w:hAnsi="Simplified Arabic" w:cs="Simplified Arabic"/>
          <w:sz w:val="28"/>
          <w:szCs w:val="28"/>
          <w:rtl/>
          <w:lang w:bidi="ar-EG"/>
        </w:rPr>
        <w:t>–</w:t>
      </w:r>
      <w:r>
        <w:rPr>
          <w:rFonts w:ascii="Simplified Arabic" w:eastAsia="Aptos" w:hAnsi="Simplified Arabic" w:cs="Simplified Arabic" w:hint="cs"/>
          <w:sz w:val="28"/>
          <w:szCs w:val="28"/>
          <w:rtl/>
          <w:lang w:bidi="ar-EG"/>
        </w:rPr>
        <w:t xml:space="preserve"> بسكرة -، الجمهورية الجزائرية الديموقراطية الشعبية، 1-201.</w:t>
      </w:r>
    </w:p>
    <w:p w14:paraId="28CA7390" w14:textId="77777777" w:rsidR="00C413A1" w:rsidRDefault="00C413A1" w:rsidP="00C90DEC">
      <w:pPr>
        <w:pStyle w:val="a6"/>
        <w:numPr>
          <w:ilvl w:val="0"/>
          <w:numId w:val="1"/>
        </w:numPr>
        <w:spacing w:before="120" w:after="120" w:line="240" w:lineRule="auto"/>
        <w:ind w:left="714" w:hanging="357"/>
        <w:contextualSpacing w:val="0"/>
        <w:jc w:val="both"/>
        <w:rPr>
          <w:rFonts w:cs="Simplified Arabic"/>
          <w:sz w:val="28"/>
          <w:szCs w:val="28"/>
          <w:lang w:bidi="ar-EG"/>
        </w:rPr>
      </w:pPr>
      <w:r>
        <w:rPr>
          <w:rFonts w:cs="Simplified Arabic" w:hint="cs"/>
          <w:sz w:val="28"/>
          <w:szCs w:val="28"/>
          <w:rtl/>
          <w:lang w:bidi="ar-EG"/>
        </w:rPr>
        <w:t xml:space="preserve">الدين، هنا مدحت محمود جمال (2024). </w:t>
      </w:r>
      <w:r w:rsidRPr="00957A5F">
        <w:rPr>
          <w:rFonts w:cs="Simplified Arabic"/>
          <w:i/>
          <w:iCs/>
          <w:sz w:val="28"/>
          <w:szCs w:val="28"/>
          <w:rtl/>
          <w:lang w:bidi="ar-EG"/>
        </w:rPr>
        <w:t>حاضنات الأعمال الجامعية والمشروعات الريادية "دراسة حالة لحاضنة أعمال كلية الاقتصاد والعلوم السياسية</w:t>
      </w:r>
      <w:r w:rsidRPr="00957A5F">
        <w:rPr>
          <w:rFonts w:cs="Simplified Arabic" w:hint="cs"/>
          <w:i/>
          <w:iCs/>
          <w:sz w:val="28"/>
          <w:szCs w:val="28"/>
          <w:rtl/>
          <w:lang w:bidi="ar-EG"/>
        </w:rPr>
        <w:t xml:space="preserve">، </w:t>
      </w:r>
      <w:r w:rsidRPr="00957A5F">
        <w:rPr>
          <w:rFonts w:cs="Simplified Arabic"/>
          <w:i/>
          <w:iCs/>
          <w:sz w:val="28"/>
          <w:szCs w:val="28"/>
          <w:rtl/>
          <w:lang w:bidi="ar-EG"/>
        </w:rPr>
        <w:t>مجلة العلوم الإنسانية</w:t>
      </w:r>
      <w:r>
        <w:rPr>
          <w:rFonts w:cs="Simplified Arabic" w:hint="cs"/>
          <w:sz w:val="28"/>
          <w:szCs w:val="28"/>
          <w:rtl/>
          <w:lang w:bidi="ar-EG"/>
        </w:rPr>
        <w:t>، 4(7)، 1-28.</w:t>
      </w:r>
    </w:p>
    <w:p w14:paraId="79C01D6D" w14:textId="77777777" w:rsidR="00C413A1"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زايدي، حكيم، </w:t>
      </w:r>
      <w:proofErr w:type="spellStart"/>
      <w:r>
        <w:rPr>
          <w:rFonts w:ascii="Simplified Arabic" w:hAnsi="Simplified Arabic" w:cs="Simplified Arabic" w:hint="cs"/>
          <w:sz w:val="28"/>
          <w:szCs w:val="28"/>
          <w:rtl/>
          <w:lang w:bidi="ar-EG"/>
        </w:rPr>
        <w:t>عبداللاوي</w:t>
      </w:r>
      <w:proofErr w:type="spellEnd"/>
      <w:r>
        <w:rPr>
          <w:rFonts w:ascii="Simplified Arabic" w:hAnsi="Simplified Arabic" w:cs="Simplified Arabic" w:hint="cs"/>
          <w:sz w:val="28"/>
          <w:szCs w:val="28"/>
          <w:rtl/>
          <w:lang w:bidi="ar-EG"/>
        </w:rPr>
        <w:t xml:space="preserve">، حكيم، 2023، المؤسسات الناشئة في الجزائر: نظرة تحليلية للأطر القانونية والآثار </w:t>
      </w:r>
      <w:proofErr w:type="spellStart"/>
      <w:r>
        <w:rPr>
          <w:rFonts w:ascii="Simplified Arabic" w:hAnsi="Simplified Arabic" w:cs="Simplified Arabic" w:hint="cs"/>
          <w:sz w:val="28"/>
          <w:szCs w:val="28"/>
          <w:rtl/>
          <w:lang w:bidi="ar-EG"/>
        </w:rPr>
        <w:t>الإقتصادية</w:t>
      </w:r>
      <w:proofErr w:type="spellEnd"/>
      <w:r>
        <w:rPr>
          <w:rFonts w:ascii="Simplified Arabic" w:hAnsi="Simplified Arabic" w:cs="Simplified Arabic" w:hint="cs"/>
          <w:sz w:val="28"/>
          <w:szCs w:val="28"/>
          <w:rtl/>
          <w:lang w:bidi="ar-EG"/>
        </w:rPr>
        <w:t>، مجلة الدراسات الحقوقية، كلية الحقوق والعلوم السياسية_ مخبر حماية حقوق الإنسان بين النصوص، جامعة سعيدة الدكتور مولاي الطاهر، 9( 3)، 1- 23.</w:t>
      </w:r>
    </w:p>
    <w:p w14:paraId="5A35C7CC" w14:textId="77777777" w:rsidR="00C413A1" w:rsidRDefault="00C413A1" w:rsidP="00C90DEC">
      <w:pPr>
        <w:pStyle w:val="a6"/>
        <w:numPr>
          <w:ilvl w:val="0"/>
          <w:numId w:val="1"/>
        </w:numPr>
        <w:spacing w:before="120" w:after="120" w:line="240" w:lineRule="auto"/>
        <w:ind w:left="714" w:hanging="357"/>
        <w:contextualSpacing w:val="0"/>
        <w:jc w:val="both"/>
        <w:rPr>
          <w:rFonts w:cs="Simplified Arabic"/>
          <w:sz w:val="28"/>
          <w:szCs w:val="28"/>
          <w:lang w:bidi="ar-EG"/>
        </w:rPr>
      </w:pPr>
      <w:r w:rsidRPr="00F9622E">
        <w:rPr>
          <w:rFonts w:cs="Simplified Arabic"/>
          <w:sz w:val="28"/>
          <w:szCs w:val="28"/>
          <w:rtl/>
          <w:lang w:bidi="ar-EG"/>
        </w:rPr>
        <w:t xml:space="preserve"> </w:t>
      </w:r>
      <w:r>
        <w:rPr>
          <w:rFonts w:cs="Simplified Arabic" w:hint="cs"/>
          <w:sz w:val="28"/>
          <w:szCs w:val="28"/>
          <w:rtl/>
          <w:lang w:bidi="ar-EG"/>
        </w:rPr>
        <w:t xml:space="preserve">زبيري، نورة، وآخرون (2020). </w:t>
      </w:r>
      <w:r w:rsidRPr="00957A5F">
        <w:rPr>
          <w:rFonts w:cs="Simplified Arabic"/>
          <w:i/>
          <w:iCs/>
          <w:sz w:val="28"/>
          <w:szCs w:val="28"/>
          <w:rtl/>
          <w:lang w:bidi="ar-EG"/>
        </w:rPr>
        <w:t>دور حاضنات الأعمال في دعم وترقية المؤسسات الناشئة بالإشارة إلى حالة الجزائر</w:t>
      </w:r>
      <w:r w:rsidRPr="00957A5F">
        <w:rPr>
          <w:rFonts w:cs="Simplified Arabic" w:hint="cs"/>
          <w:i/>
          <w:iCs/>
          <w:sz w:val="28"/>
          <w:szCs w:val="28"/>
          <w:rtl/>
          <w:lang w:bidi="ar-EG"/>
        </w:rPr>
        <w:t xml:space="preserve">، </w:t>
      </w:r>
      <w:r w:rsidRPr="00957A5F">
        <w:rPr>
          <w:rFonts w:cs="Simplified Arabic"/>
          <w:i/>
          <w:iCs/>
          <w:sz w:val="28"/>
          <w:szCs w:val="28"/>
          <w:rtl/>
          <w:lang w:bidi="ar-EG"/>
        </w:rPr>
        <w:t>مجلة البحوث الإدارية والاقتصادية</w:t>
      </w:r>
      <w:r>
        <w:rPr>
          <w:rFonts w:cs="Simplified Arabic" w:hint="cs"/>
          <w:sz w:val="28"/>
          <w:szCs w:val="28"/>
          <w:rtl/>
          <w:lang w:bidi="ar-EG"/>
        </w:rPr>
        <w:t>، مج (4)، ع (1)، ص ص52-64.</w:t>
      </w:r>
    </w:p>
    <w:p w14:paraId="5C3EB7D9" w14:textId="77777777" w:rsidR="00C413A1" w:rsidRPr="00FC47EE"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زينات ، أسماء، 2022، حاضنات الأعمال كآلية حديثة لدعم ومرافقة المؤسسات الناشئة: دراسة حالة مشاتل المؤسسات في الجزائر، مجلة دراسات </w:t>
      </w:r>
      <w:proofErr w:type="spellStart"/>
      <w:r>
        <w:rPr>
          <w:rFonts w:ascii="Simplified Arabic" w:hAnsi="Simplified Arabic" w:cs="Simplified Arabic" w:hint="cs"/>
          <w:sz w:val="28"/>
          <w:szCs w:val="28"/>
          <w:rtl/>
          <w:lang w:bidi="ar-EG"/>
        </w:rPr>
        <w:t>إقتصادية</w:t>
      </w:r>
      <w:proofErr w:type="spellEnd"/>
      <w:r>
        <w:rPr>
          <w:rFonts w:ascii="Simplified Arabic" w:hAnsi="Simplified Arabic" w:cs="Simplified Arabic" w:hint="cs"/>
          <w:sz w:val="28"/>
          <w:szCs w:val="28"/>
          <w:rtl/>
          <w:lang w:bidi="ar-EG"/>
        </w:rPr>
        <w:t xml:space="preserve">، جامعة زيان عاشور بالجلفة ، 16 (2)، 206 </w:t>
      </w:r>
      <w:r>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222.</w:t>
      </w:r>
    </w:p>
    <w:p w14:paraId="6D1FD865" w14:textId="77777777" w:rsidR="00C413A1"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lang w:bidi="ar-EG"/>
        </w:rPr>
      </w:pPr>
      <w:proofErr w:type="spellStart"/>
      <w:r>
        <w:rPr>
          <w:rFonts w:ascii="Simplified Arabic" w:hAnsi="Simplified Arabic" w:cs="Simplified Arabic" w:hint="cs"/>
          <w:sz w:val="28"/>
          <w:szCs w:val="28"/>
          <w:rtl/>
          <w:lang w:bidi="ar-EG"/>
        </w:rPr>
        <w:t>صويلحي</w:t>
      </w:r>
      <w:proofErr w:type="spellEnd"/>
      <w:r>
        <w:rPr>
          <w:rFonts w:ascii="Simplified Arabic" w:hAnsi="Simplified Arabic" w:cs="Simplified Arabic" w:hint="cs"/>
          <w:sz w:val="28"/>
          <w:szCs w:val="28"/>
          <w:rtl/>
          <w:lang w:bidi="ar-EG"/>
        </w:rPr>
        <w:t xml:space="preserve">، نور الدين، 2024، مستقبل تمويل الشركات الناشئة: نظرة على العملات المشفرة والتمويل الجماعي، مجلة </w:t>
      </w:r>
      <w:proofErr w:type="spellStart"/>
      <w:r>
        <w:rPr>
          <w:rFonts w:ascii="Simplified Arabic" w:hAnsi="Simplified Arabic" w:cs="Simplified Arabic" w:hint="cs"/>
          <w:sz w:val="28"/>
          <w:szCs w:val="28"/>
          <w:rtl/>
          <w:lang w:bidi="ar-EG"/>
        </w:rPr>
        <w:t>إقتصاد</w:t>
      </w:r>
      <w:proofErr w:type="spellEnd"/>
      <w:r>
        <w:rPr>
          <w:rFonts w:ascii="Simplified Arabic" w:hAnsi="Simplified Arabic" w:cs="Simplified Arabic" w:hint="cs"/>
          <w:sz w:val="28"/>
          <w:szCs w:val="28"/>
          <w:rtl/>
          <w:lang w:bidi="ar-EG"/>
        </w:rPr>
        <w:t xml:space="preserve"> المال والأعمال، جامعة الشهيد حمه لخضر الوادي، 8(2)، 625- 644.</w:t>
      </w:r>
    </w:p>
    <w:p w14:paraId="79BD8F5A" w14:textId="77777777" w:rsidR="00C413A1"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طاهري، زهرة، </w:t>
      </w:r>
      <w:proofErr w:type="spellStart"/>
      <w:r>
        <w:rPr>
          <w:rFonts w:ascii="Simplified Arabic" w:hAnsi="Simplified Arabic" w:cs="Simplified Arabic" w:hint="cs"/>
          <w:sz w:val="28"/>
          <w:szCs w:val="28"/>
          <w:rtl/>
          <w:lang w:bidi="ar-EG"/>
        </w:rPr>
        <w:t>ثعلوب</w:t>
      </w:r>
      <w:proofErr w:type="spellEnd"/>
      <w:r>
        <w:rPr>
          <w:rFonts w:ascii="Simplified Arabic" w:hAnsi="Simplified Arabic" w:cs="Simplified Arabic" w:hint="cs"/>
          <w:sz w:val="28"/>
          <w:szCs w:val="28"/>
          <w:rtl/>
          <w:lang w:bidi="ar-EG"/>
        </w:rPr>
        <w:t xml:space="preserve">، أمينة، 2024، دور حاضنات الأعمال في دعم المؤسسات الناشئة_ دراسة حالة حاضنة أعمال جامعة المسيلة_، كلية العلوم </w:t>
      </w:r>
      <w:proofErr w:type="spellStart"/>
      <w:r>
        <w:rPr>
          <w:rFonts w:ascii="Simplified Arabic" w:hAnsi="Simplified Arabic" w:cs="Simplified Arabic" w:hint="cs"/>
          <w:sz w:val="28"/>
          <w:szCs w:val="28"/>
          <w:rtl/>
          <w:lang w:bidi="ar-EG"/>
        </w:rPr>
        <w:t>الإقتصادية</w:t>
      </w:r>
      <w:proofErr w:type="spellEnd"/>
      <w:r>
        <w:rPr>
          <w:rFonts w:ascii="Simplified Arabic" w:hAnsi="Simplified Arabic" w:cs="Simplified Arabic" w:hint="cs"/>
          <w:sz w:val="28"/>
          <w:szCs w:val="28"/>
          <w:rtl/>
          <w:lang w:bidi="ar-EG"/>
        </w:rPr>
        <w:t xml:space="preserve"> والتجارية وعلوم التسيير، جامعة محمد بوضياف بالمسيلة، 1- 29.</w:t>
      </w:r>
    </w:p>
    <w:p w14:paraId="783168DA" w14:textId="77777777" w:rsidR="00C413A1" w:rsidRDefault="00C413A1" w:rsidP="00C90DEC">
      <w:pPr>
        <w:pStyle w:val="a6"/>
        <w:numPr>
          <w:ilvl w:val="0"/>
          <w:numId w:val="1"/>
        </w:numPr>
        <w:spacing w:before="120" w:after="120" w:line="240" w:lineRule="auto"/>
        <w:ind w:left="714" w:hanging="357"/>
        <w:contextualSpacing w:val="0"/>
        <w:jc w:val="both"/>
        <w:rPr>
          <w:rFonts w:cs="Simplified Arabic"/>
          <w:sz w:val="28"/>
          <w:szCs w:val="28"/>
          <w:lang w:bidi="ar-EG"/>
        </w:rPr>
      </w:pPr>
      <w:r>
        <w:rPr>
          <w:rFonts w:cs="Simplified Arabic" w:hint="cs"/>
          <w:sz w:val="28"/>
          <w:szCs w:val="28"/>
          <w:rtl/>
          <w:lang w:bidi="ar-EG"/>
        </w:rPr>
        <w:t xml:space="preserve">عبد الجليل، زيغم (2023). </w:t>
      </w:r>
      <w:r w:rsidRPr="00956967">
        <w:rPr>
          <w:rFonts w:cs="Simplified Arabic"/>
          <w:sz w:val="28"/>
          <w:szCs w:val="28"/>
          <w:rtl/>
          <w:lang w:bidi="ar-EG"/>
        </w:rPr>
        <w:t xml:space="preserve">دور حاضنات الأعمال في مرافقة المشاريع </w:t>
      </w:r>
      <w:proofErr w:type="spellStart"/>
      <w:r w:rsidRPr="00956967">
        <w:rPr>
          <w:rFonts w:cs="Simplified Arabic"/>
          <w:sz w:val="28"/>
          <w:szCs w:val="28"/>
          <w:rtl/>
          <w:lang w:bidi="ar-EG"/>
        </w:rPr>
        <w:t>المقاولاتية</w:t>
      </w:r>
      <w:proofErr w:type="spellEnd"/>
      <w:r w:rsidRPr="00956967">
        <w:rPr>
          <w:rFonts w:cs="Simplified Arabic"/>
          <w:sz w:val="28"/>
          <w:szCs w:val="28"/>
          <w:rtl/>
          <w:lang w:bidi="ar-EG"/>
        </w:rPr>
        <w:t xml:space="preserve"> دراسة حالة الجزائر</w:t>
      </w:r>
      <w:r>
        <w:rPr>
          <w:rFonts w:cs="Simplified Arabic" w:hint="cs"/>
          <w:sz w:val="28"/>
          <w:szCs w:val="28"/>
          <w:rtl/>
          <w:lang w:bidi="ar-EG"/>
        </w:rPr>
        <w:t>، رسالة ماجستير، كلية العلوم الاقتصادية والتجارية وعلوم التسيير، جامعة 8 ماي 1945 قالمة.</w:t>
      </w:r>
    </w:p>
    <w:p w14:paraId="1A906876" w14:textId="77777777" w:rsidR="00C413A1" w:rsidRPr="00B5362A"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rPr>
      </w:pPr>
      <w:r w:rsidRPr="00B5362A">
        <w:rPr>
          <w:rFonts w:ascii="Simplified Arabic" w:hAnsi="Simplified Arabic" w:cs="Simplified Arabic" w:hint="cs"/>
          <w:sz w:val="28"/>
          <w:szCs w:val="28"/>
          <w:rtl/>
        </w:rPr>
        <w:t>عبد المنعم، هناء، سالم، ايمان (2022</w:t>
      </w:r>
      <w:r w:rsidRPr="00E06721">
        <w:rPr>
          <w:rFonts w:ascii="Simplified Arabic" w:hAnsi="Simplified Arabic" w:cs="Simplified Arabic" w:hint="cs"/>
          <w:i/>
          <w:iCs/>
          <w:sz w:val="28"/>
          <w:szCs w:val="28"/>
          <w:rtl/>
        </w:rPr>
        <w:t>).</w:t>
      </w:r>
      <w:r w:rsidRPr="00E06721">
        <w:rPr>
          <w:i/>
          <w:iCs/>
          <w:sz w:val="28"/>
          <w:szCs w:val="28"/>
        </w:rPr>
        <w:t xml:space="preserve"> </w:t>
      </w:r>
      <w:r w:rsidRPr="00E06721">
        <w:rPr>
          <w:rFonts w:ascii="Simplified Arabic" w:hAnsi="Simplified Arabic" w:cs="Simplified Arabic"/>
          <w:i/>
          <w:iCs/>
          <w:sz w:val="28"/>
          <w:szCs w:val="28"/>
          <w:rtl/>
        </w:rPr>
        <w:t>مسارات تطوير حاضنات الأعمال بالجامعات المصرية لتعزيز ميزتها التنافسية</w:t>
      </w:r>
      <w:r w:rsidRPr="00E06721">
        <w:rPr>
          <w:rFonts w:ascii="Simplified Arabic" w:hAnsi="Simplified Arabic" w:cs="Simplified Arabic" w:hint="cs"/>
          <w:i/>
          <w:iCs/>
          <w:sz w:val="28"/>
          <w:szCs w:val="28"/>
          <w:rtl/>
        </w:rPr>
        <w:t xml:space="preserve"> </w:t>
      </w:r>
      <w:r w:rsidRPr="00E06721">
        <w:rPr>
          <w:rFonts w:ascii="Simplified Arabic" w:hAnsi="Simplified Arabic" w:cs="Simplified Arabic"/>
          <w:i/>
          <w:iCs/>
          <w:sz w:val="28"/>
          <w:szCs w:val="28"/>
          <w:rtl/>
        </w:rPr>
        <w:t>دراسة استشرافية</w:t>
      </w:r>
      <w:r w:rsidRPr="00B5362A">
        <w:rPr>
          <w:rFonts w:ascii="Simplified Arabic" w:hAnsi="Simplified Arabic" w:cs="Simplified Arabic" w:hint="cs"/>
          <w:sz w:val="28"/>
          <w:szCs w:val="28"/>
          <w:rtl/>
        </w:rPr>
        <w:t>. مجلة التربية، كلية التربية، جامعة الازهر، 384- 459.</w:t>
      </w:r>
    </w:p>
    <w:p w14:paraId="310434AF" w14:textId="77777777" w:rsidR="00C413A1"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العلمي، </w:t>
      </w:r>
      <w:proofErr w:type="spellStart"/>
      <w:r>
        <w:rPr>
          <w:rFonts w:ascii="Simplified Arabic" w:hAnsi="Simplified Arabic" w:cs="Simplified Arabic" w:hint="cs"/>
          <w:sz w:val="28"/>
          <w:szCs w:val="28"/>
          <w:rtl/>
          <w:lang w:bidi="ar-EG"/>
        </w:rPr>
        <w:t>قواسيمة</w:t>
      </w:r>
      <w:proofErr w:type="spellEnd"/>
      <w:r>
        <w:rPr>
          <w:rFonts w:ascii="Simplified Arabic" w:hAnsi="Simplified Arabic" w:cs="Simplified Arabic" w:hint="cs"/>
          <w:sz w:val="28"/>
          <w:szCs w:val="28"/>
          <w:rtl/>
          <w:lang w:bidi="ar-EG"/>
        </w:rPr>
        <w:t xml:space="preserve">، سالم، يعقوب، 2022، المؤسسات الناشئة: قراءة في المفاهيم، الواقع والآفاق والتحديات في الجزائر، وأهم التجارب العربية، مجلة آراء للدراسات </w:t>
      </w:r>
      <w:proofErr w:type="spellStart"/>
      <w:r>
        <w:rPr>
          <w:rFonts w:ascii="Simplified Arabic" w:hAnsi="Simplified Arabic" w:cs="Simplified Arabic" w:hint="cs"/>
          <w:sz w:val="28"/>
          <w:szCs w:val="28"/>
          <w:rtl/>
          <w:lang w:bidi="ar-EG"/>
        </w:rPr>
        <w:t>الإقتصادية</w:t>
      </w:r>
      <w:proofErr w:type="spellEnd"/>
      <w:r>
        <w:rPr>
          <w:rFonts w:ascii="Simplified Arabic" w:hAnsi="Simplified Arabic" w:cs="Simplified Arabic" w:hint="cs"/>
          <w:sz w:val="28"/>
          <w:szCs w:val="28"/>
          <w:rtl/>
          <w:lang w:bidi="ar-EG"/>
        </w:rPr>
        <w:t xml:space="preserve"> والإدارية، معهد العلوم </w:t>
      </w:r>
      <w:proofErr w:type="spellStart"/>
      <w:r>
        <w:rPr>
          <w:rFonts w:ascii="Simplified Arabic" w:hAnsi="Simplified Arabic" w:cs="Simplified Arabic" w:hint="cs"/>
          <w:sz w:val="28"/>
          <w:szCs w:val="28"/>
          <w:rtl/>
          <w:lang w:bidi="ar-EG"/>
        </w:rPr>
        <w:t>الإقتصادية</w:t>
      </w:r>
      <w:proofErr w:type="spellEnd"/>
      <w:r>
        <w:rPr>
          <w:rFonts w:ascii="Simplified Arabic" w:hAnsi="Simplified Arabic" w:cs="Simplified Arabic" w:hint="cs"/>
          <w:sz w:val="28"/>
          <w:szCs w:val="28"/>
          <w:rtl/>
          <w:lang w:bidi="ar-EG"/>
        </w:rPr>
        <w:t xml:space="preserve">، التجارية وعلوم </w:t>
      </w:r>
      <w:proofErr w:type="spellStart"/>
      <w:r>
        <w:rPr>
          <w:rFonts w:ascii="Simplified Arabic" w:hAnsi="Simplified Arabic" w:cs="Simplified Arabic" w:hint="cs"/>
          <w:sz w:val="28"/>
          <w:szCs w:val="28"/>
          <w:rtl/>
          <w:lang w:bidi="ar-EG"/>
        </w:rPr>
        <w:t>التسيير،المركز</w:t>
      </w:r>
      <w:proofErr w:type="spellEnd"/>
      <w:r>
        <w:rPr>
          <w:rFonts w:ascii="Simplified Arabic" w:hAnsi="Simplified Arabic" w:cs="Simplified Arabic" w:hint="cs"/>
          <w:sz w:val="28"/>
          <w:szCs w:val="28"/>
          <w:rtl/>
          <w:lang w:bidi="ar-EG"/>
        </w:rPr>
        <w:t xml:space="preserve"> الجامعي أفلو، 4(1)، 98- 107.</w:t>
      </w:r>
    </w:p>
    <w:p w14:paraId="0965F1CC" w14:textId="77777777" w:rsidR="00C413A1" w:rsidRPr="00B5362A"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rPr>
      </w:pPr>
      <w:r w:rsidRPr="00B5362A">
        <w:rPr>
          <w:rFonts w:ascii="Simplified Arabic" w:hAnsi="Simplified Arabic" w:cs="Simplified Arabic" w:hint="cs"/>
          <w:sz w:val="28"/>
          <w:szCs w:val="28"/>
          <w:rtl/>
        </w:rPr>
        <w:t xml:space="preserve">الغول، فريد، الأحمر، محمد (2021)، </w:t>
      </w:r>
      <w:r w:rsidRPr="00E06721">
        <w:rPr>
          <w:rFonts w:ascii="Simplified Arabic" w:hAnsi="Simplified Arabic" w:cs="Simplified Arabic"/>
          <w:i/>
          <w:iCs/>
          <w:sz w:val="28"/>
          <w:szCs w:val="28"/>
          <w:rtl/>
        </w:rPr>
        <w:t>دور حاضنات الأعمال في نشر ثقافة ريادة الأعمال</w:t>
      </w:r>
      <w:r w:rsidRPr="00E06721">
        <w:rPr>
          <w:rFonts w:ascii="Simplified Arabic" w:hAnsi="Simplified Arabic" w:cs="Simplified Arabic" w:hint="cs"/>
          <w:i/>
          <w:iCs/>
          <w:sz w:val="28"/>
          <w:szCs w:val="28"/>
          <w:rtl/>
        </w:rPr>
        <w:t>،</w:t>
      </w:r>
      <w:r w:rsidRPr="00B5362A">
        <w:rPr>
          <w:rFonts w:ascii="Simplified Arabic" w:hAnsi="Simplified Arabic" w:cs="Simplified Arabic" w:hint="cs"/>
          <w:sz w:val="28"/>
          <w:szCs w:val="28"/>
          <w:rtl/>
        </w:rPr>
        <w:t xml:space="preserve"> القرطاس، </w:t>
      </w:r>
      <w:r w:rsidRPr="00E06721">
        <w:rPr>
          <w:rFonts w:ascii="Simplified Arabic" w:hAnsi="Simplified Arabic" w:cs="Simplified Arabic" w:hint="cs"/>
          <w:b/>
          <w:bCs/>
          <w:sz w:val="28"/>
          <w:szCs w:val="28"/>
          <w:rtl/>
        </w:rPr>
        <w:t>(14)،</w:t>
      </w:r>
      <w:r w:rsidRPr="00B5362A">
        <w:rPr>
          <w:rFonts w:ascii="Simplified Arabic" w:hAnsi="Simplified Arabic" w:cs="Simplified Arabic" w:hint="cs"/>
          <w:sz w:val="28"/>
          <w:szCs w:val="28"/>
          <w:rtl/>
        </w:rPr>
        <w:t xml:space="preserve"> 313-340. </w:t>
      </w:r>
    </w:p>
    <w:p w14:paraId="26F9D8E2" w14:textId="77777777" w:rsidR="00C413A1"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كمال، بايزيد، 2022، أهمية ومعوقات المؤسسات الناشئة: قراءة في تقرير الشركات الناشئة العاملة في مجال تكنولوجيا المعلومات </w:t>
      </w:r>
      <w:proofErr w:type="spellStart"/>
      <w:r>
        <w:rPr>
          <w:rFonts w:ascii="Simplified Arabic" w:hAnsi="Simplified Arabic" w:cs="Simplified Arabic" w:hint="cs"/>
          <w:sz w:val="28"/>
          <w:szCs w:val="28"/>
          <w:rtl/>
          <w:lang w:bidi="ar-EG"/>
        </w:rPr>
        <w:t>والإتصال</w:t>
      </w:r>
      <w:proofErr w:type="spellEnd"/>
      <w:r>
        <w:rPr>
          <w:rFonts w:ascii="Simplified Arabic" w:hAnsi="Simplified Arabic" w:cs="Simplified Arabic" w:hint="cs"/>
          <w:sz w:val="28"/>
          <w:szCs w:val="28"/>
          <w:rtl/>
          <w:lang w:bidi="ar-EG"/>
        </w:rPr>
        <w:t xml:space="preserve"> بالأردن، مجلة أراء للدراسات </w:t>
      </w:r>
      <w:proofErr w:type="spellStart"/>
      <w:r>
        <w:rPr>
          <w:rFonts w:ascii="Simplified Arabic" w:hAnsi="Simplified Arabic" w:cs="Simplified Arabic" w:hint="cs"/>
          <w:sz w:val="28"/>
          <w:szCs w:val="28"/>
          <w:rtl/>
          <w:lang w:bidi="ar-EG"/>
        </w:rPr>
        <w:t>الإقتصادية</w:t>
      </w:r>
      <w:proofErr w:type="spellEnd"/>
      <w:r>
        <w:rPr>
          <w:rFonts w:ascii="Simplified Arabic" w:hAnsi="Simplified Arabic" w:cs="Simplified Arabic" w:hint="cs"/>
          <w:sz w:val="28"/>
          <w:szCs w:val="28"/>
          <w:rtl/>
          <w:lang w:bidi="ar-EG"/>
        </w:rPr>
        <w:t xml:space="preserve"> والإدارية، المركز الجامعي أفلو- معهد العلوم </w:t>
      </w:r>
      <w:proofErr w:type="spellStart"/>
      <w:r>
        <w:rPr>
          <w:rFonts w:ascii="Simplified Arabic" w:hAnsi="Simplified Arabic" w:cs="Simplified Arabic" w:hint="cs"/>
          <w:sz w:val="28"/>
          <w:szCs w:val="28"/>
          <w:rtl/>
          <w:lang w:bidi="ar-EG"/>
        </w:rPr>
        <w:t>الإقتصادية</w:t>
      </w:r>
      <w:proofErr w:type="spellEnd"/>
      <w:r>
        <w:rPr>
          <w:rFonts w:ascii="Simplified Arabic" w:hAnsi="Simplified Arabic" w:cs="Simplified Arabic" w:hint="cs"/>
          <w:sz w:val="28"/>
          <w:szCs w:val="28"/>
          <w:rtl/>
          <w:lang w:bidi="ar-EG"/>
        </w:rPr>
        <w:t>، التجارية وعلوم التسيير، جامعة الجزائر، 4(1)، 59- 68.</w:t>
      </w:r>
    </w:p>
    <w:p w14:paraId="5A020B4D" w14:textId="77777777" w:rsidR="00C413A1"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كمال، بايزيد، 2022، أهمية ومعوقات المؤسسات الناشئة: قراءة في تقرير الشركات الناشئة العاملة في مجال تكنولوجيا المعلومات </w:t>
      </w:r>
      <w:proofErr w:type="spellStart"/>
      <w:r>
        <w:rPr>
          <w:rFonts w:ascii="Simplified Arabic" w:hAnsi="Simplified Arabic" w:cs="Simplified Arabic" w:hint="cs"/>
          <w:sz w:val="28"/>
          <w:szCs w:val="28"/>
          <w:rtl/>
          <w:lang w:bidi="ar-EG"/>
        </w:rPr>
        <w:t>والإتصال</w:t>
      </w:r>
      <w:proofErr w:type="spellEnd"/>
      <w:r>
        <w:rPr>
          <w:rFonts w:ascii="Simplified Arabic" w:hAnsi="Simplified Arabic" w:cs="Simplified Arabic" w:hint="cs"/>
          <w:sz w:val="28"/>
          <w:szCs w:val="28"/>
          <w:rtl/>
          <w:lang w:bidi="ar-EG"/>
        </w:rPr>
        <w:t xml:space="preserve"> بالأردن، مجلة آراء للدراسات </w:t>
      </w:r>
      <w:proofErr w:type="spellStart"/>
      <w:r>
        <w:rPr>
          <w:rFonts w:ascii="Simplified Arabic" w:hAnsi="Simplified Arabic" w:cs="Simplified Arabic" w:hint="cs"/>
          <w:sz w:val="28"/>
          <w:szCs w:val="28"/>
          <w:rtl/>
          <w:lang w:bidi="ar-EG"/>
        </w:rPr>
        <w:t>الإقتصادية</w:t>
      </w:r>
      <w:proofErr w:type="spellEnd"/>
      <w:r>
        <w:rPr>
          <w:rFonts w:ascii="Simplified Arabic" w:hAnsi="Simplified Arabic" w:cs="Simplified Arabic" w:hint="cs"/>
          <w:sz w:val="28"/>
          <w:szCs w:val="28"/>
          <w:rtl/>
          <w:lang w:bidi="ar-EG"/>
        </w:rPr>
        <w:t xml:space="preserve"> والإدارية، 4(1)، 59- 68.</w:t>
      </w:r>
    </w:p>
    <w:p w14:paraId="1B786177" w14:textId="77777777" w:rsidR="00C413A1" w:rsidRDefault="00C413A1" w:rsidP="00C413A1">
      <w:pPr>
        <w:pStyle w:val="a6"/>
        <w:numPr>
          <w:ilvl w:val="0"/>
          <w:numId w:val="1"/>
        </w:numPr>
        <w:spacing w:after="0" w:line="360" w:lineRule="auto"/>
        <w:jc w:val="lowKashida"/>
        <w:rPr>
          <w:rFonts w:ascii="Simplified Arabic" w:eastAsia="Aptos" w:hAnsi="Simplified Arabic" w:cs="Simplified Arabic"/>
          <w:sz w:val="28"/>
          <w:szCs w:val="28"/>
          <w:lang w:bidi="ar-EG"/>
        </w:rPr>
      </w:pPr>
      <w:r>
        <w:rPr>
          <w:rFonts w:ascii="Simplified Arabic" w:eastAsia="Aptos" w:hAnsi="Simplified Arabic" w:cs="Simplified Arabic" w:hint="cs"/>
          <w:sz w:val="28"/>
          <w:szCs w:val="28"/>
          <w:rtl/>
          <w:lang w:bidi="ar-EG"/>
        </w:rPr>
        <w:t xml:space="preserve">الكيال، مادلين مصلح، (2017)، </w:t>
      </w:r>
      <w:r w:rsidRPr="004D2CC6">
        <w:rPr>
          <w:rFonts w:ascii="Simplified Arabic" w:eastAsia="Aptos" w:hAnsi="Simplified Arabic" w:cs="Simplified Arabic"/>
          <w:sz w:val="28"/>
          <w:szCs w:val="28"/>
          <w:rtl/>
          <w:lang w:bidi="ar-EG"/>
        </w:rPr>
        <w:t>دور حاضنات الأعمال في تحقيق القدرات المستدامة : دراسة ميدانية في المشروعات الصغيرة في مؤسسات المجتمع المدني في البادية الأردنية</w:t>
      </w:r>
      <w:r>
        <w:rPr>
          <w:rFonts w:ascii="Simplified Arabic" w:eastAsia="Aptos" w:hAnsi="Simplified Arabic" w:cs="Simplified Arabic" w:hint="cs"/>
          <w:sz w:val="28"/>
          <w:szCs w:val="28"/>
          <w:rtl/>
          <w:lang w:bidi="ar-EG"/>
        </w:rPr>
        <w:t>، رسالة ماجستير، كلية إدارة المال والأعمال، جامعة آل البيت، الأردن، 1-96.</w:t>
      </w:r>
    </w:p>
    <w:p w14:paraId="743FD98F" w14:textId="77777777" w:rsidR="00C413A1"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لعجالي، سناء، </w:t>
      </w:r>
      <w:proofErr w:type="spellStart"/>
      <w:r>
        <w:rPr>
          <w:rFonts w:ascii="Simplified Arabic" w:hAnsi="Simplified Arabic" w:cs="Simplified Arabic" w:hint="cs"/>
          <w:sz w:val="28"/>
          <w:szCs w:val="28"/>
          <w:rtl/>
          <w:lang w:bidi="ar-EG"/>
        </w:rPr>
        <w:t>زكرياء</w:t>
      </w:r>
      <w:proofErr w:type="spellEnd"/>
      <w:r>
        <w:rPr>
          <w:rFonts w:ascii="Simplified Arabic" w:hAnsi="Simplified Arabic" w:cs="Simplified Arabic" w:hint="cs"/>
          <w:sz w:val="28"/>
          <w:szCs w:val="28"/>
          <w:rtl/>
          <w:lang w:bidi="ar-EG"/>
        </w:rPr>
        <w:t xml:space="preserve">، بله باسي، 2024، حاضنات الأعمال: تقييم ودراسة معايير </w:t>
      </w:r>
      <w:proofErr w:type="spellStart"/>
      <w:r>
        <w:rPr>
          <w:rFonts w:ascii="Simplified Arabic" w:hAnsi="Simplified Arabic" w:cs="Simplified Arabic" w:hint="cs"/>
          <w:sz w:val="28"/>
          <w:szCs w:val="28"/>
          <w:rtl/>
          <w:lang w:bidi="ar-EG"/>
        </w:rPr>
        <w:t>إحتضان</w:t>
      </w:r>
      <w:proofErr w:type="spellEnd"/>
      <w:r>
        <w:rPr>
          <w:rFonts w:ascii="Simplified Arabic" w:hAnsi="Simplified Arabic" w:cs="Simplified Arabic" w:hint="cs"/>
          <w:sz w:val="28"/>
          <w:szCs w:val="28"/>
          <w:rtl/>
          <w:lang w:bidi="ar-EG"/>
        </w:rPr>
        <w:t xml:space="preserve"> المؤسسات الناشئة على مستوى الحاضنات: عينة من الإطارات المسيرة لحاضنات الأعمال بالجزائر، مجلة المنهل الإقتصادي، كلية العلوم </w:t>
      </w:r>
      <w:proofErr w:type="spellStart"/>
      <w:r>
        <w:rPr>
          <w:rFonts w:ascii="Simplified Arabic" w:hAnsi="Simplified Arabic" w:cs="Simplified Arabic" w:hint="cs"/>
          <w:sz w:val="28"/>
          <w:szCs w:val="28"/>
          <w:rtl/>
          <w:lang w:bidi="ar-EG"/>
        </w:rPr>
        <w:t>الإقتصادية</w:t>
      </w:r>
      <w:proofErr w:type="spellEnd"/>
      <w:r>
        <w:rPr>
          <w:rFonts w:ascii="Simplified Arabic" w:hAnsi="Simplified Arabic" w:cs="Simplified Arabic" w:hint="cs"/>
          <w:sz w:val="28"/>
          <w:szCs w:val="28"/>
          <w:rtl/>
          <w:lang w:bidi="ar-EG"/>
        </w:rPr>
        <w:t xml:space="preserve"> والتجارية وعلوم التسيير، جامعة الشهيد حمه لخضر الوادي، 7( 2)، 283- 298.</w:t>
      </w:r>
    </w:p>
    <w:p w14:paraId="508A4027" w14:textId="77777777" w:rsidR="00C413A1" w:rsidRDefault="00C413A1" w:rsidP="00C413A1">
      <w:pPr>
        <w:pStyle w:val="a6"/>
        <w:numPr>
          <w:ilvl w:val="0"/>
          <w:numId w:val="1"/>
        </w:numPr>
        <w:spacing w:after="0" w:line="360" w:lineRule="auto"/>
        <w:jc w:val="lowKashida"/>
        <w:rPr>
          <w:rFonts w:ascii="Simplified Arabic" w:eastAsia="Aptos" w:hAnsi="Simplified Arabic" w:cs="Simplified Arabic"/>
          <w:sz w:val="28"/>
          <w:szCs w:val="28"/>
          <w:lang w:bidi="ar-EG"/>
        </w:rPr>
      </w:pPr>
      <w:proofErr w:type="spellStart"/>
      <w:r>
        <w:rPr>
          <w:rFonts w:ascii="Simplified Arabic" w:eastAsia="Aptos" w:hAnsi="Simplified Arabic" w:cs="Simplified Arabic" w:hint="cs"/>
          <w:sz w:val="28"/>
          <w:szCs w:val="28"/>
          <w:rtl/>
          <w:lang w:bidi="ar-EG"/>
        </w:rPr>
        <w:t>المدارمة</w:t>
      </w:r>
      <w:proofErr w:type="spellEnd"/>
      <w:r>
        <w:rPr>
          <w:rFonts w:ascii="Simplified Arabic" w:eastAsia="Aptos" w:hAnsi="Simplified Arabic" w:cs="Simplified Arabic" w:hint="cs"/>
          <w:sz w:val="28"/>
          <w:szCs w:val="28"/>
          <w:rtl/>
          <w:lang w:bidi="ar-EG"/>
        </w:rPr>
        <w:t xml:space="preserve">، ثامر موفق عابد، (2023)، </w:t>
      </w:r>
      <w:r w:rsidRPr="00EF60DF">
        <w:rPr>
          <w:rFonts w:ascii="Simplified Arabic" w:eastAsia="Aptos" w:hAnsi="Simplified Arabic" w:cs="Simplified Arabic"/>
          <w:sz w:val="28"/>
          <w:szCs w:val="28"/>
          <w:rtl/>
          <w:lang w:bidi="ar-EG"/>
        </w:rPr>
        <w:t>أثر خدمات حاضنات الأعمال على أداء المشاريع الصغيرة الأردنية: دراسة حالة "برنامج إرادة"</w:t>
      </w:r>
      <w:r>
        <w:rPr>
          <w:rFonts w:ascii="Simplified Arabic" w:eastAsia="Aptos" w:hAnsi="Simplified Arabic" w:cs="Simplified Arabic" w:hint="cs"/>
          <w:sz w:val="28"/>
          <w:szCs w:val="28"/>
          <w:rtl/>
          <w:lang w:bidi="ar-EG"/>
        </w:rPr>
        <w:t>، رسالة ماجستير، كلية الأعمال، جامعة عمان العربية، الأردن، 1-128.</w:t>
      </w:r>
    </w:p>
    <w:p w14:paraId="62CC0616" w14:textId="77777777" w:rsidR="00C413A1" w:rsidRDefault="00C413A1" w:rsidP="00C90DEC">
      <w:pPr>
        <w:pStyle w:val="a6"/>
        <w:numPr>
          <w:ilvl w:val="0"/>
          <w:numId w:val="1"/>
        </w:numPr>
        <w:spacing w:before="120" w:after="120" w:line="240" w:lineRule="auto"/>
        <w:ind w:left="714" w:hanging="357"/>
        <w:contextualSpacing w:val="0"/>
        <w:jc w:val="both"/>
        <w:rPr>
          <w:rFonts w:cs="Simplified Arabic"/>
          <w:sz w:val="28"/>
          <w:szCs w:val="28"/>
          <w:lang w:bidi="ar-EG"/>
        </w:rPr>
      </w:pPr>
      <w:r w:rsidRPr="002A6A28">
        <w:rPr>
          <w:rFonts w:cs="Simplified Arabic"/>
          <w:sz w:val="28"/>
          <w:szCs w:val="28"/>
          <w:rtl/>
          <w:lang w:bidi="ar-EG"/>
        </w:rPr>
        <w:t>مسعودي،</w:t>
      </w:r>
      <w:r>
        <w:rPr>
          <w:rFonts w:cs="Simplified Arabic" w:hint="cs"/>
          <w:sz w:val="28"/>
          <w:szCs w:val="28"/>
          <w:rtl/>
          <w:lang w:bidi="ar-EG"/>
        </w:rPr>
        <w:t xml:space="preserve"> </w:t>
      </w:r>
      <w:proofErr w:type="spellStart"/>
      <w:r>
        <w:rPr>
          <w:rFonts w:cs="Simplified Arabic" w:hint="cs"/>
          <w:sz w:val="28"/>
          <w:szCs w:val="28"/>
          <w:rtl/>
          <w:lang w:bidi="ar-EG"/>
        </w:rPr>
        <w:t>زكرياء</w:t>
      </w:r>
      <w:proofErr w:type="spellEnd"/>
      <w:r>
        <w:rPr>
          <w:rFonts w:cs="Simplified Arabic" w:hint="cs"/>
          <w:sz w:val="28"/>
          <w:szCs w:val="28"/>
          <w:rtl/>
          <w:lang w:bidi="ar-EG"/>
        </w:rPr>
        <w:t>،</w:t>
      </w:r>
      <w:r w:rsidRPr="002A6A28">
        <w:rPr>
          <w:rFonts w:cs="Simplified Arabic"/>
          <w:sz w:val="28"/>
          <w:szCs w:val="28"/>
          <w:rtl/>
          <w:lang w:bidi="ar-EG"/>
        </w:rPr>
        <w:t xml:space="preserve"> </w:t>
      </w:r>
      <w:proofErr w:type="spellStart"/>
      <w:r w:rsidRPr="002A6A28">
        <w:rPr>
          <w:rFonts w:cs="Simplified Arabic"/>
          <w:sz w:val="28"/>
          <w:szCs w:val="28"/>
          <w:rtl/>
          <w:lang w:bidi="ar-EG"/>
        </w:rPr>
        <w:t>وبلغيث</w:t>
      </w:r>
      <w:proofErr w:type="spellEnd"/>
      <w:r>
        <w:rPr>
          <w:rFonts w:cs="Simplified Arabic" w:hint="cs"/>
          <w:sz w:val="28"/>
          <w:szCs w:val="28"/>
          <w:rtl/>
          <w:lang w:bidi="ar-EG"/>
        </w:rPr>
        <w:t xml:space="preserve">، نسيمة (2023). </w:t>
      </w:r>
      <w:r w:rsidRPr="00957A5F">
        <w:rPr>
          <w:rFonts w:cs="Simplified Arabic"/>
          <w:i/>
          <w:iCs/>
          <w:sz w:val="28"/>
          <w:szCs w:val="28"/>
          <w:rtl/>
          <w:lang w:bidi="ar-EG"/>
        </w:rPr>
        <w:t>دور حماية حقوق الملكية الفكرية في نجاح الشركات الناشئة</w:t>
      </w:r>
      <w:r w:rsidRPr="00957A5F">
        <w:rPr>
          <w:rFonts w:cs="Simplified Arabic" w:hint="cs"/>
          <w:i/>
          <w:iCs/>
          <w:sz w:val="28"/>
          <w:szCs w:val="28"/>
          <w:rtl/>
          <w:lang w:bidi="ar-EG"/>
        </w:rPr>
        <w:t xml:space="preserve">، </w:t>
      </w:r>
      <w:r w:rsidRPr="00957A5F">
        <w:rPr>
          <w:rFonts w:cs="Simplified Arabic"/>
          <w:i/>
          <w:iCs/>
          <w:sz w:val="28"/>
          <w:szCs w:val="28"/>
          <w:rtl/>
          <w:lang w:bidi="ar-EG"/>
        </w:rPr>
        <w:t xml:space="preserve">مجلة </w:t>
      </w:r>
      <w:r w:rsidRPr="00957A5F">
        <w:rPr>
          <w:rFonts w:cs="Simplified Arabic" w:hint="cs"/>
          <w:i/>
          <w:iCs/>
          <w:sz w:val="28"/>
          <w:szCs w:val="28"/>
          <w:rtl/>
          <w:lang w:bidi="ar-EG"/>
        </w:rPr>
        <w:t>اقتصاد</w:t>
      </w:r>
      <w:r w:rsidRPr="00957A5F">
        <w:rPr>
          <w:rFonts w:cs="Simplified Arabic"/>
          <w:i/>
          <w:iCs/>
          <w:sz w:val="28"/>
          <w:szCs w:val="28"/>
          <w:rtl/>
          <w:lang w:bidi="ar-EG"/>
        </w:rPr>
        <w:t xml:space="preserve"> المال والأعمال</w:t>
      </w:r>
      <w:r>
        <w:rPr>
          <w:rFonts w:cs="Simplified Arabic" w:hint="cs"/>
          <w:sz w:val="28"/>
          <w:szCs w:val="28"/>
          <w:rtl/>
          <w:lang w:bidi="ar-EG"/>
        </w:rPr>
        <w:t>، مج (8)، ع (1)، ص ص885-898.</w:t>
      </w:r>
    </w:p>
    <w:p w14:paraId="481265BD" w14:textId="77777777" w:rsidR="00C413A1"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rPr>
      </w:pPr>
      <w:r>
        <w:rPr>
          <w:rFonts w:ascii="Simplified Arabic" w:hAnsi="Simplified Arabic" w:cs="Simplified Arabic" w:hint="cs"/>
          <w:sz w:val="28"/>
          <w:szCs w:val="28"/>
          <w:rtl/>
        </w:rPr>
        <w:t xml:space="preserve">مشعل، سعد (2022). </w:t>
      </w:r>
      <w:r w:rsidRPr="00E06721">
        <w:rPr>
          <w:rFonts w:ascii="Simplified Arabic" w:hAnsi="Simplified Arabic" w:cs="Simplified Arabic"/>
          <w:i/>
          <w:iCs/>
          <w:sz w:val="28"/>
          <w:szCs w:val="28"/>
          <w:rtl/>
        </w:rPr>
        <w:t>دور حاضنات الأعمال كمتغير وسيط بين القيادة الاستراتيجية</w:t>
      </w:r>
      <w:r w:rsidRPr="00E06721">
        <w:rPr>
          <w:rFonts w:ascii="Simplified Arabic" w:hAnsi="Simplified Arabic" w:cs="Simplified Arabic" w:hint="cs"/>
          <w:i/>
          <w:iCs/>
          <w:sz w:val="28"/>
          <w:szCs w:val="28"/>
          <w:rtl/>
        </w:rPr>
        <w:t xml:space="preserve"> </w:t>
      </w:r>
      <w:r w:rsidRPr="00E06721">
        <w:rPr>
          <w:rFonts w:ascii="Simplified Arabic" w:hAnsi="Simplified Arabic" w:cs="Simplified Arabic"/>
          <w:i/>
          <w:iCs/>
          <w:sz w:val="28"/>
          <w:szCs w:val="28"/>
          <w:rtl/>
        </w:rPr>
        <w:t>وريادة الأعمال</w:t>
      </w:r>
      <w:r w:rsidRPr="00E06721">
        <w:rPr>
          <w:rFonts w:ascii="Simplified Arabic" w:hAnsi="Simplified Arabic" w:cs="Simplified Arabic" w:hint="cs"/>
          <w:i/>
          <w:iCs/>
          <w:sz w:val="28"/>
          <w:szCs w:val="28"/>
          <w:rtl/>
        </w:rPr>
        <w:t xml:space="preserve">: </w:t>
      </w:r>
      <w:r w:rsidRPr="00E06721">
        <w:rPr>
          <w:rFonts w:ascii="Simplified Arabic" w:hAnsi="Simplified Arabic" w:cs="Simplified Arabic"/>
          <w:i/>
          <w:iCs/>
          <w:sz w:val="28"/>
          <w:szCs w:val="28"/>
          <w:rtl/>
        </w:rPr>
        <w:t>بالتطبيق على الشركات الناشئة والعاملة في التجارة الإلكترونية في مصر</w:t>
      </w:r>
      <w:r>
        <w:rPr>
          <w:rFonts w:ascii="Simplified Arabic" w:hAnsi="Simplified Arabic" w:cs="Simplified Arabic" w:hint="cs"/>
          <w:sz w:val="28"/>
          <w:szCs w:val="28"/>
          <w:rtl/>
        </w:rPr>
        <w:t xml:space="preserve">، رسالة، دكتوراه، غير منشورة، </w:t>
      </w:r>
      <w:r w:rsidRPr="00187870">
        <w:rPr>
          <w:rFonts w:ascii="Simplified Arabic" w:hAnsi="Simplified Arabic" w:cs="Simplified Arabic"/>
          <w:sz w:val="28"/>
          <w:szCs w:val="28"/>
          <w:rtl/>
        </w:rPr>
        <w:t>الأكاديمية العربية للعلوم والتكنولوجيا والنقل البحري</w:t>
      </w:r>
      <w:r>
        <w:rPr>
          <w:rFonts w:ascii="Simplified Arabic" w:hAnsi="Simplified Arabic" w:cs="Simplified Arabic" w:hint="cs"/>
          <w:sz w:val="28"/>
          <w:szCs w:val="28"/>
          <w:rtl/>
        </w:rPr>
        <w:t>، جمهورية مصر العربية.</w:t>
      </w:r>
    </w:p>
    <w:p w14:paraId="04D5E525" w14:textId="77777777" w:rsidR="00C413A1" w:rsidRDefault="00C413A1" w:rsidP="00C413A1">
      <w:pPr>
        <w:pStyle w:val="a6"/>
        <w:numPr>
          <w:ilvl w:val="0"/>
          <w:numId w:val="1"/>
        </w:numPr>
        <w:spacing w:after="0" w:line="360" w:lineRule="auto"/>
        <w:jc w:val="lowKashida"/>
        <w:rPr>
          <w:rFonts w:ascii="Simplified Arabic" w:eastAsia="Aptos" w:hAnsi="Simplified Arabic" w:cs="Simplified Arabic"/>
          <w:sz w:val="28"/>
          <w:szCs w:val="28"/>
          <w:lang w:bidi="ar-EG"/>
        </w:rPr>
      </w:pPr>
      <w:r>
        <w:rPr>
          <w:rFonts w:ascii="Simplified Arabic" w:eastAsia="Aptos" w:hAnsi="Simplified Arabic" w:cs="Simplified Arabic" w:hint="cs"/>
          <w:sz w:val="28"/>
          <w:szCs w:val="28"/>
          <w:rtl/>
          <w:lang w:bidi="ar-EG"/>
        </w:rPr>
        <w:t xml:space="preserve">مني، بسويح، (2020)، </w:t>
      </w:r>
      <w:r w:rsidRPr="00CF4339">
        <w:rPr>
          <w:rFonts w:ascii="Simplified Arabic" w:eastAsia="Aptos" w:hAnsi="Simplified Arabic" w:cs="Simplified Arabic"/>
          <w:sz w:val="28"/>
          <w:szCs w:val="28"/>
          <w:rtl/>
        </w:rPr>
        <w:t>واقع وافاق المؤسسات الناشئة في الجزائر</w:t>
      </w:r>
      <w:r>
        <w:rPr>
          <w:rFonts w:ascii="Simplified Arabic" w:eastAsia="Aptos" w:hAnsi="Simplified Arabic" w:cs="Simplified Arabic" w:hint="cs"/>
          <w:sz w:val="28"/>
          <w:szCs w:val="28"/>
          <w:rtl/>
        </w:rPr>
        <w:t>، حوليات جامعة بشار في العلوم الاقتصادية، جامعة غليزان، الجزائر، 7(3)، 403-421.</w:t>
      </w:r>
    </w:p>
    <w:p w14:paraId="1CC47BFC" w14:textId="77777777" w:rsidR="00C413A1"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نجم، وسن هادي فيحان، 2019، دور التعليم العالي في تأهيل حاضنات الأعمال في العراق: ( واقع وتحديات) مع إشارة خاصة لدولة الإمارات العربية المتحدة، مجلة الاقتصادي الخليجي، مركز دراسات الخليج العربي، جامعة البصرة، (40)، 125- 162.</w:t>
      </w:r>
    </w:p>
    <w:p w14:paraId="38D52739" w14:textId="77777777" w:rsidR="00C413A1"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نش، حمزة، 2024، المؤسسات الناشئة: قراءة في مسارات المفهوم، المجلة الجزائرية للحقوق والعلوم السياسية، معهد العلوم القانونية والإدارية، المركز الجامعي أحمد بن يحي الونشريسي </w:t>
      </w:r>
      <w:proofErr w:type="spellStart"/>
      <w:r>
        <w:rPr>
          <w:rFonts w:ascii="Simplified Arabic" w:hAnsi="Simplified Arabic" w:cs="Simplified Arabic" w:hint="cs"/>
          <w:sz w:val="28"/>
          <w:szCs w:val="28"/>
          <w:rtl/>
          <w:lang w:bidi="ar-EG"/>
        </w:rPr>
        <w:t>تيسملسيلت</w:t>
      </w:r>
      <w:proofErr w:type="spellEnd"/>
      <w:r>
        <w:rPr>
          <w:rFonts w:ascii="Simplified Arabic" w:hAnsi="Simplified Arabic" w:cs="Simplified Arabic" w:hint="cs"/>
          <w:sz w:val="28"/>
          <w:szCs w:val="28"/>
          <w:rtl/>
          <w:lang w:bidi="ar-EG"/>
        </w:rPr>
        <w:t>، 9(1)، 793- 802.</w:t>
      </w:r>
    </w:p>
    <w:p w14:paraId="644E83C8" w14:textId="77777777" w:rsidR="00C413A1"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rPr>
      </w:pPr>
      <w:r w:rsidRPr="002A512E">
        <w:rPr>
          <w:rFonts w:ascii="Simplified Arabic" w:hAnsi="Simplified Arabic" w:cs="Simplified Arabic"/>
          <w:sz w:val="28"/>
          <w:szCs w:val="28"/>
          <w:rtl/>
        </w:rPr>
        <w:t xml:space="preserve">نور الإسلام، </w:t>
      </w:r>
      <w:proofErr w:type="spellStart"/>
      <w:r w:rsidRPr="002A512E">
        <w:rPr>
          <w:rFonts w:ascii="Simplified Arabic" w:hAnsi="Simplified Arabic" w:cs="Simplified Arabic"/>
          <w:sz w:val="28"/>
          <w:szCs w:val="28"/>
          <w:rtl/>
        </w:rPr>
        <w:t>زوراق</w:t>
      </w:r>
      <w:proofErr w:type="spellEnd"/>
      <w:r w:rsidRPr="002A512E">
        <w:rPr>
          <w:rFonts w:ascii="Simplified Arabic" w:hAnsi="Simplified Arabic" w:cs="Simplified Arabic"/>
          <w:sz w:val="28"/>
          <w:szCs w:val="28"/>
          <w:rtl/>
        </w:rPr>
        <w:t xml:space="preserve"> ووداد، يحياوي ونوال، زغبة (2022). دور حاضنات الأعمال في دعم المؤسسات الناشئة</w:t>
      </w:r>
      <w:r w:rsidRPr="00E06721">
        <w:rPr>
          <w:rFonts w:ascii="Simplified Arabic" w:hAnsi="Simplified Arabic" w:cs="Simplified Arabic"/>
          <w:i/>
          <w:iCs/>
          <w:sz w:val="28"/>
          <w:szCs w:val="28"/>
          <w:rtl/>
        </w:rPr>
        <w:t>: دراسة حالة حاضنة الأعمال جامعة المسيلة</w:t>
      </w:r>
      <w:r w:rsidRPr="002A512E">
        <w:rPr>
          <w:rFonts w:ascii="Simplified Arabic" w:hAnsi="Simplified Arabic" w:cs="Simplified Arabic"/>
          <w:sz w:val="28"/>
          <w:szCs w:val="28"/>
          <w:rtl/>
        </w:rPr>
        <w:t>، رسالة ماجستير غير منشورة، جامعة محمد بوضياف، الجزائر، 1-33.</w:t>
      </w:r>
    </w:p>
    <w:p w14:paraId="332273D6" w14:textId="77777777" w:rsidR="00C413A1"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نوي، نور الدين، </w:t>
      </w:r>
      <w:proofErr w:type="spellStart"/>
      <w:r>
        <w:rPr>
          <w:rFonts w:ascii="Simplified Arabic" w:hAnsi="Simplified Arabic" w:cs="Simplified Arabic" w:hint="cs"/>
          <w:sz w:val="28"/>
          <w:szCs w:val="28"/>
          <w:rtl/>
          <w:lang w:bidi="ar-EG"/>
        </w:rPr>
        <w:t>مميش</w:t>
      </w:r>
      <w:proofErr w:type="spellEnd"/>
      <w:r>
        <w:rPr>
          <w:rFonts w:ascii="Simplified Arabic" w:hAnsi="Simplified Arabic" w:cs="Simplified Arabic" w:hint="cs"/>
          <w:sz w:val="28"/>
          <w:szCs w:val="28"/>
          <w:rtl/>
          <w:lang w:bidi="ar-EG"/>
        </w:rPr>
        <w:t xml:space="preserve">، سلمى، 2021، دور حاضنات الأعمال في إنشاء ومرافقة المؤسسات الناشئة: دراسة حالة، حاضنة الأعمال التكنولوجية بسيدي عبدالله، مجلة البحوث الإدارية </w:t>
      </w:r>
      <w:proofErr w:type="spellStart"/>
      <w:r>
        <w:rPr>
          <w:rFonts w:ascii="Simplified Arabic" w:hAnsi="Simplified Arabic" w:cs="Simplified Arabic" w:hint="cs"/>
          <w:sz w:val="28"/>
          <w:szCs w:val="28"/>
          <w:rtl/>
          <w:lang w:bidi="ar-EG"/>
        </w:rPr>
        <w:t>والإقتصادية</w:t>
      </w:r>
      <w:proofErr w:type="spellEnd"/>
      <w:r>
        <w:rPr>
          <w:rFonts w:ascii="Simplified Arabic" w:hAnsi="Simplified Arabic" w:cs="Simplified Arabic" w:hint="cs"/>
          <w:sz w:val="28"/>
          <w:szCs w:val="28"/>
          <w:rtl/>
          <w:lang w:bidi="ar-EG"/>
        </w:rPr>
        <w:t xml:space="preserve">، كلية العلوم </w:t>
      </w:r>
      <w:proofErr w:type="spellStart"/>
      <w:r>
        <w:rPr>
          <w:rFonts w:ascii="Simplified Arabic" w:hAnsi="Simplified Arabic" w:cs="Simplified Arabic" w:hint="cs"/>
          <w:sz w:val="28"/>
          <w:szCs w:val="28"/>
          <w:rtl/>
          <w:lang w:bidi="ar-EG"/>
        </w:rPr>
        <w:t>الإقتصادية</w:t>
      </w:r>
      <w:proofErr w:type="spellEnd"/>
      <w:r>
        <w:rPr>
          <w:rFonts w:ascii="Simplified Arabic" w:hAnsi="Simplified Arabic" w:cs="Simplified Arabic" w:hint="cs"/>
          <w:sz w:val="28"/>
          <w:szCs w:val="28"/>
          <w:rtl/>
          <w:lang w:bidi="ar-EG"/>
        </w:rPr>
        <w:t xml:space="preserve"> والتجارية وعلوم التسيير، جامعة محمد بوضياف المسيلة، 5(1)، 1- 11.</w:t>
      </w:r>
    </w:p>
    <w:p w14:paraId="4BC2ACF6" w14:textId="77777777" w:rsidR="00C413A1" w:rsidRDefault="00C413A1" w:rsidP="00C90DEC">
      <w:pPr>
        <w:pStyle w:val="a6"/>
        <w:numPr>
          <w:ilvl w:val="0"/>
          <w:numId w:val="1"/>
        </w:numPr>
        <w:spacing w:before="120" w:after="120" w:line="240" w:lineRule="auto"/>
        <w:ind w:left="714" w:hanging="357"/>
        <w:contextualSpacing w:val="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هشام، عامر، وآخرون، 2022، حاضنات الأعمال كآلية إستراتيجية لبناء القدرات التنافسية وتدعيم الريادة للمؤسسات: عرض لبعض التجارب الدولية، مجلة البحوث الإدارية </w:t>
      </w:r>
      <w:proofErr w:type="spellStart"/>
      <w:r>
        <w:rPr>
          <w:rFonts w:ascii="Simplified Arabic" w:hAnsi="Simplified Arabic" w:cs="Simplified Arabic" w:hint="cs"/>
          <w:sz w:val="28"/>
          <w:szCs w:val="28"/>
          <w:rtl/>
          <w:lang w:bidi="ar-EG"/>
        </w:rPr>
        <w:t>والإقتصادية</w:t>
      </w:r>
      <w:proofErr w:type="spellEnd"/>
      <w:r>
        <w:rPr>
          <w:rFonts w:ascii="Simplified Arabic" w:hAnsi="Simplified Arabic" w:cs="Simplified Arabic" w:hint="cs"/>
          <w:sz w:val="28"/>
          <w:szCs w:val="28"/>
          <w:rtl/>
          <w:lang w:bidi="ar-EG"/>
        </w:rPr>
        <w:t xml:space="preserve">، كلية العلوم </w:t>
      </w:r>
      <w:proofErr w:type="spellStart"/>
      <w:r>
        <w:rPr>
          <w:rFonts w:ascii="Simplified Arabic" w:hAnsi="Simplified Arabic" w:cs="Simplified Arabic" w:hint="cs"/>
          <w:sz w:val="28"/>
          <w:szCs w:val="28"/>
          <w:rtl/>
          <w:lang w:bidi="ar-EG"/>
        </w:rPr>
        <w:t>الإقتصادية</w:t>
      </w:r>
      <w:proofErr w:type="spellEnd"/>
      <w:r>
        <w:rPr>
          <w:rFonts w:ascii="Simplified Arabic" w:hAnsi="Simplified Arabic" w:cs="Simplified Arabic" w:hint="cs"/>
          <w:sz w:val="28"/>
          <w:szCs w:val="28"/>
          <w:rtl/>
          <w:lang w:bidi="ar-EG"/>
        </w:rPr>
        <w:t xml:space="preserve"> والتجارية وعلوم التسيير، جامعة محمد بوضياف المسيلة، 6(2)، 87_ 101. </w:t>
      </w:r>
    </w:p>
    <w:p w14:paraId="35518FD7" w14:textId="588FF67D" w:rsidR="002A512E" w:rsidRPr="00E95D05" w:rsidRDefault="00FD2B9F" w:rsidP="00D4782B">
      <w:pPr>
        <w:spacing w:before="120" w:after="120" w:line="240" w:lineRule="auto"/>
        <w:ind w:left="36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ثانيا: </w:t>
      </w:r>
      <w:r w:rsidR="002A512E" w:rsidRPr="00856AF2">
        <w:rPr>
          <w:rFonts w:ascii="Simplified Arabic" w:hAnsi="Simplified Arabic" w:cs="Simplified Arabic" w:hint="cs"/>
          <w:b/>
          <w:bCs/>
          <w:sz w:val="28"/>
          <w:szCs w:val="28"/>
          <w:rtl/>
        </w:rPr>
        <w:t>المراجع الأجنبية</w:t>
      </w:r>
      <w:r w:rsidR="00467B40">
        <w:rPr>
          <w:rFonts w:ascii="Simplified Arabic" w:hAnsi="Simplified Arabic" w:cs="Simplified Arabic" w:hint="cs"/>
          <w:b/>
          <w:bCs/>
          <w:sz w:val="28"/>
          <w:szCs w:val="28"/>
          <w:rtl/>
        </w:rPr>
        <w:t>:</w:t>
      </w:r>
    </w:p>
    <w:p w14:paraId="7DE62EF0" w14:textId="77777777" w:rsidR="0080141A" w:rsidRPr="00D4782B" w:rsidRDefault="0080141A" w:rsidP="00D4782B">
      <w:pPr>
        <w:pStyle w:val="a6"/>
        <w:numPr>
          <w:ilvl w:val="0"/>
          <w:numId w:val="14"/>
        </w:numPr>
        <w:bidi w:val="0"/>
        <w:spacing w:before="120" w:after="120" w:line="240" w:lineRule="auto"/>
        <w:contextualSpacing w:val="0"/>
        <w:jc w:val="lowKashida"/>
        <w:rPr>
          <w:rFonts w:asciiTheme="majorBidi" w:hAnsiTheme="majorBidi" w:cstheme="majorBidi"/>
          <w:sz w:val="28"/>
          <w:szCs w:val="28"/>
          <w:lang w:bidi="ar-EG"/>
        </w:rPr>
      </w:pPr>
      <w:r w:rsidRPr="00D4782B">
        <w:rPr>
          <w:rFonts w:asciiTheme="majorBidi" w:hAnsiTheme="majorBidi" w:cstheme="majorBidi"/>
          <w:sz w:val="28"/>
          <w:szCs w:val="28"/>
          <w:lang w:bidi="ar-EG"/>
        </w:rPr>
        <w:t>Al Mahdi, Eman Mahrous Mohamad (2024). The economic effects of business incubators and their role in promoting the transformation for the circular economy in the Egyptian economy, Scientific Journal for Financial and Commercial Studies and Research, Damietta University, Vol (5), No (1), Pp736-760.</w:t>
      </w:r>
    </w:p>
    <w:p w14:paraId="02A3B33D" w14:textId="77777777" w:rsidR="0080141A" w:rsidRPr="00D4782B" w:rsidRDefault="0080141A" w:rsidP="00D4782B">
      <w:pPr>
        <w:pStyle w:val="a6"/>
        <w:numPr>
          <w:ilvl w:val="0"/>
          <w:numId w:val="14"/>
        </w:numPr>
        <w:bidi w:val="0"/>
        <w:spacing w:before="120" w:after="120" w:line="240" w:lineRule="auto"/>
        <w:contextualSpacing w:val="0"/>
        <w:jc w:val="lowKashida"/>
        <w:rPr>
          <w:rFonts w:asciiTheme="majorBidi" w:hAnsiTheme="majorBidi" w:cstheme="majorBidi"/>
          <w:sz w:val="28"/>
          <w:szCs w:val="28"/>
          <w:lang w:bidi="ar-EG"/>
        </w:rPr>
      </w:pPr>
      <w:r w:rsidRPr="00D4782B">
        <w:rPr>
          <w:rFonts w:asciiTheme="majorBidi" w:hAnsiTheme="majorBidi" w:cstheme="majorBidi"/>
          <w:sz w:val="28"/>
          <w:szCs w:val="28"/>
          <w:lang w:bidi="ar-EG"/>
        </w:rPr>
        <w:t>Alpenidze, Onise, Pauceanu, Alexandrina Maria (2019). KEY SUCCESS FACTORS FOR BUSINESS INCUBATORS IN EUROPE: AN EMPIRICAL STUDY, Academy of Entrepreneurship Journal, Vol (25), No (1), Pp1-13.</w:t>
      </w:r>
    </w:p>
    <w:p w14:paraId="5D1FDCFC" w14:textId="77777777" w:rsidR="0080141A" w:rsidRPr="00D4782B" w:rsidRDefault="0080141A" w:rsidP="00D4782B">
      <w:pPr>
        <w:pStyle w:val="a6"/>
        <w:numPr>
          <w:ilvl w:val="0"/>
          <w:numId w:val="14"/>
        </w:numPr>
        <w:bidi w:val="0"/>
        <w:spacing w:before="120" w:after="120" w:line="240" w:lineRule="auto"/>
        <w:contextualSpacing w:val="0"/>
        <w:jc w:val="lowKashida"/>
        <w:rPr>
          <w:rFonts w:asciiTheme="majorBidi" w:hAnsiTheme="majorBidi" w:cstheme="majorBidi"/>
          <w:sz w:val="28"/>
          <w:szCs w:val="28"/>
          <w:lang w:bidi="ar-EG"/>
        </w:rPr>
      </w:pPr>
      <w:proofErr w:type="spellStart"/>
      <w:r w:rsidRPr="00D4782B">
        <w:rPr>
          <w:rFonts w:asciiTheme="majorBidi" w:hAnsiTheme="majorBidi" w:cstheme="majorBidi"/>
          <w:sz w:val="28"/>
          <w:szCs w:val="28"/>
          <w:lang w:bidi="ar-EG"/>
        </w:rPr>
        <w:t>Bouguetaia</w:t>
      </w:r>
      <w:proofErr w:type="spellEnd"/>
      <w:r w:rsidRPr="00D4782B">
        <w:rPr>
          <w:rFonts w:asciiTheme="majorBidi" w:hAnsiTheme="majorBidi" w:cstheme="majorBidi"/>
          <w:sz w:val="28"/>
          <w:szCs w:val="28"/>
          <w:lang w:bidi="ar-EG"/>
        </w:rPr>
        <w:t xml:space="preserve">, </w:t>
      </w:r>
      <w:proofErr w:type="spellStart"/>
      <w:r w:rsidRPr="00D4782B">
        <w:rPr>
          <w:rFonts w:asciiTheme="majorBidi" w:hAnsiTheme="majorBidi" w:cstheme="majorBidi"/>
          <w:sz w:val="28"/>
          <w:szCs w:val="28"/>
          <w:lang w:bidi="ar-EG"/>
        </w:rPr>
        <w:t>Soufyane</w:t>
      </w:r>
      <w:proofErr w:type="spellEnd"/>
      <w:r w:rsidRPr="00D4782B">
        <w:rPr>
          <w:rFonts w:asciiTheme="majorBidi" w:hAnsiTheme="majorBidi" w:cstheme="majorBidi"/>
          <w:sz w:val="28"/>
          <w:szCs w:val="28"/>
          <w:lang w:bidi="ar-EG"/>
        </w:rPr>
        <w:t xml:space="preserve"> (2024). The Effects of Founder Personality on Startup Success: A Longitudinal Study, Economic Studies, Vol (240., No (1), Pp230-241.</w:t>
      </w:r>
    </w:p>
    <w:p w14:paraId="2A6DA7BC" w14:textId="77777777" w:rsidR="0080141A" w:rsidRPr="00D4782B" w:rsidRDefault="0080141A" w:rsidP="00D4782B">
      <w:pPr>
        <w:pStyle w:val="a6"/>
        <w:numPr>
          <w:ilvl w:val="0"/>
          <w:numId w:val="14"/>
        </w:numPr>
        <w:bidi w:val="0"/>
        <w:spacing w:before="120" w:after="120" w:line="240" w:lineRule="auto"/>
        <w:contextualSpacing w:val="0"/>
        <w:jc w:val="both"/>
        <w:rPr>
          <w:rFonts w:asciiTheme="majorBidi" w:hAnsiTheme="majorBidi" w:cstheme="majorBidi"/>
          <w:sz w:val="28"/>
          <w:szCs w:val="28"/>
        </w:rPr>
      </w:pPr>
      <w:r w:rsidRPr="00D4782B">
        <w:rPr>
          <w:rFonts w:asciiTheme="majorBidi" w:hAnsiTheme="majorBidi" w:cstheme="majorBidi"/>
          <w:sz w:val="28"/>
          <w:szCs w:val="28"/>
        </w:rPr>
        <w:t xml:space="preserve">Hamouda, Hassen (2024). </w:t>
      </w:r>
      <w:r w:rsidRPr="00D4782B">
        <w:rPr>
          <w:rFonts w:asciiTheme="majorBidi" w:hAnsiTheme="majorBidi" w:cstheme="majorBidi"/>
          <w:i/>
          <w:iCs/>
          <w:sz w:val="28"/>
          <w:szCs w:val="28"/>
        </w:rPr>
        <w:t>The Role of Business Incubators in Supporting Small and Micro-enterprises for Young People</w:t>
      </w:r>
      <w:r w:rsidRPr="00D4782B">
        <w:rPr>
          <w:rFonts w:asciiTheme="majorBidi" w:hAnsiTheme="majorBidi" w:cstheme="majorBidi"/>
          <w:sz w:val="28"/>
          <w:szCs w:val="28"/>
        </w:rPr>
        <w:t xml:space="preserve">, World Research of Business Administration Journal, no </w:t>
      </w:r>
      <w:r w:rsidRPr="00D4782B">
        <w:rPr>
          <w:rFonts w:asciiTheme="majorBidi" w:hAnsiTheme="majorBidi" w:cstheme="majorBidi"/>
          <w:b/>
          <w:bCs/>
          <w:sz w:val="28"/>
          <w:szCs w:val="28"/>
        </w:rPr>
        <w:t>(1),</w:t>
      </w:r>
      <w:r w:rsidRPr="00D4782B">
        <w:rPr>
          <w:rFonts w:asciiTheme="majorBidi" w:hAnsiTheme="majorBidi" w:cstheme="majorBidi"/>
          <w:sz w:val="28"/>
          <w:szCs w:val="28"/>
        </w:rPr>
        <w:t xml:space="preserve"> 43- 56.   </w:t>
      </w:r>
    </w:p>
    <w:p w14:paraId="4BC8AF43" w14:textId="77777777" w:rsidR="0080141A" w:rsidRPr="00D4782B" w:rsidRDefault="0080141A" w:rsidP="00D4782B">
      <w:pPr>
        <w:pStyle w:val="a6"/>
        <w:numPr>
          <w:ilvl w:val="0"/>
          <w:numId w:val="14"/>
        </w:numPr>
        <w:bidi w:val="0"/>
        <w:spacing w:before="120" w:after="120" w:line="240" w:lineRule="auto"/>
        <w:contextualSpacing w:val="0"/>
        <w:jc w:val="lowKashida"/>
        <w:rPr>
          <w:rFonts w:asciiTheme="majorBidi" w:hAnsiTheme="majorBidi" w:cstheme="majorBidi"/>
          <w:sz w:val="28"/>
          <w:szCs w:val="28"/>
          <w:lang w:bidi="ar-EG"/>
        </w:rPr>
      </w:pPr>
      <w:r w:rsidRPr="00D4782B">
        <w:rPr>
          <w:rFonts w:asciiTheme="majorBidi" w:hAnsiTheme="majorBidi" w:cstheme="majorBidi"/>
          <w:sz w:val="28"/>
          <w:szCs w:val="28"/>
          <w:lang w:bidi="ar-EG"/>
        </w:rPr>
        <w:t>Marques, Samuel Carvalho de Azevedo, et al. (2022). Business Incubators and Sustainability: A Literature Review, International Journal of Advanced Engineering Research and Science (IJAERS), Vol (9), No (9), Pp471-482.</w:t>
      </w:r>
    </w:p>
    <w:p w14:paraId="6CF8809E" w14:textId="77777777" w:rsidR="0080141A" w:rsidRPr="00D4782B" w:rsidRDefault="0080141A" w:rsidP="00D4782B">
      <w:pPr>
        <w:pStyle w:val="a6"/>
        <w:numPr>
          <w:ilvl w:val="0"/>
          <w:numId w:val="14"/>
        </w:numPr>
        <w:bidi w:val="0"/>
        <w:spacing w:before="120" w:after="120" w:line="240" w:lineRule="auto"/>
        <w:contextualSpacing w:val="0"/>
        <w:jc w:val="lowKashida"/>
        <w:rPr>
          <w:rFonts w:asciiTheme="majorBidi" w:hAnsiTheme="majorBidi" w:cstheme="majorBidi"/>
          <w:sz w:val="28"/>
          <w:szCs w:val="28"/>
          <w:lang w:bidi="ar-EG"/>
        </w:rPr>
      </w:pPr>
      <w:r w:rsidRPr="00D4782B">
        <w:rPr>
          <w:rFonts w:asciiTheme="majorBidi" w:hAnsiTheme="majorBidi" w:cstheme="majorBidi"/>
          <w:sz w:val="28"/>
          <w:szCs w:val="28"/>
          <w:lang w:bidi="ar-EG"/>
        </w:rPr>
        <w:t>NOKAIRI, Wafia (2025). Exploratory study of startup success factors in Morocco, Researchers Gate Journal for Studies and Research, Vol (2), No (1), Pp771-808.</w:t>
      </w:r>
    </w:p>
    <w:p w14:paraId="146B2117" w14:textId="77777777" w:rsidR="0080141A" w:rsidRPr="00D4782B" w:rsidRDefault="0080141A" w:rsidP="00D4782B">
      <w:pPr>
        <w:pStyle w:val="a6"/>
        <w:numPr>
          <w:ilvl w:val="0"/>
          <w:numId w:val="14"/>
        </w:numPr>
        <w:bidi w:val="0"/>
        <w:spacing w:before="120" w:after="120" w:line="240" w:lineRule="auto"/>
        <w:contextualSpacing w:val="0"/>
        <w:jc w:val="both"/>
        <w:rPr>
          <w:rFonts w:asciiTheme="majorBidi" w:hAnsiTheme="majorBidi" w:cstheme="majorBidi"/>
          <w:sz w:val="28"/>
          <w:szCs w:val="28"/>
        </w:rPr>
      </w:pPr>
      <w:r w:rsidRPr="00D4782B">
        <w:rPr>
          <w:rFonts w:asciiTheme="majorBidi" w:hAnsiTheme="majorBidi" w:cstheme="majorBidi"/>
          <w:sz w:val="28"/>
          <w:szCs w:val="28"/>
        </w:rPr>
        <w:t xml:space="preserve">Singh, Adarsh (2025). Adapting to Institutional Voids: </w:t>
      </w:r>
      <w:r w:rsidRPr="00D4782B">
        <w:rPr>
          <w:rFonts w:asciiTheme="majorBidi" w:hAnsiTheme="majorBidi" w:cstheme="majorBidi"/>
          <w:i/>
          <w:iCs/>
          <w:sz w:val="28"/>
          <w:szCs w:val="28"/>
        </w:rPr>
        <w:t>The Role of Business Incubators in Academic Environments</w:t>
      </w:r>
      <w:r w:rsidRPr="00D4782B">
        <w:rPr>
          <w:rFonts w:asciiTheme="majorBidi" w:hAnsiTheme="majorBidi" w:cstheme="majorBidi"/>
          <w:sz w:val="28"/>
          <w:szCs w:val="28"/>
        </w:rPr>
        <w:t xml:space="preserve">, Proceedings of Sustainability in Emerging Economies - Integrating Business, Gurgaon, </w:t>
      </w:r>
      <w:proofErr w:type="spellStart"/>
      <w:r w:rsidRPr="00D4782B">
        <w:rPr>
          <w:rFonts w:asciiTheme="majorBidi" w:hAnsiTheme="majorBidi" w:cstheme="majorBidi"/>
          <w:sz w:val="28"/>
          <w:szCs w:val="28"/>
        </w:rPr>
        <w:t>india</w:t>
      </w:r>
      <w:proofErr w:type="spellEnd"/>
      <w:r w:rsidRPr="00D4782B">
        <w:rPr>
          <w:rFonts w:asciiTheme="majorBidi" w:hAnsiTheme="majorBidi" w:cstheme="majorBidi"/>
          <w:sz w:val="28"/>
          <w:szCs w:val="28"/>
        </w:rPr>
        <w:t xml:space="preserve">. </w:t>
      </w:r>
    </w:p>
    <w:p w14:paraId="5E8AB467" w14:textId="77777777" w:rsidR="00FD2B9F" w:rsidRDefault="00FD2B9F" w:rsidP="00FD2B9F">
      <w:pPr>
        <w:bidi w:val="0"/>
        <w:spacing w:line="120" w:lineRule="atLeast"/>
        <w:jc w:val="both"/>
        <w:rPr>
          <w:rFonts w:ascii="Simplified Arabic" w:hAnsi="Simplified Arabic" w:cs="Simplified Arabic"/>
          <w:sz w:val="28"/>
          <w:szCs w:val="28"/>
          <w:rtl/>
        </w:rPr>
      </w:pPr>
    </w:p>
    <w:p w14:paraId="2CD47AF7" w14:textId="77777777" w:rsidR="001C46D7" w:rsidRDefault="001C46D7" w:rsidP="001C46D7">
      <w:pPr>
        <w:bidi w:val="0"/>
        <w:spacing w:line="120" w:lineRule="atLeast"/>
        <w:jc w:val="both"/>
        <w:rPr>
          <w:rFonts w:ascii="Simplified Arabic" w:hAnsi="Simplified Arabic" w:cs="Simplified Arabic"/>
          <w:sz w:val="28"/>
          <w:szCs w:val="28"/>
          <w:rtl/>
        </w:rPr>
      </w:pPr>
    </w:p>
    <w:p w14:paraId="61D957B1" w14:textId="77777777" w:rsidR="006911CC" w:rsidRDefault="006911CC" w:rsidP="001C46D7">
      <w:pPr>
        <w:bidi w:val="0"/>
        <w:spacing w:line="120" w:lineRule="atLeast"/>
        <w:jc w:val="both"/>
        <w:rPr>
          <w:rFonts w:ascii="Simplified Arabic" w:hAnsi="Simplified Arabic" w:cs="Simplified Arabic"/>
          <w:sz w:val="28"/>
          <w:szCs w:val="28"/>
        </w:rPr>
        <w:sectPr w:rsidR="006911CC" w:rsidSect="005F55D6">
          <w:footerReference w:type="default" r:id="rId24"/>
          <w:pgSz w:w="11906" w:h="16838" w:code="9"/>
          <w:pgMar w:top="1134" w:right="1701" w:bottom="1134" w:left="1134" w:header="720" w:footer="709" w:gutter="0"/>
          <w:pgNumType w:start="45"/>
          <w:cols w:space="720"/>
          <w:docGrid w:linePitch="360"/>
        </w:sectPr>
      </w:pPr>
    </w:p>
    <w:p w14:paraId="78AC1473" w14:textId="77777777" w:rsidR="001C46D7" w:rsidRDefault="001C46D7" w:rsidP="001C46D7">
      <w:pPr>
        <w:bidi w:val="0"/>
        <w:spacing w:line="120" w:lineRule="atLeast"/>
        <w:jc w:val="both"/>
        <w:rPr>
          <w:rFonts w:ascii="Simplified Arabic" w:hAnsi="Simplified Arabic" w:cs="Simplified Arabic"/>
          <w:sz w:val="28"/>
          <w:szCs w:val="28"/>
          <w:rtl/>
        </w:rPr>
      </w:pPr>
    </w:p>
    <w:p w14:paraId="2928826A" w14:textId="77777777" w:rsidR="001C46D7" w:rsidRDefault="001C46D7" w:rsidP="001C46D7">
      <w:pPr>
        <w:bidi w:val="0"/>
        <w:spacing w:line="120" w:lineRule="atLeast"/>
        <w:jc w:val="both"/>
        <w:rPr>
          <w:rFonts w:ascii="Simplified Arabic" w:hAnsi="Simplified Arabic" w:cs="Simplified Arabic"/>
          <w:sz w:val="28"/>
          <w:szCs w:val="28"/>
          <w:rtl/>
        </w:rPr>
      </w:pPr>
    </w:p>
    <w:p w14:paraId="30506E5B" w14:textId="2804FCB4" w:rsidR="006911CC" w:rsidRDefault="006911CC" w:rsidP="00C90DEC">
      <w:pPr>
        <w:spacing w:after="0" w:line="360" w:lineRule="auto"/>
        <w:jc w:val="center"/>
        <w:rPr>
          <w:rFonts w:ascii="Simplified Arabic" w:eastAsia="Calibri" w:hAnsi="Simplified Arabic" w:cs="Simplified Arabic"/>
          <w:b/>
          <w:bCs/>
          <w:kern w:val="0"/>
          <w:sz w:val="32"/>
          <w:szCs w:val="32"/>
          <w:u w:val="single"/>
          <w:rtl/>
          <w14:ligatures w14:val="none"/>
        </w:rPr>
        <w:sectPr w:rsidR="006911CC" w:rsidSect="006911CC">
          <w:footerReference w:type="default" r:id="rId25"/>
          <w:pgSz w:w="11906" w:h="16838" w:code="9"/>
          <w:pgMar w:top="1134" w:right="1701" w:bottom="1134" w:left="1134" w:header="720" w:footer="709" w:gutter="0"/>
          <w:pgNumType w:start="45"/>
          <w:cols w:space="720"/>
          <w:docGrid w:linePitch="360"/>
        </w:sectPr>
      </w:pPr>
      <w:r>
        <w:rPr>
          <w:rFonts w:ascii="Simplified Arabic" w:hAnsi="Simplified Arabic" w:cs="Simplified Arabic"/>
          <w:noProof/>
          <w:sz w:val="28"/>
          <w:szCs w:val="28"/>
          <w:rtl/>
          <w:lang w:val="ar-SA"/>
        </w:rPr>
        <mc:AlternateContent>
          <mc:Choice Requires="wps">
            <w:drawing>
              <wp:anchor distT="0" distB="0" distL="114300" distR="114300" simplePos="0" relativeHeight="251671552" behindDoc="0" locked="0" layoutInCell="1" allowOverlap="1" wp14:anchorId="625F41C8" wp14:editId="3D22BB27">
                <wp:simplePos x="0" y="0"/>
                <wp:positionH relativeFrom="column">
                  <wp:posOffset>1734519</wp:posOffset>
                </wp:positionH>
                <wp:positionV relativeFrom="paragraph">
                  <wp:posOffset>2972603</wp:posOffset>
                </wp:positionV>
                <wp:extent cx="2533650" cy="1295400"/>
                <wp:effectExtent l="0" t="0" r="19050" b="19050"/>
                <wp:wrapNone/>
                <wp:docPr id="655980785" name="مستطيل: زوايا مستديرة 1"/>
                <wp:cNvGraphicFramePr/>
                <a:graphic xmlns:a="http://schemas.openxmlformats.org/drawingml/2006/main">
                  <a:graphicData uri="http://schemas.microsoft.com/office/word/2010/wordprocessingShape">
                    <wps:wsp>
                      <wps:cNvSpPr/>
                      <wps:spPr>
                        <a:xfrm>
                          <a:off x="0" y="0"/>
                          <a:ext cx="2533650" cy="1295400"/>
                        </a:xfrm>
                        <a:prstGeom prst="roundRect">
                          <a:avLst/>
                        </a:prstGeom>
                      </wps:spPr>
                      <wps:style>
                        <a:lnRef idx="2">
                          <a:schemeClr val="dk1"/>
                        </a:lnRef>
                        <a:fillRef idx="1">
                          <a:schemeClr val="lt1"/>
                        </a:fillRef>
                        <a:effectRef idx="0">
                          <a:schemeClr val="dk1"/>
                        </a:effectRef>
                        <a:fontRef idx="minor">
                          <a:schemeClr val="dk1"/>
                        </a:fontRef>
                      </wps:style>
                      <wps:txbx>
                        <w:txbxContent>
                          <w:p w14:paraId="4FAAD8B1" w14:textId="27F94D96" w:rsidR="006911CC" w:rsidRPr="00C90DEC" w:rsidRDefault="006911CC" w:rsidP="006911CC">
                            <w:pPr>
                              <w:jc w:val="center"/>
                              <w:rPr>
                                <w:sz w:val="32"/>
                                <w:szCs w:val="32"/>
                                <w:lang w:bidi="ar-EG"/>
                              </w:rPr>
                            </w:pPr>
                            <w:r>
                              <w:rPr>
                                <w:rFonts w:ascii="Simplified Arabic" w:hAnsi="Simplified Arabic" w:cs="Simplified Arabic" w:hint="cs"/>
                                <w:b/>
                                <w:bCs/>
                                <w:sz w:val="48"/>
                                <w:szCs w:val="48"/>
                                <w:rtl/>
                                <w:lang w:bidi="ar-EG"/>
                              </w:rPr>
                              <w:t>الملاحق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5F41C8" id="_x0000_s1029" style="position:absolute;left:0;text-align:left;margin-left:136.6pt;margin-top:234.05pt;width:199.5pt;height:10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" fillcolor="white [3201]" strokecolor="black [3200]" strokeweight="1pt">
                <v:stroke joinstyle="miter"/>
                <v:textbox>
                  <w:txbxContent>
                    <w:p w14:paraId="4FAAD8B1" w14:textId="27F94D96" w:rsidR="006911CC" w:rsidRPr="00C90DEC" w:rsidRDefault="006911CC" w:rsidP="006911CC">
                      <w:pPr>
                        <w:jc w:val="center"/>
                        <w:rPr>
                          <w:sz w:val="32"/>
                          <w:szCs w:val="32"/>
                          <w:lang w:bidi="ar-EG"/>
                        </w:rPr>
                      </w:pPr>
                      <w:r>
                        <w:rPr>
                          <w:rFonts w:ascii="Simplified Arabic" w:hAnsi="Simplified Arabic" w:cs="Simplified Arabic" w:hint="cs"/>
                          <w:b/>
                          <w:bCs/>
                          <w:sz w:val="48"/>
                          <w:szCs w:val="48"/>
                          <w:rtl/>
                          <w:lang w:bidi="ar-EG"/>
                        </w:rPr>
                        <w:t>الملاحق</w:t>
                      </w:r>
                    </w:p>
                  </w:txbxContent>
                </v:textbox>
              </v:roundrect>
            </w:pict>
          </mc:Fallback>
        </mc:AlternateContent>
      </w:r>
    </w:p>
    <w:p w14:paraId="6C792FA3" w14:textId="77777777" w:rsidR="00C90DEC" w:rsidRPr="006C6016" w:rsidRDefault="00C90DEC" w:rsidP="00085DB9">
      <w:pPr>
        <w:spacing w:after="0" w:line="360" w:lineRule="auto"/>
        <w:jc w:val="center"/>
        <w:outlineLvl w:val="0"/>
        <w:rPr>
          <w:rFonts w:ascii="Simplified Arabic" w:eastAsia="Calibri" w:hAnsi="Simplified Arabic" w:cs="Simplified Arabic"/>
          <w:b/>
          <w:bCs/>
          <w:kern w:val="0"/>
          <w:sz w:val="32"/>
          <w:szCs w:val="32"/>
          <w14:ligatures w14:val="none"/>
        </w:rPr>
      </w:pPr>
      <w:bookmarkStart w:id="70" w:name="_Toc219719771"/>
      <w:r w:rsidRPr="006C6016">
        <w:rPr>
          <w:rFonts w:ascii="Simplified Arabic" w:eastAsia="Calibri" w:hAnsi="Simplified Arabic" w:cs="Simplified Arabic" w:hint="cs"/>
          <w:b/>
          <w:bCs/>
          <w:kern w:val="0"/>
          <w:sz w:val="32"/>
          <w:szCs w:val="32"/>
          <w:u w:val="single"/>
          <w:rtl/>
          <w14:ligatures w14:val="none"/>
        </w:rPr>
        <w:t>استمارة الاستبيان</w:t>
      </w:r>
      <w:bookmarkEnd w:id="70"/>
    </w:p>
    <w:p w14:paraId="00257E66" w14:textId="77777777" w:rsidR="00C90DEC" w:rsidRPr="006C6016" w:rsidRDefault="00C90DEC" w:rsidP="00C90DEC">
      <w:pPr>
        <w:spacing w:after="0" w:line="360" w:lineRule="auto"/>
        <w:jc w:val="center"/>
        <w:rPr>
          <w:rFonts w:ascii="Simplified Arabic" w:eastAsia="Calibri" w:hAnsi="Simplified Arabic" w:cs="Simplified Arabic"/>
          <w:b/>
          <w:bCs/>
          <w:kern w:val="0"/>
          <w:sz w:val="32"/>
          <w:szCs w:val="32"/>
          <w:rtl/>
          <w:lang w:bidi="ar-EG"/>
          <w14:ligatures w14:val="none"/>
        </w:rPr>
      </w:pPr>
      <w:r w:rsidRPr="006C6016">
        <w:rPr>
          <w:rFonts w:ascii="Simplified Arabic" w:eastAsia="Calibri" w:hAnsi="Simplified Arabic" w:cs="Simplified Arabic"/>
          <w:b/>
          <w:bCs/>
          <w:kern w:val="0"/>
          <w:sz w:val="32"/>
          <w:szCs w:val="32"/>
          <w:rtl/>
          <w:lang w:bidi="ar-EG"/>
          <w14:ligatures w14:val="none"/>
        </w:rPr>
        <w:t>دور حاضنات الأعمال في نجاح الشركات الناشئة: دراسة تطبيقية على شركة نور المتحدة للطاقة</w:t>
      </w:r>
    </w:p>
    <w:p w14:paraId="396EBE09" w14:textId="77777777" w:rsidR="00C90DEC" w:rsidRPr="006C6016" w:rsidRDefault="00C90DEC" w:rsidP="00C90DEC">
      <w:pPr>
        <w:spacing w:after="0" w:line="360" w:lineRule="auto"/>
        <w:jc w:val="lowKashida"/>
        <w:rPr>
          <w:rFonts w:ascii="Simplified Arabic" w:eastAsia="Calibri" w:hAnsi="Simplified Arabic" w:cs="Simplified Arabic"/>
          <w:kern w:val="0"/>
          <w:sz w:val="28"/>
          <w:szCs w:val="28"/>
          <w:rtl/>
          <w14:ligatures w14:val="none"/>
        </w:rPr>
      </w:pPr>
      <w:r w:rsidRPr="006C6016">
        <w:rPr>
          <w:rFonts w:ascii="Simplified Arabic" w:eastAsia="Calibri" w:hAnsi="Simplified Arabic" w:cs="Simplified Arabic" w:hint="cs"/>
          <w:kern w:val="0"/>
          <w:sz w:val="28"/>
          <w:szCs w:val="28"/>
          <w:rtl/>
          <w14:ligatures w14:val="none"/>
        </w:rPr>
        <w:t>السلام عليكم ورحمة الله وبركاته........</w:t>
      </w:r>
    </w:p>
    <w:p w14:paraId="687D34D6" w14:textId="77777777" w:rsidR="00C90DEC" w:rsidRPr="006C6016" w:rsidRDefault="00C90DEC" w:rsidP="00C90DEC">
      <w:pPr>
        <w:spacing w:after="0" w:line="360" w:lineRule="auto"/>
        <w:jc w:val="lowKashida"/>
        <w:rPr>
          <w:rFonts w:ascii="Simplified Arabic" w:eastAsia="Calibri" w:hAnsi="Simplified Arabic" w:cs="Simplified Arabic"/>
          <w:b/>
          <w:bCs/>
          <w:kern w:val="0"/>
          <w:sz w:val="28"/>
          <w:szCs w:val="28"/>
          <w:rtl/>
          <w14:ligatures w14:val="none"/>
        </w:rPr>
      </w:pPr>
      <w:r>
        <w:rPr>
          <w:rFonts w:ascii="Simplified Arabic" w:eastAsia="Calibri" w:hAnsi="Simplified Arabic" w:cs="Simplified Arabic" w:hint="cs"/>
          <w:kern w:val="0"/>
          <w:sz w:val="28"/>
          <w:szCs w:val="28"/>
          <w:rtl/>
          <w14:ligatures w14:val="none"/>
        </w:rPr>
        <w:t>يقوم الباحث</w:t>
      </w:r>
      <w:r w:rsidRPr="006C6016">
        <w:rPr>
          <w:rFonts w:ascii="Simplified Arabic" w:eastAsia="Calibri" w:hAnsi="Simplified Arabic" w:cs="Simplified Arabic" w:hint="cs"/>
          <w:kern w:val="0"/>
          <w:sz w:val="28"/>
          <w:szCs w:val="28"/>
          <w:rtl/>
          <w14:ligatures w14:val="none"/>
        </w:rPr>
        <w:t xml:space="preserve"> بإجراء دراسة علمية تهدف إلى معرفة</w:t>
      </w:r>
      <w:r w:rsidRPr="006C6016">
        <w:rPr>
          <w:rFonts w:ascii="Simplified Arabic" w:eastAsia="Calibri" w:hAnsi="Simplified Arabic" w:cs="Simplified Arabic" w:hint="cs"/>
          <w:b/>
          <w:bCs/>
          <w:kern w:val="0"/>
          <w:sz w:val="28"/>
          <w:szCs w:val="28"/>
          <w:rtl/>
          <w:lang w:bidi="ar-EG"/>
          <w14:ligatures w14:val="none"/>
        </w:rPr>
        <w:t xml:space="preserve"> </w:t>
      </w:r>
      <w:r w:rsidRPr="006C6016">
        <w:rPr>
          <w:rFonts w:ascii="Simplified Arabic" w:eastAsia="Calibri" w:hAnsi="Simplified Arabic" w:cs="Simplified Arabic"/>
          <w:b/>
          <w:bCs/>
          <w:kern w:val="0"/>
          <w:sz w:val="28"/>
          <w:szCs w:val="28"/>
          <w:rtl/>
          <w14:ligatures w14:val="none"/>
        </w:rPr>
        <w:t>دور حاضنات الأعمال في نجاح الشركات الناشئة: دراسة تطبيقية على شركة نور المتحدة للطاقة</w:t>
      </w:r>
      <w:r w:rsidRPr="006C6016">
        <w:rPr>
          <w:rFonts w:ascii="Simplified Arabic" w:eastAsia="Calibri" w:hAnsi="Simplified Arabic" w:cs="Simplified Arabic" w:hint="cs"/>
          <w:b/>
          <w:bCs/>
          <w:kern w:val="0"/>
          <w:sz w:val="28"/>
          <w:szCs w:val="28"/>
          <w:rtl/>
          <w14:ligatures w14:val="none"/>
        </w:rPr>
        <w:t>.</w:t>
      </w:r>
    </w:p>
    <w:p w14:paraId="2660EE9A" w14:textId="77777777" w:rsidR="00C90DEC" w:rsidRPr="006C6016" w:rsidRDefault="00C90DEC" w:rsidP="00C90DEC">
      <w:pPr>
        <w:spacing w:after="0" w:line="360" w:lineRule="auto"/>
        <w:jc w:val="lowKashida"/>
        <w:rPr>
          <w:rFonts w:ascii="Simplified Arabic" w:eastAsia="Calibri" w:hAnsi="Simplified Arabic" w:cs="Simplified Arabic"/>
          <w:b/>
          <w:bCs/>
          <w:kern w:val="0"/>
          <w:sz w:val="28"/>
          <w:szCs w:val="28"/>
          <w:rtl/>
          <w:lang w:bidi="ar-EG"/>
          <w14:ligatures w14:val="none"/>
        </w:rPr>
      </w:pPr>
      <w:r w:rsidRPr="006C6016">
        <w:rPr>
          <w:rFonts w:ascii="Simplified Arabic" w:eastAsia="Calibri" w:hAnsi="Simplified Arabic" w:cs="Simplified Arabic" w:hint="cs"/>
          <w:b/>
          <w:bCs/>
          <w:kern w:val="0"/>
          <w:sz w:val="28"/>
          <w:szCs w:val="28"/>
          <w:rtl/>
          <w14:ligatures w14:val="none"/>
        </w:rPr>
        <w:t>تعد الإجابة في غاية الأهمية بهدف التوصل لنتائج هذه الدراسة</w:t>
      </w:r>
      <w:r>
        <w:rPr>
          <w:rFonts w:ascii="Simplified Arabic" w:eastAsia="Calibri" w:hAnsi="Simplified Arabic" w:cs="Simplified Arabic" w:hint="cs"/>
          <w:kern w:val="0"/>
          <w:sz w:val="28"/>
          <w:szCs w:val="28"/>
          <w:rtl/>
          <w14:ligatures w14:val="none"/>
        </w:rPr>
        <w:t>؛</w:t>
      </w:r>
      <w:r w:rsidRPr="006C6016">
        <w:rPr>
          <w:rFonts w:ascii="Simplified Arabic" w:eastAsia="Calibri" w:hAnsi="Simplified Arabic" w:cs="Simplified Arabic" w:hint="cs"/>
          <w:kern w:val="0"/>
          <w:sz w:val="28"/>
          <w:szCs w:val="28"/>
          <w:rtl/>
          <w14:ligatures w14:val="none"/>
        </w:rPr>
        <w:t xml:space="preserve"> لذا</w:t>
      </w:r>
      <w:r>
        <w:rPr>
          <w:rFonts w:ascii="Simplified Arabic" w:eastAsia="Calibri" w:hAnsi="Simplified Arabic" w:cs="Simplified Arabic" w:hint="cs"/>
          <w:kern w:val="0"/>
          <w:sz w:val="28"/>
          <w:szCs w:val="28"/>
          <w:rtl/>
          <w14:ligatures w14:val="none"/>
        </w:rPr>
        <w:t>، يرجو الباحث</w:t>
      </w:r>
      <w:r w:rsidRPr="006C6016">
        <w:rPr>
          <w:rFonts w:ascii="Simplified Arabic" w:eastAsia="Calibri" w:hAnsi="Simplified Arabic" w:cs="Simplified Arabic" w:hint="cs"/>
          <w:kern w:val="0"/>
          <w:sz w:val="28"/>
          <w:szCs w:val="28"/>
          <w:rtl/>
          <w14:ligatures w14:val="none"/>
        </w:rPr>
        <w:t xml:space="preserve"> التكرم بالإجابة على مجموعة من التساؤلات من منظور عملك لدراسة بعض الأمور الخاصة </w:t>
      </w:r>
      <w:r w:rsidRPr="006C6016">
        <w:rPr>
          <w:rFonts w:ascii="Simplified Arabic" w:eastAsia="Calibri" w:hAnsi="Simplified Arabic" w:cs="Simplified Arabic" w:hint="cs"/>
          <w:b/>
          <w:bCs/>
          <w:kern w:val="0"/>
          <w:sz w:val="28"/>
          <w:szCs w:val="28"/>
          <w:rtl/>
          <w14:ligatures w14:val="none"/>
        </w:rPr>
        <w:t xml:space="preserve">للكشف عن </w:t>
      </w:r>
      <w:r w:rsidRPr="006C6016">
        <w:rPr>
          <w:rFonts w:ascii="Simplified Arabic" w:eastAsia="Calibri" w:hAnsi="Simplified Arabic" w:cs="Simplified Arabic"/>
          <w:b/>
          <w:bCs/>
          <w:kern w:val="0"/>
          <w:sz w:val="28"/>
          <w:szCs w:val="28"/>
          <w:rtl/>
          <w14:ligatures w14:val="none"/>
        </w:rPr>
        <w:t>دور حاضنات الأعمال في نجاح الشركات الناشئة: دراسة تطبيقية على شركة نور المتحدة للطاقة</w:t>
      </w:r>
      <w:r w:rsidRPr="006C6016">
        <w:rPr>
          <w:rFonts w:ascii="Simplified Arabic" w:eastAsia="Calibri" w:hAnsi="Simplified Arabic" w:cs="Simplified Arabic" w:hint="cs"/>
          <w:b/>
          <w:bCs/>
          <w:kern w:val="0"/>
          <w:sz w:val="28"/>
          <w:szCs w:val="28"/>
          <w:rtl/>
          <w:lang w:bidi="ar-EG"/>
          <w14:ligatures w14:val="none"/>
        </w:rPr>
        <w:t>.</w:t>
      </w:r>
    </w:p>
    <w:p w14:paraId="6FAE6342" w14:textId="77777777" w:rsidR="00C90DEC" w:rsidRPr="006C6016" w:rsidRDefault="00C90DEC" w:rsidP="00C90DEC">
      <w:pPr>
        <w:spacing w:after="0" w:line="360" w:lineRule="auto"/>
        <w:jc w:val="lowKashida"/>
        <w:rPr>
          <w:rFonts w:ascii="Simplified Arabic" w:eastAsia="Calibri" w:hAnsi="Simplified Arabic" w:cs="Simplified Arabic"/>
          <w:b/>
          <w:bCs/>
          <w:kern w:val="0"/>
          <w:sz w:val="28"/>
          <w:szCs w:val="28"/>
          <w:rtl/>
          <w14:ligatures w14:val="none"/>
        </w:rPr>
      </w:pPr>
      <w:r w:rsidRPr="006C6016">
        <w:rPr>
          <w:rFonts w:ascii="Simplified Arabic" w:eastAsia="Calibri" w:hAnsi="Simplified Arabic" w:cs="Simplified Arabic" w:hint="cs"/>
          <w:b/>
          <w:bCs/>
          <w:kern w:val="0"/>
          <w:sz w:val="28"/>
          <w:szCs w:val="28"/>
          <w:rtl/>
          <w14:ligatures w14:val="none"/>
        </w:rPr>
        <w:t>ولتحقيق أهداف الدراسة</w:t>
      </w:r>
      <w:r w:rsidRPr="006C6016">
        <w:rPr>
          <w:rFonts w:ascii="Simplified Arabic" w:eastAsia="Calibri" w:hAnsi="Simplified Arabic" w:cs="Simplified Arabic" w:hint="cs"/>
          <w:kern w:val="0"/>
          <w:sz w:val="28"/>
          <w:szCs w:val="28"/>
          <w:rtl/>
          <w14:ligatures w14:val="none"/>
        </w:rPr>
        <w:t xml:space="preserve"> </w:t>
      </w:r>
      <w:r>
        <w:rPr>
          <w:rFonts w:ascii="Simplified Arabic" w:eastAsia="Calibri" w:hAnsi="Simplified Arabic" w:cs="Simplified Arabic" w:hint="cs"/>
          <w:kern w:val="0"/>
          <w:sz w:val="28"/>
          <w:szCs w:val="28"/>
          <w:rtl/>
          <w14:ligatures w14:val="none"/>
        </w:rPr>
        <w:t>يضع الباحث</w:t>
      </w:r>
      <w:r w:rsidRPr="006C6016">
        <w:rPr>
          <w:rFonts w:ascii="Simplified Arabic" w:eastAsia="Calibri" w:hAnsi="Simplified Arabic" w:cs="Simplified Arabic" w:hint="cs"/>
          <w:kern w:val="0"/>
          <w:sz w:val="28"/>
          <w:szCs w:val="28"/>
          <w:rtl/>
          <w14:ligatures w14:val="none"/>
        </w:rPr>
        <w:t xml:space="preserve"> هذه الاستبانة كوسيلة لجمع البيانات والمعلومات اللازمة للدراسة</w:t>
      </w:r>
      <w:r>
        <w:rPr>
          <w:rFonts w:ascii="Simplified Arabic" w:eastAsia="Calibri" w:hAnsi="Simplified Arabic" w:cs="Simplified Arabic" w:hint="cs"/>
          <w:kern w:val="0"/>
          <w:sz w:val="28"/>
          <w:szCs w:val="28"/>
          <w:rtl/>
          <w14:ligatures w14:val="none"/>
        </w:rPr>
        <w:t>؛</w:t>
      </w:r>
      <w:r w:rsidRPr="006C6016">
        <w:rPr>
          <w:rFonts w:ascii="Simplified Arabic" w:eastAsia="Calibri" w:hAnsi="Simplified Arabic" w:cs="Simplified Arabic" w:hint="cs"/>
          <w:kern w:val="0"/>
          <w:sz w:val="28"/>
          <w:szCs w:val="28"/>
          <w:rtl/>
          <w14:ligatures w14:val="none"/>
        </w:rPr>
        <w:t xml:space="preserve"> لذا</w:t>
      </w:r>
      <w:r>
        <w:rPr>
          <w:rFonts w:ascii="Simplified Arabic" w:eastAsia="Calibri" w:hAnsi="Simplified Arabic" w:cs="Simplified Arabic" w:hint="cs"/>
          <w:kern w:val="0"/>
          <w:sz w:val="28"/>
          <w:szCs w:val="28"/>
          <w:rtl/>
          <w14:ligatures w14:val="none"/>
        </w:rPr>
        <w:t xml:space="preserve">، يرجو الباحث </w:t>
      </w:r>
      <w:r w:rsidRPr="006C6016">
        <w:rPr>
          <w:rFonts w:ascii="Simplified Arabic" w:eastAsia="Calibri" w:hAnsi="Simplified Arabic" w:cs="Simplified Arabic" w:hint="cs"/>
          <w:kern w:val="0"/>
          <w:sz w:val="28"/>
          <w:szCs w:val="28"/>
          <w:rtl/>
          <w14:ligatures w14:val="none"/>
        </w:rPr>
        <w:t>من سيادتك التكرم بالاطلاع على الاستبانة بأقسامها واختيار مستوي استجابتهم على كل فترة حسب ما يتفق مع وجهات نظر سيادتك</w:t>
      </w:r>
      <w:r>
        <w:rPr>
          <w:rFonts w:ascii="Simplified Arabic" w:eastAsia="Calibri" w:hAnsi="Simplified Arabic" w:cs="Simplified Arabic" w:hint="cs"/>
          <w:kern w:val="0"/>
          <w:sz w:val="28"/>
          <w:szCs w:val="28"/>
          <w:rtl/>
          <w14:ligatures w14:val="none"/>
        </w:rPr>
        <w:t xml:space="preserve"> </w:t>
      </w:r>
      <w:r w:rsidRPr="006C6016">
        <w:rPr>
          <w:rFonts w:ascii="Simplified Arabic" w:eastAsia="Calibri" w:hAnsi="Simplified Arabic" w:cs="Simplified Arabic" w:hint="cs"/>
          <w:kern w:val="0"/>
          <w:sz w:val="28"/>
          <w:szCs w:val="28"/>
          <w:rtl/>
          <w14:ligatures w14:val="none"/>
        </w:rPr>
        <w:t>من خلال العمل على أرض الواقع (الإجابة تكون طبقاً لتقييمك للوضع الحالي، وليس لما يجب أن يكون) وذلك من خلال وضع علامة (</w:t>
      </w:r>
      <w:r w:rsidRPr="006C6016">
        <w:rPr>
          <w:rFonts w:ascii="Simplified Arabic" w:eastAsia="Calibri" w:hAnsi="Simplified Arabic" w:cs="Simplified Arabic"/>
          <w:kern w:val="0"/>
          <w:sz w:val="28"/>
          <w:szCs w:val="28"/>
          <w14:ligatures w14:val="none"/>
        </w:rPr>
        <w:sym w:font="Wingdings" w:char="F0FC"/>
      </w:r>
      <w:r w:rsidRPr="006C6016">
        <w:rPr>
          <w:rFonts w:ascii="Simplified Arabic" w:eastAsia="Calibri" w:hAnsi="Simplified Arabic" w:cs="Simplified Arabic" w:hint="cs"/>
          <w:kern w:val="0"/>
          <w:sz w:val="28"/>
          <w:szCs w:val="28"/>
          <w:rtl/>
          <w14:ligatures w14:val="none"/>
        </w:rPr>
        <w:t>) على الإجابة التي تلائم وجهة نظرك.</w:t>
      </w:r>
    </w:p>
    <w:p w14:paraId="1022C89A" w14:textId="77777777" w:rsidR="00C90DEC" w:rsidRPr="006C6016" w:rsidRDefault="00C90DEC" w:rsidP="00C90DEC">
      <w:pPr>
        <w:spacing w:after="0" w:line="360" w:lineRule="auto"/>
        <w:jc w:val="lowKashida"/>
        <w:rPr>
          <w:rFonts w:ascii="Simplified Arabic" w:eastAsia="Calibri" w:hAnsi="Simplified Arabic" w:cs="Simplified Arabic"/>
          <w:kern w:val="0"/>
          <w:sz w:val="28"/>
          <w:szCs w:val="28"/>
          <w:rtl/>
          <w14:ligatures w14:val="none"/>
        </w:rPr>
      </w:pPr>
      <w:r>
        <w:rPr>
          <w:rFonts w:ascii="Simplified Arabic" w:eastAsia="Calibri" w:hAnsi="Simplified Arabic" w:cs="Simplified Arabic" w:hint="cs"/>
          <w:kern w:val="0"/>
          <w:sz w:val="28"/>
          <w:szCs w:val="28"/>
          <w:rtl/>
          <w14:ligatures w14:val="none"/>
        </w:rPr>
        <w:t>ويتعهد الباحث</w:t>
      </w:r>
      <w:r w:rsidRPr="006C6016">
        <w:rPr>
          <w:rFonts w:ascii="Simplified Arabic" w:eastAsia="Calibri" w:hAnsi="Simplified Arabic" w:cs="Simplified Arabic" w:hint="cs"/>
          <w:kern w:val="0"/>
          <w:sz w:val="28"/>
          <w:szCs w:val="28"/>
          <w:rtl/>
          <w14:ligatures w14:val="none"/>
        </w:rPr>
        <w:t xml:space="preserve"> بأن جميع البيانات المذكورة سوف يتم الاعتماد عليها في أغراض البحث العلمي فقط وتخضع للأمانة العلمية.</w:t>
      </w:r>
    </w:p>
    <w:p w14:paraId="21766588" w14:textId="77777777" w:rsidR="00C90DEC" w:rsidRPr="006C6016" w:rsidRDefault="00C90DEC" w:rsidP="00C90DEC">
      <w:pPr>
        <w:spacing w:after="0" w:line="360" w:lineRule="auto"/>
        <w:jc w:val="right"/>
        <w:rPr>
          <w:rFonts w:ascii="Simplified Arabic" w:eastAsia="Calibri" w:hAnsi="Simplified Arabic" w:cs="Simplified Arabic"/>
          <w:b/>
          <w:bCs/>
          <w:kern w:val="0"/>
          <w:sz w:val="28"/>
          <w:szCs w:val="28"/>
          <w:rtl/>
          <w14:ligatures w14:val="none"/>
        </w:rPr>
      </w:pPr>
      <w:r w:rsidRPr="006C6016">
        <w:rPr>
          <w:rFonts w:ascii="Simplified Arabic" w:eastAsia="Calibri" w:hAnsi="Simplified Arabic" w:cs="Simplified Arabic" w:hint="cs"/>
          <w:b/>
          <w:bCs/>
          <w:kern w:val="0"/>
          <w:sz w:val="28"/>
          <w:szCs w:val="28"/>
          <w:rtl/>
          <w14:ligatures w14:val="none"/>
        </w:rPr>
        <w:t>شاكر ومقدر لدعمك وتعاونك</w:t>
      </w:r>
    </w:p>
    <w:p w14:paraId="5621E4FA" w14:textId="77777777" w:rsidR="00C90DEC" w:rsidRPr="006C6016" w:rsidRDefault="00C90DEC" w:rsidP="00C90DEC">
      <w:pPr>
        <w:spacing w:after="0" w:line="360" w:lineRule="auto"/>
        <w:jc w:val="right"/>
        <w:rPr>
          <w:rFonts w:ascii="Simplified Arabic" w:eastAsia="Calibri" w:hAnsi="Simplified Arabic" w:cs="Simplified Arabic"/>
          <w:kern w:val="0"/>
          <w:sz w:val="28"/>
          <w:szCs w:val="28"/>
          <w:rtl/>
          <w14:ligatures w14:val="none"/>
        </w:rPr>
      </w:pPr>
    </w:p>
    <w:p w14:paraId="021001B4" w14:textId="77777777" w:rsidR="006911CC" w:rsidRDefault="006911CC" w:rsidP="00C90DEC">
      <w:pPr>
        <w:widowControl w:val="0"/>
        <w:autoSpaceDE w:val="0"/>
        <w:autoSpaceDN w:val="0"/>
        <w:spacing w:before="8" w:after="0" w:line="360" w:lineRule="auto"/>
        <w:jc w:val="center"/>
        <w:rPr>
          <w:rFonts w:ascii="Simplified Arabic" w:eastAsia="Times New Roman" w:hAnsi="Simplified Arabic" w:cs="Simplified Arabic"/>
          <w:b/>
          <w:bCs/>
          <w:noProof/>
          <w:kern w:val="0"/>
          <w:sz w:val="20"/>
          <w:szCs w:val="32"/>
          <w:u w:val="single"/>
          <w:rtl/>
          <w:lang w:bidi="ar-EG"/>
          <w14:ligatures w14:val="none"/>
        </w:rPr>
      </w:pPr>
    </w:p>
    <w:p w14:paraId="07795D57" w14:textId="77777777" w:rsidR="006911CC" w:rsidRDefault="006911CC" w:rsidP="00C90DEC">
      <w:pPr>
        <w:widowControl w:val="0"/>
        <w:autoSpaceDE w:val="0"/>
        <w:autoSpaceDN w:val="0"/>
        <w:spacing w:before="8" w:after="0" w:line="360" w:lineRule="auto"/>
        <w:jc w:val="center"/>
        <w:rPr>
          <w:rFonts w:ascii="Simplified Arabic" w:eastAsia="Times New Roman" w:hAnsi="Simplified Arabic" w:cs="Simplified Arabic"/>
          <w:b/>
          <w:bCs/>
          <w:noProof/>
          <w:kern w:val="0"/>
          <w:sz w:val="20"/>
          <w:szCs w:val="32"/>
          <w:u w:val="single"/>
          <w:rtl/>
          <w:lang w:bidi="ar-EG"/>
          <w14:ligatures w14:val="none"/>
        </w:rPr>
      </w:pPr>
    </w:p>
    <w:p w14:paraId="6D5A2B1A" w14:textId="3B1DF629" w:rsidR="00C90DEC" w:rsidRDefault="00C90DEC" w:rsidP="00C90DEC">
      <w:pPr>
        <w:widowControl w:val="0"/>
        <w:autoSpaceDE w:val="0"/>
        <w:autoSpaceDN w:val="0"/>
        <w:spacing w:before="8" w:after="0" w:line="360" w:lineRule="auto"/>
        <w:jc w:val="center"/>
        <w:rPr>
          <w:rFonts w:ascii="Simplified Arabic" w:eastAsia="Times New Roman" w:hAnsi="Simplified Arabic" w:cs="Simplified Arabic"/>
          <w:b/>
          <w:bCs/>
          <w:noProof/>
          <w:kern w:val="0"/>
          <w:sz w:val="20"/>
          <w:szCs w:val="32"/>
          <w:u w:val="single"/>
          <w:rtl/>
          <w:lang w:bidi="ar-EG"/>
          <w14:ligatures w14:val="none"/>
        </w:rPr>
      </w:pPr>
      <w:r w:rsidRPr="006C6016">
        <w:rPr>
          <w:rFonts w:ascii="Simplified Arabic" w:eastAsia="Times New Roman" w:hAnsi="Simplified Arabic" w:cs="Simplified Arabic" w:hint="cs"/>
          <w:b/>
          <w:bCs/>
          <w:noProof/>
          <w:kern w:val="0"/>
          <w:sz w:val="20"/>
          <w:szCs w:val="32"/>
          <w:u w:val="single"/>
          <w:rtl/>
          <w:lang w:bidi="ar-EG"/>
          <w14:ligatures w14:val="none"/>
        </w:rPr>
        <w:t>الجزء الأول: الخصائص الديموغرافية</w:t>
      </w:r>
    </w:p>
    <w:p w14:paraId="37346DF2" w14:textId="77777777" w:rsidR="00C90DEC" w:rsidRPr="006C6016" w:rsidRDefault="00C90DEC" w:rsidP="00C90DEC">
      <w:pPr>
        <w:widowControl w:val="0"/>
        <w:numPr>
          <w:ilvl w:val="0"/>
          <w:numId w:val="45"/>
        </w:numPr>
        <w:autoSpaceDE w:val="0"/>
        <w:autoSpaceDN w:val="0"/>
        <w:spacing w:before="8" w:after="0" w:line="360" w:lineRule="auto"/>
        <w:jc w:val="lowKashida"/>
        <w:rPr>
          <w:rFonts w:ascii="Simplified Arabic" w:eastAsia="Times New Roman" w:hAnsi="Simplified Arabic" w:cs="Simplified Arabic"/>
          <w:b/>
          <w:bCs/>
          <w:noProof/>
          <w:kern w:val="0"/>
          <w:sz w:val="19"/>
          <w:szCs w:val="28"/>
          <w:rtl/>
          <w14:ligatures w14:val="none"/>
        </w:rPr>
      </w:pPr>
      <w:r w:rsidRPr="006C6016">
        <w:rPr>
          <w:rFonts w:ascii="Simplified Arabic" w:eastAsia="Times New Roman" w:hAnsi="Simplified Arabic" w:cs="Simplified Arabic" w:hint="cs"/>
          <w:b/>
          <w:bCs/>
          <w:noProof/>
          <w:kern w:val="0"/>
          <w:sz w:val="19"/>
          <w:szCs w:val="28"/>
          <w:rtl/>
          <w14:ligatures w14:val="none"/>
        </w:rPr>
        <w:t>النوع:</w:t>
      </w:r>
    </w:p>
    <w:p w14:paraId="716AAD29" w14:textId="77777777" w:rsidR="00C90DEC" w:rsidRPr="006C6016" w:rsidRDefault="00C90DEC" w:rsidP="00C90DEC">
      <w:pPr>
        <w:widowControl w:val="0"/>
        <w:autoSpaceDE w:val="0"/>
        <w:autoSpaceDN w:val="0"/>
        <w:spacing w:after="0" w:line="360" w:lineRule="auto"/>
        <w:ind w:left="720"/>
        <w:jc w:val="lowKashida"/>
        <w:rPr>
          <w:rFonts w:ascii="Simplified Arabic" w:eastAsia="Times New Roman" w:hAnsi="Simplified Arabic" w:cs="Simplified Arabic"/>
          <w:b/>
          <w:bCs/>
          <w:noProof/>
          <w:kern w:val="0"/>
          <w:sz w:val="19"/>
          <w:szCs w:val="28"/>
          <w14:ligatures w14:val="none"/>
        </w:rPr>
      </w:pPr>
      <w:r w:rsidRPr="00CC6DB9">
        <w:rPr>
          <w:rFonts w:ascii="Simplified Arabic" w:hAnsi="Simplified Arabic" w:cs="Simplified Arabic"/>
          <w:b/>
          <w:bCs/>
          <w:sz w:val="40"/>
          <w:szCs w:val="40"/>
        </w:rPr>
        <w:sym w:font="Symbol" w:char="F09B"/>
      </w:r>
      <w:r>
        <w:rPr>
          <w:rFonts w:ascii="Simplified Arabic" w:eastAsia="Times New Roman" w:hAnsi="Simplified Arabic" w:cs="Simplified Arabic"/>
          <w:noProof/>
          <w:kern w:val="0"/>
          <w:sz w:val="19"/>
          <w:szCs w:val="28"/>
          <w14:ligatures w14:val="none"/>
        </w:rPr>
        <w:t xml:space="preserve"> </w:t>
      </w:r>
      <w:r w:rsidRPr="006C6016">
        <w:rPr>
          <w:rFonts w:ascii="Simplified Arabic" w:eastAsia="Times New Roman" w:hAnsi="Simplified Arabic" w:cs="Simplified Arabic" w:hint="cs"/>
          <w:noProof/>
          <w:kern w:val="0"/>
          <w:sz w:val="19"/>
          <w:szCs w:val="28"/>
          <w:rtl/>
          <w14:ligatures w14:val="none"/>
        </w:rPr>
        <w:t xml:space="preserve">  </w:t>
      </w:r>
      <w:r>
        <w:rPr>
          <w:rFonts w:ascii="Simplified Arabic" w:eastAsia="Times New Roman" w:hAnsi="Simplified Arabic" w:cs="Simplified Arabic" w:hint="cs"/>
          <w:noProof/>
          <w:kern w:val="0"/>
          <w:sz w:val="19"/>
          <w:szCs w:val="28"/>
          <w:rtl/>
          <w:lang w:bidi="ar-EG"/>
          <w14:ligatures w14:val="none"/>
        </w:rPr>
        <w:t>ذكر</w:t>
      </w:r>
      <w:r w:rsidRPr="006C6016">
        <w:rPr>
          <w:rFonts w:ascii="Simplified Arabic" w:eastAsia="Times New Roman" w:hAnsi="Simplified Arabic" w:cs="Simplified Arabic" w:hint="cs"/>
          <w:noProof/>
          <w:kern w:val="0"/>
          <w:sz w:val="19"/>
          <w:szCs w:val="28"/>
          <w:rtl/>
          <w14:ligatures w14:val="none"/>
        </w:rPr>
        <w:t xml:space="preserve">                                  </w:t>
      </w:r>
      <w:r w:rsidRPr="00CC6DB9">
        <w:rPr>
          <w:rFonts w:ascii="Simplified Arabic" w:eastAsia="Times New Roman" w:hAnsi="Simplified Arabic" w:cs="Simplified Arabic" w:hint="cs"/>
          <w:b/>
          <w:bCs/>
          <w:noProof/>
          <w:kern w:val="0"/>
          <w:sz w:val="40"/>
          <w:szCs w:val="56"/>
          <w14:ligatures w14:val="none"/>
        </w:rPr>
        <w:sym w:font="Symbol" w:char="F09B"/>
      </w:r>
      <w:r w:rsidRPr="00CC6DB9">
        <w:rPr>
          <w:rFonts w:ascii="Simplified Arabic" w:eastAsia="Times New Roman" w:hAnsi="Simplified Arabic" w:cs="Simplified Arabic" w:hint="cs"/>
          <w:noProof/>
          <w:kern w:val="0"/>
          <w:szCs w:val="36"/>
          <w:rtl/>
          <w14:ligatures w14:val="none"/>
        </w:rPr>
        <w:t xml:space="preserve"> </w:t>
      </w:r>
      <w:r w:rsidRPr="006C6016">
        <w:rPr>
          <w:rFonts w:ascii="Simplified Arabic" w:eastAsia="Times New Roman" w:hAnsi="Simplified Arabic" w:cs="Simplified Arabic" w:hint="cs"/>
          <w:noProof/>
          <w:kern w:val="0"/>
          <w:sz w:val="19"/>
          <w:szCs w:val="28"/>
          <w:rtl/>
          <w14:ligatures w14:val="none"/>
        </w:rPr>
        <w:t>أنثى</w:t>
      </w:r>
    </w:p>
    <w:p w14:paraId="2481EC57" w14:textId="77777777" w:rsidR="00C90DEC" w:rsidRPr="006C6016" w:rsidRDefault="00C90DEC" w:rsidP="00C90DEC">
      <w:pPr>
        <w:widowControl w:val="0"/>
        <w:numPr>
          <w:ilvl w:val="0"/>
          <w:numId w:val="45"/>
        </w:numPr>
        <w:autoSpaceDE w:val="0"/>
        <w:autoSpaceDN w:val="0"/>
        <w:spacing w:before="8" w:after="0" w:line="360" w:lineRule="auto"/>
        <w:jc w:val="lowKashida"/>
        <w:rPr>
          <w:rFonts w:ascii="Simplified Arabic" w:eastAsia="Times New Roman" w:hAnsi="Simplified Arabic" w:cs="Simplified Arabic"/>
          <w:b/>
          <w:bCs/>
          <w:noProof/>
          <w:kern w:val="0"/>
          <w:sz w:val="19"/>
          <w:szCs w:val="28"/>
          <w:lang w:bidi="ar-EG"/>
          <w14:ligatures w14:val="none"/>
        </w:rPr>
      </w:pPr>
      <w:r w:rsidRPr="006C6016">
        <w:rPr>
          <w:rFonts w:ascii="Simplified Arabic" w:eastAsia="Times New Roman" w:hAnsi="Simplified Arabic" w:cs="Simplified Arabic" w:hint="cs"/>
          <w:b/>
          <w:bCs/>
          <w:noProof/>
          <w:kern w:val="0"/>
          <w:sz w:val="19"/>
          <w:szCs w:val="28"/>
          <w:rtl/>
          <w14:ligatures w14:val="none"/>
        </w:rPr>
        <w:t>العمر:</w:t>
      </w:r>
      <w:r w:rsidRPr="006C6016">
        <w:rPr>
          <w:rFonts w:ascii="Simplified Arabic" w:eastAsia="Times New Roman" w:hAnsi="Simplified Arabic" w:cs="Simplified Arabic" w:hint="cs"/>
          <w:noProof/>
          <w:kern w:val="0"/>
          <w:sz w:val="19"/>
          <w:szCs w:val="28"/>
          <w:rtl/>
          <w14:ligatures w14:val="none"/>
        </w:rPr>
        <w:t xml:space="preserve"> </w:t>
      </w:r>
    </w:p>
    <w:p w14:paraId="2754958E" w14:textId="77777777" w:rsidR="00C90DEC" w:rsidRPr="006C6016" w:rsidRDefault="00C90DEC" w:rsidP="00C90DEC">
      <w:pPr>
        <w:widowControl w:val="0"/>
        <w:autoSpaceDE w:val="0"/>
        <w:autoSpaceDN w:val="0"/>
        <w:spacing w:after="0" w:line="360" w:lineRule="auto"/>
        <w:ind w:left="720"/>
        <w:jc w:val="lowKashida"/>
        <w:rPr>
          <w:rFonts w:ascii="Simplified Arabic" w:eastAsia="Times New Roman" w:hAnsi="Simplified Arabic" w:cs="Simplified Arabic"/>
          <w:b/>
          <w:bCs/>
          <w:noProof/>
          <w:kern w:val="0"/>
          <w:sz w:val="19"/>
          <w:szCs w:val="28"/>
          <w:lang w:bidi="ar-EG"/>
          <w14:ligatures w14:val="none"/>
        </w:rPr>
      </w:pPr>
      <w:r w:rsidRPr="00CC6DB9">
        <w:rPr>
          <w:rFonts w:ascii="Simplified Arabic" w:eastAsia="Times New Roman" w:hAnsi="Simplified Arabic" w:cs="Simplified Arabic" w:hint="cs"/>
          <w:b/>
          <w:bCs/>
          <w:noProof/>
          <w:kern w:val="0"/>
          <w:sz w:val="40"/>
          <w:szCs w:val="56"/>
          <w14:ligatures w14:val="none"/>
        </w:rPr>
        <w:sym w:font="Symbol" w:char="F09B"/>
      </w:r>
      <w:r w:rsidRPr="00CC6DB9">
        <w:rPr>
          <w:rFonts w:ascii="Simplified Arabic" w:eastAsia="Times New Roman" w:hAnsi="Simplified Arabic" w:cs="Simplified Arabic" w:hint="cs"/>
          <w:noProof/>
          <w:kern w:val="0"/>
          <w:szCs w:val="36"/>
          <w:rtl/>
          <w14:ligatures w14:val="none"/>
        </w:rPr>
        <w:t xml:space="preserve"> </w:t>
      </w:r>
      <w:r>
        <w:rPr>
          <w:rFonts w:ascii="Simplified Arabic" w:eastAsia="Times New Roman" w:hAnsi="Simplified Arabic" w:cs="Simplified Arabic" w:hint="cs"/>
          <w:noProof/>
          <w:kern w:val="0"/>
          <w:sz w:val="19"/>
          <w:szCs w:val="28"/>
          <w:rtl/>
          <w14:ligatures w14:val="none"/>
        </w:rPr>
        <w:t>من 25- أقل من 30</w:t>
      </w:r>
      <w:r w:rsidRPr="006C6016">
        <w:rPr>
          <w:rFonts w:ascii="Simplified Arabic" w:eastAsia="Times New Roman" w:hAnsi="Simplified Arabic" w:cs="Simplified Arabic" w:hint="cs"/>
          <w:noProof/>
          <w:kern w:val="0"/>
          <w:sz w:val="19"/>
          <w:szCs w:val="28"/>
          <w:rtl/>
          <w14:ligatures w14:val="none"/>
        </w:rPr>
        <w:t xml:space="preserve"> سنة</w:t>
      </w:r>
      <w:r>
        <w:rPr>
          <w:rFonts w:ascii="Simplified Arabic" w:eastAsia="Times New Roman" w:hAnsi="Simplified Arabic" w:cs="Simplified Arabic" w:hint="cs"/>
          <w:noProof/>
          <w:kern w:val="0"/>
          <w:sz w:val="19"/>
          <w:szCs w:val="28"/>
          <w:rtl/>
          <w14:ligatures w14:val="none"/>
        </w:rPr>
        <w:t xml:space="preserve"> </w:t>
      </w:r>
      <w:r w:rsidRPr="006C6016">
        <w:rPr>
          <w:rFonts w:ascii="Simplified Arabic" w:eastAsia="Times New Roman" w:hAnsi="Simplified Arabic" w:cs="Simplified Arabic" w:hint="cs"/>
          <w:b/>
          <w:bCs/>
          <w:noProof/>
          <w:kern w:val="0"/>
          <w:sz w:val="19"/>
          <w:szCs w:val="28"/>
          <w:rtl/>
          <w:lang w:bidi="ar-EG"/>
          <w14:ligatures w14:val="none"/>
        </w:rPr>
        <w:t xml:space="preserve">                       </w:t>
      </w:r>
      <w:r w:rsidRPr="00CC6DB9">
        <w:rPr>
          <w:rFonts w:ascii="Simplified Arabic" w:eastAsia="Times New Roman" w:hAnsi="Simplified Arabic" w:cs="Simplified Arabic" w:hint="cs"/>
          <w:b/>
          <w:bCs/>
          <w:noProof/>
          <w:kern w:val="0"/>
          <w:sz w:val="40"/>
          <w:szCs w:val="56"/>
          <w:lang w:bidi="ar-EG"/>
          <w14:ligatures w14:val="none"/>
        </w:rPr>
        <w:sym w:font="Symbol" w:char="F09B"/>
      </w:r>
      <w:r w:rsidRPr="006C6016">
        <w:rPr>
          <w:rFonts w:ascii="Simplified Arabic" w:eastAsia="Times New Roman" w:hAnsi="Simplified Arabic" w:cs="Simplified Arabic" w:hint="cs"/>
          <w:b/>
          <w:bCs/>
          <w:noProof/>
          <w:kern w:val="0"/>
          <w:sz w:val="19"/>
          <w:szCs w:val="28"/>
          <w:rtl/>
          <w:lang w:bidi="ar-EG"/>
          <w14:ligatures w14:val="none"/>
        </w:rPr>
        <w:t xml:space="preserve"> </w:t>
      </w:r>
      <w:r>
        <w:rPr>
          <w:rFonts w:ascii="Simplified Arabic" w:eastAsia="Times New Roman" w:hAnsi="Simplified Arabic" w:cs="Simplified Arabic" w:hint="cs"/>
          <w:noProof/>
          <w:kern w:val="0"/>
          <w:sz w:val="19"/>
          <w:szCs w:val="28"/>
          <w:rtl/>
          <w14:ligatures w14:val="none"/>
        </w:rPr>
        <w:t>من 30- أقل من 40</w:t>
      </w:r>
      <w:r w:rsidRPr="006C6016">
        <w:rPr>
          <w:rFonts w:ascii="Simplified Arabic" w:eastAsia="Times New Roman" w:hAnsi="Simplified Arabic" w:cs="Simplified Arabic" w:hint="cs"/>
          <w:noProof/>
          <w:kern w:val="0"/>
          <w:sz w:val="19"/>
          <w:szCs w:val="28"/>
          <w:rtl/>
          <w14:ligatures w14:val="none"/>
        </w:rPr>
        <w:t xml:space="preserve"> سنة</w:t>
      </w:r>
    </w:p>
    <w:p w14:paraId="72FA3B27" w14:textId="5F307805" w:rsidR="00C90DEC" w:rsidRPr="006C6016" w:rsidRDefault="00C90DEC" w:rsidP="00C90DEC">
      <w:pPr>
        <w:widowControl w:val="0"/>
        <w:autoSpaceDE w:val="0"/>
        <w:autoSpaceDN w:val="0"/>
        <w:spacing w:after="0" w:line="360" w:lineRule="auto"/>
        <w:ind w:left="720"/>
        <w:jc w:val="lowKashida"/>
        <w:rPr>
          <w:rFonts w:ascii="Simplified Arabic" w:eastAsia="Times New Roman" w:hAnsi="Simplified Arabic" w:cs="Simplified Arabic"/>
          <w:b/>
          <w:bCs/>
          <w:noProof/>
          <w:kern w:val="0"/>
          <w:sz w:val="19"/>
          <w:szCs w:val="28"/>
          <w:rtl/>
          <w:lang w:bidi="ar-EG"/>
          <w14:ligatures w14:val="none"/>
        </w:rPr>
      </w:pPr>
      <w:r w:rsidRPr="00CC6DB9">
        <w:rPr>
          <w:rFonts w:ascii="Simplified Arabic" w:eastAsia="Calibri" w:hAnsi="Simplified Arabic" w:cs="Simplified Arabic"/>
          <w:b/>
          <w:bCs/>
          <w:noProof/>
          <w:kern w:val="0"/>
          <w:sz w:val="40"/>
          <w:szCs w:val="40"/>
          <w14:ligatures w14:val="none"/>
        </w:rPr>
        <w:sym w:font="Symbol" w:char="F09B"/>
      </w:r>
      <w:r>
        <w:rPr>
          <w:rFonts w:ascii="Simplified Arabic" w:eastAsia="Calibri" w:hAnsi="Simplified Arabic" w:cs="Simplified Arabic" w:hint="cs"/>
          <w:b/>
          <w:bCs/>
          <w:noProof/>
          <w:kern w:val="0"/>
          <w:sz w:val="40"/>
          <w:szCs w:val="40"/>
          <w:rtl/>
          <w14:ligatures w14:val="none"/>
        </w:rPr>
        <w:t xml:space="preserve"> </w:t>
      </w:r>
      <w:r>
        <w:rPr>
          <w:rFonts w:ascii="Simplified Arabic" w:eastAsia="Times New Roman" w:hAnsi="Simplified Arabic" w:cs="Simplified Arabic" w:hint="cs"/>
          <w:noProof/>
          <w:kern w:val="0"/>
          <w:sz w:val="19"/>
          <w:szCs w:val="28"/>
          <w:rtl/>
          <w:lang w:bidi="ar-EG"/>
          <w14:ligatures w14:val="none"/>
        </w:rPr>
        <w:t xml:space="preserve">من 40- أقل من 50 </w:t>
      </w:r>
      <w:r w:rsidRPr="006C6016">
        <w:rPr>
          <w:rFonts w:ascii="Simplified Arabic" w:eastAsia="Times New Roman" w:hAnsi="Simplified Arabic" w:cs="Simplified Arabic" w:hint="cs"/>
          <w:noProof/>
          <w:kern w:val="0"/>
          <w:sz w:val="19"/>
          <w:szCs w:val="28"/>
          <w:rtl/>
          <w:lang w:bidi="ar-EG"/>
          <w14:ligatures w14:val="none"/>
        </w:rPr>
        <w:t>سنة</w:t>
      </w:r>
      <w:r>
        <w:rPr>
          <w:rFonts w:ascii="Simplified Arabic" w:eastAsia="Calibri" w:hAnsi="Simplified Arabic" w:cs="Simplified Arabic" w:hint="cs"/>
          <w:b/>
          <w:bCs/>
          <w:noProof/>
          <w:kern w:val="0"/>
          <w:sz w:val="40"/>
          <w:szCs w:val="40"/>
          <w:rtl/>
          <w14:ligatures w14:val="none"/>
        </w:rPr>
        <w:t xml:space="preserve">                </w:t>
      </w:r>
      <w:r w:rsidRPr="006C6016">
        <w:rPr>
          <w:rFonts w:ascii="Simplified Arabic" w:eastAsia="Times New Roman" w:hAnsi="Simplified Arabic" w:cs="Simplified Arabic" w:hint="cs"/>
          <w:noProof/>
          <w:kern w:val="0"/>
          <w:sz w:val="19"/>
          <w:szCs w:val="28"/>
          <w:rtl/>
          <w:lang w:bidi="ar-EG"/>
          <w14:ligatures w14:val="none"/>
        </w:rPr>
        <w:t xml:space="preserve"> </w:t>
      </w:r>
      <w:r w:rsidRPr="00CC6DB9">
        <w:rPr>
          <w:rFonts w:ascii="Simplified Arabic" w:eastAsia="Times New Roman" w:hAnsi="Simplified Arabic" w:cs="Simplified Arabic" w:hint="cs"/>
          <w:b/>
          <w:bCs/>
          <w:noProof/>
          <w:kern w:val="0"/>
          <w:sz w:val="40"/>
          <w:szCs w:val="56"/>
          <w:lang w:bidi="ar-EG"/>
          <w14:ligatures w14:val="none"/>
        </w:rPr>
        <w:sym w:font="Symbol" w:char="F09B"/>
      </w:r>
      <w:r w:rsidRPr="006C6016">
        <w:rPr>
          <w:rFonts w:ascii="Simplified Arabic" w:eastAsia="Times New Roman" w:hAnsi="Simplified Arabic" w:cs="Simplified Arabic" w:hint="cs"/>
          <w:noProof/>
          <w:kern w:val="0"/>
          <w:sz w:val="19"/>
          <w:szCs w:val="28"/>
          <w:rtl/>
          <w:lang w:bidi="ar-EG"/>
          <w14:ligatures w14:val="none"/>
        </w:rPr>
        <w:t xml:space="preserve"> </w:t>
      </w:r>
      <w:r>
        <w:rPr>
          <w:rFonts w:ascii="Simplified Arabic" w:eastAsia="Times New Roman" w:hAnsi="Simplified Arabic" w:cs="Simplified Arabic" w:hint="cs"/>
          <w:noProof/>
          <w:kern w:val="0"/>
          <w:sz w:val="19"/>
          <w:szCs w:val="28"/>
          <w:rtl/>
          <w:lang w:bidi="ar-EG"/>
          <w14:ligatures w14:val="none"/>
        </w:rPr>
        <w:t>50</w:t>
      </w:r>
      <w:r w:rsidRPr="00CC6DB9">
        <w:rPr>
          <w:rFonts w:ascii="Simplified Arabic" w:eastAsia="Times New Roman" w:hAnsi="Simplified Arabic" w:cs="Simplified Arabic"/>
          <w:noProof/>
          <w:kern w:val="0"/>
          <w:sz w:val="19"/>
          <w:szCs w:val="28"/>
          <w:rtl/>
          <w:lang w:bidi="ar-EG"/>
          <w14:ligatures w14:val="none"/>
        </w:rPr>
        <w:t xml:space="preserve"> سنة </w:t>
      </w:r>
      <w:r>
        <w:rPr>
          <w:rFonts w:ascii="Simplified Arabic" w:eastAsia="Times New Roman" w:hAnsi="Simplified Arabic" w:cs="Simplified Arabic" w:hint="cs"/>
          <w:noProof/>
          <w:kern w:val="0"/>
          <w:sz w:val="19"/>
          <w:szCs w:val="28"/>
          <w:rtl/>
          <w:lang w:bidi="ar-EG"/>
          <w14:ligatures w14:val="none"/>
        </w:rPr>
        <w:t>فأكثر</w:t>
      </w:r>
      <w:r w:rsidRPr="00CC6DB9">
        <w:rPr>
          <w:rFonts w:ascii="Simplified Arabic" w:eastAsia="Times New Roman" w:hAnsi="Simplified Arabic" w:cs="Simplified Arabic"/>
          <w:noProof/>
          <w:kern w:val="0"/>
          <w:sz w:val="19"/>
          <w:szCs w:val="28"/>
          <w:rtl/>
          <w:lang w:bidi="ar-EG"/>
          <w14:ligatures w14:val="none"/>
        </w:rPr>
        <w:t xml:space="preserve">                     </w:t>
      </w:r>
    </w:p>
    <w:p w14:paraId="04BC4DD1" w14:textId="77777777" w:rsidR="00C90DEC" w:rsidRPr="006C6016" w:rsidRDefault="00C90DEC" w:rsidP="00C90DEC">
      <w:pPr>
        <w:widowControl w:val="0"/>
        <w:numPr>
          <w:ilvl w:val="0"/>
          <w:numId w:val="45"/>
        </w:numPr>
        <w:autoSpaceDE w:val="0"/>
        <w:autoSpaceDN w:val="0"/>
        <w:spacing w:before="8" w:after="0" w:line="360" w:lineRule="auto"/>
        <w:jc w:val="lowKashida"/>
        <w:rPr>
          <w:rFonts w:ascii="Simplified Arabic" w:eastAsia="Times New Roman" w:hAnsi="Simplified Arabic" w:cs="Simplified Arabic"/>
          <w:b/>
          <w:bCs/>
          <w:noProof/>
          <w:kern w:val="0"/>
          <w:sz w:val="19"/>
          <w:szCs w:val="28"/>
          <w:rtl/>
          <w:lang w:bidi="ar-EG"/>
          <w14:ligatures w14:val="none"/>
        </w:rPr>
      </w:pPr>
      <w:r w:rsidRPr="006C6016">
        <w:rPr>
          <w:rFonts w:ascii="Simplified Arabic" w:eastAsia="Times New Roman" w:hAnsi="Simplified Arabic" w:cs="Simplified Arabic" w:hint="cs"/>
          <w:b/>
          <w:bCs/>
          <w:noProof/>
          <w:kern w:val="0"/>
          <w:sz w:val="19"/>
          <w:szCs w:val="28"/>
          <w:rtl/>
          <w14:ligatures w14:val="none"/>
        </w:rPr>
        <w:t>المؤهل العلمي</w:t>
      </w:r>
    </w:p>
    <w:p w14:paraId="47020E23" w14:textId="77777777" w:rsidR="00C90DEC" w:rsidRPr="006C6016" w:rsidRDefault="00C90DEC" w:rsidP="00C90DEC">
      <w:pPr>
        <w:widowControl w:val="0"/>
        <w:autoSpaceDE w:val="0"/>
        <w:autoSpaceDN w:val="0"/>
        <w:spacing w:after="0" w:line="360" w:lineRule="auto"/>
        <w:ind w:left="720"/>
        <w:jc w:val="lowKashida"/>
        <w:rPr>
          <w:rFonts w:ascii="Simplified Arabic" w:eastAsia="Times New Roman" w:hAnsi="Simplified Arabic" w:cs="Simplified Arabic"/>
          <w:b/>
          <w:bCs/>
          <w:noProof/>
          <w:kern w:val="0"/>
          <w:sz w:val="19"/>
          <w:szCs w:val="28"/>
          <w:lang w:bidi="ar-EG"/>
          <w14:ligatures w14:val="none"/>
        </w:rPr>
      </w:pPr>
      <w:r w:rsidRPr="00CC6DB9">
        <w:rPr>
          <w:rFonts w:ascii="Simplified Arabic" w:eastAsia="Times New Roman" w:hAnsi="Simplified Arabic" w:cs="Simplified Arabic" w:hint="cs"/>
          <w:b/>
          <w:bCs/>
          <w:noProof/>
          <w:kern w:val="0"/>
          <w:sz w:val="40"/>
          <w:szCs w:val="56"/>
          <w14:ligatures w14:val="none"/>
        </w:rPr>
        <w:sym w:font="Symbol" w:char="F09B"/>
      </w:r>
      <w:r>
        <w:rPr>
          <w:rFonts w:ascii="Simplified Arabic" w:eastAsia="Times New Roman" w:hAnsi="Simplified Arabic" w:cs="Simplified Arabic" w:hint="cs"/>
          <w:noProof/>
          <w:kern w:val="0"/>
          <w:sz w:val="19"/>
          <w:szCs w:val="28"/>
          <w:rtl/>
          <w14:ligatures w14:val="none"/>
        </w:rPr>
        <w:t xml:space="preserve"> بكالوريوس</w:t>
      </w:r>
      <w:r w:rsidRPr="006C6016">
        <w:rPr>
          <w:rFonts w:ascii="Simplified Arabic" w:eastAsia="Times New Roman" w:hAnsi="Simplified Arabic" w:cs="Simplified Arabic" w:hint="cs"/>
          <w:b/>
          <w:bCs/>
          <w:noProof/>
          <w:kern w:val="0"/>
          <w:sz w:val="19"/>
          <w:szCs w:val="28"/>
          <w:rtl/>
          <w:lang w:bidi="ar-EG"/>
          <w14:ligatures w14:val="none"/>
        </w:rPr>
        <w:t xml:space="preserve">                        </w:t>
      </w:r>
      <w:r>
        <w:rPr>
          <w:rFonts w:ascii="Simplified Arabic" w:eastAsia="Times New Roman" w:hAnsi="Simplified Arabic" w:cs="Simplified Arabic" w:hint="cs"/>
          <w:b/>
          <w:bCs/>
          <w:noProof/>
          <w:kern w:val="0"/>
          <w:sz w:val="19"/>
          <w:szCs w:val="28"/>
          <w:rtl/>
          <w:lang w:bidi="ar-EG"/>
          <w14:ligatures w14:val="none"/>
        </w:rPr>
        <w:t xml:space="preserve">    </w:t>
      </w:r>
      <w:r w:rsidRPr="006C6016">
        <w:rPr>
          <w:rFonts w:ascii="Simplified Arabic" w:eastAsia="Times New Roman" w:hAnsi="Simplified Arabic" w:cs="Simplified Arabic" w:hint="cs"/>
          <w:b/>
          <w:bCs/>
          <w:noProof/>
          <w:kern w:val="0"/>
          <w:sz w:val="19"/>
          <w:szCs w:val="28"/>
          <w:rtl/>
          <w:lang w:bidi="ar-EG"/>
          <w14:ligatures w14:val="none"/>
        </w:rPr>
        <w:t xml:space="preserve"> </w:t>
      </w:r>
      <w:r w:rsidRPr="00CC6DB9">
        <w:rPr>
          <w:rFonts w:ascii="Simplified Arabic" w:eastAsia="Times New Roman" w:hAnsi="Simplified Arabic" w:cs="Simplified Arabic" w:hint="cs"/>
          <w:b/>
          <w:bCs/>
          <w:noProof/>
          <w:kern w:val="0"/>
          <w:sz w:val="40"/>
          <w:szCs w:val="56"/>
          <w:lang w:bidi="ar-EG"/>
          <w14:ligatures w14:val="none"/>
        </w:rPr>
        <w:sym w:font="Symbol" w:char="F09B"/>
      </w:r>
      <w:r w:rsidRPr="006C6016">
        <w:rPr>
          <w:rFonts w:ascii="Simplified Arabic" w:eastAsia="Times New Roman" w:hAnsi="Simplified Arabic" w:cs="Simplified Arabic" w:hint="cs"/>
          <w:b/>
          <w:bCs/>
          <w:noProof/>
          <w:kern w:val="0"/>
          <w:sz w:val="19"/>
          <w:szCs w:val="28"/>
          <w:rtl/>
          <w:lang w:bidi="ar-EG"/>
          <w14:ligatures w14:val="none"/>
        </w:rPr>
        <w:t xml:space="preserve"> </w:t>
      </w:r>
      <w:r>
        <w:rPr>
          <w:rFonts w:ascii="Simplified Arabic" w:eastAsia="Times New Roman" w:hAnsi="Simplified Arabic" w:cs="Simplified Arabic" w:hint="cs"/>
          <w:noProof/>
          <w:kern w:val="0"/>
          <w:sz w:val="19"/>
          <w:szCs w:val="28"/>
          <w:rtl/>
          <w14:ligatures w14:val="none"/>
        </w:rPr>
        <w:t>ماجستير</w:t>
      </w:r>
      <w:r w:rsidRPr="006C6016">
        <w:rPr>
          <w:rFonts w:ascii="Simplified Arabic" w:eastAsia="Times New Roman" w:hAnsi="Simplified Arabic" w:cs="Simplified Arabic" w:hint="cs"/>
          <w:noProof/>
          <w:kern w:val="0"/>
          <w:sz w:val="19"/>
          <w:szCs w:val="28"/>
          <w:rtl/>
          <w14:ligatures w14:val="none"/>
        </w:rPr>
        <w:t xml:space="preserve"> </w:t>
      </w:r>
    </w:p>
    <w:p w14:paraId="34E52BEF" w14:textId="77777777" w:rsidR="00C90DEC" w:rsidRPr="006C6016" w:rsidRDefault="00C90DEC" w:rsidP="00C90DEC">
      <w:pPr>
        <w:widowControl w:val="0"/>
        <w:autoSpaceDE w:val="0"/>
        <w:autoSpaceDN w:val="0"/>
        <w:spacing w:after="0" w:line="360" w:lineRule="auto"/>
        <w:ind w:left="720"/>
        <w:jc w:val="lowKashida"/>
        <w:rPr>
          <w:rFonts w:ascii="Simplified Arabic" w:eastAsia="Times New Roman" w:hAnsi="Simplified Arabic" w:cs="Simplified Arabic"/>
          <w:b/>
          <w:bCs/>
          <w:noProof/>
          <w:kern w:val="0"/>
          <w:sz w:val="19"/>
          <w:szCs w:val="28"/>
          <w:rtl/>
          <w:lang w:bidi="ar-EG"/>
          <w14:ligatures w14:val="none"/>
        </w:rPr>
      </w:pPr>
      <w:r w:rsidRPr="00CC6DB9">
        <w:rPr>
          <w:rFonts w:ascii="Simplified Arabic" w:eastAsia="Times New Roman" w:hAnsi="Simplified Arabic" w:cs="Simplified Arabic" w:hint="cs"/>
          <w:b/>
          <w:bCs/>
          <w:noProof/>
          <w:kern w:val="0"/>
          <w:sz w:val="40"/>
          <w:szCs w:val="56"/>
          <w14:ligatures w14:val="none"/>
        </w:rPr>
        <w:sym w:font="Symbol" w:char="F09B"/>
      </w:r>
      <w:r>
        <w:rPr>
          <w:rFonts w:ascii="Simplified Arabic" w:eastAsia="Times New Roman" w:hAnsi="Simplified Arabic" w:cs="Simplified Arabic" w:hint="cs"/>
          <w:noProof/>
          <w:kern w:val="0"/>
          <w:sz w:val="19"/>
          <w:szCs w:val="28"/>
          <w:rtl/>
          <w14:ligatures w14:val="none"/>
        </w:rPr>
        <w:t xml:space="preserve"> دكتوراه</w:t>
      </w:r>
      <w:r w:rsidRPr="006C6016">
        <w:rPr>
          <w:rFonts w:ascii="Simplified Arabic" w:eastAsia="Times New Roman" w:hAnsi="Simplified Arabic" w:cs="Simplified Arabic" w:hint="cs"/>
          <w:noProof/>
          <w:kern w:val="0"/>
          <w:sz w:val="19"/>
          <w:szCs w:val="28"/>
          <w:rtl/>
          <w14:ligatures w14:val="none"/>
        </w:rPr>
        <w:t xml:space="preserve">                               </w:t>
      </w:r>
    </w:p>
    <w:p w14:paraId="56D333C8" w14:textId="77777777" w:rsidR="00C90DEC" w:rsidRPr="006C6016" w:rsidRDefault="00C90DEC" w:rsidP="00C90DEC">
      <w:pPr>
        <w:widowControl w:val="0"/>
        <w:numPr>
          <w:ilvl w:val="0"/>
          <w:numId w:val="45"/>
        </w:numPr>
        <w:autoSpaceDE w:val="0"/>
        <w:autoSpaceDN w:val="0"/>
        <w:spacing w:before="8" w:after="0" w:line="360" w:lineRule="auto"/>
        <w:jc w:val="lowKashida"/>
        <w:rPr>
          <w:rFonts w:ascii="Simplified Arabic" w:eastAsia="Times New Roman" w:hAnsi="Simplified Arabic" w:cs="Simplified Arabic"/>
          <w:b/>
          <w:bCs/>
          <w:noProof/>
          <w:kern w:val="0"/>
          <w:sz w:val="19"/>
          <w:szCs w:val="28"/>
          <w:lang w:bidi="ar-EG"/>
          <w14:ligatures w14:val="none"/>
        </w:rPr>
      </w:pPr>
      <w:r w:rsidRPr="006C6016">
        <w:rPr>
          <w:rFonts w:ascii="Simplified Arabic" w:eastAsia="Times New Roman" w:hAnsi="Simplified Arabic" w:cs="Simplified Arabic" w:hint="cs"/>
          <w:b/>
          <w:bCs/>
          <w:noProof/>
          <w:kern w:val="0"/>
          <w:sz w:val="19"/>
          <w:szCs w:val="28"/>
          <w:rtl/>
          <w14:ligatures w14:val="none"/>
        </w:rPr>
        <w:t>إجمالي عدد سنوات الخبرة</w:t>
      </w:r>
    </w:p>
    <w:p w14:paraId="7F767630" w14:textId="77777777" w:rsidR="00C90DEC" w:rsidRPr="006C6016" w:rsidRDefault="00C90DEC" w:rsidP="00C90DEC">
      <w:pPr>
        <w:widowControl w:val="0"/>
        <w:autoSpaceDE w:val="0"/>
        <w:autoSpaceDN w:val="0"/>
        <w:spacing w:after="0" w:line="360" w:lineRule="auto"/>
        <w:ind w:left="360"/>
        <w:jc w:val="lowKashida"/>
        <w:rPr>
          <w:rFonts w:ascii="Simplified Arabic" w:eastAsia="Times New Roman" w:hAnsi="Simplified Arabic" w:cs="Simplified Arabic"/>
          <w:b/>
          <w:bCs/>
          <w:noProof/>
          <w:kern w:val="0"/>
          <w:sz w:val="19"/>
          <w:szCs w:val="28"/>
          <w:lang w:bidi="ar-EG"/>
          <w14:ligatures w14:val="none"/>
        </w:rPr>
      </w:pPr>
      <w:r w:rsidRPr="006C6016">
        <w:rPr>
          <w:rFonts w:ascii="Simplified Arabic" w:eastAsia="Times New Roman" w:hAnsi="Simplified Arabic" w:cs="Simplified Arabic" w:hint="cs"/>
          <w:noProof/>
          <w:kern w:val="0"/>
          <w:sz w:val="19"/>
          <w:szCs w:val="28"/>
          <w:rtl/>
          <w:lang w:bidi="ar-EG"/>
          <w14:ligatures w14:val="none"/>
        </w:rPr>
        <w:t xml:space="preserve">   </w:t>
      </w:r>
      <w:r w:rsidRPr="00CC6DB9">
        <w:rPr>
          <w:rFonts w:ascii="Simplified Arabic" w:eastAsia="Times New Roman" w:hAnsi="Simplified Arabic" w:cs="Simplified Arabic" w:hint="cs"/>
          <w:b/>
          <w:bCs/>
          <w:noProof/>
          <w:kern w:val="0"/>
          <w:sz w:val="40"/>
          <w:szCs w:val="56"/>
          <w:lang w:bidi="ar-EG"/>
          <w14:ligatures w14:val="none"/>
        </w:rPr>
        <w:sym w:font="Symbol" w:char="F09B"/>
      </w:r>
      <w:r w:rsidRPr="006C6016">
        <w:rPr>
          <w:rFonts w:ascii="Simplified Arabic" w:eastAsia="Times New Roman" w:hAnsi="Simplified Arabic" w:cs="Simplified Arabic" w:hint="cs"/>
          <w:noProof/>
          <w:kern w:val="0"/>
          <w:sz w:val="19"/>
          <w:szCs w:val="28"/>
          <w:rtl/>
          <w:lang w:bidi="ar-EG"/>
          <w14:ligatures w14:val="none"/>
        </w:rPr>
        <w:t xml:space="preserve"> </w:t>
      </w:r>
      <w:r>
        <w:rPr>
          <w:rFonts w:ascii="Simplified Arabic" w:eastAsia="Times New Roman" w:hAnsi="Simplified Arabic" w:cs="Simplified Arabic" w:hint="cs"/>
          <w:noProof/>
          <w:kern w:val="0"/>
          <w:sz w:val="19"/>
          <w:szCs w:val="28"/>
          <w:rtl/>
          <w:lang w:bidi="ar-EG"/>
          <w14:ligatures w14:val="none"/>
        </w:rPr>
        <w:t>أقل من 5 سنوات</w:t>
      </w:r>
      <w:r w:rsidRPr="006C6016">
        <w:rPr>
          <w:rFonts w:ascii="Simplified Arabic" w:eastAsia="Times New Roman" w:hAnsi="Simplified Arabic" w:cs="Simplified Arabic" w:hint="cs"/>
          <w:b/>
          <w:bCs/>
          <w:noProof/>
          <w:kern w:val="0"/>
          <w:sz w:val="19"/>
          <w:szCs w:val="28"/>
          <w:rtl/>
          <w:lang w:bidi="ar-EG"/>
          <w14:ligatures w14:val="none"/>
        </w:rPr>
        <w:t xml:space="preserve">                 </w:t>
      </w:r>
      <w:r w:rsidRPr="006C6016">
        <w:rPr>
          <w:rFonts w:ascii="Simplified Arabic" w:eastAsia="Times New Roman" w:hAnsi="Simplified Arabic" w:cs="Simplified Arabic" w:hint="cs"/>
          <w:noProof/>
          <w:kern w:val="0"/>
          <w:sz w:val="19"/>
          <w:szCs w:val="28"/>
          <w:rtl/>
          <w:lang w:bidi="ar-EG"/>
          <w14:ligatures w14:val="none"/>
        </w:rPr>
        <w:t xml:space="preserve">   </w:t>
      </w:r>
      <w:r w:rsidRPr="00CC6DB9">
        <w:rPr>
          <w:rFonts w:ascii="Simplified Arabic" w:eastAsia="Times New Roman" w:hAnsi="Simplified Arabic" w:cs="Simplified Arabic" w:hint="cs"/>
          <w:b/>
          <w:bCs/>
          <w:noProof/>
          <w:kern w:val="0"/>
          <w:sz w:val="40"/>
          <w:szCs w:val="56"/>
          <w:lang w:bidi="ar-EG"/>
          <w14:ligatures w14:val="none"/>
        </w:rPr>
        <w:sym w:font="Symbol" w:char="F09B"/>
      </w:r>
      <w:r w:rsidRPr="006C6016">
        <w:rPr>
          <w:rFonts w:ascii="Simplified Arabic" w:eastAsia="Times New Roman" w:hAnsi="Simplified Arabic" w:cs="Simplified Arabic" w:hint="cs"/>
          <w:noProof/>
          <w:kern w:val="0"/>
          <w:sz w:val="19"/>
          <w:szCs w:val="28"/>
          <w:rtl/>
          <w:lang w:bidi="ar-EG"/>
          <w14:ligatures w14:val="none"/>
        </w:rPr>
        <w:t xml:space="preserve"> </w:t>
      </w:r>
      <w:r>
        <w:rPr>
          <w:rFonts w:ascii="Simplified Arabic" w:eastAsia="Times New Roman" w:hAnsi="Simplified Arabic" w:cs="Simplified Arabic" w:hint="cs"/>
          <w:noProof/>
          <w:kern w:val="0"/>
          <w:sz w:val="19"/>
          <w:szCs w:val="28"/>
          <w:rtl/>
          <w:lang w:bidi="ar-EG"/>
          <w14:ligatures w14:val="none"/>
        </w:rPr>
        <w:t>من 5- أقل من 10 سنوات</w:t>
      </w:r>
    </w:p>
    <w:p w14:paraId="7EA11D46" w14:textId="77777777" w:rsidR="00C90DEC" w:rsidRPr="006C6016" w:rsidRDefault="00C90DEC" w:rsidP="00C90DEC">
      <w:pPr>
        <w:widowControl w:val="0"/>
        <w:autoSpaceDE w:val="0"/>
        <w:autoSpaceDN w:val="0"/>
        <w:spacing w:after="0" w:line="360" w:lineRule="auto"/>
        <w:ind w:left="360"/>
        <w:jc w:val="lowKashida"/>
        <w:rPr>
          <w:rFonts w:ascii="Simplified Arabic" w:eastAsia="Times New Roman" w:hAnsi="Simplified Arabic" w:cs="Simplified Arabic"/>
          <w:b/>
          <w:bCs/>
          <w:noProof/>
          <w:kern w:val="0"/>
          <w:sz w:val="19"/>
          <w:szCs w:val="28"/>
          <w:rtl/>
          <w:lang w:bidi="ar-EG"/>
          <w14:ligatures w14:val="none"/>
        </w:rPr>
      </w:pPr>
      <w:r w:rsidRPr="006C6016">
        <w:rPr>
          <w:rFonts w:ascii="Simplified Arabic" w:eastAsia="Times New Roman" w:hAnsi="Simplified Arabic" w:cs="Simplified Arabic" w:hint="cs"/>
          <w:noProof/>
          <w:kern w:val="0"/>
          <w:sz w:val="19"/>
          <w:szCs w:val="28"/>
          <w:rtl/>
          <w:lang w:bidi="ar-EG"/>
          <w14:ligatures w14:val="none"/>
        </w:rPr>
        <w:t xml:space="preserve">   </w:t>
      </w:r>
      <w:r w:rsidRPr="00CC6DB9">
        <w:rPr>
          <w:rFonts w:ascii="Simplified Arabic" w:eastAsia="Times New Roman" w:hAnsi="Simplified Arabic" w:cs="Simplified Arabic" w:hint="cs"/>
          <w:b/>
          <w:bCs/>
          <w:noProof/>
          <w:kern w:val="0"/>
          <w:sz w:val="40"/>
          <w:szCs w:val="56"/>
          <w:lang w:bidi="ar-EG"/>
          <w14:ligatures w14:val="none"/>
        </w:rPr>
        <w:sym w:font="Symbol" w:char="F09B"/>
      </w:r>
      <w:r w:rsidRPr="00CC6DB9">
        <w:rPr>
          <w:rFonts w:ascii="Simplified Arabic" w:eastAsia="Times New Roman" w:hAnsi="Simplified Arabic" w:cs="Simplified Arabic" w:hint="cs"/>
          <w:noProof/>
          <w:kern w:val="0"/>
          <w:sz w:val="40"/>
          <w:szCs w:val="56"/>
          <w:rtl/>
          <w:lang w:bidi="ar-EG"/>
          <w14:ligatures w14:val="none"/>
        </w:rPr>
        <w:t xml:space="preserve"> </w:t>
      </w:r>
      <w:r>
        <w:rPr>
          <w:rFonts w:ascii="Simplified Arabic" w:eastAsia="Times New Roman" w:hAnsi="Simplified Arabic" w:cs="Simplified Arabic" w:hint="cs"/>
          <w:noProof/>
          <w:kern w:val="0"/>
          <w:sz w:val="19"/>
          <w:szCs w:val="28"/>
          <w:rtl/>
          <w:lang w:bidi="ar-EG"/>
          <w14:ligatures w14:val="none"/>
        </w:rPr>
        <w:t>من 10- أقل من 15 سنة</w:t>
      </w:r>
      <w:r w:rsidRPr="006C6016">
        <w:rPr>
          <w:rFonts w:ascii="Simplified Arabic" w:eastAsia="Times New Roman" w:hAnsi="Simplified Arabic" w:cs="Simplified Arabic" w:hint="cs"/>
          <w:b/>
          <w:bCs/>
          <w:noProof/>
          <w:kern w:val="0"/>
          <w:sz w:val="19"/>
          <w:szCs w:val="28"/>
          <w:rtl/>
          <w:lang w:bidi="ar-EG"/>
          <w14:ligatures w14:val="none"/>
        </w:rPr>
        <w:t xml:space="preserve">          </w:t>
      </w:r>
      <w:r w:rsidRPr="00CC6DB9">
        <w:rPr>
          <w:rFonts w:ascii="Simplified Arabic" w:eastAsia="Times New Roman" w:hAnsi="Simplified Arabic" w:cs="Simplified Arabic" w:hint="cs"/>
          <w:b/>
          <w:bCs/>
          <w:noProof/>
          <w:kern w:val="0"/>
          <w:sz w:val="40"/>
          <w:szCs w:val="56"/>
          <w:lang w:bidi="ar-EG"/>
          <w14:ligatures w14:val="none"/>
        </w:rPr>
        <w:sym w:font="Symbol" w:char="F09B"/>
      </w:r>
      <w:r w:rsidRPr="006C6016">
        <w:rPr>
          <w:rFonts w:ascii="Simplified Arabic" w:eastAsia="Times New Roman" w:hAnsi="Simplified Arabic" w:cs="Simplified Arabic" w:hint="cs"/>
          <w:b/>
          <w:bCs/>
          <w:noProof/>
          <w:kern w:val="0"/>
          <w:sz w:val="19"/>
          <w:szCs w:val="28"/>
          <w:rtl/>
          <w:lang w:bidi="ar-EG"/>
          <w14:ligatures w14:val="none"/>
        </w:rPr>
        <w:t xml:space="preserve">  </w:t>
      </w:r>
      <w:r w:rsidRPr="006C6016">
        <w:rPr>
          <w:rFonts w:ascii="Simplified Arabic" w:eastAsia="Times New Roman" w:hAnsi="Simplified Arabic" w:cs="Simplified Arabic" w:hint="cs"/>
          <w:noProof/>
          <w:kern w:val="0"/>
          <w:sz w:val="19"/>
          <w:szCs w:val="28"/>
          <w:rtl/>
          <w:lang w:bidi="ar-EG"/>
          <w14:ligatures w14:val="none"/>
        </w:rPr>
        <w:t xml:space="preserve">أكثر من 15 سنة </w:t>
      </w:r>
    </w:p>
    <w:p w14:paraId="05ED00CB" w14:textId="77777777" w:rsidR="00C90DEC" w:rsidRPr="006C6016" w:rsidRDefault="00C90DEC" w:rsidP="00C90DEC">
      <w:pPr>
        <w:widowControl w:val="0"/>
        <w:numPr>
          <w:ilvl w:val="0"/>
          <w:numId w:val="45"/>
        </w:numPr>
        <w:autoSpaceDE w:val="0"/>
        <w:autoSpaceDN w:val="0"/>
        <w:spacing w:before="8" w:after="0" w:line="360" w:lineRule="auto"/>
        <w:jc w:val="both"/>
        <w:rPr>
          <w:rFonts w:ascii="Times New Roman" w:eastAsia="Times New Roman" w:hAnsi="Times New Roman" w:cs="Times New Roman"/>
          <w:b/>
          <w:bCs/>
          <w:noProof/>
          <w:kern w:val="0"/>
          <w:sz w:val="28"/>
          <w:szCs w:val="28"/>
          <w:lang w:bidi="ar-EG"/>
          <w14:ligatures w14:val="none"/>
        </w:rPr>
      </w:pPr>
      <w:r w:rsidRPr="006C6016">
        <w:rPr>
          <w:rFonts w:ascii="Times New Roman" w:eastAsia="Times New Roman" w:hAnsi="Times New Roman" w:cs="Times New Roman"/>
          <w:b/>
          <w:bCs/>
          <w:noProof/>
          <w:kern w:val="0"/>
          <w:sz w:val="28"/>
          <w:szCs w:val="28"/>
          <w:rtl/>
          <w14:ligatures w14:val="none"/>
        </w:rPr>
        <w:t>المسمى الوظيفي</w:t>
      </w:r>
    </w:p>
    <w:p w14:paraId="704410AF" w14:textId="77777777" w:rsidR="00C90DEC" w:rsidRDefault="00C90DEC" w:rsidP="00C90DEC">
      <w:pPr>
        <w:widowControl w:val="0"/>
        <w:autoSpaceDE w:val="0"/>
        <w:autoSpaceDN w:val="0"/>
        <w:spacing w:after="0" w:line="360" w:lineRule="auto"/>
        <w:ind w:left="720"/>
        <w:jc w:val="both"/>
        <w:rPr>
          <w:rFonts w:ascii="Times New Roman" w:eastAsia="Times New Roman" w:hAnsi="Times New Roman" w:cs="Times New Roman"/>
          <w:noProof/>
          <w:kern w:val="0"/>
          <w:sz w:val="28"/>
          <w:szCs w:val="28"/>
          <w:rtl/>
          <w14:ligatures w14:val="none"/>
        </w:rPr>
      </w:pPr>
      <w:r w:rsidRPr="00CC6DB9">
        <w:rPr>
          <w:rFonts w:ascii="Simplified Arabic" w:eastAsia="Times New Roman" w:hAnsi="Simplified Arabic" w:cs="Simplified Arabic"/>
          <w:b/>
          <w:bCs/>
          <w:noProof/>
          <w:kern w:val="0"/>
          <w:sz w:val="40"/>
          <w:szCs w:val="40"/>
          <w14:ligatures w14:val="none"/>
        </w:rPr>
        <w:sym w:font="Symbol" w:char="F09B"/>
      </w:r>
      <w:r w:rsidRPr="006C6016">
        <w:rPr>
          <w:rFonts w:ascii="Times New Roman" w:eastAsia="Times New Roman" w:hAnsi="Times New Roman" w:cs="Times New Roman"/>
          <w:noProof/>
          <w:kern w:val="0"/>
          <w:sz w:val="28"/>
          <w:szCs w:val="28"/>
          <w:rtl/>
          <w14:ligatures w14:val="none"/>
        </w:rPr>
        <w:t xml:space="preserve"> مدير </w:t>
      </w:r>
    </w:p>
    <w:p w14:paraId="7E40F877" w14:textId="77777777" w:rsidR="00C90DEC" w:rsidRPr="006C6016" w:rsidRDefault="00C90DEC" w:rsidP="00C90DEC">
      <w:pPr>
        <w:widowControl w:val="0"/>
        <w:autoSpaceDE w:val="0"/>
        <w:autoSpaceDN w:val="0"/>
        <w:spacing w:after="0" w:line="360" w:lineRule="auto"/>
        <w:ind w:left="720"/>
        <w:jc w:val="both"/>
        <w:rPr>
          <w:rFonts w:ascii="Times New Roman" w:eastAsia="Times New Roman" w:hAnsi="Times New Roman" w:cs="Times New Roman"/>
          <w:noProof/>
          <w:kern w:val="0"/>
          <w:sz w:val="28"/>
          <w:szCs w:val="28"/>
          <w14:ligatures w14:val="none"/>
        </w:rPr>
      </w:pPr>
      <w:r w:rsidRPr="00CC6DB9">
        <w:rPr>
          <w:rFonts w:ascii="Simplified Arabic" w:eastAsia="Times New Roman" w:hAnsi="Simplified Arabic" w:cs="Simplified Arabic"/>
          <w:b/>
          <w:bCs/>
          <w:noProof/>
          <w:kern w:val="0"/>
          <w:sz w:val="40"/>
          <w:szCs w:val="40"/>
          <w14:ligatures w14:val="none"/>
        </w:rPr>
        <w:sym w:font="Symbol" w:char="F09B"/>
      </w:r>
      <w:r>
        <w:rPr>
          <w:rFonts w:ascii="Times New Roman" w:eastAsia="Times New Roman" w:hAnsi="Times New Roman" w:cs="Times New Roman" w:hint="cs"/>
          <w:noProof/>
          <w:kern w:val="0"/>
          <w:sz w:val="28"/>
          <w:szCs w:val="28"/>
          <w:rtl/>
          <w14:ligatures w14:val="none"/>
        </w:rPr>
        <w:t xml:space="preserve"> رئيس قسم</w:t>
      </w:r>
    </w:p>
    <w:p w14:paraId="1D88E6D7" w14:textId="77777777" w:rsidR="00C90DEC" w:rsidRDefault="00C90DEC" w:rsidP="00C90DEC">
      <w:pPr>
        <w:widowControl w:val="0"/>
        <w:tabs>
          <w:tab w:val="left" w:pos="1134"/>
        </w:tabs>
        <w:autoSpaceDE w:val="0"/>
        <w:autoSpaceDN w:val="0"/>
        <w:spacing w:after="0" w:line="360" w:lineRule="auto"/>
        <w:ind w:left="720"/>
        <w:rPr>
          <w:rFonts w:ascii="Times New Roman" w:eastAsia="Times New Roman" w:hAnsi="Times New Roman" w:cs="Times New Roman"/>
          <w:noProof/>
          <w:kern w:val="0"/>
          <w:sz w:val="28"/>
          <w:szCs w:val="28"/>
          <w:rtl/>
          <w:lang w:bidi="ar-EG"/>
          <w14:ligatures w14:val="none"/>
        </w:rPr>
      </w:pPr>
      <w:r w:rsidRPr="00CC6DB9">
        <w:rPr>
          <w:rFonts w:ascii="Simplified Arabic" w:eastAsia="Times New Roman" w:hAnsi="Simplified Arabic" w:cs="Simplified Arabic"/>
          <w:b/>
          <w:bCs/>
          <w:noProof/>
          <w:kern w:val="0"/>
          <w:sz w:val="40"/>
          <w:szCs w:val="40"/>
          <w:lang w:bidi="ar-EG"/>
          <w14:ligatures w14:val="none"/>
        </w:rPr>
        <w:sym w:font="Symbol" w:char="F09B"/>
      </w:r>
      <w:r w:rsidRPr="00CC6DB9">
        <w:rPr>
          <w:rFonts w:ascii="Times New Roman" w:eastAsia="Times New Roman" w:hAnsi="Times New Roman" w:cs="Times New Roman" w:hint="cs"/>
          <w:noProof/>
          <w:kern w:val="0"/>
          <w:sz w:val="40"/>
          <w:szCs w:val="40"/>
          <w:rtl/>
          <w:lang w:bidi="ar-EG"/>
          <w14:ligatures w14:val="none"/>
        </w:rPr>
        <w:t xml:space="preserve"> </w:t>
      </w:r>
      <w:r>
        <w:rPr>
          <w:rFonts w:ascii="Times New Roman" w:eastAsia="Times New Roman" w:hAnsi="Times New Roman" w:cs="Times New Roman" w:hint="cs"/>
          <w:noProof/>
          <w:kern w:val="0"/>
          <w:sz w:val="28"/>
          <w:szCs w:val="28"/>
          <w:rtl/>
          <w:lang w:bidi="ar-EG"/>
          <w14:ligatures w14:val="none"/>
        </w:rPr>
        <w:t>موظف</w:t>
      </w:r>
    </w:p>
    <w:p w14:paraId="280C9874" w14:textId="77777777" w:rsidR="00C90DEC" w:rsidRPr="006C6016" w:rsidRDefault="00C90DEC" w:rsidP="00C90DEC">
      <w:pPr>
        <w:widowControl w:val="0"/>
        <w:tabs>
          <w:tab w:val="left" w:pos="1134"/>
        </w:tabs>
        <w:autoSpaceDE w:val="0"/>
        <w:autoSpaceDN w:val="0"/>
        <w:spacing w:after="0" w:line="360" w:lineRule="auto"/>
        <w:ind w:left="720"/>
        <w:rPr>
          <w:rFonts w:ascii="Times New Roman" w:eastAsia="Times New Roman" w:hAnsi="Times New Roman" w:cs="Times New Roman"/>
          <w:noProof/>
          <w:kern w:val="0"/>
          <w:sz w:val="28"/>
          <w:szCs w:val="28"/>
          <w14:ligatures w14:val="none"/>
        </w:rPr>
      </w:pPr>
      <w:r w:rsidRPr="00CC6DB9">
        <w:rPr>
          <w:rFonts w:ascii="Simplified Arabic" w:eastAsia="Times New Roman" w:hAnsi="Simplified Arabic" w:cs="Simplified Arabic"/>
          <w:b/>
          <w:bCs/>
          <w:noProof/>
          <w:kern w:val="0"/>
          <w:sz w:val="40"/>
          <w:szCs w:val="40"/>
          <w:lang w:bidi="ar-EG"/>
          <w14:ligatures w14:val="none"/>
        </w:rPr>
        <w:sym w:font="Symbol" w:char="F09B"/>
      </w:r>
      <w:r>
        <w:rPr>
          <w:rFonts w:ascii="Times New Roman" w:eastAsia="Times New Roman" w:hAnsi="Times New Roman" w:cs="Times New Roman" w:hint="cs"/>
          <w:noProof/>
          <w:kern w:val="0"/>
          <w:sz w:val="28"/>
          <w:szCs w:val="28"/>
          <w:rtl/>
          <w:lang w:bidi="ar-EG"/>
          <w14:ligatures w14:val="none"/>
        </w:rPr>
        <w:t xml:space="preserve"> أخرى</w:t>
      </w:r>
    </w:p>
    <w:p w14:paraId="06416586" w14:textId="77777777" w:rsidR="00C90DEC" w:rsidRPr="006C6016" w:rsidRDefault="00C90DEC" w:rsidP="00C90DEC">
      <w:pPr>
        <w:widowControl w:val="0"/>
        <w:autoSpaceDE w:val="0"/>
        <w:autoSpaceDN w:val="0"/>
        <w:spacing w:before="8" w:after="0" w:line="360" w:lineRule="auto"/>
        <w:jc w:val="lowKashida"/>
        <w:rPr>
          <w:rFonts w:ascii="Simplified Arabic" w:eastAsia="Times New Roman" w:hAnsi="Simplified Arabic" w:cs="Simplified Arabic"/>
          <w:noProof/>
          <w:kern w:val="0"/>
          <w:sz w:val="19"/>
          <w:szCs w:val="28"/>
          <w:rtl/>
          <w:lang w:bidi="ar-EG"/>
          <w14:ligatures w14:val="none"/>
        </w:rPr>
      </w:pPr>
    </w:p>
    <w:p w14:paraId="15E06ED1" w14:textId="77777777" w:rsidR="00C90DEC" w:rsidRDefault="00C90DEC" w:rsidP="00C90DEC">
      <w:pPr>
        <w:widowControl w:val="0"/>
        <w:autoSpaceDE w:val="0"/>
        <w:autoSpaceDN w:val="0"/>
        <w:spacing w:before="8" w:after="0" w:line="360" w:lineRule="auto"/>
        <w:rPr>
          <w:rFonts w:ascii="Simplified Arabic" w:eastAsia="Times New Roman" w:hAnsi="Simplified Arabic" w:cs="Simplified Arabic"/>
          <w:b/>
          <w:bCs/>
          <w:noProof/>
          <w:sz w:val="20"/>
          <w:szCs w:val="32"/>
          <w:rtl/>
          <w:lang w:bidi="ar-EG"/>
        </w:rPr>
      </w:pPr>
    </w:p>
    <w:p w14:paraId="5E08170C" w14:textId="77777777" w:rsidR="00C90DEC" w:rsidRPr="00743205" w:rsidRDefault="00C90DEC" w:rsidP="00C90DEC">
      <w:pPr>
        <w:widowControl w:val="0"/>
        <w:autoSpaceDE w:val="0"/>
        <w:autoSpaceDN w:val="0"/>
        <w:spacing w:before="8" w:after="0" w:line="360" w:lineRule="auto"/>
        <w:jc w:val="center"/>
        <w:rPr>
          <w:rFonts w:ascii="Simplified Arabic" w:eastAsia="Times New Roman" w:hAnsi="Simplified Arabic" w:cs="Simplified Arabic"/>
          <w:b/>
          <w:bCs/>
          <w:noProof/>
          <w:sz w:val="20"/>
          <w:szCs w:val="32"/>
          <w:rtl/>
          <w:lang w:bidi="ar-EG"/>
        </w:rPr>
      </w:pPr>
      <w:r>
        <w:rPr>
          <w:rFonts w:ascii="Simplified Arabic" w:eastAsia="Times New Roman" w:hAnsi="Simplified Arabic" w:cs="Simplified Arabic" w:hint="cs"/>
          <w:b/>
          <w:bCs/>
          <w:noProof/>
          <w:sz w:val="20"/>
          <w:szCs w:val="32"/>
          <w:rtl/>
          <w:lang w:bidi="ar-EG"/>
        </w:rPr>
        <w:t>الجزء الثاني:</w:t>
      </w:r>
      <w:r w:rsidRPr="00743205">
        <w:rPr>
          <w:rFonts w:ascii="Simplified Arabic" w:eastAsia="Times New Roman" w:hAnsi="Simplified Arabic" w:cs="Simplified Arabic" w:hint="cs"/>
          <w:b/>
          <w:bCs/>
          <w:noProof/>
          <w:sz w:val="20"/>
          <w:szCs w:val="32"/>
          <w:rtl/>
          <w:lang w:bidi="ar-EG"/>
        </w:rPr>
        <w:t xml:space="preserve"> محاور الاستبيان</w:t>
      </w:r>
    </w:p>
    <w:p w14:paraId="7769205E" w14:textId="77777777" w:rsidR="00C90DEC" w:rsidRPr="00743205" w:rsidRDefault="00C90DEC" w:rsidP="00C90DEC">
      <w:pPr>
        <w:widowControl w:val="0"/>
        <w:autoSpaceDE w:val="0"/>
        <w:autoSpaceDN w:val="0"/>
        <w:spacing w:before="8" w:after="0" w:line="360" w:lineRule="auto"/>
        <w:rPr>
          <w:rFonts w:ascii="Simplified Arabic" w:eastAsia="Times New Roman" w:hAnsi="Simplified Arabic" w:cs="Simplified Arabic"/>
          <w:b/>
          <w:bCs/>
          <w:noProof/>
          <w:sz w:val="20"/>
          <w:szCs w:val="32"/>
          <w:rtl/>
          <w:lang w:bidi="ar-EG"/>
        </w:rPr>
      </w:pPr>
      <w:r w:rsidRPr="00743205">
        <w:rPr>
          <w:rFonts w:ascii="Simplified Arabic" w:eastAsia="Times New Roman" w:hAnsi="Simplified Arabic" w:cs="Simplified Arabic" w:hint="cs"/>
          <w:b/>
          <w:bCs/>
          <w:noProof/>
          <w:sz w:val="20"/>
          <w:szCs w:val="32"/>
          <w:rtl/>
          <w:lang w:bidi="ar-EG"/>
        </w:rPr>
        <w:t xml:space="preserve">المحور الأول: </w:t>
      </w:r>
      <w:r>
        <w:rPr>
          <w:rFonts w:ascii="Simplified Arabic" w:eastAsia="Times New Roman" w:hAnsi="Simplified Arabic" w:cs="Simplified Arabic" w:hint="cs"/>
          <w:b/>
          <w:bCs/>
          <w:noProof/>
          <w:sz w:val="20"/>
          <w:szCs w:val="32"/>
          <w:rtl/>
          <w:lang w:bidi="ar-EG"/>
        </w:rPr>
        <w:t>حضانات الأعمال</w:t>
      </w:r>
    </w:p>
    <w:tbl>
      <w:tblPr>
        <w:tblStyle w:val="af1"/>
        <w:bidiVisual/>
        <w:tblW w:w="8083" w:type="dxa"/>
        <w:jc w:val="center"/>
        <w:tblInd w:w="0" w:type="dxa"/>
        <w:tblLook w:val="04A0" w:firstRow="1" w:lastRow="0" w:firstColumn="1" w:lastColumn="0" w:noHBand="0" w:noVBand="1"/>
      </w:tblPr>
      <w:tblGrid>
        <w:gridCol w:w="575"/>
        <w:gridCol w:w="3111"/>
        <w:gridCol w:w="850"/>
        <w:gridCol w:w="851"/>
        <w:gridCol w:w="850"/>
        <w:gridCol w:w="966"/>
        <w:gridCol w:w="880"/>
      </w:tblGrid>
      <w:tr w:rsidR="00C90DEC" w:rsidRPr="00743205" w14:paraId="483DC9FB"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170B9D67" w14:textId="77777777" w:rsidR="00C90DEC" w:rsidRPr="00DC036D" w:rsidRDefault="00C90DEC" w:rsidP="006911CC">
            <w:pPr>
              <w:widowControl w:val="0"/>
              <w:autoSpaceDE w:val="0"/>
              <w:autoSpaceDN w:val="0"/>
              <w:spacing w:before="8" w:line="276" w:lineRule="auto"/>
              <w:jc w:val="lowKashida"/>
              <w:rPr>
                <w:rFonts w:ascii="Simplified Arabic" w:eastAsia="Times New Roman" w:hAnsi="Simplified Arabic" w:cs="Simplified Arabic"/>
                <w:b/>
                <w:bCs/>
                <w:noProof/>
                <w:sz w:val="19"/>
                <w:szCs w:val="28"/>
                <w:rtl/>
                <w:lang w:bidi="ar-EG"/>
              </w:rPr>
            </w:pPr>
            <w:bookmarkStart w:id="71" w:name="_Hlk218431351"/>
            <w:bookmarkStart w:id="72" w:name="_Hlk185855205"/>
            <w:r w:rsidRPr="00DC036D">
              <w:rPr>
                <w:rFonts w:ascii="Simplified Arabic" w:eastAsia="Times New Roman" w:hAnsi="Simplified Arabic" w:cs="Simplified Arabic" w:hint="cs"/>
                <w:b/>
                <w:bCs/>
                <w:noProof/>
                <w:sz w:val="19"/>
                <w:szCs w:val="28"/>
                <w:rtl/>
                <w:lang w:bidi="ar-EG"/>
              </w:rPr>
              <w:t>م</w:t>
            </w:r>
          </w:p>
        </w:tc>
        <w:tc>
          <w:tcPr>
            <w:tcW w:w="3111"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33A23795" w14:textId="77777777" w:rsidR="00C90DEC" w:rsidRPr="00DC036D" w:rsidRDefault="00C90DEC" w:rsidP="006911CC">
            <w:pPr>
              <w:widowControl w:val="0"/>
              <w:autoSpaceDE w:val="0"/>
              <w:autoSpaceDN w:val="0"/>
              <w:spacing w:before="8" w:line="276" w:lineRule="auto"/>
              <w:jc w:val="center"/>
              <w:rPr>
                <w:rFonts w:ascii="Simplified Arabic" w:eastAsia="Times New Roman" w:hAnsi="Simplified Arabic" w:cs="Simplified Arabic"/>
                <w:b/>
                <w:bCs/>
                <w:noProof/>
                <w:sz w:val="28"/>
                <w:szCs w:val="28"/>
                <w:rtl/>
                <w:lang w:bidi="ar-EG"/>
              </w:rPr>
            </w:pPr>
            <w:r w:rsidRPr="00DC036D">
              <w:rPr>
                <w:rFonts w:ascii="Simplified Arabic" w:eastAsia="Times New Roman" w:hAnsi="Simplified Arabic" w:cs="Simplified Arabic" w:hint="cs"/>
                <w:b/>
                <w:bCs/>
                <w:noProof/>
                <w:sz w:val="28"/>
                <w:szCs w:val="28"/>
                <w:rtl/>
                <w:lang w:bidi="ar-EG"/>
              </w:rPr>
              <w:t>العبارة</w:t>
            </w:r>
          </w:p>
        </w:tc>
        <w:tc>
          <w:tcPr>
            <w:tcW w:w="85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13B2DB0" w14:textId="77777777" w:rsidR="00C90DEC" w:rsidRPr="00DC036D" w:rsidRDefault="00C90DEC" w:rsidP="006911CC">
            <w:pPr>
              <w:widowControl w:val="0"/>
              <w:autoSpaceDE w:val="0"/>
              <w:autoSpaceDN w:val="0"/>
              <w:spacing w:before="8" w:line="276" w:lineRule="auto"/>
              <w:jc w:val="center"/>
              <w:rPr>
                <w:rFonts w:ascii="Simplified Arabic" w:eastAsia="Times New Roman" w:hAnsi="Simplified Arabic" w:cs="Simplified Arabic"/>
                <w:b/>
                <w:bCs/>
                <w:noProof/>
                <w:sz w:val="19"/>
                <w:szCs w:val="28"/>
                <w:rtl/>
                <w:lang w:bidi="ar-EG"/>
              </w:rPr>
            </w:pPr>
            <w:r w:rsidRPr="00DC036D">
              <w:rPr>
                <w:rFonts w:ascii="Simplified Arabic" w:eastAsia="Times New Roman" w:hAnsi="Simplified Arabic" w:cs="Simplified Arabic" w:hint="cs"/>
                <w:b/>
                <w:bCs/>
                <w:noProof/>
                <w:sz w:val="19"/>
                <w:szCs w:val="28"/>
                <w:rtl/>
                <w:lang w:bidi="ar-EG"/>
              </w:rPr>
              <w:t>أوافق بشدة</w:t>
            </w:r>
          </w:p>
        </w:tc>
        <w:tc>
          <w:tcPr>
            <w:tcW w:w="85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6549B9F" w14:textId="77777777" w:rsidR="00C90DEC" w:rsidRPr="00DC036D" w:rsidRDefault="00C90DEC" w:rsidP="006911CC">
            <w:pPr>
              <w:widowControl w:val="0"/>
              <w:autoSpaceDE w:val="0"/>
              <w:autoSpaceDN w:val="0"/>
              <w:spacing w:before="8" w:line="276" w:lineRule="auto"/>
              <w:jc w:val="center"/>
              <w:rPr>
                <w:rFonts w:ascii="Simplified Arabic" w:eastAsia="Times New Roman" w:hAnsi="Simplified Arabic" w:cs="Simplified Arabic"/>
                <w:b/>
                <w:bCs/>
                <w:noProof/>
                <w:sz w:val="19"/>
                <w:szCs w:val="28"/>
                <w:rtl/>
                <w:lang w:bidi="ar-EG"/>
              </w:rPr>
            </w:pPr>
            <w:r w:rsidRPr="00DC036D">
              <w:rPr>
                <w:rFonts w:ascii="Simplified Arabic" w:eastAsia="Times New Roman" w:hAnsi="Simplified Arabic" w:cs="Simplified Arabic" w:hint="cs"/>
                <w:b/>
                <w:bCs/>
                <w:noProof/>
                <w:sz w:val="19"/>
                <w:szCs w:val="28"/>
                <w:rtl/>
                <w:lang w:bidi="ar-EG"/>
              </w:rPr>
              <w:t>أوافق</w:t>
            </w:r>
          </w:p>
        </w:tc>
        <w:tc>
          <w:tcPr>
            <w:tcW w:w="85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6E2DEC7" w14:textId="77777777" w:rsidR="00C90DEC" w:rsidRPr="00DC036D" w:rsidRDefault="00C90DEC" w:rsidP="006911CC">
            <w:pPr>
              <w:widowControl w:val="0"/>
              <w:autoSpaceDE w:val="0"/>
              <w:autoSpaceDN w:val="0"/>
              <w:spacing w:before="8" w:line="276" w:lineRule="auto"/>
              <w:jc w:val="center"/>
              <w:rPr>
                <w:rFonts w:ascii="Simplified Arabic" w:eastAsia="Times New Roman" w:hAnsi="Simplified Arabic" w:cs="Simplified Arabic"/>
                <w:b/>
                <w:bCs/>
                <w:noProof/>
                <w:sz w:val="19"/>
                <w:szCs w:val="28"/>
                <w:rtl/>
                <w:lang w:bidi="ar-EG"/>
              </w:rPr>
            </w:pPr>
            <w:r w:rsidRPr="00DC036D">
              <w:rPr>
                <w:rFonts w:ascii="Simplified Arabic" w:eastAsia="Times New Roman" w:hAnsi="Simplified Arabic" w:cs="Simplified Arabic" w:hint="cs"/>
                <w:b/>
                <w:bCs/>
                <w:noProof/>
                <w:sz w:val="19"/>
                <w:szCs w:val="28"/>
                <w:rtl/>
                <w:lang w:bidi="ar-EG"/>
              </w:rPr>
              <w:t>محايد</w:t>
            </w:r>
          </w:p>
        </w:tc>
        <w:tc>
          <w:tcPr>
            <w:tcW w:w="96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8896516" w14:textId="77777777" w:rsidR="00C90DEC" w:rsidRPr="00DC036D" w:rsidRDefault="00C90DEC" w:rsidP="006911CC">
            <w:pPr>
              <w:widowControl w:val="0"/>
              <w:autoSpaceDE w:val="0"/>
              <w:autoSpaceDN w:val="0"/>
              <w:spacing w:before="8" w:line="276" w:lineRule="auto"/>
              <w:jc w:val="center"/>
              <w:rPr>
                <w:rFonts w:ascii="Simplified Arabic" w:eastAsia="Times New Roman" w:hAnsi="Simplified Arabic" w:cs="Simplified Arabic"/>
                <w:b/>
                <w:bCs/>
                <w:noProof/>
                <w:sz w:val="19"/>
                <w:szCs w:val="28"/>
                <w:rtl/>
                <w:lang w:bidi="ar-EG"/>
              </w:rPr>
            </w:pPr>
            <w:r w:rsidRPr="00DC036D">
              <w:rPr>
                <w:rFonts w:ascii="Simplified Arabic" w:eastAsia="Times New Roman" w:hAnsi="Simplified Arabic" w:cs="Simplified Arabic" w:hint="cs"/>
                <w:b/>
                <w:bCs/>
                <w:noProof/>
                <w:sz w:val="19"/>
                <w:szCs w:val="28"/>
                <w:rtl/>
                <w:lang w:bidi="ar-EG"/>
              </w:rPr>
              <w:t>معارض</w:t>
            </w:r>
          </w:p>
        </w:tc>
        <w:tc>
          <w:tcPr>
            <w:tcW w:w="88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9F7F34E" w14:textId="77777777" w:rsidR="00C90DEC" w:rsidRPr="00DC036D" w:rsidRDefault="00C90DEC" w:rsidP="006911CC">
            <w:pPr>
              <w:widowControl w:val="0"/>
              <w:autoSpaceDE w:val="0"/>
              <w:autoSpaceDN w:val="0"/>
              <w:spacing w:before="8" w:line="276" w:lineRule="auto"/>
              <w:jc w:val="center"/>
              <w:rPr>
                <w:rFonts w:ascii="Simplified Arabic" w:eastAsia="Times New Roman" w:hAnsi="Simplified Arabic" w:cs="Simplified Arabic"/>
                <w:b/>
                <w:bCs/>
                <w:noProof/>
                <w:sz w:val="19"/>
                <w:szCs w:val="28"/>
                <w:rtl/>
                <w:lang w:bidi="ar-EG"/>
              </w:rPr>
            </w:pPr>
            <w:r w:rsidRPr="00DC036D">
              <w:rPr>
                <w:rFonts w:ascii="Simplified Arabic" w:eastAsia="Times New Roman" w:hAnsi="Simplified Arabic" w:cs="Simplified Arabic" w:hint="cs"/>
                <w:b/>
                <w:bCs/>
                <w:noProof/>
                <w:sz w:val="19"/>
                <w:szCs w:val="28"/>
                <w:rtl/>
                <w:lang w:bidi="ar-EG"/>
              </w:rPr>
              <w:t>معارض بشدة</w:t>
            </w:r>
          </w:p>
        </w:tc>
        <w:bookmarkEnd w:id="71"/>
      </w:tr>
      <w:tr w:rsidR="00C90DEC" w:rsidRPr="00743205" w14:paraId="48F74CB4" w14:textId="77777777" w:rsidTr="00DA72C6">
        <w:trPr>
          <w:jc w:val="center"/>
        </w:trPr>
        <w:tc>
          <w:tcPr>
            <w:tcW w:w="8080" w:type="dxa"/>
            <w:gridSpan w:val="7"/>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57A8970" w14:textId="77777777" w:rsidR="00C90DEC" w:rsidRPr="00743205" w:rsidRDefault="00C90DEC" w:rsidP="006911CC">
            <w:pPr>
              <w:widowControl w:val="0"/>
              <w:autoSpaceDE w:val="0"/>
              <w:autoSpaceDN w:val="0"/>
              <w:spacing w:before="8" w:line="276" w:lineRule="auto"/>
              <w:jc w:val="center"/>
              <w:rPr>
                <w:rFonts w:ascii="Simplified Arabic" w:eastAsia="Times New Roman" w:hAnsi="Simplified Arabic" w:cs="Simplified Arabic"/>
                <w:noProof/>
                <w:sz w:val="19"/>
                <w:szCs w:val="28"/>
                <w:rtl/>
                <w:lang w:bidi="ar-EG"/>
              </w:rPr>
            </w:pPr>
            <w:r w:rsidRPr="001B38BB">
              <w:rPr>
                <w:rFonts w:ascii="Simplified Arabic" w:eastAsia="Times New Roman" w:hAnsi="Simplified Arabic" w:cs="Simplified Arabic" w:hint="cs"/>
                <w:b/>
                <w:bCs/>
                <w:noProof/>
                <w:sz w:val="19"/>
                <w:szCs w:val="28"/>
                <w:rtl/>
                <w:lang w:bidi="ar-EG"/>
              </w:rPr>
              <w:t>البعد الأول: خدمات التمويل</w:t>
            </w:r>
          </w:p>
        </w:tc>
      </w:tr>
      <w:bookmarkEnd w:id="72"/>
      <w:tr w:rsidR="00C90DEC" w:rsidRPr="00337120" w14:paraId="49058461"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tcPr>
          <w:p w14:paraId="52466603"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1</w:t>
            </w:r>
          </w:p>
        </w:tc>
        <w:tc>
          <w:tcPr>
            <w:tcW w:w="3111" w:type="dxa"/>
            <w:tcBorders>
              <w:top w:val="single" w:sz="4" w:space="0" w:color="auto"/>
              <w:left w:val="single" w:sz="4" w:space="0" w:color="auto"/>
              <w:bottom w:val="single" w:sz="4" w:space="0" w:color="auto"/>
              <w:right w:val="single" w:sz="4" w:space="0" w:color="auto"/>
            </w:tcBorders>
          </w:tcPr>
          <w:p w14:paraId="71C46C03" w14:textId="77777777" w:rsidR="00C90DEC" w:rsidRPr="00337120" w:rsidRDefault="00C90DEC" w:rsidP="006C5CAF">
            <w:pPr>
              <w:widowControl w:val="0"/>
              <w:autoSpaceDE w:val="0"/>
              <w:autoSpaceDN w:val="0"/>
              <w:bidi/>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تقوم حاضنة الأعمال بتدريب أصحاب المشروعات الصغيرة على إدارة الجوانب المالية والمحاسبية لمشروعاتهم.</w:t>
            </w:r>
          </w:p>
          <w:p w14:paraId="177090A6"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Business incubators train small business owners to manage the financial and accounting aspects of their projects.</w:t>
            </w:r>
          </w:p>
        </w:tc>
        <w:tc>
          <w:tcPr>
            <w:tcW w:w="850" w:type="dxa"/>
            <w:tcBorders>
              <w:top w:val="single" w:sz="4" w:space="0" w:color="auto"/>
              <w:left w:val="single" w:sz="4" w:space="0" w:color="auto"/>
              <w:bottom w:val="single" w:sz="4" w:space="0" w:color="auto"/>
              <w:right w:val="single" w:sz="4" w:space="0" w:color="auto"/>
            </w:tcBorders>
            <w:vAlign w:val="center"/>
          </w:tcPr>
          <w:p w14:paraId="5469F6F6"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0034203A"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6AC4F0EA"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205B226B"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634429D4"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68C555EF"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73B45953"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2</w:t>
            </w:r>
          </w:p>
        </w:tc>
        <w:tc>
          <w:tcPr>
            <w:tcW w:w="3111" w:type="dxa"/>
            <w:tcBorders>
              <w:top w:val="single" w:sz="4" w:space="0" w:color="auto"/>
              <w:left w:val="single" w:sz="4" w:space="0" w:color="auto"/>
              <w:bottom w:val="single" w:sz="4" w:space="0" w:color="auto"/>
              <w:right w:val="single" w:sz="4" w:space="0" w:color="auto"/>
            </w:tcBorders>
          </w:tcPr>
          <w:p w14:paraId="68D3A80E" w14:textId="77777777" w:rsidR="00C90DEC" w:rsidRPr="00337120" w:rsidRDefault="00C90DEC" w:rsidP="006C5CAF">
            <w:pPr>
              <w:widowControl w:val="0"/>
              <w:autoSpaceDE w:val="0"/>
              <w:autoSpaceDN w:val="0"/>
              <w:bidi/>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تسهم الحاضنة في التنسيق والتواصل مع المؤسسات التمويلية المختلفة لربطها بأصحاب الأفكار والمشروعات المنتسبين للحاضنة.</w:t>
            </w:r>
          </w:p>
          <w:p w14:paraId="1AE3184D"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incubator contributes to coordination and communication with various financing institutions to connect them with the idea owners and project entrepreneurs affiliated with the incubator.</w:t>
            </w:r>
          </w:p>
        </w:tc>
        <w:tc>
          <w:tcPr>
            <w:tcW w:w="850" w:type="dxa"/>
            <w:tcBorders>
              <w:top w:val="single" w:sz="4" w:space="0" w:color="auto"/>
              <w:left w:val="single" w:sz="4" w:space="0" w:color="auto"/>
              <w:bottom w:val="single" w:sz="4" w:space="0" w:color="auto"/>
              <w:right w:val="single" w:sz="4" w:space="0" w:color="auto"/>
            </w:tcBorders>
            <w:vAlign w:val="center"/>
          </w:tcPr>
          <w:p w14:paraId="1527F514"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38F1AF19"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2AD719B7"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19024DD6"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0870C1BE"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7E328F3F"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757EAFB3"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3</w:t>
            </w:r>
          </w:p>
        </w:tc>
        <w:tc>
          <w:tcPr>
            <w:tcW w:w="3111" w:type="dxa"/>
            <w:tcBorders>
              <w:top w:val="single" w:sz="4" w:space="0" w:color="auto"/>
              <w:left w:val="single" w:sz="4" w:space="0" w:color="auto"/>
              <w:bottom w:val="single" w:sz="4" w:space="0" w:color="auto"/>
              <w:right w:val="single" w:sz="4" w:space="0" w:color="auto"/>
            </w:tcBorders>
          </w:tcPr>
          <w:p w14:paraId="4B55E855" w14:textId="77777777" w:rsidR="002473B8" w:rsidRPr="00337120" w:rsidRDefault="002473B8" w:rsidP="002473B8">
            <w:pPr>
              <w:widowControl w:val="0"/>
              <w:autoSpaceDE w:val="0"/>
              <w:autoSpaceDN w:val="0"/>
              <w:bidi/>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تقدّم حاضنة الأعمال استشارات مالية مخصصة لمساعدة أصحاب المشروعات على تحسين إدارة مواردهم المالية</w:t>
            </w:r>
            <w:r w:rsidRPr="00337120">
              <w:rPr>
                <w:rFonts w:ascii="Simplified Arabic" w:eastAsia="Times New Roman" w:hAnsi="Simplified Arabic" w:cs="Simplified Arabic"/>
                <w:noProof/>
                <w:sz w:val="28"/>
                <w:szCs w:val="28"/>
                <w:lang w:bidi="ar-EG"/>
              </w:rPr>
              <w:t>.</w:t>
            </w:r>
          </w:p>
          <w:p w14:paraId="3B6FACD6" w14:textId="50FFD244" w:rsidR="00C90DEC" w:rsidRPr="00337120" w:rsidRDefault="002473B8" w:rsidP="006911CC">
            <w:pPr>
              <w:widowControl w:val="0"/>
              <w:autoSpaceDE w:val="0"/>
              <w:autoSpaceDN w:val="0"/>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business incubator provides specialized financial consulting to help entrepreneurs improve the management of their financial resources.</w:t>
            </w:r>
          </w:p>
        </w:tc>
        <w:tc>
          <w:tcPr>
            <w:tcW w:w="850" w:type="dxa"/>
            <w:tcBorders>
              <w:top w:val="single" w:sz="4" w:space="0" w:color="auto"/>
              <w:left w:val="single" w:sz="4" w:space="0" w:color="auto"/>
              <w:bottom w:val="single" w:sz="4" w:space="0" w:color="auto"/>
              <w:right w:val="single" w:sz="4" w:space="0" w:color="auto"/>
            </w:tcBorders>
            <w:vAlign w:val="center"/>
          </w:tcPr>
          <w:p w14:paraId="46465752"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1390CCDE"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35101F97"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4698AD83"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6A454345"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7CEF2670"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74AE5447"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4</w:t>
            </w:r>
          </w:p>
        </w:tc>
        <w:tc>
          <w:tcPr>
            <w:tcW w:w="3111" w:type="dxa"/>
            <w:tcBorders>
              <w:top w:val="single" w:sz="4" w:space="0" w:color="auto"/>
              <w:left w:val="single" w:sz="4" w:space="0" w:color="auto"/>
              <w:bottom w:val="single" w:sz="4" w:space="0" w:color="auto"/>
              <w:right w:val="single" w:sz="4" w:space="0" w:color="auto"/>
            </w:tcBorders>
          </w:tcPr>
          <w:p w14:paraId="5EE41350" w14:textId="77777777" w:rsidR="00C90DEC" w:rsidRPr="00337120" w:rsidRDefault="00C90DEC" w:rsidP="007E54E9">
            <w:pPr>
              <w:widowControl w:val="0"/>
              <w:autoSpaceDE w:val="0"/>
              <w:autoSpaceDN w:val="0"/>
              <w:bidi/>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تساعد حاضنة الأعمال في الحصول على قروض مصرفية ذات فوائد منخفضة لدعم تمويل المشاريع الريادية المحتضنة.</w:t>
            </w:r>
          </w:p>
          <w:p w14:paraId="6EC5D713"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business incubator helps in obtaining bank loans with low interest rates to support the financing of incubated entrepreneurial projects.</w:t>
            </w:r>
          </w:p>
        </w:tc>
        <w:tc>
          <w:tcPr>
            <w:tcW w:w="850" w:type="dxa"/>
            <w:tcBorders>
              <w:top w:val="single" w:sz="4" w:space="0" w:color="auto"/>
              <w:left w:val="single" w:sz="4" w:space="0" w:color="auto"/>
              <w:bottom w:val="single" w:sz="4" w:space="0" w:color="auto"/>
              <w:right w:val="single" w:sz="4" w:space="0" w:color="auto"/>
            </w:tcBorders>
            <w:vAlign w:val="center"/>
          </w:tcPr>
          <w:p w14:paraId="36D8ED23"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3B0E2DA9"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29FA6CFC"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0733C90E"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68B4D8D4"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3AE1C2A5"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7DA28654"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5</w:t>
            </w:r>
          </w:p>
        </w:tc>
        <w:tc>
          <w:tcPr>
            <w:tcW w:w="3111" w:type="dxa"/>
            <w:tcBorders>
              <w:top w:val="single" w:sz="4" w:space="0" w:color="auto"/>
              <w:left w:val="single" w:sz="4" w:space="0" w:color="auto"/>
              <w:bottom w:val="single" w:sz="4" w:space="0" w:color="auto"/>
              <w:right w:val="single" w:sz="4" w:space="0" w:color="auto"/>
            </w:tcBorders>
          </w:tcPr>
          <w:p w14:paraId="5F08373B" w14:textId="77777777" w:rsidR="00C90DEC" w:rsidRPr="00337120" w:rsidRDefault="00C90DEC" w:rsidP="007E54E9">
            <w:pPr>
              <w:widowControl w:val="0"/>
              <w:autoSpaceDE w:val="0"/>
              <w:autoSpaceDN w:val="0"/>
              <w:bidi/>
              <w:spacing w:before="8" w:line="276" w:lineRule="auto"/>
              <w:jc w:val="lowKashida"/>
              <w:rPr>
                <w:rFonts w:ascii="Simplified Arabic" w:hAnsi="Simplified Arabic" w:cs="Simplified Arabic"/>
                <w:sz w:val="28"/>
                <w:szCs w:val="28"/>
                <w:rtl/>
                <w:lang w:bidi="ar-EG"/>
              </w:rPr>
            </w:pPr>
            <w:r w:rsidRPr="00337120">
              <w:rPr>
                <w:rFonts w:ascii="Simplified Arabic" w:hAnsi="Simplified Arabic" w:cs="Simplified Arabic"/>
                <w:sz w:val="28"/>
                <w:szCs w:val="28"/>
                <w:rtl/>
                <w:lang w:bidi="ar-EG"/>
              </w:rPr>
              <w:t>تقوم الحاضنة بربط المشروعات الصغيرة بجهات تمويل مختلفة لمساعدتها في توسيع نشاطها وتطوير أعمالها.</w:t>
            </w:r>
          </w:p>
          <w:p w14:paraId="593BAFDE" w14:textId="77777777" w:rsidR="00C90DEC" w:rsidRPr="00337120" w:rsidRDefault="00C90DEC" w:rsidP="006911CC">
            <w:pPr>
              <w:widowControl w:val="0"/>
              <w:autoSpaceDE w:val="0"/>
              <w:autoSpaceDN w:val="0"/>
              <w:spacing w:before="8" w:line="276" w:lineRule="auto"/>
              <w:jc w:val="lowKashida"/>
              <w:rPr>
                <w:rFonts w:ascii="Simplified Arabic" w:hAnsi="Simplified Arabic" w:cs="Simplified Arabic"/>
                <w:sz w:val="28"/>
                <w:szCs w:val="28"/>
                <w:rtl/>
                <w:lang w:bidi="ar-EG"/>
              </w:rPr>
            </w:pPr>
            <w:r w:rsidRPr="00337120">
              <w:rPr>
                <w:rFonts w:ascii="Simplified Arabic" w:hAnsi="Simplified Arabic" w:cs="Simplified Arabic"/>
                <w:sz w:val="28"/>
                <w:szCs w:val="28"/>
                <w:lang w:bidi="ar-EG"/>
              </w:rPr>
              <w:t>The incubator connects small projects with various funding sources to help them expand their activities and develop their businesses.</w:t>
            </w:r>
          </w:p>
        </w:tc>
        <w:tc>
          <w:tcPr>
            <w:tcW w:w="850" w:type="dxa"/>
            <w:tcBorders>
              <w:top w:val="single" w:sz="4" w:space="0" w:color="auto"/>
              <w:left w:val="single" w:sz="4" w:space="0" w:color="auto"/>
              <w:bottom w:val="single" w:sz="4" w:space="0" w:color="auto"/>
              <w:right w:val="single" w:sz="4" w:space="0" w:color="auto"/>
            </w:tcBorders>
            <w:vAlign w:val="center"/>
          </w:tcPr>
          <w:p w14:paraId="61D6C4E4"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074C5897"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16EF52B4"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76447F8E"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3CDE6552"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323B1687" w14:textId="77777777" w:rsidTr="00DA72C6">
        <w:trPr>
          <w:jc w:val="center"/>
        </w:trPr>
        <w:tc>
          <w:tcPr>
            <w:tcW w:w="8080" w:type="dxa"/>
            <w:gridSpan w:val="7"/>
            <w:tcBorders>
              <w:top w:val="single" w:sz="4" w:space="0" w:color="auto"/>
              <w:left w:val="single" w:sz="4" w:space="0" w:color="auto"/>
              <w:bottom w:val="single" w:sz="4" w:space="0" w:color="auto"/>
              <w:right w:val="single" w:sz="4" w:space="0" w:color="auto"/>
            </w:tcBorders>
            <w:shd w:val="clear" w:color="auto" w:fill="C1E4F5"/>
            <w:vAlign w:val="center"/>
            <w:hideMark/>
          </w:tcPr>
          <w:p w14:paraId="01F51534" w14:textId="77777777" w:rsidR="00C90DEC" w:rsidRPr="00337120" w:rsidRDefault="00C90DEC" w:rsidP="006911CC">
            <w:pPr>
              <w:widowControl w:val="0"/>
              <w:autoSpaceDE w:val="0"/>
              <w:autoSpaceDN w:val="0"/>
              <w:spacing w:before="8" w:line="276" w:lineRule="auto"/>
              <w:jc w:val="center"/>
              <w:rPr>
                <w:rFonts w:ascii="Simplified Arabic" w:eastAsia="Times New Roman" w:hAnsi="Simplified Arabic" w:cs="Simplified Arabic"/>
                <w:b/>
                <w:bCs/>
                <w:noProof/>
                <w:sz w:val="19"/>
                <w:szCs w:val="28"/>
                <w:rtl/>
                <w:lang w:bidi="ar-EG"/>
              </w:rPr>
            </w:pPr>
            <w:r w:rsidRPr="00337120">
              <w:rPr>
                <w:rFonts w:ascii="Simplified Arabic" w:eastAsia="Times New Roman" w:hAnsi="Simplified Arabic" w:cs="Simplified Arabic" w:hint="cs"/>
                <w:b/>
                <w:bCs/>
                <w:noProof/>
                <w:sz w:val="19"/>
                <w:szCs w:val="28"/>
                <w:rtl/>
                <w:lang w:bidi="ar-EG"/>
              </w:rPr>
              <w:t>البعد الثاني: الخدمات الإدارية والسكرتارية</w:t>
            </w:r>
          </w:p>
        </w:tc>
      </w:tr>
      <w:tr w:rsidR="00C90DEC" w:rsidRPr="00337120" w14:paraId="19A294DF"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1FDBFA16"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6</w:t>
            </w:r>
          </w:p>
        </w:tc>
        <w:tc>
          <w:tcPr>
            <w:tcW w:w="3111" w:type="dxa"/>
            <w:tcBorders>
              <w:top w:val="single" w:sz="4" w:space="0" w:color="auto"/>
              <w:left w:val="single" w:sz="4" w:space="0" w:color="auto"/>
              <w:bottom w:val="single" w:sz="4" w:space="0" w:color="auto"/>
              <w:right w:val="single" w:sz="4" w:space="0" w:color="auto"/>
            </w:tcBorders>
            <w:hideMark/>
          </w:tcPr>
          <w:p w14:paraId="5515DB95" w14:textId="77777777" w:rsidR="00C90DEC" w:rsidRPr="00337120" w:rsidRDefault="00C90DEC" w:rsidP="007E54E9">
            <w:pPr>
              <w:bidi/>
              <w:spacing w:line="276" w:lineRule="auto"/>
              <w:jc w:val="lowKashida"/>
              <w:rPr>
                <w:rFonts w:ascii="Simplified Arabic" w:hAnsi="Simplified Arabic" w:cs="Simplified Arabic"/>
                <w:sz w:val="28"/>
                <w:szCs w:val="28"/>
                <w:rtl/>
                <w:lang w:bidi="ar-EG"/>
              </w:rPr>
            </w:pPr>
            <w:r w:rsidRPr="00337120">
              <w:rPr>
                <w:rFonts w:ascii="Simplified Arabic" w:hAnsi="Simplified Arabic" w:cs="Simplified Arabic"/>
                <w:sz w:val="28"/>
                <w:szCs w:val="28"/>
                <w:rtl/>
                <w:lang w:bidi="ar-EG"/>
              </w:rPr>
              <w:t>تساهم حاضنة الأعمال في شركة نور المتحدة للطاقة في إعداد نظام إداري متكامل يلبي احتياجات المشروع ويعزز كفاءته التشغيلية.</w:t>
            </w:r>
          </w:p>
          <w:p w14:paraId="4295C8CF" w14:textId="77777777" w:rsidR="00C90DEC" w:rsidRPr="00337120" w:rsidRDefault="00C90DEC" w:rsidP="006911CC">
            <w:pPr>
              <w:spacing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business incubator at Noor United Energy Company contributes to developing an integrated administrative system that meets the project’s needs and enhances its operational efficiency.</w:t>
            </w:r>
          </w:p>
        </w:tc>
        <w:tc>
          <w:tcPr>
            <w:tcW w:w="850" w:type="dxa"/>
            <w:tcBorders>
              <w:top w:val="single" w:sz="4" w:space="0" w:color="auto"/>
              <w:left w:val="single" w:sz="4" w:space="0" w:color="auto"/>
              <w:bottom w:val="single" w:sz="4" w:space="0" w:color="auto"/>
              <w:right w:val="single" w:sz="4" w:space="0" w:color="auto"/>
            </w:tcBorders>
            <w:vAlign w:val="center"/>
          </w:tcPr>
          <w:p w14:paraId="07457356"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0E665E52"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083D2C7C"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2DE04978"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106F51D2"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42966410"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0D35EF9A"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7</w:t>
            </w:r>
          </w:p>
        </w:tc>
        <w:tc>
          <w:tcPr>
            <w:tcW w:w="3111" w:type="dxa"/>
            <w:tcBorders>
              <w:top w:val="single" w:sz="4" w:space="0" w:color="auto"/>
              <w:left w:val="single" w:sz="4" w:space="0" w:color="auto"/>
              <w:bottom w:val="single" w:sz="4" w:space="0" w:color="auto"/>
              <w:right w:val="single" w:sz="4" w:space="0" w:color="auto"/>
            </w:tcBorders>
          </w:tcPr>
          <w:p w14:paraId="6935B073" w14:textId="77777777" w:rsidR="00C90DEC" w:rsidRPr="00337120" w:rsidRDefault="00C90DEC" w:rsidP="007E54E9">
            <w:pPr>
              <w:widowControl w:val="0"/>
              <w:autoSpaceDE w:val="0"/>
              <w:autoSpaceDN w:val="0"/>
              <w:bidi/>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تقوم حاضنة الأعمال في شركة نور المتحدة للطاقة بإجراء تقييم دوري للأنشطة والإنجازات الخاصة بالمشروعات المحتضنة لقياس تطورها وتحقيق أهدافها.</w:t>
            </w:r>
          </w:p>
          <w:p w14:paraId="4BBF0CE2"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business incubator at Noor United Energy Company conducts periodic evaluations of the activities and achievements of the incubated projects to measure their progress and the extent to which their objectives are achieved.</w:t>
            </w:r>
          </w:p>
        </w:tc>
        <w:tc>
          <w:tcPr>
            <w:tcW w:w="850" w:type="dxa"/>
            <w:tcBorders>
              <w:top w:val="single" w:sz="4" w:space="0" w:color="auto"/>
              <w:left w:val="single" w:sz="4" w:space="0" w:color="auto"/>
              <w:bottom w:val="single" w:sz="4" w:space="0" w:color="auto"/>
              <w:right w:val="single" w:sz="4" w:space="0" w:color="auto"/>
            </w:tcBorders>
            <w:vAlign w:val="center"/>
          </w:tcPr>
          <w:p w14:paraId="7B5E2386"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6585BB52"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56702B81"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2841D13A"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00045DFD"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20904F0E"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1E8999A6"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8</w:t>
            </w:r>
          </w:p>
        </w:tc>
        <w:tc>
          <w:tcPr>
            <w:tcW w:w="3111" w:type="dxa"/>
            <w:tcBorders>
              <w:top w:val="single" w:sz="4" w:space="0" w:color="auto"/>
              <w:left w:val="single" w:sz="4" w:space="0" w:color="auto"/>
              <w:bottom w:val="single" w:sz="4" w:space="0" w:color="auto"/>
              <w:right w:val="single" w:sz="4" w:space="0" w:color="auto"/>
            </w:tcBorders>
          </w:tcPr>
          <w:p w14:paraId="1FD842DC" w14:textId="77777777" w:rsidR="00C90DEC" w:rsidRPr="00337120" w:rsidRDefault="00C90DEC" w:rsidP="007E54E9">
            <w:pPr>
              <w:bidi/>
              <w:spacing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تقدم حاضنة الأعمال في شركة نور المتحدة للطاقة خدمات محاسبية وخدمات إعداد الفواتير للمشروعات الريادية المحتضنة.</w:t>
            </w:r>
          </w:p>
          <w:p w14:paraId="4689A553" w14:textId="77777777" w:rsidR="00C90DEC" w:rsidRPr="00337120" w:rsidRDefault="00C90DEC" w:rsidP="006911CC">
            <w:pPr>
              <w:spacing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business incubator at Noor United Energy Company provides accounting services and invoice preparation services for the incubated entrepreneurial projects.</w:t>
            </w:r>
          </w:p>
        </w:tc>
        <w:tc>
          <w:tcPr>
            <w:tcW w:w="850" w:type="dxa"/>
            <w:tcBorders>
              <w:top w:val="single" w:sz="4" w:space="0" w:color="auto"/>
              <w:left w:val="single" w:sz="4" w:space="0" w:color="auto"/>
              <w:bottom w:val="single" w:sz="4" w:space="0" w:color="auto"/>
              <w:right w:val="single" w:sz="4" w:space="0" w:color="auto"/>
            </w:tcBorders>
            <w:vAlign w:val="center"/>
          </w:tcPr>
          <w:p w14:paraId="29982BDC"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4DD74E12"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57DAD663"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015F899B"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492EB987"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690AFA45"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5B359750"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9</w:t>
            </w:r>
          </w:p>
        </w:tc>
        <w:tc>
          <w:tcPr>
            <w:tcW w:w="3111" w:type="dxa"/>
            <w:tcBorders>
              <w:top w:val="single" w:sz="4" w:space="0" w:color="auto"/>
              <w:left w:val="single" w:sz="4" w:space="0" w:color="auto"/>
              <w:bottom w:val="single" w:sz="4" w:space="0" w:color="auto"/>
              <w:right w:val="single" w:sz="4" w:space="0" w:color="auto"/>
            </w:tcBorders>
            <w:hideMark/>
          </w:tcPr>
          <w:p w14:paraId="31FABFFD" w14:textId="77777777" w:rsidR="00C90DEC" w:rsidRPr="00337120" w:rsidRDefault="00C90DEC" w:rsidP="007E54E9">
            <w:pPr>
              <w:widowControl w:val="0"/>
              <w:autoSpaceDE w:val="0"/>
              <w:autoSpaceDN w:val="0"/>
              <w:bidi/>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 xml:space="preserve">تزود إدارة الحاضنة المشروعات </w:t>
            </w:r>
            <w:r w:rsidRPr="00337120">
              <w:rPr>
                <w:rFonts w:ascii="Simplified Arabic" w:eastAsia="Times New Roman" w:hAnsi="Simplified Arabic" w:cs="Simplified Arabic" w:hint="cs"/>
                <w:noProof/>
                <w:sz w:val="28"/>
                <w:szCs w:val="28"/>
                <w:rtl/>
                <w:lang w:bidi="ar-EG"/>
              </w:rPr>
              <w:t>المحتضنة  بالمعلومات</w:t>
            </w:r>
            <w:r w:rsidRPr="00337120">
              <w:rPr>
                <w:rFonts w:ascii="Simplified Arabic" w:eastAsia="Times New Roman" w:hAnsi="Simplified Arabic" w:cs="Simplified Arabic"/>
                <w:noProof/>
                <w:sz w:val="28"/>
                <w:szCs w:val="28"/>
                <w:rtl/>
                <w:lang w:bidi="ar-EG"/>
              </w:rPr>
              <w:t xml:space="preserve"> </w:t>
            </w:r>
            <w:r w:rsidRPr="00337120">
              <w:rPr>
                <w:rFonts w:ascii="Simplified Arabic" w:eastAsia="Times New Roman" w:hAnsi="Simplified Arabic" w:cs="Simplified Arabic" w:hint="cs"/>
                <w:noProof/>
                <w:sz w:val="28"/>
                <w:szCs w:val="28"/>
                <w:rtl/>
                <w:lang w:bidi="ar-EG"/>
              </w:rPr>
              <w:t>الإدارية والفنية اللازمة  لدعم اتخاذ القرار داخل المشروع.</w:t>
            </w:r>
          </w:p>
          <w:p w14:paraId="7BA42446"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incubator management provides the incubated projects with the necessary administrative and technical information to support decision-making within the project.</w:t>
            </w:r>
          </w:p>
        </w:tc>
        <w:tc>
          <w:tcPr>
            <w:tcW w:w="850" w:type="dxa"/>
            <w:tcBorders>
              <w:top w:val="single" w:sz="4" w:space="0" w:color="auto"/>
              <w:left w:val="single" w:sz="4" w:space="0" w:color="auto"/>
              <w:bottom w:val="single" w:sz="4" w:space="0" w:color="auto"/>
              <w:right w:val="single" w:sz="4" w:space="0" w:color="auto"/>
            </w:tcBorders>
            <w:vAlign w:val="center"/>
          </w:tcPr>
          <w:p w14:paraId="631089B0"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0C7F134F"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02148689"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6879D829"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2566850D"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624A52FA"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65300BE5"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10</w:t>
            </w:r>
          </w:p>
        </w:tc>
        <w:tc>
          <w:tcPr>
            <w:tcW w:w="3111" w:type="dxa"/>
            <w:tcBorders>
              <w:top w:val="single" w:sz="4" w:space="0" w:color="auto"/>
              <w:left w:val="single" w:sz="4" w:space="0" w:color="auto"/>
              <w:bottom w:val="single" w:sz="4" w:space="0" w:color="auto"/>
              <w:right w:val="single" w:sz="4" w:space="0" w:color="auto"/>
            </w:tcBorders>
          </w:tcPr>
          <w:p w14:paraId="7F45406E" w14:textId="77777777" w:rsidR="00C90DEC" w:rsidRPr="00337120" w:rsidRDefault="00C90DEC" w:rsidP="007E54E9">
            <w:pPr>
              <w:widowControl w:val="0"/>
              <w:autoSpaceDE w:val="0"/>
              <w:autoSpaceDN w:val="0"/>
              <w:bidi/>
              <w:spacing w:before="8" w:line="276" w:lineRule="auto"/>
              <w:jc w:val="lowKashida"/>
              <w:rPr>
                <w:rFonts w:ascii="Simplified Arabic" w:hAnsi="Simplified Arabic" w:cs="Simplified Arabic"/>
                <w:sz w:val="28"/>
                <w:szCs w:val="28"/>
                <w:rtl/>
                <w:lang w:bidi="ar-EG"/>
              </w:rPr>
            </w:pPr>
            <w:r w:rsidRPr="00337120">
              <w:rPr>
                <w:rFonts w:ascii="Simplified Arabic" w:hAnsi="Simplified Arabic" w:cs="Simplified Arabic"/>
                <w:sz w:val="28"/>
                <w:szCs w:val="28"/>
                <w:rtl/>
                <w:lang w:bidi="ar-EG"/>
              </w:rPr>
              <w:t>تتيح حاضنة الأعمال فرصًا لإنشاء شبكة علاقات وتواصل بين المشروعات المحتضنة بما يدعم تبادل الخبرات والتعاون المشترك.</w:t>
            </w:r>
          </w:p>
          <w:p w14:paraId="1EC5BFE9" w14:textId="77777777" w:rsidR="00C90DEC" w:rsidRPr="00337120" w:rsidRDefault="00C90DEC" w:rsidP="006911CC">
            <w:pPr>
              <w:widowControl w:val="0"/>
              <w:autoSpaceDE w:val="0"/>
              <w:autoSpaceDN w:val="0"/>
              <w:spacing w:before="8" w:line="276" w:lineRule="auto"/>
              <w:jc w:val="lowKashida"/>
              <w:rPr>
                <w:rFonts w:ascii="Simplified Arabic" w:hAnsi="Simplified Arabic" w:cs="Simplified Arabic"/>
                <w:sz w:val="28"/>
                <w:szCs w:val="28"/>
                <w:rtl/>
                <w:lang w:bidi="ar-EG"/>
              </w:rPr>
            </w:pPr>
            <w:r w:rsidRPr="00337120">
              <w:rPr>
                <w:rFonts w:ascii="Simplified Arabic" w:hAnsi="Simplified Arabic" w:cs="Simplified Arabic"/>
                <w:sz w:val="28"/>
                <w:szCs w:val="28"/>
                <w:lang w:bidi="ar-EG"/>
              </w:rPr>
              <w:t>The business incubator provides opportunities to establish a network of relationships and communication among the incubated projects, supporting the exchange of expertise and collaborative cooperation.</w:t>
            </w:r>
          </w:p>
        </w:tc>
        <w:tc>
          <w:tcPr>
            <w:tcW w:w="850" w:type="dxa"/>
            <w:tcBorders>
              <w:top w:val="single" w:sz="4" w:space="0" w:color="auto"/>
              <w:left w:val="single" w:sz="4" w:space="0" w:color="auto"/>
              <w:bottom w:val="single" w:sz="4" w:space="0" w:color="auto"/>
              <w:right w:val="single" w:sz="4" w:space="0" w:color="auto"/>
            </w:tcBorders>
            <w:vAlign w:val="center"/>
          </w:tcPr>
          <w:p w14:paraId="2360228A"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3A19DA41"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0CD6CC74"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276E33A4"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49BFE894"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2CF819A8" w14:textId="77777777" w:rsidTr="00DA72C6">
        <w:trPr>
          <w:jc w:val="center"/>
        </w:trPr>
        <w:tc>
          <w:tcPr>
            <w:tcW w:w="8080" w:type="dxa"/>
            <w:gridSpan w:val="7"/>
            <w:tcBorders>
              <w:top w:val="single" w:sz="4" w:space="0" w:color="auto"/>
              <w:left w:val="single" w:sz="4" w:space="0" w:color="auto"/>
              <w:bottom w:val="single" w:sz="4" w:space="0" w:color="auto"/>
              <w:right w:val="single" w:sz="4" w:space="0" w:color="auto"/>
            </w:tcBorders>
            <w:shd w:val="clear" w:color="auto" w:fill="C1E4F5"/>
            <w:vAlign w:val="center"/>
            <w:hideMark/>
          </w:tcPr>
          <w:p w14:paraId="585E1929" w14:textId="77777777" w:rsidR="00C90DEC" w:rsidRPr="00337120" w:rsidRDefault="00C90DEC" w:rsidP="006911CC">
            <w:pPr>
              <w:widowControl w:val="0"/>
              <w:autoSpaceDE w:val="0"/>
              <w:autoSpaceDN w:val="0"/>
              <w:spacing w:before="8" w:line="276" w:lineRule="auto"/>
              <w:jc w:val="center"/>
              <w:rPr>
                <w:rFonts w:ascii="Simplified Arabic" w:eastAsia="Times New Roman" w:hAnsi="Simplified Arabic" w:cs="Simplified Arabic"/>
                <w:b/>
                <w:bCs/>
                <w:noProof/>
                <w:sz w:val="19"/>
                <w:szCs w:val="28"/>
                <w:rtl/>
                <w:lang w:bidi="ar-EG"/>
              </w:rPr>
            </w:pPr>
            <w:bookmarkStart w:id="73" w:name="_Hlk218431571"/>
            <w:bookmarkStart w:id="74" w:name="_Hlk206071225"/>
            <w:r w:rsidRPr="00337120">
              <w:rPr>
                <w:rFonts w:ascii="Simplified Arabic" w:eastAsia="Times New Roman" w:hAnsi="Simplified Arabic" w:cs="Simplified Arabic" w:hint="cs"/>
                <w:b/>
                <w:bCs/>
                <w:noProof/>
                <w:sz w:val="19"/>
                <w:szCs w:val="28"/>
                <w:rtl/>
                <w:lang w:bidi="ar-EG"/>
              </w:rPr>
              <w:t>البعد الثالث: خدمات البنية التحتية</w:t>
            </w:r>
          </w:p>
        </w:tc>
      </w:tr>
      <w:bookmarkEnd w:id="73"/>
      <w:bookmarkEnd w:id="74"/>
      <w:tr w:rsidR="00C90DEC" w:rsidRPr="00337120" w14:paraId="01DFB109"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44FCFAC1"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11</w:t>
            </w:r>
          </w:p>
        </w:tc>
        <w:tc>
          <w:tcPr>
            <w:tcW w:w="3111" w:type="dxa"/>
            <w:tcBorders>
              <w:top w:val="single" w:sz="4" w:space="0" w:color="auto"/>
              <w:left w:val="single" w:sz="4" w:space="0" w:color="auto"/>
              <w:bottom w:val="single" w:sz="4" w:space="0" w:color="auto"/>
              <w:right w:val="single" w:sz="4" w:space="0" w:color="auto"/>
            </w:tcBorders>
          </w:tcPr>
          <w:p w14:paraId="382C84D9" w14:textId="77777777" w:rsidR="00C90DEC" w:rsidRPr="00337120" w:rsidRDefault="00C90DEC" w:rsidP="007E54E9">
            <w:pPr>
              <w:widowControl w:val="0"/>
              <w:autoSpaceDE w:val="0"/>
              <w:autoSpaceDN w:val="0"/>
              <w:bidi/>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توفر الحاضنة مساحات عمل مجهزة لاستضافة المؤسسات المنتسبة إليها.</w:t>
            </w:r>
          </w:p>
          <w:p w14:paraId="1EF13E4B"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incubator provides equipped workspaces to host the organizations affiliated with it.</w:t>
            </w:r>
          </w:p>
        </w:tc>
        <w:tc>
          <w:tcPr>
            <w:tcW w:w="850" w:type="dxa"/>
            <w:tcBorders>
              <w:top w:val="single" w:sz="4" w:space="0" w:color="auto"/>
              <w:left w:val="single" w:sz="4" w:space="0" w:color="auto"/>
              <w:bottom w:val="single" w:sz="4" w:space="0" w:color="auto"/>
              <w:right w:val="single" w:sz="4" w:space="0" w:color="auto"/>
            </w:tcBorders>
            <w:vAlign w:val="center"/>
          </w:tcPr>
          <w:p w14:paraId="27EF8556"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2ADAEFA9"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2C2901CF"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3C372CC1"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2BBCB7B0"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2D71417E"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7D974E6D"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12</w:t>
            </w:r>
          </w:p>
        </w:tc>
        <w:tc>
          <w:tcPr>
            <w:tcW w:w="3111" w:type="dxa"/>
            <w:tcBorders>
              <w:top w:val="single" w:sz="4" w:space="0" w:color="auto"/>
              <w:left w:val="single" w:sz="4" w:space="0" w:color="auto"/>
              <w:bottom w:val="single" w:sz="4" w:space="0" w:color="auto"/>
              <w:right w:val="single" w:sz="4" w:space="0" w:color="auto"/>
            </w:tcBorders>
          </w:tcPr>
          <w:p w14:paraId="30A8B997" w14:textId="77777777" w:rsidR="00C90DEC" w:rsidRPr="00337120" w:rsidRDefault="00C90DEC" w:rsidP="007E54E9">
            <w:pPr>
              <w:widowControl w:val="0"/>
              <w:autoSpaceDE w:val="0"/>
              <w:autoSpaceDN w:val="0"/>
              <w:bidi/>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تتيح البنية التحتية التي توفرها الحاضنة إمكانية التواصل المستمر مع أعضاء الحاضنة الآخرين.</w:t>
            </w:r>
          </w:p>
          <w:p w14:paraId="53E4A85A"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infrastructure provided by the incubator enables continuous communication with other incubator members.</w:t>
            </w:r>
          </w:p>
        </w:tc>
        <w:tc>
          <w:tcPr>
            <w:tcW w:w="850" w:type="dxa"/>
            <w:tcBorders>
              <w:top w:val="single" w:sz="4" w:space="0" w:color="auto"/>
              <w:left w:val="single" w:sz="4" w:space="0" w:color="auto"/>
              <w:bottom w:val="single" w:sz="4" w:space="0" w:color="auto"/>
              <w:right w:val="single" w:sz="4" w:space="0" w:color="auto"/>
            </w:tcBorders>
            <w:vAlign w:val="center"/>
          </w:tcPr>
          <w:p w14:paraId="061B5E04"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62F26058"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07670636"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1665EADC"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5EEFB7F6"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07E2046B"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6CEA528A"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13</w:t>
            </w:r>
          </w:p>
        </w:tc>
        <w:tc>
          <w:tcPr>
            <w:tcW w:w="3111" w:type="dxa"/>
            <w:tcBorders>
              <w:top w:val="single" w:sz="4" w:space="0" w:color="auto"/>
              <w:left w:val="single" w:sz="4" w:space="0" w:color="auto"/>
              <w:bottom w:val="single" w:sz="4" w:space="0" w:color="auto"/>
              <w:right w:val="single" w:sz="4" w:space="0" w:color="auto"/>
            </w:tcBorders>
          </w:tcPr>
          <w:p w14:paraId="746D7B2E" w14:textId="77777777" w:rsidR="00C90DEC" w:rsidRPr="00337120" w:rsidRDefault="00C90DEC" w:rsidP="007E54E9">
            <w:pPr>
              <w:widowControl w:val="0"/>
              <w:autoSpaceDE w:val="0"/>
              <w:autoSpaceDN w:val="0"/>
              <w:bidi/>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تسهم جودة الخدمات المقدمة ضمن البنية التحتية للحاضنة في تعزيز قدرة الشركة على التنظيم والتخطيط.</w:t>
            </w:r>
          </w:p>
          <w:p w14:paraId="271B8814"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quality of services provided within the incubator's infrastructure contributes to enhancing the company's organizational and planning capabilities.</w:t>
            </w:r>
          </w:p>
        </w:tc>
        <w:tc>
          <w:tcPr>
            <w:tcW w:w="850" w:type="dxa"/>
            <w:tcBorders>
              <w:top w:val="single" w:sz="4" w:space="0" w:color="auto"/>
              <w:left w:val="single" w:sz="4" w:space="0" w:color="auto"/>
              <w:bottom w:val="single" w:sz="4" w:space="0" w:color="auto"/>
              <w:right w:val="single" w:sz="4" w:space="0" w:color="auto"/>
            </w:tcBorders>
            <w:vAlign w:val="center"/>
          </w:tcPr>
          <w:p w14:paraId="66401E30"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44D2F6BF"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6C50D906"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74A29AA3"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1D1348F1"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055F7D6F"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04D03F90"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14</w:t>
            </w:r>
          </w:p>
        </w:tc>
        <w:tc>
          <w:tcPr>
            <w:tcW w:w="3111" w:type="dxa"/>
            <w:tcBorders>
              <w:top w:val="single" w:sz="4" w:space="0" w:color="auto"/>
              <w:left w:val="single" w:sz="4" w:space="0" w:color="auto"/>
              <w:bottom w:val="single" w:sz="4" w:space="0" w:color="auto"/>
              <w:right w:val="single" w:sz="4" w:space="0" w:color="auto"/>
            </w:tcBorders>
          </w:tcPr>
          <w:p w14:paraId="44231DC0" w14:textId="77777777" w:rsidR="00C90DEC" w:rsidRPr="00337120" w:rsidRDefault="00C90DEC" w:rsidP="006C5CAF">
            <w:pPr>
              <w:widowControl w:val="0"/>
              <w:autoSpaceDE w:val="0"/>
              <w:autoSpaceDN w:val="0"/>
              <w:bidi/>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تسهم خدمات البنية التحتية التي تقدمها الحاضنة في تهيئة بيئة مناسبة لنجاح المشروع.</w:t>
            </w:r>
          </w:p>
          <w:p w14:paraId="12392F8F"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infrastructure services provided by the incubator contribute to creating a suitable environment for the project's success.</w:t>
            </w:r>
          </w:p>
        </w:tc>
        <w:tc>
          <w:tcPr>
            <w:tcW w:w="850" w:type="dxa"/>
            <w:tcBorders>
              <w:top w:val="single" w:sz="4" w:space="0" w:color="auto"/>
              <w:left w:val="single" w:sz="4" w:space="0" w:color="auto"/>
              <w:bottom w:val="single" w:sz="4" w:space="0" w:color="auto"/>
              <w:right w:val="single" w:sz="4" w:space="0" w:color="auto"/>
            </w:tcBorders>
            <w:vAlign w:val="center"/>
          </w:tcPr>
          <w:p w14:paraId="36E24E80"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22EA5E44"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142F2169"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6F21704A"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70DDBB18"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56C7C618"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3B5BCC96"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15</w:t>
            </w:r>
          </w:p>
        </w:tc>
        <w:tc>
          <w:tcPr>
            <w:tcW w:w="3111" w:type="dxa"/>
            <w:tcBorders>
              <w:top w:val="single" w:sz="4" w:space="0" w:color="auto"/>
              <w:left w:val="single" w:sz="4" w:space="0" w:color="auto"/>
              <w:bottom w:val="single" w:sz="4" w:space="0" w:color="auto"/>
              <w:right w:val="single" w:sz="4" w:space="0" w:color="auto"/>
            </w:tcBorders>
          </w:tcPr>
          <w:p w14:paraId="4BC47859" w14:textId="77777777" w:rsidR="00C90DEC" w:rsidRPr="00337120" w:rsidRDefault="00C90DEC" w:rsidP="006C5CAF">
            <w:pPr>
              <w:widowControl w:val="0"/>
              <w:autoSpaceDE w:val="0"/>
              <w:autoSpaceDN w:val="0"/>
              <w:bidi/>
              <w:spacing w:before="8" w:line="276" w:lineRule="auto"/>
              <w:jc w:val="lowKashida"/>
              <w:rPr>
                <w:rFonts w:ascii="Simplified Arabic" w:hAnsi="Simplified Arabic" w:cs="Simplified Arabic"/>
                <w:sz w:val="28"/>
                <w:szCs w:val="28"/>
                <w:rtl/>
                <w:lang w:bidi="ar-EG"/>
              </w:rPr>
            </w:pPr>
            <w:r w:rsidRPr="00337120">
              <w:rPr>
                <w:rFonts w:ascii="Simplified Arabic" w:hAnsi="Simplified Arabic" w:cs="Simplified Arabic"/>
                <w:sz w:val="28"/>
                <w:szCs w:val="28"/>
                <w:rtl/>
                <w:lang w:bidi="ar-EG"/>
              </w:rPr>
              <w:t>استفادت شركة نور المتحدة للطاقة من البنية التحتية للحاضنة في تأسيس فريق العمل وتطوير نشاطاتها.</w:t>
            </w:r>
          </w:p>
          <w:p w14:paraId="4B49D0B6" w14:textId="77777777" w:rsidR="00C90DEC" w:rsidRPr="00337120" w:rsidRDefault="00C90DEC" w:rsidP="006911CC">
            <w:pPr>
              <w:widowControl w:val="0"/>
              <w:autoSpaceDE w:val="0"/>
              <w:autoSpaceDN w:val="0"/>
              <w:spacing w:before="8" w:line="276" w:lineRule="auto"/>
              <w:jc w:val="lowKashida"/>
              <w:rPr>
                <w:rFonts w:ascii="Simplified Arabic" w:hAnsi="Simplified Arabic" w:cs="Simplified Arabic"/>
                <w:sz w:val="28"/>
                <w:szCs w:val="28"/>
                <w:rtl/>
                <w:lang w:bidi="ar-EG"/>
              </w:rPr>
            </w:pPr>
            <w:r w:rsidRPr="00337120">
              <w:rPr>
                <w:rFonts w:ascii="Simplified Arabic" w:hAnsi="Simplified Arabic" w:cs="Simplified Arabic"/>
                <w:sz w:val="28"/>
                <w:szCs w:val="28"/>
                <w:lang w:bidi="ar-EG"/>
              </w:rPr>
              <w:t xml:space="preserve">Noor United Energy Company benefited from the incubator’s infrastructure </w:t>
            </w:r>
            <w:proofErr w:type="gramStart"/>
            <w:r w:rsidRPr="00337120">
              <w:rPr>
                <w:rFonts w:ascii="Simplified Arabic" w:hAnsi="Simplified Arabic" w:cs="Simplified Arabic"/>
                <w:sz w:val="28"/>
                <w:szCs w:val="28"/>
                <w:lang w:bidi="ar-EG"/>
              </w:rPr>
              <w:t>in</w:t>
            </w:r>
            <w:proofErr w:type="gramEnd"/>
            <w:r w:rsidRPr="00337120">
              <w:rPr>
                <w:rFonts w:ascii="Simplified Arabic" w:hAnsi="Simplified Arabic" w:cs="Simplified Arabic"/>
                <w:sz w:val="28"/>
                <w:szCs w:val="28"/>
                <w:lang w:bidi="ar-EG"/>
              </w:rPr>
              <w:t xml:space="preserve"> establishing its team and developing its activities.</w:t>
            </w:r>
          </w:p>
        </w:tc>
        <w:tc>
          <w:tcPr>
            <w:tcW w:w="850" w:type="dxa"/>
            <w:tcBorders>
              <w:top w:val="single" w:sz="4" w:space="0" w:color="auto"/>
              <w:left w:val="single" w:sz="4" w:space="0" w:color="auto"/>
              <w:bottom w:val="single" w:sz="4" w:space="0" w:color="auto"/>
              <w:right w:val="single" w:sz="4" w:space="0" w:color="auto"/>
            </w:tcBorders>
            <w:vAlign w:val="center"/>
          </w:tcPr>
          <w:p w14:paraId="69D8C2E9"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3BBA5AF5"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77403B92"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763A56AF"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371C6126"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3E93D724" w14:textId="77777777" w:rsidTr="00DA72C6">
        <w:trPr>
          <w:jc w:val="center"/>
        </w:trPr>
        <w:tc>
          <w:tcPr>
            <w:tcW w:w="8080" w:type="dxa"/>
            <w:gridSpan w:val="7"/>
            <w:tcBorders>
              <w:top w:val="single" w:sz="4" w:space="0" w:color="auto"/>
              <w:left w:val="single" w:sz="4" w:space="0" w:color="auto"/>
              <w:bottom w:val="single" w:sz="4" w:space="0" w:color="auto"/>
              <w:right w:val="single" w:sz="4" w:space="0" w:color="auto"/>
            </w:tcBorders>
            <w:shd w:val="clear" w:color="auto" w:fill="C1E4F5"/>
            <w:vAlign w:val="center"/>
            <w:hideMark/>
          </w:tcPr>
          <w:p w14:paraId="49077803" w14:textId="77777777" w:rsidR="00C90DEC" w:rsidRPr="00337120" w:rsidRDefault="00C90DEC" w:rsidP="006911CC">
            <w:pPr>
              <w:widowControl w:val="0"/>
              <w:autoSpaceDE w:val="0"/>
              <w:autoSpaceDN w:val="0"/>
              <w:spacing w:before="8" w:line="276" w:lineRule="auto"/>
              <w:jc w:val="center"/>
              <w:rPr>
                <w:rFonts w:ascii="Simplified Arabic" w:eastAsia="Times New Roman" w:hAnsi="Simplified Arabic" w:cs="Simplified Arabic"/>
                <w:b/>
                <w:bCs/>
                <w:noProof/>
                <w:sz w:val="19"/>
                <w:szCs w:val="28"/>
                <w:rtl/>
                <w:lang w:bidi="ar-EG"/>
              </w:rPr>
            </w:pPr>
            <w:bookmarkStart w:id="75" w:name="_Hlk218432081"/>
            <w:r w:rsidRPr="00337120">
              <w:rPr>
                <w:rFonts w:ascii="Simplified Arabic" w:eastAsia="Times New Roman" w:hAnsi="Simplified Arabic" w:cs="Simplified Arabic" w:hint="cs"/>
                <w:b/>
                <w:bCs/>
                <w:noProof/>
                <w:sz w:val="19"/>
                <w:szCs w:val="28"/>
                <w:rtl/>
                <w:lang w:bidi="ar-EG"/>
              </w:rPr>
              <w:t>البعد الرابع: خدمات الاستشارات القانونية</w:t>
            </w:r>
          </w:p>
        </w:tc>
      </w:tr>
      <w:bookmarkEnd w:id="75"/>
      <w:tr w:rsidR="00C90DEC" w:rsidRPr="00337120" w14:paraId="4D017569"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48B167EE"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16</w:t>
            </w:r>
          </w:p>
        </w:tc>
        <w:tc>
          <w:tcPr>
            <w:tcW w:w="3111" w:type="dxa"/>
            <w:tcBorders>
              <w:top w:val="single" w:sz="4" w:space="0" w:color="auto"/>
              <w:left w:val="single" w:sz="4" w:space="0" w:color="auto"/>
              <w:bottom w:val="single" w:sz="4" w:space="0" w:color="auto"/>
              <w:right w:val="single" w:sz="4" w:space="0" w:color="auto"/>
            </w:tcBorders>
          </w:tcPr>
          <w:p w14:paraId="58ECE5DC" w14:textId="77777777" w:rsidR="00C90DEC" w:rsidRPr="00337120" w:rsidRDefault="00C90DEC" w:rsidP="006C5CAF">
            <w:pPr>
              <w:widowControl w:val="0"/>
              <w:autoSpaceDE w:val="0"/>
              <w:autoSpaceDN w:val="0"/>
              <w:bidi/>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توفر حاضنة الأعمال في شركة نور المتحدة للطاقة معلومات واضحة حول القوانين الضريبية التي تخضع لها المشروعات الصغيرة المحتضنة.</w:t>
            </w:r>
          </w:p>
          <w:p w14:paraId="133AFEF1"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business incubator at Noor United Energy Company provides clear information about the tax laws applicable to the incubated small projects.</w:t>
            </w:r>
          </w:p>
        </w:tc>
        <w:tc>
          <w:tcPr>
            <w:tcW w:w="850" w:type="dxa"/>
            <w:tcBorders>
              <w:top w:val="single" w:sz="4" w:space="0" w:color="auto"/>
              <w:left w:val="single" w:sz="4" w:space="0" w:color="auto"/>
              <w:bottom w:val="single" w:sz="4" w:space="0" w:color="auto"/>
              <w:right w:val="single" w:sz="4" w:space="0" w:color="auto"/>
            </w:tcBorders>
            <w:vAlign w:val="center"/>
          </w:tcPr>
          <w:p w14:paraId="59532B1B"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66A9968E"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1301A712"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41731D14"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782F634D"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532C6479"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4C022179"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17</w:t>
            </w:r>
          </w:p>
        </w:tc>
        <w:tc>
          <w:tcPr>
            <w:tcW w:w="3111" w:type="dxa"/>
            <w:tcBorders>
              <w:top w:val="single" w:sz="4" w:space="0" w:color="auto"/>
              <w:left w:val="single" w:sz="4" w:space="0" w:color="auto"/>
              <w:bottom w:val="single" w:sz="4" w:space="0" w:color="auto"/>
              <w:right w:val="single" w:sz="4" w:space="0" w:color="auto"/>
            </w:tcBorders>
          </w:tcPr>
          <w:p w14:paraId="49FFED7C" w14:textId="77777777" w:rsidR="002473B8" w:rsidRPr="00337120" w:rsidRDefault="002473B8" w:rsidP="002473B8">
            <w:pPr>
              <w:widowControl w:val="0"/>
              <w:autoSpaceDE w:val="0"/>
              <w:autoSpaceDN w:val="0"/>
              <w:bidi/>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تقدّم حاضنة الأعمال إرشادات قانونية لمساعدة المشاريع المحتضنة في إعداد العقود والاتفاقيات بشكل صحيح</w:t>
            </w:r>
            <w:r w:rsidRPr="00337120">
              <w:rPr>
                <w:rFonts w:ascii="Simplified Arabic" w:eastAsia="Times New Roman" w:hAnsi="Simplified Arabic" w:cs="Simplified Arabic"/>
                <w:noProof/>
                <w:sz w:val="28"/>
                <w:szCs w:val="28"/>
                <w:lang w:bidi="ar-EG"/>
              </w:rPr>
              <w:t>.</w:t>
            </w:r>
          </w:p>
          <w:p w14:paraId="6EF68D6C" w14:textId="709113F0" w:rsidR="00C90DEC" w:rsidRPr="00337120" w:rsidRDefault="002473B8" w:rsidP="006911CC">
            <w:pPr>
              <w:widowControl w:val="0"/>
              <w:autoSpaceDE w:val="0"/>
              <w:autoSpaceDN w:val="0"/>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business incubator provides legal guidance to help incubated projects prepare contracts and agreements correctly.</w:t>
            </w:r>
          </w:p>
        </w:tc>
        <w:tc>
          <w:tcPr>
            <w:tcW w:w="850" w:type="dxa"/>
            <w:tcBorders>
              <w:top w:val="single" w:sz="4" w:space="0" w:color="auto"/>
              <w:left w:val="single" w:sz="4" w:space="0" w:color="auto"/>
              <w:bottom w:val="single" w:sz="4" w:space="0" w:color="auto"/>
              <w:right w:val="single" w:sz="4" w:space="0" w:color="auto"/>
            </w:tcBorders>
            <w:vAlign w:val="center"/>
          </w:tcPr>
          <w:p w14:paraId="039C6AEA"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22BE3E18"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7760E333"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5AF91C7A"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21C66564"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25FC5CC3"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69176A2B"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18</w:t>
            </w:r>
          </w:p>
        </w:tc>
        <w:tc>
          <w:tcPr>
            <w:tcW w:w="3111" w:type="dxa"/>
            <w:tcBorders>
              <w:top w:val="single" w:sz="4" w:space="0" w:color="auto"/>
              <w:left w:val="single" w:sz="4" w:space="0" w:color="auto"/>
              <w:bottom w:val="single" w:sz="4" w:space="0" w:color="auto"/>
              <w:right w:val="single" w:sz="4" w:space="0" w:color="auto"/>
            </w:tcBorders>
          </w:tcPr>
          <w:p w14:paraId="2B46E824" w14:textId="77777777" w:rsidR="002473B8" w:rsidRPr="00337120" w:rsidRDefault="002473B8" w:rsidP="002473B8">
            <w:pPr>
              <w:widowControl w:val="0"/>
              <w:autoSpaceDE w:val="0"/>
              <w:autoSpaceDN w:val="0"/>
              <w:bidi/>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تساعد الحاضنة أصحاب المشروعات على الامتثال للوائح والتشريعات المحلية المتعلقة بأنشطة مشاريعهم</w:t>
            </w:r>
            <w:r w:rsidRPr="00337120">
              <w:rPr>
                <w:rFonts w:ascii="Simplified Arabic" w:eastAsia="Times New Roman" w:hAnsi="Simplified Arabic" w:cs="Simplified Arabic"/>
                <w:noProof/>
                <w:sz w:val="28"/>
                <w:szCs w:val="28"/>
                <w:lang w:bidi="ar-EG"/>
              </w:rPr>
              <w:t>.</w:t>
            </w:r>
          </w:p>
          <w:p w14:paraId="3511698F" w14:textId="066A39A6" w:rsidR="00C90DEC" w:rsidRPr="00337120" w:rsidRDefault="002473B8" w:rsidP="006911CC">
            <w:pPr>
              <w:widowControl w:val="0"/>
              <w:autoSpaceDE w:val="0"/>
              <w:autoSpaceDN w:val="0"/>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incubator assists entrepreneurs in complying with local regulations and legislation related to their project activities.</w:t>
            </w:r>
          </w:p>
        </w:tc>
        <w:tc>
          <w:tcPr>
            <w:tcW w:w="850" w:type="dxa"/>
            <w:tcBorders>
              <w:top w:val="single" w:sz="4" w:space="0" w:color="auto"/>
              <w:left w:val="single" w:sz="4" w:space="0" w:color="auto"/>
              <w:bottom w:val="single" w:sz="4" w:space="0" w:color="auto"/>
              <w:right w:val="single" w:sz="4" w:space="0" w:color="auto"/>
            </w:tcBorders>
            <w:vAlign w:val="center"/>
          </w:tcPr>
          <w:p w14:paraId="780B71F5"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6A1FAA21"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5BCEA401"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2176A969"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604DDBF6"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6ED8C28F"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5D7F69FF"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19</w:t>
            </w:r>
          </w:p>
        </w:tc>
        <w:tc>
          <w:tcPr>
            <w:tcW w:w="3111" w:type="dxa"/>
            <w:tcBorders>
              <w:top w:val="single" w:sz="4" w:space="0" w:color="auto"/>
              <w:left w:val="single" w:sz="4" w:space="0" w:color="auto"/>
              <w:bottom w:val="single" w:sz="4" w:space="0" w:color="auto"/>
              <w:right w:val="single" w:sz="4" w:space="0" w:color="auto"/>
            </w:tcBorders>
          </w:tcPr>
          <w:p w14:paraId="77C8712B" w14:textId="77777777" w:rsidR="002473B8" w:rsidRPr="00337120" w:rsidRDefault="002473B8" w:rsidP="002473B8">
            <w:pPr>
              <w:widowControl w:val="0"/>
              <w:autoSpaceDE w:val="0"/>
              <w:autoSpaceDN w:val="0"/>
              <w:bidi/>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توفر حاضنة الأعمال استشارات حول حقوق الملكية الفكرية وحماية الابتكارات للمشاريع الصغيرة المحتضنة</w:t>
            </w:r>
            <w:r w:rsidRPr="00337120">
              <w:rPr>
                <w:rFonts w:ascii="Simplified Arabic" w:eastAsia="Times New Roman" w:hAnsi="Simplified Arabic" w:cs="Simplified Arabic"/>
                <w:noProof/>
                <w:sz w:val="28"/>
                <w:szCs w:val="28"/>
                <w:lang w:bidi="ar-EG"/>
              </w:rPr>
              <w:t>.</w:t>
            </w:r>
          </w:p>
          <w:p w14:paraId="655D4FAB" w14:textId="05AB3396" w:rsidR="00C90DEC" w:rsidRPr="00337120" w:rsidRDefault="002473B8" w:rsidP="006911CC">
            <w:pPr>
              <w:widowControl w:val="0"/>
              <w:autoSpaceDE w:val="0"/>
              <w:autoSpaceDN w:val="0"/>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business incubator offers consultations on intellectual property rights and innovation protection for small incubated projects.</w:t>
            </w:r>
          </w:p>
        </w:tc>
        <w:tc>
          <w:tcPr>
            <w:tcW w:w="850" w:type="dxa"/>
            <w:tcBorders>
              <w:top w:val="single" w:sz="4" w:space="0" w:color="auto"/>
              <w:left w:val="single" w:sz="4" w:space="0" w:color="auto"/>
              <w:bottom w:val="single" w:sz="4" w:space="0" w:color="auto"/>
              <w:right w:val="single" w:sz="4" w:space="0" w:color="auto"/>
            </w:tcBorders>
            <w:vAlign w:val="center"/>
          </w:tcPr>
          <w:p w14:paraId="47C62D1C"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18BD6AC8"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35B64BCE"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2D86ECD0"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2C37AC46"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7EBE0458"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0CACCC95"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20</w:t>
            </w:r>
          </w:p>
        </w:tc>
        <w:tc>
          <w:tcPr>
            <w:tcW w:w="3111" w:type="dxa"/>
            <w:tcBorders>
              <w:top w:val="single" w:sz="4" w:space="0" w:color="auto"/>
              <w:left w:val="single" w:sz="4" w:space="0" w:color="auto"/>
              <w:bottom w:val="single" w:sz="4" w:space="0" w:color="auto"/>
              <w:right w:val="single" w:sz="4" w:space="0" w:color="auto"/>
            </w:tcBorders>
          </w:tcPr>
          <w:p w14:paraId="5E252B2C" w14:textId="77777777" w:rsidR="002473B8" w:rsidRPr="00337120" w:rsidRDefault="002473B8" w:rsidP="002473B8">
            <w:pPr>
              <w:widowControl w:val="0"/>
              <w:autoSpaceDE w:val="0"/>
              <w:autoSpaceDN w:val="0"/>
              <w:bidi/>
              <w:spacing w:before="8" w:line="276" w:lineRule="auto"/>
              <w:jc w:val="lowKashida"/>
              <w:rPr>
                <w:rFonts w:ascii="Simplified Arabic" w:hAnsi="Simplified Arabic" w:cs="Simplified Arabic"/>
                <w:sz w:val="28"/>
                <w:szCs w:val="28"/>
                <w:rtl/>
                <w:lang w:bidi="ar-EG"/>
              </w:rPr>
            </w:pPr>
            <w:r w:rsidRPr="00337120">
              <w:rPr>
                <w:rFonts w:ascii="Simplified Arabic" w:hAnsi="Simplified Arabic" w:cs="Simplified Arabic"/>
                <w:sz w:val="28"/>
                <w:szCs w:val="28"/>
                <w:rtl/>
                <w:lang w:bidi="ar-EG"/>
              </w:rPr>
              <w:t>تقدّم الحاضنة الدعم القانوني في حل النزاعات والمشكلات القانونية التي تواجه المشاريع المحتضنة</w:t>
            </w:r>
            <w:r w:rsidRPr="00337120">
              <w:rPr>
                <w:rFonts w:ascii="Simplified Arabic" w:hAnsi="Simplified Arabic" w:cs="Simplified Arabic"/>
                <w:sz w:val="28"/>
                <w:szCs w:val="28"/>
                <w:lang w:bidi="ar-EG"/>
              </w:rPr>
              <w:t>.</w:t>
            </w:r>
          </w:p>
          <w:p w14:paraId="63DF469A" w14:textId="34895968" w:rsidR="00C90DEC" w:rsidRPr="00337120" w:rsidRDefault="002473B8" w:rsidP="006911CC">
            <w:pPr>
              <w:widowControl w:val="0"/>
              <w:autoSpaceDE w:val="0"/>
              <w:autoSpaceDN w:val="0"/>
              <w:spacing w:before="8" w:line="276" w:lineRule="auto"/>
              <w:jc w:val="lowKashida"/>
              <w:rPr>
                <w:rFonts w:ascii="Simplified Arabic" w:hAnsi="Simplified Arabic" w:cs="Simplified Arabic"/>
                <w:sz w:val="28"/>
                <w:szCs w:val="28"/>
                <w:rtl/>
                <w:lang w:bidi="ar-EG"/>
              </w:rPr>
            </w:pPr>
            <w:r w:rsidRPr="00337120">
              <w:rPr>
                <w:rFonts w:ascii="Simplified Arabic" w:hAnsi="Simplified Arabic" w:cs="Simplified Arabic"/>
                <w:sz w:val="28"/>
                <w:szCs w:val="28"/>
                <w:lang w:bidi="ar-EG"/>
              </w:rPr>
              <w:t>The incubator provides legal support in resolving disputes and legal issues faced by incubated projects.</w:t>
            </w:r>
          </w:p>
        </w:tc>
        <w:tc>
          <w:tcPr>
            <w:tcW w:w="850" w:type="dxa"/>
            <w:tcBorders>
              <w:top w:val="single" w:sz="4" w:space="0" w:color="auto"/>
              <w:left w:val="single" w:sz="4" w:space="0" w:color="auto"/>
              <w:bottom w:val="single" w:sz="4" w:space="0" w:color="auto"/>
              <w:right w:val="single" w:sz="4" w:space="0" w:color="auto"/>
            </w:tcBorders>
            <w:vAlign w:val="center"/>
          </w:tcPr>
          <w:p w14:paraId="07A45BA3"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475C3FF3"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390E2EE9"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702A6E1E"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26CF6E0F"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2065CBF1" w14:textId="77777777" w:rsidTr="00DA72C6">
        <w:trPr>
          <w:jc w:val="center"/>
        </w:trPr>
        <w:tc>
          <w:tcPr>
            <w:tcW w:w="8080" w:type="dxa"/>
            <w:gridSpan w:val="7"/>
            <w:tcBorders>
              <w:top w:val="single" w:sz="4" w:space="0" w:color="auto"/>
              <w:left w:val="single" w:sz="4" w:space="0" w:color="auto"/>
              <w:bottom w:val="single" w:sz="4" w:space="0" w:color="auto"/>
              <w:right w:val="single" w:sz="4" w:space="0" w:color="auto"/>
            </w:tcBorders>
            <w:shd w:val="clear" w:color="auto" w:fill="C1E4F5"/>
            <w:vAlign w:val="center"/>
            <w:hideMark/>
          </w:tcPr>
          <w:p w14:paraId="5AB9AE6F" w14:textId="77777777" w:rsidR="00C90DEC" w:rsidRPr="00337120" w:rsidRDefault="00C90DEC" w:rsidP="006911CC">
            <w:pPr>
              <w:widowControl w:val="0"/>
              <w:autoSpaceDE w:val="0"/>
              <w:autoSpaceDN w:val="0"/>
              <w:spacing w:before="8" w:line="276" w:lineRule="auto"/>
              <w:jc w:val="center"/>
              <w:rPr>
                <w:rFonts w:ascii="Simplified Arabic" w:eastAsia="Times New Roman" w:hAnsi="Simplified Arabic" w:cs="Simplified Arabic"/>
                <w:b/>
                <w:bCs/>
                <w:noProof/>
                <w:sz w:val="19"/>
                <w:szCs w:val="28"/>
                <w:rtl/>
                <w:lang w:bidi="ar-EG"/>
              </w:rPr>
            </w:pPr>
            <w:r w:rsidRPr="00337120">
              <w:rPr>
                <w:rFonts w:ascii="Simplified Arabic" w:eastAsia="Times New Roman" w:hAnsi="Simplified Arabic" w:cs="Simplified Arabic" w:hint="cs"/>
                <w:b/>
                <w:bCs/>
                <w:noProof/>
                <w:sz w:val="19"/>
                <w:szCs w:val="28"/>
                <w:rtl/>
                <w:lang w:bidi="ar-EG"/>
              </w:rPr>
              <w:t>البعد الخامس: الخدمات التسويقية</w:t>
            </w:r>
          </w:p>
        </w:tc>
      </w:tr>
      <w:tr w:rsidR="00C90DEC" w:rsidRPr="00337120" w14:paraId="2D4CC6E1"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7C4D9A70"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16</w:t>
            </w:r>
          </w:p>
        </w:tc>
        <w:tc>
          <w:tcPr>
            <w:tcW w:w="3111" w:type="dxa"/>
            <w:tcBorders>
              <w:top w:val="single" w:sz="4" w:space="0" w:color="auto"/>
              <w:left w:val="single" w:sz="4" w:space="0" w:color="auto"/>
              <w:bottom w:val="single" w:sz="4" w:space="0" w:color="auto"/>
              <w:right w:val="single" w:sz="4" w:space="0" w:color="auto"/>
            </w:tcBorders>
          </w:tcPr>
          <w:p w14:paraId="3D6395EF" w14:textId="77777777" w:rsidR="00FE32E3" w:rsidRPr="00337120" w:rsidRDefault="00FE32E3" w:rsidP="00FE32E3">
            <w:pPr>
              <w:bidi/>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تقوم حاضنة الأعمال في شركة نور المتحدة للطاقة بإعداد خطط تسويقية متكاملة لدعم انتشار منتجات وخدمات المشروعات المحتضنة.</w:t>
            </w:r>
          </w:p>
          <w:p w14:paraId="2A844C40" w14:textId="1C39AEB1"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business incubator at Noor United Energy Company prepares comprehensive marketing plans to support the promotion of the products and services of the incubated projects.</w:t>
            </w:r>
          </w:p>
        </w:tc>
        <w:tc>
          <w:tcPr>
            <w:tcW w:w="850" w:type="dxa"/>
            <w:tcBorders>
              <w:top w:val="single" w:sz="4" w:space="0" w:color="auto"/>
              <w:left w:val="single" w:sz="4" w:space="0" w:color="auto"/>
              <w:bottom w:val="single" w:sz="4" w:space="0" w:color="auto"/>
              <w:right w:val="single" w:sz="4" w:space="0" w:color="auto"/>
            </w:tcBorders>
            <w:vAlign w:val="center"/>
          </w:tcPr>
          <w:p w14:paraId="306DEFCB"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04950F99"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658413AE"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16F3F5C5"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28284E33"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6059A4EF"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75768319"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17</w:t>
            </w:r>
          </w:p>
        </w:tc>
        <w:tc>
          <w:tcPr>
            <w:tcW w:w="3111" w:type="dxa"/>
            <w:tcBorders>
              <w:top w:val="single" w:sz="4" w:space="0" w:color="auto"/>
              <w:left w:val="single" w:sz="4" w:space="0" w:color="auto"/>
              <w:bottom w:val="single" w:sz="4" w:space="0" w:color="auto"/>
              <w:right w:val="single" w:sz="4" w:space="0" w:color="auto"/>
            </w:tcBorders>
          </w:tcPr>
          <w:p w14:paraId="5E903C5C" w14:textId="77777777" w:rsidR="00C90DEC" w:rsidRPr="00337120" w:rsidRDefault="00C90DEC" w:rsidP="00F87268">
            <w:pPr>
              <w:widowControl w:val="0"/>
              <w:autoSpaceDE w:val="0"/>
              <w:autoSpaceDN w:val="0"/>
              <w:spacing w:before="8" w:line="276" w:lineRule="auto"/>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توفر الحاضنة منصة للمشروع تمكّنه من المشاركة في المعارض المحلية والدولية لعرض منتجاته وبناء شبكات علاقات.</w:t>
            </w:r>
          </w:p>
          <w:p w14:paraId="5E686D03"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incubator provides a platform for the project, enabling it to participate in local and international exhibitions to showcase its products and build networks.</w:t>
            </w:r>
          </w:p>
        </w:tc>
        <w:tc>
          <w:tcPr>
            <w:tcW w:w="850" w:type="dxa"/>
            <w:tcBorders>
              <w:top w:val="single" w:sz="4" w:space="0" w:color="auto"/>
              <w:left w:val="single" w:sz="4" w:space="0" w:color="auto"/>
              <w:bottom w:val="single" w:sz="4" w:space="0" w:color="auto"/>
              <w:right w:val="single" w:sz="4" w:space="0" w:color="auto"/>
            </w:tcBorders>
            <w:vAlign w:val="center"/>
          </w:tcPr>
          <w:p w14:paraId="672AF2E4"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75B4F6C2"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3A6B59D4"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4361DC7A"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1C541295"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04BB8805"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6A19579D"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18</w:t>
            </w:r>
          </w:p>
        </w:tc>
        <w:tc>
          <w:tcPr>
            <w:tcW w:w="3111" w:type="dxa"/>
            <w:tcBorders>
              <w:top w:val="single" w:sz="4" w:space="0" w:color="auto"/>
              <w:left w:val="single" w:sz="4" w:space="0" w:color="auto"/>
              <w:bottom w:val="single" w:sz="4" w:space="0" w:color="auto"/>
              <w:right w:val="single" w:sz="4" w:space="0" w:color="auto"/>
            </w:tcBorders>
          </w:tcPr>
          <w:p w14:paraId="6943065D" w14:textId="77777777" w:rsidR="00C90DEC" w:rsidRPr="00337120" w:rsidRDefault="00C90DEC" w:rsidP="00F87268">
            <w:pPr>
              <w:widowControl w:val="0"/>
              <w:autoSpaceDE w:val="0"/>
              <w:autoSpaceDN w:val="0"/>
              <w:bidi/>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توفر الحاضنة دراسات وأبحاثًا عن السوق والحركة التجارية تساعد المشاريع على فهم البيئة التنافسية.</w:t>
            </w:r>
          </w:p>
          <w:p w14:paraId="4B57FFF1"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incubator provides market studies and research that help projects understand the competitive environment.</w:t>
            </w:r>
          </w:p>
        </w:tc>
        <w:tc>
          <w:tcPr>
            <w:tcW w:w="850" w:type="dxa"/>
            <w:tcBorders>
              <w:top w:val="single" w:sz="4" w:space="0" w:color="auto"/>
              <w:left w:val="single" w:sz="4" w:space="0" w:color="auto"/>
              <w:bottom w:val="single" w:sz="4" w:space="0" w:color="auto"/>
              <w:right w:val="single" w:sz="4" w:space="0" w:color="auto"/>
            </w:tcBorders>
            <w:vAlign w:val="center"/>
          </w:tcPr>
          <w:p w14:paraId="0A029872"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209F035D"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0F50D83C"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2B843A48"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0ABCB6C0"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4534777D"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295DD7FF"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19</w:t>
            </w:r>
          </w:p>
        </w:tc>
        <w:tc>
          <w:tcPr>
            <w:tcW w:w="3111" w:type="dxa"/>
            <w:tcBorders>
              <w:top w:val="single" w:sz="4" w:space="0" w:color="auto"/>
              <w:left w:val="single" w:sz="4" w:space="0" w:color="auto"/>
              <w:bottom w:val="single" w:sz="4" w:space="0" w:color="auto"/>
              <w:right w:val="single" w:sz="4" w:space="0" w:color="auto"/>
            </w:tcBorders>
          </w:tcPr>
          <w:p w14:paraId="1034239D" w14:textId="77777777" w:rsidR="00C90DEC" w:rsidRPr="00337120" w:rsidRDefault="00C90DEC" w:rsidP="00F87268">
            <w:pPr>
              <w:widowControl w:val="0"/>
              <w:autoSpaceDE w:val="0"/>
              <w:autoSpaceDN w:val="0"/>
              <w:bidi/>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rPr>
              <w:t>تساعد الحاضنة رواد الأعمال في تطوير وتصميم منتجات جديدة تتوافق مع متطلبات سوق الطاقة والقطاعات المرتبطة به</w:t>
            </w:r>
            <w:r w:rsidRPr="00337120">
              <w:rPr>
                <w:rFonts w:ascii="Simplified Arabic" w:eastAsia="Times New Roman" w:hAnsi="Simplified Arabic" w:cs="Simplified Arabic"/>
                <w:noProof/>
                <w:sz w:val="28"/>
                <w:szCs w:val="28"/>
                <w:lang w:bidi="ar-EG"/>
              </w:rPr>
              <w:t>.</w:t>
            </w:r>
          </w:p>
          <w:p w14:paraId="3B46E692"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incubator assists entrepreneurs in developing and designing new products that align with the requirements of the energy market and its related sectors.</w:t>
            </w:r>
          </w:p>
        </w:tc>
        <w:tc>
          <w:tcPr>
            <w:tcW w:w="850" w:type="dxa"/>
            <w:tcBorders>
              <w:top w:val="single" w:sz="4" w:space="0" w:color="auto"/>
              <w:left w:val="single" w:sz="4" w:space="0" w:color="auto"/>
              <w:bottom w:val="single" w:sz="4" w:space="0" w:color="auto"/>
              <w:right w:val="single" w:sz="4" w:space="0" w:color="auto"/>
            </w:tcBorders>
            <w:vAlign w:val="center"/>
          </w:tcPr>
          <w:p w14:paraId="2A085325"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1C6A7FB2"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3CB18D8E"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02905BC7"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771D96F0"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r w:rsidR="00C90DEC" w:rsidRPr="00337120" w14:paraId="1DE61CEF" w14:textId="77777777" w:rsidTr="00DA72C6">
        <w:trPr>
          <w:jc w:val="center"/>
        </w:trPr>
        <w:tc>
          <w:tcPr>
            <w:tcW w:w="575" w:type="dxa"/>
            <w:tcBorders>
              <w:top w:val="single" w:sz="4" w:space="0" w:color="auto"/>
              <w:left w:val="single" w:sz="4" w:space="0" w:color="auto"/>
              <w:bottom w:val="single" w:sz="4" w:space="0" w:color="auto"/>
              <w:right w:val="single" w:sz="4" w:space="0" w:color="auto"/>
            </w:tcBorders>
            <w:vAlign w:val="center"/>
            <w:hideMark/>
          </w:tcPr>
          <w:p w14:paraId="08D8E263"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20</w:t>
            </w:r>
          </w:p>
        </w:tc>
        <w:tc>
          <w:tcPr>
            <w:tcW w:w="3111" w:type="dxa"/>
            <w:tcBorders>
              <w:top w:val="single" w:sz="4" w:space="0" w:color="auto"/>
              <w:left w:val="single" w:sz="4" w:space="0" w:color="auto"/>
              <w:bottom w:val="single" w:sz="4" w:space="0" w:color="auto"/>
              <w:right w:val="single" w:sz="4" w:space="0" w:color="auto"/>
            </w:tcBorders>
          </w:tcPr>
          <w:p w14:paraId="037199A1" w14:textId="77777777" w:rsidR="00C90DEC" w:rsidRPr="00337120" w:rsidRDefault="00C90DEC" w:rsidP="00F87268">
            <w:pPr>
              <w:widowControl w:val="0"/>
              <w:autoSpaceDE w:val="0"/>
              <w:autoSpaceDN w:val="0"/>
              <w:bidi/>
              <w:spacing w:before="8" w:line="276" w:lineRule="auto"/>
              <w:jc w:val="lowKashida"/>
              <w:rPr>
                <w:rFonts w:ascii="Simplified Arabic" w:hAnsi="Simplified Arabic" w:cs="Simplified Arabic"/>
                <w:sz w:val="28"/>
                <w:szCs w:val="28"/>
                <w:rtl/>
                <w:lang w:bidi="ar-EG"/>
              </w:rPr>
            </w:pPr>
            <w:r w:rsidRPr="00337120">
              <w:rPr>
                <w:rFonts w:ascii="Simplified Arabic" w:hAnsi="Simplified Arabic" w:cs="Simplified Arabic"/>
                <w:sz w:val="28"/>
                <w:szCs w:val="28"/>
                <w:rtl/>
                <w:lang w:bidi="ar-EG"/>
              </w:rPr>
              <w:t>تتيح الحاضنة فرصًا ترويجية للمشروع بهدف التعريف بمنتجاته وخدماته وزيادة انتشاره.</w:t>
            </w:r>
          </w:p>
          <w:p w14:paraId="381F68AA" w14:textId="77777777" w:rsidR="00C90DEC" w:rsidRPr="00337120" w:rsidRDefault="00C90DEC" w:rsidP="006911CC">
            <w:pPr>
              <w:widowControl w:val="0"/>
              <w:autoSpaceDE w:val="0"/>
              <w:autoSpaceDN w:val="0"/>
              <w:spacing w:before="8" w:line="276" w:lineRule="auto"/>
              <w:jc w:val="lowKashida"/>
              <w:rPr>
                <w:rFonts w:ascii="Simplified Arabic" w:hAnsi="Simplified Arabic" w:cs="Simplified Arabic"/>
                <w:sz w:val="28"/>
                <w:szCs w:val="28"/>
                <w:rtl/>
                <w:lang w:bidi="ar-EG"/>
              </w:rPr>
            </w:pPr>
            <w:r w:rsidRPr="00337120">
              <w:rPr>
                <w:rFonts w:ascii="Simplified Arabic" w:hAnsi="Simplified Arabic" w:cs="Simplified Arabic"/>
                <w:sz w:val="28"/>
                <w:szCs w:val="28"/>
                <w:lang w:bidi="ar-EG"/>
              </w:rPr>
              <w:t>The incubator provides promotional opportunities for the project to showcase its products and services and increase its visibility.</w:t>
            </w:r>
          </w:p>
        </w:tc>
        <w:tc>
          <w:tcPr>
            <w:tcW w:w="850" w:type="dxa"/>
            <w:tcBorders>
              <w:top w:val="single" w:sz="4" w:space="0" w:color="auto"/>
              <w:left w:val="single" w:sz="4" w:space="0" w:color="auto"/>
              <w:bottom w:val="single" w:sz="4" w:space="0" w:color="auto"/>
              <w:right w:val="single" w:sz="4" w:space="0" w:color="auto"/>
            </w:tcBorders>
            <w:vAlign w:val="center"/>
          </w:tcPr>
          <w:p w14:paraId="27FF1DEC"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1" w:type="dxa"/>
            <w:tcBorders>
              <w:top w:val="single" w:sz="4" w:space="0" w:color="auto"/>
              <w:left w:val="single" w:sz="4" w:space="0" w:color="auto"/>
              <w:bottom w:val="single" w:sz="4" w:space="0" w:color="auto"/>
              <w:right w:val="single" w:sz="4" w:space="0" w:color="auto"/>
            </w:tcBorders>
            <w:vAlign w:val="center"/>
          </w:tcPr>
          <w:p w14:paraId="012BAA40"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50" w:type="dxa"/>
            <w:tcBorders>
              <w:top w:val="single" w:sz="4" w:space="0" w:color="auto"/>
              <w:left w:val="single" w:sz="4" w:space="0" w:color="auto"/>
              <w:bottom w:val="single" w:sz="4" w:space="0" w:color="auto"/>
              <w:right w:val="single" w:sz="4" w:space="0" w:color="auto"/>
            </w:tcBorders>
            <w:vAlign w:val="center"/>
          </w:tcPr>
          <w:p w14:paraId="032EFF9E"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966" w:type="dxa"/>
            <w:tcBorders>
              <w:top w:val="single" w:sz="4" w:space="0" w:color="auto"/>
              <w:left w:val="single" w:sz="4" w:space="0" w:color="auto"/>
              <w:bottom w:val="single" w:sz="4" w:space="0" w:color="auto"/>
              <w:right w:val="single" w:sz="4" w:space="0" w:color="auto"/>
            </w:tcBorders>
            <w:vAlign w:val="center"/>
          </w:tcPr>
          <w:p w14:paraId="3D1103E0"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50CE858C" w14:textId="77777777" w:rsidR="00C90DEC" w:rsidRPr="00337120" w:rsidRDefault="00C90DEC" w:rsidP="006911CC">
            <w:pPr>
              <w:widowControl w:val="0"/>
              <w:autoSpaceDE w:val="0"/>
              <w:autoSpaceDN w:val="0"/>
              <w:spacing w:before="8" w:line="276" w:lineRule="auto"/>
              <w:jc w:val="lowKashida"/>
              <w:rPr>
                <w:rFonts w:ascii="Simplified Arabic" w:eastAsia="Times New Roman" w:hAnsi="Simplified Arabic" w:cs="Simplified Arabic"/>
                <w:noProof/>
                <w:sz w:val="19"/>
                <w:szCs w:val="28"/>
                <w:rtl/>
                <w:lang w:bidi="ar-EG"/>
              </w:rPr>
            </w:pPr>
          </w:p>
        </w:tc>
      </w:tr>
    </w:tbl>
    <w:p w14:paraId="1FF0C4D5" w14:textId="77777777" w:rsidR="00C90DEC" w:rsidRPr="00337120" w:rsidRDefault="00C90DEC" w:rsidP="00C90DEC">
      <w:pPr>
        <w:widowControl w:val="0"/>
        <w:autoSpaceDE w:val="0"/>
        <w:autoSpaceDN w:val="0"/>
        <w:spacing w:before="8" w:after="0" w:line="360" w:lineRule="auto"/>
        <w:jc w:val="lowKashida"/>
        <w:rPr>
          <w:rFonts w:ascii="Simplified Arabic" w:eastAsia="Times New Roman" w:hAnsi="Simplified Arabic" w:cs="Simplified Arabic"/>
          <w:b/>
          <w:bCs/>
          <w:noProof/>
          <w:sz w:val="19"/>
          <w:szCs w:val="28"/>
          <w:rtl/>
          <w:lang w:bidi="ar-EG"/>
        </w:rPr>
      </w:pPr>
      <w:r w:rsidRPr="00337120">
        <w:rPr>
          <w:rFonts w:ascii="Simplified Arabic" w:eastAsia="Times New Roman" w:hAnsi="Simplified Arabic" w:cs="Simplified Arabic" w:hint="cs"/>
          <w:b/>
          <w:bCs/>
          <w:noProof/>
          <w:sz w:val="19"/>
          <w:szCs w:val="28"/>
          <w:rtl/>
          <w:lang w:bidi="ar-EG"/>
        </w:rPr>
        <w:t xml:space="preserve">المحور الثاني: </w:t>
      </w:r>
      <w:r w:rsidRPr="00337120">
        <w:rPr>
          <w:rFonts w:ascii="Simplified Arabic" w:eastAsia="Times New Roman" w:hAnsi="Simplified Arabic" w:cs="Simplified Arabic"/>
          <w:b/>
          <w:bCs/>
          <w:noProof/>
          <w:sz w:val="19"/>
          <w:szCs w:val="28"/>
          <w:rtl/>
          <w:lang w:bidi="ar-EG"/>
        </w:rPr>
        <w:t>نجاح الشركات الناشئة</w:t>
      </w:r>
    </w:p>
    <w:tbl>
      <w:tblPr>
        <w:tblStyle w:val="af1"/>
        <w:bidiVisual/>
        <w:tblW w:w="8130" w:type="dxa"/>
        <w:jc w:val="center"/>
        <w:tblInd w:w="0" w:type="dxa"/>
        <w:tblLook w:val="04A0" w:firstRow="1" w:lastRow="0" w:firstColumn="1" w:lastColumn="0" w:noHBand="0" w:noVBand="1"/>
      </w:tblPr>
      <w:tblGrid>
        <w:gridCol w:w="661"/>
        <w:gridCol w:w="3120"/>
        <w:gridCol w:w="820"/>
        <w:gridCol w:w="880"/>
        <w:gridCol w:w="788"/>
        <w:gridCol w:w="981"/>
        <w:gridCol w:w="880"/>
      </w:tblGrid>
      <w:tr w:rsidR="00C90DEC" w:rsidRPr="00337120" w14:paraId="19623483" w14:textId="77777777" w:rsidTr="00DA72C6">
        <w:trPr>
          <w:jc w:val="center"/>
        </w:trPr>
        <w:tc>
          <w:tcPr>
            <w:tcW w:w="66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2BBE835" w14:textId="77777777" w:rsidR="00C90DEC" w:rsidRPr="00337120" w:rsidRDefault="00C90DEC" w:rsidP="006911CC">
            <w:pPr>
              <w:widowControl w:val="0"/>
              <w:autoSpaceDE w:val="0"/>
              <w:autoSpaceDN w:val="0"/>
              <w:spacing w:before="8"/>
              <w:jc w:val="center"/>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b/>
                <w:bCs/>
                <w:noProof/>
                <w:sz w:val="19"/>
                <w:szCs w:val="28"/>
                <w:rtl/>
                <w:lang w:bidi="ar-EG"/>
              </w:rPr>
              <w:t>م</w:t>
            </w:r>
          </w:p>
        </w:tc>
        <w:tc>
          <w:tcPr>
            <w:tcW w:w="3120"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2DC82860" w14:textId="77777777" w:rsidR="00C90DEC" w:rsidRPr="00337120" w:rsidRDefault="00C90DEC" w:rsidP="006911CC">
            <w:pPr>
              <w:jc w:val="center"/>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hint="cs"/>
                <w:b/>
                <w:bCs/>
                <w:noProof/>
                <w:sz w:val="28"/>
                <w:szCs w:val="28"/>
                <w:rtl/>
                <w:lang w:bidi="ar-EG"/>
              </w:rPr>
              <w:t>العبارة</w:t>
            </w:r>
          </w:p>
        </w:tc>
        <w:tc>
          <w:tcPr>
            <w:tcW w:w="82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2C1ACBC" w14:textId="77777777" w:rsidR="00C90DEC" w:rsidRPr="00337120" w:rsidRDefault="00C90DEC" w:rsidP="006911CC">
            <w:pPr>
              <w:widowControl w:val="0"/>
              <w:autoSpaceDE w:val="0"/>
              <w:autoSpaceDN w:val="0"/>
              <w:spacing w:before="8"/>
              <w:jc w:val="center"/>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b/>
                <w:bCs/>
                <w:noProof/>
                <w:sz w:val="19"/>
                <w:szCs w:val="28"/>
                <w:rtl/>
                <w:lang w:bidi="ar-EG"/>
              </w:rPr>
              <w:t>أوافق بشدة</w:t>
            </w:r>
          </w:p>
        </w:tc>
        <w:tc>
          <w:tcPr>
            <w:tcW w:w="88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B0C9B8A" w14:textId="77777777" w:rsidR="00C90DEC" w:rsidRPr="00337120" w:rsidRDefault="00C90DEC" w:rsidP="006911CC">
            <w:pPr>
              <w:widowControl w:val="0"/>
              <w:autoSpaceDE w:val="0"/>
              <w:autoSpaceDN w:val="0"/>
              <w:spacing w:before="8"/>
              <w:jc w:val="center"/>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b/>
                <w:bCs/>
                <w:noProof/>
                <w:sz w:val="19"/>
                <w:szCs w:val="28"/>
                <w:rtl/>
                <w:lang w:bidi="ar-EG"/>
              </w:rPr>
              <w:t>أوافق</w:t>
            </w:r>
          </w:p>
        </w:tc>
        <w:tc>
          <w:tcPr>
            <w:tcW w:w="78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DB7BEB1" w14:textId="77777777" w:rsidR="00C90DEC" w:rsidRPr="00337120" w:rsidRDefault="00C90DEC" w:rsidP="006911CC">
            <w:pPr>
              <w:widowControl w:val="0"/>
              <w:autoSpaceDE w:val="0"/>
              <w:autoSpaceDN w:val="0"/>
              <w:spacing w:before="8"/>
              <w:jc w:val="center"/>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b/>
                <w:bCs/>
                <w:noProof/>
                <w:sz w:val="19"/>
                <w:szCs w:val="28"/>
                <w:rtl/>
                <w:lang w:bidi="ar-EG"/>
              </w:rPr>
              <w:t>محايد</w:t>
            </w:r>
          </w:p>
        </w:tc>
        <w:tc>
          <w:tcPr>
            <w:tcW w:w="98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D1B8A09" w14:textId="77777777" w:rsidR="00C90DEC" w:rsidRPr="00337120" w:rsidRDefault="00C90DEC" w:rsidP="006911CC">
            <w:pPr>
              <w:widowControl w:val="0"/>
              <w:autoSpaceDE w:val="0"/>
              <w:autoSpaceDN w:val="0"/>
              <w:spacing w:before="8"/>
              <w:jc w:val="center"/>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b/>
                <w:bCs/>
                <w:noProof/>
                <w:sz w:val="19"/>
                <w:szCs w:val="28"/>
                <w:rtl/>
                <w:lang w:bidi="ar-EG"/>
              </w:rPr>
              <w:t>معارض</w:t>
            </w:r>
          </w:p>
        </w:tc>
        <w:tc>
          <w:tcPr>
            <w:tcW w:w="88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748B26F3" w14:textId="77777777" w:rsidR="00C90DEC" w:rsidRPr="00337120" w:rsidRDefault="00C90DEC" w:rsidP="006911CC">
            <w:pPr>
              <w:widowControl w:val="0"/>
              <w:autoSpaceDE w:val="0"/>
              <w:autoSpaceDN w:val="0"/>
              <w:spacing w:before="8"/>
              <w:jc w:val="center"/>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b/>
                <w:bCs/>
                <w:noProof/>
                <w:sz w:val="19"/>
                <w:szCs w:val="28"/>
                <w:rtl/>
                <w:lang w:bidi="ar-EG"/>
              </w:rPr>
              <w:t>معارض بشدة</w:t>
            </w:r>
          </w:p>
        </w:tc>
      </w:tr>
      <w:tr w:rsidR="00C90DEC" w:rsidRPr="00337120" w14:paraId="1DC4AA0B" w14:textId="77777777" w:rsidTr="00DA72C6">
        <w:trPr>
          <w:jc w:val="center"/>
        </w:trPr>
        <w:tc>
          <w:tcPr>
            <w:tcW w:w="661" w:type="dxa"/>
            <w:tcBorders>
              <w:top w:val="single" w:sz="4" w:space="0" w:color="auto"/>
              <w:left w:val="single" w:sz="4" w:space="0" w:color="auto"/>
              <w:bottom w:val="single" w:sz="4" w:space="0" w:color="auto"/>
              <w:right w:val="single" w:sz="4" w:space="0" w:color="auto"/>
            </w:tcBorders>
            <w:vAlign w:val="center"/>
          </w:tcPr>
          <w:p w14:paraId="67853F5C"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1</w:t>
            </w:r>
          </w:p>
        </w:tc>
        <w:tc>
          <w:tcPr>
            <w:tcW w:w="3120" w:type="dxa"/>
            <w:tcBorders>
              <w:top w:val="single" w:sz="4" w:space="0" w:color="auto"/>
              <w:left w:val="single" w:sz="4" w:space="0" w:color="auto"/>
              <w:bottom w:val="single" w:sz="4" w:space="0" w:color="auto"/>
              <w:right w:val="single" w:sz="4" w:space="0" w:color="auto"/>
            </w:tcBorders>
          </w:tcPr>
          <w:p w14:paraId="7DDC87FB" w14:textId="77777777" w:rsidR="00C90DEC" w:rsidRPr="00337120" w:rsidRDefault="00C90DEC" w:rsidP="00A2492C">
            <w:pPr>
              <w:bidi/>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تمكنت شركة نور المتحدة للطاقة من تحقيق نمو ملحوظ في حجم أعمالها خلال السنوات الأخيرة.</w:t>
            </w:r>
          </w:p>
          <w:p w14:paraId="1059A70A" w14:textId="77777777" w:rsidR="00C90DEC" w:rsidRPr="00337120" w:rsidRDefault="00C90DEC" w:rsidP="006911CC">
            <w:pPr>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Noor United Energy Company has managed to achieve significant growth in its business volume over recent years.</w:t>
            </w:r>
          </w:p>
        </w:tc>
        <w:tc>
          <w:tcPr>
            <w:tcW w:w="820" w:type="dxa"/>
            <w:tcBorders>
              <w:top w:val="single" w:sz="4" w:space="0" w:color="auto"/>
              <w:left w:val="single" w:sz="4" w:space="0" w:color="auto"/>
              <w:bottom w:val="single" w:sz="4" w:space="0" w:color="auto"/>
              <w:right w:val="single" w:sz="4" w:space="0" w:color="auto"/>
            </w:tcBorders>
            <w:vAlign w:val="center"/>
          </w:tcPr>
          <w:p w14:paraId="5A69F20A"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2D774772"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788" w:type="dxa"/>
            <w:tcBorders>
              <w:top w:val="single" w:sz="4" w:space="0" w:color="auto"/>
              <w:left w:val="single" w:sz="4" w:space="0" w:color="auto"/>
              <w:bottom w:val="single" w:sz="4" w:space="0" w:color="auto"/>
              <w:right w:val="single" w:sz="4" w:space="0" w:color="auto"/>
            </w:tcBorders>
            <w:vAlign w:val="center"/>
          </w:tcPr>
          <w:p w14:paraId="53FCA3C6"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981" w:type="dxa"/>
            <w:tcBorders>
              <w:top w:val="single" w:sz="4" w:space="0" w:color="auto"/>
              <w:left w:val="single" w:sz="4" w:space="0" w:color="auto"/>
              <w:bottom w:val="single" w:sz="4" w:space="0" w:color="auto"/>
              <w:right w:val="single" w:sz="4" w:space="0" w:color="auto"/>
            </w:tcBorders>
            <w:vAlign w:val="center"/>
          </w:tcPr>
          <w:p w14:paraId="1E23C816"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5DBFAFB5"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r>
      <w:tr w:rsidR="00C90DEC" w:rsidRPr="00337120" w14:paraId="13EC64A4" w14:textId="77777777" w:rsidTr="00DA72C6">
        <w:trPr>
          <w:jc w:val="center"/>
        </w:trPr>
        <w:tc>
          <w:tcPr>
            <w:tcW w:w="661" w:type="dxa"/>
            <w:tcBorders>
              <w:top w:val="single" w:sz="4" w:space="0" w:color="auto"/>
              <w:left w:val="single" w:sz="4" w:space="0" w:color="auto"/>
              <w:bottom w:val="single" w:sz="4" w:space="0" w:color="auto"/>
              <w:right w:val="single" w:sz="4" w:space="0" w:color="auto"/>
            </w:tcBorders>
            <w:vAlign w:val="center"/>
            <w:hideMark/>
          </w:tcPr>
          <w:p w14:paraId="1CBC2211"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2</w:t>
            </w:r>
          </w:p>
        </w:tc>
        <w:tc>
          <w:tcPr>
            <w:tcW w:w="3120" w:type="dxa"/>
            <w:tcBorders>
              <w:top w:val="single" w:sz="4" w:space="0" w:color="auto"/>
              <w:left w:val="single" w:sz="4" w:space="0" w:color="auto"/>
              <w:bottom w:val="single" w:sz="4" w:space="0" w:color="auto"/>
              <w:right w:val="single" w:sz="4" w:space="0" w:color="auto"/>
            </w:tcBorders>
          </w:tcPr>
          <w:p w14:paraId="7873B73F" w14:textId="77777777" w:rsidR="00C90DEC" w:rsidRPr="00337120" w:rsidRDefault="00C90DEC" w:rsidP="00A2492C">
            <w:pPr>
              <w:widowControl w:val="0"/>
              <w:autoSpaceDE w:val="0"/>
              <w:autoSpaceDN w:val="0"/>
              <w:bidi/>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تحقق شركة نور المتحدة للطاقة إيرادات متزايدة تفوق معدل تكاليفها التشغيلية.</w:t>
            </w:r>
          </w:p>
          <w:p w14:paraId="0A49DA42"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Noor United Energy Company generates increasing revenues that exceed its operating costs.</w:t>
            </w:r>
          </w:p>
        </w:tc>
        <w:tc>
          <w:tcPr>
            <w:tcW w:w="820" w:type="dxa"/>
            <w:tcBorders>
              <w:top w:val="single" w:sz="4" w:space="0" w:color="auto"/>
              <w:left w:val="single" w:sz="4" w:space="0" w:color="auto"/>
              <w:bottom w:val="single" w:sz="4" w:space="0" w:color="auto"/>
              <w:right w:val="single" w:sz="4" w:space="0" w:color="auto"/>
            </w:tcBorders>
            <w:vAlign w:val="center"/>
          </w:tcPr>
          <w:p w14:paraId="4E46DEE2"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0FE153D4"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788" w:type="dxa"/>
            <w:tcBorders>
              <w:top w:val="single" w:sz="4" w:space="0" w:color="auto"/>
              <w:left w:val="single" w:sz="4" w:space="0" w:color="auto"/>
              <w:bottom w:val="single" w:sz="4" w:space="0" w:color="auto"/>
              <w:right w:val="single" w:sz="4" w:space="0" w:color="auto"/>
            </w:tcBorders>
            <w:vAlign w:val="center"/>
          </w:tcPr>
          <w:p w14:paraId="5259A9AE"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981" w:type="dxa"/>
            <w:tcBorders>
              <w:top w:val="single" w:sz="4" w:space="0" w:color="auto"/>
              <w:left w:val="single" w:sz="4" w:space="0" w:color="auto"/>
              <w:bottom w:val="single" w:sz="4" w:space="0" w:color="auto"/>
              <w:right w:val="single" w:sz="4" w:space="0" w:color="auto"/>
            </w:tcBorders>
            <w:vAlign w:val="center"/>
          </w:tcPr>
          <w:p w14:paraId="54CF64DB"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335D0DEF"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r>
      <w:tr w:rsidR="00C90DEC" w:rsidRPr="00337120" w14:paraId="6DD8D12C" w14:textId="77777777" w:rsidTr="00DA72C6">
        <w:trPr>
          <w:jc w:val="center"/>
        </w:trPr>
        <w:tc>
          <w:tcPr>
            <w:tcW w:w="661" w:type="dxa"/>
            <w:tcBorders>
              <w:top w:val="single" w:sz="4" w:space="0" w:color="auto"/>
              <w:left w:val="single" w:sz="4" w:space="0" w:color="auto"/>
              <w:bottom w:val="single" w:sz="4" w:space="0" w:color="auto"/>
              <w:right w:val="single" w:sz="4" w:space="0" w:color="auto"/>
            </w:tcBorders>
            <w:vAlign w:val="center"/>
            <w:hideMark/>
          </w:tcPr>
          <w:p w14:paraId="6EDDA0BF" w14:textId="77777777" w:rsidR="00C90DEC" w:rsidRPr="00337120" w:rsidRDefault="00C90DEC" w:rsidP="006911CC">
            <w:pPr>
              <w:widowControl w:val="0"/>
              <w:autoSpaceDE w:val="0"/>
              <w:autoSpaceDN w:val="0"/>
              <w:spacing w:before="8"/>
              <w:jc w:val="lowKashida"/>
              <w:rPr>
                <w:rFonts w:asciiTheme="minorHAnsi" w:eastAsia="Times New Roman" w:hAnsiTheme="minorHAnsi" w:cs="Simplified Arabic"/>
                <w:noProof/>
                <w:sz w:val="19"/>
                <w:szCs w:val="28"/>
                <w:lang w:bidi="ar-EG"/>
              </w:rPr>
            </w:pPr>
            <w:r w:rsidRPr="00337120">
              <w:rPr>
                <w:rFonts w:ascii="Simplified Arabic" w:eastAsia="Times New Roman" w:hAnsi="Simplified Arabic" w:cs="Simplified Arabic" w:hint="cs"/>
                <w:noProof/>
                <w:sz w:val="19"/>
                <w:szCs w:val="28"/>
                <w:rtl/>
                <w:lang w:bidi="ar-EG"/>
              </w:rPr>
              <w:t>3</w:t>
            </w:r>
          </w:p>
        </w:tc>
        <w:tc>
          <w:tcPr>
            <w:tcW w:w="3120" w:type="dxa"/>
            <w:tcBorders>
              <w:top w:val="single" w:sz="4" w:space="0" w:color="auto"/>
              <w:left w:val="single" w:sz="4" w:space="0" w:color="auto"/>
              <w:bottom w:val="single" w:sz="4" w:space="0" w:color="auto"/>
              <w:right w:val="single" w:sz="4" w:space="0" w:color="auto"/>
            </w:tcBorders>
          </w:tcPr>
          <w:p w14:paraId="476CAFEE" w14:textId="77777777" w:rsidR="00C90DEC" w:rsidRPr="00337120" w:rsidRDefault="00C90DEC" w:rsidP="00A2492C">
            <w:pPr>
              <w:widowControl w:val="0"/>
              <w:autoSpaceDE w:val="0"/>
              <w:autoSpaceDN w:val="0"/>
              <w:bidi/>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تواصل الشركة جذب تمويلات جديدة حتى بعد تحقيق الاكتفاء المالي لدعم توسعها.</w:t>
            </w:r>
          </w:p>
          <w:p w14:paraId="2FA610B5"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company continues to attract new funding even after achieving financial self-sufficiency to support its expansion.</w:t>
            </w:r>
          </w:p>
        </w:tc>
        <w:tc>
          <w:tcPr>
            <w:tcW w:w="820" w:type="dxa"/>
            <w:tcBorders>
              <w:top w:val="single" w:sz="4" w:space="0" w:color="auto"/>
              <w:left w:val="single" w:sz="4" w:space="0" w:color="auto"/>
              <w:bottom w:val="single" w:sz="4" w:space="0" w:color="auto"/>
              <w:right w:val="single" w:sz="4" w:space="0" w:color="auto"/>
            </w:tcBorders>
            <w:vAlign w:val="center"/>
          </w:tcPr>
          <w:p w14:paraId="10DBC207"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59AF4AF4"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788" w:type="dxa"/>
            <w:tcBorders>
              <w:top w:val="single" w:sz="4" w:space="0" w:color="auto"/>
              <w:left w:val="single" w:sz="4" w:space="0" w:color="auto"/>
              <w:bottom w:val="single" w:sz="4" w:space="0" w:color="auto"/>
              <w:right w:val="single" w:sz="4" w:space="0" w:color="auto"/>
            </w:tcBorders>
            <w:vAlign w:val="center"/>
          </w:tcPr>
          <w:p w14:paraId="34DB4643"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981" w:type="dxa"/>
            <w:tcBorders>
              <w:top w:val="single" w:sz="4" w:space="0" w:color="auto"/>
              <w:left w:val="single" w:sz="4" w:space="0" w:color="auto"/>
              <w:bottom w:val="single" w:sz="4" w:space="0" w:color="auto"/>
              <w:right w:val="single" w:sz="4" w:space="0" w:color="auto"/>
            </w:tcBorders>
            <w:vAlign w:val="center"/>
          </w:tcPr>
          <w:p w14:paraId="5B234717"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736B1385"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r>
      <w:tr w:rsidR="00C90DEC" w:rsidRPr="00337120" w14:paraId="40DCCDC4" w14:textId="77777777" w:rsidTr="00DA72C6">
        <w:trPr>
          <w:jc w:val="center"/>
        </w:trPr>
        <w:tc>
          <w:tcPr>
            <w:tcW w:w="661" w:type="dxa"/>
            <w:tcBorders>
              <w:top w:val="single" w:sz="4" w:space="0" w:color="auto"/>
              <w:left w:val="single" w:sz="4" w:space="0" w:color="auto"/>
              <w:bottom w:val="single" w:sz="4" w:space="0" w:color="auto"/>
              <w:right w:val="single" w:sz="4" w:space="0" w:color="auto"/>
            </w:tcBorders>
            <w:vAlign w:val="center"/>
            <w:hideMark/>
          </w:tcPr>
          <w:p w14:paraId="31DD6891"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4</w:t>
            </w:r>
          </w:p>
        </w:tc>
        <w:tc>
          <w:tcPr>
            <w:tcW w:w="3120" w:type="dxa"/>
            <w:tcBorders>
              <w:top w:val="single" w:sz="4" w:space="0" w:color="auto"/>
              <w:left w:val="single" w:sz="4" w:space="0" w:color="auto"/>
              <w:bottom w:val="single" w:sz="4" w:space="0" w:color="auto"/>
              <w:right w:val="single" w:sz="4" w:space="0" w:color="auto"/>
            </w:tcBorders>
          </w:tcPr>
          <w:p w14:paraId="16014597" w14:textId="77777777" w:rsidR="00C90DEC" w:rsidRPr="00337120" w:rsidRDefault="00C90DEC" w:rsidP="00A2492C">
            <w:pPr>
              <w:widowControl w:val="0"/>
              <w:autoSpaceDE w:val="0"/>
              <w:autoSpaceDN w:val="0"/>
              <w:bidi/>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تسهم شركة نور المتحدة للطاقة في رفع القدرة التصديرية وجلب عملة أجنبية من خلال نشاطها.</w:t>
            </w:r>
          </w:p>
          <w:p w14:paraId="49D76D33"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Noor United Energy Company contributes to increasing export capacity and generating foreign currency through its activities.</w:t>
            </w:r>
          </w:p>
        </w:tc>
        <w:tc>
          <w:tcPr>
            <w:tcW w:w="820" w:type="dxa"/>
            <w:tcBorders>
              <w:top w:val="single" w:sz="4" w:space="0" w:color="auto"/>
              <w:left w:val="single" w:sz="4" w:space="0" w:color="auto"/>
              <w:bottom w:val="single" w:sz="4" w:space="0" w:color="auto"/>
              <w:right w:val="single" w:sz="4" w:space="0" w:color="auto"/>
            </w:tcBorders>
            <w:vAlign w:val="center"/>
          </w:tcPr>
          <w:p w14:paraId="688511F8"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540F4C21"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788" w:type="dxa"/>
            <w:tcBorders>
              <w:top w:val="single" w:sz="4" w:space="0" w:color="auto"/>
              <w:left w:val="single" w:sz="4" w:space="0" w:color="auto"/>
              <w:bottom w:val="single" w:sz="4" w:space="0" w:color="auto"/>
              <w:right w:val="single" w:sz="4" w:space="0" w:color="auto"/>
            </w:tcBorders>
            <w:vAlign w:val="center"/>
          </w:tcPr>
          <w:p w14:paraId="69E8838C"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981" w:type="dxa"/>
            <w:tcBorders>
              <w:top w:val="single" w:sz="4" w:space="0" w:color="auto"/>
              <w:left w:val="single" w:sz="4" w:space="0" w:color="auto"/>
              <w:bottom w:val="single" w:sz="4" w:space="0" w:color="auto"/>
              <w:right w:val="single" w:sz="4" w:space="0" w:color="auto"/>
            </w:tcBorders>
            <w:vAlign w:val="center"/>
          </w:tcPr>
          <w:p w14:paraId="180B91D7"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0EE6A1E0"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r>
      <w:tr w:rsidR="00C90DEC" w:rsidRPr="00337120" w14:paraId="74646BB5" w14:textId="77777777" w:rsidTr="00DA72C6">
        <w:trPr>
          <w:jc w:val="center"/>
        </w:trPr>
        <w:tc>
          <w:tcPr>
            <w:tcW w:w="661" w:type="dxa"/>
            <w:tcBorders>
              <w:top w:val="single" w:sz="4" w:space="0" w:color="auto"/>
              <w:left w:val="single" w:sz="4" w:space="0" w:color="auto"/>
              <w:bottom w:val="single" w:sz="4" w:space="0" w:color="auto"/>
              <w:right w:val="single" w:sz="4" w:space="0" w:color="auto"/>
            </w:tcBorders>
            <w:vAlign w:val="center"/>
            <w:hideMark/>
          </w:tcPr>
          <w:p w14:paraId="71CEA54D"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5</w:t>
            </w:r>
          </w:p>
        </w:tc>
        <w:tc>
          <w:tcPr>
            <w:tcW w:w="3120" w:type="dxa"/>
            <w:tcBorders>
              <w:top w:val="single" w:sz="4" w:space="0" w:color="auto"/>
              <w:left w:val="single" w:sz="4" w:space="0" w:color="auto"/>
              <w:bottom w:val="single" w:sz="4" w:space="0" w:color="auto"/>
              <w:right w:val="single" w:sz="4" w:space="0" w:color="auto"/>
            </w:tcBorders>
          </w:tcPr>
          <w:p w14:paraId="1FA877A8" w14:textId="77777777" w:rsidR="00C90DEC" w:rsidRPr="00337120" w:rsidRDefault="00C90DEC" w:rsidP="00A2492C">
            <w:pPr>
              <w:widowControl w:val="0"/>
              <w:autoSpaceDE w:val="0"/>
              <w:autoSpaceDN w:val="0"/>
              <w:bidi/>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تساهم منتجات وخدمات شركة نور المتحدة للطاقة في تلبية احتياجات السوق وتحقيق ميزة تنافسية.</w:t>
            </w:r>
          </w:p>
          <w:p w14:paraId="1D03251A"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products and services of Noor United Energy Company help meet market needs and achieve a competitive advantage.</w:t>
            </w:r>
          </w:p>
        </w:tc>
        <w:tc>
          <w:tcPr>
            <w:tcW w:w="820" w:type="dxa"/>
            <w:tcBorders>
              <w:top w:val="single" w:sz="4" w:space="0" w:color="auto"/>
              <w:left w:val="single" w:sz="4" w:space="0" w:color="auto"/>
              <w:bottom w:val="single" w:sz="4" w:space="0" w:color="auto"/>
              <w:right w:val="single" w:sz="4" w:space="0" w:color="auto"/>
            </w:tcBorders>
            <w:vAlign w:val="center"/>
          </w:tcPr>
          <w:p w14:paraId="1CB30B59"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1BC711F4"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788" w:type="dxa"/>
            <w:tcBorders>
              <w:top w:val="single" w:sz="4" w:space="0" w:color="auto"/>
              <w:left w:val="single" w:sz="4" w:space="0" w:color="auto"/>
              <w:bottom w:val="single" w:sz="4" w:space="0" w:color="auto"/>
              <w:right w:val="single" w:sz="4" w:space="0" w:color="auto"/>
            </w:tcBorders>
            <w:vAlign w:val="center"/>
          </w:tcPr>
          <w:p w14:paraId="3F086F18"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981" w:type="dxa"/>
            <w:tcBorders>
              <w:top w:val="single" w:sz="4" w:space="0" w:color="auto"/>
              <w:left w:val="single" w:sz="4" w:space="0" w:color="auto"/>
              <w:bottom w:val="single" w:sz="4" w:space="0" w:color="auto"/>
              <w:right w:val="single" w:sz="4" w:space="0" w:color="auto"/>
            </w:tcBorders>
            <w:vAlign w:val="center"/>
          </w:tcPr>
          <w:p w14:paraId="419AC110"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68ED5861"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r>
      <w:tr w:rsidR="00C90DEC" w:rsidRPr="00337120" w14:paraId="5EA9FEFB" w14:textId="77777777" w:rsidTr="00DA72C6">
        <w:trPr>
          <w:jc w:val="center"/>
        </w:trPr>
        <w:tc>
          <w:tcPr>
            <w:tcW w:w="661" w:type="dxa"/>
            <w:tcBorders>
              <w:top w:val="single" w:sz="4" w:space="0" w:color="auto"/>
              <w:left w:val="single" w:sz="4" w:space="0" w:color="auto"/>
              <w:bottom w:val="single" w:sz="4" w:space="0" w:color="auto"/>
              <w:right w:val="single" w:sz="4" w:space="0" w:color="auto"/>
            </w:tcBorders>
            <w:vAlign w:val="center"/>
            <w:hideMark/>
          </w:tcPr>
          <w:p w14:paraId="4B85033A"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6</w:t>
            </w:r>
          </w:p>
        </w:tc>
        <w:tc>
          <w:tcPr>
            <w:tcW w:w="3120" w:type="dxa"/>
            <w:tcBorders>
              <w:top w:val="single" w:sz="4" w:space="0" w:color="auto"/>
              <w:left w:val="single" w:sz="4" w:space="0" w:color="auto"/>
              <w:bottom w:val="single" w:sz="4" w:space="0" w:color="auto"/>
              <w:right w:val="single" w:sz="4" w:space="0" w:color="auto"/>
            </w:tcBorders>
          </w:tcPr>
          <w:p w14:paraId="48D9A74E" w14:textId="77777777" w:rsidR="00C90DEC" w:rsidRPr="00337120" w:rsidRDefault="00C90DEC" w:rsidP="00A2492C">
            <w:pPr>
              <w:widowControl w:val="0"/>
              <w:autoSpaceDE w:val="0"/>
              <w:autoSpaceDN w:val="0"/>
              <w:bidi/>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تعتمد شركة نور المتحدة للطاقة بشكل رئيسي على التكنولوجيا والابتكار في تطوير أعمالها.</w:t>
            </w:r>
          </w:p>
          <w:p w14:paraId="60F43001"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Noor United Energy Company primarily relies on technology and innovation to develop its business.</w:t>
            </w:r>
          </w:p>
        </w:tc>
        <w:tc>
          <w:tcPr>
            <w:tcW w:w="820" w:type="dxa"/>
            <w:tcBorders>
              <w:top w:val="single" w:sz="4" w:space="0" w:color="auto"/>
              <w:left w:val="single" w:sz="4" w:space="0" w:color="auto"/>
              <w:bottom w:val="single" w:sz="4" w:space="0" w:color="auto"/>
              <w:right w:val="single" w:sz="4" w:space="0" w:color="auto"/>
            </w:tcBorders>
            <w:vAlign w:val="center"/>
          </w:tcPr>
          <w:p w14:paraId="12E279F2"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156CFBC1"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788" w:type="dxa"/>
            <w:tcBorders>
              <w:top w:val="single" w:sz="4" w:space="0" w:color="auto"/>
              <w:left w:val="single" w:sz="4" w:space="0" w:color="auto"/>
              <w:bottom w:val="single" w:sz="4" w:space="0" w:color="auto"/>
              <w:right w:val="single" w:sz="4" w:space="0" w:color="auto"/>
            </w:tcBorders>
            <w:vAlign w:val="center"/>
          </w:tcPr>
          <w:p w14:paraId="1102CF7E"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981" w:type="dxa"/>
            <w:tcBorders>
              <w:top w:val="single" w:sz="4" w:space="0" w:color="auto"/>
              <w:left w:val="single" w:sz="4" w:space="0" w:color="auto"/>
              <w:bottom w:val="single" w:sz="4" w:space="0" w:color="auto"/>
              <w:right w:val="single" w:sz="4" w:space="0" w:color="auto"/>
            </w:tcBorders>
            <w:vAlign w:val="center"/>
          </w:tcPr>
          <w:p w14:paraId="33DEC6FA"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04843320"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r>
      <w:tr w:rsidR="00C90DEC" w:rsidRPr="00337120" w14:paraId="2CCFDE35" w14:textId="77777777" w:rsidTr="00DA72C6">
        <w:trPr>
          <w:jc w:val="center"/>
        </w:trPr>
        <w:tc>
          <w:tcPr>
            <w:tcW w:w="661" w:type="dxa"/>
            <w:tcBorders>
              <w:top w:val="single" w:sz="4" w:space="0" w:color="auto"/>
              <w:left w:val="single" w:sz="4" w:space="0" w:color="auto"/>
              <w:bottom w:val="single" w:sz="4" w:space="0" w:color="auto"/>
              <w:right w:val="single" w:sz="4" w:space="0" w:color="auto"/>
            </w:tcBorders>
            <w:vAlign w:val="center"/>
            <w:hideMark/>
          </w:tcPr>
          <w:p w14:paraId="3AA7D167"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7</w:t>
            </w:r>
          </w:p>
        </w:tc>
        <w:tc>
          <w:tcPr>
            <w:tcW w:w="3120" w:type="dxa"/>
            <w:tcBorders>
              <w:top w:val="single" w:sz="4" w:space="0" w:color="auto"/>
              <w:left w:val="single" w:sz="4" w:space="0" w:color="auto"/>
              <w:bottom w:val="single" w:sz="4" w:space="0" w:color="auto"/>
              <w:right w:val="single" w:sz="4" w:space="0" w:color="auto"/>
            </w:tcBorders>
          </w:tcPr>
          <w:p w14:paraId="53193DAD" w14:textId="15EA04F4" w:rsidR="00C90DEC" w:rsidRPr="00337120" w:rsidRDefault="00C90DEC" w:rsidP="00A2492C">
            <w:pPr>
              <w:widowControl w:val="0"/>
              <w:autoSpaceDE w:val="0"/>
              <w:autoSpaceDN w:val="0"/>
              <w:bidi/>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 xml:space="preserve">تعتمد الشركة بشكل رئيسي على الأصول </w:t>
            </w:r>
            <w:r w:rsidR="00A2492C" w:rsidRPr="00337120">
              <w:rPr>
                <w:rFonts w:ascii="Simplified Arabic" w:eastAsia="Times New Roman" w:hAnsi="Simplified Arabic" w:cs="Simplified Arabic" w:hint="cs"/>
                <w:noProof/>
                <w:sz w:val="28"/>
                <w:szCs w:val="28"/>
                <w:rtl/>
                <w:lang w:bidi="ar-EG"/>
              </w:rPr>
              <w:t>العينية</w:t>
            </w:r>
            <w:r w:rsidRPr="00337120">
              <w:rPr>
                <w:rFonts w:ascii="Simplified Arabic" w:eastAsia="Times New Roman" w:hAnsi="Simplified Arabic" w:cs="Simplified Arabic"/>
                <w:noProof/>
                <w:sz w:val="28"/>
                <w:szCs w:val="28"/>
                <w:rtl/>
                <w:lang w:bidi="ar-EG"/>
              </w:rPr>
              <w:t xml:space="preserve"> مثل الملكية الفكرية والعلامة التجارية.</w:t>
            </w:r>
          </w:p>
          <w:p w14:paraId="0A5FE6D9" w14:textId="5B52579D" w:rsidR="00C90DEC" w:rsidRPr="00337120" w:rsidRDefault="004F7F90" w:rsidP="006911CC">
            <w:pPr>
              <w:widowControl w:val="0"/>
              <w:autoSpaceDE w:val="0"/>
              <w:autoSpaceDN w:val="0"/>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company relies mainly on in-kind assets such as intellectual property and trademarks</w:t>
            </w:r>
            <w:r w:rsidR="00C90DEC" w:rsidRPr="00337120">
              <w:rPr>
                <w:rFonts w:ascii="Simplified Arabic" w:eastAsia="Times New Roman" w:hAnsi="Simplified Arabic" w:cs="Simplified Arabic"/>
                <w:noProof/>
                <w:sz w:val="28"/>
                <w:szCs w:val="28"/>
                <w:lang w:bidi="ar-EG"/>
              </w:rPr>
              <w:t>.</w:t>
            </w:r>
          </w:p>
        </w:tc>
        <w:tc>
          <w:tcPr>
            <w:tcW w:w="820" w:type="dxa"/>
            <w:tcBorders>
              <w:top w:val="single" w:sz="4" w:space="0" w:color="auto"/>
              <w:left w:val="single" w:sz="4" w:space="0" w:color="auto"/>
              <w:bottom w:val="single" w:sz="4" w:space="0" w:color="auto"/>
              <w:right w:val="single" w:sz="4" w:space="0" w:color="auto"/>
            </w:tcBorders>
            <w:vAlign w:val="center"/>
          </w:tcPr>
          <w:p w14:paraId="1C27D3DF"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3EF7DEF7"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788" w:type="dxa"/>
            <w:tcBorders>
              <w:top w:val="single" w:sz="4" w:space="0" w:color="auto"/>
              <w:left w:val="single" w:sz="4" w:space="0" w:color="auto"/>
              <w:bottom w:val="single" w:sz="4" w:space="0" w:color="auto"/>
              <w:right w:val="single" w:sz="4" w:space="0" w:color="auto"/>
            </w:tcBorders>
            <w:vAlign w:val="center"/>
          </w:tcPr>
          <w:p w14:paraId="4631721C"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981" w:type="dxa"/>
            <w:tcBorders>
              <w:top w:val="single" w:sz="4" w:space="0" w:color="auto"/>
              <w:left w:val="single" w:sz="4" w:space="0" w:color="auto"/>
              <w:bottom w:val="single" w:sz="4" w:space="0" w:color="auto"/>
              <w:right w:val="single" w:sz="4" w:space="0" w:color="auto"/>
            </w:tcBorders>
            <w:vAlign w:val="center"/>
          </w:tcPr>
          <w:p w14:paraId="71F387D7"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26AF43FC"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r>
      <w:tr w:rsidR="00C90DEC" w:rsidRPr="00337120" w14:paraId="6EC0DBA9" w14:textId="77777777" w:rsidTr="00DA72C6">
        <w:trPr>
          <w:jc w:val="center"/>
        </w:trPr>
        <w:tc>
          <w:tcPr>
            <w:tcW w:w="661" w:type="dxa"/>
            <w:tcBorders>
              <w:top w:val="single" w:sz="4" w:space="0" w:color="auto"/>
              <w:left w:val="single" w:sz="4" w:space="0" w:color="auto"/>
              <w:bottom w:val="single" w:sz="4" w:space="0" w:color="auto"/>
              <w:right w:val="single" w:sz="4" w:space="0" w:color="auto"/>
            </w:tcBorders>
            <w:vAlign w:val="center"/>
            <w:hideMark/>
          </w:tcPr>
          <w:p w14:paraId="3D8C71EB"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8</w:t>
            </w:r>
          </w:p>
        </w:tc>
        <w:tc>
          <w:tcPr>
            <w:tcW w:w="3120" w:type="dxa"/>
            <w:tcBorders>
              <w:top w:val="single" w:sz="4" w:space="0" w:color="auto"/>
              <w:left w:val="single" w:sz="4" w:space="0" w:color="auto"/>
              <w:bottom w:val="single" w:sz="4" w:space="0" w:color="auto"/>
              <w:right w:val="single" w:sz="4" w:space="0" w:color="auto"/>
            </w:tcBorders>
          </w:tcPr>
          <w:p w14:paraId="4FFB15F8" w14:textId="77777777" w:rsidR="00C90DEC" w:rsidRPr="00337120" w:rsidRDefault="00C90DEC" w:rsidP="00A2492C">
            <w:pPr>
              <w:widowControl w:val="0"/>
              <w:autoSpaceDE w:val="0"/>
              <w:autoSpaceDN w:val="0"/>
              <w:bidi/>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تتسم شركة نور المتحدة للطاقة بالمرونة في مواجهة التحديات وتغيير استراتيجياتها بما يتناسب مع السوق.</w:t>
            </w:r>
          </w:p>
          <w:p w14:paraId="6E869D83"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Noor United Energy Company is characterized by its flexibility in facing challenges and adapting its strategies to align with the market.</w:t>
            </w:r>
          </w:p>
        </w:tc>
        <w:tc>
          <w:tcPr>
            <w:tcW w:w="820" w:type="dxa"/>
            <w:tcBorders>
              <w:top w:val="single" w:sz="4" w:space="0" w:color="auto"/>
              <w:left w:val="single" w:sz="4" w:space="0" w:color="auto"/>
              <w:bottom w:val="single" w:sz="4" w:space="0" w:color="auto"/>
              <w:right w:val="single" w:sz="4" w:space="0" w:color="auto"/>
            </w:tcBorders>
            <w:vAlign w:val="center"/>
          </w:tcPr>
          <w:p w14:paraId="3D55A34D"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19668C6E"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788" w:type="dxa"/>
            <w:tcBorders>
              <w:top w:val="single" w:sz="4" w:space="0" w:color="auto"/>
              <w:left w:val="single" w:sz="4" w:space="0" w:color="auto"/>
              <w:bottom w:val="single" w:sz="4" w:space="0" w:color="auto"/>
              <w:right w:val="single" w:sz="4" w:space="0" w:color="auto"/>
            </w:tcBorders>
            <w:vAlign w:val="center"/>
          </w:tcPr>
          <w:p w14:paraId="0E260811"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981" w:type="dxa"/>
            <w:tcBorders>
              <w:top w:val="single" w:sz="4" w:space="0" w:color="auto"/>
              <w:left w:val="single" w:sz="4" w:space="0" w:color="auto"/>
              <w:bottom w:val="single" w:sz="4" w:space="0" w:color="auto"/>
              <w:right w:val="single" w:sz="4" w:space="0" w:color="auto"/>
            </w:tcBorders>
            <w:vAlign w:val="center"/>
          </w:tcPr>
          <w:p w14:paraId="64103F2D"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5E549ABB"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r>
      <w:tr w:rsidR="00C90DEC" w:rsidRPr="00337120" w14:paraId="3B60BAFB" w14:textId="77777777" w:rsidTr="00DA72C6">
        <w:trPr>
          <w:jc w:val="center"/>
        </w:trPr>
        <w:tc>
          <w:tcPr>
            <w:tcW w:w="661" w:type="dxa"/>
            <w:tcBorders>
              <w:top w:val="single" w:sz="4" w:space="0" w:color="auto"/>
              <w:left w:val="single" w:sz="4" w:space="0" w:color="auto"/>
              <w:bottom w:val="single" w:sz="4" w:space="0" w:color="auto"/>
              <w:right w:val="single" w:sz="4" w:space="0" w:color="auto"/>
            </w:tcBorders>
            <w:vAlign w:val="center"/>
            <w:hideMark/>
          </w:tcPr>
          <w:p w14:paraId="77B7D987"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9</w:t>
            </w:r>
          </w:p>
        </w:tc>
        <w:tc>
          <w:tcPr>
            <w:tcW w:w="3120" w:type="dxa"/>
            <w:tcBorders>
              <w:top w:val="single" w:sz="4" w:space="0" w:color="auto"/>
              <w:left w:val="single" w:sz="4" w:space="0" w:color="auto"/>
              <w:bottom w:val="single" w:sz="4" w:space="0" w:color="auto"/>
              <w:right w:val="single" w:sz="4" w:space="0" w:color="auto"/>
            </w:tcBorders>
          </w:tcPr>
          <w:p w14:paraId="6321090D" w14:textId="77777777" w:rsidR="00C90DEC" w:rsidRPr="00337120" w:rsidRDefault="00C90DEC" w:rsidP="00572546">
            <w:pPr>
              <w:widowControl w:val="0"/>
              <w:autoSpaceDE w:val="0"/>
              <w:autoSpaceDN w:val="0"/>
              <w:bidi/>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تمتلك شركة نور المتحدة للطاقة نموذج عمل قادرًا على التوسع والنمو المستقبلي.</w:t>
            </w:r>
          </w:p>
          <w:p w14:paraId="05651F0D"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Noor United Energy Company has a business model capable of future expansion and growth.</w:t>
            </w:r>
          </w:p>
        </w:tc>
        <w:tc>
          <w:tcPr>
            <w:tcW w:w="820" w:type="dxa"/>
            <w:tcBorders>
              <w:top w:val="single" w:sz="4" w:space="0" w:color="auto"/>
              <w:left w:val="single" w:sz="4" w:space="0" w:color="auto"/>
              <w:bottom w:val="single" w:sz="4" w:space="0" w:color="auto"/>
              <w:right w:val="single" w:sz="4" w:space="0" w:color="auto"/>
            </w:tcBorders>
            <w:vAlign w:val="center"/>
          </w:tcPr>
          <w:p w14:paraId="1364FBB5"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24191B42"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788" w:type="dxa"/>
            <w:tcBorders>
              <w:top w:val="single" w:sz="4" w:space="0" w:color="auto"/>
              <w:left w:val="single" w:sz="4" w:space="0" w:color="auto"/>
              <w:bottom w:val="single" w:sz="4" w:space="0" w:color="auto"/>
              <w:right w:val="single" w:sz="4" w:space="0" w:color="auto"/>
            </w:tcBorders>
            <w:vAlign w:val="center"/>
          </w:tcPr>
          <w:p w14:paraId="723777E8"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981" w:type="dxa"/>
            <w:tcBorders>
              <w:top w:val="single" w:sz="4" w:space="0" w:color="auto"/>
              <w:left w:val="single" w:sz="4" w:space="0" w:color="auto"/>
              <w:bottom w:val="single" w:sz="4" w:space="0" w:color="auto"/>
              <w:right w:val="single" w:sz="4" w:space="0" w:color="auto"/>
            </w:tcBorders>
            <w:vAlign w:val="center"/>
          </w:tcPr>
          <w:p w14:paraId="550003AE"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7C9A028C"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r>
      <w:tr w:rsidR="00C90DEC" w:rsidRPr="00337120" w14:paraId="7D1622A3" w14:textId="77777777" w:rsidTr="00DA72C6">
        <w:trPr>
          <w:jc w:val="center"/>
        </w:trPr>
        <w:tc>
          <w:tcPr>
            <w:tcW w:w="661" w:type="dxa"/>
            <w:tcBorders>
              <w:top w:val="single" w:sz="4" w:space="0" w:color="auto"/>
              <w:left w:val="single" w:sz="4" w:space="0" w:color="auto"/>
              <w:bottom w:val="single" w:sz="4" w:space="0" w:color="auto"/>
              <w:right w:val="single" w:sz="4" w:space="0" w:color="auto"/>
            </w:tcBorders>
            <w:vAlign w:val="center"/>
            <w:hideMark/>
          </w:tcPr>
          <w:p w14:paraId="08F20E6C"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10</w:t>
            </w:r>
          </w:p>
        </w:tc>
        <w:tc>
          <w:tcPr>
            <w:tcW w:w="3120" w:type="dxa"/>
            <w:tcBorders>
              <w:top w:val="single" w:sz="4" w:space="0" w:color="auto"/>
              <w:left w:val="single" w:sz="4" w:space="0" w:color="auto"/>
              <w:bottom w:val="single" w:sz="4" w:space="0" w:color="auto"/>
              <w:right w:val="single" w:sz="4" w:space="0" w:color="auto"/>
            </w:tcBorders>
          </w:tcPr>
          <w:p w14:paraId="491FF38A" w14:textId="77777777" w:rsidR="00C90DEC" w:rsidRPr="00337120" w:rsidRDefault="00C90DEC" w:rsidP="00572546">
            <w:pPr>
              <w:widowControl w:val="0"/>
              <w:autoSpaceDE w:val="0"/>
              <w:autoSpaceDN w:val="0"/>
              <w:bidi/>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أظهرت شركة نور المتحدة للطاقة قدرة واضحة على الاستمرار والنمو رغم التحديات التي تواجه الشركات الناشئة.</w:t>
            </w:r>
          </w:p>
          <w:p w14:paraId="69CED8B6"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Noor United Energy Company has demonstrated a clear ability to sustain and grow despite the challenges faced by startups.</w:t>
            </w:r>
          </w:p>
        </w:tc>
        <w:tc>
          <w:tcPr>
            <w:tcW w:w="820" w:type="dxa"/>
            <w:tcBorders>
              <w:top w:val="single" w:sz="4" w:space="0" w:color="auto"/>
              <w:left w:val="single" w:sz="4" w:space="0" w:color="auto"/>
              <w:bottom w:val="single" w:sz="4" w:space="0" w:color="auto"/>
              <w:right w:val="single" w:sz="4" w:space="0" w:color="auto"/>
            </w:tcBorders>
            <w:vAlign w:val="center"/>
          </w:tcPr>
          <w:p w14:paraId="3F5CA751"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608BA92A"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788" w:type="dxa"/>
            <w:tcBorders>
              <w:top w:val="single" w:sz="4" w:space="0" w:color="auto"/>
              <w:left w:val="single" w:sz="4" w:space="0" w:color="auto"/>
              <w:bottom w:val="single" w:sz="4" w:space="0" w:color="auto"/>
              <w:right w:val="single" w:sz="4" w:space="0" w:color="auto"/>
            </w:tcBorders>
            <w:vAlign w:val="center"/>
          </w:tcPr>
          <w:p w14:paraId="68E588D2"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981" w:type="dxa"/>
            <w:tcBorders>
              <w:top w:val="single" w:sz="4" w:space="0" w:color="auto"/>
              <w:left w:val="single" w:sz="4" w:space="0" w:color="auto"/>
              <w:bottom w:val="single" w:sz="4" w:space="0" w:color="auto"/>
              <w:right w:val="single" w:sz="4" w:space="0" w:color="auto"/>
            </w:tcBorders>
            <w:vAlign w:val="center"/>
          </w:tcPr>
          <w:p w14:paraId="48BED4F4"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5BFC675C"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r>
      <w:tr w:rsidR="00C90DEC" w:rsidRPr="00337120" w14:paraId="54F1345C" w14:textId="77777777" w:rsidTr="00DA72C6">
        <w:trPr>
          <w:jc w:val="center"/>
        </w:trPr>
        <w:tc>
          <w:tcPr>
            <w:tcW w:w="661" w:type="dxa"/>
            <w:tcBorders>
              <w:top w:val="single" w:sz="4" w:space="0" w:color="auto"/>
              <w:left w:val="single" w:sz="4" w:space="0" w:color="auto"/>
              <w:bottom w:val="single" w:sz="4" w:space="0" w:color="auto"/>
              <w:right w:val="single" w:sz="4" w:space="0" w:color="auto"/>
            </w:tcBorders>
            <w:vAlign w:val="center"/>
            <w:hideMark/>
          </w:tcPr>
          <w:p w14:paraId="553BCED6"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bookmarkStart w:id="76" w:name="_Hlk204848630"/>
            <w:r w:rsidRPr="00337120">
              <w:rPr>
                <w:rFonts w:ascii="Simplified Arabic" w:eastAsia="Times New Roman" w:hAnsi="Simplified Arabic" w:cs="Simplified Arabic" w:hint="cs"/>
                <w:noProof/>
                <w:sz w:val="19"/>
                <w:szCs w:val="28"/>
                <w:rtl/>
                <w:lang w:bidi="ar-EG"/>
              </w:rPr>
              <w:t>11</w:t>
            </w:r>
          </w:p>
        </w:tc>
        <w:tc>
          <w:tcPr>
            <w:tcW w:w="3120" w:type="dxa"/>
            <w:tcBorders>
              <w:top w:val="single" w:sz="4" w:space="0" w:color="auto"/>
              <w:left w:val="single" w:sz="4" w:space="0" w:color="auto"/>
              <w:bottom w:val="single" w:sz="4" w:space="0" w:color="auto"/>
              <w:right w:val="single" w:sz="4" w:space="0" w:color="auto"/>
            </w:tcBorders>
          </w:tcPr>
          <w:p w14:paraId="727AB8E3" w14:textId="77777777" w:rsidR="00C90DEC" w:rsidRPr="00337120" w:rsidRDefault="00C90DEC" w:rsidP="00572546">
            <w:pPr>
              <w:widowControl w:val="0"/>
              <w:autoSpaceDE w:val="0"/>
              <w:autoSpaceDN w:val="0"/>
              <w:bidi/>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تتمتع شركة نور المتحدة للطاقة بقدرة واضحة على التكيف مع التغيرات الاقتصادية في السوق.</w:t>
            </w:r>
          </w:p>
          <w:p w14:paraId="6913D1CD"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Noor United Energy Company has a clear ability to adapt to economic changes in the market.</w:t>
            </w:r>
          </w:p>
        </w:tc>
        <w:tc>
          <w:tcPr>
            <w:tcW w:w="820" w:type="dxa"/>
            <w:tcBorders>
              <w:top w:val="single" w:sz="4" w:space="0" w:color="auto"/>
              <w:left w:val="single" w:sz="4" w:space="0" w:color="auto"/>
              <w:bottom w:val="single" w:sz="4" w:space="0" w:color="auto"/>
              <w:right w:val="single" w:sz="4" w:space="0" w:color="auto"/>
            </w:tcBorders>
            <w:vAlign w:val="center"/>
          </w:tcPr>
          <w:p w14:paraId="386490B2"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050FD3BC"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788" w:type="dxa"/>
            <w:tcBorders>
              <w:top w:val="single" w:sz="4" w:space="0" w:color="auto"/>
              <w:left w:val="single" w:sz="4" w:space="0" w:color="auto"/>
              <w:bottom w:val="single" w:sz="4" w:space="0" w:color="auto"/>
              <w:right w:val="single" w:sz="4" w:space="0" w:color="auto"/>
            </w:tcBorders>
            <w:vAlign w:val="center"/>
          </w:tcPr>
          <w:p w14:paraId="4B3A8952"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981" w:type="dxa"/>
            <w:tcBorders>
              <w:top w:val="single" w:sz="4" w:space="0" w:color="auto"/>
              <w:left w:val="single" w:sz="4" w:space="0" w:color="auto"/>
              <w:bottom w:val="single" w:sz="4" w:space="0" w:color="auto"/>
              <w:right w:val="single" w:sz="4" w:space="0" w:color="auto"/>
            </w:tcBorders>
            <w:vAlign w:val="center"/>
          </w:tcPr>
          <w:p w14:paraId="1FB2E735"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2D5C9C9E"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r>
      <w:tr w:rsidR="00C90DEC" w:rsidRPr="00337120" w14:paraId="76F6CF7F" w14:textId="77777777" w:rsidTr="00DA72C6">
        <w:trPr>
          <w:jc w:val="center"/>
        </w:trPr>
        <w:tc>
          <w:tcPr>
            <w:tcW w:w="661" w:type="dxa"/>
            <w:tcBorders>
              <w:top w:val="single" w:sz="4" w:space="0" w:color="auto"/>
              <w:left w:val="single" w:sz="4" w:space="0" w:color="auto"/>
              <w:bottom w:val="single" w:sz="4" w:space="0" w:color="auto"/>
              <w:right w:val="single" w:sz="4" w:space="0" w:color="auto"/>
            </w:tcBorders>
            <w:vAlign w:val="center"/>
            <w:hideMark/>
          </w:tcPr>
          <w:p w14:paraId="44729AE4"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12</w:t>
            </w:r>
          </w:p>
        </w:tc>
        <w:tc>
          <w:tcPr>
            <w:tcW w:w="3120" w:type="dxa"/>
            <w:tcBorders>
              <w:top w:val="single" w:sz="4" w:space="0" w:color="auto"/>
              <w:left w:val="single" w:sz="4" w:space="0" w:color="auto"/>
              <w:bottom w:val="single" w:sz="4" w:space="0" w:color="auto"/>
              <w:right w:val="single" w:sz="4" w:space="0" w:color="auto"/>
            </w:tcBorders>
          </w:tcPr>
          <w:p w14:paraId="7BAD0520" w14:textId="77777777" w:rsidR="00C90DEC" w:rsidRPr="00337120" w:rsidRDefault="00C90DEC" w:rsidP="00B94378">
            <w:pPr>
              <w:widowControl w:val="0"/>
              <w:autoSpaceDE w:val="0"/>
              <w:autoSpaceDN w:val="0"/>
              <w:bidi/>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تتمتع الشركة بإمكانية نمو سريعة مقارنة بالشركات التقليدية.</w:t>
            </w:r>
          </w:p>
          <w:p w14:paraId="37AA96D5"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The company has the potential for rapid growth compared to traditional companies.</w:t>
            </w:r>
          </w:p>
        </w:tc>
        <w:tc>
          <w:tcPr>
            <w:tcW w:w="820" w:type="dxa"/>
            <w:tcBorders>
              <w:top w:val="single" w:sz="4" w:space="0" w:color="auto"/>
              <w:left w:val="single" w:sz="4" w:space="0" w:color="auto"/>
              <w:bottom w:val="single" w:sz="4" w:space="0" w:color="auto"/>
              <w:right w:val="single" w:sz="4" w:space="0" w:color="auto"/>
            </w:tcBorders>
            <w:vAlign w:val="center"/>
          </w:tcPr>
          <w:p w14:paraId="26694D1C"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30BFFBF2"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788" w:type="dxa"/>
            <w:tcBorders>
              <w:top w:val="single" w:sz="4" w:space="0" w:color="auto"/>
              <w:left w:val="single" w:sz="4" w:space="0" w:color="auto"/>
              <w:bottom w:val="single" w:sz="4" w:space="0" w:color="auto"/>
              <w:right w:val="single" w:sz="4" w:space="0" w:color="auto"/>
            </w:tcBorders>
            <w:vAlign w:val="center"/>
          </w:tcPr>
          <w:p w14:paraId="50314569"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981" w:type="dxa"/>
            <w:tcBorders>
              <w:top w:val="single" w:sz="4" w:space="0" w:color="auto"/>
              <w:left w:val="single" w:sz="4" w:space="0" w:color="auto"/>
              <w:bottom w:val="single" w:sz="4" w:space="0" w:color="auto"/>
              <w:right w:val="single" w:sz="4" w:space="0" w:color="auto"/>
            </w:tcBorders>
            <w:vAlign w:val="center"/>
          </w:tcPr>
          <w:p w14:paraId="0D40A676"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043EC421"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r>
      <w:tr w:rsidR="00C90DEC" w:rsidRPr="00337120" w14:paraId="6B155DA0" w14:textId="77777777" w:rsidTr="00DA72C6">
        <w:trPr>
          <w:jc w:val="center"/>
        </w:trPr>
        <w:tc>
          <w:tcPr>
            <w:tcW w:w="661" w:type="dxa"/>
            <w:tcBorders>
              <w:top w:val="single" w:sz="4" w:space="0" w:color="auto"/>
              <w:left w:val="single" w:sz="4" w:space="0" w:color="auto"/>
              <w:bottom w:val="single" w:sz="4" w:space="0" w:color="auto"/>
              <w:right w:val="single" w:sz="4" w:space="0" w:color="auto"/>
            </w:tcBorders>
            <w:vAlign w:val="center"/>
            <w:hideMark/>
          </w:tcPr>
          <w:p w14:paraId="75832D1A"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13</w:t>
            </w:r>
          </w:p>
        </w:tc>
        <w:tc>
          <w:tcPr>
            <w:tcW w:w="3120" w:type="dxa"/>
            <w:tcBorders>
              <w:top w:val="single" w:sz="4" w:space="0" w:color="auto"/>
              <w:left w:val="single" w:sz="4" w:space="0" w:color="auto"/>
              <w:bottom w:val="single" w:sz="4" w:space="0" w:color="auto"/>
              <w:right w:val="single" w:sz="4" w:space="0" w:color="auto"/>
            </w:tcBorders>
          </w:tcPr>
          <w:p w14:paraId="446622ED" w14:textId="120A4735" w:rsidR="00C90DEC" w:rsidRPr="00337120" w:rsidRDefault="00C90DEC" w:rsidP="00B94378">
            <w:pPr>
              <w:widowControl w:val="0"/>
              <w:autoSpaceDE w:val="0"/>
              <w:autoSpaceDN w:val="0"/>
              <w:bidi/>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استطاعت شركة نور المتحدة للطاقة استقطاب استثمارات ورأس</w:t>
            </w:r>
            <w:r w:rsidR="00B94378" w:rsidRPr="00337120">
              <w:rPr>
                <w:rFonts w:ascii="Simplified Arabic" w:eastAsia="Times New Roman" w:hAnsi="Simplified Arabic" w:cs="Simplified Arabic" w:hint="cs"/>
                <w:noProof/>
                <w:sz w:val="28"/>
                <w:szCs w:val="28"/>
                <w:rtl/>
                <w:lang w:bidi="ar-EG"/>
              </w:rPr>
              <w:t xml:space="preserve"> </w:t>
            </w:r>
            <w:r w:rsidRPr="00337120">
              <w:rPr>
                <w:rFonts w:ascii="Simplified Arabic" w:eastAsia="Times New Roman" w:hAnsi="Simplified Arabic" w:cs="Simplified Arabic"/>
                <w:noProof/>
                <w:sz w:val="28"/>
                <w:szCs w:val="28"/>
                <w:rtl/>
                <w:lang w:bidi="ar-EG"/>
              </w:rPr>
              <w:t>مال مخاطر يدعم نموها.</w:t>
            </w:r>
          </w:p>
          <w:p w14:paraId="1D56A7E8"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Noor United Energy Company has been able to attract investments and venture capital that support its growth.</w:t>
            </w:r>
          </w:p>
        </w:tc>
        <w:tc>
          <w:tcPr>
            <w:tcW w:w="820" w:type="dxa"/>
            <w:tcBorders>
              <w:top w:val="single" w:sz="4" w:space="0" w:color="auto"/>
              <w:left w:val="single" w:sz="4" w:space="0" w:color="auto"/>
              <w:bottom w:val="single" w:sz="4" w:space="0" w:color="auto"/>
              <w:right w:val="single" w:sz="4" w:space="0" w:color="auto"/>
            </w:tcBorders>
            <w:vAlign w:val="center"/>
          </w:tcPr>
          <w:p w14:paraId="20741F8A"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21EAA3B6"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788" w:type="dxa"/>
            <w:tcBorders>
              <w:top w:val="single" w:sz="4" w:space="0" w:color="auto"/>
              <w:left w:val="single" w:sz="4" w:space="0" w:color="auto"/>
              <w:bottom w:val="single" w:sz="4" w:space="0" w:color="auto"/>
              <w:right w:val="single" w:sz="4" w:space="0" w:color="auto"/>
            </w:tcBorders>
            <w:vAlign w:val="center"/>
          </w:tcPr>
          <w:p w14:paraId="419747E5"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981" w:type="dxa"/>
            <w:tcBorders>
              <w:top w:val="single" w:sz="4" w:space="0" w:color="auto"/>
              <w:left w:val="single" w:sz="4" w:space="0" w:color="auto"/>
              <w:bottom w:val="single" w:sz="4" w:space="0" w:color="auto"/>
              <w:right w:val="single" w:sz="4" w:space="0" w:color="auto"/>
            </w:tcBorders>
            <w:vAlign w:val="center"/>
          </w:tcPr>
          <w:p w14:paraId="63AE00AB"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255C9037"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r>
      <w:tr w:rsidR="00C90DEC" w:rsidRPr="00337120" w14:paraId="4C1D2F39" w14:textId="77777777" w:rsidTr="00DA72C6">
        <w:trPr>
          <w:jc w:val="center"/>
        </w:trPr>
        <w:tc>
          <w:tcPr>
            <w:tcW w:w="661" w:type="dxa"/>
            <w:tcBorders>
              <w:top w:val="single" w:sz="4" w:space="0" w:color="auto"/>
              <w:left w:val="single" w:sz="4" w:space="0" w:color="auto"/>
              <w:bottom w:val="single" w:sz="4" w:space="0" w:color="auto"/>
              <w:right w:val="single" w:sz="4" w:space="0" w:color="auto"/>
            </w:tcBorders>
            <w:vAlign w:val="center"/>
            <w:hideMark/>
          </w:tcPr>
          <w:p w14:paraId="2DB5C68D"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14</w:t>
            </w:r>
          </w:p>
        </w:tc>
        <w:tc>
          <w:tcPr>
            <w:tcW w:w="3120" w:type="dxa"/>
            <w:tcBorders>
              <w:top w:val="single" w:sz="4" w:space="0" w:color="auto"/>
              <w:left w:val="single" w:sz="4" w:space="0" w:color="auto"/>
              <w:bottom w:val="single" w:sz="4" w:space="0" w:color="auto"/>
              <w:right w:val="single" w:sz="4" w:space="0" w:color="auto"/>
            </w:tcBorders>
          </w:tcPr>
          <w:p w14:paraId="05D92BFE" w14:textId="77777777" w:rsidR="008E65C2" w:rsidRPr="00337120" w:rsidRDefault="008E65C2" w:rsidP="008E65C2">
            <w:pPr>
              <w:bidi/>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تعمل شركة نور المتحدة للطاقة على تطوير شراكات استراتيجية تعزز من قدرتها على النمو المستدام في السوق</w:t>
            </w:r>
            <w:r w:rsidRPr="00337120">
              <w:rPr>
                <w:rFonts w:ascii="Simplified Arabic" w:eastAsia="Times New Roman" w:hAnsi="Simplified Arabic" w:cs="Simplified Arabic"/>
                <w:noProof/>
                <w:sz w:val="28"/>
                <w:szCs w:val="28"/>
                <w:lang w:bidi="ar-EG"/>
              </w:rPr>
              <w:t>.</w:t>
            </w:r>
          </w:p>
          <w:p w14:paraId="504576DE" w14:textId="2AC745A6" w:rsidR="00C90DEC" w:rsidRPr="00337120" w:rsidRDefault="008E65C2" w:rsidP="006911CC">
            <w:pPr>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Noor United Energy Company works on developing strategic partnerships that enhance its capacity for sustainable growth in the market.</w:t>
            </w:r>
          </w:p>
        </w:tc>
        <w:tc>
          <w:tcPr>
            <w:tcW w:w="820" w:type="dxa"/>
            <w:tcBorders>
              <w:top w:val="single" w:sz="4" w:space="0" w:color="auto"/>
              <w:left w:val="single" w:sz="4" w:space="0" w:color="auto"/>
              <w:bottom w:val="single" w:sz="4" w:space="0" w:color="auto"/>
              <w:right w:val="single" w:sz="4" w:space="0" w:color="auto"/>
            </w:tcBorders>
            <w:vAlign w:val="center"/>
          </w:tcPr>
          <w:p w14:paraId="13EDF8BE"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2B6C5F8D"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788" w:type="dxa"/>
            <w:tcBorders>
              <w:top w:val="single" w:sz="4" w:space="0" w:color="auto"/>
              <w:left w:val="single" w:sz="4" w:space="0" w:color="auto"/>
              <w:bottom w:val="single" w:sz="4" w:space="0" w:color="auto"/>
              <w:right w:val="single" w:sz="4" w:space="0" w:color="auto"/>
            </w:tcBorders>
            <w:vAlign w:val="center"/>
          </w:tcPr>
          <w:p w14:paraId="779A657B"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981" w:type="dxa"/>
            <w:tcBorders>
              <w:top w:val="single" w:sz="4" w:space="0" w:color="auto"/>
              <w:left w:val="single" w:sz="4" w:space="0" w:color="auto"/>
              <w:bottom w:val="single" w:sz="4" w:space="0" w:color="auto"/>
              <w:right w:val="single" w:sz="4" w:space="0" w:color="auto"/>
            </w:tcBorders>
            <w:vAlign w:val="center"/>
          </w:tcPr>
          <w:p w14:paraId="793427E6"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60EBAB72"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r>
      <w:tr w:rsidR="00C90DEC" w:rsidRPr="00743205" w14:paraId="07BB0AD7" w14:textId="77777777" w:rsidTr="00DA72C6">
        <w:trPr>
          <w:jc w:val="center"/>
        </w:trPr>
        <w:tc>
          <w:tcPr>
            <w:tcW w:w="661" w:type="dxa"/>
            <w:tcBorders>
              <w:top w:val="single" w:sz="4" w:space="0" w:color="auto"/>
              <w:left w:val="single" w:sz="4" w:space="0" w:color="auto"/>
              <w:bottom w:val="single" w:sz="4" w:space="0" w:color="auto"/>
              <w:right w:val="single" w:sz="4" w:space="0" w:color="auto"/>
            </w:tcBorders>
            <w:vAlign w:val="center"/>
            <w:hideMark/>
          </w:tcPr>
          <w:p w14:paraId="16A96C62" w14:textId="77777777" w:rsidR="00C90DEC" w:rsidRPr="00337120"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r w:rsidRPr="00337120">
              <w:rPr>
                <w:rFonts w:ascii="Simplified Arabic" w:eastAsia="Times New Roman" w:hAnsi="Simplified Arabic" w:cs="Simplified Arabic" w:hint="cs"/>
                <w:noProof/>
                <w:sz w:val="19"/>
                <w:szCs w:val="28"/>
                <w:rtl/>
                <w:lang w:bidi="ar-EG"/>
              </w:rPr>
              <w:t>15</w:t>
            </w:r>
          </w:p>
        </w:tc>
        <w:tc>
          <w:tcPr>
            <w:tcW w:w="3120" w:type="dxa"/>
            <w:tcBorders>
              <w:top w:val="single" w:sz="4" w:space="0" w:color="auto"/>
              <w:left w:val="single" w:sz="4" w:space="0" w:color="auto"/>
              <w:bottom w:val="single" w:sz="4" w:space="0" w:color="auto"/>
              <w:right w:val="single" w:sz="4" w:space="0" w:color="auto"/>
            </w:tcBorders>
          </w:tcPr>
          <w:p w14:paraId="7CAFBACC" w14:textId="77777777" w:rsidR="00C90DEC" w:rsidRPr="00337120" w:rsidRDefault="00C90DEC" w:rsidP="006911CC">
            <w:pPr>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rtl/>
                <w:lang w:bidi="ar-EG"/>
              </w:rPr>
              <w:t>حققت شركة نور المتحدة للطاقة مستوى جيدًا من الاستقرار المالي مقارنة بالشركات الناشئة الأخرى.</w:t>
            </w:r>
          </w:p>
          <w:p w14:paraId="7C9E2415" w14:textId="77777777" w:rsidR="00C90DEC" w:rsidRPr="00743205" w:rsidRDefault="00C90DEC" w:rsidP="006911CC">
            <w:pPr>
              <w:jc w:val="lowKashida"/>
              <w:rPr>
                <w:rFonts w:ascii="Simplified Arabic" w:eastAsia="Times New Roman" w:hAnsi="Simplified Arabic" w:cs="Simplified Arabic"/>
                <w:noProof/>
                <w:sz w:val="28"/>
                <w:szCs w:val="28"/>
                <w:rtl/>
                <w:lang w:bidi="ar-EG"/>
              </w:rPr>
            </w:pPr>
            <w:r w:rsidRPr="00337120">
              <w:rPr>
                <w:rFonts w:ascii="Simplified Arabic" w:eastAsia="Times New Roman" w:hAnsi="Simplified Arabic" w:cs="Simplified Arabic"/>
                <w:noProof/>
                <w:sz w:val="28"/>
                <w:szCs w:val="28"/>
                <w:lang w:bidi="ar-EG"/>
              </w:rPr>
              <w:t>Noor United Energy Company has achieved a good level of financial stability compared to other startups.</w:t>
            </w:r>
          </w:p>
        </w:tc>
        <w:tc>
          <w:tcPr>
            <w:tcW w:w="820" w:type="dxa"/>
            <w:tcBorders>
              <w:top w:val="single" w:sz="4" w:space="0" w:color="auto"/>
              <w:left w:val="single" w:sz="4" w:space="0" w:color="auto"/>
              <w:bottom w:val="single" w:sz="4" w:space="0" w:color="auto"/>
              <w:right w:val="single" w:sz="4" w:space="0" w:color="auto"/>
            </w:tcBorders>
            <w:vAlign w:val="center"/>
          </w:tcPr>
          <w:p w14:paraId="59DB431F" w14:textId="77777777" w:rsidR="00C90DEC" w:rsidRPr="00743205"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4BAAE217" w14:textId="77777777" w:rsidR="00C90DEC" w:rsidRPr="00743205"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788" w:type="dxa"/>
            <w:tcBorders>
              <w:top w:val="single" w:sz="4" w:space="0" w:color="auto"/>
              <w:left w:val="single" w:sz="4" w:space="0" w:color="auto"/>
              <w:bottom w:val="single" w:sz="4" w:space="0" w:color="auto"/>
              <w:right w:val="single" w:sz="4" w:space="0" w:color="auto"/>
            </w:tcBorders>
            <w:vAlign w:val="center"/>
          </w:tcPr>
          <w:p w14:paraId="75B0606C" w14:textId="77777777" w:rsidR="00C90DEC" w:rsidRPr="00743205"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981" w:type="dxa"/>
            <w:tcBorders>
              <w:top w:val="single" w:sz="4" w:space="0" w:color="auto"/>
              <w:left w:val="single" w:sz="4" w:space="0" w:color="auto"/>
              <w:bottom w:val="single" w:sz="4" w:space="0" w:color="auto"/>
              <w:right w:val="single" w:sz="4" w:space="0" w:color="auto"/>
            </w:tcBorders>
            <w:vAlign w:val="center"/>
          </w:tcPr>
          <w:p w14:paraId="0A7007CC" w14:textId="77777777" w:rsidR="00C90DEC" w:rsidRPr="00743205"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c>
          <w:tcPr>
            <w:tcW w:w="880" w:type="dxa"/>
            <w:tcBorders>
              <w:top w:val="single" w:sz="4" w:space="0" w:color="auto"/>
              <w:left w:val="single" w:sz="4" w:space="0" w:color="auto"/>
              <w:bottom w:val="single" w:sz="4" w:space="0" w:color="auto"/>
              <w:right w:val="single" w:sz="4" w:space="0" w:color="auto"/>
            </w:tcBorders>
            <w:vAlign w:val="center"/>
          </w:tcPr>
          <w:p w14:paraId="06E7DAA1" w14:textId="77777777" w:rsidR="00C90DEC" w:rsidRPr="00743205" w:rsidRDefault="00C90DEC" w:rsidP="006911CC">
            <w:pPr>
              <w:widowControl w:val="0"/>
              <w:autoSpaceDE w:val="0"/>
              <w:autoSpaceDN w:val="0"/>
              <w:spacing w:before="8"/>
              <w:jc w:val="lowKashida"/>
              <w:rPr>
                <w:rFonts w:ascii="Simplified Arabic" w:eastAsia="Times New Roman" w:hAnsi="Simplified Arabic" w:cs="Simplified Arabic"/>
                <w:noProof/>
                <w:sz w:val="19"/>
                <w:szCs w:val="28"/>
                <w:rtl/>
                <w:lang w:bidi="ar-EG"/>
              </w:rPr>
            </w:pPr>
          </w:p>
        </w:tc>
      </w:tr>
    </w:tbl>
    <w:bookmarkEnd w:id="76"/>
    <w:p w14:paraId="2D9B7DFF" w14:textId="77777777" w:rsidR="00C90DEC" w:rsidRPr="00743205" w:rsidRDefault="00C90DEC" w:rsidP="00C90DEC">
      <w:pPr>
        <w:spacing w:after="0" w:line="360" w:lineRule="auto"/>
        <w:jc w:val="center"/>
        <w:rPr>
          <w:rFonts w:ascii="Simplified Arabic" w:eastAsia="Aptos" w:hAnsi="Simplified Arabic" w:cs="Simplified Arabic"/>
          <w:b/>
          <w:bCs/>
          <w:sz w:val="28"/>
          <w:szCs w:val="28"/>
          <w:rtl/>
          <w:lang w:bidi="ar-EG"/>
        </w:rPr>
      </w:pPr>
      <w:r w:rsidRPr="00743205">
        <w:rPr>
          <w:rFonts w:ascii="Simplified Arabic" w:eastAsia="Aptos" w:hAnsi="Simplified Arabic" w:cs="Simplified Arabic" w:hint="cs"/>
          <w:b/>
          <w:bCs/>
          <w:sz w:val="28"/>
          <w:szCs w:val="28"/>
          <w:rtl/>
          <w:lang w:bidi="ar-EG"/>
        </w:rPr>
        <w:t>وتفضلوا سيادتكم بقبول فائق الاحترام</w:t>
      </w:r>
    </w:p>
    <w:p w14:paraId="22EA48CC" w14:textId="3C5BA807" w:rsidR="001C46D7" w:rsidRDefault="00C90DEC" w:rsidP="006248F5">
      <w:pPr>
        <w:spacing w:after="0" w:line="360" w:lineRule="auto"/>
        <w:jc w:val="lowKashida"/>
        <w:rPr>
          <w:rFonts w:ascii="Simplified Arabic" w:eastAsia="Aptos" w:hAnsi="Simplified Arabic" w:cs="Simplified Arabic"/>
          <w:b/>
          <w:bCs/>
          <w:sz w:val="32"/>
          <w:szCs w:val="32"/>
          <w:rtl/>
          <w:lang w:bidi="ar-EG"/>
        </w:rPr>
      </w:pPr>
      <w:r w:rsidRPr="00743205">
        <w:rPr>
          <w:rFonts w:ascii="Simplified Arabic" w:eastAsia="Aptos" w:hAnsi="Simplified Arabic" w:cs="Simplified Arabic" w:hint="cs"/>
          <w:b/>
          <w:bCs/>
          <w:sz w:val="32"/>
          <w:szCs w:val="32"/>
          <w:rtl/>
          <w:lang w:bidi="ar-EG"/>
        </w:rPr>
        <w:t>رابط الاستبيان:</w:t>
      </w:r>
    </w:p>
    <w:p w14:paraId="3A479C65" w14:textId="612CBEFF" w:rsidR="00C90DEC" w:rsidRPr="00337120" w:rsidRDefault="00337120" w:rsidP="00C90DEC">
      <w:pPr>
        <w:bidi w:val="0"/>
        <w:spacing w:line="120" w:lineRule="atLeast"/>
        <w:jc w:val="both"/>
        <w:rPr>
          <w:rFonts w:ascii="Simplified Arabic" w:hAnsi="Simplified Arabic" w:cs="Simplified Arabic"/>
          <w:b/>
          <w:bCs/>
          <w:sz w:val="36"/>
          <w:szCs w:val="36"/>
          <w:rtl/>
        </w:rPr>
      </w:pPr>
      <w:hyperlink r:id="rId26" w:history="1">
        <w:r w:rsidRPr="00337120">
          <w:rPr>
            <w:rStyle w:val="Hyperlink"/>
            <w:rFonts w:ascii="Simplified Arabic" w:hAnsi="Simplified Arabic" w:cs="Simplified Arabic"/>
            <w:b/>
            <w:bCs/>
            <w:sz w:val="32"/>
            <w:szCs w:val="32"/>
          </w:rPr>
          <w:t>https://forms.gle/pNziP5wQRrTkwB2V9</w:t>
        </w:r>
      </w:hyperlink>
      <w:r w:rsidRPr="00337120">
        <w:rPr>
          <w:rFonts w:ascii="Simplified Arabic" w:hAnsi="Simplified Arabic" w:cs="Simplified Arabic"/>
          <w:b/>
          <w:bCs/>
          <w:sz w:val="36"/>
          <w:szCs w:val="36"/>
        </w:rPr>
        <w:t xml:space="preserve"> </w:t>
      </w:r>
    </w:p>
    <w:p w14:paraId="21BFC812" w14:textId="77777777" w:rsidR="00C90DEC" w:rsidRDefault="00C90DEC" w:rsidP="00C90DEC">
      <w:pPr>
        <w:bidi w:val="0"/>
        <w:spacing w:line="120" w:lineRule="atLeast"/>
        <w:jc w:val="both"/>
        <w:rPr>
          <w:rFonts w:ascii="Simplified Arabic" w:hAnsi="Simplified Arabic" w:cs="Simplified Arabic"/>
          <w:sz w:val="28"/>
          <w:szCs w:val="28"/>
          <w:rtl/>
        </w:rPr>
      </w:pPr>
    </w:p>
    <w:p w14:paraId="0827D411" w14:textId="77777777" w:rsidR="00C90DEC" w:rsidRDefault="00C90DEC" w:rsidP="00C90DEC">
      <w:pPr>
        <w:bidi w:val="0"/>
        <w:spacing w:line="120" w:lineRule="atLeast"/>
        <w:jc w:val="both"/>
        <w:rPr>
          <w:rFonts w:ascii="Simplified Arabic" w:hAnsi="Simplified Arabic" w:cs="Simplified Arabic"/>
          <w:sz w:val="28"/>
          <w:szCs w:val="28"/>
          <w:rtl/>
        </w:rPr>
      </w:pPr>
    </w:p>
    <w:p w14:paraId="2E9F4629" w14:textId="77777777" w:rsidR="00C90DEC" w:rsidRDefault="00C90DEC" w:rsidP="00C90DEC">
      <w:pPr>
        <w:bidi w:val="0"/>
        <w:spacing w:line="120" w:lineRule="atLeast"/>
        <w:jc w:val="both"/>
        <w:rPr>
          <w:rFonts w:ascii="Simplified Arabic" w:hAnsi="Simplified Arabic" w:cs="Simplified Arabic"/>
          <w:sz w:val="28"/>
          <w:szCs w:val="28"/>
          <w:rtl/>
        </w:rPr>
      </w:pPr>
    </w:p>
    <w:p w14:paraId="2AD62421" w14:textId="77777777" w:rsidR="00C90DEC" w:rsidRDefault="00C90DEC" w:rsidP="00C90DEC">
      <w:pPr>
        <w:bidi w:val="0"/>
        <w:spacing w:line="120" w:lineRule="atLeast"/>
        <w:jc w:val="both"/>
        <w:rPr>
          <w:rFonts w:ascii="Simplified Arabic" w:hAnsi="Simplified Arabic" w:cs="Simplified Arabic"/>
          <w:sz w:val="28"/>
          <w:szCs w:val="28"/>
          <w:rtl/>
        </w:rPr>
      </w:pPr>
    </w:p>
    <w:p w14:paraId="02A09DB9" w14:textId="77777777" w:rsidR="001C46D7" w:rsidRDefault="001C46D7" w:rsidP="001C46D7">
      <w:pPr>
        <w:bidi w:val="0"/>
        <w:spacing w:line="120" w:lineRule="atLeast"/>
        <w:jc w:val="both"/>
        <w:rPr>
          <w:rFonts w:ascii="Simplified Arabic" w:hAnsi="Simplified Arabic" w:cs="Simplified Arabic"/>
          <w:sz w:val="28"/>
          <w:szCs w:val="28"/>
          <w:rtl/>
        </w:rPr>
      </w:pPr>
    </w:p>
    <w:p w14:paraId="16A3B5D4" w14:textId="4118B27E" w:rsidR="001B10CA" w:rsidRPr="00534A41" w:rsidRDefault="00D73EAD" w:rsidP="00E03CD0">
      <w:pPr>
        <w:bidi w:val="0"/>
        <w:spacing w:line="120" w:lineRule="atLeast"/>
        <w:jc w:val="both"/>
        <w:rPr>
          <w:rFonts w:ascii="Sakkal Majalla" w:hAnsi="Sakkal Majalla" w:cs="Sakkal Majalla"/>
          <w:sz w:val="28"/>
          <w:szCs w:val="28"/>
        </w:rPr>
      </w:pPr>
      <w:r w:rsidRPr="00534A41">
        <w:rPr>
          <w:noProof/>
          <w:sz w:val="28"/>
          <w:szCs w:val="28"/>
        </w:rPr>
        <w:drawing>
          <wp:anchor distT="0" distB="0" distL="114300" distR="114300" simplePos="0" relativeHeight="251661312" behindDoc="0" locked="0" layoutInCell="1" allowOverlap="1" wp14:anchorId="3B8E1D8A" wp14:editId="0C5C38A4">
            <wp:simplePos x="0" y="0"/>
            <wp:positionH relativeFrom="margin">
              <wp:posOffset>4352290</wp:posOffset>
            </wp:positionH>
            <wp:positionV relativeFrom="margin">
              <wp:posOffset>69850</wp:posOffset>
            </wp:positionV>
            <wp:extent cx="1652270" cy="1533525"/>
            <wp:effectExtent l="0" t="0" r="5080" b="9525"/>
            <wp:wrapSquare wrapText="bothSides"/>
            <wp:docPr id="127748957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652270" cy="1533525"/>
                    </a:xfrm>
                    <a:prstGeom prst="rect">
                      <a:avLst/>
                    </a:prstGeom>
                  </pic:spPr>
                </pic:pic>
              </a:graphicData>
            </a:graphic>
            <wp14:sizeRelH relativeFrom="margin">
              <wp14:pctWidth>0</wp14:pctWidth>
            </wp14:sizeRelH>
            <wp14:sizeRelV relativeFrom="margin">
              <wp14:pctHeight>0</wp14:pctHeight>
            </wp14:sizeRelV>
          </wp:anchor>
        </w:drawing>
      </w:r>
      <w:r w:rsidR="001B10CA" w:rsidRPr="00534A41">
        <w:rPr>
          <w:rFonts w:ascii="Sakkal Majalla" w:hAnsi="Sakkal Majalla" w:cs="Sakkal Majalla"/>
          <w:sz w:val="28"/>
          <w:szCs w:val="28"/>
          <w:lang w:bidi="ar-EG"/>
        </w:rPr>
        <w:t>Midocean University</w:t>
      </w:r>
      <w:r w:rsidR="001B10CA" w:rsidRPr="00534A41">
        <w:rPr>
          <w:rFonts w:ascii="Sakkal Majalla" w:hAnsi="Sakkal Majalla" w:cs="Sakkal Majalla"/>
          <w:noProof/>
          <w:sz w:val="28"/>
          <w:szCs w:val="28"/>
        </w:rPr>
        <w:t xml:space="preserve"> </w:t>
      </w:r>
    </w:p>
    <w:p w14:paraId="21835212" w14:textId="77777777" w:rsidR="001B10CA" w:rsidRPr="00534A41" w:rsidRDefault="001B10CA" w:rsidP="00654EE3">
      <w:pPr>
        <w:bidi w:val="0"/>
        <w:spacing w:line="240" w:lineRule="auto"/>
        <w:ind w:left="142"/>
        <w:rPr>
          <w:rFonts w:ascii="Sakkal Majalla" w:hAnsi="Sakkal Majalla" w:cs="Sakkal Majalla"/>
          <w:sz w:val="28"/>
          <w:szCs w:val="28"/>
        </w:rPr>
      </w:pPr>
      <w:proofErr w:type="gramStart"/>
      <w:r w:rsidRPr="00534A41">
        <w:rPr>
          <w:rFonts w:ascii="Sakkal Majalla" w:hAnsi="Sakkal Majalla" w:cs="Sakkal Majalla"/>
          <w:sz w:val="28"/>
          <w:szCs w:val="28"/>
          <w:lang w:bidi="ar-EG"/>
        </w:rPr>
        <w:t>college</w:t>
      </w:r>
      <w:proofErr w:type="gramEnd"/>
      <w:r w:rsidRPr="00534A41">
        <w:rPr>
          <w:rFonts w:ascii="Sakkal Majalla" w:hAnsi="Sakkal Majalla" w:cs="Sakkal Majalla"/>
          <w:noProof/>
          <w:sz w:val="28"/>
          <w:szCs w:val="28"/>
        </w:rPr>
        <w:t xml:space="preserve"> of </w:t>
      </w:r>
      <w:r w:rsidRPr="00534A41">
        <w:rPr>
          <w:rFonts w:ascii="Sakkal Majalla" w:hAnsi="Sakkal Majalla" w:cs="Sakkal Majalla"/>
          <w:sz w:val="28"/>
          <w:szCs w:val="28"/>
          <w:lang w:bidi="ar-EG"/>
        </w:rPr>
        <w:t>Management</w:t>
      </w:r>
    </w:p>
    <w:p w14:paraId="2C8862F1" w14:textId="2EF78B51" w:rsidR="001B10CA" w:rsidRDefault="00654EE3" w:rsidP="00654EE3">
      <w:pPr>
        <w:bidi w:val="0"/>
        <w:spacing w:line="360" w:lineRule="auto"/>
        <w:ind w:left="142"/>
        <w:rPr>
          <w:rFonts w:ascii="Sakkal Majalla" w:hAnsi="Sakkal Majalla" w:cs="Sakkal Majalla"/>
          <w:sz w:val="28"/>
          <w:szCs w:val="28"/>
          <w:lang w:bidi="ar-EG"/>
        </w:rPr>
      </w:pPr>
      <w:r w:rsidRPr="00654EE3">
        <w:rPr>
          <w:rFonts w:ascii="Sakkal Majalla" w:hAnsi="Sakkal Majalla" w:cs="Sakkal Majalla"/>
          <w:sz w:val="28"/>
          <w:szCs w:val="28"/>
          <w:lang w:bidi="ar-EG"/>
        </w:rPr>
        <w:t>Department/Major: Business Administration</w:t>
      </w:r>
    </w:p>
    <w:p w14:paraId="702D8790" w14:textId="77777777" w:rsidR="00654EE3" w:rsidRPr="00354DB7" w:rsidRDefault="00654EE3" w:rsidP="00654EE3">
      <w:pPr>
        <w:bidi w:val="0"/>
        <w:spacing w:line="360" w:lineRule="auto"/>
        <w:ind w:left="142"/>
        <w:rPr>
          <w:rFonts w:ascii="Sakkal Majalla" w:hAnsi="Sakkal Majalla" w:cs="Sakkal Majalla"/>
          <w:sz w:val="28"/>
          <w:szCs w:val="28"/>
          <w:rtl/>
          <w:lang w:bidi="ar-EG"/>
        </w:rPr>
      </w:pPr>
    </w:p>
    <w:p w14:paraId="07488D92" w14:textId="77777777" w:rsidR="001B10CA" w:rsidRPr="00534A41" w:rsidRDefault="001B10CA" w:rsidP="001B10CA">
      <w:pPr>
        <w:spacing w:line="360" w:lineRule="auto"/>
        <w:ind w:left="360"/>
        <w:jc w:val="center"/>
        <w:rPr>
          <w:rFonts w:ascii="Sakkal Majalla" w:hAnsi="Sakkal Majalla" w:cs="Sakkal Majalla"/>
          <w:b/>
          <w:bCs/>
          <w:sz w:val="36"/>
          <w:szCs w:val="36"/>
          <w:lang w:bidi="ar-EG"/>
        </w:rPr>
      </w:pPr>
      <w:r w:rsidRPr="00534A41">
        <w:rPr>
          <w:rFonts w:ascii="Sakkal Majalla" w:hAnsi="Sakkal Majalla" w:cs="Sakkal Majalla"/>
          <w:b/>
          <w:bCs/>
          <w:sz w:val="36"/>
          <w:szCs w:val="36"/>
          <w:lang w:bidi="ar-EG"/>
        </w:rPr>
        <w:t>Research Title</w:t>
      </w:r>
    </w:p>
    <w:p w14:paraId="16BA6FF8" w14:textId="57A6465E" w:rsidR="001B10CA" w:rsidRPr="00534A41" w:rsidRDefault="001B10CA" w:rsidP="001B10CA">
      <w:pPr>
        <w:spacing w:line="360" w:lineRule="auto"/>
        <w:ind w:left="360"/>
        <w:jc w:val="center"/>
        <w:rPr>
          <w:rFonts w:ascii="Sakkal Majalla" w:hAnsi="Sakkal Majalla" w:cs="Sakkal Majalla"/>
          <w:b/>
          <w:bCs/>
          <w:sz w:val="36"/>
          <w:szCs w:val="36"/>
          <w:lang w:bidi="ar-EG"/>
        </w:rPr>
      </w:pPr>
      <w:r w:rsidRPr="001B10CA">
        <w:rPr>
          <w:rFonts w:ascii="Sakkal Majalla" w:hAnsi="Sakkal Majalla" w:cs="Sakkal Majalla"/>
          <w:b/>
          <w:bCs/>
          <w:sz w:val="36"/>
          <w:szCs w:val="36"/>
          <w:lang w:bidi="ar-EG"/>
        </w:rPr>
        <w:t>The Role of Business Incubators in the Success of Startups: An Applied Study on Noor United Energy Company</w:t>
      </w:r>
    </w:p>
    <w:p w14:paraId="09663837" w14:textId="77777777" w:rsidR="001B10CA" w:rsidRPr="00534A41" w:rsidRDefault="001B10CA" w:rsidP="001B10CA">
      <w:pPr>
        <w:spacing w:line="360" w:lineRule="auto"/>
        <w:ind w:left="360"/>
        <w:jc w:val="center"/>
        <w:rPr>
          <w:rFonts w:ascii="Sakkal Majalla" w:hAnsi="Sakkal Majalla" w:cs="Sakkal Majalla"/>
          <w:b/>
          <w:bCs/>
          <w:sz w:val="36"/>
          <w:szCs w:val="36"/>
          <w:lang w:bidi="ar-EG"/>
        </w:rPr>
      </w:pPr>
      <w:r w:rsidRPr="00534A41">
        <w:rPr>
          <w:rFonts w:ascii="Sakkal Majalla" w:hAnsi="Sakkal Majalla" w:cs="Sakkal Majalla"/>
          <w:b/>
          <w:bCs/>
          <w:sz w:val="36"/>
          <w:szCs w:val="36"/>
          <w:lang w:bidi="ar-EG"/>
        </w:rPr>
        <w:t>preparation/</w:t>
      </w:r>
    </w:p>
    <w:p w14:paraId="2FE8AA5B" w14:textId="5641A812" w:rsidR="001B10CA" w:rsidRDefault="001B10CA" w:rsidP="001B10CA">
      <w:pPr>
        <w:spacing w:line="360" w:lineRule="auto"/>
        <w:ind w:left="360"/>
        <w:jc w:val="center"/>
        <w:rPr>
          <w:rFonts w:ascii="Sakkal Majalla" w:hAnsi="Sakkal Majalla" w:cs="Sakkal Majalla"/>
          <w:b/>
          <w:bCs/>
          <w:sz w:val="36"/>
          <w:szCs w:val="36"/>
          <w:rtl/>
          <w:lang w:bidi="ar-EG"/>
        </w:rPr>
      </w:pPr>
      <w:r w:rsidRPr="001B10CA">
        <w:rPr>
          <w:rFonts w:ascii="Sakkal Majalla" w:hAnsi="Sakkal Majalla" w:cs="Sakkal Majalla"/>
          <w:b/>
          <w:bCs/>
          <w:sz w:val="36"/>
          <w:szCs w:val="36"/>
          <w:lang w:bidi="ar-EG"/>
        </w:rPr>
        <w:t>Faraj Saud Al-Subaie</w:t>
      </w:r>
    </w:p>
    <w:p w14:paraId="19E53021" w14:textId="77777777" w:rsidR="005A7BA6" w:rsidRPr="00534A41" w:rsidRDefault="005A7BA6" w:rsidP="001B10CA">
      <w:pPr>
        <w:spacing w:line="360" w:lineRule="auto"/>
        <w:ind w:left="360"/>
        <w:jc w:val="center"/>
        <w:rPr>
          <w:rFonts w:ascii="Sakkal Majalla" w:hAnsi="Sakkal Majalla" w:cs="Sakkal Majalla"/>
          <w:b/>
          <w:bCs/>
          <w:sz w:val="36"/>
          <w:szCs w:val="36"/>
          <w:rtl/>
          <w:lang w:bidi="ar-EG"/>
        </w:rPr>
      </w:pPr>
    </w:p>
    <w:p w14:paraId="0BDC3323" w14:textId="48BDF9AF" w:rsidR="001B10CA" w:rsidRPr="00534A41" w:rsidRDefault="001B10CA" w:rsidP="001B10CA">
      <w:pPr>
        <w:spacing w:line="360" w:lineRule="auto"/>
        <w:ind w:left="360"/>
        <w:jc w:val="center"/>
        <w:rPr>
          <w:rFonts w:ascii="Sakkal Majalla" w:hAnsi="Sakkal Majalla" w:cs="Sakkal Majalla"/>
          <w:b/>
          <w:bCs/>
          <w:sz w:val="36"/>
          <w:szCs w:val="36"/>
          <w:rtl/>
          <w:lang w:bidi="ar-EG"/>
        </w:rPr>
      </w:pPr>
      <w:r w:rsidRPr="00534A41">
        <w:rPr>
          <w:rFonts w:ascii="Sakkal Majalla" w:hAnsi="Sakkal Majalla" w:cs="Sakkal Majalla"/>
          <w:b/>
          <w:bCs/>
          <w:sz w:val="36"/>
          <w:szCs w:val="36"/>
          <w:lang w:bidi="ar-EG"/>
        </w:rPr>
        <w:t>Supervisor</w:t>
      </w:r>
      <w:r w:rsidR="00474181">
        <w:rPr>
          <w:rFonts w:ascii="Sakkal Majalla" w:hAnsi="Sakkal Majalla" w:cs="Sakkal Majalla"/>
          <w:b/>
          <w:bCs/>
          <w:sz w:val="36"/>
          <w:szCs w:val="36"/>
          <w:lang w:bidi="ar-EG"/>
        </w:rPr>
        <w:t>/</w:t>
      </w:r>
    </w:p>
    <w:p w14:paraId="19A28389" w14:textId="29042B8E" w:rsidR="001B10CA" w:rsidRDefault="001B10CA" w:rsidP="001B10CA">
      <w:pPr>
        <w:spacing w:line="360" w:lineRule="auto"/>
        <w:ind w:left="360"/>
        <w:jc w:val="center"/>
        <w:rPr>
          <w:rFonts w:ascii="Sakkal Majalla" w:eastAsia="Calibri" w:hAnsi="Sakkal Majalla" w:cs="Sakkal Majalla"/>
          <w:b/>
          <w:bCs/>
          <w:sz w:val="36"/>
          <w:szCs w:val="36"/>
        </w:rPr>
      </w:pPr>
      <w:r w:rsidRPr="00534A41">
        <w:rPr>
          <w:rFonts w:ascii="Sakkal Majalla" w:eastAsia="Calibri" w:hAnsi="Sakkal Majalla" w:cs="Sakkal Majalla" w:hint="cs"/>
          <w:b/>
          <w:bCs/>
          <w:sz w:val="36"/>
          <w:szCs w:val="36"/>
        </w:rPr>
        <w:t xml:space="preserve">Dr. </w:t>
      </w:r>
      <w:r w:rsidR="00474181">
        <w:rPr>
          <w:rFonts w:ascii="Sakkal Majalla" w:eastAsia="Calibri" w:hAnsi="Sakkal Majalla" w:cs="Sakkal Majalla"/>
          <w:b/>
          <w:bCs/>
          <w:sz w:val="36"/>
          <w:szCs w:val="36"/>
        </w:rPr>
        <w:t>ELFAISL ABD ELHAMED MOHAMMED</w:t>
      </w:r>
    </w:p>
    <w:p w14:paraId="62BEBAAB" w14:textId="33B770D8" w:rsidR="00474181" w:rsidRDefault="00474181" w:rsidP="001B10CA">
      <w:pPr>
        <w:spacing w:line="360" w:lineRule="auto"/>
        <w:ind w:left="360"/>
        <w:jc w:val="center"/>
        <w:rPr>
          <w:rFonts w:ascii="Sakkal Majalla" w:eastAsia="Calibri" w:hAnsi="Sakkal Majalla" w:cs="Sakkal Majalla"/>
          <w:b/>
          <w:bCs/>
          <w:sz w:val="36"/>
          <w:szCs w:val="36"/>
          <w:rtl/>
        </w:rPr>
      </w:pPr>
      <w:r>
        <w:rPr>
          <w:rFonts w:ascii="Sakkal Majalla" w:eastAsia="Calibri" w:hAnsi="Sakkal Majalla" w:cs="Sakkal Majalla"/>
          <w:b/>
          <w:bCs/>
          <w:sz w:val="36"/>
          <w:szCs w:val="36"/>
        </w:rPr>
        <w:t>Dr. FAYEZ ALI GARAD</w:t>
      </w:r>
    </w:p>
    <w:p w14:paraId="6B7624B9" w14:textId="77777777" w:rsidR="005A7BA6" w:rsidRDefault="005A7BA6" w:rsidP="001B10CA">
      <w:pPr>
        <w:spacing w:line="360" w:lineRule="auto"/>
        <w:ind w:left="360"/>
        <w:jc w:val="center"/>
        <w:rPr>
          <w:rFonts w:ascii="Sakkal Majalla" w:eastAsia="Calibri" w:hAnsi="Sakkal Majalla" w:cs="Sakkal Majalla"/>
          <w:b/>
          <w:bCs/>
          <w:sz w:val="36"/>
          <w:szCs w:val="36"/>
          <w:rtl/>
        </w:rPr>
      </w:pPr>
    </w:p>
    <w:p w14:paraId="3C62F642" w14:textId="659820A1" w:rsidR="001B10CA" w:rsidRPr="00534A41" w:rsidRDefault="00D4782B" w:rsidP="001B10CA">
      <w:pPr>
        <w:spacing w:line="360" w:lineRule="auto"/>
        <w:jc w:val="center"/>
        <w:rPr>
          <w:rFonts w:ascii="Sakkal Majalla" w:hAnsi="Sakkal Majalla" w:cs="Sakkal Majalla"/>
          <w:sz w:val="36"/>
          <w:szCs w:val="36"/>
          <w:rtl/>
        </w:rPr>
      </w:pPr>
      <w:r>
        <w:rPr>
          <w:rFonts w:ascii="Sakkal Majalla" w:hAnsi="Sakkal Majalla" w:cs="Sakkal Majalla"/>
          <w:b/>
          <w:bCs/>
          <w:sz w:val="36"/>
          <w:szCs w:val="36"/>
          <w:lang w:bidi="ar-EG"/>
        </w:rPr>
        <w:t>2026</w:t>
      </w:r>
    </w:p>
    <w:p w14:paraId="162B9EE4" w14:textId="77777777" w:rsidR="001C46D7" w:rsidRDefault="001C46D7" w:rsidP="001C46D7">
      <w:pPr>
        <w:bidi w:val="0"/>
        <w:spacing w:line="120" w:lineRule="atLeast"/>
        <w:jc w:val="both"/>
        <w:rPr>
          <w:rFonts w:ascii="Simplified Arabic" w:hAnsi="Simplified Arabic" w:cs="Simplified Arabic"/>
          <w:sz w:val="28"/>
          <w:szCs w:val="28"/>
        </w:rPr>
      </w:pPr>
    </w:p>
    <w:p w14:paraId="6C21C940" w14:textId="1CFAEFFA" w:rsidR="00303097" w:rsidRPr="00303097" w:rsidRDefault="00303097" w:rsidP="00303097">
      <w:pPr>
        <w:spacing w:line="276" w:lineRule="auto"/>
        <w:jc w:val="lowKashida"/>
        <w:rPr>
          <w:rFonts w:ascii="Simplified Arabic" w:hAnsi="Simplified Arabic" w:cs="Simplified Arabic"/>
          <w:sz w:val="32"/>
          <w:szCs w:val="32"/>
        </w:rPr>
      </w:pPr>
    </w:p>
    <w:sectPr w:rsidR="00303097" w:rsidRPr="00303097" w:rsidSect="005F55D6">
      <w:footerReference w:type="default" r:id="rId28"/>
      <w:pgSz w:w="11906" w:h="16838" w:code="9"/>
      <w:pgMar w:top="1134" w:right="1701" w:bottom="1134" w:left="1134" w:header="720" w:footer="709" w:gutter="0"/>
      <w:pgNumType w:start="52"/>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AD575" w14:textId="77777777" w:rsidR="00A4468B" w:rsidRDefault="00A4468B" w:rsidP="00753193">
      <w:pPr>
        <w:spacing w:after="0" w:line="240" w:lineRule="auto"/>
      </w:pPr>
      <w:r>
        <w:separator/>
      </w:r>
    </w:p>
  </w:endnote>
  <w:endnote w:type="continuationSeparator" w:id="0">
    <w:p w14:paraId="3C858BE9" w14:textId="77777777" w:rsidR="00A4468B" w:rsidRDefault="00A4468B" w:rsidP="00753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307B0" w14:textId="4AFBC132" w:rsidR="004260F8" w:rsidRDefault="004260F8" w:rsidP="004260F8">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65786239"/>
      <w:docPartObj>
        <w:docPartGallery w:val="Page Numbers (Bottom of Page)"/>
        <w:docPartUnique/>
      </w:docPartObj>
    </w:sdtPr>
    <w:sdtContent>
      <w:p w14:paraId="1D12B873" w14:textId="4FE9D9DE" w:rsidR="004260F8" w:rsidRDefault="0080141A" w:rsidP="0080141A">
        <w:pPr>
          <w:pStyle w:val="ac"/>
          <w:jc w:val="center"/>
        </w:pPr>
        <w:r>
          <w:fldChar w:fldCharType="begin"/>
        </w:r>
        <w:r>
          <w:instrText>PAGE   \* MERGEFORMAT</w:instrText>
        </w:r>
        <w:r>
          <w:fldChar w:fldCharType="separate"/>
        </w:r>
        <w:r>
          <w:rPr>
            <w:rtl/>
            <w:lang w:val="ar-SA"/>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1429E" w14:textId="63080275" w:rsidR="00C90DEC" w:rsidRDefault="00C90DEC" w:rsidP="0080141A">
    <w:pPr>
      <w:pStyle w:val="ac"/>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10848981"/>
      <w:docPartObj>
        <w:docPartGallery w:val="Page Numbers (Bottom of Page)"/>
        <w:docPartUnique/>
      </w:docPartObj>
    </w:sdtPr>
    <w:sdtContent>
      <w:p w14:paraId="59521334" w14:textId="77777777" w:rsidR="0080141A" w:rsidRDefault="0080141A" w:rsidP="004260F8">
        <w:pPr>
          <w:pStyle w:val="ac"/>
          <w:jc w:val="center"/>
        </w:pPr>
        <w:r w:rsidRPr="004260F8">
          <w:rPr>
            <w:rFonts w:ascii="Simplified Arabic" w:hAnsi="Simplified Arabic" w:cs="Simplified Arabic"/>
          </w:rPr>
          <w:fldChar w:fldCharType="begin"/>
        </w:r>
        <w:r w:rsidRPr="004260F8">
          <w:rPr>
            <w:rFonts w:ascii="Simplified Arabic" w:hAnsi="Simplified Arabic" w:cs="Simplified Arabic"/>
          </w:rPr>
          <w:instrText>PAGE   \* MERGEFORMAT</w:instrText>
        </w:r>
        <w:r w:rsidRPr="004260F8">
          <w:rPr>
            <w:rFonts w:ascii="Simplified Arabic" w:hAnsi="Simplified Arabic" w:cs="Simplified Arabic"/>
          </w:rPr>
          <w:fldChar w:fldCharType="separate"/>
        </w:r>
        <w:r w:rsidRPr="004260F8">
          <w:rPr>
            <w:rFonts w:ascii="Simplified Arabic" w:hAnsi="Simplified Arabic" w:cs="Simplified Arabic"/>
            <w:rtl/>
            <w:lang w:val="ar-SA"/>
          </w:rPr>
          <w:t>2</w:t>
        </w:r>
        <w:r w:rsidRPr="004260F8">
          <w:rPr>
            <w:rFonts w:ascii="Simplified Arabic" w:hAnsi="Simplified Arabic" w:cs="Simplified Arabic"/>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2E684" w14:textId="53E08323" w:rsidR="00A77BFB" w:rsidRDefault="00A77BFB" w:rsidP="004260F8">
    <w:pPr>
      <w:pStyle w:val="ac"/>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60857589"/>
      <w:docPartObj>
        <w:docPartGallery w:val="Page Numbers (Bottom of Page)"/>
        <w:docPartUnique/>
      </w:docPartObj>
    </w:sdtPr>
    <w:sdtContent>
      <w:p w14:paraId="68965337" w14:textId="77777777" w:rsidR="00A77BFB" w:rsidRDefault="00A77BFB" w:rsidP="004260F8">
        <w:pPr>
          <w:pStyle w:val="ac"/>
          <w:jc w:val="center"/>
        </w:pPr>
        <w:r w:rsidRPr="004260F8">
          <w:rPr>
            <w:rFonts w:ascii="Simplified Arabic" w:hAnsi="Simplified Arabic" w:cs="Simplified Arabic"/>
          </w:rPr>
          <w:fldChar w:fldCharType="begin"/>
        </w:r>
        <w:r w:rsidRPr="004260F8">
          <w:rPr>
            <w:rFonts w:ascii="Simplified Arabic" w:hAnsi="Simplified Arabic" w:cs="Simplified Arabic"/>
          </w:rPr>
          <w:instrText>PAGE   \* MERGEFORMAT</w:instrText>
        </w:r>
        <w:r w:rsidRPr="004260F8">
          <w:rPr>
            <w:rFonts w:ascii="Simplified Arabic" w:hAnsi="Simplified Arabic" w:cs="Simplified Arabic"/>
          </w:rPr>
          <w:fldChar w:fldCharType="separate"/>
        </w:r>
        <w:r w:rsidRPr="004260F8">
          <w:rPr>
            <w:rFonts w:ascii="Simplified Arabic" w:hAnsi="Simplified Arabic" w:cs="Simplified Arabic"/>
            <w:rtl/>
            <w:lang w:val="ar-SA"/>
          </w:rPr>
          <w:t>2</w:t>
        </w:r>
        <w:r w:rsidRPr="004260F8">
          <w:rPr>
            <w:rFonts w:ascii="Simplified Arabic" w:hAnsi="Simplified Arabic" w:cs="Simplified Arabic"/>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9E3A7" w14:textId="00C463E6" w:rsidR="006911CC" w:rsidRDefault="006911CC" w:rsidP="004260F8">
    <w:pPr>
      <w:pStyle w:val="ac"/>
      <w:jc w:val="cen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25413939"/>
      <w:docPartObj>
        <w:docPartGallery w:val="Page Numbers (Bottom of Page)"/>
        <w:docPartUnique/>
      </w:docPartObj>
    </w:sdtPr>
    <w:sdtContent>
      <w:p w14:paraId="6CC82160" w14:textId="77777777" w:rsidR="006911CC" w:rsidRDefault="006911CC" w:rsidP="004260F8">
        <w:pPr>
          <w:pStyle w:val="ac"/>
          <w:jc w:val="center"/>
        </w:pPr>
        <w:r w:rsidRPr="004260F8">
          <w:rPr>
            <w:rFonts w:ascii="Simplified Arabic" w:hAnsi="Simplified Arabic" w:cs="Simplified Arabic"/>
          </w:rPr>
          <w:fldChar w:fldCharType="begin"/>
        </w:r>
        <w:r w:rsidRPr="004260F8">
          <w:rPr>
            <w:rFonts w:ascii="Simplified Arabic" w:hAnsi="Simplified Arabic" w:cs="Simplified Arabic"/>
          </w:rPr>
          <w:instrText>PAGE   \* MERGEFORMAT</w:instrText>
        </w:r>
        <w:r w:rsidRPr="004260F8">
          <w:rPr>
            <w:rFonts w:ascii="Simplified Arabic" w:hAnsi="Simplified Arabic" w:cs="Simplified Arabic"/>
          </w:rPr>
          <w:fldChar w:fldCharType="separate"/>
        </w:r>
        <w:r w:rsidRPr="004260F8">
          <w:rPr>
            <w:rFonts w:ascii="Simplified Arabic" w:hAnsi="Simplified Arabic" w:cs="Simplified Arabic"/>
            <w:rtl/>
            <w:lang w:val="ar-SA"/>
          </w:rPr>
          <w:t>2</w:t>
        </w:r>
        <w:r w:rsidRPr="004260F8">
          <w:rPr>
            <w:rFonts w:ascii="Simplified Arabic" w:hAnsi="Simplified Arabic" w:cs="Simplified Arabic"/>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CDC69" w14:textId="02248FBC" w:rsidR="006911CC" w:rsidRDefault="006911CC" w:rsidP="004260F8">
    <w:pPr>
      <w:pStyle w:val="ac"/>
      <w:jc w:val="cen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54568113"/>
      <w:docPartObj>
        <w:docPartGallery w:val="Page Numbers (Bottom of Page)"/>
        <w:docPartUnique/>
      </w:docPartObj>
    </w:sdtPr>
    <w:sdtContent>
      <w:p w14:paraId="503B0DD9" w14:textId="77777777" w:rsidR="006911CC" w:rsidRDefault="006911CC" w:rsidP="004260F8">
        <w:pPr>
          <w:pStyle w:val="ac"/>
          <w:jc w:val="center"/>
        </w:pPr>
        <w:r w:rsidRPr="004260F8">
          <w:rPr>
            <w:rFonts w:ascii="Simplified Arabic" w:hAnsi="Simplified Arabic" w:cs="Simplified Arabic"/>
          </w:rPr>
          <w:fldChar w:fldCharType="begin"/>
        </w:r>
        <w:r w:rsidRPr="004260F8">
          <w:rPr>
            <w:rFonts w:ascii="Simplified Arabic" w:hAnsi="Simplified Arabic" w:cs="Simplified Arabic"/>
          </w:rPr>
          <w:instrText>PAGE   \* MERGEFORMAT</w:instrText>
        </w:r>
        <w:r w:rsidRPr="004260F8">
          <w:rPr>
            <w:rFonts w:ascii="Simplified Arabic" w:hAnsi="Simplified Arabic" w:cs="Simplified Arabic"/>
          </w:rPr>
          <w:fldChar w:fldCharType="separate"/>
        </w:r>
        <w:r w:rsidRPr="004260F8">
          <w:rPr>
            <w:rFonts w:ascii="Simplified Arabic" w:hAnsi="Simplified Arabic" w:cs="Simplified Arabic"/>
            <w:rtl/>
            <w:lang w:val="ar-SA"/>
          </w:rPr>
          <w:t>2</w:t>
        </w:r>
        <w:r w:rsidRPr="004260F8">
          <w:rPr>
            <w:rFonts w:ascii="Simplified Arabic" w:hAnsi="Simplified Arabic" w:cs="Simplified Arabic"/>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B68D8" w14:textId="77777777" w:rsidR="00A4468B" w:rsidRDefault="00A4468B" w:rsidP="00753193">
      <w:pPr>
        <w:spacing w:after="0" w:line="240" w:lineRule="auto"/>
      </w:pPr>
      <w:r>
        <w:separator/>
      </w:r>
    </w:p>
  </w:footnote>
  <w:footnote w:type="continuationSeparator" w:id="0">
    <w:p w14:paraId="0AC8FB33" w14:textId="77777777" w:rsidR="00A4468B" w:rsidRDefault="00A4468B" w:rsidP="007531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44A"/>
    <w:multiLevelType w:val="hybridMultilevel"/>
    <w:tmpl w:val="30849AC6"/>
    <w:lvl w:ilvl="0" w:tplc="5768CD08">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 w15:restartNumberingAfterBreak="0">
    <w:nsid w:val="09970F3E"/>
    <w:multiLevelType w:val="hybridMultilevel"/>
    <w:tmpl w:val="D6C8721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1684015C"/>
    <w:multiLevelType w:val="hybridMultilevel"/>
    <w:tmpl w:val="D6DEC0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AF2FBF"/>
    <w:multiLevelType w:val="hybridMultilevel"/>
    <w:tmpl w:val="EF72A9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494F60"/>
    <w:multiLevelType w:val="hybridMultilevel"/>
    <w:tmpl w:val="C55255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57F31B4"/>
    <w:multiLevelType w:val="hybridMultilevel"/>
    <w:tmpl w:val="AA982C0A"/>
    <w:lvl w:ilvl="0" w:tplc="91E20356">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79234B8"/>
    <w:multiLevelType w:val="hybridMultilevel"/>
    <w:tmpl w:val="6E808586"/>
    <w:lvl w:ilvl="0" w:tplc="82CAF2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910309"/>
    <w:multiLevelType w:val="hybridMultilevel"/>
    <w:tmpl w:val="C4D80730"/>
    <w:lvl w:ilvl="0" w:tplc="FFFFFFFF">
      <w:start w:val="1"/>
      <w:numFmt w:val="arabicAbjad"/>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289D501E"/>
    <w:multiLevelType w:val="hybridMultilevel"/>
    <w:tmpl w:val="863C16D6"/>
    <w:lvl w:ilvl="0" w:tplc="F54AC1FA">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C6E2CA0"/>
    <w:multiLevelType w:val="hybridMultilevel"/>
    <w:tmpl w:val="0C14C580"/>
    <w:lvl w:ilvl="0" w:tplc="53B2699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43475EC"/>
    <w:multiLevelType w:val="hybridMultilevel"/>
    <w:tmpl w:val="F87EADDC"/>
    <w:lvl w:ilvl="0" w:tplc="92D2F2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AE1B68"/>
    <w:multiLevelType w:val="hybridMultilevel"/>
    <w:tmpl w:val="60BEB7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76572E"/>
    <w:multiLevelType w:val="hybridMultilevel"/>
    <w:tmpl w:val="6CCC6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FA2F10"/>
    <w:multiLevelType w:val="hybridMultilevel"/>
    <w:tmpl w:val="6FD81548"/>
    <w:lvl w:ilvl="0" w:tplc="FFFFFFF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DC73439"/>
    <w:multiLevelType w:val="hybridMultilevel"/>
    <w:tmpl w:val="660E8300"/>
    <w:lvl w:ilvl="0" w:tplc="F54AC1F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2D5D97"/>
    <w:multiLevelType w:val="hybridMultilevel"/>
    <w:tmpl w:val="60143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D73246"/>
    <w:multiLevelType w:val="hybridMultilevel"/>
    <w:tmpl w:val="7876CFD4"/>
    <w:lvl w:ilvl="0" w:tplc="9F4476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B95203"/>
    <w:multiLevelType w:val="hybridMultilevel"/>
    <w:tmpl w:val="E2BE4F9E"/>
    <w:lvl w:ilvl="0" w:tplc="D388C4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DC1F9E"/>
    <w:multiLevelType w:val="hybridMultilevel"/>
    <w:tmpl w:val="4C3608C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44065F54"/>
    <w:multiLevelType w:val="hybridMultilevel"/>
    <w:tmpl w:val="337697FE"/>
    <w:lvl w:ilvl="0" w:tplc="F54AC1F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33444A"/>
    <w:multiLevelType w:val="hybridMultilevel"/>
    <w:tmpl w:val="7206B3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85475F9"/>
    <w:multiLevelType w:val="hybridMultilevel"/>
    <w:tmpl w:val="DDC45BBA"/>
    <w:lvl w:ilvl="0" w:tplc="0409000F">
      <w:start w:val="1"/>
      <w:numFmt w:val="decimal"/>
      <w:lvlText w:val="%1."/>
      <w:lvlJc w:val="left"/>
      <w:pPr>
        <w:ind w:left="64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837E91"/>
    <w:multiLevelType w:val="hybridMultilevel"/>
    <w:tmpl w:val="AD58B46E"/>
    <w:lvl w:ilvl="0" w:tplc="F54AC1F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10045D"/>
    <w:multiLevelType w:val="hybridMultilevel"/>
    <w:tmpl w:val="F5985A36"/>
    <w:lvl w:ilvl="0" w:tplc="F54AC1FA">
      <w:numFmt w:val="bullet"/>
      <w:lvlText w:val="-"/>
      <w:lvlJc w:val="left"/>
      <w:pPr>
        <w:ind w:left="1800" w:hanging="360"/>
      </w:pPr>
      <w:rPr>
        <w:rFonts w:ascii="Simplified Arabic" w:eastAsiaTheme="minorHAnsi" w:hAnsi="Simplified Arabic" w:cs="Simplified Arabic"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4CDD71CC"/>
    <w:multiLevelType w:val="hybridMultilevel"/>
    <w:tmpl w:val="9A38D612"/>
    <w:lvl w:ilvl="0" w:tplc="82CAF2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A83736"/>
    <w:multiLevelType w:val="hybridMultilevel"/>
    <w:tmpl w:val="49BADD8A"/>
    <w:lvl w:ilvl="0" w:tplc="4DE60520">
      <w:start w:val="1"/>
      <w:numFmt w:val="arabicAbjad"/>
      <w:suff w:val="space"/>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15:restartNumberingAfterBreak="0">
    <w:nsid w:val="50E36635"/>
    <w:multiLevelType w:val="hybridMultilevel"/>
    <w:tmpl w:val="77989408"/>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27" w15:restartNumberingAfterBreak="0">
    <w:nsid w:val="51E32AD0"/>
    <w:multiLevelType w:val="hybridMultilevel"/>
    <w:tmpl w:val="97E6B81E"/>
    <w:lvl w:ilvl="0" w:tplc="F54AC1FA">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22A6AEF"/>
    <w:multiLevelType w:val="hybridMultilevel"/>
    <w:tmpl w:val="45E4A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520CA5"/>
    <w:multiLevelType w:val="hybridMultilevel"/>
    <w:tmpl w:val="9A24C6D4"/>
    <w:lvl w:ilvl="0" w:tplc="F54AC1FA">
      <w:numFmt w:val="bullet"/>
      <w:lvlText w:val="-"/>
      <w:lvlJc w:val="left"/>
      <w:pPr>
        <w:ind w:left="1800" w:hanging="360"/>
      </w:pPr>
      <w:rPr>
        <w:rFonts w:ascii="Simplified Arabic" w:eastAsiaTheme="minorHAnsi" w:hAnsi="Simplified Arabic" w:cs="Simplified Arabic"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55525FB0"/>
    <w:multiLevelType w:val="hybridMultilevel"/>
    <w:tmpl w:val="709206BC"/>
    <w:lvl w:ilvl="0" w:tplc="CE0AE4B4">
      <w:start w:val="26"/>
      <w:numFmt w:val="arabicAlpha"/>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664E4A"/>
    <w:multiLevelType w:val="hybridMultilevel"/>
    <w:tmpl w:val="3F08A102"/>
    <w:lvl w:ilvl="0" w:tplc="BFCEDD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012145"/>
    <w:multiLevelType w:val="hybridMultilevel"/>
    <w:tmpl w:val="0C14C58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5C5045BB"/>
    <w:multiLevelType w:val="hybridMultilevel"/>
    <w:tmpl w:val="A2C85B6A"/>
    <w:lvl w:ilvl="0" w:tplc="35D6CB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5E51CE"/>
    <w:multiLevelType w:val="hybridMultilevel"/>
    <w:tmpl w:val="5B3EF6AA"/>
    <w:lvl w:ilvl="0" w:tplc="53FEA600">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E7E61E6"/>
    <w:multiLevelType w:val="hybridMultilevel"/>
    <w:tmpl w:val="1E60C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12E75B3"/>
    <w:multiLevelType w:val="hybridMultilevel"/>
    <w:tmpl w:val="5A7E1CF6"/>
    <w:lvl w:ilvl="0" w:tplc="435A5DFA">
      <w:start w:val="8"/>
      <w:numFmt w:val="arabicAlpha"/>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5F4CAB"/>
    <w:multiLevelType w:val="hybridMultilevel"/>
    <w:tmpl w:val="11D6C67E"/>
    <w:lvl w:ilvl="0" w:tplc="F54AC1F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5803F34"/>
    <w:multiLevelType w:val="hybridMultilevel"/>
    <w:tmpl w:val="EC5E51DE"/>
    <w:lvl w:ilvl="0" w:tplc="91E2035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C87569"/>
    <w:multiLevelType w:val="hybridMultilevel"/>
    <w:tmpl w:val="1706C1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CB80FA0"/>
    <w:multiLevelType w:val="hybridMultilevel"/>
    <w:tmpl w:val="20666B00"/>
    <w:lvl w:ilvl="0" w:tplc="698228D8">
      <w:numFmt w:val="bullet"/>
      <w:lvlText w:val="-"/>
      <w:lvlJc w:val="left"/>
      <w:pPr>
        <w:ind w:left="1440" w:hanging="360"/>
      </w:pPr>
      <w:rPr>
        <w:rFonts w:ascii="Simplified Arabic" w:eastAsiaTheme="minorHAnsi" w:hAnsi="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D6B7D4D"/>
    <w:multiLevelType w:val="hybridMultilevel"/>
    <w:tmpl w:val="9CFE58AE"/>
    <w:lvl w:ilvl="0" w:tplc="B89CB87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78506AC4"/>
    <w:multiLevelType w:val="hybridMultilevel"/>
    <w:tmpl w:val="57363854"/>
    <w:lvl w:ilvl="0" w:tplc="54000A34">
      <w:start w:val="5"/>
      <w:numFmt w:val="arabicAlpha"/>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FE6277"/>
    <w:multiLevelType w:val="hybridMultilevel"/>
    <w:tmpl w:val="5016ED6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4" w15:restartNumberingAfterBreak="0">
    <w:nsid w:val="7F966276"/>
    <w:multiLevelType w:val="hybridMultilevel"/>
    <w:tmpl w:val="DC14AEF2"/>
    <w:lvl w:ilvl="0" w:tplc="FFFFFFFF">
      <w:start w:val="1"/>
      <w:numFmt w:val="arabicAbjad"/>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79247231">
    <w:abstractNumId w:val="19"/>
  </w:num>
  <w:num w:numId="2" w16cid:durableId="1114135353">
    <w:abstractNumId w:val="38"/>
  </w:num>
  <w:num w:numId="3" w16cid:durableId="1604604557">
    <w:abstractNumId w:val="5"/>
  </w:num>
  <w:num w:numId="4" w16cid:durableId="1945069643">
    <w:abstractNumId w:val="23"/>
  </w:num>
  <w:num w:numId="5" w16cid:durableId="1777746059">
    <w:abstractNumId w:val="29"/>
  </w:num>
  <w:num w:numId="6" w16cid:durableId="2080711952">
    <w:abstractNumId w:val="3"/>
  </w:num>
  <w:num w:numId="7" w16cid:durableId="281498366">
    <w:abstractNumId w:val="44"/>
  </w:num>
  <w:num w:numId="8" w16cid:durableId="1591154746">
    <w:abstractNumId w:val="2"/>
  </w:num>
  <w:num w:numId="9" w16cid:durableId="2119248530">
    <w:abstractNumId w:val="40"/>
  </w:num>
  <w:num w:numId="10" w16cid:durableId="194000717">
    <w:abstractNumId w:val="11"/>
  </w:num>
  <w:num w:numId="11" w16cid:durableId="402684740">
    <w:abstractNumId w:val="20"/>
  </w:num>
  <w:num w:numId="12" w16cid:durableId="367487594">
    <w:abstractNumId w:val="13"/>
  </w:num>
  <w:num w:numId="13" w16cid:durableId="344134296">
    <w:abstractNumId w:val="7"/>
  </w:num>
  <w:num w:numId="14" w16cid:durableId="178668987">
    <w:abstractNumId w:val="27"/>
  </w:num>
  <w:num w:numId="15" w16cid:durableId="1770469258">
    <w:abstractNumId w:val="37"/>
  </w:num>
  <w:num w:numId="16" w16cid:durableId="785656172">
    <w:abstractNumId w:val="14"/>
  </w:num>
  <w:num w:numId="17" w16cid:durableId="1068264346">
    <w:abstractNumId w:val="22"/>
  </w:num>
  <w:num w:numId="18" w16cid:durableId="486826594">
    <w:abstractNumId w:val="6"/>
  </w:num>
  <w:num w:numId="19" w16cid:durableId="118037967">
    <w:abstractNumId w:val="24"/>
  </w:num>
  <w:num w:numId="20" w16cid:durableId="895360316">
    <w:abstractNumId w:val="43"/>
  </w:num>
  <w:num w:numId="21" w16cid:durableId="786586680">
    <w:abstractNumId w:val="18"/>
  </w:num>
  <w:num w:numId="22" w16cid:durableId="668019311">
    <w:abstractNumId w:val="9"/>
  </w:num>
  <w:num w:numId="23" w16cid:durableId="2107268197">
    <w:abstractNumId w:val="10"/>
  </w:num>
  <w:num w:numId="24" w16cid:durableId="471409432">
    <w:abstractNumId w:val="32"/>
  </w:num>
  <w:num w:numId="25" w16cid:durableId="1528130787">
    <w:abstractNumId w:val="33"/>
  </w:num>
  <w:num w:numId="26" w16cid:durableId="342784936">
    <w:abstractNumId w:val="8"/>
  </w:num>
  <w:num w:numId="27" w16cid:durableId="922910553">
    <w:abstractNumId w:val="28"/>
  </w:num>
  <w:num w:numId="28" w16cid:durableId="97525419">
    <w:abstractNumId w:val="15"/>
  </w:num>
  <w:num w:numId="29" w16cid:durableId="41560258">
    <w:abstractNumId w:val="21"/>
  </w:num>
  <w:num w:numId="30" w16cid:durableId="1364283701">
    <w:abstractNumId w:val="0"/>
  </w:num>
  <w:num w:numId="31" w16cid:durableId="1746612262">
    <w:abstractNumId w:val="26"/>
  </w:num>
  <w:num w:numId="32" w16cid:durableId="1762602134">
    <w:abstractNumId w:val="12"/>
  </w:num>
  <w:num w:numId="33" w16cid:durableId="334918902">
    <w:abstractNumId w:val="34"/>
  </w:num>
  <w:num w:numId="34" w16cid:durableId="695958334">
    <w:abstractNumId w:val="25"/>
  </w:num>
  <w:num w:numId="35" w16cid:durableId="103355428">
    <w:abstractNumId w:val="35"/>
  </w:num>
  <w:num w:numId="36" w16cid:durableId="1436897557">
    <w:abstractNumId w:val="31"/>
  </w:num>
  <w:num w:numId="37" w16cid:durableId="539128930">
    <w:abstractNumId w:val="4"/>
  </w:num>
  <w:num w:numId="38" w16cid:durableId="1395080141">
    <w:abstractNumId w:val="39"/>
  </w:num>
  <w:num w:numId="39" w16cid:durableId="520096918">
    <w:abstractNumId w:val="1"/>
  </w:num>
  <w:num w:numId="40" w16cid:durableId="1439570614">
    <w:abstractNumId w:val="42"/>
  </w:num>
  <w:num w:numId="41" w16cid:durableId="1739471584">
    <w:abstractNumId w:val="36"/>
  </w:num>
  <w:num w:numId="42" w16cid:durableId="1184173405">
    <w:abstractNumId w:val="30"/>
  </w:num>
  <w:num w:numId="43" w16cid:durableId="1493066600">
    <w:abstractNumId w:val="16"/>
  </w:num>
  <w:num w:numId="44" w16cid:durableId="1910727494">
    <w:abstractNumId w:val="17"/>
  </w:num>
  <w:num w:numId="45" w16cid:durableId="125462957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E6E"/>
    <w:rsid w:val="00002B93"/>
    <w:rsid w:val="00004B95"/>
    <w:rsid w:val="000056EC"/>
    <w:rsid w:val="00011CFF"/>
    <w:rsid w:val="000267B8"/>
    <w:rsid w:val="00035D4E"/>
    <w:rsid w:val="00065753"/>
    <w:rsid w:val="00073902"/>
    <w:rsid w:val="000777C9"/>
    <w:rsid w:val="00083B5C"/>
    <w:rsid w:val="00085DB9"/>
    <w:rsid w:val="00096378"/>
    <w:rsid w:val="000C7D98"/>
    <w:rsid w:val="000E38F5"/>
    <w:rsid w:val="00101561"/>
    <w:rsid w:val="00116074"/>
    <w:rsid w:val="0012046F"/>
    <w:rsid w:val="00134DC1"/>
    <w:rsid w:val="00135849"/>
    <w:rsid w:val="0013778D"/>
    <w:rsid w:val="00141DC6"/>
    <w:rsid w:val="001527A0"/>
    <w:rsid w:val="00154B5B"/>
    <w:rsid w:val="00187870"/>
    <w:rsid w:val="00193839"/>
    <w:rsid w:val="001B10CA"/>
    <w:rsid w:val="001C2FE1"/>
    <w:rsid w:val="001C46D7"/>
    <w:rsid w:val="001C5B88"/>
    <w:rsid w:val="001E2968"/>
    <w:rsid w:val="001E61A7"/>
    <w:rsid w:val="00210DA4"/>
    <w:rsid w:val="00226EF0"/>
    <w:rsid w:val="00232BCA"/>
    <w:rsid w:val="00234ECC"/>
    <w:rsid w:val="0024672C"/>
    <w:rsid w:val="002473B8"/>
    <w:rsid w:val="00252F41"/>
    <w:rsid w:val="00260B6F"/>
    <w:rsid w:val="00261380"/>
    <w:rsid w:val="002A512E"/>
    <w:rsid w:val="002A7408"/>
    <w:rsid w:val="002B3689"/>
    <w:rsid w:val="002B7993"/>
    <w:rsid w:val="002C4763"/>
    <w:rsid w:val="00303097"/>
    <w:rsid w:val="003249DA"/>
    <w:rsid w:val="00337120"/>
    <w:rsid w:val="00337819"/>
    <w:rsid w:val="00391AA8"/>
    <w:rsid w:val="003B7617"/>
    <w:rsid w:val="004260F8"/>
    <w:rsid w:val="00467B40"/>
    <w:rsid w:val="00474181"/>
    <w:rsid w:val="00484E5F"/>
    <w:rsid w:val="00496191"/>
    <w:rsid w:val="004A1A1F"/>
    <w:rsid w:val="004D1C7B"/>
    <w:rsid w:val="004E4885"/>
    <w:rsid w:val="004F7F90"/>
    <w:rsid w:val="00500B27"/>
    <w:rsid w:val="00515A71"/>
    <w:rsid w:val="00533B6C"/>
    <w:rsid w:val="00550034"/>
    <w:rsid w:val="00560D01"/>
    <w:rsid w:val="00572546"/>
    <w:rsid w:val="00585CF1"/>
    <w:rsid w:val="00591AAA"/>
    <w:rsid w:val="00596138"/>
    <w:rsid w:val="005A7BA6"/>
    <w:rsid w:val="005D2D86"/>
    <w:rsid w:val="005F55D6"/>
    <w:rsid w:val="006213F0"/>
    <w:rsid w:val="006248F5"/>
    <w:rsid w:val="00654EE3"/>
    <w:rsid w:val="00666293"/>
    <w:rsid w:val="006740B0"/>
    <w:rsid w:val="00676ABF"/>
    <w:rsid w:val="006911CC"/>
    <w:rsid w:val="006A5080"/>
    <w:rsid w:val="006B49D6"/>
    <w:rsid w:val="006B4E71"/>
    <w:rsid w:val="006C5CAF"/>
    <w:rsid w:val="006D1582"/>
    <w:rsid w:val="006E55D8"/>
    <w:rsid w:val="006F0975"/>
    <w:rsid w:val="007003E9"/>
    <w:rsid w:val="00726C00"/>
    <w:rsid w:val="00753193"/>
    <w:rsid w:val="00761FDE"/>
    <w:rsid w:val="00764356"/>
    <w:rsid w:val="007739AA"/>
    <w:rsid w:val="007A12F3"/>
    <w:rsid w:val="007D48DE"/>
    <w:rsid w:val="007E54E9"/>
    <w:rsid w:val="007F4C76"/>
    <w:rsid w:val="0080141A"/>
    <w:rsid w:val="008279F8"/>
    <w:rsid w:val="00834B88"/>
    <w:rsid w:val="00856AF2"/>
    <w:rsid w:val="008632E5"/>
    <w:rsid w:val="0086484B"/>
    <w:rsid w:val="0086504B"/>
    <w:rsid w:val="00891D20"/>
    <w:rsid w:val="008C7267"/>
    <w:rsid w:val="008E65C2"/>
    <w:rsid w:val="008F7EE9"/>
    <w:rsid w:val="009012D9"/>
    <w:rsid w:val="00946E9E"/>
    <w:rsid w:val="00953E6E"/>
    <w:rsid w:val="00957A5F"/>
    <w:rsid w:val="0096576D"/>
    <w:rsid w:val="00971B0F"/>
    <w:rsid w:val="00976273"/>
    <w:rsid w:val="009823ED"/>
    <w:rsid w:val="00990420"/>
    <w:rsid w:val="00996AED"/>
    <w:rsid w:val="00996F04"/>
    <w:rsid w:val="009D4E06"/>
    <w:rsid w:val="009E5396"/>
    <w:rsid w:val="009E54A3"/>
    <w:rsid w:val="009F3FFD"/>
    <w:rsid w:val="00A2492C"/>
    <w:rsid w:val="00A43AD8"/>
    <w:rsid w:val="00A4468B"/>
    <w:rsid w:val="00A52B46"/>
    <w:rsid w:val="00A712C4"/>
    <w:rsid w:val="00A77BFB"/>
    <w:rsid w:val="00AB168D"/>
    <w:rsid w:val="00AC1EFB"/>
    <w:rsid w:val="00AC6C8C"/>
    <w:rsid w:val="00AF1DC9"/>
    <w:rsid w:val="00AF27ED"/>
    <w:rsid w:val="00B16B25"/>
    <w:rsid w:val="00B33383"/>
    <w:rsid w:val="00B34E4C"/>
    <w:rsid w:val="00B37DAD"/>
    <w:rsid w:val="00B5362A"/>
    <w:rsid w:val="00B55640"/>
    <w:rsid w:val="00B83D26"/>
    <w:rsid w:val="00B94378"/>
    <w:rsid w:val="00B96578"/>
    <w:rsid w:val="00C27D6E"/>
    <w:rsid w:val="00C413A1"/>
    <w:rsid w:val="00C90DEC"/>
    <w:rsid w:val="00CB16E6"/>
    <w:rsid w:val="00CD73B6"/>
    <w:rsid w:val="00D145A8"/>
    <w:rsid w:val="00D3342F"/>
    <w:rsid w:val="00D337E7"/>
    <w:rsid w:val="00D374D5"/>
    <w:rsid w:val="00D4782B"/>
    <w:rsid w:val="00D52BC9"/>
    <w:rsid w:val="00D73EAD"/>
    <w:rsid w:val="00D8028A"/>
    <w:rsid w:val="00D81108"/>
    <w:rsid w:val="00D81D58"/>
    <w:rsid w:val="00D92B60"/>
    <w:rsid w:val="00D94DBA"/>
    <w:rsid w:val="00DA4E64"/>
    <w:rsid w:val="00DB1C7B"/>
    <w:rsid w:val="00DC2E0A"/>
    <w:rsid w:val="00DC3D2C"/>
    <w:rsid w:val="00DD18C0"/>
    <w:rsid w:val="00DE038D"/>
    <w:rsid w:val="00DF1FD3"/>
    <w:rsid w:val="00DF5E79"/>
    <w:rsid w:val="00E03CD0"/>
    <w:rsid w:val="00E05E14"/>
    <w:rsid w:val="00E06721"/>
    <w:rsid w:val="00E42A62"/>
    <w:rsid w:val="00E531D8"/>
    <w:rsid w:val="00E74D6F"/>
    <w:rsid w:val="00E86D6C"/>
    <w:rsid w:val="00E95D05"/>
    <w:rsid w:val="00EA1BAA"/>
    <w:rsid w:val="00EC1EF5"/>
    <w:rsid w:val="00EF7117"/>
    <w:rsid w:val="00F13A3F"/>
    <w:rsid w:val="00F201D6"/>
    <w:rsid w:val="00F47FD5"/>
    <w:rsid w:val="00F56655"/>
    <w:rsid w:val="00F7688F"/>
    <w:rsid w:val="00F87268"/>
    <w:rsid w:val="00FB01B1"/>
    <w:rsid w:val="00FC0039"/>
    <w:rsid w:val="00FC7AEA"/>
    <w:rsid w:val="00FD2B9F"/>
    <w:rsid w:val="00FD2DE6"/>
    <w:rsid w:val="00FE32E3"/>
    <w:rsid w:val="00FF3B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BFCF6"/>
  <w15:chartTrackingRefBased/>
  <w15:docId w15:val="{0C96683B-F796-44E3-9C58-803680A37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1561"/>
  </w:style>
  <w:style w:type="paragraph" w:styleId="1">
    <w:name w:val="heading 1"/>
    <w:basedOn w:val="a"/>
    <w:next w:val="a"/>
    <w:link w:val="1Char"/>
    <w:uiPriority w:val="9"/>
    <w:qFormat/>
    <w:rsid w:val="00953E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953E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953E6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953E6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953E6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953E6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53E6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53E6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53E6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53E6E"/>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953E6E"/>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953E6E"/>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953E6E"/>
    <w:rPr>
      <w:rFonts w:eastAsiaTheme="majorEastAsia" w:cstheme="majorBidi"/>
      <w:i/>
      <w:iCs/>
      <w:color w:val="2F5496" w:themeColor="accent1" w:themeShade="BF"/>
    </w:rPr>
  </w:style>
  <w:style w:type="character" w:customStyle="1" w:styleId="5Char">
    <w:name w:val="عنوان 5 Char"/>
    <w:basedOn w:val="a0"/>
    <w:link w:val="5"/>
    <w:uiPriority w:val="9"/>
    <w:semiHidden/>
    <w:rsid w:val="00953E6E"/>
    <w:rPr>
      <w:rFonts w:eastAsiaTheme="majorEastAsia" w:cstheme="majorBidi"/>
      <w:color w:val="2F5496" w:themeColor="accent1" w:themeShade="BF"/>
    </w:rPr>
  </w:style>
  <w:style w:type="character" w:customStyle="1" w:styleId="6Char">
    <w:name w:val="عنوان 6 Char"/>
    <w:basedOn w:val="a0"/>
    <w:link w:val="6"/>
    <w:uiPriority w:val="9"/>
    <w:semiHidden/>
    <w:rsid w:val="00953E6E"/>
    <w:rPr>
      <w:rFonts w:eastAsiaTheme="majorEastAsia" w:cstheme="majorBidi"/>
      <w:i/>
      <w:iCs/>
      <w:color w:val="595959" w:themeColor="text1" w:themeTint="A6"/>
    </w:rPr>
  </w:style>
  <w:style w:type="character" w:customStyle="1" w:styleId="7Char">
    <w:name w:val="عنوان 7 Char"/>
    <w:basedOn w:val="a0"/>
    <w:link w:val="7"/>
    <w:uiPriority w:val="9"/>
    <w:semiHidden/>
    <w:rsid w:val="00953E6E"/>
    <w:rPr>
      <w:rFonts w:eastAsiaTheme="majorEastAsia" w:cstheme="majorBidi"/>
      <w:color w:val="595959" w:themeColor="text1" w:themeTint="A6"/>
    </w:rPr>
  </w:style>
  <w:style w:type="character" w:customStyle="1" w:styleId="8Char">
    <w:name w:val="عنوان 8 Char"/>
    <w:basedOn w:val="a0"/>
    <w:link w:val="8"/>
    <w:uiPriority w:val="9"/>
    <w:semiHidden/>
    <w:rsid w:val="00953E6E"/>
    <w:rPr>
      <w:rFonts w:eastAsiaTheme="majorEastAsia" w:cstheme="majorBidi"/>
      <w:i/>
      <w:iCs/>
      <w:color w:val="272727" w:themeColor="text1" w:themeTint="D8"/>
    </w:rPr>
  </w:style>
  <w:style w:type="character" w:customStyle="1" w:styleId="9Char">
    <w:name w:val="عنوان 9 Char"/>
    <w:basedOn w:val="a0"/>
    <w:link w:val="9"/>
    <w:uiPriority w:val="9"/>
    <w:semiHidden/>
    <w:rsid w:val="00953E6E"/>
    <w:rPr>
      <w:rFonts w:eastAsiaTheme="majorEastAsia" w:cstheme="majorBidi"/>
      <w:color w:val="272727" w:themeColor="text1" w:themeTint="D8"/>
    </w:rPr>
  </w:style>
  <w:style w:type="paragraph" w:styleId="a3">
    <w:name w:val="Title"/>
    <w:basedOn w:val="a"/>
    <w:next w:val="a"/>
    <w:link w:val="Char"/>
    <w:uiPriority w:val="10"/>
    <w:qFormat/>
    <w:rsid w:val="00953E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53E6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53E6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53E6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53E6E"/>
    <w:pPr>
      <w:spacing w:before="160"/>
      <w:jc w:val="center"/>
    </w:pPr>
    <w:rPr>
      <w:i/>
      <w:iCs/>
      <w:color w:val="404040" w:themeColor="text1" w:themeTint="BF"/>
    </w:rPr>
  </w:style>
  <w:style w:type="character" w:customStyle="1" w:styleId="Char1">
    <w:name w:val="اقتباس Char"/>
    <w:basedOn w:val="a0"/>
    <w:link w:val="a5"/>
    <w:uiPriority w:val="29"/>
    <w:rsid w:val="00953E6E"/>
    <w:rPr>
      <w:i/>
      <w:iCs/>
      <w:color w:val="404040" w:themeColor="text1" w:themeTint="BF"/>
    </w:rPr>
  </w:style>
  <w:style w:type="paragraph" w:styleId="a6">
    <w:name w:val="List Paragraph"/>
    <w:basedOn w:val="a"/>
    <w:uiPriority w:val="34"/>
    <w:qFormat/>
    <w:rsid w:val="00953E6E"/>
    <w:pPr>
      <w:ind w:left="720"/>
      <w:contextualSpacing/>
    </w:pPr>
  </w:style>
  <w:style w:type="character" w:styleId="a7">
    <w:name w:val="Intense Emphasis"/>
    <w:basedOn w:val="a0"/>
    <w:uiPriority w:val="21"/>
    <w:qFormat/>
    <w:rsid w:val="00953E6E"/>
    <w:rPr>
      <w:i/>
      <w:iCs/>
      <w:color w:val="2F5496" w:themeColor="accent1" w:themeShade="BF"/>
    </w:rPr>
  </w:style>
  <w:style w:type="paragraph" w:styleId="a8">
    <w:name w:val="Intense Quote"/>
    <w:basedOn w:val="a"/>
    <w:next w:val="a"/>
    <w:link w:val="Char2"/>
    <w:uiPriority w:val="30"/>
    <w:qFormat/>
    <w:rsid w:val="00953E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953E6E"/>
    <w:rPr>
      <w:i/>
      <w:iCs/>
      <w:color w:val="2F5496" w:themeColor="accent1" w:themeShade="BF"/>
    </w:rPr>
  </w:style>
  <w:style w:type="character" w:styleId="a9">
    <w:name w:val="Intense Reference"/>
    <w:basedOn w:val="a0"/>
    <w:uiPriority w:val="32"/>
    <w:qFormat/>
    <w:rsid w:val="00953E6E"/>
    <w:rPr>
      <w:b/>
      <w:bCs/>
      <w:smallCaps/>
      <w:color w:val="2F5496" w:themeColor="accent1" w:themeShade="BF"/>
      <w:spacing w:val="5"/>
    </w:rPr>
  </w:style>
  <w:style w:type="character" w:styleId="Hyperlink">
    <w:name w:val="Hyperlink"/>
    <w:basedOn w:val="a0"/>
    <w:uiPriority w:val="99"/>
    <w:unhideWhenUsed/>
    <w:rsid w:val="00B5362A"/>
    <w:rPr>
      <w:color w:val="0563C1" w:themeColor="hyperlink"/>
      <w:u w:val="single"/>
    </w:rPr>
  </w:style>
  <w:style w:type="character" w:styleId="aa">
    <w:name w:val="Unresolved Mention"/>
    <w:basedOn w:val="a0"/>
    <w:uiPriority w:val="99"/>
    <w:semiHidden/>
    <w:unhideWhenUsed/>
    <w:rsid w:val="00B5362A"/>
    <w:rPr>
      <w:color w:val="605E5C"/>
      <w:shd w:val="clear" w:color="auto" w:fill="E1DFDD"/>
    </w:rPr>
  </w:style>
  <w:style w:type="paragraph" w:styleId="ab">
    <w:name w:val="header"/>
    <w:basedOn w:val="a"/>
    <w:link w:val="Char3"/>
    <w:uiPriority w:val="99"/>
    <w:unhideWhenUsed/>
    <w:rsid w:val="00753193"/>
    <w:pPr>
      <w:tabs>
        <w:tab w:val="center" w:pos="4680"/>
        <w:tab w:val="right" w:pos="9360"/>
      </w:tabs>
      <w:spacing w:after="0" w:line="240" w:lineRule="auto"/>
    </w:pPr>
  </w:style>
  <w:style w:type="character" w:customStyle="1" w:styleId="Char3">
    <w:name w:val="رأس الصفحة Char"/>
    <w:basedOn w:val="a0"/>
    <w:link w:val="ab"/>
    <w:uiPriority w:val="99"/>
    <w:rsid w:val="00753193"/>
  </w:style>
  <w:style w:type="paragraph" w:styleId="ac">
    <w:name w:val="footer"/>
    <w:basedOn w:val="a"/>
    <w:link w:val="Char4"/>
    <w:uiPriority w:val="99"/>
    <w:unhideWhenUsed/>
    <w:rsid w:val="00753193"/>
    <w:pPr>
      <w:tabs>
        <w:tab w:val="center" w:pos="4680"/>
        <w:tab w:val="right" w:pos="9360"/>
      </w:tabs>
      <w:spacing w:after="0" w:line="240" w:lineRule="auto"/>
    </w:pPr>
  </w:style>
  <w:style w:type="character" w:customStyle="1" w:styleId="Char4">
    <w:name w:val="تذييل الصفحة Char"/>
    <w:basedOn w:val="a0"/>
    <w:link w:val="ac"/>
    <w:uiPriority w:val="99"/>
    <w:rsid w:val="00753193"/>
  </w:style>
  <w:style w:type="character" w:styleId="ad">
    <w:name w:val="annotation reference"/>
    <w:basedOn w:val="a0"/>
    <w:uiPriority w:val="99"/>
    <w:semiHidden/>
    <w:unhideWhenUsed/>
    <w:rsid w:val="002A512E"/>
    <w:rPr>
      <w:sz w:val="16"/>
      <w:szCs w:val="16"/>
    </w:rPr>
  </w:style>
  <w:style w:type="paragraph" w:styleId="ae">
    <w:name w:val="annotation text"/>
    <w:basedOn w:val="a"/>
    <w:link w:val="Char5"/>
    <w:uiPriority w:val="99"/>
    <w:semiHidden/>
    <w:unhideWhenUsed/>
    <w:rsid w:val="002A512E"/>
    <w:pPr>
      <w:spacing w:line="240" w:lineRule="auto"/>
    </w:pPr>
    <w:rPr>
      <w:sz w:val="20"/>
      <w:szCs w:val="20"/>
    </w:rPr>
  </w:style>
  <w:style w:type="character" w:customStyle="1" w:styleId="Char5">
    <w:name w:val="نص تعليق Char"/>
    <w:basedOn w:val="a0"/>
    <w:link w:val="ae"/>
    <w:uiPriority w:val="99"/>
    <w:semiHidden/>
    <w:rsid w:val="002A512E"/>
    <w:rPr>
      <w:sz w:val="20"/>
      <w:szCs w:val="20"/>
    </w:rPr>
  </w:style>
  <w:style w:type="paragraph" w:styleId="af">
    <w:name w:val="annotation subject"/>
    <w:basedOn w:val="ae"/>
    <w:next w:val="ae"/>
    <w:link w:val="Char6"/>
    <w:uiPriority w:val="99"/>
    <w:semiHidden/>
    <w:unhideWhenUsed/>
    <w:rsid w:val="002A512E"/>
    <w:rPr>
      <w:b/>
      <w:bCs/>
    </w:rPr>
  </w:style>
  <w:style w:type="character" w:customStyle="1" w:styleId="Char6">
    <w:name w:val="موضوع تعليق Char"/>
    <w:basedOn w:val="Char5"/>
    <w:link w:val="af"/>
    <w:uiPriority w:val="99"/>
    <w:semiHidden/>
    <w:rsid w:val="002A512E"/>
    <w:rPr>
      <w:b/>
      <w:bCs/>
      <w:sz w:val="20"/>
      <w:szCs w:val="20"/>
    </w:rPr>
  </w:style>
  <w:style w:type="paragraph" w:styleId="af0">
    <w:name w:val="TOC Heading"/>
    <w:basedOn w:val="1"/>
    <w:next w:val="a"/>
    <w:uiPriority w:val="39"/>
    <w:unhideWhenUsed/>
    <w:qFormat/>
    <w:rsid w:val="008279F8"/>
    <w:pPr>
      <w:spacing w:before="240" w:after="0" w:line="259" w:lineRule="auto"/>
      <w:outlineLvl w:val="9"/>
    </w:pPr>
    <w:rPr>
      <w:kern w:val="0"/>
      <w:sz w:val="32"/>
      <w:szCs w:val="32"/>
      <w:rtl/>
      <w14:ligatures w14:val="none"/>
    </w:rPr>
  </w:style>
  <w:style w:type="paragraph" w:styleId="10">
    <w:name w:val="toc 1"/>
    <w:basedOn w:val="a"/>
    <w:next w:val="a"/>
    <w:autoRedefine/>
    <w:uiPriority w:val="39"/>
    <w:unhideWhenUsed/>
    <w:rsid w:val="008279F8"/>
    <w:pPr>
      <w:spacing w:after="100"/>
    </w:pPr>
  </w:style>
  <w:style w:type="table" w:styleId="af1">
    <w:name w:val="Table Grid"/>
    <w:basedOn w:val="a1"/>
    <w:uiPriority w:val="39"/>
    <w:rsid w:val="00C90DEC"/>
    <w:pPr>
      <w:bidi w:val="0"/>
      <w:spacing w:after="0" w:line="240" w:lineRule="auto"/>
      <w:jc w:val="right"/>
    </w:pPr>
    <w:rPr>
      <w:rFonts w:ascii="Aptos" w:eastAsia="Aptos" w:hAnsi="Aptos" w:cs="Arial"/>
      <w:kern w:val="0"/>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footnote text"/>
    <w:basedOn w:val="a"/>
    <w:link w:val="Char7"/>
    <w:uiPriority w:val="99"/>
    <w:semiHidden/>
    <w:unhideWhenUsed/>
    <w:rsid w:val="00085DB9"/>
    <w:pPr>
      <w:spacing w:after="0" w:line="240" w:lineRule="auto"/>
    </w:pPr>
    <w:rPr>
      <w:sz w:val="20"/>
      <w:szCs w:val="20"/>
    </w:rPr>
  </w:style>
  <w:style w:type="character" w:customStyle="1" w:styleId="Char7">
    <w:name w:val="نص حاشية سفلية Char"/>
    <w:basedOn w:val="a0"/>
    <w:link w:val="af2"/>
    <w:uiPriority w:val="99"/>
    <w:semiHidden/>
    <w:rsid w:val="00085DB9"/>
    <w:rPr>
      <w:sz w:val="20"/>
      <w:szCs w:val="20"/>
    </w:rPr>
  </w:style>
  <w:style w:type="character" w:styleId="af3">
    <w:name w:val="footnote reference"/>
    <w:basedOn w:val="a0"/>
    <w:uiPriority w:val="99"/>
    <w:semiHidden/>
    <w:unhideWhenUsed/>
    <w:rsid w:val="00085DB9"/>
    <w:rPr>
      <w:vertAlign w:val="superscript"/>
    </w:rPr>
  </w:style>
  <w:style w:type="paragraph" w:styleId="20">
    <w:name w:val="toc 2"/>
    <w:basedOn w:val="a"/>
    <w:next w:val="a"/>
    <w:autoRedefine/>
    <w:uiPriority w:val="39"/>
    <w:unhideWhenUsed/>
    <w:rsid w:val="00085DB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footer" Target="footer5.xml"/><Relationship Id="rId26" Type="http://schemas.openxmlformats.org/officeDocument/2006/relationships/hyperlink" Target="https://forms.gle/pNziP5wQRrTkwB2V9" TargetMode="Externa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footer" Target="footer4.xml"/><Relationship Id="rId25" Type="http://schemas.openxmlformats.org/officeDocument/2006/relationships/footer" Target="footer9.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noorses.com.om/noorses24.pdf"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QuickStyle" Target="diagrams/quickStyle1.xml"/><Relationship Id="rId22" Type="http://schemas.openxmlformats.org/officeDocument/2006/relationships/footer" Target="footer7.xml"/><Relationship Id="rId27" Type="http://schemas.openxmlformats.org/officeDocument/2006/relationships/image" Target="media/image4.png"/><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777D41-C61D-4428-B5E6-B92AAA6D89DE}" type="doc">
      <dgm:prSet loTypeId="urn:microsoft.com/office/officeart/2005/8/layout/StepDownProcess" loCatId="process" qsTypeId="urn:microsoft.com/office/officeart/2005/8/quickstyle/simple3" qsCatId="simple" csTypeId="urn:microsoft.com/office/officeart/2005/8/colors/colorful2" csCatId="colorful" phldr="1"/>
      <dgm:spPr/>
      <dgm:t>
        <a:bodyPr/>
        <a:lstStyle/>
        <a:p>
          <a:pPr rtl="1"/>
          <a:endParaRPr lang="ar-SA"/>
        </a:p>
      </dgm:t>
    </dgm:pt>
    <dgm:pt modelId="{2B66F137-6EEF-4C78-98CB-84953D1AB614}">
      <dgm:prSet phldrT="[نص]" custT="1"/>
      <dgm:spPr/>
      <dgm:t>
        <a:bodyPr/>
        <a:lstStyle/>
        <a:p>
          <a:pPr rtl="1"/>
          <a:r>
            <a:rPr lang="ar-EG" sz="1400" b="1">
              <a:latin typeface="Simplified Arabic" panose="02020603050405020304" pitchFamily="18" charset="-78"/>
              <a:cs typeface="Simplified Arabic" panose="02020603050405020304" pitchFamily="18" charset="-78"/>
            </a:rPr>
            <a:t>المتغير المستقل</a:t>
          </a:r>
        </a:p>
        <a:p>
          <a:pPr rtl="1"/>
          <a:r>
            <a:rPr lang="ar-EG" sz="1400">
              <a:latin typeface="Simplified Arabic" panose="02020603050405020304" pitchFamily="18" charset="-78"/>
              <a:cs typeface="Simplified Arabic" panose="02020603050405020304" pitchFamily="18" charset="-78"/>
            </a:rPr>
            <a:t>حاضنات الأعمال</a:t>
          </a:r>
          <a:endParaRPr lang="ar-SA" sz="1400">
            <a:latin typeface="Simplified Arabic" panose="02020603050405020304" pitchFamily="18" charset="-78"/>
            <a:cs typeface="Simplified Arabic" panose="02020603050405020304" pitchFamily="18" charset="-78"/>
          </a:endParaRPr>
        </a:p>
      </dgm:t>
    </dgm:pt>
    <dgm:pt modelId="{5D5EAC7F-751A-419F-9448-519D76DA2829}" type="parTrans" cxnId="{CCA177AA-C155-4627-9D69-BA558BD17661}">
      <dgm:prSet/>
      <dgm:spPr/>
      <dgm:t>
        <a:bodyPr/>
        <a:lstStyle/>
        <a:p>
          <a:pPr rtl="1"/>
          <a:endParaRPr lang="ar-SA"/>
        </a:p>
      </dgm:t>
    </dgm:pt>
    <dgm:pt modelId="{FCA0155A-4ACE-4744-B23A-82C6A3F0A975}" type="sibTrans" cxnId="{CCA177AA-C155-4627-9D69-BA558BD17661}">
      <dgm:prSet/>
      <dgm:spPr/>
      <dgm:t>
        <a:bodyPr/>
        <a:lstStyle/>
        <a:p>
          <a:pPr rtl="1"/>
          <a:endParaRPr lang="ar-SA"/>
        </a:p>
      </dgm:t>
    </dgm:pt>
    <dgm:pt modelId="{2B183489-EE71-46C5-960D-ADB90A0E7779}">
      <dgm:prSet phldrT="[نص]" custT="1"/>
      <dgm:spPr/>
      <dgm:t>
        <a:bodyPr/>
        <a:lstStyle/>
        <a:p>
          <a:pPr rtl="1">
            <a:lnSpc>
              <a:spcPct val="100000"/>
            </a:lnSpc>
            <a:spcAft>
              <a:spcPts val="0"/>
            </a:spcAft>
          </a:pPr>
          <a:r>
            <a:rPr lang="ar-SA" sz="1400">
              <a:latin typeface="Simplified Arabic" panose="02020603050405020304" pitchFamily="18" charset="-78"/>
              <a:cs typeface="Simplified Arabic" panose="02020603050405020304" pitchFamily="18" charset="-78"/>
            </a:rPr>
            <a:t>خدمات التمويل</a:t>
          </a:r>
          <a:r>
            <a:rPr lang="ar-EG" sz="1400">
              <a:latin typeface="Simplified Arabic" panose="02020603050405020304" pitchFamily="18" charset="-78"/>
              <a:cs typeface="Simplified Arabic" panose="02020603050405020304" pitchFamily="18" charset="-78"/>
            </a:rPr>
            <a:t>.</a:t>
          </a:r>
          <a:endParaRPr lang="ar-SA" sz="1400">
            <a:latin typeface="Simplified Arabic" panose="02020603050405020304" pitchFamily="18" charset="-78"/>
            <a:cs typeface="Simplified Arabic" panose="02020603050405020304" pitchFamily="18" charset="-78"/>
          </a:endParaRPr>
        </a:p>
      </dgm:t>
    </dgm:pt>
    <dgm:pt modelId="{1FC51F11-3318-4986-A1A8-C0A8B97D191A}" type="parTrans" cxnId="{E21F9F39-ED8B-4051-8560-86CC1343E2AE}">
      <dgm:prSet/>
      <dgm:spPr/>
      <dgm:t>
        <a:bodyPr/>
        <a:lstStyle/>
        <a:p>
          <a:pPr rtl="1"/>
          <a:endParaRPr lang="ar-SA"/>
        </a:p>
      </dgm:t>
    </dgm:pt>
    <dgm:pt modelId="{B36AD846-C6CF-43B3-9950-8D3912758B61}" type="sibTrans" cxnId="{E21F9F39-ED8B-4051-8560-86CC1343E2AE}">
      <dgm:prSet/>
      <dgm:spPr/>
      <dgm:t>
        <a:bodyPr/>
        <a:lstStyle/>
        <a:p>
          <a:pPr rtl="1"/>
          <a:endParaRPr lang="ar-SA"/>
        </a:p>
      </dgm:t>
    </dgm:pt>
    <dgm:pt modelId="{5F07B4C3-ED9D-4B34-BED9-6ED4916DD01A}">
      <dgm:prSet phldrT="[نص]" custT="1"/>
      <dgm:spPr/>
      <dgm:t>
        <a:bodyPr/>
        <a:lstStyle/>
        <a:p>
          <a:pPr rtl="1"/>
          <a:r>
            <a:rPr lang="ar-EG" sz="1400" b="1">
              <a:latin typeface="Simplified Arabic" panose="02020603050405020304" pitchFamily="18" charset="-78"/>
              <a:cs typeface="Simplified Arabic" panose="02020603050405020304" pitchFamily="18" charset="-78"/>
            </a:rPr>
            <a:t>المتغير التابع</a:t>
          </a:r>
        </a:p>
        <a:p>
          <a:pPr rtl="1"/>
          <a:r>
            <a:rPr lang="ar-EG" sz="1400">
              <a:latin typeface="Simplified Arabic" panose="02020603050405020304" pitchFamily="18" charset="-78"/>
              <a:cs typeface="Simplified Arabic" panose="02020603050405020304" pitchFamily="18" charset="-78"/>
            </a:rPr>
            <a:t>نجاح الشركات الناشئة</a:t>
          </a:r>
          <a:endParaRPr lang="ar-SA" sz="1700">
            <a:latin typeface="Simplified Arabic" panose="02020603050405020304" pitchFamily="18" charset="-78"/>
            <a:cs typeface="Simplified Arabic" panose="02020603050405020304" pitchFamily="18" charset="-78"/>
          </a:endParaRPr>
        </a:p>
      </dgm:t>
    </dgm:pt>
    <dgm:pt modelId="{2ADBEE57-8120-430B-9122-5C9CA4ECE1B1}" type="parTrans" cxnId="{801E4B5A-C56E-4178-986D-0B5C36A91B9A}">
      <dgm:prSet/>
      <dgm:spPr/>
      <dgm:t>
        <a:bodyPr/>
        <a:lstStyle/>
        <a:p>
          <a:pPr rtl="1"/>
          <a:endParaRPr lang="ar-SA"/>
        </a:p>
      </dgm:t>
    </dgm:pt>
    <dgm:pt modelId="{99F72998-44F5-457D-88A5-B23C96D5B206}" type="sibTrans" cxnId="{801E4B5A-C56E-4178-986D-0B5C36A91B9A}">
      <dgm:prSet/>
      <dgm:spPr/>
      <dgm:t>
        <a:bodyPr/>
        <a:lstStyle/>
        <a:p>
          <a:pPr rtl="1"/>
          <a:endParaRPr lang="ar-SA"/>
        </a:p>
      </dgm:t>
    </dgm:pt>
    <dgm:pt modelId="{34207B2E-34B7-4936-8F95-C4A0ABE61464}">
      <dgm:prSet phldrT="[نص]" custT="1"/>
      <dgm:spPr/>
      <dgm:t>
        <a:bodyPr/>
        <a:lstStyle/>
        <a:p>
          <a:pPr rtl="1">
            <a:lnSpc>
              <a:spcPct val="100000"/>
            </a:lnSpc>
            <a:spcAft>
              <a:spcPts val="0"/>
            </a:spcAft>
          </a:pPr>
          <a:r>
            <a:rPr lang="ar-SA" sz="1400">
              <a:latin typeface="Simplified Arabic" panose="02020603050405020304" pitchFamily="18" charset="-78"/>
              <a:cs typeface="Simplified Arabic" panose="02020603050405020304" pitchFamily="18" charset="-78"/>
            </a:rPr>
            <a:t>الخدمات الإدارية والسكرتارية</a:t>
          </a:r>
          <a:r>
            <a:rPr lang="ar-EG" sz="1400">
              <a:latin typeface="Simplified Arabic" panose="02020603050405020304" pitchFamily="18" charset="-78"/>
              <a:cs typeface="Simplified Arabic" panose="02020603050405020304" pitchFamily="18" charset="-78"/>
            </a:rPr>
            <a:t>.</a:t>
          </a:r>
          <a:endParaRPr lang="ar-SA" sz="1400">
            <a:latin typeface="Simplified Arabic" panose="02020603050405020304" pitchFamily="18" charset="-78"/>
            <a:cs typeface="Simplified Arabic" panose="02020603050405020304" pitchFamily="18" charset="-78"/>
          </a:endParaRPr>
        </a:p>
      </dgm:t>
    </dgm:pt>
    <dgm:pt modelId="{C8BF597E-488D-4CFA-B376-BC4DD7AA1139}" type="parTrans" cxnId="{87EF756E-9438-4FF1-B652-FEE5E5ECA093}">
      <dgm:prSet/>
      <dgm:spPr/>
      <dgm:t>
        <a:bodyPr/>
        <a:lstStyle/>
        <a:p>
          <a:pPr rtl="1"/>
          <a:endParaRPr lang="ar-SA"/>
        </a:p>
      </dgm:t>
    </dgm:pt>
    <dgm:pt modelId="{15DB8551-C1D5-453B-92BF-5909286FD863}" type="sibTrans" cxnId="{87EF756E-9438-4FF1-B652-FEE5E5ECA093}">
      <dgm:prSet/>
      <dgm:spPr/>
      <dgm:t>
        <a:bodyPr/>
        <a:lstStyle/>
        <a:p>
          <a:pPr rtl="1"/>
          <a:endParaRPr lang="ar-SA"/>
        </a:p>
      </dgm:t>
    </dgm:pt>
    <dgm:pt modelId="{75F92C91-9657-4B2C-A9D6-F3A29E703ACA}">
      <dgm:prSet phldrT="[نص]" custT="1"/>
      <dgm:spPr/>
      <dgm:t>
        <a:bodyPr/>
        <a:lstStyle/>
        <a:p>
          <a:pPr rtl="1">
            <a:lnSpc>
              <a:spcPct val="100000"/>
            </a:lnSpc>
            <a:spcAft>
              <a:spcPts val="0"/>
            </a:spcAft>
          </a:pPr>
          <a:r>
            <a:rPr lang="ar-SA" sz="1400">
              <a:latin typeface="Simplified Arabic" panose="02020603050405020304" pitchFamily="18" charset="-78"/>
              <a:cs typeface="Simplified Arabic" panose="02020603050405020304" pitchFamily="18" charset="-78"/>
            </a:rPr>
            <a:t>خدمات البنية التحتية</a:t>
          </a:r>
          <a:r>
            <a:rPr lang="ar-EG" sz="1400">
              <a:latin typeface="Simplified Arabic" panose="02020603050405020304" pitchFamily="18" charset="-78"/>
              <a:cs typeface="Simplified Arabic" panose="02020603050405020304" pitchFamily="18" charset="-78"/>
            </a:rPr>
            <a:t>.</a:t>
          </a:r>
          <a:endParaRPr lang="ar-SA" sz="1400">
            <a:latin typeface="Simplified Arabic" panose="02020603050405020304" pitchFamily="18" charset="-78"/>
            <a:cs typeface="Simplified Arabic" panose="02020603050405020304" pitchFamily="18" charset="-78"/>
          </a:endParaRPr>
        </a:p>
      </dgm:t>
    </dgm:pt>
    <dgm:pt modelId="{DD240BF8-71B1-4E22-A267-FAC4307A722C}" type="parTrans" cxnId="{6CA84963-A575-411A-A071-F2C2F6C72377}">
      <dgm:prSet/>
      <dgm:spPr/>
      <dgm:t>
        <a:bodyPr/>
        <a:lstStyle/>
        <a:p>
          <a:pPr rtl="1"/>
          <a:endParaRPr lang="ar-SA"/>
        </a:p>
      </dgm:t>
    </dgm:pt>
    <dgm:pt modelId="{7F5BCF47-81DE-4314-BE66-7E5B54ADC123}" type="sibTrans" cxnId="{6CA84963-A575-411A-A071-F2C2F6C72377}">
      <dgm:prSet/>
      <dgm:spPr/>
      <dgm:t>
        <a:bodyPr/>
        <a:lstStyle/>
        <a:p>
          <a:pPr rtl="1"/>
          <a:endParaRPr lang="ar-SA"/>
        </a:p>
      </dgm:t>
    </dgm:pt>
    <dgm:pt modelId="{642F0901-F704-4105-A0CE-8A3B5E2E9B67}">
      <dgm:prSet phldrT="[نص]" custT="1"/>
      <dgm:spPr/>
      <dgm:t>
        <a:bodyPr/>
        <a:lstStyle/>
        <a:p>
          <a:pPr rtl="1">
            <a:lnSpc>
              <a:spcPct val="100000"/>
            </a:lnSpc>
            <a:spcAft>
              <a:spcPts val="0"/>
            </a:spcAft>
          </a:pPr>
          <a:r>
            <a:rPr lang="ar-EG" sz="1400">
              <a:latin typeface="Simplified Arabic" panose="02020603050405020304" pitchFamily="18" charset="-78"/>
              <a:cs typeface="Simplified Arabic" panose="02020603050405020304" pitchFamily="18" charset="-78"/>
            </a:rPr>
            <a:t>خدمات </a:t>
          </a:r>
          <a:r>
            <a:rPr lang="ar-SA" sz="1400">
              <a:latin typeface="Simplified Arabic" panose="02020603050405020304" pitchFamily="18" charset="-78"/>
              <a:cs typeface="Simplified Arabic" panose="02020603050405020304" pitchFamily="18" charset="-78"/>
            </a:rPr>
            <a:t>الاستشارات القانونية</a:t>
          </a:r>
          <a:r>
            <a:rPr lang="ar-EG" sz="1400">
              <a:latin typeface="Simplified Arabic" panose="02020603050405020304" pitchFamily="18" charset="-78"/>
              <a:cs typeface="Simplified Arabic" panose="02020603050405020304" pitchFamily="18" charset="-78"/>
            </a:rPr>
            <a:t>.</a:t>
          </a:r>
          <a:endParaRPr lang="ar-SA" sz="1400">
            <a:latin typeface="Simplified Arabic" panose="02020603050405020304" pitchFamily="18" charset="-78"/>
            <a:cs typeface="Simplified Arabic" panose="02020603050405020304" pitchFamily="18" charset="-78"/>
          </a:endParaRPr>
        </a:p>
      </dgm:t>
    </dgm:pt>
    <dgm:pt modelId="{48CDB5B6-EB2F-4B8E-91CA-74E1BBC21898}" type="parTrans" cxnId="{B15A59CC-C4BC-4BB4-BF3F-D9D546B2B3B9}">
      <dgm:prSet/>
      <dgm:spPr/>
      <dgm:t>
        <a:bodyPr/>
        <a:lstStyle/>
        <a:p>
          <a:pPr rtl="1"/>
          <a:endParaRPr lang="ar-SA"/>
        </a:p>
      </dgm:t>
    </dgm:pt>
    <dgm:pt modelId="{1BE41133-EC79-439E-BBF2-7C6BE284E888}" type="sibTrans" cxnId="{B15A59CC-C4BC-4BB4-BF3F-D9D546B2B3B9}">
      <dgm:prSet/>
      <dgm:spPr/>
      <dgm:t>
        <a:bodyPr/>
        <a:lstStyle/>
        <a:p>
          <a:pPr rtl="1"/>
          <a:endParaRPr lang="ar-SA"/>
        </a:p>
      </dgm:t>
    </dgm:pt>
    <dgm:pt modelId="{B08D8E51-FCE5-4F7D-AFC1-ED9D2695A89A}">
      <dgm:prSet phldrT="[نص]" custT="1"/>
      <dgm:spPr/>
      <dgm:t>
        <a:bodyPr/>
        <a:lstStyle/>
        <a:p>
          <a:pPr rtl="1">
            <a:lnSpc>
              <a:spcPct val="100000"/>
            </a:lnSpc>
            <a:spcAft>
              <a:spcPts val="0"/>
            </a:spcAft>
          </a:pPr>
          <a:r>
            <a:rPr lang="ar-SA" sz="1400">
              <a:latin typeface="Simplified Arabic" panose="02020603050405020304" pitchFamily="18" charset="-78"/>
              <a:cs typeface="Simplified Arabic" panose="02020603050405020304" pitchFamily="18" charset="-78"/>
            </a:rPr>
            <a:t>الخدمات التسويقية</a:t>
          </a:r>
          <a:r>
            <a:rPr lang="ar-EG" sz="1400">
              <a:latin typeface="Simplified Arabic" panose="02020603050405020304" pitchFamily="18" charset="-78"/>
              <a:cs typeface="Simplified Arabic" panose="02020603050405020304" pitchFamily="18" charset="-78"/>
            </a:rPr>
            <a:t>.</a:t>
          </a:r>
          <a:endParaRPr lang="ar-SA" sz="1400">
            <a:latin typeface="Simplified Arabic" panose="02020603050405020304" pitchFamily="18" charset="-78"/>
            <a:cs typeface="Simplified Arabic" panose="02020603050405020304" pitchFamily="18" charset="-78"/>
          </a:endParaRPr>
        </a:p>
      </dgm:t>
    </dgm:pt>
    <dgm:pt modelId="{5D149288-8502-4D3A-9131-3374CA1DC145}" type="parTrans" cxnId="{72DF7415-9BCC-44B9-B9B5-CB68828892AD}">
      <dgm:prSet/>
      <dgm:spPr/>
      <dgm:t>
        <a:bodyPr/>
        <a:lstStyle/>
        <a:p>
          <a:pPr rtl="1"/>
          <a:endParaRPr lang="ar-SA"/>
        </a:p>
      </dgm:t>
    </dgm:pt>
    <dgm:pt modelId="{1374D5DD-B147-411F-A81A-DC007EAB4947}" type="sibTrans" cxnId="{72DF7415-9BCC-44B9-B9B5-CB68828892AD}">
      <dgm:prSet/>
      <dgm:spPr/>
      <dgm:t>
        <a:bodyPr/>
        <a:lstStyle/>
        <a:p>
          <a:pPr rtl="1"/>
          <a:endParaRPr lang="ar-SA"/>
        </a:p>
      </dgm:t>
    </dgm:pt>
    <dgm:pt modelId="{14166480-FDA7-40AF-B4D4-030436DDC2E6}" type="pres">
      <dgm:prSet presAssocID="{59777D41-C61D-4428-B5E6-B92AAA6D89DE}" presName="rootnode" presStyleCnt="0">
        <dgm:presLayoutVars>
          <dgm:chMax/>
          <dgm:chPref/>
          <dgm:dir val="rev"/>
          <dgm:animLvl val="lvl"/>
        </dgm:presLayoutVars>
      </dgm:prSet>
      <dgm:spPr/>
    </dgm:pt>
    <dgm:pt modelId="{C971F621-44A7-481D-993C-724E0C6CFD9B}" type="pres">
      <dgm:prSet presAssocID="{2B66F137-6EEF-4C78-98CB-84953D1AB614}" presName="composite" presStyleCnt="0"/>
      <dgm:spPr/>
    </dgm:pt>
    <dgm:pt modelId="{2466D16D-FF4D-4383-9211-53BC31D50641}" type="pres">
      <dgm:prSet presAssocID="{2B66F137-6EEF-4C78-98CB-84953D1AB614}" presName="bentUpArrow1" presStyleLbl="alignImgPlace1" presStyleIdx="0" presStyleCnt="1" custLinFactNeighborX="-20074" custLinFactNeighborY="-11427"/>
      <dgm:spPr/>
    </dgm:pt>
    <dgm:pt modelId="{CB8ADB23-B107-4713-B3D6-8556F95524D4}" type="pres">
      <dgm:prSet presAssocID="{2B66F137-6EEF-4C78-98CB-84953D1AB614}" presName="ParentText" presStyleLbl="node1" presStyleIdx="0" presStyleCnt="2" custScaleY="78163">
        <dgm:presLayoutVars>
          <dgm:chMax val="1"/>
          <dgm:chPref val="1"/>
          <dgm:bulletEnabled val="1"/>
        </dgm:presLayoutVars>
      </dgm:prSet>
      <dgm:spPr/>
    </dgm:pt>
    <dgm:pt modelId="{38B508F6-B156-49EC-9B9B-CF001A54D91E}" type="pres">
      <dgm:prSet presAssocID="{2B66F137-6EEF-4C78-98CB-84953D1AB614}" presName="ChildText" presStyleLbl="revTx" presStyleIdx="0" presStyleCnt="1" custScaleX="149593" custLinFactNeighborX="-34193" custLinFactNeighborY="-2364">
        <dgm:presLayoutVars>
          <dgm:chMax val="0"/>
          <dgm:chPref val="0"/>
          <dgm:bulletEnabled val="1"/>
        </dgm:presLayoutVars>
      </dgm:prSet>
      <dgm:spPr/>
    </dgm:pt>
    <dgm:pt modelId="{1922BF0B-48DC-4652-91B5-B04919F645F7}" type="pres">
      <dgm:prSet presAssocID="{FCA0155A-4ACE-4744-B23A-82C6A3F0A975}" presName="sibTrans" presStyleCnt="0"/>
      <dgm:spPr/>
    </dgm:pt>
    <dgm:pt modelId="{57F12787-F4A4-4A23-83D8-A3A9F85C1FC4}" type="pres">
      <dgm:prSet presAssocID="{5F07B4C3-ED9D-4B34-BED9-6ED4916DD01A}" presName="composite" presStyleCnt="0"/>
      <dgm:spPr/>
    </dgm:pt>
    <dgm:pt modelId="{11583495-FB80-4FD4-9937-A0B2B412B157}" type="pres">
      <dgm:prSet presAssocID="{5F07B4C3-ED9D-4B34-BED9-6ED4916DD01A}" presName="ParentText" presStyleLbl="node1" presStyleIdx="1" presStyleCnt="2" custScaleY="66661">
        <dgm:presLayoutVars>
          <dgm:chMax val="1"/>
          <dgm:chPref val="1"/>
          <dgm:bulletEnabled val="1"/>
        </dgm:presLayoutVars>
      </dgm:prSet>
      <dgm:spPr/>
    </dgm:pt>
  </dgm:ptLst>
  <dgm:cxnLst>
    <dgm:cxn modelId="{72DF7415-9BCC-44B9-B9B5-CB68828892AD}" srcId="{2B66F137-6EEF-4C78-98CB-84953D1AB614}" destId="{B08D8E51-FCE5-4F7D-AFC1-ED9D2695A89A}" srcOrd="4" destOrd="0" parTransId="{5D149288-8502-4D3A-9131-3374CA1DC145}" sibTransId="{1374D5DD-B147-411F-A81A-DC007EAB4947}"/>
    <dgm:cxn modelId="{72593D2D-E9D2-4B1F-A31B-66D6D39D50F2}" type="presOf" srcId="{59777D41-C61D-4428-B5E6-B92AAA6D89DE}" destId="{14166480-FDA7-40AF-B4D4-030436DDC2E6}" srcOrd="0" destOrd="0" presId="urn:microsoft.com/office/officeart/2005/8/layout/StepDownProcess"/>
    <dgm:cxn modelId="{C3DF8F2E-601B-422B-95EE-A6C206FD3D65}" type="presOf" srcId="{B08D8E51-FCE5-4F7D-AFC1-ED9D2695A89A}" destId="{38B508F6-B156-49EC-9B9B-CF001A54D91E}" srcOrd="0" destOrd="4" presId="urn:microsoft.com/office/officeart/2005/8/layout/StepDownProcess"/>
    <dgm:cxn modelId="{E21F9F39-ED8B-4051-8560-86CC1343E2AE}" srcId="{2B66F137-6EEF-4C78-98CB-84953D1AB614}" destId="{2B183489-EE71-46C5-960D-ADB90A0E7779}" srcOrd="0" destOrd="0" parTransId="{1FC51F11-3318-4986-A1A8-C0A8B97D191A}" sibTransId="{B36AD846-C6CF-43B3-9950-8D3912758B61}"/>
    <dgm:cxn modelId="{023E0B43-EFA5-4F95-AB82-267F5277FD54}" type="presOf" srcId="{2B66F137-6EEF-4C78-98CB-84953D1AB614}" destId="{CB8ADB23-B107-4713-B3D6-8556F95524D4}" srcOrd="0" destOrd="0" presId="urn:microsoft.com/office/officeart/2005/8/layout/StepDownProcess"/>
    <dgm:cxn modelId="{6CA84963-A575-411A-A071-F2C2F6C72377}" srcId="{2B66F137-6EEF-4C78-98CB-84953D1AB614}" destId="{75F92C91-9657-4B2C-A9D6-F3A29E703ACA}" srcOrd="2" destOrd="0" parTransId="{DD240BF8-71B1-4E22-A267-FAC4307A722C}" sibTransId="{7F5BCF47-81DE-4314-BE66-7E5B54ADC123}"/>
    <dgm:cxn modelId="{87EF756E-9438-4FF1-B652-FEE5E5ECA093}" srcId="{2B66F137-6EEF-4C78-98CB-84953D1AB614}" destId="{34207B2E-34B7-4936-8F95-C4A0ABE61464}" srcOrd="1" destOrd="0" parTransId="{C8BF597E-488D-4CFA-B376-BC4DD7AA1139}" sibTransId="{15DB8551-C1D5-453B-92BF-5909286FD863}"/>
    <dgm:cxn modelId="{E4D85677-0558-408C-B1E1-91B28196CA31}" type="presOf" srcId="{75F92C91-9657-4B2C-A9D6-F3A29E703ACA}" destId="{38B508F6-B156-49EC-9B9B-CF001A54D91E}" srcOrd="0" destOrd="2" presId="urn:microsoft.com/office/officeart/2005/8/layout/StepDownProcess"/>
    <dgm:cxn modelId="{801E4B5A-C56E-4178-986D-0B5C36A91B9A}" srcId="{59777D41-C61D-4428-B5E6-B92AAA6D89DE}" destId="{5F07B4C3-ED9D-4B34-BED9-6ED4916DD01A}" srcOrd="1" destOrd="0" parTransId="{2ADBEE57-8120-430B-9122-5C9CA4ECE1B1}" sibTransId="{99F72998-44F5-457D-88A5-B23C96D5B206}"/>
    <dgm:cxn modelId="{C34DE48D-41CA-43C5-AAA8-0D57EC21A338}" type="presOf" srcId="{2B183489-EE71-46C5-960D-ADB90A0E7779}" destId="{38B508F6-B156-49EC-9B9B-CF001A54D91E}" srcOrd="0" destOrd="0" presId="urn:microsoft.com/office/officeart/2005/8/layout/StepDownProcess"/>
    <dgm:cxn modelId="{CCA177AA-C155-4627-9D69-BA558BD17661}" srcId="{59777D41-C61D-4428-B5E6-B92AAA6D89DE}" destId="{2B66F137-6EEF-4C78-98CB-84953D1AB614}" srcOrd="0" destOrd="0" parTransId="{5D5EAC7F-751A-419F-9448-519D76DA2829}" sibTransId="{FCA0155A-4ACE-4744-B23A-82C6A3F0A975}"/>
    <dgm:cxn modelId="{B15A59CC-C4BC-4BB4-BF3F-D9D546B2B3B9}" srcId="{2B66F137-6EEF-4C78-98CB-84953D1AB614}" destId="{642F0901-F704-4105-A0CE-8A3B5E2E9B67}" srcOrd="3" destOrd="0" parTransId="{48CDB5B6-EB2F-4B8E-91CA-74E1BBC21898}" sibTransId="{1BE41133-EC79-439E-BBF2-7C6BE284E888}"/>
    <dgm:cxn modelId="{152C09EF-6F1E-4F6E-B3B8-9816084CE727}" type="presOf" srcId="{34207B2E-34B7-4936-8F95-C4A0ABE61464}" destId="{38B508F6-B156-49EC-9B9B-CF001A54D91E}" srcOrd="0" destOrd="1" presId="urn:microsoft.com/office/officeart/2005/8/layout/StepDownProcess"/>
    <dgm:cxn modelId="{01C4F8F6-7B7C-4285-A2B6-8A283D24F229}" type="presOf" srcId="{642F0901-F704-4105-A0CE-8A3B5E2E9B67}" destId="{38B508F6-B156-49EC-9B9B-CF001A54D91E}" srcOrd="0" destOrd="3" presId="urn:microsoft.com/office/officeart/2005/8/layout/StepDownProcess"/>
    <dgm:cxn modelId="{C17200FD-A460-4B3F-BACE-3E1896ACDE5B}" type="presOf" srcId="{5F07B4C3-ED9D-4B34-BED9-6ED4916DD01A}" destId="{11583495-FB80-4FD4-9937-A0B2B412B157}" srcOrd="0" destOrd="0" presId="urn:microsoft.com/office/officeart/2005/8/layout/StepDownProcess"/>
    <dgm:cxn modelId="{E64986CA-9D51-462F-9234-25D9CD2A9CD9}" type="presParOf" srcId="{14166480-FDA7-40AF-B4D4-030436DDC2E6}" destId="{C971F621-44A7-481D-993C-724E0C6CFD9B}" srcOrd="0" destOrd="0" presId="urn:microsoft.com/office/officeart/2005/8/layout/StepDownProcess"/>
    <dgm:cxn modelId="{5B9AD155-22F8-49F9-869D-15E72B8754F3}" type="presParOf" srcId="{C971F621-44A7-481D-993C-724E0C6CFD9B}" destId="{2466D16D-FF4D-4383-9211-53BC31D50641}" srcOrd="0" destOrd="0" presId="urn:microsoft.com/office/officeart/2005/8/layout/StepDownProcess"/>
    <dgm:cxn modelId="{9AB76E7B-0C7F-4974-A81B-BA8E1AC197B2}" type="presParOf" srcId="{C971F621-44A7-481D-993C-724E0C6CFD9B}" destId="{CB8ADB23-B107-4713-B3D6-8556F95524D4}" srcOrd="1" destOrd="0" presId="urn:microsoft.com/office/officeart/2005/8/layout/StepDownProcess"/>
    <dgm:cxn modelId="{4865D2B2-9E4C-4F0F-887C-DD916E501E35}" type="presParOf" srcId="{C971F621-44A7-481D-993C-724E0C6CFD9B}" destId="{38B508F6-B156-49EC-9B9B-CF001A54D91E}" srcOrd="2" destOrd="0" presId="urn:microsoft.com/office/officeart/2005/8/layout/StepDownProcess"/>
    <dgm:cxn modelId="{2A4D5C4F-8963-4182-95C3-7A02D348064F}" type="presParOf" srcId="{14166480-FDA7-40AF-B4D4-030436DDC2E6}" destId="{1922BF0B-48DC-4652-91B5-B04919F645F7}" srcOrd="1" destOrd="0" presId="urn:microsoft.com/office/officeart/2005/8/layout/StepDownProcess"/>
    <dgm:cxn modelId="{3D21A9BD-E037-487E-9779-2A24A02DC894}" type="presParOf" srcId="{14166480-FDA7-40AF-B4D4-030436DDC2E6}" destId="{57F12787-F4A4-4A23-83D8-A3A9F85C1FC4}" srcOrd="2" destOrd="0" presId="urn:microsoft.com/office/officeart/2005/8/layout/StepDownProcess"/>
    <dgm:cxn modelId="{92194BAD-545E-4737-99AF-D7CE7F892091}" type="presParOf" srcId="{57F12787-F4A4-4A23-83D8-A3A9F85C1FC4}" destId="{11583495-FB80-4FD4-9937-A0B2B412B157}" srcOrd="0" destOrd="0" presId="urn:microsoft.com/office/officeart/2005/8/layout/StepDownProcess"/>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66D16D-FF4D-4383-9211-53BC31D50641}">
      <dsp:nvSpPr>
        <dsp:cNvPr id="0" name=""/>
        <dsp:cNvSpPr/>
      </dsp:nvSpPr>
      <dsp:spPr>
        <a:xfrm rot="10800000">
          <a:off x="2811733" y="1206711"/>
          <a:ext cx="1237594" cy="1087073"/>
        </a:xfrm>
        <a:prstGeom prst="bentArrow">
          <a:avLst>
            <a:gd name="adj1" fmla="val 32840"/>
            <a:gd name="adj2" fmla="val 25000"/>
            <a:gd name="adj3" fmla="val 35780"/>
            <a:gd name="adj4" fmla="val 0"/>
          </a:avLst>
        </a:prstGeom>
        <a:solidFill>
          <a:schemeClr val="accent2">
            <a:tint val="50000"/>
            <a:hueOff val="0"/>
            <a:satOff val="0"/>
            <a:lumOff val="0"/>
            <a:alphaOff val="0"/>
          </a:schemeClr>
        </a:solid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CB8ADB23-B107-4713-B3D6-8556F95524D4}">
      <dsp:nvSpPr>
        <dsp:cNvPr id="0" name=""/>
        <dsp:cNvSpPr/>
      </dsp:nvSpPr>
      <dsp:spPr>
        <a:xfrm>
          <a:off x="2661427" y="190487"/>
          <a:ext cx="1829991" cy="1001217"/>
        </a:xfrm>
        <a:prstGeom prst="roundRect">
          <a:avLst>
            <a:gd name="adj" fmla="val 1667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EG" sz="1400" b="1" kern="1200">
              <a:latin typeface="Simplified Arabic" panose="02020603050405020304" pitchFamily="18" charset="-78"/>
              <a:cs typeface="Simplified Arabic" panose="02020603050405020304" pitchFamily="18" charset="-78"/>
            </a:rPr>
            <a:t>المتغير المستقل</a:t>
          </a:r>
        </a:p>
        <a:p>
          <a:pPr marL="0" lvl="0" indent="0" algn="ctr" defTabSz="622300" rtl="1">
            <a:lnSpc>
              <a:spcPct val="90000"/>
            </a:lnSpc>
            <a:spcBef>
              <a:spcPct val="0"/>
            </a:spcBef>
            <a:spcAft>
              <a:spcPct val="35000"/>
            </a:spcAft>
            <a:buNone/>
          </a:pPr>
          <a:r>
            <a:rPr lang="ar-EG" sz="1400" kern="1200">
              <a:latin typeface="Simplified Arabic" panose="02020603050405020304" pitchFamily="18" charset="-78"/>
              <a:cs typeface="Simplified Arabic" panose="02020603050405020304" pitchFamily="18" charset="-78"/>
            </a:rPr>
            <a:t>حاضنات الأعمال</a:t>
          </a:r>
          <a:endParaRPr lang="ar-SA" sz="1400" kern="1200">
            <a:latin typeface="Simplified Arabic" panose="02020603050405020304" pitchFamily="18" charset="-78"/>
            <a:cs typeface="Simplified Arabic" panose="02020603050405020304" pitchFamily="18" charset="-78"/>
          </a:endParaRPr>
        </a:p>
      </dsp:txBody>
      <dsp:txXfrm>
        <a:off x="2710311" y="239371"/>
        <a:ext cx="1732223" cy="903449"/>
      </dsp:txXfrm>
    </dsp:sp>
    <dsp:sp modelId="{38B508F6-B156-49EC-9B9B-CF001A54D91E}">
      <dsp:nvSpPr>
        <dsp:cNvPr id="0" name=""/>
        <dsp:cNvSpPr/>
      </dsp:nvSpPr>
      <dsp:spPr>
        <a:xfrm>
          <a:off x="564558" y="148320"/>
          <a:ext cx="1991025" cy="103530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ctr" anchorCtr="0">
          <a:noAutofit/>
        </a:bodyPr>
        <a:lstStyle/>
        <a:p>
          <a:pPr marL="114300" lvl="1" indent="-114300" algn="r" defTabSz="622300" rtl="1">
            <a:lnSpc>
              <a:spcPct val="100000"/>
            </a:lnSpc>
            <a:spcBef>
              <a:spcPct val="0"/>
            </a:spcBef>
            <a:spcAft>
              <a:spcPts val="0"/>
            </a:spcAft>
            <a:buChar char="•"/>
          </a:pPr>
          <a:r>
            <a:rPr lang="ar-SA" sz="1400" kern="1200">
              <a:latin typeface="Simplified Arabic" panose="02020603050405020304" pitchFamily="18" charset="-78"/>
              <a:cs typeface="Simplified Arabic" panose="02020603050405020304" pitchFamily="18" charset="-78"/>
            </a:rPr>
            <a:t>خدمات التمويل</a:t>
          </a:r>
          <a:r>
            <a:rPr lang="ar-EG" sz="1400" kern="1200">
              <a:latin typeface="Simplified Arabic" panose="02020603050405020304" pitchFamily="18" charset="-78"/>
              <a:cs typeface="Simplified Arabic" panose="02020603050405020304" pitchFamily="18" charset="-78"/>
            </a:rPr>
            <a:t>.</a:t>
          </a:r>
          <a:endParaRPr lang="ar-SA" sz="1400" kern="1200">
            <a:latin typeface="Simplified Arabic" panose="02020603050405020304" pitchFamily="18" charset="-78"/>
            <a:cs typeface="Simplified Arabic" panose="02020603050405020304" pitchFamily="18" charset="-78"/>
          </a:endParaRPr>
        </a:p>
        <a:p>
          <a:pPr marL="114300" lvl="1" indent="-114300" algn="r" defTabSz="622300" rtl="1">
            <a:lnSpc>
              <a:spcPct val="100000"/>
            </a:lnSpc>
            <a:spcBef>
              <a:spcPct val="0"/>
            </a:spcBef>
            <a:spcAft>
              <a:spcPts val="0"/>
            </a:spcAft>
            <a:buChar char="•"/>
          </a:pPr>
          <a:r>
            <a:rPr lang="ar-SA" sz="1400" kern="1200">
              <a:latin typeface="Simplified Arabic" panose="02020603050405020304" pitchFamily="18" charset="-78"/>
              <a:cs typeface="Simplified Arabic" panose="02020603050405020304" pitchFamily="18" charset="-78"/>
            </a:rPr>
            <a:t>الخدمات الإدارية والسكرتارية</a:t>
          </a:r>
          <a:r>
            <a:rPr lang="ar-EG" sz="1400" kern="1200">
              <a:latin typeface="Simplified Arabic" panose="02020603050405020304" pitchFamily="18" charset="-78"/>
              <a:cs typeface="Simplified Arabic" panose="02020603050405020304" pitchFamily="18" charset="-78"/>
            </a:rPr>
            <a:t>.</a:t>
          </a:r>
          <a:endParaRPr lang="ar-SA" sz="1400" kern="1200">
            <a:latin typeface="Simplified Arabic" panose="02020603050405020304" pitchFamily="18" charset="-78"/>
            <a:cs typeface="Simplified Arabic" panose="02020603050405020304" pitchFamily="18" charset="-78"/>
          </a:endParaRPr>
        </a:p>
        <a:p>
          <a:pPr marL="114300" lvl="1" indent="-114300" algn="r" defTabSz="622300" rtl="1">
            <a:lnSpc>
              <a:spcPct val="100000"/>
            </a:lnSpc>
            <a:spcBef>
              <a:spcPct val="0"/>
            </a:spcBef>
            <a:spcAft>
              <a:spcPts val="0"/>
            </a:spcAft>
            <a:buChar char="•"/>
          </a:pPr>
          <a:r>
            <a:rPr lang="ar-SA" sz="1400" kern="1200">
              <a:latin typeface="Simplified Arabic" panose="02020603050405020304" pitchFamily="18" charset="-78"/>
              <a:cs typeface="Simplified Arabic" panose="02020603050405020304" pitchFamily="18" charset="-78"/>
            </a:rPr>
            <a:t>خدمات البنية التحتية</a:t>
          </a:r>
          <a:r>
            <a:rPr lang="ar-EG" sz="1400" kern="1200">
              <a:latin typeface="Simplified Arabic" panose="02020603050405020304" pitchFamily="18" charset="-78"/>
              <a:cs typeface="Simplified Arabic" panose="02020603050405020304" pitchFamily="18" charset="-78"/>
            </a:rPr>
            <a:t>.</a:t>
          </a:r>
          <a:endParaRPr lang="ar-SA" sz="1400" kern="1200">
            <a:latin typeface="Simplified Arabic" panose="02020603050405020304" pitchFamily="18" charset="-78"/>
            <a:cs typeface="Simplified Arabic" panose="02020603050405020304" pitchFamily="18" charset="-78"/>
          </a:endParaRPr>
        </a:p>
        <a:p>
          <a:pPr marL="114300" lvl="1" indent="-114300" algn="r" defTabSz="622300" rtl="1">
            <a:lnSpc>
              <a:spcPct val="100000"/>
            </a:lnSpc>
            <a:spcBef>
              <a:spcPct val="0"/>
            </a:spcBef>
            <a:spcAft>
              <a:spcPts val="0"/>
            </a:spcAft>
            <a:buChar char="•"/>
          </a:pPr>
          <a:r>
            <a:rPr lang="ar-EG" sz="1400" kern="1200">
              <a:latin typeface="Simplified Arabic" panose="02020603050405020304" pitchFamily="18" charset="-78"/>
              <a:cs typeface="Simplified Arabic" panose="02020603050405020304" pitchFamily="18" charset="-78"/>
            </a:rPr>
            <a:t>خدمات </a:t>
          </a:r>
          <a:r>
            <a:rPr lang="ar-SA" sz="1400" kern="1200">
              <a:latin typeface="Simplified Arabic" panose="02020603050405020304" pitchFamily="18" charset="-78"/>
              <a:cs typeface="Simplified Arabic" panose="02020603050405020304" pitchFamily="18" charset="-78"/>
            </a:rPr>
            <a:t>الاستشارات القانونية</a:t>
          </a:r>
          <a:r>
            <a:rPr lang="ar-EG" sz="1400" kern="1200">
              <a:latin typeface="Simplified Arabic" panose="02020603050405020304" pitchFamily="18" charset="-78"/>
              <a:cs typeface="Simplified Arabic" panose="02020603050405020304" pitchFamily="18" charset="-78"/>
            </a:rPr>
            <a:t>.</a:t>
          </a:r>
          <a:endParaRPr lang="ar-SA" sz="1400" kern="1200">
            <a:latin typeface="Simplified Arabic" panose="02020603050405020304" pitchFamily="18" charset="-78"/>
            <a:cs typeface="Simplified Arabic" panose="02020603050405020304" pitchFamily="18" charset="-78"/>
          </a:endParaRPr>
        </a:p>
        <a:p>
          <a:pPr marL="114300" lvl="1" indent="-114300" algn="r" defTabSz="622300" rtl="1">
            <a:lnSpc>
              <a:spcPct val="100000"/>
            </a:lnSpc>
            <a:spcBef>
              <a:spcPct val="0"/>
            </a:spcBef>
            <a:spcAft>
              <a:spcPts val="0"/>
            </a:spcAft>
            <a:buChar char="•"/>
          </a:pPr>
          <a:r>
            <a:rPr lang="ar-SA" sz="1400" kern="1200">
              <a:latin typeface="Simplified Arabic" panose="02020603050405020304" pitchFamily="18" charset="-78"/>
              <a:cs typeface="Simplified Arabic" panose="02020603050405020304" pitchFamily="18" charset="-78"/>
            </a:rPr>
            <a:t>الخدمات التسويقية</a:t>
          </a:r>
          <a:r>
            <a:rPr lang="ar-EG" sz="1400" kern="1200">
              <a:latin typeface="Simplified Arabic" panose="02020603050405020304" pitchFamily="18" charset="-78"/>
              <a:cs typeface="Simplified Arabic" panose="02020603050405020304" pitchFamily="18" charset="-78"/>
            </a:rPr>
            <a:t>.</a:t>
          </a:r>
          <a:endParaRPr lang="ar-SA" sz="1400" kern="1200">
            <a:latin typeface="Simplified Arabic" panose="02020603050405020304" pitchFamily="18" charset="-78"/>
            <a:cs typeface="Simplified Arabic" panose="02020603050405020304" pitchFamily="18" charset="-78"/>
          </a:endParaRPr>
        </a:p>
      </dsp:txBody>
      <dsp:txXfrm>
        <a:off x="564558" y="148320"/>
        <a:ext cx="1991025" cy="1035307"/>
      </dsp:txXfrm>
    </dsp:sp>
    <dsp:sp modelId="{11583495-FB80-4FD4-9937-A0B2B412B157}">
      <dsp:nvSpPr>
        <dsp:cNvPr id="0" name=""/>
        <dsp:cNvSpPr/>
      </dsp:nvSpPr>
      <dsp:spPr>
        <a:xfrm>
          <a:off x="994980" y="1489540"/>
          <a:ext cx="1829991" cy="853883"/>
        </a:xfrm>
        <a:prstGeom prst="roundRect">
          <a:avLst>
            <a:gd name="adj" fmla="val 16670"/>
          </a:avLst>
        </a:prstGeom>
        <a:gradFill rotWithShape="0">
          <a:gsLst>
            <a:gs pos="0">
              <a:schemeClr val="accent2">
                <a:hueOff val="-1455363"/>
                <a:satOff val="-83928"/>
                <a:lumOff val="8628"/>
                <a:alphaOff val="0"/>
                <a:lumMod val="110000"/>
                <a:satMod val="105000"/>
                <a:tint val="67000"/>
              </a:schemeClr>
            </a:gs>
            <a:gs pos="50000">
              <a:schemeClr val="accent2">
                <a:hueOff val="-1455363"/>
                <a:satOff val="-83928"/>
                <a:lumOff val="8628"/>
                <a:alphaOff val="0"/>
                <a:lumMod val="105000"/>
                <a:satMod val="103000"/>
                <a:tint val="73000"/>
              </a:schemeClr>
            </a:gs>
            <a:gs pos="100000">
              <a:schemeClr val="accent2">
                <a:hueOff val="-1455363"/>
                <a:satOff val="-83928"/>
                <a:lumOff val="862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EG" sz="1400" b="1" kern="1200">
              <a:latin typeface="Simplified Arabic" panose="02020603050405020304" pitchFamily="18" charset="-78"/>
              <a:cs typeface="Simplified Arabic" panose="02020603050405020304" pitchFamily="18" charset="-78"/>
            </a:rPr>
            <a:t>المتغير التابع</a:t>
          </a:r>
        </a:p>
        <a:p>
          <a:pPr marL="0" lvl="0" indent="0" algn="ctr" defTabSz="622300" rtl="1">
            <a:lnSpc>
              <a:spcPct val="90000"/>
            </a:lnSpc>
            <a:spcBef>
              <a:spcPct val="0"/>
            </a:spcBef>
            <a:spcAft>
              <a:spcPct val="35000"/>
            </a:spcAft>
            <a:buNone/>
          </a:pPr>
          <a:r>
            <a:rPr lang="ar-EG" sz="1400" kern="1200">
              <a:latin typeface="Simplified Arabic" panose="02020603050405020304" pitchFamily="18" charset="-78"/>
              <a:cs typeface="Simplified Arabic" panose="02020603050405020304" pitchFamily="18" charset="-78"/>
            </a:rPr>
            <a:t>نجاح الشركات الناشئة</a:t>
          </a:r>
          <a:endParaRPr lang="ar-SA" sz="1700" kern="1200">
            <a:latin typeface="Simplified Arabic" panose="02020603050405020304" pitchFamily="18" charset="-78"/>
            <a:cs typeface="Simplified Arabic" panose="02020603050405020304" pitchFamily="18" charset="-78"/>
          </a:endParaRPr>
        </a:p>
      </dsp:txBody>
      <dsp:txXfrm>
        <a:off x="1036671" y="1531231"/>
        <a:ext cx="1746609" cy="770501"/>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9FFE9-2C0F-49B6-9058-7663A96F4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16316</Words>
  <Characters>90718</Characters>
  <Application>Microsoft Office Word</Application>
  <DocSecurity>0</DocSecurity>
  <Lines>2159</Lines>
  <Paragraphs>817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c:creator>
  <cp:keywords/>
  <dc:description/>
  <cp:lastModifiedBy>V5795</cp:lastModifiedBy>
  <cp:revision>3</cp:revision>
  <cp:lastPrinted>2026-01-19T11:56:00Z</cp:lastPrinted>
  <dcterms:created xsi:type="dcterms:W3CDTF">2026-01-19T11:56:00Z</dcterms:created>
  <dcterms:modified xsi:type="dcterms:W3CDTF">2026-01-19T11:56:00Z</dcterms:modified>
</cp:coreProperties>
</file>