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9D6749" w14:textId="62F6B5E1" w:rsidR="009125CE" w:rsidRPr="00B0476E" w:rsidRDefault="00B0476E" w:rsidP="00436A70">
      <w:pPr>
        <w:spacing w:line="360" w:lineRule="auto"/>
        <w:ind w:firstLine="720"/>
        <w:jc w:val="both"/>
        <w:rPr>
          <w:rFonts w:ascii="Sakkal Majalla" w:hAnsi="Sakkal Majalla" w:cs="Sakkal Majalla"/>
          <w:b/>
          <w:bCs/>
          <w:sz w:val="36"/>
          <w:szCs w:val="36"/>
          <w:lang w:bidi="ar-EG"/>
        </w:rPr>
      </w:pPr>
      <w:r w:rsidRPr="00B0476E">
        <w:rPr>
          <w:rFonts w:ascii="Sakkal Majalla" w:hAnsi="Sakkal Majalla" w:cs="Sakkal Majalla"/>
          <w:b/>
          <w:bCs/>
          <w:noProof/>
          <w:sz w:val="36"/>
          <w:szCs w:val="36"/>
        </w:rPr>
        <w:drawing>
          <wp:anchor distT="0" distB="0" distL="114300" distR="114300" simplePos="0" relativeHeight="251657216" behindDoc="0" locked="0" layoutInCell="1" allowOverlap="1" wp14:anchorId="4117FFF0" wp14:editId="2613D265">
            <wp:simplePos x="0" y="0"/>
            <wp:positionH relativeFrom="margin">
              <wp:posOffset>-133350</wp:posOffset>
            </wp:positionH>
            <wp:positionV relativeFrom="margin">
              <wp:posOffset>-209550</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B0476E">
        <w:rPr>
          <w:rFonts w:ascii="Sakkal Majalla" w:hAnsi="Sakkal Majalla" w:cs="Sakkal Majalla"/>
          <w:b/>
          <w:bCs/>
          <w:sz w:val="36"/>
          <w:szCs w:val="36"/>
          <w:rtl/>
          <w:lang w:bidi="ar-EG"/>
        </w:rPr>
        <w:t xml:space="preserve">جامعة </w:t>
      </w:r>
      <w:proofErr w:type="spellStart"/>
      <w:r w:rsidR="009125CE" w:rsidRPr="00B0476E">
        <w:rPr>
          <w:rFonts w:ascii="Sakkal Majalla" w:hAnsi="Sakkal Majalla" w:cs="Sakkal Majalla"/>
          <w:b/>
          <w:bCs/>
          <w:sz w:val="36"/>
          <w:szCs w:val="36"/>
          <w:rtl/>
          <w:lang w:bidi="ar-EG"/>
        </w:rPr>
        <w:t>ميدأوشن</w:t>
      </w:r>
      <w:proofErr w:type="spellEnd"/>
      <w:r w:rsidR="009125CE" w:rsidRPr="00B0476E">
        <w:rPr>
          <w:rFonts w:ascii="Sakkal Majalla" w:hAnsi="Sakkal Majalla" w:cs="Sakkal Majalla"/>
          <w:b/>
          <w:bCs/>
          <w:sz w:val="36"/>
          <w:szCs w:val="36"/>
          <w:rtl/>
          <w:lang w:bidi="ar-EG"/>
        </w:rPr>
        <w:t xml:space="preserve"> </w:t>
      </w:r>
    </w:p>
    <w:p w14:paraId="1E957002" w14:textId="6FDF4213" w:rsidR="00F546CE" w:rsidRPr="00B0476E" w:rsidRDefault="009125CE" w:rsidP="00436A70">
      <w:pPr>
        <w:spacing w:line="360" w:lineRule="auto"/>
        <w:ind w:firstLine="720"/>
        <w:jc w:val="both"/>
        <w:rPr>
          <w:rFonts w:ascii="Sakkal Majalla" w:hAnsi="Sakkal Majalla" w:cs="Sakkal Majalla"/>
          <w:b/>
          <w:bCs/>
          <w:sz w:val="36"/>
          <w:szCs w:val="36"/>
          <w:rtl/>
          <w:lang w:bidi="ar-EG"/>
        </w:rPr>
      </w:pPr>
      <w:r w:rsidRPr="00B0476E">
        <w:rPr>
          <w:rFonts w:ascii="Sakkal Majalla" w:hAnsi="Sakkal Majalla" w:cs="Sakkal Majalla"/>
          <w:b/>
          <w:bCs/>
          <w:sz w:val="36"/>
          <w:szCs w:val="36"/>
          <w:rtl/>
          <w:lang w:bidi="ar-EG"/>
        </w:rPr>
        <w:t xml:space="preserve">كلية الإدارة </w:t>
      </w:r>
    </w:p>
    <w:p w14:paraId="0217C513" w14:textId="4A97CE16" w:rsidR="009125CE" w:rsidRPr="00B0476E" w:rsidRDefault="009125CE" w:rsidP="00436A70">
      <w:pPr>
        <w:spacing w:line="360" w:lineRule="auto"/>
        <w:ind w:firstLine="720"/>
        <w:jc w:val="both"/>
        <w:rPr>
          <w:rFonts w:ascii="Sakkal Majalla" w:hAnsi="Sakkal Majalla" w:cs="Sakkal Majalla"/>
          <w:sz w:val="36"/>
          <w:szCs w:val="36"/>
          <w:rtl/>
          <w:lang w:bidi="ar-EG"/>
        </w:rPr>
      </w:pPr>
      <w:r w:rsidRPr="00B0476E">
        <w:rPr>
          <w:rFonts w:ascii="Sakkal Majalla" w:hAnsi="Sakkal Majalla" w:cs="Sakkal Majalla"/>
          <w:b/>
          <w:bCs/>
          <w:sz w:val="36"/>
          <w:szCs w:val="36"/>
          <w:rtl/>
          <w:lang w:bidi="ar-EG"/>
        </w:rPr>
        <w:t>تخصص</w:t>
      </w:r>
      <w:r w:rsidR="00B15A9E" w:rsidRPr="00B0476E">
        <w:rPr>
          <w:rFonts w:ascii="Sakkal Majalla" w:hAnsi="Sakkal Majalla" w:cs="Sakkal Majalla"/>
          <w:b/>
          <w:bCs/>
          <w:sz w:val="36"/>
          <w:szCs w:val="36"/>
          <w:rtl/>
          <w:lang w:bidi="ar-EG"/>
        </w:rPr>
        <w:t xml:space="preserve"> </w:t>
      </w:r>
      <w:r w:rsidR="00857739" w:rsidRPr="00B0476E">
        <w:rPr>
          <w:rFonts w:ascii="Sakkal Majalla" w:hAnsi="Sakkal Majalla" w:cs="Sakkal Majalla"/>
          <w:b/>
          <w:bCs/>
          <w:sz w:val="36"/>
          <w:szCs w:val="36"/>
          <w:rtl/>
          <w:lang w:bidi="ar-EG"/>
        </w:rPr>
        <w:t xml:space="preserve">إدارة </w:t>
      </w:r>
      <w:r w:rsidR="007A6855" w:rsidRPr="00B0476E">
        <w:rPr>
          <w:rFonts w:ascii="Sakkal Majalla" w:hAnsi="Sakkal Majalla" w:cs="Sakkal Majalla"/>
          <w:b/>
          <w:bCs/>
          <w:sz w:val="36"/>
          <w:szCs w:val="36"/>
          <w:rtl/>
          <w:lang w:bidi="ar-EG"/>
        </w:rPr>
        <w:t xml:space="preserve">الأعمال </w:t>
      </w:r>
    </w:p>
    <w:p w14:paraId="5F6542BF" w14:textId="77777777" w:rsidR="009125CE" w:rsidRPr="00B0476E" w:rsidRDefault="009125CE" w:rsidP="00436A70">
      <w:pPr>
        <w:spacing w:line="360" w:lineRule="auto"/>
        <w:ind w:firstLine="720"/>
        <w:jc w:val="both"/>
        <w:rPr>
          <w:rFonts w:ascii="Sakkal Majalla" w:hAnsi="Sakkal Majalla" w:cs="Sakkal Majalla"/>
          <w:szCs w:val="28"/>
          <w:rtl/>
          <w:lang w:bidi="ar-EG"/>
        </w:rPr>
      </w:pPr>
    </w:p>
    <w:p w14:paraId="7542C732" w14:textId="77777777" w:rsidR="00B326B3" w:rsidRPr="00B0476E" w:rsidRDefault="00B326B3" w:rsidP="00436A70">
      <w:pPr>
        <w:spacing w:line="360" w:lineRule="auto"/>
        <w:ind w:firstLine="720"/>
        <w:jc w:val="both"/>
        <w:rPr>
          <w:rFonts w:ascii="Sakkal Majalla" w:hAnsi="Sakkal Majalla" w:cs="Sakkal Majalla"/>
          <w:b/>
          <w:bCs/>
          <w:szCs w:val="28"/>
          <w:rtl/>
          <w:lang w:bidi="ar-EG"/>
        </w:rPr>
      </w:pPr>
    </w:p>
    <w:p w14:paraId="4AC8CD86" w14:textId="4BC027FD" w:rsidR="006A6C3D" w:rsidRPr="00B0476E" w:rsidRDefault="007A6855" w:rsidP="00436A70">
      <w:pPr>
        <w:spacing w:line="360" w:lineRule="auto"/>
        <w:ind w:firstLine="720"/>
        <w:jc w:val="center"/>
        <w:rPr>
          <w:rFonts w:ascii="Sakkal Majalla" w:hAnsi="Sakkal Majalla" w:cs="Sakkal Majalla"/>
          <w:b/>
          <w:bCs/>
          <w:sz w:val="40"/>
          <w:szCs w:val="40"/>
          <w:rtl/>
          <w:lang w:bidi="ar-EG"/>
        </w:rPr>
      </w:pPr>
      <w:r w:rsidRPr="00B0476E">
        <w:rPr>
          <w:rFonts w:ascii="Sakkal Majalla" w:hAnsi="Sakkal Majalla" w:cs="Sakkal Majalla"/>
          <w:b/>
          <w:bCs/>
          <w:sz w:val="44"/>
          <w:szCs w:val="44"/>
          <w:rtl/>
          <w:lang w:bidi="ar-EG"/>
        </w:rPr>
        <w:t xml:space="preserve">أثر التفكير الاستراتيجي في تحقيق الميزة التنافسية: دراسة تطبيقية على شركة </w:t>
      </w:r>
      <w:r w:rsidRPr="00B0476E">
        <w:rPr>
          <w:rFonts w:ascii="Sakkal Majalla" w:hAnsi="Sakkal Majalla" w:cs="Sakkal Majalla"/>
          <w:b/>
          <w:bCs/>
          <w:sz w:val="44"/>
          <w:szCs w:val="44"/>
          <w:lang w:bidi="ar-EG"/>
        </w:rPr>
        <w:t>STC</w:t>
      </w:r>
      <w:r w:rsidRPr="00B0476E">
        <w:rPr>
          <w:rFonts w:ascii="Sakkal Majalla" w:hAnsi="Sakkal Majalla" w:cs="Sakkal Majalla"/>
          <w:b/>
          <w:bCs/>
          <w:sz w:val="44"/>
          <w:szCs w:val="44"/>
          <w:rtl/>
          <w:lang w:bidi="ar-EG"/>
        </w:rPr>
        <w:t>الرقمية</w:t>
      </w:r>
    </w:p>
    <w:p w14:paraId="1A558BEB" w14:textId="77777777" w:rsidR="00396510" w:rsidRPr="00B0476E" w:rsidRDefault="00396510" w:rsidP="00436A70">
      <w:pPr>
        <w:spacing w:line="360" w:lineRule="auto"/>
        <w:ind w:firstLine="139"/>
        <w:jc w:val="center"/>
        <w:rPr>
          <w:rFonts w:ascii="Sakkal Majalla" w:hAnsi="Sakkal Majalla" w:cs="Sakkal Majalla"/>
          <w:b/>
          <w:bCs/>
          <w:sz w:val="36"/>
          <w:szCs w:val="36"/>
          <w:rtl/>
          <w:lang w:bidi="ar-EG"/>
        </w:rPr>
      </w:pPr>
    </w:p>
    <w:p w14:paraId="751A7E65" w14:textId="5DFEFDA5" w:rsidR="009125CE" w:rsidRPr="00B0476E" w:rsidRDefault="009125CE" w:rsidP="00436A70">
      <w:pPr>
        <w:spacing w:line="360" w:lineRule="auto"/>
        <w:ind w:firstLine="139"/>
        <w:jc w:val="center"/>
        <w:rPr>
          <w:rFonts w:ascii="Sakkal Majalla" w:hAnsi="Sakkal Majalla" w:cs="Sakkal Majalla"/>
          <w:b/>
          <w:bCs/>
          <w:sz w:val="36"/>
          <w:szCs w:val="36"/>
          <w:rtl/>
          <w:lang w:bidi="ar-EG"/>
        </w:rPr>
      </w:pPr>
      <w:r w:rsidRPr="00B0476E">
        <w:rPr>
          <w:rFonts w:ascii="Sakkal Majalla" w:hAnsi="Sakkal Majalla" w:cs="Sakkal Majalla"/>
          <w:b/>
          <w:bCs/>
          <w:sz w:val="36"/>
          <w:szCs w:val="36"/>
          <w:rtl/>
          <w:lang w:bidi="ar-EG"/>
        </w:rPr>
        <w:t>إعداد الطالب/</w:t>
      </w:r>
    </w:p>
    <w:p w14:paraId="0D880D26" w14:textId="77777777" w:rsidR="00B86F06" w:rsidRPr="00B0476E" w:rsidRDefault="00B86F06" w:rsidP="00436A70">
      <w:pPr>
        <w:spacing w:line="360" w:lineRule="auto"/>
        <w:ind w:firstLine="139"/>
        <w:jc w:val="center"/>
        <w:rPr>
          <w:rFonts w:ascii="Sakkal Majalla" w:hAnsi="Sakkal Majalla" w:cs="Sakkal Majalla"/>
          <w:b/>
          <w:bCs/>
          <w:sz w:val="36"/>
          <w:szCs w:val="36"/>
          <w:rtl/>
          <w:lang w:bidi="ar-EG"/>
        </w:rPr>
      </w:pPr>
      <w:proofErr w:type="gramStart"/>
      <w:r w:rsidRPr="00B0476E">
        <w:rPr>
          <w:rFonts w:ascii="Sakkal Majalla" w:hAnsi="Sakkal Majalla" w:cs="Sakkal Majalla"/>
          <w:b/>
          <w:bCs/>
          <w:sz w:val="36"/>
          <w:szCs w:val="36"/>
          <w:rtl/>
          <w:lang w:bidi="ar-EG"/>
        </w:rPr>
        <w:t>عبدالعزيز</w:t>
      </w:r>
      <w:proofErr w:type="gramEnd"/>
      <w:r w:rsidRPr="00B0476E">
        <w:rPr>
          <w:rFonts w:ascii="Sakkal Majalla" w:hAnsi="Sakkal Majalla" w:cs="Sakkal Majalla"/>
          <w:b/>
          <w:bCs/>
          <w:sz w:val="36"/>
          <w:szCs w:val="36"/>
          <w:rtl/>
          <w:lang w:bidi="ar-EG"/>
        </w:rPr>
        <w:t xml:space="preserve"> بندر بن نجيفان</w:t>
      </w:r>
    </w:p>
    <w:p w14:paraId="5320F361" w14:textId="71E18E4C" w:rsidR="003A44F1" w:rsidRPr="00B0476E" w:rsidRDefault="00B86F06" w:rsidP="00436A70">
      <w:pPr>
        <w:spacing w:line="360" w:lineRule="auto"/>
        <w:ind w:firstLine="139"/>
        <w:jc w:val="center"/>
        <w:rPr>
          <w:rFonts w:ascii="Sakkal Majalla" w:hAnsi="Sakkal Majalla" w:cs="Sakkal Majalla"/>
          <w:b/>
          <w:bCs/>
          <w:sz w:val="36"/>
          <w:szCs w:val="36"/>
          <w:rtl/>
          <w:lang w:bidi="ar-EG"/>
        </w:rPr>
      </w:pPr>
      <w:r w:rsidRPr="00B0476E">
        <w:rPr>
          <w:rFonts w:ascii="Sakkal Majalla" w:hAnsi="Sakkal Majalla" w:cs="Sakkal Majalla"/>
          <w:b/>
          <w:bCs/>
          <w:sz w:val="36"/>
          <w:szCs w:val="36"/>
          <w:rtl/>
          <w:lang w:bidi="ar-EG"/>
        </w:rPr>
        <w:t>241001747</w:t>
      </w:r>
    </w:p>
    <w:p w14:paraId="5F4EE2DE" w14:textId="1A92484F" w:rsidR="009125CE" w:rsidRPr="00B0476E" w:rsidRDefault="009125CE" w:rsidP="00436A70">
      <w:pPr>
        <w:spacing w:line="360" w:lineRule="auto"/>
        <w:ind w:firstLine="139"/>
        <w:jc w:val="center"/>
        <w:rPr>
          <w:rFonts w:ascii="Sakkal Majalla" w:hAnsi="Sakkal Majalla" w:cs="Sakkal Majalla"/>
          <w:b/>
          <w:bCs/>
          <w:sz w:val="36"/>
          <w:szCs w:val="36"/>
          <w:rtl/>
          <w:lang w:bidi="ar-EG"/>
        </w:rPr>
      </w:pPr>
      <w:bookmarkStart w:id="0" w:name="_Hlk171906069"/>
      <w:r w:rsidRPr="00B0476E">
        <w:rPr>
          <w:rFonts w:ascii="Sakkal Majalla" w:hAnsi="Sakkal Majalla" w:cs="Sakkal Majalla"/>
          <w:b/>
          <w:bCs/>
          <w:sz w:val="36"/>
          <w:szCs w:val="36"/>
          <w:rtl/>
          <w:lang w:bidi="ar-EG"/>
        </w:rPr>
        <w:t>إشراف/</w:t>
      </w:r>
    </w:p>
    <w:p w14:paraId="2EFA31CD" w14:textId="1B420AAE" w:rsidR="009125CE" w:rsidRPr="00B0476E" w:rsidRDefault="003A44F1" w:rsidP="00436A70">
      <w:pPr>
        <w:spacing w:line="360" w:lineRule="auto"/>
        <w:ind w:firstLine="139"/>
        <w:jc w:val="center"/>
        <w:rPr>
          <w:rFonts w:ascii="Sakkal Majalla" w:hAnsi="Sakkal Majalla" w:cs="Sakkal Majalla"/>
          <w:b/>
          <w:bCs/>
          <w:sz w:val="36"/>
          <w:szCs w:val="36"/>
          <w:rtl/>
          <w:lang w:bidi="ar-EG"/>
        </w:rPr>
      </w:pPr>
      <w:bookmarkStart w:id="1" w:name="_Hlk171971346"/>
      <w:r w:rsidRPr="00B0476E">
        <w:rPr>
          <w:rFonts w:ascii="Sakkal Majalla" w:eastAsia="Calibri" w:hAnsi="Sakkal Majalla" w:cs="Sakkal Majalla"/>
          <w:b/>
          <w:bCs/>
          <w:kern w:val="0"/>
          <w:sz w:val="36"/>
          <w:szCs w:val="36"/>
          <w:rtl/>
          <w:lang w:bidi="ar-EG"/>
          <w14:ligatures w14:val="none"/>
        </w:rPr>
        <w:t xml:space="preserve">د. أسماء </w:t>
      </w:r>
      <w:proofErr w:type="spellStart"/>
      <w:r w:rsidRPr="00B0476E">
        <w:rPr>
          <w:rFonts w:ascii="Sakkal Majalla" w:eastAsia="Calibri" w:hAnsi="Sakkal Majalla" w:cs="Sakkal Majalla"/>
          <w:b/>
          <w:bCs/>
          <w:kern w:val="0"/>
          <w:sz w:val="36"/>
          <w:szCs w:val="36"/>
          <w:rtl/>
          <w:lang w:bidi="ar-EG"/>
          <w14:ligatures w14:val="none"/>
        </w:rPr>
        <w:t>أبوعنزة</w:t>
      </w:r>
      <w:proofErr w:type="spellEnd"/>
    </w:p>
    <w:p w14:paraId="14480418" w14:textId="78A6C3AC" w:rsidR="009125CE" w:rsidRPr="00B0476E" w:rsidRDefault="009125CE" w:rsidP="00436A70">
      <w:pPr>
        <w:spacing w:line="360" w:lineRule="auto"/>
        <w:ind w:firstLine="139"/>
        <w:jc w:val="center"/>
        <w:rPr>
          <w:rFonts w:ascii="Sakkal Majalla" w:hAnsi="Sakkal Majalla" w:cs="Sakkal Majalla"/>
          <w:b/>
          <w:bCs/>
          <w:sz w:val="36"/>
          <w:szCs w:val="36"/>
          <w:rtl/>
          <w:lang w:bidi="ar-EG"/>
        </w:rPr>
      </w:pPr>
      <w:r w:rsidRPr="00B0476E">
        <w:rPr>
          <w:rFonts w:ascii="Sakkal Majalla" w:hAnsi="Sakkal Majalla" w:cs="Sakkal Majalla"/>
          <w:b/>
          <w:bCs/>
          <w:sz w:val="36"/>
          <w:szCs w:val="36"/>
          <w:rtl/>
          <w:lang w:bidi="ar-EG"/>
        </w:rPr>
        <w:t>العام الدراسي:</w:t>
      </w:r>
    </w:p>
    <w:bookmarkEnd w:id="0"/>
    <w:bookmarkEnd w:id="1"/>
    <w:p w14:paraId="05DD91B1" w14:textId="1BA811A6" w:rsidR="00377D51" w:rsidRPr="00B0476E" w:rsidRDefault="00E47FF0" w:rsidP="00436A70">
      <w:pPr>
        <w:spacing w:line="360" w:lineRule="auto"/>
        <w:ind w:firstLine="139"/>
        <w:jc w:val="center"/>
        <w:rPr>
          <w:rFonts w:ascii="Sakkal Majalla" w:hAnsi="Sakkal Majalla" w:cs="Sakkal Majalla"/>
          <w:b/>
          <w:bCs/>
          <w:sz w:val="36"/>
          <w:szCs w:val="36"/>
          <w:rtl/>
          <w:lang w:bidi="ar-EG"/>
        </w:rPr>
      </w:pPr>
      <w:r>
        <w:rPr>
          <w:rFonts w:ascii="Sakkal Majalla" w:hAnsi="Sakkal Majalla" w:cs="Sakkal Majalla" w:hint="cs"/>
          <w:b/>
          <w:bCs/>
          <w:sz w:val="36"/>
          <w:szCs w:val="36"/>
          <w:rtl/>
          <w:lang w:bidi="ar-EG"/>
        </w:rPr>
        <w:t>2024 - 1446</w:t>
      </w:r>
    </w:p>
    <w:p w14:paraId="6363C175" w14:textId="074D5549" w:rsidR="00436A70" w:rsidRPr="00A23C76" w:rsidRDefault="00436A70" w:rsidP="00436A70">
      <w:pPr>
        <w:spacing w:before="100" w:beforeAutospacing="1" w:after="100" w:afterAutospacing="1" w:line="360" w:lineRule="auto"/>
        <w:jc w:val="center"/>
        <w:outlineLvl w:val="0"/>
        <w:rPr>
          <w:rFonts w:ascii="Sakkal Majalla" w:hAnsi="Sakkal Majalla" w:cs="Sakkal Majalla"/>
          <w:b/>
          <w:bCs/>
          <w:sz w:val="40"/>
          <w:szCs w:val="40"/>
          <w:rtl/>
          <w:lang w:bidi="ar-EG"/>
        </w:rPr>
      </w:pPr>
      <w:bookmarkStart w:id="2" w:name="_Toc173139771"/>
      <w:bookmarkStart w:id="3" w:name="_Toc169790487"/>
      <w:bookmarkStart w:id="4" w:name="_Hlk179931198"/>
      <w:bookmarkStart w:id="5" w:name="_Toc179938178"/>
      <w:r w:rsidRPr="00A23C76">
        <w:rPr>
          <w:rFonts w:ascii="Sakkal Majalla" w:hAnsi="Sakkal Majalla" w:cs="Sakkal Majalla" w:hint="cs"/>
          <w:b/>
          <w:bCs/>
          <w:sz w:val="40"/>
          <w:szCs w:val="40"/>
          <w:rtl/>
          <w:lang w:bidi="ar-EG"/>
        </w:rPr>
        <w:lastRenderedPageBreak/>
        <w:t>الفصل الأول: الإطار العام للدراسة</w:t>
      </w:r>
      <w:bookmarkEnd w:id="2"/>
      <w:bookmarkEnd w:id="5"/>
    </w:p>
    <w:p w14:paraId="0501984C" w14:textId="77777777" w:rsidR="00436A70" w:rsidRPr="00A23C76" w:rsidRDefault="00436A70" w:rsidP="00436A70">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6" w:name="_Toc173090041"/>
      <w:bookmarkStart w:id="7" w:name="_Toc173139772"/>
      <w:bookmarkStart w:id="8" w:name="_Toc179938179"/>
      <w:r>
        <w:rPr>
          <w:rFonts w:ascii="Sakkal Majalla" w:eastAsia="Times New Roman" w:hAnsi="Sakkal Majalla" w:cs="Sakkal Majalla" w:hint="cs"/>
          <w:b/>
          <w:bCs/>
          <w:kern w:val="0"/>
          <w:sz w:val="36"/>
          <w:szCs w:val="36"/>
          <w:rtl/>
          <w14:ligatures w14:val="none"/>
        </w:rPr>
        <w:t xml:space="preserve">1.1 </w:t>
      </w:r>
      <w:r w:rsidRPr="00A23C76">
        <w:rPr>
          <w:rFonts w:ascii="Sakkal Majalla" w:eastAsia="Times New Roman" w:hAnsi="Sakkal Majalla" w:cs="Sakkal Majalla"/>
          <w:b/>
          <w:bCs/>
          <w:kern w:val="0"/>
          <w:sz w:val="36"/>
          <w:szCs w:val="36"/>
          <w:rtl/>
          <w14:ligatures w14:val="none"/>
        </w:rPr>
        <w:t>مقدمة:</w:t>
      </w:r>
      <w:bookmarkEnd w:id="6"/>
      <w:bookmarkEnd w:id="7"/>
      <w:bookmarkEnd w:id="8"/>
    </w:p>
    <w:p w14:paraId="1AF71A65" w14:textId="40C40009" w:rsidR="007167E0" w:rsidRPr="00436A70" w:rsidRDefault="001E7694" w:rsidP="00436A70">
      <w:pPr>
        <w:spacing w:line="360" w:lineRule="auto"/>
        <w:ind w:firstLine="720"/>
        <w:jc w:val="both"/>
        <w:rPr>
          <w:rFonts w:ascii="Sakkal Majalla" w:eastAsia="Times New Roman" w:hAnsi="Sakkal Majalla" w:cs="Sakkal Majalla"/>
          <w:kern w:val="0"/>
          <w:szCs w:val="28"/>
          <w:rtl/>
          <w14:ligatures w14:val="none"/>
        </w:rPr>
      </w:pPr>
      <w:bookmarkStart w:id="9" w:name="_Toc179930953"/>
      <w:bookmarkEnd w:id="3"/>
      <w:bookmarkEnd w:id="4"/>
      <w:r w:rsidRPr="00436A70">
        <w:rPr>
          <w:rFonts w:ascii="Sakkal Majalla" w:eastAsia="Times New Roman" w:hAnsi="Sakkal Majalla" w:cs="Sakkal Majalla"/>
          <w:kern w:val="0"/>
          <w:szCs w:val="28"/>
          <w:rtl/>
          <w14:ligatures w14:val="none"/>
        </w:rPr>
        <w:t>يشهد العالم اليوم تحولاً كبيراً، يتميز بسرعة التغيير الناتجة عن الثورات المتلاحقة، خاصة في مجالات الاتصالات وتكنولوجيا المعلومات. وقد برزت الحاجة الملحة لمواكبة هذه التطورات التكنولوجية والمعرفية، بهدف تطوير المهارات والمعرفة لدى العاملين، واستثمارها بشكل فعّال بما يتماشى مع أهداف المنظمات وطموحاتها. وكما أشار العديد من الباحثين، يُعتبر العنصر البشري القوة الأكثر تأثيراً في تعزيز قدرة المنظمة على مواجهة التحديات وتحقيق التفوق التنافسي. فبغض النظر عن حجم الموارد التكنولوجية والمالية التي تمتلكها المنظمة، إذا لم تكن مواردها البشرية مؤهلة بشكل كافٍ، وقادرة ومتحمسة للعمل، فإنها ستواجه حتماً صعوبات في البقاء والاستمرار في خدمة أسواقها، وتحقيق أهدافها المأمولة.</w:t>
      </w:r>
      <w:bookmarkStart w:id="10" w:name="_Toc169790488"/>
      <w:bookmarkEnd w:id="9"/>
    </w:p>
    <w:p w14:paraId="5BF3F4CD" w14:textId="464B235A" w:rsidR="004D05C5" w:rsidRPr="00B0476E" w:rsidRDefault="004D05C5" w:rsidP="00436A70">
      <w:pPr>
        <w:spacing w:line="360" w:lineRule="auto"/>
        <w:ind w:firstLine="720"/>
        <w:jc w:val="both"/>
        <w:rPr>
          <w:rFonts w:ascii="Sakkal Majalla" w:eastAsia="Times New Roman" w:hAnsi="Sakkal Majalla" w:cs="Sakkal Majalla"/>
          <w:kern w:val="0"/>
          <w:szCs w:val="28"/>
          <w:rtl/>
          <w:lang w:bidi="ar-EG"/>
          <w14:ligatures w14:val="none"/>
        </w:rPr>
      </w:pPr>
      <w:r w:rsidRPr="00B0476E">
        <w:rPr>
          <w:rFonts w:ascii="Sakkal Majalla" w:eastAsia="Times New Roman" w:hAnsi="Sakkal Majalla" w:cs="Sakkal Majalla"/>
          <w:kern w:val="0"/>
          <w:szCs w:val="28"/>
          <w:rtl/>
          <w14:ligatures w14:val="none"/>
        </w:rPr>
        <w:t xml:space="preserve">ولا يقتصر هذا التغير والتطور على قطاع دون الآخر، بل إنه شمل جميع مناحي الحياة، وفي الأردن شأنه كشأن غيره من الدول، تأثرت قطاعاته الصناعية والتجارية والخدمية والتعليمية والصحية والسياحية بهذه التغيرات، كما دخلت العديد من المنظمات في منافسة عالمية مما جعلها أكثر ميلاً نحو تحسين أدائها؛ وكون </w:t>
      </w:r>
      <w:r w:rsidR="001E7694" w:rsidRPr="00B0476E">
        <w:rPr>
          <w:rFonts w:ascii="Sakkal Majalla" w:eastAsia="Times New Roman" w:hAnsi="Sakkal Majalla" w:cs="Sakkal Majalla"/>
          <w:kern w:val="0"/>
          <w:szCs w:val="28"/>
          <w:rtl/>
          <w14:ligatures w14:val="none"/>
        </w:rPr>
        <w:t>قطاع الاتصالات</w:t>
      </w:r>
      <w:r w:rsidRPr="00B0476E">
        <w:rPr>
          <w:rFonts w:ascii="Sakkal Majalla" w:eastAsia="Times New Roman" w:hAnsi="Sakkal Majalla" w:cs="Sakkal Majalla"/>
          <w:kern w:val="0"/>
          <w:szCs w:val="28"/>
          <w:rtl/>
          <w14:ligatures w14:val="none"/>
        </w:rPr>
        <w:t xml:space="preserve"> يعد من أهم الركائز الاقتصادية التي يعتمد عليها الاقتصاد، وكونه قطاعاً يتأثر بالتغيرات البيئية المستمرة أصبح لزاماً أن يواكب هذه التغيرات العالمية، باعتباره من أهم القطاعات الخدمية والتي تستطيع تحقيق ميزة تنافسية والاستمرار من خلال تحسين مستويات الأداء وإرضاء أكبر شريحة من العملاء، وذلك بناءً على وضع الخطط الاستراتيجية السليمة والتي تؤدي إلى تحقيق أهدافها</w:t>
      </w:r>
      <w:r w:rsidR="00474C80" w:rsidRPr="00B0476E">
        <w:rPr>
          <w:rFonts w:ascii="Sakkal Majalla" w:eastAsia="Times New Roman" w:hAnsi="Sakkal Majalla" w:cs="Sakkal Majalla"/>
          <w:kern w:val="0"/>
          <w:szCs w:val="28"/>
          <w:rtl/>
          <w14:ligatures w14:val="none"/>
        </w:rPr>
        <w:t>(على،2022)</w:t>
      </w:r>
      <w:r w:rsidRPr="00B0476E">
        <w:rPr>
          <w:rFonts w:ascii="Sakkal Majalla" w:eastAsia="Times New Roman" w:hAnsi="Sakkal Majalla" w:cs="Sakkal Majalla"/>
          <w:kern w:val="0"/>
          <w:szCs w:val="28"/>
          <w14:ligatures w14:val="none"/>
        </w:rPr>
        <w:t>.</w:t>
      </w:r>
    </w:p>
    <w:p w14:paraId="28B0DBA6" w14:textId="06AC1EB9" w:rsidR="00FD2523" w:rsidRPr="00B0476E" w:rsidRDefault="00684AD3" w:rsidP="00436A70">
      <w:pPr>
        <w:spacing w:line="360" w:lineRule="auto"/>
        <w:ind w:firstLine="720"/>
        <w:jc w:val="both"/>
        <w:rPr>
          <w:rFonts w:ascii="Sakkal Majalla" w:eastAsia="Times New Roman" w:hAnsi="Sakkal Majalla" w:cs="Sakkal Majalla"/>
          <w:kern w:val="0"/>
          <w:szCs w:val="28"/>
          <w:rtl/>
          <w14:ligatures w14:val="none"/>
        </w:rPr>
      </w:pPr>
      <w:r w:rsidRPr="00B0476E">
        <w:rPr>
          <w:rFonts w:ascii="Sakkal Majalla" w:eastAsia="Times New Roman" w:hAnsi="Sakkal Majalla" w:cs="Sakkal Majalla"/>
          <w:kern w:val="0"/>
          <w:szCs w:val="28"/>
          <w:rtl/>
          <w14:ligatures w14:val="none"/>
        </w:rPr>
        <w:t>وقد ظهر التفكير الاستراتيجي كأحد الأدوات الفاعلة والمساهمة بشكل كبير في توجيه المنظمات نحو تحقيق أهدافها على المدى البعيد، ومساعدتها في قراءة مستقبلها، ومساعدة قياداتها على استشعار الفرص البيئية، والتكيف مع التغيرات المحيطة</w:t>
      </w:r>
      <w:r w:rsidR="00436A70">
        <w:rPr>
          <w:rFonts w:ascii="Sakkal Majalla" w:eastAsia="Times New Roman" w:hAnsi="Sakkal Majalla" w:cs="Sakkal Majalla" w:hint="cs"/>
          <w:kern w:val="0"/>
          <w:szCs w:val="28"/>
          <w:rtl/>
          <w14:ligatures w14:val="none"/>
        </w:rPr>
        <w:t xml:space="preserve"> </w:t>
      </w:r>
      <w:r w:rsidR="00217907" w:rsidRPr="00B0476E">
        <w:rPr>
          <w:rFonts w:ascii="Sakkal Majalla" w:eastAsia="Times New Roman" w:hAnsi="Sakkal Majalla" w:cs="Sakkal Majalla"/>
          <w:kern w:val="0"/>
          <w:szCs w:val="28"/>
          <w:rtl/>
          <w14:ligatures w14:val="none"/>
        </w:rPr>
        <w:t>(الحسنى والخشالى،2022)</w:t>
      </w:r>
      <w:r w:rsidRPr="00B0476E">
        <w:rPr>
          <w:rFonts w:ascii="Sakkal Majalla" w:eastAsia="Times New Roman" w:hAnsi="Sakkal Majalla" w:cs="Sakkal Majalla"/>
          <w:kern w:val="0"/>
          <w:szCs w:val="28"/>
          <w:rtl/>
          <w14:ligatures w14:val="none"/>
        </w:rPr>
        <w:t xml:space="preserve">. </w:t>
      </w:r>
    </w:p>
    <w:p w14:paraId="3BACDE97" w14:textId="56B46C99" w:rsidR="004655C9" w:rsidRPr="00B0476E" w:rsidRDefault="00684AD3" w:rsidP="00436A70">
      <w:pPr>
        <w:spacing w:line="360" w:lineRule="auto"/>
        <w:ind w:firstLine="720"/>
        <w:jc w:val="both"/>
        <w:rPr>
          <w:rFonts w:ascii="Sakkal Majalla" w:eastAsia="Times New Roman" w:hAnsi="Sakkal Majalla" w:cs="Sakkal Majalla"/>
          <w:kern w:val="0"/>
          <w:szCs w:val="28"/>
          <w14:ligatures w14:val="none"/>
        </w:rPr>
      </w:pPr>
      <w:r w:rsidRPr="00B0476E">
        <w:rPr>
          <w:rFonts w:ascii="Sakkal Majalla" w:eastAsia="Times New Roman" w:hAnsi="Sakkal Majalla" w:cs="Sakkal Majalla"/>
          <w:kern w:val="0"/>
          <w:szCs w:val="28"/>
          <w:rtl/>
          <w14:ligatures w14:val="none"/>
        </w:rPr>
        <w:lastRenderedPageBreak/>
        <w:t xml:space="preserve">حيث أصبحت دراسة البدائل على ضوء أهداف المنظمة أكثر الموضوعات المثيرة للجدل، وذلك في ضوء المتغيرات التنظيمية الحديثة، والتي </w:t>
      </w:r>
      <w:r w:rsidR="00FD2523" w:rsidRPr="00B0476E">
        <w:rPr>
          <w:rFonts w:ascii="Sakkal Majalla" w:eastAsia="Times New Roman" w:hAnsi="Sakkal Majalla" w:cs="Sakkal Majalla"/>
          <w:kern w:val="0"/>
          <w:szCs w:val="28"/>
          <w:rtl/>
          <w14:ligatures w14:val="none"/>
        </w:rPr>
        <w:t>اهتمت</w:t>
      </w:r>
      <w:r w:rsidRPr="00B0476E">
        <w:rPr>
          <w:rFonts w:ascii="Sakkal Majalla" w:eastAsia="Times New Roman" w:hAnsi="Sakkal Majalla" w:cs="Sakkal Majalla"/>
          <w:kern w:val="0"/>
          <w:szCs w:val="28"/>
          <w:rtl/>
          <w14:ligatures w14:val="none"/>
        </w:rPr>
        <w:t xml:space="preserve"> بموضوع التخطيط والتفكير الاستراتيجي وما يؤخذ من قرارات تبنى عليهما، كل ذلك من أجل الحصول على قيادات قادرة على الوصول إلى غاياتها التي تتمنى وترغب في بلوغها، وبالتالي فإن البديل يجب أن يكون الأكثر قدرة على تحقيق الأهداف الاستراتيجية للمنظمة. ويعد التفكير الاستراتيجي أحد أنواع التفكير الذي يتطلب من القائد تصور منظمته في إطار حركة الاتجاهات العالمية وأحداثها، وتحديد موقعها، وهذا النوع من التفكير يعتبر بمثابة التمهيد لاختيار طرق التعامل مع الأحداث</w:t>
      </w:r>
      <w:r w:rsidR="004655C9" w:rsidRPr="00B0476E">
        <w:rPr>
          <w:rFonts w:ascii="Sakkal Majalla" w:eastAsia="Times New Roman" w:hAnsi="Sakkal Majalla" w:cs="Sakkal Majalla"/>
          <w:kern w:val="0"/>
          <w:szCs w:val="28"/>
          <w:rtl/>
          <w14:ligatures w14:val="none"/>
        </w:rPr>
        <w:t xml:space="preserve"> واختيار طرق التعامل مع الفرص والتهديدات، كما أن التفكير الاستراتيجي أحد أبرز المؤهلات المعرفية والسلوكية التي تساعد القائد بالوصول بمنظمته إلى قمة </w:t>
      </w:r>
      <w:proofErr w:type="gramStart"/>
      <w:r w:rsidR="004655C9" w:rsidRPr="00B0476E">
        <w:rPr>
          <w:rFonts w:ascii="Sakkal Majalla" w:eastAsia="Times New Roman" w:hAnsi="Sakkal Majalla" w:cs="Sakkal Majalla"/>
          <w:kern w:val="0"/>
          <w:szCs w:val="28"/>
          <w:rtl/>
          <w14:ligatures w14:val="none"/>
        </w:rPr>
        <w:t>التميز</w:t>
      </w:r>
      <w:r w:rsidR="00217907" w:rsidRPr="00B0476E">
        <w:rPr>
          <w:rFonts w:ascii="Sakkal Majalla" w:eastAsia="Times New Roman" w:hAnsi="Sakkal Majalla" w:cs="Sakkal Majalla"/>
          <w:kern w:val="0"/>
          <w:szCs w:val="28"/>
          <w:rtl/>
          <w14:ligatures w14:val="none"/>
        </w:rPr>
        <w:t>(</w:t>
      </w:r>
      <w:proofErr w:type="gramEnd"/>
      <w:r w:rsidR="00217907" w:rsidRPr="00B0476E">
        <w:rPr>
          <w:rFonts w:ascii="Sakkal Majalla" w:eastAsia="Times New Roman" w:hAnsi="Sakkal Majalla" w:cs="Sakkal Majalla"/>
          <w:kern w:val="0"/>
          <w:szCs w:val="28"/>
          <w:rtl/>
          <w14:ligatures w14:val="none"/>
        </w:rPr>
        <w:t>الحجاج والعمرى،2020)</w:t>
      </w:r>
      <w:r w:rsidR="004655C9" w:rsidRPr="00B0476E">
        <w:rPr>
          <w:rFonts w:ascii="Sakkal Majalla" w:eastAsia="Times New Roman" w:hAnsi="Sakkal Majalla" w:cs="Sakkal Majalla"/>
          <w:kern w:val="0"/>
          <w:szCs w:val="28"/>
          <w:rtl/>
          <w14:ligatures w14:val="none"/>
        </w:rPr>
        <w:t xml:space="preserve">. </w:t>
      </w:r>
    </w:p>
    <w:p w14:paraId="2A01A517" w14:textId="77777777" w:rsidR="00474C80" w:rsidRPr="00B0476E" w:rsidRDefault="008934B9" w:rsidP="00436A70">
      <w:pPr>
        <w:spacing w:line="360" w:lineRule="auto"/>
        <w:ind w:firstLine="720"/>
        <w:jc w:val="both"/>
        <w:rPr>
          <w:rFonts w:ascii="Sakkal Majalla" w:eastAsia="Times New Roman" w:hAnsi="Sakkal Majalla" w:cs="Sakkal Majalla"/>
          <w:kern w:val="0"/>
          <w:szCs w:val="28"/>
          <w:rtl/>
          <w14:ligatures w14:val="none"/>
        </w:rPr>
      </w:pPr>
      <w:r w:rsidRPr="00B0476E">
        <w:rPr>
          <w:rFonts w:ascii="Sakkal Majalla" w:eastAsia="Times New Roman" w:hAnsi="Sakkal Majalla" w:cs="Sakkal Majalla"/>
          <w:kern w:val="0"/>
          <w:szCs w:val="28"/>
          <w:rtl/>
          <w14:ligatures w14:val="none"/>
        </w:rPr>
        <w:t xml:space="preserve">ومما سبق يتبين لنا أهمية التفكير الاستراتيجي باعتباره أساسًا في اتخاذ القرارات الاستراتيجية، والتي تهتم في توزيع الموارد المالية والبشرية للمنظمة ورسم الخطط والتي تأخذ بعين الاعتبار جميع المخاطر التي ستتعرض لها المنظمة وتساهم في زيادة الأرباح والفرص التنافسية ولها دور كبير في التأثير على حياة المنظمة ومخرجاتها. ونظرًا لما تقوم به البنوك من دور مهم، فإن نجاحها يساهم بشكل كبير في توفير الأرض الخصبة التي بُنيت فيها التطور والتقدم لمختلف القطاعات الأخرى، فلا توجد تنمية وازدهار في ظل غياب الدور الحيوي للقطاع المصرفي، مما يتطلب منها أن تكيف أوضاعها وفقًا لمتغيرات الغموض، والتعقيد، وعدم التأكد الذي يكتنف البيئة المعاصرة، وأن تنظر لبيئتها الداخلية، فتعيد ترتيبها بما يتلاءم مع معطيات البيئة الخارجية، وبأسلوب يحقق لها </w:t>
      </w:r>
      <w:proofErr w:type="gramStart"/>
      <w:r w:rsidRPr="00B0476E">
        <w:rPr>
          <w:rFonts w:ascii="Sakkal Majalla" w:eastAsia="Times New Roman" w:hAnsi="Sakkal Majalla" w:cs="Sakkal Majalla"/>
          <w:kern w:val="0"/>
          <w:szCs w:val="28"/>
          <w:rtl/>
          <w14:ligatures w14:val="none"/>
        </w:rPr>
        <w:t>الاستقرار</w:t>
      </w:r>
      <w:r w:rsidR="00217907" w:rsidRPr="00B0476E">
        <w:rPr>
          <w:rFonts w:ascii="Sakkal Majalla" w:eastAsia="Times New Roman" w:hAnsi="Sakkal Majalla" w:cs="Sakkal Majalla"/>
          <w:kern w:val="0"/>
          <w:szCs w:val="28"/>
          <w:rtl/>
          <w14:ligatures w14:val="none"/>
        </w:rPr>
        <w:t>(</w:t>
      </w:r>
      <w:proofErr w:type="gramEnd"/>
      <w:r w:rsidR="00474C80" w:rsidRPr="00B0476E">
        <w:rPr>
          <w:rFonts w:ascii="Sakkal Majalla" w:eastAsia="Times New Roman" w:hAnsi="Sakkal Majalla" w:cs="Sakkal Majalla"/>
          <w:kern w:val="0"/>
          <w:szCs w:val="28"/>
          <w:rtl/>
          <w14:ligatures w14:val="none"/>
        </w:rPr>
        <w:t>الحياصات والسرحان،2020)</w:t>
      </w:r>
      <w:r w:rsidRPr="00B0476E">
        <w:rPr>
          <w:rFonts w:ascii="Sakkal Majalla" w:eastAsia="Times New Roman" w:hAnsi="Sakkal Majalla" w:cs="Sakkal Majalla"/>
          <w:kern w:val="0"/>
          <w:szCs w:val="28"/>
          <w:rtl/>
          <w14:ligatures w14:val="none"/>
        </w:rPr>
        <w:t xml:space="preserve">. </w:t>
      </w:r>
    </w:p>
    <w:p w14:paraId="5D47B513" w14:textId="6DC497D4" w:rsidR="008934B9" w:rsidRPr="00B0476E" w:rsidRDefault="008934B9" w:rsidP="00436A70">
      <w:pPr>
        <w:spacing w:line="360" w:lineRule="auto"/>
        <w:ind w:firstLine="720"/>
        <w:jc w:val="both"/>
        <w:rPr>
          <w:rFonts w:ascii="Sakkal Majalla" w:hAnsi="Sakkal Majalla" w:cs="Sakkal Majalla"/>
        </w:rPr>
      </w:pPr>
      <w:r w:rsidRPr="00B0476E">
        <w:rPr>
          <w:rFonts w:ascii="Sakkal Majalla" w:eastAsia="Times New Roman" w:hAnsi="Sakkal Majalla" w:cs="Sakkal Majalla"/>
          <w:kern w:val="0"/>
          <w:szCs w:val="28"/>
          <w:rtl/>
          <w14:ligatures w14:val="none"/>
        </w:rPr>
        <w:t xml:space="preserve">فتنطلق بالتفكير نحو التميز والإبداع، ومن هنا جاءت هذه الدراسة للتعرف على أثر التفكير الاستراتيجي في تحقيق الميزة التنافسية في شركة </w:t>
      </w:r>
      <w:r w:rsidRPr="00B0476E">
        <w:rPr>
          <w:rFonts w:ascii="Sakkal Majalla" w:eastAsia="Times New Roman" w:hAnsi="Sakkal Majalla" w:cs="Sakkal Majalla"/>
          <w:kern w:val="0"/>
          <w:szCs w:val="28"/>
          <w14:ligatures w14:val="none"/>
        </w:rPr>
        <w:t>STC</w:t>
      </w:r>
      <w:r w:rsidRPr="00B0476E">
        <w:rPr>
          <w:rFonts w:ascii="Sakkal Majalla" w:eastAsia="Times New Roman" w:hAnsi="Sakkal Majalla" w:cs="Sakkal Majalla"/>
          <w:kern w:val="0"/>
          <w:szCs w:val="28"/>
          <w:rtl/>
          <w14:ligatures w14:val="none"/>
        </w:rPr>
        <w:t xml:space="preserve"> الرقمية</w:t>
      </w:r>
      <w:r w:rsidRPr="00B0476E">
        <w:rPr>
          <w:rFonts w:ascii="Sakkal Majalla" w:eastAsia="Times New Roman" w:hAnsi="Sakkal Majalla" w:cs="Sakkal Majalla"/>
          <w:kern w:val="0"/>
          <w:szCs w:val="28"/>
          <w14:ligatures w14:val="none"/>
        </w:rPr>
        <w:t>.</w:t>
      </w:r>
    </w:p>
    <w:p w14:paraId="782902A8" w14:textId="2BBCC3EC" w:rsidR="004A035D" w:rsidRPr="00842DD1" w:rsidRDefault="00842DD1" w:rsidP="00842DD1">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11" w:name="_Toc179930954"/>
      <w:bookmarkStart w:id="12" w:name="_Toc179938180"/>
      <w:r>
        <w:rPr>
          <w:rFonts w:ascii="Sakkal Majalla" w:eastAsia="Times New Roman" w:hAnsi="Sakkal Majalla" w:cs="Sakkal Majalla" w:hint="cs"/>
          <w:b/>
          <w:bCs/>
          <w:kern w:val="0"/>
          <w:sz w:val="36"/>
          <w:szCs w:val="36"/>
          <w:rtl/>
          <w14:ligatures w14:val="none"/>
        </w:rPr>
        <w:t xml:space="preserve">2.1 </w:t>
      </w:r>
      <w:r w:rsidR="00A74F76" w:rsidRPr="00842DD1">
        <w:rPr>
          <w:rFonts w:ascii="Sakkal Majalla" w:eastAsia="Times New Roman" w:hAnsi="Sakkal Majalla" w:cs="Sakkal Majalla"/>
          <w:b/>
          <w:bCs/>
          <w:kern w:val="0"/>
          <w:sz w:val="36"/>
          <w:szCs w:val="36"/>
          <w:rtl/>
          <w14:ligatures w14:val="none"/>
        </w:rPr>
        <w:t>مشكلة الدراسة</w:t>
      </w:r>
      <w:r w:rsidR="009125CE" w:rsidRPr="00842DD1">
        <w:rPr>
          <w:rFonts w:ascii="Sakkal Majalla" w:eastAsia="Times New Roman" w:hAnsi="Sakkal Majalla" w:cs="Sakkal Majalla"/>
          <w:b/>
          <w:bCs/>
          <w:kern w:val="0"/>
          <w:sz w:val="36"/>
          <w:szCs w:val="36"/>
          <w:rtl/>
          <w14:ligatures w14:val="none"/>
        </w:rPr>
        <w:t>:</w:t>
      </w:r>
      <w:bookmarkEnd w:id="10"/>
      <w:bookmarkEnd w:id="11"/>
      <w:bookmarkEnd w:id="12"/>
    </w:p>
    <w:p w14:paraId="0E2750B7" w14:textId="77777777" w:rsidR="00C865C6" w:rsidRPr="00B0476E" w:rsidRDefault="00C865C6" w:rsidP="00436A70">
      <w:pPr>
        <w:spacing w:line="360" w:lineRule="auto"/>
        <w:ind w:firstLine="720"/>
        <w:jc w:val="both"/>
        <w:rPr>
          <w:rFonts w:ascii="Sakkal Majalla" w:eastAsia="Times New Roman" w:hAnsi="Sakkal Majalla" w:cs="Sakkal Majalla"/>
          <w:kern w:val="0"/>
          <w:szCs w:val="28"/>
          <w:rtl/>
          <w14:ligatures w14:val="none"/>
        </w:rPr>
      </w:pPr>
      <w:bookmarkStart w:id="13" w:name="_Toc169790489"/>
      <w:r w:rsidRPr="00B0476E">
        <w:rPr>
          <w:rFonts w:ascii="Sakkal Majalla" w:eastAsia="Times New Roman" w:hAnsi="Sakkal Majalla" w:cs="Sakkal Majalla"/>
          <w:kern w:val="0"/>
          <w:szCs w:val="28"/>
          <w:rtl/>
          <w14:ligatures w14:val="none"/>
        </w:rPr>
        <w:t xml:space="preserve">تواجه المنظمات في العصر الحالي موجة غير مسبوقة من التحديات نتيجة التغيرات السريعة والمتلاحقة في البيئة التكنولوجية، ولا سيما تلك المرتبطة بثورة الاتصالات وتكنولوجيا المعلومات. وفي هذا السياق المتسارع والمتقلب، أصبح لزامًا على المنظمات أن تتبنى استراتيجيات تفكير استراتيجي تُمكنها من </w:t>
      </w:r>
      <w:r w:rsidRPr="00B0476E">
        <w:rPr>
          <w:rFonts w:ascii="Sakkal Majalla" w:eastAsia="Times New Roman" w:hAnsi="Sakkal Majalla" w:cs="Sakkal Majalla"/>
          <w:kern w:val="0"/>
          <w:szCs w:val="28"/>
          <w:rtl/>
          <w14:ligatures w14:val="none"/>
        </w:rPr>
        <w:lastRenderedPageBreak/>
        <w:t>التكيف الفعّال مع هذه التغيرات وتعزز قدرتها على تحقيق ميزة تنافسية مستدامة. فلم يعد امتلاك التكنولوجيا أو الابتكار التقني وحده كافيًا لضمان التفوق في الأسواق التنافسية، بل ظهرت حاجة ملحة إلى تطوير أساليب تفكير استراتيجي شاملة تُمكن القادة والعاملين من استشراف المستقبل، واستغلال الفرص المحتملة، والتعامل بمرونة وإبداع مع التحديات الناشئة.</w:t>
      </w:r>
    </w:p>
    <w:p w14:paraId="42FB9CC4" w14:textId="77777777" w:rsidR="00C865C6" w:rsidRPr="00B0476E" w:rsidRDefault="00C865C6" w:rsidP="00436A70">
      <w:pPr>
        <w:spacing w:line="360" w:lineRule="auto"/>
        <w:ind w:firstLine="720"/>
        <w:jc w:val="both"/>
        <w:rPr>
          <w:rFonts w:ascii="Sakkal Majalla" w:eastAsia="Times New Roman" w:hAnsi="Sakkal Majalla" w:cs="Sakkal Majalla"/>
          <w:kern w:val="0"/>
          <w:szCs w:val="28"/>
          <w:rtl/>
          <w14:ligatures w14:val="none"/>
        </w:rPr>
      </w:pPr>
      <w:r w:rsidRPr="00B0476E">
        <w:rPr>
          <w:rFonts w:ascii="Sakkal Majalla" w:eastAsia="Times New Roman" w:hAnsi="Sakkal Majalla" w:cs="Sakkal Majalla"/>
          <w:kern w:val="0"/>
          <w:szCs w:val="28"/>
          <w:rtl/>
          <w14:ligatures w14:val="none"/>
        </w:rPr>
        <w:t xml:space="preserve">في ضوء هذه التحولات التكنولوجية المتسارعة، تبرز أهمية التفكير الاستراتيجي كأداة حاسمة ليس فقط لتحقيق المرونة التنظيمية، بل أيضًا لضمان الاستدامة التنظيمية في مواجهة التغيرات المستمرة. التفكير الاستراتيجي يمكّن المنظمات من فهم السياق البيئي بشكل أعمق، واستشراف التحولات المستقبلية، واستغلال الفرص التي قد لا تكون واضحة للآخرين، مع الاستعداد للتعامل مع المخاطر المحتملة. ومع ذلك، فإن معظم الدراسات السابقة ركزت في الغالب على تأثير التفكير الاستراتيجي في القطاعات التقليدية مثل البنوك وشركات المقاولات، كما في دراسة الحسني </w:t>
      </w:r>
      <w:proofErr w:type="spellStart"/>
      <w:r w:rsidRPr="00B0476E">
        <w:rPr>
          <w:rFonts w:ascii="Sakkal Majalla" w:eastAsia="Times New Roman" w:hAnsi="Sakkal Majalla" w:cs="Sakkal Majalla"/>
          <w:kern w:val="0"/>
          <w:szCs w:val="28"/>
          <w:rtl/>
          <w14:ligatures w14:val="none"/>
        </w:rPr>
        <w:t>والخشالي</w:t>
      </w:r>
      <w:proofErr w:type="spellEnd"/>
      <w:r w:rsidRPr="00B0476E">
        <w:rPr>
          <w:rFonts w:ascii="Sakkal Majalla" w:eastAsia="Times New Roman" w:hAnsi="Sakkal Majalla" w:cs="Sakkal Majalla"/>
          <w:kern w:val="0"/>
          <w:szCs w:val="28"/>
          <w:rtl/>
          <w14:ligatures w14:val="none"/>
        </w:rPr>
        <w:t xml:space="preserve"> (2022) التي تناولت أثر التفكير الاستراتيجي في إدارة المخاطر بشركات المقاولات، ودراسة القضاة </w:t>
      </w:r>
      <w:proofErr w:type="spellStart"/>
      <w:r w:rsidRPr="00B0476E">
        <w:rPr>
          <w:rFonts w:ascii="Sakkal Majalla" w:eastAsia="Times New Roman" w:hAnsi="Sakkal Majalla" w:cs="Sakkal Majalla"/>
          <w:kern w:val="0"/>
          <w:szCs w:val="28"/>
          <w:rtl/>
          <w14:ligatures w14:val="none"/>
        </w:rPr>
        <w:t>والجوازنة</w:t>
      </w:r>
      <w:proofErr w:type="spellEnd"/>
      <w:r w:rsidRPr="00B0476E">
        <w:rPr>
          <w:rFonts w:ascii="Sakkal Majalla" w:eastAsia="Times New Roman" w:hAnsi="Sakkal Majalla" w:cs="Sakkal Majalla"/>
          <w:kern w:val="0"/>
          <w:szCs w:val="28"/>
          <w:rtl/>
          <w14:ligatures w14:val="none"/>
        </w:rPr>
        <w:t xml:space="preserve"> (2021) التي بحثت في أثر التفكير الاستراتيجي على الميزة التنافسية في القطاع المصرفي. بينما ظل تأثير هذا التفكير في الشركات الرقمية، التي تواجه تحولات تكنولوجية أكثر تعقيدًا وسرعة، غير مدروس بعمق كافٍ.</w:t>
      </w:r>
    </w:p>
    <w:p w14:paraId="08B639A3" w14:textId="77777777" w:rsidR="00C865C6" w:rsidRPr="00B0476E" w:rsidRDefault="00C865C6" w:rsidP="00436A70">
      <w:pPr>
        <w:spacing w:line="360" w:lineRule="auto"/>
        <w:ind w:firstLine="720"/>
        <w:jc w:val="both"/>
        <w:rPr>
          <w:rFonts w:ascii="Sakkal Majalla" w:eastAsia="Times New Roman" w:hAnsi="Sakkal Majalla" w:cs="Sakkal Majalla"/>
          <w:kern w:val="0"/>
          <w:szCs w:val="28"/>
          <w:rtl/>
          <w14:ligatures w14:val="none"/>
        </w:rPr>
      </w:pPr>
      <w:r w:rsidRPr="00B0476E">
        <w:rPr>
          <w:rFonts w:ascii="Sakkal Majalla" w:eastAsia="Times New Roman" w:hAnsi="Sakkal Majalla" w:cs="Sakkal Majalla"/>
          <w:kern w:val="0"/>
          <w:szCs w:val="28"/>
          <w:rtl/>
          <w14:ligatures w14:val="none"/>
        </w:rPr>
        <w:t xml:space="preserve">من هنا، تتبلور مشكلة الدراسة في ضرورة سد هذه الفجوة البحثية من خلال دراسة أثر التفكير الاستراتيجي بأبعاده المختلفة (مثل التفكير الشمولي، التصور المستقبلي، القدرة على صياغة الفرضيات، واستغلال الفرص) على تحقيق الميزة التنافسية في الشركات الرقمية، وخاصة في ظل التحديات المعقدة التي يفرضها التحول الرقمي والتغيرات التكنولوجية المتسارعة. تتناول الدراسة الحالية شركة </w:t>
      </w:r>
      <w:r w:rsidRPr="00B0476E">
        <w:rPr>
          <w:rFonts w:ascii="Sakkal Majalla" w:eastAsia="Times New Roman" w:hAnsi="Sakkal Majalla" w:cs="Sakkal Majalla"/>
          <w:kern w:val="0"/>
          <w:szCs w:val="28"/>
          <w14:ligatures w14:val="none"/>
        </w:rPr>
        <w:t>STC</w:t>
      </w:r>
      <w:r w:rsidRPr="00B0476E">
        <w:rPr>
          <w:rFonts w:ascii="Sakkal Majalla" w:eastAsia="Times New Roman" w:hAnsi="Sakkal Majalla" w:cs="Sakkal Majalla"/>
          <w:kern w:val="0"/>
          <w:szCs w:val="28"/>
          <w:rtl/>
          <w14:ligatures w14:val="none"/>
        </w:rPr>
        <w:t xml:space="preserve"> الرقمية كنموذج، وتهدف إلى تحليل كيف يمكن للتفكير الاستراتيجي أن يساعد هذه الشركات في تطوير استراتيجيات مرنة قادرة على التكيف مع التغيرات السريعة في السوق، وبالتالي ضمان استدامة تنافسيتها.</w:t>
      </w:r>
    </w:p>
    <w:p w14:paraId="231E38BB" w14:textId="4965FDA2" w:rsidR="009125CE" w:rsidRPr="00842DD1" w:rsidRDefault="00842DD1" w:rsidP="00842DD1">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14" w:name="_Toc179930955"/>
      <w:bookmarkStart w:id="15" w:name="_Toc179938181"/>
      <w:r>
        <w:rPr>
          <w:rFonts w:ascii="Sakkal Majalla" w:eastAsia="Times New Roman" w:hAnsi="Sakkal Majalla" w:cs="Sakkal Majalla" w:hint="cs"/>
          <w:b/>
          <w:bCs/>
          <w:kern w:val="0"/>
          <w:sz w:val="36"/>
          <w:szCs w:val="36"/>
          <w:rtl/>
          <w14:ligatures w14:val="none"/>
        </w:rPr>
        <w:t xml:space="preserve">3.1 </w:t>
      </w:r>
      <w:r w:rsidR="00A74F76" w:rsidRPr="00842DD1">
        <w:rPr>
          <w:rFonts w:ascii="Sakkal Majalla" w:eastAsia="Times New Roman" w:hAnsi="Sakkal Majalla" w:cs="Sakkal Majalla"/>
          <w:b/>
          <w:bCs/>
          <w:kern w:val="0"/>
          <w:sz w:val="36"/>
          <w:szCs w:val="36"/>
          <w:rtl/>
          <w14:ligatures w14:val="none"/>
        </w:rPr>
        <w:t>أهمية الدراسة:</w:t>
      </w:r>
      <w:bookmarkEnd w:id="13"/>
      <w:bookmarkEnd w:id="14"/>
      <w:bookmarkEnd w:id="15"/>
    </w:p>
    <w:p w14:paraId="2B86660D" w14:textId="77777777" w:rsidR="00842DD1" w:rsidRDefault="00AF38E6" w:rsidP="00436A70">
      <w:pPr>
        <w:spacing w:before="240" w:line="360" w:lineRule="auto"/>
        <w:ind w:firstLine="720"/>
        <w:jc w:val="both"/>
        <w:rPr>
          <w:rFonts w:ascii="Sakkal Majalla" w:hAnsi="Sakkal Majalla" w:cs="Sakkal Majalla"/>
          <w:szCs w:val="28"/>
          <w:rtl/>
        </w:rPr>
      </w:pPr>
      <w:bookmarkStart w:id="16" w:name="_Toc169790490"/>
      <w:r w:rsidRPr="00B0476E">
        <w:rPr>
          <w:rFonts w:ascii="Sakkal Majalla" w:hAnsi="Sakkal Majalla" w:cs="Sakkal Majalla"/>
          <w:szCs w:val="28"/>
          <w:rtl/>
        </w:rPr>
        <w:t xml:space="preserve">تسهم هذه الدراسة في تعزيز الفهم العلمي والعملي للعلاقة بين التفكير الاستراتيجي وإدارة المخاطر، مما يوفر إطارًا يمكن منظمات الصحة من تحسين استراتيجياتها وزيادة فعاليتها في تحقيق أهدافها </w:t>
      </w:r>
    </w:p>
    <w:p w14:paraId="4415FF78" w14:textId="77777777" w:rsidR="001E7705" w:rsidRPr="00842DD1" w:rsidRDefault="001E7705" w:rsidP="00842DD1">
      <w:pPr>
        <w:pStyle w:val="a6"/>
        <w:numPr>
          <w:ilvl w:val="0"/>
          <w:numId w:val="118"/>
        </w:numPr>
        <w:spacing w:before="240" w:line="360" w:lineRule="auto"/>
        <w:ind w:left="423"/>
        <w:jc w:val="both"/>
        <w:rPr>
          <w:rFonts w:ascii="Sakkal Majalla" w:hAnsi="Sakkal Majalla" w:cs="Sakkal Majalla"/>
          <w:b/>
          <w:bCs/>
          <w:color w:val="000000"/>
          <w:kern w:val="0"/>
          <w:sz w:val="40"/>
          <w:szCs w:val="40"/>
          <w14:ligatures w14:val="none"/>
        </w:rPr>
      </w:pPr>
      <w:bookmarkStart w:id="17" w:name="_Toc154728992"/>
      <w:r w:rsidRPr="00842DD1">
        <w:rPr>
          <w:rFonts w:ascii="Sakkal Majalla" w:hAnsi="Sakkal Majalla" w:cs="Sakkal Majalla"/>
          <w:b/>
          <w:bCs/>
          <w:color w:val="000000"/>
          <w:kern w:val="0"/>
          <w:szCs w:val="28"/>
          <w:rtl/>
          <w14:ligatures w14:val="none"/>
        </w:rPr>
        <w:lastRenderedPageBreak/>
        <w:t>الأهمية العلمية:</w:t>
      </w:r>
      <w:bookmarkEnd w:id="17"/>
    </w:p>
    <w:p w14:paraId="2C866AEF" w14:textId="758D6346" w:rsidR="00A92021" w:rsidRPr="00842DD1" w:rsidRDefault="00A92021" w:rsidP="00842DD1">
      <w:pPr>
        <w:pStyle w:val="a6"/>
        <w:numPr>
          <w:ilvl w:val="0"/>
          <w:numId w:val="119"/>
        </w:numPr>
        <w:spacing w:line="360" w:lineRule="auto"/>
        <w:jc w:val="both"/>
        <w:rPr>
          <w:rFonts w:ascii="Sakkal Majalla" w:hAnsi="Sakkal Majalla" w:cs="Sakkal Majalla"/>
          <w:color w:val="000000"/>
          <w:kern w:val="0"/>
          <w:szCs w:val="28"/>
          <w14:ligatures w14:val="none"/>
        </w:rPr>
      </w:pPr>
      <w:r w:rsidRPr="00842DD1">
        <w:rPr>
          <w:rFonts w:ascii="Sakkal Majalla" w:hAnsi="Sakkal Majalla" w:cs="Sakkal Majalla"/>
          <w:color w:val="000000"/>
          <w:kern w:val="0"/>
          <w:szCs w:val="28"/>
          <w:rtl/>
          <w14:ligatures w14:val="none"/>
        </w:rPr>
        <w:t>تسهم هذه الدراسة في إثراء المعرفة العلمية في مجال الإدارة الاستراتيجية، وخاصة فيما يتعلق بتأثير التفكير الاستراتيجي على الميزة التنافسية</w:t>
      </w:r>
      <w:r w:rsidR="00BB2FDD" w:rsidRPr="00842DD1">
        <w:rPr>
          <w:rFonts w:ascii="Sakkal Majalla" w:hAnsi="Sakkal Majalla" w:cs="Sakkal Majalla"/>
          <w:color w:val="000000"/>
          <w:kern w:val="0"/>
          <w:szCs w:val="28"/>
          <w:rtl/>
          <w14:ligatures w14:val="none"/>
        </w:rPr>
        <w:t>،</w:t>
      </w:r>
      <w:r w:rsidRPr="00842DD1">
        <w:rPr>
          <w:rFonts w:ascii="Sakkal Majalla" w:hAnsi="Sakkal Majalla" w:cs="Sakkal Majalla"/>
          <w:color w:val="000000"/>
          <w:kern w:val="0"/>
          <w:szCs w:val="28"/>
          <w:rtl/>
          <w14:ligatures w14:val="none"/>
        </w:rPr>
        <w:t xml:space="preserve"> من خلال التركيز على أبعاد التفكير الاستراتيجي (الشمولي، التجريدي، التشخيصي، والتخطيطي)، تقدم الدراسة إطارًا نظريًا جديدًا يساهم في فهم كيفية تأثير هذه الأبعاد على تعزيز الميزة التنافسية للشركات.</w:t>
      </w:r>
    </w:p>
    <w:p w14:paraId="3BC10DF1" w14:textId="77777777" w:rsidR="00A92021" w:rsidRPr="00842DD1" w:rsidRDefault="00A92021" w:rsidP="00842DD1">
      <w:pPr>
        <w:pStyle w:val="a6"/>
        <w:numPr>
          <w:ilvl w:val="0"/>
          <w:numId w:val="119"/>
        </w:numPr>
        <w:spacing w:line="360" w:lineRule="auto"/>
        <w:jc w:val="both"/>
        <w:rPr>
          <w:rFonts w:ascii="Sakkal Majalla" w:hAnsi="Sakkal Majalla" w:cs="Sakkal Majalla"/>
          <w:color w:val="000000"/>
          <w:kern w:val="0"/>
          <w:szCs w:val="28"/>
          <w14:ligatures w14:val="none"/>
        </w:rPr>
      </w:pPr>
      <w:r w:rsidRPr="00842DD1">
        <w:rPr>
          <w:rFonts w:ascii="Sakkal Majalla" w:hAnsi="Sakkal Majalla" w:cs="Sakkal Majalla"/>
          <w:color w:val="000000"/>
          <w:kern w:val="0"/>
          <w:szCs w:val="28"/>
          <w:rtl/>
          <w14:ligatures w14:val="none"/>
        </w:rPr>
        <w:t xml:space="preserve">توفر الدراسة إضافة للأبحاث السابقة من خلال استكشاف العلاقة بين التفكير الاستراتيجي وأدائه في البيئات الرقمية، مما يسهم في تطوير الأدبيات المتعلقة بالإدارة الاستراتيجية في الشركات الرقمية مثل </w:t>
      </w:r>
      <w:r w:rsidRPr="00842DD1">
        <w:rPr>
          <w:rFonts w:ascii="Sakkal Majalla" w:hAnsi="Sakkal Majalla" w:cs="Sakkal Majalla"/>
          <w:color w:val="000000"/>
          <w:kern w:val="0"/>
          <w:szCs w:val="28"/>
          <w14:ligatures w14:val="none"/>
        </w:rPr>
        <w:t>STC</w:t>
      </w:r>
      <w:r w:rsidRPr="00842DD1">
        <w:rPr>
          <w:rFonts w:ascii="Sakkal Majalla" w:hAnsi="Sakkal Majalla" w:cs="Sakkal Majalla"/>
          <w:color w:val="000000"/>
          <w:kern w:val="0"/>
          <w:szCs w:val="28"/>
          <w:rtl/>
          <w14:ligatures w14:val="none"/>
        </w:rPr>
        <w:t>.</w:t>
      </w:r>
    </w:p>
    <w:p w14:paraId="53372C68" w14:textId="7840BC73" w:rsidR="00001C64" w:rsidRPr="00842DD1" w:rsidRDefault="00A92021" w:rsidP="00842DD1">
      <w:pPr>
        <w:pStyle w:val="a6"/>
        <w:numPr>
          <w:ilvl w:val="0"/>
          <w:numId w:val="119"/>
        </w:numPr>
        <w:spacing w:line="360" w:lineRule="auto"/>
        <w:jc w:val="both"/>
        <w:rPr>
          <w:rFonts w:ascii="Sakkal Majalla" w:hAnsi="Sakkal Majalla" w:cs="Sakkal Majalla"/>
          <w:color w:val="000000"/>
          <w:kern w:val="0"/>
          <w:szCs w:val="28"/>
          <w:rtl/>
          <w14:ligatures w14:val="none"/>
        </w:rPr>
      </w:pPr>
      <w:r w:rsidRPr="00842DD1">
        <w:rPr>
          <w:rFonts w:ascii="Sakkal Majalla" w:hAnsi="Sakkal Majalla" w:cs="Sakkal Majalla"/>
          <w:color w:val="000000"/>
          <w:kern w:val="0"/>
          <w:szCs w:val="28"/>
          <w:rtl/>
          <w14:ligatures w14:val="none"/>
        </w:rPr>
        <w:t>تفتح هذه الدراسة مجالًا للباحثين لإجراء دراسات مستقبلية حول تأثير التفكير الاستراتيجي على شركات من قطاعات أخرى أو في سياقات جغرافية مختلفة.</w:t>
      </w:r>
    </w:p>
    <w:p w14:paraId="2A3DB91F" w14:textId="77777777" w:rsidR="001E7705" w:rsidRPr="00B0476E" w:rsidRDefault="001E7705" w:rsidP="00842DD1">
      <w:pPr>
        <w:pStyle w:val="a6"/>
        <w:numPr>
          <w:ilvl w:val="0"/>
          <w:numId w:val="118"/>
        </w:numPr>
        <w:spacing w:before="240" w:line="360" w:lineRule="auto"/>
        <w:ind w:left="423"/>
        <w:jc w:val="both"/>
        <w:rPr>
          <w:rFonts w:ascii="Sakkal Majalla" w:hAnsi="Sakkal Majalla" w:cs="Sakkal Majalla"/>
          <w:b/>
          <w:bCs/>
          <w:color w:val="000000"/>
          <w:kern w:val="0"/>
          <w:szCs w:val="28"/>
          <w:rtl/>
          <w14:ligatures w14:val="none"/>
        </w:rPr>
      </w:pPr>
      <w:bookmarkStart w:id="18" w:name="_Toc154728993"/>
      <w:r w:rsidRPr="00B0476E">
        <w:rPr>
          <w:rFonts w:ascii="Sakkal Majalla" w:hAnsi="Sakkal Majalla" w:cs="Sakkal Majalla"/>
          <w:b/>
          <w:bCs/>
          <w:color w:val="000000"/>
          <w:kern w:val="0"/>
          <w:szCs w:val="28"/>
          <w:rtl/>
          <w14:ligatures w14:val="none"/>
        </w:rPr>
        <w:t>الأهمية العملية</w:t>
      </w:r>
      <w:bookmarkEnd w:id="18"/>
    </w:p>
    <w:p w14:paraId="47A8DCCE" w14:textId="77777777" w:rsidR="00A92021" w:rsidRPr="00842DD1" w:rsidRDefault="00A92021" w:rsidP="00842DD1">
      <w:pPr>
        <w:pStyle w:val="a6"/>
        <w:numPr>
          <w:ilvl w:val="0"/>
          <w:numId w:val="119"/>
        </w:numPr>
        <w:spacing w:line="360" w:lineRule="auto"/>
        <w:jc w:val="both"/>
        <w:rPr>
          <w:rFonts w:ascii="Sakkal Majalla" w:hAnsi="Sakkal Majalla" w:cs="Sakkal Majalla"/>
          <w:color w:val="000000"/>
          <w:kern w:val="0"/>
          <w:szCs w:val="28"/>
          <w14:ligatures w14:val="none"/>
        </w:rPr>
      </w:pPr>
      <w:r w:rsidRPr="00842DD1">
        <w:rPr>
          <w:rFonts w:ascii="Sakkal Majalla" w:hAnsi="Sakkal Majalla" w:cs="Sakkal Majalla"/>
          <w:color w:val="000000"/>
          <w:kern w:val="0"/>
          <w:szCs w:val="28"/>
          <w:rtl/>
          <w14:ligatures w14:val="none"/>
        </w:rPr>
        <w:t xml:space="preserve">تقدم الدراسة إرشادات عملية لمديري الشركات، وخاصة في شركة </w:t>
      </w:r>
      <w:r w:rsidRPr="00842DD1">
        <w:rPr>
          <w:rFonts w:ascii="Sakkal Majalla" w:hAnsi="Sakkal Majalla" w:cs="Sakkal Majalla"/>
          <w:color w:val="000000"/>
          <w:kern w:val="0"/>
          <w:szCs w:val="28"/>
          <w14:ligatures w14:val="none"/>
        </w:rPr>
        <w:t>STC</w:t>
      </w:r>
      <w:r w:rsidRPr="00842DD1">
        <w:rPr>
          <w:rFonts w:ascii="Sakkal Majalla" w:hAnsi="Sakkal Majalla" w:cs="Sakkal Majalla"/>
          <w:color w:val="000000"/>
          <w:kern w:val="0"/>
          <w:szCs w:val="28"/>
          <w:rtl/>
          <w14:ligatures w14:val="none"/>
        </w:rPr>
        <w:t xml:space="preserve"> الرقمية، حول كيفية تحسين الميزة التنافسية من خلال تطبيق أبعاد التفكير الاستراتيجي. ستمكن النتائج القائمين على الإدارة من اتخاذ قرارات استراتيجية أكثر فعالية بناءً على نماذج التفكير المختلفة.</w:t>
      </w:r>
    </w:p>
    <w:p w14:paraId="342BB1DD" w14:textId="77777777" w:rsidR="00A92021" w:rsidRPr="00842DD1" w:rsidRDefault="00A92021" w:rsidP="00842DD1">
      <w:pPr>
        <w:pStyle w:val="a6"/>
        <w:numPr>
          <w:ilvl w:val="0"/>
          <w:numId w:val="119"/>
        </w:numPr>
        <w:spacing w:line="360" w:lineRule="auto"/>
        <w:jc w:val="both"/>
        <w:rPr>
          <w:rFonts w:ascii="Sakkal Majalla" w:hAnsi="Sakkal Majalla" w:cs="Sakkal Majalla"/>
          <w:color w:val="000000"/>
          <w:kern w:val="0"/>
          <w:szCs w:val="28"/>
          <w14:ligatures w14:val="none"/>
        </w:rPr>
      </w:pPr>
      <w:r w:rsidRPr="00842DD1">
        <w:rPr>
          <w:rFonts w:ascii="Sakkal Majalla" w:hAnsi="Sakkal Majalla" w:cs="Sakkal Majalla"/>
          <w:color w:val="000000"/>
          <w:kern w:val="0"/>
          <w:szCs w:val="28"/>
          <w:rtl/>
          <w14:ligatures w14:val="none"/>
        </w:rPr>
        <w:t>تساعد هذه الدراسة على تحسين ممارسات الإدارة الاستراتيجية في الشركات الرقمية، من خلال تزويد المديرين وأصحاب القرار بأدوات عملية لتحليل التفكير الاستراتيجي وتطبيقه لزيادة قدرتهم التنافسية في الأسواق الرقمية سريعة التغير.</w:t>
      </w:r>
    </w:p>
    <w:p w14:paraId="1AC5AC1E" w14:textId="0B533BC3" w:rsidR="000D3DF3" w:rsidRPr="00842DD1" w:rsidRDefault="00A92021" w:rsidP="00842DD1">
      <w:pPr>
        <w:pStyle w:val="a6"/>
        <w:numPr>
          <w:ilvl w:val="0"/>
          <w:numId w:val="119"/>
        </w:numPr>
        <w:spacing w:line="360" w:lineRule="auto"/>
        <w:jc w:val="both"/>
        <w:rPr>
          <w:rFonts w:ascii="Sakkal Majalla" w:hAnsi="Sakkal Majalla" w:cs="Sakkal Majalla"/>
          <w:color w:val="000000"/>
          <w:kern w:val="0"/>
          <w:szCs w:val="28"/>
          <w:rtl/>
          <w14:ligatures w14:val="none"/>
        </w:rPr>
      </w:pPr>
      <w:r w:rsidRPr="00842DD1">
        <w:rPr>
          <w:rFonts w:ascii="Sakkal Majalla" w:hAnsi="Sakkal Majalla" w:cs="Sakkal Majalla"/>
          <w:color w:val="000000"/>
          <w:kern w:val="0"/>
          <w:szCs w:val="28"/>
          <w:rtl/>
          <w14:ligatures w14:val="none"/>
        </w:rPr>
        <w:t>تمكن النتائج الإدارة من التعرف على نقاط القوة والضعف في العمليات الإدارية والتخطيطية داخل الشركة، مما يتيح لهم تحسين أدائهم ومواجهة التحديات التنافسية بفعالية أكبر.</w:t>
      </w:r>
    </w:p>
    <w:p w14:paraId="1817352F" w14:textId="20A4B33B" w:rsidR="009125CE" w:rsidRPr="00842DD1" w:rsidRDefault="00842DD1" w:rsidP="00842DD1">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19" w:name="_Toc179930956"/>
      <w:bookmarkStart w:id="20" w:name="_Toc179938182"/>
      <w:r>
        <w:rPr>
          <w:rFonts w:ascii="Sakkal Majalla" w:eastAsia="Times New Roman" w:hAnsi="Sakkal Majalla" w:cs="Sakkal Majalla" w:hint="cs"/>
          <w:b/>
          <w:bCs/>
          <w:kern w:val="0"/>
          <w:sz w:val="36"/>
          <w:szCs w:val="36"/>
          <w:rtl/>
          <w14:ligatures w14:val="none"/>
        </w:rPr>
        <w:t xml:space="preserve">4.1 </w:t>
      </w:r>
      <w:r w:rsidR="00A74F76" w:rsidRPr="00842DD1">
        <w:rPr>
          <w:rFonts w:ascii="Sakkal Majalla" w:eastAsia="Times New Roman" w:hAnsi="Sakkal Majalla" w:cs="Sakkal Majalla"/>
          <w:b/>
          <w:bCs/>
          <w:kern w:val="0"/>
          <w:sz w:val="36"/>
          <w:szCs w:val="36"/>
          <w:rtl/>
          <w14:ligatures w14:val="none"/>
        </w:rPr>
        <w:t>أهداف الدراسة</w:t>
      </w:r>
      <w:r w:rsidR="009125CE" w:rsidRPr="00842DD1">
        <w:rPr>
          <w:rFonts w:ascii="Sakkal Majalla" w:eastAsia="Times New Roman" w:hAnsi="Sakkal Majalla" w:cs="Sakkal Majalla"/>
          <w:b/>
          <w:bCs/>
          <w:kern w:val="0"/>
          <w:sz w:val="36"/>
          <w:szCs w:val="36"/>
          <w:rtl/>
          <w14:ligatures w14:val="none"/>
        </w:rPr>
        <w:t>:</w:t>
      </w:r>
      <w:bookmarkEnd w:id="16"/>
      <w:bookmarkEnd w:id="19"/>
      <w:bookmarkEnd w:id="20"/>
    </w:p>
    <w:p w14:paraId="51F5BD7B" w14:textId="77777777" w:rsidR="00842DD1" w:rsidRDefault="00F30BD7" w:rsidP="00436A70">
      <w:pPr>
        <w:spacing w:line="360" w:lineRule="auto"/>
        <w:ind w:firstLine="720"/>
        <w:jc w:val="both"/>
        <w:rPr>
          <w:rFonts w:ascii="Sakkal Majalla" w:hAnsi="Sakkal Majalla" w:cs="Sakkal Majalla"/>
          <w:sz w:val="36"/>
          <w:szCs w:val="28"/>
          <w:rtl/>
        </w:rPr>
      </w:pPr>
      <w:r w:rsidRPr="00B0476E">
        <w:rPr>
          <w:rFonts w:ascii="Sakkal Majalla" w:eastAsia="Calibri" w:hAnsi="Sakkal Majalla" w:cs="Sakkal Majalla"/>
          <w:sz w:val="36"/>
          <w:szCs w:val="28"/>
          <w:rtl/>
        </w:rPr>
        <w:t xml:space="preserve">هدفت الدراسة إلى </w:t>
      </w:r>
      <w:bookmarkStart w:id="21" w:name="_Toc169790491"/>
      <w:r w:rsidR="001E4B13" w:rsidRPr="00B0476E">
        <w:rPr>
          <w:rFonts w:ascii="Sakkal Majalla" w:hAnsi="Sakkal Majalla" w:cs="Sakkal Majalla"/>
          <w:sz w:val="36"/>
          <w:szCs w:val="28"/>
          <w:rtl/>
        </w:rPr>
        <w:t>تحليل تأثير</w:t>
      </w:r>
      <w:r w:rsidR="0051686F" w:rsidRPr="00B0476E">
        <w:rPr>
          <w:rFonts w:ascii="Sakkal Majalla" w:hAnsi="Sakkal Majalla" w:cs="Sakkal Majalla"/>
          <w:sz w:val="36"/>
          <w:szCs w:val="28"/>
          <w:rtl/>
        </w:rPr>
        <w:t xml:space="preserve"> </w:t>
      </w:r>
      <w:r w:rsidR="0078703E" w:rsidRPr="00B0476E">
        <w:rPr>
          <w:rFonts w:ascii="Sakkal Majalla" w:hAnsi="Sakkal Majalla" w:cs="Sakkal Majalla"/>
          <w:sz w:val="36"/>
          <w:szCs w:val="28"/>
          <w:rtl/>
        </w:rPr>
        <w:t>دراسة أثر التفكير الاستراتيجي بأبعاده (التفكير الشمولي، التفكير التجريدي، التفكير التشخيصي، التفكير التخطيطي) على تعزيز الميزة التنافسية في شركة</w:t>
      </w:r>
      <w:r w:rsidR="0078703E" w:rsidRPr="00B0476E">
        <w:rPr>
          <w:rFonts w:ascii="Sakkal Majalla" w:hAnsi="Sakkal Majalla" w:cs="Sakkal Majalla"/>
          <w:sz w:val="36"/>
          <w:szCs w:val="28"/>
        </w:rPr>
        <w:t xml:space="preserve"> STC </w:t>
      </w:r>
      <w:r w:rsidR="0078703E" w:rsidRPr="00B0476E">
        <w:rPr>
          <w:rFonts w:ascii="Sakkal Majalla" w:hAnsi="Sakkal Majalla" w:cs="Sakkal Majalla"/>
          <w:sz w:val="36"/>
          <w:szCs w:val="28"/>
          <w:rtl/>
        </w:rPr>
        <w:t>الرقمية</w:t>
      </w:r>
      <w:r w:rsidR="001E4B13" w:rsidRPr="00B0476E">
        <w:rPr>
          <w:rFonts w:ascii="Sakkal Majalla" w:hAnsi="Sakkal Majalla" w:cs="Sakkal Majalla"/>
          <w:sz w:val="36"/>
          <w:szCs w:val="28"/>
          <w:rtl/>
        </w:rPr>
        <w:t xml:space="preserve">. </w:t>
      </w:r>
    </w:p>
    <w:p w14:paraId="3CA5BABB" w14:textId="48FDF6E6" w:rsidR="0051686F" w:rsidRPr="00B0476E" w:rsidRDefault="001E4B13" w:rsidP="00436A70">
      <w:pPr>
        <w:spacing w:line="360" w:lineRule="auto"/>
        <w:ind w:firstLine="720"/>
        <w:jc w:val="both"/>
        <w:rPr>
          <w:rFonts w:ascii="Sakkal Majalla" w:hAnsi="Sakkal Majalla" w:cs="Sakkal Majalla"/>
          <w:sz w:val="36"/>
          <w:szCs w:val="28"/>
          <w:rtl/>
        </w:rPr>
      </w:pPr>
      <w:r w:rsidRPr="00B0476E">
        <w:rPr>
          <w:rFonts w:ascii="Sakkal Majalla" w:hAnsi="Sakkal Majalla" w:cs="Sakkal Majalla"/>
          <w:sz w:val="36"/>
          <w:szCs w:val="28"/>
          <w:rtl/>
        </w:rPr>
        <w:lastRenderedPageBreak/>
        <w:t xml:space="preserve">وتتفرع منه عدة أهداف فرعية </w:t>
      </w:r>
      <w:proofErr w:type="gramStart"/>
      <w:r w:rsidRPr="00B0476E">
        <w:rPr>
          <w:rFonts w:ascii="Sakkal Majalla" w:hAnsi="Sakkal Majalla" w:cs="Sakkal Majalla"/>
          <w:sz w:val="36"/>
          <w:szCs w:val="28"/>
          <w:rtl/>
        </w:rPr>
        <w:t>منها :</w:t>
      </w:r>
      <w:proofErr w:type="gramEnd"/>
      <w:r w:rsidRPr="00B0476E">
        <w:rPr>
          <w:rFonts w:ascii="Sakkal Majalla" w:hAnsi="Sakkal Majalla" w:cs="Sakkal Majalla"/>
          <w:sz w:val="36"/>
          <w:szCs w:val="28"/>
          <w:rtl/>
        </w:rPr>
        <w:t xml:space="preserve"> </w:t>
      </w:r>
    </w:p>
    <w:p w14:paraId="298E0D2C" w14:textId="77777777" w:rsidR="0078703E" w:rsidRPr="00842DD1" w:rsidRDefault="0078703E" w:rsidP="00842DD1">
      <w:pPr>
        <w:pStyle w:val="a6"/>
        <w:numPr>
          <w:ilvl w:val="0"/>
          <w:numId w:val="120"/>
        </w:numPr>
        <w:spacing w:line="360" w:lineRule="auto"/>
        <w:jc w:val="both"/>
        <w:rPr>
          <w:rFonts w:ascii="Sakkal Majalla" w:hAnsi="Sakkal Majalla" w:cs="Sakkal Majalla"/>
          <w:sz w:val="36"/>
          <w:szCs w:val="28"/>
        </w:rPr>
      </w:pPr>
      <w:r w:rsidRPr="00842DD1">
        <w:rPr>
          <w:rFonts w:ascii="Sakkal Majalla" w:hAnsi="Sakkal Majalla" w:cs="Sakkal Majalla"/>
          <w:sz w:val="36"/>
          <w:szCs w:val="28"/>
          <w:rtl/>
        </w:rPr>
        <w:t xml:space="preserve">تحليل أثر التفكير الشمولي على الميزة التنافسية في شركة </w:t>
      </w:r>
      <w:r w:rsidRPr="00842DD1">
        <w:rPr>
          <w:rFonts w:ascii="Sakkal Majalla" w:hAnsi="Sakkal Majalla" w:cs="Sakkal Majalla"/>
          <w:sz w:val="36"/>
          <w:szCs w:val="28"/>
        </w:rPr>
        <w:t>STC</w:t>
      </w:r>
      <w:r w:rsidRPr="00842DD1">
        <w:rPr>
          <w:rFonts w:ascii="Sakkal Majalla" w:hAnsi="Sakkal Majalla" w:cs="Sakkal Majalla"/>
          <w:sz w:val="36"/>
          <w:szCs w:val="28"/>
          <w:rtl/>
        </w:rPr>
        <w:t xml:space="preserve"> الرقمية.</w:t>
      </w:r>
    </w:p>
    <w:p w14:paraId="197C3E96" w14:textId="6D688CE6" w:rsidR="001254EC" w:rsidRPr="00842DD1" w:rsidRDefault="001254EC" w:rsidP="00842DD1">
      <w:pPr>
        <w:pStyle w:val="a6"/>
        <w:numPr>
          <w:ilvl w:val="0"/>
          <w:numId w:val="120"/>
        </w:numPr>
        <w:spacing w:line="360" w:lineRule="auto"/>
        <w:jc w:val="both"/>
        <w:rPr>
          <w:rFonts w:ascii="Sakkal Majalla" w:hAnsi="Sakkal Majalla" w:cs="Sakkal Majalla"/>
          <w:sz w:val="36"/>
          <w:szCs w:val="28"/>
        </w:rPr>
      </w:pPr>
      <w:r w:rsidRPr="00842DD1">
        <w:rPr>
          <w:rFonts w:ascii="Sakkal Majalla" w:hAnsi="Sakkal Majalla" w:cs="Sakkal Majalla"/>
          <w:sz w:val="36"/>
          <w:szCs w:val="28"/>
          <w:rtl/>
        </w:rPr>
        <w:t xml:space="preserve">دراسة أثر التفكير التجريدي على الميزة التنافسية في شركة </w:t>
      </w:r>
      <w:r w:rsidRPr="00842DD1">
        <w:rPr>
          <w:rFonts w:ascii="Sakkal Majalla" w:hAnsi="Sakkal Majalla" w:cs="Sakkal Majalla"/>
          <w:sz w:val="36"/>
          <w:szCs w:val="28"/>
        </w:rPr>
        <w:t>STC</w:t>
      </w:r>
      <w:r w:rsidRPr="00842DD1">
        <w:rPr>
          <w:rFonts w:ascii="Sakkal Majalla" w:hAnsi="Sakkal Majalla" w:cs="Sakkal Majalla"/>
          <w:sz w:val="36"/>
          <w:szCs w:val="28"/>
          <w:rtl/>
        </w:rPr>
        <w:t xml:space="preserve"> الرقمية.</w:t>
      </w:r>
    </w:p>
    <w:p w14:paraId="259B9636" w14:textId="7F06BF3E" w:rsidR="0051686F" w:rsidRPr="00842DD1" w:rsidRDefault="001254EC" w:rsidP="00842DD1">
      <w:pPr>
        <w:pStyle w:val="a6"/>
        <w:numPr>
          <w:ilvl w:val="0"/>
          <w:numId w:val="120"/>
        </w:numPr>
        <w:spacing w:line="360" w:lineRule="auto"/>
        <w:jc w:val="both"/>
        <w:rPr>
          <w:rFonts w:ascii="Sakkal Majalla" w:hAnsi="Sakkal Majalla" w:cs="Sakkal Majalla"/>
          <w:sz w:val="36"/>
          <w:szCs w:val="28"/>
        </w:rPr>
      </w:pPr>
      <w:r w:rsidRPr="00842DD1">
        <w:rPr>
          <w:rFonts w:ascii="Sakkal Majalla" w:hAnsi="Sakkal Majalla" w:cs="Sakkal Majalla"/>
          <w:sz w:val="36"/>
          <w:szCs w:val="28"/>
          <w:rtl/>
        </w:rPr>
        <w:t xml:space="preserve">تحليل أثر التفكير التشخيصي على الميزة التنافسية في شركة </w:t>
      </w:r>
      <w:r w:rsidRPr="00842DD1">
        <w:rPr>
          <w:rFonts w:ascii="Sakkal Majalla" w:hAnsi="Sakkal Majalla" w:cs="Sakkal Majalla"/>
          <w:sz w:val="36"/>
          <w:szCs w:val="28"/>
        </w:rPr>
        <w:t>STC</w:t>
      </w:r>
      <w:r w:rsidRPr="00842DD1">
        <w:rPr>
          <w:rFonts w:ascii="Sakkal Majalla" w:hAnsi="Sakkal Majalla" w:cs="Sakkal Majalla"/>
          <w:sz w:val="36"/>
          <w:szCs w:val="28"/>
          <w:rtl/>
        </w:rPr>
        <w:t xml:space="preserve"> الرقمية.</w:t>
      </w:r>
    </w:p>
    <w:p w14:paraId="79CBC778" w14:textId="17D8F9A6" w:rsidR="001254EC" w:rsidRPr="00842DD1" w:rsidRDefault="00DA03BF" w:rsidP="00842DD1">
      <w:pPr>
        <w:pStyle w:val="a6"/>
        <w:numPr>
          <w:ilvl w:val="0"/>
          <w:numId w:val="120"/>
        </w:numPr>
        <w:spacing w:line="360" w:lineRule="auto"/>
        <w:jc w:val="both"/>
        <w:rPr>
          <w:rFonts w:ascii="Sakkal Majalla" w:hAnsi="Sakkal Majalla" w:cs="Sakkal Majalla"/>
          <w:sz w:val="36"/>
          <w:szCs w:val="28"/>
          <w:rtl/>
        </w:rPr>
      </w:pPr>
      <w:r w:rsidRPr="00842DD1">
        <w:rPr>
          <w:rFonts w:ascii="Sakkal Majalla" w:hAnsi="Sakkal Majalla" w:cs="Sakkal Majalla"/>
          <w:sz w:val="36"/>
          <w:szCs w:val="28"/>
          <w:rtl/>
        </w:rPr>
        <w:t xml:space="preserve">دراسة أثر التفكير التخطيطي على الميزة التنافسية في شركة </w:t>
      </w:r>
      <w:r w:rsidRPr="00842DD1">
        <w:rPr>
          <w:rFonts w:ascii="Sakkal Majalla" w:hAnsi="Sakkal Majalla" w:cs="Sakkal Majalla"/>
          <w:sz w:val="36"/>
          <w:szCs w:val="28"/>
        </w:rPr>
        <w:t>STC</w:t>
      </w:r>
      <w:r w:rsidRPr="00842DD1">
        <w:rPr>
          <w:rFonts w:ascii="Sakkal Majalla" w:hAnsi="Sakkal Majalla" w:cs="Sakkal Majalla"/>
          <w:sz w:val="36"/>
          <w:szCs w:val="28"/>
          <w:rtl/>
        </w:rPr>
        <w:t xml:space="preserve"> الرقمية.</w:t>
      </w:r>
    </w:p>
    <w:p w14:paraId="64000193" w14:textId="29201D78" w:rsidR="0051686F" w:rsidRPr="00842DD1" w:rsidRDefault="0051686F" w:rsidP="00842DD1">
      <w:pPr>
        <w:pStyle w:val="a6"/>
        <w:numPr>
          <w:ilvl w:val="0"/>
          <w:numId w:val="120"/>
        </w:numPr>
        <w:spacing w:line="360" w:lineRule="auto"/>
        <w:jc w:val="both"/>
        <w:rPr>
          <w:rFonts w:ascii="Sakkal Majalla" w:hAnsi="Sakkal Majalla" w:cs="Sakkal Majalla"/>
          <w:b/>
          <w:bCs/>
          <w:rtl/>
        </w:rPr>
      </w:pPr>
      <w:r w:rsidRPr="00842DD1">
        <w:rPr>
          <w:rFonts w:ascii="Sakkal Majalla" w:hAnsi="Sakkal Majalla" w:cs="Sakkal Majalla"/>
          <w:sz w:val="36"/>
          <w:szCs w:val="28"/>
          <w:rtl/>
        </w:rPr>
        <w:t>تقديم توصيات عملية لمنظمات الصحة حول كيفية تعزيز التفكير الاستراتيجي لتحسين إدارة المخاطر.</w:t>
      </w:r>
    </w:p>
    <w:p w14:paraId="36F619BF" w14:textId="10198776" w:rsidR="00A74F76" w:rsidRPr="00842DD1" w:rsidRDefault="00842DD1" w:rsidP="00842DD1">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22" w:name="_Toc179930957"/>
      <w:bookmarkStart w:id="23" w:name="_Toc179938183"/>
      <w:r>
        <w:rPr>
          <w:rFonts w:ascii="Sakkal Majalla" w:eastAsia="Times New Roman" w:hAnsi="Sakkal Majalla" w:cs="Sakkal Majalla" w:hint="cs"/>
          <w:b/>
          <w:bCs/>
          <w:kern w:val="0"/>
          <w:sz w:val="36"/>
          <w:szCs w:val="36"/>
          <w:rtl/>
          <w14:ligatures w14:val="none"/>
        </w:rPr>
        <w:t xml:space="preserve">5.1 </w:t>
      </w:r>
      <w:r w:rsidR="00D22171" w:rsidRPr="00842DD1">
        <w:rPr>
          <w:rFonts w:ascii="Sakkal Majalla" w:eastAsia="Times New Roman" w:hAnsi="Sakkal Majalla" w:cs="Sakkal Majalla"/>
          <w:b/>
          <w:bCs/>
          <w:kern w:val="0"/>
          <w:sz w:val="36"/>
          <w:szCs w:val="36"/>
          <w:rtl/>
          <w14:ligatures w14:val="none"/>
        </w:rPr>
        <w:t>تساؤلات الدراسة</w:t>
      </w:r>
      <w:bookmarkEnd w:id="21"/>
      <w:bookmarkEnd w:id="22"/>
      <w:bookmarkEnd w:id="23"/>
    </w:p>
    <w:p w14:paraId="5B2F6B07" w14:textId="77777777" w:rsidR="001E7705" w:rsidRPr="00B0476E" w:rsidRDefault="001E7705" w:rsidP="00436A70">
      <w:pPr>
        <w:spacing w:line="360" w:lineRule="auto"/>
        <w:ind w:left="360" w:firstLine="720"/>
        <w:jc w:val="both"/>
        <w:rPr>
          <w:rFonts w:ascii="Sakkal Majalla" w:hAnsi="Sakkal Majalla" w:cs="Sakkal Majalla"/>
          <w:b/>
          <w:bCs/>
          <w:szCs w:val="28"/>
          <w:rtl/>
        </w:rPr>
      </w:pPr>
      <w:r w:rsidRPr="00B0476E">
        <w:rPr>
          <w:rFonts w:ascii="Sakkal Majalla" w:hAnsi="Sakkal Majalla" w:cs="Sakkal Majalla"/>
          <w:b/>
          <w:bCs/>
          <w:szCs w:val="28"/>
          <w:rtl/>
        </w:rPr>
        <w:t>التساؤل الرئيسي الأول:</w:t>
      </w:r>
    </w:p>
    <w:p w14:paraId="7193EF18" w14:textId="66317D4A" w:rsidR="001E7705" w:rsidRPr="00B0476E" w:rsidRDefault="00DA03BF" w:rsidP="00436A70">
      <w:pPr>
        <w:spacing w:line="360" w:lineRule="auto"/>
        <w:ind w:firstLine="720"/>
        <w:jc w:val="both"/>
        <w:rPr>
          <w:rFonts w:ascii="Sakkal Majalla" w:hAnsi="Sakkal Majalla" w:cs="Sakkal Majalla"/>
          <w:szCs w:val="28"/>
          <w:rtl/>
        </w:rPr>
      </w:pPr>
      <w:r w:rsidRPr="00B0476E">
        <w:rPr>
          <w:rFonts w:ascii="Sakkal Majalla" w:hAnsi="Sakkal Majalla" w:cs="Sakkal Majalla"/>
          <w:szCs w:val="28"/>
          <w:rtl/>
        </w:rPr>
        <w:t xml:space="preserve">ما هو تأثير التفكير الاستراتيجي بأبعاده المختلفة (التفكير الشمولي، التجريدي، التشخيصي، التخطيطي) على تعزيز الميزة التنافسية في شركة </w:t>
      </w:r>
      <w:r w:rsidRPr="00B0476E">
        <w:rPr>
          <w:rFonts w:ascii="Sakkal Majalla" w:hAnsi="Sakkal Majalla" w:cs="Sakkal Majalla"/>
          <w:szCs w:val="28"/>
        </w:rPr>
        <w:t>STC</w:t>
      </w:r>
      <w:r w:rsidRPr="00B0476E">
        <w:rPr>
          <w:rFonts w:ascii="Sakkal Majalla" w:hAnsi="Sakkal Majalla" w:cs="Sakkal Majalla"/>
          <w:szCs w:val="28"/>
          <w:rtl/>
        </w:rPr>
        <w:t xml:space="preserve"> الرقمية؟ </w:t>
      </w:r>
      <w:proofErr w:type="gramStart"/>
      <w:r w:rsidR="001E7705" w:rsidRPr="00B0476E">
        <w:rPr>
          <w:rFonts w:ascii="Sakkal Majalla" w:hAnsi="Sakkal Majalla" w:cs="Sakkal Majalla"/>
          <w:szCs w:val="28"/>
          <w:rtl/>
        </w:rPr>
        <w:t>ويتفرع  منه</w:t>
      </w:r>
      <w:proofErr w:type="gramEnd"/>
      <w:r w:rsidR="001E7705" w:rsidRPr="00B0476E">
        <w:rPr>
          <w:rFonts w:ascii="Sakkal Majalla" w:hAnsi="Sakkal Majalla" w:cs="Sakkal Majalla"/>
          <w:szCs w:val="28"/>
          <w:rtl/>
        </w:rPr>
        <w:t xml:space="preserve"> عدة تساؤلات فرعية كالآتي :</w:t>
      </w:r>
    </w:p>
    <w:p w14:paraId="6D1E7E1E" w14:textId="2AB5BD62" w:rsidR="000E0486" w:rsidRPr="00842DD1" w:rsidRDefault="00964520" w:rsidP="00842DD1">
      <w:pPr>
        <w:pStyle w:val="a6"/>
        <w:numPr>
          <w:ilvl w:val="0"/>
          <w:numId w:val="121"/>
        </w:numPr>
        <w:spacing w:line="360" w:lineRule="auto"/>
        <w:jc w:val="both"/>
        <w:rPr>
          <w:rFonts w:ascii="Sakkal Majalla" w:hAnsi="Sakkal Majalla" w:cs="Sakkal Majalla"/>
          <w:color w:val="000000"/>
          <w:kern w:val="0"/>
          <w:szCs w:val="28"/>
          <w:rtl/>
          <w14:ligatures w14:val="none"/>
        </w:rPr>
      </w:pPr>
      <w:r w:rsidRPr="00842DD1">
        <w:rPr>
          <w:rFonts w:ascii="Sakkal Majalla" w:hAnsi="Sakkal Majalla" w:cs="Sakkal Majalla"/>
          <w:color w:val="000000"/>
          <w:kern w:val="0"/>
          <w:szCs w:val="28"/>
          <w:rtl/>
          <w14:ligatures w14:val="none"/>
        </w:rPr>
        <w:t xml:space="preserve">ما هو أثر التفكير الشمولي على الميزة التنافسية في شركة </w:t>
      </w:r>
      <w:r w:rsidRPr="00842DD1">
        <w:rPr>
          <w:rFonts w:ascii="Sakkal Majalla" w:hAnsi="Sakkal Majalla" w:cs="Sakkal Majalla"/>
          <w:color w:val="000000"/>
          <w:kern w:val="0"/>
          <w:szCs w:val="28"/>
          <w14:ligatures w14:val="none"/>
        </w:rPr>
        <w:t>STC</w:t>
      </w:r>
      <w:r w:rsidRPr="00842DD1">
        <w:rPr>
          <w:rFonts w:ascii="Sakkal Majalla" w:hAnsi="Sakkal Majalla" w:cs="Sakkal Majalla"/>
          <w:color w:val="000000"/>
          <w:kern w:val="0"/>
          <w:szCs w:val="28"/>
          <w:rtl/>
          <w14:ligatures w14:val="none"/>
        </w:rPr>
        <w:t xml:space="preserve"> الرقمية؟</w:t>
      </w:r>
    </w:p>
    <w:p w14:paraId="45D93B23" w14:textId="0D977F55" w:rsidR="000E0486" w:rsidRPr="00842DD1" w:rsidRDefault="00964520" w:rsidP="00842DD1">
      <w:pPr>
        <w:pStyle w:val="a6"/>
        <w:numPr>
          <w:ilvl w:val="0"/>
          <w:numId w:val="121"/>
        </w:numPr>
        <w:spacing w:line="360" w:lineRule="auto"/>
        <w:jc w:val="both"/>
        <w:rPr>
          <w:rFonts w:ascii="Sakkal Majalla" w:hAnsi="Sakkal Majalla" w:cs="Sakkal Majalla"/>
          <w:color w:val="000000"/>
          <w:kern w:val="0"/>
          <w:szCs w:val="28"/>
          <w:rtl/>
          <w14:ligatures w14:val="none"/>
        </w:rPr>
      </w:pPr>
      <w:r w:rsidRPr="00842DD1">
        <w:rPr>
          <w:rFonts w:ascii="Sakkal Majalla" w:hAnsi="Sakkal Majalla" w:cs="Sakkal Majalla"/>
          <w:color w:val="000000"/>
          <w:kern w:val="0"/>
          <w:szCs w:val="28"/>
          <w:rtl/>
          <w14:ligatures w14:val="none"/>
        </w:rPr>
        <w:t xml:space="preserve">ما هو أثر التفكير التجريدي على الميزة التنافسية في شركة </w:t>
      </w:r>
      <w:r w:rsidRPr="00842DD1">
        <w:rPr>
          <w:rFonts w:ascii="Sakkal Majalla" w:hAnsi="Sakkal Majalla" w:cs="Sakkal Majalla"/>
          <w:color w:val="000000"/>
          <w:kern w:val="0"/>
          <w:szCs w:val="28"/>
          <w14:ligatures w14:val="none"/>
        </w:rPr>
        <w:t>STC</w:t>
      </w:r>
      <w:r w:rsidRPr="00842DD1">
        <w:rPr>
          <w:rFonts w:ascii="Sakkal Majalla" w:hAnsi="Sakkal Majalla" w:cs="Sakkal Majalla"/>
          <w:color w:val="000000"/>
          <w:kern w:val="0"/>
          <w:szCs w:val="28"/>
          <w:rtl/>
          <w14:ligatures w14:val="none"/>
        </w:rPr>
        <w:t xml:space="preserve"> الرقمية؟</w:t>
      </w:r>
    </w:p>
    <w:p w14:paraId="39BE7978" w14:textId="6383404A" w:rsidR="000E0486" w:rsidRPr="00842DD1" w:rsidRDefault="00964520" w:rsidP="00842DD1">
      <w:pPr>
        <w:pStyle w:val="a6"/>
        <w:numPr>
          <w:ilvl w:val="0"/>
          <w:numId w:val="121"/>
        </w:numPr>
        <w:spacing w:line="360" w:lineRule="auto"/>
        <w:jc w:val="both"/>
        <w:rPr>
          <w:rFonts w:ascii="Sakkal Majalla" w:hAnsi="Sakkal Majalla" w:cs="Sakkal Majalla"/>
          <w:color w:val="000000"/>
          <w:kern w:val="0"/>
          <w:szCs w:val="28"/>
          <w:rtl/>
          <w14:ligatures w14:val="none"/>
        </w:rPr>
      </w:pPr>
      <w:r w:rsidRPr="00842DD1">
        <w:rPr>
          <w:rFonts w:ascii="Sakkal Majalla" w:hAnsi="Sakkal Majalla" w:cs="Sakkal Majalla"/>
          <w:color w:val="000000"/>
          <w:kern w:val="0"/>
          <w:szCs w:val="28"/>
          <w:rtl/>
          <w14:ligatures w14:val="none"/>
        </w:rPr>
        <w:t xml:space="preserve">ما هو أثر التفكير التشخيصي على الميزة التنافسية في شركة </w:t>
      </w:r>
      <w:r w:rsidRPr="00842DD1">
        <w:rPr>
          <w:rFonts w:ascii="Sakkal Majalla" w:hAnsi="Sakkal Majalla" w:cs="Sakkal Majalla"/>
          <w:color w:val="000000"/>
          <w:kern w:val="0"/>
          <w:szCs w:val="28"/>
          <w14:ligatures w14:val="none"/>
        </w:rPr>
        <w:t>STC</w:t>
      </w:r>
      <w:r w:rsidRPr="00842DD1">
        <w:rPr>
          <w:rFonts w:ascii="Sakkal Majalla" w:hAnsi="Sakkal Majalla" w:cs="Sakkal Majalla"/>
          <w:color w:val="000000"/>
          <w:kern w:val="0"/>
          <w:szCs w:val="28"/>
          <w:rtl/>
          <w14:ligatures w14:val="none"/>
        </w:rPr>
        <w:t xml:space="preserve"> الرقمية؟</w:t>
      </w:r>
    </w:p>
    <w:p w14:paraId="0903E5C9" w14:textId="070303D6" w:rsidR="0095355D" w:rsidRPr="00842DD1" w:rsidRDefault="00964520" w:rsidP="00842DD1">
      <w:pPr>
        <w:pStyle w:val="a6"/>
        <w:numPr>
          <w:ilvl w:val="0"/>
          <w:numId w:val="121"/>
        </w:numPr>
        <w:spacing w:line="360" w:lineRule="auto"/>
        <w:jc w:val="both"/>
        <w:rPr>
          <w:rFonts w:ascii="Sakkal Majalla" w:hAnsi="Sakkal Majalla" w:cs="Sakkal Majalla"/>
          <w:color w:val="000000"/>
          <w:kern w:val="0"/>
          <w:szCs w:val="28"/>
          <w:rtl/>
          <w14:ligatures w14:val="none"/>
        </w:rPr>
      </w:pPr>
      <w:r w:rsidRPr="00842DD1">
        <w:rPr>
          <w:rFonts w:ascii="Sakkal Majalla" w:hAnsi="Sakkal Majalla" w:cs="Sakkal Majalla"/>
          <w:color w:val="000000"/>
          <w:kern w:val="0"/>
          <w:szCs w:val="28"/>
          <w:rtl/>
          <w14:ligatures w14:val="none"/>
        </w:rPr>
        <w:t xml:space="preserve">ما هو أثر التفكير التخطيطي على الميزة التنافسية في شركة </w:t>
      </w:r>
      <w:r w:rsidRPr="00842DD1">
        <w:rPr>
          <w:rFonts w:ascii="Sakkal Majalla" w:hAnsi="Sakkal Majalla" w:cs="Sakkal Majalla"/>
          <w:color w:val="000000"/>
          <w:kern w:val="0"/>
          <w:szCs w:val="28"/>
          <w14:ligatures w14:val="none"/>
        </w:rPr>
        <w:t>STC</w:t>
      </w:r>
      <w:r w:rsidRPr="00842DD1">
        <w:rPr>
          <w:rFonts w:ascii="Sakkal Majalla" w:hAnsi="Sakkal Majalla" w:cs="Sakkal Majalla"/>
          <w:color w:val="000000"/>
          <w:kern w:val="0"/>
          <w:szCs w:val="28"/>
          <w:rtl/>
          <w14:ligatures w14:val="none"/>
        </w:rPr>
        <w:t xml:space="preserve"> الرقمية؟</w:t>
      </w:r>
    </w:p>
    <w:p w14:paraId="56B19CA7" w14:textId="17D6DE57" w:rsidR="00D22171" w:rsidRPr="00842DD1" w:rsidRDefault="00842DD1" w:rsidP="00842DD1">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24" w:name="_Toc169790498"/>
      <w:bookmarkStart w:id="25" w:name="_Toc179930958"/>
      <w:bookmarkStart w:id="26" w:name="_Toc179938184"/>
      <w:r>
        <w:rPr>
          <w:rFonts w:ascii="Sakkal Majalla" w:eastAsia="Times New Roman" w:hAnsi="Sakkal Majalla" w:cs="Sakkal Majalla" w:hint="cs"/>
          <w:b/>
          <w:bCs/>
          <w:kern w:val="0"/>
          <w:sz w:val="36"/>
          <w:szCs w:val="36"/>
          <w:rtl/>
          <w14:ligatures w14:val="none"/>
        </w:rPr>
        <w:t xml:space="preserve">6.1 </w:t>
      </w:r>
      <w:r w:rsidR="00A74F76" w:rsidRPr="00842DD1">
        <w:rPr>
          <w:rFonts w:ascii="Sakkal Majalla" w:eastAsia="Times New Roman" w:hAnsi="Sakkal Majalla" w:cs="Sakkal Majalla"/>
          <w:b/>
          <w:bCs/>
          <w:kern w:val="0"/>
          <w:sz w:val="36"/>
          <w:szCs w:val="36"/>
          <w:rtl/>
          <w14:ligatures w14:val="none"/>
        </w:rPr>
        <w:t>فروض الدراسة:</w:t>
      </w:r>
      <w:bookmarkEnd w:id="24"/>
      <w:bookmarkEnd w:id="25"/>
      <w:bookmarkEnd w:id="26"/>
    </w:p>
    <w:p w14:paraId="249C6BB1" w14:textId="77777777" w:rsidR="000E597F" w:rsidRPr="00B0476E" w:rsidRDefault="000E597F" w:rsidP="00436A70">
      <w:pPr>
        <w:pStyle w:val="a6"/>
        <w:spacing w:line="360" w:lineRule="auto"/>
        <w:ind w:left="0" w:firstLine="720"/>
        <w:jc w:val="both"/>
        <w:rPr>
          <w:rFonts w:ascii="Sakkal Majalla" w:hAnsi="Sakkal Majalla" w:cs="Sakkal Majalla"/>
          <w:szCs w:val="28"/>
          <w:rtl/>
        </w:rPr>
      </w:pPr>
      <w:bookmarkStart w:id="27" w:name="_Toc169790499"/>
      <w:r w:rsidRPr="00B0476E">
        <w:rPr>
          <w:rFonts w:ascii="Sakkal Majalla" w:hAnsi="Sakkal Majalla" w:cs="Sakkal Majalla"/>
          <w:szCs w:val="28"/>
          <w:rtl/>
        </w:rPr>
        <w:t>بالاستناد إلى السؤال الرئيس للدراسة والأسئلة الفرعية يمكن تحديد الفرضيات بالشكل الآتي:</w:t>
      </w:r>
    </w:p>
    <w:p w14:paraId="180B071F" w14:textId="7AAA125B" w:rsidR="006634A1" w:rsidRPr="00B0476E" w:rsidRDefault="000E597F" w:rsidP="00436A70">
      <w:pPr>
        <w:pStyle w:val="a6"/>
        <w:spacing w:line="360" w:lineRule="auto"/>
        <w:ind w:firstLine="720"/>
        <w:jc w:val="both"/>
        <w:rPr>
          <w:rFonts w:ascii="Sakkal Majalla" w:hAnsi="Sakkal Majalla" w:cs="Sakkal Majalla"/>
          <w:szCs w:val="28"/>
        </w:rPr>
      </w:pPr>
      <w:r w:rsidRPr="00B0476E">
        <w:rPr>
          <w:rFonts w:ascii="Sakkal Majalla" w:hAnsi="Sakkal Majalla" w:cs="Sakkal Majalla"/>
          <w:b/>
          <w:bCs/>
          <w:szCs w:val="28"/>
          <w:rtl/>
        </w:rPr>
        <w:t>الفرضية الرئيسة الأولى</w:t>
      </w:r>
      <w:r w:rsidRPr="00B0476E">
        <w:rPr>
          <w:rFonts w:ascii="Sakkal Majalla" w:hAnsi="Sakkal Majalla" w:cs="Sakkal Majalla"/>
          <w:szCs w:val="28"/>
          <w:rtl/>
        </w:rPr>
        <w:t xml:space="preserve">: </w:t>
      </w:r>
      <w:r w:rsidR="006634A1" w:rsidRPr="00B0476E">
        <w:rPr>
          <w:rFonts w:ascii="Sakkal Majalla" w:hAnsi="Sakkal Majalla" w:cs="Sakkal Majalla"/>
          <w:szCs w:val="28"/>
          <w:rtl/>
        </w:rPr>
        <w:t xml:space="preserve">لا يوجد أثر </w:t>
      </w:r>
      <w:r w:rsidR="00E7262E" w:rsidRPr="00B0476E">
        <w:rPr>
          <w:rFonts w:ascii="Sakkal Majalla" w:hAnsi="Sakkal Majalla" w:cs="Sakkal Majalla"/>
          <w:szCs w:val="28"/>
          <w:rtl/>
        </w:rPr>
        <w:t>ذو د</w:t>
      </w:r>
      <w:r w:rsidR="006634A1" w:rsidRPr="00B0476E">
        <w:rPr>
          <w:rFonts w:ascii="Sakkal Majalla" w:hAnsi="Sakkal Majalla" w:cs="Sakkal Majalla"/>
          <w:szCs w:val="28"/>
          <w:rtl/>
        </w:rPr>
        <w:t>لالة إحصائية عند مستوى الدلالة (</w:t>
      </w:r>
      <w:r w:rsidR="006634A1" w:rsidRPr="00B0476E">
        <w:rPr>
          <w:rFonts w:ascii="Cambria" w:hAnsi="Cambria" w:cs="Cambria"/>
          <w:szCs w:val="28"/>
        </w:rPr>
        <w:t>α</w:t>
      </w:r>
      <w:r w:rsidR="006634A1" w:rsidRPr="00B0476E">
        <w:rPr>
          <w:rFonts w:ascii="Sakkal Majalla" w:hAnsi="Sakkal Majalla" w:cs="Sakkal Majalla"/>
          <w:szCs w:val="28"/>
        </w:rPr>
        <w:t xml:space="preserve"> ≤ 0.05</w:t>
      </w:r>
      <w:r w:rsidR="006634A1" w:rsidRPr="00B0476E">
        <w:rPr>
          <w:rFonts w:ascii="Sakkal Majalla" w:hAnsi="Sakkal Majalla" w:cs="Sakkal Majalla"/>
          <w:szCs w:val="28"/>
          <w:rtl/>
        </w:rPr>
        <w:t xml:space="preserve">) للتفكير الاستراتيجي على الميزة التنافسية في </w:t>
      </w:r>
      <w:bookmarkStart w:id="28" w:name="_Hlk179216482"/>
      <w:r w:rsidR="006634A1" w:rsidRPr="00B0476E">
        <w:rPr>
          <w:rFonts w:ascii="Sakkal Majalla" w:hAnsi="Sakkal Majalla" w:cs="Sakkal Majalla"/>
          <w:szCs w:val="28"/>
          <w:rtl/>
        </w:rPr>
        <w:t xml:space="preserve">شركة </w:t>
      </w:r>
      <w:r w:rsidR="006634A1" w:rsidRPr="00B0476E">
        <w:rPr>
          <w:rFonts w:ascii="Sakkal Majalla" w:hAnsi="Sakkal Majalla" w:cs="Sakkal Majalla"/>
          <w:szCs w:val="28"/>
        </w:rPr>
        <w:t xml:space="preserve">STC </w:t>
      </w:r>
      <w:proofErr w:type="gramStart"/>
      <w:r w:rsidR="006634A1" w:rsidRPr="00B0476E">
        <w:rPr>
          <w:rFonts w:ascii="Sakkal Majalla" w:hAnsi="Sakkal Majalla" w:cs="Sakkal Majalla"/>
          <w:szCs w:val="28"/>
          <w:rtl/>
          <w:lang w:bidi="ar-EG"/>
        </w:rPr>
        <w:t>الرقمية</w:t>
      </w:r>
      <w:bookmarkEnd w:id="28"/>
      <w:r w:rsidR="006634A1" w:rsidRPr="00B0476E">
        <w:rPr>
          <w:rFonts w:ascii="Sakkal Majalla" w:hAnsi="Sakkal Majalla" w:cs="Sakkal Majalla"/>
          <w:szCs w:val="28"/>
          <w:rtl/>
          <w:lang w:bidi="ar-EG"/>
        </w:rPr>
        <w:t xml:space="preserve"> </w:t>
      </w:r>
      <w:r w:rsidR="006634A1" w:rsidRPr="00B0476E">
        <w:rPr>
          <w:rFonts w:ascii="Sakkal Majalla" w:hAnsi="Sakkal Majalla" w:cs="Sakkal Majalla"/>
          <w:szCs w:val="28"/>
          <w:rtl/>
        </w:rPr>
        <w:t>.</w:t>
      </w:r>
      <w:proofErr w:type="gramEnd"/>
    </w:p>
    <w:p w14:paraId="7A1CF98A" w14:textId="77777777" w:rsidR="006634A1" w:rsidRPr="00B0476E" w:rsidRDefault="006634A1" w:rsidP="00436A70">
      <w:pPr>
        <w:pStyle w:val="a6"/>
        <w:spacing w:line="360" w:lineRule="auto"/>
        <w:ind w:firstLine="720"/>
        <w:jc w:val="both"/>
        <w:rPr>
          <w:rFonts w:ascii="Sakkal Majalla" w:hAnsi="Sakkal Majalla" w:cs="Sakkal Majalla"/>
          <w:szCs w:val="28"/>
        </w:rPr>
      </w:pPr>
      <w:r w:rsidRPr="00B0476E">
        <w:rPr>
          <w:rFonts w:ascii="Sakkal Majalla" w:hAnsi="Sakkal Majalla" w:cs="Sakkal Majalla"/>
          <w:szCs w:val="28"/>
          <w:rtl/>
        </w:rPr>
        <w:lastRenderedPageBreak/>
        <w:t>ويتفرع عن الفرضية الرئيسية الأولى الفرضيات الفرعية التالية:</w:t>
      </w:r>
    </w:p>
    <w:p w14:paraId="449E15B3" w14:textId="2C3DDFAC" w:rsidR="006634A1" w:rsidRPr="00B0476E" w:rsidRDefault="006634A1" w:rsidP="00436A70">
      <w:pPr>
        <w:pStyle w:val="a6"/>
        <w:spacing w:line="360" w:lineRule="auto"/>
        <w:ind w:firstLine="720"/>
        <w:jc w:val="both"/>
        <w:rPr>
          <w:rFonts w:ascii="Sakkal Majalla" w:hAnsi="Sakkal Majalla" w:cs="Sakkal Majalla"/>
          <w:szCs w:val="28"/>
        </w:rPr>
      </w:pPr>
      <w:r w:rsidRPr="00B0476E">
        <w:rPr>
          <w:rFonts w:ascii="Sakkal Majalla" w:hAnsi="Sakkal Majalla" w:cs="Sakkal Majalla"/>
          <w:szCs w:val="28"/>
          <w:rtl/>
        </w:rPr>
        <w:t xml:space="preserve">الفرضية الفرعية الأولى: لا يوجد أثر </w:t>
      </w:r>
      <w:r w:rsidR="00E7262E" w:rsidRPr="00B0476E">
        <w:rPr>
          <w:rFonts w:ascii="Sakkal Majalla" w:hAnsi="Sakkal Majalla" w:cs="Sakkal Majalla"/>
          <w:szCs w:val="28"/>
          <w:rtl/>
        </w:rPr>
        <w:t xml:space="preserve">ذو دلالة إحصائية </w:t>
      </w:r>
      <w:r w:rsidRPr="00B0476E">
        <w:rPr>
          <w:rFonts w:ascii="Sakkal Majalla" w:hAnsi="Sakkal Majalla" w:cs="Sakkal Majalla"/>
          <w:szCs w:val="28"/>
          <w:rtl/>
        </w:rPr>
        <w:t>عند مستوى الدلالة (</w:t>
      </w:r>
      <w:r w:rsidRPr="00B0476E">
        <w:rPr>
          <w:rFonts w:ascii="Cambria" w:hAnsi="Cambria" w:cs="Cambria"/>
          <w:szCs w:val="28"/>
        </w:rPr>
        <w:t>α</w:t>
      </w:r>
      <w:r w:rsidRPr="00B0476E">
        <w:rPr>
          <w:rFonts w:ascii="Sakkal Majalla" w:hAnsi="Sakkal Majalla" w:cs="Sakkal Majalla"/>
          <w:szCs w:val="28"/>
        </w:rPr>
        <w:t xml:space="preserve"> ≤ 0.05</w:t>
      </w:r>
      <w:r w:rsidRPr="00B0476E">
        <w:rPr>
          <w:rFonts w:ascii="Sakkal Majalla" w:hAnsi="Sakkal Majalla" w:cs="Sakkal Majalla"/>
          <w:szCs w:val="28"/>
          <w:rtl/>
        </w:rPr>
        <w:t xml:space="preserve">) للتفكير الشمولي على الميزة التنافسية في </w:t>
      </w:r>
      <w:r w:rsidR="00E7262E" w:rsidRPr="00B0476E">
        <w:rPr>
          <w:rFonts w:ascii="Sakkal Majalla" w:hAnsi="Sakkal Majalla" w:cs="Sakkal Majalla"/>
          <w:szCs w:val="28"/>
          <w:rtl/>
        </w:rPr>
        <w:t xml:space="preserve">شركة </w:t>
      </w:r>
      <w:r w:rsidR="00E7262E" w:rsidRPr="00B0476E">
        <w:rPr>
          <w:rFonts w:ascii="Sakkal Majalla" w:hAnsi="Sakkal Majalla" w:cs="Sakkal Majalla"/>
          <w:szCs w:val="28"/>
        </w:rPr>
        <w:t xml:space="preserve">STC </w:t>
      </w:r>
      <w:r w:rsidR="00E7262E" w:rsidRPr="00B0476E">
        <w:rPr>
          <w:rFonts w:ascii="Sakkal Majalla" w:hAnsi="Sakkal Majalla" w:cs="Sakkal Majalla"/>
          <w:szCs w:val="28"/>
          <w:rtl/>
          <w:lang w:bidi="ar-EG"/>
        </w:rPr>
        <w:t>الرقمية</w:t>
      </w:r>
      <w:r w:rsidRPr="00B0476E">
        <w:rPr>
          <w:rFonts w:ascii="Sakkal Majalla" w:hAnsi="Sakkal Majalla" w:cs="Sakkal Majalla"/>
          <w:szCs w:val="28"/>
          <w:rtl/>
        </w:rPr>
        <w:t>.</w:t>
      </w:r>
    </w:p>
    <w:p w14:paraId="7FB34386" w14:textId="752F89E7" w:rsidR="006634A1" w:rsidRPr="00B0476E" w:rsidRDefault="006634A1" w:rsidP="00436A70">
      <w:pPr>
        <w:pStyle w:val="a6"/>
        <w:spacing w:line="360" w:lineRule="auto"/>
        <w:ind w:firstLine="720"/>
        <w:jc w:val="both"/>
        <w:rPr>
          <w:rFonts w:ascii="Sakkal Majalla" w:hAnsi="Sakkal Majalla" w:cs="Sakkal Majalla"/>
          <w:szCs w:val="28"/>
        </w:rPr>
      </w:pPr>
      <w:r w:rsidRPr="00B0476E">
        <w:rPr>
          <w:rFonts w:ascii="Sakkal Majalla" w:hAnsi="Sakkal Majalla" w:cs="Sakkal Majalla"/>
          <w:szCs w:val="28"/>
          <w:rtl/>
        </w:rPr>
        <w:t xml:space="preserve">الفرضية الفرعية الثانية: لا يوجد أثر </w:t>
      </w:r>
      <w:r w:rsidR="00E7262E" w:rsidRPr="00B0476E">
        <w:rPr>
          <w:rFonts w:ascii="Sakkal Majalla" w:hAnsi="Sakkal Majalla" w:cs="Sakkal Majalla"/>
          <w:szCs w:val="28"/>
          <w:rtl/>
        </w:rPr>
        <w:t xml:space="preserve">ذو دلالة إحصائية </w:t>
      </w:r>
      <w:r w:rsidRPr="00B0476E">
        <w:rPr>
          <w:rFonts w:ascii="Sakkal Majalla" w:hAnsi="Sakkal Majalla" w:cs="Sakkal Majalla"/>
          <w:szCs w:val="28"/>
          <w:rtl/>
        </w:rPr>
        <w:t>عند مستوى الدلالة (</w:t>
      </w:r>
      <w:r w:rsidRPr="00B0476E">
        <w:rPr>
          <w:rFonts w:ascii="Cambria" w:hAnsi="Cambria" w:cs="Cambria"/>
          <w:szCs w:val="28"/>
        </w:rPr>
        <w:t>α</w:t>
      </w:r>
      <w:r w:rsidRPr="00B0476E">
        <w:rPr>
          <w:rFonts w:ascii="Sakkal Majalla" w:hAnsi="Sakkal Majalla" w:cs="Sakkal Majalla"/>
          <w:szCs w:val="28"/>
        </w:rPr>
        <w:t xml:space="preserve"> ≤ 0.05</w:t>
      </w:r>
      <w:r w:rsidRPr="00B0476E">
        <w:rPr>
          <w:rFonts w:ascii="Sakkal Majalla" w:hAnsi="Sakkal Majalla" w:cs="Sakkal Majalla"/>
          <w:szCs w:val="28"/>
          <w:rtl/>
        </w:rPr>
        <w:t>) للتفكير التجريدي على الميزة التنافسية في البنوك التجارية الأردنية.</w:t>
      </w:r>
    </w:p>
    <w:p w14:paraId="1B32612B" w14:textId="0F8156F0" w:rsidR="006634A1" w:rsidRPr="00B0476E" w:rsidRDefault="006634A1" w:rsidP="00436A70">
      <w:pPr>
        <w:pStyle w:val="a6"/>
        <w:spacing w:line="360" w:lineRule="auto"/>
        <w:ind w:firstLine="720"/>
        <w:jc w:val="both"/>
        <w:rPr>
          <w:rFonts w:ascii="Sakkal Majalla" w:hAnsi="Sakkal Majalla" w:cs="Sakkal Majalla"/>
          <w:szCs w:val="28"/>
        </w:rPr>
      </w:pPr>
      <w:r w:rsidRPr="00B0476E">
        <w:rPr>
          <w:rFonts w:ascii="Sakkal Majalla" w:hAnsi="Sakkal Majalla" w:cs="Sakkal Majalla"/>
          <w:szCs w:val="28"/>
          <w:rtl/>
        </w:rPr>
        <w:t xml:space="preserve">الفرضية الفرعية الثالثة: لا يوجد أثر </w:t>
      </w:r>
      <w:r w:rsidR="00E7262E" w:rsidRPr="00B0476E">
        <w:rPr>
          <w:rFonts w:ascii="Sakkal Majalla" w:hAnsi="Sakkal Majalla" w:cs="Sakkal Majalla"/>
          <w:szCs w:val="28"/>
          <w:rtl/>
        </w:rPr>
        <w:t xml:space="preserve">ذو دلالة إحصائية </w:t>
      </w:r>
      <w:r w:rsidRPr="00B0476E">
        <w:rPr>
          <w:rFonts w:ascii="Sakkal Majalla" w:hAnsi="Sakkal Majalla" w:cs="Sakkal Majalla"/>
          <w:szCs w:val="28"/>
          <w:rtl/>
        </w:rPr>
        <w:t>عند مستوى الدلالة (</w:t>
      </w:r>
      <w:r w:rsidRPr="00B0476E">
        <w:rPr>
          <w:rFonts w:ascii="Cambria" w:hAnsi="Cambria" w:cs="Cambria"/>
          <w:szCs w:val="28"/>
        </w:rPr>
        <w:t>α</w:t>
      </w:r>
      <w:r w:rsidRPr="00B0476E">
        <w:rPr>
          <w:rFonts w:ascii="Sakkal Majalla" w:hAnsi="Sakkal Majalla" w:cs="Sakkal Majalla"/>
          <w:szCs w:val="28"/>
        </w:rPr>
        <w:t xml:space="preserve"> ≤ 0.05</w:t>
      </w:r>
      <w:r w:rsidRPr="00B0476E">
        <w:rPr>
          <w:rFonts w:ascii="Sakkal Majalla" w:hAnsi="Sakkal Majalla" w:cs="Sakkal Majalla"/>
          <w:szCs w:val="28"/>
          <w:rtl/>
        </w:rPr>
        <w:t xml:space="preserve">) للتفكير التشخيصي على الميزة التنافسية في </w:t>
      </w:r>
      <w:r w:rsidR="00E7262E" w:rsidRPr="00B0476E">
        <w:rPr>
          <w:rFonts w:ascii="Sakkal Majalla" w:hAnsi="Sakkal Majalla" w:cs="Sakkal Majalla"/>
          <w:szCs w:val="28"/>
          <w:rtl/>
        </w:rPr>
        <w:t xml:space="preserve">شركة </w:t>
      </w:r>
      <w:r w:rsidR="00E7262E" w:rsidRPr="00B0476E">
        <w:rPr>
          <w:rFonts w:ascii="Sakkal Majalla" w:hAnsi="Sakkal Majalla" w:cs="Sakkal Majalla"/>
          <w:szCs w:val="28"/>
        </w:rPr>
        <w:t xml:space="preserve">STC </w:t>
      </w:r>
      <w:r w:rsidR="00E7262E" w:rsidRPr="00B0476E">
        <w:rPr>
          <w:rFonts w:ascii="Sakkal Majalla" w:hAnsi="Sakkal Majalla" w:cs="Sakkal Majalla"/>
          <w:szCs w:val="28"/>
          <w:rtl/>
          <w:lang w:bidi="ar-EG"/>
        </w:rPr>
        <w:t>الرقمية</w:t>
      </w:r>
      <w:r w:rsidRPr="00B0476E">
        <w:rPr>
          <w:rFonts w:ascii="Sakkal Majalla" w:hAnsi="Sakkal Majalla" w:cs="Sakkal Majalla"/>
          <w:szCs w:val="28"/>
          <w:rtl/>
        </w:rPr>
        <w:t>.</w:t>
      </w:r>
    </w:p>
    <w:p w14:paraId="76C68144" w14:textId="64F83677" w:rsidR="006634A1" w:rsidRPr="00B0476E" w:rsidRDefault="006634A1" w:rsidP="00436A70">
      <w:pPr>
        <w:pStyle w:val="a6"/>
        <w:spacing w:line="360" w:lineRule="auto"/>
        <w:ind w:firstLine="720"/>
        <w:jc w:val="both"/>
        <w:rPr>
          <w:rFonts w:ascii="Sakkal Majalla" w:hAnsi="Sakkal Majalla" w:cs="Sakkal Majalla"/>
          <w:szCs w:val="28"/>
        </w:rPr>
      </w:pPr>
      <w:r w:rsidRPr="00B0476E">
        <w:rPr>
          <w:rFonts w:ascii="Sakkal Majalla" w:hAnsi="Sakkal Majalla" w:cs="Sakkal Majalla"/>
          <w:szCs w:val="28"/>
          <w:rtl/>
        </w:rPr>
        <w:t xml:space="preserve">الفرضية الفرعية الرابعة: لا يوجد أثر </w:t>
      </w:r>
      <w:r w:rsidR="00E7262E" w:rsidRPr="00B0476E">
        <w:rPr>
          <w:rFonts w:ascii="Sakkal Majalla" w:hAnsi="Sakkal Majalla" w:cs="Sakkal Majalla"/>
          <w:szCs w:val="28"/>
          <w:rtl/>
        </w:rPr>
        <w:t xml:space="preserve">ذو دلالة إحصائية </w:t>
      </w:r>
      <w:r w:rsidRPr="00B0476E">
        <w:rPr>
          <w:rFonts w:ascii="Sakkal Majalla" w:hAnsi="Sakkal Majalla" w:cs="Sakkal Majalla"/>
          <w:szCs w:val="28"/>
          <w:rtl/>
        </w:rPr>
        <w:t>عند مستوى الدلالة (</w:t>
      </w:r>
      <w:r w:rsidRPr="00B0476E">
        <w:rPr>
          <w:rFonts w:ascii="Cambria" w:hAnsi="Cambria" w:cs="Cambria"/>
          <w:szCs w:val="28"/>
        </w:rPr>
        <w:t>α</w:t>
      </w:r>
      <w:r w:rsidRPr="00B0476E">
        <w:rPr>
          <w:rFonts w:ascii="Sakkal Majalla" w:hAnsi="Sakkal Majalla" w:cs="Sakkal Majalla"/>
          <w:szCs w:val="28"/>
        </w:rPr>
        <w:t xml:space="preserve"> ≤ 0.05</w:t>
      </w:r>
      <w:r w:rsidRPr="00B0476E">
        <w:rPr>
          <w:rFonts w:ascii="Sakkal Majalla" w:hAnsi="Sakkal Majalla" w:cs="Sakkal Majalla"/>
          <w:szCs w:val="28"/>
          <w:rtl/>
        </w:rPr>
        <w:t xml:space="preserve">) للتفكير التخطيطي على الميزة التنافسية في </w:t>
      </w:r>
      <w:r w:rsidR="00E7262E" w:rsidRPr="00B0476E">
        <w:rPr>
          <w:rFonts w:ascii="Sakkal Majalla" w:hAnsi="Sakkal Majalla" w:cs="Sakkal Majalla"/>
          <w:szCs w:val="28"/>
          <w:rtl/>
        </w:rPr>
        <w:t xml:space="preserve">شركة </w:t>
      </w:r>
      <w:r w:rsidR="00E7262E" w:rsidRPr="00B0476E">
        <w:rPr>
          <w:rFonts w:ascii="Sakkal Majalla" w:hAnsi="Sakkal Majalla" w:cs="Sakkal Majalla"/>
          <w:szCs w:val="28"/>
        </w:rPr>
        <w:t xml:space="preserve">STC </w:t>
      </w:r>
      <w:r w:rsidR="00E7262E" w:rsidRPr="00B0476E">
        <w:rPr>
          <w:rFonts w:ascii="Sakkal Majalla" w:hAnsi="Sakkal Majalla" w:cs="Sakkal Majalla"/>
          <w:szCs w:val="28"/>
          <w:rtl/>
          <w:lang w:bidi="ar-EG"/>
        </w:rPr>
        <w:t>الرقمية</w:t>
      </w:r>
      <w:r w:rsidRPr="00B0476E">
        <w:rPr>
          <w:rFonts w:ascii="Sakkal Majalla" w:hAnsi="Sakkal Majalla" w:cs="Sakkal Majalla"/>
          <w:szCs w:val="28"/>
          <w:rtl/>
        </w:rPr>
        <w:t>.</w:t>
      </w:r>
    </w:p>
    <w:p w14:paraId="76D397BE" w14:textId="7A93AA8C" w:rsidR="00D22171" w:rsidRPr="00842DD1" w:rsidRDefault="00842DD1" w:rsidP="00842DD1">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29" w:name="_Toc169790500"/>
      <w:bookmarkStart w:id="30" w:name="_Toc179930959"/>
      <w:bookmarkStart w:id="31" w:name="_Toc179938185"/>
      <w:bookmarkEnd w:id="27"/>
      <w:r>
        <w:rPr>
          <w:rFonts w:ascii="Sakkal Majalla" w:eastAsia="Times New Roman" w:hAnsi="Sakkal Majalla" w:cs="Sakkal Majalla" w:hint="cs"/>
          <w:b/>
          <w:bCs/>
          <w:kern w:val="0"/>
          <w:sz w:val="36"/>
          <w:szCs w:val="36"/>
          <w:rtl/>
          <w14:ligatures w14:val="none"/>
        </w:rPr>
        <w:t xml:space="preserve">7.1 </w:t>
      </w:r>
      <w:r w:rsidR="00D22171" w:rsidRPr="00842DD1">
        <w:rPr>
          <w:rFonts w:ascii="Sakkal Majalla" w:eastAsia="Times New Roman" w:hAnsi="Sakkal Majalla" w:cs="Sakkal Majalla"/>
          <w:b/>
          <w:bCs/>
          <w:kern w:val="0"/>
          <w:sz w:val="36"/>
          <w:szCs w:val="36"/>
          <w:rtl/>
          <w14:ligatures w14:val="none"/>
        </w:rPr>
        <w:t>الدراسات السابقة</w:t>
      </w:r>
      <w:r w:rsidR="00A74F76" w:rsidRPr="00842DD1">
        <w:rPr>
          <w:rFonts w:ascii="Sakkal Majalla" w:eastAsia="Times New Roman" w:hAnsi="Sakkal Majalla" w:cs="Sakkal Majalla"/>
          <w:b/>
          <w:bCs/>
          <w:kern w:val="0"/>
          <w:sz w:val="36"/>
          <w:szCs w:val="36"/>
          <w:rtl/>
          <w14:ligatures w14:val="none"/>
        </w:rPr>
        <w:t>:</w:t>
      </w:r>
      <w:bookmarkEnd w:id="29"/>
      <w:bookmarkEnd w:id="30"/>
      <w:bookmarkEnd w:id="31"/>
    </w:p>
    <w:p w14:paraId="3D60CA4B" w14:textId="2F866D8E" w:rsidR="00EC7489" w:rsidRPr="00842DD1" w:rsidRDefault="00EC7489" w:rsidP="00842DD1">
      <w:pPr>
        <w:pStyle w:val="a6"/>
        <w:numPr>
          <w:ilvl w:val="0"/>
          <w:numId w:val="123"/>
        </w:numPr>
        <w:spacing w:line="360" w:lineRule="auto"/>
        <w:jc w:val="both"/>
        <w:rPr>
          <w:rFonts w:ascii="Sakkal Majalla" w:hAnsi="Sakkal Majalla" w:cs="Sakkal Majalla"/>
          <w:b/>
          <w:bCs/>
          <w:szCs w:val="28"/>
          <w:lang w:bidi="ar-EG"/>
        </w:rPr>
      </w:pPr>
      <w:bookmarkStart w:id="32" w:name="_Hlk147463420"/>
      <w:bookmarkStart w:id="33" w:name="_Toc169790501"/>
      <w:r w:rsidRPr="00842DD1">
        <w:rPr>
          <w:rFonts w:ascii="Sakkal Majalla" w:hAnsi="Sakkal Majalla" w:cs="Sakkal Majalla"/>
          <w:b/>
          <w:bCs/>
          <w:szCs w:val="28"/>
          <w:rtl/>
        </w:rPr>
        <w:t xml:space="preserve">دراسة الحسني </w:t>
      </w:r>
      <w:proofErr w:type="spellStart"/>
      <w:r w:rsidRPr="00842DD1">
        <w:rPr>
          <w:rFonts w:ascii="Sakkal Majalla" w:hAnsi="Sakkal Majalla" w:cs="Sakkal Majalla"/>
          <w:b/>
          <w:bCs/>
          <w:szCs w:val="28"/>
          <w:rtl/>
        </w:rPr>
        <w:t>والخشالي</w:t>
      </w:r>
      <w:proofErr w:type="spellEnd"/>
      <w:r w:rsidRPr="00842DD1">
        <w:rPr>
          <w:rFonts w:ascii="Sakkal Majalla" w:hAnsi="Sakkal Majalla" w:cs="Sakkal Majalla"/>
          <w:b/>
          <w:bCs/>
          <w:szCs w:val="28"/>
          <w:lang w:bidi="ar-EG"/>
        </w:rPr>
        <w:t xml:space="preserve"> (2022)</w:t>
      </w:r>
    </w:p>
    <w:p w14:paraId="453D660E" w14:textId="026D1D72" w:rsidR="00EC7489" w:rsidRPr="00B0476E" w:rsidRDefault="00EC7489" w:rsidP="00436A70">
      <w:pPr>
        <w:spacing w:line="360" w:lineRule="auto"/>
        <w:ind w:firstLine="720"/>
        <w:jc w:val="both"/>
        <w:rPr>
          <w:rFonts w:ascii="Sakkal Majalla" w:hAnsi="Sakkal Majalla" w:cs="Sakkal Majalla"/>
          <w:szCs w:val="28"/>
          <w:lang w:bidi="ar-EG"/>
        </w:rPr>
      </w:pPr>
      <w:r w:rsidRPr="00B0476E">
        <w:rPr>
          <w:rFonts w:ascii="Sakkal Majalla" w:hAnsi="Sakkal Majalla" w:cs="Sakkal Majalla"/>
          <w:szCs w:val="28"/>
          <w:rtl/>
        </w:rPr>
        <w:t xml:space="preserve">هدفت </w:t>
      </w:r>
      <w:r w:rsidR="00001C64" w:rsidRPr="00B0476E">
        <w:rPr>
          <w:rFonts w:ascii="Sakkal Majalla" w:hAnsi="Sakkal Majalla" w:cs="Sakkal Majalla"/>
          <w:szCs w:val="28"/>
          <w:rtl/>
        </w:rPr>
        <w:t>ال</w:t>
      </w:r>
      <w:r w:rsidRPr="00B0476E">
        <w:rPr>
          <w:rFonts w:ascii="Sakkal Majalla" w:hAnsi="Sakkal Majalla" w:cs="Sakkal Majalla"/>
          <w:szCs w:val="28"/>
          <w:rtl/>
        </w:rPr>
        <w:t xml:space="preserve">دراسة إلى قياس أثر التفكير الاستراتيجي بأبعاده المختلفة (القصد الاستراتيجي، والتصور النظمي، وصياغة الافتراضات، والتفكير في الوقت، واقتناص الفرص) في إدارة المخاطر بأبعادها (تحديد المخاطر، وتقييم المخاطر، والاستجابة للمخاطر، ومراقبة المخاطر) في شركات المقاولات العمانية. كما سعت الدراسة إلى توضيح الدور المعدل للدعم </w:t>
      </w:r>
      <w:proofErr w:type="spellStart"/>
      <w:r w:rsidRPr="00B0476E">
        <w:rPr>
          <w:rFonts w:ascii="Sakkal Majalla" w:hAnsi="Sakkal Majalla" w:cs="Sakkal Majalla"/>
          <w:szCs w:val="28"/>
          <w:rtl/>
        </w:rPr>
        <w:t>المنظمي</w:t>
      </w:r>
      <w:proofErr w:type="spellEnd"/>
      <w:r w:rsidRPr="00B0476E">
        <w:rPr>
          <w:rFonts w:ascii="Sakkal Majalla" w:hAnsi="Sakkal Majalla" w:cs="Sakkal Majalla"/>
          <w:szCs w:val="28"/>
          <w:rtl/>
        </w:rPr>
        <w:t xml:space="preserve"> في تحسين أثر التفكير الاستراتيجي على إدارة المخاطر لهذه الشركات. استخدمت الدراسة المنهج الوصفي الكمي لجمع البيانات وتحليلها</w:t>
      </w:r>
      <w:r w:rsidRPr="00B0476E">
        <w:rPr>
          <w:rFonts w:ascii="Sakkal Majalla" w:hAnsi="Sakkal Majalla" w:cs="Sakkal Majalla"/>
          <w:szCs w:val="28"/>
          <w:lang w:bidi="ar-EG"/>
        </w:rPr>
        <w:t>.</w:t>
      </w:r>
    </w:p>
    <w:p w14:paraId="5F80F383" w14:textId="77777777" w:rsidR="00EC7489" w:rsidRPr="00B0476E" w:rsidRDefault="00EC7489" w:rsidP="00436A70">
      <w:pPr>
        <w:spacing w:line="360" w:lineRule="auto"/>
        <w:ind w:firstLine="720"/>
        <w:jc w:val="both"/>
        <w:rPr>
          <w:rFonts w:ascii="Sakkal Majalla" w:hAnsi="Sakkal Majalla" w:cs="Sakkal Majalla"/>
          <w:szCs w:val="28"/>
          <w:lang w:bidi="ar-EG"/>
        </w:rPr>
      </w:pPr>
      <w:r w:rsidRPr="00B0476E">
        <w:rPr>
          <w:rFonts w:ascii="Sakkal Majalla" w:hAnsi="Sakkal Majalla" w:cs="Sakkal Majalla"/>
          <w:szCs w:val="28"/>
          <w:rtl/>
        </w:rPr>
        <w:t xml:space="preserve">أظهرت النتائج وجود أثر ذو دلالة إحصائية للتفكير الاستراتيجي في إدارة المخاطر بشركات المقاولات العمانية. كما أكدت الدراسة وجود دور للدعم </w:t>
      </w:r>
      <w:proofErr w:type="spellStart"/>
      <w:r w:rsidRPr="00B0476E">
        <w:rPr>
          <w:rFonts w:ascii="Sakkal Majalla" w:hAnsi="Sakkal Majalla" w:cs="Sakkal Majalla"/>
          <w:szCs w:val="28"/>
          <w:rtl/>
        </w:rPr>
        <w:t>المنظمي</w:t>
      </w:r>
      <w:proofErr w:type="spellEnd"/>
      <w:r w:rsidRPr="00B0476E">
        <w:rPr>
          <w:rFonts w:ascii="Sakkal Majalla" w:hAnsi="Sakkal Majalla" w:cs="Sakkal Majalla"/>
          <w:szCs w:val="28"/>
          <w:rtl/>
        </w:rPr>
        <w:t xml:space="preserve"> في تحسين هذا الأثر، مما يعني أن الشركات التي تحظى بدعم تنظيمي قوي قادرة على استخدام التفكير الاستراتيجي بشكل أكثر فعالية لإدارة المخاطر. أوصت الدراسة الشركات العمانية بالعمل على تطوير قدرات المديرين على استشراف المستقبل، وتشجيعهم على إعداد السيناريوهات والافتراضات لمواجهة المخاطر بشكل أكثر فعالية</w:t>
      </w:r>
      <w:r w:rsidRPr="00B0476E">
        <w:rPr>
          <w:rFonts w:ascii="Sakkal Majalla" w:hAnsi="Sakkal Majalla" w:cs="Sakkal Majalla"/>
          <w:szCs w:val="28"/>
          <w:lang w:bidi="ar-EG"/>
        </w:rPr>
        <w:t>.</w:t>
      </w:r>
    </w:p>
    <w:p w14:paraId="710ACCEB" w14:textId="77777777" w:rsidR="00EC7489" w:rsidRPr="00B0476E" w:rsidRDefault="00EC7489" w:rsidP="00436A70">
      <w:pPr>
        <w:spacing w:line="360" w:lineRule="auto"/>
        <w:ind w:firstLine="720"/>
        <w:jc w:val="both"/>
        <w:rPr>
          <w:rFonts w:ascii="Sakkal Majalla" w:hAnsi="Sakkal Majalla" w:cs="Sakkal Majalla"/>
          <w:szCs w:val="28"/>
          <w:lang w:bidi="ar-EG"/>
        </w:rPr>
      </w:pPr>
      <w:r w:rsidRPr="00B0476E">
        <w:rPr>
          <w:rFonts w:ascii="Sakkal Majalla" w:hAnsi="Sakkal Majalla" w:cs="Sakkal Majalla"/>
          <w:szCs w:val="28"/>
          <w:rtl/>
        </w:rPr>
        <w:lastRenderedPageBreak/>
        <w:t>توصي الدراسة أيضًا بأهمية تعزيز بيئة العمل التنظيمية بحيث تشجع على التفكير الاستراتيجي. يمكن للشركات تحقيق ذلك من خلال تقديم برامج تدريبية للمديرين والموظفين، وتحفيزهم على تبني استراتيجيات مبتكرة لإدارة المخاطر. بذلك، يمكن للشركات تحسين أدائها العام والقدرة على التعامل مع التحديات والمخاطر التي تواجهها</w:t>
      </w:r>
      <w:r w:rsidRPr="00B0476E">
        <w:rPr>
          <w:rFonts w:ascii="Sakkal Majalla" w:hAnsi="Sakkal Majalla" w:cs="Sakkal Majalla"/>
          <w:szCs w:val="28"/>
          <w:lang w:bidi="ar-EG"/>
        </w:rPr>
        <w:t>.</w:t>
      </w:r>
    </w:p>
    <w:p w14:paraId="46643587" w14:textId="77777777" w:rsidR="00EC7489" w:rsidRPr="00B0476E" w:rsidRDefault="00EC7489" w:rsidP="00436A70">
      <w:pPr>
        <w:spacing w:line="360" w:lineRule="auto"/>
        <w:ind w:firstLine="720"/>
        <w:jc w:val="both"/>
        <w:rPr>
          <w:rFonts w:ascii="Sakkal Majalla" w:hAnsi="Sakkal Majalla" w:cs="Sakkal Majalla"/>
          <w:szCs w:val="28"/>
          <w:lang w:bidi="ar-EG"/>
        </w:rPr>
      </w:pPr>
      <w:r w:rsidRPr="00B0476E">
        <w:rPr>
          <w:rFonts w:ascii="Sakkal Majalla" w:hAnsi="Sakkal Majalla" w:cs="Sakkal Majalla"/>
          <w:szCs w:val="28"/>
          <w:rtl/>
        </w:rPr>
        <w:t>بشكل عام، تسلط هذه الدراسة الضوء على الأهمية الكبيرة للتفكير الاستراتيجي والدعم التنظيمي في تحسين إدارة المخاطر في شركات المقاولات، مما يعزز من قدرتها على تحقيق أهدافها وتقديم خدمات عالية الجودة</w:t>
      </w:r>
      <w:r w:rsidRPr="00B0476E">
        <w:rPr>
          <w:rFonts w:ascii="Sakkal Majalla" w:hAnsi="Sakkal Majalla" w:cs="Sakkal Majalla"/>
          <w:szCs w:val="28"/>
          <w:lang w:bidi="ar-EG"/>
        </w:rPr>
        <w:t>.</w:t>
      </w:r>
    </w:p>
    <w:p w14:paraId="59DBB9F1" w14:textId="21D0A79A" w:rsidR="00EE5004" w:rsidRPr="00842DD1" w:rsidRDefault="00EE5004" w:rsidP="00842DD1">
      <w:pPr>
        <w:pStyle w:val="a6"/>
        <w:numPr>
          <w:ilvl w:val="0"/>
          <w:numId w:val="123"/>
        </w:numPr>
        <w:spacing w:line="360" w:lineRule="auto"/>
        <w:jc w:val="both"/>
        <w:rPr>
          <w:rFonts w:ascii="Sakkal Majalla" w:hAnsi="Sakkal Majalla" w:cs="Sakkal Majalla"/>
          <w:b/>
          <w:bCs/>
          <w:szCs w:val="28"/>
        </w:rPr>
      </w:pPr>
      <w:proofErr w:type="gramStart"/>
      <w:r w:rsidRPr="00842DD1">
        <w:rPr>
          <w:rFonts w:ascii="Sakkal Majalla" w:hAnsi="Sakkal Majalla" w:cs="Sakkal Majalla"/>
          <w:b/>
          <w:bCs/>
          <w:szCs w:val="28"/>
          <w:rtl/>
        </w:rPr>
        <w:t>دراسة( على</w:t>
      </w:r>
      <w:proofErr w:type="gramEnd"/>
      <w:r w:rsidRPr="00842DD1">
        <w:rPr>
          <w:rFonts w:ascii="Sakkal Majalla" w:hAnsi="Sakkal Majalla" w:cs="Sakkal Majalla"/>
          <w:b/>
          <w:bCs/>
          <w:szCs w:val="28"/>
          <w:rtl/>
        </w:rPr>
        <w:t>، 2022)</w:t>
      </w:r>
    </w:p>
    <w:p w14:paraId="0FAB2758" w14:textId="77777777" w:rsidR="00EE5004" w:rsidRPr="00B0476E" w:rsidRDefault="00EE5004" w:rsidP="00436A70">
      <w:pPr>
        <w:spacing w:line="360" w:lineRule="auto"/>
        <w:ind w:firstLine="720"/>
        <w:jc w:val="both"/>
        <w:rPr>
          <w:rFonts w:ascii="Sakkal Majalla" w:hAnsi="Sakkal Majalla" w:cs="Sakkal Majalla"/>
          <w:szCs w:val="28"/>
          <w:rtl/>
        </w:rPr>
      </w:pPr>
      <w:r w:rsidRPr="00B0476E">
        <w:rPr>
          <w:rFonts w:ascii="Sakkal Majalla" w:hAnsi="Sakkal Majalla" w:cs="Sakkal Majalla"/>
          <w:szCs w:val="28"/>
          <w:rtl/>
        </w:rPr>
        <w:t xml:space="preserve">تناولت الورقة البحثية موضوع رأس المال البشري وأثره على تحقيق الميزة التنافسية في شركتي المقاولات والبناء وشركة المناع للتجارة والاستثمار في العام 2018 م، هدفت هذه الورقة البحثية: إلى التعرف على مدى اهتمام الشركتين بالموارد البشرية، وإبراز مدى أهميتهما بتنمية رأس المال البشري من أجل مساهمته في إعطاء قيمة للشركة وإكسابها ميزة تنافسية جيدة، معرفة نوعية رأس المال البشري الذي تستحوذ عليه الشركتان من الكفاءة والتكوين المهني. </w:t>
      </w:r>
    </w:p>
    <w:p w14:paraId="34111617" w14:textId="77777777" w:rsidR="00EE5004" w:rsidRPr="00B0476E" w:rsidRDefault="00EE5004" w:rsidP="00436A70">
      <w:pPr>
        <w:spacing w:line="360" w:lineRule="auto"/>
        <w:ind w:firstLine="720"/>
        <w:jc w:val="both"/>
        <w:rPr>
          <w:rFonts w:ascii="Sakkal Majalla" w:hAnsi="Sakkal Majalla" w:cs="Sakkal Majalla"/>
          <w:szCs w:val="28"/>
          <w:rtl/>
        </w:rPr>
      </w:pPr>
      <w:r w:rsidRPr="00B0476E">
        <w:rPr>
          <w:rFonts w:ascii="Sakkal Majalla" w:hAnsi="Sakkal Majalla" w:cs="Sakkal Majalla"/>
          <w:szCs w:val="28"/>
          <w:rtl/>
        </w:rPr>
        <w:t xml:space="preserve">اتبعت الورقة البحثية المنهج الوصفي التحليلي لتحليل بيانات الاستبيان. </w:t>
      </w:r>
    </w:p>
    <w:p w14:paraId="0E892FE6" w14:textId="77777777" w:rsidR="00EE5004" w:rsidRPr="00B0476E" w:rsidRDefault="00EE5004" w:rsidP="00436A70">
      <w:pPr>
        <w:spacing w:line="360" w:lineRule="auto"/>
        <w:ind w:firstLine="720"/>
        <w:jc w:val="both"/>
        <w:rPr>
          <w:rFonts w:ascii="Sakkal Majalla" w:hAnsi="Sakkal Majalla" w:cs="Sakkal Majalla"/>
          <w:szCs w:val="28"/>
          <w:rtl/>
        </w:rPr>
      </w:pPr>
      <w:r w:rsidRPr="00B0476E">
        <w:rPr>
          <w:rFonts w:ascii="Sakkal Majalla" w:hAnsi="Sakkal Majalla" w:cs="Sakkal Majalla"/>
          <w:szCs w:val="28"/>
          <w:rtl/>
        </w:rPr>
        <w:t xml:space="preserve">أهم ما توصلت إليه هذه الورقة البحثية من نتائج: وجود علاقة إيجابية ذات دلالة إحصائية بين الاهتمام برأس المال البشري واستقطاب أفضل المواهب البشرية، وجود علاقة إيجابية ذات دلالة إحصائية بين الميزة التنافسية وتفوق المؤسستان على منافسيهم من المؤسسات الأخرى. </w:t>
      </w:r>
    </w:p>
    <w:p w14:paraId="2C5E37B2" w14:textId="3FFF3F3B" w:rsidR="00EE5004" w:rsidRPr="00B0476E" w:rsidRDefault="00EE5004" w:rsidP="00436A70">
      <w:pPr>
        <w:spacing w:line="360" w:lineRule="auto"/>
        <w:ind w:firstLine="720"/>
        <w:jc w:val="both"/>
        <w:rPr>
          <w:rFonts w:ascii="Sakkal Majalla" w:hAnsi="Sakkal Majalla" w:cs="Sakkal Majalla"/>
          <w:szCs w:val="28"/>
        </w:rPr>
      </w:pPr>
      <w:r w:rsidRPr="00B0476E">
        <w:rPr>
          <w:rFonts w:ascii="Sakkal Majalla" w:hAnsi="Sakkal Majalla" w:cs="Sakkal Majalla"/>
          <w:szCs w:val="28"/>
          <w:rtl/>
        </w:rPr>
        <w:t>أهم ما أوصت به الورقة البحثية: على الإدارة العليا بالشركتين الاهتمام والمحافظة على دور المعرفة وكيفية إسهامه في انتقال المعرفة ومشاركتها بين العاملين في تطوير وتحسين أدائهم بما ينعكس إيجابا على امتلاك الشركتين لرأس مال بشري متميز بشكل أكبر</w:t>
      </w:r>
      <w:r w:rsidRPr="00B0476E">
        <w:rPr>
          <w:rFonts w:ascii="Sakkal Majalla" w:hAnsi="Sakkal Majalla" w:cs="Sakkal Majalla"/>
          <w:szCs w:val="28"/>
        </w:rPr>
        <w:t>.</w:t>
      </w:r>
    </w:p>
    <w:p w14:paraId="1427DABE" w14:textId="159C6869" w:rsidR="00EC7489" w:rsidRPr="00B0476E" w:rsidRDefault="00EC7489" w:rsidP="00842DD1">
      <w:pPr>
        <w:pStyle w:val="a6"/>
        <w:numPr>
          <w:ilvl w:val="0"/>
          <w:numId w:val="123"/>
        </w:numPr>
        <w:spacing w:line="360" w:lineRule="auto"/>
        <w:jc w:val="both"/>
        <w:rPr>
          <w:rFonts w:ascii="Sakkal Majalla" w:hAnsi="Sakkal Majalla" w:cs="Sakkal Majalla"/>
          <w:b/>
          <w:bCs/>
          <w:szCs w:val="28"/>
        </w:rPr>
      </w:pPr>
      <w:r w:rsidRPr="00B0476E">
        <w:rPr>
          <w:rFonts w:ascii="Sakkal Majalla" w:hAnsi="Sakkal Majalla" w:cs="Sakkal Majalla"/>
          <w:b/>
          <w:bCs/>
          <w:szCs w:val="28"/>
          <w:rtl/>
        </w:rPr>
        <w:t>دراسة مثاني وآخرون</w:t>
      </w:r>
      <w:r w:rsidRPr="00B0476E">
        <w:rPr>
          <w:rFonts w:ascii="Sakkal Majalla" w:hAnsi="Sakkal Majalla" w:cs="Sakkal Majalla"/>
          <w:b/>
          <w:bCs/>
          <w:szCs w:val="28"/>
        </w:rPr>
        <w:t xml:space="preserve"> (2021)</w:t>
      </w:r>
    </w:p>
    <w:p w14:paraId="57FF77AD" w14:textId="7D8FE142" w:rsidR="00EC7489" w:rsidRPr="00B0476E" w:rsidRDefault="00EC7489" w:rsidP="00436A70">
      <w:pPr>
        <w:spacing w:line="360" w:lineRule="auto"/>
        <w:ind w:firstLine="720"/>
        <w:jc w:val="both"/>
        <w:rPr>
          <w:rFonts w:ascii="Sakkal Majalla" w:hAnsi="Sakkal Majalla" w:cs="Sakkal Majalla"/>
          <w:szCs w:val="28"/>
        </w:rPr>
      </w:pPr>
      <w:r w:rsidRPr="00B0476E">
        <w:rPr>
          <w:rFonts w:ascii="Sakkal Majalla" w:hAnsi="Sakkal Majalla" w:cs="Sakkal Majalla"/>
          <w:szCs w:val="28"/>
          <w:rtl/>
        </w:rPr>
        <w:lastRenderedPageBreak/>
        <w:t xml:space="preserve">سعت </w:t>
      </w:r>
      <w:r w:rsidR="00303040" w:rsidRPr="00B0476E">
        <w:rPr>
          <w:rFonts w:ascii="Sakkal Majalla" w:hAnsi="Sakkal Majalla" w:cs="Sakkal Majalla"/>
          <w:szCs w:val="28"/>
          <w:rtl/>
        </w:rPr>
        <w:t xml:space="preserve">الدراسة </w:t>
      </w:r>
      <w:r w:rsidRPr="00B0476E">
        <w:rPr>
          <w:rFonts w:ascii="Sakkal Majalla" w:hAnsi="Sakkal Majalla" w:cs="Sakkal Majalla"/>
          <w:szCs w:val="28"/>
          <w:rtl/>
        </w:rPr>
        <w:t>للتعرف على دور التفكير الاستراتيجي في إدارة الأزمات في شركة كهرباء محافظة أربد بالأردن، ومدى قدرة العاملين في الوظائف القيادية على ممارسة التفكير الاستراتيجي لمواجهة التحديات والأزمات. اعتمدت الدراسة على المنهج الوصفي التحليلي لجمع البيانات وتحليلها</w:t>
      </w:r>
      <w:r w:rsidRPr="00B0476E">
        <w:rPr>
          <w:rFonts w:ascii="Sakkal Majalla" w:hAnsi="Sakkal Majalla" w:cs="Sakkal Majalla"/>
          <w:szCs w:val="28"/>
        </w:rPr>
        <w:t>.</w:t>
      </w:r>
    </w:p>
    <w:p w14:paraId="7E9EFAB7" w14:textId="77777777" w:rsidR="00EC7489" w:rsidRPr="00B0476E" w:rsidRDefault="00EC7489" w:rsidP="00436A70">
      <w:pPr>
        <w:spacing w:line="360" w:lineRule="auto"/>
        <w:ind w:firstLine="720"/>
        <w:jc w:val="both"/>
        <w:rPr>
          <w:rFonts w:ascii="Sakkal Majalla" w:hAnsi="Sakkal Majalla" w:cs="Sakkal Majalla"/>
          <w:szCs w:val="28"/>
        </w:rPr>
      </w:pPr>
      <w:r w:rsidRPr="00B0476E">
        <w:rPr>
          <w:rFonts w:ascii="Sakkal Majalla" w:hAnsi="Sakkal Majalla" w:cs="Sakkal Majalla"/>
          <w:szCs w:val="28"/>
          <w:rtl/>
        </w:rPr>
        <w:t>توصلت النتائج إلى وجود دور مهم للتفكير الاستراتيجي بعناصره (الاستشراف، التفكير النظمي، الرؤية المستقبلية، الدافعية) في إدارة الأزمات بأبعادها المختلفة (مرحلة إشارات الإنذار، الاستعداد والوقاية، احتواء الأضرار، استعادة النشاط، التعلم). أكدت النتائج أن التفكير الاستراتيجي يعزز من قدرة الشركة على التعامل مع الأزمات بشكل فعال، رغم وجود ضعف في استغلال الفرص المتاحة</w:t>
      </w:r>
      <w:r w:rsidRPr="00B0476E">
        <w:rPr>
          <w:rFonts w:ascii="Sakkal Majalla" w:hAnsi="Sakkal Majalla" w:cs="Sakkal Majalla"/>
          <w:szCs w:val="28"/>
        </w:rPr>
        <w:t>.</w:t>
      </w:r>
    </w:p>
    <w:p w14:paraId="34053AA3" w14:textId="77777777" w:rsidR="00EC7489" w:rsidRPr="00B0476E" w:rsidRDefault="00EC7489" w:rsidP="00436A70">
      <w:pPr>
        <w:spacing w:line="360" w:lineRule="auto"/>
        <w:ind w:firstLine="720"/>
        <w:jc w:val="both"/>
        <w:rPr>
          <w:rFonts w:ascii="Sakkal Majalla" w:hAnsi="Sakkal Majalla" w:cs="Sakkal Majalla"/>
          <w:szCs w:val="28"/>
        </w:rPr>
      </w:pPr>
      <w:r w:rsidRPr="00B0476E">
        <w:rPr>
          <w:rFonts w:ascii="Sakkal Majalla" w:hAnsi="Sakkal Majalla" w:cs="Sakkal Majalla"/>
          <w:szCs w:val="28"/>
          <w:rtl/>
        </w:rPr>
        <w:t>أوصت الدراسة بأهمية تعزيز قدرات العاملين على التفكير الاستراتيجي من خلال برامج تدريبية متخصصة، وتقديم حوافز مادية ومعنوية لتحفيزهم على تبني هذا النهج في إدارة الأزمات. كما أوصت بوضع نظام للحوافز والمكافآت المرتبطة بتحسين الأداء في إدارة الأزمات</w:t>
      </w:r>
      <w:r w:rsidRPr="00B0476E">
        <w:rPr>
          <w:rFonts w:ascii="Sakkal Majalla" w:hAnsi="Sakkal Majalla" w:cs="Sakkal Majalla"/>
          <w:szCs w:val="28"/>
        </w:rPr>
        <w:t>.</w:t>
      </w:r>
    </w:p>
    <w:p w14:paraId="47A7584E" w14:textId="77777777" w:rsidR="00EC7489" w:rsidRPr="00B0476E" w:rsidRDefault="00EC7489" w:rsidP="00436A70">
      <w:pPr>
        <w:spacing w:line="360" w:lineRule="auto"/>
        <w:ind w:firstLine="720"/>
        <w:jc w:val="both"/>
        <w:rPr>
          <w:rFonts w:ascii="Sakkal Majalla" w:hAnsi="Sakkal Majalla" w:cs="Sakkal Majalla"/>
          <w:szCs w:val="28"/>
        </w:rPr>
      </w:pPr>
      <w:r w:rsidRPr="00B0476E">
        <w:rPr>
          <w:rFonts w:ascii="Sakkal Majalla" w:hAnsi="Sakkal Majalla" w:cs="Sakkal Majalla"/>
          <w:szCs w:val="28"/>
          <w:rtl/>
        </w:rPr>
        <w:t>تساهم هذه الدراسة في توضيح أهمية التفكير الاستراتيجي في تحسين إدارة الأزمات في الشركات، مما يساعد في تعزيز القدرة على مواجهة التحديات وتحقيق الاستدامة التنظيمية</w:t>
      </w:r>
      <w:r w:rsidRPr="00B0476E">
        <w:rPr>
          <w:rFonts w:ascii="Sakkal Majalla" w:hAnsi="Sakkal Majalla" w:cs="Sakkal Majalla"/>
          <w:szCs w:val="28"/>
        </w:rPr>
        <w:t>.</w:t>
      </w:r>
    </w:p>
    <w:p w14:paraId="79F3810C" w14:textId="77777777" w:rsidR="00EC7489" w:rsidRPr="00B0476E" w:rsidRDefault="00EC7489" w:rsidP="00842DD1">
      <w:pPr>
        <w:pStyle w:val="a6"/>
        <w:numPr>
          <w:ilvl w:val="0"/>
          <w:numId w:val="123"/>
        </w:numPr>
        <w:spacing w:line="360" w:lineRule="auto"/>
        <w:jc w:val="both"/>
        <w:rPr>
          <w:rFonts w:ascii="Sakkal Majalla" w:hAnsi="Sakkal Majalla" w:cs="Sakkal Majalla"/>
          <w:b/>
          <w:bCs/>
          <w:szCs w:val="28"/>
        </w:rPr>
      </w:pPr>
      <w:r w:rsidRPr="00B0476E">
        <w:rPr>
          <w:rFonts w:ascii="Sakkal Majalla" w:hAnsi="Sakkal Majalla" w:cs="Sakkal Majalla"/>
          <w:b/>
          <w:bCs/>
          <w:szCs w:val="28"/>
          <w:rtl/>
        </w:rPr>
        <w:t xml:space="preserve">دراسة </w:t>
      </w:r>
      <w:proofErr w:type="spellStart"/>
      <w:r w:rsidRPr="00B0476E">
        <w:rPr>
          <w:rFonts w:ascii="Sakkal Majalla" w:hAnsi="Sakkal Majalla" w:cs="Sakkal Majalla"/>
          <w:b/>
          <w:bCs/>
          <w:szCs w:val="28"/>
          <w:rtl/>
        </w:rPr>
        <w:t>شلوف</w:t>
      </w:r>
      <w:proofErr w:type="spellEnd"/>
      <w:r w:rsidRPr="00B0476E">
        <w:rPr>
          <w:rFonts w:ascii="Sakkal Majalla" w:hAnsi="Sakkal Majalla" w:cs="Sakkal Majalla"/>
          <w:b/>
          <w:bCs/>
          <w:szCs w:val="28"/>
          <w:rtl/>
        </w:rPr>
        <w:t xml:space="preserve"> وبرهم</w:t>
      </w:r>
      <w:r w:rsidRPr="00B0476E">
        <w:rPr>
          <w:rFonts w:ascii="Sakkal Majalla" w:hAnsi="Sakkal Majalla" w:cs="Sakkal Majalla"/>
          <w:b/>
          <w:bCs/>
          <w:szCs w:val="28"/>
        </w:rPr>
        <w:t xml:space="preserve"> (2021)</w:t>
      </w:r>
    </w:p>
    <w:p w14:paraId="0DAAABF6" w14:textId="40CFD229" w:rsidR="00EC7489" w:rsidRPr="00B0476E" w:rsidRDefault="00EC7489" w:rsidP="00436A70">
      <w:pPr>
        <w:spacing w:line="360" w:lineRule="auto"/>
        <w:ind w:firstLine="720"/>
        <w:jc w:val="both"/>
        <w:rPr>
          <w:rFonts w:ascii="Sakkal Majalla" w:hAnsi="Sakkal Majalla" w:cs="Sakkal Majalla"/>
          <w:szCs w:val="28"/>
        </w:rPr>
      </w:pPr>
      <w:r w:rsidRPr="00B0476E">
        <w:rPr>
          <w:rFonts w:ascii="Sakkal Majalla" w:hAnsi="Sakkal Majalla" w:cs="Sakkal Majalla"/>
          <w:szCs w:val="28"/>
          <w:rtl/>
        </w:rPr>
        <w:t xml:space="preserve">هدفت </w:t>
      </w:r>
      <w:r w:rsidR="00303040" w:rsidRPr="00B0476E">
        <w:rPr>
          <w:rFonts w:ascii="Sakkal Majalla" w:hAnsi="Sakkal Majalla" w:cs="Sakkal Majalla"/>
          <w:szCs w:val="28"/>
          <w:rtl/>
        </w:rPr>
        <w:t xml:space="preserve">الدراسة </w:t>
      </w:r>
      <w:r w:rsidRPr="00B0476E">
        <w:rPr>
          <w:rFonts w:ascii="Sakkal Majalla" w:hAnsi="Sakkal Majalla" w:cs="Sakkal Majalla"/>
          <w:szCs w:val="28"/>
          <w:rtl/>
        </w:rPr>
        <w:t>إلى التعرف على أثر التفكير الاستراتيجي في تطوير رأس المال البشري في المؤسسات الرياضية المحترفة في الأردن. كما سعت لمعرفة مدى اهتمام المؤسسات الرياضية بالتفكير الاستراتيجي لابتكار أفكار جديدة. اعتمدت الدراسة على المنهج الوصفي التحليلي واستخدمت المسح الشامل كأداة لجمع البيانات</w:t>
      </w:r>
      <w:r w:rsidRPr="00B0476E">
        <w:rPr>
          <w:rFonts w:ascii="Sakkal Majalla" w:hAnsi="Sakkal Majalla" w:cs="Sakkal Majalla"/>
          <w:szCs w:val="28"/>
        </w:rPr>
        <w:t>.</w:t>
      </w:r>
    </w:p>
    <w:p w14:paraId="6793C6EB" w14:textId="77777777" w:rsidR="00EC7489" w:rsidRPr="00B0476E" w:rsidRDefault="00EC7489" w:rsidP="00436A70">
      <w:pPr>
        <w:spacing w:line="360" w:lineRule="auto"/>
        <w:ind w:firstLine="720"/>
        <w:jc w:val="both"/>
        <w:rPr>
          <w:rFonts w:ascii="Sakkal Majalla" w:hAnsi="Sakkal Majalla" w:cs="Sakkal Majalla"/>
          <w:szCs w:val="28"/>
        </w:rPr>
      </w:pPr>
      <w:r w:rsidRPr="00B0476E">
        <w:rPr>
          <w:rFonts w:ascii="Sakkal Majalla" w:hAnsi="Sakkal Majalla" w:cs="Sakkal Majalla"/>
          <w:szCs w:val="28"/>
          <w:rtl/>
        </w:rPr>
        <w:t>أظهرت النتائج وجود تأثير مباشر ذو دلالة إحصائية للتفكير الاستراتيجي بعناصره (الرؤية المستقبلية، المنظور الشمولي، التفكير النظمي، الفرص الذكية) في تطوير رأس المال البشري بأبعاده المختلفة (روح الابتكار، التجديد، معرفة العاملين، خبرة العاملين، مهارة العاملين)</w:t>
      </w:r>
      <w:r w:rsidRPr="00B0476E">
        <w:rPr>
          <w:rFonts w:ascii="Sakkal Majalla" w:hAnsi="Sakkal Majalla" w:cs="Sakkal Majalla"/>
          <w:szCs w:val="28"/>
        </w:rPr>
        <w:t>.</w:t>
      </w:r>
    </w:p>
    <w:p w14:paraId="2B431B4F" w14:textId="77777777" w:rsidR="00EC7489" w:rsidRPr="00B0476E" w:rsidRDefault="00EC7489" w:rsidP="00436A70">
      <w:pPr>
        <w:spacing w:line="360" w:lineRule="auto"/>
        <w:ind w:firstLine="720"/>
        <w:jc w:val="both"/>
        <w:rPr>
          <w:rFonts w:ascii="Sakkal Majalla" w:hAnsi="Sakkal Majalla" w:cs="Sakkal Majalla"/>
          <w:szCs w:val="28"/>
        </w:rPr>
      </w:pPr>
      <w:r w:rsidRPr="00B0476E">
        <w:rPr>
          <w:rFonts w:ascii="Sakkal Majalla" w:hAnsi="Sakkal Majalla" w:cs="Sakkal Majalla"/>
          <w:szCs w:val="28"/>
          <w:rtl/>
        </w:rPr>
        <w:lastRenderedPageBreak/>
        <w:t>أوصت الدراسة بعقد ورش عمل وبرامج تدريبية تركز على تعزيز التفكير الاستراتيجي ودعم الإدارة العليا وتقديم الحوافز المادية والمعنوية. كما أكدت على ضرورة الحفاظ على رأس المال البشري من خلال منح الحوافز وتشجيع الابتكار والتجديد</w:t>
      </w:r>
      <w:r w:rsidRPr="00B0476E">
        <w:rPr>
          <w:rFonts w:ascii="Sakkal Majalla" w:hAnsi="Sakkal Majalla" w:cs="Sakkal Majalla"/>
          <w:szCs w:val="28"/>
        </w:rPr>
        <w:t>.</w:t>
      </w:r>
    </w:p>
    <w:p w14:paraId="487B7BCB" w14:textId="77777777" w:rsidR="00EC7489" w:rsidRPr="00B0476E" w:rsidRDefault="00EC7489" w:rsidP="00436A70">
      <w:pPr>
        <w:spacing w:line="360" w:lineRule="auto"/>
        <w:ind w:firstLine="720"/>
        <w:jc w:val="both"/>
        <w:rPr>
          <w:rFonts w:ascii="Sakkal Majalla" w:hAnsi="Sakkal Majalla" w:cs="Sakkal Majalla"/>
          <w:szCs w:val="28"/>
        </w:rPr>
      </w:pPr>
      <w:r w:rsidRPr="00B0476E">
        <w:rPr>
          <w:rFonts w:ascii="Sakkal Majalla" w:hAnsi="Sakkal Majalla" w:cs="Sakkal Majalla"/>
          <w:szCs w:val="28"/>
          <w:rtl/>
        </w:rPr>
        <w:t>تسلط هذه الدراسة الضوء على الدور الحاسم للتفكير الاستراتيجي في تطوير رأس المال البشري في المؤسسات الرياضية، مما يعزز من قدرتها على تحقيق الابتكار والتميز في هذا المجال</w:t>
      </w:r>
      <w:r w:rsidRPr="00B0476E">
        <w:rPr>
          <w:rFonts w:ascii="Sakkal Majalla" w:hAnsi="Sakkal Majalla" w:cs="Sakkal Majalla"/>
          <w:szCs w:val="28"/>
        </w:rPr>
        <w:t>.</w:t>
      </w:r>
    </w:p>
    <w:p w14:paraId="1706E416" w14:textId="77777777" w:rsidR="00504DA0" w:rsidRPr="00842DD1" w:rsidRDefault="00504DA0" w:rsidP="00842DD1">
      <w:pPr>
        <w:pStyle w:val="a6"/>
        <w:numPr>
          <w:ilvl w:val="0"/>
          <w:numId w:val="123"/>
        </w:numPr>
        <w:spacing w:line="360" w:lineRule="auto"/>
        <w:jc w:val="both"/>
        <w:rPr>
          <w:rFonts w:ascii="Sakkal Majalla" w:hAnsi="Sakkal Majalla" w:cs="Sakkal Majalla"/>
          <w:b/>
          <w:bCs/>
          <w:szCs w:val="28"/>
          <w:rtl/>
        </w:rPr>
      </w:pPr>
      <w:r w:rsidRPr="00842DD1">
        <w:rPr>
          <w:rFonts w:ascii="Sakkal Majalla" w:hAnsi="Sakkal Majalla" w:cs="Sakkal Majalla"/>
          <w:b/>
          <w:bCs/>
          <w:szCs w:val="28"/>
          <w:rtl/>
        </w:rPr>
        <w:t xml:space="preserve">دراسة (القضاة </w:t>
      </w:r>
      <w:proofErr w:type="spellStart"/>
      <w:r w:rsidRPr="00842DD1">
        <w:rPr>
          <w:rFonts w:ascii="Sakkal Majalla" w:hAnsi="Sakkal Majalla" w:cs="Sakkal Majalla"/>
          <w:b/>
          <w:bCs/>
          <w:szCs w:val="28"/>
          <w:rtl/>
        </w:rPr>
        <w:t>والجوازنة</w:t>
      </w:r>
      <w:proofErr w:type="spellEnd"/>
      <w:r w:rsidRPr="00842DD1">
        <w:rPr>
          <w:rFonts w:ascii="Sakkal Majalla" w:hAnsi="Sakkal Majalla" w:cs="Sakkal Majalla"/>
          <w:b/>
          <w:bCs/>
          <w:szCs w:val="28"/>
          <w:rtl/>
        </w:rPr>
        <w:t xml:space="preserve"> ،2021) </w:t>
      </w:r>
    </w:p>
    <w:p w14:paraId="3C7E5955" w14:textId="77777777" w:rsidR="00470295" w:rsidRPr="00B0476E" w:rsidRDefault="00504DA0" w:rsidP="00436A70">
      <w:pPr>
        <w:spacing w:line="360" w:lineRule="auto"/>
        <w:ind w:firstLine="720"/>
        <w:jc w:val="both"/>
        <w:rPr>
          <w:rFonts w:ascii="Sakkal Majalla" w:hAnsi="Sakkal Majalla" w:cs="Sakkal Majalla"/>
          <w:szCs w:val="28"/>
          <w:rtl/>
        </w:rPr>
      </w:pPr>
      <w:r w:rsidRPr="00B0476E">
        <w:rPr>
          <w:rFonts w:ascii="Sakkal Majalla" w:hAnsi="Sakkal Majalla" w:cs="Sakkal Majalla"/>
          <w:szCs w:val="28"/>
          <w:rtl/>
        </w:rPr>
        <w:t xml:space="preserve">هدفت هذه الدراسة إلى معرفة أثر التفكير الاستراتيجي في تحقيق الميزة التنافسية. وتم قياس التفكير الاستراتيجي من خلال أبعاد (الاهتمام المقصود، منظور الأنظمة، التفكير في الوقت المناسب، سياسة انتهاز الفرص الذكية). كما تم قياس الميزة التنافسية من خلال أبعاد (جودة الخدمات، المرونة، الوقت والتسليم، الإبداع). وقد شمل مجتمع الدراسة من العاملين في بنك الإسكان للتجارة والتمويل. أما عينة الدراسة تم اختيار جميع العاملين في بنك الإسكان للتجارة والتمويل في الفرع الرئيسي والفرعية في محافظة العاصمة بالمسميات الوظيفية الآتية: (مدير عام، نائب مدير عام، مدير دائرة، رئيس قسم) والبالغ عددهم (150) فردا من جميع المسميات حيث تم توزيع 150 استبانة، وتم استرجاعها جميعها واعتماد 140 استبانة واستبعاد 10 استبانات وذلك لعدم صلاحيتها للتحليل الإحصائي. </w:t>
      </w:r>
    </w:p>
    <w:p w14:paraId="6EEE3483" w14:textId="77777777" w:rsidR="00470295" w:rsidRPr="00B0476E" w:rsidRDefault="00504DA0" w:rsidP="00436A70">
      <w:pPr>
        <w:spacing w:line="360" w:lineRule="auto"/>
        <w:ind w:firstLine="720"/>
        <w:jc w:val="both"/>
        <w:rPr>
          <w:rFonts w:ascii="Sakkal Majalla" w:hAnsi="Sakkal Majalla" w:cs="Sakkal Majalla"/>
          <w:szCs w:val="28"/>
          <w:rtl/>
        </w:rPr>
      </w:pPr>
      <w:r w:rsidRPr="00B0476E">
        <w:rPr>
          <w:rFonts w:ascii="Sakkal Majalla" w:hAnsi="Sakkal Majalla" w:cs="Sakkal Majalla"/>
          <w:szCs w:val="28"/>
          <w:rtl/>
        </w:rPr>
        <w:t>خلصت الدراسة إلى عدة نتائج من أهمها: وجود أثر للتفكير الاستراتيجي من خلال أبعاد الاهتمام المقصود، منظور الأنظمة، التفكير في الوقت المناسب، سياسة انتهاز الفرص الذكية على الميزة التنافسية بكافة أبعادها جودة الخدمات، المرونة، الوقت والتسليم، الإبداع. في بنك الإسكان للتجارة والتمويل. في ضوء ذلك، أوصت الدراسة بتوسيع نطاق البحث ليشمل كافة البنوك التجارية والأجنبية العاملة في الأردن.</w:t>
      </w:r>
    </w:p>
    <w:p w14:paraId="7E68EEE3" w14:textId="5635F469" w:rsidR="00504DA0" w:rsidRPr="00B0476E" w:rsidRDefault="00504DA0" w:rsidP="00436A70">
      <w:pPr>
        <w:spacing w:line="360" w:lineRule="auto"/>
        <w:ind w:firstLine="720"/>
        <w:jc w:val="both"/>
        <w:rPr>
          <w:rFonts w:ascii="Sakkal Majalla" w:hAnsi="Sakkal Majalla" w:cs="Sakkal Majalla"/>
          <w:szCs w:val="28"/>
          <w:rtl/>
        </w:rPr>
      </w:pPr>
      <w:r w:rsidRPr="00B0476E">
        <w:rPr>
          <w:rFonts w:ascii="Sakkal Majalla" w:hAnsi="Sakkal Majalla" w:cs="Sakkal Majalla"/>
          <w:szCs w:val="28"/>
          <w:rtl/>
        </w:rPr>
        <w:t xml:space="preserve"> كما أوصت بدراسة متغيرات أخرى مثل القدرات الديناميكية للمدراء والتوجه نحو العالمية وأيضا ضرورة الاهتمام باستراتيجية الاستقرار والعمل بها لتفادي التهديدات الخارجية.</w:t>
      </w:r>
    </w:p>
    <w:p w14:paraId="1AA184EF" w14:textId="77777777" w:rsidR="00504DA0" w:rsidRPr="00842DD1" w:rsidRDefault="00504DA0" w:rsidP="00842DD1">
      <w:pPr>
        <w:pStyle w:val="a6"/>
        <w:numPr>
          <w:ilvl w:val="0"/>
          <w:numId w:val="123"/>
        </w:numPr>
        <w:spacing w:line="360" w:lineRule="auto"/>
        <w:jc w:val="both"/>
        <w:rPr>
          <w:rFonts w:ascii="Sakkal Majalla" w:hAnsi="Sakkal Majalla" w:cs="Sakkal Majalla"/>
          <w:b/>
          <w:bCs/>
          <w:szCs w:val="28"/>
          <w:rtl/>
        </w:rPr>
      </w:pPr>
      <w:r w:rsidRPr="00842DD1">
        <w:rPr>
          <w:rFonts w:ascii="Sakkal Majalla" w:hAnsi="Sakkal Majalla" w:cs="Sakkal Majalla"/>
          <w:b/>
          <w:bCs/>
          <w:szCs w:val="28"/>
          <w:rtl/>
        </w:rPr>
        <w:t xml:space="preserve">دراسة </w:t>
      </w:r>
      <w:proofErr w:type="gramStart"/>
      <w:r w:rsidRPr="00842DD1">
        <w:rPr>
          <w:rFonts w:ascii="Sakkal Majalla" w:hAnsi="Sakkal Majalla" w:cs="Sakkal Majalla"/>
          <w:b/>
          <w:bCs/>
          <w:szCs w:val="28"/>
          <w:rtl/>
        </w:rPr>
        <w:t>( الجباس</w:t>
      </w:r>
      <w:proofErr w:type="gramEnd"/>
      <w:r w:rsidRPr="00842DD1">
        <w:rPr>
          <w:rFonts w:ascii="Sakkal Majalla" w:hAnsi="Sakkal Majalla" w:cs="Sakkal Majalla"/>
          <w:b/>
          <w:bCs/>
          <w:szCs w:val="28"/>
          <w:rtl/>
        </w:rPr>
        <w:t xml:space="preserve"> والسرحان،2021) </w:t>
      </w:r>
    </w:p>
    <w:p w14:paraId="17023F78" w14:textId="77777777" w:rsidR="00470295" w:rsidRPr="00B0476E" w:rsidRDefault="00504DA0" w:rsidP="00436A70">
      <w:pPr>
        <w:spacing w:line="360" w:lineRule="auto"/>
        <w:ind w:firstLine="720"/>
        <w:jc w:val="both"/>
        <w:rPr>
          <w:rFonts w:ascii="Sakkal Majalla" w:hAnsi="Sakkal Majalla" w:cs="Sakkal Majalla"/>
          <w:szCs w:val="28"/>
          <w:rtl/>
        </w:rPr>
      </w:pPr>
      <w:r w:rsidRPr="00B0476E">
        <w:rPr>
          <w:rFonts w:ascii="Sakkal Majalla" w:hAnsi="Sakkal Majalla" w:cs="Sakkal Majalla"/>
          <w:szCs w:val="28"/>
          <w:rtl/>
        </w:rPr>
        <w:lastRenderedPageBreak/>
        <w:t>هدفت الدراسة التعرف على أثر التفكير الاستراتيجي على الميزة التنافسية في البنوك التجارية الأردنية من وجهة نظر العاملين فيها، ومن أجل تحقيق أهداف الدراسة استخدم الباحث المنهج الوصفي التحليلي حيث تم تطوير استبانة تم التأكد من صدقها وثباتها، وزعت على (475) موظفا، وتم استبعاد (14) استبانة لعدم اكتمال بياناتها، وبذلك أصبح العينة مكونة من (461) موظفا في البنوك التجارية الأردنية وهي (بنك الأردن، بنك الإسكان، بنك القاهرة عمان)، وبينت النتائج أن مستوى التفكير الاستراتيجي لدى البنوك التجارية الأردنية من وجهة نظر العاملين فيها جاء بدرجة متوسطة، ومستوى الميزة التنافسية للبنوك التجارية جاء بدرجة متوسطة، ووجود أثر ذو دلالة إحصائية للتفكير الاستراتيجي على الميزة التنافسية في البنوك التجارية الأردنية، وبينت النتائج عدم وجود فروق ذات دلالة إحصائية لمستوى التفكير الاستراتيجي في البنوك التجارية الأردنية تعزى لأثر متغيري الجنس وسنوات الخبرة ووجود فروق تعزى لمتغير المؤهل العلمي، كما بينت النتائج عدم وجود فروق ذات دلالة إحصائية لتصورات أفراد عينة الدراسة لمستوى الميزة التنافسية لدى البنوك التجارية الأردنية تعزى لمتغيري المؤهل العلمي وسنوات الخبرة، ووجود فروق تعزى لمتغير الجنس.</w:t>
      </w:r>
    </w:p>
    <w:p w14:paraId="41759213" w14:textId="54FA0798" w:rsidR="00504DA0" w:rsidRPr="00B0476E" w:rsidRDefault="00504DA0" w:rsidP="00436A70">
      <w:pPr>
        <w:spacing w:line="360" w:lineRule="auto"/>
        <w:ind w:firstLine="720"/>
        <w:jc w:val="both"/>
        <w:rPr>
          <w:rFonts w:ascii="Sakkal Majalla" w:hAnsi="Sakkal Majalla" w:cs="Sakkal Majalla"/>
          <w:szCs w:val="28"/>
          <w:rtl/>
        </w:rPr>
      </w:pPr>
      <w:r w:rsidRPr="00B0476E">
        <w:rPr>
          <w:rFonts w:ascii="Sakkal Majalla" w:hAnsi="Sakkal Majalla" w:cs="Sakkal Majalla"/>
          <w:szCs w:val="28"/>
          <w:rtl/>
        </w:rPr>
        <w:t xml:space="preserve"> وفي ضوء النتائج أوصت الدراسة بتبني نمط التفكير الاستراتيجي لما لها أثر ينعكس إيجابا على زيادة الميزة التنافسية للبنوك التجارية، وتطوير أساليب التفكير الاستراتيجي لغرض تحسين الميزة التنافسية في البنوك التجارية الأردنية، من خلال عقد الدورات التدريبية لمديري البنوك.</w:t>
      </w:r>
    </w:p>
    <w:p w14:paraId="55BF8C1F" w14:textId="48153E97" w:rsidR="00947600" w:rsidRPr="00842DD1" w:rsidRDefault="00947600" w:rsidP="00842DD1">
      <w:pPr>
        <w:pStyle w:val="a6"/>
        <w:numPr>
          <w:ilvl w:val="0"/>
          <w:numId w:val="123"/>
        </w:numPr>
        <w:spacing w:line="360" w:lineRule="auto"/>
        <w:jc w:val="both"/>
        <w:rPr>
          <w:rFonts w:ascii="Sakkal Majalla" w:hAnsi="Sakkal Majalla" w:cs="Sakkal Majalla"/>
          <w:b/>
          <w:bCs/>
          <w:szCs w:val="28"/>
        </w:rPr>
      </w:pPr>
      <w:r w:rsidRPr="00842DD1">
        <w:rPr>
          <w:rFonts w:ascii="Sakkal Majalla" w:hAnsi="Sakkal Majalla" w:cs="Sakkal Majalla"/>
          <w:b/>
          <w:bCs/>
          <w:szCs w:val="28"/>
          <w:rtl/>
        </w:rPr>
        <w:t>دراسة</w:t>
      </w:r>
      <w:r w:rsidRPr="00842DD1">
        <w:rPr>
          <w:rFonts w:ascii="Sakkal Majalla" w:hAnsi="Sakkal Majalla" w:cs="Sakkal Majalla"/>
          <w:b/>
          <w:bCs/>
          <w:szCs w:val="28"/>
        </w:rPr>
        <w:t xml:space="preserve"> (Knudsen, 2021)</w:t>
      </w:r>
    </w:p>
    <w:p w14:paraId="306F534F" w14:textId="2B7893D6" w:rsidR="00947600" w:rsidRPr="00B0476E" w:rsidRDefault="00947600" w:rsidP="00436A70">
      <w:pPr>
        <w:spacing w:before="100" w:beforeAutospacing="1" w:after="100" w:afterAutospacing="1" w:line="360" w:lineRule="auto"/>
        <w:ind w:firstLine="720"/>
        <w:jc w:val="both"/>
        <w:rPr>
          <w:rFonts w:ascii="Sakkal Majalla" w:eastAsia="Times New Roman" w:hAnsi="Sakkal Majalla" w:cs="Sakkal Majalla"/>
          <w:kern w:val="0"/>
          <w:szCs w:val="28"/>
          <w14:ligatures w14:val="none"/>
        </w:rPr>
      </w:pPr>
      <w:r w:rsidRPr="00B0476E">
        <w:rPr>
          <w:rFonts w:ascii="Sakkal Majalla" w:eastAsia="Times New Roman" w:hAnsi="Sakkal Majalla" w:cs="Sakkal Majalla"/>
          <w:kern w:val="0"/>
          <w:szCs w:val="28"/>
          <w:rtl/>
          <w14:ligatures w14:val="none"/>
        </w:rPr>
        <w:t xml:space="preserve">هدفت </w:t>
      </w:r>
      <w:r w:rsidR="00470295" w:rsidRPr="00B0476E">
        <w:rPr>
          <w:rFonts w:ascii="Sakkal Majalla" w:eastAsia="Times New Roman" w:hAnsi="Sakkal Majalla" w:cs="Sakkal Majalla"/>
          <w:kern w:val="0"/>
          <w:szCs w:val="28"/>
          <w:rtl/>
          <w14:ligatures w14:val="none"/>
        </w:rPr>
        <w:t>ال</w:t>
      </w:r>
      <w:r w:rsidRPr="00B0476E">
        <w:rPr>
          <w:rFonts w:ascii="Sakkal Majalla" w:eastAsia="Times New Roman" w:hAnsi="Sakkal Majalla" w:cs="Sakkal Majalla"/>
          <w:kern w:val="0"/>
          <w:szCs w:val="28"/>
          <w:rtl/>
          <w14:ligatures w14:val="none"/>
        </w:rPr>
        <w:t>دراسة</w:t>
      </w:r>
      <w:r w:rsidRPr="00B0476E">
        <w:rPr>
          <w:rFonts w:ascii="Sakkal Majalla" w:eastAsia="Times New Roman" w:hAnsi="Sakkal Majalla" w:cs="Sakkal Majalla"/>
          <w:kern w:val="0"/>
          <w:szCs w:val="28"/>
          <w14:ligatures w14:val="none"/>
        </w:rPr>
        <w:t xml:space="preserve"> </w:t>
      </w:r>
      <w:r w:rsidRPr="00B0476E">
        <w:rPr>
          <w:rFonts w:ascii="Sakkal Majalla" w:eastAsia="Times New Roman" w:hAnsi="Sakkal Majalla" w:cs="Sakkal Majalla"/>
          <w:kern w:val="0"/>
          <w:szCs w:val="28"/>
          <w:rtl/>
          <w14:ligatures w14:val="none"/>
        </w:rPr>
        <w:t>إلى تحديد تأثير التحول الرقمي على الميزة التنافسية، وهل يجعلها أكثر استدامة أم أقل استدامة، بالإضافة إلى تحديد العوامل التي تؤثر على استدامة الميزة التنافسية في ظل التحول الرقمي</w:t>
      </w:r>
      <w:r w:rsidRPr="00B0476E">
        <w:rPr>
          <w:rFonts w:ascii="Sakkal Majalla" w:eastAsia="Times New Roman" w:hAnsi="Sakkal Majalla" w:cs="Sakkal Majalla"/>
          <w:kern w:val="0"/>
          <w:szCs w:val="28"/>
          <w14:ligatures w14:val="none"/>
        </w:rPr>
        <w:t>.</w:t>
      </w:r>
    </w:p>
    <w:p w14:paraId="39DBD391" w14:textId="77777777" w:rsidR="00947600" w:rsidRPr="00B0476E" w:rsidRDefault="00947600" w:rsidP="00436A70">
      <w:pPr>
        <w:spacing w:before="100" w:beforeAutospacing="1" w:after="100" w:afterAutospacing="1" w:line="360" w:lineRule="auto"/>
        <w:ind w:firstLine="720"/>
        <w:jc w:val="both"/>
        <w:rPr>
          <w:rFonts w:ascii="Sakkal Majalla" w:eastAsia="Times New Roman" w:hAnsi="Sakkal Majalla" w:cs="Sakkal Majalla"/>
          <w:kern w:val="0"/>
          <w:szCs w:val="28"/>
          <w14:ligatures w14:val="none"/>
        </w:rPr>
      </w:pPr>
      <w:r w:rsidRPr="00B0476E">
        <w:rPr>
          <w:rFonts w:ascii="Sakkal Majalla" w:eastAsia="Times New Roman" w:hAnsi="Sakkal Majalla" w:cs="Sakkal Majalla"/>
          <w:kern w:val="0"/>
          <w:szCs w:val="28"/>
          <w:rtl/>
          <w14:ligatures w14:val="none"/>
        </w:rPr>
        <w:t>استخدمت الدراسة المنهج الوصفي التحليلي لدراسة العلاقة بين التحول الرقمي، والبيانات الضخمة، وتأثيرات الشبكة، والميزة التنافسية</w:t>
      </w:r>
      <w:r w:rsidRPr="00B0476E">
        <w:rPr>
          <w:rFonts w:ascii="Sakkal Majalla" w:eastAsia="Times New Roman" w:hAnsi="Sakkal Majalla" w:cs="Sakkal Majalla"/>
          <w:kern w:val="0"/>
          <w:szCs w:val="28"/>
          <w14:ligatures w14:val="none"/>
        </w:rPr>
        <w:t>.</w:t>
      </w:r>
    </w:p>
    <w:p w14:paraId="415041A9" w14:textId="77777777" w:rsidR="00947600" w:rsidRPr="00B0476E" w:rsidRDefault="00947600" w:rsidP="00436A70">
      <w:pPr>
        <w:spacing w:before="100" w:beforeAutospacing="1" w:after="100" w:afterAutospacing="1" w:line="360" w:lineRule="auto"/>
        <w:ind w:firstLine="720"/>
        <w:jc w:val="both"/>
        <w:rPr>
          <w:rFonts w:ascii="Sakkal Majalla" w:eastAsia="Times New Roman" w:hAnsi="Sakkal Majalla" w:cs="Sakkal Majalla"/>
          <w:kern w:val="0"/>
          <w:szCs w:val="28"/>
          <w14:ligatures w14:val="none"/>
        </w:rPr>
      </w:pPr>
      <w:r w:rsidRPr="00B0476E">
        <w:rPr>
          <w:rFonts w:ascii="Sakkal Majalla" w:eastAsia="Times New Roman" w:hAnsi="Sakkal Majalla" w:cs="Sakkal Majalla"/>
          <w:kern w:val="0"/>
          <w:szCs w:val="28"/>
          <w:rtl/>
          <w14:ligatures w14:val="none"/>
        </w:rPr>
        <w:lastRenderedPageBreak/>
        <w:t>أظهرت النتائج أن التحول الرقمي يمكن أن يؤدي إلى مزايا تنافسية أكثر استدامة إذا تم استخدامه لجمع واستخدام البيانات الضخمة وإنشاء تأثيرات الشبكة. كما أن الشركات التي تتمتع بميزة تنافسية تعتمد على البيانات والشبكات تمتلك حوافز قوية وقدرة على التوسع في الأسواق المجاورة، مما يزيد من استدامة المزايا التنافسية على المدى الطويل</w:t>
      </w:r>
      <w:r w:rsidRPr="00B0476E">
        <w:rPr>
          <w:rFonts w:ascii="Sakkal Majalla" w:eastAsia="Times New Roman" w:hAnsi="Sakkal Majalla" w:cs="Sakkal Majalla"/>
          <w:kern w:val="0"/>
          <w:szCs w:val="28"/>
          <w14:ligatures w14:val="none"/>
        </w:rPr>
        <w:t>.</w:t>
      </w:r>
    </w:p>
    <w:p w14:paraId="3EF3BE05" w14:textId="77777777" w:rsidR="00947600" w:rsidRPr="00B0476E" w:rsidRDefault="00947600" w:rsidP="00436A70">
      <w:pPr>
        <w:spacing w:before="100" w:beforeAutospacing="1" w:after="100" w:afterAutospacing="1" w:line="360" w:lineRule="auto"/>
        <w:ind w:firstLine="720"/>
        <w:jc w:val="both"/>
        <w:rPr>
          <w:rFonts w:ascii="Sakkal Majalla" w:eastAsia="Times New Roman" w:hAnsi="Sakkal Majalla" w:cs="Sakkal Majalla"/>
          <w:kern w:val="0"/>
          <w:szCs w:val="28"/>
          <w:rtl/>
          <w14:ligatures w14:val="none"/>
        </w:rPr>
      </w:pPr>
      <w:r w:rsidRPr="00B0476E">
        <w:rPr>
          <w:rFonts w:ascii="Sakkal Majalla" w:eastAsia="Times New Roman" w:hAnsi="Sakkal Majalla" w:cs="Sakkal Majalla"/>
          <w:kern w:val="0"/>
          <w:szCs w:val="28"/>
          <w:rtl/>
          <w14:ligatures w14:val="none"/>
        </w:rPr>
        <w:t>أوصت الدراسة بضرورة استغلال التحول الرقمي والبيانات الضخمة لإنشاء تأثيرات الشبكة وتعزيز القدرة التنافسية للشركات، والعمل على توسيع الأسواق التي تتمتع فيها بمزايا تنافسية مستدامة</w:t>
      </w:r>
      <w:r w:rsidRPr="00B0476E">
        <w:rPr>
          <w:rFonts w:ascii="Sakkal Majalla" w:eastAsia="Times New Roman" w:hAnsi="Sakkal Majalla" w:cs="Sakkal Majalla"/>
          <w:kern w:val="0"/>
          <w:szCs w:val="28"/>
          <w14:ligatures w14:val="none"/>
        </w:rPr>
        <w:t>.</w:t>
      </w:r>
    </w:p>
    <w:p w14:paraId="4A3435AB" w14:textId="7B933BCE" w:rsidR="00904B4C" w:rsidRPr="00B0476E" w:rsidRDefault="006D11BF" w:rsidP="00842DD1">
      <w:pPr>
        <w:pStyle w:val="a6"/>
        <w:numPr>
          <w:ilvl w:val="0"/>
          <w:numId w:val="123"/>
        </w:numPr>
        <w:spacing w:line="360" w:lineRule="auto"/>
        <w:jc w:val="both"/>
        <w:rPr>
          <w:rFonts w:ascii="Sakkal Majalla" w:hAnsi="Sakkal Majalla" w:cs="Sakkal Majalla"/>
          <w:b/>
          <w:bCs/>
          <w:szCs w:val="28"/>
        </w:rPr>
      </w:pPr>
      <w:r w:rsidRPr="00B0476E">
        <w:rPr>
          <w:rFonts w:ascii="Sakkal Majalla" w:hAnsi="Sakkal Majalla" w:cs="Sakkal Majalla"/>
          <w:b/>
          <w:bCs/>
          <w:szCs w:val="28"/>
          <w:rtl/>
        </w:rPr>
        <w:t xml:space="preserve">دراسة </w:t>
      </w:r>
      <w:r w:rsidR="00904B4C" w:rsidRPr="00B0476E">
        <w:rPr>
          <w:rFonts w:ascii="Sakkal Majalla" w:hAnsi="Sakkal Majalla" w:cs="Sakkal Majalla"/>
          <w:b/>
          <w:bCs/>
          <w:szCs w:val="28"/>
          <w:rtl/>
        </w:rPr>
        <w:t>(</w:t>
      </w:r>
      <w:proofErr w:type="spellStart"/>
      <w:r w:rsidR="00904B4C" w:rsidRPr="00B0476E">
        <w:rPr>
          <w:rFonts w:ascii="Sakkal Majalla" w:hAnsi="Sakkal Majalla" w:cs="Sakkal Majalla"/>
          <w:b/>
          <w:bCs/>
          <w:szCs w:val="28"/>
        </w:rPr>
        <w:t>Muisyo</w:t>
      </w:r>
      <w:proofErr w:type="spellEnd"/>
      <w:r w:rsidR="00904B4C" w:rsidRPr="00B0476E">
        <w:rPr>
          <w:rFonts w:ascii="Sakkal Majalla" w:hAnsi="Sakkal Majalla" w:cs="Sakkal Majalla"/>
          <w:b/>
          <w:bCs/>
          <w:szCs w:val="28"/>
        </w:rPr>
        <w:t xml:space="preserve"> et al ,2021</w:t>
      </w:r>
      <w:r w:rsidR="00904B4C" w:rsidRPr="00B0476E">
        <w:rPr>
          <w:rFonts w:ascii="Sakkal Majalla" w:hAnsi="Sakkal Majalla" w:cs="Sakkal Majalla"/>
          <w:b/>
          <w:bCs/>
          <w:szCs w:val="28"/>
          <w:rtl/>
        </w:rPr>
        <w:t xml:space="preserve">) </w:t>
      </w:r>
    </w:p>
    <w:p w14:paraId="06742A3A" w14:textId="77777777" w:rsidR="00904B4C" w:rsidRPr="00B0476E" w:rsidRDefault="00904B4C" w:rsidP="00436A70">
      <w:pPr>
        <w:spacing w:before="100" w:beforeAutospacing="1" w:after="100" w:afterAutospacing="1" w:line="360" w:lineRule="auto"/>
        <w:ind w:firstLine="720"/>
        <w:jc w:val="both"/>
        <w:rPr>
          <w:rFonts w:ascii="Sakkal Majalla" w:eastAsia="Times New Roman" w:hAnsi="Sakkal Majalla" w:cs="Sakkal Majalla"/>
          <w:kern w:val="0"/>
          <w:szCs w:val="28"/>
          <w:rtl/>
          <w14:ligatures w14:val="none"/>
        </w:rPr>
      </w:pPr>
      <w:r w:rsidRPr="00B0476E">
        <w:rPr>
          <w:rFonts w:ascii="Sakkal Majalla" w:eastAsia="Times New Roman" w:hAnsi="Sakkal Majalla" w:cs="Sakkal Majalla"/>
          <w:kern w:val="0"/>
          <w:szCs w:val="28"/>
          <w:rtl/>
          <w14:ligatures w14:val="none"/>
        </w:rPr>
        <w:t xml:space="preserve">هدفت الدراسة الى وضع نموذج تجريبي لمدى توسط ثقافة الابداع الأخضر في العلاقة بين إدارة الموارد البشرية الخضراء والميزة التنافسية الخضراء، والبحث هدف إلى مسألتين أولها التحقيق في آثار إدارة الموارد البشرية الخضراء وثقافة الابداع الأخضر والميزة التنافسية الخضراء للمنظمة، وثانيهما لمعرفة إلى أي مدى تقوم ثقافة الابداع الأخضر بإدارة الارتباط بين تطبيق إدارة الموارد البشرية الخضراء والميزة التنافسية الخضراء لشركات التصنيع في مقاطعة </w:t>
      </w:r>
      <w:proofErr w:type="spellStart"/>
      <w:r w:rsidRPr="00B0476E">
        <w:rPr>
          <w:rFonts w:ascii="Sakkal Majalla" w:eastAsia="Times New Roman" w:hAnsi="Sakkal Majalla" w:cs="Sakkal Majalla"/>
          <w:kern w:val="0"/>
          <w:szCs w:val="28"/>
          <w:rtl/>
          <w14:ligatures w14:val="none"/>
        </w:rPr>
        <w:t>زيجانج</w:t>
      </w:r>
      <w:proofErr w:type="spellEnd"/>
      <w:r w:rsidRPr="00B0476E">
        <w:rPr>
          <w:rFonts w:ascii="Sakkal Majalla" w:eastAsia="Times New Roman" w:hAnsi="Sakkal Majalla" w:cs="Sakkal Majalla"/>
          <w:kern w:val="0"/>
          <w:szCs w:val="28"/>
          <w:rtl/>
          <w14:ligatures w14:val="none"/>
        </w:rPr>
        <w:t xml:space="preserve"> في الصين. تم جمع البيانات من (324) موظفاً صينياً من قطاع التصنيع، حيث تم توزيع الاستبانة على جميع المستويات الادارية في المنظمات، تم استخدام 24</w:t>
      </w:r>
      <w:r w:rsidRPr="00B0476E">
        <w:rPr>
          <w:rFonts w:ascii="Sakkal Majalla" w:eastAsia="Times New Roman" w:hAnsi="Sakkal Majalla" w:cs="Sakkal Majalla"/>
          <w:kern w:val="0"/>
          <w:szCs w:val="28"/>
          <w14:ligatures w14:val="none"/>
        </w:rPr>
        <w:t>AMOS</w:t>
      </w:r>
      <w:r w:rsidRPr="00B0476E">
        <w:rPr>
          <w:rFonts w:ascii="Sakkal Majalla" w:eastAsia="Times New Roman" w:hAnsi="Sakkal Majalla" w:cs="Sakkal Majalla"/>
          <w:kern w:val="0"/>
          <w:szCs w:val="28"/>
          <w:rtl/>
          <w14:ligatures w14:val="none"/>
        </w:rPr>
        <w:t xml:space="preserve"> من برنامج التحليل الاحصائي </w:t>
      </w:r>
      <w:r w:rsidRPr="00B0476E">
        <w:rPr>
          <w:rFonts w:ascii="Sakkal Majalla" w:eastAsia="Times New Roman" w:hAnsi="Sakkal Majalla" w:cs="Sakkal Majalla"/>
          <w:kern w:val="0"/>
          <w:szCs w:val="28"/>
          <w14:ligatures w14:val="none"/>
        </w:rPr>
        <w:t>SPSS</w:t>
      </w:r>
      <w:r w:rsidRPr="00B0476E">
        <w:rPr>
          <w:rFonts w:ascii="Sakkal Majalla" w:eastAsia="Times New Roman" w:hAnsi="Sakkal Majalla" w:cs="Sakkal Majalla"/>
          <w:kern w:val="0"/>
          <w:szCs w:val="28"/>
          <w:rtl/>
          <w14:ligatures w14:val="none"/>
        </w:rPr>
        <w:t xml:space="preserve"> لاختبار الدراسة والفرضيات. </w:t>
      </w:r>
    </w:p>
    <w:p w14:paraId="120BCD28" w14:textId="318497C9" w:rsidR="00504DA0" w:rsidRPr="00B0476E" w:rsidRDefault="00904B4C" w:rsidP="00436A70">
      <w:pPr>
        <w:spacing w:before="100" w:beforeAutospacing="1" w:after="100" w:afterAutospacing="1" w:line="360" w:lineRule="auto"/>
        <w:ind w:firstLine="720"/>
        <w:jc w:val="both"/>
        <w:rPr>
          <w:rFonts w:ascii="Sakkal Majalla" w:eastAsia="Times New Roman" w:hAnsi="Sakkal Majalla" w:cs="Sakkal Majalla"/>
          <w:kern w:val="0"/>
          <w:szCs w:val="28"/>
          <w14:ligatures w14:val="none"/>
        </w:rPr>
      </w:pPr>
      <w:r w:rsidRPr="00B0476E">
        <w:rPr>
          <w:rFonts w:ascii="Sakkal Majalla" w:eastAsia="Times New Roman" w:hAnsi="Sakkal Majalla" w:cs="Sakkal Majalla"/>
          <w:kern w:val="0"/>
          <w:szCs w:val="28"/>
          <w:rtl/>
          <w14:ligatures w14:val="none"/>
        </w:rPr>
        <w:t xml:space="preserve">تشير نتائج الدراسة إلى أن ممارسات إدارة الموارد البشرية الخضراء والتي تشمل التوظيف والاختيار والتدريب والتطوير القدرات الخضراء)، إدارة الأداء </w:t>
      </w:r>
      <w:proofErr w:type="spellStart"/>
      <w:r w:rsidRPr="00B0476E">
        <w:rPr>
          <w:rFonts w:ascii="Sakkal Majalla" w:eastAsia="Times New Roman" w:hAnsi="Sakkal Majalla" w:cs="Sakkal Majalla"/>
          <w:kern w:val="0"/>
          <w:szCs w:val="28"/>
          <w:rtl/>
          <w14:ligatures w14:val="none"/>
        </w:rPr>
        <w:t>والمكافات</w:t>
      </w:r>
      <w:proofErr w:type="spellEnd"/>
      <w:r w:rsidRPr="00B0476E">
        <w:rPr>
          <w:rFonts w:ascii="Sakkal Majalla" w:eastAsia="Times New Roman" w:hAnsi="Sakkal Majalla" w:cs="Sakkal Majalla"/>
          <w:kern w:val="0"/>
          <w:szCs w:val="28"/>
          <w:rtl/>
          <w14:ligatures w14:val="none"/>
        </w:rPr>
        <w:t xml:space="preserve"> والتعويضات الدافع الأخضر)، ومشاركة الموظفين والقيادة الفرص </w:t>
      </w:r>
      <w:proofErr w:type="gramStart"/>
      <w:r w:rsidRPr="00B0476E">
        <w:rPr>
          <w:rFonts w:ascii="Sakkal Majalla" w:eastAsia="Times New Roman" w:hAnsi="Sakkal Majalla" w:cs="Sakkal Majalla"/>
          <w:kern w:val="0"/>
          <w:szCs w:val="28"/>
          <w:rtl/>
          <w14:ligatures w14:val="none"/>
        </w:rPr>
        <w:t>الخضراء )</w:t>
      </w:r>
      <w:proofErr w:type="gramEnd"/>
      <w:r w:rsidRPr="00B0476E">
        <w:rPr>
          <w:rFonts w:ascii="Sakkal Majalla" w:eastAsia="Times New Roman" w:hAnsi="Sakkal Majalla" w:cs="Sakkal Majalla"/>
          <w:kern w:val="0"/>
          <w:szCs w:val="28"/>
          <w:rtl/>
          <w14:ligatures w14:val="none"/>
        </w:rPr>
        <w:t xml:space="preserve"> لها تأثير إيجابي كبير على الميزة التنافسية الخضراء للمنظمات، كما تشير النتائج إلى أن المنظمات التي تضم ثقافة الابداع الأخضر والتي تشمل ابتكار المنتجات الخضراء وابتكار العمليات الخضراء، تروج للميزة التنافسية الخضراء للمنظمة. كما كشفت الدراسة أن المنظمات التي تجمع إدارة الموارد البشرية الخضراء وثقافة الابداع الاخضر تحقق ثقافة الابداع الاخضر أعلى من تلك التي تمارس إدارة الموارد البشرية الخضراء فقط. أوصت الدراسة إلى أنه على المديرين ضمان </w:t>
      </w:r>
      <w:r w:rsidRPr="00B0476E">
        <w:rPr>
          <w:rFonts w:ascii="Sakkal Majalla" w:eastAsia="Times New Roman" w:hAnsi="Sakkal Majalla" w:cs="Sakkal Majalla"/>
          <w:kern w:val="0"/>
          <w:szCs w:val="28"/>
          <w:rtl/>
          <w14:ligatures w14:val="none"/>
        </w:rPr>
        <w:lastRenderedPageBreak/>
        <w:t>الممارسة الفعالة لإدارة الموارد البشرية الخضراء مثل التوظيف والاختيار الأخضر، والتدريب والتنمية الخضراء، والمكافأة الخضراء، وتقييم الأداء الأخضر للحصول على ميزة تنافسية خضراء على منافسيهم.</w:t>
      </w:r>
    </w:p>
    <w:p w14:paraId="4448E945" w14:textId="6C1F9108" w:rsidR="00EC7489" w:rsidRPr="00B0476E" w:rsidRDefault="00EC7489" w:rsidP="00842DD1">
      <w:pPr>
        <w:pStyle w:val="a6"/>
        <w:numPr>
          <w:ilvl w:val="0"/>
          <w:numId w:val="123"/>
        </w:numPr>
        <w:spacing w:line="360" w:lineRule="auto"/>
        <w:jc w:val="both"/>
        <w:rPr>
          <w:rFonts w:ascii="Sakkal Majalla" w:hAnsi="Sakkal Majalla" w:cs="Sakkal Majalla"/>
          <w:b/>
          <w:bCs/>
          <w:szCs w:val="28"/>
        </w:rPr>
      </w:pPr>
      <w:r w:rsidRPr="00B0476E">
        <w:rPr>
          <w:rFonts w:ascii="Sakkal Majalla" w:hAnsi="Sakkal Majalla" w:cs="Sakkal Majalla"/>
          <w:b/>
          <w:bCs/>
          <w:szCs w:val="28"/>
          <w:rtl/>
        </w:rPr>
        <w:t xml:space="preserve">دراسة </w:t>
      </w:r>
      <w:proofErr w:type="spellStart"/>
      <w:r w:rsidRPr="00B0476E">
        <w:rPr>
          <w:rFonts w:ascii="Sakkal Majalla" w:hAnsi="Sakkal Majalla" w:cs="Sakkal Majalla"/>
          <w:b/>
          <w:bCs/>
          <w:szCs w:val="28"/>
          <w:rtl/>
        </w:rPr>
        <w:t>العجايب</w:t>
      </w:r>
      <w:proofErr w:type="spellEnd"/>
      <w:r w:rsidRPr="00B0476E">
        <w:rPr>
          <w:rFonts w:ascii="Sakkal Majalla" w:hAnsi="Sakkal Majalla" w:cs="Sakkal Majalla"/>
          <w:b/>
          <w:bCs/>
          <w:szCs w:val="28"/>
          <w:rtl/>
        </w:rPr>
        <w:t xml:space="preserve"> والنجار</w:t>
      </w:r>
      <w:r w:rsidRPr="00B0476E">
        <w:rPr>
          <w:rFonts w:ascii="Sakkal Majalla" w:hAnsi="Sakkal Majalla" w:cs="Sakkal Majalla"/>
          <w:b/>
          <w:bCs/>
          <w:szCs w:val="28"/>
        </w:rPr>
        <w:t xml:space="preserve"> (2021)</w:t>
      </w:r>
    </w:p>
    <w:p w14:paraId="3C29E3B1" w14:textId="56732A2F" w:rsidR="00EC7489" w:rsidRPr="00B0476E" w:rsidRDefault="00EC7489" w:rsidP="00436A70">
      <w:pPr>
        <w:spacing w:before="100" w:beforeAutospacing="1" w:after="100" w:afterAutospacing="1" w:line="360" w:lineRule="auto"/>
        <w:ind w:firstLine="720"/>
        <w:jc w:val="both"/>
        <w:rPr>
          <w:rFonts w:ascii="Sakkal Majalla" w:eastAsia="Times New Roman" w:hAnsi="Sakkal Majalla" w:cs="Sakkal Majalla"/>
          <w:kern w:val="0"/>
          <w:szCs w:val="28"/>
          <w14:ligatures w14:val="none"/>
        </w:rPr>
      </w:pPr>
      <w:r w:rsidRPr="00B0476E">
        <w:rPr>
          <w:rFonts w:ascii="Sakkal Majalla" w:eastAsia="Times New Roman" w:hAnsi="Sakkal Majalla" w:cs="Sakkal Majalla"/>
          <w:kern w:val="0"/>
          <w:szCs w:val="28"/>
          <w:rtl/>
          <w14:ligatures w14:val="none"/>
        </w:rPr>
        <w:t xml:space="preserve">هدفت </w:t>
      </w:r>
      <w:r w:rsidR="001E66C1" w:rsidRPr="00B0476E">
        <w:rPr>
          <w:rFonts w:ascii="Sakkal Majalla" w:eastAsia="Times New Roman" w:hAnsi="Sakkal Majalla" w:cs="Sakkal Majalla"/>
          <w:kern w:val="0"/>
          <w:szCs w:val="28"/>
          <w:rtl/>
          <w14:ligatures w14:val="none"/>
        </w:rPr>
        <w:t xml:space="preserve">الدراسة </w:t>
      </w:r>
      <w:r w:rsidRPr="00B0476E">
        <w:rPr>
          <w:rFonts w:ascii="Sakkal Majalla" w:eastAsia="Times New Roman" w:hAnsi="Sakkal Majalla" w:cs="Sakkal Majalla"/>
          <w:kern w:val="0"/>
          <w:szCs w:val="28"/>
          <w:rtl/>
          <w14:ligatures w14:val="none"/>
        </w:rPr>
        <w:t>إلى معرفة أثر التفكير الاستراتيجي في التميز التنظيمي والدور الوسيط للاستشراف الاستراتيجي. تم تطبيق الدراسة على المنظمات الفائزة بجائزة الملك عبد الله الثاني للتميز للقطاع الخاص. استخدمت الدراسة المنهج الوصفي التحليلي، وتم تطوير استبانة لجمع البيانات</w:t>
      </w:r>
      <w:r w:rsidRPr="00B0476E">
        <w:rPr>
          <w:rFonts w:ascii="Sakkal Majalla" w:eastAsia="Times New Roman" w:hAnsi="Sakkal Majalla" w:cs="Sakkal Majalla"/>
          <w:kern w:val="0"/>
          <w:szCs w:val="28"/>
          <w14:ligatures w14:val="none"/>
        </w:rPr>
        <w:t>.</w:t>
      </w:r>
    </w:p>
    <w:p w14:paraId="2E10DF29" w14:textId="77777777" w:rsidR="00EC7489" w:rsidRPr="00B0476E" w:rsidRDefault="00EC7489" w:rsidP="00436A70">
      <w:pPr>
        <w:spacing w:before="100" w:beforeAutospacing="1" w:after="100" w:afterAutospacing="1" w:line="360" w:lineRule="auto"/>
        <w:ind w:firstLine="720"/>
        <w:jc w:val="both"/>
        <w:rPr>
          <w:rFonts w:ascii="Sakkal Majalla" w:eastAsia="Times New Roman" w:hAnsi="Sakkal Majalla" w:cs="Sakkal Majalla"/>
          <w:kern w:val="0"/>
          <w:szCs w:val="28"/>
          <w14:ligatures w14:val="none"/>
        </w:rPr>
      </w:pPr>
      <w:r w:rsidRPr="00B0476E">
        <w:rPr>
          <w:rFonts w:ascii="Sakkal Majalla" w:eastAsia="Times New Roman" w:hAnsi="Sakkal Majalla" w:cs="Sakkal Majalla"/>
          <w:kern w:val="0"/>
          <w:szCs w:val="28"/>
          <w:rtl/>
          <w14:ligatures w14:val="none"/>
        </w:rPr>
        <w:t>أظهرت النتائج وجود أثر ذو دلالة إحصائية للتفكير الاستراتيجي بأبعاده المختلفة (التفكير المستقبلي، المنظور النظمي، القصد الاستراتيجي، الاستغلال الذكي للفرص، صياغة الفرضيات، التفكير الديناميكي) في التميز التنظيمي بأبعاده المختلفة (تميز الممكنات، تميز النتائج، الإبداع والابتكار). كما بينت النتائج وجود تأثير للاستشراف الاستراتيجي كمتغير وسيط</w:t>
      </w:r>
      <w:r w:rsidRPr="00B0476E">
        <w:rPr>
          <w:rFonts w:ascii="Sakkal Majalla" w:eastAsia="Times New Roman" w:hAnsi="Sakkal Majalla" w:cs="Sakkal Majalla"/>
          <w:kern w:val="0"/>
          <w:szCs w:val="28"/>
          <w14:ligatures w14:val="none"/>
        </w:rPr>
        <w:t>.</w:t>
      </w:r>
    </w:p>
    <w:p w14:paraId="584DE3E9" w14:textId="77777777" w:rsidR="00EC7489" w:rsidRPr="00B0476E" w:rsidRDefault="00EC7489" w:rsidP="00436A70">
      <w:pPr>
        <w:spacing w:before="100" w:beforeAutospacing="1" w:after="100" w:afterAutospacing="1" w:line="360" w:lineRule="auto"/>
        <w:ind w:firstLine="720"/>
        <w:jc w:val="both"/>
        <w:rPr>
          <w:rFonts w:ascii="Sakkal Majalla" w:eastAsia="Times New Roman" w:hAnsi="Sakkal Majalla" w:cs="Sakkal Majalla"/>
          <w:kern w:val="0"/>
          <w:szCs w:val="28"/>
          <w14:ligatures w14:val="none"/>
        </w:rPr>
      </w:pPr>
      <w:r w:rsidRPr="00B0476E">
        <w:rPr>
          <w:rFonts w:ascii="Sakkal Majalla" w:eastAsia="Times New Roman" w:hAnsi="Sakkal Majalla" w:cs="Sakkal Majalla"/>
          <w:kern w:val="0"/>
          <w:szCs w:val="28"/>
          <w:rtl/>
          <w14:ligatures w14:val="none"/>
        </w:rPr>
        <w:t>أوصت الدراسة المنظمات الفائزة بجائزة الملك عبد الله الثاني للتميز بالاستمرار في تبني التفكير الاستراتيجي وتعزيز القدرات الاستشرافية. كما أوصت بتقديم برامج تدريبية لتعزيز مهارات التفكير الاستراتيجي وتحفيز الابتكار والإبداع</w:t>
      </w:r>
      <w:r w:rsidRPr="00B0476E">
        <w:rPr>
          <w:rFonts w:ascii="Sakkal Majalla" w:eastAsia="Times New Roman" w:hAnsi="Sakkal Majalla" w:cs="Sakkal Majalla"/>
          <w:kern w:val="0"/>
          <w:szCs w:val="28"/>
          <w14:ligatures w14:val="none"/>
        </w:rPr>
        <w:t>.</w:t>
      </w:r>
    </w:p>
    <w:p w14:paraId="3F2D4E71" w14:textId="77777777" w:rsidR="00EC7489" w:rsidRPr="00B0476E" w:rsidRDefault="00EC7489" w:rsidP="00436A70">
      <w:pPr>
        <w:spacing w:before="100" w:beforeAutospacing="1" w:after="100" w:afterAutospacing="1" w:line="360" w:lineRule="auto"/>
        <w:ind w:firstLine="720"/>
        <w:jc w:val="both"/>
        <w:rPr>
          <w:rFonts w:ascii="Sakkal Majalla" w:eastAsia="Times New Roman" w:hAnsi="Sakkal Majalla" w:cs="Sakkal Majalla"/>
          <w:kern w:val="0"/>
          <w:szCs w:val="28"/>
          <w14:ligatures w14:val="none"/>
        </w:rPr>
      </w:pPr>
      <w:r w:rsidRPr="00B0476E">
        <w:rPr>
          <w:rFonts w:ascii="Sakkal Majalla" w:eastAsia="Times New Roman" w:hAnsi="Sakkal Majalla" w:cs="Sakkal Majalla"/>
          <w:kern w:val="0"/>
          <w:szCs w:val="28"/>
          <w:rtl/>
          <w14:ligatures w14:val="none"/>
        </w:rPr>
        <w:t>تساهم هذه الدراسة في توضيح أهمية التفكير الاستراتيجي والاستشراف الاستراتيجي في تحقيق التميز التنظيمي، مما يساعد المنظمات على الوصول إلى مستويات أعلى من الأداء والابتكار</w:t>
      </w:r>
      <w:r w:rsidRPr="00B0476E">
        <w:rPr>
          <w:rFonts w:ascii="Sakkal Majalla" w:eastAsia="Times New Roman" w:hAnsi="Sakkal Majalla" w:cs="Sakkal Majalla"/>
          <w:kern w:val="0"/>
          <w:szCs w:val="28"/>
          <w14:ligatures w14:val="none"/>
        </w:rPr>
        <w:t>.</w:t>
      </w:r>
    </w:p>
    <w:p w14:paraId="48271500" w14:textId="77777777" w:rsidR="00EC7489" w:rsidRPr="00B0476E" w:rsidRDefault="00EC7489" w:rsidP="00842DD1">
      <w:pPr>
        <w:pStyle w:val="a6"/>
        <w:numPr>
          <w:ilvl w:val="0"/>
          <w:numId w:val="123"/>
        </w:numPr>
        <w:spacing w:line="360" w:lineRule="auto"/>
        <w:jc w:val="both"/>
        <w:rPr>
          <w:rFonts w:ascii="Sakkal Majalla" w:hAnsi="Sakkal Majalla" w:cs="Sakkal Majalla"/>
          <w:b/>
          <w:bCs/>
          <w:szCs w:val="28"/>
        </w:rPr>
      </w:pPr>
      <w:r w:rsidRPr="00B0476E">
        <w:rPr>
          <w:rFonts w:ascii="Sakkal Majalla" w:hAnsi="Sakkal Majalla" w:cs="Sakkal Majalla"/>
          <w:b/>
          <w:bCs/>
          <w:szCs w:val="28"/>
          <w:rtl/>
        </w:rPr>
        <w:t xml:space="preserve">دراسة القضاة </w:t>
      </w:r>
      <w:proofErr w:type="spellStart"/>
      <w:r w:rsidRPr="00B0476E">
        <w:rPr>
          <w:rFonts w:ascii="Sakkal Majalla" w:hAnsi="Sakkal Majalla" w:cs="Sakkal Majalla"/>
          <w:b/>
          <w:bCs/>
          <w:szCs w:val="28"/>
          <w:rtl/>
        </w:rPr>
        <w:t>والجوازنة</w:t>
      </w:r>
      <w:proofErr w:type="spellEnd"/>
      <w:r w:rsidRPr="00B0476E">
        <w:rPr>
          <w:rFonts w:ascii="Sakkal Majalla" w:hAnsi="Sakkal Majalla" w:cs="Sakkal Majalla"/>
          <w:b/>
          <w:bCs/>
          <w:szCs w:val="28"/>
        </w:rPr>
        <w:t xml:space="preserve"> (2021)</w:t>
      </w:r>
    </w:p>
    <w:p w14:paraId="1E5D7393" w14:textId="275E74C6" w:rsidR="00EC7489" w:rsidRPr="00B0476E" w:rsidRDefault="00EC7489" w:rsidP="00436A70">
      <w:pPr>
        <w:spacing w:before="100" w:beforeAutospacing="1" w:after="100" w:afterAutospacing="1" w:line="360" w:lineRule="auto"/>
        <w:ind w:firstLine="720"/>
        <w:jc w:val="both"/>
        <w:rPr>
          <w:rFonts w:ascii="Sakkal Majalla" w:eastAsia="Times New Roman" w:hAnsi="Sakkal Majalla" w:cs="Sakkal Majalla"/>
          <w:kern w:val="0"/>
          <w:szCs w:val="28"/>
          <w14:ligatures w14:val="none"/>
        </w:rPr>
      </w:pPr>
      <w:r w:rsidRPr="00B0476E">
        <w:rPr>
          <w:rFonts w:ascii="Sakkal Majalla" w:eastAsia="Times New Roman" w:hAnsi="Sakkal Majalla" w:cs="Sakkal Majalla"/>
          <w:kern w:val="0"/>
          <w:szCs w:val="28"/>
          <w:rtl/>
          <w14:ligatures w14:val="none"/>
        </w:rPr>
        <w:t xml:space="preserve">هدفت </w:t>
      </w:r>
      <w:r w:rsidR="001E66C1" w:rsidRPr="00B0476E">
        <w:rPr>
          <w:rFonts w:ascii="Sakkal Majalla" w:eastAsia="Times New Roman" w:hAnsi="Sakkal Majalla" w:cs="Sakkal Majalla"/>
          <w:kern w:val="0"/>
          <w:szCs w:val="28"/>
          <w:rtl/>
          <w14:ligatures w14:val="none"/>
        </w:rPr>
        <w:t xml:space="preserve">الدراسة </w:t>
      </w:r>
      <w:r w:rsidRPr="00B0476E">
        <w:rPr>
          <w:rFonts w:ascii="Sakkal Majalla" w:eastAsia="Times New Roman" w:hAnsi="Sakkal Majalla" w:cs="Sakkal Majalla"/>
          <w:kern w:val="0"/>
          <w:szCs w:val="28"/>
          <w:rtl/>
          <w14:ligatures w14:val="none"/>
        </w:rPr>
        <w:t>إلى معرفة أثر التفكير الاستراتيجي في تحقيق الميزة التنافسية في بنك الإسكان للتجارة والتمويل. اعتمدت الدراسة على المنهج الوصفي التحليلي لجمع البيانات وتحليلها</w:t>
      </w:r>
      <w:r w:rsidRPr="00B0476E">
        <w:rPr>
          <w:rFonts w:ascii="Sakkal Majalla" w:eastAsia="Times New Roman" w:hAnsi="Sakkal Majalla" w:cs="Sakkal Majalla"/>
          <w:kern w:val="0"/>
          <w:szCs w:val="28"/>
          <w14:ligatures w14:val="none"/>
        </w:rPr>
        <w:t>.</w:t>
      </w:r>
    </w:p>
    <w:p w14:paraId="02278853" w14:textId="77777777" w:rsidR="00EC7489" w:rsidRPr="00B0476E" w:rsidRDefault="00EC7489" w:rsidP="00436A70">
      <w:pPr>
        <w:spacing w:before="100" w:beforeAutospacing="1" w:after="100" w:afterAutospacing="1" w:line="360" w:lineRule="auto"/>
        <w:ind w:firstLine="720"/>
        <w:jc w:val="both"/>
        <w:rPr>
          <w:rFonts w:ascii="Sakkal Majalla" w:eastAsia="Times New Roman" w:hAnsi="Sakkal Majalla" w:cs="Sakkal Majalla"/>
          <w:kern w:val="0"/>
          <w:szCs w:val="28"/>
          <w14:ligatures w14:val="none"/>
        </w:rPr>
      </w:pPr>
      <w:r w:rsidRPr="00B0476E">
        <w:rPr>
          <w:rFonts w:ascii="Sakkal Majalla" w:eastAsia="Times New Roman" w:hAnsi="Sakkal Majalla" w:cs="Sakkal Majalla"/>
          <w:kern w:val="0"/>
          <w:szCs w:val="28"/>
          <w:rtl/>
          <w14:ligatures w14:val="none"/>
        </w:rPr>
        <w:lastRenderedPageBreak/>
        <w:t>توصلت النتائج إلى وجود أثر للتفكير الاستراتيجي بأبعاده المختلفة (الاهتمام المقصود، منظور الأنظمة، التفكير في الوقت المناسب، سياسة انتهاز الفرص الذكية) على الميزة التنافسية بأبعادها المختلفة (جودة الخدمات، المرونة، الوقت والتسليم، الإبداع)</w:t>
      </w:r>
      <w:r w:rsidRPr="00B0476E">
        <w:rPr>
          <w:rFonts w:ascii="Sakkal Majalla" w:eastAsia="Times New Roman" w:hAnsi="Sakkal Majalla" w:cs="Sakkal Majalla"/>
          <w:kern w:val="0"/>
          <w:szCs w:val="28"/>
          <w14:ligatures w14:val="none"/>
        </w:rPr>
        <w:t>.</w:t>
      </w:r>
    </w:p>
    <w:p w14:paraId="41A59B4A" w14:textId="77777777" w:rsidR="00EC7489" w:rsidRPr="00B0476E" w:rsidRDefault="00EC7489" w:rsidP="00436A70">
      <w:pPr>
        <w:spacing w:before="100" w:beforeAutospacing="1" w:after="100" w:afterAutospacing="1" w:line="360" w:lineRule="auto"/>
        <w:ind w:firstLine="720"/>
        <w:jc w:val="both"/>
        <w:rPr>
          <w:rFonts w:ascii="Sakkal Majalla" w:eastAsia="Times New Roman" w:hAnsi="Sakkal Majalla" w:cs="Sakkal Majalla"/>
          <w:kern w:val="0"/>
          <w:szCs w:val="28"/>
          <w14:ligatures w14:val="none"/>
        </w:rPr>
      </w:pPr>
      <w:r w:rsidRPr="00B0476E">
        <w:rPr>
          <w:rFonts w:ascii="Sakkal Majalla" w:eastAsia="Times New Roman" w:hAnsi="Sakkal Majalla" w:cs="Sakkal Majalla"/>
          <w:kern w:val="0"/>
          <w:szCs w:val="28"/>
          <w:rtl/>
          <w14:ligatures w14:val="none"/>
        </w:rPr>
        <w:t>أوصت الدراسة بتوسيع نطاق البحث ليشمل كافة البنوك التجارية والأجنبية العاملة في الأردن، ودراسة متغيرات أخرى مثل القدرات الديناميكية للمدراء والتوجه نحو العالمية. كما أكدت على أهمية استراتيجية الاستقرار لتفادي التهديدات الخارجية</w:t>
      </w:r>
      <w:r w:rsidRPr="00B0476E">
        <w:rPr>
          <w:rFonts w:ascii="Sakkal Majalla" w:eastAsia="Times New Roman" w:hAnsi="Sakkal Majalla" w:cs="Sakkal Majalla"/>
          <w:kern w:val="0"/>
          <w:szCs w:val="28"/>
          <w14:ligatures w14:val="none"/>
        </w:rPr>
        <w:t>.</w:t>
      </w:r>
    </w:p>
    <w:p w14:paraId="09433623" w14:textId="77777777" w:rsidR="00EC7489" w:rsidRPr="00B0476E" w:rsidRDefault="00EC7489" w:rsidP="00436A70">
      <w:pPr>
        <w:spacing w:before="100" w:beforeAutospacing="1" w:after="100" w:afterAutospacing="1" w:line="360" w:lineRule="auto"/>
        <w:ind w:firstLine="720"/>
        <w:jc w:val="both"/>
        <w:rPr>
          <w:rFonts w:ascii="Sakkal Majalla" w:eastAsia="Times New Roman" w:hAnsi="Sakkal Majalla" w:cs="Sakkal Majalla"/>
          <w:kern w:val="0"/>
          <w:szCs w:val="28"/>
          <w14:ligatures w14:val="none"/>
        </w:rPr>
      </w:pPr>
      <w:r w:rsidRPr="00B0476E">
        <w:rPr>
          <w:rFonts w:ascii="Sakkal Majalla" w:eastAsia="Times New Roman" w:hAnsi="Sakkal Majalla" w:cs="Sakkal Majalla"/>
          <w:kern w:val="0"/>
          <w:szCs w:val="28"/>
          <w:rtl/>
          <w14:ligatures w14:val="none"/>
        </w:rPr>
        <w:t>تساهم هذه الدراسة في تقديم رؤى حول كيفية تعزيز الميزة التنافسية من خلال التفكير الاستراتيجي، مما يساعد البنوك على تحسين أدائها وتقديم خدمات ذات جودة عالية</w:t>
      </w:r>
      <w:r w:rsidRPr="00B0476E">
        <w:rPr>
          <w:rFonts w:ascii="Sakkal Majalla" w:eastAsia="Times New Roman" w:hAnsi="Sakkal Majalla" w:cs="Sakkal Majalla"/>
          <w:kern w:val="0"/>
          <w:szCs w:val="28"/>
          <w14:ligatures w14:val="none"/>
        </w:rPr>
        <w:t>.</w:t>
      </w:r>
    </w:p>
    <w:p w14:paraId="0689B9D3" w14:textId="77777777" w:rsidR="00EC7489" w:rsidRPr="00B0476E" w:rsidRDefault="00EC7489" w:rsidP="00842DD1">
      <w:pPr>
        <w:pStyle w:val="a6"/>
        <w:numPr>
          <w:ilvl w:val="0"/>
          <w:numId w:val="123"/>
        </w:numPr>
        <w:spacing w:line="360" w:lineRule="auto"/>
        <w:jc w:val="both"/>
        <w:rPr>
          <w:rFonts w:ascii="Sakkal Majalla" w:hAnsi="Sakkal Majalla" w:cs="Sakkal Majalla"/>
          <w:b/>
          <w:bCs/>
          <w:szCs w:val="28"/>
        </w:rPr>
      </w:pPr>
      <w:r w:rsidRPr="00B0476E">
        <w:rPr>
          <w:rFonts w:ascii="Sakkal Majalla" w:hAnsi="Sakkal Majalla" w:cs="Sakkal Majalla"/>
          <w:b/>
          <w:bCs/>
          <w:szCs w:val="28"/>
          <w:rtl/>
        </w:rPr>
        <w:t>دراسة عميش وناصري</w:t>
      </w:r>
      <w:r w:rsidRPr="00B0476E">
        <w:rPr>
          <w:rFonts w:ascii="Sakkal Majalla" w:hAnsi="Sakkal Majalla" w:cs="Sakkal Majalla"/>
          <w:b/>
          <w:bCs/>
          <w:szCs w:val="28"/>
        </w:rPr>
        <w:t xml:space="preserve"> (2020)</w:t>
      </w:r>
    </w:p>
    <w:p w14:paraId="6CAA77D7" w14:textId="4FADD967" w:rsidR="00EC7489" w:rsidRPr="00B0476E" w:rsidRDefault="00EC7489" w:rsidP="00436A70">
      <w:pPr>
        <w:spacing w:before="100" w:beforeAutospacing="1" w:after="100" w:afterAutospacing="1" w:line="360" w:lineRule="auto"/>
        <w:ind w:firstLine="720"/>
        <w:jc w:val="both"/>
        <w:rPr>
          <w:rFonts w:ascii="Sakkal Majalla" w:eastAsia="Times New Roman" w:hAnsi="Sakkal Majalla" w:cs="Sakkal Majalla"/>
          <w:kern w:val="0"/>
          <w:szCs w:val="28"/>
          <w14:ligatures w14:val="none"/>
        </w:rPr>
      </w:pPr>
      <w:r w:rsidRPr="00B0476E">
        <w:rPr>
          <w:rFonts w:ascii="Sakkal Majalla" w:eastAsia="Times New Roman" w:hAnsi="Sakkal Majalla" w:cs="Sakkal Majalla"/>
          <w:kern w:val="0"/>
          <w:szCs w:val="28"/>
          <w:rtl/>
          <w14:ligatures w14:val="none"/>
        </w:rPr>
        <w:t xml:space="preserve">هدفت </w:t>
      </w:r>
      <w:r w:rsidR="00DB7908" w:rsidRPr="00B0476E">
        <w:rPr>
          <w:rFonts w:ascii="Sakkal Majalla" w:eastAsia="Times New Roman" w:hAnsi="Sakkal Majalla" w:cs="Sakkal Majalla"/>
          <w:kern w:val="0"/>
          <w:szCs w:val="28"/>
          <w:rtl/>
          <w14:ligatures w14:val="none"/>
        </w:rPr>
        <w:t xml:space="preserve">الدراسة </w:t>
      </w:r>
      <w:r w:rsidRPr="00B0476E">
        <w:rPr>
          <w:rFonts w:ascii="Sakkal Majalla" w:eastAsia="Times New Roman" w:hAnsi="Sakkal Majalla" w:cs="Sakkal Majalla"/>
          <w:kern w:val="0"/>
          <w:szCs w:val="28"/>
          <w:rtl/>
          <w14:ligatures w14:val="none"/>
        </w:rPr>
        <w:t>إلى إظهار تأثير التفكير الاستراتيجي في إدارة الأزمات في الجامعات الجزائرية. اعتمدت الدراسة على المنهج الوصفي التحليلي، وتم استخدام الاستبانة كأداة لجمع البيانات</w:t>
      </w:r>
      <w:r w:rsidRPr="00B0476E">
        <w:rPr>
          <w:rFonts w:ascii="Sakkal Majalla" w:eastAsia="Times New Roman" w:hAnsi="Sakkal Majalla" w:cs="Sakkal Majalla"/>
          <w:kern w:val="0"/>
          <w:szCs w:val="28"/>
          <w14:ligatures w14:val="none"/>
        </w:rPr>
        <w:t>.</w:t>
      </w:r>
    </w:p>
    <w:p w14:paraId="62C4690A" w14:textId="77777777" w:rsidR="00EC7489" w:rsidRPr="00B0476E" w:rsidRDefault="00EC7489" w:rsidP="00436A70">
      <w:pPr>
        <w:spacing w:before="100" w:beforeAutospacing="1" w:after="100" w:afterAutospacing="1" w:line="360" w:lineRule="auto"/>
        <w:ind w:firstLine="720"/>
        <w:jc w:val="both"/>
        <w:rPr>
          <w:rFonts w:ascii="Sakkal Majalla" w:eastAsia="Times New Roman" w:hAnsi="Sakkal Majalla" w:cs="Sakkal Majalla"/>
          <w:kern w:val="0"/>
          <w:szCs w:val="28"/>
          <w14:ligatures w14:val="none"/>
        </w:rPr>
      </w:pPr>
      <w:r w:rsidRPr="00B0476E">
        <w:rPr>
          <w:rFonts w:ascii="Sakkal Majalla" w:eastAsia="Times New Roman" w:hAnsi="Sakkal Majalla" w:cs="Sakkal Majalla"/>
          <w:kern w:val="0"/>
          <w:szCs w:val="28"/>
          <w:rtl/>
          <w14:ligatures w14:val="none"/>
        </w:rPr>
        <w:t>توصلت النتائج إلى وجود تأثير لبعدي الوقت المناسب وتطوير الفرضيات على إدارة الأزمات في الجامعات الجزائرية، بينما لم يكن لأبعاد التفكير النظمي والقصد الاستراتيجي والفرص الذكية تأثير كبير. كما أظهرت النتائج وجود علاقة طردية قوية بين التفكير الاستراتيجي وإدارة الأزمات</w:t>
      </w:r>
      <w:r w:rsidRPr="00B0476E">
        <w:rPr>
          <w:rFonts w:ascii="Sakkal Majalla" w:eastAsia="Times New Roman" w:hAnsi="Sakkal Majalla" w:cs="Sakkal Majalla"/>
          <w:kern w:val="0"/>
          <w:szCs w:val="28"/>
          <w14:ligatures w14:val="none"/>
        </w:rPr>
        <w:t>.</w:t>
      </w:r>
    </w:p>
    <w:p w14:paraId="23FEA13E" w14:textId="77777777" w:rsidR="00EC7489" w:rsidRPr="00B0476E" w:rsidRDefault="00EC7489" w:rsidP="00436A70">
      <w:pPr>
        <w:spacing w:before="100" w:beforeAutospacing="1" w:after="100" w:afterAutospacing="1" w:line="360" w:lineRule="auto"/>
        <w:ind w:firstLine="720"/>
        <w:jc w:val="both"/>
        <w:rPr>
          <w:rFonts w:ascii="Sakkal Majalla" w:eastAsia="Times New Roman" w:hAnsi="Sakkal Majalla" w:cs="Sakkal Majalla"/>
          <w:kern w:val="0"/>
          <w:szCs w:val="28"/>
          <w14:ligatures w14:val="none"/>
        </w:rPr>
      </w:pPr>
      <w:r w:rsidRPr="00B0476E">
        <w:rPr>
          <w:rFonts w:ascii="Sakkal Majalla" w:eastAsia="Times New Roman" w:hAnsi="Sakkal Majalla" w:cs="Sakkal Majalla"/>
          <w:kern w:val="0"/>
          <w:szCs w:val="28"/>
          <w:rtl/>
          <w14:ligatures w14:val="none"/>
        </w:rPr>
        <w:t>أوصت الدراسة بضرورة الاهتمام بالوقت وتطوير الفرضيات الخلاقة كأهم الأبعاد لإدارة الأزمات، وتوظيف مهارات التفكير الاستراتيجي لمواجهة الأزمات. كما دعت إلى تأهيل العاملين في الجامعات واستغلال الكوادر ذات الخبرات الإدارية</w:t>
      </w:r>
      <w:r w:rsidRPr="00B0476E">
        <w:rPr>
          <w:rFonts w:ascii="Sakkal Majalla" w:eastAsia="Times New Roman" w:hAnsi="Sakkal Majalla" w:cs="Sakkal Majalla"/>
          <w:kern w:val="0"/>
          <w:szCs w:val="28"/>
          <w14:ligatures w14:val="none"/>
        </w:rPr>
        <w:t>.</w:t>
      </w:r>
    </w:p>
    <w:p w14:paraId="7A7C7D9E" w14:textId="77777777" w:rsidR="00EC7489" w:rsidRPr="00B0476E" w:rsidRDefault="00EC7489" w:rsidP="00436A70">
      <w:pPr>
        <w:spacing w:before="100" w:beforeAutospacing="1" w:after="100" w:afterAutospacing="1" w:line="360" w:lineRule="auto"/>
        <w:ind w:firstLine="720"/>
        <w:jc w:val="both"/>
        <w:rPr>
          <w:rFonts w:ascii="Sakkal Majalla" w:eastAsia="Times New Roman" w:hAnsi="Sakkal Majalla" w:cs="Sakkal Majalla"/>
          <w:kern w:val="0"/>
          <w:szCs w:val="28"/>
          <w14:ligatures w14:val="none"/>
        </w:rPr>
      </w:pPr>
      <w:r w:rsidRPr="00B0476E">
        <w:rPr>
          <w:rFonts w:ascii="Sakkal Majalla" w:eastAsia="Times New Roman" w:hAnsi="Sakkal Majalla" w:cs="Sakkal Majalla"/>
          <w:kern w:val="0"/>
          <w:szCs w:val="28"/>
          <w:rtl/>
          <w14:ligatures w14:val="none"/>
        </w:rPr>
        <w:t>تساهم هذه الدراسة في توضيح أهمية التفكير الاستراتيجي في تحسين إدارة الأزمات في الجامعات، مما يعزز من قدرتها على التعامل مع التحديات بشكل فعال</w:t>
      </w:r>
      <w:r w:rsidRPr="00B0476E">
        <w:rPr>
          <w:rFonts w:ascii="Sakkal Majalla" w:eastAsia="Times New Roman" w:hAnsi="Sakkal Majalla" w:cs="Sakkal Majalla"/>
          <w:kern w:val="0"/>
          <w:szCs w:val="28"/>
          <w14:ligatures w14:val="none"/>
        </w:rPr>
        <w:t>.</w:t>
      </w:r>
    </w:p>
    <w:p w14:paraId="2D7E753F" w14:textId="77777777" w:rsidR="00E32013" w:rsidRPr="00842DD1" w:rsidRDefault="00E32013" w:rsidP="00842DD1">
      <w:pPr>
        <w:pStyle w:val="a6"/>
        <w:numPr>
          <w:ilvl w:val="0"/>
          <w:numId w:val="123"/>
        </w:numPr>
        <w:spacing w:line="360" w:lineRule="auto"/>
        <w:jc w:val="both"/>
        <w:rPr>
          <w:rFonts w:ascii="Sakkal Majalla" w:hAnsi="Sakkal Majalla" w:cs="Sakkal Majalla"/>
          <w:b/>
          <w:bCs/>
          <w:szCs w:val="28"/>
          <w:rtl/>
        </w:rPr>
      </w:pPr>
      <w:r w:rsidRPr="00842DD1">
        <w:rPr>
          <w:rFonts w:ascii="Sakkal Majalla" w:hAnsi="Sakkal Majalla" w:cs="Sakkal Majalla"/>
          <w:b/>
          <w:bCs/>
          <w:szCs w:val="28"/>
          <w:rtl/>
        </w:rPr>
        <w:t>دراسة (</w:t>
      </w:r>
      <w:proofErr w:type="spellStart"/>
      <w:r w:rsidRPr="00842DD1">
        <w:rPr>
          <w:rFonts w:ascii="Sakkal Majalla" w:hAnsi="Sakkal Majalla" w:cs="Sakkal Majalla"/>
          <w:b/>
          <w:bCs/>
          <w:szCs w:val="28"/>
          <w:rtl/>
        </w:rPr>
        <w:t>البزايغة</w:t>
      </w:r>
      <w:proofErr w:type="spellEnd"/>
      <w:r w:rsidRPr="00842DD1">
        <w:rPr>
          <w:rFonts w:ascii="Sakkal Majalla" w:hAnsi="Sakkal Majalla" w:cs="Sakkal Majalla"/>
          <w:b/>
          <w:bCs/>
          <w:szCs w:val="28"/>
          <w:rtl/>
        </w:rPr>
        <w:t xml:space="preserve"> والطراونة،2020)</w:t>
      </w:r>
    </w:p>
    <w:p w14:paraId="6764BD1D" w14:textId="77777777" w:rsidR="00E32013" w:rsidRPr="00B0476E" w:rsidRDefault="00E32013" w:rsidP="00436A70">
      <w:pPr>
        <w:spacing w:line="360" w:lineRule="auto"/>
        <w:ind w:firstLine="720"/>
        <w:jc w:val="both"/>
        <w:rPr>
          <w:rFonts w:ascii="Sakkal Majalla" w:hAnsi="Sakkal Majalla" w:cs="Sakkal Majalla"/>
          <w:szCs w:val="28"/>
          <w:rtl/>
        </w:rPr>
      </w:pPr>
      <w:r w:rsidRPr="00B0476E">
        <w:rPr>
          <w:rFonts w:ascii="Sakkal Majalla" w:hAnsi="Sakkal Majalla" w:cs="Sakkal Majalla"/>
          <w:szCs w:val="28"/>
          <w:rtl/>
        </w:rPr>
        <w:lastRenderedPageBreak/>
        <w:t xml:space="preserve">هدفت هذه الدراسة إلى التعرف على استراتيجيات التوظيف وأثرها على الميزة التنافسية في البنوك التجارية الأردنية، لتحقيق أهداف الدراسة تم استخدام المنهج الوصفي التحليلي، تكون مجتمع هذه الدراسة من جميع الموظفين في البنوك التجارية في الأردن، ولأجل تحقيق أهداف الدراسة جرى تطوير استبانة تم توزيعها على عينة قصدية تكونت من (159) موظفا وموظفة يعملون في البنوك التجارية الأردنية. </w:t>
      </w:r>
    </w:p>
    <w:p w14:paraId="1EB7E977" w14:textId="77777777" w:rsidR="00E32013" w:rsidRPr="00B0476E" w:rsidRDefault="00E32013" w:rsidP="00436A70">
      <w:pPr>
        <w:spacing w:line="360" w:lineRule="auto"/>
        <w:ind w:firstLine="720"/>
        <w:jc w:val="both"/>
        <w:rPr>
          <w:rFonts w:ascii="Sakkal Majalla" w:hAnsi="Sakkal Majalla" w:cs="Sakkal Majalla"/>
          <w:szCs w:val="28"/>
          <w:rtl/>
        </w:rPr>
      </w:pPr>
      <w:r w:rsidRPr="00B0476E">
        <w:rPr>
          <w:rFonts w:ascii="Sakkal Majalla" w:hAnsi="Sakkal Majalla" w:cs="Sakkal Majalla"/>
          <w:szCs w:val="28"/>
          <w:rtl/>
        </w:rPr>
        <w:t xml:space="preserve">أظهرت نتائج الدراسة أن المتوسط الحسابي العام لمجال استراتيجيات التوظيف قد جاءت بدرجة تقييم متوسطة ولجميع الأبعاد، كما أظهرت النتائج أن المتوسط الحسابي العام لمجال الميزة التنافسية قد جاء أيضا بدرجة متوسطة. وقد أظهرت النتائج وجود أثر ذو دلالة إحصائية لاستراتيجيات التوظيف ككل على الميزة التنافسية للبنوك التجارية الأردنية، ووجود أثر لاستراتيجيتي الاستقطاب والاختيار منفردة على الميزة التنافسية، وعدم وجود أثر دال إحصائيا لاستراتيجية التعيين منفردة على الميزة التنافسية. </w:t>
      </w:r>
    </w:p>
    <w:p w14:paraId="10842B3D" w14:textId="77777777" w:rsidR="00E32013" w:rsidRPr="00B0476E" w:rsidRDefault="00E32013" w:rsidP="00436A70">
      <w:pPr>
        <w:spacing w:line="360" w:lineRule="auto"/>
        <w:ind w:firstLine="720"/>
        <w:jc w:val="both"/>
        <w:rPr>
          <w:rFonts w:ascii="Sakkal Majalla" w:hAnsi="Sakkal Majalla" w:cs="Sakkal Majalla"/>
          <w:szCs w:val="28"/>
          <w:rtl/>
        </w:rPr>
      </w:pPr>
      <w:r w:rsidRPr="00B0476E">
        <w:rPr>
          <w:rFonts w:ascii="Sakkal Majalla" w:hAnsi="Sakkal Majalla" w:cs="Sakkal Majalla"/>
          <w:szCs w:val="28"/>
          <w:rtl/>
        </w:rPr>
        <w:t>خرجت الدراسة بمجموعة من التوصيات من أبرزها أن تقوم البنوك التجارية الأردنية بإعادة تشكيل الهيكل التنظيمي، والقيام بتهيئة الموظفين الجدد من خلال تعريفهم بالمسؤوليات والسلطات الوظيفية وأهداف البنك وسياسته، وأن تسعى البنوك التجارية للبحث عن المرشحين للوظائف من خلال اعتماد استراتيجية الاستقطاب الداخلي للموظفين.</w:t>
      </w:r>
    </w:p>
    <w:p w14:paraId="397B6EB2" w14:textId="77777777" w:rsidR="00E32013" w:rsidRPr="00842DD1" w:rsidRDefault="00E32013" w:rsidP="00842DD1">
      <w:pPr>
        <w:pStyle w:val="a6"/>
        <w:numPr>
          <w:ilvl w:val="0"/>
          <w:numId w:val="123"/>
        </w:numPr>
        <w:spacing w:line="360" w:lineRule="auto"/>
        <w:jc w:val="both"/>
        <w:rPr>
          <w:rFonts w:ascii="Sakkal Majalla" w:hAnsi="Sakkal Majalla" w:cs="Sakkal Majalla"/>
          <w:b/>
          <w:bCs/>
          <w:szCs w:val="28"/>
          <w:rtl/>
        </w:rPr>
      </w:pPr>
      <w:r w:rsidRPr="00842DD1">
        <w:rPr>
          <w:rFonts w:ascii="Sakkal Majalla" w:hAnsi="Sakkal Majalla" w:cs="Sakkal Majalla"/>
          <w:b/>
          <w:bCs/>
          <w:szCs w:val="28"/>
          <w:rtl/>
        </w:rPr>
        <w:t xml:space="preserve">دراسة (الحجاج </w:t>
      </w:r>
      <w:proofErr w:type="gramStart"/>
      <w:r w:rsidRPr="00842DD1">
        <w:rPr>
          <w:rFonts w:ascii="Sakkal Majalla" w:hAnsi="Sakkal Majalla" w:cs="Sakkal Majalla"/>
          <w:b/>
          <w:bCs/>
          <w:szCs w:val="28"/>
          <w:rtl/>
        </w:rPr>
        <w:t>والعمرى</w:t>
      </w:r>
      <w:proofErr w:type="gramEnd"/>
      <w:r w:rsidRPr="00842DD1">
        <w:rPr>
          <w:rFonts w:ascii="Sakkal Majalla" w:hAnsi="Sakkal Majalla" w:cs="Sakkal Majalla"/>
          <w:b/>
          <w:bCs/>
          <w:szCs w:val="28"/>
          <w:rtl/>
        </w:rPr>
        <w:t xml:space="preserve">،2020) </w:t>
      </w:r>
    </w:p>
    <w:p w14:paraId="4F526A98" w14:textId="77777777" w:rsidR="00E32013" w:rsidRPr="00B0476E" w:rsidRDefault="00E32013" w:rsidP="00436A70">
      <w:pPr>
        <w:spacing w:line="360" w:lineRule="auto"/>
        <w:ind w:firstLine="720"/>
        <w:jc w:val="both"/>
        <w:rPr>
          <w:rFonts w:ascii="Sakkal Majalla" w:hAnsi="Sakkal Majalla" w:cs="Sakkal Majalla"/>
          <w:szCs w:val="28"/>
          <w:rtl/>
        </w:rPr>
      </w:pPr>
      <w:r w:rsidRPr="00B0476E">
        <w:rPr>
          <w:rFonts w:ascii="Sakkal Majalla" w:hAnsi="Sakkal Majalla" w:cs="Sakkal Majalla"/>
          <w:szCs w:val="28"/>
          <w:rtl/>
        </w:rPr>
        <w:t>هدفت هذه الدراسة إلى التعرف إلى أثر رأس المال الفكري بأبعاده (رأس المال البشري، رأس المال الهيكلي، رأس المال العلائقي) على الميزة التنافسية بأبعادها (الجودة، تقليل التكلفة، الإبداع، الاستجابة، القيمة) في البنوك التقليدية الأردنية، واستخدمت الدراسة المنهج الوصفي التحليلي، وتم اعتماد الاستبانة كأداة للدراسة لجمع البيانات، واعتمدت الدراسة برنامج الرزم الإحصائية للعلوم الاجتماعية (</w:t>
      </w:r>
      <w:proofErr w:type="spellStart"/>
      <w:r w:rsidRPr="00B0476E">
        <w:rPr>
          <w:rFonts w:ascii="Sakkal Majalla" w:hAnsi="Sakkal Majalla" w:cs="Sakkal Majalla"/>
          <w:szCs w:val="28"/>
        </w:rPr>
        <w:t>spss</w:t>
      </w:r>
      <w:proofErr w:type="spellEnd"/>
      <w:r w:rsidRPr="00B0476E">
        <w:rPr>
          <w:rFonts w:ascii="Sakkal Majalla" w:hAnsi="Sakkal Majalla" w:cs="Sakkal Majalla"/>
          <w:szCs w:val="28"/>
          <w:rtl/>
        </w:rPr>
        <w:t xml:space="preserve">) لتحليل البيانات، وتكون مجتمع الدراسة من جميع العاملين في البنوك التقليدية الأردنية والبالغ عددهم (175) عاملاً في هذه البنوك بمستوى (مدير، مدير فرع، مساعد مدير/مدير فرع، ورئيس قسم) تم اختيارهم بالطريقة العشوائية البسيطة. </w:t>
      </w:r>
    </w:p>
    <w:p w14:paraId="27D03172" w14:textId="77777777" w:rsidR="00E32013" w:rsidRPr="00B0476E" w:rsidRDefault="00E32013" w:rsidP="00436A70">
      <w:pPr>
        <w:spacing w:line="360" w:lineRule="auto"/>
        <w:ind w:firstLine="720"/>
        <w:jc w:val="both"/>
        <w:rPr>
          <w:rFonts w:ascii="Sakkal Majalla" w:hAnsi="Sakkal Majalla" w:cs="Sakkal Majalla"/>
          <w:szCs w:val="28"/>
          <w:rtl/>
        </w:rPr>
      </w:pPr>
      <w:r w:rsidRPr="00B0476E">
        <w:rPr>
          <w:rFonts w:ascii="Sakkal Majalla" w:hAnsi="Sakkal Majalla" w:cs="Sakkal Majalla"/>
          <w:szCs w:val="28"/>
          <w:rtl/>
        </w:rPr>
        <w:lastRenderedPageBreak/>
        <w:t>وتوصلت الدراسة إلى عدة نتائج أهمها وجود أثر ذو دلالة إحصائية لرأس المال الفكري بأبعاده (رأس المال البشري، ورأس المال الهيكلي، ورأس المال العلائقي) على الميزة التنافسية بأبعادها: (الجودة، وتقليل التكلفة، والإبداع، والاستجابة، والقيمة) في البنوك التقليدية الأردنية.</w:t>
      </w:r>
    </w:p>
    <w:p w14:paraId="7905AF4A" w14:textId="77777777" w:rsidR="00E32013" w:rsidRPr="00B0476E" w:rsidRDefault="00E32013" w:rsidP="00436A70">
      <w:pPr>
        <w:spacing w:line="360" w:lineRule="auto"/>
        <w:ind w:firstLine="720"/>
        <w:jc w:val="both"/>
        <w:rPr>
          <w:rFonts w:ascii="Sakkal Majalla" w:hAnsi="Sakkal Majalla" w:cs="Sakkal Majalla"/>
          <w:szCs w:val="28"/>
          <w:rtl/>
        </w:rPr>
      </w:pPr>
      <w:r w:rsidRPr="00B0476E">
        <w:rPr>
          <w:rFonts w:ascii="Sakkal Majalla" w:hAnsi="Sakkal Majalla" w:cs="Sakkal Majalla"/>
          <w:szCs w:val="28"/>
          <w:rtl/>
        </w:rPr>
        <w:t xml:space="preserve"> وفي ضوء نتائج الدراسة فقد أوصى الباحث بمجموعة من التوصيات أهمها ضرورة إعطاء البنوك التقليدية الأردنية أهمية كبيرة لمكونات رأس المال الفكري منها (رأس المال العلائقي من خلال تحسين العلاقات مع العملاء، ورأس المال البشري من خلال التدريب والتعليم المستمر، ورأس المال الهيكلي من خلال تحديث الهياكل التنظيمية والكفاءات.</w:t>
      </w:r>
    </w:p>
    <w:p w14:paraId="4C167D96" w14:textId="29605DAA" w:rsidR="00EC7489" w:rsidRPr="00B0476E" w:rsidRDefault="00EC7489" w:rsidP="00842DD1">
      <w:pPr>
        <w:pStyle w:val="a6"/>
        <w:numPr>
          <w:ilvl w:val="0"/>
          <w:numId w:val="123"/>
        </w:numPr>
        <w:spacing w:line="360" w:lineRule="auto"/>
        <w:jc w:val="both"/>
        <w:rPr>
          <w:rFonts w:ascii="Sakkal Majalla" w:hAnsi="Sakkal Majalla" w:cs="Sakkal Majalla"/>
          <w:b/>
          <w:bCs/>
          <w:szCs w:val="28"/>
        </w:rPr>
      </w:pPr>
      <w:r w:rsidRPr="00B0476E">
        <w:rPr>
          <w:rFonts w:ascii="Sakkal Majalla" w:hAnsi="Sakkal Majalla" w:cs="Sakkal Majalla"/>
          <w:b/>
          <w:bCs/>
          <w:szCs w:val="28"/>
          <w:rtl/>
        </w:rPr>
        <w:t>دراسة</w:t>
      </w:r>
      <w:r w:rsidRPr="00B0476E">
        <w:rPr>
          <w:rFonts w:ascii="Sakkal Majalla" w:hAnsi="Sakkal Majalla" w:cs="Sakkal Majalla"/>
          <w:b/>
          <w:bCs/>
          <w:szCs w:val="28"/>
        </w:rPr>
        <w:t xml:space="preserve"> </w:t>
      </w:r>
      <w:proofErr w:type="spellStart"/>
      <w:r w:rsidRPr="00B0476E">
        <w:rPr>
          <w:rFonts w:ascii="Sakkal Majalla" w:hAnsi="Sakkal Majalla" w:cs="Sakkal Majalla"/>
          <w:b/>
          <w:bCs/>
          <w:szCs w:val="28"/>
        </w:rPr>
        <w:t>Salamdeh</w:t>
      </w:r>
      <w:proofErr w:type="spellEnd"/>
      <w:r w:rsidRPr="00B0476E">
        <w:rPr>
          <w:rFonts w:ascii="Sakkal Majalla" w:hAnsi="Sakkal Majalla" w:cs="Sakkal Majalla"/>
          <w:b/>
          <w:bCs/>
          <w:szCs w:val="28"/>
        </w:rPr>
        <w:t xml:space="preserve"> et al. (2018)</w:t>
      </w:r>
    </w:p>
    <w:p w14:paraId="15DCCABF" w14:textId="29C26AB5" w:rsidR="00EC7489" w:rsidRPr="00B0476E" w:rsidRDefault="00EC7489" w:rsidP="00436A70">
      <w:pPr>
        <w:spacing w:before="100" w:beforeAutospacing="1" w:after="100" w:afterAutospacing="1" w:line="360" w:lineRule="auto"/>
        <w:ind w:firstLine="720"/>
        <w:jc w:val="both"/>
        <w:rPr>
          <w:rFonts w:ascii="Sakkal Majalla" w:eastAsia="Times New Roman" w:hAnsi="Sakkal Majalla" w:cs="Sakkal Majalla"/>
          <w:kern w:val="0"/>
          <w:szCs w:val="28"/>
          <w14:ligatures w14:val="none"/>
        </w:rPr>
      </w:pPr>
      <w:r w:rsidRPr="00B0476E">
        <w:rPr>
          <w:rFonts w:ascii="Sakkal Majalla" w:eastAsia="Times New Roman" w:hAnsi="Sakkal Majalla" w:cs="Sakkal Majalla"/>
          <w:kern w:val="0"/>
          <w:szCs w:val="28"/>
          <w:rtl/>
          <w14:ligatures w14:val="none"/>
        </w:rPr>
        <w:t xml:space="preserve">هدفت </w:t>
      </w:r>
      <w:r w:rsidR="00DB7908" w:rsidRPr="00B0476E">
        <w:rPr>
          <w:rFonts w:ascii="Sakkal Majalla" w:eastAsia="Times New Roman" w:hAnsi="Sakkal Majalla" w:cs="Sakkal Majalla"/>
          <w:kern w:val="0"/>
          <w:szCs w:val="28"/>
          <w:rtl/>
          <w14:ligatures w14:val="none"/>
        </w:rPr>
        <w:t>الدراسة</w:t>
      </w:r>
      <w:r w:rsidRPr="00B0476E">
        <w:rPr>
          <w:rFonts w:ascii="Sakkal Majalla" w:eastAsia="Times New Roman" w:hAnsi="Sakkal Majalla" w:cs="Sakkal Majalla"/>
          <w:kern w:val="0"/>
          <w:szCs w:val="28"/>
          <w14:ligatures w14:val="none"/>
        </w:rPr>
        <w:t xml:space="preserve"> </w:t>
      </w:r>
      <w:r w:rsidRPr="00B0476E">
        <w:rPr>
          <w:rFonts w:ascii="Sakkal Majalla" w:eastAsia="Times New Roman" w:hAnsi="Sakkal Majalla" w:cs="Sakkal Majalla"/>
          <w:kern w:val="0"/>
          <w:szCs w:val="28"/>
          <w:rtl/>
          <w14:ligatures w14:val="none"/>
        </w:rPr>
        <w:t>إلى تحديد تأثير التفكير الاستراتيجي للمديرين في النجاح التنظيمي، ومستوى الارتباط بين التفكير الاستراتيجي للمديرين والنجاح التنظيمي. اعتمدت الدراسة على المنهج الوصفي التحليلي، وتم استخدام الاستبانة لجمع البيانات</w:t>
      </w:r>
      <w:r w:rsidRPr="00B0476E">
        <w:rPr>
          <w:rFonts w:ascii="Sakkal Majalla" w:eastAsia="Times New Roman" w:hAnsi="Sakkal Majalla" w:cs="Sakkal Majalla"/>
          <w:kern w:val="0"/>
          <w:szCs w:val="28"/>
          <w14:ligatures w14:val="none"/>
        </w:rPr>
        <w:t>.</w:t>
      </w:r>
    </w:p>
    <w:p w14:paraId="525AC067" w14:textId="77777777" w:rsidR="00EC7489" w:rsidRPr="00B0476E" w:rsidRDefault="00EC7489" w:rsidP="00436A70">
      <w:pPr>
        <w:spacing w:before="100" w:beforeAutospacing="1" w:after="100" w:afterAutospacing="1" w:line="360" w:lineRule="auto"/>
        <w:ind w:firstLine="720"/>
        <w:jc w:val="both"/>
        <w:rPr>
          <w:rFonts w:ascii="Sakkal Majalla" w:eastAsia="Times New Roman" w:hAnsi="Sakkal Majalla" w:cs="Sakkal Majalla"/>
          <w:kern w:val="0"/>
          <w:szCs w:val="28"/>
          <w14:ligatures w14:val="none"/>
        </w:rPr>
      </w:pPr>
      <w:r w:rsidRPr="00B0476E">
        <w:rPr>
          <w:rFonts w:ascii="Sakkal Majalla" w:eastAsia="Times New Roman" w:hAnsi="Sakkal Majalla" w:cs="Sakkal Majalla"/>
          <w:kern w:val="0"/>
          <w:szCs w:val="28"/>
          <w:rtl/>
          <w14:ligatures w14:val="none"/>
        </w:rPr>
        <w:t>أظهرت النتائج وجود ارتباط إيجابي بين التفكير الاستراتيجي للمديرين والنجاح التنظيمي. كما أشارت إلى أن الانتهازية الذكية لدى المديرين لها ارتباط إيجابي كبير بالنجاح التنظيمي، مما يؤكد أهمية الاستفادة من فرص السوق الجديدة لتحقيق أعلى مستويات النجاح في البيئة التنافسية</w:t>
      </w:r>
      <w:r w:rsidRPr="00B0476E">
        <w:rPr>
          <w:rFonts w:ascii="Sakkal Majalla" w:eastAsia="Times New Roman" w:hAnsi="Sakkal Majalla" w:cs="Sakkal Majalla"/>
          <w:kern w:val="0"/>
          <w:szCs w:val="28"/>
          <w14:ligatures w14:val="none"/>
        </w:rPr>
        <w:t>.</w:t>
      </w:r>
    </w:p>
    <w:p w14:paraId="7E94000A" w14:textId="77777777" w:rsidR="00EC7489" w:rsidRPr="00B0476E" w:rsidRDefault="00EC7489" w:rsidP="00436A70">
      <w:pPr>
        <w:spacing w:before="100" w:beforeAutospacing="1" w:after="100" w:afterAutospacing="1" w:line="360" w:lineRule="auto"/>
        <w:ind w:firstLine="720"/>
        <w:jc w:val="both"/>
        <w:rPr>
          <w:rFonts w:ascii="Sakkal Majalla" w:eastAsia="Times New Roman" w:hAnsi="Sakkal Majalla" w:cs="Sakkal Majalla"/>
          <w:kern w:val="0"/>
          <w:szCs w:val="28"/>
          <w14:ligatures w14:val="none"/>
        </w:rPr>
      </w:pPr>
      <w:r w:rsidRPr="00B0476E">
        <w:rPr>
          <w:rFonts w:ascii="Sakkal Majalla" w:eastAsia="Times New Roman" w:hAnsi="Sakkal Majalla" w:cs="Sakkal Majalla"/>
          <w:kern w:val="0"/>
          <w:szCs w:val="28"/>
          <w:rtl/>
          <w14:ligatures w14:val="none"/>
        </w:rPr>
        <w:t xml:space="preserve">أوصت الدراسة بتعزيز مستوى التفكير الاستراتيجي واستثمار المديرين قدر الإمكان، وأكدت أن المنظمة ستحقق نجاحًا كبيرًا عندما يكون مدى التفكير الاستراتيجي للمديرين مرتفعًا. كما دعت إلى تعزيز العمل التشاركي </w:t>
      </w:r>
      <w:proofErr w:type="spellStart"/>
      <w:r w:rsidRPr="00B0476E">
        <w:rPr>
          <w:rFonts w:ascii="Sakkal Majalla" w:eastAsia="Times New Roman" w:hAnsi="Sakkal Majalla" w:cs="Sakkal Majalla"/>
          <w:kern w:val="0"/>
          <w:szCs w:val="28"/>
          <w:rtl/>
          <w14:ligatures w14:val="none"/>
        </w:rPr>
        <w:t>والتأزر</w:t>
      </w:r>
      <w:proofErr w:type="spellEnd"/>
      <w:r w:rsidRPr="00B0476E">
        <w:rPr>
          <w:rFonts w:ascii="Sakkal Majalla" w:eastAsia="Times New Roman" w:hAnsi="Sakkal Majalla" w:cs="Sakkal Majalla"/>
          <w:kern w:val="0"/>
          <w:szCs w:val="28"/>
          <w:rtl/>
          <w14:ligatures w14:val="none"/>
        </w:rPr>
        <w:t xml:space="preserve"> والإبداع والمنافسة الإيجابية بين الموظفين</w:t>
      </w:r>
      <w:r w:rsidRPr="00B0476E">
        <w:rPr>
          <w:rFonts w:ascii="Sakkal Majalla" w:eastAsia="Times New Roman" w:hAnsi="Sakkal Majalla" w:cs="Sakkal Majalla"/>
          <w:kern w:val="0"/>
          <w:szCs w:val="28"/>
          <w14:ligatures w14:val="none"/>
        </w:rPr>
        <w:t>.</w:t>
      </w:r>
    </w:p>
    <w:p w14:paraId="0ED26A8F" w14:textId="4BD993E4" w:rsidR="00842DD1" w:rsidRDefault="00EC7489" w:rsidP="00436A70">
      <w:pPr>
        <w:spacing w:before="100" w:beforeAutospacing="1" w:after="100" w:afterAutospacing="1" w:line="360" w:lineRule="auto"/>
        <w:ind w:firstLine="720"/>
        <w:jc w:val="both"/>
        <w:rPr>
          <w:rFonts w:ascii="Sakkal Majalla" w:eastAsia="Times New Roman" w:hAnsi="Sakkal Majalla" w:cs="Sakkal Majalla"/>
          <w:kern w:val="0"/>
          <w:szCs w:val="28"/>
          <w14:ligatures w14:val="none"/>
        </w:rPr>
      </w:pPr>
      <w:r w:rsidRPr="00B0476E">
        <w:rPr>
          <w:rFonts w:ascii="Sakkal Majalla" w:eastAsia="Times New Roman" w:hAnsi="Sakkal Majalla" w:cs="Sakkal Majalla"/>
          <w:kern w:val="0"/>
          <w:szCs w:val="28"/>
          <w:rtl/>
          <w14:ligatures w14:val="none"/>
        </w:rPr>
        <w:t>تسلط هذه الدراسة الضوء على أهمية التفكير الاستراتيجي في تحقيق النجاح التنظيمي، مما يساعد المنظمات على تحسين أدائها وتقديم خدمات متميزة</w:t>
      </w:r>
      <w:r w:rsidRPr="00B0476E">
        <w:rPr>
          <w:rFonts w:ascii="Sakkal Majalla" w:eastAsia="Times New Roman" w:hAnsi="Sakkal Majalla" w:cs="Sakkal Majalla"/>
          <w:kern w:val="0"/>
          <w:szCs w:val="28"/>
          <w14:ligatures w14:val="none"/>
        </w:rPr>
        <w:t>.</w:t>
      </w:r>
    </w:p>
    <w:p w14:paraId="750B7627" w14:textId="77777777" w:rsidR="00842DD1" w:rsidRDefault="00842DD1">
      <w:pPr>
        <w:bidi w:val="0"/>
        <w:rPr>
          <w:rFonts w:ascii="Sakkal Majalla" w:eastAsia="Times New Roman" w:hAnsi="Sakkal Majalla" w:cs="Sakkal Majalla"/>
          <w:kern w:val="0"/>
          <w:szCs w:val="28"/>
          <w14:ligatures w14:val="none"/>
        </w:rPr>
      </w:pPr>
      <w:r>
        <w:rPr>
          <w:rFonts w:ascii="Sakkal Majalla" w:eastAsia="Times New Roman" w:hAnsi="Sakkal Majalla" w:cs="Sakkal Majalla"/>
          <w:kern w:val="0"/>
          <w:szCs w:val="28"/>
          <w14:ligatures w14:val="none"/>
        </w:rPr>
        <w:br w:type="page"/>
      </w:r>
    </w:p>
    <w:p w14:paraId="6E4E235F" w14:textId="6CD554EA" w:rsidR="00611583" w:rsidRPr="00842DD1" w:rsidRDefault="00842DD1" w:rsidP="00842DD1">
      <w:pPr>
        <w:spacing w:before="100" w:beforeAutospacing="1" w:after="100" w:afterAutospacing="1" w:line="360" w:lineRule="auto"/>
        <w:outlineLvl w:val="1"/>
        <w:rPr>
          <w:rFonts w:ascii="Sakkal Majalla" w:eastAsia="Times New Roman" w:hAnsi="Sakkal Majalla" w:cs="Sakkal Majalla"/>
          <w:b/>
          <w:bCs/>
          <w:kern w:val="0"/>
          <w:sz w:val="36"/>
          <w:szCs w:val="36"/>
          <w14:ligatures w14:val="none"/>
        </w:rPr>
      </w:pPr>
      <w:bookmarkStart w:id="34" w:name="_Toc179930960"/>
      <w:bookmarkStart w:id="35" w:name="_Toc179938186"/>
      <w:bookmarkEnd w:id="32"/>
      <w:r>
        <w:rPr>
          <w:rFonts w:ascii="Sakkal Majalla" w:eastAsia="Times New Roman" w:hAnsi="Sakkal Majalla" w:cs="Sakkal Majalla" w:hint="cs"/>
          <w:b/>
          <w:bCs/>
          <w:kern w:val="0"/>
          <w:sz w:val="36"/>
          <w:szCs w:val="36"/>
          <w:rtl/>
          <w14:ligatures w14:val="none"/>
        </w:rPr>
        <w:lastRenderedPageBreak/>
        <w:t xml:space="preserve">8.1 </w:t>
      </w:r>
      <w:r w:rsidR="00611583" w:rsidRPr="00842DD1">
        <w:rPr>
          <w:rFonts w:ascii="Sakkal Majalla" w:eastAsia="Times New Roman" w:hAnsi="Sakkal Majalla" w:cs="Sakkal Majalla"/>
          <w:b/>
          <w:bCs/>
          <w:kern w:val="0"/>
          <w:sz w:val="36"/>
          <w:szCs w:val="36"/>
          <w:rtl/>
          <w14:ligatures w14:val="none"/>
        </w:rPr>
        <w:t>الفجوة البحثية:</w:t>
      </w:r>
      <w:bookmarkEnd w:id="34"/>
      <w:bookmarkEnd w:id="35"/>
      <w:r w:rsidR="00611583" w:rsidRPr="00842DD1">
        <w:rPr>
          <w:rFonts w:ascii="Sakkal Majalla" w:eastAsia="Times New Roman" w:hAnsi="Sakkal Majalla" w:cs="Sakkal Majalla"/>
          <w:b/>
          <w:bCs/>
          <w:kern w:val="0"/>
          <w:sz w:val="36"/>
          <w:szCs w:val="36"/>
          <w:rtl/>
          <w14:ligatures w14:val="none"/>
        </w:rPr>
        <w:t xml:space="preserve"> </w:t>
      </w:r>
    </w:p>
    <w:p w14:paraId="3A822DAB" w14:textId="77777777" w:rsidR="00C12E8E" w:rsidRPr="00B0476E" w:rsidRDefault="00C12E8E" w:rsidP="00436A70">
      <w:pPr>
        <w:spacing w:before="100" w:beforeAutospacing="1" w:after="100" w:afterAutospacing="1" w:line="360" w:lineRule="auto"/>
        <w:ind w:firstLine="720"/>
        <w:jc w:val="both"/>
        <w:rPr>
          <w:rFonts w:ascii="Sakkal Majalla" w:eastAsia="Times New Roman" w:hAnsi="Sakkal Majalla" w:cs="Sakkal Majalla"/>
          <w:kern w:val="0"/>
          <w:szCs w:val="28"/>
          <w:rtl/>
          <w14:ligatures w14:val="none"/>
        </w:rPr>
      </w:pPr>
      <w:r w:rsidRPr="00B0476E">
        <w:rPr>
          <w:rFonts w:ascii="Sakkal Majalla" w:eastAsia="Times New Roman" w:hAnsi="Sakkal Majalla" w:cs="Sakkal Majalla"/>
          <w:kern w:val="0"/>
          <w:szCs w:val="28"/>
          <w:rtl/>
          <w14:ligatures w14:val="none"/>
        </w:rPr>
        <w:t xml:space="preserve">تتفق الدراسة الحالية مع العديد من الدراسات السابقة في تأكيدها على الدور المحوري الذي يلعبه التفكير الاستراتيجي في تعزيز الأداء التنظيمي وتحقيق الميزة التنافسية. على سبيل المثال، أشارت دراسة الحسني </w:t>
      </w:r>
      <w:proofErr w:type="spellStart"/>
      <w:r w:rsidRPr="00B0476E">
        <w:rPr>
          <w:rFonts w:ascii="Sakkal Majalla" w:eastAsia="Times New Roman" w:hAnsi="Sakkal Majalla" w:cs="Sakkal Majalla"/>
          <w:kern w:val="0"/>
          <w:szCs w:val="28"/>
          <w:rtl/>
          <w14:ligatures w14:val="none"/>
        </w:rPr>
        <w:t>والخشالي</w:t>
      </w:r>
      <w:proofErr w:type="spellEnd"/>
      <w:r w:rsidRPr="00B0476E">
        <w:rPr>
          <w:rFonts w:ascii="Sakkal Majalla" w:eastAsia="Times New Roman" w:hAnsi="Sakkal Majalla" w:cs="Sakkal Majalla"/>
          <w:kern w:val="0"/>
          <w:szCs w:val="28"/>
          <w:rtl/>
          <w14:ligatures w14:val="none"/>
        </w:rPr>
        <w:t xml:space="preserve"> (2022) إلى أهمية التفكير الاستراتيجي بأبعاده المختلفة في تحسين إدارة المخاطر في شركات المقاولات، وهو ما يتماشى مع الدراسة الحالية التي تركز على تأثير التفكير الاستراتيجي في تحقيق الميزة التنافسية في الشركات الرقمية. كما أن دراسة القضاة </w:t>
      </w:r>
      <w:proofErr w:type="spellStart"/>
      <w:r w:rsidRPr="00B0476E">
        <w:rPr>
          <w:rFonts w:ascii="Sakkal Majalla" w:eastAsia="Times New Roman" w:hAnsi="Sakkal Majalla" w:cs="Sakkal Majalla"/>
          <w:kern w:val="0"/>
          <w:szCs w:val="28"/>
          <w:rtl/>
          <w14:ligatures w14:val="none"/>
        </w:rPr>
        <w:t>والجوازنة</w:t>
      </w:r>
      <w:proofErr w:type="spellEnd"/>
      <w:r w:rsidRPr="00B0476E">
        <w:rPr>
          <w:rFonts w:ascii="Sakkal Majalla" w:eastAsia="Times New Roman" w:hAnsi="Sakkal Majalla" w:cs="Sakkal Majalla"/>
          <w:kern w:val="0"/>
          <w:szCs w:val="28"/>
          <w:rtl/>
          <w14:ligatures w14:val="none"/>
        </w:rPr>
        <w:t xml:space="preserve"> (2021) أكدت على وجود أثر إيجابي للتفكير الاستراتيجي على الميزة التنافسية في قطاع البنوك، وهو ما يعزز من توافق نتائج الدراسة الحالية مع هذه الرؤية، حيث تبرز أهمية التفكير الاستراتيجي في مواجهة التحديات التنافسية وتعزيز الأداء.</w:t>
      </w:r>
    </w:p>
    <w:p w14:paraId="4B6AC63B" w14:textId="77777777" w:rsidR="00C12E8E" w:rsidRPr="00B0476E" w:rsidRDefault="00C12E8E" w:rsidP="00436A70">
      <w:pPr>
        <w:spacing w:before="100" w:beforeAutospacing="1" w:after="100" w:afterAutospacing="1" w:line="360" w:lineRule="auto"/>
        <w:ind w:firstLine="720"/>
        <w:jc w:val="both"/>
        <w:rPr>
          <w:rFonts w:ascii="Sakkal Majalla" w:eastAsia="Times New Roman" w:hAnsi="Sakkal Majalla" w:cs="Sakkal Majalla"/>
          <w:kern w:val="0"/>
          <w:szCs w:val="28"/>
          <w:rtl/>
          <w14:ligatures w14:val="none"/>
        </w:rPr>
      </w:pPr>
      <w:r w:rsidRPr="00B0476E">
        <w:rPr>
          <w:rFonts w:ascii="Sakkal Majalla" w:eastAsia="Times New Roman" w:hAnsi="Sakkal Majalla" w:cs="Sakkal Majalla"/>
          <w:kern w:val="0"/>
          <w:szCs w:val="28"/>
          <w:rtl/>
          <w14:ligatures w14:val="none"/>
        </w:rPr>
        <w:t xml:space="preserve">كذلك، تتفق الدراسة الحالية مع دراسة </w:t>
      </w:r>
      <w:proofErr w:type="spellStart"/>
      <w:r w:rsidRPr="00B0476E">
        <w:rPr>
          <w:rFonts w:ascii="Sakkal Majalla" w:eastAsia="Times New Roman" w:hAnsi="Sakkal Majalla" w:cs="Sakkal Majalla"/>
          <w:kern w:val="0"/>
          <w:szCs w:val="28"/>
          <w:rtl/>
          <w14:ligatures w14:val="none"/>
        </w:rPr>
        <w:t>شلوف</w:t>
      </w:r>
      <w:proofErr w:type="spellEnd"/>
      <w:r w:rsidRPr="00B0476E">
        <w:rPr>
          <w:rFonts w:ascii="Sakkal Majalla" w:eastAsia="Times New Roman" w:hAnsi="Sakkal Majalla" w:cs="Sakkal Majalla"/>
          <w:kern w:val="0"/>
          <w:szCs w:val="28"/>
          <w:rtl/>
          <w14:ligatures w14:val="none"/>
        </w:rPr>
        <w:t xml:space="preserve"> وبرهم (2021) التي تناولت تأثير التفكير الاستراتيجي في تطوير رأس المال البشري، خاصة في المؤسسات الرياضية. وفي حين أن السياقات قد تختلف، فإن كلا الدراستين تشتركان في التركيز على أهمية التفكير الاستراتيجي في الابتكار وتحسين الأداء المؤسسي، سواء من خلال تحسين رأس المال البشري أو تعزيز القدرات التنافسية.</w:t>
      </w:r>
    </w:p>
    <w:p w14:paraId="5A439D2C" w14:textId="3B479590" w:rsidR="00C12E8E" w:rsidRPr="00842DD1" w:rsidRDefault="00842DD1" w:rsidP="00842DD1">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36" w:name="_Toc179938187"/>
      <w:r>
        <w:rPr>
          <w:rFonts w:ascii="Sakkal Majalla" w:eastAsia="Times New Roman" w:hAnsi="Sakkal Majalla" w:cs="Sakkal Majalla" w:hint="cs"/>
          <w:b/>
          <w:bCs/>
          <w:kern w:val="0"/>
          <w:sz w:val="36"/>
          <w:szCs w:val="36"/>
          <w:rtl/>
          <w14:ligatures w14:val="none"/>
        </w:rPr>
        <w:t xml:space="preserve">9.1 </w:t>
      </w:r>
      <w:r w:rsidR="00C12E8E" w:rsidRPr="00842DD1">
        <w:rPr>
          <w:rFonts w:ascii="Sakkal Majalla" w:eastAsia="Times New Roman" w:hAnsi="Sakkal Majalla" w:cs="Sakkal Majalla"/>
          <w:b/>
          <w:bCs/>
          <w:kern w:val="0"/>
          <w:sz w:val="36"/>
          <w:szCs w:val="36"/>
          <w:rtl/>
          <w14:ligatures w14:val="none"/>
        </w:rPr>
        <w:t>أوجه الاختلاف:</w:t>
      </w:r>
      <w:bookmarkEnd w:id="36"/>
    </w:p>
    <w:p w14:paraId="4509B3E5" w14:textId="77777777" w:rsidR="00C12E8E" w:rsidRPr="00B0476E" w:rsidRDefault="00C12E8E" w:rsidP="00436A70">
      <w:pPr>
        <w:spacing w:before="100" w:beforeAutospacing="1" w:after="100" w:afterAutospacing="1" w:line="360" w:lineRule="auto"/>
        <w:ind w:firstLine="720"/>
        <w:jc w:val="both"/>
        <w:rPr>
          <w:rFonts w:ascii="Sakkal Majalla" w:eastAsia="Times New Roman" w:hAnsi="Sakkal Majalla" w:cs="Sakkal Majalla"/>
          <w:kern w:val="0"/>
          <w:szCs w:val="28"/>
          <w:rtl/>
          <w14:ligatures w14:val="none"/>
        </w:rPr>
      </w:pPr>
      <w:r w:rsidRPr="00B0476E">
        <w:rPr>
          <w:rFonts w:ascii="Sakkal Majalla" w:eastAsia="Times New Roman" w:hAnsi="Sakkal Majalla" w:cs="Sakkal Majalla"/>
          <w:kern w:val="0"/>
          <w:szCs w:val="28"/>
          <w:rtl/>
          <w14:ligatures w14:val="none"/>
        </w:rPr>
        <w:t xml:space="preserve">ورغم هذا الاتفاق في الأهمية العامة للتفكير الاستراتيجي، تختلف الدراسة الحالية عن الدراسات السابقة في عدة جوانب. أبرز هذه الاختلافات يكمن في السياق التطبيقي؛ إذ تركز الدراسة الحالية على الشركات الرقمية مثل شركة </w:t>
      </w:r>
      <w:r w:rsidRPr="00B0476E">
        <w:rPr>
          <w:rFonts w:ascii="Sakkal Majalla" w:eastAsia="Times New Roman" w:hAnsi="Sakkal Majalla" w:cs="Sakkal Majalla"/>
          <w:kern w:val="0"/>
          <w:szCs w:val="28"/>
          <w14:ligatures w14:val="none"/>
        </w:rPr>
        <w:t>STC</w:t>
      </w:r>
      <w:r w:rsidRPr="00B0476E">
        <w:rPr>
          <w:rFonts w:ascii="Sakkal Majalla" w:eastAsia="Times New Roman" w:hAnsi="Sakkal Majalla" w:cs="Sakkal Majalla"/>
          <w:kern w:val="0"/>
          <w:szCs w:val="28"/>
          <w:rtl/>
          <w14:ligatures w14:val="none"/>
        </w:rPr>
        <w:t xml:space="preserve"> الرقمية، وهو قطاع يشهد تغيرات تكنولوجية متسارعة تتطلب استراتيجيات تفكير مختلفة مقارنة بالقطاعات التقليدية التي تناولتها بعض الدراسات السابقة مثل دراسة القضاة </w:t>
      </w:r>
      <w:proofErr w:type="spellStart"/>
      <w:r w:rsidRPr="00B0476E">
        <w:rPr>
          <w:rFonts w:ascii="Sakkal Majalla" w:eastAsia="Times New Roman" w:hAnsi="Sakkal Majalla" w:cs="Sakkal Majalla"/>
          <w:kern w:val="0"/>
          <w:szCs w:val="28"/>
          <w:rtl/>
          <w14:ligatures w14:val="none"/>
        </w:rPr>
        <w:t>والجوازنة</w:t>
      </w:r>
      <w:proofErr w:type="spellEnd"/>
      <w:r w:rsidRPr="00B0476E">
        <w:rPr>
          <w:rFonts w:ascii="Sakkal Majalla" w:eastAsia="Times New Roman" w:hAnsi="Sakkal Majalla" w:cs="Sakkal Majalla"/>
          <w:kern w:val="0"/>
          <w:szCs w:val="28"/>
          <w:rtl/>
          <w14:ligatures w14:val="none"/>
        </w:rPr>
        <w:t xml:space="preserve"> (2021) والحسني </w:t>
      </w:r>
      <w:proofErr w:type="spellStart"/>
      <w:r w:rsidRPr="00B0476E">
        <w:rPr>
          <w:rFonts w:ascii="Sakkal Majalla" w:eastAsia="Times New Roman" w:hAnsi="Sakkal Majalla" w:cs="Sakkal Majalla"/>
          <w:kern w:val="0"/>
          <w:szCs w:val="28"/>
          <w:rtl/>
          <w14:ligatures w14:val="none"/>
        </w:rPr>
        <w:t>والخشالي</w:t>
      </w:r>
      <w:proofErr w:type="spellEnd"/>
      <w:r w:rsidRPr="00B0476E">
        <w:rPr>
          <w:rFonts w:ascii="Sakkal Majalla" w:eastAsia="Times New Roman" w:hAnsi="Sakkal Majalla" w:cs="Sakkal Majalla"/>
          <w:kern w:val="0"/>
          <w:szCs w:val="28"/>
          <w:rtl/>
          <w14:ligatures w14:val="none"/>
        </w:rPr>
        <w:t xml:space="preserve"> (2022)، التي ركزت على البنوك وشركات المقاولات على التوالي.</w:t>
      </w:r>
    </w:p>
    <w:p w14:paraId="68C9D262" w14:textId="77777777" w:rsidR="00C12E8E" w:rsidRPr="00B0476E" w:rsidRDefault="00C12E8E" w:rsidP="00436A70">
      <w:pPr>
        <w:spacing w:before="100" w:beforeAutospacing="1" w:after="100" w:afterAutospacing="1" w:line="360" w:lineRule="auto"/>
        <w:ind w:firstLine="720"/>
        <w:jc w:val="both"/>
        <w:rPr>
          <w:rFonts w:ascii="Sakkal Majalla" w:eastAsia="Times New Roman" w:hAnsi="Sakkal Majalla" w:cs="Sakkal Majalla"/>
          <w:kern w:val="0"/>
          <w:szCs w:val="28"/>
          <w:rtl/>
          <w14:ligatures w14:val="none"/>
        </w:rPr>
      </w:pPr>
      <w:r w:rsidRPr="00B0476E">
        <w:rPr>
          <w:rFonts w:ascii="Sakkal Majalla" w:eastAsia="Times New Roman" w:hAnsi="Sakkal Majalla" w:cs="Sakkal Majalla"/>
          <w:kern w:val="0"/>
          <w:szCs w:val="28"/>
          <w:rtl/>
          <w14:ligatures w14:val="none"/>
        </w:rPr>
        <w:t xml:space="preserve">كما تختلف الدراسة الحالية عن دراسة </w:t>
      </w:r>
      <w:r w:rsidRPr="00B0476E">
        <w:rPr>
          <w:rFonts w:ascii="Sakkal Majalla" w:eastAsia="Times New Roman" w:hAnsi="Sakkal Majalla" w:cs="Sakkal Majalla"/>
          <w:kern w:val="0"/>
          <w:szCs w:val="28"/>
          <w14:ligatures w14:val="none"/>
        </w:rPr>
        <w:t>Knudsen</w:t>
      </w:r>
      <w:r w:rsidRPr="00B0476E">
        <w:rPr>
          <w:rFonts w:ascii="Sakkal Majalla" w:eastAsia="Times New Roman" w:hAnsi="Sakkal Majalla" w:cs="Sakkal Majalla"/>
          <w:kern w:val="0"/>
          <w:szCs w:val="28"/>
          <w:rtl/>
          <w14:ligatures w14:val="none"/>
        </w:rPr>
        <w:t xml:space="preserve"> (2021) التي تناولت تأثير التحول الرقمي على استدامة الميزة التنافسية. وبينما ركزت دراسة </w:t>
      </w:r>
      <w:r w:rsidRPr="00B0476E">
        <w:rPr>
          <w:rFonts w:ascii="Sakkal Majalla" w:eastAsia="Times New Roman" w:hAnsi="Sakkal Majalla" w:cs="Sakkal Majalla"/>
          <w:kern w:val="0"/>
          <w:szCs w:val="28"/>
          <w14:ligatures w14:val="none"/>
        </w:rPr>
        <w:t>Knudsen</w:t>
      </w:r>
      <w:r w:rsidRPr="00B0476E">
        <w:rPr>
          <w:rFonts w:ascii="Sakkal Majalla" w:eastAsia="Times New Roman" w:hAnsi="Sakkal Majalla" w:cs="Sakkal Majalla"/>
          <w:kern w:val="0"/>
          <w:szCs w:val="28"/>
          <w:rtl/>
          <w14:ligatures w14:val="none"/>
        </w:rPr>
        <w:t xml:space="preserve"> على تأثير التحول الرقمي في استدامة المزايا </w:t>
      </w:r>
      <w:r w:rsidRPr="00B0476E">
        <w:rPr>
          <w:rFonts w:ascii="Sakkal Majalla" w:eastAsia="Times New Roman" w:hAnsi="Sakkal Majalla" w:cs="Sakkal Majalla"/>
          <w:kern w:val="0"/>
          <w:szCs w:val="28"/>
          <w:rtl/>
          <w14:ligatures w14:val="none"/>
        </w:rPr>
        <w:lastRenderedPageBreak/>
        <w:t>التنافسية بشكل عام، فإن الدراسة الحالية تتناول التفكير الاستراتيجي كأداة أساسية لتحقيق هذه الاستدامة، مع التركيز على كيفية تكيّف الشركات الرقمية مع التحولات التكنولوجية.</w:t>
      </w:r>
    </w:p>
    <w:p w14:paraId="023BC1F7" w14:textId="77777777" w:rsidR="00C12E8E" w:rsidRPr="00B0476E" w:rsidRDefault="00C12E8E" w:rsidP="00436A70">
      <w:pPr>
        <w:spacing w:before="100" w:beforeAutospacing="1" w:after="100" w:afterAutospacing="1" w:line="360" w:lineRule="auto"/>
        <w:ind w:firstLine="720"/>
        <w:jc w:val="both"/>
        <w:rPr>
          <w:rFonts w:ascii="Sakkal Majalla" w:eastAsia="Times New Roman" w:hAnsi="Sakkal Majalla" w:cs="Sakkal Majalla"/>
          <w:kern w:val="0"/>
          <w:szCs w:val="28"/>
          <w:rtl/>
          <w14:ligatures w14:val="none"/>
        </w:rPr>
      </w:pPr>
      <w:r w:rsidRPr="00B0476E">
        <w:rPr>
          <w:rFonts w:ascii="Sakkal Majalla" w:eastAsia="Times New Roman" w:hAnsi="Sakkal Majalla" w:cs="Sakkal Majalla"/>
          <w:kern w:val="0"/>
          <w:szCs w:val="28"/>
          <w:rtl/>
          <w14:ligatures w14:val="none"/>
        </w:rPr>
        <w:t xml:space="preserve">ومن أوجه الاختلاف الأخرى، أن الدراسة الحالية تولي اهتمامًا خاصًا بدور الدعم التنظيمي كعامل معدل يؤثر في العلاقة بين التفكير الاستراتيجي والميزة التنافسية، وهو ما لم تتطرق إليه العديد من الدراسات السابقة بشكل مباشر، باستثناء دراسة الحسني </w:t>
      </w:r>
      <w:proofErr w:type="spellStart"/>
      <w:r w:rsidRPr="00B0476E">
        <w:rPr>
          <w:rFonts w:ascii="Sakkal Majalla" w:eastAsia="Times New Roman" w:hAnsi="Sakkal Majalla" w:cs="Sakkal Majalla"/>
          <w:kern w:val="0"/>
          <w:szCs w:val="28"/>
          <w:rtl/>
          <w14:ligatures w14:val="none"/>
        </w:rPr>
        <w:t>والخشالي</w:t>
      </w:r>
      <w:proofErr w:type="spellEnd"/>
      <w:r w:rsidRPr="00B0476E">
        <w:rPr>
          <w:rFonts w:ascii="Sakkal Majalla" w:eastAsia="Times New Roman" w:hAnsi="Sakkal Majalla" w:cs="Sakkal Majalla"/>
          <w:kern w:val="0"/>
          <w:szCs w:val="28"/>
          <w:rtl/>
          <w14:ligatures w14:val="none"/>
        </w:rPr>
        <w:t xml:space="preserve"> (2022) التي تناولت الدور المعدل للدعم التنظيمي في إدارة المخاطر.</w:t>
      </w:r>
    </w:p>
    <w:p w14:paraId="71FC41BC" w14:textId="6A0A71F3" w:rsidR="00C12E8E" w:rsidRPr="00B0476E" w:rsidRDefault="006B7A9A" w:rsidP="00436A70">
      <w:pPr>
        <w:spacing w:before="100" w:beforeAutospacing="1" w:after="100" w:afterAutospacing="1" w:line="360" w:lineRule="auto"/>
        <w:ind w:firstLine="720"/>
        <w:jc w:val="both"/>
        <w:rPr>
          <w:rFonts w:ascii="Sakkal Majalla" w:eastAsia="Times New Roman" w:hAnsi="Sakkal Majalla" w:cs="Sakkal Majalla"/>
          <w:kern w:val="0"/>
          <w:szCs w:val="28"/>
          <w:rtl/>
          <w14:ligatures w14:val="none"/>
        </w:rPr>
      </w:pPr>
      <w:proofErr w:type="gramStart"/>
      <w:r w:rsidRPr="00B0476E">
        <w:rPr>
          <w:rFonts w:ascii="Sakkal Majalla" w:eastAsia="Times New Roman" w:hAnsi="Sakkal Majalla" w:cs="Sakkal Majalla"/>
          <w:kern w:val="0"/>
          <w:szCs w:val="28"/>
          <w:rtl/>
          <w14:ligatures w14:val="none"/>
        </w:rPr>
        <w:t>و</w:t>
      </w:r>
      <w:r w:rsidR="00C12E8E" w:rsidRPr="00B0476E">
        <w:rPr>
          <w:rFonts w:ascii="Sakkal Majalla" w:eastAsia="Times New Roman" w:hAnsi="Sakkal Majalla" w:cs="Sakkal Majalla"/>
          <w:kern w:val="0"/>
          <w:szCs w:val="28"/>
          <w:rtl/>
          <w14:ligatures w14:val="none"/>
        </w:rPr>
        <w:t xml:space="preserve"> تتفق</w:t>
      </w:r>
      <w:proofErr w:type="gramEnd"/>
      <w:r w:rsidR="00C12E8E" w:rsidRPr="00B0476E">
        <w:rPr>
          <w:rFonts w:ascii="Sakkal Majalla" w:eastAsia="Times New Roman" w:hAnsi="Sakkal Majalla" w:cs="Sakkal Majalla"/>
          <w:kern w:val="0"/>
          <w:szCs w:val="28"/>
          <w:rtl/>
          <w14:ligatures w14:val="none"/>
        </w:rPr>
        <w:t xml:space="preserve"> الدراسة الحالية مع الدراسات السابقة في التأكيد على الدور المحوري للتفكير الاستراتيجي في تعزيز الأداء التنظيمي والميزة التنافسية، لكنها تختلف عنها في السياق التطبيقي والبعد الرقمي، مما يجعلها مساهمة جديدة في الأدبيات المتعلقة بالتفكير الاستراتيجي في ظل التحول الرقمي.</w:t>
      </w:r>
    </w:p>
    <w:p w14:paraId="0F731D52" w14:textId="74E5709C" w:rsidR="00A74F76" w:rsidRPr="00842DD1" w:rsidRDefault="00842DD1" w:rsidP="00842DD1">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37" w:name="_Toc179930961"/>
      <w:bookmarkStart w:id="38" w:name="_Toc179938188"/>
      <w:r>
        <w:rPr>
          <w:rFonts w:ascii="Sakkal Majalla" w:eastAsia="Times New Roman" w:hAnsi="Sakkal Majalla" w:cs="Sakkal Majalla" w:hint="cs"/>
          <w:b/>
          <w:bCs/>
          <w:kern w:val="0"/>
          <w:sz w:val="36"/>
          <w:szCs w:val="36"/>
          <w:rtl/>
          <w14:ligatures w14:val="none"/>
        </w:rPr>
        <w:t xml:space="preserve">10.1 </w:t>
      </w:r>
      <w:r w:rsidR="00A74F76" w:rsidRPr="00842DD1">
        <w:rPr>
          <w:rFonts w:ascii="Sakkal Majalla" w:eastAsia="Times New Roman" w:hAnsi="Sakkal Majalla" w:cs="Sakkal Majalla"/>
          <w:b/>
          <w:bCs/>
          <w:kern w:val="0"/>
          <w:sz w:val="36"/>
          <w:szCs w:val="36"/>
          <w:rtl/>
          <w14:ligatures w14:val="none"/>
        </w:rPr>
        <w:t>المنطلقات النظرية للدراسة:</w:t>
      </w:r>
      <w:bookmarkEnd w:id="33"/>
      <w:bookmarkEnd w:id="37"/>
      <w:bookmarkEnd w:id="38"/>
    </w:p>
    <w:p w14:paraId="404DCF86" w14:textId="77777777" w:rsidR="00121523" w:rsidRPr="00B0476E" w:rsidRDefault="00121523" w:rsidP="00436A70">
      <w:pPr>
        <w:spacing w:before="100" w:beforeAutospacing="1" w:after="100" w:afterAutospacing="1" w:line="360" w:lineRule="auto"/>
        <w:ind w:firstLine="720"/>
        <w:jc w:val="both"/>
        <w:rPr>
          <w:rFonts w:ascii="Sakkal Majalla" w:eastAsia="Times New Roman" w:hAnsi="Sakkal Majalla" w:cs="Sakkal Majalla"/>
          <w:kern w:val="0"/>
          <w:szCs w:val="28"/>
          <w14:ligatures w14:val="none"/>
        </w:rPr>
      </w:pPr>
      <w:bookmarkStart w:id="39" w:name="_Toc169790502"/>
      <w:r w:rsidRPr="00B0476E">
        <w:rPr>
          <w:rFonts w:ascii="Sakkal Majalla" w:eastAsia="Times New Roman" w:hAnsi="Sakkal Majalla" w:cs="Sakkal Majalla"/>
          <w:kern w:val="0"/>
          <w:szCs w:val="28"/>
          <w:rtl/>
          <w14:ligatures w14:val="none"/>
        </w:rPr>
        <w:t xml:space="preserve">تسعى هذه الدراسة إلى استكشاف أثر التفكير الاستراتيجي بأبعاده المختلفة في تحقيق الميزة التنافسية في الشركات الرقمية، مع التركيز على شركة </w:t>
      </w:r>
      <w:r w:rsidRPr="00B0476E">
        <w:rPr>
          <w:rFonts w:ascii="Sakkal Majalla" w:eastAsia="Times New Roman" w:hAnsi="Sakkal Majalla" w:cs="Sakkal Majalla"/>
          <w:kern w:val="0"/>
          <w:szCs w:val="28"/>
          <w14:ligatures w14:val="none"/>
        </w:rPr>
        <w:t xml:space="preserve">STC </w:t>
      </w:r>
      <w:r w:rsidRPr="00B0476E">
        <w:rPr>
          <w:rFonts w:ascii="Sakkal Majalla" w:eastAsia="Times New Roman" w:hAnsi="Sakkal Majalla" w:cs="Sakkal Majalla"/>
          <w:kern w:val="0"/>
          <w:szCs w:val="28"/>
          <w:rtl/>
          <w14:ligatures w14:val="none"/>
        </w:rPr>
        <w:t>الرقمية كنموذج تطبيقي. وتعتمد المنطلقات النظرية لهذه الدراسة على مجموعة من المفاهيم والنظريات التي تسلط الضوء على العلاقة بين التفكير الاستراتيجي والميزة التنافسية، وكيف يمكن للشركات الرقمية استغلال هذه المفاهيم لتحقيق التفوق والاستدامة في بيئة تنافسية متسارعة التغيير</w:t>
      </w:r>
      <w:r w:rsidRPr="00B0476E">
        <w:rPr>
          <w:rFonts w:ascii="Sakkal Majalla" w:eastAsia="Times New Roman" w:hAnsi="Sakkal Majalla" w:cs="Sakkal Majalla"/>
          <w:kern w:val="0"/>
          <w:szCs w:val="28"/>
          <w14:ligatures w14:val="none"/>
        </w:rPr>
        <w:t>.</w:t>
      </w:r>
    </w:p>
    <w:p w14:paraId="041F2E56" w14:textId="4517E1D6" w:rsidR="00121523" w:rsidRPr="00B0476E" w:rsidRDefault="00121523" w:rsidP="00842DD1">
      <w:pPr>
        <w:spacing w:before="100" w:beforeAutospacing="1" w:after="100" w:afterAutospacing="1" w:line="360" w:lineRule="auto"/>
        <w:ind w:hanging="2"/>
        <w:jc w:val="both"/>
        <w:rPr>
          <w:rFonts w:ascii="Sakkal Majalla" w:eastAsia="Times New Roman" w:hAnsi="Sakkal Majalla" w:cs="Sakkal Majalla"/>
          <w:kern w:val="0"/>
          <w:szCs w:val="28"/>
          <w14:ligatures w14:val="none"/>
        </w:rPr>
      </w:pPr>
      <w:r w:rsidRPr="00B0476E">
        <w:rPr>
          <w:rFonts w:ascii="Sakkal Majalla" w:eastAsia="Times New Roman" w:hAnsi="Sakkal Majalla" w:cs="Sakkal Majalla"/>
          <w:b/>
          <w:bCs/>
          <w:kern w:val="0"/>
          <w:szCs w:val="28"/>
          <w:rtl/>
          <w14:ligatures w14:val="none"/>
        </w:rPr>
        <w:t>التفكير الاستراتيجي</w:t>
      </w:r>
      <w:r w:rsidRPr="00B0476E">
        <w:rPr>
          <w:rFonts w:ascii="Sakkal Majalla" w:eastAsia="Times New Roman" w:hAnsi="Sakkal Majalla" w:cs="Sakkal Majalla"/>
          <w:b/>
          <w:bCs/>
          <w:kern w:val="0"/>
          <w:szCs w:val="28"/>
          <w14:ligatures w14:val="none"/>
        </w:rPr>
        <w:t>:</w:t>
      </w:r>
    </w:p>
    <w:p w14:paraId="3B4146E0" w14:textId="77777777" w:rsidR="00121523" w:rsidRPr="00B0476E" w:rsidRDefault="00121523" w:rsidP="00436A70">
      <w:pPr>
        <w:spacing w:before="100" w:beforeAutospacing="1" w:after="100" w:afterAutospacing="1" w:line="360" w:lineRule="auto"/>
        <w:ind w:firstLine="720"/>
        <w:jc w:val="both"/>
        <w:rPr>
          <w:rFonts w:ascii="Sakkal Majalla" w:eastAsia="Times New Roman" w:hAnsi="Sakkal Majalla" w:cs="Sakkal Majalla"/>
          <w:kern w:val="0"/>
          <w:szCs w:val="28"/>
          <w14:ligatures w14:val="none"/>
        </w:rPr>
      </w:pPr>
      <w:r w:rsidRPr="00B0476E">
        <w:rPr>
          <w:rFonts w:ascii="Sakkal Majalla" w:eastAsia="Times New Roman" w:hAnsi="Sakkal Majalla" w:cs="Sakkal Majalla"/>
          <w:kern w:val="0"/>
          <w:szCs w:val="28"/>
          <w:rtl/>
          <w14:ligatures w14:val="none"/>
        </w:rPr>
        <w:t>يُعد التفكير الاستراتيجي عملية تنظيمية تسعى إلى تحديد رؤية شاملة للمستقبل من خلال استشراف الاتجاهات المحتملة والتكيف معها بمرونة. يُمكن للشركات الرقمية مثل</w:t>
      </w:r>
      <w:r w:rsidRPr="00B0476E">
        <w:rPr>
          <w:rFonts w:ascii="Sakkal Majalla" w:eastAsia="Times New Roman" w:hAnsi="Sakkal Majalla" w:cs="Sakkal Majalla"/>
          <w:kern w:val="0"/>
          <w:szCs w:val="28"/>
          <w14:ligatures w14:val="none"/>
        </w:rPr>
        <w:t xml:space="preserve"> STC</w:t>
      </w:r>
      <w:r w:rsidRPr="00B0476E">
        <w:rPr>
          <w:rFonts w:ascii="Sakkal Majalla" w:eastAsia="Times New Roman" w:hAnsi="Sakkal Majalla" w:cs="Sakkal Majalla"/>
          <w:kern w:val="0"/>
          <w:szCs w:val="28"/>
          <w:rtl/>
          <w14:ligatures w14:val="none"/>
        </w:rPr>
        <w:t>، التي تعمل في بيئة تكنولوجية متسارعة، استخدام التفكير الاستراتيجي لتحقيق تكيف ديناميكي مع التغيرات المستمرة في السوق. يتضمن التفكير الاستراتيجي عدة أبعاد رئيسية</w:t>
      </w:r>
      <w:r w:rsidRPr="00B0476E">
        <w:rPr>
          <w:rFonts w:ascii="Sakkal Majalla" w:eastAsia="Times New Roman" w:hAnsi="Sakkal Majalla" w:cs="Sakkal Majalla"/>
          <w:kern w:val="0"/>
          <w:szCs w:val="28"/>
          <w14:ligatures w14:val="none"/>
        </w:rPr>
        <w:t>:</w:t>
      </w:r>
    </w:p>
    <w:p w14:paraId="5248CA9A" w14:textId="77777777" w:rsidR="00121523" w:rsidRPr="00842DD1" w:rsidRDefault="00121523" w:rsidP="00842DD1">
      <w:pPr>
        <w:pStyle w:val="a6"/>
        <w:numPr>
          <w:ilvl w:val="0"/>
          <w:numId w:val="124"/>
        </w:numPr>
        <w:spacing w:before="100" w:beforeAutospacing="1" w:after="100" w:afterAutospacing="1" w:line="360" w:lineRule="auto"/>
        <w:jc w:val="both"/>
        <w:rPr>
          <w:rFonts w:ascii="Sakkal Majalla" w:eastAsia="Times New Roman" w:hAnsi="Sakkal Majalla" w:cs="Sakkal Majalla"/>
          <w:kern w:val="0"/>
          <w:szCs w:val="28"/>
          <w14:ligatures w14:val="none"/>
        </w:rPr>
      </w:pPr>
      <w:r w:rsidRPr="00842DD1">
        <w:rPr>
          <w:rFonts w:ascii="Sakkal Majalla" w:eastAsia="Times New Roman" w:hAnsi="Sakkal Majalla" w:cs="Sakkal Majalla"/>
          <w:kern w:val="0"/>
          <w:szCs w:val="28"/>
          <w:rtl/>
          <w14:ligatures w14:val="none"/>
        </w:rPr>
        <w:lastRenderedPageBreak/>
        <w:t>القصد الاستراتيجي</w:t>
      </w:r>
      <w:r w:rsidRPr="00842DD1">
        <w:rPr>
          <w:rFonts w:ascii="Sakkal Majalla" w:eastAsia="Times New Roman" w:hAnsi="Sakkal Majalla" w:cs="Sakkal Majalla"/>
          <w:kern w:val="0"/>
          <w:szCs w:val="28"/>
          <w14:ligatures w14:val="none"/>
        </w:rPr>
        <w:t xml:space="preserve">: </w:t>
      </w:r>
      <w:r w:rsidRPr="00842DD1">
        <w:rPr>
          <w:rFonts w:ascii="Sakkal Majalla" w:eastAsia="Times New Roman" w:hAnsi="Sakkal Majalla" w:cs="Sakkal Majalla"/>
          <w:kern w:val="0"/>
          <w:szCs w:val="28"/>
          <w:rtl/>
          <w14:ligatures w14:val="none"/>
        </w:rPr>
        <w:t>التركيز على تحقيق أهداف طويلة الأمد بالرغم من التغيرات قصيرة الأمد</w:t>
      </w:r>
      <w:r w:rsidRPr="00842DD1">
        <w:rPr>
          <w:rFonts w:ascii="Sakkal Majalla" w:eastAsia="Times New Roman" w:hAnsi="Sakkal Majalla" w:cs="Sakkal Majalla"/>
          <w:kern w:val="0"/>
          <w:szCs w:val="28"/>
          <w14:ligatures w14:val="none"/>
        </w:rPr>
        <w:t>.</w:t>
      </w:r>
    </w:p>
    <w:p w14:paraId="4D915DDF" w14:textId="77777777" w:rsidR="00121523" w:rsidRPr="00842DD1" w:rsidRDefault="00121523" w:rsidP="00842DD1">
      <w:pPr>
        <w:pStyle w:val="a6"/>
        <w:numPr>
          <w:ilvl w:val="0"/>
          <w:numId w:val="124"/>
        </w:numPr>
        <w:spacing w:before="100" w:beforeAutospacing="1" w:after="100" w:afterAutospacing="1" w:line="360" w:lineRule="auto"/>
        <w:jc w:val="both"/>
        <w:rPr>
          <w:rFonts w:ascii="Sakkal Majalla" w:eastAsia="Times New Roman" w:hAnsi="Sakkal Majalla" w:cs="Sakkal Majalla"/>
          <w:kern w:val="0"/>
          <w:szCs w:val="28"/>
          <w14:ligatures w14:val="none"/>
        </w:rPr>
      </w:pPr>
      <w:r w:rsidRPr="00842DD1">
        <w:rPr>
          <w:rFonts w:ascii="Sakkal Majalla" w:eastAsia="Times New Roman" w:hAnsi="Sakkal Majalla" w:cs="Sakkal Majalla"/>
          <w:kern w:val="0"/>
          <w:szCs w:val="28"/>
          <w:rtl/>
          <w14:ligatures w14:val="none"/>
        </w:rPr>
        <w:t>التفكير الشمولي</w:t>
      </w:r>
      <w:r w:rsidRPr="00842DD1">
        <w:rPr>
          <w:rFonts w:ascii="Sakkal Majalla" w:eastAsia="Times New Roman" w:hAnsi="Sakkal Majalla" w:cs="Sakkal Majalla"/>
          <w:kern w:val="0"/>
          <w:szCs w:val="28"/>
          <w14:ligatures w14:val="none"/>
        </w:rPr>
        <w:t xml:space="preserve">: </w:t>
      </w:r>
      <w:r w:rsidRPr="00842DD1">
        <w:rPr>
          <w:rFonts w:ascii="Sakkal Majalla" w:eastAsia="Times New Roman" w:hAnsi="Sakkal Majalla" w:cs="Sakkal Majalla"/>
          <w:kern w:val="0"/>
          <w:szCs w:val="28"/>
          <w:rtl/>
          <w14:ligatures w14:val="none"/>
        </w:rPr>
        <w:t>تحليل العلاقات المتداخلة بين العوامل الداخلية والخارجية في بيئة العمل الرقمية</w:t>
      </w:r>
      <w:r w:rsidRPr="00842DD1">
        <w:rPr>
          <w:rFonts w:ascii="Sakkal Majalla" w:eastAsia="Times New Roman" w:hAnsi="Sakkal Majalla" w:cs="Sakkal Majalla"/>
          <w:kern w:val="0"/>
          <w:szCs w:val="28"/>
          <w14:ligatures w14:val="none"/>
        </w:rPr>
        <w:t>.</w:t>
      </w:r>
    </w:p>
    <w:p w14:paraId="5CCB0B60" w14:textId="77777777" w:rsidR="00121523" w:rsidRPr="00842DD1" w:rsidRDefault="00121523" w:rsidP="00842DD1">
      <w:pPr>
        <w:pStyle w:val="a6"/>
        <w:numPr>
          <w:ilvl w:val="0"/>
          <w:numId w:val="124"/>
        </w:numPr>
        <w:spacing w:before="100" w:beforeAutospacing="1" w:after="100" w:afterAutospacing="1" w:line="360" w:lineRule="auto"/>
        <w:jc w:val="both"/>
        <w:rPr>
          <w:rFonts w:ascii="Sakkal Majalla" w:eastAsia="Times New Roman" w:hAnsi="Sakkal Majalla" w:cs="Sakkal Majalla"/>
          <w:kern w:val="0"/>
          <w:szCs w:val="28"/>
          <w14:ligatures w14:val="none"/>
        </w:rPr>
      </w:pPr>
      <w:r w:rsidRPr="00842DD1">
        <w:rPr>
          <w:rFonts w:ascii="Sakkal Majalla" w:eastAsia="Times New Roman" w:hAnsi="Sakkal Majalla" w:cs="Sakkal Majalla"/>
          <w:kern w:val="0"/>
          <w:szCs w:val="28"/>
          <w:rtl/>
          <w14:ligatures w14:val="none"/>
        </w:rPr>
        <w:t>التفكير في الوقت</w:t>
      </w:r>
      <w:r w:rsidRPr="00842DD1">
        <w:rPr>
          <w:rFonts w:ascii="Sakkal Majalla" w:eastAsia="Times New Roman" w:hAnsi="Sakkal Majalla" w:cs="Sakkal Majalla"/>
          <w:kern w:val="0"/>
          <w:szCs w:val="28"/>
          <w14:ligatures w14:val="none"/>
        </w:rPr>
        <w:t xml:space="preserve">: </w:t>
      </w:r>
      <w:r w:rsidRPr="00842DD1">
        <w:rPr>
          <w:rFonts w:ascii="Sakkal Majalla" w:eastAsia="Times New Roman" w:hAnsi="Sakkal Majalla" w:cs="Sakkal Majalla"/>
          <w:kern w:val="0"/>
          <w:szCs w:val="28"/>
          <w:rtl/>
          <w14:ligatures w14:val="none"/>
        </w:rPr>
        <w:t>تقييم التوقيت المناسب لاتخاذ القرارات وتحديد الأولويات</w:t>
      </w:r>
      <w:r w:rsidRPr="00842DD1">
        <w:rPr>
          <w:rFonts w:ascii="Sakkal Majalla" w:eastAsia="Times New Roman" w:hAnsi="Sakkal Majalla" w:cs="Sakkal Majalla"/>
          <w:kern w:val="0"/>
          <w:szCs w:val="28"/>
          <w14:ligatures w14:val="none"/>
        </w:rPr>
        <w:t>.</w:t>
      </w:r>
    </w:p>
    <w:p w14:paraId="74805A22" w14:textId="77777777" w:rsidR="00121523" w:rsidRPr="00842DD1" w:rsidRDefault="00121523" w:rsidP="00842DD1">
      <w:pPr>
        <w:pStyle w:val="a6"/>
        <w:numPr>
          <w:ilvl w:val="0"/>
          <w:numId w:val="124"/>
        </w:numPr>
        <w:spacing w:before="100" w:beforeAutospacing="1" w:after="100" w:afterAutospacing="1" w:line="360" w:lineRule="auto"/>
        <w:jc w:val="both"/>
        <w:rPr>
          <w:rFonts w:ascii="Sakkal Majalla" w:eastAsia="Times New Roman" w:hAnsi="Sakkal Majalla" w:cs="Sakkal Majalla"/>
          <w:kern w:val="0"/>
          <w:szCs w:val="28"/>
          <w14:ligatures w14:val="none"/>
        </w:rPr>
      </w:pPr>
      <w:r w:rsidRPr="00842DD1">
        <w:rPr>
          <w:rFonts w:ascii="Sakkal Majalla" w:eastAsia="Times New Roman" w:hAnsi="Sakkal Majalla" w:cs="Sakkal Majalla"/>
          <w:kern w:val="0"/>
          <w:szCs w:val="28"/>
          <w:rtl/>
          <w14:ligatures w14:val="none"/>
        </w:rPr>
        <w:t>استغلال الفرص</w:t>
      </w:r>
      <w:r w:rsidRPr="00842DD1">
        <w:rPr>
          <w:rFonts w:ascii="Sakkal Majalla" w:eastAsia="Times New Roman" w:hAnsi="Sakkal Majalla" w:cs="Sakkal Majalla"/>
          <w:kern w:val="0"/>
          <w:szCs w:val="28"/>
          <w14:ligatures w14:val="none"/>
        </w:rPr>
        <w:t xml:space="preserve">: </w:t>
      </w:r>
      <w:r w:rsidRPr="00842DD1">
        <w:rPr>
          <w:rFonts w:ascii="Sakkal Majalla" w:eastAsia="Times New Roman" w:hAnsi="Sakkal Majalla" w:cs="Sakkal Majalla"/>
          <w:kern w:val="0"/>
          <w:szCs w:val="28"/>
          <w:rtl/>
          <w14:ligatures w14:val="none"/>
        </w:rPr>
        <w:t>القدرة على التعرف على الفرص التكنولوجية في البيئة الرقمية واستغلالها</w:t>
      </w:r>
      <w:r w:rsidRPr="00842DD1">
        <w:rPr>
          <w:rFonts w:ascii="Sakkal Majalla" w:eastAsia="Times New Roman" w:hAnsi="Sakkal Majalla" w:cs="Sakkal Majalla"/>
          <w:kern w:val="0"/>
          <w:szCs w:val="28"/>
          <w14:ligatures w14:val="none"/>
        </w:rPr>
        <w:t>.</w:t>
      </w:r>
    </w:p>
    <w:p w14:paraId="7B0EB8A5" w14:textId="77777777" w:rsidR="00121523" w:rsidRPr="00B0476E" w:rsidRDefault="00121523" w:rsidP="00436A70">
      <w:pPr>
        <w:spacing w:before="100" w:beforeAutospacing="1" w:after="100" w:afterAutospacing="1" w:line="360" w:lineRule="auto"/>
        <w:ind w:firstLine="720"/>
        <w:jc w:val="both"/>
        <w:rPr>
          <w:rFonts w:ascii="Sakkal Majalla" w:eastAsia="Times New Roman" w:hAnsi="Sakkal Majalla" w:cs="Sakkal Majalla"/>
          <w:kern w:val="0"/>
          <w:szCs w:val="28"/>
          <w14:ligatures w14:val="none"/>
        </w:rPr>
      </w:pPr>
      <w:r w:rsidRPr="00B0476E">
        <w:rPr>
          <w:rFonts w:ascii="Sakkal Majalla" w:eastAsia="Times New Roman" w:hAnsi="Sakkal Majalla" w:cs="Sakkal Majalla"/>
          <w:kern w:val="0"/>
          <w:szCs w:val="28"/>
          <w:rtl/>
          <w14:ligatures w14:val="none"/>
        </w:rPr>
        <w:t xml:space="preserve">استنادًا إلى </w:t>
      </w:r>
      <w:r w:rsidRPr="00B0476E">
        <w:rPr>
          <w:rFonts w:ascii="Sakkal Majalla" w:eastAsia="Times New Roman" w:hAnsi="Sakkal Majalla" w:cs="Sakkal Majalla"/>
          <w:kern w:val="0"/>
          <w:szCs w:val="28"/>
          <w14:ligatures w14:val="none"/>
        </w:rPr>
        <w:t>Mintzberg (1994)</w:t>
      </w:r>
      <w:r w:rsidRPr="00B0476E">
        <w:rPr>
          <w:rFonts w:ascii="Sakkal Majalla" w:eastAsia="Times New Roman" w:hAnsi="Sakkal Majalla" w:cs="Sakkal Majalla"/>
          <w:kern w:val="0"/>
          <w:szCs w:val="28"/>
          <w:rtl/>
          <w14:ligatures w14:val="none"/>
        </w:rPr>
        <w:t>، يُعد التفكير الاستراتيجي عاملًا رئيسيًا لتحقيق الاستدامة في مواجهة التحديات المستقبلية، خصوصًا في الشركات التي تعتمد على التكنولوجيا في تقديم خدماتها، مثل</w:t>
      </w:r>
      <w:r w:rsidRPr="00B0476E">
        <w:rPr>
          <w:rFonts w:ascii="Sakkal Majalla" w:eastAsia="Times New Roman" w:hAnsi="Sakkal Majalla" w:cs="Sakkal Majalla"/>
          <w:kern w:val="0"/>
          <w:szCs w:val="28"/>
          <w14:ligatures w14:val="none"/>
        </w:rPr>
        <w:t xml:space="preserve"> STC.</w:t>
      </w:r>
    </w:p>
    <w:p w14:paraId="7ECE7A2A" w14:textId="456815C4" w:rsidR="00121523" w:rsidRPr="00B0476E" w:rsidRDefault="00121523" w:rsidP="00842DD1">
      <w:pPr>
        <w:spacing w:before="100" w:beforeAutospacing="1" w:after="100" w:afterAutospacing="1" w:line="360" w:lineRule="auto"/>
        <w:ind w:hanging="2"/>
        <w:jc w:val="both"/>
        <w:rPr>
          <w:rFonts w:ascii="Sakkal Majalla" w:eastAsia="Times New Roman" w:hAnsi="Sakkal Majalla" w:cs="Sakkal Majalla"/>
          <w:b/>
          <w:bCs/>
          <w:kern w:val="0"/>
          <w:szCs w:val="28"/>
          <w14:ligatures w14:val="none"/>
        </w:rPr>
      </w:pPr>
      <w:r w:rsidRPr="00B0476E">
        <w:rPr>
          <w:rFonts w:ascii="Sakkal Majalla" w:eastAsia="Times New Roman" w:hAnsi="Sakkal Majalla" w:cs="Sakkal Majalla"/>
          <w:b/>
          <w:bCs/>
          <w:kern w:val="0"/>
          <w:szCs w:val="28"/>
          <w:rtl/>
          <w14:ligatures w14:val="none"/>
        </w:rPr>
        <w:t>التحول الرقمي والبيئة التنافسية</w:t>
      </w:r>
      <w:r w:rsidRPr="00B0476E">
        <w:rPr>
          <w:rFonts w:ascii="Sakkal Majalla" w:eastAsia="Times New Roman" w:hAnsi="Sakkal Majalla" w:cs="Sakkal Majalla"/>
          <w:b/>
          <w:bCs/>
          <w:kern w:val="0"/>
          <w:szCs w:val="28"/>
          <w14:ligatures w14:val="none"/>
        </w:rPr>
        <w:t>:</w:t>
      </w:r>
    </w:p>
    <w:p w14:paraId="52319092" w14:textId="77777777" w:rsidR="00121523" w:rsidRPr="00B0476E" w:rsidRDefault="00121523" w:rsidP="00436A70">
      <w:pPr>
        <w:spacing w:before="100" w:beforeAutospacing="1" w:after="100" w:afterAutospacing="1" w:line="360" w:lineRule="auto"/>
        <w:ind w:firstLine="720"/>
        <w:jc w:val="both"/>
        <w:rPr>
          <w:rFonts w:ascii="Sakkal Majalla" w:eastAsia="Times New Roman" w:hAnsi="Sakkal Majalla" w:cs="Sakkal Majalla"/>
          <w:kern w:val="0"/>
          <w:szCs w:val="28"/>
          <w14:ligatures w14:val="none"/>
        </w:rPr>
      </w:pPr>
      <w:r w:rsidRPr="00B0476E">
        <w:rPr>
          <w:rFonts w:ascii="Sakkal Majalla" w:eastAsia="Times New Roman" w:hAnsi="Sakkal Majalla" w:cs="Sakkal Majalla"/>
          <w:kern w:val="0"/>
          <w:szCs w:val="28"/>
          <w:rtl/>
          <w14:ligatures w14:val="none"/>
        </w:rPr>
        <w:t>يشكل التحول الرقمي تحديًا وفرصة للشركات في الوقت نفسه. التحول الرقمي يُعزز التنافسية من خلال تحسين العمليات التشغيلية وابتكار المنتجات والخدمات. تتطلب هذه البيئة الرقمية قدرة استثنائية على التفكير الاستراتيجي لضمان استمرارية الابتكار وتقديم قيمة مضافة للعملاء. الشركات الرقمية، مثل</w:t>
      </w:r>
      <w:r w:rsidRPr="00B0476E">
        <w:rPr>
          <w:rFonts w:ascii="Sakkal Majalla" w:eastAsia="Times New Roman" w:hAnsi="Sakkal Majalla" w:cs="Sakkal Majalla"/>
          <w:kern w:val="0"/>
          <w:szCs w:val="28"/>
          <w14:ligatures w14:val="none"/>
        </w:rPr>
        <w:t xml:space="preserve"> STC</w:t>
      </w:r>
      <w:r w:rsidRPr="00B0476E">
        <w:rPr>
          <w:rFonts w:ascii="Sakkal Majalla" w:eastAsia="Times New Roman" w:hAnsi="Sakkal Majalla" w:cs="Sakkal Majalla"/>
          <w:kern w:val="0"/>
          <w:szCs w:val="28"/>
          <w:rtl/>
          <w14:ligatures w14:val="none"/>
        </w:rPr>
        <w:t>، تحتاج إلى تطوير استراتيجيات مرنة وسريعة الاستجابة لمواكبة التغيرات التكنولوجية</w:t>
      </w:r>
      <w:r w:rsidRPr="00B0476E">
        <w:rPr>
          <w:rFonts w:ascii="Sakkal Majalla" w:eastAsia="Times New Roman" w:hAnsi="Sakkal Majalla" w:cs="Sakkal Majalla"/>
          <w:kern w:val="0"/>
          <w:szCs w:val="28"/>
          <w14:ligatures w14:val="none"/>
        </w:rPr>
        <w:t>.</w:t>
      </w:r>
    </w:p>
    <w:p w14:paraId="52841FDB" w14:textId="77777777" w:rsidR="00121523" w:rsidRPr="00B0476E" w:rsidRDefault="00121523" w:rsidP="00436A70">
      <w:pPr>
        <w:spacing w:before="100" w:beforeAutospacing="1" w:after="100" w:afterAutospacing="1" w:line="360" w:lineRule="auto"/>
        <w:ind w:firstLine="720"/>
        <w:jc w:val="both"/>
        <w:rPr>
          <w:rFonts w:ascii="Sakkal Majalla" w:eastAsia="Times New Roman" w:hAnsi="Sakkal Majalla" w:cs="Sakkal Majalla"/>
          <w:kern w:val="0"/>
          <w:szCs w:val="28"/>
          <w14:ligatures w14:val="none"/>
        </w:rPr>
      </w:pPr>
      <w:r w:rsidRPr="00B0476E">
        <w:rPr>
          <w:rFonts w:ascii="Sakkal Majalla" w:eastAsia="Times New Roman" w:hAnsi="Sakkal Majalla" w:cs="Sakkal Majalla"/>
          <w:kern w:val="0"/>
          <w:szCs w:val="28"/>
          <w:rtl/>
          <w14:ligatures w14:val="none"/>
        </w:rPr>
        <w:t xml:space="preserve">تستند هذه الفكرة إلى دراسات مثل </w:t>
      </w:r>
      <w:r w:rsidRPr="00B0476E">
        <w:rPr>
          <w:rFonts w:ascii="Sakkal Majalla" w:eastAsia="Times New Roman" w:hAnsi="Sakkal Majalla" w:cs="Sakkal Majalla"/>
          <w:kern w:val="0"/>
          <w:szCs w:val="28"/>
          <w14:ligatures w14:val="none"/>
        </w:rPr>
        <w:t xml:space="preserve">Knudsen (2021) </w:t>
      </w:r>
      <w:r w:rsidRPr="00B0476E">
        <w:rPr>
          <w:rFonts w:ascii="Sakkal Majalla" w:eastAsia="Times New Roman" w:hAnsi="Sakkal Majalla" w:cs="Sakkal Majalla"/>
          <w:kern w:val="0"/>
          <w:szCs w:val="28"/>
          <w:rtl/>
          <w14:ligatures w14:val="none"/>
        </w:rPr>
        <w:t>التي أبرزت أن الشركات التي تتبنى التحول الرقمي وتستغل البيانات الضخمة لديها فرص أكبر لتحقيق ميزة تنافسية مستدامة</w:t>
      </w:r>
      <w:r w:rsidRPr="00B0476E">
        <w:rPr>
          <w:rFonts w:ascii="Sakkal Majalla" w:eastAsia="Times New Roman" w:hAnsi="Sakkal Majalla" w:cs="Sakkal Majalla"/>
          <w:kern w:val="0"/>
          <w:szCs w:val="28"/>
          <w14:ligatures w14:val="none"/>
        </w:rPr>
        <w:t>.</w:t>
      </w:r>
    </w:p>
    <w:p w14:paraId="31C70733" w14:textId="403F9C38" w:rsidR="00121523" w:rsidRPr="00B0476E" w:rsidRDefault="00121523" w:rsidP="00842DD1">
      <w:pPr>
        <w:spacing w:before="100" w:beforeAutospacing="1" w:after="100" w:afterAutospacing="1" w:line="360" w:lineRule="auto"/>
        <w:ind w:hanging="2"/>
        <w:jc w:val="both"/>
        <w:rPr>
          <w:rFonts w:ascii="Sakkal Majalla" w:eastAsia="Times New Roman" w:hAnsi="Sakkal Majalla" w:cs="Sakkal Majalla"/>
          <w:b/>
          <w:bCs/>
          <w:kern w:val="0"/>
          <w:szCs w:val="28"/>
          <w14:ligatures w14:val="none"/>
        </w:rPr>
      </w:pPr>
      <w:r w:rsidRPr="00B0476E">
        <w:rPr>
          <w:rFonts w:ascii="Sakkal Majalla" w:eastAsia="Times New Roman" w:hAnsi="Sakkal Majalla" w:cs="Sakkal Majalla"/>
          <w:b/>
          <w:bCs/>
          <w:kern w:val="0"/>
          <w:szCs w:val="28"/>
          <w:rtl/>
          <w14:ligatures w14:val="none"/>
        </w:rPr>
        <w:t>الميزة التنافسية</w:t>
      </w:r>
      <w:r w:rsidRPr="00B0476E">
        <w:rPr>
          <w:rFonts w:ascii="Sakkal Majalla" w:eastAsia="Times New Roman" w:hAnsi="Sakkal Majalla" w:cs="Sakkal Majalla"/>
          <w:b/>
          <w:bCs/>
          <w:kern w:val="0"/>
          <w:szCs w:val="28"/>
          <w14:ligatures w14:val="none"/>
        </w:rPr>
        <w:t>:</w:t>
      </w:r>
    </w:p>
    <w:p w14:paraId="3B6C05EC" w14:textId="77777777" w:rsidR="00121523" w:rsidRPr="00B0476E" w:rsidRDefault="00121523" w:rsidP="00436A70">
      <w:pPr>
        <w:spacing w:before="100" w:beforeAutospacing="1" w:after="100" w:afterAutospacing="1" w:line="360" w:lineRule="auto"/>
        <w:ind w:firstLine="720"/>
        <w:jc w:val="both"/>
        <w:rPr>
          <w:rFonts w:ascii="Sakkal Majalla" w:eastAsia="Times New Roman" w:hAnsi="Sakkal Majalla" w:cs="Sakkal Majalla"/>
          <w:kern w:val="0"/>
          <w:szCs w:val="28"/>
          <w14:ligatures w14:val="none"/>
        </w:rPr>
      </w:pPr>
      <w:r w:rsidRPr="00B0476E">
        <w:rPr>
          <w:rFonts w:ascii="Sakkal Majalla" w:eastAsia="Times New Roman" w:hAnsi="Sakkal Majalla" w:cs="Sakkal Majalla"/>
          <w:kern w:val="0"/>
          <w:szCs w:val="28"/>
          <w:rtl/>
          <w14:ligatures w14:val="none"/>
        </w:rPr>
        <w:t xml:space="preserve">تُعرَّف الميزة التنافسية بأنها قدرة المنظمة على تقديم قيمة مميزة لعملائها بشكل يتفوق على منافسيها. وفقًا لـ </w:t>
      </w:r>
      <w:r w:rsidRPr="00B0476E">
        <w:rPr>
          <w:rFonts w:ascii="Sakkal Majalla" w:eastAsia="Times New Roman" w:hAnsi="Sakkal Majalla" w:cs="Sakkal Majalla"/>
          <w:kern w:val="0"/>
          <w:szCs w:val="28"/>
          <w14:ligatures w14:val="none"/>
        </w:rPr>
        <w:t>Porter (1985)</w:t>
      </w:r>
      <w:r w:rsidRPr="00B0476E">
        <w:rPr>
          <w:rFonts w:ascii="Sakkal Majalla" w:eastAsia="Times New Roman" w:hAnsi="Sakkal Majalla" w:cs="Sakkal Majalla"/>
          <w:kern w:val="0"/>
          <w:szCs w:val="28"/>
          <w:rtl/>
          <w14:ligatures w14:val="none"/>
        </w:rPr>
        <w:t>، تتحدد الميزة التنافسية إما عبر تخفيض التكلفة أو من خلال التميز في تقديم الخدمات. بالنسبة للشركات الرقمية مثل</w:t>
      </w:r>
      <w:r w:rsidRPr="00B0476E">
        <w:rPr>
          <w:rFonts w:ascii="Sakkal Majalla" w:eastAsia="Times New Roman" w:hAnsi="Sakkal Majalla" w:cs="Sakkal Majalla"/>
          <w:kern w:val="0"/>
          <w:szCs w:val="28"/>
          <w14:ligatures w14:val="none"/>
        </w:rPr>
        <w:t xml:space="preserve"> STC</w:t>
      </w:r>
      <w:r w:rsidRPr="00B0476E">
        <w:rPr>
          <w:rFonts w:ascii="Sakkal Majalla" w:eastAsia="Times New Roman" w:hAnsi="Sakkal Majalla" w:cs="Sakkal Majalla"/>
          <w:kern w:val="0"/>
          <w:szCs w:val="28"/>
          <w:rtl/>
          <w14:ligatures w14:val="none"/>
        </w:rPr>
        <w:t>، يمكن تحقيق الميزة التنافسية من خلال الابتكار في الخدمات الرقمية، سرعة تقديم الخدمات، وتحسين تجربة المستخدم</w:t>
      </w:r>
      <w:r w:rsidRPr="00B0476E">
        <w:rPr>
          <w:rFonts w:ascii="Sakkal Majalla" w:eastAsia="Times New Roman" w:hAnsi="Sakkal Majalla" w:cs="Sakkal Majalla"/>
          <w:kern w:val="0"/>
          <w:szCs w:val="28"/>
          <w14:ligatures w14:val="none"/>
        </w:rPr>
        <w:t>.</w:t>
      </w:r>
    </w:p>
    <w:p w14:paraId="3A2BF2C5" w14:textId="77777777" w:rsidR="00121523" w:rsidRPr="00B0476E" w:rsidRDefault="00121523" w:rsidP="00436A70">
      <w:pPr>
        <w:spacing w:before="100" w:beforeAutospacing="1" w:after="100" w:afterAutospacing="1" w:line="360" w:lineRule="auto"/>
        <w:ind w:firstLine="720"/>
        <w:jc w:val="both"/>
        <w:rPr>
          <w:rFonts w:ascii="Sakkal Majalla" w:eastAsia="Times New Roman" w:hAnsi="Sakkal Majalla" w:cs="Sakkal Majalla"/>
          <w:kern w:val="0"/>
          <w:szCs w:val="28"/>
          <w14:ligatures w14:val="none"/>
        </w:rPr>
      </w:pPr>
      <w:r w:rsidRPr="00B0476E">
        <w:rPr>
          <w:rFonts w:ascii="Sakkal Majalla" w:eastAsia="Times New Roman" w:hAnsi="Sakkal Majalla" w:cs="Sakkal Majalla"/>
          <w:kern w:val="0"/>
          <w:szCs w:val="28"/>
          <w:rtl/>
          <w14:ligatures w14:val="none"/>
        </w:rPr>
        <w:lastRenderedPageBreak/>
        <w:t>وتتناول الدراسة الحالية كيفية مساهمة التفكير الاستراتيجي في تحقيق هذه الأبعاد التنافسية، وخاصة</w:t>
      </w:r>
      <w:r w:rsidRPr="00B0476E">
        <w:rPr>
          <w:rFonts w:ascii="Sakkal Majalla" w:eastAsia="Times New Roman" w:hAnsi="Sakkal Majalla" w:cs="Sakkal Majalla"/>
          <w:kern w:val="0"/>
          <w:szCs w:val="28"/>
          <w14:ligatures w14:val="none"/>
        </w:rPr>
        <w:t>:</w:t>
      </w:r>
    </w:p>
    <w:p w14:paraId="430D46B5" w14:textId="77777777" w:rsidR="00121523" w:rsidRPr="00842DD1" w:rsidRDefault="00121523" w:rsidP="00842DD1">
      <w:pPr>
        <w:pStyle w:val="a6"/>
        <w:numPr>
          <w:ilvl w:val="0"/>
          <w:numId w:val="125"/>
        </w:numPr>
        <w:spacing w:before="100" w:beforeAutospacing="1" w:after="100" w:afterAutospacing="1" w:line="360" w:lineRule="auto"/>
        <w:jc w:val="both"/>
        <w:rPr>
          <w:rFonts w:ascii="Sakkal Majalla" w:eastAsia="Times New Roman" w:hAnsi="Sakkal Majalla" w:cs="Sakkal Majalla"/>
          <w:kern w:val="0"/>
          <w:szCs w:val="28"/>
          <w14:ligatures w14:val="none"/>
        </w:rPr>
      </w:pPr>
      <w:r w:rsidRPr="00842DD1">
        <w:rPr>
          <w:rFonts w:ascii="Sakkal Majalla" w:eastAsia="Times New Roman" w:hAnsi="Sakkal Majalla" w:cs="Sakkal Majalla"/>
          <w:kern w:val="0"/>
          <w:szCs w:val="28"/>
          <w:rtl/>
          <w14:ligatures w14:val="none"/>
        </w:rPr>
        <w:t>الابتكار التكنولوجي</w:t>
      </w:r>
      <w:r w:rsidRPr="00842DD1">
        <w:rPr>
          <w:rFonts w:ascii="Sakkal Majalla" w:eastAsia="Times New Roman" w:hAnsi="Sakkal Majalla" w:cs="Sakkal Majalla"/>
          <w:kern w:val="0"/>
          <w:szCs w:val="28"/>
          <w14:ligatures w14:val="none"/>
        </w:rPr>
        <w:t xml:space="preserve">: </w:t>
      </w:r>
      <w:r w:rsidRPr="00842DD1">
        <w:rPr>
          <w:rFonts w:ascii="Sakkal Majalla" w:eastAsia="Times New Roman" w:hAnsi="Sakkal Majalla" w:cs="Sakkal Majalla"/>
          <w:kern w:val="0"/>
          <w:szCs w:val="28"/>
          <w:rtl/>
          <w14:ligatures w14:val="none"/>
        </w:rPr>
        <w:t>تطوير خدمات ومنتجات جديدة تلبي احتياجات العملاء الرقمية</w:t>
      </w:r>
      <w:r w:rsidRPr="00842DD1">
        <w:rPr>
          <w:rFonts w:ascii="Sakkal Majalla" w:eastAsia="Times New Roman" w:hAnsi="Sakkal Majalla" w:cs="Sakkal Majalla"/>
          <w:kern w:val="0"/>
          <w:szCs w:val="28"/>
          <w14:ligatures w14:val="none"/>
        </w:rPr>
        <w:t>.</w:t>
      </w:r>
    </w:p>
    <w:p w14:paraId="6F5E711B" w14:textId="77777777" w:rsidR="00121523" w:rsidRPr="00842DD1" w:rsidRDefault="00121523" w:rsidP="00842DD1">
      <w:pPr>
        <w:pStyle w:val="a6"/>
        <w:numPr>
          <w:ilvl w:val="0"/>
          <w:numId w:val="125"/>
        </w:numPr>
        <w:spacing w:before="100" w:beforeAutospacing="1" w:after="100" w:afterAutospacing="1" w:line="360" w:lineRule="auto"/>
        <w:jc w:val="both"/>
        <w:rPr>
          <w:rFonts w:ascii="Sakkal Majalla" w:eastAsia="Times New Roman" w:hAnsi="Sakkal Majalla" w:cs="Sakkal Majalla"/>
          <w:kern w:val="0"/>
          <w:szCs w:val="28"/>
          <w14:ligatures w14:val="none"/>
        </w:rPr>
      </w:pPr>
      <w:r w:rsidRPr="00842DD1">
        <w:rPr>
          <w:rFonts w:ascii="Sakkal Majalla" w:eastAsia="Times New Roman" w:hAnsi="Sakkal Majalla" w:cs="Sakkal Majalla"/>
          <w:kern w:val="0"/>
          <w:szCs w:val="28"/>
          <w:rtl/>
          <w14:ligatures w14:val="none"/>
        </w:rPr>
        <w:t>المرونة التنظيمية</w:t>
      </w:r>
      <w:r w:rsidRPr="00842DD1">
        <w:rPr>
          <w:rFonts w:ascii="Sakkal Majalla" w:eastAsia="Times New Roman" w:hAnsi="Sakkal Majalla" w:cs="Sakkal Majalla"/>
          <w:kern w:val="0"/>
          <w:szCs w:val="28"/>
          <w14:ligatures w14:val="none"/>
        </w:rPr>
        <w:t xml:space="preserve">: </w:t>
      </w:r>
      <w:r w:rsidRPr="00842DD1">
        <w:rPr>
          <w:rFonts w:ascii="Sakkal Majalla" w:eastAsia="Times New Roman" w:hAnsi="Sakkal Majalla" w:cs="Sakkal Majalla"/>
          <w:kern w:val="0"/>
          <w:szCs w:val="28"/>
          <w:rtl/>
          <w14:ligatures w14:val="none"/>
        </w:rPr>
        <w:t>الاستجابة السريعة للتغيرات التقنية والطلب المتزايد على الخدمات الرقمية</w:t>
      </w:r>
      <w:r w:rsidRPr="00842DD1">
        <w:rPr>
          <w:rFonts w:ascii="Sakkal Majalla" w:eastAsia="Times New Roman" w:hAnsi="Sakkal Majalla" w:cs="Sakkal Majalla"/>
          <w:kern w:val="0"/>
          <w:szCs w:val="28"/>
          <w14:ligatures w14:val="none"/>
        </w:rPr>
        <w:t>.</w:t>
      </w:r>
    </w:p>
    <w:p w14:paraId="15261378" w14:textId="77777777" w:rsidR="00121523" w:rsidRPr="00842DD1" w:rsidRDefault="00121523" w:rsidP="00842DD1">
      <w:pPr>
        <w:pStyle w:val="a6"/>
        <w:numPr>
          <w:ilvl w:val="0"/>
          <w:numId w:val="125"/>
        </w:numPr>
        <w:spacing w:before="100" w:beforeAutospacing="1" w:after="100" w:afterAutospacing="1" w:line="360" w:lineRule="auto"/>
        <w:jc w:val="both"/>
        <w:rPr>
          <w:rFonts w:ascii="Sakkal Majalla" w:eastAsia="Times New Roman" w:hAnsi="Sakkal Majalla" w:cs="Sakkal Majalla"/>
          <w:kern w:val="0"/>
          <w:szCs w:val="28"/>
          <w14:ligatures w14:val="none"/>
        </w:rPr>
      </w:pPr>
      <w:r w:rsidRPr="00842DD1">
        <w:rPr>
          <w:rFonts w:ascii="Sakkal Majalla" w:eastAsia="Times New Roman" w:hAnsi="Sakkal Majalla" w:cs="Sakkal Majalla"/>
          <w:kern w:val="0"/>
          <w:szCs w:val="28"/>
          <w:rtl/>
          <w14:ligatures w14:val="none"/>
        </w:rPr>
        <w:t>الجودة</w:t>
      </w:r>
      <w:r w:rsidRPr="00842DD1">
        <w:rPr>
          <w:rFonts w:ascii="Sakkal Majalla" w:eastAsia="Times New Roman" w:hAnsi="Sakkal Majalla" w:cs="Sakkal Majalla"/>
          <w:kern w:val="0"/>
          <w:szCs w:val="28"/>
          <w14:ligatures w14:val="none"/>
        </w:rPr>
        <w:t xml:space="preserve">: </w:t>
      </w:r>
      <w:r w:rsidRPr="00842DD1">
        <w:rPr>
          <w:rFonts w:ascii="Sakkal Majalla" w:eastAsia="Times New Roman" w:hAnsi="Sakkal Majalla" w:cs="Sakkal Majalla"/>
          <w:kern w:val="0"/>
          <w:szCs w:val="28"/>
          <w:rtl/>
          <w14:ligatures w14:val="none"/>
        </w:rPr>
        <w:t>الحفاظ على مستويات عالية من الجودة في تقديم الخدمات الرقمية مقارنة بالمنافسين</w:t>
      </w:r>
      <w:r w:rsidRPr="00842DD1">
        <w:rPr>
          <w:rFonts w:ascii="Sakkal Majalla" w:eastAsia="Times New Roman" w:hAnsi="Sakkal Majalla" w:cs="Sakkal Majalla"/>
          <w:kern w:val="0"/>
          <w:szCs w:val="28"/>
          <w14:ligatures w14:val="none"/>
        </w:rPr>
        <w:t>.</w:t>
      </w:r>
    </w:p>
    <w:p w14:paraId="70C5A367" w14:textId="77777777" w:rsidR="00121523" w:rsidRPr="00B0476E" w:rsidRDefault="00121523" w:rsidP="00436A70">
      <w:pPr>
        <w:spacing w:before="100" w:beforeAutospacing="1" w:after="100" w:afterAutospacing="1" w:line="360" w:lineRule="auto"/>
        <w:ind w:firstLine="720"/>
        <w:jc w:val="both"/>
        <w:rPr>
          <w:rFonts w:ascii="Sakkal Majalla" w:eastAsia="Times New Roman" w:hAnsi="Sakkal Majalla" w:cs="Sakkal Majalla"/>
          <w:kern w:val="0"/>
          <w:szCs w:val="28"/>
          <w14:ligatures w14:val="none"/>
        </w:rPr>
      </w:pPr>
      <w:r w:rsidRPr="00B0476E">
        <w:rPr>
          <w:rFonts w:ascii="Sakkal Majalla" w:eastAsia="Times New Roman" w:hAnsi="Sakkal Majalla" w:cs="Sakkal Majalla"/>
          <w:kern w:val="0"/>
          <w:szCs w:val="28"/>
          <w:rtl/>
          <w14:ligatures w14:val="none"/>
        </w:rPr>
        <w:t xml:space="preserve">كما أشارت دراسة القضاة </w:t>
      </w:r>
      <w:proofErr w:type="spellStart"/>
      <w:r w:rsidRPr="00B0476E">
        <w:rPr>
          <w:rFonts w:ascii="Sakkal Majalla" w:eastAsia="Times New Roman" w:hAnsi="Sakkal Majalla" w:cs="Sakkal Majalla"/>
          <w:kern w:val="0"/>
          <w:szCs w:val="28"/>
          <w:rtl/>
          <w14:ligatures w14:val="none"/>
        </w:rPr>
        <w:t>والجوازنة</w:t>
      </w:r>
      <w:proofErr w:type="spellEnd"/>
      <w:r w:rsidRPr="00B0476E">
        <w:rPr>
          <w:rFonts w:ascii="Sakkal Majalla" w:eastAsia="Times New Roman" w:hAnsi="Sakkal Majalla" w:cs="Sakkal Majalla"/>
          <w:kern w:val="0"/>
          <w:szCs w:val="28"/>
          <w14:ligatures w14:val="none"/>
        </w:rPr>
        <w:t xml:space="preserve"> (2021) </w:t>
      </w:r>
      <w:r w:rsidRPr="00B0476E">
        <w:rPr>
          <w:rFonts w:ascii="Sakkal Majalla" w:eastAsia="Times New Roman" w:hAnsi="Sakkal Majalla" w:cs="Sakkal Majalla"/>
          <w:kern w:val="0"/>
          <w:szCs w:val="28"/>
          <w:rtl/>
          <w14:ligatures w14:val="none"/>
        </w:rPr>
        <w:t>إلى دور التفكير الاستراتيجي في تحسين الميزة التنافسية للبنوك، وهو ما يمكن تطبيقه على السياق الرقمي للشركات مثل</w:t>
      </w:r>
      <w:r w:rsidRPr="00B0476E">
        <w:rPr>
          <w:rFonts w:ascii="Sakkal Majalla" w:eastAsia="Times New Roman" w:hAnsi="Sakkal Majalla" w:cs="Sakkal Majalla"/>
          <w:kern w:val="0"/>
          <w:szCs w:val="28"/>
          <w14:ligatures w14:val="none"/>
        </w:rPr>
        <w:t xml:space="preserve"> STC.</w:t>
      </w:r>
    </w:p>
    <w:p w14:paraId="2E715580" w14:textId="0980BF81" w:rsidR="00D22171" w:rsidRPr="00842DD1" w:rsidRDefault="00842DD1" w:rsidP="00842DD1">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40" w:name="_Toc179930962"/>
      <w:bookmarkStart w:id="41" w:name="_Toc179938189"/>
      <w:r>
        <w:rPr>
          <w:rFonts w:ascii="Sakkal Majalla" w:eastAsia="Times New Roman" w:hAnsi="Sakkal Majalla" w:cs="Sakkal Majalla" w:hint="cs"/>
          <w:b/>
          <w:bCs/>
          <w:kern w:val="0"/>
          <w:sz w:val="36"/>
          <w:szCs w:val="36"/>
          <w:rtl/>
          <w14:ligatures w14:val="none"/>
        </w:rPr>
        <w:t xml:space="preserve">11.1 </w:t>
      </w:r>
      <w:r w:rsidR="00D22171" w:rsidRPr="00842DD1">
        <w:rPr>
          <w:rFonts w:ascii="Sakkal Majalla" w:eastAsia="Times New Roman" w:hAnsi="Sakkal Majalla" w:cs="Sakkal Majalla"/>
          <w:b/>
          <w:bCs/>
          <w:kern w:val="0"/>
          <w:sz w:val="36"/>
          <w:szCs w:val="36"/>
          <w:rtl/>
          <w14:ligatures w14:val="none"/>
        </w:rPr>
        <w:t>المنهجية وطرق البحث</w:t>
      </w:r>
      <w:r w:rsidR="00A74F76" w:rsidRPr="00842DD1">
        <w:rPr>
          <w:rFonts w:ascii="Sakkal Majalla" w:eastAsia="Times New Roman" w:hAnsi="Sakkal Majalla" w:cs="Sakkal Majalla"/>
          <w:b/>
          <w:bCs/>
          <w:kern w:val="0"/>
          <w:sz w:val="36"/>
          <w:szCs w:val="36"/>
          <w:rtl/>
          <w14:ligatures w14:val="none"/>
        </w:rPr>
        <w:t>:</w:t>
      </w:r>
      <w:bookmarkEnd w:id="39"/>
      <w:bookmarkEnd w:id="40"/>
      <w:bookmarkEnd w:id="41"/>
    </w:p>
    <w:p w14:paraId="3B123193" w14:textId="1469610A" w:rsidR="00AD70EC" w:rsidRPr="00B0476E" w:rsidRDefault="00AF38E6" w:rsidP="00436A70">
      <w:pPr>
        <w:spacing w:line="360" w:lineRule="auto"/>
        <w:ind w:firstLine="720"/>
        <w:jc w:val="both"/>
        <w:rPr>
          <w:rFonts w:ascii="Sakkal Majalla" w:hAnsi="Sakkal Majalla" w:cs="Sakkal Majalla"/>
          <w:szCs w:val="28"/>
          <w:rtl/>
        </w:rPr>
      </w:pPr>
      <w:r w:rsidRPr="00B0476E">
        <w:rPr>
          <w:rFonts w:ascii="Sakkal Majalla" w:hAnsi="Sakkal Majalla" w:cs="Sakkal Majalla"/>
          <w:szCs w:val="28"/>
          <w:rtl/>
        </w:rPr>
        <w:t>في هذه الدراسة،</w:t>
      </w:r>
      <w:r w:rsidR="004C107E" w:rsidRPr="00B0476E">
        <w:rPr>
          <w:rFonts w:ascii="Sakkal Majalla" w:hAnsi="Sakkal Majalla" w:cs="Sakkal Majalla"/>
          <w:szCs w:val="28"/>
          <w:rtl/>
        </w:rPr>
        <w:t xml:space="preserve"> </w:t>
      </w:r>
      <w:r w:rsidR="001F297C" w:rsidRPr="00B0476E">
        <w:rPr>
          <w:rFonts w:ascii="Sakkal Majalla" w:hAnsi="Sakkal Majalla" w:cs="Sakkal Majalla"/>
          <w:szCs w:val="28"/>
          <w:rtl/>
        </w:rPr>
        <w:t>سي</w:t>
      </w:r>
      <w:r w:rsidRPr="00B0476E">
        <w:rPr>
          <w:rFonts w:ascii="Sakkal Majalla" w:hAnsi="Sakkal Majalla" w:cs="Sakkal Majalla"/>
          <w:szCs w:val="28"/>
          <w:rtl/>
        </w:rPr>
        <w:t>تم اعتماد المنهج الوصفي التحليلي، والذي يتيح للباحث وصف الظواهر والمشكلات العلمية المختلفة وفهمها بشكل دقيق، ثم العمل على حل المشكلات والتساؤلات التي تندرج تحت مجال البحث العلمي. يوفر هذا المنهج إطارًا شاملًا لجمع وتحليل البيانات، مما يسهم في تقديم تفسيرات ونتائج دقيقة حول الظاهرة المدروسة.</w:t>
      </w:r>
    </w:p>
    <w:p w14:paraId="5B16EEFE" w14:textId="2316E0C9" w:rsidR="00053122" w:rsidRPr="00842DD1" w:rsidRDefault="00842DD1" w:rsidP="00842DD1">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42" w:name="_Toc169790503"/>
      <w:bookmarkStart w:id="43" w:name="_Toc179930963"/>
      <w:bookmarkStart w:id="44" w:name="_Toc179938190"/>
      <w:r>
        <w:rPr>
          <w:rFonts w:ascii="Sakkal Majalla" w:eastAsia="Times New Roman" w:hAnsi="Sakkal Majalla" w:cs="Sakkal Majalla" w:hint="cs"/>
          <w:b/>
          <w:bCs/>
          <w:kern w:val="0"/>
          <w:sz w:val="36"/>
          <w:szCs w:val="36"/>
          <w:rtl/>
          <w14:ligatures w14:val="none"/>
        </w:rPr>
        <w:t xml:space="preserve">12.1 </w:t>
      </w:r>
      <w:r w:rsidR="00053122" w:rsidRPr="00842DD1">
        <w:rPr>
          <w:rFonts w:ascii="Sakkal Majalla" w:eastAsia="Times New Roman" w:hAnsi="Sakkal Majalla" w:cs="Sakkal Majalla"/>
          <w:b/>
          <w:bCs/>
          <w:kern w:val="0"/>
          <w:sz w:val="36"/>
          <w:szCs w:val="36"/>
          <w:rtl/>
          <w14:ligatures w14:val="none"/>
        </w:rPr>
        <w:t>مصادر جمع البيانات</w:t>
      </w:r>
      <w:bookmarkEnd w:id="42"/>
      <w:bookmarkEnd w:id="43"/>
      <w:bookmarkEnd w:id="44"/>
      <w:r w:rsidR="00053122" w:rsidRPr="00842DD1">
        <w:rPr>
          <w:rFonts w:ascii="Sakkal Majalla" w:eastAsia="Times New Roman" w:hAnsi="Sakkal Majalla" w:cs="Sakkal Majalla"/>
          <w:b/>
          <w:bCs/>
          <w:kern w:val="0"/>
          <w:sz w:val="36"/>
          <w:szCs w:val="36"/>
          <w:rtl/>
          <w14:ligatures w14:val="none"/>
        </w:rPr>
        <w:t xml:space="preserve"> </w:t>
      </w:r>
    </w:p>
    <w:p w14:paraId="19DB6E94" w14:textId="715910D3" w:rsidR="00053122" w:rsidRPr="00842DD1" w:rsidRDefault="00925BD0" w:rsidP="00842DD1">
      <w:pPr>
        <w:pStyle w:val="a6"/>
        <w:numPr>
          <w:ilvl w:val="0"/>
          <w:numId w:val="126"/>
        </w:numPr>
        <w:spacing w:line="360" w:lineRule="auto"/>
        <w:jc w:val="both"/>
        <w:rPr>
          <w:rFonts w:ascii="Sakkal Majalla" w:hAnsi="Sakkal Majalla" w:cs="Sakkal Majalla"/>
          <w:szCs w:val="28"/>
          <w:rtl/>
        </w:rPr>
      </w:pPr>
      <w:r w:rsidRPr="00842DD1">
        <w:rPr>
          <w:rFonts w:ascii="Sakkal Majalla" w:hAnsi="Sakkal Majalla" w:cs="Sakkal Majalla"/>
          <w:szCs w:val="28"/>
          <w:rtl/>
        </w:rPr>
        <w:t>المصادر الثانوية: تشمل البيانات والمعلومات الموجودة في الكتب والمراجع، الرسائل الجامعية، أوراق العمل، المجلات والدوريات، المؤتمرات العلمية، وورش العمل، بالإضافة إلى التقارير المنشورة وغير المنشورة التي تناولت الموضوع في مختلف المؤسسات ذات الصلة.</w:t>
      </w:r>
    </w:p>
    <w:p w14:paraId="5010FE86" w14:textId="77777777" w:rsidR="00597B1D" w:rsidRPr="00842DD1" w:rsidRDefault="00053122" w:rsidP="00842DD1">
      <w:pPr>
        <w:pStyle w:val="a6"/>
        <w:numPr>
          <w:ilvl w:val="0"/>
          <w:numId w:val="126"/>
        </w:numPr>
        <w:spacing w:line="360" w:lineRule="auto"/>
        <w:jc w:val="both"/>
        <w:rPr>
          <w:rFonts w:ascii="Sakkal Majalla" w:hAnsi="Sakkal Majalla" w:cs="Sakkal Majalla"/>
          <w:szCs w:val="28"/>
        </w:rPr>
      </w:pPr>
      <w:r w:rsidRPr="00842DD1">
        <w:rPr>
          <w:rFonts w:ascii="Sakkal Majalla" w:hAnsi="Sakkal Majalla" w:cs="Sakkal Majalla"/>
          <w:szCs w:val="28"/>
          <w:rtl/>
        </w:rPr>
        <w:t xml:space="preserve">المصادر الأولية: </w:t>
      </w:r>
      <w:r w:rsidR="00925BD0" w:rsidRPr="00842DD1">
        <w:rPr>
          <w:rFonts w:ascii="Sakkal Majalla" w:hAnsi="Sakkal Majalla" w:cs="Sakkal Majalla"/>
          <w:szCs w:val="28"/>
          <w:rtl/>
        </w:rPr>
        <w:t xml:space="preserve">اعتمدت الدراسة على الاستبانة كأداة رئيسية في جمع البيانات من مصادرها الأصلية. تم تصميم الاستبانة خصيصًا لهذا الغرض باستخدام </w:t>
      </w:r>
      <w:r w:rsidR="00925BD0" w:rsidRPr="00842DD1">
        <w:rPr>
          <w:rFonts w:ascii="Sakkal Majalla" w:hAnsi="Sakkal Majalla" w:cs="Sakkal Majalla"/>
          <w:szCs w:val="28"/>
        </w:rPr>
        <w:t>Google Forms</w:t>
      </w:r>
      <w:r w:rsidR="00925BD0" w:rsidRPr="00842DD1">
        <w:rPr>
          <w:rFonts w:ascii="Sakkal Majalla" w:hAnsi="Sakkal Majalla" w:cs="Sakkal Majalla"/>
          <w:szCs w:val="28"/>
          <w:rtl/>
        </w:rPr>
        <w:t>، وتم إرسال رابط الاستبانة إلى مجتمع البحث المستهدف. تساعد هذه الطريقة في الحصول على بيانات مباشرة وحديثة تعكس الواقع الحالي للعينة المدروسة.</w:t>
      </w:r>
      <w:bookmarkStart w:id="45" w:name="_Toc169790504"/>
    </w:p>
    <w:p w14:paraId="4CE9E48B" w14:textId="3E3600E2" w:rsidR="00D22171" w:rsidRPr="00842DD1" w:rsidRDefault="00842DD1" w:rsidP="00842DD1">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46" w:name="_Toc179930964"/>
      <w:bookmarkStart w:id="47" w:name="_Toc179938191"/>
      <w:r>
        <w:rPr>
          <w:rFonts w:ascii="Sakkal Majalla" w:eastAsia="Times New Roman" w:hAnsi="Sakkal Majalla" w:cs="Sakkal Majalla" w:hint="cs"/>
          <w:b/>
          <w:bCs/>
          <w:kern w:val="0"/>
          <w:sz w:val="36"/>
          <w:szCs w:val="36"/>
          <w:rtl/>
          <w14:ligatures w14:val="none"/>
        </w:rPr>
        <w:lastRenderedPageBreak/>
        <w:t xml:space="preserve">13.1 </w:t>
      </w:r>
      <w:r w:rsidR="00D22171" w:rsidRPr="00842DD1">
        <w:rPr>
          <w:rFonts w:ascii="Sakkal Majalla" w:eastAsia="Times New Roman" w:hAnsi="Sakkal Majalla" w:cs="Sakkal Majalla"/>
          <w:b/>
          <w:bCs/>
          <w:kern w:val="0"/>
          <w:sz w:val="36"/>
          <w:szCs w:val="36"/>
          <w:rtl/>
          <w14:ligatures w14:val="none"/>
        </w:rPr>
        <w:t>أدوات الدراسة</w:t>
      </w:r>
      <w:r w:rsidR="00A74F76" w:rsidRPr="00842DD1">
        <w:rPr>
          <w:rFonts w:ascii="Sakkal Majalla" w:eastAsia="Times New Roman" w:hAnsi="Sakkal Majalla" w:cs="Sakkal Majalla"/>
          <w:b/>
          <w:bCs/>
          <w:kern w:val="0"/>
          <w:sz w:val="36"/>
          <w:szCs w:val="36"/>
          <w:rtl/>
          <w14:ligatures w14:val="none"/>
        </w:rPr>
        <w:t>:</w:t>
      </w:r>
      <w:bookmarkEnd w:id="45"/>
      <w:bookmarkEnd w:id="46"/>
      <w:bookmarkEnd w:id="47"/>
    </w:p>
    <w:p w14:paraId="08EC9D0D" w14:textId="77777777" w:rsidR="006B43DF" w:rsidRPr="00B0476E" w:rsidRDefault="006B43DF" w:rsidP="00436A70">
      <w:pPr>
        <w:spacing w:line="360" w:lineRule="auto"/>
        <w:ind w:firstLine="720"/>
        <w:jc w:val="both"/>
        <w:rPr>
          <w:rFonts w:ascii="Sakkal Majalla" w:hAnsi="Sakkal Majalla" w:cs="Sakkal Majalla"/>
          <w:sz w:val="36"/>
          <w:szCs w:val="28"/>
          <w:rtl/>
        </w:rPr>
      </w:pPr>
      <w:bookmarkStart w:id="48" w:name="_Toc169790505"/>
      <w:r w:rsidRPr="00B0476E">
        <w:rPr>
          <w:rFonts w:ascii="Sakkal Majalla" w:hAnsi="Sakkal Majalla" w:cs="Sakkal Majalla"/>
          <w:sz w:val="36"/>
          <w:szCs w:val="28"/>
          <w:rtl/>
        </w:rPr>
        <w:t>ستستخدم الدراسة الاستبانة كأداة ملائمة لطبيعة البحث وللمنهج المستخدم. تم إعداد الاستبانة بالاستعانة بالإطار النظري للدراسة والدراسات السابقة المتعلقة بموضوع البحث. تتكون استمارة الاستبيان من قسمين رئيسيين:</w:t>
      </w:r>
    </w:p>
    <w:p w14:paraId="1C04A1AC" w14:textId="5523DCEC" w:rsidR="006B43DF" w:rsidRPr="00842DD1" w:rsidRDefault="006B43DF" w:rsidP="00842DD1">
      <w:pPr>
        <w:pStyle w:val="a6"/>
        <w:numPr>
          <w:ilvl w:val="0"/>
          <w:numId w:val="127"/>
        </w:numPr>
        <w:spacing w:line="360" w:lineRule="auto"/>
        <w:jc w:val="both"/>
        <w:rPr>
          <w:rFonts w:ascii="Sakkal Majalla" w:hAnsi="Sakkal Majalla" w:cs="Sakkal Majalla"/>
          <w:b/>
          <w:bCs/>
          <w:sz w:val="36"/>
          <w:szCs w:val="28"/>
          <w:rtl/>
        </w:rPr>
      </w:pPr>
      <w:r w:rsidRPr="00842DD1">
        <w:rPr>
          <w:rFonts w:ascii="Sakkal Majalla" w:hAnsi="Sakkal Majalla" w:cs="Sakkal Majalla"/>
          <w:sz w:val="36"/>
          <w:szCs w:val="28"/>
          <w:rtl/>
        </w:rPr>
        <w:t xml:space="preserve">البيانات الشخصية والوظيفية: يشمل هذا القسم جمع المعلومات الأساسية عن المشاركين، </w:t>
      </w:r>
      <w:proofErr w:type="gramStart"/>
      <w:r w:rsidRPr="00842DD1">
        <w:rPr>
          <w:rFonts w:ascii="Sakkal Majalla" w:hAnsi="Sakkal Majalla" w:cs="Sakkal Majalla"/>
          <w:sz w:val="36"/>
          <w:szCs w:val="28"/>
          <w:rtl/>
        </w:rPr>
        <w:t>مثل</w:t>
      </w:r>
      <w:r w:rsidRPr="00842DD1">
        <w:rPr>
          <w:rFonts w:ascii="Sakkal Majalla" w:eastAsia="Segoe UI Emoji" w:hAnsi="Sakkal Majalla" w:cs="Sakkal Majalla"/>
          <w:b/>
          <w:bCs/>
          <w:sz w:val="36"/>
          <w:szCs w:val="28"/>
          <w:rtl/>
        </w:rPr>
        <w:t>(</w:t>
      </w:r>
      <w:r w:rsidRPr="00842DD1">
        <w:rPr>
          <w:rFonts w:ascii="Sakkal Majalla" w:hAnsi="Sakkal Majalla" w:cs="Sakkal Majalla"/>
          <w:sz w:val="36"/>
          <w:szCs w:val="28"/>
          <w:rtl/>
        </w:rPr>
        <w:t xml:space="preserve">  </w:t>
      </w:r>
      <w:proofErr w:type="gramEnd"/>
      <w:r w:rsidRPr="00842DD1">
        <w:rPr>
          <w:rFonts w:ascii="Sakkal Majalla" w:hAnsi="Sakkal Majalla" w:cs="Sakkal Majalla"/>
          <w:sz w:val="36"/>
          <w:szCs w:val="28"/>
          <w:rtl/>
        </w:rPr>
        <w:t xml:space="preserve">     النوع</w:t>
      </w:r>
      <w:r w:rsidRPr="00842DD1">
        <w:rPr>
          <w:rFonts w:ascii="Sakkal Majalla" w:hAnsi="Sakkal Majalla" w:cs="Sakkal Majalla"/>
          <w:b/>
          <w:bCs/>
          <w:sz w:val="36"/>
          <w:szCs w:val="28"/>
          <w:rtl/>
        </w:rPr>
        <w:t xml:space="preserve"> -</w:t>
      </w:r>
      <w:r w:rsidRPr="00842DD1">
        <w:rPr>
          <w:rFonts w:ascii="Sakkal Majalla" w:hAnsi="Sakkal Majalla" w:cs="Sakkal Majalla"/>
          <w:sz w:val="36"/>
          <w:szCs w:val="28"/>
          <w:rtl/>
        </w:rPr>
        <w:t>العمر</w:t>
      </w:r>
      <w:r w:rsidRPr="00842DD1">
        <w:rPr>
          <w:rFonts w:ascii="Sakkal Majalla" w:hAnsi="Sakkal Majalla" w:cs="Sakkal Majalla"/>
          <w:b/>
          <w:bCs/>
          <w:sz w:val="36"/>
          <w:szCs w:val="28"/>
          <w:rtl/>
        </w:rPr>
        <w:t xml:space="preserve"> -</w:t>
      </w:r>
      <w:r w:rsidRPr="00842DD1">
        <w:rPr>
          <w:rFonts w:ascii="Sakkal Majalla" w:hAnsi="Sakkal Majalla" w:cs="Sakkal Majalla"/>
          <w:sz w:val="36"/>
          <w:szCs w:val="28"/>
          <w:rtl/>
        </w:rPr>
        <w:t xml:space="preserve"> المؤهل العلمي</w:t>
      </w:r>
      <w:r w:rsidRPr="00842DD1">
        <w:rPr>
          <w:rFonts w:ascii="Sakkal Majalla" w:hAnsi="Sakkal Majalla" w:cs="Sakkal Majalla"/>
          <w:b/>
          <w:bCs/>
          <w:sz w:val="36"/>
          <w:szCs w:val="28"/>
          <w:rtl/>
        </w:rPr>
        <w:t>-</w:t>
      </w:r>
      <w:r w:rsidRPr="00842DD1">
        <w:rPr>
          <w:rFonts w:ascii="Sakkal Majalla" w:hAnsi="Sakkal Majalla" w:cs="Sakkal Majalla"/>
          <w:sz w:val="36"/>
          <w:szCs w:val="28"/>
          <w:rtl/>
        </w:rPr>
        <w:t xml:space="preserve"> المركز الوظيفي</w:t>
      </w:r>
      <w:r w:rsidRPr="00842DD1">
        <w:rPr>
          <w:rFonts w:ascii="Sakkal Majalla" w:hAnsi="Sakkal Majalla" w:cs="Sakkal Majalla"/>
          <w:b/>
          <w:bCs/>
          <w:sz w:val="36"/>
          <w:szCs w:val="28"/>
          <w:rtl/>
        </w:rPr>
        <w:t>-</w:t>
      </w:r>
      <w:r w:rsidRPr="00842DD1">
        <w:rPr>
          <w:rFonts w:ascii="Sakkal Majalla" w:hAnsi="Sakkal Majalla" w:cs="Sakkal Majalla"/>
          <w:sz w:val="36"/>
          <w:szCs w:val="28"/>
          <w:rtl/>
        </w:rPr>
        <w:t xml:space="preserve">  سنوات الخبرة</w:t>
      </w:r>
      <w:r w:rsidRPr="00842DD1">
        <w:rPr>
          <w:rFonts w:ascii="Sakkal Majalla" w:hAnsi="Sakkal Majalla" w:cs="Sakkal Majalla"/>
          <w:b/>
          <w:bCs/>
          <w:sz w:val="36"/>
          <w:szCs w:val="28"/>
          <w:rtl/>
        </w:rPr>
        <w:t>)</w:t>
      </w:r>
    </w:p>
    <w:p w14:paraId="3EB8BFBE" w14:textId="4E75339A" w:rsidR="001F297C" w:rsidRPr="00842DD1" w:rsidRDefault="006B43DF" w:rsidP="00842DD1">
      <w:pPr>
        <w:pStyle w:val="a6"/>
        <w:numPr>
          <w:ilvl w:val="0"/>
          <w:numId w:val="127"/>
        </w:numPr>
        <w:spacing w:line="360" w:lineRule="auto"/>
        <w:jc w:val="both"/>
        <w:rPr>
          <w:rFonts w:ascii="Sakkal Majalla" w:hAnsi="Sakkal Majalla" w:cs="Sakkal Majalla"/>
          <w:sz w:val="36"/>
          <w:szCs w:val="28"/>
          <w:rtl/>
        </w:rPr>
      </w:pPr>
      <w:r w:rsidRPr="00842DD1">
        <w:rPr>
          <w:rFonts w:ascii="Sakkal Majalla" w:hAnsi="Sakkal Majalla" w:cs="Sakkal Majalla"/>
          <w:sz w:val="36"/>
          <w:szCs w:val="28"/>
          <w:rtl/>
        </w:rPr>
        <w:t xml:space="preserve">القسم الثاني: </w:t>
      </w:r>
      <w:r w:rsidR="001F297C" w:rsidRPr="00842DD1">
        <w:rPr>
          <w:rFonts w:ascii="Sakkal Majalla" w:hAnsi="Sakkal Majalla" w:cs="Sakkal Majalla"/>
          <w:sz w:val="36"/>
          <w:szCs w:val="28"/>
          <w:rtl/>
        </w:rPr>
        <w:t xml:space="preserve">المتغير </w:t>
      </w:r>
      <w:proofErr w:type="gramStart"/>
      <w:r w:rsidR="001F297C" w:rsidRPr="00842DD1">
        <w:rPr>
          <w:rFonts w:ascii="Sakkal Majalla" w:hAnsi="Sakkal Majalla" w:cs="Sakkal Majalla"/>
          <w:sz w:val="36"/>
          <w:szCs w:val="28"/>
          <w:rtl/>
        </w:rPr>
        <w:t>المستقل :</w:t>
      </w:r>
      <w:proofErr w:type="gramEnd"/>
      <w:r w:rsidR="001F297C" w:rsidRPr="00842DD1">
        <w:rPr>
          <w:rFonts w:ascii="Sakkal Majalla" w:hAnsi="Sakkal Majalla" w:cs="Sakkal Majalla"/>
          <w:sz w:val="36"/>
          <w:szCs w:val="28"/>
          <w:rtl/>
        </w:rPr>
        <w:t xml:space="preserve"> التفكير الاستراتيجي</w:t>
      </w:r>
    </w:p>
    <w:p w14:paraId="50A0BE67" w14:textId="2128965E" w:rsidR="001F297C" w:rsidRPr="00842DD1" w:rsidRDefault="001F297C" w:rsidP="00842DD1">
      <w:pPr>
        <w:pStyle w:val="a6"/>
        <w:numPr>
          <w:ilvl w:val="0"/>
          <w:numId w:val="127"/>
        </w:numPr>
        <w:spacing w:line="360" w:lineRule="auto"/>
        <w:jc w:val="both"/>
        <w:rPr>
          <w:rFonts w:ascii="Sakkal Majalla" w:hAnsi="Sakkal Majalla" w:cs="Sakkal Majalla"/>
          <w:sz w:val="36"/>
          <w:szCs w:val="28"/>
          <w:rtl/>
        </w:rPr>
      </w:pPr>
      <w:r w:rsidRPr="00842DD1">
        <w:rPr>
          <w:rFonts w:ascii="Sakkal Majalla" w:hAnsi="Sakkal Majalla" w:cs="Sakkal Majalla"/>
          <w:sz w:val="36"/>
          <w:szCs w:val="28"/>
          <w:rtl/>
        </w:rPr>
        <w:t xml:space="preserve">المتغيـر التابـع: </w:t>
      </w:r>
      <w:r w:rsidR="00BC79E1" w:rsidRPr="00842DD1">
        <w:rPr>
          <w:rFonts w:ascii="Sakkal Majalla" w:hAnsi="Sakkal Majalla" w:cs="Sakkal Majalla"/>
          <w:sz w:val="36"/>
          <w:szCs w:val="28"/>
          <w:rtl/>
          <w:lang w:bidi="ar-EG"/>
        </w:rPr>
        <w:t>الميزة التنافسية</w:t>
      </w:r>
    </w:p>
    <w:p w14:paraId="466A5D0B" w14:textId="2A40D32A" w:rsidR="00D22171" w:rsidRPr="00842DD1" w:rsidRDefault="00842DD1" w:rsidP="00842DD1">
      <w:pPr>
        <w:spacing w:before="100" w:beforeAutospacing="1" w:after="100" w:afterAutospacing="1" w:line="360" w:lineRule="auto"/>
        <w:outlineLvl w:val="1"/>
        <w:rPr>
          <w:rFonts w:ascii="Sakkal Majalla" w:eastAsia="Times New Roman" w:hAnsi="Sakkal Majalla" w:cs="Sakkal Majalla"/>
          <w:b/>
          <w:bCs/>
          <w:kern w:val="0"/>
          <w:sz w:val="36"/>
          <w:szCs w:val="36"/>
          <w:rtl/>
          <w14:ligatures w14:val="none"/>
        </w:rPr>
      </w:pPr>
      <w:bookmarkStart w:id="49" w:name="_Toc179930965"/>
      <w:bookmarkStart w:id="50" w:name="_Toc179938192"/>
      <w:r>
        <w:rPr>
          <w:rFonts w:ascii="Sakkal Majalla" w:eastAsia="Times New Roman" w:hAnsi="Sakkal Majalla" w:cs="Sakkal Majalla" w:hint="cs"/>
          <w:b/>
          <w:bCs/>
          <w:kern w:val="0"/>
          <w:sz w:val="36"/>
          <w:szCs w:val="36"/>
          <w:rtl/>
          <w14:ligatures w14:val="none"/>
        </w:rPr>
        <w:t xml:space="preserve">14.1 </w:t>
      </w:r>
      <w:r w:rsidR="00A74F76" w:rsidRPr="00842DD1">
        <w:rPr>
          <w:rFonts w:ascii="Sakkal Majalla" w:eastAsia="Times New Roman" w:hAnsi="Sakkal Majalla" w:cs="Sakkal Majalla"/>
          <w:b/>
          <w:bCs/>
          <w:kern w:val="0"/>
          <w:sz w:val="36"/>
          <w:szCs w:val="36"/>
          <w:rtl/>
          <w14:ligatures w14:val="none"/>
        </w:rPr>
        <w:t>حدود</w:t>
      </w:r>
      <w:r w:rsidR="00D22171" w:rsidRPr="00842DD1">
        <w:rPr>
          <w:rFonts w:ascii="Sakkal Majalla" w:eastAsia="Times New Roman" w:hAnsi="Sakkal Majalla" w:cs="Sakkal Majalla"/>
          <w:b/>
          <w:bCs/>
          <w:kern w:val="0"/>
          <w:sz w:val="36"/>
          <w:szCs w:val="36"/>
          <w:rtl/>
          <w14:ligatures w14:val="none"/>
        </w:rPr>
        <w:t xml:space="preserve"> الدراسة</w:t>
      </w:r>
      <w:r w:rsidR="00A74F76" w:rsidRPr="00842DD1">
        <w:rPr>
          <w:rFonts w:ascii="Sakkal Majalla" w:eastAsia="Times New Roman" w:hAnsi="Sakkal Majalla" w:cs="Sakkal Majalla"/>
          <w:b/>
          <w:bCs/>
          <w:kern w:val="0"/>
          <w:sz w:val="36"/>
          <w:szCs w:val="36"/>
          <w:rtl/>
          <w14:ligatures w14:val="none"/>
        </w:rPr>
        <w:t>:</w:t>
      </w:r>
      <w:bookmarkEnd w:id="48"/>
      <w:bookmarkEnd w:id="49"/>
      <w:bookmarkEnd w:id="50"/>
    </w:p>
    <w:p w14:paraId="3B8220B2" w14:textId="77777777" w:rsidR="00AB7321" w:rsidRPr="00842DD1" w:rsidRDefault="001E7705" w:rsidP="00842DD1">
      <w:pPr>
        <w:pStyle w:val="a6"/>
        <w:numPr>
          <w:ilvl w:val="0"/>
          <w:numId w:val="128"/>
        </w:numPr>
        <w:spacing w:line="360" w:lineRule="auto"/>
        <w:jc w:val="both"/>
        <w:rPr>
          <w:rFonts w:ascii="Sakkal Majalla" w:hAnsi="Sakkal Majalla" w:cs="Sakkal Majalla"/>
          <w:kern w:val="0"/>
          <w:szCs w:val="28"/>
          <w14:ligatures w14:val="none"/>
        </w:rPr>
      </w:pPr>
      <w:bookmarkStart w:id="51" w:name="_Toc169790506"/>
      <w:r w:rsidRPr="00842DD1">
        <w:rPr>
          <w:rFonts w:ascii="Sakkal Majalla" w:hAnsi="Sakkal Majalla" w:cs="Sakkal Majalla"/>
          <w:b/>
          <w:bCs/>
          <w:kern w:val="0"/>
          <w:szCs w:val="28"/>
          <w:rtl/>
          <w14:ligatures w14:val="none"/>
        </w:rPr>
        <w:t>حدود موضوعية</w:t>
      </w:r>
      <w:r w:rsidRPr="00842DD1">
        <w:rPr>
          <w:rFonts w:ascii="Sakkal Majalla" w:hAnsi="Sakkal Majalla" w:cs="Sakkal Majalla"/>
          <w:b/>
          <w:bCs/>
          <w:kern w:val="0"/>
          <w:szCs w:val="28"/>
          <w14:ligatures w14:val="none"/>
        </w:rPr>
        <w:t>:</w:t>
      </w:r>
      <w:r w:rsidRPr="00842DD1">
        <w:rPr>
          <w:rFonts w:ascii="Sakkal Majalla" w:hAnsi="Sakkal Majalla" w:cs="Sakkal Majalla"/>
          <w:kern w:val="0"/>
          <w:szCs w:val="28"/>
          <w14:ligatures w14:val="none"/>
        </w:rPr>
        <w:t xml:space="preserve"> </w:t>
      </w:r>
      <w:r w:rsidR="005D7D08" w:rsidRPr="00842DD1">
        <w:rPr>
          <w:rFonts w:ascii="Sakkal Majalla" w:hAnsi="Sakkal Majalla" w:cs="Sakkal Majalla"/>
          <w:kern w:val="0"/>
          <w:szCs w:val="28"/>
          <w:rtl/>
          <w14:ligatures w14:val="none"/>
        </w:rPr>
        <w:t>سته</w:t>
      </w:r>
      <w:r w:rsidRPr="00842DD1">
        <w:rPr>
          <w:rFonts w:ascii="Sakkal Majalla" w:hAnsi="Sakkal Majalla" w:cs="Sakkal Majalla"/>
          <w:kern w:val="0"/>
          <w:szCs w:val="28"/>
          <w:rtl/>
          <w14:ligatures w14:val="none"/>
        </w:rPr>
        <w:t>تم ال</w:t>
      </w:r>
      <w:r w:rsidR="005D7D08" w:rsidRPr="00842DD1">
        <w:rPr>
          <w:rFonts w:ascii="Sakkal Majalla" w:hAnsi="Sakkal Majalla" w:cs="Sakkal Majalla"/>
          <w:kern w:val="0"/>
          <w:szCs w:val="28"/>
          <w:rtl/>
          <w14:ligatures w14:val="none"/>
        </w:rPr>
        <w:t xml:space="preserve">دراسة </w:t>
      </w:r>
      <w:r w:rsidRPr="00842DD1">
        <w:rPr>
          <w:rFonts w:ascii="Sakkal Majalla" w:hAnsi="Sakkal Majalla" w:cs="Sakkal Majalla"/>
          <w:kern w:val="0"/>
          <w:szCs w:val="28"/>
          <w:rtl/>
          <w14:ligatures w14:val="none"/>
        </w:rPr>
        <w:t>بمعرفة</w:t>
      </w:r>
      <w:r w:rsidR="000F2EEF" w:rsidRPr="00842DD1">
        <w:rPr>
          <w:rFonts w:ascii="Sakkal Majalla" w:hAnsi="Sakkal Majalla" w:cs="Sakkal Majalla"/>
          <w:kern w:val="0"/>
          <w:szCs w:val="28"/>
          <w:rtl/>
          <w14:ligatures w14:val="none"/>
        </w:rPr>
        <w:t xml:space="preserve"> أثر </w:t>
      </w:r>
      <w:r w:rsidR="00AB7321" w:rsidRPr="00842DD1">
        <w:rPr>
          <w:rFonts w:ascii="Sakkal Majalla" w:hAnsi="Sakkal Majalla" w:cs="Sakkal Majalla"/>
          <w:kern w:val="0"/>
          <w:szCs w:val="28"/>
          <w:rtl/>
          <w14:ligatures w14:val="none"/>
        </w:rPr>
        <w:t>التفكير الاستراتيجي بأبعاده المختلفة (الشمولي، التجريدي، التشخيصي، التخطيطي) على تعزيز الميزة التنافسية.</w:t>
      </w:r>
    </w:p>
    <w:p w14:paraId="28A461A7" w14:textId="6F973E68" w:rsidR="001E7705" w:rsidRPr="00842DD1" w:rsidRDefault="001E7705" w:rsidP="00842DD1">
      <w:pPr>
        <w:pStyle w:val="a6"/>
        <w:numPr>
          <w:ilvl w:val="0"/>
          <w:numId w:val="128"/>
        </w:numPr>
        <w:spacing w:line="360" w:lineRule="auto"/>
        <w:jc w:val="both"/>
        <w:rPr>
          <w:rFonts w:ascii="Sakkal Majalla" w:hAnsi="Sakkal Majalla" w:cs="Sakkal Majalla"/>
          <w:kern w:val="0"/>
          <w:szCs w:val="28"/>
          <w:rtl/>
          <w14:ligatures w14:val="none"/>
        </w:rPr>
      </w:pPr>
      <w:r w:rsidRPr="00842DD1">
        <w:rPr>
          <w:rFonts w:ascii="Sakkal Majalla" w:hAnsi="Sakkal Majalla" w:cs="Sakkal Majalla"/>
          <w:b/>
          <w:bCs/>
          <w:kern w:val="0"/>
          <w:szCs w:val="28"/>
          <w:rtl/>
          <w14:ligatures w14:val="none"/>
        </w:rPr>
        <w:t xml:space="preserve">حدود </w:t>
      </w:r>
      <w:proofErr w:type="gramStart"/>
      <w:r w:rsidRPr="00842DD1">
        <w:rPr>
          <w:rFonts w:ascii="Sakkal Majalla" w:hAnsi="Sakkal Majalla" w:cs="Sakkal Majalla"/>
          <w:b/>
          <w:bCs/>
          <w:kern w:val="0"/>
          <w:szCs w:val="28"/>
          <w:rtl/>
          <w14:ligatures w14:val="none"/>
        </w:rPr>
        <w:t>زمنية</w:t>
      </w:r>
      <w:r w:rsidR="004579DB" w:rsidRPr="00842DD1">
        <w:rPr>
          <w:rFonts w:ascii="Sakkal Majalla" w:hAnsi="Sakkal Majalla" w:cs="Sakkal Majalla"/>
          <w:b/>
          <w:bCs/>
          <w:kern w:val="0"/>
          <w:szCs w:val="28"/>
          <w:rtl/>
          <w14:ligatures w14:val="none"/>
        </w:rPr>
        <w:t xml:space="preserve"> </w:t>
      </w:r>
      <w:r w:rsidRPr="00842DD1">
        <w:rPr>
          <w:rFonts w:ascii="Sakkal Majalla" w:hAnsi="Sakkal Majalla" w:cs="Sakkal Majalla"/>
          <w:kern w:val="0"/>
          <w:szCs w:val="28"/>
          <w14:ligatures w14:val="none"/>
        </w:rPr>
        <w:t>:</w:t>
      </w:r>
      <w:r w:rsidR="004579DB" w:rsidRPr="00842DD1">
        <w:rPr>
          <w:rFonts w:ascii="Sakkal Majalla" w:hAnsi="Sakkal Majalla" w:cs="Sakkal Majalla"/>
          <w:kern w:val="0"/>
          <w:szCs w:val="28"/>
          <w:rtl/>
          <w14:ligatures w14:val="none"/>
        </w:rPr>
        <w:t>س</w:t>
      </w:r>
      <w:r w:rsidRPr="00842DD1">
        <w:rPr>
          <w:rFonts w:ascii="Sakkal Majalla" w:hAnsi="Sakkal Majalla" w:cs="Sakkal Majalla"/>
          <w:kern w:val="0"/>
          <w:szCs w:val="28"/>
          <w:rtl/>
          <w14:ligatures w14:val="none"/>
        </w:rPr>
        <w:t>يتم</w:t>
      </w:r>
      <w:proofErr w:type="gramEnd"/>
      <w:r w:rsidRPr="00842DD1">
        <w:rPr>
          <w:rFonts w:ascii="Sakkal Majalla" w:hAnsi="Sakkal Majalla" w:cs="Sakkal Majalla"/>
          <w:kern w:val="0"/>
          <w:szCs w:val="28"/>
          <w:rtl/>
          <w14:ligatures w14:val="none"/>
        </w:rPr>
        <w:t xml:space="preserve"> إجراء ا</w:t>
      </w:r>
      <w:r w:rsidR="005D7D08" w:rsidRPr="00842DD1">
        <w:rPr>
          <w:rFonts w:ascii="Sakkal Majalla" w:hAnsi="Sakkal Majalla" w:cs="Sakkal Majalla"/>
          <w:kern w:val="0"/>
          <w:szCs w:val="28"/>
          <w:rtl/>
          <w14:ligatures w14:val="none"/>
        </w:rPr>
        <w:t xml:space="preserve">لدراسة </w:t>
      </w:r>
      <w:r w:rsidRPr="00842DD1">
        <w:rPr>
          <w:rFonts w:ascii="Sakkal Majalla" w:hAnsi="Sakkal Majalla" w:cs="Sakkal Majalla"/>
          <w:kern w:val="0"/>
          <w:szCs w:val="28"/>
          <w:rtl/>
          <w14:ligatures w14:val="none"/>
        </w:rPr>
        <w:t xml:space="preserve"> خلال </w:t>
      </w:r>
      <w:r w:rsidR="005D7D08" w:rsidRPr="00842DD1">
        <w:rPr>
          <w:rFonts w:ascii="Sakkal Majalla" w:hAnsi="Sakkal Majalla" w:cs="Sakkal Majalla"/>
          <w:kern w:val="0"/>
          <w:szCs w:val="28"/>
          <w:rtl/>
          <w14:ligatures w14:val="none"/>
        </w:rPr>
        <w:t xml:space="preserve"> </w:t>
      </w:r>
      <w:r w:rsidRPr="00842DD1">
        <w:rPr>
          <w:rFonts w:ascii="Sakkal Majalla" w:hAnsi="Sakkal Majalla" w:cs="Sakkal Majalla"/>
          <w:kern w:val="0"/>
          <w:szCs w:val="28"/>
          <w:rtl/>
          <w14:ligatures w14:val="none"/>
        </w:rPr>
        <w:t>عام 2024م .</w:t>
      </w:r>
    </w:p>
    <w:p w14:paraId="4543035B" w14:textId="05B116F7" w:rsidR="001E7705" w:rsidRPr="00842DD1" w:rsidRDefault="001E7705" w:rsidP="00842DD1">
      <w:pPr>
        <w:pStyle w:val="a6"/>
        <w:numPr>
          <w:ilvl w:val="0"/>
          <w:numId w:val="128"/>
        </w:numPr>
        <w:spacing w:line="360" w:lineRule="auto"/>
        <w:jc w:val="both"/>
        <w:rPr>
          <w:rFonts w:ascii="Sakkal Majalla" w:hAnsi="Sakkal Majalla" w:cs="Sakkal Majalla"/>
          <w:kern w:val="0"/>
          <w:szCs w:val="28"/>
          <w14:ligatures w14:val="none"/>
        </w:rPr>
      </w:pPr>
      <w:r w:rsidRPr="00842DD1">
        <w:rPr>
          <w:rFonts w:ascii="Sakkal Majalla" w:hAnsi="Sakkal Majalla" w:cs="Sakkal Majalla"/>
          <w:b/>
          <w:bCs/>
          <w:kern w:val="0"/>
          <w:szCs w:val="28"/>
          <w:rtl/>
          <w14:ligatures w14:val="none"/>
        </w:rPr>
        <w:t xml:space="preserve">حدود </w:t>
      </w:r>
      <w:proofErr w:type="gramStart"/>
      <w:r w:rsidRPr="00842DD1">
        <w:rPr>
          <w:rFonts w:ascii="Sakkal Majalla" w:hAnsi="Sakkal Majalla" w:cs="Sakkal Majalla"/>
          <w:b/>
          <w:bCs/>
          <w:kern w:val="0"/>
          <w:szCs w:val="28"/>
          <w:rtl/>
          <w14:ligatures w14:val="none"/>
        </w:rPr>
        <w:t>مكانية</w:t>
      </w:r>
      <w:r w:rsidRPr="00842DD1">
        <w:rPr>
          <w:rFonts w:ascii="Sakkal Majalla" w:hAnsi="Sakkal Majalla" w:cs="Sakkal Majalla"/>
          <w:kern w:val="0"/>
          <w:szCs w:val="28"/>
          <w14:ligatures w14:val="none"/>
        </w:rPr>
        <w:t xml:space="preserve">: </w:t>
      </w:r>
      <w:r w:rsidRPr="00842DD1">
        <w:rPr>
          <w:rFonts w:ascii="Sakkal Majalla" w:hAnsi="Sakkal Majalla" w:cs="Sakkal Majalla"/>
          <w:kern w:val="0"/>
          <w:szCs w:val="28"/>
          <w:rtl/>
          <w14:ligatures w14:val="none"/>
        </w:rPr>
        <w:t xml:space="preserve"> </w:t>
      </w:r>
      <w:r w:rsidR="005D7D08" w:rsidRPr="00842DD1">
        <w:rPr>
          <w:rFonts w:ascii="Sakkal Majalla" w:hAnsi="Sakkal Majalla" w:cs="Sakkal Majalla"/>
          <w:kern w:val="0"/>
          <w:szCs w:val="28"/>
          <w:rtl/>
          <w14:ligatures w14:val="none"/>
        </w:rPr>
        <w:t>ست</w:t>
      </w:r>
      <w:r w:rsidRPr="00842DD1">
        <w:rPr>
          <w:rFonts w:ascii="Sakkal Majalla" w:hAnsi="Sakkal Majalla" w:cs="Sakkal Majalla"/>
          <w:kern w:val="0"/>
          <w:szCs w:val="28"/>
          <w:rtl/>
          <w14:ligatures w14:val="none"/>
        </w:rPr>
        <w:t>طبق</w:t>
      </w:r>
      <w:proofErr w:type="gramEnd"/>
      <w:r w:rsidRPr="00842DD1">
        <w:rPr>
          <w:rFonts w:ascii="Sakkal Majalla" w:hAnsi="Sakkal Majalla" w:cs="Sakkal Majalla"/>
          <w:kern w:val="0"/>
          <w:szCs w:val="28"/>
          <w:rtl/>
          <w14:ligatures w14:val="none"/>
        </w:rPr>
        <w:t xml:space="preserve">  ال</w:t>
      </w:r>
      <w:r w:rsidR="005D7D08" w:rsidRPr="00842DD1">
        <w:rPr>
          <w:rFonts w:ascii="Sakkal Majalla" w:hAnsi="Sakkal Majalla" w:cs="Sakkal Majalla"/>
          <w:kern w:val="0"/>
          <w:szCs w:val="28"/>
          <w:rtl/>
          <w14:ligatures w14:val="none"/>
        </w:rPr>
        <w:t xml:space="preserve">دراسة </w:t>
      </w:r>
      <w:r w:rsidRPr="00842DD1">
        <w:rPr>
          <w:rFonts w:ascii="Sakkal Majalla" w:hAnsi="Sakkal Majalla" w:cs="Sakkal Majalla"/>
          <w:kern w:val="0"/>
          <w:szCs w:val="28"/>
          <w:rtl/>
          <w14:ligatures w14:val="none"/>
        </w:rPr>
        <w:t xml:space="preserve">على </w:t>
      </w:r>
      <w:r w:rsidR="00AB7321" w:rsidRPr="00842DD1">
        <w:rPr>
          <w:rFonts w:ascii="Sakkal Majalla" w:hAnsi="Sakkal Majalla" w:cs="Sakkal Majalla"/>
          <w:kern w:val="0"/>
          <w:szCs w:val="28"/>
          <w:rtl/>
          <w14:ligatures w14:val="none"/>
        </w:rPr>
        <w:t xml:space="preserve">شركة </w:t>
      </w:r>
      <w:r w:rsidR="00AB7321" w:rsidRPr="00842DD1">
        <w:rPr>
          <w:rFonts w:ascii="Sakkal Majalla" w:hAnsi="Sakkal Majalla" w:cs="Sakkal Majalla"/>
          <w:kern w:val="0"/>
          <w:szCs w:val="28"/>
          <w14:ligatures w14:val="none"/>
        </w:rPr>
        <w:t>STC</w:t>
      </w:r>
      <w:r w:rsidR="00AB7321" w:rsidRPr="00842DD1">
        <w:rPr>
          <w:rFonts w:ascii="Sakkal Majalla" w:hAnsi="Sakkal Majalla" w:cs="Sakkal Majalla"/>
          <w:kern w:val="0"/>
          <w:szCs w:val="28"/>
          <w:rtl/>
          <w14:ligatures w14:val="none"/>
        </w:rPr>
        <w:t xml:space="preserve"> الرقمية في المملكة العربية السعودية</w:t>
      </w:r>
      <w:r w:rsidR="005D7D08" w:rsidRPr="00842DD1">
        <w:rPr>
          <w:rFonts w:ascii="Sakkal Majalla" w:hAnsi="Sakkal Majalla" w:cs="Sakkal Majalla"/>
          <w:kern w:val="0"/>
          <w:szCs w:val="28"/>
          <w:rtl/>
          <w14:ligatures w14:val="none"/>
        </w:rPr>
        <w:t>.</w:t>
      </w:r>
    </w:p>
    <w:p w14:paraId="3EBD9616" w14:textId="1145E31E" w:rsidR="00AC42C8" w:rsidRPr="00842DD1" w:rsidRDefault="00AC42C8" w:rsidP="00842DD1">
      <w:pPr>
        <w:pStyle w:val="a6"/>
        <w:numPr>
          <w:ilvl w:val="0"/>
          <w:numId w:val="128"/>
        </w:numPr>
        <w:spacing w:line="360" w:lineRule="auto"/>
        <w:jc w:val="both"/>
        <w:rPr>
          <w:rFonts w:ascii="Sakkal Majalla" w:hAnsi="Sakkal Majalla" w:cs="Sakkal Majalla"/>
          <w:kern w:val="0"/>
          <w:szCs w:val="28"/>
          <w14:ligatures w14:val="none"/>
        </w:rPr>
      </w:pPr>
      <w:r w:rsidRPr="00842DD1">
        <w:rPr>
          <w:rFonts w:ascii="Sakkal Majalla" w:hAnsi="Sakkal Majalla" w:cs="Sakkal Majalla"/>
          <w:kern w:val="0"/>
          <w:szCs w:val="28"/>
          <w:rtl/>
          <w14:ligatures w14:val="none"/>
        </w:rPr>
        <w:t xml:space="preserve">الحدود البشرية: تستند الدراسة إلى آراء وتصورات المديرين والعاملين في شركة </w:t>
      </w:r>
      <w:r w:rsidRPr="00842DD1">
        <w:rPr>
          <w:rFonts w:ascii="Sakkal Majalla" w:hAnsi="Sakkal Majalla" w:cs="Sakkal Majalla"/>
          <w:kern w:val="0"/>
          <w:szCs w:val="28"/>
          <w14:ligatures w14:val="none"/>
        </w:rPr>
        <w:t>STC</w:t>
      </w:r>
      <w:r w:rsidRPr="00842DD1">
        <w:rPr>
          <w:rFonts w:ascii="Sakkal Majalla" w:hAnsi="Sakkal Majalla" w:cs="Sakkal Majalla"/>
          <w:kern w:val="0"/>
          <w:szCs w:val="28"/>
          <w:rtl/>
          <w14:ligatures w14:val="none"/>
        </w:rPr>
        <w:t xml:space="preserve"> الرقمية.</w:t>
      </w:r>
    </w:p>
    <w:p w14:paraId="3D2E77A1" w14:textId="77777777" w:rsidR="00842DD1" w:rsidRDefault="00842DD1">
      <w:pPr>
        <w:bidi w:val="0"/>
        <w:rPr>
          <w:rFonts w:ascii="Sakkal Majalla" w:eastAsia="Calibri" w:hAnsi="Sakkal Majalla" w:cs="Sakkal Majalla"/>
          <w:b/>
          <w:bCs/>
          <w:kern w:val="0"/>
          <w:sz w:val="40"/>
          <w:szCs w:val="40"/>
          <w:rtl/>
          <w:lang w:bidi="ar-EG"/>
          <w14:ligatures w14:val="none"/>
        </w:rPr>
      </w:pPr>
      <w:r>
        <w:rPr>
          <w:rFonts w:ascii="Sakkal Majalla" w:eastAsia="Calibri" w:hAnsi="Sakkal Majalla" w:cs="Sakkal Majalla"/>
          <w:b/>
          <w:bCs/>
          <w:kern w:val="0"/>
          <w:sz w:val="40"/>
          <w:szCs w:val="40"/>
          <w:rtl/>
          <w:lang w:bidi="ar-EG"/>
          <w14:ligatures w14:val="none"/>
        </w:rPr>
        <w:br w:type="page"/>
      </w:r>
    </w:p>
    <w:p w14:paraId="1F864B52" w14:textId="615962C1" w:rsidR="003B0553" w:rsidRPr="00A13BE9" w:rsidRDefault="003B0553" w:rsidP="00842DD1">
      <w:pPr>
        <w:spacing w:before="100" w:beforeAutospacing="1" w:after="100" w:afterAutospacing="1" w:line="360" w:lineRule="auto"/>
        <w:ind w:firstLine="720"/>
        <w:jc w:val="center"/>
        <w:outlineLvl w:val="0"/>
        <w:rPr>
          <w:rFonts w:ascii="Sakkal Majalla" w:eastAsia="Calibri" w:hAnsi="Sakkal Majalla" w:cs="Sakkal Majalla"/>
          <w:b/>
          <w:bCs/>
          <w:kern w:val="0"/>
          <w:sz w:val="40"/>
          <w:szCs w:val="40"/>
          <w:rtl/>
          <w:lang w:bidi="ar-EG"/>
          <w14:ligatures w14:val="none"/>
        </w:rPr>
      </w:pPr>
      <w:bookmarkStart w:id="52" w:name="_Toc179938193"/>
      <w:r w:rsidRPr="00A13BE9">
        <w:rPr>
          <w:rFonts w:ascii="Sakkal Majalla" w:eastAsia="Calibri" w:hAnsi="Sakkal Majalla" w:cs="Sakkal Majalla"/>
          <w:b/>
          <w:bCs/>
          <w:kern w:val="0"/>
          <w:sz w:val="40"/>
          <w:szCs w:val="40"/>
          <w:rtl/>
          <w:lang w:bidi="ar-EG"/>
          <w14:ligatures w14:val="none"/>
        </w:rPr>
        <w:lastRenderedPageBreak/>
        <w:t>الفصل الثاني: الإطار النظري</w:t>
      </w:r>
      <w:bookmarkEnd w:id="52"/>
    </w:p>
    <w:p w14:paraId="7E045C1B" w14:textId="77777777" w:rsidR="003B0553" w:rsidRPr="00A13BE9" w:rsidRDefault="003B0553" w:rsidP="00842DD1">
      <w:pPr>
        <w:spacing w:before="100" w:beforeAutospacing="1" w:after="100" w:afterAutospacing="1" w:line="360" w:lineRule="auto"/>
        <w:ind w:firstLine="720"/>
        <w:jc w:val="center"/>
        <w:outlineLvl w:val="1"/>
        <w:rPr>
          <w:rFonts w:ascii="Sakkal Majalla" w:eastAsia="Calibri" w:hAnsi="Sakkal Majalla" w:cs="Sakkal Majalla"/>
          <w:b/>
          <w:bCs/>
          <w:kern w:val="0"/>
          <w:sz w:val="36"/>
          <w:szCs w:val="36"/>
          <w:rtl/>
          <w:lang w:bidi="ar-EG"/>
          <w14:ligatures w14:val="none"/>
        </w:rPr>
      </w:pPr>
      <w:bookmarkStart w:id="53" w:name="_Toc179938194"/>
      <w:r w:rsidRPr="00A13BE9">
        <w:rPr>
          <w:rFonts w:ascii="Sakkal Majalla" w:eastAsia="Calibri" w:hAnsi="Sakkal Majalla" w:cs="Sakkal Majalla"/>
          <w:b/>
          <w:bCs/>
          <w:kern w:val="0"/>
          <w:sz w:val="36"/>
          <w:szCs w:val="36"/>
          <w:rtl/>
          <w:lang w:bidi="ar-EG"/>
          <w14:ligatures w14:val="none"/>
        </w:rPr>
        <w:t>المبحث الأول: التفكير الاستراتيجي</w:t>
      </w:r>
      <w:bookmarkEnd w:id="53"/>
    </w:p>
    <w:p w14:paraId="084E776A" w14:textId="77777777" w:rsidR="003B0553" w:rsidRPr="00A13BE9" w:rsidRDefault="003B0553" w:rsidP="00360AB3">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54" w:name="_Toc179938195"/>
      <w:r w:rsidRPr="00A13BE9">
        <w:rPr>
          <w:rFonts w:ascii="Sakkal Majalla" w:eastAsia="Calibri" w:hAnsi="Sakkal Majalla" w:cs="Sakkal Majalla"/>
          <w:b/>
          <w:bCs/>
          <w:kern w:val="0"/>
          <w:sz w:val="36"/>
          <w:szCs w:val="36"/>
          <w:rtl/>
          <w:lang w:bidi="ar-EG"/>
          <w14:ligatures w14:val="none"/>
        </w:rPr>
        <w:t>1.1.2 تمهيد</w:t>
      </w:r>
      <w:bookmarkEnd w:id="54"/>
    </w:p>
    <w:p w14:paraId="4547DDDF"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lang w:bidi="ar-EG"/>
          <w14:ligatures w14:val="none"/>
        </w:rPr>
      </w:pPr>
      <w:r w:rsidRPr="00B0476E">
        <w:rPr>
          <w:rFonts w:ascii="Sakkal Majalla" w:eastAsia="Calibri" w:hAnsi="Sakkal Majalla" w:cs="Sakkal Majalla"/>
          <w:kern w:val="0"/>
          <w:szCs w:val="28"/>
          <w:rtl/>
          <w:lang w:bidi="ar-EG"/>
          <w14:ligatures w14:val="none"/>
        </w:rPr>
        <w:t xml:space="preserve">الآليات القديمة التي كانت تتبعها المنظمات في ادارة شؤونها لم تعد قادرة على مواجهة التحديات الحالية، ناهيك عن التحديات المستقبلية، ولذلك لم يعد هناك بديل أمام الحكومات والمسؤولين، ومديرو المنظمات وقادتها الا أن يفكروا ويتصرفوا بطريقة استراتيجية، ولم يعد بمقدورهم ايضاً اتخاذ القرارات من خلال القواعد الجامدة، أو السياسات التقليدية، أو الاعتماد على الاستقراء السطحي للأحداث، وانما يجب أن تتوفر لديهم الرؤية الثاقبة لتحديد أهدافهم وصياغة الاستراتيجيات، فالاستراتيجيات اصبحت هي الخريطة التي توضح للمنظمات معالم المكان، والقائد الاستراتيجي هو البوصلة التي تحدد لها </w:t>
      </w:r>
      <w:proofErr w:type="spellStart"/>
      <w:r w:rsidRPr="00B0476E">
        <w:rPr>
          <w:rFonts w:ascii="Sakkal Majalla" w:eastAsia="Calibri" w:hAnsi="Sakkal Majalla" w:cs="Sakkal Majalla"/>
          <w:kern w:val="0"/>
          <w:szCs w:val="28"/>
          <w:rtl/>
          <w:lang w:bidi="ar-EG"/>
          <w14:ligatures w14:val="none"/>
        </w:rPr>
        <w:t>الاتجاة</w:t>
      </w:r>
      <w:proofErr w:type="spellEnd"/>
      <w:r w:rsidRPr="00B0476E">
        <w:rPr>
          <w:rFonts w:ascii="Sakkal Majalla" w:eastAsia="Calibri" w:hAnsi="Sakkal Majalla" w:cs="Sakkal Majalla"/>
          <w:kern w:val="0"/>
          <w:szCs w:val="28"/>
          <w:rtl/>
          <w:lang w:bidi="ar-EG"/>
          <w14:ligatures w14:val="none"/>
        </w:rPr>
        <w:t xml:space="preserve">  (</w:t>
      </w:r>
      <w:r w:rsidRPr="00B0476E">
        <w:rPr>
          <w:rFonts w:ascii="Sakkal Majalla" w:eastAsia="Calibri" w:hAnsi="Sakkal Majalla" w:cs="Sakkal Majalla"/>
          <w:kern w:val="0"/>
          <w:szCs w:val="28"/>
          <w:lang w:bidi="ar-EG"/>
          <w14:ligatures w14:val="none"/>
        </w:rPr>
        <w:t>Strand, 2014</w:t>
      </w:r>
      <w:r w:rsidRPr="00B0476E">
        <w:rPr>
          <w:rFonts w:ascii="Sakkal Majalla" w:eastAsia="Calibri" w:hAnsi="Sakkal Majalla" w:cs="Sakkal Majalla"/>
          <w:kern w:val="0"/>
          <w:szCs w:val="28"/>
          <w:rtl/>
          <w:lang w:bidi="ar-EG"/>
          <w14:ligatures w14:val="none"/>
        </w:rPr>
        <w:t>)</w:t>
      </w:r>
    </w:p>
    <w:p w14:paraId="71178EF9"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t>يبقى التفكير الاستراتيجي إحدى التحديات المهمة التي تواجه الإدارة العليا في أية منظمة، بل يمتد الأمر ليشمل جميع مستويات المنظمة، ومن أجل أن تتمتع المنظمة بالاقتدار فقد برهنت تجارب الماضي أن التطوير الاستراتيجيات أقسام المنظمة ووحداتها هو نتاج ذلك التفكير، ولعل فوائد التفكير الاستراتيجي تتجسد بأنه أداة تعزز الاقتدار والتميز في المنافسة، إذ تستطيع الإدارة العليا تحديد الاستعدادات التي يمكن من خلالها تحقيق النجاح، ولعل منها استعدادات المحافظة على نوعية التصنيع، والكلف الفعالة والاستعانة بأسلوب توزيع يمكن المنظمة من تحقيق التفوق على منافسيها (العشي ، 2013).</w:t>
      </w:r>
    </w:p>
    <w:p w14:paraId="2FD4D3EE" w14:textId="77777777" w:rsidR="003B0553" w:rsidRPr="00A13BE9" w:rsidRDefault="003B0553" w:rsidP="00360AB3">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55" w:name="_Toc179938196"/>
      <w:r w:rsidRPr="00A13BE9">
        <w:rPr>
          <w:rFonts w:ascii="Sakkal Majalla" w:eastAsia="Calibri" w:hAnsi="Sakkal Majalla" w:cs="Sakkal Majalla"/>
          <w:b/>
          <w:bCs/>
          <w:kern w:val="0"/>
          <w:sz w:val="36"/>
          <w:szCs w:val="36"/>
          <w:rtl/>
          <w:lang w:bidi="ar-EG"/>
          <w14:ligatures w14:val="none"/>
        </w:rPr>
        <w:t>2.1.2 مفهوم التفكير الاستراتيجي</w:t>
      </w:r>
      <w:bookmarkEnd w:id="55"/>
    </w:p>
    <w:p w14:paraId="12D3137A"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t xml:space="preserve">بداية لا بد من التطرق الى التفكير كمفهوم منفصل، حيث يرى الطيب (2006) أن أن التفكير هو العملية التي ينظم بها العقل خبراته بطريقة جيدة، من خلال الأنشطة العقلية الديناميكية والمعالجات </w:t>
      </w:r>
      <w:r w:rsidRPr="00B0476E">
        <w:rPr>
          <w:rFonts w:ascii="Sakkal Majalla" w:eastAsia="Calibri" w:hAnsi="Sakkal Majalla" w:cs="Sakkal Majalla"/>
          <w:kern w:val="0"/>
          <w:szCs w:val="28"/>
          <w:rtl/>
          <w:lang w:bidi="ar-EG"/>
          <w14:ligatures w14:val="none"/>
        </w:rPr>
        <w:lastRenderedPageBreak/>
        <w:t xml:space="preserve">الذهنية، ليضع المضامين </w:t>
      </w:r>
      <w:proofErr w:type="spellStart"/>
      <w:r w:rsidRPr="00B0476E">
        <w:rPr>
          <w:rFonts w:ascii="Sakkal Majalla" w:eastAsia="Calibri" w:hAnsi="Sakkal Majalla" w:cs="Sakkal Majalla"/>
          <w:kern w:val="0"/>
          <w:szCs w:val="28"/>
          <w:rtl/>
          <w:lang w:bidi="ar-EG"/>
          <w14:ligatures w14:val="none"/>
        </w:rPr>
        <w:t>باستخدتم</w:t>
      </w:r>
      <w:proofErr w:type="spellEnd"/>
      <w:r w:rsidRPr="00B0476E">
        <w:rPr>
          <w:rFonts w:ascii="Sakkal Majalla" w:eastAsia="Calibri" w:hAnsi="Sakkal Majalla" w:cs="Sakkal Majalla"/>
          <w:kern w:val="0"/>
          <w:szCs w:val="28"/>
          <w:rtl/>
          <w:lang w:bidi="ar-EG"/>
          <w14:ligatures w14:val="none"/>
        </w:rPr>
        <w:t xml:space="preserve"> الرموز مثل الصورة الذهنية والمعاني، </w:t>
      </w:r>
      <w:proofErr w:type="spellStart"/>
      <w:r w:rsidRPr="00B0476E">
        <w:rPr>
          <w:rFonts w:ascii="Sakkal Majalla" w:eastAsia="Calibri" w:hAnsi="Sakkal Majalla" w:cs="Sakkal Majalla"/>
          <w:kern w:val="0"/>
          <w:szCs w:val="28"/>
          <w:rtl/>
          <w:lang w:bidi="ar-EG"/>
          <w14:ligatures w14:val="none"/>
        </w:rPr>
        <w:t>والأالفاظ</w:t>
      </w:r>
      <w:proofErr w:type="spellEnd"/>
      <w:r w:rsidRPr="00B0476E">
        <w:rPr>
          <w:rFonts w:ascii="Sakkal Majalla" w:eastAsia="Calibri" w:hAnsi="Sakkal Majalla" w:cs="Sakkal Majalla"/>
          <w:kern w:val="0"/>
          <w:szCs w:val="28"/>
          <w:rtl/>
          <w:lang w:bidi="ar-EG"/>
          <w14:ligatures w14:val="none"/>
        </w:rPr>
        <w:t xml:space="preserve">، والأرقام والإشارات، والتعبيرات، والخرائط، وذلك عند حل مشكلة معينة بحيث تشمل هذه العملية </w:t>
      </w:r>
      <w:proofErr w:type="gramStart"/>
      <w:r w:rsidRPr="00B0476E">
        <w:rPr>
          <w:rFonts w:ascii="Sakkal Majalla" w:eastAsia="Calibri" w:hAnsi="Sakkal Majalla" w:cs="Sakkal Majalla"/>
          <w:kern w:val="0"/>
          <w:szCs w:val="28"/>
          <w:rtl/>
          <w:lang w:bidi="ar-EG"/>
          <w14:ligatures w14:val="none"/>
        </w:rPr>
        <w:t>ادراك</w:t>
      </w:r>
      <w:proofErr w:type="gramEnd"/>
      <w:r w:rsidRPr="00B0476E">
        <w:rPr>
          <w:rFonts w:ascii="Sakkal Majalla" w:eastAsia="Calibri" w:hAnsi="Sakkal Majalla" w:cs="Sakkal Majalla"/>
          <w:kern w:val="0"/>
          <w:szCs w:val="28"/>
          <w:rtl/>
          <w:lang w:bidi="ar-EG"/>
          <w14:ligatures w14:val="none"/>
        </w:rPr>
        <w:t xml:space="preserve"> علاقات جديدة بين موضوعين أو عنصرين فأكثر من عناصر الموقف المراد حله. في حين يعرف قطامين (2008) التفكير على أنه عملية عقلية معرفية للاستجابات للمعلومات الجديدة بعد معالجات معقدة تشمل التخيل والتعليل واصدار الأحكام وحل المشكلات.</w:t>
      </w:r>
    </w:p>
    <w:p w14:paraId="469EE3C5"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t>الاستراتيجية مفهوم قديم اشتقت من الكلمة اليونانية (</w:t>
      </w:r>
      <w:r w:rsidRPr="00B0476E">
        <w:rPr>
          <w:rFonts w:ascii="Sakkal Majalla" w:eastAsia="Calibri" w:hAnsi="Sakkal Majalla" w:cs="Sakkal Majalla"/>
          <w:kern w:val="0"/>
          <w:szCs w:val="28"/>
          <w:lang w:bidi="ar-EG"/>
          <w14:ligatures w14:val="none"/>
        </w:rPr>
        <w:t>Strategos</w:t>
      </w:r>
      <w:r w:rsidRPr="00B0476E">
        <w:rPr>
          <w:rFonts w:ascii="Sakkal Majalla" w:eastAsia="Calibri" w:hAnsi="Sakkal Majalla" w:cs="Sakkal Majalla"/>
          <w:kern w:val="0"/>
          <w:szCs w:val="28"/>
          <w:rtl/>
          <w:lang w:bidi="ar-EG"/>
          <w14:ligatures w14:val="none"/>
        </w:rPr>
        <w:t xml:space="preserve">)، وقد استخدمت بداية في المجال العسكري، والتي تعني فن إدارة وقيادة الحروب. ويشير تبيدي (2010) الى الاستراتيجية على أنها مجموعة الخطط والقرارات والتصرفات التحليلية التي تحدد الأداء طويل الأجل للمنظمات والخاصة بتكوين وتنفيذ الآليات المصممة </w:t>
      </w:r>
      <w:proofErr w:type="spellStart"/>
      <w:r w:rsidRPr="00B0476E">
        <w:rPr>
          <w:rFonts w:ascii="Sakkal Majalla" w:eastAsia="Calibri" w:hAnsi="Sakkal Majalla" w:cs="Sakkal Majalla"/>
          <w:kern w:val="0"/>
          <w:szCs w:val="28"/>
          <w:rtl/>
          <w:lang w:bidi="ar-EG"/>
          <w14:ligatures w14:val="none"/>
        </w:rPr>
        <w:t>لانجاز</w:t>
      </w:r>
      <w:proofErr w:type="spellEnd"/>
      <w:r w:rsidRPr="00B0476E">
        <w:rPr>
          <w:rFonts w:ascii="Sakkal Majalla" w:eastAsia="Calibri" w:hAnsi="Sakkal Majalla" w:cs="Sakkal Majalla"/>
          <w:kern w:val="0"/>
          <w:szCs w:val="28"/>
          <w:rtl/>
          <w:lang w:bidi="ar-EG"/>
          <w14:ligatures w14:val="none"/>
        </w:rPr>
        <w:t xml:space="preserve"> أهدافها.</w:t>
      </w:r>
    </w:p>
    <w:p w14:paraId="5894DC19"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t xml:space="preserve">والتفكير الاستراتيجي يمثل أسلوب تحليل مواقف تواجه المنظمة والتي تتميز بالتحدي والتغير، ويكون التعامل معها من خلال التصور </w:t>
      </w:r>
      <w:proofErr w:type="spellStart"/>
      <w:r w:rsidRPr="00B0476E">
        <w:rPr>
          <w:rFonts w:ascii="Sakkal Majalla" w:eastAsia="Calibri" w:hAnsi="Sakkal Majalla" w:cs="Sakkal Majalla"/>
          <w:kern w:val="0"/>
          <w:szCs w:val="28"/>
          <w:rtl/>
          <w:lang w:bidi="ar-EG"/>
          <w14:ligatures w14:val="none"/>
        </w:rPr>
        <w:t>والنواذ</w:t>
      </w:r>
      <w:proofErr w:type="spellEnd"/>
      <w:r w:rsidRPr="00B0476E">
        <w:rPr>
          <w:rFonts w:ascii="Sakkal Majalla" w:eastAsia="Calibri" w:hAnsi="Sakkal Majalla" w:cs="Sakkal Majalla"/>
          <w:kern w:val="0"/>
          <w:szCs w:val="28"/>
          <w:rtl/>
          <w:lang w:bidi="ar-EG"/>
          <w14:ligatures w14:val="none"/>
        </w:rPr>
        <w:t xml:space="preserve"> الاستراتيجية لضمان بقاء المنظمة وارتقائها بمسؤولياتها في الحاضر والمستقبل (</w:t>
      </w:r>
      <w:proofErr w:type="gramStart"/>
      <w:r w:rsidRPr="00B0476E">
        <w:rPr>
          <w:rFonts w:ascii="Sakkal Majalla" w:eastAsia="Calibri" w:hAnsi="Sakkal Majalla" w:cs="Sakkal Majalla"/>
          <w:kern w:val="0"/>
          <w:szCs w:val="28"/>
          <w:rtl/>
          <w:lang w:bidi="ar-EG"/>
          <w14:ligatures w14:val="none"/>
        </w:rPr>
        <w:t>الخفاجي ،</w:t>
      </w:r>
      <w:proofErr w:type="gramEnd"/>
      <w:r w:rsidRPr="00B0476E">
        <w:rPr>
          <w:rFonts w:ascii="Sakkal Majalla" w:eastAsia="Calibri" w:hAnsi="Sakkal Majalla" w:cs="Sakkal Majalla"/>
          <w:kern w:val="0"/>
          <w:szCs w:val="28"/>
          <w:rtl/>
          <w:lang w:bidi="ar-EG"/>
          <w14:ligatures w14:val="none"/>
        </w:rPr>
        <w:t xml:space="preserve"> 2010)</w:t>
      </w:r>
    </w:p>
    <w:p w14:paraId="61CC9B9F"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t xml:space="preserve">ويعرف </w:t>
      </w:r>
      <w:proofErr w:type="spellStart"/>
      <w:r w:rsidRPr="00B0476E">
        <w:rPr>
          <w:rFonts w:ascii="Sakkal Majalla" w:eastAsia="Calibri" w:hAnsi="Sakkal Majalla" w:cs="Sakkal Majalla"/>
          <w:kern w:val="0"/>
          <w:szCs w:val="28"/>
          <w:rtl/>
          <w:lang w:bidi="ar-EG"/>
          <w14:ligatures w14:val="none"/>
        </w:rPr>
        <w:t>الطيطي</w:t>
      </w:r>
      <w:proofErr w:type="spellEnd"/>
      <w:r w:rsidRPr="00B0476E">
        <w:rPr>
          <w:rFonts w:ascii="Sakkal Majalla" w:eastAsia="Calibri" w:hAnsi="Sakkal Majalla" w:cs="Sakkal Majalla"/>
          <w:kern w:val="0"/>
          <w:szCs w:val="28"/>
          <w:rtl/>
          <w:lang w:bidi="ar-EG"/>
          <w14:ligatures w14:val="none"/>
        </w:rPr>
        <w:t xml:space="preserve"> (2012) التفكير الاستراتيجي على أنه "القدرات والمهارات الضرورية لقيام فرد أو مجموعة من الأفراد بالأعمال والنشاطات الاستراتيجية، وممارسة مهام الادارة الاستراتيجية، بحيث يمد صاحبة بالقدرة على الفحص والتحليل".</w:t>
      </w:r>
    </w:p>
    <w:p w14:paraId="017B1C3A"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t xml:space="preserve">ويرى العامري وقصير (2017) أن التفكير الاستراتيجي يساهم في انتقال </w:t>
      </w:r>
      <w:proofErr w:type="spellStart"/>
      <w:r w:rsidRPr="00B0476E">
        <w:rPr>
          <w:rFonts w:ascii="Sakkal Majalla" w:eastAsia="Calibri" w:hAnsi="Sakkal Majalla" w:cs="Sakkal Majalla"/>
          <w:kern w:val="0"/>
          <w:szCs w:val="28"/>
          <w:rtl/>
          <w:lang w:bidi="ar-EG"/>
          <w14:ligatures w14:val="none"/>
        </w:rPr>
        <w:t>المنظمه</w:t>
      </w:r>
      <w:proofErr w:type="spellEnd"/>
      <w:r w:rsidRPr="00B0476E">
        <w:rPr>
          <w:rFonts w:ascii="Sakkal Majalla" w:eastAsia="Calibri" w:hAnsi="Sakkal Majalla" w:cs="Sakkal Majalla"/>
          <w:kern w:val="0"/>
          <w:szCs w:val="28"/>
          <w:rtl/>
          <w:lang w:bidi="ar-EG"/>
          <w14:ligatures w14:val="none"/>
        </w:rPr>
        <w:t xml:space="preserve"> اتجاه رؤية واضحة للإدارة مبنية على أسس واقعية سلمية وبهدف أحداث تغيير إيجابي للحاضر والمستقبل، مما يساهم في زيادة كفاءة المنظمة في استغلال العوامل الخارجية والداخلية للمنظمة.</w:t>
      </w:r>
    </w:p>
    <w:p w14:paraId="6AF67B0A"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t xml:space="preserve">أما (2005 </w:t>
      </w:r>
      <w:proofErr w:type="gramStart"/>
      <w:r w:rsidRPr="00B0476E">
        <w:rPr>
          <w:rFonts w:ascii="Sakkal Majalla" w:eastAsia="Calibri" w:hAnsi="Sakkal Majalla" w:cs="Sakkal Majalla"/>
          <w:kern w:val="0"/>
          <w:szCs w:val="28"/>
          <w:rtl/>
          <w:lang w:bidi="ar-EG"/>
          <w14:ligatures w14:val="none"/>
        </w:rPr>
        <w:t>,</w:t>
      </w:r>
      <w:r w:rsidRPr="00B0476E">
        <w:rPr>
          <w:rFonts w:ascii="Sakkal Majalla" w:eastAsia="Calibri" w:hAnsi="Sakkal Majalla" w:cs="Sakkal Majalla"/>
          <w:kern w:val="0"/>
          <w:szCs w:val="28"/>
          <w:lang w:bidi="ar-EG"/>
          <w14:ligatures w14:val="none"/>
        </w:rPr>
        <w:t>(</w:t>
      </w:r>
      <w:proofErr w:type="gramEnd"/>
      <w:r w:rsidRPr="00B0476E">
        <w:rPr>
          <w:rFonts w:ascii="Sakkal Majalla" w:eastAsia="Calibri" w:hAnsi="Sakkal Majalla" w:cs="Sakkal Majalla"/>
          <w:kern w:val="0"/>
          <w:szCs w:val="28"/>
          <w:lang w:bidi="ar-EG"/>
          <w14:ligatures w14:val="none"/>
        </w:rPr>
        <w:t>Tavakoli &amp; Lawton</w:t>
      </w:r>
      <w:r w:rsidRPr="00B0476E">
        <w:rPr>
          <w:rFonts w:ascii="Sakkal Majalla" w:eastAsia="Calibri" w:hAnsi="Sakkal Majalla" w:cs="Sakkal Majalla"/>
          <w:kern w:val="0"/>
          <w:szCs w:val="28"/>
          <w:rtl/>
          <w:lang w:bidi="ar-EG"/>
          <w14:ligatures w14:val="none"/>
        </w:rPr>
        <w:t xml:space="preserve"> فعرفا التفكير الاستراتيجي بأنها عملية معرفية يجب أن تسبق القرارات والأفعال الاستراتيجية، سواء وصلت أثناء التخطيط أو عملية النشوء، ويحصل عندما يتأمل شخص في مستقبل منظمة ما أخذاً بعين الاعتبار محيطها ومتغيرات الكفاءة.</w:t>
      </w:r>
    </w:p>
    <w:p w14:paraId="0CDB21A7"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lastRenderedPageBreak/>
        <w:t xml:space="preserve">في حين عرف (2013) </w:t>
      </w:r>
      <w:r w:rsidRPr="00B0476E">
        <w:rPr>
          <w:rFonts w:ascii="Sakkal Majalla" w:eastAsia="Calibri" w:hAnsi="Sakkal Majalla" w:cs="Sakkal Majalla"/>
          <w:kern w:val="0"/>
          <w:szCs w:val="28"/>
          <w:lang w:bidi="ar-EG"/>
          <w14:ligatures w14:val="none"/>
        </w:rPr>
        <w:t>Harrison</w:t>
      </w:r>
      <w:r w:rsidRPr="00B0476E">
        <w:rPr>
          <w:rFonts w:ascii="Sakkal Majalla" w:eastAsia="Calibri" w:hAnsi="Sakkal Majalla" w:cs="Sakkal Majalla"/>
          <w:kern w:val="0"/>
          <w:szCs w:val="28"/>
          <w:rtl/>
          <w:lang w:bidi="ar-EG"/>
          <w14:ligatures w14:val="none"/>
        </w:rPr>
        <w:t>) التفكير الاستراتيجي على أنه مجهود شامل يهدف لاستشراف المستقبل من خلال المعطيات المتاحة وإجراء عملية شاملة لتشكل رصيد معرفي واسع وتنبؤ وافتراض لتخيل الملامح التي قد يتصف بها المستقبل.</w:t>
      </w:r>
    </w:p>
    <w:p w14:paraId="4DA6BBCA"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t>واعتبر (2016,</w:t>
      </w:r>
      <w:r w:rsidRPr="00B0476E">
        <w:rPr>
          <w:rFonts w:ascii="Sakkal Majalla" w:eastAsia="Calibri" w:hAnsi="Sakkal Majalla" w:cs="Sakkal Majalla"/>
          <w:kern w:val="0"/>
          <w:szCs w:val="28"/>
          <w:lang w:bidi="ar-EG"/>
          <w14:ligatures w14:val="none"/>
        </w:rPr>
        <w:t>Betz</w:t>
      </w:r>
      <w:r w:rsidRPr="00B0476E">
        <w:rPr>
          <w:rFonts w:ascii="Sakkal Majalla" w:eastAsia="Calibri" w:hAnsi="Sakkal Majalla" w:cs="Sakkal Majalla"/>
          <w:kern w:val="0"/>
          <w:szCs w:val="28"/>
          <w:rtl/>
          <w:lang w:bidi="ar-EG"/>
          <w14:ligatures w14:val="none"/>
        </w:rPr>
        <w:t>) التفكير الاستراتيجي على أنه تفكير يعتمد على تعدد الرؤى مع الأخذ بعين الاعتبار الوضع الماضي والمستقبلي والحاضر للمنظمة، ويتميز التفكير الاستراتيجي بتوظيف الأساليب الكمية ولغة الأرقام والقوانين لفهم المتغيرات واستيعاب العلاقات بين الأشياء.</w:t>
      </w:r>
    </w:p>
    <w:p w14:paraId="107F1019"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t>من خلال المفاهيم والتعريفات السابقة خلص الباحث الى أن التفكير الاستراتيجي هي عملية عقلية منهجية تعتمد على المعرفة والخبرة والحدس والابداع، والالمام بظروف البيئة الداخلية والخارجية والوضع الحالي للمنظمة، والاعتماد على خبرات الماضي، لتحديد التوجه المستقبلي وفق منظور شمولي.</w:t>
      </w:r>
    </w:p>
    <w:p w14:paraId="75994F25" w14:textId="77777777" w:rsidR="003B0553" w:rsidRPr="00A13BE9" w:rsidRDefault="003B0553" w:rsidP="00360AB3">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56" w:name="_Toc179938197"/>
      <w:r w:rsidRPr="00A13BE9">
        <w:rPr>
          <w:rFonts w:ascii="Sakkal Majalla" w:eastAsia="Calibri" w:hAnsi="Sakkal Majalla" w:cs="Sakkal Majalla"/>
          <w:b/>
          <w:bCs/>
          <w:kern w:val="0"/>
          <w:sz w:val="36"/>
          <w:szCs w:val="36"/>
          <w:rtl/>
          <w:lang w:bidi="ar-EG"/>
          <w14:ligatures w14:val="none"/>
        </w:rPr>
        <w:t>3.1.2 أهمية التفكير الاستراتيجي</w:t>
      </w:r>
      <w:bookmarkEnd w:id="56"/>
    </w:p>
    <w:p w14:paraId="157E23E6"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t xml:space="preserve">تبرز أهمية التفكير الاستراتيجي في كونه مدخلاً معاصراً ونمطاً فكرياً يسهم في تحقيق المواءمة بين الإمكانات </w:t>
      </w:r>
      <w:proofErr w:type="spellStart"/>
      <w:r w:rsidRPr="00B0476E">
        <w:rPr>
          <w:rFonts w:ascii="Sakkal Majalla" w:eastAsia="Calibri" w:hAnsi="Sakkal Majalla" w:cs="Sakkal Majalla"/>
          <w:kern w:val="0"/>
          <w:szCs w:val="28"/>
          <w:rtl/>
          <w:lang w:bidi="ar-EG"/>
          <w14:ligatures w14:val="none"/>
        </w:rPr>
        <w:t>المنظمية</w:t>
      </w:r>
      <w:proofErr w:type="spellEnd"/>
      <w:r w:rsidRPr="00B0476E">
        <w:rPr>
          <w:rFonts w:ascii="Sakkal Majalla" w:eastAsia="Calibri" w:hAnsi="Sakkal Majalla" w:cs="Sakkal Majalla"/>
          <w:kern w:val="0"/>
          <w:szCs w:val="28"/>
          <w:rtl/>
          <w:lang w:bidi="ar-EG"/>
          <w14:ligatures w14:val="none"/>
        </w:rPr>
        <w:t xml:space="preserve"> وواقع المنافسة ومستقبل المنظمة من خلال دراسة العلاقات المنظورة لمجمل الأنشطة وتداخلاتها مع مختلف الأنماط البيئية، حيث يشكل التفكير الاستراتيجي أحد التحديات التي تواجهها الإدارة العليا في أي منظمة، كونه يعد أداة تعزز قدرة المنظمة وميزاتها التنافسية من خلال تهيئة قدراً من الاستعداد الذي يشكل وثبة للنجاح (الدوري وصالح، 2009).</w:t>
      </w:r>
    </w:p>
    <w:p w14:paraId="2333DFEF"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t xml:space="preserve">ويشير التفكير الاستراتيجي الى توافر القدرات والمهارات الضرورية بالتنبؤات المستقبلية مع امكانية صياغة الاستراتيجيات واتخاذ القرارات، لذا فان التفكير الاستراتيجي يتمتع بفوائد كبيرة للمنظمة منها ترتيب الأولويات وتحديدها واشاعتها بين العاملين، بحيث تتألف الجهود نحو أهداف وغايات محددة، وتطوير استراتيجيات أقسام المنظمة ووحداتها، اضافة إلى تنمية عادات التفكير في المستقبل وتحديد التوجهات المستقبلية وضوح الرؤية والمسار المستقبلي للمنظمة، ودقة التنبؤ بنتائج التصرفات الاستراتيجية، كذلك تحسين المركز التنافسي للمنظمة </w:t>
      </w:r>
      <w:proofErr w:type="spellStart"/>
      <w:r w:rsidRPr="00B0476E">
        <w:rPr>
          <w:rFonts w:ascii="Sakkal Majalla" w:eastAsia="Calibri" w:hAnsi="Sakkal Majalla" w:cs="Sakkal Majalla"/>
          <w:kern w:val="0"/>
          <w:szCs w:val="28"/>
          <w:rtl/>
          <w:lang w:bidi="ar-EG"/>
          <w14:ligatures w14:val="none"/>
        </w:rPr>
        <w:t>وتقييني</w:t>
      </w:r>
      <w:proofErr w:type="spellEnd"/>
      <w:r w:rsidRPr="00B0476E">
        <w:rPr>
          <w:rFonts w:ascii="Sakkal Majalla" w:eastAsia="Calibri" w:hAnsi="Sakkal Majalla" w:cs="Sakkal Majalla"/>
          <w:kern w:val="0"/>
          <w:szCs w:val="28"/>
          <w:rtl/>
          <w:lang w:bidi="ar-EG"/>
          <w14:ligatures w14:val="none"/>
        </w:rPr>
        <w:t xml:space="preserve"> ضمن اطار البيئة التنافسية أو العدائية، </w:t>
      </w:r>
      <w:r w:rsidRPr="00B0476E">
        <w:rPr>
          <w:rFonts w:ascii="Sakkal Majalla" w:eastAsia="Calibri" w:hAnsi="Sakkal Majalla" w:cs="Sakkal Majalla"/>
          <w:kern w:val="0"/>
          <w:szCs w:val="28"/>
          <w:rtl/>
          <w:lang w:bidi="ar-EG"/>
          <w14:ligatures w14:val="none"/>
        </w:rPr>
        <w:lastRenderedPageBreak/>
        <w:t>مما يحافظ أو يحسن القدرة على البقاء والنمو والاستمرار، التطوير الدائم والتحسين المستمر، مما يشكل حافزاً متجدداً لتحسين الأداء، وتوفير فرص لمشاركة جميع المستويات الادارية في العملية، ومن ثم تقليل المقاومة التي قد تحدث عند القيام بتنفيذ أي برنامج للتغيير، وتقليص نسبة الخطأ في التعامل مع المواقف واتخاذ القرارات.</w:t>
      </w:r>
    </w:p>
    <w:p w14:paraId="1822A234" w14:textId="77777777" w:rsidR="003B0553" w:rsidRPr="00A13BE9" w:rsidRDefault="003B0553" w:rsidP="00360AB3">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57" w:name="_Toc179938198"/>
      <w:r w:rsidRPr="00A13BE9">
        <w:rPr>
          <w:rFonts w:ascii="Sakkal Majalla" w:eastAsia="Calibri" w:hAnsi="Sakkal Majalla" w:cs="Sakkal Majalla"/>
          <w:b/>
          <w:bCs/>
          <w:kern w:val="0"/>
          <w:sz w:val="36"/>
          <w:szCs w:val="36"/>
          <w:rtl/>
          <w:lang w:bidi="ar-EG"/>
          <w14:ligatures w14:val="none"/>
        </w:rPr>
        <w:t>4.1.2 خصائص التفكير الاستراتيجي</w:t>
      </w:r>
      <w:bookmarkEnd w:id="57"/>
    </w:p>
    <w:p w14:paraId="03B55838"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t>أشار الظاهر (2009) الى أن التفكير الاستراتيجي يتسم بمجموعة من الخصائص، منها يلي:</w:t>
      </w:r>
    </w:p>
    <w:p w14:paraId="5F062014" w14:textId="77777777" w:rsidR="003B0553" w:rsidRPr="00360AB3" w:rsidRDefault="003B0553" w:rsidP="00360AB3">
      <w:pPr>
        <w:pStyle w:val="a6"/>
        <w:numPr>
          <w:ilvl w:val="0"/>
          <w:numId w:val="107"/>
        </w:num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360AB3">
        <w:rPr>
          <w:rFonts w:ascii="Sakkal Majalla" w:eastAsia="Calibri" w:hAnsi="Sakkal Majalla" w:cs="Sakkal Majalla"/>
          <w:kern w:val="0"/>
          <w:szCs w:val="28"/>
          <w:rtl/>
          <w:lang w:bidi="ar-EG"/>
          <w14:ligatures w14:val="none"/>
        </w:rPr>
        <w:t>تفكير تفاؤلي وأنساني يؤمن بقدرات الإنسان وطاقاته العقلية على اختراق عالم المجهول والتنبؤ باحتمالات مما سيقع ويحث على وجوب توظيف المعرفة المتاحة وتوفير الأجواء المشجعة على المشاركة في صناعة المستقبل.</w:t>
      </w:r>
    </w:p>
    <w:p w14:paraId="090980E7" w14:textId="77777777" w:rsidR="003B0553" w:rsidRPr="00360AB3" w:rsidRDefault="003B0553" w:rsidP="00360AB3">
      <w:pPr>
        <w:pStyle w:val="a6"/>
        <w:numPr>
          <w:ilvl w:val="0"/>
          <w:numId w:val="107"/>
        </w:num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360AB3">
        <w:rPr>
          <w:rFonts w:ascii="Sakkal Majalla" w:eastAsia="Calibri" w:hAnsi="Sakkal Majalla" w:cs="Sakkal Majalla"/>
          <w:kern w:val="0"/>
          <w:szCs w:val="28"/>
          <w:rtl/>
          <w:lang w:bidi="ar-EG"/>
          <w14:ligatures w14:val="none"/>
        </w:rPr>
        <w:t xml:space="preserve">تفكير تنافسي يقر أنصاره بواقعية الصراع بين الأضداد والقوى ويتطلعون إلى اقتناص الفرص قبل غيرهم ويؤمنون بأن الغلبة لأصحاب العقول وذوي البصيرة ممن يسبقون الآخرين في اكتشاف المعرفة الجديدة، أو تطبيق الأفكار بصيغ مختلفة وأهمية المنافسة تتمثل في إدخال عنصر المخاطرة التي ترضي الزبائن وتخلق قيمة مضافة، والاستراتيجيون ميالون للمخاطرة وللمنافسة المواصلة التفكير </w:t>
      </w:r>
      <w:proofErr w:type="gramStart"/>
      <w:r w:rsidRPr="00360AB3">
        <w:rPr>
          <w:rFonts w:ascii="Sakkal Majalla" w:eastAsia="Calibri" w:hAnsi="Sakkal Majalla" w:cs="Sakkal Majalla"/>
          <w:kern w:val="0"/>
          <w:szCs w:val="28"/>
          <w:rtl/>
          <w:lang w:bidi="ar-EG"/>
          <w14:ligatures w14:val="none"/>
        </w:rPr>
        <w:t>في ما</w:t>
      </w:r>
      <w:proofErr w:type="gramEnd"/>
      <w:r w:rsidRPr="00360AB3">
        <w:rPr>
          <w:rFonts w:ascii="Sakkal Majalla" w:eastAsia="Calibri" w:hAnsi="Sakkal Majalla" w:cs="Sakkal Majalla"/>
          <w:kern w:val="0"/>
          <w:szCs w:val="28"/>
          <w:rtl/>
          <w:lang w:bidi="ar-EG"/>
          <w14:ligatures w14:val="none"/>
        </w:rPr>
        <w:t xml:space="preserve"> هو جديد.</w:t>
      </w:r>
    </w:p>
    <w:p w14:paraId="4CA2C508" w14:textId="77777777" w:rsidR="003B0553" w:rsidRPr="00360AB3" w:rsidRDefault="003B0553" w:rsidP="00360AB3">
      <w:pPr>
        <w:pStyle w:val="a6"/>
        <w:numPr>
          <w:ilvl w:val="0"/>
          <w:numId w:val="107"/>
        </w:num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360AB3">
        <w:rPr>
          <w:rFonts w:ascii="Sakkal Majalla" w:eastAsia="Calibri" w:hAnsi="Sakkal Majalla" w:cs="Sakkal Majalla"/>
          <w:kern w:val="0"/>
          <w:szCs w:val="28"/>
          <w:rtl/>
          <w:lang w:bidi="ar-EG"/>
          <w14:ligatures w14:val="none"/>
        </w:rPr>
        <w:t xml:space="preserve">يعد التفكير الاستراتيجي تفكير تطويري أكثر من إصلاحي لكونه يبدأ من المستقبل ليستمد منه صورة الحاضر وينطلق من الرؤية الخارجية ليتعامل من خلالها مع البيئة الداخلية، ولذلك يوصف بأنه استباقي وان كان البعض </w:t>
      </w:r>
      <w:proofErr w:type="spellStart"/>
      <w:r w:rsidRPr="00360AB3">
        <w:rPr>
          <w:rFonts w:ascii="Sakkal Majalla" w:eastAsia="Calibri" w:hAnsi="Sakkal Majalla" w:cs="Sakkal Majalla"/>
          <w:kern w:val="0"/>
          <w:szCs w:val="28"/>
          <w:rtl/>
          <w:lang w:bidi="ar-EG"/>
          <w14:ligatures w14:val="none"/>
        </w:rPr>
        <w:t>يوصفه</w:t>
      </w:r>
      <w:proofErr w:type="spellEnd"/>
      <w:r w:rsidRPr="00360AB3">
        <w:rPr>
          <w:rFonts w:ascii="Sakkal Majalla" w:eastAsia="Calibri" w:hAnsi="Sakkal Majalla" w:cs="Sakkal Majalla"/>
          <w:kern w:val="0"/>
          <w:szCs w:val="28"/>
          <w:rtl/>
          <w:lang w:bidi="ar-EG"/>
          <w14:ligatures w14:val="none"/>
        </w:rPr>
        <w:t xml:space="preserve"> بالثورية تارة، وبالمثالية تارة أخرى.</w:t>
      </w:r>
    </w:p>
    <w:p w14:paraId="1B6D96B4" w14:textId="77777777" w:rsidR="003B0553" w:rsidRPr="00360AB3" w:rsidRDefault="003B0553" w:rsidP="00360AB3">
      <w:pPr>
        <w:pStyle w:val="a6"/>
        <w:numPr>
          <w:ilvl w:val="0"/>
          <w:numId w:val="107"/>
        </w:num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360AB3">
        <w:rPr>
          <w:rFonts w:ascii="Sakkal Majalla" w:eastAsia="Calibri" w:hAnsi="Sakkal Majalla" w:cs="Sakkal Majalla"/>
          <w:kern w:val="0"/>
          <w:szCs w:val="28"/>
          <w:rtl/>
          <w:lang w:bidi="ar-EG"/>
          <w14:ligatures w14:val="none"/>
        </w:rPr>
        <w:t>التفكير الاستراتيجي متعدد الرؤية والزوايا، فهو يتطلب النظر إلى الإمام في فهمه للماضي، ويتبنى النظر من الأعلى لفهم ما هو أسفل، ويوظف الاستدلال التجريدي لفهم ما هو كلي، ويلجأ للتحليل التشخيصي لفهم حقيقة الأشياء بواقعية.</w:t>
      </w:r>
    </w:p>
    <w:p w14:paraId="563B4637" w14:textId="77777777" w:rsidR="003B0553" w:rsidRPr="00360AB3" w:rsidRDefault="003B0553" w:rsidP="00360AB3">
      <w:pPr>
        <w:pStyle w:val="a6"/>
        <w:numPr>
          <w:ilvl w:val="0"/>
          <w:numId w:val="107"/>
        </w:num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360AB3">
        <w:rPr>
          <w:rFonts w:ascii="Sakkal Majalla" w:eastAsia="Calibri" w:hAnsi="Sakkal Majalla" w:cs="Sakkal Majalla"/>
          <w:kern w:val="0"/>
          <w:szCs w:val="28"/>
          <w:rtl/>
          <w:lang w:bidi="ar-EG"/>
          <w14:ligatures w14:val="none"/>
        </w:rPr>
        <w:t>التفكير الاستراتيجي يوظف الأساليب الكمية ولغة الأرقام وقوانين السببية والاطراد في فهم المتغيرات المستقلة والتابعة في علاقات الأشياء مع بعضها.</w:t>
      </w:r>
    </w:p>
    <w:p w14:paraId="3B01891E" w14:textId="77777777" w:rsidR="003B0553" w:rsidRPr="00A13BE9" w:rsidRDefault="003B0553" w:rsidP="00360AB3">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58" w:name="_Toc179938199"/>
      <w:r w:rsidRPr="00A13BE9">
        <w:rPr>
          <w:rFonts w:ascii="Sakkal Majalla" w:eastAsia="Calibri" w:hAnsi="Sakkal Majalla" w:cs="Sakkal Majalla"/>
          <w:b/>
          <w:bCs/>
          <w:kern w:val="0"/>
          <w:sz w:val="36"/>
          <w:szCs w:val="36"/>
          <w:rtl/>
          <w:lang w:bidi="ar-EG"/>
          <w14:ligatures w14:val="none"/>
        </w:rPr>
        <w:lastRenderedPageBreak/>
        <w:t>5.1.2 عناصر التفكير الاستراتيجي</w:t>
      </w:r>
      <w:bookmarkEnd w:id="58"/>
    </w:p>
    <w:p w14:paraId="44F61545"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t>التفكير الاستراتيجي كغيره من انواع التفكير يتكون من عدة عناصر ومكونات، وتتمثل هذه العناصر التالي (النعيمي، 2008)</w:t>
      </w:r>
    </w:p>
    <w:p w14:paraId="2F9ADBF2" w14:textId="77777777" w:rsidR="003B0553" w:rsidRPr="00360AB3" w:rsidRDefault="003B0553" w:rsidP="00360AB3">
      <w:pPr>
        <w:pStyle w:val="a6"/>
        <w:numPr>
          <w:ilvl w:val="0"/>
          <w:numId w:val="108"/>
        </w:numPr>
        <w:spacing w:before="100" w:beforeAutospacing="1" w:after="100" w:afterAutospacing="1" w:line="360" w:lineRule="auto"/>
        <w:jc w:val="both"/>
        <w:rPr>
          <w:rFonts w:ascii="Sakkal Majalla" w:eastAsia="Calibri" w:hAnsi="Sakkal Majalla" w:cs="Sakkal Majalla"/>
          <w:kern w:val="0"/>
          <w:szCs w:val="28"/>
          <w:lang w:bidi="ar-EG"/>
          <w14:ligatures w14:val="none"/>
        </w:rPr>
      </w:pPr>
      <w:r w:rsidRPr="00360AB3">
        <w:rPr>
          <w:rFonts w:ascii="Sakkal Majalla" w:eastAsia="Calibri" w:hAnsi="Sakkal Majalla" w:cs="Sakkal Majalla"/>
          <w:b/>
          <w:bCs/>
          <w:kern w:val="0"/>
          <w:szCs w:val="28"/>
          <w:rtl/>
          <w:lang w:bidi="ar-EG"/>
          <w14:ligatures w14:val="none"/>
        </w:rPr>
        <w:t>الرؤية (</w:t>
      </w:r>
      <w:r w:rsidRPr="00360AB3">
        <w:rPr>
          <w:rFonts w:ascii="Sakkal Majalla" w:eastAsia="Calibri" w:hAnsi="Sakkal Majalla" w:cs="Sakkal Majalla"/>
          <w:b/>
          <w:bCs/>
          <w:kern w:val="0"/>
          <w:szCs w:val="28"/>
          <w:lang w:bidi="ar-EG"/>
          <w14:ligatures w14:val="none"/>
        </w:rPr>
        <w:t>Vision</w:t>
      </w:r>
      <w:proofErr w:type="gramStart"/>
      <w:r w:rsidRPr="00360AB3">
        <w:rPr>
          <w:rFonts w:ascii="Sakkal Majalla" w:eastAsia="Calibri" w:hAnsi="Sakkal Majalla" w:cs="Sakkal Majalla"/>
          <w:b/>
          <w:bCs/>
          <w:kern w:val="0"/>
          <w:szCs w:val="28"/>
          <w:rtl/>
          <w:lang w:bidi="ar-EG"/>
          <w14:ligatures w14:val="none"/>
        </w:rPr>
        <w:t>) :</w:t>
      </w:r>
      <w:proofErr w:type="gramEnd"/>
      <w:r w:rsidRPr="00360AB3">
        <w:rPr>
          <w:rFonts w:ascii="Sakkal Majalla" w:eastAsia="Calibri" w:hAnsi="Sakkal Majalla" w:cs="Sakkal Majalla"/>
          <w:kern w:val="0"/>
          <w:szCs w:val="28"/>
          <w:rtl/>
          <w:lang w:bidi="ar-EG"/>
          <w14:ligatures w14:val="none"/>
        </w:rPr>
        <w:t xml:space="preserve"> حيث يرى </w:t>
      </w:r>
      <w:proofErr w:type="spellStart"/>
      <w:r w:rsidRPr="00360AB3">
        <w:rPr>
          <w:rFonts w:ascii="Sakkal Majalla" w:eastAsia="Calibri" w:hAnsi="Sakkal Majalla" w:cs="Sakkal Majalla"/>
          <w:kern w:val="0"/>
          <w:szCs w:val="28"/>
          <w:rtl/>
          <w:lang w:bidi="ar-EG"/>
          <w14:ligatures w14:val="none"/>
        </w:rPr>
        <w:t>بورتر</w:t>
      </w:r>
      <w:proofErr w:type="spellEnd"/>
      <w:r w:rsidRPr="00360AB3">
        <w:rPr>
          <w:rFonts w:ascii="Sakkal Majalla" w:eastAsia="Calibri" w:hAnsi="Sakkal Majalla" w:cs="Sakkal Majalla"/>
          <w:kern w:val="0"/>
          <w:szCs w:val="28"/>
          <w:rtl/>
          <w:lang w:bidi="ar-EG"/>
          <w14:ligatures w14:val="none"/>
        </w:rPr>
        <w:t xml:space="preserve"> (</w:t>
      </w:r>
      <w:r w:rsidRPr="00360AB3">
        <w:rPr>
          <w:rFonts w:ascii="Sakkal Majalla" w:eastAsia="Calibri" w:hAnsi="Sakkal Majalla" w:cs="Sakkal Majalla"/>
          <w:kern w:val="0"/>
          <w:szCs w:val="28"/>
          <w:lang w:bidi="ar-EG"/>
          <w14:ligatures w14:val="none"/>
        </w:rPr>
        <w:t>Porter</w:t>
      </w:r>
      <w:r w:rsidRPr="00360AB3">
        <w:rPr>
          <w:rFonts w:ascii="Sakkal Majalla" w:eastAsia="Calibri" w:hAnsi="Sakkal Majalla" w:cs="Sakkal Majalla"/>
          <w:kern w:val="0"/>
          <w:szCs w:val="28"/>
          <w:rtl/>
          <w:lang w:bidi="ar-EG"/>
          <w14:ligatures w14:val="none"/>
        </w:rPr>
        <w:t>) أنها قلب الاستراتيجية، وهي فن تخيل الأشياء غير المنظورة، والحالة التي تعكس طموحات الاستراتيجيين ورغباتهم، ويتمكن المفكر الاستراتيجي من تحقيق التفاعل مع رؤيته من قبل الآخرين من خلال قدرته على الاقناع بدقة ومنطقية رؤيته.</w:t>
      </w:r>
    </w:p>
    <w:p w14:paraId="62F4B19F" w14:textId="77777777" w:rsidR="003B0553" w:rsidRPr="00360AB3" w:rsidRDefault="003B0553" w:rsidP="00360AB3">
      <w:pPr>
        <w:pStyle w:val="a6"/>
        <w:numPr>
          <w:ilvl w:val="0"/>
          <w:numId w:val="108"/>
        </w:num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360AB3">
        <w:rPr>
          <w:rFonts w:ascii="Sakkal Majalla" w:eastAsia="Calibri" w:hAnsi="Sakkal Majalla" w:cs="Sakkal Majalla"/>
          <w:b/>
          <w:bCs/>
          <w:kern w:val="0"/>
          <w:szCs w:val="28"/>
          <w:rtl/>
          <w:lang w:bidi="ar-EG"/>
          <w14:ligatures w14:val="none"/>
        </w:rPr>
        <w:t>التصور (</w:t>
      </w:r>
      <w:r w:rsidRPr="00360AB3">
        <w:rPr>
          <w:rFonts w:ascii="Sakkal Majalla" w:eastAsia="Calibri" w:hAnsi="Sakkal Majalla" w:cs="Sakkal Majalla"/>
          <w:b/>
          <w:bCs/>
          <w:kern w:val="0"/>
          <w:szCs w:val="28"/>
          <w:lang w:bidi="ar-EG"/>
          <w14:ligatures w14:val="none"/>
        </w:rPr>
        <w:t>Imagination</w:t>
      </w:r>
      <w:r w:rsidRPr="00360AB3">
        <w:rPr>
          <w:rFonts w:ascii="Sakkal Majalla" w:eastAsia="Calibri" w:hAnsi="Sakkal Majalla" w:cs="Sakkal Majalla"/>
          <w:b/>
          <w:bCs/>
          <w:kern w:val="0"/>
          <w:szCs w:val="28"/>
          <w:rtl/>
          <w:lang w:bidi="ar-EG"/>
          <w14:ligatures w14:val="none"/>
        </w:rPr>
        <w:t>)</w:t>
      </w:r>
      <w:r w:rsidRPr="00360AB3">
        <w:rPr>
          <w:rFonts w:ascii="Sakkal Majalla" w:eastAsia="Calibri" w:hAnsi="Sakkal Majalla" w:cs="Sakkal Majalla"/>
          <w:kern w:val="0"/>
          <w:szCs w:val="28"/>
          <w:rtl/>
          <w:lang w:bidi="ar-EG"/>
          <w14:ligatures w14:val="none"/>
        </w:rPr>
        <w:t xml:space="preserve"> هو الأساس في تكوين الرؤية، ويستهدف النشاطات العقلية المرتبطة بتنمية القدرة على استشراف المستقبل باستعمال الطرق المنهجية التي تقوم على التحليل الواعي.</w:t>
      </w:r>
    </w:p>
    <w:p w14:paraId="604F1161" w14:textId="77777777" w:rsidR="003B0553" w:rsidRPr="00360AB3" w:rsidRDefault="003B0553" w:rsidP="00360AB3">
      <w:pPr>
        <w:pStyle w:val="a6"/>
        <w:numPr>
          <w:ilvl w:val="0"/>
          <w:numId w:val="108"/>
        </w:num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360AB3">
        <w:rPr>
          <w:rFonts w:ascii="Sakkal Majalla" w:eastAsia="Calibri" w:hAnsi="Sakkal Majalla" w:cs="Sakkal Majalla"/>
          <w:b/>
          <w:bCs/>
          <w:kern w:val="0"/>
          <w:szCs w:val="28"/>
          <w:rtl/>
          <w:lang w:bidi="ar-EG"/>
          <w14:ligatures w14:val="none"/>
        </w:rPr>
        <w:t>الحدس (</w:t>
      </w:r>
      <w:r w:rsidRPr="00360AB3">
        <w:rPr>
          <w:rFonts w:ascii="Sakkal Majalla" w:eastAsia="Calibri" w:hAnsi="Sakkal Majalla" w:cs="Sakkal Majalla"/>
          <w:b/>
          <w:bCs/>
          <w:kern w:val="0"/>
          <w:szCs w:val="28"/>
          <w:lang w:bidi="ar-EG"/>
          <w14:ligatures w14:val="none"/>
        </w:rPr>
        <w:t>Intuition</w:t>
      </w:r>
      <w:r w:rsidRPr="00360AB3">
        <w:rPr>
          <w:rFonts w:ascii="Sakkal Majalla" w:eastAsia="Calibri" w:hAnsi="Sakkal Majalla" w:cs="Sakkal Majalla"/>
          <w:b/>
          <w:bCs/>
          <w:kern w:val="0"/>
          <w:szCs w:val="28"/>
          <w:rtl/>
          <w:lang w:bidi="ar-EG"/>
          <w14:ligatures w14:val="none"/>
        </w:rPr>
        <w:t>)</w:t>
      </w:r>
      <w:r w:rsidRPr="00360AB3">
        <w:rPr>
          <w:rFonts w:ascii="Sakkal Majalla" w:eastAsia="Calibri" w:hAnsi="Sakkal Majalla" w:cs="Sakkal Majalla"/>
          <w:kern w:val="0"/>
          <w:szCs w:val="28"/>
          <w:rtl/>
          <w:lang w:bidi="ar-EG"/>
          <w14:ligatures w14:val="none"/>
        </w:rPr>
        <w:t xml:space="preserve"> هو احساس سريع لظروف القرار بالاستناد الى الخبرات دون التركيز على التفكير المحسوس المتعلق بطبيعة الموضوع الذي يُطلب اتخاذ قرار بشأنه.</w:t>
      </w:r>
    </w:p>
    <w:p w14:paraId="545A904D" w14:textId="77777777" w:rsidR="003B0553" w:rsidRPr="00360AB3" w:rsidRDefault="003B0553" w:rsidP="00360AB3">
      <w:pPr>
        <w:pStyle w:val="a6"/>
        <w:numPr>
          <w:ilvl w:val="0"/>
          <w:numId w:val="108"/>
        </w:num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360AB3">
        <w:rPr>
          <w:rFonts w:ascii="Sakkal Majalla" w:eastAsia="Calibri" w:hAnsi="Sakkal Majalla" w:cs="Sakkal Majalla"/>
          <w:b/>
          <w:bCs/>
          <w:kern w:val="0"/>
          <w:szCs w:val="28"/>
          <w:rtl/>
          <w:lang w:bidi="ar-EG"/>
          <w14:ligatures w14:val="none"/>
        </w:rPr>
        <w:t>التبصر (</w:t>
      </w:r>
      <w:r w:rsidRPr="00360AB3">
        <w:rPr>
          <w:rFonts w:ascii="Sakkal Majalla" w:eastAsia="Calibri" w:hAnsi="Sakkal Majalla" w:cs="Sakkal Majalla"/>
          <w:b/>
          <w:bCs/>
          <w:kern w:val="0"/>
          <w:szCs w:val="28"/>
          <w:lang w:bidi="ar-EG"/>
          <w14:ligatures w14:val="none"/>
        </w:rPr>
        <w:t>Insight</w:t>
      </w:r>
      <w:r w:rsidRPr="00360AB3">
        <w:rPr>
          <w:rFonts w:ascii="Sakkal Majalla" w:eastAsia="Calibri" w:hAnsi="Sakkal Majalla" w:cs="Sakkal Majalla"/>
          <w:b/>
          <w:bCs/>
          <w:kern w:val="0"/>
          <w:szCs w:val="28"/>
          <w:rtl/>
          <w:lang w:bidi="ar-EG"/>
          <w14:ligatures w14:val="none"/>
        </w:rPr>
        <w:t>)</w:t>
      </w:r>
      <w:r w:rsidRPr="00360AB3">
        <w:rPr>
          <w:rFonts w:ascii="Sakkal Majalla" w:eastAsia="Calibri" w:hAnsi="Sakkal Majalla" w:cs="Sakkal Majalla"/>
          <w:kern w:val="0"/>
          <w:szCs w:val="28"/>
          <w:rtl/>
          <w:lang w:bidi="ar-EG"/>
          <w14:ligatures w14:val="none"/>
        </w:rPr>
        <w:t xml:space="preserve"> نشاط ذهني يشير الى القدرة على استكشاف المستقبل عوضا عن التكهن به ويقوم على محاولة الاقتراب مما يمكن أن يحدث في المستقبل حيث يعتمد على تحليل الوضع الراهن، وإدراك العلاقة بين الأشياء، وتكوين معالم واضحة بشأن التطورات المحتملة في المستقبل </w:t>
      </w:r>
      <w:proofErr w:type="gramStart"/>
      <w:r w:rsidRPr="00360AB3">
        <w:rPr>
          <w:rFonts w:ascii="Sakkal Majalla" w:eastAsia="Calibri" w:hAnsi="Sakkal Majalla" w:cs="Sakkal Majalla"/>
          <w:kern w:val="0"/>
          <w:szCs w:val="28"/>
          <w:rtl/>
          <w:lang w:bidi="ar-EG"/>
          <w14:ligatures w14:val="none"/>
        </w:rPr>
        <w:t>و تحديد</w:t>
      </w:r>
      <w:proofErr w:type="gramEnd"/>
      <w:r w:rsidRPr="00360AB3">
        <w:rPr>
          <w:rFonts w:ascii="Sakkal Majalla" w:eastAsia="Calibri" w:hAnsi="Sakkal Majalla" w:cs="Sakkal Majalla"/>
          <w:kern w:val="0"/>
          <w:szCs w:val="28"/>
          <w:rtl/>
          <w:lang w:bidi="ar-EG"/>
          <w14:ligatures w14:val="none"/>
        </w:rPr>
        <w:t xml:space="preserve"> الأفعال التي يجب القيام بها لتحقيق التطورات المتوقعة.</w:t>
      </w:r>
    </w:p>
    <w:p w14:paraId="315EC08D" w14:textId="77777777" w:rsidR="003B0553" w:rsidRPr="00360AB3" w:rsidRDefault="003B0553" w:rsidP="00360AB3">
      <w:pPr>
        <w:pStyle w:val="a6"/>
        <w:numPr>
          <w:ilvl w:val="0"/>
          <w:numId w:val="108"/>
        </w:num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360AB3">
        <w:rPr>
          <w:rFonts w:ascii="Sakkal Majalla" w:eastAsia="Calibri" w:hAnsi="Sakkal Majalla" w:cs="Sakkal Majalla"/>
          <w:b/>
          <w:bCs/>
          <w:kern w:val="0"/>
          <w:szCs w:val="28"/>
          <w:rtl/>
          <w:lang w:bidi="ar-EG"/>
          <w14:ligatures w14:val="none"/>
        </w:rPr>
        <w:t>الادراك (</w:t>
      </w:r>
      <w:r w:rsidRPr="00360AB3">
        <w:rPr>
          <w:rFonts w:ascii="Sakkal Majalla" w:eastAsia="Calibri" w:hAnsi="Sakkal Majalla" w:cs="Sakkal Majalla"/>
          <w:b/>
          <w:bCs/>
          <w:kern w:val="0"/>
          <w:szCs w:val="28"/>
          <w:lang w:bidi="ar-EG"/>
          <w14:ligatures w14:val="none"/>
        </w:rPr>
        <w:t>Perception</w:t>
      </w:r>
      <w:r w:rsidRPr="00360AB3">
        <w:rPr>
          <w:rFonts w:ascii="Sakkal Majalla" w:eastAsia="Calibri" w:hAnsi="Sakkal Majalla" w:cs="Sakkal Majalla"/>
          <w:b/>
          <w:bCs/>
          <w:kern w:val="0"/>
          <w:szCs w:val="28"/>
          <w:rtl/>
          <w:lang w:bidi="ar-EG"/>
          <w14:ligatures w14:val="none"/>
        </w:rPr>
        <w:t>)</w:t>
      </w:r>
      <w:r w:rsidRPr="00360AB3">
        <w:rPr>
          <w:rFonts w:ascii="Sakkal Majalla" w:eastAsia="Calibri" w:hAnsi="Sakkal Majalla" w:cs="Sakkal Majalla"/>
          <w:kern w:val="0"/>
          <w:szCs w:val="28"/>
          <w:rtl/>
          <w:lang w:bidi="ar-EG"/>
          <w14:ligatures w14:val="none"/>
        </w:rPr>
        <w:t xml:space="preserve"> هو عبارة عن الوعي وفهم وتفسير الظواهر والمثيرات التي يستقبلها والتي ينظم بها الشخص الخبرات التي يمر بها والانطباعات التي يكونها، ومن ثم يتعامل مع البيئة على أساسها.</w:t>
      </w:r>
    </w:p>
    <w:p w14:paraId="1B0DAE40"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t xml:space="preserve">يمكن القول بأن التفكير الاستراتيجي يجعل من القائد صاحب أسلوب في القيادة، يمكنه من اتخاذ القرارات في ظل الظروف المختلفة كالتأكد وعدم التأكد، ويجعل منه قائدا استراتيجيا، فهو يمكن من توليد نمطاً قيادياً يناسب انجاز المهمات الصعبة في أحلك الظروف، حيث أن التفكير الاستراتيجي يمكن القائد من الاحتفاظ برأسه في الوقت الذي يفقد فيه الآخرون رؤوسهم، كما يعتبر التفكير الاستراتيجي منهج يقوم </w:t>
      </w:r>
      <w:r w:rsidRPr="00B0476E">
        <w:rPr>
          <w:rFonts w:ascii="Sakkal Majalla" w:eastAsia="Calibri" w:hAnsi="Sakkal Majalla" w:cs="Sakkal Majalla"/>
          <w:kern w:val="0"/>
          <w:szCs w:val="28"/>
          <w:rtl/>
          <w:lang w:bidi="ar-EG"/>
          <w14:ligatures w14:val="none"/>
        </w:rPr>
        <w:lastRenderedPageBreak/>
        <w:t>على مجموعة من الخطوات وهي الخطوات التي حددها بعض الكتاب في تسعة خطوات رئيسية يوضحها الشكل (2) (</w:t>
      </w:r>
      <w:proofErr w:type="spellStart"/>
      <w:proofErr w:type="gramStart"/>
      <w:r w:rsidRPr="00B0476E">
        <w:rPr>
          <w:rFonts w:ascii="Sakkal Majalla" w:eastAsia="Calibri" w:hAnsi="Sakkal Majalla" w:cs="Sakkal Majalla"/>
          <w:kern w:val="0"/>
          <w:szCs w:val="28"/>
          <w:rtl/>
          <w:lang w:bidi="ar-EG"/>
          <w14:ligatures w14:val="none"/>
        </w:rPr>
        <w:t>ووتونوهورن</w:t>
      </w:r>
      <w:proofErr w:type="spellEnd"/>
      <w:r w:rsidRPr="00B0476E">
        <w:rPr>
          <w:rFonts w:ascii="Sakkal Majalla" w:eastAsia="Calibri" w:hAnsi="Sakkal Majalla" w:cs="Sakkal Majalla"/>
          <w:kern w:val="0"/>
          <w:szCs w:val="28"/>
          <w:rtl/>
          <w:lang w:bidi="ar-EG"/>
          <w14:ligatures w14:val="none"/>
        </w:rPr>
        <w:t xml:space="preserve"> ،</w:t>
      </w:r>
      <w:proofErr w:type="gramEnd"/>
      <w:r w:rsidRPr="00B0476E">
        <w:rPr>
          <w:rFonts w:ascii="Sakkal Majalla" w:eastAsia="Calibri" w:hAnsi="Sakkal Majalla" w:cs="Sakkal Majalla"/>
          <w:kern w:val="0"/>
          <w:szCs w:val="28"/>
          <w:rtl/>
          <w:lang w:bidi="ar-EG"/>
          <w14:ligatures w14:val="none"/>
        </w:rPr>
        <w:t xml:space="preserve"> 2013).</w:t>
      </w:r>
    </w:p>
    <w:p w14:paraId="76E29C99"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t xml:space="preserve">وقد أشار </w:t>
      </w:r>
      <w:proofErr w:type="spellStart"/>
      <w:r w:rsidRPr="00B0476E">
        <w:rPr>
          <w:rFonts w:ascii="Sakkal Majalla" w:eastAsia="Calibri" w:hAnsi="Sakkal Majalla" w:cs="Sakkal Majalla"/>
          <w:kern w:val="0"/>
          <w:szCs w:val="28"/>
          <w:rtl/>
          <w:lang w:bidi="ar-EG"/>
          <w14:ligatures w14:val="none"/>
        </w:rPr>
        <w:t>السكارنة</w:t>
      </w:r>
      <w:proofErr w:type="spellEnd"/>
      <w:r w:rsidRPr="00B0476E">
        <w:rPr>
          <w:rFonts w:ascii="Sakkal Majalla" w:eastAsia="Calibri" w:hAnsi="Sakkal Majalla" w:cs="Sakkal Majalla"/>
          <w:kern w:val="0"/>
          <w:szCs w:val="28"/>
          <w:rtl/>
          <w:lang w:bidi="ar-EG"/>
          <w14:ligatures w14:val="none"/>
        </w:rPr>
        <w:t xml:space="preserve"> (2015) الى مجموعة من السمات يجب أن يتميز بها الأفراد ذوي التفكير الاستراتيجي، ومنها الطلاقة الفكرية والمرونة التلقائية، والقدرة على تكوين الرؤى وصياغة الأهداف الاستراتيجية، والدقة والبصيرة النافذة في تقييم الأمور المستقبلية، والمهارة في استشعار البيئة الخارجية بما توفره من فرص أو ما تفرضه من معوقات، والمهارة في توفير وتصنيف وتحليل البيانات والمعلومات </w:t>
      </w:r>
      <w:proofErr w:type="gramStart"/>
      <w:r w:rsidRPr="00B0476E">
        <w:rPr>
          <w:rFonts w:ascii="Sakkal Majalla" w:eastAsia="Calibri" w:hAnsi="Sakkal Majalla" w:cs="Sakkal Majalla"/>
          <w:kern w:val="0"/>
          <w:szCs w:val="28"/>
          <w:rtl/>
          <w:lang w:bidi="ar-EG"/>
          <w14:ligatures w14:val="none"/>
        </w:rPr>
        <w:t>وتفسيرها .</w:t>
      </w:r>
      <w:proofErr w:type="gramEnd"/>
    </w:p>
    <w:p w14:paraId="6E9E8121"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t>كما ذكر عواد (2012) انه من أهم خصائص الأفراد ذوي التفكير الاستراتيجي والذين يمكنهم إعداد التخطيط الاستراتيجي وتطبيقه ومتابعته وتقييمه تحديد وتخصيص الموارد والإمكانات المتاحة والتجاوب الاجتماعي بين المنظمة وبيئتها، ومهارات الاختيار الاستراتيجي، ومواكبة عولمة الفكر الإداري والقدرة على اتخاذ القرارات الاستراتيجية.</w:t>
      </w:r>
    </w:p>
    <w:p w14:paraId="51CCD064" w14:textId="77777777" w:rsidR="003B0553" w:rsidRPr="00A13BE9" w:rsidRDefault="003B0553" w:rsidP="00360AB3">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59" w:name="_Toc179938200"/>
      <w:r w:rsidRPr="00A13BE9">
        <w:rPr>
          <w:rFonts w:ascii="Sakkal Majalla" w:eastAsia="Calibri" w:hAnsi="Sakkal Majalla" w:cs="Sakkal Majalla"/>
          <w:b/>
          <w:bCs/>
          <w:kern w:val="0"/>
          <w:sz w:val="36"/>
          <w:szCs w:val="36"/>
          <w:rtl/>
          <w:lang w:bidi="ar-EG"/>
          <w14:ligatures w14:val="none"/>
        </w:rPr>
        <w:t>6.1.2 أبعاد التفكير الإستراتيجي</w:t>
      </w:r>
      <w:bookmarkEnd w:id="59"/>
    </w:p>
    <w:p w14:paraId="39635A7B"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t xml:space="preserve">هناك </w:t>
      </w:r>
      <w:proofErr w:type="spellStart"/>
      <w:r w:rsidRPr="00B0476E">
        <w:rPr>
          <w:rFonts w:ascii="Sakkal Majalla" w:eastAsia="Calibri" w:hAnsi="Sakkal Majalla" w:cs="Sakkal Majalla"/>
          <w:kern w:val="0"/>
          <w:szCs w:val="28"/>
          <w:rtl/>
          <w:lang w:bidi="ar-EG"/>
          <w14:ligatures w14:val="none"/>
        </w:rPr>
        <w:t>إختلاف</w:t>
      </w:r>
      <w:proofErr w:type="spellEnd"/>
      <w:r w:rsidRPr="00B0476E">
        <w:rPr>
          <w:rFonts w:ascii="Sakkal Majalla" w:eastAsia="Calibri" w:hAnsi="Sakkal Majalla" w:cs="Sakkal Majalla"/>
          <w:kern w:val="0"/>
          <w:szCs w:val="28"/>
          <w:rtl/>
          <w:lang w:bidi="ar-EG"/>
          <w14:ligatures w14:val="none"/>
        </w:rPr>
        <w:t xml:space="preserve"> بين الباحثين حول أبعاد التفكير الاستراتيجي، لكن هناك </w:t>
      </w:r>
      <w:proofErr w:type="spellStart"/>
      <w:r w:rsidRPr="00B0476E">
        <w:rPr>
          <w:rFonts w:ascii="Sakkal Majalla" w:eastAsia="Calibri" w:hAnsi="Sakkal Majalla" w:cs="Sakkal Majalla"/>
          <w:kern w:val="0"/>
          <w:szCs w:val="28"/>
          <w:rtl/>
          <w:lang w:bidi="ar-EG"/>
          <w14:ligatures w14:val="none"/>
        </w:rPr>
        <w:t>إتفاق</w:t>
      </w:r>
      <w:proofErr w:type="spellEnd"/>
      <w:r w:rsidRPr="00B0476E">
        <w:rPr>
          <w:rFonts w:ascii="Sakkal Majalla" w:eastAsia="Calibri" w:hAnsi="Sakkal Majalla" w:cs="Sakkal Majalla"/>
          <w:kern w:val="0"/>
          <w:szCs w:val="28"/>
          <w:rtl/>
          <w:lang w:bidi="ar-EG"/>
          <w14:ligatures w14:val="none"/>
        </w:rPr>
        <w:t xml:space="preserve"> عام من قبلهم حول أن (الرؤية المستقبلية، والمنظور الشمولي، والتفكير النظمي، والفرص الذكية) تشكل المحور الجوهري لمفهوم التفكير الاستراتيجي والتي تم </w:t>
      </w:r>
      <w:proofErr w:type="spellStart"/>
      <w:r w:rsidRPr="00B0476E">
        <w:rPr>
          <w:rFonts w:ascii="Sakkal Majalla" w:eastAsia="Calibri" w:hAnsi="Sakkal Majalla" w:cs="Sakkal Majalla"/>
          <w:kern w:val="0"/>
          <w:szCs w:val="28"/>
          <w:rtl/>
          <w:lang w:bidi="ar-EG"/>
          <w14:ligatures w14:val="none"/>
        </w:rPr>
        <w:t>إعتمادها</w:t>
      </w:r>
      <w:proofErr w:type="spellEnd"/>
      <w:r w:rsidRPr="00B0476E">
        <w:rPr>
          <w:rFonts w:ascii="Sakkal Majalla" w:eastAsia="Calibri" w:hAnsi="Sakkal Majalla" w:cs="Sakkal Majalla"/>
          <w:kern w:val="0"/>
          <w:szCs w:val="28"/>
          <w:rtl/>
          <w:lang w:bidi="ar-EG"/>
          <w14:ligatures w14:val="none"/>
        </w:rPr>
        <w:t xml:space="preserve"> في هذه الدراسة </w:t>
      </w:r>
      <w:proofErr w:type="gramStart"/>
      <w:r w:rsidRPr="00B0476E">
        <w:rPr>
          <w:rFonts w:ascii="Sakkal Majalla" w:eastAsia="Calibri" w:hAnsi="Sakkal Majalla" w:cs="Sakkal Majalla"/>
          <w:kern w:val="0"/>
          <w:szCs w:val="28"/>
          <w:rtl/>
          <w:lang w:bidi="ar-EG"/>
          <w14:ligatures w14:val="none"/>
        </w:rPr>
        <w:t>كأبعاد ،</w:t>
      </w:r>
      <w:proofErr w:type="gramEnd"/>
      <w:r w:rsidRPr="00B0476E">
        <w:rPr>
          <w:rFonts w:ascii="Sakkal Majalla" w:eastAsia="Calibri" w:hAnsi="Sakkal Majalla" w:cs="Sakkal Majalla"/>
          <w:kern w:val="0"/>
          <w:szCs w:val="28"/>
          <w:rtl/>
          <w:lang w:bidi="ar-EG"/>
          <w14:ligatures w14:val="none"/>
        </w:rPr>
        <w:t xml:space="preserve"> وفيما يلي شرح موجز لهذه الأبعاد:</w:t>
      </w:r>
    </w:p>
    <w:p w14:paraId="3392E578"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b/>
          <w:bCs/>
          <w:kern w:val="0"/>
          <w:szCs w:val="28"/>
          <w:rtl/>
          <w:lang w:bidi="ar-EG"/>
          <w14:ligatures w14:val="none"/>
        </w:rPr>
      </w:pPr>
      <w:r w:rsidRPr="00B0476E">
        <w:rPr>
          <w:rFonts w:ascii="Sakkal Majalla" w:eastAsia="Calibri" w:hAnsi="Sakkal Majalla" w:cs="Sakkal Majalla"/>
          <w:b/>
          <w:bCs/>
          <w:kern w:val="0"/>
          <w:szCs w:val="28"/>
          <w:rtl/>
          <w:lang w:bidi="ar-EG"/>
          <w14:ligatures w14:val="none"/>
        </w:rPr>
        <w:t xml:space="preserve">1. الرؤية </w:t>
      </w:r>
      <w:proofErr w:type="gramStart"/>
      <w:r w:rsidRPr="00B0476E">
        <w:rPr>
          <w:rFonts w:ascii="Sakkal Majalla" w:eastAsia="Calibri" w:hAnsi="Sakkal Majalla" w:cs="Sakkal Majalla"/>
          <w:b/>
          <w:bCs/>
          <w:kern w:val="0"/>
          <w:szCs w:val="28"/>
          <w:rtl/>
          <w:lang w:bidi="ar-EG"/>
          <w14:ligatures w14:val="none"/>
        </w:rPr>
        <w:t>المستقبلية :</w:t>
      </w:r>
      <w:proofErr w:type="gramEnd"/>
    </w:p>
    <w:p w14:paraId="2579FCB2"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t xml:space="preserve">الرؤية المستقبلية الاستراتيجية تعكس طموحات المنظمة وتزودها بنظرة شاملة عن (إلى أين ستذهب) وتعطي إشراقات حول تطلعات المنظمة، وترسم مساراً استراتيجياً لها من أجل الولوج فيه، حيث أن الرؤية المستقبلية هي تحدي يواجه إدارة المنظمة لرسم صورة مستقبلية من بيئتها الحالية ومركزها التنافسي، كما أن أن الرؤية الاستراتيجية هي التطلعات المستقبلية للمدراء التي تحدد طبيعة الأعمال </w:t>
      </w:r>
      <w:r w:rsidRPr="00B0476E">
        <w:rPr>
          <w:rFonts w:ascii="Sakkal Majalla" w:eastAsia="Calibri" w:hAnsi="Sakkal Majalla" w:cs="Sakkal Majalla"/>
          <w:kern w:val="0"/>
          <w:szCs w:val="28"/>
          <w:rtl/>
          <w:lang w:bidi="ar-EG"/>
          <w14:ligatures w14:val="none"/>
        </w:rPr>
        <w:lastRenderedPageBreak/>
        <w:t>المستقبلية للمنظمة والمركز السوقي الذي تريد أن تحققه بالاستناد إلى البيئة التي تعمل فيها (</w:t>
      </w:r>
      <w:proofErr w:type="gramStart"/>
      <w:r w:rsidRPr="00B0476E">
        <w:rPr>
          <w:rFonts w:ascii="Sakkal Majalla" w:eastAsia="Calibri" w:hAnsi="Sakkal Majalla" w:cs="Sakkal Majalla"/>
          <w:kern w:val="0"/>
          <w:szCs w:val="28"/>
          <w:rtl/>
          <w:lang w:bidi="ar-EG"/>
          <w14:ligatures w14:val="none"/>
        </w:rPr>
        <w:t>العشي ،</w:t>
      </w:r>
      <w:proofErr w:type="gramEnd"/>
      <w:r w:rsidRPr="00B0476E">
        <w:rPr>
          <w:rFonts w:ascii="Sakkal Majalla" w:eastAsia="Calibri" w:hAnsi="Sakkal Majalla" w:cs="Sakkal Majalla"/>
          <w:kern w:val="0"/>
          <w:szCs w:val="28"/>
          <w:rtl/>
          <w:lang w:bidi="ar-EG"/>
          <w14:ligatures w14:val="none"/>
        </w:rPr>
        <w:t xml:space="preserve"> 2013).</w:t>
      </w:r>
    </w:p>
    <w:p w14:paraId="53DFF2CF"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b/>
          <w:bCs/>
          <w:kern w:val="0"/>
          <w:szCs w:val="28"/>
          <w:rtl/>
          <w:lang w:bidi="ar-EG"/>
          <w14:ligatures w14:val="none"/>
        </w:rPr>
      </w:pPr>
      <w:r w:rsidRPr="00B0476E">
        <w:rPr>
          <w:rFonts w:ascii="Sakkal Majalla" w:eastAsia="Calibri" w:hAnsi="Sakkal Majalla" w:cs="Sakkal Majalla"/>
          <w:b/>
          <w:bCs/>
          <w:kern w:val="0"/>
          <w:szCs w:val="28"/>
          <w:rtl/>
          <w:lang w:bidi="ar-EG"/>
          <w14:ligatures w14:val="none"/>
        </w:rPr>
        <w:t>2. المنظور الشمولي</w:t>
      </w:r>
    </w:p>
    <w:p w14:paraId="5172C73D"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t xml:space="preserve">يقوم هذا المنظور على نظام متكامل من القيم، وفهم العلاقات القائمة بينها، وفهم أنظمة البيئتين الداخلية والخارجية، ولا بد من الاشارة في اطار الحديث عن المنظور الشمولي ان النظام البيئي يتطلب حتما نوعا من التفكير الاستراتيجي الذي يمكن من خلاله فهم النظام البيئي الخارجي التي تعمل </w:t>
      </w:r>
      <w:proofErr w:type="spellStart"/>
      <w:r w:rsidRPr="00B0476E">
        <w:rPr>
          <w:rFonts w:ascii="Sakkal Majalla" w:eastAsia="Calibri" w:hAnsi="Sakkal Majalla" w:cs="Sakkal Majalla"/>
          <w:kern w:val="0"/>
          <w:szCs w:val="28"/>
          <w:rtl/>
          <w:lang w:bidi="ar-EG"/>
          <w14:ligatures w14:val="none"/>
        </w:rPr>
        <w:t>المنظمه</w:t>
      </w:r>
      <w:proofErr w:type="spellEnd"/>
      <w:r w:rsidRPr="00B0476E">
        <w:rPr>
          <w:rFonts w:ascii="Sakkal Majalla" w:eastAsia="Calibri" w:hAnsi="Sakkal Majalla" w:cs="Sakkal Majalla"/>
          <w:kern w:val="0"/>
          <w:szCs w:val="28"/>
          <w:rtl/>
          <w:lang w:bidi="ar-EG"/>
          <w14:ligatures w14:val="none"/>
        </w:rPr>
        <w:t xml:space="preserve"> ضمنه، ويضم التفكير الاستراتيجي كذلك كافة النشاطات الداخلية ومحاولة ربطها مع الظروف </w:t>
      </w:r>
      <w:proofErr w:type="spellStart"/>
      <w:r w:rsidRPr="00B0476E">
        <w:rPr>
          <w:rFonts w:ascii="Sakkal Majalla" w:eastAsia="Calibri" w:hAnsi="Sakkal Majalla" w:cs="Sakkal Majalla"/>
          <w:kern w:val="0"/>
          <w:szCs w:val="28"/>
          <w:rtl/>
          <w:lang w:bidi="ar-EG"/>
          <w14:ligatures w14:val="none"/>
        </w:rPr>
        <w:t>الخارجيه</w:t>
      </w:r>
      <w:proofErr w:type="spellEnd"/>
      <w:r w:rsidRPr="00B0476E">
        <w:rPr>
          <w:rFonts w:ascii="Sakkal Majalla" w:eastAsia="Calibri" w:hAnsi="Sakkal Majalla" w:cs="Sakkal Majalla"/>
          <w:kern w:val="0"/>
          <w:szCs w:val="28"/>
          <w:rtl/>
          <w:lang w:bidi="ar-EG"/>
          <w14:ligatures w14:val="none"/>
        </w:rPr>
        <w:t xml:space="preserve"> وايضاح دور كل فرد في المنظمة وضمن النظام الأكبر، وكيفية تأثيره على الاجزاء الأخرى في هذا النظام وعلى النتائج النهائية (</w:t>
      </w:r>
      <w:proofErr w:type="spellStart"/>
      <w:r w:rsidRPr="00B0476E">
        <w:rPr>
          <w:rFonts w:ascii="Sakkal Majalla" w:eastAsia="Calibri" w:hAnsi="Sakkal Majalla" w:cs="Sakkal Majalla"/>
          <w:kern w:val="0"/>
          <w:szCs w:val="28"/>
          <w:rtl/>
          <w:lang w:bidi="ar-EG"/>
          <w14:ligatures w14:val="none"/>
        </w:rPr>
        <w:t>رزوقي</w:t>
      </w:r>
      <w:proofErr w:type="spellEnd"/>
      <w:r w:rsidRPr="00B0476E">
        <w:rPr>
          <w:rFonts w:ascii="Sakkal Majalla" w:eastAsia="Calibri" w:hAnsi="Sakkal Majalla" w:cs="Sakkal Majalla"/>
          <w:kern w:val="0"/>
          <w:szCs w:val="28"/>
          <w:rtl/>
          <w:lang w:bidi="ar-EG"/>
          <w14:ligatures w14:val="none"/>
        </w:rPr>
        <w:t xml:space="preserve"> ومحمد، 2016)</w:t>
      </w:r>
    </w:p>
    <w:p w14:paraId="3B525969"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t xml:space="preserve">وبناء على ذلك فإن المفكر الاستراتيجي يرى وجود روابط ضمن المنظور الشمولي، حيث يرى العلاقة قائمة بين مستويات الاستراتيجيات الثلاثة التي تضعها المنظمات الاستراتيجية العامة للمنظمة واستراتيجيات الاعمال والاستراتيجيات الوظيفية من جهة </w:t>
      </w:r>
      <w:proofErr w:type="spellStart"/>
      <w:r w:rsidRPr="00B0476E">
        <w:rPr>
          <w:rFonts w:ascii="Sakkal Majalla" w:eastAsia="Calibri" w:hAnsi="Sakkal Majalla" w:cs="Sakkal Majalla"/>
          <w:kern w:val="0"/>
          <w:szCs w:val="28"/>
          <w:rtl/>
          <w:lang w:bidi="ar-EG"/>
          <w14:ligatures w14:val="none"/>
        </w:rPr>
        <w:t>والبيئه</w:t>
      </w:r>
      <w:proofErr w:type="spellEnd"/>
      <w:r w:rsidRPr="00B0476E">
        <w:rPr>
          <w:rFonts w:ascii="Sakkal Majalla" w:eastAsia="Calibri" w:hAnsi="Sakkal Majalla" w:cs="Sakkal Majalla"/>
          <w:kern w:val="0"/>
          <w:szCs w:val="28"/>
          <w:rtl/>
          <w:lang w:bidi="ar-EG"/>
          <w14:ligatures w14:val="none"/>
        </w:rPr>
        <w:t xml:space="preserve"> الخارجية وخيارات الزبائن من جهة أخرى، ثم يقوم المفكر الاستراتيجي بفهم الموضوع بشكل يتكامل مع ما في ذهنه عبر الاقسام ووظائفها، وكذلك بين مجتمعي المجهزين والمشترين (الدوري </w:t>
      </w:r>
      <w:proofErr w:type="gramStart"/>
      <w:r w:rsidRPr="00B0476E">
        <w:rPr>
          <w:rFonts w:ascii="Sakkal Majalla" w:eastAsia="Calibri" w:hAnsi="Sakkal Majalla" w:cs="Sakkal Majalla"/>
          <w:kern w:val="0"/>
          <w:szCs w:val="28"/>
          <w:rtl/>
          <w:lang w:bidi="ar-EG"/>
          <w14:ligatures w14:val="none"/>
        </w:rPr>
        <w:t>وصالح ،</w:t>
      </w:r>
      <w:proofErr w:type="gramEnd"/>
      <w:r w:rsidRPr="00B0476E">
        <w:rPr>
          <w:rFonts w:ascii="Sakkal Majalla" w:eastAsia="Calibri" w:hAnsi="Sakkal Majalla" w:cs="Sakkal Majalla"/>
          <w:kern w:val="0"/>
          <w:szCs w:val="28"/>
          <w:rtl/>
          <w:lang w:bidi="ar-EG"/>
          <w14:ligatures w14:val="none"/>
        </w:rPr>
        <w:t xml:space="preserve"> 2009)</w:t>
      </w:r>
    </w:p>
    <w:p w14:paraId="613CDA59"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b/>
          <w:bCs/>
          <w:kern w:val="0"/>
          <w:szCs w:val="28"/>
          <w:rtl/>
          <w:lang w:bidi="ar-EG"/>
          <w14:ligatures w14:val="none"/>
        </w:rPr>
      </w:pPr>
      <w:r w:rsidRPr="00B0476E">
        <w:rPr>
          <w:rFonts w:ascii="Sakkal Majalla" w:eastAsia="Calibri" w:hAnsi="Sakkal Majalla" w:cs="Sakkal Majalla"/>
          <w:b/>
          <w:bCs/>
          <w:kern w:val="0"/>
          <w:szCs w:val="28"/>
          <w:rtl/>
          <w:lang w:bidi="ar-EG"/>
          <w14:ligatures w14:val="none"/>
        </w:rPr>
        <w:t>3. التفكير النظمي</w:t>
      </w:r>
    </w:p>
    <w:p w14:paraId="769173ED"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t xml:space="preserve">يقوم التفكير النظمي على منطق نظرية النظم التي تقوم بدورها على وجود علاقات ترابطية وتفاعلية وتكاملية بين المكونات الفرعية للأشياء، ولأهمية وجود التغذية العكسية لضمان </w:t>
      </w:r>
      <w:proofErr w:type="spellStart"/>
      <w:r w:rsidRPr="00B0476E">
        <w:rPr>
          <w:rFonts w:ascii="Sakkal Majalla" w:eastAsia="Calibri" w:hAnsi="Sakkal Majalla" w:cs="Sakkal Majalla"/>
          <w:kern w:val="0"/>
          <w:szCs w:val="28"/>
          <w:rtl/>
          <w:lang w:bidi="ar-EG"/>
          <w14:ligatures w14:val="none"/>
        </w:rPr>
        <w:t>الإستفادة</w:t>
      </w:r>
      <w:proofErr w:type="spellEnd"/>
      <w:r w:rsidRPr="00B0476E">
        <w:rPr>
          <w:rFonts w:ascii="Sakkal Majalla" w:eastAsia="Calibri" w:hAnsi="Sakkal Majalla" w:cs="Sakkal Majalla"/>
          <w:kern w:val="0"/>
          <w:szCs w:val="28"/>
          <w:rtl/>
          <w:lang w:bidi="ar-EG"/>
          <w14:ligatures w14:val="none"/>
        </w:rPr>
        <w:t xml:space="preserve"> من الخبرة السابقة، والتفكير النظمي الذي يميز أفراد منظمات التعلم هو تفكير خطي وتفكير عضوي يتعاطى مع المشكلات التنظيمية على وفق ما يعرف بخرائط النظم والتي هي عبارة عن مخططات توضح العناصر الرئيسية للنظام والكيفية التي تترابط فيها، وعليه سوف تجزأ المشكلة إلى مكوناتها الرئيسية لتتم دراسة كل منها بشكل منفصل ومن ثم دراستها في إطار الصيغة </w:t>
      </w:r>
      <w:proofErr w:type="spellStart"/>
      <w:r w:rsidRPr="00B0476E">
        <w:rPr>
          <w:rFonts w:ascii="Sakkal Majalla" w:eastAsia="Calibri" w:hAnsi="Sakkal Majalla" w:cs="Sakkal Majalla"/>
          <w:kern w:val="0"/>
          <w:szCs w:val="28"/>
          <w:rtl/>
          <w:lang w:bidi="ar-EG"/>
          <w14:ligatures w14:val="none"/>
        </w:rPr>
        <w:t>العلاقاتية</w:t>
      </w:r>
      <w:proofErr w:type="spellEnd"/>
      <w:r w:rsidRPr="00B0476E">
        <w:rPr>
          <w:rFonts w:ascii="Sakkal Majalla" w:eastAsia="Calibri" w:hAnsi="Sakkal Majalla" w:cs="Sakkal Majalla"/>
          <w:kern w:val="0"/>
          <w:szCs w:val="28"/>
          <w:rtl/>
          <w:lang w:bidi="ar-EG"/>
          <w14:ligatures w14:val="none"/>
        </w:rPr>
        <w:t xml:space="preserve"> بين أي منها (مباركي ، 2015)</w:t>
      </w:r>
    </w:p>
    <w:p w14:paraId="45194502"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lastRenderedPageBreak/>
        <w:t xml:space="preserve">أي أن تحديد المشاكل الحديثة ووضع حلول لها يتطلب إفساح التفكير المنهجي المجال أمام التفكير غير المنهجي والعضوي، الذي كثيرا ما يشار اليه بتفكير المنظومة وهي طريقة التفكير التي تعترف بأولوية المجموعة ككل وميزة أي منظمة هي أنها لا يمكن فهمها باعتبارها دالة لكل عنصر من عناصرها على حدة، ويعتبر (2006 </w:t>
      </w:r>
      <w:r w:rsidRPr="00B0476E">
        <w:rPr>
          <w:rFonts w:ascii="Sakkal Majalla" w:eastAsia="Calibri" w:hAnsi="Sakkal Majalla" w:cs="Sakkal Majalla"/>
          <w:kern w:val="0"/>
          <w:szCs w:val="28"/>
          <w:lang w:bidi="ar-EG"/>
          <w14:ligatures w14:val="none"/>
        </w:rPr>
        <w:t>Senge</w:t>
      </w:r>
      <w:r w:rsidRPr="00B0476E">
        <w:rPr>
          <w:rFonts w:ascii="Sakkal Majalla" w:eastAsia="Calibri" w:hAnsi="Sakkal Majalla" w:cs="Sakkal Majalla"/>
          <w:kern w:val="0"/>
          <w:szCs w:val="28"/>
          <w:rtl/>
          <w:lang w:bidi="ar-EG"/>
          <w14:ligatures w14:val="none"/>
        </w:rPr>
        <w:t>) أن هذه المهارات لا يمكن تنميتها إلا من خلال التزام يستمر مدى الحياة ولا يكفي أن ينميها فرد أو فردان، بل يجب أن تكون موزعة على نطاق واسع في المنظمة بأكملها، لذلك تكتسي قدرة جذب القوة العاملة وتحفيزها مكانة عالية، فالمنظمات التي تتفوق على غيرها اليوم وفي المستقبل هي تلك التي ستكتشف كيفية شحن التزام الأفراد وقدرتهم على التعلم في مختلف المستويات بالمنظمة (</w:t>
      </w:r>
      <w:proofErr w:type="spellStart"/>
      <w:r w:rsidRPr="00B0476E">
        <w:rPr>
          <w:rFonts w:ascii="Sakkal Majalla" w:eastAsia="Calibri" w:hAnsi="Sakkal Majalla" w:cs="Sakkal Majalla"/>
          <w:kern w:val="0"/>
          <w:szCs w:val="28"/>
          <w:rtl/>
          <w:lang w:bidi="ar-EG"/>
          <w14:ligatures w14:val="none"/>
        </w:rPr>
        <w:t>بلعلى</w:t>
      </w:r>
      <w:proofErr w:type="spellEnd"/>
      <w:r w:rsidRPr="00B0476E">
        <w:rPr>
          <w:rFonts w:ascii="Sakkal Majalla" w:eastAsia="Calibri" w:hAnsi="Sakkal Majalla" w:cs="Sakkal Majalla"/>
          <w:kern w:val="0"/>
          <w:szCs w:val="28"/>
          <w:rtl/>
          <w:lang w:bidi="ar-EG"/>
          <w14:ligatures w14:val="none"/>
        </w:rPr>
        <w:t>، 2014).</w:t>
      </w:r>
    </w:p>
    <w:p w14:paraId="75792594"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b/>
          <w:bCs/>
          <w:kern w:val="0"/>
          <w:szCs w:val="28"/>
          <w:rtl/>
          <w:lang w:bidi="ar-EG"/>
          <w14:ligatures w14:val="none"/>
        </w:rPr>
      </w:pPr>
      <w:r w:rsidRPr="00B0476E">
        <w:rPr>
          <w:rFonts w:ascii="Sakkal Majalla" w:eastAsia="Calibri" w:hAnsi="Sakkal Majalla" w:cs="Sakkal Majalla"/>
          <w:b/>
          <w:bCs/>
          <w:kern w:val="0"/>
          <w:szCs w:val="28"/>
          <w:rtl/>
          <w:lang w:bidi="ar-EG"/>
          <w14:ligatures w14:val="none"/>
        </w:rPr>
        <w:t>4. الفرص الذكية</w:t>
      </w:r>
    </w:p>
    <w:p w14:paraId="43A3A663"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t xml:space="preserve">هي التي تقوم على أساس انتهاز أية فرصة مناسبة، والاهتمام بحالات الابتكار والطموحات التي يحملها الأفراد في المنظمة، وهي تولد امكانية ظهور استراتيجيات جديدة. حيث هنا لا بد من ضرورة ان توجه الجهود بشكل فاعل وكفؤ ازاء مخاطر خسارة الخيارات </w:t>
      </w:r>
      <w:proofErr w:type="spellStart"/>
      <w:r w:rsidRPr="00B0476E">
        <w:rPr>
          <w:rFonts w:ascii="Sakkal Majalla" w:eastAsia="Calibri" w:hAnsi="Sakkal Majalla" w:cs="Sakkal Majalla"/>
          <w:kern w:val="0"/>
          <w:szCs w:val="28"/>
          <w:rtl/>
          <w:lang w:bidi="ar-EG"/>
          <w14:ligatures w14:val="none"/>
        </w:rPr>
        <w:t>الاستراتيجيه</w:t>
      </w:r>
      <w:proofErr w:type="spellEnd"/>
      <w:r w:rsidRPr="00B0476E">
        <w:rPr>
          <w:rFonts w:ascii="Sakkal Majalla" w:eastAsia="Calibri" w:hAnsi="Sakkal Majalla" w:cs="Sakkal Majalla"/>
          <w:kern w:val="0"/>
          <w:szCs w:val="28"/>
          <w:rtl/>
          <w:lang w:bidi="ar-EG"/>
          <w14:ligatures w14:val="none"/>
        </w:rPr>
        <w:t xml:space="preserve"> الأكثر ملائمة للبيئة، وهو الأمر الذي يتطلب بالتأكيد اتباع سياسة انتهاز الفرص الذكية، وعدم ترك أي فرصة مناسبة تذهب دون الاستفادة منها (عبد الله، 2017).</w:t>
      </w:r>
    </w:p>
    <w:p w14:paraId="7832F51C" w14:textId="77777777" w:rsidR="003B0553" w:rsidRPr="00A13BE9" w:rsidRDefault="003B0553" w:rsidP="00360AB3">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60" w:name="_Toc179938201"/>
      <w:r w:rsidRPr="00A13BE9">
        <w:rPr>
          <w:rFonts w:ascii="Sakkal Majalla" w:eastAsia="Calibri" w:hAnsi="Sakkal Majalla" w:cs="Sakkal Majalla"/>
          <w:b/>
          <w:bCs/>
          <w:kern w:val="0"/>
          <w:sz w:val="36"/>
          <w:szCs w:val="36"/>
          <w:rtl/>
          <w:lang w:bidi="ar-EG"/>
          <w14:ligatures w14:val="none"/>
        </w:rPr>
        <w:t>7.1.2 معوقات التفكير الاستراتيجي</w:t>
      </w:r>
      <w:bookmarkEnd w:id="60"/>
    </w:p>
    <w:p w14:paraId="55F22882"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t>اشار المربع (2015) ان هنالك العديد من المعوقات التي قد تعيق عملية التفكير الاستراتيجي سواء كان على مستوى الفرد أو على مستوى المنظمة، وهي المعوقات التي يمكن اجمالها بما يلي:</w:t>
      </w:r>
    </w:p>
    <w:p w14:paraId="4608EE73" w14:textId="77777777" w:rsidR="003B0553" w:rsidRPr="00360AB3" w:rsidRDefault="003B0553" w:rsidP="00360AB3">
      <w:pPr>
        <w:pStyle w:val="a6"/>
        <w:numPr>
          <w:ilvl w:val="0"/>
          <w:numId w:val="110"/>
        </w:num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360AB3">
        <w:rPr>
          <w:rFonts w:ascii="Sakkal Majalla" w:eastAsia="Calibri" w:hAnsi="Sakkal Majalla" w:cs="Sakkal Majalla"/>
          <w:b/>
          <w:bCs/>
          <w:kern w:val="0"/>
          <w:szCs w:val="28"/>
          <w:rtl/>
          <w:lang w:bidi="ar-EG"/>
          <w14:ligatures w14:val="none"/>
        </w:rPr>
        <w:t>المعوقات البيئية</w:t>
      </w:r>
      <w:r w:rsidRPr="00360AB3">
        <w:rPr>
          <w:rFonts w:ascii="Sakkal Majalla" w:eastAsia="Calibri" w:hAnsi="Sakkal Majalla" w:cs="Sakkal Majalla"/>
          <w:kern w:val="0"/>
          <w:szCs w:val="28"/>
          <w:rtl/>
          <w:lang w:bidi="ar-EG"/>
          <w14:ligatures w14:val="none"/>
        </w:rPr>
        <w:t xml:space="preserve"> وتتمثل هذه المعوقات في مجموعة من العوامل التي تشتمل عليها البيئة الاجتماعية والوظيفية التي يعمل فيها </w:t>
      </w:r>
      <w:proofErr w:type="spellStart"/>
      <w:r w:rsidRPr="00360AB3">
        <w:rPr>
          <w:rFonts w:ascii="Sakkal Majalla" w:eastAsia="Calibri" w:hAnsi="Sakkal Majalla" w:cs="Sakkal Majalla"/>
          <w:kern w:val="0"/>
          <w:szCs w:val="28"/>
          <w:rtl/>
          <w:lang w:bidi="ar-EG"/>
          <w14:ligatures w14:val="none"/>
        </w:rPr>
        <w:t>الأفرد</w:t>
      </w:r>
      <w:proofErr w:type="spellEnd"/>
      <w:r w:rsidRPr="00360AB3">
        <w:rPr>
          <w:rFonts w:ascii="Sakkal Majalla" w:eastAsia="Calibri" w:hAnsi="Sakkal Majalla" w:cs="Sakkal Majalla"/>
          <w:kern w:val="0"/>
          <w:szCs w:val="28"/>
          <w:rtl/>
          <w:lang w:bidi="ar-EG"/>
          <w14:ligatures w14:val="none"/>
        </w:rPr>
        <w:t>، وتؤثر في تكوين شخصيته وتحديد أهدافه وتوجيه سلوكه، حيث تحول هذه المعوقات دون لجوء الأفراد للتفكير الاستراتيجي، كما تندرج البيئة الاقتصادية والثقافية التي يتواجد فيها الافراد ايضاً تحت هذا النوع من المعوقات والتي تؤثر بدورها على دافعيتهم نحو ممارسة عملية التفكير الاستراتيجي.</w:t>
      </w:r>
    </w:p>
    <w:p w14:paraId="5FB088D8" w14:textId="77777777" w:rsidR="003B0553" w:rsidRPr="00360AB3" w:rsidRDefault="003B0553" w:rsidP="00360AB3">
      <w:pPr>
        <w:pStyle w:val="a6"/>
        <w:numPr>
          <w:ilvl w:val="0"/>
          <w:numId w:val="110"/>
        </w:num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360AB3">
        <w:rPr>
          <w:rFonts w:ascii="Sakkal Majalla" w:eastAsia="Calibri" w:hAnsi="Sakkal Majalla" w:cs="Sakkal Majalla"/>
          <w:b/>
          <w:bCs/>
          <w:kern w:val="0"/>
          <w:szCs w:val="28"/>
          <w:rtl/>
          <w:lang w:bidi="ar-EG"/>
          <w14:ligatures w14:val="none"/>
        </w:rPr>
        <w:lastRenderedPageBreak/>
        <w:t>المعوقات التنظيمية:</w:t>
      </w:r>
      <w:r w:rsidRPr="00360AB3">
        <w:rPr>
          <w:rFonts w:ascii="Sakkal Majalla" w:eastAsia="Calibri" w:hAnsi="Sakkal Majalla" w:cs="Sakkal Majalla"/>
          <w:kern w:val="0"/>
          <w:szCs w:val="28"/>
          <w:rtl/>
          <w:lang w:bidi="ar-EG"/>
          <w14:ligatures w14:val="none"/>
        </w:rPr>
        <w:t xml:space="preserve"> وهي تلك المعوقات المتعلقة بالمنظمة وطرق وأساليب العمل السائدة فيها، ومدى الأخذ بالمركزية أو اللامركزية في تنظيمها الاداري، ومدى ملائمة مناخها التنظيمي لعمليات التفكير الاستراتيجي.</w:t>
      </w:r>
    </w:p>
    <w:p w14:paraId="127EA2DC" w14:textId="77777777" w:rsidR="003B0553" w:rsidRPr="00360AB3" w:rsidRDefault="003B0553" w:rsidP="00360AB3">
      <w:pPr>
        <w:pStyle w:val="a6"/>
        <w:numPr>
          <w:ilvl w:val="0"/>
          <w:numId w:val="110"/>
        </w:numPr>
        <w:spacing w:before="100" w:beforeAutospacing="1" w:after="100" w:afterAutospacing="1" w:line="360" w:lineRule="auto"/>
        <w:jc w:val="both"/>
        <w:rPr>
          <w:rFonts w:ascii="Sakkal Majalla" w:eastAsia="Calibri" w:hAnsi="Sakkal Majalla" w:cs="Sakkal Majalla"/>
          <w:kern w:val="0"/>
          <w:szCs w:val="28"/>
          <w:lang w:bidi="ar-EG"/>
          <w14:ligatures w14:val="none"/>
        </w:rPr>
      </w:pPr>
      <w:r w:rsidRPr="00360AB3">
        <w:rPr>
          <w:rFonts w:ascii="Sakkal Majalla" w:eastAsia="Calibri" w:hAnsi="Sakkal Majalla" w:cs="Sakkal Majalla"/>
          <w:b/>
          <w:bCs/>
          <w:kern w:val="0"/>
          <w:szCs w:val="28"/>
          <w:rtl/>
          <w:lang w:bidi="ar-EG"/>
          <w14:ligatures w14:val="none"/>
        </w:rPr>
        <w:t>المعوقات الشخصية</w:t>
      </w:r>
      <w:r w:rsidRPr="00360AB3">
        <w:rPr>
          <w:rFonts w:ascii="Sakkal Majalla" w:eastAsia="Calibri" w:hAnsi="Sakkal Majalla" w:cs="Sakkal Majalla"/>
          <w:kern w:val="0"/>
          <w:szCs w:val="28"/>
          <w:rtl/>
          <w:lang w:bidi="ar-EG"/>
          <w14:ligatures w14:val="none"/>
        </w:rPr>
        <w:t xml:space="preserve"> وهي التي تتعلق بالفرد وتؤثر في شخصيته وتبعده عن التفكير الاستراتيجي كالمعوقات الذهنية والنفسية والذاتية، وهذه المعوقات تتعلق بالفرد ذاته وتتأثر بخبراته واساليب التعامل مع محيطه، وتنحصر أهم المعوقات الشخصية للتفكير الاستراتيجي في اصدار الاحكام المسبقة غير المدروسة وغير المتأنية على الأشخاص والمشكلات، وفي ضعف الملاحظة والنظرة السطحية </w:t>
      </w:r>
      <w:proofErr w:type="spellStart"/>
      <w:r w:rsidRPr="00360AB3">
        <w:rPr>
          <w:rFonts w:ascii="Sakkal Majalla" w:eastAsia="Calibri" w:hAnsi="Sakkal Majalla" w:cs="Sakkal Majalla"/>
          <w:kern w:val="0"/>
          <w:szCs w:val="28"/>
          <w:rtl/>
          <w:lang w:bidi="ar-EG"/>
          <w14:ligatures w14:val="none"/>
        </w:rPr>
        <w:t>للمشكات</w:t>
      </w:r>
      <w:proofErr w:type="spellEnd"/>
      <w:r w:rsidRPr="00360AB3">
        <w:rPr>
          <w:rFonts w:ascii="Sakkal Majalla" w:eastAsia="Calibri" w:hAnsi="Sakkal Majalla" w:cs="Sakkal Majalla"/>
          <w:kern w:val="0"/>
          <w:szCs w:val="28"/>
          <w:rtl/>
          <w:lang w:bidi="ar-EG"/>
          <w14:ligatures w14:val="none"/>
        </w:rPr>
        <w:t xml:space="preserve"> والأمور المهمة، واتباع عادات التفكير النمطية.</w:t>
      </w:r>
    </w:p>
    <w:p w14:paraId="1F3A83FA" w14:textId="77777777" w:rsidR="003B0553" w:rsidRPr="00A13BE9" w:rsidRDefault="003B0553" w:rsidP="00360AB3">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61" w:name="_Toc179938202"/>
      <w:r w:rsidRPr="00A13BE9">
        <w:rPr>
          <w:rFonts w:ascii="Sakkal Majalla" w:eastAsia="Calibri" w:hAnsi="Sakkal Majalla" w:cs="Sakkal Majalla"/>
          <w:b/>
          <w:bCs/>
          <w:kern w:val="0"/>
          <w:sz w:val="36"/>
          <w:szCs w:val="36"/>
          <w:rtl/>
          <w:lang w:bidi="ar-EG"/>
          <w14:ligatures w14:val="none"/>
        </w:rPr>
        <w:t>8.1.2 أهداف التفكير الاستراتيجي ومتطلباته</w:t>
      </w:r>
      <w:bookmarkEnd w:id="61"/>
    </w:p>
    <w:p w14:paraId="22E5CE30"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t xml:space="preserve">تسعى عملية التفكير الاستراتيجي كغيرها من العمليات التي قد تتم داخل المنظمات نحو تحقيق مجموعة من الاهداف هي الاهداف التي قد تتمثل في تحديد القصد الاستراتيجي: وهو الهدف الذي يقود قيادة المنظمة الى توجيه الطاقات في المنظمة نحو بلوغ هذا القصد، وتحليل تأثير البيئة على عمل المنظمة، وتفسير كيف يتحرك العالم من حولها، واقتناص الفرص الذكية، عن طريق بناء الاستراتيجيات وتمكين المنظمة من اختيار الاستراتيجية المناسبة لتجسير الفجوة بين حوادث الماضي، ومعطيات الحاضر، وملامح </w:t>
      </w:r>
      <w:proofErr w:type="gramStart"/>
      <w:r w:rsidRPr="00B0476E">
        <w:rPr>
          <w:rFonts w:ascii="Sakkal Majalla" w:eastAsia="Calibri" w:hAnsi="Sakkal Majalla" w:cs="Sakkal Majalla"/>
          <w:kern w:val="0"/>
          <w:szCs w:val="28"/>
          <w:rtl/>
          <w:lang w:bidi="ar-EG"/>
          <w14:ligatures w14:val="none"/>
        </w:rPr>
        <w:t>المستقبل .</w:t>
      </w:r>
      <w:proofErr w:type="gramEnd"/>
      <w:r w:rsidRPr="00B0476E">
        <w:rPr>
          <w:rFonts w:ascii="Sakkal Majalla" w:eastAsia="Calibri" w:hAnsi="Sakkal Majalla" w:cs="Sakkal Majalla"/>
          <w:kern w:val="0"/>
          <w:szCs w:val="28"/>
          <w:rtl/>
          <w:lang w:bidi="ar-EG"/>
          <w14:ligatures w14:val="none"/>
        </w:rPr>
        <w:t xml:space="preserve"> وبغض النظر عن نوع وعدد الافتراضات التي تقوم عليها عملية التفكير الاستراتيجي فانه لا يمكن لهذه العملية ان تحقق اهدافها اذا لم تتوفر مجموعة من العوامل، وهي العوامل التي تمثل متطلبات اساسية لكي تحقق عملية التفكير الاستراتيجي الاهداف التي تسعى اليها، وهي المتطلبات التي يمكن اجمالها فيما يلي (الدوري </w:t>
      </w:r>
      <w:proofErr w:type="gramStart"/>
      <w:r w:rsidRPr="00B0476E">
        <w:rPr>
          <w:rFonts w:ascii="Sakkal Majalla" w:eastAsia="Calibri" w:hAnsi="Sakkal Majalla" w:cs="Sakkal Majalla"/>
          <w:kern w:val="0"/>
          <w:szCs w:val="28"/>
          <w:rtl/>
          <w:lang w:bidi="ar-EG"/>
          <w14:ligatures w14:val="none"/>
        </w:rPr>
        <w:t>وصالح ،</w:t>
      </w:r>
      <w:proofErr w:type="gramEnd"/>
      <w:r w:rsidRPr="00B0476E">
        <w:rPr>
          <w:rFonts w:ascii="Sakkal Majalla" w:eastAsia="Calibri" w:hAnsi="Sakkal Majalla" w:cs="Sakkal Majalla"/>
          <w:kern w:val="0"/>
          <w:szCs w:val="28"/>
          <w:rtl/>
          <w:lang w:bidi="ar-EG"/>
          <w14:ligatures w14:val="none"/>
        </w:rPr>
        <w:t xml:space="preserve"> 2009)</w:t>
      </w:r>
    </w:p>
    <w:p w14:paraId="6523BC09" w14:textId="77777777" w:rsidR="003B0553" w:rsidRPr="00360AB3" w:rsidRDefault="003B0553" w:rsidP="00360AB3">
      <w:pPr>
        <w:pStyle w:val="a6"/>
        <w:numPr>
          <w:ilvl w:val="0"/>
          <w:numId w:val="111"/>
        </w:num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360AB3">
        <w:rPr>
          <w:rFonts w:ascii="Sakkal Majalla" w:eastAsia="Calibri" w:hAnsi="Sakkal Majalla" w:cs="Sakkal Majalla"/>
          <w:kern w:val="0"/>
          <w:szCs w:val="28"/>
          <w:rtl/>
          <w:lang w:bidi="ar-EG"/>
          <w14:ligatures w14:val="none"/>
        </w:rPr>
        <w:t xml:space="preserve">وجود قيادة تؤمن بالتفكير الاستراتيجي، وتحفز الموارد البشرية على تبني هذا النهج من </w:t>
      </w:r>
      <w:proofErr w:type="gramStart"/>
      <w:r w:rsidRPr="00360AB3">
        <w:rPr>
          <w:rFonts w:ascii="Sakkal Majalla" w:eastAsia="Calibri" w:hAnsi="Sakkal Majalla" w:cs="Sakkal Majalla"/>
          <w:kern w:val="0"/>
          <w:szCs w:val="28"/>
          <w:rtl/>
          <w:lang w:bidi="ar-EG"/>
          <w14:ligatures w14:val="none"/>
        </w:rPr>
        <w:t>التفكير .</w:t>
      </w:r>
      <w:proofErr w:type="gramEnd"/>
      <w:r w:rsidRPr="00360AB3">
        <w:rPr>
          <w:rFonts w:ascii="Sakkal Majalla" w:eastAsia="Calibri" w:hAnsi="Sakkal Majalla" w:cs="Sakkal Majalla"/>
          <w:kern w:val="0"/>
          <w:szCs w:val="28"/>
          <w:rtl/>
          <w:lang w:bidi="ar-EG"/>
          <w14:ligatures w14:val="none"/>
        </w:rPr>
        <w:t xml:space="preserve"> </w:t>
      </w:r>
    </w:p>
    <w:p w14:paraId="26F192BE" w14:textId="77777777" w:rsidR="003B0553" w:rsidRPr="00360AB3" w:rsidRDefault="003B0553" w:rsidP="00360AB3">
      <w:pPr>
        <w:pStyle w:val="a6"/>
        <w:numPr>
          <w:ilvl w:val="0"/>
          <w:numId w:val="111"/>
        </w:num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360AB3">
        <w:rPr>
          <w:rFonts w:ascii="Sakkal Majalla" w:eastAsia="Calibri" w:hAnsi="Sakkal Majalla" w:cs="Sakkal Majalla"/>
          <w:kern w:val="0"/>
          <w:szCs w:val="28"/>
          <w:rtl/>
          <w:lang w:bidi="ar-EG"/>
          <w14:ligatures w14:val="none"/>
        </w:rPr>
        <w:t>المشاركة الجماعية والعمل بروح الفريق عند وضع الرؤية والرسالة والتصور المستقبلي للمنظمة.</w:t>
      </w:r>
    </w:p>
    <w:p w14:paraId="1C9744F6" w14:textId="77777777" w:rsidR="003B0553" w:rsidRPr="00360AB3" w:rsidRDefault="003B0553" w:rsidP="00360AB3">
      <w:pPr>
        <w:pStyle w:val="a6"/>
        <w:numPr>
          <w:ilvl w:val="0"/>
          <w:numId w:val="111"/>
        </w:num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360AB3">
        <w:rPr>
          <w:rFonts w:ascii="Sakkal Majalla" w:eastAsia="Calibri" w:hAnsi="Sakkal Majalla" w:cs="Sakkal Majalla"/>
          <w:kern w:val="0"/>
          <w:szCs w:val="28"/>
          <w:rtl/>
          <w:lang w:bidi="ar-EG"/>
          <w14:ligatures w14:val="none"/>
        </w:rPr>
        <w:t>وجود بيئة تنظيمية تحفز على الابداع والابتكار، والتفكير خارج الصندوق.</w:t>
      </w:r>
    </w:p>
    <w:p w14:paraId="723D6536" w14:textId="77777777" w:rsidR="003B0553" w:rsidRPr="00360AB3" w:rsidRDefault="003B0553" w:rsidP="00360AB3">
      <w:pPr>
        <w:pStyle w:val="a6"/>
        <w:numPr>
          <w:ilvl w:val="0"/>
          <w:numId w:val="111"/>
        </w:numPr>
        <w:spacing w:before="100" w:beforeAutospacing="1" w:after="100" w:afterAutospacing="1" w:line="360" w:lineRule="auto"/>
        <w:jc w:val="both"/>
        <w:rPr>
          <w:rFonts w:ascii="Sakkal Majalla" w:eastAsia="Calibri" w:hAnsi="Sakkal Majalla" w:cs="Sakkal Majalla"/>
          <w:kern w:val="0"/>
          <w:szCs w:val="28"/>
          <w:lang w:bidi="ar-EG"/>
          <w14:ligatures w14:val="none"/>
        </w:rPr>
      </w:pPr>
      <w:r w:rsidRPr="00360AB3">
        <w:rPr>
          <w:rFonts w:ascii="Sakkal Majalla" w:eastAsia="Calibri" w:hAnsi="Sakkal Majalla" w:cs="Sakkal Majalla"/>
          <w:kern w:val="0"/>
          <w:szCs w:val="28"/>
          <w:rtl/>
          <w:lang w:bidi="ar-EG"/>
          <w14:ligatures w14:val="none"/>
        </w:rPr>
        <w:lastRenderedPageBreak/>
        <w:t>المشاركة المستمرة في البرامج التدريبية الهادفة الى تطوير القدرات العقلية، وتنشيط قدرات التفكير المستقبلي.</w:t>
      </w:r>
    </w:p>
    <w:p w14:paraId="3860AC46" w14:textId="77777777" w:rsidR="003B0553" w:rsidRPr="00360AB3" w:rsidRDefault="003B0553" w:rsidP="00360AB3">
      <w:pPr>
        <w:pStyle w:val="a6"/>
        <w:numPr>
          <w:ilvl w:val="0"/>
          <w:numId w:val="111"/>
        </w:num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360AB3">
        <w:rPr>
          <w:rFonts w:ascii="Sakkal Majalla" w:eastAsia="Calibri" w:hAnsi="Sakkal Majalla" w:cs="Sakkal Majalla"/>
          <w:kern w:val="0"/>
          <w:szCs w:val="28"/>
          <w:rtl/>
          <w:lang w:bidi="ar-EG"/>
          <w14:ligatures w14:val="none"/>
        </w:rPr>
        <w:t xml:space="preserve">التركيز على مهارات الاتصال وخاصة مهارات الاستماع من أجل التعرف على أفكار الآخرين </w:t>
      </w:r>
      <w:proofErr w:type="gramStart"/>
      <w:r w:rsidRPr="00360AB3">
        <w:rPr>
          <w:rFonts w:ascii="Sakkal Majalla" w:eastAsia="Calibri" w:hAnsi="Sakkal Majalla" w:cs="Sakkal Majalla"/>
          <w:kern w:val="0"/>
          <w:szCs w:val="28"/>
          <w:rtl/>
          <w:lang w:bidi="ar-EG"/>
          <w14:ligatures w14:val="none"/>
        </w:rPr>
        <w:t>واستثمارها .</w:t>
      </w:r>
      <w:proofErr w:type="gramEnd"/>
    </w:p>
    <w:p w14:paraId="6FBDC362" w14:textId="77777777" w:rsidR="003B0553" w:rsidRPr="00360AB3" w:rsidRDefault="003B0553" w:rsidP="00360AB3">
      <w:pPr>
        <w:pStyle w:val="a6"/>
        <w:numPr>
          <w:ilvl w:val="0"/>
          <w:numId w:val="111"/>
        </w:num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360AB3">
        <w:rPr>
          <w:rFonts w:ascii="Sakkal Majalla" w:eastAsia="Calibri" w:hAnsi="Sakkal Majalla" w:cs="Sakkal Majalla"/>
          <w:kern w:val="0"/>
          <w:szCs w:val="28"/>
          <w:rtl/>
          <w:lang w:bidi="ar-EG"/>
          <w14:ligatures w14:val="none"/>
        </w:rPr>
        <w:t>الاستماع الى وجهات النظر المختلفة، وتوليد الأفكار المتجددة.</w:t>
      </w:r>
    </w:p>
    <w:p w14:paraId="5DFD6B27" w14:textId="77777777" w:rsidR="003B0553" w:rsidRPr="00360AB3" w:rsidRDefault="003B0553" w:rsidP="00360AB3">
      <w:pPr>
        <w:pStyle w:val="a6"/>
        <w:numPr>
          <w:ilvl w:val="0"/>
          <w:numId w:val="111"/>
        </w:num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360AB3">
        <w:rPr>
          <w:rFonts w:ascii="Sakkal Majalla" w:eastAsia="Calibri" w:hAnsi="Sakkal Majalla" w:cs="Sakkal Majalla"/>
          <w:kern w:val="0"/>
          <w:szCs w:val="28"/>
          <w:rtl/>
          <w:lang w:bidi="ar-EG"/>
          <w14:ligatures w14:val="none"/>
        </w:rPr>
        <w:t>تحديد سقف زمني لترجمة الأفكار الى واقع.</w:t>
      </w:r>
    </w:p>
    <w:p w14:paraId="5E04AE61" w14:textId="77777777" w:rsidR="003B0553" w:rsidRPr="00360AB3" w:rsidRDefault="003B0553" w:rsidP="00360AB3">
      <w:pPr>
        <w:pStyle w:val="a6"/>
        <w:numPr>
          <w:ilvl w:val="0"/>
          <w:numId w:val="111"/>
        </w:num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360AB3">
        <w:rPr>
          <w:rFonts w:ascii="Sakkal Majalla" w:eastAsia="Calibri" w:hAnsi="Sakkal Majalla" w:cs="Sakkal Majalla"/>
          <w:kern w:val="0"/>
          <w:szCs w:val="28"/>
          <w:rtl/>
          <w:lang w:bidi="ar-EG"/>
          <w14:ligatures w14:val="none"/>
        </w:rPr>
        <w:t>استخدام المقارنة المرجعية كأساس لتشخيص مستوى أداء المنظمة بالمقارنة مع المنظمات الرائدة في نفس مجال العمل.</w:t>
      </w:r>
    </w:p>
    <w:p w14:paraId="74A298B3"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t xml:space="preserve">ان المنظمات التي تعمل على تطبيق مفهوم التفكير الاستراتيجي وتوفر قابلياته سوف تملك </w:t>
      </w:r>
      <w:proofErr w:type="spellStart"/>
      <w:r w:rsidRPr="00B0476E">
        <w:rPr>
          <w:rFonts w:ascii="Sakkal Majalla" w:eastAsia="Calibri" w:hAnsi="Sakkal Majalla" w:cs="Sakkal Majalla"/>
          <w:kern w:val="0"/>
          <w:szCs w:val="28"/>
          <w:rtl/>
          <w:lang w:bidi="ar-EG"/>
          <w14:ligatures w14:val="none"/>
        </w:rPr>
        <w:t>میزه</w:t>
      </w:r>
      <w:proofErr w:type="spellEnd"/>
      <w:r w:rsidRPr="00B0476E">
        <w:rPr>
          <w:rFonts w:ascii="Sakkal Majalla" w:eastAsia="Calibri" w:hAnsi="Sakkal Majalla" w:cs="Sakkal Majalla"/>
          <w:kern w:val="0"/>
          <w:szCs w:val="28"/>
          <w:rtl/>
          <w:lang w:bidi="ar-EG"/>
          <w14:ligatures w14:val="none"/>
        </w:rPr>
        <w:t xml:space="preserve"> تنافسيه على المنظمات الأخرى، حيث أن المنظور النظمي الجديد سوف يزيد من كفاءتها وفاعليتها، كما ان قدرتها على التفكير بالوقت المناسب سيحسن من نوعية صنع القرار، وسرعة الانجاز والتطبيق اضافة الى قدرتها على وضع الفرضيات واختبارها سيربط بين التفكير الخلاق والتفكير الحاسم الحرج بشكل فعال، ويجعلها اكثر </w:t>
      </w:r>
      <w:proofErr w:type="spellStart"/>
      <w:r w:rsidRPr="00B0476E">
        <w:rPr>
          <w:rFonts w:ascii="Sakkal Majalla" w:eastAsia="Calibri" w:hAnsi="Sakkal Majalla" w:cs="Sakkal Majalla"/>
          <w:kern w:val="0"/>
          <w:szCs w:val="28"/>
          <w:rtl/>
          <w:lang w:bidi="ar-EG"/>
          <w14:ligatures w14:val="none"/>
        </w:rPr>
        <w:t>استجابه</w:t>
      </w:r>
      <w:proofErr w:type="spellEnd"/>
      <w:r w:rsidRPr="00B0476E">
        <w:rPr>
          <w:rFonts w:ascii="Sakkal Majalla" w:eastAsia="Calibri" w:hAnsi="Sakkal Majalla" w:cs="Sakkal Majalla"/>
          <w:kern w:val="0"/>
          <w:szCs w:val="28"/>
          <w:rtl/>
          <w:lang w:bidi="ar-EG"/>
          <w14:ligatures w14:val="none"/>
        </w:rPr>
        <w:t xml:space="preserve"> للفرص المحلية، الأمر الذي يترتب عليه زيادة قدرتها على التفكير الاستراتيجي وبما يحقق لها الاهداف التالية (يونس ، 2012)</w:t>
      </w:r>
    </w:p>
    <w:p w14:paraId="1CC90696" w14:textId="77777777" w:rsidR="003B0553" w:rsidRPr="00360AB3" w:rsidRDefault="003B0553" w:rsidP="00360AB3">
      <w:pPr>
        <w:pStyle w:val="a6"/>
        <w:numPr>
          <w:ilvl w:val="0"/>
          <w:numId w:val="112"/>
        </w:num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360AB3">
        <w:rPr>
          <w:rFonts w:ascii="Sakkal Majalla" w:eastAsia="Calibri" w:hAnsi="Sakkal Majalla" w:cs="Sakkal Majalla"/>
          <w:kern w:val="0"/>
          <w:szCs w:val="28"/>
          <w:rtl/>
          <w:lang w:bidi="ar-EG"/>
          <w14:ligatures w14:val="none"/>
        </w:rPr>
        <w:t xml:space="preserve">خلق قيم عليا </w:t>
      </w:r>
      <w:proofErr w:type="spellStart"/>
      <w:proofErr w:type="gramStart"/>
      <w:r w:rsidRPr="00360AB3">
        <w:rPr>
          <w:rFonts w:ascii="Sakkal Majalla" w:eastAsia="Calibri" w:hAnsi="Sakkal Majalla" w:cs="Sakkal Majalla"/>
          <w:kern w:val="0"/>
          <w:szCs w:val="28"/>
          <w:rtl/>
          <w:lang w:bidi="ar-EG"/>
          <w14:ligatures w14:val="none"/>
        </w:rPr>
        <w:t>للمسفيدين</w:t>
      </w:r>
      <w:proofErr w:type="spellEnd"/>
      <w:r w:rsidRPr="00360AB3">
        <w:rPr>
          <w:rFonts w:ascii="Sakkal Majalla" w:eastAsia="Calibri" w:hAnsi="Sakkal Majalla" w:cs="Sakkal Majalla"/>
          <w:kern w:val="0"/>
          <w:szCs w:val="28"/>
          <w:rtl/>
          <w:lang w:bidi="ar-EG"/>
          <w14:ligatures w14:val="none"/>
        </w:rPr>
        <w:t xml:space="preserve"> .</w:t>
      </w:r>
      <w:proofErr w:type="gramEnd"/>
    </w:p>
    <w:p w14:paraId="670E7032" w14:textId="77777777" w:rsidR="003B0553" w:rsidRPr="00360AB3" w:rsidRDefault="003B0553" w:rsidP="00360AB3">
      <w:pPr>
        <w:pStyle w:val="a6"/>
        <w:numPr>
          <w:ilvl w:val="0"/>
          <w:numId w:val="112"/>
        </w:num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360AB3">
        <w:rPr>
          <w:rFonts w:ascii="Sakkal Majalla" w:eastAsia="Calibri" w:hAnsi="Sakkal Majalla" w:cs="Sakkal Majalla"/>
          <w:kern w:val="0"/>
          <w:szCs w:val="28"/>
          <w:rtl/>
          <w:lang w:bidi="ar-EG"/>
          <w14:ligatures w14:val="none"/>
        </w:rPr>
        <w:t>وضع قيود امام المنافسين بحيث تصبح عملية المنافسة صعبة جدا بالنسبة للمنافسين الآخرين.</w:t>
      </w:r>
    </w:p>
    <w:p w14:paraId="2FF327D9" w14:textId="77777777" w:rsidR="003B0553" w:rsidRPr="00360AB3" w:rsidRDefault="003B0553" w:rsidP="00360AB3">
      <w:pPr>
        <w:pStyle w:val="a6"/>
        <w:numPr>
          <w:ilvl w:val="0"/>
          <w:numId w:val="112"/>
        </w:numPr>
        <w:spacing w:before="100" w:beforeAutospacing="1" w:after="100" w:afterAutospacing="1" w:line="360" w:lineRule="auto"/>
        <w:jc w:val="both"/>
        <w:rPr>
          <w:rFonts w:ascii="Sakkal Majalla" w:eastAsia="Calibri" w:hAnsi="Sakkal Majalla" w:cs="Sakkal Majalla"/>
          <w:kern w:val="0"/>
          <w:szCs w:val="28"/>
          <w:lang w:bidi="ar-EG"/>
          <w14:ligatures w14:val="none"/>
        </w:rPr>
      </w:pPr>
      <w:r w:rsidRPr="00360AB3">
        <w:rPr>
          <w:rFonts w:ascii="Sakkal Majalla" w:eastAsia="Calibri" w:hAnsi="Sakkal Majalla" w:cs="Sakkal Majalla"/>
          <w:kern w:val="0"/>
          <w:szCs w:val="28"/>
          <w:rtl/>
          <w:lang w:bidi="ar-EG"/>
          <w14:ligatures w14:val="none"/>
        </w:rPr>
        <w:t xml:space="preserve">تصبح المنظمة </w:t>
      </w:r>
      <w:proofErr w:type="gramStart"/>
      <w:r w:rsidRPr="00360AB3">
        <w:rPr>
          <w:rFonts w:ascii="Sakkal Majalla" w:eastAsia="Calibri" w:hAnsi="Sakkal Majalla" w:cs="Sakkal Majalla"/>
          <w:kern w:val="0"/>
          <w:szCs w:val="28"/>
          <w:rtl/>
          <w:lang w:bidi="ar-EG"/>
          <w14:ligatures w14:val="none"/>
        </w:rPr>
        <w:t>اكثر</w:t>
      </w:r>
      <w:proofErr w:type="gramEnd"/>
      <w:r w:rsidRPr="00360AB3">
        <w:rPr>
          <w:rFonts w:ascii="Sakkal Majalla" w:eastAsia="Calibri" w:hAnsi="Sakkal Majalla" w:cs="Sakkal Majalla"/>
          <w:kern w:val="0"/>
          <w:szCs w:val="28"/>
          <w:rtl/>
          <w:lang w:bidi="ar-EG"/>
          <w14:ligatures w14:val="none"/>
        </w:rPr>
        <w:t xml:space="preserve"> قدرة على التكيف مع المتغيرات البيئية المختلفة.</w:t>
      </w:r>
    </w:p>
    <w:p w14:paraId="1E4C8913"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lang w:bidi="ar-EG"/>
          <w14:ligatures w14:val="none"/>
        </w:rPr>
      </w:pPr>
      <w:r w:rsidRPr="00B0476E">
        <w:rPr>
          <w:rFonts w:ascii="Sakkal Majalla" w:eastAsia="Calibri" w:hAnsi="Sakkal Majalla" w:cs="Sakkal Majalla"/>
          <w:kern w:val="0"/>
          <w:szCs w:val="28"/>
          <w:lang w:bidi="ar-EG"/>
          <w14:ligatures w14:val="none"/>
        </w:rPr>
        <w:br w:type="page"/>
      </w:r>
    </w:p>
    <w:p w14:paraId="79335E30" w14:textId="77777777" w:rsidR="003B0553" w:rsidRPr="00360AB3" w:rsidRDefault="003B0553" w:rsidP="00360AB3">
      <w:pPr>
        <w:spacing w:before="100" w:beforeAutospacing="1" w:after="100" w:afterAutospacing="1" w:line="360" w:lineRule="auto"/>
        <w:ind w:firstLine="720"/>
        <w:jc w:val="center"/>
        <w:outlineLvl w:val="1"/>
        <w:rPr>
          <w:rFonts w:ascii="Sakkal Majalla" w:eastAsia="Calibri" w:hAnsi="Sakkal Majalla" w:cs="Sakkal Majalla"/>
          <w:b/>
          <w:bCs/>
          <w:kern w:val="0"/>
          <w:sz w:val="36"/>
          <w:szCs w:val="36"/>
          <w:rtl/>
          <w:lang w:bidi="ar-EG"/>
          <w14:ligatures w14:val="none"/>
        </w:rPr>
      </w:pPr>
      <w:bookmarkStart w:id="62" w:name="_Toc179938203"/>
      <w:r w:rsidRPr="00360AB3">
        <w:rPr>
          <w:rFonts w:ascii="Sakkal Majalla" w:eastAsia="Calibri" w:hAnsi="Sakkal Majalla" w:cs="Sakkal Majalla"/>
          <w:b/>
          <w:bCs/>
          <w:kern w:val="0"/>
          <w:sz w:val="36"/>
          <w:szCs w:val="36"/>
          <w:rtl/>
          <w:lang w:bidi="ar-EG"/>
          <w14:ligatures w14:val="none"/>
        </w:rPr>
        <w:lastRenderedPageBreak/>
        <w:t>المبحث الثاني: الأولويات التنافسية</w:t>
      </w:r>
      <w:bookmarkEnd w:id="62"/>
    </w:p>
    <w:p w14:paraId="42B151CC" w14:textId="77777777" w:rsidR="003B0553" w:rsidRPr="00A13BE9" w:rsidRDefault="003B0553" w:rsidP="00360AB3">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63" w:name="_Toc179938204"/>
      <w:r w:rsidRPr="00A13BE9">
        <w:rPr>
          <w:rFonts w:ascii="Sakkal Majalla" w:eastAsia="Calibri" w:hAnsi="Sakkal Majalla" w:cs="Sakkal Majalla"/>
          <w:b/>
          <w:bCs/>
          <w:kern w:val="0"/>
          <w:sz w:val="36"/>
          <w:szCs w:val="36"/>
          <w:rtl/>
          <w:lang w:bidi="ar-EG"/>
          <w14:ligatures w14:val="none"/>
        </w:rPr>
        <w:t>1.2.2 تمهيد</w:t>
      </w:r>
      <w:bookmarkEnd w:id="63"/>
    </w:p>
    <w:p w14:paraId="279BCA6A"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t xml:space="preserve">إن العمل في ظل بيئة حركية حيث تتغير فيها أساليب الإنتاج بسرعة وتتعدد وتتنوع حاجات الزبائن، دفع الكثير من المنظمات إلى تبني أكثر من </w:t>
      </w:r>
      <w:proofErr w:type="spellStart"/>
      <w:r w:rsidRPr="00B0476E">
        <w:rPr>
          <w:rFonts w:ascii="Sakkal Majalla" w:eastAsia="Calibri" w:hAnsi="Sakkal Majalla" w:cs="Sakkal Majalla"/>
          <w:kern w:val="0"/>
          <w:szCs w:val="28"/>
          <w:rtl/>
          <w:lang w:bidi="ar-EG"/>
          <w14:ligatures w14:val="none"/>
        </w:rPr>
        <w:t>أولوبة</w:t>
      </w:r>
      <w:proofErr w:type="spellEnd"/>
      <w:r w:rsidRPr="00B0476E">
        <w:rPr>
          <w:rFonts w:ascii="Sakkal Majalla" w:eastAsia="Calibri" w:hAnsi="Sakkal Majalla" w:cs="Sakkal Majalla"/>
          <w:kern w:val="0"/>
          <w:szCs w:val="28"/>
          <w:rtl/>
          <w:lang w:bidi="ar-EG"/>
          <w14:ligatures w14:val="none"/>
        </w:rPr>
        <w:t xml:space="preserve"> تنافسية، حيث أصبح من غير الممكن أن تستمر المنظمة على أولوية واحدة وباقي المنظمات تتنافس بأكثر من أولوية (أسبقية). فبعد أن كانت المنظمات تعتمد تخفيض الكلف كبعد أساسي </w:t>
      </w:r>
      <w:proofErr w:type="spellStart"/>
      <w:r w:rsidRPr="00B0476E">
        <w:rPr>
          <w:rFonts w:ascii="Sakkal Majalla" w:eastAsia="Calibri" w:hAnsi="Sakkal Majalla" w:cs="Sakkal Majalla"/>
          <w:kern w:val="0"/>
          <w:szCs w:val="28"/>
          <w:rtl/>
          <w:lang w:bidi="ar-EG"/>
          <w14:ligatures w14:val="none"/>
        </w:rPr>
        <w:t>للمنافسه</w:t>
      </w:r>
      <w:proofErr w:type="spellEnd"/>
      <w:r w:rsidRPr="00B0476E">
        <w:rPr>
          <w:rFonts w:ascii="Sakkal Majalla" w:eastAsia="Calibri" w:hAnsi="Sakkal Majalla" w:cs="Sakkal Majalla"/>
          <w:kern w:val="0"/>
          <w:szCs w:val="28"/>
          <w:rtl/>
          <w:lang w:bidi="ar-EG"/>
          <w14:ligatures w14:val="none"/>
        </w:rPr>
        <w:t xml:space="preserve"> انتهجت منظمات أخرى طرائق مختلفة وجديدة لتميز نفسها ولزيادة حصتها السوقية، بحيث تمكنت من تقديم منتجات ذات جودة أعلى، أو اعتمدت على من خلال التسليم في الوقت المحدد، أو قدرتها المرنة على الاستجابة لحاجات الزبائن المتجددة بأفكار جديدة وبطرق مبتكرة ومبدعة (</w:t>
      </w:r>
      <w:proofErr w:type="gramStart"/>
      <w:r w:rsidRPr="00B0476E">
        <w:rPr>
          <w:rFonts w:ascii="Sakkal Majalla" w:eastAsia="Calibri" w:hAnsi="Sakkal Majalla" w:cs="Sakkal Majalla"/>
          <w:kern w:val="0"/>
          <w:szCs w:val="28"/>
          <w:rtl/>
          <w:lang w:bidi="ar-EG"/>
          <w14:ligatures w14:val="none"/>
        </w:rPr>
        <w:t>السامرائي ،</w:t>
      </w:r>
      <w:proofErr w:type="gramEnd"/>
      <w:r w:rsidRPr="00B0476E">
        <w:rPr>
          <w:rFonts w:ascii="Sakkal Majalla" w:eastAsia="Calibri" w:hAnsi="Sakkal Majalla" w:cs="Sakkal Majalla"/>
          <w:kern w:val="0"/>
          <w:szCs w:val="28"/>
          <w:rtl/>
          <w:lang w:bidi="ar-EG"/>
          <w14:ligatures w14:val="none"/>
        </w:rPr>
        <w:t xml:space="preserve"> 2013).</w:t>
      </w:r>
    </w:p>
    <w:p w14:paraId="1EB10D0A"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t xml:space="preserve">في ظل محدودية الموارد المادية والبشرية أصبح على المنظمات تحديد أولوياتها التنافسية للاستجابة للتغيرات الحاصلة في بيئة العمل المتمثلة بتنوع حاجات ورغبات الزبائن الحالية والمستقبلية، حيث تؤدي الأولويات التنافسية دوراً حاسماً في نجاح وازدهار المنظمات أو فشلها، لذا تسعى منظمات الأعمال جاهدة وباختلاف قطاعاتها وبكل ما لديها من قوة من أجل تحقيق هذه الأولويات بشكل أفضل من المنافسين حفاظاً على استمرارية عمل المنظمة والبقاء والنمو والتوسع، كما أن لهذه الأولويات دور بارز في تعزيز المركز التنافسي للمنظمة وعلى اكتسابها حصة سوقية أكبر من منافسيها بنفس القطاع، لذا تعتبر هذه الأولويات سلاح تنافسي للمنظمات لضمان ديمومة عمليها والبقاء (الطائي ومهدي، 2015) </w:t>
      </w:r>
    </w:p>
    <w:p w14:paraId="094E0BE2" w14:textId="77777777" w:rsidR="003B0553" w:rsidRPr="00A13BE9" w:rsidRDefault="003B0553" w:rsidP="00360AB3">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64" w:name="_Toc179938205"/>
      <w:r w:rsidRPr="00A13BE9">
        <w:rPr>
          <w:rFonts w:ascii="Sakkal Majalla" w:eastAsia="Calibri" w:hAnsi="Sakkal Majalla" w:cs="Sakkal Majalla"/>
          <w:b/>
          <w:bCs/>
          <w:kern w:val="0"/>
          <w:sz w:val="36"/>
          <w:szCs w:val="36"/>
          <w:rtl/>
          <w:lang w:bidi="ar-EG"/>
          <w14:ligatures w14:val="none"/>
        </w:rPr>
        <w:t>2.2.2 مفهوم الأولويات التنافسية</w:t>
      </w:r>
      <w:bookmarkEnd w:id="64"/>
    </w:p>
    <w:p w14:paraId="122A8903"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t xml:space="preserve">تعكس الأولوية التنافسية قدرة المنظمة على بناء مكانة لها في السوق وزيادة القيمة المدركة لمنتجاتها من طرف عملائها بهدف تحقيق رضاهم، وتعرف على أنها تلك الأبعاد التي يجب على النظام الإنتاجي </w:t>
      </w:r>
      <w:r w:rsidRPr="00B0476E">
        <w:rPr>
          <w:rFonts w:ascii="Sakkal Majalla" w:eastAsia="Calibri" w:hAnsi="Sakkal Majalla" w:cs="Sakkal Majalla"/>
          <w:kern w:val="0"/>
          <w:szCs w:val="28"/>
          <w:rtl/>
          <w:lang w:bidi="ar-EG"/>
          <w14:ligatures w14:val="none"/>
        </w:rPr>
        <w:lastRenderedPageBreak/>
        <w:t>لأي منظمة امتلاكها من أجل تدعيم متطلبات الأسواق التي تسعى المنظمة للمنافسة فيها (</w:t>
      </w:r>
      <w:r w:rsidRPr="00B0476E">
        <w:rPr>
          <w:rFonts w:ascii="Sakkal Majalla" w:eastAsia="Calibri" w:hAnsi="Sakkal Majalla" w:cs="Sakkal Majalla"/>
          <w:kern w:val="0"/>
          <w:szCs w:val="28"/>
          <w:lang w:bidi="ar-EG"/>
          <w14:ligatures w14:val="none"/>
        </w:rPr>
        <w:t>Awwad et al, 2013</w:t>
      </w:r>
      <w:r w:rsidRPr="00B0476E">
        <w:rPr>
          <w:rFonts w:ascii="Sakkal Majalla" w:eastAsia="Calibri" w:hAnsi="Sakkal Majalla" w:cs="Sakkal Majalla"/>
          <w:kern w:val="0"/>
          <w:szCs w:val="28"/>
          <w:rtl/>
          <w:lang w:bidi="ar-EG"/>
          <w14:ligatures w14:val="none"/>
        </w:rPr>
        <w:t>)</w:t>
      </w:r>
    </w:p>
    <w:p w14:paraId="04D6FC81"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t xml:space="preserve">بمعنى أن الأولوية التنافسية هي مجموعة الأبعاد والخصائص التي تؤدي إلى تحقيق التفوق للمنظمة، وتنشأ بمجرد اكتشاف طرق جديدة أكثر فعالية من تلك المستعملة من قبل المنافسين، وتستمد أهميتها من الدور الذي تلعبه باعتبارها العنصر الاستراتيجي الذي يقدم فرصا جوهرية تساعد المنظمة على البقاء والاستمرارية (سي </w:t>
      </w:r>
      <w:proofErr w:type="spellStart"/>
      <w:r w:rsidRPr="00B0476E">
        <w:rPr>
          <w:rFonts w:ascii="Sakkal Majalla" w:eastAsia="Calibri" w:hAnsi="Sakkal Majalla" w:cs="Sakkal Majalla"/>
          <w:kern w:val="0"/>
          <w:szCs w:val="28"/>
          <w:rtl/>
          <w:lang w:bidi="ar-EG"/>
          <w14:ligatures w14:val="none"/>
        </w:rPr>
        <w:t>حايف</w:t>
      </w:r>
      <w:proofErr w:type="spellEnd"/>
      <w:r w:rsidRPr="00B0476E">
        <w:rPr>
          <w:rFonts w:ascii="Sakkal Majalla" w:eastAsia="Calibri" w:hAnsi="Sakkal Majalla" w:cs="Sakkal Majalla"/>
          <w:kern w:val="0"/>
          <w:szCs w:val="28"/>
          <w:rtl/>
          <w:lang w:bidi="ar-EG"/>
          <w14:ligatures w14:val="none"/>
        </w:rPr>
        <w:t xml:space="preserve"> وآخرون، (2019).</w:t>
      </w:r>
    </w:p>
    <w:p w14:paraId="46A18E1F"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t>عرف (2014 ,</w:t>
      </w:r>
      <w:r w:rsidRPr="00B0476E">
        <w:rPr>
          <w:rFonts w:ascii="Sakkal Majalla" w:eastAsia="Calibri" w:hAnsi="Sakkal Majalla" w:cs="Sakkal Majalla"/>
          <w:kern w:val="0"/>
          <w:szCs w:val="28"/>
          <w:lang w:bidi="ar-EG"/>
          <w14:ligatures w14:val="none"/>
        </w:rPr>
        <w:t>Russell &amp; Millar</w:t>
      </w:r>
      <w:r w:rsidRPr="00B0476E">
        <w:rPr>
          <w:rFonts w:ascii="Sakkal Majalla" w:eastAsia="Calibri" w:hAnsi="Sakkal Majalla" w:cs="Sakkal Majalla"/>
          <w:kern w:val="0"/>
          <w:szCs w:val="28"/>
          <w:rtl/>
          <w:lang w:bidi="ar-EG"/>
          <w14:ligatures w14:val="none"/>
        </w:rPr>
        <w:t>) الأولويات التنافسية على أنها صفات تمتلكها المنظمة بغية تحقيق هدفها بالمحافظة على مواقعها التنافسية وبناء مواقع تنافسية أعمق مع مثيلاتها من المنظمات في نفس القطاع، كذلك هي الإطار أو الكيفية التي تمكن المنظمة من التميز والتفوق على المنافسين.</w:t>
      </w:r>
    </w:p>
    <w:p w14:paraId="3ED60A03"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lang w:bidi="ar-EG"/>
          <w14:ligatures w14:val="none"/>
        </w:rPr>
      </w:pPr>
      <w:r w:rsidRPr="00B0476E">
        <w:rPr>
          <w:rFonts w:ascii="Sakkal Majalla" w:eastAsia="Calibri" w:hAnsi="Sakkal Majalla" w:cs="Sakkal Majalla"/>
          <w:kern w:val="0"/>
          <w:szCs w:val="28"/>
          <w:rtl/>
          <w:lang w:bidi="ar-EG"/>
          <w14:ligatures w14:val="none"/>
        </w:rPr>
        <w:t xml:space="preserve">ويرى كل من </w:t>
      </w:r>
      <w:proofErr w:type="spellStart"/>
      <w:r w:rsidRPr="00B0476E">
        <w:rPr>
          <w:rFonts w:ascii="Sakkal Majalla" w:eastAsia="Calibri" w:hAnsi="Sakkal Majalla" w:cs="Sakkal Majalla"/>
          <w:kern w:val="0"/>
          <w:szCs w:val="28"/>
          <w:rtl/>
          <w:lang w:bidi="ar-EG"/>
          <w14:ligatures w14:val="none"/>
        </w:rPr>
        <w:t>الشيباوي</w:t>
      </w:r>
      <w:proofErr w:type="spellEnd"/>
      <w:r w:rsidRPr="00B0476E">
        <w:rPr>
          <w:rFonts w:ascii="Sakkal Majalla" w:eastAsia="Calibri" w:hAnsi="Sakkal Majalla" w:cs="Sakkal Majalla"/>
          <w:kern w:val="0"/>
          <w:szCs w:val="28"/>
          <w:rtl/>
          <w:lang w:bidi="ar-EG"/>
          <w14:ligatures w14:val="none"/>
        </w:rPr>
        <w:t xml:space="preserve"> والجبوري (2015) أن الأولويات التنافسية عبارة عن الابعاد التي يجب ان يمتلكها النظام الانتاجي لتمكين المنظمة من الاستجابة لطلبات السوق والتي تتنافس من خلالها المنظمات الأخرى بنفس القطاع. وتعرف الأولويات التنافسية </w:t>
      </w:r>
      <w:proofErr w:type="spellStart"/>
      <w:r w:rsidRPr="00B0476E">
        <w:rPr>
          <w:rFonts w:ascii="Sakkal Majalla" w:eastAsia="Calibri" w:hAnsi="Sakkal Majalla" w:cs="Sakkal Majalla"/>
          <w:kern w:val="0"/>
          <w:szCs w:val="28"/>
          <w:rtl/>
          <w:lang w:bidi="ar-EG"/>
          <w14:ligatures w14:val="none"/>
        </w:rPr>
        <w:t>عى</w:t>
      </w:r>
      <w:proofErr w:type="spellEnd"/>
      <w:r w:rsidRPr="00B0476E">
        <w:rPr>
          <w:rFonts w:ascii="Sakkal Majalla" w:eastAsia="Calibri" w:hAnsi="Sakkal Majalla" w:cs="Sakkal Majalla"/>
          <w:kern w:val="0"/>
          <w:szCs w:val="28"/>
          <w:rtl/>
          <w:lang w:bidi="ar-EG"/>
          <w14:ligatures w14:val="none"/>
        </w:rPr>
        <w:t xml:space="preserve"> انها قدرة وظيفة العمليات على إعطاء المنظمة ميزة تنافسية في السوق (2011) </w:t>
      </w:r>
      <w:r w:rsidRPr="00B0476E">
        <w:rPr>
          <w:rFonts w:ascii="Sakkal Majalla" w:eastAsia="Calibri" w:hAnsi="Sakkal Majalla" w:cs="Sakkal Majalla"/>
          <w:kern w:val="0"/>
          <w:szCs w:val="28"/>
          <w:lang w:bidi="ar-EG"/>
          <w14:ligatures w14:val="none"/>
        </w:rPr>
        <w:t>Reid &amp; Sanders</w:t>
      </w:r>
      <w:r w:rsidRPr="00B0476E">
        <w:rPr>
          <w:rFonts w:ascii="Sakkal Majalla" w:eastAsia="Calibri" w:hAnsi="Sakkal Majalla" w:cs="Sakkal Majalla"/>
          <w:kern w:val="0"/>
          <w:szCs w:val="28"/>
          <w:rtl/>
          <w:lang w:bidi="ar-EG"/>
          <w14:ligatures w14:val="none"/>
        </w:rPr>
        <w:t xml:space="preserve">). كما تعرف على أنها التفضيلات الاستراتيجية أو الطرق التي تمكن المنظمة من اختبار السوق والتنافس فيه </w:t>
      </w:r>
      <w:proofErr w:type="gramStart"/>
      <w:r w:rsidRPr="00B0476E">
        <w:rPr>
          <w:rFonts w:ascii="Sakkal Majalla" w:eastAsia="Calibri" w:hAnsi="Sakkal Majalla" w:cs="Sakkal Majalla"/>
          <w:kern w:val="0"/>
          <w:szCs w:val="28"/>
          <w:rtl/>
          <w:lang w:bidi="ar-EG"/>
          <w14:ligatures w14:val="none"/>
        </w:rPr>
        <w:t xml:space="preserve">( </w:t>
      </w:r>
      <w:proofErr w:type="spellStart"/>
      <w:r w:rsidRPr="00B0476E">
        <w:rPr>
          <w:rFonts w:ascii="Sakkal Majalla" w:eastAsia="Calibri" w:hAnsi="Sakkal Majalla" w:cs="Sakkal Majalla"/>
          <w:kern w:val="0"/>
          <w:szCs w:val="28"/>
          <w:lang w:bidi="ar-EG"/>
          <w14:ligatures w14:val="none"/>
        </w:rPr>
        <w:t>dris</w:t>
      </w:r>
      <w:proofErr w:type="spellEnd"/>
      <w:proofErr w:type="gramEnd"/>
      <w:r w:rsidRPr="00B0476E">
        <w:rPr>
          <w:rFonts w:ascii="Sakkal Majalla" w:eastAsia="Calibri" w:hAnsi="Sakkal Majalla" w:cs="Sakkal Majalla"/>
          <w:kern w:val="0"/>
          <w:szCs w:val="28"/>
          <w:lang w:bidi="ar-EG"/>
          <w14:ligatures w14:val="none"/>
        </w:rPr>
        <w:t>, 2012</w:t>
      </w:r>
      <w:r w:rsidRPr="00B0476E">
        <w:rPr>
          <w:rFonts w:ascii="Sakkal Majalla" w:eastAsia="Calibri" w:hAnsi="Sakkal Majalla" w:cs="Sakkal Majalla"/>
          <w:kern w:val="0"/>
          <w:szCs w:val="28"/>
          <w:rtl/>
          <w:lang w:bidi="ar-EG"/>
          <w14:ligatures w14:val="none"/>
        </w:rPr>
        <w:t xml:space="preserve"> &amp; </w:t>
      </w:r>
      <w:r w:rsidRPr="00B0476E">
        <w:rPr>
          <w:rFonts w:ascii="Sakkal Majalla" w:eastAsia="Calibri" w:hAnsi="Sakkal Majalla" w:cs="Sakkal Majalla"/>
          <w:kern w:val="0"/>
          <w:szCs w:val="28"/>
          <w:lang w:bidi="ar-EG"/>
          <w14:ligatures w14:val="none"/>
        </w:rPr>
        <w:t>Naqshbandi</w:t>
      </w:r>
      <w:r w:rsidRPr="00B0476E">
        <w:rPr>
          <w:rFonts w:ascii="Sakkal Majalla" w:eastAsia="Calibri" w:hAnsi="Sakkal Majalla" w:cs="Sakkal Majalla"/>
          <w:kern w:val="0"/>
          <w:szCs w:val="28"/>
          <w:rtl/>
          <w:lang w:bidi="ar-EG"/>
          <w14:ligatures w14:val="none"/>
        </w:rPr>
        <w:t>)</w:t>
      </w:r>
    </w:p>
    <w:p w14:paraId="344AEB42"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t>ويقصد الأولويات التنافسية بأنها الأبعاد التي تختارها المنظمة، وتركز عليها في تقديم المنتجات وتلبية طلبات السوق، وتستطيع عن طريق إحداها أو أكثر أن تحصل على مزايا مقابل المنافسين (عبد الرحمن، (2013). وحسب     2013,</w:t>
      </w:r>
      <w:r w:rsidRPr="00B0476E">
        <w:rPr>
          <w:rFonts w:ascii="Sakkal Majalla" w:eastAsia="Calibri" w:hAnsi="Sakkal Majalla" w:cs="Sakkal Majalla"/>
          <w:kern w:val="0"/>
          <w:szCs w:val="28"/>
          <w:lang w:bidi="ar-EG"/>
          <w14:ligatures w14:val="none"/>
        </w:rPr>
        <w:t>Kavitha et al</w:t>
      </w:r>
      <w:r w:rsidRPr="00B0476E">
        <w:rPr>
          <w:rFonts w:ascii="Sakkal Majalla" w:eastAsia="Calibri" w:hAnsi="Sakkal Majalla" w:cs="Sakkal Majalla"/>
          <w:kern w:val="0"/>
          <w:szCs w:val="28"/>
          <w:rtl/>
          <w:lang w:bidi="ar-EG"/>
          <w14:ligatures w14:val="none"/>
        </w:rPr>
        <w:t xml:space="preserve"> فالأولويات التنافسية عبارة عن مجموعة من المهام الواجب القيام بها من أجل دعم الميرة التنافسية للمنظمات في السوق والتي تضمن زيادة الإنتاج وتحقيق الربح والتي تعتمد على عدة عناصر منها التكلفة وجودة المنتجات والمرونة في التوزيع بالإضافة إلى التسليم في الوقت المحدد</w:t>
      </w:r>
    </w:p>
    <w:p w14:paraId="39301878"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lastRenderedPageBreak/>
        <w:t>واعتبر كل من (2013 ,</w:t>
      </w:r>
      <w:r w:rsidRPr="00B0476E">
        <w:rPr>
          <w:rFonts w:ascii="Sakkal Majalla" w:eastAsia="Calibri" w:hAnsi="Sakkal Majalla" w:cs="Sakkal Majalla"/>
          <w:kern w:val="0"/>
          <w:szCs w:val="28"/>
          <w:lang w:bidi="ar-EG"/>
          <w14:ligatures w14:val="none"/>
        </w:rPr>
        <w:t>Ahmad &amp; Schroeder</w:t>
      </w:r>
      <w:r w:rsidRPr="00B0476E">
        <w:rPr>
          <w:rFonts w:ascii="Sakkal Majalla" w:eastAsia="Calibri" w:hAnsi="Sakkal Majalla" w:cs="Sakkal Majalla"/>
          <w:kern w:val="0"/>
          <w:szCs w:val="28"/>
          <w:rtl/>
          <w:lang w:bidi="ar-EG"/>
          <w14:ligatures w14:val="none"/>
        </w:rPr>
        <w:t>) الأولويات التنافسية عبارة عن إستراتيجية تتبعها المنظمات تساعد على زيادة قدرتها بتطوير وتعزيز الميزة التنافسية، وهي أيضاً البعد الذي تعتمد عليه عمليات نظام الإنتاج في المنظمات والتي تدعم متطلبات السوق وحاجاته وتحقيق الأهداف التنافسية بنجاح. كما أنها الحلقة الحاسمة التي تمكن المنظمات والمنظمات على تحقيق أعلى المراكز التنافسية داخل البيئة السوقية وتزيد قدراتها على المنافسة من خلال تعزيز أدائها بإتباع إستراتيجيات تطويرية تساعد المنظمات على تحقيق أهدافها وتنظيم أعمالها الداخلية والخارجية 2014,</w:t>
      </w:r>
      <w:r w:rsidRPr="00B0476E">
        <w:rPr>
          <w:rFonts w:ascii="Sakkal Majalla" w:eastAsia="Calibri" w:hAnsi="Sakkal Majalla" w:cs="Sakkal Majalla"/>
          <w:kern w:val="0"/>
          <w:szCs w:val="28"/>
          <w:lang w:bidi="ar-EG"/>
          <w14:ligatures w14:val="none"/>
        </w:rPr>
        <w:t>Guimaraes</w:t>
      </w:r>
      <w:r w:rsidRPr="00B0476E">
        <w:rPr>
          <w:rFonts w:ascii="Sakkal Majalla" w:eastAsia="Calibri" w:hAnsi="Sakkal Majalla" w:cs="Sakkal Majalla"/>
          <w:kern w:val="0"/>
          <w:szCs w:val="28"/>
          <w:rtl/>
          <w:lang w:bidi="ar-EG"/>
          <w14:ligatures w14:val="none"/>
        </w:rPr>
        <w:t>.</w:t>
      </w:r>
    </w:p>
    <w:p w14:paraId="0527971A"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t>ويرى الباحث أن الأولويات التنافسية هي عبارة عن مجموعة الأنشطة والممارسات والصفات التي تمتلكها المنظمة بهدف زيادة قدرتها على اشباع حاجات ورغبات مختلف شرائح عملائها بهدف جذب المزيد منهم والحفاظ على الحاليين منهم.</w:t>
      </w:r>
    </w:p>
    <w:p w14:paraId="5ADC7C50" w14:textId="77777777" w:rsidR="003B0553" w:rsidRPr="00A13BE9" w:rsidRDefault="003B0553" w:rsidP="00360AB3">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65" w:name="_Toc179938206"/>
      <w:r w:rsidRPr="00A13BE9">
        <w:rPr>
          <w:rFonts w:ascii="Sakkal Majalla" w:eastAsia="Calibri" w:hAnsi="Sakkal Majalla" w:cs="Sakkal Majalla"/>
          <w:b/>
          <w:bCs/>
          <w:kern w:val="0"/>
          <w:sz w:val="36"/>
          <w:szCs w:val="36"/>
          <w:rtl/>
          <w:lang w:bidi="ar-EG"/>
          <w14:ligatures w14:val="none"/>
        </w:rPr>
        <w:t>3.2.2 أهمية الأولويات التنافسية</w:t>
      </w:r>
      <w:bookmarkEnd w:id="65"/>
    </w:p>
    <w:p w14:paraId="5799E7EC"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t xml:space="preserve">عصفت العديد من التطورات في بيئة الأعمال التنافسية ومن أهمها السيطرة المعلوماتية على أداء المنظمات، فالمنظمة التي تستطيع أن تتبنى أولوية تنافسية معينة يكون لها حصة سوقية تريد قدرتها على </w:t>
      </w:r>
      <w:proofErr w:type="spellStart"/>
      <w:r w:rsidRPr="00B0476E">
        <w:rPr>
          <w:rFonts w:ascii="Sakkal Majalla" w:eastAsia="Calibri" w:hAnsi="Sakkal Majalla" w:cs="Sakkal Majalla"/>
          <w:kern w:val="0"/>
          <w:szCs w:val="28"/>
          <w:rtl/>
          <w:lang w:bidi="ar-EG"/>
          <w14:ligatures w14:val="none"/>
        </w:rPr>
        <w:t>الإستمرار</w:t>
      </w:r>
      <w:proofErr w:type="spellEnd"/>
      <w:r w:rsidRPr="00B0476E">
        <w:rPr>
          <w:rFonts w:ascii="Sakkal Majalla" w:eastAsia="Calibri" w:hAnsi="Sakkal Majalla" w:cs="Sakkal Majalla"/>
          <w:kern w:val="0"/>
          <w:szCs w:val="28"/>
          <w:rtl/>
          <w:lang w:bidi="ar-EG"/>
          <w14:ligatures w14:val="none"/>
        </w:rPr>
        <w:t xml:space="preserve"> والتقدم (</w:t>
      </w:r>
      <w:proofErr w:type="gramStart"/>
      <w:r w:rsidRPr="00B0476E">
        <w:rPr>
          <w:rFonts w:ascii="Sakkal Majalla" w:eastAsia="Calibri" w:hAnsi="Sakkal Majalla" w:cs="Sakkal Majalla"/>
          <w:kern w:val="0"/>
          <w:szCs w:val="28"/>
          <w:rtl/>
          <w:lang w:bidi="ar-EG"/>
          <w14:ligatures w14:val="none"/>
        </w:rPr>
        <w:t>الشعباني ،</w:t>
      </w:r>
      <w:proofErr w:type="gramEnd"/>
      <w:r w:rsidRPr="00B0476E">
        <w:rPr>
          <w:rFonts w:ascii="Sakkal Majalla" w:eastAsia="Calibri" w:hAnsi="Sakkal Majalla" w:cs="Sakkal Majalla"/>
          <w:kern w:val="0"/>
          <w:szCs w:val="28"/>
          <w:rtl/>
          <w:lang w:bidi="ar-EG"/>
          <w14:ligatures w14:val="none"/>
        </w:rPr>
        <w:t xml:space="preserve"> 2010).</w:t>
      </w:r>
    </w:p>
    <w:p w14:paraId="466320ED"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t xml:space="preserve">إن المنظمة التي تستطيع أن تتبنى أولوية تنافسية معينة، تكون لها حصة سوقية تزيد من قدرتها على التقدم </w:t>
      </w:r>
      <w:proofErr w:type="spellStart"/>
      <w:r w:rsidRPr="00B0476E">
        <w:rPr>
          <w:rFonts w:ascii="Sakkal Majalla" w:eastAsia="Calibri" w:hAnsi="Sakkal Majalla" w:cs="Sakkal Majalla"/>
          <w:kern w:val="0"/>
          <w:szCs w:val="28"/>
          <w:rtl/>
          <w:lang w:bidi="ar-EG"/>
          <w14:ligatures w14:val="none"/>
        </w:rPr>
        <w:t>والإستمرار</w:t>
      </w:r>
      <w:proofErr w:type="spellEnd"/>
      <w:r w:rsidRPr="00B0476E">
        <w:rPr>
          <w:rFonts w:ascii="Sakkal Majalla" w:eastAsia="Calibri" w:hAnsi="Sakkal Majalla" w:cs="Sakkal Majalla"/>
          <w:kern w:val="0"/>
          <w:szCs w:val="28"/>
          <w:rtl/>
          <w:lang w:bidi="ar-EG"/>
          <w14:ligatures w14:val="none"/>
        </w:rPr>
        <w:t xml:space="preserve">، وفي ظل التغيرات الحديثة واشتداد المنافسة تظهر أهمية الأولويات التنافسية بالنقاط التالية (خليل </w:t>
      </w:r>
      <w:proofErr w:type="gramStart"/>
      <w:r w:rsidRPr="00B0476E">
        <w:rPr>
          <w:rFonts w:ascii="Sakkal Majalla" w:eastAsia="Calibri" w:hAnsi="Sakkal Majalla" w:cs="Sakkal Majalla"/>
          <w:kern w:val="0"/>
          <w:szCs w:val="28"/>
          <w:rtl/>
          <w:lang w:bidi="ar-EG"/>
          <w14:ligatures w14:val="none"/>
        </w:rPr>
        <w:t>والنوري ،</w:t>
      </w:r>
      <w:proofErr w:type="gramEnd"/>
      <w:r w:rsidRPr="00B0476E">
        <w:rPr>
          <w:rFonts w:ascii="Sakkal Majalla" w:eastAsia="Calibri" w:hAnsi="Sakkal Majalla" w:cs="Sakkal Majalla"/>
          <w:kern w:val="0"/>
          <w:szCs w:val="28"/>
          <w:rtl/>
          <w:lang w:bidi="ar-EG"/>
          <w14:ligatures w14:val="none"/>
        </w:rPr>
        <w:t xml:space="preserve"> 2014)</w:t>
      </w:r>
    </w:p>
    <w:p w14:paraId="63F2F5EB" w14:textId="77777777" w:rsidR="003B0553" w:rsidRPr="00360AB3" w:rsidRDefault="003B0553" w:rsidP="00360AB3">
      <w:pPr>
        <w:pStyle w:val="a6"/>
        <w:numPr>
          <w:ilvl w:val="0"/>
          <w:numId w:val="114"/>
        </w:num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360AB3">
        <w:rPr>
          <w:rFonts w:ascii="Sakkal Majalla" w:eastAsia="Calibri" w:hAnsi="Sakkal Majalla" w:cs="Sakkal Majalla"/>
          <w:kern w:val="0"/>
          <w:szCs w:val="28"/>
          <w:rtl/>
          <w:lang w:bidi="ar-EG"/>
          <w14:ligatures w14:val="none"/>
        </w:rPr>
        <w:t xml:space="preserve">تبني أولوية تنافسية معينة تساهم في تكوين حصة سوقية تزيد من قدرة المنظمة على </w:t>
      </w:r>
      <w:proofErr w:type="spellStart"/>
      <w:r w:rsidRPr="00360AB3">
        <w:rPr>
          <w:rFonts w:ascii="Sakkal Majalla" w:eastAsia="Calibri" w:hAnsi="Sakkal Majalla" w:cs="Sakkal Majalla"/>
          <w:kern w:val="0"/>
          <w:szCs w:val="28"/>
          <w:rtl/>
          <w:lang w:bidi="ar-EG"/>
          <w14:ligatures w14:val="none"/>
        </w:rPr>
        <w:t>الإستمرار</w:t>
      </w:r>
      <w:proofErr w:type="spellEnd"/>
      <w:r w:rsidRPr="00360AB3">
        <w:rPr>
          <w:rFonts w:ascii="Sakkal Majalla" w:eastAsia="Calibri" w:hAnsi="Sakkal Majalla" w:cs="Sakkal Majalla"/>
          <w:kern w:val="0"/>
          <w:szCs w:val="28"/>
          <w:rtl/>
          <w:lang w:bidi="ar-EG"/>
          <w14:ligatures w14:val="none"/>
        </w:rPr>
        <w:t xml:space="preserve"> والتقدم.</w:t>
      </w:r>
    </w:p>
    <w:p w14:paraId="7AD11FB2" w14:textId="77777777" w:rsidR="003B0553" w:rsidRPr="00360AB3" w:rsidRDefault="003B0553" w:rsidP="00360AB3">
      <w:pPr>
        <w:pStyle w:val="a6"/>
        <w:numPr>
          <w:ilvl w:val="0"/>
          <w:numId w:val="114"/>
        </w:num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360AB3">
        <w:rPr>
          <w:rFonts w:ascii="Sakkal Majalla" w:eastAsia="Calibri" w:hAnsi="Sakkal Majalla" w:cs="Sakkal Majalla"/>
          <w:kern w:val="0"/>
          <w:szCs w:val="28"/>
          <w:rtl/>
          <w:lang w:bidi="ar-EG"/>
          <w14:ligatures w14:val="none"/>
        </w:rPr>
        <w:t xml:space="preserve">المساهمة بشكل فعال في كسب رضا الزبون وزيادة ربحية المنظمة يضمن إلى كفاءة إنتاجية ونجاح </w:t>
      </w:r>
      <w:proofErr w:type="gramStart"/>
      <w:r w:rsidRPr="00360AB3">
        <w:rPr>
          <w:rFonts w:ascii="Sakkal Majalla" w:eastAsia="Calibri" w:hAnsi="Sakkal Majalla" w:cs="Sakkal Majalla"/>
          <w:kern w:val="0"/>
          <w:szCs w:val="28"/>
          <w:rtl/>
          <w:lang w:bidi="ar-EG"/>
          <w14:ligatures w14:val="none"/>
        </w:rPr>
        <w:t>عملياتها .</w:t>
      </w:r>
      <w:proofErr w:type="gramEnd"/>
    </w:p>
    <w:p w14:paraId="43B9DC03" w14:textId="77777777" w:rsidR="003B0553" w:rsidRPr="00360AB3" w:rsidRDefault="003B0553" w:rsidP="00360AB3">
      <w:pPr>
        <w:pStyle w:val="a6"/>
        <w:numPr>
          <w:ilvl w:val="0"/>
          <w:numId w:val="114"/>
        </w:numPr>
        <w:spacing w:before="100" w:beforeAutospacing="1" w:after="100" w:afterAutospacing="1" w:line="360" w:lineRule="auto"/>
        <w:jc w:val="both"/>
        <w:rPr>
          <w:rFonts w:ascii="Sakkal Majalla" w:eastAsia="Calibri" w:hAnsi="Sakkal Majalla" w:cs="Sakkal Majalla"/>
          <w:kern w:val="0"/>
          <w:szCs w:val="28"/>
          <w:lang w:bidi="ar-EG"/>
          <w14:ligatures w14:val="none"/>
        </w:rPr>
      </w:pPr>
      <w:r w:rsidRPr="00360AB3">
        <w:rPr>
          <w:rFonts w:ascii="Sakkal Majalla" w:eastAsia="Calibri" w:hAnsi="Sakkal Majalla" w:cs="Sakkal Majalla"/>
          <w:kern w:val="0"/>
          <w:szCs w:val="28"/>
          <w:rtl/>
          <w:lang w:bidi="ar-EG"/>
          <w14:ligatures w14:val="none"/>
        </w:rPr>
        <w:lastRenderedPageBreak/>
        <w:t xml:space="preserve">تعمل الأولوية التنافسية على إيجاد أحدث الإستراتيجيات والخطط المطبقة على أداء العمليات الإنتاجية مع توظيف الإبداع </w:t>
      </w:r>
      <w:proofErr w:type="spellStart"/>
      <w:r w:rsidRPr="00360AB3">
        <w:rPr>
          <w:rFonts w:ascii="Sakkal Majalla" w:eastAsia="Calibri" w:hAnsi="Sakkal Majalla" w:cs="Sakkal Majalla"/>
          <w:kern w:val="0"/>
          <w:szCs w:val="28"/>
          <w:rtl/>
          <w:lang w:bidi="ar-EG"/>
          <w14:ligatures w14:val="none"/>
        </w:rPr>
        <w:t>والإبتكار</w:t>
      </w:r>
      <w:proofErr w:type="spellEnd"/>
      <w:r w:rsidRPr="00360AB3">
        <w:rPr>
          <w:rFonts w:ascii="Sakkal Majalla" w:eastAsia="Calibri" w:hAnsi="Sakkal Majalla" w:cs="Sakkal Majalla"/>
          <w:kern w:val="0"/>
          <w:szCs w:val="28"/>
          <w:rtl/>
          <w:lang w:bidi="ar-EG"/>
          <w14:ligatures w14:val="none"/>
        </w:rPr>
        <w:t xml:space="preserve"> لدى العاملين.</w:t>
      </w:r>
    </w:p>
    <w:p w14:paraId="4C3A2BBE" w14:textId="77777777" w:rsidR="003B0553" w:rsidRPr="00360AB3" w:rsidRDefault="003B0553" w:rsidP="00360AB3">
      <w:pPr>
        <w:pStyle w:val="a6"/>
        <w:numPr>
          <w:ilvl w:val="0"/>
          <w:numId w:val="114"/>
        </w:num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360AB3">
        <w:rPr>
          <w:rFonts w:ascii="Sakkal Majalla" w:eastAsia="Calibri" w:hAnsi="Sakkal Majalla" w:cs="Sakkal Majalla"/>
          <w:kern w:val="0"/>
          <w:szCs w:val="28"/>
          <w:rtl/>
          <w:lang w:bidi="ar-EG"/>
          <w14:ligatures w14:val="none"/>
        </w:rPr>
        <w:t>إن أهمية الأولوية التنافسية تجعل المنظمة تسعى إلى كل ما هو جديد، وتبني بعد من أبعادها تجعل المنظمة تكسب طابعاً للعمليات الإنتاجية تتسم بالمرونة وسرعة في تسليم والتكلفة المنخفضة، وهذا يساهم في كسب ثقة أكبر عدد من الزبائن.</w:t>
      </w:r>
    </w:p>
    <w:p w14:paraId="6EACEAE4" w14:textId="77777777" w:rsidR="003B0553" w:rsidRPr="00360AB3" w:rsidRDefault="003B0553" w:rsidP="00360AB3">
      <w:pPr>
        <w:pStyle w:val="a6"/>
        <w:numPr>
          <w:ilvl w:val="0"/>
          <w:numId w:val="114"/>
        </w:num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360AB3">
        <w:rPr>
          <w:rFonts w:ascii="Sakkal Majalla" w:eastAsia="Calibri" w:hAnsi="Sakkal Majalla" w:cs="Sakkal Majalla"/>
          <w:kern w:val="0"/>
          <w:szCs w:val="28"/>
          <w:rtl/>
          <w:lang w:bidi="ar-EG"/>
          <w14:ligatures w14:val="none"/>
        </w:rPr>
        <w:t xml:space="preserve">تعد بمثابة السلاح الأساس لمواجهة تحديات السوق </w:t>
      </w:r>
      <w:proofErr w:type="spellStart"/>
      <w:r w:rsidRPr="00360AB3">
        <w:rPr>
          <w:rFonts w:ascii="Sakkal Majalla" w:eastAsia="Calibri" w:hAnsi="Sakkal Majalla" w:cs="Sakkal Majalla"/>
          <w:kern w:val="0"/>
          <w:szCs w:val="28"/>
          <w:rtl/>
          <w:lang w:bidi="ar-EG"/>
          <w14:ligatures w14:val="none"/>
        </w:rPr>
        <w:t>والنظمات</w:t>
      </w:r>
      <w:proofErr w:type="spellEnd"/>
      <w:r w:rsidRPr="00360AB3">
        <w:rPr>
          <w:rFonts w:ascii="Sakkal Majalla" w:eastAsia="Calibri" w:hAnsi="Sakkal Majalla" w:cs="Sakkal Majalla"/>
          <w:kern w:val="0"/>
          <w:szCs w:val="28"/>
          <w:rtl/>
          <w:lang w:bidi="ar-EG"/>
          <w14:ligatures w14:val="none"/>
        </w:rPr>
        <w:t xml:space="preserve"> المناظرة، ويأتي ذلك من خلال قيام المنظمة بتنمية معرفتها التنافسية، ومقدرتها على تلبية احتياجات الزبائن في المستقبل عن طريق خلق التقنيات والمهارات الانتاجية تمكنها من التكيف مع الفرص المتغيرة على نحو سريع.</w:t>
      </w:r>
    </w:p>
    <w:p w14:paraId="7ABC28FB" w14:textId="77777777" w:rsidR="003B0553" w:rsidRPr="00360AB3" w:rsidRDefault="003B0553" w:rsidP="00360AB3">
      <w:pPr>
        <w:pStyle w:val="a6"/>
        <w:numPr>
          <w:ilvl w:val="0"/>
          <w:numId w:val="114"/>
        </w:num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360AB3">
        <w:rPr>
          <w:rFonts w:ascii="Sakkal Majalla" w:eastAsia="Calibri" w:hAnsi="Sakkal Majalla" w:cs="Sakkal Majalla"/>
          <w:kern w:val="0"/>
          <w:szCs w:val="28"/>
          <w:rtl/>
          <w:lang w:bidi="ar-EG"/>
          <w14:ligatures w14:val="none"/>
        </w:rPr>
        <w:t>تمكن الأولويات التنافسية المنظمة من تحقيق منافع مضافة بما يحقق نقاط جذب للزبائن، ومن شأن تلك المنافع أن ترفع من مستوى أداء المنتج أو الخدمة الذي يعد أحد مقاييس ريادة المنظمة في الأسواق.</w:t>
      </w:r>
    </w:p>
    <w:p w14:paraId="1F7D24A4" w14:textId="77777777" w:rsidR="003B0553" w:rsidRPr="00A13BE9" w:rsidRDefault="003B0553" w:rsidP="00360AB3">
      <w:pPr>
        <w:spacing w:before="100" w:beforeAutospacing="1" w:after="100" w:afterAutospacing="1" w:line="360" w:lineRule="auto"/>
        <w:jc w:val="both"/>
        <w:outlineLvl w:val="2"/>
        <w:rPr>
          <w:rFonts w:ascii="Sakkal Majalla" w:eastAsia="Calibri" w:hAnsi="Sakkal Majalla" w:cs="Sakkal Majalla"/>
          <w:b/>
          <w:bCs/>
          <w:kern w:val="0"/>
          <w:sz w:val="36"/>
          <w:szCs w:val="36"/>
          <w:rtl/>
          <w:lang w:bidi="ar-EG"/>
          <w14:ligatures w14:val="none"/>
        </w:rPr>
      </w:pPr>
      <w:bookmarkStart w:id="66" w:name="_Toc179938207"/>
      <w:r w:rsidRPr="00A13BE9">
        <w:rPr>
          <w:rFonts w:ascii="Sakkal Majalla" w:eastAsia="Calibri" w:hAnsi="Sakkal Majalla" w:cs="Sakkal Majalla"/>
          <w:b/>
          <w:bCs/>
          <w:kern w:val="0"/>
          <w:sz w:val="36"/>
          <w:szCs w:val="36"/>
          <w:rtl/>
          <w:lang w:bidi="ar-EG"/>
          <w14:ligatures w14:val="none"/>
        </w:rPr>
        <w:t>4.2.2 أبعاد الأولويات التنافسية</w:t>
      </w:r>
      <w:bookmarkEnd w:id="66"/>
    </w:p>
    <w:p w14:paraId="1EF35A02"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t>تصف الأولويات التنافسية الخيارات التصنيعية للمقدرات التنافسية، هناك شبه اجماع على أن أبعاد الأولويات التنافسية تتمثل بـ (الجودة، والمرونة، والتسليم والابداع والكلفة)، وقد تناولت الدراسة الحالية أبعاد الجودة، والمرونة، والابداع لتناسبها مع مجتمع الدراسة الحالية، وفيما يلي شرح موجز لهذه الأبعاد:</w:t>
      </w:r>
    </w:p>
    <w:p w14:paraId="78D0BB91"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b/>
          <w:bCs/>
          <w:kern w:val="0"/>
          <w:szCs w:val="28"/>
          <w:rtl/>
          <w:lang w:bidi="ar-EG"/>
          <w14:ligatures w14:val="none"/>
        </w:rPr>
      </w:pPr>
      <w:r w:rsidRPr="00B0476E">
        <w:rPr>
          <w:rFonts w:ascii="Sakkal Majalla" w:eastAsia="Calibri" w:hAnsi="Sakkal Majalla" w:cs="Sakkal Majalla"/>
          <w:b/>
          <w:bCs/>
          <w:kern w:val="0"/>
          <w:szCs w:val="28"/>
          <w:rtl/>
          <w:lang w:bidi="ar-EG"/>
          <w14:ligatures w14:val="none"/>
        </w:rPr>
        <w:t>أولاً: الجودة:</w:t>
      </w:r>
    </w:p>
    <w:p w14:paraId="7AB89665"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t>الجودة هي المواصفات العالية لمخرجات المنظمة كما يدركها الزبون وهي إحدى الوسائل الجاذبة للزبون لشراء منتجات وخدمات المنظمة، فالمنظمات التي تستخدم الجودة كأولوية تنافسية تبحث بشكل مستمر عن مقابلة حاجات العملاء المتنامية والمختلفة وفي العديد من الحالات يتم استباق تلك الحاجات وخلق حاجات جديدة لدى العملاء خليل وعبيد، (2018</w:t>
      </w:r>
      <w:proofErr w:type="gramStart"/>
      <w:r w:rsidRPr="00B0476E">
        <w:rPr>
          <w:rFonts w:ascii="Sakkal Majalla" w:eastAsia="Calibri" w:hAnsi="Sakkal Majalla" w:cs="Sakkal Majalla"/>
          <w:kern w:val="0"/>
          <w:szCs w:val="28"/>
          <w:rtl/>
          <w:lang w:bidi="ar-EG"/>
          <w14:ligatures w14:val="none"/>
        </w:rPr>
        <w:t>) .</w:t>
      </w:r>
      <w:proofErr w:type="gramEnd"/>
      <w:r w:rsidRPr="00B0476E">
        <w:rPr>
          <w:rFonts w:ascii="Sakkal Majalla" w:eastAsia="Calibri" w:hAnsi="Sakkal Majalla" w:cs="Sakkal Majalla"/>
          <w:kern w:val="0"/>
          <w:szCs w:val="28"/>
          <w:rtl/>
          <w:lang w:bidi="ar-EG"/>
          <w14:ligatures w14:val="none"/>
        </w:rPr>
        <w:t xml:space="preserve"> كما تمثل الجودة مواصفات الخدمات والمنتجات </w:t>
      </w:r>
      <w:r w:rsidRPr="00B0476E">
        <w:rPr>
          <w:rFonts w:ascii="Sakkal Majalla" w:eastAsia="Calibri" w:hAnsi="Sakkal Majalla" w:cs="Sakkal Majalla"/>
          <w:kern w:val="0"/>
          <w:szCs w:val="28"/>
          <w:rtl/>
          <w:lang w:bidi="ar-EG"/>
          <w14:ligatures w14:val="none"/>
        </w:rPr>
        <w:lastRenderedPageBreak/>
        <w:t xml:space="preserve">المنجزة من قبل العاملين في المنظمة التي تتوافق مع المعايير الموضوعة من قبل الإدارة والتي تلبي </w:t>
      </w:r>
      <w:proofErr w:type="spellStart"/>
      <w:r w:rsidRPr="00B0476E">
        <w:rPr>
          <w:rFonts w:ascii="Sakkal Majalla" w:eastAsia="Calibri" w:hAnsi="Sakkal Majalla" w:cs="Sakkal Majalla"/>
          <w:kern w:val="0"/>
          <w:szCs w:val="28"/>
          <w:lang w:bidi="ar-EG"/>
          <w14:ligatures w14:val="none"/>
        </w:rPr>
        <w:t>Techarattanased</w:t>
      </w:r>
      <w:proofErr w:type="spellEnd"/>
      <w:r w:rsidRPr="00B0476E">
        <w:rPr>
          <w:rFonts w:ascii="Sakkal Majalla" w:eastAsia="Calibri" w:hAnsi="Sakkal Majalla" w:cs="Sakkal Majalla"/>
          <w:kern w:val="0"/>
          <w:szCs w:val="28"/>
          <w:lang w:bidi="ar-EG"/>
          <w14:ligatures w14:val="none"/>
        </w:rPr>
        <w:t xml:space="preserve"> )2016</w:t>
      </w:r>
      <w:r w:rsidRPr="00B0476E">
        <w:rPr>
          <w:rFonts w:ascii="Sakkal Majalla" w:eastAsia="Calibri" w:hAnsi="Sakkal Majalla" w:cs="Sakkal Majalla"/>
          <w:kern w:val="0"/>
          <w:szCs w:val="28"/>
          <w:rtl/>
          <w:lang w:bidi="ar-EG"/>
          <w14:ligatures w14:val="none"/>
        </w:rPr>
        <w:t xml:space="preserve"> حاجات ورغبات مختلف شرائح العملاء</w:t>
      </w:r>
    </w:p>
    <w:p w14:paraId="166E901D"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t xml:space="preserve">وتعكس الجودة مدى التركيز على تحسين عمليات وأنشطة السلسلة بغية زيادة رضا العملاء وموثوقية المنتج، ومفهوم الجودة يتمثل بدرجة ملائمة المنتج للاستخدام، كما أن الجودة تعني المطابقة للمواصفات، وعمل الأشياء بصورة صحيحة من أجل تقديم منتجات تلائم حاجات الزبائن وتشبع رغباتهم (أبو </w:t>
      </w:r>
      <w:proofErr w:type="gramStart"/>
      <w:r w:rsidRPr="00B0476E">
        <w:rPr>
          <w:rFonts w:ascii="Sakkal Majalla" w:eastAsia="Calibri" w:hAnsi="Sakkal Majalla" w:cs="Sakkal Majalla"/>
          <w:kern w:val="0"/>
          <w:szCs w:val="28"/>
          <w:rtl/>
          <w:lang w:bidi="ar-EG"/>
          <w14:ligatures w14:val="none"/>
        </w:rPr>
        <w:t>زيد ،</w:t>
      </w:r>
      <w:proofErr w:type="gramEnd"/>
      <w:r w:rsidRPr="00B0476E">
        <w:rPr>
          <w:rFonts w:ascii="Sakkal Majalla" w:eastAsia="Calibri" w:hAnsi="Sakkal Majalla" w:cs="Sakkal Majalla"/>
          <w:kern w:val="0"/>
          <w:szCs w:val="28"/>
          <w:rtl/>
          <w:lang w:bidi="ar-EG"/>
          <w14:ligatures w14:val="none"/>
        </w:rPr>
        <w:t xml:space="preserve"> 2014)</w:t>
      </w:r>
    </w:p>
    <w:p w14:paraId="2A9B5FE9"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t xml:space="preserve">وتتحقق الجودة عندما ينجح المنتج في تحقيق المفهوم التكاملي، والذي يشمل ما يلي (سي </w:t>
      </w:r>
      <w:proofErr w:type="spellStart"/>
      <w:proofErr w:type="gramStart"/>
      <w:r w:rsidRPr="00B0476E">
        <w:rPr>
          <w:rFonts w:ascii="Sakkal Majalla" w:eastAsia="Calibri" w:hAnsi="Sakkal Majalla" w:cs="Sakkal Majalla"/>
          <w:kern w:val="0"/>
          <w:szCs w:val="28"/>
          <w:rtl/>
          <w:lang w:bidi="ar-EG"/>
          <w14:ligatures w14:val="none"/>
        </w:rPr>
        <w:t>حايف</w:t>
      </w:r>
      <w:proofErr w:type="spellEnd"/>
      <w:r w:rsidRPr="00B0476E">
        <w:rPr>
          <w:rFonts w:ascii="Sakkal Majalla" w:eastAsia="Calibri" w:hAnsi="Sakkal Majalla" w:cs="Sakkal Majalla"/>
          <w:kern w:val="0"/>
          <w:szCs w:val="28"/>
          <w:rtl/>
          <w:lang w:bidi="ar-EG"/>
          <w14:ligatures w14:val="none"/>
        </w:rPr>
        <w:t xml:space="preserve"> ،</w:t>
      </w:r>
      <w:proofErr w:type="gramEnd"/>
      <w:r w:rsidRPr="00B0476E">
        <w:rPr>
          <w:rFonts w:ascii="Sakkal Majalla" w:eastAsia="Calibri" w:hAnsi="Sakkal Majalla" w:cs="Sakkal Majalla"/>
          <w:kern w:val="0"/>
          <w:szCs w:val="28"/>
          <w:rtl/>
          <w:lang w:bidi="ar-EG"/>
          <w14:ligatures w14:val="none"/>
        </w:rPr>
        <w:t xml:space="preserve"> 2019)</w:t>
      </w:r>
    </w:p>
    <w:p w14:paraId="25BB2A0A" w14:textId="77777777" w:rsidR="003B0553" w:rsidRPr="00360AB3" w:rsidRDefault="003B0553" w:rsidP="00360AB3">
      <w:pPr>
        <w:pStyle w:val="a6"/>
        <w:numPr>
          <w:ilvl w:val="0"/>
          <w:numId w:val="115"/>
        </w:numPr>
        <w:spacing w:before="100" w:beforeAutospacing="1" w:after="100" w:afterAutospacing="1" w:line="360" w:lineRule="auto"/>
        <w:jc w:val="both"/>
        <w:rPr>
          <w:rFonts w:ascii="Sakkal Majalla" w:eastAsia="Calibri" w:hAnsi="Sakkal Majalla" w:cs="Sakkal Majalla"/>
          <w:kern w:val="0"/>
          <w:szCs w:val="28"/>
          <w:lang w:bidi="ar-EG"/>
          <w14:ligatures w14:val="none"/>
        </w:rPr>
      </w:pPr>
      <w:r w:rsidRPr="00360AB3">
        <w:rPr>
          <w:rFonts w:ascii="Sakkal Majalla" w:eastAsia="Calibri" w:hAnsi="Sakkal Majalla" w:cs="Sakkal Majalla"/>
          <w:kern w:val="0"/>
          <w:szCs w:val="28"/>
          <w:rtl/>
          <w:lang w:bidi="ar-EG"/>
          <w14:ligatures w14:val="none"/>
        </w:rPr>
        <w:t>جودة التصميم تشير إلى درجة ملائمة مواصفات التصميم مع المتطلبات التي يرغب فيها العميل وتطابقها مع توقعاته.</w:t>
      </w:r>
    </w:p>
    <w:p w14:paraId="1848848C" w14:textId="77777777" w:rsidR="003B0553" w:rsidRPr="00360AB3" w:rsidRDefault="003B0553" w:rsidP="00360AB3">
      <w:pPr>
        <w:pStyle w:val="a6"/>
        <w:numPr>
          <w:ilvl w:val="0"/>
          <w:numId w:val="115"/>
        </w:num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360AB3">
        <w:rPr>
          <w:rFonts w:ascii="Sakkal Majalla" w:eastAsia="Calibri" w:hAnsi="Sakkal Majalla" w:cs="Sakkal Majalla"/>
          <w:kern w:val="0"/>
          <w:szCs w:val="28"/>
          <w:rtl/>
          <w:lang w:bidi="ar-EG"/>
          <w14:ligatures w14:val="none"/>
        </w:rPr>
        <w:t>جودة المطابقة تمثل درجة مطابقة المنتج لمواصفات التصميم، وتعكس أيضا الخلو من العيوب أو جعل نسبة المعيب أقل ما يمكن.</w:t>
      </w:r>
    </w:p>
    <w:p w14:paraId="3111AA34" w14:textId="77777777" w:rsidR="003B0553" w:rsidRPr="00360AB3" w:rsidRDefault="003B0553" w:rsidP="00360AB3">
      <w:pPr>
        <w:pStyle w:val="a6"/>
        <w:numPr>
          <w:ilvl w:val="0"/>
          <w:numId w:val="115"/>
        </w:num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360AB3">
        <w:rPr>
          <w:rFonts w:ascii="Sakkal Majalla" w:eastAsia="Calibri" w:hAnsi="Sakkal Majalla" w:cs="Sakkal Majalla"/>
          <w:kern w:val="0"/>
          <w:szCs w:val="28"/>
          <w:rtl/>
          <w:lang w:bidi="ar-EG"/>
          <w14:ligatures w14:val="none"/>
        </w:rPr>
        <w:t xml:space="preserve">جودة </w:t>
      </w:r>
      <w:proofErr w:type="gramStart"/>
      <w:r w:rsidRPr="00360AB3">
        <w:rPr>
          <w:rFonts w:ascii="Sakkal Majalla" w:eastAsia="Calibri" w:hAnsi="Sakkal Majalla" w:cs="Sakkal Majalla"/>
          <w:kern w:val="0"/>
          <w:szCs w:val="28"/>
          <w:rtl/>
          <w:lang w:bidi="ar-EG"/>
          <w14:ligatures w14:val="none"/>
        </w:rPr>
        <w:t>الأداء :</w:t>
      </w:r>
      <w:proofErr w:type="gramEnd"/>
      <w:r w:rsidRPr="00360AB3">
        <w:rPr>
          <w:rFonts w:ascii="Sakkal Majalla" w:eastAsia="Calibri" w:hAnsi="Sakkal Majalla" w:cs="Sakkal Majalla"/>
          <w:kern w:val="0"/>
          <w:szCs w:val="28"/>
          <w:rtl/>
          <w:lang w:bidi="ar-EG"/>
          <w14:ligatures w14:val="none"/>
        </w:rPr>
        <w:t xml:space="preserve"> تشير إلى حسن أداء المنتج في السوق أو مدى قبول المنتج من طرف العميل وهي انعكاس لكل من جودة التصميم وجودة المطابقة، لهذا فإن توفر التغذية العكسية بين الجوانب الثلاثة يعد أمرا ضروريا، فقد ينتج عن جودة الأداء بروز الحاجة إلى التعديل والتطوير في مستوى جودة التصميم وجودة المطابقة أو كلاهما .</w:t>
      </w:r>
    </w:p>
    <w:p w14:paraId="0DBB6157"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t>ويرى الباحث أن الجودة مجموعة الصفات والخصائص المطابقة لمعايير معينة والتي تتميز بها المنتجات والخدمات المقدمة من المنظمة بحيث تلبي حاجات ورغبات العملاء.</w:t>
      </w:r>
    </w:p>
    <w:p w14:paraId="6891EEEA"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b/>
          <w:bCs/>
          <w:kern w:val="0"/>
          <w:szCs w:val="28"/>
          <w:rtl/>
          <w:lang w:bidi="ar-EG"/>
          <w14:ligatures w14:val="none"/>
        </w:rPr>
      </w:pPr>
      <w:r w:rsidRPr="00B0476E">
        <w:rPr>
          <w:rFonts w:ascii="Sakkal Majalla" w:eastAsia="Calibri" w:hAnsi="Sakkal Majalla" w:cs="Sakkal Majalla"/>
          <w:b/>
          <w:bCs/>
          <w:kern w:val="0"/>
          <w:szCs w:val="28"/>
          <w:rtl/>
          <w:lang w:bidi="ar-EG"/>
          <w14:ligatures w14:val="none"/>
        </w:rPr>
        <w:t>ثانياً: المرونة</w:t>
      </w:r>
    </w:p>
    <w:p w14:paraId="41877C92"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t xml:space="preserve">تمثل المرونة قدرة المنظمة على التكيف وسرعة الاستجابة مع ظروف السوق الخارجية والتغييرات في البيئة الداخلية لتلبية حاجات ورغبات الزبائن بمختلف شرائهم وقدراتهم الشرائية وثقافاتهم المختلفة </w:t>
      </w:r>
      <w:r w:rsidRPr="00B0476E">
        <w:rPr>
          <w:rFonts w:ascii="Sakkal Majalla" w:eastAsia="Calibri" w:hAnsi="Sakkal Majalla" w:cs="Sakkal Majalla"/>
          <w:kern w:val="0"/>
          <w:szCs w:val="28"/>
          <w:rtl/>
          <w:lang w:bidi="ar-EG"/>
          <w14:ligatures w14:val="none"/>
        </w:rPr>
        <w:lastRenderedPageBreak/>
        <w:t>(2016 ,</w:t>
      </w:r>
      <w:r w:rsidRPr="00B0476E">
        <w:rPr>
          <w:rFonts w:ascii="Sakkal Majalla" w:eastAsia="Calibri" w:hAnsi="Sakkal Majalla" w:cs="Sakkal Majalla"/>
          <w:kern w:val="0"/>
          <w:szCs w:val="28"/>
          <w:lang w:bidi="ar-EG"/>
          <w14:ligatures w14:val="none"/>
        </w:rPr>
        <w:t>Yeung et al</w:t>
      </w:r>
      <w:r w:rsidRPr="00B0476E">
        <w:rPr>
          <w:rFonts w:ascii="Sakkal Majalla" w:eastAsia="Calibri" w:hAnsi="Sakkal Majalla" w:cs="Sakkal Majalla"/>
          <w:kern w:val="0"/>
          <w:szCs w:val="28"/>
          <w:rtl/>
          <w:lang w:bidi="ar-EG"/>
          <w14:ligatures w14:val="none"/>
        </w:rPr>
        <w:t xml:space="preserve">). كما يمكن اعتبارها على أنها قدرة المنظمة على توجيه عملياتها ونشاطاتها المختلفة </w:t>
      </w:r>
      <w:proofErr w:type="spellStart"/>
      <w:r w:rsidRPr="00B0476E">
        <w:rPr>
          <w:rFonts w:ascii="Sakkal Majalla" w:eastAsia="Calibri" w:hAnsi="Sakkal Majalla" w:cs="Sakkal Majalla"/>
          <w:kern w:val="0"/>
          <w:szCs w:val="28"/>
          <w:rtl/>
          <w:lang w:bidi="ar-EG"/>
          <w14:ligatures w14:val="none"/>
        </w:rPr>
        <w:t>للإستجابة</w:t>
      </w:r>
      <w:proofErr w:type="spellEnd"/>
      <w:r w:rsidRPr="00B0476E">
        <w:rPr>
          <w:rFonts w:ascii="Sakkal Majalla" w:eastAsia="Calibri" w:hAnsi="Sakkal Majalla" w:cs="Sakkal Majalla"/>
          <w:kern w:val="0"/>
          <w:szCs w:val="28"/>
          <w:rtl/>
          <w:lang w:bidi="ar-EG"/>
          <w14:ligatures w14:val="none"/>
        </w:rPr>
        <w:t xml:space="preserve"> للتغيرات المتوقعة او الطارئة في السوق، وتقديم منتجات وخدمات متنوعة في الوقت المطلوب بحيث تلبي حاجات ورغبات مختلف شرائح العملاء (</w:t>
      </w:r>
      <w:proofErr w:type="gramStart"/>
      <w:r w:rsidRPr="00B0476E">
        <w:rPr>
          <w:rFonts w:ascii="Sakkal Majalla" w:eastAsia="Calibri" w:hAnsi="Sakkal Majalla" w:cs="Sakkal Majalla"/>
          <w:kern w:val="0"/>
          <w:szCs w:val="28"/>
          <w:rtl/>
          <w:lang w:bidi="ar-EG"/>
          <w14:ligatures w14:val="none"/>
        </w:rPr>
        <w:t>2017 .</w:t>
      </w:r>
      <w:r w:rsidRPr="00B0476E">
        <w:rPr>
          <w:rFonts w:ascii="Sakkal Majalla" w:eastAsia="Calibri" w:hAnsi="Sakkal Majalla" w:cs="Sakkal Majalla"/>
          <w:kern w:val="0"/>
          <w:szCs w:val="28"/>
          <w:lang w:bidi="ar-EG"/>
          <w14:ligatures w14:val="none"/>
        </w:rPr>
        <w:t>Srivastava</w:t>
      </w:r>
      <w:proofErr w:type="gramEnd"/>
      <w:r w:rsidRPr="00B0476E">
        <w:rPr>
          <w:rFonts w:ascii="Sakkal Majalla" w:eastAsia="Calibri" w:hAnsi="Sakkal Majalla" w:cs="Sakkal Majalla"/>
          <w:kern w:val="0"/>
          <w:szCs w:val="28"/>
          <w:lang w:bidi="ar-EG"/>
          <w14:ligatures w14:val="none"/>
        </w:rPr>
        <w:t xml:space="preserve"> et al</w:t>
      </w:r>
      <w:r w:rsidRPr="00B0476E">
        <w:rPr>
          <w:rFonts w:ascii="Sakkal Majalla" w:eastAsia="Calibri" w:hAnsi="Sakkal Majalla" w:cs="Sakkal Majalla"/>
          <w:kern w:val="0"/>
          <w:szCs w:val="28"/>
          <w:rtl/>
          <w:lang w:bidi="ar-EG"/>
          <w14:ligatures w14:val="none"/>
        </w:rPr>
        <w:t xml:space="preserve">). وتمثل مدى استجابة المنظمة للتغيرات الحاصلة في حاجات المستهلكين، تشير المرونة إلى قابلية المنظمة على عرض مجموعة واسعة من المنتجات المتنوعة الى زبائنها والة امكانية المنظمة لتحول عملياتها بسرعة من خطوط تصنيع المنتجات القديمة الى تصنيع المنتجات الجديدة (أبو </w:t>
      </w:r>
      <w:proofErr w:type="gramStart"/>
      <w:r w:rsidRPr="00B0476E">
        <w:rPr>
          <w:rFonts w:ascii="Sakkal Majalla" w:eastAsia="Calibri" w:hAnsi="Sakkal Majalla" w:cs="Sakkal Majalla"/>
          <w:kern w:val="0"/>
          <w:szCs w:val="28"/>
          <w:rtl/>
          <w:lang w:bidi="ar-EG"/>
          <w14:ligatures w14:val="none"/>
        </w:rPr>
        <w:t>زيد ،</w:t>
      </w:r>
      <w:proofErr w:type="gramEnd"/>
      <w:r w:rsidRPr="00B0476E">
        <w:rPr>
          <w:rFonts w:ascii="Sakkal Majalla" w:eastAsia="Calibri" w:hAnsi="Sakkal Majalla" w:cs="Sakkal Majalla"/>
          <w:kern w:val="0"/>
          <w:szCs w:val="28"/>
          <w:rtl/>
          <w:lang w:bidi="ar-EG"/>
          <w14:ligatures w14:val="none"/>
        </w:rPr>
        <w:t xml:space="preserve"> 2014) </w:t>
      </w:r>
    </w:p>
    <w:p w14:paraId="05C2C6A8"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t xml:space="preserve">وتشمل المرونة على أبعاد عديدة منها ما يلي </w:t>
      </w:r>
      <w:proofErr w:type="gramStart"/>
      <w:r w:rsidRPr="00B0476E">
        <w:rPr>
          <w:rFonts w:ascii="Sakkal Majalla" w:eastAsia="Calibri" w:hAnsi="Sakkal Majalla" w:cs="Sakkal Majalla"/>
          <w:kern w:val="0"/>
          <w:szCs w:val="28"/>
          <w:rtl/>
          <w:lang w:bidi="ar-EG"/>
          <w14:ligatures w14:val="none"/>
        </w:rPr>
        <w:t>( 2018</w:t>
      </w:r>
      <w:proofErr w:type="gramEnd"/>
      <w:r w:rsidRPr="00B0476E">
        <w:rPr>
          <w:rFonts w:ascii="Sakkal Majalla" w:eastAsia="Calibri" w:hAnsi="Sakkal Majalla" w:cs="Sakkal Majalla"/>
          <w:kern w:val="0"/>
          <w:szCs w:val="28"/>
          <w:rtl/>
          <w:lang w:bidi="ar-EG"/>
          <w14:ligatures w14:val="none"/>
        </w:rPr>
        <w:t xml:space="preserve"> ,</w:t>
      </w:r>
      <w:r w:rsidRPr="00B0476E">
        <w:rPr>
          <w:rFonts w:ascii="Sakkal Majalla" w:eastAsia="Calibri" w:hAnsi="Sakkal Majalla" w:cs="Sakkal Majalla"/>
          <w:kern w:val="0"/>
          <w:szCs w:val="28"/>
          <w:lang w:bidi="ar-EG"/>
          <w14:ligatures w14:val="none"/>
        </w:rPr>
        <w:t>Al-</w:t>
      </w:r>
      <w:proofErr w:type="spellStart"/>
      <w:r w:rsidRPr="00B0476E">
        <w:rPr>
          <w:rFonts w:ascii="Sakkal Majalla" w:eastAsia="Calibri" w:hAnsi="Sakkal Majalla" w:cs="Sakkal Majalla"/>
          <w:kern w:val="0"/>
          <w:szCs w:val="28"/>
          <w:lang w:bidi="ar-EG"/>
          <w14:ligatures w14:val="none"/>
        </w:rPr>
        <w:t>Qatamin</w:t>
      </w:r>
      <w:proofErr w:type="spellEnd"/>
      <w:r w:rsidRPr="00B0476E">
        <w:rPr>
          <w:rFonts w:ascii="Sakkal Majalla" w:eastAsia="Calibri" w:hAnsi="Sakkal Majalla" w:cs="Sakkal Majalla"/>
          <w:kern w:val="0"/>
          <w:szCs w:val="28"/>
          <w:lang w:bidi="ar-EG"/>
          <w14:ligatures w14:val="none"/>
        </w:rPr>
        <w:t xml:space="preserve"> &amp; Esam</w:t>
      </w:r>
      <w:r w:rsidRPr="00B0476E">
        <w:rPr>
          <w:rFonts w:ascii="Sakkal Majalla" w:eastAsia="Calibri" w:hAnsi="Sakkal Majalla" w:cs="Sakkal Majalla"/>
          <w:kern w:val="0"/>
          <w:szCs w:val="28"/>
          <w:rtl/>
          <w:lang w:bidi="ar-EG"/>
          <w14:ligatures w14:val="none"/>
        </w:rPr>
        <w:t>)؛ (مفتاح ، 2017)</w:t>
      </w:r>
    </w:p>
    <w:p w14:paraId="1C4BD7CD" w14:textId="77777777" w:rsidR="003B0553" w:rsidRPr="00360AB3" w:rsidRDefault="003B0553" w:rsidP="00360AB3">
      <w:pPr>
        <w:pStyle w:val="a6"/>
        <w:numPr>
          <w:ilvl w:val="0"/>
          <w:numId w:val="116"/>
        </w:num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360AB3">
        <w:rPr>
          <w:rFonts w:ascii="Sakkal Majalla" w:eastAsia="Calibri" w:hAnsi="Sakkal Majalla" w:cs="Sakkal Majalla"/>
          <w:kern w:val="0"/>
          <w:szCs w:val="28"/>
          <w:rtl/>
          <w:lang w:bidi="ar-EG"/>
          <w14:ligatures w14:val="none"/>
        </w:rPr>
        <w:t>مرونة الحجم وتمثل قدرة المنظمة على التسريع أو الإبطاء لمعدلات الإنتاج الخاص بكل منتج لكي يكون في أيد الزبائن.</w:t>
      </w:r>
    </w:p>
    <w:p w14:paraId="24A292DD" w14:textId="77777777" w:rsidR="003B0553" w:rsidRPr="00360AB3" w:rsidRDefault="003B0553" w:rsidP="00360AB3">
      <w:pPr>
        <w:pStyle w:val="a6"/>
        <w:numPr>
          <w:ilvl w:val="0"/>
          <w:numId w:val="116"/>
        </w:num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360AB3">
        <w:rPr>
          <w:rFonts w:ascii="Sakkal Majalla" w:eastAsia="Calibri" w:hAnsi="Sakkal Majalla" w:cs="Sakkal Majalla"/>
          <w:kern w:val="0"/>
          <w:szCs w:val="28"/>
          <w:rtl/>
          <w:lang w:bidi="ar-EG"/>
          <w14:ligatures w14:val="none"/>
        </w:rPr>
        <w:t>مرونة مزيج المنتجات: وهي قدرة المنظمة على إنتاج منتجات ذات أنواع وأحجام مختلفة دون الحاجة إلى استخدام معدات إضافية.</w:t>
      </w:r>
    </w:p>
    <w:p w14:paraId="0BE8F564" w14:textId="77777777" w:rsidR="003B0553" w:rsidRPr="00360AB3" w:rsidRDefault="003B0553" w:rsidP="00360AB3">
      <w:pPr>
        <w:pStyle w:val="a6"/>
        <w:numPr>
          <w:ilvl w:val="0"/>
          <w:numId w:val="116"/>
        </w:num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360AB3">
        <w:rPr>
          <w:rFonts w:ascii="Sakkal Majalla" w:eastAsia="Calibri" w:hAnsi="Sakkal Majalla" w:cs="Sakkal Majalla"/>
          <w:kern w:val="0"/>
          <w:szCs w:val="28"/>
          <w:rtl/>
          <w:lang w:bidi="ar-EG"/>
          <w14:ligatures w14:val="none"/>
        </w:rPr>
        <w:t xml:space="preserve">مرونة الطلب الخاص وهي تقديم منتجات أو خدمات وفق </w:t>
      </w:r>
      <w:proofErr w:type="spellStart"/>
      <w:r w:rsidRPr="00360AB3">
        <w:rPr>
          <w:rFonts w:ascii="Sakkal Majalla" w:eastAsia="Calibri" w:hAnsi="Sakkal Majalla" w:cs="Sakkal Majalla"/>
          <w:kern w:val="0"/>
          <w:szCs w:val="28"/>
          <w:rtl/>
          <w:lang w:bidi="ar-EG"/>
          <w14:ligatures w14:val="none"/>
        </w:rPr>
        <w:t>إحتياجات</w:t>
      </w:r>
      <w:proofErr w:type="spellEnd"/>
      <w:r w:rsidRPr="00360AB3">
        <w:rPr>
          <w:rFonts w:ascii="Sakkal Majalla" w:eastAsia="Calibri" w:hAnsi="Sakkal Majalla" w:cs="Sakkal Majalla"/>
          <w:kern w:val="0"/>
          <w:szCs w:val="28"/>
          <w:rtl/>
          <w:lang w:bidi="ar-EG"/>
          <w14:ligatures w14:val="none"/>
        </w:rPr>
        <w:t xml:space="preserve"> ورغبات الزبائن.</w:t>
      </w:r>
    </w:p>
    <w:p w14:paraId="031AAD49" w14:textId="77777777" w:rsidR="003B0553" w:rsidRPr="00360AB3" w:rsidRDefault="003B0553" w:rsidP="00360AB3">
      <w:pPr>
        <w:pStyle w:val="a6"/>
        <w:numPr>
          <w:ilvl w:val="0"/>
          <w:numId w:val="116"/>
        </w:num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360AB3">
        <w:rPr>
          <w:rFonts w:ascii="Sakkal Majalla" w:eastAsia="Calibri" w:hAnsi="Sakkal Majalla" w:cs="Sakkal Majalla"/>
          <w:kern w:val="0"/>
          <w:szCs w:val="28"/>
          <w:rtl/>
          <w:lang w:bidi="ar-EG"/>
          <w14:ligatures w14:val="none"/>
        </w:rPr>
        <w:t xml:space="preserve">مرونة العاملين وهي </w:t>
      </w:r>
      <w:proofErr w:type="spellStart"/>
      <w:r w:rsidRPr="00360AB3">
        <w:rPr>
          <w:rFonts w:ascii="Sakkal Majalla" w:eastAsia="Calibri" w:hAnsi="Sakkal Majalla" w:cs="Sakkal Majalla"/>
          <w:kern w:val="0"/>
          <w:szCs w:val="28"/>
          <w:rtl/>
          <w:lang w:bidi="ar-EG"/>
          <w14:ligatures w14:val="none"/>
        </w:rPr>
        <w:t>إمتلاك</w:t>
      </w:r>
      <w:proofErr w:type="spellEnd"/>
      <w:r w:rsidRPr="00360AB3">
        <w:rPr>
          <w:rFonts w:ascii="Sakkal Majalla" w:eastAsia="Calibri" w:hAnsi="Sakkal Majalla" w:cs="Sakkal Majalla"/>
          <w:kern w:val="0"/>
          <w:szCs w:val="28"/>
          <w:rtl/>
          <w:lang w:bidi="ar-EG"/>
          <w14:ligatures w14:val="none"/>
        </w:rPr>
        <w:t xml:space="preserve"> المنظمة للأفراد العاملين ذوي المهارة المتنوعة، إذ يمكن المناورة بهم واستخدامهم لتنفيذ أكثر من مهمة وعمل.</w:t>
      </w:r>
    </w:p>
    <w:p w14:paraId="31768696"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t>ويرى الباحث أن المرونة هي قدرة المنظمة على التكيف مع التغييرات الحاصلة في بيئة العمل الداخلية للمنظمة، ومدى استجابة المنظمة وتكيفها للتغييرات في البيئة الخارجية التي تعمل فيها.</w:t>
      </w:r>
    </w:p>
    <w:p w14:paraId="2B1603C2"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b/>
          <w:bCs/>
          <w:kern w:val="0"/>
          <w:szCs w:val="28"/>
          <w:rtl/>
          <w:lang w:bidi="ar-EG"/>
          <w14:ligatures w14:val="none"/>
        </w:rPr>
      </w:pPr>
      <w:proofErr w:type="gramStart"/>
      <w:r w:rsidRPr="00B0476E">
        <w:rPr>
          <w:rFonts w:ascii="Sakkal Majalla" w:eastAsia="Calibri" w:hAnsi="Sakkal Majalla" w:cs="Sakkal Majalla"/>
          <w:b/>
          <w:bCs/>
          <w:kern w:val="0"/>
          <w:szCs w:val="28"/>
          <w:rtl/>
          <w:lang w:bidi="ar-EG"/>
          <w14:ligatures w14:val="none"/>
        </w:rPr>
        <w:t>ثالثاً :</w:t>
      </w:r>
      <w:proofErr w:type="gramEnd"/>
      <w:r w:rsidRPr="00B0476E">
        <w:rPr>
          <w:rFonts w:ascii="Sakkal Majalla" w:eastAsia="Calibri" w:hAnsi="Sakkal Majalla" w:cs="Sakkal Majalla"/>
          <w:b/>
          <w:bCs/>
          <w:kern w:val="0"/>
          <w:szCs w:val="28"/>
          <w:rtl/>
          <w:lang w:bidi="ar-EG"/>
          <w14:ligatures w14:val="none"/>
        </w:rPr>
        <w:t xml:space="preserve"> الإبداع:</w:t>
      </w:r>
    </w:p>
    <w:p w14:paraId="069AFD1A"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t xml:space="preserve">يمثل الإبداع قدرة عقلية تظهر على مستوى الفرد، أو الجماعة، أو المنظمة، حيث أنه عبارة عن عملية ذات مراحل متعددة ينتج عنها فكرة أو عمل جديد، وبالتالي فإن هذه القدرة الإبداعية يمكن تنميتها وتطويرها حسب قدرة وإمكانيات الأفراد بما يتناسب مع متطلبات واحتياجات السوق (خليل وعبيد، 2018). كما يمكن وصف الإبداع على أنه العملية التي يمكن من خلالها للمنظمة أن تحقق التنسيق </w:t>
      </w:r>
      <w:r w:rsidRPr="00B0476E">
        <w:rPr>
          <w:rFonts w:ascii="Sakkal Majalla" w:eastAsia="Calibri" w:hAnsi="Sakkal Majalla" w:cs="Sakkal Majalla"/>
          <w:kern w:val="0"/>
          <w:szCs w:val="28"/>
          <w:rtl/>
          <w:lang w:bidi="ar-EG"/>
          <w14:ligatures w14:val="none"/>
        </w:rPr>
        <w:lastRenderedPageBreak/>
        <w:t xml:space="preserve">والتعاون بين أنشطتها ووحداتها المختلفة بهدف تبني الأفكار والأساليب الجديدة وترجمتها في ميدان العمل إلى منتجات وخدمات جديدة وبطرق مبتكرة لتلبية متطلبات مختلف شرائح العملاء </w:t>
      </w:r>
      <w:proofErr w:type="gramStart"/>
      <w:r w:rsidRPr="00B0476E">
        <w:rPr>
          <w:rFonts w:ascii="Sakkal Majalla" w:eastAsia="Calibri" w:hAnsi="Sakkal Majalla" w:cs="Sakkal Majalla"/>
          <w:kern w:val="0"/>
          <w:szCs w:val="28"/>
          <w:rtl/>
          <w:lang w:bidi="ar-EG"/>
          <w14:ligatures w14:val="none"/>
        </w:rPr>
        <w:t>علي</w:t>
      </w:r>
      <w:proofErr w:type="gramEnd"/>
      <w:r w:rsidRPr="00B0476E">
        <w:rPr>
          <w:rFonts w:ascii="Sakkal Majalla" w:eastAsia="Calibri" w:hAnsi="Sakkal Majalla" w:cs="Sakkal Majalla"/>
          <w:kern w:val="0"/>
          <w:szCs w:val="28"/>
          <w:rtl/>
          <w:lang w:bidi="ar-EG"/>
          <w14:ligatures w14:val="none"/>
        </w:rPr>
        <w:t xml:space="preserve"> والحاكم (2015). ويمثل قدرة المنظمة على تقديم الأفضل وكل ما هو جديد بحيث يضيف قيمة أكبر وأسرع قياساً بالمنافسين لضمان استمرار نجاح المنظمة في الوقت الحاضر والمستقبل (</w:t>
      </w:r>
      <w:proofErr w:type="spellStart"/>
      <w:r w:rsidRPr="00B0476E">
        <w:rPr>
          <w:rFonts w:ascii="Sakkal Majalla" w:eastAsia="Calibri" w:hAnsi="Sakkal Majalla" w:cs="Sakkal Majalla"/>
          <w:kern w:val="0"/>
          <w:szCs w:val="28"/>
          <w:rtl/>
          <w:lang w:bidi="ar-EG"/>
          <w14:ligatures w14:val="none"/>
        </w:rPr>
        <w:t>البيتاني</w:t>
      </w:r>
      <w:proofErr w:type="spellEnd"/>
      <w:r w:rsidRPr="00B0476E">
        <w:rPr>
          <w:rFonts w:ascii="Sakkal Majalla" w:eastAsia="Calibri" w:hAnsi="Sakkal Majalla" w:cs="Sakkal Majalla"/>
          <w:kern w:val="0"/>
          <w:szCs w:val="28"/>
          <w:rtl/>
          <w:lang w:bidi="ar-EG"/>
          <w14:ligatures w14:val="none"/>
        </w:rPr>
        <w:t xml:space="preserve"> </w:t>
      </w:r>
      <w:proofErr w:type="gramStart"/>
      <w:r w:rsidRPr="00B0476E">
        <w:rPr>
          <w:rFonts w:ascii="Sakkal Majalla" w:eastAsia="Calibri" w:hAnsi="Sakkal Majalla" w:cs="Sakkal Majalla"/>
          <w:kern w:val="0"/>
          <w:szCs w:val="28"/>
          <w:rtl/>
          <w:lang w:bidi="ar-EG"/>
          <w14:ligatures w14:val="none"/>
        </w:rPr>
        <w:t>والعيسى ،</w:t>
      </w:r>
      <w:proofErr w:type="gramEnd"/>
      <w:r w:rsidRPr="00B0476E">
        <w:rPr>
          <w:rFonts w:ascii="Sakkal Majalla" w:eastAsia="Calibri" w:hAnsi="Sakkal Majalla" w:cs="Sakkal Majalla"/>
          <w:kern w:val="0"/>
          <w:szCs w:val="28"/>
          <w:rtl/>
          <w:lang w:bidi="ar-EG"/>
          <w14:ligatures w14:val="none"/>
        </w:rPr>
        <w:t xml:space="preserve"> 2013)</w:t>
      </w:r>
    </w:p>
    <w:p w14:paraId="02EC76D6"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t xml:space="preserve">يعرف الابداع بانه تقديم سلع او خدمات جديدة أو تحسينها والتي يريدها الزبون او تطوير طرق الانتاج او تزويد سلع او خدمات جديدة والتي فيها تحديات خاصة، كما يمكن </w:t>
      </w:r>
      <w:proofErr w:type="spellStart"/>
      <w:r w:rsidRPr="00B0476E">
        <w:rPr>
          <w:rFonts w:ascii="Sakkal Majalla" w:eastAsia="Calibri" w:hAnsi="Sakkal Majalla" w:cs="Sakkal Majalla"/>
          <w:kern w:val="0"/>
          <w:szCs w:val="28"/>
          <w:rtl/>
          <w:lang w:bidi="ar-EG"/>
          <w14:ligatures w14:val="none"/>
        </w:rPr>
        <w:t>اعتبارة</w:t>
      </w:r>
      <w:proofErr w:type="spellEnd"/>
      <w:r w:rsidRPr="00B0476E">
        <w:rPr>
          <w:rFonts w:ascii="Sakkal Majalla" w:eastAsia="Calibri" w:hAnsi="Sakkal Majalla" w:cs="Sakkal Majalla"/>
          <w:kern w:val="0"/>
          <w:szCs w:val="28"/>
          <w:rtl/>
          <w:lang w:bidi="ar-EG"/>
          <w14:ligatures w14:val="none"/>
        </w:rPr>
        <w:t xml:space="preserve"> على انه هو ايجاد منتوج </w:t>
      </w:r>
      <w:proofErr w:type="spellStart"/>
      <w:r w:rsidRPr="00B0476E">
        <w:rPr>
          <w:rFonts w:ascii="Sakkal Majalla" w:eastAsia="Calibri" w:hAnsi="Sakkal Majalla" w:cs="Sakkal Majalla"/>
          <w:kern w:val="0"/>
          <w:szCs w:val="28"/>
          <w:rtl/>
          <w:lang w:bidi="ar-EG"/>
          <w14:ligatures w14:val="none"/>
        </w:rPr>
        <w:t>عملیات</w:t>
      </w:r>
      <w:proofErr w:type="spellEnd"/>
      <w:r w:rsidRPr="00B0476E">
        <w:rPr>
          <w:rFonts w:ascii="Sakkal Majalla" w:eastAsia="Calibri" w:hAnsi="Sakkal Majalla" w:cs="Sakkal Majalla"/>
          <w:kern w:val="0"/>
          <w:szCs w:val="28"/>
          <w:rtl/>
          <w:lang w:bidi="ar-EG"/>
          <w14:ligatures w14:val="none"/>
        </w:rPr>
        <w:t xml:space="preserve"> اجراءات افضل </w:t>
      </w:r>
      <w:proofErr w:type="spellStart"/>
      <w:r w:rsidRPr="00B0476E">
        <w:rPr>
          <w:rFonts w:ascii="Sakkal Majalla" w:eastAsia="Calibri" w:hAnsi="Sakkal Majalla" w:cs="Sakkal Majalla"/>
          <w:kern w:val="0"/>
          <w:szCs w:val="28"/>
          <w:rtl/>
          <w:lang w:bidi="ar-EG"/>
          <w14:ligatures w14:val="none"/>
        </w:rPr>
        <w:t>لأنجاز</w:t>
      </w:r>
      <w:proofErr w:type="spellEnd"/>
      <w:r w:rsidRPr="00B0476E">
        <w:rPr>
          <w:rFonts w:ascii="Sakkal Majalla" w:eastAsia="Calibri" w:hAnsi="Sakkal Majalla" w:cs="Sakkal Majalla"/>
          <w:kern w:val="0"/>
          <w:szCs w:val="28"/>
          <w:rtl/>
          <w:lang w:bidi="ar-EG"/>
          <w14:ligatures w14:val="none"/>
        </w:rPr>
        <w:t xml:space="preserve"> المهمات، ويصنف الابداع الى ابداع العملية، وابداع المنتوج </w:t>
      </w:r>
      <w:proofErr w:type="spellStart"/>
      <w:r w:rsidRPr="00B0476E">
        <w:rPr>
          <w:rFonts w:ascii="Sakkal Majalla" w:eastAsia="Calibri" w:hAnsi="Sakkal Majalla" w:cs="Sakkal Majalla"/>
          <w:kern w:val="0"/>
          <w:szCs w:val="28"/>
          <w:rtl/>
          <w:lang w:bidi="ar-EG"/>
          <w14:ligatures w14:val="none"/>
        </w:rPr>
        <w:t>فابداع</w:t>
      </w:r>
      <w:proofErr w:type="spellEnd"/>
      <w:r w:rsidRPr="00B0476E">
        <w:rPr>
          <w:rFonts w:ascii="Sakkal Majalla" w:eastAsia="Calibri" w:hAnsi="Sakkal Majalla" w:cs="Sakkal Majalla"/>
          <w:kern w:val="0"/>
          <w:szCs w:val="28"/>
          <w:rtl/>
          <w:lang w:bidi="ar-EG"/>
          <w14:ligatures w14:val="none"/>
        </w:rPr>
        <w:t xml:space="preserve"> العملية تكون نتائجه في طرق افضل لعمل الاشياء، أي تكون هناك تغيرات تؤثر بطرق انتاج المخرجات اما ابداع المنتوج تكون نتائجه في تقديم سلع او خدمات جديدة او تحسينها (</w:t>
      </w:r>
      <w:proofErr w:type="gramStart"/>
      <w:r w:rsidRPr="00B0476E">
        <w:rPr>
          <w:rFonts w:ascii="Sakkal Majalla" w:eastAsia="Calibri" w:hAnsi="Sakkal Majalla" w:cs="Sakkal Majalla"/>
          <w:kern w:val="0"/>
          <w:szCs w:val="28"/>
          <w:rtl/>
          <w:lang w:bidi="ar-EG"/>
          <w14:ligatures w14:val="none"/>
        </w:rPr>
        <w:t>السامرائي ،</w:t>
      </w:r>
      <w:proofErr w:type="gramEnd"/>
      <w:r w:rsidRPr="00B0476E">
        <w:rPr>
          <w:rFonts w:ascii="Sakkal Majalla" w:eastAsia="Calibri" w:hAnsi="Sakkal Majalla" w:cs="Sakkal Majalla"/>
          <w:kern w:val="0"/>
          <w:szCs w:val="28"/>
          <w:rtl/>
          <w:lang w:bidi="ar-EG"/>
          <w14:ligatures w14:val="none"/>
        </w:rPr>
        <w:t xml:space="preserve"> 2013) </w:t>
      </w:r>
    </w:p>
    <w:p w14:paraId="44979F8C"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t xml:space="preserve">يصنف الإبداع إلى صنفين هما (سي </w:t>
      </w:r>
      <w:proofErr w:type="spellStart"/>
      <w:r w:rsidRPr="00B0476E">
        <w:rPr>
          <w:rFonts w:ascii="Sakkal Majalla" w:eastAsia="Calibri" w:hAnsi="Sakkal Majalla" w:cs="Sakkal Majalla"/>
          <w:kern w:val="0"/>
          <w:szCs w:val="28"/>
          <w:rtl/>
          <w:lang w:bidi="ar-EG"/>
          <w14:ligatures w14:val="none"/>
        </w:rPr>
        <w:t>حايف</w:t>
      </w:r>
      <w:proofErr w:type="spellEnd"/>
      <w:r w:rsidRPr="00B0476E">
        <w:rPr>
          <w:rFonts w:ascii="Sakkal Majalla" w:eastAsia="Calibri" w:hAnsi="Sakkal Majalla" w:cs="Sakkal Majalla"/>
          <w:kern w:val="0"/>
          <w:szCs w:val="28"/>
          <w:rtl/>
          <w:lang w:bidi="ar-EG"/>
          <w14:ligatures w14:val="none"/>
        </w:rPr>
        <w:t xml:space="preserve"> وآخرون،)</w:t>
      </w:r>
    </w:p>
    <w:p w14:paraId="07D0935C" w14:textId="77777777" w:rsidR="003B0553" w:rsidRPr="00360AB3" w:rsidRDefault="003B0553" w:rsidP="00360AB3">
      <w:pPr>
        <w:pStyle w:val="a6"/>
        <w:numPr>
          <w:ilvl w:val="0"/>
          <w:numId w:val="117"/>
        </w:num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360AB3">
        <w:rPr>
          <w:rFonts w:ascii="Sakkal Majalla" w:eastAsia="Calibri" w:hAnsi="Sakkal Majalla" w:cs="Sakkal Majalla"/>
          <w:kern w:val="0"/>
          <w:szCs w:val="28"/>
          <w:rtl/>
          <w:lang w:bidi="ar-EG"/>
          <w14:ligatures w14:val="none"/>
        </w:rPr>
        <w:t>إبداع المنتج: ينطوي على تقديم منتج أو خدمة جديدة لتلبية احتياجات العملاء، فضلا عن دخول أسواق جديدة، بالإضافة إلى إبداعات تحسين المنتج وتشمل تغييرات في بعض خصائصه لتحسين أداءه من خلال تصاميم أفضل.</w:t>
      </w:r>
    </w:p>
    <w:p w14:paraId="67B1DE33" w14:textId="77777777" w:rsidR="003B0553" w:rsidRPr="00360AB3" w:rsidRDefault="003B0553" w:rsidP="00360AB3">
      <w:pPr>
        <w:pStyle w:val="a6"/>
        <w:numPr>
          <w:ilvl w:val="0"/>
          <w:numId w:val="117"/>
        </w:numPr>
        <w:spacing w:before="100" w:beforeAutospacing="1" w:after="100" w:afterAutospacing="1" w:line="360" w:lineRule="auto"/>
        <w:jc w:val="both"/>
        <w:rPr>
          <w:rFonts w:ascii="Sakkal Majalla" w:eastAsia="Calibri" w:hAnsi="Sakkal Majalla" w:cs="Sakkal Majalla"/>
          <w:kern w:val="0"/>
          <w:szCs w:val="28"/>
          <w:rtl/>
          <w:lang w:bidi="ar-EG"/>
          <w14:ligatures w14:val="none"/>
        </w:rPr>
      </w:pPr>
      <w:r w:rsidRPr="00360AB3">
        <w:rPr>
          <w:rFonts w:ascii="Sakkal Majalla" w:eastAsia="Calibri" w:hAnsi="Sakkal Majalla" w:cs="Sakkal Majalla"/>
          <w:kern w:val="0"/>
          <w:szCs w:val="28"/>
          <w:rtl/>
          <w:lang w:bidi="ar-EG"/>
          <w14:ligatures w14:val="none"/>
        </w:rPr>
        <w:t>إبداع العملية يعني بناء تصور لاستراتيجيات العمل الجديدة، ونشاط تصميم العملية الفعلي وتنفيذ التغيير مع كل تقنياته والأفراد والأبعاد التنظيمية، واستحداث عمليات إنتاج جديدة بطريقة تؤثر في كمية الإنتاج وجودته، أو تحسين العملية الإنتاجية.</w:t>
      </w:r>
    </w:p>
    <w:p w14:paraId="2DA64A0F" w14:textId="77777777" w:rsidR="003B0553" w:rsidRPr="00B0476E" w:rsidRDefault="003B0553" w:rsidP="00436A70">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pPr>
      <w:r w:rsidRPr="00B0476E">
        <w:rPr>
          <w:rFonts w:ascii="Sakkal Majalla" w:eastAsia="Calibri" w:hAnsi="Sakkal Majalla" w:cs="Sakkal Majalla"/>
          <w:kern w:val="0"/>
          <w:szCs w:val="28"/>
          <w:rtl/>
          <w:lang w:bidi="ar-EG"/>
          <w14:ligatures w14:val="none"/>
        </w:rPr>
        <w:t xml:space="preserve">ويرى الباحث أن الإبداع هو عبارة قدرة المنظمة والعاملين فيها على طرح أفكار جديدة من شأنها تقديم خدمات ومنتجات بطريقة تجذب مختلف شرائح </w:t>
      </w:r>
      <w:proofErr w:type="gramStart"/>
      <w:r w:rsidRPr="00B0476E">
        <w:rPr>
          <w:rFonts w:ascii="Sakkal Majalla" w:eastAsia="Calibri" w:hAnsi="Sakkal Majalla" w:cs="Sakkal Majalla"/>
          <w:kern w:val="0"/>
          <w:szCs w:val="28"/>
          <w:rtl/>
          <w:lang w:bidi="ar-EG"/>
          <w14:ligatures w14:val="none"/>
        </w:rPr>
        <w:t>العملاء .</w:t>
      </w:r>
      <w:proofErr w:type="gramEnd"/>
    </w:p>
    <w:p w14:paraId="4F0E4AC4" w14:textId="77777777" w:rsidR="00A9183F" w:rsidRDefault="003B0553" w:rsidP="00360AB3">
      <w:pPr>
        <w:spacing w:before="100" w:beforeAutospacing="1" w:after="100" w:afterAutospacing="1" w:line="360" w:lineRule="auto"/>
        <w:ind w:firstLine="720"/>
        <w:jc w:val="both"/>
        <w:rPr>
          <w:rFonts w:ascii="Sakkal Majalla" w:eastAsia="Calibri" w:hAnsi="Sakkal Majalla" w:cs="Sakkal Majalla"/>
          <w:kern w:val="0"/>
          <w:szCs w:val="28"/>
          <w:rtl/>
          <w:lang w:bidi="ar-EG"/>
          <w14:ligatures w14:val="none"/>
        </w:rPr>
        <w:sectPr w:rsidR="00A9183F" w:rsidSect="00A9183F">
          <w:footerReference w:type="default" r:id="rId9"/>
          <w:pgSz w:w="11906" w:h="16838" w:code="9"/>
          <w:pgMar w:top="1440" w:right="1985" w:bottom="1440" w:left="1418" w:header="720" w:footer="720" w:gutter="567"/>
          <w:pgNumType w:start="1"/>
          <w:cols w:space="708"/>
          <w:titlePg/>
          <w:bidi/>
          <w:rtlGutter/>
          <w:docGrid w:linePitch="381"/>
        </w:sectPr>
      </w:pPr>
      <w:r w:rsidRPr="00B0476E">
        <w:rPr>
          <w:rFonts w:ascii="Sakkal Majalla" w:eastAsia="Calibri" w:hAnsi="Sakkal Majalla" w:cs="Sakkal Majalla"/>
          <w:kern w:val="0"/>
          <w:szCs w:val="28"/>
          <w:rtl/>
          <w:lang w:bidi="ar-EG"/>
          <w14:ligatures w14:val="none"/>
        </w:rPr>
        <w:br w:type="page"/>
      </w:r>
    </w:p>
    <w:p w14:paraId="1B8B531C" w14:textId="77777777" w:rsidR="00646ACA" w:rsidRPr="004B5561" w:rsidRDefault="00646ACA" w:rsidP="00646ACA">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bookmarkStart w:id="67" w:name="_Hlk171906167"/>
      <w:bookmarkEnd w:id="51"/>
      <w:r w:rsidRPr="004B5561">
        <w:rPr>
          <w:rFonts w:ascii="Sakkal Majalla" w:hAnsi="Sakkal Majalla" w:cs="Sakkal Majalla"/>
          <w:b/>
          <w:bCs/>
          <w:noProof/>
        </w:rPr>
        <w:lastRenderedPageBreak/>
        <w:drawing>
          <wp:anchor distT="0" distB="0" distL="114300" distR="114300" simplePos="0" relativeHeight="251694080" behindDoc="1" locked="0" layoutInCell="1" allowOverlap="1" wp14:anchorId="28AC3C59" wp14:editId="7293E05F">
            <wp:simplePos x="0" y="0"/>
            <wp:positionH relativeFrom="column">
              <wp:posOffset>3429000</wp:posOffset>
            </wp:positionH>
            <wp:positionV relativeFrom="paragraph">
              <wp:posOffset>0</wp:posOffset>
            </wp:positionV>
            <wp:extent cx="2010326" cy="1862155"/>
            <wp:effectExtent l="0" t="0" r="9525" b="5080"/>
            <wp:wrapTight wrapText="bothSides">
              <wp:wrapPolygon edited="0">
                <wp:start x="0" y="0"/>
                <wp:lineTo x="0" y="21438"/>
                <wp:lineTo x="21498" y="21438"/>
                <wp:lineTo x="21498" y="0"/>
                <wp:lineTo x="0" y="0"/>
              </wp:wrapPolygon>
            </wp:wrapTight>
            <wp:docPr id="128522197" name="صورة 1" descr="صورة تحتوي على الخط, الرسومات, شعار, نص&#10;&#10;تم إنشاء الوصف تلقائي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522197" name="صورة 1" descr="صورة تحتوي على الخط, الرسومات, شعار, نص&#10;&#10;تم إنشاء الوصف تلقائياً"/>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010326" cy="1862155"/>
                    </a:xfrm>
                    <a:prstGeom prst="rect">
                      <a:avLst/>
                    </a:prstGeom>
                    <a:noFill/>
                  </pic:spPr>
                </pic:pic>
              </a:graphicData>
            </a:graphic>
            <wp14:sizeRelH relativeFrom="margin">
              <wp14:pctWidth>0</wp14:pctWidth>
            </wp14:sizeRelH>
            <wp14:sizeRelV relativeFrom="margin">
              <wp14:pctHeight>0</wp14:pctHeight>
            </wp14:sizeRelV>
          </wp:anchor>
        </w:drawing>
      </w:r>
      <w:r w:rsidRPr="004B5561">
        <w:rPr>
          <w:rFonts w:ascii="Sakkal Majalla" w:eastAsia="Calibri" w:hAnsi="Sakkal Majalla" w:cs="Sakkal Majalla"/>
          <w:b/>
          <w:bCs/>
          <w:kern w:val="0"/>
          <w:sz w:val="36"/>
          <w:szCs w:val="36"/>
          <w:lang w:bidi="ar-EG"/>
          <w14:ligatures w14:val="none"/>
        </w:rPr>
        <w:t>Mid-Ocean University</w:t>
      </w:r>
    </w:p>
    <w:p w14:paraId="4B00206E" w14:textId="77777777" w:rsidR="00646ACA" w:rsidRPr="004B5561" w:rsidRDefault="00646ACA" w:rsidP="00646ACA">
      <w:pPr>
        <w:bidi w:val="0"/>
        <w:spacing w:before="100" w:beforeAutospacing="1" w:after="100" w:afterAutospacing="1" w:line="360" w:lineRule="auto"/>
        <w:jc w:val="both"/>
        <w:rPr>
          <w:rFonts w:ascii="Sakkal Majalla" w:eastAsia="Calibri" w:hAnsi="Sakkal Majalla" w:cs="Sakkal Majalla"/>
          <w:b/>
          <w:bCs/>
          <w:kern w:val="0"/>
          <w:sz w:val="36"/>
          <w:szCs w:val="36"/>
          <w:lang w:bidi="ar-EG"/>
          <w14:ligatures w14:val="none"/>
        </w:rPr>
      </w:pPr>
      <w:r w:rsidRPr="004B5561">
        <w:rPr>
          <w:rFonts w:ascii="Sakkal Majalla" w:eastAsia="Calibri" w:hAnsi="Sakkal Majalla" w:cs="Sakkal Majalla"/>
          <w:b/>
          <w:bCs/>
          <w:kern w:val="0"/>
          <w:sz w:val="36"/>
          <w:szCs w:val="36"/>
          <w:lang w:bidi="ar-EG"/>
          <w14:ligatures w14:val="none"/>
        </w:rPr>
        <w:t>College of Management</w:t>
      </w:r>
    </w:p>
    <w:p w14:paraId="5EE8EBD5" w14:textId="77777777" w:rsidR="00646ACA" w:rsidRPr="004B5561" w:rsidRDefault="00646ACA" w:rsidP="00646ACA">
      <w:pPr>
        <w:bidi w:val="0"/>
        <w:spacing w:before="100" w:beforeAutospacing="1" w:after="100" w:afterAutospacing="1" w:line="360" w:lineRule="auto"/>
        <w:jc w:val="both"/>
        <w:rPr>
          <w:rFonts w:ascii="Sakkal Majalla" w:eastAsia="Calibri" w:hAnsi="Sakkal Majalla" w:cs="Sakkal Majalla"/>
          <w:b/>
          <w:bCs/>
          <w:kern w:val="0"/>
          <w:sz w:val="36"/>
          <w:szCs w:val="36"/>
          <w:rtl/>
          <w:lang w:bidi="ar-EG"/>
          <w14:ligatures w14:val="none"/>
        </w:rPr>
      </w:pPr>
      <w:r w:rsidRPr="004B5561">
        <w:rPr>
          <w:rFonts w:ascii="Sakkal Majalla" w:eastAsia="Calibri" w:hAnsi="Sakkal Majalla" w:cs="Sakkal Majalla"/>
          <w:b/>
          <w:bCs/>
          <w:kern w:val="0"/>
          <w:sz w:val="36"/>
          <w:szCs w:val="36"/>
          <w:lang w:bidi="ar-EG"/>
          <w14:ligatures w14:val="none"/>
        </w:rPr>
        <w:t>Department of business</w:t>
      </w:r>
      <w:r>
        <w:rPr>
          <w:rFonts w:ascii="Sakkal Majalla" w:eastAsia="Calibri" w:hAnsi="Sakkal Majalla" w:cs="Sakkal Majalla" w:hint="cs"/>
          <w:b/>
          <w:bCs/>
          <w:kern w:val="0"/>
          <w:sz w:val="36"/>
          <w:szCs w:val="36"/>
          <w:rtl/>
          <w:lang w:bidi="ar-EG"/>
          <w14:ligatures w14:val="none"/>
        </w:rPr>
        <w:t xml:space="preserve"> </w:t>
      </w:r>
      <w:r w:rsidRPr="004B5561">
        <w:rPr>
          <w:rFonts w:ascii="Sakkal Majalla" w:eastAsia="Calibri" w:hAnsi="Sakkal Majalla" w:cs="Sakkal Majalla"/>
          <w:b/>
          <w:bCs/>
          <w:kern w:val="0"/>
          <w:sz w:val="36"/>
          <w:szCs w:val="36"/>
          <w:lang w:bidi="ar-EG"/>
          <w14:ligatures w14:val="none"/>
        </w:rPr>
        <w:t>Management</w:t>
      </w:r>
    </w:p>
    <w:p w14:paraId="051F004A" w14:textId="77777777" w:rsidR="00D32470" w:rsidRPr="00B0476E" w:rsidRDefault="00D32470" w:rsidP="00436A70">
      <w:pPr>
        <w:spacing w:line="360" w:lineRule="auto"/>
        <w:ind w:firstLine="720"/>
        <w:jc w:val="both"/>
        <w:rPr>
          <w:rFonts w:ascii="Sakkal Majalla" w:eastAsia="Calibri" w:hAnsi="Sakkal Majalla" w:cs="Sakkal Majalla"/>
          <w:b/>
          <w:bCs/>
          <w:kern w:val="0"/>
          <w:sz w:val="40"/>
          <w:szCs w:val="40"/>
          <w:lang w:bidi="ar-EG"/>
          <w14:ligatures w14:val="none"/>
        </w:rPr>
      </w:pPr>
    </w:p>
    <w:p w14:paraId="45A55731" w14:textId="0F699024" w:rsidR="0081623B" w:rsidRPr="00646ACA" w:rsidRDefault="00EB31D8" w:rsidP="00A9183F">
      <w:pPr>
        <w:bidi w:val="0"/>
        <w:spacing w:line="360" w:lineRule="auto"/>
        <w:ind w:hanging="2"/>
        <w:jc w:val="center"/>
        <w:rPr>
          <w:rFonts w:ascii="Sakkal Majalla" w:eastAsia="Calibri" w:hAnsi="Sakkal Majalla" w:cs="Sakkal Majalla"/>
          <w:b/>
          <w:bCs/>
          <w:kern w:val="0"/>
          <w:sz w:val="44"/>
          <w:szCs w:val="44"/>
          <w:rtl/>
          <w:lang w:bidi="ar-EG"/>
          <w14:ligatures w14:val="none"/>
        </w:rPr>
      </w:pPr>
      <w:r w:rsidRPr="00646ACA">
        <w:rPr>
          <w:rFonts w:ascii="Sakkal Majalla" w:eastAsia="Calibri" w:hAnsi="Sakkal Majalla" w:cs="Sakkal Majalla"/>
          <w:b/>
          <w:bCs/>
          <w:kern w:val="0"/>
          <w:sz w:val="44"/>
          <w:szCs w:val="44"/>
          <w:lang w:bidi="ar-EG"/>
          <w14:ligatures w14:val="none"/>
        </w:rPr>
        <w:t>The Impact of Strategic Thinking on Achieving Competitive Advantage: An Applied Study on STC Digital Company</w:t>
      </w:r>
    </w:p>
    <w:p w14:paraId="730ED794" w14:textId="06533B7D" w:rsidR="0081623B" w:rsidRPr="00646ACA" w:rsidRDefault="0081623B" w:rsidP="00A9183F">
      <w:pPr>
        <w:bidi w:val="0"/>
        <w:spacing w:line="360" w:lineRule="auto"/>
        <w:ind w:firstLine="720"/>
        <w:jc w:val="center"/>
        <w:rPr>
          <w:rFonts w:ascii="Sakkal Majalla" w:eastAsia="Calibri" w:hAnsi="Sakkal Majalla" w:cs="Sakkal Majalla"/>
          <w:b/>
          <w:bCs/>
          <w:kern w:val="0"/>
          <w:sz w:val="36"/>
          <w:szCs w:val="36"/>
          <w:lang w:bidi="ar-EG"/>
          <w14:ligatures w14:val="none"/>
        </w:rPr>
      </w:pPr>
      <w:r w:rsidRPr="00646ACA">
        <w:rPr>
          <w:rFonts w:ascii="Sakkal Majalla" w:eastAsia="Calibri" w:hAnsi="Sakkal Majalla" w:cs="Sakkal Majalla"/>
          <w:b/>
          <w:bCs/>
          <w:kern w:val="0"/>
          <w:sz w:val="36"/>
          <w:szCs w:val="36"/>
          <w:lang w:bidi="ar-EG"/>
          <w14:ligatures w14:val="none"/>
        </w:rPr>
        <w:t>Preparation</w:t>
      </w:r>
      <w:r w:rsidRPr="00646ACA">
        <w:rPr>
          <w:rFonts w:ascii="Sakkal Majalla" w:eastAsia="Calibri" w:hAnsi="Sakkal Majalla" w:cs="Sakkal Majalla"/>
          <w:b/>
          <w:bCs/>
          <w:kern w:val="0"/>
          <w:sz w:val="36"/>
          <w:szCs w:val="36"/>
          <w:rtl/>
          <w:lang w:bidi="ar-EG"/>
          <w14:ligatures w14:val="none"/>
        </w:rPr>
        <w:t>:</w:t>
      </w:r>
    </w:p>
    <w:p w14:paraId="550FB14C" w14:textId="77777777" w:rsidR="00B86F06" w:rsidRPr="00646ACA" w:rsidRDefault="00B86F06" w:rsidP="00A9183F">
      <w:pPr>
        <w:bidi w:val="0"/>
        <w:spacing w:line="360" w:lineRule="auto"/>
        <w:ind w:firstLine="720"/>
        <w:jc w:val="center"/>
        <w:rPr>
          <w:rFonts w:ascii="Sakkal Majalla" w:eastAsia="Calibri" w:hAnsi="Sakkal Majalla" w:cs="Sakkal Majalla"/>
          <w:b/>
          <w:bCs/>
          <w:kern w:val="0"/>
          <w:sz w:val="36"/>
          <w:szCs w:val="36"/>
          <w:lang w:bidi="ar-EG"/>
          <w14:ligatures w14:val="none"/>
        </w:rPr>
      </w:pPr>
      <w:r w:rsidRPr="00646ACA">
        <w:rPr>
          <w:rFonts w:ascii="Sakkal Majalla" w:eastAsia="Calibri" w:hAnsi="Sakkal Majalla" w:cs="Sakkal Majalla"/>
          <w:b/>
          <w:bCs/>
          <w:kern w:val="0"/>
          <w:sz w:val="36"/>
          <w:szCs w:val="36"/>
          <w:lang w:bidi="ar-EG"/>
          <w14:ligatures w14:val="none"/>
        </w:rPr>
        <w:t xml:space="preserve">Abdulaziz </w:t>
      </w:r>
      <w:proofErr w:type="spellStart"/>
      <w:r w:rsidRPr="00646ACA">
        <w:rPr>
          <w:rFonts w:ascii="Sakkal Majalla" w:eastAsia="Calibri" w:hAnsi="Sakkal Majalla" w:cs="Sakkal Majalla"/>
          <w:b/>
          <w:bCs/>
          <w:kern w:val="0"/>
          <w:sz w:val="36"/>
          <w:szCs w:val="36"/>
          <w:lang w:bidi="ar-EG"/>
          <w14:ligatures w14:val="none"/>
        </w:rPr>
        <w:t>bandr</w:t>
      </w:r>
      <w:proofErr w:type="spellEnd"/>
      <w:r w:rsidRPr="00646ACA">
        <w:rPr>
          <w:rFonts w:ascii="Sakkal Majalla" w:eastAsia="Calibri" w:hAnsi="Sakkal Majalla" w:cs="Sakkal Majalla"/>
          <w:b/>
          <w:bCs/>
          <w:kern w:val="0"/>
          <w:sz w:val="36"/>
          <w:szCs w:val="36"/>
          <w:lang w:bidi="ar-EG"/>
          <w14:ligatures w14:val="none"/>
        </w:rPr>
        <w:t xml:space="preserve"> </w:t>
      </w:r>
      <w:proofErr w:type="spellStart"/>
      <w:r w:rsidRPr="00646ACA">
        <w:rPr>
          <w:rFonts w:ascii="Sakkal Majalla" w:eastAsia="Calibri" w:hAnsi="Sakkal Majalla" w:cs="Sakkal Majalla"/>
          <w:b/>
          <w:bCs/>
          <w:kern w:val="0"/>
          <w:sz w:val="36"/>
          <w:szCs w:val="36"/>
          <w:lang w:bidi="ar-EG"/>
          <w14:ligatures w14:val="none"/>
        </w:rPr>
        <w:t>nin</w:t>
      </w:r>
      <w:proofErr w:type="spellEnd"/>
      <w:r w:rsidRPr="00646ACA">
        <w:rPr>
          <w:rFonts w:ascii="Sakkal Majalla" w:eastAsia="Calibri" w:hAnsi="Sakkal Majalla" w:cs="Sakkal Majalla"/>
          <w:b/>
          <w:bCs/>
          <w:kern w:val="0"/>
          <w:sz w:val="36"/>
          <w:szCs w:val="36"/>
          <w:lang w:bidi="ar-EG"/>
          <w14:ligatures w14:val="none"/>
        </w:rPr>
        <w:t xml:space="preserve"> </w:t>
      </w:r>
      <w:proofErr w:type="spellStart"/>
      <w:r w:rsidRPr="00646ACA">
        <w:rPr>
          <w:rFonts w:ascii="Sakkal Majalla" w:eastAsia="Calibri" w:hAnsi="Sakkal Majalla" w:cs="Sakkal Majalla"/>
          <w:b/>
          <w:bCs/>
          <w:kern w:val="0"/>
          <w:sz w:val="36"/>
          <w:szCs w:val="36"/>
          <w:lang w:bidi="ar-EG"/>
          <w14:ligatures w14:val="none"/>
        </w:rPr>
        <w:t>njifan</w:t>
      </w:r>
      <w:proofErr w:type="spellEnd"/>
    </w:p>
    <w:p w14:paraId="710C642A" w14:textId="56118898" w:rsidR="00CB4238" w:rsidRPr="00646ACA" w:rsidRDefault="00B86F06" w:rsidP="00A9183F">
      <w:pPr>
        <w:bidi w:val="0"/>
        <w:spacing w:line="360" w:lineRule="auto"/>
        <w:ind w:firstLine="720"/>
        <w:jc w:val="center"/>
        <w:rPr>
          <w:rFonts w:ascii="Sakkal Majalla" w:eastAsia="Calibri" w:hAnsi="Sakkal Majalla" w:cs="Sakkal Majalla"/>
          <w:b/>
          <w:bCs/>
          <w:kern w:val="0"/>
          <w:sz w:val="36"/>
          <w:szCs w:val="36"/>
          <w:rtl/>
          <w:lang w:bidi="ar-EG"/>
          <w14:ligatures w14:val="none"/>
        </w:rPr>
      </w:pPr>
      <w:r w:rsidRPr="00646ACA">
        <w:rPr>
          <w:rFonts w:ascii="Sakkal Majalla" w:eastAsia="Calibri" w:hAnsi="Sakkal Majalla" w:cs="Sakkal Majalla"/>
          <w:b/>
          <w:bCs/>
          <w:kern w:val="0"/>
          <w:sz w:val="36"/>
          <w:szCs w:val="36"/>
          <w:lang w:bidi="ar-EG"/>
          <w14:ligatures w14:val="none"/>
        </w:rPr>
        <w:t>241001747</w:t>
      </w:r>
    </w:p>
    <w:p w14:paraId="2F57587B" w14:textId="77777777" w:rsidR="00320716" w:rsidRPr="00646ACA" w:rsidRDefault="00320716" w:rsidP="00A9183F">
      <w:pPr>
        <w:bidi w:val="0"/>
        <w:spacing w:line="360" w:lineRule="auto"/>
        <w:ind w:firstLine="720"/>
        <w:jc w:val="center"/>
        <w:rPr>
          <w:rFonts w:ascii="Sakkal Majalla" w:eastAsia="Calibri" w:hAnsi="Sakkal Majalla" w:cs="Sakkal Majalla"/>
          <w:b/>
          <w:bCs/>
          <w:kern w:val="0"/>
          <w:sz w:val="36"/>
          <w:szCs w:val="36"/>
          <w:rtl/>
          <w:lang w:bidi="ar-EG"/>
          <w14:ligatures w14:val="none"/>
        </w:rPr>
      </w:pPr>
    </w:p>
    <w:p w14:paraId="11FA3077" w14:textId="2E9327F8" w:rsidR="0081623B" w:rsidRPr="00646ACA" w:rsidRDefault="0081623B" w:rsidP="00A9183F">
      <w:pPr>
        <w:bidi w:val="0"/>
        <w:spacing w:line="360" w:lineRule="auto"/>
        <w:ind w:firstLine="720"/>
        <w:jc w:val="center"/>
        <w:rPr>
          <w:rFonts w:ascii="Sakkal Majalla" w:eastAsia="Calibri" w:hAnsi="Sakkal Majalla" w:cs="Sakkal Majalla"/>
          <w:b/>
          <w:bCs/>
          <w:kern w:val="0"/>
          <w:sz w:val="36"/>
          <w:szCs w:val="36"/>
          <w:lang w:bidi="ar-EG"/>
          <w14:ligatures w14:val="none"/>
        </w:rPr>
      </w:pPr>
      <w:r w:rsidRPr="00646ACA">
        <w:rPr>
          <w:rFonts w:ascii="Sakkal Majalla" w:eastAsia="Calibri" w:hAnsi="Sakkal Majalla" w:cs="Sakkal Majalla"/>
          <w:b/>
          <w:bCs/>
          <w:kern w:val="0"/>
          <w:sz w:val="36"/>
          <w:szCs w:val="36"/>
          <w:lang w:bidi="ar-EG"/>
          <w14:ligatures w14:val="none"/>
        </w:rPr>
        <w:t>Supervision:</w:t>
      </w:r>
    </w:p>
    <w:p w14:paraId="54652C0E" w14:textId="5DDB0CD0" w:rsidR="007D45E4" w:rsidRPr="00646ACA" w:rsidRDefault="007D45E4" w:rsidP="00A9183F">
      <w:pPr>
        <w:bidi w:val="0"/>
        <w:spacing w:line="360" w:lineRule="auto"/>
        <w:ind w:firstLine="720"/>
        <w:jc w:val="center"/>
        <w:rPr>
          <w:rFonts w:ascii="Sakkal Majalla" w:eastAsia="Calibri" w:hAnsi="Sakkal Majalla" w:cs="Sakkal Majalla"/>
          <w:b/>
          <w:bCs/>
          <w:kern w:val="0"/>
          <w:sz w:val="36"/>
          <w:szCs w:val="36"/>
          <w:lang w:bidi="ar-EG"/>
          <w14:ligatures w14:val="none"/>
        </w:rPr>
      </w:pPr>
      <w:bookmarkStart w:id="68" w:name="_Hlk171971322"/>
      <w:r w:rsidRPr="00646ACA">
        <w:rPr>
          <w:rFonts w:ascii="Sakkal Majalla" w:eastAsia="Calibri" w:hAnsi="Sakkal Majalla" w:cs="Sakkal Majalla"/>
          <w:b/>
          <w:bCs/>
          <w:kern w:val="0"/>
          <w:sz w:val="36"/>
          <w:szCs w:val="36"/>
          <w:lang w:bidi="ar-EG"/>
          <w14:ligatures w14:val="none"/>
        </w:rPr>
        <w:t xml:space="preserve">Dr. Asmaa </w:t>
      </w:r>
      <w:proofErr w:type="spellStart"/>
      <w:r w:rsidRPr="00646ACA">
        <w:rPr>
          <w:rFonts w:ascii="Sakkal Majalla" w:eastAsia="Calibri" w:hAnsi="Sakkal Majalla" w:cs="Sakkal Majalla"/>
          <w:b/>
          <w:bCs/>
          <w:kern w:val="0"/>
          <w:sz w:val="36"/>
          <w:szCs w:val="36"/>
          <w:lang w:bidi="ar-EG"/>
          <w14:ligatures w14:val="none"/>
        </w:rPr>
        <w:t>AbuAnza</w:t>
      </w:r>
      <w:proofErr w:type="spellEnd"/>
    </w:p>
    <w:p w14:paraId="6E52896B" w14:textId="04371C93" w:rsidR="009125CE" w:rsidRPr="00646ACA" w:rsidRDefault="007D45E4" w:rsidP="00A9183F">
      <w:pPr>
        <w:bidi w:val="0"/>
        <w:spacing w:line="360" w:lineRule="auto"/>
        <w:ind w:firstLine="720"/>
        <w:jc w:val="center"/>
        <w:rPr>
          <w:rFonts w:ascii="Sakkal Majalla" w:hAnsi="Sakkal Majalla" w:cs="Sakkal Majalla"/>
          <w:sz w:val="36"/>
          <w:szCs w:val="36"/>
          <w:u w:val="single"/>
          <w:rtl/>
          <w:lang w:bidi="ar-EG"/>
        </w:rPr>
      </w:pPr>
      <w:r w:rsidRPr="00646ACA">
        <w:rPr>
          <w:rFonts w:ascii="Sakkal Majalla" w:eastAsia="Calibri" w:hAnsi="Sakkal Majalla" w:cs="Sakkal Majalla"/>
          <w:b/>
          <w:bCs/>
          <w:kern w:val="0"/>
          <w:sz w:val="36"/>
          <w:szCs w:val="36"/>
          <w:lang w:bidi="ar-EG"/>
          <w14:ligatures w14:val="none"/>
        </w:rPr>
        <w:t>144</w:t>
      </w:r>
      <w:r w:rsidR="00646ACA">
        <w:rPr>
          <w:rFonts w:ascii="Sakkal Majalla" w:eastAsia="Calibri" w:hAnsi="Sakkal Majalla" w:cs="Sakkal Majalla"/>
          <w:b/>
          <w:bCs/>
          <w:kern w:val="0"/>
          <w:sz w:val="36"/>
          <w:szCs w:val="36"/>
          <w:lang w:bidi="ar-EG"/>
          <w14:ligatures w14:val="none"/>
        </w:rPr>
        <w:t xml:space="preserve">6 </w:t>
      </w:r>
      <w:r w:rsidRPr="00646ACA">
        <w:rPr>
          <w:rFonts w:ascii="Sakkal Majalla" w:eastAsia="Calibri" w:hAnsi="Sakkal Majalla" w:cs="Sakkal Majalla"/>
          <w:b/>
          <w:bCs/>
          <w:kern w:val="0"/>
          <w:sz w:val="36"/>
          <w:szCs w:val="36"/>
          <w:lang w:bidi="ar-EG"/>
          <w14:ligatures w14:val="none"/>
        </w:rPr>
        <w:t>-</w:t>
      </w:r>
      <w:r w:rsidR="00646ACA">
        <w:rPr>
          <w:rFonts w:ascii="Sakkal Majalla" w:eastAsia="Calibri" w:hAnsi="Sakkal Majalla" w:cs="Sakkal Majalla"/>
          <w:b/>
          <w:bCs/>
          <w:kern w:val="0"/>
          <w:sz w:val="36"/>
          <w:szCs w:val="36"/>
          <w:lang w:bidi="ar-EG"/>
          <w14:ligatures w14:val="none"/>
        </w:rPr>
        <w:t xml:space="preserve"> </w:t>
      </w:r>
      <w:r w:rsidRPr="00646ACA">
        <w:rPr>
          <w:rFonts w:ascii="Sakkal Majalla" w:eastAsia="Calibri" w:hAnsi="Sakkal Majalla" w:cs="Sakkal Majalla"/>
          <w:b/>
          <w:bCs/>
          <w:kern w:val="0"/>
          <w:sz w:val="36"/>
          <w:szCs w:val="36"/>
          <w:lang w:bidi="ar-EG"/>
          <w14:ligatures w14:val="none"/>
        </w:rPr>
        <w:t>2024</w:t>
      </w:r>
      <w:bookmarkEnd w:id="67"/>
      <w:bookmarkEnd w:id="68"/>
    </w:p>
    <w:sectPr w:rsidR="009125CE" w:rsidRPr="00646ACA" w:rsidSect="001C71F0">
      <w:footerReference w:type="default" r:id="rId11"/>
      <w:pgSz w:w="11906" w:h="16838" w:code="9"/>
      <w:pgMar w:top="1440" w:right="1985" w:bottom="1440" w:left="1418" w:header="720" w:footer="720" w:gutter="567"/>
      <w:pgNumType w:fmt="upperRoman"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EA578DF" w14:textId="77777777" w:rsidR="003849CE" w:rsidRDefault="003849CE" w:rsidP="009125CE">
      <w:pPr>
        <w:spacing w:after="0" w:line="240" w:lineRule="auto"/>
      </w:pPr>
      <w:r>
        <w:separator/>
      </w:r>
    </w:p>
  </w:endnote>
  <w:endnote w:type="continuationSeparator" w:id="0">
    <w:p w14:paraId="265E997F" w14:textId="77777777" w:rsidR="003849CE" w:rsidRDefault="003849CE"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raditional Arabic">
    <w:altName w:val="Times New Roman"/>
    <w:panose1 w:val="00000000000000000000"/>
    <w:charset w:val="B2"/>
    <w:family w:val="auto"/>
    <w:pitch w:val="variable"/>
    <w:sig w:usb0="00002001" w:usb1="00000000" w:usb2="00000000" w:usb3="00000000" w:csb0="00000040" w:csb1="00000000"/>
  </w:font>
  <w:font w:name="Calibri">
    <w:panose1 w:val="020F0502020204030204"/>
    <w:charset w:val="00"/>
    <w:family w:val="swiss"/>
    <w:pitch w:val="variable"/>
    <w:sig w:usb0="E4002EFF" w:usb1="C000247B" w:usb2="00000009" w:usb3="00000000" w:csb0="000001FF" w:csb1="00000000"/>
  </w:font>
  <w:font w:name="Sakkal Majalla">
    <w:altName w:val="Arial"/>
    <w:panose1 w:val="02000000000000000000"/>
    <w:charset w:val="00"/>
    <w:family w:val="auto"/>
    <w:pitch w:val="variable"/>
    <w:sig w:usb0="A0002027" w:usb1="80000000" w:usb2="00000108" w:usb3="00000000" w:csb0="000000D3"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implified Arabic">
    <w:charset w:val="B2"/>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Emoji">
    <w:panose1 w:val="020B0502040204020203"/>
    <w:charset w:val="00"/>
    <w:family w:val="swiss"/>
    <w:pitch w:val="variable"/>
    <w:sig w:usb0="00000003" w:usb1="02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Fonts w:asciiTheme="majorHAnsi" w:eastAsiaTheme="majorEastAsia" w:hAnsiTheme="majorHAnsi" w:cstheme="majorBidi"/>
        <w:szCs w:val="28"/>
        <w:rtl/>
        <w:lang w:val="ar-SA"/>
      </w:rPr>
      <w:id w:val="148170708"/>
      <w:docPartObj>
        <w:docPartGallery w:val="Page Numbers (Bottom of Page)"/>
        <w:docPartUnique/>
      </w:docPartObj>
    </w:sdtPr>
    <w:sdtContent>
      <w:p w14:paraId="3F3A7570" w14:textId="04CC3331" w:rsidR="00A9183F" w:rsidRDefault="00A9183F">
        <w:pPr>
          <w:pStyle w:val="a4"/>
          <w:jc w:val="center"/>
          <w:rPr>
            <w:rFonts w:asciiTheme="majorHAnsi" w:eastAsiaTheme="majorEastAsia" w:hAnsiTheme="majorHAnsi" w:cstheme="majorBidi"/>
            <w:szCs w:val="28"/>
          </w:rPr>
        </w:pPr>
        <w:r>
          <w:rPr>
            <w:rFonts w:asciiTheme="majorHAnsi" w:eastAsiaTheme="majorEastAsia" w:hAnsiTheme="majorHAnsi" w:cstheme="majorBidi"/>
            <w:szCs w:val="28"/>
            <w:rtl/>
            <w:lang w:val="ar-SA"/>
          </w:rPr>
          <w:t xml:space="preserve">~ </w:t>
        </w:r>
        <w:r>
          <w:rPr>
            <w:rFonts w:asciiTheme="minorHAnsi" w:eastAsiaTheme="minorEastAsia" w:hAnsiTheme="minorHAnsi" w:cs="Times New Roman"/>
            <w:sz w:val="22"/>
          </w:rPr>
          <w:fldChar w:fldCharType="begin"/>
        </w:r>
        <w:r>
          <w:instrText>PAGE    \* MERGEFORMAT</w:instrText>
        </w:r>
        <w:r>
          <w:rPr>
            <w:rFonts w:asciiTheme="minorHAnsi" w:eastAsiaTheme="minorEastAsia" w:hAnsiTheme="minorHAnsi" w:cs="Times New Roman"/>
            <w:sz w:val="22"/>
          </w:rPr>
          <w:fldChar w:fldCharType="separate"/>
        </w:r>
        <w:r>
          <w:rPr>
            <w:rFonts w:asciiTheme="majorHAnsi" w:eastAsiaTheme="majorEastAsia" w:hAnsiTheme="majorHAnsi" w:cstheme="majorBidi"/>
            <w:szCs w:val="28"/>
            <w:rtl/>
            <w:lang w:val="ar-SA"/>
          </w:rPr>
          <w:t>2</w:t>
        </w:r>
        <w:r>
          <w:rPr>
            <w:rFonts w:asciiTheme="majorHAnsi" w:eastAsiaTheme="majorEastAsia" w:hAnsiTheme="majorHAnsi" w:cstheme="majorBidi"/>
            <w:szCs w:val="28"/>
          </w:rPr>
          <w:fldChar w:fldCharType="end"/>
        </w:r>
        <w:r>
          <w:rPr>
            <w:rFonts w:asciiTheme="majorHAnsi" w:eastAsiaTheme="majorEastAsia" w:hAnsiTheme="majorHAnsi" w:cstheme="majorBidi"/>
            <w:szCs w:val="28"/>
            <w:rtl/>
            <w:lang w:val="ar-SA"/>
          </w:rPr>
          <w:t xml:space="preserve"> ~</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BEBCE0" w14:textId="77777777" w:rsidR="00A9183F" w:rsidRPr="001C71F0" w:rsidRDefault="00A9183F" w:rsidP="001C71F0">
    <w:pPr>
      <w:pStyle w:val="a4"/>
      <w:rPr>
        <w:rFonts w:hint="cs"/>
        <w:lang w:bidi="ar-EG"/>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28441A3" w14:textId="77777777" w:rsidR="003849CE" w:rsidRDefault="003849CE" w:rsidP="009125CE">
      <w:pPr>
        <w:spacing w:after="0" w:line="240" w:lineRule="auto"/>
      </w:pPr>
      <w:r>
        <w:separator/>
      </w:r>
    </w:p>
  </w:footnote>
  <w:footnote w:type="continuationSeparator" w:id="0">
    <w:p w14:paraId="37438075" w14:textId="77777777" w:rsidR="003849CE" w:rsidRDefault="003849CE"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6F352E"/>
    <w:multiLevelType w:val="hybridMultilevel"/>
    <w:tmpl w:val="1410EB9A"/>
    <w:lvl w:ilvl="0" w:tplc="04090005">
      <w:start w:val="1"/>
      <w:numFmt w:val="bullet"/>
      <w:lvlText w:val=""/>
      <w:lvlJc w:val="left"/>
      <w:pPr>
        <w:ind w:left="1494" w:hanging="360"/>
      </w:pPr>
      <w:rPr>
        <w:rFonts w:ascii="Wingdings" w:hAnsi="Wingdings" w:hint="default"/>
      </w:rPr>
    </w:lvl>
    <w:lvl w:ilvl="1" w:tplc="FFFFFFFF" w:tentative="1">
      <w:start w:val="1"/>
      <w:numFmt w:val="bullet"/>
      <w:lvlText w:val="o"/>
      <w:lvlJc w:val="left"/>
      <w:pPr>
        <w:ind w:left="3654" w:hanging="360"/>
      </w:pPr>
      <w:rPr>
        <w:rFonts w:ascii="Courier New" w:hAnsi="Courier New" w:cs="Courier New" w:hint="default"/>
      </w:rPr>
    </w:lvl>
    <w:lvl w:ilvl="2" w:tplc="FFFFFFFF" w:tentative="1">
      <w:start w:val="1"/>
      <w:numFmt w:val="bullet"/>
      <w:lvlText w:val=""/>
      <w:lvlJc w:val="left"/>
      <w:pPr>
        <w:ind w:left="4374" w:hanging="360"/>
      </w:pPr>
      <w:rPr>
        <w:rFonts w:ascii="Wingdings" w:hAnsi="Wingdings" w:hint="default"/>
      </w:rPr>
    </w:lvl>
    <w:lvl w:ilvl="3" w:tplc="FFFFFFFF" w:tentative="1">
      <w:start w:val="1"/>
      <w:numFmt w:val="bullet"/>
      <w:lvlText w:val=""/>
      <w:lvlJc w:val="left"/>
      <w:pPr>
        <w:ind w:left="5094" w:hanging="360"/>
      </w:pPr>
      <w:rPr>
        <w:rFonts w:ascii="Symbol" w:hAnsi="Symbol" w:hint="default"/>
      </w:rPr>
    </w:lvl>
    <w:lvl w:ilvl="4" w:tplc="FFFFFFFF" w:tentative="1">
      <w:start w:val="1"/>
      <w:numFmt w:val="bullet"/>
      <w:lvlText w:val="o"/>
      <w:lvlJc w:val="left"/>
      <w:pPr>
        <w:ind w:left="5814" w:hanging="360"/>
      </w:pPr>
      <w:rPr>
        <w:rFonts w:ascii="Courier New" w:hAnsi="Courier New" w:cs="Courier New" w:hint="default"/>
      </w:rPr>
    </w:lvl>
    <w:lvl w:ilvl="5" w:tplc="FFFFFFFF" w:tentative="1">
      <w:start w:val="1"/>
      <w:numFmt w:val="bullet"/>
      <w:lvlText w:val=""/>
      <w:lvlJc w:val="left"/>
      <w:pPr>
        <w:ind w:left="6534" w:hanging="360"/>
      </w:pPr>
      <w:rPr>
        <w:rFonts w:ascii="Wingdings" w:hAnsi="Wingdings" w:hint="default"/>
      </w:rPr>
    </w:lvl>
    <w:lvl w:ilvl="6" w:tplc="FFFFFFFF" w:tentative="1">
      <w:start w:val="1"/>
      <w:numFmt w:val="bullet"/>
      <w:lvlText w:val=""/>
      <w:lvlJc w:val="left"/>
      <w:pPr>
        <w:ind w:left="7254" w:hanging="360"/>
      </w:pPr>
      <w:rPr>
        <w:rFonts w:ascii="Symbol" w:hAnsi="Symbol" w:hint="default"/>
      </w:rPr>
    </w:lvl>
    <w:lvl w:ilvl="7" w:tplc="FFFFFFFF" w:tentative="1">
      <w:start w:val="1"/>
      <w:numFmt w:val="bullet"/>
      <w:lvlText w:val="o"/>
      <w:lvlJc w:val="left"/>
      <w:pPr>
        <w:ind w:left="7974" w:hanging="360"/>
      </w:pPr>
      <w:rPr>
        <w:rFonts w:ascii="Courier New" w:hAnsi="Courier New" w:cs="Courier New" w:hint="default"/>
      </w:rPr>
    </w:lvl>
    <w:lvl w:ilvl="8" w:tplc="FFFFFFFF" w:tentative="1">
      <w:start w:val="1"/>
      <w:numFmt w:val="bullet"/>
      <w:lvlText w:val=""/>
      <w:lvlJc w:val="left"/>
      <w:pPr>
        <w:ind w:left="8694" w:hanging="360"/>
      </w:pPr>
      <w:rPr>
        <w:rFonts w:ascii="Wingdings" w:hAnsi="Wingdings" w:hint="default"/>
      </w:rPr>
    </w:lvl>
  </w:abstractNum>
  <w:abstractNum w:abstractNumId="1" w15:restartNumberingAfterBreak="0">
    <w:nsid w:val="01AD7E1A"/>
    <w:multiLevelType w:val="hybridMultilevel"/>
    <w:tmpl w:val="F7D66018"/>
    <w:lvl w:ilvl="0" w:tplc="04090005">
      <w:start w:val="1"/>
      <w:numFmt w:val="bullet"/>
      <w:lvlText w:val=""/>
      <w:lvlJc w:val="left"/>
      <w:pPr>
        <w:ind w:left="1222" w:hanging="360"/>
      </w:pPr>
      <w:rPr>
        <w:rFonts w:ascii="Wingdings" w:hAnsi="Wingdings"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2" w15:restartNumberingAfterBreak="0">
    <w:nsid w:val="033F298A"/>
    <w:multiLevelType w:val="hybridMultilevel"/>
    <w:tmpl w:val="BE346E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49C0D82"/>
    <w:multiLevelType w:val="hybridMultilevel"/>
    <w:tmpl w:val="AB58F70C"/>
    <w:lvl w:ilvl="0" w:tplc="04090003">
      <w:start w:val="1"/>
      <w:numFmt w:val="bullet"/>
      <w:lvlText w:val="o"/>
      <w:lvlJc w:val="left"/>
      <w:pPr>
        <w:ind w:left="718" w:hanging="360"/>
      </w:pPr>
      <w:rPr>
        <w:rFonts w:ascii="Courier New" w:hAnsi="Courier New" w:cs="Courier New"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4" w15:restartNumberingAfterBreak="0">
    <w:nsid w:val="04BB1C79"/>
    <w:multiLevelType w:val="hybridMultilevel"/>
    <w:tmpl w:val="EF38C1AA"/>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15:restartNumberingAfterBreak="0">
    <w:nsid w:val="06510802"/>
    <w:multiLevelType w:val="hybridMultilevel"/>
    <w:tmpl w:val="CF9C43E4"/>
    <w:lvl w:ilvl="0" w:tplc="06B83980">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6" w15:restartNumberingAfterBreak="0">
    <w:nsid w:val="077C3D6D"/>
    <w:multiLevelType w:val="hybridMultilevel"/>
    <w:tmpl w:val="97C84F8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7D535DA"/>
    <w:multiLevelType w:val="hybridMultilevel"/>
    <w:tmpl w:val="3D78811C"/>
    <w:lvl w:ilvl="0" w:tplc="DF4C04EC">
      <w:numFmt w:val="bullet"/>
      <w:lvlText w:val="-"/>
      <w:lvlJc w:val="left"/>
      <w:pPr>
        <w:ind w:left="862" w:hanging="360"/>
      </w:pPr>
      <w:rPr>
        <w:rFonts w:ascii="Traditional Arabic" w:eastAsiaTheme="minorHAnsi" w:hAnsi="Traditional Arabic" w:cs="Traditional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8107A9A"/>
    <w:multiLevelType w:val="hybridMultilevel"/>
    <w:tmpl w:val="4C4EB1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8433145"/>
    <w:multiLevelType w:val="hybridMultilevel"/>
    <w:tmpl w:val="476459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873623A"/>
    <w:multiLevelType w:val="hybridMultilevel"/>
    <w:tmpl w:val="1038B65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0BC07D8F"/>
    <w:multiLevelType w:val="hybridMultilevel"/>
    <w:tmpl w:val="E4D0997A"/>
    <w:lvl w:ilvl="0" w:tplc="06B83980">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15:restartNumberingAfterBreak="0">
    <w:nsid w:val="0C0C598D"/>
    <w:multiLevelType w:val="hybridMultilevel"/>
    <w:tmpl w:val="090EBA7E"/>
    <w:lvl w:ilvl="0" w:tplc="06B83980">
      <w:start w:val="1"/>
      <w:numFmt w:val="bullet"/>
      <w:lvlText w:val=""/>
      <w:lvlJc w:val="left"/>
      <w:pPr>
        <w:ind w:left="360" w:hanging="360"/>
      </w:pPr>
      <w:rPr>
        <w:rFonts w:ascii="Symbol" w:hAnsi="Symbol" w:hint="default"/>
      </w:rPr>
    </w:lvl>
    <w:lvl w:ilvl="1" w:tplc="FFFFFFFF">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3" w15:restartNumberingAfterBreak="0">
    <w:nsid w:val="0D0B1DF3"/>
    <w:multiLevelType w:val="hybridMultilevel"/>
    <w:tmpl w:val="7A2EB0C8"/>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4" w15:restartNumberingAfterBreak="0">
    <w:nsid w:val="0D7D2DDE"/>
    <w:multiLevelType w:val="hybridMultilevel"/>
    <w:tmpl w:val="C272437C"/>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5" w15:restartNumberingAfterBreak="0">
    <w:nsid w:val="0DBE72EA"/>
    <w:multiLevelType w:val="hybridMultilevel"/>
    <w:tmpl w:val="322AEFF6"/>
    <w:lvl w:ilvl="0" w:tplc="06B83980">
      <w:start w:val="1"/>
      <w:numFmt w:val="bullet"/>
      <w:lvlText w:val=""/>
      <w:lvlJc w:val="left"/>
      <w:pPr>
        <w:ind w:left="1022" w:hanging="360"/>
      </w:pPr>
      <w:rPr>
        <w:rFonts w:ascii="Symbol" w:hAnsi="Symbol" w:hint="default"/>
      </w:rPr>
    </w:lvl>
    <w:lvl w:ilvl="1" w:tplc="FFFFFFFF" w:tentative="1">
      <w:start w:val="1"/>
      <w:numFmt w:val="lowerLetter"/>
      <w:lvlText w:val="%2."/>
      <w:lvlJc w:val="left"/>
      <w:pPr>
        <w:ind w:left="1742" w:hanging="360"/>
      </w:pPr>
    </w:lvl>
    <w:lvl w:ilvl="2" w:tplc="FFFFFFFF" w:tentative="1">
      <w:start w:val="1"/>
      <w:numFmt w:val="lowerRoman"/>
      <w:lvlText w:val="%3."/>
      <w:lvlJc w:val="right"/>
      <w:pPr>
        <w:ind w:left="2462" w:hanging="180"/>
      </w:pPr>
    </w:lvl>
    <w:lvl w:ilvl="3" w:tplc="FFFFFFFF" w:tentative="1">
      <w:start w:val="1"/>
      <w:numFmt w:val="decimal"/>
      <w:lvlText w:val="%4."/>
      <w:lvlJc w:val="left"/>
      <w:pPr>
        <w:ind w:left="3182" w:hanging="360"/>
      </w:pPr>
    </w:lvl>
    <w:lvl w:ilvl="4" w:tplc="FFFFFFFF" w:tentative="1">
      <w:start w:val="1"/>
      <w:numFmt w:val="lowerLetter"/>
      <w:lvlText w:val="%5."/>
      <w:lvlJc w:val="left"/>
      <w:pPr>
        <w:ind w:left="3902" w:hanging="360"/>
      </w:pPr>
    </w:lvl>
    <w:lvl w:ilvl="5" w:tplc="FFFFFFFF" w:tentative="1">
      <w:start w:val="1"/>
      <w:numFmt w:val="lowerRoman"/>
      <w:lvlText w:val="%6."/>
      <w:lvlJc w:val="right"/>
      <w:pPr>
        <w:ind w:left="4622" w:hanging="180"/>
      </w:pPr>
    </w:lvl>
    <w:lvl w:ilvl="6" w:tplc="FFFFFFFF" w:tentative="1">
      <w:start w:val="1"/>
      <w:numFmt w:val="decimal"/>
      <w:lvlText w:val="%7."/>
      <w:lvlJc w:val="left"/>
      <w:pPr>
        <w:ind w:left="5342" w:hanging="360"/>
      </w:pPr>
    </w:lvl>
    <w:lvl w:ilvl="7" w:tplc="FFFFFFFF" w:tentative="1">
      <w:start w:val="1"/>
      <w:numFmt w:val="lowerLetter"/>
      <w:lvlText w:val="%8."/>
      <w:lvlJc w:val="left"/>
      <w:pPr>
        <w:ind w:left="6062" w:hanging="360"/>
      </w:pPr>
    </w:lvl>
    <w:lvl w:ilvl="8" w:tplc="FFFFFFFF" w:tentative="1">
      <w:start w:val="1"/>
      <w:numFmt w:val="lowerRoman"/>
      <w:lvlText w:val="%9."/>
      <w:lvlJc w:val="right"/>
      <w:pPr>
        <w:ind w:left="6782" w:hanging="180"/>
      </w:pPr>
    </w:lvl>
  </w:abstractNum>
  <w:abstractNum w:abstractNumId="16" w15:restartNumberingAfterBreak="0">
    <w:nsid w:val="0DC31D40"/>
    <w:multiLevelType w:val="hybridMultilevel"/>
    <w:tmpl w:val="AB881C7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0F585D73"/>
    <w:multiLevelType w:val="hybridMultilevel"/>
    <w:tmpl w:val="887C6C0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0FD640E8"/>
    <w:multiLevelType w:val="hybridMultilevel"/>
    <w:tmpl w:val="AF84CF56"/>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9" w15:restartNumberingAfterBreak="0">
    <w:nsid w:val="11FD3D63"/>
    <w:multiLevelType w:val="hybridMultilevel"/>
    <w:tmpl w:val="644666C0"/>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20" w15:restartNumberingAfterBreak="0">
    <w:nsid w:val="129B01D5"/>
    <w:multiLevelType w:val="hybridMultilevel"/>
    <w:tmpl w:val="50346E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3B95921"/>
    <w:multiLevelType w:val="hybridMultilevel"/>
    <w:tmpl w:val="0DE21196"/>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14D14519"/>
    <w:multiLevelType w:val="hybridMultilevel"/>
    <w:tmpl w:val="6B562832"/>
    <w:lvl w:ilvl="0" w:tplc="827691F4">
      <w:start w:val="1"/>
      <w:numFmt w:val="decimal"/>
      <w:lvlText w:val="%1."/>
      <w:lvlJc w:val="left"/>
      <w:pPr>
        <w:ind w:left="360" w:hanging="360"/>
      </w:pPr>
      <w:rPr>
        <w:rFont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15:restartNumberingAfterBreak="0">
    <w:nsid w:val="15CC5A25"/>
    <w:multiLevelType w:val="hybridMultilevel"/>
    <w:tmpl w:val="F886EEE0"/>
    <w:lvl w:ilvl="0" w:tplc="06B83980">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5FE597D"/>
    <w:multiLevelType w:val="hybridMultilevel"/>
    <w:tmpl w:val="CD4C5396"/>
    <w:lvl w:ilvl="0" w:tplc="04090003">
      <w:start w:val="1"/>
      <w:numFmt w:val="bullet"/>
      <w:lvlText w:val="o"/>
      <w:lvlJc w:val="left"/>
      <w:pPr>
        <w:ind w:left="718" w:hanging="360"/>
      </w:pPr>
      <w:rPr>
        <w:rFonts w:ascii="Courier New" w:hAnsi="Courier New" w:cs="Courier New"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25" w15:restartNumberingAfterBreak="0">
    <w:nsid w:val="18D43B70"/>
    <w:multiLevelType w:val="hybridMultilevel"/>
    <w:tmpl w:val="91388802"/>
    <w:lvl w:ilvl="0" w:tplc="04090001">
      <w:start w:val="1"/>
      <w:numFmt w:val="bullet"/>
      <w:lvlText w:val=""/>
      <w:lvlJc w:val="left"/>
      <w:pPr>
        <w:ind w:left="36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19A17E82"/>
    <w:multiLevelType w:val="hybridMultilevel"/>
    <w:tmpl w:val="2C504B9E"/>
    <w:lvl w:ilvl="0" w:tplc="06B83980">
      <w:start w:val="1"/>
      <w:numFmt w:val="bullet"/>
      <w:lvlText w:val=""/>
      <w:lvlJc w:val="left"/>
      <w:pPr>
        <w:ind w:left="1211" w:hanging="360"/>
      </w:pPr>
      <w:rPr>
        <w:rFonts w:ascii="Symbol" w:hAnsi="Symbol" w:hint="default"/>
      </w:rPr>
    </w:lvl>
    <w:lvl w:ilvl="1" w:tplc="04090003">
      <w:start w:val="1"/>
      <w:numFmt w:val="bullet"/>
      <w:lvlText w:val="o"/>
      <w:lvlJc w:val="left"/>
      <w:pPr>
        <w:ind w:left="1931" w:hanging="360"/>
      </w:pPr>
      <w:rPr>
        <w:rFonts w:ascii="Courier New" w:hAnsi="Courier New" w:cs="Courier New" w:hint="default"/>
      </w:rPr>
    </w:lvl>
    <w:lvl w:ilvl="2" w:tplc="04090005" w:tentative="1">
      <w:start w:val="1"/>
      <w:numFmt w:val="bullet"/>
      <w:lvlText w:val=""/>
      <w:lvlJc w:val="left"/>
      <w:pPr>
        <w:ind w:left="2651" w:hanging="360"/>
      </w:pPr>
      <w:rPr>
        <w:rFonts w:ascii="Wingdings" w:hAnsi="Wingdings" w:hint="default"/>
      </w:rPr>
    </w:lvl>
    <w:lvl w:ilvl="3" w:tplc="04090001" w:tentative="1">
      <w:start w:val="1"/>
      <w:numFmt w:val="bullet"/>
      <w:lvlText w:val=""/>
      <w:lvlJc w:val="left"/>
      <w:pPr>
        <w:ind w:left="3371" w:hanging="360"/>
      </w:pPr>
      <w:rPr>
        <w:rFonts w:ascii="Symbol" w:hAnsi="Symbol" w:hint="default"/>
      </w:rPr>
    </w:lvl>
    <w:lvl w:ilvl="4" w:tplc="04090003" w:tentative="1">
      <w:start w:val="1"/>
      <w:numFmt w:val="bullet"/>
      <w:lvlText w:val="o"/>
      <w:lvlJc w:val="left"/>
      <w:pPr>
        <w:ind w:left="4091" w:hanging="360"/>
      </w:pPr>
      <w:rPr>
        <w:rFonts w:ascii="Courier New" w:hAnsi="Courier New" w:cs="Courier New" w:hint="default"/>
      </w:rPr>
    </w:lvl>
    <w:lvl w:ilvl="5" w:tplc="04090005" w:tentative="1">
      <w:start w:val="1"/>
      <w:numFmt w:val="bullet"/>
      <w:lvlText w:val=""/>
      <w:lvlJc w:val="left"/>
      <w:pPr>
        <w:ind w:left="4811" w:hanging="360"/>
      </w:pPr>
      <w:rPr>
        <w:rFonts w:ascii="Wingdings" w:hAnsi="Wingdings" w:hint="default"/>
      </w:rPr>
    </w:lvl>
    <w:lvl w:ilvl="6" w:tplc="04090001" w:tentative="1">
      <w:start w:val="1"/>
      <w:numFmt w:val="bullet"/>
      <w:lvlText w:val=""/>
      <w:lvlJc w:val="left"/>
      <w:pPr>
        <w:ind w:left="5531" w:hanging="360"/>
      </w:pPr>
      <w:rPr>
        <w:rFonts w:ascii="Symbol" w:hAnsi="Symbol" w:hint="default"/>
      </w:rPr>
    </w:lvl>
    <w:lvl w:ilvl="7" w:tplc="04090003" w:tentative="1">
      <w:start w:val="1"/>
      <w:numFmt w:val="bullet"/>
      <w:lvlText w:val="o"/>
      <w:lvlJc w:val="left"/>
      <w:pPr>
        <w:ind w:left="6251" w:hanging="360"/>
      </w:pPr>
      <w:rPr>
        <w:rFonts w:ascii="Courier New" w:hAnsi="Courier New" w:cs="Courier New" w:hint="default"/>
      </w:rPr>
    </w:lvl>
    <w:lvl w:ilvl="8" w:tplc="04090005" w:tentative="1">
      <w:start w:val="1"/>
      <w:numFmt w:val="bullet"/>
      <w:lvlText w:val=""/>
      <w:lvlJc w:val="left"/>
      <w:pPr>
        <w:ind w:left="6971" w:hanging="360"/>
      </w:pPr>
      <w:rPr>
        <w:rFonts w:ascii="Wingdings" w:hAnsi="Wingdings" w:hint="default"/>
      </w:rPr>
    </w:lvl>
  </w:abstractNum>
  <w:abstractNum w:abstractNumId="27" w15:restartNumberingAfterBreak="0">
    <w:nsid w:val="1BF07E81"/>
    <w:multiLevelType w:val="multilevel"/>
    <w:tmpl w:val="F9C46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1BF66304"/>
    <w:multiLevelType w:val="hybridMultilevel"/>
    <w:tmpl w:val="8DFC6406"/>
    <w:lvl w:ilvl="0" w:tplc="87FC384C">
      <w:start w:val="1"/>
      <w:numFmt w:val="bullet"/>
      <w:lvlText w:val=""/>
      <w:lvlJc w:val="left"/>
      <w:pPr>
        <w:ind w:left="862" w:hanging="360"/>
      </w:pPr>
      <w:rPr>
        <w:rFonts w:ascii="Symbol" w:hAnsi="Symbol" w:hint="default"/>
      </w:rPr>
    </w:lvl>
    <w:lvl w:ilvl="1" w:tplc="FFFFFFFF" w:tentative="1">
      <w:start w:val="1"/>
      <w:numFmt w:val="bullet"/>
      <w:lvlText w:val="o"/>
      <w:lvlJc w:val="left"/>
      <w:pPr>
        <w:ind w:left="2084" w:hanging="360"/>
      </w:pPr>
      <w:rPr>
        <w:rFonts w:ascii="Courier New" w:hAnsi="Courier New" w:cs="Courier New" w:hint="default"/>
      </w:rPr>
    </w:lvl>
    <w:lvl w:ilvl="2" w:tplc="FFFFFFFF" w:tentative="1">
      <w:start w:val="1"/>
      <w:numFmt w:val="bullet"/>
      <w:lvlText w:val=""/>
      <w:lvlJc w:val="left"/>
      <w:pPr>
        <w:ind w:left="2804" w:hanging="360"/>
      </w:pPr>
      <w:rPr>
        <w:rFonts w:ascii="Wingdings" w:hAnsi="Wingdings" w:hint="default"/>
      </w:rPr>
    </w:lvl>
    <w:lvl w:ilvl="3" w:tplc="FFFFFFFF" w:tentative="1">
      <w:start w:val="1"/>
      <w:numFmt w:val="bullet"/>
      <w:lvlText w:val=""/>
      <w:lvlJc w:val="left"/>
      <w:pPr>
        <w:ind w:left="3524" w:hanging="360"/>
      </w:pPr>
      <w:rPr>
        <w:rFonts w:ascii="Symbol" w:hAnsi="Symbol" w:hint="default"/>
      </w:rPr>
    </w:lvl>
    <w:lvl w:ilvl="4" w:tplc="FFFFFFFF" w:tentative="1">
      <w:start w:val="1"/>
      <w:numFmt w:val="bullet"/>
      <w:lvlText w:val="o"/>
      <w:lvlJc w:val="left"/>
      <w:pPr>
        <w:ind w:left="4244" w:hanging="360"/>
      </w:pPr>
      <w:rPr>
        <w:rFonts w:ascii="Courier New" w:hAnsi="Courier New" w:cs="Courier New" w:hint="default"/>
      </w:rPr>
    </w:lvl>
    <w:lvl w:ilvl="5" w:tplc="FFFFFFFF" w:tentative="1">
      <w:start w:val="1"/>
      <w:numFmt w:val="bullet"/>
      <w:lvlText w:val=""/>
      <w:lvlJc w:val="left"/>
      <w:pPr>
        <w:ind w:left="4964" w:hanging="360"/>
      </w:pPr>
      <w:rPr>
        <w:rFonts w:ascii="Wingdings" w:hAnsi="Wingdings" w:hint="default"/>
      </w:rPr>
    </w:lvl>
    <w:lvl w:ilvl="6" w:tplc="FFFFFFFF" w:tentative="1">
      <w:start w:val="1"/>
      <w:numFmt w:val="bullet"/>
      <w:lvlText w:val=""/>
      <w:lvlJc w:val="left"/>
      <w:pPr>
        <w:ind w:left="5684" w:hanging="360"/>
      </w:pPr>
      <w:rPr>
        <w:rFonts w:ascii="Symbol" w:hAnsi="Symbol" w:hint="default"/>
      </w:rPr>
    </w:lvl>
    <w:lvl w:ilvl="7" w:tplc="FFFFFFFF" w:tentative="1">
      <w:start w:val="1"/>
      <w:numFmt w:val="bullet"/>
      <w:lvlText w:val="o"/>
      <w:lvlJc w:val="left"/>
      <w:pPr>
        <w:ind w:left="6404" w:hanging="360"/>
      </w:pPr>
      <w:rPr>
        <w:rFonts w:ascii="Courier New" w:hAnsi="Courier New" w:cs="Courier New" w:hint="default"/>
      </w:rPr>
    </w:lvl>
    <w:lvl w:ilvl="8" w:tplc="FFFFFFFF" w:tentative="1">
      <w:start w:val="1"/>
      <w:numFmt w:val="bullet"/>
      <w:lvlText w:val=""/>
      <w:lvlJc w:val="left"/>
      <w:pPr>
        <w:ind w:left="7124" w:hanging="360"/>
      </w:pPr>
      <w:rPr>
        <w:rFonts w:ascii="Wingdings" w:hAnsi="Wingdings" w:hint="default"/>
      </w:rPr>
    </w:lvl>
  </w:abstractNum>
  <w:abstractNum w:abstractNumId="29" w15:restartNumberingAfterBreak="0">
    <w:nsid w:val="1CC02884"/>
    <w:multiLevelType w:val="hybridMultilevel"/>
    <w:tmpl w:val="0B3098DC"/>
    <w:lvl w:ilvl="0" w:tplc="59964B46">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F523CB4"/>
    <w:multiLevelType w:val="hybridMultilevel"/>
    <w:tmpl w:val="F00E0FD8"/>
    <w:lvl w:ilvl="0" w:tplc="04090003">
      <w:start w:val="1"/>
      <w:numFmt w:val="bullet"/>
      <w:lvlText w:val="o"/>
      <w:lvlJc w:val="left"/>
      <w:pPr>
        <w:ind w:left="718" w:hanging="360"/>
      </w:pPr>
      <w:rPr>
        <w:rFonts w:ascii="Courier New" w:hAnsi="Courier New" w:cs="Courier New"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31" w15:restartNumberingAfterBreak="0">
    <w:nsid w:val="205F2460"/>
    <w:multiLevelType w:val="hybridMultilevel"/>
    <w:tmpl w:val="849CCE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2145012F"/>
    <w:multiLevelType w:val="hybridMultilevel"/>
    <w:tmpl w:val="4C32AB40"/>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21D6257"/>
    <w:multiLevelType w:val="hybridMultilevel"/>
    <w:tmpl w:val="FB44E79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4" w15:restartNumberingAfterBreak="0">
    <w:nsid w:val="23162CE2"/>
    <w:multiLevelType w:val="hybridMultilevel"/>
    <w:tmpl w:val="4EF80FB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23D43605"/>
    <w:multiLevelType w:val="hybridMultilevel"/>
    <w:tmpl w:val="B3B81D1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4144EB5"/>
    <w:multiLevelType w:val="hybridMultilevel"/>
    <w:tmpl w:val="735628E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251A09D9"/>
    <w:multiLevelType w:val="hybridMultilevel"/>
    <w:tmpl w:val="01E2A0D0"/>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25862EDB"/>
    <w:multiLevelType w:val="hybridMultilevel"/>
    <w:tmpl w:val="BE822CF0"/>
    <w:lvl w:ilvl="0" w:tplc="77964CB2">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25CA7DF1"/>
    <w:multiLevelType w:val="hybridMultilevel"/>
    <w:tmpl w:val="8FA4044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29F71ED0"/>
    <w:multiLevelType w:val="hybridMultilevel"/>
    <w:tmpl w:val="6CB264C0"/>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29FD00AB"/>
    <w:multiLevelType w:val="hybridMultilevel"/>
    <w:tmpl w:val="B484AF08"/>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42" w15:restartNumberingAfterBreak="0">
    <w:nsid w:val="2B0A4AB6"/>
    <w:multiLevelType w:val="hybridMultilevel"/>
    <w:tmpl w:val="CEAEA10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B940735"/>
    <w:multiLevelType w:val="hybridMultilevel"/>
    <w:tmpl w:val="7ADA670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2E744561"/>
    <w:multiLevelType w:val="hybridMultilevel"/>
    <w:tmpl w:val="EB86F4C6"/>
    <w:lvl w:ilvl="0" w:tplc="C9C6463C">
      <w:start w:val="1"/>
      <w:numFmt w:val="decimal"/>
      <w:lvlText w:val="%1."/>
      <w:lvlJc w:val="left"/>
      <w:pPr>
        <w:ind w:left="1080" w:hanging="720"/>
      </w:pPr>
      <w:rPr>
        <w:rFonts w:cs="Aria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0A85C00"/>
    <w:multiLevelType w:val="hybridMultilevel"/>
    <w:tmpl w:val="85882D7E"/>
    <w:lvl w:ilvl="0" w:tplc="04090003">
      <w:start w:val="1"/>
      <w:numFmt w:val="bullet"/>
      <w:lvlText w:val="o"/>
      <w:lvlJc w:val="left"/>
      <w:pPr>
        <w:ind w:left="718" w:hanging="360"/>
      </w:pPr>
      <w:rPr>
        <w:rFonts w:ascii="Courier New" w:hAnsi="Courier New" w:cs="Courier New"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46" w15:restartNumberingAfterBreak="0">
    <w:nsid w:val="31E56278"/>
    <w:multiLevelType w:val="hybridMultilevel"/>
    <w:tmpl w:val="B3A442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1F00B1B"/>
    <w:multiLevelType w:val="hybridMultilevel"/>
    <w:tmpl w:val="8F3445F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21350A9"/>
    <w:multiLevelType w:val="hybridMultilevel"/>
    <w:tmpl w:val="4838F428"/>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2C72AC9"/>
    <w:multiLevelType w:val="hybridMultilevel"/>
    <w:tmpl w:val="506EF98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15:restartNumberingAfterBreak="0">
    <w:nsid w:val="34A86083"/>
    <w:multiLevelType w:val="hybridMultilevel"/>
    <w:tmpl w:val="C0AE6A0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15:restartNumberingAfterBreak="0">
    <w:nsid w:val="34F6068B"/>
    <w:multiLevelType w:val="hybridMultilevel"/>
    <w:tmpl w:val="400A3854"/>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52" w15:restartNumberingAfterBreak="0">
    <w:nsid w:val="35651306"/>
    <w:multiLevelType w:val="hybridMultilevel"/>
    <w:tmpl w:val="F09ADBA2"/>
    <w:lvl w:ilvl="0" w:tplc="04090003">
      <w:start w:val="1"/>
      <w:numFmt w:val="bullet"/>
      <w:lvlText w:val="o"/>
      <w:lvlJc w:val="left"/>
      <w:pPr>
        <w:ind w:left="718" w:hanging="360"/>
      </w:pPr>
      <w:rPr>
        <w:rFonts w:ascii="Courier New" w:hAnsi="Courier New" w:cs="Courier New"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53" w15:restartNumberingAfterBreak="0">
    <w:nsid w:val="38456845"/>
    <w:multiLevelType w:val="hybridMultilevel"/>
    <w:tmpl w:val="C5D89DF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4" w15:restartNumberingAfterBreak="0">
    <w:nsid w:val="38EE3E34"/>
    <w:multiLevelType w:val="hybridMultilevel"/>
    <w:tmpl w:val="43AECD0A"/>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55" w15:restartNumberingAfterBreak="0">
    <w:nsid w:val="3B0C7049"/>
    <w:multiLevelType w:val="multilevel"/>
    <w:tmpl w:val="CAEA2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3C996784"/>
    <w:multiLevelType w:val="hybridMultilevel"/>
    <w:tmpl w:val="23F27B50"/>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7" w15:restartNumberingAfterBreak="0">
    <w:nsid w:val="3CBB255D"/>
    <w:multiLevelType w:val="hybridMultilevel"/>
    <w:tmpl w:val="42FC23D8"/>
    <w:lvl w:ilvl="0" w:tplc="06B83980">
      <w:start w:val="1"/>
      <w:numFmt w:val="bullet"/>
      <w:lvlText w:val=""/>
      <w:lvlJc w:val="left"/>
      <w:pPr>
        <w:ind w:left="1069" w:hanging="360"/>
      </w:pPr>
      <w:rPr>
        <w:rFonts w:ascii="Symbol" w:hAnsi="Symbol" w:hint="default"/>
      </w:rPr>
    </w:lvl>
    <w:lvl w:ilvl="1" w:tplc="04090003" w:tentative="1">
      <w:start w:val="1"/>
      <w:numFmt w:val="bullet"/>
      <w:lvlText w:val="o"/>
      <w:lvlJc w:val="left"/>
      <w:pPr>
        <w:ind w:left="2225" w:hanging="360"/>
      </w:pPr>
      <w:rPr>
        <w:rFonts w:ascii="Courier New" w:hAnsi="Courier New" w:cs="Courier New" w:hint="default"/>
      </w:rPr>
    </w:lvl>
    <w:lvl w:ilvl="2" w:tplc="04090005" w:tentative="1">
      <w:start w:val="1"/>
      <w:numFmt w:val="bullet"/>
      <w:lvlText w:val=""/>
      <w:lvlJc w:val="left"/>
      <w:pPr>
        <w:ind w:left="2945" w:hanging="360"/>
      </w:pPr>
      <w:rPr>
        <w:rFonts w:ascii="Wingdings" w:hAnsi="Wingdings" w:hint="default"/>
      </w:rPr>
    </w:lvl>
    <w:lvl w:ilvl="3" w:tplc="04090001" w:tentative="1">
      <w:start w:val="1"/>
      <w:numFmt w:val="bullet"/>
      <w:lvlText w:val=""/>
      <w:lvlJc w:val="left"/>
      <w:pPr>
        <w:ind w:left="3665" w:hanging="360"/>
      </w:pPr>
      <w:rPr>
        <w:rFonts w:ascii="Symbol" w:hAnsi="Symbol" w:hint="default"/>
      </w:rPr>
    </w:lvl>
    <w:lvl w:ilvl="4" w:tplc="04090003" w:tentative="1">
      <w:start w:val="1"/>
      <w:numFmt w:val="bullet"/>
      <w:lvlText w:val="o"/>
      <w:lvlJc w:val="left"/>
      <w:pPr>
        <w:ind w:left="4385" w:hanging="360"/>
      </w:pPr>
      <w:rPr>
        <w:rFonts w:ascii="Courier New" w:hAnsi="Courier New" w:cs="Courier New" w:hint="default"/>
      </w:rPr>
    </w:lvl>
    <w:lvl w:ilvl="5" w:tplc="04090005" w:tentative="1">
      <w:start w:val="1"/>
      <w:numFmt w:val="bullet"/>
      <w:lvlText w:val=""/>
      <w:lvlJc w:val="left"/>
      <w:pPr>
        <w:ind w:left="5105" w:hanging="360"/>
      </w:pPr>
      <w:rPr>
        <w:rFonts w:ascii="Wingdings" w:hAnsi="Wingdings" w:hint="default"/>
      </w:rPr>
    </w:lvl>
    <w:lvl w:ilvl="6" w:tplc="04090001" w:tentative="1">
      <w:start w:val="1"/>
      <w:numFmt w:val="bullet"/>
      <w:lvlText w:val=""/>
      <w:lvlJc w:val="left"/>
      <w:pPr>
        <w:ind w:left="5825" w:hanging="360"/>
      </w:pPr>
      <w:rPr>
        <w:rFonts w:ascii="Symbol" w:hAnsi="Symbol" w:hint="default"/>
      </w:rPr>
    </w:lvl>
    <w:lvl w:ilvl="7" w:tplc="04090003" w:tentative="1">
      <w:start w:val="1"/>
      <w:numFmt w:val="bullet"/>
      <w:lvlText w:val="o"/>
      <w:lvlJc w:val="left"/>
      <w:pPr>
        <w:ind w:left="6545" w:hanging="360"/>
      </w:pPr>
      <w:rPr>
        <w:rFonts w:ascii="Courier New" w:hAnsi="Courier New" w:cs="Courier New" w:hint="default"/>
      </w:rPr>
    </w:lvl>
    <w:lvl w:ilvl="8" w:tplc="04090005" w:tentative="1">
      <w:start w:val="1"/>
      <w:numFmt w:val="bullet"/>
      <w:lvlText w:val=""/>
      <w:lvlJc w:val="left"/>
      <w:pPr>
        <w:ind w:left="7265" w:hanging="360"/>
      </w:pPr>
      <w:rPr>
        <w:rFonts w:ascii="Wingdings" w:hAnsi="Wingdings" w:hint="default"/>
      </w:rPr>
    </w:lvl>
  </w:abstractNum>
  <w:abstractNum w:abstractNumId="58" w15:restartNumberingAfterBreak="0">
    <w:nsid w:val="3EA621E7"/>
    <w:multiLevelType w:val="hybridMultilevel"/>
    <w:tmpl w:val="B88A30F8"/>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15:restartNumberingAfterBreak="0">
    <w:nsid w:val="3EDF33FA"/>
    <w:multiLevelType w:val="hybridMultilevel"/>
    <w:tmpl w:val="5B286700"/>
    <w:lvl w:ilvl="0" w:tplc="9CDE5C40">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0" w15:restartNumberingAfterBreak="0">
    <w:nsid w:val="3FFA12E0"/>
    <w:multiLevelType w:val="hybridMultilevel"/>
    <w:tmpl w:val="223836EA"/>
    <w:lvl w:ilvl="0" w:tplc="FFFFFFFF">
      <w:start w:val="1"/>
      <w:numFmt w:val="bullet"/>
      <w:lvlText w:val=""/>
      <w:lvlJc w:val="left"/>
      <w:pPr>
        <w:ind w:left="360" w:hanging="360"/>
      </w:pPr>
      <w:rPr>
        <w:rFonts w:ascii="Wingdings" w:hAnsi="Wingdings" w:hint="default"/>
      </w:rPr>
    </w:lvl>
    <w:lvl w:ilvl="1" w:tplc="0409000B">
      <w:start w:val="1"/>
      <w:numFmt w:val="bullet"/>
      <w:lvlText w:val=""/>
      <w:lvlJc w:val="left"/>
      <w:pPr>
        <w:ind w:left="1080" w:hanging="360"/>
      </w:pPr>
      <w:rPr>
        <w:rFonts w:ascii="Wingdings" w:hAnsi="Wingdings"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61" w15:restartNumberingAfterBreak="0">
    <w:nsid w:val="40D60CE6"/>
    <w:multiLevelType w:val="hybridMultilevel"/>
    <w:tmpl w:val="2B5E09E0"/>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62" w15:restartNumberingAfterBreak="0">
    <w:nsid w:val="419A638D"/>
    <w:multiLevelType w:val="hybridMultilevel"/>
    <w:tmpl w:val="C64E4434"/>
    <w:lvl w:ilvl="0" w:tplc="04090003">
      <w:start w:val="1"/>
      <w:numFmt w:val="bullet"/>
      <w:lvlText w:val="o"/>
      <w:lvlJc w:val="left"/>
      <w:pPr>
        <w:ind w:left="718" w:hanging="360"/>
      </w:pPr>
      <w:rPr>
        <w:rFonts w:ascii="Courier New" w:hAnsi="Courier New" w:cs="Courier New"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63" w15:restartNumberingAfterBreak="0">
    <w:nsid w:val="43042E11"/>
    <w:multiLevelType w:val="hybridMultilevel"/>
    <w:tmpl w:val="03BEFE5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64" w15:restartNumberingAfterBreak="0">
    <w:nsid w:val="4446728C"/>
    <w:multiLevelType w:val="hybridMultilevel"/>
    <w:tmpl w:val="754A2F7C"/>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65" w15:restartNumberingAfterBreak="0">
    <w:nsid w:val="44802DBA"/>
    <w:multiLevelType w:val="hybridMultilevel"/>
    <w:tmpl w:val="09C2BE32"/>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66" w15:restartNumberingAfterBreak="0">
    <w:nsid w:val="457553DB"/>
    <w:multiLevelType w:val="hybridMultilevel"/>
    <w:tmpl w:val="5B96E894"/>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67" w15:restartNumberingAfterBreak="0">
    <w:nsid w:val="46933E2E"/>
    <w:multiLevelType w:val="hybridMultilevel"/>
    <w:tmpl w:val="7452041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70428BD"/>
    <w:multiLevelType w:val="hybridMultilevel"/>
    <w:tmpl w:val="34F29970"/>
    <w:lvl w:ilvl="0" w:tplc="06B83980">
      <w:start w:val="1"/>
      <w:numFmt w:val="bullet"/>
      <w:lvlText w:val=""/>
      <w:lvlJc w:val="left"/>
      <w:pPr>
        <w:ind w:left="1022" w:hanging="360"/>
      </w:pPr>
      <w:rPr>
        <w:rFonts w:ascii="Symbol" w:hAnsi="Symbol" w:hint="default"/>
      </w:rPr>
    </w:lvl>
    <w:lvl w:ilvl="1" w:tplc="FFFFFFFF" w:tentative="1">
      <w:start w:val="1"/>
      <w:numFmt w:val="bullet"/>
      <w:lvlText w:val="o"/>
      <w:lvlJc w:val="left"/>
      <w:pPr>
        <w:ind w:left="1742" w:hanging="360"/>
      </w:pPr>
      <w:rPr>
        <w:rFonts w:ascii="Courier New" w:hAnsi="Courier New" w:cs="Courier New" w:hint="default"/>
      </w:rPr>
    </w:lvl>
    <w:lvl w:ilvl="2" w:tplc="FFFFFFFF" w:tentative="1">
      <w:start w:val="1"/>
      <w:numFmt w:val="bullet"/>
      <w:lvlText w:val=""/>
      <w:lvlJc w:val="left"/>
      <w:pPr>
        <w:ind w:left="2462" w:hanging="360"/>
      </w:pPr>
      <w:rPr>
        <w:rFonts w:ascii="Wingdings" w:hAnsi="Wingdings" w:hint="default"/>
      </w:rPr>
    </w:lvl>
    <w:lvl w:ilvl="3" w:tplc="FFFFFFFF" w:tentative="1">
      <w:start w:val="1"/>
      <w:numFmt w:val="bullet"/>
      <w:lvlText w:val=""/>
      <w:lvlJc w:val="left"/>
      <w:pPr>
        <w:ind w:left="3182" w:hanging="360"/>
      </w:pPr>
      <w:rPr>
        <w:rFonts w:ascii="Symbol" w:hAnsi="Symbol" w:hint="default"/>
      </w:rPr>
    </w:lvl>
    <w:lvl w:ilvl="4" w:tplc="FFFFFFFF" w:tentative="1">
      <w:start w:val="1"/>
      <w:numFmt w:val="bullet"/>
      <w:lvlText w:val="o"/>
      <w:lvlJc w:val="left"/>
      <w:pPr>
        <w:ind w:left="3902" w:hanging="360"/>
      </w:pPr>
      <w:rPr>
        <w:rFonts w:ascii="Courier New" w:hAnsi="Courier New" w:cs="Courier New" w:hint="default"/>
      </w:rPr>
    </w:lvl>
    <w:lvl w:ilvl="5" w:tplc="FFFFFFFF" w:tentative="1">
      <w:start w:val="1"/>
      <w:numFmt w:val="bullet"/>
      <w:lvlText w:val=""/>
      <w:lvlJc w:val="left"/>
      <w:pPr>
        <w:ind w:left="4622" w:hanging="360"/>
      </w:pPr>
      <w:rPr>
        <w:rFonts w:ascii="Wingdings" w:hAnsi="Wingdings" w:hint="default"/>
      </w:rPr>
    </w:lvl>
    <w:lvl w:ilvl="6" w:tplc="FFFFFFFF" w:tentative="1">
      <w:start w:val="1"/>
      <w:numFmt w:val="bullet"/>
      <w:lvlText w:val=""/>
      <w:lvlJc w:val="left"/>
      <w:pPr>
        <w:ind w:left="5342" w:hanging="360"/>
      </w:pPr>
      <w:rPr>
        <w:rFonts w:ascii="Symbol" w:hAnsi="Symbol" w:hint="default"/>
      </w:rPr>
    </w:lvl>
    <w:lvl w:ilvl="7" w:tplc="FFFFFFFF" w:tentative="1">
      <w:start w:val="1"/>
      <w:numFmt w:val="bullet"/>
      <w:lvlText w:val="o"/>
      <w:lvlJc w:val="left"/>
      <w:pPr>
        <w:ind w:left="6062" w:hanging="360"/>
      </w:pPr>
      <w:rPr>
        <w:rFonts w:ascii="Courier New" w:hAnsi="Courier New" w:cs="Courier New" w:hint="default"/>
      </w:rPr>
    </w:lvl>
    <w:lvl w:ilvl="8" w:tplc="FFFFFFFF" w:tentative="1">
      <w:start w:val="1"/>
      <w:numFmt w:val="bullet"/>
      <w:lvlText w:val=""/>
      <w:lvlJc w:val="left"/>
      <w:pPr>
        <w:ind w:left="6782" w:hanging="360"/>
      </w:pPr>
      <w:rPr>
        <w:rFonts w:ascii="Wingdings" w:hAnsi="Wingdings" w:hint="default"/>
      </w:rPr>
    </w:lvl>
  </w:abstractNum>
  <w:abstractNum w:abstractNumId="69" w15:restartNumberingAfterBreak="0">
    <w:nsid w:val="47182D77"/>
    <w:multiLevelType w:val="hybridMultilevel"/>
    <w:tmpl w:val="B51ECF2C"/>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0" w15:restartNumberingAfterBreak="0">
    <w:nsid w:val="48291299"/>
    <w:multiLevelType w:val="hybridMultilevel"/>
    <w:tmpl w:val="5484E4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4ACF3B4A"/>
    <w:multiLevelType w:val="hybridMultilevel"/>
    <w:tmpl w:val="8C062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4AD515AD"/>
    <w:multiLevelType w:val="hybridMultilevel"/>
    <w:tmpl w:val="2C0061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B13531E"/>
    <w:multiLevelType w:val="hybridMultilevel"/>
    <w:tmpl w:val="B73047B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15:restartNumberingAfterBreak="0">
    <w:nsid w:val="4BEC69EC"/>
    <w:multiLevelType w:val="hybridMultilevel"/>
    <w:tmpl w:val="ACAE322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4D0D237A"/>
    <w:multiLevelType w:val="hybridMultilevel"/>
    <w:tmpl w:val="5E44CB56"/>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6" w15:restartNumberingAfterBreak="0">
    <w:nsid w:val="4D7C4654"/>
    <w:multiLevelType w:val="hybridMultilevel"/>
    <w:tmpl w:val="798083F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7" w15:restartNumberingAfterBreak="0">
    <w:nsid w:val="4DC07739"/>
    <w:multiLevelType w:val="hybridMultilevel"/>
    <w:tmpl w:val="82B2878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4E4E3F05"/>
    <w:multiLevelType w:val="hybridMultilevel"/>
    <w:tmpl w:val="12ACBC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E7A6705"/>
    <w:multiLevelType w:val="hybridMultilevel"/>
    <w:tmpl w:val="5F62C202"/>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4F203A52"/>
    <w:multiLevelType w:val="hybridMultilevel"/>
    <w:tmpl w:val="1EF02F0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15:restartNumberingAfterBreak="0">
    <w:nsid w:val="4F5C544D"/>
    <w:multiLevelType w:val="hybridMultilevel"/>
    <w:tmpl w:val="6F50DA76"/>
    <w:lvl w:ilvl="0" w:tplc="55C6EA4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2" w15:restartNumberingAfterBreak="0">
    <w:nsid w:val="4F6C205D"/>
    <w:multiLevelType w:val="hybridMultilevel"/>
    <w:tmpl w:val="78F4C8B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15:restartNumberingAfterBreak="0">
    <w:nsid w:val="50BD394D"/>
    <w:multiLevelType w:val="hybridMultilevel"/>
    <w:tmpl w:val="DA78C890"/>
    <w:lvl w:ilvl="0" w:tplc="06B83980">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4" w15:restartNumberingAfterBreak="0">
    <w:nsid w:val="52D1687B"/>
    <w:multiLevelType w:val="hybridMultilevel"/>
    <w:tmpl w:val="375C2BB4"/>
    <w:lvl w:ilvl="0" w:tplc="04090001">
      <w:start w:val="1"/>
      <w:numFmt w:val="bullet"/>
      <w:lvlText w:val=""/>
      <w:lvlJc w:val="left"/>
      <w:pPr>
        <w:ind w:left="720" w:hanging="360"/>
      </w:pPr>
      <w:rPr>
        <w:rFonts w:ascii="Symbol" w:hAnsi="Symbol" w:hint="default"/>
      </w:rPr>
    </w:lvl>
    <w:lvl w:ilvl="1" w:tplc="2054B9D0">
      <w:numFmt w:val="bullet"/>
      <w:lvlText w:val="•"/>
      <w:lvlJc w:val="left"/>
      <w:pPr>
        <w:ind w:left="1800" w:hanging="720"/>
      </w:pPr>
      <w:rPr>
        <w:rFonts w:ascii="Sakkal Majalla" w:eastAsiaTheme="minorHAnsi" w:hAnsi="Sakkal Majalla" w:cs="Sakkal Majalla"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15:restartNumberingAfterBreak="0">
    <w:nsid w:val="52E57449"/>
    <w:multiLevelType w:val="hybridMultilevel"/>
    <w:tmpl w:val="64521992"/>
    <w:lvl w:ilvl="0" w:tplc="C58C3ABA">
      <w:start w:val="1"/>
      <w:numFmt w:val="bullet"/>
      <w:lvlText w:val=""/>
      <w:lvlJc w:val="left"/>
      <w:pPr>
        <w:ind w:left="1515" w:hanging="360"/>
      </w:pPr>
      <w:rPr>
        <w:rFonts w:ascii="Symbol" w:hAnsi="Symbol" w:hint="default"/>
      </w:rPr>
    </w:lvl>
    <w:lvl w:ilvl="1" w:tplc="04090003" w:tentative="1">
      <w:start w:val="1"/>
      <w:numFmt w:val="bullet"/>
      <w:lvlText w:val="o"/>
      <w:lvlJc w:val="left"/>
      <w:pPr>
        <w:ind w:left="2235" w:hanging="360"/>
      </w:pPr>
      <w:rPr>
        <w:rFonts w:ascii="Courier New" w:hAnsi="Courier New" w:cs="Courier New" w:hint="default"/>
      </w:rPr>
    </w:lvl>
    <w:lvl w:ilvl="2" w:tplc="04090005" w:tentative="1">
      <w:start w:val="1"/>
      <w:numFmt w:val="bullet"/>
      <w:lvlText w:val=""/>
      <w:lvlJc w:val="left"/>
      <w:pPr>
        <w:ind w:left="2955" w:hanging="360"/>
      </w:pPr>
      <w:rPr>
        <w:rFonts w:ascii="Wingdings" w:hAnsi="Wingdings" w:hint="default"/>
      </w:rPr>
    </w:lvl>
    <w:lvl w:ilvl="3" w:tplc="04090001" w:tentative="1">
      <w:start w:val="1"/>
      <w:numFmt w:val="bullet"/>
      <w:lvlText w:val=""/>
      <w:lvlJc w:val="left"/>
      <w:pPr>
        <w:ind w:left="3675" w:hanging="360"/>
      </w:pPr>
      <w:rPr>
        <w:rFonts w:ascii="Symbol" w:hAnsi="Symbol" w:hint="default"/>
      </w:rPr>
    </w:lvl>
    <w:lvl w:ilvl="4" w:tplc="04090003" w:tentative="1">
      <w:start w:val="1"/>
      <w:numFmt w:val="bullet"/>
      <w:lvlText w:val="o"/>
      <w:lvlJc w:val="left"/>
      <w:pPr>
        <w:ind w:left="4395" w:hanging="360"/>
      </w:pPr>
      <w:rPr>
        <w:rFonts w:ascii="Courier New" w:hAnsi="Courier New" w:cs="Courier New" w:hint="default"/>
      </w:rPr>
    </w:lvl>
    <w:lvl w:ilvl="5" w:tplc="04090005" w:tentative="1">
      <w:start w:val="1"/>
      <w:numFmt w:val="bullet"/>
      <w:lvlText w:val=""/>
      <w:lvlJc w:val="left"/>
      <w:pPr>
        <w:ind w:left="5115" w:hanging="360"/>
      </w:pPr>
      <w:rPr>
        <w:rFonts w:ascii="Wingdings" w:hAnsi="Wingdings" w:hint="default"/>
      </w:rPr>
    </w:lvl>
    <w:lvl w:ilvl="6" w:tplc="04090001" w:tentative="1">
      <w:start w:val="1"/>
      <w:numFmt w:val="bullet"/>
      <w:lvlText w:val=""/>
      <w:lvlJc w:val="left"/>
      <w:pPr>
        <w:ind w:left="5835" w:hanging="360"/>
      </w:pPr>
      <w:rPr>
        <w:rFonts w:ascii="Symbol" w:hAnsi="Symbol" w:hint="default"/>
      </w:rPr>
    </w:lvl>
    <w:lvl w:ilvl="7" w:tplc="04090003" w:tentative="1">
      <w:start w:val="1"/>
      <w:numFmt w:val="bullet"/>
      <w:lvlText w:val="o"/>
      <w:lvlJc w:val="left"/>
      <w:pPr>
        <w:ind w:left="6555" w:hanging="360"/>
      </w:pPr>
      <w:rPr>
        <w:rFonts w:ascii="Courier New" w:hAnsi="Courier New" w:cs="Courier New" w:hint="default"/>
      </w:rPr>
    </w:lvl>
    <w:lvl w:ilvl="8" w:tplc="04090005" w:tentative="1">
      <w:start w:val="1"/>
      <w:numFmt w:val="bullet"/>
      <w:lvlText w:val=""/>
      <w:lvlJc w:val="left"/>
      <w:pPr>
        <w:ind w:left="7275" w:hanging="360"/>
      </w:pPr>
      <w:rPr>
        <w:rFonts w:ascii="Wingdings" w:hAnsi="Wingdings" w:hint="default"/>
      </w:rPr>
    </w:lvl>
  </w:abstractNum>
  <w:abstractNum w:abstractNumId="86" w15:restartNumberingAfterBreak="0">
    <w:nsid w:val="52F0157A"/>
    <w:multiLevelType w:val="hybridMultilevel"/>
    <w:tmpl w:val="170A2FF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15:restartNumberingAfterBreak="0">
    <w:nsid w:val="539845E7"/>
    <w:multiLevelType w:val="hybridMultilevel"/>
    <w:tmpl w:val="FA9A87C0"/>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88" w15:restartNumberingAfterBreak="0">
    <w:nsid w:val="5504434F"/>
    <w:multiLevelType w:val="hybridMultilevel"/>
    <w:tmpl w:val="FF5E7EB8"/>
    <w:lvl w:ilvl="0" w:tplc="0409000B">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9" w15:restartNumberingAfterBreak="0">
    <w:nsid w:val="55FC6306"/>
    <w:multiLevelType w:val="hybridMultilevel"/>
    <w:tmpl w:val="15B884E4"/>
    <w:lvl w:ilvl="0" w:tplc="81143E3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0" w15:restartNumberingAfterBreak="0">
    <w:nsid w:val="564441FA"/>
    <w:multiLevelType w:val="hybridMultilevel"/>
    <w:tmpl w:val="BA804EDE"/>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91" w15:restartNumberingAfterBreak="0">
    <w:nsid w:val="577B60C3"/>
    <w:multiLevelType w:val="hybridMultilevel"/>
    <w:tmpl w:val="2D80FCB0"/>
    <w:lvl w:ilvl="0" w:tplc="06B83980">
      <w:start w:val="1"/>
      <w:numFmt w:val="bullet"/>
      <w:lvlText w:val=""/>
      <w:lvlJc w:val="left"/>
      <w:pPr>
        <w:ind w:left="36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2" w15:restartNumberingAfterBreak="0">
    <w:nsid w:val="58E342C8"/>
    <w:multiLevelType w:val="hybridMultilevel"/>
    <w:tmpl w:val="A7ACE5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15:restartNumberingAfterBreak="0">
    <w:nsid w:val="598F1B7C"/>
    <w:multiLevelType w:val="hybridMultilevel"/>
    <w:tmpl w:val="C6ECC68C"/>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94" w15:restartNumberingAfterBreak="0">
    <w:nsid w:val="59AA07EA"/>
    <w:multiLevelType w:val="hybridMultilevel"/>
    <w:tmpl w:val="BC9C64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15:restartNumberingAfterBreak="0">
    <w:nsid w:val="5A2B6215"/>
    <w:multiLevelType w:val="hybridMultilevel"/>
    <w:tmpl w:val="FEDCF56C"/>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96" w15:restartNumberingAfterBreak="0">
    <w:nsid w:val="5A3457AB"/>
    <w:multiLevelType w:val="hybridMultilevel"/>
    <w:tmpl w:val="E586D6FC"/>
    <w:lvl w:ilvl="0" w:tplc="06B83980">
      <w:start w:val="1"/>
      <w:numFmt w:val="bullet"/>
      <w:lvlText w:val=""/>
      <w:lvlJc w:val="left"/>
      <w:pPr>
        <w:ind w:left="1222" w:hanging="360"/>
      </w:pPr>
      <w:rPr>
        <w:rFonts w:ascii="Symbol" w:hAnsi="Symbol" w:hint="default"/>
      </w:rPr>
    </w:lvl>
    <w:lvl w:ilvl="1" w:tplc="04090003" w:tentative="1">
      <w:start w:val="1"/>
      <w:numFmt w:val="bullet"/>
      <w:lvlText w:val="o"/>
      <w:lvlJc w:val="left"/>
      <w:pPr>
        <w:ind w:left="1942" w:hanging="360"/>
      </w:pPr>
      <w:rPr>
        <w:rFonts w:ascii="Courier New" w:hAnsi="Courier New" w:cs="Courier New" w:hint="default"/>
      </w:rPr>
    </w:lvl>
    <w:lvl w:ilvl="2" w:tplc="04090005" w:tentative="1">
      <w:start w:val="1"/>
      <w:numFmt w:val="bullet"/>
      <w:lvlText w:val=""/>
      <w:lvlJc w:val="left"/>
      <w:pPr>
        <w:ind w:left="2662" w:hanging="360"/>
      </w:pPr>
      <w:rPr>
        <w:rFonts w:ascii="Wingdings" w:hAnsi="Wingdings" w:hint="default"/>
      </w:rPr>
    </w:lvl>
    <w:lvl w:ilvl="3" w:tplc="04090001" w:tentative="1">
      <w:start w:val="1"/>
      <w:numFmt w:val="bullet"/>
      <w:lvlText w:val=""/>
      <w:lvlJc w:val="left"/>
      <w:pPr>
        <w:ind w:left="3382" w:hanging="360"/>
      </w:pPr>
      <w:rPr>
        <w:rFonts w:ascii="Symbol" w:hAnsi="Symbol" w:hint="default"/>
      </w:rPr>
    </w:lvl>
    <w:lvl w:ilvl="4" w:tplc="04090003" w:tentative="1">
      <w:start w:val="1"/>
      <w:numFmt w:val="bullet"/>
      <w:lvlText w:val="o"/>
      <w:lvlJc w:val="left"/>
      <w:pPr>
        <w:ind w:left="4102" w:hanging="360"/>
      </w:pPr>
      <w:rPr>
        <w:rFonts w:ascii="Courier New" w:hAnsi="Courier New" w:cs="Courier New" w:hint="default"/>
      </w:rPr>
    </w:lvl>
    <w:lvl w:ilvl="5" w:tplc="04090005" w:tentative="1">
      <w:start w:val="1"/>
      <w:numFmt w:val="bullet"/>
      <w:lvlText w:val=""/>
      <w:lvlJc w:val="left"/>
      <w:pPr>
        <w:ind w:left="4822" w:hanging="360"/>
      </w:pPr>
      <w:rPr>
        <w:rFonts w:ascii="Wingdings" w:hAnsi="Wingdings" w:hint="default"/>
      </w:rPr>
    </w:lvl>
    <w:lvl w:ilvl="6" w:tplc="04090001" w:tentative="1">
      <w:start w:val="1"/>
      <w:numFmt w:val="bullet"/>
      <w:lvlText w:val=""/>
      <w:lvlJc w:val="left"/>
      <w:pPr>
        <w:ind w:left="5542" w:hanging="360"/>
      </w:pPr>
      <w:rPr>
        <w:rFonts w:ascii="Symbol" w:hAnsi="Symbol" w:hint="default"/>
      </w:rPr>
    </w:lvl>
    <w:lvl w:ilvl="7" w:tplc="04090003" w:tentative="1">
      <w:start w:val="1"/>
      <w:numFmt w:val="bullet"/>
      <w:lvlText w:val="o"/>
      <w:lvlJc w:val="left"/>
      <w:pPr>
        <w:ind w:left="6262" w:hanging="360"/>
      </w:pPr>
      <w:rPr>
        <w:rFonts w:ascii="Courier New" w:hAnsi="Courier New" w:cs="Courier New" w:hint="default"/>
      </w:rPr>
    </w:lvl>
    <w:lvl w:ilvl="8" w:tplc="04090005" w:tentative="1">
      <w:start w:val="1"/>
      <w:numFmt w:val="bullet"/>
      <w:lvlText w:val=""/>
      <w:lvlJc w:val="left"/>
      <w:pPr>
        <w:ind w:left="6982" w:hanging="360"/>
      </w:pPr>
      <w:rPr>
        <w:rFonts w:ascii="Wingdings" w:hAnsi="Wingdings" w:hint="default"/>
      </w:rPr>
    </w:lvl>
  </w:abstractNum>
  <w:abstractNum w:abstractNumId="97" w15:restartNumberingAfterBreak="0">
    <w:nsid w:val="5B99544F"/>
    <w:multiLevelType w:val="hybridMultilevel"/>
    <w:tmpl w:val="2D1AAE38"/>
    <w:lvl w:ilvl="0" w:tplc="06B83980">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8" w15:restartNumberingAfterBreak="0">
    <w:nsid w:val="5C4469B1"/>
    <w:multiLevelType w:val="hybridMultilevel"/>
    <w:tmpl w:val="0658C432"/>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99" w15:restartNumberingAfterBreak="0">
    <w:nsid w:val="60DA6232"/>
    <w:multiLevelType w:val="hybridMultilevel"/>
    <w:tmpl w:val="D334168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15:restartNumberingAfterBreak="0">
    <w:nsid w:val="62A75DE6"/>
    <w:multiLevelType w:val="hybridMultilevel"/>
    <w:tmpl w:val="D7568206"/>
    <w:lvl w:ilvl="0" w:tplc="04090005">
      <w:start w:val="1"/>
      <w:numFmt w:val="bullet"/>
      <w:lvlText w:val=""/>
      <w:lvlJc w:val="left"/>
      <w:pPr>
        <w:ind w:left="502" w:hanging="360"/>
      </w:pPr>
      <w:rPr>
        <w:rFonts w:ascii="Wingdings" w:hAnsi="Wingdings" w:hint="default"/>
      </w:rPr>
    </w:lvl>
    <w:lvl w:ilvl="1" w:tplc="FFFFFFFF" w:tentative="1">
      <w:start w:val="1"/>
      <w:numFmt w:val="bullet"/>
      <w:lvlText w:val="o"/>
      <w:lvlJc w:val="left"/>
      <w:pPr>
        <w:ind w:left="1222" w:hanging="360"/>
      </w:pPr>
      <w:rPr>
        <w:rFonts w:ascii="Courier New" w:hAnsi="Courier New" w:cs="Courier New" w:hint="default"/>
      </w:rPr>
    </w:lvl>
    <w:lvl w:ilvl="2" w:tplc="FFFFFFFF" w:tentative="1">
      <w:start w:val="1"/>
      <w:numFmt w:val="bullet"/>
      <w:lvlText w:val=""/>
      <w:lvlJc w:val="left"/>
      <w:pPr>
        <w:ind w:left="1942" w:hanging="360"/>
      </w:pPr>
      <w:rPr>
        <w:rFonts w:ascii="Wingdings" w:hAnsi="Wingdings" w:hint="default"/>
      </w:rPr>
    </w:lvl>
    <w:lvl w:ilvl="3" w:tplc="FFFFFFFF" w:tentative="1">
      <w:start w:val="1"/>
      <w:numFmt w:val="bullet"/>
      <w:lvlText w:val=""/>
      <w:lvlJc w:val="left"/>
      <w:pPr>
        <w:ind w:left="2662" w:hanging="360"/>
      </w:pPr>
      <w:rPr>
        <w:rFonts w:ascii="Symbol" w:hAnsi="Symbol" w:hint="default"/>
      </w:rPr>
    </w:lvl>
    <w:lvl w:ilvl="4" w:tplc="FFFFFFFF" w:tentative="1">
      <w:start w:val="1"/>
      <w:numFmt w:val="bullet"/>
      <w:lvlText w:val="o"/>
      <w:lvlJc w:val="left"/>
      <w:pPr>
        <w:ind w:left="3382" w:hanging="360"/>
      </w:pPr>
      <w:rPr>
        <w:rFonts w:ascii="Courier New" w:hAnsi="Courier New" w:cs="Courier New" w:hint="default"/>
      </w:rPr>
    </w:lvl>
    <w:lvl w:ilvl="5" w:tplc="FFFFFFFF" w:tentative="1">
      <w:start w:val="1"/>
      <w:numFmt w:val="bullet"/>
      <w:lvlText w:val=""/>
      <w:lvlJc w:val="left"/>
      <w:pPr>
        <w:ind w:left="4102" w:hanging="360"/>
      </w:pPr>
      <w:rPr>
        <w:rFonts w:ascii="Wingdings" w:hAnsi="Wingdings" w:hint="default"/>
      </w:rPr>
    </w:lvl>
    <w:lvl w:ilvl="6" w:tplc="FFFFFFFF" w:tentative="1">
      <w:start w:val="1"/>
      <w:numFmt w:val="bullet"/>
      <w:lvlText w:val=""/>
      <w:lvlJc w:val="left"/>
      <w:pPr>
        <w:ind w:left="4822" w:hanging="360"/>
      </w:pPr>
      <w:rPr>
        <w:rFonts w:ascii="Symbol" w:hAnsi="Symbol" w:hint="default"/>
      </w:rPr>
    </w:lvl>
    <w:lvl w:ilvl="7" w:tplc="FFFFFFFF" w:tentative="1">
      <w:start w:val="1"/>
      <w:numFmt w:val="bullet"/>
      <w:lvlText w:val="o"/>
      <w:lvlJc w:val="left"/>
      <w:pPr>
        <w:ind w:left="5542" w:hanging="360"/>
      </w:pPr>
      <w:rPr>
        <w:rFonts w:ascii="Courier New" w:hAnsi="Courier New" w:cs="Courier New" w:hint="default"/>
      </w:rPr>
    </w:lvl>
    <w:lvl w:ilvl="8" w:tplc="FFFFFFFF" w:tentative="1">
      <w:start w:val="1"/>
      <w:numFmt w:val="bullet"/>
      <w:lvlText w:val=""/>
      <w:lvlJc w:val="left"/>
      <w:pPr>
        <w:ind w:left="6262" w:hanging="360"/>
      </w:pPr>
      <w:rPr>
        <w:rFonts w:ascii="Wingdings" w:hAnsi="Wingdings" w:hint="default"/>
      </w:rPr>
    </w:lvl>
  </w:abstractNum>
  <w:abstractNum w:abstractNumId="101" w15:restartNumberingAfterBreak="0">
    <w:nsid w:val="62BF7CEB"/>
    <w:multiLevelType w:val="hybridMultilevel"/>
    <w:tmpl w:val="4288C0C2"/>
    <w:lvl w:ilvl="0" w:tplc="06B8398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2" w15:restartNumberingAfterBreak="0">
    <w:nsid w:val="63731057"/>
    <w:multiLevelType w:val="hybridMultilevel"/>
    <w:tmpl w:val="76A63922"/>
    <w:lvl w:ilvl="0" w:tplc="06B83980">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03" w15:restartNumberingAfterBreak="0">
    <w:nsid w:val="63A909A9"/>
    <w:multiLevelType w:val="hybridMultilevel"/>
    <w:tmpl w:val="6EFC299A"/>
    <w:lvl w:ilvl="0" w:tplc="0409000B">
      <w:start w:val="1"/>
      <w:numFmt w:val="bullet"/>
      <w:lvlText w:val=""/>
      <w:lvlJc w:val="left"/>
      <w:pPr>
        <w:ind w:left="1080" w:hanging="360"/>
      </w:pPr>
      <w:rPr>
        <w:rFonts w:ascii="Wingdings" w:hAnsi="Wingdings"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04" w15:restartNumberingAfterBreak="0">
    <w:nsid w:val="64FA1849"/>
    <w:multiLevelType w:val="hybridMultilevel"/>
    <w:tmpl w:val="DC3699E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5" w15:restartNumberingAfterBreak="0">
    <w:nsid w:val="67003162"/>
    <w:multiLevelType w:val="hybridMultilevel"/>
    <w:tmpl w:val="82FEE15A"/>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67CD01E9"/>
    <w:multiLevelType w:val="hybridMultilevel"/>
    <w:tmpl w:val="F90E1A30"/>
    <w:lvl w:ilvl="0" w:tplc="55C6EA46">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7" w15:restartNumberingAfterBreak="0">
    <w:nsid w:val="67EE53C2"/>
    <w:multiLevelType w:val="hybridMultilevel"/>
    <w:tmpl w:val="E8D031A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8" w15:restartNumberingAfterBreak="0">
    <w:nsid w:val="69912281"/>
    <w:multiLevelType w:val="hybridMultilevel"/>
    <w:tmpl w:val="DB26DC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6C0A0490"/>
    <w:multiLevelType w:val="hybridMultilevel"/>
    <w:tmpl w:val="D248ADD2"/>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0" w15:restartNumberingAfterBreak="0">
    <w:nsid w:val="6E68657E"/>
    <w:multiLevelType w:val="hybridMultilevel"/>
    <w:tmpl w:val="21622CA4"/>
    <w:lvl w:ilvl="0" w:tplc="04090005">
      <w:start w:val="1"/>
      <w:numFmt w:val="bullet"/>
      <w:lvlText w:val=""/>
      <w:lvlJc w:val="left"/>
      <w:pPr>
        <w:ind w:left="718" w:hanging="360"/>
      </w:pPr>
      <w:rPr>
        <w:rFonts w:ascii="Wingdings" w:hAnsi="Wingdings"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abstractNum w:abstractNumId="111" w15:restartNumberingAfterBreak="0">
    <w:nsid w:val="6F2066E0"/>
    <w:multiLevelType w:val="hybridMultilevel"/>
    <w:tmpl w:val="E7FA1706"/>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2" w15:restartNumberingAfterBreak="0">
    <w:nsid w:val="708D28B4"/>
    <w:multiLevelType w:val="hybridMultilevel"/>
    <w:tmpl w:val="2C14716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3" w15:restartNumberingAfterBreak="0">
    <w:nsid w:val="70D14005"/>
    <w:multiLevelType w:val="hybridMultilevel"/>
    <w:tmpl w:val="F852F912"/>
    <w:lvl w:ilvl="0" w:tplc="0409000F">
      <w:start w:val="1"/>
      <w:numFmt w:val="decimal"/>
      <w:lvlText w:val="%1."/>
      <w:lvlJc w:val="left"/>
      <w:pPr>
        <w:ind w:left="1022" w:hanging="360"/>
      </w:pPr>
      <w:rPr>
        <w:rFonts w:hint="default"/>
      </w:rPr>
    </w:lvl>
    <w:lvl w:ilvl="1" w:tplc="FFFFFFFF" w:tentative="1">
      <w:start w:val="1"/>
      <w:numFmt w:val="bullet"/>
      <w:lvlText w:val="o"/>
      <w:lvlJc w:val="left"/>
      <w:pPr>
        <w:ind w:left="1742" w:hanging="360"/>
      </w:pPr>
      <w:rPr>
        <w:rFonts w:ascii="Courier New" w:hAnsi="Courier New" w:cs="Courier New" w:hint="default"/>
      </w:rPr>
    </w:lvl>
    <w:lvl w:ilvl="2" w:tplc="FFFFFFFF" w:tentative="1">
      <w:start w:val="1"/>
      <w:numFmt w:val="bullet"/>
      <w:lvlText w:val=""/>
      <w:lvlJc w:val="left"/>
      <w:pPr>
        <w:ind w:left="2462" w:hanging="360"/>
      </w:pPr>
      <w:rPr>
        <w:rFonts w:ascii="Wingdings" w:hAnsi="Wingdings" w:hint="default"/>
      </w:rPr>
    </w:lvl>
    <w:lvl w:ilvl="3" w:tplc="FFFFFFFF" w:tentative="1">
      <w:start w:val="1"/>
      <w:numFmt w:val="bullet"/>
      <w:lvlText w:val=""/>
      <w:lvlJc w:val="left"/>
      <w:pPr>
        <w:ind w:left="3182" w:hanging="360"/>
      </w:pPr>
      <w:rPr>
        <w:rFonts w:ascii="Symbol" w:hAnsi="Symbol" w:hint="default"/>
      </w:rPr>
    </w:lvl>
    <w:lvl w:ilvl="4" w:tplc="FFFFFFFF" w:tentative="1">
      <w:start w:val="1"/>
      <w:numFmt w:val="bullet"/>
      <w:lvlText w:val="o"/>
      <w:lvlJc w:val="left"/>
      <w:pPr>
        <w:ind w:left="3902" w:hanging="360"/>
      </w:pPr>
      <w:rPr>
        <w:rFonts w:ascii="Courier New" w:hAnsi="Courier New" w:cs="Courier New" w:hint="default"/>
      </w:rPr>
    </w:lvl>
    <w:lvl w:ilvl="5" w:tplc="FFFFFFFF" w:tentative="1">
      <w:start w:val="1"/>
      <w:numFmt w:val="bullet"/>
      <w:lvlText w:val=""/>
      <w:lvlJc w:val="left"/>
      <w:pPr>
        <w:ind w:left="4622" w:hanging="360"/>
      </w:pPr>
      <w:rPr>
        <w:rFonts w:ascii="Wingdings" w:hAnsi="Wingdings" w:hint="default"/>
      </w:rPr>
    </w:lvl>
    <w:lvl w:ilvl="6" w:tplc="FFFFFFFF" w:tentative="1">
      <w:start w:val="1"/>
      <w:numFmt w:val="bullet"/>
      <w:lvlText w:val=""/>
      <w:lvlJc w:val="left"/>
      <w:pPr>
        <w:ind w:left="5342" w:hanging="360"/>
      </w:pPr>
      <w:rPr>
        <w:rFonts w:ascii="Symbol" w:hAnsi="Symbol" w:hint="default"/>
      </w:rPr>
    </w:lvl>
    <w:lvl w:ilvl="7" w:tplc="FFFFFFFF" w:tentative="1">
      <w:start w:val="1"/>
      <w:numFmt w:val="bullet"/>
      <w:lvlText w:val="o"/>
      <w:lvlJc w:val="left"/>
      <w:pPr>
        <w:ind w:left="6062" w:hanging="360"/>
      </w:pPr>
      <w:rPr>
        <w:rFonts w:ascii="Courier New" w:hAnsi="Courier New" w:cs="Courier New" w:hint="default"/>
      </w:rPr>
    </w:lvl>
    <w:lvl w:ilvl="8" w:tplc="FFFFFFFF" w:tentative="1">
      <w:start w:val="1"/>
      <w:numFmt w:val="bullet"/>
      <w:lvlText w:val=""/>
      <w:lvlJc w:val="left"/>
      <w:pPr>
        <w:ind w:left="6782" w:hanging="360"/>
      </w:pPr>
      <w:rPr>
        <w:rFonts w:ascii="Wingdings" w:hAnsi="Wingdings" w:hint="default"/>
      </w:rPr>
    </w:lvl>
  </w:abstractNum>
  <w:abstractNum w:abstractNumId="114" w15:restartNumberingAfterBreak="0">
    <w:nsid w:val="724220CA"/>
    <w:multiLevelType w:val="hybridMultilevel"/>
    <w:tmpl w:val="32EA901C"/>
    <w:lvl w:ilvl="0" w:tplc="0409000F">
      <w:start w:val="1"/>
      <w:numFmt w:val="decimal"/>
      <w:lvlText w:val="%1."/>
      <w:lvlJc w:val="left"/>
      <w:pPr>
        <w:ind w:left="718" w:hanging="360"/>
      </w:p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15" w15:restartNumberingAfterBreak="0">
    <w:nsid w:val="7489778F"/>
    <w:multiLevelType w:val="hybridMultilevel"/>
    <w:tmpl w:val="571C6228"/>
    <w:lvl w:ilvl="0" w:tplc="0409000B">
      <w:start w:val="1"/>
      <w:numFmt w:val="bullet"/>
      <w:lvlText w:val=""/>
      <w:lvlJc w:val="left"/>
      <w:pPr>
        <w:ind w:left="1080" w:hanging="360"/>
      </w:pPr>
      <w:rPr>
        <w:rFonts w:ascii="Wingdings" w:hAnsi="Wingdings" w:hint="default"/>
      </w:rPr>
    </w:lvl>
    <w:lvl w:ilvl="1" w:tplc="FFFFFFFF">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16" w15:restartNumberingAfterBreak="0">
    <w:nsid w:val="748A25FF"/>
    <w:multiLevelType w:val="hybridMultilevel"/>
    <w:tmpl w:val="AE207C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6963209"/>
    <w:multiLevelType w:val="hybridMultilevel"/>
    <w:tmpl w:val="A5C2A506"/>
    <w:lvl w:ilvl="0" w:tplc="9CDE5C40">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8" w15:restartNumberingAfterBreak="0">
    <w:nsid w:val="76D355FD"/>
    <w:multiLevelType w:val="hybridMultilevel"/>
    <w:tmpl w:val="F3B29916"/>
    <w:lvl w:ilvl="0" w:tplc="7AB297BC">
      <w:start w:val="2017"/>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9" w15:restartNumberingAfterBreak="0">
    <w:nsid w:val="77DD292B"/>
    <w:multiLevelType w:val="hybridMultilevel"/>
    <w:tmpl w:val="46BCF0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791B5F36"/>
    <w:multiLevelType w:val="hybridMultilevel"/>
    <w:tmpl w:val="ABD0D4C6"/>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15:restartNumberingAfterBreak="0">
    <w:nsid w:val="79A20ED1"/>
    <w:multiLevelType w:val="hybridMultilevel"/>
    <w:tmpl w:val="340AB11C"/>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2" w15:restartNumberingAfterBreak="0">
    <w:nsid w:val="79C968EB"/>
    <w:multiLevelType w:val="hybridMultilevel"/>
    <w:tmpl w:val="B9AC7D3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3" w15:restartNumberingAfterBreak="0">
    <w:nsid w:val="7A171D78"/>
    <w:multiLevelType w:val="hybridMultilevel"/>
    <w:tmpl w:val="7FCC36D4"/>
    <w:lvl w:ilvl="0" w:tplc="06B83980">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4" w15:restartNumberingAfterBreak="0">
    <w:nsid w:val="7D2E1FC0"/>
    <w:multiLevelType w:val="hybridMultilevel"/>
    <w:tmpl w:val="68C60C4A"/>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5" w15:restartNumberingAfterBreak="0">
    <w:nsid w:val="7D2F53FD"/>
    <w:multiLevelType w:val="hybridMultilevel"/>
    <w:tmpl w:val="D25835B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6" w15:restartNumberingAfterBreak="0">
    <w:nsid w:val="7E904175"/>
    <w:multiLevelType w:val="hybridMultilevel"/>
    <w:tmpl w:val="1DD6DD58"/>
    <w:lvl w:ilvl="0" w:tplc="06B83980">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27" w15:restartNumberingAfterBreak="0">
    <w:nsid w:val="7F885B97"/>
    <w:multiLevelType w:val="hybridMultilevel"/>
    <w:tmpl w:val="FCD41CA4"/>
    <w:lvl w:ilvl="0" w:tplc="04090001">
      <w:start w:val="1"/>
      <w:numFmt w:val="bullet"/>
      <w:lvlText w:val=""/>
      <w:lvlJc w:val="left"/>
      <w:pPr>
        <w:ind w:left="718" w:hanging="360"/>
      </w:pPr>
      <w:rPr>
        <w:rFonts w:ascii="Symbol" w:hAnsi="Symbol" w:hint="default"/>
      </w:rPr>
    </w:lvl>
    <w:lvl w:ilvl="1" w:tplc="04090003" w:tentative="1">
      <w:start w:val="1"/>
      <w:numFmt w:val="bullet"/>
      <w:lvlText w:val="o"/>
      <w:lvlJc w:val="left"/>
      <w:pPr>
        <w:ind w:left="1438" w:hanging="360"/>
      </w:pPr>
      <w:rPr>
        <w:rFonts w:ascii="Courier New" w:hAnsi="Courier New" w:cs="Courier New" w:hint="default"/>
      </w:rPr>
    </w:lvl>
    <w:lvl w:ilvl="2" w:tplc="04090005" w:tentative="1">
      <w:start w:val="1"/>
      <w:numFmt w:val="bullet"/>
      <w:lvlText w:val=""/>
      <w:lvlJc w:val="left"/>
      <w:pPr>
        <w:ind w:left="2158" w:hanging="360"/>
      </w:pPr>
      <w:rPr>
        <w:rFonts w:ascii="Wingdings" w:hAnsi="Wingdings" w:hint="default"/>
      </w:rPr>
    </w:lvl>
    <w:lvl w:ilvl="3" w:tplc="04090001" w:tentative="1">
      <w:start w:val="1"/>
      <w:numFmt w:val="bullet"/>
      <w:lvlText w:val=""/>
      <w:lvlJc w:val="left"/>
      <w:pPr>
        <w:ind w:left="2878" w:hanging="360"/>
      </w:pPr>
      <w:rPr>
        <w:rFonts w:ascii="Symbol" w:hAnsi="Symbol" w:hint="default"/>
      </w:rPr>
    </w:lvl>
    <w:lvl w:ilvl="4" w:tplc="04090003" w:tentative="1">
      <w:start w:val="1"/>
      <w:numFmt w:val="bullet"/>
      <w:lvlText w:val="o"/>
      <w:lvlJc w:val="left"/>
      <w:pPr>
        <w:ind w:left="3598" w:hanging="360"/>
      </w:pPr>
      <w:rPr>
        <w:rFonts w:ascii="Courier New" w:hAnsi="Courier New" w:cs="Courier New" w:hint="default"/>
      </w:rPr>
    </w:lvl>
    <w:lvl w:ilvl="5" w:tplc="04090005" w:tentative="1">
      <w:start w:val="1"/>
      <w:numFmt w:val="bullet"/>
      <w:lvlText w:val=""/>
      <w:lvlJc w:val="left"/>
      <w:pPr>
        <w:ind w:left="4318" w:hanging="360"/>
      </w:pPr>
      <w:rPr>
        <w:rFonts w:ascii="Wingdings" w:hAnsi="Wingdings" w:hint="default"/>
      </w:rPr>
    </w:lvl>
    <w:lvl w:ilvl="6" w:tplc="04090001" w:tentative="1">
      <w:start w:val="1"/>
      <w:numFmt w:val="bullet"/>
      <w:lvlText w:val=""/>
      <w:lvlJc w:val="left"/>
      <w:pPr>
        <w:ind w:left="5038" w:hanging="360"/>
      </w:pPr>
      <w:rPr>
        <w:rFonts w:ascii="Symbol" w:hAnsi="Symbol" w:hint="default"/>
      </w:rPr>
    </w:lvl>
    <w:lvl w:ilvl="7" w:tplc="04090003" w:tentative="1">
      <w:start w:val="1"/>
      <w:numFmt w:val="bullet"/>
      <w:lvlText w:val="o"/>
      <w:lvlJc w:val="left"/>
      <w:pPr>
        <w:ind w:left="5758" w:hanging="360"/>
      </w:pPr>
      <w:rPr>
        <w:rFonts w:ascii="Courier New" w:hAnsi="Courier New" w:cs="Courier New" w:hint="default"/>
      </w:rPr>
    </w:lvl>
    <w:lvl w:ilvl="8" w:tplc="04090005" w:tentative="1">
      <w:start w:val="1"/>
      <w:numFmt w:val="bullet"/>
      <w:lvlText w:val=""/>
      <w:lvlJc w:val="left"/>
      <w:pPr>
        <w:ind w:left="6478" w:hanging="360"/>
      </w:pPr>
      <w:rPr>
        <w:rFonts w:ascii="Wingdings" w:hAnsi="Wingdings" w:hint="default"/>
      </w:rPr>
    </w:lvl>
  </w:abstractNum>
  <w:num w:numId="1" w16cid:durableId="1147283807">
    <w:abstractNumId w:val="71"/>
  </w:num>
  <w:num w:numId="2" w16cid:durableId="1856268961">
    <w:abstractNumId w:val="99"/>
  </w:num>
  <w:num w:numId="3" w16cid:durableId="65421649">
    <w:abstractNumId w:val="10"/>
  </w:num>
  <w:num w:numId="4" w16cid:durableId="1790394659">
    <w:abstractNumId w:val="43"/>
  </w:num>
  <w:num w:numId="5" w16cid:durableId="1008487199">
    <w:abstractNumId w:val="40"/>
  </w:num>
  <w:num w:numId="6" w16cid:durableId="53355007">
    <w:abstractNumId w:val="124"/>
  </w:num>
  <w:num w:numId="7" w16cid:durableId="1492791076">
    <w:abstractNumId w:val="103"/>
  </w:num>
  <w:num w:numId="8" w16cid:durableId="622922195">
    <w:abstractNumId w:val="26"/>
  </w:num>
  <w:num w:numId="9" w16cid:durableId="2012483476">
    <w:abstractNumId w:val="83"/>
  </w:num>
  <w:num w:numId="10" w16cid:durableId="1375078720">
    <w:abstractNumId w:val="0"/>
  </w:num>
  <w:num w:numId="11" w16cid:durableId="1211498941">
    <w:abstractNumId w:val="94"/>
  </w:num>
  <w:num w:numId="12" w16cid:durableId="966860280">
    <w:abstractNumId w:val="111"/>
  </w:num>
  <w:num w:numId="13" w16cid:durableId="704017414">
    <w:abstractNumId w:val="97"/>
  </w:num>
  <w:num w:numId="14" w16cid:durableId="1442257655">
    <w:abstractNumId w:val="49"/>
  </w:num>
  <w:num w:numId="15" w16cid:durableId="789276914">
    <w:abstractNumId w:val="69"/>
  </w:num>
  <w:num w:numId="16" w16cid:durableId="728965608">
    <w:abstractNumId w:val="5"/>
  </w:num>
  <w:num w:numId="17" w16cid:durableId="583806357">
    <w:abstractNumId w:val="123"/>
  </w:num>
  <w:num w:numId="18" w16cid:durableId="705448923">
    <w:abstractNumId w:val="101"/>
  </w:num>
  <w:num w:numId="19" w16cid:durableId="2014799114">
    <w:abstractNumId w:val="16"/>
  </w:num>
  <w:num w:numId="20" w16cid:durableId="945966362">
    <w:abstractNumId w:val="37"/>
  </w:num>
  <w:num w:numId="21" w16cid:durableId="795102854">
    <w:abstractNumId w:val="50"/>
  </w:num>
  <w:num w:numId="22" w16cid:durableId="747457656">
    <w:abstractNumId w:val="93"/>
  </w:num>
  <w:num w:numId="23" w16cid:durableId="1075207742">
    <w:abstractNumId w:val="56"/>
  </w:num>
  <w:num w:numId="24" w16cid:durableId="534151097">
    <w:abstractNumId w:val="39"/>
  </w:num>
  <w:num w:numId="25" w16cid:durableId="1573196165">
    <w:abstractNumId w:val="84"/>
  </w:num>
  <w:num w:numId="26" w16cid:durableId="2016880612">
    <w:abstractNumId w:val="11"/>
  </w:num>
  <w:num w:numId="27" w16cid:durableId="1405419752">
    <w:abstractNumId w:val="120"/>
  </w:num>
  <w:num w:numId="28" w16cid:durableId="411513801">
    <w:abstractNumId w:val="108"/>
  </w:num>
  <w:num w:numId="29" w16cid:durableId="104622567">
    <w:abstractNumId w:val="31"/>
  </w:num>
  <w:num w:numId="30" w16cid:durableId="1090656438">
    <w:abstractNumId w:val="38"/>
  </w:num>
  <w:num w:numId="31" w16cid:durableId="965546255">
    <w:abstractNumId w:val="113"/>
  </w:num>
  <w:num w:numId="32" w16cid:durableId="182211511">
    <w:abstractNumId w:val="76"/>
  </w:num>
  <w:num w:numId="33" w16cid:durableId="775102312">
    <w:abstractNumId w:val="1"/>
  </w:num>
  <w:num w:numId="34" w16cid:durableId="71051195">
    <w:abstractNumId w:val="100"/>
  </w:num>
  <w:num w:numId="35" w16cid:durableId="890458322">
    <w:abstractNumId w:val="57"/>
  </w:num>
  <w:num w:numId="36" w16cid:durableId="2092653443">
    <w:abstractNumId w:val="7"/>
  </w:num>
  <w:num w:numId="37" w16cid:durableId="1287083725">
    <w:abstractNumId w:val="28"/>
  </w:num>
  <w:num w:numId="38" w16cid:durableId="1326514720">
    <w:abstractNumId w:val="106"/>
  </w:num>
  <w:num w:numId="39" w16cid:durableId="1592351717">
    <w:abstractNumId w:val="81"/>
  </w:num>
  <w:num w:numId="40" w16cid:durableId="728723304">
    <w:abstractNumId w:val="29"/>
  </w:num>
  <w:num w:numId="41" w16cid:durableId="1904829449">
    <w:abstractNumId w:val="122"/>
  </w:num>
  <w:num w:numId="42" w16cid:durableId="1127159110">
    <w:abstractNumId w:val="79"/>
  </w:num>
  <w:num w:numId="43" w16cid:durableId="1738240481">
    <w:abstractNumId w:val="91"/>
  </w:num>
  <w:num w:numId="44" w16cid:durableId="411243862">
    <w:abstractNumId w:val="102"/>
  </w:num>
  <w:num w:numId="45" w16cid:durableId="20207207">
    <w:abstractNumId w:val="117"/>
  </w:num>
  <w:num w:numId="46" w16cid:durableId="704403411">
    <w:abstractNumId w:val="22"/>
  </w:num>
  <w:num w:numId="47" w16cid:durableId="1572688594">
    <w:abstractNumId w:val="21"/>
  </w:num>
  <w:num w:numId="48" w16cid:durableId="399863050">
    <w:abstractNumId w:val="44"/>
  </w:num>
  <w:num w:numId="49" w16cid:durableId="1254045050">
    <w:abstractNumId w:val="59"/>
  </w:num>
  <w:num w:numId="50" w16cid:durableId="1160465250">
    <w:abstractNumId w:val="48"/>
  </w:num>
  <w:num w:numId="51" w16cid:durableId="743835603">
    <w:abstractNumId w:val="85"/>
  </w:num>
  <w:num w:numId="52" w16cid:durableId="633750976">
    <w:abstractNumId w:val="34"/>
  </w:num>
  <w:num w:numId="53" w16cid:durableId="764115955">
    <w:abstractNumId w:val="96"/>
  </w:num>
  <w:num w:numId="54" w16cid:durableId="45027975">
    <w:abstractNumId w:val="4"/>
  </w:num>
  <w:num w:numId="55" w16cid:durableId="573781434">
    <w:abstractNumId w:val="8"/>
  </w:num>
  <w:num w:numId="56" w16cid:durableId="911933615">
    <w:abstractNumId w:val="72"/>
  </w:num>
  <w:num w:numId="57" w16cid:durableId="386614543">
    <w:abstractNumId w:val="68"/>
  </w:num>
  <w:num w:numId="58" w16cid:durableId="1403522008">
    <w:abstractNumId w:val="15"/>
  </w:num>
  <w:num w:numId="59" w16cid:durableId="2106880616">
    <w:abstractNumId w:val="82"/>
  </w:num>
  <w:num w:numId="60" w16cid:durableId="1949896166">
    <w:abstractNumId w:val="92"/>
  </w:num>
  <w:num w:numId="61" w16cid:durableId="1471946250">
    <w:abstractNumId w:val="126"/>
  </w:num>
  <w:num w:numId="62" w16cid:durableId="1854033622">
    <w:abstractNumId w:val="118"/>
  </w:num>
  <w:num w:numId="63" w16cid:durableId="1680346712">
    <w:abstractNumId w:val="121"/>
  </w:num>
  <w:num w:numId="64" w16cid:durableId="84151660">
    <w:abstractNumId w:val="23"/>
  </w:num>
  <w:num w:numId="65" w16cid:durableId="82994210">
    <w:abstractNumId w:val="115"/>
  </w:num>
  <w:num w:numId="66" w16cid:durableId="960652688">
    <w:abstractNumId w:val="32"/>
  </w:num>
  <w:num w:numId="67" w16cid:durableId="278337612">
    <w:abstractNumId w:val="75"/>
  </w:num>
  <w:num w:numId="68" w16cid:durableId="844056872">
    <w:abstractNumId w:val="88"/>
  </w:num>
  <w:num w:numId="69" w16cid:durableId="1238436363">
    <w:abstractNumId w:val="12"/>
  </w:num>
  <w:num w:numId="70" w16cid:durableId="1126197915">
    <w:abstractNumId w:val="60"/>
  </w:num>
  <w:num w:numId="71" w16cid:durableId="824012755">
    <w:abstractNumId w:val="74"/>
  </w:num>
  <w:num w:numId="72" w16cid:durableId="1895848301">
    <w:abstractNumId w:val="35"/>
  </w:num>
  <w:num w:numId="73" w16cid:durableId="420183738">
    <w:abstractNumId w:val="9"/>
  </w:num>
  <w:num w:numId="74" w16cid:durableId="38820331">
    <w:abstractNumId w:val="25"/>
  </w:num>
  <w:num w:numId="75" w16cid:durableId="1044406266">
    <w:abstractNumId w:val="67"/>
  </w:num>
  <w:num w:numId="76" w16cid:durableId="346911028">
    <w:abstractNumId w:val="55"/>
  </w:num>
  <w:num w:numId="77" w16cid:durableId="1348557631">
    <w:abstractNumId w:val="27"/>
  </w:num>
  <w:num w:numId="78" w16cid:durableId="1328634631">
    <w:abstractNumId w:val="107"/>
  </w:num>
  <w:num w:numId="79" w16cid:durableId="287048915">
    <w:abstractNumId w:val="53"/>
  </w:num>
  <w:num w:numId="80" w16cid:durableId="832529869">
    <w:abstractNumId w:val="36"/>
  </w:num>
  <w:num w:numId="81" w16cid:durableId="1224217656">
    <w:abstractNumId w:val="105"/>
  </w:num>
  <w:num w:numId="82" w16cid:durableId="45373492">
    <w:abstractNumId w:val="2"/>
  </w:num>
  <w:num w:numId="83" w16cid:durableId="2001538642">
    <w:abstractNumId w:val="17"/>
  </w:num>
  <w:num w:numId="84" w16cid:durableId="1253903071">
    <w:abstractNumId w:val="73"/>
  </w:num>
  <w:num w:numId="85" w16cid:durableId="427119146">
    <w:abstractNumId w:val="80"/>
  </w:num>
  <w:num w:numId="86" w16cid:durableId="1789618411">
    <w:abstractNumId w:val="78"/>
  </w:num>
  <w:num w:numId="87" w16cid:durableId="533228796">
    <w:abstractNumId w:val="112"/>
  </w:num>
  <w:num w:numId="88" w16cid:durableId="37821608">
    <w:abstractNumId w:val="20"/>
  </w:num>
  <w:num w:numId="89" w16cid:durableId="2065399282">
    <w:abstractNumId w:val="47"/>
  </w:num>
  <w:num w:numId="90" w16cid:durableId="1941912303">
    <w:abstractNumId w:val="119"/>
  </w:num>
  <w:num w:numId="91" w16cid:durableId="1533761175">
    <w:abstractNumId w:val="86"/>
  </w:num>
  <w:num w:numId="92" w16cid:durableId="753746467">
    <w:abstractNumId w:val="58"/>
  </w:num>
  <w:num w:numId="93" w16cid:durableId="1932811974">
    <w:abstractNumId w:val="77"/>
  </w:num>
  <w:num w:numId="94" w16cid:durableId="830753443">
    <w:abstractNumId w:val="6"/>
  </w:num>
  <w:num w:numId="95" w16cid:durableId="787623548">
    <w:abstractNumId w:val="109"/>
  </w:num>
  <w:num w:numId="96" w16cid:durableId="1454834609">
    <w:abstractNumId w:val="125"/>
  </w:num>
  <w:num w:numId="97" w16cid:durableId="697506001">
    <w:abstractNumId w:val="42"/>
  </w:num>
  <w:num w:numId="98" w16cid:durableId="1257667395">
    <w:abstractNumId w:val="19"/>
  </w:num>
  <w:num w:numId="99" w16cid:durableId="324168202">
    <w:abstractNumId w:val="70"/>
  </w:num>
  <w:num w:numId="100" w16cid:durableId="605235740">
    <w:abstractNumId w:val="46"/>
  </w:num>
  <w:num w:numId="101" w16cid:durableId="897975808">
    <w:abstractNumId w:val="95"/>
  </w:num>
  <w:num w:numId="102" w16cid:durableId="1020470425">
    <w:abstractNumId w:val="61"/>
  </w:num>
  <w:num w:numId="103" w16cid:durableId="378481738">
    <w:abstractNumId w:val="98"/>
  </w:num>
  <w:num w:numId="104" w16cid:durableId="31275047">
    <w:abstractNumId w:val="127"/>
  </w:num>
  <w:num w:numId="105" w16cid:durableId="879971833">
    <w:abstractNumId w:val="13"/>
  </w:num>
  <w:num w:numId="106" w16cid:durableId="1575965446">
    <w:abstractNumId w:val="66"/>
  </w:num>
  <w:num w:numId="107" w16cid:durableId="1534994714">
    <w:abstractNumId w:val="114"/>
  </w:num>
  <w:num w:numId="108" w16cid:durableId="1352956653">
    <w:abstractNumId w:val="51"/>
  </w:num>
  <w:num w:numId="109" w16cid:durableId="1213467198">
    <w:abstractNumId w:val="33"/>
  </w:num>
  <w:num w:numId="110" w16cid:durableId="1595243325">
    <w:abstractNumId w:val="41"/>
  </w:num>
  <w:num w:numId="111" w16cid:durableId="1079597884">
    <w:abstractNumId w:val="87"/>
  </w:num>
  <w:num w:numId="112" w16cid:durableId="1481996569">
    <w:abstractNumId w:val="14"/>
  </w:num>
  <w:num w:numId="113" w16cid:durableId="835537719">
    <w:abstractNumId w:val="63"/>
  </w:num>
  <w:num w:numId="114" w16cid:durableId="1064714806">
    <w:abstractNumId w:val="90"/>
  </w:num>
  <w:num w:numId="115" w16cid:durableId="78260127">
    <w:abstractNumId w:val="65"/>
  </w:num>
  <w:num w:numId="116" w16cid:durableId="1000616434">
    <w:abstractNumId w:val="64"/>
  </w:num>
  <w:num w:numId="117" w16cid:durableId="1364940895">
    <w:abstractNumId w:val="18"/>
  </w:num>
  <w:num w:numId="118" w16cid:durableId="151022254">
    <w:abstractNumId w:val="110"/>
  </w:num>
  <w:num w:numId="119" w16cid:durableId="1766002247">
    <w:abstractNumId w:val="104"/>
  </w:num>
  <w:num w:numId="120" w16cid:durableId="953250107">
    <w:abstractNumId w:val="54"/>
  </w:num>
  <w:num w:numId="121" w16cid:durableId="1568304298">
    <w:abstractNumId w:val="24"/>
  </w:num>
  <w:num w:numId="122" w16cid:durableId="627202028">
    <w:abstractNumId w:val="89"/>
  </w:num>
  <w:num w:numId="123" w16cid:durableId="60373307">
    <w:abstractNumId w:val="116"/>
  </w:num>
  <w:num w:numId="124" w16cid:durableId="624584892">
    <w:abstractNumId w:val="62"/>
  </w:num>
  <w:num w:numId="125" w16cid:durableId="1067848178">
    <w:abstractNumId w:val="52"/>
  </w:num>
  <w:num w:numId="126" w16cid:durableId="136654921">
    <w:abstractNumId w:val="30"/>
  </w:num>
  <w:num w:numId="127" w16cid:durableId="1048382837">
    <w:abstractNumId w:val="3"/>
  </w:num>
  <w:num w:numId="128" w16cid:durableId="684790842">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1295"/>
    <w:rsid w:val="00001C64"/>
    <w:rsid w:val="00003B61"/>
    <w:rsid w:val="00004444"/>
    <w:rsid w:val="00011F23"/>
    <w:rsid w:val="000146E6"/>
    <w:rsid w:val="000204A8"/>
    <w:rsid w:val="0002296A"/>
    <w:rsid w:val="00033A45"/>
    <w:rsid w:val="00053122"/>
    <w:rsid w:val="00064FF1"/>
    <w:rsid w:val="00067938"/>
    <w:rsid w:val="0007370A"/>
    <w:rsid w:val="000769E1"/>
    <w:rsid w:val="000804D4"/>
    <w:rsid w:val="000842EB"/>
    <w:rsid w:val="000A122D"/>
    <w:rsid w:val="000A1788"/>
    <w:rsid w:val="000A6930"/>
    <w:rsid w:val="000B3E4E"/>
    <w:rsid w:val="000B4BD8"/>
    <w:rsid w:val="000C4130"/>
    <w:rsid w:val="000C54C6"/>
    <w:rsid w:val="000C73CE"/>
    <w:rsid w:val="000C7ABE"/>
    <w:rsid w:val="000D2E22"/>
    <w:rsid w:val="000D3DF3"/>
    <w:rsid w:val="000E0212"/>
    <w:rsid w:val="000E0486"/>
    <w:rsid w:val="000E2A00"/>
    <w:rsid w:val="000E597F"/>
    <w:rsid w:val="000F2EEF"/>
    <w:rsid w:val="000F44B4"/>
    <w:rsid w:val="00104DBF"/>
    <w:rsid w:val="00110487"/>
    <w:rsid w:val="00121523"/>
    <w:rsid w:val="0012342D"/>
    <w:rsid w:val="001254EC"/>
    <w:rsid w:val="0012658B"/>
    <w:rsid w:val="00131E44"/>
    <w:rsid w:val="00143989"/>
    <w:rsid w:val="001510C1"/>
    <w:rsid w:val="00153B41"/>
    <w:rsid w:val="0017585A"/>
    <w:rsid w:val="00180436"/>
    <w:rsid w:val="001902DB"/>
    <w:rsid w:val="001913EA"/>
    <w:rsid w:val="0019163E"/>
    <w:rsid w:val="001B5378"/>
    <w:rsid w:val="001C2162"/>
    <w:rsid w:val="001C71F0"/>
    <w:rsid w:val="001E4B13"/>
    <w:rsid w:val="001E66C1"/>
    <w:rsid w:val="001E7694"/>
    <w:rsid w:val="001E7705"/>
    <w:rsid w:val="001F0034"/>
    <w:rsid w:val="001F159D"/>
    <w:rsid w:val="001F297C"/>
    <w:rsid w:val="001F46A5"/>
    <w:rsid w:val="0021718D"/>
    <w:rsid w:val="00217907"/>
    <w:rsid w:val="00223AE0"/>
    <w:rsid w:val="00234450"/>
    <w:rsid w:val="00251A72"/>
    <w:rsid w:val="00260558"/>
    <w:rsid w:val="0026794C"/>
    <w:rsid w:val="002766BC"/>
    <w:rsid w:val="002828EF"/>
    <w:rsid w:val="00287171"/>
    <w:rsid w:val="0029680E"/>
    <w:rsid w:val="002A32D6"/>
    <w:rsid w:val="002A365A"/>
    <w:rsid w:val="002A76B5"/>
    <w:rsid w:val="002B1DE0"/>
    <w:rsid w:val="002C5EE0"/>
    <w:rsid w:val="002D0190"/>
    <w:rsid w:val="002D3120"/>
    <w:rsid w:val="002E36BC"/>
    <w:rsid w:val="002F3C46"/>
    <w:rsid w:val="002F5FA3"/>
    <w:rsid w:val="00303040"/>
    <w:rsid w:val="00303B9F"/>
    <w:rsid w:val="00303BF8"/>
    <w:rsid w:val="003162A4"/>
    <w:rsid w:val="00320716"/>
    <w:rsid w:val="0033775D"/>
    <w:rsid w:val="00343EE8"/>
    <w:rsid w:val="00345444"/>
    <w:rsid w:val="003542FC"/>
    <w:rsid w:val="00360AB3"/>
    <w:rsid w:val="003620C0"/>
    <w:rsid w:val="0036476A"/>
    <w:rsid w:val="00365514"/>
    <w:rsid w:val="00367244"/>
    <w:rsid w:val="0037141D"/>
    <w:rsid w:val="00375565"/>
    <w:rsid w:val="00377D51"/>
    <w:rsid w:val="00377DD2"/>
    <w:rsid w:val="0038357B"/>
    <w:rsid w:val="003849CE"/>
    <w:rsid w:val="00396510"/>
    <w:rsid w:val="003A44F1"/>
    <w:rsid w:val="003B0553"/>
    <w:rsid w:val="003B30A9"/>
    <w:rsid w:val="003B4E94"/>
    <w:rsid w:val="003D5D45"/>
    <w:rsid w:val="003E3EBB"/>
    <w:rsid w:val="003E7CB6"/>
    <w:rsid w:val="00413DF8"/>
    <w:rsid w:val="00413F36"/>
    <w:rsid w:val="0041716B"/>
    <w:rsid w:val="004215C5"/>
    <w:rsid w:val="00424ED8"/>
    <w:rsid w:val="004260FE"/>
    <w:rsid w:val="00433FD4"/>
    <w:rsid w:val="00434F2D"/>
    <w:rsid w:val="0043649D"/>
    <w:rsid w:val="00436A70"/>
    <w:rsid w:val="004370A8"/>
    <w:rsid w:val="004579DB"/>
    <w:rsid w:val="00461173"/>
    <w:rsid w:val="004613E8"/>
    <w:rsid w:val="00461DB2"/>
    <w:rsid w:val="00464637"/>
    <w:rsid w:val="004655C9"/>
    <w:rsid w:val="00470295"/>
    <w:rsid w:val="00473631"/>
    <w:rsid w:val="00474C80"/>
    <w:rsid w:val="00475C10"/>
    <w:rsid w:val="0047707D"/>
    <w:rsid w:val="00482056"/>
    <w:rsid w:val="004A035D"/>
    <w:rsid w:val="004A125D"/>
    <w:rsid w:val="004C107E"/>
    <w:rsid w:val="004C148B"/>
    <w:rsid w:val="004C3BAD"/>
    <w:rsid w:val="004C4331"/>
    <w:rsid w:val="004D05C5"/>
    <w:rsid w:val="004D23E7"/>
    <w:rsid w:val="004D6B08"/>
    <w:rsid w:val="004E0127"/>
    <w:rsid w:val="004E439C"/>
    <w:rsid w:val="004F2475"/>
    <w:rsid w:val="004F2F22"/>
    <w:rsid w:val="00504DA0"/>
    <w:rsid w:val="0051585E"/>
    <w:rsid w:val="0051686F"/>
    <w:rsid w:val="005273F3"/>
    <w:rsid w:val="00527CA9"/>
    <w:rsid w:val="00540942"/>
    <w:rsid w:val="00544E3F"/>
    <w:rsid w:val="005459E0"/>
    <w:rsid w:val="00545E45"/>
    <w:rsid w:val="00557A05"/>
    <w:rsid w:val="0056207D"/>
    <w:rsid w:val="00590B27"/>
    <w:rsid w:val="00597B1D"/>
    <w:rsid w:val="00597F74"/>
    <w:rsid w:val="005A755A"/>
    <w:rsid w:val="005B112C"/>
    <w:rsid w:val="005B5824"/>
    <w:rsid w:val="005B7D85"/>
    <w:rsid w:val="005D0E3A"/>
    <w:rsid w:val="005D5DB7"/>
    <w:rsid w:val="005D7D08"/>
    <w:rsid w:val="005E4AF3"/>
    <w:rsid w:val="005F4AB9"/>
    <w:rsid w:val="006020A6"/>
    <w:rsid w:val="006112DD"/>
    <w:rsid w:val="0061146E"/>
    <w:rsid w:val="00611583"/>
    <w:rsid w:val="00625CAD"/>
    <w:rsid w:val="0062761F"/>
    <w:rsid w:val="00635F4D"/>
    <w:rsid w:val="00642229"/>
    <w:rsid w:val="006450DB"/>
    <w:rsid w:val="00646ACA"/>
    <w:rsid w:val="00647482"/>
    <w:rsid w:val="0066191A"/>
    <w:rsid w:val="00662833"/>
    <w:rsid w:val="006634A1"/>
    <w:rsid w:val="006639CA"/>
    <w:rsid w:val="00667140"/>
    <w:rsid w:val="006716C2"/>
    <w:rsid w:val="006753A6"/>
    <w:rsid w:val="00684AD3"/>
    <w:rsid w:val="00686D49"/>
    <w:rsid w:val="006948DE"/>
    <w:rsid w:val="00696A70"/>
    <w:rsid w:val="006A0FCA"/>
    <w:rsid w:val="006A6C3D"/>
    <w:rsid w:val="006B300E"/>
    <w:rsid w:val="006B3A4B"/>
    <w:rsid w:val="006B43DF"/>
    <w:rsid w:val="006B4F02"/>
    <w:rsid w:val="006B7A9A"/>
    <w:rsid w:val="006D0A16"/>
    <w:rsid w:val="006D11BF"/>
    <w:rsid w:val="006F162C"/>
    <w:rsid w:val="0070333D"/>
    <w:rsid w:val="00704E89"/>
    <w:rsid w:val="00705AF7"/>
    <w:rsid w:val="00706E7F"/>
    <w:rsid w:val="0071504C"/>
    <w:rsid w:val="007167E0"/>
    <w:rsid w:val="00727561"/>
    <w:rsid w:val="007301E5"/>
    <w:rsid w:val="00731DC0"/>
    <w:rsid w:val="00741B9A"/>
    <w:rsid w:val="00743798"/>
    <w:rsid w:val="0074563B"/>
    <w:rsid w:val="0075485F"/>
    <w:rsid w:val="00754DB9"/>
    <w:rsid w:val="00757802"/>
    <w:rsid w:val="00760A35"/>
    <w:rsid w:val="00766D40"/>
    <w:rsid w:val="00775634"/>
    <w:rsid w:val="0078703E"/>
    <w:rsid w:val="007874FA"/>
    <w:rsid w:val="00792A28"/>
    <w:rsid w:val="007A1840"/>
    <w:rsid w:val="007A6855"/>
    <w:rsid w:val="007A7A94"/>
    <w:rsid w:val="007B0443"/>
    <w:rsid w:val="007B0E54"/>
    <w:rsid w:val="007B2139"/>
    <w:rsid w:val="007C06CD"/>
    <w:rsid w:val="007C170D"/>
    <w:rsid w:val="007C5E0C"/>
    <w:rsid w:val="007C6908"/>
    <w:rsid w:val="007C7F15"/>
    <w:rsid w:val="007D2C05"/>
    <w:rsid w:val="007D443E"/>
    <w:rsid w:val="007D45E4"/>
    <w:rsid w:val="007E1EBB"/>
    <w:rsid w:val="007E3A20"/>
    <w:rsid w:val="007F1674"/>
    <w:rsid w:val="007F6F3A"/>
    <w:rsid w:val="00801335"/>
    <w:rsid w:val="00807477"/>
    <w:rsid w:val="008156EA"/>
    <w:rsid w:val="0081623B"/>
    <w:rsid w:val="00831F14"/>
    <w:rsid w:val="008332E4"/>
    <w:rsid w:val="00842DD1"/>
    <w:rsid w:val="0085226F"/>
    <w:rsid w:val="00857739"/>
    <w:rsid w:val="00857E28"/>
    <w:rsid w:val="00874D2F"/>
    <w:rsid w:val="008756CE"/>
    <w:rsid w:val="00877AAC"/>
    <w:rsid w:val="00882D37"/>
    <w:rsid w:val="00887133"/>
    <w:rsid w:val="008934B9"/>
    <w:rsid w:val="0089704E"/>
    <w:rsid w:val="008A0A06"/>
    <w:rsid w:val="008A248D"/>
    <w:rsid w:val="008B03A1"/>
    <w:rsid w:val="008B2333"/>
    <w:rsid w:val="008B41AE"/>
    <w:rsid w:val="008C4A35"/>
    <w:rsid w:val="008E7314"/>
    <w:rsid w:val="008F1EAE"/>
    <w:rsid w:val="008F6829"/>
    <w:rsid w:val="008F6B36"/>
    <w:rsid w:val="009035C3"/>
    <w:rsid w:val="00904B4C"/>
    <w:rsid w:val="00905FD8"/>
    <w:rsid w:val="009125CE"/>
    <w:rsid w:val="009125F2"/>
    <w:rsid w:val="00925BD0"/>
    <w:rsid w:val="00927901"/>
    <w:rsid w:val="009307B0"/>
    <w:rsid w:val="00930A79"/>
    <w:rsid w:val="00931FC9"/>
    <w:rsid w:val="00937CA3"/>
    <w:rsid w:val="00942258"/>
    <w:rsid w:val="00947600"/>
    <w:rsid w:val="00951F48"/>
    <w:rsid w:val="0095355D"/>
    <w:rsid w:val="009555FD"/>
    <w:rsid w:val="0096099D"/>
    <w:rsid w:val="00963C6C"/>
    <w:rsid w:val="00964520"/>
    <w:rsid w:val="00964E82"/>
    <w:rsid w:val="00970F41"/>
    <w:rsid w:val="0097383F"/>
    <w:rsid w:val="00985B71"/>
    <w:rsid w:val="00992DB4"/>
    <w:rsid w:val="00994120"/>
    <w:rsid w:val="009A3F32"/>
    <w:rsid w:val="009A62C5"/>
    <w:rsid w:val="009B37BE"/>
    <w:rsid w:val="009B37F5"/>
    <w:rsid w:val="009B5162"/>
    <w:rsid w:val="009B6888"/>
    <w:rsid w:val="009B7EAF"/>
    <w:rsid w:val="009C0161"/>
    <w:rsid w:val="009C6715"/>
    <w:rsid w:val="009D108D"/>
    <w:rsid w:val="009D2E90"/>
    <w:rsid w:val="009D59AE"/>
    <w:rsid w:val="009D60A7"/>
    <w:rsid w:val="009E1436"/>
    <w:rsid w:val="009E5668"/>
    <w:rsid w:val="009F7996"/>
    <w:rsid w:val="00A02DBC"/>
    <w:rsid w:val="00A06B35"/>
    <w:rsid w:val="00A10072"/>
    <w:rsid w:val="00A10B45"/>
    <w:rsid w:val="00A1279C"/>
    <w:rsid w:val="00A130CC"/>
    <w:rsid w:val="00A13BE9"/>
    <w:rsid w:val="00A15584"/>
    <w:rsid w:val="00A1762C"/>
    <w:rsid w:val="00A3547E"/>
    <w:rsid w:val="00A40ADE"/>
    <w:rsid w:val="00A44EBE"/>
    <w:rsid w:val="00A4659A"/>
    <w:rsid w:val="00A50745"/>
    <w:rsid w:val="00A516CE"/>
    <w:rsid w:val="00A53BB8"/>
    <w:rsid w:val="00A74F76"/>
    <w:rsid w:val="00A87FED"/>
    <w:rsid w:val="00A9183F"/>
    <w:rsid w:val="00A92021"/>
    <w:rsid w:val="00AA79E9"/>
    <w:rsid w:val="00AB0A70"/>
    <w:rsid w:val="00AB41F1"/>
    <w:rsid w:val="00AB5A3B"/>
    <w:rsid w:val="00AB7321"/>
    <w:rsid w:val="00AC42C8"/>
    <w:rsid w:val="00AD70EC"/>
    <w:rsid w:val="00AE3C7A"/>
    <w:rsid w:val="00AF31BE"/>
    <w:rsid w:val="00AF38E6"/>
    <w:rsid w:val="00B0476E"/>
    <w:rsid w:val="00B15A9E"/>
    <w:rsid w:val="00B326B3"/>
    <w:rsid w:val="00B346DF"/>
    <w:rsid w:val="00B43522"/>
    <w:rsid w:val="00B467CC"/>
    <w:rsid w:val="00B570EB"/>
    <w:rsid w:val="00B6235B"/>
    <w:rsid w:val="00B63B0F"/>
    <w:rsid w:val="00B7678A"/>
    <w:rsid w:val="00B801FA"/>
    <w:rsid w:val="00B86B72"/>
    <w:rsid w:val="00B86F06"/>
    <w:rsid w:val="00B948DF"/>
    <w:rsid w:val="00BA3D6A"/>
    <w:rsid w:val="00BB1144"/>
    <w:rsid w:val="00BB2FDD"/>
    <w:rsid w:val="00BC67ED"/>
    <w:rsid w:val="00BC79E1"/>
    <w:rsid w:val="00BD03D1"/>
    <w:rsid w:val="00BE2024"/>
    <w:rsid w:val="00BF35D5"/>
    <w:rsid w:val="00BF3B93"/>
    <w:rsid w:val="00C01C2B"/>
    <w:rsid w:val="00C12E8E"/>
    <w:rsid w:val="00C16D65"/>
    <w:rsid w:val="00C20A1C"/>
    <w:rsid w:val="00C23616"/>
    <w:rsid w:val="00C32E10"/>
    <w:rsid w:val="00C32E49"/>
    <w:rsid w:val="00C35B07"/>
    <w:rsid w:val="00C43D61"/>
    <w:rsid w:val="00C45767"/>
    <w:rsid w:val="00C46354"/>
    <w:rsid w:val="00C653CD"/>
    <w:rsid w:val="00C67472"/>
    <w:rsid w:val="00C70C38"/>
    <w:rsid w:val="00C71E18"/>
    <w:rsid w:val="00C74890"/>
    <w:rsid w:val="00C75BC1"/>
    <w:rsid w:val="00C764E0"/>
    <w:rsid w:val="00C77536"/>
    <w:rsid w:val="00C83C91"/>
    <w:rsid w:val="00C865C6"/>
    <w:rsid w:val="00C96BB5"/>
    <w:rsid w:val="00CA0736"/>
    <w:rsid w:val="00CB2A94"/>
    <w:rsid w:val="00CB4238"/>
    <w:rsid w:val="00CC4484"/>
    <w:rsid w:val="00CC6705"/>
    <w:rsid w:val="00CC7877"/>
    <w:rsid w:val="00CD105C"/>
    <w:rsid w:val="00CF4901"/>
    <w:rsid w:val="00CF552E"/>
    <w:rsid w:val="00CF6CEC"/>
    <w:rsid w:val="00D1053F"/>
    <w:rsid w:val="00D216C5"/>
    <w:rsid w:val="00D22171"/>
    <w:rsid w:val="00D26321"/>
    <w:rsid w:val="00D30845"/>
    <w:rsid w:val="00D32470"/>
    <w:rsid w:val="00D60743"/>
    <w:rsid w:val="00D92BC0"/>
    <w:rsid w:val="00D92F77"/>
    <w:rsid w:val="00DA03BF"/>
    <w:rsid w:val="00DA0EBA"/>
    <w:rsid w:val="00DA1C1B"/>
    <w:rsid w:val="00DA4EAA"/>
    <w:rsid w:val="00DB739C"/>
    <w:rsid w:val="00DB7908"/>
    <w:rsid w:val="00DC10F4"/>
    <w:rsid w:val="00DC2A32"/>
    <w:rsid w:val="00DC40DA"/>
    <w:rsid w:val="00DC6851"/>
    <w:rsid w:val="00DC7227"/>
    <w:rsid w:val="00DD0F8E"/>
    <w:rsid w:val="00DD2F23"/>
    <w:rsid w:val="00DF1F91"/>
    <w:rsid w:val="00DF6D7E"/>
    <w:rsid w:val="00E0124F"/>
    <w:rsid w:val="00E01CE8"/>
    <w:rsid w:val="00E04D94"/>
    <w:rsid w:val="00E17556"/>
    <w:rsid w:val="00E2784D"/>
    <w:rsid w:val="00E32013"/>
    <w:rsid w:val="00E373EB"/>
    <w:rsid w:val="00E452A2"/>
    <w:rsid w:val="00E47FF0"/>
    <w:rsid w:val="00E5308B"/>
    <w:rsid w:val="00E53564"/>
    <w:rsid w:val="00E640C5"/>
    <w:rsid w:val="00E64188"/>
    <w:rsid w:val="00E6570B"/>
    <w:rsid w:val="00E71C79"/>
    <w:rsid w:val="00E7262E"/>
    <w:rsid w:val="00E76742"/>
    <w:rsid w:val="00E76A3D"/>
    <w:rsid w:val="00E802F2"/>
    <w:rsid w:val="00E82DAD"/>
    <w:rsid w:val="00E86613"/>
    <w:rsid w:val="00E97126"/>
    <w:rsid w:val="00EA4FD7"/>
    <w:rsid w:val="00EA6B5D"/>
    <w:rsid w:val="00EB31D8"/>
    <w:rsid w:val="00EB60A5"/>
    <w:rsid w:val="00EC10F6"/>
    <w:rsid w:val="00EC5DCF"/>
    <w:rsid w:val="00EC7489"/>
    <w:rsid w:val="00ED24E8"/>
    <w:rsid w:val="00ED5DB0"/>
    <w:rsid w:val="00EE5004"/>
    <w:rsid w:val="00EF118F"/>
    <w:rsid w:val="00F00209"/>
    <w:rsid w:val="00F0020C"/>
    <w:rsid w:val="00F00FB8"/>
    <w:rsid w:val="00F10C89"/>
    <w:rsid w:val="00F12EEC"/>
    <w:rsid w:val="00F1646F"/>
    <w:rsid w:val="00F3010F"/>
    <w:rsid w:val="00F30BD7"/>
    <w:rsid w:val="00F310F2"/>
    <w:rsid w:val="00F33937"/>
    <w:rsid w:val="00F353E2"/>
    <w:rsid w:val="00F450D5"/>
    <w:rsid w:val="00F546CE"/>
    <w:rsid w:val="00F563E2"/>
    <w:rsid w:val="00F71005"/>
    <w:rsid w:val="00F733B2"/>
    <w:rsid w:val="00FA0A03"/>
    <w:rsid w:val="00FA4282"/>
    <w:rsid w:val="00FA44AF"/>
    <w:rsid w:val="00FB1267"/>
    <w:rsid w:val="00FB7A83"/>
    <w:rsid w:val="00FC20BB"/>
    <w:rsid w:val="00FC31E7"/>
    <w:rsid w:val="00FD1591"/>
    <w:rsid w:val="00FD2523"/>
    <w:rsid w:val="00FD4AA8"/>
    <w:rsid w:val="00FD7B84"/>
    <w:rsid w:val="00FE0443"/>
    <w:rsid w:val="00FF1D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MS Mincho"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1F91"/>
    <w:pPr>
      <w:bidi/>
    </w:pPr>
    <w:rPr>
      <w:rFonts w:ascii="Simplified Arabic" w:hAnsi="Simplified Arabic"/>
      <w:sz w:val="28"/>
    </w:rPr>
  </w:style>
  <w:style w:type="paragraph" w:styleId="1">
    <w:name w:val="heading 1"/>
    <w:basedOn w:val="a"/>
    <w:next w:val="a"/>
    <w:link w:val="1Char"/>
    <w:autoRedefine/>
    <w:uiPriority w:val="9"/>
    <w:qFormat/>
    <w:rsid w:val="00BF3B93"/>
    <w:pPr>
      <w:keepNext/>
      <w:keepLines/>
      <w:spacing w:before="480" w:after="240" w:line="360" w:lineRule="auto"/>
      <w:ind w:left="142"/>
      <w:outlineLvl w:val="0"/>
    </w:pPr>
    <w:rPr>
      <w:rFonts w:ascii="Sakkal Majalla" w:eastAsia="Calibri" w:hAnsi="Sakkal Majalla" w:cs="Simplified Arabic"/>
      <w:b/>
      <w:bCs/>
      <w:sz w:val="40"/>
      <w:szCs w:val="36"/>
      <w:u w:val="single"/>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
    <w:basedOn w:val="a"/>
    <w:link w:val="Char1"/>
    <w:uiPriority w:val="34"/>
    <w:qFormat/>
    <w:rsid w:val="00BE2024"/>
    <w:pPr>
      <w:ind w:left="720"/>
      <w:contextualSpacing/>
    </w:pPr>
  </w:style>
  <w:style w:type="character" w:customStyle="1" w:styleId="1Char">
    <w:name w:val="العنوان 1 Char"/>
    <w:basedOn w:val="a0"/>
    <w:link w:val="1"/>
    <w:uiPriority w:val="9"/>
    <w:rsid w:val="00BF3B93"/>
    <w:rPr>
      <w:rFonts w:ascii="Sakkal Majalla" w:eastAsia="Calibri" w:hAnsi="Sakkal Majalla" w:cs="Simplified Arabic"/>
      <w:b/>
      <w:bCs/>
      <w:sz w:val="40"/>
      <w:szCs w:val="36"/>
      <w:u w:val="single"/>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u w:val="none"/>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styleId="a8">
    <w:name w:val="Unresolved Mention"/>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
    <w:link w:val="a6"/>
    <w:uiPriority w:val="34"/>
    <w:rsid w:val="004D6B08"/>
  </w:style>
  <w:style w:type="paragraph" w:styleId="a9">
    <w:name w:val="No Spacing"/>
    <w:uiPriority w:val="1"/>
    <w:qFormat/>
    <w:rsid w:val="001E7705"/>
    <w:pPr>
      <w:bidi/>
      <w:spacing w:after="0" w:line="240" w:lineRule="auto"/>
    </w:pPr>
    <w:rPr>
      <w:kern w:val="0"/>
      <w14:ligatures w14:val="none"/>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a">
    <w:name w:val="Normal (Web)"/>
    <w:basedOn w:val="a"/>
    <w:uiPriority w:val="99"/>
    <w:unhideWhenUsed/>
    <w:rsid w:val="00BF3B9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numbering" w:customStyle="1" w:styleId="11">
    <w:name w:val="بلا قائمة1"/>
    <w:next w:val="a2"/>
    <w:uiPriority w:val="99"/>
    <w:semiHidden/>
    <w:unhideWhenUsed/>
    <w:rsid w:val="003B0553"/>
  </w:style>
  <w:style w:type="character" w:styleId="ab">
    <w:name w:val="Placeholder Text"/>
    <w:basedOn w:val="a0"/>
    <w:uiPriority w:val="99"/>
    <w:semiHidden/>
    <w:rsid w:val="003B0553"/>
    <w:rPr>
      <w:color w:val="666666"/>
    </w:rPr>
  </w:style>
  <w:style w:type="character" w:styleId="ac">
    <w:name w:val="Strong"/>
    <w:basedOn w:val="a0"/>
    <w:uiPriority w:val="22"/>
    <w:qFormat/>
    <w:rsid w:val="007C5E0C"/>
    <w:rPr>
      <w:b/>
      <w:bCs/>
    </w:rPr>
  </w:style>
  <w:style w:type="paragraph" w:styleId="30">
    <w:name w:val="toc 3"/>
    <w:basedOn w:val="a"/>
    <w:next w:val="a"/>
    <w:autoRedefine/>
    <w:uiPriority w:val="39"/>
    <w:unhideWhenUsed/>
    <w:rsid w:val="00E47FF0"/>
    <w:pPr>
      <w:spacing w:after="100"/>
      <w:ind w:left="560"/>
    </w:pPr>
  </w:style>
  <w:style w:type="table" w:styleId="4-6">
    <w:name w:val="Grid Table 4 Accent 6"/>
    <w:basedOn w:val="a1"/>
    <w:uiPriority w:val="49"/>
    <w:rsid w:val="00E47FF0"/>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20148531">
      <w:bodyDiv w:val="1"/>
      <w:marLeft w:val="0"/>
      <w:marRight w:val="0"/>
      <w:marTop w:val="0"/>
      <w:marBottom w:val="0"/>
      <w:divBdr>
        <w:top w:val="none" w:sz="0" w:space="0" w:color="auto"/>
        <w:left w:val="none" w:sz="0" w:space="0" w:color="auto"/>
        <w:bottom w:val="none" w:sz="0" w:space="0" w:color="auto"/>
        <w:right w:val="none" w:sz="0" w:space="0" w:color="auto"/>
      </w:divBdr>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1063797440">
      <w:bodyDiv w:val="1"/>
      <w:marLeft w:val="0"/>
      <w:marRight w:val="0"/>
      <w:marTop w:val="0"/>
      <w:marBottom w:val="0"/>
      <w:divBdr>
        <w:top w:val="none" w:sz="0" w:space="0" w:color="auto"/>
        <w:left w:val="none" w:sz="0" w:space="0" w:color="auto"/>
        <w:bottom w:val="none" w:sz="0" w:space="0" w:color="auto"/>
        <w:right w:val="none" w:sz="0" w:space="0" w:color="auto"/>
      </w:divBdr>
    </w:div>
    <w:div w:id="1138034069">
      <w:bodyDiv w:val="1"/>
      <w:marLeft w:val="0"/>
      <w:marRight w:val="0"/>
      <w:marTop w:val="0"/>
      <w:marBottom w:val="0"/>
      <w:divBdr>
        <w:top w:val="none" w:sz="0" w:space="0" w:color="auto"/>
        <w:left w:val="none" w:sz="0" w:space="0" w:color="auto"/>
        <w:bottom w:val="none" w:sz="0" w:space="0" w:color="auto"/>
        <w:right w:val="none" w:sz="0" w:space="0" w:color="auto"/>
      </w:divBdr>
    </w:div>
    <w:div w:id="1254976104">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910379747">
      <w:bodyDiv w:val="1"/>
      <w:marLeft w:val="0"/>
      <w:marRight w:val="0"/>
      <w:marTop w:val="0"/>
      <w:marBottom w:val="0"/>
      <w:divBdr>
        <w:top w:val="none" w:sz="0" w:space="0" w:color="auto"/>
        <w:left w:val="none" w:sz="0" w:space="0" w:color="auto"/>
        <w:bottom w:val="none" w:sz="0" w:space="0" w:color="auto"/>
        <w:right w:val="none" w:sz="0" w:space="0" w:color="auto"/>
      </w:divBdr>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210194938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4CD9F413-0158-4307-BE12-5C93DD3D86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138</TotalTime>
  <Pages>39</Pages>
  <Words>8650</Words>
  <Characters>49311</Characters>
  <Application>Microsoft Office Word</Application>
  <DocSecurity>0</DocSecurity>
  <Lines>410</Lines>
  <Paragraphs>115</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57846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Abdalla Hamad</cp:lastModifiedBy>
  <cp:revision>10</cp:revision>
  <cp:lastPrinted>2024-10-16T00:30:00Z</cp:lastPrinted>
  <dcterms:created xsi:type="dcterms:W3CDTF">2024-10-14T23:48:00Z</dcterms:created>
  <dcterms:modified xsi:type="dcterms:W3CDTF">2024-10-16T12:57:00Z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