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227"/>
        <w:bidiVisual/>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30"/>
        <w:gridCol w:w="4630"/>
      </w:tblGrid>
      <w:tr w:rsidR="00F25465" w14:paraId="48E74535" w14:textId="77777777" w:rsidTr="00F25465">
        <w:trPr>
          <w:trHeight w:val="2513"/>
          <w:jc w:val="center"/>
        </w:trPr>
        <w:tc>
          <w:tcPr>
            <w:tcW w:w="4630" w:type="dxa"/>
            <w:vAlign w:val="center"/>
          </w:tcPr>
          <w:p w14:paraId="0BA1AF55" w14:textId="2E96EFFA" w:rsidR="00F25465" w:rsidRPr="00F25465" w:rsidRDefault="00F25465" w:rsidP="00F25465">
            <w:pPr>
              <w:bidi/>
              <w:spacing w:after="60"/>
              <w:rPr>
                <w:rFonts w:ascii="Simplified Arabic" w:eastAsia="Arial" w:hAnsi="Simplified Arabic" w:cs="Simplified Arabic"/>
                <w:bCs/>
                <w:rtl/>
              </w:rPr>
            </w:pPr>
            <w:r>
              <w:rPr>
                <w:rFonts w:ascii="Simplified Arabic" w:eastAsia="Arial" w:hAnsi="Simplified Arabic" w:cs="Simplified Arabic" w:hint="cs"/>
                <w:bCs/>
                <w:spacing w:val="40"/>
                <w:sz w:val="26"/>
                <w:szCs w:val="26"/>
                <w:rtl/>
              </w:rPr>
              <w:t xml:space="preserve"> </w:t>
            </w:r>
            <w:r w:rsidRPr="00F25465">
              <w:rPr>
                <w:rFonts w:ascii="Simplified Arabic" w:eastAsia="Arial" w:hAnsi="Simplified Arabic" w:cs="Simplified Arabic" w:hint="cs"/>
                <w:bCs/>
                <w:spacing w:val="40"/>
                <w:sz w:val="26"/>
                <w:szCs w:val="26"/>
                <w:rtl/>
              </w:rPr>
              <w:t>جامعة ميدأوشن</w:t>
            </w:r>
            <w:r w:rsidRPr="000B06CD">
              <w:rPr>
                <w:rFonts w:ascii="Simplified Arabic" w:eastAsia="Arial" w:hAnsi="Simplified Arabic" w:cs="Simplified Arabic"/>
                <w:bCs/>
                <w:rtl/>
              </w:rPr>
              <w:br/>
            </w:r>
            <w:r w:rsidRPr="00F25465">
              <w:rPr>
                <w:rFonts w:ascii="Simplified Arabic" w:eastAsia="Arial" w:hAnsi="Simplified Arabic" w:cs="Simplified Arabic" w:hint="cs"/>
                <w:bCs/>
                <w:spacing w:val="20"/>
                <w:rtl/>
              </w:rPr>
              <w:t>كلية الإعلام والتسويق</w:t>
            </w:r>
            <w:r w:rsidRPr="000B06CD">
              <w:rPr>
                <w:rFonts w:ascii="Simplified Arabic" w:eastAsia="Arial" w:hAnsi="Simplified Arabic" w:cs="Simplified Arabic" w:hint="cs"/>
                <w:bCs/>
                <w:rtl/>
              </w:rPr>
              <w:t xml:space="preserve"> </w:t>
            </w:r>
            <w:r w:rsidRPr="000B06CD">
              <w:rPr>
                <w:rFonts w:ascii="Simplified Arabic" w:eastAsia="Arial" w:hAnsi="Simplified Arabic" w:cs="Simplified Arabic"/>
                <w:bCs/>
                <w:rtl/>
              </w:rPr>
              <w:br/>
            </w:r>
            <w:r w:rsidRPr="000B06CD">
              <w:rPr>
                <w:rFonts w:ascii="Simplified Arabic" w:eastAsia="Arial" w:hAnsi="Simplified Arabic" w:cs="Simplified Arabic" w:hint="cs"/>
                <w:bCs/>
                <w:rtl/>
              </w:rPr>
              <w:t>بكالوريوس التسويق الرقمي</w:t>
            </w:r>
          </w:p>
        </w:tc>
        <w:tc>
          <w:tcPr>
            <w:tcW w:w="4630" w:type="dxa"/>
            <w:vAlign w:val="center"/>
          </w:tcPr>
          <w:p w14:paraId="54CFF498" w14:textId="447F1569" w:rsidR="00F25465" w:rsidRDefault="00F25465" w:rsidP="00F25465">
            <w:pPr>
              <w:bidi/>
              <w:spacing w:after="60"/>
              <w:jc w:val="right"/>
              <w:rPr>
                <w:rFonts w:ascii="Simplified Arabic" w:eastAsia="Arial" w:hAnsi="Simplified Arabic" w:cs="Simplified Arabic"/>
                <w:bCs/>
                <w:rtl/>
              </w:rPr>
            </w:pPr>
            <w:r w:rsidRPr="00643260">
              <w:rPr>
                <w:rFonts w:ascii="Simplified Arabic" w:hAnsi="Simplified Arabic" w:cs="Simplified Arabic" w:hint="cs"/>
                <w:noProof/>
              </w:rPr>
              <w:drawing>
                <wp:inline distT="0" distB="0" distL="0" distR="0" wp14:anchorId="5A652992" wp14:editId="08625BC3">
                  <wp:extent cx="2450042" cy="1193165"/>
                  <wp:effectExtent l="0" t="0" r="1270" b="635"/>
                  <wp:docPr id="977496104" name="Picture 977496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idocean.png"/>
                          <pic:cNvPicPr/>
                        </pic:nvPicPr>
                        <pic:blipFill rotWithShape="1">
                          <a:blip r:embed="rId8"/>
                          <a:srcRect t="24113" b="27187"/>
                          <a:stretch/>
                        </pic:blipFill>
                        <pic:spPr bwMode="auto">
                          <a:xfrm>
                            <a:off x="0" y="0"/>
                            <a:ext cx="2450042" cy="1193165"/>
                          </a:xfrm>
                          <a:prstGeom prst="rect">
                            <a:avLst/>
                          </a:prstGeom>
                          <a:ln>
                            <a:noFill/>
                          </a:ln>
                          <a:extLst>
                            <a:ext uri="{53640926-AAD7-44D8-BBD7-CCE9431645EC}">
                              <a14:shadowObscured xmlns:a14="http://schemas.microsoft.com/office/drawing/2010/main"/>
                            </a:ext>
                          </a:extLst>
                        </pic:spPr>
                      </pic:pic>
                    </a:graphicData>
                  </a:graphic>
                </wp:inline>
              </w:drawing>
            </w:r>
          </w:p>
        </w:tc>
      </w:tr>
    </w:tbl>
    <w:p w14:paraId="49550853" w14:textId="77777777" w:rsidR="00F25465" w:rsidRDefault="00F25465" w:rsidP="000B06CD">
      <w:pPr>
        <w:bidi/>
        <w:spacing w:after="60"/>
        <w:jc w:val="right"/>
        <w:rPr>
          <w:rFonts w:ascii="Simplified Arabic" w:eastAsia="Arial" w:hAnsi="Simplified Arabic" w:cs="Simplified Arabic"/>
          <w:bCs/>
          <w:rtl/>
        </w:rPr>
      </w:pPr>
    </w:p>
    <w:p w14:paraId="0FD63253" w14:textId="77777777" w:rsidR="00F25465" w:rsidRDefault="00F25465" w:rsidP="00F25465">
      <w:pPr>
        <w:bidi/>
        <w:spacing w:after="60"/>
        <w:jc w:val="center"/>
        <w:rPr>
          <w:rFonts w:ascii="Simplified Arabic" w:eastAsia="Arial" w:hAnsi="Simplified Arabic" w:cs="Simplified Arabic"/>
          <w:bCs/>
          <w:sz w:val="40"/>
          <w:szCs w:val="40"/>
          <w:rtl/>
        </w:rPr>
      </w:pPr>
    </w:p>
    <w:p w14:paraId="4598EE59" w14:textId="77777777" w:rsidR="00F25465" w:rsidRDefault="00000000" w:rsidP="00F25465">
      <w:pPr>
        <w:bidi/>
        <w:spacing w:after="60"/>
        <w:jc w:val="center"/>
        <w:rPr>
          <w:rFonts w:ascii="Simplified Arabic" w:eastAsia="Arial" w:hAnsi="Simplified Arabic" w:cs="Simplified Arabic"/>
          <w:bCs/>
          <w:sz w:val="40"/>
          <w:szCs w:val="40"/>
          <w:rtl/>
        </w:rPr>
      </w:pPr>
      <w:r w:rsidRPr="00643260">
        <w:rPr>
          <w:rFonts w:ascii="Simplified Arabic" w:eastAsia="Arial" w:hAnsi="Simplified Arabic" w:cs="Simplified Arabic" w:hint="cs"/>
          <w:bCs/>
          <w:sz w:val="40"/>
          <w:szCs w:val="40"/>
          <w:rtl/>
        </w:rPr>
        <w:t>تأثير التسويق عبر المنصات الرقمية</w:t>
      </w:r>
      <w:r w:rsidR="00B94E15" w:rsidRPr="00643260">
        <w:rPr>
          <w:rFonts w:ascii="Simplified Arabic" w:hAnsi="Simplified Arabic" w:cs="Simplified Arabic" w:hint="cs"/>
          <w:bCs/>
          <w:sz w:val="40"/>
          <w:szCs w:val="40"/>
          <w:rtl/>
        </w:rPr>
        <w:t xml:space="preserve"> </w:t>
      </w:r>
      <w:r w:rsidRPr="00643260">
        <w:rPr>
          <w:rFonts w:ascii="Simplified Arabic" w:eastAsia="Arial" w:hAnsi="Simplified Arabic" w:cs="Simplified Arabic" w:hint="cs"/>
          <w:bCs/>
          <w:sz w:val="40"/>
          <w:szCs w:val="40"/>
          <w:rtl/>
        </w:rPr>
        <w:t xml:space="preserve">على السلوك </w:t>
      </w:r>
    </w:p>
    <w:p w14:paraId="28F0AEF2" w14:textId="347455B4" w:rsidR="00F25465" w:rsidRPr="00F25465" w:rsidRDefault="00000000" w:rsidP="00F25465">
      <w:pPr>
        <w:bidi/>
        <w:spacing w:after="60" w:line="480" w:lineRule="auto"/>
        <w:jc w:val="center"/>
        <w:rPr>
          <w:rFonts w:ascii="Simplified Arabic" w:hAnsi="Simplified Arabic" w:cs="Simplified Arabic"/>
          <w:bCs/>
          <w:sz w:val="40"/>
          <w:szCs w:val="40"/>
          <w:rtl/>
        </w:rPr>
      </w:pPr>
      <w:r w:rsidRPr="00643260">
        <w:rPr>
          <w:rFonts w:ascii="Simplified Arabic" w:eastAsia="Arial" w:hAnsi="Simplified Arabic" w:cs="Simplified Arabic" w:hint="cs"/>
          <w:bCs/>
          <w:sz w:val="40"/>
          <w:szCs w:val="40"/>
          <w:rtl/>
        </w:rPr>
        <w:t>الاستهلاكي</w:t>
      </w:r>
      <w:r w:rsidR="00F25465">
        <w:rPr>
          <w:rFonts w:ascii="Simplified Arabic" w:eastAsia="Arial" w:hAnsi="Simplified Arabic" w:cs="Simplified Arabic" w:hint="cs"/>
          <w:bCs/>
          <w:sz w:val="40"/>
          <w:szCs w:val="40"/>
          <w:rtl/>
        </w:rPr>
        <w:t xml:space="preserve"> </w:t>
      </w:r>
      <w:r w:rsidRPr="00643260">
        <w:rPr>
          <w:rFonts w:ascii="Simplified Arabic" w:eastAsia="Arial" w:hAnsi="Simplified Arabic" w:cs="Simplified Arabic" w:hint="cs"/>
          <w:bCs/>
          <w:sz w:val="40"/>
          <w:szCs w:val="40"/>
          <w:rtl/>
        </w:rPr>
        <w:t>للمراهقين السعوديين</w:t>
      </w:r>
      <w:r w:rsidR="00B94E15" w:rsidRPr="00643260">
        <w:rPr>
          <w:rFonts w:ascii="Simplified Arabic" w:hAnsi="Simplified Arabic" w:cs="Simplified Arabic" w:hint="cs"/>
          <w:bCs/>
          <w:sz w:val="40"/>
          <w:szCs w:val="40"/>
          <w:rtl/>
        </w:rPr>
        <w:t xml:space="preserve"> - </w:t>
      </w:r>
      <w:r w:rsidRPr="00643260">
        <w:rPr>
          <w:rFonts w:ascii="Simplified Arabic" w:eastAsia="Arial" w:hAnsi="Simplified Arabic" w:cs="Simplified Arabic" w:hint="cs"/>
          <w:bCs/>
          <w:sz w:val="40"/>
          <w:szCs w:val="40"/>
          <w:rtl/>
        </w:rPr>
        <w:t>دراسة ميدانية</w:t>
      </w:r>
    </w:p>
    <w:p w14:paraId="42221BDF" w14:textId="7A42C9DD" w:rsidR="00B94E15" w:rsidRPr="00643260" w:rsidRDefault="00920B00" w:rsidP="00F25465">
      <w:pPr>
        <w:bidi/>
        <w:spacing w:after="60"/>
        <w:jc w:val="center"/>
        <w:rPr>
          <w:rFonts w:ascii="Simplified Arabic" w:hAnsi="Simplified Arabic" w:cs="Simplified Arabic"/>
          <w:bCs/>
          <w:sz w:val="28"/>
          <w:szCs w:val="28"/>
        </w:rPr>
      </w:pPr>
      <w:r>
        <w:rPr>
          <w:rFonts w:ascii="Simplified Arabic" w:eastAsia="Arial" w:hAnsi="Simplified Arabic" w:cs="Simplified Arabic" w:hint="cs"/>
          <w:bCs/>
          <w:sz w:val="28"/>
          <w:szCs w:val="28"/>
          <w:rtl/>
        </w:rPr>
        <w:t>بحث</w:t>
      </w:r>
      <w:r w:rsidR="00B94E15" w:rsidRPr="00643260">
        <w:rPr>
          <w:rFonts w:ascii="Simplified Arabic" w:eastAsia="Arial" w:hAnsi="Simplified Arabic" w:cs="Simplified Arabic" w:hint="cs"/>
          <w:bCs/>
          <w:sz w:val="28"/>
          <w:szCs w:val="28"/>
          <w:rtl/>
        </w:rPr>
        <w:t xml:space="preserve"> مقدم </w:t>
      </w:r>
      <w:r w:rsidR="00691647">
        <w:rPr>
          <w:rFonts w:ascii="Simplified Arabic" w:eastAsia="Arial" w:hAnsi="Simplified Arabic" w:cs="Simplified Arabic" w:hint="cs"/>
          <w:bCs/>
          <w:sz w:val="28"/>
          <w:szCs w:val="28"/>
          <w:rtl/>
        </w:rPr>
        <w:t>ضمن مشروع التخرج ببرنامج</w:t>
      </w:r>
      <w:r w:rsidR="00B94E15" w:rsidRPr="00643260">
        <w:rPr>
          <w:rFonts w:ascii="Simplified Arabic" w:eastAsia="Arial" w:hAnsi="Simplified Arabic" w:cs="Simplified Arabic" w:hint="cs"/>
          <w:bCs/>
          <w:sz w:val="28"/>
          <w:szCs w:val="28"/>
          <w:rtl/>
        </w:rPr>
        <w:t xml:space="preserve"> بكالوريو</w:t>
      </w:r>
      <w:r w:rsidR="00691647">
        <w:rPr>
          <w:rFonts w:ascii="Simplified Arabic" w:eastAsia="Arial" w:hAnsi="Simplified Arabic" w:cs="Simplified Arabic" w:hint="cs"/>
          <w:bCs/>
          <w:sz w:val="28"/>
          <w:szCs w:val="28"/>
          <w:rtl/>
        </w:rPr>
        <w:t>س</w:t>
      </w:r>
      <w:r w:rsidR="00B94E15" w:rsidRPr="00643260">
        <w:rPr>
          <w:rFonts w:ascii="Simplified Arabic" w:eastAsia="Arial" w:hAnsi="Simplified Arabic" w:cs="Simplified Arabic" w:hint="cs"/>
          <w:bCs/>
          <w:sz w:val="28"/>
          <w:szCs w:val="28"/>
          <w:rtl/>
        </w:rPr>
        <w:t xml:space="preserve"> التسويق الرقمي</w:t>
      </w:r>
    </w:p>
    <w:p w14:paraId="319400AC" w14:textId="77777777" w:rsidR="00B94E15" w:rsidRPr="00643260" w:rsidRDefault="00B94E15" w:rsidP="00F25465">
      <w:pPr>
        <w:bidi/>
        <w:spacing w:after="80"/>
        <w:jc w:val="center"/>
        <w:rPr>
          <w:rFonts w:ascii="Simplified Arabic" w:eastAsia="Arial" w:hAnsi="Simplified Arabic" w:cs="Simplified Arabic"/>
          <w:b/>
          <w:sz w:val="30"/>
          <w:rtl/>
        </w:rPr>
      </w:pPr>
    </w:p>
    <w:p w14:paraId="15EA84FA" w14:textId="77777777" w:rsidR="00B94E15" w:rsidRPr="00643260" w:rsidRDefault="00B94E15" w:rsidP="00691647">
      <w:pPr>
        <w:spacing w:after="80"/>
        <w:jc w:val="center"/>
        <w:rPr>
          <w:rFonts w:ascii="Simplified Arabic" w:eastAsia="Arial" w:hAnsi="Simplified Arabic" w:cs="Simplified Arabic"/>
          <w:b/>
          <w:sz w:val="30"/>
        </w:rPr>
      </w:pPr>
    </w:p>
    <w:p w14:paraId="60FC3107" w14:textId="77777777" w:rsidR="00B53B79" w:rsidRPr="00643260" w:rsidRDefault="00000000" w:rsidP="00F25465">
      <w:pPr>
        <w:bidi/>
        <w:spacing w:after="80"/>
        <w:jc w:val="center"/>
        <w:rPr>
          <w:rFonts w:ascii="Simplified Arabic" w:hAnsi="Simplified Arabic" w:cs="Simplified Arabic"/>
          <w:bCs/>
          <w:sz w:val="28"/>
          <w:szCs w:val="28"/>
        </w:rPr>
      </w:pPr>
      <w:r w:rsidRPr="00643260">
        <w:rPr>
          <w:rFonts w:ascii="Simplified Arabic" w:eastAsia="Arial" w:hAnsi="Simplified Arabic" w:cs="Simplified Arabic" w:hint="cs"/>
          <w:bCs/>
          <w:sz w:val="28"/>
          <w:szCs w:val="28"/>
          <w:rtl/>
        </w:rPr>
        <w:t>إعداد</w:t>
      </w:r>
      <w:r w:rsidR="00765F35" w:rsidRPr="00643260">
        <w:rPr>
          <w:rFonts w:ascii="Simplified Arabic" w:eastAsia="Arial" w:hAnsi="Simplified Arabic" w:cs="Simplified Arabic" w:hint="cs"/>
          <w:bCs/>
          <w:sz w:val="28"/>
          <w:szCs w:val="28"/>
          <w:rtl/>
        </w:rPr>
        <w:t>:</w:t>
      </w:r>
    </w:p>
    <w:p w14:paraId="45F1BAF3" w14:textId="449BD977" w:rsidR="00B53B79" w:rsidRPr="00643260" w:rsidRDefault="00000000" w:rsidP="00F25465">
      <w:pPr>
        <w:bidi/>
        <w:jc w:val="center"/>
        <w:rPr>
          <w:rFonts w:ascii="Simplified Arabic" w:hAnsi="Simplified Arabic" w:cs="Simplified Arabic"/>
          <w:bCs/>
          <w:sz w:val="36"/>
          <w:szCs w:val="36"/>
        </w:rPr>
      </w:pPr>
      <w:r w:rsidRPr="00643260">
        <w:rPr>
          <w:rFonts w:ascii="Simplified Arabic" w:eastAsia="Arial" w:hAnsi="Simplified Arabic" w:cs="Simplified Arabic" w:hint="cs"/>
          <w:bCs/>
          <w:sz w:val="36"/>
          <w:szCs w:val="36"/>
          <w:rtl/>
        </w:rPr>
        <w:t xml:space="preserve">نوف هشام </w:t>
      </w:r>
      <w:r w:rsidR="00814BD8" w:rsidRPr="00643260">
        <w:rPr>
          <w:rFonts w:ascii="Simplified Arabic" w:eastAsia="Arial" w:hAnsi="Simplified Arabic" w:cs="Simplified Arabic" w:hint="cs"/>
          <w:bCs/>
          <w:sz w:val="36"/>
          <w:szCs w:val="36"/>
          <w:rtl/>
        </w:rPr>
        <w:t>الزبدة</w:t>
      </w:r>
    </w:p>
    <w:p w14:paraId="46EBF0FE" w14:textId="19D17FC8" w:rsidR="00B94E15" w:rsidRPr="00F25465" w:rsidRDefault="00000000" w:rsidP="00F25465">
      <w:pPr>
        <w:bidi/>
        <w:spacing w:after="80"/>
        <w:jc w:val="center"/>
        <w:rPr>
          <w:rFonts w:ascii="Simplified Arabic" w:hAnsi="Simplified Arabic" w:cs="Simplified Arabic"/>
          <w:bCs/>
          <w:sz w:val="28"/>
          <w:szCs w:val="28"/>
          <w:rtl/>
        </w:rPr>
      </w:pPr>
      <w:r w:rsidRPr="00643260">
        <w:rPr>
          <w:rFonts w:ascii="Simplified Arabic" w:eastAsia="Arial" w:hAnsi="Simplified Arabic" w:cs="Simplified Arabic" w:hint="cs"/>
          <w:bCs/>
          <w:sz w:val="28"/>
          <w:szCs w:val="28"/>
          <w:rtl/>
        </w:rPr>
        <w:t>الرقم الأكاديمي:</w:t>
      </w:r>
      <w:r w:rsidR="00765F35" w:rsidRPr="00643260">
        <w:rPr>
          <w:rFonts w:ascii="Simplified Arabic" w:eastAsia="Arial" w:hAnsi="Simplified Arabic" w:cs="Simplified Arabic" w:hint="cs"/>
          <w:bCs/>
          <w:sz w:val="28"/>
          <w:szCs w:val="28"/>
          <w:rtl/>
        </w:rPr>
        <w:t xml:space="preserve"> </w:t>
      </w:r>
      <w:r w:rsidRPr="00643260">
        <w:rPr>
          <w:rFonts w:ascii="Simplified Arabic" w:eastAsia="Arial" w:hAnsi="Simplified Arabic" w:cs="Simplified Arabic" w:hint="cs"/>
          <w:b/>
          <w:bCs/>
          <w:sz w:val="28"/>
          <w:szCs w:val="28"/>
          <w:rtl/>
        </w:rPr>
        <w:t>23200186</w:t>
      </w:r>
      <w:r w:rsidR="00765F35" w:rsidRPr="00643260">
        <w:rPr>
          <w:rFonts w:ascii="Simplified Arabic" w:eastAsia="Arial" w:hAnsi="Simplified Arabic" w:cs="Simplified Arabic" w:hint="cs"/>
          <w:b/>
          <w:bCs/>
          <w:sz w:val="28"/>
          <w:szCs w:val="28"/>
          <w:rtl/>
        </w:rPr>
        <w:t>9</w:t>
      </w:r>
    </w:p>
    <w:p w14:paraId="6489280C" w14:textId="77777777" w:rsidR="00B94E15" w:rsidRPr="00643260" w:rsidRDefault="00B94E15" w:rsidP="00F25465">
      <w:pPr>
        <w:bidi/>
        <w:spacing w:after="80"/>
        <w:jc w:val="center"/>
        <w:rPr>
          <w:rFonts w:ascii="Simplified Arabic" w:eastAsia="Arial" w:hAnsi="Simplified Arabic" w:cs="Simplified Arabic"/>
          <w:bCs/>
          <w:sz w:val="28"/>
          <w:szCs w:val="28"/>
          <w:rtl/>
        </w:rPr>
      </w:pPr>
    </w:p>
    <w:p w14:paraId="7CD24426" w14:textId="77777777" w:rsidR="00B53B79" w:rsidRPr="00643260" w:rsidRDefault="00000000" w:rsidP="00F25465">
      <w:pPr>
        <w:bidi/>
        <w:spacing w:after="80"/>
        <w:jc w:val="center"/>
        <w:rPr>
          <w:rFonts w:ascii="Simplified Arabic" w:hAnsi="Simplified Arabic" w:cs="Simplified Arabic"/>
          <w:bCs/>
          <w:sz w:val="28"/>
          <w:szCs w:val="28"/>
        </w:rPr>
      </w:pPr>
      <w:r w:rsidRPr="00643260">
        <w:rPr>
          <w:rFonts w:ascii="Simplified Arabic" w:eastAsia="Arial" w:hAnsi="Simplified Arabic" w:cs="Simplified Arabic" w:hint="cs"/>
          <w:bCs/>
          <w:sz w:val="28"/>
          <w:szCs w:val="28"/>
          <w:rtl/>
        </w:rPr>
        <w:t>تحت إشراف</w:t>
      </w:r>
      <w:r w:rsidR="00996AC6" w:rsidRPr="00643260">
        <w:rPr>
          <w:rFonts w:ascii="Simplified Arabic" w:eastAsia="Arial" w:hAnsi="Simplified Arabic" w:cs="Simplified Arabic" w:hint="cs"/>
          <w:bCs/>
          <w:sz w:val="28"/>
          <w:szCs w:val="28"/>
          <w:rtl/>
        </w:rPr>
        <w:t>:</w:t>
      </w:r>
    </w:p>
    <w:p w14:paraId="298D664F" w14:textId="7C178B0A" w:rsidR="00B53B79" w:rsidRPr="00643260" w:rsidRDefault="00000000" w:rsidP="00F25465">
      <w:pPr>
        <w:bidi/>
        <w:spacing w:after="560"/>
        <w:jc w:val="center"/>
        <w:rPr>
          <w:rFonts w:ascii="Simplified Arabic" w:eastAsia="Arial" w:hAnsi="Simplified Arabic" w:cs="Simplified Arabic"/>
          <w:bCs/>
          <w:sz w:val="36"/>
          <w:szCs w:val="36"/>
          <w:rtl/>
        </w:rPr>
      </w:pPr>
      <w:r w:rsidRPr="00643260">
        <w:rPr>
          <w:rFonts w:ascii="Simplified Arabic" w:eastAsia="Arial" w:hAnsi="Simplified Arabic" w:cs="Simplified Arabic" w:hint="cs"/>
          <w:bCs/>
          <w:sz w:val="36"/>
          <w:szCs w:val="36"/>
          <w:rtl/>
        </w:rPr>
        <w:t xml:space="preserve">د/ </w:t>
      </w:r>
      <w:r w:rsidR="004742EB" w:rsidRPr="00643260">
        <w:rPr>
          <w:rFonts w:ascii="Simplified Arabic" w:eastAsia="Arial" w:hAnsi="Simplified Arabic" w:cs="Simplified Arabic" w:hint="cs"/>
          <w:bCs/>
          <w:sz w:val="36"/>
          <w:szCs w:val="36"/>
          <w:rtl/>
        </w:rPr>
        <w:t>شيرين كدواني</w:t>
      </w:r>
    </w:p>
    <w:p w14:paraId="786D75FF" w14:textId="77777777" w:rsidR="00EB5303" w:rsidRDefault="00EB5303" w:rsidP="00EB5303">
      <w:pPr>
        <w:bidi/>
        <w:spacing w:after="560"/>
        <w:rPr>
          <w:rFonts w:ascii="Simplified Arabic" w:hAnsi="Simplified Arabic" w:cs="Simplified Arabic"/>
          <w:bCs/>
          <w:sz w:val="36"/>
          <w:szCs w:val="36"/>
        </w:rPr>
      </w:pPr>
    </w:p>
    <w:p w14:paraId="1693CAE2" w14:textId="77777777" w:rsidR="00B0362F" w:rsidRPr="00643260" w:rsidRDefault="00B0362F" w:rsidP="00B0362F">
      <w:pPr>
        <w:bidi/>
        <w:spacing w:after="560"/>
        <w:rPr>
          <w:rFonts w:ascii="Simplified Arabic" w:hAnsi="Simplified Arabic" w:cs="Simplified Arabic"/>
          <w:bCs/>
          <w:sz w:val="36"/>
          <w:szCs w:val="36"/>
        </w:rPr>
      </w:pPr>
    </w:p>
    <w:p w14:paraId="44BF7457" w14:textId="3E1DD5BC" w:rsidR="00B94E15" w:rsidRPr="00643260" w:rsidRDefault="00000000" w:rsidP="00643260">
      <w:pPr>
        <w:bidi/>
        <w:jc w:val="center"/>
        <w:rPr>
          <w:rFonts w:ascii="Simplified Arabic" w:eastAsia="Arial" w:hAnsi="Simplified Arabic" w:cs="Simplified Arabic"/>
          <w:bCs/>
          <w:sz w:val="36"/>
          <w:szCs w:val="36"/>
          <w:rtl/>
        </w:rPr>
      </w:pPr>
      <w:r w:rsidRPr="00643260">
        <w:rPr>
          <w:rFonts w:ascii="Simplified Arabic" w:eastAsia="Arial" w:hAnsi="Simplified Arabic" w:cs="Simplified Arabic" w:hint="cs"/>
          <w:bCs/>
          <w:sz w:val="36"/>
          <w:szCs w:val="36"/>
          <w:rtl/>
        </w:rPr>
        <w:t>2026</w:t>
      </w:r>
    </w:p>
    <w:p w14:paraId="67EE7A47" w14:textId="77777777" w:rsidR="00F87291" w:rsidRDefault="00F87291" w:rsidP="00FC5671">
      <w:pPr>
        <w:bidi/>
        <w:jc w:val="right"/>
        <w:rPr>
          <w:rFonts w:ascii="Simplified Arabic" w:hAnsi="Simplified Arabic" w:cs="Simplified Arabic"/>
          <w:bCs/>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30"/>
        <w:gridCol w:w="4630"/>
      </w:tblGrid>
      <w:tr w:rsidR="00F87291" w14:paraId="256D22EB" w14:textId="77777777" w:rsidTr="00F87291">
        <w:trPr>
          <w:trHeight w:val="1889"/>
        </w:trPr>
        <w:tc>
          <w:tcPr>
            <w:tcW w:w="4630" w:type="dxa"/>
          </w:tcPr>
          <w:p w14:paraId="639CF9C5" w14:textId="4B6A0823" w:rsidR="00F87291" w:rsidRDefault="00F87291" w:rsidP="00F87291">
            <w:pPr>
              <w:bidi/>
              <w:rPr>
                <w:rFonts w:ascii="Simplified Arabic" w:hAnsi="Simplified Arabic" w:cs="Simplified Arabic"/>
                <w:bCs/>
                <w:sz w:val="36"/>
                <w:szCs w:val="36"/>
                <w:rtl/>
              </w:rPr>
            </w:pPr>
            <w:r w:rsidRPr="00643260">
              <w:rPr>
                <w:rFonts w:ascii="Simplified Arabic" w:hAnsi="Simplified Arabic" w:cs="Simplified Arabic" w:hint="cs"/>
                <w:noProof/>
              </w:rPr>
              <w:lastRenderedPageBreak/>
              <w:drawing>
                <wp:inline distT="0" distB="0" distL="0" distR="0" wp14:anchorId="3DC6FB16" wp14:editId="159B42B4">
                  <wp:extent cx="2450042" cy="1193165"/>
                  <wp:effectExtent l="0" t="0" r="1270" b="635"/>
                  <wp:docPr id="1507340093" name="Picture 1507340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idocean.png"/>
                          <pic:cNvPicPr/>
                        </pic:nvPicPr>
                        <pic:blipFill rotWithShape="1">
                          <a:blip r:embed="rId8"/>
                          <a:srcRect t="24113" b="27187"/>
                          <a:stretch/>
                        </pic:blipFill>
                        <pic:spPr bwMode="auto">
                          <a:xfrm>
                            <a:off x="0" y="0"/>
                            <a:ext cx="2450042" cy="1193165"/>
                          </a:xfrm>
                          <a:prstGeom prst="rect">
                            <a:avLst/>
                          </a:prstGeom>
                          <a:ln>
                            <a:noFill/>
                          </a:ln>
                          <a:extLst>
                            <a:ext uri="{53640926-AAD7-44D8-BBD7-CCE9431645EC}">
                              <a14:shadowObscured xmlns:a14="http://schemas.microsoft.com/office/drawing/2010/main"/>
                            </a:ext>
                          </a:extLst>
                        </pic:spPr>
                      </pic:pic>
                    </a:graphicData>
                  </a:graphic>
                </wp:inline>
              </w:drawing>
            </w:r>
          </w:p>
        </w:tc>
        <w:tc>
          <w:tcPr>
            <w:tcW w:w="4630" w:type="dxa"/>
          </w:tcPr>
          <w:p w14:paraId="2F91D7B3" w14:textId="77777777" w:rsidR="00F87291" w:rsidRDefault="00F87291" w:rsidP="00F87291">
            <w:pPr>
              <w:rPr>
                <w:rFonts w:ascii="Simplified Arabic" w:hAnsi="Simplified Arabic" w:cs="Simplified Arabic"/>
                <w:bCs/>
              </w:rPr>
            </w:pPr>
          </w:p>
          <w:p w14:paraId="1826D95A" w14:textId="160C296A" w:rsidR="00F87291" w:rsidRPr="00F87291" w:rsidRDefault="00F87291" w:rsidP="00F87291">
            <w:pPr>
              <w:spacing w:after="400" w:line="300" w:lineRule="auto"/>
              <w:rPr>
                <w:rFonts w:ascii="Simplified Arabic" w:hAnsi="Simplified Arabic" w:cs="Simplified Arabic"/>
              </w:rPr>
            </w:pPr>
            <w:r w:rsidRPr="00F87291">
              <w:rPr>
                <w:rFonts w:ascii="Simplified Arabic" w:eastAsia="Arial" w:hAnsi="Simplified Arabic" w:cs="Simplified Arabic" w:hint="cs"/>
                <w:b/>
                <w:spacing w:val="24"/>
              </w:rPr>
              <w:t>MIDOCEAN</w:t>
            </w:r>
            <w:r w:rsidRPr="00F87291">
              <w:rPr>
                <w:rFonts w:ascii="Simplified Arabic" w:eastAsia="Arial" w:hAnsi="Simplified Arabic" w:cs="Simplified Arabic"/>
                <w:b/>
                <w:spacing w:val="24"/>
              </w:rPr>
              <w:t xml:space="preserve"> </w:t>
            </w:r>
            <w:r w:rsidRPr="00F87291">
              <w:rPr>
                <w:rFonts w:ascii="Simplified Arabic" w:eastAsia="Arial" w:hAnsi="Simplified Arabic" w:cs="Simplified Arabic" w:hint="cs"/>
                <w:b/>
                <w:spacing w:val="24"/>
              </w:rPr>
              <w:t>UNIVERSITY</w:t>
            </w:r>
            <w:r>
              <w:rPr>
                <w:rFonts w:ascii="Simplified Arabic" w:eastAsia="Arial" w:hAnsi="Simplified Arabic" w:cs="Simplified Arabic"/>
                <w:b/>
              </w:rPr>
              <w:br/>
            </w:r>
            <w:r w:rsidRPr="00643260">
              <w:rPr>
                <w:rFonts w:ascii="Simplified Arabic" w:eastAsia="Arial" w:hAnsi="Simplified Arabic" w:cs="Simplified Arabic" w:hint="cs"/>
                <w:b/>
              </w:rPr>
              <w:t>College of Media and Marketing</w:t>
            </w:r>
            <w:r>
              <w:rPr>
                <w:rFonts w:ascii="Simplified Arabic" w:eastAsia="Arial" w:hAnsi="Simplified Arabic" w:cs="Simplified Arabic"/>
                <w:b/>
              </w:rPr>
              <w:br/>
            </w:r>
            <w:r w:rsidRPr="00F87291">
              <w:rPr>
                <w:rFonts w:ascii="Simplified Arabic" w:eastAsia="Arial" w:hAnsi="Simplified Arabic" w:cs="Simplified Arabic" w:hint="cs"/>
                <w:b/>
                <w:spacing w:val="12"/>
              </w:rPr>
              <w:t>Bachelor of Digital Marketing</w:t>
            </w:r>
          </w:p>
        </w:tc>
      </w:tr>
    </w:tbl>
    <w:p w14:paraId="6D68BB8D" w14:textId="1B82D2B5" w:rsidR="00630889" w:rsidRPr="00643260" w:rsidRDefault="00630889" w:rsidP="00F87291">
      <w:pPr>
        <w:bidi/>
        <w:spacing w:after="60"/>
        <w:jc w:val="both"/>
        <w:rPr>
          <w:rFonts w:ascii="Simplified Arabic" w:eastAsia="Arial" w:hAnsi="Simplified Arabic" w:cs="Simplified Arabic"/>
          <w:bCs/>
          <w:sz w:val="40"/>
          <w:szCs w:val="40"/>
          <w:rtl/>
        </w:rPr>
      </w:pPr>
    </w:p>
    <w:p w14:paraId="65F00F86" w14:textId="77777777" w:rsidR="00630889" w:rsidRPr="00643260" w:rsidRDefault="00630889" w:rsidP="00A02016">
      <w:pPr>
        <w:bidi/>
        <w:spacing w:after="60"/>
        <w:jc w:val="both"/>
        <w:rPr>
          <w:rFonts w:ascii="Simplified Arabic" w:eastAsia="Arial" w:hAnsi="Simplified Arabic" w:cs="Simplified Arabic"/>
          <w:bCs/>
          <w:sz w:val="40"/>
          <w:szCs w:val="40"/>
          <w:rtl/>
        </w:rPr>
      </w:pPr>
    </w:p>
    <w:p w14:paraId="459078E5" w14:textId="6D38D1F9" w:rsidR="00765F35" w:rsidRDefault="00630889" w:rsidP="00F87291">
      <w:pPr>
        <w:pStyle w:val="NormalWeb"/>
        <w:ind w:left="720"/>
        <w:jc w:val="center"/>
        <w:rPr>
          <w:rFonts w:ascii="Simplified Arabic" w:hAnsi="Simplified Arabic" w:cs="Simplified Arabic"/>
          <w:b/>
          <w:bCs/>
          <w:sz w:val="36"/>
          <w:szCs w:val="36"/>
        </w:rPr>
      </w:pPr>
      <w:r w:rsidRPr="00643260">
        <w:rPr>
          <w:rFonts w:ascii="Simplified Arabic" w:hAnsi="Simplified Arabic" w:cs="Simplified Arabic" w:hint="cs"/>
          <w:b/>
          <w:bCs/>
          <w:sz w:val="36"/>
          <w:szCs w:val="36"/>
        </w:rPr>
        <w:t>The Impact of Digital Platform Marketing on the</w:t>
      </w:r>
      <w:r w:rsidRPr="00643260">
        <w:rPr>
          <w:rFonts w:ascii="Simplified Arabic" w:hAnsi="Simplified Arabic" w:cs="Simplified Arabic" w:hint="cs"/>
          <w:b/>
          <w:bCs/>
          <w:sz w:val="36"/>
          <w:szCs w:val="36"/>
          <w:rtl/>
        </w:rPr>
        <w:t xml:space="preserve"> </w:t>
      </w:r>
      <w:r w:rsidRPr="00643260">
        <w:rPr>
          <w:rFonts w:ascii="Simplified Arabic" w:hAnsi="Simplified Arabic" w:cs="Simplified Arabic" w:hint="cs"/>
          <w:b/>
          <w:bCs/>
          <w:sz w:val="36"/>
          <w:szCs w:val="36"/>
        </w:rPr>
        <w:t>Consumer Behavior of Saudi Adolescents - A Field Study</w:t>
      </w:r>
    </w:p>
    <w:p w14:paraId="527AD4A3" w14:textId="77777777" w:rsidR="00630889" w:rsidRPr="00643260" w:rsidRDefault="00765F35" w:rsidP="00BA77FE">
      <w:pPr>
        <w:spacing w:after="60"/>
        <w:jc w:val="center"/>
        <w:rPr>
          <w:rFonts w:ascii="Simplified Arabic" w:hAnsi="Simplified Arabic" w:cs="Simplified Arabic"/>
          <w:b/>
          <w:bCs/>
        </w:rPr>
      </w:pPr>
      <w:r w:rsidRPr="00643260">
        <w:rPr>
          <w:rFonts w:ascii="Simplified Arabic" w:hAnsi="Simplified Arabic" w:cs="Simplified Arabic" w:hint="cs"/>
          <w:b/>
          <w:bCs/>
        </w:rPr>
        <w:t>A Study Submitted in Partial Fulfillment of the Requirements for the Bachelor’s Degree in Digital Marketing</w:t>
      </w:r>
    </w:p>
    <w:p w14:paraId="4D3C5D30" w14:textId="77777777" w:rsidR="00765F35" w:rsidRPr="00643260" w:rsidRDefault="00765F35" w:rsidP="003C5C92">
      <w:pPr>
        <w:spacing w:after="60"/>
        <w:jc w:val="center"/>
        <w:rPr>
          <w:rFonts w:ascii="Simplified Arabic" w:eastAsia="Arial" w:hAnsi="Simplified Arabic" w:cs="Simplified Arabic"/>
          <w:b/>
          <w:bCs/>
          <w:rtl/>
        </w:rPr>
      </w:pPr>
    </w:p>
    <w:p w14:paraId="5E9A4AD2" w14:textId="77777777" w:rsidR="00EB5303" w:rsidRPr="00BA77FE" w:rsidRDefault="00EB5303" w:rsidP="00EB5303">
      <w:pPr>
        <w:bidi/>
        <w:spacing w:after="80"/>
        <w:jc w:val="both"/>
        <w:rPr>
          <w:rFonts w:ascii="Simplified Arabic" w:eastAsia="Arial" w:hAnsi="Simplified Arabic" w:cs="Simplified Arabic"/>
          <w:b/>
          <w:rtl/>
        </w:rPr>
      </w:pPr>
    </w:p>
    <w:p w14:paraId="0196EA69" w14:textId="77777777" w:rsidR="00765F35" w:rsidRPr="00643260" w:rsidRDefault="00765F35" w:rsidP="003C5C92">
      <w:pPr>
        <w:spacing w:after="80" w:line="300" w:lineRule="auto"/>
        <w:jc w:val="center"/>
        <w:rPr>
          <w:rFonts w:ascii="Simplified Arabic" w:hAnsi="Simplified Arabic" w:cs="Simplified Arabic"/>
        </w:rPr>
      </w:pPr>
      <w:r w:rsidRPr="00643260">
        <w:rPr>
          <w:rFonts w:ascii="Simplified Arabic" w:eastAsia="Arial" w:hAnsi="Simplified Arabic" w:cs="Simplified Arabic" w:hint="cs"/>
          <w:b/>
          <w:sz w:val="28"/>
        </w:rPr>
        <w:t>Prepared by:</w:t>
      </w:r>
    </w:p>
    <w:p w14:paraId="15AB73F2" w14:textId="77777777" w:rsidR="00765F35" w:rsidRPr="00643260" w:rsidRDefault="00765F35" w:rsidP="003C5C92">
      <w:pPr>
        <w:bidi/>
        <w:jc w:val="center"/>
        <w:rPr>
          <w:rFonts w:ascii="Simplified Arabic" w:hAnsi="Simplified Arabic" w:cs="Simplified Arabic"/>
          <w:b/>
          <w:sz w:val="36"/>
          <w:szCs w:val="36"/>
        </w:rPr>
      </w:pPr>
      <w:r w:rsidRPr="00643260">
        <w:rPr>
          <w:rFonts w:ascii="Simplified Arabic" w:eastAsia="Arial" w:hAnsi="Simplified Arabic" w:cs="Simplified Arabic" w:hint="cs"/>
          <w:b/>
          <w:sz w:val="36"/>
          <w:szCs w:val="36"/>
        </w:rPr>
        <w:t>Nouf Hisham El-Zibdah</w:t>
      </w:r>
    </w:p>
    <w:p w14:paraId="354E9E2E" w14:textId="21F1F1A2" w:rsidR="00765F35" w:rsidRPr="00BA77FE" w:rsidRDefault="00765F35" w:rsidP="00BA77FE">
      <w:pPr>
        <w:spacing w:after="360" w:line="300" w:lineRule="auto"/>
        <w:jc w:val="center"/>
        <w:rPr>
          <w:rFonts w:ascii="Simplified Arabic" w:hAnsi="Simplified Arabic" w:cs="Simplified Arabic"/>
          <w:b/>
          <w:bCs/>
          <w:rtl/>
        </w:rPr>
      </w:pPr>
      <w:r w:rsidRPr="00643260">
        <w:rPr>
          <w:rFonts w:ascii="Simplified Arabic" w:eastAsia="Arial" w:hAnsi="Simplified Arabic" w:cs="Simplified Arabic" w:hint="cs"/>
          <w:b/>
          <w:bCs/>
          <w:sz w:val="28"/>
        </w:rPr>
        <w:t>Academic ID: 232001869</w:t>
      </w:r>
    </w:p>
    <w:p w14:paraId="08874892" w14:textId="77777777" w:rsidR="00EB5303" w:rsidRDefault="00EB5303" w:rsidP="00EB5303">
      <w:pPr>
        <w:spacing w:after="80"/>
        <w:jc w:val="center"/>
        <w:rPr>
          <w:rFonts w:ascii="Simplified Arabic" w:eastAsia="Arial" w:hAnsi="Simplified Arabic" w:cs="Simplified Arabic"/>
          <w:b/>
          <w:sz w:val="28"/>
          <w:rtl/>
        </w:rPr>
      </w:pPr>
    </w:p>
    <w:p w14:paraId="24170D19" w14:textId="44122E4E" w:rsidR="00765F35" w:rsidRPr="00643260" w:rsidRDefault="00765F35" w:rsidP="00EB5303">
      <w:pPr>
        <w:spacing w:after="80"/>
        <w:jc w:val="center"/>
        <w:rPr>
          <w:rFonts w:ascii="Simplified Arabic" w:hAnsi="Simplified Arabic" w:cs="Simplified Arabic"/>
        </w:rPr>
      </w:pPr>
      <w:r w:rsidRPr="00643260">
        <w:rPr>
          <w:rFonts w:ascii="Simplified Arabic" w:eastAsia="Arial" w:hAnsi="Simplified Arabic" w:cs="Simplified Arabic" w:hint="cs"/>
          <w:b/>
          <w:sz w:val="28"/>
        </w:rPr>
        <w:t>Supervised by:</w:t>
      </w:r>
    </w:p>
    <w:p w14:paraId="3D9C562F" w14:textId="702ED365" w:rsidR="00EB5303" w:rsidRDefault="00765F35" w:rsidP="00EB5303">
      <w:pPr>
        <w:spacing w:after="400" w:line="300" w:lineRule="auto"/>
        <w:jc w:val="center"/>
        <w:rPr>
          <w:rFonts w:ascii="Simplified Arabic" w:hAnsi="Simplified Arabic" w:cs="Simplified Arabic"/>
          <w:b/>
          <w:bCs/>
          <w:sz w:val="36"/>
          <w:szCs w:val="36"/>
          <w:rtl/>
        </w:rPr>
      </w:pPr>
      <w:r w:rsidRPr="00643260">
        <w:rPr>
          <w:rFonts w:ascii="Simplified Arabic" w:eastAsia="Arial" w:hAnsi="Simplified Arabic" w:cs="Simplified Arabic" w:hint="cs"/>
          <w:b/>
          <w:bCs/>
          <w:sz w:val="36"/>
          <w:szCs w:val="36"/>
        </w:rPr>
        <w:t xml:space="preserve">Dr. </w:t>
      </w:r>
      <w:r w:rsidR="002C54E2" w:rsidRPr="00643260">
        <w:rPr>
          <w:rFonts w:ascii="Simplified Arabic" w:eastAsia="Arial" w:hAnsi="Simplified Arabic" w:cs="Simplified Arabic" w:hint="cs"/>
          <w:b/>
          <w:bCs/>
          <w:sz w:val="36"/>
          <w:szCs w:val="36"/>
        </w:rPr>
        <w:t>S</w:t>
      </w:r>
      <w:r w:rsidR="004742EB" w:rsidRPr="00643260">
        <w:rPr>
          <w:rFonts w:ascii="Simplified Arabic" w:eastAsia="Arial" w:hAnsi="Simplified Arabic" w:cs="Simplified Arabic" w:hint="cs"/>
          <w:b/>
          <w:bCs/>
          <w:sz w:val="36"/>
          <w:szCs w:val="36"/>
        </w:rPr>
        <w:t>hereen Kedwany</w:t>
      </w:r>
    </w:p>
    <w:p w14:paraId="0B25C83C" w14:textId="77777777" w:rsidR="00EB5303" w:rsidRPr="00EB5303" w:rsidRDefault="00EB5303" w:rsidP="00EB5303">
      <w:pPr>
        <w:spacing w:after="400"/>
        <w:jc w:val="center"/>
        <w:rPr>
          <w:rFonts w:ascii="Simplified Arabic" w:hAnsi="Simplified Arabic" w:cs="Simplified Arabic"/>
          <w:b/>
          <w:bCs/>
          <w:sz w:val="36"/>
          <w:szCs w:val="36"/>
        </w:rPr>
      </w:pPr>
    </w:p>
    <w:p w14:paraId="657169B1" w14:textId="6740B02C" w:rsidR="009A1CB5" w:rsidRPr="00643260" w:rsidRDefault="00630889" w:rsidP="00690E19">
      <w:pPr>
        <w:bidi/>
        <w:jc w:val="center"/>
        <w:rPr>
          <w:rFonts w:ascii="Simplified Arabic" w:eastAsia="Arial" w:hAnsi="Simplified Arabic" w:cs="Simplified Arabic"/>
          <w:bCs/>
          <w:sz w:val="36"/>
          <w:szCs w:val="36"/>
          <w:rtl/>
        </w:rPr>
        <w:sectPr w:rsidR="009A1CB5" w:rsidRPr="00643260" w:rsidSect="00A02016">
          <w:footerReference w:type="even" r:id="rId9"/>
          <w:footerReference w:type="first" r:id="rId10"/>
          <w:pgSz w:w="11906" w:h="16838"/>
          <w:pgMar w:top="936" w:right="1196" w:bottom="936" w:left="1440" w:header="0" w:footer="0" w:gutter="0"/>
          <w:cols w:space="720"/>
          <w:docGrid w:linePitch="360"/>
        </w:sectPr>
      </w:pPr>
      <w:r w:rsidRPr="00643260">
        <w:rPr>
          <w:rFonts w:ascii="Simplified Arabic" w:eastAsia="Arial" w:hAnsi="Simplified Arabic" w:cs="Simplified Arabic" w:hint="cs"/>
          <w:bCs/>
          <w:sz w:val="36"/>
          <w:szCs w:val="36"/>
          <w:rtl/>
        </w:rPr>
        <w:t>2026</w:t>
      </w:r>
    </w:p>
    <w:p w14:paraId="3FBBD408" w14:textId="3EDB10A6" w:rsidR="00511CC7" w:rsidRDefault="00BA77FE" w:rsidP="00B0362F">
      <w:pPr>
        <w:pStyle w:val="NormalWeb"/>
        <w:bidi/>
        <w:jc w:val="center"/>
        <w:rPr>
          <w:rStyle w:val="Strong"/>
          <w:rFonts w:ascii="Simplified Arabic" w:hAnsi="Simplified Arabic" w:cs="Simplified Arabic"/>
          <w:sz w:val="32"/>
          <w:szCs w:val="32"/>
          <w:rtl/>
        </w:rPr>
      </w:pPr>
      <w:r>
        <w:rPr>
          <w:rStyle w:val="Strong"/>
          <w:rFonts w:ascii="Simplified Arabic" w:hAnsi="Simplified Arabic" w:cs="Simplified Arabic" w:hint="cs"/>
          <w:sz w:val="32"/>
          <w:szCs w:val="32"/>
          <w:rtl/>
        </w:rPr>
        <w:lastRenderedPageBreak/>
        <w:t>الملخص</w:t>
      </w:r>
    </w:p>
    <w:p w14:paraId="78DCAE95" w14:textId="668C9359" w:rsidR="00BA77FE" w:rsidRPr="00BA77FE" w:rsidRDefault="00BA77FE" w:rsidP="00BA77FE">
      <w:pPr>
        <w:pStyle w:val="NormalWeb"/>
        <w:bidi/>
        <w:jc w:val="both"/>
        <w:rPr>
          <w:rStyle w:val="Strong"/>
          <w:rFonts w:ascii="Simplified Arabic" w:hAnsi="Simplified Arabic" w:cs="Simplified Arabic"/>
          <w:b w:val="0"/>
          <w:bCs w:val="0"/>
          <w:sz w:val="28"/>
          <w:szCs w:val="28"/>
          <w:rtl/>
        </w:rPr>
      </w:pPr>
      <w:r w:rsidRPr="00BA77FE">
        <w:rPr>
          <w:rStyle w:val="Strong"/>
          <w:rFonts w:ascii="Simplified Arabic" w:hAnsi="Simplified Arabic" w:cs="Simplified Arabic" w:hint="cs"/>
          <w:b w:val="0"/>
          <w:bCs w:val="0"/>
          <w:sz w:val="28"/>
          <w:szCs w:val="28"/>
          <w:rtl/>
        </w:rPr>
        <w:t xml:space="preserve">هدفت الدراسة إلى التعرف على </w:t>
      </w:r>
      <w:r w:rsidR="003E0938">
        <w:rPr>
          <w:rStyle w:val="Strong"/>
          <w:rFonts w:ascii="Simplified Arabic" w:hAnsi="Simplified Arabic" w:cs="Simplified Arabic" w:hint="cs"/>
          <w:b w:val="0"/>
          <w:bCs w:val="0"/>
          <w:sz w:val="28"/>
          <w:szCs w:val="28"/>
          <w:rtl/>
        </w:rPr>
        <w:t>مستوى التأثر المدرك</w:t>
      </w:r>
      <w:r w:rsidRPr="00BA77FE">
        <w:rPr>
          <w:rStyle w:val="Strong"/>
          <w:rFonts w:ascii="Simplified Arabic" w:hAnsi="Simplified Arabic" w:cs="Simplified Arabic" w:hint="cs"/>
          <w:b w:val="0"/>
          <w:bCs w:val="0"/>
          <w:sz w:val="28"/>
          <w:szCs w:val="28"/>
          <w:rtl/>
        </w:rPr>
        <w:t xml:space="preserve"> </w:t>
      </w:r>
      <w:r w:rsidR="003E0938">
        <w:rPr>
          <w:rStyle w:val="Strong"/>
          <w:rFonts w:ascii="Simplified Arabic" w:hAnsi="Simplified Arabic" w:cs="Simplified Arabic" w:hint="cs"/>
          <w:b w:val="0"/>
          <w:bCs w:val="0"/>
          <w:sz w:val="28"/>
          <w:szCs w:val="28"/>
          <w:rtl/>
        </w:rPr>
        <w:t>ب</w:t>
      </w:r>
      <w:r w:rsidRPr="00BA77FE">
        <w:rPr>
          <w:rStyle w:val="Strong"/>
          <w:rFonts w:ascii="Simplified Arabic" w:hAnsi="Simplified Arabic" w:cs="Simplified Arabic" w:hint="cs"/>
          <w:b w:val="0"/>
          <w:bCs w:val="0"/>
          <w:sz w:val="28"/>
          <w:szCs w:val="28"/>
          <w:rtl/>
        </w:rPr>
        <w:t xml:space="preserve">التسويق عبر المنصات الرقمية </w:t>
      </w:r>
      <w:r w:rsidR="00EA79D9" w:rsidRPr="00BA77FE">
        <w:rPr>
          <w:rStyle w:val="Strong"/>
          <w:rFonts w:ascii="Simplified Arabic" w:hAnsi="Simplified Arabic" w:cs="Simplified Arabic" w:hint="cs"/>
          <w:b w:val="0"/>
          <w:bCs w:val="0"/>
          <w:sz w:val="28"/>
          <w:szCs w:val="28"/>
          <w:rtl/>
        </w:rPr>
        <w:t>والسلوك</w:t>
      </w:r>
      <w:r w:rsidRPr="00BA77FE">
        <w:rPr>
          <w:rStyle w:val="Strong"/>
          <w:rFonts w:ascii="Simplified Arabic" w:hAnsi="Simplified Arabic" w:cs="Simplified Arabic" w:hint="cs"/>
          <w:b w:val="0"/>
          <w:bCs w:val="0"/>
          <w:sz w:val="28"/>
          <w:szCs w:val="28"/>
          <w:rtl/>
        </w:rPr>
        <w:t xml:space="preserve"> الاستهلاكي للمراهقين السعوديين من عمر1</w:t>
      </w:r>
      <w:r w:rsidR="0034578C">
        <w:rPr>
          <w:rStyle w:val="Strong"/>
          <w:rFonts w:ascii="Simplified Arabic" w:hAnsi="Simplified Arabic" w:cs="Simplified Arabic" w:hint="cs"/>
          <w:b w:val="0"/>
          <w:bCs w:val="0"/>
          <w:sz w:val="28"/>
          <w:szCs w:val="28"/>
          <w:rtl/>
        </w:rPr>
        <w:t>2</w:t>
      </w:r>
      <w:r w:rsidRPr="00BA77FE">
        <w:rPr>
          <w:rStyle w:val="Strong"/>
          <w:rFonts w:ascii="Simplified Arabic" w:hAnsi="Simplified Arabic" w:cs="Simplified Arabic" w:hint="cs"/>
          <w:b w:val="0"/>
          <w:bCs w:val="0"/>
          <w:sz w:val="28"/>
          <w:szCs w:val="28"/>
          <w:rtl/>
        </w:rPr>
        <w:t>-18 سنة</w:t>
      </w:r>
      <w:r w:rsidR="00C42CEE">
        <w:rPr>
          <w:rStyle w:val="Strong"/>
          <w:rFonts w:ascii="Simplified Arabic" w:hAnsi="Simplified Arabic" w:cs="Simplified Arabic" w:hint="cs"/>
          <w:b w:val="0"/>
          <w:bCs w:val="0"/>
          <w:sz w:val="28"/>
          <w:szCs w:val="28"/>
          <w:rtl/>
        </w:rPr>
        <w:t xml:space="preserve"> </w:t>
      </w:r>
      <w:r w:rsidRPr="00BA77FE">
        <w:rPr>
          <w:rStyle w:val="Strong"/>
          <w:rFonts w:ascii="Simplified Arabic" w:hAnsi="Simplified Arabic" w:cs="Simplified Arabic" w:hint="cs"/>
          <w:b w:val="0"/>
          <w:bCs w:val="0"/>
          <w:sz w:val="28"/>
          <w:szCs w:val="28"/>
          <w:rtl/>
        </w:rPr>
        <w:t>من خلال منصات تيك توك</w:t>
      </w:r>
      <w:r w:rsidR="00C42CEE">
        <w:rPr>
          <w:rStyle w:val="Strong"/>
          <w:rFonts w:ascii="Simplified Arabic" w:hAnsi="Simplified Arabic" w:cs="Simplified Arabic" w:hint="cs"/>
          <w:b w:val="0"/>
          <w:bCs w:val="0"/>
          <w:sz w:val="28"/>
          <w:szCs w:val="28"/>
          <w:rtl/>
        </w:rPr>
        <w:t xml:space="preserve"> و</w:t>
      </w:r>
      <w:r w:rsidRPr="00BA77FE">
        <w:rPr>
          <w:rStyle w:val="Strong"/>
          <w:rFonts w:ascii="Simplified Arabic" w:hAnsi="Simplified Arabic" w:cs="Simplified Arabic" w:hint="cs"/>
          <w:b w:val="0"/>
          <w:bCs w:val="0"/>
          <w:sz w:val="28"/>
          <w:szCs w:val="28"/>
          <w:rtl/>
        </w:rPr>
        <w:t>يوتيوب</w:t>
      </w:r>
      <w:r w:rsidR="00C42CEE">
        <w:rPr>
          <w:rStyle w:val="Strong"/>
          <w:rFonts w:ascii="Simplified Arabic" w:hAnsi="Simplified Arabic" w:cs="Simplified Arabic" w:hint="cs"/>
          <w:b w:val="0"/>
          <w:bCs w:val="0"/>
          <w:sz w:val="28"/>
          <w:szCs w:val="28"/>
          <w:rtl/>
        </w:rPr>
        <w:t xml:space="preserve"> و</w:t>
      </w:r>
      <w:r w:rsidRPr="00BA77FE">
        <w:rPr>
          <w:rStyle w:val="Strong"/>
          <w:rFonts w:ascii="Simplified Arabic" w:hAnsi="Simplified Arabic" w:cs="Simplified Arabic" w:hint="cs"/>
          <w:b w:val="0"/>
          <w:bCs w:val="0"/>
          <w:sz w:val="28"/>
          <w:szCs w:val="28"/>
          <w:rtl/>
        </w:rPr>
        <w:t>إنستغرام</w:t>
      </w:r>
      <w:r w:rsidR="00C42CEE">
        <w:rPr>
          <w:rStyle w:val="Strong"/>
          <w:rFonts w:ascii="Simplified Arabic" w:hAnsi="Simplified Arabic" w:cs="Simplified Arabic" w:hint="cs"/>
          <w:b w:val="0"/>
          <w:bCs w:val="0"/>
          <w:sz w:val="28"/>
          <w:szCs w:val="28"/>
          <w:rtl/>
        </w:rPr>
        <w:t xml:space="preserve"> </w:t>
      </w:r>
      <w:r w:rsidR="00814BD8">
        <w:rPr>
          <w:rStyle w:val="Strong"/>
          <w:rFonts w:ascii="Simplified Arabic" w:hAnsi="Simplified Arabic" w:cs="Simplified Arabic" w:hint="cs"/>
          <w:b w:val="0"/>
          <w:bCs w:val="0"/>
          <w:sz w:val="28"/>
          <w:szCs w:val="28"/>
          <w:rtl/>
        </w:rPr>
        <w:t>وروبلوكس</w:t>
      </w:r>
      <w:r w:rsidRPr="00BA77FE">
        <w:rPr>
          <w:rStyle w:val="Strong"/>
          <w:rFonts w:ascii="Simplified Arabic" w:hAnsi="Simplified Arabic" w:cs="Simplified Arabic" w:hint="cs"/>
          <w:b w:val="0"/>
          <w:bCs w:val="0"/>
          <w:sz w:val="28"/>
          <w:szCs w:val="28"/>
          <w:rtl/>
        </w:rPr>
        <w:t xml:space="preserve"> </w:t>
      </w:r>
      <w:r w:rsidR="00814BD8" w:rsidRPr="00BA77FE">
        <w:rPr>
          <w:rStyle w:val="Strong"/>
          <w:rFonts w:ascii="Simplified Arabic" w:hAnsi="Simplified Arabic" w:cs="Simplified Arabic" w:hint="cs"/>
          <w:b w:val="0"/>
          <w:bCs w:val="0"/>
          <w:sz w:val="28"/>
          <w:szCs w:val="28"/>
          <w:rtl/>
        </w:rPr>
        <w:t>و</w:t>
      </w:r>
      <w:r w:rsidR="00814BD8">
        <w:rPr>
          <w:rStyle w:val="Strong"/>
          <w:rFonts w:ascii="Simplified Arabic" w:hAnsi="Simplified Arabic" w:cs="Simplified Arabic" w:hint="cs"/>
          <w:b w:val="0"/>
          <w:bCs w:val="0"/>
          <w:sz w:val="28"/>
          <w:szCs w:val="28"/>
          <w:rtl/>
        </w:rPr>
        <w:t>ماينكرافت</w:t>
      </w:r>
      <w:r w:rsidR="00EA79D9" w:rsidRPr="00BA77FE">
        <w:rPr>
          <w:rStyle w:val="Strong"/>
          <w:rFonts w:ascii="Simplified Arabic" w:hAnsi="Simplified Arabic" w:cs="Simplified Arabic" w:hint="cs"/>
          <w:b w:val="0"/>
          <w:bCs w:val="0"/>
          <w:sz w:val="28"/>
          <w:szCs w:val="28"/>
          <w:rtl/>
        </w:rPr>
        <w:t>.</w:t>
      </w:r>
      <w:r>
        <w:rPr>
          <w:rStyle w:val="Strong"/>
          <w:rFonts w:ascii="Simplified Arabic" w:hAnsi="Simplified Arabic" w:cs="Simplified Arabic" w:hint="cs"/>
          <w:b w:val="0"/>
          <w:bCs w:val="0"/>
          <w:sz w:val="28"/>
          <w:szCs w:val="28"/>
          <w:rtl/>
        </w:rPr>
        <w:t xml:space="preserve"> كما سعت إلى المقارنة بين أشكال التسويق عبر منصات التواصل </w:t>
      </w:r>
      <w:r w:rsidR="00EA79D9">
        <w:rPr>
          <w:rStyle w:val="Strong"/>
          <w:rFonts w:ascii="Simplified Arabic" w:hAnsi="Simplified Arabic" w:cs="Simplified Arabic" w:hint="cs"/>
          <w:b w:val="0"/>
          <w:bCs w:val="0"/>
          <w:sz w:val="28"/>
          <w:szCs w:val="28"/>
          <w:rtl/>
        </w:rPr>
        <w:t>ومشاركة</w:t>
      </w:r>
      <w:r>
        <w:rPr>
          <w:rStyle w:val="Strong"/>
          <w:rFonts w:ascii="Simplified Arabic" w:hAnsi="Simplified Arabic" w:cs="Simplified Arabic" w:hint="cs"/>
          <w:b w:val="0"/>
          <w:bCs w:val="0"/>
          <w:sz w:val="28"/>
          <w:szCs w:val="28"/>
          <w:rtl/>
        </w:rPr>
        <w:t xml:space="preserve"> المحتوى </w:t>
      </w:r>
      <w:r w:rsidR="00EA79D9">
        <w:rPr>
          <w:rStyle w:val="Strong"/>
          <w:rFonts w:ascii="Simplified Arabic" w:hAnsi="Simplified Arabic" w:cs="Simplified Arabic" w:hint="cs"/>
          <w:b w:val="0"/>
          <w:bCs w:val="0"/>
          <w:sz w:val="28"/>
          <w:szCs w:val="28"/>
          <w:rtl/>
        </w:rPr>
        <w:t>ومنصات</w:t>
      </w:r>
      <w:r>
        <w:rPr>
          <w:rStyle w:val="Strong"/>
          <w:rFonts w:ascii="Simplified Arabic" w:hAnsi="Simplified Arabic" w:cs="Simplified Arabic" w:hint="cs"/>
          <w:b w:val="0"/>
          <w:bCs w:val="0"/>
          <w:sz w:val="28"/>
          <w:szCs w:val="28"/>
          <w:rtl/>
        </w:rPr>
        <w:t xml:space="preserve"> الألعاب </w:t>
      </w:r>
      <w:r w:rsidR="00EA79D9">
        <w:rPr>
          <w:rStyle w:val="Strong"/>
          <w:rFonts w:ascii="Simplified Arabic" w:hAnsi="Simplified Arabic" w:cs="Simplified Arabic" w:hint="cs"/>
          <w:b w:val="0"/>
          <w:bCs w:val="0"/>
          <w:sz w:val="28"/>
          <w:szCs w:val="28"/>
          <w:rtl/>
        </w:rPr>
        <w:t>والتعرف</w:t>
      </w:r>
      <w:r>
        <w:rPr>
          <w:rStyle w:val="Strong"/>
          <w:rFonts w:ascii="Simplified Arabic" w:hAnsi="Simplified Arabic" w:cs="Simplified Arabic" w:hint="cs"/>
          <w:b w:val="0"/>
          <w:bCs w:val="0"/>
          <w:sz w:val="28"/>
          <w:szCs w:val="28"/>
          <w:rtl/>
        </w:rPr>
        <w:t xml:space="preserve"> على أكثر الأشكال التسويقية جذبًا </w:t>
      </w:r>
      <w:r w:rsidR="00EA79D9">
        <w:rPr>
          <w:rStyle w:val="Strong"/>
          <w:rFonts w:ascii="Simplified Arabic" w:hAnsi="Simplified Arabic" w:cs="Simplified Arabic" w:hint="cs"/>
          <w:b w:val="0"/>
          <w:bCs w:val="0"/>
          <w:sz w:val="28"/>
          <w:szCs w:val="28"/>
          <w:rtl/>
        </w:rPr>
        <w:t>للمراهقين</w:t>
      </w:r>
      <w:r>
        <w:rPr>
          <w:rStyle w:val="Strong"/>
          <w:rFonts w:ascii="Simplified Arabic" w:hAnsi="Simplified Arabic" w:cs="Simplified Arabic" w:hint="cs"/>
          <w:b w:val="0"/>
          <w:bCs w:val="0"/>
          <w:sz w:val="28"/>
          <w:szCs w:val="28"/>
          <w:rtl/>
        </w:rPr>
        <w:t xml:space="preserve"> </w:t>
      </w:r>
      <w:r w:rsidR="00EA79D9">
        <w:rPr>
          <w:rStyle w:val="Strong"/>
          <w:rFonts w:ascii="Simplified Arabic" w:hAnsi="Simplified Arabic" w:cs="Simplified Arabic" w:hint="cs"/>
          <w:b w:val="0"/>
          <w:bCs w:val="0"/>
          <w:sz w:val="28"/>
          <w:szCs w:val="28"/>
          <w:rtl/>
        </w:rPr>
        <w:t>وتصرفاتهم</w:t>
      </w:r>
      <w:r>
        <w:rPr>
          <w:rStyle w:val="Strong"/>
          <w:rFonts w:ascii="Simplified Arabic" w:hAnsi="Simplified Arabic" w:cs="Simplified Arabic" w:hint="cs"/>
          <w:b w:val="0"/>
          <w:bCs w:val="0"/>
          <w:sz w:val="28"/>
          <w:szCs w:val="28"/>
          <w:rtl/>
        </w:rPr>
        <w:t xml:space="preserve"> عند الإعجاب بمنتج أو عنصر افتراضي إلى جانب دور المؤثرين ومدى وعيهم بالمحتوى التسويقي المباشر </w:t>
      </w:r>
      <w:r w:rsidR="00EA79D9">
        <w:rPr>
          <w:rStyle w:val="Strong"/>
          <w:rFonts w:ascii="Simplified Arabic" w:hAnsi="Simplified Arabic" w:cs="Simplified Arabic" w:hint="cs"/>
          <w:b w:val="0"/>
          <w:bCs w:val="0"/>
          <w:sz w:val="28"/>
          <w:szCs w:val="28"/>
          <w:rtl/>
        </w:rPr>
        <w:t>وغير</w:t>
      </w:r>
      <w:r>
        <w:rPr>
          <w:rStyle w:val="Strong"/>
          <w:rFonts w:ascii="Simplified Arabic" w:hAnsi="Simplified Arabic" w:cs="Simplified Arabic" w:hint="cs"/>
          <w:b w:val="0"/>
          <w:bCs w:val="0"/>
          <w:sz w:val="28"/>
          <w:szCs w:val="28"/>
          <w:rtl/>
        </w:rPr>
        <w:t xml:space="preserve"> </w:t>
      </w:r>
      <w:r w:rsidR="00EA79D9">
        <w:rPr>
          <w:rStyle w:val="Strong"/>
          <w:rFonts w:ascii="Simplified Arabic" w:hAnsi="Simplified Arabic" w:cs="Simplified Arabic" w:hint="cs"/>
          <w:b w:val="0"/>
          <w:bCs w:val="0"/>
          <w:sz w:val="28"/>
          <w:szCs w:val="28"/>
          <w:rtl/>
        </w:rPr>
        <w:t>المباشر.</w:t>
      </w:r>
      <w:r>
        <w:rPr>
          <w:rStyle w:val="Strong"/>
          <w:rFonts w:ascii="Simplified Arabic" w:hAnsi="Simplified Arabic" w:cs="Simplified Arabic" w:hint="cs"/>
          <w:b w:val="0"/>
          <w:bCs w:val="0"/>
          <w:sz w:val="28"/>
          <w:szCs w:val="28"/>
          <w:rtl/>
        </w:rPr>
        <w:t xml:space="preserve"> </w:t>
      </w:r>
      <w:r w:rsidR="00EA79D9">
        <w:rPr>
          <w:rStyle w:val="Strong"/>
          <w:rFonts w:ascii="Simplified Arabic" w:hAnsi="Simplified Arabic" w:cs="Simplified Arabic" w:hint="cs"/>
          <w:b w:val="0"/>
          <w:bCs w:val="0"/>
          <w:sz w:val="28"/>
          <w:szCs w:val="28"/>
          <w:rtl/>
        </w:rPr>
        <w:t>واعتمدت</w:t>
      </w:r>
      <w:r>
        <w:rPr>
          <w:rStyle w:val="Strong"/>
          <w:rFonts w:ascii="Simplified Arabic" w:hAnsi="Simplified Arabic" w:cs="Simplified Arabic" w:hint="cs"/>
          <w:b w:val="0"/>
          <w:bCs w:val="0"/>
          <w:sz w:val="28"/>
          <w:szCs w:val="28"/>
          <w:rtl/>
        </w:rPr>
        <w:t xml:space="preserve"> الدراسة على منهج المسح في إطاره الوصفي التحليلي </w:t>
      </w:r>
      <w:r w:rsidR="00EA79D9">
        <w:rPr>
          <w:rStyle w:val="Strong"/>
          <w:rFonts w:ascii="Simplified Arabic" w:hAnsi="Simplified Arabic" w:cs="Simplified Arabic" w:hint="cs"/>
          <w:b w:val="0"/>
          <w:bCs w:val="0"/>
          <w:sz w:val="28"/>
          <w:szCs w:val="28"/>
          <w:rtl/>
        </w:rPr>
        <w:t>واستخدمت</w:t>
      </w:r>
      <w:r>
        <w:rPr>
          <w:rStyle w:val="Strong"/>
          <w:rFonts w:ascii="Simplified Arabic" w:hAnsi="Simplified Arabic" w:cs="Simplified Arabic" w:hint="cs"/>
          <w:b w:val="0"/>
          <w:bCs w:val="0"/>
          <w:sz w:val="28"/>
          <w:szCs w:val="28"/>
          <w:rtl/>
        </w:rPr>
        <w:t xml:space="preserve"> الاستبانة الإلكترونية أداة لجمع البيانات من عينة بلغت (242) مراهقًا </w:t>
      </w:r>
      <w:r w:rsidR="00EA79D9">
        <w:rPr>
          <w:rStyle w:val="Strong"/>
          <w:rFonts w:ascii="Simplified Arabic" w:hAnsi="Simplified Arabic" w:cs="Simplified Arabic" w:hint="cs"/>
          <w:b w:val="0"/>
          <w:bCs w:val="0"/>
          <w:sz w:val="28"/>
          <w:szCs w:val="28"/>
          <w:rtl/>
        </w:rPr>
        <w:t>ومراهقة سعوديين.</w:t>
      </w:r>
    </w:p>
    <w:p w14:paraId="5135E055" w14:textId="65C90B80" w:rsidR="00EA79D9" w:rsidRDefault="00C42CEE" w:rsidP="00511CC7">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A79D9">
        <w:rPr>
          <w:rFonts w:ascii="Simplified Arabic" w:hAnsi="Simplified Arabic" w:cs="Simplified Arabic" w:hint="cs"/>
          <w:sz w:val="28"/>
          <w:szCs w:val="28"/>
          <w:rtl/>
        </w:rPr>
        <w:t>وأظهرت النتائج ارتفاع استخدام أفراد العينة للمنصات الرقمية وتقدم منصات التواصل ومشاركة المحتوى على منصات الألعاب من حيث الاستخدام والتعرض للمحتوى التسويقي</w:t>
      </w:r>
      <w:r>
        <w:rPr>
          <w:rFonts w:ascii="Simplified Arabic" w:hAnsi="Simplified Arabic" w:cs="Simplified Arabic" w:hint="cs"/>
          <w:sz w:val="28"/>
          <w:szCs w:val="28"/>
          <w:rtl/>
        </w:rPr>
        <w:t>،</w:t>
      </w:r>
      <w:r w:rsidR="00EA79D9">
        <w:rPr>
          <w:rFonts w:ascii="Simplified Arabic" w:hAnsi="Simplified Arabic" w:cs="Simplified Arabic" w:hint="cs"/>
          <w:sz w:val="28"/>
          <w:szCs w:val="28"/>
          <w:rtl/>
        </w:rPr>
        <w:t xml:space="preserve"> كما </w:t>
      </w:r>
      <w:r w:rsidR="003E0938">
        <w:rPr>
          <w:rFonts w:ascii="Simplified Arabic" w:hAnsi="Simplified Arabic" w:cs="Simplified Arabic" w:hint="cs"/>
          <w:sz w:val="28"/>
          <w:szCs w:val="28"/>
          <w:rtl/>
        </w:rPr>
        <w:t>جاءت</w:t>
      </w:r>
      <w:r w:rsidR="00EA79D9">
        <w:rPr>
          <w:rFonts w:ascii="Simplified Arabic" w:hAnsi="Simplified Arabic" w:cs="Simplified Arabic" w:hint="cs"/>
          <w:sz w:val="28"/>
          <w:szCs w:val="28"/>
          <w:rtl/>
        </w:rPr>
        <w:t xml:space="preserve"> العروض والخصومات </w:t>
      </w:r>
      <w:r w:rsidR="003E0938">
        <w:rPr>
          <w:rFonts w:ascii="Simplified Arabic" w:hAnsi="Simplified Arabic" w:cs="Simplified Arabic" w:hint="cs"/>
          <w:sz w:val="28"/>
          <w:szCs w:val="28"/>
          <w:rtl/>
        </w:rPr>
        <w:t>في مقدمة الأساليب التي جذبت</w:t>
      </w:r>
      <w:r w:rsidR="00EA79D9">
        <w:rPr>
          <w:rFonts w:ascii="Simplified Arabic" w:hAnsi="Simplified Arabic" w:cs="Simplified Arabic" w:hint="cs"/>
          <w:sz w:val="28"/>
          <w:szCs w:val="28"/>
          <w:rtl/>
        </w:rPr>
        <w:t xml:space="preserve"> اهتمام المراهقين بالحصول على المنتجات </w:t>
      </w:r>
      <w:r w:rsidR="003E0938">
        <w:rPr>
          <w:rFonts w:ascii="Simplified Arabic" w:hAnsi="Simplified Arabic" w:cs="Simplified Arabic" w:hint="cs"/>
          <w:sz w:val="28"/>
          <w:szCs w:val="28"/>
          <w:rtl/>
        </w:rPr>
        <w:t>وظهر دور</w:t>
      </w:r>
      <w:r w:rsidR="00EA79D9">
        <w:rPr>
          <w:rFonts w:ascii="Simplified Arabic" w:hAnsi="Simplified Arabic" w:cs="Simplified Arabic" w:hint="cs"/>
          <w:sz w:val="28"/>
          <w:szCs w:val="28"/>
          <w:rtl/>
        </w:rPr>
        <w:t xml:space="preserve"> المؤثرين وصناع المحتوى في </w:t>
      </w:r>
      <w:r w:rsidR="003E0938">
        <w:rPr>
          <w:rFonts w:ascii="Simplified Arabic" w:hAnsi="Simplified Arabic" w:cs="Simplified Arabic" w:hint="cs"/>
          <w:sz w:val="28"/>
          <w:szCs w:val="28"/>
          <w:rtl/>
        </w:rPr>
        <w:t>لفت</w:t>
      </w:r>
      <w:r w:rsidR="00EA79D9">
        <w:rPr>
          <w:rFonts w:ascii="Simplified Arabic" w:hAnsi="Simplified Arabic" w:cs="Simplified Arabic" w:hint="cs"/>
          <w:sz w:val="28"/>
          <w:szCs w:val="28"/>
          <w:rtl/>
        </w:rPr>
        <w:t xml:space="preserve"> الانتباه إليها أما داخل منصات الألعاب فقد كانت الملابس والأشكال والأدوات المرتبطة بتخصيص الشخصية أكثر العناصر جذبًا.</w:t>
      </w:r>
    </w:p>
    <w:p w14:paraId="2AB9DB86" w14:textId="45F92E5A" w:rsidR="00EA79D9" w:rsidRDefault="007E737A" w:rsidP="00EA79D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E0938">
        <w:rPr>
          <w:rFonts w:ascii="Simplified Arabic" w:hAnsi="Simplified Arabic" w:cs="Simplified Arabic" w:hint="cs"/>
          <w:sz w:val="28"/>
          <w:szCs w:val="28"/>
          <w:rtl/>
        </w:rPr>
        <w:t>وبينت النتائج</w:t>
      </w:r>
      <w:r w:rsidR="00EA79D9">
        <w:rPr>
          <w:rFonts w:ascii="Simplified Arabic" w:hAnsi="Simplified Arabic" w:cs="Simplified Arabic" w:hint="cs"/>
          <w:sz w:val="28"/>
          <w:szCs w:val="28"/>
          <w:rtl/>
        </w:rPr>
        <w:t xml:space="preserve"> أن الإعجاب بالمنتج لا </w:t>
      </w:r>
      <w:r w:rsidR="003E0938">
        <w:rPr>
          <w:rFonts w:ascii="Simplified Arabic" w:hAnsi="Simplified Arabic" w:cs="Simplified Arabic" w:hint="cs"/>
          <w:sz w:val="28"/>
          <w:szCs w:val="28"/>
          <w:rtl/>
        </w:rPr>
        <w:t>يقود</w:t>
      </w:r>
      <w:r w:rsidR="00EA79D9">
        <w:rPr>
          <w:rFonts w:ascii="Simplified Arabic" w:hAnsi="Simplified Arabic" w:cs="Simplified Arabic" w:hint="cs"/>
          <w:sz w:val="28"/>
          <w:szCs w:val="28"/>
          <w:rtl/>
        </w:rPr>
        <w:t xml:space="preserve"> بالضرورة إلى شرا</w:t>
      </w:r>
      <w:r w:rsidR="003E0938">
        <w:rPr>
          <w:rFonts w:ascii="Simplified Arabic" w:hAnsi="Simplified Arabic" w:cs="Simplified Arabic" w:hint="cs"/>
          <w:sz w:val="28"/>
          <w:szCs w:val="28"/>
          <w:rtl/>
        </w:rPr>
        <w:t>ئه</w:t>
      </w:r>
      <w:r w:rsidR="00EA79D9">
        <w:rPr>
          <w:rFonts w:ascii="Simplified Arabic" w:hAnsi="Simplified Arabic" w:cs="Simplified Arabic" w:hint="cs"/>
          <w:sz w:val="28"/>
          <w:szCs w:val="28"/>
          <w:rtl/>
        </w:rPr>
        <w:t xml:space="preserve"> المباشر </w:t>
      </w:r>
      <w:r>
        <w:rPr>
          <w:rFonts w:ascii="Simplified Arabic" w:hAnsi="Simplified Arabic" w:cs="Simplified Arabic" w:hint="cs"/>
          <w:sz w:val="28"/>
          <w:szCs w:val="28"/>
          <w:rtl/>
        </w:rPr>
        <w:t xml:space="preserve">بحيث </w:t>
      </w:r>
      <w:r w:rsidR="00EA79D9">
        <w:rPr>
          <w:rFonts w:ascii="Simplified Arabic" w:hAnsi="Simplified Arabic" w:cs="Simplified Arabic" w:hint="cs"/>
          <w:sz w:val="28"/>
          <w:szCs w:val="28"/>
          <w:rtl/>
        </w:rPr>
        <w:t xml:space="preserve">اتجه أفراد العينة </w:t>
      </w:r>
      <w:r w:rsidR="003E0938">
        <w:rPr>
          <w:rFonts w:ascii="Simplified Arabic" w:hAnsi="Simplified Arabic" w:cs="Simplified Arabic" w:hint="cs"/>
          <w:sz w:val="28"/>
          <w:szCs w:val="28"/>
          <w:rtl/>
        </w:rPr>
        <w:t xml:space="preserve">في الغالب </w:t>
      </w:r>
      <w:r w:rsidR="00EA79D9">
        <w:rPr>
          <w:rFonts w:ascii="Simplified Arabic" w:hAnsi="Simplified Arabic" w:cs="Simplified Arabic" w:hint="cs"/>
          <w:sz w:val="28"/>
          <w:szCs w:val="28"/>
          <w:rtl/>
        </w:rPr>
        <w:t xml:space="preserve">إلى البحث عن معلومات وآراء إضافية أو الاكتفاء بمشاهدة المحتوى </w:t>
      </w:r>
      <w:r>
        <w:rPr>
          <w:rFonts w:ascii="Simplified Arabic" w:hAnsi="Simplified Arabic" w:cs="Simplified Arabic" w:hint="cs"/>
          <w:sz w:val="28"/>
          <w:szCs w:val="28"/>
          <w:rtl/>
        </w:rPr>
        <w:t>و</w:t>
      </w:r>
      <w:r w:rsidR="00EA79D9">
        <w:rPr>
          <w:rFonts w:ascii="Simplified Arabic" w:hAnsi="Simplified Arabic" w:cs="Simplified Arabic" w:hint="cs"/>
          <w:sz w:val="28"/>
          <w:szCs w:val="28"/>
          <w:rtl/>
        </w:rPr>
        <w:t>ظهر</w:t>
      </w:r>
      <w:r>
        <w:rPr>
          <w:rFonts w:ascii="Simplified Arabic" w:hAnsi="Simplified Arabic" w:cs="Simplified Arabic" w:hint="cs"/>
          <w:sz w:val="28"/>
          <w:szCs w:val="28"/>
          <w:rtl/>
        </w:rPr>
        <w:t xml:space="preserve"> </w:t>
      </w:r>
      <w:r w:rsidR="00EA79D9">
        <w:rPr>
          <w:rFonts w:ascii="Simplified Arabic" w:hAnsi="Simplified Arabic" w:cs="Simplified Arabic" w:hint="cs"/>
          <w:sz w:val="28"/>
          <w:szCs w:val="28"/>
          <w:rtl/>
        </w:rPr>
        <w:t>اتجاه</w:t>
      </w:r>
      <w:r w:rsidR="003E0938">
        <w:rPr>
          <w:rFonts w:ascii="Simplified Arabic" w:hAnsi="Simplified Arabic" w:cs="Simplified Arabic" w:hint="cs"/>
          <w:sz w:val="28"/>
          <w:szCs w:val="28"/>
          <w:rtl/>
        </w:rPr>
        <w:t xml:space="preserve"> قريب</w:t>
      </w:r>
      <w:r w:rsidR="00EA79D9">
        <w:rPr>
          <w:rFonts w:ascii="Simplified Arabic" w:hAnsi="Simplified Arabic" w:cs="Simplified Arabic" w:hint="cs"/>
          <w:sz w:val="28"/>
          <w:szCs w:val="28"/>
          <w:rtl/>
        </w:rPr>
        <w:t xml:space="preserve"> داخل الألعاب من خلال </w:t>
      </w:r>
      <w:r w:rsidR="003E0938">
        <w:rPr>
          <w:rFonts w:ascii="Simplified Arabic" w:hAnsi="Simplified Arabic" w:cs="Simplified Arabic" w:hint="cs"/>
          <w:sz w:val="28"/>
          <w:szCs w:val="28"/>
          <w:rtl/>
        </w:rPr>
        <w:t>مواصلة</w:t>
      </w:r>
      <w:r w:rsidR="00EA79D9">
        <w:rPr>
          <w:rFonts w:ascii="Simplified Arabic" w:hAnsi="Simplified Arabic" w:cs="Simplified Arabic" w:hint="cs"/>
          <w:sz w:val="28"/>
          <w:szCs w:val="28"/>
          <w:rtl/>
        </w:rPr>
        <w:t xml:space="preserve"> اللعب</w:t>
      </w:r>
      <w:r w:rsidR="0060417E">
        <w:rPr>
          <w:rFonts w:ascii="Simplified Arabic" w:hAnsi="Simplified Arabic" w:cs="Simplified Arabic" w:hint="cs"/>
          <w:sz w:val="28"/>
          <w:szCs w:val="28"/>
          <w:rtl/>
        </w:rPr>
        <w:t xml:space="preserve"> دون محاولة الحصول على العنصر</w:t>
      </w:r>
      <w:r w:rsidR="00EA79D9">
        <w:rPr>
          <w:rFonts w:ascii="Simplified Arabic" w:hAnsi="Simplified Arabic" w:cs="Simplified Arabic" w:hint="cs"/>
          <w:sz w:val="28"/>
          <w:szCs w:val="28"/>
          <w:rtl/>
        </w:rPr>
        <w:t xml:space="preserve"> أو البحث عن طرق مجانية للحصول عل</w:t>
      </w:r>
      <w:r w:rsidR="0060417E">
        <w:rPr>
          <w:rFonts w:ascii="Simplified Arabic" w:hAnsi="Simplified Arabic" w:cs="Simplified Arabic" w:hint="cs"/>
          <w:sz w:val="28"/>
          <w:szCs w:val="28"/>
          <w:rtl/>
        </w:rPr>
        <w:t>يه</w:t>
      </w:r>
      <w:r w:rsidR="00C42CEE">
        <w:rPr>
          <w:rFonts w:ascii="Simplified Arabic" w:hAnsi="Simplified Arabic" w:cs="Simplified Arabic" w:hint="cs"/>
          <w:sz w:val="28"/>
          <w:szCs w:val="28"/>
          <w:rtl/>
        </w:rPr>
        <w:t>،</w:t>
      </w:r>
      <w:r w:rsidR="00EA79D9">
        <w:rPr>
          <w:rFonts w:ascii="Simplified Arabic" w:hAnsi="Simplified Arabic" w:cs="Simplified Arabic" w:hint="cs"/>
          <w:sz w:val="28"/>
          <w:szCs w:val="28"/>
          <w:rtl/>
        </w:rPr>
        <w:t xml:space="preserve"> </w:t>
      </w:r>
      <w:r w:rsidR="0060417E">
        <w:rPr>
          <w:rFonts w:ascii="Simplified Arabic" w:hAnsi="Simplified Arabic" w:cs="Simplified Arabic" w:hint="cs"/>
          <w:sz w:val="28"/>
          <w:szCs w:val="28"/>
          <w:rtl/>
        </w:rPr>
        <w:t>كما ظهر فرق وصفي بسيط بين</w:t>
      </w:r>
      <w:r w:rsidR="00EA79D9">
        <w:rPr>
          <w:rFonts w:ascii="Simplified Arabic" w:hAnsi="Simplified Arabic" w:cs="Simplified Arabic" w:hint="cs"/>
          <w:sz w:val="28"/>
          <w:szCs w:val="28"/>
          <w:rtl/>
        </w:rPr>
        <w:t xml:space="preserve"> قدرة المؤثرين على جذب الاهتمام كانت أكبر</w:t>
      </w:r>
      <w:r w:rsidR="0060417E">
        <w:rPr>
          <w:rFonts w:ascii="Simplified Arabic" w:hAnsi="Simplified Arabic" w:cs="Simplified Arabic" w:hint="cs"/>
          <w:sz w:val="28"/>
          <w:szCs w:val="28"/>
          <w:rtl/>
        </w:rPr>
        <w:t xml:space="preserve"> بقليل</w:t>
      </w:r>
      <w:r w:rsidR="00EA79D9">
        <w:rPr>
          <w:rFonts w:ascii="Simplified Arabic" w:hAnsi="Simplified Arabic" w:cs="Simplified Arabic" w:hint="cs"/>
          <w:sz w:val="28"/>
          <w:szCs w:val="28"/>
          <w:rtl/>
        </w:rPr>
        <w:t xml:space="preserve"> من قدرتهم على بناء الثقة بالمنتج مع </w:t>
      </w:r>
      <w:r>
        <w:rPr>
          <w:rFonts w:ascii="Simplified Arabic" w:hAnsi="Simplified Arabic" w:cs="Simplified Arabic" w:hint="cs"/>
          <w:sz w:val="28"/>
          <w:szCs w:val="28"/>
          <w:rtl/>
        </w:rPr>
        <w:t>وجود</w:t>
      </w:r>
      <w:r w:rsidR="00EA79D9">
        <w:rPr>
          <w:rFonts w:ascii="Simplified Arabic" w:hAnsi="Simplified Arabic" w:cs="Simplified Arabic" w:hint="cs"/>
          <w:sz w:val="28"/>
          <w:szCs w:val="28"/>
          <w:rtl/>
        </w:rPr>
        <w:t xml:space="preserve"> مستوى </w:t>
      </w:r>
      <w:r>
        <w:rPr>
          <w:rFonts w:ascii="Simplified Arabic" w:hAnsi="Simplified Arabic" w:cs="Simplified Arabic" w:hint="cs"/>
          <w:sz w:val="28"/>
          <w:szCs w:val="28"/>
          <w:rtl/>
        </w:rPr>
        <w:t>عالي</w:t>
      </w:r>
      <w:r w:rsidR="00EA79D9">
        <w:rPr>
          <w:rFonts w:ascii="Simplified Arabic" w:hAnsi="Simplified Arabic" w:cs="Simplified Arabic" w:hint="cs"/>
          <w:sz w:val="28"/>
          <w:szCs w:val="28"/>
          <w:rtl/>
        </w:rPr>
        <w:t xml:space="preserve"> من الوعي ال</w:t>
      </w:r>
      <w:r>
        <w:rPr>
          <w:rFonts w:ascii="Simplified Arabic" w:hAnsi="Simplified Arabic" w:cs="Simplified Arabic" w:hint="cs"/>
          <w:sz w:val="28"/>
          <w:szCs w:val="28"/>
          <w:rtl/>
        </w:rPr>
        <w:t>ظاهر</w:t>
      </w:r>
      <w:r w:rsidR="00EA79D9">
        <w:rPr>
          <w:rFonts w:ascii="Simplified Arabic" w:hAnsi="Simplified Arabic" w:cs="Simplified Arabic" w:hint="cs"/>
          <w:sz w:val="28"/>
          <w:szCs w:val="28"/>
          <w:rtl/>
        </w:rPr>
        <w:t xml:space="preserve"> لدى المراهقين </w:t>
      </w:r>
      <w:r>
        <w:rPr>
          <w:rFonts w:ascii="Simplified Arabic" w:hAnsi="Simplified Arabic" w:cs="Simplified Arabic" w:hint="cs"/>
          <w:sz w:val="28"/>
          <w:szCs w:val="28"/>
          <w:rtl/>
        </w:rPr>
        <w:t>من خلال تمييزهم</w:t>
      </w:r>
      <w:r w:rsidR="00EA79D9">
        <w:rPr>
          <w:rFonts w:ascii="Simplified Arabic" w:hAnsi="Simplified Arabic" w:cs="Simplified Arabic" w:hint="cs"/>
          <w:sz w:val="28"/>
          <w:szCs w:val="28"/>
          <w:rtl/>
        </w:rPr>
        <w:t xml:space="preserve"> بين الإعلان والمحتوى العادي.</w:t>
      </w:r>
    </w:p>
    <w:p w14:paraId="51EE83D3" w14:textId="7F5139FF" w:rsidR="0034578C" w:rsidRDefault="007E737A" w:rsidP="00683C39">
      <w:pPr>
        <w:pStyle w:val="NormalWeb"/>
        <w:bidi/>
        <w:spacing w:after="0" w:afterAutospacing="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A79D9">
        <w:rPr>
          <w:rFonts w:ascii="Simplified Arabic" w:hAnsi="Simplified Arabic" w:cs="Simplified Arabic" w:hint="cs"/>
          <w:sz w:val="28"/>
          <w:szCs w:val="28"/>
          <w:rtl/>
        </w:rPr>
        <w:t>و</w:t>
      </w:r>
      <w:r w:rsidR="00683C39">
        <w:rPr>
          <w:rFonts w:ascii="Simplified Arabic" w:hAnsi="Simplified Arabic" w:cs="Simplified Arabic" w:hint="cs"/>
          <w:sz w:val="28"/>
          <w:szCs w:val="28"/>
          <w:rtl/>
        </w:rPr>
        <w:t>خلصت</w:t>
      </w:r>
      <w:r w:rsidR="00EB5303">
        <w:rPr>
          <w:rFonts w:ascii="Simplified Arabic" w:hAnsi="Simplified Arabic" w:cs="Simplified Arabic" w:hint="cs"/>
          <w:sz w:val="28"/>
          <w:szCs w:val="28"/>
          <w:rtl/>
        </w:rPr>
        <w:t xml:space="preserve"> الدراسة إلى أن تأثير التسويق عبر المنصات الرقمية على السلوك الاستهلاكي للمراهقين السعوديين لا يقتصر على الشراء بل </w:t>
      </w:r>
      <w:r>
        <w:rPr>
          <w:rFonts w:ascii="Simplified Arabic" w:hAnsi="Simplified Arabic" w:cs="Simplified Arabic" w:hint="cs"/>
          <w:sz w:val="28"/>
          <w:szCs w:val="28"/>
          <w:rtl/>
        </w:rPr>
        <w:t>يتسع</w:t>
      </w:r>
      <w:r w:rsidR="00EB5303">
        <w:rPr>
          <w:rFonts w:ascii="Simplified Arabic" w:hAnsi="Simplified Arabic" w:cs="Simplified Arabic" w:hint="cs"/>
          <w:sz w:val="28"/>
          <w:szCs w:val="28"/>
          <w:rtl/>
        </w:rPr>
        <w:t xml:space="preserve"> إلى جذب الانتباه</w:t>
      </w:r>
      <w:r w:rsidR="00ED70AF">
        <w:rPr>
          <w:rFonts w:ascii="Simplified Arabic" w:hAnsi="Simplified Arabic" w:cs="Simplified Arabic" w:hint="cs"/>
          <w:sz w:val="28"/>
          <w:szCs w:val="28"/>
          <w:rtl/>
        </w:rPr>
        <w:t xml:space="preserve"> </w:t>
      </w:r>
      <w:r w:rsidR="00EB5303">
        <w:rPr>
          <w:rFonts w:ascii="Simplified Arabic" w:hAnsi="Simplified Arabic" w:cs="Simplified Arabic" w:hint="cs"/>
          <w:sz w:val="28"/>
          <w:szCs w:val="28"/>
          <w:rtl/>
        </w:rPr>
        <w:t>والبحث والتقييم</w:t>
      </w:r>
      <w:r>
        <w:rPr>
          <w:rFonts w:ascii="Simplified Arabic" w:hAnsi="Simplified Arabic" w:cs="Simplified Arabic" w:hint="cs"/>
          <w:sz w:val="28"/>
          <w:szCs w:val="28"/>
          <w:rtl/>
        </w:rPr>
        <w:t xml:space="preserve"> </w:t>
      </w:r>
      <w:r w:rsidR="00EB5303">
        <w:rPr>
          <w:rFonts w:ascii="Simplified Arabic" w:hAnsi="Simplified Arabic" w:cs="Simplified Arabic" w:hint="cs"/>
          <w:sz w:val="28"/>
          <w:szCs w:val="28"/>
          <w:rtl/>
        </w:rPr>
        <w:t>وانتظار العروض وطلب المنتج من الأسرة</w:t>
      </w:r>
      <w:r w:rsidR="00ED70AF">
        <w:rPr>
          <w:rFonts w:ascii="Simplified Arabic" w:hAnsi="Simplified Arabic" w:cs="Simplified Arabic" w:hint="cs"/>
          <w:sz w:val="28"/>
          <w:szCs w:val="28"/>
          <w:rtl/>
        </w:rPr>
        <w:t xml:space="preserve"> </w:t>
      </w:r>
      <w:r w:rsidR="00EB5303">
        <w:rPr>
          <w:rFonts w:ascii="Simplified Arabic" w:hAnsi="Simplified Arabic" w:cs="Simplified Arabic" w:hint="cs"/>
          <w:sz w:val="28"/>
          <w:szCs w:val="28"/>
          <w:rtl/>
        </w:rPr>
        <w:t>والتفكير في الحصول على العناصر الافتراضية. كما يختلف شكل هذا التأثير باختلاف طبيعة المنصة والمحتوى التسويقي المقدم داخلها.</w:t>
      </w:r>
    </w:p>
    <w:p w14:paraId="63CAC5D2" w14:textId="77777777" w:rsidR="0034578C" w:rsidRPr="0034578C" w:rsidRDefault="0034578C" w:rsidP="0034578C">
      <w:pPr>
        <w:pStyle w:val="NormalWeb"/>
        <w:bidi/>
        <w:jc w:val="both"/>
        <w:rPr>
          <w:rFonts w:ascii="Simplified Arabic" w:hAnsi="Simplified Arabic" w:cs="Simplified Arabic"/>
          <w:sz w:val="28"/>
          <w:szCs w:val="28"/>
          <w:rtl/>
        </w:rPr>
      </w:pPr>
    </w:p>
    <w:p w14:paraId="3741841B" w14:textId="5AC0D3A8" w:rsidR="00511CC7" w:rsidRDefault="00EB5303" w:rsidP="0034578C">
      <w:pPr>
        <w:pStyle w:val="NormalWeb"/>
        <w:bidi/>
        <w:spacing w:before="0" w:beforeAutospacing="0"/>
        <w:jc w:val="both"/>
        <w:rPr>
          <w:rFonts w:ascii="Simplified Arabic" w:hAnsi="Simplified Arabic" w:cs="Simplified Arabic"/>
          <w:sz w:val="28"/>
          <w:szCs w:val="28"/>
          <w:rtl/>
        </w:rPr>
      </w:pPr>
      <w:r w:rsidRPr="00EB5303">
        <w:rPr>
          <w:rFonts w:ascii="Simplified Arabic" w:hAnsi="Simplified Arabic" w:cs="Simplified Arabic" w:hint="cs"/>
          <w:b/>
          <w:bCs/>
          <w:sz w:val="28"/>
          <w:szCs w:val="28"/>
          <w:rtl/>
        </w:rPr>
        <w:t>الكلمات المفتاحية:</w:t>
      </w:r>
      <w:r>
        <w:rPr>
          <w:rFonts w:ascii="Simplified Arabic" w:hAnsi="Simplified Arabic" w:cs="Simplified Arabic" w:hint="cs"/>
          <w:b/>
          <w:bCs/>
          <w:sz w:val="28"/>
          <w:szCs w:val="28"/>
          <w:rtl/>
        </w:rPr>
        <w:t xml:space="preserve"> </w:t>
      </w:r>
      <w:r w:rsidRPr="00EB5303">
        <w:rPr>
          <w:rFonts w:ascii="Simplified Arabic" w:hAnsi="Simplified Arabic" w:cs="Simplified Arabic" w:hint="cs"/>
          <w:sz w:val="28"/>
          <w:szCs w:val="28"/>
          <w:rtl/>
        </w:rPr>
        <w:t xml:space="preserve">التسويق عبر المنصات الرقمية، السلوك الاستهلاكي، المراهقون السعوديون، منصات التواصل الاجتماعي، منصات </w:t>
      </w:r>
      <w:r w:rsidR="0034578C" w:rsidRPr="00EB5303">
        <w:rPr>
          <w:rFonts w:ascii="Simplified Arabic" w:hAnsi="Simplified Arabic" w:cs="Simplified Arabic" w:hint="cs"/>
          <w:sz w:val="28"/>
          <w:szCs w:val="28"/>
          <w:rtl/>
        </w:rPr>
        <w:t>الألعاب.</w:t>
      </w:r>
    </w:p>
    <w:p w14:paraId="6A12D661" w14:textId="77777777" w:rsidR="00511CC7" w:rsidRPr="00643260" w:rsidRDefault="00511CC7" w:rsidP="00511CC7">
      <w:pPr>
        <w:pStyle w:val="NormalWeb"/>
        <w:bidi/>
        <w:jc w:val="both"/>
        <w:rPr>
          <w:rFonts w:ascii="Simplified Arabic" w:hAnsi="Simplified Arabic" w:cs="Simplified Arabic"/>
          <w:rtl/>
        </w:rPr>
      </w:pPr>
    </w:p>
    <w:p w14:paraId="6FB72B1D" w14:textId="3F61FAEF" w:rsidR="00511CC7" w:rsidRDefault="00EB5303" w:rsidP="00B0362F">
      <w:pPr>
        <w:spacing w:before="100" w:beforeAutospacing="1" w:after="100" w:afterAutospacing="1"/>
        <w:jc w:val="center"/>
        <w:outlineLvl w:val="1"/>
        <w:rPr>
          <w:rFonts w:ascii="Simplified Arabic" w:hAnsi="Simplified Arabic" w:cs="Simplified Arabic"/>
          <w:b/>
          <w:bCs/>
          <w:sz w:val="32"/>
          <w:szCs w:val="32"/>
        </w:rPr>
      </w:pPr>
      <w:r>
        <w:rPr>
          <w:rFonts w:ascii="Simplified Arabic" w:hAnsi="Simplified Arabic" w:cs="Simplified Arabic"/>
          <w:b/>
          <w:bCs/>
          <w:sz w:val="32"/>
          <w:szCs w:val="32"/>
        </w:rPr>
        <w:lastRenderedPageBreak/>
        <w:t>Abstract</w:t>
      </w:r>
    </w:p>
    <w:p w14:paraId="2EA226F3" w14:textId="00E3C684" w:rsidR="002D502A" w:rsidRPr="00D51EEA" w:rsidRDefault="00EB5303" w:rsidP="00A516AF">
      <w:pPr>
        <w:spacing w:after="240"/>
        <w:jc w:val="both"/>
        <w:outlineLvl w:val="1"/>
        <w:rPr>
          <w:rFonts w:ascii="Simplified Arabic" w:hAnsi="Simplified Arabic" w:cs="Simplified Arabic"/>
          <w:sz w:val="26"/>
          <w:szCs w:val="26"/>
        </w:rPr>
      </w:pPr>
      <w:r w:rsidRPr="00D51EEA">
        <w:rPr>
          <w:rFonts w:ascii="Simplified Arabic" w:hAnsi="Simplified Arabic" w:cs="Simplified Arabic"/>
          <w:sz w:val="26"/>
          <w:szCs w:val="26"/>
        </w:rPr>
        <w:t xml:space="preserve">This study aimed to examine the impact of digital platform marketing on the </w:t>
      </w:r>
      <w:r w:rsidR="00A502B3" w:rsidRPr="00D51EEA">
        <w:rPr>
          <w:rFonts w:ascii="Simplified Arabic" w:hAnsi="Simplified Arabic" w:cs="Simplified Arabic"/>
          <w:sz w:val="26"/>
          <w:szCs w:val="26"/>
        </w:rPr>
        <w:t>consumer behavior of Saudi adolescents aged</w:t>
      </w:r>
      <w:r w:rsidR="0034578C">
        <w:rPr>
          <w:rFonts w:ascii="Simplified Arabic" w:hAnsi="Simplified Arabic" w:cs="Simplified Arabic"/>
          <w:sz w:val="26"/>
          <w:szCs w:val="26"/>
        </w:rPr>
        <w:t xml:space="preserve"> </w:t>
      </w:r>
      <w:r w:rsidR="00A502B3" w:rsidRPr="00D51EEA">
        <w:rPr>
          <w:rFonts w:ascii="Simplified Arabic" w:hAnsi="Simplified Arabic" w:cs="Simplified Arabic"/>
          <w:sz w:val="26"/>
          <w:szCs w:val="26"/>
        </w:rPr>
        <w:t>12-18 through five platforms (TikTok, YouTube, Instagram, Roblox, and Minecraft). It also sought to compare marketing forms used on social media and conten</w:t>
      </w:r>
      <w:r w:rsidR="0034578C">
        <w:rPr>
          <w:rFonts w:ascii="Simplified Arabic" w:hAnsi="Simplified Arabic" w:cs="Simplified Arabic"/>
          <w:sz w:val="26"/>
          <w:szCs w:val="26"/>
        </w:rPr>
        <w:t>t</w:t>
      </w:r>
      <w:r w:rsidR="00A516AF">
        <w:rPr>
          <w:rFonts w:ascii="Simplified Arabic" w:hAnsi="Simplified Arabic" w:cs="Simplified Arabic" w:hint="cs"/>
          <w:sz w:val="26"/>
          <w:szCs w:val="26"/>
          <w:rtl/>
        </w:rPr>
        <w:t xml:space="preserve"> </w:t>
      </w:r>
      <w:r w:rsidR="002D502A" w:rsidRPr="00D51EEA">
        <w:rPr>
          <w:rFonts w:ascii="Simplified Arabic" w:hAnsi="Simplified Arabic" w:cs="Simplified Arabic"/>
          <w:sz w:val="26"/>
          <w:szCs w:val="26"/>
        </w:rPr>
        <w:t>sharing</w:t>
      </w:r>
      <w:r w:rsidR="00A502B3" w:rsidRPr="00D51EEA">
        <w:rPr>
          <w:rFonts w:ascii="Simplified Arabic" w:hAnsi="Simplified Arabic" w:cs="Simplified Arabic"/>
          <w:sz w:val="26"/>
          <w:szCs w:val="26"/>
        </w:rPr>
        <w:t xml:space="preserve"> platforms with those used on gaming platforms</w:t>
      </w:r>
      <w:r w:rsidR="00ED70AF">
        <w:rPr>
          <w:rFonts w:ascii="Simplified Arabic" w:hAnsi="Simplified Arabic" w:cs="Simplified Arabic" w:hint="cs"/>
          <w:sz w:val="26"/>
          <w:szCs w:val="26"/>
          <w:rtl/>
        </w:rPr>
        <w:t xml:space="preserve"> </w:t>
      </w:r>
      <w:r w:rsidR="00A502B3" w:rsidRPr="00D51EEA">
        <w:rPr>
          <w:rFonts w:ascii="Simplified Arabic" w:hAnsi="Simplified Arabic" w:cs="Simplified Arabic"/>
          <w:sz w:val="26"/>
          <w:szCs w:val="26"/>
        </w:rPr>
        <w:t xml:space="preserve">identify the marketing forms that most attract adolescents, explore their responses when they like a product or virtual </w:t>
      </w:r>
      <w:r w:rsidR="002D502A" w:rsidRPr="00D51EEA">
        <w:rPr>
          <w:rFonts w:ascii="Simplified Arabic" w:hAnsi="Simplified Arabic" w:cs="Simplified Arabic"/>
          <w:sz w:val="26"/>
          <w:szCs w:val="26"/>
        </w:rPr>
        <w:t>item, and</w:t>
      </w:r>
      <w:r w:rsidR="00A502B3" w:rsidRPr="00D51EEA">
        <w:rPr>
          <w:rFonts w:ascii="Simplified Arabic" w:hAnsi="Simplified Arabic" w:cs="Simplified Arabic"/>
          <w:sz w:val="26"/>
          <w:szCs w:val="26"/>
        </w:rPr>
        <w:t xml:space="preserve"> assess the role of influencers and their awareness of direct and indirect marketing </w:t>
      </w:r>
      <w:r w:rsidR="00D51EEA" w:rsidRPr="00D51EEA">
        <w:rPr>
          <w:rFonts w:ascii="Simplified Arabic" w:hAnsi="Simplified Arabic" w:cs="Simplified Arabic"/>
          <w:sz w:val="26"/>
          <w:szCs w:val="26"/>
        </w:rPr>
        <w:t>content. The</w:t>
      </w:r>
      <w:r w:rsidR="002D502A" w:rsidRPr="00D51EEA">
        <w:rPr>
          <w:rFonts w:ascii="Simplified Arabic" w:hAnsi="Simplified Arabic" w:cs="Simplified Arabic"/>
          <w:sz w:val="26"/>
          <w:szCs w:val="26"/>
        </w:rPr>
        <w:t xml:space="preserve"> study adopted a survey method within a descriptive</w:t>
      </w:r>
      <w:r w:rsidR="00ED70AF">
        <w:rPr>
          <w:rFonts w:ascii="Simplified Arabic" w:hAnsi="Simplified Arabic" w:cs="Simplified Arabic" w:hint="cs"/>
          <w:sz w:val="26"/>
          <w:szCs w:val="26"/>
          <w:rtl/>
        </w:rPr>
        <w:t xml:space="preserve"> </w:t>
      </w:r>
      <w:r w:rsidR="002D502A" w:rsidRPr="00D51EEA">
        <w:rPr>
          <w:rFonts w:ascii="Simplified Arabic" w:hAnsi="Simplified Arabic" w:cs="Simplified Arabic"/>
          <w:sz w:val="26"/>
          <w:szCs w:val="26"/>
        </w:rPr>
        <w:t>analytical framework and used an online questionnaire to collect data from a sample of 242 Saudi adolescents.</w:t>
      </w:r>
    </w:p>
    <w:p w14:paraId="638AFD54" w14:textId="2EF1F91A" w:rsidR="002D502A" w:rsidRPr="00D51EEA" w:rsidRDefault="002D502A" w:rsidP="00A516AF">
      <w:pPr>
        <w:spacing w:after="240"/>
        <w:jc w:val="both"/>
        <w:rPr>
          <w:rFonts w:ascii="Simplified Arabic" w:hAnsi="Simplified Arabic" w:cs="Simplified Arabic"/>
          <w:sz w:val="26"/>
          <w:szCs w:val="26"/>
        </w:rPr>
      </w:pPr>
      <w:r w:rsidRPr="00D51EEA">
        <w:rPr>
          <w:rFonts w:ascii="Simplified Arabic" w:hAnsi="Simplified Arabic" w:cs="Simplified Arabic"/>
          <w:sz w:val="26"/>
          <w:szCs w:val="26"/>
        </w:rPr>
        <w:t xml:space="preserve">The findings showed a high level of digital platform use among the participants, with social media and content – sharing platforms exceeding gaming platforms in both usage and exposure to marketing content. Discounts and promotional offers were </w:t>
      </w:r>
      <w:r w:rsidR="00CE783B" w:rsidRPr="00D51EEA">
        <w:rPr>
          <w:rFonts w:ascii="Simplified Arabic" w:hAnsi="Simplified Arabic" w:cs="Simplified Arabic"/>
          <w:sz w:val="26"/>
          <w:szCs w:val="26"/>
        </w:rPr>
        <w:t>among</w:t>
      </w:r>
      <w:r w:rsidRPr="00D51EEA">
        <w:rPr>
          <w:rFonts w:ascii="Simplified Arabic" w:hAnsi="Simplified Arabic" w:cs="Simplified Arabic"/>
          <w:sz w:val="26"/>
          <w:szCs w:val="26"/>
        </w:rPr>
        <w:t xml:space="preserve"> the most influential forms in </w:t>
      </w:r>
      <w:r w:rsidR="00CE783B" w:rsidRPr="00D51EEA">
        <w:rPr>
          <w:rFonts w:ascii="Simplified Arabic" w:hAnsi="Simplified Arabic" w:cs="Simplified Arabic"/>
          <w:sz w:val="26"/>
          <w:szCs w:val="26"/>
        </w:rPr>
        <w:t>attracting</w:t>
      </w:r>
      <w:r w:rsidRPr="00D51EEA">
        <w:rPr>
          <w:rFonts w:ascii="Simplified Arabic" w:hAnsi="Simplified Arabic" w:cs="Simplified Arabic"/>
          <w:sz w:val="26"/>
          <w:szCs w:val="26"/>
        </w:rPr>
        <w:t xml:space="preserve"> </w:t>
      </w:r>
      <w:r w:rsidR="00CE783B" w:rsidRPr="00D51EEA">
        <w:rPr>
          <w:rFonts w:ascii="Simplified Arabic" w:hAnsi="Simplified Arabic" w:cs="Simplified Arabic"/>
          <w:sz w:val="26"/>
          <w:szCs w:val="26"/>
        </w:rPr>
        <w:t xml:space="preserve">adolescents’ interest in products, while influencers and content creators played an important role in drawing attention to them. On gaming platforms, clothing, skins, tools, and other avatar-customization items were the most attractive elements. </w:t>
      </w:r>
    </w:p>
    <w:p w14:paraId="0DBB5152" w14:textId="049FB479" w:rsidR="00D51EEA" w:rsidRDefault="00CE783B" w:rsidP="00A516AF">
      <w:pPr>
        <w:spacing w:after="240"/>
        <w:jc w:val="both"/>
        <w:rPr>
          <w:rFonts w:ascii="Simplified Arabic" w:hAnsi="Simplified Arabic" w:cs="Simplified Arabic"/>
          <w:sz w:val="26"/>
          <w:szCs w:val="26"/>
        </w:rPr>
      </w:pPr>
      <w:r w:rsidRPr="00D51EEA">
        <w:rPr>
          <w:rFonts w:ascii="Simplified Arabic" w:hAnsi="Simplified Arabic" w:cs="Simplified Arabic"/>
          <w:sz w:val="26"/>
          <w:szCs w:val="26"/>
        </w:rPr>
        <w:t>The results also indicated th</w:t>
      </w:r>
      <w:r w:rsidR="0034578C">
        <w:rPr>
          <w:rFonts w:ascii="Simplified Arabic" w:hAnsi="Simplified Arabic" w:cs="Simplified Arabic"/>
          <w:sz w:val="26"/>
          <w:szCs w:val="26"/>
        </w:rPr>
        <w:t>at</w:t>
      </w:r>
      <w:r w:rsidRPr="00D51EEA">
        <w:rPr>
          <w:rFonts w:ascii="Simplified Arabic" w:hAnsi="Simplified Arabic" w:cs="Simplified Arabic"/>
          <w:sz w:val="26"/>
          <w:szCs w:val="26"/>
        </w:rPr>
        <w:t xml:space="preserve"> liking a product does not necessarily lead to an immediate purchase. Participants were more likely to search for additional information and reviews or simply continue watching the content. A similar pattern appeared in gaming </w:t>
      </w:r>
      <w:r w:rsidR="00D51EEA" w:rsidRPr="00D51EEA">
        <w:rPr>
          <w:rFonts w:ascii="Simplified Arabic" w:hAnsi="Simplified Arabic" w:cs="Simplified Arabic"/>
          <w:sz w:val="26"/>
          <w:szCs w:val="26"/>
        </w:rPr>
        <w:t>environments, where</w:t>
      </w:r>
      <w:r w:rsidRPr="00D51EEA">
        <w:rPr>
          <w:rFonts w:ascii="Simplified Arabic" w:hAnsi="Simplified Arabic" w:cs="Simplified Arabic"/>
          <w:sz w:val="26"/>
          <w:szCs w:val="26"/>
        </w:rPr>
        <w:t xml:space="preserve"> adolescents tended to continue playing or look for free ways to obtain virtual items. </w:t>
      </w:r>
      <w:r w:rsidR="00D51EEA" w:rsidRPr="00D51EEA">
        <w:rPr>
          <w:rFonts w:ascii="Simplified Arabic" w:hAnsi="Simplified Arabic" w:cs="Simplified Arabic"/>
          <w:sz w:val="26"/>
          <w:szCs w:val="26"/>
        </w:rPr>
        <w:t>The findings further showed that influencers were more effective in attracting attention than in building trust in products. Participants also reported a high level of awareness in distinguishing advertising from ordinary content.</w:t>
      </w:r>
    </w:p>
    <w:p w14:paraId="3B4F49FC" w14:textId="373F312E" w:rsidR="00511CC7" w:rsidRDefault="00D51EEA" w:rsidP="00A516AF">
      <w:pPr>
        <w:jc w:val="both"/>
        <w:rPr>
          <w:rFonts w:ascii="Simplified Arabic" w:hAnsi="Simplified Arabic" w:cs="Simplified Arabic"/>
          <w:sz w:val="26"/>
          <w:szCs w:val="26"/>
        </w:rPr>
      </w:pPr>
      <w:r>
        <w:rPr>
          <w:rFonts w:ascii="Simplified Arabic" w:hAnsi="Simplified Arabic" w:cs="Simplified Arabic"/>
          <w:sz w:val="26"/>
          <w:szCs w:val="26"/>
        </w:rPr>
        <w:t xml:space="preserve">The study concluded that the impact of digital platform marketing on the consumer behavior of Saudi adolescents is not limited to direct purchasing. It also appears through </w:t>
      </w:r>
      <w:r w:rsidR="00A516AF">
        <w:rPr>
          <w:rFonts w:ascii="Simplified Arabic" w:hAnsi="Simplified Arabic" w:cs="Simplified Arabic"/>
          <w:sz w:val="26"/>
          <w:szCs w:val="26"/>
        </w:rPr>
        <w:t>attention,</w:t>
      </w:r>
      <w:r>
        <w:rPr>
          <w:rFonts w:ascii="Simplified Arabic" w:hAnsi="Simplified Arabic" w:cs="Simplified Arabic"/>
          <w:sz w:val="26"/>
          <w:szCs w:val="26"/>
        </w:rPr>
        <w:t xml:space="preserve"> information seeking,</w:t>
      </w:r>
      <w:r w:rsidR="00A516AF">
        <w:rPr>
          <w:rFonts w:ascii="Simplified Arabic" w:hAnsi="Simplified Arabic" w:cs="Simplified Arabic"/>
          <w:sz w:val="26"/>
          <w:szCs w:val="26"/>
        </w:rPr>
        <w:t xml:space="preserve"> </w:t>
      </w:r>
      <w:r>
        <w:rPr>
          <w:rFonts w:ascii="Simplified Arabic" w:hAnsi="Simplified Arabic" w:cs="Simplified Arabic"/>
          <w:sz w:val="26"/>
          <w:szCs w:val="26"/>
        </w:rPr>
        <w:t>evaluation,</w:t>
      </w:r>
      <w:r w:rsidR="00A516AF">
        <w:rPr>
          <w:rFonts w:ascii="Simplified Arabic" w:hAnsi="Simplified Arabic" w:cs="Simplified Arabic"/>
          <w:sz w:val="26"/>
          <w:szCs w:val="26"/>
        </w:rPr>
        <w:t xml:space="preserve"> </w:t>
      </w:r>
      <w:r>
        <w:rPr>
          <w:rFonts w:ascii="Simplified Arabic" w:hAnsi="Simplified Arabic" w:cs="Simplified Arabic"/>
          <w:sz w:val="26"/>
          <w:szCs w:val="26"/>
        </w:rPr>
        <w:t>waiting for offers,</w:t>
      </w:r>
      <w:r w:rsidR="00A516AF">
        <w:rPr>
          <w:rFonts w:ascii="Simplified Arabic" w:hAnsi="Simplified Arabic" w:cs="Simplified Arabic"/>
          <w:sz w:val="26"/>
          <w:szCs w:val="26"/>
        </w:rPr>
        <w:t xml:space="preserve"> </w:t>
      </w:r>
      <w:r>
        <w:rPr>
          <w:rFonts w:ascii="Simplified Arabic" w:hAnsi="Simplified Arabic" w:cs="Simplified Arabic"/>
          <w:sz w:val="26"/>
          <w:szCs w:val="26"/>
        </w:rPr>
        <w:t xml:space="preserve">asking family members to buy </w:t>
      </w:r>
      <w:r w:rsidR="00A516AF">
        <w:rPr>
          <w:rFonts w:ascii="Simplified Arabic" w:hAnsi="Simplified Arabic" w:cs="Simplified Arabic"/>
          <w:sz w:val="26"/>
          <w:szCs w:val="26"/>
        </w:rPr>
        <w:t>products, and</w:t>
      </w:r>
      <w:r>
        <w:rPr>
          <w:rFonts w:ascii="Simplified Arabic" w:hAnsi="Simplified Arabic" w:cs="Simplified Arabic"/>
          <w:sz w:val="26"/>
          <w:szCs w:val="26"/>
        </w:rPr>
        <w:t xml:space="preserve"> considering </w:t>
      </w:r>
      <w:r w:rsidR="00A516AF">
        <w:rPr>
          <w:rFonts w:ascii="Simplified Arabic" w:hAnsi="Simplified Arabic" w:cs="Simplified Arabic"/>
          <w:sz w:val="26"/>
          <w:szCs w:val="26"/>
        </w:rPr>
        <w:t xml:space="preserve">the acquisition of virtual items. The form of this impact varies according </w:t>
      </w:r>
      <w:r w:rsidR="0034578C">
        <w:rPr>
          <w:rFonts w:ascii="Simplified Arabic" w:hAnsi="Simplified Arabic" w:cs="Simplified Arabic"/>
          <w:sz w:val="26"/>
          <w:szCs w:val="26"/>
        </w:rPr>
        <w:t xml:space="preserve">to </w:t>
      </w:r>
      <w:r w:rsidR="00A516AF">
        <w:rPr>
          <w:rFonts w:ascii="Simplified Arabic" w:hAnsi="Simplified Arabic" w:cs="Simplified Arabic"/>
          <w:sz w:val="26"/>
          <w:szCs w:val="26"/>
        </w:rPr>
        <w:t>the nature of the platform and the marketing content presented.</w:t>
      </w:r>
    </w:p>
    <w:p w14:paraId="08E106E7" w14:textId="77777777" w:rsidR="00A516AF" w:rsidRDefault="00A516AF" w:rsidP="00A516AF">
      <w:pPr>
        <w:jc w:val="both"/>
        <w:rPr>
          <w:rFonts w:ascii="Simplified Arabic" w:hAnsi="Simplified Arabic" w:cs="Simplified Arabic"/>
          <w:sz w:val="26"/>
          <w:szCs w:val="26"/>
        </w:rPr>
      </w:pPr>
    </w:p>
    <w:p w14:paraId="4766BFA1" w14:textId="77DE313C" w:rsidR="00511CC7" w:rsidRPr="0034578C" w:rsidRDefault="00A516AF" w:rsidP="0034578C">
      <w:pPr>
        <w:jc w:val="both"/>
        <w:rPr>
          <w:rFonts w:ascii="Simplified Arabic" w:hAnsi="Simplified Arabic" w:cs="Simplified Arabic"/>
          <w:sz w:val="26"/>
          <w:szCs w:val="26"/>
        </w:rPr>
      </w:pPr>
      <w:r w:rsidRPr="00A516AF">
        <w:rPr>
          <w:rFonts w:ascii="Simplified Arabic" w:hAnsi="Simplified Arabic" w:cs="Simplified Arabic"/>
          <w:b/>
          <w:bCs/>
          <w:sz w:val="26"/>
          <w:szCs w:val="26"/>
        </w:rPr>
        <w:t>Keywords:</w:t>
      </w:r>
      <w:r>
        <w:rPr>
          <w:rFonts w:ascii="Simplified Arabic" w:hAnsi="Simplified Arabic" w:cs="Simplified Arabic"/>
          <w:b/>
          <w:bCs/>
          <w:sz w:val="26"/>
          <w:szCs w:val="26"/>
        </w:rPr>
        <w:t xml:space="preserve"> </w:t>
      </w:r>
      <w:r w:rsidRPr="00A516AF">
        <w:rPr>
          <w:rFonts w:ascii="Simplified Arabic" w:hAnsi="Simplified Arabic" w:cs="Simplified Arabic"/>
          <w:sz w:val="26"/>
          <w:szCs w:val="26"/>
        </w:rPr>
        <w:t>Digital Platform Marketing, Consumer Behavior, Saudi Adolescents, Social Media Platforms, Gaming Platforms.</w:t>
      </w:r>
    </w:p>
    <w:p w14:paraId="6DE67F28" w14:textId="77777777" w:rsidR="0034578C" w:rsidRDefault="0034578C" w:rsidP="00511CC7">
      <w:pPr>
        <w:pStyle w:val="NormalWeb"/>
        <w:bidi/>
        <w:jc w:val="both"/>
        <w:rPr>
          <w:rFonts w:ascii="Simplified Arabic" w:hAnsi="Simplified Arabic" w:cs="Simplified Arabic"/>
          <w:b/>
          <w:bCs/>
          <w:sz w:val="32"/>
          <w:szCs w:val="32"/>
          <w:rtl/>
        </w:rPr>
      </w:pPr>
    </w:p>
    <w:p w14:paraId="46382E66" w14:textId="2BA0E0B8" w:rsidR="00AE6FC0" w:rsidRDefault="00AE6FC0" w:rsidP="0034578C">
      <w:pPr>
        <w:pStyle w:val="NormalWeb"/>
        <w:bidi/>
        <w:jc w:val="both"/>
        <w:rPr>
          <w:rFonts w:ascii="Simplified Arabic" w:hAnsi="Simplified Arabic" w:cs="Simplified Arabic"/>
          <w:b/>
          <w:bCs/>
          <w:sz w:val="32"/>
          <w:szCs w:val="32"/>
          <w:rtl/>
        </w:rPr>
      </w:pPr>
      <w:r w:rsidRPr="00643260">
        <w:rPr>
          <w:rFonts w:ascii="Simplified Arabic" w:hAnsi="Simplified Arabic" w:cs="Simplified Arabic" w:hint="cs"/>
          <w:b/>
          <w:bCs/>
          <w:sz w:val="32"/>
          <w:szCs w:val="32"/>
          <w:rtl/>
        </w:rPr>
        <w:t>ا</w:t>
      </w:r>
      <w:r w:rsidR="0034578C">
        <w:rPr>
          <w:rFonts w:ascii="Simplified Arabic" w:hAnsi="Simplified Arabic" w:cs="Simplified Arabic" w:hint="cs"/>
          <w:b/>
          <w:bCs/>
          <w:sz w:val="32"/>
          <w:szCs w:val="32"/>
          <w:rtl/>
        </w:rPr>
        <w:t>لمقدمة:</w:t>
      </w:r>
    </w:p>
    <w:p w14:paraId="1CB40819" w14:textId="1BC221FF" w:rsidR="0034578C" w:rsidRPr="009D6A19" w:rsidRDefault="009D6A19" w:rsidP="009D6A19">
      <w:pPr>
        <w:pStyle w:val="NormalWeb"/>
        <w:bidi/>
        <w:jc w:val="both"/>
        <w:rPr>
          <w:rFonts w:ascii="Simplified Arabic" w:hAnsi="Simplified Arabic" w:cs="Simplified Arabic"/>
          <w:color w:val="000000" w:themeColor="text1"/>
          <w:sz w:val="28"/>
          <w:szCs w:val="28"/>
          <w:rtl/>
        </w:rPr>
      </w:pPr>
      <w:r w:rsidRPr="009D6A19">
        <w:rPr>
          <w:rFonts w:ascii="Simplified Arabic" w:hAnsi="Simplified Arabic" w:cs="Simplified Arabic" w:hint="cs"/>
          <w:color w:val="000000" w:themeColor="text1"/>
          <w:sz w:val="28"/>
          <w:szCs w:val="28"/>
          <w:rtl/>
        </w:rPr>
        <w:t xml:space="preserve">تجاوز استخدام المراهقين للوسائط الرقمية مجرد </w:t>
      </w:r>
      <w:r w:rsidR="001E40B6" w:rsidRPr="009D6A19">
        <w:rPr>
          <w:rFonts w:ascii="Simplified Arabic" w:hAnsi="Simplified Arabic" w:cs="Simplified Arabic" w:hint="cs"/>
          <w:color w:val="000000" w:themeColor="text1"/>
          <w:sz w:val="28"/>
          <w:szCs w:val="28"/>
          <w:rtl/>
        </w:rPr>
        <w:t>الترفيه</w:t>
      </w:r>
      <w:r w:rsidRPr="009D6A19">
        <w:rPr>
          <w:rFonts w:ascii="Simplified Arabic" w:hAnsi="Simplified Arabic" w:cs="Simplified Arabic" w:hint="cs"/>
          <w:color w:val="000000" w:themeColor="text1"/>
          <w:sz w:val="28"/>
          <w:szCs w:val="28"/>
          <w:rtl/>
        </w:rPr>
        <w:t xml:space="preserve"> ليصبح جزءًا أساسيًا من حياتهم </w:t>
      </w:r>
      <w:r w:rsidR="001E40B6" w:rsidRPr="009D6A19">
        <w:rPr>
          <w:rFonts w:ascii="Simplified Arabic" w:hAnsi="Simplified Arabic" w:cs="Simplified Arabic" w:hint="cs"/>
          <w:color w:val="000000" w:themeColor="text1"/>
          <w:sz w:val="28"/>
          <w:szCs w:val="28"/>
          <w:rtl/>
        </w:rPr>
        <w:t>اليومية فهم</w:t>
      </w:r>
      <w:r w:rsidRPr="009D6A19">
        <w:rPr>
          <w:rFonts w:ascii="Simplified Arabic" w:hAnsi="Simplified Arabic" w:cs="Simplified Arabic" w:hint="cs"/>
          <w:color w:val="000000" w:themeColor="text1"/>
          <w:sz w:val="28"/>
          <w:szCs w:val="28"/>
          <w:rtl/>
        </w:rPr>
        <w:t xml:space="preserve"> يقضون أوقاتهم على منصة </w:t>
      </w:r>
      <w:r w:rsidR="0034578C" w:rsidRPr="009D6A19">
        <w:rPr>
          <w:rFonts w:ascii="Simplified Arabic" w:hAnsi="Simplified Arabic" w:cs="Simplified Arabic" w:hint="cs"/>
          <w:color w:val="000000" w:themeColor="text1"/>
          <w:sz w:val="28"/>
          <w:szCs w:val="28"/>
          <w:rtl/>
        </w:rPr>
        <w:t xml:space="preserve">تيك توك لمشاهدة </w:t>
      </w:r>
      <w:r w:rsidR="001E40B6" w:rsidRPr="009D6A19">
        <w:rPr>
          <w:rFonts w:ascii="Simplified Arabic" w:hAnsi="Simplified Arabic" w:cs="Simplified Arabic" w:hint="cs"/>
          <w:color w:val="000000" w:themeColor="text1"/>
          <w:sz w:val="28"/>
          <w:szCs w:val="28"/>
          <w:rtl/>
        </w:rPr>
        <w:t>الفيديوهات</w:t>
      </w:r>
      <w:r w:rsidRPr="009D6A19">
        <w:rPr>
          <w:rFonts w:ascii="Simplified Arabic" w:hAnsi="Simplified Arabic" w:cs="Simplified Arabic" w:hint="cs"/>
          <w:color w:val="000000" w:themeColor="text1"/>
          <w:sz w:val="28"/>
          <w:szCs w:val="28"/>
          <w:rtl/>
        </w:rPr>
        <w:t xml:space="preserve"> يتابعون صناع محتوى على </w:t>
      </w:r>
      <w:r w:rsidR="0034578C" w:rsidRPr="009D6A19">
        <w:rPr>
          <w:rFonts w:ascii="Simplified Arabic" w:hAnsi="Simplified Arabic" w:cs="Simplified Arabic" w:hint="cs"/>
          <w:color w:val="000000" w:themeColor="text1"/>
          <w:sz w:val="28"/>
          <w:szCs w:val="28"/>
          <w:rtl/>
        </w:rPr>
        <w:t>يوتيوب لمتابعة تجرب</w:t>
      </w:r>
      <w:r w:rsidRPr="009D6A19">
        <w:rPr>
          <w:rFonts w:ascii="Simplified Arabic" w:hAnsi="Simplified Arabic" w:cs="Simplified Arabic" w:hint="cs"/>
          <w:color w:val="000000" w:themeColor="text1"/>
          <w:sz w:val="28"/>
          <w:szCs w:val="28"/>
          <w:rtl/>
        </w:rPr>
        <w:t>هم وحياتهم اليومية</w:t>
      </w:r>
      <w:r w:rsidR="0034578C" w:rsidRPr="009D6A19">
        <w:rPr>
          <w:rFonts w:ascii="Simplified Arabic" w:hAnsi="Simplified Arabic" w:cs="Simplified Arabic" w:hint="cs"/>
          <w:color w:val="000000" w:themeColor="text1"/>
          <w:sz w:val="28"/>
          <w:szCs w:val="28"/>
          <w:rtl/>
        </w:rPr>
        <w:t xml:space="preserve"> </w:t>
      </w:r>
      <w:r w:rsidRPr="009D6A19">
        <w:rPr>
          <w:rFonts w:ascii="Simplified Arabic" w:hAnsi="Simplified Arabic" w:cs="Simplified Arabic" w:hint="cs"/>
          <w:color w:val="000000" w:themeColor="text1"/>
          <w:sz w:val="28"/>
          <w:szCs w:val="28"/>
          <w:rtl/>
        </w:rPr>
        <w:t>أ</w:t>
      </w:r>
      <w:r w:rsidR="001242C0" w:rsidRPr="009D6A19">
        <w:rPr>
          <w:rFonts w:ascii="Simplified Arabic" w:hAnsi="Simplified Arabic" w:cs="Simplified Arabic" w:hint="cs"/>
          <w:color w:val="000000" w:themeColor="text1"/>
          <w:sz w:val="28"/>
          <w:szCs w:val="28"/>
          <w:rtl/>
        </w:rPr>
        <w:t>و</w:t>
      </w:r>
      <w:r w:rsidRPr="009D6A19">
        <w:rPr>
          <w:rFonts w:ascii="Simplified Arabic" w:hAnsi="Simplified Arabic" w:cs="Simplified Arabic" w:hint="cs"/>
          <w:color w:val="000000" w:themeColor="text1"/>
          <w:sz w:val="28"/>
          <w:szCs w:val="28"/>
          <w:rtl/>
        </w:rPr>
        <w:t xml:space="preserve"> </w:t>
      </w:r>
      <w:r w:rsidR="001242C0" w:rsidRPr="009D6A19">
        <w:rPr>
          <w:rFonts w:ascii="Simplified Arabic" w:hAnsi="Simplified Arabic" w:cs="Simplified Arabic" w:hint="cs"/>
          <w:color w:val="000000" w:themeColor="text1"/>
          <w:sz w:val="28"/>
          <w:szCs w:val="28"/>
          <w:rtl/>
        </w:rPr>
        <w:t>يتصفح</w:t>
      </w:r>
      <w:r w:rsidRPr="009D6A19">
        <w:rPr>
          <w:rFonts w:ascii="Simplified Arabic" w:hAnsi="Simplified Arabic" w:cs="Simplified Arabic" w:hint="cs"/>
          <w:color w:val="000000" w:themeColor="text1"/>
          <w:sz w:val="28"/>
          <w:szCs w:val="28"/>
          <w:rtl/>
        </w:rPr>
        <w:t xml:space="preserve">ون </w:t>
      </w:r>
      <w:r w:rsidR="0034578C" w:rsidRPr="009D6A19">
        <w:rPr>
          <w:rFonts w:ascii="Simplified Arabic" w:hAnsi="Simplified Arabic" w:cs="Simplified Arabic" w:hint="cs"/>
          <w:color w:val="000000" w:themeColor="text1"/>
          <w:sz w:val="28"/>
          <w:szCs w:val="28"/>
          <w:rtl/>
        </w:rPr>
        <w:t xml:space="preserve">منتجات </w:t>
      </w:r>
      <w:r w:rsidR="001242C0" w:rsidRPr="009D6A19">
        <w:rPr>
          <w:rFonts w:ascii="Simplified Arabic" w:hAnsi="Simplified Arabic" w:cs="Simplified Arabic" w:hint="cs"/>
          <w:color w:val="000000" w:themeColor="text1"/>
          <w:sz w:val="28"/>
          <w:szCs w:val="28"/>
          <w:rtl/>
        </w:rPr>
        <w:t>وصور</w:t>
      </w:r>
      <w:r w:rsidR="0034578C" w:rsidRPr="009D6A19">
        <w:rPr>
          <w:rFonts w:ascii="Simplified Arabic" w:hAnsi="Simplified Arabic" w:cs="Simplified Arabic" w:hint="cs"/>
          <w:color w:val="000000" w:themeColor="text1"/>
          <w:sz w:val="28"/>
          <w:szCs w:val="28"/>
          <w:rtl/>
        </w:rPr>
        <w:t xml:space="preserve"> </w:t>
      </w:r>
      <w:r w:rsidR="001242C0" w:rsidRPr="009D6A19">
        <w:rPr>
          <w:rFonts w:ascii="Simplified Arabic" w:hAnsi="Simplified Arabic" w:cs="Simplified Arabic" w:hint="cs"/>
          <w:color w:val="000000" w:themeColor="text1"/>
          <w:sz w:val="28"/>
          <w:szCs w:val="28"/>
          <w:rtl/>
        </w:rPr>
        <w:t>الآخرين</w:t>
      </w:r>
      <w:r w:rsidRPr="009D6A19">
        <w:rPr>
          <w:rFonts w:ascii="Simplified Arabic" w:hAnsi="Simplified Arabic" w:cs="Simplified Arabic" w:hint="cs"/>
          <w:color w:val="000000" w:themeColor="text1"/>
          <w:sz w:val="28"/>
          <w:szCs w:val="28"/>
          <w:rtl/>
        </w:rPr>
        <w:t xml:space="preserve"> على </w:t>
      </w:r>
      <w:r w:rsidR="00C42CEE" w:rsidRPr="009D6A19">
        <w:rPr>
          <w:rFonts w:ascii="Simplified Arabic" w:hAnsi="Simplified Arabic" w:cs="Simplified Arabic" w:hint="cs"/>
          <w:color w:val="000000" w:themeColor="text1"/>
          <w:sz w:val="28"/>
          <w:szCs w:val="28"/>
          <w:rtl/>
        </w:rPr>
        <w:t>إنستغرام</w:t>
      </w:r>
      <w:r w:rsidR="0034578C" w:rsidRPr="009D6A19">
        <w:rPr>
          <w:rFonts w:ascii="Simplified Arabic" w:hAnsi="Simplified Arabic" w:cs="Simplified Arabic" w:hint="cs"/>
          <w:color w:val="000000" w:themeColor="text1"/>
          <w:sz w:val="28"/>
          <w:szCs w:val="28"/>
          <w:rtl/>
        </w:rPr>
        <w:t xml:space="preserve"> وقد يقض</w:t>
      </w:r>
      <w:r w:rsidRPr="009D6A19">
        <w:rPr>
          <w:rFonts w:ascii="Simplified Arabic" w:hAnsi="Simplified Arabic" w:cs="Simplified Arabic" w:hint="cs"/>
          <w:color w:val="000000" w:themeColor="text1"/>
          <w:sz w:val="28"/>
          <w:szCs w:val="28"/>
          <w:rtl/>
        </w:rPr>
        <w:t>ون</w:t>
      </w:r>
      <w:r w:rsidR="0034578C" w:rsidRPr="009D6A19">
        <w:rPr>
          <w:rFonts w:ascii="Simplified Arabic" w:hAnsi="Simplified Arabic" w:cs="Simplified Arabic" w:hint="cs"/>
          <w:color w:val="000000" w:themeColor="text1"/>
          <w:sz w:val="28"/>
          <w:szCs w:val="28"/>
          <w:rtl/>
        </w:rPr>
        <w:t xml:space="preserve"> وقتًا داخل</w:t>
      </w:r>
      <w:r w:rsidRPr="009D6A19">
        <w:rPr>
          <w:rFonts w:ascii="Simplified Arabic" w:hAnsi="Simplified Arabic" w:cs="Simplified Arabic" w:hint="cs"/>
          <w:color w:val="000000" w:themeColor="text1"/>
          <w:sz w:val="28"/>
          <w:szCs w:val="28"/>
          <w:rtl/>
        </w:rPr>
        <w:t xml:space="preserve"> الألعاب </w:t>
      </w:r>
      <w:r w:rsidR="00C42CEE" w:rsidRPr="009D6A19">
        <w:rPr>
          <w:rFonts w:ascii="Simplified Arabic" w:hAnsi="Simplified Arabic" w:cs="Simplified Arabic" w:hint="cs"/>
          <w:color w:val="000000" w:themeColor="text1"/>
          <w:sz w:val="28"/>
          <w:szCs w:val="28"/>
          <w:rtl/>
        </w:rPr>
        <w:t>مثل روبلكس</w:t>
      </w:r>
      <w:r w:rsidR="0034578C" w:rsidRPr="009D6A19">
        <w:rPr>
          <w:rFonts w:ascii="Simplified Arabic" w:hAnsi="Simplified Arabic" w:cs="Simplified Arabic" w:hint="cs"/>
          <w:color w:val="000000" w:themeColor="text1"/>
          <w:sz w:val="28"/>
          <w:szCs w:val="28"/>
          <w:rtl/>
        </w:rPr>
        <w:t xml:space="preserve"> أو ماينكرافت وه</w:t>
      </w:r>
      <w:r w:rsidRPr="009D6A19">
        <w:rPr>
          <w:rFonts w:ascii="Simplified Arabic" w:hAnsi="Simplified Arabic" w:cs="Simplified Arabic" w:hint="cs"/>
          <w:color w:val="000000" w:themeColor="text1"/>
          <w:sz w:val="28"/>
          <w:szCs w:val="28"/>
          <w:rtl/>
        </w:rPr>
        <w:t>م يتفاعلون</w:t>
      </w:r>
      <w:r w:rsidR="0034578C" w:rsidRPr="009D6A19">
        <w:rPr>
          <w:rFonts w:ascii="Simplified Arabic" w:hAnsi="Simplified Arabic" w:cs="Simplified Arabic" w:hint="cs"/>
          <w:color w:val="000000" w:themeColor="text1"/>
          <w:sz w:val="28"/>
          <w:szCs w:val="28"/>
          <w:rtl/>
        </w:rPr>
        <w:t xml:space="preserve"> مع عناصر </w:t>
      </w:r>
      <w:r w:rsidR="001242C0" w:rsidRPr="009D6A19">
        <w:rPr>
          <w:rFonts w:ascii="Simplified Arabic" w:hAnsi="Simplified Arabic" w:cs="Simplified Arabic" w:hint="cs"/>
          <w:color w:val="000000" w:themeColor="text1"/>
          <w:sz w:val="28"/>
          <w:szCs w:val="28"/>
          <w:rtl/>
        </w:rPr>
        <w:t>ومنتجات</w:t>
      </w:r>
      <w:r w:rsidR="0034578C" w:rsidRPr="009D6A19">
        <w:rPr>
          <w:rFonts w:ascii="Simplified Arabic" w:hAnsi="Simplified Arabic" w:cs="Simplified Arabic" w:hint="cs"/>
          <w:color w:val="000000" w:themeColor="text1"/>
          <w:sz w:val="28"/>
          <w:szCs w:val="28"/>
          <w:rtl/>
        </w:rPr>
        <w:t xml:space="preserve"> </w:t>
      </w:r>
      <w:r w:rsidR="001242C0" w:rsidRPr="009D6A19">
        <w:rPr>
          <w:rFonts w:ascii="Simplified Arabic" w:hAnsi="Simplified Arabic" w:cs="Simplified Arabic" w:hint="cs"/>
          <w:color w:val="000000" w:themeColor="text1"/>
          <w:sz w:val="28"/>
          <w:szCs w:val="28"/>
          <w:rtl/>
        </w:rPr>
        <w:t>افتراضية.</w:t>
      </w:r>
      <w:r w:rsidR="0034578C" w:rsidRPr="009D6A19">
        <w:rPr>
          <w:rFonts w:ascii="Simplified Arabic" w:hAnsi="Simplified Arabic" w:cs="Simplified Arabic" w:hint="cs"/>
          <w:color w:val="000000" w:themeColor="text1"/>
          <w:sz w:val="28"/>
          <w:szCs w:val="28"/>
          <w:rtl/>
        </w:rPr>
        <w:t xml:space="preserve"> وفي هذه البيئة يظهر التسويق ب</w:t>
      </w:r>
      <w:r w:rsidR="00644FEE" w:rsidRPr="009D6A19">
        <w:rPr>
          <w:rFonts w:ascii="Simplified Arabic" w:hAnsi="Simplified Arabic" w:cs="Simplified Arabic" w:hint="cs"/>
          <w:color w:val="000000" w:themeColor="text1"/>
          <w:sz w:val="28"/>
          <w:szCs w:val="28"/>
          <w:rtl/>
        </w:rPr>
        <w:t>صور</w:t>
      </w:r>
      <w:r w:rsidR="0034578C" w:rsidRPr="009D6A19">
        <w:rPr>
          <w:rFonts w:ascii="Simplified Arabic" w:hAnsi="Simplified Arabic" w:cs="Simplified Arabic" w:hint="cs"/>
          <w:color w:val="000000" w:themeColor="text1"/>
          <w:sz w:val="28"/>
          <w:szCs w:val="28"/>
          <w:rtl/>
        </w:rPr>
        <w:t xml:space="preserve"> </w:t>
      </w:r>
      <w:r w:rsidR="001242C0" w:rsidRPr="009D6A19">
        <w:rPr>
          <w:rFonts w:ascii="Simplified Arabic" w:hAnsi="Simplified Arabic" w:cs="Simplified Arabic" w:hint="cs"/>
          <w:color w:val="000000" w:themeColor="text1"/>
          <w:sz w:val="28"/>
          <w:szCs w:val="28"/>
          <w:rtl/>
        </w:rPr>
        <w:t>متعددة فقد يكون إعلانًا مباشرًا أو تجربة</w:t>
      </w:r>
      <w:r w:rsidR="00644FEE" w:rsidRPr="009D6A19">
        <w:rPr>
          <w:rFonts w:ascii="Simplified Arabic" w:hAnsi="Simplified Arabic" w:cs="Simplified Arabic" w:hint="cs"/>
          <w:color w:val="000000" w:themeColor="text1"/>
          <w:sz w:val="28"/>
          <w:szCs w:val="28"/>
          <w:rtl/>
        </w:rPr>
        <w:t xml:space="preserve"> يقدمها</w:t>
      </w:r>
      <w:r w:rsidR="001242C0" w:rsidRPr="009D6A19">
        <w:rPr>
          <w:rFonts w:ascii="Simplified Arabic" w:hAnsi="Simplified Arabic" w:cs="Simplified Arabic" w:hint="cs"/>
          <w:color w:val="000000" w:themeColor="text1"/>
          <w:sz w:val="28"/>
          <w:szCs w:val="28"/>
          <w:rtl/>
        </w:rPr>
        <w:t xml:space="preserve"> مؤثر أو منتجًا رائجًا أو عنصرًا مدمجًا داخل لعبة رقمية</w:t>
      </w:r>
      <w:r w:rsidR="00644FEE" w:rsidRPr="009D6A19">
        <w:rPr>
          <w:rFonts w:ascii="Simplified Arabic" w:hAnsi="Simplified Arabic" w:cs="Simplified Arabic" w:hint="cs"/>
          <w:color w:val="000000" w:themeColor="text1"/>
          <w:sz w:val="28"/>
          <w:szCs w:val="28"/>
          <w:rtl/>
        </w:rPr>
        <w:t xml:space="preserve"> وتنسجم هذه الصورة مع ما </w:t>
      </w:r>
      <w:r w:rsidR="00D7163D" w:rsidRPr="009D6A19">
        <w:rPr>
          <w:rFonts w:ascii="Simplified Arabic" w:hAnsi="Simplified Arabic" w:cs="Simplified Arabic" w:hint="cs"/>
          <w:color w:val="000000" w:themeColor="text1"/>
          <w:sz w:val="28"/>
          <w:szCs w:val="28"/>
          <w:rtl/>
        </w:rPr>
        <w:t>يوضحه</w:t>
      </w:r>
      <w:r w:rsidR="00644FEE" w:rsidRPr="009D6A19">
        <w:rPr>
          <w:rFonts w:ascii="Simplified Arabic" w:hAnsi="Simplified Arabic" w:cs="Simplified Arabic" w:hint="cs"/>
          <w:color w:val="000000" w:themeColor="text1"/>
          <w:sz w:val="28"/>
          <w:szCs w:val="28"/>
          <w:rtl/>
        </w:rPr>
        <w:t xml:space="preserve"> </w:t>
      </w:r>
      <w:r w:rsidR="00691647" w:rsidRPr="009D6A19">
        <w:rPr>
          <w:rFonts w:ascii="Simplified Arabic" w:hAnsi="Simplified Arabic" w:cs="Simplified Arabic"/>
          <w:color w:val="000000" w:themeColor="text1"/>
          <w:sz w:val="28"/>
          <w:szCs w:val="28"/>
        </w:rPr>
        <w:t>Kotler</w:t>
      </w:r>
      <w:r w:rsidR="00691647" w:rsidRPr="009D6A19">
        <w:rPr>
          <w:rFonts w:ascii="Simplified Arabic" w:hAnsi="Simplified Arabic" w:cs="Simplified Arabic" w:hint="cs"/>
          <w:color w:val="000000" w:themeColor="text1"/>
          <w:sz w:val="28"/>
          <w:szCs w:val="28"/>
          <w:rtl/>
        </w:rPr>
        <w:t xml:space="preserve"> </w:t>
      </w:r>
      <w:r w:rsidR="00644FEE" w:rsidRPr="009D6A19">
        <w:rPr>
          <w:rFonts w:ascii="Simplified Arabic" w:hAnsi="Simplified Arabic" w:cs="Simplified Arabic" w:hint="cs"/>
          <w:color w:val="000000" w:themeColor="text1"/>
          <w:sz w:val="28"/>
          <w:szCs w:val="28"/>
          <w:rtl/>
        </w:rPr>
        <w:t>عن ارتباط الأجيال الأصغر بالبيانات الرقمية والتفاعلية</w:t>
      </w:r>
      <w:r w:rsidR="001242C0" w:rsidRPr="009D6A19">
        <w:rPr>
          <w:rFonts w:ascii="Simplified Arabic" w:hAnsi="Simplified Arabic" w:cs="Simplified Arabic" w:hint="cs"/>
          <w:color w:val="000000" w:themeColor="text1"/>
          <w:sz w:val="28"/>
          <w:szCs w:val="28"/>
          <w:rtl/>
        </w:rPr>
        <w:t xml:space="preserve"> </w:t>
      </w:r>
      <w:r w:rsidR="001242C0" w:rsidRPr="009D6A19">
        <w:rPr>
          <w:rFonts w:ascii="Simplified Arabic" w:hAnsi="Simplified Arabic" w:cs="Simplified Arabic"/>
          <w:color w:val="000000" w:themeColor="text1"/>
          <w:sz w:val="28"/>
          <w:szCs w:val="28"/>
        </w:rPr>
        <w:t>(</w:t>
      </w:r>
      <w:r w:rsidR="001242C0" w:rsidRPr="009D6A19">
        <w:rPr>
          <w:rFonts w:ascii="Simplified Arabic" w:hAnsi="Simplified Arabic" w:cs="Simplified Arabic" w:hint="cs"/>
          <w:color w:val="000000" w:themeColor="text1"/>
          <w:sz w:val="28"/>
          <w:szCs w:val="28"/>
        </w:rPr>
        <w:t>Kotler et al., 2024, 27-29)</w:t>
      </w:r>
      <w:r w:rsidR="001242C0" w:rsidRPr="009D6A19">
        <w:rPr>
          <w:rFonts w:ascii="Simplified Arabic" w:hAnsi="Simplified Arabic" w:cs="Simplified Arabic" w:hint="cs"/>
          <w:color w:val="000000" w:themeColor="text1"/>
          <w:sz w:val="28"/>
          <w:szCs w:val="28"/>
          <w:rtl/>
        </w:rPr>
        <w:t>.</w:t>
      </w:r>
    </w:p>
    <w:p w14:paraId="3BA4427A" w14:textId="5B365BBE" w:rsidR="001242C0" w:rsidRDefault="001242C0" w:rsidP="0034578C">
      <w:pPr>
        <w:pStyle w:val="NormalWeb"/>
        <w:bidi/>
        <w:jc w:val="both"/>
        <w:rPr>
          <w:rFonts w:ascii="Simplified Arabic" w:hAnsi="Simplified Arabic" w:cs="Simplified Arabic"/>
          <w:sz w:val="28"/>
          <w:szCs w:val="28"/>
          <w:rtl/>
        </w:rPr>
      </w:pPr>
      <w:r w:rsidRPr="009D6A19">
        <w:rPr>
          <w:rFonts w:ascii="Simplified Arabic" w:hAnsi="Simplified Arabic" w:cs="Simplified Arabic" w:hint="cs"/>
          <w:color w:val="000000" w:themeColor="text1"/>
          <w:sz w:val="28"/>
          <w:szCs w:val="28"/>
          <w:rtl/>
        </w:rPr>
        <w:t xml:space="preserve">جعل هذا التحول الرسالة التسويقية أقرب إلى المستخدم. ولم تعد الرسالة التسويقية </w:t>
      </w:r>
      <w:r>
        <w:rPr>
          <w:rFonts w:ascii="Simplified Arabic" w:hAnsi="Simplified Arabic" w:cs="Simplified Arabic" w:hint="cs"/>
          <w:sz w:val="28"/>
          <w:szCs w:val="28"/>
          <w:rtl/>
        </w:rPr>
        <w:t xml:space="preserve">تنتظر المستهلك داخل متجر أو إعلان تقليدي، بل أصبحت تصل إليه وهو </w:t>
      </w:r>
      <w:r w:rsidR="00911C76">
        <w:rPr>
          <w:rFonts w:ascii="Simplified Arabic" w:hAnsi="Simplified Arabic" w:cs="Simplified Arabic" w:hint="cs"/>
          <w:sz w:val="28"/>
          <w:szCs w:val="28"/>
          <w:rtl/>
        </w:rPr>
        <w:t>يشاهد، يلعب</w:t>
      </w:r>
      <w:r>
        <w:rPr>
          <w:rFonts w:ascii="Simplified Arabic" w:hAnsi="Simplified Arabic" w:cs="Simplified Arabic" w:hint="cs"/>
          <w:sz w:val="28"/>
          <w:szCs w:val="28"/>
          <w:rtl/>
        </w:rPr>
        <w:t xml:space="preserve"> </w:t>
      </w:r>
      <w:r w:rsidR="00911C76">
        <w:rPr>
          <w:rFonts w:ascii="Simplified Arabic" w:hAnsi="Simplified Arabic" w:cs="Simplified Arabic" w:hint="cs"/>
          <w:sz w:val="28"/>
          <w:szCs w:val="28"/>
          <w:rtl/>
        </w:rPr>
        <w:t>ويتفاعل</w:t>
      </w:r>
      <w:r>
        <w:rPr>
          <w:rFonts w:ascii="Simplified Arabic" w:hAnsi="Simplified Arabic" w:cs="Simplified Arabic" w:hint="cs"/>
          <w:sz w:val="28"/>
          <w:szCs w:val="28"/>
          <w:rtl/>
        </w:rPr>
        <w:t xml:space="preserve"> مع الآخرين</w:t>
      </w:r>
      <w:r w:rsidR="00911C76">
        <w:rPr>
          <w:rFonts w:ascii="Simplified Arabic" w:hAnsi="Simplified Arabic" w:cs="Simplified Arabic" w:hint="cs"/>
          <w:sz w:val="28"/>
          <w:szCs w:val="28"/>
          <w:rtl/>
        </w:rPr>
        <w:t xml:space="preserve">. ويشير </w:t>
      </w:r>
      <w:r w:rsidR="00691647" w:rsidRPr="00691647">
        <w:rPr>
          <w:rFonts w:ascii="Simplified Arabic" w:hAnsi="Simplified Arabic" w:cs="Simplified Arabic"/>
          <w:sz w:val="28"/>
          <w:szCs w:val="28"/>
        </w:rPr>
        <w:t>Kotler</w:t>
      </w:r>
      <w:r w:rsidR="00691647">
        <w:rPr>
          <w:rFonts w:ascii="Simplified Arabic" w:hAnsi="Simplified Arabic" w:cs="Simplified Arabic" w:hint="cs"/>
          <w:sz w:val="28"/>
          <w:szCs w:val="28"/>
          <w:rtl/>
        </w:rPr>
        <w:t xml:space="preserve"> </w:t>
      </w:r>
      <w:r w:rsidR="00911C76">
        <w:rPr>
          <w:rFonts w:ascii="Simplified Arabic" w:hAnsi="Simplified Arabic" w:cs="Simplified Arabic" w:hint="cs"/>
          <w:sz w:val="28"/>
          <w:szCs w:val="28"/>
          <w:rtl/>
        </w:rPr>
        <w:t>إلى أن التسويق الحديث يعتمد على التكنولوجيا في إنشاء القيمة ونقلها وتعزيزها عبر رحلة العميل. لذل</w:t>
      </w:r>
      <w:r w:rsidR="00911C76">
        <w:rPr>
          <w:rFonts w:ascii="Simplified Arabic" w:hAnsi="Simplified Arabic" w:cs="Simplified Arabic" w:hint="eastAsia"/>
          <w:sz w:val="28"/>
          <w:szCs w:val="28"/>
          <w:rtl/>
        </w:rPr>
        <w:t>ك</w:t>
      </w:r>
      <w:r w:rsidR="00911C76">
        <w:rPr>
          <w:rFonts w:ascii="Simplified Arabic" w:hAnsi="Simplified Arabic" w:cs="Simplified Arabic" w:hint="cs"/>
          <w:sz w:val="28"/>
          <w:szCs w:val="28"/>
          <w:rtl/>
        </w:rPr>
        <w:t xml:space="preserve"> أصبح المحتوى التسويقي جزءًا من التجربة الرقمية التي يعيشها المستخدم داخل المنصات المختلفة </w:t>
      </w:r>
      <w:r w:rsidR="00911C76" w:rsidRPr="00643260">
        <w:rPr>
          <w:rFonts w:ascii="Simplified Arabic" w:hAnsi="Simplified Arabic" w:cs="Simplified Arabic"/>
          <w:sz w:val="28"/>
          <w:szCs w:val="28"/>
        </w:rPr>
        <w:t>(</w:t>
      </w:r>
      <w:r w:rsidR="00911C76" w:rsidRPr="00643260">
        <w:rPr>
          <w:rFonts w:ascii="Simplified Arabic" w:hAnsi="Simplified Arabic" w:cs="Simplified Arabic" w:hint="cs"/>
          <w:sz w:val="28"/>
          <w:szCs w:val="28"/>
        </w:rPr>
        <w:t>Kotler et al., 2021, 6</w:t>
      </w:r>
      <w:r w:rsidR="00911C76" w:rsidRPr="00643260">
        <w:rPr>
          <w:rFonts w:ascii="Simplified Arabic" w:hAnsi="Simplified Arabic" w:cs="Simplified Arabic"/>
          <w:sz w:val="28"/>
          <w:szCs w:val="28"/>
        </w:rPr>
        <w:t>)</w:t>
      </w:r>
      <w:r w:rsidR="00911C76">
        <w:rPr>
          <w:rFonts w:ascii="Simplified Arabic" w:hAnsi="Simplified Arabic" w:cs="Simplified Arabic" w:hint="cs"/>
          <w:sz w:val="28"/>
          <w:szCs w:val="28"/>
          <w:rtl/>
        </w:rPr>
        <w:t>.</w:t>
      </w:r>
    </w:p>
    <w:p w14:paraId="3E647687" w14:textId="1C361D2E" w:rsidR="00691647" w:rsidRPr="00C87993" w:rsidRDefault="009D6A19" w:rsidP="00C87993">
      <w:pPr>
        <w:pStyle w:val="NormalWeb"/>
        <w:bidi/>
        <w:jc w:val="both"/>
        <w:rPr>
          <w:rFonts w:ascii="Simplified Arabic" w:hAnsi="Simplified Arabic" w:cs="Simplified Arabic"/>
          <w:color w:val="000000" w:themeColor="text1"/>
          <w:sz w:val="28"/>
          <w:szCs w:val="28"/>
        </w:rPr>
      </w:pPr>
      <w:r w:rsidRPr="00C87993">
        <w:rPr>
          <w:rFonts w:ascii="Simplified Arabic" w:hAnsi="Simplified Arabic" w:cs="Simplified Arabic" w:hint="cs"/>
          <w:color w:val="000000" w:themeColor="text1"/>
          <w:sz w:val="28"/>
          <w:szCs w:val="28"/>
          <w:rtl/>
        </w:rPr>
        <w:t>و</w:t>
      </w:r>
      <w:r w:rsidR="00691647" w:rsidRPr="00C87993">
        <w:rPr>
          <w:rFonts w:ascii="Simplified Arabic" w:hAnsi="Simplified Arabic" w:cs="Simplified Arabic" w:hint="cs"/>
          <w:color w:val="000000" w:themeColor="text1"/>
          <w:sz w:val="28"/>
          <w:szCs w:val="28"/>
          <w:rtl/>
        </w:rPr>
        <w:t>عند النظر إلى جيلي زد وألفا</w:t>
      </w:r>
      <w:r w:rsidR="005C12EA" w:rsidRPr="00C87993">
        <w:rPr>
          <w:rFonts w:ascii="Simplified Arabic" w:hAnsi="Simplified Arabic" w:cs="Simplified Arabic" w:hint="cs"/>
          <w:color w:val="000000" w:themeColor="text1"/>
          <w:sz w:val="28"/>
          <w:szCs w:val="28"/>
          <w:rtl/>
        </w:rPr>
        <w:t xml:space="preserve"> يبرز هذا المفهوم بوضوح،</w:t>
      </w:r>
      <w:r w:rsidR="00691647" w:rsidRPr="00C87993">
        <w:rPr>
          <w:rFonts w:ascii="Simplified Arabic" w:hAnsi="Simplified Arabic" w:cs="Simplified Arabic" w:hint="cs"/>
          <w:color w:val="000000" w:themeColor="text1"/>
          <w:sz w:val="28"/>
          <w:szCs w:val="28"/>
          <w:rtl/>
        </w:rPr>
        <w:t xml:space="preserve"> فهذه الأجيال نشأت في بيئة يكون فيها الإنترنت جزءًا </w:t>
      </w:r>
      <w:r w:rsidR="005C12EA" w:rsidRPr="00C87993">
        <w:rPr>
          <w:rFonts w:ascii="Simplified Arabic" w:hAnsi="Simplified Arabic" w:cs="Simplified Arabic" w:hint="cs"/>
          <w:color w:val="000000" w:themeColor="text1"/>
          <w:sz w:val="28"/>
          <w:szCs w:val="28"/>
          <w:rtl/>
        </w:rPr>
        <w:t>لا يتجزأ من حياتهم اليومية</w:t>
      </w:r>
      <w:r w:rsidR="002B6E96" w:rsidRPr="00C87993">
        <w:rPr>
          <w:rFonts w:ascii="Simplified Arabic" w:hAnsi="Simplified Arabic" w:cs="Simplified Arabic" w:hint="cs"/>
          <w:color w:val="000000" w:themeColor="text1"/>
          <w:sz w:val="28"/>
          <w:szCs w:val="28"/>
          <w:rtl/>
        </w:rPr>
        <w:t xml:space="preserve">، </w:t>
      </w:r>
      <w:r w:rsidR="005C12EA" w:rsidRPr="00C87993">
        <w:rPr>
          <w:rFonts w:ascii="Simplified Arabic" w:hAnsi="Simplified Arabic" w:cs="Simplified Arabic" w:hint="cs"/>
          <w:color w:val="000000" w:themeColor="text1"/>
          <w:sz w:val="28"/>
          <w:szCs w:val="28"/>
          <w:rtl/>
        </w:rPr>
        <w:t xml:space="preserve">لسهولة الوصول والاتصال بمختلف </w:t>
      </w:r>
      <w:r w:rsidR="00C87993" w:rsidRPr="00C87993">
        <w:rPr>
          <w:rFonts w:ascii="Simplified Arabic" w:hAnsi="Simplified Arabic" w:cs="Simplified Arabic" w:hint="cs"/>
          <w:color w:val="000000" w:themeColor="text1"/>
          <w:sz w:val="28"/>
          <w:szCs w:val="28"/>
          <w:rtl/>
        </w:rPr>
        <w:t>ال</w:t>
      </w:r>
      <w:r w:rsidR="005C12EA" w:rsidRPr="00C87993">
        <w:rPr>
          <w:rFonts w:ascii="Simplified Arabic" w:hAnsi="Simplified Arabic" w:cs="Simplified Arabic" w:hint="cs"/>
          <w:color w:val="000000" w:themeColor="text1"/>
          <w:sz w:val="28"/>
          <w:szCs w:val="28"/>
          <w:rtl/>
        </w:rPr>
        <w:t>منصات عبر شاشات متعددة، وتفضيلهم واستمتاعهم بالمحتوى</w:t>
      </w:r>
      <w:r w:rsidR="00691647" w:rsidRPr="00C87993">
        <w:rPr>
          <w:rFonts w:ascii="Simplified Arabic" w:hAnsi="Simplified Arabic" w:cs="Simplified Arabic" w:hint="cs"/>
          <w:color w:val="000000" w:themeColor="text1"/>
          <w:sz w:val="28"/>
          <w:szCs w:val="28"/>
          <w:rtl/>
        </w:rPr>
        <w:t xml:space="preserve"> القصير، وتجارب المؤثرين</w:t>
      </w:r>
      <w:r w:rsidR="002B6E96" w:rsidRPr="00C87993">
        <w:rPr>
          <w:rFonts w:ascii="Simplified Arabic" w:hAnsi="Simplified Arabic" w:cs="Simplified Arabic" w:hint="cs"/>
          <w:color w:val="000000" w:themeColor="text1"/>
          <w:sz w:val="28"/>
          <w:szCs w:val="28"/>
          <w:rtl/>
        </w:rPr>
        <w:t>،</w:t>
      </w:r>
      <w:r w:rsidR="00691647" w:rsidRPr="00C87993">
        <w:rPr>
          <w:rFonts w:ascii="Simplified Arabic" w:hAnsi="Simplified Arabic" w:cs="Simplified Arabic" w:hint="cs"/>
          <w:color w:val="000000" w:themeColor="text1"/>
          <w:sz w:val="28"/>
          <w:szCs w:val="28"/>
          <w:rtl/>
        </w:rPr>
        <w:t xml:space="preserve"> </w:t>
      </w:r>
      <w:r w:rsidR="005C12EA" w:rsidRPr="00C87993">
        <w:rPr>
          <w:rFonts w:ascii="Simplified Arabic" w:hAnsi="Simplified Arabic" w:cs="Simplified Arabic" w:hint="cs"/>
          <w:color w:val="000000" w:themeColor="text1"/>
          <w:sz w:val="28"/>
          <w:szCs w:val="28"/>
          <w:rtl/>
        </w:rPr>
        <w:t>والاطلاع على كل ما يثير اهتماماته</w:t>
      </w:r>
      <w:r w:rsidR="005C12EA" w:rsidRPr="00C87993">
        <w:rPr>
          <w:rFonts w:ascii="Simplified Arabic" w:hAnsi="Simplified Arabic" w:cs="Simplified Arabic" w:hint="eastAsia"/>
          <w:color w:val="000000" w:themeColor="text1"/>
          <w:sz w:val="28"/>
          <w:szCs w:val="28"/>
          <w:rtl/>
        </w:rPr>
        <w:t>م</w:t>
      </w:r>
      <w:r w:rsidR="00691647" w:rsidRPr="00C87993">
        <w:rPr>
          <w:rFonts w:ascii="Simplified Arabic" w:hAnsi="Simplified Arabic" w:cs="Simplified Arabic" w:hint="cs"/>
          <w:color w:val="000000" w:themeColor="text1"/>
          <w:sz w:val="28"/>
          <w:szCs w:val="28"/>
          <w:rtl/>
        </w:rPr>
        <w:t xml:space="preserve">. </w:t>
      </w:r>
      <w:r w:rsidR="005C12EA" w:rsidRPr="00C87993">
        <w:rPr>
          <w:rFonts w:ascii="Simplified Arabic" w:hAnsi="Simplified Arabic" w:cs="Simplified Arabic" w:hint="cs"/>
          <w:color w:val="000000" w:themeColor="text1"/>
          <w:sz w:val="28"/>
          <w:szCs w:val="28"/>
          <w:rtl/>
        </w:rPr>
        <w:t xml:space="preserve">لذلك من المهم الإدراك أن هذين الجيلين لن يُوليا اهتمامًا كبيرًا للإعلانات الطويلة أو غير المناسبة لهم ، لكن قد يقضون وقتًا طويلًا </w:t>
      </w:r>
      <w:r w:rsidR="00C87993" w:rsidRPr="00C87993">
        <w:rPr>
          <w:rFonts w:ascii="Simplified Arabic" w:hAnsi="Simplified Arabic" w:cs="Simplified Arabic" w:hint="cs"/>
          <w:color w:val="000000" w:themeColor="text1"/>
          <w:sz w:val="28"/>
          <w:szCs w:val="28"/>
          <w:rtl/>
        </w:rPr>
        <w:t xml:space="preserve">على الأرجح على الإعلانات الممتعة ذات الطابع الشخصي ، كالإعلانات المصممة على شكل مقاطع فيديو قصيرة أو تلك التي تتضمن ألعابًا تفاعلية، ويعد هذا الأمر بالغ الأهمية في عالم الألعاب و العوالم الافتراضية </w:t>
      </w:r>
      <w:r w:rsidR="00260FC3" w:rsidRPr="00C87993">
        <w:rPr>
          <w:rFonts w:ascii="Simplified Arabic" w:hAnsi="Simplified Arabic" w:cs="Simplified Arabic" w:hint="cs"/>
          <w:color w:val="000000" w:themeColor="text1"/>
          <w:sz w:val="28"/>
          <w:szCs w:val="28"/>
          <w:rtl/>
        </w:rPr>
        <w:t xml:space="preserve">، </w:t>
      </w:r>
      <w:r w:rsidR="002B6E96" w:rsidRPr="00C87993">
        <w:rPr>
          <w:rFonts w:ascii="Simplified Arabic" w:hAnsi="Simplified Arabic" w:cs="Simplified Arabic" w:hint="cs"/>
          <w:color w:val="000000" w:themeColor="text1"/>
          <w:sz w:val="28"/>
          <w:szCs w:val="28"/>
          <w:rtl/>
        </w:rPr>
        <w:t>إذ</w:t>
      </w:r>
      <w:r w:rsidR="00260FC3" w:rsidRPr="00C87993">
        <w:rPr>
          <w:rFonts w:ascii="Simplified Arabic" w:hAnsi="Simplified Arabic" w:cs="Simplified Arabic" w:hint="cs"/>
          <w:color w:val="000000" w:themeColor="text1"/>
          <w:sz w:val="28"/>
          <w:szCs w:val="28"/>
          <w:rtl/>
        </w:rPr>
        <w:t xml:space="preserve"> تبدو هذه الأجيال أكثر راحة في البيئات الرقمية الغامرة، وأكثر تقبلًا للتفاعل داخل المجتمعات الافتراضية وشراء عناصر داخل اللعبة لتحسين التجربة أو شكل الشخصية الرقمية</w:t>
      </w:r>
      <w:r w:rsidR="00691647" w:rsidRPr="00C87993">
        <w:rPr>
          <w:rFonts w:ascii="Simplified Arabic" w:hAnsi="Simplified Arabic" w:cs="Simplified Arabic" w:hint="cs"/>
          <w:color w:val="000000" w:themeColor="text1"/>
          <w:sz w:val="28"/>
          <w:szCs w:val="28"/>
          <w:rtl/>
        </w:rPr>
        <w:t xml:space="preserve"> </w:t>
      </w:r>
      <w:r w:rsidR="00260FC3" w:rsidRPr="00C87993">
        <w:rPr>
          <w:rFonts w:ascii="Simplified Arabic" w:hAnsi="Simplified Arabic" w:cs="Simplified Arabic" w:hint="cs"/>
          <w:color w:val="000000" w:themeColor="text1"/>
          <w:sz w:val="28"/>
          <w:szCs w:val="28"/>
        </w:rPr>
        <w:t>(Kotler et al., 2024, 27-29)</w:t>
      </w:r>
      <w:r w:rsidR="00260FC3" w:rsidRPr="00C87993">
        <w:rPr>
          <w:rFonts w:ascii="Simplified Arabic" w:hAnsi="Simplified Arabic" w:cs="Simplified Arabic" w:hint="cs"/>
          <w:color w:val="000000" w:themeColor="text1"/>
          <w:sz w:val="28"/>
          <w:szCs w:val="28"/>
          <w:rtl/>
        </w:rPr>
        <w:t>.</w:t>
      </w:r>
    </w:p>
    <w:p w14:paraId="70EC6C62" w14:textId="44130A64" w:rsidR="0034578C" w:rsidRDefault="00260FC3" w:rsidP="00C87993">
      <w:pPr>
        <w:pStyle w:val="NormalWeb"/>
        <w:bidi/>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وفي المجتمع السعودي</w:t>
      </w:r>
      <w:r w:rsidR="002B6E96">
        <w:rPr>
          <w:rFonts w:ascii="Simplified Arabic" w:hAnsi="Simplified Arabic" w:cs="Simplified Arabic" w:hint="cs"/>
          <w:color w:val="000000" w:themeColor="text1"/>
          <w:sz w:val="28"/>
          <w:szCs w:val="28"/>
          <w:rtl/>
        </w:rPr>
        <w:t>،</w:t>
      </w:r>
      <w:r>
        <w:rPr>
          <w:rFonts w:ascii="Simplified Arabic" w:hAnsi="Simplified Arabic" w:cs="Simplified Arabic" w:hint="cs"/>
          <w:color w:val="000000" w:themeColor="text1"/>
          <w:sz w:val="28"/>
          <w:szCs w:val="28"/>
          <w:rtl/>
        </w:rPr>
        <w:t xml:space="preserve"> أظهرت نتائج مسح نفاذ </w:t>
      </w:r>
      <w:r w:rsidR="002B6E96">
        <w:rPr>
          <w:rFonts w:ascii="Simplified Arabic" w:hAnsi="Simplified Arabic" w:cs="Simplified Arabic" w:hint="cs"/>
          <w:color w:val="000000" w:themeColor="text1"/>
          <w:sz w:val="28"/>
          <w:szCs w:val="28"/>
          <w:rtl/>
        </w:rPr>
        <w:t>واستخدام</w:t>
      </w:r>
      <w:r>
        <w:rPr>
          <w:rFonts w:ascii="Simplified Arabic" w:hAnsi="Simplified Arabic" w:cs="Simplified Arabic" w:hint="cs"/>
          <w:color w:val="000000" w:themeColor="text1"/>
          <w:sz w:val="28"/>
          <w:szCs w:val="28"/>
          <w:rtl/>
        </w:rPr>
        <w:t xml:space="preserve"> تقنية المعلومات </w:t>
      </w:r>
      <w:r w:rsidR="002B6E96">
        <w:rPr>
          <w:rFonts w:ascii="Simplified Arabic" w:hAnsi="Simplified Arabic" w:cs="Simplified Arabic" w:hint="cs"/>
          <w:color w:val="000000" w:themeColor="text1"/>
          <w:sz w:val="28"/>
          <w:szCs w:val="28"/>
          <w:rtl/>
        </w:rPr>
        <w:t>والاتصالات</w:t>
      </w:r>
      <w:r>
        <w:rPr>
          <w:rFonts w:ascii="Simplified Arabic" w:hAnsi="Simplified Arabic" w:cs="Simplified Arabic" w:hint="cs"/>
          <w:color w:val="000000" w:themeColor="text1"/>
          <w:sz w:val="28"/>
          <w:szCs w:val="28"/>
          <w:rtl/>
        </w:rPr>
        <w:t xml:space="preserve"> لعام 2025 أن استخدام الإنترنت بين الأفراد من عمر 15 إلى 74 سن</w:t>
      </w:r>
      <w:r w:rsidR="002B6E96">
        <w:rPr>
          <w:rFonts w:ascii="Simplified Arabic" w:hAnsi="Simplified Arabic" w:cs="Simplified Arabic" w:hint="cs"/>
          <w:color w:val="000000" w:themeColor="text1"/>
          <w:sz w:val="28"/>
          <w:szCs w:val="28"/>
          <w:rtl/>
        </w:rPr>
        <w:t>ة</w:t>
      </w:r>
      <w:r>
        <w:rPr>
          <w:rFonts w:ascii="Simplified Arabic" w:hAnsi="Simplified Arabic" w:cs="Simplified Arabic" w:hint="cs"/>
          <w:color w:val="000000" w:themeColor="text1"/>
          <w:sz w:val="28"/>
          <w:szCs w:val="28"/>
          <w:rtl/>
        </w:rPr>
        <w:t xml:space="preserve"> بلغ 99</w:t>
      </w:r>
      <w:r>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وأن 96.8</w:t>
      </w:r>
      <w:r>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منهم يستخدمون الإنترنت </w:t>
      </w:r>
      <w:r w:rsidR="002B6E96">
        <w:rPr>
          <w:rFonts w:ascii="Simplified Arabic" w:hAnsi="Simplified Arabic" w:cs="Simplified Arabic" w:hint="cs"/>
          <w:color w:val="000000" w:themeColor="text1"/>
          <w:sz w:val="28"/>
          <w:szCs w:val="28"/>
          <w:rtl/>
        </w:rPr>
        <w:t>يوميًا. كما</w:t>
      </w:r>
      <w:r>
        <w:rPr>
          <w:rFonts w:ascii="Simplified Arabic" w:hAnsi="Simplified Arabic" w:cs="Simplified Arabic" w:hint="cs"/>
          <w:color w:val="000000" w:themeColor="text1"/>
          <w:sz w:val="28"/>
          <w:szCs w:val="28"/>
          <w:rtl/>
        </w:rPr>
        <w:t xml:space="preserve"> بلغت نسبة استخدام الهاتف المتنقل للوصول إلى الإنترنت </w:t>
      </w:r>
      <w:r w:rsidR="002B6E96">
        <w:rPr>
          <w:rFonts w:ascii="Simplified Arabic" w:hAnsi="Simplified Arabic" w:cs="Simplified Arabic" w:hint="cs"/>
          <w:color w:val="000000" w:themeColor="text1"/>
          <w:sz w:val="28"/>
          <w:szCs w:val="28"/>
          <w:rtl/>
        </w:rPr>
        <w:t>98.4</w:t>
      </w:r>
      <w:r w:rsidR="002B6E96">
        <w:rPr>
          <w:rFonts w:ascii="Simplified Arabic" w:hAnsi="Simplified Arabic" w:cs="Simplified Arabic"/>
          <w:color w:val="000000" w:themeColor="text1"/>
          <w:sz w:val="28"/>
          <w:szCs w:val="28"/>
        </w:rPr>
        <w:t>%</w:t>
      </w:r>
      <w:r w:rsidR="002B6E96">
        <w:rPr>
          <w:rFonts w:ascii="Simplified Arabic" w:hAnsi="Simplified Arabic" w:cs="Simplified Arabic" w:hint="cs"/>
          <w:color w:val="000000" w:themeColor="text1"/>
          <w:sz w:val="28"/>
          <w:szCs w:val="28"/>
          <w:rtl/>
        </w:rPr>
        <w:t xml:space="preserve">. هذه الأرقام لا تتعلق بالمراهقين وحدهم لكنها توضح السياق الرقمي العام الذي يعيشون داخله، </w:t>
      </w:r>
      <w:r w:rsidR="0073536D">
        <w:rPr>
          <w:rFonts w:ascii="Simplified Arabic" w:hAnsi="Simplified Arabic" w:cs="Simplified Arabic" w:hint="cs"/>
          <w:color w:val="000000" w:themeColor="text1"/>
          <w:sz w:val="28"/>
          <w:szCs w:val="28"/>
          <w:rtl/>
        </w:rPr>
        <w:t>وقوة</w:t>
      </w:r>
      <w:r w:rsidR="002B6E96">
        <w:rPr>
          <w:rFonts w:ascii="Simplified Arabic" w:hAnsi="Simplified Arabic" w:cs="Simplified Arabic" w:hint="cs"/>
          <w:color w:val="000000" w:themeColor="text1"/>
          <w:sz w:val="28"/>
          <w:szCs w:val="28"/>
          <w:rtl/>
        </w:rPr>
        <w:t xml:space="preserve"> انتشار الإنترنت</w:t>
      </w:r>
      <w:r>
        <w:rPr>
          <w:rFonts w:ascii="Simplified Arabic" w:hAnsi="Simplified Arabic" w:cs="Simplified Arabic" w:hint="cs"/>
          <w:color w:val="000000" w:themeColor="text1"/>
          <w:sz w:val="28"/>
          <w:szCs w:val="28"/>
          <w:rtl/>
        </w:rPr>
        <w:t xml:space="preserve"> </w:t>
      </w:r>
      <w:r w:rsidR="002B6E96">
        <w:rPr>
          <w:rFonts w:ascii="Simplified Arabic" w:hAnsi="Simplified Arabic" w:cs="Simplified Arabic" w:hint="cs"/>
          <w:color w:val="000000" w:themeColor="text1"/>
          <w:sz w:val="28"/>
          <w:szCs w:val="28"/>
          <w:rtl/>
        </w:rPr>
        <w:t>والمنصات</w:t>
      </w:r>
      <w:r>
        <w:rPr>
          <w:rFonts w:ascii="Simplified Arabic" w:hAnsi="Simplified Arabic" w:cs="Simplified Arabic" w:hint="cs"/>
          <w:color w:val="000000" w:themeColor="text1"/>
          <w:sz w:val="28"/>
          <w:szCs w:val="28"/>
          <w:rtl/>
        </w:rPr>
        <w:t xml:space="preserve"> الرقمية في الحياة اليومية داخل المجتمع السعودي (الهيئة العامة للإحصاء،2025).</w:t>
      </w:r>
    </w:p>
    <w:p w14:paraId="0D2C1C97" w14:textId="22813E60" w:rsidR="00C87993" w:rsidRPr="00414583" w:rsidRDefault="002B6E96" w:rsidP="0034578C">
      <w:pPr>
        <w:pStyle w:val="NormalWeb"/>
        <w:bidi/>
        <w:jc w:val="both"/>
        <w:rPr>
          <w:rFonts w:ascii="Simplified Arabic" w:hAnsi="Simplified Arabic" w:cs="Simplified Arabic"/>
          <w:color w:val="000000" w:themeColor="text1"/>
          <w:sz w:val="28"/>
          <w:szCs w:val="28"/>
          <w:rtl/>
        </w:rPr>
      </w:pPr>
      <w:r w:rsidRPr="00414583">
        <w:rPr>
          <w:rFonts w:ascii="Simplified Arabic" w:hAnsi="Simplified Arabic" w:cs="Simplified Arabic" w:hint="cs"/>
          <w:color w:val="000000" w:themeColor="text1"/>
          <w:sz w:val="28"/>
          <w:szCs w:val="28"/>
          <w:rtl/>
        </w:rPr>
        <w:lastRenderedPageBreak/>
        <w:t xml:space="preserve">وتبرز صلة الموضوع بالمراهقين بصورة أوضح في تقرير إنترنت السعودية 2024 </w:t>
      </w:r>
      <w:r w:rsidR="0073536D" w:rsidRPr="00414583">
        <w:rPr>
          <w:rFonts w:ascii="Simplified Arabic" w:hAnsi="Simplified Arabic" w:cs="Simplified Arabic" w:hint="cs"/>
          <w:color w:val="000000" w:themeColor="text1"/>
          <w:sz w:val="28"/>
          <w:szCs w:val="28"/>
          <w:rtl/>
        </w:rPr>
        <w:t>إذ</w:t>
      </w:r>
      <w:r w:rsidRPr="00414583">
        <w:rPr>
          <w:rFonts w:ascii="Simplified Arabic" w:hAnsi="Simplified Arabic" w:cs="Simplified Arabic" w:hint="cs"/>
          <w:color w:val="000000" w:themeColor="text1"/>
          <w:sz w:val="28"/>
          <w:szCs w:val="28"/>
          <w:rtl/>
        </w:rPr>
        <w:t xml:space="preserve"> أظهر التقرير أن الشريحة</w:t>
      </w:r>
      <w:r w:rsidR="0073536D" w:rsidRPr="00414583">
        <w:rPr>
          <w:rFonts w:ascii="Simplified Arabic" w:hAnsi="Simplified Arabic" w:cs="Simplified Arabic" w:hint="cs"/>
          <w:color w:val="000000" w:themeColor="text1"/>
          <w:sz w:val="28"/>
          <w:szCs w:val="28"/>
          <w:rtl/>
        </w:rPr>
        <w:t xml:space="preserve"> العمرية</w:t>
      </w:r>
      <w:r w:rsidRPr="00414583">
        <w:rPr>
          <w:rFonts w:ascii="Simplified Arabic" w:hAnsi="Simplified Arabic" w:cs="Simplified Arabic" w:hint="cs"/>
          <w:color w:val="000000" w:themeColor="text1"/>
          <w:sz w:val="28"/>
          <w:szCs w:val="28"/>
          <w:rtl/>
        </w:rPr>
        <w:t xml:space="preserve"> من 10</w:t>
      </w:r>
      <w:r w:rsidR="0073536D" w:rsidRPr="00414583">
        <w:rPr>
          <w:rFonts w:ascii="Simplified Arabic" w:hAnsi="Simplified Arabic" w:cs="Simplified Arabic" w:hint="cs"/>
          <w:color w:val="000000" w:themeColor="text1"/>
          <w:sz w:val="28"/>
          <w:szCs w:val="28"/>
          <w:rtl/>
        </w:rPr>
        <w:t xml:space="preserve"> </w:t>
      </w:r>
      <w:r w:rsidRPr="00414583">
        <w:rPr>
          <w:rFonts w:ascii="Simplified Arabic" w:hAnsi="Simplified Arabic" w:cs="Simplified Arabic" w:hint="cs"/>
          <w:color w:val="000000" w:themeColor="text1"/>
          <w:sz w:val="28"/>
          <w:szCs w:val="28"/>
          <w:rtl/>
        </w:rPr>
        <w:t>إلى</w:t>
      </w:r>
      <w:r w:rsidR="0073536D" w:rsidRPr="00414583">
        <w:rPr>
          <w:rFonts w:ascii="Simplified Arabic" w:hAnsi="Simplified Arabic" w:cs="Simplified Arabic" w:hint="cs"/>
          <w:color w:val="000000" w:themeColor="text1"/>
          <w:sz w:val="28"/>
          <w:szCs w:val="28"/>
          <w:rtl/>
        </w:rPr>
        <w:t xml:space="preserve"> </w:t>
      </w:r>
      <w:r w:rsidRPr="00414583">
        <w:rPr>
          <w:rFonts w:ascii="Simplified Arabic" w:hAnsi="Simplified Arabic" w:cs="Simplified Arabic" w:hint="cs"/>
          <w:color w:val="000000" w:themeColor="text1"/>
          <w:sz w:val="28"/>
          <w:szCs w:val="28"/>
          <w:rtl/>
        </w:rPr>
        <w:t xml:space="preserve">19 عامًا </w:t>
      </w:r>
      <w:r w:rsidR="0073536D" w:rsidRPr="00414583">
        <w:rPr>
          <w:rFonts w:ascii="Simplified Arabic" w:hAnsi="Simplified Arabic" w:cs="Simplified Arabic" w:hint="cs"/>
          <w:color w:val="000000" w:themeColor="text1"/>
          <w:sz w:val="28"/>
          <w:szCs w:val="28"/>
          <w:rtl/>
        </w:rPr>
        <w:t>تستخدم يوتيوب بنسبة 84.5</w:t>
      </w:r>
      <w:r w:rsidR="0073536D" w:rsidRPr="00414583">
        <w:rPr>
          <w:rFonts w:ascii="Simplified Arabic" w:hAnsi="Simplified Arabic" w:cs="Simplified Arabic"/>
          <w:color w:val="000000" w:themeColor="text1"/>
          <w:sz w:val="28"/>
          <w:szCs w:val="28"/>
        </w:rPr>
        <w:t>%</w:t>
      </w:r>
      <w:r w:rsidR="0073536D" w:rsidRPr="00414583">
        <w:rPr>
          <w:rFonts w:ascii="Simplified Arabic" w:hAnsi="Simplified Arabic" w:cs="Simplified Arabic" w:hint="cs"/>
          <w:color w:val="000000" w:themeColor="text1"/>
          <w:sz w:val="28"/>
          <w:szCs w:val="28"/>
          <w:rtl/>
        </w:rPr>
        <w:t>، وتيك توك بنسبة 79.9</w:t>
      </w:r>
      <w:r w:rsidR="0073536D" w:rsidRPr="00414583">
        <w:rPr>
          <w:rFonts w:ascii="Simplified Arabic" w:hAnsi="Simplified Arabic" w:cs="Simplified Arabic"/>
          <w:color w:val="000000" w:themeColor="text1"/>
          <w:sz w:val="28"/>
          <w:szCs w:val="28"/>
        </w:rPr>
        <w:t>%</w:t>
      </w:r>
      <w:r w:rsidR="0073536D" w:rsidRPr="00414583">
        <w:rPr>
          <w:rFonts w:ascii="Simplified Arabic" w:hAnsi="Simplified Arabic" w:cs="Simplified Arabic" w:hint="cs"/>
          <w:color w:val="000000" w:themeColor="text1"/>
          <w:sz w:val="28"/>
          <w:szCs w:val="28"/>
          <w:rtl/>
        </w:rPr>
        <w:t>، وإنستغرام بنسبة 42.2</w:t>
      </w:r>
      <w:r w:rsidR="0073536D" w:rsidRPr="00414583">
        <w:rPr>
          <w:rFonts w:ascii="Simplified Arabic" w:hAnsi="Simplified Arabic" w:cs="Simplified Arabic"/>
          <w:color w:val="000000" w:themeColor="text1"/>
          <w:sz w:val="28"/>
          <w:szCs w:val="28"/>
        </w:rPr>
        <w:t>%</w:t>
      </w:r>
      <w:r w:rsidR="0073536D" w:rsidRPr="00414583">
        <w:rPr>
          <w:rFonts w:ascii="Simplified Arabic" w:hAnsi="Simplified Arabic" w:cs="Simplified Arabic" w:hint="cs"/>
          <w:color w:val="000000" w:themeColor="text1"/>
          <w:sz w:val="28"/>
          <w:szCs w:val="28"/>
          <w:rtl/>
        </w:rPr>
        <w:t>. وهذا</w:t>
      </w:r>
      <w:r w:rsidR="00C87993" w:rsidRPr="00414583">
        <w:rPr>
          <w:rFonts w:ascii="Simplified Arabic" w:hAnsi="Simplified Arabic" w:cs="Simplified Arabic" w:hint="cs"/>
          <w:color w:val="000000" w:themeColor="text1"/>
          <w:sz w:val="28"/>
          <w:szCs w:val="28"/>
          <w:rtl/>
        </w:rPr>
        <w:t xml:space="preserve"> </w:t>
      </w:r>
      <w:r w:rsidR="00C87993" w:rsidRPr="00414583">
        <w:rPr>
          <w:rFonts w:ascii="Simplified Arabic" w:hAnsi="Simplified Arabic" w:cs="Simplified Arabic" w:hint="cs"/>
          <w:color w:val="000000" w:themeColor="text1"/>
          <w:sz w:val="28"/>
          <w:szCs w:val="28"/>
          <w:rtl/>
        </w:rPr>
        <w:t xml:space="preserve">ما يجعل دراسة تأثير التسويق عبرها على السلوك الاستهلاكي مرتبطة بواقع المراهقين اليومي، ليست مجرد افتراض </w:t>
      </w:r>
      <w:r w:rsidR="00C87993" w:rsidRPr="00414583">
        <w:rPr>
          <w:rFonts w:ascii="Simplified Arabic" w:hAnsi="Simplified Arabic" w:cs="Simplified Arabic" w:hint="cs"/>
          <w:color w:val="000000" w:themeColor="text1"/>
          <w:sz w:val="28"/>
          <w:szCs w:val="28"/>
          <w:rtl/>
        </w:rPr>
        <w:t xml:space="preserve">نظري، لأن </w:t>
      </w:r>
      <w:r w:rsidR="00C87993" w:rsidRPr="00414583">
        <w:rPr>
          <w:rFonts w:ascii="Simplified Arabic" w:hAnsi="Simplified Arabic" w:cs="Simplified Arabic" w:hint="cs"/>
          <w:color w:val="000000" w:themeColor="text1"/>
          <w:sz w:val="28"/>
          <w:szCs w:val="28"/>
          <w:rtl/>
        </w:rPr>
        <w:t>مجموعة من المنصات التي تتناولها الدراسة حاضرة فعليًا في استخدام هذه الشريحة</w:t>
      </w:r>
      <w:r w:rsidR="00C87993" w:rsidRPr="00414583">
        <w:rPr>
          <w:rFonts w:ascii="Simplified Arabic" w:hAnsi="Simplified Arabic" w:cs="Simplified Arabic" w:hint="cs"/>
          <w:color w:val="000000" w:themeColor="text1"/>
          <w:sz w:val="28"/>
          <w:szCs w:val="28"/>
          <w:rtl/>
        </w:rPr>
        <w:t xml:space="preserve"> </w:t>
      </w:r>
      <w:r w:rsidR="00C87993" w:rsidRPr="00414583">
        <w:rPr>
          <w:rFonts w:ascii="Simplified Arabic" w:hAnsi="Simplified Arabic" w:cs="Simplified Arabic"/>
          <w:color w:val="000000" w:themeColor="text1"/>
          <w:sz w:val="28"/>
          <w:szCs w:val="28"/>
          <w:rtl/>
        </w:rPr>
        <w:t>(</w:t>
      </w:r>
      <w:r w:rsidR="00C87993" w:rsidRPr="00414583">
        <w:rPr>
          <w:rFonts w:ascii="Simplified Arabic" w:hAnsi="Simplified Arabic" w:cs="Simplified Arabic" w:hint="cs"/>
          <w:color w:val="000000" w:themeColor="text1"/>
          <w:sz w:val="28"/>
          <w:szCs w:val="28"/>
          <w:rtl/>
        </w:rPr>
        <w:t>هيئة الاتصالات والفضاء والتقنية، 2025، 20-21).</w:t>
      </w:r>
    </w:p>
    <w:p w14:paraId="1E0FB0F2" w14:textId="27BA38F5" w:rsidR="00414583" w:rsidRDefault="00414583" w:rsidP="00414583">
      <w:pPr>
        <w:pStyle w:val="NormalWeb"/>
        <w:bidi/>
        <w:jc w:val="both"/>
        <w:rPr>
          <w:rFonts w:ascii="Simplified Arabic" w:hAnsi="Simplified Arabic" w:cs="Simplified Arabic"/>
          <w:color w:val="000000" w:themeColor="text1"/>
          <w:sz w:val="28"/>
          <w:szCs w:val="28"/>
          <w:rtl/>
        </w:rPr>
      </w:pPr>
      <w:r w:rsidRPr="00414583">
        <w:rPr>
          <w:rFonts w:ascii="Simplified Arabic" w:hAnsi="Simplified Arabic" w:cs="Simplified Arabic" w:hint="cs"/>
          <w:color w:val="000000" w:themeColor="text1"/>
          <w:sz w:val="28"/>
          <w:szCs w:val="28"/>
          <w:rtl/>
        </w:rPr>
        <w:t xml:space="preserve">إن </w:t>
      </w:r>
      <w:r w:rsidRPr="00414583">
        <w:rPr>
          <w:rFonts w:ascii="Simplified Arabic" w:hAnsi="Simplified Arabic" w:cs="Simplified Arabic" w:hint="cs"/>
          <w:color w:val="000000" w:themeColor="text1"/>
          <w:sz w:val="28"/>
          <w:szCs w:val="28"/>
          <w:rtl/>
        </w:rPr>
        <w:t xml:space="preserve">المراهق في هذه المرحلة يكون في طور بناء هويته وتصوراته عن نفسه والآخرين، وقد يتأثر بما يراه لدى الأصدقاء أو المؤثرين، أو داخل المنصات التي يستخدمها بشكل مستمر. لذلك قد يبدأ الأثر بالاهتمام بمنتج، أو الرغبة في اقتنائه، أو حتى طلبه من الأسرة، قبل أن يتحول إلى شراء </w:t>
      </w:r>
      <w:r w:rsidRPr="00414583">
        <w:rPr>
          <w:rFonts w:ascii="Simplified Arabic" w:hAnsi="Simplified Arabic" w:cs="Simplified Arabic" w:hint="cs"/>
          <w:color w:val="000000" w:themeColor="text1"/>
          <w:sz w:val="28"/>
          <w:szCs w:val="28"/>
          <w:rtl/>
        </w:rPr>
        <w:t xml:space="preserve">فعلي، لذا لا </w:t>
      </w:r>
      <w:r w:rsidRPr="00414583">
        <w:rPr>
          <w:rFonts w:ascii="Simplified Arabic" w:hAnsi="Simplified Arabic" w:cs="Simplified Arabic" w:hint="cs"/>
          <w:color w:val="000000" w:themeColor="text1"/>
          <w:sz w:val="28"/>
          <w:szCs w:val="28"/>
          <w:rtl/>
        </w:rPr>
        <w:t>يمكن</w:t>
      </w:r>
      <w:r w:rsidRPr="00414583">
        <w:rPr>
          <w:rFonts w:ascii="Simplified Arabic" w:hAnsi="Simplified Arabic" w:cs="Simplified Arabic" w:hint="cs"/>
          <w:color w:val="000000" w:themeColor="text1"/>
          <w:sz w:val="28"/>
          <w:szCs w:val="28"/>
          <w:rtl/>
        </w:rPr>
        <w:t>نا</w:t>
      </w:r>
      <w:r w:rsidRPr="00414583">
        <w:rPr>
          <w:rFonts w:ascii="Simplified Arabic" w:hAnsi="Simplified Arabic" w:cs="Simplified Arabic" w:hint="cs"/>
          <w:color w:val="000000" w:themeColor="text1"/>
          <w:sz w:val="28"/>
          <w:szCs w:val="28"/>
          <w:rtl/>
        </w:rPr>
        <w:t xml:space="preserve"> فهم السلوك الاستهلاكي للمراهق من خلال الشراء المباشر </w:t>
      </w:r>
      <w:r w:rsidRPr="00414583">
        <w:rPr>
          <w:rFonts w:ascii="Simplified Arabic" w:hAnsi="Simplified Arabic" w:cs="Simplified Arabic" w:hint="cs"/>
          <w:color w:val="000000" w:themeColor="text1"/>
          <w:sz w:val="28"/>
          <w:szCs w:val="28"/>
          <w:rtl/>
        </w:rPr>
        <w:t xml:space="preserve">فقط، </w:t>
      </w:r>
      <w:r w:rsidRPr="00414583">
        <w:rPr>
          <w:rFonts w:ascii="Simplified Arabic" w:hAnsi="Simplified Arabic" w:cs="Simplified Arabic" w:hint="cs"/>
          <w:color w:val="000000" w:themeColor="text1"/>
          <w:sz w:val="28"/>
          <w:szCs w:val="28"/>
          <w:rtl/>
        </w:rPr>
        <w:t xml:space="preserve">وهنا يساعد مفهوم سلوك المستهلك على فهم هذه العملية، إذ يوضح </w:t>
      </w:r>
      <w:r w:rsidRPr="00414583">
        <w:rPr>
          <w:rFonts w:ascii="Simplified Arabic" w:hAnsi="Simplified Arabic" w:cs="Simplified Arabic"/>
          <w:color w:val="000000" w:themeColor="text1"/>
          <w:sz w:val="28"/>
          <w:szCs w:val="28"/>
        </w:rPr>
        <w:t>Solomon</w:t>
      </w:r>
      <w:r w:rsidRPr="00414583">
        <w:rPr>
          <w:rFonts w:ascii="Simplified Arabic" w:hAnsi="Simplified Arabic" w:cs="Simplified Arabic" w:hint="cs"/>
          <w:color w:val="000000" w:themeColor="text1"/>
          <w:sz w:val="28"/>
          <w:szCs w:val="28"/>
          <w:rtl/>
        </w:rPr>
        <w:t xml:space="preserve"> أن سلوك المستهلك يشمل العمليات المرتبطة باختيار المنتجات أو الخدمات أو الأفكار أو التجارب، وشرائها، واستخدامها، أو التخلص منها بهدف إشباع الحاجات والرغبات (</w:t>
      </w:r>
      <w:r w:rsidRPr="00414583">
        <w:rPr>
          <w:rFonts w:ascii="Simplified Arabic" w:hAnsi="Simplified Arabic" w:cs="Simplified Arabic" w:hint="cs"/>
          <w:color w:val="000000" w:themeColor="text1"/>
          <w:sz w:val="28"/>
          <w:szCs w:val="28"/>
        </w:rPr>
        <w:t>Solomon, 2020, 22</w:t>
      </w:r>
      <w:r w:rsidRPr="00414583">
        <w:rPr>
          <w:rFonts w:ascii="Simplified Arabic" w:hAnsi="Simplified Arabic" w:cs="Simplified Arabic" w:hint="cs"/>
          <w:color w:val="000000" w:themeColor="text1"/>
          <w:sz w:val="28"/>
          <w:szCs w:val="28"/>
          <w:rtl/>
        </w:rPr>
        <w:t>).</w:t>
      </w:r>
    </w:p>
    <w:p w14:paraId="2F2B62DC" w14:textId="38BD8073" w:rsidR="00414583" w:rsidRPr="001E40B6" w:rsidRDefault="00414583" w:rsidP="00844421">
      <w:pPr>
        <w:pStyle w:val="NormalWeb"/>
        <w:bidi/>
        <w:jc w:val="both"/>
        <w:rPr>
          <w:rFonts w:ascii="Simplified Arabic" w:hAnsi="Simplified Arabic" w:cs="Simplified Arabic"/>
          <w:color w:val="000000" w:themeColor="text1"/>
          <w:sz w:val="28"/>
          <w:szCs w:val="28"/>
          <w:rtl/>
        </w:rPr>
      </w:pPr>
      <w:r w:rsidRPr="001E40B6">
        <w:rPr>
          <w:rFonts w:ascii="Simplified Arabic" w:hAnsi="Simplified Arabic" w:cs="Simplified Arabic" w:hint="cs"/>
          <w:color w:val="000000" w:themeColor="text1"/>
          <w:sz w:val="28"/>
          <w:szCs w:val="28"/>
          <w:rtl/>
        </w:rPr>
        <w:t xml:space="preserve">ورغم تعدد الدراسات التي تناولت التسويق الرقمي ونوايا الشراء لدى المستهلكين أو الشباب، فإن الحاجة ما زالت قائمة إلى دراسة تركز على المراهقين السعوديين من عمر 12-18 سنة، وتجمع بين منصات التواصل ومشاركة المحتوى ومنصات الألعاب. </w:t>
      </w:r>
      <w:r w:rsidR="00844421" w:rsidRPr="001E40B6">
        <w:rPr>
          <w:rFonts w:ascii="Simplified Arabic" w:hAnsi="Simplified Arabic" w:cs="Simplified Arabic" w:hint="cs"/>
          <w:color w:val="000000" w:themeColor="text1"/>
          <w:sz w:val="28"/>
          <w:szCs w:val="28"/>
          <w:rtl/>
        </w:rPr>
        <w:t>و</w:t>
      </w:r>
      <w:r w:rsidRPr="001E40B6">
        <w:rPr>
          <w:rFonts w:ascii="Simplified Arabic" w:hAnsi="Simplified Arabic" w:cs="Simplified Arabic" w:hint="cs"/>
          <w:color w:val="000000" w:themeColor="text1"/>
          <w:sz w:val="28"/>
          <w:szCs w:val="28"/>
          <w:rtl/>
        </w:rPr>
        <w:t xml:space="preserve">يكتسب </w:t>
      </w:r>
      <w:r w:rsidR="00844421" w:rsidRPr="001E40B6">
        <w:rPr>
          <w:rFonts w:ascii="Simplified Arabic" w:hAnsi="Simplified Arabic" w:cs="Simplified Arabic" w:hint="cs"/>
          <w:color w:val="000000" w:themeColor="text1"/>
          <w:sz w:val="28"/>
          <w:szCs w:val="28"/>
          <w:rtl/>
        </w:rPr>
        <w:t xml:space="preserve">هذا </w:t>
      </w:r>
      <w:r w:rsidRPr="001E40B6">
        <w:rPr>
          <w:rFonts w:ascii="Simplified Arabic" w:hAnsi="Simplified Arabic" w:cs="Simplified Arabic" w:hint="cs"/>
          <w:color w:val="000000" w:themeColor="text1"/>
          <w:sz w:val="28"/>
          <w:szCs w:val="28"/>
          <w:rtl/>
        </w:rPr>
        <w:t>الجمع بين منصات التواصل ومنصات الألعاب أهمية إضافية في ضوء التحول الرقمي الذي تشهده المملكة، واهتمام رؤية السعودية 2030 بالقطاعات الرقمية الحديثة، ومن بينها قطاع الألعاب والرياضات الإلكترونية بوصفه مجالًا اقتصاديًا واعدًا (رؤية السعودية 2030، 2025، 324-325).</w:t>
      </w:r>
    </w:p>
    <w:p w14:paraId="2E27BEE6" w14:textId="225C6BB4" w:rsidR="00442137" w:rsidRPr="001E40B6" w:rsidRDefault="00414583" w:rsidP="001E40B6">
      <w:pPr>
        <w:pStyle w:val="NormalWeb"/>
        <w:bidi/>
        <w:jc w:val="both"/>
        <w:rPr>
          <w:rFonts w:ascii="Simplified Arabic" w:hAnsi="Simplified Arabic" w:cs="Simplified Arabic"/>
          <w:color w:val="000000" w:themeColor="text1"/>
          <w:sz w:val="28"/>
          <w:szCs w:val="28"/>
          <w:rtl/>
        </w:rPr>
      </w:pPr>
      <w:r w:rsidRPr="001E40B6">
        <w:rPr>
          <w:rFonts w:ascii="Simplified Arabic" w:hAnsi="Simplified Arabic" w:cs="Simplified Arabic" w:hint="cs"/>
          <w:color w:val="000000" w:themeColor="text1"/>
          <w:sz w:val="28"/>
          <w:szCs w:val="28"/>
          <w:rtl/>
        </w:rPr>
        <w:t>لذلك تركز الدراسة الحالية على</w:t>
      </w:r>
      <w:r w:rsidR="00844421" w:rsidRPr="001E40B6">
        <w:rPr>
          <w:rFonts w:ascii="Simplified Arabic" w:hAnsi="Simplified Arabic" w:cs="Simplified Arabic" w:hint="cs"/>
          <w:color w:val="000000" w:themeColor="text1"/>
          <w:sz w:val="28"/>
          <w:szCs w:val="28"/>
          <w:rtl/>
        </w:rPr>
        <w:t xml:space="preserve"> خمس</w:t>
      </w:r>
      <w:r w:rsidR="00844421" w:rsidRPr="001E40B6">
        <w:rPr>
          <w:rFonts w:ascii="Simplified Arabic" w:hAnsi="Simplified Arabic" w:cs="Simplified Arabic" w:hint="cs"/>
          <w:color w:val="000000" w:themeColor="text1"/>
          <w:sz w:val="28"/>
          <w:szCs w:val="28"/>
          <w:rtl/>
        </w:rPr>
        <w:t xml:space="preserve"> منصات</w:t>
      </w:r>
      <w:r w:rsidR="00844421" w:rsidRPr="001E40B6">
        <w:rPr>
          <w:rFonts w:ascii="Simplified Arabic" w:hAnsi="Simplified Arabic" w:cs="Simplified Arabic" w:hint="cs"/>
          <w:color w:val="000000" w:themeColor="text1"/>
          <w:sz w:val="28"/>
          <w:szCs w:val="28"/>
          <w:rtl/>
        </w:rPr>
        <w:t xml:space="preserve"> رقمية</w:t>
      </w:r>
      <w:r w:rsidR="00844421" w:rsidRPr="001E40B6">
        <w:rPr>
          <w:rFonts w:ascii="Simplified Arabic" w:hAnsi="Simplified Arabic" w:cs="Simplified Arabic" w:hint="cs"/>
          <w:color w:val="000000" w:themeColor="text1"/>
          <w:sz w:val="28"/>
          <w:szCs w:val="28"/>
          <w:rtl/>
        </w:rPr>
        <w:t xml:space="preserve"> تيك توك</w:t>
      </w:r>
      <w:r w:rsidR="00C42CEE">
        <w:rPr>
          <w:rFonts w:ascii="Simplified Arabic" w:hAnsi="Simplified Arabic" w:cs="Simplified Arabic" w:hint="cs"/>
          <w:color w:val="000000" w:themeColor="text1"/>
          <w:sz w:val="28"/>
          <w:szCs w:val="28"/>
          <w:rtl/>
        </w:rPr>
        <w:t xml:space="preserve"> </w:t>
      </w:r>
      <w:r w:rsidR="00844421" w:rsidRPr="001E40B6">
        <w:rPr>
          <w:rFonts w:ascii="Simplified Arabic" w:hAnsi="Simplified Arabic" w:cs="Simplified Arabic" w:hint="cs"/>
          <w:color w:val="000000" w:themeColor="text1"/>
          <w:sz w:val="28"/>
          <w:szCs w:val="28"/>
          <w:rtl/>
        </w:rPr>
        <w:t xml:space="preserve">ويوتيوب وإنستغرام </w:t>
      </w:r>
      <w:r w:rsidRPr="001E40B6">
        <w:rPr>
          <w:rFonts w:ascii="Simplified Arabic" w:hAnsi="Simplified Arabic" w:cs="Simplified Arabic" w:hint="cs"/>
          <w:color w:val="000000" w:themeColor="text1"/>
          <w:sz w:val="28"/>
          <w:szCs w:val="28"/>
          <w:rtl/>
        </w:rPr>
        <w:t>وروبلوكس وماينكرافت</w:t>
      </w:r>
      <w:r w:rsidR="00844421" w:rsidRPr="001E40B6">
        <w:rPr>
          <w:rFonts w:ascii="Simplified Arabic" w:hAnsi="Simplified Arabic" w:cs="Simplified Arabic" w:hint="cs"/>
          <w:color w:val="000000" w:themeColor="text1"/>
          <w:sz w:val="28"/>
          <w:szCs w:val="28"/>
          <w:rtl/>
        </w:rPr>
        <w:t xml:space="preserve"> وقياس </w:t>
      </w:r>
      <w:r w:rsidR="00844421" w:rsidRPr="001E40B6">
        <w:rPr>
          <w:rFonts w:ascii="Simplified Arabic" w:hAnsi="Simplified Arabic" w:cs="Simplified Arabic" w:hint="cs"/>
          <w:color w:val="000000" w:themeColor="text1"/>
          <w:sz w:val="28"/>
          <w:szCs w:val="28"/>
          <w:rtl/>
        </w:rPr>
        <w:t>درجة التأثر المدرك بالتسويق</w:t>
      </w:r>
      <w:r w:rsidR="00844421" w:rsidRPr="001E40B6">
        <w:rPr>
          <w:rFonts w:ascii="Simplified Arabic" w:hAnsi="Simplified Arabic" w:cs="Simplified Arabic" w:hint="cs"/>
          <w:color w:val="000000" w:themeColor="text1"/>
          <w:sz w:val="28"/>
          <w:szCs w:val="28"/>
          <w:rtl/>
        </w:rPr>
        <w:t>ي</w:t>
      </w:r>
      <w:r w:rsidR="00844421" w:rsidRPr="001E40B6">
        <w:rPr>
          <w:rFonts w:ascii="Simplified Arabic" w:hAnsi="Simplified Arabic" w:cs="Simplified Arabic" w:hint="cs"/>
          <w:color w:val="000000" w:themeColor="text1"/>
          <w:sz w:val="28"/>
          <w:szCs w:val="28"/>
          <w:rtl/>
        </w:rPr>
        <w:t xml:space="preserve"> </w:t>
      </w:r>
      <w:r w:rsidR="001E40B6" w:rsidRPr="001E40B6">
        <w:rPr>
          <w:rFonts w:ascii="Simplified Arabic" w:hAnsi="Simplified Arabic" w:cs="Simplified Arabic" w:hint="cs"/>
          <w:color w:val="000000" w:themeColor="text1"/>
          <w:sz w:val="28"/>
          <w:szCs w:val="28"/>
          <w:rtl/>
        </w:rPr>
        <w:t>عبرها، من</w:t>
      </w:r>
      <w:r w:rsidR="00844421" w:rsidRPr="001E40B6">
        <w:rPr>
          <w:rFonts w:ascii="Simplified Arabic" w:hAnsi="Simplified Arabic" w:cs="Simplified Arabic" w:hint="cs"/>
          <w:color w:val="000000" w:themeColor="text1"/>
          <w:sz w:val="28"/>
          <w:szCs w:val="28"/>
          <w:rtl/>
        </w:rPr>
        <w:t xml:space="preserve"> خلال الرغبة في الشراء</w:t>
      </w:r>
      <w:r w:rsidR="00C42CEE">
        <w:rPr>
          <w:rFonts w:ascii="Simplified Arabic" w:hAnsi="Simplified Arabic" w:cs="Simplified Arabic" w:hint="cs"/>
          <w:color w:val="000000" w:themeColor="text1"/>
          <w:sz w:val="28"/>
          <w:szCs w:val="28"/>
          <w:rtl/>
        </w:rPr>
        <w:t xml:space="preserve"> </w:t>
      </w:r>
      <w:r w:rsidR="00844421" w:rsidRPr="001E40B6">
        <w:rPr>
          <w:rFonts w:ascii="Simplified Arabic" w:hAnsi="Simplified Arabic" w:cs="Simplified Arabic" w:hint="cs"/>
          <w:color w:val="000000" w:themeColor="text1"/>
          <w:sz w:val="28"/>
          <w:szCs w:val="28"/>
          <w:rtl/>
        </w:rPr>
        <w:t>وطلب المنتج من الأسرة</w:t>
      </w:r>
      <w:r w:rsidR="00C42CEE">
        <w:rPr>
          <w:rFonts w:ascii="Simplified Arabic" w:hAnsi="Simplified Arabic" w:cs="Simplified Arabic" w:hint="cs"/>
          <w:color w:val="000000" w:themeColor="text1"/>
          <w:sz w:val="28"/>
          <w:szCs w:val="28"/>
          <w:rtl/>
        </w:rPr>
        <w:t xml:space="preserve"> </w:t>
      </w:r>
      <w:r w:rsidR="00844421" w:rsidRPr="001E40B6">
        <w:rPr>
          <w:rFonts w:ascii="Simplified Arabic" w:hAnsi="Simplified Arabic" w:cs="Simplified Arabic" w:hint="cs"/>
          <w:color w:val="000000" w:themeColor="text1"/>
          <w:sz w:val="28"/>
          <w:szCs w:val="28"/>
          <w:rtl/>
        </w:rPr>
        <w:t>والتأثر بالمؤثرين والمنتجات الرائجة وشراء العناصر الافتراضية والقدرة على تمييز المحتوى التسويقي المباشر وغير المباشر</w:t>
      </w:r>
      <w:r w:rsidR="00653C64" w:rsidRPr="001E40B6">
        <w:rPr>
          <w:rFonts w:ascii="Simplified Arabic" w:hAnsi="Simplified Arabic" w:cs="Simplified Arabic" w:hint="cs"/>
          <w:color w:val="000000" w:themeColor="text1"/>
          <w:sz w:val="28"/>
          <w:szCs w:val="28"/>
          <w:rtl/>
        </w:rPr>
        <w:t>.</w:t>
      </w:r>
    </w:p>
    <w:p w14:paraId="2F06CA85" w14:textId="77777777" w:rsidR="001E40B6" w:rsidRPr="001E40B6" w:rsidRDefault="001E40B6" w:rsidP="001E40B6">
      <w:pPr>
        <w:pStyle w:val="NormalWeb"/>
        <w:bidi/>
        <w:jc w:val="both"/>
        <w:rPr>
          <w:rFonts w:ascii="Simplified Arabic" w:hAnsi="Simplified Arabic" w:cs="Simplified Arabic"/>
          <w:color w:val="000000" w:themeColor="text1"/>
          <w:sz w:val="28"/>
          <w:szCs w:val="28"/>
          <w:rtl/>
        </w:rPr>
      </w:pPr>
    </w:p>
    <w:p w14:paraId="78B920FD" w14:textId="7A3F7931" w:rsidR="00AE6FC0" w:rsidRDefault="00653C64" w:rsidP="00442137">
      <w:pPr>
        <w:pStyle w:val="NormalWeb"/>
        <w:bidi/>
        <w:spacing w:before="240" w:beforeAutospacing="0" w:after="0" w:afterAutospacing="0"/>
        <w:jc w:val="both"/>
        <w:rPr>
          <w:rFonts w:ascii="Simplified Arabic" w:hAnsi="Simplified Arabic" w:cs="Simplified Arabic"/>
          <w:b/>
          <w:bCs/>
          <w:sz w:val="28"/>
          <w:szCs w:val="28"/>
          <w:rtl/>
        </w:rPr>
      </w:pPr>
      <w:r w:rsidRPr="00653C64">
        <w:rPr>
          <w:rFonts w:ascii="Simplified Arabic" w:hAnsi="Simplified Arabic" w:cs="Simplified Arabic" w:hint="cs"/>
          <w:b/>
          <w:bCs/>
          <w:sz w:val="28"/>
          <w:szCs w:val="28"/>
          <w:rtl/>
        </w:rPr>
        <w:t>ومن هنا تتجه الدراسة إلى الإجابة عن السؤال الرئيس الآتي:</w:t>
      </w:r>
    </w:p>
    <w:p w14:paraId="0214BF54" w14:textId="10B99A9C" w:rsidR="00653C64" w:rsidRPr="00643260" w:rsidRDefault="00653C64" w:rsidP="00653C64">
      <w:pPr>
        <w:pStyle w:val="NormalWeb"/>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ما تأثير التسويق عبر المنصات الرقمية على السلوك الاستهلاكي للمراهقين السعوديين؟</w:t>
      </w:r>
    </w:p>
    <w:p w14:paraId="02B627FF" w14:textId="77777777" w:rsidR="002E1553" w:rsidRDefault="002E1553" w:rsidP="002E1553">
      <w:pPr>
        <w:pStyle w:val="NormalWeb"/>
        <w:bidi/>
        <w:jc w:val="both"/>
        <w:rPr>
          <w:rFonts w:ascii="Simplified Arabic" w:eastAsia="Arial" w:hAnsi="Simplified Arabic" w:cs="Simplified Arabic"/>
          <w:bCs/>
          <w:color w:val="262626" w:themeColor="text1" w:themeTint="D9"/>
          <w:sz w:val="32"/>
          <w:szCs w:val="32"/>
        </w:rPr>
      </w:pPr>
    </w:p>
    <w:p w14:paraId="27D7AF8A" w14:textId="77777777" w:rsidR="00B0362F" w:rsidRDefault="00B0362F" w:rsidP="00B0362F">
      <w:pPr>
        <w:pStyle w:val="NormalWeb"/>
        <w:bidi/>
        <w:jc w:val="both"/>
        <w:rPr>
          <w:rFonts w:ascii="Simplified Arabic" w:eastAsia="Arial" w:hAnsi="Simplified Arabic" w:cs="Simplified Arabic"/>
          <w:bCs/>
          <w:color w:val="262626" w:themeColor="text1" w:themeTint="D9"/>
          <w:sz w:val="32"/>
          <w:szCs w:val="32"/>
          <w:rtl/>
        </w:rPr>
      </w:pPr>
    </w:p>
    <w:p w14:paraId="51E8BDA3" w14:textId="77777777" w:rsidR="00B0362F" w:rsidRDefault="00B0362F" w:rsidP="00FD789F">
      <w:pPr>
        <w:pStyle w:val="NormalWeb"/>
        <w:bidi/>
        <w:jc w:val="both"/>
        <w:rPr>
          <w:rFonts w:ascii="Simplified Arabic" w:eastAsia="Arial" w:hAnsi="Simplified Arabic" w:cs="Simplified Arabic"/>
          <w:bCs/>
          <w:color w:val="262626" w:themeColor="text1" w:themeTint="D9"/>
          <w:sz w:val="32"/>
          <w:szCs w:val="32"/>
          <w:rtl/>
        </w:rPr>
      </w:pPr>
    </w:p>
    <w:p w14:paraId="336505F0" w14:textId="1343ED5C" w:rsidR="00581BC5" w:rsidRDefault="00581BC5" w:rsidP="00581BC5">
      <w:pPr>
        <w:pStyle w:val="NormalWeb"/>
        <w:bidi/>
        <w:jc w:val="both"/>
        <w:rPr>
          <w:rFonts w:ascii="Simplified Arabic" w:eastAsia="Arial" w:hAnsi="Simplified Arabic" w:cs="Simplified Arabic"/>
          <w:bCs/>
          <w:color w:val="262626" w:themeColor="text1" w:themeTint="D9"/>
          <w:sz w:val="32"/>
          <w:szCs w:val="32"/>
          <w:rtl/>
        </w:rPr>
      </w:pPr>
      <w:r>
        <w:rPr>
          <w:rFonts w:ascii="Simplified Arabic" w:eastAsia="Arial" w:hAnsi="Simplified Arabic" w:cs="Simplified Arabic" w:hint="cs"/>
          <w:bCs/>
          <w:color w:val="262626" w:themeColor="text1" w:themeTint="D9"/>
          <w:sz w:val="32"/>
          <w:szCs w:val="32"/>
          <w:rtl/>
        </w:rPr>
        <w:t>مراجعة التراث الأدبي والدراسات السابقة</w:t>
      </w:r>
    </w:p>
    <w:p w14:paraId="310F5840" w14:textId="1E2893E6" w:rsidR="00581BC5" w:rsidRPr="00581BC5" w:rsidRDefault="00581BC5" w:rsidP="00581BC5">
      <w:pPr>
        <w:pStyle w:val="NormalWeb"/>
        <w:bidi/>
        <w:jc w:val="both"/>
        <w:rPr>
          <w:rFonts w:ascii="Simplified Arabic" w:eastAsia="Arial" w:hAnsi="Simplified Arabic" w:cs="Simplified Arabic"/>
          <w:b/>
          <w:color w:val="262626" w:themeColor="text1" w:themeTint="D9"/>
          <w:sz w:val="28"/>
          <w:szCs w:val="28"/>
          <w:rtl/>
        </w:rPr>
      </w:pPr>
      <w:r w:rsidRPr="00581BC5">
        <w:rPr>
          <w:rFonts w:ascii="Simplified Arabic" w:eastAsia="Arial" w:hAnsi="Simplified Arabic" w:cs="Simplified Arabic" w:hint="cs"/>
          <w:b/>
          <w:color w:val="262626" w:themeColor="text1" w:themeTint="D9"/>
          <w:sz w:val="28"/>
          <w:szCs w:val="28"/>
          <w:rtl/>
        </w:rPr>
        <w:t xml:space="preserve">    يتناول هذا الفصل مجموعة من الدراسات السابقة ذات الصلة بموضوع الدراسة الحالية تشمل بحوث التسويق عبر المنصات الرقمية ونوايا الشراء وسلوك المستهلك واستخدام المراهقين للمنصات الرقمية وستساهم نتائج هذه المراجعة</w:t>
      </w:r>
      <w:r w:rsidR="00D30751">
        <w:rPr>
          <w:rFonts w:ascii="Simplified Arabic" w:eastAsia="Arial" w:hAnsi="Simplified Arabic" w:cs="Simplified Arabic" w:hint="cs"/>
          <w:b/>
          <w:color w:val="262626" w:themeColor="text1" w:themeTint="D9"/>
          <w:sz w:val="28"/>
          <w:szCs w:val="28"/>
          <w:rtl/>
        </w:rPr>
        <w:t xml:space="preserve"> في </w:t>
      </w:r>
      <w:r w:rsidR="00C37C2A">
        <w:rPr>
          <w:rFonts w:ascii="Simplified Arabic" w:eastAsia="Arial" w:hAnsi="Simplified Arabic" w:cs="Simplified Arabic" w:hint="cs"/>
          <w:b/>
          <w:color w:val="262626" w:themeColor="text1" w:themeTint="D9"/>
          <w:sz w:val="28"/>
          <w:szCs w:val="28"/>
          <w:rtl/>
        </w:rPr>
        <w:t>تقديم فهم و</w:t>
      </w:r>
      <w:r w:rsidRPr="00581BC5">
        <w:rPr>
          <w:rFonts w:ascii="Simplified Arabic" w:eastAsia="Arial" w:hAnsi="Simplified Arabic" w:cs="Simplified Arabic" w:hint="cs"/>
          <w:b/>
          <w:color w:val="262626" w:themeColor="text1" w:themeTint="D9"/>
          <w:sz w:val="28"/>
          <w:szCs w:val="28"/>
          <w:rtl/>
        </w:rPr>
        <w:t>قاعدة معرفي</w:t>
      </w:r>
      <w:r w:rsidR="00D30751">
        <w:rPr>
          <w:rFonts w:ascii="Simplified Arabic" w:eastAsia="Arial" w:hAnsi="Simplified Arabic" w:cs="Simplified Arabic" w:hint="cs"/>
          <w:b/>
          <w:color w:val="262626" w:themeColor="text1" w:themeTint="D9"/>
          <w:sz w:val="28"/>
          <w:szCs w:val="28"/>
          <w:rtl/>
        </w:rPr>
        <w:t>ة</w:t>
      </w:r>
      <w:r w:rsidRPr="00581BC5">
        <w:rPr>
          <w:rFonts w:ascii="Simplified Arabic" w:eastAsia="Arial" w:hAnsi="Simplified Arabic" w:cs="Simplified Arabic" w:hint="cs"/>
          <w:b/>
          <w:color w:val="262626" w:themeColor="text1" w:themeTint="D9"/>
          <w:sz w:val="28"/>
          <w:szCs w:val="28"/>
          <w:rtl/>
        </w:rPr>
        <w:t xml:space="preserve"> شاملة لما توصلت إلي</w:t>
      </w:r>
      <w:r w:rsidR="00C37C2A">
        <w:rPr>
          <w:rFonts w:ascii="Simplified Arabic" w:eastAsia="Arial" w:hAnsi="Simplified Arabic" w:cs="Simplified Arabic" w:hint="cs"/>
          <w:b/>
          <w:color w:val="262626" w:themeColor="text1" w:themeTint="D9"/>
          <w:sz w:val="28"/>
          <w:szCs w:val="28"/>
          <w:rtl/>
        </w:rPr>
        <w:t>ه</w:t>
      </w:r>
      <w:r w:rsidRPr="00581BC5">
        <w:rPr>
          <w:rFonts w:ascii="Simplified Arabic" w:eastAsia="Arial" w:hAnsi="Simplified Arabic" w:cs="Simplified Arabic" w:hint="cs"/>
          <w:b/>
          <w:color w:val="262626" w:themeColor="text1" w:themeTint="D9"/>
          <w:sz w:val="28"/>
          <w:szCs w:val="28"/>
          <w:rtl/>
        </w:rPr>
        <w:t xml:space="preserve"> الأدبيات السابقة خاصة فيما يتعلق بالإعلانات الرقمية ودور المؤثرين والمحتوى التسويقي والعوامل الاجتماعية والنفسية المرتبطة بالسلوك الاستهلاكي.</w:t>
      </w:r>
    </w:p>
    <w:p w14:paraId="04E92C9E" w14:textId="15E2984E" w:rsidR="00581BC5" w:rsidRPr="00581BC5" w:rsidRDefault="00581BC5" w:rsidP="00581BC5">
      <w:pPr>
        <w:pStyle w:val="NormalWeb"/>
        <w:bidi/>
        <w:jc w:val="both"/>
        <w:rPr>
          <w:rFonts w:ascii="Simplified Arabic" w:eastAsia="Arial" w:hAnsi="Simplified Arabic" w:cs="Simplified Arabic"/>
          <w:b/>
          <w:color w:val="262626" w:themeColor="text1" w:themeTint="D9"/>
          <w:sz w:val="28"/>
          <w:szCs w:val="28"/>
        </w:rPr>
      </w:pPr>
      <w:r w:rsidRPr="00581BC5">
        <w:rPr>
          <w:rFonts w:ascii="Simplified Arabic" w:eastAsia="Arial" w:hAnsi="Simplified Arabic" w:cs="Simplified Arabic" w:hint="cs"/>
          <w:b/>
          <w:color w:val="262626" w:themeColor="text1" w:themeTint="D9"/>
          <w:sz w:val="28"/>
          <w:szCs w:val="28"/>
          <w:rtl/>
        </w:rPr>
        <w:t xml:space="preserve">    وتظهر أهمية هذه المراجعة في تشكيل خلفية علمية للدراسات الحالية وتوضيح أ</w:t>
      </w:r>
      <w:r w:rsidR="00C37C2A">
        <w:rPr>
          <w:rFonts w:ascii="Simplified Arabic" w:eastAsia="Arial" w:hAnsi="Simplified Arabic" w:cs="Simplified Arabic" w:hint="cs"/>
          <w:b/>
          <w:color w:val="262626" w:themeColor="text1" w:themeTint="D9"/>
          <w:sz w:val="28"/>
          <w:szCs w:val="28"/>
          <w:rtl/>
        </w:rPr>
        <w:t>و</w:t>
      </w:r>
      <w:r w:rsidRPr="00581BC5">
        <w:rPr>
          <w:rFonts w:ascii="Simplified Arabic" w:eastAsia="Arial" w:hAnsi="Simplified Arabic" w:cs="Simplified Arabic" w:hint="cs"/>
          <w:b/>
          <w:color w:val="262626" w:themeColor="text1" w:themeTint="D9"/>
          <w:sz w:val="28"/>
          <w:szCs w:val="28"/>
          <w:rtl/>
        </w:rPr>
        <w:t>جه الاتفاق والاختلاف بين الدراسات السابقة إلى جانب تحديد الجوانب التي ما زالت بحاجة إلى مزيد من البحث. ويكتسب</w:t>
      </w:r>
      <w:r w:rsidR="00C37C2A">
        <w:rPr>
          <w:rFonts w:ascii="Simplified Arabic" w:eastAsia="Arial" w:hAnsi="Simplified Arabic" w:cs="Simplified Arabic" w:hint="cs"/>
          <w:b/>
          <w:color w:val="262626" w:themeColor="text1" w:themeTint="D9"/>
          <w:sz w:val="28"/>
          <w:szCs w:val="28"/>
          <w:rtl/>
        </w:rPr>
        <w:t xml:space="preserve"> هذا الفصل </w:t>
      </w:r>
      <w:r w:rsidRPr="00581BC5">
        <w:rPr>
          <w:rFonts w:ascii="Simplified Arabic" w:eastAsia="Arial" w:hAnsi="Simplified Arabic" w:cs="Simplified Arabic" w:hint="cs"/>
          <w:b/>
          <w:color w:val="262626" w:themeColor="text1" w:themeTint="D9"/>
          <w:sz w:val="28"/>
          <w:szCs w:val="28"/>
          <w:rtl/>
        </w:rPr>
        <w:t>أهمي</w:t>
      </w:r>
      <w:r w:rsidR="00C37C2A">
        <w:rPr>
          <w:rFonts w:ascii="Simplified Arabic" w:eastAsia="Arial" w:hAnsi="Simplified Arabic" w:cs="Simplified Arabic" w:hint="cs"/>
          <w:b/>
          <w:color w:val="262626" w:themeColor="text1" w:themeTint="D9"/>
          <w:sz w:val="28"/>
          <w:szCs w:val="28"/>
          <w:rtl/>
        </w:rPr>
        <w:t>ة</w:t>
      </w:r>
      <w:r w:rsidRPr="00581BC5">
        <w:rPr>
          <w:rFonts w:ascii="Simplified Arabic" w:eastAsia="Arial" w:hAnsi="Simplified Arabic" w:cs="Simplified Arabic" w:hint="cs"/>
          <w:b/>
          <w:color w:val="262626" w:themeColor="text1" w:themeTint="D9"/>
          <w:sz w:val="28"/>
          <w:szCs w:val="28"/>
          <w:rtl/>
        </w:rPr>
        <w:t xml:space="preserve"> خاصة عند تناول المراهقين السعوديين نظرًا لتعرض هذه الفئة للمحتوى الرقمي والإعلاني بشكل متكرر في حين لا تزال العلاقة بين هذا التعرض وسلوكهم الاستهلاكي بحاجة إلى مزيد من الفهم.</w:t>
      </w:r>
    </w:p>
    <w:p w14:paraId="7D2C452D" w14:textId="4039ED8A" w:rsidR="00CC6874" w:rsidRPr="00D30751" w:rsidRDefault="00D30751" w:rsidP="00CC6874">
      <w:pPr>
        <w:pStyle w:val="NormalWeb"/>
        <w:bidi/>
        <w:jc w:val="both"/>
        <w:rPr>
          <w:rFonts w:ascii="Simplified Arabic" w:eastAsia="Arial" w:hAnsi="Simplified Arabic" w:cs="Simplified Arabic"/>
          <w:bCs/>
          <w:color w:val="000000" w:themeColor="text1"/>
          <w:sz w:val="28"/>
          <w:szCs w:val="28"/>
          <w:rtl/>
        </w:rPr>
      </w:pPr>
      <w:r w:rsidRPr="00D30751">
        <w:rPr>
          <w:rFonts w:ascii="Simplified Arabic" w:eastAsia="Arial" w:hAnsi="Simplified Arabic" w:cs="Simplified Arabic" w:hint="cs"/>
          <w:bCs/>
          <w:color w:val="000000" w:themeColor="text1"/>
          <w:sz w:val="28"/>
          <w:szCs w:val="28"/>
          <w:rtl/>
        </w:rPr>
        <w:t xml:space="preserve">وفي ضوء ذلك، تم استعراض </w:t>
      </w:r>
      <w:r w:rsidRPr="00D30751">
        <w:rPr>
          <w:rFonts w:ascii="Simplified Arabic" w:eastAsia="Arial" w:hAnsi="Simplified Arabic" w:cs="Simplified Arabic"/>
          <w:bCs/>
          <w:color w:val="000000" w:themeColor="text1"/>
          <w:sz w:val="28"/>
          <w:szCs w:val="28"/>
          <w:rtl/>
        </w:rPr>
        <w:t>(</w:t>
      </w:r>
      <w:r w:rsidRPr="00D30751">
        <w:rPr>
          <w:rFonts w:ascii="Simplified Arabic" w:eastAsia="Arial" w:hAnsi="Simplified Arabic" w:cs="Simplified Arabic" w:hint="cs"/>
          <w:bCs/>
          <w:color w:val="000000" w:themeColor="text1"/>
          <w:sz w:val="28"/>
          <w:szCs w:val="28"/>
          <w:rtl/>
        </w:rPr>
        <w:t xml:space="preserve">24) دراسة سابقة، صُنفت في محورين رئيسيين وفقًا لمتغيرات الدراسة وطبيعة موضوعاتها </w:t>
      </w:r>
    </w:p>
    <w:p w14:paraId="4F8E98E8" w14:textId="30F9943F" w:rsidR="00CC6874" w:rsidRDefault="00D30751" w:rsidP="00D30751">
      <w:pPr>
        <w:pStyle w:val="NormalWeb"/>
        <w:bidi/>
        <w:jc w:val="both"/>
        <w:rPr>
          <w:rFonts w:ascii="Simplified Arabic" w:eastAsia="Arial" w:hAnsi="Simplified Arabic" w:cs="Simplified Arabic"/>
          <w:b/>
          <w:color w:val="000000" w:themeColor="text1"/>
          <w:sz w:val="28"/>
          <w:szCs w:val="28"/>
          <w:rtl/>
        </w:rPr>
      </w:pPr>
      <w:r w:rsidRPr="00D30751">
        <w:rPr>
          <w:rFonts w:ascii="Simplified Arabic" w:eastAsia="Arial" w:hAnsi="Simplified Arabic" w:cs="Simplified Arabic" w:hint="cs"/>
          <w:bCs/>
          <w:color w:val="000000" w:themeColor="text1"/>
          <w:sz w:val="28"/>
          <w:szCs w:val="28"/>
          <w:rtl/>
        </w:rPr>
        <w:t>المحور الأول:</w:t>
      </w:r>
      <w:r>
        <w:rPr>
          <w:rFonts w:ascii="Simplified Arabic" w:eastAsia="Arial" w:hAnsi="Simplified Arabic" w:cs="Simplified Arabic" w:hint="cs"/>
          <w:b/>
          <w:color w:val="000000" w:themeColor="text1"/>
          <w:sz w:val="28"/>
          <w:szCs w:val="28"/>
          <w:rtl/>
        </w:rPr>
        <w:t xml:space="preserve"> دراسات تناولت التسويق عبر المنصات الرقمية وعلاقتها المباشرة بنوايا الشراء ومحددات السلوك الشرائي بوجه عام</w:t>
      </w:r>
    </w:p>
    <w:p w14:paraId="2C8CCDA8" w14:textId="71B8F94B" w:rsidR="00CC6874" w:rsidRDefault="00D30751" w:rsidP="00D30751">
      <w:pPr>
        <w:pStyle w:val="NormalWeb"/>
        <w:bidi/>
        <w:jc w:val="both"/>
        <w:rPr>
          <w:rFonts w:ascii="Simplified Arabic" w:eastAsia="Arial" w:hAnsi="Simplified Arabic" w:cs="Simplified Arabic"/>
          <w:b/>
          <w:color w:val="000000" w:themeColor="text1"/>
          <w:sz w:val="28"/>
          <w:szCs w:val="28"/>
          <w:rtl/>
        </w:rPr>
      </w:pPr>
      <w:r w:rsidRPr="00D30751">
        <w:rPr>
          <w:rFonts w:ascii="Simplified Arabic" w:eastAsia="Arial" w:hAnsi="Simplified Arabic" w:cs="Simplified Arabic" w:hint="cs"/>
          <w:bCs/>
          <w:color w:val="000000" w:themeColor="text1"/>
          <w:sz w:val="28"/>
          <w:szCs w:val="28"/>
          <w:rtl/>
        </w:rPr>
        <w:t>المحور الثاني:</w:t>
      </w:r>
      <w:r>
        <w:rPr>
          <w:rFonts w:ascii="Simplified Arabic" w:eastAsia="Arial" w:hAnsi="Simplified Arabic" w:cs="Simplified Arabic" w:hint="cs"/>
          <w:b/>
          <w:color w:val="000000" w:themeColor="text1"/>
          <w:sz w:val="28"/>
          <w:szCs w:val="28"/>
          <w:rtl/>
        </w:rPr>
        <w:t xml:space="preserve"> دراسات تناولت المراهقين السعوديين واستخدامهم للمنصات الرقمية، بما في ذلك ما يتصل بالسلوك الاستهلاكي أو العوامل الاجتماعية والنفسية المرتبطة به</w:t>
      </w:r>
    </w:p>
    <w:p w14:paraId="546C4210" w14:textId="28F55180" w:rsidR="00D30751" w:rsidRPr="00C37C2A" w:rsidRDefault="00D30751" w:rsidP="00D30751">
      <w:pPr>
        <w:pStyle w:val="NormalWeb"/>
        <w:bidi/>
        <w:jc w:val="both"/>
        <w:rPr>
          <w:rFonts w:ascii="Simplified Arabic" w:eastAsia="Arial" w:hAnsi="Simplified Arabic" w:cs="Simplified Arabic"/>
          <w:bCs/>
          <w:color w:val="000000" w:themeColor="text1"/>
          <w:sz w:val="28"/>
          <w:szCs w:val="28"/>
          <w:rtl/>
        </w:rPr>
      </w:pPr>
      <w:r w:rsidRPr="00C37C2A">
        <w:rPr>
          <w:rFonts w:ascii="Simplified Arabic" w:eastAsia="Arial" w:hAnsi="Simplified Arabic" w:cs="Simplified Arabic" w:hint="cs"/>
          <w:bCs/>
          <w:color w:val="000000" w:themeColor="text1"/>
          <w:sz w:val="28"/>
          <w:szCs w:val="28"/>
          <w:rtl/>
        </w:rPr>
        <w:t>وجاء هذا التقسيم حتى يكون عرض الدراسات أكثر تنظيمًا، ويسهل بعد ذلك تحليلها ومقارنتها وربطها بفجوة الدراسة الحالية.</w:t>
      </w:r>
    </w:p>
    <w:p w14:paraId="75AD9DB1" w14:textId="77777777" w:rsidR="00442137" w:rsidRDefault="00442137" w:rsidP="00CC6874">
      <w:pPr>
        <w:pStyle w:val="NormalWeb"/>
        <w:bidi/>
        <w:jc w:val="both"/>
        <w:rPr>
          <w:rFonts w:ascii="Simplified Arabic" w:eastAsia="Arial" w:hAnsi="Simplified Arabic" w:cs="Simplified Arabic"/>
          <w:b/>
          <w:color w:val="262626" w:themeColor="text1" w:themeTint="D9"/>
          <w:sz w:val="28"/>
          <w:szCs w:val="28"/>
          <w:rtl/>
        </w:rPr>
      </w:pPr>
    </w:p>
    <w:p w14:paraId="0A79A68C" w14:textId="77777777" w:rsidR="00442137" w:rsidRDefault="00442137" w:rsidP="00442137">
      <w:pPr>
        <w:pStyle w:val="NormalWeb"/>
        <w:bidi/>
        <w:jc w:val="both"/>
        <w:rPr>
          <w:rFonts w:ascii="Simplified Arabic" w:eastAsia="Arial" w:hAnsi="Simplified Arabic" w:cs="Simplified Arabic"/>
          <w:b/>
          <w:color w:val="262626" w:themeColor="text1" w:themeTint="D9"/>
          <w:sz w:val="28"/>
          <w:szCs w:val="28"/>
          <w:rtl/>
        </w:rPr>
      </w:pPr>
    </w:p>
    <w:p w14:paraId="58B9E6BC" w14:textId="77777777" w:rsidR="00442137" w:rsidRDefault="00442137" w:rsidP="00442137">
      <w:pPr>
        <w:pStyle w:val="NormalWeb"/>
        <w:bidi/>
        <w:jc w:val="both"/>
        <w:rPr>
          <w:rFonts w:ascii="Simplified Arabic" w:eastAsia="Arial" w:hAnsi="Simplified Arabic" w:cs="Simplified Arabic"/>
          <w:b/>
          <w:color w:val="262626" w:themeColor="text1" w:themeTint="D9"/>
          <w:sz w:val="28"/>
          <w:szCs w:val="28"/>
          <w:rtl/>
        </w:rPr>
      </w:pPr>
    </w:p>
    <w:p w14:paraId="119E2007" w14:textId="77777777" w:rsidR="00442137" w:rsidRDefault="00442137" w:rsidP="00442137">
      <w:pPr>
        <w:pStyle w:val="NormalWeb"/>
        <w:bidi/>
        <w:jc w:val="both"/>
        <w:rPr>
          <w:rFonts w:ascii="Simplified Arabic" w:eastAsia="Arial" w:hAnsi="Simplified Arabic" w:cs="Simplified Arabic"/>
          <w:b/>
          <w:color w:val="262626" w:themeColor="text1" w:themeTint="D9"/>
          <w:sz w:val="28"/>
          <w:szCs w:val="28"/>
          <w:rtl/>
        </w:rPr>
      </w:pPr>
    </w:p>
    <w:p w14:paraId="44C2059D" w14:textId="3FBB2D03" w:rsidR="00595043" w:rsidRDefault="00366749" w:rsidP="00AD5FA7">
      <w:pPr>
        <w:pStyle w:val="NormalWeb"/>
        <w:bidi/>
        <w:spacing w:before="0" w:beforeAutospacing="0" w:after="0" w:afterAutospacing="0"/>
        <w:jc w:val="both"/>
        <w:rPr>
          <w:rFonts w:ascii="Simplified Arabic" w:eastAsia="Arial" w:hAnsi="Simplified Arabic" w:cs="Simplified Arabic"/>
          <w:bCs/>
          <w:color w:val="0D0D0D" w:themeColor="text1" w:themeTint="F2"/>
          <w:sz w:val="28"/>
          <w:szCs w:val="28"/>
          <w:rtl/>
        </w:rPr>
      </w:pPr>
      <w:r w:rsidRPr="00643260">
        <w:rPr>
          <w:rFonts w:ascii="Simplified Arabic" w:eastAsia="Arial" w:hAnsi="Simplified Arabic" w:cs="Simplified Arabic" w:hint="cs"/>
          <w:bCs/>
          <w:color w:val="0D0D0D" w:themeColor="text1" w:themeTint="F2"/>
          <w:sz w:val="28"/>
          <w:szCs w:val="28"/>
          <w:rtl/>
        </w:rPr>
        <w:lastRenderedPageBreak/>
        <w:t>المحور الأول: الدراسات التي تناولت التسويق عبر المنصات الرقمية وعلاقته بنوايا الشراء والسلوك الشرائي</w:t>
      </w:r>
    </w:p>
    <w:p w14:paraId="4E861B11" w14:textId="77777777" w:rsidR="00AD5FA7" w:rsidRPr="00643260" w:rsidRDefault="00AD5FA7" w:rsidP="00AD5FA7">
      <w:pPr>
        <w:pStyle w:val="NormalWeb"/>
        <w:bidi/>
        <w:spacing w:before="0" w:beforeAutospacing="0" w:after="0" w:afterAutospacing="0" w:line="276" w:lineRule="auto"/>
        <w:jc w:val="both"/>
        <w:rPr>
          <w:rFonts w:ascii="Simplified Arabic" w:eastAsia="Arial" w:hAnsi="Simplified Arabic" w:cs="Simplified Arabic"/>
          <w:bCs/>
          <w:color w:val="0D0D0D" w:themeColor="text1" w:themeTint="F2"/>
          <w:sz w:val="28"/>
          <w:szCs w:val="28"/>
        </w:rPr>
      </w:pPr>
    </w:p>
    <w:p w14:paraId="3275E659" w14:textId="3A1C7834" w:rsidR="00FD789F" w:rsidRDefault="007D6821" w:rsidP="00491E57">
      <w:pPr>
        <w:pStyle w:val="isselectedend"/>
        <w:bidi/>
        <w:spacing w:before="0" w:beforeAutospacing="0"/>
        <w:jc w:val="both"/>
        <w:rPr>
          <w:rFonts w:ascii="Simplified Arabic" w:hAnsi="Simplified Arabic" w:cs="Simplified Arabic"/>
          <w:color w:val="0D0D0D" w:themeColor="text1" w:themeTint="F2"/>
          <w:sz w:val="28"/>
          <w:szCs w:val="28"/>
          <w:rtl/>
        </w:rPr>
      </w:pPr>
      <w:r w:rsidRPr="00643260">
        <w:rPr>
          <w:rFonts w:ascii="Simplified Arabic" w:hAnsi="Simplified Arabic" w:cs="Simplified Arabic" w:hint="cs"/>
          <w:b/>
          <w:bCs/>
          <w:color w:val="0D0D0D" w:themeColor="text1" w:themeTint="F2"/>
          <w:sz w:val="28"/>
          <w:szCs w:val="28"/>
          <w:rtl/>
        </w:rPr>
        <w:t>1-</w:t>
      </w:r>
      <w:r w:rsidRPr="00643260">
        <w:rPr>
          <w:rFonts w:ascii="Simplified Arabic" w:hAnsi="Simplified Arabic" w:cs="Simplified Arabic" w:hint="cs"/>
          <w:color w:val="0D0D0D" w:themeColor="text1" w:themeTint="F2"/>
          <w:sz w:val="28"/>
          <w:szCs w:val="28"/>
          <w:rtl/>
        </w:rPr>
        <w:t xml:space="preserve"> </w:t>
      </w:r>
      <w:r w:rsidRPr="00643260">
        <w:rPr>
          <w:rFonts w:ascii="Simplified Arabic" w:hAnsi="Simplified Arabic" w:cs="Simplified Arabic" w:hint="cs"/>
          <w:b/>
          <w:bCs/>
          <w:color w:val="0D0D0D" w:themeColor="text1" w:themeTint="F2"/>
          <w:sz w:val="28"/>
          <w:szCs w:val="28"/>
          <w:rtl/>
        </w:rPr>
        <w:t xml:space="preserve">دراسة (العسيري والحديثي، 2026) بعنوان: "تأثير التسويق الإلكتروني على القرار الشرائي للمستهلك السعودي: دراسة حالة </w:t>
      </w:r>
      <w:r w:rsidR="00E07523">
        <w:rPr>
          <w:rFonts w:ascii="Simplified Arabic" w:hAnsi="Simplified Arabic" w:cs="Simplified Arabic" w:hint="cs"/>
          <w:b/>
          <w:bCs/>
          <w:color w:val="0D0D0D" w:themeColor="text1" w:themeTint="F2"/>
          <w:sz w:val="28"/>
          <w:szCs w:val="28"/>
          <w:rtl/>
        </w:rPr>
        <w:t>ل</w:t>
      </w:r>
      <w:r w:rsidRPr="00643260">
        <w:rPr>
          <w:rFonts w:ascii="Simplified Arabic" w:hAnsi="Simplified Arabic" w:cs="Simplified Arabic" w:hint="cs"/>
          <w:b/>
          <w:bCs/>
          <w:color w:val="0D0D0D" w:themeColor="text1" w:themeTint="F2"/>
          <w:sz w:val="28"/>
          <w:szCs w:val="28"/>
          <w:rtl/>
        </w:rPr>
        <w:t>عينة من المستهلكين في منصات التجارة الإلكترونية (شي إن، أمازون، ونون)"</w:t>
      </w:r>
      <w:r w:rsidRPr="00643260">
        <w:rPr>
          <w:rFonts w:ascii="Simplified Arabic" w:hAnsi="Simplified Arabic" w:cs="Simplified Arabic" w:hint="cs"/>
          <w:color w:val="0D0D0D" w:themeColor="text1" w:themeTint="F2"/>
          <w:sz w:val="28"/>
          <w:szCs w:val="28"/>
          <w:rtl/>
        </w:rPr>
        <w:t xml:space="preserve">، </w:t>
      </w:r>
      <w:r w:rsidR="00FD789F">
        <w:rPr>
          <w:rFonts w:ascii="Simplified Arabic" w:hAnsi="Simplified Arabic" w:cs="Simplified Arabic" w:hint="cs"/>
          <w:color w:val="0D0D0D" w:themeColor="text1" w:themeTint="F2"/>
          <w:sz w:val="28"/>
          <w:szCs w:val="28"/>
          <w:rtl/>
        </w:rPr>
        <w:t xml:space="preserve">هدفت إلى تحليل أثر التسويق الإلكتروني </w:t>
      </w:r>
      <w:r w:rsidR="004946EC">
        <w:rPr>
          <w:rFonts w:ascii="Simplified Arabic" w:hAnsi="Simplified Arabic" w:cs="Simplified Arabic" w:hint="cs"/>
          <w:color w:val="0D0D0D" w:themeColor="text1" w:themeTint="F2"/>
          <w:sz w:val="28"/>
          <w:szCs w:val="28"/>
          <w:rtl/>
        </w:rPr>
        <w:t>بأبعاده</w:t>
      </w:r>
      <w:r w:rsidR="00FD789F">
        <w:rPr>
          <w:rFonts w:ascii="Simplified Arabic" w:hAnsi="Simplified Arabic" w:cs="Simplified Arabic" w:hint="cs"/>
          <w:color w:val="0D0D0D" w:themeColor="text1" w:themeTint="F2"/>
          <w:sz w:val="28"/>
          <w:szCs w:val="28"/>
          <w:rtl/>
        </w:rPr>
        <w:t xml:space="preserve"> المتمثلة في الإعلانات الرقمية، </w:t>
      </w:r>
      <w:r w:rsidR="004946EC">
        <w:rPr>
          <w:rFonts w:ascii="Simplified Arabic" w:hAnsi="Simplified Arabic" w:cs="Simplified Arabic" w:hint="cs"/>
          <w:color w:val="0D0D0D" w:themeColor="text1" w:themeTint="F2"/>
          <w:sz w:val="28"/>
          <w:szCs w:val="28"/>
          <w:rtl/>
        </w:rPr>
        <w:t>والتسويق</w:t>
      </w:r>
      <w:r w:rsidR="00FD789F">
        <w:rPr>
          <w:rFonts w:ascii="Simplified Arabic" w:hAnsi="Simplified Arabic" w:cs="Simplified Arabic" w:hint="cs"/>
          <w:color w:val="0D0D0D" w:themeColor="text1" w:themeTint="F2"/>
          <w:sz w:val="28"/>
          <w:szCs w:val="28"/>
          <w:rtl/>
        </w:rPr>
        <w:t xml:space="preserve"> </w:t>
      </w:r>
      <w:r w:rsidR="00344F5C">
        <w:rPr>
          <w:rFonts w:ascii="Simplified Arabic" w:hAnsi="Simplified Arabic" w:cs="Simplified Arabic" w:hint="cs"/>
          <w:color w:val="0D0D0D" w:themeColor="text1" w:themeTint="F2"/>
          <w:sz w:val="28"/>
          <w:szCs w:val="28"/>
          <w:rtl/>
        </w:rPr>
        <w:t xml:space="preserve">عبر منصات التواصل الاجتماعي، </w:t>
      </w:r>
      <w:r w:rsidR="004946EC">
        <w:rPr>
          <w:rFonts w:ascii="Simplified Arabic" w:hAnsi="Simplified Arabic" w:cs="Simplified Arabic" w:hint="cs"/>
          <w:color w:val="0D0D0D" w:themeColor="text1" w:themeTint="F2"/>
          <w:sz w:val="28"/>
          <w:szCs w:val="28"/>
          <w:rtl/>
        </w:rPr>
        <w:t>والعروض</w:t>
      </w:r>
      <w:r w:rsidR="00344F5C">
        <w:rPr>
          <w:rFonts w:ascii="Simplified Arabic" w:hAnsi="Simplified Arabic" w:cs="Simplified Arabic" w:hint="cs"/>
          <w:color w:val="0D0D0D" w:themeColor="text1" w:themeTint="F2"/>
          <w:sz w:val="28"/>
          <w:szCs w:val="28"/>
          <w:rtl/>
        </w:rPr>
        <w:t xml:space="preserve"> الترويجية، و</w:t>
      </w:r>
      <w:r w:rsidR="009E27C3">
        <w:rPr>
          <w:rFonts w:ascii="Simplified Arabic" w:hAnsi="Simplified Arabic" w:cs="Simplified Arabic" w:hint="cs"/>
          <w:color w:val="0D0D0D" w:themeColor="text1" w:themeTint="F2"/>
          <w:sz w:val="28"/>
          <w:szCs w:val="28"/>
          <w:rtl/>
        </w:rPr>
        <w:t>توصيات المؤثرين</w:t>
      </w:r>
      <w:r w:rsidR="004946EC">
        <w:rPr>
          <w:rFonts w:ascii="Simplified Arabic" w:hAnsi="Simplified Arabic" w:cs="Simplified Arabic" w:hint="cs"/>
          <w:color w:val="0D0D0D" w:themeColor="text1" w:themeTint="F2"/>
          <w:sz w:val="28"/>
          <w:szCs w:val="28"/>
          <w:rtl/>
        </w:rPr>
        <w:t xml:space="preserve">، على قرار الشراء لدى المستهلك السعودي عبر منصات التجارة الإلكترونية. طبقت الدراسة على عينة قوامها </w:t>
      </w:r>
      <w:r w:rsidR="004946EC">
        <w:rPr>
          <w:rFonts w:ascii="Simplified Arabic" w:hAnsi="Simplified Arabic" w:cs="Simplified Arabic"/>
          <w:color w:val="0D0D0D" w:themeColor="text1" w:themeTint="F2"/>
          <w:sz w:val="28"/>
          <w:szCs w:val="28"/>
          <w:rtl/>
        </w:rPr>
        <w:t>(</w:t>
      </w:r>
      <w:r w:rsidR="004946EC">
        <w:rPr>
          <w:rFonts w:ascii="Simplified Arabic" w:hAnsi="Simplified Arabic" w:cs="Simplified Arabic" w:hint="cs"/>
          <w:color w:val="0D0D0D" w:themeColor="text1" w:themeTint="F2"/>
          <w:sz w:val="28"/>
          <w:szCs w:val="28"/>
          <w:rtl/>
        </w:rPr>
        <w:t xml:space="preserve">212) مستهلكًا سعوديًا من مدينة أبها، ممن سبق لهم الشراء عبر هذه المنصات اعتمدت الدراسة على المنهج الوصفي التحليلي، </w:t>
      </w:r>
      <w:r w:rsidR="00DB4D43">
        <w:rPr>
          <w:rFonts w:ascii="Simplified Arabic" w:hAnsi="Simplified Arabic" w:cs="Simplified Arabic" w:hint="cs"/>
          <w:color w:val="0D0D0D" w:themeColor="text1" w:themeTint="F2"/>
          <w:sz w:val="28"/>
          <w:szCs w:val="28"/>
          <w:rtl/>
        </w:rPr>
        <w:t>و</w:t>
      </w:r>
      <w:r w:rsidR="00DA2366">
        <w:rPr>
          <w:rFonts w:ascii="Simplified Arabic" w:hAnsi="Simplified Arabic" w:cs="Simplified Arabic" w:hint="cs"/>
          <w:color w:val="0D0D0D" w:themeColor="text1" w:themeTint="F2"/>
          <w:sz w:val="28"/>
          <w:szCs w:val="28"/>
          <w:rtl/>
        </w:rPr>
        <w:t xml:space="preserve">كانت </w:t>
      </w:r>
      <w:r w:rsidR="00DB4D43">
        <w:rPr>
          <w:rFonts w:ascii="Simplified Arabic" w:hAnsi="Simplified Arabic" w:cs="Simplified Arabic" w:hint="cs"/>
          <w:color w:val="0D0D0D" w:themeColor="text1" w:themeTint="F2"/>
          <w:sz w:val="28"/>
          <w:szCs w:val="28"/>
          <w:rtl/>
        </w:rPr>
        <w:t>الاستبانة</w:t>
      </w:r>
      <w:r w:rsidR="00DA2366">
        <w:rPr>
          <w:rFonts w:ascii="Simplified Arabic" w:hAnsi="Simplified Arabic" w:cs="Simplified Arabic" w:hint="cs"/>
          <w:color w:val="0D0D0D" w:themeColor="text1" w:themeTint="F2"/>
          <w:sz w:val="28"/>
          <w:szCs w:val="28"/>
          <w:rtl/>
        </w:rPr>
        <w:t xml:space="preserve"> أداة </w:t>
      </w:r>
      <w:r w:rsidR="004946EC">
        <w:rPr>
          <w:rFonts w:ascii="Simplified Arabic" w:hAnsi="Simplified Arabic" w:cs="Simplified Arabic" w:hint="cs"/>
          <w:color w:val="0D0D0D" w:themeColor="text1" w:themeTint="F2"/>
          <w:sz w:val="28"/>
          <w:szCs w:val="28"/>
          <w:rtl/>
        </w:rPr>
        <w:t xml:space="preserve">جمع </w:t>
      </w:r>
      <w:r w:rsidR="00DB4D43">
        <w:rPr>
          <w:rFonts w:ascii="Simplified Arabic" w:hAnsi="Simplified Arabic" w:cs="Simplified Arabic" w:hint="cs"/>
          <w:color w:val="0D0D0D" w:themeColor="text1" w:themeTint="F2"/>
          <w:sz w:val="28"/>
          <w:szCs w:val="28"/>
          <w:rtl/>
        </w:rPr>
        <w:t>البيانات.</w:t>
      </w:r>
      <w:r w:rsidR="004946EC">
        <w:rPr>
          <w:rFonts w:ascii="Simplified Arabic" w:hAnsi="Simplified Arabic" w:cs="Simplified Arabic" w:hint="cs"/>
          <w:color w:val="0D0D0D" w:themeColor="text1" w:themeTint="F2"/>
          <w:sz w:val="28"/>
          <w:szCs w:val="28"/>
          <w:rtl/>
        </w:rPr>
        <w:t xml:space="preserve"> </w:t>
      </w:r>
      <w:r w:rsidR="00DB4D43">
        <w:rPr>
          <w:rFonts w:ascii="Simplified Arabic" w:hAnsi="Simplified Arabic" w:cs="Simplified Arabic" w:hint="cs"/>
          <w:color w:val="0D0D0D" w:themeColor="text1" w:themeTint="F2"/>
          <w:sz w:val="28"/>
          <w:szCs w:val="28"/>
          <w:rtl/>
        </w:rPr>
        <w:t>وتوصلت</w:t>
      </w:r>
      <w:r w:rsidR="004946EC">
        <w:rPr>
          <w:rFonts w:ascii="Simplified Arabic" w:hAnsi="Simplified Arabic" w:cs="Simplified Arabic" w:hint="cs"/>
          <w:color w:val="0D0D0D" w:themeColor="text1" w:themeTint="F2"/>
          <w:sz w:val="28"/>
          <w:szCs w:val="28"/>
          <w:rtl/>
        </w:rPr>
        <w:t xml:space="preserve"> نتائجها إلى أن التسويق الإلكتروني عبر منصات التجارة الإلكترونية أصبح مؤثرًا بدرجة كبيرة في قرار الشراء لدى المستهلك السعود</w:t>
      </w:r>
      <w:r w:rsidR="00DB4D43">
        <w:rPr>
          <w:rFonts w:ascii="Simplified Arabic" w:hAnsi="Simplified Arabic" w:cs="Simplified Arabic" w:hint="cs"/>
          <w:color w:val="0D0D0D" w:themeColor="text1" w:themeTint="F2"/>
          <w:sz w:val="28"/>
          <w:szCs w:val="28"/>
          <w:rtl/>
        </w:rPr>
        <w:t>ي</w:t>
      </w:r>
      <w:r w:rsidR="004946EC">
        <w:rPr>
          <w:rFonts w:ascii="Simplified Arabic" w:hAnsi="Simplified Arabic" w:cs="Simplified Arabic" w:hint="cs"/>
          <w:color w:val="0D0D0D" w:themeColor="text1" w:themeTint="F2"/>
          <w:sz w:val="28"/>
          <w:szCs w:val="28"/>
          <w:rtl/>
        </w:rPr>
        <w:t xml:space="preserve">، خاصة من خلال الإعلانات الرقمية </w:t>
      </w:r>
      <w:r w:rsidR="00DB4D43">
        <w:rPr>
          <w:rFonts w:ascii="Simplified Arabic" w:hAnsi="Simplified Arabic" w:cs="Simplified Arabic" w:hint="cs"/>
          <w:color w:val="0D0D0D" w:themeColor="text1" w:themeTint="F2"/>
          <w:sz w:val="28"/>
          <w:szCs w:val="28"/>
          <w:rtl/>
        </w:rPr>
        <w:t>ومنصات التواصل الاجتماعي والعروض الترويجية. كما كشفت أن جودة المنتج تعد من أهم العوامل المؤثرة في قرار الشراء، وأن المستهلكين الذين تقل أعمارهم عن (25) سنة والحاصلين على درجة البكالوريوس كانوا أكثر تفاعلًا مع التسويق الإلكتروني.</w:t>
      </w:r>
      <w:r w:rsidR="004946EC">
        <w:rPr>
          <w:rFonts w:ascii="Simplified Arabic" w:hAnsi="Simplified Arabic" w:cs="Simplified Arabic" w:hint="cs"/>
          <w:color w:val="0D0D0D" w:themeColor="text1" w:themeTint="F2"/>
          <w:sz w:val="28"/>
          <w:szCs w:val="28"/>
          <w:rtl/>
        </w:rPr>
        <w:t xml:space="preserve"> </w:t>
      </w:r>
    </w:p>
    <w:p w14:paraId="31E9DCFB" w14:textId="77777777" w:rsidR="003718FD" w:rsidRPr="003718FD" w:rsidRDefault="003718FD" w:rsidP="003718FD">
      <w:pPr>
        <w:pStyle w:val="isselectedend"/>
        <w:bidi/>
        <w:spacing w:before="0" w:beforeAutospacing="0"/>
        <w:jc w:val="both"/>
        <w:rPr>
          <w:rFonts w:ascii="Simplified Arabic" w:hAnsi="Simplified Arabic" w:cs="Simplified Arabic"/>
          <w:color w:val="0D0D0D" w:themeColor="text1" w:themeTint="F2"/>
          <w:sz w:val="2"/>
          <w:szCs w:val="2"/>
          <w:rtl/>
        </w:rPr>
      </w:pPr>
    </w:p>
    <w:p w14:paraId="0E21A66D" w14:textId="5A16257E" w:rsidR="00DB4D43" w:rsidRDefault="007D6821" w:rsidP="00491E57">
      <w:pPr>
        <w:pStyle w:val="isselectedend"/>
        <w:bidi/>
        <w:spacing w:after="0" w:afterAutospacing="0"/>
        <w:jc w:val="both"/>
        <w:rPr>
          <w:rFonts w:ascii="Simplified Arabic" w:hAnsi="Simplified Arabic" w:cs="Simplified Arabic"/>
          <w:b/>
          <w:bCs/>
          <w:color w:val="0D0D0D" w:themeColor="text1" w:themeTint="F2"/>
          <w:sz w:val="28"/>
          <w:szCs w:val="28"/>
          <w:rtl/>
        </w:rPr>
      </w:pPr>
      <w:r w:rsidRPr="00643260">
        <w:rPr>
          <w:rFonts w:ascii="Simplified Arabic" w:hAnsi="Simplified Arabic" w:cs="Simplified Arabic" w:hint="cs"/>
          <w:b/>
          <w:bCs/>
          <w:color w:val="0D0D0D" w:themeColor="text1" w:themeTint="F2"/>
          <w:sz w:val="28"/>
          <w:szCs w:val="28"/>
          <w:rtl/>
        </w:rPr>
        <w:t>2-</w:t>
      </w:r>
      <w:r w:rsidRPr="00643260">
        <w:rPr>
          <w:rFonts w:ascii="Simplified Arabic" w:hAnsi="Simplified Arabic" w:cs="Simplified Arabic" w:hint="cs"/>
          <w:color w:val="0D0D0D" w:themeColor="text1" w:themeTint="F2"/>
          <w:sz w:val="28"/>
          <w:szCs w:val="28"/>
          <w:rtl/>
        </w:rPr>
        <w:t xml:space="preserve"> </w:t>
      </w:r>
      <w:r w:rsidRPr="00643260">
        <w:rPr>
          <w:rFonts w:ascii="Simplified Arabic" w:hAnsi="Simplified Arabic" w:cs="Simplified Arabic" w:hint="cs"/>
          <w:b/>
          <w:bCs/>
          <w:color w:val="0D0D0D" w:themeColor="text1" w:themeTint="F2"/>
          <w:sz w:val="28"/>
          <w:szCs w:val="28"/>
          <w:rtl/>
        </w:rPr>
        <w:t>دراسة</w:t>
      </w:r>
      <w:r w:rsidRPr="00643260">
        <w:rPr>
          <w:rFonts w:ascii="Simplified Arabic" w:hAnsi="Simplified Arabic" w:cs="Simplified Arabic" w:hint="cs"/>
          <w:b/>
          <w:bCs/>
          <w:color w:val="0D0D0D" w:themeColor="text1" w:themeTint="F2"/>
          <w:sz w:val="28"/>
          <w:szCs w:val="28"/>
        </w:rPr>
        <w:t xml:space="preserve"> (Zhu &amp; Zhang, 2026) </w:t>
      </w:r>
      <w:r w:rsidRPr="00643260">
        <w:rPr>
          <w:rFonts w:ascii="Simplified Arabic" w:hAnsi="Simplified Arabic" w:cs="Simplified Arabic" w:hint="cs"/>
          <w:b/>
          <w:bCs/>
          <w:color w:val="0D0D0D" w:themeColor="text1" w:themeTint="F2"/>
          <w:sz w:val="28"/>
          <w:szCs w:val="28"/>
          <w:rtl/>
        </w:rPr>
        <w:t>بعنوان</w:t>
      </w:r>
      <w:r w:rsidRPr="00643260">
        <w:rPr>
          <w:rFonts w:ascii="Simplified Arabic" w:hAnsi="Simplified Arabic" w:cs="Simplified Arabic" w:hint="cs"/>
          <w:b/>
          <w:bCs/>
          <w:color w:val="0D0D0D" w:themeColor="text1" w:themeTint="F2"/>
          <w:sz w:val="28"/>
          <w:szCs w:val="28"/>
        </w:rPr>
        <w:t>"Streamer Characteristics and Brand Identification in Livestream Commerce: Evidence from Time-Honored Brands"</w:t>
      </w:r>
      <w:r w:rsidRPr="00643260">
        <w:rPr>
          <w:rFonts w:ascii="Simplified Arabic" w:hAnsi="Simplified Arabic" w:cs="Simplified Arabic" w:hint="cs"/>
          <w:color w:val="0D0D0D" w:themeColor="text1" w:themeTint="F2"/>
          <w:sz w:val="28"/>
          <w:szCs w:val="28"/>
          <w:rtl/>
        </w:rPr>
        <w:t xml:space="preserve">، </w:t>
      </w:r>
    </w:p>
    <w:p w14:paraId="4279958A" w14:textId="3C244B05" w:rsidR="00DB4D43" w:rsidRDefault="00DB4D43" w:rsidP="00491E57">
      <w:pPr>
        <w:pStyle w:val="isselectedend"/>
        <w:bidi/>
        <w:spacing w:before="0" w:beforeAutospacing="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هدفت إلى دراسة أثر خصائص مقدم البث </w:t>
      </w:r>
      <w:r w:rsidR="003718FD">
        <w:rPr>
          <w:rFonts w:ascii="Simplified Arabic" w:hAnsi="Simplified Arabic" w:cs="Simplified Arabic" w:hint="cs"/>
          <w:sz w:val="28"/>
          <w:szCs w:val="28"/>
          <w:rtl/>
        </w:rPr>
        <w:t>المباشر مثل</w:t>
      </w:r>
      <w:r>
        <w:rPr>
          <w:rFonts w:ascii="Simplified Arabic" w:hAnsi="Simplified Arabic" w:cs="Simplified Arabic" w:hint="cs"/>
          <w:sz w:val="28"/>
          <w:szCs w:val="28"/>
          <w:rtl/>
        </w:rPr>
        <w:t xml:space="preserve"> الشعبية، والاحترافية، </w:t>
      </w:r>
      <w:r w:rsidR="003718FD">
        <w:rPr>
          <w:rFonts w:ascii="Simplified Arabic" w:hAnsi="Simplified Arabic" w:cs="Simplified Arabic" w:hint="cs"/>
          <w:sz w:val="28"/>
          <w:szCs w:val="28"/>
          <w:rtl/>
        </w:rPr>
        <w:t>والتفاعلية في</w:t>
      </w:r>
      <w:r>
        <w:rPr>
          <w:rFonts w:ascii="Simplified Arabic" w:hAnsi="Simplified Arabic" w:cs="Simplified Arabic" w:hint="cs"/>
          <w:sz w:val="28"/>
          <w:szCs w:val="28"/>
          <w:rtl/>
        </w:rPr>
        <w:t xml:space="preserve"> ارتباط المستهلكين الشباب بالعلامات التجارية العريقة في بيئة التجارة عبر البث </w:t>
      </w:r>
      <w:r w:rsidR="003718FD">
        <w:rPr>
          <w:rFonts w:ascii="Simplified Arabic" w:hAnsi="Simplified Arabic" w:cs="Simplified Arabic" w:hint="cs"/>
          <w:sz w:val="28"/>
          <w:szCs w:val="28"/>
          <w:rtl/>
        </w:rPr>
        <w:t>المباشر. طبقت</w:t>
      </w:r>
      <w:r>
        <w:rPr>
          <w:rFonts w:ascii="Simplified Arabic" w:hAnsi="Simplified Arabic" w:cs="Simplified Arabic" w:hint="cs"/>
          <w:sz w:val="28"/>
          <w:szCs w:val="28"/>
          <w:rtl/>
        </w:rPr>
        <w:t xml:space="preserve"> الدراسة على عينة قوامها (434) من المستهلكين الشباب من عمر 18 إلى 40 </w:t>
      </w:r>
      <w:r w:rsidR="003718FD">
        <w:rPr>
          <w:rFonts w:ascii="Simplified Arabic" w:hAnsi="Simplified Arabic" w:cs="Simplified Arabic" w:hint="cs"/>
          <w:sz w:val="28"/>
          <w:szCs w:val="28"/>
          <w:rtl/>
        </w:rPr>
        <w:t>سنة، ممن</w:t>
      </w:r>
      <w:r>
        <w:rPr>
          <w:rFonts w:ascii="Simplified Arabic" w:hAnsi="Simplified Arabic" w:cs="Simplified Arabic" w:hint="cs"/>
          <w:sz w:val="28"/>
          <w:szCs w:val="28"/>
          <w:rtl/>
        </w:rPr>
        <w:t xml:space="preserve"> </w:t>
      </w:r>
      <w:r w:rsidR="003718FD">
        <w:rPr>
          <w:rFonts w:ascii="Simplified Arabic" w:hAnsi="Simplified Arabic" w:cs="Simplified Arabic" w:hint="cs"/>
          <w:sz w:val="28"/>
          <w:szCs w:val="28"/>
          <w:rtl/>
        </w:rPr>
        <w:t>شاهدوا بثًا مباشرًا لعلامات تجارية عريقة خلال الأشهر الستة السابقة للدراسة. واعتمدت الدراسة على المنهج الكمي باستخدام الاستبيان، كما استخدمت نمذجة المعدلات الهيكلية لاختبار العلاقات بين المتغيرات. وتوصلت نتائجها إلى أن شعبية مقدم البت واحترافيه تعززان الحضور الاجتماعي والأصالة المدركة للعلامة التجارية، بينما تسهم التفاعلية بصورة أكبر في تعزيز الحضور الاجتماعي. كما أظهرت أن الحضور الاجتماعي والأصالة المدركة يزيدان الثقة في العلامة التجارية العريقة، وأن هذه الثقة تسهم في تعزيز ارتباط المستهلكين الشباب بها.</w:t>
      </w:r>
    </w:p>
    <w:p w14:paraId="16330D80" w14:textId="77777777" w:rsidR="001F7B8B" w:rsidRDefault="001F7B8B" w:rsidP="001F7B8B">
      <w:pPr>
        <w:pStyle w:val="isselectedend"/>
        <w:bidi/>
        <w:jc w:val="both"/>
        <w:rPr>
          <w:rFonts w:ascii="Simplified Arabic" w:hAnsi="Simplified Arabic" w:cs="Simplified Arabic"/>
          <w:sz w:val="28"/>
          <w:szCs w:val="28"/>
          <w:rtl/>
        </w:rPr>
      </w:pPr>
    </w:p>
    <w:p w14:paraId="6951DD3D" w14:textId="77777777" w:rsidR="003718FD" w:rsidRDefault="003718FD" w:rsidP="003718FD">
      <w:pPr>
        <w:pStyle w:val="isselectedend"/>
        <w:bidi/>
        <w:jc w:val="both"/>
        <w:rPr>
          <w:rFonts w:ascii="Simplified Arabic" w:hAnsi="Simplified Arabic" w:cs="Simplified Arabic"/>
          <w:sz w:val="28"/>
          <w:szCs w:val="28"/>
          <w:rtl/>
        </w:rPr>
      </w:pPr>
    </w:p>
    <w:p w14:paraId="3FED5A75" w14:textId="77777777" w:rsidR="003718FD" w:rsidRPr="00643260" w:rsidRDefault="003718FD" w:rsidP="003718FD">
      <w:pPr>
        <w:pStyle w:val="isselectedend"/>
        <w:bidi/>
        <w:jc w:val="both"/>
        <w:rPr>
          <w:rFonts w:ascii="Simplified Arabic" w:hAnsi="Simplified Arabic" w:cs="Simplified Arabic"/>
          <w:sz w:val="28"/>
          <w:szCs w:val="28"/>
          <w:rtl/>
        </w:rPr>
      </w:pPr>
    </w:p>
    <w:p w14:paraId="57EB47DE" w14:textId="226254F5" w:rsidR="00031AD9" w:rsidRPr="00031AD9" w:rsidRDefault="00031AD9" w:rsidP="00031AD9">
      <w:pPr>
        <w:pStyle w:val="NormalWeb"/>
        <w:bidi/>
        <w:jc w:val="both"/>
        <w:rPr>
          <w:rFonts w:ascii="Simplified Arabic" w:hAnsi="Simplified Arabic" w:cs="Simplified Arabic"/>
          <w:sz w:val="28"/>
          <w:szCs w:val="28"/>
        </w:rPr>
      </w:pPr>
      <w:r w:rsidRPr="00031AD9">
        <w:rPr>
          <w:rStyle w:val="Strong"/>
          <w:rFonts w:ascii="Simplified Arabic" w:hAnsi="Simplified Arabic" w:cs="Simplified Arabic" w:hint="cs"/>
          <w:color w:val="000000"/>
          <w:sz w:val="28"/>
          <w:szCs w:val="28"/>
          <w:rtl/>
        </w:rPr>
        <w:lastRenderedPageBreak/>
        <w:t>3-</w:t>
      </w:r>
      <w:r w:rsidRPr="00031AD9">
        <w:rPr>
          <w:rStyle w:val="Strong"/>
          <w:rFonts w:ascii="Simplified Arabic" w:hAnsi="Simplified Arabic" w:cs="Simplified Arabic" w:hint="cs"/>
          <w:color w:val="000000"/>
          <w:sz w:val="28"/>
          <w:szCs w:val="28"/>
        </w:rPr>
        <w:t xml:space="preserve"> </w:t>
      </w:r>
      <w:r w:rsidRPr="00031AD9">
        <w:rPr>
          <w:rStyle w:val="Strong"/>
          <w:rFonts w:ascii="Simplified Arabic" w:hAnsi="Simplified Arabic" w:cs="Simplified Arabic" w:hint="cs"/>
          <w:color w:val="000000"/>
          <w:sz w:val="28"/>
          <w:szCs w:val="28"/>
          <w:rtl/>
        </w:rPr>
        <w:t>دراسة</w:t>
      </w:r>
      <w:r w:rsidRPr="00031AD9">
        <w:rPr>
          <w:rStyle w:val="Strong"/>
          <w:rFonts w:ascii="Simplified Arabic" w:hAnsi="Simplified Arabic" w:cs="Simplified Arabic" w:hint="cs"/>
          <w:color w:val="000000"/>
          <w:sz w:val="28"/>
          <w:szCs w:val="28"/>
        </w:rPr>
        <w:t xml:space="preserve"> (Zhang et al., 2025) </w:t>
      </w:r>
      <w:r w:rsidRPr="00031AD9">
        <w:rPr>
          <w:rStyle w:val="Strong"/>
          <w:rFonts w:ascii="Simplified Arabic" w:hAnsi="Simplified Arabic" w:cs="Simplified Arabic" w:hint="cs"/>
          <w:color w:val="000000"/>
          <w:sz w:val="28"/>
          <w:szCs w:val="28"/>
          <w:rtl/>
        </w:rPr>
        <w:t>بعنوان</w:t>
      </w:r>
      <w:r w:rsidRPr="00031AD9">
        <w:rPr>
          <w:rStyle w:val="Strong"/>
          <w:rFonts w:ascii="Simplified Arabic" w:hAnsi="Simplified Arabic" w:cs="Simplified Arabic" w:hint="cs"/>
          <w:color w:val="000000"/>
          <w:sz w:val="28"/>
          <w:szCs w:val="28"/>
          <w:cs/>
        </w:rPr>
        <w:t>‎</w:t>
      </w:r>
      <w:r w:rsidRPr="00031AD9">
        <w:rPr>
          <w:rStyle w:val="Strong"/>
          <w:rFonts w:ascii="Simplified Arabic" w:hAnsi="Simplified Arabic" w:cs="Simplified Arabic" w:hint="cs"/>
          <w:color w:val="000000"/>
          <w:sz w:val="28"/>
          <w:szCs w:val="28"/>
        </w:rPr>
        <w:t>“More Than Just Microtransactions: Predatory Monetization in User-Generated Games</w:t>
      </w:r>
      <w:r w:rsidRPr="00031AD9">
        <w:rPr>
          <w:b/>
          <w:bCs/>
        </w:rPr>
        <w:t>”</w:t>
      </w:r>
      <w:r w:rsidRPr="00031AD9">
        <w:rPr>
          <w:b/>
          <w:bCs/>
          <w:cs/>
        </w:rPr>
        <w:t>‎</w:t>
      </w:r>
      <w:r w:rsidRPr="00031AD9">
        <w:rPr>
          <w:b/>
          <w:bCs/>
          <w:rtl/>
        </w:rPr>
        <w:t>،</w:t>
      </w:r>
      <w:r w:rsidRPr="00031AD9">
        <w:rPr>
          <w:rtl/>
        </w:rPr>
        <w:t> </w:t>
      </w:r>
      <w:r w:rsidRPr="00031AD9">
        <w:rPr>
          <w:rFonts w:ascii="Simplified Arabic" w:hAnsi="Simplified Arabic" w:cs="Simplified Arabic" w:hint="cs"/>
          <w:sz w:val="28"/>
          <w:szCs w:val="28"/>
          <w:rtl/>
        </w:rPr>
        <w:t>هدفت إلى استكشاف كيفية إدراك اللاعبين لتأثير ممارسات تحقيق الإرادات الاستغلالية داخل الألعاب التي ينشئها المستخدمون على منصات مثل</w:t>
      </w:r>
      <w:r w:rsidRPr="00031AD9">
        <w:rPr>
          <w:rFonts w:ascii="Simplified Arabic" w:hAnsi="Simplified Arabic" w:cs="Simplified Arabic" w:hint="cs"/>
          <w:sz w:val="28"/>
          <w:szCs w:val="28"/>
        </w:rPr>
        <w:t xml:space="preserve"> Roblox </w:t>
      </w:r>
      <w:r w:rsidRPr="00031AD9">
        <w:rPr>
          <w:rFonts w:ascii="Simplified Arabic" w:hAnsi="Simplified Arabic" w:cs="Simplified Arabic" w:hint="cs"/>
          <w:sz w:val="28"/>
          <w:szCs w:val="28"/>
          <w:rtl/>
        </w:rPr>
        <w:t>و</w:t>
      </w:r>
      <w:r w:rsidRPr="00031AD9">
        <w:rPr>
          <w:rFonts w:ascii="Simplified Arabic" w:hAnsi="Simplified Arabic" w:cs="Simplified Arabic" w:hint="cs"/>
          <w:sz w:val="28"/>
          <w:szCs w:val="28"/>
        </w:rPr>
        <w:t xml:space="preserve">Minecraft </w:t>
      </w:r>
      <w:r w:rsidRPr="00031AD9">
        <w:rPr>
          <w:rFonts w:ascii="Simplified Arabic" w:hAnsi="Simplified Arabic" w:cs="Simplified Arabic" w:hint="cs"/>
          <w:sz w:val="28"/>
          <w:szCs w:val="28"/>
          <w:rtl/>
        </w:rPr>
        <w:t>و</w:t>
      </w:r>
      <w:r w:rsidRPr="00031AD9">
        <w:rPr>
          <w:rFonts w:ascii="Simplified Arabic" w:hAnsi="Simplified Arabic" w:cs="Simplified Arabic" w:hint="cs"/>
          <w:sz w:val="28"/>
          <w:szCs w:val="28"/>
        </w:rPr>
        <w:t xml:space="preserve">Fortnite Creative </w:t>
      </w:r>
      <w:r w:rsidRPr="00031AD9">
        <w:rPr>
          <w:rFonts w:ascii="Simplified Arabic" w:hAnsi="Simplified Arabic" w:cs="Simplified Arabic" w:hint="cs"/>
          <w:sz w:val="28"/>
          <w:szCs w:val="28"/>
          <w:rtl/>
        </w:rPr>
        <w:t>و</w:t>
      </w:r>
      <w:r w:rsidRPr="00031AD9">
        <w:rPr>
          <w:rFonts w:ascii="Simplified Arabic" w:hAnsi="Simplified Arabic" w:cs="Simplified Arabic" w:hint="cs"/>
          <w:sz w:val="28"/>
          <w:szCs w:val="28"/>
        </w:rPr>
        <w:t>Rec Room</w:t>
      </w:r>
      <w:r w:rsidR="008335A9">
        <w:rPr>
          <w:rFonts w:ascii="Simplified Arabic" w:hAnsi="Simplified Arabic" w:cs="Simplified Arabic" w:hint="cs"/>
          <w:sz w:val="28"/>
          <w:szCs w:val="28"/>
          <w:rtl/>
        </w:rPr>
        <w:t xml:space="preserve"> </w:t>
      </w:r>
      <w:r w:rsidRPr="00031AD9">
        <w:rPr>
          <w:rFonts w:ascii="Simplified Arabic" w:hAnsi="Simplified Arabic" w:cs="Simplified Arabic" w:hint="cs"/>
          <w:sz w:val="28"/>
          <w:szCs w:val="28"/>
          <w:rtl/>
        </w:rPr>
        <w:t>اعتمدت الدراسة على منهج كيفي</w:t>
      </w:r>
      <w:r w:rsidR="008335A9">
        <w:rPr>
          <w:rFonts w:ascii="Simplified Arabic" w:hAnsi="Simplified Arabic" w:cs="Simplified Arabic" w:hint="cs"/>
          <w:sz w:val="28"/>
          <w:szCs w:val="28"/>
          <w:rtl/>
        </w:rPr>
        <w:t xml:space="preserve"> </w:t>
      </w:r>
      <w:r w:rsidRPr="00031AD9">
        <w:rPr>
          <w:rFonts w:ascii="Simplified Arabic" w:hAnsi="Simplified Arabic" w:cs="Simplified Arabic" w:hint="cs"/>
          <w:sz w:val="28"/>
          <w:szCs w:val="28"/>
          <w:rtl/>
        </w:rPr>
        <w:t>وأجرت مقابلات مع (23) لاعبًا بالغًا في الولايات المتحدة، تراوحت أعمارهم بين 18 و29 سنة، ثم حللت البيانات باستخدام التحليل الموضوعي التأملي. وتوصلت إلى ثلاثة محاور رئيسية: شعور اللاعبين بالتلاعب من خلال النوافذ الشرائية والتصميمات التي تشجع الإنفاق أو الشراء غير المقصود، وتحول العلاقات الاجتماعية إلى مصدر ضغط للشراء من أجل الاندماج أو المحافظة على المكانة داخل المجتمع الرقمي إدراك المخاطر المرتبطة بهذه الممارسات وتطوير استراتيجيات للحد منها. كما أظهرت أن شراء المظاهر الافتراضية والدخول المدفوع والعملات الرقمية قد يرتبط بالخوف من الاستبعاد، وضغط الأصدقاء، والرغبة في اكتساب مكانة رقمية مع اختلاف صور ممارسات تحقيق الإدارات وتجارب اللاعبين بين المنصات والألعاب المختلفة</w:t>
      </w:r>
      <w:r w:rsidRPr="00031AD9">
        <w:rPr>
          <w:rFonts w:ascii="Simplified Arabic" w:hAnsi="Simplified Arabic" w:cs="Simplified Arabic" w:hint="cs"/>
          <w:sz w:val="28"/>
          <w:szCs w:val="28"/>
        </w:rPr>
        <w:t>.</w:t>
      </w:r>
    </w:p>
    <w:p w14:paraId="007FC7D3" w14:textId="0B8A7143" w:rsidR="00031AD9" w:rsidRPr="00031AD9" w:rsidRDefault="00D1545E" w:rsidP="00031AD9">
      <w:pPr>
        <w:pStyle w:val="isselectedend"/>
        <w:bidi/>
        <w:jc w:val="both"/>
        <w:rPr>
          <w:rFonts w:ascii="Simplified Arabic" w:hAnsi="Simplified Arabic" w:cs="Simplified Arabic"/>
          <w:color w:val="0D0D0D" w:themeColor="text1" w:themeTint="F2"/>
          <w:sz w:val="28"/>
          <w:szCs w:val="28"/>
        </w:rPr>
      </w:pPr>
      <w:r w:rsidRPr="00643260">
        <w:rPr>
          <w:rFonts w:ascii="Simplified Arabic" w:hAnsi="Simplified Arabic" w:cs="Simplified Arabic" w:hint="cs"/>
          <w:b/>
          <w:bCs/>
          <w:color w:val="0D0D0D" w:themeColor="text1" w:themeTint="F2"/>
          <w:sz w:val="28"/>
          <w:szCs w:val="28"/>
          <w:rtl/>
        </w:rPr>
        <w:t>4- دراسة</w:t>
      </w:r>
      <w:r w:rsidRPr="00643260">
        <w:rPr>
          <w:rFonts w:ascii="Simplified Arabic" w:hAnsi="Simplified Arabic" w:cs="Simplified Arabic" w:hint="cs"/>
          <w:b/>
          <w:bCs/>
          <w:color w:val="0D0D0D" w:themeColor="text1" w:themeTint="F2"/>
          <w:sz w:val="28"/>
          <w:szCs w:val="28"/>
        </w:rPr>
        <w:t xml:space="preserve"> (Alenazi, 2025) </w:t>
      </w:r>
      <w:r w:rsidRPr="00643260">
        <w:rPr>
          <w:rFonts w:ascii="Simplified Arabic" w:hAnsi="Simplified Arabic" w:cs="Simplified Arabic" w:hint="cs"/>
          <w:b/>
          <w:bCs/>
          <w:color w:val="0D0D0D" w:themeColor="text1" w:themeTint="F2"/>
          <w:sz w:val="28"/>
          <w:szCs w:val="28"/>
          <w:rtl/>
        </w:rPr>
        <w:t>بعنوان</w:t>
      </w:r>
      <w:r w:rsidRPr="00643260">
        <w:rPr>
          <w:rFonts w:ascii="Simplified Arabic" w:hAnsi="Simplified Arabic" w:cs="Simplified Arabic" w:hint="cs"/>
          <w:b/>
          <w:bCs/>
          <w:color w:val="0D0D0D" w:themeColor="text1" w:themeTint="F2"/>
          <w:sz w:val="28"/>
          <w:szCs w:val="28"/>
        </w:rPr>
        <w:t xml:space="preserve"> "The Impact of Digital Marketing Campaigns in Saudi Arabia: A Social Media Sentiment Analysis Approach"</w:t>
      </w:r>
      <w:r w:rsidRPr="00643260">
        <w:rPr>
          <w:rFonts w:ascii="Simplified Arabic" w:hAnsi="Simplified Arabic" w:cs="Simplified Arabic" w:hint="cs"/>
          <w:color w:val="0D0D0D" w:themeColor="text1" w:themeTint="F2"/>
          <w:sz w:val="28"/>
          <w:szCs w:val="28"/>
          <w:rtl/>
        </w:rPr>
        <w:t xml:space="preserve">، </w:t>
      </w:r>
      <w:r>
        <w:rPr>
          <w:rFonts w:ascii="Simplified Arabic" w:hAnsi="Simplified Arabic" w:cs="Simplified Arabic" w:hint="cs"/>
          <w:color w:val="0D0D0D" w:themeColor="text1" w:themeTint="F2"/>
          <w:sz w:val="28"/>
          <w:szCs w:val="28"/>
          <w:rtl/>
        </w:rPr>
        <w:t xml:space="preserve">هدفت إلى قياس فعالية الحملات التسويقية الرقمية عبر وسائل التواصل الاجتماعي في المملكة العربية السعودية، من خلال تحليل مشاعر المستخدمين، ومؤشرات التفاعل، ودور المؤثرين المحليين. </w:t>
      </w:r>
      <w:r w:rsidR="001D58FD">
        <w:rPr>
          <w:rFonts w:ascii="Simplified Arabic" w:hAnsi="Simplified Arabic" w:cs="Simplified Arabic" w:hint="cs"/>
          <w:color w:val="0D0D0D" w:themeColor="text1" w:themeTint="F2"/>
          <w:sz w:val="28"/>
          <w:szCs w:val="28"/>
          <w:rtl/>
        </w:rPr>
        <w:t>حللت الدراسة</w:t>
      </w:r>
      <w:r>
        <w:rPr>
          <w:rFonts w:ascii="Simplified Arabic" w:hAnsi="Simplified Arabic" w:cs="Simplified Arabic" w:hint="cs"/>
          <w:color w:val="0D0D0D" w:themeColor="text1" w:themeTint="F2"/>
          <w:sz w:val="28"/>
          <w:szCs w:val="28"/>
          <w:rtl/>
        </w:rPr>
        <w:t xml:space="preserve"> ما يقارب (10،000) منشور وتعليق من مستخدمي وسائل التواصل الاجتماعي في السعودية عبر منصات مثل </w:t>
      </w:r>
      <w:r w:rsidRPr="00643260">
        <w:rPr>
          <w:rFonts w:ascii="Simplified Arabic" w:hAnsi="Simplified Arabic" w:cs="Simplified Arabic" w:hint="cs"/>
          <w:sz w:val="28"/>
          <w:szCs w:val="28"/>
        </w:rPr>
        <w:t xml:space="preserve">Facebook </w:t>
      </w:r>
      <w:r w:rsidRPr="00643260">
        <w:rPr>
          <w:rFonts w:ascii="Simplified Arabic" w:hAnsi="Simplified Arabic" w:cs="Simplified Arabic" w:hint="cs"/>
          <w:sz w:val="28"/>
          <w:szCs w:val="28"/>
          <w:rtl/>
        </w:rPr>
        <w:t>و</w:t>
      </w:r>
      <w:r w:rsidRPr="00643260">
        <w:rPr>
          <w:rFonts w:ascii="Simplified Arabic" w:hAnsi="Simplified Arabic" w:cs="Simplified Arabic" w:hint="cs"/>
          <w:sz w:val="28"/>
          <w:szCs w:val="28"/>
        </w:rPr>
        <w:t xml:space="preserve">Instagram </w:t>
      </w:r>
      <w:r w:rsidRPr="00643260">
        <w:rPr>
          <w:rFonts w:ascii="Simplified Arabic" w:hAnsi="Simplified Arabic" w:cs="Simplified Arabic" w:hint="cs"/>
          <w:sz w:val="28"/>
          <w:szCs w:val="28"/>
          <w:rtl/>
        </w:rPr>
        <w:t>و</w:t>
      </w:r>
      <w:r w:rsidRPr="00643260">
        <w:rPr>
          <w:rFonts w:ascii="Simplified Arabic" w:hAnsi="Simplified Arabic" w:cs="Simplified Arabic" w:hint="cs"/>
          <w:sz w:val="28"/>
          <w:szCs w:val="28"/>
        </w:rPr>
        <w:t xml:space="preserve">Twitter </w:t>
      </w:r>
      <w:r w:rsidRPr="00643260">
        <w:rPr>
          <w:rFonts w:ascii="Simplified Arabic" w:hAnsi="Simplified Arabic" w:cs="Simplified Arabic" w:hint="cs"/>
          <w:sz w:val="28"/>
          <w:szCs w:val="28"/>
          <w:rtl/>
        </w:rPr>
        <w:t>و</w:t>
      </w:r>
      <w:r w:rsidRPr="00643260">
        <w:rPr>
          <w:rFonts w:ascii="Simplified Arabic" w:hAnsi="Simplified Arabic" w:cs="Simplified Arabic" w:hint="cs"/>
          <w:sz w:val="28"/>
          <w:szCs w:val="28"/>
        </w:rPr>
        <w:t>YouTube</w:t>
      </w:r>
      <w:r>
        <w:rPr>
          <w:rFonts w:ascii="Simplified Arabic" w:hAnsi="Simplified Arabic" w:cs="Simplified Arabic" w:hint="cs"/>
          <w:sz w:val="28"/>
          <w:szCs w:val="28"/>
          <w:rtl/>
        </w:rPr>
        <w:t xml:space="preserve"> </w:t>
      </w:r>
      <w:r w:rsidR="001D58FD">
        <w:rPr>
          <w:rFonts w:ascii="Simplified Arabic" w:hAnsi="Simplified Arabic" w:cs="Simplified Arabic" w:hint="cs"/>
          <w:sz w:val="28"/>
          <w:szCs w:val="28"/>
          <w:rtl/>
        </w:rPr>
        <w:t>باستخدام تقنيات</w:t>
      </w:r>
      <w:r>
        <w:rPr>
          <w:rFonts w:ascii="Simplified Arabic" w:hAnsi="Simplified Arabic" w:cs="Simplified Arabic" w:hint="cs"/>
          <w:sz w:val="28"/>
          <w:szCs w:val="28"/>
          <w:rtl/>
        </w:rPr>
        <w:t xml:space="preserve"> تحليل المشاعر، </w:t>
      </w:r>
      <w:r w:rsidR="004C14CC">
        <w:rPr>
          <w:rFonts w:ascii="Simplified Arabic" w:hAnsi="Simplified Arabic" w:cs="Simplified Arabic" w:hint="cs"/>
          <w:sz w:val="28"/>
          <w:szCs w:val="28"/>
          <w:rtl/>
        </w:rPr>
        <w:t>واستخراج النصوص</w:t>
      </w:r>
      <w:r>
        <w:rPr>
          <w:rFonts w:ascii="Simplified Arabic" w:hAnsi="Simplified Arabic" w:cs="Simplified Arabic" w:hint="cs"/>
          <w:sz w:val="28"/>
          <w:szCs w:val="28"/>
          <w:rtl/>
        </w:rPr>
        <w:t>، ومعالجة اللغة الطبيعية. وتوصلت النتائج إلى أن المشاعر الإيجابية تجاه الحملات الرقمية ترتبط بزيادة معدلات التفاعل مع المحتوى. كما كشفت أن الحملات التي توظف مؤثرين محليين وعناصر ثقافية سعودية تحقق مشاعر أكثر إيجابية وتفاعلًا أعلى. وأظهر</w:t>
      </w:r>
      <w:r w:rsidR="00491E57">
        <w:rPr>
          <w:rFonts w:ascii="Simplified Arabic" w:hAnsi="Simplified Arabic" w:cs="Simplified Arabic" w:hint="cs"/>
          <w:sz w:val="28"/>
          <w:szCs w:val="28"/>
          <w:rtl/>
        </w:rPr>
        <w:t>ت</w:t>
      </w:r>
      <w:r>
        <w:rPr>
          <w:rFonts w:ascii="Simplified Arabic" w:hAnsi="Simplified Arabic" w:cs="Simplified Arabic" w:hint="cs"/>
          <w:sz w:val="28"/>
          <w:szCs w:val="28"/>
          <w:rtl/>
        </w:rPr>
        <w:t xml:space="preserve"> النتائج أيضًا اختلاف التفاعل حسب المنصة، حيث كان </w:t>
      </w:r>
      <w:r>
        <w:rPr>
          <w:rFonts w:ascii="Simplified Arabic" w:hAnsi="Simplified Arabic" w:cs="Simplified Arabic"/>
          <w:sz w:val="28"/>
          <w:szCs w:val="28"/>
        </w:rPr>
        <w:t>Facebook</w:t>
      </w:r>
      <w:r>
        <w:rPr>
          <w:rFonts w:ascii="Simplified Arabic" w:hAnsi="Simplified Arabic" w:cs="Simplified Arabic" w:hint="cs"/>
          <w:sz w:val="28"/>
          <w:szCs w:val="28"/>
          <w:rtl/>
        </w:rPr>
        <w:t xml:space="preserve"> و</w:t>
      </w:r>
      <w:r>
        <w:rPr>
          <w:rFonts w:ascii="Simplified Arabic" w:hAnsi="Simplified Arabic" w:cs="Simplified Arabic" w:hint="cs"/>
          <w:sz w:val="28"/>
          <w:szCs w:val="28"/>
        </w:rPr>
        <w:t>Instagram</w:t>
      </w:r>
      <w:r>
        <w:rPr>
          <w:rFonts w:ascii="Simplified Arabic" w:hAnsi="Simplified Arabic" w:cs="Simplified Arabic" w:hint="cs"/>
          <w:sz w:val="28"/>
          <w:szCs w:val="28"/>
          <w:rtl/>
        </w:rPr>
        <w:t xml:space="preserve"> أكثر جذبا للتفاعل، بينما ظهر</w:t>
      </w:r>
      <w:r>
        <w:rPr>
          <w:rFonts w:ascii="Simplified Arabic" w:hAnsi="Simplified Arabic" w:cs="Simplified Arabic"/>
          <w:sz w:val="28"/>
          <w:szCs w:val="28"/>
        </w:rPr>
        <w:t>Twitter</w:t>
      </w:r>
      <w:r>
        <w:rPr>
          <w:rFonts w:ascii="Simplified Arabic" w:hAnsi="Simplified Arabic" w:cs="Simplified Arabic" w:hint="cs"/>
          <w:sz w:val="28"/>
          <w:szCs w:val="28"/>
          <w:rtl/>
        </w:rPr>
        <w:t xml:space="preserve"> كمنصة أكثر نقدًا للحملات.</w:t>
      </w:r>
    </w:p>
    <w:p w14:paraId="30E73F00" w14:textId="3C8E28A3" w:rsidR="00031AD9" w:rsidRPr="00031AD9" w:rsidRDefault="00031AD9" w:rsidP="00031AD9">
      <w:pPr>
        <w:pStyle w:val="NormalWeb"/>
        <w:bidi/>
        <w:jc w:val="both"/>
        <w:rPr>
          <w:rFonts w:ascii="Simplified Arabic" w:hAnsi="Simplified Arabic" w:cs="Simplified Arabic"/>
          <w:color w:val="000000"/>
          <w:sz w:val="28"/>
          <w:szCs w:val="28"/>
        </w:rPr>
      </w:pPr>
      <w:r>
        <w:rPr>
          <w:rFonts w:ascii="Simplified Arabic" w:hAnsi="Simplified Arabic" w:cs="Simplified Arabic" w:hint="cs"/>
          <w:b/>
          <w:bCs/>
          <w:color w:val="000000"/>
          <w:sz w:val="28"/>
          <w:szCs w:val="28"/>
          <w:rtl/>
        </w:rPr>
        <w:t xml:space="preserve">5- </w:t>
      </w:r>
      <w:r w:rsidRPr="00031AD9">
        <w:rPr>
          <w:rFonts w:ascii="Simplified Arabic" w:hAnsi="Simplified Arabic" w:cs="Simplified Arabic" w:hint="cs"/>
          <w:b/>
          <w:bCs/>
          <w:color w:val="000000"/>
          <w:sz w:val="28"/>
          <w:szCs w:val="28"/>
          <w:rtl/>
        </w:rPr>
        <w:t>دراسة (القرني وسلامة، 2025) بعنوان: "تأثير التصميم الإبداعي للإعلانات عبر تطبيق السناب على القرار الشرائي لدى الشباب السعودي"،</w:t>
      </w:r>
      <w:r w:rsidRPr="00031AD9">
        <w:rPr>
          <w:rFonts w:ascii="Simplified Arabic" w:hAnsi="Simplified Arabic" w:cs="Simplified Arabic" w:hint="cs"/>
          <w:color w:val="000000"/>
          <w:sz w:val="28"/>
          <w:szCs w:val="28"/>
          <w:rtl/>
        </w:rPr>
        <w:t xml:space="preserve"> هدفت إلى </w:t>
      </w:r>
      <w:r w:rsidR="00743FE2">
        <w:rPr>
          <w:rFonts w:ascii="Simplified Arabic" w:hAnsi="Simplified Arabic" w:cs="Simplified Arabic" w:hint="cs"/>
          <w:color w:val="000000"/>
          <w:sz w:val="28"/>
          <w:szCs w:val="28"/>
          <w:rtl/>
        </w:rPr>
        <w:t>معرفة</w:t>
      </w:r>
      <w:r w:rsidRPr="00031AD9">
        <w:rPr>
          <w:rFonts w:ascii="Simplified Arabic" w:hAnsi="Simplified Arabic" w:cs="Simplified Arabic" w:hint="cs"/>
          <w:color w:val="000000"/>
          <w:sz w:val="28"/>
          <w:szCs w:val="28"/>
          <w:rtl/>
        </w:rPr>
        <w:t xml:space="preserve"> أثر التصميم الإبداعي للإعلانات عبر تطبيق سناب شات على قرار</w:t>
      </w:r>
      <w:r w:rsidR="00743FE2">
        <w:rPr>
          <w:rFonts w:ascii="Simplified Arabic" w:hAnsi="Simplified Arabic" w:cs="Simplified Arabic" w:hint="cs"/>
          <w:color w:val="000000"/>
          <w:sz w:val="28"/>
          <w:szCs w:val="28"/>
          <w:rtl/>
        </w:rPr>
        <w:t>ات</w:t>
      </w:r>
      <w:r w:rsidRPr="00031AD9">
        <w:rPr>
          <w:rFonts w:ascii="Simplified Arabic" w:hAnsi="Simplified Arabic" w:cs="Simplified Arabic" w:hint="cs"/>
          <w:color w:val="000000"/>
          <w:sz w:val="28"/>
          <w:szCs w:val="28"/>
          <w:rtl/>
        </w:rPr>
        <w:t xml:space="preserve"> الشراء لدى الشباب السعودي. طُبقت الدراسة على عينة قوامها (200) شاب وشابة سعوديين في مدينة جدة. اعتمدت الدراسة على المنهج الكمي، واستخدمت أداة الاستبانة لجمع البيانات. وتوصلت نتائج الدراسة إلى وجود علاقة ذات دلالة إحصائية بين عناصر التصميم الإبداعي للإعلانات مثل الصورة واللون والسيناريو والكلمات والرسالة الإعلانية والإخراج النهائي، وبين قرار الشراء لدى الشباب السعودي. كما كشفت عن وجود فروق ذات دلالة إحصائية في درجة التأثر بالتصميم الإبداعي للإعلان </w:t>
      </w:r>
      <w:r w:rsidR="00743FE2">
        <w:rPr>
          <w:rFonts w:ascii="Simplified Arabic" w:hAnsi="Simplified Arabic" w:cs="Simplified Arabic" w:hint="cs"/>
          <w:color w:val="000000"/>
          <w:sz w:val="28"/>
          <w:szCs w:val="28"/>
          <w:rtl/>
        </w:rPr>
        <w:t>بناء</w:t>
      </w:r>
      <w:r w:rsidRPr="00031AD9">
        <w:rPr>
          <w:rFonts w:ascii="Simplified Arabic" w:hAnsi="Simplified Arabic" w:cs="Simplified Arabic" w:hint="cs"/>
          <w:color w:val="000000"/>
          <w:sz w:val="28"/>
          <w:szCs w:val="28"/>
          <w:rtl/>
        </w:rPr>
        <w:t xml:space="preserve"> </w:t>
      </w:r>
      <w:r w:rsidR="00743FE2">
        <w:rPr>
          <w:rFonts w:ascii="Simplified Arabic" w:hAnsi="Simplified Arabic" w:cs="Simplified Arabic" w:hint="cs"/>
          <w:color w:val="000000"/>
          <w:sz w:val="28"/>
          <w:szCs w:val="28"/>
          <w:rtl/>
        </w:rPr>
        <w:t>على ا</w:t>
      </w:r>
      <w:r w:rsidRPr="00031AD9">
        <w:rPr>
          <w:rFonts w:ascii="Simplified Arabic" w:hAnsi="Simplified Arabic" w:cs="Simplified Arabic" w:hint="cs"/>
          <w:color w:val="000000"/>
          <w:sz w:val="28"/>
          <w:szCs w:val="28"/>
          <w:rtl/>
        </w:rPr>
        <w:t>لجنس والعمر والمؤهل العلمي ودرجة متابعة تطبيق سناب شات</w:t>
      </w:r>
      <w:r w:rsidRPr="00031AD9">
        <w:rPr>
          <w:rFonts w:ascii="Simplified Arabic" w:hAnsi="Simplified Arabic" w:cs="Simplified Arabic" w:hint="cs"/>
          <w:color w:val="000000"/>
          <w:sz w:val="28"/>
          <w:szCs w:val="28"/>
        </w:rPr>
        <w:t>.</w:t>
      </w:r>
    </w:p>
    <w:p w14:paraId="06A307BF" w14:textId="2CC453D6" w:rsidR="002C33F0" w:rsidRPr="002C33F0" w:rsidRDefault="002C33F0" w:rsidP="00BB63AA">
      <w:pPr>
        <w:pStyle w:val="NormalWeb"/>
        <w:bidi/>
        <w:jc w:val="both"/>
        <w:rPr>
          <w:rFonts w:ascii="Simplified Arabic" w:hAnsi="Simplified Arabic" w:cs="Simplified Arabic"/>
          <w:color w:val="000000"/>
          <w:sz w:val="28"/>
          <w:szCs w:val="28"/>
        </w:rPr>
      </w:pPr>
      <w:r w:rsidRPr="002C33F0">
        <w:rPr>
          <w:rStyle w:val="Strong"/>
          <w:rFonts w:hint="cs"/>
          <w:color w:val="000000"/>
          <w:sz w:val="28"/>
          <w:szCs w:val="28"/>
          <w:rtl/>
        </w:rPr>
        <w:lastRenderedPageBreak/>
        <w:t>6-</w:t>
      </w:r>
      <w:r>
        <w:rPr>
          <w:rStyle w:val="Strong"/>
          <w:rFonts w:hint="cs"/>
          <w:color w:val="000000"/>
          <w:rtl/>
        </w:rPr>
        <w:t xml:space="preserve"> </w:t>
      </w:r>
      <w:r w:rsidRPr="002C33F0">
        <w:rPr>
          <w:rStyle w:val="Strong"/>
          <w:rFonts w:ascii="Simplified Arabic" w:hAnsi="Simplified Arabic" w:cs="Simplified Arabic" w:hint="cs"/>
          <w:color w:val="000000"/>
          <w:sz w:val="28"/>
          <w:szCs w:val="28"/>
          <w:rtl/>
        </w:rPr>
        <w:t>دراسة (الحديدي، 2025) بعنوان: "دور المؤثرات الرقميات في نشر ثقافة الاستهلاك: دراسة تحليلية لبعض الصفحات على منصة إنستجرام</w:t>
      </w:r>
      <w:r w:rsidRPr="002C33F0">
        <w:rPr>
          <w:rStyle w:val="Strong"/>
          <w:rFonts w:ascii="Simplified Arabic" w:hAnsi="Simplified Arabic" w:cs="Simplified Arabic" w:hint="cs"/>
          <w:color w:val="000000"/>
          <w:sz w:val="28"/>
          <w:szCs w:val="28"/>
        </w:rPr>
        <w:t>"</w:t>
      </w:r>
      <w:r w:rsidRPr="002C33F0">
        <w:rPr>
          <w:rFonts w:ascii="Simplified Arabic" w:hAnsi="Simplified Arabic" w:cs="Simplified Arabic" w:hint="cs"/>
          <w:color w:val="000000"/>
          <w:sz w:val="28"/>
          <w:szCs w:val="28"/>
          <w:rtl/>
        </w:rPr>
        <w:t>،</w:t>
      </w:r>
      <w:r w:rsidR="00BB63AA">
        <w:rPr>
          <w:rFonts w:ascii="Simplified Arabic" w:hAnsi="Simplified Arabic" w:cs="Simplified Arabic" w:hint="cs"/>
          <w:color w:val="000000"/>
          <w:sz w:val="28"/>
          <w:szCs w:val="28"/>
          <w:rtl/>
        </w:rPr>
        <w:t xml:space="preserve"> هدفت إلى التعرف على دور المؤثرات</w:t>
      </w:r>
      <w:r w:rsidRPr="002C33F0">
        <w:rPr>
          <w:rFonts w:ascii="Simplified Arabic" w:hAnsi="Simplified Arabic" w:cs="Simplified Arabic" w:hint="cs"/>
          <w:color w:val="000000"/>
          <w:sz w:val="28"/>
          <w:szCs w:val="28"/>
          <w:rtl/>
        </w:rPr>
        <w:t xml:space="preserve"> الرقميات في ت</w:t>
      </w:r>
      <w:r w:rsidR="00743FE2">
        <w:rPr>
          <w:rFonts w:ascii="Simplified Arabic" w:hAnsi="Simplified Arabic" w:cs="Simplified Arabic" w:hint="cs"/>
          <w:color w:val="000000"/>
          <w:sz w:val="28"/>
          <w:szCs w:val="28"/>
          <w:rtl/>
        </w:rPr>
        <w:t>حفيز</w:t>
      </w:r>
      <w:r w:rsidRPr="002C33F0">
        <w:rPr>
          <w:rFonts w:ascii="Simplified Arabic" w:hAnsi="Simplified Arabic" w:cs="Simplified Arabic" w:hint="cs"/>
          <w:color w:val="000000"/>
          <w:sz w:val="28"/>
          <w:szCs w:val="28"/>
          <w:rtl/>
        </w:rPr>
        <w:t xml:space="preserve"> ثقافة الاستهلاك عبر وسائل التواصل الاجتماعي، من خلال </w:t>
      </w:r>
      <w:r w:rsidR="00743FE2">
        <w:rPr>
          <w:rFonts w:ascii="Simplified Arabic" w:hAnsi="Simplified Arabic" w:cs="Simplified Arabic" w:hint="cs"/>
          <w:color w:val="000000"/>
          <w:sz w:val="28"/>
          <w:szCs w:val="28"/>
          <w:rtl/>
        </w:rPr>
        <w:t>دراسة</w:t>
      </w:r>
      <w:r w:rsidRPr="002C33F0">
        <w:rPr>
          <w:rFonts w:ascii="Simplified Arabic" w:hAnsi="Simplified Arabic" w:cs="Simplified Arabic" w:hint="cs"/>
          <w:color w:val="000000"/>
          <w:sz w:val="28"/>
          <w:szCs w:val="28"/>
          <w:rtl/>
        </w:rPr>
        <w:t xml:space="preserve"> حسابات ثلاث مؤثرات على منصة إنستجرام، وهن: منة السني، وسحر فؤاد، ومي يعقوبي. اعتمدت الدراسة على منهج المسح</w:t>
      </w:r>
      <w:r w:rsidR="00BB63AA">
        <w:rPr>
          <w:rFonts w:ascii="Simplified Arabic" w:hAnsi="Simplified Arabic" w:cs="Simplified Arabic" w:hint="cs"/>
          <w:color w:val="000000"/>
          <w:sz w:val="28"/>
          <w:szCs w:val="28"/>
          <w:rtl/>
        </w:rPr>
        <w:t xml:space="preserve"> بالعينة</w:t>
      </w:r>
      <w:r w:rsidRPr="002C33F0">
        <w:rPr>
          <w:rFonts w:ascii="Simplified Arabic" w:hAnsi="Simplified Arabic" w:cs="Simplified Arabic" w:hint="cs"/>
          <w:color w:val="000000"/>
          <w:sz w:val="28"/>
          <w:szCs w:val="28"/>
          <w:rtl/>
        </w:rPr>
        <w:t xml:space="preserve"> بشقيه الوصفي والتحليلي، واستخدمت أداة تحليل المضمون لرصد طبيعة الرسائل الاتصالية التسويقية والترفيهية والتعليمية والتوعوية، إضافة إلى قياس مؤشرات التفاعل الرقمي. وتوصلت نتائج الدراسة إلى أن الطابع التسويقي كان السمة الغالبة على المحتوى المنشور، مع اختلاف في استراتيجيات المؤثرات، إذ مزجت بعضهن بين التسويق والترفيه أو التعليم، بينما ركزت أخريات على عرض أنماط حياة فاخرة مدعومة بمحتوى تسويقي. كما بينت النتائج أن الصور والفيديوهات تمثل الأداة الرئيسة في صياغة الرسائل الاتصالية، وأن تنوع اللغة بين العربية والإنجليزية يعكس استهداف جمهور متنوع ثقافيًا واجتماعيًا</w:t>
      </w:r>
      <w:r w:rsidRPr="002C33F0">
        <w:rPr>
          <w:rFonts w:ascii="Simplified Arabic" w:hAnsi="Simplified Arabic" w:cs="Simplified Arabic" w:hint="cs"/>
          <w:color w:val="000000"/>
          <w:sz w:val="28"/>
          <w:szCs w:val="28"/>
        </w:rPr>
        <w:t>.</w:t>
      </w:r>
    </w:p>
    <w:p w14:paraId="09721E35" w14:textId="2871CDE9" w:rsidR="001515D3" w:rsidRDefault="005B3F3F" w:rsidP="00661706">
      <w:pPr>
        <w:pStyle w:val="isselectedend"/>
        <w:bidi/>
        <w:jc w:val="both"/>
        <w:rPr>
          <w:rFonts w:ascii="Simplified Arabic" w:hAnsi="Simplified Arabic" w:cs="Simplified Arabic"/>
          <w:color w:val="0D0D0D" w:themeColor="text1" w:themeTint="F2"/>
          <w:sz w:val="28"/>
          <w:szCs w:val="28"/>
        </w:rPr>
      </w:pPr>
      <w:r w:rsidRPr="00643260">
        <w:rPr>
          <w:rFonts w:ascii="Simplified Arabic" w:hAnsi="Simplified Arabic" w:cs="Simplified Arabic" w:hint="cs"/>
          <w:b/>
          <w:bCs/>
          <w:color w:val="262626" w:themeColor="text1" w:themeTint="D9"/>
          <w:sz w:val="28"/>
          <w:szCs w:val="28"/>
          <w:rtl/>
        </w:rPr>
        <w:t>7</w:t>
      </w:r>
      <w:r w:rsidR="007D6821" w:rsidRPr="00643260">
        <w:rPr>
          <w:rFonts w:ascii="Simplified Arabic" w:hAnsi="Simplified Arabic" w:cs="Simplified Arabic" w:hint="cs"/>
          <w:b/>
          <w:bCs/>
          <w:color w:val="0D0D0D" w:themeColor="text1" w:themeTint="F2"/>
          <w:sz w:val="28"/>
          <w:szCs w:val="28"/>
          <w:rtl/>
        </w:rPr>
        <w:t>- دراسة (الأحمري وأبالخيل، 2025) بعنوان: "تأثير التسويق الرقمي للعلامة التجارية المحلية للأزياء من خلال مواقع الويب على السلوك الشرائي للمستهلك السعودي</w:t>
      </w:r>
      <w:r w:rsidR="001D1037">
        <w:rPr>
          <w:rFonts w:ascii="Simplified Arabic" w:hAnsi="Simplified Arabic" w:cs="Simplified Arabic" w:hint="cs"/>
          <w:b/>
          <w:bCs/>
          <w:color w:val="0D0D0D" w:themeColor="text1" w:themeTint="F2"/>
          <w:sz w:val="28"/>
          <w:szCs w:val="28"/>
          <w:rtl/>
        </w:rPr>
        <w:t>: دراسة وصفية تحليلية</w:t>
      </w:r>
      <w:r w:rsidR="007D6821" w:rsidRPr="00643260">
        <w:rPr>
          <w:rFonts w:ascii="Simplified Arabic" w:hAnsi="Simplified Arabic" w:cs="Simplified Arabic" w:hint="cs"/>
          <w:b/>
          <w:bCs/>
          <w:color w:val="0D0D0D" w:themeColor="text1" w:themeTint="F2"/>
          <w:sz w:val="28"/>
          <w:szCs w:val="28"/>
          <w:rtl/>
        </w:rPr>
        <w:t>"</w:t>
      </w:r>
      <w:r w:rsidR="007D6821" w:rsidRPr="00643260">
        <w:rPr>
          <w:rFonts w:ascii="Simplified Arabic" w:hAnsi="Simplified Arabic" w:cs="Simplified Arabic" w:hint="cs"/>
          <w:color w:val="0D0D0D" w:themeColor="text1" w:themeTint="F2"/>
          <w:sz w:val="28"/>
          <w:szCs w:val="28"/>
          <w:rtl/>
        </w:rPr>
        <w:t xml:space="preserve">، </w:t>
      </w:r>
      <w:r w:rsidR="001515D3" w:rsidRPr="001515D3">
        <w:rPr>
          <w:rFonts w:ascii="Simplified Arabic" w:hAnsi="Simplified Arabic" w:cs="Simplified Arabic"/>
          <w:color w:val="0D0D0D" w:themeColor="text1" w:themeTint="F2"/>
          <w:sz w:val="28"/>
          <w:szCs w:val="28"/>
          <w:rtl/>
        </w:rPr>
        <w:t>هدفت إلى دراسة أثر التسويق الرقمي للعلامات التجارية المحلية للأزياء عبر مواقع الويب على السلوك الشرائي للمستهلك السعودي، وبخاصة نية الشراء. اعتمدت الدراسة على المنهج الوصفي الكمي التحليلي، واستخدمت الاستبيان أداةً لجمع البيانات. طُبقت الدراسة على عينة قوامها (507) مستهلكًا سعوديًا من منطقتي مكة المكرمة والرياض. وتوصلت نتائجها إلى وجود علاقة ارتباطية موجبة ذات دلالة إحصائية بين التسويق الرقمي للعلامات التجارية المحلية للأزياء عبر مواقع الويب ونية الشراء لدى المستهلك السعودي. كما أظهرت أن المواقع الإلكترونية التي تدعم التحول الرقمي المتوافق مع رؤية السعودية 2030 تكتسب ثقة وتفاعلًا أكبر من المستهلكين، وأن سهولة استخدام الموقع، وجاذبية التصميم البصري، وسهولة التنقل داخله تعزز نية شراء العلامات التجارية المحلية للأزياء.</w:t>
      </w:r>
    </w:p>
    <w:p w14:paraId="1BDBFD7E" w14:textId="03689389" w:rsidR="002E1553" w:rsidRPr="00082A86" w:rsidRDefault="00661706" w:rsidP="00661706">
      <w:pPr>
        <w:pStyle w:val="isselectedend"/>
        <w:bidi/>
        <w:jc w:val="both"/>
        <w:rPr>
          <w:rFonts w:ascii="Simplified Arabic" w:hAnsi="Simplified Arabic" w:cs="Simplified Arabic"/>
          <w:b/>
          <w:bCs/>
          <w:color w:val="0D0D0D" w:themeColor="text1" w:themeTint="F2"/>
          <w:sz w:val="28"/>
          <w:szCs w:val="28"/>
        </w:rPr>
      </w:pPr>
      <w:r w:rsidRPr="00661706">
        <w:rPr>
          <w:rFonts w:ascii="Simplified Arabic" w:hAnsi="Simplified Arabic" w:cs="Simplified Arabic" w:hint="cs"/>
          <w:b/>
          <w:bCs/>
          <w:color w:val="0D0D0D" w:themeColor="text1" w:themeTint="F2"/>
          <w:sz w:val="28"/>
          <w:szCs w:val="28"/>
          <w:rtl/>
        </w:rPr>
        <w:t>8-</w:t>
      </w:r>
      <w:r w:rsidRPr="00661706">
        <w:rPr>
          <w:rFonts w:ascii="Simplified Arabic" w:hAnsi="Simplified Arabic" w:cs="Simplified Arabic"/>
          <w:b/>
          <w:bCs/>
          <w:color w:val="0D0D0D" w:themeColor="text1" w:themeTint="F2"/>
          <w:sz w:val="28"/>
          <w:szCs w:val="28"/>
          <w:rtl/>
        </w:rPr>
        <w:t>دراسة (</w:t>
      </w:r>
      <w:r w:rsidRPr="00661706">
        <w:rPr>
          <w:rFonts w:ascii="Simplified Arabic" w:hAnsi="Simplified Arabic" w:cs="Simplified Arabic"/>
          <w:b/>
          <w:bCs/>
          <w:color w:val="0D0D0D" w:themeColor="text1" w:themeTint="F2"/>
          <w:sz w:val="28"/>
          <w:szCs w:val="28"/>
        </w:rPr>
        <w:t>Alsaadi et al., 2024</w:t>
      </w:r>
      <w:r w:rsidRPr="00661706">
        <w:rPr>
          <w:rFonts w:ascii="Simplified Arabic" w:hAnsi="Simplified Arabic" w:cs="Simplified Arabic"/>
          <w:b/>
          <w:bCs/>
          <w:color w:val="0D0D0D" w:themeColor="text1" w:themeTint="F2"/>
          <w:sz w:val="28"/>
          <w:szCs w:val="28"/>
          <w:rtl/>
        </w:rPr>
        <w:t>) بعنوان: "</w:t>
      </w:r>
      <w:r w:rsidRPr="00661706">
        <w:rPr>
          <w:rFonts w:ascii="Simplified Arabic" w:hAnsi="Simplified Arabic" w:cs="Simplified Arabic"/>
          <w:b/>
          <w:bCs/>
          <w:color w:val="0D0D0D" w:themeColor="text1" w:themeTint="F2"/>
          <w:sz w:val="28"/>
          <w:szCs w:val="28"/>
        </w:rPr>
        <w:t>A dataset analysis of digital marketing’s influence on purchase intentions of millennials and generation Z in Saudi Arabia</w:t>
      </w:r>
      <w:r w:rsidRPr="00661706">
        <w:rPr>
          <w:rFonts w:ascii="Simplified Arabic" w:hAnsi="Simplified Arabic" w:cs="Simplified Arabic"/>
          <w:b/>
          <w:bCs/>
          <w:color w:val="0D0D0D" w:themeColor="text1" w:themeTint="F2"/>
          <w:sz w:val="28"/>
          <w:szCs w:val="28"/>
          <w:rtl/>
        </w:rPr>
        <w:t>"</w:t>
      </w:r>
      <w:r w:rsidRPr="00661706">
        <w:rPr>
          <w:rFonts w:ascii="Simplified Arabic" w:hAnsi="Simplified Arabic" w:cs="Simplified Arabic"/>
          <w:color w:val="0D0D0D" w:themeColor="text1" w:themeTint="F2"/>
          <w:sz w:val="28"/>
          <w:szCs w:val="28"/>
          <w:rtl/>
        </w:rPr>
        <w:t>، هدفت إلى</w:t>
      </w:r>
      <w:r w:rsidR="001D1037">
        <w:rPr>
          <w:rFonts w:ascii="Simplified Arabic" w:hAnsi="Simplified Arabic" w:cs="Simplified Arabic" w:hint="cs"/>
          <w:color w:val="0D0D0D" w:themeColor="text1" w:themeTint="F2"/>
          <w:sz w:val="28"/>
          <w:szCs w:val="28"/>
          <w:rtl/>
        </w:rPr>
        <w:t xml:space="preserve"> إنشاء مجموعة بيانات تساعد على دراسة عوامل التسويق الرقمي المرتبطة بنوايا </w:t>
      </w:r>
      <w:r w:rsidRPr="00661706">
        <w:rPr>
          <w:rFonts w:ascii="Simplified Arabic" w:hAnsi="Simplified Arabic" w:cs="Simplified Arabic"/>
          <w:color w:val="0D0D0D" w:themeColor="text1" w:themeTint="F2"/>
          <w:sz w:val="28"/>
          <w:szCs w:val="28"/>
          <w:rtl/>
        </w:rPr>
        <w:t xml:space="preserve">الشراء لدى جيل الألفية وجيل </w:t>
      </w:r>
      <w:r w:rsidRPr="00661706">
        <w:rPr>
          <w:rFonts w:ascii="Simplified Arabic" w:hAnsi="Simplified Arabic" w:cs="Simplified Arabic"/>
          <w:color w:val="0D0D0D" w:themeColor="text1" w:themeTint="F2"/>
          <w:sz w:val="28"/>
          <w:szCs w:val="28"/>
        </w:rPr>
        <w:t>Z</w:t>
      </w:r>
      <w:r w:rsidRPr="00661706">
        <w:rPr>
          <w:rFonts w:ascii="Simplified Arabic" w:hAnsi="Simplified Arabic" w:cs="Simplified Arabic"/>
          <w:color w:val="0D0D0D" w:themeColor="text1" w:themeTint="F2"/>
          <w:sz w:val="28"/>
          <w:szCs w:val="28"/>
          <w:rtl/>
        </w:rPr>
        <w:t xml:space="preserve"> في المملكة العربية السعودية</w:t>
      </w:r>
      <w:r w:rsidR="001D1037">
        <w:rPr>
          <w:rFonts w:ascii="Simplified Arabic" w:hAnsi="Simplified Arabic" w:cs="Simplified Arabic" w:hint="cs"/>
          <w:color w:val="0D0D0D" w:themeColor="text1" w:themeTint="F2"/>
          <w:sz w:val="28"/>
          <w:szCs w:val="28"/>
          <w:rtl/>
        </w:rPr>
        <w:t xml:space="preserve">. </w:t>
      </w:r>
      <w:r w:rsidR="001D1037" w:rsidRPr="00661706">
        <w:rPr>
          <w:rFonts w:ascii="Simplified Arabic" w:hAnsi="Simplified Arabic" w:cs="Simplified Arabic" w:hint="cs"/>
          <w:color w:val="0D0D0D" w:themeColor="text1" w:themeTint="F2"/>
          <w:sz w:val="28"/>
          <w:szCs w:val="28"/>
          <w:rtl/>
        </w:rPr>
        <w:t>واعتمد</w:t>
      </w:r>
      <w:r w:rsidR="001D1037" w:rsidRPr="00661706">
        <w:rPr>
          <w:rFonts w:ascii="Simplified Arabic" w:hAnsi="Simplified Arabic" w:cs="Simplified Arabic" w:hint="eastAsia"/>
          <w:color w:val="0D0D0D" w:themeColor="text1" w:themeTint="F2"/>
          <w:sz w:val="28"/>
          <w:szCs w:val="28"/>
          <w:rtl/>
        </w:rPr>
        <w:t>ت</w:t>
      </w:r>
      <w:r w:rsidRPr="00661706">
        <w:rPr>
          <w:rFonts w:ascii="Simplified Arabic" w:hAnsi="Simplified Arabic" w:cs="Simplified Arabic"/>
          <w:color w:val="0D0D0D" w:themeColor="text1" w:themeTint="F2"/>
          <w:sz w:val="28"/>
          <w:szCs w:val="28"/>
          <w:rtl/>
        </w:rPr>
        <w:t xml:space="preserve"> الدراسة على استبانة إلكترونية وُزعت </w:t>
      </w:r>
      <w:r w:rsidR="000E080E" w:rsidRPr="00661706">
        <w:rPr>
          <w:rFonts w:ascii="Simplified Arabic" w:hAnsi="Simplified Arabic" w:cs="Simplified Arabic" w:hint="cs"/>
          <w:color w:val="0D0D0D" w:themeColor="text1" w:themeTint="F2"/>
          <w:sz w:val="28"/>
          <w:szCs w:val="28"/>
          <w:rtl/>
        </w:rPr>
        <w:t>ع</w:t>
      </w:r>
      <w:r w:rsidR="000E080E">
        <w:rPr>
          <w:rFonts w:ascii="Simplified Arabic" w:hAnsi="Simplified Arabic" w:cs="Simplified Arabic" w:hint="cs"/>
          <w:color w:val="0D0D0D" w:themeColor="text1" w:themeTint="F2"/>
          <w:sz w:val="28"/>
          <w:szCs w:val="28"/>
          <w:rtl/>
        </w:rPr>
        <w:t>بر</w:t>
      </w:r>
      <w:r w:rsidR="000E080E" w:rsidRPr="00661706">
        <w:rPr>
          <w:rFonts w:ascii="Simplified Arabic" w:hAnsi="Simplified Arabic" w:cs="Simplified Arabic" w:hint="cs"/>
          <w:color w:val="0D0D0D" w:themeColor="text1" w:themeTint="F2"/>
          <w:sz w:val="28"/>
          <w:szCs w:val="28"/>
          <w:rtl/>
        </w:rPr>
        <w:t xml:space="preserve"> منصا</w:t>
      </w:r>
      <w:r w:rsidR="000E080E" w:rsidRPr="00661706">
        <w:rPr>
          <w:rFonts w:ascii="Simplified Arabic" w:hAnsi="Simplified Arabic" w:cs="Simplified Arabic" w:hint="eastAsia"/>
          <w:color w:val="0D0D0D" w:themeColor="text1" w:themeTint="F2"/>
          <w:sz w:val="28"/>
          <w:szCs w:val="28"/>
          <w:rtl/>
        </w:rPr>
        <w:t>ت</w:t>
      </w:r>
      <w:r w:rsidRPr="00661706">
        <w:rPr>
          <w:rFonts w:ascii="Simplified Arabic" w:hAnsi="Simplified Arabic" w:cs="Simplified Arabic"/>
          <w:color w:val="0D0D0D" w:themeColor="text1" w:themeTint="F2"/>
          <w:sz w:val="28"/>
          <w:szCs w:val="28"/>
          <w:rtl/>
        </w:rPr>
        <w:t xml:space="preserve"> </w:t>
      </w:r>
      <w:r w:rsidRPr="00661706">
        <w:rPr>
          <w:rFonts w:ascii="Simplified Arabic" w:hAnsi="Simplified Arabic" w:cs="Simplified Arabic"/>
          <w:color w:val="0D0D0D" w:themeColor="text1" w:themeTint="F2"/>
          <w:sz w:val="28"/>
          <w:szCs w:val="28"/>
        </w:rPr>
        <w:t>WhatsApp</w:t>
      </w:r>
      <w:r w:rsidRPr="00661706">
        <w:rPr>
          <w:rFonts w:ascii="Simplified Arabic" w:hAnsi="Simplified Arabic" w:cs="Simplified Arabic"/>
          <w:color w:val="0D0D0D" w:themeColor="text1" w:themeTint="F2"/>
          <w:sz w:val="28"/>
          <w:szCs w:val="28"/>
          <w:rtl/>
        </w:rPr>
        <w:t xml:space="preserve"> و</w:t>
      </w:r>
      <w:r w:rsidRPr="00661706">
        <w:rPr>
          <w:rFonts w:ascii="Simplified Arabic" w:hAnsi="Simplified Arabic" w:cs="Simplified Arabic"/>
          <w:color w:val="0D0D0D" w:themeColor="text1" w:themeTint="F2"/>
          <w:sz w:val="28"/>
          <w:szCs w:val="28"/>
        </w:rPr>
        <w:t>X</w:t>
      </w:r>
      <w:r w:rsidRPr="00661706">
        <w:rPr>
          <w:rFonts w:ascii="Simplified Arabic" w:hAnsi="Simplified Arabic" w:cs="Simplified Arabic"/>
          <w:color w:val="0D0D0D" w:themeColor="text1" w:themeTint="F2"/>
          <w:sz w:val="28"/>
          <w:szCs w:val="28"/>
          <w:rtl/>
        </w:rPr>
        <w:t xml:space="preserve"> و</w:t>
      </w:r>
      <w:r w:rsidRPr="00661706">
        <w:rPr>
          <w:rFonts w:ascii="Simplified Arabic" w:hAnsi="Simplified Arabic" w:cs="Simplified Arabic"/>
          <w:color w:val="0D0D0D" w:themeColor="text1" w:themeTint="F2"/>
          <w:sz w:val="28"/>
          <w:szCs w:val="28"/>
        </w:rPr>
        <w:t>Telegram</w:t>
      </w:r>
      <w:r w:rsidRPr="00661706">
        <w:rPr>
          <w:rFonts w:ascii="Simplified Arabic" w:hAnsi="Simplified Arabic" w:cs="Simplified Arabic"/>
          <w:color w:val="0D0D0D" w:themeColor="text1" w:themeTint="F2"/>
          <w:sz w:val="28"/>
          <w:szCs w:val="28"/>
          <w:rtl/>
        </w:rPr>
        <w:t>، وبلغ عدد الاستجابات المكتملة (520) استجابة.</w:t>
      </w:r>
      <w:r w:rsidR="000E080E">
        <w:rPr>
          <w:rFonts w:ascii="Simplified Arabic" w:hAnsi="Simplified Arabic" w:cs="Simplified Arabic" w:hint="cs"/>
          <w:color w:val="0D0D0D" w:themeColor="text1" w:themeTint="F2"/>
          <w:sz w:val="28"/>
          <w:szCs w:val="28"/>
          <w:rtl/>
        </w:rPr>
        <w:t xml:space="preserve"> وأظهرت </w:t>
      </w:r>
      <w:r w:rsidR="00442137">
        <w:rPr>
          <w:rFonts w:ascii="Simplified Arabic" w:hAnsi="Simplified Arabic" w:cs="Simplified Arabic" w:hint="cs"/>
          <w:color w:val="0D0D0D" w:themeColor="text1" w:themeTint="F2"/>
          <w:sz w:val="28"/>
          <w:szCs w:val="28"/>
          <w:rtl/>
        </w:rPr>
        <w:t>النتائج</w:t>
      </w:r>
      <w:r w:rsidR="000E080E">
        <w:rPr>
          <w:rFonts w:ascii="Simplified Arabic" w:hAnsi="Simplified Arabic" w:cs="Simplified Arabic" w:hint="cs"/>
          <w:color w:val="0D0D0D" w:themeColor="text1" w:themeTint="F2"/>
          <w:sz w:val="28"/>
          <w:szCs w:val="28"/>
          <w:rtl/>
        </w:rPr>
        <w:t xml:space="preserve"> الوصفية </w:t>
      </w:r>
      <w:r w:rsidRPr="00661706">
        <w:rPr>
          <w:rFonts w:ascii="Simplified Arabic" w:hAnsi="Simplified Arabic" w:cs="Simplified Arabic"/>
          <w:color w:val="0D0D0D" w:themeColor="text1" w:themeTint="F2"/>
          <w:sz w:val="28"/>
          <w:szCs w:val="28"/>
          <w:rtl/>
        </w:rPr>
        <w:t xml:space="preserve">أن الإعلانات </w:t>
      </w:r>
      <w:r w:rsidR="006359BA">
        <w:rPr>
          <w:rFonts w:ascii="Simplified Arabic" w:hAnsi="Simplified Arabic" w:cs="Simplified Arabic" w:hint="cs"/>
          <w:color w:val="0D0D0D" w:themeColor="text1" w:themeTint="F2"/>
          <w:sz w:val="28"/>
          <w:szCs w:val="28"/>
          <w:rtl/>
        </w:rPr>
        <w:t xml:space="preserve">الفيديو </w:t>
      </w:r>
      <w:r w:rsidRPr="00661706">
        <w:rPr>
          <w:rFonts w:ascii="Simplified Arabic" w:hAnsi="Simplified Arabic" w:cs="Simplified Arabic"/>
          <w:color w:val="0D0D0D" w:themeColor="text1" w:themeTint="F2"/>
          <w:sz w:val="28"/>
          <w:szCs w:val="28"/>
          <w:rtl/>
        </w:rPr>
        <w:t>القصيرة كانت</w:t>
      </w:r>
      <w:r w:rsidR="000E080E">
        <w:rPr>
          <w:rFonts w:ascii="Simplified Arabic" w:hAnsi="Simplified Arabic" w:cs="Simplified Arabic" w:hint="cs"/>
          <w:color w:val="0D0D0D" w:themeColor="text1" w:themeTint="F2"/>
          <w:sz w:val="28"/>
          <w:szCs w:val="28"/>
          <w:rtl/>
        </w:rPr>
        <w:t xml:space="preserve"> ال</w:t>
      </w:r>
      <w:r w:rsidRPr="00661706">
        <w:rPr>
          <w:rFonts w:ascii="Simplified Arabic" w:hAnsi="Simplified Arabic" w:cs="Simplified Arabic"/>
          <w:color w:val="0D0D0D" w:themeColor="text1" w:themeTint="F2"/>
          <w:sz w:val="28"/>
          <w:szCs w:val="28"/>
          <w:rtl/>
        </w:rPr>
        <w:t xml:space="preserve">أكثر </w:t>
      </w:r>
      <w:r w:rsidR="00467EC1" w:rsidRPr="00661706">
        <w:rPr>
          <w:rFonts w:ascii="Simplified Arabic" w:hAnsi="Simplified Arabic" w:cs="Simplified Arabic" w:hint="cs"/>
          <w:color w:val="0D0D0D" w:themeColor="text1" w:themeTint="F2"/>
          <w:sz w:val="28"/>
          <w:szCs w:val="28"/>
          <w:rtl/>
        </w:rPr>
        <w:t>جذبًا،</w:t>
      </w:r>
      <w:r w:rsidRPr="00661706">
        <w:rPr>
          <w:rFonts w:ascii="Simplified Arabic" w:hAnsi="Simplified Arabic" w:cs="Simplified Arabic"/>
          <w:color w:val="0D0D0D" w:themeColor="text1" w:themeTint="F2"/>
          <w:sz w:val="28"/>
          <w:szCs w:val="28"/>
          <w:rtl/>
        </w:rPr>
        <w:t xml:space="preserve"> </w:t>
      </w:r>
      <w:r w:rsidR="000E080E">
        <w:rPr>
          <w:rFonts w:ascii="Simplified Arabic" w:hAnsi="Simplified Arabic" w:cs="Simplified Arabic" w:hint="cs"/>
          <w:color w:val="0D0D0D" w:themeColor="text1" w:themeTint="F2"/>
          <w:sz w:val="28"/>
          <w:szCs w:val="28"/>
          <w:rtl/>
        </w:rPr>
        <w:t>وأن</w:t>
      </w:r>
      <w:r w:rsidRPr="00661706">
        <w:rPr>
          <w:rFonts w:ascii="Simplified Arabic" w:hAnsi="Simplified Arabic" w:cs="Simplified Arabic"/>
          <w:color w:val="0D0D0D" w:themeColor="text1" w:themeTint="F2"/>
          <w:sz w:val="28"/>
          <w:szCs w:val="28"/>
          <w:rtl/>
        </w:rPr>
        <w:t xml:space="preserve"> </w:t>
      </w:r>
      <w:r w:rsidRPr="00661706">
        <w:rPr>
          <w:rFonts w:ascii="Simplified Arabic" w:hAnsi="Simplified Arabic" w:cs="Simplified Arabic"/>
          <w:color w:val="0D0D0D" w:themeColor="text1" w:themeTint="F2"/>
          <w:sz w:val="28"/>
          <w:szCs w:val="28"/>
        </w:rPr>
        <w:t>TikTok</w:t>
      </w:r>
      <w:r w:rsidRPr="00661706">
        <w:rPr>
          <w:rFonts w:ascii="Simplified Arabic" w:hAnsi="Simplified Arabic" w:cs="Simplified Arabic"/>
          <w:color w:val="0D0D0D" w:themeColor="text1" w:themeTint="F2"/>
          <w:sz w:val="28"/>
          <w:szCs w:val="28"/>
          <w:rtl/>
        </w:rPr>
        <w:t xml:space="preserve"> </w:t>
      </w:r>
      <w:r w:rsidR="000E080E">
        <w:rPr>
          <w:rFonts w:ascii="Simplified Arabic" w:hAnsi="Simplified Arabic" w:cs="Simplified Arabic" w:hint="cs"/>
          <w:color w:val="0D0D0D" w:themeColor="text1" w:themeTint="F2"/>
          <w:sz w:val="28"/>
          <w:szCs w:val="28"/>
          <w:rtl/>
        </w:rPr>
        <w:t>ال</w:t>
      </w:r>
      <w:r w:rsidRPr="00661706">
        <w:rPr>
          <w:rFonts w:ascii="Simplified Arabic" w:hAnsi="Simplified Arabic" w:cs="Simplified Arabic"/>
          <w:color w:val="0D0D0D" w:themeColor="text1" w:themeTint="F2"/>
          <w:sz w:val="28"/>
          <w:szCs w:val="28"/>
          <w:rtl/>
        </w:rPr>
        <w:t xml:space="preserve">أكثر جذبًا للفئة الأصغر من جيل </w:t>
      </w:r>
      <w:r w:rsidRPr="00661706">
        <w:rPr>
          <w:rFonts w:ascii="Simplified Arabic" w:hAnsi="Simplified Arabic" w:cs="Simplified Arabic"/>
          <w:color w:val="0D0D0D" w:themeColor="text1" w:themeTint="F2"/>
          <w:sz w:val="28"/>
          <w:szCs w:val="28"/>
        </w:rPr>
        <w:t>Z</w:t>
      </w:r>
      <w:r w:rsidRPr="00661706">
        <w:rPr>
          <w:rFonts w:ascii="Simplified Arabic" w:hAnsi="Simplified Arabic" w:cs="Simplified Arabic"/>
          <w:color w:val="0D0D0D" w:themeColor="text1" w:themeTint="F2"/>
          <w:sz w:val="28"/>
          <w:szCs w:val="28"/>
          <w:rtl/>
        </w:rPr>
        <w:t xml:space="preserve">، بينما كان </w:t>
      </w:r>
      <w:r w:rsidRPr="00661706">
        <w:rPr>
          <w:rFonts w:ascii="Simplified Arabic" w:hAnsi="Simplified Arabic" w:cs="Simplified Arabic"/>
          <w:color w:val="0D0D0D" w:themeColor="text1" w:themeTint="F2"/>
          <w:sz w:val="28"/>
          <w:szCs w:val="28"/>
        </w:rPr>
        <w:t>Snapchat</w:t>
      </w:r>
      <w:r w:rsidRPr="00661706">
        <w:rPr>
          <w:rFonts w:ascii="Simplified Arabic" w:hAnsi="Simplified Arabic" w:cs="Simplified Arabic"/>
          <w:color w:val="0D0D0D" w:themeColor="text1" w:themeTint="F2"/>
          <w:sz w:val="28"/>
          <w:szCs w:val="28"/>
          <w:rtl/>
        </w:rPr>
        <w:t xml:space="preserve"> أكثر جذبًا للفئات الأخرى. كما أشارت الدراسة إلى أن بعض العوامل، مثل تكاليف الشحن، ومدة التوصيل، وسياسات الإرجاع الصارمة، ونقص المراجعات الإلكترونية، قد تؤثر سلبًا في نوايا الشراء.</w:t>
      </w:r>
    </w:p>
    <w:p w14:paraId="353FCEA9" w14:textId="055780B4" w:rsidR="00661706" w:rsidRDefault="00661706" w:rsidP="00467EC1">
      <w:pPr>
        <w:pStyle w:val="isselectedend"/>
        <w:bidi/>
        <w:jc w:val="both"/>
        <w:rPr>
          <w:rFonts w:ascii="Simplified Arabic" w:hAnsi="Simplified Arabic" w:cs="Simplified Arabic"/>
          <w:sz w:val="28"/>
          <w:szCs w:val="28"/>
          <w:rtl/>
        </w:rPr>
      </w:pPr>
      <w:r w:rsidRPr="00082A86">
        <w:rPr>
          <w:rFonts w:ascii="Simplified Arabic" w:hAnsi="Simplified Arabic" w:cs="Simplified Arabic"/>
          <w:b/>
          <w:bCs/>
          <w:sz w:val="28"/>
          <w:szCs w:val="28"/>
          <w:rtl/>
        </w:rPr>
        <w:lastRenderedPageBreak/>
        <w:t>9- دراسة (</w:t>
      </w:r>
      <w:r w:rsidRPr="00082A86">
        <w:rPr>
          <w:rFonts w:ascii="Simplified Arabic" w:hAnsi="Simplified Arabic" w:cs="Simplified Arabic"/>
          <w:b/>
          <w:bCs/>
          <w:sz w:val="28"/>
          <w:szCs w:val="28"/>
        </w:rPr>
        <w:t>Jameel et al., 2024</w:t>
      </w:r>
      <w:r w:rsidRPr="00082A86">
        <w:rPr>
          <w:rFonts w:ascii="Simplified Arabic" w:hAnsi="Simplified Arabic" w:cs="Simplified Arabic"/>
          <w:b/>
          <w:bCs/>
          <w:sz w:val="28"/>
          <w:szCs w:val="28"/>
          <w:rtl/>
        </w:rPr>
        <w:t>) بعنوان: "</w:t>
      </w:r>
      <w:r w:rsidRPr="00082A86">
        <w:rPr>
          <w:rFonts w:ascii="Simplified Arabic" w:hAnsi="Simplified Arabic" w:cs="Simplified Arabic"/>
          <w:b/>
          <w:bCs/>
          <w:sz w:val="28"/>
          <w:szCs w:val="28"/>
        </w:rPr>
        <w:t>Exploring the Impact of Social Media Sites on Compulsive Shopping Behavior: The Mediating Role of Materialism</w:t>
      </w:r>
      <w:r w:rsidRPr="00082A86">
        <w:rPr>
          <w:rFonts w:ascii="Simplified Arabic" w:hAnsi="Simplified Arabic" w:cs="Simplified Arabic"/>
          <w:b/>
          <w:bCs/>
          <w:sz w:val="28"/>
          <w:szCs w:val="28"/>
          <w:rtl/>
        </w:rPr>
        <w:t>"</w:t>
      </w:r>
      <w:r w:rsidRPr="00661706">
        <w:rPr>
          <w:rFonts w:ascii="Simplified Arabic" w:hAnsi="Simplified Arabic" w:cs="Simplified Arabic"/>
          <w:sz w:val="28"/>
          <w:szCs w:val="28"/>
          <w:rtl/>
        </w:rPr>
        <w:t xml:space="preserve">، هدفت إلى دراسة تأثير مواقع التواصل الاجتماعي والإعلانات التلفزيونية على سلوك التسوق القهري لدى طلاب الجامعات في المملكة العربية السعودية، </w:t>
      </w:r>
      <w:r w:rsidR="00082A86">
        <w:rPr>
          <w:rFonts w:ascii="Simplified Arabic" w:hAnsi="Simplified Arabic" w:cs="Simplified Arabic" w:hint="cs"/>
          <w:sz w:val="28"/>
          <w:szCs w:val="28"/>
          <w:rtl/>
        </w:rPr>
        <w:t xml:space="preserve">ومعرفة ما إذا كانت النزعة المادية تسهم في تفسير هذه </w:t>
      </w:r>
      <w:r w:rsidR="00467EC1">
        <w:rPr>
          <w:rFonts w:ascii="Simplified Arabic" w:hAnsi="Simplified Arabic" w:cs="Simplified Arabic" w:hint="cs"/>
          <w:sz w:val="28"/>
          <w:szCs w:val="28"/>
          <w:rtl/>
        </w:rPr>
        <w:t>العلاقة</w:t>
      </w:r>
      <w:r w:rsidR="00467EC1" w:rsidRPr="00661706">
        <w:rPr>
          <w:rFonts w:ascii="Simplified Arabic" w:hAnsi="Simplified Arabic" w:cs="Simplified Arabic" w:hint="cs"/>
          <w:sz w:val="28"/>
          <w:szCs w:val="28"/>
          <w:rtl/>
        </w:rPr>
        <w:t>.</w:t>
      </w:r>
      <w:r w:rsidR="00467EC1">
        <w:rPr>
          <w:rFonts w:ascii="Simplified Arabic" w:hAnsi="Simplified Arabic" w:cs="Simplified Arabic" w:hint="cs"/>
          <w:sz w:val="28"/>
          <w:szCs w:val="28"/>
          <w:rtl/>
        </w:rPr>
        <w:t xml:space="preserve"> طبق</w:t>
      </w:r>
      <w:r w:rsidR="00467EC1">
        <w:rPr>
          <w:rFonts w:ascii="Simplified Arabic" w:hAnsi="Simplified Arabic" w:cs="Simplified Arabic" w:hint="eastAsia"/>
          <w:sz w:val="28"/>
          <w:szCs w:val="28"/>
          <w:rtl/>
        </w:rPr>
        <w:t>ت</w:t>
      </w:r>
      <w:r w:rsidR="000A4E28">
        <w:rPr>
          <w:rFonts w:ascii="Simplified Arabic" w:hAnsi="Simplified Arabic" w:cs="Simplified Arabic" w:hint="cs"/>
          <w:sz w:val="28"/>
          <w:szCs w:val="28"/>
          <w:rtl/>
        </w:rPr>
        <w:t xml:space="preserve"> الدراسة على عينة </w:t>
      </w:r>
      <w:r w:rsidR="00467EC1">
        <w:rPr>
          <w:rFonts w:ascii="Simplified Arabic" w:hAnsi="Simplified Arabic" w:cs="Simplified Arabic" w:hint="cs"/>
          <w:sz w:val="28"/>
          <w:szCs w:val="28"/>
          <w:rtl/>
        </w:rPr>
        <w:t>نهائية</w:t>
      </w:r>
      <w:r w:rsidR="000A4E28">
        <w:rPr>
          <w:rFonts w:ascii="Simplified Arabic" w:hAnsi="Simplified Arabic" w:cs="Simplified Arabic" w:hint="cs"/>
          <w:sz w:val="28"/>
          <w:szCs w:val="28"/>
          <w:rtl/>
        </w:rPr>
        <w:t xml:space="preserve"> قوامها (419) طالبًا </w:t>
      </w:r>
      <w:r w:rsidR="00467EC1">
        <w:rPr>
          <w:rFonts w:ascii="Simplified Arabic" w:hAnsi="Simplified Arabic" w:cs="Simplified Arabic" w:hint="cs"/>
          <w:sz w:val="28"/>
          <w:szCs w:val="28"/>
          <w:rtl/>
        </w:rPr>
        <w:t>وطالبة</w:t>
      </w:r>
      <w:r w:rsidR="000A4E28">
        <w:rPr>
          <w:rFonts w:ascii="Simplified Arabic" w:hAnsi="Simplified Arabic" w:cs="Simplified Arabic" w:hint="cs"/>
          <w:sz w:val="28"/>
          <w:szCs w:val="28"/>
          <w:rtl/>
        </w:rPr>
        <w:t xml:space="preserve"> من طلاب الجامعات في مدينة </w:t>
      </w:r>
      <w:r w:rsidR="00467EC1">
        <w:rPr>
          <w:rFonts w:ascii="Simplified Arabic" w:hAnsi="Simplified Arabic" w:cs="Simplified Arabic" w:hint="cs"/>
          <w:sz w:val="28"/>
          <w:szCs w:val="28"/>
          <w:rtl/>
        </w:rPr>
        <w:t>الرياض. و</w:t>
      </w:r>
      <w:r w:rsidR="000A4E28" w:rsidRPr="00661706">
        <w:rPr>
          <w:rFonts w:ascii="Simplified Arabic" w:hAnsi="Simplified Arabic" w:cs="Simplified Arabic"/>
          <w:sz w:val="28"/>
          <w:szCs w:val="28"/>
          <w:rtl/>
        </w:rPr>
        <w:t>اعتمدت الدراسة على</w:t>
      </w:r>
      <w:r w:rsidR="000A4E28">
        <w:rPr>
          <w:rFonts w:ascii="Simplified Arabic" w:hAnsi="Simplified Arabic" w:cs="Simplified Arabic" w:hint="cs"/>
          <w:sz w:val="28"/>
          <w:szCs w:val="28"/>
          <w:rtl/>
        </w:rPr>
        <w:t xml:space="preserve"> المنهج ال</w:t>
      </w:r>
      <w:r w:rsidR="000A4E28" w:rsidRPr="00661706">
        <w:rPr>
          <w:rFonts w:ascii="Simplified Arabic" w:hAnsi="Simplified Arabic" w:cs="Simplified Arabic"/>
          <w:sz w:val="28"/>
          <w:szCs w:val="28"/>
          <w:rtl/>
        </w:rPr>
        <w:t>وصفي</w:t>
      </w:r>
      <w:r w:rsidR="000A4E28">
        <w:rPr>
          <w:rFonts w:ascii="Simplified Arabic" w:hAnsi="Simplified Arabic" w:cs="Simplified Arabic" w:hint="cs"/>
          <w:sz w:val="28"/>
          <w:szCs w:val="28"/>
          <w:rtl/>
        </w:rPr>
        <w:t xml:space="preserve"> المقطعي </w:t>
      </w:r>
      <w:r w:rsidR="000A4E28" w:rsidRPr="00661706">
        <w:rPr>
          <w:rFonts w:ascii="Simplified Arabic" w:hAnsi="Simplified Arabic" w:cs="Simplified Arabic"/>
          <w:sz w:val="28"/>
          <w:szCs w:val="28"/>
          <w:rtl/>
        </w:rPr>
        <w:t>باستخدام</w:t>
      </w:r>
      <w:r w:rsidR="000A4E28">
        <w:rPr>
          <w:rFonts w:ascii="Simplified Arabic" w:hAnsi="Simplified Arabic" w:cs="Simplified Arabic" w:hint="cs"/>
          <w:sz w:val="28"/>
          <w:szCs w:val="28"/>
          <w:rtl/>
        </w:rPr>
        <w:t xml:space="preserve"> أسلوب المسح</w:t>
      </w:r>
      <w:r w:rsidR="000A4E28" w:rsidRPr="00661706">
        <w:rPr>
          <w:rFonts w:ascii="Simplified Arabic" w:hAnsi="Simplified Arabic" w:cs="Simplified Arabic"/>
          <w:sz w:val="28"/>
          <w:szCs w:val="28"/>
          <w:rtl/>
        </w:rPr>
        <w:t xml:space="preserve"> </w:t>
      </w:r>
      <w:r w:rsidR="00467EC1">
        <w:rPr>
          <w:rFonts w:ascii="Simplified Arabic" w:hAnsi="Simplified Arabic" w:cs="Simplified Arabic" w:hint="cs"/>
          <w:sz w:val="28"/>
          <w:szCs w:val="28"/>
          <w:rtl/>
        </w:rPr>
        <w:t>واستخدمت</w:t>
      </w:r>
      <w:r w:rsidR="000A4E28">
        <w:rPr>
          <w:rFonts w:ascii="Simplified Arabic" w:hAnsi="Simplified Arabic" w:cs="Simplified Arabic" w:hint="cs"/>
          <w:sz w:val="28"/>
          <w:szCs w:val="28"/>
          <w:rtl/>
        </w:rPr>
        <w:t xml:space="preserve"> الاستبانة لجمع البيانات</w:t>
      </w:r>
      <w:r w:rsidRPr="00661706">
        <w:rPr>
          <w:rFonts w:ascii="Simplified Arabic" w:hAnsi="Simplified Arabic" w:cs="Simplified Arabic"/>
          <w:sz w:val="28"/>
          <w:szCs w:val="28"/>
          <w:rtl/>
        </w:rPr>
        <w:t>. وتوصلت نتائجها إلى وجود علاقة إيجابية بين استخدام مواقع التواصل الاجتماعي</w:t>
      </w:r>
      <w:r w:rsidR="00467EC1">
        <w:rPr>
          <w:rFonts w:ascii="Simplified Arabic" w:hAnsi="Simplified Arabic" w:cs="Simplified Arabic" w:hint="cs"/>
          <w:sz w:val="28"/>
          <w:szCs w:val="28"/>
          <w:rtl/>
        </w:rPr>
        <w:t xml:space="preserve"> والتعرض للإعلانات التلفزيونية وبين</w:t>
      </w:r>
      <w:r w:rsidRPr="00661706">
        <w:rPr>
          <w:rFonts w:ascii="Simplified Arabic" w:hAnsi="Simplified Arabic" w:cs="Simplified Arabic"/>
          <w:sz w:val="28"/>
          <w:szCs w:val="28"/>
          <w:rtl/>
        </w:rPr>
        <w:t xml:space="preserve"> وسلوك التسوق القهري، كما أظهرت أن </w:t>
      </w:r>
      <w:r w:rsidR="00467EC1">
        <w:rPr>
          <w:rFonts w:ascii="Simplified Arabic" w:hAnsi="Simplified Arabic" w:cs="Simplified Arabic" w:hint="cs"/>
          <w:sz w:val="28"/>
          <w:szCs w:val="28"/>
          <w:rtl/>
        </w:rPr>
        <w:t xml:space="preserve">النزعة </w:t>
      </w:r>
      <w:r w:rsidRPr="00661706">
        <w:rPr>
          <w:rFonts w:ascii="Simplified Arabic" w:hAnsi="Simplified Arabic" w:cs="Simplified Arabic"/>
          <w:sz w:val="28"/>
          <w:szCs w:val="28"/>
          <w:rtl/>
        </w:rPr>
        <w:t>المادية تؤدي دورًا وسيطًا في</w:t>
      </w:r>
      <w:r w:rsidR="00467EC1">
        <w:rPr>
          <w:rFonts w:ascii="Simplified Arabic" w:hAnsi="Simplified Arabic" w:cs="Simplified Arabic" w:hint="cs"/>
          <w:sz w:val="28"/>
          <w:szCs w:val="28"/>
          <w:rtl/>
        </w:rPr>
        <w:t xml:space="preserve"> هاتين العلاقتين.</w:t>
      </w:r>
    </w:p>
    <w:p w14:paraId="3D39B4EB" w14:textId="09580251" w:rsidR="00655382" w:rsidRDefault="00655382" w:rsidP="00655382">
      <w:pPr>
        <w:pStyle w:val="isselectedend"/>
        <w:bidi/>
        <w:jc w:val="both"/>
        <w:rPr>
          <w:rFonts w:ascii="Simplified Arabic" w:hAnsi="Simplified Arabic" w:cs="Simplified Arabic"/>
          <w:sz w:val="28"/>
          <w:szCs w:val="28"/>
          <w:rtl/>
        </w:rPr>
      </w:pPr>
      <w:r w:rsidRPr="00655382">
        <w:rPr>
          <w:rFonts w:ascii="Simplified Arabic" w:hAnsi="Simplified Arabic" w:cs="Simplified Arabic"/>
          <w:b/>
          <w:bCs/>
          <w:sz w:val="28"/>
          <w:szCs w:val="28"/>
          <w:rtl/>
        </w:rPr>
        <w:t xml:space="preserve">10- دراسة (آل رشيد وعاشور، 2024) بعنوان: "تأثير الإعلان الرقمي عبر القنوات المتعددة في السوق السعودي على سلوك المستهلك: دراسة ميدانية </w:t>
      </w:r>
      <w:r w:rsidRPr="00655382">
        <w:rPr>
          <w:rFonts w:ascii="Simplified Arabic" w:hAnsi="Simplified Arabic" w:cs="Simplified Arabic" w:hint="cs"/>
          <w:b/>
          <w:bCs/>
          <w:sz w:val="28"/>
          <w:szCs w:val="28"/>
          <w:rtl/>
        </w:rPr>
        <w:t>“،</w:t>
      </w:r>
      <w:r w:rsidRPr="00655382">
        <w:rPr>
          <w:rFonts w:ascii="Simplified Arabic" w:hAnsi="Simplified Arabic" w:cs="Simplified Arabic" w:hint="cs"/>
          <w:sz w:val="28"/>
          <w:szCs w:val="28"/>
          <w:rtl/>
        </w:rPr>
        <w:t xml:space="preserve"> هدف</w:t>
      </w:r>
      <w:r w:rsidRPr="00655382">
        <w:rPr>
          <w:rFonts w:ascii="Simplified Arabic" w:hAnsi="Simplified Arabic" w:cs="Simplified Arabic" w:hint="eastAsia"/>
          <w:sz w:val="28"/>
          <w:szCs w:val="28"/>
          <w:rtl/>
        </w:rPr>
        <w:t>ت</w:t>
      </w:r>
      <w:r w:rsidRPr="00655382">
        <w:rPr>
          <w:rFonts w:ascii="Simplified Arabic" w:hAnsi="Simplified Arabic" w:cs="Simplified Arabic"/>
          <w:sz w:val="28"/>
          <w:szCs w:val="28"/>
          <w:rtl/>
        </w:rPr>
        <w:t xml:space="preserve"> إلى التعرف على تأثير الإعلان الرقمي عبر القنوات المتعددة في السوق السعودي على سلوك المستهلك وكيفية تفاعل المستهلكين مع الإعلانات الرقمية واتخاذ قرارات الشراء بناًء على هذه القنوات. استهدفت الدراسة مستهلكين سعوديين من فئات ديموغرافية متنوعة تتراوح أعمارهم بين 18 و60 عامًا، ومن مناطق رئيسية في المملكة مثل الرياض وجدة والدمام. واعتمدت الدراسة على المنهج الميداني الكمي باستخدام الاستبانة، وتم تحليل البيانات إحصائيًا. وتوصلت نتائجها إلى أن الإعلانات الرقمية تؤثر في السلوك الشرائي للمستهلك السعودي</w:t>
      </w:r>
      <w:r w:rsidR="009A7C8E">
        <w:rPr>
          <w:rFonts w:ascii="Simplified Arabic" w:hAnsi="Simplified Arabic" w:cs="Simplified Arabic" w:hint="cs"/>
          <w:sz w:val="28"/>
          <w:szCs w:val="28"/>
          <w:rtl/>
        </w:rPr>
        <w:t>،</w:t>
      </w:r>
      <w:r w:rsidRPr="00655382">
        <w:rPr>
          <w:rFonts w:ascii="Simplified Arabic" w:hAnsi="Simplified Arabic" w:cs="Simplified Arabic"/>
          <w:sz w:val="28"/>
          <w:szCs w:val="28"/>
          <w:rtl/>
        </w:rPr>
        <w:t xml:space="preserve"> وأن التخفيضات والعروض الخاصة من أبرز</w:t>
      </w:r>
      <w:r w:rsidR="009A7C8E">
        <w:rPr>
          <w:rFonts w:ascii="Simplified Arabic" w:hAnsi="Simplified Arabic" w:cs="Simplified Arabic" w:hint="cs"/>
          <w:sz w:val="28"/>
          <w:szCs w:val="28"/>
          <w:rtl/>
        </w:rPr>
        <w:t xml:space="preserve"> </w:t>
      </w:r>
      <w:r w:rsidRPr="00655382">
        <w:rPr>
          <w:rFonts w:ascii="Simplified Arabic" w:hAnsi="Simplified Arabic" w:cs="Simplified Arabic"/>
          <w:sz w:val="28"/>
          <w:szCs w:val="28"/>
          <w:rtl/>
        </w:rPr>
        <w:t>عوامل</w:t>
      </w:r>
      <w:r w:rsidR="009A7C8E">
        <w:rPr>
          <w:rFonts w:ascii="Simplified Arabic" w:hAnsi="Simplified Arabic" w:cs="Simplified Arabic" w:hint="cs"/>
          <w:sz w:val="28"/>
          <w:szCs w:val="28"/>
          <w:rtl/>
        </w:rPr>
        <w:t xml:space="preserve"> </w:t>
      </w:r>
      <w:r w:rsidRPr="00655382">
        <w:rPr>
          <w:rFonts w:ascii="Simplified Arabic" w:hAnsi="Simplified Arabic" w:cs="Simplified Arabic"/>
          <w:sz w:val="28"/>
          <w:szCs w:val="28"/>
          <w:rtl/>
        </w:rPr>
        <w:t xml:space="preserve">التفاعل </w:t>
      </w:r>
      <w:r w:rsidR="009A7C8E" w:rsidRPr="00655382">
        <w:rPr>
          <w:rFonts w:ascii="Simplified Arabic" w:hAnsi="Simplified Arabic" w:cs="Simplified Arabic" w:hint="cs"/>
          <w:sz w:val="28"/>
          <w:szCs w:val="28"/>
          <w:rtl/>
        </w:rPr>
        <w:t>والشراء، كما</w:t>
      </w:r>
      <w:r w:rsidRPr="00655382">
        <w:rPr>
          <w:rFonts w:ascii="Simplified Arabic" w:hAnsi="Simplified Arabic" w:cs="Simplified Arabic"/>
          <w:sz w:val="28"/>
          <w:szCs w:val="28"/>
          <w:rtl/>
        </w:rPr>
        <w:t xml:space="preserve"> أظهرت النتائج أن وسائل التواصل الاجتماعي </w:t>
      </w:r>
      <w:r w:rsidR="009A7C8E">
        <w:rPr>
          <w:rFonts w:ascii="Simplified Arabic" w:hAnsi="Simplified Arabic" w:cs="Simplified Arabic" w:hint="cs"/>
          <w:sz w:val="28"/>
          <w:szCs w:val="28"/>
          <w:rtl/>
        </w:rPr>
        <w:t xml:space="preserve">من </w:t>
      </w:r>
      <w:r w:rsidRPr="00655382">
        <w:rPr>
          <w:rFonts w:ascii="Simplified Arabic" w:hAnsi="Simplified Arabic" w:cs="Simplified Arabic"/>
          <w:sz w:val="28"/>
          <w:szCs w:val="28"/>
          <w:rtl/>
        </w:rPr>
        <w:t xml:space="preserve">أكثر </w:t>
      </w:r>
      <w:r w:rsidR="009A7C8E">
        <w:rPr>
          <w:rFonts w:ascii="Simplified Arabic" w:hAnsi="Simplified Arabic" w:cs="Simplified Arabic" w:hint="cs"/>
          <w:sz w:val="28"/>
          <w:szCs w:val="28"/>
          <w:rtl/>
        </w:rPr>
        <w:t xml:space="preserve">القنوات </w:t>
      </w:r>
      <w:r w:rsidRPr="00655382">
        <w:rPr>
          <w:rFonts w:ascii="Simplified Arabic" w:hAnsi="Simplified Arabic" w:cs="Simplified Arabic"/>
          <w:sz w:val="28"/>
          <w:szCs w:val="28"/>
          <w:rtl/>
        </w:rPr>
        <w:t>فعالية في الوصول إلى المستهلكين داخل السوق السعودي.</w:t>
      </w:r>
    </w:p>
    <w:p w14:paraId="040420D3" w14:textId="411DD6E6" w:rsidR="00034046" w:rsidRDefault="00655382" w:rsidP="00034046">
      <w:pPr>
        <w:pStyle w:val="isselectedend"/>
        <w:bidi/>
        <w:jc w:val="both"/>
        <w:rPr>
          <w:rFonts w:ascii="Simplified Arabic" w:hAnsi="Simplified Arabic" w:cs="Simplified Arabic"/>
          <w:sz w:val="28"/>
          <w:szCs w:val="28"/>
          <w:rtl/>
        </w:rPr>
      </w:pPr>
      <w:r w:rsidRPr="00655382">
        <w:rPr>
          <w:rFonts w:ascii="Simplified Arabic" w:hAnsi="Simplified Arabic" w:cs="Simplified Arabic"/>
          <w:b/>
          <w:bCs/>
          <w:sz w:val="28"/>
          <w:szCs w:val="28"/>
          <w:rtl/>
        </w:rPr>
        <w:t>11- دراسة (الجبير، 2023) بعنوان: "اتجاهات المجتمع السعودي نحو إعلانات المشاهير في شبكات التواصل الاجتماعي وانعكاسها على السلوك الشرائي"،</w:t>
      </w:r>
      <w:r w:rsidRPr="00655382">
        <w:rPr>
          <w:rFonts w:ascii="Simplified Arabic" w:hAnsi="Simplified Arabic" w:cs="Simplified Arabic"/>
          <w:sz w:val="28"/>
          <w:szCs w:val="28"/>
          <w:rtl/>
        </w:rPr>
        <w:t xml:space="preserve"> </w:t>
      </w:r>
      <w:r w:rsidR="00034046" w:rsidRPr="00034046">
        <w:rPr>
          <w:rFonts w:ascii="Simplified Arabic" w:hAnsi="Simplified Arabic" w:cs="Simplified Arabic"/>
          <w:sz w:val="28"/>
          <w:szCs w:val="28"/>
          <w:rtl/>
        </w:rPr>
        <w:t>هدفت للتعرف على اتجاهات المجتمع السعودي نحو إعلانات المشاهير في شبكات التواصل الاجتماعي ومدى تأثيرها على السلوك الشرائي. واعتمدت الدراسة على المنهج المسحي، واستخدمت الاستبانة أداةً لجمع البيانات حيث وُزعت على عينة من سكان مدينة الرياض قوامها (452) مفردة بطريقة العينة العشوائية العنقودية. وتوصلت نتائجها إلى أن</w:t>
      </w:r>
      <w:r w:rsidR="009A7C8E">
        <w:rPr>
          <w:rFonts w:ascii="Simplified Arabic" w:hAnsi="Simplified Arabic" w:cs="Simplified Arabic" w:hint="cs"/>
          <w:sz w:val="28"/>
          <w:szCs w:val="28"/>
          <w:rtl/>
        </w:rPr>
        <w:t xml:space="preserve"> سناب شات كان</w:t>
      </w:r>
      <w:r w:rsidR="00034046" w:rsidRPr="00034046">
        <w:rPr>
          <w:rFonts w:ascii="Simplified Arabic" w:hAnsi="Simplified Arabic" w:cs="Simplified Arabic"/>
          <w:sz w:val="28"/>
          <w:szCs w:val="28"/>
          <w:rtl/>
        </w:rPr>
        <w:t xml:space="preserve"> </w:t>
      </w:r>
      <w:r w:rsidR="009A7C8E">
        <w:rPr>
          <w:rFonts w:ascii="Simplified Arabic" w:hAnsi="Simplified Arabic" w:cs="Simplified Arabic" w:hint="cs"/>
          <w:sz w:val="28"/>
          <w:szCs w:val="28"/>
          <w:rtl/>
        </w:rPr>
        <w:t>ال</w:t>
      </w:r>
      <w:r w:rsidR="00034046" w:rsidRPr="00034046">
        <w:rPr>
          <w:rFonts w:ascii="Simplified Arabic" w:hAnsi="Simplified Arabic" w:cs="Simplified Arabic"/>
          <w:sz w:val="28"/>
          <w:szCs w:val="28"/>
          <w:rtl/>
        </w:rPr>
        <w:t xml:space="preserve">أكثر متابعة لدى أفراد </w:t>
      </w:r>
      <w:r w:rsidR="00CC680B" w:rsidRPr="00034046">
        <w:rPr>
          <w:rFonts w:ascii="Simplified Arabic" w:hAnsi="Simplified Arabic" w:cs="Simplified Arabic" w:hint="cs"/>
          <w:sz w:val="28"/>
          <w:szCs w:val="28"/>
          <w:rtl/>
        </w:rPr>
        <w:t>العينة،</w:t>
      </w:r>
      <w:r w:rsidR="00034046" w:rsidRPr="00034046">
        <w:rPr>
          <w:rFonts w:ascii="Simplified Arabic" w:hAnsi="Simplified Arabic" w:cs="Simplified Arabic"/>
          <w:sz w:val="28"/>
          <w:szCs w:val="28"/>
          <w:rtl/>
        </w:rPr>
        <w:t xml:space="preserve"> ثم تويتر، بينما كان فيسبوك الأقل متابعة. كما أظهرت النتائج أن دوافع متابعة المشاهير تمثلت في تقديم محتوى مفيد وجديد، والأسلوب الجذاب، وجاذبية شخصية المشهور. وكشفت الدراسة أن مستوى الثقة في مصداقية إعلانات المشاهير كان منخفضًا، في حين كان اقتناء السلع التي يعلن عنها المشاهير بدرجة متوسطة. كما ظهرت فروق في السلوك الشرائي تبعًا للجنس لصالح الإناث، وتبعًا للدخل لصالح ذوي الدخل المرتفع.</w:t>
      </w:r>
    </w:p>
    <w:p w14:paraId="50A3DF8C" w14:textId="77777777" w:rsidR="00CC680B" w:rsidRDefault="00CC680B" w:rsidP="00CC680B">
      <w:pPr>
        <w:pStyle w:val="isselectedend"/>
        <w:bidi/>
        <w:jc w:val="both"/>
        <w:rPr>
          <w:rFonts w:ascii="Simplified Arabic" w:hAnsi="Simplified Arabic" w:cs="Simplified Arabic"/>
          <w:sz w:val="28"/>
          <w:szCs w:val="28"/>
          <w:rtl/>
        </w:rPr>
      </w:pPr>
    </w:p>
    <w:p w14:paraId="02EF0E81" w14:textId="03572145" w:rsidR="00490E0F" w:rsidRPr="00643260" w:rsidRDefault="00034046" w:rsidP="00AD5FA7">
      <w:pPr>
        <w:pStyle w:val="isselectedend"/>
        <w:bidi/>
        <w:jc w:val="both"/>
        <w:rPr>
          <w:rFonts w:ascii="Simplified Arabic" w:hAnsi="Simplified Arabic" w:cs="Simplified Arabic"/>
          <w:sz w:val="28"/>
          <w:szCs w:val="28"/>
          <w:rtl/>
        </w:rPr>
      </w:pPr>
      <w:r w:rsidRPr="00034046">
        <w:rPr>
          <w:rFonts w:ascii="Simplified Arabic" w:hAnsi="Simplified Arabic" w:cs="Simplified Arabic"/>
          <w:b/>
          <w:bCs/>
          <w:sz w:val="28"/>
          <w:szCs w:val="28"/>
          <w:rtl/>
        </w:rPr>
        <w:lastRenderedPageBreak/>
        <w:t>12- دراسة (</w:t>
      </w:r>
      <w:r w:rsidRPr="00034046">
        <w:rPr>
          <w:rFonts w:ascii="Simplified Arabic" w:hAnsi="Simplified Arabic" w:cs="Simplified Arabic"/>
          <w:b/>
          <w:bCs/>
          <w:sz w:val="28"/>
          <w:szCs w:val="28"/>
        </w:rPr>
        <w:t>Alanazi, 2023</w:t>
      </w:r>
      <w:r w:rsidRPr="00034046">
        <w:rPr>
          <w:rFonts w:ascii="Simplified Arabic" w:hAnsi="Simplified Arabic" w:cs="Simplified Arabic"/>
          <w:b/>
          <w:bCs/>
          <w:sz w:val="28"/>
          <w:szCs w:val="28"/>
          <w:rtl/>
        </w:rPr>
        <w:t>) بعنوان: "</w:t>
      </w:r>
      <w:r w:rsidRPr="00034046">
        <w:rPr>
          <w:rFonts w:ascii="Simplified Arabic" w:hAnsi="Simplified Arabic" w:cs="Simplified Arabic"/>
          <w:b/>
          <w:bCs/>
          <w:sz w:val="28"/>
          <w:szCs w:val="28"/>
        </w:rPr>
        <w:t>Impact of Social Media Marketing on Brand Loyalty in Saudi Arabia</w:t>
      </w:r>
      <w:r w:rsidRPr="00034046">
        <w:rPr>
          <w:rFonts w:ascii="Simplified Arabic" w:hAnsi="Simplified Arabic" w:cs="Simplified Arabic"/>
          <w:b/>
          <w:bCs/>
          <w:sz w:val="28"/>
          <w:szCs w:val="28"/>
          <w:rtl/>
        </w:rPr>
        <w:t xml:space="preserve">"، </w:t>
      </w:r>
      <w:r w:rsidRPr="00034046">
        <w:rPr>
          <w:rFonts w:ascii="Simplified Arabic" w:hAnsi="Simplified Arabic" w:cs="Simplified Arabic"/>
          <w:sz w:val="28"/>
          <w:szCs w:val="28"/>
          <w:rtl/>
        </w:rPr>
        <w:t xml:space="preserve">هدفت إلى دراسة أثر التسويق عبر وسائل التواصل الاجتماعي على الولاء للعلامة التجارية في المملكة العربية السعودية، </w:t>
      </w:r>
      <w:r w:rsidR="00CC680B">
        <w:rPr>
          <w:rFonts w:ascii="Simplified Arabic" w:hAnsi="Simplified Arabic" w:cs="Simplified Arabic" w:hint="cs"/>
          <w:sz w:val="28"/>
          <w:szCs w:val="28"/>
          <w:rtl/>
        </w:rPr>
        <w:t xml:space="preserve">وطبقت على عينة قوامها (1692) من </w:t>
      </w:r>
      <w:r w:rsidR="00CC680B" w:rsidRPr="00034046">
        <w:rPr>
          <w:rFonts w:ascii="Simplified Arabic" w:hAnsi="Simplified Arabic" w:cs="Simplified Arabic"/>
          <w:sz w:val="28"/>
          <w:szCs w:val="28"/>
          <w:rtl/>
        </w:rPr>
        <w:t>عملاء المنشآت الصغيرة والمتوسطة المتخصصة في بيع منتجات الأزياء بالتجزئة.</w:t>
      </w:r>
      <w:r w:rsidR="00CC680B">
        <w:rPr>
          <w:rFonts w:ascii="Simplified Arabic" w:hAnsi="Simplified Arabic" w:cs="Simplified Arabic" w:hint="cs"/>
          <w:sz w:val="28"/>
          <w:szCs w:val="28"/>
          <w:rtl/>
        </w:rPr>
        <w:t xml:space="preserve"> واعتمدت على المنهج الكمي واستخدمت ال</w:t>
      </w:r>
      <w:r w:rsidRPr="00034046">
        <w:rPr>
          <w:rFonts w:ascii="Simplified Arabic" w:hAnsi="Simplified Arabic" w:cs="Simplified Arabic"/>
          <w:sz w:val="28"/>
          <w:szCs w:val="28"/>
          <w:rtl/>
        </w:rPr>
        <w:t xml:space="preserve">استبانة </w:t>
      </w:r>
      <w:r w:rsidR="00CC680B" w:rsidRPr="00034046">
        <w:rPr>
          <w:rFonts w:ascii="Simplified Arabic" w:hAnsi="Simplified Arabic" w:cs="Simplified Arabic" w:hint="cs"/>
          <w:sz w:val="28"/>
          <w:szCs w:val="28"/>
          <w:rtl/>
        </w:rPr>
        <w:t xml:space="preserve">إلكترونية. </w:t>
      </w:r>
      <w:r w:rsidR="00A67D1A">
        <w:rPr>
          <w:rFonts w:ascii="Simplified Arabic" w:hAnsi="Simplified Arabic" w:cs="Simplified Arabic" w:hint="cs"/>
          <w:sz w:val="28"/>
          <w:szCs w:val="28"/>
          <w:rtl/>
        </w:rPr>
        <w:t xml:space="preserve">كما استخدمت </w:t>
      </w:r>
      <w:r w:rsidRPr="00034046">
        <w:rPr>
          <w:rFonts w:ascii="Simplified Arabic" w:hAnsi="Simplified Arabic" w:cs="Simplified Arabic"/>
          <w:sz w:val="28"/>
          <w:szCs w:val="28"/>
          <w:rtl/>
        </w:rPr>
        <w:t>نمذجة المعادلات الهيكلية لاختبار الفرضيات وتوصلت نتائجها إلى أن جميع أبعاد التسويق عبر وسائل التواصل الاجتماعي</w:t>
      </w:r>
      <w:r w:rsidR="00CC680B">
        <w:rPr>
          <w:rFonts w:ascii="Simplified Arabic" w:hAnsi="Simplified Arabic" w:cs="Simplified Arabic" w:hint="cs"/>
          <w:sz w:val="28"/>
          <w:szCs w:val="28"/>
          <w:rtl/>
        </w:rPr>
        <w:t xml:space="preserve"> </w:t>
      </w:r>
      <w:r w:rsidR="00A67D1A">
        <w:rPr>
          <w:rFonts w:ascii="Simplified Arabic" w:hAnsi="Simplified Arabic" w:cs="Simplified Arabic" w:hint="cs"/>
          <w:sz w:val="28"/>
          <w:szCs w:val="28"/>
          <w:rtl/>
        </w:rPr>
        <w:t xml:space="preserve">وهي </w:t>
      </w:r>
      <w:r w:rsidR="00CC680B" w:rsidRPr="00034046">
        <w:rPr>
          <w:rFonts w:ascii="Simplified Arabic" w:hAnsi="Simplified Arabic" w:cs="Simplified Arabic"/>
          <w:sz w:val="28"/>
          <w:szCs w:val="28"/>
          <w:rtl/>
        </w:rPr>
        <w:t>العروض الترويجية والتفاعل</w:t>
      </w:r>
      <w:r w:rsidR="008335A9">
        <w:rPr>
          <w:rFonts w:ascii="Simplified Arabic" w:hAnsi="Simplified Arabic" w:cs="Simplified Arabic" w:hint="cs"/>
          <w:sz w:val="28"/>
          <w:szCs w:val="28"/>
          <w:rtl/>
        </w:rPr>
        <w:t xml:space="preserve"> </w:t>
      </w:r>
      <w:r w:rsidR="00CC680B" w:rsidRPr="00034046">
        <w:rPr>
          <w:rFonts w:ascii="Simplified Arabic" w:hAnsi="Simplified Arabic" w:cs="Simplified Arabic"/>
          <w:sz w:val="28"/>
          <w:szCs w:val="28"/>
          <w:rtl/>
        </w:rPr>
        <w:t>والترفيه والكلمة المنقولة عبر وسائل التواصل الاجتماعي</w:t>
      </w:r>
      <w:r w:rsidRPr="00034046">
        <w:rPr>
          <w:rFonts w:ascii="Simplified Arabic" w:hAnsi="Simplified Arabic" w:cs="Simplified Arabic"/>
          <w:sz w:val="28"/>
          <w:szCs w:val="28"/>
          <w:rtl/>
        </w:rPr>
        <w:t xml:space="preserve"> لها تأثير إيجابي في الولاء للعلامة التجارية. كما أظهرت النتائج أن الكلمة المنقولة عبر وسائل التواصل الاجتماعي كانت البعد الأكثر تأثيرًا في الولاء للعلامة التجارية.</w:t>
      </w:r>
    </w:p>
    <w:p w14:paraId="735BA6C4" w14:textId="406CAE06" w:rsidR="00B72406" w:rsidRPr="00AD5FA7" w:rsidRDefault="00490E0F" w:rsidP="00AD5FA7">
      <w:pPr>
        <w:pStyle w:val="NormalWeb"/>
        <w:bidi/>
        <w:jc w:val="both"/>
        <w:rPr>
          <w:rFonts w:ascii="Simplified Arabic" w:eastAsia="Arial" w:hAnsi="Simplified Arabic" w:cs="Simplified Arabic"/>
          <w:bCs/>
          <w:color w:val="0D0D0D" w:themeColor="text1" w:themeTint="F2"/>
          <w:sz w:val="28"/>
          <w:szCs w:val="28"/>
          <w:rtl/>
        </w:rPr>
      </w:pPr>
      <w:r w:rsidRPr="00643260">
        <w:rPr>
          <w:rFonts w:ascii="Simplified Arabic" w:eastAsia="Arial" w:hAnsi="Simplified Arabic" w:cs="Simplified Arabic" w:hint="cs"/>
          <w:bCs/>
          <w:color w:val="0D0D0D" w:themeColor="text1" w:themeTint="F2"/>
          <w:sz w:val="28"/>
          <w:szCs w:val="28"/>
          <w:rtl/>
        </w:rPr>
        <w:t>ل</w:t>
      </w:r>
      <w:r w:rsidR="007D6821" w:rsidRPr="00643260">
        <w:rPr>
          <w:rFonts w:ascii="Simplified Arabic" w:eastAsia="Arial" w:hAnsi="Simplified Arabic" w:cs="Simplified Arabic" w:hint="cs"/>
          <w:bCs/>
          <w:color w:val="0D0D0D" w:themeColor="text1" w:themeTint="F2"/>
          <w:sz w:val="28"/>
          <w:szCs w:val="28"/>
          <w:rtl/>
        </w:rPr>
        <w:t>لمحور الثاني: الدراسات التي تناولت المراهقين والمنصات الرقمية والسلوك الاستهلاكي</w:t>
      </w:r>
      <w:r w:rsidR="00AD5FA7">
        <w:rPr>
          <w:rFonts w:ascii="Simplified Arabic" w:eastAsia="Arial" w:hAnsi="Simplified Arabic" w:cs="Simplified Arabic" w:hint="cs"/>
          <w:bCs/>
          <w:color w:val="0D0D0D" w:themeColor="text1" w:themeTint="F2"/>
          <w:sz w:val="28"/>
          <w:szCs w:val="28"/>
          <w:rtl/>
        </w:rPr>
        <w:t xml:space="preserve"> </w:t>
      </w:r>
      <w:r w:rsidR="00AD5FA7" w:rsidRPr="00AD5FA7">
        <w:rPr>
          <w:rFonts w:ascii="Simplified Arabic" w:eastAsia="Arial" w:hAnsi="Simplified Arabic" w:cs="Simplified Arabic" w:hint="cs"/>
          <w:bCs/>
          <w:color w:val="0D0D0D" w:themeColor="text1" w:themeTint="F2"/>
          <w:sz w:val="28"/>
          <w:szCs w:val="28"/>
          <w:rtl/>
        </w:rPr>
        <w:t>العوامل الاجتماعية والنفسية المرتبطة به</w:t>
      </w:r>
    </w:p>
    <w:p w14:paraId="1BB9D60D" w14:textId="3D0C3606" w:rsidR="00AE6FC0" w:rsidRPr="00643260" w:rsidRDefault="007D6821" w:rsidP="00A67D1A">
      <w:pPr>
        <w:bidi/>
        <w:jc w:val="both"/>
        <w:rPr>
          <w:rFonts w:ascii="Simplified Arabic" w:hAnsi="Simplified Arabic" w:cs="Simplified Arabic"/>
          <w:sz w:val="28"/>
          <w:szCs w:val="28"/>
        </w:rPr>
      </w:pPr>
      <w:r w:rsidRPr="00643260">
        <w:rPr>
          <w:rFonts w:ascii="Simplified Arabic" w:hAnsi="Simplified Arabic" w:cs="Simplified Arabic" w:hint="cs"/>
          <w:b/>
          <w:bCs/>
          <w:sz w:val="28"/>
          <w:szCs w:val="28"/>
          <w:rtl/>
        </w:rPr>
        <w:t>1- دراسة (محمود، 2025) بعنوان: "إدراك المراهقين للتزييف العميق في الإعلانات الرقمية وعلاقته بسلوكهم الشرائي: دراسة في إطار مدخل التربية الإعلانية"</w:t>
      </w:r>
      <w:r w:rsidRPr="00643260">
        <w:rPr>
          <w:rFonts w:ascii="Simplified Arabic" w:hAnsi="Simplified Arabic" w:cs="Simplified Arabic" w:hint="cs"/>
          <w:sz w:val="28"/>
          <w:szCs w:val="28"/>
          <w:rtl/>
        </w:rPr>
        <w:t xml:space="preserve">، هدفت إلى دراسة تأثير الإعلانات الرقمية على السلوك الشرائي للمراهقين، </w:t>
      </w:r>
      <w:r w:rsidR="00A67D1A">
        <w:rPr>
          <w:rFonts w:ascii="Simplified Arabic" w:hAnsi="Simplified Arabic" w:cs="Simplified Arabic" w:hint="cs"/>
          <w:sz w:val="28"/>
          <w:szCs w:val="28"/>
          <w:rtl/>
        </w:rPr>
        <w:t>و</w:t>
      </w:r>
      <w:r w:rsidR="00A67D1A" w:rsidRPr="00643260">
        <w:rPr>
          <w:rFonts w:ascii="Simplified Arabic" w:hAnsi="Simplified Arabic" w:cs="Simplified Arabic" w:hint="cs"/>
          <w:sz w:val="28"/>
          <w:szCs w:val="28"/>
          <w:rtl/>
        </w:rPr>
        <w:t>قدرتهم</w:t>
      </w:r>
      <w:r w:rsidRPr="00643260">
        <w:rPr>
          <w:rFonts w:ascii="Simplified Arabic" w:hAnsi="Simplified Arabic" w:cs="Simplified Arabic" w:hint="cs"/>
          <w:sz w:val="28"/>
          <w:szCs w:val="28"/>
          <w:rtl/>
        </w:rPr>
        <w:t xml:space="preserve"> على كشف تقنيات التزييف العميق والإعلان المضلل. طُبقت الدراسة على عينة قوامها (567) مراهقًا من</w:t>
      </w:r>
      <w:r w:rsidR="00A67D1A">
        <w:rPr>
          <w:rFonts w:ascii="Simplified Arabic" w:hAnsi="Simplified Arabic" w:cs="Simplified Arabic" w:hint="cs"/>
          <w:sz w:val="28"/>
          <w:szCs w:val="28"/>
          <w:rtl/>
        </w:rPr>
        <w:t xml:space="preserve"> عمر 11 إلى 17 </w:t>
      </w:r>
      <w:r w:rsidR="00CA4F0B">
        <w:rPr>
          <w:rFonts w:ascii="Simplified Arabic" w:hAnsi="Simplified Arabic" w:cs="Simplified Arabic" w:hint="cs"/>
          <w:sz w:val="28"/>
          <w:szCs w:val="28"/>
          <w:rtl/>
        </w:rPr>
        <w:t xml:space="preserve">سنة، </w:t>
      </w:r>
      <w:r w:rsidR="00A67D1A">
        <w:rPr>
          <w:rFonts w:ascii="Simplified Arabic" w:hAnsi="Simplified Arabic" w:cs="Simplified Arabic" w:hint="cs"/>
          <w:sz w:val="28"/>
          <w:szCs w:val="28"/>
          <w:rtl/>
        </w:rPr>
        <w:t>من</w:t>
      </w:r>
      <w:r w:rsidRPr="00643260">
        <w:rPr>
          <w:rFonts w:ascii="Simplified Arabic" w:hAnsi="Simplified Arabic" w:cs="Simplified Arabic" w:hint="cs"/>
          <w:sz w:val="28"/>
          <w:szCs w:val="28"/>
          <w:rtl/>
        </w:rPr>
        <w:t xml:space="preserve"> محافظات الإسكندرية والقاهرة والمنيا وأسوان، واعتمدت على</w:t>
      </w:r>
      <w:r w:rsidR="00A67D1A">
        <w:rPr>
          <w:rFonts w:ascii="Simplified Arabic" w:hAnsi="Simplified Arabic" w:cs="Simplified Arabic" w:hint="cs"/>
          <w:sz w:val="28"/>
          <w:szCs w:val="28"/>
          <w:rtl/>
        </w:rPr>
        <w:t xml:space="preserve"> المنهج الوصفي باستخدام أسلوب المسح والمنهج المقارن، واستخدمت</w:t>
      </w:r>
      <w:r w:rsidRPr="00643260">
        <w:rPr>
          <w:rFonts w:ascii="Simplified Arabic" w:hAnsi="Simplified Arabic" w:cs="Simplified Arabic" w:hint="cs"/>
          <w:sz w:val="28"/>
          <w:szCs w:val="28"/>
          <w:rtl/>
        </w:rPr>
        <w:t xml:space="preserve"> الاستبانة</w:t>
      </w:r>
      <w:r w:rsidR="00A67D1A">
        <w:rPr>
          <w:rFonts w:ascii="Simplified Arabic" w:hAnsi="Simplified Arabic" w:cs="Simplified Arabic" w:hint="cs"/>
          <w:sz w:val="28"/>
          <w:szCs w:val="28"/>
          <w:rtl/>
        </w:rPr>
        <w:t xml:space="preserve"> وعددًا من المقاييس لجمع البيانات.</w:t>
      </w:r>
      <w:r w:rsidRPr="00643260">
        <w:rPr>
          <w:rFonts w:ascii="Simplified Arabic" w:hAnsi="Simplified Arabic" w:cs="Simplified Arabic" w:hint="cs"/>
          <w:sz w:val="28"/>
          <w:szCs w:val="28"/>
          <w:rtl/>
        </w:rPr>
        <w:t xml:space="preserve"> وتوصلت نتائجها إلى </w:t>
      </w:r>
      <w:r w:rsidR="00A67D1A">
        <w:rPr>
          <w:rFonts w:ascii="Simplified Arabic" w:hAnsi="Simplified Arabic" w:cs="Simplified Arabic" w:hint="cs"/>
          <w:sz w:val="28"/>
          <w:szCs w:val="28"/>
          <w:rtl/>
        </w:rPr>
        <w:t xml:space="preserve">ارتفاع تعرض المراهقين </w:t>
      </w:r>
      <w:r w:rsidRPr="00643260">
        <w:rPr>
          <w:rFonts w:ascii="Simplified Arabic" w:hAnsi="Simplified Arabic" w:cs="Simplified Arabic" w:hint="cs"/>
          <w:sz w:val="28"/>
          <w:szCs w:val="28"/>
          <w:rtl/>
        </w:rPr>
        <w:t>للإعلانات</w:t>
      </w:r>
      <w:r w:rsidR="00A67D1A">
        <w:rPr>
          <w:rFonts w:ascii="Simplified Arabic" w:hAnsi="Simplified Arabic" w:cs="Simplified Arabic" w:hint="cs"/>
          <w:sz w:val="28"/>
          <w:szCs w:val="28"/>
          <w:rtl/>
        </w:rPr>
        <w:t xml:space="preserve"> عبر الشبكات الاجتماعية وتطبيقات الألعاب وإعلانات المؤثرين، كما كشفت عن قدرة متوسطة إلى ضعيفة على كشف التزييف العميق، وانخفاض الثقة بالعلامات التجارية ووسائل الإعلام عند اكتشاف المحتوى الزائف.</w:t>
      </w:r>
    </w:p>
    <w:p w14:paraId="26AD0898" w14:textId="64514F8A" w:rsidR="00527DDA" w:rsidRPr="00643260" w:rsidRDefault="007D6821" w:rsidP="002E1553">
      <w:pPr>
        <w:pStyle w:val="isselectedend"/>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t>2- دراسة (الأحمري وآخرون، 2025) بعنوان: "أثر التسويق الإلكتروني على السلوك الشرائي: دراسة تطبيقية على طلاب المدارس في منطقة الرياض"</w:t>
      </w:r>
      <w:r w:rsidRPr="00643260">
        <w:rPr>
          <w:rFonts w:ascii="Simplified Arabic" w:hAnsi="Simplified Arabic" w:cs="Simplified Arabic" w:hint="cs"/>
          <w:sz w:val="28"/>
          <w:szCs w:val="28"/>
          <w:rtl/>
        </w:rPr>
        <w:t>، هدفت إلى دراسة أثر أدوات التسويق الإلكتروني على السلوك الشرائي لدى طلاب المدارس في منطقة الرياض، في ضوء تنامي التجارة الإلكترونية بوصفها أحد التوجهات الداعمة لرؤية المملكة العربية السعودية 2030. طُبقت الدراسة على عينة قوامها (400) طالب وطالبة من مدارس منطقة الرياض، ممن سبق لهم ممارسة التسوق الإلكتروني أو التعامل مع مواقع البيع عبر الإنترنت. اعتمدت الدراسة على المنهج الوصفي</w:t>
      </w:r>
      <w:r w:rsidR="008335A9">
        <w:rPr>
          <w:rFonts w:ascii="Simplified Arabic" w:hAnsi="Simplified Arabic" w:cs="Simplified Arabic" w:hint="cs"/>
          <w:sz w:val="28"/>
          <w:szCs w:val="28"/>
          <w:rtl/>
        </w:rPr>
        <w:t xml:space="preserve"> </w:t>
      </w:r>
      <w:r w:rsidRPr="00643260">
        <w:rPr>
          <w:rFonts w:ascii="Simplified Arabic" w:hAnsi="Simplified Arabic" w:cs="Simplified Arabic" w:hint="cs"/>
          <w:sz w:val="28"/>
          <w:szCs w:val="28"/>
          <w:rtl/>
        </w:rPr>
        <w:t>واستخدمت الاستبانة أداةً لجمع البيانات. وتوصلت نتائجها إلى أن الموثوقية وال</w:t>
      </w:r>
      <w:r w:rsidR="00757507">
        <w:rPr>
          <w:rFonts w:ascii="Simplified Arabic" w:hAnsi="Simplified Arabic" w:cs="Simplified Arabic" w:hint="cs"/>
          <w:sz w:val="28"/>
          <w:szCs w:val="28"/>
          <w:rtl/>
        </w:rPr>
        <w:t>ميزة السعرية</w:t>
      </w:r>
      <w:r w:rsidRPr="00643260">
        <w:rPr>
          <w:rFonts w:ascii="Simplified Arabic" w:hAnsi="Simplified Arabic" w:cs="Simplified Arabic" w:hint="cs"/>
          <w:sz w:val="28"/>
          <w:szCs w:val="28"/>
          <w:rtl/>
        </w:rPr>
        <w:t xml:space="preserve"> والراحة و</w:t>
      </w:r>
      <w:r w:rsidR="00757507">
        <w:rPr>
          <w:rFonts w:ascii="Simplified Arabic" w:hAnsi="Simplified Arabic" w:cs="Simplified Arabic" w:hint="cs"/>
          <w:sz w:val="28"/>
          <w:szCs w:val="28"/>
          <w:rtl/>
        </w:rPr>
        <w:t xml:space="preserve">تحقيق </w:t>
      </w:r>
      <w:r w:rsidRPr="00643260">
        <w:rPr>
          <w:rFonts w:ascii="Simplified Arabic" w:hAnsi="Simplified Arabic" w:cs="Simplified Arabic" w:hint="cs"/>
          <w:sz w:val="28"/>
          <w:szCs w:val="28"/>
          <w:rtl/>
        </w:rPr>
        <w:t>رضا ال</w:t>
      </w:r>
      <w:r w:rsidR="00757507">
        <w:rPr>
          <w:rFonts w:ascii="Simplified Arabic" w:hAnsi="Simplified Arabic" w:cs="Simplified Arabic" w:hint="cs"/>
          <w:sz w:val="28"/>
          <w:szCs w:val="28"/>
          <w:rtl/>
        </w:rPr>
        <w:t>مشتري</w:t>
      </w:r>
      <w:r w:rsidRPr="00643260">
        <w:rPr>
          <w:rFonts w:ascii="Simplified Arabic" w:hAnsi="Simplified Arabic" w:cs="Simplified Arabic" w:hint="cs"/>
          <w:sz w:val="28"/>
          <w:szCs w:val="28"/>
          <w:rtl/>
        </w:rPr>
        <w:t xml:space="preserve"> تعد </w:t>
      </w:r>
      <w:r w:rsidR="00830AF4">
        <w:rPr>
          <w:rFonts w:ascii="Simplified Arabic" w:hAnsi="Simplified Arabic" w:cs="Simplified Arabic" w:hint="cs"/>
          <w:sz w:val="28"/>
          <w:szCs w:val="28"/>
          <w:rtl/>
        </w:rPr>
        <w:t xml:space="preserve">من المحددات الجوهرية </w:t>
      </w:r>
      <w:r w:rsidR="00757507">
        <w:rPr>
          <w:rFonts w:ascii="Simplified Arabic" w:hAnsi="Simplified Arabic" w:cs="Simplified Arabic" w:hint="cs"/>
          <w:sz w:val="28"/>
          <w:szCs w:val="28"/>
          <w:rtl/>
        </w:rPr>
        <w:t>لتكرار</w:t>
      </w:r>
      <w:r w:rsidRPr="00643260">
        <w:rPr>
          <w:rFonts w:ascii="Simplified Arabic" w:hAnsi="Simplified Arabic" w:cs="Simplified Arabic" w:hint="cs"/>
          <w:sz w:val="28"/>
          <w:szCs w:val="28"/>
          <w:rtl/>
        </w:rPr>
        <w:t xml:space="preserve"> الشراء عبر الإنترنت، كما يمكن أن تؤثر في سلوك الشراء الإلكتروني لدى الطلاب. كما أشارت النتائج إلى عدم وجود </w:t>
      </w:r>
      <w:r w:rsidR="00DA2366">
        <w:rPr>
          <w:rFonts w:ascii="Simplified Arabic" w:hAnsi="Simplified Arabic" w:cs="Simplified Arabic" w:hint="cs"/>
          <w:sz w:val="28"/>
          <w:szCs w:val="28"/>
          <w:rtl/>
        </w:rPr>
        <w:t>فروق كبيرة</w:t>
      </w:r>
      <w:r w:rsidRPr="00643260">
        <w:rPr>
          <w:rFonts w:ascii="Simplified Arabic" w:hAnsi="Simplified Arabic" w:cs="Simplified Arabic" w:hint="cs"/>
          <w:sz w:val="28"/>
          <w:szCs w:val="28"/>
          <w:rtl/>
        </w:rPr>
        <w:t xml:space="preserve"> في سلوك الشراء عبر الإنترنت بناءً على التأثير الاجتماعي</w:t>
      </w:r>
      <w:r w:rsidRPr="00643260">
        <w:rPr>
          <w:rFonts w:ascii="Simplified Arabic" w:hAnsi="Simplified Arabic" w:cs="Simplified Arabic" w:hint="cs"/>
          <w:sz w:val="28"/>
          <w:szCs w:val="28"/>
        </w:rPr>
        <w:t>.</w:t>
      </w:r>
    </w:p>
    <w:p w14:paraId="6B2EE81C" w14:textId="79A5DE8B" w:rsidR="00527DDA" w:rsidRPr="00643260" w:rsidRDefault="007D6821" w:rsidP="002E1553">
      <w:pPr>
        <w:pStyle w:val="isselectedend"/>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lastRenderedPageBreak/>
        <w:t>3- دراسة (العنزي، 2025) بعنوان: "العلاقة بين التعرض لتطبيق التيك توك</w:t>
      </w:r>
      <w:r w:rsidRPr="00643260">
        <w:rPr>
          <w:rFonts w:ascii="Simplified Arabic" w:hAnsi="Simplified Arabic" w:cs="Simplified Arabic" w:hint="cs"/>
          <w:b/>
          <w:bCs/>
          <w:sz w:val="28"/>
          <w:szCs w:val="28"/>
        </w:rPr>
        <w:t xml:space="preserve"> TikTok </w:t>
      </w:r>
      <w:r w:rsidRPr="00643260">
        <w:rPr>
          <w:rFonts w:ascii="Simplified Arabic" w:hAnsi="Simplified Arabic" w:cs="Simplified Arabic" w:hint="cs"/>
          <w:b/>
          <w:bCs/>
          <w:sz w:val="28"/>
          <w:szCs w:val="28"/>
          <w:rtl/>
        </w:rPr>
        <w:t>وإدراك القيم الاجتماعية لدى المراهقين في المجتمع السعودي: دراسة ميدانية"</w:t>
      </w:r>
      <w:r w:rsidRPr="00643260">
        <w:rPr>
          <w:rFonts w:ascii="Simplified Arabic" w:hAnsi="Simplified Arabic" w:cs="Simplified Arabic" w:hint="cs"/>
          <w:sz w:val="28"/>
          <w:szCs w:val="28"/>
          <w:rtl/>
        </w:rPr>
        <w:t>، هدفت إلى التعرف على العلاقة بين تعرض المراهقين لتطبيق تيك توك وإدراكهم للقيم الاجتماعية في المجتمع السعودي. طُبقت الدراسة على عينة متاحة قوامها (300) مفردة من المراهقين، واعتمدت على منهج المسح الميداني، واستخدمت الاستبانة أداةً لجمع البيانات</w:t>
      </w:r>
      <w:r w:rsidR="00AD5FA7">
        <w:rPr>
          <w:rFonts w:ascii="Simplified Arabic" w:hAnsi="Simplified Arabic" w:cs="Simplified Arabic" w:hint="cs"/>
          <w:sz w:val="28"/>
          <w:szCs w:val="28"/>
          <w:rtl/>
        </w:rPr>
        <w:t xml:space="preserve">، </w:t>
      </w:r>
      <w:r w:rsidRPr="00643260">
        <w:rPr>
          <w:rFonts w:ascii="Simplified Arabic" w:hAnsi="Simplified Arabic" w:cs="Simplified Arabic" w:hint="cs"/>
          <w:sz w:val="28"/>
          <w:szCs w:val="28"/>
          <w:rtl/>
        </w:rPr>
        <w:t xml:space="preserve">وتوصلت نتائجها إلى وجود علاقة بين اعتماد المراهقين على تطبيق تيك توك كمصدر للمعلومات أو الترفيه وبعض التأثيرات المعرفية والوجدانية والسلوكية، كما </w:t>
      </w:r>
      <w:r w:rsidR="00AD5FA7">
        <w:rPr>
          <w:rFonts w:ascii="Simplified Arabic" w:hAnsi="Simplified Arabic" w:cs="Simplified Arabic" w:hint="cs"/>
          <w:sz w:val="28"/>
          <w:szCs w:val="28"/>
          <w:rtl/>
        </w:rPr>
        <w:t>كشفت</w:t>
      </w:r>
      <w:r w:rsidRPr="00643260">
        <w:rPr>
          <w:rFonts w:ascii="Simplified Arabic" w:hAnsi="Simplified Arabic" w:cs="Simplified Arabic" w:hint="cs"/>
          <w:sz w:val="28"/>
          <w:szCs w:val="28"/>
          <w:rtl/>
        </w:rPr>
        <w:t xml:space="preserve"> وجود علاقة بين كثافة التعرض للتطبيق ومدركات المراهقين لبعض أبعاد واقعية المحتوى المقدم عبر</w:t>
      </w:r>
      <w:r w:rsidR="006509B2">
        <w:rPr>
          <w:rFonts w:ascii="Simplified Arabic" w:hAnsi="Simplified Arabic" w:cs="Simplified Arabic" w:hint="cs"/>
          <w:sz w:val="28"/>
          <w:szCs w:val="28"/>
          <w:rtl/>
        </w:rPr>
        <w:t xml:space="preserve"> التطبيق.</w:t>
      </w:r>
    </w:p>
    <w:p w14:paraId="5D6437E5" w14:textId="43153FB1" w:rsidR="00527DDA" w:rsidRPr="00643260" w:rsidRDefault="007D6821" w:rsidP="00AD5FA7">
      <w:pPr>
        <w:pStyle w:val="isselectedend"/>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t>4- دراسة (الحربي، 2024) بعنوان: "طبيعة الهوية الافتراضية لدى عينة من المراهقين في مدينة جدة بالمملكة العربية السعودية"</w:t>
      </w:r>
      <w:r w:rsidRPr="00643260">
        <w:rPr>
          <w:rFonts w:ascii="Simplified Arabic" w:hAnsi="Simplified Arabic" w:cs="Simplified Arabic" w:hint="cs"/>
          <w:sz w:val="28"/>
          <w:szCs w:val="28"/>
          <w:rtl/>
        </w:rPr>
        <w:t xml:space="preserve">، هدفت إلى التعرف على طبيعة الهوية الافتراضية لدى المراهقين في مدينة جدة. اعتمدت الدراسة على المنهج الوصفي باستخدام أسلوب المسح الاجتماعي، واستخدمت الاستبيان الإلكتروني أداةً لجمع البيانات. طُبقت الدراسة على عينة قوامها (299) مراهقًا. وتوصلت نتائجها إلى أن تطبيق سناب شات جاء في الترتيب الأول بوصفه التطبيق المفضل لدى أفراد العينة، كما أظهرت أن </w:t>
      </w:r>
      <w:r w:rsidR="006509B2">
        <w:rPr>
          <w:rFonts w:ascii="Simplified Arabic" w:hAnsi="Simplified Arabic" w:cs="Simplified Arabic" w:hint="cs"/>
          <w:sz w:val="28"/>
          <w:szCs w:val="28"/>
          <w:rtl/>
        </w:rPr>
        <w:t>أكثر من نصف أفراد العينة</w:t>
      </w:r>
      <w:r w:rsidRPr="00643260">
        <w:rPr>
          <w:rFonts w:ascii="Simplified Arabic" w:hAnsi="Simplified Arabic" w:cs="Simplified Arabic" w:hint="cs"/>
          <w:sz w:val="28"/>
          <w:szCs w:val="28"/>
          <w:rtl/>
        </w:rPr>
        <w:t xml:space="preserve"> يستخدمون أسماءهم الحقيقية، بينما يستخدم عدد كبير منهم صورًا مستعارة. وأوضحت النتائج أيضًا أن المراهقين يكونون انطباعات مختلفة عن أنفسهم عبر وسائل التواصل الاجتماعي، مثل الانطباع الاجتماعي والسعيد والطيب والفكاهي. كما بينت الدراسة وجود علاقة ذات دلالة إحصائية بين الجنس </w:t>
      </w:r>
      <w:r w:rsidR="00DA2366">
        <w:rPr>
          <w:rFonts w:ascii="Simplified Arabic" w:hAnsi="Simplified Arabic" w:cs="Simplified Arabic" w:hint="cs"/>
          <w:sz w:val="28"/>
          <w:szCs w:val="28"/>
          <w:rtl/>
        </w:rPr>
        <w:t>وشكل المادة البصرية</w:t>
      </w:r>
      <w:r w:rsidRPr="00643260">
        <w:rPr>
          <w:rFonts w:ascii="Simplified Arabic" w:hAnsi="Simplified Arabic" w:cs="Simplified Arabic" w:hint="cs"/>
          <w:sz w:val="28"/>
          <w:szCs w:val="28"/>
          <w:rtl/>
        </w:rPr>
        <w:t xml:space="preserve"> المعروضة، لصالح فئة الذكور، مع عدم وجود علاقة دالة بين الجنس ونوع الاسم المستخدم</w:t>
      </w:r>
      <w:r w:rsidRPr="00643260">
        <w:rPr>
          <w:rFonts w:ascii="Simplified Arabic" w:hAnsi="Simplified Arabic" w:cs="Simplified Arabic" w:hint="cs"/>
          <w:sz w:val="28"/>
          <w:szCs w:val="28"/>
        </w:rPr>
        <w:t>.</w:t>
      </w:r>
    </w:p>
    <w:p w14:paraId="4270821A" w14:textId="53596E41" w:rsidR="00AB6E36" w:rsidRDefault="007D6821" w:rsidP="005F6FB0">
      <w:pPr>
        <w:pStyle w:val="isselectedend"/>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t xml:space="preserve">5- دراسة </w:t>
      </w:r>
      <w:r w:rsidRPr="00643260">
        <w:rPr>
          <w:rStyle w:val="Strong"/>
          <w:rFonts w:ascii="Simplified Arabic" w:hAnsi="Simplified Arabic" w:cs="Simplified Arabic" w:hint="cs"/>
          <w:sz w:val="28"/>
          <w:szCs w:val="28"/>
        </w:rPr>
        <w:t>(Saquib et al., 2024)</w:t>
      </w:r>
      <w:r w:rsidRPr="00643260">
        <w:rPr>
          <w:rFonts w:ascii="Simplified Arabic" w:hAnsi="Simplified Arabic" w:cs="Simplified Arabic" w:hint="cs"/>
          <w:b/>
          <w:bCs/>
          <w:sz w:val="28"/>
          <w:szCs w:val="28"/>
          <w:rtl/>
        </w:rPr>
        <w:t xml:space="preserve"> بعنوان</w:t>
      </w:r>
      <w:r w:rsidRPr="00643260">
        <w:rPr>
          <w:rFonts w:ascii="Simplified Arabic" w:hAnsi="Simplified Arabic" w:cs="Simplified Arabic" w:hint="cs"/>
          <w:b/>
          <w:bCs/>
          <w:sz w:val="28"/>
          <w:szCs w:val="28"/>
        </w:rPr>
        <w:t xml:space="preserve"> "Aspects of Internet Use among Adolescents in Saudi Arabia"</w:t>
      </w:r>
      <w:r w:rsidRPr="00643260">
        <w:rPr>
          <w:rFonts w:ascii="Simplified Arabic" w:hAnsi="Simplified Arabic" w:cs="Simplified Arabic" w:hint="cs"/>
          <w:sz w:val="28"/>
          <w:szCs w:val="28"/>
          <w:rtl/>
        </w:rPr>
        <w:t xml:space="preserve"> هدفت إلى التعرف على جوانب استخدام الإنترنت لدى المراهقين في المملكة العربية السعودية، من حيث الأجهزة المستخدمة، ودوافع الاستخدام، ووقت الشاشة، واستخدام أفراد الأسرة للإنترنت، ومستوى الرقابة الأسرية. طُبقت الدراسة على عينة قوامها (2321) طالبًا وطالبة من الصفوف السابع إلى الثاني عشر في مدارس حكومية بثلاث مدن سعودية، هي بريدة وجدة والرياض. واعتمدت الدراسة على</w:t>
      </w:r>
      <w:r w:rsidR="00830C07">
        <w:rPr>
          <w:rFonts w:ascii="Simplified Arabic" w:hAnsi="Simplified Arabic" w:cs="Simplified Arabic" w:hint="cs"/>
          <w:sz w:val="28"/>
          <w:szCs w:val="28"/>
          <w:rtl/>
        </w:rPr>
        <w:t xml:space="preserve"> تصميم </w:t>
      </w:r>
      <w:r w:rsidRPr="00643260">
        <w:rPr>
          <w:rFonts w:ascii="Simplified Arabic" w:hAnsi="Simplified Arabic" w:cs="Simplified Arabic" w:hint="cs"/>
          <w:sz w:val="28"/>
          <w:szCs w:val="28"/>
          <w:rtl/>
        </w:rPr>
        <w:t>مقطعي</w:t>
      </w:r>
      <w:r w:rsidR="00830C07">
        <w:rPr>
          <w:rFonts w:ascii="Simplified Arabic" w:hAnsi="Simplified Arabic" w:cs="Simplified Arabic" w:hint="cs"/>
          <w:sz w:val="28"/>
          <w:szCs w:val="28"/>
          <w:rtl/>
        </w:rPr>
        <w:t xml:space="preserve">، واستخدمت </w:t>
      </w:r>
      <w:r w:rsidRPr="00643260">
        <w:rPr>
          <w:rFonts w:ascii="Simplified Arabic" w:hAnsi="Simplified Arabic" w:cs="Simplified Arabic" w:hint="cs"/>
          <w:sz w:val="28"/>
          <w:szCs w:val="28"/>
          <w:rtl/>
        </w:rPr>
        <w:t>الاستبانة</w:t>
      </w:r>
      <w:r w:rsidR="00830C07">
        <w:rPr>
          <w:rFonts w:ascii="Simplified Arabic" w:hAnsi="Simplified Arabic" w:cs="Simplified Arabic" w:hint="cs"/>
          <w:sz w:val="28"/>
          <w:szCs w:val="28"/>
          <w:rtl/>
        </w:rPr>
        <w:t xml:space="preserve"> لجمع البيانات</w:t>
      </w:r>
      <w:r w:rsidRPr="00643260">
        <w:rPr>
          <w:rFonts w:ascii="Simplified Arabic" w:hAnsi="Simplified Arabic" w:cs="Simplified Arabic" w:hint="cs"/>
          <w:sz w:val="28"/>
          <w:szCs w:val="28"/>
          <w:rtl/>
        </w:rPr>
        <w:t xml:space="preserve">. وتوصلت نتائجها إلى أن الهاتف الذكي كان الجهاز الأكثر استخدامًا للوصول إلى الإنترنت، </w:t>
      </w:r>
      <w:r w:rsidR="00830C07">
        <w:rPr>
          <w:rFonts w:ascii="Simplified Arabic" w:hAnsi="Simplified Arabic" w:cs="Simplified Arabic" w:hint="cs"/>
          <w:sz w:val="28"/>
          <w:szCs w:val="28"/>
          <w:rtl/>
        </w:rPr>
        <w:t xml:space="preserve">وأن </w:t>
      </w:r>
      <w:r w:rsidRPr="00643260">
        <w:rPr>
          <w:rFonts w:ascii="Simplified Arabic" w:hAnsi="Simplified Arabic" w:cs="Simplified Arabic" w:hint="cs"/>
          <w:sz w:val="28"/>
          <w:szCs w:val="28"/>
          <w:rtl/>
        </w:rPr>
        <w:t>وسائل التواصل الاجتماعي</w:t>
      </w:r>
      <w:r w:rsidR="00830C07">
        <w:rPr>
          <w:rFonts w:ascii="Simplified Arabic" w:hAnsi="Simplified Arabic" w:cs="Simplified Arabic" w:hint="cs"/>
          <w:sz w:val="28"/>
          <w:szCs w:val="28"/>
          <w:rtl/>
        </w:rPr>
        <w:t xml:space="preserve"> جاءت</w:t>
      </w:r>
      <w:r w:rsidRPr="00643260">
        <w:rPr>
          <w:rFonts w:ascii="Simplified Arabic" w:hAnsi="Simplified Arabic" w:cs="Simplified Arabic" w:hint="cs"/>
          <w:sz w:val="28"/>
          <w:szCs w:val="28"/>
          <w:rtl/>
        </w:rPr>
        <w:t xml:space="preserve"> في مقدمة دوافع </w:t>
      </w:r>
      <w:r w:rsidR="00830C07">
        <w:rPr>
          <w:rFonts w:ascii="Simplified Arabic" w:hAnsi="Simplified Arabic" w:cs="Simplified Arabic" w:hint="cs"/>
          <w:sz w:val="28"/>
          <w:szCs w:val="28"/>
          <w:rtl/>
        </w:rPr>
        <w:t>ال</w:t>
      </w:r>
      <w:r w:rsidR="00830C07" w:rsidRPr="00643260">
        <w:rPr>
          <w:rFonts w:ascii="Simplified Arabic" w:hAnsi="Simplified Arabic" w:cs="Simplified Arabic" w:hint="cs"/>
          <w:sz w:val="28"/>
          <w:szCs w:val="28"/>
          <w:rtl/>
        </w:rPr>
        <w:t>استخدام،</w:t>
      </w:r>
      <w:r w:rsidRPr="00643260">
        <w:rPr>
          <w:rFonts w:ascii="Simplified Arabic" w:hAnsi="Simplified Arabic" w:cs="Simplified Arabic" w:hint="cs"/>
          <w:sz w:val="28"/>
          <w:szCs w:val="28"/>
          <w:rtl/>
        </w:rPr>
        <w:t xml:space="preserve"> تلتها مشاهدة مقاطع الفيديو والأفلام والمسلسلات، ثم الألعاب. كما </w:t>
      </w:r>
      <w:r w:rsidR="00830C07" w:rsidRPr="00643260">
        <w:rPr>
          <w:rFonts w:ascii="Simplified Arabic" w:hAnsi="Simplified Arabic" w:cs="Simplified Arabic" w:hint="cs"/>
          <w:sz w:val="28"/>
          <w:szCs w:val="28"/>
          <w:rtl/>
        </w:rPr>
        <w:t>أظهرت أن</w:t>
      </w:r>
      <w:r w:rsidRPr="00643260">
        <w:rPr>
          <w:rFonts w:ascii="Simplified Arabic" w:hAnsi="Simplified Arabic" w:cs="Simplified Arabic" w:hint="cs"/>
          <w:sz w:val="28"/>
          <w:szCs w:val="28"/>
          <w:rtl/>
        </w:rPr>
        <w:t xml:space="preserve"> نسبة من المراهقين يقضون خمس ساعات فأكثر يوميًا أمام الشاشات، وأن بعض الأسر لا تفرض رقابة أو قيودًا على استخدام الأبناء للإنترنت</w:t>
      </w:r>
      <w:r w:rsidRPr="00643260">
        <w:rPr>
          <w:rFonts w:ascii="Simplified Arabic" w:hAnsi="Simplified Arabic" w:cs="Simplified Arabic" w:hint="cs"/>
          <w:sz w:val="28"/>
          <w:szCs w:val="28"/>
        </w:rPr>
        <w:t>.</w:t>
      </w:r>
    </w:p>
    <w:p w14:paraId="56C885B3" w14:textId="77777777" w:rsidR="00830C07" w:rsidRPr="00643260" w:rsidRDefault="00830C07" w:rsidP="00830C07">
      <w:pPr>
        <w:pStyle w:val="isselectedend"/>
        <w:bidi/>
        <w:jc w:val="both"/>
        <w:rPr>
          <w:rFonts w:ascii="Simplified Arabic" w:hAnsi="Simplified Arabic" w:cs="Simplified Arabic"/>
          <w:sz w:val="28"/>
          <w:szCs w:val="28"/>
          <w:rtl/>
        </w:rPr>
      </w:pPr>
    </w:p>
    <w:p w14:paraId="5888D3C0" w14:textId="3377D92D" w:rsidR="00527DDA" w:rsidRPr="00643260" w:rsidRDefault="007D6821" w:rsidP="002E1553">
      <w:pPr>
        <w:pStyle w:val="isselectedend"/>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lastRenderedPageBreak/>
        <w:t xml:space="preserve">6- دراسة </w:t>
      </w:r>
      <w:r w:rsidRPr="00643260">
        <w:rPr>
          <w:rFonts w:ascii="Simplified Arabic" w:hAnsi="Simplified Arabic" w:cs="Simplified Arabic" w:hint="cs"/>
          <w:sz w:val="28"/>
          <w:szCs w:val="28"/>
        </w:rPr>
        <w:t>(</w:t>
      </w:r>
      <w:r w:rsidRPr="00643260">
        <w:rPr>
          <w:rStyle w:val="Strong"/>
          <w:rFonts w:ascii="Simplified Arabic" w:hAnsi="Simplified Arabic" w:cs="Simplified Arabic" w:hint="cs"/>
          <w:sz w:val="28"/>
          <w:szCs w:val="28"/>
        </w:rPr>
        <w:t>Ibn Auf et al., 2023)</w:t>
      </w:r>
      <w:r w:rsidRPr="00643260">
        <w:rPr>
          <w:rFonts w:ascii="Simplified Arabic" w:hAnsi="Simplified Arabic" w:cs="Simplified Arabic" w:hint="cs"/>
          <w:b/>
          <w:bCs/>
          <w:sz w:val="28"/>
          <w:szCs w:val="28"/>
          <w:rtl/>
        </w:rPr>
        <w:t xml:space="preserve"> بعنوان</w:t>
      </w:r>
      <w:r w:rsidRPr="00643260">
        <w:rPr>
          <w:rFonts w:ascii="Simplified Arabic" w:hAnsi="Simplified Arabic" w:cs="Simplified Arabic" w:hint="cs"/>
          <w:b/>
          <w:bCs/>
          <w:sz w:val="28"/>
          <w:szCs w:val="28"/>
        </w:rPr>
        <w:t>"Social Comparison and Body Image in Teenage Users of the TikTok App"</w:t>
      </w:r>
      <w:r w:rsidRPr="00643260">
        <w:rPr>
          <w:rFonts w:ascii="Simplified Arabic" w:hAnsi="Simplified Arabic" w:cs="Simplified Arabic" w:hint="cs"/>
          <w:b/>
          <w:bCs/>
          <w:sz w:val="28"/>
          <w:szCs w:val="28"/>
          <w:rtl/>
        </w:rPr>
        <w:t xml:space="preserve">، </w:t>
      </w:r>
      <w:r w:rsidRPr="00643260">
        <w:rPr>
          <w:rFonts w:ascii="Simplified Arabic" w:hAnsi="Simplified Arabic" w:cs="Simplified Arabic" w:hint="cs"/>
          <w:sz w:val="28"/>
          <w:szCs w:val="28"/>
          <w:rtl/>
        </w:rPr>
        <w:t>هدفت إلى معرفة مدى استخدام تطبيق تيك توك بين المراهقين في المملكة العربية السعودية، ودراسة علاقته بالمقارنة الاجتماعية وصورة الجسد لديهم. اعتمدت الدراسة على</w:t>
      </w:r>
      <w:r w:rsidR="00830C07">
        <w:rPr>
          <w:rFonts w:ascii="Simplified Arabic" w:hAnsi="Simplified Arabic" w:cs="Simplified Arabic" w:hint="cs"/>
          <w:sz w:val="28"/>
          <w:szCs w:val="28"/>
          <w:rtl/>
        </w:rPr>
        <w:t xml:space="preserve"> تصميم مسحي مقطعي</w:t>
      </w:r>
      <w:r w:rsidRPr="00643260">
        <w:rPr>
          <w:rFonts w:ascii="Simplified Arabic" w:hAnsi="Simplified Arabic" w:cs="Simplified Arabic" w:hint="cs"/>
          <w:sz w:val="28"/>
          <w:szCs w:val="28"/>
          <w:rtl/>
        </w:rPr>
        <w:t xml:space="preserve"> باستخدام استبانة ذاتية، وطبقت على عينة قوامها (384) مراهقًا سعوديًا من عمر 12 إلى 19 سنة. وتوصلت نتائجها إلى ارتفاع استخدام تيك توك بين أفراد العينة، حيث بلغت نسبة المستخدمين (89.3%). كما أظهرت أن مستخدمي تيك توك سجلوا درجات أعلى في المقارنة الاجتماعية </w:t>
      </w:r>
      <w:r w:rsidR="00830C07">
        <w:rPr>
          <w:rFonts w:ascii="Simplified Arabic" w:hAnsi="Simplified Arabic" w:cs="Simplified Arabic" w:hint="cs"/>
          <w:sz w:val="28"/>
          <w:szCs w:val="28"/>
          <w:rtl/>
        </w:rPr>
        <w:t>و</w:t>
      </w:r>
      <w:r w:rsidRPr="00643260">
        <w:rPr>
          <w:rFonts w:ascii="Simplified Arabic" w:hAnsi="Simplified Arabic" w:cs="Simplified Arabic" w:hint="cs"/>
          <w:sz w:val="28"/>
          <w:szCs w:val="28"/>
          <w:rtl/>
        </w:rPr>
        <w:t>صورة جسد</w:t>
      </w:r>
      <w:r w:rsidR="00830C07">
        <w:rPr>
          <w:rFonts w:ascii="Simplified Arabic" w:hAnsi="Simplified Arabic" w:cs="Simplified Arabic" w:hint="cs"/>
          <w:sz w:val="28"/>
          <w:szCs w:val="28"/>
          <w:rtl/>
        </w:rPr>
        <w:t xml:space="preserve"> أكثر سلبية </w:t>
      </w:r>
      <w:r w:rsidR="00135A8D">
        <w:rPr>
          <w:rFonts w:ascii="Simplified Arabic" w:hAnsi="Simplified Arabic" w:cs="Simplified Arabic" w:hint="cs"/>
          <w:sz w:val="28"/>
          <w:szCs w:val="28"/>
          <w:rtl/>
        </w:rPr>
        <w:t>مقارنة بغير المستخدمين</w:t>
      </w:r>
      <w:r w:rsidRPr="00643260">
        <w:rPr>
          <w:rFonts w:ascii="Simplified Arabic" w:hAnsi="Simplified Arabic" w:cs="Simplified Arabic" w:hint="cs"/>
          <w:sz w:val="28"/>
          <w:szCs w:val="28"/>
          <w:rtl/>
        </w:rPr>
        <w:t>. وبينت النتائج أيضًا أن أكثر من نصف مستخدمي تيك توك أظهروا صورة سلبية عن الجسد، وأن مقارنة</w:t>
      </w:r>
      <w:r w:rsidR="00135A8D">
        <w:rPr>
          <w:rFonts w:ascii="Simplified Arabic" w:hAnsi="Simplified Arabic" w:cs="Simplified Arabic" w:hint="cs"/>
          <w:sz w:val="28"/>
          <w:szCs w:val="28"/>
          <w:rtl/>
        </w:rPr>
        <w:t xml:space="preserve"> القدرات</w:t>
      </w:r>
      <w:r w:rsidRPr="00643260">
        <w:rPr>
          <w:rFonts w:ascii="Simplified Arabic" w:hAnsi="Simplified Arabic" w:cs="Simplified Arabic" w:hint="cs"/>
          <w:sz w:val="28"/>
          <w:szCs w:val="28"/>
          <w:rtl/>
        </w:rPr>
        <w:t xml:space="preserve"> ارتبطت بزيادة عدم الرضا عن صورة الجسد</w:t>
      </w:r>
      <w:r w:rsidRPr="00643260">
        <w:rPr>
          <w:rFonts w:ascii="Simplified Arabic" w:hAnsi="Simplified Arabic" w:cs="Simplified Arabic" w:hint="cs"/>
          <w:sz w:val="28"/>
          <w:szCs w:val="28"/>
        </w:rPr>
        <w:t>.</w:t>
      </w:r>
    </w:p>
    <w:p w14:paraId="1ED0F556" w14:textId="4D390F2C" w:rsidR="00527DDA" w:rsidRPr="00643260" w:rsidRDefault="00AB6E36" w:rsidP="00135A8D">
      <w:pPr>
        <w:pStyle w:val="isselectedend"/>
        <w:bidi/>
        <w:jc w:val="both"/>
        <w:rPr>
          <w:rFonts w:ascii="Simplified Arabic" w:hAnsi="Simplified Arabic" w:cs="Simplified Arabic"/>
          <w:sz w:val="28"/>
          <w:szCs w:val="28"/>
        </w:rPr>
      </w:pPr>
      <w:r w:rsidRPr="00643260">
        <w:rPr>
          <w:rFonts w:ascii="Simplified Arabic" w:hAnsi="Simplified Arabic" w:cs="Simplified Arabic" w:hint="cs"/>
          <w:b/>
          <w:bCs/>
          <w:sz w:val="28"/>
          <w:szCs w:val="28"/>
          <w:rtl/>
        </w:rPr>
        <w:t xml:space="preserve">7- دراسة (حسني، 2022) بعنوان: "استخدامات الأطفال لمنصات الألعاب الجماعية الدولية والإشباعات المتحققة منها: دراسة حالة لمنصة روبلكس"، </w:t>
      </w:r>
      <w:r w:rsidRPr="00643260">
        <w:rPr>
          <w:rFonts w:ascii="Simplified Arabic" w:hAnsi="Simplified Arabic" w:cs="Simplified Arabic" w:hint="cs"/>
          <w:sz w:val="28"/>
          <w:szCs w:val="28"/>
          <w:rtl/>
        </w:rPr>
        <w:t xml:space="preserve">هدفت إلى الكشف عن خبرة الأطفال المصريين مع منصة </w:t>
      </w:r>
      <w:r w:rsidRPr="00643260">
        <w:rPr>
          <w:rFonts w:ascii="Simplified Arabic" w:hAnsi="Simplified Arabic" w:cs="Simplified Arabic" w:hint="cs"/>
          <w:sz w:val="28"/>
          <w:szCs w:val="28"/>
        </w:rPr>
        <w:t>Roblox</w:t>
      </w:r>
      <w:r w:rsidRPr="00643260">
        <w:rPr>
          <w:rFonts w:ascii="Simplified Arabic" w:hAnsi="Simplified Arabic" w:cs="Simplified Arabic" w:hint="cs"/>
          <w:sz w:val="28"/>
          <w:szCs w:val="28"/>
          <w:rtl/>
        </w:rPr>
        <w:t xml:space="preserve"> من حيث أنماط الاستخدام، </w:t>
      </w:r>
      <w:r w:rsidR="00135A8D" w:rsidRPr="00643260">
        <w:rPr>
          <w:rFonts w:ascii="Simplified Arabic" w:hAnsi="Simplified Arabic" w:cs="Simplified Arabic" w:hint="cs"/>
          <w:sz w:val="28"/>
          <w:szCs w:val="28"/>
          <w:rtl/>
        </w:rPr>
        <w:t>والإش</w:t>
      </w:r>
      <w:r w:rsidR="00135A8D">
        <w:rPr>
          <w:rFonts w:ascii="Simplified Arabic" w:hAnsi="Simplified Arabic" w:cs="Simplified Arabic" w:hint="cs"/>
          <w:sz w:val="28"/>
          <w:szCs w:val="28"/>
          <w:rtl/>
        </w:rPr>
        <w:t>ب</w:t>
      </w:r>
      <w:r w:rsidR="00135A8D" w:rsidRPr="00643260">
        <w:rPr>
          <w:rFonts w:ascii="Simplified Arabic" w:hAnsi="Simplified Arabic" w:cs="Simplified Arabic" w:hint="cs"/>
          <w:sz w:val="28"/>
          <w:szCs w:val="28"/>
          <w:rtl/>
        </w:rPr>
        <w:t>اعات</w:t>
      </w:r>
      <w:r w:rsidRPr="00643260">
        <w:rPr>
          <w:rFonts w:ascii="Simplified Arabic" w:hAnsi="Simplified Arabic" w:cs="Simplified Arabic" w:hint="cs"/>
          <w:sz w:val="28"/>
          <w:szCs w:val="28"/>
          <w:rtl/>
        </w:rPr>
        <w:t xml:space="preserve"> المتحققة، والفوائد والمخاطر، ومستوى الأمان. تنتمي الدراسة إلى البحوث الاستكشافية الوصفية الكيفية، واعتمدت منهج دراسة الحالة، واستخدمت المقابلات المتعمقة والملاحظة بالمشاركة. وطُبقت على عينة عمدية موجهة من (42) طفلًا مصريًا من مستخدمي المنصة، تراوحت أعمارهم بين </w:t>
      </w:r>
      <w:r w:rsidR="005851D1" w:rsidRPr="00643260">
        <w:rPr>
          <w:rFonts w:ascii="Simplified Arabic" w:hAnsi="Simplified Arabic" w:cs="Simplified Arabic" w:hint="cs"/>
          <w:sz w:val="28"/>
          <w:szCs w:val="28"/>
          <w:rtl/>
        </w:rPr>
        <w:t>6</w:t>
      </w:r>
      <w:r w:rsidRPr="00643260">
        <w:rPr>
          <w:rFonts w:ascii="Simplified Arabic" w:hAnsi="Simplified Arabic" w:cs="Simplified Arabic" w:hint="cs"/>
          <w:sz w:val="28"/>
          <w:szCs w:val="28"/>
          <w:rtl/>
        </w:rPr>
        <w:t xml:space="preserve"> و12 سنة. وأظهرت النتائج أن الاستخدامات الرئيسة للمنصة تمثلت في اللعب، ثم التفاعل الاجتماعي، ثم التعلم. كما كشفت الدراسة أن روبلوكس لا تعمل بوصفها لعبة فقط، بل تضم صفحات للهوية الافتراضية، وروابط اجتماعية، وأحداثًا، وروابط اقتصادية تشمل الشراء والتبادل وتخصيص الشخصية. وأكدت النتائج تعدد الإشباعات التعليمية والاجتماعية والإبداعية، مع وجود مخاطر تستدعي المشاركة والرقابة الأسرية.</w:t>
      </w:r>
    </w:p>
    <w:p w14:paraId="48F17D8D" w14:textId="0C191AAD" w:rsidR="00527DDA" w:rsidRPr="00643260" w:rsidRDefault="00AB6E36" w:rsidP="002E1553">
      <w:pPr>
        <w:pStyle w:val="isselectedend"/>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t>8</w:t>
      </w:r>
      <w:r w:rsidR="007D6821" w:rsidRPr="00643260">
        <w:rPr>
          <w:rFonts w:ascii="Simplified Arabic" w:hAnsi="Simplified Arabic" w:cs="Simplified Arabic" w:hint="cs"/>
          <w:b/>
          <w:bCs/>
          <w:sz w:val="28"/>
          <w:szCs w:val="28"/>
          <w:rtl/>
        </w:rPr>
        <w:t>- دراسة (صبيح، 2021) بعنوان: "مخاطر التسويق الرقمي عبر مواقع التسوق الإلكتروني وتأثيراتها على أنماط السلوك الاستهلاكي لدى المراهقين"</w:t>
      </w:r>
      <w:r w:rsidR="007D6821" w:rsidRPr="00643260">
        <w:rPr>
          <w:rFonts w:ascii="Simplified Arabic" w:hAnsi="Simplified Arabic" w:cs="Simplified Arabic" w:hint="cs"/>
          <w:sz w:val="28"/>
          <w:szCs w:val="28"/>
          <w:rtl/>
        </w:rPr>
        <w:t xml:space="preserve">، هدفت إلى </w:t>
      </w:r>
      <w:r w:rsidR="00757507">
        <w:rPr>
          <w:rFonts w:ascii="Simplified Arabic" w:hAnsi="Simplified Arabic" w:cs="Simplified Arabic" w:hint="cs"/>
          <w:sz w:val="28"/>
          <w:szCs w:val="28"/>
          <w:rtl/>
        </w:rPr>
        <w:t>التعرف على</w:t>
      </w:r>
      <w:r w:rsidR="00830AF4">
        <w:rPr>
          <w:rFonts w:ascii="Simplified Arabic" w:hAnsi="Simplified Arabic" w:cs="Simplified Arabic" w:hint="cs"/>
          <w:sz w:val="28"/>
          <w:szCs w:val="28"/>
          <w:rtl/>
        </w:rPr>
        <w:t xml:space="preserve"> </w:t>
      </w:r>
      <w:r w:rsidR="007D6821" w:rsidRPr="00643260">
        <w:rPr>
          <w:rFonts w:ascii="Simplified Arabic" w:hAnsi="Simplified Arabic" w:cs="Simplified Arabic" w:hint="cs"/>
          <w:sz w:val="28"/>
          <w:szCs w:val="28"/>
          <w:rtl/>
        </w:rPr>
        <w:t xml:space="preserve">مخاطر التسويق الرقمي عبر مواقع التسوق الإلكتروني </w:t>
      </w:r>
      <w:r w:rsidR="00757507">
        <w:rPr>
          <w:rFonts w:ascii="Simplified Arabic" w:hAnsi="Simplified Arabic" w:cs="Simplified Arabic" w:hint="cs"/>
          <w:sz w:val="28"/>
          <w:szCs w:val="28"/>
          <w:rtl/>
        </w:rPr>
        <w:t>وفق تصورات</w:t>
      </w:r>
      <w:r w:rsidR="007D6821" w:rsidRPr="00643260">
        <w:rPr>
          <w:rFonts w:ascii="Simplified Arabic" w:hAnsi="Simplified Arabic" w:cs="Simplified Arabic" w:hint="cs"/>
          <w:sz w:val="28"/>
          <w:szCs w:val="28"/>
          <w:rtl/>
        </w:rPr>
        <w:t xml:space="preserve"> المراهقين، والكشف عن اتجاهاتهم نحو آليات الحماية من هذه المخاطر، إضافة إلى معرفة تأثير التسويق الرقمي على أنماط السلوك الاستهلاكي لديهم. </w:t>
      </w:r>
      <w:r w:rsidR="005B374C">
        <w:rPr>
          <w:rFonts w:ascii="Simplified Arabic" w:hAnsi="Simplified Arabic" w:cs="Simplified Arabic" w:hint="cs"/>
          <w:sz w:val="28"/>
          <w:szCs w:val="28"/>
          <w:rtl/>
        </w:rPr>
        <w:t>تنتمي إلى الدراسات</w:t>
      </w:r>
      <w:r w:rsidR="007D6821" w:rsidRPr="00643260">
        <w:rPr>
          <w:rFonts w:ascii="Simplified Arabic" w:hAnsi="Simplified Arabic" w:cs="Simplified Arabic" w:hint="cs"/>
          <w:sz w:val="28"/>
          <w:szCs w:val="28"/>
          <w:rtl/>
        </w:rPr>
        <w:t xml:space="preserve"> الوصفي</w:t>
      </w:r>
      <w:r w:rsidR="005B374C">
        <w:rPr>
          <w:rFonts w:ascii="Simplified Arabic" w:hAnsi="Simplified Arabic" w:cs="Simplified Arabic" w:hint="cs"/>
          <w:sz w:val="28"/>
          <w:szCs w:val="28"/>
          <w:rtl/>
        </w:rPr>
        <w:t>ة،</w:t>
      </w:r>
      <w:r w:rsidR="007D6821" w:rsidRPr="00643260">
        <w:rPr>
          <w:rFonts w:ascii="Simplified Arabic" w:hAnsi="Simplified Arabic" w:cs="Simplified Arabic" w:hint="cs"/>
          <w:sz w:val="28"/>
          <w:szCs w:val="28"/>
          <w:rtl/>
        </w:rPr>
        <w:t xml:space="preserve"> </w:t>
      </w:r>
      <w:r w:rsidR="00E41CE2">
        <w:rPr>
          <w:rFonts w:ascii="Simplified Arabic" w:hAnsi="Simplified Arabic" w:cs="Simplified Arabic" w:hint="cs"/>
          <w:sz w:val="28"/>
          <w:szCs w:val="28"/>
          <w:rtl/>
        </w:rPr>
        <w:t>واعتمدت</w:t>
      </w:r>
      <w:r w:rsidR="007D6821" w:rsidRPr="00643260">
        <w:rPr>
          <w:rFonts w:ascii="Simplified Arabic" w:hAnsi="Simplified Arabic" w:cs="Simplified Arabic" w:hint="cs"/>
          <w:sz w:val="28"/>
          <w:szCs w:val="28"/>
          <w:rtl/>
        </w:rPr>
        <w:t xml:space="preserve"> منهج المسح، واستخدمت الاستبيان ومقياس تأثير التسويق الإلكتروني على أنماط السلوك الاستهلاكي. طُبقت الدراسة على عينة قوامها (436) طالبًا وطالبة من طلاب المدارس الثانوية. وتوصلت نتائجها إلى أن طريقة الترويج جاءت في مقدمة عناصر التسويق الرقمي المحفزة للسلوك الاستهلاكي، تلتها المعلومات المنشورة عن المنتج، ثم الإعلانات، والخصومات والعروض. كما أظهرت النتائج أن نمط المستهلك العقلاني جاء في الترتيب الأول بين أ</w:t>
      </w:r>
      <w:r w:rsidR="00830AF4">
        <w:rPr>
          <w:rFonts w:ascii="Simplified Arabic" w:hAnsi="Simplified Arabic" w:cs="Simplified Arabic" w:hint="cs"/>
          <w:sz w:val="28"/>
          <w:szCs w:val="28"/>
          <w:rtl/>
        </w:rPr>
        <w:t>شكال</w:t>
      </w:r>
      <w:r w:rsidR="007D6821" w:rsidRPr="00643260">
        <w:rPr>
          <w:rFonts w:ascii="Simplified Arabic" w:hAnsi="Simplified Arabic" w:cs="Simplified Arabic" w:hint="cs"/>
          <w:sz w:val="28"/>
          <w:szCs w:val="28"/>
          <w:rtl/>
        </w:rPr>
        <w:t xml:space="preserve"> السلوك الاستهلاكي لدى المراهقين، مع وجود فروق في بعض أنماط السلوك الاستهلاكي تبعًا للمستوى الاجتماعي والاقتصادي للأسرة ونوع التعليم</w:t>
      </w:r>
      <w:r w:rsidR="007D6821" w:rsidRPr="00643260">
        <w:rPr>
          <w:rFonts w:ascii="Simplified Arabic" w:hAnsi="Simplified Arabic" w:cs="Simplified Arabic" w:hint="cs"/>
          <w:sz w:val="28"/>
          <w:szCs w:val="28"/>
        </w:rPr>
        <w:t>.</w:t>
      </w:r>
    </w:p>
    <w:p w14:paraId="1FCDD306" w14:textId="093646C8" w:rsidR="00527DDA" w:rsidRPr="00643260" w:rsidRDefault="007D6821" w:rsidP="00527DDA">
      <w:pPr>
        <w:pStyle w:val="isselectedend"/>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lastRenderedPageBreak/>
        <w:t xml:space="preserve"> </w:t>
      </w:r>
      <w:r w:rsidR="00AB6E36" w:rsidRPr="00643260">
        <w:rPr>
          <w:rFonts w:ascii="Simplified Arabic" w:hAnsi="Simplified Arabic" w:cs="Simplified Arabic" w:hint="cs"/>
          <w:b/>
          <w:bCs/>
          <w:sz w:val="28"/>
          <w:szCs w:val="28"/>
          <w:rtl/>
        </w:rPr>
        <w:t>9</w:t>
      </w:r>
      <w:r w:rsidRPr="00643260">
        <w:rPr>
          <w:rFonts w:ascii="Simplified Arabic" w:hAnsi="Simplified Arabic" w:cs="Simplified Arabic" w:hint="cs"/>
          <w:b/>
          <w:bCs/>
          <w:sz w:val="28"/>
          <w:szCs w:val="28"/>
          <w:rtl/>
        </w:rPr>
        <w:t>- دراسة (الغامدي، 2021) بعنوان: "العلاقة بين دوافع المحاكاة والتقليد السلبي وهوية الأنا عند المراهقين"</w:t>
      </w:r>
      <w:r w:rsidRPr="00643260">
        <w:rPr>
          <w:rFonts w:ascii="Simplified Arabic" w:hAnsi="Simplified Arabic" w:cs="Simplified Arabic" w:hint="cs"/>
          <w:sz w:val="28"/>
          <w:szCs w:val="28"/>
          <w:rtl/>
        </w:rPr>
        <w:t>، هدفت إلى التعرف على العلاقة بين دوافع المحاكاة والتقليد السلبي وهوية الأنا لدى المراهقين من طلاب المرحلة الثانوية بمدينة جدة. اعتمدت الدراسة على المنهج الوصفي الارتباطي، وطُبقت على عينة قوامها (203) طالبًا من طلاب المرحلة الثانوية بشمال مدينة جدة. و</w:t>
      </w:r>
      <w:r w:rsidR="00757507">
        <w:rPr>
          <w:rFonts w:ascii="Simplified Arabic" w:hAnsi="Simplified Arabic" w:cs="Simplified Arabic" w:hint="cs"/>
          <w:sz w:val="28"/>
          <w:szCs w:val="28"/>
          <w:rtl/>
        </w:rPr>
        <w:t>اعتمدت</w:t>
      </w:r>
      <w:r w:rsidRPr="00643260">
        <w:rPr>
          <w:rFonts w:ascii="Simplified Arabic" w:hAnsi="Simplified Arabic" w:cs="Simplified Arabic" w:hint="cs"/>
          <w:sz w:val="28"/>
          <w:szCs w:val="28"/>
          <w:rtl/>
        </w:rPr>
        <w:t xml:space="preserve"> الدراسة </w:t>
      </w:r>
      <w:r w:rsidR="00757507">
        <w:rPr>
          <w:rFonts w:ascii="Simplified Arabic" w:hAnsi="Simplified Arabic" w:cs="Simplified Arabic" w:hint="cs"/>
          <w:sz w:val="28"/>
          <w:szCs w:val="28"/>
          <w:rtl/>
        </w:rPr>
        <w:t xml:space="preserve">على </w:t>
      </w:r>
      <w:r w:rsidRPr="00643260">
        <w:rPr>
          <w:rFonts w:ascii="Simplified Arabic" w:hAnsi="Simplified Arabic" w:cs="Simplified Arabic" w:hint="cs"/>
          <w:sz w:val="28"/>
          <w:szCs w:val="28"/>
          <w:rtl/>
        </w:rPr>
        <w:t xml:space="preserve">مقياس </w:t>
      </w:r>
      <w:r w:rsidR="00757507">
        <w:rPr>
          <w:rFonts w:ascii="Simplified Arabic" w:hAnsi="Simplified Arabic" w:cs="Simplified Arabic" w:hint="cs"/>
          <w:sz w:val="28"/>
          <w:szCs w:val="28"/>
          <w:rtl/>
        </w:rPr>
        <w:t xml:space="preserve">لتحديد </w:t>
      </w:r>
      <w:r w:rsidRPr="00643260">
        <w:rPr>
          <w:rFonts w:ascii="Simplified Arabic" w:hAnsi="Simplified Arabic" w:cs="Simplified Arabic" w:hint="cs"/>
          <w:sz w:val="28"/>
          <w:szCs w:val="28"/>
          <w:rtl/>
        </w:rPr>
        <w:t xml:space="preserve">دوافع المحاكاة والتقليد السلبي، ومقياس هوية الأنا. وتوصلت نتائجها إلى وجود </w:t>
      </w:r>
      <w:r w:rsidR="004F0004">
        <w:rPr>
          <w:rFonts w:ascii="Simplified Arabic" w:hAnsi="Simplified Arabic" w:cs="Simplified Arabic" w:hint="cs"/>
          <w:sz w:val="28"/>
          <w:szCs w:val="28"/>
          <w:rtl/>
        </w:rPr>
        <w:t>تسعة</w:t>
      </w:r>
      <w:r w:rsidRPr="00643260">
        <w:rPr>
          <w:rFonts w:ascii="Simplified Arabic" w:hAnsi="Simplified Arabic" w:cs="Simplified Arabic" w:hint="cs"/>
          <w:sz w:val="28"/>
          <w:szCs w:val="28"/>
          <w:rtl/>
        </w:rPr>
        <w:t xml:space="preserve"> دوافع للمحاكاة والتقليد السلبي لدى المراهقين</w:t>
      </w:r>
      <w:r w:rsidR="004F0004">
        <w:rPr>
          <w:rFonts w:ascii="Simplified Arabic" w:hAnsi="Simplified Arabic" w:cs="Simplified Arabic" w:hint="cs"/>
          <w:sz w:val="28"/>
          <w:szCs w:val="28"/>
          <w:rtl/>
        </w:rPr>
        <w:t>.</w:t>
      </w:r>
      <w:r w:rsidRPr="00643260">
        <w:rPr>
          <w:rFonts w:ascii="Simplified Arabic" w:hAnsi="Simplified Arabic" w:cs="Simplified Arabic" w:hint="cs"/>
          <w:sz w:val="28"/>
          <w:szCs w:val="28"/>
          <w:rtl/>
        </w:rPr>
        <w:t xml:space="preserve"> كما أظهرت النتائج عدم وجود فروق في دوافع المحاكاة والتقليد السلبي تبعًا للعمر، ووجود علاقة ارتباطية موجبة ذات دلالة إحصائية بين دوافع المحاكاة والتقليد السلبي </w:t>
      </w:r>
      <w:r w:rsidR="004F0004">
        <w:rPr>
          <w:rFonts w:ascii="Simplified Arabic" w:hAnsi="Simplified Arabic" w:cs="Simplified Arabic" w:hint="cs"/>
          <w:sz w:val="28"/>
          <w:szCs w:val="28"/>
          <w:rtl/>
        </w:rPr>
        <w:t>أزمة الهوية</w:t>
      </w:r>
      <w:r w:rsidRPr="00643260">
        <w:rPr>
          <w:rFonts w:ascii="Simplified Arabic" w:hAnsi="Simplified Arabic" w:cs="Simplified Arabic" w:hint="cs"/>
          <w:sz w:val="28"/>
          <w:szCs w:val="28"/>
          <w:rtl/>
        </w:rPr>
        <w:t xml:space="preserve"> لدى المراهقين</w:t>
      </w:r>
      <w:r w:rsidRPr="00643260">
        <w:rPr>
          <w:rFonts w:ascii="Simplified Arabic" w:hAnsi="Simplified Arabic" w:cs="Simplified Arabic" w:hint="cs"/>
          <w:sz w:val="28"/>
          <w:szCs w:val="28"/>
        </w:rPr>
        <w:t>.</w:t>
      </w:r>
    </w:p>
    <w:p w14:paraId="2560C857" w14:textId="4EF646E7" w:rsidR="00527DDA" w:rsidRPr="00643260" w:rsidRDefault="00AB6E36" w:rsidP="005B374C">
      <w:pPr>
        <w:pStyle w:val="isselectedend"/>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t>10</w:t>
      </w:r>
      <w:r w:rsidR="007D6821" w:rsidRPr="00643260">
        <w:rPr>
          <w:rFonts w:ascii="Simplified Arabic" w:hAnsi="Simplified Arabic" w:cs="Simplified Arabic" w:hint="cs"/>
          <w:b/>
          <w:bCs/>
          <w:sz w:val="28"/>
          <w:szCs w:val="28"/>
          <w:rtl/>
        </w:rPr>
        <w:t>- دراسة (القرشي، 2021) بعنوان: "تأثير وسائل التواصل الاجتماعي على ثقافة الاستهلاك في المجتمع"</w:t>
      </w:r>
      <w:r w:rsidR="007D6821" w:rsidRPr="00643260">
        <w:rPr>
          <w:rFonts w:ascii="Simplified Arabic" w:hAnsi="Simplified Arabic" w:cs="Simplified Arabic" w:hint="cs"/>
          <w:sz w:val="28"/>
          <w:szCs w:val="28"/>
          <w:rtl/>
        </w:rPr>
        <w:t xml:space="preserve">، هدفت إلى معرفة </w:t>
      </w:r>
      <w:r w:rsidR="006C5BEA">
        <w:rPr>
          <w:rFonts w:ascii="Simplified Arabic" w:hAnsi="Simplified Arabic" w:cs="Simplified Arabic" w:hint="cs"/>
          <w:sz w:val="28"/>
          <w:szCs w:val="28"/>
          <w:rtl/>
        </w:rPr>
        <w:t>أثر</w:t>
      </w:r>
      <w:r w:rsidR="007D6821" w:rsidRPr="00643260">
        <w:rPr>
          <w:rFonts w:ascii="Simplified Arabic" w:hAnsi="Simplified Arabic" w:cs="Simplified Arabic" w:hint="cs"/>
          <w:sz w:val="28"/>
          <w:szCs w:val="28"/>
          <w:rtl/>
        </w:rPr>
        <w:t xml:space="preserve"> الإعلان عبر مواقع التواصل الاجتماعي في </w:t>
      </w:r>
      <w:r w:rsidR="006C5BEA">
        <w:rPr>
          <w:rFonts w:ascii="Simplified Arabic" w:hAnsi="Simplified Arabic" w:cs="Simplified Arabic" w:hint="cs"/>
          <w:sz w:val="28"/>
          <w:szCs w:val="28"/>
          <w:rtl/>
        </w:rPr>
        <w:t>تنامي</w:t>
      </w:r>
      <w:r w:rsidR="007D6821" w:rsidRPr="00643260">
        <w:rPr>
          <w:rFonts w:ascii="Simplified Arabic" w:hAnsi="Simplified Arabic" w:cs="Simplified Arabic" w:hint="cs"/>
          <w:sz w:val="28"/>
          <w:szCs w:val="28"/>
          <w:rtl/>
        </w:rPr>
        <w:t xml:space="preserve"> معدلات ثقافة الاستهلاك، والتعرف على </w:t>
      </w:r>
      <w:r w:rsidR="006C5BEA">
        <w:rPr>
          <w:rFonts w:ascii="Simplified Arabic" w:hAnsi="Simplified Arabic" w:cs="Simplified Arabic" w:hint="cs"/>
          <w:sz w:val="28"/>
          <w:szCs w:val="28"/>
          <w:rtl/>
        </w:rPr>
        <w:t>دوافع الانجذاب</w:t>
      </w:r>
      <w:r w:rsidR="007D6821" w:rsidRPr="00643260">
        <w:rPr>
          <w:rFonts w:ascii="Simplified Arabic" w:hAnsi="Simplified Arabic" w:cs="Simplified Arabic" w:hint="cs"/>
          <w:sz w:val="28"/>
          <w:szCs w:val="28"/>
          <w:rtl/>
        </w:rPr>
        <w:t xml:space="preserve"> </w:t>
      </w:r>
      <w:r w:rsidR="006C5BEA">
        <w:rPr>
          <w:rFonts w:ascii="Simplified Arabic" w:hAnsi="Simplified Arabic" w:cs="Simplified Arabic" w:hint="cs"/>
          <w:sz w:val="28"/>
          <w:szCs w:val="28"/>
          <w:rtl/>
        </w:rPr>
        <w:t>ل</w:t>
      </w:r>
      <w:r w:rsidR="007D6821" w:rsidRPr="00643260">
        <w:rPr>
          <w:rFonts w:ascii="Simplified Arabic" w:hAnsi="Simplified Arabic" w:cs="Simplified Arabic" w:hint="cs"/>
          <w:sz w:val="28"/>
          <w:szCs w:val="28"/>
          <w:rtl/>
        </w:rPr>
        <w:t xml:space="preserve">لتسوق عبر هذه المواقع. اعتمدت الدراسة على المنهج الوصفي، واستخدمت الاستبانة أداةً لجمع البيانات. طُبقت الدراسة على عينة عشوائية قوامها (50) طالبة من طالبات جامعة أم القرى، ممن تتراوح أعمارهن بين 18 و21 سنة. وتوصلت نتائجها إلى وجود موافقة مرتفعة لدى أفراد العينة على دور الإعلان عبر مواقع التواصل الاجتماعي في </w:t>
      </w:r>
      <w:r w:rsidR="00830AF4">
        <w:rPr>
          <w:rFonts w:ascii="Simplified Arabic" w:hAnsi="Simplified Arabic" w:cs="Simplified Arabic" w:hint="cs"/>
          <w:sz w:val="28"/>
          <w:szCs w:val="28"/>
          <w:rtl/>
        </w:rPr>
        <w:t>تعزيز الوعي</w:t>
      </w:r>
      <w:r w:rsidR="007D6821" w:rsidRPr="00643260">
        <w:rPr>
          <w:rFonts w:ascii="Simplified Arabic" w:hAnsi="Simplified Arabic" w:cs="Simplified Arabic" w:hint="cs"/>
          <w:sz w:val="28"/>
          <w:szCs w:val="28"/>
          <w:rtl/>
        </w:rPr>
        <w:t xml:space="preserve"> الاستهلاك</w:t>
      </w:r>
      <w:r w:rsidR="00830AF4">
        <w:rPr>
          <w:rFonts w:ascii="Simplified Arabic" w:hAnsi="Simplified Arabic" w:cs="Simplified Arabic" w:hint="cs"/>
          <w:sz w:val="28"/>
          <w:szCs w:val="28"/>
          <w:rtl/>
        </w:rPr>
        <w:t>ي</w:t>
      </w:r>
      <w:r w:rsidR="007D6821" w:rsidRPr="00643260">
        <w:rPr>
          <w:rFonts w:ascii="Simplified Arabic" w:hAnsi="Simplified Arabic" w:cs="Simplified Arabic" w:hint="cs"/>
          <w:sz w:val="28"/>
          <w:szCs w:val="28"/>
          <w:rtl/>
        </w:rPr>
        <w:t xml:space="preserve">، كما أظهرت وجود موافقة مرتفعة على </w:t>
      </w:r>
      <w:r w:rsidR="00830AF4">
        <w:rPr>
          <w:rFonts w:ascii="Simplified Arabic" w:hAnsi="Simplified Arabic" w:cs="Simplified Arabic" w:hint="cs"/>
          <w:sz w:val="28"/>
          <w:szCs w:val="28"/>
          <w:rtl/>
        </w:rPr>
        <w:t>دوافع الانجذاب نحو التسوق عبر</w:t>
      </w:r>
      <w:r w:rsidR="007D6821" w:rsidRPr="00643260">
        <w:rPr>
          <w:rFonts w:ascii="Simplified Arabic" w:hAnsi="Simplified Arabic" w:cs="Simplified Arabic" w:hint="cs"/>
          <w:sz w:val="28"/>
          <w:szCs w:val="28"/>
          <w:rtl/>
        </w:rPr>
        <w:t xml:space="preserve"> مواقع التواصل الاجتماعي</w:t>
      </w:r>
      <w:r w:rsidR="007D6821" w:rsidRPr="00643260">
        <w:rPr>
          <w:rFonts w:ascii="Simplified Arabic" w:hAnsi="Simplified Arabic" w:cs="Simplified Arabic" w:hint="cs"/>
          <w:sz w:val="28"/>
          <w:szCs w:val="28"/>
        </w:rPr>
        <w:t>.</w:t>
      </w:r>
    </w:p>
    <w:p w14:paraId="58077530" w14:textId="617AE626" w:rsidR="005B374C" w:rsidRDefault="00AB6E36" w:rsidP="00E41CE2">
      <w:pPr>
        <w:pStyle w:val="isselectedend"/>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t>11</w:t>
      </w:r>
      <w:r w:rsidR="007D6821" w:rsidRPr="00643260">
        <w:rPr>
          <w:rFonts w:ascii="Simplified Arabic" w:hAnsi="Simplified Arabic" w:cs="Simplified Arabic" w:hint="cs"/>
          <w:b/>
          <w:bCs/>
          <w:sz w:val="28"/>
          <w:szCs w:val="28"/>
          <w:rtl/>
        </w:rPr>
        <w:t>- دراسة (عيشة، 2019) بعنوان: "العلاقة بين اعتماد المراهقين السعوديين على مواقع التواصل الاجتماعي كمصدر للمعلومات والاغتراب الثقافي لديهم"</w:t>
      </w:r>
      <w:r w:rsidR="007D6821" w:rsidRPr="00643260">
        <w:rPr>
          <w:rFonts w:ascii="Simplified Arabic" w:hAnsi="Simplified Arabic" w:cs="Simplified Arabic" w:hint="cs"/>
          <w:sz w:val="28"/>
          <w:szCs w:val="28"/>
          <w:rtl/>
        </w:rPr>
        <w:t>، هدفت إلى التعرف على حجم استخدام المراهقين السعوديين لمواقع التواصل الاجتماعي، ودوافع اعتمادهم عليها كمصدر للمعلومات، وعلاقة ذلك بمظاهر الاغتراب الثقافي لديهم. اعتمدت الدراسة على منهج المسح الوصفي، واستخدمت الاستبيان لجمع البيانات. طُبقت</w:t>
      </w:r>
      <w:r w:rsidR="00E41CE2">
        <w:rPr>
          <w:rFonts w:ascii="Simplified Arabic" w:hAnsi="Simplified Arabic" w:cs="Simplified Arabic" w:hint="cs"/>
          <w:sz w:val="28"/>
          <w:szCs w:val="28"/>
          <w:rtl/>
        </w:rPr>
        <w:t xml:space="preserve"> </w:t>
      </w:r>
      <w:r w:rsidR="007D6821" w:rsidRPr="00643260">
        <w:rPr>
          <w:rFonts w:ascii="Simplified Arabic" w:hAnsi="Simplified Arabic" w:cs="Simplified Arabic" w:hint="cs"/>
          <w:sz w:val="28"/>
          <w:szCs w:val="28"/>
          <w:rtl/>
        </w:rPr>
        <w:t xml:space="preserve">على عينة قوامها (200) مراهق ومراهقة سعوديين، تتراوح أعمارهم بين 12 و21 سنة. وتوصلت نتائجها إلى ارتفاع استخدام مواقع التواصل الاجتماعي، حيث جاء إنستغرام في </w:t>
      </w:r>
      <w:r w:rsidR="00E41CE2">
        <w:rPr>
          <w:rFonts w:ascii="Simplified Arabic" w:hAnsi="Simplified Arabic" w:cs="Simplified Arabic" w:hint="cs"/>
          <w:sz w:val="28"/>
          <w:szCs w:val="28"/>
          <w:rtl/>
        </w:rPr>
        <w:t>ال</w:t>
      </w:r>
      <w:r w:rsidR="00E41CE2" w:rsidRPr="00643260">
        <w:rPr>
          <w:rFonts w:ascii="Simplified Arabic" w:hAnsi="Simplified Arabic" w:cs="Simplified Arabic" w:hint="cs"/>
          <w:sz w:val="28"/>
          <w:szCs w:val="28"/>
          <w:rtl/>
        </w:rPr>
        <w:t>مقدمة،</w:t>
      </w:r>
      <w:r w:rsidR="007D6821" w:rsidRPr="00643260">
        <w:rPr>
          <w:rFonts w:ascii="Simplified Arabic" w:hAnsi="Simplified Arabic" w:cs="Simplified Arabic" w:hint="cs"/>
          <w:sz w:val="28"/>
          <w:szCs w:val="28"/>
          <w:rtl/>
        </w:rPr>
        <w:t xml:space="preserve"> يليه تويتر ثم فيسبوك. كما أظهرت النتائج وجود حالة متوسطة من الاغتراب الثقافي لدى أكثر من نصف أفراد العينة، </w:t>
      </w:r>
      <w:r w:rsidR="00544346">
        <w:rPr>
          <w:rFonts w:ascii="Simplified Arabic" w:hAnsi="Simplified Arabic" w:cs="Simplified Arabic" w:hint="cs"/>
          <w:sz w:val="28"/>
          <w:szCs w:val="28"/>
          <w:rtl/>
        </w:rPr>
        <w:t>واعتماد المراهقين على مواقع التواصل مصدرًا للمعلومات بسبب سهولة الحصول عليها.</w:t>
      </w:r>
    </w:p>
    <w:p w14:paraId="314D8F20" w14:textId="77777777" w:rsidR="00E41CE2" w:rsidRDefault="00E41CE2" w:rsidP="00E41CE2">
      <w:pPr>
        <w:pStyle w:val="isselectedend"/>
        <w:bidi/>
        <w:jc w:val="both"/>
        <w:rPr>
          <w:rFonts w:ascii="Simplified Arabic" w:hAnsi="Simplified Arabic" w:cs="Simplified Arabic"/>
          <w:sz w:val="28"/>
          <w:szCs w:val="28"/>
          <w:rtl/>
        </w:rPr>
      </w:pPr>
    </w:p>
    <w:p w14:paraId="33E913AB" w14:textId="77777777" w:rsidR="00E41CE2" w:rsidRDefault="00E41CE2" w:rsidP="00E41CE2">
      <w:pPr>
        <w:pStyle w:val="isselectedend"/>
        <w:bidi/>
        <w:jc w:val="both"/>
        <w:rPr>
          <w:rFonts w:ascii="Simplified Arabic" w:hAnsi="Simplified Arabic" w:cs="Simplified Arabic"/>
          <w:sz w:val="28"/>
          <w:szCs w:val="28"/>
          <w:rtl/>
        </w:rPr>
      </w:pPr>
    </w:p>
    <w:p w14:paraId="2F1A5B32" w14:textId="77777777" w:rsidR="00E41CE2" w:rsidRDefault="00E41CE2" w:rsidP="00E41CE2">
      <w:pPr>
        <w:pStyle w:val="isselectedend"/>
        <w:bidi/>
        <w:jc w:val="both"/>
        <w:rPr>
          <w:rFonts w:ascii="Simplified Arabic" w:hAnsi="Simplified Arabic" w:cs="Simplified Arabic"/>
          <w:sz w:val="28"/>
          <w:szCs w:val="28"/>
          <w:rtl/>
        </w:rPr>
      </w:pPr>
    </w:p>
    <w:p w14:paraId="1CEFA5F4" w14:textId="77777777" w:rsidR="00544346" w:rsidRPr="00643260" w:rsidRDefault="00544346" w:rsidP="00544346">
      <w:pPr>
        <w:pStyle w:val="isselectedend"/>
        <w:bidi/>
        <w:jc w:val="both"/>
        <w:rPr>
          <w:rFonts w:ascii="Simplified Arabic" w:hAnsi="Simplified Arabic" w:cs="Simplified Arabic"/>
          <w:sz w:val="28"/>
          <w:szCs w:val="28"/>
          <w:rtl/>
        </w:rPr>
      </w:pPr>
    </w:p>
    <w:p w14:paraId="4E02ED12" w14:textId="5F1551C8" w:rsidR="00E716D6" w:rsidRDefault="00AB6E36" w:rsidP="00E716D6">
      <w:pPr>
        <w:pStyle w:val="isselectedend"/>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lastRenderedPageBreak/>
        <w:t>12</w:t>
      </w:r>
      <w:r w:rsidR="007D6821" w:rsidRPr="00643260">
        <w:rPr>
          <w:rFonts w:ascii="Simplified Arabic" w:hAnsi="Simplified Arabic" w:cs="Simplified Arabic" w:hint="cs"/>
          <w:b/>
          <w:bCs/>
          <w:sz w:val="28"/>
          <w:szCs w:val="28"/>
          <w:rtl/>
        </w:rPr>
        <w:t>- دراسة (الحازمي، 2010) بعنوان: "أنماط السلوك الاستهلاكي لدى المراهقين وعلاقته بمتغيرات المستوى الاجتماعي والاقتصادي للأسرة السعودية"</w:t>
      </w:r>
      <w:r w:rsidR="007D6821" w:rsidRPr="00643260">
        <w:rPr>
          <w:rFonts w:ascii="Simplified Arabic" w:hAnsi="Simplified Arabic" w:cs="Simplified Arabic" w:hint="cs"/>
          <w:sz w:val="28"/>
          <w:szCs w:val="28"/>
          <w:rtl/>
        </w:rPr>
        <w:t>، هدفت إلى التعرف على الفروق بين المراهقين الذكور والإناث في أنماط السلوك الاستهلاكي، ومعرفة الفروق بين أبناء الأمهات العاملات وغير العاملات في هذه الأنماط، إضافة إلى الكشف عن العلاقة بين أنماط السلوك الاستهلاكي ومتغيرات المستوى الاجتماعي والاقتصادي للأسرة السعودية. اعتمدت الدراسة على المنهج الوصفي التحليلي، واستخدمت استبيان أنماط السلوك الاستهلاكي للمراهقين</w:t>
      </w:r>
      <w:r w:rsidR="00544346">
        <w:rPr>
          <w:rFonts w:ascii="Simplified Arabic" w:hAnsi="Simplified Arabic" w:cs="Simplified Arabic" w:hint="cs"/>
          <w:sz w:val="28"/>
          <w:szCs w:val="28"/>
          <w:rtl/>
        </w:rPr>
        <w:t xml:space="preserve"> والعوامل المؤثرة عليه</w:t>
      </w:r>
      <w:r w:rsidR="007D6821" w:rsidRPr="00643260">
        <w:rPr>
          <w:rFonts w:ascii="Simplified Arabic" w:hAnsi="Simplified Arabic" w:cs="Simplified Arabic" w:hint="cs"/>
          <w:sz w:val="28"/>
          <w:szCs w:val="28"/>
          <w:rtl/>
        </w:rPr>
        <w:t>. طُبقت الدراسة على عينة قوامها (550) مراهقًا ومراهقة</w:t>
      </w:r>
      <w:r w:rsidR="00544346">
        <w:rPr>
          <w:rFonts w:ascii="Simplified Arabic" w:hAnsi="Simplified Arabic" w:cs="Simplified Arabic" w:hint="cs"/>
          <w:sz w:val="28"/>
          <w:szCs w:val="28"/>
          <w:rtl/>
        </w:rPr>
        <w:t xml:space="preserve"> من مدينة مكة المكرمة</w:t>
      </w:r>
      <w:r w:rsidR="007D6821" w:rsidRPr="00643260">
        <w:rPr>
          <w:rFonts w:ascii="Simplified Arabic" w:hAnsi="Simplified Arabic" w:cs="Simplified Arabic" w:hint="cs"/>
          <w:sz w:val="28"/>
          <w:szCs w:val="28"/>
          <w:rtl/>
        </w:rPr>
        <w:t xml:space="preserve">، منهم (271) ذكرًا و(279) أنثى. وتوصلت نتائجها إلى عدم وجود فروق ذات دلالة إحصائية بين الذكور والإناث في أنماط السلوك الاستهلاكي، وعدم وجود فروق دالة بين أبناء الأمهات العاملات وغير العاملات في هذه الأنماط. كما أظهرت النتائج وجود علاقة </w:t>
      </w:r>
      <w:r w:rsidR="00EE2786">
        <w:rPr>
          <w:rFonts w:ascii="Simplified Arabic" w:hAnsi="Simplified Arabic" w:cs="Simplified Arabic" w:hint="cs"/>
          <w:sz w:val="28"/>
          <w:szCs w:val="28"/>
          <w:rtl/>
        </w:rPr>
        <w:t>تلازميه</w:t>
      </w:r>
      <w:r w:rsidR="007D6821" w:rsidRPr="00643260">
        <w:rPr>
          <w:rFonts w:ascii="Simplified Arabic" w:hAnsi="Simplified Arabic" w:cs="Simplified Arabic" w:hint="cs"/>
          <w:sz w:val="28"/>
          <w:szCs w:val="28"/>
          <w:rtl/>
        </w:rPr>
        <w:t xml:space="preserve"> بين </w:t>
      </w:r>
      <w:r w:rsidR="006C5BEA">
        <w:rPr>
          <w:rFonts w:ascii="Simplified Arabic" w:hAnsi="Simplified Arabic" w:cs="Simplified Arabic" w:hint="cs"/>
          <w:sz w:val="28"/>
          <w:szCs w:val="28"/>
          <w:rtl/>
        </w:rPr>
        <w:t>صور</w:t>
      </w:r>
      <w:r w:rsidR="007D6821" w:rsidRPr="00643260">
        <w:rPr>
          <w:rFonts w:ascii="Simplified Arabic" w:hAnsi="Simplified Arabic" w:cs="Simplified Arabic" w:hint="cs"/>
          <w:sz w:val="28"/>
          <w:szCs w:val="28"/>
          <w:rtl/>
        </w:rPr>
        <w:t xml:space="preserve"> السلوك الاستهلاكي وبعض متغيرات المستوى الاجتماعي والاقتصادي للأسرة السعودية</w:t>
      </w:r>
      <w:r w:rsidR="007D6821" w:rsidRPr="00643260">
        <w:rPr>
          <w:rFonts w:ascii="Simplified Arabic" w:hAnsi="Simplified Arabic" w:cs="Simplified Arabic" w:hint="cs"/>
          <w:sz w:val="28"/>
          <w:szCs w:val="28"/>
        </w:rPr>
        <w:t>.</w:t>
      </w:r>
    </w:p>
    <w:p w14:paraId="6B5952DE" w14:textId="77777777" w:rsidR="00024F4A" w:rsidRDefault="00024F4A" w:rsidP="00024F4A">
      <w:pPr>
        <w:pStyle w:val="isselectedend"/>
        <w:bidi/>
        <w:jc w:val="both"/>
        <w:rPr>
          <w:rFonts w:ascii="Simplified Arabic" w:hAnsi="Simplified Arabic" w:cs="Simplified Arabic"/>
          <w:sz w:val="28"/>
          <w:szCs w:val="28"/>
          <w:rtl/>
        </w:rPr>
      </w:pPr>
    </w:p>
    <w:p w14:paraId="788AE56D" w14:textId="77777777" w:rsidR="00024F4A" w:rsidRPr="00024F4A" w:rsidRDefault="00024F4A" w:rsidP="00024F4A">
      <w:pPr>
        <w:pStyle w:val="isselectedend"/>
        <w:bidi/>
        <w:rPr>
          <w:rFonts w:ascii="Simplified Arabic" w:hAnsi="Simplified Arabic" w:cs="Simplified Arabic"/>
          <w:b/>
          <w:bCs/>
          <w:sz w:val="28"/>
          <w:szCs w:val="28"/>
          <w:rtl/>
        </w:rPr>
      </w:pPr>
      <w:r w:rsidRPr="00024F4A">
        <w:rPr>
          <w:rFonts w:ascii="Simplified Arabic" w:hAnsi="Simplified Arabic" w:cs="Simplified Arabic"/>
          <w:b/>
          <w:bCs/>
          <w:sz w:val="28"/>
          <w:szCs w:val="28"/>
          <w:rtl/>
        </w:rPr>
        <w:t>التعليق على الدراسات السابقة والاستفادة منها</w:t>
      </w:r>
      <w:r w:rsidRPr="00024F4A">
        <w:rPr>
          <w:rFonts w:ascii="Simplified Arabic" w:hAnsi="Simplified Arabic" w:cs="Simplified Arabic"/>
          <w:b/>
          <w:bCs/>
          <w:sz w:val="28"/>
          <w:szCs w:val="28"/>
        </w:rPr>
        <w:t>:</w:t>
      </w:r>
    </w:p>
    <w:p w14:paraId="03908B99" w14:textId="3DDD0921" w:rsidR="00024F4A" w:rsidRPr="00024F4A" w:rsidRDefault="00024F4A" w:rsidP="00024F4A">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t xml:space="preserve">   </w:t>
      </w:r>
      <w:r w:rsidR="00A755B5">
        <w:rPr>
          <w:rFonts w:ascii="Simplified Arabic" w:hAnsi="Simplified Arabic" w:cs="Simplified Arabic" w:hint="cs"/>
          <w:sz w:val="28"/>
          <w:szCs w:val="28"/>
          <w:rtl/>
        </w:rPr>
        <w:t>يتضح</w:t>
      </w:r>
      <w:r w:rsidRPr="00024F4A">
        <w:rPr>
          <w:rFonts w:ascii="Simplified Arabic" w:hAnsi="Simplified Arabic" w:cs="Simplified Arabic"/>
          <w:sz w:val="28"/>
          <w:szCs w:val="28"/>
          <w:rtl/>
        </w:rPr>
        <w:t xml:space="preserve"> من عرض الدراسات السابقة أن عددًا كبيرًا منها أشار إلى ارتباط التسويق عبر المنصات الرقمية بنوايا الشراء والسلوك الشرائي لدى المستهلكين، خاصة مع الانتشار الواسع لمنصات التواصل الاجتماعي، ومواقع التجارة الإلكترونية، والإعلانات الرقمية، وتوصيات المؤثرين</w:t>
      </w:r>
      <w:r w:rsidRPr="00024F4A">
        <w:rPr>
          <w:rFonts w:ascii="Simplified Arabic" w:hAnsi="Simplified Arabic" w:cs="Simplified Arabic"/>
          <w:sz w:val="28"/>
          <w:szCs w:val="28"/>
        </w:rPr>
        <w:t>.</w:t>
      </w:r>
    </w:p>
    <w:p w14:paraId="00A5A6B8" w14:textId="602BD051" w:rsidR="00CF411E" w:rsidRPr="00024F4A" w:rsidRDefault="00024F4A" w:rsidP="00CF411E">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t xml:space="preserve">    </w:t>
      </w:r>
      <w:r w:rsidRPr="00024F4A">
        <w:rPr>
          <w:rFonts w:ascii="Simplified Arabic" w:hAnsi="Simplified Arabic" w:cs="Simplified Arabic"/>
          <w:sz w:val="28"/>
          <w:szCs w:val="28"/>
          <w:rtl/>
        </w:rPr>
        <w:t xml:space="preserve">فقد </w:t>
      </w:r>
      <w:r w:rsidR="00F67C1F">
        <w:rPr>
          <w:rFonts w:ascii="Simplified Arabic" w:hAnsi="Simplified Arabic" w:cs="Simplified Arabic" w:hint="cs"/>
          <w:sz w:val="28"/>
          <w:szCs w:val="28"/>
          <w:rtl/>
        </w:rPr>
        <w:t>ا</w:t>
      </w:r>
      <w:r w:rsidR="00A755B5">
        <w:rPr>
          <w:rFonts w:ascii="Simplified Arabic" w:hAnsi="Simplified Arabic" w:cs="Simplified Arabic" w:hint="cs"/>
          <w:sz w:val="28"/>
          <w:szCs w:val="28"/>
          <w:rtl/>
        </w:rPr>
        <w:t>تفقت</w:t>
      </w:r>
      <w:r w:rsidRPr="00024F4A">
        <w:rPr>
          <w:rFonts w:ascii="Simplified Arabic" w:hAnsi="Simplified Arabic" w:cs="Simplified Arabic"/>
          <w:sz w:val="28"/>
          <w:szCs w:val="28"/>
          <w:rtl/>
        </w:rPr>
        <w:t xml:space="preserve"> دراسات </w:t>
      </w:r>
      <w:r w:rsidRPr="00024F4A">
        <w:rPr>
          <w:rFonts w:ascii="Simplified Arabic" w:hAnsi="Simplified Arabic" w:cs="Simplified Arabic"/>
          <w:b/>
          <w:bCs/>
          <w:sz w:val="28"/>
          <w:szCs w:val="28"/>
          <w:rtl/>
        </w:rPr>
        <w:t xml:space="preserve">العسيري </w:t>
      </w:r>
      <w:r w:rsidR="00A755B5" w:rsidRPr="00024F4A">
        <w:rPr>
          <w:rFonts w:ascii="Simplified Arabic" w:hAnsi="Simplified Arabic" w:cs="Simplified Arabic" w:hint="cs"/>
          <w:b/>
          <w:bCs/>
          <w:sz w:val="28"/>
          <w:szCs w:val="28"/>
          <w:rtl/>
        </w:rPr>
        <w:t>والحديثي</w:t>
      </w:r>
      <w:r w:rsidR="00A755B5">
        <w:rPr>
          <w:rFonts w:ascii="Simplified Arabic" w:hAnsi="Simplified Arabic" w:cs="Simplified Arabic" w:hint="cs"/>
          <w:b/>
          <w:bCs/>
          <w:sz w:val="28"/>
          <w:szCs w:val="28"/>
          <w:rtl/>
        </w:rPr>
        <w:t xml:space="preserve"> </w:t>
      </w:r>
      <w:r w:rsidR="00A755B5">
        <w:rPr>
          <w:rFonts w:ascii="Simplified Arabic" w:hAnsi="Simplified Arabic" w:cs="Simplified Arabic"/>
          <w:b/>
          <w:bCs/>
          <w:sz w:val="28"/>
          <w:szCs w:val="28"/>
          <w:rtl/>
        </w:rPr>
        <w:t>(</w:t>
      </w:r>
      <w:r w:rsidR="00A755B5">
        <w:rPr>
          <w:rFonts w:ascii="Simplified Arabic" w:hAnsi="Simplified Arabic" w:cs="Simplified Arabic" w:hint="cs"/>
          <w:b/>
          <w:bCs/>
          <w:sz w:val="28"/>
          <w:szCs w:val="28"/>
          <w:rtl/>
        </w:rPr>
        <w:t>2026)</w:t>
      </w:r>
      <w:r w:rsidRPr="00024F4A">
        <w:rPr>
          <w:rFonts w:ascii="Simplified Arabic" w:hAnsi="Simplified Arabic" w:cs="Simplified Arabic"/>
          <w:b/>
          <w:bCs/>
          <w:sz w:val="28"/>
          <w:szCs w:val="28"/>
          <w:rtl/>
        </w:rPr>
        <w:t>، و</w:t>
      </w:r>
      <w:r w:rsidRPr="00024F4A">
        <w:rPr>
          <w:rFonts w:ascii="Simplified Arabic" w:hAnsi="Simplified Arabic" w:cs="Simplified Arabic"/>
          <w:b/>
          <w:bCs/>
          <w:sz w:val="28"/>
          <w:szCs w:val="28"/>
        </w:rPr>
        <w:t>Alenazi (2025)</w:t>
      </w:r>
      <w:r w:rsidRPr="00024F4A">
        <w:rPr>
          <w:rFonts w:ascii="Simplified Arabic" w:hAnsi="Simplified Arabic" w:cs="Simplified Arabic"/>
          <w:b/>
          <w:bCs/>
          <w:sz w:val="28"/>
          <w:szCs w:val="28"/>
          <w:rtl/>
        </w:rPr>
        <w:t>، و</w:t>
      </w:r>
      <w:r w:rsidRPr="00024F4A">
        <w:rPr>
          <w:rFonts w:ascii="Simplified Arabic" w:hAnsi="Simplified Arabic" w:cs="Simplified Arabic"/>
          <w:b/>
          <w:bCs/>
          <w:sz w:val="28"/>
          <w:szCs w:val="28"/>
        </w:rPr>
        <w:t>Alsaadi et al. (2024)</w:t>
      </w:r>
      <w:r w:rsidRPr="00024F4A">
        <w:rPr>
          <w:rFonts w:ascii="Simplified Arabic" w:hAnsi="Simplified Arabic" w:cs="Simplified Arabic"/>
          <w:b/>
          <w:bCs/>
          <w:sz w:val="28"/>
          <w:szCs w:val="28"/>
          <w:rtl/>
        </w:rPr>
        <w:t>، وآل رشيد وعاشور (2024)، و</w:t>
      </w:r>
      <w:r w:rsidRPr="00024F4A">
        <w:rPr>
          <w:rFonts w:ascii="Simplified Arabic" w:hAnsi="Simplified Arabic" w:cs="Simplified Arabic"/>
          <w:b/>
          <w:bCs/>
          <w:sz w:val="28"/>
          <w:szCs w:val="28"/>
        </w:rPr>
        <w:t>Alanazi (2023</w:t>
      </w:r>
      <w:r w:rsidR="00814BD8" w:rsidRPr="00024F4A">
        <w:rPr>
          <w:rFonts w:ascii="Simplified Arabic" w:hAnsi="Simplified Arabic" w:cs="Simplified Arabic"/>
          <w:b/>
          <w:bCs/>
          <w:sz w:val="28"/>
          <w:szCs w:val="28"/>
        </w:rPr>
        <w:t>)</w:t>
      </w:r>
      <w:r w:rsidR="00814BD8" w:rsidRPr="00024F4A">
        <w:rPr>
          <w:rFonts w:ascii="Simplified Arabic" w:hAnsi="Simplified Arabic" w:cs="Simplified Arabic"/>
          <w:sz w:val="28"/>
          <w:szCs w:val="28"/>
        </w:rPr>
        <w:t xml:space="preserve"> </w:t>
      </w:r>
      <w:r w:rsidR="00814BD8">
        <w:rPr>
          <w:rFonts w:ascii="Simplified Arabic" w:hAnsi="Simplified Arabic" w:cs="Simplified Arabic" w:hint="cs"/>
          <w:sz w:val="28"/>
          <w:szCs w:val="28"/>
          <w:rtl/>
        </w:rPr>
        <w:t>في</w:t>
      </w:r>
      <w:r w:rsidR="0012560F">
        <w:rPr>
          <w:rFonts w:ascii="Simplified Arabic" w:hAnsi="Simplified Arabic" w:cs="Simplified Arabic" w:hint="cs"/>
          <w:sz w:val="28"/>
          <w:szCs w:val="28"/>
          <w:rtl/>
        </w:rPr>
        <w:t xml:space="preserve"> مجملها </w:t>
      </w:r>
      <w:r w:rsidR="00A755B5">
        <w:rPr>
          <w:rFonts w:ascii="Simplified Arabic" w:hAnsi="Simplified Arabic" w:cs="Simplified Arabic" w:hint="cs"/>
          <w:sz w:val="28"/>
          <w:szCs w:val="28"/>
          <w:rtl/>
        </w:rPr>
        <w:t>على</w:t>
      </w:r>
      <w:r w:rsidR="0012560F">
        <w:rPr>
          <w:rFonts w:ascii="Simplified Arabic" w:hAnsi="Simplified Arabic" w:cs="Simplified Arabic" w:hint="cs"/>
          <w:sz w:val="28"/>
          <w:szCs w:val="28"/>
          <w:rtl/>
        </w:rPr>
        <w:t xml:space="preserve"> أهمية</w:t>
      </w:r>
      <w:r w:rsidR="00A755B5">
        <w:rPr>
          <w:rFonts w:ascii="Simplified Arabic" w:hAnsi="Simplified Arabic" w:cs="Simplified Arabic" w:hint="cs"/>
          <w:sz w:val="28"/>
          <w:szCs w:val="28"/>
          <w:rtl/>
        </w:rPr>
        <w:t xml:space="preserve"> </w:t>
      </w:r>
      <w:r w:rsidRPr="00024F4A">
        <w:rPr>
          <w:rFonts w:ascii="Simplified Arabic" w:hAnsi="Simplified Arabic" w:cs="Simplified Arabic"/>
          <w:sz w:val="28"/>
          <w:szCs w:val="28"/>
          <w:rtl/>
        </w:rPr>
        <w:t xml:space="preserve">الإعلانات الرقمية والعروض الترويجية والكلمة المنقولة إلكترونيًا وجودة المحتوى والتفاعل عبر المنصات </w:t>
      </w:r>
      <w:r w:rsidR="00A755B5">
        <w:rPr>
          <w:rFonts w:ascii="Simplified Arabic" w:hAnsi="Simplified Arabic" w:cs="Simplified Arabic" w:hint="cs"/>
          <w:sz w:val="28"/>
          <w:szCs w:val="28"/>
          <w:rtl/>
        </w:rPr>
        <w:t xml:space="preserve">بوصفها </w:t>
      </w:r>
      <w:r w:rsidRPr="00024F4A">
        <w:rPr>
          <w:rFonts w:ascii="Simplified Arabic" w:hAnsi="Simplified Arabic" w:cs="Simplified Arabic"/>
          <w:sz w:val="28"/>
          <w:szCs w:val="28"/>
          <w:rtl/>
        </w:rPr>
        <w:t xml:space="preserve">عناصر </w:t>
      </w:r>
      <w:r w:rsidR="00A755B5">
        <w:rPr>
          <w:rFonts w:ascii="Simplified Arabic" w:hAnsi="Simplified Arabic" w:cs="Simplified Arabic" w:hint="cs"/>
          <w:sz w:val="28"/>
          <w:szCs w:val="28"/>
          <w:rtl/>
        </w:rPr>
        <w:t>ترتبط</w:t>
      </w:r>
      <w:r w:rsidRPr="00024F4A">
        <w:rPr>
          <w:rFonts w:ascii="Simplified Arabic" w:hAnsi="Simplified Arabic" w:cs="Simplified Arabic"/>
          <w:sz w:val="28"/>
          <w:szCs w:val="28"/>
          <w:rtl/>
        </w:rPr>
        <w:t xml:space="preserve"> بقرار الشراء أو نيته</w:t>
      </w:r>
      <w:r w:rsidR="00A755B5">
        <w:rPr>
          <w:rFonts w:ascii="Simplified Arabic" w:hAnsi="Simplified Arabic" w:cs="Simplified Arabic" w:hint="cs"/>
          <w:sz w:val="28"/>
          <w:szCs w:val="28"/>
          <w:rtl/>
        </w:rPr>
        <w:t xml:space="preserve"> أو التفاعل مع الحملات الرقمية</w:t>
      </w:r>
      <w:r w:rsidRPr="00024F4A">
        <w:rPr>
          <w:rFonts w:ascii="Simplified Arabic" w:hAnsi="Simplified Arabic" w:cs="Simplified Arabic"/>
          <w:sz w:val="28"/>
          <w:szCs w:val="28"/>
          <w:rtl/>
        </w:rPr>
        <w:t xml:space="preserve"> أو الولاء للعلامة التجارية</w:t>
      </w:r>
      <w:r w:rsidRPr="00024F4A">
        <w:rPr>
          <w:rFonts w:ascii="Simplified Arabic" w:hAnsi="Simplified Arabic" w:cs="Simplified Arabic"/>
          <w:sz w:val="28"/>
          <w:szCs w:val="28"/>
        </w:rPr>
        <w:t xml:space="preserve">. </w:t>
      </w:r>
    </w:p>
    <w:p w14:paraId="2E4440EE" w14:textId="0289CB87" w:rsidR="00436434" w:rsidRDefault="00024F4A" w:rsidP="00D649F2">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t xml:space="preserve">    </w:t>
      </w:r>
      <w:r w:rsidRPr="00024F4A">
        <w:rPr>
          <w:rFonts w:ascii="Simplified Arabic" w:hAnsi="Simplified Arabic" w:cs="Simplified Arabic"/>
          <w:sz w:val="28"/>
          <w:szCs w:val="28"/>
          <w:rtl/>
        </w:rPr>
        <w:t>و</w:t>
      </w:r>
      <w:r w:rsidR="0012560F">
        <w:rPr>
          <w:rFonts w:ascii="Simplified Arabic" w:hAnsi="Simplified Arabic" w:cs="Simplified Arabic" w:hint="cs"/>
          <w:sz w:val="28"/>
          <w:szCs w:val="28"/>
          <w:rtl/>
        </w:rPr>
        <w:t>أ</w:t>
      </w:r>
      <w:r w:rsidRPr="00024F4A">
        <w:rPr>
          <w:rFonts w:ascii="Simplified Arabic" w:hAnsi="Simplified Arabic" w:cs="Simplified Arabic"/>
          <w:sz w:val="28"/>
          <w:szCs w:val="28"/>
          <w:rtl/>
        </w:rPr>
        <w:t>وضحت بعض الدراسات أن فاعلية التسويق الرقمي لا تعتمد فقط على عرض المنتج بل ترتبط أيضًا بعوامل مثل الثقة والمصداقية وجاذبية التصميم وسهولة استخدام المنصة وملاءمة الرسالة التسويقية لثقافة الجمهور</w:t>
      </w:r>
      <w:r w:rsidRPr="00024F4A">
        <w:rPr>
          <w:rFonts w:ascii="Simplified Arabic" w:hAnsi="Simplified Arabic" w:cs="Simplified Arabic"/>
          <w:sz w:val="28"/>
          <w:szCs w:val="28"/>
        </w:rPr>
        <w:t>.</w:t>
      </w:r>
    </w:p>
    <w:p w14:paraId="38C123DD" w14:textId="77777777" w:rsidR="00D649F2" w:rsidRDefault="00D649F2" w:rsidP="00D649F2">
      <w:pPr>
        <w:pStyle w:val="isselectedend"/>
        <w:bidi/>
        <w:jc w:val="both"/>
        <w:rPr>
          <w:rFonts w:ascii="Simplified Arabic" w:hAnsi="Simplified Arabic" w:cs="Simplified Arabic"/>
          <w:sz w:val="28"/>
          <w:szCs w:val="28"/>
          <w:rtl/>
        </w:rPr>
      </w:pPr>
    </w:p>
    <w:p w14:paraId="11A5A993" w14:textId="77777777" w:rsidR="00D649F2" w:rsidRDefault="00D649F2" w:rsidP="00D649F2">
      <w:pPr>
        <w:pStyle w:val="isselectedend"/>
        <w:bidi/>
        <w:jc w:val="both"/>
        <w:rPr>
          <w:rFonts w:ascii="Simplified Arabic" w:hAnsi="Simplified Arabic" w:cs="Simplified Arabic"/>
          <w:sz w:val="28"/>
          <w:szCs w:val="28"/>
          <w:rtl/>
        </w:rPr>
      </w:pPr>
    </w:p>
    <w:p w14:paraId="608EF1C4" w14:textId="77777777" w:rsidR="00D649F2" w:rsidRDefault="00D649F2" w:rsidP="00D649F2">
      <w:pPr>
        <w:pStyle w:val="isselectedend"/>
        <w:bidi/>
        <w:jc w:val="both"/>
        <w:rPr>
          <w:rFonts w:ascii="Simplified Arabic" w:hAnsi="Simplified Arabic" w:cs="Simplified Arabic"/>
          <w:sz w:val="28"/>
          <w:szCs w:val="28"/>
          <w:rtl/>
        </w:rPr>
      </w:pPr>
    </w:p>
    <w:p w14:paraId="71606CAA" w14:textId="6F0FCF71" w:rsidR="00436434" w:rsidRPr="00024F4A" w:rsidRDefault="00CF411E" w:rsidP="00436434">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lastRenderedPageBreak/>
        <w:t xml:space="preserve">   </w:t>
      </w:r>
      <w:r>
        <w:rPr>
          <w:rFonts w:ascii="Simplified Arabic" w:hAnsi="Simplified Arabic" w:cs="Simplified Arabic" w:hint="cs"/>
          <w:sz w:val="28"/>
          <w:szCs w:val="28"/>
          <w:rtl/>
        </w:rPr>
        <w:t xml:space="preserve"> و</w:t>
      </w:r>
      <w:r w:rsidRPr="00024F4A">
        <w:rPr>
          <w:rFonts w:ascii="Simplified Arabic" w:hAnsi="Simplified Arabic" w:cs="Simplified Arabic"/>
          <w:sz w:val="28"/>
          <w:szCs w:val="28"/>
          <w:rtl/>
        </w:rPr>
        <w:t xml:space="preserve">توضح </w:t>
      </w:r>
      <w:proofErr w:type="gramStart"/>
      <w:r w:rsidRPr="00024F4A">
        <w:rPr>
          <w:rFonts w:ascii="Simplified Arabic" w:hAnsi="Simplified Arabic" w:cs="Simplified Arabic"/>
          <w:sz w:val="28"/>
          <w:szCs w:val="28"/>
          <w:rtl/>
        </w:rPr>
        <w:t>دراسة</w:t>
      </w:r>
      <w:r w:rsidR="00743FE2">
        <w:rPr>
          <w:rFonts w:ascii="Simplified Arabic" w:hAnsi="Simplified Arabic" w:cs="Simplified Arabic" w:hint="cs"/>
          <w:sz w:val="28"/>
          <w:szCs w:val="28"/>
          <w:rtl/>
        </w:rPr>
        <w:t xml:space="preserve"> </w:t>
      </w:r>
      <w:r w:rsidRPr="00024F4A">
        <w:rPr>
          <w:rFonts w:ascii="Simplified Arabic" w:hAnsi="Simplified Arabic" w:cs="Simplified Arabic"/>
          <w:b/>
          <w:bCs/>
          <w:sz w:val="28"/>
          <w:szCs w:val="28"/>
        </w:rPr>
        <w:t xml:space="preserve"> Zhu</w:t>
      </w:r>
      <w:proofErr w:type="gramEnd"/>
      <w:r w:rsidRPr="00024F4A">
        <w:rPr>
          <w:rFonts w:ascii="Simplified Arabic" w:hAnsi="Simplified Arabic" w:cs="Simplified Arabic"/>
          <w:b/>
          <w:bCs/>
          <w:sz w:val="28"/>
          <w:szCs w:val="28"/>
        </w:rPr>
        <w:t xml:space="preserve"> and Zhang (</w:t>
      </w:r>
      <w:r w:rsidR="00436434" w:rsidRPr="00024F4A">
        <w:rPr>
          <w:rFonts w:ascii="Simplified Arabic" w:hAnsi="Simplified Arabic" w:cs="Simplified Arabic"/>
          <w:b/>
          <w:bCs/>
          <w:sz w:val="28"/>
          <w:szCs w:val="28"/>
        </w:rPr>
        <w:t>2026)</w:t>
      </w:r>
      <w:r w:rsidR="00436434" w:rsidRPr="00436434">
        <w:rPr>
          <w:rFonts w:ascii="Simplified Arabic" w:hAnsi="Simplified Arabic" w:cs="Simplified Arabic" w:hint="cs"/>
          <w:sz w:val="28"/>
          <w:szCs w:val="28"/>
          <w:rtl/>
        </w:rPr>
        <w:t xml:space="preserve"> أ</w:t>
      </w:r>
      <w:r w:rsidR="00436434" w:rsidRPr="00436434">
        <w:rPr>
          <w:rFonts w:ascii="Simplified Arabic" w:hAnsi="Simplified Arabic" w:cs="Simplified Arabic" w:hint="eastAsia"/>
          <w:sz w:val="28"/>
          <w:szCs w:val="28"/>
          <w:rtl/>
        </w:rPr>
        <w:t>ن</w:t>
      </w:r>
      <w:r w:rsidR="00436434" w:rsidRPr="00436434">
        <w:rPr>
          <w:rFonts w:ascii="Simplified Arabic" w:hAnsi="Simplified Arabic" w:cs="Simplified Arabic" w:hint="cs"/>
          <w:sz w:val="28"/>
          <w:szCs w:val="28"/>
          <w:rtl/>
        </w:rPr>
        <w:t xml:space="preserve"> ما قد</w:t>
      </w:r>
      <w:r w:rsidR="00436434">
        <w:rPr>
          <w:rFonts w:ascii="Simplified Arabic" w:hAnsi="Simplified Arabic" w:cs="Simplified Arabic" w:hint="cs"/>
          <w:b/>
          <w:bCs/>
          <w:sz w:val="28"/>
          <w:szCs w:val="28"/>
          <w:rtl/>
        </w:rPr>
        <w:t xml:space="preserve"> </w:t>
      </w:r>
      <w:r w:rsidR="00436434">
        <w:rPr>
          <w:rFonts w:ascii="Simplified Arabic" w:hAnsi="Simplified Arabic" w:cs="Simplified Arabic" w:hint="cs"/>
          <w:sz w:val="28"/>
          <w:szCs w:val="28"/>
          <w:rtl/>
        </w:rPr>
        <w:t xml:space="preserve">يسهم في زيادة </w:t>
      </w:r>
      <w:r w:rsidR="00436434" w:rsidRPr="00024F4A">
        <w:rPr>
          <w:rFonts w:ascii="Simplified Arabic" w:hAnsi="Simplified Arabic" w:cs="Simplified Arabic"/>
          <w:sz w:val="28"/>
          <w:szCs w:val="28"/>
          <w:rtl/>
        </w:rPr>
        <w:t>ارتباط المستهلكين الشباب بها</w:t>
      </w:r>
      <w:r w:rsidR="00436434">
        <w:rPr>
          <w:rFonts w:ascii="Simplified Arabic" w:hAnsi="Simplified Arabic" w:cs="Simplified Arabic" w:hint="cs"/>
          <w:sz w:val="28"/>
          <w:szCs w:val="28"/>
          <w:rtl/>
        </w:rPr>
        <w:t xml:space="preserve"> هو خصائص مقدم البث المباشر </w:t>
      </w:r>
      <w:r w:rsidR="00436434" w:rsidRPr="00024F4A">
        <w:rPr>
          <w:rFonts w:ascii="Simplified Arabic" w:hAnsi="Simplified Arabic" w:cs="Simplified Arabic"/>
          <w:sz w:val="28"/>
          <w:szCs w:val="28"/>
          <w:rtl/>
        </w:rPr>
        <w:t>مثل الشعبية والاحترافية والتفاعلية</w:t>
      </w:r>
      <w:r w:rsidR="00743FE2">
        <w:rPr>
          <w:rFonts w:ascii="Simplified Arabic" w:hAnsi="Simplified Arabic" w:cs="Simplified Arabic" w:hint="cs"/>
          <w:sz w:val="28"/>
          <w:szCs w:val="28"/>
          <w:rtl/>
        </w:rPr>
        <w:t xml:space="preserve"> </w:t>
      </w:r>
      <w:r w:rsidR="00436434" w:rsidRPr="00024F4A">
        <w:rPr>
          <w:rFonts w:ascii="Simplified Arabic" w:hAnsi="Simplified Arabic" w:cs="Simplified Arabic"/>
          <w:sz w:val="28"/>
          <w:szCs w:val="28"/>
          <w:rtl/>
        </w:rPr>
        <w:t xml:space="preserve"> يمكن أن تعزز الحضور الاجتماعي والأصالة المدركة والثقة في العلامة التجارية</w:t>
      </w:r>
      <w:r w:rsidR="00436434">
        <w:rPr>
          <w:rFonts w:ascii="Simplified Arabic" w:hAnsi="Simplified Arabic" w:cs="Simplified Arabic" w:hint="cs"/>
          <w:sz w:val="28"/>
          <w:szCs w:val="28"/>
          <w:rtl/>
        </w:rPr>
        <w:t xml:space="preserve"> </w:t>
      </w:r>
      <w:r w:rsidR="00436434" w:rsidRPr="00024F4A">
        <w:rPr>
          <w:rFonts w:ascii="Simplified Arabic" w:hAnsi="Simplified Arabic" w:cs="Simplified Arabic"/>
          <w:sz w:val="28"/>
          <w:szCs w:val="28"/>
          <w:rtl/>
        </w:rPr>
        <w:t xml:space="preserve">وتضيف هذه الدراسة بعدًا مهمًا لفهم دور المؤثرين وصناع المحتوى، لأنها تبين أن تأثيرهم لا يرتبط بعرض المنتج وحده بل بطريقة </w:t>
      </w:r>
      <w:r w:rsidR="00436434">
        <w:rPr>
          <w:rFonts w:ascii="Simplified Arabic" w:hAnsi="Simplified Arabic" w:cs="Simplified Arabic" w:hint="cs"/>
          <w:sz w:val="28"/>
          <w:szCs w:val="28"/>
          <w:rtl/>
        </w:rPr>
        <w:t>ت</w:t>
      </w:r>
      <w:r w:rsidR="00436434" w:rsidRPr="00024F4A">
        <w:rPr>
          <w:rFonts w:ascii="Simplified Arabic" w:hAnsi="Simplified Arabic" w:cs="Simplified Arabic"/>
          <w:sz w:val="28"/>
          <w:szCs w:val="28"/>
          <w:rtl/>
        </w:rPr>
        <w:t>قد</w:t>
      </w:r>
      <w:r w:rsidR="00436434">
        <w:rPr>
          <w:rFonts w:ascii="Simplified Arabic" w:hAnsi="Simplified Arabic" w:cs="Simplified Arabic" w:hint="cs"/>
          <w:sz w:val="28"/>
          <w:szCs w:val="28"/>
          <w:rtl/>
        </w:rPr>
        <w:t>ي</w:t>
      </w:r>
      <w:r w:rsidR="00436434" w:rsidRPr="00024F4A">
        <w:rPr>
          <w:rFonts w:ascii="Simplified Arabic" w:hAnsi="Simplified Arabic" w:cs="Simplified Arabic"/>
          <w:sz w:val="28"/>
          <w:szCs w:val="28"/>
          <w:rtl/>
        </w:rPr>
        <w:t>م</w:t>
      </w:r>
      <w:r w:rsidR="00436434">
        <w:rPr>
          <w:rFonts w:ascii="Simplified Arabic" w:hAnsi="Simplified Arabic" w:cs="Simplified Arabic" w:hint="cs"/>
          <w:sz w:val="28"/>
          <w:szCs w:val="28"/>
          <w:rtl/>
        </w:rPr>
        <w:t>ه</w:t>
      </w:r>
      <w:r w:rsidR="00436434" w:rsidRPr="00024F4A">
        <w:rPr>
          <w:rFonts w:ascii="Simplified Arabic" w:hAnsi="Simplified Arabic" w:cs="Simplified Arabic"/>
          <w:sz w:val="28"/>
          <w:szCs w:val="28"/>
          <w:rtl/>
        </w:rPr>
        <w:t xml:space="preserve"> ومستوى التفاعل والثقة التي تتكون بينهم وبين الجمهور</w:t>
      </w:r>
      <w:r w:rsidR="00436434" w:rsidRPr="00024F4A">
        <w:rPr>
          <w:rFonts w:ascii="Simplified Arabic" w:hAnsi="Simplified Arabic" w:cs="Simplified Arabic"/>
          <w:sz w:val="28"/>
          <w:szCs w:val="28"/>
        </w:rPr>
        <w:t>.</w:t>
      </w:r>
    </w:p>
    <w:p w14:paraId="4C5363BA" w14:textId="2C7C8045" w:rsidR="004179E6" w:rsidRDefault="00024F4A" w:rsidP="00A755B5">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t xml:space="preserve">    </w:t>
      </w:r>
      <w:r w:rsidR="00A755B5">
        <w:rPr>
          <w:rFonts w:ascii="Simplified Arabic" w:hAnsi="Simplified Arabic" w:cs="Simplified Arabic" w:hint="cs"/>
          <w:sz w:val="28"/>
          <w:szCs w:val="28"/>
          <w:rtl/>
        </w:rPr>
        <w:t xml:space="preserve">   </w:t>
      </w:r>
      <w:r w:rsidRPr="00024F4A">
        <w:rPr>
          <w:rFonts w:ascii="Simplified Arabic" w:hAnsi="Simplified Arabic" w:cs="Simplified Arabic"/>
          <w:sz w:val="28"/>
          <w:szCs w:val="28"/>
          <w:rtl/>
        </w:rPr>
        <w:t>واختلفت الدراسات السابقة في طبيعة المنصات الرقمية التي تناولتها فبعضها ركز على منصات التجارة الإلكترونية مثل شي إن وأمازون ونون، وبعضها تناول مواقع التواصل الاجتماعي أو تطبيق سناب شات أو إنستغرام أو البث المباشر أو المواقع الإلكترونية للعلامات التجارية.</w:t>
      </w:r>
    </w:p>
    <w:p w14:paraId="5330FEF4" w14:textId="79E1A245" w:rsidR="00024F4A" w:rsidRDefault="004179E6" w:rsidP="004179E6">
      <w:pPr>
        <w:pStyle w:val="isselectedend"/>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24F4A" w:rsidRPr="00024F4A">
        <w:rPr>
          <w:rFonts w:ascii="Simplified Arabic" w:hAnsi="Simplified Arabic" w:cs="Simplified Arabic"/>
          <w:sz w:val="28"/>
          <w:szCs w:val="28"/>
          <w:rtl/>
        </w:rPr>
        <w:t xml:space="preserve"> كما اختلفت في الفئات المستهدفة حيث تناولت بعض الدراسات المستهلك السعودي بوجه عام بينما ركزت دراسات أخرى على الشباب أو طلاب الجامعات أو جيل زيد وجيل الألفية أو مستخدمي منصات رقمية محددة ويشير هذا التنوع إلى اتساع مجال التسويق الرقمي وتعدد أدواته إلا أنه يكشف في الوقت نفسه أن كثيرًا من الدراسات تناولت كل منصة أو أداة تسويقية بصورة منفصلة دون التركيز الكافي على التسويق عبر المنصات الرقمية بوصفه</w:t>
      </w:r>
      <w:r>
        <w:rPr>
          <w:rFonts w:ascii="Simplified Arabic" w:hAnsi="Simplified Arabic" w:cs="Simplified Arabic" w:hint="cs"/>
          <w:sz w:val="28"/>
          <w:szCs w:val="28"/>
          <w:rtl/>
        </w:rPr>
        <w:t>ا</w:t>
      </w:r>
      <w:r w:rsidR="00024F4A" w:rsidRPr="00024F4A">
        <w:rPr>
          <w:rFonts w:ascii="Simplified Arabic" w:hAnsi="Simplified Arabic" w:cs="Simplified Arabic"/>
          <w:sz w:val="28"/>
          <w:szCs w:val="28"/>
          <w:rtl/>
        </w:rPr>
        <w:t xml:space="preserve"> بيئة متكاملة يتعرض</w:t>
      </w:r>
      <w:r w:rsidR="0012560F">
        <w:rPr>
          <w:rFonts w:ascii="Simplified Arabic" w:hAnsi="Simplified Arabic" w:cs="Simplified Arabic" w:hint="cs"/>
          <w:sz w:val="28"/>
          <w:szCs w:val="28"/>
          <w:rtl/>
        </w:rPr>
        <w:t xml:space="preserve"> فيها المراهقون لمحتوى تسويقي قد يرتبط ب</w:t>
      </w:r>
      <w:r w:rsidR="00024F4A" w:rsidRPr="00024F4A">
        <w:rPr>
          <w:rFonts w:ascii="Simplified Arabic" w:hAnsi="Simplified Arabic" w:cs="Simplified Arabic"/>
          <w:sz w:val="28"/>
          <w:szCs w:val="28"/>
          <w:rtl/>
        </w:rPr>
        <w:t>سلوكهم الاستهلاكي</w:t>
      </w:r>
      <w:r w:rsidR="00024F4A" w:rsidRPr="00024F4A">
        <w:rPr>
          <w:rFonts w:ascii="Simplified Arabic" w:hAnsi="Simplified Arabic" w:cs="Simplified Arabic"/>
          <w:sz w:val="28"/>
          <w:szCs w:val="28"/>
        </w:rPr>
        <w:t>.</w:t>
      </w:r>
    </w:p>
    <w:p w14:paraId="57BDC04A" w14:textId="533A25D4" w:rsidR="008A2961" w:rsidRPr="00024F4A" w:rsidRDefault="008A2961" w:rsidP="008A2961">
      <w:pPr>
        <w:pStyle w:val="isselectedend"/>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179E6">
        <w:rPr>
          <w:rFonts w:ascii="Simplified Arabic" w:hAnsi="Simplified Arabic" w:cs="Simplified Arabic" w:hint="cs"/>
          <w:sz w:val="28"/>
          <w:szCs w:val="28"/>
          <w:rtl/>
        </w:rPr>
        <w:t xml:space="preserve"> </w:t>
      </w:r>
      <w:r w:rsidR="00743FE2">
        <w:rPr>
          <w:rFonts w:ascii="Simplified Arabic" w:hAnsi="Simplified Arabic" w:cs="Simplified Arabic" w:hint="cs"/>
          <w:sz w:val="28"/>
          <w:szCs w:val="28"/>
          <w:rtl/>
        </w:rPr>
        <w:t xml:space="preserve">وأيَضا </w:t>
      </w:r>
      <w:r w:rsidR="00DA2C09">
        <w:rPr>
          <w:rFonts w:ascii="Simplified Arabic" w:hAnsi="Simplified Arabic" w:cs="Simplified Arabic" w:hint="cs"/>
          <w:sz w:val="28"/>
          <w:szCs w:val="28"/>
          <w:rtl/>
        </w:rPr>
        <w:t>ا</w:t>
      </w:r>
      <w:r>
        <w:rPr>
          <w:rFonts w:ascii="Simplified Arabic" w:hAnsi="Simplified Arabic" w:cs="Simplified Arabic" w:hint="cs"/>
          <w:sz w:val="28"/>
          <w:szCs w:val="28"/>
          <w:rtl/>
        </w:rPr>
        <w:t>ختلفت الدراسات من الناحية المنهجية إذ اعتمدت أغلبها على المناهج الوصفية والمسحية</w:t>
      </w:r>
      <w:r w:rsidR="00743FE2">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واستخدمت الاستبانة لجمع البيانات في حين استخدمت دراسات أخرى تحليل المضمون وتحليل المشاعر والتنقيب النصي والمقابلات المتعمقة والملاحظة ودراسة الحالة ويعكس هذا التنوع اختلاف موضوعات الدراسات وفئاتها المستهدفة، كما يجعل المقارنة المباشرة بين بعض النتائج محدودة بسبب اختلاف المناهج والأدوات وأحجام العينات والبيئات التي طبقت فيها.</w:t>
      </w:r>
    </w:p>
    <w:p w14:paraId="19B1BE0B" w14:textId="4E547692" w:rsidR="00024F4A" w:rsidRPr="00024F4A" w:rsidRDefault="00024F4A" w:rsidP="00A755B5">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t xml:space="preserve">   </w:t>
      </w:r>
      <w:r w:rsidRPr="00024F4A">
        <w:rPr>
          <w:rFonts w:ascii="Simplified Arabic" w:hAnsi="Simplified Arabic" w:cs="Simplified Arabic"/>
          <w:sz w:val="28"/>
          <w:szCs w:val="28"/>
          <w:rtl/>
        </w:rPr>
        <w:t xml:space="preserve">وفيما يتعلق بمنصات الألعاب الرقمية، كان حضورها في الدراسات السابقة أقل مقارنة بمنصات التواصل الاجتماعي. </w:t>
      </w:r>
      <w:r w:rsidR="00E4317D">
        <w:rPr>
          <w:rFonts w:ascii="Simplified Arabic" w:hAnsi="Simplified Arabic" w:cs="Simplified Arabic" w:hint="cs"/>
          <w:sz w:val="28"/>
          <w:szCs w:val="28"/>
          <w:rtl/>
        </w:rPr>
        <w:t>ف</w:t>
      </w:r>
      <w:r w:rsidRPr="00024F4A">
        <w:rPr>
          <w:rFonts w:ascii="Simplified Arabic" w:hAnsi="Simplified Arabic" w:cs="Simplified Arabic"/>
          <w:sz w:val="28"/>
          <w:szCs w:val="28"/>
          <w:rtl/>
        </w:rPr>
        <w:t>قد أوضحت دراس</w:t>
      </w:r>
      <w:r w:rsidR="00E4317D">
        <w:rPr>
          <w:rFonts w:ascii="Simplified Arabic" w:hAnsi="Simplified Arabic" w:cs="Simplified Arabic" w:hint="cs"/>
          <w:sz w:val="28"/>
          <w:szCs w:val="28"/>
          <w:rtl/>
        </w:rPr>
        <w:t xml:space="preserve">ة </w:t>
      </w:r>
      <w:r w:rsidRPr="00DA2C09">
        <w:rPr>
          <w:rFonts w:ascii="Simplified Arabic" w:hAnsi="Simplified Arabic" w:cs="Simplified Arabic"/>
          <w:b/>
          <w:bCs/>
          <w:sz w:val="28"/>
          <w:szCs w:val="28"/>
          <w:rtl/>
        </w:rPr>
        <w:t>حسني (2022)</w:t>
      </w:r>
      <w:r w:rsidRPr="00024F4A">
        <w:rPr>
          <w:rFonts w:ascii="Simplified Arabic" w:hAnsi="Simplified Arabic" w:cs="Simplified Arabic"/>
          <w:sz w:val="28"/>
          <w:szCs w:val="28"/>
          <w:rtl/>
        </w:rPr>
        <w:t xml:space="preserve"> أن منص</w:t>
      </w:r>
      <w:r w:rsidR="00E4317D">
        <w:rPr>
          <w:rFonts w:ascii="Simplified Arabic" w:hAnsi="Simplified Arabic" w:cs="Simplified Arabic" w:hint="cs"/>
          <w:sz w:val="28"/>
          <w:szCs w:val="28"/>
          <w:rtl/>
        </w:rPr>
        <w:t>ة</w:t>
      </w:r>
      <w:r w:rsidRPr="00024F4A">
        <w:rPr>
          <w:rFonts w:ascii="Simplified Arabic" w:hAnsi="Simplified Arabic" w:cs="Simplified Arabic"/>
          <w:sz w:val="28"/>
          <w:szCs w:val="28"/>
        </w:rPr>
        <w:t xml:space="preserve"> Roblox </w:t>
      </w:r>
      <w:r w:rsidRPr="00024F4A">
        <w:rPr>
          <w:rFonts w:ascii="Simplified Arabic" w:hAnsi="Simplified Arabic" w:cs="Simplified Arabic"/>
          <w:sz w:val="28"/>
          <w:szCs w:val="28"/>
          <w:rtl/>
        </w:rPr>
        <w:t xml:space="preserve">تتضمن </w:t>
      </w:r>
      <w:r w:rsidR="00E4317D">
        <w:rPr>
          <w:rFonts w:ascii="Simplified Arabic" w:hAnsi="Simplified Arabic" w:cs="Simplified Arabic" w:hint="cs"/>
          <w:sz w:val="28"/>
          <w:szCs w:val="28"/>
          <w:rtl/>
        </w:rPr>
        <w:t>روابط</w:t>
      </w:r>
      <w:r w:rsidRPr="00024F4A">
        <w:rPr>
          <w:rFonts w:ascii="Simplified Arabic" w:hAnsi="Simplified Arabic" w:cs="Simplified Arabic"/>
          <w:sz w:val="28"/>
          <w:szCs w:val="28"/>
          <w:rtl/>
        </w:rPr>
        <w:t xml:space="preserve"> اقتصادية </w:t>
      </w:r>
      <w:r w:rsidR="00E4317D">
        <w:rPr>
          <w:rFonts w:ascii="Simplified Arabic" w:hAnsi="Simplified Arabic" w:cs="Simplified Arabic" w:hint="cs"/>
          <w:sz w:val="28"/>
          <w:szCs w:val="28"/>
          <w:rtl/>
        </w:rPr>
        <w:t xml:space="preserve">تشمل الشراء والتبادل وتخصيص الشخصيات، بينما </w:t>
      </w:r>
      <w:r w:rsidR="00825740">
        <w:rPr>
          <w:rFonts w:ascii="Simplified Arabic" w:hAnsi="Simplified Arabic" w:cs="Simplified Arabic" w:hint="cs"/>
          <w:sz w:val="28"/>
          <w:szCs w:val="28"/>
          <w:rtl/>
        </w:rPr>
        <w:t xml:space="preserve">أوضحت </w:t>
      </w:r>
      <w:r w:rsidR="00E4317D">
        <w:rPr>
          <w:rFonts w:ascii="Simplified Arabic" w:hAnsi="Simplified Arabic" w:cs="Simplified Arabic" w:hint="cs"/>
          <w:sz w:val="28"/>
          <w:szCs w:val="28"/>
          <w:rtl/>
        </w:rPr>
        <w:t xml:space="preserve">دراسة </w:t>
      </w:r>
      <w:r w:rsidR="00E4317D" w:rsidRPr="0012560F">
        <w:rPr>
          <w:rFonts w:ascii="Simplified Arabic" w:hAnsi="Simplified Arabic" w:cs="Simplified Arabic"/>
          <w:b/>
          <w:bCs/>
          <w:sz w:val="28"/>
          <w:szCs w:val="28"/>
        </w:rPr>
        <w:t>Zhang et al. (2025)</w:t>
      </w:r>
      <w:r w:rsidR="00E4317D" w:rsidRPr="00024F4A">
        <w:rPr>
          <w:rFonts w:ascii="Simplified Arabic" w:hAnsi="Simplified Arabic" w:cs="Simplified Arabic" w:hint="cs"/>
          <w:sz w:val="28"/>
          <w:szCs w:val="28"/>
          <w:rtl/>
        </w:rPr>
        <w:t xml:space="preserve"> </w:t>
      </w:r>
      <w:r w:rsidR="00E4317D">
        <w:rPr>
          <w:rFonts w:ascii="Simplified Arabic" w:hAnsi="Simplified Arabic" w:cs="Simplified Arabic" w:hint="cs"/>
          <w:sz w:val="28"/>
          <w:szCs w:val="28"/>
          <w:rtl/>
        </w:rPr>
        <w:t xml:space="preserve">أن منصات الألعاب التي ينشئ المستخدمون محتواها، مثل </w:t>
      </w:r>
      <w:r w:rsidR="00E4317D">
        <w:rPr>
          <w:rFonts w:ascii="Simplified Arabic" w:hAnsi="Simplified Arabic" w:cs="Simplified Arabic"/>
          <w:sz w:val="28"/>
          <w:szCs w:val="28"/>
        </w:rPr>
        <w:t>Roblox</w:t>
      </w:r>
      <w:r w:rsidR="00E4317D">
        <w:rPr>
          <w:rFonts w:ascii="Simplified Arabic" w:hAnsi="Simplified Arabic" w:cs="Simplified Arabic" w:hint="cs"/>
          <w:sz w:val="28"/>
          <w:szCs w:val="28"/>
          <w:rtl/>
        </w:rPr>
        <w:t xml:space="preserve"> و</w:t>
      </w:r>
      <w:r w:rsidR="00E4317D">
        <w:rPr>
          <w:rFonts w:ascii="Simplified Arabic" w:hAnsi="Simplified Arabic" w:cs="Simplified Arabic" w:hint="cs"/>
          <w:sz w:val="28"/>
          <w:szCs w:val="28"/>
        </w:rPr>
        <w:t>Minecraft</w:t>
      </w:r>
      <w:r w:rsidR="00E4317D">
        <w:rPr>
          <w:rFonts w:ascii="Simplified Arabic" w:hAnsi="Simplified Arabic" w:cs="Simplified Arabic" w:hint="cs"/>
          <w:sz w:val="28"/>
          <w:szCs w:val="28"/>
          <w:rtl/>
        </w:rPr>
        <w:t xml:space="preserve">، تتضمن عملات افتراضية ومشتريات وعناصر رقمية مدفوعة، وقد ترتبط قرارات الإنفاق فيها بضغط الأصدقاء والخوف من الاستبعاد والرغبة في الاندماج. ومع ذلك، </w:t>
      </w:r>
      <w:r w:rsidRPr="00024F4A">
        <w:rPr>
          <w:rFonts w:ascii="Simplified Arabic" w:hAnsi="Simplified Arabic" w:cs="Simplified Arabic"/>
          <w:sz w:val="28"/>
          <w:szCs w:val="28"/>
          <w:rtl/>
        </w:rPr>
        <w:t>اختلفت عينتا الدراستين عن مجتمع الدراسة الحالية، مما يدعم الحاجة إلى</w:t>
      </w:r>
      <w:r w:rsidR="00E4317D">
        <w:rPr>
          <w:rFonts w:ascii="Simplified Arabic" w:hAnsi="Simplified Arabic" w:cs="Simplified Arabic" w:hint="cs"/>
          <w:sz w:val="28"/>
          <w:szCs w:val="28"/>
          <w:rtl/>
        </w:rPr>
        <w:t xml:space="preserve"> دراسة هذه </w:t>
      </w:r>
      <w:r w:rsidR="00E4317D" w:rsidRPr="00024F4A">
        <w:rPr>
          <w:rFonts w:ascii="Simplified Arabic" w:hAnsi="Simplified Arabic" w:cs="Simplified Arabic" w:hint="cs"/>
          <w:sz w:val="28"/>
          <w:szCs w:val="28"/>
          <w:rtl/>
        </w:rPr>
        <w:t>الجوانب</w:t>
      </w:r>
      <w:r w:rsidRPr="00024F4A">
        <w:rPr>
          <w:rFonts w:ascii="Simplified Arabic" w:hAnsi="Simplified Arabic" w:cs="Simplified Arabic"/>
          <w:sz w:val="28"/>
          <w:szCs w:val="28"/>
          <w:rtl/>
        </w:rPr>
        <w:t xml:space="preserve"> لدى المراهقين السعوديين</w:t>
      </w:r>
      <w:r w:rsidRPr="00024F4A">
        <w:rPr>
          <w:rFonts w:ascii="Simplified Arabic" w:hAnsi="Simplified Arabic" w:cs="Simplified Arabic"/>
          <w:sz w:val="28"/>
          <w:szCs w:val="28"/>
        </w:rPr>
        <w:t>.</w:t>
      </w:r>
    </w:p>
    <w:p w14:paraId="52D478F2" w14:textId="0FBCC850" w:rsidR="00024F4A" w:rsidRPr="00024F4A" w:rsidRDefault="00024F4A" w:rsidP="00A755B5">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t xml:space="preserve">   </w:t>
      </w:r>
      <w:r w:rsidRPr="00024F4A">
        <w:rPr>
          <w:rFonts w:ascii="Simplified Arabic" w:hAnsi="Simplified Arabic" w:cs="Simplified Arabic"/>
          <w:sz w:val="28"/>
          <w:szCs w:val="28"/>
          <w:rtl/>
        </w:rPr>
        <w:t>أما الدراسات التي تناولت المراهقين والمنصات الرقمية، فقد اتفقت في معظمها على</w:t>
      </w:r>
      <w:r w:rsidR="00E4317D">
        <w:rPr>
          <w:rFonts w:ascii="Simplified Arabic" w:hAnsi="Simplified Arabic" w:cs="Simplified Arabic" w:hint="cs"/>
          <w:sz w:val="28"/>
          <w:szCs w:val="28"/>
          <w:rtl/>
        </w:rPr>
        <w:t xml:space="preserve"> الحضور الواضح لهذه المنصات في حياتهم</w:t>
      </w:r>
      <w:r w:rsidRPr="00024F4A">
        <w:rPr>
          <w:rFonts w:ascii="Simplified Arabic" w:hAnsi="Simplified Arabic" w:cs="Simplified Arabic"/>
          <w:sz w:val="28"/>
          <w:szCs w:val="28"/>
          <w:rtl/>
        </w:rPr>
        <w:t>، سواء من حيث الاستخدام، أو الاعتماد عليها مصدر</w:t>
      </w:r>
      <w:r w:rsidR="009C4D29">
        <w:rPr>
          <w:rFonts w:ascii="Simplified Arabic" w:hAnsi="Simplified Arabic" w:cs="Simplified Arabic" w:hint="cs"/>
          <w:sz w:val="28"/>
          <w:szCs w:val="28"/>
          <w:rtl/>
        </w:rPr>
        <w:t>ًا</w:t>
      </w:r>
      <w:r w:rsidRPr="00024F4A">
        <w:rPr>
          <w:rFonts w:ascii="Simplified Arabic" w:hAnsi="Simplified Arabic" w:cs="Simplified Arabic"/>
          <w:sz w:val="28"/>
          <w:szCs w:val="28"/>
          <w:rtl/>
        </w:rPr>
        <w:t xml:space="preserve"> للمعلومات، أو التأثر بما تقدمه من مضامين اجتماعية ونفسية وثقافية. فقد بينت دراسات مثل </w:t>
      </w:r>
      <w:r w:rsidRPr="00F65E3E">
        <w:rPr>
          <w:rFonts w:ascii="Simplified Arabic" w:hAnsi="Simplified Arabic" w:cs="Simplified Arabic"/>
          <w:b/>
          <w:bCs/>
          <w:sz w:val="28"/>
          <w:szCs w:val="28"/>
          <w:rtl/>
        </w:rPr>
        <w:t xml:space="preserve">محمود (2025)، والعنزي (2025)، </w:t>
      </w:r>
      <w:r w:rsidRPr="00F65E3E">
        <w:rPr>
          <w:rFonts w:ascii="Simplified Arabic" w:hAnsi="Simplified Arabic" w:cs="Simplified Arabic"/>
          <w:b/>
          <w:bCs/>
          <w:sz w:val="28"/>
          <w:szCs w:val="28"/>
          <w:rtl/>
        </w:rPr>
        <w:lastRenderedPageBreak/>
        <w:t>و</w:t>
      </w:r>
      <w:r w:rsidRPr="00F65E3E">
        <w:rPr>
          <w:rFonts w:ascii="Simplified Arabic" w:hAnsi="Simplified Arabic" w:cs="Simplified Arabic"/>
          <w:b/>
          <w:bCs/>
          <w:sz w:val="28"/>
          <w:szCs w:val="28"/>
        </w:rPr>
        <w:t>Saquib et al. (2024)</w:t>
      </w:r>
      <w:r w:rsidRPr="00F65E3E">
        <w:rPr>
          <w:rFonts w:ascii="Simplified Arabic" w:hAnsi="Simplified Arabic" w:cs="Simplified Arabic"/>
          <w:b/>
          <w:bCs/>
          <w:sz w:val="28"/>
          <w:szCs w:val="28"/>
          <w:rtl/>
        </w:rPr>
        <w:t>، و</w:t>
      </w:r>
      <w:r w:rsidRPr="00F65E3E">
        <w:rPr>
          <w:rFonts w:ascii="Simplified Arabic" w:hAnsi="Simplified Arabic" w:cs="Simplified Arabic"/>
          <w:b/>
          <w:bCs/>
          <w:sz w:val="28"/>
          <w:szCs w:val="28"/>
        </w:rPr>
        <w:t>Ibn Auf et al. (2023)</w:t>
      </w:r>
      <w:r w:rsidRPr="00F65E3E">
        <w:rPr>
          <w:rFonts w:ascii="Simplified Arabic" w:hAnsi="Simplified Arabic" w:cs="Simplified Arabic"/>
          <w:b/>
          <w:bCs/>
          <w:sz w:val="28"/>
          <w:szCs w:val="28"/>
          <w:rtl/>
        </w:rPr>
        <w:t>، وعيشة (2019)</w:t>
      </w:r>
      <w:r w:rsidRPr="00024F4A">
        <w:rPr>
          <w:rFonts w:ascii="Simplified Arabic" w:hAnsi="Simplified Arabic" w:cs="Simplified Arabic"/>
          <w:sz w:val="28"/>
          <w:szCs w:val="28"/>
          <w:rtl/>
        </w:rPr>
        <w:t xml:space="preserve"> أن المنصات الرقمية </w:t>
      </w:r>
      <w:r w:rsidR="00F65E3E">
        <w:rPr>
          <w:rFonts w:ascii="Simplified Arabic" w:hAnsi="Simplified Arabic" w:cs="Simplified Arabic" w:hint="cs"/>
          <w:sz w:val="28"/>
          <w:szCs w:val="28"/>
          <w:rtl/>
        </w:rPr>
        <w:t>تستخدم</w:t>
      </w:r>
      <w:r w:rsidRPr="00024F4A">
        <w:rPr>
          <w:rFonts w:ascii="Simplified Arabic" w:hAnsi="Simplified Arabic" w:cs="Simplified Arabic"/>
          <w:sz w:val="28"/>
          <w:szCs w:val="28"/>
          <w:rtl/>
        </w:rPr>
        <w:t xml:space="preserve"> لأغراض التواصل، أو مشاهدة الفيديوهات، أو الترفيه، أو الحصول على المعلومات. غير أن هذه الدراسات اختلفت في زاوية التناول، فبعضها ركز على القيم الاجتماعية، وبعضها على الاستخدام والرقابة الأسرية، وبعضها على المقارنة الاجتماعية وصورة الجسد، وبعضها على الاعتماد على مواقع التواصل مصدر</w:t>
      </w:r>
      <w:r w:rsidR="00545B73">
        <w:rPr>
          <w:rFonts w:ascii="Simplified Arabic" w:hAnsi="Simplified Arabic" w:cs="Simplified Arabic" w:hint="cs"/>
          <w:sz w:val="28"/>
          <w:szCs w:val="28"/>
          <w:rtl/>
        </w:rPr>
        <w:t>ًا</w:t>
      </w:r>
      <w:r w:rsidRPr="00024F4A">
        <w:rPr>
          <w:rFonts w:ascii="Simplified Arabic" w:hAnsi="Simplified Arabic" w:cs="Simplified Arabic"/>
          <w:sz w:val="28"/>
          <w:szCs w:val="28"/>
          <w:rtl/>
        </w:rPr>
        <w:t xml:space="preserve"> للمعلومات والاغتراب الثقافي</w:t>
      </w:r>
      <w:r w:rsidRPr="00024F4A">
        <w:rPr>
          <w:rFonts w:ascii="Simplified Arabic" w:hAnsi="Simplified Arabic" w:cs="Simplified Arabic"/>
          <w:sz w:val="28"/>
          <w:szCs w:val="28"/>
        </w:rPr>
        <w:t>.</w:t>
      </w:r>
    </w:p>
    <w:p w14:paraId="36DB7AB4" w14:textId="4D3D4272" w:rsidR="00024F4A" w:rsidRDefault="00024F4A" w:rsidP="00545B73">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t xml:space="preserve">   </w:t>
      </w:r>
      <w:r w:rsidR="00204739">
        <w:rPr>
          <w:rFonts w:ascii="Simplified Arabic" w:hAnsi="Simplified Arabic" w:cs="Simplified Arabic" w:hint="cs"/>
          <w:sz w:val="28"/>
          <w:szCs w:val="28"/>
          <w:rtl/>
        </w:rPr>
        <w:t xml:space="preserve">كما </w:t>
      </w:r>
      <w:r w:rsidRPr="00024F4A">
        <w:rPr>
          <w:rFonts w:ascii="Simplified Arabic" w:hAnsi="Simplified Arabic" w:cs="Simplified Arabic"/>
          <w:sz w:val="28"/>
          <w:szCs w:val="28"/>
          <w:rtl/>
        </w:rPr>
        <w:t>أظهرت دراسات</w:t>
      </w:r>
      <w:r w:rsidR="00204739">
        <w:rPr>
          <w:rFonts w:ascii="Simplified Arabic" w:hAnsi="Simplified Arabic" w:cs="Simplified Arabic" w:hint="cs"/>
          <w:sz w:val="28"/>
          <w:szCs w:val="28"/>
          <w:rtl/>
        </w:rPr>
        <w:t xml:space="preserve"> عديدة أجراها كل من </w:t>
      </w:r>
      <w:r w:rsidR="00204739" w:rsidRPr="00024F4A">
        <w:rPr>
          <w:rFonts w:ascii="Simplified Arabic" w:hAnsi="Simplified Arabic" w:cs="Simplified Arabic" w:hint="cs"/>
          <w:sz w:val="28"/>
          <w:szCs w:val="28"/>
          <w:rtl/>
        </w:rPr>
        <w:t>صبيح</w:t>
      </w:r>
      <w:r w:rsidRPr="00F65E3E">
        <w:rPr>
          <w:rFonts w:ascii="Simplified Arabic" w:hAnsi="Simplified Arabic" w:cs="Simplified Arabic"/>
          <w:b/>
          <w:bCs/>
          <w:sz w:val="28"/>
          <w:szCs w:val="28"/>
          <w:rtl/>
        </w:rPr>
        <w:t xml:space="preserve"> (2021)، والأحمري وآخرون (2025)، والقرشي (2021)، والحازمي (2010) </w:t>
      </w:r>
      <w:r w:rsidRPr="00024F4A">
        <w:rPr>
          <w:rFonts w:ascii="Simplified Arabic" w:hAnsi="Simplified Arabic" w:cs="Simplified Arabic"/>
          <w:sz w:val="28"/>
          <w:szCs w:val="28"/>
          <w:rtl/>
        </w:rPr>
        <w:t xml:space="preserve">أن السلوك الاستهلاكي لدى المراهقين أو الفئات القريبة منهم </w:t>
      </w:r>
      <w:r w:rsidR="00204739">
        <w:rPr>
          <w:rFonts w:ascii="Simplified Arabic" w:hAnsi="Simplified Arabic" w:cs="Simplified Arabic" w:hint="cs"/>
          <w:sz w:val="28"/>
          <w:szCs w:val="28"/>
          <w:rtl/>
        </w:rPr>
        <w:t>يتأثر بعدة</w:t>
      </w:r>
      <w:r w:rsidRPr="00024F4A">
        <w:rPr>
          <w:rFonts w:ascii="Simplified Arabic" w:hAnsi="Simplified Arabic" w:cs="Simplified Arabic"/>
          <w:sz w:val="28"/>
          <w:szCs w:val="28"/>
          <w:rtl/>
        </w:rPr>
        <w:t xml:space="preserve"> </w:t>
      </w:r>
      <w:r w:rsidR="009F7220" w:rsidRPr="00024F4A">
        <w:rPr>
          <w:rFonts w:ascii="Simplified Arabic" w:hAnsi="Simplified Arabic" w:cs="Simplified Arabic" w:hint="cs"/>
          <w:sz w:val="28"/>
          <w:szCs w:val="28"/>
          <w:rtl/>
        </w:rPr>
        <w:t>عوامل،</w:t>
      </w:r>
      <w:r w:rsidR="00204739">
        <w:rPr>
          <w:rFonts w:ascii="Simplified Arabic" w:hAnsi="Simplified Arabic" w:cs="Simplified Arabic" w:hint="cs"/>
          <w:sz w:val="28"/>
          <w:szCs w:val="28"/>
          <w:rtl/>
        </w:rPr>
        <w:t xml:space="preserve"> لا تقتصر على عناصر التسويق كالإعلانات </w:t>
      </w:r>
      <w:r w:rsidR="009F7220">
        <w:rPr>
          <w:rFonts w:ascii="Simplified Arabic" w:hAnsi="Simplified Arabic" w:cs="Simplified Arabic" w:hint="cs"/>
          <w:sz w:val="28"/>
          <w:szCs w:val="28"/>
          <w:rtl/>
        </w:rPr>
        <w:t>والعروض</w:t>
      </w:r>
      <w:r w:rsidR="00204739">
        <w:rPr>
          <w:rFonts w:ascii="Simplified Arabic" w:hAnsi="Simplified Arabic" w:cs="Simplified Arabic" w:hint="cs"/>
          <w:sz w:val="28"/>
          <w:szCs w:val="28"/>
          <w:rtl/>
        </w:rPr>
        <w:t xml:space="preserve"> الترويجية </w:t>
      </w:r>
      <w:r w:rsidR="009F7220">
        <w:rPr>
          <w:rFonts w:ascii="Simplified Arabic" w:hAnsi="Simplified Arabic" w:cs="Simplified Arabic" w:hint="cs"/>
          <w:sz w:val="28"/>
          <w:szCs w:val="28"/>
          <w:rtl/>
        </w:rPr>
        <w:t>وخصومات</w:t>
      </w:r>
      <w:r w:rsidR="00204739">
        <w:rPr>
          <w:rFonts w:ascii="Simplified Arabic" w:hAnsi="Simplified Arabic" w:cs="Simplified Arabic" w:hint="cs"/>
          <w:sz w:val="28"/>
          <w:szCs w:val="28"/>
          <w:rtl/>
        </w:rPr>
        <w:t xml:space="preserve"> المنتجات ومعلومات المنتج </w:t>
      </w:r>
      <w:r w:rsidR="009F7220">
        <w:rPr>
          <w:rFonts w:ascii="Simplified Arabic" w:hAnsi="Simplified Arabic" w:cs="Simplified Arabic" w:hint="cs"/>
          <w:sz w:val="28"/>
          <w:szCs w:val="28"/>
          <w:rtl/>
        </w:rPr>
        <w:t>وسهولة</w:t>
      </w:r>
      <w:r w:rsidR="00204739">
        <w:rPr>
          <w:rFonts w:ascii="Simplified Arabic" w:hAnsi="Simplified Arabic" w:cs="Simplified Arabic" w:hint="cs"/>
          <w:sz w:val="28"/>
          <w:szCs w:val="28"/>
          <w:rtl/>
        </w:rPr>
        <w:t xml:space="preserve"> الشراء </w:t>
      </w:r>
      <w:r w:rsidR="00814BD8">
        <w:rPr>
          <w:rFonts w:ascii="Simplified Arabic" w:hAnsi="Simplified Arabic" w:cs="Simplified Arabic" w:hint="cs"/>
          <w:sz w:val="28"/>
          <w:szCs w:val="28"/>
          <w:rtl/>
        </w:rPr>
        <w:t>عبر الوسائ</w:t>
      </w:r>
      <w:r w:rsidR="00814BD8">
        <w:rPr>
          <w:rFonts w:ascii="Simplified Arabic" w:hAnsi="Simplified Arabic" w:cs="Simplified Arabic" w:hint="eastAsia"/>
          <w:sz w:val="28"/>
          <w:szCs w:val="28"/>
          <w:rtl/>
        </w:rPr>
        <w:t>ط</w:t>
      </w:r>
      <w:r w:rsidR="00204739">
        <w:rPr>
          <w:rFonts w:ascii="Simplified Arabic" w:hAnsi="Simplified Arabic" w:cs="Simplified Arabic" w:hint="cs"/>
          <w:sz w:val="28"/>
          <w:szCs w:val="28"/>
          <w:rtl/>
        </w:rPr>
        <w:t xml:space="preserve"> الرقمية، بل تشمل أيضًا العوامل المتعلقة بالظروف الأسرية </w:t>
      </w:r>
      <w:r w:rsidR="009F7220">
        <w:rPr>
          <w:rFonts w:ascii="Simplified Arabic" w:hAnsi="Simplified Arabic" w:cs="Simplified Arabic" w:hint="cs"/>
          <w:sz w:val="28"/>
          <w:szCs w:val="28"/>
          <w:rtl/>
        </w:rPr>
        <w:t>والاجتماعية</w:t>
      </w:r>
      <w:r w:rsidR="00204739">
        <w:rPr>
          <w:rFonts w:ascii="Simplified Arabic" w:hAnsi="Simplified Arabic" w:cs="Simplified Arabic" w:hint="cs"/>
          <w:sz w:val="28"/>
          <w:szCs w:val="28"/>
          <w:rtl/>
        </w:rPr>
        <w:t xml:space="preserve"> </w:t>
      </w:r>
      <w:r w:rsidR="009F7220">
        <w:rPr>
          <w:rFonts w:ascii="Simplified Arabic" w:hAnsi="Simplified Arabic" w:cs="Simplified Arabic" w:hint="cs"/>
          <w:sz w:val="28"/>
          <w:szCs w:val="28"/>
          <w:rtl/>
        </w:rPr>
        <w:t>والاقتصادية</w:t>
      </w:r>
      <w:r w:rsidRPr="00024F4A">
        <w:rPr>
          <w:rFonts w:ascii="Simplified Arabic" w:hAnsi="Simplified Arabic" w:cs="Simplified Arabic"/>
          <w:sz w:val="28"/>
          <w:szCs w:val="28"/>
          <w:rtl/>
        </w:rPr>
        <w:t xml:space="preserve">. وقد كشفت دراسة </w:t>
      </w:r>
      <w:r w:rsidRPr="00F65E3E">
        <w:rPr>
          <w:rFonts w:ascii="Simplified Arabic" w:hAnsi="Simplified Arabic" w:cs="Simplified Arabic"/>
          <w:b/>
          <w:bCs/>
          <w:sz w:val="28"/>
          <w:szCs w:val="28"/>
          <w:rtl/>
        </w:rPr>
        <w:t>صبيح (2021)</w:t>
      </w:r>
      <w:r w:rsidRPr="00024F4A">
        <w:rPr>
          <w:rFonts w:ascii="Simplified Arabic" w:hAnsi="Simplified Arabic" w:cs="Simplified Arabic"/>
          <w:sz w:val="28"/>
          <w:szCs w:val="28"/>
          <w:rtl/>
        </w:rPr>
        <w:t xml:space="preserve"> أن طريقة الترويج والمعلومات المنشورة عن المنتج والإعلانات والخصومات تعد من أبرز العناصر المحفزة للسلوك الاستهلاكي لدى المراهق</w:t>
      </w:r>
      <w:r w:rsidR="00F65E3E">
        <w:rPr>
          <w:rFonts w:ascii="Simplified Arabic" w:hAnsi="Simplified Arabic" w:cs="Simplified Arabic" w:hint="cs"/>
          <w:sz w:val="28"/>
          <w:szCs w:val="28"/>
          <w:rtl/>
        </w:rPr>
        <w:t xml:space="preserve">ين. </w:t>
      </w:r>
      <w:r w:rsidRPr="00024F4A">
        <w:rPr>
          <w:rFonts w:ascii="Simplified Arabic" w:hAnsi="Simplified Arabic" w:cs="Simplified Arabic"/>
          <w:sz w:val="28"/>
          <w:szCs w:val="28"/>
          <w:rtl/>
        </w:rPr>
        <w:t xml:space="preserve">في حين أشارت دراسة </w:t>
      </w:r>
      <w:r w:rsidRPr="00F65E3E">
        <w:rPr>
          <w:rFonts w:ascii="Simplified Arabic" w:hAnsi="Simplified Arabic" w:cs="Simplified Arabic"/>
          <w:b/>
          <w:bCs/>
          <w:sz w:val="28"/>
          <w:szCs w:val="28"/>
          <w:rtl/>
        </w:rPr>
        <w:t>الأحمري وآخرون (2025)</w:t>
      </w:r>
      <w:r w:rsidRPr="00024F4A">
        <w:rPr>
          <w:rFonts w:ascii="Simplified Arabic" w:hAnsi="Simplified Arabic" w:cs="Simplified Arabic"/>
          <w:sz w:val="28"/>
          <w:szCs w:val="28"/>
          <w:rtl/>
        </w:rPr>
        <w:t xml:space="preserve"> إلى أن الموثوقية والسعر والراحة ورضا العملاء من العوامل المحددة لاستمرار الشراء عبر الإنترنت لدى طلاب المدارس. كما دعمت دراسة </w:t>
      </w:r>
      <w:r w:rsidRPr="00F65E3E">
        <w:rPr>
          <w:rFonts w:ascii="Simplified Arabic" w:hAnsi="Simplified Arabic" w:cs="Simplified Arabic"/>
          <w:b/>
          <w:bCs/>
          <w:sz w:val="28"/>
          <w:szCs w:val="28"/>
          <w:rtl/>
        </w:rPr>
        <w:t>القرشي (2021)</w:t>
      </w:r>
      <w:r w:rsidRPr="00024F4A">
        <w:rPr>
          <w:rFonts w:ascii="Simplified Arabic" w:hAnsi="Simplified Arabic" w:cs="Simplified Arabic"/>
          <w:sz w:val="28"/>
          <w:szCs w:val="28"/>
          <w:rtl/>
        </w:rPr>
        <w:t xml:space="preserve"> ف</w:t>
      </w:r>
      <w:r w:rsidR="008C3EE3">
        <w:rPr>
          <w:rFonts w:ascii="Simplified Arabic" w:hAnsi="Simplified Arabic" w:cs="Simplified Arabic" w:hint="cs"/>
          <w:sz w:val="28"/>
          <w:szCs w:val="28"/>
          <w:rtl/>
        </w:rPr>
        <w:t>ي تأكيد اتجاهات تطور ثقافة الاستهلاك عبر استخدام وسائل التواصل الاجتماعي</w:t>
      </w:r>
      <w:r w:rsidR="00545B73">
        <w:rPr>
          <w:rFonts w:ascii="Simplified Arabic" w:hAnsi="Simplified Arabic" w:cs="Simplified Arabic" w:hint="cs"/>
          <w:sz w:val="28"/>
          <w:szCs w:val="28"/>
          <w:rtl/>
        </w:rPr>
        <w:t>.</w:t>
      </w:r>
      <w:r w:rsidR="00825740">
        <w:rPr>
          <w:rFonts w:ascii="Simplified Arabic" w:hAnsi="Simplified Arabic" w:cs="Simplified Arabic" w:hint="cs"/>
          <w:sz w:val="28"/>
          <w:szCs w:val="28"/>
          <w:rtl/>
        </w:rPr>
        <w:t xml:space="preserve"> </w:t>
      </w:r>
      <w:r w:rsidR="008C3EE3">
        <w:rPr>
          <w:rFonts w:ascii="Simplified Arabic" w:hAnsi="Simplified Arabic" w:cs="Simplified Arabic" w:hint="cs"/>
          <w:sz w:val="28"/>
          <w:szCs w:val="28"/>
          <w:rtl/>
        </w:rPr>
        <w:t>ورغم</w:t>
      </w:r>
      <w:r w:rsidR="004179E6">
        <w:rPr>
          <w:rFonts w:ascii="Simplified Arabic" w:hAnsi="Simplified Arabic" w:cs="Simplified Arabic" w:hint="cs"/>
          <w:sz w:val="28"/>
          <w:szCs w:val="28"/>
          <w:rtl/>
        </w:rPr>
        <w:t xml:space="preserve"> قدم</w:t>
      </w:r>
      <w:r w:rsidRPr="00024F4A">
        <w:rPr>
          <w:rFonts w:ascii="Simplified Arabic" w:hAnsi="Simplified Arabic" w:cs="Simplified Arabic"/>
          <w:sz w:val="28"/>
          <w:szCs w:val="28"/>
          <w:rtl/>
        </w:rPr>
        <w:t xml:space="preserve"> دراسة </w:t>
      </w:r>
      <w:r w:rsidRPr="00F65E3E">
        <w:rPr>
          <w:rFonts w:ascii="Simplified Arabic" w:hAnsi="Simplified Arabic" w:cs="Simplified Arabic"/>
          <w:b/>
          <w:bCs/>
          <w:sz w:val="28"/>
          <w:szCs w:val="28"/>
          <w:rtl/>
        </w:rPr>
        <w:t>الحازمي (2010</w:t>
      </w:r>
      <w:r w:rsidR="008C3EE3" w:rsidRPr="00F65E3E">
        <w:rPr>
          <w:rFonts w:ascii="Simplified Arabic" w:hAnsi="Simplified Arabic" w:cs="Simplified Arabic" w:hint="cs"/>
          <w:b/>
          <w:bCs/>
          <w:sz w:val="28"/>
          <w:szCs w:val="28"/>
          <w:rtl/>
        </w:rPr>
        <w:t>)</w:t>
      </w:r>
      <w:r w:rsidR="008C3EE3">
        <w:rPr>
          <w:rFonts w:ascii="Simplified Arabic" w:hAnsi="Simplified Arabic" w:cs="Simplified Arabic" w:hint="cs"/>
          <w:b/>
          <w:bCs/>
          <w:sz w:val="28"/>
          <w:szCs w:val="28"/>
          <w:rtl/>
        </w:rPr>
        <w:t>،</w:t>
      </w:r>
      <w:r w:rsidR="004179E6">
        <w:rPr>
          <w:rFonts w:ascii="Simplified Arabic" w:hAnsi="Simplified Arabic" w:cs="Simplified Arabic" w:hint="cs"/>
          <w:sz w:val="28"/>
          <w:szCs w:val="28"/>
          <w:rtl/>
        </w:rPr>
        <w:t xml:space="preserve"> </w:t>
      </w:r>
      <w:r w:rsidR="008C3EE3">
        <w:rPr>
          <w:rFonts w:ascii="Simplified Arabic" w:hAnsi="Simplified Arabic" w:cs="Simplified Arabic" w:hint="cs"/>
          <w:sz w:val="28"/>
          <w:szCs w:val="28"/>
          <w:rtl/>
        </w:rPr>
        <w:t xml:space="preserve">إلا أنها </w:t>
      </w:r>
      <w:r w:rsidR="004179E6">
        <w:rPr>
          <w:rFonts w:ascii="Simplified Arabic" w:hAnsi="Simplified Arabic" w:cs="Simplified Arabic" w:hint="cs"/>
          <w:sz w:val="28"/>
          <w:szCs w:val="28"/>
          <w:rtl/>
        </w:rPr>
        <w:t>أدرج</w:t>
      </w:r>
      <w:r w:rsidR="008E6DA3">
        <w:rPr>
          <w:rFonts w:ascii="Simplified Arabic" w:hAnsi="Simplified Arabic" w:cs="Simplified Arabic" w:hint="cs"/>
          <w:sz w:val="28"/>
          <w:szCs w:val="28"/>
          <w:rtl/>
        </w:rPr>
        <w:t>ت</w:t>
      </w:r>
      <w:r w:rsidR="008C3EE3">
        <w:rPr>
          <w:rFonts w:ascii="Simplified Arabic" w:hAnsi="Simplified Arabic" w:cs="Simplified Arabic" w:hint="cs"/>
          <w:sz w:val="28"/>
          <w:szCs w:val="28"/>
          <w:rtl/>
        </w:rPr>
        <w:t xml:space="preserve"> هنا لأهميتها البالغة في فهم كيفية شراء المراهقين في المملكة العربية السعودية للسلع، وقد أظهرت وجود علاقة بين أساليب تسوق المراهقين والوضع المالي لأسرهم ومكانتهم الاجتماعية.</w:t>
      </w:r>
    </w:p>
    <w:p w14:paraId="7447183A" w14:textId="5663F545" w:rsidR="008C3EE3" w:rsidRPr="00024F4A" w:rsidRDefault="008C3EE3" w:rsidP="008C3EE3">
      <w:pPr>
        <w:pStyle w:val="isselectedend"/>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أشارت الدراسات إلى أن عوامل التسويق </w:t>
      </w:r>
      <w:r w:rsidR="009F7220">
        <w:rPr>
          <w:rFonts w:ascii="Simplified Arabic" w:hAnsi="Simplified Arabic" w:cs="Simplified Arabic" w:hint="cs"/>
          <w:sz w:val="28"/>
          <w:szCs w:val="28"/>
          <w:rtl/>
        </w:rPr>
        <w:t>والرقمية</w:t>
      </w:r>
      <w:r>
        <w:rPr>
          <w:rFonts w:ascii="Simplified Arabic" w:hAnsi="Simplified Arabic" w:cs="Simplified Arabic" w:hint="cs"/>
          <w:sz w:val="28"/>
          <w:szCs w:val="28"/>
          <w:rtl/>
        </w:rPr>
        <w:t xml:space="preserve"> </w:t>
      </w:r>
      <w:r w:rsidR="009F7220">
        <w:rPr>
          <w:rFonts w:ascii="Simplified Arabic" w:hAnsi="Simplified Arabic" w:cs="Simplified Arabic" w:hint="cs"/>
          <w:sz w:val="28"/>
          <w:szCs w:val="28"/>
          <w:rtl/>
        </w:rPr>
        <w:t>والاجتماعية،</w:t>
      </w:r>
      <w:r>
        <w:rPr>
          <w:rFonts w:ascii="Simplified Arabic" w:hAnsi="Simplified Arabic" w:cs="Simplified Arabic" w:hint="cs"/>
          <w:sz w:val="28"/>
          <w:szCs w:val="28"/>
          <w:rtl/>
        </w:rPr>
        <w:t xml:space="preserve"> بالإضافة إلى العوامل الاقتصادية، تلعب دورًا محوريًا في سلوكيات التسويق لدى </w:t>
      </w:r>
      <w:r w:rsidR="009F7220">
        <w:rPr>
          <w:rFonts w:ascii="Simplified Arabic" w:hAnsi="Simplified Arabic" w:cs="Simplified Arabic" w:hint="cs"/>
          <w:sz w:val="28"/>
          <w:szCs w:val="28"/>
          <w:rtl/>
        </w:rPr>
        <w:t>المراهقين،</w:t>
      </w:r>
      <w:r>
        <w:rPr>
          <w:rFonts w:ascii="Simplified Arabic" w:hAnsi="Simplified Arabic" w:cs="Simplified Arabic" w:hint="cs"/>
          <w:sz w:val="28"/>
          <w:szCs w:val="28"/>
          <w:rtl/>
        </w:rPr>
        <w:t xml:space="preserve"> وهذا يعني أنه لا يوجد عامل واحد قادر على تفسير سلوكياتهم الشرائية.   </w:t>
      </w:r>
    </w:p>
    <w:p w14:paraId="68C1770D" w14:textId="33C48A01" w:rsidR="00CF411E" w:rsidRPr="00024F4A" w:rsidRDefault="00024F4A" w:rsidP="00CF411E">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t xml:space="preserve">    </w:t>
      </w:r>
      <w:r w:rsidR="00CF411E">
        <w:rPr>
          <w:rFonts w:ascii="Simplified Arabic" w:hAnsi="Simplified Arabic" w:cs="Simplified Arabic" w:hint="cs"/>
          <w:sz w:val="28"/>
          <w:szCs w:val="28"/>
          <w:rtl/>
        </w:rPr>
        <w:t xml:space="preserve">وساعدت </w:t>
      </w:r>
      <w:r w:rsidRPr="00024F4A">
        <w:rPr>
          <w:rFonts w:ascii="Simplified Arabic" w:hAnsi="Simplified Arabic" w:cs="Simplified Arabic"/>
          <w:sz w:val="28"/>
          <w:szCs w:val="28"/>
          <w:rtl/>
        </w:rPr>
        <w:t xml:space="preserve">الدراسات التي تناولت الجوانب النفسية والاجتماعية، مثل </w:t>
      </w:r>
      <w:r w:rsidRPr="00F65E3E">
        <w:rPr>
          <w:rFonts w:ascii="Simplified Arabic" w:hAnsi="Simplified Arabic" w:cs="Simplified Arabic"/>
          <w:b/>
          <w:bCs/>
          <w:sz w:val="28"/>
          <w:szCs w:val="28"/>
          <w:rtl/>
        </w:rPr>
        <w:t>الغامدي (2021)، والحربي (2024)، و</w:t>
      </w:r>
      <w:r w:rsidRPr="00F65E3E">
        <w:rPr>
          <w:rFonts w:ascii="Simplified Arabic" w:hAnsi="Simplified Arabic" w:cs="Simplified Arabic"/>
          <w:b/>
          <w:bCs/>
          <w:sz w:val="28"/>
          <w:szCs w:val="28"/>
        </w:rPr>
        <w:t>Ibn Auf et al. (2023)</w:t>
      </w:r>
      <w:r w:rsidRPr="00024F4A">
        <w:rPr>
          <w:rFonts w:ascii="Simplified Arabic" w:hAnsi="Simplified Arabic" w:cs="Simplified Arabic"/>
          <w:sz w:val="28"/>
          <w:szCs w:val="28"/>
          <w:rtl/>
        </w:rPr>
        <w:t>، في فهم بعض</w:t>
      </w:r>
      <w:r w:rsidR="009F7220">
        <w:rPr>
          <w:rFonts w:ascii="Simplified Arabic" w:hAnsi="Simplified Arabic" w:cs="Simplified Arabic" w:hint="cs"/>
          <w:sz w:val="28"/>
          <w:szCs w:val="28"/>
          <w:rtl/>
        </w:rPr>
        <w:t xml:space="preserve"> العوامل المسؤولة عن تأثر المراهقين بما ينشر على وسائل التواصل </w:t>
      </w:r>
      <w:r w:rsidR="00020E6E">
        <w:rPr>
          <w:rFonts w:ascii="Simplified Arabic" w:hAnsi="Simplified Arabic" w:cs="Simplified Arabic" w:hint="cs"/>
          <w:sz w:val="28"/>
          <w:szCs w:val="28"/>
          <w:rtl/>
        </w:rPr>
        <w:t>الاجتماعي</w:t>
      </w:r>
      <w:r w:rsidR="008E6DA3">
        <w:rPr>
          <w:rFonts w:ascii="Simplified Arabic" w:hAnsi="Simplified Arabic" w:cs="Simplified Arabic" w:hint="cs"/>
          <w:sz w:val="28"/>
          <w:szCs w:val="28"/>
          <w:rtl/>
        </w:rPr>
        <w:t xml:space="preserve"> </w:t>
      </w:r>
      <w:r w:rsidRPr="00024F4A">
        <w:rPr>
          <w:rFonts w:ascii="Simplified Arabic" w:hAnsi="Simplified Arabic" w:cs="Simplified Arabic"/>
          <w:sz w:val="28"/>
          <w:szCs w:val="28"/>
          <w:rtl/>
        </w:rPr>
        <w:t xml:space="preserve">مثل </w:t>
      </w:r>
      <w:r w:rsidR="009F7220">
        <w:rPr>
          <w:rFonts w:ascii="Simplified Arabic" w:hAnsi="Simplified Arabic" w:cs="Simplified Arabic" w:hint="cs"/>
          <w:sz w:val="28"/>
          <w:szCs w:val="28"/>
          <w:rtl/>
        </w:rPr>
        <w:t>التقليد،</w:t>
      </w:r>
      <w:r w:rsidRPr="00024F4A">
        <w:rPr>
          <w:rFonts w:ascii="Simplified Arabic" w:hAnsi="Simplified Arabic" w:cs="Simplified Arabic"/>
          <w:sz w:val="28"/>
          <w:szCs w:val="28"/>
          <w:rtl/>
        </w:rPr>
        <w:t xml:space="preserve"> وضغط الأقران، والهوية، والمقارنة الاجتماعية.</w:t>
      </w:r>
      <w:r w:rsidR="00CF411E">
        <w:rPr>
          <w:rFonts w:ascii="Simplified Arabic" w:hAnsi="Simplified Arabic" w:cs="Simplified Arabic" w:hint="cs"/>
          <w:sz w:val="28"/>
          <w:szCs w:val="28"/>
          <w:rtl/>
        </w:rPr>
        <w:t xml:space="preserve"> ومع أن الدراسات </w:t>
      </w:r>
      <w:r w:rsidR="00CF411E" w:rsidRPr="00024F4A">
        <w:rPr>
          <w:rFonts w:ascii="Simplified Arabic" w:hAnsi="Simplified Arabic" w:cs="Simplified Arabic"/>
          <w:sz w:val="28"/>
          <w:szCs w:val="28"/>
          <w:rtl/>
        </w:rPr>
        <w:t>تقدم</w:t>
      </w:r>
      <w:r w:rsidR="00CF411E">
        <w:rPr>
          <w:rFonts w:ascii="Simplified Arabic" w:hAnsi="Simplified Arabic" w:cs="Simplified Arabic" w:hint="cs"/>
          <w:sz w:val="28"/>
          <w:szCs w:val="28"/>
          <w:rtl/>
        </w:rPr>
        <w:t xml:space="preserve"> فهمًا نظريًا لكيفية</w:t>
      </w:r>
      <w:r w:rsidR="00CF411E" w:rsidRPr="00024F4A">
        <w:rPr>
          <w:rFonts w:ascii="Simplified Arabic" w:hAnsi="Simplified Arabic" w:cs="Simplified Arabic"/>
          <w:sz w:val="28"/>
          <w:szCs w:val="28"/>
          <w:rtl/>
        </w:rPr>
        <w:t xml:space="preserve"> استجابة المراهق للمحتوى الرقمي عمومًا</w:t>
      </w:r>
      <w:r w:rsidR="00CF411E">
        <w:rPr>
          <w:rFonts w:ascii="Simplified Arabic" w:hAnsi="Simplified Arabic" w:cs="Simplified Arabic" w:hint="cs"/>
          <w:sz w:val="28"/>
          <w:szCs w:val="28"/>
          <w:rtl/>
        </w:rPr>
        <w:t xml:space="preserve">، </w:t>
      </w:r>
      <w:proofErr w:type="gramStart"/>
      <w:r w:rsidR="00CF411E">
        <w:rPr>
          <w:rFonts w:ascii="Simplified Arabic" w:hAnsi="Simplified Arabic" w:cs="Simplified Arabic" w:hint="cs"/>
          <w:sz w:val="28"/>
          <w:szCs w:val="28"/>
          <w:rtl/>
        </w:rPr>
        <w:t>إلي</w:t>
      </w:r>
      <w:proofErr w:type="gramEnd"/>
      <w:r w:rsidR="00CF411E">
        <w:rPr>
          <w:rFonts w:ascii="Simplified Arabic" w:hAnsi="Simplified Arabic" w:cs="Simplified Arabic" w:hint="cs"/>
          <w:sz w:val="28"/>
          <w:szCs w:val="28"/>
          <w:rtl/>
        </w:rPr>
        <w:t xml:space="preserve"> أن هذه الأبحاث لم تكن مرتبطة بشكل مباشر بالتسويق الرقمي  </w:t>
      </w:r>
    </w:p>
    <w:p w14:paraId="4D8EDF94" w14:textId="68FC520B" w:rsidR="00024F4A" w:rsidRDefault="00CF411E" w:rsidP="00CF411E">
      <w:pPr>
        <w:pStyle w:val="isselectedend"/>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24F4A" w:rsidRPr="00024F4A">
        <w:rPr>
          <w:rFonts w:ascii="Simplified Arabic" w:hAnsi="Simplified Arabic" w:cs="Simplified Arabic"/>
          <w:sz w:val="28"/>
          <w:szCs w:val="28"/>
        </w:rPr>
        <w:t xml:space="preserve">  </w:t>
      </w:r>
      <w:r w:rsidR="00F65E3E">
        <w:rPr>
          <w:rFonts w:ascii="Simplified Arabic" w:hAnsi="Simplified Arabic" w:cs="Simplified Arabic" w:hint="cs"/>
          <w:sz w:val="28"/>
          <w:szCs w:val="28"/>
          <w:rtl/>
        </w:rPr>
        <w:t xml:space="preserve"> </w:t>
      </w:r>
      <w:r w:rsidR="00024F4A" w:rsidRPr="00024F4A">
        <w:rPr>
          <w:rFonts w:ascii="Simplified Arabic" w:hAnsi="Simplified Arabic" w:cs="Simplified Arabic"/>
          <w:sz w:val="28"/>
          <w:szCs w:val="28"/>
        </w:rPr>
        <w:t xml:space="preserve"> </w:t>
      </w:r>
      <w:r w:rsidR="00F65E3E">
        <w:rPr>
          <w:rFonts w:ascii="Simplified Arabic" w:hAnsi="Simplified Arabic" w:cs="Simplified Arabic" w:hint="cs"/>
          <w:sz w:val="28"/>
          <w:szCs w:val="28"/>
          <w:rtl/>
        </w:rPr>
        <w:t xml:space="preserve">أما </w:t>
      </w:r>
      <w:r w:rsidR="00024F4A" w:rsidRPr="00024F4A">
        <w:rPr>
          <w:rFonts w:ascii="Simplified Arabic" w:hAnsi="Simplified Arabic" w:cs="Simplified Arabic"/>
          <w:sz w:val="28"/>
          <w:szCs w:val="28"/>
          <w:rtl/>
        </w:rPr>
        <w:t>دراسة</w:t>
      </w:r>
      <w:r w:rsidR="00024F4A" w:rsidRPr="00024F4A">
        <w:rPr>
          <w:rFonts w:ascii="Simplified Arabic" w:hAnsi="Simplified Arabic" w:cs="Simplified Arabic"/>
          <w:sz w:val="28"/>
          <w:szCs w:val="28"/>
        </w:rPr>
        <w:t xml:space="preserve"> </w:t>
      </w:r>
      <w:r w:rsidR="00024F4A" w:rsidRPr="00640F16">
        <w:rPr>
          <w:rFonts w:ascii="Simplified Arabic" w:hAnsi="Simplified Arabic" w:cs="Simplified Arabic"/>
          <w:b/>
          <w:bCs/>
          <w:sz w:val="28"/>
          <w:szCs w:val="28"/>
        </w:rPr>
        <w:t>Jameel et al. (2024)</w:t>
      </w:r>
      <w:r w:rsidR="00024F4A" w:rsidRPr="00024F4A">
        <w:rPr>
          <w:rFonts w:ascii="Simplified Arabic" w:hAnsi="Simplified Arabic" w:cs="Simplified Arabic"/>
          <w:sz w:val="28"/>
          <w:szCs w:val="28"/>
          <w:rtl/>
        </w:rPr>
        <w:t>، فتعد</w:t>
      </w:r>
      <w:r w:rsidR="00F65E3E">
        <w:rPr>
          <w:rFonts w:ascii="Simplified Arabic" w:hAnsi="Simplified Arabic" w:cs="Simplified Arabic" w:hint="cs"/>
          <w:sz w:val="28"/>
          <w:szCs w:val="28"/>
          <w:rtl/>
        </w:rPr>
        <w:t xml:space="preserve"> من </w:t>
      </w:r>
      <w:r w:rsidR="009F7220">
        <w:rPr>
          <w:rFonts w:ascii="Simplified Arabic" w:hAnsi="Simplified Arabic" w:cs="Simplified Arabic" w:hint="cs"/>
          <w:sz w:val="28"/>
          <w:szCs w:val="28"/>
          <w:rtl/>
        </w:rPr>
        <w:t xml:space="preserve">أكثر </w:t>
      </w:r>
      <w:r w:rsidR="00F65E3E">
        <w:rPr>
          <w:rFonts w:ascii="Simplified Arabic" w:hAnsi="Simplified Arabic" w:cs="Simplified Arabic" w:hint="cs"/>
          <w:sz w:val="28"/>
          <w:szCs w:val="28"/>
          <w:rtl/>
        </w:rPr>
        <w:t>الدراسات</w:t>
      </w:r>
      <w:r w:rsidR="00024F4A" w:rsidRPr="00024F4A">
        <w:rPr>
          <w:rFonts w:ascii="Simplified Arabic" w:hAnsi="Simplified Arabic" w:cs="Simplified Arabic"/>
          <w:sz w:val="28"/>
          <w:szCs w:val="28"/>
          <w:rtl/>
        </w:rPr>
        <w:t xml:space="preserve"> </w:t>
      </w:r>
      <w:r w:rsidR="009F7220">
        <w:rPr>
          <w:rFonts w:ascii="Simplified Arabic" w:hAnsi="Simplified Arabic" w:cs="Simplified Arabic" w:hint="cs"/>
          <w:sz w:val="28"/>
          <w:szCs w:val="28"/>
          <w:rtl/>
        </w:rPr>
        <w:t>ارتباطًا</w:t>
      </w:r>
      <w:r w:rsidR="00024F4A" w:rsidRPr="00024F4A">
        <w:rPr>
          <w:rFonts w:ascii="Simplified Arabic" w:hAnsi="Simplified Arabic" w:cs="Simplified Arabic"/>
          <w:sz w:val="28"/>
          <w:szCs w:val="28"/>
          <w:rtl/>
        </w:rPr>
        <w:t xml:space="preserve"> </w:t>
      </w:r>
      <w:r w:rsidR="009F7220">
        <w:rPr>
          <w:rFonts w:ascii="Simplified Arabic" w:hAnsi="Simplified Arabic" w:cs="Simplified Arabic" w:hint="cs"/>
          <w:sz w:val="28"/>
          <w:szCs w:val="28"/>
          <w:rtl/>
        </w:rPr>
        <w:t xml:space="preserve">بتفاعل </w:t>
      </w:r>
      <w:r w:rsidR="00024F4A" w:rsidRPr="00024F4A">
        <w:rPr>
          <w:rFonts w:ascii="Simplified Arabic" w:hAnsi="Simplified Arabic" w:cs="Simplified Arabic"/>
          <w:sz w:val="28"/>
          <w:szCs w:val="28"/>
          <w:rtl/>
        </w:rPr>
        <w:t xml:space="preserve">وسائل التواصل والسلوك الاستهلاكي </w:t>
      </w:r>
      <w:r w:rsidR="009F7220">
        <w:rPr>
          <w:rFonts w:ascii="Simplified Arabic" w:hAnsi="Simplified Arabic" w:cs="Simplified Arabic" w:hint="cs"/>
          <w:sz w:val="28"/>
          <w:szCs w:val="28"/>
          <w:rtl/>
        </w:rPr>
        <w:t>من منظور</w:t>
      </w:r>
      <w:r w:rsidR="00024F4A" w:rsidRPr="00024F4A">
        <w:rPr>
          <w:rFonts w:ascii="Simplified Arabic" w:hAnsi="Simplified Arabic" w:cs="Simplified Arabic"/>
          <w:sz w:val="28"/>
          <w:szCs w:val="28"/>
          <w:rtl/>
        </w:rPr>
        <w:t xml:space="preserve"> نفسي، </w:t>
      </w:r>
      <w:r w:rsidR="00020E6E">
        <w:rPr>
          <w:rFonts w:ascii="Simplified Arabic" w:hAnsi="Simplified Arabic" w:cs="Simplified Arabic" w:hint="cs"/>
          <w:sz w:val="28"/>
          <w:szCs w:val="28"/>
          <w:rtl/>
        </w:rPr>
        <w:t>وتحديدًا</w:t>
      </w:r>
      <w:r w:rsidR="009F7220">
        <w:rPr>
          <w:rFonts w:ascii="Simplified Arabic" w:hAnsi="Simplified Arabic" w:cs="Simplified Arabic" w:hint="cs"/>
          <w:sz w:val="28"/>
          <w:szCs w:val="28"/>
          <w:rtl/>
        </w:rPr>
        <w:t xml:space="preserve"> من خلال دراسة</w:t>
      </w:r>
      <w:r w:rsidR="00024F4A" w:rsidRPr="00024F4A">
        <w:rPr>
          <w:rFonts w:ascii="Simplified Arabic" w:hAnsi="Simplified Arabic" w:cs="Simplified Arabic"/>
          <w:sz w:val="28"/>
          <w:szCs w:val="28"/>
          <w:rtl/>
        </w:rPr>
        <w:t xml:space="preserve"> سلوك</w:t>
      </w:r>
      <w:r w:rsidR="00020E6E">
        <w:rPr>
          <w:rFonts w:ascii="Simplified Arabic" w:hAnsi="Simplified Arabic" w:cs="Simplified Arabic" w:hint="cs"/>
          <w:sz w:val="28"/>
          <w:szCs w:val="28"/>
          <w:rtl/>
        </w:rPr>
        <w:t xml:space="preserve"> الشراء</w:t>
      </w:r>
      <w:r w:rsidR="00024F4A" w:rsidRPr="00024F4A">
        <w:rPr>
          <w:rFonts w:ascii="Simplified Arabic" w:hAnsi="Simplified Arabic" w:cs="Simplified Arabic"/>
          <w:sz w:val="28"/>
          <w:szCs w:val="28"/>
          <w:rtl/>
        </w:rPr>
        <w:t xml:space="preserve"> القهري</w:t>
      </w:r>
      <w:r w:rsidR="00020E6E">
        <w:rPr>
          <w:rFonts w:ascii="Simplified Arabic" w:hAnsi="Simplified Arabic" w:cs="Simplified Arabic" w:hint="cs"/>
          <w:sz w:val="28"/>
          <w:szCs w:val="28"/>
          <w:rtl/>
        </w:rPr>
        <w:t xml:space="preserve"> كعامل وسيط يؤثر على مدى تأثير</w:t>
      </w:r>
      <w:r w:rsidR="00024F4A" w:rsidRPr="00024F4A">
        <w:rPr>
          <w:rFonts w:ascii="Simplified Arabic" w:hAnsi="Simplified Arabic" w:cs="Simplified Arabic"/>
          <w:sz w:val="28"/>
          <w:szCs w:val="28"/>
          <w:rtl/>
        </w:rPr>
        <w:t xml:space="preserve"> </w:t>
      </w:r>
      <w:r w:rsidR="00F65E3E">
        <w:rPr>
          <w:rFonts w:ascii="Simplified Arabic" w:hAnsi="Simplified Arabic" w:cs="Simplified Arabic" w:hint="cs"/>
          <w:sz w:val="28"/>
          <w:szCs w:val="28"/>
          <w:rtl/>
        </w:rPr>
        <w:t>مواقع</w:t>
      </w:r>
      <w:r w:rsidR="00024F4A" w:rsidRPr="00024F4A">
        <w:rPr>
          <w:rFonts w:ascii="Simplified Arabic" w:hAnsi="Simplified Arabic" w:cs="Simplified Arabic"/>
          <w:sz w:val="28"/>
          <w:szCs w:val="28"/>
          <w:rtl/>
        </w:rPr>
        <w:t xml:space="preserve"> التواصل والإعلانات </w:t>
      </w:r>
      <w:r w:rsidR="00020E6E">
        <w:rPr>
          <w:rFonts w:ascii="Simplified Arabic" w:hAnsi="Simplified Arabic" w:cs="Simplified Arabic" w:hint="cs"/>
          <w:sz w:val="28"/>
          <w:szCs w:val="28"/>
          <w:rtl/>
        </w:rPr>
        <w:t>على قرارات الشراء</w:t>
      </w:r>
      <w:r w:rsidR="00024F4A" w:rsidRPr="00024F4A">
        <w:rPr>
          <w:rFonts w:ascii="Simplified Arabic" w:hAnsi="Simplified Arabic" w:cs="Simplified Arabic"/>
          <w:sz w:val="28"/>
          <w:szCs w:val="28"/>
        </w:rPr>
        <w:t>.</w:t>
      </w:r>
    </w:p>
    <w:p w14:paraId="7E6C831C" w14:textId="77777777" w:rsidR="001A6421" w:rsidRPr="00024F4A" w:rsidRDefault="001A6421" w:rsidP="001A6421">
      <w:pPr>
        <w:pStyle w:val="isselectedend"/>
        <w:bidi/>
        <w:jc w:val="both"/>
        <w:rPr>
          <w:rFonts w:ascii="Simplified Arabic" w:hAnsi="Simplified Arabic" w:cs="Simplified Arabic"/>
          <w:sz w:val="28"/>
          <w:szCs w:val="28"/>
          <w:rtl/>
        </w:rPr>
      </w:pPr>
    </w:p>
    <w:p w14:paraId="108D88E1" w14:textId="23EEB79E" w:rsidR="00545B73" w:rsidRPr="00024F4A" w:rsidRDefault="00024F4A" w:rsidP="001A6421">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lastRenderedPageBreak/>
        <w:t xml:space="preserve">   </w:t>
      </w:r>
      <w:r w:rsidR="008E6DA3">
        <w:rPr>
          <w:rFonts w:ascii="Simplified Arabic" w:hAnsi="Simplified Arabic" w:cs="Simplified Arabic" w:hint="cs"/>
          <w:sz w:val="28"/>
          <w:szCs w:val="28"/>
          <w:rtl/>
        </w:rPr>
        <w:t>مجملًا</w:t>
      </w:r>
      <w:r w:rsidRPr="00024F4A">
        <w:rPr>
          <w:rFonts w:ascii="Simplified Arabic" w:hAnsi="Simplified Arabic" w:cs="Simplified Arabic"/>
          <w:sz w:val="28"/>
          <w:szCs w:val="28"/>
          <w:rtl/>
        </w:rPr>
        <w:t xml:space="preserve"> ساعدت الدراسات السابقة الدراسة الحالية في بناء الإطار المعرفي وتحديد أبعاد المتغير المستقل، المتمثل في التسويق عبر المنصات الرقمية</w:t>
      </w:r>
      <w:r w:rsidR="008E6DA3">
        <w:rPr>
          <w:rFonts w:ascii="Simplified Arabic" w:hAnsi="Simplified Arabic" w:cs="Simplified Arabic" w:hint="cs"/>
          <w:sz w:val="28"/>
          <w:szCs w:val="28"/>
          <w:rtl/>
        </w:rPr>
        <w:t xml:space="preserve"> </w:t>
      </w:r>
      <w:r w:rsidRPr="00024F4A">
        <w:rPr>
          <w:rFonts w:ascii="Simplified Arabic" w:hAnsi="Simplified Arabic" w:cs="Simplified Arabic"/>
          <w:sz w:val="28"/>
          <w:szCs w:val="28"/>
          <w:rtl/>
        </w:rPr>
        <w:t xml:space="preserve">من خلال </w:t>
      </w:r>
      <w:r w:rsidR="008E6DA3">
        <w:rPr>
          <w:rFonts w:ascii="Simplified Arabic" w:hAnsi="Simplified Arabic" w:cs="Simplified Arabic" w:hint="cs"/>
          <w:sz w:val="28"/>
          <w:szCs w:val="28"/>
          <w:rtl/>
        </w:rPr>
        <w:t>(</w:t>
      </w:r>
      <w:r w:rsidRPr="00024F4A">
        <w:rPr>
          <w:rFonts w:ascii="Simplified Arabic" w:hAnsi="Simplified Arabic" w:cs="Simplified Arabic"/>
          <w:sz w:val="28"/>
          <w:szCs w:val="28"/>
          <w:rtl/>
        </w:rPr>
        <w:t>الإعلانات الرقمية، والمؤثرين، والعروض الترويجية، وجاذبية المحتوى، والثقة، وسهولة الوصول إلى المنتجات</w:t>
      </w:r>
      <w:r w:rsidR="008E6DA3">
        <w:rPr>
          <w:rFonts w:ascii="Simplified Arabic" w:hAnsi="Simplified Arabic" w:cs="Simplified Arabic" w:hint="cs"/>
          <w:sz w:val="28"/>
          <w:szCs w:val="28"/>
          <w:rtl/>
        </w:rPr>
        <w:t>)</w:t>
      </w:r>
      <w:r w:rsidRPr="00024F4A">
        <w:rPr>
          <w:rFonts w:ascii="Simplified Arabic" w:hAnsi="Simplified Arabic" w:cs="Simplified Arabic"/>
          <w:sz w:val="28"/>
          <w:szCs w:val="28"/>
          <w:rtl/>
        </w:rPr>
        <w:t xml:space="preserve">. كما أضافت الدراسات المرتبطة بالألعاب </w:t>
      </w:r>
      <w:r w:rsidR="008E6DA3">
        <w:rPr>
          <w:rFonts w:ascii="Simplified Arabic" w:hAnsi="Simplified Arabic" w:cs="Simplified Arabic" w:hint="cs"/>
          <w:sz w:val="28"/>
          <w:szCs w:val="28"/>
          <w:rtl/>
        </w:rPr>
        <w:t>جوانب</w:t>
      </w:r>
      <w:r w:rsidRPr="00024F4A">
        <w:rPr>
          <w:rFonts w:ascii="Simplified Arabic" w:hAnsi="Simplified Arabic" w:cs="Simplified Arabic"/>
          <w:sz w:val="28"/>
          <w:szCs w:val="28"/>
          <w:rtl/>
        </w:rPr>
        <w:t xml:space="preserve"> أخرى</w:t>
      </w:r>
      <w:r w:rsidR="008E6DA3">
        <w:rPr>
          <w:rFonts w:ascii="Simplified Arabic" w:hAnsi="Simplified Arabic" w:cs="Simplified Arabic" w:hint="cs"/>
          <w:sz w:val="28"/>
          <w:szCs w:val="28"/>
          <w:rtl/>
        </w:rPr>
        <w:t xml:space="preserve"> </w:t>
      </w:r>
      <w:r w:rsidRPr="00024F4A">
        <w:rPr>
          <w:rFonts w:ascii="Simplified Arabic" w:hAnsi="Simplified Arabic" w:cs="Simplified Arabic"/>
          <w:sz w:val="28"/>
          <w:szCs w:val="28"/>
          <w:rtl/>
        </w:rPr>
        <w:t xml:space="preserve">مثل </w:t>
      </w:r>
      <w:r w:rsidR="008E6DA3">
        <w:rPr>
          <w:rFonts w:ascii="Simplified Arabic" w:hAnsi="Simplified Arabic" w:cs="Simplified Arabic" w:hint="cs"/>
          <w:sz w:val="28"/>
          <w:szCs w:val="28"/>
          <w:rtl/>
        </w:rPr>
        <w:t>(</w:t>
      </w:r>
      <w:r w:rsidRPr="00024F4A">
        <w:rPr>
          <w:rFonts w:ascii="Simplified Arabic" w:hAnsi="Simplified Arabic" w:cs="Simplified Arabic"/>
          <w:sz w:val="28"/>
          <w:szCs w:val="28"/>
          <w:rtl/>
        </w:rPr>
        <w:t>العملات الافتراضية، والمشتريات داخل الألعاب، والعناصر المدفوعة، وتخصيص الشخصيات، والنوافذ الشرائية المدمجة في تجربة اللعب</w:t>
      </w:r>
      <w:r w:rsidR="008E6DA3">
        <w:rPr>
          <w:rFonts w:ascii="Simplified Arabic" w:hAnsi="Simplified Arabic" w:cs="Simplified Arabic" w:hint="cs"/>
          <w:sz w:val="28"/>
          <w:szCs w:val="28"/>
          <w:rtl/>
        </w:rPr>
        <w:t>).</w:t>
      </w:r>
    </w:p>
    <w:p w14:paraId="699B1AC8" w14:textId="610D5C6D" w:rsidR="00024F4A" w:rsidRPr="00024F4A" w:rsidRDefault="00024F4A" w:rsidP="00A755B5">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t xml:space="preserve">  </w:t>
      </w:r>
      <w:r w:rsidR="00640F16">
        <w:rPr>
          <w:rFonts w:ascii="Simplified Arabic" w:hAnsi="Simplified Arabic" w:cs="Simplified Arabic" w:hint="cs"/>
          <w:sz w:val="28"/>
          <w:szCs w:val="28"/>
          <w:rtl/>
        </w:rPr>
        <w:t xml:space="preserve"> </w:t>
      </w:r>
      <w:r w:rsidRPr="00024F4A">
        <w:rPr>
          <w:rFonts w:ascii="Simplified Arabic" w:hAnsi="Simplified Arabic" w:cs="Simplified Arabic"/>
          <w:sz w:val="28"/>
          <w:szCs w:val="28"/>
        </w:rPr>
        <w:t xml:space="preserve"> </w:t>
      </w:r>
      <w:r w:rsidRPr="00024F4A">
        <w:rPr>
          <w:rFonts w:ascii="Simplified Arabic" w:hAnsi="Simplified Arabic" w:cs="Simplified Arabic"/>
          <w:sz w:val="28"/>
          <w:szCs w:val="28"/>
          <w:rtl/>
        </w:rPr>
        <w:t xml:space="preserve">وأفادت أيضًا، في توضيح أبعاد المتغير التابع، وهو السلوك الاستهلاكي للمراهقين، من خلال ما يرتبط به من نوايا شراء، </w:t>
      </w:r>
      <w:r w:rsidR="0012560F">
        <w:rPr>
          <w:rFonts w:ascii="Simplified Arabic" w:hAnsi="Simplified Arabic" w:cs="Simplified Arabic" w:hint="cs"/>
          <w:sz w:val="28"/>
          <w:szCs w:val="28"/>
          <w:rtl/>
        </w:rPr>
        <w:t>والبحث</w:t>
      </w:r>
      <w:r w:rsidR="00E36D56">
        <w:rPr>
          <w:rFonts w:ascii="Simplified Arabic" w:hAnsi="Simplified Arabic" w:cs="Simplified Arabic" w:hint="cs"/>
          <w:sz w:val="28"/>
          <w:szCs w:val="28"/>
          <w:rtl/>
        </w:rPr>
        <w:t xml:space="preserve"> عن المعلومات </w:t>
      </w:r>
      <w:r w:rsidR="0012560F">
        <w:rPr>
          <w:rFonts w:ascii="Simplified Arabic" w:hAnsi="Simplified Arabic" w:cs="Simplified Arabic" w:hint="cs"/>
          <w:sz w:val="28"/>
          <w:szCs w:val="28"/>
          <w:rtl/>
        </w:rPr>
        <w:t>وتقييم</w:t>
      </w:r>
      <w:r w:rsidR="00E36D56">
        <w:rPr>
          <w:rFonts w:ascii="Simplified Arabic" w:hAnsi="Simplified Arabic" w:cs="Simplified Arabic" w:hint="cs"/>
          <w:sz w:val="28"/>
          <w:szCs w:val="28"/>
          <w:rtl/>
        </w:rPr>
        <w:t xml:space="preserve"> </w:t>
      </w:r>
      <w:r w:rsidR="0012560F">
        <w:rPr>
          <w:rFonts w:ascii="Simplified Arabic" w:hAnsi="Simplified Arabic" w:cs="Simplified Arabic" w:hint="cs"/>
          <w:sz w:val="28"/>
          <w:szCs w:val="28"/>
          <w:rtl/>
        </w:rPr>
        <w:t>المنتجات،</w:t>
      </w:r>
      <w:r w:rsidRPr="00024F4A">
        <w:rPr>
          <w:rFonts w:ascii="Simplified Arabic" w:hAnsi="Simplified Arabic" w:cs="Simplified Arabic"/>
          <w:sz w:val="28"/>
          <w:szCs w:val="28"/>
          <w:rtl/>
        </w:rPr>
        <w:t xml:space="preserve"> و</w:t>
      </w:r>
      <w:r w:rsidR="00E36D56">
        <w:rPr>
          <w:rFonts w:ascii="Simplified Arabic" w:hAnsi="Simplified Arabic" w:cs="Simplified Arabic" w:hint="cs"/>
          <w:sz w:val="28"/>
          <w:szCs w:val="28"/>
          <w:rtl/>
        </w:rPr>
        <w:t>ال</w:t>
      </w:r>
      <w:r w:rsidRPr="00024F4A">
        <w:rPr>
          <w:rFonts w:ascii="Simplified Arabic" w:hAnsi="Simplified Arabic" w:cs="Simplified Arabic"/>
          <w:sz w:val="28"/>
          <w:szCs w:val="28"/>
          <w:rtl/>
        </w:rPr>
        <w:t>تأثر بالمؤثرين</w:t>
      </w:r>
      <w:r w:rsidR="00551BB7">
        <w:rPr>
          <w:rFonts w:ascii="Simplified Arabic" w:hAnsi="Simplified Arabic" w:cs="Simplified Arabic" w:hint="cs"/>
          <w:sz w:val="28"/>
          <w:szCs w:val="28"/>
          <w:rtl/>
        </w:rPr>
        <w:t xml:space="preserve"> وا</w:t>
      </w:r>
      <w:r w:rsidRPr="00024F4A">
        <w:rPr>
          <w:rFonts w:ascii="Simplified Arabic" w:hAnsi="Simplified Arabic" w:cs="Simplified Arabic"/>
          <w:sz w:val="28"/>
          <w:szCs w:val="28"/>
          <w:rtl/>
        </w:rPr>
        <w:t>لأقران،</w:t>
      </w:r>
      <w:r w:rsidR="00E36D56">
        <w:rPr>
          <w:rFonts w:ascii="Simplified Arabic" w:hAnsi="Simplified Arabic" w:cs="Simplified Arabic" w:hint="cs"/>
          <w:sz w:val="28"/>
          <w:szCs w:val="28"/>
          <w:rtl/>
        </w:rPr>
        <w:t xml:space="preserve"> </w:t>
      </w:r>
      <w:r w:rsidR="0012560F">
        <w:rPr>
          <w:rFonts w:ascii="Simplified Arabic" w:hAnsi="Simplified Arabic" w:cs="Simplified Arabic" w:hint="cs"/>
          <w:sz w:val="28"/>
          <w:szCs w:val="28"/>
          <w:rtl/>
        </w:rPr>
        <w:t>والثقافة</w:t>
      </w:r>
      <w:r w:rsidR="00E36D56">
        <w:rPr>
          <w:rFonts w:ascii="Simplified Arabic" w:hAnsi="Simplified Arabic" w:cs="Simplified Arabic" w:hint="cs"/>
          <w:sz w:val="28"/>
          <w:szCs w:val="28"/>
          <w:rtl/>
        </w:rPr>
        <w:t xml:space="preserve"> الاستهلاكية، </w:t>
      </w:r>
      <w:r w:rsidR="0012560F">
        <w:rPr>
          <w:rFonts w:ascii="Simplified Arabic" w:hAnsi="Simplified Arabic" w:cs="Simplified Arabic" w:hint="cs"/>
          <w:sz w:val="28"/>
          <w:szCs w:val="28"/>
          <w:rtl/>
        </w:rPr>
        <w:t>والوعي</w:t>
      </w:r>
      <w:r w:rsidR="00E36D56">
        <w:rPr>
          <w:rFonts w:ascii="Simplified Arabic" w:hAnsi="Simplified Arabic" w:cs="Simplified Arabic" w:hint="cs"/>
          <w:sz w:val="28"/>
          <w:szCs w:val="28"/>
          <w:rtl/>
        </w:rPr>
        <w:t xml:space="preserve"> بالمحتوى الإعلاني </w:t>
      </w:r>
      <w:r w:rsidR="0012560F">
        <w:rPr>
          <w:rFonts w:ascii="Simplified Arabic" w:hAnsi="Simplified Arabic" w:cs="Simplified Arabic" w:hint="cs"/>
          <w:sz w:val="28"/>
          <w:szCs w:val="28"/>
          <w:rtl/>
        </w:rPr>
        <w:t>والمضلل</w:t>
      </w:r>
      <w:r w:rsidR="00E36D56">
        <w:rPr>
          <w:rFonts w:ascii="Simplified Arabic" w:hAnsi="Simplified Arabic" w:cs="Simplified Arabic" w:hint="cs"/>
          <w:sz w:val="28"/>
          <w:szCs w:val="28"/>
          <w:rtl/>
        </w:rPr>
        <w:t>،</w:t>
      </w:r>
      <w:r w:rsidRPr="00024F4A">
        <w:rPr>
          <w:rFonts w:ascii="Simplified Arabic" w:hAnsi="Simplified Arabic" w:cs="Simplified Arabic"/>
          <w:sz w:val="28"/>
          <w:szCs w:val="28"/>
          <w:rtl/>
        </w:rPr>
        <w:t xml:space="preserve"> والقدرة على تمييز المحتوى التسويقي المباشر وغير المباشر. كذلك ساعدت هذه الدراسات في تحديد المنهج المناسب للدراسة الحالية، وتوجيه بناء أداة الاستبانة، واختيار الفئة المستهدفة من المراهقين السعوديين</w:t>
      </w:r>
      <w:r w:rsidRPr="00024F4A">
        <w:rPr>
          <w:rFonts w:ascii="Simplified Arabic" w:hAnsi="Simplified Arabic" w:cs="Simplified Arabic"/>
          <w:sz w:val="28"/>
          <w:szCs w:val="28"/>
        </w:rPr>
        <w:t>.</w:t>
      </w:r>
    </w:p>
    <w:p w14:paraId="7E5F5C78" w14:textId="500AE8A6" w:rsidR="00024F4A" w:rsidRDefault="00024F4A" w:rsidP="00A755B5">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Pr>
        <w:t xml:space="preserve">     </w:t>
      </w:r>
      <w:r w:rsidRPr="00024F4A">
        <w:rPr>
          <w:rFonts w:ascii="Simplified Arabic" w:hAnsi="Simplified Arabic" w:cs="Simplified Arabic"/>
          <w:sz w:val="28"/>
          <w:szCs w:val="28"/>
          <w:rtl/>
        </w:rPr>
        <w:t>و</w:t>
      </w:r>
      <w:r w:rsidR="00551BB7">
        <w:rPr>
          <w:rFonts w:ascii="Simplified Arabic" w:hAnsi="Simplified Arabic" w:cs="Simplified Arabic" w:hint="cs"/>
          <w:sz w:val="28"/>
          <w:szCs w:val="28"/>
          <w:rtl/>
        </w:rPr>
        <w:t xml:space="preserve">على </w:t>
      </w:r>
      <w:r w:rsidRPr="00024F4A">
        <w:rPr>
          <w:rFonts w:ascii="Simplified Arabic" w:hAnsi="Simplified Arabic" w:cs="Simplified Arabic"/>
          <w:sz w:val="28"/>
          <w:szCs w:val="28"/>
          <w:rtl/>
        </w:rPr>
        <w:t>الرغم من أهمية الدراسات السابقة وتنوعها إلا أنه يلاحظ وجود فجوة بحثية تتمثل في أن معظم الدراسات إما ركزت على التسويق الرقمي والسلوك الشرائي لدى المستهلكين أو الشباب بوجه عام أو تناولت استخدام المراهقين للمنصات الرقمية من جوانب اجتماعية ونفسية دون ربط مباشر وكافٍ بالسلوك الاستهلاكي. كما أن الدراسات التي تناولت المراهقين السعوديين لم تركز بدرجة كافية على الممارسات التسويقية داخل المنصات التي يستخدمونها يوميًا</w:t>
      </w:r>
      <w:r w:rsidRPr="00024F4A">
        <w:rPr>
          <w:rFonts w:ascii="Simplified Arabic" w:hAnsi="Simplified Arabic" w:cs="Simplified Arabic"/>
          <w:sz w:val="28"/>
          <w:szCs w:val="28"/>
        </w:rPr>
        <w:t>.</w:t>
      </w:r>
    </w:p>
    <w:p w14:paraId="569D5126" w14:textId="415C4427" w:rsidR="00545B73" w:rsidRDefault="00743FE2" w:rsidP="00545B73">
      <w:pPr>
        <w:pStyle w:val="isselectedend"/>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وبالرغم</w:t>
      </w:r>
      <w:r w:rsidR="00545B73">
        <w:rPr>
          <w:rFonts w:ascii="Simplified Arabic" w:hAnsi="Simplified Arabic" w:cs="Simplified Arabic" w:hint="cs"/>
          <w:sz w:val="28"/>
          <w:szCs w:val="28"/>
          <w:rtl/>
        </w:rPr>
        <w:t xml:space="preserve"> من وجود دراسات تناولت التعرض للإعلانات أو الممارسات الاقتصادية داخل منصات </w:t>
      </w:r>
      <w:r w:rsidR="00640F16">
        <w:rPr>
          <w:rFonts w:ascii="Simplified Arabic" w:hAnsi="Simplified Arabic" w:cs="Simplified Arabic" w:hint="cs"/>
          <w:sz w:val="28"/>
          <w:szCs w:val="28"/>
          <w:rtl/>
        </w:rPr>
        <w:t>الألعاب</w:t>
      </w:r>
      <w:r w:rsidR="00545B73" w:rsidRPr="00024F4A">
        <w:rPr>
          <w:rFonts w:ascii="Simplified Arabic" w:hAnsi="Simplified Arabic" w:cs="Simplified Arabic"/>
          <w:sz w:val="28"/>
          <w:szCs w:val="28"/>
          <w:rtl/>
        </w:rPr>
        <w:t xml:space="preserve"> فإنها لم </w:t>
      </w:r>
      <w:r w:rsidR="00545B73">
        <w:rPr>
          <w:rFonts w:ascii="Simplified Arabic" w:hAnsi="Simplified Arabic" w:cs="Simplified Arabic" w:hint="cs"/>
          <w:sz w:val="28"/>
          <w:szCs w:val="28"/>
          <w:rtl/>
        </w:rPr>
        <w:t>تقدم مقارنة ميدانية مباشرة بين استجابات المراهقين</w:t>
      </w:r>
      <w:r w:rsidR="00640F16">
        <w:rPr>
          <w:rFonts w:ascii="Simplified Arabic" w:hAnsi="Simplified Arabic" w:cs="Simplified Arabic" w:hint="cs"/>
          <w:sz w:val="28"/>
          <w:szCs w:val="28"/>
          <w:rtl/>
        </w:rPr>
        <w:t xml:space="preserve"> تجاه</w:t>
      </w:r>
      <w:r w:rsidR="00545B73">
        <w:rPr>
          <w:rFonts w:ascii="Simplified Arabic" w:hAnsi="Simplified Arabic" w:cs="Simplified Arabic" w:hint="cs"/>
          <w:sz w:val="28"/>
          <w:szCs w:val="28"/>
          <w:rtl/>
        </w:rPr>
        <w:t xml:space="preserve"> أشكال التسويق عبر </w:t>
      </w:r>
      <w:r w:rsidR="00545B73" w:rsidRPr="00024F4A">
        <w:rPr>
          <w:rFonts w:ascii="Simplified Arabic" w:hAnsi="Simplified Arabic" w:cs="Simplified Arabic"/>
          <w:sz w:val="28"/>
          <w:szCs w:val="28"/>
          <w:rtl/>
        </w:rPr>
        <w:t xml:space="preserve">منصات التواصل </w:t>
      </w:r>
      <w:r w:rsidR="00545B73">
        <w:rPr>
          <w:rFonts w:ascii="Simplified Arabic" w:hAnsi="Simplified Arabic" w:cs="Simplified Arabic" w:hint="cs"/>
          <w:sz w:val="28"/>
          <w:szCs w:val="28"/>
          <w:rtl/>
        </w:rPr>
        <w:t>ومشاركة المحتوى</w:t>
      </w:r>
      <w:r w:rsidR="00640F16">
        <w:rPr>
          <w:rFonts w:ascii="Simplified Arabic" w:hAnsi="Simplified Arabic" w:cs="Simplified Arabic" w:hint="cs"/>
          <w:sz w:val="28"/>
          <w:szCs w:val="28"/>
          <w:rtl/>
        </w:rPr>
        <w:t xml:space="preserve"> واستجاباتهم تجاه الممارسات التسويقية</w:t>
      </w:r>
      <w:r w:rsidR="00545B73">
        <w:rPr>
          <w:rFonts w:ascii="Simplified Arabic" w:hAnsi="Simplified Arabic" w:cs="Simplified Arabic" w:hint="cs"/>
          <w:sz w:val="28"/>
          <w:szCs w:val="28"/>
          <w:rtl/>
        </w:rPr>
        <w:t xml:space="preserve"> داخل </w:t>
      </w:r>
      <w:r w:rsidR="00545B73" w:rsidRPr="00024F4A">
        <w:rPr>
          <w:rFonts w:ascii="Simplified Arabic" w:hAnsi="Simplified Arabic" w:cs="Simplified Arabic"/>
          <w:sz w:val="28"/>
          <w:szCs w:val="28"/>
          <w:rtl/>
        </w:rPr>
        <w:t>منصات الألعاب</w:t>
      </w:r>
      <w:r w:rsidR="00640F16">
        <w:rPr>
          <w:rFonts w:ascii="Simplified Arabic" w:hAnsi="Simplified Arabic" w:cs="Simplified Arabic" w:hint="cs"/>
          <w:sz w:val="28"/>
          <w:szCs w:val="28"/>
          <w:rtl/>
        </w:rPr>
        <w:t xml:space="preserve"> ولم تطبق هذه المقارنة على المراهقين السعوديين.</w:t>
      </w:r>
    </w:p>
    <w:p w14:paraId="0EB6B30D" w14:textId="54205C12" w:rsidR="00225561" w:rsidRDefault="00640F16" w:rsidP="00640F16">
      <w:pPr>
        <w:pStyle w:val="isselectedend"/>
        <w:bidi/>
        <w:jc w:val="both"/>
        <w:rPr>
          <w:rFonts w:ascii="Simplified Arabic" w:hAnsi="Simplified Arabic" w:cs="Simplified Arabic"/>
          <w:sz w:val="28"/>
          <w:szCs w:val="28"/>
          <w:rtl/>
        </w:rPr>
      </w:pPr>
      <w:r w:rsidRPr="00024F4A">
        <w:rPr>
          <w:rFonts w:ascii="Simplified Arabic" w:hAnsi="Simplified Arabic" w:cs="Simplified Arabic"/>
          <w:sz w:val="28"/>
          <w:szCs w:val="28"/>
          <w:rtl/>
        </w:rPr>
        <w:t xml:space="preserve">    ومن هنا تسعى الدراسة الحالية إلى سد هذه الفجوة من خلال </w:t>
      </w:r>
      <w:r>
        <w:rPr>
          <w:rFonts w:ascii="Simplified Arabic" w:hAnsi="Simplified Arabic" w:cs="Simplified Arabic" w:hint="cs"/>
          <w:sz w:val="28"/>
          <w:szCs w:val="28"/>
          <w:rtl/>
        </w:rPr>
        <w:t>التعرف على مستوى التأثر المدرك بالتسويق عبر المنصات الرقمية لدى ال</w:t>
      </w:r>
      <w:r w:rsidRPr="00024F4A">
        <w:rPr>
          <w:rFonts w:ascii="Simplified Arabic" w:hAnsi="Simplified Arabic" w:cs="Simplified Arabic"/>
          <w:sz w:val="28"/>
          <w:szCs w:val="28"/>
          <w:rtl/>
        </w:rPr>
        <w:t>مراهقين السعوديين من عمر 12 إلى 18 سنة</w:t>
      </w:r>
      <w:r>
        <w:rPr>
          <w:rFonts w:ascii="Simplified Arabic" w:hAnsi="Simplified Arabic" w:cs="Simplified Arabic" w:hint="cs"/>
          <w:sz w:val="28"/>
          <w:szCs w:val="28"/>
          <w:rtl/>
        </w:rPr>
        <w:t xml:space="preserve"> كما يظهر في استجاباتهم المتعلقة بالسلوك الاستهلاكي </w:t>
      </w:r>
      <w:r w:rsidRPr="00024F4A">
        <w:rPr>
          <w:rFonts w:ascii="Simplified Arabic" w:hAnsi="Simplified Arabic" w:cs="Simplified Arabic"/>
          <w:sz w:val="28"/>
          <w:szCs w:val="28"/>
          <w:rtl/>
        </w:rPr>
        <w:t xml:space="preserve">عبر خمس منصات هي تيك توك ويوتيوب وإنستغرام وروبلوكس وماينكرافت. </w:t>
      </w:r>
      <w:r>
        <w:rPr>
          <w:rFonts w:ascii="Simplified Arabic" w:hAnsi="Simplified Arabic" w:cs="Simplified Arabic" w:hint="cs"/>
          <w:sz w:val="28"/>
          <w:szCs w:val="28"/>
          <w:rtl/>
        </w:rPr>
        <w:t>كما تسعى إلى إجراء مقارنة وصفية بين استجابات المراهقين تجاه أشكال التسويق عبر منصات التواصل ومشاركة المحتوى واستجاباتهم تجاه الممارسات التسويقية داخل منصات الألعاب.</w:t>
      </w:r>
      <w:r w:rsidR="00024F4A" w:rsidRPr="00024F4A">
        <w:rPr>
          <w:rFonts w:ascii="Simplified Arabic" w:hAnsi="Simplified Arabic" w:cs="Simplified Arabic"/>
          <w:sz w:val="28"/>
          <w:szCs w:val="28"/>
        </w:rPr>
        <w:t xml:space="preserve">  </w:t>
      </w:r>
    </w:p>
    <w:p w14:paraId="1260A704" w14:textId="6C785F2E" w:rsidR="00640F16" w:rsidRPr="001A6421" w:rsidRDefault="00640F16" w:rsidP="001A6421">
      <w:pPr>
        <w:pStyle w:val="isselectedend"/>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25561">
        <w:rPr>
          <w:rFonts w:ascii="Simplified Arabic" w:hAnsi="Simplified Arabic" w:cs="Simplified Arabic" w:hint="cs"/>
          <w:sz w:val="28"/>
          <w:szCs w:val="28"/>
          <w:rtl/>
        </w:rPr>
        <w:t xml:space="preserve">ولا تقتصر الدراسة على الشراء الفعلي بل تتناول أيضًا الرغبة في الشراء وطلب المنتج أو العنصر الرقمي من الأسرة </w:t>
      </w:r>
      <w:r w:rsidR="00F67C1F">
        <w:rPr>
          <w:rFonts w:ascii="Simplified Arabic" w:hAnsi="Simplified Arabic" w:cs="Simplified Arabic" w:hint="cs"/>
          <w:sz w:val="28"/>
          <w:szCs w:val="28"/>
          <w:rtl/>
        </w:rPr>
        <w:t>والتأثر</w:t>
      </w:r>
      <w:r w:rsidR="00225561">
        <w:rPr>
          <w:rFonts w:ascii="Simplified Arabic" w:hAnsi="Simplified Arabic" w:cs="Simplified Arabic" w:hint="cs"/>
          <w:sz w:val="28"/>
          <w:szCs w:val="28"/>
          <w:rtl/>
        </w:rPr>
        <w:t xml:space="preserve"> بالمؤثرين </w:t>
      </w:r>
      <w:r w:rsidR="00F67C1F">
        <w:rPr>
          <w:rFonts w:ascii="Simplified Arabic" w:hAnsi="Simplified Arabic" w:cs="Simplified Arabic" w:hint="cs"/>
          <w:sz w:val="28"/>
          <w:szCs w:val="28"/>
          <w:rtl/>
        </w:rPr>
        <w:t>والأصدقاء</w:t>
      </w:r>
      <w:r w:rsidR="00225561">
        <w:rPr>
          <w:rFonts w:ascii="Simplified Arabic" w:hAnsi="Simplified Arabic" w:cs="Simplified Arabic" w:hint="cs"/>
          <w:sz w:val="28"/>
          <w:szCs w:val="28"/>
          <w:rtl/>
        </w:rPr>
        <w:t xml:space="preserve"> </w:t>
      </w:r>
      <w:r w:rsidR="00F67C1F">
        <w:rPr>
          <w:rFonts w:ascii="Simplified Arabic" w:hAnsi="Simplified Arabic" w:cs="Simplified Arabic" w:hint="cs"/>
          <w:sz w:val="28"/>
          <w:szCs w:val="28"/>
          <w:rtl/>
        </w:rPr>
        <w:t>والمنتجات</w:t>
      </w:r>
      <w:r w:rsidR="00225561">
        <w:rPr>
          <w:rFonts w:ascii="Simplified Arabic" w:hAnsi="Simplified Arabic" w:cs="Simplified Arabic" w:hint="cs"/>
          <w:sz w:val="28"/>
          <w:szCs w:val="28"/>
          <w:rtl/>
        </w:rPr>
        <w:t xml:space="preserve"> الرائجة </w:t>
      </w:r>
      <w:r w:rsidR="00F67C1F">
        <w:rPr>
          <w:rFonts w:ascii="Simplified Arabic" w:hAnsi="Simplified Arabic" w:cs="Simplified Arabic" w:hint="cs"/>
          <w:sz w:val="28"/>
          <w:szCs w:val="28"/>
          <w:rtl/>
        </w:rPr>
        <w:t>والقدرة</w:t>
      </w:r>
      <w:r w:rsidR="00225561">
        <w:rPr>
          <w:rFonts w:ascii="Simplified Arabic" w:hAnsi="Simplified Arabic" w:cs="Simplified Arabic" w:hint="cs"/>
          <w:sz w:val="28"/>
          <w:szCs w:val="28"/>
          <w:rtl/>
        </w:rPr>
        <w:t xml:space="preserve"> على تمييز المحتوى التسويقي المباشر </w:t>
      </w:r>
      <w:r w:rsidR="00F67C1F">
        <w:rPr>
          <w:rFonts w:ascii="Simplified Arabic" w:hAnsi="Simplified Arabic" w:cs="Simplified Arabic" w:hint="cs"/>
          <w:sz w:val="28"/>
          <w:szCs w:val="28"/>
          <w:rtl/>
        </w:rPr>
        <w:t>وغير</w:t>
      </w:r>
      <w:r w:rsidR="00225561">
        <w:rPr>
          <w:rFonts w:ascii="Simplified Arabic" w:hAnsi="Simplified Arabic" w:cs="Simplified Arabic" w:hint="cs"/>
          <w:sz w:val="28"/>
          <w:szCs w:val="28"/>
          <w:rtl/>
        </w:rPr>
        <w:t xml:space="preserve"> </w:t>
      </w:r>
      <w:r w:rsidR="00F67C1F">
        <w:rPr>
          <w:rFonts w:ascii="Simplified Arabic" w:hAnsi="Simplified Arabic" w:cs="Simplified Arabic" w:hint="cs"/>
          <w:sz w:val="28"/>
          <w:szCs w:val="28"/>
          <w:rtl/>
        </w:rPr>
        <w:t>المباشر</w:t>
      </w:r>
      <w:r w:rsidR="00225561">
        <w:rPr>
          <w:rFonts w:ascii="Simplified Arabic" w:hAnsi="Simplified Arabic" w:cs="Simplified Arabic" w:hint="cs"/>
          <w:sz w:val="28"/>
          <w:szCs w:val="28"/>
          <w:rtl/>
        </w:rPr>
        <w:t xml:space="preserve"> وبذلك تقدم الدراسة فهمًا أكثر شمولًا </w:t>
      </w:r>
      <w:r w:rsidR="00F67C1F">
        <w:rPr>
          <w:rFonts w:ascii="Simplified Arabic" w:hAnsi="Simplified Arabic" w:cs="Simplified Arabic" w:hint="cs"/>
          <w:sz w:val="28"/>
          <w:szCs w:val="28"/>
          <w:rtl/>
        </w:rPr>
        <w:t>لطبيعة التأثر المدرك بالتسويق عبر المنصات الرقمية لدى المراهقين السعوديين</w:t>
      </w:r>
      <w:r>
        <w:rPr>
          <w:rFonts w:ascii="Simplified Arabic" w:hAnsi="Simplified Arabic" w:cs="Simplified Arabic" w:hint="cs"/>
          <w:sz w:val="28"/>
          <w:szCs w:val="28"/>
          <w:rtl/>
        </w:rPr>
        <w:t>.</w:t>
      </w:r>
    </w:p>
    <w:p w14:paraId="3126922B" w14:textId="3687F863" w:rsidR="006171E2" w:rsidRPr="00643260" w:rsidRDefault="006171E2" w:rsidP="006171E2">
      <w:pPr>
        <w:pStyle w:val="NormalWeb"/>
        <w:bidi/>
        <w:jc w:val="both"/>
        <w:rPr>
          <w:rFonts w:ascii="Simplified Arabic" w:hAnsi="Simplified Arabic" w:cs="Simplified Arabic"/>
          <w:b/>
          <w:bCs/>
          <w:sz w:val="32"/>
          <w:szCs w:val="32"/>
          <w:rtl/>
        </w:rPr>
      </w:pPr>
      <w:r w:rsidRPr="00643260">
        <w:rPr>
          <w:rFonts w:ascii="Simplified Arabic" w:hAnsi="Simplified Arabic" w:cs="Simplified Arabic" w:hint="cs"/>
          <w:b/>
          <w:bCs/>
          <w:sz w:val="32"/>
          <w:szCs w:val="32"/>
          <w:rtl/>
        </w:rPr>
        <w:lastRenderedPageBreak/>
        <w:t>مشكلة الدراسة</w:t>
      </w:r>
      <w:r w:rsidR="00B24FF0">
        <w:rPr>
          <w:rFonts w:ascii="Simplified Arabic" w:hAnsi="Simplified Arabic" w:cs="Simplified Arabic" w:hint="cs"/>
          <w:b/>
          <w:bCs/>
          <w:sz w:val="32"/>
          <w:szCs w:val="32"/>
          <w:rtl/>
        </w:rPr>
        <w:t>:</w:t>
      </w:r>
    </w:p>
    <w:p w14:paraId="2FC255FC" w14:textId="1239670D" w:rsidR="006171E2" w:rsidRDefault="006171E2" w:rsidP="006171E2">
      <w:pPr>
        <w:pStyle w:val="NormalWeb"/>
        <w:bidi/>
        <w:jc w:val="both"/>
        <w:rPr>
          <w:rFonts w:ascii="Simplified Arabic" w:hAnsi="Simplified Arabic" w:cs="Simplified Arabic"/>
          <w:sz w:val="28"/>
          <w:szCs w:val="28"/>
          <w:rtl/>
        </w:rPr>
      </w:pPr>
      <w:r w:rsidRPr="00643260">
        <w:rPr>
          <w:rFonts w:ascii="Simplified Arabic" w:hAnsi="Simplified Arabic" w:cs="Simplified Arabic" w:hint="cs"/>
          <w:b/>
          <w:bCs/>
          <w:sz w:val="32"/>
          <w:szCs w:val="32"/>
        </w:rPr>
        <w:t xml:space="preserve"> </w:t>
      </w:r>
      <w:r w:rsidR="003E0070" w:rsidRPr="00643260">
        <w:rPr>
          <w:rFonts w:ascii="Simplified Arabic" w:hAnsi="Simplified Arabic" w:cs="Simplified Arabic" w:hint="cs"/>
          <w:b/>
          <w:bCs/>
          <w:sz w:val="32"/>
          <w:szCs w:val="32"/>
          <w:rtl/>
        </w:rPr>
        <w:t xml:space="preserve">   </w:t>
      </w:r>
      <w:r w:rsidRPr="00643260">
        <w:rPr>
          <w:rFonts w:ascii="Simplified Arabic" w:hAnsi="Simplified Arabic" w:cs="Simplified Arabic" w:hint="cs"/>
          <w:sz w:val="28"/>
          <w:szCs w:val="28"/>
          <w:rtl/>
        </w:rPr>
        <w:t xml:space="preserve">لم يعد المراهقون يتعرضون للتسويق الرقمي فقط داخل المتاجر الإلكترونية أو مواقع البيع المباشر بل أصبح هذا التسويق يظهر داخل منصات يستخدمونها يوميًا للتواصل والترفيه ومشاهدة الفيديوهات واللعب. فالمراهق قد يشاهد منتجًا في مقطع قصير أو يسمع توصية من مؤثر أو يتابع </w:t>
      </w:r>
      <w:proofErr w:type="spellStart"/>
      <w:r w:rsidRPr="00643260">
        <w:rPr>
          <w:rFonts w:ascii="Simplified Arabic" w:hAnsi="Simplified Arabic" w:cs="Simplified Arabic" w:hint="cs"/>
          <w:sz w:val="28"/>
          <w:szCs w:val="28"/>
          <w:rtl/>
        </w:rPr>
        <w:t>ترندًا</w:t>
      </w:r>
      <w:proofErr w:type="spellEnd"/>
      <w:r w:rsidRPr="00643260">
        <w:rPr>
          <w:rFonts w:ascii="Simplified Arabic" w:hAnsi="Simplified Arabic" w:cs="Simplified Arabic" w:hint="cs"/>
          <w:sz w:val="28"/>
          <w:szCs w:val="28"/>
          <w:rtl/>
        </w:rPr>
        <w:t xml:space="preserve"> مرتبطًا بعلامة تجارية أو يتفاعل مع عنصر رقمي داخل لعبة وبذلك يصبح المحتوى التسويقي جزءًا من التجربة الرقمية اليومية وليس رسالة إعلانية منفصلة وواضحة دائمًا</w:t>
      </w:r>
    </w:p>
    <w:p w14:paraId="29E47844" w14:textId="5DC3D242" w:rsidR="00F2230F" w:rsidRDefault="00491125" w:rsidP="00AD3CCB">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D3CCB">
        <w:rPr>
          <w:rFonts w:ascii="Simplified Arabic" w:hAnsi="Simplified Arabic" w:cs="Simplified Arabic" w:hint="cs"/>
          <w:sz w:val="28"/>
          <w:szCs w:val="28"/>
          <w:rtl/>
        </w:rPr>
        <w:t xml:space="preserve">وعلى الرغم من أن المراهقين في هذه المرحلة قد لا يشترون المنتج بأنفسهم </w:t>
      </w:r>
      <w:r w:rsidR="0072478C">
        <w:rPr>
          <w:rFonts w:ascii="Simplified Arabic" w:hAnsi="Simplified Arabic" w:cs="Simplified Arabic" w:hint="cs"/>
          <w:sz w:val="28"/>
          <w:szCs w:val="28"/>
          <w:rtl/>
        </w:rPr>
        <w:t>دائما</w:t>
      </w:r>
      <w:r w:rsidR="00F2230F">
        <w:rPr>
          <w:rFonts w:ascii="Simplified Arabic" w:hAnsi="Simplified Arabic" w:cs="Simplified Arabic" w:hint="cs"/>
          <w:sz w:val="28"/>
          <w:szCs w:val="28"/>
          <w:rtl/>
        </w:rPr>
        <w:t xml:space="preserve"> إلا</w:t>
      </w:r>
      <w:r w:rsidR="00AD3CCB">
        <w:rPr>
          <w:rFonts w:ascii="Simplified Arabic" w:hAnsi="Simplified Arabic" w:cs="Simplified Arabic" w:hint="cs"/>
          <w:sz w:val="28"/>
          <w:szCs w:val="28"/>
          <w:rtl/>
        </w:rPr>
        <w:t xml:space="preserve"> أن قوتهم الشرائية</w:t>
      </w:r>
      <w:r w:rsidR="0072478C">
        <w:rPr>
          <w:rFonts w:ascii="Simplified Arabic" w:hAnsi="Simplified Arabic" w:cs="Simplified Arabic" w:hint="cs"/>
          <w:sz w:val="28"/>
          <w:szCs w:val="28"/>
          <w:rtl/>
        </w:rPr>
        <w:t xml:space="preserve"> ودورهم الاستهلاكي قد</w:t>
      </w:r>
      <w:r w:rsidR="00AD3CCB">
        <w:rPr>
          <w:rFonts w:ascii="Simplified Arabic" w:hAnsi="Simplified Arabic" w:cs="Simplified Arabic" w:hint="cs"/>
          <w:sz w:val="28"/>
          <w:szCs w:val="28"/>
          <w:rtl/>
        </w:rPr>
        <w:t xml:space="preserve"> </w:t>
      </w:r>
      <w:r w:rsidR="0072478C">
        <w:rPr>
          <w:rFonts w:ascii="Simplified Arabic" w:hAnsi="Simplified Arabic" w:cs="Simplified Arabic" w:hint="cs"/>
          <w:sz w:val="28"/>
          <w:szCs w:val="28"/>
          <w:rtl/>
        </w:rPr>
        <w:t>يظهر</w:t>
      </w:r>
      <w:r w:rsidR="00AD3CCB">
        <w:rPr>
          <w:rFonts w:ascii="Simplified Arabic" w:hAnsi="Simplified Arabic" w:cs="Simplified Arabic" w:hint="cs"/>
          <w:sz w:val="28"/>
          <w:szCs w:val="28"/>
          <w:rtl/>
        </w:rPr>
        <w:t xml:space="preserve"> بشكل غير مباشر فعلى سبيل المثال قد يرغب</w:t>
      </w:r>
      <w:r w:rsidR="0039042E">
        <w:rPr>
          <w:rFonts w:ascii="Simplified Arabic" w:hAnsi="Simplified Arabic" w:cs="Simplified Arabic" w:hint="cs"/>
          <w:sz w:val="28"/>
          <w:szCs w:val="28"/>
          <w:rtl/>
        </w:rPr>
        <w:t xml:space="preserve"> المراهق في اقتناء منتج </w:t>
      </w:r>
      <w:r w:rsidR="00F2230F">
        <w:rPr>
          <w:rFonts w:ascii="Simplified Arabic" w:hAnsi="Simplified Arabic" w:cs="Simplified Arabic" w:hint="cs"/>
          <w:sz w:val="28"/>
          <w:szCs w:val="28"/>
          <w:rtl/>
        </w:rPr>
        <w:t>معين</w:t>
      </w:r>
      <w:r w:rsidR="0039042E">
        <w:rPr>
          <w:rFonts w:ascii="Simplified Arabic" w:hAnsi="Simplified Arabic" w:cs="Simplified Arabic" w:hint="cs"/>
          <w:sz w:val="28"/>
          <w:szCs w:val="28"/>
          <w:rtl/>
        </w:rPr>
        <w:t xml:space="preserve"> فيطلب من أسرته شرائه أو يتابع </w:t>
      </w:r>
      <w:r w:rsidR="00F2230F">
        <w:rPr>
          <w:rFonts w:ascii="Simplified Arabic" w:hAnsi="Simplified Arabic" w:cs="Simplified Arabic" w:hint="cs"/>
          <w:sz w:val="28"/>
          <w:szCs w:val="28"/>
          <w:rtl/>
        </w:rPr>
        <w:t>ويقلد</w:t>
      </w:r>
      <w:r w:rsidR="0039042E">
        <w:rPr>
          <w:rFonts w:ascii="Simplified Arabic" w:hAnsi="Simplified Arabic" w:cs="Simplified Arabic" w:hint="cs"/>
          <w:sz w:val="28"/>
          <w:szCs w:val="28"/>
          <w:rtl/>
        </w:rPr>
        <w:t xml:space="preserve"> ما يفعله المؤثر المفضل </w:t>
      </w:r>
      <w:r w:rsidR="00F2230F">
        <w:rPr>
          <w:rFonts w:ascii="Simplified Arabic" w:hAnsi="Simplified Arabic" w:cs="Simplified Arabic" w:hint="cs"/>
          <w:sz w:val="28"/>
          <w:szCs w:val="28"/>
          <w:rtl/>
        </w:rPr>
        <w:t>لديه</w:t>
      </w:r>
      <w:r w:rsidR="0039042E">
        <w:rPr>
          <w:rFonts w:ascii="Simplified Arabic" w:hAnsi="Simplified Arabic" w:cs="Simplified Arabic" w:hint="cs"/>
          <w:sz w:val="28"/>
          <w:szCs w:val="28"/>
          <w:rtl/>
        </w:rPr>
        <w:t xml:space="preserve"> أو يبدي اهتمامًا بأحدث الصيحات الرائجة. كما أن تداخل الحدود بين </w:t>
      </w:r>
      <w:r w:rsidR="00F2230F">
        <w:rPr>
          <w:rFonts w:ascii="Simplified Arabic" w:hAnsi="Simplified Arabic" w:cs="Simplified Arabic" w:hint="cs"/>
          <w:sz w:val="28"/>
          <w:szCs w:val="28"/>
          <w:rtl/>
        </w:rPr>
        <w:t>الترفيه</w:t>
      </w:r>
      <w:r w:rsidR="0039042E">
        <w:rPr>
          <w:rFonts w:ascii="Simplified Arabic" w:hAnsi="Simplified Arabic" w:cs="Simplified Arabic" w:hint="cs"/>
          <w:sz w:val="28"/>
          <w:szCs w:val="28"/>
          <w:rtl/>
        </w:rPr>
        <w:t xml:space="preserve"> </w:t>
      </w:r>
      <w:r w:rsidR="00F2230F">
        <w:rPr>
          <w:rFonts w:ascii="Simplified Arabic" w:hAnsi="Simplified Arabic" w:cs="Simplified Arabic" w:hint="cs"/>
          <w:sz w:val="28"/>
          <w:szCs w:val="28"/>
          <w:rtl/>
        </w:rPr>
        <w:t>والإعلان</w:t>
      </w:r>
      <w:r w:rsidR="0039042E">
        <w:rPr>
          <w:rFonts w:ascii="Simplified Arabic" w:hAnsi="Simplified Arabic" w:cs="Simplified Arabic" w:hint="cs"/>
          <w:sz w:val="28"/>
          <w:szCs w:val="28"/>
          <w:rtl/>
        </w:rPr>
        <w:t xml:space="preserve"> تجعل من الصعب على بعض </w:t>
      </w:r>
      <w:r w:rsidR="00F2230F">
        <w:rPr>
          <w:rFonts w:ascii="Simplified Arabic" w:hAnsi="Simplified Arabic" w:cs="Simplified Arabic" w:hint="cs"/>
          <w:sz w:val="28"/>
          <w:szCs w:val="28"/>
          <w:rtl/>
        </w:rPr>
        <w:t>لدي بعض هذا الجيل التمييز بين الترفيه والإعلان كأن تأتي ضمن تجربة مؤثر أو محتوى ترفيهي أو تحد منتشر أو حتى لعبة رقمية.</w:t>
      </w:r>
    </w:p>
    <w:p w14:paraId="5A7CD2A6" w14:textId="23F6E5AC" w:rsidR="00F2230F" w:rsidRDefault="00491125" w:rsidP="002E4E68">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E4E68">
        <w:rPr>
          <w:rFonts w:ascii="Simplified Arabic" w:hAnsi="Simplified Arabic" w:cs="Simplified Arabic" w:hint="cs"/>
          <w:sz w:val="28"/>
          <w:szCs w:val="28"/>
          <w:rtl/>
        </w:rPr>
        <w:t>تناول الدراسات السابقة</w:t>
      </w:r>
      <w:r w:rsidR="0072478C">
        <w:rPr>
          <w:rFonts w:ascii="Simplified Arabic" w:hAnsi="Simplified Arabic" w:cs="Simplified Arabic" w:hint="cs"/>
          <w:sz w:val="28"/>
          <w:szCs w:val="28"/>
          <w:rtl/>
        </w:rPr>
        <w:t xml:space="preserve"> التسويق الرقمي </w:t>
      </w:r>
      <w:r w:rsidR="00346CAB">
        <w:rPr>
          <w:rFonts w:ascii="Simplified Arabic" w:hAnsi="Simplified Arabic" w:cs="Simplified Arabic" w:hint="cs"/>
          <w:sz w:val="28"/>
          <w:szCs w:val="28"/>
          <w:rtl/>
        </w:rPr>
        <w:t>والسلوك</w:t>
      </w:r>
      <w:r w:rsidR="0072478C">
        <w:rPr>
          <w:rFonts w:ascii="Simplified Arabic" w:hAnsi="Simplified Arabic" w:cs="Simplified Arabic" w:hint="cs"/>
          <w:sz w:val="28"/>
          <w:szCs w:val="28"/>
          <w:rtl/>
        </w:rPr>
        <w:t xml:space="preserve"> الشرائي </w:t>
      </w:r>
      <w:r w:rsidR="002E4E68">
        <w:rPr>
          <w:rFonts w:ascii="Simplified Arabic" w:hAnsi="Simplified Arabic" w:cs="Simplified Arabic" w:hint="cs"/>
          <w:sz w:val="28"/>
          <w:szCs w:val="28"/>
          <w:rtl/>
        </w:rPr>
        <w:t xml:space="preserve">لدى المستهلكين أو الشباب بوجه </w:t>
      </w:r>
      <w:r w:rsidR="00AF1CFA">
        <w:rPr>
          <w:rFonts w:ascii="Simplified Arabic" w:hAnsi="Simplified Arabic" w:cs="Simplified Arabic" w:hint="cs"/>
          <w:sz w:val="28"/>
          <w:szCs w:val="28"/>
          <w:rtl/>
        </w:rPr>
        <w:t>عام</w:t>
      </w:r>
      <w:r w:rsidR="002E4E68">
        <w:rPr>
          <w:rFonts w:ascii="Simplified Arabic" w:hAnsi="Simplified Arabic" w:cs="Simplified Arabic" w:hint="cs"/>
          <w:sz w:val="28"/>
          <w:szCs w:val="28"/>
          <w:rtl/>
        </w:rPr>
        <w:t xml:space="preserve"> </w:t>
      </w:r>
      <w:r w:rsidR="0072478C">
        <w:rPr>
          <w:rFonts w:ascii="Simplified Arabic" w:hAnsi="Simplified Arabic" w:cs="Simplified Arabic" w:hint="cs"/>
          <w:sz w:val="28"/>
          <w:szCs w:val="28"/>
          <w:rtl/>
        </w:rPr>
        <w:t xml:space="preserve">كما </w:t>
      </w:r>
      <w:r w:rsidR="00AF1CFA">
        <w:rPr>
          <w:rFonts w:ascii="Simplified Arabic" w:hAnsi="Simplified Arabic" w:cs="Simplified Arabic" w:hint="cs"/>
          <w:sz w:val="28"/>
          <w:szCs w:val="28"/>
          <w:rtl/>
        </w:rPr>
        <w:t>تناولت</w:t>
      </w:r>
      <w:r w:rsidR="002E4E68">
        <w:rPr>
          <w:rFonts w:ascii="Simplified Arabic" w:hAnsi="Simplified Arabic" w:cs="Simplified Arabic" w:hint="cs"/>
          <w:sz w:val="28"/>
          <w:szCs w:val="28"/>
          <w:rtl/>
        </w:rPr>
        <w:t xml:space="preserve"> دراسات أخرى استخدام المراهقين للمنصات الرقمية من منظور اجتماعي </w:t>
      </w:r>
      <w:r w:rsidR="00AF1CFA">
        <w:rPr>
          <w:rFonts w:ascii="Simplified Arabic" w:hAnsi="Simplified Arabic" w:cs="Simplified Arabic" w:hint="cs"/>
          <w:sz w:val="28"/>
          <w:szCs w:val="28"/>
          <w:rtl/>
        </w:rPr>
        <w:t>ونفسي</w:t>
      </w:r>
      <w:r w:rsidR="002E4E68">
        <w:rPr>
          <w:rFonts w:ascii="Simplified Arabic" w:hAnsi="Simplified Arabic" w:cs="Simplified Arabic" w:hint="cs"/>
          <w:sz w:val="28"/>
          <w:szCs w:val="28"/>
          <w:rtl/>
        </w:rPr>
        <w:t xml:space="preserve"> ومع </w:t>
      </w:r>
      <w:r w:rsidR="00AF1CFA">
        <w:rPr>
          <w:rFonts w:ascii="Simplified Arabic" w:hAnsi="Simplified Arabic" w:cs="Simplified Arabic" w:hint="cs"/>
          <w:sz w:val="28"/>
          <w:szCs w:val="28"/>
          <w:rtl/>
        </w:rPr>
        <w:t>ذلك لا</w:t>
      </w:r>
      <w:r w:rsidR="008838D3">
        <w:rPr>
          <w:rFonts w:ascii="Simplified Arabic" w:hAnsi="Simplified Arabic" w:cs="Simplified Arabic" w:hint="cs"/>
          <w:sz w:val="28"/>
          <w:szCs w:val="28"/>
          <w:rtl/>
        </w:rPr>
        <w:t xml:space="preserve"> تزال الحاجة قائمة إلى دراسة تركز على المراهقين السعوديين من عمر 12-18 سنة </w:t>
      </w:r>
      <w:r w:rsidR="00346CAB">
        <w:rPr>
          <w:rFonts w:ascii="Simplified Arabic" w:hAnsi="Simplified Arabic" w:cs="Simplified Arabic" w:hint="cs"/>
          <w:sz w:val="28"/>
          <w:szCs w:val="28"/>
          <w:rtl/>
        </w:rPr>
        <w:t>وتربط مستوي</w:t>
      </w:r>
      <w:r w:rsidR="0072478C">
        <w:rPr>
          <w:rFonts w:ascii="Simplified Arabic" w:hAnsi="Simplified Arabic" w:cs="Simplified Arabic" w:hint="cs"/>
          <w:sz w:val="28"/>
          <w:szCs w:val="28"/>
          <w:rtl/>
        </w:rPr>
        <w:t xml:space="preserve"> التأثر المدرك بالتسويق </w:t>
      </w:r>
      <w:r w:rsidR="008838D3">
        <w:rPr>
          <w:rFonts w:ascii="Simplified Arabic" w:hAnsi="Simplified Arabic" w:cs="Simplified Arabic" w:hint="cs"/>
          <w:sz w:val="28"/>
          <w:szCs w:val="28"/>
          <w:rtl/>
        </w:rPr>
        <w:t xml:space="preserve">عبر منصات التواصل </w:t>
      </w:r>
      <w:r w:rsidR="00346CAB">
        <w:rPr>
          <w:rFonts w:ascii="Simplified Arabic" w:hAnsi="Simplified Arabic" w:cs="Simplified Arabic" w:hint="cs"/>
          <w:sz w:val="28"/>
          <w:szCs w:val="28"/>
          <w:rtl/>
        </w:rPr>
        <w:t>ومشاركة</w:t>
      </w:r>
      <w:r w:rsidR="0072478C">
        <w:rPr>
          <w:rFonts w:ascii="Simplified Arabic" w:hAnsi="Simplified Arabic" w:cs="Simplified Arabic" w:hint="cs"/>
          <w:sz w:val="28"/>
          <w:szCs w:val="28"/>
          <w:rtl/>
        </w:rPr>
        <w:t xml:space="preserve"> المحتوى </w:t>
      </w:r>
      <w:r w:rsidR="00AF1CFA">
        <w:rPr>
          <w:rFonts w:ascii="Simplified Arabic" w:hAnsi="Simplified Arabic" w:cs="Simplified Arabic" w:hint="cs"/>
          <w:sz w:val="28"/>
          <w:szCs w:val="28"/>
          <w:rtl/>
        </w:rPr>
        <w:t>ومنصات</w:t>
      </w:r>
      <w:r w:rsidR="008838D3">
        <w:rPr>
          <w:rFonts w:ascii="Simplified Arabic" w:hAnsi="Simplified Arabic" w:cs="Simplified Arabic" w:hint="cs"/>
          <w:sz w:val="28"/>
          <w:szCs w:val="28"/>
          <w:rtl/>
        </w:rPr>
        <w:t xml:space="preserve"> الألعاب</w:t>
      </w:r>
      <w:r w:rsidR="00EE2786">
        <w:rPr>
          <w:rFonts w:ascii="Simplified Arabic" w:hAnsi="Simplified Arabic" w:cs="Simplified Arabic" w:hint="cs"/>
          <w:sz w:val="28"/>
          <w:szCs w:val="28"/>
          <w:rtl/>
        </w:rPr>
        <w:t xml:space="preserve"> و</w:t>
      </w:r>
      <w:r w:rsidR="00346CAB">
        <w:rPr>
          <w:rFonts w:ascii="Simplified Arabic" w:hAnsi="Simplified Arabic" w:cs="Simplified Arabic" w:hint="cs"/>
          <w:sz w:val="28"/>
          <w:szCs w:val="28"/>
          <w:rtl/>
        </w:rPr>
        <w:t>توضح طبيعة تأثرهم بالمحتوى التسويقي عبر منصات التواصل ومشاركة المحتوى ومنصات الألعاب في إطار واحد.</w:t>
      </w:r>
    </w:p>
    <w:p w14:paraId="0FC213A8" w14:textId="4D42CA92" w:rsidR="00AF1CFA" w:rsidRPr="00643260" w:rsidRDefault="00491125" w:rsidP="00AF1CFA">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838D3">
        <w:rPr>
          <w:rFonts w:ascii="Simplified Arabic" w:hAnsi="Simplified Arabic" w:cs="Simplified Arabic" w:hint="cs"/>
          <w:sz w:val="28"/>
          <w:szCs w:val="28"/>
          <w:rtl/>
        </w:rPr>
        <w:t xml:space="preserve">و </w:t>
      </w:r>
      <w:r w:rsidR="00AF1CFA">
        <w:rPr>
          <w:rFonts w:ascii="Simplified Arabic" w:hAnsi="Simplified Arabic" w:cs="Simplified Arabic" w:hint="cs"/>
          <w:sz w:val="28"/>
          <w:szCs w:val="28"/>
          <w:rtl/>
        </w:rPr>
        <w:t>من هنا تتمثل مشكلة الدراسة</w:t>
      </w:r>
      <w:r w:rsidR="008838D3">
        <w:rPr>
          <w:rFonts w:ascii="Simplified Arabic" w:hAnsi="Simplified Arabic" w:cs="Simplified Arabic" w:hint="cs"/>
          <w:sz w:val="28"/>
          <w:szCs w:val="28"/>
          <w:rtl/>
        </w:rPr>
        <w:t xml:space="preserve"> بشكل أساسي</w:t>
      </w:r>
      <w:r w:rsidR="00AF1CFA">
        <w:rPr>
          <w:rFonts w:ascii="Simplified Arabic" w:hAnsi="Simplified Arabic" w:cs="Simplified Arabic" w:hint="cs"/>
          <w:sz w:val="28"/>
          <w:szCs w:val="28"/>
          <w:rtl/>
        </w:rPr>
        <w:t xml:space="preserve"> في الحاجة إلي التعرف على مستوى التأثر</w:t>
      </w:r>
      <w:r w:rsidR="00346CAB">
        <w:rPr>
          <w:rFonts w:ascii="Simplified Arabic" w:hAnsi="Simplified Arabic" w:cs="Simplified Arabic" w:hint="cs"/>
          <w:sz w:val="28"/>
          <w:szCs w:val="28"/>
          <w:rtl/>
        </w:rPr>
        <w:t xml:space="preserve"> المدرك </w:t>
      </w:r>
      <w:r w:rsidR="00AF1CFA">
        <w:rPr>
          <w:rFonts w:ascii="Simplified Arabic" w:hAnsi="Simplified Arabic" w:cs="Simplified Arabic" w:hint="cs"/>
          <w:sz w:val="28"/>
          <w:szCs w:val="28"/>
          <w:rtl/>
        </w:rPr>
        <w:t>ب</w:t>
      </w:r>
      <w:r w:rsidR="008838D3">
        <w:rPr>
          <w:rFonts w:ascii="Simplified Arabic" w:hAnsi="Simplified Arabic" w:cs="Simplified Arabic" w:hint="cs"/>
          <w:sz w:val="28"/>
          <w:szCs w:val="28"/>
          <w:rtl/>
        </w:rPr>
        <w:t>التسويق عبر المنصات</w:t>
      </w:r>
      <w:r w:rsidR="00346CAB">
        <w:rPr>
          <w:rFonts w:ascii="Simplified Arabic" w:hAnsi="Simplified Arabic" w:cs="Simplified Arabic" w:hint="cs"/>
          <w:sz w:val="28"/>
          <w:szCs w:val="28"/>
          <w:rtl/>
        </w:rPr>
        <w:t xml:space="preserve"> الرقمية</w:t>
      </w:r>
      <w:r w:rsidR="008838D3">
        <w:rPr>
          <w:rFonts w:ascii="Simplified Arabic" w:hAnsi="Simplified Arabic" w:cs="Simplified Arabic" w:hint="cs"/>
          <w:sz w:val="28"/>
          <w:szCs w:val="28"/>
          <w:rtl/>
        </w:rPr>
        <w:t xml:space="preserve"> السلوك الاستهلاكي الرقمي للمراهقين السعوديين  و كيفية تأثير المنصات مثل تيك توك و يوتيوب و إنستغرام و روبلوكس و وماينكرافت </w:t>
      </w:r>
      <w:r w:rsidR="00AF1CFA">
        <w:rPr>
          <w:rFonts w:ascii="Simplified Arabic" w:hAnsi="Simplified Arabic" w:cs="Simplified Arabic" w:hint="cs"/>
          <w:sz w:val="28"/>
          <w:szCs w:val="28"/>
          <w:rtl/>
        </w:rPr>
        <w:t xml:space="preserve">على استجاباتهم المتعلقة بالسلوك الاستهلاكي ،كما تتناول الدراسة الرغبة في الشراء </w:t>
      </w:r>
      <w:r w:rsidR="00AF1CFA" w:rsidRPr="00643260">
        <w:rPr>
          <w:rFonts w:ascii="Simplified Arabic" w:hAnsi="Simplified Arabic" w:cs="Simplified Arabic" w:hint="cs"/>
          <w:sz w:val="28"/>
          <w:szCs w:val="28"/>
          <w:rtl/>
        </w:rPr>
        <w:t>أو طلب المنتج من الأسرة أو التأثر بالمؤثرين والمنتجات الرائجة أو القدرة على تمييز المحتوى التسويقي المباشر وغير المباشر</w:t>
      </w:r>
      <w:r w:rsidR="00AF1CFA">
        <w:rPr>
          <w:rFonts w:ascii="Simplified Arabic" w:hAnsi="Simplified Arabic" w:cs="Simplified Arabic" w:hint="cs"/>
          <w:sz w:val="28"/>
          <w:szCs w:val="28"/>
          <w:rtl/>
        </w:rPr>
        <w:t xml:space="preserve"> مع إجراء مقارنة وصفية بين منصات التواصل و مشاركة المحتوى و منصات الألعاب .</w:t>
      </w:r>
    </w:p>
    <w:p w14:paraId="7684719D" w14:textId="6141EDF2" w:rsidR="006171E2" w:rsidRPr="00AF1CFA" w:rsidRDefault="006171E2" w:rsidP="00AF1CFA">
      <w:pPr>
        <w:pStyle w:val="NormalWeb"/>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rtl/>
        </w:rPr>
        <w:t>وبناءً على ذلك تسعى الدراسة إلى الإجابة عن السؤال الرئيس الآتي</w:t>
      </w:r>
      <w:r w:rsidRPr="00643260">
        <w:rPr>
          <w:rFonts w:ascii="Simplified Arabic" w:hAnsi="Simplified Arabic" w:cs="Simplified Arabic" w:hint="cs"/>
          <w:b/>
          <w:bCs/>
          <w:sz w:val="28"/>
          <w:szCs w:val="28"/>
        </w:rPr>
        <w:t>:</w:t>
      </w:r>
    </w:p>
    <w:p w14:paraId="3A89CCBE" w14:textId="76273AC5" w:rsidR="00D5371A" w:rsidRPr="00643260" w:rsidRDefault="006171E2" w:rsidP="006171E2">
      <w:pPr>
        <w:pStyle w:val="NormalWeb"/>
        <w:bidi/>
        <w:jc w:val="both"/>
        <w:rPr>
          <w:rFonts w:ascii="Simplified Arabic" w:hAnsi="Simplified Arabic" w:cs="Simplified Arabic"/>
          <w:b/>
          <w:bCs/>
          <w:sz w:val="28"/>
          <w:szCs w:val="28"/>
          <w:rtl/>
        </w:rPr>
      </w:pPr>
      <w:r w:rsidRPr="00643260">
        <w:rPr>
          <w:rFonts w:ascii="Simplified Arabic" w:hAnsi="Simplified Arabic" w:cs="Simplified Arabic" w:hint="cs"/>
          <w:b/>
          <w:bCs/>
          <w:sz w:val="28"/>
          <w:szCs w:val="28"/>
          <w:rtl/>
        </w:rPr>
        <w:t>ما تأثير التسويق عبر المنصات الرقمية على السلوك الاستهلاكي للمراهقين السعوديين من عمر 12 إلى 18 سنة؟</w:t>
      </w:r>
    </w:p>
    <w:p w14:paraId="48EAFE78" w14:textId="77777777" w:rsidR="003E0070" w:rsidRPr="00643260" w:rsidRDefault="003E0070" w:rsidP="003E0070">
      <w:pPr>
        <w:pStyle w:val="NormalWeb"/>
        <w:bidi/>
        <w:jc w:val="both"/>
        <w:rPr>
          <w:rFonts w:ascii="Simplified Arabic" w:hAnsi="Simplified Arabic" w:cs="Simplified Arabic"/>
          <w:b/>
          <w:bCs/>
          <w:sz w:val="28"/>
          <w:szCs w:val="28"/>
          <w:rtl/>
        </w:rPr>
      </w:pPr>
    </w:p>
    <w:p w14:paraId="35A09C3C" w14:textId="77777777" w:rsidR="00F12D92" w:rsidRDefault="00CC6A37" w:rsidP="00F12D92">
      <w:pPr>
        <w:pStyle w:val="NormalWeb"/>
        <w:bidi/>
        <w:spacing w:before="400" w:beforeAutospacing="0" w:after="0" w:afterAutospacing="0" w:line="360" w:lineRule="auto"/>
        <w:jc w:val="both"/>
        <w:rPr>
          <w:rFonts w:ascii="Simplified Arabic" w:hAnsi="Simplified Arabic" w:cs="Simplified Arabic"/>
          <w:b/>
          <w:bCs/>
          <w:sz w:val="32"/>
          <w:szCs w:val="32"/>
          <w:rtl/>
        </w:rPr>
      </w:pPr>
      <w:r w:rsidRPr="00643260">
        <w:rPr>
          <w:rFonts w:ascii="Simplified Arabic" w:hAnsi="Simplified Arabic" w:cs="Simplified Arabic" w:hint="cs"/>
          <w:b/>
          <w:bCs/>
          <w:sz w:val="32"/>
          <w:szCs w:val="32"/>
          <w:rtl/>
        </w:rPr>
        <w:lastRenderedPageBreak/>
        <w:t>أهمية الدراسة</w:t>
      </w:r>
      <w:r w:rsidR="00B24FF0">
        <w:rPr>
          <w:rFonts w:ascii="Simplified Arabic" w:hAnsi="Simplified Arabic" w:cs="Simplified Arabic" w:hint="cs"/>
          <w:b/>
          <w:bCs/>
          <w:sz w:val="32"/>
          <w:szCs w:val="32"/>
          <w:rtl/>
        </w:rPr>
        <w:t>:</w:t>
      </w:r>
    </w:p>
    <w:p w14:paraId="12916530" w14:textId="35C65C7B" w:rsidR="00C07BDB" w:rsidRPr="00B24FF0" w:rsidRDefault="00F12D92" w:rsidP="00F12D92">
      <w:pPr>
        <w:pStyle w:val="NormalWeb"/>
        <w:bidi/>
        <w:spacing w:before="0" w:beforeAutospacing="0" w:after="0" w:afterAutospacing="0"/>
        <w:jc w:val="both"/>
        <w:rPr>
          <w:rFonts w:ascii="Simplified Arabic" w:hAnsi="Simplified Arabic" w:cs="Simplified Arabic"/>
          <w:b/>
          <w:bCs/>
          <w:sz w:val="32"/>
          <w:szCs w:val="32"/>
          <w:rtl/>
        </w:rPr>
      </w:pPr>
      <w:r>
        <w:rPr>
          <w:rFonts w:ascii="Simplified Arabic" w:hAnsi="Simplified Arabic" w:cs="Simplified Arabic" w:hint="cs"/>
          <w:sz w:val="28"/>
          <w:szCs w:val="28"/>
          <w:rtl/>
        </w:rPr>
        <w:t xml:space="preserve">   </w:t>
      </w:r>
      <w:r w:rsidR="001A6421">
        <w:rPr>
          <w:rFonts w:ascii="Simplified Arabic" w:hAnsi="Simplified Arabic" w:cs="Simplified Arabic" w:hint="cs"/>
          <w:sz w:val="28"/>
          <w:szCs w:val="28"/>
          <w:rtl/>
        </w:rPr>
        <w:t xml:space="preserve">تكمن أهمية هذه الدراسة في كون التسويق جزءًا لا </w:t>
      </w:r>
      <w:r w:rsidR="0066061A">
        <w:rPr>
          <w:rFonts w:ascii="Simplified Arabic" w:hAnsi="Simplified Arabic" w:cs="Simplified Arabic" w:hint="cs"/>
          <w:sz w:val="28"/>
          <w:szCs w:val="28"/>
          <w:rtl/>
        </w:rPr>
        <w:t>يتجزأ</w:t>
      </w:r>
      <w:r w:rsidR="001A6421">
        <w:rPr>
          <w:rFonts w:ascii="Simplified Arabic" w:hAnsi="Simplified Arabic" w:cs="Simplified Arabic" w:hint="cs"/>
          <w:sz w:val="28"/>
          <w:szCs w:val="28"/>
          <w:rtl/>
        </w:rPr>
        <w:t xml:space="preserve"> من الحياة الرقمية </w:t>
      </w:r>
      <w:r w:rsidR="0066061A">
        <w:rPr>
          <w:rFonts w:ascii="Simplified Arabic" w:hAnsi="Simplified Arabic" w:cs="Simplified Arabic" w:hint="cs"/>
          <w:sz w:val="28"/>
          <w:szCs w:val="28"/>
          <w:rtl/>
        </w:rPr>
        <w:t>للمراهقين</w:t>
      </w:r>
      <w:r w:rsidR="001A6421">
        <w:rPr>
          <w:rFonts w:ascii="Simplified Arabic" w:hAnsi="Simplified Arabic" w:cs="Simplified Arabic" w:hint="cs"/>
          <w:sz w:val="28"/>
          <w:szCs w:val="28"/>
          <w:rtl/>
        </w:rPr>
        <w:t xml:space="preserve"> إذ تسعى الدراسة إلى إيجاد صلة بين منصات التواصل </w:t>
      </w:r>
      <w:r w:rsidR="0066061A">
        <w:rPr>
          <w:rFonts w:ascii="Simplified Arabic" w:hAnsi="Simplified Arabic" w:cs="Simplified Arabic" w:hint="cs"/>
          <w:sz w:val="28"/>
          <w:szCs w:val="28"/>
          <w:rtl/>
        </w:rPr>
        <w:t>ومشاركة</w:t>
      </w:r>
      <w:r w:rsidR="001A6421">
        <w:rPr>
          <w:rFonts w:ascii="Simplified Arabic" w:hAnsi="Simplified Arabic" w:cs="Simplified Arabic" w:hint="cs"/>
          <w:sz w:val="28"/>
          <w:szCs w:val="28"/>
          <w:rtl/>
        </w:rPr>
        <w:t xml:space="preserve"> المحتوى مقارنة </w:t>
      </w:r>
      <w:r w:rsidR="0066061A">
        <w:rPr>
          <w:rFonts w:ascii="Simplified Arabic" w:hAnsi="Simplified Arabic" w:cs="Simplified Arabic" w:hint="cs"/>
          <w:sz w:val="28"/>
          <w:szCs w:val="28"/>
          <w:rtl/>
        </w:rPr>
        <w:t>بمنصات الألعاب وقد أجريت على فئة عمرية لا تكون دائما صاحبة قرار الشراء المباشر ولكن بإمكانهم تكوين رأي أو رغبة قد تؤثر على قرارات الشراء والاتجاهات الاستهلاكية لدى الأسرة.</w:t>
      </w:r>
      <w:r w:rsidR="007B18F2" w:rsidRPr="00643260">
        <w:rPr>
          <w:rFonts w:ascii="Simplified Arabic" w:hAnsi="Simplified Arabic" w:cs="Simplified Arabic" w:hint="cs"/>
          <w:sz w:val="28"/>
          <w:szCs w:val="28"/>
          <w:rtl/>
        </w:rPr>
        <w:t xml:space="preserve">  </w:t>
      </w:r>
    </w:p>
    <w:p w14:paraId="728D1994" w14:textId="77777777" w:rsidR="00746827" w:rsidRPr="009F0C40" w:rsidRDefault="00746827" w:rsidP="00746827">
      <w:pPr>
        <w:pStyle w:val="isselectedend"/>
        <w:bidi/>
        <w:spacing w:before="240" w:after="120"/>
        <w:jc w:val="both"/>
        <w:rPr>
          <w:rFonts w:ascii="Simplified Arabic" w:hAnsi="Simplified Arabic" w:cs="Simplified Arabic"/>
          <w:sz w:val="28"/>
          <w:szCs w:val="28"/>
          <w:u w:val="single"/>
          <w:rtl/>
        </w:rPr>
      </w:pPr>
      <w:r w:rsidRPr="009F0C40">
        <w:rPr>
          <w:rFonts w:ascii="Simplified Arabic" w:hAnsi="Simplified Arabic" w:cs="Simplified Arabic"/>
          <w:b/>
          <w:bCs/>
          <w:sz w:val="28"/>
          <w:szCs w:val="28"/>
          <w:u w:val="single"/>
          <w:rtl/>
        </w:rPr>
        <w:t>الأهمية النظرية</w:t>
      </w:r>
      <w:r w:rsidRPr="009F0C40">
        <w:rPr>
          <w:rFonts w:ascii="Simplified Arabic" w:hAnsi="Simplified Arabic" w:cs="Simplified Arabic"/>
          <w:b/>
          <w:bCs/>
          <w:sz w:val="28"/>
          <w:szCs w:val="28"/>
          <w:u w:val="single"/>
        </w:rPr>
        <w:t>:</w:t>
      </w:r>
    </w:p>
    <w:p w14:paraId="2C90E40E" w14:textId="15D6AA69" w:rsidR="00BC523C" w:rsidRDefault="00746827" w:rsidP="00BC523C">
      <w:pPr>
        <w:pStyle w:val="isselectedend"/>
        <w:bidi/>
        <w:spacing w:before="240" w:after="240" w:afterAutospacing="0"/>
        <w:jc w:val="both"/>
        <w:rPr>
          <w:rFonts w:ascii="Simplified Arabic" w:hAnsi="Simplified Arabic" w:cs="Simplified Arabic"/>
          <w:sz w:val="28"/>
          <w:szCs w:val="28"/>
          <w:rtl/>
        </w:rPr>
      </w:pPr>
      <w:r w:rsidRPr="00746827">
        <w:rPr>
          <w:rFonts w:ascii="Simplified Arabic" w:hAnsi="Simplified Arabic" w:cs="Simplified Arabic"/>
          <w:sz w:val="28"/>
          <w:szCs w:val="28"/>
          <w:rtl/>
        </w:rPr>
        <w:t>1</w:t>
      </w:r>
      <w:r w:rsidRPr="00746827">
        <w:rPr>
          <w:rFonts w:ascii="Simplified Arabic" w:hAnsi="Simplified Arabic" w:cs="Simplified Arabic"/>
          <w:sz w:val="28"/>
          <w:szCs w:val="28"/>
        </w:rPr>
        <w:t xml:space="preserve">- </w:t>
      </w:r>
      <w:r w:rsidRPr="00746827">
        <w:rPr>
          <w:rFonts w:ascii="Simplified Arabic" w:hAnsi="Simplified Arabic" w:cs="Simplified Arabic"/>
          <w:sz w:val="28"/>
          <w:szCs w:val="28"/>
          <w:rtl/>
        </w:rPr>
        <w:t>إثراء الأدبيات العلمية</w:t>
      </w:r>
      <w:r w:rsidR="00085555">
        <w:rPr>
          <w:rFonts w:ascii="Simplified Arabic" w:hAnsi="Simplified Arabic" w:cs="Simplified Arabic" w:hint="cs"/>
          <w:sz w:val="28"/>
          <w:szCs w:val="28"/>
          <w:rtl/>
        </w:rPr>
        <w:t xml:space="preserve"> المتعلقة</w:t>
      </w:r>
      <w:r w:rsidRPr="00746827">
        <w:rPr>
          <w:rFonts w:ascii="Simplified Arabic" w:hAnsi="Simplified Arabic" w:cs="Simplified Arabic"/>
          <w:sz w:val="28"/>
          <w:szCs w:val="28"/>
          <w:rtl/>
        </w:rPr>
        <w:t xml:space="preserve"> بالتسويق الرقمي والسلوك الاستهلاكي </w:t>
      </w:r>
      <w:r w:rsidR="00451FC2">
        <w:rPr>
          <w:rFonts w:ascii="Simplified Arabic" w:hAnsi="Simplified Arabic" w:cs="Simplified Arabic" w:hint="cs"/>
          <w:sz w:val="28"/>
          <w:szCs w:val="28"/>
          <w:rtl/>
        </w:rPr>
        <w:t xml:space="preserve">عبر </w:t>
      </w:r>
      <w:r w:rsidRPr="00746827">
        <w:rPr>
          <w:rFonts w:ascii="Simplified Arabic" w:hAnsi="Simplified Arabic" w:cs="Simplified Arabic"/>
          <w:sz w:val="28"/>
          <w:szCs w:val="28"/>
          <w:rtl/>
        </w:rPr>
        <w:t>التركيز على العلاقة بين التسويق عبر المنصات الرقمية والسلوك الاستهلاكي لدى المراهقين</w:t>
      </w:r>
      <w:r w:rsidR="00451FC2">
        <w:rPr>
          <w:rFonts w:ascii="Simplified Arabic" w:hAnsi="Simplified Arabic" w:cs="Simplified Arabic" w:hint="cs"/>
          <w:sz w:val="28"/>
          <w:szCs w:val="28"/>
          <w:rtl/>
        </w:rPr>
        <w:t xml:space="preserve"> في المجتمع</w:t>
      </w:r>
      <w:r w:rsidRPr="00746827">
        <w:rPr>
          <w:rFonts w:ascii="Simplified Arabic" w:hAnsi="Simplified Arabic" w:cs="Simplified Arabic"/>
          <w:sz w:val="28"/>
          <w:szCs w:val="28"/>
          <w:rtl/>
        </w:rPr>
        <w:t xml:space="preserve"> السعودي</w:t>
      </w:r>
      <w:r w:rsidR="00BC523C">
        <w:rPr>
          <w:rFonts w:ascii="Simplified Arabic" w:hAnsi="Simplified Arabic" w:cs="Simplified Arabic" w:hint="cs"/>
          <w:sz w:val="28"/>
          <w:szCs w:val="28"/>
          <w:rtl/>
        </w:rPr>
        <w:t>.</w:t>
      </w:r>
    </w:p>
    <w:p w14:paraId="66E60D67" w14:textId="3C2E0748" w:rsidR="00BE1A5D" w:rsidRPr="00746827" w:rsidRDefault="00BE1A5D" w:rsidP="00BE1A5D">
      <w:pPr>
        <w:pStyle w:val="isselectedend"/>
        <w:bidi/>
        <w:spacing w:before="0" w:beforeAutospacing="0" w:after="240" w:afterAutospacing="0"/>
        <w:jc w:val="both"/>
        <w:rPr>
          <w:rFonts w:ascii="Simplified Arabic" w:hAnsi="Simplified Arabic" w:cs="Simplified Arabic"/>
          <w:sz w:val="28"/>
          <w:szCs w:val="28"/>
          <w:rtl/>
        </w:rPr>
      </w:pPr>
      <w:r>
        <w:rPr>
          <w:rFonts w:ascii="Simplified Arabic" w:hAnsi="Simplified Arabic" w:cs="Simplified Arabic" w:hint="cs"/>
          <w:sz w:val="28"/>
          <w:szCs w:val="28"/>
          <w:rtl/>
        </w:rPr>
        <w:t>2-</w:t>
      </w:r>
      <w:r w:rsidR="005E48B1">
        <w:rPr>
          <w:rFonts w:ascii="Simplified Arabic" w:hAnsi="Simplified Arabic" w:cs="Simplified Arabic" w:hint="cs"/>
          <w:sz w:val="28"/>
          <w:szCs w:val="28"/>
          <w:rtl/>
        </w:rPr>
        <w:t xml:space="preserve"> توضيح ا</w:t>
      </w:r>
      <w:r w:rsidR="00451FC2">
        <w:rPr>
          <w:rFonts w:ascii="Simplified Arabic" w:hAnsi="Simplified Arabic" w:cs="Simplified Arabic" w:hint="cs"/>
          <w:sz w:val="28"/>
          <w:szCs w:val="28"/>
          <w:rtl/>
        </w:rPr>
        <w:t>لأبعاد</w:t>
      </w:r>
      <w:r w:rsidR="005E48B1">
        <w:rPr>
          <w:rFonts w:ascii="Simplified Arabic" w:hAnsi="Simplified Arabic" w:cs="Simplified Arabic" w:hint="cs"/>
          <w:sz w:val="28"/>
          <w:szCs w:val="28"/>
          <w:rtl/>
        </w:rPr>
        <w:t xml:space="preserve"> ا</w:t>
      </w:r>
      <w:r w:rsidR="006C76A6">
        <w:rPr>
          <w:rFonts w:ascii="Simplified Arabic" w:hAnsi="Simplified Arabic" w:cs="Simplified Arabic" w:hint="cs"/>
          <w:sz w:val="28"/>
          <w:szCs w:val="28"/>
          <w:rtl/>
        </w:rPr>
        <w:t xml:space="preserve">لمختلفة للتسويق عبر المنصات الرقمية </w:t>
      </w:r>
      <w:r>
        <w:rPr>
          <w:rFonts w:ascii="Simplified Arabic" w:hAnsi="Simplified Arabic" w:cs="Simplified Arabic" w:hint="cs"/>
          <w:sz w:val="28"/>
          <w:szCs w:val="28"/>
          <w:rtl/>
        </w:rPr>
        <w:t>من خلال ربط الأدوات الإعلانية والمحتوى التسويقي بش</w:t>
      </w:r>
      <w:r w:rsidR="00451FC2">
        <w:rPr>
          <w:rFonts w:ascii="Simplified Arabic" w:hAnsi="Simplified Arabic" w:cs="Simplified Arabic" w:hint="cs"/>
          <w:sz w:val="28"/>
          <w:szCs w:val="28"/>
          <w:rtl/>
        </w:rPr>
        <w:t>قيه</w:t>
      </w:r>
      <w:r>
        <w:rPr>
          <w:rFonts w:ascii="Simplified Arabic" w:hAnsi="Simplified Arabic" w:cs="Simplified Arabic" w:hint="cs"/>
          <w:sz w:val="28"/>
          <w:szCs w:val="28"/>
          <w:rtl/>
        </w:rPr>
        <w:t xml:space="preserve"> المباشر وغير المباشر </w:t>
      </w:r>
      <w:r w:rsidR="00451FC2">
        <w:rPr>
          <w:rFonts w:ascii="Simplified Arabic" w:hAnsi="Simplified Arabic" w:cs="Simplified Arabic" w:hint="cs"/>
          <w:sz w:val="28"/>
          <w:szCs w:val="28"/>
          <w:rtl/>
        </w:rPr>
        <w:t xml:space="preserve">وتأثير </w:t>
      </w:r>
      <w:r>
        <w:rPr>
          <w:rFonts w:ascii="Simplified Arabic" w:hAnsi="Simplified Arabic" w:cs="Simplified Arabic" w:hint="cs"/>
          <w:sz w:val="28"/>
          <w:szCs w:val="28"/>
          <w:rtl/>
        </w:rPr>
        <w:t>المؤثرين والعروض الترويجية</w:t>
      </w:r>
      <w:r w:rsidRPr="00BE1A5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إلى جانب العملات والعناصر الافتراضية داخل الألعاب.</w:t>
      </w:r>
    </w:p>
    <w:p w14:paraId="709B1A50" w14:textId="4E2E1656" w:rsidR="00746827" w:rsidRPr="00746827" w:rsidRDefault="00746827" w:rsidP="00D318AE">
      <w:pPr>
        <w:pStyle w:val="isselectedend"/>
        <w:bidi/>
        <w:spacing w:before="0" w:beforeAutospacing="0" w:after="240" w:afterAutospacing="0"/>
        <w:jc w:val="both"/>
        <w:rPr>
          <w:rFonts w:ascii="Simplified Arabic" w:hAnsi="Simplified Arabic" w:cs="Simplified Arabic"/>
          <w:sz w:val="28"/>
          <w:szCs w:val="28"/>
          <w:rtl/>
        </w:rPr>
      </w:pPr>
      <w:r w:rsidRPr="00746827">
        <w:rPr>
          <w:rFonts w:ascii="Simplified Arabic" w:hAnsi="Simplified Arabic" w:cs="Simplified Arabic"/>
          <w:sz w:val="28"/>
          <w:szCs w:val="28"/>
          <w:rtl/>
        </w:rPr>
        <w:t>3</w:t>
      </w:r>
      <w:r w:rsidR="00F7479D" w:rsidRPr="00746827">
        <w:rPr>
          <w:rFonts w:ascii="Simplified Arabic" w:hAnsi="Simplified Arabic" w:cs="Simplified Arabic"/>
          <w:sz w:val="28"/>
          <w:szCs w:val="28"/>
        </w:rPr>
        <w:t xml:space="preserve">- </w:t>
      </w:r>
      <w:r w:rsidR="00470433">
        <w:rPr>
          <w:rFonts w:ascii="Simplified Arabic" w:hAnsi="Simplified Arabic" w:cs="Simplified Arabic" w:hint="cs"/>
          <w:sz w:val="28"/>
          <w:szCs w:val="28"/>
          <w:rtl/>
        </w:rPr>
        <w:t>إبراز</w:t>
      </w:r>
      <w:r w:rsidR="005E48B1">
        <w:rPr>
          <w:rFonts w:ascii="Simplified Arabic" w:hAnsi="Simplified Arabic" w:cs="Simplified Arabic" w:hint="cs"/>
          <w:sz w:val="28"/>
          <w:szCs w:val="28"/>
          <w:rtl/>
        </w:rPr>
        <w:t xml:space="preserve"> أهمية الدراسة من خلال </w:t>
      </w:r>
      <w:r w:rsidR="00470433">
        <w:rPr>
          <w:rFonts w:ascii="Simplified Arabic" w:hAnsi="Simplified Arabic" w:cs="Simplified Arabic" w:hint="cs"/>
          <w:sz w:val="28"/>
          <w:szCs w:val="28"/>
          <w:rtl/>
        </w:rPr>
        <w:t>التمييز والمقارنة</w:t>
      </w:r>
      <w:r w:rsidRPr="00746827">
        <w:rPr>
          <w:rFonts w:ascii="Simplified Arabic" w:hAnsi="Simplified Arabic" w:cs="Simplified Arabic"/>
          <w:sz w:val="28"/>
          <w:szCs w:val="28"/>
          <w:rtl/>
        </w:rPr>
        <w:t xml:space="preserve"> بين التسويق عبر منصات التواصل الاجتماعي ومشاركة المحتوى </w:t>
      </w:r>
      <w:r w:rsidR="00F7479D" w:rsidRPr="00746827">
        <w:rPr>
          <w:rFonts w:ascii="Simplified Arabic" w:hAnsi="Simplified Arabic" w:cs="Simplified Arabic" w:hint="cs"/>
          <w:sz w:val="28"/>
          <w:szCs w:val="28"/>
          <w:rtl/>
        </w:rPr>
        <w:t>و</w:t>
      </w:r>
      <w:r w:rsidR="00F7479D">
        <w:rPr>
          <w:rFonts w:ascii="Simplified Arabic" w:hAnsi="Simplified Arabic" w:cs="Simplified Arabic" w:hint="cs"/>
          <w:sz w:val="28"/>
          <w:szCs w:val="28"/>
          <w:rtl/>
        </w:rPr>
        <w:t>التسويق</w:t>
      </w:r>
      <w:r w:rsidR="00085555">
        <w:rPr>
          <w:rFonts w:ascii="Simplified Arabic" w:hAnsi="Simplified Arabic" w:cs="Simplified Arabic" w:hint="cs"/>
          <w:sz w:val="28"/>
          <w:szCs w:val="28"/>
          <w:rtl/>
        </w:rPr>
        <w:t xml:space="preserve"> داخل </w:t>
      </w:r>
      <w:r w:rsidRPr="00746827">
        <w:rPr>
          <w:rFonts w:ascii="Simplified Arabic" w:hAnsi="Simplified Arabic" w:cs="Simplified Arabic"/>
          <w:sz w:val="28"/>
          <w:szCs w:val="28"/>
          <w:rtl/>
        </w:rPr>
        <w:t>منصات الألعاب</w:t>
      </w:r>
      <w:r w:rsidR="00B24FF0">
        <w:rPr>
          <w:rFonts w:ascii="Simplified Arabic" w:hAnsi="Simplified Arabic" w:cs="Simplified Arabic" w:hint="cs"/>
          <w:sz w:val="28"/>
          <w:szCs w:val="28"/>
          <w:rtl/>
        </w:rPr>
        <w:t>.</w:t>
      </w:r>
    </w:p>
    <w:p w14:paraId="7995C22D" w14:textId="09C47986" w:rsidR="00746827" w:rsidRPr="00746827" w:rsidRDefault="00746827" w:rsidP="00D318AE">
      <w:pPr>
        <w:pStyle w:val="isselectedend"/>
        <w:bidi/>
        <w:spacing w:before="0" w:beforeAutospacing="0" w:after="240" w:afterAutospacing="0"/>
        <w:jc w:val="both"/>
        <w:rPr>
          <w:rFonts w:ascii="Simplified Arabic" w:hAnsi="Simplified Arabic" w:cs="Simplified Arabic"/>
          <w:sz w:val="28"/>
          <w:szCs w:val="28"/>
          <w:rtl/>
        </w:rPr>
      </w:pPr>
      <w:r w:rsidRPr="00746827">
        <w:rPr>
          <w:rFonts w:ascii="Simplified Arabic" w:hAnsi="Simplified Arabic" w:cs="Simplified Arabic"/>
          <w:sz w:val="28"/>
          <w:szCs w:val="28"/>
          <w:rtl/>
        </w:rPr>
        <w:t>4</w:t>
      </w:r>
      <w:r w:rsidRPr="00746827">
        <w:rPr>
          <w:rFonts w:ascii="Simplified Arabic" w:hAnsi="Simplified Arabic" w:cs="Simplified Arabic"/>
          <w:sz w:val="28"/>
          <w:szCs w:val="28"/>
        </w:rPr>
        <w:t xml:space="preserve">- </w:t>
      </w:r>
      <w:r w:rsidR="00C36F7C">
        <w:rPr>
          <w:rFonts w:ascii="Simplified Arabic" w:hAnsi="Simplified Arabic" w:cs="Simplified Arabic" w:hint="cs"/>
          <w:sz w:val="28"/>
          <w:szCs w:val="28"/>
          <w:rtl/>
        </w:rPr>
        <w:t xml:space="preserve">تفيد في </w:t>
      </w:r>
      <w:r w:rsidRPr="00746827">
        <w:rPr>
          <w:rFonts w:ascii="Simplified Arabic" w:hAnsi="Simplified Arabic" w:cs="Simplified Arabic"/>
          <w:sz w:val="28"/>
          <w:szCs w:val="28"/>
          <w:rtl/>
        </w:rPr>
        <w:t>سد ج</w:t>
      </w:r>
      <w:r w:rsidR="00470433">
        <w:rPr>
          <w:rFonts w:ascii="Simplified Arabic" w:hAnsi="Simplified Arabic" w:cs="Simplified Arabic" w:hint="cs"/>
          <w:sz w:val="28"/>
          <w:szCs w:val="28"/>
          <w:rtl/>
        </w:rPr>
        <w:t xml:space="preserve">انب </w:t>
      </w:r>
      <w:r w:rsidRPr="00746827">
        <w:rPr>
          <w:rFonts w:ascii="Simplified Arabic" w:hAnsi="Simplified Arabic" w:cs="Simplified Arabic"/>
          <w:sz w:val="28"/>
          <w:szCs w:val="28"/>
          <w:rtl/>
        </w:rPr>
        <w:t xml:space="preserve">من الفجوة البحثية التي </w:t>
      </w:r>
      <w:r w:rsidR="00F7479D">
        <w:rPr>
          <w:rFonts w:ascii="Simplified Arabic" w:hAnsi="Simplified Arabic" w:cs="Simplified Arabic" w:hint="cs"/>
          <w:sz w:val="28"/>
          <w:szCs w:val="28"/>
          <w:rtl/>
        </w:rPr>
        <w:t>أ</w:t>
      </w:r>
      <w:r w:rsidRPr="00746827">
        <w:rPr>
          <w:rFonts w:ascii="Simplified Arabic" w:hAnsi="Simplified Arabic" w:cs="Simplified Arabic"/>
          <w:sz w:val="28"/>
          <w:szCs w:val="28"/>
          <w:rtl/>
        </w:rPr>
        <w:t>ظهرت</w:t>
      </w:r>
      <w:r w:rsidR="00F7479D">
        <w:rPr>
          <w:rFonts w:ascii="Simplified Arabic" w:hAnsi="Simplified Arabic" w:cs="Simplified Arabic" w:hint="cs"/>
          <w:sz w:val="28"/>
          <w:szCs w:val="28"/>
          <w:rtl/>
        </w:rPr>
        <w:t xml:space="preserve">ها </w:t>
      </w:r>
      <w:r w:rsidRPr="00746827">
        <w:rPr>
          <w:rFonts w:ascii="Simplified Arabic" w:hAnsi="Simplified Arabic" w:cs="Simplified Arabic"/>
          <w:sz w:val="28"/>
          <w:szCs w:val="28"/>
          <w:rtl/>
        </w:rPr>
        <w:t>الدراسات السابقة</w:t>
      </w:r>
      <w:r w:rsidR="00F7479D">
        <w:rPr>
          <w:rFonts w:ascii="Simplified Arabic" w:hAnsi="Simplified Arabic" w:cs="Simplified Arabic" w:hint="cs"/>
          <w:sz w:val="28"/>
          <w:szCs w:val="28"/>
          <w:rtl/>
        </w:rPr>
        <w:t xml:space="preserve"> في ظل </w:t>
      </w:r>
      <w:r w:rsidRPr="00746827">
        <w:rPr>
          <w:rFonts w:ascii="Simplified Arabic" w:hAnsi="Simplified Arabic" w:cs="Simplified Arabic"/>
          <w:sz w:val="28"/>
          <w:szCs w:val="28"/>
          <w:rtl/>
        </w:rPr>
        <w:t>ندرة الدراسات التي ت</w:t>
      </w:r>
      <w:r w:rsidR="00F7479D">
        <w:rPr>
          <w:rFonts w:ascii="Simplified Arabic" w:hAnsi="Simplified Arabic" w:cs="Simplified Arabic" w:hint="cs"/>
          <w:sz w:val="28"/>
          <w:szCs w:val="28"/>
          <w:rtl/>
        </w:rPr>
        <w:t>ناولت</w:t>
      </w:r>
      <w:r w:rsidRPr="00746827">
        <w:rPr>
          <w:rFonts w:ascii="Simplified Arabic" w:hAnsi="Simplified Arabic" w:cs="Simplified Arabic"/>
          <w:sz w:val="28"/>
          <w:szCs w:val="28"/>
          <w:rtl/>
        </w:rPr>
        <w:t xml:space="preserve"> التسويق داخل الألعاب </w:t>
      </w:r>
      <w:r w:rsidR="00F7479D">
        <w:rPr>
          <w:rFonts w:ascii="Simplified Arabic" w:hAnsi="Simplified Arabic" w:cs="Simplified Arabic" w:hint="cs"/>
          <w:sz w:val="28"/>
          <w:szCs w:val="28"/>
          <w:rtl/>
        </w:rPr>
        <w:t>و</w:t>
      </w:r>
      <w:r w:rsidRPr="00746827">
        <w:rPr>
          <w:rFonts w:ascii="Simplified Arabic" w:hAnsi="Simplified Arabic" w:cs="Simplified Arabic"/>
          <w:sz w:val="28"/>
          <w:szCs w:val="28"/>
          <w:rtl/>
        </w:rPr>
        <w:t>السلوك الاستهلاكي للمراهقين في البيئة السعودي</w:t>
      </w:r>
      <w:r w:rsidR="00EE2786">
        <w:rPr>
          <w:rFonts w:ascii="Simplified Arabic" w:hAnsi="Simplified Arabic" w:cs="Simplified Arabic" w:hint="cs"/>
          <w:sz w:val="28"/>
          <w:szCs w:val="28"/>
          <w:rtl/>
        </w:rPr>
        <w:t>ة.</w:t>
      </w:r>
    </w:p>
    <w:p w14:paraId="60CFD00B" w14:textId="1BF7BAC3" w:rsidR="00B24FF0" w:rsidRDefault="00746827" w:rsidP="00BC523C">
      <w:pPr>
        <w:pStyle w:val="isselectedend"/>
        <w:bidi/>
        <w:spacing w:before="0" w:beforeAutospacing="0" w:after="120" w:afterAutospacing="0"/>
        <w:jc w:val="both"/>
        <w:rPr>
          <w:rFonts w:ascii="Simplified Arabic" w:hAnsi="Simplified Arabic" w:cs="Simplified Arabic"/>
          <w:sz w:val="28"/>
          <w:szCs w:val="28"/>
          <w:rtl/>
        </w:rPr>
      </w:pPr>
      <w:r w:rsidRPr="00746827">
        <w:rPr>
          <w:rFonts w:ascii="Simplified Arabic" w:hAnsi="Simplified Arabic" w:cs="Simplified Arabic"/>
          <w:sz w:val="28"/>
          <w:szCs w:val="28"/>
          <w:rtl/>
        </w:rPr>
        <w:t xml:space="preserve">5- </w:t>
      </w:r>
      <w:r w:rsidR="00470433">
        <w:rPr>
          <w:rFonts w:ascii="Simplified Arabic" w:hAnsi="Simplified Arabic" w:cs="Simplified Arabic" w:hint="cs"/>
          <w:sz w:val="28"/>
          <w:szCs w:val="28"/>
          <w:rtl/>
        </w:rPr>
        <w:t>تسليط الضوء على</w:t>
      </w:r>
      <w:r w:rsidRPr="00746827">
        <w:rPr>
          <w:rFonts w:ascii="Simplified Arabic" w:hAnsi="Simplified Arabic" w:cs="Simplified Arabic"/>
          <w:sz w:val="28"/>
          <w:szCs w:val="28"/>
          <w:rtl/>
        </w:rPr>
        <w:t xml:space="preserve"> أبعاد السلوك الاستهلاكي لدى المراهقين</w:t>
      </w:r>
      <w:r w:rsidR="00F7479D">
        <w:rPr>
          <w:rFonts w:ascii="Simplified Arabic" w:hAnsi="Simplified Arabic" w:cs="Simplified Arabic" w:hint="cs"/>
          <w:sz w:val="28"/>
          <w:szCs w:val="28"/>
          <w:rtl/>
        </w:rPr>
        <w:t xml:space="preserve"> من خلال تناول </w:t>
      </w:r>
      <w:r w:rsidRPr="00746827">
        <w:rPr>
          <w:rFonts w:ascii="Simplified Arabic" w:hAnsi="Simplified Arabic" w:cs="Simplified Arabic"/>
          <w:sz w:val="28"/>
          <w:szCs w:val="28"/>
          <w:rtl/>
        </w:rPr>
        <w:t>الرغبة في الشراء وطلب المنتج من الأسرة والتأثر بالمؤثرين والأقران والمنتجات الرائجة وشراء العناصر الافتراضية وتمييز المحتوى التسويقي المباشر وغير المباشر.</w:t>
      </w:r>
    </w:p>
    <w:p w14:paraId="16A456A3" w14:textId="77777777" w:rsidR="00F12D92" w:rsidRDefault="00F12D92" w:rsidP="00F12D92">
      <w:pPr>
        <w:pStyle w:val="isselectedend"/>
        <w:bidi/>
        <w:spacing w:before="0" w:beforeAutospacing="0" w:after="120" w:afterAutospacing="0"/>
        <w:jc w:val="both"/>
        <w:rPr>
          <w:rFonts w:ascii="Simplified Arabic" w:hAnsi="Simplified Arabic" w:cs="Simplified Arabic"/>
          <w:b/>
          <w:bCs/>
          <w:sz w:val="28"/>
          <w:szCs w:val="28"/>
          <w:u w:val="single"/>
          <w:rtl/>
        </w:rPr>
      </w:pPr>
    </w:p>
    <w:p w14:paraId="4DB27B43" w14:textId="63BAF70B" w:rsidR="00F12D92" w:rsidRPr="009F0C40" w:rsidRDefault="00C77D6A" w:rsidP="00F12D92">
      <w:pPr>
        <w:pStyle w:val="isselectedend"/>
        <w:bidi/>
        <w:spacing w:before="0" w:beforeAutospacing="0" w:after="120" w:afterAutospacing="0"/>
        <w:jc w:val="both"/>
        <w:rPr>
          <w:rFonts w:ascii="Simplified Arabic" w:hAnsi="Simplified Arabic" w:cs="Simplified Arabic"/>
          <w:b/>
          <w:bCs/>
          <w:sz w:val="28"/>
          <w:szCs w:val="28"/>
          <w:u w:val="single"/>
          <w:rtl/>
        </w:rPr>
      </w:pPr>
      <w:r w:rsidRPr="009F0C40">
        <w:rPr>
          <w:rFonts w:ascii="Simplified Arabic" w:hAnsi="Simplified Arabic" w:cs="Simplified Arabic" w:hint="cs"/>
          <w:b/>
          <w:bCs/>
          <w:sz w:val="28"/>
          <w:szCs w:val="28"/>
          <w:u w:val="single"/>
          <w:rtl/>
        </w:rPr>
        <w:t>الأهمية التطبيقية</w:t>
      </w:r>
      <w:r w:rsidRPr="009F0C40">
        <w:rPr>
          <w:rFonts w:ascii="Simplified Arabic" w:hAnsi="Simplified Arabic" w:cs="Simplified Arabic" w:hint="cs"/>
          <w:b/>
          <w:bCs/>
          <w:sz w:val="28"/>
          <w:szCs w:val="28"/>
          <w:u w:val="single"/>
        </w:rPr>
        <w:t>:</w:t>
      </w:r>
    </w:p>
    <w:p w14:paraId="382109D8" w14:textId="71E8B0B6" w:rsidR="002B5EE9" w:rsidRPr="00643260" w:rsidRDefault="00356385" w:rsidP="00D318AE">
      <w:pPr>
        <w:bidi/>
        <w:spacing w:before="100" w:beforeAutospacing="1" w:after="240"/>
        <w:jc w:val="both"/>
        <w:rPr>
          <w:rFonts w:ascii="Simplified Arabic" w:hAnsi="Simplified Arabic" w:cs="Simplified Arabic"/>
          <w:color w:val="000000" w:themeColor="text1"/>
          <w:sz w:val="28"/>
          <w:szCs w:val="28"/>
          <w:rtl/>
        </w:rPr>
      </w:pPr>
      <w:r w:rsidRPr="00643260">
        <w:rPr>
          <w:rFonts w:ascii="Simplified Arabic" w:hAnsi="Simplified Arabic" w:cs="Simplified Arabic" w:hint="cs"/>
          <w:color w:val="000000" w:themeColor="text1"/>
          <w:sz w:val="28"/>
          <w:szCs w:val="28"/>
          <w:rtl/>
        </w:rPr>
        <w:t>1-</w:t>
      </w:r>
      <w:r w:rsidR="00470433">
        <w:rPr>
          <w:rFonts w:ascii="Simplified Arabic" w:hAnsi="Simplified Arabic" w:cs="Simplified Arabic" w:hint="cs"/>
          <w:color w:val="000000" w:themeColor="text1"/>
          <w:sz w:val="28"/>
          <w:szCs w:val="28"/>
          <w:rtl/>
        </w:rPr>
        <w:t>توعية الأسر</w:t>
      </w:r>
      <w:r w:rsidR="002B5EE9" w:rsidRPr="00643260">
        <w:rPr>
          <w:rFonts w:ascii="Simplified Arabic" w:hAnsi="Simplified Arabic" w:cs="Simplified Arabic" w:hint="cs"/>
          <w:color w:val="000000" w:themeColor="text1"/>
          <w:sz w:val="28"/>
          <w:szCs w:val="28"/>
          <w:rtl/>
        </w:rPr>
        <w:t xml:space="preserve"> وال</w:t>
      </w:r>
      <w:r w:rsidR="00077694">
        <w:rPr>
          <w:rFonts w:ascii="Simplified Arabic" w:hAnsi="Simplified Arabic" w:cs="Simplified Arabic" w:hint="cs"/>
          <w:color w:val="000000" w:themeColor="text1"/>
          <w:sz w:val="28"/>
          <w:szCs w:val="28"/>
          <w:rtl/>
        </w:rPr>
        <w:t xml:space="preserve">معلمين </w:t>
      </w:r>
      <w:r w:rsidR="00451FC2">
        <w:rPr>
          <w:rFonts w:ascii="Simplified Arabic" w:hAnsi="Simplified Arabic" w:cs="Simplified Arabic" w:hint="cs"/>
          <w:color w:val="000000" w:themeColor="text1"/>
          <w:sz w:val="28"/>
          <w:szCs w:val="28"/>
          <w:rtl/>
        </w:rPr>
        <w:t>ل</w:t>
      </w:r>
      <w:r w:rsidR="00C36F7C">
        <w:rPr>
          <w:rFonts w:ascii="Simplified Arabic" w:hAnsi="Simplified Arabic" w:cs="Simplified Arabic" w:hint="cs"/>
          <w:color w:val="000000" w:themeColor="text1"/>
          <w:sz w:val="28"/>
          <w:szCs w:val="28"/>
          <w:rtl/>
        </w:rPr>
        <w:t>فهم</w:t>
      </w:r>
      <w:r w:rsidR="00077694">
        <w:rPr>
          <w:rFonts w:ascii="Simplified Arabic" w:hAnsi="Simplified Arabic" w:cs="Simplified Arabic" w:hint="cs"/>
          <w:color w:val="000000" w:themeColor="text1"/>
          <w:sz w:val="28"/>
          <w:szCs w:val="28"/>
          <w:rtl/>
        </w:rPr>
        <w:t xml:space="preserve"> أنواع </w:t>
      </w:r>
      <w:r w:rsidR="002B5EE9" w:rsidRPr="00643260">
        <w:rPr>
          <w:rFonts w:ascii="Simplified Arabic" w:hAnsi="Simplified Arabic" w:cs="Simplified Arabic" w:hint="cs"/>
          <w:color w:val="000000" w:themeColor="text1"/>
          <w:sz w:val="28"/>
          <w:szCs w:val="28"/>
          <w:rtl/>
        </w:rPr>
        <w:t>المحتوى التسويقي</w:t>
      </w:r>
      <w:r w:rsidR="00077694">
        <w:rPr>
          <w:rFonts w:ascii="Simplified Arabic" w:hAnsi="Simplified Arabic" w:cs="Simplified Arabic" w:hint="cs"/>
          <w:color w:val="000000" w:themeColor="text1"/>
          <w:sz w:val="28"/>
          <w:szCs w:val="28"/>
          <w:rtl/>
        </w:rPr>
        <w:t xml:space="preserve"> وأشكاله</w:t>
      </w:r>
      <w:r w:rsidR="002B5EE9" w:rsidRPr="00643260">
        <w:rPr>
          <w:rFonts w:ascii="Simplified Arabic" w:hAnsi="Simplified Arabic" w:cs="Simplified Arabic" w:hint="cs"/>
          <w:color w:val="000000" w:themeColor="text1"/>
          <w:sz w:val="28"/>
          <w:szCs w:val="28"/>
          <w:rtl/>
        </w:rPr>
        <w:t xml:space="preserve"> ال</w:t>
      </w:r>
      <w:r w:rsidR="00451FC2">
        <w:rPr>
          <w:rFonts w:ascii="Simplified Arabic" w:hAnsi="Simplified Arabic" w:cs="Simplified Arabic" w:hint="cs"/>
          <w:color w:val="000000" w:themeColor="text1"/>
          <w:sz w:val="28"/>
          <w:szCs w:val="28"/>
          <w:rtl/>
        </w:rPr>
        <w:t>تي</w:t>
      </w:r>
      <w:r w:rsidR="002B5EE9" w:rsidRPr="00643260">
        <w:rPr>
          <w:rFonts w:ascii="Simplified Arabic" w:hAnsi="Simplified Arabic" w:cs="Simplified Arabic" w:hint="cs"/>
          <w:color w:val="000000" w:themeColor="text1"/>
          <w:sz w:val="28"/>
          <w:szCs w:val="28"/>
          <w:rtl/>
        </w:rPr>
        <w:t xml:space="preserve"> يتعرض له المراهقون داخل المنصات </w:t>
      </w:r>
      <w:r w:rsidR="00650AAD" w:rsidRPr="00643260">
        <w:rPr>
          <w:rFonts w:ascii="Simplified Arabic" w:hAnsi="Simplified Arabic" w:cs="Simplified Arabic" w:hint="cs"/>
          <w:color w:val="000000" w:themeColor="text1"/>
          <w:sz w:val="28"/>
          <w:szCs w:val="28"/>
          <w:rtl/>
        </w:rPr>
        <w:t>الرقمي</w:t>
      </w:r>
      <w:r w:rsidR="00650AAD">
        <w:rPr>
          <w:rFonts w:ascii="Simplified Arabic" w:hAnsi="Simplified Arabic" w:cs="Simplified Arabic" w:hint="cs"/>
          <w:color w:val="000000" w:themeColor="text1"/>
          <w:sz w:val="28"/>
          <w:szCs w:val="28"/>
          <w:rtl/>
        </w:rPr>
        <w:t>ة</w:t>
      </w:r>
      <w:r w:rsidR="002B5EE9" w:rsidRPr="00643260">
        <w:rPr>
          <w:rFonts w:ascii="Simplified Arabic" w:hAnsi="Simplified Arabic" w:cs="Simplified Arabic" w:hint="cs"/>
          <w:color w:val="000000" w:themeColor="text1"/>
          <w:sz w:val="28"/>
          <w:szCs w:val="28"/>
          <w:rtl/>
        </w:rPr>
        <w:t xml:space="preserve"> والطرق التي قد </w:t>
      </w:r>
      <w:r w:rsidR="00077694">
        <w:rPr>
          <w:rFonts w:ascii="Simplified Arabic" w:hAnsi="Simplified Arabic" w:cs="Simplified Arabic" w:hint="cs"/>
          <w:color w:val="000000" w:themeColor="text1"/>
          <w:sz w:val="28"/>
          <w:szCs w:val="28"/>
          <w:rtl/>
        </w:rPr>
        <w:t>يؤثر</w:t>
      </w:r>
      <w:r w:rsidR="002B5EE9" w:rsidRPr="00643260">
        <w:rPr>
          <w:rFonts w:ascii="Simplified Arabic" w:hAnsi="Simplified Arabic" w:cs="Simplified Arabic" w:hint="cs"/>
          <w:color w:val="000000" w:themeColor="text1"/>
          <w:sz w:val="28"/>
          <w:szCs w:val="28"/>
          <w:rtl/>
        </w:rPr>
        <w:t xml:space="preserve"> بها التسويق الرقمي على رغبات المراهقين واختياراتهم</w:t>
      </w:r>
      <w:r w:rsidR="005E48B1">
        <w:rPr>
          <w:rFonts w:ascii="Simplified Arabic" w:hAnsi="Simplified Arabic" w:cs="Simplified Arabic" w:hint="cs"/>
          <w:color w:val="000000" w:themeColor="text1"/>
          <w:sz w:val="28"/>
          <w:szCs w:val="28"/>
          <w:rtl/>
        </w:rPr>
        <w:t xml:space="preserve"> واحتياجاتهم</w:t>
      </w:r>
      <w:r w:rsidR="002B5EE9" w:rsidRPr="00643260">
        <w:rPr>
          <w:rFonts w:ascii="Simplified Arabic" w:hAnsi="Simplified Arabic" w:cs="Simplified Arabic" w:hint="cs"/>
          <w:color w:val="000000" w:themeColor="text1"/>
          <w:sz w:val="28"/>
          <w:szCs w:val="28"/>
          <w:rtl/>
        </w:rPr>
        <w:t xml:space="preserve"> الاستهلاكية</w:t>
      </w:r>
      <w:r w:rsidR="00492C80" w:rsidRPr="00643260">
        <w:rPr>
          <w:rFonts w:ascii="Simplified Arabic" w:hAnsi="Simplified Arabic" w:cs="Simplified Arabic" w:hint="cs"/>
          <w:color w:val="000000" w:themeColor="text1"/>
          <w:sz w:val="28"/>
          <w:szCs w:val="28"/>
          <w:rtl/>
        </w:rPr>
        <w:t>.</w:t>
      </w:r>
    </w:p>
    <w:p w14:paraId="668378BC" w14:textId="2A9A9CEF" w:rsidR="002B5EE9" w:rsidRPr="00643260" w:rsidRDefault="00356385" w:rsidP="00D318AE">
      <w:pPr>
        <w:bidi/>
        <w:spacing w:after="240"/>
        <w:jc w:val="both"/>
        <w:rPr>
          <w:rFonts w:ascii="Simplified Arabic" w:hAnsi="Simplified Arabic" w:cs="Simplified Arabic"/>
          <w:color w:val="000000" w:themeColor="text1"/>
          <w:sz w:val="28"/>
          <w:szCs w:val="28"/>
          <w:rtl/>
        </w:rPr>
      </w:pPr>
      <w:r w:rsidRPr="00643260">
        <w:rPr>
          <w:rFonts w:ascii="Simplified Arabic" w:hAnsi="Simplified Arabic" w:cs="Simplified Arabic" w:hint="cs"/>
          <w:color w:val="000000" w:themeColor="text1"/>
          <w:sz w:val="28"/>
          <w:szCs w:val="28"/>
          <w:rtl/>
        </w:rPr>
        <w:t xml:space="preserve">2- </w:t>
      </w:r>
      <w:r w:rsidR="00470433">
        <w:rPr>
          <w:rFonts w:ascii="Simplified Arabic" w:hAnsi="Simplified Arabic" w:cs="Simplified Arabic" w:hint="cs"/>
          <w:color w:val="000000" w:themeColor="text1"/>
          <w:sz w:val="28"/>
          <w:szCs w:val="28"/>
          <w:rtl/>
        </w:rPr>
        <w:t xml:space="preserve">تمكين </w:t>
      </w:r>
      <w:r w:rsidR="00C27AB0" w:rsidRPr="00643260">
        <w:rPr>
          <w:rFonts w:ascii="Simplified Arabic" w:hAnsi="Simplified Arabic" w:cs="Simplified Arabic" w:hint="cs"/>
          <w:color w:val="000000" w:themeColor="text1"/>
          <w:sz w:val="28"/>
          <w:szCs w:val="28"/>
          <w:rtl/>
        </w:rPr>
        <w:t>البرامج</w:t>
      </w:r>
      <w:r w:rsidR="00470433">
        <w:rPr>
          <w:rFonts w:ascii="Simplified Arabic" w:hAnsi="Simplified Arabic" w:cs="Simplified Arabic" w:hint="cs"/>
          <w:color w:val="000000" w:themeColor="text1"/>
          <w:sz w:val="28"/>
          <w:szCs w:val="28"/>
          <w:rtl/>
        </w:rPr>
        <w:t xml:space="preserve"> التوعوية والمبادرات </w:t>
      </w:r>
      <w:r w:rsidR="00C27AB0" w:rsidRPr="00643260">
        <w:rPr>
          <w:rFonts w:ascii="Simplified Arabic" w:hAnsi="Simplified Arabic" w:cs="Simplified Arabic" w:hint="cs"/>
          <w:color w:val="000000" w:themeColor="text1"/>
          <w:sz w:val="28"/>
          <w:szCs w:val="28"/>
          <w:rtl/>
        </w:rPr>
        <w:t xml:space="preserve">التي </w:t>
      </w:r>
      <w:r w:rsidR="00650AAD">
        <w:rPr>
          <w:rFonts w:ascii="Simplified Arabic" w:hAnsi="Simplified Arabic" w:cs="Simplified Arabic" w:hint="cs"/>
          <w:color w:val="000000" w:themeColor="text1"/>
          <w:sz w:val="28"/>
          <w:szCs w:val="28"/>
          <w:rtl/>
        </w:rPr>
        <w:t>تزيد من</w:t>
      </w:r>
      <w:r w:rsidR="002B5EE9" w:rsidRPr="00643260">
        <w:rPr>
          <w:rFonts w:ascii="Simplified Arabic" w:hAnsi="Simplified Arabic" w:cs="Simplified Arabic" w:hint="cs"/>
          <w:color w:val="000000" w:themeColor="text1"/>
          <w:sz w:val="28"/>
          <w:szCs w:val="28"/>
          <w:rtl/>
        </w:rPr>
        <w:t xml:space="preserve"> وعي المراهقين بضرورة الت</w:t>
      </w:r>
      <w:r w:rsidR="00650AAD">
        <w:rPr>
          <w:rFonts w:ascii="Simplified Arabic" w:hAnsi="Simplified Arabic" w:cs="Simplified Arabic" w:hint="cs"/>
          <w:color w:val="000000" w:themeColor="text1"/>
          <w:sz w:val="28"/>
          <w:szCs w:val="28"/>
          <w:rtl/>
        </w:rPr>
        <w:t>فريق</w:t>
      </w:r>
      <w:r w:rsidR="002B5EE9" w:rsidRPr="00643260">
        <w:rPr>
          <w:rFonts w:ascii="Simplified Arabic" w:hAnsi="Simplified Arabic" w:cs="Simplified Arabic" w:hint="cs"/>
          <w:color w:val="000000" w:themeColor="text1"/>
          <w:sz w:val="28"/>
          <w:szCs w:val="28"/>
          <w:rtl/>
        </w:rPr>
        <w:t xml:space="preserve"> بين المحتوى الترفيهي والمحتوى التسويقي خاصة عندما لا يظهر التسويق </w:t>
      </w:r>
      <w:r w:rsidR="00C37C2A">
        <w:rPr>
          <w:rFonts w:ascii="Simplified Arabic" w:hAnsi="Simplified Arabic" w:cs="Simplified Arabic" w:hint="cs"/>
          <w:color w:val="000000" w:themeColor="text1"/>
          <w:sz w:val="28"/>
          <w:szCs w:val="28"/>
          <w:rtl/>
        </w:rPr>
        <w:t>بشكل مباش</w:t>
      </w:r>
      <w:r w:rsidR="00650AAD">
        <w:rPr>
          <w:rFonts w:ascii="Simplified Arabic" w:hAnsi="Simplified Arabic" w:cs="Simplified Arabic" w:hint="cs"/>
          <w:color w:val="000000" w:themeColor="text1"/>
          <w:sz w:val="28"/>
          <w:szCs w:val="28"/>
          <w:rtl/>
        </w:rPr>
        <w:t>ر.</w:t>
      </w:r>
    </w:p>
    <w:p w14:paraId="2F1406CA" w14:textId="285A514D" w:rsidR="00650AAD" w:rsidRDefault="00356385" w:rsidP="00E951F5">
      <w:pPr>
        <w:bidi/>
        <w:jc w:val="both"/>
        <w:rPr>
          <w:rFonts w:ascii="Simplified Arabic" w:hAnsi="Simplified Arabic" w:cs="Simplified Arabic"/>
          <w:color w:val="000000" w:themeColor="text1"/>
          <w:sz w:val="28"/>
          <w:szCs w:val="28"/>
          <w:rtl/>
        </w:rPr>
      </w:pPr>
      <w:r w:rsidRPr="00643260">
        <w:rPr>
          <w:rFonts w:ascii="Simplified Arabic" w:hAnsi="Simplified Arabic" w:cs="Simplified Arabic" w:hint="cs"/>
          <w:color w:val="000000" w:themeColor="text1"/>
          <w:sz w:val="28"/>
          <w:szCs w:val="28"/>
          <w:rtl/>
        </w:rPr>
        <w:lastRenderedPageBreak/>
        <w:t xml:space="preserve">3- </w:t>
      </w:r>
      <w:r w:rsidR="00650AAD">
        <w:rPr>
          <w:rFonts w:ascii="Simplified Arabic" w:hAnsi="Simplified Arabic" w:cs="Simplified Arabic" w:hint="cs"/>
          <w:color w:val="000000" w:themeColor="text1"/>
          <w:sz w:val="28"/>
          <w:szCs w:val="28"/>
          <w:rtl/>
        </w:rPr>
        <w:t>تزويد</w:t>
      </w:r>
      <w:r w:rsidR="00C36F7C">
        <w:rPr>
          <w:rFonts w:ascii="Simplified Arabic" w:hAnsi="Simplified Arabic" w:cs="Simplified Arabic" w:hint="cs"/>
          <w:color w:val="000000" w:themeColor="text1"/>
          <w:sz w:val="28"/>
          <w:szCs w:val="28"/>
          <w:rtl/>
        </w:rPr>
        <w:t xml:space="preserve"> </w:t>
      </w:r>
      <w:r w:rsidR="00470433">
        <w:rPr>
          <w:rFonts w:ascii="Simplified Arabic" w:hAnsi="Simplified Arabic" w:cs="Simplified Arabic" w:hint="cs"/>
          <w:color w:val="000000" w:themeColor="text1"/>
          <w:sz w:val="28"/>
          <w:szCs w:val="28"/>
          <w:rtl/>
        </w:rPr>
        <w:t xml:space="preserve">صناع </w:t>
      </w:r>
      <w:r w:rsidR="00E951F5">
        <w:rPr>
          <w:rFonts w:ascii="Simplified Arabic" w:hAnsi="Simplified Arabic" w:cs="Simplified Arabic" w:hint="cs"/>
          <w:color w:val="000000" w:themeColor="text1"/>
          <w:sz w:val="28"/>
          <w:szCs w:val="28"/>
          <w:rtl/>
        </w:rPr>
        <w:t xml:space="preserve">القرار في </w:t>
      </w:r>
      <w:r w:rsidR="005E48B1">
        <w:rPr>
          <w:rFonts w:ascii="Simplified Arabic" w:hAnsi="Simplified Arabic" w:cs="Simplified Arabic" w:hint="cs"/>
          <w:color w:val="000000" w:themeColor="text1"/>
          <w:sz w:val="28"/>
          <w:szCs w:val="28"/>
          <w:rtl/>
        </w:rPr>
        <w:t xml:space="preserve">الشركات والفرق التسويقية </w:t>
      </w:r>
      <w:r w:rsidR="00470433">
        <w:rPr>
          <w:rFonts w:ascii="Simplified Arabic" w:hAnsi="Simplified Arabic" w:cs="Simplified Arabic" w:hint="cs"/>
          <w:color w:val="000000" w:themeColor="text1"/>
          <w:sz w:val="28"/>
          <w:szCs w:val="28"/>
          <w:rtl/>
        </w:rPr>
        <w:t xml:space="preserve">برؤى </w:t>
      </w:r>
      <w:r w:rsidR="00E951F5">
        <w:rPr>
          <w:rFonts w:ascii="Simplified Arabic" w:hAnsi="Simplified Arabic" w:cs="Simplified Arabic" w:hint="cs"/>
          <w:color w:val="000000" w:themeColor="text1"/>
          <w:sz w:val="28"/>
          <w:szCs w:val="28"/>
          <w:rtl/>
        </w:rPr>
        <w:t>تساعد</w:t>
      </w:r>
      <w:r w:rsidR="00470433">
        <w:rPr>
          <w:rFonts w:ascii="Simplified Arabic" w:hAnsi="Simplified Arabic" w:cs="Simplified Arabic" w:hint="cs"/>
          <w:color w:val="000000" w:themeColor="text1"/>
          <w:sz w:val="28"/>
          <w:szCs w:val="28"/>
          <w:rtl/>
        </w:rPr>
        <w:t xml:space="preserve"> في </w:t>
      </w:r>
      <w:r w:rsidR="00C36F7C">
        <w:rPr>
          <w:rFonts w:ascii="Simplified Arabic" w:hAnsi="Simplified Arabic" w:cs="Simplified Arabic" w:hint="cs"/>
          <w:color w:val="000000" w:themeColor="text1"/>
          <w:sz w:val="28"/>
          <w:szCs w:val="28"/>
          <w:rtl/>
        </w:rPr>
        <w:t xml:space="preserve">تصميم </w:t>
      </w:r>
      <w:r w:rsidR="005E48B1">
        <w:rPr>
          <w:rFonts w:ascii="Simplified Arabic" w:hAnsi="Simplified Arabic" w:cs="Simplified Arabic" w:hint="cs"/>
          <w:color w:val="000000" w:themeColor="text1"/>
          <w:sz w:val="28"/>
          <w:szCs w:val="28"/>
          <w:rtl/>
        </w:rPr>
        <w:t xml:space="preserve">مواد تسويقية </w:t>
      </w:r>
      <w:r w:rsidR="000B5A4D" w:rsidRPr="00643260">
        <w:rPr>
          <w:rFonts w:ascii="Simplified Arabic" w:hAnsi="Simplified Arabic" w:cs="Simplified Arabic" w:hint="cs"/>
          <w:color w:val="000000" w:themeColor="text1"/>
          <w:sz w:val="28"/>
          <w:szCs w:val="28"/>
          <w:rtl/>
        </w:rPr>
        <w:t xml:space="preserve">أكثر وعيًا ومسؤولية عند استهداف الفئات العمرية الصغيرة مع مراعاة </w:t>
      </w:r>
      <w:r w:rsidR="00E951F5">
        <w:rPr>
          <w:rFonts w:ascii="Simplified Arabic" w:hAnsi="Simplified Arabic" w:cs="Simplified Arabic" w:hint="cs"/>
          <w:color w:val="000000" w:themeColor="text1"/>
          <w:sz w:val="28"/>
          <w:szCs w:val="28"/>
          <w:rtl/>
        </w:rPr>
        <w:t>لل</w:t>
      </w:r>
      <w:r w:rsidR="000B5A4D" w:rsidRPr="00643260">
        <w:rPr>
          <w:rFonts w:ascii="Simplified Arabic" w:hAnsi="Simplified Arabic" w:cs="Simplified Arabic" w:hint="cs"/>
          <w:color w:val="000000" w:themeColor="text1"/>
          <w:sz w:val="28"/>
          <w:szCs w:val="28"/>
          <w:rtl/>
        </w:rPr>
        <w:t>جوانب الأخلاقية والاجتماعية</w:t>
      </w:r>
      <w:r w:rsidR="00E951F5">
        <w:rPr>
          <w:rFonts w:ascii="Simplified Arabic" w:hAnsi="Simplified Arabic" w:cs="Simplified Arabic" w:hint="cs"/>
          <w:color w:val="000000" w:themeColor="text1"/>
          <w:sz w:val="28"/>
          <w:szCs w:val="28"/>
          <w:rtl/>
        </w:rPr>
        <w:t>.</w:t>
      </w:r>
    </w:p>
    <w:p w14:paraId="7DDC7A88" w14:textId="77777777" w:rsidR="00E951F5" w:rsidRPr="00643260" w:rsidRDefault="00E951F5" w:rsidP="00E951F5">
      <w:pPr>
        <w:bidi/>
        <w:jc w:val="both"/>
        <w:rPr>
          <w:rFonts w:ascii="Simplified Arabic" w:hAnsi="Simplified Arabic" w:cs="Simplified Arabic"/>
          <w:color w:val="000000" w:themeColor="text1"/>
          <w:sz w:val="28"/>
          <w:szCs w:val="28"/>
          <w:rtl/>
        </w:rPr>
      </w:pPr>
    </w:p>
    <w:p w14:paraId="28BF0793" w14:textId="2BEDB4F1" w:rsidR="002B5EE9" w:rsidRPr="00643260" w:rsidRDefault="00356385" w:rsidP="00BC523C">
      <w:pPr>
        <w:bidi/>
        <w:jc w:val="both"/>
        <w:rPr>
          <w:rFonts w:ascii="Simplified Arabic" w:hAnsi="Simplified Arabic" w:cs="Simplified Arabic"/>
          <w:color w:val="000000" w:themeColor="text1"/>
          <w:sz w:val="28"/>
          <w:szCs w:val="28"/>
          <w:rtl/>
        </w:rPr>
      </w:pPr>
      <w:r w:rsidRPr="00643260">
        <w:rPr>
          <w:rFonts w:ascii="Simplified Arabic" w:hAnsi="Simplified Arabic" w:cs="Simplified Arabic" w:hint="cs"/>
          <w:color w:val="000000" w:themeColor="text1"/>
          <w:sz w:val="28"/>
          <w:szCs w:val="28"/>
          <w:rtl/>
        </w:rPr>
        <w:t xml:space="preserve">4- </w:t>
      </w:r>
      <w:r w:rsidR="00470433">
        <w:rPr>
          <w:rFonts w:ascii="Simplified Arabic" w:hAnsi="Simplified Arabic" w:cs="Simplified Arabic" w:hint="cs"/>
          <w:color w:val="000000" w:themeColor="text1"/>
          <w:sz w:val="28"/>
          <w:szCs w:val="28"/>
          <w:rtl/>
        </w:rPr>
        <w:t>تزويد</w:t>
      </w:r>
      <w:r w:rsidR="002B5EE9" w:rsidRPr="00643260">
        <w:rPr>
          <w:rFonts w:ascii="Simplified Arabic" w:hAnsi="Simplified Arabic" w:cs="Simplified Arabic" w:hint="cs"/>
          <w:color w:val="000000" w:themeColor="text1"/>
          <w:sz w:val="28"/>
          <w:szCs w:val="28"/>
          <w:rtl/>
        </w:rPr>
        <w:t xml:space="preserve"> الجهات المعنية بالإعلام والتسويق وحماية المستهلك </w:t>
      </w:r>
      <w:r w:rsidR="00077694">
        <w:rPr>
          <w:rFonts w:ascii="Simplified Arabic" w:hAnsi="Simplified Arabic" w:cs="Simplified Arabic" w:hint="cs"/>
          <w:color w:val="000000" w:themeColor="text1"/>
          <w:sz w:val="28"/>
          <w:szCs w:val="28"/>
          <w:rtl/>
        </w:rPr>
        <w:t>ب</w:t>
      </w:r>
      <w:r w:rsidR="00451FC2">
        <w:rPr>
          <w:rFonts w:ascii="Simplified Arabic" w:hAnsi="Simplified Arabic" w:cs="Simplified Arabic" w:hint="cs"/>
          <w:color w:val="000000" w:themeColor="text1"/>
          <w:sz w:val="28"/>
          <w:szCs w:val="28"/>
          <w:rtl/>
        </w:rPr>
        <w:t>بيانات</w:t>
      </w:r>
      <w:r w:rsidR="00077694">
        <w:rPr>
          <w:rFonts w:ascii="Simplified Arabic" w:hAnsi="Simplified Arabic" w:cs="Simplified Arabic" w:hint="cs"/>
          <w:color w:val="000000" w:themeColor="text1"/>
          <w:sz w:val="28"/>
          <w:szCs w:val="28"/>
          <w:rtl/>
        </w:rPr>
        <w:t xml:space="preserve"> ت</w:t>
      </w:r>
      <w:r w:rsidR="00E951F5">
        <w:rPr>
          <w:rFonts w:ascii="Simplified Arabic" w:hAnsi="Simplified Arabic" w:cs="Simplified Arabic" w:hint="cs"/>
          <w:color w:val="000000" w:themeColor="text1"/>
          <w:sz w:val="28"/>
          <w:szCs w:val="28"/>
          <w:rtl/>
        </w:rPr>
        <w:t>سهم في</w:t>
      </w:r>
      <w:r w:rsidR="002B5EE9" w:rsidRPr="00643260">
        <w:rPr>
          <w:rFonts w:ascii="Simplified Arabic" w:hAnsi="Simplified Arabic" w:cs="Simplified Arabic" w:hint="cs"/>
          <w:color w:val="000000" w:themeColor="text1"/>
          <w:sz w:val="28"/>
          <w:szCs w:val="28"/>
          <w:rtl/>
        </w:rPr>
        <w:t xml:space="preserve"> تطوير برامج توعوية وإرشادية تقلل من التأثيرات السلبية المحت</w:t>
      </w:r>
      <w:r w:rsidR="00E951F5">
        <w:rPr>
          <w:rFonts w:ascii="Simplified Arabic" w:hAnsi="Simplified Arabic" w:cs="Simplified Arabic" w:hint="cs"/>
          <w:color w:val="000000" w:themeColor="text1"/>
          <w:sz w:val="28"/>
          <w:szCs w:val="28"/>
          <w:rtl/>
        </w:rPr>
        <w:t>مل أثرها على المراهقين.</w:t>
      </w:r>
    </w:p>
    <w:p w14:paraId="3201DA3F" w14:textId="119E331A" w:rsidR="00B24FF0" w:rsidRDefault="00356385" w:rsidP="00B24FF0">
      <w:pPr>
        <w:bidi/>
        <w:spacing w:before="100" w:beforeAutospacing="1" w:after="100" w:afterAutospacing="1"/>
        <w:jc w:val="both"/>
        <w:rPr>
          <w:rFonts w:ascii="Simplified Arabic" w:hAnsi="Simplified Arabic" w:cs="Simplified Arabic"/>
          <w:color w:val="000000" w:themeColor="text1"/>
          <w:sz w:val="28"/>
          <w:szCs w:val="28"/>
          <w:rtl/>
        </w:rPr>
      </w:pPr>
      <w:r w:rsidRPr="00643260">
        <w:rPr>
          <w:rFonts w:ascii="Simplified Arabic" w:hAnsi="Simplified Arabic" w:cs="Simplified Arabic" w:hint="cs"/>
          <w:color w:val="000000" w:themeColor="text1"/>
          <w:sz w:val="28"/>
          <w:szCs w:val="28"/>
          <w:rtl/>
        </w:rPr>
        <w:t xml:space="preserve">5- </w:t>
      </w:r>
      <w:r w:rsidR="00470433">
        <w:rPr>
          <w:rFonts w:ascii="Simplified Arabic" w:hAnsi="Simplified Arabic" w:cs="Simplified Arabic" w:hint="cs"/>
          <w:color w:val="000000" w:themeColor="text1"/>
          <w:sz w:val="28"/>
          <w:szCs w:val="28"/>
          <w:rtl/>
        </w:rPr>
        <w:t>م</w:t>
      </w:r>
      <w:r w:rsidR="00E951F5">
        <w:rPr>
          <w:rFonts w:ascii="Simplified Arabic" w:hAnsi="Simplified Arabic" w:cs="Simplified Arabic" w:hint="cs"/>
          <w:color w:val="000000" w:themeColor="text1"/>
          <w:sz w:val="28"/>
          <w:szCs w:val="28"/>
          <w:rtl/>
        </w:rPr>
        <w:t>واكبة</w:t>
      </w:r>
      <w:r w:rsidR="00470433">
        <w:rPr>
          <w:rFonts w:ascii="Simplified Arabic" w:hAnsi="Simplified Arabic" w:cs="Simplified Arabic" w:hint="cs"/>
          <w:color w:val="000000" w:themeColor="text1"/>
          <w:sz w:val="28"/>
          <w:szCs w:val="28"/>
          <w:rtl/>
        </w:rPr>
        <w:t xml:space="preserve"> التحول الرقمي في المملكة العربية السعودية من خلال تقديم فهم أعمق لشباب الغد وتأثرهم بالبيئة الرقمية ال</w:t>
      </w:r>
      <w:r w:rsidR="00650AAD">
        <w:rPr>
          <w:rFonts w:ascii="Simplified Arabic" w:hAnsi="Simplified Arabic" w:cs="Simplified Arabic" w:hint="cs"/>
          <w:color w:val="000000" w:themeColor="text1"/>
          <w:sz w:val="28"/>
          <w:szCs w:val="28"/>
          <w:rtl/>
        </w:rPr>
        <w:t>حديثة</w:t>
      </w:r>
      <w:r w:rsidR="00470433">
        <w:rPr>
          <w:rFonts w:ascii="Simplified Arabic" w:hAnsi="Simplified Arabic" w:cs="Simplified Arabic" w:hint="cs"/>
          <w:color w:val="000000" w:themeColor="text1"/>
          <w:sz w:val="28"/>
          <w:szCs w:val="28"/>
          <w:rtl/>
        </w:rPr>
        <w:t>.</w:t>
      </w:r>
    </w:p>
    <w:p w14:paraId="409EA63F" w14:textId="77777777" w:rsidR="00F12D92" w:rsidRDefault="00C66240" w:rsidP="00F12D92">
      <w:pPr>
        <w:bidi/>
        <w:spacing w:before="400" w:after="240"/>
        <w:jc w:val="both"/>
        <w:rPr>
          <w:rFonts w:ascii="Simplified Arabic" w:hAnsi="Simplified Arabic" w:cs="Simplified Arabic"/>
          <w:b/>
          <w:bCs/>
          <w:sz w:val="32"/>
          <w:szCs w:val="32"/>
          <w:rtl/>
        </w:rPr>
      </w:pPr>
      <w:r w:rsidRPr="00643260">
        <w:rPr>
          <w:rFonts w:ascii="Simplified Arabic" w:hAnsi="Simplified Arabic" w:cs="Simplified Arabic" w:hint="cs"/>
          <w:b/>
          <w:bCs/>
          <w:sz w:val="32"/>
          <w:szCs w:val="32"/>
          <w:rtl/>
        </w:rPr>
        <w:t>أهداف الدراسة</w:t>
      </w:r>
      <w:r w:rsidR="00B24FF0">
        <w:rPr>
          <w:rFonts w:ascii="Simplified Arabic" w:hAnsi="Simplified Arabic" w:cs="Simplified Arabic" w:hint="cs"/>
          <w:b/>
          <w:bCs/>
          <w:sz w:val="32"/>
          <w:szCs w:val="32"/>
          <w:rtl/>
        </w:rPr>
        <w:t>:</w:t>
      </w:r>
    </w:p>
    <w:p w14:paraId="3E93AB8A" w14:textId="12897771" w:rsidR="00207A6F" w:rsidRDefault="00F12D92" w:rsidP="00F12D92">
      <w:pPr>
        <w:bidi/>
        <w:jc w:val="both"/>
        <w:rPr>
          <w:rFonts w:ascii="Simplified Arabic" w:hAnsi="Simplified Arabic" w:cs="Simplified Arabic"/>
          <w:sz w:val="28"/>
          <w:szCs w:val="28"/>
          <w:rtl/>
        </w:rPr>
      </w:pPr>
      <w:r>
        <w:rPr>
          <w:rFonts w:ascii="Simplified Arabic" w:hAnsi="Simplified Arabic" w:cs="Simplified Arabic" w:hint="cs"/>
          <w:b/>
          <w:bCs/>
          <w:sz w:val="32"/>
          <w:szCs w:val="32"/>
          <w:rtl/>
        </w:rPr>
        <w:t xml:space="preserve">   </w:t>
      </w:r>
      <w:r w:rsidR="007B18F2" w:rsidRPr="00B24FF0">
        <w:rPr>
          <w:rFonts w:ascii="Simplified Arabic" w:hAnsi="Simplified Arabic" w:cs="Simplified Arabic" w:hint="cs"/>
          <w:sz w:val="28"/>
          <w:szCs w:val="28"/>
          <w:rtl/>
        </w:rPr>
        <w:t xml:space="preserve">  </w:t>
      </w:r>
      <w:r w:rsidR="00492C80" w:rsidRPr="00B24FF0">
        <w:rPr>
          <w:rFonts w:ascii="Simplified Arabic" w:hAnsi="Simplified Arabic" w:cs="Simplified Arabic" w:hint="cs"/>
          <w:sz w:val="28"/>
          <w:szCs w:val="28"/>
          <w:rtl/>
        </w:rPr>
        <w:t>تهدف</w:t>
      </w:r>
      <w:r w:rsidR="00C66240" w:rsidRPr="00B24FF0">
        <w:rPr>
          <w:rFonts w:ascii="Simplified Arabic" w:hAnsi="Simplified Arabic" w:cs="Simplified Arabic" w:hint="cs"/>
          <w:sz w:val="28"/>
          <w:szCs w:val="28"/>
          <w:rtl/>
        </w:rPr>
        <w:t xml:space="preserve"> الدراسة إلى فهم تأثير التسويق عبر المنصات الرقمية على السلوك الاستهلاكي للمراهقين السعوديين من عمر (12–18) سنة، وذلك من خلال</w:t>
      </w:r>
      <w:r w:rsidR="00C66240" w:rsidRPr="00B24FF0">
        <w:rPr>
          <w:rFonts w:ascii="Simplified Arabic" w:hAnsi="Simplified Arabic" w:cs="Simplified Arabic" w:hint="cs"/>
          <w:sz w:val="28"/>
          <w:szCs w:val="28"/>
        </w:rPr>
        <w:t>:</w:t>
      </w:r>
    </w:p>
    <w:p w14:paraId="65E01556" w14:textId="77777777" w:rsidR="00F12D92" w:rsidRPr="00F12D92" w:rsidRDefault="00F12D92" w:rsidP="00F12D92">
      <w:pPr>
        <w:bidi/>
        <w:jc w:val="both"/>
        <w:rPr>
          <w:rFonts w:ascii="Simplified Arabic" w:hAnsi="Simplified Arabic" w:cs="Simplified Arabic"/>
          <w:b/>
          <w:bCs/>
          <w:sz w:val="32"/>
          <w:szCs w:val="32"/>
        </w:rPr>
      </w:pPr>
    </w:p>
    <w:p w14:paraId="113F2A45" w14:textId="120BE56A" w:rsidR="00F1370F" w:rsidRDefault="003C5C92" w:rsidP="002427E0">
      <w:pPr>
        <w:pStyle w:val="isselectedend"/>
        <w:bidi/>
        <w:spacing w:before="0" w:beforeAutospacing="0" w:after="240" w:afterAutospacing="0"/>
        <w:contextualSpacing/>
        <w:jc w:val="both"/>
        <w:rPr>
          <w:rFonts w:ascii="Simplified Arabic" w:eastAsiaTheme="minorEastAsia" w:hAnsi="Simplified Arabic" w:cs="Simplified Arabic"/>
          <w:color w:val="000000" w:themeColor="text1"/>
          <w:sz w:val="28"/>
          <w:szCs w:val="28"/>
          <w:rtl/>
        </w:rPr>
      </w:pPr>
      <w:r w:rsidRPr="00643260">
        <w:rPr>
          <w:rFonts w:ascii="Simplified Arabic" w:hAnsi="Simplified Arabic" w:cs="Simplified Arabic" w:hint="cs"/>
          <w:sz w:val="28"/>
          <w:szCs w:val="28"/>
          <w:rtl/>
        </w:rPr>
        <w:t>1</w:t>
      </w:r>
      <w:r w:rsidRPr="00643260">
        <w:rPr>
          <w:rFonts w:ascii="Simplified Arabic" w:eastAsiaTheme="minorEastAsia" w:hAnsi="Simplified Arabic" w:cs="Simplified Arabic" w:hint="cs"/>
          <w:color w:val="000000" w:themeColor="text1"/>
          <w:sz w:val="28"/>
          <w:szCs w:val="28"/>
          <w:rtl/>
        </w:rPr>
        <w:t xml:space="preserve">- </w:t>
      </w:r>
      <w:r w:rsidR="005D5F1E" w:rsidRPr="00643260">
        <w:rPr>
          <w:rFonts w:ascii="Simplified Arabic" w:eastAsiaTheme="minorEastAsia" w:hAnsi="Simplified Arabic" w:cs="Simplified Arabic" w:hint="cs"/>
          <w:color w:val="000000" w:themeColor="text1"/>
          <w:sz w:val="28"/>
          <w:szCs w:val="28"/>
          <w:rtl/>
        </w:rPr>
        <w:t>التعرف على مستوى استخدام المراهقين السعوديين لمنصات تيك توك، يوتيوب، إنستغرام، روبلوكس، وماينكرافت، وحجم تعرضهم للمحتوى التسويقي داخل هذه المنصات</w:t>
      </w:r>
      <w:r w:rsidR="00C66240" w:rsidRPr="00643260">
        <w:rPr>
          <w:rFonts w:ascii="Simplified Arabic" w:eastAsiaTheme="minorEastAsia" w:hAnsi="Simplified Arabic" w:cs="Simplified Arabic" w:hint="cs"/>
          <w:color w:val="000000" w:themeColor="text1"/>
          <w:sz w:val="28"/>
          <w:szCs w:val="28"/>
        </w:rPr>
        <w:t>.</w:t>
      </w:r>
    </w:p>
    <w:p w14:paraId="38AB3575" w14:textId="77777777" w:rsidR="002427E0" w:rsidRPr="00643260" w:rsidRDefault="002427E0" w:rsidP="002427E0">
      <w:pPr>
        <w:pStyle w:val="isselectedend"/>
        <w:bidi/>
        <w:spacing w:before="0" w:beforeAutospacing="0" w:after="240" w:afterAutospacing="0"/>
        <w:contextualSpacing/>
        <w:jc w:val="both"/>
        <w:rPr>
          <w:rFonts w:ascii="Simplified Arabic" w:eastAsiaTheme="minorEastAsia" w:hAnsi="Simplified Arabic" w:cs="Simplified Arabic"/>
          <w:color w:val="000000" w:themeColor="text1"/>
          <w:sz w:val="28"/>
          <w:szCs w:val="28"/>
        </w:rPr>
      </w:pPr>
    </w:p>
    <w:p w14:paraId="5BF12A66" w14:textId="3A4661EF" w:rsidR="00F1370F" w:rsidRDefault="005D5F1E" w:rsidP="002427E0">
      <w:pPr>
        <w:pStyle w:val="isselectedend"/>
        <w:bidi/>
        <w:spacing w:before="0" w:beforeAutospacing="0" w:after="240" w:afterAutospacing="0"/>
        <w:contextualSpacing/>
        <w:jc w:val="both"/>
        <w:rPr>
          <w:rFonts w:ascii="Simplified Arabic" w:eastAsiaTheme="minorEastAsia" w:hAnsi="Simplified Arabic" w:cs="Simplified Arabic"/>
          <w:color w:val="000000" w:themeColor="text1"/>
          <w:sz w:val="28"/>
          <w:szCs w:val="28"/>
          <w:rtl/>
        </w:rPr>
      </w:pPr>
      <w:r w:rsidRPr="00643260">
        <w:rPr>
          <w:rFonts w:ascii="Simplified Arabic" w:eastAsiaTheme="minorEastAsia" w:hAnsi="Simplified Arabic" w:cs="Simplified Arabic" w:hint="cs"/>
          <w:color w:val="000000" w:themeColor="text1"/>
          <w:sz w:val="28"/>
          <w:szCs w:val="28"/>
          <w:rtl/>
        </w:rPr>
        <w:t>2</w:t>
      </w:r>
      <w:r w:rsidR="003C5C92" w:rsidRPr="00643260">
        <w:rPr>
          <w:rFonts w:ascii="Simplified Arabic" w:eastAsiaTheme="minorEastAsia" w:hAnsi="Simplified Arabic" w:cs="Simplified Arabic" w:hint="cs"/>
          <w:color w:val="000000" w:themeColor="text1"/>
          <w:sz w:val="28"/>
          <w:szCs w:val="28"/>
          <w:rtl/>
        </w:rPr>
        <w:t xml:space="preserve">- </w:t>
      </w:r>
      <w:r w:rsidR="00DC3CB1" w:rsidRPr="00643260">
        <w:rPr>
          <w:rFonts w:ascii="Simplified Arabic" w:eastAsiaTheme="minorEastAsia" w:hAnsi="Simplified Arabic" w:cs="Simplified Arabic" w:hint="cs"/>
          <w:color w:val="000000" w:themeColor="text1"/>
          <w:sz w:val="28"/>
          <w:szCs w:val="28"/>
          <w:rtl/>
        </w:rPr>
        <w:t>المقارنة بين</w:t>
      </w:r>
      <w:r w:rsidR="001634EF" w:rsidRPr="00643260">
        <w:rPr>
          <w:rFonts w:ascii="Simplified Arabic" w:eastAsiaTheme="minorEastAsia" w:hAnsi="Simplified Arabic" w:cs="Simplified Arabic" w:hint="cs"/>
          <w:color w:val="000000" w:themeColor="text1"/>
          <w:sz w:val="28"/>
          <w:szCs w:val="28"/>
          <w:rtl/>
        </w:rPr>
        <w:t xml:space="preserve"> متوسطات استجابات المراهقين تجاه أشكال التسويق عبر </w:t>
      </w:r>
      <w:r w:rsidR="00DC3CB1" w:rsidRPr="00643260">
        <w:rPr>
          <w:rFonts w:ascii="Simplified Arabic" w:eastAsiaTheme="minorEastAsia" w:hAnsi="Simplified Arabic" w:cs="Simplified Arabic" w:hint="cs"/>
          <w:color w:val="000000" w:themeColor="text1"/>
          <w:sz w:val="28"/>
          <w:szCs w:val="28"/>
          <w:rtl/>
        </w:rPr>
        <w:t>منصات التواصل ومشاركة المحتوى، ومنصات الألعاب</w:t>
      </w:r>
      <w:r w:rsidR="00DC3CB1" w:rsidRPr="00643260">
        <w:rPr>
          <w:rFonts w:ascii="Simplified Arabic" w:eastAsiaTheme="minorEastAsia" w:hAnsi="Simplified Arabic" w:cs="Simplified Arabic" w:hint="cs"/>
          <w:color w:val="000000" w:themeColor="text1"/>
          <w:sz w:val="28"/>
          <w:szCs w:val="28"/>
        </w:rPr>
        <w:t>.</w:t>
      </w:r>
    </w:p>
    <w:p w14:paraId="6534F00C" w14:textId="77777777" w:rsidR="002427E0" w:rsidRPr="00643260" w:rsidRDefault="002427E0" w:rsidP="002427E0">
      <w:pPr>
        <w:pStyle w:val="isselectedend"/>
        <w:bidi/>
        <w:spacing w:before="0" w:beforeAutospacing="0" w:after="240" w:afterAutospacing="0"/>
        <w:contextualSpacing/>
        <w:jc w:val="both"/>
        <w:rPr>
          <w:rFonts w:ascii="Simplified Arabic" w:eastAsiaTheme="minorEastAsia" w:hAnsi="Simplified Arabic" w:cs="Simplified Arabic"/>
          <w:color w:val="000000" w:themeColor="text1"/>
          <w:sz w:val="28"/>
          <w:szCs w:val="28"/>
        </w:rPr>
      </w:pPr>
    </w:p>
    <w:p w14:paraId="0DC2DEFD" w14:textId="78B1062A" w:rsidR="00F1370F" w:rsidRDefault="005D5F1E" w:rsidP="002427E0">
      <w:pPr>
        <w:pStyle w:val="isselectedend"/>
        <w:bidi/>
        <w:spacing w:before="0" w:beforeAutospacing="0" w:after="0" w:afterAutospacing="0"/>
        <w:contextualSpacing/>
        <w:jc w:val="both"/>
        <w:rPr>
          <w:rFonts w:ascii="Simplified Arabic" w:eastAsiaTheme="minorEastAsia" w:hAnsi="Simplified Arabic" w:cs="Simplified Arabic"/>
          <w:color w:val="000000" w:themeColor="text1"/>
          <w:sz w:val="28"/>
          <w:szCs w:val="28"/>
          <w:rtl/>
        </w:rPr>
      </w:pPr>
      <w:r w:rsidRPr="00643260">
        <w:rPr>
          <w:rFonts w:ascii="Simplified Arabic" w:eastAsiaTheme="minorEastAsia" w:hAnsi="Simplified Arabic" w:cs="Simplified Arabic" w:hint="cs"/>
          <w:color w:val="000000" w:themeColor="text1"/>
          <w:sz w:val="28"/>
          <w:szCs w:val="28"/>
          <w:rtl/>
        </w:rPr>
        <w:t>3</w:t>
      </w:r>
      <w:r w:rsidR="003C5C92" w:rsidRPr="00643260">
        <w:rPr>
          <w:rFonts w:ascii="Simplified Arabic" w:eastAsiaTheme="minorEastAsia" w:hAnsi="Simplified Arabic" w:cs="Simplified Arabic" w:hint="cs"/>
          <w:color w:val="000000" w:themeColor="text1"/>
          <w:sz w:val="28"/>
          <w:szCs w:val="28"/>
          <w:rtl/>
        </w:rPr>
        <w:t xml:space="preserve">- </w:t>
      </w:r>
      <w:r w:rsidR="00C66240" w:rsidRPr="00643260">
        <w:rPr>
          <w:rFonts w:ascii="Simplified Arabic" w:eastAsiaTheme="minorEastAsia" w:hAnsi="Simplified Arabic" w:cs="Simplified Arabic" w:hint="cs"/>
          <w:color w:val="000000" w:themeColor="text1"/>
          <w:sz w:val="28"/>
          <w:szCs w:val="28"/>
          <w:rtl/>
        </w:rPr>
        <w:t>تحديد أكثر أشكال التسويق جذبًا، مثل الإعلانات القصيرة، المؤثرين، العروض، والمنتجات الرائجة</w:t>
      </w:r>
      <w:r w:rsidR="00492C80" w:rsidRPr="00643260">
        <w:rPr>
          <w:rFonts w:ascii="Simplified Arabic" w:eastAsiaTheme="minorEastAsia" w:hAnsi="Simplified Arabic" w:cs="Simplified Arabic" w:hint="cs"/>
          <w:color w:val="000000" w:themeColor="text1"/>
          <w:sz w:val="28"/>
          <w:szCs w:val="28"/>
          <w:rtl/>
        </w:rPr>
        <w:t>، والعناصر أو المشتريات الافتراضية داخل الألعاب</w:t>
      </w:r>
      <w:r w:rsidR="00C66240" w:rsidRPr="00643260">
        <w:rPr>
          <w:rFonts w:ascii="Simplified Arabic" w:eastAsiaTheme="minorEastAsia" w:hAnsi="Simplified Arabic" w:cs="Simplified Arabic" w:hint="cs"/>
          <w:color w:val="000000" w:themeColor="text1"/>
          <w:sz w:val="28"/>
          <w:szCs w:val="28"/>
        </w:rPr>
        <w:t>.</w:t>
      </w:r>
    </w:p>
    <w:p w14:paraId="3A46779E" w14:textId="77777777" w:rsidR="002427E0" w:rsidRPr="00643260" w:rsidRDefault="002427E0" w:rsidP="002427E0">
      <w:pPr>
        <w:pStyle w:val="isselectedend"/>
        <w:bidi/>
        <w:spacing w:before="0" w:beforeAutospacing="0" w:after="0" w:afterAutospacing="0"/>
        <w:contextualSpacing/>
        <w:jc w:val="both"/>
        <w:rPr>
          <w:rFonts w:ascii="Simplified Arabic" w:eastAsiaTheme="minorEastAsia" w:hAnsi="Simplified Arabic" w:cs="Simplified Arabic"/>
          <w:color w:val="000000" w:themeColor="text1"/>
          <w:sz w:val="28"/>
          <w:szCs w:val="28"/>
        </w:rPr>
      </w:pPr>
    </w:p>
    <w:p w14:paraId="67364E8D" w14:textId="08B1532C" w:rsidR="00D318AE" w:rsidRDefault="005D5F1E" w:rsidP="002427E0">
      <w:pPr>
        <w:pStyle w:val="isselectedend"/>
        <w:bidi/>
        <w:spacing w:before="0" w:beforeAutospacing="0" w:after="240" w:afterAutospacing="0"/>
        <w:contextualSpacing/>
        <w:jc w:val="both"/>
        <w:rPr>
          <w:rFonts w:ascii="Simplified Arabic" w:eastAsiaTheme="minorEastAsia" w:hAnsi="Simplified Arabic" w:cs="Simplified Arabic"/>
          <w:color w:val="000000" w:themeColor="text1"/>
          <w:sz w:val="28"/>
          <w:szCs w:val="28"/>
          <w:rtl/>
        </w:rPr>
      </w:pPr>
      <w:r w:rsidRPr="00643260">
        <w:rPr>
          <w:rFonts w:ascii="Simplified Arabic" w:eastAsiaTheme="minorEastAsia" w:hAnsi="Simplified Arabic" w:cs="Simplified Arabic" w:hint="cs"/>
          <w:color w:val="000000" w:themeColor="text1"/>
          <w:sz w:val="28"/>
          <w:szCs w:val="28"/>
          <w:rtl/>
        </w:rPr>
        <w:t>4</w:t>
      </w:r>
      <w:r w:rsidR="003C5C92" w:rsidRPr="00643260">
        <w:rPr>
          <w:rFonts w:ascii="Simplified Arabic" w:eastAsiaTheme="minorEastAsia" w:hAnsi="Simplified Arabic" w:cs="Simplified Arabic" w:hint="cs"/>
          <w:color w:val="000000" w:themeColor="text1"/>
          <w:sz w:val="28"/>
          <w:szCs w:val="28"/>
          <w:rtl/>
        </w:rPr>
        <w:t xml:space="preserve">- </w:t>
      </w:r>
      <w:r w:rsidR="00C73535" w:rsidRPr="00643260">
        <w:rPr>
          <w:rFonts w:ascii="Simplified Arabic" w:eastAsiaTheme="minorEastAsia" w:hAnsi="Simplified Arabic" w:cs="Simplified Arabic" w:hint="cs"/>
          <w:color w:val="000000" w:themeColor="text1"/>
          <w:sz w:val="28"/>
          <w:szCs w:val="28"/>
          <w:rtl/>
        </w:rPr>
        <w:t>التعرف على التصرفات الاستهلاكية التي يقوم بها المراهقون عند الإعجاب بمنتج عبر منصات التواصل الاجتماعي ومشاركة المحتوي أو بعنصر داخل منصات الألعاب.</w:t>
      </w:r>
    </w:p>
    <w:p w14:paraId="75007F68" w14:textId="77777777" w:rsidR="002427E0" w:rsidRPr="00643260" w:rsidRDefault="002427E0" w:rsidP="002427E0">
      <w:pPr>
        <w:pStyle w:val="isselectedend"/>
        <w:bidi/>
        <w:spacing w:before="0" w:beforeAutospacing="0" w:after="240" w:afterAutospacing="0"/>
        <w:contextualSpacing/>
        <w:jc w:val="both"/>
        <w:rPr>
          <w:rFonts w:ascii="Simplified Arabic" w:eastAsiaTheme="minorEastAsia" w:hAnsi="Simplified Arabic" w:cs="Simplified Arabic"/>
          <w:color w:val="000000" w:themeColor="text1"/>
          <w:sz w:val="28"/>
          <w:szCs w:val="28"/>
        </w:rPr>
      </w:pPr>
    </w:p>
    <w:p w14:paraId="56AE8FCB" w14:textId="65E7CD06" w:rsidR="00D318AE" w:rsidRDefault="001A331C" w:rsidP="002427E0">
      <w:pPr>
        <w:pStyle w:val="isselectedend"/>
        <w:bidi/>
        <w:spacing w:before="0" w:beforeAutospacing="0" w:after="240" w:afterAutospacing="0"/>
        <w:contextualSpacing/>
        <w:jc w:val="both"/>
        <w:rPr>
          <w:rFonts w:ascii="Simplified Arabic" w:eastAsiaTheme="minorEastAsia" w:hAnsi="Simplified Arabic" w:cs="Simplified Arabic"/>
          <w:color w:val="000000" w:themeColor="text1"/>
          <w:sz w:val="28"/>
          <w:szCs w:val="28"/>
          <w:rtl/>
        </w:rPr>
      </w:pPr>
      <w:r w:rsidRPr="00643260">
        <w:rPr>
          <w:rFonts w:ascii="Simplified Arabic" w:eastAsiaTheme="minorEastAsia" w:hAnsi="Simplified Arabic" w:cs="Simplified Arabic" w:hint="cs"/>
          <w:color w:val="000000" w:themeColor="text1"/>
          <w:sz w:val="28"/>
          <w:szCs w:val="28"/>
        </w:rPr>
        <w:t>5</w:t>
      </w:r>
      <w:r w:rsidR="003C5C92" w:rsidRPr="00643260">
        <w:rPr>
          <w:rFonts w:ascii="Simplified Arabic" w:eastAsiaTheme="minorEastAsia" w:hAnsi="Simplified Arabic" w:cs="Simplified Arabic" w:hint="cs"/>
          <w:color w:val="000000" w:themeColor="text1"/>
          <w:sz w:val="28"/>
          <w:szCs w:val="28"/>
          <w:rtl/>
        </w:rPr>
        <w:t xml:space="preserve">- </w:t>
      </w:r>
      <w:r w:rsidR="00651C0E" w:rsidRPr="00643260">
        <w:rPr>
          <w:rFonts w:ascii="Simplified Arabic" w:eastAsiaTheme="minorEastAsia" w:hAnsi="Simplified Arabic" w:cs="Simplified Arabic" w:hint="cs"/>
          <w:color w:val="000000" w:themeColor="text1"/>
          <w:sz w:val="28"/>
          <w:szCs w:val="28"/>
          <w:rtl/>
        </w:rPr>
        <w:t>التعرف على دور المؤثرين وصناع المحتوى في توجيه اختيارات المراهقين الاستهلاكية، ومدى وعيهم بأن بعض المحتوى الذي يشاهدونه قد يكون تسويقيًا حتى لو لم يظهر كإعلان مباشر</w:t>
      </w:r>
      <w:r w:rsidR="00651C0E" w:rsidRPr="00643260">
        <w:rPr>
          <w:rFonts w:ascii="Simplified Arabic" w:eastAsiaTheme="minorEastAsia" w:hAnsi="Simplified Arabic" w:cs="Simplified Arabic" w:hint="cs"/>
          <w:color w:val="000000" w:themeColor="text1"/>
          <w:sz w:val="28"/>
          <w:szCs w:val="28"/>
        </w:rPr>
        <w:t>.</w:t>
      </w:r>
    </w:p>
    <w:p w14:paraId="2B16788B" w14:textId="77777777" w:rsidR="002427E0" w:rsidRPr="00643260" w:rsidRDefault="002427E0" w:rsidP="002427E0">
      <w:pPr>
        <w:pStyle w:val="isselectedend"/>
        <w:bidi/>
        <w:spacing w:before="0" w:beforeAutospacing="0" w:after="240" w:afterAutospacing="0"/>
        <w:contextualSpacing/>
        <w:jc w:val="both"/>
        <w:rPr>
          <w:rFonts w:ascii="Simplified Arabic" w:eastAsiaTheme="minorEastAsia" w:hAnsi="Simplified Arabic" w:cs="Simplified Arabic"/>
          <w:color w:val="000000" w:themeColor="text1"/>
          <w:sz w:val="28"/>
          <w:szCs w:val="28"/>
        </w:rPr>
      </w:pPr>
    </w:p>
    <w:p w14:paraId="73AAB8A4" w14:textId="73817945" w:rsidR="002427E0" w:rsidRPr="00470433" w:rsidRDefault="001A331C" w:rsidP="00470433">
      <w:pPr>
        <w:pStyle w:val="isselectedend"/>
        <w:bidi/>
        <w:spacing w:before="0" w:beforeAutospacing="0" w:after="240" w:afterAutospacing="0"/>
        <w:contextualSpacing/>
        <w:jc w:val="both"/>
        <w:rPr>
          <w:rFonts w:ascii="Simplified Arabic" w:eastAsiaTheme="minorEastAsia" w:hAnsi="Simplified Arabic" w:cs="Simplified Arabic"/>
          <w:color w:val="000000" w:themeColor="text1"/>
          <w:sz w:val="28"/>
          <w:szCs w:val="28"/>
          <w:rtl/>
        </w:rPr>
      </w:pPr>
      <w:r w:rsidRPr="00643260">
        <w:rPr>
          <w:rFonts w:ascii="Simplified Arabic" w:eastAsiaTheme="minorEastAsia" w:hAnsi="Simplified Arabic" w:cs="Simplified Arabic" w:hint="cs"/>
          <w:color w:val="000000" w:themeColor="text1"/>
          <w:sz w:val="28"/>
          <w:szCs w:val="28"/>
        </w:rPr>
        <w:t>6</w:t>
      </w:r>
      <w:r w:rsidR="003C5C92" w:rsidRPr="00643260">
        <w:rPr>
          <w:rFonts w:ascii="Simplified Arabic" w:eastAsiaTheme="minorEastAsia" w:hAnsi="Simplified Arabic" w:cs="Simplified Arabic" w:hint="cs"/>
          <w:color w:val="000000" w:themeColor="text1"/>
          <w:sz w:val="28"/>
          <w:szCs w:val="28"/>
          <w:rtl/>
        </w:rPr>
        <w:t xml:space="preserve">- </w:t>
      </w:r>
      <w:r w:rsidR="001728F4" w:rsidRPr="00643260">
        <w:rPr>
          <w:rFonts w:ascii="Simplified Arabic" w:eastAsiaTheme="minorEastAsia" w:hAnsi="Simplified Arabic" w:cs="Simplified Arabic" w:hint="cs"/>
          <w:color w:val="000000" w:themeColor="text1"/>
          <w:sz w:val="28"/>
          <w:szCs w:val="28"/>
          <w:rtl/>
        </w:rPr>
        <w:t>وصف خصائص عينة الدراسة الديموغرافية ب</w:t>
      </w:r>
      <w:r w:rsidR="00C66240" w:rsidRPr="00643260">
        <w:rPr>
          <w:rFonts w:ascii="Simplified Arabic" w:eastAsiaTheme="minorEastAsia" w:hAnsi="Simplified Arabic" w:cs="Simplified Arabic" w:hint="cs"/>
          <w:color w:val="000000" w:themeColor="text1"/>
          <w:sz w:val="28"/>
          <w:szCs w:val="28"/>
          <w:rtl/>
        </w:rPr>
        <w:t>حسب الجنس</w:t>
      </w:r>
      <w:r w:rsidR="001728F4" w:rsidRPr="00643260">
        <w:rPr>
          <w:rFonts w:ascii="Simplified Arabic" w:eastAsiaTheme="minorEastAsia" w:hAnsi="Simplified Arabic" w:cs="Simplified Arabic" w:hint="cs"/>
          <w:color w:val="000000" w:themeColor="text1"/>
          <w:sz w:val="28"/>
          <w:szCs w:val="28"/>
          <w:rtl/>
        </w:rPr>
        <w:t xml:space="preserve"> و </w:t>
      </w:r>
      <w:r w:rsidR="00C66240" w:rsidRPr="00643260">
        <w:rPr>
          <w:rFonts w:ascii="Simplified Arabic" w:eastAsiaTheme="minorEastAsia" w:hAnsi="Simplified Arabic" w:cs="Simplified Arabic" w:hint="cs"/>
          <w:color w:val="000000" w:themeColor="text1"/>
          <w:sz w:val="28"/>
          <w:szCs w:val="28"/>
          <w:rtl/>
        </w:rPr>
        <w:t>العمر</w:t>
      </w:r>
      <w:r w:rsidR="001728F4" w:rsidRPr="00643260">
        <w:rPr>
          <w:rFonts w:ascii="Simplified Arabic" w:eastAsiaTheme="minorEastAsia" w:hAnsi="Simplified Arabic" w:cs="Simplified Arabic" w:hint="cs"/>
          <w:color w:val="000000" w:themeColor="text1"/>
          <w:sz w:val="28"/>
          <w:szCs w:val="28"/>
          <w:rtl/>
        </w:rPr>
        <w:t xml:space="preserve"> و المرحلة الدراسية، </w:t>
      </w:r>
      <w:r w:rsidR="00E13BF5" w:rsidRPr="00643260">
        <w:rPr>
          <w:rFonts w:ascii="Simplified Arabic" w:eastAsiaTheme="minorEastAsia" w:hAnsi="Simplified Arabic" w:cs="Simplified Arabic" w:hint="cs"/>
          <w:color w:val="000000" w:themeColor="text1"/>
          <w:sz w:val="28"/>
          <w:szCs w:val="28"/>
          <w:rtl/>
        </w:rPr>
        <w:t>وأنماط استخدام</w:t>
      </w:r>
      <w:r w:rsidR="00C66240" w:rsidRPr="00643260">
        <w:rPr>
          <w:rFonts w:ascii="Simplified Arabic" w:eastAsiaTheme="minorEastAsia" w:hAnsi="Simplified Arabic" w:cs="Simplified Arabic" w:hint="cs"/>
          <w:color w:val="000000" w:themeColor="text1"/>
          <w:sz w:val="28"/>
          <w:szCs w:val="28"/>
          <w:rtl/>
        </w:rPr>
        <w:t xml:space="preserve"> المنصات الرقمي</w:t>
      </w:r>
      <w:r w:rsidR="00A1794B" w:rsidRPr="00643260">
        <w:rPr>
          <w:rFonts w:ascii="Simplified Arabic" w:eastAsiaTheme="minorEastAsia" w:hAnsi="Simplified Arabic" w:cs="Simplified Arabic" w:hint="cs"/>
          <w:color w:val="000000" w:themeColor="text1"/>
          <w:sz w:val="28"/>
          <w:szCs w:val="28"/>
          <w:rtl/>
        </w:rPr>
        <w:t xml:space="preserve">ة من حيث المدة والمنصة الأكثر </w:t>
      </w:r>
      <w:r w:rsidR="00E13BF5" w:rsidRPr="00643260">
        <w:rPr>
          <w:rFonts w:ascii="Simplified Arabic" w:eastAsiaTheme="minorEastAsia" w:hAnsi="Simplified Arabic" w:cs="Simplified Arabic" w:hint="cs"/>
          <w:color w:val="000000" w:themeColor="text1"/>
          <w:sz w:val="28"/>
          <w:szCs w:val="28"/>
          <w:rtl/>
        </w:rPr>
        <w:t>استخدامًا.</w:t>
      </w:r>
    </w:p>
    <w:p w14:paraId="07E52FBD" w14:textId="74C2E3D1" w:rsidR="00C73535" w:rsidRPr="00643260" w:rsidRDefault="007201E4" w:rsidP="002427E0">
      <w:pPr>
        <w:bidi/>
        <w:spacing w:before="400" w:after="240"/>
        <w:jc w:val="both"/>
        <w:rPr>
          <w:rFonts w:ascii="Simplified Arabic" w:hAnsi="Simplified Arabic" w:cs="Simplified Arabic"/>
          <w:b/>
          <w:bCs/>
          <w:sz w:val="32"/>
          <w:szCs w:val="32"/>
          <w:rtl/>
        </w:rPr>
      </w:pPr>
      <w:r w:rsidRPr="00643260">
        <w:rPr>
          <w:rFonts w:ascii="Simplified Arabic" w:hAnsi="Simplified Arabic" w:cs="Simplified Arabic" w:hint="cs"/>
          <w:b/>
          <w:bCs/>
          <w:sz w:val="32"/>
          <w:szCs w:val="32"/>
          <w:rtl/>
        </w:rPr>
        <w:lastRenderedPageBreak/>
        <w:t>تساؤلات الدراسة</w:t>
      </w:r>
      <w:r w:rsidR="00B24FF0">
        <w:rPr>
          <w:rFonts w:ascii="Simplified Arabic" w:hAnsi="Simplified Arabic" w:cs="Simplified Arabic" w:hint="cs"/>
          <w:b/>
          <w:bCs/>
          <w:sz w:val="32"/>
          <w:szCs w:val="32"/>
          <w:rtl/>
        </w:rPr>
        <w:t>:</w:t>
      </w:r>
      <w:r w:rsidR="00C73535" w:rsidRPr="00643260">
        <w:rPr>
          <w:rFonts w:ascii="Simplified Arabic" w:hAnsi="Simplified Arabic" w:cs="Simplified Arabic" w:hint="cs"/>
          <w:b/>
          <w:bCs/>
          <w:sz w:val="32"/>
          <w:szCs w:val="32"/>
          <w:rtl/>
        </w:rPr>
        <w:t xml:space="preserve">                                                                      </w:t>
      </w:r>
    </w:p>
    <w:p w14:paraId="6F1795F4" w14:textId="24C3D593" w:rsidR="007201E4" w:rsidRPr="00B24FF0" w:rsidRDefault="007201E4" w:rsidP="00B24FF0">
      <w:pPr>
        <w:bidi/>
        <w:jc w:val="both"/>
        <w:rPr>
          <w:rFonts w:ascii="Simplified Arabic" w:hAnsi="Simplified Arabic" w:cs="Simplified Arabic"/>
          <w:sz w:val="32"/>
          <w:szCs w:val="32"/>
        </w:rPr>
      </w:pPr>
      <w:r w:rsidRPr="00B24FF0">
        <w:rPr>
          <w:rFonts w:ascii="Simplified Arabic" w:hAnsi="Simplified Arabic" w:cs="Simplified Arabic" w:hint="cs"/>
          <w:sz w:val="28"/>
          <w:szCs w:val="28"/>
          <w:rtl/>
        </w:rPr>
        <w:t xml:space="preserve">في ضوء مشكلة الدراسة وأهدافها، تسعى الدراسة إلى الإجابة عن التساؤل التالي </w:t>
      </w:r>
    </w:p>
    <w:p w14:paraId="76E095AB" w14:textId="77777777" w:rsidR="007201E4" w:rsidRPr="00B24FF0" w:rsidRDefault="007201E4" w:rsidP="00C73535">
      <w:pPr>
        <w:pStyle w:val="NormalWeb"/>
        <w:bidi/>
        <w:spacing w:after="0" w:afterAutospacing="0"/>
        <w:jc w:val="both"/>
        <w:rPr>
          <w:rFonts w:ascii="Simplified Arabic" w:hAnsi="Simplified Arabic" w:cs="Simplified Arabic"/>
          <w:sz w:val="28"/>
          <w:szCs w:val="28"/>
          <w:rtl/>
        </w:rPr>
      </w:pPr>
      <w:r w:rsidRPr="00B24FF0">
        <w:rPr>
          <w:rFonts w:ascii="Simplified Arabic" w:hAnsi="Simplified Arabic" w:cs="Simplified Arabic" w:hint="cs"/>
          <w:sz w:val="28"/>
          <w:szCs w:val="28"/>
          <w:rtl/>
        </w:rPr>
        <w:t>ما تأثير التسويق عبر المنصات الرقمية على السلوك الاستهلاكي للمراهقين السعوديين؟</w:t>
      </w:r>
    </w:p>
    <w:p w14:paraId="20DAADD8" w14:textId="77777777" w:rsidR="007201E4" w:rsidRPr="00B24FF0" w:rsidRDefault="007201E4" w:rsidP="00A02016">
      <w:pPr>
        <w:bidi/>
        <w:spacing w:before="100" w:beforeAutospacing="1" w:after="100" w:afterAutospacing="1"/>
        <w:jc w:val="both"/>
        <w:rPr>
          <w:rFonts w:ascii="Simplified Arabic" w:hAnsi="Simplified Arabic" w:cs="Simplified Arabic"/>
          <w:sz w:val="28"/>
          <w:szCs w:val="28"/>
        </w:rPr>
      </w:pPr>
      <w:r w:rsidRPr="00B24FF0">
        <w:rPr>
          <w:rFonts w:ascii="Simplified Arabic" w:hAnsi="Simplified Arabic" w:cs="Simplified Arabic" w:hint="cs"/>
          <w:sz w:val="28"/>
          <w:szCs w:val="28"/>
          <w:rtl/>
        </w:rPr>
        <w:t xml:space="preserve">ويتفرع من هذا السؤال عدد </w:t>
      </w:r>
      <w:r w:rsidR="0045350F" w:rsidRPr="00B24FF0">
        <w:rPr>
          <w:rFonts w:ascii="Simplified Arabic" w:hAnsi="Simplified Arabic" w:cs="Simplified Arabic" w:hint="cs"/>
          <w:sz w:val="28"/>
          <w:szCs w:val="28"/>
          <w:rtl/>
        </w:rPr>
        <w:t xml:space="preserve">من </w:t>
      </w:r>
      <w:r w:rsidRPr="00B24FF0">
        <w:rPr>
          <w:rFonts w:ascii="Simplified Arabic" w:hAnsi="Simplified Arabic" w:cs="Simplified Arabic" w:hint="cs"/>
          <w:sz w:val="28"/>
          <w:szCs w:val="28"/>
          <w:rtl/>
        </w:rPr>
        <w:t>التساؤلات الآتية</w:t>
      </w:r>
      <w:r w:rsidRPr="00B24FF0">
        <w:rPr>
          <w:rFonts w:ascii="Simplified Arabic" w:hAnsi="Simplified Arabic" w:cs="Simplified Arabic" w:hint="cs"/>
          <w:sz w:val="28"/>
          <w:szCs w:val="28"/>
        </w:rPr>
        <w:t>:</w:t>
      </w:r>
    </w:p>
    <w:p w14:paraId="004C0087" w14:textId="77777777" w:rsidR="005D5F1E" w:rsidRPr="00643260" w:rsidRDefault="00FC5671" w:rsidP="005D5F1E">
      <w:pPr>
        <w:bidi/>
        <w:spacing w:before="100" w:beforeAutospacing="1" w:after="100" w:afterAutospacing="1"/>
        <w:jc w:val="both"/>
        <w:rPr>
          <w:rFonts w:ascii="Simplified Arabic" w:hAnsi="Simplified Arabic" w:cs="Simplified Arabic"/>
          <w:sz w:val="28"/>
          <w:szCs w:val="28"/>
          <w:rtl/>
        </w:rPr>
      </w:pPr>
      <w:r w:rsidRPr="00643260">
        <w:rPr>
          <w:rFonts w:ascii="Simplified Arabic" w:hAnsi="Simplified Arabic" w:cs="Simplified Arabic" w:hint="cs"/>
          <w:sz w:val="28"/>
          <w:szCs w:val="28"/>
          <w:rtl/>
        </w:rPr>
        <w:t xml:space="preserve">1- </w:t>
      </w:r>
      <w:r w:rsidR="005D5F1E" w:rsidRPr="00643260">
        <w:rPr>
          <w:rFonts w:ascii="Simplified Arabic" w:hAnsi="Simplified Arabic" w:cs="Simplified Arabic" w:hint="cs"/>
          <w:sz w:val="28"/>
          <w:szCs w:val="28"/>
          <w:rtl/>
        </w:rPr>
        <w:t>ما مستوى استخدام المراهقين السعوديين لمنصات تيك توك، يوتيوب، إنستغرام، روبلوكس، وماينكرافت، وما حجم تعرضهم للمحتوى التسويقي داخلها؟</w:t>
      </w:r>
    </w:p>
    <w:p w14:paraId="7EBCF256" w14:textId="15899A6D" w:rsidR="00DC3CB1" w:rsidRPr="00643260" w:rsidRDefault="001A331C" w:rsidP="00FC5671">
      <w:pPr>
        <w:bidi/>
        <w:spacing w:before="100" w:beforeAutospacing="1" w:after="100" w:afterAutospacing="1"/>
        <w:jc w:val="both"/>
        <w:rPr>
          <w:rFonts w:ascii="Simplified Arabic" w:hAnsi="Simplified Arabic" w:cs="Simplified Arabic"/>
          <w:sz w:val="28"/>
          <w:szCs w:val="28"/>
        </w:rPr>
      </w:pPr>
      <w:r w:rsidRPr="00643260">
        <w:rPr>
          <w:rFonts w:ascii="Simplified Arabic" w:hAnsi="Simplified Arabic" w:cs="Simplified Arabic" w:hint="cs"/>
          <w:sz w:val="28"/>
          <w:szCs w:val="28"/>
        </w:rPr>
        <w:t>2</w:t>
      </w:r>
      <w:r w:rsidR="00FC5671" w:rsidRPr="00643260">
        <w:rPr>
          <w:rFonts w:ascii="Simplified Arabic" w:hAnsi="Simplified Arabic" w:cs="Simplified Arabic" w:hint="cs"/>
          <w:sz w:val="28"/>
          <w:szCs w:val="28"/>
          <w:rtl/>
        </w:rPr>
        <w:t xml:space="preserve">- </w:t>
      </w:r>
      <w:r w:rsidR="00C73535" w:rsidRPr="00643260">
        <w:rPr>
          <w:rFonts w:ascii="Simplified Arabic" w:hAnsi="Simplified Arabic" w:cs="Simplified Arabic" w:hint="cs"/>
          <w:sz w:val="28"/>
          <w:szCs w:val="28"/>
          <w:rtl/>
        </w:rPr>
        <w:t>ما أوجه الاختلاف بين</w:t>
      </w:r>
      <w:r w:rsidR="001634EF" w:rsidRPr="00643260">
        <w:rPr>
          <w:rFonts w:ascii="Simplified Arabic" w:hAnsi="Simplified Arabic" w:cs="Simplified Arabic" w:hint="cs"/>
          <w:sz w:val="28"/>
          <w:szCs w:val="28"/>
          <w:rtl/>
        </w:rPr>
        <w:t xml:space="preserve"> متوسطات استجابات المراهقين تجاه أشكال التسويق عبر منصات التواصل و مشاركة المحتوى </w:t>
      </w:r>
      <w:r w:rsidR="00A1794B" w:rsidRPr="00643260">
        <w:rPr>
          <w:rFonts w:ascii="Simplified Arabic" w:hAnsi="Simplified Arabic" w:cs="Simplified Arabic" w:hint="cs"/>
          <w:sz w:val="28"/>
          <w:szCs w:val="28"/>
          <w:rtl/>
        </w:rPr>
        <w:t>و بين</w:t>
      </w:r>
      <w:r w:rsidR="001634EF" w:rsidRPr="00643260">
        <w:rPr>
          <w:rFonts w:ascii="Simplified Arabic" w:hAnsi="Simplified Arabic" w:cs="Simplified Arabic" w:hint="cs"/>
          <w:sz w:val="28"/>
          <w:szCs w:val="28"/>
          <w:rtl/>
        </w:rPr>
        <w:t xml:space="preserve"> متوسطات استجاباتهم تجاه أشكال التسويق داخل منصات الألعاب ؟</w:t>
      </w:r>
    </w:p>
    <w:p w14:paraId="31A9CF65" w14:textId="77777777" w:rsidR="007201E4" w:rsidRPr="00643260" w:rsidRDefault="001A331C" w:rsidP="00FC5671">
      <w:pPr>
        <w:bidi/>
        <w:spacing w:before="100" w:beforeAutospacing="1" w:after="100" w:afterAutospacing="1"/>
        <w:jc w:val="both"/>
        <w:rPr>
          <w:rFonts w:ascii="Simplified Arabic" w:hAnsi="Simplified Arabic" w:cs="Simplified Arabic"/>
          <w:sz w:val="28"/>
          <w:szCs w:val="28"/>
        </w:rPr>
      </w:pPr>
      <w:r w:rsidRPr="00643260">
        <w:rPr>
          <w:rFonts w:ascii="Simplified Arabic" w:hAnsi="Simplified Arabic" w:cs="Simplified Arabic" w:hint="cs"/>
          <w:sz w:val="28"/>
          <w:szCs w:val="28"/>
        </w:rPr>
        <w:t>3</w:t>
      </w:r>
      <w:r w:rsidR="00FC5671" w:rsidRPr="00643260">
        <w:rPr>
          <w:rFonts w:ascii="Simplified Arabic" w:hAnsi="Simplified Arabic" w:cs="Simplified Arabic" w:hint="cs"/>
          <w:sz w:val="28"/>
          <w:szCs w:val="28"/>
          <w:rtl/>
        </w:rPr>
        <w:t xml:space="preserve">- </w:t>
      </w:r>
      <w:r w:rsidR="007201E4" w:rsidRPr="00643260">
        <w:rPr>
          <w:rFonts w:ascii="Simplified Arabic" w:hAnsi="Simplified Arabic" w:cs="Simplified Arabic" w:hint="cs"/>
          <w:sz w:val="28"/>
          <w:szCs w:val="28"/>
          <w:rtl/>
        </w:rPr>
        <w:t>ما أكثر أشكال التسويق الرقمي جذبًا للمراهقين داخل هذه المنصات؟</w:t>
      </w:r>
    </w:p>
    <w:p w14:paraId="1396897E" w14:textId="03CF2072" w:rsidR="00C73535" w:rsidRPr="00643260" w:rsidRDefault="001A331C" w:rsidP="00C73535">
      <w:pPr>
        <w:pStyle w:val="isselectedend"/>
        <w:bidi/>
        <w:spacing w:before="0" w:beforeAutospacing="0" w:after="0" w:afterAutospacing="0"/>
        <w:contextualSpacing/>
        <w:jc w:val="both"/>
        <w:rPr>
          <w:rFonts w:ascii="Simplified Arabic" w:eastAsiaTheme="minorEastAsia" w:hAnsi="Simplified Arabic" w:cs="Simplified Arabic"/>
          <w:color w:val="000000" w:themeColor="text1"/>
          <w:sz w:val="28"/>
          <w:szCs w:val="28"/>
          <w:rtl/>
        </w:rPr>
      </w:pPr>
      <w:r w:rsidRPr="00643260">
        <w:rPr>
          <w:rFonts w:ascii="Simplified Arabic" w:hAnsi="Simplified Arabic" w:cs="Simplified Arabic" w:hint="cs"/>
          <w:sz w:val="28"/>
          <w:szCs w:val="28"/>
        </w:rPr>
        <w:t>4</w:t>
      </w:r>
      <w:r w:rsidR="00FC5671" w:rsidRPr="00643260">
        <w:rPr>
          <w:rFonts w:ascii="Simplified Arabic" w:hAnsi="Simplified Arabic" w:cs="Simplified Arabic" w:hint="cs"/>
          <w:sz w:val="28"/>
          <w:szCs w:val="28"/>
          <w:rtl/>
        </w:rPr>
        <w:t xml:space="preserve">- </w:t>
      </w:r>
      <w:r w:rsidR="00C73535" w:rsidRPr="00643260">
        <w:rPr>
          <w:rFonts w:ascii="Simplified Arabic" w:hAnsi="Simplified Arabic" w:cs="Simplified Arabic" w:hint="cs"/>
          <w:sz w:val="28"/>
          <w:szCs w:val="28"/>
          <w:rtl/>
        </w:rPr>
        <w:t xml:space="preserve">ما </w:t>
      </w:r>
      <w:r w:rsidR="00C73535" w:rsidRPr="00643260">
        <w:rPr>
          <w:rFonts w:ascii="Simplified Arabic" w:eastAsiaTheme="minorEastAsia" w:hAnsi="Simplified Arabic" w:cs="Simplified Arabic" w:hint="cs"/>
          <w:color w:val="000000" w:themeColor="text1"/>
          <w:sz w:val="28"/>
          <w:szCs w:val="28"/>
          <w:rtl/>
        </w:rPr>
        <w:t>التصرفات الاستهلاكية التي يقوم بها المراهقون عند الإعجاب بمنتج عبر منصات التواصل الاجتماعي ومشاركة المحتوي أو بعنصر داخل منصات الألعاب.</w:t>
      </w:r>
    </w:p>
    <w:p w14:paraId="68338D94" w14:textId="11255A1A" w:rsidR="001A331C" w:rsidRPr="00643260" w:rsidRDefault="001A331C" w:rsidP="00C73535">
      <w:pPr>
        <w:bidi/>
        <w:spacing w:before="100" w:beforeAutospacing="1" w:after="100" w:afterAutospacing="1"/>
        <w:jc w:val="both"/>
        <w:rPr>
          <w:rFonts w:ascii="Simplified Arabic" w:hAnsi="Simplified Arabic" w:cs="Simplified Arabic"/>
          <w:sz w:val="28"/>
          <w:szCs w:val="28"/>
        </w:rPr>
      </w:pPr>
      <w:r w:rsidRPr="00643260">
        <w:rPr>
          <w:rFonts w:ascii="Simplified Arabic" w:hAnsi="Simplified Arabic" w:cs="Simplified Arabic" w:hint="cs"/>
          <w:sz w:val="28"/>
          <w:szCs w:val="28"/>
        </w:rPr>
        <w:t>5</w:t>
      </w:r>
      <w:r w:rsidR="00FC5671" w:rsidRPr="00643260">
        <w:rPr>
          <w:rFonts w:ascii="Simplified Arabic" w:hAnsi="Simplified Arabic" w:cs="Simplified Arabic" w:hint="cs"/>
          <w:sz w:val="28"/>
          <w:szCs w:val="28"/>
          <w:rtl/>
        </w:rPr>
        <w:t xml:space="preserve">- </w:t>
      </w:r>
      <w:r w:rsidRPr="00643260">
        <w:rPr>
          <w:rFonts w:ascii="Simplified Arabic" w:hAnsi="Simplified Arabic" w:cs="Simplified Arabic" w:hint="cs"/>
          <w:sz w:val="28"/>
          <w:szCs w:val="28"/>
          <w:rtl/>
        </w:rPr>
        <w:t>ما دور المؤثرين وصناع المحتوى في توجيه اختيارات المراهقين الاستهلاكية، وما مدى وعيهم بأن بعض المحتوى الذي يشاهدونه قد يكون تسويقيًا حتى لو لم يظهر كإعلان مباشر؟</w:t>
      </w:r>
    </w:p>
    <w:p w14:paraId="64D8B00A" w14:textId="77777777" w:rsidR="00B24FF0" w:rsidRDefault="001A331C" w:rsidP="00B24FF0">
      <w:pPr>
        <w:pStyle w:val="isselectedend"/>
        <w:bidi/>
        <w:spacing w:before="0" w:beforeAutospacing="0" w:after="0" w:afterAutospacing="0"/>
        <w:contextualSpacing/>
        <w:jc w:val="both"/>
        <w:rPr>
          <w:rFonts w:ascii="Simplified Arabic" w:eastAsiaTheme="minorEastAsia" w:hAnsi="Simplified Arabic" w:cs="Simplified Arabic"/>
          <w:color w:val="000000" w:themeColor="text1"/>
          <w:sz w:val="28"/>
          <w:szCs w:val="28"/>
          <w:rtl/>
        </w:rPr>
      </w:pPr>
      <w:r w:rsidRPr="00643260">
        <w:rPr>
          <w:rFonts w:ascii="Simplified Arabic" w:hAnsi="Simplified Arabic" w:cs="Simplified Arabic" w:hint="cs"/>
          <w:sz w:val="28"/>
          <w:szCs w:val="28"/>
        </w:rPr>
        <w:t>6</w:t>
      </w:r>
      <w:r w:rsidR="00FC5671" w:rsidRPr="00643260">
        <w:rPr>
          <w:rFonts w:ascii="Simplified Arabic" w:hAnsi="Simplified Arabic" w:cs="Simplified Arabic" w:hint="cs"/>
          <w:sz w:val="28"/>
          <w:szCs w:val="28"/>
          <w:rtl/>
        </w:rPr>
        <w:t xml:space="preserve">- </w:t>
      </w:r>
      <w:r w:rsidR="001728F4" w:rsidRPr="00643260">
        <w:rPr>
          <w:rFonts w:ascii="Simplified Arabic" w:hAnsi="Simplified Arabic" w:cs="Simplified Arabic" w:hint="cs"/>
          <w:sz w:val="28"/>
          <w:szCs w:val="28"/>
          <w:rtl/>
        </w:rPr>
        <w:t>ما الخصائص الديموغرافية لعينة الدراسة من حيث الجنس و العمر و المرحلة الدراسية، وما</w:t>
      </w:r>
      <w:r w:rsidR="00A1794B" w:rsidRPr="00643260">
        <w:rPr>
          <w:rFonts w:ascii="Simplified Arabic" w:hAnsi="Simplified Arabic" w:cs="Simplified Arabic" w:hint="cs"/>
          <w:sz w:val="28"/>
          <w:szCs w:val="28"/>
          <w:rtl/>
        </w:rPr>
        <w:t xml:space="preserve"> </w:t>
      </w:r>
      <w:r w:rsidR="00E13BF5" w:rsidRPr="00643260">
        <w:rPr>
          <w:rFonts w:ascii="Simplified Arabic" w:eastAsiaTheme="minorEastAsia" w:hAnsi="Simplified Arabic" w:cs="Simplified Arabic" w:hint="cs"/>
          <w:color w:val="000000" w:themeColor="text1"/>
          <w:sz w:val="28"/>
          <w:szCs w:val="28"/>
          <w:rtl/>
        </w:rPr>
        <w:t>أنماط استخدام</w:t>
      </w:r>
      <w:r w:rsidR="00A1794B" w:rsidRPr="00643260">
        <w:rPr>
          <w:rFonts w:ascii="Simplified Arabic" w:eastAsiaTheme="minorEastAsia" w:hAnsi="Simplified Arabic" w:cs="Simplified Arabic" w:hint="cs"/>
          <w:color w:val="000000" w:themeColor="text1"/>
          <w:sz w:val="28"/>
          <w:szCs w:val="28"/>
          <w:rtl/>
        </w:rPr>
        <w:t xml:space="preserve"> المنصات الرقمية من حيث المدة والمنصة الأكثر استخدامًا ؟</w:t>
      </w:r>
    </w:p>
    <w:p w14:paraId="0D96DF57" w14:textId="77777777" w:rsidR="00B24FF0" w:rsidRDefault="00B24FF0" w:rsidP="00B24FF0">
      <w:pPr>
        <w:pStyle w:val="isselectedend"/>
        <w:bidi/>
        <w:spacing w:before="0" w:beforeAutospacing="0" w:after="0" w:afterAutospacing="0"/>
        <w:contextualSpacing/>
        <w:jc w:val="both"/>
        <w:rPr>
          <w:rFonts w:ascii="Simplified Arabic" w:hAnsi="Simplified Arabic" w:cs="Simplified Arabic"/>
          <w:b/>
          <w:bCs/>
          <w:sz w:val="32"/>
          <w:szCs w:val="32"/>
          <w:rtl/>
        </w:rPr>
      </w:pPr>
    </w:p>
    <w:p w14:paraId="593749BF" w14:textId="6BF9BF3B" w:rsidR="00E96D84" w:rsidRPr="00E96D84" w:rsidRDefault="00425E2E" w:rsidP="00E96D84">
      <w:pPr>
        <w:pStyle w:val="isselectedend"/>
        <w:bidi/>
        <w:spacing w:before="0" w:beforeAutospacing="0" w:after="0" w:afterAutospacing="0"/>
        <w:contextualSpacing/>
        <w:jc w:val="both"/>
        <w:rPr>
          <w:rFonts w:ascii="Simplified Arabic" w:hAnsi="Simplified Arabic" w:cs="Simplified Arabic"/>
          <w:b/>
          <w:bCs/>
          <w:sz w:val="32"/>
          <w:szCs w:val="32"/>
          <w:rtl/>
        </w:rPr>
      </w:pPr>
      <w:r w:rsidRPr="00643260">
        <w:rPr>
          <w:rFonts w:ascii="Simplified Arabic" w:hAnsi="Simplified Arabic" w:cs="Simplified Arabic" w:hint="cs"/>
          <w:b/>
          <w:bCs/>
          <w:sz w:val="32"/>
          <w:szCs w:val="32"/>
          <w:rtl/>
        </w:rPr>
        <w:t>الإطار الم</w:t>
      </w:r>
      <w:r w:rsidR="00821EB1" w:rsidRPr="00643260">
        <w:rPr>
          <w:rFonts w:ascii="Simplified Arabic" w:hAnsi="Simplified Arabic" w:cs="Simplified Arabic" w:hint="cs"/>
          <w:b/>
          <w:bCs/>
          <w:sz w:val="32"/>
          <w:szCs w:val="32"/>
          <w:rtl/>
        </w:rPr>
        <w:t>عرفي</w:t>
      </w:r>
      <w:r w:rsidR="00B24FF0">
        <w:rPr>
          <w:rFonts w:ascii="Simplified Arabic" w:hAnsi="Simplified Arabic" w:cs="Simplified Arabic" w:hint="cs"/>
          <w:b/>
          <w:bCs/>
          <w:sz w:val="32"/>
          <w:szCs w:val="32"/>
          <w:rtl/>
        </w:rPr>
        <w:t>:</w:t>
      </w:r>
    </w:p>
    <w:p w14:paraId="25C2AD57" w14:textId="0BFBD02D" w:rsidR="00425E2E" w:rsidRPr="00643260" w:rsidRDefault="00425E2E" w:rsidP="00F9273E">
      <w:pPr>
        <w:pStyle w:val="NormalWeb"/>
        <w:bidi/>
        <w:jc w:val="both"/>
        <w:rPr>
          <w:rFonts w:ascii="Simplified Arabic" w:hAnsi="Simplified Arabic" w:cs="Simplified Arabic"/>
          <w:b/>
          <w:bCs/>
          <w:sz w:val="28"/>
          <w:szCs w:val="28"/>
        </w:rPr>
      </w:pPr>
      <w:r w:rsidRPr="00643260">
        <w:rPr>
          <w:rFonts w:ascii="Simplified Arabic" w:hAnsi="Simplified Arabic" w:cs="Simplified Arabic" w:hint="cs"/>
          <w:b/>
          <w:bCs/>
          <w:sz w:val="28"/>
          <w:szCs w:val="28"/>
          <w:rtl/>
        </w:rPr>
        <w:t>أولًا: مفهوم التسويق عبر المنصات الرقمية</w:t>
      </w:r>
    </w:p>
    <w:p w14:paraId="760DACD5" w14:textId="05AC5A66" w:rsidR="00E96D84" w:rsidRPr="00E96D84" w:rsidRDefault="00215C8C" w:rsidP="00E96D84">
      <w:pPr>
        <w:pStyle w:val="NormalWeb"/>
        <w:bidi/>
        <w:jc w:val="both"/>
        <w:rPr>
          <w:rFonts w:ascii="Simplified Arabic" w:hAnsi="Simplified Arabic" w:cs="Simplified Arabic"/>
          <w:b/>
          <w:bCs/>
          <w:rtl/>
        </w:rPr>
      </w:pPr>
      <w:r>
        <w:rPr>
          <w:rFonts w:ascii="Simplified Arabic" w:hAnsi="Simplified Arabic" w:cs="Simplified Arabic"/>
          <w:sz w:val="28"/>
          <w:szCs w:val="28"/>
        </w:rPr>
        <w:t xml:space="preserve"> </w:t>
      </w:r>
      <w:r w:rsidR="00425E2E" w:rsidRPr="0064326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وفقًا</w:t>
      </w:r>
      <w:r w:rsidR="00701876" w:rsidRPr="00643260">
        <w:rPr>
          <w:rFonts w:ascii="Simplified Arabic" w:hAnsi="Simplified Arabic" w:cs="Simplified Arabic" w:hint="cs"/>
          <w:sz w:val="28"/>
          <w:szCs w:val="28"/>
        </w:rPr>
        <w:t xml:space="preserve"> Chaffey</w:t>
      </w:r>
      <w:r w:rsidR="002C54E2" w:rsidRPr="00643260">
        <w:rPr>
          <w:rFonts w:ascii="Simplified Arabic" w:hAnsi="Simplified Arabic" w:cs="Simplified Arabic" w:hint="cs"/>
          <w:sz w:val="28"/>
          <w:szCs w:val="28"/>
        </w:rPr>
        <w:t xml:space="preserve"> &amp;</w:t>
      </w:r>
      <w:r w:rsidR="00701876" w:rsidRPr="00643260">
        <w:rPr>
          <w:rFonts w:ascii="Simplified Arabic" w:hAnsi="Simplified Arabic" w:cs="Simplified Arabic" w:hint="cs"/>
          <w:sz w:val="28"/>
          <w:szCs w:val="28"/>
        </w:rPr>
        <w:t>Ellis-Chadwick</w:t>
      </w:r>
      <w:r>
        <w:rPr>
          <w:rFonts w:ascii="Simplified Arabic" w:hAnsi="Simplified Arabic" w:cs="Simplified Arabic" w:hint="cs"/>
          <w:sz w:val="28"/>
          <w:szCs w:val="28"/>
          <w:rtl/>
        </w:rPr>
        <w:t xml:space="preserve">يتألف التسويق الرقمي من تحقيق أهداف التسويق من خلال توظيف القنوات الرقمية، وموارد البيانات، والحلول التقنية، وذلك للوصول إلى الجمهور المستهدف والتواصل معه والتأثير على خياراته وسلوكياته الرقمية، ويفهم من ذلك أن التسويق الرقمي لا يقتصر على مجرد الإعلان عبر الانترنت بل يشمل أيضًا استخدام المنصات والتطبيقات والأجهزة الرقمية للوصول إلى الجمهور المستهدف، والتفاعل معه، وإحداث تغيير والتأثير على قراراته وسلوكياته داخل البيئة </w:t>
      </w:r>
      <w:r w:rsidR="000268D7">
        <w:rPr>
          <w:rFonts w:ascii="Simplified Arabic" w:hAnsi="Simplified Arabic" w:cs="Simplified Arabic" w:hint="cs"/>
          <w:sz w:val="28"/>
          <w:szCs w:val="28"/>
          <w:rtl/>
        </w:rPr>
        <w:t>الرقمية (</w:t>
      </w:r>
      <w:r w:rsidRPr="00643260">
        <w:rPr>
          <w:rFonts w:ascii="Simplified Arabic" w:hAnsi="Simplified Arabic" w:cs="Simplified Arabic" w:hint="cs"/>
          <w:b/>
          <w:bCs/>
        </w:rPr>
        <w:t xml:space="preserve">Chaffey &amp; Ellis-Chadwick, 2022, </w:t>
      </w:r>
      <w:r>
        <w:rPr>
          <w:rFonts w:ascii="Simplified Arabic" w:hAnsi="Simplified Arabic" w:cs="Simplified Arabic"/>
          <w:b/>
          <w:bCs/>
        </w:rPr>
        <w:t>5</w:t>
      </w:r>
      <w:r w:rsidR="000268D7">
        <w:rPr>
          <w:rFonts w:ascii="Simplified Arabic" w:hAnsi="Simplified Arabic" w:cs="Simplified Arabic" w:hint="cs"/>
          <w:b/>
          <w:bCs/>
          <w:rtl/>
        </w:rPr>
        <w:t>).</w:t>
      </w:r>
    </w:p>
    <w:p w14:paraId="07813579" w14:textId="6B7240B5" w:rsidR="000268D7" w:rsidRPr="00643260" w:rsidRDefault="003E0070" w:rsidP="00F9273E">
      <w:pPr>
        <w:pStyle w:val="NormalWeb"/>
        <w:bidi/>
        <w:spacing w:after="0" w:afterAutospacing="0"/>
        <w:jc w:val="both"/>
        <w:rPr>
          <w:rFonts w:ascii="Simplified Arabic" w:hAnsi="Simplified Arabic" w:cs="Simplified Arabic"/>
          <w:sz w:val="28"/>
          <w:szCs w:val="28"/>
        </w:rPr>
      </w:pPr>
      <w:r w:rsidRPr="00643260">
        <w:rPr>
          <w:rFonts w:ascii="Simplified Arabic" w:hAnsi="Simplified Arabic" w:cs="Simplified Arabic" w:hint="cs"/>
          <w:sz w:val="28"/>
          <w:szCs w:val="28"/>
          <w:rtl/>
        </w:rPr>
        <w:lastRenderedPageBreak/>
        <w:t xml:space="preserve"> </w:t>
      </w:r>
      <w:r w:rsidR="00F12D92">
        <w:rPr>
          <w:rFonts w:ascii="Simplified Arabic" w:hAnsi="Simplified Arabic" w:cs="Simplified Arabic" w:hint="cs"/>
          <w:sz w:val="28"/>
          <w:szCs w:val="28"/>
          <w:rtl/>
        </w:rPr>
        <w:t xml:space="preserve"> </w:t>
      </w:r>
      <w:r w:rsidRPr="00643260">
        <w:rPr>
          <w:rFonts w:ascii="Simplified Arabic" w:hAnsi="Simplified Arabic" w:cs="Simplified Arabic" w:hint="cs"/>
          <w:sz w:val="28"/>
          <w:szCs w:val="28"/>
          <w:rtl/>
        </w:rPr>
        <w:t xml:space="preserve">  </w:t>
      </w:r>
      <w:r w:rsidR="0012442F" w:rsidRPr="00643260">
        <w:rPr>
          <w:rFonts w:ascii="Simplified Arabic" w:hAnsi="Simplified Arabic" w:cs="Simplified Arabic" w:hint="cs"/>
          <w:sz w:val="28"/>
          <w:szCs w:val="28"/>
          <w:rtl/>
        </w:rPr>
        <w:t>و</w:t>
      </w:r>
      <w:r w:rsidR="000268D7">
        <w:rPr>
          <w:rFonts w:ascii="Simplified Arabic" w:hAnsi="Simplified Arabic" w:cs="Simplified Arabic" w:hint="cs"/>
          <w:sz w:val="28"/>
          <w:szCs w:val="28"/>
          <w:rtl/>
        </w:rPr>
        <w:t>بحسب</w:t>
      </w:r>
      <w:r w:rsidR="00FB6D70" w:rsidRPr="00643260">
        <w:rPr>
          <w:rFonts w:ascii="Simplified Arabic" w:hAnsi="Simplified Arabic" w:cs="Simplified Arabic" w:hint="cs"/>
          <w:sz w:val="28"/>
          <w:szCs w:val="28"/>
        </w:rPr>
        <w:t xml:space="preserve"> Chaffey</w:t>
      </w:r>
      <w:r w:rsidR="002C54E2" w:rsidRPr="00643260">
        <w:rPr>
          <w:rFonts w:ascii="Simplified Arabic" w:hAnsi="Simplified Arabic" w:cs="Simplified Arabic" w:hint="cs"/>
          <w:sz w:val="28"/>
          <w:szCs w:val="28"/>
        </w:rPr>
        <w:t>&amp;</w:t>
      </w:r>
      <w:r w:rsidR="00FB6D70" w:rsidRPr="00643260">
        <w:rPr>
          <w:rFonts w:ascii="Simplified Arabic" w:hAnsi="Simplified Arabic" w:cs="Simplified Arabic" w:hint="cs"/>
          <w:sz w:val="28"/>
          <w:szCs w:val="28"/>
        </w:rPr>
        <w:t xml:space="preserve"> Ellis-Chadwick</w:t>
      </w:r>
      <w:r w:rsidR="00701876" w:rsidRPr="00643260">
        <w:rPr>
          <w:rFonts w:ascii="Simplified Arabic" w:hAnsi="Simplified Arabic" w:cs="Simplified Arabic" w:hint="cs"/>
          <w:sz w:val="28"/>
          <w:szCs w:val="28"/>
        </w:rPr>
        <w:t xml:space="preserve"> </w:t>
      </w:r>
      <w:r w:rsidR="00701876" w:rsidRPr="00643260">
        <w:rPr>
          <w:rFonts w:ascii="Simplified Arabic" w:hAnsi="Simplified Arabic" w:cs="Simplified Arabic" w:hint="cs"/>
          <w:sz w:val="28"/>
          <w:szCs w:val="28"/>
          <w:rtl/>
        </w:rPr>
        <w:t>أن</w:t>
      </w:r>
      <w:r w:rsidR="000268D7">
        <w:rPr>
          <w:rFonts w:ascii="Simplified Arabic" w:hAnsi="Simplified Arabic" w:cs="Simplified Arabic" w:hint="cs"/>
          <w:sz w:val="28"/>
          <w:szCs w:val="28"/>
          <w:rtl/>
        </w:rPr>
        <w:t xml:space="preserve"> عالم </w:t>
      </w:r>
      <w:r w:rsidR="00701876" w:rsidRPr="00643260">
        <w:rPr>
          <w:rFonts w:ascii="Simplified Arabic" w:hAnsi="Simplified Arabic" w:cs="Simplified Arabic" w:hint="cs"/>
          <w:sz w:val="28"/>
          <w:szCs w:val="28"/>
          <w:rtl/>
        </w:rPr>
        <w:t xml:space="preserve">التسويق الرقمي </w:t>
      </w:r>
      <w:r w:rsidR="000268D7">
        <w:rPr>
          <w:rFonts w:ascii="Simplified Arabic" w:hAnsi="Simplified Arabic" w:cs="Simplified Arabic" w:hint="cs"/>
          <w:sz w:val="28"/>
          <w:szCs w:val="28"/>
          <w:rtl/>
        </w:rPr>
        <w:t xml:space="preserve">يتألف من </w:t>
      </w:r>
      <w:r w:rsidR="00701876" w:rsidRPr="00643260">
        <w:rPr>
          <w:rFonts w:ascii="Simplified Arabic" w:hAnsi="Simplified Arabic" w:cs="Simplified Arabic" w:hint="cs"/>
          <w:sz w:val="28"/>
          <w:szCs w:val="28"/>
          <w:rtl/>
        </w:rPr>
        <w:t>عناصر</w:t>
      </w:r>
      <w:r w:rsidR="005C64CB">
        <w:rPr>
          <w:rFonts w:ascii="Simplified Arabic" w:hAnsi="Simplified Arabic" w:cs="Simplified Arabic" w:hint="cs"/>
          <w:sz w:val="28"/>
          <w:szCs w:val="28"/>
          <w:rtl/>
        </w:rPr>
        <w:t xml:space="preserve"> </w:t>
      </w:r>
      <w:r w:rsidR="00701876" w:rsidRPr="00643260">
        <w:rPr>
          <w:rFonts w:ascii="Simplified Arabic" w:hAnsi="Simplified Arabic" w:cs="Simplified Arabic" w:hint="cs"/>
          <w:sz w:val="28"/>
          <w:szCs w:val="28"/>
          <w:rtl/>
        </w:rPr>
        <w:t>مترابطة من بينها الأهداف والاستراتيجية الرقمية، والجمهور الرقمي، والأجهزة الرقمية،</w:t>
      </w:r>
      <w:r w:rsidR="005C64CB">
        <w:rPr>
          <w:rFonts w:ascii="Simplified Arabic" w:hAnsi="Simplified Arabic" w:cs="Simplified Arabic" w:hint="cs"/>
          <w:sz w:val="28"/>
          <w:szCs w:val="28"/>
          <w:rtl/>
        </w:rPr>
        <w:t xml:space="preserve"> </w:t>
      </w:r>
      <w:r w:rsidR="00701876" w:rsidRPr="00643260">
        <w:rPr>
          <w:rFonts w:ascii="Simplified Arabic" w:hAnsi="Simplified Arabic" w:cs="Simplified Arabic" w:hint="cs"/>
          <w:sz w:val="28"/>
          <w:szCs w:val="28"/>
          <w:rtl/>
        </w:rPr>
        <w:t>والمنصات الرقمية، والوسائط الرقمية، والبيانات</w:t>
      </w:r>
      <w:r w:rsidR="005C64CB">
        <w:rPr>
          <w:rFonts w:ascii="Simplified Arabic" w:hAnsi="Simplified Arabic" w:cs="Simplified Arabic" w:hint="cs"/>
          <w:sz w:val="28"/>
          <w:szCs w:val="28"/>
          <w:rtl/>
        </w:rPr>
        <w:t xml:space="preserve"> </w:t>
      </w:r>
      <w:r w:rsidR="00701876" w:rsidRPr="00643260">
        <w:rPr>
          <w:rFonts w:ascii="Simplified Arabic" w:hAnsi="Simplified Arabic" w:cs="Simplified Arabic" w:hint="cs"/>
          <w:sz w:val="28"/>
          <w:szCs w:val="28"/>
          <w:rtl/>
        </w:rPr>
        <w:t>والتكنولوجيا الرقمية.</w:t>
      </w:r>
      <w:r w:rsidR="000268D7">
        <w:rPr>
          <w:rFonts w:ascii="Simplified Arabic" w:hAnsi="Simplified Arabic" w:cs="Simplified Arabic" w:hint="cs"/>
          <w:sz w:val="28"/>
          <w:szCs w:val="28"/>
          <w:rtl/>
        </w:rPr>
        <w:t xml:space="preserve"> </w:t>
      </w:r>
      <w:r w:rsidR="006C76A6">
        <w:rPr>
          <w:rFonts w:ascii="Simplified Arabic" w:hAnsi="Simplified Arabic" w:cs="Simplified Arabic" w:hint="cs"/>
          <w:sz w:val="28"/>
          <w:szCs w:val="28"/>
          <w:rtl/>
        </w:rPr>
        <w:t xml:space="preserve">لذا </w:t>
      </w:r>
      <w:r w:rsidR="000268D7">
        <w:rPr>
          <w:rFonts w:ascii="Simplified Arabic" w:hAnsi="Simplified Arabic" w:cs="Simplified Arabic" w:hint="cs"/>
          <w:sz w:val="28"/>
          <w:szCs w:val="28"/>
          <w:rtl/>
        </w:rPr>
        <w:t>ينظر إلى بيئة التسويق الرقمي ككيان متكامل</w:t>
      </w:r>
      <w:r w:rsidR="005C64CB">
        <w:rPr>
          <w:rFonts w:ascii="Simplified Arabic" w:hAnsi="Simplified Arabic" w:cs="Simplified Arabic" w:hint="cs"/>
          <w:sz w:val="28"/>
          <w:szCs w:val="28"/>
          <w:rtl/>
        </w:rPr>
        <w:t xml:space="preserve"> </w:t>
      </w:r>
      <w:r w:rsidR="000268D7">
        <w:rPr>
          <w:rFonts w:ascii="Simplified Arabic" w:hAnsi="Simplified Arabic" w:cs="Simplified Arabic" w:hint="cs"/>
          <w:sz w:val="28"/>
          <w:szCs w:val="28"/>
          <w:rtl/>
        </w:rPr>
        <w:t>لا تقتصر أهمية هيكلها على المنصة فحسب، بل تشمل أيضًا تفاعل الجمهور مع المحتوى والبيانات، بالإضافة إلى التفاعل بين الجمهور والتقنيات المتاحة على المنصات للوصول إلى تلك البيانات والمحتوى</w:t>
      </w:r>
    </w:p>
    <w:p w14:paraId="3A0FDE06" w14:textId="27527B1D" w:rsidR="00701876" w:rsidRPr="00643260" w:rsidRDefault="005F37FC" w:rsidP="005C64CB">
      <w:pPr>
        <w:pStyle w:val="NormalWeb"/>
        <w:bidi/>
        <w:spacing w:before="0" w:beforeAutospacing="0"/>
        <w:jc w:val="both"/>
        <w:rPr>
          <w:rFonts w:ascii="Simplified Arabic" w:hAnsi="Simplified Arabic" w:cs="Simplified Arabic"/>
          <w:sz w:val="28"/>
          <w:szCs w:val="28"/>
        </w:rPr>
      </w:pPr>
      <w:r w:rsidRPr="00643260">
        <w:rPr>
          <w:rFonts w:ascii="Simplified Arabic" w:hAnsi="Simplified Arabic" w:cs="Simplified Arabic" w:hint="cs"/>
          <w:sz w:val="28"/>
          <w:szCs w:val="28"/>
          <w:rtl/>
        </w:rPr>
        <w:t xml:space="preserve"> </w:t>
      </w:r>
      <w:r w:rsidRPr="00643260">
        <w:rPr>
          <w:rFonts w:ascii="Simplified Arabic" w:hAnsi="Simplified Arabic" w:cs="Simplified Arabic" w:hint="cs"/>
          <w:b/>
          <w:bCs/>
        </w:rPr>
        <w:t>(</w:t>
      </w:r>
      <w:r w:rsidR="00701876" w:rsidRPr="00643260">
        <w:rPr>
          <w:rFonts w:ascii="Simplified Arabic" w:hAnsi="Simplified Arabic" w:cs="Simplified Arabic" w:hint="cs"/>
          <w:b/>
          <w:bCs/>
        </w:rPr>
        <w:t>Chaffey &amp; Ellis-Chadwick, 2022, 8)</w:t>
      </w:r>
      <w:r w:rsidR="0012442F" w:rsidRPr="00643260">
        <w:rPr>
          <w:rFonts w:ascii="Simplified Arabic" w:hAnsi="Simplified Arabic" w:cs="Simplified Arabic" w:hint="cs"/>
          <w:b/>
          <w:bCs/>
          <w:rtl/>
        </w:rPr>
        <w:t>.</w:t>
      </w:r>
    </w:p>
    <w:p w14:paraId="082EB48D" w14:textId="6B6B49E3" w:rsidR="00413C4D" w:rsidRPr="00643260" w:rsidRDefault="003E0070" w:rsidP="00E96D84">
      <w:pPr>
        <w:pStyle w:val="NormalWeb"/>
        <w:bidi/>
        <w:spacing w:after="0" w:afterAutospacing="0"/>
        <w:jc w:val="both"/>
        <w:rPr>
          <w:rFonts w:ascii="Simplified Arabic" w:hAnsi="Simplified Arabic" w:cs="Simplified Arabic"/>
          <w:sz w:val="28"/>
          <w:szCs w:val="28"/>
          <w:rtl/>
        </w:rPr>
      </w:pPr>
      <w:r w:rsidRPr="00643260">
        <w:rPr>
          <w:rFonts w:ascii="Simplified Arabic" w:hAnsi="Simplified Arabic" w:cs="Simplified Arabic" w:hint="cs"/>
          <w:sz w:val="28"/>
          <w:szCs w:val="28"/>
          <w:rtl/>
        </w:rPr>
        <w:t xml:space="preserve">   </w:t>
      </w:r>
      <w:r w:rsidR="00425E2E" w:rsidRPr="00643260">
        <w:rPr>
          <w:rFonts w:ascii="Simplified Arabic" w:hAnsi="Simplified Arabic" w:cs="Simplified Arabic" w:hint="cs"/>
          <w:sz w:val="28"/>
          <w:szCs w:val="28"/>
          <w:rtl/>
        </w:rPr>
        <w:t>ويُعرَّف التسويق الرقمي</w:t>
      </w:r>
      <w:r w:rsidR="0012442F" w:rsidRPr="00643260">
        <w:rPr>
          <w:rFonts w:ascii="Simplified Arabic" w:hAnsi="Simplified Arabic" w:cs="Simplified Arabic" w:hint="cs"/>
          <w:sz w:val="28"/>
          <w:szCs w:val="28"/>
          <w:rtl/>
        </w:rPr>
        <w:t xml:space="preserve"> أيضاً</w:t>
      </w:r>
      <w:r w:rsidR="00425E2E" w:rsidRPr="00643260">
        <w:rPr>
          <w:rFonts w:ascii="Simplified Arabic" w:hAnsi="Simplified Arabic" w:cs="Simplified Arabic" w:hint="cs"/>
          <w:sz w:val="28"/>
          <w:szCs w:val="28"/>
          <w:rtl/>
        </w:rPr>
        <w:t xml:space="preserve"> بأنه الترويج للمنتجات أو الخدمات باستخدام القنوات الرقمية، ويشمل مجموعة من الأساليب مثل تحسين محركات البحث، والإعلان المدفوع، والتسويق بالمحتوى، والتسويق عبر وسائل التواصل الاجتماعي، والتسويق عبر البريد الإلكتروني، والتسويق عبر الهاتف المحمول. كما يُنظر إليه بوصفه استخدامًا لتكنولوجيا المعلومات من أجل إيجاد القيمة وإيصالها إلى المستهلكين عبر وسائل الاتصال المختلفة، بما يحقق منفعة للمؤسسة ولأطرافها المختلفة </w:t>
      </w:r>
      <w:r w:rsidR="00425E2E" w:rsidRPr="00643260">
        <w:rPr>
          <w:rFonts w:ascii="Simplified Arabic" w:hAnsi="Simplified Arabic" w:cs="Simplified Arabic" w:hint="cs"/>
          <w:b/>
          <w:bCs/>
          <w:rtl/>
        </w:rPr>
        <w:t>(الوادي وآخرون، 2025، 19).</w:t>
      </w:r>
    </w:p>
    <w:p w14:paraId="1E1C87C2" w14:textId="77777777" w:rsidR="00F77E6A" w:rsidRDefault="00F77E6A" w:rsidP="00F9273E">
      <w:pPr>
        <w:pStyle w:val="NormalWeb"/>
        <w:bidi/>
        <w:jc w:val="both"/>
        <w:rPr>
          <w:rFonts w:ascii="Simplified Arabic" w:hAnsi="Simplified Arabic" w:cs="Simplified Arabic"/>
          <w:sz w:val="28"/>
          <w:szCs w:val="28"/>
        </w:rPr>
      </w:pPr>
    </w:p>
    <w:p w14:paraId="66E7F682" w14:textId="2E44BD3D" w:rsidR="00425E2E" w:rsidRPr="00643260" w:rsidRDefault="00425E2E" w:rsidP="00F77E6A">
      <w:pPr>
        <w:pStyle w:val="NormalWeb"/>
        <w:bidi/>
        <w:jc w:val="both"/>
        <w:rPr>
          <w:rFonts w:ascii="Simplified Arabic" w:hAnsi="Simplified Arabic" w:cs="Simplified Arabic"/>
          <w:b/>
          <w:bCs/>
          <w:sz w:val="28"/>
          <w:szCs w:val="28"/>
        </w:rPr>
      </w:pPr>
      <w:r w:rsidRPr="00643260">
        <w:rPr>
          <w:rFonts w:ascii="Simplified Arabic" w:hAnsi="Simplified Arabic" w:cs="Simplified Arabic" w:hint="cs"/>
          <w:b/>
          <w:bCs/>
          <w:sz w:val="28"/>
          <w:szCs w:val="28"/>
          <w:rtl/>
        </w:rPr>
        <w:t>ثانيًا: مفهوم المنصات الرقمية محل الدراسة</w:t>
      </w:r>
    </w:p>
    <w:p w14:paraId="3CF6742B" w14:textId="44011D8F" w:rsidR="00F9273E" w:rsidRPr="00E96D84" w:rsidRDefault="00F12D92" w:rsidP="00E96D84">
      <w:pPr>
        <w:pStyle w:val="isselectedend"/>
        <w:bidi/>
        <w:jc w:val="both"/>
        <w:rPr>
          <w:rFonts w:ascii="Simplified Arabic" w:hAnsi="Simplified Arabic" w:cs="Simplified Arabic"/>
          <w:b/>
          <w:bCs/>
        </w:rPr>
      </w:pPr>
      <w:r>
        <w:rPr>
          <w:rFonts w:ascii="Simplified Arabic" w:hAnsi="Simplified Arabic" w:cs="Simplified Arabic" w:hint="cs"/>
          <w:sz w:val="28"/>
          <w:szCs w:val="28"/>
          <w:rtl/>
        </w:rPr>
        <w:t xml:space="preserve">    </w:t>
      </w:r>
      <w:r w:rsidR="00F77E6A" w:rsidRPr="00F77E6A">
        <w:rPr>
          <w:rFonts w:ascii="Simplified Arabic" w:hAnsi="Simplified Arabic" w:cs="Simplified Arabic"/>
          <w:sz w:val="28"/>
          <w:szCs w:val="28"/>
          <w:rtl/>
        </w:rPr>
        <w:t>تعرّف هيئة الحكومة الرقمية المنصة الرقمية بأنها حلول تقنية تُبنى عليها المنتجات والخدمات الرقمية، وتقدّم للمستفيدين تجربة رقمية معززة من خلال البوابات الرقمية أو تطبيقات الأجهزة الذكية</w:t>
      </w:r>
      <w:r w:rsidR="007B18F2" w:rsidRPr="00643260">
        <w:rPr>
          <w:rFonts w:ascii="Simplified Arabic" w:hAnsi="Simplified Arabic" w:cs="Simplified Arabic" w:hint="cs"/>
          <w:b/>
          <w:bCs/>
          <w:rtl/>
        </w:rPr>
        <w:t xml:space="preserve"> (</w:t>
      </w:r>
      <w:r w:rsidR="00AB7D23" w:rsidRPr="00643260">
        <w:rPr>
          <w:rFonts w:ascii="Simplified Arabic" w:hAnsi="Simplified Arabic" w:cs="Simplified Arabic" w:hint="cs"/>
          <w:b/>
          <w:bCs/>
          <w:rtl/>
        </w:rPr>
        <w:t>هيئة الحكومة الرقمية، 2023</w:t>
      </w:r>
      <w:r w:rsidR="00D17AA4" w:rsidRPr="00643260">
        <w:rPr>
          <w:rFonts w:ascii="Simplified Arabic" w:hAnsi="Simplified Arabic" w:cs="Simplified Arabic" w:hint="cs"/>
          <w:b/>
          <w:bCs/>
          <w:rtl/>
        </w:rPr>
        <w:t>).</w:t>
      </w:r>
    </w:p>
    <w:p w14:paraId="59CB5D9B" w14:textId="774448B2" w:rsidR="00AB7D23" w:rsidRPr="00643260" w:rsidRDefault="003E0070" w:rsidP="00D17AA4">
      <w:pPr>
        <w:pStyle w:val="isselectedend"/>
        <w:bidi/>
        <w:jc w:val="both"/>
        <w:rPr>
          <w:rFonts w:ascii="Simplified Arabic" w:hAnsi="Simplified Arabic" w:cs="Simplified Arabic"/>
          <w:sz w:val="28"/>
          <w:szCs w:val="28"/>
        </w:rPr>
      </w:pPr>
      <w:r w:rsidRPr="00643260">
        <w:rPr>
          <w:rFonts w:ascii="Simplified Arabic" w:hAnsi="Simplified Arabic" w:cs="Simplified Arabic" w:hint="cs"/>
          <w:sz w:val="28"/>
          <w:szCs w:val="28"/>
          <w:rtl/>
        </w:rPr>
        <w:t xml:space="preserve">    </w:t>
      </w:r>
      <w:r w:rsidR="00AB7D23" w:rsidRPr="00643260">
        <w:rPr>
          <w:rFonts w:ascii="Simplified Arabic" w:hAnsi="Simplified Arabic" w:cs="Simplified Arabic" w:hint="cs"/>
          <w:sz w:val="28"/>
          <w:szCs w:val="28"/>
          <w:rtl/>
        </w:rPr>
        <w:t>كما يذكر</w:t>
      </w:r>
      <w:r w:rsidR="00AB7D23" w:rsidRPr="00643260">
        <w:rPr>
          <w:rFonts w:ascii="Simplified Arabic" w:hAnsi="Simplified Arabic" w:cs="Simplified Arabic" w:hint="cs"/>
          <w:sz w:val="28"/>
          <w:szCs w:val="28"/>
        </w:rPr>
        <w:t xml:space="preserve"> Kotler et al. </w:t>
      </w:r>
      <w:r w:rsidR="008E4D41" w:rsidRPr="008E4D41">
        <w:rPr>
          <w:rFonts w:ascii="Simplified Arabic" w:hAnsi="Simplified Arabic" w:cs="Simplified Arabic"/>
          <w:sz w:val="28"/>
          <w:szCs w:val="28"/>
          <w:rtl/>
        </w:rPr>
        <w:t xml:space="preserve">أن بعض العوالم الافتراضية ظهرت في الأصل من صناعة الألعاب، ومن أمثلتها </w:t>
      </w:r>
      <w:r w:rsidR="008E4D41" w:rsidRPr="008E4D41">
        <w:rPr>
          <w:rFonts w:ascii="Simplified Arabic" w:hAnsi="Simplified Arabic" w:cs="Simplified Arabic"/>
          <w:sz w:val="28"/>
          <w:szCs w:val="28"/>
        </w:rPr>
        <w:t>Roblox</w:t>
      </w:r>
      <w:r w:rsidR="008E4D41" w:rsidRPr="008E4D41">
        <w:rPr>
          <w:rFonts w:ascii="Simplified Arabic" w:hAnsi="Simplified Arabic" w:cs="Simplified Arabic"/>
          <w:sz w:val="28"/>
          <w:szCs w:val="28"/>
          <w:rtl/>
        </w:rPr>
        <w:t xml:space="preserve"> و</w:t>
      </w:r>
      <w:r w:rsidR="008E4D41" w:rsidRPr="008E4D41">
        <w:rPr>
          <w:rFonts w:ascii="Simplified Arabic" w:hAnsi="Simplified Arabic" w:cs="Simplified Arabic"/>
          <w:sz w:val="28"/>
          <w:szCs w:val="28"/>
        </w:rPr>
        <w:t>Minecraft</w:t>
      </w:r>
      <w:r w:rsidR="008E4D41" w:rsidRPr="008E4D41">
        <w:rPr>
          <w:rFonts w:ascii="Simplified Arabic" w:hAnsi="Simplified Arabic" w:cs="Simplified Arabic"/>
          <w:sz w:val="28"/>
          <w:szCs w:val="28"/>
          <w:rtl/>
        </w:rPr>
        <w:t>. كما يوضح أن هذه البيئات لم تعد مقتصرة على اللعب والترفيه فقط، بل يمكن أن تكون شكلًا من أشكال التفاعل الاجتماعي والرقمي لدى الأجيال الأصغر</w:t>
      </w:r>
      <w:r w:rsidR="00AB7D23" w:rsidRPr="00643260">
        <w:rPr>
          <w:rFonts w:ascii="Simplified Arabic" w:hAnsi="Simplified Arabic" w:cs="Simplified Arabic" w:hint="cs"/>
          <w:b/>
          <w:bCs/>
        </w:rPr>
        <w:t xml:space="preserve"> (Kotler et al., 2024, 10–11)</w:t>
      </w:r>
      <w:r w:rsidR="00104265" w:rsidRPr="00643260">
        <w:rPr>
          <w:rFonts w:ascii="Simplified Arabic" w:hAnsi="Simplified Arabic" w:cs="Simplified Arabic" w:hint="cs"/>
          <w:b/>
          <w:bCs/>
          <w:rtl/>
        </w:rPr>
        <w:t>.</w:t>
      </w:r>
    </w:p>
    <w:p w14:paraId="2CC89860" w14:textId="6FB47D4A" w:rsidR="00007F03" w:rsidRDefault="003E0070" w:rsidP="00F9273E">
      <w:pPr>
        <w:pStyle w:val="NormalWeb"/>
        <w:bidi/>
        <w:spacing w:before="0" w:beforeAutospacing="0"/>
        <w:jc w:val="both"/>
        <w:rPr>
          <w:rFonts w:ascii="Simplified Arabic" w:hAnsi="Simplified Arabic" w:cs="Simplified Arabic"/>
          <w:sz w:val="28"/>
          <w:szCs w:val="28"/>
          <w:rtl/>
        </w:rPr>
      </w:pPr>
      <w:r w:rsidRPr="00643260">
        <w:rPr>
          <w:rFonts w:ascii="Simplified Arabic" w:hAnsi="Simplified Arabic" w:cs="Simplified Arabic" w:hint="cs"/>
          <w:sz w:val="28"/>
          <w:szCs w:val="28"/>
          <w:rtl/>
        </w:rPr>
        <w:t xml:space="preserve">    </w:t>
      </w:r>
      <w:r w:rsidR="00AB7D23" w:rsidRPr="00643260">
        <w:rPr>
          <w:rFonts w:ascii="Simplified Arabic" w:hAnsi="Simplified Arabic" w:cs="Simplified Arabic" w:hint="cs"/>
          <w:sz w:val="28"/>
          <w:szCs w:val="28"/>
          <w:rtl/>
        </w:rPr>
        <w:t>ويشير</w:t>
      </w:r>
      <w:r w:rsidR="00AB7D23" w:rsidRPr="00643260">
        <w:rPr>
          <w:rFonts w:ascii="Simplified Arabic" w:hAnsi="Simplified Arabic" w:cs="Simplified Arabic" w:hint="cs"/>
          <w:sz w:val="28"/>
          <w:szCs w:val="28"/>
        </w:rPr>
        <w:t xml:space="preserve"> Chaffey</w:t>
      </w:r>
      <w:r w:rsidR="002C54E2" w:rsidRPr="00643260">
        <w:rPr>
          <w:rFonts w:ascii="Simplified Arabic" w:hAnsi="Simplified Arabic" w:cs="Simplified Arabic" w:hint="cs"/>
          <w:sz w:val="28"/>
          <w:szCs w:val="28"/>
        </w:rPr>
        <w:t>&amp;</w:t>
      </w:r>
      <w:r w:rsidR="00AB7D23" w:rsidRPr="00643260">
        <w:rPr>
          <w:rFonts w:ascii="Simplified Arabic" w:hAnsi="Simplified Arabic" w:cs="Simplified Arabic" w:hint="cs"/>
          <w:sz w:val="28"/>
          <w:szCs w:val="28"/>
        </w:rPr>
        <w:t xml:space="preserve"> Ellis-Chadwick </w:t>
      </w:r>
      <w:r w:rsidR="00AB7D23" w:rsidRPr="00643260">
        <w:rPr>
          <w:rFonts w:ascii="Simplified Arabic" w:hAnsi="Simplified Arabic" w:cs="Simplified Arabic" w:hint="cs"/>
          <w:sz w:val="28"/>
          <w:szCs w:val="28"/>
          <w:rtl/>
        </w:rPr>
        <w:t xml:space="preserve">إلى أن المنصات الرقمية تمثل </w:t>
      </w:r>
      <w:r w:rsidR="008E4D41">
        <w:rPr>
          <w:rFonts w:ascii="Simplified Arabic" w:hAnsi="Simplified Arabic" w:cs="Simplified Arabic" w:hint="cs"/>
          <w:sz w:val="28"/>
          <w:szCs w:val="28"/>
          <w:rtl/>
        </w:rPr>
        <w:t xml:space="preserve">الوجهات الرئيسية التي يلجأ إليها الناس عبر الإنترنت ، وتشكل محركات البحث و شبكات التواصل الاجتماعي و غيرها من المنصات الرقمية الوسيلة الأساسية للوصول إلى الوسائط و الخدمات الرقمية ، ولا يستهان بأهمية المنصات التي يستخدمها جمهور معين للوصول إلى الإنترنت عند تحليل حملة تسويق رقمي ، إذ تتوفر اليوم أكثر من طريقة للتفاعل مع الرسالة التسويقية ، سواءً عبر المحتوى المدفوع أو المجاني ، أو الإعلانات ،أو من خلال التفاعل فيما بيهم  </w:t>
      </w:r>
      <w:r w:rsidR="00104265" w:rsidRPr="00643260">
        <w:rPr>
          <w:rFonts w:ascii="Simplified Arabic" w:hAnsi="Simplified Arabic" w:cs="Simplified Arabic" w:hint="cs"/>
          <w:sz w:val="28"/>
          <w:szCs w:val="28"/>
          <w:rtl/>
        </w:rPr>
        <w:t xml:space="preserve"> </w:t>
      </w:r>
      <w:r w:rsidR="00104265" w:rsidRPr="00643260">
        <w:rPr>
          <w:rFonts w:ascii="Simplified Arabic" w:hAnsi="Simplified Arabic" w:cs="Simplified Arabic" w:hint="cs"/>
          <w:sz w:val="28"/>
          <w:szCs w:val="28"/>
        </w:rPr>
        <w:t>(</w:t>
      </w:r>
      <w:r w:rsidR="007B18F2" w:rsidRPr="00643260">
        <w:rPr>
          <w:rFonts w:ascii="Simplified Arabic" w:hAnsi="Simplified Arabic" w:cs="Simplified Arabic" w:hint="cs"/>
          <w:b/>
          <w:bCs/>
        </w:rPr>
        <w:t>Chaffey &amp;</w:t>
      </w:r>
      <w:r w:rsidR="00104265" w:rsidRPr="00643260">
        <w:rPr>
          <w:rFonts w:ascii="Simplified Arabic" w:hAnsi="Simplified Arabic" w:cs="Simplified Arabic" w:hint="cs"/>
          <w:b/>
          <w:bCs/>
        </w:rPr>
        <w:t xml:space="preserve"> Ellis-Chadwick, 2022, 28</w:t>
      </w:r>
      <w:r w:rsidR="007B18F2" w:rsidRPr="00643260">
        <w:rPr>
          <w:rFonts w:ascii="Simplified Arabic" w:hAnsi="Simplified Arabic" w:cs="Simplified Arabic" w:hint="cs"/>
          <w:b/>
          <w:bCs/>
        </w:rPr>
        <w:t>)</w:t>
      </w:r>
      <w:r w:rsidR="00104265" w:rsidRPr="00643260">
        <w:rPr>
          <w:rFonts w:ascii="Simplified Arabic" w:hAnsi="Simplified Arabic" w:cs="Simplified Arabic" w:hint="cs"/>
          <w:b/>
          <w:bCs/>
          <w:rtl/>
        </w:rPr>
        <w:t>.</w:t>
      </w:r>
    </w:p>
    <w:p w14:paraId="757BFBC7" w14:textId="77777777" w:rsidR="00470433" w:rsidRPr="00F9273E" w:rsidRDefault="00470433" w:rsidP="00470433">
      <w:pPr>
        <w:pStyle w:val="NormalWeb"/>
        <w:bidi/>
        <w:spacing w:before="0" w:beforeAutospacing="0"/>
        <w:jc w:val="both"/>
        <w:rPr>
          <w:rFonts w:ascii="Simplified Arabic" w:hAnsi="Simplified Arabic" w:cs="Simplified Arabic"/>
          <w:sz w:val="28"/>
          <w:szCs w:val="28"/>
          <w:rtl/>
        </w:rPr>
      </w:pPr>
    </w:p>
    <w:p w14:paraId="2BB64706" w14:textId="3DD8447F" w:rsidR="00436F41" w:rsidRPr="00643260" w:rsidRDefault="00425E2E" w:rsidP="00F9273E">
      <w:pPr>
        <w:pStyle w:val="NormalWeb"/>
        <w:bidi/>
        <w:jc w:val="both"/>
        <w:rPr>
          <w:rFonts w:ascii="Simplified Arabic" w:hAnsi="Simplified Arabic" w:cs="Simplified Arabic"/>
          <w:b/>
          <w:bCs/>
          <w:sz w:val="28"/>
          <w:szCs w:val="28"/>
        </w:rPr>
      </w:pPr>
      <w:r w:rsidRPr="00643260">
        <w:rPr>
          <w:rFonts w:ascii="Simplified Arabic" w:hAnsi="Simplified Arabic" w:cs="Simplified Arabic" w:hint="cs"/>
          <w:b/>
          <w:bCs/>
          <w:sz w:val="28"/>
          <w:szCs w:val="28"/>
          <w:rtl/>
        </w:rPr>
        <w:lastRenderedPageBreak/>
        <w:t xml:space="preserve">ثالثًا: </w:t>
      </w:r>
      <w:r w:rsidR="00436F41" w:rsidRPr="00643260">
        <w:rPr>
          <w:rFonts w:ascii="Simplified Arabic" w:hAnsi="Simplified Arabic" w:cs="Simplified Arabic" w:hint="cs"/>
          <w:b/>
          <w:bCs/>
          <w:sz w:val="28"/>
          <w:szCs w:val="28"/>
          <w:rtl/>
        </w:rPr>
        <w:t>مفهوم السلوك الاستهلاكي</w:t>
      </w:r>
    </w:p>
    <w:p w14:paraId="0ACF7AEA" w14:textId="4C40BE0F" w:rsidR="0021781F" w:rsidRPr="00643260" w:rsidRDefault="00AB75B4" w:rsidP="00E96D84">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96D8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يُعرف سلوك المستهلك بأنه مجموعة التصرفات</w:t>
      </w:r>
      <w:r w:rsidR="00E9454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المرتبطة بشراء واستعمال السلع</w:t>
      </w:r>
      <w:r w:rsidR="00E9454D">
        <w:rPr>
          <w:rFonts w:ascii="Simplified Arabic" w:hAnsi="Simplified Arabic" w:cs="Simplified Arabic" w:hint="cs"/>
          <w:sz w:val="28"/>
          <w:szCs w:val="28"/>
          <w:rtl/>
        </w:rPr>
        <w:t xml:space="preserve"> والخدمات واستخدامها، إلى جانب القرارات التي تسبق هذه التصرفات وتوجهها</w:t>
      </w:r>
      <w:r>
        <w:rPr>
          <w:rFonts w:ascii="Simplified Arabic" w:hAnsi="Simplified Arabic" w:cs="Simplified Arabic" w:hint="cs"/>
          <w:sz w:val="28"/>
          <w:szCs w:val="28"/>
          <w:rtl/>
        </w:rPr>
        <w:t xml:space="preserve"> </w:t>
      </w:r>
      <w:r w:rsidR="0021781F" w:rsidRPr="00643260">
        <w:rPr>
          <w:rFonts w:ascii="Simplified Arabic" w:hAnsi="Simplified Arabic" w:cs="Simplified Arabic" w:hint="cs"/>
          <w:b/>
          <w:bCs/>
          <w:rtl/>
        </w:rPr>
        <w:t>(شنبي وبن لخضر، 2020، 14).</w:t>
      </w:r>
    </w:p>
    <w:p w14:paraId="4103764F" w14:textId="50A2B30E" w:rsidR="00436F41" w:rsidRPr="00E9454D" w:rsidRDefault="003E0070" w:rsidP="00E96D84">
      <w:pPr>
        <w:pStyle w:val="NormalWeb"/>
        <w:bidi/>
        <w:spacing w:before="0" w:beforeAutospacing="0" w:after="0" w:afterAutospacing="0"/>
        <w:jc w:val="both"/>
        <w:rPr>
          <w:rFonts w:ascii="Simplified Arabic" w:hAnsi="Simplified Arabic" w:cs="Simplified Arabic"/>
          <w:color w:val="000000" w:themeColor="text1"/>
          <w:sz w:val="28"/>
          <w:szCs w:val="28"/>
          <w:rtl/>
        </w:rPr>
      </w:pPr>
      <w:r w:rsidRPr="00643260">
        <w:rPr>
          <w:rFonts w:ascii="Simplified Arabic" w:hAnsi="Simplified Arabic" w:cs="Simplified Arabic" w:hint="cs"/>
          <w:color w:val="000000" w:themeColor="text1"/>
          <w:sz w:val="28"/>
          <w:szCs w:val="28"/>
          <w:rtl/>
        </w:rPr>
        <w:t xml:space="preserve">  </w:t>
      </w:r>
      <w:r w:rsidR="00AB75B4">
        <w:rPr>
          <w:rFonts w:ascii="Simplified Arabic" w:hAnsi="Simplified Arabic" w:cs="Simplified Arabic" w:hint="cs"/>
          <w:color w:val="000000" w:themeColor="text1"/>
          <w:sz w:val="28"/>
          <w:szCs w:val="28"/>
          <w:rtl/>
        </w:rPr>
        <w:t xml:space="preserve">  </w:t>
      </w:r>
      <w:r w:rsidR="00413735">
        <w:rPr>
          <w:rFonts w:ascii="Simplified Arabic" w:hAnsi="Simplified Arabic" w:cs="Simplified Arabic" w:hint="cs"/>
          <w:color w:val="000000" w:themeColor="text1"/>
          <w:sz w:val="28"/>
          <w:szCs w:val="28"/>
          <w:rtl/>
        </w:rPr>
        <w:t>و</w:t>
      </w:r>
      <w:r w:rsidR="00E9454D">
        <w:rPr>
          <w:rFonts w:ascii="Simplified Arabic" w:hAnsi="Simplified Arabic" w:cs="Simplified Arabic" w:hint="cs"/>
          <w:color w:val="000000" w:themeColor="text1"/>
          <w:sz w:val="28"/>
          <w:szCs w:val="28"/>
          <w:rtl/>
        </w:rPr>
        <w:t>يرى</w:t>
      </w:r>
      <w:r w:rsidR="00AB75B4">
        <w:rPr>
          <w:rFonts w:ascii="Simplified Arabic" w:hAnsi="Simplified Arabic" w:cs="Simplified Arabic" w:hint="cs"/>
          <w:color w:val="000000" w:themeColor="text1"/>
          <w:sz w:val="28"/>
          <w:szCs w:val="28"/>
          <w:rtl/>
        </w:rPr>
        <w:t xml:space="preserve"> كيرش إلى أن الإنسان لا يولد </w:t>
      </w:r>
      <w:r w:rsidR="00413735">
        <w:rPr>
          <w:rFonts w:ascii="Simplified Arabic" w:hAnsi="Simplified Arabic" w:cs="Simplified Arabic" w:hint="cs"/>
          <w:color w:val="000000" w:themeColor="text1"/>
          <w:sz w:val="28"/>
          <w:szCs w:val="28"/>
          <w:rtl/>
        </w:rPr>
        <w:t>مستهلكًا،</w:t>
      </w:r>
      <w:r w:rsidR="00AB75B4">
        <w:rPr>
          <w:rFonts w:ascii="Simplified Arabic" w:hAnsi="Simplified Arabic" w:cs="Simplified Arabic" w:hint="cs"/>
          <w:color w:val="000000" w:themeColor="text1"/>
          <w:sz w:val="28"/>
          <w:szCs w:val="28"/>
          <w:rtl/>
        </w:rPr>
        <w:t xml:space="preserve"> بل يكتسب هذه </w:t>
      </w:r>
      <w:r w:rsidR="00E9454D">
        <w:rPr>
          <w:rFonts w:ascii="Simplified Arabic" w:hAnsi="Simplified Arabic" w:cs="Simplified Arabic" w:hint="cs"/>
          <w:color w:val="000000" w:themeColor="text1"/>
          <w:sz w:val="28"/>
          <w:szCs w:val="28"/>
          <w:rtl/>
        </w:rPr>
        <w:t xml:space="preserve">الدور </w:t>
      </w:r>
      <w:r w:rsidR="00AB75B4">
        <w:rPr>
          <w:rFonts w:ascii="Simplified Arabic" w:hAnsi="Simplified Arabic" w:cs="Simplified Arabic" w:hint="cs"/>
          <w:color w:val="000000" w:themeColor="text1"/>
          <w:sz w:val="28"/>
          <w:szCs w:val="28"/>
          <w:rtl/>
        </w:rPr>
        <w:t xml:space="preserve">تدريجيًا من خلال </w:t>
      </w:r>
      <w:r w:rsidR="00E9454D">
        <w:rPr>
          <w:rFonts w:ascii="Simplified Arabic" w:hAnsi="Simplified Arabic" w:cs="Simplified Arabic" w:hint="cs"/>
          <w:color w:val="000000" w:themeColor="text1"/>
          <w:sz w:val="28"/>
          <w:szCs w:val="28"/>
          <w:rtl/>
        </w:rPr>
        <w:t>ما يُعرف</w:t>
      </w:r>
      <w:r w:rsidR="00413735">
        <w:rPr>
          <w:rFonts w:ascii="Simplified Arabic" w:hAnsi="Simplified Arabic" w:cs="Simplified Arabic" w:hint="cs"/>
          <w:color w:val="000000" w:themeColor="text1"/>
          <w:sz w:val="28"/>
          <w:szCs w:val="28"/>
          <w:rtl/>
        </w:rPr>
        <w:t xml:space="preserve"> </w:t>
      </w:r>
      <w:r w:rsidR="00E9454D">
        <w:rPr>
          <w:rFonts w:ascii="Simplified Arabic" w:hAnsi="Simplified Arabic" w:cs="Simplified Arabic" w:hint="cs"/>
          <w:color w:val="000000" w:themeColor="text1"/>
          <w:sz w:val="28"/>
          <w:szCs w:val="28"/>
          <w:rtl/>
        </w:rPr>
        <w:t>ب</w:t>
      </w:r>
      <w:r w:rsidR="00413735">
        <w:rPr>
          <w:rFonts w:ascii="Simplified Arabic" w:hAnsi="Simplified Arabic" w:cs="Simplified Arabic" w:hint="cs"/>
          <w:color w:val="000000" w:themeColor="text1"/>
          <w:sz w:val="28"/>
          <w:szCs w:val="28"/>
          <w:rtl/>
        </w:rPr>
        <w:t xml:space="preserve">التنشئة الاستهلاكية. </w:t>
      </w:r>
      <w:r w:rsidR="00E9454D">
        <w:rPr>
          <w:rFonts w:ascii="Simplified Arabic" w:hAnsi="Simplified Arabic" w:cs="Simplified Arabic" w:hint="cs"/>
          <w:color w:val="000000" w:themeColor="text1"/>
          <w:sz w:val="28"/>
          <w:szCs w:val="28"/>
          <w:rtl/>
        </w:rPr>
        <w:t>ف</w:t>
      </w:r>
      <w:r w:rsidR="00413735">
        <w:rPr>
          <w:rFonts w:ascii="Simplified Arabic" w:hAnsi="Simplified Arabic" w:cs="Simplified Arabic" w:hint="cs"/>
          <w:color w:val="000000" w:themeColor="text1"/>
          <w:sz w:val="28"/>
          <w:szCs w:val="28"/>
          <w:rtl/>
        </w:rPr>
        <w:t>من خلال</w:t>
      </w:r>
      <w:r w:rsidR="00E9454D">
        <w:rPr>
          <w:rFonts w:ascii="Simplified Arabic" w:hAnsi="Simplified Arabic" w:cs="Simplified Arabic" w:hint="cs"/>
          <w:color w:val="000000" w:themeColor="text1"/>
          <w:sz w:val="28"/>
          <w:szCs w:val="28"/>
          <w:rtl/>
        </w:rPr>
        <w:t>ها</w:t>
      </w:r>
      <w:r w:rsidR="00413735">
        <w:rPr>
          <w:rFonts w:ascii="Simplified Arabic" w:hAnsi="Simplified Arabic" w:cs="Simplified Arabic" w:hint="cs"/>
          <w:color w:val="000000" w:themeColor="text1"/>
          <w:sz w:val="28"/>
          <w:szCs w:val="28"/>
          <w:rtl/>
        </w:rPr>
        <w:t xml:space="preserve"> يكتسب الأطفال المع</w:t>
      </w:r>
      <w:r w:rsidR="00E9454D">
        <w:rPr>
          <w:rFonts w:ascii="Simplified Arabic" w:hAnsi="Simplified Arabic" w:cs="Simplified Arabic" w:hint="cs"/>
          <w:color w:val="000000" w:themeColor="text1"/>
          <w:sz w:val="28"/>
          <w:szCs w:val="28"/>
          <w:rtl/>
        </w:rPr>
        <w:t>ا</w:t>
      </w:r>
      <w:r w:rsidR="00413735">
        <w:rPr>
          <w:rFonts w:ascii="Simplified Arabic" w:hAnsi="Simplified Arabic" w:cs="Simplified Arabic" w:hint="cs"/>
          <w:color w:val="000000" w:themeColor="text1"/>
          <w:sz w:val="28"/>
          <w:szCs w:val="28"/>
          <w:rtl/>
        </w:rPr>
        <w:t>رف والمهارات</w:t>
      </w:r>
      <w:r w:rsidR="00E9454D">
        <w:rPr>
          <w:rFonts w:ascii="Simplified Arabic" w:hAnsi="Simplified Arabic" w:cs="Simplified Arabic" w:hint="cs"/>
          <w:color w:val="000000" w:themeColor="text1"/>
          <w:sz w:val="28"/>
          <w:szCs w:val="28"/>
          <w:rtl/>
        </w:rPr>
        <w:t xml:space="preserve"> والاتجاهات</w:t>
      </w:r>
      <w:r w:rsidR="00413735">
        <w:rPr>
          <w:rFonts w:ascii="Simplified Arabic" w:hAnsi="Simplified Arabic" w:cs="Simplified Arabic" w:hint="cs"/>
          <w:color w:val="000000" w:themeColor="text1"/>
          <w:sz w:val="28"/>
          <w:szCs w:val="28"/>
          <w:rtl/>
        </w:rPr>
        <w:t xml:space="preserve"> التي تساعدهم على</w:t>
      </w:r>
      <w:r w:rsidR="00E9454D">
        <w:rPr>
          <w:rFonts w:ascii="Simplified Arabic" w:hAnsi="Simplified Arabic" w:cs="Simplified Arabic" w:hint="cs"/>
          <w:color w:val="000000" w:themeColor="text1"/>
          <w:sz w:val="28"/>
          <w:szCs w:val="28"/>
          <w:rtl/>
        </w:rPr>
        <w:t xml:space="preserve"> التعامل مع المواقف الاستهلاكية. كما تتطور لديهم مع تقدم العمر القدرة على </w:t>
      </w:r>
      <w:r w:rsidR="00413735">
        <w:rPr>
          <w:rFonts w:ascii="Simplified Arabic" w:hAnsi="Simplified Arabic" w:cs="Simplified Arabic" w:hint="cs"/>
          <w:color w:val="000000" w:themeColor="text1"/>
          <w:sz w:val="28"/>
          <w:szCs w:val="28"/>
          <w:rtl/>
        </w:rPr>
        <w:t xml:space="preserve">الرغبات والتفضيلات، والبحث عن إشباعها، واتخاذ قرار الشراء، </w:t>
      </w:r>
      <w:r w:rsidR="00E9454D">
        <w:rPr>
          <w:rFonts w:ascii="Simplified Arabic" w:hAnsi="Simplified Arabic" w:cs="Simplified Arabic" w:hint="cs"/>
          <w:color w:val="000000" w:themeColor="text1"/>
          <w:sz w:val="28"/>
          <w:szCs w:val="28"/>
          <w:rtl/>
        </w:rPr>
        <w:t xml:space="preserve">ثم </w:t>
      </w:r>
      <w:r w:rsidR="00413735">
        <w:rPr>
          <w:rFonts w:ascii="Simplified Arabic" w:hAnsi="Simplified Arabic" w:cs="Simplified Arabic" w:hint="cs"/>
          <w:color w:val="000000" w:themeColor="text1"/>
          <w:sz w:val="28"/>
          <w:szCs w:val="28"/>
          <w:rtl/>
        </w:rPr>
        <w:t xml:space="preserve">تقييم المنتج </w:t>
      </w:r>
      <w:r w:rsidR="00E9454D">
        <w:rPr>
          <w:rFonts w:ascii="Simplified Arabic" w:hAnsi="Simplified Arabic" w:cs="Simplified Arabic" w:hint="cs"/>
          <w:color w:val="000000" w:themeColor="text1"/>
          <w:sz w:val="28"/>
          <w:szCs w:val="28"/>
          <w:rtl/>
        </w:rPr>
        <w:t xml:space="preserve">بعد استخدامه </w:t>
      </w:r>
      <w:r w:rsidR="00104265" w:rsidRPr="00643260">
        <w:rPr>
          <w:rFonts w:ascii="Simplified Arabic" w:hAnsi="Simplified Arabic" w:cs="Simplified Arabic" w:hint="cs"/>
          <w:color w:val="000000" w:themeColor="text1"/>
          <w:sz w:val="28"/>
          <w:szCs w:val="28"/>
          <w:rtl/>
        </w:rPr>
        <w:t>(</w:t>
      </w:r>
      <w:r w:rsidR="00436F41" w:rsidRPr="00643260">
        <w:rPr>
          <w:rFonts w:ascii="Simplified Arabic" w:hAnsi="Simplified Arabic" w:cs="Simplified Arabic" w:hint="cs"/>
          <w:b/>
          <w:bCs/>
          <w:color w:val="000000" w:themeColor="text1"/>
          <w:rtl/>
        </w:rPr>
        <w:t>كيرش، 2019، 104).</w:t>
      </w:r>
    </w:p>
    <w:p w14:paraId="5BA9DD79" w14:textId="77777777" w:rsidR="00413735" w:rsidRDefault="00413735" w:rsidP="00E96D84">
      <w:pPr>
        <w:pStyle w:val="NormalWeb"/>
        <w:bidi/>
        <w:spacing w:before="0" w:beforeAutospacing="0" w:after="0" w:afterAutospacing="0"/>
        <w:jc w:val="both"/>
        <w:rPr>
          <w:rFonts w:ascii="Simplified Arabic" w:hAnsi="Simplified Arabic" w:cs="Simplified Arabic"/>
          <w:color w:val="000000" w:themeColor="text1"/>
          <w:sz w:val="28"/>
          <w:szCs w:val="28"/>
          <w:rtl/>
        </w:rPr>
      </w:pPr>
      <w:r w:rsidRPr="00413735">
        <w:rPr>
          <w:rFonts w:ascii="Simplified Arabic" w:hAnsi="Simplified Arabic" w:cs="Simplified Arabic" w:hint="cs"/>
          <w:color w:val="000000" w:themeColor="text1"/>
          <w:sz w:val="28"/>
          <w:szCs w:val="28"/>
          <w:rtl/>
        </w:rPr>
        <w:t xml:space="preserve">   </w:t>
      </w:r>
    </w:p>
    <w:p w14:paraId="65EB760C" w14:textId="056FAD8A" w:rsidR="00F9273E" w:rsidRDefault="00413735" w:rsidP="00E96D84">
      <w:pPr>
        <w:pStyle w:val="NormalWeb"/>
        <w:bidi/>
        <w:spacing w:before="0" w:beforeAutospacing="0" w:after="0" w:afterAutospacing="0"/>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413735">
        <w:rPr>
          <w:rFonts w:ascii="Simplified Arabic" w:hAnsi="Simplified Arabic" w:cs="Simplified Arabic" w:hint="cs"/>
          <w:color w:val="000000" w:themeColor="text1"/>
          <w:sz w:val="28"/>
          <w:szCs w:val="28"/>
          <w:rtl/>
        </w:rPr>
        <w:t xml:space="preserve"> </w:t>
      </w:r>
      <w:r w:rsidR="00E9454D">
        <w:rPr>
          <w:rFonts w:ascii="Simplified Arabic" w:hAnsi="Simplified Arabic" w:cs="Simplified Arabic" w:hint="cs"/>
          <w:color w:val="000000" w:themeColor="text1"/>
          <w:sz w:val="28"/>
          <w:szCs w:val="28"/>
          <w:rtl/>
        </w:rPr>
        <w:t>ويستمر هذا التطور</w:t>
      </w:r>
      <w:r w:rsidRPr="00413735">
        <w:rPr>
          <w:rFonts w:ascii="Simplified Arabic" w:hAnsi="Simplified Arabic" w:cs="Simplified Arabic" w:hint="cs"/>
          <w:color w:val="000000" w:themeColor="text1"/>
          <w:sz w:val="28"/>
          <w:szCs w:val="28"/>
          <w:rtl/>
        </w:rPr>
        <w:t xml:space="preserve"> خلال مرحلة المراهقة، إذ تساعد القدرات الإدراكية المتنامية للمراهقين على </w:t>
      </w:r>
      <w:r w:rsidR="00E9454D">
        <w:rPr>
          <w:rFonts w:ascii="Simplified Arabic" w:hAnsi="Simplified Arabic" w:cs="Simplified Arabic" w:hint="cs"/>
          <w:color w:val="000000" w:themeColor="text1"/>
          <w:sz w:val="28"/>
          <w:szCs w:val="28"/>
          <w:rtl/>
        </w:rPr>
        <w:t xml:space="preserve">فهم </w:t>
      </w:r>
      <w:r w:rsidRPr="00413735">
        <w:rPr>
          <w:rFonts w:ascii="Simplified Arabic" w:hAnsi="Simplified Arabic" w:cs="Simplified Arabic" w:hint="cs"/>
          <w:color w:val="000000" w:themeColor="text1"/>
          <w:sz w:val="28"/>
          <w:szCs w:val="28"/>
          <w:rtl/>
        </w:rPr>
        <w:t>رغباتهم وتفضيلاتهم بصورة أ</w:t>
      </w:r>
      <w:r w:rsidR="00E9454D">
        <w:rPr>
          <w:rFonts w:ascii="Simplified Arabic" w:hAnsi="Simplified Arabic" w:cs="Simplified Arabic" w:hint="cs"/>
          <w:color w:val="000000" w:themeColor="text1"/>
          <w:sz w:val="28"/>
          <w:szCs w:val="28"/>
          <w:rtl/>
        </w:rPr>
        <w:t>وضح</w:t>
      </w:r>
      <w:r w:rsidRPr="00413735">
        <w:rPr>
          <w:rFonts w:ascii="Simplified Arabic" w:hAnsi="Simplified Arabic" w:cs="Simplified Arabic" w:hint="cs"/>
          <w:color w:val="000000" w:themeColor="text1"/>
          <w:sz w:val="28"/>
          <w:szCs w:val="28"/>
          <w:rtl/>
        </w:rPr>
        <w:t xml:space="preserve">، </w:t>
      </w:r>
      <w:r w:rsidR="00E9454D">
        <w:rPr>
          <w:rFonts w:ascii="Simplified Arabic" w:hAnsi="Simplified Arabic" w:cs="Simplified Arabic" w:hint="cs"/>
          <w:color w:val="000000" w:themeColor="text1"/>
          <w:sz w:val="28"/>
          <w:szCs w:val="28"/>
          <w:rtl/>
        </w:rPr>
        <w:t xml:space="preserve">والمقارنة بين السلع </w:t>
      </w:r>
      <w:r w:rsidRPr="00413735">
        <w:rPr>
          <w:rFonts w:ascii="Simplified Arabic" w:hAnsi="Simplified Arabic" w:cs="Simplified Arabic" w:hint="cs"/>
          <w:color w:val="000000" w:themeColor="text1"/>
          <w:sz w:val="28"/>
          <w:szCs w:val="28"/>
          <w:rtl/>
        </w:rPr>
        <w:t>وتقييم جود</w:t>
      </w:r>
      <w:r w:rsidR="00E9454D">
        <w:rPr>
          <w:rFonts w:ascii="Simplified Arabic" w:hAnsi="Simplified Arabic" w:cs="Simplified Arabic" w:hint="cs"/>
          <w:color w:val="000000" w:themeColor="text1"/>
          <w:sz w:val="28"/>
          <w:szCs w:val="28"/>
          <w:rtl/>
        </w:rPr>
        <w:t>تها قبل</w:t>
      </w:r>
      <w:r w:rsidRPr="00413735">
        <w:rPr>
          <w:rFonts w:ascii="Simplified Arabic" w:hAnsi="Simplified Arabic" w:cs="Simplified Arabic" w:hint="cs"/>
          <w:color w:val="000000" w:themeColor="text1"/>
          <w:sz w:val="28"/>
          <w:szCs w:val="28"/>
          <w:rtl/>
        </w:rPr>
        <w:t xml:space="preserve"> شرائها. كما يصبح</w:t>
      </w:r>
      <w:r w:rsidR="00E9454D">
        <w:rPr>
          <w:rFonts w:ascii="Simplified Arabic" w:hAnsi="Simplified Arabic" w:cs="Simplified Arabic" w:hint="cs"/>
          <w:color w:val="000000" w:themeColor="text1"/>
          <w:sz w:val="28"/>
          <w:szCs w:val="28"/>
          <w:rtl/>
        </w:rPr>
        <w:t xml:space="preserve"> المراهق </w:t>
      </w:r>
      <w:r w:rsidRPr="00413735">
        <w:rPr>
          <w:rFonts w:ascii="Simplified Arabic" w:hAnsi="Simplified Arabic" w:cs="Simplified Arabic" w:hint="cs"/>
          <w:color w:val="000000" w:themeColor="text1"/>
          <w:sz w:val="28"/>
          <w:szCs w:val="28"/>
          <w:rtl/>
        </w:rPr>
        <w:t xml:space="preserve">أكثر قدرة على فهم بعض الأساليب التي يستخدمها المسوقون للتأثير في المستهلكين </w:t>
      </w:r>
      <w:r w:rsidR="00436F41" w:rsidRPr="00643260">
        <w:rPr>
          <w:rFonts w:ascii="Simplified Arabic" w:hAnsi="Simplified Arabic" w:cs="Simplified Arabic" w:hint="cs"/>
          <w:b/>
          <w:bCs/>
          <w:rtl/>
        </w:rPr>
        <w:t>(كيرش، 2019، 110).</w:t>
      </w:r>
    </w:p>
    <w:p w14:paraId="32541A73" w14:textId="7CB815B4" w:rsidR="00413C4D" w:rsidRDefault="00E96D84" w:rsidP="00E96D84">
      <w:pPr>
        <w:pStyle w:val="NormalWeb"/>
        <w:bidi/>
        <w:spacing w:after="0" w:afterAutospacing="0"/>
        <w:jc w:val="both"/>
        <w:rPr>
          <w:rFonts w:ascii="Simplified Arabic" w:hAnsi="Simplified Arabic" w:cs="Simplified Arabic"/>
          <w:b/>
          <w:bCs/>
          <w:rtl/>
        </w:rPr>
      </w:pPr>
      <w:r>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sz w:val="28"/>
          <w:szCs w:val="28"/>
          <w:rtl/>
        </w:rPr>
        <w:t>ويتأثر</w:t>
      </w:r>
      <w:r w:rsidR="00E9454D">
        <w:rPr>
          <w:rFonts w:ascii="Simplified Arabic" w:hAnsi="Simplified Arabic" w:cs="Simplified Arabic" w:hint="cs"/>
          <w:sz w:val="28"/>
          <w:szCs w:val="28"/>
          <w:rtl/>
        </w:rPr>
        <w:t xml:space="preserve"> </w:t>
      </w:r>
      <w:r w:rsidR="00436F41" w:rsidRPr="00643260">
        <w:rPr>
          <w:rFonts w:ascii="Simplified Arabic" w:hAnsi="Simplified Arabic" w:cs="Simplified Arabic" w:hint="cs"/>
          <w:sz w:val="28"/>
          <w:szCs w:val="28"/>
          <w:rtl/>
        </w:rPr>
        <w:t>سلوك</w:t>
      </w:r>
      <w:r w:rsidR="00E9454D">
        <w:rPr>
          <w:rFonts w:ascii="Simplified Arabic" w:hAnsi="Simplified Arabic" w:cs="Simplified Arabic" w:hint="cs"/>
          <w:sz w:val="28"/>
          <w:szCs w:val="28"/>
          <w:rtl/>
        </w:rPr>
        <w:t xml:space="preserve"> </w:t>
      </w:r>
      <w:r w:rsidR="00436F41" w:rsidRPr="00643260">
        <w:rPr>
          <w:rFonts w:ascii="Simplified Arabic" w:hAnsi="Simplified Arabic" w:cs="Simplified Arabic" w:hint="cs"/>
          <w:sz w:val="28"/>
          <w:szCs w:val="28"/>
          <w:rtl/>
        </w:rPr>
        <w:t>الأطفال والمراهقين</w:t>
      </w:r>
      <w:r w:rsidR="00E9454D">
        <w:rPr>
          <w:rFonts w:ascii="Simplified Arabic" w:hAnsi="Simplified Arabic" w:cs="Simplified Arabic" w:hint="cs"/>
          <w:sz w:val="28"/>
          <w:szCs w:val="28"/>
          <w:rtl/>
        </w:rPr>
        <w:t xml:space="preserve"> الاستهلاكي</w:t>
      </w:r>
      <w:r w:rsidR="00436F41" w:rsidRPr="00643260">
        <w:rPr>
          <w:rFonts w:ascii="Simplified Arabic" w:hAnsi="Simplified Arabic" w:cs="Simplified Arabic" w:hint="cs"/>
          <w:sz w:val="28"/>
          <w:szCs w:val="28"/>
          <w:rtl/>
        </w:rPr>
        <w:t xml:space="preserve"> بعدة عوامل، من</w:t>
      </w:r>
      <w:r w:rsidR="00E9454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أبرزها </w:t>
      </w:r>
      <w:r w:rsidRPr="00643260">
        <w:rPr>
          <w:rFonts w:ascii="Simplified Arabic" w:hAnsi="Simplified Arabic" w:cs="Simplified Arabic" w:hint="cs"/>
          <w:sz w:val="28"/>
          <w:szCs w:val="28"/>
          <w:rtl/>
        </w:rPr>
        <w:t>الإعلانات</w:t>
      </w:r>
      <w:r w:rsidR="00436F41" w:rsidRPr="00643260">
        <w:rPr>
          <w:rFonts w:ascii="Simplified Arabic" w:hAnsi="Simplified Arabic" w:cs="Simplified Arabic" w:hint="cs"/>
          <w:sz w:val="28"/>
          <w:szCs w:val="28"/>
          <w:rtl/>
        </w:rPr>
        <w:t xml:space="preserve">، والأقران، والخبرة الشخصية، وبعض العوامل النفسية والاجتماعية مثل المادية والثقة بالنفس. </w:t>
      </w:r>
      <w:r>
        <w:rPr>
          <w:rFonts w:ascii="Simplified Arabic" w:hAnsi="Simplified Arabic" w:cs="Simplified Arabic" w:hint="cs"/>
          <w:sz w:val="28"/>
          <w:szCs w:val="28"/>
          <w:rtl/>
        </w:rPr>
        <w:t>و</w:t>
      </w:r>
      <w:r w:rsidRPr="00643260">
        <w:rPr>
          <w:rFonts w:ascii="Simplified Arabic" w:hAnsi="Simplified Arabic" w:cs="Simplified Arabic" w:hint="cs"/>
          <w:sz w:val="28"/>
          <w:szCs w:val="28"/>
          <w:rtl/>
        </w:rPr>
        <w:t>قد</w:t>
      </w:r>
      <w:r w:rsidR="00436F41" w:rsidRPr="00643260">
        <w:rPr>
          <w:rFonts w:ascii="Simplified Arabic" w:hAnsi="Simplified Arabic" w:cs="Simplified Arabic" w:hint="cs"/>
          <w:sz w:val="28"/>
          <w:szCs w:val="28"/>
          <w:rtl/>
        </w:rPr>
        <w:t xml:space="preserve"> تسهم</w:t>
      </w:r>
      <w:r w:rsidR="00E9454D">
        <w:rPr>
          <w:rFonts w:ascii="Simplified Arabic" w:hAnsi="Simplified Arabic" w:cs="Simplified Arabic" w:hint="cs"/>
          <w:sz w:val="28"/>
          <w:szCs w:val="28"/>
          <w:rtl/>
        </w:rPr>
        <w:t xml:space="preserve"> الإعلانات</w:t>
      </w:r>
      <w:r w:rsidR="00436F41" w:rsidRPr="00643260">
        <w:rPr>
          <w:rFonts w:ascii="Simplified Arabic" w:hAnsi="Simplified Arabic" w:cs="Simplified Arabic" w:hint="cs"/>
          <w:sz w:val="28"/>
          <w:szCs w:val="28"/>
          <w:rtl/>
        </w:rPr>
        <w:t xml:space="preserve"> في زيادة الوعي بالعلامة التجارية، وتكوين مواقف إيجابية نحوها، و</w:t>
      </w:r>
      <w:r w:rsidR="00E9454D">
        <w:rPr>
          <w:rFonts w:ascii="Simplified Arabic" w:hAnsi="Simplified Arabic" w:cs="Simplified Arabic" w:hint="cs"/>
          <w:sz w:val="28"/>
          <w:szCs w:val="28"/>
          <w:rtl/>
        </w:rPr>
        <w:t>تحفيز</w:t>
      </w:r>
      <w:r w:rsidR="00436F41" w:rsidRPr="00643260">
        <w:rPr>
          <w:rFonts w:ascii="Simplified Arabic" w:hAnsi="Simplified Arabic" w:cs="Simplified Arabic" w:hint="cs"/>
          <w:sz w:val="28"/>
          <w:szCs w:val="28"/>
          <w:rtl/>
        </w:rPr>
        <w:t xml:space="preserve"> طلب</w:t>
      </w:r>
      <w:r>
        <w:rPr>
          <w:rFonts w:ascii="Simplified Arabic" w:hAnsi="Simplified Arabic" w:cs="Simplified Arabic" w:hint="cs"/>
          <w:sz w:val="28"/>
          <w:szCs w:val="28"/>
          <w:rtl/>
        </w:rPr>
        <w:t xml:space="preserve"> المنتج</w:t>
      </w:r>
      <w:r w:rsidRPr="00643260">
        <w:rPr>
          <w:rFonts w:ascii="Simplified Arabic" w:hAnsi="Simplified Arabic" w:cs="Simplified Arabic" w:hint="cs"/>
          <w:sz w:val="28"/>
          <w:szCs w:val="28"/>
          <w:rtl/>
        </w:rPr>
        <w:t>،</w:t>
      </w:r>
      <w:r w:rsidR="00436F41" w:rsidRPr="00643260">
        <w:rPr>
          <w:rFonts w:ascii="Simplified Arabic" w:hAnsi="Simplified Arabic" w:cs="Simplified Arabic" w:hint="cs"/>
          <w:sz w:val="28"/>
          <w:szCs w:val="28"/>
          <w:rtl/>
        </w:rPr>
        <w:t xml:space="preserve"> وأن تكرار التعرض للإعلانات قد يزيد رغبة الأطفال والمراهقين في منتجات لم </w:t>
      </w:r>
      <w:r>
        <w:rPr>
          <w:rFonts w:ascii="Simplified Arabic" w:hAnsi="Simplified Arabic" w:cs="Simplified Arabic" w:hint="cs"/>
          <w:sz w:val="28"/>
          <w:szCs w:val="28"/>
          <w:rtl/>
        </w:rPr>
        <w:t>تكن ضمن اهتماماتهم</w:t>
      </w:r>
      <w:r w:rsidR="00436F41" w:rsidRPr="00643260">
        <w:rPr>
          <w:rFonts w:ascii="Simplified Arabic" w:hAnsi="Simplified Arabic" w:cs="Simplified Arabic" w:hint="cs"/>
          <w:sz w:val="28"/>
          <w:szCs w:val="28"/>
          <w:rtl/>
        </w:rPr>
        <w:t xml:space="preserve"> من </w:t>
      </w:r>
      <w:r w:rsidR="005F37FC" w:rsidRPr="00643260">
        <w:rPr>
          <w:rFonts w:ascii="Simplified Arabic" w:hAnsi="Simplified Arabic" w:cs="Simplified Arabic" w:hint="cs"/>
          <w:sz w:val="28"/>
          <w:szCs w:val="28"/>
          <w:rtl/>
        </w:rPr>
        <w:t>قبل (</w:t>
      </w:r>
      <w:r w:rsidR="00436F41" w:rsidRPr="00643260">
        <w:rPr>
          <w:rFonts w:ascii="Simplified Arabic" w:hAnsi="Simplified Arabic" w:cs="Simplified Arabic" w:hint="cs"/>
          <w:b/>
          <w:bCs/>
          <w:rtl/>
        </w:rPr>
        <w:t>كيرش، 2019، 111–112).</w:t>
      </w:r>
    </w:p>
    <w:p w14:paraId="63C00C62" w14:textId="77777777" w:rsidR="00E96D84" w:rsidRPr="00E96D84" w:rsidRDefault="00E96D84" w:rsidP="00E96D84">
      <w:pPr>
        <w:pStyle w:val="NormalWeb"/>
        <w:bidi/>
        <w:spacing w:after="0" w:afterAutospacing="0"/>
        <w:jc w:val="both"/>
        <w:rPr>
          <w:rFonts w:ascii="Simplified Arabic" w:hAnsi="Simplified Arabic" w:cs="Simplified Arabic"/>
          <w:b/>
          <w:bCs/>
          <w:rtl/>
        </w:rPr>
      </w:pPr>
    </w:p>
    <w:p w14:paraId="51956C09" w14:textId="02A5EBCF" w:rsidR="00436F41" w:rsidRPr="00643260" w:rsidRDefault="00425E2E" w:rsidP="00E96D84">
      <w:pPr>
        <w:pStyle w:val="NormalWeb"/>
        <w:bidi/>
        <w:spacing w:before="0" w:beforeAutospacing="0"/>
        <w:jc w:val="both"/>
        <w:rPr>
          <w:rFonts w:ascii="Simplified Arabic" w:hAnsi="Simplified Arabic" w:cs="Simplified Arabic"/>
          <w:b/>
          <w:bCs/>
          <w:sz w:val="28"/>
          <w:szCs w:val="28"/>
          <w:rtl/>
        </w:rPr>
      </w:pPr>
      <w:r w:rsidRPr="00643260">
        <w:rPr>
          <w:rFonts w:ascii="Simplified Arabic" w:hAnsi="Simplified Arabic" w:cs="Simplified Arabic" w:hint="cs"/>
          <w:b/>
          <w:bCs/>
          <w:sz w:val="28"/>
          <w:szCs w:val="28"/>
          <w:rtl/>
        </w:rPr>
        <w:t xml:space="preserve">رابعًا: </w:t>
      </w:r>
      <w:r w:rsidR="00436F41" w:rsidRPr="00643260">
        <w:rPr>
          <w:rFonts w:ascii="Simplified Arabic" w:hAnsi="Simplified Arabic" w:cs="Simplified Arabic" w:hint="cs"/>
          <w:b/>
          <w:bCs/>
          <w:sz w:val="28"/>
          <w:szCs w:val="28"/>
          <w:rtl/>
        </w:rPr>
        <w:t>المراهقون و</w:t>
      </w:r>
      <w:r w:rsidR="00E407A8" w:rsidRPr="00643260">
        <w:rPr>
          <w:rFonts w:ascii="Simplified Arabic" w:hAnsi="Simplified Arabic" w:cs="Simplified Arabic" w:hint="cs"/>
          <w:b/>
          <w:bCs/>
          <w:sz w:val="28"/>
          <w:szCs w:val="28"/>
          <w:rtl/>
        </w:rPr>
        <w:t>البيئة</w:t>
      </w:r>
      <w:r w:rsidR="00436F41" w:rsidRPr="00643260">
        <w:rPr>
          <w:rFonts w:ascii="Simplified Arabic" w:hAnsi="Simplified Arabic" w:cs="Simplified Arabic" w:hint="cs"/>
          <w:b/>
          <w:bCs/>
          <w:sz w:val="28"/>
          <w:szCs w:val="28"/>
          <w:rtl/>
        </w:rPr>
        <w:t xml:space="preserve"> الرقمية</w:t>
      </w:r>
    </w:p>
    <w:p w14:paraId="6C5E73E7" w14:textId="77777777" w:rsidR="00726395" w:rsidRPr="00643260" w:rsidRDefault="00726395" w:rsidP="00726395">
      <w:pPr>
        <w:pStyle w:val="NormalWeb"/>
        <w:bidi/>
        <w:jc w:val="both"/>
        <w:rPr>
          <w:rFonts w:ascii="Simplified Arabic" w:hAnsi="Simplified Arabic" w:cs="Simplified Arabic"/>
          <w:sz w:val="28"/>
          <w:szCs w:val="28"/>
        </w:rPr>
      </w:pPr>
      <w:r w:rsidRPr="00643260">
        <w:rPr>
          <w:rFonts w:ascii="Simplified Arabic" w:hAnsi="Simplified Arabic" w:cs="Simplified Arabic" w:hint="cs"/>
          <w:sz w:val="28"/>
          <w:szCs w:val="28"/>
          <w:rtl/>
        </w:rPr>
        <w:t xml:space="preserve">    توضح</w:t>
      </w:r>
      <w:r w:rsidRPr="00643260">
        <w:rPr>
          <w:rFonts w:ascii="Simplified Arabic" w:hAnsi="Simplified Arabic" w:cs="Simplified Arabic" w:hint="cs"/>
          <w:sz w:val="28"/>
          <w:szCs w:val="28"/>
        </w:rPr>
        <w:t xml:space="preserve"> Graber </w:t>
      </w:r>
      <w:r w:rsidRPr="00643260">
        <w:rPr>
          <w:rFonts w:ascii="Simplified Arabic" w:hAnsi="Simplified Arabic" w:cs="Simplified Arabic" w:hint="cs"/>
          <w:sz w:val="28"/>
          <w:szCs w:val="28"/>
          <w:rtl/>
        </w:rPr>
        <w:t xml:space="preserve">أن التجارب الإيجابية عبر الإنترنت لا تحدث تلقائيًا بمجرد امتلاك الطفل أو المراهق جهازًا متصلًا، بل تحتاج إلى وقت وجهد حتى يستخدم التقنية بطريقة آمنة وواعية وأخلاقية ومنتجة </w:t>
      </w:r>
      <w:r w:rsidRPr="00643260">
        <w:rPr>
          <w:rFonts w:ascii="Simplified Arabic" w:hAnsi="Simplified Arabic" w:cs="Simplified Arabic" w:hint="cs"/>
          <w:b/>
          <w:bCs/>
        </w:rPr>
        <w:t>(Graber, 2019,</w:t>
      </w:r>
      <w:r w:rsidR="004C09F4" w:rsidRPr="00643260">
        <w:rPr>
          <w:rFonts w:ascii="Simplified Arabic" w:hAnsi="Simplified Arabic" w:cs="Simplified Arabic" w:hint="cs"/>
          <w:b/>
          <w:bCs/>
        </w:rPr>
        <w:t>15</w:t>
      </w:r>
      <w:r w:rsidRPr="00643260">
        <w:rPr>
          <w:rFonts w:ascii="Simplified Arabic" w:hAnsi="Simplified Arabic" w:cs="Simplified Arabic" w:hint="cs"/>
          <w:b/>
          <w:bCs/>
        </w:rPr>
        <w:t>)</w:t>
      </w:r>
      <w:r w:rsidRPr="00643260">
        <w:rPr>
          <w:rFonts w:ascii="Simplified Arabic" w:hAnsi="Simplified Arabic" w:cs="Simplified Arabic" w:hint="cs"/>
          <w:b/>
          <w:bCs/>
          <w:rtl/>
        </w:rPr>
        <w:t>.</w:t>
      </w:r>
    </w:p>
    <w:p w14:paraId="7E914E90" w14:textId="1109A4FC" w:rsidR="00726395" w:rsidRPr="00643260" w:rsidRDefault="003E0070" w:rsidP="00726395">
      <w:pPr>
        <w:pStyle w:val="NormalWeb"/>
        <w:bidi/>
        <w:jc w:val="both"/>
        <w:rPr>
          <w:rFonts w:ascii="Simplified Arabic" w:hAnsi="Simplified Arabic" w:cs="Simplified Arabic"/>
          <w:sz w:val="28"/>
          <w:szCs w:val="28"/>
        </w:rPr>
      </w:pPr>
      <w:r w:rsidRPr="00643260">
        <w:rPr>
          <w:rFonts w:ascii="Simplified Arabic" w:hAnsi="Simplified Arabic" w:cs="Simplified Arabic" w:hint="cs"/>
          <w:sz w:val="28"/>
          <w:szCs w:val="28"/>
          <w:rtl/>
        </w:rPr>
        <w:t xml:space="preserve">  </w:t>
      </w:r>
      <w:r w:rsidR="00F12D92">
        <w:rPr>
          <w:rFonts w:ascii="Simplified Arabic" w:hAnsi="Simplified Arabic" w:cs="Simplified Arabic" w:hint="cs"/>
          <w:sz w:val="28"/>
          <w:szCs w:val="28"/>
          <w:rtl/>
        </w:rPr>
        <w:t xml:space="preserve"> </w:t>
      </w:r>
      <w:r w:rsidRPr="00643260">
        <w:rPr>
          <w:rFonts w:ascii="Simplified Arabic" w:hAnsi="Simplified Arabic" w:cs="Simplified Arabic" w:hint="cs"/>
          <w:sz w:val="28"/>
          <w:szCs w:val="28"/>
          <w:rtl/>
        </w:rPr>
        <w:t xml:space="preserve"> كما </w:t>
      </w:r>
      <w:r w:rsidR="00726395" w:rsidRPr="00643260">
        <w:rPr>
          <w:rFonts w:ascii="Simplified Arabic" w:hAnsi="Simplified Arabic" w:cs="Simplified Arabic" w:hint="cs"/>
          <w:sz w:val="28"/>
          <w:szCs w:val="28"/>
          <w:rtl/>
        </w:rPr>
        <w:t>تؤكد</w:t>
      </w:r>
      <w:r w:rsidR="00726395" w:rsidRPr="00643260">
        <w:rPr>
          <w:rFonts w:ascii="Simplified Arabic" w:hAnsi="Simplified Arabic" w:cs="Simplified Arabic" w:hint="cs"/>
          <w:sz w:val="28"/>
          <w:szCs w:val="28"/>
        </w:rPr>
        <w:t xml:space="preserve"> </w:t>
      </w:r>
      <w:r w:rsidR="00726395" w:rsidRPr="00643260">
        <w:rPr>
          <w:rFonts w:ascii="Simplified Arabic" w:hAnsi="Simplified Arabic" w:cs="Simplified Arabic" w:hint="cs"/>
          <w:sz w:val="28"/>
          <w:szCs w:val="28"/>
          <w:rtl/>
        </w:rPr>
        <w:t xml:space="preserve">أن تعليم الأطفال كيفية الاستفادة من التقنية أمر ممكن، وأن الكبار يمكنهم مساعدة الشباب على بناء علاقة آمنة وصحية ومنتجة مع أجهزتهم </w:t>
      </w:r>
      <w:r w:rsidR="006A44FA" w:rsidRPr="00643260">
        <w:rPr>
          <w:rFonts w:ascii="Simplified Arabic" w:hAnsi="Simplified Arabic" w:cs="Simplified Arabic" w:hint="cs"/>
          <w:sz w:val="28"/>
          <w:szCs w:val="28"/>
          <w:rtl/>
        </w:rPr>
        <w:t xml:space="preserve">الرقمية </w:t>
      </w:r>
      <w:r w:rsidR="006A44FA" w:rsidRPr="00643260">
        <w:rPr>
          <w:rFonts w:ascii="Simplified Arabic" w:hAnsi="Simplified Arabic" w:cs="Simplified Arabic" w:hint="cs"/>
          <w:b/>
          <w:bCs/>
        </w:rPr>
        <w:t>(</w:t>
      </w:r>
      <w:r w:rsidR="00726395" w:rsidRPr="00643260">
        <w:rPr>
          <w:rFonts w:ascii="Simplified Arabic" w:hAnsi="Simplified Arabic" w:cs="Simplified Arabic" w:hint="cs"/>
          <w:b/>
          <w:bCs/>
        </w:rPr>
        <w:t xml:space="preserve">Graber, 2019, </w:t>
      </w:r>
      <w:r w:rsidR="004C09F4" w:rsidRPr="00643260">
        <w:rPr>
          <w:rFonts w:ascii="Simplified Arabic" w:hAnsi="Simplified Arabic" w:cs="Simplified Arabic" w:hint="cs"/>
          <w:b/>
          <w:bCs/>
        </w:rPr>
        <w:t>16</w:t>
      </w:r>
      <w:r w:rsidR="00726395" w:rsidRPr="00643260">
        <w:rPr>
          <w:rFonts w:ascii="Simplified Arabic" w:hAnsi="Simplified Arabic" w:cs="Simplified Arabic" w:hint="cs"/>
          <w:b/>
          <w:bCs/>
        </w:rPr>
        <w:t>)</w:t>
      </w:r>
      <w:r w:rsidR="00726395" w:rsidRPr="00643260">
        <w:rPr>
          <w:rFonts w:ascii="Simplified Arabic" w:hAnsi="Simplified Arabic" w:cs="Simplified Arabic" w:hint="cs"/>
          <w:sz w:val="28"/>
          <w:szCs w:val="28"/>
          <w:rtl/>
        </w:rPr>
        <w:t>.</w:t>
      </w:r>
    </w:p>
    <w:p w14:paraId="277FEF03" w14:textId="3A0AFF09" w:rsidR="00726395" w:rsidRPr="00643260" w:rsidRDefault="003E0070" w:rsidP="00726395">
      <w:pPr>
        <w:pStyle w:val="NormalWeb"/>
        <w:bidi/>
        <w:jc w:val="both"/>
        <w:rPr>
          <w:rFonts w:ascii="Simplified Arabic" w:hAnsi="Simplified Arabic" w:cs="Simplified Arabic"/>
          <w:sz w:val="28"/>
          <w:szCs w:val="28"/>
        </w:rPr>
      </w:pPr>
      <w:r w:rsidRPr="00643260">
        <w:rPr>
          <w:rFonts w:ascii="Simplified Arabic" w:hAnsi="Simplified Arabic" w:cs="Simplified Arabic" w:hint="cs"/>
          <w:sz w:val="28"/>
          <w:szCs w:val="28"/>
          <w:rtl/>
        </w:rPr>
        <w:t xml:space="preserve"> </w:t>
      </w:r>
      <w:r w:rsidR="00F12D92">
        <w:rPr>
          <w:rFonts w:ascii="Simplified Arabic" w:hAnsi="Simplified Arabic" w:cs="Simplified Arabic" w:hint="cs"/>
          <w:sz w:val="28"/>
          <w:szCs w:val="28"/>
          <w:rtl/>
        </w:rPr>
        <w:t xml:space="preserve"> </w:t>
      </w:r>
      <w:r w:rsidRPr="00643260">
        <w:rPr>
          <w:rFonts w:ascii="Simplified Arabic" w:hAnsi="Simplified Arabic" w:cs="Simplified Arabic" w:hint="cs"/>
          <w:sz w:val="28"/>
          <w:szCs w:val="28"/>
          <w:rtl/>
        </w:rPr>
        <w:t xml:space="preserve">  </w:t>
      </w:r>
      <w:r w:rsidR="00726395" w:rsidRPr="00643260">
        <w:rPr>
          <w:rFonts w:ascii="Simplified Arabic" w:hAnsi="Simplified Arabic" w:cs="Simplified Arabic" w:hint="cs"/>
          <w:sz w:val="28"/>
          <w:szCs w:val="28"/>
          <w:rtl/>
        </w:rPr>
        <w:t>وتنقل</w:t>
      </w:r>
      <w:r w:rsidR="00726395" w:rsidRPr="00643260">
        <w:rPr>
          <w:rFonts w:ascii="Simplified Arabic" w:hAnsi="Simplified Arabic" w:cs="Simplified Arabic" w:hint="cs"/>
          <w:sz w:val="28"/>
          <w:szCs w:val="28"/>
        </w:rPr>
        <w:t xml:space="preserve"> Graber </w:t>
      </w:r>
      <w:r w:rsidR="00726395" w:rsidRPr="00643260">
        <w:rPr>
          <w:rFonts w:ascii="Simplified Arabic" w:hAnsi="Simplified Arabic" w:cs="Simplified Arabic" w:hint="cs"/>
          <w:sz w:val="28"/>
          <w:szCs w:val="28"/>
          <w:rtl/>
        </w:rPr>
        <w:t>عن</w:t>
      </w:r>
      <w:r w:rsidR="00726395" w:rsidRPr="00643260">
        <w:rPr>
          <w:rFonts w:ascii="Simplified Arabic" w:hAnsi="Simplified Arabic" w:cs="Simplified Arabic" w:hint="cs"/>
          <w:sz w:val="28"/>
          <w:szCs w:val="28"/>
        </w:rPr>
        <w:t xml:space="preserve"> Azoulay </w:t>
      </w:r>
      <w:r w:rsidR="00726395" w:rsidRPr="00643260">
        <w:rPr>
          <w:rFonts w:ascii="Simplified Arabic" w:hAnsi="Simplified Arabic" w:cs="Simplified Arabic" w:hint="cs"/>
          <w:sz w:val="28"/>
          <w:szCs w:val="28"/>
          <w:rtl/>
        </w:rPr>
        <w:t xml:space="preserve">أن بقاء المستخدمين وقتًا أطول على الإنترنت يعني مزيدًا من المال، ومزيدًا من الإيرادات الإعلانية، ومزيدًا من المشتريات داخل التطبيقات </w:t>
      </w:r>
      <w:r w:rsidR="00726395" w:rsidRPr="00643260">
        <w:rPr>
          <w:rFonts w:ascii="Simplified Arabic" w:hAnsi="Simplified Arabic" w:cs="Simplified Arabic" w:hint="cs"/>
          <w:b/>
          <w:bCs/>
        </w:rPr>
        <w:t xml:space="preserve">(Graber, 2019, </w:t>
      </w:r>
      <w:r w:rsidR="004C09F4" w:rsidRPr="00643260">
        <w:rPr>
          <w:rFonts w:ascii="Simplified Arabic" w:hAnsi="Simplified Arabic" w:cs="Simplified Arabic" w:hint="cs"/>
          <w:b/>
          <w:bCs/>
        </w:rPr>
        <w:t>120</w:t>
      </w:r>
      <w:r w:rsidR="0032182D" w:rsidRPr="00643260">
        <w:rPr>
          <w:rFonts w:ascii="Simplified Arabic" w:hAnsi="Simplified Arabic" w:cs="Simplified Arabic" w:hint="cs"/>
          <w:b/>
          <w:bCs/>
        </w:rPr>
        <w:t>)</w:t>
      </w:r>
      <w:r w:rsidR="0032182D" w:rsidRPr="00643260">
        <w:rPr>
          <w:rFonts w:ascii="Simplified Arabic" w:hAnsi="Simplified Arabic" w:cs="Simplified Arabic" w:hint="cs"/>
          <w:b/>
          <w:bCs/>
          <w:rtl/>
        </w:rPr>
        <w:t>.</w:t>
      </w:r>
    </w:p>
    <w:p w14:paraId="720113F0" w14:textId="46345C5C" w:rsidR="00726395" w:rsidRDefault="003E0070" w:rsidP="00726395">
      <w:pPr>
        <w:pStyle w:val="NormalWeb"/>
        <w:bidi/>
        <w:jc w:val="both"/>
        <w:rPr>
          <w:rFonts w:ascii="Simplified Arabic" w:hAnsi="Simplified Arabic" w:cs="Simplified Arabic"/>
          <w:b/>
          <w:bCs/>
          <w:rtl/>
        </w:rPr>
      </w:pPr>
      <w:r w:rsidRPr="00643260">
        <w:rPr>
          <w:rFonts w:ascii="Simplified Arabic" w:hAnsi="Simplified Arabic" w:cs="Simplified Arabic" w:hint="cs"/>
          <w:sz w:val="28"/>
          <w:szCs w:val="28"/>
          <w:rtl/>
        </w:rPr>
        <w:t xml:space="preserve">   </w:t>
      </w:r>
      <w:r w:rsidR="00726395" w:rsidRPr="00643260">
        <w:rPr>
          <w:rFonts w:ascii="Simplified Arabic" w:hAnsi="Simplified Arabic" w:cs="Simplified Arabic" w:hint="cs"/>
          <w:sz w:val="28"/>
          <w:szCs w:val="28"/>
          <w:rtl/>
        </w:rPr>
        <w:t>وذكر</w:t>
      </w:r>
      <w:r w:rsidRPr="00643260">
        <w:rPr>
          <w:rFonts w:ascii="Simplified Arabic" w:hAnsi="Simplified Arabic" w:cs="Simplified Arabic" w:hint="cs"/>
          <w:sz w:val="28"/>
          <w:szCs w:val="28"/>
          <w:rtl/>
        </w:rPr>
        <w:t>ت</w:t>
      </w:r>
      <w:r w:rsidR="00726395" w:rsidRPr="00643260">
        <w:rPr>
          <w:rFonts w:ascii="Simplified Arabic" w:hAnsi="Simplified Arabic" w:cs="Simplified Arabic" w:hint="cs"/>
          <w:sz w:val="28"/>
          <w:szCs w:val="28"/>
        </w:rPr>
        <w:t xml:space="preserve"> Graber </w:t>
      </w:r>
      <w:r w:rsidR="00726395" w:rsidRPr="00643260">
        <w:rPr>
          <w:rFonts w:ascii="Simplified Arabic" w:hAnsi="Simplified Arabic" w:cs="Simplified Arabic" w:hint="cs"/>
          <w:sz w:val="28"/>
          <w:szCs w:val="28"/>
          <w:rtl/>
        </w:rPr>
        <w:t xml:space="preserve">أن أكثر من 80% من طلاب المرحلة المتوسطة لم يستطيعوا التمييز بين </w:t>
      </w:r>
      <w:r w:rsidR="0032182D" w:rsidRPr="00643260">
        <w:rPr>
          <w:rFonts w:ascii="Simplified Arabic" w:hAnsi="Simplified Arabic" w:cs="Simplified Arabic" w:hint="cs"/>
          <w:sz w:val="28"/>
          <w:szCs w:val="28"/>
          <w:rtl/>
        </w:rPr>
        <w:t>ال</w:t>
      </w:r>
      <w:r w:rsidR="00726395" w:rsidRPr="00643260">
        <w:rPr>
          <w:rFonts w:ascii="Simplified Arabic" w:hAnsi="Simplified Arabic" w:cs="Simplified Arabic" w:hint="cs"/>
          <w:sz w:val="28"/>
          <w:szCs w:val="28"/>
          <w:rtl/>
        </w:rPr>
        <w:t xml:space="preserve">قصة </w:t>
      </w:r>
      <w:r w:rsidR="0032182D" w:rsidRPr="00643260">
        <w:rPr>
          <w:rFonts w:ascii="Simplified Arabic" w:hAnsi="Simplified Arabic" w:cs="Simplified Arabic" w:hint="cs"/>
          <w:sz w:val="28"/>
          <w:szCs w:val="28"/>
          <w:rtl/>
        </w:rPr>
        <w:t>ال</w:t>
      </w:r>
      <w:r w:rsidR="00726395" w:rsidRPr="00643260">
        <w:rPr>
          <w:rFonts w:ascii="Simplified Arabic" w:hAnsi="Simplified Arabic" w:cs="Simplified Arabic" w:hint="cs"/>
          <w:sz w:val="28"/>
          <w:szCs w:val="28"/>
          <w:rtl/>
        </w:rPr>
        <w:t xml:space="preserve">مدفوعة </w:t>
      </w:r>
      <w:r w:rsidR="0032182D" w:rsidRPr="00643260">
        <w:rPr>
          <w:rFonts w:ascii="Simplified Arabic" w:hAnsi="Simplified Arabic" w:cs="Simplified Arabic" w:hint="cs"/>
          <w:sz w:val="28"/>
          <w:szCs w:val="28"/>
          <w:rtl/>
        </w:rPr>
        <w:t>ال</w:t>
      </w:r>
      <w:r w:rsidR="00726395" w:rsidRPr="00643260">
        <w:rPr>
          <w:rFonts w:ascii="Simplified Arabic" w:hAnsi="Simplified Arabic" w:cs="Simplified Arabic" w:hint="cs"/>
          <w:sz w:val="28"/>
          <w:szCs w:val="28"/>
          <w:rtl/>
        </w:rPr>
        <w:t>موسومة بعبارة</w:t>
      </w:r>
      <w:r w:rsidR="00726395" w:rsidRPr="00643260">
        <w:rPr>
          <w:rFonts w:ascii="Simplified Arabic" w:hAnsi="Simplified Arabic" w:cs="Simplified Arabic" w:hint="cs"/>
          <w:sz w:val="28"/>
          <w:szCs w:val="28"/>
        </w:rPr>
        <w:t xml:space="preserve"> “sponsored content” </w:t>
      </w:r>
      <w:r w:rsidR="00726395" w:rsidRPr="00643260">
        <w:rPr>
          <w:rFonts w:ascii="Simplified Arabic" w:hAnsi="Simplified Arabic" w:cs="Simplified Arabic" w:hint="cs"/>
          <w:sz w:val="28"/>
          <w:szCs w:val="28"/>
          <w:rtl/>
        </w:rPr>
        <w:t xml:space="preserve">وبين </w:t>
      </w:r>
      <w:r w:rsidR="0032182D" w:rsidRPr="00643260">
        <w:rPr>
          <w:rFonts w:ascii="Simplified Arabic" w:hAnsi="Simplified Arabic" w:cs="Simplified Arabic" w:hint="cs"/>
          <w:sz w:val="28"/>
          <w:szCs w:val="28"/>
          <w:rtl/>
        </w:rPr>
        <w:t>ال</w:t>
      </w:r>
      <w:r w:rsidR="00726395" w:rsidRPr="00643260">
        <w:rPr>
          <w:rFonts w:ascii="Simplified Arabic" w:hAnsi="Simplified Arabic" w:cs="Simplified Arabic" w:hint="cs"/>
          <w:sz w:val="28"/>
          <w:szCs w:val="28"/>
          <w:rtl/>
        </w:rPr>
        <w:t xml:space="preserve">خبر </w:t>
      </w:r>
      <w:r w:rsidR="000615FE" w:rsidRPr="00643260">
        <w:rPr>
          <w:rFonts w:ascii="Simplified Arabic" w:hAnsi="Simplified Arabic" w:cs="Simplified Arabic" w:hint="cs"/>
          <w:sz w:val="28"/>
          <w:szCs w:val="28"/>
          <w:rtl/>
        </w:rPr>
        <w:t xml:space="preserve">الحقيقي </w:t>
      </w:r>
      <w:r w:rsidR="000615FE" w:rsidRPr="00643260">
        <w:rPr>
          <w:rFonts w:ascii="Simplified Arabic" w:hAnsi="Simplified Arabic" w:cs="Simplified Arabic" w:hint="cs"/>
          <w:b/>
          <w:bCs/>
        </w:rPr>
        <w:t>(</w:t>
      </w:r>
      <w:r w:rsidR="00726395" w:rsidRPr="00643260">
        <w:rPr>
          <w:rFonts w:ascii="Simplified Arabic" w:hAnsi="Simplified Arabic" w:cs="Simplified Arabic" w:hint="cs"/>
          <w:b/>
          <w:bCs/>
        </w:rPr>
        <w:t xml:space="preserve">Graber, 2019, </w:t>
      </w:r>
      <w:r w:rsidR="004C09F4" w:rsidRPr="00643260">
        <w:rPr>
          <w:rFonts w:ascii="Simplified Arabic" w:hAnsi="Simplified Arabic" w:cs="Simplified Arabic" w:hint="cs"/>
          <w:b/>
          <w:bCs/>
        </w:rPr>
        <w:t>201-202</w:t>
      </w:r>
      <w:r w:rsidR="00726395" w:rsidRPr="00643260">
        <w:rPr>
          <w:rFonts w:ascii="Simplified Arabic" w:hAnsi="Simplified Arabic" w:cs="Simplified Arabic" w:hint="cs"/>
          <w:b/>
          <w:bCs/>
        </w:rPr>
        <w:t>)</w:t>
      </w:r>
      <w:r w:rsidR="00726395" w:rsidRPr="00643260">
        <w:rPr>
          <w:rFonts w:ascii="Simplified Arabic" w:hAnsi="Simplified Arabic" w:cs="Simplified Arabic" w:hint="cs"/>
          <w:b/>
          <w:bCs/>
          <w:rtl/>
        </w:rPr>
        <w:t>.</w:t>
      </w:r>
    </w:p>
    <w:p w14:paraId="4811CA68" w14:textId="1BCA4910" w:rsidR="00501A9B" w:rsidRPr="00643260" w:rsidRDefault="00227FD1" w:rsidP="00490E0F">
      <w:pPr>
        <w:pStyle w:val="pdq2pgselectionanchorcontainer"/>
        <w:bidi/>
        <w:spacing w:before="400" w:beforeAutospacing="0" w:after="200" w:afterAutospacing="0" w:line="360" w:lineRule="auto"/>
        <w:jc w:val="both"/>
        <w:rPr>
          <w:rStyle w:val="Strong"/>
          <w:rFonts w:ascii="Simplified Arabic" w:hAnsi="Simplified Arabic" w:cs="Simplified Arabic"/>
          <w:sz w:val="32"/>
          <w:szCs w:val="32"/>
          <w:rtl/>
        </w:rPr>
      </w:pPr>
      <w:r w:rsidRPr="00643260">
        <w:rPr>
          <w:rStyle w:val="Strong"/>
          <w:rFonts w:ascii="Simplified Arabic" w:hAnsi="Simplified Arabic" w:cs="Simplified Arabic" w:hint="cs"/>
          <w:sz w:val="32"/>
          <w:szCs w:val="32"/>
          <w:rtl/>
        </w:rPr>
        <w:lastRenderedPageBreak/>
        <w:t xml:space="preserve">الإجراءات المنهجية </w:t>
      </w:r>
    </w:p>
    <w:p w14:paraId="5412EDBF" w14:textId="4E7EB7F0" w:rsidR="006F1E7C" w:rsidRPr="00643260" w:rsidRDefault="00227FD1" w:rsidP="007278D0">
      <w:pPr>
        <w:pStyle w:val="NormalWeb"/>
        <w:bidi/>
        <w:spacing w:before="0" w:beforeAutospacing="0" w:after="0" w:afterAutospacing="0"/>
        <w:jc w:val="both"/>
        <w:rPr>
          <w:rStyle w:val="Strong"/>
          <w:rFonts w:ascii="Simplified Arabic" w:hAnsi="Simplified Arabic" w:cs="Simplified Arabic"/>
          <w:rtl/>
        </w:rPr>
      </w:pPr>
      <w:r w:rsidRPr="00643260">
        <w:rPr>
          <w:rStyle w:val="Strong"/>
          <w:rFonts w:ascii="Simplified Arabic" w:hAnsi="Simplified Arabic" w:cs="Simplified Arabic" w:hint="cs"/>
          <w:sz w:val="28"/>
          <w:szCs w:val="28"/>
          <w:rtl/>
        </w:rPr>
        <w:t xml:space="preserve">نوع </w:t>
      </w:r>
      <w:r w:rsidR="005F37FC" w:rsidRPr="00643260">
        <w:rPr>
          <w:rStyle w:val="Strong"/>
          <w:rFonts w:ascii="Simplified Arabic" w:hAnsi="Simplified Arabic" w:cs="Simplified Arabic" w:hint="cs"/>
          <w:sz w:val="28"/>
          <w:szCs w:val="28"/>
          <w:rtl/>
        </w:rPr>
        <w:t>الدراسة</w:t>
      </w:r>
      <w:r w:rsidR="005F37FC" w:rsidRPr="00643260">
        <w:rPr>
          <w:rStyle w:val="Strong"/>
          <w:rFonts w:ascii="Simplified Arabic" w:hAnsi="Simplified Arabic" w:cs="Simplified Arabic" w:hint="cs"/>
          <w:sz w:val="28"/>
          <w:szCs w:val="28"/>
        </w:rPr>
        <w:t>:</w:t>
      </w:r>
      <w:r w:rsidR="005F37FC" w:rsidRPr="00643260">
        <w:rPr>
          <w:rStyle w:val="Strong"/>
          <w:rFonts w:ascii="Simplified Arabic" w:hAnsi="Simplified Arabic" w:cs="Simplified Arabic" w:hint="cs"/>
          <w:rtl/>
        </w:rPr>
        <w:t xml:space="preserve"> </w:t>
      </w:r>
    </w:p>
    <w:p w14:paraId="53667587" w14:textId="1828156E" w:rsidR="00774AA1" w:rsidRDefault="00774AA1" w:rsidP="00BD6C55">
      <w:pPr>
        <w:pStyle w:val="NormalWeb"/>
        <w:bidi/>
        <w:spacing w:before="0" w:beforeAutospacing="0" w:after="0" w:afterAutospacing="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تنتمي هذه الدراسة إلى الدراسات الوصفية التي تسعى إلى وصف</w:t>
      </w:r>
      <w:r w:rsidR="00F51365">
        <w:rPr>
          <w:rFonts w:ascii="Simplified Arabic" w:hAnsi="Simplified Arabic" w:cs="Simplified Arabic" w:hint="cs"/>
          <w:sz w:val="28"/>
          <w:szCs w:val="28"/>
          <w:rtl/>
        </w:rPr>
        <w:t xml:space="preserve"> التأثر المدرك</w:t>
      </w:r>
      <w:r>
        <w:rPr>
          <w:rFonts w:ascii="Simplified Arabic" w:hAnsi="Simplified Arabic" w:cs="Simplified Arabic" w:hint="cs"/>
          <w:sz w:val="28"/>
          <w:szCs w:val="28"/>
          <w:rtl/>
        </w:rPr>
        <w:t xml:space="preserve"> </w:t>
      </w:r>
      <w:r w:rsidR="00F51365">
        <w:rPr>
          <w:rFonts w:ascii="Simplified Arabic" w:hAnsi="Simplified Arabic" w:cs="Simplified Arabic" w:hint="cs"/>
          <w:sz w:val="28"/>
          <w:szCs w:val="28"/>
          <w:rtl/>
        </w:rPr>
        <w:t>ب</w:t>
      </w:r>
      <w:r w:rsidR="00524225">
        <w:rPr>
          <w:rFonts w:ascii="Simplified Arabic" w:hAnsi="Simplified Arabic" w:cs="Simplified Arabic" w:hint="cs"/>
          <w:sz w:val="28"/>
          <w:szCs w:val="28"/>
          <w:rtl/>
        </w:rPr>
        <w:t>التسويق عبر المنصات الرقمية لدى المراهقين السعوديين، من خلال التعرف</w:t>
      </w:r>
      <w:r w:rsidR="00F51365">
        <w:rPr>
          <w:rFonts w:ascii="Simplified Arabic" w:hAnsi="Simplified Arabic" w:cs="Simplified Arabic" w:hint="cs"/>
          <w:sz w:val="28"/>
          <w:szCs w:val="28"/>
          <w:rtl/>
        </w:rPr>
        <w:t xml:space="preserve"> على </w:t>
      </w:r>
      <w:r w:rsidR="00524225">
        <w:rPr>
          <w:rFonts w:ascii="Simplified Arabic" w:hAnsi="Simplified Arabic" w:cs="Simplified Arabic" w:hint="cs"/>
          <w:sz w:val="28"/>
          <w:szCs w:val="28"/>
          <w:rtl/>
        </w:rPr>
        <w:t xml:space="preserve">أنماط استخدامهم </w:t>
      </w:r>
      <w:r w:rsidR="00F51365">
        <w:rPr>
          <w:rFonts w:ascii="Simplified Arabic" w:hAnsi="Simplified Arabic" w:cs="Simplified Arabic" w:hint="cs"/>
          <w:sz w:val="28"/>
          <w:szCs w:val="28"/>
          <w:rtl/>
        </w:rPr>
        <w:t xml:space="preserve">لهذه المنصات، ومدى تعرضهم للمحتوى التسويقي وما يرتبط بذلك من </w:t>
      </w:r>
      <w:r w:rsidR="00524225">
        <w:rPr>
          <w:rFonts w:ascii="Simplified Arabic" w:hAnsi="Simplified Arabic" w:cs="Simplified Arabic" w:hint="cs"/>
          <w:sz w:val="28"/>
          <w:szCs w:val="28"/>
          <w:rtl/>
        </w:rPr>
        <w:t>مظاهر</w:t>
      </w:r>
      <w:r w:rsidR="00F51365">
        <w:rPr>
          <w:rFonts w:ascii="Simplified Arabic" w:hAnsi="Simplified Arabic" w:cs="Simplified Arabic" w:hint="cs"/>
          <w:sz w:val="28"/>
          <w:szCs w:val="28"/>
          <w:rtl/>
        </w:rPr>
        <w:t xml:space="preserve"> في</w:t>
      </w:r>
      <w:r w:rsidR="00524225">
        <w:rPr>
          <w:rFonts w:ascii="Simplified Arabic" w:hAnsi="Simplified Arabic" w:cs="Simplified Arabic" w:hint="cs"/>
          <w:sz w:val="28"/>
          <w:szCs w:val="28"/>
          <w:rtl/>
        </w:rPr>
        <w:t xml:space="preserve"> سلوكهم الاستهلاكي. كما</w:t>
      </w:r>
      <w:r w:rsidR="00F51365">
        <w:rPr>
          <w:rFonts w:ascii="Simplified Arabic" w:hAnsi="Simplified Arabic" w:cs="Simplified Arabic" w:hint="cs"/>
          <w:sz w:val="28"/>
          <w:szCs w:val="28"/>
          <w:rtl/>
        </w:rPr>
        <w:t xml:space="preserve"> تتناول الدراسة</w:t>
      </w:r>
      <w:r w:rsidR="00524225">
        <w:rPr>
          <w:rFonts w:ascii="Simplified Arabic" w:hAnsi="Simplified Arabic" w:cs="Simplified Arabic" w:hint="cs"/>
          <w:sz w:val="28"/>
          <w:szCs w:val="28"/>
          <w:rtl/>
        </w:rPr>
        <w:t xml:space="preserve"> مقارنة</w:t>
      </w:r>
      <w:r w:rsidR="00F51365">
        <w:rPr>
          <w:rFonts w:ascii="Simplified Arabic" w:hAnsi="Simplified Arabic" w:cs="Simplified Arabic" w:hint="cs"/>
          <w:sz w:val="28"/>
          <w:szCs w:val="28"/>
          <w:rtl/>
        </w:rPr>
        <w:t xml:space="preserve"> وصفية</w:t>
      </w:r>
      <w:r w:rsidR="00524225">
        <w:rPr>
          <w:rFonts w:ascii="Simplified Arabic" w:hAnsi="Simplified Arabic" w:cs="Simplified Arabic" w:hint="cs"/>
          <w:sz w:val="28"/>
          <w:szCs w:val="28"/>
          <w:rtl/>
        </w:rPr>
        <w:t xml:space="preserve"> بين منصات التواصل </w:t>
      </w:r>
      <w:r w:rsidR="00F51365">
        <w:rPr>
          <w:rFonts w:ascii="Simplified Arabic" w:hAnsi="Simplified Arabic" w:cs="Simplified Arabic" w:hint="cs"/>
          <w:sz w:val="28"/>
          <w:szCs w:val="28"/>
          <w:rtl/>
        </w:rPr>
        <w:t>ومشاركة المحتوى</w:t>
      </w:r>
      <w:r w:rsidR="00524225">
        <w:rPr>
          <w:rFonts w:ascii="Simplified Arabic" w:hAnsi="Simplified Arabic" w:cs="Simplified Arabic" w:hint="cs"/>
          <w:sz w:val="28"/>
          <w:szCs w:val="28"/>
          <w:rtl/>
        </w:rPr>
        <w:t xml:space="preserve"> ومنصات الألعاب الرقمية، بما يساعد على فهم هذه الظاهرة وتفسير</w:t>
      </w:r>
      <w:r w:rsidR="00F51365">
        <w:rPr>
          <w:rFonts w:ascii="Simplified Arabic" w:hAnsi="Simplified Arabic" w:cs="Simplified Arabic" w:hint="cs"/>
          <w:sz w:val="28"/>
          <w:szCs w:val="28"/>
          <w:rtl/>
        </w:rPr>
        <w:t>ها</w:t>
      </w:r>
      <w:r w:rsidR="00524225">
        <w:rPr>
          <w:rFonts w:ascii="Simplified Arabic" w:hAnsi="Simplified Arabic" w:cs="Simplified Arabic" w:hint="cs"/>
          <w:sz w:val="28"/>
          <w:szCs w:val="28"/>
          <w:rtl/>
        </w:rPr>
        <w:t xml:space="preserve"> في حدود</w:t>
      </w:r>
      <w:r w:rsidR="00F51365">
        <w:rPr>
          <w:rFonts w:ascii="Simplified Arabic" w:hAnsi="Simplified Arabic" w:cs="Simplified Arabic" w:hint="cs"/>
          <w:sz w:val="28"/>
          <w:szCs w:val="28"/>
          <w:rtl/>
        </w:rPr>
        <w:t xml:space="preserve"> البيانات</w:t>
      </w:r>
      <w:r w:rsidR="00524225">
        <w:rPr>
          <w:rFonts w:ascii="Simplified Arabic" w:hAnsi="Simplified Arabic" w:cs="Simplified Arabic" w:hint="cs"/>
          <w:sz w:val="28"/>
          <w:szCs w:val="28"/>
          <w:rtl/>
        </w:rPr>
        <w:t xml:space="preserve"> النتائج التي توصلت إليها الدراسة.</w:t>
      </w:r>
      <w:r w:rsidR="003E0070" w:rsidRPr="00643260">
        <w:rPr>
          <w:rFonts w:ascii="Simplified Arabic" w:hAnsi="Simplified Arabic" w:cs="Simplified Arabic" w:hint="cs"/>
          <w:sz w:val="28"/>
          <w:szCs w:val="28"/>
          <w:rtl/>
        </w:rPr>
        <w:t xml:space="preserve">    </w:t>
      </w:r>
    </w:p>
    <w:p w14:paraId="6283D9E9" w14:textId="77777777" w:rsidR="00F51365" w:rsidRDefault="00F51365" w:rsidP="007278D0">
      <w:pPr>
        <w:pStyle w:val="NormalWeb"/>
        <w:bidi/>
        <w:spacing w:before="0" w:beforeAutospacing="0" w:after="0" w:afterAutospacing="0"/>
        <w:jc w:val="both"/>
        <w:rPr>
          <w:rFonts w:ascii="Simplified Arabic" w:hAnsi="Simplified Arabic" w:cs="Simplified Arabic"/>
          <w:sz w:val="28"/>
          <w:szCs w:val="28"/>
          <w:rtl/>
        </w:rPr>
      </w:pPr>
    </w:p>
    <w:p w14:paraId="15432308" w14:textId="05672F07" w:rsidR="006F1E7C" w:rsidRPr="00643260" w:rsidRDefault="00227FD1" w:rsidP="00F51365">
      <w:pPr>
        <w:pStyle w:val="NormalWeb"/>
        <w:bidi/>
        <w:spacing w:before="0" w:beforeAutospacing="0" w:after="0" w:afterAutospacing="0"/>
        <w:jc w:val="both"/>
        <w:rPr>
          <w:rFonts w:ascii="Simplified Arabic" w:hAnsi="Simplified Arabic" w:cs="Simplified Arabic"/>
          <w:sz w:val="28"/>
          <w:szCs w:val="28"/>
          <w:rtl/>
        </w:rPr>
      </w:pPr>
      <w:r w:rsidRPr="00643260">
        <w:rPr>
          <w:rStyle w:val="Strong"/>
          <w:rFonts w:ascii="Simplified Arabic" w:hAnsi="Simplified Arabic" w:cs="Simplified Arabic" w:hint="cs"/>
          <w:sz w:val="28"/>
          <w:szCs w:val="28"/>
          <w:rtl/>
        </w:rPr>
        <w:t xml:space="preserve">منهج </w:t>
      </w:r>
      <w:r w:rsidR="005F37FC" w:rsidRPr="00643260">
        <w:rPr>
          <w:rStyle w:val="Strong"/>
          <w:rFonts w:ascii="Simplified Arabic" w:hAnsi="Simplified Arabic" w:cs="Simplified Arabic" w:hint="cs"/>
          <w:sz w:val="28"/>
          <w:szCs w:val="28"/>
          <w:rtl/>
        </w:rPr>
        <w:t>الدراسة</w:t>
      </w:r>
      <w:r w:rsidR="005F37FC" w:rsidRPr="00643260">
        <w:rPr>
          <w:rStyle w:val="Strong"/>
          <w:rFonts w:ascii="Simplified Arabic" w:hAnsi="Simplified Arabic" w:cs="Simplified Arabic" w:hint="cs"/>
          <w:sz w:val="28"/>
          <w:szCs w:val="28"/>
        </w:rPr>
        <w:t>:</w:t>
      </w:r>
      <w:r w:rsidR="005F37FC" w:rsidRPr="00643260">
        <w:rPr>
          <w:rFonts w:ascii="Simplified Arabic" w:hAnsi="Simplified Arabic" w:cs="Simplified Arabic" w:hint="cs"/>
          <w:sz w:val="28"/>
          <w:szCs w:val="28"/>
          <w:rtl/>
        </w:rPr>
        <w:t xml:space="preserve"> </w:t>
      </w:r>
    </w:p>
    <w:p w14:paraId="1B07E5CB" w14:textId="595460CB" w:rsidR="002145A5" w:rsidRPr="00AD1C46" w:rsidRDefault="003E0070" w:rsidP="00F51365">
      <w:pPr>
        <w:pStyle w:val="NormalWeb"/>
        <w:bidi/>
        <w:spacing w:before="0" w:beforeAutospacing="0" w:after="0" w:afterAutospacing="0"/>
        <w:jc w:val="both"/>
        <w:rPr>
          <w:rFonts w:ascii="Simplified Arabic" w:hAnsi="Simplified Arabic" w:cs="Simplified Arabic"/>
          <w:color w:val="000000" w:themeColor="text1"/>
          <w:sz w:val="28"/>
          <w:szCs w:val="28"/>
          <w:rtl/>
        </w:rPr>
      </w:pPr>
      <w:r w:rsidRPr="00AD1C46">
        <w:rPr>
          <w:rFonts w:ascii="Simplified Arabic" w:hAnsi="Simplified Arabic" w:cs="Simplified Arabic" w:hint="cs"/>
          <w:color w:val="000000" w:themeColor="text1"/>
          <w:sz w:val="28"/>
          <w:szCs w:val="28"/>
          <w:rtl/>
        </w:rPr>
        <w:t xml:space="preserve">    </w:t>
      </w:r>
      <w:r w:rsidR="00BD6C55" w:rsidRPr="00AD1C46">
        <w:rPr>
          <w:rFonts w:ascii="Simplified Arabic" w:hAnsi="Simplified Arabic" w:cs="Simplified Arabic" w:hint="cs"/>
          <w:color w:val="000000" w:themeColor="text1"/>
          <w:sz w:val="28"/>
          <w:szCs w:val="28"/>
          <w:rtl/>
        </w:rPr>
        <w:t>تعتمد الدراسة على منهج المسح الميداني في إطاره الوصفي التحليلي</w:t>
      </w:r>
      <w:r w:rsidR="00F51365">
        <w:rPr>
          <w:rFonts w:ascii="Simplified Arabic" w:hAnsi="Simplified Arabic" w:cs="Simplified Arabic" w:hint="cs"/>
          <w:color w:val="000000" w:themeColor="text1"/>
          <w:sz w:val="28"/>
          <w:szCs w:val="28"/>
          <w:rtl/>
        </w:rPr>
        <w:t xml:space="preserve"> ل</w:t>
      </w:r>
      <w:r w:rsidR="00BD6C55" w:rsidRPr="00AD1C46">
        <w:rPr>
          <w:rFonts w:ascii="Simplified Arabic" w:hAnsi="Simplified Arabic" w:cs="Simplified Arabic" w:hint="cs"/>
          <w:color w:val="000000" w:themeColor="text1"/>
          <w:sz w:val="28"/>
          <w:szCs w:val="28"/>
          <w:rtl/>
        </w:rPr>
        <w:t>ملائم</w:t>
      </w:r>
      <w:r w:rsidR="00F51365">
        <w:rPr>
          <w:rFonts w:ascii="Simplified Arabic" w:hAnsi="Simplified Arabic" w:cs="Simplified Arabic" w:hint="cs"/>
          <w:color w:val="000000" w:themeColor="text1"/>
          <w:sz w:val="28"/>
          <w:szCs w:val="28"/>
          <w:rtl/>
        </w:rPr>
        <w:t>ته</w:t>
      </w:r>
      <w:r w:rsidR="00BD6C55" w:rsidRPr="00AD1C46">
        <w:rPr>
          <w:rFonts w:ascii="Simplified Arabic" w:hAnsi="Simplified Arabic" w:cs="Simplified Arabic" w:hint="cs"/>
          <w:color w:val="000000" w:themeColor="text1"/>
          <w:sz w:val="28"/>
          <w:szCs w:val="28"/>
          <w:rtl/>
        </w:rPr>
        <w:t xml:space="preserve"> لطبيعة الدراسة وأهدافها. و</w:t>
      </w:r>
      <w:r w:rsidR="00F51365">
        <w:rPr>
          <w:rFonts w:ascii="Simplified Arabic" w:hAnsi="Simplified Arabic" w:cs="Simplified Arabic" w:hint="cs"/>
          <w:color w:val="000000" w:themeColor="text1"/>
          <w:sz w:val="28"/>
          <w:szCs w:val="28"/>
          <w:rtl/>
        </w:rPr>
        <w:t>يساعد</w:t>
      </w:r>
      <w:r w:rsidR="00BD6C55" w:rsidRPr="00AD1C46">
        <w:rPr>
          <w:rFonts w:ascii="Simplified Arabic" w:hAnsi="Simplified Arabic" w:cs="Simplified Arabic" w:hint="cs"/>
          <w:color w:val="000000" w:themeColor="text1"/>
          <w:sz w:val="28"/>
          <w:szCs w:val="28"/>
          <w:rtl/>
        </w:rPr>
        <w:t xml:space="preserve"> هذا المنهج جمع البيانات من عينة من المراهقين السعوديين، ثم وصفها وتحليلها للتعرف إلى أنماط استخدام</w:t>
      </w:r>
      <w:r w:rsidR="004D7C4A">
        <w:rPr>
          <w:rFonts w:ascii="Simplified Arabic" w:hAnsi="Simplified Arabic" w:cs="Simplified Arabic" w:hint="cs"/>
          <w:color w:val="000000" w:themeColor="text1"/>
          <w:sz w:val="28"/>
          <w:szCs w:val="28"/>
          <w:rtl/>
        </w:rPr>
        <w:t>هم</w:t>
      </w:r>
      <w:r w:rsidR="00BD6C55" w:rsidRPr="00AD1C46">
        <w:rPr>
          <w:rFonts w:ascii="Simplified Arabic" w:hAnsi="Simplified Arabic" w:cs="Simplified Arabic" w:hint="cs"/>
          <w:color w:val="000000" w:themeColor="text1"/>
          <w:sz w:val="28"/>
          <w:szCs w:val="28"/>
          <w:rtl/>
        </w:rPr>
        <w:t xml:space="preserve"> المنصات الرقمية، و</w:t>
      </w:r>
      <w:r w:rsidR="004D7C4A">
        <w:rPr>
          <w:rFonts w:ascii="Simplified Arabic" w:hAnsi="Simplified Arabic" w:cs="Simplified Arabic" w:hint="cs"/>
          <w:color w:val="000000" w:themeColor="text1"/>
          <w:sz w:val="28"/>
          <w:szCs w:val="28"/>
          <w:rtl/>
        </w:rPr>
        <w:t>مدى تعرضهم</w:t>
      </w:r>
      <w:r w:rsidR="00BD6C55" w:rsidRPr="00AD1C46">
        <w:rPr>
          <w:rFonts w:ascii="Simplified Arabic" w:hAnsi="Simplified Arabic" w:cs="Simplified Arabic" w:hint="cs"/>
          <w:color w:val="000000" w:themeColor="text1"/>
          <w:sz w:val="28"/>
          <w:szCs w:val="28"/>
          <w:rtl/>
        </w:rPr>
        <w:t xml:space="preserve"> للمحتوى التسويقي، </w:t>
      </w:r>
      <w:r w:rsidR="004D7C4A">
        <w:rPr>
          <w:rFonts w:ascii="Simplified Arabic" w:hAnsi="Simplified Arabic" w:cs="Simplified Arabic" w:hint="cs"/>
          <w:color w:val="000000" w:themeColor="text1"/>
          <w:sz w:val="28"/>
          <w:szCs w:val="28"/>
          <w:rtl/>
        </w:rPr>
        <w:t>وما يرتبط بذلك من مظاهر في سلوكهم</w:t>
      </w:r>
      <w:r w:rsidR="00BD6C55" w:rsidRPr="00AD1C46">
        <w:rPr>
          <w:rFonts w:ascii="Simplified Arabic" w:hAnsi="Simplified Arabic" w:cs="Simplified Arabic" w:hint="cs"/>
          <w:color w:val="000000" w:themeColor="text1"/>
          <w:sz w:val="28"/>
          <w:szCs w:val="28"/>
          <w:rtl/>
        </w:rPr>
        <w:t xml:space="preserve"> الاستهلاكي. وقد </w:t>
      </w:r>
      <w:r w:rsidR="004D7C4A">
        <w:rPr>
          <w:rFonts w:ascii="Simplified Arabic" w:hAnsi="Simplified Arabic" w:cs="Simplified Arabic" w:hint="cs"/>
          <w:color w:val="000000" w:themeColor="text1"/>
          <w:sz w:val="28"/>
          <w:szCs w:val="28"/>
          <w:rtl/>
        </w:rPr>
        <w:t xml:space="preserve">طبق </w:t>
      </w:r>
      <w:r w:rsidR="00BD6C55" w:rsidRPr="00AD1C46">
        <w:rPr>
          <w:rFonts w:ascii="Simplified Arabic" w:hAnsi="Simplified Arabic" w:cs="Simplified Arabic" w:hint="cs"/>
          <w:color w:val="000000" w:themeColor="text1"/>
          <w:sz w:val="28"/>
          <w:szCs w:val="28"/>
          <w:rtl/>
        </w:rPr>
        <w:t xml:space="preserve">المسح بالعينة </w:t>
      </w:r>
      <w:r w:rsidR="004D7C4A">
        <w:rPr>
          <w:rFonts w:ascii="Simplified Arabic" w:hAnsi="Simplified Arabic" w:cs="Simplified Arabic" w:hint="cs"/>
          <w:color w:val="000000" w:themeColor="text1"/>
          <w:sz w:val="28"/>
          <w:szCs w:val="28"/>
          <w:rtl/>
        </w:rPr>
        <w:t>باستخدام</w:t>
      </w:r>
      <w:r w:rsidR="00BD6C55" w:rsidRPr="00AD1C46">
        <w:rPr>
          <w:rFonts w:ascii="Simplified Arabic" w:hAnsi="Simplified Arabic" w:cs="Simplified Arabic" w:hint="cs"/>
          <w:color w:val="000000" w:themeColor="text1"/>
          <w:sz w:val="28"/>
          <w:szCs w:val="28"/>
          <w:rtl/>
        </w:rPr>
        <w:t xml:space="preserve"> استبانة إلكترونية</w:t>
      </w:r>
      <w:r w:rsidR="004D7C4A">
        <w:rPr>
          <w:rFonts w:ascii="Simplified Arabic" w:hAnsi="Simplified Arabic" w:cs="Simplified Arabic" w:hint="cs"/>
          <w:color w:val="000000" w:themeColor="text1"/>
          <w:sz w:val="28"/>
          <w:szCs w:val="28"/>
          <w:rtl/>
        </w:rPr>
        <w:t>، ومن ثم</w:t>
      </w:r>
      <w:r w:rsidR="00BD6C55" w:rsidRPr="00AD1C46">
        <w:rPr>
          <w:rFonts w:ascii="Simplified Arabic" w:hAnsi="Simplified Arabic" w:cs="Simplified Arabic" w:hint="cs"/>
          <w:color w:val="000000" w:themeColor="text1"/>
          <w:sz w:val="28"/>
          <w:szCs w:val="28"/>
          <w:rtl/>
        </w:rPr>
        <w:t xml:space="preserve"> تحليل</w:t>
      </w:r>
      <w:r w:rsidR="004D7C4A">
        <w:rPr>
          <w:rFonts w:ascii="Simplified Arabic" w:hAnsi="Simplified Arabic" w:cs="Simplified Arabic" w:hint="cs"/>
          <w:color w:val="000000" w:themeColor="text1"/>
          <w:sz w:val="28"/>
          <w:szCs w:val="28"/>
          <w:rtl/>
        </w:rPr>
        <w:t xml:space="preserve"> بياناتها</w:t>
      </w:r>
      <w:r w:rsidR="00BD6C55" w:rsidRPr="00AD1C46">
        <w:rPr>
          <w:rFonts w:ascii="Simplified Arabic" w:hAnsi="Simplified Arabic" w:cs="Simplified Arabic" w:hint="cs"/>
          <w:color w:val="000000" w:themeColor="text1"/>
          <w:sz w:val="28"/>
          <w:szCs w:val="28"/>
          <w:rtl/>
        </w:rPr>
        <w:t xml:space="preserve"> إحصائيًا</w:t>
      </w:r>
      <w:r w:rsidR="004D7C4A">
        <w:rPr>
          <w:rFonts w:ascii="Simplified Arabic" w:hAnsi="Simplified Arabic" w:cs="Simplified Arabic" w:hint="cs"/>
          <w:color w:val="000000" w:themeColor="text1"/>
          <w:sz w:val="28"/>
          <w:szCs w:val="28"/>
          <w:rtl/>
        </w:rPr>
        <w:t xml:space="preserve"> بما يتناسب مع أهداف الدراسة.</w:t>
      </w:r>
    </w:p>
    <w:p w14:paraId="33777F93" w14:textId="77777777" w:rsidR="00BD6C55" w:rsidRPr="00643260" w:rsidRDefault="00BD6C55" w:rsidP="00BD6C55">
      <w:pPr>
        <w:pStyle w:val="NormalWeb"/>
        <w:bidi/>
        <w:spacing w:before="0" w:beforeAutospacing="0" w:after="0" w:afterAutospacing="0"/>
        <w:jc w:val="both"/>
        <w:rPr>
          <w:rStyle w:val="Strong"/>
          <w:rFonts w:ascii="Simplified Arabic" w:hAnsi="Simplified Arabic" w:cs="Simplified Arabic"/>
          <w:b w:val="0"/>
          <w:bCs w:val="0"/>
          <w:sz w:val="28"/>
          <w:szCs w:val="28"/>
          <w:rtl/>
        </w:rPr>
      </w:pPr>
    </w:p>
    <w:p w14:paraId="5D8EF925" w14:textId="58875A80" w:rsidR="006F1E7C" w:rsidRPr="00643260" w:rsidRDefault="00227FD1" w:rsidP="007278D0">
      <w:pPr>
        <w:pStyle w:val="NormalWeb"/>
        <w:bidi/>
        <w:spacing w:before="0" w:beforeAutospacing="0" w:after="0" w:afterAutospacing="0"/>
        <w:jc w:val="both"/>
        <w:rPr>
          <w:rFonts w:ascii="Simplified Arabic" w:hAnsi="Simplified Arabic" w:cs="Simplified Arabic"/>
          <w:sz w:val="28"/>
          <w:szCs w:val="28"/>
          <w:rtl/>
        </w:rPr>
      </w:pPr>
      <w:r w:rsidRPr="00643260">
        <w:rPr>
          <w:rStyle w:val="Strong"/>
          <w:rFonts w:ascii="Simplified Arabic" w:hAnsi="Simplified Arabic" w:cs="Simplified Arabic" w:hint="cs"/>
          <w:sz w:val="28"/>
          <w:szCs w:val="28"/>
          <w:rtl/>
        </w:rPr>
        <w:t>مجتمع الدراسة</w:t>
      </w:r>
      <w:r w:rsidRPr="00643260">
        <w:rPr>
          <w:rStyle w:val="Strong"/>
          <w:rFonts w:ascii="Simplified Arabic" w:hAnsi="Simplified Arabic" w:cs="Simplified Arabic" w:hint="cs"/>
          <w:sz w:val="28"/>
          <w:szCs w:val="28"/>
        </w:rPr>
        <w:t>:</w:t>
      </w:r>
      <w:r w:rsidR="00CB3945" w:rsidRPr="00643260">
        <w:rPr>
          <w:rFonts w:ascii="Simplified Arabic" w:hAnsi="Simplified Arabic" w:cs="Simplified Arabic" w:hint="cs"/>
          <w:sz w:val="28"/>
          <w:szCs w:val="28"/>
          <w:rtl/>
        </w:rPr>
        <w:t xml:space="preserve"> </w:t>
      </w:r>
    </w:p>
    <w:p w14:paraId="31AFF28D" w14:textId="42811226" w:rsidR="006326E3" w:rsidRPr="00643260" w:rsidRDefault="003E0070" w:rsidP="002145A5">
      <w:pPr>
        <w:pStyle w:val="NormalWeb"/>
        <w:bidi/>
        <w:spacing w:before="0" w:beforeAutospacing="0" w:after="0" w:afterAutospacing="0"/>
        <w:jc w:val="both"/>
        <w:rPr>
          <w:rFonts w:ascii="Simplified Arabic" w:hAnsi="Simplified Arabic" w:cs="Simplified Arabic"/>
          <w:sz w:val="28"/>
          <w:szCs w:val="28"/>
          <w:rtl/>
        </w:rPr>
      </w:pPr>
      <w:r w:rsidRPr="00643260">
        <w:rPr>
          <w:rFonts w:ascii="Simplified Arabic" w:hAnsi="Simplified Arabic" w:cs="Simplified Arabic" w:hint="cs"/>
          <w:sz w:val="28"/>
          <w:szCs w:val="28"/>
          <w:rtl/>
        </w:rPr>
        <w:t xml:space="preserve">   </w:t>
      </w:r>
      <w:r w:rsidR="000B7E59" w:rsidRPr="00643260">
        <w:rPr>
          <w:rFonts w:ascii="Simplified Arabic" w:hAnsi="Simplified Arabic" w:cs="Simplified Arabic" w:hint="cs"/>
          <w:sz w:val="28"/>
          <w:szCs w:val="28"/>
          <w:rtl/>
        </w:rPr>
        <w:t>يشمل مجتمع الدراسة المراهقين السعوديين في المملكة العربية السعودية، من الفئة العمرية 12 إلى 18 سنة، ممن يستخدمون منصة رقمية واحدة أو أكثر من المنصات محل الدراسة. وتمثلت شروط المشاركة في أن يكون المشارك سعوديًا، ويتراوح عمره بين 12 و18 سنة</w:t>
      </w:r>
      <w:r w:rsidR="000B7E59" w:rsidRPr="00643260">
        <w:rPr>
          <w:rFonts w:ascii="Simplified Arabic" w:hAnsi="Simplified Arabic" w:cs="Simplified Arabic" w:hint="cs"/>
          <w:sz w:val="28"/>
          <w:szCs w:val="28"/>
        </w:rPr>
        <w:t>.</w:t>
      </w:r>
    </w:p>
    <w:p w14:paraId="7875889C" w14:textId="77777777" w:rsidR="006326E3" w:rsidRPr="00643260" w:rsidRDefault="006326E3" w:rsidP="006326E3">
      <w:pPr>
        <w:pStyle w:val="NormalWeb"/>
        <w:bidi/>
        <w:spacing w:before="0" w:beforeAutospacing="0" w:after="0" w:afterAutospacing="0"/>
        <w:jc w:val="both"/>
        <w:rPr>
          <w:rFonts w:ascii="Simplified Arabic" w:hAnsi="Simplified Arabic" w:cs="Simplified Arabic"/>
          <w:sz w:val="28"/>
          <w:szCs w:val="28"/>
          <w:rtl/>
        </w:rPr>
      </w:pPr>
    </w:p>
    <w:p w14:paraId="77D1D731" w14:textId="0F391105" w:rsidR="006F1E7C" w:rsidRPr="00643260" w:rsidRDefault="00227FD1" w:rsidP="007278D0">
      <w:pPr>
        <w:pStyle w:val="NormalWeb"/>
        <w:bidi/>
        <w:spacing w:before="0" w:beforeAutospacing="0" w:after="0" w:afterAutospacing="0"/>
        <w:jc w:val="both"/>
        <w:rPr>
          <w:rStyle w:val="Strong"/>
          <w:rFonts w:ascii="Simplified Arabic" w:hAnsi="Simplified Arabic" w:cs="Simplified Arabic"/>
          <w:sz w:val="28"/>
          <w:szCs w:val="28"/>
          <w:rtl/>
        </w:rPr>
      </w:pPr>
      <w:r w:rsidRPr="00643260">
        <w:rPr>
          <w:rStyle w:val="Strong"/>
          <w:rFonts w:ascii="Simplified Arabic" w:hAnsi="Simplified Arabic" w:cs="Simplified Arabic" w:hint="cs"/>
          <w:sz w:val="28"/>
          <w:szCs w:val="28"/>
          <w:rtl/>
        </w:rPr>
        <w:t xml:space="preserve">عينة </w:t>
      </w:r>
      <w:r w:rsidR="005F37FC" w:rsidRPr="00643260">
        <w:rPr>
          <w:rStyle w:val="Strong"/>
          <w:rFonts w:ascii="Simplified Arabic" w:hAnsi="Simplified Arabic" w:cs="Simplified Arabic" w:hint="cs"/>
          <w:sz w:val="28"/>
          <w:szCs w:val="28"/>
          <w:rtl/>
        </w:rPr>
        <w:t>الدراسة</w:t>
      </w:r>
      <w:r w:rsidR="005F37FC" w:rsidRPr="00643260">
        <w:rPr>
          <w:rStyle w:val="Strong"/>
          <w:rFonts w:ascii="Simplified Arabic" w:hAnsi="Simplified Arabic" w:cs="Simplified Arabic" w:hint="cs"/>
          <w:sz w:val="28"/>
          <w:szCs w:val="28"/>
        </w:rPr>
        <w:t>:</w:t>
      </w:r>
    </w:p>
    <w:p w14:paraId="107A2699" w14:textId="53F15E92" w:rsidR="0025095B" w:rsidRDefault="007278D0" w:rsidP="0025095B">
      <w:pPr>
        <w:pStyle w:val="NormalWeb"/>
        <w:bidi/>
        <w:spacing w:before="0" w:beforeAutospacing="0" w:after="0" w:afterAutospacing="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278D0">
        <w:rPr>
          <w:rFonts w:ascii="Simplified Arabic" w:hAnsi="Simplified Arabic" w:cs="Simplified Arabic" w:hint="cs"/>
          <w:sz w:val="28"/>
          <w:szCs w:val="28"/>
          <w:rtl/>
        </w:rPr>
        <w:t>تم تطبيق الدراسة على عينة عمدية من (242) مفردة من المراهقين السعوديين مستخدمي المنصات الرقمية بالمملكة العربية السعودية، في المرحلة العمرية من 12-18، نظرًا لكبر حجم مجتمع الدراسة، وصعوبة الاتصال بجميع مفرداته.</w:t>
      </w:r>
    </w:p>
    <w:p w14:paraId="5E6485F9" w14:textId="77777777" w:rsidR="0025095B" w:rsidRDefault="0025095B" w:rsidP="0025095B">
      <w:pPr>
        <w:pStyle w:val="NormalWeb"/>
        <w:bidi/>
        <w:spacing w:before="0" w:beforeAutospacing="0" w:after="0" w:afterAutospacing="0"/>
        <w:jc w:val="both"/>
        <w:rPr>
          <w:rFonts w:ascii="Simplified Arabic" w:hAnsi="Simplified Arabic" w:cs="Simplified Arabic"/>
          <w:sz w:val="28"/>
          <w:szCs w:val="28"/>
        </w:rPr>
      </w:pPr>
    </w:p>
    <w:p w14:paraId="7FDB3F8D" w14:textId="77777777" w:rsidR="0025095B" w:rsidRDefault="0025095B" w:rsidP="0025095B">
      <w:pPr>
        <w:pStyle w:val="NormalWeb"/>
        <w:bidi/>
        <w:spacing w:before="0" w:beforeAutospacing="0" w:after="0" w:afterAutospacing="0"/>
        <w:jc w:val="both"/>
        <w:rPr>
          <w:rFonts w:ascii="Simplified Arabic" w:hAnsi="Simplified Arabic" w:cs="Simplified Arabic"/>
          <w:sz w:val="28"/>
          <w:szCs w:val="28"/>
        </w:rPr>
      </w:pPr>
    </w:p>
    <w:p w14:paraId="4613FDBF" w14:textId="77777777" w:rsidR="0025095B" w:rsidRDefault="0025095B" w:rsidP="0025095B">
      <w:pPr>
        <w:pStyle w:val="NormalWeb"/>
        <w:bidi/>
        <w:spacing w:before="0" w:beforeAutospacing="0" w:after="0" w:afterAutospacing="0"/>
        <w:jc w:val="both"/>
        <w:rPr>
          <w:rFonts w:ascii="Simplified Arabic" w:hAnsi="Simplified Arabic" w:cs="Simplified Arabic"/>
          <w:sz w:val="28"/>
          <w:szCs w:val="28"/>
        </w:rPr>
      </w:pPr>
    </w:p>
    <w:p w14:paraId="2A1E8DAF" w14:textId="77777777" w:rsidR="0025095B" w:rsidRDefault="0025095B" w:rsidP="0025095B">
      <w:pPr>
        <w:pStyle w:val="NormalWeb"/>
        <w:bidi/>
        <w:spacing w:before="0" w:beforeAutospacing="0" w:after="0" w:afterAutospacing="0"/>
        <w:jc w:val="both"/>
        <w:rPr>
          <w:rFonts w:ascii="Simplified Arabic" w:hAnsi="Simplified Arabic" w:cs="Simplified Arabic"/>
          <w:sz w:val="28"/>
          <w:szCs w:val="28"/>
        </w:rPr>
      </w:pPr>
    </w:p>
    <w:p w14:paraId="188F6C2C" w14:textId="77777777" w:rsidR="0025095B" w:rsidRDefault="0025095B" w:rsidP="0025095B">
      <w:pPr>
        <w:pStyle w:val="NormalWeb"/>
        <w:bidi/>
        <w:spacing w:before="0" w:beforeAutospacing="0" w:after="0" w:afterAutospacing="0"/>
        <w:jc w:val="both"/>
        <w:rPr>
          <w:rFonts w:ascii="Simplified Arabic" w:hAnsi="Simplified Arabic" w:cs="Simplified Arabic"/>
          <w:sz w:val="28"/>
          <w:szCs w:val="28"/>
        </w:rPr>
      </w:pPr>
    </w:p>
    <w:p w14:paraId="11661FD4" w14:textId="77777777" w:rsidR="0025095B" w:rsidRPr="0025095B" w:rsidRDefault="0025095B" w:rsidP="0025095B">
      <w:pPr>
        <w:pStyle w:val="NormalWeb"/>
        <w:bidi/>
        <w:spacing w:before="0" w:beforeAutospacing="0" w:after="0" w:afterAutospacing="0"/>
        <w:jc w:val="both"/>
        <w:rPr>
          <w:rStyle w:val="Strong"/>
          <w:rFonts w:ascii="Simplified Arabic" w:hAnsi="Simplified Arabic" w:cs="Simplified Arabic"/>
          <w:b w:val="0"/>
          <w:bCs w:val="0"/>
          <w:sz w:val="28"/>
          <w:szCs w:val="28"/>
        </w:rPr>
      </w:pPr>
    </w:p>
    <w:p w14:paraId="1FE73AD0" w14:textId="04C7F77C" w:rsidR="0025095B" w:rsidRPr="00643260" w:rsidRDefault="003D2A62" w:rsidP="0025095B">
      <w:pPr>
        <w:pStyle w:val="NormalWeb"/>
        <w:bidi/>
        <w:spacing w:before="400" w:beforeAutospacing="0" w:after="200" w:afterAutospacing="0"/>
        <w:rPr>
          <w:rStyle w:val="Strong"/>
          <w:rFonts w:ascii="Simplified Arabic" w:hAnsi="Simplified Arabic" w:cs="Simplified Arabic"/>
          <w:sz w:val="32"/>
          <w:szCs w:val="32"/>
          <w:rtl/>
        </w:rPr>
      </w:pPr>
      <w:r w:rsidRPr="00643260">
        <w:rPr>
          <w:rStyle w:val="Strong"/>
          <w:rFonts w:ascii="Simplified Arabic" w:hAnsi="Simplified Arabic" w:cs="Simplified Arabic" w:hint="cs"/>
          <w:sz w:val="32"/>
          <w:szCs w:val="32"/>
          <w:rtl/>
        </w:rPr>
        <w:lastRenderedPageBreak/>
        <w:t>مفاهيم الدراسة</w:t>
      </w:r>
      <w:r w:rsidR="00774AA1">
        <w:rPr>
          <w:rStyle w:val="Strong"/>
          <w:rFonts w:ascii="Simplified Arabic" w:hAnsi="Simplified Arabic" w:cs="Simplified Arabic" w:hint="cs"/>
          <w:sz w:val="32"/>
          <w:szCs w:val="32"/>
          <w:rtl/>
        </w:rPr>
        <w:t>:</w:t>
      </w:r>
      <w:r w:rsidR="00B5385D" w:rsidRPr="00643260">
        <w:rPr>
          <w:rStyle w:val="Strong"/>
          <w:rFonts w:ascii="Simplified Arabic" w:hAnsi="Simplified Arabic" w:cs="Simplified Arabic" w:hint="cs"/>
          <w:sz w:val="32"/>
          <w:szCs w:val="32"/>
          <w:rtl/>
        </w:rPr>
        <w:t xml:space="preserve"> </w:t>
      </w:r>
    </w:p>
    <w:p w14:paraId="15D9A579" w14:textId="2DC8B260" w:rsidR="0048421A" w:rsidRDefault="00B5385D" w:rsidP="0025095B">
      <w:pPr>
        <w:pStyle w:val="NormalWeb"/>
        <w:bidi/>
        <w:spacing w:after="0" w:afterAutospacing="0"/>
        <w:jc w:val="both"/>
        <w:rPr>
          <w:rStyle w:val="Strong"/>
          <w:rFonts w:ascii="Simplified Arabic" w:hAnsi="Simplified Arabic" w:cs="Simplified Arabic"/>
          <w:sz w:val="28"/>
          <w:szCs w:val="28"/>
          <w:u w:val="single"/>
        </w:rPr>
      </w:pPr>
      <w:r w:rsidRPr="009F0C40">
        <w:rPr>
          <w:rStyle w:val="Strong"/>
          <w:rFonts w:ascii="Simplified Arabic" w:hAnsi="Simplified Arabic" w:cs="Simplified Arabic" w:hint="cs"/>
          <w:sz w:val="28"/>
          <w:szCs w:val="28"/>
          <w:u w:val="single"/>
          <w:rtl/>
        </w:rPr>
        <w:t>المفاهيم الاصطلاحية للدراسة</w:t>
      </w:r>
    </w:p>
    <w:p w14:paraId="4710F571" w14:textId="77777777" w:rsidR="0025095B" w:rsidRPr="009F0C40" w:rsidRDefault="0025095B" w:rsidP="0025095B">
      <w:pPr>
        <w:pStyle w:val="NormalWeb"/>
        <w:bidi/>
        <w:jc w:val="both"/>
        <w:rPr>
          <w:rStyle w:val="Strong"/>
          <w:rFonts w:ascii="Simplified Arabic" w:hAnsi="Simplified Arabic" w:cs="Simplified Arabic"/>
          <w:sz w:val="28"/>
          <w:szCs w:val="28"/>
          <w:u w:val="single"/>
          <w:rtl/>
        </w:rPr>
      </w:pPr>
    </w:p>
    <w:p w14:paraId="784526A3" w14:textId="77777777" w:rsidR="006F1E7C" w:rsidRPr="00643260" w:rsidRDefault="00CB3945" w:rsidP="0025095B">
      <w:pPr>
        <w:pStyle w:val="NormalWeb"/>
        <w:bidi/>
        <w:spacing w:before="0" w:beforeAutospacing="0" w:after="0" w:afterAutospacing="0"/>
        <w:jc w:val="both"/>
        <w:rPr>
          <w:rStyle w:val="Strong"/>
          <w:rFonts w:ascii="Simplified Arabic" w:hAnsi="Simplified Arabic" w:cs="Simplified Arabic"/>
          <w:sz w:val="28"/>
          <w:szCs w:val="28"/>
          <w:rtl/>
        </w:rPr>
      </w:pPr>
      <w:r w:rsidRPr="00643260">
        <w:rPr>
          <w:rStyle w:val="Strong"/>
          <w:rFonts w:ascii="Simplified Arabic" w:hAnsi="Simplified Arabic" w:cs="Simplified Arabic" w:hint="cs"/>
          <w:sz w:val="28"/>
          <w:szCs w:val="28"/>
          <w:rtl/>
        </w:rPr>
        <w:t>المفهوم الاصطلاحي للتسويق الرقمي:</w:t>
      </w:r>
    </w:p>
    <w:p w14:paraId="46DB3F70" w14:textId="70A4BAC0" w:rsidR="00F12D92" w:rsidRDefault="00F40EFF" w:rsidP="0025095B">
      <w:pPr>
        <w:pStyle w:val="NormalWeb"/>
        <w:bidi/>
        <w:jc w:val="both"/>
        <w:rPr>
          <w:rFonts w:ascii="Simplified Arabic" w:hAnsi="Simplified Arabic" w:cs="Simplified Arabic"/>
          <w:b/>
          <w:bCs/>
        </w:rPr>
      </w:pPr>
      <w:r w:rsidRPr="00643260">
        <w:rPr>
          <w:rStyle w:val="Strong"/>
          <w:rFonts w:ascii="Simplified Arabic" w:hAnsi="Simplified Arabic" w:cs="Simplified Arabic" w:hint="cs"/>
          <w:b w:val="0"/>
          <w:bCs w:val="0"/>
          <w:sz w:val="28"/>
          <w:szCs w:val="28"/>
          <w:rtl/>
        </w:rPr>
        <w:t xml:space="preserve">   </w:t>
      </w:r>
      <w:r w:rsidR="00CB3945" w:rsidRPr="00643260">
        <w:rPr>
          <w:rStyle w:val="Strong"/>
          <w:rFonts w:ascii="Simplified Arabic" w:hAnsi="Simplified Arabic" w:cs="Simplified Arabic" w:hint="cs"/>
          <w:b w:val="0"/>
          <w:bCs w:val="0"/>
          <w:sz w:val="28"/>
          <w:szCs w:val="28"/>
          <w:rtl/>
        </w:rPr>
        <w:t xml:space="preserve"> </w:t>
      </w:r>
      <w:r w:rsidR="009869DF" w:rsidRPr="00643260">
        <w:rPr>
          <w:rFonts w:ascii="Simplified Arabic" w:hAnsi="Simplified Arabic" w:cs="Simplified Arabic" w:hint="cs"/>
          <w:sz w:val="28"/>
          <w:szCs w:val="28"/>
          <w:rtl/>
        </w:rPr>
        <w:t>يعرّف</w:t>
      </w:r>
      <w:r w:rsidR="009869DF" w:rsidRPr="00643260">
        <w:rPr>
          <w:rFonts w:ascii="Simplified Arabic" w:hAnsi="Simplified Arabic" w:cs="Simplified Arabic" w:hint="cs"/>
          <w:sz w:val="28"/>
          <w:szCs w:val="28"/>
        </w:rPr>
        <w:t xml:space="preserve"> Chaffey</w:t>
      </w:r>
      <w:r w:rsidR="002C54E2" w:rsidRPr="00643260">
        <w:rPr>
          <w:rFonts w:ascii="Simplified Arabic" w:hAnsi="Simplified Arabic" w:cs="Simplified Arabic" w:hint="cs"/>
          <w:sz w:val="28"/>
          <w:szCs w:val="28"/>
        </w:rPr>
        <w:t>&amp;</w:t>
      </w:r>
      <w:r w:rsidR="009869DF" w:rsidRPr="00643260">
        <w:rPr>
          <w:rFonts w:ascii="Simplified Arabic" w:hAnsi="Simplified Arabic" w:cs="Simplified Arabic" w:hint="cs"/>
          <w:sz w:val="28"/>
          <w:szCs w:val="28"/>
        </w:rPr>
        <w:t xml:space="preserve"> Ellis-Chadwick </w:t>
      </w:r>
      <w:r w:rsidR="009869DF" w:rsidRPr="00643260">
        <w:rPr>
          <w:rFonts w:ascii="Simplified Arabic" w:hAnsi="Simplified Arabic" w:cs="Simplified Arabic" w:hint="cs"/>
          <w:sz w:val="28"/>
          <w:szCs w:val="28"/>
          <w:rtl/>
        </w:rPr>
        <w:t xml:space="preserve">التسويق الرقمي بأنه تحقيق الأهداف التسويقية من خلال تطبيق الوسائط الرقمية والبيانات والتكنولوجيا. كما يُعرَّف بأنه الترويج للمنتجات أو الخدمات باستخدام القنوات الرقمية، ويشمل مجموعة من الأساليب مثل تحسين محركات البحث، والإعلان المدفوع، والتسويق بالمحتوى، والتسويق عبر وسائل التواصل الاجتماعي، والتسويق عبر البريد الإلكتروني، والتسويق عبر الهاتف المحمول </w:t>
      </w:r>
      <w:r w:rsidR="009869DF" w:rsidRPr="00643260">
        <w:rPr>
          <w:rFonts w:ascii="Simplified Arabic" w:hAnsi="Simplified Arabic" w:cs="Simplified Arabic" w:hint="cs"/>
          <w:b/>
          <w:bCs/>
          <w:rtl/>
        </w:rPr>
        <w:t xml:space="preserve">(الوادي وآخرون، 2025، 19) </w:t>
      </w:r>
      <w:r w:rsidR="009869DF" w:rsidRPr="00643260">
        <w:rPr>
          <w:rFonts w:ascii="Simplified Arabic" w:hAnsi="Simplified Arabic" w:cs="Simplified Arabic" w:hint="cs"/>
          <w:b/>
          <w:bCs/>
        </w:rPr>
        <w:t>(Chaffey &amp; Ellis-Chadwick, 2022, 5)</w:t>
      </w:r>
      <w:r w:rsidR="00CB3945" w:rsidRPr="00643260">
        <w:rPr>
          <w:rFonts w:ascii="Simplified Arabic" w:hAnsi="Simplified Arabic" w:cs="Simplified Arabic" w:hint="cs"/>
          <w:b/>
          <w:bCs/>
          <w:rtl/>
        </w:rPr>
        <w:t>.</w:t>
      </w:r>
    </w:p>
    <w:p w14:paraId="2113EE7E" w14:textId="77777777" w:rsidR="0025095B" w:rsidRPr="0025095B" w:rsidRDefault="0025095B" w:rsidP="0025095B">
      <w:pPr>
        <w:pStyle w:val="NormalWeb"/>
        <w:bidi/>
        <w:jc w:val="both"/>
        <w:rPr>
          <w:rFonts w:ascii="Simplified Arabic" w:hAnsi="Simplified Arabic" w:cs="Simplified Arabic"/>
          <w:b/>
          <w:bCs/>
          <w:rtl/>
        </w:rPr>
      </w:pPr>
    </w:p>
    <w:p w14:paraId="5995BC8D" w14:textId="5666F53E" w:rsidR="006F1E7C" w:rsidRPr="00643260" w:rsidRDefault="00B929C0" w:rsidP="00F12D92">
      <w:pPr>
        <w:pStyle w:val="isselectedend"/>
        <w:bidi/>
        <w:spacing w:after="0" w:afterAutospacing="0"/>
        <w:jc w:val="both"/>
        <w:rPr>
          <w:rFonts w:ascii="Simplified Arabic" w:hAnsi="Simplified Arabic" w:cs="Simplified Arabic"/>
          <w:b/>
          <w:bCs/>
          <w:sz w:val="28"/>
          <w:szCs w:val="28"/>
          <w:rtl/>
        </w:rPr>
      </w:pPr>
      <w:r w:rsidRPr="00643260">
        <w:rPr>
          <w:rFonts w:ascii="Simplified Arabic" w:hAnsi="Simplified Arabic" w:cs="Simplified Arabic" w:hint="cs"/>
          <w:b/>
          <w:bCs/>
          <w:sz w:val="28"/>
          <w:szCs w:val="28"/>
          <w:rtl/>
        </w:rPr>
        <w:t>المفهوم الاصطلاحي للمنصات الرقمية:</w:t>
      </w:r>
    </w:p>
    <w:p w14:paraId="79C50BF3" w14:textId="68BB7464" w:rsidR="00B929C0" w:rsidRDefault="00F40EFF" w:rsidP="006F1E7C">
      <w:pPr>
        <w:pStyle w:val="isselectedend"/>
        <w:bidi/>
        <w:jc w:val="both"/>
        <w:rPr>
          <w:rFonts w:ascii="Simplified Arabic" w:hAnsi="Simplified Arabic" w:cs="Simplified Arabic"/>
          <w:b/>
          <w:bCs/>
        </w:rPr>
      </w:pPr>
      <w:r w:rsidRPr="00643260">
        <w:rPr>
          <w:rFonts w:ascii="Simplified Arabic" w:hAnsi="Simplified Arabic" w:cs="Simplified Arabic" w:hint="cs"/>
          <w:sz w:val="28"/>
          <w:szCs w:val="28"/>
          <w:rtl/>
        </w:rPr>
        <w:t xml:space="preserve">    </w:t>
      </w:r>
      <w:r w:rsidR="00B929C0" w:rsidRPr="00643260">
        <w:rPr>
          <w:rFonts w:ascii="Simplified Arabic" w:hAnsi="Simplified Arabic" w:cs="Simplified Arabic" w:hint="cs"/>
          <w:sz w:val="28"/>
          <w:szCs w:val="28"/>
          <w:rtl/>
        </w:rPr>
        <w:t xml:space="preserve"> تعرّف</w:t>
      </w:r>
      <w:r w:rsidR="00AD3148">
        <w:rPr>
          <w:rFonts w:ascii="Simplified Arabic" w:hAnsi="Simplified Arabic" w:cs="Simplified Arabic" w:hint="cs"/>
          <w:sz w:val="28"/>
          <w:szCs w:val="28"/>
          <w:rtl/>
        </w:rPr>
        <w:t xml:space="preserve"> بالمنصات الرقمية</w:t>
      </w:r>
      <w:r w:rsidR="00B929C0" w:rsidRPr="00643260">
        <w:rPr>
          <w:rFonts w:ascii="Simplified Arabic" w:hAnsi="Simplified Arabic" w:cs="Simplified Arabic" w:hint="cs"/>
          <w:sz w:val="28"/>
          <w:szCs w:val="28"/>
          <w:rtl/>
        </w:rPr>
        <w:t xml:space="preserve"> بأنها</w:t>
      </w:r>
      <w:r w:rsidR="00AD3148">
        <w:rPr>
          <w:rFonts w:ascii="Simplified Arabic" w:hAnsi="Simplified Arabic" w:cs="Simplified Arabic" w:hint="cs"/>
          <w:sz w:val="28"/>
          <w:szCs w:val="28"/>
          <w:rtl/>
        </w:rPr>
        <w:t xml:space="preserve"> الأنظمة والحلول ال</w:t>
      </w:r>
      <w:r w:rsidR="00B929C0" w:rsidRPr="00643260">
        <w:rPr>
          <w:rFonts w:ascii="Simplified Arabic" w:hAnsi="Simplified Arabic" w:cs="Simplified Arabic" w:hint="cs"/>
          <w:sz w:val="28"/>
          <w:szCs w:val="28"/>
          <w:rtl/>
        </w:rPr>
        <w:t xml:space="preserve">تقنية </w:t>
      </w:r>
      <w:r w:rsidR="00AD3148">
        <w:rPr>
          <w:rFonts w:ascii="Simplified Arabic" w:hAnsi="Simplified Arabic" w:cs="Simplified Arabic" w:hint="cs"/>
          <w:sz w:val="28"/>
          <w:szCs w:val="28"/>
          <w:rtl/>
        </w:rPr>
        <w:t>التي تقوم عليها الخدمات والمنتجات الرقمية، وتتيح للمستخدمين الاستفادة منها عبر البوابات الإلكترونية أو التطبيقات الذكية ضمن تجربة رقمية متطورة</w:t>
      </w:r>
      <w:r w:rsidR="00B929C0" w:rsidRPr="00643260">
        <w:rPr>
          <w:rFonts w:ascii="Simplified Arabic" w:hAnsi="Simplified Arabic" w:cs="Simplified Arabic" w:hint="cs"/>
          <w:sz w:val="28"/>
          <w:szCs w:val="28"/>
          <w:rtl/>
        </w:rPr>
        <w:t xml:space="preserve"> </w:t>
      </w:r>
      <w:r w:rsidR="00B929C0" w:rsidRPr="00643260">
        <w:rPr>
          <w:rFonts w:ascii="Simplified Arabic" w:hAnsi="Simplified Arabic" w:cs="Simplified Arabic" w:hint="cs"/>
          <w:b/>
          <w:bCs/>
          <w:rtl/>
        </w:rPr>
        <w:t>(هيئة الحكومة الرقمية، 2023)</w:t>
      </w:r>
      <w:r w:rsidR="0025095B">
        <w:rPr>
          <w:rFonts w:ascii="Simplified Arabic" w:hAnsi="Simplified Arabic" w:cs="Simplified Arabic"/>
          <w:b/>
          <w:bCs/>
        </w:rPr>
        <w:t>.</w:t>
      </w:r>
    </w:p>
    <w:p w14:paraId="462FC278" w14:textId="77777777" w:rsidR="0025095B" w:rsidRPr="00643260" w:rsidRDefault="0025095B" w:rsidP="0025095B">
      <w:pPr>
        <w:pStyle w:val="isselectedend"/>
        <w:bidi/>
        <w:jc w:val="both"/>
        <w:rPr>
          <w:rFonts w:ascii="Simplified Arabic" w:hAnsi="Simplified Arabic" w:cs="Simplified Arabic"/>
          <w:b/>
          <w:bCs/>
          <w:rtl/>
        </w:rPr>
      </w:pPr>
    </w:p>
    <w:p w14:paraId="2C80EEE3" w14:textId="77777777" w:rsidR="006F1E7C" w:rsidRPr="00643260" w:rsidRDefault="006A44FA" w:rsidP="00F12D92">
      <w:pPr>
        <w:pStyle w:val="NormalWeb"/>
        <w:bidi/>
        <w:spacing w:after="0" w:afterAutospacing="0"/>
        <w:jc w:val="both"/>
        <w:rPr>
          <w:rFonts w:ascii="Simplified Arabic" w:hAnsi="Simplified Arabic" w:cs="Simplified Arabic"/>
          <w:b/>
          <w:bCs/>
          <w:sz w:val="28"/>
          <w:szCs w:val="28"/>
          <w:rtl/>
        </w:rPr>
      </w:pPr>
      <w:r w:rsidRPr="00643260">
        <w:rPr>
          <w:rFonts w:ascii="Simplified Arabic" w:hAnsi="Simplified Arabic" w:cs="Simplified Arabic" w:hint="cs"/>
          <w:b/>
          <w:bCs/>
          <w:sz w:val="28"/>
          <w:szCs w:val="28"/>
          <w:rtl/>
        </w:rPr>
        <w:t>المفهوم الاصطلاحي لسلوك المستهلك:</w:t>
      </w:r>
    </w:p>
    <w:p w14:paraId="17687373" w14:textId="6A149087" w:rsidR="006A44FA" w:rsidRDefault="00F40EFF" w:rsidP="00AD3148">
      <w:pPr>
        <w:pStyle w:val="NormalWeb"/>
        <w:bidi/>
        <w:jc w:val="both"/>
        <w:rPr>
          <w:rFonts w:ascii="Simplified Arabic" w:hAnsi="Simplified Arabic" w:cs="Simplified Arabic"/>
          <w:b/>
          <w:bCs/>
        </w:rPr>
      </w:pPr>
      <w:r w:rsidRPr="00643260">
        <w:rPr>
          <w:rFonts w:ascii="Simplified Arabic" w:hAnsi="Simplified Arabic" w:cs="Simplified Arabic" w:hint="cs"/>
          <w:b/>
          <w:bCs/>
          <w:sz w:val="28"/>
          <w:szCs w:val="28"/>
          <w:rtl/>
        </w:rPr>
        <w:t xml:space="preserve">   </w:t>
      </w:r>
      <w:r w:rsidR="006A44FA" w:rsidRPr="00643260">
        <w:rPr>
          <w:rFonts w:ascii="Simplified Arabic" w:hAnsi="Simplified Arabic" w:cs="Simplified Arabic" w:hint="cs"/>
          <w:b/>
          <w:bCs/>
          <w:sz w:val="28"/>
          <w:szCs w:val="28"/>
          <w:rtl/>
        </w:rPr>
        <w:t xml:space="preserve"> </w:t>
      </w:r>
      <w:r w:rsidR="006A44FA" w:rsidRPr="00643260">
        <w:rPr>
          <w:rFonts w:ascii="Simplified Arabic" w:hAnsi="Simplified Arabic" w:cs="Simplified Arabic" w:hint="cs"/>
          <w:sz w:val="28"/>
          <w:szCs w:val="28"/>
          <w:rtl/>
        </w:rPr>
        <w:t>يُعرَّف سلوك المستهلك</w:t>
      </w:r>
      <w:r w:rsidR="00AD3148">
        <w:rPr>
          <w:rFonts w:ascii="Simplified Arabic" w:hAnsi="Simplified Arabic" w:cs="Simplified Arabic" w:hint="cs"/>
          <w:sz w:val="28"/>
          <w:szCs w:val="28"/>
          <w:rtl/>
        </w:rPr>
        <w:t xml:space="preserve"> إلى التصرفات التي يقوم بها الأفراد عند شراء السلع واستعمالها </w:t>
      </w:r>
      <w:r w:rsidR="00174820">
        <w:rPr>
          <w:rFonts w:ascii="Simplified Arabic" w:hAnsi="Simplified Arabic" w:cs="Simplified Arabic" w:hint="cs"/>
          <w:sz w:val="28"/>
          <w:szCs w:val="28"/>
          <w:rtl/>
        </w:rPr>
        <w:t>والخدمات</w:t>
      </w:r>
      <w:r w:rsidR="00AD3148">
        <w:rPr>
          <w:rFonts w:ascii="Simplified Arabic" w:hAnsi="Simplified Arabic" w:cs="Simplified Arabic" w:hint="cs"/>
          <w:sz w:val="28"/>
          <w:szCs w:val="28"/>
          <w:rtl/>
        </w:rPr>
        <w:t xml:space="preserve"> </w:t>
      </w:r>
      <w:r w:rsidR="00886714">
        <w:rPr>
          <w:rFonts w:ascii="Simplified Arabic" w:hAnsi="Simplified Arabic" w:cs="Simplified Arabic" w:hint="cs"/>
          <w:sz w:val="28"/>
          <w:szCs w:val="28"/>
          <w:rtl/>
        </w:rPr>
        <w:t>واستخدامها</w:t>
      </w:r>
      <w:r w:rsidR="00AD3148">
        <w:rPr>
          <w:rFonts w:ascii="Simplified Arabic" w:hAnsi="Simplified Arabic" w:cs="Simplified Arabic" w:hint="cs"/>
          <w:sz w:val="28"/>
          <w:szCs w:val="28"/>
          <w:rtl/>
        </w:rPr>
        <w:t xml:space="preserve">، إضافة إلى القرارات التي تسبق عملية الشراء </w:t>
      </w:r>
      <w:r w:rsidR="00886714">
        <w:rPr>
          <w:rFonts w:ascii="Simplified Arabic" w:hAnsi="Simplified Arabic" w:cs="Simplified Arabic" w:hint="cs"/>
          <w:sz w:val="28"/>
          <w:szCs w:val="28"/>
          <w:rtl/>
        </w:rPr>
        <w:t>وتوجهها</w:t>
      </w:r>
      <w:r w:rsidR="00AD3148">
        <w:rPr>
          <w:rFonts w:ascii="Simplified Arabic" w:hAnsi="Simplified Arabic" w:cs="Simplified Arabic" w:hint="cs"/>
          <w:sz w:val="28"/>
          <w:szCs w:val="28"/>
          <w:rtl/>
        </w:rPr>
        <w:t>.</w:t>
      </w:r>
      <w:r w:rsidR="006A44FA" w:rsidRPr="00643260">
        <w:rPr>
          <w:rFonts w:ascii="Simplified Arabic" w:hAnsi="Simplified Arabic" w:cs="Simplified Arabic" w:hint="cs"/>
          <w:sz w:val="28"/>
          <w:szCs w:val="28"/>
          <w:rtl/>
        </w:rPr>
        <w:t xml:space="preserve"> </w:t>
      </w:r>
      <w:r w:rsidR="006A44FA" w:rsidRPr="00643260">
        <w:rPr>
          <w:rFonts w:ascii="Simplified Arabic" w:hAnsi="Simplified Arabic" w:cs="Simplified Arabic" w:hint="cs"/>
          <w:b/>
          <w:bCs/>
          <w:rtl/>
        </w:rPr>
        <w:t>(شنبي وبن لخضر، 2020، 14).</w:t>
      </w:r>
    </w:p>
    <w:p w14:paraId="0A54BD57" w14:textId="77777777" w:rsidR="0025095B" w:rsidRPr="00643260" w:rsidRDefault="0025095B" w:rsidP="0025095B">
      <w:pPr>
        <w:pStyle w:val="NormalWeb"/>
        <w:bidi/>
        <w:jc w:val="both"/>
        <w:rPr>
          <w:rFonts w:ascii="Simplified Arabic" w:hAnsi="Simplified Arabic" w:cs="Simplified Arabic"/>
          <w:b/>
          <w:bCs/>
          <w:rtl/>
        </w:rPr>
      </w:pPr>
    </w:p>
    <w:p w14:paraId="1DFF1FD2" w14:textId="77777777" w:rsidR="006F1E7C" w:rsidRPr="00643260" w:rsidRDefault="0096459F" w:rsidP="00F12D92">
      <w:pPr>
        <w:pStyle w:val="NormalWeb"/>
        <w:bidi/>
        <w:spacing w:after="0" w:afterAutospacing="0"/>
        <w:jc w:val="both"/>
        <w:rPr>
          <w:rFonts w:ascii="Simplified Arabic" w:hAnsi="Simplified Arabic" w:cs="Simplified Arabic"/>
          <w:b/>
          <w:bCs/>
          <w:sz w:val="28"/>
          <w:szCs w:val="28"/>
          <w:rtl/>
        </w:rPr>
      </w:pPr>
      <w:r w:rsidRPr="00643260">
        <w:rPr>
          <w:rFonts w:ascii="Simplified Arabic" w:hAnsi="Simplified Arabic" w:cs="Simplified Arabic" w:hint="cs"/>
          <w:b/>
          <w:bCs/>
          <w:sz w:val="28"/>
          <w:szCs w:val="28"/>
          <w:rtl/>
        </w:rPr>
        <w:t xml:space="preserve">المفهوم الاصطلاحي للمراهقين والبيئة الرقمية: </w:t>
      </w:r>
    </w:p>
    <w:p w14:paraId="5B957DD8" w14:textId="67C30489" w:rsidR="00F12D92" w:rsidRDefault="00F40EFF" w:rsidP="0009620B">
      <w:pPr>
        <w:pStyle w:val="NormalWeb"/>
        <w:bidi/>
        <w:jc w:val="both"/>
        <w:rPr>
          <w:rFonts w:ascii="Simplified Arabic" w:hAnsi="Simplified Arabic" w:cs="Simplified Arabic"/>
          <w:sz w:val="28"/>
          <w:szCs w:val="28"/>
        </w:rPr>
      </w:pPr>
      <w:r w:rsidRPr="00643260">
        <w:rPr>
          <w:rFonts w:ascii="Simplified Arabic" w:hAnsi="Simplified Arabic" w:cs="Simplified Arabic" w:hint="cs"/>
          <w:sz w:val="28"/>
          <w:szCs w:val="28"/>
          <w:rtl/>
        </w:rPr>
        <w:t xml:space="preserve">    </w:t>
      </w:r>
      <w:r w:rsidR="0096459F" w:rsidRPr="00643260">
        <w:rPr>
          <w:rFonts w:ascii="Simplified Arabic" w:hAnsi="Simplified Arabic" w:cs="Simplified Arabic" w:hint="cs"/>
          <w:sz w:val="28"/>
          <w:szCs w:val="28"/>
          <w:rtl/>
        </w:rPr>
        <w:t>توضح</w:t>
      </w:r>
      <w:r w:rsidR="0096459F" w:rsidRPr="00643260">
        <w:rPr>
          <w:rFonts w:ascii="Simplified Arabic" w:hAnsi="Simplified Arabic" w:cs="Simplified Arabic" w:hint="cs"/>
          <w:sz w:val="28"/>
          <w:szCs w:val="28"/>
        </w:rPr>
        <w:t xml:space="preserve"> Graber </w:t>
      </w:r>
      <w:r w:rsidR="0096459F" w:rsidRPr="00643260">
        <w:rPr>
          <w:rFonts w:ascii="Simplified Arabic" w:hAnsi="Simplified Arabic" w:cs="Simplified Arabic" w:hint="cs"/>
          <w:sz w:val="28"/>
          <w:szCs w:val="28"/>
          <w:rtl/>
        </w:rPr>
        <w:t>أن التجارب الإيجابية عبر الإنترنت لا تحدث تلقائيًا بمجرد امتلاك الطفل أو المراهق جهازًا متصلًا، بل تحتاج إلى وقت وجهد حتى يستخدم التقنية بطريقة آمنة وواعية وأخلاقية ومنتجة</w:t>
      </w:r>
      <w:r w:rsidR="0096459F" w:rsidRPr="00643260">
        <w:rPr>
          <w:rFonts w:ascii="Simplified Arabic" w:hAnsi="Simplified Arabic" w:cs="Simplified Arabic" w:hint="cs"/>
          <w:sz w:val="28"/>
          <w:szCs w:val="28"/>
        </w:rPr>
        <w:t xml:space="preserve"> </w:t>
      </w:r>
      <w:r w:rsidR="0096459F" w:rsidRPr="00643260">
        <w:rPr>
          <w:rFonts w:ascii="Simplified Arabic" w:hAnsi="Simplified Arabic" w:cs="Simplified Arabic" w:hint="cs"/>
          <w:b/>
          <w:bCs/>
        </w:rPr>
        <w:t xml:space="preserve">(Graber, 2019, </w:t>
      </w:r>
      <w:r w:rsidR="00FB6D70" w:rsidRPr="00643260">
        <w:rPr>
          <w:rFonts w:ascii="Simplified Arabic" w:hAnsi="Simplified Arabic" w:cs="Simplified Arabic" w:hint="cs"/>
          <w:b/>
          <w:bCs/>
        </w:rPr>
        <w:t>15</w:t>
      </w:r>
      <w:r w:rsidR="0096459F" w:rsidRPr="00643260">
        <w:rPr>
          <w:rFonts w:ascii="Simplified Arabic" w:hAnsi="Simplified Arabic" w:cs="Simplified Arabic" w:hint="cs"/>
          <w:b/>
          <w:bCs/>
        </w:rPr>
        <w:t>)</w:t>
      </w:r>
      <w:r w:rsidR="0096459F" w:rsidRPr="00643260">
        <w:rPr>
          <w:rFonts w:ascii="Simplified Arabic" w:hAnsi="Simplified Arabic" w:cs="Simplified Arabic" w:hint="cs"/>
          <w:sz w:val="28"/>
          <w:szCs w:val="28"/>
          <w:rtl/>
        </w:rPr>
        <w:t>.</w:t>
      </w:r>
    </w:p>
    <w:p w14:paraId="02783746" w14:textId="77777777" w:rsidR="0025095B" w:rsidRPr="0009620B" w:rsidRDefault="0025095B" w:rsidP="0025095B">
      <w:pPr>
        <w:pStyle w:val="NormalWeb"/>
        <w:bidi/>
        <w:jc w:val="both"/>
        <w:rPr>
          <w:rFonts w:ascii="Simplified Arabic" w:hAnsi="Simplified Arabic" w:cs="Simplified Arabic"/>
          <w:sz w:val="28"/>
          <w:szCs w:val="28"/>
          <w:rtl/>
        </w:rPr>
      </w:pPr>
    </w:p>
    <w:p w14:paraId="48A60DF8" w14:textId="641D8573" w:rsidR="00CB3945" w:rsidRDefault="0096459F" w:rsidP="00F12D92">
      <w:pPr>
        <w:pStyle w:val="NormalWeb"/>
        <w:bidi/>
        <w:jc w:val="both"/>
        <w:rPr>
          <w:rFonts w:ascii="Simplified Arabic" w:hAnsi="Simplified Arabic" w:cs="Simplified Arabic"/>
          <w:b/>
          <w:bCs/>
          <w:sz w:val="28"/>
          <w:szCs w:val="28"/>
          <w:u w:val="single"/>
        </w:rPr>
      </w:pPr>
      <w:r w:rsidRPr="009F0C40">
        <w:rPr>
          <w:rFonts w:ascii="Simplified Arabic" w:hAnsi="Simplified Arabic" w:cs="Simplified Arabic" w:hint="cs"/>
          <w:b/>
          <w:bCs/>
          <w:sz w:val="28"/>
          <w:szCs w:val="28"/>
          <w:u w:val="single"/>
          <w:rtl/>
        </w:rPr>
        <w:lastRenderedPageBreak/>
        <w:t>المفاهيم الإجرائية للدراسة</w:t>
      </w:r>
    </w:p>
    <w:p w14:paraId="1DEDF2A1" w14:textId="77777777" w:rsidR="0025095B" w:rsidRPr="009F0C40" w:rsidRDefault="0025095B" w:rsidP="0025095B">
      <w:pPr>
        <w:pStyle w:val="NormalWeb"/>
        <w:bidi/>
        <w:jc w:val="both"/>
        <w:rPr>
          <w:rFonts w:ascii="Simplified Arabic" w:hAnsi="Simplified Arabic" w:cs="Simplified Arabic"/>
          <w:b/>
          <w:bCs/>
          <w:sz w:val="28"/>
          <w:szCs w:val="28"/>
          <w:u w:val="single"/>
          <w:rtl/>
        </w:rPr>
      </w:pPr>
    </w:p>
    <w:p w14:paraId="2572CD32" w14:textId="00F86AD1" w:rsidR="0096459F" w:rsidRDefault="0096459F" w:rsidP="002427E0">
      <w:pPr>
        <w:pStyle w:val="isselectedend"/>
        <w:bidi/>
        <w:rPr>
          <w:rFonts w:ascii="Simplified Arabic" w:hAnsi="Simplified Arabic" w:cs="Simplified Arabic"/>
          <w:sz w:val="28"/>
          <w:szCs w:val="28"/>
        </w:rPr>
      </w:pPr>
      <w:r w:rsidRPr="00643260">
        <w:rPr>
          <w:rFonts w:ascii="Simplified Arabic" w:hAnsi="Simplified Arabic" w:cs="Simplified Arabic" w:hint="cs"/>
          <w:b/>
          <w:bCs/>
          <w:sz w:val="28"/>
          <w:szCs w:val="28"/>
          <w:rtl/>
        </w:rPr>
        <w:t>المفهوم الإجرائي للتسويق الرقمي:</w:t>
      </w:r>
      <w:r w:rsidR="002427E0">
        <w:rPr>
          <w:rFonts w:ascii="Simplified Arabic" w:hAnsi="Simplified Arabic" w:cs="Simplified Arabic" w:hint="cs"/>
          <w:b/>
          <w:bCs/>
          <w:sz w:val="28"/>
          <w:szCs w:val="28"/>
          <w:rtl/>
        </w:rPr>
        <w:t xml:space="preserve"> </w:t>
      </w:r>
      <w:r w:rsidRPr="00643260">
        <w:rPr>
          <w:rFonts w:ascii="Simplified Arabic" w:hAnsi="Simplified Arabic" w:cs="Simplified Arabic" w:hint="cs"/>
          <w:sz w:val="28"/>
          <w:szCs w:val="28"/>
          <w:rtl/>
        </w:rPr>
        <w:t>تقصد به الباحثة في هذه الدراسة جميع الرسائل والأنشطة التسويقية التي يتعرض لها المراهقون السعوديون داخل المنصات الرقمية محل الدراسة، سواء ظهرت في صورة إعلان مباشر، أو محتوى مؤثر، أو عرض ترويجي، أو منتج رائج، أو محتوى تسويقي مدمج داخل تجربة الاستخدام</w:t>
      </w:r>
      <w:r w:rsidRPr="00643260">
        <w:rPr>
          <w:rFonts w:ascii="Simplified Arabic" w:hAnsi="Simplified Arabic" w:cs="Simplified Arabic" w:hint="cs"/>
          <w:sz w:val="28"/>
          <w:szCs w:val="28"/>
        </w:rPr>
        <w:t>.</w:t>
      </w:r>
    </w:p>
    <w:p w14:paraId="7F0F7ED5" w14:textId="77777777" w:rsidR="0025095B" w:rsidRPr="002427E0" w:rsidRDefault="0025095B" w:rsidP="0025095B">
      <w:pPr>
        <w:pStyle w:val="isselectedend"/>
        <w:bidi/>
        <w:rPr>
          <w:rFonts w:ascii="Simplified Arabic" w:hAnsi="Simplified Arabic" w:cs="Simplified Arabic"/>
          <w:b/>
          <w:bCs/>
          <w:sz w:val="28"/>
          <w:szCs w:val="28"/>
          <w:rtl/>
        </w:rPr>
      </w:pPr>
    </w:p>
    <w:p w14:paraId="4036B26F" w14:textId="718E865F" w:rsidR="0096459F" w:rsidRDefault="0096459F" w:rsidP="002427E0">
      <w:pPr>
        <w:pStyle w:val="isselectedend"/>
        <w:bidi/>
        <w:rPr>
          <w:rFonts w:ascii="Simplified Arabic" w:hAnsi="Simplified Arabic" w:cs="Simplified Arabic"/>
          <w:sz w:val="28"/>
          <w:szCs w:val="28"/>
        </w:rPr>
      </w:pPr>
      <w:r w:rsidRPr="00643260">
        <w:rPr>
          <w:rFonts w:ascii="Simplified Arabic" w:hAnsi="Simplified Arabic" w:cs="Simplified Arabic" w:hint="cs"/>
          <w:b/>
          <w:bCs/>
          <w:sz w:val="28"/>
          <w:szCs w:val="28"/>
          <w:rtl/>
        </w:rPr>
        <w:t>المفهوم الإجرائي للمنصات الرقمية:</w:t>
      </w:r>
      <w:r w:rsidR="00F40EFF" w:rsidRPr="00643260">
        <w:rPr>
          <w:rFonts w:ascii="Simplified Arabic" w:hAnsi="Simplified Arabic" w:cs="Simplified Arabic" w:hint="cs"/>
          <w:sz w:val="28"/>
          <w:szCs w:val="28"/>
          <w:rtl/>
        </w:rPr>
        <w:t xml:space="preserve"> </w:t>
      </w:r>
      <w:r w:rsidRPr="00643260">
        <w:rPr>
          <w:rFonts w:ascii="Simplified Arabic" w:hAnsi="Simplified Arabic" w:cs="Simplified Arabic" w:hint="cs"/>
          <w:sz w:val="28"/>
          <w:szCs w:val="28"/>
          <w:rtl/>
        </w:rPr>
        <w:t>تقصد بها الباحثة المنصات التي تم تحديدها في هذه الدراسة لقياس أثر التسويق الرقمي فيها، وهي تيك توك، ويوتيوب، وإنستغرام، وروبلوكس، وماينكرافت، بوصفها منصات يستخدمها المراهقون لأغراض الترفيه، والتواصل، ومشاهدة المحتوى، واللعب</w:t>
      </w:r>
      <w:r w:rsidRPr="00643260">
        <w:rPr>
          <w:rFonts w:ascii="Simplified Arabic" w:hAnsi="Simplified Arabic" w:cs="Simplified Arabic" w:hint="cs"/>
          <w:sz w:val="28"/>
          <w:szCs w:val="28"/>
        </w:rPr>
        <w:t>.</w:t>
      </w:r>
    </w:p>
    <w:p w14:paraId="5844ACF2" w14:textId="77777777" w:rsidR="0025095B" w:rsidRPr="00643260" w:rsidRDefault="0025095B" w:rsidP="0025095B">
      <w:pPr>
        <w:pStyle w:val="isselectedend"/>
        <w:bidi/>
        <w:rPr>
          <w:rFonts w:ascii="Simplified Arabic" w:hAnsi="Simplified Arabic" w:cs="Simplified Arabic"/>
          <w:sz w:val="28"/>
          <w:szCs w:val="28"/>
        </w:rPr>
      </w:pPr>
    </w:p>
    <w:p w14:paraId="0D6819CE" w14:textId="5CA2EDED" w:rsidR="0096459F" w:rsidRDefault="0096459F" w:rsidP="002427E0">
      <w:pPr>
        <w:pStyle w:val="isselectedend"/>
        <w:bidi/>
        <w:rPr>
          <w:rFonts w:ascii="Simplified Arabic" w:hAnsi="Simplified Arabic" w:cs="Simplified Arabic"/>
          <w:sz w:val="28"/>
          <w:szCs w:val="28"/>
        </w:rPr>
      </w:pPr>
      <w:r w:rsidRPr="00643260">
        <w:rPr>
          <w:rFonts w:ascii="Simplified Arabic" w:hAnsi="Simplified Arabic" w:cs="Simplified Arabic" w:hint="cs"/>
          <w:b/>
          <w:bCs/>
          <w:sz w:val="28"/>
          <w:szCs w:val="28"/>
          <w:rtl/>
        </w:rPr>
        <w:t>المفهوم الإجرائي لسلوك المستهلك:</w:t>
      </w:r>
      <w:r w:rsidR="002427E0">
        <w:rPr>
          <w:rFonts w:ascii="Simplified Arabic" w:hAnsi="Simplified Arabic" w:cs="Simplified Arabic" w:hint="cs"/>
          <w:b/>
          <w:bCs/>
          <w:sz w:val="28"/>
          <w:szCs w:val="28"/>
          <w:rtl/>
        </w:rPr>
        <w:t xml:space="preserve"> </w:t>
      </w:r>
      <w:r w:rsidRPr="00643260">
        <w:rPr>
          <w:rFonts w:ascii="Simplified Arabic" w:hAnsi="Simplified Arabic" w:cs="Simplified Arabic" w:hint="cs"/>
          <w:sz w:val="28"/>
          <w:szCs w:val="28"/>
          <w:rtl/>
        </w:rPr>
        <w:t>تقصد به الباحثة الاستجابات والميول التي تظهر لدى المراهقين السعوديين نتيجة تعرضهم للمحتوى التسويقي عبر المنصات الرقمية، مثل الرغبة في شراء منتج، أو طلبه من الأسرة، أو الاهتمام بالمنتجات الرائجة، أو التأثر بالمؤثرين وصناع المحتوى</w:t>
      </w:r>
      <w:r w:rsidRPr="00643260">
        <w:rPr>
          <w:rFonts w:ascii="Simplified Arabic" w:hAnsi="Simplified Arabic" w:cs="Simplified Arabic" w:hint="cs"/>
          <w:sz w:val="28"/>
          <w:szCs w:val="28"/>
        </w:rPr>
        <w:t>.</w:t>
      </w:r>
    </w:p>
    <w:p w14:paraId="1AE2F68A" w14:textId="77777777" w:rsidR="0025095B" w:rsidRPr="002427E0" w:rsidRDefault="0025095B" w:rsidP="0025095B">
      <w:pPr>
        <w:pStyle w:val="isselectedend"/>
        <w:bidi/>
        <w:rPr>
          <w:rFonts w:ascii="Simplified Arabic" w:hAnsi="Simplified Arabic" w:cs="Simplified Arabic"/>
          <w:b/>
          <w:bCs/>
          <w:sz w:val="28"/>
          <w:szCs w:val="28"/>
          <w:rtl/>
        </w:rPr>
      </w:pPr>
    </w:p>
    <w:p w14:paraId="7F0B8358" w14:textId="6FF12540" w:rsidR="006F1E7C" w:rsidRDefault="0096459F" w:rsidP="002427E0">
      <w:pPr>
        <w:pStyle w:val="isselectedend"/>
        <w:bidi/>
        <w:rPr>
          <w:rFonts w:ascii="Simplified Arabic" w:hAnsi="Simplified Arabic" w:cs="Simplified Arabic"/>
          <w:sz w:val="28"/>
          <w:szCs w:val="28"/>
        </w:rPr>
      </w:pPr>
      <w:r w:rsidRPr="00643260">
        <w:rPr>
          <w:rFonts w:ascii="Simplified Arabic" w:hAnsi="Simplified Arabic" w:cs="Simplified Arabic" w:hint="cs"/>
          <w:b/>
          <w:bCs/>
          <w:sz w:val="28"/>
          <w:szCs w:val="28"/>
          <w:rtl/>
        </w:rPr>
        <w:t>المفهوم الإجرائي للمراهقين السعوديين:</w:t>
      </w:r>
      <w:r w:rsidR="002427E0">
        <w:rPr>
          <w:rFonts w:ascii="Simplified Arabic" w:hAnsi="Simplified Arabic" w:cs="Simplified Arabic" w:hint="cs"/>
          <w:b/>
          <w:bCs/>
          <w:sz w:val="28"/>
          <w:szCs w:val="28"/>
          <w:rtl/>
        </w:rPr>
        <w:t xml:space="preserve"> </w:t>
      </w:r>
      <w:r w:rsidRPr="00643260">
        <w:rPr>
          <w:rFonts w:ascii="Simplified Arabic" w:hAnsi="Simplified Arabic" w:cs="Simplified Arabic" w:hint="cs"/>
          <w:sz w:val="28"/>
          <w:szCs w:val="28"/>
          <w:rtl/>
        </w:rPr>
        <w:t>تقصد بهم الباحثة الأفراد السعوديين من الفئة العمرية من 12 إلى 18 سنة، ممن يستخدمون المنصات الرقمية محل الدراسة، وتُقاس استجاباتهم من خلال الإجابة عن تساؤلات الاستبيان</w:t>
      </w:r>
      <w:r w:rsidRPr="00643260">
        <w:rPr>
          <w:rFonts w:ascii="Simplified Arabic" w:hAnsi="Simplified Arabic" w:cs="Simplified Arabic" w:hint="cs"/>
          <w:sz w:val="28"/>
          <w:szCs w:val="28"/>
        </w:rPr>
        <w:t>.</w:t>
      </w:r>
    </w:p>
    <w:p w14:paraId="2C247314" w14:textId="77777777" w:rsidR="0025095B" w:rsidRDefault="0025095B" w:rsidP="0025095B">
      <w:pPr>
        <w:pStyle w:val="isselectedend"/>
        <w:bidi/>
        <w:rPr>
          <w:rFonts w:ascii="Simplified Arabic" w:hAnsi="Simplified Arabic" w:cs="Simplified Arabic"/>
          <w:sz w:val="28"/>
          <w:szCs w:val="28"/>
        </w:rPr>
      </w:pPr>
    </w:p>
    <w:p w14:paraId="75B12A1D" w14:textId="77777777" w:rsidR="0025095B" w:rsidRDefault="0025095B" w:rsidP="0025095B">
      <w:pPr>
        <w:pStyle w:val="isselectedend"/>
        <w:bidi/>
        <w:rPr>
          <w:rFonts w:ascii="Simplified Arabic" w:hAnsi="Simplified Arabic" w:cs="Simplified Arabic"/>
          <w:sz w:val="28"/>
          <w:szCs w:val="28"/>
        </w:rPr>
      </w:pPr>
    </w:p>
    <w:p w14:paraId="0C128850" w14:textId="77777777" w:rsidR="0025095B" w:rsidRDefault="0025095B" w:rsidP="0025095B">
      <w:pPr>
        <w:pStyle w:val="isselectedend"/>
        <w:bidi/>
        <w:rPr>
          <w:rFonts w:ascii="Simplified Arabic" w:hAnsi="Simplified Arabic" w:cs="Simplified Arabic"/>
          <w:sz w:val="28"/>
          <w:szCs w:val="28"/>
        </w:rPr>
      </w:pPr>
    </w:p>
    <w:p w14:paraId="3DB85D1C" w14:textId="77777777" w:rsidR="0025095B" w:rsidRDefault="0025095B" w:rsidP="0025095B">
      <w:pPr>
        <w:pStyle w:val="isselectedend"/>
        <w:bidi/>
        <w:rPr>
          <w:rFonts w:ascii="Simplified Arabic" w:hAnsi="Simplified Arabic" w:cs="Simplified Arabic"/>
          <w:sz w:val="28"/>
          <w:szCs w:val="28"/>
        </w:rPr>
      </w:pPr>
    </w:p>
    <w:p w14:paraId="0D5614E2" w14:textId="77777777" w:rsidR="0025095B" w:rsidRDefault="0025095B" w:rsidP="0025095B">
      <w:pPr>
        <w:pStyle w:val="isselectedend"/>
        <w:bidi/>
        <w:rPr>
          <w:rFonts w:ascii="Simplified Arabic" w:hAnsi="Simplified Arabic" w:cs="Simplified Arabic"/>
          <w:sz w:val="28"/>
          <w:szCs w:val="28"/>
        </w:rPr>
      </w:pPr>
    </w:p>
    <w:p w14:paraId="55EA8091" w14:textId="77777777" w:rsidR="0025095B" w:rsidRDefault="0025095B" w:rsidP="0025095B">
      <w:pPr>
        <w:pStyle w:val="isselectedend"/>
        <w:bidi/>
        <w:rPr>
          <w:rFonts w:ascii="Simplified Arabic" w:hAnsi="Simplified Arabic" w:cs="Simplified Arabic"/>
          <w:sz w:val="28"/>
          <w:szCs w:val="28"/>
        </w:rPr>
      </w:pPr>
    </w:p>
    <w:p w14:paraId="5FBCA2C2" w14:textId="77777777" w:rsidR="0025095B" w:rsidRPr="00643260" w:rsidRDefault="0025095B" w:rsidP="0025095B">
      <w:pPr>
        <w:pStyle w:val="NormalWeb"/>
        <w:bidi/>
        <w:spacing w:before="0" w:beforeAutospacing="0" w:after="0" w:afterAutospacing="0"/>
        <w:jc w:val="both"/>
        <w:rPr>
          <w:rFonts w:ascii="Simplified Arabic" w:hAnsi="Simplified Arabic" w:cs="Simplified Arabic"/>
          <w:sz w:val="28"/>
          <w:szCs w:val="28"/>
          <w:rtl/>
        </w:rPr>
      </w:pPr>
      <w:r w:rsidRPr="00643260">
        <w:rPr>
          <w:rStyle w:val="Strong"/>
          <w:rFonts w:ascii="Simplified Arabic" w:hAnsi="Simplified Arabic" w:cs="Simplified Arabic" w:hint="cs"/>
          <w:sz w:val="28"/>
          <w:szCs w:val="28"/>
          <w:rtl/>
        </w:rPr>
        <w:t>أدوات جمع البيانات</w:t>
      </w:r>
      <w:r w:rsidRPr="00643260">
        <w:rPr>
          <w:rStyle w:val="Strong"/>
          <w:rFonts w:ascii="Simplified Arabic" w:hAnsi="Simplified Arabic" w:cs="Simplified Arabic" w:hint="cs"/>
          <w:sz w:val="28"/>
          <w:szCs w:val="28"/>
        </w:rPr>
        <w:t>:</w:t>
      </w:r>
      <w:r w:rsidRPr="00643260">
        <w:rPr>
          <w:rFonts w:ascii="Simplified Arabic" w:hAnsi="Simplified Arabic" w:cs="Simplified Arabic" w:hint="cs"/>
          <w:sz w:val="28"/>
          <w:szCs w:val="28"/>
          <w:rtl/>
        </w:rPr>
        <w:t xml:space="preserve"> </w:t>
      </w:r>
    </w:p>
    <w:p w14:paraId="20C051B2" w14:textId="20531830" w:rsidR="0025095B" w:rsidRDefault="0025095B" w:rsidP="0025095B">
      <w:pPr>
        <w:pStyle w:val="NormalWeb"/>
        <w:bidi/>
        <w:spacing w:before="0" w:beforeAutospacing="0" w:after="240" w:afterAutospacing="0"/>
        <w:jc w:val="both"/>
        <w:rPr>
          <w:rFonts w:ascii="Simplified Arabic" w:hAnsi="Simplified Arabic" w:cs="Simplified Arabic"/>
          <w:sz w:val="28"/>
          <w:szCs w:val="28"/>
        </w:rPr>
      </w:pPr>
      <w:r w:rsidRPr="00643260">
        <w:rPr>
          <w:rFonts w:ascii="Simplified Arabic" w:hAnsi="Simplified Arabic" w:cs="Simplified Arabic" w:hint="cs"/>
          <w:sz w:val="28"/>
          <w:szCs w:val="28"/>
          <w:rtl/>
        </w:rPr>
        <w:t xml:space="preserve">    تم الاعتماد على </w:t>
      </w:r>
      <w:r w:rsidRPr="00643260">
        <w:rPr>
          <w:rStyle w:val="Strong"/>
          <w:rFonts w:ascii="Simplified Arabic" w:hAnsi="Simplified Arabic" w:cs="Simplified Arabic" w:hint="cs"/>
          <w:b w:val="0"/>
          <w:bCs w:val="0"/>
          <w:sz w:val="28"/>
          <w:szCs w:val="28"/>
          <w:rtl/>
        </w:rPr>
        <w:t>الاستبانة الإلكترونية</w:t>
      </w:r>
      <w:r w:rsidRPr="00643260">
        <w:rPr>
          <w:rFonts w:ascii="Simplified Arabic" w:hAnsi="Simplified Arabic" w:cs="Simplified Arabic" w:hint="cs"/>
          <w:sz w:val="28"/>
          <w:szCs w:val="28"/>
          <w:rtl/>
        </w:rPr>
        <w:t xml:space="preserve"> كأداة لجمع بيانات الدراسة، لملاءمته لطبيعة الدراسة وأهدافها، ولأنه يعد من أكثر أدوات جمع البيانات استخدامًا في الدراسات المسحية، كما أنه مناسب للفئة المستهدفة وتساعد على الوصول إلى عدد أكبر من المشاركين</w:t>
      </w:r>
      <w:r w:rsidRPr="00643260">
        <w:rPr>
          <w:rFonts w:ascii="Simplified Arabic" w:hAnsi="Simplified Arabic" w:cs="Simplified Arabic" w:hint="cs"/>
          <w:sz w:val="28"/>
          <w:szCs w:val="28"/>
        </w:rPr>
        <w:t>.</w:t>
      </w:r>
    </w:p>
    <w:p w14:paraId="0B2B6129" w14:textId="77777777" w:rsidR="0025095B" w:rsidRPr="007278D0" w:rsidRDefault="0025095B" w:rsidP="0025095B">
      <w:pPr>
        <w:pStyle w:val="NormalWeb"/>
        <w:bidi/>
        <w:spacing w:before="0" w:beforeAutospacing="0" w:after="240" w:afterAutospacing="0"/>
        <w:jc w:val="both"/>
        <w:rPr>
          <w:rFonts w:ascii="Simplified Arabic" w:hAnsi="Simplified Arabic" w:cs="Simplified Arabic"/>
          <w:sz w:val="28"/>
          <w:szCs w:val="28"/>
          <w:rtl/>
        </w:rPr>
      </w:pPr>
    </w:p>
    <w:p w14:paraId="654C3959" w14:textId="77777777" w:rsidR="0025095B" w:rsidRPr="00643260" w:rsidRDefault="0025095B" w:rsidP="0025095B">
      <w:pPr>
        <w:pStyle w:val="NormalWeb"/>
        <w:bidi/>
        <w:spacing w:before="0" w:beforeAutospacing="0" w:after="0" w:afterAutospacing="0"/>
        <w:rPr>
          <w:rFonts w:ascii="Simplified Arabic" w:hAnsi="Simplified Arabic" w:cs="Simplified Arabic"/>
          <w:b/>
          <w:bCs/>
          <w:sz w:val="28"/>
          <w:szCs w:val="28"/>
          <w:rtl/>
        </w:rPr>
      </w:pPr>
      <w:r w:rsidRPr="00643260">
        <w:rPr>
          <w:rFonts w:ascii="Simplified Arabic" w:hAnsi="Simplified Arabic" w:cs="Simplified Arabic" w:hint="cs"/>
          <w:b/>
          <w:bCs/>
          <w:sz w:val="28"/>
          <w:szCs w:val="28"/>
          <w:rtl/>
        </w:rPr>
        <w:t>اختبار الصدق:</w:t>
      </w:r>
    </w:p>
    <w:p w14:paraId="3840EE9D" w14:textId="77777777" w:rsidR="0025095B" w:rsidRDefault="0025095B" w:rsidP="0025095B">
      <w:pPr>
        <w:pStyle w:val="NormalWeb"/>
        <w:bidi/>
        <w:spacing w:before="0" w:beforeAutospacing="0" w:after="0" w:afterAutospacing="0"/>
        <w:rPr>
          <w:rFonts w:ascii="Simplified Arabic" w:hAnsi="Simplified Arabic" w:cs="Simplified Arabic"/>
          <w:sz w:val="28"/>
          <w:szCs w:val="28"/>
        </w:rPr>
      </w:pPr>
      <w:r w:rsidRPr="00643260">
        <w:rPr>
          <w:rFonts w:ascii="Simplified Arabic" w:hAnsi="Simplified Arabic" w:cs="Simplified Arabic" w:hint="cs"/>
          <w:sz w:val="28"/>
          <w:szCs w:val="28"/>
          <w:rtl/>
        </w:rPr>
        <w:t xml:space="preserve">   للتأكد من صلاحية أداة جمع البيانات لتحقيق أهداف الدراسة، تم استشارة مجموعة من المحكمين (</w:t>
      </w:r>
      <w:r w:rsidRPr="00643260">
        <w:rPr>
          <w:rStyle w:val="FootnoteReference"/>
          <w:rFonts w:ascii="Simplified Arabic" w:hAnsi="Simplified Arabic" w:cs="Simplified Arabic" w:hint="cs"/>
          <w:sz w:val="28"/>
          <w:szCs w:val="28"/>
          <w:rtl/>
        </w:rPr>
        <w:footnoteReference w:id="1"/>
      </w:r>
      <w:r w:rsidRPr="00643260">
        <w:rPr>
          <w:rFonts w:ascii="Simplified Arabic" w:hAnsi="Simplified Arabic" w:cs="Simplified Arabic" w:hint="cs"/>
          <w:sz w:val="28"/>
          <w:szCs w:val="28"/>
          <w:rtl/>
        </w:rPr>
        <w:t>)، الذين أبدوا عدة ملاحظات، تم مراعاتها عند التطبيق.</w:t>
      </w:r>
    </w:p>
    <w:p w14:paraId="68B2638B" w14:textId="77777777" w:rsidR="0025095B" w:rsidRPr="00643260" w:rsidRDefault="0025095B" w:rsidP="0025095B">
      <w:pPr>
        <w:pStyle w:val="NormalWeb"/>
        <w:bidi/>
        <w:spacing w:before="0" w:beforeAutospacing="0" w:after="0" w:afterAutospacing="0"/>
        <w:rPr>
          <w:rFonts w:ascii="Simplified Arabic" w:hAnsi="Simplified Arabic" w:cs="Simplified Arabic"/>
          <w:sz w:val="28"/>
          <w:szCs w:val="28"/>
          <w:rtl/>
        </w:rPr>
      </w:pPr>
    </w:p>
    <w:p w14:paraId="2E0ECA5D" w14:textId="77777777" w:rsidR="0025095B" w:rsidRDefault="0025095B" w:rsidP="0025095B">
      <w:pPr>
        <w:pStyle w:val="NormalWeb"/>
        <w:bidi/>
        <w:spacing w:after="0" w:afterAutospacing="0"/>
        <w:rPr>
          <w:rFonts w:ascii="Simplified Arabic" w:hAnsi="Simplified Arabic" w:cs="Simplified Arabic"/>
          <w:b/>
          <w:bCs/>
          <w:sz w:val="28"/>
          <w:szCs w:val="28"/>
          <w:rtl/>
        </w:rPr>
      </w:pPr>
      <w:r w:rsidRPr="00643260">
        <w:rPr>
          <w:rFonts w:ascii="Simplified Arabic" w:hAnsi="Simplified Arabic" w:cs="Simplified Arabic" w:hint="cs"/>
          <w:b/>
          <w:bCs/>
          <w:sz w:val="28"/>
          <w:szCs w:val="28"/>
          <w:rtl/>
        </w:rPr>
        <w:t>اختبار الثبات:</w:t>
      </w:r>
    </w:p>
    <w:p w14:paraId="087616A6" w14:textId="77777777" w:rsidR="0025095B" w:rsidRDefault="0025095B" w:rsidP="0025095B">
      <w:pPr>
        <w:pStyle w:val="NormalWeb"/>
        <w:bidi/>
        <w:spacing w:before="0" w:beforeAutospacing="0" w:after="240" w:afterAutospacing="0"/>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Pr="00643260">
        <w:rPr>
          <w:rFonts w:ascii="Simplified Arabic" w:hAnsi="Simplified Arabic" w:cs="Simplified Arabic" w:hint="cs"/>
          <w:sz w:val="28"/>
          <w:szCs w:val="28"/>
          <w:rtl/>
        </w:rPr>
        <w:t xml:space="preserve">  تم حساب معامل الثبات باستخدام طريقة إعادة الاختبار بالتطبيق على عينة قوامها 10٪ من حجم عينة الدراسة، وتم تطبيق معادلة هولستي للثبات، وقد بلغت درجة الثبات 95٪، مما يدل على صلاحية الاستبيان للتطبيق.</w:t>
      </w:r>
      <w:r w:rsidRPr="00643260">
        <w:rPr>
          <w:rFonts w:ascii="Simplified Arabic" w:hAnsi="Simplified Arabic" w:cs="Simplified Arabic" w:hint="cs"/>
          <w:b/>
          <w:bCs/>
          <w:sz w:val="28"/>
          <w:szCs w:val="28"/>
          <w:rtl/>
        </w:rPr>
        <w:t xml:space="preserve"> </w:t>
      </w:r>
    </w:p>
    <w:p w14:paraId="587FB9D9" w14:textId="77777777" w:rsidR="0025095B" w:rsidRPr="00643260" w:rsidRDefault="0025095B" w:rsidP="0025095B">
      <w:pPr>
        <w:pStyle w:val="NormalWeb"/>
        <w:bidi/>
        <w:spacing w:before="0" w:beforeAutospacing="0" w:after="240" w:afterAutospacing="0"/>
        <w:rPr>
          <w:rFonts w:ascii="Simplified Arabic" w:hAnsi="Simplified Arabic" w:cs="Simplified Arabic"/>
          <w:b/>
          <w:bCs/>
          <w:sz w:val="28"/>
          <w:szCs w:val="28"/>
        </w:rPr>
      </w:pPr>
    </w:p>
    <w:p w14:paraId="354F8F02" w14:textId="77777777" w:rsidR="0025095B" w:rsidRPr="00643260" w:rsidRDefault="0025095B" w:rsidP="0025095B">
      <w:pPr>
        <w:pStyle w:val="NormalWeb"/>
        <w:bidi/>
        <w:spacing w:after="0" w:afterAutospacing="0"/>
        <w:rPr>
          <w:rFonts w:ascii="Simplified Arabic" w:hAnsi="Simplified Arabic" w:cs="Simplified Arabic"/>
          <w:b/>
          <w:bCs/>
          <w:sz w:val="28"/>
          <w:szCs w:val="28"/>
        </w:rPr>
      </w:pPr>
      <w:r w:rsidRPr="00643260">
        <w:rPr>
          <w:rFonts w:ascii="Simplified Arabic" w:hAnsi="Simplified Arabic" w:cs="Simplified Arabic" w:hint="cs"/>
          <w:b/>
          <w:bCs/>
          <w:sz w:val="28"/>
          <w:szCs w:val="28"/>
          <w:rtl/>
        </w:rPr>
        <w:t>أساليب المعالجة الإحصائية والقياس</w:t>
      </w:r>
    </w:p>
    <w:p w14:paraId="482E1C1D" w14:textId="77777777" w:rsidR="0025095B" w:rsidRDefault="0025095B" w:rsidP="0025095B">
      <w:pPr>
        <w:pStyle w:val="NormalWeb"/>
        <w:bidi/>
        <w:spacing w:before="0" w:beforeAutospacing="0" w:after="0" w:afterAutospacing="0"/>
        <w:jc w:val="both"/>
        <w:rPr>
          <w:rFonts w:ascii="Simplified Arabic" w:hAnsi="Simplified Arabic" w:cs="Simplified Arabic" w:hint="cs"/>
          <w:sz w:val="28"/>
          <w:szCs w:val="28"/>
          <w:rtl/>
        </w:rPr>
      </w:pPr>
      <w:r w:rsidRPr="00643260">
        <w:rPr>
          <w:rFonts w:ascii="Simplified Arabic" w:hAnsi="Simplified Arabic" w:cs="Simplified Arabic" w:hint="cs"/>
          <w:sz w:val="28"/>
          <w:szCs w:val="28"/>
          <w:rtl/>
        </w:rPr>
        <w:t xml:space="preserve">    </w:t>
      </w:r>
      <w:r w:rsidRPr="007278D0">
        <w:rPr>
          <w:rFonts w:ascii="Simplified Arabic" w:hAnsi="Simplified Arabic" w:cs="Simplified Arabic" w:hint="cs"/>
          <w:color w:val="000000" w:themeColor="text1"/>
          <w:sz w:val="28"/>
          <w:szCs w:val="28"/>
          <w:rtl/>
        </w:rPr>
        <w:t xml:space="preserve">استُخدمت </w:t>
      </w:r>
      <w:r w:rsidRPr="00643260">
        <w:rPr>
          <w:rFonts w:ascii="Simplified Arabic" w:hAnsi="Simplified Arabic" w:cs="Simplified Arabic" w:hint="cs"/>
          <w:sz w:val="28"/>
          <w:szCs w:val="28"/>
          <w:rtl/>
        </w:rPr>
        <w:t xml:space="preserve">التكرارات والنسب المئوية لوصف خصائص أفراد العينة وعرض نتائج أسئلة الاستبانة، إلى جانب استخدام مقياس ليكرت الثلاثي </w:t>
      </w:r>
      <w:r w:rsidRPr="00643260">
        <w:rPr>
          <w:rFonts w:ascii="Simplified Arabic" w:hAnsi="Simplified Arabic" w:cs="Simplified Arabic" w:hint="cs"/>
          <w:sz w:val="28"/>
          <w:szCs w:val="28"/>
        </w:rPr>
        <w:t>(Three-Point Likert Scale)</w:t>
      </w:r>
      <w:r w:rsidRPr="00643260">
        <w:rPr>
          <w:rFonts w:ascii="Simplified Arabic" w:hAnsi="Simplified Arabic" w:cs="Simplified Arabic" w:hint="cs"/>
          <w:sz w:val="28"/>
          <w:szCs w:val="28"/>
          <w:rtl/>
        </w:rPr>
        <w:t>، الذي يضم ثلاث فئات للاستجابة هي</w:t>
      </w:r>
      <w:r w:rsidRPr="00643260">
        <w:rPr>
          <w:rFonts w:ascii="Simplified Arabic" w:hAnsi="Simplified Arabic" w:cs="Simplified Arabic" w:hint="cs"/>
          <w:sz w:val="28"/>
          <w:szCs w:val="28"/>
        </w:rPr>
        <w:t xml:space="preserve">: </w:t>
      </w:r>
      <w:r w:rsidRPr="00643260">
        <w:rPr>
          <w:rFonts w:ascii="Simplified Arabic" w:hAnsi="Simplified Arabic" w:cs="Simplified Arabic" w:hint="cs"/>
          <w:sz w:val="28"/>
          <w:szCs w:val="28"/>
          <w:rtl/>
        </w:rPr>
        <w:t>موافق، محايد، معارض</w:t>
      </w:r>
      <w:r>
        <w:rPr>
          <w:rFonts w:ascii="Simplified Arabic" w:hAnsi="Simplified Arabic" w:cs="Simplified Arabic" w:hint="cs"/>
          <w:sz w:val="28"/>
          <w:szCs w:val="28"/>
          <w:rtl/>
        </w:rPr>
        <w:t xml:space="preserve">. وقد رُمزت الاستجابات بمنح (موافق) ثلاث درجات، و(محايد) درجتين، و (معارض) درجة واحدة. وحُسب المتوسط المرجح لكل عبارة من خلال ضرب تكرار كل استجابة في الوزن المخصص لها، ثم جمع القيم الناتجة وقسمتها على إجمالي عدد الاستجابات. كما حُسب المتوسط العام لكل محور من خلال جمع متوسطات عباراته وقسمتها على عدد العبارات، وقورنت المتوسطات وصفيًا بين محور منصات التواصل ومشاركة المحتوى ومحور منصات الألعاب.  </w:t>
      </w:r>
    </w:p>
    <w:p w14:paraId="082108A5" w14:textId="77777777" w:rsidR="0025095B" w:rsidRPr="002427E0" w:rsidRDefault="0025095B" w:rsidP="0025095B">
      <w:pPr>
        <w:pStyle w:val="isselectedend"/>
        <w:bidi/>
        <w:rPr>
          <w:rFonts w:ascii="Simplified Arabic" w:hAnsi="Simplified Arabic" w:cs="Simplified Arabic"/>
          <w:b/>
          <w:bCs/>
          <w:sz w:val="28"/>
          <w:szCs w:val="28"/>
          <w:rtl/>
        </w:rPr>
      </w:pPr>
    </w:p>
    <w:p w14:paraId="6A16154F" w14:textId="057408C0" w:rsidR="006F1E7C" w:rsidRPr="00643260" w:rsidRDefault="005C3058" w:rsidP="006F1E7C">
      <w:pPr>
        <w:pStyle w:val="isselectedend"/>
        <w:bidi/>
        <w:rPr>
          <w:rStyle w:val="Strong"/>
          <w:rFonts w:ascii="Simplified Arabic" w:hAnsi="Simplified Arabic" w:cs="Simplified Arabic"/>
          <w:sz w:val="32"/>
          <w:szCs w:val="32"/>
          <w:rtl/>
        </w:rPr>
      </w:pPr>
      <w:r w:rsidRPr="00643260">
        <w:rPr>
          <w:rStyle w:val="Strong"/>
          <w:rFonts w:ascii="Simplified Arabic" w:hAnsi="Simplified Arabic" w:cs="Simplified Arabic" w:hint="cs"/>
          <w:sz w:val="32"/>
          <w:szCs w:val="32"/>
          <w:rtl/>
        </w:rPr>
        <w:lastRenderedPageBreak/>
        <w:t>نتائج الدراسة</w:t>
      </w:r>
    </w:p>
    <w:p w14:paraId="17FD08C6" w14:textId="0FF08649" w:rsidR="005E30F0" w:rsidRPr="00643260" w:rsidRDefault="00DF7264" w:rsidP="0025095B">
      <w:pPr>
        <w:pStyle w:val="isselectedend"/>
        <w:bidi/>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t xml:space="preserve">القسم </w:t>
      </w:r>
      <w:r w:rsidR="00F35E66" w:rsidRPr="00643260">
        <w:rPr>
          <w:rFonts w:ascii="Simplified Arabic" w:hAnsi="Simplified Arabic" w:cs="Simplified Arabic" w:hint="cs"/>
          <w:b/>
          <w:bCs/>
          <w:sz w:val="28"/>
          <w:szCs w:val="28"/>
          <w:u w:val="single"/>
          <w:rtl/>
        </w:rPr>
        <w:t>الأول:</w:t>
      </w:r>
      <w:r w:rsidRPr="00643260">
        <w:rPr>
          <w:rFonts w:ascii="Simplified Arabic" w:hAnsi="Simplified Arabic" w:cs="Simplified Arabic" w:hint="cs"/>
          <w:b/>
          <w:bCs/>
          <w:sz w:val="28"/>
          <w:szCs w:val="28"/>
          <w:u w:val="single"/>
          <w:rtl/>
        </w:rPr>
        <w:t xml:space="preserve"> </w:t>
      </w:r>
      <w:r w:rsidR="00AD3082" w:rsidRPr="00643260">
        <w:rPr>
          <w:rFonts w:ascii="Simplified Arabic" w:hAnsi="Simplified Arabic" w:cs="Simplified Arabic" w:hint="cs"/>
          <w:b/>
          <w:bCs/>
          <w:sz w:val="28"/>
          <w:szCs w:val="28"/>
          <w:u w:val="single"/>
          <w:rtl/>
        </w:rPr>
        <w:t>الخصائص الديموغرافية ل</w:t>
      </w:r>
      <w:r w:rsidR="005C3058" w:rsidRPr="00643260">
        <w:rPr>
          <w:rFonts w:ascii="Simplified Arabic" w:hAnsi="Simplified Arabic" w:cs="Simplified Arabic" w:hint="cs"/>
          <w:b/>
          <w:bCs/>
          <w:sz w:val="28"/>
          <w:szCs w:val="28"/>
          <w:u w:val="single"/>
          <w:rtl/>
        </w:rPr>
        <w:t>عينة الدراسة</w:t>
      </w:r>
    </w:p>
    <w:p w14:paraId="591599DA" w14:textId="12CEE505" w:rsidR="00F02F13" w:rsidRPr="00643260" w:rsidRDefault="006D6774" w:rsidP="00007F03">
      <w:pPr>
        <w:pStyle w:val="NormalWeb"/>
        <w:bidi/>
        <w:jc w:val="both"/>
        <w:rPr>
          <w:rFonts w:ascii="Simplified Arabic" w:hAnsi="Simplified Arabic" w:cs="Simplified Arabic"/>
          <w:b/>
          <w:bCs/>
          <w:sz w:val="28"/>
          <w:szCs w:val="28"/>
        </w:rPr>
      </w:pPr>
      <w:r w:rsidRPr="00643260">
        <w:rPr>
          <w:rFonts w:ascii="Simplified Arabic" w:hAnsi="Simplified Arabic" w:cs="Simplified Arabic" w:hint="cs"/>
          <w:b/>
          <w:bCs/>
          <w:sz w:val="28"/>
          <w:szCs w:val="28"/>
          <w:rtl/>
        </w:rPr>
        <w:t xml:space="preserve">1- </w:t>
      </w:r>
      <w:r w:rsidR="005C3058" w:rsidRPr="00643260">
        <w:rPr>
          <w:rFonts w:ascii="Simplified Arabic" w:hAnsi="Simplified Arabic" w:cs="Simplified Arabic" w:hint="cs"/>
          <w:b/>
          <w:bCs/>
          <w:sz w:val="28"/>
          <w:szCs w:val="28"/>
          <w:rtl/>
        </w:rPr>
        <w:t xml:space="preserve">توزيع عينة الدارسة وفقاً لمتغير </w:t>
      </w:r>
      <w:r w:rsidR="00801DD5" w:rsidRPr="00643260">
        <w:rPr>
          <w:rFonts w:ascii="Simplified Arabic" w:hAnsi="Simplified Arabic" w:cs="Simplified Arabic" w:hint="cs"/>
          <w:b/>
          <w:bCs/>
          <w:sz w:val="28"/>
          <w:szCs w:val="28"/>
          <w:rtl/>
        </w:rPr>
        <w:t>الجنس:</w:t>
      </w:r>
    </w:p>
    <w:p w14:paraId="5876FECE" w14:textId="0666FD82"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جدول (1): بيانات عينة الدراسة وفقًا لمتغير الجنس</w:t>
      </w:r>
    </w:p>
    <w:tbl>
      <w:tblPr>
        <w:tblStyle w:val="TableGrid"/>
        <w:bidiVisual/>
        <w:tblW w:w="0" w:type="auto"/>
        <w:tblInd w:w="982" w:type="dxa"/>
        <w:tblLook w:val="04A0" w:firstRow="1" w:lastRow="0" w:firstColumn="1" w:lastColumn="0" w:noHBand="0" w:noVBand="1"/>
      </w:tblPr>
      <w:tblGrid>
        <w:gridCol w:w="2528"/>
        <w:gridCol w:w="2242"/>
        <w:gridCol w:w="2520"/>
      </w:tblGrid>
      <w:tr w:rsidR="003554DC" w:rsidRPr="00643260" w14:paraId="6194A571" w14:textId="77777777" w:rsidTr="003554DC">
        <w:tc>
          <w:tcPr>
            <w:tcW w:w="2528" w:type="dxa"/>
          </w:tcPr>
          <w:p w14:paraId="69D733FC" w14:textId="1600BFBD"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 xml:space="preserve">الفئة </w:t>
            </w:r>
          </w:p>
        </w:tc>
        <w:tc>
          <w:tcPr>
            <w:tcW w:w="2242" w:type="dxa"/>
          </w:tcPr>
          <w:p w14:paraId="7FF22A14" w14:textId="324B616D"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2520" w:type="dxa"/>
          </w:tcPr>
          <w:p w14:paraId="084531D0" w14:textId="68B11BE4"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النسبة (</w:t>
            </w:r>
            <w:r w:rsidRPr="00643260">
              <w:rPr>
                <w:rFonts w:ascii="Simplified Arabic" w:hAnsi="Simplified Arabic" w:cs="Simplified Arabic" w:hint="cs"/>
                <w:b/>
                <w:bCs/>
              </w:rPr>
              <w:t>%</w:t>
            </w:r>
            <w:r w:rsidRPr="00643260">
              <w:rPr>
                <w:rFonts w:ascii="Simplified Arabic" w:hAnsi="Simplified Arabic" w:cs="Simplified Arabic" w:hint="cs"/>
                <w:b/>
                <w:bCs/>
                <w:rtl/>
              </w:rPr>
              <w:t>)</w:t>
            </w:r>
          </w:p>
        </w:tc>
      </w:tr>
      <w:tr w:rsidR="003554DC" w:rsidRPr="00643260" w14:paraId="4AE2C064" w14:textId="77777777" w:rsidTr="003554DC">
        <w:tc>
          <w:tcPr>
            <w:tcW w:w="2528" w:type="dxa"/>
          </w:tcPr>
          <w:p w14:paraId="1E9BD8B0" w14:textId="74610279"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إناث</w:t>
            </w:r>
          </w:p>
        </w:tc>
        <w:tc>
          <w:tcPr>
            <w:tcW w:w="2242" w:type="dxa"/>
          </w:tcPr>
          <w:p w14:paraId="5BD49C58" w14:textId="3477D325"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172</w:t>
            </w:r>
          </w:p>
        </w:tc>
        <w:tc>
          <w:tcPr>
            <w:tcW w:w="2520" w:type="dxa"/>
          </w:tcPr>
          <w:p w14:paraId="067ED5F5" w14:textId="738A0990" w:rsidR="003554DC" w:rsidRPr="00643260" w:rsidRDefault="003554DC" w:rsidP="003554DC">
            <w:pPr>
              <w:pStyle w:val="NormalWeb"/>
              <w:bidi/>
              <w:jc w:val="center"/>
              <w:rPr>
                <w:rFonts w:ascii="Simplified Arabic" w:hAnsi="Simplified Arabic" w:cs="Simplified Arabic"/>
                <w:b/>
                <w:bCs/>
              </w:rPr>
            </w:pPr>
            <w:r w:rsidRPr="00643260">
              <w:rPr>
                <w:rFonts w:ascii="Simplified Arabic" w:hAnsi="Simplified Arabic" w:cs="Simplified Arabic" w:hint="cs"/>
                <w:b/>
                <w:bCs/>
              </w:rPr>
              <w:t>71.1%</w:t>
            </w:r>
          </w:p>
        </w:tc>
      </w:tr>
      <w:tr w:rsidR="003554DC" w:rsidRPr="00643260" w14:paraId="63414860" w14:textId="77777777" w:rsidTr="003554DC">
        <w:tc>
          <w:tcPr>
            <w:tcW w:w="2528" w:type="dxa"/>
          </w:tcPr>
          <w:p w14:paraId="77FB927E" w14:textId="2E8EAE17"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ذكور</w:t>
            </w:r>
          </w:p>
        </w:tc>
        <w:tc>
          <w:tcPr>
            <w:tcW w:w="2242" w:type="dxa"/>
          </w:tcPr>
          <w:p w14:paraId="092FE7A2" w14:textId="3E8C5B44"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70</w:t>
            </w:r>
          </w:p>
        </w:tc>
        <w:tc>
          <w:tcPr>
            <w:tcW w:w="2520" w:type="dxa"/>
          </w:tcPr>
          <w:p w14:paraId="0DD5EF12" w14:textId="273B7692"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Pr>
              <w:t>28.9%</w:t>
            </w:r>
          </w:p>
        </w:tc>
      </w:tr>
      <w:tr w:rsidR="003554DC" w:rsidRPr="00643260" w14:paraId="37D0ED9C" w14:textId="77777777" w:rsidTr="003554DC">
        <w:tc>
          <w:tcPr>
            <w:tcW w:w="2528" w:type="dxa"/>
          </w:tcPr>
          <w:p w14:paraId="5A82659D" w14:textId="751479EC"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الإجمالي</w:t>
            </w:r>
          </w:p>
        </w:tc>
        <w:tc>
          <w:tcPr>
            <w:tcW w:w="2242" w:type="dxa"/>
          </w:tcPr>
          <w:p w14:paraId="57811099" w14:textId="11D4CA61"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242</w:t>
            </w:r>
          </w:p>
        </w:tc>
        <w:tc>
          <w:tcPr>
            <w:tcW w:w="2520" w:type="dxa"/>
          </w:tcPr>
          <w:p w14:paraId="0D66B240" w14:textId="468A6707" w:rsidR="003554DC" w:rsidRPr="00643260" w:rsidRDefault="003554DC"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Pr>
              <w:t>100.0%</w:t>
            </w:r>
          </w:p>
        </w:tc>
      </w:tr>
    </w:tbl>
    <w:p w14:paraId="27D07B92" w14:textId="23C01FA0" w:rsidR="009C1C97" w:rsidRPr="00643260" w:rsidRDefault="009C1C97" w:rsidP="003554D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شكل (1): توزيع أفراد عينة الدراسة حسب متغير الجنس</w:t>
      </w:r>
    </w:p>
    <w:p w14:paraId="08DEF402" w14:textId="0A33FE24" w:rsidR="00801DD5" w:rsidRPr="00643260" w:rsidRDefault="006A3013" w:rsidP="00801DD5">
      <w:pPr>
        <w:pStyle w:val="NormalWeb"/>
        <w:bidi/>
        <w:jc w:val="center"/>
        <w:rPr>
          <w:rFonts w:ascii="Simplified Arabic" w:hAnsi="Simplified Arabic" w:cs="Simplified Arabic"/>
          <w:b/>
          <w:bCs/>
          <w:rtl/>
        </w:rPr>
      </w:pPr>
      <w:r w:rsidRPr="00643260">
        <w:rPr>
          <w:rFonts w:ascii="Simplified Arabic" w:hAnsi="Simplified Arabic" w:cs="Simplified Arabic" w:hint="cs"/>
          <w:noProof/>
          <w:color w:val="000000"/>
        </w:rPr>
        <w:drawing>
          <wp:inline distT="0" distB="0" distL="0" distR="0" wp14:anchorId="46E08DB6" wp14:editId="57D4533C">
            <wp:extent cx="2979551" cy="1734129"/>
            <wp:effectExtent l="0" t="0" r="5080" b="6350"/>
            <wp:docPr id="4984565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56568" name="Picture 498456568"/>
                    <pic:cNvPicPr/>
                  </pic:nvPicPr>
                  <pic:blipFill rotWithShape="1">
                    <a:blip r:embed="rId11"/>
                    <a:srcRect l="3406" t="4709" r="4622" b="8955"/>
                    <a:stretch/>
                  </pic:blipFill>
                  <pic:spPr bwMode="auto">
                    <a:xfrm>
                      <a:off x="0" y="0"/>
                      <a:ext cx="3016442" cy="1755600"/>
                    </a:xfrm>
                    <a:prstGeom prst="rect">
                      <a:avLst/>
                    </a:prstGeom>
                    <a:ln>
                      <a:noFill/>
                    </a:ln>
                    <a:extLst>
                      <a:ext uri="{53640926-AAD7-44D8-BBD7-CCE9431645EC}">
                        <a14:shadowObscured xmlns:a14="http://schemas.microsoft.com/office/drawing/2010/main"/>
                      </a:ext>
                    </a:extLst>
                  </pic:spPr>
                </pic:pic>
              </a:graphicData>
            </a:graphic>
          </wp:inline>
        </w:drawing>
      </w:r>
    </w:p>
    <w:p w14:paraId="53BA17EB" w14:textId="0CBF1423" w:rsidR="008B3630" w:rsidRDefault="0026305F" w:rsidP="00765EC5">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40EFF" w:rsidRPr="00643260">
        <w:rPr>
          <w:rFonts w:ascii="Simplified Arabic" w:hAnsi="Simplified Arabic" w:cs="Simplified Arabic" w:hint="cs"/>
          <w:sz w:val="28"/>
          <w:szCs w:val="28"/>
          <w:rtl/>
        </w:rPr>
        <w:t xml:space="preserve">  </w:t>
      </w:r>
      <w:r w:rsidR="008B3630">
        <w:rPr>
          <w:rFonts w:ascii="Simplified Arabic" w:hAnsi="Simplified Arabic" w:cs="Simplified Arabic" w:hint="cs"/>
          <w:sz w:val="28"/>
          <w:szCs w:val="28"/>
          <w:rtl/>
        </w:rPr>
        <w:t xml:space="preserve">تشير نتائج الجدول (1) والشكل (1) إلى أن الإناث شكلن النسبة الأكبر من أفراد عينة الدراسة، بواقع (172) مشاركة ونسبة بلغت (71.1٪)، في حين بلغ عدد الذكور </w:t>
      </w:r>
      <w:r w:rsidR="008B3630">
        <w:rPr>
          <w:rFonts w:ascii="Simplified Arabic" w:hAnsi="Simplified Arabic" w:cs="Simplified Arabic"/>
          <w:sz w:val="28"/>
          <w:szCs w:val="28"/>
          <w:rtl/>
        </w:rPr>
        <w:t>(</w:t>
      </w:r>
      <w:r w:rsidR="008B3630">
        <w:rPr>
          <w:rFonts w:ascii="Simplified Arabic" w:hAnsi="Simplified Arabic" w:cs="Simplified Arabic" w:hint="cs"/>
          <w:sz w:val="28"/>
          <w:szCs w:val="28"/>
          <w:rtl/>
        </w:rPr>
        <w:t>70) مشاركًا بنسبة (28.9٪). وهذا يوضح ارتفاع تمثيل الإناث في العينة مقارنة بالذكور.</w:t>
      </w:r>
    </w:p>
    <w:p w14:paraId="605390C5" w14:textId="195C5658" w:rsidR="005E30F0" w:rsidRDefault="00E65BBC" w:rsidP="0025095B">
      <w:pPr>
        <w:pStyle w:val="pdq2pgselectionanchorcontaine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65EC5">
        <w:rPr>
          <w:rFonts w:ascii="Simplified Arabic" w:hAnsi="Simplified Arabic" w:cs="Simplified Arabic" w:hint="cs"/>
          <w:sz w:val="28"/>
          <w:szCs w:val="28"/>
          <w:rtl/>
        </w:rPr>
        <w:t xml:space="preserve">وقد يعود </w:t>
      </w:r>
      <w:r w:rsidR="008B7FF4" w:rsidRPr="00643260">
        <w:rPr>
          <w:rFonts w:ascii="Simplified Arabic" w:hAnsi="Simplified Arabic" w:cs="Simplified Arabic" w:hint="cs"/>
          <w:sz w:val="28"/>
          <w:szCs w:val="28"/>
          <w:rtl/>
        </w:rPr>
        <w:t xml:space="preserve">هذا التفاوت </w:t>
      </w:r>
      <w:r w:rsidR="00765EC5">
        <w:rPr>
          <w:rFonts w:ascii="Simplified Arabic" w:hAnsi="Simplified Arabic" w:cs="Simplified Arabic" w:hint="cs"/>
          <w:sz w:val="28"/>
          <w:szCs w:val="28"/>
          <w:rtl/>
        </w:rPr>
        <w:t xml:space="preserve">إلى </w:t>
      </w:r>
      <w:r>
        <w:rPr>
          <w:rFonts w:ascii="Simplified Arabic" w:hAnsi="Simplified Arabic" w:cs="Simplified Arabic" w:hint="cs"/>
          <w:sz w:val="28"/>
          <w:szCs w:val="28"/>
          <w:rtl/>
        </w:rPr>
        <w:t>أسلوب</w:t>
      </w:r>
      <w:r w:rsidR="008B7FF4" w:rsidRPr="00643260">
        <w:rPr>
          <w:rFonts w:ascii="Simplified Arabic" w:hAnsi="Simplified Arabic" w:cs="Simplified Arabic" w:hint="cs"/>
          <w:sz w:val="28"/>
          <w:szCs w:val="28"/>
          <w:rtl/>
        </w:rPr>
        <w:t xml:space="preserve"> </w:t>
      </w:r>
      <w:r w:rsidR="00765EC5">
        <w:rPr>
          <w:rFonts w:ascii="Simplified Arabic" w:hAnsi="Simplified Arabic" w:cs="Simplified Arabic" w:hint="cs"/>
          <w:sz w:val="28"/>
          <w:szCs w:val="28"/>
          <w:rtl/>
        </w:rPr>
        <w:t>نشر</w:t>
      </w:r>
      <w:r w:rsidR="008B7FF4" w:rsidRPr="00643260">
        <w:rPr>
          <w:rFonts w:ascii="Simplified Arabic" w:hAnsi="Simplified Arabic" w:cs="Simplified Arabic" w:hint="cs"/>
          <w:sz w:val="28"/>
          <w:szCs w:val="28"/>
          <w:rtl/>
        </w:rPr>
        <w:t xml:space="preserve"> الاستبانة </w:t>
      </w:r>
      <w:r w:rsidR="00765EC5">
        <w:rPr>
          <w:rFonts w:ascii="Simplified Arabic" w:hAnsi="Simplified Arabic" w:cs="Simplified Arabic" w:hint="cs"/>
          <w:sz w:val="28"/>
          <w:szCs w:val="28"/>
          <w:rtl/>
        </w:rPr>
        <w:t>الإلكترونية</w:t>
      </w:r>
      <w:r w:rsidR="00B01508" w:rsidRPr="00643260">
        <w:rPr>
          <w:rFonts w:ascii="Simplified Arabic" w:hAnsi="Simplified Arabic" w:cs="Simplified Arabic" w:hint="cs"/>
          <w:sz w:val="28"/>
          <w:szCs w:val="28"/>
          <w:rtl/>
        </w:rPr>
        <w:t xml:space="preserve"> </w:t>
      </w:r>
      <w:r w:rsidR="008B7FF4" w:rsidRPr="00643260">
        <w:rPr>
          <w:rFonts w:ascii="Simplified Arabic" w:hAnsi="Simplified Arabic" w:cs="Simplified Arabic" w:hint="cs"/>
          <w:sz w:val="28"/>
          <w:szCs w:val="28"/>
          <w:rtl/>
        </w:rPr>
        <w:t>و</w:t>
      </w:r>
      <w:r w:rsidR="00765EC5">
        <w:rPr>
          <w:rFonts w:ascii="Simplified Arabic" w:hAnsi="Simplified Arabic" w:cs="Simplified Arabic" w:hint="cs"/>
          <w:sz w:val="28"/>
          <w:szCs w:val="28"/>
          <w:rtl/>
        </w:rPr>
        <w:t xml:space="preserve">مدى </w:t>
      </w:r>
      <w:r w:rsidR="008B7FF4" w:rsidRPr="00643260">
        <w:rPr>
          <w:rFonts w:ascii="Simplified Arabic" w:hAnsi="Simplified Arabic" w:cs="Simplified Arabic" w:hint="cs"/>
          <w:sz w:val="28"/>
          <w:szCs w:val="28"/>
          <w:rtl/>
        </w:rPr>
        <w:t>وصول</w:t>
      </w:r>
      <w:r w:rsidR="00765EC5">
        <w:rPr>
          <w:rFonts w:ascii="Simplified Arabic" w:hAnsi="Simplified Arabic" w:cs="Simplified Arabic" w:hint="cs"/>
          <w:sz w:val="28"/>
          <w:szCs w:val="28"/>
          <w:rtl/>
        </w:rPr>
        <w:t xml:space="preserve"> رابطها</w:t>
      </w:r>
      <w:r w:rsidR="008B7FF4" w:rsidRPr="00643260">
        <w:rPr>
          <w:rFonts w:ascii="Simplified Arabic" w:hAnsi="Simplified Arabic" w:cs="Simplified Arabic" w:hint="cs"/>
          <w:sz w:val="28"/>
          <w:szCs w:val="28"/>
          <w:rtl/>
        </w:rPr>
        <w:t xml:space="preserve"> إلى أفراد الفئة المستهدفة، </w:t>
      </w:r>
      <w:r w:rsidR="00765EC5">
        <w:rPr>
          <w:rFonts w:ascii="Simplified Arabic" w:hAnsi="Simplified Arabic" w:cs="Simplified Arabic" w:hint="cs"/>
          <w:sz w:val="28"/>
          <w:szCs w:val="28"/>
          <w:rtl/>
        </w:rPr>
        <w:t>إلى جانب</w:t>
      </w:r>
      <w:r w:rsidR="008B7FF4" w:rsidRPr="00643260">
        <w:rPr>
          <w:rFonts w:ascii="Simplified Arabic" w:hAnsi="Simplified Arabic" w:cs="Simplified Arabic" w:hint="cs"/>
          <w:sz w:val="28"/>
          <w:szCs w:val="28"/>
          <w:rtl/>
        </w:rPr>
        <w:t xml:space="preserve"> اختلاف </w:t>
      </w:r>
      <w:r w:rsidR="00765EC5">
        <w:rPr>
          <w:rFonts w:ascii="Simplified Arabic" w:hAnsi="Simplified Arabic" w:cs="Simplified Arabic" w:hint="cs"/>
          <w:sz w:val="28"/>
          <w:szCs w:val="28"/>
          <w:rtl/>
        </w:rPr>
        <w:t xml:space="preserve">الرغبة أو سرعة الاستجابة </w:t>
      </w:r>
      <w:r>
        <w:rPr>
          <w:rFonts w:ascii="Simplified Arabic" w:hAnsi="Simplified Arabic" w:cs="Simplified Arabic" w:hint="cs"/>
          <w:sz w:val="28"/>
          <w:szCs w:val="28"/>
          <w:rtl/>
        </w:rPr>
        <w:t>بين المشاركين</w:t>
      </w:r>
      <w:r w:rsidR="008B7FF4" w:rsidRPr="00643260">
        <w:rPr>
          <w:rFonts w:ascii="Simplified Arabic" w:hAnsi="Simplified Arabic" w:cs="Simplified Arabic" w:hint="cs"/>
          <w:sz w:val="28"/>
          <w:szCs w:val="28"/>
          <w:rtl/>
        </w:rPr>
        <w:t xml:space="preserve">. </w:t>
      </w:r>
      <w:r w:rsidR="00B01508" w:rsidRPr="00643260">
        <w:rPr>
          <w:rFonts w:ascii="Simplified Arabic" w:hAnsi="Simplified Arabic" w:cs="Simplified Arabic" w:hint="cs"/>
          <w:sz w:val="28"/>
          <w:szCs w:val="28"/>
          <w:rtl/>
        </w:rPr>
        <w:t>و</w:t>
      </w:r>
      <w:r w:rsidR="00765EC5">
        <w:rPr>
          <w:rFonts w:ascii="Simplified Arabic" w:hAnsi="Simplified Arabic" w:cs="Simplified Arabic" w:hint="cs"/>
          <w:sz w:val="28"/>
          <w:szCs w:val="28"/>
          <w:rtl/>
        </w:rPr>
        <w:t>ربما وصل</w:t>
      </w:r>
      <w:r w:rsidR="00CA3599" w:rsidRPr="00643260">
        <w:rPr>
          <w:rFonts w:ascii="Simplified Arabic" w:hAnsi="Simplified Arabic" w:cs="Simplified Arabic" w:hint="cs"/>
          <w:sz w:val="28"/>
          <w:szCs w:val="28"/>
          <w:rtl/>
        </w:rPr>
        <w:t xml:space="preserve"> الرابط </w:t>
      </w:r>
      <w:r w:rsidR="00765EC5">
        <w:rPr>
          <w:rFonts w:ascii="Simplified Arabic" w:hAnsi="Simplified Arabic" w:cs="Simplified Arabic" w:hint="cs"/>
          <w:sz w:val="28"/>
          <w:szCs w:val="28"/>
          <w:rtl/>
        </w:rPr>
        <w:t xml:space="preserve">إلى </w:t>
      </w:r>
      <w:r w:rsidR="00765EC5" w:rsidRPr="00643260">
        <w:rPr>
          <w:rFonts w:ascii="Simplified Arabic" w:hAnsi="Simplified Arabic" w:cs="Simplified Arabic" w:hint="cs"/>
          <w:sz w:val="28"/>
          <w:szCs w:val="28"/>
          <w:rtl/>
        </w:rPr>
        <w:t>للإناث</w:t>
      </w:r>
      <w:r w:rsidR="00B01508" w:rsidRPr="00643260">
        <w:rPr>
          <w:rFonts w:ascii="Simplified Arabic" w:hAnsi="Simplified Arabic" w:cs="Simplified Arabic" w:hint="cs"/>
          <w:sz w:val="28"/>
          <w:szCs w:val="28"/>
          <w:rtl/>
        </w:rPr>
        <w:t xml:space="preserve"> بشكل أكبر أو </w:t>
      </w:r>
      <w:r w:rsidR="00CA3599" w:rsidRPr="00643260">
        <w:rPr>
          <w:rFonts w:ascii="Simplified Arabic" w:hAnsi="Simplified Arabic" w:cs="Simplified Arabic" w:hint="cs"/>
          <w:sz w:val="28"/>
          <w:szCs w:val="28"/>
          <w:rtl/>
        </w:rPr>
        <w:t>تحققت منهن</w:t>
      </w:r>
      <w:r w:rsidR="00B01508" w:rsidRPr="00643260">
        <w:rPr>
          <w:rFonts w:ascii="Simplified Arabic" w:hAnsi="Simplified Arabic" w:cs="Simplified Arabic" w:hint="cs"/>
          <w:sz w:val="28"/>
          <w:szCs w:val="28"/>
          <w:rtl/>
        </w:rPr>
        <w:t xml:space="preserve"> استجابة أسرع مقارنة بالذكور، </w:t>
      </w:r>
      <w:r w:rsidR="008B7FF4" w:rsidRPr="00643260">
        <w:rPr>
          <w:rFonts w:ascii="Simplified Arabic" w:hAnsi="Simplified Arabic" w:cs="Simplified Arabic" w:hint="cs"/>
          <w:sz w:val="28"/>
          <w:szCs w:val="28"/>
          <w:rtl/>
        </w:rPr>
        <w:t>لذلك تعبّر هذه النسب عن توزيع المشاركين في العينة</w:t>
      </w:r>
      <w:r w:rsidR="00974B2D" w:rsidRPr="00643260">
        <w:rPr>
          <w:rFonts w:ascii="Simplified Arabic" w:hAnsi="Simplified Arabic" w:cs="Simplified Arabic" w:hint="cs"/>
          <w:sz w:val="28"/>
          <w:szCs w:val="28"/>
          <w:rtl/>
        </w:rPr>
        <w:t xml:space="preserve"> </w:t>
      </w:r>
      <w:r w:rsidR="00B01508" w:rsidRPr="00643260">
        <w:rPr>
          <w:rFonts w:ascii="Simplified Arabic" w:hAnsi="Simplified Arabic" w:cs="Simplified Arabic" w:hint="cs"/>
          <w:sz w:val="28"/>
          <w:szCs w:val="28"/>
          <w:rtl/>
        </w:rPr>
        <w:t>فقط،</w:t>
      </w:r>
      <w:r w:rsidR="008B7FF4" w:rsidRPr="00643260">
        <w:rPr>
          <w:rFonts w:ascii="Simplified Arabic" w:hAnsi="Simplified Arabic" w:cs="Simplified Arabic" w:hint="cs"/>
          <w:sz w:val="28"/>
          <w:szCs w:val="28"/>
          <w:rtl/>
        </w:rPr>
        <w:t xml:space="preserve"> ولا </w:t>
      </w:r>
      <w:r w:rsidR="00CA3599" w:rsidRPr="00643260">
        <w:rPr>
          <w:rFonts w:ascii="Simplified Arabic" w:hAnsi="Simplified Arabic" w:cs="Simplified Arabic" w:hint="cs"/>
          <w:sz w:val="28"/>
          <w:szCs w:val="28"/>
          <w:rtl/>
        </w:rPr>
        <w:t>ت</w:t>
      </w:r>
      <w:r w:rsidR="00765EC5">
        <w:rPr>
          <w:rFonts w:ascii="Simplified Arabic" w:hAnsi="Simplified Arabic" w:cs="Simplified Arabic" w:hint="cs"/>
          <w:sz w:val="28"/>
          <w:szCs w:val="28"/>
          <w:rtl/>
        </w:rPr>
        <w:t>دل</w:t>
      </w:r>
      <w:r w:rsidR="00CA3599" w:rsidRPr="00643260">
        <w:rPr>
          <w:rFonts w:ascii="Simplified Arabic" w:hAnsi="Simplified Arabic" w:cs="Simplified Arabic" w:hint="cs"/>
          <w:sz w:val="28"/>
          <w:szCs w:val="28"/>
          <w:rtl/>
        </w:rPr>
        <w:t xml:space="preserve"> أن</w:t>
      </w:r>
      <w:r w:rsidR="008B7FF4" w:rsidRPr="00643260">
        <w:rPr>
          <w:rFonts w:ascii="Simplified Arabic" w:hAnsi="Simplified Arabic" w:cs="Simplified Arabic" w:hint="cs"/>
          <w:sz w:val="28"/>
          <w:szCs w:val="28"/>
          <w:rtl/>
        </w:rPr>
        <w:t xml:space="preserve"> الإناث أكثر استخدامًا للمنصات الرقمية أو أكثر تأثرًا بالتسويق</w:t>
      </w:r>
      <w:r w:rsidR="00974B2D" w:rsidRPr="00643260">
        <w:rPr>
          <w:rFonts w:ascii="Simplified Arabic" w:hAnsi="Simplified Arabic" w:cs="Simplified Arabic" w:hint="cs"/>
          <w:sz w:val="28"/>
          <w:szCs w:val="28"/>
          <w:rtl/>
        </w:rPr>
        <w:t xml:space="preserve"> الرقمي</w:t>
      </w:r>
      <w:r w:rsidR="008B7FF4" w:rsidRPr="00643260">
        <w:rPr>
          <w:rFonts w:ascii="Simplified Arabic" w:hAnsi="Simplified Arabic" w:cs="Simplified Arabic" w:hint="cs"/>
          <w:sz w:val="28"/>
          <w:szCs w:val="28"/>
          <w:rtl/>
        </w:rPr>
        <w:t xml:space="preserve"> من الذكور</w:t>
      </w:r>
      <w:r w:rsidR="00974B2D" w:rsidRPr="00643260">
        <w:rPr>
          <w:rFonts w:ascii="Simplified Arabic" w:hAnsi="Simplified Arabic" w:cs="Simplified Arabic" w:hint="cs"/>
          <w:sz w:val="28"/>
          <w:szCs w:val="28"/>
          <w:rtl/>
        </w:rPr>
        <w:t>.</w:t>
      </w:r>
    </w:p>
    <w:p w14:paraId="4FCE283D" w14:textId="65E2BB13" w:rsidR="00190EF4" w:rsidRDefault="0026305F" w:rsidP="0026305F">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90EF4">
        <w:rPr>
          <w:rFonts w:ascii="Simplified Arabic" w:hAnsi="Simplified Arabic" w:cs="Simplified Arabic" w:hint="cs"/>
          <w:sz w:val="28"/>
          <w:szCs w:val="28"/>
          <w:rtl/>
        </w:rPr>
        <w:t xml:space="preserve">وتتفق هذه النتيجة مع ما توصلت إليه دراسة </w:t>
      </w:r>
      <w:r w:rsidR="00190EF4" w:rsidRPr="00190EF4">
        <w:rPr>
          <w:rFonts w:ascii="Simplified Arabic" w:hAnsi="Simplified Arabic" w:cs="Simplified Arabic"/>
          <w:b/>
          <w:bCs/>
          <w:sz w:val="28"/>
          <w:szCs w:val="28"/>
        </w:rPr>
        <w:t>Ibn Auf et al. (2023</w:t>
      </w:r>
      <w:r w:rsidR="00190EF4" w:rsidRPr="00190EF4">
        <w:rPr>
          <w:rFonts w:ascii="Simplified Arabic" w:hAnsi="Simplified Arabic" w:cs="Simplified Arabic"/>
          <w:b/>
          <w:bCs/>
          <w:sz w:val="28"/>
          <w:szCs w:val="28"/>
        </w:rPr>
        <w:t>)</w:t>
      </w:r>
      <w:r w:rsidR="00190EF4">
        <w:rPr>
          <w:rFonts w:ascii="Simplified Arabic" w:hAnsi="Simplified Arabic" w:cs="Simplified Arabic" w:hint="cs"/>
          <w:sz w:val="28"/>
          <w:szCs w:val="28"/>
          <w:rtl/>
        </w:rPr>
        <w:t xml:space="preserve">، التي أُجريت على (384) مراهقًا ومراهقة سعوديين من عمر 12 إلى 19 سنة، وبلغت فيها نسبة الإناث (67.7٪) مقابل (32.3٪) للذكور. وقد يرتبط هذا التقارب باعتماد الدراستين على استبانة إلكترونية نُشرت عبر منصات التواصل </w:t>
      </w:r>
      <w:r w:rsidR="00190EF4">
        <w:rPr>
          <w:rFonts w:ascii="Simplified Arabic" w:hAnsi="Simplified Arabic" w:cs="Simplified Arabic" w:hint="cs"/>
          <w:sz w:val="28"/>
          <w:szCs w:val="28"/>
          <w:rtl/>
        </w:rPr>
        <w:lastRenderedPageBreak/>
        <w:t xml:space="preserve">الاجتماعي. من دون تحديد أعداد متساوية مسبقًا لكل من الذكور والإناِث. مما أتاح اختلافًا في وصول الرابط ومعدلات الاستجابة. </w:t>
      </w:r>
    </w:p>
    <w:p w14:paraId="3D813957" w14:textId="3AAB113F" w:rsidR="0025095B" w:rsidRPr="008B3630" w:rsidRDefault="00E65BBC" w:rsidP="0025095B">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87C86" w:rsidRPr="00643260">
        <w:rPr>
          <w:rFonts w:ascii="Simplified Arabic" w:hAnsi="Simplified Arabic" w:cs="Simplified Arabic" w:hint="cs"/>
          <w:sz w:val="28"/>
          <w:szCs w:val="28"/>
          <w:rtl/>
        </w:rPr>
        <w:t xml:space="preserve">وتختلف هذه النتيجة مع دراسة </w:t>
      </w:r>
      <w:r w:rsidR="00F87C86" w:rsidRPr="00643260">
        <w:rPr>
          <w:rStyle w:val="Strong"/>
          <w:rFonts w:ascii="Simplified Arabic" w:hAnsi="Simplified Arabic" w:cs="Simplified Arabic" w:hint="cs"/>
          <w:sz w:val="28"/>
          <w:szCs w:val="28"/>
        </w:rPr>
        <w:t>Saquib et al. (2024)</w:t>
      </w:r>
      <w:r w:rsidR="00F87C86" w:rsidRPr="00643260">
        <w:rPr>
          <w:rFonts w:ascii="Simplified Arabic" w:hAnsi="Simplified Arabic" w:cs="Simplified Arabic" w:hint="cs"/>
          <w:sz w:val="28"/>
          <w:szCs w:val="28"/>
          <w:rtl/>
        </w:rPr>
        <w:t xml:space="preserve">، </w:t>
      </w:r>
      <w:r w:rsidR="008B3630">
        <w:rPr>
          <w:rFonts w:ascii="Simplified Arabic" w:hAnsi="Simplified Arabic" w:cs="Simplified Arabic" w:hint="cs"/>
          <w:sz w:val="28"/>
          <w:szCs w:val="28"/>
          <w:rtl/>
        </w:rPr>
        <w:t xml:space="preserve">على عينتها السعودية </w:t>
      </w:r>
      <w:r w:rsidR="00190EF4">
        <w:rPr>
          <w:rFonts w:ascii="Simplified Arabic" w:hAnsi="Simplified Arabic" w:cs="Simplified Arabic" w:hint="cs"/>
          <w:sz w:val="28"/>
          <w:szCs w:val="28"/>
          <w:rtl/>
        </w:rPr>
        <w:t>الكبيرة،</w:t>
      </w:r>
      <w:r w:rsidR="008B3630">
        <w:rPr>
          <w:rFonts w:ascii="Simplified Arabic" w:hAnsi="Simplified Arabic" w:cs="Simplified Arabic" w:hint="cs"/>
          <w:sz w:val="28"/>
          <w:szCs w:val="28"/>
          <w:rtl/>
        </w:rPr>
        <w:t xml:space="preserve"> حيث جاء توزيع الجنسين متقاربًا بنسبة (54.4٪) للإناث مقابل (45.6٪) للذكور ويعود هذا الاختلاف على الأغلب إلى اختلاف طريقة جمع البيانات بين الدراستين، فقد اعتمدت دراسة </w:t>
      </w:r>
      <w:r w:rsidR="008B3630">
        <w:rPr>
          <w:rFonts w:ascii="Simplified Arabic" w:hAnsi="Simplified Arabic" w:cs="Simplified Arabic"/>
          <w:sz w:val="28"/>
          <w:szCs w:val="28"/>
        </w:rPr>
        <w:t xml:space="preserve">Saquib </w:t>
      </w:r>
      <w:r w:rsidR="00190EF4">
        <w:rPr>
          <w:rFonts w:ascii="Simplified Arabic" w:hAnsi="Simplified Arabic" w:cs="Simplified Arabic"/>
          <w:sz w:val="28"/>
          <w:szCs w:val="28"/>
        </w:rPr>
        <w:t>et al. (</w:t>
      </w:r>
      <w:r w:rsidR="008B3630">
        <w:rPr>
          <w:rFonts w:ascii="Simplified Arabic" w:hAnsi="Simplified Arabic" w:cs="Simplified Arabic"/>
          <w:sz w:val="28"/>
          <w:szCs w:val="28"/>
        </w:rPr>
        <w:t>2024)</w:t>
      </w:r>
      <w:r w:rsidR="008B3630">
        <w:rPr>
          <w:rFonts w:ascii="Simplified Arabic" w:hAnsi="Simplified Arabic" w:cs="Simplified Arabic" w:hint="cs"/>
          <w:sz w:val="28"/>
          <w:szCs w:val="28"/>
          <w:rtl/>
        </w:rPr>
        <w:t xml:space="preserve"> </w:t>
      </w:r>
      <w:proofErr w:type="spellStart"/>
      <w:r w:rsidR="008B3630" w:rsidRPr="00643260">
        <w:rPr>
          <w:rFonts w:ascii="Simplified Arabic" w:hAnsi="Simplified Arabic" w:cs="Simplified Arabic" w:hint="cs"/>
          <w:sz w:val="28"/>
          <w:szCs w:val="28"/>
          <w:rtl/>
        </w:rPr>
        <w:t>لى</w:t>
      </w:r>
      <w:proofErr w:type="spellEnd"/>
      <w:r w:rsidR="008B3630" w:rsidRPr="00643260">
        <w:rPr>
          <w:rFonts w:ascii="Simplified Arabic" w:hAnsi="Simplified Arabic" w:cs="Simplified Arabic" w:hint="cs"/>
          <w:sz w:val="28"/>
          <w:szCs w:val="28"/>
          <w:rtl/>
        </w:rPr>
        <w:t xml:space="preserve"> </w:t>
      </w:r>
      <w:r w:rsidR="008B3630">
        <w:rPr>
          <w:rFonts w:ascii="Simplified Arabic" w:hAnsi="Simplified Arabic" w:cs="Simplified Arabic" w:hint="cs"/>
          <w:sz w:val="28"/>
          <w:szCs w:val="28"/>
          <w:rtl/>
        </w:rPr>
        <w:t>ال</w:t>
      </w:r>
      <w:r w:rsidR="008B3630" w:rsidRPr="00643260">
        <w:rPr>
          <w:rFonts w:ascii="Simplified Arabic" w:hAnsi="Simplified Arabic" w:cs="Simplified Arabic" w:hint="cs"/>
          <w:sz w:val="28"/>
          <w:szCs w:val="28"/>
          <w:rtl/>
        </w:rPr>
        <w:t>زيارات</w:t>
      </w:r>
      <w:r w:rsidR="008B3630">
        <w:rPr>
          <w:rFonts w:ascii="Simplified Arabic" w:hAnsi="Simplified Arabic" w:cs="Simplified Arabic" w:hint="cs"/>
          <w:sz w:val="28"/>
          <w:szCs w:val="28"/>
          <w:rtl/>
        </w:rPr>
        <w:t xml:space="preserve"> الميدانية</w:t>
      </w:r>
      <w:r w:rsidR="008B3630" w:rsidRPr="00643260">
        <w:rPr>
          <w:rFonts w:ascii="Simplified Arabic" w:hAnsi="Simplified Arabic" w:cs="Simplified Arabic" w:hint="cs"/>
          <w:sz w:val="28"/>
          <w:szCs w:val="28"/>
          <w:rtl/>
        </w:rPr>
        <w:t xml:space="preserve"> للمدارس واختيار فصول الذكور والإناث بأعداد متقاربة، بينما اعتمدت كل من دراسة</w:t>
      </w:r>
      <w:r w:rsidR="008B3630">
        <w:rPr>
          <w:rFonts w:ascii="Simplified Arabic" w:hAnsi="Simplified Arabic" w:cs="Simplified Arabic"/>
          <w:sz w:val="28"/>
          <w:szCs w:val="28"/>
        </w:rPr>
        <w:t>Ibn Auf et al.</w:t>
      </w:r>
      <w:r w:rsidR="00190EF4">
        <w:rPr>
          <w:rFonts w:ascii="Simplified Arabic" w:hAnsi="Simplified Arabic" w:cs="Simplified Arabic"/>
          <w:sz w:val="28"/>
          <w:szCs w:val="28"/>
        </w:rPr>
        <w:t xml:space="preserve"> (2023) </w:t>
      </w:r>
      <w:r w:rsidR="00190EF4">
        <w:rPr>
          <w:rFonts w:ascii="Simplified Arabic" w:hAnsi="Simplified Arabic" w:cs="Simplified Arabic" w:hint="cs"/>
          <w:sz w:val="28"/>
          <w:szCs w:val="28"/>
          <w:rtl/>
        </w:rPr>
        <w:t xml:space="preserve">والدراسة الحالية على </w:t>
      </w:r>
      <w:r w:rsidR="00190EF4" w:rsidRPr="00643260">
        <w:rPr>
          <w:rStyle w:val="Strong"/>
          <w:rFonts w:ascii="Simplified Arabic" w:hAnsi="Simplified Arabic" w:cs="Simplified Arabic" w:hint="cs"/>
          <w:b w:val="0"/>
          <w:bCs w:val="0"/>
          <w:sz w:val="28"/>
          <w:szCs w:val="28"/>
          <w:rtl/>
        </w:rPr>
        <w:t xml:space="preserve">نشر رابط إلكتروني دون ضبط مسبق </w:t>
      </w:r>
      <w:r w:rsidR="00190EF4">
        <w:rPr>
          <w:rStyle w:val="Strong"/>
          <w:rFonts w:ascii="Simplified Arabic" w:hAnsi="Simplified Arabic" w:cs="Simplified Arabic" w:hint="cs"/>
          <w:b w:val="0"/>
          <w:bCs w:val="0"/>
          <w:sz w:val="28"/>
          <w:szCs w:val="28"/>
          <w:rtl/>
        </w:rPr>
        <w:t>لأعداد المشاركين من</w:t>
      </w:r>
      <w:r w:rsidR="00190EF4" w:rsidRPr="00643260">
        <w:rPr>
          <w:rStyle w:val="Strong"/>
          <w:rFonts w:ascii="Simplified Arabic" w:hAnsi="Simplified Arabic" w:cs="Simplified Arabic" w:hint="cs"/>
          <w:b w:val="0"/>
          <w:bCs w:val="0"/>
          <w:sz w:val="28"/>
          <w:szCs w:val="28"/>
          <w:rtl/>
        </w:rPr>
        <w:t xml:space="preserve"> الجنسين.</w:t>
      </w:r>
    </w:p>
    <w:p w14:paraId="5C449078" w14:textId="465F9141" w:rsidR="006D6774" w:rsidRPr="00643260" w:rsidRDefault="006D6774" w:rsidP="006A3013">
      <w:pPr>
        <w:pStyle w:val="NormalWeb"/>
        <w:bidi/>
        <w:rPr>
          <w:rFonts w:ascii="Simplified Arabic" w:hAnsi="Simplified Arabic" w:cs="Simplified Arabic"/>
          <w:b/>
          <w:bCs/>
          <w:sz w:val="28"/>
          <w:szCs w:val="28"/>
        </w:rPr>
      </w:pPr>
      <w:r w:rsidRPr="00643260">
        <w:rPr>
          <w:rFonts w:ascii="Simplified Arabic" w:hAnsi="Simplified Arabic" w:cs="Simplified Arabic" w:hint="cs"/>
          <w:b/>
          <w:bCs/>
          <w:sz w:val="28"/>
          <w:szCs w:val="28"/>
          <w:rtl/>
        </w:rPr>
        <w:t xml:space="preserve">2- </w:t>
      </w:r>
      <w:r w:rsidR="00801DD5" w:rsidRPr="00643260">
        <w:rPr>
          <w:rFonts w:ascii="Simplified Arabic" w:hAnsi="Simplified Arabic" w:cs="Simplified Arabic" w:hint="cs"/>
          <w:b/>
          <w:bCs/>
          <w:sz w:val="28"/>
          <w:szCs w:val="28"/>
          <w:rtl/>
        </w:rPr>
        <w:t>توزيع عينة الدارسة وفقاً لمتغير العمر:</w:t>
      </w:r>
    </w:p>
    <w:p w14:paraId="0072DC52" w14:textId="6E9283EB"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جدول (2): بيانات عينة الدراسة وفقًا لمتغير العمر</w:t>
      </w:r>
    </w:p>
    <w:tbl>
      <w:tblPr>
        <w:tblStyle w:val="TableGrid"/>
        <w:bidiVisual/>
        <w:tblW w:w="0" w:type="auto"/>
        <w:jc w:val="center"/>
        <w:tblLook w:val="04A0" w:firstRow="1" w:lastRow="0" w:firstColumn="1" w:lastColumn="0" w:noHBand="0" w:noVBand="1"/>
      </w:tblPr>
      <w:tblGrid>
        <w:gridCol w:w="3086"/>
        <w:gridCol w:w="2322"/>
        <w:gridCol w:w="2250"/>
      </w:tblGrid>
      <w:tr w:rsidR="004F715C" w:rsidRPr="00643260" w14:paraId="26A1A2D2" w14:textId="77777777" w:rsidTr="004F715C">
        <w:trPr>
          <w:jc w:val="center"/>
        </w:trPr>
        <w:tc>
          <w:tcPr>
            <w:tcW w:w="3086" w:type="dxa"/>
          </w:tcPr>
          <w:p w14:paraId="63335DCA" w14:textId="767CC285"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 xml:space="preserve">الفئة </w:t>
            </w:r>
          </w:p>
        </w:tc>
        <w:tc>
          <w:tcPr>
            <w:tcW w:w="2322" w:type="dxa"/>
          </w:tcPr>
          <w:p w14:paraId="44A1F050" w14:textId="2B3F58B6"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2250" w:type="dxa"/>
          </w:tcPr>
          <w:p w14:paraId="138D166A" w14:textId="383B0347"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النسبة (</w:t>
            </w:r>
            <w:r w:rsidRPr="00643260">
              <w:rPr>
                <w:rFonts w:ascii="Simplified Arabic" w:hAnsi="Simplified Arabic" w:cs="Simplified Arabic" w:hint="cs"/>
                <w:b/>
                <w:bCs/>
              </w:rPr>
              <w:t>%</w:t>
            </w:r>
            <w:r w:rsidRPr="00643260">
              <w:rPr>
                <w:rFonts w:ascii="Simplified Arabic" w:hAnsi="Simplified Arabic" w:cs="Simplified Arabic" w:hint="cs"/>
                <w:b/>
                <w:bCs/>
                <w:rtl/>
              </w:rPr>
              <w:t>)</w:t>
            </w:r>
          </w:p>
        </w:tc>
      </w:tr>
      <w:tr w:rsidR="004F715C" w:rsidRPr="00643260" w14:paraId="6AAF167E" w14:textId="77777777" w:rsidTr="004F715C">
        <w:trPr>
          <w:jc w:val="center"/>
        </w:trPr>
        <w:tc>
          <w:tcPr>
            <w:tcW w:w="3086" w:type="dxa"/>
          </w:tcPr>
          <w:p w14:paraId="21F0229D" w14:textId="36DA0C00"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من 17 إلى 18 سنه</w:t>
            </w:r>
          </w:p>
        </w:tc>
        <w:tc>
          <w:tcPr>
            <w:tcW w:w="2322" w:type="dxa"/>
          </w:tcPr>
          <w:p w14:paraId="146CB016" w14:textId="06BDB8B1"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100</w:t>
            </w:r>
          </w:p>
        </w:tc>
        <w:tc>
          <w:tcPr>
            <w:tcW w:w="2250" w:type="dxa"/>
          </w:tcPr>
          <w:p w14:paraId="28AC07AC" w14:textId="37631D77" w:rsidR="004F715C" w:rsidRPr="00643260" w:rsidRDefault="004F715C" w:rsidP="004F715C">
            <w:pPr>
              <w:pStyle w:val="NormalWeb"/>
              <w:bidi/>
              <w:jc w:val="center"/>
              <w:rPr>
                <w:rFonts w:ascii="Simplified Arabic" w:hAnsi="Simplified Arabic" w:cs="Simplified Arabic"/>
                <w:b/>
                <w:bCs/>
              </w:rPr>
            </w:pPr>
            <w:r w:rsidRPr="00643260">
              <w:rPr>
                <w:rFonts w:ascii="Simplified Arabic" w:hAnsi="Simplified Arabic" w:cs="Simplified Arabic" w:hint="cs"/>
                <w:b/>
                <w:bCs/>
              </w:rPr>
              <w:t>41.3%</w:t>
            </w:r>
          </w:p>
        </w:tc>
      </w:tr>
      <w:tr w:rsidR="004F715C" w:rsidRPr="00643260" w14:paraId="5CFB31E1" w14:textId="77777777" w:rsidTr="004F715C">
        <w:trPr>
          <w:jc w:val="center"/>
        </w:trPr>
        <w:tc>
          <w:tcPr>
            <w:tcW w:w="3086" w:type="dxa"/>
          </w:tcPr>
          <w:p w14:paraId="59FEC4C7" w14:textId="4908C9CE"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من 15 إلى 16 سنه</w:t>
            </w:r>
          </w:p>
        </w:tc>
        <w:tc>
          <w:tcPr>
            <w:tcW w:w="2322" w:type="dxa"/>
          </w:tcPr>
          <w:p w14:paraId="1DCFDA71" w14:textId="09431086"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76</w:t>
            </w:r>
          </w:p>
        </w:tc>
        <w:tc>
          <w:tcPr>
            <w:tcW w:w="2250" w:type="dxa"/>
          </w:tcPr>
          <w:p w14:paraId="49FBD3DA" w14:textId="500CCACB"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Pr>
              <w:t>31.4%</w:t>
            </w:r>
          </w:p>
        </w:tc>
      </w:tr>
      <w:tr w:rsidR="004F715C" w:rsidRPr="00643260" w14:paraId="6A8CB1FA" w14:textId="77777777" w:rsidTr="004F715C">
        <w:trPr>
          <w:jc w:val="center"/>
        </w:trPr>
        <w:tc>
          <w:tcPr>
            <w:tcW w:w="3086" w:type="dxa"/>
          </w:tcPr>
          <w:p w14:paraId="7BE21875" w14:textId="48D53590"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من 12 إلى 14 سنه</w:t>
            </w:r>
          </w:p>
        </w:tc>
        <w:tc>
          <w:tcPr>
            <w:tcW w:w="2322" w:type="dxa"/>
          </w:tcPr>
          <w:p w14:paraId="2BD13C83" w14:textId="25E26514"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66</w:t>
            </w:r>
          </w:p>
        </w:tc>
        <w:tc>
          <w:tcPr>
            <w:tcW w:w="2250" w:type="dxa"/>
          </w:tcPr>
          <w:p w14:paraId="150B38BF" w14:textId="794C792B" w:rsidR="004F715C" w:rsidRPr="00643260" w:rsidRDefault="004F715C" w:rsidP="004F715C">
            <w:pPr>
              <w:pStyle w:val="NormalWeb"/>
              <w:bidi/>
              <w:jc w:val="center"/>
              <w:rPr>
                <w:rFonts w:ascii="Simplified Arabic" w:hAnsi="Simplified Arabic" w:cs="Simplified Arabic"/>
                <w:b/>
                <w:bCs/>
              </w:rPr>
            </w:pPr>
            <w:r w:rsidRPr="00643260">
              <w:rPr>
                <w:rFonts w:ascii="Simplified Arabic" w:hAnsi="Simplified Arabic" w:cs="Simplified Arabic" w:hint="cs"/>
                <w:b/>
                <w:bCs/>
              </w:rPr>
              <w:t>27.3%</w:t>
            </w:r>
          </w:p>
        </w:tc>
      </w:tr>
      <w:tr w:rsidR="004F715C" w:rsidRPr="00643260" w14:paraId="27981251" w14:textId="77777777" w:rsidTr="004F715C">
        <w:trPr>
          <w:jc w:val="center"/>
        </w:trPr>
        <w:tc>
          <w:tcPr>
            <w:tcW w:w="3086" w:type="dxa"/>
          </w:tcPr>
          <w:p w14:paraId="2C80B80A" w14:textId="51BF8D2A"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الإجمالي</w:t>
            </w:r>
          </w:p>
        </w:tc>
        <w:tc>
          <w:tcPr>
            <w:tcW w:w="2322" w:type="dxa"/>
          </w:tcPr>
          <w:p w14:paraId="6121312C" w14:textId="3C976F7B"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242</w:t>
            </w:r>
          </w:p>
        </w:tc>
        <w:tc>
          <w:tcPr>
            <w:tcW w:w="2250" w:type="dxa"/>
          </w:tcPr>
          <w:p w14:paraId="51684125" w14:textId="189C98C1"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Pr>
              <w:t>100.0%</w:t>
            </w:r>
          </w:p>
        </w:tc>
      </w:tr>
    </w:tbl>
    <w:p w14:paraId="0B93302C" w14:textId="7439133E" w:rsidR="009C1C97" w:rsidRPr="00643260" w:rsidRDefault="009C1C97"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شكل (2): توزيع أفراد عينة الدراسة حسب متغير العمر</w:t>
      </w:r>
    </w:p>
    <w:p w14:paraId="1ED092C9" w14:textId="1DAAD131" w:rsidR="006E420D" w:rsidRPr="00643260" w:rsidRDefault="00AD3082" w:rsidP="006E420D">
      <w:pPr>
        <w:pStyle w:val="NormalWeb"/>
        <w:bidi/>
        <w:jc w:val="center"/>
        <w:rPr>
          <w:rFonts w:ascii="Simplified Arabic" w:hAnsi="Simplified Arabic" w:cs="Simplified Arabic"/>
          <w:b/>
          <w:bCs/>
          <w:rtl/>
        </w:rPr>
      </w:pPr>
      <w:r w:rsidRPr="00643260">
        <w:rPr>
          <w:rFonts w:ascii="Simplified Arabic" w:hAnsi="Simplified Arabic" w:cs="Simplified Arabic" w:hint="cs"/>
          <w:noProof/>
          <w:color w:val="000000"/>
        </w:rPr>
        <w:drawing>
          <wp:inline distT="0" distB="0" distL="0" distR="0" wp14:anchorId="6F4D591F" wp14:editId="4C3D8F45">
            <wp:extent cx="5886450" cy="1465942"/>
            <wp:effectExtent l="0" t="0" r="0" b="0"/>
            <wp:docPr id="180065140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51400" name="Picture 1800651400"/>
                    <pic:cNvPicPr/>
                  </pic:nvPicPr>
                  <pic:blipFill rotWithShape="1">
                    <a:blip r:embed="rId12"/>
                    <a:srcRect b="8607"/>
                    <a:stretch/>
                  </pic:blipFill>
                  <pic:spPr bwMode="auto">
                    <a:xfrm>
                      <a:off x="0" y="0"/>
                      <a:ext cx="5886450" cy="1465942"/>
                    </a:xfrm>
                    <a:prstGeom prst="rect">
                      <a:avLst/>
                    </a:prstGeom>
                    <a:ln>
                      <a:noFill/>
                    </a:ln>
                    <a:extLst>
                      <a:ext uri="{53640926-AAD7-44D8-BBD7-CCE9431645EC}">
                        <a14:shadowObscured xmlns:a14="http://schemas.microsoft.com/office/drawing/2010/main"/>
                      </a:ext>
                    </a:extLst>
                  </pic:spPr>
                </pic:pic>
              </a:graphicData>
            </a:graphic>
          </wp:inline>
        </w:drawing>
      </w:r>
    </w:p>
    <w:p w14:paraId="39C70E40" w14:textId="61C0C0A3" w:rsidR="00025C20" w:rsidRDefault="00491125" w:rsidP="0025095B">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5095B">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00025C20">
        <w:rPr>
          <w:rFonts w:ascii="Simplified Arabic" w:hAnsi="Simplified Arabic" w:cs="Simplified Arabic" w:hint="cs"/>
          <w:sz w:val="28"/>
          <w:szCs w:val="28"/>
          <w:rtl/>
        </w:rPr>
        <w:t xml:space="preserve">تشير نتائج الجدول </w:t>
      </w:r>
      <w:r w:rsidR="00025C20">
        <w:rPr>
          <w:rFonts w:ascii="Simplified Arabic" w:hAnsi="Simplified Arabic" w:cs="Simplified Arabic"/>
          <w:sz w:val="28"/>
          <w:szCs w:val="28"/>
          <w:rtl/>
        </w:rPr>
        <w:t>(</w:t>
      </w:r>
      <w:r w:rsidR="00025C20">
        <w:rPr>
          <w:rFonts w:ascii="Simplified Arabic" w:hAnsi="Simplified Arabic" w:cs="Simplified Arabic" w:hint="cs"/>
          <w:sz w:val="28"/>
          <w:szCs w:val="28"/>
          <w:rtl/>
        </w:rPr>
        <w:t xml:space="preserve">2) والشكل (2) إلى أن الفئة العمرية من 17 إلى 18 سنة شكلت النسبة الأكبر من أفراد عينة الدراسة، بوقع (100) مشارك ومشاركة ونسبة بلغت (41.3٪). وجاءت الفئة من 15 إلى 16 سنة في المرتبة الثانية بواقع (76) مشاركًا ومشاركة بنسبة </w:t>
      </w:r>
      <w:r w:rsidR="00025C20">
        <w:rPr>
          <w:rFonts w:ascii="Simplified Arabic" w:hAnsi="Simplified Arabic" w:cs="Simplified Arabic"/>
          <w:sz w:val="28"/>
          <w:szCs w:val="28"/>
          <w:rtl/>
        </w:rPr>
        <w:t>(</w:t>
      </w:r>
      <w:r w:rsidR="00025C20">
        <w:rPr>
          <w:rFonts w:ascii="Simplified Arabic" w:hAnsi="Simplified Arabic" w:cs="Simplified Arabic" w:hint="cs"/>
          <w:sz w:val="28"/>
          <w:szCs w:val="28"/>
          <w:rtl/>
        </w:rPr>
        <w:t xml:space="preserve">31.4٪)، بينما جاءت الفئة من 12 إلى 14 سنة في المرتبة الثالثة بواقع (66) مشاركًا </w:t>
      </w:r>
      <w:r w:rsidR="00F12D92">
        <w:rPr>
          <w:rFonts w:ascii="Simplified Arabic" w:hAnsi="Simplified Arabic" w:cs="Simplified Arabic" w:hint="cs"/>
          <w:sz w:val="28"/>
          <w:szCs w:val="28"/>
          <w:rtl/>
        </w:rPr>
        <w:t>ومشاركة</w:t>
      </w:r>
      <w:r w:rsidR="00025C20">
        <w:rPr>
          <w:rFonts w:ascii="Simplified Arabic" w:hAnsi="Simplified Arabic" w:cs="Simplified Arabic" w:hint="cs"/>
          <w:sz w:val="28"/>
          <w:szCs w:val="28"/>
          <w:rtl/>
        </w:rPr>
        <w:t xml:space="preserve"> بنسبة (27.3٪).</w:t>
      </w:r>
    </w:p>
    <w:p w14:paraId="291194F6" w14:textId="01147C6F" w:rsidR="00491125" w:rsidRDefault="003D2266" w:rsidP="00FE448A">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41974">
        <w:rPr>
          <w:rFonts w:ascii="Simplified Arabic" w:hAnsi="Simplified Arabic" w:cs="Simplified Arabic" w:hint="cs"/>
          <w:sz w:val="28"/>
          <w:szCs w:val="28"/>
          <w:rtl/>
        </w:rPr>
        <w:t xml:space="preserve">  وتبين هذه</w:t>
      </w:r>
      <w:r w:rsidR="00FE448A">
        <w:rPr>
          <w:rFonts w:ascii="Simplified Arabic" w:hAnsi="Simplified Arabic" w:cs="Simplified Arabic" w:hint="cs"/>
          <w:sz w:val="28"/>
          <w:szCs w:val="28"/>
          <w:rtl/>
        </w:rPr>
        <w:t xml:space="preserve"> </w:t>
      </w:r>
      <w:r w:rsidR="00041974">
        <w:rPr>
          <w:rFonts w:ascii="Simplified Arabic" w:hAnsi="Simplified Arabic" w:cs="Simplified Arabic" w:hint="cs"/>
          <w:sz w:val="28"/>
          <w:szCs w:val="28"/>
          <w:rtl/>
        </w:rPr>
        <w:t>ال</w:t>
      </w:r>
      <w:r w:rsidR="00FE448A">
        <w:rPr>
          <w:rFonts w:ascii="Simplified Arabic" w:hAnsi="Simplified Arabic" w:cs="Simplified Arabic" w:hint="cs"/>
          <w:sz w:val="28"/>
          <w:szCs w:val="28"/>
          <w:rtl/>
        </w:rPr>
        <w:t>نتائج</w:t>
      </w:r>
      <w:r w:rsidR="00491125">
        <w:rPr>
          <w:rFonts w:ascii="Simplified Arabic" w:hAnsi="Simplified Arabic" w:cs="Simplified Arabic" w:hint="cs"/>
          <w:sz w:val="28"/>
          <w:szCs w:val="28"/>
          <w:rtl/>
        </w:rPr>
        <w:t xml:space="preserve"> الفئات العمرية الثلاثة المستهدفة في عينة الدراسة، ويلاحظ من </w:t>
      </w:r>
      <w:r w:rsidR="00FE448A">
        <w:rPr>
          <w:rFonts w:ascii="Simplified Arabic" w:hAnsi="Simplified Arabic" w:cs="Simplified Arabic" w:hint="cs"/>
          <w:sz w:val="28"/>
          <w:szCs w:val="28"/>
          <w:rtl/>
        </w:rPr>
        <w:t>خلاله</w:t>
      </w:r>
      <w:r w:rsidR="00491125">
        <w:rPr>
          <w:rFonts w:ascii="Simplified Arabic" w:hAnsi="Simplified Arabic" w:cs="Simplified Arabic" w:hint="cs"/>
          <w:sz w:val="28"/>
          <w:szCs w:val="28"/>
          <w:rtl/>
        </w:rPr>
        <w:t xml:space="preserve"> أن نسبة المشاركة ترتفع تدريجيًا كلما تقدم عمر المراهق، وقد يعود ذلك إلى أن المراهقين الأكبر سنًا يمتلكون </w:t>
      </w:r>
      <w:r>
        <w:rPr>
          <w:rFonts w:ascii="Simplified Arabic" w:hAnsi="Simplified Arabic" w:cs="Simplified Arabic" w:hint="cs"/>
          <w:sz w:val="28"/>
          <w:szCs w:val="28"/>
          <w:rtl/>
        </w:rPr>
        <w:t>استقلالية أكبر في استخدام أجهزتهم الذكية والوصول إلى رابط الاستبانة والإجابة عنها بأنفسهم</w:t>
      </w:r>
      <w:r w:rsidR="00FE448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مقارنة </w:t>
      </w:r>
      <w:r>
        <w:rPr>
          <w:rFonts w:ascii="Simplified Arabic" w:hAnsi="Simplified Arabic" w:cs="Simplified Arabic" w:hint="cs"/>
          <w:sz w:val="28"/>
          <w:szCs w:val="28"/>
          <w:rtl/>
        </w:rPr>
        <w:lastRenderedPageBreak/>
        <w:t>بالفئة الأصغر التي قد يكون استخدامه</w:t>
      </w:r>
      <w:r w:rsidR="00FE448A">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 للأجهزة أو مشاركتها في الاستبانة أكثر ارتباطًا بمتابعة الأسرة، كما قد تكون لغة الاستبانة ومعاني أسئلتها أكثر وضوحًا للفئات الأكبر عمرًا. ومع ذلك قد تعبر هذه النسب عن توزيع أفراد العينة فقط ولا تعني وحدها أن فئة عمرية أكثر تأثرًا بالتسويق الرقمي من غيرها.  </w:t>
      </w:r>
    </w:p>
    <w:p w14:paraId="09064522" w14:textId="0DE13A26" w:rsidR="00E7299E" w:rsidRDefault="00E7299E" w:rsidP="00E7299E">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وتتفق هذه النتيجة مع دراسة </w:t>
      </w:r>
      <w:r w:rsidRPr="00E7299E">
        <w:rPr>
          <w:rFonts w:ascii="Simplified Arabic" w:hAnsi="Simplified Arabic" w:cs="Simplified Arabic"/>
          <w:b/>
          <w:bCs/>
          <w:sz w:val="28"/>
          <w:szCs w:val="28"/>
        </w:rPr>
        <w:t>Ibn Auf et al. (2023)</w:t>
      </w:r>
      <w:r>
        <w:rPr>
          <w:rFonts w:ascii="Simplified Arabic" w:hAnsi="Simplified Arabic" w:cs="Simplified Arabic" w:hint="cs"/>
          <w:sz w:val="28"/>
          <w:szCs w:val="28"/>
          <w:rtl/>
        </w:rPr>
        <w:t>، التي بلغ متوسط عمر أفراد عينتها (16.3) عامًا، وهو عمر أقرب إلى الفئة الأكبر في الدراسة الحالية، وقد يشير هذا التقارب إلى ارتفاع تمثيل المراهقين في منتصف ونهاية هذه المرحلة العمرية في كلتا الدراستين، مع ذلك تظل المقارنة تقريبية لاختلاف توزيع الفئات العمرية في كلتا الدراستين.</w:t>
      </w:r>
    </w:p>
    <w:p w14:paraId="4836481F" w14:textId="747619A4" w:rsidR="0025095B" w:rsidRPr="00643260" w:rsidRDefault="00E7299E" w:rsidP="0025095B">
      <w:pPr>
        <w:pStyle w:val="NormalWeb"/>
        <w:bidi/>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وتبرز أهمية </w:t>
      </w:r>
      <w:r w:rsidR="007961B0">
        <w:rPr>
          <w:rFonts w:ascii="Simplified Arabic" w:hAnsi="Simplified Arabic" w:cs="Simplified Arabic" w:hint="cs"/>
          <w:sz w:val="28"/>
          <w:szCs w:val="28"/>
          <w:rtl/>
        </w:rPr>
        <w:t xml:space="preserve">دراسة </w:t>
      </w:r>
      <w:r>
        <w:rPr>
          <w:rFonts w:ascii="Simplified Arabic" w:hAnsi="Simplified Arabic" w:cs="Simplified Arabic" w:hint="cs"/>
          <w:sz w:val="28"/>
          <w:szCs w:val="28"/>
          <w:rtl/>
        </w:rPr>
        <w:t>هذه ال</w:t>
      </w:r>
      <w:r w:rsidR="007961B0">
        <w:rPr>
          <w:rFonts w:ascii="Simplified Arabic" w:hAnsi="Simplified Arabic" w:cs="Simplified Arabic" w:hint="cs"/>
          <w:sz w:val="28"/>
          <w:szCs w:val="28"/>
          <w:rtl/>
        </w:rPr>
        <w:t xml:space="preserve">فئة العمرية ما أورده </w:t>
      </w:r>
      <w:r w:rsidR="007961B0" w:rsidRPr="007961B0">
        <w:rPr>
          <w:rFonts w:ascii="Simplified Arabic" w:hAnsi="Simplified Arabic" w:cs="Simplified Arabic" w:hint="cs"/>
          <w:b/>
          <w:bCs/>
          <w:sz w:val="28"/>
          <w:szCs w:val="28"/>
          <w:rtl/>
        </w:rPr>
        <w:t>تقرير إنترنت السعودية (2024)</w:t>
      </w:r>
      <w:r w:rsidR="007961B0">
        <w:rPr>
          <w:rFonts w:ascii="Simplified Arabic" w:hAnsi="Simplified Arabic" w:cs="Simplified Arabic" w:hint="cs"/>
          <w:sz w:val="28"/>
          <w:szCs w:val="28"/>
          <w:rtl/>
        </w:rPr>
        <w:t xml:space="preserve">، والذي أظهر أن الفئة من عمر 10-19 سنة سجلت نسبة انتشار لاستخدام الإنترنت بلغت (99.3٪) وهي من أعلى النسب بين جميع الفئات العمرية في المملكة العربية السعودية. ويوضح ذلك أن أفراد العينة ينتمون إلى بيئة يتسم فيها استخدام الإنترنت بشكل واسع، مما يجعل دراسة تعرضهم للتسويق عبر المنصات الرقمية وسلوكهم الاستهلاكي داخل هذه البيئة مرتبط بواقع استخدامهم اليومي للتقنية </w:t>
      </w:r>
      <w:r w:rsidR="007961B0" w:rsidRPr="007961B0">
        <w:rPr>
          <w:rFonts w:ascii="Simplified Arabic" w:hAnsi="Simplified Arabic" w:cs="Simplified Arabic" w:hint="cs"/>
          <w:b/>
          <w:bCs/>
          <w:sz w:val="28"/>
          <w:szCs w:val="28"/>
          <w:rtl/>
        </w:rPr>
        <w:t>(هيئة الاتصالات والفضاء والتقنية،</w:t>
      </w:r>
      <w:r w:rsidR="00041974">
        <w:rPr>
          <w:rFonts w:ascii="Simplified Arabic" w:hAnsi="Simplified Arabic" w:cs="Simplified Arabic"/>
          <w:b/>
          <w:bCs/>
          <w:sz w:val="28"/>
          <w:szCs w:val="28"/>
        </w:rPr>
        <w:t>2025</w:t>
      </w:r>
      <w:r w:rsidR="00041974">
        <w:rPr>
          <w:rFonts w:ascii="Simplified Arabic" w:hAnsi="Simplified Arabic" w:cs="Simplified Arabic" w:hint="cs"/>
          <w:b/>
          <w:bCs/>
          <w:sz w:val="28"/>
          <w:szCs w:val="28"/>
          <w:rtl/>
        </w:rPr>
        <w:t>،</w:t>
      </w:r>
      <w:r w:rsidR="00041974">
        <w:rPr>
          <w:rFonts w:ascii="Simplified Arabic" w:hAnsi="Simplified Arabic" w:cs="Simplified Arabic"/>
          <w:b/>
          <w:bCs/>
          <w:sz w:val="28"/>
          <w:szCs w:val="28"/>
        </w:rPr>
        <w:t>5</w:t>
      </w:r>
      <w:r w:rsidR="00041974">
        <w:rPr>
          <w:rFonts w:ascii="Simplified Arabic" w:hAnsi="Simplified Arabic" w:cs="Simplified Arabic" w:hint="cs"/>
          <w:b/>
          <w:bCs/>
          <w:sz w:val="28"/>
          <w:szCs w:val="28"/>
          <w:rtl/>
        </w:rPr>
        <w:t>).</w:t>
      </w:r>
      <w:r w:rsidR="007961B0" w:rsidRPr="007961B0">
        <w:rPr>
          <w:rFonts w:ascii="Simplified Arabic" w:hAnsi="Simplified Arabic" w:cs="Simplified Arabic" w:hint="cs"/>
          <w:b/>
          <w:bCs/>
          <w:sz w:val="28"/>
          <w:szCs w:val="28"/>
          <w:rtl/>
        </w:rPr>
        <w:t xml:space="preserve"> </w:t>
      </w:r>
    </w:p>
    <w:p w14:paraId="6D72EA6F" w14:textId="29E22048" w:rsidR="00A553CD" w:rsidRPr="00643260" w:rsidRDefault="00A553CD" w:rsidP="0009620B">
      <w:pPr>
        <w:pStyle w:val="NormalWeb"/>
        <w:bidi/>
        <w:rPr>
          <w:rFonts w:ascii="Simplified Arabic" w:hAnsi="Simplified Arabic" w:cs="Simplified Arabic"/>
          <w:b/>
          <w:bCs/>
          <w:sz w:val="28"/>
          <w:szCs w:val="28"/>
        </w:rPr>
      </w:pPr>
      <w:r w:rsidRPr="00643260">
        <w:rPr>
          <w:rFonts w:ascii="Simplified Arabic" w:hAnsi="Simplified Arabic" w:cs="Simplified Arabic" w:hint="cs"/>
          <w:b/>
          <w:bCs/>
          <w:sz w:val="28"/>
          <w:szCs w:val="28"/>
          <w:rtl/>
        </w:rPr>
        <w:t>3- توزيع عينة الدارسة وفقاً لمتغير المرحلة الدراسية:</w:t>
      </w:r>
    </w:p>
    <w:p w14:paraId="6745DCFA" w14:textId="6E100CA8" w:rsidR="004F715C" w:rsidRPr="00643260" w:rsidRDefault="004F715C" w:rsidP="004F715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جدول (3): بيانات عينة الدراسة وفقًا لمتغير المرحلة الدراسية</w:t>
      </w:r>
    </w:p>
    <w:tbl>
      <w:tblPr>
        <w:tblStyle w:val="TableGrid"/>
        <w:bidiVisual/>
        <w:tblW w:w="0" w:type="auto"/>
        <w:jc w:val="center"/>
        <w:tblLook w:val="04A0" w:firstRow="1" w:lastRow="0" w:firstColumn="1" w:lastColumn="0" w:noHBand="0" w:noVBand="1"/>
      </w:tblPr>
      <w:tblGrid>
        <w:gridCol w:w="2245"/>
        <w:gridCol w:w="1800"/>
        <w:gridCol w:w="2160"/>
      </w:tblGrid>
      <w:tr w:rsidR="009F6685" w:rsidRPr="00643260" w14:paraId="11676D82" w14:textId="77777777" w:rsidTr="009F6685">
        <w:trPr>
          <w:jc w:val="center"/>
        </w:trPr>
        <w:tc>
          <w:tcPr>
            <w:tcW w:w="2245" w:type="dxa"/>
          </w:tcPr>
          <w:p w14:paraId="538B1B9E" w14:textId="0D882333"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 xml:space="preserve">الفئة </w:t>
            </w:r>
          </w:p>
        </w:tc>
        <w:tc>
          <w:tcPr>
            <w:tcW w:w="1800" w:type="dxa"/>
          </w:tcPr>
          <w:p w14:paraId="1AAF592A" w14:textId="3ABB07D0"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2160" w:type="dxa"/>
          </w:tcPr>
          <w:p w14:paraId="53FC4ECA" w14:textId="34277774"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النسبة (</w:t>
            </w:r>
            <w:r w:rsidRPr="00643260">
              <w:rPr>
                <w:rFonts w:ascii="Simplified Arabic" w:hAnsi="Simplified Arabic" w:cs="Simplified Arabic" w:hint="cs"/>
                <w:b/>
                <w:bCs/>
              </w:rPr>
              <w:t>%</w:t>
            </w:r>
            <w:r w:rsidRPr="00643260">
              <w:rPr>
                <w:rFonts w:ascii="Simplified Arabic" w:hAnsi="Simplified Arabic" w:cs="Simplified Arabic" w:hint="cs"/>
                <w:b/>
                <w:bCs/>
                <w:rtl/>
              </w:rPr>
              <w:t>)</w:t>
            </w:r>
          </w:p>
        </w:tc>
      </w:tr>
      <w:tr w:rsidR="009F6685" w:rsidRPr="00643260" w14:paraId="66DE4A39" w14:textId="77777777" w:rsidTr="009F6685">
        <w:trPr>
          <w:jc w:val="center"/>
        </w:trPr>
        <w:tc>
          <w:tcPr>
            <w:tcW w:w="2245" w:type="dxa"/>
          </w:tcPr>
          <w:p w14:paraId="47E0CAB3" w14:textId="5385E200"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المرحلة الثانوية</w:t>
            </w:r>
          </w:p>
        </w:tc>
        <w:tc>
          <w:tcPr>
            <w:tcW w:w="1800" w:type="dxa"/>
          </w:tcPr>
          <w:p w14:paraId="15CD10E4" w14:textId="062D9A34" w:rsidR="009F6685" w:rsidRPr="00643260" w:rsidRDefault="009F6685" w:rsidP="009F6685">
            <w:pPr>
              <w:pStyle w:val="NormalWeb"/>
              <w:jc w:val="center"/>
              <w:rPr>
                <w:rFonts w:ascii="Simplified Arabic" w:hAnsi="Simplified Arabic" w:cs="Simplified Arabic"/>
                <w:b/>
                <w:bCs/>
              </w:rPr>
            </w:pPr>
            <w:r w:rsidRPr="00643260">
              <w:rPr>
                <w:rFonts w:ascii="Simplified Arabic" w:hAnsi="Simplified Arabic" w:cs="Simplified Arabic" w:hint="cs"/>
                <w:b/>
                <w:bCs/>
              </w:rPr>
              <w:t>166</w:t>
            </w:r>
          </w:p>
        </w:tc>
        <w:tc>
          <w:tcPr>
            <w:tcW w:w="2160" w:type="dxa"/>
          </w:tcPr>
          <w:p w14:paraId="770DC8D3" w14:textId="757939AE"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Pr>
              <w:t>68.6%</w:t>
            </w:r>
          </w:p>
        </w:tc>
      </w:tr>
      <w:tr w:rsidR="009F6685" w:rsidRPr="00643260" w14:paraId="0579DFD7" w14:textId="77777777" w:rsidTr="009F6685">
        <w:trPr>
          <w:jc w:val="center"/>
        </w:trPr>
        <w:tc>
          <w:tcPr>
            <w:tcW w:w="2245" w:type="dxa"/>
          </w:tcPr>
          <w:p w14:paraId="78D26B68" w14:textId="648F3DA1"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المرحلة المتوسطة</w:t>
            </w:r>
          </w:p>
        </w:tc>
        <w:tc>
          <w:tcPr>
            <w:tcW w:w="1800" w:type="dxa"/>
          </w:tcPr>
          <w:p w14:paraId="3B6F7AE7" w14:textId="6556681D"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Pr>
              <w:t>76</w:t>
            </w:r>
          </w:p>
        </w:tc>
        <w:tc>
          <w:tcPr>
            <w:tcW w:w="2160" w:type="dxa"/>
          </w:tcPr>
          <w:p w14:paraId="3ECACF27" w14:textId="3D186062"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Pr>
              <w:t>31.4%</w:t>
            </w:r>
          </w:p>
        </w:tc>
      </w:tr>
      <w:tr w:rsidR="009F6685" w:rsidRPr="00643260" w14:paraId="2BE206DF" w14:textId="77777777" w:rsidTr="009F6685">
        <w:trPr>
          <w:jc w:val="center"/>
        </w:trPr>
        <w:tc>
          <w:tcPr>
            <w:tcW w:w="2245" w:type="dxa"/>
          </w:tcPr>
          <w:p w14:paraId="2F8CF853" w14:textId="0822ABBF"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الإجمالي</w:t>
            </w:r>
          </w:p>
        </w:tc>
        <w:tc>
          <w:tcPr>
            <w:tcW w:w="1800" w:type="dxa"/>
          </w:tcPr>
          <w:p w14:paraId="4E1F4AFD" w14:textId="35238306"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242</w:t>
            </w:r>
          </w:p>
        </w:tc>
        <w:tc>
          <w:tcPr>
            <w:tcW w:w="2160" w:type="dxa"/>
          </w:tcPr>
          <w:p w14:paraId="218CA6A7" w14:textId="2E663F58" w:rsidR="009F6685" w:rsidRPr="00643260" w:rsidRDefault="009F6685" w:rsidP="009F6685">
            <w:pPr>
              <w:pStyle w:val="NormalWeb"/>
              <w:bidi/>
              <w:jc w:val="center"/>
              <w:rPr>
                <w:rFonts w:ascii="Simplified Arabic" w:hAnsi="Simplified Arabic" w:cs="Simplified Arabic"/>
                <w:b/>
                <w:bCs/>
                <w:rtl/>
              </w:rPr>
            </w:pPr>
            <w:r w:rsidRPr="00643260">
              <w:rPr>
                <w:rFonts w:ascii="Simplified Arabic" w:hAnsi="Simplified Arabic" w:cs="Simplified Arabic" w:hint="cs"/>
                <w:b/>
                <w:bCs/>
              </w:rPr>
              <w:t>100.0%</w:t>
            </w:r>
          </w:p>
        </w:tc>
      </w:tr>
    </w:tbl>
    <w:p w14:paraId="346F1CF7" w14:textId="1B05E2DA" w:rsidR="0009620B" w:rsidRPr="0009620B" w:rsidRDefault="006E420D" w:rsidP="0025095B">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شكل (3): توزيع أفراد عينة الدراسة حسب متغير المرحلة الدراسية</w:t>
      </w:r>
    </w:p>
    <w:p w14:paraId="29FE1CF3" w14:textId="6ECA5A8F" w:rsidR="00007F03" w:rsidRPr="00643260" w:rsidRDefault="007B5BE0" w:rsidP="00A553CD">
      <w:pPr>
        <w:pStyle w:val="NormalWeb"/>
        <w:bidi/>
        <w:jc w:val="center"/>
        <w:rPr>
          <w:rFonts w:ascii="Simplified Arabic" w:hAnsi="Simplified Arabic" w:cs="Simplified Arabic"/>
          <w:b/>
          <w:bCs/>
          <w:rtl/>
        </w:rPr>
      </w:pPr>
      <w:r w:rsidRPr="00643260">
        <w:rPr>
          <w:rFonts w:ascii="Simplified Arabic" w:hAnsi="Simplified Arabic" w:cs="Simplified Arabic" w:hint="cs"/>
          <w:b/>
          <w:bCs/>
          <w:noProof/>
          <w:rtl/>
          <w:lang w:val="ar-SA"/>
        </w:rPr>
        <w:drawing>
          <wp:inline distT="0" distB="0" distL="0" distR="0" wp14:anchorId="64010FD1" wp14:editId="17C8A61C">
            <wp:extent cx="3294743" cy="1768890"/>
            <wp:effectExtent l="0" t="0" r="0" b="0"/>
            <wp:docPr id="4029289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928916" name="Picture 402928916"/>
                    <pic:cNvPicPr/>
                  </pic:nvPicPr>
                  <pic:blipFill rotWithShape="1">
                    <a:blip r:embed="rId13"/>
                    <a:srcRect l="1493" t="9657" r="1756" b="6332"/>
                    <a:stretch/>
                  </pic:blipFill>
                  <pic:spPr bwMode="auto">
                    <a:xfrm>
                      <a:off x="0" y="0"/>
                      <a:ext cx="3353490" cy="1800430"/>
                    </a:xfrm>
                    <a:prstGeom prst="rect">
                      <a:avLst/>
                    </a:prstGeom>
                    <a:ln>
                      <a:noFill/>
                    </a:ln>
                    <a:extLst>
                      <a:ext uri="{53640926-AAD7-44D8-BBD7-CCE9431645EC}">
                        <a14:shadowObscured xmlns:a14="http://schemas.microsoft.com/office/drawing/2010/main"/>
                      </a:ext>
                    </a:extLst>
                  </pic:spPr>
                </pic:pic>
              </a:graphicData>
            </a:graphic>
          </wp:inline>
        </w:drawing>
      </w:r>
    </w:p>
    <w:p w14:paraId="26F9808A" w14:textId="30A133E0" w:rsidR="007F54BF" w:rsidRPr="00643260" w:rsidRDefault="00BA0EC9" w:rsidP="007F54BF">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7F54BF" w:rsidRPr="00643260">
        <w:rPr>
          <w:rFonts w:ascii="Simplified Arabic" w:hAnsi="Simplified Arabic" w:cs="Simplified Arabic" w:hint="cs"/>
          <w:sz w:val="28"/>
          <w:szCs w:val="28"/>
          <w:rtl/>
        </w:rPr>
        <w:t>تشير نتائج الجدول (3) والشكل (3) إلى أن طلاب المرحلة الثانوية شكّلوا النسبة الأكبر من أفراد عينة الدراسة، بواقع (166) مشاركًا ومشاركة</w:t>
      </w:r>
      <w:r>
        <w:rPr>
          <w:rFonts w:ascii="Simplified Arabic" w:hAnsi="Simplified Arabic" w:cs="Simplified Arabic" w:hint="cs"/>
          <w:sz w:val="28"/>
          <w:szCs w:val="28"/>
          <w:rtl/>
        </w:rPr>
        <w:t xml:space="preserve"> </w:t>
      </w:r>
      <w:r w:rsidR="007F54BF" w:rsidRPr="00643260">
        <w:rPr>
          <w:rFonts w:ascii="Simplified Arabic" w:hAnsi="Simplified Arabic" w:cs="Simplified Arabic" w:hint="cs"/>
          <w:sz w:val="28"/>
          <w:szCs w:val="28"/>
          <w:rtl/>
        </w:rPr>
        <w:t>وبنسبة بلغت (68.6</w:t>
      </w:r>
      <w:r>
        <w:rPr>
          <w:rFonts w:ascii="Simplified Arabic" w:hAnsi="Simplified Arabic" w:cs="Simplified Arabic" w:hint="cs"/>
          <w:sz w:val="28"/>
          <w:szCs w:val="28"/>
          <w:rtl/>
        </w:rPr>
        <w:t>٪</w:t>
      </w:r>
      <w:r w:rsidR="007F54BF" w:rsidRPr="00643260">
        <w:rPr>
          <w:rFonts w:ascii="Simplified Arabic" w:hAnsi="Simplified Arabic" w:cs="Simplified Arabic" w:hint="cs"/>
          <w:sz w:val="28"/>
          <w:szCs w:val="28"/>
          <w:rtl/>
        </w:rPr>
        <w:t>)، في حين بلغ عدد المشاركين من المرحلة المتوسطة (76) مشاركًا ومشاركة</w:t>
      </w:r>
      <w:r>
        <w:rPr>
          <w:rFonts w:ascii="Simplified Arabic" w:hAnsi="Simplified Arabic" w:cs="Simplified Arabic" w:hint="cs"/>
          <w:sz w:val="28"/>
          <w:szCs w:val="28"/>
          <w:rtl/>
        </w:rPr>
        <w:t xml:space="preserve"> </w:t>
      </w:r>
      <w:r w:rsidR="007F54BF" w:rsidRPr="00643260">
        <w:rPr>
          <w:rFonts w:ascii="Simplified Arabic" w:hAnsi="Simplified Arabic" w:cs="Simplified Arabic" w:hint="cs"/>
          <w:sz w:val="28"/>
          <w:szCs w:val="28"/>
          <w:rtl/>
        </w:rPr>
        <w:t>بنسبة (31.4</w:t>
      </w:r>
      <w:r>
        <w:rPr>
          <w:rFonts w:ascii="Simplified Arabic" w:hAnsi="Simplified Arabic" w:cs="Simplified Arabic" w:hint="cs"/>
          <w:sz w:val="28"/>
          <w:szCs w:val="28"/>
          <w:rtl/>
        </w:rPr>
        <w:t>٪</w:t>
      </w:r>
      <w:r w:rsidR="007F54BF" w:rsidRPr="00643260">
        <w:rPr>
          <w:rFonts w:ascii="Simplified Arabic" w:hAnsi="Simplified Arabic" w:cs="Simplified Arabic" w:hint="cs"/>
          <w:sz w:val="28"/>
          <w:szCs w:val="28"/>
          <w:rtl/>
        </w:rPr>
        <w:t>).</w:t>
      </w:r>
    </w:p>
    <w:p w14:paraId="25BDE193" w14:textId="1B9FA6E3" w:rsidR="005E30F0" w:rsidRPr="00643260" w:rsidRDefault="00BA0EC9" w:rsidP="0025095B">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F54BF" w:rsidRPr="00643260">
        <w:rPr>
          <w:rFonts w:ascii="Simplified Arabic" w:hAnsi="Simplified Arabic" w:cs="Simplified Arabic" w:hint="cs"/>
          <w:sz w:val="28"/>
          <w:szCs w:val="28"/>
          <w:rtl/>
        </w:rPr>
        <w:t>و</w:t>
      </w:r>
      <w:r w:rsidR="00CD1F10" w:rsidRPr="00643260">
        <w:rPr>
          <w:rFonts w:ascii="Simplified Arabic" w:hAnsi="Simplified Arabic" w:cs="Simplified Arabic" w:hint="cs"/>
          <w:sz w:val="28"/>
          <w:szCs w:val="28"/>
          <w:rtl/>
        </w:rPr>
        <w:t xml:space="preserve">تتسق هذه النتيجة </w:t>
      </w:r>
      <w:r w:rsidR="007F54BF" w:rsidRPr="00643260">
        <w:rPr>
          <w:rFonts w:ascii="Simplified Arabic" w:hAnsi="Simplified Arabic" w:cs="Simplified Arabic" w:hint="cs"/>
          <w:sz w:val="28"/>
          <w:szCs w:val="28"/>
          <w:rtl/>
        </w:rPr>
        <w:t xml:space="preserve">مع </w:t>
      </w:r>
      <w:r w:rsidR="00CD1F10" w:rsidRPr="00643260">
        <w:rPr>
          <w:rFonts w:ascii="Simplified Arabic" w:hAnsi="Simplified Arabic" w:cs="Simplified Arabic" w:hint="cs"/>
          <w:sz w:val="28"/>
          <w:szCs w:val="28"/>
          <w:rtl/>
        </w:rPr>
        <w:t xml:space="preserve">ما توصلت إليه </w:t>
      </w:r>
      <w:r w:rsidR="007F54BF" w:rsidRPr="00643260">
        <w:rPr>
          <w:rFonts w:ascii="Simplified Arabic" w:hAnsi="Simplified Arabic" w:cs="Simplified Arabic" w:hint="cs"/>
          <w:sz w:val="28"/>
          <w:szCs w:val="28"/>
          <w:rtl/>
        </w:rPr>
        <w:t>نتائج متغير العمر</w:t>
      </w:r>
      <w:r w:rsidR="00184BF6" w:rsidRPr="00643260">
        <w:rPr>
          <w:rFonts w:ascii="Simplified Arabic" w:hAnsi="Simplified Arabic" w:cs="Simplified Arabic" w:hint="cs"/>
          <w:sz w:val="28"/>
          <w:szCs w:val="28"/>
          <w:rtl/>
        </w:rPr>
        <w:t>،</w:t>
      </w:r>
      <w:r w:rsidR="007F54BF" w:rsidRPr="00643260">
        <w:rPr>
          <w:rFonts w:ascii="Simplified Arabic" w:hAnsi="Simplified Arabic" w:cs="Simplified Arabic" w:hint="cs"/>
          <w:sz w:val="28"/>
          <w:szCs w:val="28"/>
          <w:rtl/>
        </w:rPr>
        <w:t xml:space="preserve"> إذ بلغت نسبة المشاركين من الفئتين العمريتين من 15 إلى 18 سنة مجتمعتين (72.7</w:t>
      </w:r>
      <w:r>
        <w:rPr>
          <w:rFonts w:ascii="Simplified Arabic" w:hAnsi="Simplified Arabic" w:cs="Simplified Arabic" w:hint="cs"/>
          <w:sz w:val="28"/>
          <w:szCs w:val="28"/>
          <w:rtl/>
        </w:rPr>
        <w:t>٪</w:t>
      </w:r>
      <w:r w:rsidR="007F54BF" w:rsidRPr="00643260">
        <w:rPr>
          <w:rFonts w:ascii="Simplified Arabic" w:hAnsi="Simplified Arabic" w:cs="Simplified Arabic" w:hint="cs"/>
          <w:sz w:val="28"/>
          <w:szCs w:val="28"/>
          <w:rtl/>
        </w:rPr>
        <w:t xml:space="preserve">) من إجمالي العينة، وهو ما </w:t>
      </w:r>
      <w:r w:rsidR="00CD1F10" w:rsidRPr="00643260">
        <w:rPr>
          <w:rFonts w:ascii="Simplified Arabic" w:hAnsi="Simplified Arabic" w:cs="Simplified Arabic" w:hint="cs"/>
          <w:sz w:val="28"/>
          <w:szCs w:val="28"/>
          <w:rtl/>
        </w:rPr>
        <w:t>يفسر ارتفاع</w:t>
      </w:r>
      <w:r w:rsidR="007F54BF" w:rsidRPr="00643260">
        <w:rPr>
          <w:rFonts w:ascii="Simplified Arabic" w:hAnsi="Simplified Arabic" w:cs="Simplified Arabic" w:hint="cs"/>
          <w:sz w:val="28"/>
          <w:szCs w:val="28"/>
          <w:rtl/>
        </w:rPr>
        <w:t xml:space="preserve"> تمثيل المرحلة الثانوية مقارنة بالمرحلة المتوسطة. وقد يرتبط ذلك أيضًا بطريقة الوصول إلى أفراد العينة، حيث نُشرت الاستبانة إلكترونيًا عبر تطبيقات التواصل والمراسلة، ومن المحتمل لذلك أن يكون رابط الاستبانة قد وصل بدرجة أكبر إلى طلاب المرحلة الثانوية عبر دوائر النشر </w:t>
      </w:r>
      <w:r w:rsidR="00307C03" w:rsidRPr="00643260">
        <w:rPr>
          <w:rFonts w:ascii="Simplified Arabic" w:hAnsi="Simplified Arabic" w:cs="Simplified Arabic" w:hint="cs"/>
          <w:sz w:val="28"/>
          <w:szCs w:val="28"/>
          <w:rtl/>
        </w:rPr>
        <w:t>الإلكترونية، ولا تعني وحدها أن طلاب المرحلة الثانوية أكثر استخدامًا للمنصات الرقمية أو أكثر تأثرًا بالتسويق مقارنة بطلاب المرحلة المتوسطة. ويتطلب التعرف إلى وجود فروق بين المرحلتين تحليل استجابات كل مرحلة بصورة مستقلة.</w:t>
      </w:r>
    </w:p>
    <w:p w14:paraId="52F9977F" w14:textId="6A91C26E" w:rsidR="00B11F1B" w:rsidRPr="00643260" w:rsidRDefault="001E7758" w:rsidP="00EA4DF1">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A4DF1" w:rsidRPr="00643260">
        <w:rPr>
          <w:rFonts w:ascii="Simplified Arabic" w:hAnsi="Simplified Arabic" w:cs="Simplified Arabic" w:hint="cs"/>
          <w:sz w:val="28"/>
          <w:szCs w:val="28"/>
          <w:rtl/>
        </w:rPr>
        <w:t xml:space="preserve">ويدعم هذا التفسير جزئيًا ما أوضحه </w:t>
      </w:r>
      <w:r w:rsidR="00EA4DF1" w:rsidRPr="00643260">
        <w:rPr>
          <w:rFonts w:ascii="Simplified Arabic" w:hAnsi="Simplified Arabic" w:cs="Simplified Arabic" w:hint="cs"/>
          <w:b/>
          <w:bCs/>
          <w:sz w:val="28"/>
          <w:szCs w:val="28"/>
          <w:rtl/>
        </w:rPr>
        <w:t>كيرش</w:t>
      </w:r>
      <w:r w:rsidR="00EA4DF1" w:rsidRPr="00643260">
        <w:rPr>
          <w:rFonts w:ascii="Simplified Arabic" w:hAnsi="Simplified Arabic" w:cs="Simplified Arabic" w:hint="cs"/>
          <w:sz w:val="28"/>
          <w:szCs w:val="28"/>
          <w:rtl/>
        </w:rPr>
        <w:t xml:space="preserve"> من أن القدرات </w:t>
      </w:r>
      <w:r w:rsidR="00B11F1B" w:rsidRPr="00643260">
        <w:rPr>
          <w:rFonts w:ascii="Simplified Arabic" w:hAnsi="Simplified Arabic" w:cs="Simplified Arabic" w:hint="cs"/>
          <w:sz w:val="28"/>
          <w:szCs w:val="28"/>
          <w:rtl/>
        </w:rPr>
        <w:t>الإدراكية</w:t>
      </w:r>
      <w:r w:rsidR="00EA4DF1" w:rsidRPr="00643260">
        <w:rPr>
          <w:rFonts w:ascii="Simplified Arabic" w:hAnsi="Simplified Arabic" w:cs="Simplified Arabic" w:hint="cs"/>
          <w:sz w:val="28"/>
          <w:szCs w:val="28"/>
          <w:rtl/>
        </w:rPr>
        <w:t xml:space="preserve"> تستمر في التطور خلال مرحلة المراهقة، وأن المراهقين يصبحون أكثر قدرة على تمييز رغباتهم </w:t>
      </w:r>
      <w:r w:rsidR="00B11F1B" w:rsidRPr="00643260">
        <w:rPr>
          <w:rFonts w:ascii="Simplified Arabic" w:hAnsi="Simplified Arabic" w:cs="Simplified Arabic" w:hint="cs"/>
          <w:sz w:val="28"/>
          <w:szCs w:val="28"/>
          <w:rtl/>
        </w:rPr>
        <w:t>وتفضيلاتهم</w:t>
      </w:r>
      <w:r w:rsidR="00EA4DF1" w:rsidRPr="00643260">
        <w:rPr>
          <w:rFonts w:ascii="Simplified Arabic" w:hAnsi="Simplified Arabic" w:cs="Simplified Arabic" w:hint="cs"/>
          <w:sz w:val="28"/>
          <w:szCs w:val="28"/>
          <w:rtl/>
        </w:rPr>
        <w:t xml:space="preserve"> </w:t>
      </w:r>
      <w:r w:rsidR="00B11F1B" w:rsidRPr="00643260">
        <w:rPr>
          <w:rFonts w:ascii="Simplified Arabic" w:hAnsi="Simplified Arabic" w:cs="Simplified Arabic" w:hint="cs"/>
          <w:sz w:val="28"/>
          <w:szCs w:val="28"/>
          <w:rtl/>
        </w:rPr>
        <w:t>وتقييم</w:t>
      </w:r>
      <w:r w:rsidR="00EA4DF1" w:rsidRPr="00643260">
        <w:rPr>
          <w:rFonts w:ascii="Simplified Arabic" w:hAnsi="Simplified Arabic" w:cs="Simplified Arabic" w:hint="cs"/>
          <w:sz w:val="28"/>
          <w:szCs w:val="28"/>
          <w:rtl/>
        </w:rPr>
        <w:t xml:space="preserve"> </w:t>
      </w:r>
      <w:r w:rsidR="00B11F1B" w:rsidRPr="00643260">
        <w:rPr>
          <w:rFonts w:ascii="Simplified Arabic" w:hAnsi="Simplified Arabic" w:cs="Simplified Arabic" w:hint="cs"/>
          <w:sz w:val="28"/>
          <w:szCs w:val="28"/>
          <w:rtl/>
        </w:rPr>
        <w:t>وفهم</w:t>
      </w:r>
      <w:r w:rsidR="00EA4DF1" w:rsidRPr="00643260">
        <w:rPr>
          <w:rFonts w:ascii="Simplified Arabic" w:hAnsi="Simplified Arabic" w:cs="Simplified Arabic" w:hint="cs"/>
          <w:sz w:val="28"/>
          <w:szCs w:val="28"/>
          <w:rtl/>
        </w:rPr>
        <w:t xml:space="preserve"> المنتجات </w:t>
      </w:r>
      <w:r w:rsidR="00B11F1B" w:rsidRPr="00643260">
        <w:rPr>
          <w:rFonts w:ascii="Simplified Arabic" w:hAnsi="Simplified Arabic" w:cs="Simplified Arabic" w:hint="cs"/>
          <w:sz w:val="28"/>
          <w:szCs w:val="28"/>
          <w:rtl/>
        </w:rPr>
        <w:t>وأساليب</w:t>
      </w:r>
      <w:r w:rsidR="00EA4DF1" w:rsidRPr="00643260">
        <w:rPr>
          <w:rFonts w:ascii="Simplified Arabic" w:hAnsi="Simplified Arabic" w:cs="Simplified Arabic" w:hint="cs"/>
          <w:sz w:val="28"/>
          <w:szCs w:val="28"/>
          <w:rtl/>
        </w:rPr>
        <w:t xml:space="preserve"> المسوقين للتأثير </w:t>
      </w:r>
      <w:r w:rsidR="00B11F1B" w:rsidRPr="00643260">
        <w:rPr>
          <w:rFonts w:ascii="Simplified Arabic" w:hAnsi="Simplified Arabic" w:cs="Simplified Arabic" w:hint="cs"/>
          <w:sz w:val="28"/>
          <w:szCs w:val="28"/>
          <w:rtl/>
        </w:rPr>
        <w:t xml:space="preserve">في المستهلكين </w:t>
      </w:r>
      <w:r w:rsidR="00B11F1B" w:rsidRPr="001E7758">
        <w:rPr>
          <w:rFonts w:ascii="Simplified Arabic" w:hAnsi="Simplified Arabic" w:cs="Simplified Arabic" w:hint="cs"/>
          <w:b/>
          <w:bCs/>
          <w:sz w:val="28"/>
          <w:szCs w:val="28"/>
          <w:rtl/>
        </w:rPr>
        <w:t>(كيرش،2019،</w:t>
      </w:r>
      <w:r w:rsidR="00B11F1B" w:rsidRPr="001E7758">
        <w:rPr>
          <w:rFonts w:ascii="Simplified Arabic" w:hAnsi="Simplified Arabic" w:cs="Simplified Arabic" w:hint="cs"/>
          <w:b/>
          <w:bCs/>
          <w:sz w:val="28"/>
          <w:szCs w:val="28"/>
        </w:rPr>
        <w:t>110</w:t>
      </w:r>
      <w:r w:rsidR="00B11F1B" w:rsidRPr="001E7758">
        <w:rPr>
          <w:rFonts w:ascii="Simplified Arabic" w:hAnsi="Simplified Arabic" w:cs="Simplified Arabic" w:hint="cs"/>
          <w:b/>
          <w:bCs/>
          <w:sz w:val="28"/>
          <w:szCs w:val="28"/>
          <w:rtl/>
        </w:rPr>
        <w:t>)</w:t>
      </w:r>
      <w:r w:rsidR="00B11F1B" w:rsidRPr="001E7758">
        <w:rPr>
          <w:rFonts w:ascii="Simplified Arabic" w:hAnsi="Simplified Arabic" w:cs="Simplified Arabic" w:hint="cs"/>
          <w:sz w:val="28"/>
          <w:szCs w:val="28"/>
          <w:rtl/>
        </w:rPr>
        <w:t>.</w:t>
      </w:r>
    </w:p>
    <w:p w14:paraId="5F392817" w14:textId="54499E70" w:rsidR="00EA4DF1" w:rsidRPr="00643260" w:rsidRDefault="001E7758" w:rsidP="00B11F1B">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11F1B" w:rsidRPr="00643260">
        <w:rPr>
          <w:rFonts w:ascii="Simplified Arabic" w:hAnsi="Simplified Arabic" w:cs="Simplified Arabic" w:hint="cs"/>
          <w:sz w:val="28"/>
          <w:szCs w:val="28"/>
          <w:rtl/>
        </w:rPr>
        <w:t xml:space="preserve"> ومن ثم قد تكون لغة الاستبانة </w:t>
      </w:r>
      <w:r w:rsidR="004836BA" w:rsidRPr="00643260">
        <w:rPr>
          <w:rFonts w:ascii="Simplified Arabic" w:hAnsi="Simplified Arabic" w:cs="Simplified Arabic" w:hint="cs"/>
          <w:sz w:val="28"/>
          <w:szCs w:val="28"/>
          <w:rtl/>
        </w:rPr>
        <w:t>وموضوعها</w:t>
      </w:r>
      <w:r w:rsidR="00B11F1B" w:rsidRPr="00643260">
        <w:rPr>
          <w:rFonts w:ascii="Simplified Arabic" w:hAnsi="Simplified Arabic" w:cs="Simplified Arabic" w:hint="cs"/>
          <w:sz w:val="28"/>
          <w:szCs w:val="28"/>
          <w:rtl/>
        </w:rPr>
        <w:t xml:space="preserve"> أكثر وضوحًا للمراهقين الأكبر </w:t>
      </w:r>
      <w:r w:rsidR="00706045" w:rsidRPr="00643260">
        <w:rPr>
          <w:rFonts w:ascii="Simplified Arabic" w:hAnsi="Simplified Arabic" w:cs="Simplified Arabic" w:hint="cs"/>
          <w:sz w:val="28"/>
          <w:szCs w:val="28"/>
          <w:rtl/>
        </w:rPr>
        <w:t>سنًا،</w:t>
      </w:r>
      <w:r w:rsidR="00B11F1B" w:rsidRPr="00643260">
        <w:rPr>
          <w:rFonts w:ascii="Simplified Arabic" w:hAnsi="Simplified Arabic" w:cs="Simplified Arabic" w:hint="cs"/>
          <w:sz w:val="28"/>
          <w:szCs w:val="28"/>
          <w:rtl/>
        </w:rPr>
        <w:t xml:space="preserve"> مما يسهل مشاركتهم </w:t>
      </w:r>
      <w:r w:rsidR="00FB3EF7" w:rsidRPr="00643260">
        <w:rPr>
          <w:rFonts w:ascii="Simplified Arabic" w:hAnsi="Simplified Arabic" w:cs="Simplified Arabic" w:hint="cs"/>
          <w:sz w:val="28"/>
          <w:szCs w:val="28"/>
          <w:rtl/>
        </w:rPr>
        <w:t>والإجابة</w:t>
      </w:r>
      <w:r w:rsidR="00B11F1B" w:rsidRPr="00643260">
        <w:rPr>
          <w:rFonts w:ascii="Simplified Arabic" w:hAnsi="Simplified Arabic" w:cs="Simplified Arabic" w:hint="cs"/>
          <w:sz w:val="28"/>
          <w:szCs w:val="28"/>
          <w:rtl/>
        </w:rPr>
        <w:t xml:space="preserve"> عن </w:t>
      </w:r>
      <w:r w:rsidR="00706045" w:rsidRPr="00643260">
        <w:rPr>
          <w:rFonts w:ascii="Simplified Arabic" w:hAnsi="Simplified Arabic" w:cs="Simplified Arabic" w:hint="cs"/>
          <w:sz w:val="28"/>
          <w:szCs w:val="28"/>
          <w:rtl/>
        </w:rPr>
        <w:t>أسئلتها، لا يعني ذلك أن المرحلة الدراسية وحدها كانت سبب ارتفاع نسبة المشاركة، لأن طريقة نشر الرابط ووصوله إلى أفراد العينة قد يكون لها دور أيضًا</w:t>
      </w:r>
      <w:r w:rsidR="00706045" w:rsidRPr="00643260">
        <w:rPr>
          <w:rFonts w:ascii="Simplified Arabic" w:hAnsi="Simplified Arabic" w:cs="Simplified Arabic" w:hint="cs"/>
          <w:sz w:val="28"/>
          <w:szCs w:val="28"/>
        </w:rPr>
        <w:t>.</w:t>
      </w:r>
    </w:p>
    <w:p w14:paraId="192CA818" w14:textId="55900E47" w:rsidR="007B5BE0" w:rsidRDefault="003E3C38" w:rsidP="003E3C38">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F54BF" w:rsidRPr="00643260">
        <w:rPr>
          <w:rFonts w:ascii="Simplified Arabic" w:hAnsi="Simplified Arabic" w:cs="Simplified Arabic" w:hint="cs"/>
          <w:sz w:val="28"/>
          <w:szCs w:val="28"/>
          <w:rtl/>
        </w:rPr>
        <w:t>وتتقارب الدراسة الحالية مع دراسة</w:t>
      </w:r>
      <w:r w:rsidR="001E7758">
        <w:rPr>
          <w:rStyle w:val="Strong"/>
          <w:rFonts w:ascii="Simplified Arabic" w:hAnsi="Simplified Arabic" w:cs="Simplified Arabic" w:hint="cs"/>
          <w:sz w:val="28"/>
          <w:szCs w:val="28"/>
          <w:rtl/>
        </w:rPr>
        <w:t xml:space="preserve"> </w:t>
      </w:r>
      <w:r w:rsidR="001E7758" w:rsidRPr="00643260">
        <w:rPr>
          <w:rStyle w:val="Strong"/>
          <w:rFonts w:ascii="Simplified Arabic" w:hAnsi="Simplified Arabic" w:cs="Simplified Arabic" w:hint="cs"/>
          <w:sz w:val="28"/>
          <w:szCs w:val="28"/>
        </w:rPr>
        <w:t>Saquib et al. (2024)</w:t>
      </w:r>
      <w:r w:rsidR="000671C4" w:rsidRPr="00643260">
        <w:rPr>
          <w:rStyle w:val="Strong"/>
          <w:rFonts w:ascii="Simplified Arabic" w:hAnsi="Simplified Arabic" w:cs="Simplified Arabic" w:hint="cs"/>
          <w:b w:val="0"/>
          <w:bCs w:val="0"/>
          <w:sz w:val="28"/>
          <w:szCs w:val="28"/>
          <w:rtl/>
        </w:rPr>
        <w:t>، حيث مثل طلاب المرحلة الثانوية في عينتها نسبة</w:t>
      </w:r>
      <w:r w:rsidR="001E7758">
        <w:rPr>
          <w:rStyle w:val="Strong"/>
          <w:rFonts w:ascii="Simplified Arabic" w:hAnsi="Simplified Arabic" w:cs="Simplified Arabic" w:hint="cs"/>
          <w:b w:val="0"/>
          <w:bCs w:val="0"/>
          <w:sz w:val="28"/>
          <w:szCs w:val="28"/>
          <w:rtl/>
        </w:rPr>
        <w:t xml:space="preserve"> (52.5٪) </w:t>
      </w:r>
      <w:r w:rsidR="000671C4" w:rsidRPr="00643260">
        <w:rPr>
          <w:rStyle w:val="Strong"/>
          <w:rFonts w:ascii="Simplified Arabic" w:hAnsi="Simplified Arabic" w:cs="Simplified Arabic" w:hint="cs"/>
          <w:b w:val="0"/>
          <w:bCs w:val="0"/>
          <w:sz w:val="28"/>
          <w:szCs w:val="28"/>
          <w:rtl/>
        </w:rPr>
        <w:t>مقابل</w:t>
      </w:r>
      <w:r w:rsidR="001E7758">
        <w:rPr>
          <w:rStyle w:val="Strong"/>
          <w:rFonts w:ascii="Simplified Arabic" w:hAnsi="Simplified Arabic" w:cs="Simplified Arabic" w:hint="cs"/>
          <w:b w:val="0"/>
          <w:bCs w:val="0"/>
          <w:sz w:val="28"/>
          <w:szCs w:val="28"/>
          <w:rtl/>
        </w:rPr>
        <w:t xml:space="preserve"> (47.5٪)</w:t>
      </w:r>
      <w:r w:rsidR="000671C4" w:rsidRPr="00643260">
        <w:rPr>
          <w:rStyle w:val="Strong"/>
          <w:rFonts w:ascii="Simplified Arabic" w:hAnsi="Simplified Arabic" w:cs="Simplified Arabic" w:hint="cs"/>
          <w:b w:val="0"/>
          <w:bCs w:val="0"/>
          <w:sz w:val="28"/>
          <w:szCs w:val="28"/>
          <w:rtl/>
        </w:rPr>
        <w:t xml:space="preserve"> لطلاب المرحلة المتوسطة</w:t>
      </w:r>
      <w:r w:rsidR="001E7758">
        <w:rPr>
          <w:rStyle w:val="Strong"/>
          <w:rFonts w:ascii="Simplified Arabic" w:hAnsi="Simplified Arabic" w:cs="Simplified Arabic" w:hint="cs"/>
          <w:b w:val="0"/>
          <w:bCs w:val="0"/>
          <w:sz w:val="28"/>
          <w:szCs w:val="28"/>
          <w:rtl/>
        </w:rPr>
        <w:t xml:space="preserve">، ورغم اتفاق الدراستين في اتجاه النتيجة إلا </w:t>
      </w:r>
      <w:r>
        <w:rPr>
          <w:rStyle w:val="Strong"/>
          <w:rFonts w:ascii="Simplified Arabic" w:hAnsi="Simplified Arabic" w:cs="Simplified Arabic" w:hint="cs"/>
          <w:b w:val="0"/>
          <w:bCs w:val="0"/>
          <w:sz w:val="28"/>
          <w:szCs w:val="28"/>
          <w:rtl/>
        </w:rPr>
        <w:t xml:space="preserve">أن </w:t>
      </w:r>
      <w:r w:rsidR="001E7758">
        <w:rPr>
          <w:rStyle w:val="Strong"/>
          <w:rFonts w:ascii="Simplified Arabic" w:hAnsi="Simplified Arabic" w:cs="Simplified Arabic" w:hint="cs"/>
          <w:b w:val="0"/>
          <w:bCs w:val="0"/>
          <w:sz w:val="28"/>
          <w:szCs w:val="28"/>
          <w:rtl/>
        </w:rPr>
        <w:t>الفارق أوضح بكثير في الدراسة الحالية (68.6٪) مقابل (31.4٪)</w:t>
      </w:r>
      <w:r>
        <w:rPr>
          <w:rStyle w:val="Strong"/>
          <w:rFonts w:ascii="Simplified Arabic" w:hAnsi="Simplified Arabic" w:cs="Simplified Arabic" w:hint="cs"/>
          <w:b w:val="0"/>
          <w:bCs w:val="0"/>
          <w:sz w:val="28"/>
          <w:szCs w:val="28"/>
          <w:rtl/>
        </w:rPr>
        <w:t xml:space="preserve">. وقد يعزى ذلك إلى اختلاف طريقة اختيار العينة بين الدراستين. </w:t>
      </w:r>
      <w:r w:rsidR="007F54BF" w:rsidRPr="00643260">
        <w:rPr>
          <w:rFonts w:ascii="Simplified Arabic" w:hAnsi="Simplified Arabic" w:cs="Simplified Arabic" w:hint="cs"/>
          <w:sz w:val="28"/>
          <w:szCs w:val="28"/>
          <w:rtl/>
        </w:rPr>
        <w:t xml:space="preserve">كما أظهرت </w:t>
      </w:r>
      <w:r w:rsidR="00307C03" w:rsidRPr="00643260">
        <w:rPr>
          <w:rFonts w:ascii="Simplified Arabic" w:hAnsi="Simplified Arabic" w:cs="Simplified Arabic" w:hint="cs"/>
          <w:sz w:val="28"/>
          <w:szCs w:val="28"/>
          <w:rtl/>
        </w:rPr>
        <w:t>ال</w:t>
      </w:r>
      <w:r w:rsidR="007F54BF" w:rsidRPr="00643260">
        <w:rPr>
          <w:rFonts w:ascii="Simplified Arabic" w:hAnsi="Simplified Arabic" w:cs="Simplified Arabic" w:hint="cs"/>
          <w:sz w:val="28"/>
          <w:szCs w:val="28"/>
          <w:rtl/>
        </w:rPr>
        <w:t>دراسة</w:t>
      </w:r>
      <w:r w:rsidR="007F54BF" w:rsidRPr="00643260">
        <w:rPr>
          <w:rFonts w:ascii="Simplified Arabic" w:hAnsi="Simplified Arabic" w:cs="Simplified Arabic" w:hint="cs"/>
          <w:sz w:val="28"/>
          <w:szCs w:val="28"/>
        </w:rPr>
        <w:t xml:space="preserve"> </w:t>
      </w:r>
      <w:r w:rsidR="00F35E66" w:rsidRPr="00643260">
        <w:rPr>
          <w:rFonts w:ascii="Simplified Arabic" w:hAnsi="Simplified Arabic" w:cs="Simplified Arabic" w:hint="cs"/>
          <w:sz w:val="28"/>
          <w:szCs w:val="28"/>
          <w:rtl/>
        </w:rPr>
        <w:t xml:space="preserve">أن </w:t>
      </w:r>
      <w:r w:rsidR="007F54BF" w:rsidRPr="00643260">
        <w:rPr>
          <w:rFonts w:ascii="Simplified Arabic" w:hAnsi="Simplified Arabic" w:cs="Simplified Arabic" w:hint="cs"/>
          <w:sz w:val="28"/>
          <w:szCs w:val="28"/>
          <w:rtl/>
        </w:rPr>
        <w:t>حضور وسائل التواصل الاجتماعي ومشاهدة الفيديوهات والألعاب ضمن أبرز استخدامات الإنترنت لدى المراهقين، مما يؤكد ملاءمة طلاب المرحلتين لموضوع الدراسة الحالية</w:t>
      </w:r>
      <w:r w:rsidR="007F54BF" w:rsidRPr="00643260">
        <w:rPr>
          <w:rFonts w:ascii="Simplified Arabic" w:hAnsi="Simplified Arabic" w:cs="Simplified Arabic" w:hint="cs"/>
          <w:sz w:val="28"/>
          <w:szCs w:val="28"/>
        </w:rPr>
        <w:t xml:space="preserve">. </w:t>
      </w:r>
    </w:p>
    <w:p w14:paraId="492CADFF" w14:textId="77777777" w:rsidR="0025095B" w:rsidRDefault="0025095B" w:rsidP="0025095B">
      <w:pPr>
        <w:pStyle w:val="NormalWeb"/>
        <w:bidi/>
        <w:jc w:val="both"/>
        <w:rPr>
          <w:rFonts w:ascii="Simplified Arabic" w:hAnsi="Simplified Arabic" w:cs="Simplified Arabic"/>
          <w:sz w:val="28"/>
          <w:szCs w:val="28"/>
        </w:rPr>
      </w:pPr>
    </w:p>
    <w:p w14:paraId="13FE1D50" w14:textId="77777777" w:rsidR="0025095B" w:rsidRDefault="0025095B" w:rsidP="0025095B">
      <w:pPr>
        <w:pStyle w:val="NormalWeb"/>
        <w:bidi/>
        <w:jc w:val="both"/>
        <w:rPr>
          <w:rFonts w:ascii="Simplified Arabic" w:hAnsi="Simplified Arabic" w:cs="Simplified Arabic"/>
          <w:sz w:val="28"/>
          <w:szCs w:val="28"/>
        </w:rPr>
      </w:pPr>
    </w:p>
    <w:p w14:paraId="118E2D9F" w14:textId="77777777" w:rsidR="0025095B" w:rsidRDefault="0025095B" w:rsidP="0025095B">
      <w:pPr>
        <w:pStyle w:val="NormalWeb"/>
        <w:bidi/>
        <w:jc w:val="both"/>
        <w:rPr>
          <w:rFonts w:ascii="Simplified Arabic" w:hAnsi="Simplified Arabic" w:cs="Simplified Arabic"/>
          <w:sz w:val="28"/>
          <w:szCs w:val="28"/>
          <w:rtl/>
        </w:rPr>
      </w:pPr>
    </w:p>
    <w:p w14:paraId="765A1F22" w14:textId="77777777" w:rsidR="003E3C38" w:rsidRPr="00643260" w:rsidRDefault="003E3C38" w:rsidP="003E3C38">
      <w:pPr>
        <w:pStyle w:val="NormalWeb"/>
        <w:bidi/>
        <w:jc w:val="both"/>
        <w:rPr>
          <w:rFonts w:ascii="Simplified Arabic" w:hAnsi="Simplified Arabic" w:cs="Simplified Arabic"/>
          <w:sz w:val="28"/>
          <w:szCs w:val="28"/>
          <w:rtl/>
        </w:rPr>
      </w:pPr>
    </w:p>
    <w:p w14:paraId="20E483F6" w14:textId="65BEDF6D" w:rsidR="00DF7264" w:rsidRPr="00643260" w:rsidRDefault="00DF7264" w:rsidP="00605061">
      <w:pPr>
        <w:pStyle w:val="NormalWeb"/>
        <w:bidi/>
        <w:jc w:val="both"/>
        <w:rPr>
          <w:rFonts w:ascii="Simplified Arabic" w:hAnsi="Simplified Arabic" w:cs="Simplified Arabic"/>
          <w:sz w:val="28"/>
          <w:szCs w:val="28"/>
          <w:rtl/>
        </w:rPr>
      </w:pPr>
      <w:r w:rsidRPr="00643260">
        <w:rPr>
          <w:rFonts w:ascii="Simplified Arabic" w:hAnsi="Simplified Arabic" w:cs="Simplified Arabic" w:hint="cs"/>
          <w:b/>
          <w:bCs/>
          <w:sz w:val="28"/>
          <w:szCs w:val="28"/>
          <w:u w:val="single"/>
          <w:rtl/>
        </w:rPr>
        <w:lastRenderedPageBreak/>
        <w:t>القسم الثاني: مستوى الاستخدام والتعرض</w:t>
      </w:r>
    </w:p>
    <w:p w14:paraId="3E1D5BAC" w14:textId="2BD4A182" w:rsidR="00007F03" w:rsidRPr="00643260" w:rsidRDefault="006E420D" w:rsidP="00317198">
      <w:pPr>
        <w:pStyle w:val="NormalWeb"/>
        <w:bidi/>
        <w:jc w:val="both"/>
        <w:rPr>
          <w:rFonts w:ascii="Simplified Arabic" w:hAnsi="Simplified Arabic" w:cs="Simplified Arabic"/>
          <w:b/>
          <w:bCs/>
          <w:sz w:val="28"/>
          <w:szCs w:val="28"/>
        </w:rPr>
      </w:pPr>
      <w:r w:rsidRPr="00643260">
        <w:rPr>
          <w:rFonts w:ascii="Simplified Arabic" w:hAnsi="Simplified Arabic" w:cs="Simplified Arabic" w:hint="cs"/>
          <w:b/>
          <w:bCs/>
          <w:sz w:val="28"/>
          <w:szCs w:val="28"/>
          <w:rtl/>
        </w:rPr>
        <w:t>1- توزيع أفراد عينة الدراسة وفقًا للمنصات الرقمية التي يستخدمونها</w:t>
      </w:r>
      <w:r w:rsidR="00EF58CF" w:rsidRPr="00643260">
        <w:rPr>
          <w:rFonts w:ascii="Simplified Arabic" w:hAnsi="Simplified Arabic" w:cs="Simplified Arabic" w:hint="cs"/>
          <w:b/>
          <w:bCs/>
          <w:sz w:val="28"/>
          <w:szCs w:val="28"/>
          <w:rtl/>
        </w:rPr>
        <w:t>:</w:t>
      </w:r>
    </w:p>
    <w:p w14:paraId="30EB6D30" w14:textId="784BE388"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جدول (4): توزيع عينة الدراسة وفقًا للمنصات الرقمية التي يستخدمونها</w:t>
      </w:r>
      <w:r w:rsidR="007B5BE0" w:rsidRPr="00643260">
        <w:rPr>
          <w:rFonts w:ascii="Simplified Arabic" w:hAnsi="Simplified Arabic" w:cs="Simplified Arabic" w:hint="cs"/>
          <w:b/>
          <w:bCs/>
          <w:rtl/>
        </w:rPr>
        <w:t xml:space="preserve"> </w:t>
      </w:r>
      <w:r w:rsidR="006A23EE" w:rsidRPr="00643260">
        <w:rPr>
          <w:rFonts w:ascii="Simplified Arabic" w:hAnsi="Simplified Arabic" w:cs="Simplified Arabic" w:hint="cs"/>
          <w:b/>
          <w:bCs/>
          <w:rtl/>
        </w:rPr>
        <w:t>(اختيار</w:t>
      </w:r>
      <w:r w:rsidR="007B5BE0" w:rsidRPr="00643260">
        <w:rPr>
          <w:rFonts w:ascii="Simplified Arabic" w:hAnsi="Simplified Arabic" w:cs="Simplified Arabic" w:hint="cs"/>
          <w:b/>
          <w:bCs/>
          <w:rtl/>
        </w:rPr>
        <w:t xml:space="preserve"> متعدد)</w:t>
      </w:r>
    </w:p>
    <w:tbl>
      <w:tblPr>
        <w:tblStyle w:val="TableGrid"/>
        <w:bidiVisual/>
        <w:tblW w:w="0" w:type="auto"/>
        <w:jc w:val="center"/>
        <w:tblLook w:val="04A0" w:firstRow="1" w:lastRow="0" w:firstColumn="1" w:lastColumn="0" w:noHBand="0" w:noVBand="1"/>
      </w:tblPr>
      <w:tblGrid>
        <w:gridCol w:w="1970"/>
        <w:gridCol w:w="1530"/>
        <w:gridCol w:w="1717"/>
      </w:tblGrid>
      <w:tr w:rsidR="001F2172" w:rsidRPr="00643260" w14:paraId="61C221CF" w14:textId="77777777" w:rsidTr="00081757">
        <w:trPr>
          <w:jc w:val="center"/>
        </w:trPr>
        <w:tc>
          <w:tcPr>
            <w:tcW w:w="1970" w:type="dxa"/>
          </w:tcPr>
          <w:p w14:paraId="5796A8F9" w14:textId="09F523EB"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 xml:space="preserve">الفئة </w:t>
            </w:r>
          </w:p>
        </w:tc>
        <w:tc>
          <w:tcPr>
            <w:tcW w:w="1530" w:type="dxa"/>
          </w:tcPr>
          <w:p w14:paraId="49DD4B79" w14:textId="1C6F9377"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1717" w:type="dxa"/>
          </w:tcPr>
          <w:p w14:paraId="49A533D4" w14:textId="7F78EC55"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النسبة (</w:t>
            </w:r>
            <w:r w:rsidRPr="00643260">
              <w:rPr>
                <w:rFonts w:ascii="Simplified Arabic" w:hAnsi="Simplified Arabic" w:cs="Simplified Arabic" w:hint="cs"/>
                <w:b/>
                <w:bCs/>
              </w:rPr>
              <w:t>%</w:t>
            </w:r>
            <w:r w:rsidRPr="00643260">
              <w:rPr>
                <w:rFonts w:ascii="Simplified Arabic" w:hAnsi="Simplified Arabic" w:cs="Simplified Arabic" w:hint="cs"/>
                <w:b/>
                <w:bCs/>
                <w:rtl/>
              </w:rPr>
              <w:t>)</w:t>
            </w:r>
          </w:p>
        </w:tc>
      </w:tr>
      <w:tr w:rsidR="001F2172" w:rsidRPr="00643260" w14:paraId="5805C56F" w14:textId="77777777" w:rsidTr="00081757">
        <w:trPr>
          <w:jc w:val="center"/>
        </w:trPr>
        <w:tc>
          <w:tcPr>
            <w:tcW w:w="1970" w:type="dxa"/>
          </w:tcPr>
          <w:p w14:paraId="6F97DB36" w14:textId="0EF98FA0"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تيك توك</w:t>
            </w:r>
          </w:p>
        </w:tc>
        <w:tc>
          <w:tcPr>
            <w:tcW w:w="1530" w:type="dxa"/>
          </w:tcPr>
          <w:p w14:paraId="2FC19EBB" w14:textId="3A6CDCAC"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178</w:t>
            </w:r>
          </w:p>
        </w:tc>
        <w:tc>
          <w:tcPr>
            <w:tcW w:w="1717" w:type="dxa"/>
          </w:tcPr>
          <w:p w14:paraId="31F32601" w14:textId="12D35D6D" w:rsidR="001F2172" w:rsidRPr="00643260" w:rsidRDefault="001F2172" w:rsidP="006F26C4">
            <w:pPr>
              <w:pStyle w:val="NormalWeb"/>
              <w:jc w:val="center"/>
              <w:rPr>
                <w:rFonts w:ascii="Simplified Arabic" w:hAnsi="Simplified Arabic" w:cs="Simplified Arabic"/>
                <w:b/>
                <w:bCs/>
              </w:rPr>
            </w:pPr>
            <w:r w:rsidRPr="00643260">
              <w:rPr>
                <w:rFonts w:ascii="Simplified Arabic" w:hAnsi="Simplified Arabic" w:cs="Simplified Arabic" w:hint="cs"/>
                <w:b/>
                <w:bCs/>
              </w:rPr>
              <w:t>73.6%</w:t>
            </w:r>
          </w:p>
        </w:tc>
      </w:tr>
      <w:tr w:rsidR="001F2172" w:rsidRPr="00643260" w14:paraId="0C0624FB" w14:textId="77777777" w:rsidTr="00081757">
        <w:trPr>
          <w:trHeight w:val="296"/>
          <w:jc w:val="center"/>
        </w:trPr>
        <w:tc>
          <w:tcPr>
            <w:tcW w:w="1970" w:type="dxa"/>
          </w:tcPr>
          <w:p w14:paraId="707421B1" w14:textId="52C9563C"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إنستغرام</w:t>
            </w:r>
          </w:p>
        </w:tc>
        <w:tc>
          <w:tcPr>
            <w:tcW w:w="1530" w:type="dxa"/>
          </w:tcPr>
          <w:p w14:paraId="323D727F" w14:textId="33F4EB17"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134</w:t>
            </w:r>
          </w:p>
        </w:tc>
        <w:tc>
          <w:tcPr>
            <w:tcW w:w="1717" w:type="dxa"/>
          </w:tcPr>
          <w:p w14:paraId="7A5E3AE4" w14:textId="2AB7342F"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Pr>
              <w:t>55.4%</w:t>
            </w:r>
          </w:p>
        </w:tc>
      </w:tr>
      <w:tr w:rsidR="001F2172" w:rsidRPr="00643260" w14:paraId="0FE4ED31" w14:textId="77777777" w:rsidTr="00081757">
        <w:trPr>
          <w:jc w:val="center"/>
        </w:trPr>
        <w:tc>
          <w:tcPr>
            <w:tcW w:w="1970" w:type="dxa"/>
          </w:tcPr>
          <w:p w14:paraId="62C5773D" w14:textId="3745FD62"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يوتيوب</w:t>
            </w:r>
          </w:p>
        </w:tc>
        <w:tc>
          <w:tcPr>
            <w:tcW w:w="1530" w:type="dxa"/>
          </w:tcPr>
          <w:p w14:paraId="4C7C58FE" w14:textId="548725D4"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118</w:t>
            </w:r>
          </w:p>
        </w:tc>
        <w:tc>
          <w:tcPr>
            <w:tcW w:w="1717" w:type="dxa"/>
          </w:tcPr>
          <w:p w14:paraId="596EEF73" w14:textId="20F3F071"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Pr>
              <w:t>48.8%</w:t>
            </w:r>
          </w:p>
        </w:tc>
      </w:tr>
      <w:tr w:rsidR="001F2172" w:rsidRPr="00643260" w14:paraId="7AE11B32" w14:textId="77777777" w:rsidTr="00081757">
        <w:trPr>
          <w:jc w:val="center"/>
        </w:trPr>
        <w:tc>
          <w:tcPr>
            <w:tcW w:w="1970" w:type="dxa"/>
          </w:tcPr>
          <w:p w14:paraId="5C6C1F2E" w14:textId="45BF036A"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روبلكس</w:t>
            </w:r>
          </w:p>
        </w:tc>
        <w:tc>
          <w:tcPr>
            <w:tcW w:w="1530" w:type="dxa"/>
          </w:tcPr>
          <w:p w14:paraId="3AF51242" w14:textId="596C546B"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68</w:t>
            </w:r>
          </w:p>
        </w:tc>
        <w:tc>
          <w:tcPr>
            <w:tcW w:w="1717" w:type="dxa"/>
          </w:tcPr>
          <w:p w14:paraId="66CA530E" w14:textId="43C136A1"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Pr>
              <w:t>28.1%</w:t>
            </w:r>
          </w:p>
        </w:tc>
      </w:tr>
      <w:tr w:rsidR="001F2172" w:rsidRPr="00643260" w14:paraId="4E9D8B59" w14:textId="77777777" w:rsidTr="00081757">
        <w:trPr>
          <w:jc w:val="center"/>
        </w:trPr>
        <w:tc>
          <w:tcPr>
            <w:tcW w:w="1970" w:type="dxa"/>
          </w:tcPr>
          <w:p w14:paraId="28DD4893" w14:textId="127FBF43"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ماينكرافت</w:t>
            </w:r>
          </w:p>
        </w:tc>
        <w:tc>
          <w:tcPr>
            <w:tcW w:w="1530" w:type="dxa"/>
          </w:tcPr>
          <w:p w14:paraId="4C35E92C" w14:textId="1D0D05B8"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30</w:t>
            </w:r>
          </w:p>
        </w:tc>
        <w:tc>
          <w:tcPr>
            <w:tcW w:w="1717" w:type="dxa"/>
          </w:tcPr>
          <w:p w14:paraId="4B3F188C" w14:textId="7A18877A" w:rsidR="001F2172" w:rsidRPr="00643260" w:rsidRDefault="001F2172" w:rsidP="001F2172">
            <w:pPr>
              <w:pStyle w:val="NormalWeb"/>
              <w:bidi/>
              <w:jc w:val="center"/>
              <w:rPr>
                <w:rFonts w:ascii="Simplified Arabic" w:hAnsi="Simplified Arabic" w:cs="Simplified Arabic"/>
                <w:b/>
                <w:bCs/>
                <w:rtl/>
              </w:rPr>
            </w:pPr>
            <w:r w:rsidRPr="00643260">
              <w:rPr>
                <w:rFonts w:ascii="Simplified Arabic" w:hAnsi="Simplified Arabic" w:cs="Simplified Arabic" w:hint="cs"/>
                <w:b/>
                <w:bCs/>
              </w:rPr>
              <w:t>12.4%</w:t>
            </w:r>
          </w:p>
        </w:tc>
      </w:tr>
    </w:tbl>
    <w:p w14:paraId="73FDC53A" w14:textId="2CA044D3" w:rsidR="00007F03" w:rsidRPr="00643260" w:rsidRDefault="00317198" w:rsidP="006F26C4">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شكل (4): توز</w:t>
      </w:r>
      <w:r w:rsidR="007B5BE0" w:rsidRPr="00643260">
        <w:rPr>
          <w:rFonts w:ascii="Simplified Arabic" w:hAnsi="Simplified Arabic" w:cs="Simplified Arabic" w:hint="cs"/>
          <w:b/>
          <w:bCs/>
          <w:rtl/>
        </w:rPr>
        <w:t>يع عينة الدراسة وفقًا للمنصات الرقمية التي يستخدمها أفراد عينة الدراسة</w:t>
      </w:r>
      <w:r w:rsidR="007B5BE0" w:rsidRPr="00643260">
        <w:rPr>
          <w:rFonts w:ascii="Simplified Arabic" w:hAnsi="Simplified Arabic" w:cs="Simplified Arabic" w:hint="cs"/>
          <w:b/>
          <w:bCs/>
          <w:noProof/>
          <w:rtl/>
          <w:lang w:val="ar-SA"/>
        </w:rPr>
        <w:t xml:space="preserve"> </w:t>
      </w:r>
      <w:r w:rsidR="007B5BE0" w:rsidRPr="00643260">
        <w:rPr>
          <w:rFonts w:ascii="Simplified Arabic" w:hAnsi="Simplified Arabic" w:cs="Simplified Arabic" w:hint="cs"/>
          <w:b/>
          <w:bCs/>
          <w:noProof/>
          <w:rtl/>
          <w:lang w:val="ar-SA"/>
        </w:rPr>
        <w:drawing>
          <wp:inline distT="0" distB="0" distL="0" distR="0" wp14:anchorId="0A37A73D" wp14:editId="07838B4F">
            <wp:extent cx="5320145" cy="1891607"/>
            <wp:effectExtent l="0" t="0" r="1270" b="1270"/>
            <wp:docPr id="194825858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58581" name="Picture 1948258581"/>
                    <pic:cNvPicPr/>
                  </pic:nvPicPr>
                  <pic:blipFill>
                    <a:blip r:embed="rId14"/>
                    <a:stretch>
                      <a:fillRect/>
                    </a:stretch>
                  </pic:blipFill>
                  <pic:spPr>
                    <a:xfrm>
                      <a:off x="0" y="0"/>
                      <a:ext cx="5348709" cy="1901763"/>
                    </a:xfrm>
                    <a:prstGeom prst="rect">
                      <a:avLst/>
                    </a:prstGeom>
                  </pic:spPr>
                </pic:pic>
              </a:graphicData>
            </a:graphic>
          </wp:inline>
        </w:drawing>
      </w:r>
    </w:p>
    <w:p w14:paraId="60EB00E1" w14:textId="656A8514" w:rsidR="00007F03" w:rsidRPr="00643260" w:rsidRDefault="003E3C38" w:rsidP="00EA7F66">
      <w:pPr>
        <w:pStyle w:val="NormalWeb"/>
        <w:bidi/>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EA7F66" w:rsidRPr="00643260">
        <w:rPr>
          <w:rFonts w:ascii="Simplified Arabic" w:hAnsi="Simplified Arabic" w:cs="Simplified Arabic" w:hint="cs"/>
          <w:sz w:val="28"/>
          <w:szCs w:val="28"/>
          <w:rtl/>
        </w:rPr>
        <w:t>تشير نتائج الجدول (4) والشكل (4) إلى أن منصة تيك توك جاءت في مقدمة المنصات التي يستخدمها أفراد العينة، حيث اختارها (178) مشاركًا ومشاركة بنسبة بلغت (73.6</w:t>
      </w:r>
      <w:r>
        <w:rPr>
          <w:rFonts w:ascii="Simplified Arabic" w:hAnsi="Simplified Arabic" w:cs="Simplified Arabic" w:hint="cs"/>
          <w:sz w:val="28"/>
          <w:szCs w:val="28"/>
          <w:rtl/>
        </w:rPr>
        <w:t>٪</w:t>
      </w:r>
      <w:r w:rsidR="00EA7F66" w:rsidRPr="00643260">
        <w:rPr>
          <w:rFonts w:ascii="Simplified Arabic" w:hAnsi="Simplified Arabic" w:cs="Simplified Arabic" w:hint="cs"/>
          <w:sz w:val="28"/>
          <w:szCs w:val="28"/>
          <w:rtl/>
        </w:rPr>
        <w:t>)، تلاها إنستغرام بنسبة (55.4</w:t>
      </w:r>
      <w:r>
        <w:rPr>
          <w:rFonts w:ascii="Simplified Arabic" w:hAnsi="Simplified Arabic" w:cs="Simplified Arabic" w:hint="cs"/>
          <w:sz w:val="28"/>
          <w:szCs w:val="28"/>
          <w:rtl/>
        </w:rPr>
        <w:t>٪</w:t>
      </w:r>
      <w:r w:rsidR="00EA7F66" w:rsidRPr="00643260">
        <w:rPr>
          <w:rFonts w:ascii="Simplified Arabic" w:hAnsi="Simplified Arabic" w:cs="Simplified Arabic" w:hint="cs"/>
          <w:sz w:val="28"/>
          <w:szCs w:val="28"/>
          <w:rtl/>
        </w:rPr>
        <w:t>)، ثم يوتيوب بنسبة (48.8</w:t>
      </w:r>
      <w:r>
        <w:rPr>
          <w:rFonts w:ascii="Simplified Arabic" w:hAnsi="Simplified Arabic" w:cs="Simplified Arabic" w:hint="cs"/>
          <w:sz w:val="28"/>
          <w:szCs w:val="28"/>
          <w:rtl/>
        </w:rPr>
        <w:t>٪</w:t>
      </w:r>
      <w:r w:rsidR="00EA7F66" w:rsidRPr="00643260">
        <w:rPr>
          <w:rFonts w:ascii="Simplified Arabic" w:hAnsi="Simplified Arabic" w:cs="Simplified Arabic" w:hint="cs"/>
          <w:sz w:val="28"/>
          <w:szCs w:val="28"/>
          <w:rtl/>
        </w:rPr>
        <w:t>)، بينما بلغت نسبة استخدام روبلوكس (28.1</w:t>
      </w:r>
      <w:r>
        <w:rPr>
          <w:rFonts w:ascii="Simplified Arabic" w:hAnsi="Simplified Arabic" w:cs="Simplified Arabic" w:hint="cs"/>
          <w:sz w:val="28"/>
          <w:szCs w:val="28"/>
          <w:rtl/>
        </w:rPr>
        <w:t>٪</w:t>
      </w:r>
      <w:r w:rsidR="00EA7F66" w:rsidRPr="00643260">
        <w:rPr>
          <w:rFonts w:ascii="Simplified Arabic" w:hAnsi="Simplified Arabic" w:cs="Simplified Arabic" w:hint="cs"/>
          <w:sz w:val="28"/>
          <w:szCs w:val="28"/>
          <w:rtl/>
        </w:rPr>
        <w:t>)، وجا</w:t>
      </w:r>
      <w:r>
        <w:rPr>
          <w:rFonts w:ascii="Simplified Arabic" w:hAnsi="Simplified Arabic" w:cs="Simplified Arabic" w:hint="cs"/>
          <w:sz w:val="28"/>
          <w:szCs w:val="28"/>
          <w:rtl/>
        </w:rPr>
        <w:t>ئت نتائج</w:t>
      </w:r>
      <w:r w:rsidR="00EA7F66" w:rsidRPr="00643260">
        <w:rPr>
          <w:rFonts w:ascii="Simplified Arabic" w:hAnsi="Simplified Arabic" w:cs="Simplified Arabic" w:hint="cs"/>
          <w:sz w:val="28"/>
          <w:szCs w:val="28"/>
          <w:rtl/>
        </w:rPr>
        <w:t xml:space="preserve"> ماينكرافت في المرتبة الأخيرة بنسبة (12.4</w:t>
      </w:r>
      <w:r>
        <w:rPr>
          <w:rFonts w:ascii="Simplified Arabic" w:hAnsi="Simplified Arabic" w:cs="Simplified Arabic" w:hint="cs"/>
          <w:sz w:val="28"/>
          <w:szCs w:val="28"/>
          <w:rtl/>
        </w:rPr>
        <w:t>٪</w:t>
      </w:r>
      <w:r w:rsidR="00EA7F66" w:rsidRPr="00643260">
        <w:rPr>
          <w:rFonts w:ascii="Simplified Arabic" w:hAnsi="Simplified Arabic" w:cs="Simplified Arabic" w:hint="cs"/>
          <w:sz w:val="28"/>
          <w:szCs w:val="28"/>
          <w:rtl/>
        </w:rPr>
        <w:t xml:space="preserve">). </w:t>
      </w:r>
      <w:r w:rsidR="00E27F58">
        <w:rPr>
          <w:rFonts w:ascii="Simplified Arabic" w:hAnsi="Simplified Arabic" w:cs="Simplified Arabic" w:hint="cs"/>
          <w:sz w:val="28"/>
          <w:szCs w:val="28"/>
          <w:rtl/>
        </w:rPr>
        <w:t>و</w:t>
      </w:r>
      <w:r w:rsidR="00EA7F66" w:rsidRPr="00643260">
        <w:rPr>
          <w:rFonts w:ascii="Simplified Arabic" w:hAnsi="Simplified Arabic" w:cs="Simplified Arabic" w:hint="cs"/>
          <w:sz w:val="28"/>
          <w:szCs w:val="28"/>
          <w:rtl/>
        </w:rPr>
        <w:t>تجدر الإشارة إلى أن السؤال أتاح للمشارك اختيار أكثر من منصة، لذلك بلغ مجموع الاختيارات (528) اختيارًا، وتجاوز مجموع النسب المئوية (100%)، في حين بلغ عدد أفراد العينة (242) مشاركًا ومشاركة</w:t>
      </w:r>
      <w:r w:rsidR="00EA7F66" w:rsidRPr="00643260">
        <w:rPr>
          <w:rFonts w:ascii="Simplified Arabic" w:hAnsi="Simplified Arabic" w:cs="Simplified Arabic" w:hint="cs"/>
          <w:sz w:val="28"/>
          <w:szCs w:val="28"/>
        </w:rPr>
        <w:t>.</w:t>
      </w:r>
    </w:p>
    <w:p w14:paraId="6554D1DB" w14:textId="1B7F5DB5" w:rsidR="00A5110F" w:rsidRPr="00643260" w:rsidRDefault="003E3C38" w:rsidP="00A5110F">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A7F66" w:rsidRPr="00643260">
        <w:rPr>
          <w:rFonts w:ascii="Simplified Arabic" w:hAnsi="Simplified Arabic" w:cs="Simplified Arabic" w:hint="cs"/>
          <w:sz w:val="28"/>
          <w:szCs w:val="28"/>
          <w:rtl/>
        </w:rPr>
        <w:t>وقد يرتبط تقدم تيك توك بطبيعة المحتوى القصير والمتجدد الذي تقدمه المنصة، و</w:t>
      </w:r>
      <w:r w:rsidR="008801C4" w:rsidRPr="00643260">
        <w:rPr>
          <w:rFonts w:ascii="Simplified Arabic" w:hAnsi="Simplified Arabic" w:cs="Simplified Arabic" w:hint="cs"/>
          <w:sz w:val="28"/>
          <w:szCs w:val="28"/>
          <w:rtl/>
        </w:rPr>
        <w:t>تنوع المحتوى الذي يجمع بين الترفيه وتجارب صناع المحتوى مع المنتجات والخدمات</w:t>
      </w:r>
      <w:r w:rsidR="00EA7F66" w:rsidRPr="00643260">
        <w:rPr>
          <w:rFonts w:ascii="Simplified Arabic" w:hAnsi="Simplified Arabic" w:cs="Simplified Arabic" w:hint="cs"/>
          <w:sz w:val="28"/>
          <w:szCs w:val="28"/>
          <w:rtl/>
        </w:rPr>
        <w:t>، إلى جانب</w:t>
      </w:r>
      <w:r w:rsidR="008801C4">
        <w:rPr>
          <w:rFonts w:ascii="Simplified Arabic" w:hAnsi="Simplified Arabic" w:cs="Simplified Arabic" w:hint="cs"/>
          <w:sz w:val="28"/>
          <w:szCs w:val="28"/>
          <w:rtl/>
        </w:rPr>
        <w:t xml:space="preserve"> </w:t>
      </w:r>
      <w:r w:rsidR="008801C4" w:rsidRPr="00643260">
        <w:rPr>
          <w:rFonts w:ascii="Simplified Arabic" w:hAnsi="Simplified Arabic" w:cs="Simplified Arabic" w:hint="cs"/>
          <w:sz w:val="28"/>
          <w:szCs w:val="28"/>
          <w:rtl/>
        </w:rPr>
        <w:t>سهولة مشاهدة عدد كبير من المقاطع خلال وقت قصير</w:t>
      </w:r>
      <w:r w:rsidR="00EA7F66" w:rsidRPr="00643260">
        <w:rPr>
          <w:rFonts w:ascii="Simplified Arabic" w:hAnsi="Simplified Arabic" w:cs="Simplified Arabic" w:hint="cs"/>
          <w:sz w:val="28"/>
          <w:szCs w:val="28"/>
          <w:rtl/>
        </w:rPr>
        <w:t>. كما يمكن تفسير ارتفاع استخدام إنستغرام ويوتيوب باعتماد المنصتين على الصور والفيديوهات وتعدد الأغراض التي يستخدمهما المراهق من أجلها</w:t>
      </w:r>
      <w:r w:rsidR="00A5110F" w:rsidRPr="00643260">
        <w:rPr>
          <w:rFonts w:ascii="Simplified Arabic" w:hAnsi="Simplified Arabic" w:cs="Simplified Arabic" w:hint="cs"/>
          <w:sz w:val="28"/>
          <w:szCs w:val="28"/>
          <w:rtl/>
        </w:rPr>
        <w:t xml:space="preserve"> مثل </w:t>
      </w:r>
      <w:r w:rsidRPr="00643260">
        <w:rPr>
          <w:rFonts w:ascii="Simplified Arabic" w:hAnsi="Simplified Arabic" w:cs="Simplified Arabic" w:hint="cs"/>
          <w:sz w:val="28"/>
          <w:szCs w:val="28"/>
          <w:rtl/>
        </w:rPr>
        <w:t>الترفيه</w:t>
      </w:r>
      <w:r w:rsidR="00A5110F" w:rsidRPr="00643260">
        <w:rPr>
          <w:rFonts w:ascii="Simplified Arabic" w:hAnsi="Simplified Arabic" w:cs="Simplified Arabic" w:hint="cs"/>
          <w:sz w:val="28"/>
          <w:szCs w:val="28"/>
          <w:rtl/>
        </w:rPr>
        <w:t xml:space="preserve"> </w:t>
      </w:r>
      <w:r w:rsidR="004836BA" w:rsidRPr="00643260">
        <w:rPr>
          <w:rFonts w:ascii="Simplified Arabic" w:hAnsi="Simplified Arabic" w:cs="Simplified Arabic" w:hint="cs"/>
          <w:sz w:val="28"/>
          <w:szCs w:val="28"/>
          <w:rtl/>
        </w:rPr>
        <w:t>والبحث</w:t>
      </w:r>
      <w:r w:rsidR="00A5110F" w:rsidRPr="00643260">
        <w:rPr>
          <w:rFonts w:ascii="Simplified Arabic" w:hAnsi="Simplified Arabic" w:cs="Simplified Arabic" w:hint="cs"/>
          <w:sz w:val="28"/>
          <w:szCs w:val="28"/>
          <w:rtl/>
        </w:rPr>
        <w:t xml:space="preserve"> عن معلومات ومنتجات </w:t>
      </w:r>
      <w:r w:rsidR="004836BA" w:rsidRPr="00643260">
        <w:rPr>
          <w:rFonts w:ascii="Simplified Arabic" w:hAnsi="Simplified Arabic" w:cs="Simplified Arabic" w:hint="cs"/>
          <w:sz w:val="28"/>
          <w:szCs w:val="28"/>
          <w:rtl/>
        </w:rPr>
        <w:t>ومتابعات</w:t>
      </w:r>
      <w:r w:rsidR="00A5110F" w:rsidRPr="00643260">
        <w:rPr>
          <w:rFonts w:ascii="Simplified Arabic" w:hAnsi="Simplified Arabic" w:cs="Simplified Arabic" w:hint="cs"/>
          <w:sz w:val="28"/>
          <w:szCs w:val="28"/>
          <w:rtl/>
        </w:rPr>
        <w:t xml:space="preserve"> تجارب </w:t>
      </w:r>
      <w:r w:rsidR="004836BA" w:rsidRPr="00643260">
        <w:rPr>
          <w:rFonts w:ascii="Simplified Arabic" w:hAnsi="Simplified Arabic" w:cs="Simplified Arabic" w:hint="cs"/>
          <w:sz w:val="28"/>
          <w:szCs w:val="28"/>
          <w:rtl/>
        </w:rPr>
        <w:t>وآراء</w:t>
      </w:r>
      <w:r w:rsidR="00A5110F" w:rsidRPr="00643260">
        <w:rPr>
          <w:rFonts w:ascii="Simplified Arabic" w:hAnsi="Simplified Arabic" w:cs="Simplified Arabic" w:hint="cs"/>
          <w:sz w:val="28"/>
          <w:szCs w:val="28"/>
          <w:rtl/>
        </w:rPr>
        <w:t>.</w:t>
      </w:r>
    </w:p>
    <w:p w14:paraId="6D18AAE2" w14:textId="3416715E" w:rsidR="007B5BE0" w:rsidRPr="00643260" w:rsidRDefault="003E3C38" w:rsidP="003E3C38">
      <w:pPr>
        <w:pStyle w:val="NormalWeb"/>
        <w:bidi/>
        <w:jc w:val="both"/>
        <w:rPr>
          <w:rFonts w:ascii="Simplified Arabic" w:hAnsi="Simplified Arabic" w:cs="Simplified Arabic"/>
          <w:color w:val="000000" w:themeColor="text1"/>
          <w:sz w:val="28"/>
          <w:szCs w:val="28"/>
          <w:rtl/>
        </w:rPr>
      </w:pPr>
      <w:r>
        <w:rPr>
          <w:rFonts w:ascii="Simplified Arabic" w:hAnsi="Simplified Arabic" w:cs="Simplified Arabic" w:hint="cs"/>
          <w:sz w:val="28"/>
          <w:szCs w:val="28"/>
          <w:rtl/>
        </w:rPr>
        <w:lastRenderedPageBreak/>
        <w:t xml:space="preserve">   </w:t>
      </w:r>
      <w:r w:rsidR="00EA7F66" w:rsidRPr="00643260">
        <w:rPr>
          <w:rFonts w:ascii="Simplified Arabic" w:hAnsi="Simplified Arabic" w:cs="Simplified Arabic" w:hint="cs"/>
          <w:sz w:val="28"/>
          <w:szCs w:val="28"/>
          <w:rtl/>
        </w:rPr>
        <w:t>هذه النتيجة</w:t>
      </w:r>
      <w:r w:rsidR="00210EB7">
        <w:rPr>
          <w:rFonts w:ascii="Simplified Arabic" w:hAnsi="Simplified Arabic" w:cs="Simplified Arabic" w:hint="cs"/>
          <w:sz w:val="28"/>
          <w:szCs w:val="28"/>
          <w:rtl/>
        </w:rPr>
        <w:t xml:space="preserve"> لا تعني</w:t>
      </w:r>
      <w:r w:rsidR="00EA7F66" w:rsidRPr="00643260">
        <w:rPr>
          <w:rFonts w:ascii="Simplified Arabic" w:hAnsi="Simplified Arabic" w:cs="Simplified Arabic" w:hint="cs"/>
          <w:sz w:val="28"/>
          <w:szCs w:val="28"/>
          <w:rtl/>
        </w:rPr>
        <w:t xml:space="preserve"> انخفاض استخدام الألعاب الرقمية عمومًا لدى </w:t>
      </w:r>
      <w:r w:rsidR="004836BA" w:rsidRPr="00643260">
        <w:rPr>
          <w:rFonts w:ascii="Simplified Arabic" w:hAnsi="Simplified Arabic" w:cs="Simplified Arabic" w:hint="cs"/>
          <w:sz w:val="28"/>
          <w:szCs w:val="28"/>
          <w:rtl/>
        </w:rPr>
        <w:t>المراهقين لأن</w:t>
      </w:r>
      <w:r w:rsidR="00EA7F66" w:rsidRPr="00643260">
        <w:rPr>
          <w:rFonts w:ascii="Simplified Arabic" w:hAnsi="Simplified Arabic" w:cs="Simplified Arabic" w:hint="cs"/>
          <w:sz w:val="28"/>
          <w:szCs w:val="28"/>
          <w:rtl/>
        </w:rPr>
        <w:t xml:space="preserve"> السؤال اقتصر على روبلوكس وماينكرافت ولم يشمل بقية الألعاب أو منصات اللعب</w:t>
      </w:r>
      <w:r w:rsidR="00EA7F66" w:rsidRPr="00643260">
        <w:rPr>
          <w:rFonts w:ascii="Simplified Arabic" w:hAnsi="Simplified Arabic" w:cs="Simplified Arabic" w:hint="cs"/>
          <w:color w:val="000000" w:themeColor="text1"/>
          <w:sz w:val="28"/>
          <w:szCs w:val="28"/>
          <w:rtl/>
        </w:rPr>
        <w:t>.</w:t>
      </w:r>
      <w:r w:rsidR="004836BA" w:rsidRPr="00643260">
        <w:rPr>
          <w:rFonts w:ascii="Simplified Arabic" w:hAnsi="Simplified Arabic" w:cs="Simplified Arabic" w:hint="cs"/>
          <w:color w:val="000000" w:themeColor="text1"/>
          <w:sz w:val="28"/>
          <w:szCs w:val="28"/>
          <w:rtl/>
        </w:rPr>
        <w:t xml:space="preserve"> ولذلك تعبر النتيجة عن استخدام </w:t>
      </w:r>
      <w:r w:rsidR="00210EB7" w:rsidRPr="00643260">
        <w:rPr>
          <w:rFonts w:ascii="Simplified Arabic" w:hAnsi="Simplified Arabic" w:cs="Simplified Arabic" w:hint="cs"/>
          <w:color w:val="000000" w:themeColor="text1"/>
          <w:sz w:val="28"/>
          <w:szCs w:val="28"/>
          <w:rtl/>
        </w:rPr>
        <w:t>المنصات المحددة</w:t>
      </w:r>
      <w:r w:rsidR="004836BA" w:rsidRPr="00643260">
        <w:rPr>
          <w:rFonts w:ascii="Simplified Arabic" w:hAnsi="Simplified Arabic" w:cs="Simplified Arabic" w:hint="cs"/>
          <w:color w:val="000000" w:themeColor="text1"/>
          <w:sz w:val="28"/>
          <w:szCs w:val="28"/>
          <w:rtl/>
        </w:rPr>
        <w:t xml:space="preserve"> في الدراسة فقط</w:t>
      </w:r>
      <w:r w:rsidR="00210EB7">
        <w:rPr>
          <w:rFonts w:ascii="Simplified Arabic" w:hAnsi="Simplified Arabic" w:cs="Simplified Arabic" w:hint="cs"/>
          <w:color w:val="000000" w:themeColor="text1"/>
          <w:sz w:val="28"/>
          <w:szCs w:val="28"/>
          <w:rtl/>
        </w:rPr>
        <w:t xml:space="preserve"> </w:t>
      </w:r>
      <w:r w:rsidR="004836BA" w:rsidRPr="00643260">
        <w:rPr>
          <w:rFonts w:ascii="Simplified Arabic" w:hAnsi="Simplified Arabic" w:cs="Simplified Arabic" w:hint="cs"/>
          <w:color w:val="000000" w:themeColor="text1"/>
          <w:sz w:val="28"/>
          <w:szCs w:val="28"/>
          <w:rtl/>
        </w:rPr>
        <w:t>ولا يمكن تعميمها على جميع الألعاب الرقمية. كما أن استخدام المراهق لمنصات التواصل ومشاركة المحتوى قد يرتبط أحيانًا بالألعاب، مثل مشاهدة المقاطع المتعلقة بها أو متابعة تجارب اللاعبين وصناع المحتوي.</w:t>
      </w:r>
    </w:p>
    <w:p w14:paraId="2D664C08" w14:textId="026034AD" w:rsidR="004836BA" w:rsidRPr="00643260" w:rsidRDefault="00210EB7" w:rsidP="00312218">
      <w:pPr>
        <w:pStyle w:val="NormalWeb"/>
        <w:bidi/>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4836BA" w:rsidRPr="00643260">
        <w:rPr>
          <w:rFonts w:ascii="Simplified Arabic" w:hAnsi="Simplified Arabic" w:cs="Simplified Arabic" w:hint="cs"/>
          <w:color w:val="000000" w:themeColor="text1"/>
          <w:sz w:val="28"/>
          <w:szCs w:val="28"/>
          <w:rtl/>
        </w:rPr>
        <w:t xml:space="preserve">وتختلف النتيجة الحالية جزئيًا عن دراسة </w:t>
      </w:r>
      <w:r w:rsidR="004836BA" w:rsidRPr="00643260">
        <w:rPr>
          <w:rFonts w:ascii="Simplified Arabic" w:hAnsi="Simplified Arabic" w:cs="Simplified Arabic" w:hint="cs"/>
          <w:b/>
          <w:bCs/>
          <w:color w:val="000000" w:themeColor="text1"/>
          <w:sz w:val="28"/>
          <w:szCs w:val="28"/>
          <w:rtl/>
        </w:rPr>
        <w:t>عيشة (2019)</w:t>
      </w:r>
      <w:r w:rsidR="004836BA" w:rsidRPr="00643260">
        <w:rPr>
          <w:rFonts w:ascii="Simplified Arabic" w:hAnsi="Simplified Arabic" w:cs="Simplified Arabic" w:hint="cs"/>
          <w:color w:val="000000" w:themeColor="text1"/>
          <w:sz w:val="28"/>
          <w:szCs w:val="28"/>
          <w:rtl/>
        </w:rPr>
        <w:t xml:space="preserve">، التي طبقت على عينة بلغت (200) مراهق ومراهقة سعوديين، وتتراوح أعمارهم </w:t>
      </w:r>
      <w:r w:rsidR="006E67D6" w:rsidRPr="00643260">
        <w:rPr>
          <w:rFonts w:ascii="Simplified Arabic" w:hAnsi="Simplified Arabic" w:cs="Simplified Arabic" w:hint="cs"/>
          <w:color w:val="000000" w:themeColor="text1"/>
          <w:sz w:val="28"/>
          <w:szCs w:val="28"/>
          <w:rtl/>
        </w:rPr>
        <w:t>12</w:t>
      </w:r>
      <w:r w:rsidR="004836BA" w:rsidRPr="00643260">
        <w:rPr>
          <w:rFonts w:ascii="Simplified Arabic" w:hAnsi="Simplified Arabic" w:cs="Simplified Arabic" w:hint="cs"/>
          <w:color w:val="000000" w:themeColor="text1"/>
          <w:sz w:val="28"/>
          <w:szCs w:val="28"/>
          <w:rtl/>
        </w:rPr>
        <w:t>-21 سن</w:t>
      </w:r>
      <w:r>
        <w:rPr>
          <w:rFonts w:ascii="Simplified Arabic" w:hAnsi="Simplified Arabic" w:cs="Simplified Arabic" w:hint="cs"/>
          <w:color w:val="000000" w:themeColor="text1"/>
          <w:sz w:val="28"/>
          <w:szCs w:val="28"/>
          <w:rtl/>
        </w:rPr>
        <w:t>ة</w:t>
      </w:r>
      <w:r w:rsidR="004836BA" w:rsidRPr="00643260">
        <w:rPr>
          <w:rFonts w:ascii="Simplified Arabic" w:hAnsi="Simplified Arabic" w:cs="Simplified Arabic" w:hint="cs"/>
          <w:color w:val="000000" w:themeColor="text1"/>
          <w:sz w:val="28"/>
          <w:szCs w:val="28"/>
          <w:rtl/>
        </w:rPr>
        <w:t>. وقد أظهرت نتائجها أن انست</w:t>
      </w:r>
      <w:r w:rsidR="002C54E2" w:rsidRPr="00643260">
        <w:rPr>
          <w:rFonts w:ascii="Simplified Arabic" w:hAnsi="Simplified Arabic" w:cs="Simplified Arabic" w:hint="cs"/>
          <w:color w:val="000000" w:themeColor="text1"/>
          <w:sz w:val="28"/>
          <w:szCs w:val="28"/>
          <w:rtl/>
        </w:rPr>
        <w:t>غ</w:t>
      </w:r>
      <w:r w:rsidR="004836BA" w:rsidRPr="00643260">
        <w:rPr>
          <w:rFonts w:ascii="Simplified Arabic" w:hAnsi="Simplified Arabic" w:cs="Simplified Arabic" w:hint="cs"/>
          <w:color w:val="000000" w:themeColor="text1"/>
          <w:sz w:val="28"/>
          <w:szCs w:val="28"/>
          <w:rtl/>
        </w:rPr>
        <w:t>رام جاء في مقدمة مواقع التواصل المستخدمة يليه تويتر ثم فيسبوك. وتتفق الدراستان في الحضور المرتفع لإنستغرام لدى المراهقين، لكنهما تختلفان في المنصة التي جاءت في المرتبة الأولى، إذ تقدم تيك توك في الدراسة الحالية. وقد يرتبط ذلك بالفترة الزمنية الفاصلة بين الدراستين وما شهدته المنصات وتفضيلات المستخدمين من تغير، إلى جانب اختلاف قائمة المنصات التي تناولها كل سؤال. كما أن دراسة عيشة لم تشمل منصات الألعاب، لذلك تقتصر المقارنة معها على منصات التواصل الاجتماعي</w:t>
      </w:r>
      <w:r w:rsidR="004836BA" w:rsidRPr="00643260">
        <w:rPr>
          <w:rFonts w:ascii="Simplified Arabic" w:hAnsi="Simplified Arabic" w:cs="Simplified Arabic" w:hint="cs"/>
          <w:color w:val="000000" w:themeColor="text1"/>
          <w:sz w:val="28"/>
          <w:szCs w:val="28"/>
        </w:rPr>
        <w:t>.</w:t>
      </w:r>
      <w:r w:rsidR="004836BA" w:rsidRPr="00643260">
        <w:rPr>
          <w:rFonts w:ascii="Simplified Arabic" w:hAnsi="Simplified Arabic" w:cs="Simplified Arabic" w:hint="cs"/>
        </w:rPr>
        <w:t xml:space="preserve"> </w:t>
      </w:r>
      <w:r w:rsidR="004836BA" w:rsidRPr="00643260">
        <w:rPr>
          <w:rFonts w:ascii="Simplified Arabic" w:hAnsi="Simplified Arabic" w:cs="Simplified Arabic" w:hint="cs"/>
          <w:color w:val="000000" w:themeColor="text1"/>
          <w:sz w:val="28"/>
          <w:szCs w:val="28"/>
          <w:rtl/>
        </w:rPr>
        <w:t xml:space="preserve"> </w:t>
      </w:r>
    </w:p>
    <w:p w14:paraId="2F23071F" w14:textId="0F1D4435" w:rsidR="00312218" w:rsidRPr="00643260" w:rsidRDefault="00210EB7" w:rsidP="005A311B">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55BA6" w:rsidRPr="00643260">
        <w:rPr>
          <w:rFonts w:ascii="Simplified Arabic" w:hAnsi="Simplified Arabic" w:cs="Simplified Arabic" w:hint="cs"/>
          <w:sz w:val="28"/>
          <w:szCs w:val="28"/>
          <w:rtl/>
        </w:rPr>
        <w:t xml:space="preserve">وتتفق النتيجة </w:t>
      </w:r>
      <w:r w:rsidR="00312218" w:rsidRPr="00643260">
        <w:rPr>
          <w:rFonts w:ascii="Simplified Arabic" w:hAnsi="Simplified Arabic" w:cs="Simplified Arabic" w:hint="cs"/>
          <w:sz w:val="28"/>
          <w:szCs w:val="28"/>
          <w:rtl/>
        </w:rPr>
        <w:t>بدرجة كبيرة</w:t>
      </w:r>
      <w:r w:rsidR="00755BA6" w:rsidRPr="00643260">
        <w:rPr>
          <w:rFonts w:ascii="Simplified Arabic" w:hAnsi="Simplified Arabic" w:cs="Simplified Arabic" w:hint="cs"/>
          <w:sz w:val="28"/>
          <w:szCs w:val="28"/>
          <w:rtl/>
        </w:rPr>
        <w:t xml:space="preserve"> مع ما توصلت إليه دراسة</w:t>
      </w:r>
      <w:r w:rsidR="00755BA6" w:rsidRPr="00643260">
        <w:rPr>
          <w:rFonts w:ascii="Simplified Arabic" w:hAnsi="Simplified Arabic" w:cs="Simplified Arabic" w:hint="cs"/>
          <w:sz w:val="28"/>
          <w:szCs w:val="28"/>
        </w:rPr>
        <w:t xml:space="preserve"> </w:t>
      </w:r>
      <w:r w:rsidR="00755BA6" w:rsidRPr="00643260">
        <w:rPr>
          <w:rFonts w:ascii="Simplified Arabic" w:hAnsi="Simplified Arabic" w:cs="Simplified Arabic" w:hint="cs"/>
          <w:b/>
          <w:bCs/>
          <w:sz w:val="28"/>
          <w:szCs w:val="28"/>
        </w:rPr>
        <w:t>Alsaadi et al. (2024)</w:t>
      </w:r>
      <w:r w:rsidR="00755BA6" w:rsidRPr="00643260">
        <w:rPr>
          <w:rFonts w:ascii="Simplified Arabic" w:hAnsi="Simplified Arabic" w:cs="Simplified Arabic" w:hint="cs"/>
          <w:sz w:val="28"/>
          <w:szCs w:val="28"/>
        </w:rPr>
        <w:t xml:space="preserve"> </w:t>
      </w:r>
      <w:r w:rsidR="00755BA6" w:rsidRPr="00643260">
        <w:rPr>
          <w:rFonts w:ascii="Simplified Arabic" w:hAnsi="Simplified Arabic" w:cs="Simplified Arabic" w:hint="cs"/>
          <w:sz w:val="28"/>
          <w:szCs w:val="28"/>
          <w:rtl/>
        </w:rPr>
        <w:t>على عينة سعودية من جيل</w:t>
      </w:r>
      <w:r w:rsidR="00755BA6" w:rsidRPr="00643260">
        <w:rPr>
          <w:rFonts w:ascii="Simplified Arabic" w:hAnsi="Simplified Arabic" w:cs="Simplified Arabic" w:hint="cs"/>
          <w:sz w:val="28"/>
          <w:szCs w:val="28"/>
        </w:rPr>
        <w:t xml:space="preserve"> </w:t>
      </w:r>
      <w:r w:rsidR="007423D1" w:rsidRPr="00643260">
        <w:rPr>
          <w:rFonts w:ascii="Simplified Arabic" w:hAnsi="Simplified Arabic" w:cs="Simplified Arabic" w:hint="cs"/>
          <w:sz w:val="28"/>
          <w:szCs w:val="28"/>
          <w:rtl/>
        </w:rPr>
        <w:t>زيد</w:t>
      </w:r>
      <w:r w:rsidR="00755BA6" w:rsidRPr="00643260">
        <w:rPr>
          <w:rFonts w:ascii="Simplified Arabic" w:hAnsi="Simplified Arabic" w:cs="Simplified Arabic" w:hint="cs"/>
          <w:sz w:val="28"/>
          <w:szCs w:val="28"/>
        </w:rPr>
        <w:t xml:space="preserve"> </w:t>
      </w:r>
      <w:r w:rsidR="00755BA6" w:rsidRPr="00643260">
        <w:rPr>
          <w:rFonts w:ascii="Simplified Arabic" w:hAnsi="Simplified Arabic" w:cs="Simplified Arabic" w:hint="cs"/>
          <w:sz w:val="28"/>
          <w:szCs w:val="28"/>
          <w:rtl/>
        </w:rPr>
        <w:t xml:space="preserve">وجيل الألفية، والتي أظهرت أن تيك توك هو القناة التسويقية الأكثر جذبًا </w:t>
      </w:r>
      <w:r w:rsidR="00312218" w:rsidRPr="00643260">
        <w:rPr>
          <w:rFonts w:ascii="Simplified Arabic" w:hAnsi="Simplified Arabic" w:cs="Simplified Arabic" w:hint="cs"/>
          <w:sz w:val="28"/>
          <w:szCs w:val="28"/>
          <w:rtl/>
        </w:rPr>
        <w:t>للفئة الأصغر من</w:t>
      </w:r>
      <w:r w:rsidR="00755BA6" w:rsidRPr="00643260">
        <w:rPr>
          <w:rFonts w:ascii="Simplified Arabic" w:hAnsi="Simplified Arabic" w:cs="Simplified Arabic" w:hint="cs"/>
          <w:sz w:val="28"/>
          <w:szCs w:val="28"/>
          <w:rtl/>
        </w:rPr>
        <w:t xml:space="preserve"> جيل</w:t>
      </w:r>
      <w:r w:rsidR="007423D1" w:rsidRPr="00643260">
        <w:rPr>
          <w:rFonts w:ascii="Simplified Arabic" w:hAnsi="Simplified Arabic" w:cs="Simplified Arabic" w:hint="cs"/>
          <w:sz w:val="28"/>
          <w:szCs w:val="28"/>
          <w:rtl/>
        </w:rPr>
        <w:t xml:space="preserve"> </w:t>
      </w:r>
      <w:r w:rsidR="00F813FE">
        <w:rPr>
          <w:rFonts w:ascii="Simplified Arabic" w:hAnsi="Simplified Arabic" w:cs="Simplified Arabic" w:hint="cs"/>
          <w:sz w:val="28"/>
          <w:szCs w:val="28"/>
          <w:rtl/>
        </w:rPr>
        <w:t>زيد</w:t>
      </w:r>
      <w:r w:rsidR="00312218" w:rsidRPr="00643260">
        <w:rPr>
          <w:rFonts w:ascii="Simplified Arabic" w:hAnsi="Simplified Arabic" w:cs="Simplified Arabic" w:hint="cs"/>
          <w:sz w:val="28"/>
          <w:szCs w:val="28"/>
          <w:rtl/>
        </w:rPr>
        <w:t xml:space="preserve"> </w:t>
      </w:r>
      <w:r w:rsidR="00F813FE">
        <w:rPr>
          <w:rFonts w:ascii="Simplified Arabic" w:hAnsi="Simplified Arabic" w:cs="Simplified Arabic" w:hint="cs"/>
          <w:sz w:val="28"/>
          <w:szCs w:val="28"/>
          <w:rtl/>
        </w:rPr>
        <w:t>التي تتراوح أعمارهم بين</w:t>
      </w:r>
      <w:r w:rsidR="007423D1" w:rsidRPr="00643260">
        <w:rPr>
          <w:rFonts w:ascii="Simplified Arabic" w:hAnsi="Simplified Arabic" w:cs="Simplified Arabic" w:hint="cs"/>
          <w:sz w:val="28"/>
          <w:szCs w:val="28"/>
          <w:rtl/>
        </w:rPr>
        <w:t>11-18</w:t>
      </w:r>
      <w:r w:rsidR="00F813FE">
        <w:rPr>
          <w:rFonts w:ascii="Simplified Arabic" w:hAnsi="Simplified Arabic" w:cs="Simplified Arabic" w:hint="cs"/>
          <w:sz w:val="28"/>
          <w:szCs w:val="28"/>
          <w:rtl/>
        </w:rPr>
        <w:t xml:space="preserve"> </w:t>
      </w:r>
      <w:r w:rsidR="007423D1" w:rsidRPr="00643260">
        <w:rPr>
          <w:rFonts w:ascii="Simplified Arabic" w:hAnsi="Simplified Arabic" w:cs="Simplified Arabic" w:hint="cs"/>
          <w:sz w:val="28"/>
          <w:szCs w:val="28"/>
          <w:rtl/>
        </w:rPr>
        <w:t>سن</w:t>
      </w:r>
      <w:r w:rsidR="00F813FE">
        <w:rPr>
          <w:rFonts w:ascii="Simplified Arabic" w:hAnsi="Simplified Arabic" w:cs="Simplified Arabic" w:hint="cs"/>
          <w:sz w:val="28"/>
          <w:szCs w:val="28"/>
          <w:rtl/>
        </w:rPr>
        <w:t>ة</w:t>
      </w:r>
      <w:r w:rsidR="00755BA6" w:rsidRPr="00643260">
        <w:rPr>
          <w:rFonts w:ascii="Simplified Arabic" w:hAnsi="Simplified Arabic" w:cs="Simplified Arabic" w:hint="cs"/>
          <w:sz w:val="28"/>
          <w:szCs w:val="28"/>
          <w:rtl/>
        </w:rPr>
        <w:t>، وهي الفئة العمرية الأقرب لعينة الدراسة الحالية، بينما جاء سناب شات الأكثر جذبًا لبقية الفئات العمرية الأكبر سنًا. كما أظهرت الدراسة أن إعلانات الفيديو القصيرة هي الشكل الأكثر جذبًا بين جميع الفئات.</w:t>
      </w:r>
    </w:p>
    <w:p w14:paraId="093C86B3" w14:textId="6BBBE20F" w:rsidR="00755BA6" w:rsidRPr="00643260" w:rsidRDefault="00755BA6" w:rsidP="00312218">
      <w:pPr>
        <w:pStyle w:val="NormalWeb"/>
        <w:bidi/>
        <w:jc w:val="both"/>
        <w:rPr>
          <w:rFonts w:ascii="Simplified Arabic" w:hAnsi="Simplified Arabic" w:cs="Simplified Arabic"/>
          <w:sz w:val="28"/>
          <w:szCs w:val="28"/>
          <w:rtl/>
        </w:rPr>
      </w:pPr>
      <w:r w:rsidRPr="00643260">
        <w:rPr>
          <w:rFonts w:ascii="Simplified Arabic" w:hAnsi="Simplified Arabic" w:cs="Simplified Arabic" w:hint="cs"/>
          <w:sz w:val="28"/>
          <w:szCs w:val="28"/>
          <w:rtl/>
        </w:rPr>
        <w:t xml:space="preserve"> </w:t>
      </w:r>
      <w:r w:rsidR="00F813FE">
        <w:rPr>
          <w:rFonts w:ascii="Simplified Arabic" w:hAnsi="Simplified Arabic" w:cs="Simplified Arabic" w:hint="cs"/>
          <w:sz w:val="28"/>
          <w:szCs w:val="28"/>
          <w:rtl/>
        </w:rPr>
        <w:t xml:space="preserve">   </w:t>
      </w:r>
      <w:r w:rsidR="002D69F3">
        <w:rPr>
          <w:rFonts w:ascii="Simplified Arabic" w:hAnsi="Simplified Arabic" w:cs="Simplified Arabic" w:hint="cs"/>
          <w:sz w:val="28"/>
          <w:szCs w:val="28"/>
          <w:rtl/>
        </w:rPr>
        <w:t>و</w:t>
      </w:r>
      <w:r w:rsidR="002D69F3" w:rsidRPr="00643260">
        <w:rPr>
          <w:rFonts w:ascii="Simplified Arabic" w:hAnsi="Simplified Arabic" w:cs="Simplified Arabic" w:hint="cs"/>
          <w:sz w:val="28"/>
          <w:szCs w:val="28"/>
          <w:rtl/>
        </w:rPr>
        <w:t>تجدر الإشار</w:t>
      </w:r>
      <w:r w:rsidR="002D69F3" w:rsidRPr="00643260">
        <w:rPr>
          <w:rFonts w:ascii="Simplified Arabic" w:hAnsi="Simplified Arabic" w:cs="Simplified Arabic" w:hint="eastAsia"/>
          <w:sz w:val="28"/>
          <w:szCs w:val="28"/>
          <w:rtl/>
        </w:rPr>
        <w:t>ة</w:t>
      </w:r>
      <w:r w:rsidR="00E27F58">
        <w:rPr>
          <w:rFonts w:ascii="Simplified Arabic" w:hAnsi="Simplified Arabic" w:cs="Simplified Arabic" w:hint="cs"/>
          <w:sz w:val="28"/>
          <w:szCs w:val="28"/>
          <w:rtl/>
        </w:rPr>
        <w:t xml:space="preserve"> هنا</w:t>
      </w:r>
      <w:r w:rsidRPr="00643260">
        <w:rPr>
          <w:rFonts w:ascii="Simplified Arabic" w:hAnsi="Simplified Arabic" w:cs="Simplified Arabic" w:hint="cs"/>
          <w:sz w:val="28"/>
          <w:szCs w:val="28"/>
          <w:rtl/>
        </w:rPr>
        <w:t xml:space="preserve"> إلى أن دراسة</w:t>
      </w:r>
      <w:r w:rsidRPr="00643260">
        <w:rPr>
          <w:rFonts w:ascii="Simplified Arabic" w:hAnsi="Simplified Arabic" w:cs="Simplified Arabic" w:hint="cs"/>
          <w:sz w:val="28"/>
          <w:szCs w:val="28"/>
        </w:rPr>
        <w:t xml:space="preserve"> </w:t>
      </w:r>
      <w:r w:rsidR="008801C4" w:rsidRPr="00661706">
        <w:rPr>
          <w:rFonts w:ascii="Simplified Arabic" w:hAnsi="Simplified Arabic" w:cs="Simplified Arabic"/>
          <w:b/>
          <w:bCs/>
          <w:color w:val="0D0D0D" w:themeColor="text1" w:themeTint="F2"/>
          <w:sz w:val="28"/>
          <w:szCs w:val="28"/>
        </w:rPr>
        <w:t>Alsaadi et al.</w:t>
      </w:r>
      <w:r w:rsidR="00F35E66" w:rsidRPr="00643260">
        <w:rPr>
          <w:rFonts w:ascii="Simplified Arabic" w:hAnsi="Simplified Arabic" w:cs="Simplified Arabic" w:hint="cs"/>
          <w:b/>
          <w:bCs/>
          <w:sz w:val="28"/>
          <w:szCs w:val="28"/>
        </w:rPr>
        <w:t xml:space="preserve"> (2024)</w:t>
      </w:r>
      <w:r w:rsidRPr="00643260">
        <w:rPr>
          <w:rFonts w:ascii="Simplified Arabic" w:hAnsi="Simplified Arabic" w:cs="Simplified Arabic" w:hint="cs"/>
          <w:sz w:val="28"/>
          <w:szCs w:val="28"/>
        </w:rPr>
        <w:t xml:space="preserve"> </w:t>
      </w:r>
      <w:r w:rsidRPr="00643260">
        <w:rPr>
          <w:rFonts w:ascii="Simplified Arabic" w:hAnsi="Simplified Arabic" w:cs="Simplified Arabic" w:hint="cs"/>
          <w:sz w:val="28"/>
          <w:szCs w:val="28"/>
          <w:rtl/>
        </w:rPr>
        <w:t xml:space="preserve">قاست جاذبية القناة كوسيلة إعلانية، وليس </w:t>
      </w:r>
      <w:r w:rsidR="002D69F3">
        <w:rPr>
          <w:rFonts w:ascii="Simplified Arabic" w:hAnsi="Simplified Arabic" w:cs="Simplified Arabic" w:hint="cs"/>
          <w:sz w:val="28"/>
          <w:szCs w:val="28"/>
          <w:rtl/>
        </w:rPr>
        <w:t>ك</w:t>
      </w:r>
      <w:r w:rsidRPr="00643260">
        <w:rPr>
          <w:rFonts w:ascii="Simplified Arabic" w:hAnsi="Simplified Arabic" w:cs="Simplified Arabic" w:hint="cs"/>
          <w:sz w:val="28"/>
          <w:szCs w:val="28"/>
          <w:rtl/>
        </w:rPr>
        <w:t>معدل استخدام المنصة بشكل مباشر كما في الدراسة الحالية، إلا أن تصدر تيك توك في كلا القياسين يدعم أهمية هذه المنصة لدى هذه الفئة العمرية</w:t>
      </w:r>
      <w:r w:rsidRPr="00643260">
        <w:rPr>
          <w:rFonts w:ascii="Simplified Arabic" w:hAnsi="Simplified Arabic" w:cs="Simplified Arabic" w:hint="cs"/>
          <w:sz w:val="28"/>
          <w:szCs w:val="28"/>
        </w:rPr>
        <w:t>.</w:t>
      </w:r>
      <w:r w:rsidR="00312218" w:rsidRPr="00643260">
        <w:rPr>
          <w:rFonts w:ascii="Simplified Arabic" w:hAnsi="Simplified Arabic" w:cs="Simplified Arabic" w:hint="cs"/>
          <w:sz w:val="28"/>
          <w:szCs w:val="28"/>
          <w:rtl/>
        </w:rPr>
        <w:t xml:space="preserve"> وتظل المقارنة تقريبية لأن دراسة </w:t>
      </w:r>
      <w:r w:rsidR="008801C4" w:rsidRPr="00661706">
        <w:rPr>
          <w:rFonts w:ascii="Simplified Arabic" w:hAnsi="Simplified Arabic" w:cs="Simplified Arabic"/>
          <w:b/>
          <w:bCs/>
          <w:color w:val="0D0D0D" w:themeColor="text1" w:themeTint="F2"/>
          <w:sz w:val="28"/>
          <w:szCs w:val="28"/>
        </w:rPr>
        <w:t>Alsaadi et al.</w:t>
      </w:r>
      <w:r w:rsidR="00312218" w:rsidRPr="00643260">
        <w:rPr>
          <w:rFonts w:ascii="Simplified Arabic" w:hAnsi="Simplified Arabic" w:cs="Simplified Arabic" w:hint="cs"/>
          <w:b/>
          <w:bCs/>
          <w:sz w:val="28"/>
          <w:szCs w:val="28"/>
          <w:rtl/>
        </w:rPr>
        <w:t xml:space="preserve"> </w:t>
      </w:r>
      <w:r w:rsidR="00312218" w:rsidRPr="00643260">
        <w:rPr>
          <w:rFonts w:ascii="Simplified Arabic" w:hAnsi="Simplified Arabic" w:cs="Simplified Arabic" w:hint="cs"/>
          <w:sz w:val="28"/>
          <w:szCs w:val="28"/>
          <w:rtl/>
        </w:rPr>
        <w:t xml:space="preserve">قاست جاذبية المنصة بوصفها قناة تسويقية، </w:t>
      </w:r>
      <w:r w:rsidR="002D69F3">
        <w:rPr>
          <w:rFonts w:ascii="Simplified Arabic" w:hAnsi="Simplified Arabic" w:cs="Simplified Arabic" w:hint="cs"/>
          <w:sz w:val="28"/>
          <w:szCs w:val="28"/>
          <w:rtl/>
        </w:rPr>
        <w:t>أما</w:t>
      </w:r>
      <w:r w:rsidR="00312218" w:rsidRPr="00643260">
        <w:rPr>
          <w:rFonts w:ascii="Simplified Arabic" w:hAnsi="Simplified Arabic" w:cs="Simplified Arabic" w:hint="cs"/>
          <w:sz w:val="28"/>
          <w:szCs w:val="28"/>
          <w:rtl/>
        </w:rPr>
        <w:t xml:space="preserve"> الدراسة الحالية</w:t>
      </w:r>
      <w:r w:rsidR="002D69F3">
        <w:rPr>
          <w:rFonts w:ascii="Simplified Arabic" w:hAnsi="Simplified Arabic" w:cs="Simplified Arabic" w:hint="cs"/>
          <w:sz w:val="28"/>
          <w:szCs w:val="28"/>
          <w:rtl/>
        </w:rPr>
        <w:t xml:space="preserve"> فقد قاست</w:t>
      </w:r>
      <w:r w:rsidR="00312218" w:rsidRPr="00643260">
        <w:rPr>
          <w:rFonts w:ascii="Simplified Arabic" w:hAnsi="Simplified Arabic" w:cs="Simplified Arabic" w:hint="cs"/>
          <w:sz w:val="28"/>
          <w:szCs w:val="28"/>
          <w:rtl/>
        </w:rPr>
        <w:t xml:space="preserve"> استخدام المنصة بصورة عامة.</w:t>
      </w:r>
    </w:p>
    <w:p w14:paraId="2BBA7985" w14:textId="66B817E2" w:rsidR="00EF58CF" w:rsidRPr="00643260" w:rsidRDefault="008801C4" w:rsidP="00755BA6">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A7F66" w:rsidRPr="00643260">
        <w:rPr>
          <w:rFonts w:ascii="Simplified Arabic" w:hAnsi="Simplified Arabic" w:cs="Simplified Arabic" w:hint="cs"/>
          <w:sz w:val="28"/>
          <w:szCs w:val="28"/>
          <w:rtl/>
        </w:rPr>
        <w:t xml:space="preserve">وتتقارب النتيجة جزئيًا مع </w:t>
      </w:r>
      <w:r w:rsidR="00EA7F66" w:rsidRPr="00643260">
        <w:rPr>
          <w:rStyle w:val="Strong"/>
          <w:rFonts w:ascii="Simplified Arabic" w:hAnsi="Simplified Arabic" w:cs="Simplified Arabic" w:hint="cs"/>
          <w:sz w:val="28"/>
          <w:szCs w:val="28"/>
          <w:rtl/>
        </w:rPr>
        <w:t>تقرير إنترنت السعودية 2024</w:t>
      </w:r>
      <w:r w:rsidR="00EA7F66" w:rsidRPr="00643260">
        <w:rPr>
          <w:rFonts w:ascii="Simplified Arabic" w:hAnsi="Simplified Arabic" w:cs="Simplified Arabic" w:hint="cs"/>
          <w:sz w:val="28"/>
          <w:szCs w:val="28"/>
          <w:rtl/>
        </w:rPr>
        <w:t xml:space="preserve"> في إظهار الانتشار الواسع ل</w:t>
      </w:r>
      <w:r>
        <w:rPr>
          <w:rFonts w:ascii="Simplified Arabic" w:hAnsi="Simplified Arabic" w:cs="Simplified Arabic" w:hint="cs"/>
          <w:sz w:val="28"/>
          <w:szCs w:val="28"/>
          <w:rtl/>
        </w:rPr>
        <w:t xml:space="preserve">منصة </w:t>
      </w:r>
      <w:r w:rsidR="00EA7F66" w:rsidRPr="00643260">
        <w:rPr>
          <w:rFonts w:ascii="Simplified Arabic" w:hAnsi="Simplified Arabic" w:cs="Simplified Arabic" w:hint="cs"/>
          <w:sz w:val="28"/>
          <w:szCs w:val="28"/>
          <w:rtl/>
        </w:rPr>
        <w:t>تيك توك ويوتيوب وإنستغرام بين الفئة العمرية من 10 إلى 19 عامًا. لكنها تختلف عنه في ترتيب المنصات</w:t>
      </w:r>
      <w:r w:rsidR="00A128DF" w:rsidRPr="00643260">
        <w:rPr>
          <w:rFonts w:ascii="Simplified Arabic" w:hAnsi="Simplified Arabic" w:cs="Simplified Arabic" w:hint="cs"/>
          <w:sz w:val="28"/>
          <w:szCs w:val="28"/>
          <w:rtl/>
        </w:rPr>
        <w:t>،</w:t>
      </w:r>
      <w:r w:rsidR="00EA7F66" w:rsidRPr="00643260">
        <w:rPr>
          <w:rFonts w:ascii="Simplified Arabic" w:hAnsi="Simplified Arabic" w:cs="Simplified Arabic" w:hint="cs"/>
          <w:sz w:val="28"/>
          <w:szCs w:val="28"/>
          <w:rtl/>
        </w:rPr>
        <w:t xml:space="preserve"> إذ جاء يوتيوب أولًا في التقرير بنسبة (84.5</w:t>
      </w:r>
      <w:r>
        <w:rPr>
          <w:rFonts w:ascii="Simplified Arabic" w:hAnsi="Simplified Arabic" w:cs="Simplified Arabic" w:hint="cs"/>
          <w:sz w:val="28"/>
          <w:szCs w:val="28"/>
          <w:rtl/>
        </w:rPr>
        <w:t>٪</w:t>
      </w:r>
      <w:r w:rsidR="00EA7F66" w:rsidRPr="00643260">
        <w:rPr>
          <w:rFonts w:ascii="Simplified Arabic" w:hAnsi="Simplified Arabic" w:cs="Simplified Arabic" w:hint="cs"/>
          <w:sz w:val="28"/>
          <w:szCs w:val="28"/>
          <w:rtl/>
        </w:rPr>
        <w:t>)، ثم تيك توك بنسبة (79.9</w:t>
      </w:r>
      <w:r>
        <w:rPr>
          <w:rFonts w:ascii="Simplified Arabic" w:hAnsi="Simplified Arabic" w:cs="Simplified Arabic" w:hint="cs"/>
          <w:sz w:val="28"/>
          <w:szCs w:val="28"/>
          <w:rtl/>
        </w:rPr>
        <w:t>٪</w:t>
      </w:r>
      <w:r w:rsidR="00EA7F66" w:rsidRPr="00643260">
        <w:rPr>
          <w:rFonts w:ascii="Simplified Arabic" w:hAnsi="Simplified Arabic" w:cs="Simplified Arabic" w:hint="cs"/>
          <w:sz w:val="28"/>
          <w:szCs w:val="28"/>
          <w:rtl/>
        </w:rPr>
        <w:t>)، ثم إنستغرام بنسبة (42.2</w:t>
      </w:r>
      <w:r>
        <w:rPr>
          <w:rFonts w:ascii="Simplified Arabic" w:hAnsi="Simplified Arabic" w:cs="Simplified Arabic" w:hint="cs"/>
          <w:sz w:val="28"/>
          <w:szCs w:val="28"/>
          <w:rtl/>
        </w:rPr>
        <w:t>٪</w:t>
      </w:r>
      <w:r w:rsidR="00EA7F66" w:rsidRPr="00643260">
        <w:rPr>
          <w:rFonts w:ascii="Simplified Arabic" w:hAnsi="Simplified Arabic" w:cs="Simplified Arabic" w:hint="cs"/>
          <w:sz w:val="28"/>
          <w:szCs w:val="28"/>
          <w:rtl/>
        </w:rPr>
        <w:t>)، بينما تقدم تيك توك في عينة الدراسة الحالية. و</w:t>
      </w:r>
      <w:r w:rsidR="00CC34C0" w:rsidRPr="00643260">
        <w:rPr>
          <w:rFonts w:ascii="Simplified Arabic" w:hAnsi="Simplified Arabic" w:cs="Simplified Arabic" w:hint="cs"/>
          <w:sz w:val="28"/>
          <w:szCs w:val="28"/>
          <w:rtl/>
        </w:rPr>
        <w:t xml:space="preserve">قد </w:t>
      </w:r>
      <w:r w:rsidR="00EA7F66" w:rsidRPr="00643260">
        <w:rPr>
          <w:rFonts w:ascii="Simplified Arabic" w:hAnsi="Simplified Arabic" w:cs="Simplified Arabic" w:hint="cs"/>
          <w:sz w:val="28"/>
          <w:szCs w:val="28"/>
          <w:rtl/>
        </w:rPr>
        <w:t>يعود ذلك إلى اختلاف الفئة العمرية الدقيقة، وحجم العينة، وطريقة اختيار المشاركين</w:t>
      </w:r>
      <w:r>
        <w:rPr>
          <w:rFonts w:ascii="Simplified Arabic" w:hAnsi="Simplified Arabic" w:cs="Simplified Arabic" w:hint="cs"/>
          <w:sz w:val="28"/>
          <w:szCs w:val="28"/>
          <w:rtl/>
        </w:rPr>
        <w:t xml:space="preserve"> وحتى قد تكون اختلفت في </w:t>
      </w:r>
      <w:r w:rsidR="00EA7F66" w:rsidRPr="00643260">
        <w:rPr>
          <w:rFonts w:ascii="Simplified Arabic" w:hAnsi="Simplified Arabic" w:cs="Simplified Arabic" w:hint="cs"/>
          <w:sz w:val="28"/>
          <w:szCs w:val="28"/>
          <w:rtl/>
        </w:rPr>
        <w:t xml:space="preserve">صياغة السؤال في كل </w:t>
      </w:r>
      <w:r w:rsidR="00AA573F" w:rsidRPr="00643260">
        <w:rPr>
          <w:rFonts w:ascii="Simplified Arabic" w:hAnsi="Simplified Arabic" w:cs="Simplified Arabic" w:hint="cs"/>
          <w:sz w:val="28"/>
          <w:szCs w:val="28"/>
          <w:rtl/>
        </w:rPr>
        <w:t>مصدر،</w:t>
      </w:r>
      <w:r w:rsidR="00171840" w:rsidRPr="00643260">
        <w:rPr>
          <w:rFonts w:ascii="Simplified Arabic" w:hAnsi="Simplified Arabic" w:cs="Simplified Arabic" w:hint="cs"/>
          <w:sz w:val="28"/>
          <w:szCs w:val="28"/>
          <w:rtl/>
        </w:rPr>
        <w:t xml:space="preserve"> ومع ذلك تتفق النتائج في تأكيد الحضور الواسع للمنصات الثلاث لدى المراهقين في المجتمع السعودي </w:t>
      </w:r>
      <w:r w:rsidR="00092B37" w:rsidRPr="00643260">
        <w:rPr>
          <w:rFonts w:ascii="Simplified Arabic" w:hAnsi="Simplified Arabic" w:cs="Simplified Arabic" w:hint="cs"/>
          <w:b/>
          <w:bCs/>
          <w:sz w:val="28"/>
          <w:szCs w:val="28"/>
          <w:rtl/>
        </w:rPr>
        <w:t>(هيئة</w:t>
      </w:r>
      <w:r w:rsidR="00146942" w:rsidRPr="00643260">
        <w:rPr>
          <w:rFonts w:ascii="Simplified Arabic" w:hAnsi="Simplified Arabic" w:cs="Simplified Arabic" w:hint="cs"/>
          <w:b/>
          <w:bCs/>
          <w:sz w:val="28"/>
          <w:szCs w:val="28"/>
          <w:rtl/>
        </w:rPr>
        <w:t xml:space="preserve"> الاتصالات </w:t>
      </w:r>
      <w:r w:rsidR="00092B37" w:rsidRPr="00643260">
        <w:rPr>
          <w:rFonts w:ascii="Simplified Arabic" w:hAnsi="Simplified Arabic" w:cs="Simplified Arabic" w:hint="cs"/>
          <w:b/>
          <w:bCs/>
          <w:sz w:val="28"/>
          <w:szCs w:val="28"/>
          <w:rtl/>
        </w:rPr>
        <w:t>والفضاء</w:t>
      </w:r>
      <w:r w:rsidR="00146942" w:rsidRPr="00643260">
        <w:rPr>
          <w:rFonts w:ascii="Simplified Arabic" w:hAnsi="Simplified Arabic" w:cs="Simplified Arabic" w:hint="cs"/>
          <w:b/>
          <w:bCs/>
          <w:sz w:val="28"/>
          <w:szCs w:val="28"/>
          <w:rtl/>
        </w:rPr>
        <w:t xml:space="preserve"> </w:t>
      </w:r>
      <w:r w:rsidR="00092B37" w:rsidRPr="00643260">
        <w:rPr>
          <w:rFonts w:ascii="Simplified Arabic" w:hAnsi="Simplified Arabic" w:cs="Simplified Arabic" w:hint="cs"/>
          <w:b/>
          <w:bCs/>
          <w:sz w:val="28"/>
          <w:szCs w:val="28"/>
          <w:rtl/>
        </w:rPr>
        <w:t>والتقنية</w:t>
      </w:r>
      <w:r w:rsidR="00AC1807" w:rsidRPr="00643260">
        <w:rPr>
          <w:rFonts w:ascii="Simplified Arabic" w:hAnsi="Simplified Arabic" w:cs="Simplified Arabic" w:hint="cs"/>
          <w:b/>
          <w:bCs/>
          <w:sz w:val="28"/>
          <w:szCs w:val="28"/>
          <w:rtl/>
        </w:rPr>
        <w:t xml:space="preserve"> ،2025، 20-21</w:t>
      </w:r>
      <w:r w:rsidR="00092B37" w:rsidRPr="00643260">
        <w:rPr>
          <w:rFonts w:ascii="Simplified Arabic" w:hAnsi="Simplified Arabic" w:cs="Simplified Arabic" w:hint="cs"/>
          <w:b/>
          <w:bCs/>
          <w:sz w:val="28"/>
          <w:szCs w:val="28"/>
          <w:rtl/>
        </w:rPr>
        <w:t>).</w:t>
      </w:r>
    </w:p>
    <w:p w14:paraId="258FA2DA" w14:textId="77777777" w:rsidR="007B5BE0" w:rsidRPr="00643260" w:rsidRDefault="007B5BE0" w:rsidP="007B5BE0">
      <w:pPr>
        <w:pStyle w:val="NormalWeb"/>
        <w:bidi/>
        <w:jc w:val="both"/>
        <w:rPr>
          <w:rFonts w:ascii="Simplified Arabic" w:hAnsi="Simplified Arabic" w:cs="Simplified Arabic"/>
          <w:sz w:val="28"/>
          <w:szCs w:val="28"/>
          <w:rtl/>
        </w:rPr>
      </w:pPr>
    </w:p>
    <w:p w14:paraId="42508111" w14:textId="25742FAF" w:rsidR="000629AB" w:rsidRPr="00643260" w:rsidRDefault="00EF58CF" w:rsidP="000629AB">
      <w:pPr>
        <w:pStyle w:val="NormalWeb"/>
        <w:bidi/>
        <w:spacing w:after="0" w:afterAutospacing="0"/>
        <w:jc w:val="both"/>
        <w:rPr>
          <w:rFonts w:ascii="Simplified Arabic" w:hAnsi="Simplified Arabic" w:cs="Simplified Arabic"/>
          <w:b/>
          <w:bCs/>
          <w:sz w:val="28"/>
          <w:szCs w:val="28"/>
        </w:rPr>
      </w:pPr>
      <w:r w:rsidRPr="00643260">
        <w:rPr>
          <w:rFonts w:ascii="Simplified Arabic" w:hAnsi="Simplified Arabic" w:cs="Simplified Arabic" w:hint="cs"/>
          <w:b/>
          <w:bCs/>
          <w:sz w:val="28"/>
          <w:szCs w:val="28"/>
          <w:rtl/>
        </w:rPr>
        <w:lastRenderedPageBreak/>
        <w:t>2- توزيع أفراد عينة الدراسة وفقًا لنوع المنصات الأكثر استخدامًا:</w:t>
      </w:r>
    </w:p>
    <w:p w14:paraId="0A114ED6" w14:textId="643C7456" w:rsidR="00081757" w:rsidRPr="00643260" w:rsidRDefault="00081757"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جدول (5): توزيع عينة الدراسة وفقًا لنوع المنصات الأكثر استخدامًا</w:t>
      </w:r>
    </w:p>
    <w:tbl>
      <w:tblPr>
        <w:tblStyle w:val="TableGrid"/>
        <w:tblpPr w:leftFromText="180" w:rightFromText="180" w:vertAnchor="text" w:tblpXSpec="center" w:tblpY="1"/>
        <w:tblOverlap w:val="never"/>
        <w:bidiVisual/>
        <w:tblW w:w="0" w:type="auto"/>
        <w:tblLook w:val="04A0" w:firstRow="1" w:lastRow="0" w:firstColumn="1" w:lastColumn="0" w:noHBand="0" w:noVBand="1"/>
      </w:tblPr>
      <w:tblGrid>
        <w:gridCol w:w="3411"/>
        <w:gridCol w:w="1800"/>
        <w:gridCol w:w="1890"/>
      </w:tblGrid>
      <w:tr w:rsidR="00081757" w:rsidRPr="00643260" w14:paraId="456C27B6" w14:textId="77777777" w:rsidTr="00923016">
        <w:tc>
          <w:tcPr>
            <w:tcW w:w="3411" w:type="dxa"/>
          </w:tcPr>
          <w:p w14:paraId="022BD0AD" w14:textId="5DCBBEAC" w:rsidR="00081757" w:rsidRPr="00643260" w:rsidRDefault="00081757"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 xml:space="preserve">الفئة </w:t>
            </w:r>
          </w:p>
        </w:tc>
        <w:tc>
          <w:tcPr>
            <w:tcW w:w="1800" w:type="dxa"/>
          </w:tcPr>
          <w:p w14:paraId="65F126F5" w14:textId="27B4879C" w:rsidR="00081757" w:rsidRPr="00643260" w:rsidRDefault="00081757"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1890" w:type="dxa"/>
          </w:tcPr>
          <w:p w14:paraId="6F7061FD" w14:textId="53C33494" w:rsidR="00081757" w:rsidRPr="00643260" w:rsidRDefault="00081757"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النسبة (</w:t>
            </w:r>
            <w:r w:rsidRPr="00643260">
              <w:rPr>
                <w:rFonts w:ascii="Simplified Arabic" w:hAnsi="Simplified Arabic" w:cs="Simplified Arabic" w:hint="cs"/>
                <w:b/>
                <w:bCs/>
              </w:rPr>
              <w:t>%</w:t>
            </w:r>
            <w:r w:rsidRPr="00643260">
              <w:rPr>
                <w:rFonts w:ascii="Simplified Arabic" w:hAnsi="Simplified Arabic" w:cs="Simplified Arabic" w:hint="cs"/>
                <w:b/>
                <w:bCs/>
                <w:rtl/>
              </w:rPr>
              <w:t>)</w:t>
            </w:r>
          </w:p>
        </w:tc>
      </w:tr>
      <w:tr w:rsidR="00081757" w:rsidRPr="00643260" w14:paraId="33CFF388" w14:textId="77777777" w:rsidTr="00923016">
        <w:tc>
          <w:tcPr>
            <w:tcW w:w="3411" w:type="dxa"/>
          </w:tcPr>
          <w:p w14:paraId="613C543F" w14:textId="6099329F" w:rsidR="00081757" w:rsidRPr="00643260" w:rsidRDefault="00081757"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منصات التواصل ومشاركة المحتوى</w:t>
            </w:r>
          </w:p>
        </w:tc>
        <w:tc>
          <w:tcPr>
            <w:tcW w:w="1800" w:type="dxa"/>
          </w:tcPr>
          <w:p w14:paraId="6278DAA3" w14:textId="35060F5D" w:rsidR="00081757" w:rsidRPr="00643260" w:rsidRDefault="00081757"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154</w:t>
            </w:r>
          </w:p>
        </w:tc>
        <w:tc>
          <w:tcPr>
            <w:tcW w:w="1890" w:type="dxa"/>
          </w:tcPr>
          <w:p w14:paraId="516892AE" w14:textId="7F6543A5" w:rsidR="00081757" w:rsidRPr="00643260" w:rsidRDefault="00923016" w:rsidP="00923016">
            <w:pPr>
              <w:pStyle w:val="NormalWeb"/>
              <w:spacing w:after="0" w:afterAutospacing="0"/>
              <w:jc w:val="center"/>
              <w:rPr>
                <w:rFonts w:ascii="Simplified Arabic" w:hAnsi="Simplified Arabic" w:cs="Simplified Arabic"/>
                <w:b/>
                <w:bCs/>
              </w:rPr>
            </w:pPr>
            <w:r w:rsidRPr="00643260">
              <w:rPr>
                <w:rFonts w:ascii="Simplified Arabic" w:hAnsi="Simplified Arabic" w:cs="Simplified Arabic" w:hint="cs"/>
                <w:b/>
                <w:bCs/>
              </w:rPr>
              <w:t>63.6%</w:t>
            </w:r>
          </w:p>
        </w:tc>
      </w:tr>
      <w:tr w:rsidR="00081757" w:rsidRPr="00643260" w14:paraId="021BB0F9" w14:textId="77777777" w:rsidTr="00923016">
        <w:tc>
          <w:tcPr>
            <w:tcW w:w="3411" w:type="dxa"/>
          </w:tcPr>
          <w:p w14:paraId="4BBE6579" w14:textId="0DDBB0AE" w:rsidR="00081757" w:rsidRPr="00643260" w:rsidRDefault="00081757"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استخدم النوعين بشكل متقارب</w:t>
            </w:r>
          </w:p>
        </w:tc>
        <w:tc>
          <w:tcPr>
            <w:tcW w:w="1800" w:type="dxa"/>
          </w:tcPr>
          <w:p w14:paraId="6247AE38" w14:textId="36E15673" w:rsidR="00081757" w:rsidRPr="00643260" w:rsidRDefault="00081757"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60</w:t>
            </w:r>
          </w:p>
        </w:tc>
        <w:tc>
          <w:tcPr>
            <w:tcW w:w="1890" w:type="dxa"/>
          </w:tcPr>
          <w:p w14:paraId="72F37D52" w14:textId="58A5B639" w:rsidR="00081757" w:rsidRPr="00643260" w:rsidRDefault="00923016"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24.8%</w:t>
            </w:r>
          </w:p>
        </w:tc>
      </w:tr>
      <w:tr w:rsidR="00081757" w:rsidRPr="00643260" w14:paraId="7D344344" w14:textId="77777777" w:rsidTr="00923016">
        <w:tc>
          <w:tcPr>
            <w:tcW w:w="3411" w:type="dxa"/>
          </w:tcPr>
          <w:p w14:paraId="7B60EF6F" w14:textId="33B193D1" w:rsidR="00081757" w:rsidRPr="00643260" w:rsidRDefault="00081757"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منصات الألعاب</w:t>
            </w:r>
          </w:p>
        </w:tc>
        <w:tc>
          <w:tcPr>
            <w:tcW w:w="1800" w:type="dxa"/>
          </w:tcPr>
          <w:p w14:paraId="50CE7142" w14:textId="066D2AAC" w:rsidR="00081757" w:rsidRPr="00643260" w:rsidRDefault="00081757"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28</w:t>
            </w:r>
          </w:p>
        </w:tc>
        <w:tc>
          <w:tcPr>
            <w:tcW w:w="1890" w:type="dxa"/>
          </w:tcPr>
          <w:p w14:paraId="1ADBCC2B" w14:textId="59387988" w:rsidR="00081757" w:rsidRPr="00643260" w:rsidRDefault="00923016"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11.6%</w:t>
            </w:r>
          </w:p>
        </w:tc>
      </w:tr>
      <w:tr w:rsidR="00923016" w:rsidRPr="00643260" w14:paraId="144D52B4" w14:textId="77777777" w:rsidTr="00923016">
        <w:tc>
          <w:tcPr>
            <w:tcW w:w="3411" w:type="dxa"/>
          </w:tcPr>
          <w:p w14:paraId="59058A01" w14:textId="5AC2B8CF" w:rsidR="00923016" w:rsidRPr="00643260" w:rsidRDefault="00923016"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الإجمالي</w:t>
            </w:r>
          </w:p>
        </w:tc>
        <w:tc>
          <w:tcPr>
            <w:tcW w:w="1800" w:type="dxa"/>
          </w:tcPr>
          <w:p w14:paraId="448C1D68" w14:textId="4C95EC7D" w:rsidR="00923016" w:rsidRPr="00643260" w:rsidRDefault="00923016"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242</w:t>
            </w:r>
          </w:p>
        </w:tc>
        <w:tc>
          <w:tcPr>
            <w:tcW w:w="1890" w:type="dxa"/>
          </w:tcPr>
          <w:p w14:paraId="4E50FED7" w14:textId="2E9E66D4" w:rsidR="00923016" w:rsidRPr="00643260" w:rsidRDefault="00923016" w:rsidP="0092301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100.0%</w:t>
            </w:r>
          </w:p>
        </w:tc>
      </w:tr>
    </w:tbl>
    <w:p w14:paraId="29DE6AB0" w14:textId="77777777" w:rsidR="005A311B" w:rsidRPr="00643260" w:rsidRDefault="00923016" w:rsidP="00923016">
      <w:pPr>
        <w:bidi/>
        <w:ind w:right="1200"/>
        <w:jc w:val="center"/>
        <w:divId w:val="290862144"/>
        <w:rPr>
          <w:rFonts w:ascii="Simplified Arabic" w:hAnsi="Simplified Arabic" w:cs="Simplified Arabic"/>
          <w:b/>
          <w:bCs/>
          <w:sz w:val="26"/>
          <w:szCs w:val="26"/>
        </w:rPr>
      </w:pPr>
      <w:r w:rsidRPr="00643260">
        <w:rPr>
          <w:rFonts w:ascii="Simplified Arabic" w:hAnsi="Simplified Arabic" w:cs="Simplified Arabic" w:hint="cs"/>
          <w:b/>
          <w:bCs/>
          <w:sz w:val="26"/>
          <w:szCs w:val="26"/>
          <w:rtl/>
        </w:rPr>
        <w:br w:type="textWrapping" w:clear="all"/>
      </w:r>
      <w:r w:rsidRPr="00643260">
        <w:rPr>
          <w:rFonts w:ascii="Simplified Arabic" w:hAnsi="Simplified Arabic" w:cs="Simplified Arabic" w:hint="cs"/>
          <w:b/>
          <w:bCs/>
          <w:sz w:val="26"/>
          <w:szCs w:val="26"/>
        </w:rPr>
        <w:t xml:space="preserve">    </w:t>
      </w:r>
    </w:p>
    <w:p w14:paraId="1C0956C8" w14:textId="6F9E6039" w:rsidR="0003618A" w:rsidRPr="00643260" w:rsidRDefault="00923016" w:rsidP="009B0E19">
      <w:pPr>
        <w:pStyle w:val="NormalWeb"/>
        <w:bidi/>
        <w:spacing w:before="0" w:beforeAutospacing="0" w:after="0" w:afterAutospacing="0"/>
        <w:jc w:val="center"/>
        <w:divId w:val="290862144"/>
        <w:rPr>
          <w:rFonts w:ascii="Simplified Arabic" w:hAnsi="Simplified Arabic" w:cs="Simplified Arabic"/>
          <w:b/>
          <w:bCs/>
          <w:rtl/>
        </w:rPr>
      </w:pPr>
      <w:r w:rsidRPr="00643260">
        <w:rPr>
          <w:rFonts w:ascii="Simplified Arabic" w:hAnsi="Simplified Arabic" w:cs="Simplified Arabic" w:hint="cs"/>
          <w:b/>
          <w:bCs/>
        </w:rPr>
        <w:t xml:space="preserve">          </w:t>
      </w:r>
      <w:r w:rsidR="00EF58CF" w:rsidRPr="00643260">
        <w:rPr>
          <w:rFonts w:ascii="Simplified Arabic" w:hAnsi="Simplified Arabic" w:cs="Simplified Arabic" w:hint="cs"/>
          <w:b/>
          <w:bCs/>
          <w:rtl/>
        </w:rPr>
        <w:t>شكل (5): توزيع أفراد عينة الدراسة وفقًا لنوع المنصات الأكثر استخدا</w:t>
      </w:r>
      <w:r w:rsidR="00544DB7" w:rsidRPr="00643260">
        <w:rPr>
          <w:rFonts w:ascii="Simplified Arabic" w:hAnsi="Simplified Arabic" w:cs="Simplified Arabic" w:hint="cs"/>
          <w:b/>
          <w:bCs/>
          <w:rtl/>
        </w:rPr>
        <w:t>مًا</w:t>
      </w:r>
    </w:p>
    <w:p w14:paraId="2A1846E8" w14:textId="6B74E92E" w:rsidR="006A23EE" w:rsidRPr="00643260" w:rsidRDefault="006A23EE" w:rsidP="006A23EE">
      <w:pPr>
        <w:pStyle w:val="NormalWeb"/>
        <w:bidi/>
        <w:spacing w:before="0" w:beforeAutospacing="0" w:after="0" w:afterAutospacing="0"/>
        <w:jc w:val="center"/>
        <w:divId w:val="290862144"/>
        <w:rPr>
          <w:rFonts w:ascii="Simplified Arabic" w:hAnsi="Simplified Arabic" w:cs="Simplified Arabic"/>
          <w:b/>
          <w:bCs/>
          <w:rtl/>
        </w:rPr>
      </w:pPr>
      <w:r w:rsidRPr="00643260">
        <w:rPr>
          <w:rFonts w:ascii="Simplified Arabic" w:hAnsi="Simplified Arabic" w:cs="Simplified Arabic" w:hint="cs"/>
          <w:b/>
          <w:bCs/>
          <w:noProof/>
          <w:rtl/>
          <w:lang w:val="ar-SA"/>
        </w:rPr>
        <w:drawing>
          <wp:inline distT="0" distB="0" distL="0" distR="0" wp14:anchorId="7F226891" wp14:editId="41533DAD">
            <wp:extent cx="3623945" cy="1783516"/>
            <wp:effectExtent l="0" t="0" r="0" b="0"/>
            <wp:docPr id="29068182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81826" name="Picture 290681826"/>
                    <pic:cNvPicPr/>
                  </pic:nvPicPr>
                  <pic:blipFill rotWithShape="1">
                    <a:blip r:embed="rId15"/>
                    <a:srcRect r="3533"/>
                    <a:stretch/>
                  </pic:blipFill>
                  <pic:spPr bwMode="auto">
                    <a:xfrm>
                      <a:off x="0" y="0"/>
                      <a:ext cx="3684012" cy="1813078"/>
                    </a:xfrm>
                    <a:prstGeom prst="rect">
                      <a:avLst/>
                    </a:prstGeom>
                    <a:ln>
                      <a:noFill/>
                    </a:ln>
                    <a:extLst>
                      <a:ext uri="{53640926-AAD7-44D8-BBD7-CCE9431645EC}">
                        <a14:shadowObscured xmlns:a14="http://schemas.microsoft.com/office/drawing/2010/main"/>
                      </a:ext>
                    </a:extLst>
                  </pic:spPr>
                </pic:pic>
              </a:graphicData>
            </a:graphic>
          </wp:inline>
        </w:drawing>
      </w:r>
    </w:p>
    <w:p w14:paraId="5084AB68" w14:textId="68F2A2DB" w:rsidR="00DE0CEC" w:rsidRPr="00643260" w:rsidRDefault="00BC49F4" w:rsidP="00DE0CEC">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E6F32" w:rsidRPr="00643260">
        <w:rPr>
          <w:rFonts w:ascii="Simplified Arabic" w:hAnsi="Simplified Arabic" w:cs="Simplified Arabic" w:hint="cs"/>
          <w:sz w:val="28"/>
          <w:szCs w:val="28"/>
          <w:rtl/>
        </w:rPr>
        <w:t>تشير نتائج الجدول (5) والشكل (5) إلى أن منصات التواصل ومشاركة المحتوى جاءت في مقدمة أنواع المنصات الأكثر استخدامًا لدى أفراد عينة الدراسة، حيث اختارها (154) مشاركًا ومشاركة بنسبة بلغت (63.6</w:t>
      </w:r>
      <w:r>
        <w:rPr>
          <w:rFonts w:ascii="Simplified Arabic" w:hAnsi="Simplified Arabic" w:cs="Simplified Arabic" w:hint="cs"/>
          <w:sz w:val="28"/>
          <w:szCs w:val="28"/>
          <w:rtl/>
        </w:rPr>
        <w:t>٪</w:t>
      </w:r>
      <w:r w:rsidR="001E6F32" w:rsidRPr="00643260">
        <w:rPr>
          <w:rFonts w:ascii="Simplified Arabic" w:hAnsi="Simplified Arabic" w:cs="Simplified Arabic" w:hint="cs"/>
          <w:sz w:val="28"/>
          <w:szCs w:val="28"/>
          <w:rtl/>
        </w:rPr>
        <w:t>). وجاء استخدام النوعين بشكل متقارب في المرتبة الثانية بواقع (60) مشاركًا ومشاركة وبنسبة (24.8</w:t>
      </w:r>
      <w:r>
        <w:rPr>
          <w:rFonts w:ascii="Simplified Arabic" w:hAnsi="Simplified Arabic" w:cs="Simplified Arabic" w:hint="cs"/>
          <w:sz w:val="28"/>
          <w:szCs w:val="28"/>
          <w:rtl/>
        </w:rPr>
        <w:t>٪</w:t>
      </w:r>
      <w:r w:rsidR="001E6F32" w:rsidRPr="00643260">
        <w:rPr>
          <w:rFonts w:ascii="Simplified Arabic" w:hAnsi="Simplified Arabic" w:cs="Simplified Arabic" w:hint="cs"/>
          <w:sz w:val="28"/>
          <w:szCs w:val="28"/>
          <w:rtl/>
        </w:rPr>
        <w:t>)، بينما بلغت نسبة من يستخدمون منصات الألعاب</w:t>
      </w:r>
      <w:r>
        <w:rPr>
          <w:rFonts w:ascii="Simplified Arabic" w:hAnsi="Simplified Arabic" w:cs="Simplified Arabic" w:hint="cs"/>
          <w:sz w:val="28"/>
          <w:szCs w:val="28"/>
          <w:rtl/>
        </w:rPr>
        <w:t xml:space="preserve"> (11.6٪)</w:t>
      </w:r>
      <w:r w:rsidR="001E6F32" w:rsidRPr="00643260">
        <w:rPr>
          <w:rFonts w:ascii="Simplified Arabic" w:hAnsi="Simplified Arabic" w:cs="Simplified Arabic" w:hint="cs"/>
          <w:sz w:val="28"/>
          <w:szCs w:val="28"/>
          <w:rtl/>
        </w:rPr>
        <w:t xml:space="preserve"> بواقع (28) مشاركًا ومشاركة</w:t>
      </w:r>
      <w:r w:rsidR="001E6F32" w:rsidRPr="00643260">
        <w:rPr>
          <w:rFonts w:ascii="Simplified Arabic" w:hAnsi="Simplified Arabic" w:cs="Simplified Arabic" w:hint="cs"/>
          <w:sz w:val="28"/>
          <w:szCs w:val="28"/>
        </w:rPr>
        <w:t>.</w:t>
      </w:r>
    </w:p>
    <w:p w14:paraId="2B897C3D" w14:textId="0B06B285" w:rsidR="001E6F32" w:rsidRPr="00643260" w:rsidRDefault="00BC49F4" w:rsidP="00A479D0">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E6F32" w:rsidRPr="00643260">
        <w:rPr>
          <w:rFonts w:ascii="Simplified Arabic" w:hAnsi="Simplified Arabic" w:cs="Simplified Arabic" w:hint="cs"/>
          <w:sz w:val="28"/>
          <w:szCs w:val="28"/>
          <w:rtl/>
        </w:rPr>
        <w:t>ويمكن تفسير تقدم منصات التواصل ومشاركة المحتوى بتعدد الوظائف التي تقدمها للمراهق</w:t>
      </w:r>
      <w:r w:rsidR="00A479D0" w:rsidRPr="00643260">
        <w:rPr>
          <w:rFonts w:ascii="Simplified Arabic" w:hAnsi="Simplified Arabic" w:cs="Simplified Arabic" w:hint="cs"/>
          <w:sz w:val="28"/>
          <w:szCs w:val="28"/>
          <w:rtl/>
        </w:rPr>
        <w:t xml:space="preserve">، </w:t>
      </w:r>
      <w:r w:rsidR="001E6F32" w:rsidRPr="00643260">
        <w:rPr>
          <w:rFonts w:ascii="Simplified Arabic" w:hAnsi="Simplified Arabic" w:cs="Simplified Arabic" w:hint="cs"/>
          <w:sz w:val="28"/>
          <w:szCs w:val="28"/>
          <w:rtl/>
        </w:rPr>
        <w:t xml:space="preserve">فهي لا تقتصر على التواصل، بل تجمع بين مشاهدة الفيديوهات والترفيه والبحث عن المعلومات ومتابعة المؤثرين وصناع المحتوى والتعرف إلى المنتجات والموضوعات الرائجة. كما يمكن الدخول إليها بصورة سريعة ومتكررة خلال اليوم، بخلاف منصات الألعاب التي تتطلب عادة الدخول إلى تجربة لعب محددة، وترتبط بدرجة أكبر باهتمام المستخدم بلعبة معينة. </w:t>
      </w:r>
    </w:p>
    <w:p w14:paraId="1A486DB0" w14:textId="77777777" w:rsidR="00BC49F4" w:rsidRDefault="00BC49F4" w:rsidP="001E6F32">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340129F9" w14:textId="77777777" w:rsidR="00BC49F4" w:rsidRDefault="00BC49F4" w:rsidP="00BC49F4">
      <w:pPr>
        <w:pStyle w:val="NormalWeb"/>
        <w:bidi/>
        <w:jc w:val="both"/>
        <w:rPr>
          <w:rFonts w:ascii="Simplified Arabic" w:hAnsi="Simplified Arabic" w:cs="Simplified Arabic"/>
          <w:sz w:val="28"/>
          <w:szCs w:val="28"/>
          <w:rtl/>
        </w:rPr>
      </w:pPr>
    </w:p>
    <w:p w14:paraId="546FE74E" w14:textId="6D9D3439" w:rsidR="001E6F32" w:rsidRPr="00643260" w:rsidRDefault="00BC49F4" w:rsidP="00BC49F4">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1E6F32" w:rsidRPr="00643260">
        <w:rPr>
          <w:rFonts w:ascii="Simplified Arabic" w:hAnsi="Simplified Arabic" w:cs="Simplified Arabic" w:hint="cs"/>
          <w:sz w:val="28"/>
          <w:szCs w:val="28"/>
          <w:rtl/>
        </w:rPr>
        <w:t>وتكشف نسبة من يستخدمون النوعين بشكل متقارب، التي تمثل قرابة ربع العينة، أن منصات التواصل</w:t>
      </w:r>
      <w:r>
        <w:rPr>
          <w:rFonts w:ascii="Simplified Arabic" w:hAnsi="Simplified Arabic" w:cs="Simplified Arabic" w:hint="cs"/>
          <w:sz w:val="28"/>
          <w:szCs w:val="28"/>
          <w:rtl/>
        </w:rPr>
        <w:t xml:space="preserve"> ومشاركة المحتوى </w:t>
      </w:r>
      <w:r w:rsidR="001E6F32" w:rsidRPr="00643260">
        <w:rPr>
          <w:rFonts w:ascii="Simplified Arabic" w:hAnsi="Simplified Arabic" w:cs="Simplified Arabic" w:hint="cs"/>
          <w:sz w:val="28"/>
          <w:szCs w:val="28"/>
          <w:rtl/>
        </w:rPr>
        <w:t>ومنصات الألعاب ليست منفصلة تمامًا في الاستخدام اليومي للمراهقين. فقد يلجأ المراهق إلى يوتيوب أو تيك توك أو إنستغرام لمشاهدة شروحات اللعب، والتعرف إلى التحديثات الجديدة، وطرق تجاوز المراحل، أو كيفية الحصول على العناصر والمنتجات داخل الألعاب، إلى جانب متابعة تجارب اللاعبين وصناع المحتوى. ثم ينتقل إلى منصة الألعاب لتطبيق ما شاهده أو مشاركته مع الآخرين. لذلك قد تمثل منصات التواصل امتدادًا لتجربة اللعب، حتى لدى المراهق الذي لا يضع منصات الألعاب في المرتبة الأولى من حيث الاستخدام</w:t>
      </w:r>
      <w:r w:rsidR="001E6F32" w:rsidRPr="00643260">
        <w:rPr>
          <w:rFonts w:ascii="Simplified Arabic" w:hAnsi="Simplified Arabic" w:cs="Simplified Arabic" w:hint="cs"/>
          <w:sz w:val="28"/>
          <w:szCs w:val="28"/>
        </w:rPr>
        <w:t>.</w:t>
      </w:r>
    </w:p>
    <w:p w14:paraId="1605A990" w14:textId="2843D2F4" w:rsidR="00DE0CEC" w:rsidRPr="00643260" w:rsidRDefault="00BC49F4" w:rsidP="00DE0CEC">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E0CEC" w:rsidRPr="00643260">
        <w:rPr>
          <w:rFonts w:ascii="Simplified Arabic" w:hAnsi="Simplified Arabic" w:cs="Simplified Arabic" w:hint="cs"/>
          <w:sz w:val="28"/>
          <w:szCs w:val="28"/>
          <w:rtl/>
        </w:rPr>
        <w:t xml:space="preserve">وتساعد دراسة </w:t>
      </w:r>
      <w:r w:rsidR="00DE0CEC" w:rsidRPr="00643260">
        <w:rPr>
          <w:rFonts w:ascii="Simplified Arabic" w:hAnsi="Simplified Arabic" w:cs="Simplified Arabic" w:hint="cs"/>
          <w:b/>
          <w:bCs/>
          <w:sz w:val="28"/>
          <w:szCs w:val="28"/>
          <w:rtl/>
        </w:rPr>
        <w:t>حسني (2022)</w:t>
      </w:r>
      <w:r w:rsidR="00DE0CEC" w:rsidRPr="00643260">
        <w:rPr>
          <w:rFonts w:ascii="Simplified Arabic" w:hAnsi="Simplified Arabic" w:cs="Simplified Arabic" w:hint="cs"/>
          <w:sz w:val="28"/>
          <w:szCs w:val="28"/>
        </w:rPr>
        <w:t xml:space="preserve"> </w:t>
      </w:r>
      <w:r w:rsidR="00DE0CEC" w:rsidRPr="00643260">
        <w:rPr>
          <w:rFonts w:ascii="Simplified Arabic" w:hAnsi="Simplified Arabic" w:cs="Simplified Arabic" w:hint="cs"/>
          <w:sz w:val="28"/>
          <w:szCs w:val="28"/>
          <w:rtl/>
        </w:rPr>
        <w:t>على تفسير التداخل بين النوعين</w:t>
      </w:r>
      <w:r w:rsidR="006A1708">
        <w:rPr>
          <w:rFonts w:ascii="Simplified Arabic" w:hAnsi="Simplified Arabic" w:cs="Simplified Arabic" w:hint="cs"/>
          <w:sz w:val="28"/>
          <w:szCs w:val="28"/>
          <w:rtl/>
        </w:rPr>
        <w:t xml:space="preserve"> بحيث ذكرت </w:t>
      </w:r>
      <w:r w:rsidR="00DE0CEC" w:rsidRPr="00643260">
        <w:rPr>
          <w:rFonts w:ascii="Simplified Arabic" w:hAnsi="Simplified Arabic" w:cs="Simplified Arabic" w:hint="cs"/>
          <w:sz w:val="28"/>
          <w:szCs w:val="28"/>
          <w:rtl/>
        </w:rPr>
        <w:t>أن استخدام روبلوكس لا يتوقف عند اللعب داخل المنصة، فقد كان معظم الأطفال في الدراسة يتابعون محتوى الألعاب عبر قنوات متخصصة على يوتيوب إلى جانب ممارستهم أنشطة داخل روبلوكس مثل محادثة الأصدقاء، وتصميم الشخصيات والألعاب والبحث عن الأحداث والمزايا. ويدعم</w:t>
      </w:r>
      <w:r w:rsidR="00D00AD1" w:rsidRPr="00643260">
        <w:rPr>
          <w:rFonts w:ascii="Simplified Arabic" w:hAnsi="Simplified Arabic" w:cs="Simplified Arabic" w:hint="cs"/>
          <w:sz w:val="28"/>
          <w:szCs w:val="28"/>
          <w:rtl/>
        </w:rPr>
        <w:t xml:space="preserve"> ذلك</w:t>
      </w:r>
      <w:r w:rsidR="00DE0CEC" w:rsidRPr="00643260">
        <w:rPr>
          <w:rFonts w:ascii="Simplified Arabic" w:hAnsi="Simplified Arabic" w:cs="Simplified Arabic" w:hint="cs"/>
          <w:sz w:val="28"/>
          <w:szCs w:val="28"/>
          <w:rtl/>
        </w:rPr>
        <w:t xml:space="preserve"> تفسير أن منصات مشاركة المحتوى قد تؤدي دورًا مكملًا لتجربة الألعاب. ومع ذلك</w:t>
      </w:r>
      <w:r w:rsidR="00D00AD1" w:rsidRPr="00643260">
        <w:rPr>
          <w:rFonts w:ascii="Simplified Arabic" w:hAnsi="Simplified Arabic" w:cs="Simplified Arabic" w:hint="cs"/>
          <w:sz w:val="28"/>
          <w:szCs w:val="28"/>
          <w:rtl/>
        </w:rPr>
        <w:t xml:space="preserve"> </w:t>
      </w:r>
      <w:r w:rsidR="00DE0CEC" w:rsidRPr="00643260">
        <w:rPr>
          <w:rFonts w:ascii="Simplified Arabic" w:hAnsi="Simplified Arabic" w:cs="Simplified Arabic" w:hint="cs"/>
          <w:sz w:val="28"/>
          <w:szCs w:val="28"/>
          <w:rtl/>
        </w:rPr>
        <w:t>لا تعد دراسة حسني مقارنة مباشرة مع نتيجة الجدول</w:t>
      </w:r>
      <w:r w:rsidR="00306342" w:rsidRPr="00643260">
        <w:rPr>
          <w:rFonts w:ascii="Simplified Arabic" w:hAnsi="Simplified Arabic" w:cs="Simplified Arabic" w:hint="cs"/>
          <w:sz w:val="28"/>
          <w:szCs w:val="28"/>
          <w:rtl/>
        </w:rPr>
        <w:t>،</w:t>
      </w:r>
      <w:r w:rsidR="00DE0CEC" w:rsidRPr="00643260">
        <w:rPr>
          <w:rFonts w:ascii="Simplified Arabic" w:hAnsi="Simplified Arabic" w:cs="Simplified Arabic" w:hint="cs"/>
          <w:sz w:val="28"/>
          <w:szCs w:val="28"/>
          <w:rtl/>
        </w:rPr>
        <w:t xml:space="preserve"> لأنها دراسة كيفية أُجريت على أطفال مصريين من مستخدمي روبلوكس، ولم تقارن إحصائيًا بين معدلات استخدام منصات التواصل ومنصات الألعاب</w:t>
      </w:r>
      <w:r w:rsidR="00DE0CEC" w:rsidRPr="00643260">
        <w:rPr>
          <w:rFonts w:ascii="Simplified Arabic" w:hAnsi="Simplified Arabic" w:cs="Simplified Arabic" w:hint="cs"/>
          <w:sz w:val="28"/>
          <w:szCs w:val="28"/>
        </w:rPr>
        <w:t xml:space="preserve">. </w:t>
      </w:r>
    </w:p>
    <w:p w14:paraId="24331714" w14:textId="2E552D27" w:rsidR="00D00AD1" w:rsidRPr="00643260" w:rsidRDefault="00BC49F4" w:rsidP="00DE0CEC">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00AD1" w:rsidRPr="00643260">
        <w:rPr>
          <w:rFonts w:ascii="Simplified Arabic" w:hAnsi="Simplified Arabic" w:cs="Simplified Arabic" w:hint="cs"/>
          <w:sz w:val="28"/>
          <w:szCs w:val="28"/>
          <w:rtl/>
        </w:rPr>
        <w:t xml:space="preserve">وتختلف نتيجة الدراسة الحالية جزئيًا عن دراسة </w:t>
      </w:r>
      <w:r w:rsidR="00D00AD1" w:rsidRPr="00643260">
        <w:rPr>
          <w:rFonts w:ascii="Simplified Arabic" w:hAnsi="Simplified Arabic" w:cs="Simplified Arabic" w:hint="cs"/>
          <w:b/>
          <w:bCs/>
          <w:sz w:val="28"/>
          <w:szCs w:val="28"/>
          <w:rtl/>
        </w:rPr>
        <w:t>محمود (2025)</w:t>
      </w:r>
      <w:r w:rsidR="00D00AD1" w:rsidRPr="00643260">
        <w:rPr>
          <w:rFonts w:ascii="Simplified Arabic" w:hAnsi="Simplified Arabic" w:cs="Simplified Arabic" w:hint="cs"/>
          <w:sz w:val="28"/>
          <w:szCs w:val="28"/>
          <w:rtl/>
        </w:rPr>
        <w:t>، التي أظهرت تقاربًا واضحًا بين تعرض المراهقين للإعلانات الرقمية عبر الشبكات الاجتماعية بنسبة (59.08</w:t>
      </w:r>
      <w:r w:rsidR="006A1708">
        <w:rPr>
          <w:rFonts w:ascii="Simplified Arabic" w:hAnsi="Simplified Arabic" w:cs="Simplified Arabic" w:hint="cs"/>
          <w:sz w:val="28"/>
          <w:szCs w:val="28"/>
          <w:rtl/>
        </w:rPr>
        <w:t>٪</w:t>
      </w:r>
      <w:r w:rsidR="00D00AD1" w:rsidRPr="00643260">
        <w:rPr>
          <w:rFonts w:ascii="Simplified Arabic" w:hAnsi="Simplified Arabic" w:cs="Simplified Arabic" w:hint="cs"/>
          <w:sz w:val="28"/>
          <w:szCs w:val="28"/>
          <w:rtl/>
        </w:rPr>
        <w:t>) وتطبيقات الألعاب بنسبة (</w:t>
      </w:r>
      <w:r w:rsidR="00D00AD1" w:rsidRPr="00643260">
        <w:rPr>
          <w:rFonts w:ascii="Simplified Arabic" w:hAnsi="Simplified Arabic" w:cs="Simplified Arabic" w:hint="cs"/>
          <w:sz w:val="28"/>
          <w:szCs w:val="28"/>
        </w:rPr>
        <w:t>58.20</w:t>
      </w:r>
      <w:r w:rsidR="006A1708">
        <w:rPr>
          <w:rFonts w:ascii="Simplified Arabic" w:hAnsi="Simplified Arabic" w:cs="Simplified Arabic" w:hint="cs"/>
          <w:sz w:val="28"/>
          <w:szCs w:val="28"/>
          <w:rtl/>
        </w:rPr>
        <w:t>٪</w:t>
      </w:r>
      <w:r w:rsidR="00D00AD1" w:rsidRPr="00643260">
        <w:rPr>
          <w:rFonts w:ascii="Simplified Arabic" w:hAnsi="Simplified Arabic" w:cs="Simplified Arabic" w:hint="cs"/>
          <w:sz w:val="28"/>
          <w:szCs w:val="28"/>
          <w:rtl/>
        </w:rPr>
        <w:t>). أما في الدراسة الحالية جاءت منصات التواصل ومشاركة المحتوى في مقدمة أنواع المنصات الأكثر استخدامًا، بينما انخفضت نسبة من يستخدمون منصات الألعاب بدرجة أكبر إلى (</w:t>
      </w:r>
      <w:r w:rsidR="00D00AD1" w:rsidRPr="00643260">
        <w:rPr>
          <w:rFonts w:ascii="Simplified Arabic" w:hAnsi="Simplified Arabic" w:cs="Simplified Arabic" w:hint="cs"/>
          <w:sz w:val="28"/>
          <w:szCs w:val="28"/>
        </w:rPr>
        <w:t>11.6</w:t>
      </w:r>
      <w:r w:rsidR="006A1708">
        <w:rPr>
          <w:rFonts w:ascii="Simplified Arabic" w:hAnsi="Simplified Arabic" w:cs="Simplified Arabic" w:hint="cs"/>
          <w:sz w:val="28"/>
          <w:szCs w:val="28"/>
          <w:rtl/>
        </w:rPr>
        <w:t>٪</w:t>
      </w:r>
      <w:r w:rsidR="00D00AD1" w:rsidRPr="00643260">
        <w:rPr>
          <w:rFonts w:ascii="Simplified Arabic" w:hAnsi="Simplified Arabic" w:cs="Simplified Arabic" w:hint="cs"/>
          <w:sz w:val="28"/>
          <w:szCs w:val="28"/>
          <w:rtl/>
        </w:rPr>
        <w:t>). وقد يعود هذا الاختلاف إلى اختلاف ما يقيسه السؤال في كل دراسة إذ قاست دراسة محمود المنصات التي يتعرض المراهقون من خلالها للإعلانات الرقمية، وأتاحت تسجيل التعرض في أكثر من نوع من المنصات، بينما طلبت الدراسة الحالية من المشارك تحديد نوع المنصات الأكثر استخدامًا لديه</w:t>
      </w:r>
      <w:r w:rsidR="006A1708">
        <w:rPr>
          <w:rFonts w:ascii="Simplified Arabic" w:hAnsi="Simplified Arabic" w:cs="Simplified Arabic" w:hint="cs"/>
          <w:sz w:val="28"/>
          <w:szCs w:val="28"/>
          <w:rtl/>
        </w:rPr>
        <w:t xml:space="preserve"> واتاحت</w:t>
      </w:r>
      <w:r w:rsidR="00D00AD1" w:rsidRPr="00643260">
        <w:rPr>
          <w:rFonts w:ascii="Simplified Arabic" w:hAnsi="Simplified Arabic" w:cs="Simplified Arabic" w:hint="cs"/>
          <w:sz w:val="28"/>
          <w:szCs w:val="28"/>
          <w:rtl/>
        </w:rPr>
        <w:t xml:space="preserve"> اختيار استخدام النوعين بصورة متقاربة</w:t>
      </w:r>
      <w:r w:rsidR="006A1708">
        <w:rPr>
          <w:rFonts w:ascii="Simplified Arabic" w:hAnsi="Simplified Arabic" w:cs="Simplified Arabic" w:hint="cs"/>
          <w:sz w:val="28"/>
          <w:szCs w:val="28"/>
          <w:rtl/>
        </w:rPr>
        <w:t xml:space="preserve">، ويمكن ربط هذا </w:t>
      </w:r>
      <w:r w:rsidR="00D00AD1" w:rsidRPr="00643260">
        <w:rPr>
          <w:rFonts w:ascii="Simplified Arabic" w:hAnsi="Simplified Arabic" w:cs="Simplified Arabic" w:hint="cs"/>
          <w:sz w:val="28"/>
          <w:szCs w:val="28"/>
          <w:rtl/>
        </w:rPr>
        <w:t>الاختلاف بتباين البيئة والعينة والمنصات المحددة في كل دراسة</w:t>
      </w:r>
      <w:r w:rsidR="00D00AD1" w:rsidRPr="00643260">
        <w:rPr>
          <w:rFonts w:ascii="Simplified Arabic" w:hAnsi="Simplified Arabic" w:cs="Simplified Arabic" w:hint="cs"/>
          <w:sz w:val="28"/>
          <w:szCs w:val="28"/>
        </w:rPr>
        <w:t xml:space="preserve">. </w:t>
      </w:r>
    </w:p>
    <w:p w14:paraId="1E1E21A0" w14:textId="70898A9C" w:rsidR="00544DB7" w:rsidRPr="00BC49F4" w:rsidRDefault="00BC49F4" w:rsidP="00BC49F4">
      <w:pPr>
        <w:pStyle w:val="NormalWeb"/>
        <w:bidi/>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092B37" w:rsidRPr="00643260">
        <w:rPr>
          <w:rFonts w:ascii="Simplified Arabic" w:hAnsi="Simplified Arabic" w:cs="Simplified Arabic" w:hint="cs"/>
          <w:sz w:val="28"/>
          <w:szCs w:val="28"/>
          <w:rtl/>
        </w:rPr>
        <w:t>و</w:t>
      </w:r>
      <w:r w:rsidR="00DE0CEC" w:rsidRPr="00643260">
        <w:rPr>
          <w:rFonts w:ascii="Simplified Arabic" w:hAnsi="Simplified Arabic" w:cs="Simplified Arabic" w:hint="cs"/>
          <w:sz w:val="28"/>
          <w:szCs w:val="28"/>
          <w:rtl/>
        </w:rPr>
        <w:t xml:space="preserve">لا </w:t>
      </w:r>
      <w:r w:rsidR="006A1708">
        <w:rPr>
          <w:rFonts w:ascii="Simplified Arabic" w:hAnsi="Simplified Arabic" w:cs="Simplified Arabic" w:hint="cs"/>
          <w:sz w:val="28"/>
          <w:szCs w:val="28"/>
          <w:rtl/>
        </w:rPr>
        <w:t>يعني هذا</w:t>
      </w:r>
      <w:r w:rsidR="00092B37" w:rsidRPr="00643260">
        <w:rPr>
          <w:rFonts w:ascii="Simplified Arabic" w:hAnsi="Simplified Arabic" w:cs="Simplified Arabic" w:hint="cs"/>
          <w:sz w:val="28"/>
          <w:szCs w:val="28"/>
          <w:rtl/>
        </w:rPr>
        <w:t xml:space="preserve"> ضعف انتشار منصات الألعاب بين المراهقين السعوديين بشكل عام، </w:t>
      </w:r>
      <w:r w:rsidR="006A1708">
        <w:rPr>
          <w:rFonts w:ascii="Simplified Arabic" w:hAnsi="Simplified Arabic" w:cs="Simplified Arabic" w:hint="cs"/>
          <w:sz w:val="28"/>
          <w:szCs w:val="28"/>
          <w:rtl/>
        </w:rPr>
        <w:t>فكما أشار</w:t>
      </w:r>
      <w:r w:rsidR="00092B37" w:rsidRPr="00643260">
        <w:rPr>
          <w:rFonts w:ascii="Simplified Arabic" w:hAnsi="Simplified Arabic" w:cs="Simplified Arabic" w:hint="cs"/>
          <w:sz w:val="28"/>
          <w:szCs w:val="28"/>
          <w:rtl/>
        </w:rPr>
        <w:t xml:space="preserve"> </w:t>
      </w:r>
      <w:r w:rsidR="00092B37" w:rsidRPr="00643260">
        <w:rPr>
          <w:rFonts w:ascii="Simplified Arabic" w:hAnsi="Simplified Arabic" w:cs="Simplified Arabic" w:hint="cs"/>
          <w:b/>
          <w:bCs/>
          <w:sz w:val="28"/>
          <w:szCs w:val="28"/>
          <w:rtl/>
        </w:rPr>
        <w:t>تقرير إنترنت السعودية 2024</w:t>
      </w:r>
      <w:r w:rsidR="00092B37" w:rsidRPr="00643260">
        <w:rPr>
          <w:rFonts w:ascii="Simplified Arabic" w:hAnsi="Simplified Arabic" w:cs="Simplified Arabic" w:hint="cs"/>
          <w:sz w:val="28"/>
          <w:szCs w:val="28"/>
          <w:rtl/>
        </w:rPr>
        <w:t xml:space="preserve"> إلى أن الفئة العمرية من 10 إلى 19 عامًا سجّلت أعلى نسبة استخدام لمنصات الألعاب عبر الأجهزة الذكية بين جميع الفئات العمرية، بواقع (54.8</w:t>
      </w:r>
      <w:r w:rsidR="006A1708">
        <w:rPr>
          <w:rFonts w:ascii="Simplified Arabic" w:hAnsi="Simplified Arabic" w:cs="Simplified Arabic" w:hint="cs"/>
          <w:sz w:val="28"/>
          <w:szCs w:val="28"/>
          <w:rtl/>
        </w:rPr>
        <w:t>٪</w:t>
      </w:r>
      <w:r w:rsidR="00092B37" w:rsidRPr="00643260">
        <w:rPr>
          <w:rFonts w:ascii="Simplified Arabic" w:hAnsi="Simplified Arabic" w:cs="Simplified Arabic" w:hint="cs"/>
          <w:sz w:val="28"/>
          <w:szCs w:val="28"/>
          <w:rtl/>
        </w:rPr>
        <w:t xml:space="preserve">)، </w:t>
      </w:r>
      <w:r w:rsidR="006A1708">
        <w:rPr>
          <w:rFonts w:ascii="Simplified Arabic" w:hAnsi="Simplified Arabic" w:cs="Simplified Arabic" w:hint="cs"/>
          <w:sz w:val="28"/>
          <w:szCs w:val="28"/>
          <w:rtl/>
        </w:rPr>
        <w:t>وجاءت منصة</w:t>
      </w:r>
      <w:r w:rsidR="00092B37" w:rsidRPr="00643260">
        <w:rPr>
          <w:rFonts w:ascii="Simplified Arabic" w:hAnsi="Simplified Arabic" w:cs="Simplified Arabic" w:hint="cs"/>
          <w:sz w:val="28"/>
          <w:szCs w:val="28"/>
          <w:rtl/>
        </w:rPr>
        <w:t xml:space="preserve"> روبلكس تحديدًا في المرتبة الثانية من بين أكثر تطبيقات الألعاب تحميلًا في المملكة. وهذا يعني أن منصات الألعاب حاضرة وبقوة في حياة هذه الفئة، إلا أن تفضيلها كمنصة أساسية للاستخدام اليومي يبقى أقل من منصات المحتوى </w:t>
      </w:r>
      <w:r w:rsidR="00092B37" w:rsidRPr="00643260">
        <w:rPr>
          <w:rFonts w:ascii="Simplified Arabic" w:hAnsi="Simplified Arabic" w:cs="Simplified Arabic" w:hint="cs"/>
          <w:b/>
          <w:bCs/>
          <w:sz w:val="28"/>
          <w:szCs w:val="28"/>
          <w:rtl/>
        </w:rPr>
        <w:t>(هيئة الاتصالات والفضاء والتقنية ،2025، 36).</w:t>
      </w:r>
    </w:p>
    <w:p w14:paraId="0B71280B" w14:textId="7635C85F" w:rsidR="00A056FD" w:rsidRPr="00643260" w:rsidRDefault="00217513" w:rsidP="009D30B6">
      <w:pPr>
        <w:pStyle w:val="NormalWeb"/>
        <w:bidi/>
        <w:spacing w:after="0" w:afterAutospacing="0"/>
        <w:jc w:val="both"/>
        <w:rPr>
          <w:rFonts w:ascii="Simplified Arabic" w:hAnsi="Simplified Arabic" w:cs="Simplified Arabic"/>
          <w:b/>
          <w:bCs/>
          <w:sz w:val="28"/>
          <w:szCs w:val="28"/>
          <w:rtl/>
        </w:rPr>
      </w:pPr>
      <w:r w:rsidRPr="00643260">
        <w:rPr>
          <w:rFonts w:ascii="Simplified Arabic" w:hAnsi="Simplified Arabic" w:cs="Simplified Arabic" w:hint="cs"/>
          <w:b/>
          <w:bCs/>
          <w:sz w:val="28"/>
          <w:szCs w:val="28"/>
          <w:rtl/>
        </w:rPr>
        <w:lastRenderedPageBreak/>
        <w:t>3-</w:t>
      </w:r>
      <w:r w:rsidR="00065E70" w:rsidRPr="00643260">
        <w:rPr>
          <w:rFonts w:ascii="Simplified Arabic" w:hAnsi="Simplified Arabic" w:cs="Simplified Arabic" w:hint="cs"/>
          <w:b/>
          <w:bCs/>
          <w:sz w:val="28"/>
          <w:szCs w:val="28"/>
          <w:rtl/>
        </w:rPr>
        <w:t xml:space="preserve"> </w:t>
      </w:r>
      <w:r w:rsidR="009D30B6" w:rsidRPr="00643260">
        <w:rPr>
          <w:rFonts w:ascii="Simplified Arabic" w:hAnsi="Simplified Arabic" w:cs="Simplified Arabic" w:hint="cs"/>
          <w:b/>
          <w:bCs/>
          <w:sz w:val="28"/>
          <w:szCs w:val="28"/>
          <w:rtl/>
        </w:rPr>
        <w:t>توزيع عينة الدراسة وفقًا لعدد ساعات الاستخدام اليومي للمنصات الرقمية</w:t>
      </w:r>
      <w:r w:rsidR="00A056FD" w:rsidRPr="00643260">
        <w:rPr>
          <w:rFonts w:ascii="Simplified Arabic" w:hAnsi="Simplified Arabic" w:cs="Simplified Arabic" w:hint="cs"/>
          <w:b/>
          <w:bCs/>
          <w:sz w:val="28"/>
          <w:szCs w:val="28"/>
          <w:rtl/>
        </w:rPr>
        <w:t>:</w:t>
      </w:r>
    </w:p>
    <w:p w14:paraId="64E0BF19" w14:textId="66C8AFB4" w:rsidR="00923016" w:rsidRPr="00643260" w:rsidRDefault="00923016" w:rsidP="00A056FD">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جدول (</w:t>
      </w:r>
      <w:r w:rsidRPr="00643260">
        <w:rPr>
          <w:rFonts w:ascii="Simplified Arabic" w:hAnsi="Simplified Arabic" w:cs="Simplified Arabic" w:hint="cs"/>
          <w:b/>
          <w:bCs/>
        </w:rPr>
        <w:t>6</w:t>
      </w:r>
      <w:r w:rsidRPr="00643260">
        <w:rPr>
          <w:rFonts w:ascii="Simplified Arabic" w:hAnsi="Simplified Arabic" w:cs="Simplified Arabic" w:hint="cs"/>
          <w:b/>
          <w:bCs/>
          <w:rtl/>
        </w:rPr>
        <w:t xml:space="preserve">): توزيع عينة الدراسة </w:t>
      </w:r>
      <w:r w:rsidR="00CB33F0" w:rsidRPr="00643260">
        <w:rPr>
          <w:rFonts w:ascii="Simplified Arabic" w:hAnsi="Simplified Arabic" w:cs="Simplified Arabic" w:hint="cs"/>
          <w:b/>
          <w:bCs/>
          <w:rtl/>
        </w:rPr>
        <w:t>لعدد ساعات</w:t>
      </w:r>
      <w:r w:rsidR="005A311B" w:rsidRPr="00643260">
        <w:rPr>
          <w:rFonts w:ascii="Simplified Arabic" w:hAnsi="Simplified Arabic" w:cs="Simplified Arabic" w:hint="cs"/>
          <w:b/>
          <w:bCs/>
          <w:rtl/>
        </w:rPr>
        <w:t xml:space="preserve"> الاستخدام اليومي للمنصات الرقمية</w:t>
      </w:r>
    </w:p>
    <w:tbl>
      <w:tblPr>
        <w:tblStyle w:val="TableGrid"/>
        <w:bidiVisual/>
        <w:tblW w:w="0" w:type="auto"/>
        <w:jc w:val="center"/>
        <w:tblLook w:val="04A0" w:firstRow="1" w:lastRow="0" w:firstColumn="1" w:lastColumn="0" w:noHBand="0" w:noVBand="1"/>
      </w:tblPr>
      <w:tblGrid>
        <w:gridCol w:w="3086"/>
        <w:gridCol w:w="2043"/>
        <w:gridCol w:w="2250"/>
      </w:tblGrid>
      <w:tr w:rsidR="005A311B" w:rsidRPr="00643260" w14:paraId="76864C59" w14:textId="77777777" w:rsidTr="005A311B">
        <w:trPr>
          <w:jc w:val="center"/>
        </w:trPr>
        <w:tc>
          <w:tcPr>
            <w:tcW w:w="3086" w:type="dxa"/>
          </w:tcPr>
          <w:p w14:paraId="36B1B44A" w14:textId="0DEA3FF3" w:rsidR="005A311B" w:rsidRPr="00643260" w:rsidRDefault="00A056FD"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الفئة</w:t>
            </w:r>
            <w:r w:rsidR="005A311B" w:rsidRPr="00643260">
              <w:rPr>
                <w:rFonts w:ascii="Simplified Arabic" w:hAnsi="Simplified Arabic" w:cs="Simplified Arabic" w:hint="cs"/>
                <w:b/>
                <w:bCs/>
                <w:rtl/>
              </w:rPr>
              <w:t xml:space="preserve"> </w:t>
            </w:r>
          </w:p>
        </w:tc>
        <w:tc>
          <w:tcPr>
            <w:tcW w:w="2043" w:type="dxa"/>
          </w:tcPr>
          <w:p w14:paraId="5A5E595E" w14:textId="6D7258A1"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2250" w:type="dxa"/>
          </w:tcPr>
          <w:p w14:paraId="709746DC" w14:textId="56BF013D"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النسبة (</w:t>
            </w:r>
            <w:r w:rsidRPr="00643260">
              <w:rPr>
                <w:rFonts w:ascii="Simplified Arabic" w:hAnsi="Simplified Arabic" w:cs="Simplified Arabic" w:hint="cs"/>
                <w:b/>
                <w:bCs/>
              </w:rPr>
              <w:t>%</w:t>
            </w:r>
            <w:r w:rsidRPr="00643260">
              <w:rPr>
                <w:rFonts w:ascii="Simplified Arabic" w:hAnsi="Simplified Arabic" w:cs="Simplified Arabic" w:hint="cs"/>
                <w:b/>
                <w:bCs/>
                <w:rtl/>
              </w:rPr>
              <w:t>)</w:t>
            </w:r>
          </w:p>
        </w:tc>
      </w:tr>
      <w:tr w:rsidR="005A311B" w:rsidRPr="00643260" w14:paraId="5495E1FB" w14:textId="77777777" w:rsidTr="005A311B">
        <w:trPr>
          <w:jc w:val="center"/>
        </w:trPr>
        <w:tc>
          <w:tcPr>
            <w:tcW w:w="3086" w:type="dxa"/>
          </w:tcPr>
          <w:p w14:paraId="192BD7DD" w14:textId="4128F9D4"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أكثر من 4 ساعات</w:t>
            </w:r>
          </w:p>
        </w:tc>
        <w:tc>
          <w:tcPr>
            <w:tcW w:w="2043" w:type="dxa"/>
          </w:tcPr>
          <w:p w14:paraId="4204F18E" w14:textId="7FB3FE16"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122</w:t>
            </w:r>
          </w:p>
        </w:tc>
        <w:tc>
          <w:tcPr>
            <w:tcW w:w="2250" w:type="dxa"/>
          </w:tcPr>
          <w:p w14:paraId="52B3BE3C" w14:textId="3B7A254B" w:rsidR="005A311B" w:rsidRPr="00643260" w:rsidRDefault="005A311B" w:rsidP="005A311B">
            <w:pPr>
              <w:pStyle w:val="NormalWeb"/>
              <w:spacing w:after="0" w:afterAutospacing="0"/>
              <w:jc w:val="center"/>
              <w:rPr>
                <w:rFonts w:ascii="Simplified Arabic" w:hAnsi="Simplified Arabic" w:cs="Simplified Arabic"/>
                <w:b/>
                <w:bCs/>
              </w:rPr>
            </w:pPr>
            <w:r w:rsidRPr="00643260">
              <w:rPr>
                <w:rFonts w:ascii="Simplified Arabic" w:hAnsi="Simplified Arabic" w:cs="Simplified Arabic" w:hint="cs"/>
                <w:b/>
                <w:bCs/>
              </w:rPr>
              <w:t>50.4%</w:t>
            </w:r>
          </w:p>
        </w:tc>
      </w:tr>
      <w:tr w:rsidR="005A311B" w:rsidRPr="00643260" w14:paraId="492BA153" w14:textId="77777777" w:rsidTr="005A311B">
        <w:trPr>
          <w:jc w:val="center"/>
        </w:trPr>
        <w:tc>
          <w:tcPr>
            <w:tcW w:w="3086" w:type="dxa"/>
          </w:tcPr>
          <w:p w14:paraId="150B4064" w14:textId="06811EDA"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من 3 إلى 4 ساعات</w:t>
            </w:r>
          </w:p>
        </w:tc>
        <w:tc>
          <w:tcPr>
            <w:tcW w:w="2043" w:type="dxa"/>
          </w:tcPr>
          <w:p w14:paraId="6BB1E683" w14:textId="065C6041"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84</w:t>
            </w:r>
          </w:p>
        </w:tc>
        <w:tc>
          <w:tcPr>
            <w:tcW w:w="2250" w:type="dxa"/>
          </w:tcPr>
          <w:p w14:paraId="22E5138C" w14:textId="2FF518D7"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34.7%</w:t>
            </w:r>
          </w:p>
        </w:tc>
      </w:tr>
      <w:tr w:rsidR="005A311B" w:rsidRPr="00643260" w14:paraId="70456EF2" w14:textId="77777777" w:rsidTr="005A311B">
        <w:trPr>
          <w:jc w:val="center"/>
        </w:trPr>
        <w:tc>
          <w:tcPr>
            <w:tcW w:w="3086" w:type="dxa"/>
          </w:tcPr>
          <w:p w14:paraId="29D8C139" w14:textId="6CC42EBF"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من ساعة إلى ساعتين</w:t>
            </w:r>
          </w:p>
        </w:tc>
        <w:tc>
          <w:tcPr>
            <w:tcW w:w="2043" w:type="dxa"/>
          </w:tcPr>
          <w:p w14:paraId="7B7979E6" w14:textId="183F52B6"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30</w:t>
            </w:r>
          </w:p>
        </w:tc>
        <w:tc>
          <w:tcPr>
            <w:tcW w:w="2250" w:type="dxa"/>
          </w:tcPr>
          <w:p w14:paraId="7E4676B8" w14:textId="08FF834B"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12.4%</w:t>
            </w:r>
          </w:p>
        </w:tc>
      </w:tr>
      <w:tr w:rsidR="005A311B" w:rsidRPr="00643260" w14:paraId="38FC9942" w14:textId="77777777" w:rsidTr="005A311B">
        <w:trPr>
          <w:jc w:val="center"/>
        </w:trPr>
        <w:tc>
          <w:tcPr>
            <w:tcW w:w="3086" w:type="dxa"/>
          </w:tcPr>
          <w:p w14:paraId="32BE2EBA" w14:textId="2DE794E1"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أقل من ساعة</w:t>
            </w:r>
          </w:p>
        </w:tc>
        <w:tc>
          <w:tcPr>
            <w:tcW w:w="2043" w:type="dxa"/>
          </w:tcPr>
          <w:p w14:paraId="4513764E" w14:textId="5054D25A"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6</w:t>
            </w:r>
          </w:p>
        </w:tc>
        <w:tc>
          <w:tcPr>
            <w:tcW w:w="2250" w:type="dxa"/>
          </w:tcPr>
          <w:p w14:paraId="16AE54EC" w14:textId="31AC6237"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2.5%</w:t>
            </w:r>
          </w:p>
        </w:tc>
      </w:tr>
      <w:tr w:rsidR="005A311B" w:rsidRPr="00643260" w14:paraId="75E417A6" w14:textId="77777777" w:rsidTr="005A311B">
        <w:trPr>
          <w:jc w:val="center"/>
        </w:trPr>
        <w:tc>
          <w:tcPr>
            <w:tcW w:w="3086" w:type="dxa"/>
          </w:tcPr>
          <w:p w14:paraId="522917AD" w14:textId="2CB88C0C"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الإجمالي</w:t>
            </w:r>
          </w:p>
        </w:tc>
        <w:tc>
          <w:tcPr>
            <w:tcW w:w="2043" w:type="dxa"/>
          </w:tcPr>
          <w:p w14:paraId="0D7E19BF" w14:textId="3EE17144"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242</w:t>
            </w:r>
          </w:p>
        </w:tc>
        <w:tc>
          <w:tcPr>
            <w:tcW w:w="2250" w:type="dxa"/>
          </w:tcPr>
          <w:p w14:paraId="39AE7C52" w14:textId="69C30D6D" w:rsidR="005A311B" w:rsidRPr="00643260" w:rsidRDefault="005A311B" w:rsidP="005A311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100.0%</w:t>
            </w:r>
          </w:p>
        </w:tc>
      </w:tr>
    </w:tbl>
    <w:p w14:paraId="29749018" w14:textId="03B13EFB" w:rsidR="006E67D6" w:rsidRPr="00643260" w:rsidRDefault="009B0E19" w:rsidP="006E67D6">
      <w:pPr>
        <w:pStyle w:val="NormalWeb"/>
        <w:bidi/>
        <w:spacing w:before="0" w:beforeAutospacing="0" w:after="0" w:afterAutospacing="0"/>
        <w:jc w:val="center"/>
        <w:rPr>
          <w:rFonts w:ascii="Simplified Arabic" w:hAnsi="Simplified Arabic" w:cs="Simplified Arabic"/>
          <w:b/>
          <w:bCs/>
          <w:rtl/>
        </w:rPr>
      </w:pPr>
      <w:r w:rsidRPr="00643260">
        <w:rPr>
          <w:rFonts w:ascii="Simplified Arabic" w:hAnsi="Simplified Arabic" w:cs="Simplified Arabic" w:hint="cs"/>
          <w:b/>
          <w:bCs/>
          <w:rtl/>
        </w:rPr>
        <w:t>شكل (</w:t>
      </w:r>
      <w:r w:rsidRPr="00643260">
        <w:rPr>
          <w:rFonts w:ascii="Simplified Arabic" w:hAnsi="Simplified Arabic" w:cs="Simplified Arabic" w:hint="cs"/>
          <w:b/>
          <w:bCs/>
        </w:rPr>
        <w:t>6</w:t>
      </w:r>
      <w:r w:rsidRPr="00643260">
        <w:rPr>
          <w:rFonts w:ascii="Simplified Arabic" w:hAnsi="Simplified Arabic" w:cs="Simplified Arabic" w:hint="cs"/>
          <w:b/>
          <w:bCs/>
          <w:rtl/>
        </w:rPr>
        <w:t>): توزيع عينة الدراسة وفقًا ل</w:t>
      </w:r>
      <w:r w:rsidR="00CB33F0" w:rsidRPr="00643260">
        <w:rPr>
          <w:rFonts w:ascii="Simplified Arabic" w:hAnsi="Simplified Arabic" w:cs="Simplified Arabic" w:hint="cs"/>
          <w:b/>
          <w:bCs/>
          <w:rtl/>
        </w:rPr>
        <w:t xml:space="preserve">عدد ساعات </w:t>
      </w:r>
      <w:r w:rsidRPr="00643260">
        <w:rPr>
          <w:rFonts w:ascii="Simplified Arabic" w:hAnsi="Simplified Arabic" w:cs="Simplified Arabic" w:hint="cs"/>
          <w:b/>
          <w:bCs/>
          <w:rtl/>
        </w:rPr>
        <w:t>الاستخدام اليومي للمنصات الرقمية</w:t>
      </w:r>
    </w:p>
    <w:p w14:paraId="7982D55C" w14:textId="77777777" w:rsidR="006E67D6" w:rsidRPr="00643260" w:rsidRDefault="006E67D6" w:rsidP="00A44CFB">
      <w:pPr>
        <w:pStyle w:val="NormalWeb"/>
        <w:bidi/>
        <w:spacing w:before="0" w:beforeAutospacing="0" w:after="0" w:afterAutospacing="0"/>
        <w:jc w:val="center"/>
        <w:rPr>
          <w:rFonts w:ascii="Simplified Arabic" w:hAnsi="Simplified Arabic" w:cs="Simplified Arabic"/>
          <w:sz w:val="28"/>
          <w:szCs w:val="28"/>
          <w:rtl/>
        </w:rPr>
      </w:pPr>
      <w:r w:rsidRPr="00643260">
        <w:rPr>
          <w:rFonts w:ascii="Simplified Arabic" w:hAnsi="Simplified Arabic" w:cs="Simplified Arabic" w:hint="cs"/>
          <w:b/>
          <w:bCs/>
          <w:noProof/>
          <w:rtl/>
          <w:lang w:val="ar-SA"/>
        </w:rPr>
        <w:drawing>
          <wp:inline distT="0" distB="0" distL="0" distR="0" wp14:anchorId="160BF8DE" wp14:editId="7B2264B6">
            <wp:extent cx="5120640" cy="1591983"/>
            <wp:effectExtent l="0" t="0" r="0" b="0"/>
            <wp:docPr id="110745516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55163" name="Picture 1107455163"/>
                    <pic:cNvPicPr/>
                  </pic:nvPicPr>
                  <pic:blipFill>
                    <a:blip r:embed="rId16"/>
                    <a:stretch>
                      <a:fillRect/>
                    </a:stretch>
                  </pic:blipFill>
                  <pic:spPr>
                    <a:xfrm>
                      <a:off x="0" y="0"/>
                      <a:ext cx="5197874" cy="1615995"/>
                    </a:xfrm>
                    <a:prstGeom prst="rect">
                      <a:avLst/>
                    </a:prstGeom>
                  </pic:spPr>
                </pic:pic>
              </a:graphicData>
            </a:graphic>
          </wp:inline>
        </w:drawing>
      </w:r>
    </w:p>
    <w:p w14:paraId="3C0B9E06" w14:textId="33725F1E" w:rsidR="00FA3F9A" w:rsidRPr="00643260" w:rsidRDefault="00166175" w:rsidP="006E67D6">
      <w:pPr>
        <w:pStyle w:val="NormalWeb"/>
        <w:bidi/>
        <w:spacing w:before="0" w:beforeAutospacing="0" w:after="0" w:afterAutospacing="0"/>
        <w:jc w:val="both"/>
        <w:rPr>
          <w:rFonts w:ascii="Simplified Arabic" w:hAnsi="Simplified Arabic" w:cs="Simplified Arabic"/>
          <w:b/>
          <w:bCs/>
          <w:rtl/>
        </w:rPr>
      </w:pPr>
      <w:r>
        <w:rPr>
          <w:rFonts w:ascii="Simplified Arabic" w:hAnsi="Simplified Arabic" w:cs="Simplified Arabic" w:hint="cs"/>
          <w:sz w:val="28"/>
          <w:szCs w:val="28"/>
          <w:rtl/>
        </w:rPr>
        <w:t xml:space="preserve">    </w:t>
      </w:r>
      <w:r w:rsidR="00FA3F9A" w:rsidRPr="00643260">
        <w:rPr>
          <w:rFonts w:ascii="Simplified Arabic" w:hAnsi="Simplified Arabic" w:cs="Simplified Arabic" w:hint="cs"/>
          <w:sz w:val="28"/>
          <w:szCs w:val="28"/>
          <w:rtl/>
        </w:rPr>
        <w:t xml:space="preserve">تشير نتائج الجدول (6) إلى أن فئة </w:t>
      </w:r>
      <w:r w:rsidR="00FA3F9A" w:rsidRPr="00643260">
        <w:rPr>
          <w:rStyle w:val="Strong"/>
          <w:rFonts w:ascii="Simplified Arabic" w:hAnsi="Simplified Arabic" w:cs="Simplified Arabic" w:hint="cs"/>
          <w:b w:val="0"/>
          <w:bCs w:val="0"/>
          <w:sz w:val="28"/>
          <w:szCs w:val="28"/>
          <w:rtl/>
        </w:rPr>
        <w:t>أكثر من أربع ساعات يوميًا</w:t>
      </w:r>
      <w:r w:rsidR="00FA3F9A" w:rsidRPr="00643260">
        <w:rPr>
          <w:rFonts w:ascii="Simplified Arabic" w:hAnsi="Simplified Arabic" w:cs="Simplified Arabic" w:hint="cs"/>
          <w:sz w:val="28"/>
          <w:szCs w:val="28"/>
          <w:rtl/>
        </w:rPr>
        <w:t xml:space="preserve"> جاءت في المرتبة الأولى، بواقع (122) مشاركًا ومشاركة وبنسبة بلغت (50.4</w:t>
      </w:r>
      <w:r>
        <w:rPr>
          <w:rFonts w:ascii="Simplified Arabic" w:hAnsi="Simplified Arabic" w:cs="Simplified Arabic" w:hint="cs"/>
          <w:sz w:val="28"/>
          <w:szCs w:val="28"/>
          <w:rtl/>
        </w:rPr>
        <w:t>٪</w:t>
      </w:r>
      <w:r w:rsidR="00FA3F9A" w:rsidRPr="00643260">
        <w:rPr>
          <w:rFonts w:ascii="Simplified Arabic" w:hAnsi="Simplified Arabic" w:cs="Simplified Arabic" w:hint="cs"/>
          <w:sz w:val="28"/>
          <w:szCs w:val="28"/>
          <w:rtl/>
        </w:rPr>
        <w:t xml:space="preserve">). تلتها فئة </w:t>
      </w:r>
      <w:r w:rsidR="00FA3F9A" w:rsidRPr="00643260">
        <w:rPr>
          <w:rStyle w:val="Strong"/>
          <w:rFonts w:ascii="Simplified Arabic" w:hAnsi="Simplified Arabic" w:cs="Simplified Arabic" w:hint="cs"/>
          <w:b w:val="0"/>
          <w:bCs w:val="0"/>
          <w:sz w:val="28"/>
          <w:szCs w:val="28"/>
          <w:rtl/>
        </w:rPr>
        <w:t>من ثلاث إلى أربع ساعات</w:t>
      </w:r>
      <w:r w:rsidR="00FA3F9A" w:rsidRPr="00643260">
        <w:rPr>
          <w:rFonts w:ascii="Simplified Arabic" w:hAnsi="Simplified Arabic" w:cs="Simplified Arabic" w:hint="cs"/>
          <w:sz w:val="28"/>
          <w:szCs w:val="28"/>
          <w:rtl/>
        </w:rPr>
        <w:t xml:space="preserve"> بواقع (84) مشاركًا ومشاركة وبنسبة (34.7</w:t>
      </w:r>
      <w:r>
        <w:rPr>
          <w:rFonts w:ascii="Simplified Arabic" w:hAnsi="Simplified Arabic" w:cs="Simplified Arabic" w:hint="cs"/>
          <w:sz w:val="28"/>
          <w:szCs w:val="28"/>
          <w:rtl/>
        </w:rPr>
        <w:t>٪</w:t>
      </w:r>
      <w:r w:rsidR="00FA3F9A" w:rsidRPr="00643260">
        <w:rPr>
          <w:rFonts w:ascii="Simplified Arabic" w:hAnsi="Simplified Arabic" w:cs="Simplified Arabic" w:hint="cs"/>
          <w:sz w:val="28"/>
          <w:szCs w:val="28"/>
          <w:rtl/>
        </w:rPr>
        <w:t xml:space="preserve">). وجاءت فئة </w:t>
      </w:r>
      <w:r w:rsidR="00FA3F9A" w:rsidRPr="00643260">
        <w:rPr>
          <w:rStyle w:val="Strong"/>
          <w:rFonts w:ascii="Simplified Arabic" w:hAnsi="Simplified Arabic" w:cs="Simplified Arabic" w:hint="cs"/>
          <w:b w:val="0"/>
          <w:bCs w:val="0"/>
          <w:sz w:val="28"/>
          <w:szCs w:val="28"/>
          <w:rtl/>
        </w:rPr>
        <w:t>من ساعة إلى ساعتين</w:t>
      </w:r>
      <w:r w:rsidR="00FA3F9A" w:rsidRPr="00643260">
        <w:rPr>
          <w:rFonts w:ascii="Simplified Arabic" w:hAnsi="Simplified Arabic" w:cs="Simplified Arabic" w:hint="cs"/>
          <w:sz w:val="28"/>
          <w:szCs w:val="28"/>
          <w:rtl/>
        </w:rPr>
        <w:t xml:space="preserve"> في المرتبة الثالثة بنسبة (12.4</w:t>
      </w:r>
      <w:r>
        <w:rPr>
          <w:rFonts w:ascii="Simplified Arabic" w:hAnsi="Simplified Arabic" w:cs="Simplified Arabic" w:hint="cs"/>
          <w:sz w:val="28"/>
          <w:szCs w:val="28"/>
          <w:rtl/>
        </w:rPr>
        <w:t>٪</w:t>
      </w:r>
      <w:r w:rsidR="00FA3F9A" w:rsidRPr="00643260">
        <w:rPr>
          <w:rFonts w:ascii="Simplified Arabic" w:hAnsi="Simplified Arabic" w:cs="Simplified Arabic" w:hint="cs"/>
          <w:sz w:val="28"/>
          <w:szCs w:val="28"/>
          <w:rtl/>
        </w:rPr>
        <w:t xml:space="preserve">)، بينما جاءت فئة </w:t>
      </w:r>
      <w:r w:rsidR="00FA3F9A" w:rsidRPr="00643260">
        <w:rPr>
          <w:rStyle w:val="Strong"/>
          <w:rFonts w:ascii="Simplified Arabic" w:hAnsi="Simplified Arabic" w:cs="Simplified Arabic" w:hint="cs"/>
          <w:b w:val="0"/>
          <w:bCs w:val="0"/>
          <w:sz w:val="28"/>
          <w:szCs w:val="28"/>
          <w:rtl/>
        </w:rPr>
        <w:t>أقل من ساعة</w:t>
      </w:r>
      <w:r w:rsidR="00FA3F9A" w:rsidRPr="00643260">
        <w:rPr>
          <w:rFonts w:ascii="Simplified Arabic" w:hAnsi="Simplified Arabic" w:cs="Simplified Arabic" w:hint="cs"/>
          <w:sz w:val="28"/>
          <w:szCs w:val="28"/>
          <w:rtl/>
        </w:rPr>
        <w:t xml:space="preserve"> في المرتبة الأخيرة بواقع (6) مشاركين فقط وبنسبة (2.5</w:t>
      </w:r>
      <w:r>
        <w:rPr>
          <w:rFonts w:ascii="Simplified Arabic" w:hAnsi="Simplified Arabic" w:cs="Simplified Arabic" w:hint="cs"/>
          <w:sz w:val="28"/>
          <w:szCs w:val="28"/>
          <w:rtl/>
        </w:rPr>
        <w:t>٪</w:t>
      </w:r>
      <w:r w:rsidR="009D30B6" w:rsidRPr="00643260">
        <w:rPr>
          <w:rFonts w:ascii="Simplified Arabic" w:hAnsi="Simplified Arabic" w:cs="Simplified Arabic" w:hint="cs"/>
          <w:sz w:val="28"/>
          <w:szCs w:val="28"/>
          <w:rtl/>
        </w:rPr>
        <w:t>).</w:t>
      </w:r>
    </w:p>
    <w:p w14:paraId="24BA2EB6" w14:textId="375F0B63" w:rsidR="00FA3F9A" w:rsidRPr="00643260" w:rsidRDefault="00166175" w:rsidP="00FA3F9A">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A3F9A" w:rsidRPr="00643260">
        <w:rPr>
          <w:rFonts w:ascii="Simplified Arabic" w:hAnsi="Simplified Arabic" w:cs="Simplified Arabic" w:hint="cs"/>
          <w:sz w:val="28"/>
          <w:szCs w:val="28"/>
          <w:rtl/>
        </w:rPr>
        <w:t>وتوضح هذه النتائج أن (85.1</w:t>
      </w:r>
      <w:r>
        <w:rPr>
          <w:rFonts w:ascii="Simplified Arabic" w:hAnsi="Simplified Arabic" w:cs="Simplified Arabic" w:hint="cs"/>
          <w:sz w:val="28"/>
          <w:szCs w:val="28"/>
          <w:rtl/>
        </w:rPr>
        <w:t>٪</w:t>
      </w:r>
      <w:r w:rsidR="00FA3F9A" w:rsidRPr="00643260">
        <w:rPr>
          <w:rFonts w:ascii="Simplified Arabic" w:hAnsi="Simplified Arabic" w:cs="Simplified Arabic" w:hint="cs"/>
          <w:sz w:val="28"/>
          <w:szCs w:val="28"/>
          <w:rtl/>
        </w:rPr>
        <w:t>) من أفراد العينة يستخدمون المنصات الرقمية ثلاث ساعات فأكثر يوميًا، كما أن أكثر من نصف العينة تقريبًا يستخدمونها أكثر من أربع ساعات. ويشير ذلك إلى ارتفاع كثافة الاستخدام اليومي، وأن هذه المنصات تشغل مساحة زمنية واضحة من حياة غالبية أفراد العينة</w:t>
      </w:r>
      <w:r w:rsidR="00FA3F9A" w:rsidRPr="00643260">
        <w:rPr>
          <w:rFonts w:ascii="Simplified Arabic" w:hAnsi="Simplified Arabic" w:cs="Simplified Arabic" w:hint="cs"/>
          <w:sz w:val="28"/>
          <w:szCs w:val="28"/>
        </w:rPr>
        <w:t>.</w:t>
      </w:r>
    </w:p>
    <w:p w14:paraId="159ED07D" w14:textId="2B1A9262" w:rsidR="00FA3F9A" w:rsidRDefault="00166175" w:rsidP="00FA3F9A">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A3F9A" w:rsidRPr="00643260">
        <w:rPr>
          <w:rFonts w:ascii="Simplified Arabic" w:hAnsi="Simplified Arabic" w:cs="Simplified Arabic" w:hint="cs"/>
          <w:sz w:val="28"/>
          <w:szCs w:val="28"/>
          <w:rtl/>
        </w:rPr>
        <w:t xml:space="preserve">ولا تكفي مدة الاستخدام وحدها لإثبات تأثر السلوك الاستهلاكي، لكنها تعكس اتساع الوقت المتاح للتعرض المتكرر للمحتوى التسويقي داخل المنصات. فكلما طالت مدة الاستخدام، زادت فرص مشاهدة الإعلانات، ومراجعات المنتجات، وتجارب المؤثرين، والعروض، والمنتجات الرائجة. وقد يجعل تكرار </w:t>
      </w:r>
      <w:r w:rsidR="00185636" w:rsidRPr="00643260">
        <w:rPr>
          <w:rFonts w:ascii="Simplified Arabic" w:hAnsi="Simplified Arabic" w:cs="Simplified Arabic" w:hint="cs"/>
          <w:sz w:val="28"/>
          <w:szCs w:val="28"/>
          <w:rtl/>
        </w:rPr>
        <w:t>ظهور</w:t>
      </w:r>
      <w:r w:rsidR="00FA3F9A" w:rsidRPr="00643260">
        <w:rPr>
          <w:rFonts w:ascii="Simplified Arabic" w:hAnsi="Simplified Arabic" w:cs="Simplified Arabic" w:hint="cs"/>
          <w:sz w:val="28"/>
          <w:szCs w:val="28"/>
          <w:rtl/>
        </w:rPr>
        <w:t xml:space="preserve"> بعض المنتجات أكثر حضورًا في ذهن المراهق، </w:t>
      </w:r>
      <w:r w:rsidR="00185636" w:rsidRPr="00643260">
        <w:rPr>
          <w:rFonts w:ascii="Simplified Arabic" w:hAnsi="Simplified Arabic" w:cs="Simplified Arabic" w:hint="cs"/>
          <w:sz w:val="28"/>
          <w:szCs w:val="28"/>
          <w:rtl/>
        </w:rPr>
        <w:t>ويرفع احتمالية اهتمامه بها أو بحثه عنها أو التفكير في اقتنائها، دون أن يعني ذلك بالضرورة انتقاله إلى الشراء الفعلي</w:t>
      </w:r>
      <w:r w:rsidR="00185636" w:rsidRPr="00643260">
        <w:rPr>
          <w:rFonts w:ascii="Simplified Arabic" w:hAnsi="Simplified Arabic" w:cs="Simplified Arabic" w:hint="cs"/>
          <w:sz w:val="28"/>
          <w:szCs w:val="28"/>
        </w:rPr>
        <w:t>.</w:t>
      </w:r>
    </w:p>
    <w:p w14:paraId="7F58EB7C" w14:textId="77777777" w:rsidR="00166175" w:rsidRDefault="00166175" w:rsidP="00166175">
      <w:pPr>
        <w:pStyle w:val="NormalWeb"/>
        <w:bidi/>
        <w:jc w:val="both"/>
        <w:rPr>
          <w:rFonts w:ascii="Simplified Arabic" w:hAnsi="Simplified Arabic" w:cs="Simplified Arabic"/>
          <w:sz w:val="28"/>
          <w:szCs w:val="28"/>
          <w:rtl/>
        </w:rPr>
      </w:pPr>
    </w:p>
    <w:p w14:paraId="1EC61883" w14:textId="77777777" w:rsidR="00166175" w:rsidRPr="00643260" w:rsidRDefault="00166175" w:rsidP="00166175">
      <w:pPr>
        <w:pStyle w:val="NormalWeb"/>
        <w:bidi/>
        <w:jc w:val="both"/>
        <w:rPr>
          <w:rFonts w:ascii="Simplified Arabic" w:hAnsi="Simplified Arabic" w:cs="Simplified Arabic"/>
          <w:sz w:val="28"/>
          <w:szCs w:val="28"/>
        </w:rPr>
      </w:pPr>
    </w:p>
    <w:p w14:paraId="2B095033" w14:textId="37D6F73B" w:rsidR="00512DD4" w:rsidRPr="00643260" w:rsidRDefault="00166175" w:rsidP="00CE2E88">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512DD4" w:rsidRPr="00643260">
        <w:rPr>
          <w:rFonts w:ascii="Simplified Arabic" w:hAnsi="Simplified Arabic" w:cs="Simplified Arabic" w:hint="cs"/>
          <w:sz w:val="28"/>
          <w:szCs w:val="28"/>
          <w:rtl/>
        </w:rPr>
        <w:t>ويمكن تفسير أهمية مدة الاستخدام في ضوء ما نقلته</w:t>
      </w:r>
      <w:r w:rsidR="00512DD4" w:rsidRPr="00643260">
        <w:rPr>
          <w:rFonts w:ascii="Simplified Arabic" w:hAnsi="Simplified Arabic" w:cs="Simplified Arabic" w:hint="cs"/>
          <w:sz w:val="28"/>
          <w:szCs w:val="28"/>
        </w:rPr>
        <w:t xml:space="preserve"> </w:t>
      </w:r>
      <w:r w:rsidR="00512DD4" w:rsidRPr="00643260">
        <w:rPr>
          <w:rFonts w:ascii="Simplified Arabic" w:hAnsi="Simplified Arabic" w:cs="Simplified Arabic" w:hint="cs"/>
          <w:b/>
          <w:bCs/>
          <w:sz w:val="28"/>
          <w:szCs w:val="28"/>
        </w:rPr>
        <w:t>Graber</w:t>
      </w:r>
      <w:r w:rsidR="00C70BEF" w:rsidRPr="00643260">
        <w:rPr>
          <w:rFonts w:ascii="Simplified Arabic" w:hAnsi="Simplified Arabic" w:cs="Simplified Arabic" w:hint="cs"/>
          <w:b/>
          <w:bCs/>
          <w:sz w:val="28"/>
          <w:szCs w:val="28"/>
          <w:rtl/>
        </w:rPr>
        <w:t xml:space="preserve">عن </w:t>
      </w:r>
      <w:r w:rsidR="00C70BEF" w:rsidRPr="00643260">
        <w:rPr>
          <w:rFonts w:ascii="Simplified Arabic" w:hAnsi="Simplified Arabic" w:cs="Simplified Arabic" w:hint="cs"/>
          <w:b/>
          <w:bCs/>
          <w:sz w:val="28"/>
          <w:szCs w:val="28"/>
        </w:rPr>
        <w:t>Ouri Azoulay</w:t>
      </w:r>
      <w:r w:rsidR="00512DD4" w:rsidRPr="00643260">
        <w:rPr>
          <w:rFonts w:ascii="Simplified Arabic" w:hAnsi="Simplified Arabic" w:cs="Simplified Arabic" w:hint="cs"/>
          <w:sz w:val="28"/>
          <w:szCs w:val="28"/>
        </w:rPr>
        <w:t xml:space="preserve"> </w:t>
      </w:r>
      <w:r w:rsidR="00512DD4" w:rsidRPr="00643260">
        <w:rPr>
          <w:rFonts w:ascii="Simplified Arabic" w:hAnsi="Simplified Arabic" w:cs="Simplified Arabic" w:hint="cs"/>
          <w:sz w:val="28"/>
          <w:szCs w:val="28"/>
          <w:rtl/>
        </w:rPr>
        <w:t xml:space="preserve">من أن بقاء المستخدمين وقتًا أطول على الإنترنت يرتبط بمزيد من الإيرادات الإعلانية والمشتريات داخل التطبيقات. ولا يعني ذلك أن زيادة عدد ساعات الاستخدام تؤدي حتمًا إلى الشراء، لكنه يوضح المصلحة التجارية للمنصات في استمرار المستخدم داخل البيئة الرقمية، وما يصاحب ذلك من اتساع فرص ظهور الإعلانات والعروض والمشتريات المدمجة أمامه </w:t>
      </w:r>
      <w:r w:rsidR="00512DD4" w:rsidRPr="00643260">
        <w:rPr>
          <w:rFonts w:ascii="Simplified Arabic" w:hAnsi="Simplified Arabic" w:cs="Simplified Arabic" w:hint="cs"/>
          <w:b/>
          <w:bCs/>
          <w:sz w:val="28"/>
          <w:szCs w:val="28"/>
        </w:rPr>
        <w:t>(Graber, 2019, 120)</w:t>
      </w:r>
      <w:r w:rsidR="00512DD4" w:rsidRPr="00643260">
        <w:rPr>
          <w:rFonts w:ascii="Simplified Arabic" w:hAnsi="Simplified Arabic" w:cs="Simplified Arabic" w:hint="cs"/>
          <w:sz w:val="28"/>
          <w:szCs w:val="28"/>
          <w:rtl/>
        </w:rPr>
        <w:t>.</w:t>
      </w:r>
    </w:p>
    <w:p w14:paraId="39BDA166" w14:textId="2DA19622" w:rsidR="00CE2E88" w:rsidRPr="00643260" w:rsidRDefault="00FA3F9A" w:rsidP="00512DD4">
      <w:pPr>
        <w:pStyle w:val="NormalWeb"/>
        <w:bidi/>
        <w:jc w:val="both"/>
        <w:rPr>
          <w:rFonts w:ascii="Simplified Arabic" w:hAnsi="Simplified Arabic" w:cs="Simplified Arabic"/>
          <w:sz w:val="28"/>
          <w:szCs w:val="28"/>
          <w:rtl/>
        </w:rPr>
      </w:pPr>
      <w:r w:rsidRPr="00643260">
        <w:rPr>
          <w:rFonts w:ascii="Simplified Arabic" w:hAnsi="Simplified Arabic" w:cs="Simplified Arabic" w:hint="cs"/>
          <w:sz w:val="28"/>
          <w:szCs w:val="28"/>
          <w:rtl/>
        </w:rPr>
        <w:t>كما تدعم دراسة</w:t>
      </w:r>
      <w:r w:rsidRPr="00643260">
        <w:rPr>
          <w:rFonts w:ascii="Simplified Arabic" w:hAnsi="Simplified Arabic" w:cs="Simplified Arabic" w:hint="cs"/>
          <w:b/>
          <w:bCs/>
          <w:sz w:val="28"/>
          <w:szCs w:val="28"/>
          <w:rtl/>
        </w:rPr>
        <w:t xml:space="preserve"> صبيح (2021)</w:t>
      </w:r>
      <w:r w:rsidRPr="00643260">
        <w:rPr>
          <w:rFonts w:ascii="Simplified Arabic" w:hAnsi="Simplified Arabic" w:cs="Simplified Arabic" w:hint="cs"/>
          <w:sz w:val="28"/>
          <w:szCs w:val="28"/>
          <w:rtl/>
        </w:rPr>
        <w:t xml:space="preserve"> هذا </w:t>
      </w:r>
      <w:r w:rsidR="0015054C" w:rsidRPr="00643260">
        <w:rPr>
          <w:rFonts w:ascii="Simplified Arabic" w:hAnsi="Simplified Arabic" w:cs="Simplified Arabic" w:hint="cs"/>
          <w:sz w:val="28"/>
          <w:szCs w:val="28"/>
          <w:rtl/>
        </w:rPr>
        <w:t>التفسير إذ</w:t>
      </w:r>
      <w:r w:rsidRPr="00643260">
        <w:rPr>
          <w:rFonts w:ascii="Simplified Arabic" w:hAnsi="Simplified Arabic" w:cs="Simplified Arabic" w:hint="cs"/>
          <w:sz w:val="28"/>
          <w:szCs w:val="28"/>
          <w:rtl/>
        </w:rPr>
        <w:t xml:space="preserve"> أظهرت أن طريقة الترويج جاءت في مقدمة عناصر التسويق الرقمي المحفزة للسلوك الاستهلاكي لدى المراهقين، تلتها المعلومات المنشورة عن المنتج، ثم الإعلانات، فالخصومات والعروض. وتوضح هذه النتيجة أن تعرض المراهق خلال ساعات استخدامه</w:t>
      </w:r>
      <w:r w:rsidR="00CE2E88" w:rsidRPr="00643260">
        <w:rPr>
          <w:rFonts w:ascii="Simplified Arabic" w:hAnsi="Simplified Arabic" w:cs="Simplified Arabic" w:hint="cs"/>
          <w:sz w:val="28"/>
          <w:szCs w:val="28"/>
          <w:rtl/>
        </w:rPr>
        <w:t xml:space="preserve"> للمنصات قد </w:t>
      </w:r>
      <w:r w:rsidR="0015054C" w:rsidRPr="00643260">
        <w:rPr>
          <w:rFonts w:ascii="Simplified Arabic" w:hAnsi="Simplified Arabic" w:cs="Simplified Arabic" w:hint="cs"/>
          <w:sz w:val="28"/>
          <w:szCs w:val="28"/>
          <w:rtl/>
        </w:rPr>
        <w:t>يأخذ</w:t>
      </w:r>
      <w:r w:rsidR="00CE2E88" w:rsidRPr="00643260">
        <w:rPr>
          <w:rFonts w:ascii="Simplified Arabic" w:hAnsi="Simplified Arabic" w:cs="Simplified Arabic" w:hint="cs"/>
          <w:sz w:val="28"/>
          <w:szCs w:val="28"/>
          <w:rtl/>
        </w:rPr>
        <w:t xml:space="preserve"> أشكالًا متعددة و</w:t>
      </w:r>
      <w:r w:rsidRPr="00643260">
        <w:rPr>
          <w:rFonts w:ascii="Simplified Arabic" w:hAnsi="Simplified Arabic" w:cs="Simplified Arabic" w:hint="cs"/>
          <w:sz w:val="28"/>
          <w:szCs w:val="28"/>
          <w:rtl/>
        </w:rPr>
        <w:t>لا يقتصر على إعلان مباشر،</w:t>
      </w:r>
      <w:r w:rsidR="00CE2E88" w:rsidRPr="00643260">
        <w:rPr>
          <w:rFonts w:ascii="Simplified Arabic" w:hAnsi="Simplified Arabic" w:cs="Simplified Arabic" w:hint="cs"/>
          <w:sz w:val="28"/>
          <w:szCs w:val="28"/>
          <w:rtl/>
        </w:rPr>
        <w:t xml:space="preserve"> وهو ما يزيد فرص ملاحظة المنتجات </w:t>
      </w:r>
      <w:r w:rsidR="0015054C" w:rsidRPr="00643260">
        <w:rPr>
          <w:rFonts w:ascii="Simplified Arabic" w:hAnsi="Simplified Arabic" w:cs="Simplified Arabic" w:hint="cs"/>
          <w:sz w:val="28"/>
          <w:szCs w:val="28"/>
          <w:rtl/>
        </w:rPr>
        <w:t>والتعرف</w:t>
      </w:r>
      <w:r w:rsidR="00CE2E88" w:rsidRPr="00643260">
        <w:rPr>
          <w:rFonts w:ascii="Simplified Arabic" w:hAnsi="Simplified Arabic" w:cs="Simplified Arabic" w:hint="cs"/>
          <w:sz w:val="28"/>
          <w:szCs w:val="28"/>
          <w:rtl/>
        </w:rPr>
        <w:t xml:space="preserve"> إليها أثناء الاستخدام </w:t>
      </w:r>
      <w:r w:rsidR="0015054C" w:rsidRPr="00643260">
        <w:rPr>
          <w:rFonts w:ascii="Simplified Arabic" w:hAnsi="Simplified Arabic" w:cs="Simplified Arabic" w:hint="cs"/>
          <w:sz w:val="28"/>
          <w:szCs w:val="28"/>
          <w:rtl/>
        </w:rPr>
        <w:t xml:space="preserve">اليومي، ومع </w:t>
      </w:r>
      <w:r w:rsidR="00CE2E88" w:rsidRPr="00643260">
        <w:rPr>
          <w:rFonts w:ascii="Simplified Arabic" w:hAnsi="Simplified Arabic" w:cs="Simplified Arabic" w:hint="cs"/>
          <w:sz w:val="28"/>
          <w:szCs w:val="28"/>
          <w:rtl/>
        </w:rPr>
        <w:t xml:space="preserve">ذلك تستخدم هنا لتوضيح طبيعة المحتوى التسويقي الذي قد يظهر للمراهق خلال مدة </w:t>
      </w:r>
      <w:r w:rsidR="0015054C" w:rsidRPr="00643260">
        <w:rPr>
          <w:rFonts w:ascii="Simplified Arabic" w:hAnsi="Simplified Arabic" w:cs="Simplified Arabic" w:hint="cs"/>
          <w:sz w:val="28"/>
          <w:szCs w:val="28"/>
          <w:rtl/>
        </w:rPr>
        <w:t>استخدامه.</w:t>
      </w:r>
    </w:p>
    <w:p w14:paraId="5C971E7E" w14:textId="77777777" w:rsidR="00204976" w:rsidRPr="00643260" w:rsidRDefault="00FA3F9A" w:rsidP="00FA3F9A">
      <w:pPr>
        <w:pStyle w:val="NormalWeb"/>
        <w:bidi/>
        <w:jc w:val="both"/>
        <w:rPr>
          <w:rFonts w:ascii="Simplified Arabic" w:hAnsi="Simplified Arabic" w:cs="Simplified Arabic"/>
          <w:sz w:val="28"/>
          <w:szCs w:val="28"/>
          <w:rtl/>
        </w:rPr>
      </w:pPr>
      <w:r w:rsidRPr="00643260">
        <w:rPr>
          <w:rFonts w:ascii="Simplified Arabic" w:hAnsi="Simplified Arabic" w:cs="Simplified Arabic" w:hint="cs"/>
          <w:sz w:val="28"/>
          <w:szCs w:val="28"/>
          <w:rtl/>
        </w:rPr>
        <w:t>ولا يقتصر ذلك على منصات التواصل ومشاركة المحتوى، إذ يتعرض مستخدمو منصات الألعاب أيضًا للعملات الافتراضية، والعناصر والمظاهر الرقمية، والمزايا المدفوعة، وتصاريح اللعب، والنوافذ التي تشجع على الشراء، إلى جانب مشاهدة ما يمتلكه الأصدقاء واللاعبون الآخرون.</w:t>
      </w:r>
    </w:p>
    <w:p w14:paraId="2EA81D28" w14:textId="003C764C" w:rsidR="0015054C" w:rsidRPr="00643260" w:rsidRDefault="00613034" w:rsidP="0015054C">
      <w:pPr>
        <w:pStyle w:val="pdq2pgselectionanchorcontainer"/>
        <w:bidi/>
        <w:jc w:val="both"/>
        <w:rPr>
          <w:rFonts w:ascii="Simplified Arabic" w:hAnsi="Simplified Arabic" w:cs="Simplified Arabic"/>
          <w:sz w:val="28"/>
          <w:szCs w:val="28"/>
        </w:rPr>
      </w:pPr>
      <w:r w:rsidRPr="00643260">
        <w:rPr>
          <w:rFonts w:ascii="Simplified Arabic" w:hAnsi="Simplified Arabic" w:cs="Simplified Arabic" w:hint="cs"/>
          <w:sz w:val="28"/>
          <w:szCs w:val="28"/>
          <w:rtl/>
        </w:rPr>
        <w:t>و</w:t>
      </w:r>
      <w:r w:rsidR="0015054C" w:rsidRPr="00643260">
        <w:rPr>
          <w:rFonts w:ascii="Simplified Arabic" w:hAnsi="Simplified Arabic" w:cs="Simplified Arabic" w:hint="cs"/>
          <w:sz w:val="28"/>
          <w:szCs w:val="28"/>
          <w:rtl/>
        </w:rPr>
        <w:t xml:space="preserve">تختلف النتيجة الحالية عن دراسة </w:t>
      </w:r>
      <w:r w:rsidR="0015054C" w:rsidRPr="00643260">
        <w:rPr>
          <w:rFonts w:ascii="Simplified Arabic" w:hAnsi="Simplified Arabic" w:cs="Simplified Arabic" w:hint="cs"/>
          <w:b/>
          <w:bCs/>
          <w:sz w:val="28"/>
          <w:szCs w:val="28"/>
          <w:rtl/>
        </w:rPr>
        <w:t>العنزي (2025)</w:t>
      </w:r>
      <w:r w:rsidR="0015054C" w:rsidRPr="00643260">
        <w:rPr>
          <w:rFonts w:ascii="Simplified Arabic" w:hAnsi="Simplified Arabic" w:cs="Simplified Arabic" w:hint="cs"/>
          <w:sz w:val="28"/>
          <w:szCs w:val="28"/>
          <w:rtl/>
        </w:rPr>
        <w:t>، التي أظهرت أن (</w:t>
      </w:r>
      <w:r w:rsidR="0015054C" w:rsidRPr="00643260">
        <w:rPr>
          <w:rFonts w:ascii="Simplified Arabic" w:hAnsi="Simplified Arabic" w:cs="Simplified Arabic" w:hint="cs"/>
          <w:sz w:val="28"/>
          <w:szCs w:val="28"/>
        </w:rPr>
        <w:t>16.5%</w:t>
      </w:r>
      <w:r w:rsidR="0015054C" w:rsidRPr="00643260">
        <w:rPr>
          <w:rFonts w:ascii="Simplified Arabic" w:hAnsi="Simplified Arabic" w:cs="Simplified Arabic" w:hint="cs"/>
          <w:sz w:val="28"/>
          <w:szCs w:val="28"/>
          <w:rtl/>
        </w:rPr>
        <w:t>) من مستخدمي تيك توك في عينتها يقضون أكثر من أربع ساعات يوميًا على التطبيق، بينما استخدمه (</w:t>
      </w:r>
      <w:r w:rsidR="0015054C" w:rsidRPr="00643260">
        <w:rPr>
          <w:rFonts w:ascii="Simplified Arabic" w:hAnsi="Simplified Arabic" w:cs="Simplified Arabic" w:hint="cs"/>
          <w:sz w:val="28"/>
          <w:szCs w:val="28"/>
        </w:rPr>
        <w:t>42.9%</w:t>
      </w:r>
      <w:r w:rsidR="0015054C" w:rsidRPr="00643260">
        <w:rPr>
          <w:rFonts w:ascii="Simplified Arabic" w:hAnsi="Simplified Arabic" w:cs="Simplified Arabic" w:hint="cs"/>
          <w:sz w:val="28"/>
          <w:szCs w:val="28"/>
          <w:rtl/>
        </w:rPr>
        <w:t>) من ساعتين إلى ثلاث ساعات، واستخدمه (</w:t>
      </w:r>
      <w:r w:rsidR="0015054C" w:rsidRPr="00643260">
        <w:rPr>
          <w:rFonts w:ascii="Simplified Arabic" w:hAnsi="Simplified Arabic" w:cs="Simplified Arabic" w:hint="cs"/>
          <w:sz w:val="28"/>
          <w:szCs w:val="28"/>
        </w:rPr>
        <w:t>40.6%</w:t>
      </w:r>
      <w:r w:rsidR="0015054C" w:rsidRPr="00643260">
        <w:rPr>
          <w:rFonts w:ascii="Simplified Arabic" w:hAnsi="Simplified Arabic" w:cs="Simplified Arabic" w:hint="cs"/>
          <w:sz w:val="28"/>
          <w:szCs w:val="28"/>
          <w:rtl/>
        </w:rPr>
        <w:t>) لمدة ساعة فأقل. أما في الدراسة الحالية، فقد بلغت نسبة من يستخدمون المنصات لأكثر من أربع ساعات (</w:t>
      </w:r>
      <w:r w:rsidR="0015054C" w:rsidRPr="00643260">
        <w:rPr>
          <w:rFonts w:ascii="Simplified Arabic" w:hAnsi="Simplified Arabic" w:cs="Simplified Arabic" w:hint="cs"/>
          <w:sz w:val="28"/>
          <w:szCs w:val="28"/>
        </w:rPr>
        <w:t>50.4%</w:t>
      </w:r>
      <w:r w:rsidR="0015054C" w:rsidRPr="00643260">
        <w:rPr>
          <w:rFonts w:ascii="Simplified Arabic" w:hAnsi="Simplified Arabic" w:cs="Simplified Arabic" w:hint="cs"/>
          <w:sz w:val="28"/>
          <w:szCs w:val="28"/>
          <w:rtl/>
        </w:rPr>
        <w:t>).</w:t>
      </w:r>
      <w:r w:rsidR="0015054C" w:rsidRPr="00643260">
        <w:rPr>
          <w:rFonts w:ascii="Simplified Arabic" w:hAnsi="Simplified Arabic" w:cs="Simplified Arabic" w:hint="cs"/>
          <w:sz w:val="28"/>
          <w:szCs w:val="28"/>
        </w:rPr>
        <w:t xml:space="preserve"> </w:t>
      </w:r>
    </w:p>
    <w:p w14:paraId="0273608D" w14:textId="0DE29593" w:rsidR="0015054C" w:rsidRDefault="0015054C" w:rsidP="0015054C">
      <w:pPr>
        <w:pStyle w:val="NormalWeb"/>
        <w:bidi/>
        <w:jc w:val="both"/>
        <w:rPr>
          <w:rFonts w:ascii="Simplified Arabic" w:hAnsi="Simplified Arabic" w:cs="Simplified Arabic"/>
          <w:sz w:val="28"/>
          <w:szCs w:val="28"/>
          <w:rtl/>
        </w:rPr>
      </w:pPr>
      <w:r w:rsidRPr="00643260">
        <w:rPr>
          <w:rFonts w:ascii="Simplified Arabic" w:hAnsi="Simplified Arabic" w:cs="Simplified Arabic" w:hint="cs"/>
          <w:sz w:val="28"/>
          <w:szCs w:val="28"/>
          <w:rtl/>
        </w:rPr>
        <w:t>وقد يرتبط ارتفاع النسبة في الدراسة الحالية بأنها قاست الوقت الإجمالي لاستخدام خمس منصات هي تيك توك ويوتيوب وإنستغرام وروبلوكس وماينكرافت، بينما اقتصرت دراسة العنزي على الوقت الذي يقضيه المستخدم في تيك توك وحده. كما يختلف نطاق العينة بين الدراستين، لذلك تظل المقارنة تقريبية. ومع ذلك تتقارب الدراستان في إظهار امتداد الاستخدام اليومي للمنصات الرقمية لدى نسبة واضحة من المشاركين فقد أوضحت دراسة العنزي أن (59.4%) من مستخدمي التطبيق في عينتها يقضون عليه أكثر من ساعتين يوميًا</w:t>
      </w:r>
      <w:r w:rsidRPr="00643260">
        <w:rPr>
          <w:rFonts w:ascii="Simplified Arabic" w:hAnsi="Simplified Arabic" w:cs="Simplified Arabic" w:hint="cs"/>
          <w:sz w:val="28"/>
          <w:szCs w:val="28"/>
        </w:rPr>
        <w:t xml:space="preserve">. </w:t>
      </w:r>
    </w:p>
    <w:p w14:paraId="153CA4E0" w14:textId="77777777" w:rsidR="00166175" w:rsidRDefault="00166175" w:rsidP="00166175">
      <w:pPr>
        <w:pStyle w:val="NormalWeb"/>
        <w:bidi/>
        <w:jc w:val="both"/>
        <w:rPr>
          <w:rFonts w:ascii="Simplified Arabic" w:hAnsi="Simplified Arabic" w:cs="Simplified Arabic"/>
          <w:sz w:val="28"/>
          <w:szCs w:val="28"/>
          <w:rtl/>
        </w:rPr>
      </w:pPr>
    </w:p>
    <w:p w14:paraId="2718511E" w14:textId="77777777" w:rsidR="00166175" w:rsidRPr="00643260" w:rsidRDefault="00166175" w:rsidP="00166175">
      <w:pPr>
        <w:pStyle w:val="NormalWeb"/>
        <w:bidi/>
        <w:jc w:val="both"/>
        <w:rPr>
          <w:rFonts w:ascii="Simplified Arabic" w:hAnsi="Simplified Arabic" w:cs="Simplified Arabic"/>
          <w:sz w:val="28"/>
          <w:szCs w:val="28"/>
          <w:rtl/>
        </w:rPr>
      </w:pPr>
    </w:p>
    <w:p w14:paraId="667273AA" w14:textId="77777777" w:rsidR="0015054C" w:rsidRPr="00643260" w:rsidRDefault="0015054C" w:rsidP="0015054C">
      <w:pPr>
        <w:pStyle w:val="NormalWeb"/>
        <w:bidi/>
        <w:jc w:val="both"/>
        <w:rPr>
          <w:rFonts w:ascii="Simplified Arabic" w:hAnsi="Simplified Arabic" w:cs="Simplified Arabic"/>
          <w:sz w:val="28"/>
          <w:szCs w:val="28"/>
        </w:rPr>
      </w:pPr>
    </w:p>
    <w:p w14:paraId="689BC6E6" w14:textId="230A5977" w:rsidR="009D30B6" w:rsidRPr="00643260" w:rsidRDefault="009D30B6" w:rsidP="00B4130A">
      <w:pPr>
        <w:pStyle w:val="NormalWeb"/>
        <w:bidi/>
        <w:spacing w:after="0" w:afterAutospacing="0"/>
        <w:jc w:val="both"/>
        <w:rPr>
          <w:rFonts w:ascii="Simplified Arabic" w:hAnsi="Simplified Arabic" w:cs="Simplified Arabic"/>
          <w:b/>
          <w:bCs/>
          <w:sz w:val="28"/>
          <w:szCs w:val="28"/>
          <w:rtl/>
        </w:rPr>
      </w:pPr>
      <w:r w:rsidRPr="00643260">
        <w:rPr>
          <w:rFonts w:ascii="Simplified Arabic" w:hAnsi="Simplified Arabic" w:cs="Simplified Arabic" w:hint="cs"/>
          <w:b/>
          <w:bCs/>
          <w:sz w:val="28"/>
          <w:szCs w:val="28"/>
          <w:rtl/>
        </w:rPr>
        <w:lastRenderedPageBreak/>
        <w:t xml:space="preserve">4- </w:t>
      </w:r>
      <w:r w:rsidR="00B4130A" w:rsidRPr="00643260">
        <w:rPr>
          <w:rFonts w:ascii="Simplified Arabic" w:hAnsi="Simplified Arabic" w:cs="Simplified Arabic" w:hint="cs"/>
          <w:b/>
          <w:bCs/>
          <w:sz w:val="28"/>
          <w:szCs w:val="28"/>
          <w:rtl/>
        </w:rPr>
        <w:t>توزيع عينة الدراسة وفقًا لتكرار مشاهدة الإعلانات أو المنتجات أو العروض داخل المنصات الرقمية خلال</w:t>
      </w:r>
      <w:r w:rsidR="00B4130A" w:rsidRPr="00643260">
        <w:rPr>
          <w:rFonts w:ascii="Simplified Arabic" w:hAnsi="Simplified Arabic" w:cs="Simplified Arabic" w:hint="cs"/>
          <w:rtl/>
        </w:rPr>
        <w:t xml:space="preserve"> </w:t>
      </w:r>
      <w:r w:rsidR="00B4130A" w:rsidRPr="00643260">
        <w:rPr>
          <w:rFonts w:ascii="Simplified Arabic" w:hAnsi="Simplified Arabic" w:cs="Simplified Arabic" w:hint="cs"/>
          <w:b/>
          <w:bCs/>
          <w:sz w:val="28"/>
          <w:szCs w:val="28"/>
          <w:rtl/>
        </w:rPr>
        <w:t>الأسبوع</w:t>
      </w:r>
      <w:r w:rsidR="00B4130A" w:rsidRPr="00643260">
        <w:rPr>
          <w:rFonts w:ascii="Simplified Arabic" w:hAnsi="Simplified Arabic" w:cs="Simplified Arabic" w:hint="cs"/>
          <w:rtl/>
        </w:rPr>
        <w:t xml:space="preserve"> </w:t>
      </w:r>
      <w:r w:rsidR="00B4130A" w:rsidRPr="00643260">
        <w:rPr>
          <w:rFonts w:ascii="Simplified Arabic" w:hAnsi="Simplified Arabic" w:cs="Simplified Arabic" w:hint="cs"/>
          <w:b/>
          <w:bCs/>
          <w:sz w:val="28"/>
          <w:szCs w:val="28"/>
          <w:rtl/>
        </w:rPr>
        <w:t>الماضي</w:t>
      </w:r>
      <w:r w:rsidR="00A62A7C" w:rsidRPr="00643260">
        <w:rPr>
          <w:rFonts w:ascii="Simplified Arabic" w:hAnsi="Simplified Arabic" w:cs="Simplified Arabic" w:hint="cs"/>
          <w:b/>
          <w:bCs/>
          <w:sz w:val="28"/>
          <w:szCs w:val="28"/>
          <w:rtl/>
        </w:rPr>
        <w:t>:</w:t>
      </w:r>
    </w:p>
    <w:p w14:paraId="57603E85" w14:textId="307664E4" w:rsidR="00A62A7C" w:rsidRPr="00643260" w:rsidRDefault="00A62A7C" w:rsidP="00D776E8">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جدول (7): توزيع عينة الدراسة وفقًا تكرار مشاهدة الإعلانات أو المنتجات أو العروض داخل المنصات الرقمية خلال الأسبوع الماضي</w:t>
      </w:r>
    </w:p>
    <w:tbl>
      <w:tblPr>
        <w:tblStyle w:val="TableGrid"/>
        <w:bidiVisual/>
        <w:tblW w:w="9462" w:type="dxa"/>
        <w:jc w:val="center"/>
        <w:tblLook w:val="04A0" w:firstRow="1" w:lastRow="0" w:firstColumn="1" w:lastColumn="0" w:noHBand="0" w:noVBand="1"/>
      </w:tblPr>
      <w:tblGrid>
        <w:gridCol w:w="3244"/>
        <w:gridCol w:w="833"/>
        <w:gridCol w:w="1240"/>
        <w:gridCol w:w="787"/>
        <w:gridCol w:w="1213"/>
        <w:gridCol w:w="916"/>
        <w:gridCol w:w="1229"/>
      </w:tblGrid>
      <w:tr w:rsidR="00C74144" w:rsidRPr="00643260" w14:paraId="481F0022" w14:textId="5C281CC3" w:rsidTr="00667C1A">
        <w:trPr>
          <w:jc w:val="center"/>
        </w:trPr>
        <w:tc>
          <w:tcPr>
            <w:tcW w:w="3252" w:type="dxa"/>
            <w:vMerge w:val="restart"/>
            <w:vAlign w:val="center"/>
          </w:tcPr>
          <w:p w14:paraId="7AD86F17" w14:textId="31F452BC" w:rsidR="00C74144" w:rsidRPr="00643260" w:rsidRDefault="00C74144" w:rsidP="0071120E">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الفئة</w:t>
            </w:r>
          </w:p>
        </w:tc>
        <w:tc>
          <w:tcPr>
            <w:tcW w:w="2074" w:type="dxa"/>
            <w:gridSpan w:val="2"/>
          </w:tcPr>
          <w:p w14:paraId="71905DC2" w14:textId="490C67EC" w:rsidR="00C74144" w:rsidRPr="00643260" w:rsidRDefault="00C74144" w:rsidP="0071120E">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كثيرًا</w:t>
            </w:r>
          </w:p>
        </w:tc>
        <w:tc>
          <w:tcPr>
            <w:tcW w:w="1990" w:type="dxa"/>
            <w:gridSpan w:val="2"/>
          </w:tcPr>
          <w:p w14:paraId="5796B121" w14:textId="1AE5BC01" w:rsidR="00C74144" w:rsidRPr="00643260" w:rsidRDefault="00C74144" w:rsidP="0071120E">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أحيانًا</w:t>
            </w:r>
          </w:p>
        </w:tc>
        <w:tc>
          <w:tcPr>
            <w:tcW w:w="2146" w:type="dxa"/>
            <w:gridSpan w:val="2"/>
          </w:tcPr>
          <w:p w14:paraId="2CC2CC29" w14:textId="11DE0B9A" w:rsidR="00C74144" w:rsidRPr="00643260" w:rsidRDefault="00C74144" w:rsidP="0071120E">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نادرًا</w:t>
            </w:r>
          </w:p>
        </w:tc>
      </w:tr>
      <w:tr w:rsidR="00C74144" w:rsidRPr="00643260" w14:paraId="4EB84A2C" w14:textId="191F3304" w:rsidTr="00667C1A">
        <w:trPr>
          <w:jc w:val="center"/>
        </w:trPr>
        <w:tc>
          <w:tcPr>
            <w:tcW w:w="3252" w:type="dxa"/>
            <w:vMerge/>
          </w:tcPr>
          <w:p w14:paraId="6854FDE1" w14:textId="77777777" w:rsidR="00C74144" w:rsidRPr="00643260" w:rsidRDefault="00C74144" w:rsidP="0065097F">
            <w:pPr>
              <w:pStyle w:val="NormalWeb"/>
              <w:bidi/>
              <w:spacing w:after="0" w:afterAutospacing="0"/>
              <w:jc w:val="center"/>
              <w:rPr>
                <w:rFonts w:ascii="Simplified Arabic" w:hAnsi="Simplified Arabic" w:cs="Simplified Arabic"/>
                <w:b/>
                <w:bCs/>
                <w:rtl/>
              </w:rPr>
            </w:pPr>
          </w:p>
        </w:tc>
        <w:tc>
          <w:tcPr>
            <w:tcW w:w="833" w:type="dxa"/>
          </w:tcPr>
          <w:p w14:paraId="1F9C7F4D" w14:textId="6BBBA6FF"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1241" w:type="dxa"/>
          </w:tcPr>
          <w:p w14:paraId="51CC694A" w14:textId="1902623A"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النسبة (</w:t>
            </w:r>
            <w:r w:rsidRPr="00643260">
              <w:rPr>
                <w:rFonts w:ascii="Simplified Arabic" w:hAnsi="Simplified Arabic" w:cs="Simplified Arabic" w:hint="cs"/>
                <w:b/>
                <w:bCs/>
              </w:rPr>
              <w:t>%</w:t>
            </w:r>
            <w:r w:rsidRPr="00643260">
              <w:rPr>
                <w:rFonts w:ascii="Simplified Arabic" w:hAnsi="Simplified Arabic" w:cs="Simplified Arabic" w:hint="cs"/>
                <w:b/>
                <w:bCs/>
                <w:rtl/>
              </w:rPr>
              <w:t>)</w:t>
            </w:r>
          </w:p>
        </w:tc>
        <w:tc>
          <w:tcPr>
            <w:tcW w:w="776" w:type="dxa"/>
          </w:tcPr>
          <w:p w14:paraId="29F01E31" w14:textId="29A72CCA"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1214" w:type="dxa"/>
          </w:tcPr>
          <w:p w14:paraId="7BC2FD43" w14:textId="0D6E19BA"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النسبة (</w:t>
            </w:r>
            <w:r w:rsidRPr="00643260">
              <w:rPr>
                <w:rFonts w:ascii="Simplified Arabic" w:hAnsi="Simplified Arabic" w:cs="Simplified Arabic" w:hint="cs"/>
                <w:b/>
                <w:bCs/>
              </w:rPr>
              <w:t>%</w:t>
            </w:r>
            <w:r w:rsidRPr="00643260">
              <w:rPr>
                <w:rFonts w:ascii="Simplified Arabic" w:hAnsi="Simplified Arabic" w:cs="Simplified Arabic" w:hint="cs"/>
                <w:b/>
                <w:bCs/>
                <w:rtl/>
              </w:rPr>
              <w:t>)</w:t>
            </w:r>
          </w:p>
        </w:tc>
        <w:tc>
          <w:tcPr>
            <w:tcW w:w="916" w:type="dxa"/>
          </w:tcPr>
          <w:p w14:paraId="027AEDC7" w14:textId="64B2DD97"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1230" w:type="dxa"/>
          </w:tcPr>
          <w:p w14:paraId="41009747" w14:textId="3CEBE7A9"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النسبة (</w:t>
            </w:r>
            <w:r w:rsidRPr="00643260">
              <w:rPr>
                <w:rFonts w:ascii="Simplified Arabic" w:hAnsi="Simplified Arabic" w:cs="Simplified Arabic" w:hint="cs"/>
                <w:b/>
                <w:bCs/>
              </w:rPr>
              <w:t>%</w:t>
            </w:r>
            <w:r w:rsidRPr="00643260">
              <w:rPr>
                <w:rFonts w:ascii="Simplified Arabic" w:hAnsi="Simplified Arabic" w:cs="Simplified Arabic" w:hint="cs"/>
                <w:b/>
                <w:bCs/>
                <w:rtl/>
              </w:rPr>
              <w:t>)</w:t>
            </w:r>
          </w:p>
        </w:tc>
      </w:tr>
      <w:tr w:rsidR="00C74144" w:rsidRPr="00643260" w14:paraId="3E5E912E" w14:textId="3ACBBC98" w:rsidTr="00667C1A">
        <w:trPr>
          <w:trHeight w:val="737"/>
          <w:jc w:val="center"/>
        </w:trPr>
        <w:tc>
          <w:tcPr>
            <w:tcW w:w="3252" w:type="dxa"/>
            <w:vAlign w:val="center"/>
          </w:tcPr>
          <w:p w14:paraId="39EB7CC7" w14:textId="2D3C4B2F" w:rsidR="00C74144" w:rsidRPr="00643260" w:rsidRDefault="00C74144" w:rsidP="00C74144">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منصات التواصل ومشاركة المحتوى: تيك توك، يوتيوب، إنستغرام</w:t>
            </w:r>
          </w:p>
        </w:tc>
        <w:tc>
          <w:tcPr>
            <w:tcW w:w="833" w:type="dxa"/>
            <w:vAlign w:val="center"/>
          </w:tcPr>
          <w:p w14:paraId="1A1EAF25" w14:textId="325AE9FD" w:rsidR="00C74144" w:rsidRPr="00643260" w:rsidRDefault="00C74144" w:rsidP="0065097F">
            <w:pPr>
              <w:pStyle w:val="NormalWeb"/>
              <w:spacing w:after="0" w:afterAutospacing="0"/>
              <w:jc w:val="center"/>
              <w:rPr>
                <w:rFonts w:ascii="Simplified Arabic" w:hAnsi="Simplified Arabic" w:cs="Simplified Arabic"/>
                <w:b/>
                <w:bCs/>
              </w:rPr>
            </w:pPr>
            <w:r w:rsidRPr="00643260">
              <w:rPr>
                <w:rFonts w:ascii="Simplified Arabic" w:hAnsi="Simplified Arabic" w:cs="Simplified Arabic" w:hint="cs"/>
                <w:b/>
                <w:bCs/>
              </w:rPr>
              <w:t>176</w:t>
            </w:r>
          </w:p>
        </w:tc>
        <w:tc>
          <w:tcPr>
            <w:tcW w:w="1241" w:type="dxa"/>
            <w:vAlign w:val="center"/>
          </w:tcPr>
          <w:p w14:paraId="2631D18B" w14:textId="0D6CFE36"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72.7%</w:t>
            </w:r>
          </w:p>
        </w:tc>
        <w:tc>
          <w:tcPr>
            <w:tcW w:w="776" w:type="dxa"/>
            <w:vAlign w:val="center"/>
          </w:tcPr>
          <w:p w14:paraId="604096B0" w14:textId="3363BAB2"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60</w:t>
            </w:r>
          </w:p>
        </w:tc>
        <w:tc>
          <w:tcPr>
            <w:tcW w:w="1214" w:type="dxa"/>
            <w:vAlign w:val="center"/>
          </w:tcPr>
          <w:p w14:paraId="28E1CBEF" w14:textId="151C68EC"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24.8%</w:t>
            </w:r>
          </w:p>
        </w:tc>
        <w:tc>
          <w:tcPr>
            <w:tcW w:w="916" w:type="dxa"/>
            <w:vAlign w:val="center"/>
          </w:tcPr>
          <w:p w14:paraId="79595C2C" w14:textId="1F73BD09"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6</w:t>
            </w:r>
          </w:p>
        </w:tc>
        <w:tc>
          <w:tcPr>
            <w:tcW w:w="1230" w:type="dxa"/>
            <w:vAlign w:val="center"/>
          </w:tcPr>
          <w:p w14:paraId="743207B5" w14:textId="09986B6E"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2.5%</w:t>
            </w:r>
          </w:p>
        </w:tc>
      </w:tr>
      <w:tr w:rsidR="00C74144" w:rsidRPr="00643260" w14:paraId="7360BE6C" w14:textId="1886ABAD" w:rsidTr="00667C1A">
        <w:trPr>
          <w:trHeight w:val="782"/>
          <w:jc w:val="center"/>
        </w:trPr>
        <w:tc>
          <w:tcPr>
            <w:tcW w:w="3252" w:type="dxa"/>
            <w:vAlign w:val="center"/>
          </w:tcPr>
          <w:p w14:paraId="303AE2FA" w14:textId="19EF0BB0" w:rsidR="00C74144" w:rsidRPr="00643260" w:rsidRDefault="00C74144" w:rsidP="00C74144">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منصات الألعاب: روبلوكس، ماينكرافت</w:t>
            </w:r>
          </w:p>
        </w:tc>
        <w:tc>
          <w:tcPr>
            <w:tcW w:w="833" w:type="dxa"/>
            <w:vAlign w:val="center"/>
          </w:tcPr>
          <w:p w14:paraId="5E22688F" w14:textId="0399436F"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36</w:t>
            </w:r>
          </w:p>
        </w:tc>
        <w:tc>
          <w:tcPr>
            <w:tcW w:w="1241" w:type="dxa"/>
            <w:vAlign w:val="center"/>
          </w:tcPr>
          <w:p w14:paraId="69122AAF" w14:textId="165A9E45"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14.9%</w:t>
            </w:r>
          </w:p>
        </w:tc>
        <w:tc>
          <w:tcPr>
            <w:tcW w:w="776" w:type="dxa"/>
            <w:vAlign w:val="center"/>
          </w:tcPr>
          <w:p w14:paraId="78FC7BA0" w14:textId="148C0F39"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74</w:t>
            </w:r>
          </w:p>
        </w:tc>
        <w:tc>
          <w:tcPr>
            <w:tcW w:w="1214" w:type="dxa"/>
            <w:vAlign w:val="center"/>
          </w:tcPr>
          <w:p w14:paraId="091F933A" w14:textId="5E167AD9"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30.6%</w:t>
            </w:r>
          </w:p>
        </w:tc>
        <w:tc>
          <w:tcPr>
            <w:tcW w:w="916" w:type="dxa"/>
            <w:vAlign w:val="center"/>
          </w:tcPr>
          <w:p w14:paraId="1B5FD357" w14:textId="2369C06B"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132</w:t>
            </w:r>
          </w:p>
        </w:tc>
        <w:tc>
          <w:tcPr>
            <w:tcW w:w="1230" w:type="dxa"/>
            <w:vAlign w:val="center"/>
          </w:tcPr>
          <w:p w14:paraId="463B7E15" w14:textId="468A1D50" w:rsidR="00C74144" w:rsidRPr="00643260" w:rsidRDefault="00C74144" w:rsidP="0065097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Pr>
              <w:t>54.5%</w:t>
            </w:r>
          </w:p>
        </w:tc>
      </w:tr>
    </w:tbl>
    <w:p w14:paraId="307E7CB0" w14:textId="20383D09" w:rsidR="00A62A7C" w:rsidRPr="00643260" w:rsidRDefault="00A62A7C" w:rsidP="00D776E8">
      <w:pPr>
        <w:pStyle w:val="NormalWeb"/>
        <w:bidi/>
        <w:spacing w:after="0" w:afterAutospacing="0"/>
        <w:jc w:val="center"/>
        <w:rPr>
          <w:rFonts w:ascii="Simplified Arabic" w:hAnsi="Simplified Arabic" w:cs="Simplified Arabic"/>
          <w:b/>
          <w:bCs/>
        </w:rPr>
      </w:pPr>
      <w:r w:rsidRPr="00643260">
        <w:rPr>
          <w:rFonts w:ascii="Simplified Arabic" w:hAnsi="Simplified Arabic" w:cs="Simplified Arabic" w:hint="cs"/>
          <w:b/>
          <w:bCs/>
          <w:rtl/>
        </w:rPr>
        <w:t>شكل (7): توزيع عينة الدراسة وفقًا تكرار مشاهدة الإعلانات أو المنتجات أو العروض داخل المنصات الرقمية خلال</w:t>
      </w:r>
      <w:r w:rsidR="00667C1A" w:rsidRPr="00643260">
        <w:rPr>
          <w:rFonts w:ascii="Simplified Arabic" w:hAnsi="Simplified Arabic" w:cs="Simplified Arabic" w:hint="cs"/>
          <w:b/>
          <w:bCs/>
          <w:rtl/>
        </w:rPr>
        <w:t xml:space="preserve"> الأسبوع الماضي</w:t>
      </w:r>
      <w:r w:rsidRPr="00643260">
        <w:rPr>
          <w:rFonts w:ascii="Simplified Arabic" w:hAnsi="Simplified Arabic" w:cs="Simplified Arabic" w:hint="cs"/>
          <w:b/>
          <w:bCs/>
          <w:rtl/>
        </w:rPr>
        <w:t xml:space="preserve"> </w:t>
      </w:r>
      <w:r w:rsidR="00667C1A" w:rsidRPr="00643260">
        <w:rPr>
          <w:rFonts w:ascii="Simplified Arabic" w:hAnsi="Simplified Arabic" w:cs="Simplified Arabic" w:hint="cs"/>
          <w:b/>
          <w:bCs/>
          <w:noProof/>
          <w:rtl/>
          <w:lang w:val="ar-SA"/>
        </w:rPr>
        <w:drawing>
          <wp:inline distT="0" distB="0" distL="0" distR="0" wp14:anchorId="57344184" wp14:editId="5B5BF145">
            <wp:extent cx="5886450" cy="2164715"/>
            <wp:effectExtent l="0" t="0" r="6350" b="0"/>
            <wp:docPr id="143190979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909792" name="Picture 1431909792"/>
                    <pic:cNvPicPr/>
                  </pic:nvPicPr>
                  <pic:blipFill>
                    <a:blip r:embed="rId17"/>
                    <a:stretch>
                      <a:fillRect/>
                    </a:stretch>
                  </pic:blipFill>
                  <pic:spPr>
                    <a:xfrm>
                      <a:off x="0" y="0"/>
                      <a:ext cx="5886450" cy="2164715"/>
                    </a:xfrm>
                    <a:prstGeom prst="rect">
                      <a:avLst/>
                    </a:prstGeom>
                  </pic:spPr>
                </pic:pic>
              </a:graphicData>
            </a:graphic>
          </wp:inline>
        </w:drawing>
      </w:r>
    </w:p>
    <w:p w14:paraId="7D9D9BFF" w14:textId="09FE67E5" w:rsidR="00DC2DF9" w:rsidRPr="00323CC9" w:rsidRDefault="00A44CFB" w:rsidP="00323CC9">
      <w:pPr>
        <w:pStyle w:val="NormalWeb"/>
        <w:bidi/>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331B0F" w:rsidRPr="00643260">
        <w:rPr>
          <w:rFonts w:ascii="Simplified Arabic" w:hAnsi="Simplified Arabic" w:cs="Simplified Arabic" w:hint="cs"/>
          <w:sz w:val="28"/>
          <w:szCs w:val="28"/>
          <w:rtl/>
        </w:rPr>
        <w:t>تشير نتائج الجدول (7) والشكل (7) إلى تفاوت واضح في مستوى التعرض للمحتوى التسويقي بين نوعي المنصات. ففي منصات التواصل ومشاركة المحتوى (تيك توك، يوتيوب، إنستغرام)، أفاد غالبية أفراد العينة بتعرضهم كثيرًا</w:t>
      </w:r>
      <w:r w:rsidR="00F35E66" w:rsidRPr="00643260">
        <w:rPr>
          <w:rFonts w:ascii="Simplified Arabic" w:hAnsi="Simplified Arabic" w:cs="Simplified Arabic" w:hint="cs"/>
          <w:sz w:val="28"/>
          <w:szCs w:val="28"/>
        </w:rPr>
        <w:t xml:space="preserve"> </w:t>
      </w:r>
      <w:r w:rsidR="00331B0F" w:rsidRPr="0009620B">
        <w:rPr>
          <w:rFonts w:ascii="Simplified Arabic" w:hAnsi="Simplified Arabic" w:cs="Simplified Arabic" w:hint="cs"/>
          <w:sz w:val="28"/>
          <w:szCs w:val="28"/>
          <w:rtl/>
        </w:rPr>
        <w:t>لإعلان أو منتج أو عرض خلال الأسبوع الماضي</w:t>
      </w:r>
      <w:r w:rsidR="00331B0F" w:rsidRPr="00643260">
        <w:rPr>
          <w:rFonts w:ascii="Simplified Arabic" w:hAnsi="Simplified Arabic" w:cs="Simplified Arabic" w:hint="cs"/>
          <w:sz w:val="28"/>
          <w:szCs w:val="28"/>
          <w:rtl/>
        </w:rPr>
        <w:t>، بواقع (176) مشاركًا ومشاركة وبنسبة (72.7</w:t>
      </w:r>
      <w:r>
        <w:rPr>
          <w:rFonts w:ascii="Simplified Arabic" w:hAnsi="Simplified Arabic" w:cs="Simplified Arabic" w:hint="cs"/>
          <w:sz w:val="28"/>
          <w:szCs w:val="28"/>
          <w:rtl/>
        </w:rPr>
        <w:t>٪</w:t>
      </w:r>
      <w:r w:rsidR="00331B0F" w:rsidRPr="00643260">
        <w:rPr>
          <w:rFonts w:ascii="Simplified Arabic" w:hAnsi="Simplified Arabic" w:cs="Simplified Arabic" w:hint="cs"/>
          <w:sz w:val="28"/>
          <w:szCs w:val="28"/>
          <w:rtl/>
        </w:rPr>
        <w:t>)، بينما اختار (60) مشاركًا أحيانًا بنسبة (24.8</w:t>
      </w:r>
      <w:r>
        <w:rPr>
          <w:rFonts w:ascii="Simplified Arabic" w:hAnsi="Simplified Arabic" w:cs="Simplified Arabic" w:hint="cs"/>
          <w:sz w:val="28"/>
          <w:szCs w:val="28"/>
          <w:rtl/>
        </w:rPr>
        <w:t>٪</w:t>
      </w:r>
      <w:r w:rsidR="00331B0F" w:rsidRPr="00643260">
        <w:rPr>
          <w:rFonts w:ascii="Simplified Arabic" w:hAnsi="Simplified Arabic" w:cs="Simplified Arabic" w:hint="cs"/>
          <w:sz w:val="28"/>
          <w:szCs w:val="28"/>
          <w:rtl/>
        </w:rPr>
        <w:t>)، ولم تتجاوز نسبة نادرًا (2.5</w:t>
      </w:r>
      <w:r>
        <w:rPr>
          <w:rFonts w:ascii="Simplified Arabic" w:hAnsi="Simplified Arabic" w:cs="Simplified Arabic" w:hint="cs"/>
          <w:sz w:val="28"/>
          <w:szCs w:val="28"/>
          <w:rtl/>
        </w:rPr>
        <w:t>٪</w:t>
      </w:r>
      <w:r w:rsidR="00331B0F" w:rsidRPr="00643260">
        <w:rPr>
          <w:rFonts w:ascii="Simplified Arabic" w:hAnsi="Simplified Arabic" w:cs="Simplified Arabic" w:hint="cs"/>
          <w:sz w:val="28"/>
          <w:szCs w:val="28"/>
          <w:rtl/>
        </w:rPr>
        <w:t>) بواقع (6) مشاركين فقط</w:t>
      </w:r>
      <w:r w:rsidR="00331B0F" w:rsidRPr="00643260">
        <w:rPr>
          <w:rFonts w:ascii="Simplified Arabic" w:hAnsi="Simplified Arabic" w:cs="Simplified Arabic" w:hint="cs"/>
          <w:sz w:val="28"/>
          <w:szCs w:val="28"/>
        </w:rPr>
        <w:t>.</w:t>
      </w:r>
      <w:r w:rsidR="00331B0F" w:rsidRPr="00643260">
        <w:rPr>
          <w:rFonts w:ascii="Simplified Arabic" w:hAnsi="Simplified Arabic" w:cs="Simplified Arabic" w:hint="cs"/>
          <w:sz w:val="28"/>
          <w:szCs w:val="28"/>
          <w:rtl/>
        </w:rPr>
        <w:t>على النقيض من ذلك</w:t>
      </w:r>
      <w:r w:rsidR="00B107A5" w:rsidRPr="00643260">
        <w:rPr>
          <w:rFonts w:ascii="Simplified Arabic" w:hAnsi="Simplified Arabic" w:cs="Simplified Arabic" w:hint="cs"/>
          <w:sz w:val="28"/>
          <w:szCs w:val="28"/>
          <w:rtl/>
        </w:rPr>
        <w:t xml:space="preserve"> </w:t>
      </w:r>
      <w:r w:rsidR="00331B0F" w:rsidRPr="00643260">
        <w:rPr>
          <w:rFonts w:ascii="Simplified Arabic" w:hAnsi="Simplified Arabic" w:cs="Simplified Arabic" w:hint="cs"/>
          <w:sz w:val="28"/>
          <w:szCs w:val="28"/>
          <w:rtl/>
        </w:rPr>
        <w:t xml:space="preserve">جاء التعرض لمنصات الألعاب (روبلوكس، ماينكرافت) منخفضًا </w:t>
      </w:r>
      <w:r w:rsidRPr="00643260">
        <w:rPr>
          <w:rFonts w:ascii="Simplified Arabic" w:hAnsi="Simplified Arabic" w:cs="Simplified Arabic" w:hint="cs"/>
          <w:sz w:val="28"/>
          <w:szCs w:val="28"/>
          <w:rtl/>
        </w:rPr>
        <w:t xml:space="preserve">بوضوح </w:t>
      </w:r>
      <w:r>
        <w:rPr>
          <w:rFonts w:ascii="Simplified Arabic" w:hAnsi="Simplified Arabic" w:cs="Simplified Arabic" w:hint="cs"/>
          <w:sz w:val="28"/>
          <w:szCs w:val="28"/>
          <w:rtl/>
        </w:rPr>
        <w:t>حيث أن</w:t>
      </w:r>
      <w:r w:rsidR="00331B0F" w:rsidRPr="00643260">
        <w:rPr>
          <w:rFonts w:ascii="Simplified Arabic" w:hAnsi="Simplified Arabic" w:cs="Simplified Arabic" w:hint="cs"/>
          <w:sz w:val="28"/>
          <w:szCs w:val="28"/>
          <w:rtl/>
        </w:rPr>
        <w:t xml:space="preserve"> أكثر من نصف العينة (54.5</w:t>
      </w:r>
      <w:r w:rsidR="00323CC9">
        <w:rPr>
          <w:rFonts w:ascii="Simplified Arabic" w:hAnsi="Simplified Arabic" w:cs="Simplified Arabic" w:hint="cs"/>
          <w:sz w:val="28"/>
          <w:szCs w:val="28"/>
          <w:rtl/>
        </w:rPr>
        <w:t>٪</w:t>
      </w:r>
      <w:r w:rsidR="00331B0F" w:rsidRPr="00643260">
        <w:rPr>
          <w:rFonts w:ascii="Simplified Arabic" w:hAnsi="Simplified Arabic" w:cs="Simplified Arabic" w:hint="cs"/>
          <w:sz w:val="28"/>
          <w:szCs w:val="28"/>
          <w:rtl/>
        </w:rPr>
        <w:t>) بواقع (132) مشاركًا بأنهم يتعرضون للمحتوى التسويقي داخلها نادرًا، بينما اختار (74) مشاركًا</w:t>
      </w:r>
      <w:r w:rsidR="00F35E66" w:rsidRPr="00643260">
        <w:rPr>
          <w:rFonts w:ascii="Simplified Arabic" w:hAnsi="Simplified Arabic" w:cs="Simplified Arabic" w:hint="cs"/>
          <w:sz w:val="28"/>
          <w:szCs w:val="28"/>
        </w:rPr>
        <w:t xml:space="preserve"> </w:t>
      </w:r>
      <w:r w:rsidR="00331B0F" w:rsidRPr="00643260">
        <w:rPr>
          <w:rFonts w:ascii="Simplified Arabic" w:hAnsi="Simplified Arabic" w:cs="Simplified Arabic" w:hint="cs"/>
          <w:sz w:val="28"/>
          <w:szCs w:val="28"/>
          <w:rtl/>
        </w:rPr>
        <w:t>أحيانًا بنسبة (30.6</w:t>
      </w:r>
      <w:r>
        <w:rPr>
          <w:rFonts w:ascii="Simplified Arabic" w:hAnsi="Simplified Arabic" w:cs="Simplified Arabic" w:hint="cs"/>
          <w:sz w:val="28"/>
          <w:szCs w:val="28"/>
          <w:rtl/>
        </w:rPr>
        <w:t>٪</w:t>
      </w:r>
      <w:r w:rsidR="00331B0F" w:rsidRPr="00643260">
        <w:rPr>
          <w:rFonts w:ascii="Simplified Arabic" w:hAnsi="Simplified Arabic" w:cs="Simplified Arabic" w:hint="cs"/>
          <w:sz w:val="28"/>
          <w:szCs w:val="28"/>
          <w:rtl/>
        </w:rPr>
        <w:t>)، ولم تتجاوز نسبة كثيرًا (14.9</w:t>
      </w:r>
      <w:r>
        <w:rPr>
          <w:rFonts w:ascii="Simplified Arabic" w:hAnsi="Simplified Arabic" w:cs="Simplified Arabic" w:hint="cs"/>
          <w:sz w:val="28"/>
          <w:szCs w:val="28"/>
          <w:rtl/>
        </w:rPr>
        <w:t>٪</w:t>
      </w:r>
      <w:r w:rsidR="00331B0F" w:rsidRPr="00643260">
        <w:rPr>
          <w:rFonts w:ascii="Simplified Arabic" w:hAnsi="Simplified Arabic" w:cs="Simplified Arabic" w:hint="cs"/>
          <w:sz w:val="28"/>
          <w:szCs w:val="28"/>
          <w:rtl/>
        </w:rPr>
        <w:t>) بواقع (36) مشاركًا فقط</w:t>
      </w:r>
      <w:r w:rsidR="00331B0F" w:rsidRPr="00643260">
        <w:rPr>
          <w:rFonts w:ascii="Simplified Arabic" w:hAnsi="Simplified Arabic" w:cs="Simplified Arabic" w:hint="cs"/>
          <w:sz w:val="28"/>
          <w:szCs w:val="28"/>
        </w:rPr>
        <w:t>.</w:t>
      </w:r>
    </w:p>
    <w:p w14:paraId="1B7A65B9" w14:textId="7AC4D778" w:rsidR="003C4BED" w:rsidRPr="00643260" w:rsidRDefault="00323CC9" w:rsidP="00E20750">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20750" w:rsidRPr="00643260">
        <w:rPr>
          <w:rFonts w:ascii="Simplified Arabic" w:hAnsi="Simplified Arabic" w:cs="Simplified Arabic" w:hint="cs"/>
          <w:sz w:val="28"/>
          <w:szCs w:val="28"/>
          <w:rtl/>
        </w:rPr>
        <w:t>ويعد هذا التفاوت من</w:t>
      </w:r>
      <w:r w:rsidR="00667C1A" w:rsidRPr="0064326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أوضح</w:t>
      </w:r>
      <w:r w:rsidR="00667C1A" w:rsidRPr="00643260">
        <w:rPr>
          <w:rFonts w:ascii="Simplified Arabic" w:hAnsi="Simplified Arabic" w:cs="Simplified Arabic" w:hint="cs"/>
          <w:sz w:val="28"/>
          <w:szCs w:val="28"/>
          <w:rtl/>
        </w:rPr>
        <w:t xml:space="preserve"> نتائج الدراسة </w:t>
      </w:r>
      <w:r w:rsidR="003C4BED" w:rsidRPr="00643260">
        <w:rPr>
          <w:rFonts w:ascii="Simplified Arabic" w:hAnsi="Simplified Arabic" w:cs="Simplified Arabic" w:hint="cs"/>
          <w:sz w:val="28"/>
          <w:szCs w:val="28"/>
          <w:rtl/>
        </w:rPr>
        <w:t>وأكثرها</w:t>
      </w:r>
      <w:r w:rsidR="00667C1A" w:rsidRPr="00643260">
        <w:rPr>
          <w:rFonts w:ascii="Simplified Arabic" w:hAnsi="Simplified Arabic" w:cs="Simplified Arabic" w:hint="cs"/>
          <w:sz w:val="28"/>
          <w:szCs w:val="28"/>
          <w:rtl/>
        </w:rPr>
        <w:t xml:space="preserve"> دلالة على الفرق بين نوعي </w:t>
      </w:r>
      <w:r w:rsidR="003C4BED" w:rsidRPr="00643260">
        <w:rPr>
          <w:rFonts w:ascii="Simplified Arabic" w:hAnsi="Simplified Arabic" w:cs="Simplified Arabic" w:hint="cs"/>
          <w:sz w:val="28"/>
          <w:szCs w:val="28"/>
          <w:rtl/>
        </w:rPr>
        <w:t xml:space="preserve">المنصات، فبينما </w:t>
      </w:r>
      <w:r>
        <w:rPr>
          <w:rFonts w:ascii="Simplified Arabic" w:hAnsi="Simplified Arabic" w:cs="Simplified Arabic" w:hint="cs"/>
          <w:sz w:val="28"/>
          <w:szCs w:val="28"/>
          <w:rtl/>
        </w:rPr>
        <w:t>ي</w:t>
      </w:r>
      <w:r w:rsidR="003C4BED" w:rsidRPr="00643260">
        <w:rPr>
          <w:rFonts w:ascii="Simplified Arabic" w:hAnsi="Simplified Arabic" w:cs="Simplified Arabic" w:hint="cs"/>
          <w:sz w:val="28"/>
          <w:szCs w:val="28"/>
          <w:rtl/>
        </w:rPr>
        <w:t>تعرض ثلاثة من كل أربعة مشاركين تقريبًا لمحتوى تسويقي مكثف على منصات التواصل، فإن أكثر من نصفهم بالكاد يلاحظون هذا المحتوى داخل منصات الألعاب.</w:t>
      </w:r>
    </w:p>
    <w:p w14:paraId="3272B585" w14:textId="69CD6FA3" w:rsidR="00F31597" w:rsidRPr="00643260" w:rsidRDefault="00323CC9" w:rsidP="00F31597">
      <w:pPr>
        <w:pStyle w:val="font-claude-response-body"/>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F31597" w:rsidRPr="00643260">
        <w:rPr>
          <w:rFonts w:ascii="Simplified Arabic" w:hAnsi="Simplified Arabic" w:cs="Simplified Arabic" w:hint="cs"/>
          <w:sz w:val="28"/>
          <w:szCs w:val="28"/>
          <w:rtl/>
        </w:rPr>
        <w:t>ويمكن تفسير ذلك من زاويتين مختلفتين. الأولى، من ناحية طبيعة المنصة نفسها، إذ تعتمد منصات التواصل أصلًا على نموذج تجاري قائم على الإعلانات والمحتوى الترويجي المدمج، بينما تعتمد منصات الألعاب في الغالب على نماذج الشراء داخل التطبيق</w:t>
      </w:r>
      <w:r w:rsidR="00F31597" w:rsidRPr="00643260">
        <w:rPr>
          <w:rFonts w:ascii="Simplified Arabic" w:hAnsi="Simplified Arabic" w:cs="Simplified Arabic" w:hint="cs"/>
          <w:sz w:val="28"/>
          <w:szCs w:val="28"/>
        </w:rPr>
        <w:t xml:space="preserve"> (In-app purchases) </w:t>
      </w:r>
      <w:r w:rsidR="00F31597" w:rsidRPr="00643260">
        <w:rPr>
          <w:rFonts w:ascii="Simplified Arabic" w:hAnsi="Simplified Arabic" w:cs="Simplified Arabic" w:hint="cs"/>
          <w:sz w:val="28"/>
          <w:szCs w:val="28"/>
          <w:rtl/>
        </w:rPr>
        <w:t>دون الحاجة لعرض إعلانات مباشرة بنفس الكثافة</w:t>
      </w:r>
      <w:r w:rsidR="00F31597" w:rsidRPr="00643260">
        <w:rPr>
          <w:rFonts w:ascii="Simplified Arabic" w:hAnsi="Simplified Arabic" w:cs="Simplified Arabic" w:hint="cs"/>
          <w:sz w:val="28"/>
          <w:szCs w:val="28"/>
        </w:rPr>
        <w:t>.</w:t>
      </w:r>
    </w:p>
    <w:p w14:paraId="75AA755F" w14:textId="31F749DB" w:rsidR="00F31597" w:rsidRPr="00643260" w:rsidRDefault="00323CC9" w:rsidP="00F31597">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31597" w:rsidRPr="00643260">
        <w:rPr>
          <w:rFonts w:ascii="Simplified Arabic" w:hAnsi="Simplified Arabic" w:cs="Simplified Arabic" w:hint="cs"/>
          <w:sz w:val="28"/>
          <w:szCs w:val="28"/>
          <w:rtl/>
        </w:rPr>
        <w:t>أما الزاوية الثانية، فترتبط بطريقة إدراك المراهق نفسه لما يراه. فحين يشاهد المراهق إعلانًا بين مقاطع تيك توك، يدرك بوضوح أن هذا</w:t>
      </w:r>
      <w:r w:rsidR="00F35E66" w:rsidRPr="00643260">
        <w:rPr>
          <w:rFonts w:ascii="Simplified Arabic" w:hAnsi="Simplified Arabic" w:cs="Simplified Arabic" w:hint="cs"/>
          <w:sz w:val="28"/>
          <w:szCs w:val="28"/>
        </w:rPr>
        <w:t xml:space="preserve"> </w:t>
      </w:r>
      <w:r w:rsidR="00F31597" w:rsidRPr="00643260">
        <w:rPr>
          <w:rFonts w:ascii="Simplified Arabic" w:hAnsi="Simplified Arabic" w:cs="Simplified Arabic" w:hint="cs"/>
          <w:sz w:val="28"/>
          <w:szCs w:val="28"/>
          <w:rtl/>
        </w:rPr>
        <w:t>إعلان منفصل عن المحتوى الذي جاء لمشاهدته. لكن حين يرى داخل روبلوكس أو ماينكرافت عنصرًا مدفوعًا، أو زيًا جديدًا لشخصيته، أو عرضًا لشراء عملة داخل اللعبة، فقد لا يصنّف هذا في ذهنه على أنه إعلان</w:t>
      </w:r>
      <w:r w:rsidR="00F35E66" w:rsidRPr="00643260">
        <w:rPr>
          <w:rFonts w:ascii="Simplified Arabic" w:hAnsi="Simplified Arabic" w:cs="Simplified Arabic" w:hint="cs"/>
          <w:sz w:val="28"/>
          <w:szCs w:val="28"/>
        </w:rPr>
        <w:t xml:space="preserve"> </w:t>
      </w:r>
      <w:r w:rsidR="00F31597" w:rsidRPr="00643260">
        <w:rPr>
          <w:rFonts w:ascii="Simplified Arabic" w:hAnsi="Simplified Arabic" w:cs="Simplified Arabic" w:hint="cs"/>
          <w:sz w:val="28"/>
          <w:szCs w:val="28"/>
          <w:rtl/>
        </w:rPr>
        <w:t>أصلًا، بل يراه جزءًا طبيعيًا من تجربة اللعب ذاتها. وبهذا يكون قد تعرّض فعليًا لمحتوى تسويقي، لكنه لا يشعر أنه شاهد إعلانًا، وهذا قد يفسر جزئيًا سبب انخفاض نسبة كثيرًا</w:t>
      </w:r>
      <w:r w:rsidR="00D86324" w:rsidRPr="00643260">
        <w:rPr>
          <w:rFonts w:ascii="Simplified Arabic" w:hAnsi="Simplified Arabic" w:cs="Simplified Arabic" w:hint="cs"/>
          <w:sz w:val="28"/>
          <w:szCs w:val="28"/>
        </w:rPr>
        <w:t xml:space="preserve"> </w:t>
      </w:r>
      <w:r w:rsidR="00F31597" w:rsidRPr="00643260">
        <w:rPr>
          <w:rFonts w:ascii="Simplified Arabic" w:hAnsi="Simplified Arabic" w:cs="Simplified Arabic" w:hint="cs"/>
          <w:sz w:val="28"/>
          <w:szCs w:val="28"/>
          <w:rtl/>
        </w:rPr>
        <w:t>في منصات الألعاب رغم أن التسويق فيها موجود وربما أكثر تأثيرًا لأنه غير محسوس بنفس وضوح الإعلان التقليدي</w:t>
      </w:r>
      <w:r w:rsidR="00E30CCC" w:rsidRPr="00643260">
        <w:rPr>
          <w:rFonts w:ascii="Simplified Arabic" w:hAnsi="Simplified Arabic" w:cs="Simplified Arabic" w:hint="cs"/>
          <w:sz w:val="28"/>
          <w:szCs w:val="28"/>
          <w:rtl/>
        </w:rPr>
        <w:t>، م</w:t>
      </w:r>
      <w:r w:rsidR="00E30CCC" w:rsidRPr="00643260">
        <w:rPr>
          <w:rFonts w:ascii="Simplified Arabic" w:hAnsi="Simplified Arabic" w:cs="Simplified Arabic" w:hint="eastAsia"/>
          <w:sz w:val="28"/>
          <w:szCs w:val="28"/>
          <w:rtl/>
        </w:rPr>
        <w:t>ع</w:t>
      </w:r>
      <w:r w:rsidR="003C4BED" w:rsidRPr="00643260">
        <w:rPr>
          <w:rFonts w:ascii="Simplified Arabic" w:hAnsi="Simplified Arabic" w:cs="Simplified Arabic" w:hint="cs"/>
          <w:sz w:val="28"/>
          <w:szCs w:val="28"/>
          <w:rtl/>
        </w:rPr>
        <w:t xml:space="preserve"> ذلك يظل هذا تفسيرًا محتملًا إذ قاس السؤال تكرار مشاهدة المحتوى التسويقي وفق تقدير المشارك، ولم يختبر قدرته عمليًا على التعرف إلى جميع أشكاله داخل الألعاب.</w:t>
      </w:r>
    </w:p>
    <w:p w14:paraId="5AE599AE" w14:textId="309204D1" w:rsidR="00C74144" w:rsidRPr="00643260" w:rsidRDefault="00E30CCC" w:rsidP="00C74144">
      <w:pPr>
        <w:pStyle w:val="pdq2pgselectionanchorcontaine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74144" w:rsidRPr="00643260">
        <w:rPr>
          <w:rFonts w:ascii="Simplified Arabic" w:hAnsi="Simplified Arabic" w:cs="Simplified Arabic" w:hint="cs"/>
          <w:sz w:val="28"/>
          <w:szCs w:val="28"/>
          <w:rtl/>
        </w:rPr>
        <w:t xml:space="preserve">وتتقارب هذه النتيجة مع ما توصلت إليه دراسة </w:t>
      </w:r>
      <w:r w:rsidR="00C74144" w:rsidRPr="00643260">
        <w:rPr>
          <w:rFonts w:ascii="Simplified Arabic" w:hAnsi="Simplified Arabic" w:cs="Simplified Arabic" w:hint="cs"/>
          <w:b/>
          <w:bCs/>
          <w:sz w:val="28"/>
          <w:szCs w:val="28"/>
          <w:rtl/>
        </w:rPr>
        <w:t>محمود (2025)</w:t>
      </w:r>
      <w:r w:rsidR="00C74144" w:rsidRPr="00643260">
        <w:rPr>
          <w:rFonts w:ascii="Simplified Arabic" w:hAnsi="Simplified Arabic" w:cs="Simplified Arabic" w:hint="cs"/>
          <w:sz w:val="28"/>
          <w:szCs w:val="28"/>
          <w:rtl/>
        </w:rPr>
        <w:t>، التي أظهرت أن (70.55</w:t>
      </w:r>
      <w:r>
        <w:rPr>
          <w:rFonts w:ascii="Simplified Arabic" w:hAnsi="Simplified Arabic" w:cs="Simplified Arabic" w:hint="cs"/>
          <w:sz w:val="28"/>
          <w:szCs w:val="28"/>
          <w:rtl/>
        </w:rPr>
        <w:t>٪</w:t>
      </w:r>
      <w:r w:rsidR="00C74144" w:rsidRPr="00643260">
        <w:rPr>
          <w:rFonts w:ascii="Simplified Arabic" w:hAnsi="Simplified Arabic" w:cs="Simplified Arabic" w:hint="cs"/>
          <w:sz w:val="28"/>
          <w:szCs w:val="28"/>
          <w:rtl/>
        </w:rPr>
        <w:t>) من المراهقين في عينتها المصرية يتعرضون دائمًا للإعلانات الرقمية أثناء استخدام الإنترنت عمومًا، وهي نسبة قريبة وصفيًا من نسبة من أفادوا بمشاهدة الإعلانات أو المنتجات أو العروض كثيرًا داخل منصات التواصل ومشاركة المحتوى في الدراسة الحالية، والبالغة (72.7</w:t>
      </w:r>
      <w:r>
        <w:rPr>
          <w:rFonts w:ascii="Simplified Arabic" w:hAnsi="Simplified Arabic" w:cs="Simplified Arabic" w:hint="cs"/>
          <w:sz w:val="28"/>
          <w:szCs w:val="28"/>
          <w:rtl/>
        </w:rPr>
        <w:t>٪</w:t>
      </w:r>
      <w:r w:rsidR="00C74144" w:rsidRPr="00643260">
        <w:rPr>
          <w:rFonts w:ascii="Simplified Arabic" w:hAnsi="Simplified Arabic" w:cs="Simplified Arabic" w:hint="cs"/>
          <w:sz w:val="28"/>
          <w:szCs w:val="28"/>
          <w:rtl/>
        </w:rPr>
        <w:t>). ومع ذلك، تظل المقارنة تقريبية لأن الدراسة السابقة قاست التعرض للإعلانات الرقمية بصورة عامة، بينما قاست الدراسة الحالية تكرار المشاهدة خلال أسبوع داخل نوع محدد من المنصات</w:t>
      </w:r>
      <w:r w:rsidR="00C74144" w:rsidRPr="00643260">
        <w:rPr>
          <w:rFonts w:ascii="Simplified Arabic" w:hAnsi="Simplified Arabic" w:cs="Simplified Arabic" w:hint="cs"/>
          <w:sz w:val="28"/>
          <w:szCs w:val="28"/>
        </w:rPr>
        <w:t>.</w:t>
      </w:r>
    </w:p>
    <w:p w14:paraId="77A982BB" w14:textId="23A2F09D" w:rsidR="00A07B04" w:rsidRPr="00643260" w:rsidRDefault="00E30CCC" w:rsidP="00550B4B">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74144" w:rsidRPr="00643260">
        <w:rPr>
          <w:rFonts w:ascii="Simplified Arabic" w:hAnsi="Simplified Arabic" w:cs="Simplified Arabic" w:hint="cs"/>
          <w:sz w:val="28"/>
          <w:szCs w:val="28"/>
          <w:rtl/>
        </w:rPr>
        <w:t>كما تساعد دراسة</w:t>
      </w:r>
      <w:r w:rsidR="00C74144" w:rsidRPr="00643260">
        <w:rPr>
          <w:rFonts w:ascii="Simplified Arabic" w:hAnsi="Simplified Arabic" w:cs="Simplified Arabic" w:hint="cs"/>
          <w:sz w:val="28"/>
          <w:szCs w:val="28"/>
        </w:rPr>
        <w:t xml:space="preserve"> </w:t>
      </w:r>
      <w:r w:rsidR="00C74144" w:rsidRPr="00643260">
        <w:rPr>
          <w:rFonts w:ascii="Simplified Arabic" w:hAnsi="Simplified Arabic" w:cs="Simplified Arabic" w:hint="cs"/>
          <w:b/>
          <w:bCs/>
          <w:sz w:val="28"/>
          <w:szCs w:val="28"/>
        </w:rPr>
        <w:t xml:space="preserve">Zhang et al. (2025) </w:t>
      </w:r>
      <w:r w:rsidR="00C74144" w:rsidRPr="00643260">
        <w:rPr>
          <w:rFonts w:ascii="Simplified Arabic" w:hAnsi="Simplified Arabic" w:cs="Simplified Arabic" w:hint="cs"/>
          <w:sz w:val="28"/>
          <w:szCs w:val="28"/>
          <w:rtl/>
        </w:rPr>
        <w:t>في تفسير انخفاض تكرار التعرض المعلن عنه داخل منصات الألعاب</w:t>
      </w:r>
      <w:r w:rsidR="00306342" w:rsidRPr="00643260">
        <w:rPr>
          <w:rFonts w:ascii="Simplified Arabic" w:hAnsi="Simplified Arabic" w:cs="Simplified Arabic" w:hint="cs"/>
          <w:sz w:val="28"/>
          <w:szCs w:val="28"/>
          <w:rtl/>
        </w:rPr>
        <w:t>،</w:t>
      </w:r>
      <w:r w:rsidR="00C74144" w:rsidRPr="00643260">
        <w:rPr>
          <w:rFonts w:ascii="Simplified Arabic" w:hAnsi="Simplified Arabic" w:cs="Simplified Arabic" w:hint="cs"/>
          <w:sz w:val="28"/>
          <w:szCs w:val="28"/>
          <w:rtl/>
        </w:rPr>
        <w:t xml:space="preserve"> إذ أوضحت أن روبلوكس وماينكرافت تتضمن ممارسات متعددة لتحقيق الإيرادات، مثل العملات والعناصر والمظاهر الافتراضية المدفوعة، والمزايا والعروض التي تظهر داخل تجربة اللعب. وقد يجعل اندماج هذه الممارسات داخل اللعبة بعضها أقل وضوحًا من الإعلان التقليدي المباشر، ولذلك قد لا يدركها جميع المستخدمين بوصفها محتوى تسويقيًا</w:t>
      </w:r>
      <w:r w:rsidR="00C74144" w:rsidRPr="00643260">
        <w:rPr>
          <w:rFonts w:ascii="Simplified Arabic" w:hAnsi="Simplified Arabic" w:cs="Simplified Arabic" w:hint="cs"/>
          <w:sz w:val="28"/>
          <w:szCs w:val="28"/>
        </w:rPr>
        <w:t>.</w:t>
      </w:r>
    </w:p>
    <w:p w14:paraId="6A75B93D" w14:textId="2452983F" w:rsidR="00550B4B" w:rsidRPr="00643260" w:rsidRDefault="00E30CCC" w:rsidP="00550B4B">
      <w:pPr>
        <w:pStyle w:val="NormalWeb"/>
        <w:bidi/>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550B4B" w:rsidRPr="00643260">
        <w:rPr>
          <w:rFonts w:ascii="Simplified Arabic" w:hAnsi="Simplified Arabic" w:cs="Simplified Arabic" w:hint="cs"/>
          <w:sz w:val="28"/>
          <w:szCs w:val="28"/>
          <w:rtl/>
        </w:rPr>
        <w:t xml:space="preserve">ويمكن فهم هذا التداخل بصورة أوسع في ضوء ما </w:t>
      </w:r>
      <w:r w:rsidRPr="00643260">
        <w:rPr>
          <w:rFonts w:ascii="Simplified Arabic" w:hAnsi="Simplified Arabic" w:cs="Simplified Arabic" w:hint="cs"/>
          <w:sz w:val="28"/>
          <w:szCs w:val="28"/>
          <w:rtl/>
        </w:rPr>
        <w:t xml:space="preserve">ذكره </w:t>
      </w:r>
      <w:r>
        <w:rPr>
          <w:rFonts w:ascii="Simplified Arabic" w:hAnsi="Simplified Arabic" w:cs="Simplified Arabic" w:hint="cs"/>
          <w:b/>
          <w:bCs/>
          <w:sz w:val="28"/>
          <w:szCs w:val="28"/>
        </w:rPr>
        <w:t>Kotler</w:t>
      </w:r>
      <w:r w:rsidRPr="00643260">
        <w:rPr>
          <w:rFonts w:ascii="Simplified Arabic" w:hAnsi="Simplified Arabic" w:cs="Simplified Arabic" w:hint="cs"/>
          <w:b/>
          <w:bCs/>
          <w:sz w:val="28"/>
          <w:szCs w:val="28"/>
        </w:rPr>
        <w:t xml:space="preserve"> et al. </w:t>
      </w:r>
      <w:r>
        <w:rPr>
          <w:rFonts w:ascii="Simplified Arabic" w:hAnsi="Simplified Arabic" w:cs="Simplified Arabic"/>
          <w:b/>
          <w:bCs/>
          <w:sz w:val="28"/>
          <w:szCs w:val="28"/>
        </w:rPr>
        <w:t>(</w:t>
      </w:r>
      <w:r w:rsidRPr="00643260">
        <w:rPr>
          <w:rFonts w:ascii="Simplified Arabic" w:hAnsi="Simplified Arabic" w:cs="Simplified Arabic"/>
          <w:b/>
          <w:bCs/>
          <w:sz w:val="28"/>
          <w:szCs w:val="28"/>
        </w:rPr>
        <w:t>2024</w:t>
      </w:r>
      <w:r>
        <w:rPr>
          <w:rFonts w:ascii="Simplified Arabic" w:hAnsi="Simplified Arabic" w:cs="Simplified Arabic"/>
          <w:b/>
          <w:bCs/>
          <w:sz w:val="28"/>
          <w:szCs w:val="28"/>
        </w:rPr>
        <w:t>)</w:t>
      </w:r>
      <w:r w:rsidRPr="00643260">
        <w:rPr>
          <w:rFonts w:ascii="Simplified Arabic" w:hAnsi="Simplified Arabic" w:cs="Simplified Arabic" w:hint="cs"/>
          <w:sz w:val="28"/>
          <w:szCs w:val="28"/>
          <w:rtl/>
        </w:rPr>
        <w:t xml:space="preserve"> م</w:t>
      </w:r>
      <w:r w:rsidRPr="00643260">
        <w:rPr>
          <w:rFonts w:ascii="Simplified Arabic" w:hAnsi="Simplified Arabic" w:cs="Simplified Arabic" w:hint="eastAsia"/>
          <w:sz w:val="28"/>
          <w:szCs w:val="28"/>
          <w:rtl/>
        </w:rPr>
        <w:t>ن</w:t>
      </w:r>
      <w:r w:rsidR="00550B4B" w:rsidRPr="00643260">
        <w:rPr>
          <w:rFonts w:ascii="Simplified Arabic" w:hAnsi="Simplified Arabic" w:cs="Simplified Arabic" w:hint="cs"/>
          <w:sz w:val="28"/>
          <w:szCs w:val="28"/>
          <w:rtl/>
        </w:rPr>
        <w:t xml:space="preserve"> أن بعض العوالم الافتراضية نشأت في الأصل من صناعة الألعاب، ومن أمثلتها روبلوكس وماينكرافت، لكنها لم تعد مقتصرة على اللعب والترفيه فقط، بل أصبحت بيئات يحدث داخلها التفاعل الاجتماعي والرقمي لدى الأجيال الأصغر</w:t>
      </w:r>
      <w:r w:rsidR="00550B4B" w:rsidRPr="00643260">
        <w:rPr>
          <w:rFonts w:ascii="Simplified Arabic" w:hAnsi="Simplified Arabic" w:cs="Simplified Arabic" w:hint="cs"/>
          <w:sz w:val="28"/>
          <w:szCs w:val="28"/>
        </w:rPr>
        <w:t xml:space="preserve"> </w:t>
      </w:r>
      <w:r w:rsidR="00550B4B" w:rsidRPr="00643260">
        <w:rPr>
          <w:rFonts w:ascii="Simplified Arabic" w:hAnsi="Simplified Arabic" w:cs="Simplified Arabic" w:hint="cs"/>
          <w:b/>
          <w:bCs/>
          <w:sz w:val="28"/>
          <w:szCs w:val="28"/>
        </w:rPr>
        <w:t>(Kotler et al., 2024, 10–11</w:t>
      </w:r>
      <w:r w:rsidR="00667C1A" w:rsidRPr="00643260">
        <w:rPr>
          <w:rFonts w:ascii="Simplified Arabic" w:hAnsi="Simplified Arabic" w:cs="Simplified Arabic" w:hint="cs"/>
          <w:b/>
          <w:bCs/>
          <w:sz w:val="28"/>
          <w:szCs w:val="28"/>
        </w:rPr>
        <w:t>)</w:t>
      </w:r>
      <w:r>
        <w:rPr>
          <w:rFonts w:ascii="Simplified Arabic" w:hAnsi="Simplified Arabic" w:cs="Simplified Arabic" w:hint="cs"/>
          <w:b/>
          <w:bCs/>
          <w:sz w:val="28"/>
          <w:szCs w:val="28"/>
          <w:rtl/>
        </w:rPr>
        <w:t>.</w:t>
      </w:r>
    </w:p>
    <w:p w14:paraId="23F492CF" w14:textId="77777777" w:rsidR="00A07B04" w:rsidRPr="00643260" w:rsidRDefault="00A07B04" w:rsidP="00A07B04">
      <w:pPr>
        <w:pStyle w:val="NormalWeb"/>
        <w:bidi/>
        <w:jc w:val="both"/>
        <w:rPr>
          <w:rFonts w:ascii="Simplified Arabic" w:hAnsi="Simplified Arabic" w:cs="Simplified Arabic"/>
          <w:sz w:val="28"/>
          <w:szCs w:val="28"/>
          <w:rtl/>
        </w:rPr>
      </w:pPr>
    </w:p>
    <w:p w14:paraId="3C21A915" w14:textId="2538B79D" w:rsidR="00A866F9" w:rsidRPr="00643260" w:rsidRDefault="009372EE" w:rsidP="00A866F9">
      <w:pPr>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lastRenderedPageBreak/>
        <w:t>القسم الثالث: ال</w:t>
      </w:r>
      <w:r w:rsidR="00620501" w:rsidRPr="00643260">
        <w:rPr>
          <w:rFonts w:ascii="Simplified Arabic" w:hAnsi="Simplified Arabic" w:cs="Simplified Arabic" w:hint="cs"/>
          <w:b/>
          <w:bCs/>
          <w:sz w:val="28"/>
          <w:szCs w:val="28"/>
          <w:u w:val="single"/>
          <w:rtl/>
        </w:rPr>
        <w:t>مقارنة بين نوعي المنصات</w:t>
      </w:r>
    </w:p>
    <w:p w14:paraId="7E761B7C" w14:textId="244CB96A" w:rsidR="00620501" w:rsidRPr="00643260" w:rsidRDefault="00620501" w:rsidP="00620501">
      <w:pPr>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t xml:space="preserve">(1) منصات التواصل </w:t>
      </w:r>
      <w:r w:rsidR="00E30CCC" w:rsidRPr="00643260">
        <w:rPr>
          <w:rFonts w:ascii="Simplified Arabic" w:hAnsi="Simplified Arabic" w:cs="Simplified Arabic" w:hint="cs"/>
          <w:b/>
          <w:bCs/>
          <w:sz w:val="28"/>
          <w:szCs w:val="28"/>
          <w:u w:val="single"/>
          <w:rtl/>
        </w:rPr>
        <w:t>ومشاركة</w:t>
      </w:r>
      <w:r w:rsidRPr="00643260">
        <w:rPr>
          <w:rFonts w:ascii="Simplified Arabic" w:hAnsi="Simplified Arabic" w:cs="Simplified Arabic" w:hint="cs"/>
          <w:b/>
          <w:bCs/>
          <w:sz w:val="28"/>
          <w:szCs w:val="28"/>
          <w:u w:val="single"/>
          <w:rtl/>
        </w:rPr>
        <w:t xml:space="preserve"> المحتوى:</w:t>
      </w:r>
    </w:p>
    <w:p w14:paraId="50F6F2B5" w14:textId="1461A7DE" w:rsidR="00A866F9" w:rsidRPr="00643260" w:rsidRDefault="00A866F9" w:rsidP="00A866F9">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 xml:space="preserve">جدول (8): </w:t>
      </w:r>
      <w:r w:rsidR="00A07B04" w:rsidRPr="00643260">
        <w:rPr>
          <w:rFonts w:ascii="Simplified Arabic" w:hAnsi="Simplified Arabic" w:cs="Simplified Arabic" w:hint="cs"/>
          <w:b/>
          <w:bCs/>
          <w:rtl/>
        </w:rPr>
        <w:t>استجابات</w:t>
      </w:r>
      <w:r w:rsidRPr="00643260">
        <w:rPr>
          <w:rFonts w:ascii="Simplified Arabic" w:hAnsi="Simplified Arabic" w:cs="Simplified Arabic" w:hint="cs"/>
          <w:b/>
          <w:bCs/>
          <w:rtl/>
        </w:rPr>
        <w:t xml:space="preserve"> أفراد العينة حول التسويق داخل منصات التواصل </w:t>
      </w:r>
      <w:r w:rsidR="0025298F" w:rsidRPr="00643260">
        <w:rPr>
          <w:rFonts w:ascii="Simplified Arabic" w:hAnsi="Simplified Arabic" w:cs="Simplified Arabic" w:hint="cs"/>
          <w:b/>
          <w:bCs/>
          <w:rtl/>
        </w:rPr>
        <w:t>ومشاركة</w:t>
      </w:r>
      <w:r w:rsidRPr="00643260">
        <w:rPr>
          <w:rFonts w:ascii="Simplified Arabic" w:hAnsi="Simplified Arabic" w:cs="Simplified Arabic" w:hint="cs"/>
          <w:b/>
          <w:bCs/>
          <w:rtl/>
        </w:rPr>
        <w:t xml:space="preserve"> المحتوى</w:t>
      </w:r>
    </w:p>
    <w:tbl>
      <w:tblPr>
        <w:tblStyle w:val="TableGrid"/>
        <w:tblpPr w:leftFromText="180" w:rightFromText="180" w:vertAnchor="text" w:horzAnchor="page" w:tblpXSpec="center" w:tblpY="415"/>
        <w:tblW w:w="10080" w:type="dxa"/>
        <w:tblLook w:val="04A0" w:firstRow="1" w:lastRow="0" w:firstColumn="1" w:lastColumn="0" w:noHBand="0" w:noVBand="1"/>
      </w:tblPr>
      <w:tblGrid>
        <w:gridCol w:w="974"/>
        <w:gridCol w:w="1093"/>
        <w:gridCol w:w="787"/>
        <w:gridCol w:w="1093"/>
        <w:gridCol w:w="787"/>
        <w:gridCol w:w="1093"/>
        <w:gridCol w:w="787"/>
        <w:gridCol w:w="3466"/>
      </w:tblGrid>
      <w:tr w:rsidR="00351963" w:rsidRPr="00643260" w14:paraId="1F43E7D3" w14:textId="77777777" w:rsidTr="003C4BED">
        <w:tc>
          <w:tcPr>
            <w:tcW w:w="978" w:type="dxa"/>
            <w:vMerge w:val="restart"/>
            <w:vAlign w:val="center"/>
          </w:tcPr>
          <w:p w14:paraId="7C48E061" w14:textId="5D4D1ECF" w:rsidR="00351963" w:rsidRPr="00643260" w:rsidRDefault="00351963" w:rsidP="00351963">
            <w:pPr>
              <w:pStyle w:val="NormalWeb"/>
              <w:jc w:val="center"/>
              <w:rPr>
                <w:rFonts w:ascii="Simplified Arabic" w:hAnsi="Simplified Arabic" w:cs="Simplified Arabic"/>
                <w:b/>
                <w:bCs/>
                <w:rtl/>
              </w:rPr>
            </w:pPr>
            <w:r w:rsidRPr="00643260">
              <w:rPr>
                <w:rFonts w:ascii="Simplified Arabic" w:hAnsi="Simplified Arabic" w:cs="Simplified Arabic" w:hint="cs"/>
                <w:b/>
                <w:bCs/>
                <w:rtl/>
              </w:rPr>
              <w:t>المتوسط</w:t>
            </w:r>
          </w:p>
        </w:tc>
        <w:tc>
          <w:tcPr>
            <w:tcW w:w="1837" w:type="dxa"/>
            <w:gridSpan w:val="2"/>
          </w:tcPr>
          <w:p w14:paraId="5D6FE222" w14:textId="52CC2233"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tl/>
              </w:rPr>
              <w:t>معرض</w:t>
            </w:r>
          </w:p>
        </w:tc>
        <w:tc>
          <w:tcPr>
            <w:tcW w:w="1872" w:type="dxa"/>
            <w:gridSpan w:val="2"/>
          </w:tcPr>
          <w:p w14:paraId="33D7D031" w14:textId="39A28A74"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tl/>
              </w:rPr>
              <w:t>محايد</w:t>
            </w:r>
          </w:p>
        </w:tc>
        <w:tc>
          <w:tcPr>
            <w:tcW w:w="1837" w:type="dxa"/>
            <w:gridSpan w:val="2"/>
          </w:tcPr>
          <w:p w14:paraId="2836D419" w14:textId="48B34525"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tl/>
              </w:rPr>
              <w:t>موافق</w:t>
            </w:r>
          </w:p>
        </w:tc>
        <w:tc>
          <w:tcPr>
            <w:tcW w:w="3556" w:type="dxa"/>
            <w:vMerge w:val="restart"/>
            <w:vAlign w:val="center"/>
          </w:tcPr>
          <w:p w14:paraId="5A7395BA" w14:textId="57A8986B" w:rsidR="00351963" w:rsidRPr="00643260" w:rsidRDefault="00351963" w:rsidP="0025298F">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العبارة</w:t>
            </w:r>
          </w:p>
        </w:tc>
      </w:tr>
      <w:tr w:rsidR="00FE6D66" w:rsidRPr="00643260" w14:paraId="74BBD029" w14:textId="77777777" w:rsidTr="003C4BED">
        <w:tc>
          <w:tcPr>
            <w:tcW w:w="978" w:type="dxa"/>
            <w:vMerge/>
          </w:tcPr>
          <w:p w14:paraId="0E54170F" w14:textId="77777777" w:rsidR="00351963" w:rsidRPr="00643260" w:rsidRDefault="00351963" w:rsidP="0025298F">
            <w:pPr>
              <w:pStyle w:val="NormalWeb"/>
              <w:bidi/>
              <w:jc w:val="center"/>
              <w:rPr>
                <w:rFonts w:ascii="Simplified Arabic" w:hAnsi="Simplified Arabic" w:cs="Simplified Arabic"/>
                <w:b/>
                <w:bCs/>
                <w:rtl/>
              </w:rPr>
            </w:pPr>
          </w:p>
        </w:tc>
        <w:tc>
          <w:tcPr>
            <w:tcW w:w="1101" w:type="dxa"/>
          </w:tcPr>
          <w:p w14:paraId="0B2148AC" w14:textId="5EDB8042" w:rsidR="00351963" w:rsidRPr="00643260" w:rsidRDefault="00342A10" w:rsidP="0025298F">
            <w:pPr>
              <w:pStyle w:val="NormalWeb"/>
              <w:bidi/>
              <w:jc w:val="center"/>
              <w:rPr>
                <w:rFonts w:ascii="Simplified Arabic" w:hAnsi="Simplified Arabic" w:cs="Simplified Arabic"/>
                <w:b/>
                <w:bCs/>
              </w:rPr>
            </w:pPr>
            <w:r w:rsidRPr="00643260">
              <w:rPr>
                <w:rFonts w:ascii="Simplified Arabic" w:hAnsi="Simplified Arabic" w:cs="Simplified Arabic" w:hint="cs"/>
                <w:b/>
                <w:bCs/>
                <w:rtl/>
              </w:rPr>
              <w:t xml:space="preserve">النسبة </w:t>
            </w:r>
            <w:r w:rsidRPr="00643260">
              <w:rPr>
                <w:rFonts w:ascii="Simplified Arabic" w:hAnsi="Simplified Arabic" w:cs="Simplified Arabic"/>
                <w:b/>
                <w:bCs/>
                <w:rtl/>
              </w:rPr>
              <w:t>(</w:t>
            </w:r>
            <w:r w:rsidR="00351963" w:rsidRPr="00643260">
              <w:rPr>
                <w:rFonts w:ascii="Simplified Arabic" w:hAnsi="Simplified Arabic" w:cs="Simplified Arabic" w:hint="cs"/>
                <w:b/>
                <w:bCs/>
              </w:rPr>
              <w:t>%</w:t>
            </w:r>
            <w:r w:rsidR="00351963" w:rsidRPr="00643260">
              <w:rPr>
                <w:rFonts w:ascii="Simplified Arabic" w:hAnsi="Simplified Arabic" w:cs="Simplified Arabic" w:hint="cs"/>
                <w:b/>
                <w:bCs/>
                <w:rtl/>
              </w:rPr>
              <w:t>)</w:t>
            </w:r>
          </w:p>
        </w:tc>
        <w:tc>
          <w:tcPr>
            <w:tcW w:w="736" w:type="dxa"/>
          </w:tcPr>
          <w:p w14:paraId="16ED98BF" w14:textId="79D5B7E7" w:rsidR="00351963" w:rsidRPr="00643260" w:rsidRDefault="00351963" w:rsidP="0025298F">
            <w:pPr>
              <w:pStyle w:val="NormalWeb"/>
              <w:bidi/>
              <w:jc w:val="center"/>
              <w:rPr>
                <w:rFonts w:ascii="Simplified Arabic" w:hAnsi="Simplified Arabic" w:cs="Simplified Arabic"/>
                <w:b/>
                <w:bCs/>
              </w:rPr>
            </w:pPr>
            <w:r w:rsidRPr="00643260">
              <w:rPr>
                <w:rFonts w:ascii="Simplified Arabic" w:hAnsi="Simplified Arabic" w:cs="Simplified Arabic" w:hint="cs"/>
                <w:b/>
                <w:bCs/>
                <w:rtl/>
              </w:rPr>
              <w:t>التكرار</w:t>
            </w:r>
          </w:p>
        </w:tc>
        <w:tc>
          <w:tcPr>
            <w:tcW w:w="1101" w:type="dxa"/>
          </w:tcPr>
          <w:p w14:paraId="34099BF2" w14:textId="3726BF19" w:rsidR="00351963" w:rsidRPr="00643260" w:rsidRDefault="00342A10" w:rsidP="0025298F">
            <w:pPr>
              <w:pStyle w:val="NormalWeb"/>
              <w:bidi/>
              <w:jc w:val="center"/>
              <w:rPr>
                <w:rFonts w:ascii="Simplified Arabic" w:hAnsi="Simplified Arabic" w:cs="Simplified Arabic"/>
                <w:b/>
                <w:bCs/>
              </w:rPr>
            </w:pPr>
            <w:r w:rsidRPr="00643260">
              <w:rPr>
                <w:rFonts w:ascii="Simplified Arabic" w:hAnsi="Simplified Arabic" w:cs="Simplified Arabic" w:hint="cs"/>
                <w:b/>
                <w:bCs/>
                <w:rtl/>
              </w:rPr>
              <w:t xml:space="preserve">النسبة </w:t>
            </w:r>
            <w:r w:rsidRPr="00643260">
              <w:rPr>
                <w:rFonts w:ascii="Simplified Arabic" w:hAnsi="Simplified Arabic" w:cs="Simplified Arabic"/>
                <w:b/>
                <w:bCs/>
                <w:rtl/>
              </w:rPr>
              <w:t>(</w:t>
            </w:r>
            <w:r w:rsidR="00351963" w:rsidRPr="00643260">
              <w:rPr>
                <w:rFonts w:ascii="Simplified Arabic" w:hAnsi="Simplified Arabic" w:cs="Simplified Arabic" w:hint="cs"/>
                <w:b/>
                <w:bCs/>
              </w:rPr>
              <w:t>%</w:t>
            </w:r>
            <w:r w:rsidR="00351963" w:rsidRPr="00643260">
              <w:rPr>
                <w:rFonts w:ascii="Simplified Arabic" w:hAnsi="Simplified Arabic" w:cs="Simplified Arabic" w:hint="cs"/>
                <w:b/>
                <w:bCs/>
                <w:rtl/>
              </w:rPr>
              <w:t>)</w:t>
            </w:r>
          </w:p>
        </w:tc>
        <w:tc>
          <w:tcPr>
            <w:tcW w:w="771" w:type="dxa"/>
          </w:tcPr>
          <w:p w14:paraId="6FB07478" w14:textId="4EB3E573" w:rsidR="00351963" w:rsidRPr="00643260" w:rsidRDefault="00351963" w:rsidP="0025298F">
            <w:pPr>
              <w:pStyle w:val="NormalWeb"/>
              <w:bidi/>
              <w:jc w:val="center"/>
              <w:rPr>
                <w:rFonts w:ascii="Simplified Arabic" w:hAnsi="Simplified Arabic" w:cs="Simplified Arabic"/>
                <w:b/>
                <w:bCs/>
              </w:rPr>
            </w:pPr>
            <w:r w:rsidRPr="00643260">
              <w:rPr>
                <w:rFonts w:ascii="Simplified Arabic" w:hAnsi="Simplified Arabic" w:cs="Simplified Arabic" w:hint="cs"/>
                <w:b/>
                <w:bCs/>
                <w:rtl/>
              </w:rPr>
              <w:t>التكرار</w:t>
            </w:r>
          </w:p>
        </w:tc>
        <w:tc>
          <w:tcPr>
            <w:tcW w:w="1101" w:type="dxa"/>
          </w:tcPr>
          <w:p w14:paraId="5F710C77" w14:textId="503CF4EB" w:rsidR="00351963" w:rsidRPr="00643260" w:rsidRDefault="00342A10" w:rsidP="0025298F">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 xml:space="preserve">النسبة </w:t>
            </w:r>
            <w:r w:rsidRPr="00643260">
              <w:rPr>
                <w:rFonts w:ascii="Simplified Arabic" w:hAnsi="Simplified Arabic" w:cs="Simplified Arabic"/>
                <w:b/>
                <w:bCs/>
                <w:rtl/>
              </w:rPr>
              <w:t>(</w:t>
            </w:r>
            <w:r w:rsidR="00351963" w:rsidRPr="00643260">
              <w:rPr>
                <w:rFonts w:ascii="Simplified Arabic" w:hAnsi="Simplified Arabic" w:cs="Simplified Arabic" w:hint="cs"/>
                <w:b/>
                <w:bCs/>
              </w:rPr>
              <w:t>%</w:t>
            </w:r>
            <w:r w:rsidR="00351963" w:rsidRPr="00643260">
              <w:rPr>
                <w:rFonts w:ascii="Simplified Arabic" w:hAnsi="Simplified Arabic" w:cs="Simplified Arabic" w:hint="cs"/>
                <w:b/>
                <w:bCs/>
                <w:rtl/>
              </w:rPr>
              <w:t>)</w:t>
            </w:r>
          </w:p>
        </w:tc>
        <w:tc>
          <w:tcPr>
            <w:tcW w:w="736" w:type="dxa"/>
          </w:tcPr>
          <w:p w14:paraId="0EF8083A" w14:textId="4AAF8D73" w:rsidR="00351963" w:rsidRPr="00643260" w:rsidRDefault="00351963" w:rsidP="0025298F">
            <w:pPr>
              <w:pStyle w:val="NormalWeb"/>
              <w:bidi/>
              <w:jc w:val="center"/>
              <w:rPr>
                <w:rFonts w:ascii="Simplified Arabic" w:hAnsi="Simplified Arabic" w:cs="Simplified Arabic"/>
                <w:b/>
                <w:bCs/>
              </w:rPr>
            </w:pPr>
            <w:r w:rsidRPr="00643260">
              <w:rPr>
                <w:rFonts w:ascii="Simplified Arabic" w:hAnsi="Simplified Arabic" w:cs="Simplified Arabic" w:hint="cs"/>
                <w:b/>
                <w:bCs/>
                <w:rtl/>
              </w:rPr>
              <w:t>التكرار</w:t>
            </w:r>
          </w:p>
        </w:tc>
        <w:tc>
          <w:tcPr>
            <w:tcW w:w="3556" w:type="dxa"/>
            <w:vMerge/>
          </w:tcPr>
          <w:p w14:paraId="5C604820" w14:textId="77777777" w:rsidR="00351963" w:rsidRPr="00643260" w:rsidRDefault="00351963" w:rsidP="0025298F">
            <w:pPr>
              <w:pStyle w:val="NormalWeb"/>
              <w:jc w:val="center"/>
              <w:rPr>
                <w:rFonts w:ascii="Simplified Arabic" w:hAnsi="Simplified Arabic" w:cs="Simplified Arabic"/>
                <w:b/>
                <w:bCs/>
              </w:rPr>
            </w:pPr>
          </w:p>
        </w:tc>
      </w:tr>
      <w:tr w:rsidR="00FE6D66" w:rsidRPr="00643260" w14:paraId="081F152B" w14:textId="77777777" w:rsidTr="003C4BED">
        <w:tc>
          <w:tcPr>
            <w:tcW w:w="978" w:type="dxa"/>
            <w:vAlign w:val="center"/>
          </w:tcPr>
          <w:p w14:paraId="251B33D1" w14:textId="53045987" w:rsidR="00351963" w:rsidRPr="00643260" w:rsidRDefault="004C5030" w:rsidP="004C5030">
            <w:pPr>
              <w:pStyle w:val="NormalWeb"/>
              <w:jc w:val="center"/>
              <w:rPr>
                <w:rFonts w:ascii="Simplified Arabic" w:hAnsi="Simplified Arabic" w:cs="Simplified Arabic"/>
                <w:b/>
                <w:bCs/>
              </w:rPr>
            </w:pPr>
            <w:r w:rsidRPr="00643260">
              <w:rPr>
                <w:rFonts w:ascii="Simplified Arabic" w:hAnsi="Simplified Arabic" w:cs="Simplified Arabic" w:hint="cs"/>
                <w:b/>
                <w:bCs/>
              </w:rPr>
              <w:t>2.21</w:t>
            </w:r>
          </w:p>
        </w:tc>
        <w:tc>
          <w:tcPr>
            <w:tcW w:w="1101" w:type="dxa"/>
            <w:vAlign w:val="center"/>
          </w:tcPr>
          <w:p w14:paraId="642D9B3F" w14:textId="4B054B01"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17.4%</w:t>
            </w:r>
          </w:p>
        </w:tc>
        <w:tc>
          <w:tcPr>
            <w:tcW w:w="736" w:type="dxa"/>
            <w:vAlign w:val="center"/>
          </w:tcPr>
          <w:p w14:paraId="44A99E85" w14:textId="2D0A7E18"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42</w:t>
            </w:r>
          </w:p>
        </w:tc>
        <w:tc>
          <w:tcPr>
            <w:tcW w:w="1101" w:type="dxa"/>
            <w:vAlign w:val="center"/>
          </w:tcPr>
          <w:p w14:paraId="3A333DF7" w14:textId="425B3A8D"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44.6%</w:t>
            </w:r>
          </w:p>
        </w:tc>
        <w:tc>
          <w:tcPr>
            <w:tcW w:w="771" w:type="dxa"/>
            <w:vAlign w:val="center"/>
          </w:tcPr>
          <w:p w14:paraId="5ADD0AEA" w14:textId="2BC821DE"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108</w:t>
            </w:r>
          </w:p>
        </w:tc>
        <w:tc>
          <w:tcPr>
            <w:tcW w:w="1101" w:type="dxa"/>
            <w:vAlign w:val="center"/>
          </w:tcPr>
          <w:p w14:paraId="6CF89935" w14:textId="2AD4FBD7"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38.0%</w:t>
            </w:r>
          </w:p>
        </w:tc>
        <w:tc>
          <w:tcPr>
            <w:tcW w:w="736" w:type="dxa"/>
            <w:vAlign w:val="center"/>
          </w:tcPr>
          <w:p w14:paraId="181A7D2B" w14:textId="1DEF1E0A"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92</w:t>
            </w:r>
          </w:p>
        </w:tc>
        <w:tc>
          <w:tcPr>
            <w:tcW w:w="3556" w:type="dxa"/>
          </w:tcPr>
          <w:p w14:paraId="4B409849" w14:textId="4E6DBF2C" w:rsidR="00351963" w:rsidRPr="00643260" w:rsidRDefault="00351963" w:rsidP="0025298F">
            <w:pPr>
              <w:pStyle w:val="NormalWeb"/>
              <w:tabs>
                <w:tab w:val="left" w:pos="650"/>
              </w:tabs>
              <w:bidi/>
              <w:jc w:val="center"/>
              <w:rPr>
                <w:rFonts w:ascii="Simplified Arabic" w:hAnsi="Simplified Arabic" w:cs="Simplified Arabic"/>
                <w:b/>
                <w:bCs/>
              </w:rPr>
            </w:pPr>
            <w:r w:rsidRPr="00643260">
              <w:rPr>
                <w:rFonts w:ascii="Simplified Arabic" w:hAnsi="Simplified Arabic" w:cs="Simplified Arabic" w:hint="cs"/>
                <w:b/>
                <w:bCs/>
                <w:rtl/>
              </w:rPr>
              <w:t>الإعلانات القصيرة أو المقاطع الرائجة تجذب انتباهي للمنتجات</w:t>
            </w:r>
          </w:p>
        </w:tc>
      </w:tr>
      <w:tr w:rsidR="00FE6D66" w:rsidRPr="00643260" w14:paraId="0C9A2F8B" w14:textId="77777777" w:rsidTr="003C4BED">
        <w:tc>
          <w:tcPr>
            <w:tcW w:w="978" w:type="dxa"/>
            <w:vAlign w:val="center"/>
          </w:tcPr>
          <w:p w14:paraId="47DFB152" w14:textId="18DBA386" w:rsidR="00351963" w:rsidRPr="00643260" w:rsidRDefault="004C5030" w:rsidP="004C5030">
            <w:pPr>
              <w:pStyle w:val="NormalWeb"/>
              <w:jc w:val="center"/>
              <w:rPr>
                <w:rFonts w:ascii="Simplified Arabic" w:hAnsi="Simplified Arabic" w:cs="Simplified Arabic"/>
                <w:b/>
                <w:bCs/>
              </w:rPr>
            </w:pPr>
            <w:r w:rsidRPr="00643260">
              <w:rPr>
                <w:rFonts w:ascii="Simplified Arabic" w:hAnsi="Simplified Arabic" w:cs="Simplified Arabic" w:hint="cs"/>
                <w:b/>
                <w:bCs/>
              </w:rPr>
              <w:t>2.35</w:t>
            </w:r>
          </w:p>
        </w:tc>
        <w:tc>
          <w:tcPr>
            <w:tcW w:w="1101" w:type="dxa"/>
            <w:vAlign w:val="center"/>
          </w:tcPr>
          <w:p w14:paraId="2B7BD4A2" w14:textId="1F9F9339"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16.5%</w:t>
            </w:r>
          </w:p>
        </w:tc>
        <w:tc>
          <w:tcPr>
            <w:tcW w:w="736" w:type="dxa"/>
            <w:vAlign w:val="center"/>
          </w:tcPr>
          <w:p w14:paraId="489925AA" w14:textId="7C25BBD4"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40</w:t>
            </w:r>
          </w:p>
        </w:tc>
        <w:tc>
          <w:tcPr>
            <w:tcW w:w="1101" w:type="dxa"/>
            <w:vAlign w:val="center"/>
          </w:tcPr>
          <w:p w14:paraId="3646CA4B" w14:textId="4FC42F6F"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32.2%</w:t>
            </w:r>
          </w:p>
        </w:tc>
        <w:tc>
          <w:tcPr>
            <w:tcW w:w="771" w:type="dxa"/>
            <w:vAlign w:val="center"/>
          </w:tcPr>
          <w:p w14:paraId="54CB696D" w14:textId="0DD71582"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78</w:t>
            </w:r>
          </w:p>
        </w:tc>
        <w:tc>
          <w:tcPr>
            <w:tcW w:w="1101" w:type="dxa"/>
            <w:vAlign w:val="center"/>
          </w:tcPr>
          <w:p w14:paraId="1A984DB2" w14:textId="25B82AAF"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51.2%</w:t>
            </w:r>
          </w:p>
        </w:tc>
        <w:tc>
          <w:tcPr>
            <w:tcW w:w="736" w:type="dxa"/>
            <w:vAlign w:val="center"/>
          </w:tcPr>
          <w:p w14:paraId="5FE969FF" w14:textId="17B67BA3"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124</w:t>
            </w:r>
          </w:p>
        </w:tc>
        <w:tc>
          <w:tcPr>
            <w:tcW w:w="3556" w:type="dxa"/>
          </w:tcPr>
          <w:p w14:paraId="18944EA8" w14:textId="44ADC476" w:rsidR="00351963" w:rsidRPr="00643260" w:rsidRDefault="00351963" w:rsidP="0025298F">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العروض والخصومات تجعلني أهتم بالحصول على المنتج</w:t>
            </w:r>
          </w:p>
        </w:tc>
      </w:tr>
      <w:tr w:rsidR="00FE6D66" w:rsidRPr="00643260" w14:paraId="507740FC" w14:textId="77777777" w:rsidTr="003C4BED">
        <w:tc>
          <w:tcPr>
            <w:tcW w:w="978" w:type="dxa"/>
            <w:vAlign w:val="center"/>
          </w:tcPr>
          <w:p w14:paraId="5300F410" w14:textId="49B89569" w:rsidR="00351963" w:rsidRPr="00643260" w:rsidRDefault="004C5030" w:rsidP="004C5030">
            <w:pPr>
              <w:pStyle w:val="NormalWeb"/>
              <w:jc w:val="center"/>
              <w:rPr>
                <w:rFonts w:ascii="Simplified Arabic" w:hAnsi="Simplified Arabic" w:cs="Simplified Arabic"/>
                <w:b/>
                <w:bCs/>
              </w:rPr>
            </w:pPr>
            <w:r w:rsidRPr="00643260">
              <w:rPr>
                <w:rFonts w:ascii="Simplified Arabic" w:hAnsi="Simplified Arabic" w:cs="Simplified Arabic" w:hint="cs"/>
                <w:b/>
                <w:bCs/>
              </w:rPr>
              <w:t>2.07</w:t>
            </w:r>
          </w:p>
        </w:tc>
        <w:tc>
          <w:tcPr>
            <w:tcW w:w="1101" w:type="dxa"/>
            <w:vAlign w:val="center"/>
          </w:tcPr>
          <w:p w14:paraId="121E96EE" w14:textId="6BA278CB"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26.4%</w:t>
            </w:r>
          </w:p>
        </w:tc>
        <w:tc>
          <w:tcPr>
            <w:tcW w:w="736" w:type="dxa"/>
            <w:vAlign w:val="center"/>
          </w:tcPr>
          <w:p w14:paraId="3A90DB1D" w14:textId="79A755B1"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64</w:t>
            </w:r>
          </w:p>
        </w:tc>
        <w:tc>
          <w:tcPr>
            <w:tcW w:w="1101" w:type="dxa"/>
            <w:vAlign w:val="center"/>
          </w:tcPr>
          <w:p w14:paraId="6232B948" w14:textId="4FC6C03E"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39.7%</w:t>
            </w:r>
          </w:p>
        </w:tc>
        <w:tc>
          <w:tcPr>
            <w:tcW w:w="771" w:type="dxa"/>
            <w:vAlign w:val="center"/>
          </w:tcPr>
          <w:p w14:paraId="4EFADF83" w14:textId="0E3B5304"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96</w:t>
            </w:r>
          </w:p>
        </w:tc>
        <w:tc>
          <w:tcPr>
            <w:tcW w:w="1101" w:type="dxa"/>
            <w:vAlign w:val="center"/>
          </w:tcPr>
          <w:p w14:paraId="095D9510" w14:textId="29B16249"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33.9%</w:t>
            </w:r>
          </w:p>
        </w:tc>
        <w:tc>
          <w:tcPr>
            <w:tcW w:w="736" w:type="dxa"/>
            <w:vAlign w:val="center"/>
          </w:tcPr>
          <w:p w14:paraId="662C2C93" w14:textId="19146CF9"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82</w:t>
            </w:r>
          </w:p>
        </w:tc>
        <w:tc>
          <w:tcPr>
            <w:tcW w:w="3556" w:type="dxa"/>
          </w:tcPr>
          <w:p w14:paraId="47B6F239" w14:textId="3BB4A979" w:rsidR="00351963" w:rsidRPr="00643260" w:rsidRDefault="00351963" w:rsidP="0025298F">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عندما أرى مؤثرًا أو شخصًا آخر يستخدم منتجًا معينا قد أرغب في امتلاكه</w:t>
            </w:r>
          </w:p>
        </w:tc>
      </w:tr>
      <w:tr w:rsidR="00FE6D66" w:rsidRPr="00643260" w14:paraId="42F7A86F" w14:textId="77777777" w:rsidTr="003C4BED">
        <w:tc>
          <w:tcPr>
            <w:tcW w:w="978" w:type="dxa"/>
            <w:vAlign w:val="center"/>
          </w:tcPr>
          <w:p w14:paraId="208B3CB8" w14:textId="5AF4C93B" w:rsidR="00351963" w:rsidRPr="00643260" w:rsidRDefault="004C5030" w:rsidP="004C5030">
            <w:pPr>
              <w:pStyle w:val="NormalWeb"/>
              <w:jc w:val="center"/>
              <w:rPr>
                <w:rFonts w:ascii="Simplified Arabic" w:hAnsi="Simplified Arabic" w:cs="Simplified Arabic"/>
                <w:b/>
                <w:bCs/>
              </w:rPr>
            </w:pPr>
            <w:r w:rsidRPr="00643260">
              <w:rPr>
                <w:rFonts w:ascii="Simplified Arabic" w:hAnsi="Simplified Arabic" w:cs="Simplified Arabic" w:hint="cs"/>
                <w:b/>
                <w:bCs/>
              </w:rPr>
              <w:t>2.17</w:t>
            </w:r>
          </w:p>
        </w:tc>
        <w:tc>
          <w:tcPr>
            <w:tcW w:w="1101" w:type="dxa"/>
            <w:vAlign w:val="center"/>
          </w:tcPr>
          <w:p w14:paraId="0A04D9F1" w14:textId="669FEE70"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18.2%</w:t>
            </w:r>
          </w:p>
        </w:tc>
        <w:tc>
          <w:tcPr>
            <w:tcW w:w="736" w:type="dxa"/>
            <w:vAlign w:val="center"/>
          </w:tcPr>
          <w:p w14:paraId="7729B695" w14:textId="4CBC917A"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44</w:t>
            </w:r>
          </w:p>
        </w:tc>
        <w:tc>
          <w:tcPr>
            <w:tcW w:w="1101" w:type="dxa"/>
            <w:vAlign w:val="center"/>
          </w:tcPr>
          <w:p w14:paraId="164E6FA3" w14:textId="798F0345"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47.1%</w:t>
            </w:r>
          </w:p>
        </w:tc>
        <w:tc>
          <w:tcPr>
            <w:tcW w:w="771" w:type="dxa"/>
            <w:vAlign w:val="center"/>
          </w:tcPr>
          <w:p w14:paraId="5A1D7D48" w14:textId="20A702E0"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114</w:t>
            </w:r>
          </w:p>
        </w:tc>
        <w:tc>
          <w:tcPr>
            <w:tcW w:w="1101" w:type="dxa"/>
            <w:vAlign w:val="center"/>
          </w:tcPr>
          <w:p w14:paraId="385C0E6B" w14:textId="229D5049"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34.7%</w:t>
            </w:r>
          </w:p>
        </w:tc>
        <w:tc>
          <w:tcPr>
            <w:tcW w:w="736" w:type="dxa"/>
            <w:vAlign w:val="center"/>
          </w:tcPr>
          <w:p w14:paraId="3EA201DA" w14:textId="41F44119"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Pr>
              <w:t>84</w:t>
            </w:r>
          </w:p>
        </w:tc>
        <w:tc>
          <w:tcPr>
            <w:tcW w:w="3556" w:type="dxa"/>
          </w:tcPr>
          <w:p w14:paraId="682DE002" w14:textId="12980E85" w:rsidR="00351963" w:rsidRPr="00643260" w:rsidRDefault="00351963" w:rsidP="0025298F">
            <w:pPr>
              <w:pStyle w:val="NormalWeb"/>
              <w:jc w:val="center"/>
              <w:rPr>
                <w:rFonts w:ascii="Simplified Arabic" w:hAnsi="Simplified Arabic" w:cs="Simplified Arabic"/>
                <w:b/>
                <w:bCs/>
              </w:rPr>
            </w:pPr>
            <w:r w:rsidRPr="00643260">
              <w:rPr>
                <w:rFonts w:ascii="Simplified Arabic" w:hAnsi="Simplified Arabic" w:cs="Simplified Arabic" w:hint="cs"/>
                <w:b/>
                <w:bCs/>
                <w:rtl/>
              </w:rPr>
              <w:t>أهتم بالمنتج أكثر عندما يكون منتشرًا عبر المنصات</w:t>
            </w:r>
          </w:p>
        </w:tc>
      </w:tr>
    </w:tbl>
    <w:p w14:paraId="02ED230D" w14:textId="77777777" w:rsidR="0025298F" w:rsidRPr="00643260" w:rsidRDefault="0025298F" w:rsidP="0025298F">
      <w:pPr>
        <w:pStyle w:val="NormalWeb"/>
        <w:bidi/>
        <w:spacing w:after="0" w:afterAutospacing="0"/>
        <w:jc w:val="center"/>
        <w:rPr>
          <w:rFonts w:ascii="Simplified Arabic" w:hAnsi="Simplified Arabic" w:cs="Simplified Arabic"/>
          <w:b/>
          <w:bCs/>
          <w:sz w:val="26"/>
          <w:szCs w:val="26"/>
          <w:rtl/>
        </w:rPr>
      </w:pPr>
    </w:p>
    <w:p w14:paraId="7722DD8E" w14:textId="187C55C0" w:rsidR="00544DB7" w:rsidRPr="00643260" w:rsidRDefault="0025298F" w:rsidP="0025298F">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 xml:space="preserve">شكل (8): </w:t>
      </w:r>
      <w:r w:rsidR="00A07B04" w:rsidRPr="00643260">
        <w:rPr>
          <w:rFonts w:ascii="Simplified Arabic" w:hAnsi="Simplified Arabic" w:cs="Simplified Arabic" w:hint="cs"/>
          <w:b/>
          <w:bCs/>
          <w:rtl/>
        </w:rPr>
        <w:t>استجابات</w:t>
      </w:r>
      <w:r w:rsidRPr="00643260">
        <w:rPr>
          <w:rFonts w:ascii="Simplified Arabic" w:hAnsi="Simplified Arabic" w:cs="Simplified Arabic" w:hint="cs"/>
          <w:b/>
          <w:bCs/>
          <w:rtl/>
        </w:rPr>
        <w:t xml:space="preserve"> أفراد العينة حول التسويق داخل منصات التواصل ومشاركة المحتوى</w:t>
      </w:r>
    </w:p>
    <w:p w14:paraId="17D506AF" w14:textId="77777777" w:rsidR="00292BF0" w:rsidRPr="00643260" w:rsidRDefault="003C4BED" w:rsidP="00292BF0">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noProof/>
          <w:rtl/>
          <w:lang w:val="ar-SA"/>
        </w:rPr>
        <w:drawing>
          <wp:inline distT="0" distB="0" distL="0" distR="0" wp14:anchorId="2ABFEC34" wp14:editId="74D0DA22">
            <wp:extent cx="5886450" cy="2189076"/>
            <wp:effectExtent l="0" t="0" r="0" b="0"/>
            <wp:docPr id="69488258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882585" name="Picture 694882585"/>
                    <pic:cNvPicPr/>
                  </pic:nvPicPr>
                  <pic:blipFill rotWithShape="1">
                    <a:blip r:embed="rId18"/>
                    <a:srcRect t="6398"/>
                    <a:stretch/>
                  </pic:blipFill>
                  <pic:spPr bwMode="auto">
                    <a:xfrm>
                      <a:off x="0" y="0"/>
                      <a:ext cx="5886450" cy="2189076"/>
                    </a:xfrm>
                    <a:prstGeom prst="rect">
                      <a:avLst/>
                    </a:prstGeom>
                    <a:ln>
                      <a:noFill/>
                    </a:ln>
                    <a:extLst>
                      <a:ext uri="{53640926-AAD7-44D8-BBD7-CCE9431645EC}">
                        <a14:shadowObscured xmlns:a14="http://schemas.microsoft.com/office/drawing/2010/main"/>
                      </a:ext>
                    </a:extLst>
                  </pic:spPr>
                </pic:pic>
              </a:graphicData>
            </a:graphic>
          </wp:inline>
        </w:drawing>
      </w:r>
    </w:p>
    <w:p w14:paraId="1CAFA728" w14:textId="73774BCF" w:rsidR="00EB65FA" w:rsidRDefault="00151907" w:rsidP="00151907">
      <w:pPr>
        <w:pStyle w:val="NormalWeb"/>
        <w:bidi/>
        <w:spacing w:after="0" w:afterAutospacing="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B65FA">
        <w:rPr>
          <w:rFonts w:ascii="Simplified Arabic" w:hAnsi="Simplified Arabic" w:cs="Simplified Arabic" w:hint="cs"/>
          <w:sz w:val="28"/>
          <w:szCs w:val="28"/>
          <w:rtl/>
        </w:rPr>
        <w:t xml:space="preserve">تشير نتائج الجدول (8) </w:t>
      </w:r>
      <w:r>
        <w:rPr>
          <w:rFonts w:ascii="Simplified Arabic" w:hAnsi="Simplified Arabic" w:cs="Simplified Arabic" w:hint="cs"/>
          <w:sz w:val="28"/>
          <w:szCs w:val="28"/>
          <w:rtl/>
        </w:rPr>
        <w:t>والشكل</w:t>
      </w:r>
      <w:r w:rsidR="00EB65FA">
        <w:rPr>
          <w:rFonts w:ascii="Simplified Arabic" w:hAnsi="Simplified Arabic" w:cs="Simplified Arabic" w:hint="cs"/>
          <w:sz w:val="28"/>
          <w:szCs w:val="28"/>
          <w:rtl/>
        </w:rPr>
        <w:t xml:space="preserve"> (8) إلى أن عبارة </w:t>
      </w:r>
      <w:r w:rsidR="00EB65FA" w:rsidRPr="00151907">
        <w:rPr>
          <w:rFonts w:ascii="Simplified Arabic" w:hAnsi="Simplified Arabic" w:cs="Simplified Arabic" w:hint="cs"/>
          <w:b/>
          <w:bCs/>
          <w:sz w:val="28"/>
          <w:szCs w:val="28"/>
          <w:rtl/>
        </w:rPr>
        <w:t xml:space="preserve">العروض أو الخصومات تجعلني أهتم بالحصول على المنتج </w:t>
      </w:r>
      <w:r w:rsidR="00EB65FA">
        <w:rPr>
          <w:rFonts w:ascii="Simplified Arabic" w:hAnsi="Simplified Arabic" w:cs="Simplified Arabic" w:hint="cs"/>
          <w:sz w:val="28"/>
          <w:szCs w:val="28"/>
          <w:rtl/>
        </w:rPr>
        <w:t xml:space="preserve">جاءت في المرتبة الأولى بمتوسط مرجح بلغ (2.35) بموافقة (51.2٪)، تلتها </w:t>
      </w:r>
      <w:r w:rsidR="00EB65FA" w:rsidRPr="00151907">
        <w:rPr>
          <w:rFonts w:ascii="Simplified Arabic" w:hAnsi="Simplified Arabic" w:cs="Simplified Arabic" w:hint="cs"/>
          <w:b/>
          <w:bCs/>
          <w:sz w:val="28"/>
          <w:szCs w:val="28"/>
          <w:rtl/>
        </w:rPr>
        <w:t>الإعلانات القصيرة أو المقاطع الرائجة تجذب انتباهي</w:t>
      </w:r>
      <w:r w:rsidR="00EB65FA">
        <w:rPr>
          <w:rFonts w:ascii="Simplified Arabic" w:hAnsi="Simplified Arabic" w:cs="Simplified Arabic" w:hint="cs"/>
          <w:sz w:val="28"/>
          <w:szCs w:val="28"/>
          <w:rtl/>
        </w:rPr>
        <w:t xml:space="preserve"> بمتوسط (2.21)، ثم </w:t>
      </w:r>
      <w:r w:rsidR="00EB65FA" w:rsidRPr="00151907">
        <w:rPr>
          <w:rFonts w:ascii="Simplified Arabic" w:hAnsi="Simplified Arabic" w:cs="Simplified Arabic" w:hint="cs"/>
          <w:b/>
          <w:bCs/>
          <w:sz w:val="28"/>
          <w:szCs w:val="28"/>
          <w:rtl/>
        </w:rPr>
        <w:t xml:space="preserve">أهتم بالمنتج أكثر عندما يكون منتشرًا عبر المنصات </w:t>
      </w:r>
      <w:r w:rsidR="00EB65FA">
        <w:rPr>
          <w:rFonts w:ascii="Simplified Arabic" w:hAnsi="Simplified Arabic" w:cs="Simplified Arabic" w:hint="cs"/>
          <w:sz w:val="28"/>
          <w:szCs w:val="28"/>
          <w:rtl/>
        </w:rPr>
        <w:t xml:space="preserve">بمتوسط (2.17)، </w:t>
      </w:r>
      <w:r>
        <w:rPr>
          <w:rFonts w:ascii="Simplified Arabic" w:hAnsi="Simplified Arabic" w:cs="Simplified Arabic" w:hint="cs"/>
          <w:sz w:val="28"/>
          <w:szCs w:val="28"/>
          <w:rtl/>
        </w:rPr>
        <w:t>وأخيرًا</w:t>
      </w:r>
      <w:r w:rsidR="00EB65FA">
        <w:rPr>
          <w:rFonts w:ascii="Simplified Arabic" w:hAnsi="Simplified Arabic" w:cs="Simplified Arabic" w:hint="cs"/>
          <w:sz w:val="28"/>
          <w:szCs w:val="28"/>
          <w:rtl/>
        </w:rPr>
        <w:t xml:space="preserve"> </w:t>
      </w:r>
      <w:r w:rsidRPr="00151907">
        <w:rPr>
          <w:rFonts w:ascii="Simplified Arabic" w:hAnsi="Simplified Arabic" w:cs="Simplified Arabic" w:hint="cs"/>
          <w:b/>
          <w:bCs/>
          <w:sz w:val="28"/>
          <w:szCs w:val="28"/>
          <w:rtl/>
        </w:rPr>
        <w:t>رؤية مؤثر</w:t>
      </w:r>
      <w:r w:rsidR="00055F7D">
        <w:rPr>
          <w:rFonts w:ascii="Simplified Arabic" w:hAnsi="Simplified Arabic" w:cs="Simplified Arabic" w:hint="cs"/>
          <w:b/>
          <w:bCs/>
          <w:sz w:val="28"/>
          <w:szCs w:val="28"/>
          <w:rtl/>
        </w:rPr>
        <w:t xml:space="preserve">ًا أو شخصًا آخر يستخدم منتجًا قد أرغب </w:t>
      </w:r>
      <w:r w:rsidRPr="00151907">
        <w:rPr>
          <w:rFonts w:ascii="Simplified Arabic" w:hAnsi="Simplified Arabic" w:cs="Simplified Arabic" w:hint="cs"/>
          <w:b/>
          <w:bCs/>
          <w:sz w:val="28"/>
          <w:szCs w:val="28"/>
          <w:rtl/>
        </w:rPr>
        <w:t>في امتلاكه</w:t>
      </w:r>
      <w:r>
        <w:rPr>
          <w:rFonts w:ascii="Simplified Arabic" w:hAnsi="Simplified Arabic" w:cs="Simplified Arabic" w:hint="cs"/>
          <w:sz w:val="28"/>
          <w:szCs w:val="28"/>
          <w:rtl/>
        </w:rPr>
        <w:t xml:space="preserve"> بمتوسط (2.07) </w:t>
      </w:r>
      <w:r w:rsidR="00EB65FA">
        <w:rPr>
          <w:rFonts w:ascii="Simplified Arabic" w:hAnsi="Simplified Arabic" w:cs="Simplified Arabic" w:hint="cs"/>
          <w:sz w:val="28"/>
          <w:szCs w:val="28"/>
          <w:rtl/>
        </w:rPr>
        <w:t>وهي الأدنى بين عبارات هذا المحور.</w:t>
      </w:r>
      <w:r w:rsidR="00E30CCC">
        <w:rPr>
          <w:rFonts w:ascii="Simplified Arabic" w:hAnsi="Simplified Arabic" w:cs="Simplified Arabic" w:hint="cs"/>
          <w:sz w:val="28"/>
          <w:szCs w:val="28"/>
          <w:rtl/>
        </w:rPr>
        <w:t xml:space="preserve">   </w:t>
      </w:r>
    </w:p>
    <w:p w14:paraId="67BEA53A" w14:textId="60E618AE" w:rsidR="00151907" w:rsidRDefault="00E30CCC" w:rsidP="00755C3C">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151907">
        <w:rPr>
          <w:rFonts w:ascii="Simplified Arabic" w:hAnsi="Simplified Arabic" w:cs="Simplified Arabic" w:hint="cs"/>
          <w:sz w:val="28"/>
          <w:szCs w:val="28"/>
          <w:rtl/>
        </w:rPr>
        <w:t xml:space="preserve">ويلاحظ أن فئة محايد جاءت في المرتبة الأولى في ثلاث عبارات من أصل أربع بنسبة بلغت (47.1٪) في عبارة انتشار المنتج عبر </w:t>
      </w:r>
      <w:r w:rsidR="009E02CB">
        <w:rPr>
          <w:rFonts w:ascii="Simplified Arabic" w:hAnsi="Simplified Arabic" w:cs="Simplified Arabic" w:hint="cs"/>
          <w:sz w:val="28"/>
          <w:szCs w:val="28"/>
          <w:rtl/>
        </w:rPr>
        <w:t>المنصات،</w:t>
      </w:r>
      <w:r w:rsidR="00151907">
        <w:rPr>
          <w:rFonts w:ascii="Simplified Arabic" w:hAnsi="Simplified Arabic" w:cs="Simplified Arabic" w:hint="cs"/>
          <w:sz w:val="28"/>
          <w:szCs w:val="28"/>
          <w:rtl/>
        </w:rPr>
        <w:t xml:space="preserve"> و (44.6٪) في عبارة الإعلانات القصيرة </w:t>
      </w:r>
      <w:r w:rsidR="009E02CB">
        <w:rPr>
          <w:rFonts w:ascii="Simplified Arabic" w:hAnsi="Simplified Arabic" w:cs="Simplified Arabic" w:hint="cs"/>
          <w:sz w:val="28"/>
          <w:szCs w:val="28"/>
          <w:rtl/>
        </w:rPr>
        <w:t>والمقاطع</w:t>
      </w:r>
      <w:r w:rsidR="00151907">
        <w:rPr>
          <w:rFonts w:ascii="Simplified Arabic" w:hAnsi="Simplified Arabic" w:cs="Simplified Arabic" w:hint="cs"/>
          <w:sz w:val="28"/>
          <w:szCs w:val="28"/>
          <w:rtl/>
        </w:rPr>
        <w:t xml:space="preserve"> الرائجة، و (39.7٪) في عبارة روية المؤثر أو شخص آخر يستخدم المنتج، و</w:t>
      </w:r>
      <w:r w:rsidR="00135919">
        <w:rPr>
          <w:rFonts w:ascii="Simplified Arabic" w:hAnsi="Simplified Arabic" w:cs="Simplified Arabic" w:hint="cs"/>
          <w:sz w:val="28"/>
          <w:szCs w:val="28"/>
          <w:rtl/>
        </w:rPr>
        <w:t>يدل</w:t>
      </w:r>
      <w:r w:rsidR="00151907">
        <w:rPr>
          <w:rFonts w:ascii="Simplified Arabic" w:hAnsi="Simplified Arabic" w:cs="Simplified Arabic" w:hint="cs"/>
          <w:sz w:val="28"/>
          <w:szCs w:val="28"/>
          <w:rtl/>
        </w:rPr>
        <w:t xml:space="preserve"> ذلك أن نسبة ملحوظة من أفراد العينة لم تحسم موقفها بالموافقة أو المعارضة تجاه هذه المؤثرات، بخلاف العروض والخصومات التي تصدرت فيها الموافقة بصورة واضحة.</w:t>
      </w:r>
    </w:p>
    <w:p w14:paraId="2055383A" w14:textId="735CA481" w:rsidR="003C4BED" w:rsidRDefault="009E02CB" w:rsidP="001824B1">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ويمكن </w:t>
      </w:r>
      <w:r w:rsidR="00B61088">
        <w:rPr>
          <w:rFonts w:ascii="Simplified Arabic" w:hAnsi="Simplified Arabic" w:cs="Simplified Arabic" w:hint="cs"/>
          <w:sz w:val="28"/>
          <w:szCs w:val="28"/>
          <w:rtl/>
        </w:rPr>
        <w:t>تفسير تصد</w:t>
      </w:r>
      <w:r w:rsidR="00B61088">
        <w:rPr>
          <w:rFonts w:ascii="Simplified Arabic" w:hAnsi="Simplified Arabic" w:cs="Simplified Arabic" w:hint="eastAsia"/>
          <w:sz w:val="28"/>
          <w:szCs w:val="28"/>
          <w:rtl/>
        </w:rPr>
        <w:t>ر</w:t>
      </w:r>
      <w:r w:rsidR="00B61088">
        <w:rPr>
          <w:rFonts w:ascii="Simplified Arabic" w:hAnsi="Simplified Arabic" w:cs="Simplified Arabic" w:hint="cs"/>
          <w:sz w:val="28"/>
          <w:szCs w:val="28"/>
          <w:rtl/>
        </w:rPr>
        <w:t xml:space="preserve"> عبارة العروض والخصومات من وجهة نظر الباحثة بأن الحافز المادي المباشر، مثل خفض السعر أو تقديم عرض خاص</w:t>
      </w:r>
      <w:r w:rsidR="001824B1">
        <w:rPr>
          <w:rFonts w:ascii="Simplified Arabic" w:hAnsi="Simplified Arabic" w:cs="Simplified Arabic" w:hint="cs"/>
          <w:sz w:val="28"/>
          <w:szCs w:val="28"/>
          <w:rtl/>
        </w:rPr>
        <w:t xml:space="preserve"> </w:t>
      </w:r>
      <w:r w:rsidR="001824B1">
        <w:rPr>
          <w:rFonts w:ascii="Simplified Arabic" w:hAnsi="Simplified Arabic" w:cs="Simplified Arabic" w:hint="cs"/>
          <w:sz w:val="28"/>
          <w:szCs w:val="28"/>
          <w:rtl/>
        </w:rPr>
        <w:t>تقدم فائدة ملموسة وفورية تتمثل في توفير المال أو الحصول على قيمة إضافية، ولا يتطلب بالضرورة بناء الثقة في طرف ثالث أو تفسير الرسالة التسويقية بصـورة واسعة</w:t>
      </w:r>
      <w:r w:rsidR="00B61088">
        <w:rPr>
          <w:rFonts w:ascii="Simplified Arabic" w:hAnsi="Simplified Arabic" w:cs="Simplified Arabic" w:hint="cs"/>
          <w:sz w:val="28"/>
          <w:szCs w:val="28"/>
          <w:rtl/>
        </w:rPr>
        <w:t xml:space="preserve">، </w:t>
      </w:r>
      <w:r w:rsidR="001824B1">
        <w:rPr>
          <w:rFonts w:ascii="Simplified Arabic" w:hAnsi="Simplified Arabic" w:cs="Simplified Arabic" w:hint="cs"/>
          <w:sz w:val="28"/>
          <w:szCs w:val="28"/>
          <w:rtl/>
        </w:rPr>
        <w:t>و</w:t>
      </w:r>
      <w:r w:rsidR="00B61088">
        <w:rPr>
          <w:rFonts w:ascii="Simplified Arabic" w:hAnsi="Simplified Arabic" w:cs="Simplified Arabic" w:hint="cs"/>
          <w:sz w:val="28"/>
          <w:szCs w:val="28"/>
          <w:rtl/>
        </w:rPr>
        <w:t xml:space="preserve">يكون أكثر وضوحًا وسهولة في الإدراك لدى المراهق مقارنة بالتأثيرات غير المباشرة، كالمحتوى الرائج أو استخدام المؤثر للمنتج. </w:t>
      </w:r>
    </w:p>
    <w:p w14:paraId="216B0C43" w14:textId="40813FBD" w:rsidR="00055F7D" w:rsidRPr="00643260" w:rsidRDefault="00055F7D" w:rsidP="00055F7D">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وتتفق هذه النتيجة مع دراسة </w:t>
      </w:r>
      <w:r w:rsidRPr="0009620B">
        <w:rPr>
          <w:rFonts w:ascii="Simplified Arabic" w:hAnsi="Simplified Arabic" w:cs="Simplified Arabic" w:hint="cs"/>
          <w:b/>
          <w:bCs/>
          <w:sz w:val="28"/>
          <w:szCs w:val="28"/>
          <w:rtl/>
        </w:rPr>
        <w:t>آل رشيد وعاشور (2024)</w:t>
      </w:r>
      <w:r>
        <w:rPr>
          <w:rFonts w:ascii="Simplified Arabic" w:hAnsi="Simplified Arabic" w:cs="Simplified Arabic" w:hint="cs"/>
          <w:sz w:val="28"/>
          <w:szCs w:val="28"/>
          <w:rtl/>
        </w:rPr>
        <w:t>، التي أظهرت أن التخفيضات والعروض الخاصة كانت من أبرز العوامل التي تدفع المستهلك السعودي إلى التفاعل مع الإعلانات الرقمية والشراء من خلالها. ويتمثل الاتفاق في وضوح دور المنفعة السعرية في جذب اهتمام المستهلك. ومع ذلك، تظل المقارنة تقريبية لأن الدراسة السابقة تناولت مستهلكين سعوديين تتراوح أعمارهم بين 18- 60 سنة، بينما تركز الدراسة الحالية على المراهقين من 12-18 سنة.</w:t>
      </w:r>
    </w:p>
    <w:p w14:paraId="0DC16827" w14:textId="17A7EA9F" w:rsidR="009178A1" w:rsidRDefault="00EB65FA" w:rsidP="009178A1">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E2D58" w:rsidRPr="00643260">
        <w:rPr>
          <w:rFonts w:ascii="Simplified Arabic" w:hAnsi="Simplified Arabic" w:cs="Simplified Arabic" w:hint="cs"/>
          <w:sz w:val="28"/>
          <w:szCs w:val="28"/>
          <w:rtl/>
        </w:rPr>
        <w:t>وجاءت عبارة الإعلانات القصيرة أو المقاطع الرائجة في المرتبة الثانية، مع ارتفاع نسبة الاستجابة المحايدة. وقد يرتبط ذلك بطبيعة تصفح المراهق السريع والمتكرر لمنصات تيك توك ويوتيوب وإنستغرام</w:t>
      </w:r>
      <w:r w:rsidR="006F4928" w:rsidRPr="00643260">
        <w:rPr>
          <w:rFonts w:ascii="Simplified Arabic" w:hAnsi="Simplified Arabic" w:cs="Simplified Arabic" w:hint="cs"/>
          <w:sz w:val="28"/>
          <w:szCs w:val="28"/>
          <w:rtl/>
        </w:rPr>
        <w:t>،</w:t>
      </w:r>
      <w:r w:rsidR="003E2D58" w:rsidRPr="00643260">
        <w:rPr>
          <w:rFonts w:ascii="Simplified Arabic" w:hAnsi="Simplified Arabic" w:cs="Simplified Arabic" w:hint="cs"/>
          <w:sz w:val="28"/>
          <w:szCs w:val="28"/>
          <w:rtl/>
        </w:rPr>
        <w:t xml:space="preserve"> إذ يستطيع المقطع القصير لفت انتباهه إلى المنت</w:t>
      </w:r>
      <w:r w:rsidR="009178A1">
        <w:rPr>
          <w:rFonts w:ascii="Simplified Arabic" w:hAnsi="Simplified Arabic" w:cs="Simplified Arabic" w:hint="cs"/>
          <w:sz w:val="28"/>
          <w:szCs w:val="28"/>
          <w:rtl/>
        </w:rPr>
        <w:t>ـ</w:t>
      </w:r>
      <w:r w:rsidR="003E2D58" w:rsidRPr="00643260">
        <w:rPr>
          <w:rFonts w:ascii="Simplified Arabic" w:hAnsi="Simplified Arabic" w:cs="Simplified Arabic" w:hint="cs"/>
          <w:sz w:val="28"/>
          <w:szCs w:val="28"/>
          <w:rtl/>
        </w:rPr>
        <w:t>ج وتقديم فكرته خلال ثوانٍ محدودة</w:t>
      </w:r>
      <w:r w:rsidR="001824B1">
        <w:rPr>
          <w:rFonts w:ascii="Simplified Arabic" w:hAnsi="Simplified Arabic" w:cs="Simplified Arabic" w:hint="cs"/>
          <w:sz w:val="28"/>
          <w:szCs w:val="28"/>
          <w:rtl/>
        </w:rPr>
        <w:t xml:space="preserve"> </w:t>
      </w:r>
      <w:r w:rsidR="003E2D58" w:rsidRPr="00643260">
        <w:rPr>
          <w:rFonts w:ascii="Simplified Arabic" w:hAnsi="Simplified Arabic" w:cs="Simplified Arabic" w:hint="cs"/>
          <w:sz w:val="28"/>
          <w:szCs w:val="28"/>
          <w:rtl/>
        </w:rPr>
        <w:t>دون الحاجة إلى وقت أو تركيز طويل. ومع ذلك</w:t>
      </w:r>
      <w:r w:rsidR="009178A1">
        <w:rPr>
          <w:rFonts w:ascii="Simplified Arabic" w:hAnsi="Simplified Arabic" w:cs="Simplified Arabic" w:hint="cs"/>
          <w:sz w:val="28"/>
          <w:szCs w:val="28"/>
          <w:rtl/>
        </w:rPr>
        <w:t xml:space="preserve"> يتضح أن قصر المقطع لا يكفي وحده لجميع المراهقين بل قد يتوقف على طريقة تقديمه وجاذبية محتواه وارتباط المنتج باهتماماته</w:t>
      </w:r>
      <w:r w:rsidR="009178A1">
        <w:rPr>
          <w:rFonts w:ascii="Simplified Arabic" w:hAnsi="Simplified Arabic" w:cs="Simplified Arabic" w:hint="eastAsia"/>
          <w:sz w:val="28"/>
          <w:szCs w:val="28"/>
          <w:rtl/>
        </w:rPr>
        <w:t>م</w:t>
      </w:r>
      <w:r w:rsidR="009178A1">
        <w:rPr>
          <w:rFonts w:ascii="Simplified Arabic" w:hAnsi="Simplified Arabic" w:cs="Simplified Arabic" w:hint="cs"/>
          <w:sz w:val="28"/>
          <w:szCs w:val="28"/>
          <w:rtl/>
        </w:rPr>
        <w:t>.</w:t>
      </w:r>
    </w:p>
    <w:p w14:paraId="243F7247" w14:textId="10F1CC0D" w:rsidR="00894085" w:rsidRPr="00643260" w:rsidRDefault="00EB65FA" w:rsidP="00894085">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E2D58" w:rsidRPr="00643260">
        <w:rPr>
          <w:rFonts w:ascii="Simplified Arabic" w:hAnsi="Simplified Arabic" w:cs="Simplified Arabic" w:hint="cs"/>
          <w:sz w:val="28"/>
          <w:szCs w:val="28"/>
          <w:rtl/>
        </w:rPr>
        <w:t>و</w:t>
      </w:r>
      <w:r w:rsidR="00D9409F" w:rsidRPr="00643260">
        <w:rPr>
          <w:rFonts w:ascii="Simplified Arabic" w:hAnsi="Simplified Arabic" w:cs="Simplified Arabic" w:hint="cs"/>
          <w:sz w:val="28"/>
          <w:szCs w:val="28"/>
          <w:rtl/>
        </w:rPr>
        <w:t>يتفق</w:t>
      </w:r>
      <w:r w:rsidR="003E2D58" w:rsidRPr="00643260">
        <w:rPr>
          <w:rFonts w:ascii="Simplified Arabic" w:hAnsi="Simplified Arabic" w:cs="Simplified Arabic" w:hint="cs"/>
          <w:sz w:val="28"/>
          <w:szCs w:val="28"/>
          <w:rtl/>
        </w:rPr>
        <w:t xml:space="preserve"> هذا التفسير مع ما </w:t>
      </w:r>
      <w:r w:rsidR="009D18E9">
        <w:rPr>
          <w:rFonts w:ascii="Simplified Arabic" w:hAnsi="Simplified Arabic" w:cs="Simplified Arabic" w:hint="cs"/>
          <w:sz w:val="28"/>
          <w:szCs w:val="28"/>
          <w:rtl/>
        </w:rPr>
        <w:t>أشار إليه</w:t>
      </w:r>
      <w:r w:rsidR="006D7F95" w:rsidRPr="00643260">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Pr>
        <w:t>Kotler</w:t>
      </w:r>
      <w:r w:rsidRPr="00643260">
        <w:rPr>
          <w:rFonts w:ascii="Simplified Arabic" w:hAnsi="Simplified Arabic" w:cs="Simplified Arabic" w:hint="cs"/>
          <w:b/>
          <w:bCs/>
          <w:sz w:val="28"/>
          <w:szCs w:val="28"/>
        </w:rPr>
        <w:t xml:space="preserve"> et al. </w:t>
      </w:r>
      <w:r>
        <w:rPr>
          <w:rFonts w:ascii="Simplified Arabic" w:hAnsi="Simplified Arabic" w:cs="Simplified Arabic"/>
          <w:b/>
          <w:bCs/>
          <w:sz w:val="28"/>
          <w:szCs w:val="28"/>
        </w:rPr>
        <w:t>(</w:t>
      </w:r>
      <w:r w:rsidRPr="00643260">
        <w:rPr>
          <w:rFonts w:ascii="Simplified Arabic" w:hAnsi="Simplified Arabic" w:cs="Simplified Arabic"/>
          <w:b/>
          <w:bCs/>
          <w:sz w:val="28"/>
          <w:szCs w:val="28"/>
        </w:rPr>
        <w:t>2024</w:t>
      </w:r>
      <w:r>
        <w:rPr>
          <w:rFonts w:ascii="Simplified Arabic" w:hAnsi="Simplified Arabic" w:cs="Simplified Arabic"/>
          <w:b/>
          <w:bCs/>
          <w:sz w:val="28"/>
          <w:szCs w:val="28"/>
        </w:rPr>
        <w:t>)</w:t>
      </w:r>
      <w:r w:rsidRPr="00643260">
        <w:rPr>
          <w:rFonts w:ascii="Simplified Arabic" w:hAnsi="Simplified Arabic" w:cs="Simplified Arabic" w:hint="cs"/>
          <w:sz w:val="28"/>
          <w:szCs w:val="28"/>
          <w:rtl/>
        </w:rPr>
        <w:t xml:space="preserve"> </w:t>
      </w:r>
      <w:r w:rsidR="00140520" w:rsidRPr="00643260">
        <w:rPr>
          <w:rFonts w:ascii="Simplified Arabic" w:hAnsi="Simplified Arabic" w:cs="Simplified Arabic" w:hint="cs"/>
          <w:sz w:val="28"/>
          <w:szCs w:val="28"/>
          <w:rtl/>
        </w:rPr>
        <w:t>من</w:t>
      </w:r>
      <w:r w:rsidR="003E2D58" w:rsidRPr="00643260">
        <w:rPr>
          <w:rFonts w:ascii="Simplified Arabic" w:hAnsi="Simplified Arabic" w:cs="Simplified Arabic" w:hint="cs"/>
          <w:sz w:val="28"/>
          <w:szCs w:val="28"/>
          <w:rtl/>
        </w:rPr>
        <w:t xml:space="preserve"> أن جيلي</w:t>
      </w:r>
      <w:r w:rsidR="003E2D58" w:rsidRPr="00643260">
        <w:rPr>
          <w:rFonts w:ascii="Simplified Arabic" w:hAnsi="Simplified Arabic" w:cs="Simplified Arabic" w:hint="cs"/>
          <w:sz w:val="28"/>
          <w:szCs w:val="28"/>
        </w:rPr>
        <w:t xml:space="preserve"> </w:t>
      </w:r>
      <w:r w:rsidR="006F4928" w:rsidRPr="00643260">
        <w:rPr>
          <w:rFonts w:ascii="Simplified Arabic" w:hAnsi="Simplified Arabic" w:cs="Simplified Arabic" w:hint="cs"/>
          <w:sz w:val="28"/>
          <w:szCs w:val="28"/>
          <w:rtl/>
        </w:rPr>
        <w:t>زيد</w:t>
      </w:r>
      <w:r w:rsidR="003E2D58" w:rsidRPr="00643260">
        <w:rPr>
          <w:rFonts w:ascii="Simplified Arabic" w:hAnsi="Simplified Arabic" w:cs="Simplified Arabic" w:hint="cs"/>
          <w:sz w:val="28"/>
          <w:szCs w:val="28"/>
        </w:rPr>
        <w:t xml:space="preserve"> </w:t>
      </w:r>
      <w:r w:rsidR="003E2D58" w:rsidRPr="00643260">
        <w:rPr>
          <w:rFonts w:ascii="Simplified Arabic" w:hAnsi="Simplified Arabic" w:cs="Simplified Arabic" w:hint="cs"/>
          <w:sz w:val="28"/>
          <w:szCs w:val="28"/>
          <w:rtl/>
        </w:rPr>
        <w:t>و</w:t>
      </w:r>
      <w:r w:rsidR="006F4928" w:rsidRPr="00643260">
        <w:rPr>
          <w:rFonts w:ascii="Simplified Arabic" w:hAnsi="Simplified Arabic" w:cs="Simplified Arabic" w:hint="cs"/>
          <w:sz w:val="28"/>
          <w:szCs w:val="28"/>
          <w:rtl/>
        </w:rPr>
        <w:t>ألفا</w:t>
      </w:r>
      <w:r w:rsidR="003E2D58" w:rsidRPr="00643260">
        <w:rPr>
          <w:rFonts w:ascii="Simplified Arabic" w:hAnsi="Simplified Arabic" w:cs="Simplified Arabic" w:hint="cs"/>
          <w:sz w:val="28"/>
          <w:szCs w:val="28"/>
        </w:rPr>
        <w:t xml:space="preserve"> </w:t>
      </w:r>
      <w:r w:rsidR="003E2D58" w:rsidRPr="00643260">
        <w:rPr>
          <w:rFonts w:ascii="Simplified Arabic" w:hAnsi="Simplified Arabic" w:cs="Simplified Arabic" w:hint="cs"/>
          <w:sz w:val="28"/>
          <w:szCs w:val="28"/>
          <w:rtl/>
        </w:rPr>
        <w:t>يميلان إلى تجاهل الإعلانات الطويلة وتفضيل المحتوى القصير، و</w:t>
      </w:r>
      <w:r w:rsidR="009D18E9">
        <w:rPr>
          <w:rFonts w:ascii="Simplified Arabic" w:hAnsi="Simplified Arabic" w:cs="Simplified Arabic" w:hint="cs"/>
          <w:sz w:val="28"/>
          <w:szCs w:val="28"/>
          <w:rtl/>
        </w:rPr>
        <w:t>أسهم</w:t>
      </w:r>
      <w:r w:rsidR="003E2D58" w:rsidRPr="00643260">
        <w:rPr>
          <w:rFonts w:ascii="Simplified Arabic" w:hAnsi="Simplified Arabic" w:cs="Simplified Arabic" w:hint="cs"/>
          <w:sz w:val="28"/>
          <w:szCs w:val="28"/>
          <w:rtl/>
        </w:rPr>
        <w:t xml:space="preserve"> انتشار صيغة المقاطع القصيرة</w:t>
      </w:r>
      <w:r w:rsidR="009D18E9">
        <w:rPr>
          <w:rFonts w:ascii="Simplified Arabic" w:hAnsi="Simplified Arabic" w:cs="Simplified Arabic" w:hint="cs"/>
          <w:sz w:val="28"/>
          <w:szCs w:val="28"/>
          <w:rtl/>
        </w:rPr>
        <w:t xml:space="preserve"> على</w:t>
      </w:r>
      <w:r w:rsidR="003E2D58" w:rsidRPr="00643260">
        <w:rPr>
          <w:rFonts w:ascii="Simplified Arabic" w:hAnsi="Simplified Arabic" w:cs="Simplified Arabic" w:hint="cs"/>
          <w:sz w:val="28"/>
          <w:szCs w:val="28"/>
          <w:rtl/>
        </w:rPr>
        <w:t xml:space="preserve"> تيك توك </w:t>
      </w:r>
      <w:r w:rsidR="009D18E9">
        <w:rPr>
          <w:rFonts w:ascii="Simplified Arabic" w:hAnsi="Simplified Arabic" w:cs="Simplified Arabic" w:hint="cs"/>
          <w:sz w:val="28"/>
          <w:szCs w:val="28"/>
          <w:rtl/>
        </w:rPr>
        <w:t>في اتجاه</w:t>
      </w:r>
      <w:r w:rsidR="003E2D58" w:rsidRPr="00643260">
        <w:rPr>
          <w:rFonts w:ascii="Simplified Arabic" w:hAnsi="Simplified Arabic" w:cs="Simplified Arabic" w:hint="cs"/>
          <w:sz w:val="28"/>
          <w:szCs w:val="28"/>
          <w:rtl/>
        </w:rPr>
        <w:t xml:space="preserve"> إنستغرام ويوتيوب إلى تقديم صيغ مشابهة</w:t>
      </w:r>
      <w:r w:rsidR="006F4928" w:rsidRPr="00643260">
        <w:rPr>
          <w:rFonts w:ascii="Simplified Arabic" w:hAnsi="Simplified Arabic" w:cs="Simplified Arabic" w:hint="cs"/>
          <w:sz w:val="28"/>
          <w:szCs w:val="28"/>
        </w:rPr>
        <w:t xml:space="preserve"> </w:t>
      </w:r>
      <w:r w:rsidR="006F4928" w:rsidRPr="00643260">
        <w:rPr>
          <w:rFonts w:ascii="Simplified Arabic" w:hAnsi="Simplified Arabic" w:cs="Simplified Arabic" w:hint="cs"/>
          <w:b/>
          <w:bCs/>
          <w:sz w:val="28"/>
          <w:szCs w:val="28"/>
          <w:rtl/>
        </w:rPr>
        <w:t>(</w:t>
      </w:r>
      <w:r w:rsidR="006F4928" w:rsidRPr="00643260">
        <w:rPr>
          <w:rFonts w:ascii="Simplified Arabic" w:hAnsi="Simplified Arabic" w:cs="Simplified Arabic" w:hint="cs"/>
          <w:b/>
          <w:bCs/>
          <w:sz w:val="28"/>
          <w:szCs w:val="28"/>
        </w:rPr>
        <w:t>Kotler et al.,2024 ,27-28</w:t>
      </w:r>
      <w:r w:rsidR="006F4928" w:rsidRPr="00643260">
        <w:rPr>
          <w:rFonts w:ascii="Simplified Arabic" w:hAnsi="Simplified Arabic" w:cs="Simplified Arabic" w:hint="cs"/>
          <w:b/>
          <w:bCs/>
          <w:sz w:val="28"/>
          <w:szCs w:val="28"/>
          <w:rtl/>
        </w:rPr>
        <w:t>).</w:t>
      </w:r>
    </w:p>
    <w:p w14:paraId="6B70A275" w14:textId="77777777" w:rsidR="007D4E2C" w:rsidRDefault="00EB65FA" w:rsidP="00894085">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5E0E305C" w14:textId="77777777" w:rsidR="007D4E2C" w:rsidRDefault="007D4E2C" w:rsidP="007D4E2C">
      <w:pPr>
        <w:pStyle w:val="NormalWeb"/>
        <w:bidi/>
        <w:jc w:val="both"/>
        <w:rPr>
          <w:rFonts w:ascii="Simplified Arabic" w:hAnsi="Simplified Arabic" w:cs="Simplified Arabic"/>
          <w:sz w:val="28"/>
          <w:szCs w:val="28"/>
          <w:rtl/>
        </w:rPr>
      </w:pPr>
    </w:p>
    <w:p w14:paraId="0C69CD6B" w14:textId="77777777" w:rsidR="007D4E2C" w:rsidRDefault="007D4E2C" w:rsidP="007D4E2C">
      <w:pPr>
        <w:pStyle w:val="NormalWeb"/>
        <w:bidi/>
        <w:jc w:val="both"/>
        <w:rPr>
          <w:rFonts w:ascii="Simplified Arabic" w:hAnsi="Simplified Arabic" w:cs="Simplified Arabic"/>
          <w:sz w:val="28"/>
          <w:szCs w:val="28"/>
          <w:rtl/>
        </w:rPr>
      </w:pPr>
    </w:p>
    <w:p w14:paraId="182FDE3C" w14:textId="61621FC6" w:rsidR="00894085" w:rsidRPr="00643260" w:rsidRDefault="00894085" w:rsidP="007D4E2C">
      <w:pPr>
        <w:pStyle w:val="NormalWeb"/>
        <w:bidi/>
        <w:jc w:val="both"/>
        <w:rPr>
          <w:rFonts w:ascii="Simplified Arabic" w:hAnsi="Simplified Arabic" w:cs="Simplified Arabic"/>
          <w:sz w:val="28"/>
          <w:szCs w:val="28"/>
          <w:rtl/>
        </w:rPr>
      </w:pPr>
      <w:r w:rsidRPr="00643260">
        <w:rPr>
          <w:rFonts w:ascii="Simplified Arabic" w:hAnsi="Simplified Arabic" w:cs="Simplified Arabic" w:hint="cs"/>
          <w:sz w:val="28"/>
          <w:szCs w:val="28"/>
          <w:rtl/>
        </w:rPr>
        <w:lastRenderedPageBreak/>
        <w:t>أما عبارة الاهتمام بالمنتج عندما يكون منتشرًا عبر المنصات، فقد جاء</w:t>
      </w:r>
      <w:r w:rsidR="009D18E9">
        <w:rPr>
          <w:rFonts w:ascii="Simplified Arabic" w:hAnsi="Simplified Arabic" w:cs="Simplified Arabic" w:hint="cs"/>
          <w:sz w:val="28"/>
          <w:szCs w:val="28"/>
          <w:rtl/>
        </w:rPr>
        <w:t>ت</w:t>
      </w:r>
      <w:r w:rsidRPr="00643260">
        <w:rPr>
          <w:rFonts w:ascii="Simplified Arabic" w:hAnsi="Simplified Arabic" w:cs="Simplified Arabic" w:hint="cs"/>
          <w:sz w:val="28"/>
          <w:szCs w:val="28"/>
          <w:rtl/>
        </w:rPr>
        <w:t xml:space="preserve"> في المرتبة الثالثة بمتوسط (2.17). ويمكن تفسير ذلك </w:t>
      </w:r>
      <w:r w:rsidR="009D18E9">
        <w:rPr>
          <w:rFonts w:ascii="Simplified Arabic" w:hAnsi="Simplified Arabic" w:cs="Simplified Arabic" w:hint="cs"/>
          <w:sz w:val="28"/>
          <w:szCs w:val="28"/>
          <w:rtl/>
        </w:rPr>
        <w:t>أ</w:t>
      </w:r>
      <w:r w:rsidRPr="00643260">
        <w:rPr>
          <w:rFonts w:ascii="Simplified Arabic" w:hAnsi="Simplified Arabic" w:cs="Simplified Arabic" w:hint="cs"/>
          <w:sz w:val="28"/>
          <w:szCs w:val="28"/>
          <w:rtl/>
        </w:rPr>
        <w:t xml:space="preserve">ن تكرار ظهور المنتج </w:t>
      </w:r>
      <w:r w:rsidR="00236161">
        <w:rPr>
          <w:rFonts w:ascii="Simplified Arabic" w:hAnsi="Simplified Arabic" w:cs="Simplified Arabic" w:hint="cs"/>
          <w:sz w:val="28"/>
          <w:szCs w:val="28"/>
          <w:rtl/>
        </w:rPr>
        <w:t>في أكثر من</w:t>
      </w:r>
      <w:r w:rsidRPr="00643260">
        <w:rPr>
          <w:rFonts w:ascii="Simplified Arabic" w:hAnsi="Simplified Arabic" w:cs="Simplified Arabic" w:hint="cs"/>
          <w:sz w:val="28"/>
          <w:szCs w:val="28"/>
          <w:rtl/>
        </w:rPr>
        <w:t xml:space="preserve"> حساب ومقطع يزيد من حضوره في ذهن المراهق</w:t>
      </w:r>
      <w:r w:rsidR="00236161">
        <w:rPr>
          <w:rFonts w:ascii="Simplified Arabic" w:hAnsi="Simplified Arabic" w:cs="Simplified Arabic" w:hint="cs"/>
          <w:sz w:val="28"/>
          <w:szCs w:val="28"/>
          <w:rtl/>
        </w:rPr>
        <w:t xml:space="preserve"> ويجعله يبدو أكثر شيوعًا وتداولًا</w:t>
      </w:r>
      <w:r w:rsidRPr="00643260">
        <w:rPr>
          <w:rFonts w:ascii="Simplified Arabic" w:hAnsi="Simplified Arabic" w:cs="Simplified Arabic" w:hint="cs"/>
          <w:sz w:val="28"/>
          <w:szCs w:val="28"/>
          <w:rtl/>
        </w:rPr>
        <w:t>. إلا أن ارتفاع نسبة المحايدين إلى (47.1</w:t>
      </w:r>
      <w:r w:rsidR="009D18E9">
        <w:rPr>
          <w:rFonts w:ascii="Simplified Arabic" w:hAnsi="Simplified Arabic" w:cs="Simplified Arabic" w:hint="cs"/>
          <w:sz w:val="28"/>
          <w:szCs w:val="28"/>
          <w:rtl/>
        </w:rPr>
        <w:t>٪</w:t>
      </w:r>
      <w:r w:rsidRPr="00643260">
        <w:rPr>
          <w:rFonts w:ascii="Simplified Arabic" w:hAnsi="Simplified Arabic" w:cs="Simplified Arabic" w:hint="cs"/>
          <w:sz w:val="28"/>
          <w:szCs w:val="28"/>
          <w:rtl/>
        </w:rPr>
        <w:t>) يوضح أن انتشار المنتج</w:t>
      </w:r>
      <w:r w:rsidR="00236161">
        <w:rPr>
          <w:rFonts w:ascii="Simplified Arabic" w:hAnsi="Simplified Arabic" w:cs="Simplified Arabic" w:hint="cs"/>
          <w:sz w:val="28"/>
          <w:szCs w:val="28"/>
          <w:rtl/>
        </w:rPr>
        <w:t xml:space="preserve"> وحده لا يكفي لجذب اهتمام جميع أفراد العينة،</w:t>
      </w:r>
      <w:r w:rsidRPr="00643260">
        <w:rPr>
          <w:rFonts w:ascii="Simplified Arabic" w:hAnsi="Simplified Arabic" w:cs="Simplified Arabic" w:hint="cs"/>
          <w:sz w:val="28"/>
          <w:szCs w:val="28"/>
          <w:rtl/>
        </w:rPr>
        <w:t xml:space="preserve"> </w:t>
      </w:r>
      <w:r w:rsidR="00236161">
        <w:rPr>
          <w:rFonts w:ascii="Simplified Arabic" w:hAnsi="Simplified Arabic" w:cs="Simplified Arabic" w:hint="cs"/>
          <w:sz w:val="28"/>
          <w:szCs w:val="28"/>
          <w:rtl/>
        </w:rPr>
        <w:t>ف</w:t>
      </w:r>
      <w:r w:rsidRPr="00643260">
        <w:rPr>
          <w:rFonts w:ascii="Simplified Arabic" w:hAnsi="Simplified Arabic" w:cs="Simplified Arabic" w:hint="cs"/>
          <w:sz w:val="28"/>
          <w:szCs w:val="28"/>
          <w:rtl/>
        </w:rPr>
        <w:t>قد يظل ذلك مرتبطًا</w:t>
      </w:r>
      <w:r w:rsidRPr="00643260">
        <w:rPr>
          <w:rFonts w:ascii="Simplified Arabic" w:hAnsi="Simplified Arabic" w:cs="Simplified Arabic" w:hint="cs"/>
          <w:rtl/>
        </w:rPr>
        <w:t xml:space="preserve"> </w:t>
      </w:r>
      <w:r w:rsidRPr="00643260">
        <w:rPr>
          <w:rFonts w:ascii="Simplified Arabic" w:hAnsi="Simplified Arabic" w:cs="Simplified Arabic" w:hint="cs"/>
          <w:sz w:val="28"/>
          <w:szCs w:val="28"/>
          <w:rtl/>
        </w:rPr>
        <w:t>ب</w:t>
      </w:r>
      <w:r w:rsidR="00236161">
        <w:rPr>
          <w:rFonts w:ascii="Simplified Arabic" w:hAnsi="Simplified Arabic" w:cs="Simplified Arabic" w:hint="cs"/>
          <w:sz w:val="28"/>
          <w:szCs w:val="28"/>
          <w:rtl/>
        </w:rPr>
        <w:t>حاجة المراهق إلى المنتج،</w:t>
      </w:r>
      <w:r w:rsidRPr="00643260">
        <w:rPr>
          <w:rFonts w:ascii="Simplified Arabic" w:hAnsi="Simplified Arabic" w:cs="Simplified Arabic" w:hint="cs"/>
          <w:sz w:val="28"/>
          <w:szCs w:val="28"/>
          <w:rtl/>
        </w:rPr>
        <w:t xml:space="preserve"> وسعره، ومدى ملاءمته لاهتمامات المراهق</w:t>
      </w:r>
      <w:r w:rsidRPr="00643260">
        <w:rPr>
          <w:rFonts w:ascii="Simplified Arabic" w:hAnsi="Simplified Arabic" w:cs="Simplified Arabic" w:hint="cs"/>
          <w:sz w:val="28"/>
          <w:szCs w:val="28"/>
        </w:rPr>
        <w:t>.</w:t>
      </w:r>
    </w:p>
    <w:p w14:paraId="2A16F2BE" w14:textId="6669CF12" w:rsidR="003E2D58" w:rsidRPr="00643260" w:rsidRDefault="00EB65FA" w:rsidP="00894085">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C4BED" w:rsidRPr="00643260">
        <w:rPr>
          <w:rFonts w:ascii="Simplified Arabic" w:hAnsi="Simplified Arabic" w:cs="Simplified Arabic" w:hint="cs"/>
          <w:sz w:val="28"/>
          <w:szCs w:val="28"/>
          <w:rtl/>
        </w:rPr>
        <w:t>وأخيرًا</w:t>
      </w:r>
      <w:r w:rsidR="00894085" w:rsidRPr="00643260">
        <w:rPr>
          <w:rFonts w:ascii="Simplified Arabic" w:hAnsi="Simplified Arabic" w:cs="Simplified Arabic" w:hint="cs"/>
          <w:sz w:val="28"/>
          <w:szCs w:val="28"/>
          <w:rtl/>
        </w:rPr>
        <w:t xml:space="preserve"> </w:t>
      </w:r>
      <w:r w:rsidR="003E2D58" w:rsidRPr="00643260">
        <w:rPr>
          <w:rFonts w:ascii="Simplified Arabic" w:hAnsi="Simplified Arabic" w:cs="Simplified Arabic" w:hint="cs"/>
          <w:sz w:val="28"/>
          <w:szCs w:val="28"/>
          <w:rtl/>
        </w:rPr>
        <w:t>عبارة رؤية مؤثر أو شخص آخر يستخدم المنتج في المرتبة الأخيرة بمتوسط (2.07</w:t>
      </w:r>
      <w:r w:rsidR="00236161" w:rsidRPr="00643260">
        <w:rPr>
          <w:rFonts w:ascii="Simplified Arabic" w:hAnsi="Simplified Arabic" w:cs="Simplified Arabic" w:hint="cs"/>
          <w:sz w:val="28"/>
          <w:szCs w:val="28"/>
          <w:rtl/>
        </w:rPr>
        <w:t>)،</w:t>
      </w:r>
      <w:r w:rsidR="00236161">
        <w:rPr>
          <w:rFonts w:ascii="Simplified Arabic" w:hAnsi="Simplified Arabic" w:cs="Simplified Arabic" w:hint="cs"/>
          <w:sz w:val="28"/>
          <w:szCs w:val="28"/>
          <w:rtl/>
        </w:rPr>
        <w:t xml:space="preserve"> و</w:t>
      </w:r>
      <w:r w:rsidR="00236161" w:rsidRPr="00643260">
        <w:rPr>
          <w:rFonts w:ascii="Simplified Arabic" w:hAnsi="Simplified Arabic" w:cs="Simplified Arabic" w:hint="cs"/>
          <w:sz w:val="28"/>
          <w:szCs w:val="28"/>
          <w:rtl/>
        </w:rPr>
        <w:t>سجلت</w:t>
      </w:r>
      <w:r w:rsidR="003E2D58" w:rsidRPr="00643260">
        <w:rPr>
          <w:rFonts w:ascii="Simplified Arabic" w:hAnsi="Simplified Arabic" w:cs="Simplified Arabic" w:hint="cs"/>
          <w:sz w:val="28"/>
          <w:szCs w:val="28"/>
          <w:rtl/>
        </w:rPr>
        <w:t xml:space="preserve"> أعلى نسبة معارضة بلغت (26.4</w:t>
      </w:r>
      <w:r>
        <w:rPr>
          <w:rFonts w:ascii="Simplified Arabic" w:hAnsi="Simplified Arabic" w:cs="Simplified Arabic" w:hint="cs"/>
          <w:sz w:val="28"/>
          <w:szCs w:val="28"/>
          <w:rtl/>
        </w:rPr>
        <w:t>٪</w:t>
      </w:r>
      <w:r w:rsidR="003E2D58" w:rsidRPr="00643260">
        <w:rPr>
          <w:rFonts w:ascii="Simplified Arabic" w:hAnsi="Simplified Arabic" w:cs="Simplified Arabic" w:hint="cs"/>
          <w:sz w:val="28"/>
          <w:szCs w:val="28"/>
          <w:rtl/>
        </w:rPr>
        <w:t xml:space="preserve">). وقد يعكس ذلك </w:t>
      </w:r>
      <w:r w:rsidR="00236161">
        <w:rPr>
          <w:rFonts w:ascii="Simplified Arabic" w:hAnsi="Simplified Arabic" w:cs="Simplified Arabic" w:hint="cs"/>
          <w:sz w:val="28"/>
          <w:szCs w:val="28"/>
          <w:rtl/>
        </w:rPr>
        <w:t>إلى أن</w:t>
      </w:r>
      <w:r w:rsidR="003E2D58" w:rsidRPr="00643260">
        <w:rPr>
          <w:rFonts w:ascii="Simplified Arabic" w:hAnsi="Simplified Arabic" w:cs="Simplified Arabic" w:hint="cs"/>
          <w:sz w:val="28"/>
          <w:szCs w:val="28"/>
          <w:rtl/>
        </w:rPr>
        <w:t xml:space="preserve"> بعض أفراد العينة </w:t>
      </w:r>
      <w:r w:rsidR="00236161">
        <w:rPr>
          <w:rFonts w:ascii="Simplified Arabic" w:hAnsi="Simplified Arabic" w:cs="Simplified Arabic" w:hint="cs"/>
          <w:sz w:val="28"/>
          <w:szCs w:val="28"/>
          <w:rtl/>
        </w:rPr>
        <w:t xml:space="preserve">كانوا أكثر تحفظًا تجاه المنتجات التي يروج لها </w:t>
      </w:r>
      <w:r w:rsidR="003E2D58" w:rsidRPr="00643260">
        <w:rPr>
          <w:rFonts w:ascii="Simplified Arabic" w:hAnsi="Simplified Arabic" w:cs="Simplified Arabic" w:hint="cs"/>
          <w:sz w:val="28"/>
          <w:szCs w:val="28"/>
          <w:rtl/>
        </w:rPr>
        <w:t>المؤثرين</w:t>
      </w:r>
      <w:r w:rsidR="00B0713E">
        <w:rPr>
          <w:rFonts w:ascii="Simplified Arabic" w:hAnsi="Simplified Arabic" w:cs="Simplified Arabic" w:hint="cs"/>
          <w:sz w:val="28"/>
          <w:szCs w:val="28"/>
          <w:rtl/>
        </w:rPr>
        <w:t xml:space="preserve"> </w:t>
      </w:r>
      <w:r w:rsidR="003E2D58" w:rsidRPr="00643260">
        <w:rPr>
          <w:rFonts w:ascii="Simplified Arabic" w:hAnsi="Simplified Arabic" w:cs="Simplified Arabic" w:hint="cs"/>
          <w:sz w:val="28"/>
          <w:szCs w:val="28"/>
          <w:rtl/>
        </w:rPr>
        <w:t xml:space="preserve">مقارنة </w:t>
      </w:r>
      <w:r w:rsidR="00B0713E">
        <w:rPr>
          <w:rFonts w:ascii="Simplified Arabic" w:hAnsi="Simplified Arabic" w:cs="Simplified Arabic" w:hint="cs"/>
          <w:sz w:val="28"/>
          <w:szCs w:val="28"/>
          <w:rtl/>
        </w:rPr>
        <w:t>با</w:t>
      </w:r>
      <w:r w:rsidR="003E2D58" w:rsidRPr="00643260">
        <w:rPr>
          <w:rFonts w:ascii="Simplified Arabic" w:hAnsi="Simplified Arabic" w:cs="Simplified Arabic" w:hint="cs"/>
          <w:sz w:val="28"/>
          <w:szCs w:val="28"/>
          <w:rtl/>
        </w:rPr>
        <w:t>لعروض والخصومات. إلا أنه لا يمكن تفسير هذا الانخفاض بالوعي بالإعلانات المدفوعة أو ضعف الثقة بالمؤثرين اعتمادًا على هذه العبارة وحدها</w:t>
      </w:r>
      <w:r w:rsidR="0066224D" w:rsidRPr="00643260">
        <w:rPr>
          <w:rFonts w:ascii="Simplified Arabic" w:hAnsi="Simplified Arabic" w:cs="Simplified Arabic" w:hint="cs"/>
          <w:sz w:val="28"/>
          <w:szCs w:val="28"/>
          <w:rtl/>
        </w:rPr>
        <w:t>،</w:t>
      </w:r>
      <w:r w:rsidR="003E2D58" w:rsidRPr="00643260">
        <w:rPr>
          <w:rFonts w:ascii="Simplified Arabic" w:hAnsi="Simplified Arabic" w:cs="Simplified Arabic" w:hint="cs"/>
          <w:sz w:val="28"/>
          <w:szCs w:val="28"/>
          <w:rtl/>
        </w:rPr>
        <w:t xml:space="preserve"> </w:t>
      </w:r>
      <w:r w:rsidR="00B0713E">
        <w:rPr>
          <w:rFonts w:ascii="Simplified Arabic" w:hAnsi="Simplified Arabic" w:cs="Simplified Arabic" w:hint="cs"/>
          <w:sz w:val="28"/>
          <w:szCs w:val="28"/>
          <w:rtl/>
        </w:rPr>
        <w:t>وسيتم تفسيرها بشكل أدق في المحور المخصص بالمؤثرين والثقة بالمحتوى التسويقي.</w:t>
      </w:r>
    </w:p>
    <w:p w14:paraId="5488B90F" w14:textId="672A1CD2" w:rsidR="00B0713E" w:rsidRDefault="00EB65FA" w:rsidP="00894085">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0713E">
        <w:rPr>
          <w:rFonts w:ascii="Simplified Arabic" w:hAnsi="Simplified Arabic" w:cs="Simplified Arabic" w:hint="cs"/>
          <w:sz w:val="28"/>
          <w:szCs w:val="28"/>
          <w:rtl/>
        </w:rPr>
        <w:t>و</w:t>
      </w:r>
      <w:r w:rsidR="004430FD" w:rsidRPr="00643260">
        <w:rPr>
          <w:rFonts w:ascii="Simplified Arabic" w:hAnsi="Simplified Arabic" w:cs="Simplified Arabic" w:hint="cs"/>
          <w:sz w:val="28"/>
          <w:szCs w:val="28"/>
          <w:rtl/>
        </w:rPr>
        <w:t>تتقارب</w:t>
      </w:r>
      <w:r w:rsidR="00B0713E">
        <w:rPr>
          <w:rFonts w:ascii="Simplified Arabic" w:hAnsi="Simplified Arabic" w:cs="Simplified Arabic" w:hint="cs"/>
          <w:sz w:val="28"/>
          <w:szCs w:val="28"/>
          <w:rtl/>
        </w:rPr>
        <w:t xml:space="preserve"> هذه </w:t>
      </w:r>
      <w:r w:rsidR="004430FD" w:rsidRPr="00643260">
        <w:rPr>
          <w:rFonts w:ascii="Simplified Arabic" w:hAnsi="Simplified Arabic" w:cs="Simplified Arabic" w:hint="cs"/>
          <w:sz w:val="28"/>
          <w:szCs w:val="28"/>
          <w:rtl/>
        </w:rPr>
        <w:t>النت</w:t>
      </w:r>
      <w:r w:rsidR="00B0713E">
        <w:rPr>
          <w:rFonts w:ascii="Simplified Arabic" w:hAnsi="Simplified Arabic" w:cs="Simplified Arabic" w:hint="cs"/>
          <w:sz w:val="28"/>
          <w:szCs w:val="28"/>
          <w:rtl/>
        </w:rPr>
        <w:t>يجة</w:t>
      </w:r>
      <w:r w:rsidR="004430FD" w:rsidRPr="00643260">
        <w:rPr>
          <w:rFonts w:ascii="Simplified Arabic" w:hAnsi="Simplified Arabic" w:cs="Simplified Arabic" w:hint="cs"/>
          <w:sz w:val="28"/>
          <w:szCs w:val="28"/>
          <w:rtl/>
        </w:rPr>
        <w:t xml:space="preserve"> مع دراسة </w:t>
      </w:r>
      <w:r w:rsidR="004430FD" w:rsidRPr="00643260">
        <w:rPr>
          <w:rFonts w:ascii="Simplified Arabic" w:hAnsi="Simplified Arabic" w:cs="Simplified Arabic" w:hint="cs"/>
          <w:b/>
          <w:bCs/>
          <w:sz w:val="28"/>
          <w:szCs w:val="28"/>
          <w:rtl/>
        </w:rPr>
        <w:t>الأحمري وأبالخيل (2025)</w:t>
      </w:r>
      <w:r w:rsidR="004430FD" w:rsidRPr="00643260">
        <w:rPr>
          <w:rFonts w:ascii="Simplified Arabic" w:hAnsi="Simplified Arabic" w:cs="Simplified Arabic" w:hint="cs"/>
          <w:sz w:val="28"/>
          <w:szCs w:val="28"/>
          <w:rtl/>
        </w:rPr>
        <w:t>، التي توصلت إلى وجود علاقة موجبة ذات دلالة إحصائية بين التسويق الرقمي للعلامات التجارية المحلية للأزياء عبر مواقع الويب ونية الشراء لدى المستهلك السع</w:t>
      </w:r>
      <w:r w:rsidR="00135919">
        <w:rPr>
          <w:rFonts w:ascii="Simplified Arabic" w:hAnsi="Simplified Arabic" w:cs="Simplified Arabic" w:hint="cs"/>
          <w:sz w:val="28"/>
          <w:szCs w:val="28"/>
          <w:rtl/>
        </w:rPr>
        <w:t>ـ</w:t>
      </w:r>
      <w:r w:rsidR="004430FD" w:rsidRPr="00643260">
        <w:rPr>
          <w:rFonts w:ascii="Simplified Arabic" w:hAnsi="Simplified Arabic" w:cs="Simplified Arabic" w:hint="cs"/>
          <w:sz w:val="28"/>
          <w:szCs w:val="28"/>
          <w:rtl/>
        </w:rPr>
        <w:t xml:space="preserve">ودي. </w:t>
      </w:r>
      <w:r w:rsidR="00B0713E">
        <w:rPr>
          <w:rFonts w:ascii="Simplified Arabic" w:hAnsi="Simplified Arabic" w:cs="Simplified Arabic" w:hint="cs"/>
          <w:sz w:val="28"/>
          <w:szCs w:val="28"/>
          <w:rtl/>
        </w:rPr>
        <w:t>وتشير نتائجها إلى</w:t>
      </w:r>
      <w:r w:rsidR="004430FD" w:rsidRPr="00643260">
        <w:rPr>
          <w:rFonts w:ascii="Simplified Arabic" w:hAnsi="Simplified Arabic" w:cs="Simplified Arabic" w:hint="cs"/>
          <w:sz w:val="28"/>
          <w:szCs w:val="28"/>
          <w:rtl/>
        </w:rPr>
        <w:t xml:space="preserve"> أهمية طريقة </w:t>
      </w:r>
      <w:r w:rsidR="00B0713E">
        <w:rPr>
          <w:rFonts w:ascii="Simplified Arabic" w:hAnsi="Simplified Arabic" w:cs="Simplified Arabic" w:hint="cs"/>
          <w:sz w:val="28"/>
          <w:szCs w:val="28"/>
          <w:rtl/>
        </w:rPr>
        <w:t xml:space="preserve">تقديم المحتوى الرقمي وسهولة استخدام المواقع وجاذبية تصميه في دعم النية الشرائية، ومع ذلك تختلف عن الدراسة الحالية في أنها تركز على مواقع العلامات التجارية بينما تتناول الدراسة الحالية الأساليب التسويقية التي </w:t>
      </w:r>
      <w:r w:rsidR="00B0713E" w:rsidRPr="00643260">
        <w:rPr>
          <w:rFonts w:ascii="Simplified Arabic" w:hAnsi="Simplified Arabic" w:cs="Simplified Arabic" w:hint="cs"/>
          <w:sz w:val="28"/>
          <w:szCs w:val="28"/>
          <w:rtl/>
        </w:rPr>
        <w:t>تظهر داخل منصات التواصل ومشاركة المحتوى</w:t>
      </w:r>
    </w:p>
    <w:p w14:paraId="1BE00F6F" w14:textId="475BEEFF" w:rsidR="00D15319" w:rsidRPr="00643260" w:rsidRDefault="00EB65FA" w:rsidP="00F826AA">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E2D58" w:rsidRPr="00643260">
        <w:rPr>
          <w:rFonts w:ascii="Simplified Arabic" w:hAnsi="Simplified Arabic" w:cs="Simplified Arabic" w:hint="cs"/>
          <w:sz w:val="28"/>
          <w:szCs w:val="28"/>
          <w:rtl/>
        </w:rPr>
        <w:t>وب</w:t>
      </w:r>
      <w:r w:rsidR="00B0713E">
        <w:rPr>
          <w:rFonts w:ascii="Simplified Arabic" w:hAnsi="Simplified Arabic" w:cs="Simplified Arabic" w:hint="cs"/>
          <w:sz w:val="28"/>
          <w:szCs w:val="28"/>
          <w:rtl/>
        </w:rPr>
        <w:t>شكل</w:t>
      </w:r>
      <w:r w:rsidR="003E2D58" w:rsidRPr="00643260">
        <w:rPr>
          <w:rFonts w:ascii="Simplified Arabic" w:hAnsi="Simplified Arabic" w:cs="Simplified Arabic" w:hint="cs"/>
          <w:sz w:val="28"/>
          <w:szCs w:val="28"/>
          <w:rtl/>
        </w:rPr>
        <w:t xml:space="preserve"> عام، تكشف نتائج المحور أن </w:t>
      </w:r>
      <w:r w:rsidR="003E2D58" w:rsidRPr="00643260">
        <w:rPr>
          <w:rStyle w:val="Strong"/>
          <w:rFonts w:ascii="Simplified Arabic" w:hAnsi="Simplified Arabic" w:cs="Simplified Arabic" w:hint="cs"/>
          <w:b w:val="0"/>
          <w:bCs w:val="0"/>
          <w:sz w:val="28"/>
          <w:szCs w:val="28"/>
          <w:rtl/>
        </w:rPr>
        <w:t xml:space="preserve">العروض والخصومات كانت </w:t>
      </w:r>
      <w:r w:rsidR="00B0713E">
        <w:rPr>
          <w:rStyle w:val="Strong"/>
          <w:rFonts w:ascii="Simplified Arabic" w:hAnsi="Simplified Arabic" w:cs="Simplified Arabic" w:hint="cs"/>
          <w:b w:val="0"/>
          <w:bCs w:val="0"/>
          <w:sz w:val="28"/>
          <w:szCs w:val="28"/>
          <w:rtl/>
        </w:rPr>
        <w:t>الأكثر جذبًا ل</w:t>
      </w:r>
      <w:r w:rsidR="003E2D58" w:rsidRPr="00643260">
        <w:rPr>
          <w:rStyle w:val="Strong"/>
          <w:rFonts w:ascii="Simplified Arabic" w:hAnsi="Simplified Arabic" w:cs="Simplified Arabic" w:hint="cs"/>
          <w:b w:val="0"/>
          <w:bCs w:val="0"/>
          <w:sz w:val="28"/>
          <w:szCs w:val="28"/>
          <w:rtl/>
        </w:rPr>
        <w:t>اهتمام المراهقين بالمنتجات</w:t>
      </w:r>
      <w:r w:rsidR="003E2D58" w:rsidRPr="00643260">
        <w:rPr>
          <w:rFonts w:ascii="Simplified Arabic" w:hAnsi="Simplified Arabic" w:cs="Simplified Arabic" w:hint="cs"/>
          <w:b/>
          <w:bCs/>
          <w:sz w:val="28"/>
          <w:szCs w:val="28"/>
          <w:rtl/>
        </w:rPr>
        <w:t>،</w:t>
      </w:r>
      <w:r w:rsidR="003E2D58" w:rsidRPr="00643260">
        <w:rPr>
          <w:rFonts w:ascii="Simplified Arabic" w:hAnsi="Simplified Arabic" w:cs="Simplified Arabic" w:hint="cs"/>
          <w:sz w:val="28"/>
          <w:szCs w:val="28"/>
          <w:rtl/>
        </w:rPr>
        <w:t xml:space="preserve"> </w:t>
      </w:r>
      <w:r w:rsidR="007D4E2C">
        <w:rPr>
          <w:rFonts w:ascii="Simplified Arabic" w:hAnsi="Simplified Arabic" w:cs="Simplified Arabic" w:hint="cs"/>
          <w:sz w:val="28"/>
          <w:szCs w:val="28"/>
          <w:rtl/>
        </w:rPr>
        <w:t xml:space="preserve">أما </w:t>
      </w:r>
      <w:r w:rsidR="003E2D58" w:rsidRPr="00643260">
        <w:rPr>
          <w:rFonts w:ascii="Simplified Arabic" w:hAnsi="Simplified Arabic" w:cs="Simplified Arabic" w:hint="cs"/>
          <w:sz w:val="28"/>
          <w:szCs w:val="28"/>
          <w:rtl/>
        </w:rPr>
        <w:t>المقاطع الرائجة</w:t>
      </w:r>
      <w:r w:rsidR="007D4E2C">
        <w:rPr>
          <w:rFonts w:ascii="Simplified Arabic" w:hAnsi="Simplified Arabic" w:cs="Simplified Arabic" w:hint="cs"/>
          <w:sz w:val="28"/>
          <w:szCs w:val="28"/>
          <w:rtl/>
        </w:rPr>
        <w:t xml:space="preserve"> </w:t>
      </w:r>
      <w:r w:rsidR="003E2D58" w:rsidRPr="00643260">
        <w:rPr>
          <w:rFonts w:ascii="Simplified Arabic" w:hAnsi="Simplified Arabic" w:cs="Simplified Arabic" w:hint="cs"/>
          <w:sz w:val="28"/>
          <w:szCs w:val="28"/>
          <w:rtl/>
        </w:rPr>
        <w:t>وانتشار المنتجات</w:t>
      </w:r>
      <w:r w:rsidR="007D4E2C">
        <w:rPr>
          <w:rFonts w:ascii="Simplified Arabic" w:hAnsi="Simplified Arabic" w:cs="Simplified Arabic" w:hint="cs"/>
          <w:sz w:val="28"/>
          <w:szCs w:val="28"/>
          <w:rtl/>
        </w:rPr>
        <w:t xml:space="preserve"> </w:t>
      </w:r>
      <w:r w:rsidR="003E2D58" w:rsidRPr="00643260">
        <w:rPr>
          <w:rFonts w:ascii="Simplified Arabic" w:hAnsi="Simplified Arabic" w:cs="Simplified Arabic" w:hint="cs"/>
          <w:sz w:val="28"/>
          <w:szCs w:val="28"/>
          <w:rtl/>
        </w:rPr>
        <w:t>واستخدام المؤثرين لها</w:t>
      </w:r>
      <w:r w:rsidR="007D4E2C">
        <w:rPr>
          <w:rFonts w:ascii="Simplified Arabic" w:hAnsi="Simplified Arabic" w:cs="Simplified Arabic" w:hint="cs"/>
          <w:sz w:val="28"/>
          <w:szCs w:val="28"/>
          <w:rtl/>
        </w:rPr>
        <w:t>، فبدت استجاباتها أكثر تفاوتًا</w:t>
      </w:r>
      <w:r w:rsidR="003E2D58" w:rsidRPr="00643260">
        <w:rPr>
          <w:rFonts w:ascii="Simplified Arabic" w:hAnsi="Simplified Arabic" w:cs="Simplified Arabic" w:hint="cs"/>
          <w:sz w:val="28"/>
          <w:szCs w:val="28"/>
          <w:rtl/>
        </w:rPr>
        <w:t xml:space="preserve">. ويشير ذلك إلى أن تعرض المراهق للتسويق عبر المنصات لا يقود تلقائيًا إلى الاهتمام بالمنتج أو الرغبة في </w:t>
      </w:r>
      <w:r w:rsidR="007D4E2C">
        <w:rPr>
          <w:rFonts w:ascii="Simplified Arabic" w:hAnsi="Simplified Arabic" w:cs="Simplified Arabic" w:hint="cs"/>
          <w:sz w:val="28"/>
          <w:szCs w:val="28"/>
          <w:rtl/>
        </w:rPr>
        <w:t>شرائه</w:t>
      </w:r>
      <w:r w:rsidR="003E2D58" w:rsidRPr="00643260">
        <w:rPr>
          <w:rFonts w:ascii="Simplified Arabic" w:hAnsi="Simplified Arabic" w:cs="Simplified Arabic" w:hint="cs"/>
          <w:sz w:val="28"/>
          <w:szCs w:val="28"/>
          <w:rtl/>
        </w:rPr>
        <w:t>، بل تتداخل معه عوامل أخرى، مثل السعر، والحاجة، والثقة بالمحتوى، ومدى ملاءمة المنتج لاهتماما</w:t>
      </w:r>
      <w:r w:rsidR="007D4E2C">
        <w:rPr>
          <w:rFonts w:ascii="Simplified Arabic" w:hAnsi="Simplified Arabic" w:cs="Simplified Arabic" w:hint="cs"/>
          <w:sz w:val="28"/>
          <w:szCs w:val="28"/>
          <w:rtl/>
        </w:rPr>
        <w:t>ت</w:t>
      </w:r>
      <w:r w:rsidR="003E2D58" w:rsidRPr="00643260">
        <w:rPr>
          <w:rFonts w:ascii="Simplified Arabic" w:hAnsi="Simplified Arabic" w:cs="Simplified Arabic" w:hint="cs"/>
          <w:sz w:val="28"/>
          <w:szCs w:val="28"/>
        </w:rPr>
        <w:t>.</w:t>
      </w:r>
    </w:p>
    <w:p w14:paraId="570AEE54" w14:textId="77777777" w:rsidR="003C4BED" w:rsidRPr="00643260" w:rsidRDefault="003C4BED" w:rsidP="003C4BED">
      <w:pPr>
        <w:pStyle w:val="NormalWeb"/>
        <w:bidi/>
        <w:jc w:val="both"/>
        <w:rPr>
          <w:rFonts w:ascii="Simplified Arabic" w:hAnsi="Simplified Arabic" w:cs="Simplified Arabic"/>
          <w:sz w:val="28"/>
          <w:szCs w:val="28"/>
          <w:rtl/>
        </w:rPr>
      </w:pPr>
    </w:p>
    <w:p w14:paraId="33FB517A" w14:textId="77777777" w:rsidR="003C4BED" w:rsidRPr="00643260" w:rsidRDefault="003C4BED" w:rsidP="003C4BED">
      <w:pPr>
        <w:pStyle w:val="NormalWeb"/>
        <w:bidi/>
        <w:jc w:val="both"/>
        <w:rPr>
          <w:rFonts w:ascii="Simplified Arabic" w:hAnsi="Simplified Arabic" w:cs="Simplified Arabic"/>
          <w:sz w:val="28"/>
          <w:szCs w:val="28"/>
          <w:rtl/>
        </w:rPr>
      </w:pPr>
    </w:p>
    <w:p w14:paraId="75A2F57D" w14:textId="77777777" w:rsidR="004430FD" w:rsidRDefault="004430FD" w:rsidP="004430FD">
      <w:pPr>
        <w:pStyle w:val="NormalWeb"/>
        <w:bidi/>
        <w:jc w:val="both"/>
        <w:rPr>
          <w:rFonts w:ascii="Simplified Arabic" w:hAnsi="Simplified Arabic" w:cs="Simplified Arabic"/>
          <w:sz w:val="28"/>
          <w:szCs w:val="28"/>
          <w:rtl/>
        </w:rPr>
      </w:pPr>
    </w:p>
    <w:p w14:paraId="7BBD4774" w14:textId="77777777" w:rsidR="00EB65FA" w:rsidRDefault="00EB65FA" w:rsidP="00EB65FA">
      <w:pPr>
        <w:pStyle w:val="NormalWeb"/>
        <w:bidi/>
        <w:jc w:val="both"/>
        <w:rPr>
          <w:rFonts w:ascii="Simplified Arabic" w:hAnsi="Simplified Arabic" w:cs="Simplified Arabic"/>
          <w:sz w:val="28"/>
          <w:szCs w:val="28"/>
          <w:rtl/>
        </w:rPr>
      </w:pPr>
    </w:p>
    <w:p w14:paraId="4EB17B85" w14:textId="77777777" w:rsidR="00EB65FA" w:rsidRPr="00643260" w:rsidRDefault="00EB65FA" w:rsidP="00EB65FA">
      <w:pPr>
        <w:pStyle w:val="NormalWeb"/>
        <w:bidi/>
        <w:jc w:val="both"/>
        <w:rPr>
          <w:rFonts w:ascii="Simplified Arabic" w:hAnsi="Simplified Arabic" w:cs="Simplified Arabic"/>
          <w:sz w:val="28"/>
          <w:szCs w:val="28"/>
          <w:rtl/>
        </w:rPr>
      </w:pPr>
    </w:p>
    <w:p w14:paraId="3DB7D1AD" w14:textId="7930B7D4" w:rsidR="00D15319" w:rsidRPr="00643260" w:rsidRDefault="00620501" w:rsidP="00D15319">
      <w:pPr>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lastRenderedPageBreak/>
        <w:t xml:space="preserve">(2) </w:t>
      </w:r>
      <w:r w:rsidR="00D15319" w:rsidRPr="00643260">
        <w:rPr>
          <w:rFonts w:ascii="Simplified Arabic" w:hAnsi="Simplified Arabic" w:cs="Simplified Arabic" w:hint="cs"/>
          <w:b/>
          <w:bCs/>
          <w:sz w:val="28"/>
          <w:szCs w:val="28"/>
          <w:u w:val="single"/>
          <w:rtl/>
        </w:rPr>
        <w:t xml:space="preserve">منصات </w:t>
      </w:r>
      <w:r w:rsidR="00F826AA" w:rsidRPr="00643260">
        <w:rPr>
          <w:rFonts w:ascii="Simplified Arabic" w:hAnsi="Simplified Arabic" w:cs="Simplified Arabic" w:hint="cs"/>
          <w:b/>
          <w:bCs/>
          <w:sz w:val="28"/>
          <w:szCs w:val="28"/>
          <w:u w:val="single"/>
          <w:rtl/>
        </w:rPr>
        <w:t>الألعاب</w:t>
      </w:r>
      <w:r w:rsidRPr="00643260">
        <w:rPr>
          <w:rFonts w:ascii="Simplified Arabic" w:hAnsi="Simplified Arabic" w:cs="Simplified Arabic" w:hint="cs"/>
          <w:b/>
          <w:bCs/>
          <w:sz w:val="28"/>
          <w:szCs w:val="28"/>
          <w:u w:val="single"/>
          <w:rtl/>
        </w:rPr>
        <w:t>:</w:t>
      </w:r>
    </w:p>
    <w:p w14:paraId="4FF3A2AD" w14:textId="4C076D18" w:rsidR="00D15319" w:rsidRPr="00643260" w:rsidRDefault="00D15319" w:rsidP="00D15319">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جدول (</w:t>
      </w:r>
      <w:r w:rsidR="00AF22FA" w:rsidRPr="00643260">
        <w:rPr>
          <w:rFonts w:ascii="Simplified Arabic" w:hAnsi="Simplified Arabic" w:cs="Simplified Arabic" w:hint="cs"/>
          <w:b/>
          <w:bCs/>
        </w:rPr>
        <w:t>9</w:t>
      </w:r>
      <w:r w:rsidRPr="00643260">
        <w:rPr>
          <w:rFonts w:ascii="Simplified Arabic" w:hAnsi="Simplified Arabic" w:cs="Simplified Arabic" w:hint="cs"/>
          <w:b/>
          <w:bCs/>
          <w:rtl/>
        </w:rPr>
        <w:t xml:space="preserve">): استجابات أفراد العينة حول التسويق داخل منصات </w:t>
      </w:r>
      <w:r w:rsidR="00F826AA" w:rsidRPr="00643260">
        <w:rPr>
          <w:rFonts w:ascii="Simplified Arabic" w:hAnsi="Simplified Arabic" w:cs="Simplified Arabic" w:hint="cs"/>
          <w:b/>
          <w:bCs/>
          <w:rtl/>
        </w:rPr>
        <w:t>الألعاب</w:t>
      </w:r>
    </w:p>
    <w:tbl>
      <w:tblPr>
        <w:tblStyle w:val="TableGrid"/>
        <w:tblpPr w:leftFromText="180" w:rightFromText="180" w:vertAnchor="text" w:horzAnchor="page" w:tblpXSpec="center" w:tblpY="415"/>
        <w:tblW w:w="10435" w:type="dxa"/>
        <w:tblLook w:val="04A0" w:firstRow="1" w:lastRow="0" w:firstColumn="1" w:lastColumn="0" w:noHBand="0" w:noVBand="1"/>
      </w:tblPr>
      <w:tblGrid>
        <w:gridCol w:w="1157"/>
        <w:gridCol w:w="1174"/>
        <w:gridCol w:w="909"/>
        <w:gridCol w:w="1174"/>
        <w:gridCol w:w="948"/>
        <w:gridCol w:w="1174"/>
        <w:gridCol w:w="929"/>
        <w:gridCol w:w="2970"/>
      </w:tblGrid>
      <w:tr w:rsidR="00F826AA" w:rsidRPr="00643260" w14:paraId="6A0AAFB6" w14:textId="77777777" w:rsidTr="00292BF0">
        <w:tc>
          <w:tcPr>
            <w:tcW w:w="1157" w:type="dxa"/>
            <w:vMerge w:val="restart"/>
            <w:vAlign w:val="center"/>
          </w:tcPr>
          <w:p w14:paraId="597D6C60" w14:textId="77777777" w:rsidR="00F826AA" w:rsidRPr="00643260" w:rsidRDefault="00F826AA" w:rsidP="005760AB">
            <w:pPr>
              <w:pStyle w:val="NormalWeb"/>
              <w:jc w:val="center"/>
              <w:rPr>
                <w:rFonts w:ascii="Simplified Arabic" w:hAnsi="Simplified Arabic" w:cs="Simplified Arabic"/>
                <w:b/>
                <w:bCs/>
                <w:rtl/>
              </w:rPr>
            </w:pPr>
            <w:r w:rsidRPr="00643260">
              <w:rPr>
                <w:rFonts w:ascii="Simplified Arabic" w:hAnsi="Simplified Arabic" w:cs="Simplified Arabic" w:hint="cs"/>
                <w:b/>
                <w:bCs/>
                <w:rtl/>
              </w:rPr>
              <w:t>المتوسط</w:t>
            </w:r>
          </w:p>
        </w:tc>
        <w:tc>
          <w:tcPr>
            <w:tcW w:w="2083" w:type="dxa"/>
            <w:gridSpan w:val="2"/>
          </w:tcPr>
          <w:p w14:paraId="3BB394E3" w14:textId="77777777" w:rsidR="00F826AA" w:rsidRPr="00643260" w:rsidRDefault="00F826AA" w:rsidP="005760AB">
            <w:pPr>
              <w:pStyle w:val="NormalWeb"/>
              <w:jc w:val="center"/>
              <w:rPr>
                <w:rFonts w:ascii="Simplified Arabic" w:hAnsi="Simplified Arabic" w:cs="Simplified Arabic"/>
                <w:b/>
                <w:bCs/>
              </w:rPr>
            </w:pPr>
            <w:r w:rsidRPr="00643260">
              <w:rPr>
                <w:rFonts w:ascii="Simplified Arabic" w:hAnsi="Simplified Arabic" w:cs="Simplified Arabic" w:hint="cs"/>
                <w:b/>
                <w:bCs/>
                <w:rtl/>
              </w:rPr>
              <w:t>معرض</w:t>
            </w:r>
          </w:p>
        </w:tc>
        <w:tc>
          <w:tcPr>
            <w:tcW w:w="2122" w:type="dxa"/>
            <w:gridSpan w:val="2"/>
          </w:tcPr>
          <w:p w14:paraId="7363A586" w14:textId="77777777" w:rsidR="00F826AA" w:rsidRPr="00643260" w:rsidRDefault="00F826AA" w:rsidP="005760AB">
            <w:pPr>
              <w:pStyle w:val="NormalWeb"/>
              <w:jc w:val="center"/>
              <w:rPr>
                <w:rFonts w:ascii="Simplified Arabic" w:hAnsi="Simplified Arabic" w:cs="Simplified Arabic"/>
                <w:b/>
                <w:bCs/>
              </w:rPr>
            </w:pPr>
            <w:r w:rsidRPr="00643260">
              <w:rPr>
                <w:rFonts w:ascii="Simplified Arabic" w:hAnsi="Simplified Arabic" w:cs="Simplified Arabic" w:hint="cs"/>
                <w:b/>
                <w:bCs/>
                <w:rtl/>
              </w:rPr>
              <w:t>محايد</w:t>
            </w:r>
          </w:p>
        </w:tc>
        <w:tc>
          <w:tcPr>
            <w:tcW w:w="2103" w:type="dxa"/>
            <w:gridSpan w:val="2"/>
          </w:tcPr>
          <w:p w14:paraId="50D1F672" w14:textId="77777777" w:rsidR="00F826AA" w:rsidRPr="00643260" w:rsidRDefault="00F826AA" w:rsidP="005760AB">
            <w:pPr>
              <w:pStyle w:val="NormalWeb"/>
              <w:jc w:val="center"/>
              <w:rPr>
                <w:rFonts w:ascii="Simplified Arabic" w:hAnsi="Simplified Arabic" w:cs="Simplified Arabic"/>
                <w:b/>
                <w:bCs/>
              </w:rPr>
            </w:pPr>
            <w:r w:rsidRPr="00643260">
              <w:rPr>
                <w:rFonts w:ascii="Simplified Arabic" w:hAnsi="Simplified Arabic" w:cs="Simplified Arabic" w:hint="cs"/>
                <w:b/>
                <w:bCs/>
                <w:rtl/>
              </w:rPr>
              <w:t>موافق</w:t>
            </w:r>
          </w:p>
        </w:tc>
        <w:tc>
          <w:tcPr>
            <w:tcW w:w="2970" w:type="dxa"/>
            <w:vMerge w:val="restart"/>
            <w:vAlign w:val="center"/>
          </w:tcPr>
          <w:p w14:paraId="21E85B7E" w14:textId="77777777" w:rsidR="00F826AA" w:rsidRPr="00643260" w:rsidRDefault="00F826AA" w:rsidP="005760AB">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العبارة</w:t>
            </w:r>
          </w:p>
        </w:tc>
      </w:tr>
      <w:tr w:rsidR="00F826AA" w:rsidRPr="00643260" w14:paraId="376634F6" w14:textId="77777777" w:rsidTr="00292BF0">
        <w:tc>
          <w:tcPr>
            <w:tcW w:w="1157" w:type="dxa"/>
            <w:vMerge/>
          </w:tcPr>
          <w:p w14:paraId="3703C923" w14:textId="77777777" w:rsidR="00F826AA" w:rsidRPr="00643260" w:rsidRDefault="00F826AA" w:rsidP="005760AB">
            <w:pPr>
              <w:pStyle w:val="NormalWeb"/>
              <w:bidi/>
              <w:jc w:val="center"/>
              <w:rPr>
                <w:rFonts w:ascii="Simplified Arabic" w:hAnsi="Simplified Arabic" w:cs="Simplified Arabic"/>
                <w:b/>
                <w:bCs/>
                <w:rtl/>
              </w:rPr>
            </w:pPr>
          </w:p>
        </w:tc>
        <w:tc>
          <w:tcPr>
            <w:tcW w:w="1174" w:type="dxa"/>
          </w:tcPr>
          <w:p w14:paraId="27480C66" w14:textId="6694FC1B" w:rsidR="00F826AA" w:rsidRPr="00643260" w:rsidRDefault="00342A10" w:rsidP="005760AB">
            <w:pPr>
              <w:pStyle w:val="NormalWeb"/>
              <w:bidi/>
              <w:jc w:val="center"/>
              <w:rPr>
                <w:rFonts w:ascii="Simplified Arabic" w:hAnsi="Simplified Arabic" w:cs="Simplified Arabic"/>
                <w:b/>
                <w:bCs/>
              </w:rPr>
            </w:pPr>
            <w:r w:rsidRPr="00643260">
              <w:rPr>
                <w:rFonts w:ascii="Simplified Arabic" w:hAnsi="Simplified Arabic" w:cs="Simplified Arabic" w:hint="cs"/>
                <w:b/>
                <w:bCs/>
                <w:rtl/>
              </w:rPr>
              <w:t xml:space="preserve">النسبة </w:t>
            </w:r>
            <w:r w:rsidRPr="00643260">
              <w:rPr>
                <w:rFonts w:ascii="Simplified Arabic" w:hAnsi="Simplified Arabic" w:cs="Simplified Arabic"/>
                <w:b/>
                <w:bCs/>
                <w:rtl/>
              </w:rPr>
              <w:t>(</w:t>
            </w:r>
            <w:r w:rsidR="00F826AA" w:rsidRPr="00643260">
              <w:rPr>
                <w:rFonts w:ascii="Simplified Arabic" w:hAnsi="Simplified Arabic" w:cs="Simplified Arabic" w:hint="cs"/>
                <w:b/>
                <w:bCs/>
              </w:rPr>
              <w:t>%</w:t>
            </w:r>
            <w:r w:rsidR="00F826AA" w:rsidRPr="00643260">
              <w:rPr>
                <w:rFonts w:ascii="Simplified Arabic" w:hAnsi="Simplified Arabic" w:cs="Simplified Arabic" w:hint="cs"/>
                <w:b/>
                <w:bCs/>
                <w:rtl/>
              </w:rPr>
              <w:t>)</w:t>
            </w:r>
          </w:p>
        </w:tc>
        <w:tc>
          <w:tcPr>
            <w:tcW w:w="909" w:type="dxa"/>
          </w:tcPr>
          <w:p w14:paraId="12105FE0" w14:textId="77777777" w:rsidR="00F826AA" w:rsidRPr="00643260" w:rsidRDefault="00F826AA" w:rsidP="005760AB">
            <w:pPr>
              <w:pStyle w:val="NormalWeb"/>
              <w:bidi/>
              <w:jc w:val="center"/>
              <w:rPr>
                <w:rFonts w:ascii="Simplified Arabic" w:hAnsi="Simplified Arabic" w:cs="Simplified Arabic"/>
                <w:b/>
                <w:bCs/>
              </w:rPr>
            </w:pPr>
            <w:r w:rsidRPr="00643260">
              <w:rPr>
                <w:rFonts w:ascii="Simplified Arabic" w:hAnsi="Simplified Arabic" w:cs="Simplified Arabic" w:hint="cs"/>
                <w:b/>
                <w:bCs/>
                <w:rtl/>
              </w:rPr>
              <w:t>التكرار</w:t>
            </w:r>
          </w:p>
        </w:tc>
        <w:tc>
          <w:tcPr>
            <w:tcW w:w="1174" w:type="dxa"/>
          </w:tcPr>
          <w:p w14:paraId="193ADE68" w14:textId="0E52CBB9" w:rsidR="00F826AA" w:rsidRPr="00643260" w:rsidRDefault="00342A10" w:rsidP="005760AB">
            <w:pPr>
              <w:pStyle w:val="NormalWeb"/>
              <w:bidi/>
              <w:jc w:val="center"/>
              <w:rPr>
                <w:rFonts w:ascii="Simplified Arabic" w:hAnsi="Simplified Arabic" w:cs="Simplified Arabic"/>
                <w:b/>
                <w:bCs/>
              </w:rPr>
            </w:pPr>
            <w:r w:rsidRPr="00643260">
              <w:rPr>
                <w:rFonts w:ascii="Simplified Arabic" w:hAnsi="Simplified Arabic" w:cs="Simplified Arabic" w:hint="cs"/>
                <w:b/>
                <w:bCs/>
                <w:rtl/>
              </w:rPr>
              <w:t xml:space="preserve">النسبة </w:t>
            </w:r>
            <w:r w:rsidRPr="00643260">
              <w:rPr>
                <w:rFonts w:ascii="Simplified Arabic" w:hAnsi="Simplified Arabic" w:cs="Simplified Arabic"/>
                <w:b/>
                <w:bCs/>
                <w:rtl/>
              </w:rPr>
              <w:t>(</w:t>
            </w:r>
            <w:r w:rsidR="00F826AA" w:rsidRPr="00643260">
              <w:rPr>
                <w:rFonts w:ascii="Simplified Arabic" w:hAnsi="Simplified Arabic" w:cs="Simplified Arabic" w:hint="cs"/>
                <w:b/>
                <w:bCs/>
              </w:rPr>
              <w:t>%</w:t>
            </w:r>
            <w:r w:rsidR="00F826AA" w:rsidRPr="00643260">
              <w:rPr>
                <w:rFonts w:ascii="Simplified Arabic" w:hAnsi="Simplified Arabic" w:cs="Simplified Arabic" w:hint="cs"/>
                <w:b/>
                <w:bCs/>
                <w:rtl/>
              </w:rPr>
              <w:t>)</w:t>
            </w:r>
          </w:p>
        </w:tc>
        <w:tc>
          <w:tcPr>
            <w:tcW w:w="948" w:type="dxa"/>
          </w:tcPr>
          <w:p w14:paraId="027300F2" w14:textId="77777777" w:rsidR="00F826AA" w:rsidRPr="00643260" w:rsidRDefault="00F826AA" w:rsidP="005760AB">
            <w:pPr>
              <w:pStyle w:val="NormalWeb"/>
              <w:bidi/>
              <w:jc w:val="center"/>
              <w:rPr>
                <w:rFonts w:ascii="Simplified Arabic" w:hAnsi="Simplified Arabic" w:cs="Simplified Arabic"/>
                <w:b/>
                <w:bCs/>
              </w:rPr>
            </w:pPr>
            <w:r w:rsidRPr="00643260">
              <w:rPr>
                <w:rFonts w:ascii="Simplified Arabic" w:hAnsi="Simplified Arabic" w:cs="Simplified Arabic" w:hint="cs"/>
                <w:b/>
                <w:bCs/>
                <w:rtl/>
              </w:rPr>
              <w:t>التكرار</w:t>
            </w:r>
          </w:p>
        </w:tc>
        <w:tc>
          <w:tcPr>
            <w:tcW w:w="1174" w:type="dxa"/>
          </w:tcPr>
          <w:p w14:paraId="10F7EA21" w14:textId="7E465A2C" w:rsidR="00F826AA" w:rsidRPr="00643260" w:rsidRDefault="00342A10" w:rsidP="005760AB">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 xml:space="preserve">النسبة </w:t>
            </w:r>
            <w:r w:rsidRPr="00643260">
              <w:rPr>
                <w:rFonts w:ascii="Simplified Arabic" w:hAnsi="Simplified Arabic" w:cs="Simplified Arabic"/>
                <w:b/>
                <w:bCs/>
                <w:rtl/>
              </w:rPr>
              <w:t>(</w:t>
            </w:r>
            <w:r w:rsidR="00F826AA" w:rsidRPr="00643260">
              <w:rPr>
                <w:rFonts w:ascii="Simplified Arabic" w:hAnsi="Simplified Arabic" w:cs="Simplified Arabic" w:hint="cs"/>
                <w:b/>
                <w:bCs/>
              </w:rPr>
              <w:t>%</w:t>
            </w:r>
            <w:r w:rsidR="00F826AA" w:rsidRPr="00643260">
              <w:rPr>
                <w:rFonts w:ascii="Simplified Arabic" w:hAnsi="Simplified Arabic" w:cs="Simplified Arabic" w:hint="cs"/>
                <w:b/>
                <w:bCs/>
                <w:rtl/>
              </w:rPr>
              <w:t>)</w:t>
            </w:r>
          </w:p>
        </w:tc>
        <w:tc>
          <w:tcPr>
            <w:tcW w:w="929" w:type="dxa"/>
          </w:tcPr>
          <w:p w14:paraId="11DDBFE5" w14:textId="77777777" w:rsidR="00F826AA" w:rsidRPr="00643260" w:rsidRDefault="00F826AA" w:rsidP="005760AB">
            <w:pPr>
              <w:pStyle w:val="NormalWeb"/>
              <w:bidi/>
              <w:jc w:val="center"/>
              <w:rPr>
                <w:rFonts w:ascii="Simplified Arabic" w:hAnsi="Simplified Arabic" w:cs="Simplified Arabic"/>
                <w:b/>
                <w:bCs/>
              </w:rPr>
            </w:pPr>
            <w:r w:rsidRPr="00643260">
              <w:rPr>
                <w:rFonts w:ascii="Simplified Arabic" w:hAnsi="Simplified Arabic" w:cs="Simplified Arabic" w:hint="cs"/>
                <w:b/>
                <w:bCs/>
                <w:rtl/>
              </w:rPr>
              <w:t>التكرار</w:t>
            </w:r>
          </w:p>
        </w:tc>
        <w:tc>
          <w:tcPr>
            <w:tcW w:w="2970" w:type="dxa"/>
            <w:vMerge/>
          </w:tcPr>
          <w:p w14:paraId="03177EC0" w14:textId="77777777" w:rsidR="00F826AA" w:rsidRPr="00643260" w:rsidRDefault="00F826AA" w:rsidP="005760AB">
            <w:pPr>
              <w:pStyle w:val="NormalWeb"/>
              <w:jc w:val="center"/>
              <w:rPr>
                <w:rFonts w:ascii="Simplified Arabic" w:hAnsi="Simplified Arabic" w:cs="Simplified Arabic"/>
                <w:b/>
                <w:bCs/>
              </w:rPr>
            </w:pPr>
          </w:p>
        </w:tc>
      </w:tr>
      <w:tr w:rsidR="00F826AA" w:rsidRPr="00643260" w14:paraId="50BF9642" w14:textId="77777777" w:rsidTr="00292BF0">
        <w:tc>
          <w:tcPr>
            <w:tcW w:w="1157" w:type="dxa"/>
            <w:vAlign w:val="center"/>
          </w:tcPr>
          <w:p w14:paraId="670A9776" w14:textId="72239B18" w:rsidR="00F826AA" w:rsidRPr="00643260" w:rsidRDefault="00AF22FA" w:rsidP="00AF22FA">
            <w:pPr>
              <w:pStyle w:val="NormalWeb"/>
              <w:jc w:val="center"/>
              <w:rPr>
                <w:rFonts w:ascii="Simplified Arabic" w:hAnsi="Simplified Arabic" w:cs="Simplified Arabic"/>
                <w:b/>
                <w:bCs/>
              </w:rPr>
            </w:pPr>
            <w:r w:rsidRPr="00643260">
              <w:rPr>
                <w:rFonts w:ascii="Simplified Arabic" w:hAnsi="Simplified Arabic" w:cs="Simplified Arabic" w:hint="cs"/>
                <w:b/>
                <w:bCs/>
              </w:rPr>
              <w:t>2.20</w:t>
            </w:r>
          </w:p>
        </w:tc>
        <w:tc>
          <w:tcPr>
            <w:tcW w:w="1174" w:type="dxa"/>
            <w:vAlign w:val="center"/>
          </w:tcPr>
          <w:p w14:paraId="1C616F66" w14:textId="23CC148B" w:rsidR="00F826AA" w:rsidRPr="00643260" w:rsidRDefault="00AF22FA" w:rsidP="005760AB">
            <w:pPr>
              <w:pStyle w:val="NormalWeb"/>
              <w:jc w:val="center"/>
              <w:rPr>
                <w:rFonts w:ascii="Simplified Arabic" w:hAnsi="Simplified Arabic" w:cs="Simplified Arabic"/>
                <w:b/>
                <w:bCs/>
              </w:rPr>
            </w:pPr>
            <w:r w:rsidRPr="00643260">
              <w:rPr>
                <w:rFonts w:ascii="Simplified Arabic" w:hAnsi="Simplified Arabic" w:cs="Simplified Arabic" w:hint="cs"/>
                <w:b/>
                <w:bCs/>
              </w:rPr>
              <w:t>23.1%</w:t>
            </w:r>
          </w:p>
        </w:tc>
        <w:tc>
          <w:tcPr>
            <w:tcW w:w="909" w:type="dxa"/>
            <w:vAlign w:val="center"/>
          </w:tcPr>
          <w:p w14:paraId="60FB5440" w14:textId="3C966C9D" w:rsidR="00F826AA" w:rsidRPr="00643260" w:rsidRDefault="00AF22FA" w:rsidP="005760AB">
            <w:pPr>
              <w:pStyle w:val="NormalWeb"/>
              <w:jc w:val="center"/>
              <w:rPr>
                <w:rFonts w:ascii="Simplified Arabic" w:hAnsi="Simplified Arabic" w:cs="Simplified Arabic"/>
                <w:b/>
                <w:bCs/>
              </w:rPr>
            </w:pPr>
            <w:r w:rsidRPr="00643260">
              <w:rPr>
                <w:rFonts w:ascii="Simplified Arabic" w:hAnsi="Simplified Arabic" w:cs="Simplified Arabic" w:hint="cs"/>
                <w:b/>
                <w:bCs/>
              </w:rPr>
              <w:t>56</w:t>
            </w:r>
          </w:p>
        </w:tc>
        <w:tc>
          <w:tcPr>
            <w:tcW w:w="1174" w:type="dxa"/>
            <w:vAlign w:val="center"/>
          </w:tcPr>
          <w:p w14:paraId="24DBFDEF" w14:textId="28965EF0" w:rsidR="00F826AA" w:rsidRPr="00643260" w:rsidRDefault="00AF22FA" w:rsidP="005760AB">
            <w:pPr>
              <w:pStyle w:val="NormalWeb"/>
              <w:jc w:val="center"/>
              <w:rPr>
                <w:rFonts w:ascii="Simplified Arabic" w:hAnsi="Simplified Arabic" w:cs="Simplified Arabic"/>
                <w:b/>
                <w:bCs/>
              </w:rPr>
            </w:pPr>
            <w:r w:rsidRPr="00643260">
              <w:rPr>
                <w:rFonts w:ascii="Simplified Arabic" w:hAnsi="Simplified Arabic" w:cs="Simplified Arabic" w:hint="cs"/>
                <w:b/>
                <w:bCs/>
              </w:rPr>
              <w:t>33.9%</w:t>
            </w:r>
          </w:p>
        </w:tc>
        <w:tc>
          <w:tcPr>
            <w:tcW w:w="948" w:type="dxa"/>
            <w:vAlign w:val="center"/>
          </w:tcPr>
          <w:p w14:paraId="26A975C5" w14:textId="029A7AB2" w:rsidR="00F826AA" w:rsidRPr="00643260" w:rsidRDefault="00AF22FA" w:rsidP="005760AB">
            <w:pPr>
              <w:pStyle w:val="NormalWeb"/>
              <w:jc w:val="center"/>
              <w:rPr>
                <w:rFonts w:ascii="Simplified Arabic" w:hAnsi="Simplified Arabic" w:cs="Simplified Arabic"/>
                <w:b/>
                <w:bCs/>
              </w:rPr>
            </w:pPr>
            <w:r w:rsidRPr="00643260">
              <w:rPr>
                <w:rFonts w:ascii="Simplified Arabic" w:hAnsi="Simplified Arabic" w:cs="Simplified Arabic" w:hint="cs"/>
                <w:b/>
                <w:bCs/>
              </w:rPr>
              <w:t>82</w:t>
            </w:r>
          </w:p>
        </w:tc>
        <w:tc>
          <w:tcPr>
            <w:tcW w:w="1174" w:type="dxa"/>
            <w:vAlign w:val="center"/>
          </w:tcPr>
          <w:p w14:paraId="4E17C608" w14:textId="6FCB2EB5" w:rsidR="00F826AA" w:rsidRPr="00643260" w:rsidRDefault="00AF22FA" w:rsidP="005760AB">
            <w:pPr>
              <w:pStyle w:val="NormalWeb"/>
              <w:jc w:val="center"/>
              <w:rPr>
                <w:rFonts w:ascii="Simplified Arabic" w:hAnsi="Simplified Arabic" w:cs="Simplified Arabic"/>
                <w:b/>
                <w:bCs/>
              </w:rPr>
            </w:pPr>
            <w:r w:rsidRPr="00643260">
              <w:rPr>
                <w:rFonts w:ascii="Simplified Arabic" w:hAnsi="Simplified Arabic" w:cs="Simplified Arabic" w:hint="cs"/>
                <w:b/>
                <w:bCs/>
              </w:rPr>
              <w:t>43.0%</w:t>
            </w:r>
          </w:p>
        </w:tc>
        <w:tc>
          <w:tcPr>
            <w:tcW w:w="929" w:type="dxa"/>
            <w:vAlign w:val="center"/>
          </w:tcPr>
          <w:p w14:paraId="0114F4FB" w14:textId="06CE95EE" w:rsidR="00F826AA" w:rsidRPr="00643260" w:rsidRDefault="00AF22FA" w:rsidP="005760AB">
            <w:pPr>
              <w:pStyle w:val="NormalWeb"/>
              <w:jc w:val="center"/>
              <w:rPr>
                <w:rFonts w:ascii="Simplified Arabic" w:hAnsi="Simplified Arabic" w:cs="Simplified Arabic"/>
                <w:b/>
                <w:bCs/>
              </w:rPr>
            </w:pPr>
            <w:r w:rsidRPr="00643260">
              <w:rPr>
                <w:rFonts w:ascii="Simplified Arabic" w:hAnsi="Simplified Arabic" w:cs="Simplified Arabic" w:hint="cs"/>
                <w:b/>
                <w:bCs/>
              </w:rPr>
              <w:t>104</w:t>
            </w:r>
          </w:p>
        </w:tc>
        <w:tc>
          <w:tcPr>
            <w:tcW w:w="2970" w:type="dxa"/>
          </w:tcPr>
          <w:p w14:paraId="1C06ED05" w14:textId="1AC9E7E3" w:rsidR="00F826AA" w:rsidRPr="00643260" w:rsidRDefault="00F826AA" w:rsidP="005760AB">
            <w:pPr>
              <w:pStyle w:val="NormalWeb"/>
              <w:tabs>
                <w:tab w:val="left" w:pos="650"/>
              </w:tabs>
              <w:bidi/>
              <w:jc w:val="center"/>
              <w:rPr>
                <w:rFonts w:ascii="Simplified Arabic" w:hAnsi="Simplified Arabic" w:cs="Simplified Arabic"/>
                <w:b/>
                <w:bCs/>
              </w:rPr>
            </w:pPr>
            <w:r w:rsidRPr="00643260">
              <w:rPr>
                <w:rFonts w:ascii="Simplified Arabic" w:hAnsi="Simplified Arabic" w:cs="Simplified Arabic" w:hint="cs"/>
                <w:b/>
                <w:bCs/>
                <w:rtl/>
              </w:rPr>
              <w:t>الملابس أو الأشكال أو الأدوات داخل اللعبة تجذب انتباهي</w:t>
            </w:r>
          </w:p>
        </w:tc>
      </w:tr>
      <w:tr w:rsidR="00FE717C" w:rsidRPr="00643260" w14:paraId="0CF77016" w14:textId="77777777" w:rsidTr="00292BF0">
        <w:tc>
          <w:tcPr>
            <w:tcW w:w="1157" w:type="dxa"/>
            <w:vAlign w:val="center"/>
          </w:tcPr>
          <w:p w14:paraId="13A5D881" w14:textId="4B94C30C" w:rsidR="00FE717C" w:rsidRPr="00643260" w:rsidRDefault="00FE717C" w:rsidP="00FE717C">
            <w:pPr>
              <w:pStyle w:val="NormalWeb"/>
              <w:jc w:val="center"/>
              <w:rPr>
                <w:rFonts w:ascii="Simplified Arabic" w:hAnsi="Simplified Arabic" w:cs="Simplified Arabic" w:hint="cs"/>
                <w:b/>
                <w:bCs/>
              </w:rPr>
            </w:pPr>
            <w:r w:rsidRPr="00643260">
              <w:rPr>
                <w:rFonts w:ascii="Simplified Arabic" w:hAnsi="Simplified Arabic" w:cs="Simplified Arabic" w:hint="cs"/>
                <w:b/>
                <w:bCs/>
              </w:rPr>
              <w:t>2.05</w:t>
            </w:r>
          </w:p>
        </w:tc>
        <w:tc>
          <w:tcPr>
            <w:tcW w:w="1174" w:type="dxa"/>
            <w:vAlign w:val="center"/>
          </w:tcPr>
          <w:p w14:paraId="5C6F8D86" w14:textId="250B78EE" w:rsidR="00FE717C" w:rsidRPr="00643260" w:rsidRDefault="00FE717C" w:rsidP="00FE717C">
            <w:pPr>
              <w:pStyle w:val="NormalWeb"/>
              <w:jc w:val="center"/>
              <w:rPr>
                <w:rFonts w:ascii="Simplified Arabic" w:hAnsi="Simplified Arabic" w:cs="Simplified Arabic" w:hint="cs"/>
                <w:b/>
                <w:bCs/>
              </w:rPr>
            </w:pPr>
            <w:r w:rsidRPr="00643260">
              <w:rPr>
                <w:rFonts w:ascii="Simplified Arabic" w:hAnsi="Simplified Arabic" w:cs="Simplified Arabic" w:hint="cs"/>
                <w:b/>
                <w:bCs/>
              </w:rPr>
              <w:t>24.0%</w:t>
            </w:r>
          </w:p>
        </w:tc>
        <w:tc>
          <w:tcPr>
            <w:tcW w:w="909" w:type="dxa"/>
            <w:vAlign w:val="center"/>
          </w:tcPr>
          <w:p w14:paraId="3E954484" w14:textId="442B0692" w:rsidR="00FE717C" w:rsidRPr="00643260" w:rsidRDefault="00FE717C" w:rsidP="00FE717C">
            <w:pPr>
              <w:pStyle w:val="NormalWeb"/>
              <w:jc w:val="center"/>
              <w:rPr>
                <w:rFonts w:ascii="Simplified Arabic" w:hAnsi="Simplified Arabic" w:cs="Simplified Arabic" w:hint="cs"/>
                <w:b/>
                <w:bCs/>
              </w:rPr>
            </w:pPr>
            <w:r w:rsidRPr="00643260">
              <w:rPr>
                <w:rFonts w:ascii="Simplified Arabic" w:hAnsi="Simplified Arabic" w:cs="Simplified Arabic" w:hint="cs"/>
                <w:b/>
                <w:bCs/>
              </w:rPr>
              <w:t>58</w:t>
            </w:r>
          </w:p>
        </w:tc>
        <w:tc>
          <w:tcPr>
            <w:tcW w:w="1174" w:type="dxa"/>
            <w:vAlign w:val="center"/>
          </w:tcPr>
          <w:p w14:paraId="7F7258F0" w14:textId="41A7ED26" w:rsidR="00FE717C" w:rsidRPr="00643260" w:rsidRDefault="00FE717C" w:rsidP="00FE717C">
            <w:pPr>
              <w:pStyle w:val="NormalWeb"/>
              <w:jc w:val="center"/>
              <w:rPr>
                <w:rFonts w:ascii="Simplified Arabic" w:hAnsi="Simplified Arabic" w:cs="Simplified Arabic" w:hint="cs"/>
                <w:b/>
                <w:bCs/>
              </w:rPr>
            </w:pPr>
            <w:r w:rsidRPr="00643260">
              <w:rPr>
                <w:rFonts w:ascii="Simplified Arabic" w:hAnsi="Simplified Arabic" w:cs="Simplified Arabic" w:hint="cs"/>
                <w:b/>
                <w:bCs/>
              </w:rPr>
              <w:t>47.1%</w:t>
            </w:r>
          </w:p>
        </w:tc>
        <w:tc>
          <w:tcPr>
            <w:tcW w:w="948" w:type="dxa"/>
            <w:vAlign w:val="center"/>
          </w:tcPr>
          <w:p w14:paraId="60CAD8FC" w14:textId="6241AA09" w:rsidR="00FE717C" w:rsidRPr="00643260" w:rsidRDefault="00FE717C" w:rsidP="00FE717C">
            <w:pPr>
              <w:pStyle w:val="NormalWeb"/>
              <w:jc w:val="center"/>
              <w:rPr>
                <w:rFonts w:ascii="Simplified Arabic" w:hAnsi="Simplified Arabic" w:cs="Simplified Arabic" w:hint="cs"/>
                <w:b/>
                <w:bCs/>
              </w:rPr>
            </w:pPr>
            <w:r w:rsidRPr="00643260">
              <w:rPr>
                <w:rFonts w:ascii="Simplified Arabic" w:hAnsi="Simplified Arabic" w:cs="Simplified Arabic" w:hint="cs"/>
                <w:b/>
                <w:bCs/>
              </w:rPr>
              <w:t>114</w:t>
            </w:r>
          </w:p>
        </w:tc>
        <w:tc>
          <w:tcPr>
            <w:tcW w:w="1174" w:type="dxa"/>
            <w:vAlign w:val="center"/>
          </w:tcPr>
          <w:p w14:paraId="60F327AB" w14:textId="0C25164E" w:rsidR="00FE717C" w:rsidRPr="00643260" w:rsidRDefault="00FE717C" w:rsidP="00FE717C">
            <w:pPr>
              <w:pStyle w:val="NormalWeb"/>
              <w:jc w:val="center"/>
              <w:rPr>
                <w:rFonts w:ascii="Simplified Arabic" w:hAnsi="Simplified Arabic" w:cs="Simplified Arabic" w:hint="cs"/>
                <w:b/>
                <w:bCs/>
              </w:rPr>
            </w:pPr>
            <w:r w:rsidRPr="00643260">
              <w:rPr>
                <w:rFonts w:ascii="Simplified Arabic" w:hAnsi="Simplified Arabic" w:cs="Simplified Arabic" w:hint="cs"/>
                <w:b/>
                <w:bCs/>
              </w:rPr>
              <w:t>28.9%</w:t>
            </w:r>
          </w:p>
        </w:tc>
        <w:tc>
          <w:tcPr>
            <w:tcW w:w="929" w:type="dxa"/>
            <w:vAlign w:val="center"/>
          </w:tcPr>
          <w:p w14:paraId="6B45A914" w14:textId="05D56B8E" w:rsidR="00FE717C" w:rsidRPr="00643260" w:rsidRDefault="00FE717C" w:rsidP="00FE717C">
            <w:pPr>
              <w:pStyle w:val="NormalWeb"/>
              <w:jc w:val="center"/>
              <w:rPr>
                <w:rFonts w:ascii="Simplified Arabic" w:hAnsi="Simplified Arabic" w:cs="Simplified Arabic" w:hint="cs"/>
                <w:b/>
                <w:bCs/>
              </w:rPr>
            </w:pPr>
            <w:r w:rsidRPr="00643260">
              <w:rPr>
                <w:rFonts w:ascii="Simplified Arabic" w:hAnsi="Simplified Arabic" w:cs="Simplified Arabic" w:hint="cs"/>
                <w:b/>
                <w:bCs/>
              </w:rPr>
              <w:t>70</w:t>
            </w:r>
          </w:p>
        </w:tc>
        <w:tc>
          <w:tcPr>
            <w:tcW w:w="2970" w:type="dxa"/>
          </w:tcPr>
          <w:p w14:paraId="6A745BED" w14:textId="678BE96B" w:rsidR="00FE717C" w:rsidRPr="00643260" w:rsidRDefault="00FE717C" w:rsidP="00FE717C">
            <w:pPr>
              <w:pStyle w:val="NormalWeb"/>
              <w:tabs>
                <w:tab w:val="left" w:pos="650"/>
              </w:tabs>
              <w:bidi/>
              <w:jc w:val="center"/>
              <w:rPr>
                <w:rFonts w:ascii="Simplified Arabic" w:hAnsi="Simplified Arabic" w:cs="Simplified Arabic" w:hint="cs"/>
                <w:b/>
                <w:bCs/>
                <w:rtl/>
              </w:rPr>
            </w:pPr>
            <w:r w:rsidRPr="00643260">
              <w:rPr>
                <w:rFonts w:ascii="Simplified Arabic" w:hAnsi="Simplified Arabic" w:cs="Simplified Arabic" w:hint="cs"/>
                <w:b/>
                <w:bCs/>
                <w:rtl/>
              </w:rPr>
              <w:t>أحيانًا اهتم بعنصر داخل اللعبة لأنه منتشر بين اللاعبين</w:t>
            </w:r>
          </w:p>
        </w:tc>
      </w:tr>
      <w:tr w:rsidR="00FE717C" w:rsidRPr="00643260" w14:paraId="6BD838F4" w14:textId="77777777" w:rsidTr="00292BF0">
        <w:tc>
          <w:tcPr>
            <w:tcW w:w="1157" w:type="dxa"/>
            <w:vAlign w:val="center"/>
          </w:tcPr>
          <w:p w14:paraId="60F44538" w14:textId="66A67140"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1.98</w:t>
            </w:r>
          </w:p>
        </w:tc>
        <w:tc>
          <w:tcPr>
            <w:tcW w:w="1174" w:type="dxa"/>
            <w:vAlign w:val="center"/>
          </w:tcPr>
          <w:p w14:paraId="16105268" w14:textId="5300A56D"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32.2%</w:t>
            </w:r>
          </w:p>
        </w:tc>
        <w:tc>
          <w:tcPr>
            <w:tcW w:w="909" w:type="dxa"/>
            <w:vAlign w:val="center"/>
          </w:tcPr>
          <w:p w14:paraId="0B362A30" w14:textId="7DFDACF8"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78</w:t>
            </w:r>
          </w:p>
        </w:tc>
        <w:tc>
          <w:tcPr>
            <w:tcW w:w="1174" w:type="dxa"/>
            <w:vAlign w:val="center"/>
          </w:tcPr>
          <w:p w14:paraId="37FD3513" w14:textId="48AD2855"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37.2%</w:t>
            </w:r>
          </w:p>
        </w:tc>
        <w:tc>
          <w:tcPr>
            <w:tcW w:w="948" w:type="dxa"/>
            <w:vAlign w:val="center"/>
          </w:tcPr>
          <w:p w14:paraId="07E9F83E" w14:textId="458A2771"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90</w:t>
            </w:r>
          </w:p>
        </w:tc>
        <w:tc>
          <w:tcPr>
            <w:tcW w:w="1174" w:type="dxa"/>
            <w:vAlign w:val="center"/>
          </w:tcPr>
          <w:p w14:paraId="35E509F0" w14:textId="66540151"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30.6%</w:t>
            </w:r>
          </w:p>
        </w:tc>
        <w:tc>
          <w:tcPr>
            <w:tcW w:w="929" w:type="dxa"/>
            <w:vAlign w:val="center"/>
          </w:tcPr>
          <w:p w14:paraId="2EBB047F" w14:textId="6FB00292"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74</w:t>
            </w:r>
          </w:p>
        </w:tc>
        <w:tc>
          <w:tcPr>
            <w:tcW w:w="2970" w:type="dxa"/>
          </w:tcPr>
          <w:p w14:paraId="57A83A7A" w14:textId="25195146" w:rsidR="00FE717C" w:rsidRPr="00643260" w:rsidRDefault="00FE717C" w:rsidP="00FE717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العروض أو العناصر المحدودة داخل اللعبة تجعلني أهتم بالحصول عليها</w:t>
            </w:r>
          </w:p>
        </w:tc>
      </w:tr>
      <w:tr w:rsidR="00FE717C" w:rsidRPr="00643260" w14:paraId="2E86E6BB" w14:textId="77777777" w:rsidTr="00292BF0">
        <w:tc>
          <w:tcPr>
            <w:tcW w:w="1157" w:type="dxa"/>
            <w:vAlign w:val="center"/>
          </w:tcPr>
          <w:p w14:paraId="610DD24A" w14:textId="79B49C44"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1.96</w:t>
            </w:r>
          </w:p>
        </w:tc>
        <w:tc>
          <w:tcPr>
            <w:tcW w:w="1174" w:type="dxa"/>
            <w:vAlign w:val="center"/>
          </w:tcPr>
          <w:p w14:paraId="6A493F37" w14:textId="057E6868"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32.2%</w:t>
            </w:r>
          </w:p>
        </w:tc>
        <w:tc>
          <w:tcPr>
            <w:tcW w:w="909" w:type="dxa"/>
            <w:vAlign w:val="center"/>
          </w:tcPr>
          <w:p w14:paraId="170B151F" w14:textId="35C051F1"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78</w:t>
            </w:r>
          </w:p>
        </w:tc>
        <w:tc>
          <w:tcPr>
            <w:tcW w:w="1174" w:type="dxa"/>
            <w:vAlign w:val="center"/>
          </w:tcPr>
          <w:p w14:paraId="1F360E92" w14:textId="0B717647"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39.7%</w:t>
            </w:r>
          </w:p>
        </w:tc>
        <w:tc>
          <w:tcPr>
            <w:tcW w:w="948" w:type="dxa"/>
            <w:vAlign w:val="center"/>
          </w:tcPr>
          <w:p w14:paraId="77D9B560" w14:textId="29B893E1"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96</w:t>
            </w:r>
          </w:p>
        </w:tc>
        <w:tc>
          <w:tcPr>
            <w:tcW w:w="1174" w:type="dxa"/>
            <w:vAlign w:val="center"/>
          </w:tcPr>
          <w:p w14:paraId="761028DF" w14:textId="1EC77CC3"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28.1%</w:t>
            </w:r>
          </w:p>
        </w:tc>
        <w:tc>
          <w:tcPr>
            <w:tcW w:w="929" w:type="dxa"/>
            <w:vAlign w:val="center"/>
          </w:tcPr>
          <w:p w14:paraId="64FCDCBC" w14:textId="03020212" w:rsidR="00FE717C" w:rsidRPr="00643260" w:rsidRDefault="00FE717C" w:rsidP="00FE717C">
            <w:pPr>
              <w:pStyle w:val="NormalWeb"/>
              <w:jc w:val="center"/>
              <w:rPr>
                <w:rFonts w:ascii="Simplified Arabic" w:hAnsi="Simplified Arabic" w:cs="Simplified Arabic"/>
                <w:b/>
                <w:bCs/>
              </w:rPr>
            </w:pPr>
            <w:r w:rsidRPr="00643260">
              <w:rPr>
                <w:rFonts w:ascii="Simplified Arabic" w:hAnsi="Simplified Arabic" w:cs="Simplified Arabic" w:hint="cs"/>
                <w:b/>
                <w:bCs/>
              </w:rPr>
              <w:t>68</w:t>
            </w:r>
          </w:p>
        </w:tc>
        <w:tc>
          <w:tcPr>
            <w:tcW w:w="2970" w:type="dxa"/>
          </w:tcPr>
          <w:p w14:paraId="53ACFD86" w14:textId="4F0C9428" w:rsidR="00FE717C" w:rsidRPr="00643260" w:rsidRDefault="00FE717C" w:rsidP="00FE717C">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 xml:space="preserve">عندما أرى لاعبين أو أصدقاء يستخدمون عنصرًا </w:t>
            </w:r>
            <w:proofErr w:type="spellStart"/>
            <w:proofErr w:type="gramStart"/>
            <w:r w:rsidRPr="00643260">
              <w:rPr>
                <w:rFonts w:ascii="Simplified Arabic" w:hAnsi="Simplified Arabic" w:cs="Simplified Arabic" w:hint="cs"/>
                <w:b/>
                <w:bCs/>
                <w:rtl/>
              </w:rPr>
              <w:t>معينًا،قد</w:t>
            </w:r>
            <w:proofErr w:type="spellEnd"/>
            <w:proofErr w:type="gramEnd"/>
            <w:r w:rsidRPr="00643260">
              <w:rPr>
                <w:rFonts w:ascii="Simplified Arabic" w:hAnsi="Simplified Arabic" w:cs="Simplified Arabic" w:hint="cs"/>
                <w:b/>
                <w:bCs/>
                <w:rtl/>
              </w:rPr>
              <w:t xml:space="preserve"> أرغب في امتلاكه</w:t>
            </w:r>
          </w:p>
        </w:tc>
      </w:tr>
    </w:tbl>
    <w:p w14:paraId="510DF403" w14:textId="77777777" w:rsidR="00D15319" w:rsidRPr="00643260" w:rsidRDefault="00D15319" w:rsidP="00D15319">
      <w:pPr>
        <w:pStyle w:val="NormalWeb"/>
        <w:bidi/>
        <w:jc w:val="both"/>
        <w:rPr>
          <w:rFonts w:ascii="Simplified Arabic" w:hAnsi="Simplified Arabic" w:cs="Simplified Arabic"/>
          <w:rtl/>
        </w:rPr>
      </w:pPr>
    </w:p>
    <w:p w14:paraId="2F336797" w14:textId="456F12D1" w:rsidR="00306342" w:rsidRPr="00643260" w:rsidRDefault="00292BF0" w:rsidP="00292BF0">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شكل</w:t>
      </w:r>
      <w:r w:rsidR="00306342" w:rsidRPr="00643260">
        <w:rPr>
          <w:rFonts w:ascii="Simplified Arabic" w:hAnsi="Simplified Arabic" w:cs="Simplified Arabic" w:hint="cs"/>
          <w:b/>
          <w:bCs/>
          <w:rtl/>
        </w:rPr>
        <w:t xml:space="preserve"> (</w:t>
      </w:r>
      <w:r w:rsidR="00306342" w:rsidRPr="00643260">
        <w:rPr>
          <w:rFonts w:ascii="Simplified Arabic" w:hAnsi="Simplified Arabic" w:cs="Simplified Arabic" w:hint="cs"/>
          <w:b/>
          <w:bCs/>
        </w:rPr>
        <w:t>9</w:t>
      </w:r>
      <w:r w:rsidR="00306342" w:rsidRPr="00643260">
        <w:rPr>
          <w:rFonts w:ascii="Simplified Arabic" w:hAnsi="Simplified Arabic" w:cs="Simplified Arabic" w:hint="cs"/>
          <w:b/>
          <w:bCs/>
          <w:rtl/>
        </w:rPr>
        <w:t>): استجابات أفراد العينة حول التسويق داخل منصات الألعاب</w:t>
      </w:r>
    </w:p>
    <w:p w14:paraId="594D9C31" w14:textId="5A948A7E" w:rsidR="00D15319" w:rsidRPr="00643260" w:rsidRDefault="00292BF0" w:rsidP="00292BF0">
      <w:pPr>
        <w:pStyle w:val="NormalWeb"/>
        <w:bidi/>
        <w:spacing w:after="0" w:afterAutospacing="0"/>
        <w:rPr>
          <w:rFonts w:ascii="Simplified Arabic" w:hAnsi="Simplified Arabic" w:cs="Simplified Arabic"/>
          <w:b/>
          <w:bCs/>
          <w:rtl/>
        </w:rPr>
      </w:pPr>
      <w:r w:rsidRPr="00643260">
        <w:rPr>
          <w:rFonts w:ascii="Simplified Arabic" w:hAnsi="Simplified Arabic" w:cs="Simplified Arabic" w:hint="cs"/>
          <w:b/>
          <w:bCs/>
          <w:noProof/>
          <w:rtl/>
          <w:lang w:val="ar-SA"/>
        </w:rPr>
        <w:drawing>
          <wp:inline distT="0" distB="0" distL="0" distR="0" wp14:anchorId="57FF20E3" wp14:editId="796D8503">
            <wp:extent cx="5886450" cy="2286635"/>
            <wp:effectExtent l="0" t="0" r="6350" b="0"/>
            <wp:docPr id="127251618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516186" name="Picture 1272516186"/>
                    <pic:cNvPicPr/>
                  </pic:nvPicPr>
                  <pic:blipFill rotWithShape="1">
                    <a:blip r:embed="rId19"/>
                    <a:srcRect t="6248"/>
                    <a:stretch/>
                  </pic:blipFill>
                  <pic:spPr bwMode="auto">
                    <a:xfrm>
                      <a:off x="0" y="0"/>
                      <a:ext cx="5886450" cy="2286635"/>
                    </a:xfrm>
                    <a:prstGeom prst="rect">
                      <a:avLst/>
                    </a:prstGeom>
                    <a:ln>
                      <a:noFill/>
                    </a:ln>
                    <a:extLst>
                      <a:ext uri="{53640926-AAD7-44D8-BBD7-CCE9431645EC}">
                        <a14:shadowObscured xmlns:a14="http://schemas.microsoft.com/office/drawing/2010/main"/>
                      </a:ext>
                    </a:extLst>
                  </pic:spPr>
                </pic:pic>
              </a:graphicData>
            </a:graphic>
          </wp:inline>
        </w:drawing>
      </w:r>
    </w:p>
    <w:p w14:paraId="37F365EC" w14:textId="77777777" w:rsidR="00AC1C71" w:rsidRPr="00AC1C71" w:rsidRDefault="009E5B2B" w:rsidP="00AC1C71">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C1C71" w:rsidRPr="00AC1C71">
        <w:rPr>
          <w:rFonts w:ascii="Simplified Arabic" w:hAnsi="Simplified Arabic" w:cs="Simplified Arabic"/>
          <w:sz w:val="28"/>
          <w:szCs w:val="28"/>
          <w:rtl/>
        </w:rPr>
        <w:t xml:space="preserve">    تشير نتائج الجدول (9) والشكل (9) إلى أن </w:t>
      </w:r>
      <w:r w:rsidR="00AC1C71" w:rsidRPr="002E4182">
        <w:rPr>
          <w:rFonts w:ascii="Simplified Arabic" w:hAnsi="Simplified Arabic" w:cs="Simplified Arabic"/>
          <w:b/>
          <w:bCs/>
          <w:sz w:val="28"/>
          <w:szCs w:val="28"/>
          <w:rtl/>
        </w:rPr>
        <w:t>عبارة الملابس أو الأشكال أو الأدوات داخل اللعبة تجذب انتباهي</w:t>
      </w:r>
      <w:r w:rsidR="00AC1C71" w:rsidRPr="00AC1C71">
        <w:rPr>
          <w:rFonts w:ascii="Simplified Arabic" w:hAnsi="Simplified Arabic" w:cs="Simplified Arabic"/>
          <w:sz w:val="28"/>
          <w:szCs w:val="28"/>
          <w:rtl/>
        </w:rPr>
        <w:t xml:space="preserve"> جاءت في المرتبة الأولى بمتوسط مرجح بلغ (2.20) وبلغت نسبة الموافقة عليها (43.0٪). تلتها عبارة </w:t>
      </w:r>
      <w:r w:rsidR="00AC1C71" w:rsidRPr="002E4182">
        <w:rPr>
          <w:rFonts w:ascii="Simplified Arabic" w:hAnsi="Simplified Arabic" w:cs="Simplified Arabic"/>
          <w:b/>
          <w:bCs/>
          <w:sz w:val="28"/>
          <w:szCs w:val="28"/>
          <w:rtl/>
        </w:rPr>
        <w:t>أحيانًا أهتم بعنصر داخل اللعبة لأنه منتشر بين اللاعبين</w:t>
      </w:r>
      <w:r w:rsidR="00AC1C71" w:rsidRPr="00AC1C71">
        <w:rPr>
          <w:rFonts w:ascii="Simplified Arabic" w:hAnsi="Simplified Arabic" w:cs="Simplified Arabic"/>
          <w:sz w:val="28"/>
          <w:szCs w:val="28"/>
          <w:rtl/>
        </w:rPr>
        <w:t xml:space="preserve"> بمتوسط (2.05)، ثم عبارة </w:t>
      </w:r>
      <w:r w:rsidR="00AC1C71" w:rsidRPr="002E4182">
        <w:rPr>
          <w:rFonts w:ascii="Simplified Arabic" w:hAnsi="Simplified Arabic" w:cs="Simplified Arabic"/>
          <w:b/>
          <w:bCs/>
          <w:sz w:val="28"/>
          <w:szCs w:val="28"/>
          <w:rtl/>
        </w:rPr>
        <w:t>العروض أو العناصر المحدودة داخل اللعبة تجعلني أهتم بالحصول عليها</w:t>
      </w:r>
      <w:r w:rsidR="00AC1C71" w:rsidRPr="00AC1C71">
        <w:rPr>
          <w:rFonts w:ascii="Simplified Arabic" w:hAnsi="Simplified Arabic" w:cs="Simplified Arabic"/>
          <w:sz w:val="28"/>
          <w:szCs w:val="28"/>
          <w:rtl/>
        </w:rPr>
        <w:t xml:space="preserve"> بمتوسط (1.98)، وأخيرًا عبارة </w:t>
      </w:r>
      <w:r w:rsidR="00AC1C71" w:rsidRPr="002E4182">
        <w:rPr>
          <w:rFonts w:ascii="Simplified Arabic" w:hAnsi="Simplified Arabic" w:cs="Simplified Arabic"/>
          <w:b/>
          <w:bCs/>
          <w:sz w:val="28"/>
          <w:szCs w:val="28"/>
          <w:rtl/>
        </w:rPr>
        <w:t>عندما أرى لاعبين أو أصدقاء يستخدمون عنصرًا معينًا، قد أرغب في امتلاكه</w:t>
      </w:r>
      <w:r w:rsidR="00AC1C71" w:rsidRPr="00AC1C71">
        <w:rPr>
          <w:rFonts w:ascii="Simplified Arabic" w:hAnsi="Simplified Arabic" w:cs="Simplified Arabic"/>
          <w:sz w:val="28"/>
          <w:szCs w:val="28"/>
          <w:rtl/>
        </w:rPr>
        <w:t xml:space="preserve"> بمتوسط (1.96)، وهي أدنى عبارات هذا المحور</w:t>
      </w:r>
      <w:r w:rsidR="00AC1C71" w:rsidRPr="00AC1C71">
        <w:rPr>
          <w:rFonts w:ascii="Simplified Arabic" w:hAnsi="Simplified Arabic" w:cs="Simplified Arabic"/>
          <w:sz w:val="28"/>
          <w:szCs w:val="28"/>
        </w:rPr>
        <w:t>.</w:t>
      </w:r>
    </w:p>
    <w:p w14:paraId="0F99E73A" w14:textId="2786B14D" w:rsidR="00AC1C71" w:rsidRPr="00AC1C71" w:rsidRDefault="00AC1C71" w:rsidP="00AC1C71">
      <w:pPr>
        <w:pStyle w:val="font-claude-response-body"/>
        <w:bidi/>
        <w:jc w:val="both"/>
        <w:rPr>
          <w:rFonts w:ascii="Simplified Arabic" w:hAnsi="Simplified Arabic" w:cs="Simplified Arabic"/>
          <w:sz w:val="28"/>
          <w:szCs w:val="28"/>
          <w:rtl/>
        </w:rPr>
      </w:pPr>
      <w:r w:rsidRPr="00AC1C71">
        <w:rPr>
          <w:rFonts w:ascii="Simplified Arabic" w:hAnsi="Simplified Arabic" w:cs="Simplified Arabic"/>
          <w:sz w:val="28"/>
          <w:szCs w:val="28"/>
        </w:rPr>
        <w:lastRenderedPageBreak/>
        <w:t xml:space="preserve">    </w:t>
      </w:r>
      <w:r w:rsidRPr="00AC1C71">
        <w:rPr>
          <w:rFonts w:ascii="Simplified Arabic" w:hAnsi="Simplified Arabic" w:cs="Simplified Arabic"/>
          <w:sz w:val="28"/>
          <w:szCs w:val="28"/>
          <w:rtl/>
        </w:rPr>
        <w:t>ورغم أن عبارة الملابس والأشكال والأدوات كانت العبارة الوحيدة التي جاءت فيها الموافقة في المرتبة الأولى، فإن متوسطها ظل ضمن الاتجاه المحايد وفق مقياس ليكرت الثلاثي. وهذا يعني أن هذه العناصر جذبت انتباه فئة واضحة من أفراد العينة، لكن جاذبيتها لم تكن متساوية لدى الجميع، إذ بلغت نسبتا الحياد والمعارضة فيها مجتمعتين (57.0٪</w:t>
      </w:r>
      <w:r w:rsidR="002E4182">
        <w:rPr>
          <w:rFonts w:ascii="Simplified Arabic" w:hAnsi="Simplified Arabic" w:cs="Simplified Arabic" w:hint="cs"/>
          <w:sz w:val="28"/>
          <w:szCs w:val="28"/>
          <w:rtl/>
        </w:rPr>
        <w:t>).</w:t>
      </w:r>
    </w:p>
    <w:p w14:paraId="1E486368" w14:textId="77777777" w:rsidR="00AC1C71" w:rsidRPr="00AC1C71" w:rsidRDefault="00AC1C71" w:rsidP="00AC1C71">
      <w:pPr>
        <w:pStyle w:val="font-claude-response-body"/>
        <w:bidi/>
        <w:jc w:val="both"/>
        <w:rPr>
          <w:rFonts w:ascii="Simplified Arabic" w:hAnsi="Simplified Arabic" w:cs="Simplified Arabic"/>
          <w:sz w:val="28"/>
          <w:szCs w:val="28"/>
          <w:rtl/>
        </w:rPr>
      </w:pPr>
      <w:r w:rsidRPr="00AC1C71">
        <w:rPr>
          <w:rFonts w:ascii="Simplified Arabic" w:hAnsi="Simplified Arabic" w:cs="Simplified Arabic"/>
          <w:sz w:val="28"/>
          <w:szCs w:val="28"/>
        </w:rPr>
        <w:t xml:space="preserve">    </w:t>
      </w:r>
      <w:r w:rsidRPr="00AC1C71">
        <w:rPr>
          <w:rFonts w:ascii="Simplified Arabic" w:hAnsi="Simplified Arabic" w:cs="Simplified Arabic"/>
          <w:sz w:val="28"/>
          <w:szCs w:val="28"/>
          <w:rtl/>
        </w:rPr>
        <w:t>ويلاحظ أن فئة محايد جاءت في المرتبة الأولى في ثلاث من أصل أربع عبارات، إذ بلغت (47.1٪) في الاهتمام بالعنصر المنتشر بين اللاعبين، و(37.2٪) في العروض والعناصر المحدودة، و(39.7٪) في رؤية الأصدقاء أو اللاعبين يستخدمون عنصرًا معينًا. ويوضح ذلك أن نسبة كبيرة من أفراد العينة لم تحسم موقفها بوضوح تجاه تأثير الانتشار أو الندرة أو استخدام الآخرين للعناصر الافتراضية. بخلاف عبارة الملابس والأشكال التي تصدرتها فئة موافق بوضوح</w:t>
      </w:r>
      <w:r w:rsidRPr="00AC1C71">
        <w:rPr>
          <w:rFonts w:ascii="Simplified Arabic" w:hAnsi="Simplified Arabic" w:cs="Simplified Arabic"/>
          <w:sz w:val="28"/>
          <w:szCs w:val="28"/>
        </w:rPr>
        <w:t>.</w:t>
      </w:r>
    </w:p>
    <w:p w14:paraId="5A1A3D42" w14:textId="2088B82E" w:rsidR="00AC1C71" w:rsidRPr="00AC1C71" w:rsidRDefault="00AC1C71" w:rsidP="00AC1C71">
      <w:pPr>
        <w:pStyle w:val="font-claude-response-body"/>
        <w:bidi/>
        <w:jc w:val="both"/>
        <w:rPr>
          <w:rFonts w:ascii="Simplified Arabic" w:hAnsi="Simplified Arabic" w:cs="Simplified Arabic"/>
          <w:sz w:val="28"/>
          <w:szCs w:val="28"/>
          <w:rtl/>
        </w:rPr>
      </w:pPr>
      <w:r w:rsidRPr="00AC1C71">
        <w:rPr>
          <w:rFonts w:ascii="Simplified Arabic" w:hAnsi="Simplified Arabic" w:cs="Simplified Arabic"/>
          <w:sz w:val="28"/>
          <w:szCs w:val="28"/>
        </w:rPr>
        <w:t xml:space="preserve">    </w:t>
      </w:r>
      <w:r w:rsidRPr="00AC1C71">
        <w:rPr>
          <w:rFonts w:ascii="Simplified Arabic" w:hAnsi="Simplified Arabic" w:cs="Simplified Arabic"/>
          <w:sz w:val="28"/>
          <w:szCs w:val="28"/>
          <w:rtl/>
        </w:rPr>
        <w:t>ويمكن تفسير تصدّر عبارة الملابس والأشكال أو الأدوات داخل اللعبة من وجهة نظر الباحثة بكونها من العناصر الأكثر وضوحًا داخل تجربة اللعب</w:t>
      </w:r>
      <w:r w:rsidR="004961E6">
        <w:rPr>
          <w:rFonts w:ascii="Simplified Arabic" w:hAnsi="Simplified Arabic" w:cs="Simplified Arabic" w:hint="cs"/>
          <w:sz w:val="28"/>
          <w:szCs w:val="28"/>
          <w:rtl/>
        </w:rPr>
        <w:t xml:space="preserve"> </w:t>
      </w:r>
      <w:r w:rsidRPr="00AC1C71">
        <w:rPr>
          <w:rFonts w:ascii="Simplified Arabic" w:hAnsi="Simplified Arabic" w:cs="Simplified Arabic"/>
          <w:sz w:val="28"/>
          <w:szCs w:val="28"/>
          <w:rtl/>
        </w:rPr>
        <w:t>إذ تظل الشخصية الافتراضية وما يرتبط بها من مظهر وملابس وأدوات حاضرة أمام اللاعب بصورة متكررة، مما يجعل ملاحظتها أسرع وأكثر مباشرة من بعض العروض أو العناصر التي قد تظهر بشكل مؤقت</w:t>
      </w:r>
      <w:r w:rsidR="004961E6">
        <w:rPr>
          <w:rFonts w:ascii="Simplified Arabic" w:hAnsi="Simplified Arabic" w:cs="Simplified Arabic" w:hint="cs"/>
          <w:sz w:val="28"/>
          <w:szCs w:val="28"/>
          <w:rtl/>
        </w:rPr>
        <w:t>،</w:t>
      </w:r>
      <w:r w:rsidRPr="00AC1C71">
        <w:rPr>
          <w:rFonts w:ascii="Simplified Arabic" w:hAnsi="Simplified Arabic" w:cs="Simplified Arabic"/>
          <w:sz w:val="28"/>
          <w:szCs w:val="28"/>
          <w:rtl/>
        </w:rPr>
        <w:t xml:space="preserve"> بالإضافة إلى أن هذه العناصر تمنح اللاعب مساحة لتخصيص شخصيته وإظهار ذوقه داخل البيئة الافتراضية وهو ما قد يسهم في زيادة جاذبيتها مقارنة بالعناصر الأخرى</w:t>
      </w:r>
      <w:r w:rsidRPr="00AC1C71">
        <w:rPr>
          <w:rFonts w:ascii="Simplified Arabic" w:hAnsi="Simplified Arabic" w:cs="Simplified Arabic"/>
          <w:sz w:val="28"/>
          <w:szCs w:val="28"/>
        </w:rPr>
        <w:t>.</w:t>
      </w:r>
    </w:p>
    <w:p w14:paraId="3BACFAD2" w14:textId="77777777" w:rsidR="00AC1C71" w:rsidRPr="00AC1C71" w:rsidRDefault="00AC1C71" w:rsidP="00AC1C71">
      <w:pPr>
        <w:pStyle w:val="font-claude-response-body"/>
        <w:bidi/>
        <w:jc w:val="both"/>
        <w:rPr>
          <w:rFonts w:ascii="Simplified Arabic" w:hAnsi="Simplified Arabic" w:cs="Simplified Arabic"/>
          <w:sz w:val="28"/>
          <w:szCs w:val="28"/>
          <w:rtl/>
        </w:rPr>
      </w:pPr>
      <w:r w:rsidRPr="00AC1C71">
        <w:rPr>
          <w:rFonts w:ascii="Simplified Arabic" w:hAnsi="Simplified Arabic" w:cs="Simplified Arabic"/>
          <w:sz w:val="28"/>
          <w:szCs w:val="28"/>
        </w:rPr>
        <w:t xml:space="preserve">    </w:t>
      </w:r>
      <w:r w:rsidRPr="00AC1C71">
        <w:rPr>
          <w:rFonts w:ascii="Simplified Arabic" w:hAnsi="Simplified Arabic" w:cs="Simplified Arabic"/>
          <w:sz w:val="28"/>
          <w:szCs w:val="28"/>
          <w:rtl/>
        </w:rPr>
        <w:t xml:space="preserve">وتساعد دراسة </w:t>
      </w:r>
      <w:r w:rsidRPr="0009620B">
        <w:rPr>
          <w:rFonts w:ascii="Simplified Arabic" w:hAnsi="Simplified Arabic" w:cs="Simplified Arabic"/>
          <w:b/>
          <w:bCs/>
          <w:sz w:val="28"/>
          <w:szCs w:val="28"/>
          <w:rtl/>
        </w:rPr>
        <w:t>حسني (2022)</w:t>
      </w:r>
      <w:r w:rsidRPr="00AC1C71">
        <w:rPr>
          <w:rFonts w:ascii="Simplified Arabic" w:hAnsi="Simplified Arabic" w:cs="Simplified Arabic"/>
          <w:sz w:val="28"/>
          <w:szCs w:val="28"/>
          <w:rtl/>
        </w:rPr>
        <w:t xml:space="preserve"> على تفسير هذه النتيجة إذ أوضحت أن روبلوكس لا تمثل لعبة فقط، بل بيئة رقمية تتضمن هوية افتراضية وروابط اجتماعية واقتصادية تشمل الشراء والتبادل وتخصيص الشخصية. كما أظهرت أن الشخصيات المجسمة وأشكالها تمثل جزءًا واضحًا من تجربة الأطفال داخل المنصة. ويتقارب ذلك مع تصدّر الملابس والأشكال والأدوات في الدراسة الحالية. ومع ذلك، تظل المقارنة تفسيرية لأن دراسة حسني كانت دراسة كيفية أُجريت على أطفال مصريين، ولم تقس تأثير العناصر التسويقية بالمتوسطات المستخدمة في الدراسة الحالية</w:t>
      </w:r>
      <w:r w:rsidRPr="00AC1C71">
        <w:rPr>
          <w:rFonts w:ascii="Simplified Arabic" w:hAnsi="Simplified Arabic" w:cs="Simplified Arabic"/>
          <w:sz w:val="28"/>
          <w:szCs w:val="28"/>
        </w:rPr>
        <w:t>.</w:t>
      </w:r>
    </w:p>
    <w:p w14:paraId="761F2F11" w14:textId="77777777" w:rsidR="00AC1C71" w:rsidRPr="0009620B" w:rsidRDefault="00AC1C71" w:rsidP="00AC1C71">
      <w:pPr>
        <w:pStyle w:val="font-claude-response-body"/>
        <w:bidi/>
        <w:jc w:val="both"/>
        <w:rPr>
          <w:rFonts w:ascii="Simplified Arabic" w:hAnsi="Simplified Arabic" w:cs="Simplified Arabic"/>
          <w:b/>
          <w:bCs/>
          <w:sz w:val="28"/>
          <w:szCs w:val="28"/>
          <w:rtl/>
        </w:rPr>
      </w:pPr>
      <w:r w:rsidRPr="00AC1C71">
        <w:rPr>
          <w:rFonts w:ascii="Simplified Arabic" w:hAnsi="Simplified Arabic" w:cs="Simplified Arabic"/>
          <w:sz w:val="28"/>
          <w:szCs w:val="28"/>
        </w:rPr>
        <w:t xml:space="preserve">    </w:t>
      </w:r>
      <w:r w:rsidRPr="00AC1C71">
        <w:rPr>
          <w:rFonts w:ascii="Simplified Arabic" w:hAnsi="Simplified Arabic" w:cs="Simplified Arabic"/>
          <w:sz w:val="28"/>
          <w:szCs w:val="28"/>
          <w:rtl/>
        </w:rPr>
        <w:t>ويدعم</w:t>
      </w:r>
      <w:r w:rsidRPr="00AC1C71">
        <w:rPr>
          <w:rFonts w:ascii="Simplified Arabic" w:hAnsi="Simplified Arabic" w:cs="Simplified Arabic"/>
          <w:sz w:val="28"/>
          <w:szCs w:val="28"/>
        </w:rPr>
        <w:t xml:space="preserve"> </w:t>
      </w:r>
      <w:r w:rsidRPr="0009620B">
        <w:rPr>
          <w:rFonts w:ascii="Simplified Arabic" w:hAnsi="Simplified Arabic" w:cs="Simplified Arabic"/>
          <w:b/>
          <w:bCs/>
          <w:sz w:val="28"/>
          <w:szCs w:val="28"/>
        </w:rPr>
        <w:t>Kotler et al. (2024)</w:t>
      </w:r>
      <w:r w:rsidRPr="00AC1C71">
        <w:rPr>
          <w:rFonts w:ascii="Simplified Arabic" w:hAnsi="Simplified Arabic" w:cs="Simplified Arabic"/>
          <w:sz w:val="28"/>
          <w:szCs w:val="28"/>
        </w:rPr>
        <w:t xml:space="preserve"> </w:t>
      </w:r>
      <w:r w:rsidRPr="00AC1C71">
        <w:rPr>
          <w:rFonts w:ascii="Simplified Arabic" w:hAnsi="Simplified Arabic" w:cs="Simplified Arabic"/>
          <w:sz w:val="28"/>
          <w:szCs w:val="28"/>
          <w:rtl/>
        </w:rPr>
        <w:t xml:space="preserve">هذا التفسير إذ يوضح أن جيلي زد وألفا أكثر ميلًا إلى إنفاق المال على شراء عناصر داخل الألعاب بهدف تحسين شخصياتهم الافتراضية وتعزيز تجربة اللعب. ويساعد ذلك في تفسير انجذاب بعض أفراد العينة إلى الملابس والأشكال والأدوات المرتبطة بالشخصية داخل اللعبة، لما تؤديه من دور في تخصيص الشخصية وتطوير تجربة اللاعب داخل البيئة </w:t>
      </w:r>
      <w:r w:rsidRPr="00342A10">
        <w:rPr>
          <w:rFonts w:ascii="Simplified Arabic" w:hAnsi="Simplified Arabic" w:cs="Simplified Arabic"/>
          <w:sz w:val="28"/>
          <w:szCs w:val="28"/>
          <w:rtl/>
        </w:rPr>
        <w:t>الافتراضية</w:t>
      </w:r>
      <w:r w:rsidRPr="0009620B">
        <w:rPr>
          <w:rFonts w:ascii="Simplified Arabic" w:hAnsi="Simplified Arabic" w:cs="Simplified Arabic"/>
          <w:b/>
          <w:bCs/>
          <w:sz w:val="28"/>
          <w:szCs w:val="28"/>
        </w:rPr>
        <w:t xml:space="preserve"> (Kotler et al., 2024, 29).</w:t>
      </w:r>
    </w:p>
    <w:p w14:paraId="255D84C8" w14:textId="77777777" w:rsidR="00AC1C71" w:rsidRPr="00AC1C71" w:rsidRDefault="00AC1C71" w:rsidP="00AC1C71">
      <w:pPr>
        <w:pStyle w:val="font-claude-response-body"/>
        <w:bidi/>
        <w:jc w:val="both"/>
        <w:rPr>
          <w:rFonts w:ascii="Simplified Arabic" w:hAnsi="Simplified Arabic" w:cs="Simplified Arabic"/>
          <w:sz w:val="28"/>
          <w:szCs w:val="28"/>
          <w:rtl/>
        </w:rPr>
      </w:pPr>
    </w:p>
    <w:p w14:paraId="0FBBABD3" w14:textId="77777777" w:rsidR="00AC1C71" w:rsidRPr="00AC1C71" w:rsidRDefault="00AC1C71" w:rsidP="00AC1C71">
      <w:pPr>
        <w:pStyle w:val="font-claude-response-body"/>
        <w:bidi/>
        <w:jc w:val="both"/>
        <w:rPr>
          <w:rFonts w:ascii="Simplified Arabic" w:hAnsi="Simplified Arabic" w:cs="Simplified Arabic"/>
          <w:sz w:val="28"/>
          <w:szCs w:val="28"/>
          <w:rtl/>
        </w:rPr>
      </w:pPr>
      <w:r w:rsidRPr="00AC1C71">
        <w:rPr>
          <w:rFonts w:ascii="Simplified Arabic" w:hAnsi="Simplified Arabic" w:cs="Simplified Arabic"/>
          <w:sz w:val="28"/>
          <w:szCs w:val="28"/>
        </w:rPr>
        <w:lastRenderedPageBreak/>
        <w:t xml:space="preserve">     </w:t>
      </w:r>
      <w:r w:rsidRPr="00AC1C71">
        <w:rPr>
          <w:rFonts w:ascii="Simplified Arabic" w:hAnsi="Simplified Arabic" w:cs="Simplified Arabic"/>
          <w:sz w:val="28"/>
          <w:szCs w:val="28"/>
          <w:rtl/>
        </w:rPr>
        <w:t>أما انخفاض متوسط عبارتي العروض أو العناصر المحدودة ورؤية اللاعبين أو الأصدقاء يستخدمون عنصرًا معينًا، فقد يشير إلى أن اهتمام المراهق بالعناصر الافتراضية لا يتحدد بمجرد ندرتها أو امتلاك الآخرين لها، بل قد يرتبط أيضًا بمدى فائدتها داخل اللعبة، وجاذبية تصميمها، وقيمتها بالنسبة إليه، وقدرته على الحصول عليها. وقد يعكس ذلك أيضًا تركيز بعض المراهقين على تجربتهم الشخصية في اللعب أكثر من متابعة ما يمتلكه الآخرون، إلى جانب أن تأثير العروض المحدودة داخل الألعاب قد لا يكون بالقوة نفسها التي يظهر بها في منصات التسوق الإلكتروني التقليدية</w:t>
      </w:r>
      <w:r w:rsidRPr="00AC1C71">
        <w:rPr>
          <w:rFonts w:ascii="Simplified Arabic" w:hAnsi="Simplified Arabic" w:cs="Simplified Arabic"/>
          <w:sz w:val="28"/>
          <w:szCs w:val="28"/>
        </w:rPr>
        <w:t>.</w:t>
      </w:r>
    </w:p>
    <w:p w14:paraId="2DBB75DA" w14:textId="77777777" w:rsidR="00AC1C71" w:rsidRPr="00AC1C71" w:rsidRDefault="00AC1C71" w:rsidP="00AC1C71">
      <w:pPr>
        <w:pStyle w:val="font-claude-response-body"/>
        <w:bidi/>
        <w:jc w:val="both"/>
        <w:rPr>
          <w:rFonts w:ascii="Simplified Arabic" w:hAnsi="Simplified Arabic" w:cs="Simplified Arabic"/>
          <w:sz w:val="28"/>
          <w:szCs w:val="28"/>
          <w:rtl/>
        </w:rPr>
      </w:pPr>
      <w:r w:rsidRPr="00AC1C71">
        <w:rPr>
          <w:rFonts w:ascii="Simplified Arabic" w:hAnsi="Simplified Arabic" w:cs="Simplified Arabic"/>
          <w:sz w:val="28"/>
          <w:szCs w:val="28"/>
        </w:rPr>
        <w:t xml:space="preserve">    </w:t>
      </w:r>
      <w:r w:rsidRPr="00AC1C71">
        <w:rPr>
          <w:rFonts w:ascii="Simplified Arabic" w:hAnsi="Simplified Arabic" w:cs="Simplified Arabic"/>
          <w:sz w:val="28"/>
          <w:szCs w:val="28"/>
          <w:rtl/>
        </w:rPr>
        <w:t>وتساعد دراسة</w:t>
      </w:r>
      <w:r w:rsidRPr="00AC1C71">
        <w:rPr>
          <w:rFonts w:ascii="Simplified Arabic" w:hAnsi="Simplified Arabic" w:cs="Simplified Arabic"/>
          <w:sz w:val="28"/>
          <w:szCs w:val="28"/>
        </w:rPr>
        <w:t xml:space="preserve"> </w:t>
      </w:r>
      <w:r w:rsidRPr="0009620B">
        <w:rPr>
          <w:rFonts w:ascii="Simplified Arabic" w:hAnsi="Simplified Arabic" w:cs="Simplified Arabic"/>
          <w:b/>
          <w:bCs/>
          <w:sz w:val="28"/>
          <w:szCs w:val="28"/>
        </w:rPr>
        <w:t>Zhang et al. (2025)</w:t>
      </w:r>
      <w:r w:rsidRPr="00AC1C71">
        <w:rPr>
          <w:rFonts w:ascii="Simplified Arabic" w:hAnsi="Simplified Arabic" w:cs="Simplified Arabic"/>
          <w:sz w:val="28"/>
          <w:szCs w:val="28"/>
        </w:rPr>
        <w:t xml:space="preserve"> </w:t>
      </w:r>
      <w:r w:rsidRPr="00AC1C71">
        <w:rPr>
          <w:rFonts w:ascii="Simplified Arabic" w:hAnsi="Simplified Arabic" w:cs="Simplified Arabic"/>
          <w:sz w:val="28"/>
          <w:szCs w:val="28"/>
          <w:rtl/>
        </w:rPr>
        <w:t>في فهم هذه النتيجة، إذ أوضحت أن الألعاب التي ينشئها المستخدمون على مثل روبلوكس وماينكرافت تتضمن أشكالًا متعددة للإنفاق، منها المشتريات المصغرة، والدخول المدفوع، وتصاريح اللعب، والمظاهر والعناصر المميزة، وبينت أن الإنفاق داخل هذه الألعاب قد يتداخل مع العلاقات الاجتماعية بين اللاعبين، فقد يشعر بعضهم بالحاجة إلى الشراء لمجاراة الأصدقاء وتجنب الاستبعاد أو للمحافظة على المكانة في مجتمع اللعبة</w:t>
      </w:r>
      <w:r w:rsidRPr="00AC1C71">
        <w:rPr>
          <w:rFonts w:ascii="Simplified Arabic" w:hAnsi="Simplified Arabic" w:cs="Simplified Arabic"/>
          <w:sz w:val="28"/>
          <w:szCs w:val="28"/>
        </w:rPr>
        <w:t>.</w:t>
      </w:r>
    </w:p>
    <w:p w14:paraId="0BA4E884" w14:textId="77777777" w:rsidR="00AC1C71" w:rsidRPr="00AC1C71" w:rsidRDefault="00AC1C71" w:rsidP="00AC1C71">
      <w:pPr>
        <w:pStyle w:val="font-claude-response-body"/>
        <w:bidi/>
        <w:jc w:val="both"/>
        <w:rPr>
          <w:rFonts w:ascii="Simplified Arabic" w:hAnsi="Simplified Arabic" w:cs="Simplified Arabic"/>
          <w:sz w:val="28"/>
          <w:szCs w:val="28"/>
          <w:rtl/>
        </w:rPr>
      </w:pPr>
      <w:r w:rsidRPr="00AC1C71">
        <w:rPr>
          <w:rFonts w:ascii="Simplified Arabic" w:hAnsi="Simplified Arabic" w:cs="Simplified Arabic"/>
          <w:sz w:val="28"/>
          <w:szCs w:val="28"/>
        </w:rPr>
        <w:t xml:space="preserve">    </w:t>
      </w:r>
      <w:r w:rsidRPr="00AC1C71">
        <w:rPr>
          <w:rFonts w:ascii="Simplified Arabic" w:hAnsi="Simplified Arabic" w:cs="Simplified Arabic"/>
          <w:sz w:val="28"/>
          <w:szCs w:val="28"/>
          <w:rtl/>
        </w:rPr>
        <w:t>ومع هذا لم يظهر التأثير الاجتماعي في الدراسة الحالية بمستوى مرتفع فقد جاءت رؤية الأصدقاء أو اللاعبين يستخدمون العنصر في المرتبة الأخيرة، كما بقي الاهتمام بالعنصر المنتشر بين اللاعبين ضمن الاتجاه المحايد. وقد يعكس ذلك أن تأثير الآخرين ليس متساويًا لدى جميع المراهقين، وأن بعضهم قد يقيّم العنصر وفق حاجته إليه أو فائدته وتصميمه، وليس وفق انتشاره فقط. وتظل المقارنة مع</w:t>
      </w:r>
      <w:r w:rsidRPr="00AC1C71">
        <w:rPr>
          <w:rFonts w:ascii="Simplified Arabic" w:hAnsi="Simplified Arabic" w:cs="Simplified Arabic"/>
          <w:sz w:val="28"/>
          <w:szCs w:val="28"/>
        </w:rPr>
        <w:t xml:space="preserve"> Zhang </w:t>
      </w:r>
      <w:r w:rsidRPr="00AC1C71">
        <w:rPr>
          <w:rFonts w:ascii="Simplified Arabic" w:hAnsi="Simplified Arabic" w:cs="Simplified Arabic"/>
          <w:sz w:val="28"/>
          <w:szCs w:val="28"/>
          <w:rtl/>
        </w:rPr>
        <w:t>تقريبية لأنها دراسة كيفية تناولت خبرات لاعبين في عدة ألعاب ينشئ المستخدمون محتواها، ولم تقتصر على المراهقين السعوديين</w:t>
      </w:r>
      <w:r w:rsidRPr="00AC1C71">
        <w:rPr>
          <w:rFonts w:ascii="Simplified Arabic" w:hAnsi="Simplified Arabic" w:cs="Simplified Arabic"/>
          <w:sz w:val="28"/>
          <w:szCs w:val="28"/>
        </w:rPr>
        <w:t xml:space="preserve">. </w:t>
      </w:r>
    </w:p>
    <w:p w14:paraId="5078CBE5" w14:textId="240F1DEF" w:rsidR="00AC1C71" w:rsidRPr="00AC1C71" w:rsidRDefault="00AC1C71" w:rsidP="00AC1C71">
      <w:pPr>
        <w:pStyle w:val="font-claude-response-body"/>
        <w:bidi/>
        <w:jc w:val="both"/>
        <w:rPr>
          <w:rFonts w:ascii="Simplified Arabic" w:hAnsi="Simplified Arabic" w:cs="Simplified Arabic"/>
          <w:sz w:val="28"/>
          <w:szCs w:val="28"/>
          <w:rtl/>
        </w:rPr>
      </w:pPr>
      <w:r w:rsidRPr="00AC1C71">
        <w:rPr>
          <w:rFonts w:ascii="Simplified Arabic" w:hAnsi="Simplified Arabic" w:cs="Simplified Arabic"/>
          <w:sz w:val="28"/>
          <w:szCs w:val="28"/>
        </w:rPr>
        <w:t xml:space="preserve">    </w:t>
      </w:r>
      <w:r w:rsidRPr="00AC1C71">
        <w:rPr>
          <w:rFonts w:ascii="Simplified Arabic" w:hAnsi="Simplified Arabic" w:cs="Simplified Arabic"/>
          <w:sz w:val="28"/>
          <w:szCs w:val="28"/>
          <w:rtl/>
        </w:rPr>
        <w:t>وقد يرتبط ارتفاع نسبة الاستجابات المحايدة بأن بعض أفراد العينة لا يستخدمون روبلوكس وماينكرافت بشكل منتظم، وقد تكون خبرتهم محدودة ببعض أشكال العناصر والعروض الموجودة في اللعبة</w:t>
      </w:r>
      <w:r w:rsidR="004961E6">
        <w:rPr>
          <w:rFonts w:ascii="Simplified Arabic" w:hAnsi="Simplified Arabic" w:cs="Simplified Arabic" w:hint="cs"/>
          <w:sz w:val="28"/>
          <w:szCs w:val="28"/>
          <w:rtl/>
        </w:rPr>
        <w:t>،</w:t>
      </w:r>
      <w:r w:rsidRPr="00AC1C71">
        <w:rPr>
          <w:rFonts w:ascii="Simplified Arabic" w:hAnsi="Simplified Arabic" w:cs="Simplified Arabic"/>
          <w:sz w:val="28"/>
          <w:szCs w:val="28"/>
          <w:rtl/>
        </w:rPr>
        <w:t xml:space="preserve"> ولا تعني الاستجابة المحايدة بالضرورة عدم الاهتمام بهذه العناصر أو عدم التأثر بها، بل قد تعكس محدودية التعرض لها أو اختلاف درجة الاهتمام بالألعاب بين </w:t>
      </w:r>
      <w:r w:rsidR="00FE717C">
        <w:rPr>
          <w:rFonts w:ascii="Simplified Arabic" w:hAnsi="Simplified Arabic" w:cs="Simplified Arabic" w:hint="cs"/>
          <w:sz w:val="28"/>
          <w:szCs w:val="28"/>
          <w:rtl/>
        </w:rPr>
        <w:t>مبحوثين الدراسة</w:t>
      </w:r>
      <w:r w:rsidRPr="00AC1C71">
        <w:rPr>
          <w:rFonts w:ascii="Simplified Arabic" w:hAnsi="Simplified Arabic" w:cs="Simplified Arabic"/>
          <w:sz w:val="28"/>
          <w:szCs w:val="28"/>
        </w:rPr>
        <w:t>.</w:t>
      </w:r>
    </w:p>
    <w:p w14:paraId="1B8F1E3F" w14:textId="4FEF9D4F" w:rsidR="00AC1C71" w:rsidRDefault="00AC1C71" w:rsidP="00AC1C71">
      <w:pPr>
        <w:pStyle w:val="font-claude-response-body"/>
        <w:bidi/>
        <w:jc w:val="both"/>
        <w:rPr>
          <w:rFonts w:ascii="Simplified Arabic" w:hAnsi="Simplified Arabic" w:cs="Simplified Arabic"/>
          <w:sz w:val="28"/>
          <w:szCs w:val="28"/>
          <w:rtl/>
        </w:rPr>
      </w:pPr>
      <w:r w:rsidRPr="00AC1C71">
        <w:rPr>
          <w:rFonts w:ascii="Simplified Arabic" w:hAnsi="Simplified Arabic" w:cs="Simplified Arabic"/>
          <w:sz w:val="28"/>
          <w:szCs w:val="28"/>
          <w:rtl/>
        </w:rPr>
        <w:t xml:space="preserve">    توضح النتائج أن الملابس والأشكال والأدوات المستخدمة في تخصيص الشخصية كانت أكثر عناصر الألعاب جذبًا لانتباه أفراد العينة، بينما ظل تأثير العروض المحدودة وانتشار العناصر واستخدام الآخرين لها أقل وضوحًا. ويشير ذلك إلى أن جاذبية التسويق داخل الألعاب ترتبط بدرجة أكبر بالتصميم البصري وإمكانية تخصيص الشخصية، وتجربة اللاعب نفسه</w:t>
      </w:r>
      <w:r w:rsidR="004961E6">
        <w:rPr>
          <w:rFonts w:ascii="Simplified Arabic" w:hAnsi="Simplified Arabic" w:cs="Simplified Arabic" w:hint="cs"/>
          <w:sz w:val="28"/>
          <w:szCs w:val="28"/>
          <w:rtl/>
        </w:rPr>
        <w:t xml:space="preserve"> </w:t>
      </w:r>
      <w:r w:rsidRPr="00AC1C71">
        <w:rPr>
          <w:rFonts w:ascii="Simplified Arabic" w:hAnsi="Simplified Arabic" w:cs="Simplified Arabic"/>
          <w:sz w:val="28"/>
          <w:szCs w:val="28"/>
          <w:rtl/>
        </w:rPr>
        <w:t>في حين يختلف تأثير الندرة وانتشار العناصر والأصدقاء</w:t>
      </w:r>
      <w:r w:rsidR="002E4182">
        <w:rPr>
          <w:rFonts w:ascii="Simplified Arabic" w:hAnsi="Simplified Arabic" w:cs="Simplified Arabic" w:hint="cs"/>
          <w:sz w:val="28"/>
          <w:szCs w:val="28"/>
          <w:rtl/>
        </w:rPr>
        <w:t xml:space="preserve"> على اللاعبين</w:t>
      </w:r>
      <w:r w:rsidRPr="00AC1C71">
        <w:rPr>
          <w:rFonts w:ascii="Simplified Arabic" w:hAnsi="Simplified Arabic" w:cs="Simplified Arabic"/>
          <w:sz w:val="28"/>
          <w:szCs w:val="28"/>
          <w:rtl/>
        </w:rPr>
        <w:t>.</w:t>
      </w:r>
    </w:p>
    <w:p w14:paraId="6DC27842" w14:textId="77777777" w:rsidR="00AC1C71" w:rsidRDefault="00AC1C71" w:rsidP="00AC1C71">
      <w:pPr>
        <w:pStyle w:val="font-claude-response-body"/>
        <w:bidi/>
        <w:jc w:val="both"/>
        <w:rPr>
          <w:rFonts w:ascii="Simplified Arabic" w:hAnsi="Simplified Arabic" w:cs="Simplified Arabic"/>
          <w:sz w:val="28"/>
          <w:szCs w:val="28"/>
          <w:rtl/>
        </w:rPr>
      </w:pPr>
    </w:p>
    <w:p w14:paraId="0BF4E7F0" w14:textId="77777777" w:rsidR="007D4E2C" w:rsidRPr="00643260" w:rsidRDefault="007D4E2C" w:rsidP="007D4E2C">
      <w:pPr>
        <w:pStyle w:val="NormalWeb"/>
        <w:bidi/>
        <w:jc w:val="both"/>
        <w:rPr>
          <w:rFonts w:ascii="Simplified Arabic" w:hAnsi="Simplified Arabic" w:cs="Simplified Arabic"/>
          <w:sz w:val="28"/>
          <w:szCs w:val="28"/>
          <w:rtl/>
        </w:rPr>
      </w:pPr>
    </w:p>
    <w:p w14:paraId="26340637" w14:textId="4D729A15" w:rsidR="007267E5" w:rsidRPr="00643260" w:rsidRDefault="00620501" w:rsidP="007267E5">
      <w:pPr>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lastRenderedPageBreak/>
        <w:t xml:space="preserve">(3) </w:t>
      </w:r>
      <w:r w:rsidR="007267E5" w:rsidRPr="00643260">
        <w:rPr>
          <w:rFonts w:ascii="Simplified Arabic" w:hAnsi="Simplified Arabic" w:cs="Simplified Arabic" w:hint="cs"/>
          <w:b/>
          <w:bCs/>
          <w:sz w:val="28"/>
          <w:szCs w:val="28"/>
          <w:u w:val="single"/>
          <w:rtl/>
        </w:rPr>
        <w:t xml:space="preserve"> المقارنة بين منصات</w:t>
      </w:r>
      <w:r w:rsidR="0092039E" w:rsidRPr="00643260">
        <w:rPr>
          <w:rFonts w:ascii="Simplified Arabic" w:hAnsi="Simplified Arabic" w:cs="Simplified Arabic" w:hint="cs"/>
          <w:b/>
          <w:bCs/>
          <w:sz w:val="28"/>
          <w:szCs w:val="28"/>
          <w:u w:val="single"/>
          <w:rtl/>
        </w:rPr>
        <w:t xml:space="preserve"> التواصل ومشاركة المحتوى ومنصات الألعاب</w:t>
      </w:r>
      <w:r w:rsidRPr="00643260">
        <w:rPr>
          <w:rFonts w:ascii="Simplified Arabic" w:hAnsi="Simplified Arabic" w:cs="Simplified Arabic" w:hint="cs"/>
          <w:b/>
          <w:bCs/>
          <w:sz w:val="28"/>
          <w:szCs w:val="28"/>
          <w:u w:val="single"/>
          <w:rtl/>
        </w:rPr>
        <w:t>:</w:t>
      </w:r>
    </w:p>
    <w:p w14:paraId="258752C1" w14:textId="537E7E1E" w:rsidR="00CF5586" w:rsidRPr="00643260" w:rsidRDefault="007267E5" w:rsidP="00CF5586">
      <w:pPr>
        <w:pStyle w:val="NormalWeb"/>
        <w:bidi/>
        <w:spacing w:after="240" w:afterAutospacing="0"/>
        <w:jc w:val="center"/>
        <w:rPr>
          <w:rFonts w:ascii="Simplified Arabic" w:hAnsi="Simplified Arabic" w:cs="Simplified Arabic"/>
          <w:b/>
          <w:bCs/>
        </w:rPr>
      </w:pPr>
      <w:r w:rsidRPr="00643260">
        <w:rPr>
          <w:rFonts w:ascii="Simplified Arabic" w:hAnsi="Simplified Arabic" w:cs="Simplified Arabic" w:hint="cs"/>
          <w:b/>
          <w:bCs/>
          <w:rtl/>
        </w:rPr>
        <w:t>جدول (</w:t>
      </w:r>
      <w:r w:rsidR="0092039E" w:rsidRPr="00643260">
        <w:rPr>
          <w:rFonts w:ascii="Simplified Arabic" w:hAnsi="Simplified Arabic" w:cs="Simplified Arabic" w:hint="cs"/>
          <w:b/>
          <w:bCs/>
          <w:rtl/>
        </w:rPr>
        <w:t>10</w:t>
      </w:r>
      <w:r w:rsidRPr="00643260">
        <w:rPr>
          <w:rFonts w:ascii="Simplified Arabic" w:hAnsi="Simplified Arabic" w:cs="Simplified Arabic" w:hint="cs"/>
          <w:b/>
          <w:bCs/>
          <w:rtl/>
        </w:rPr>
        <w:t xml:space="preserve">): استجابات أفراد العينة حول </w:t>
      </w:r>
      <w:r w:rsidR="0092039E" w:rsidRPr="00643260">
        <w:rPr>
          <w:rFonts w:ascii="Simplified Arabic" w:hAnsi="Simplified Arabic" w:cs="Simplified Arabic" w:hint="cs"/>
          <w:b/>
          <w:bCs/>
          <w:rtl/>
        </w:rPr>
        <w:t>المقارنة بين منصات التواصل ومشاركة المحتوى ومنصات الألعاب</w:t>
      </w:r>
    </w:p>
    <w:tbl>
      <w:tblPr>
        <w:tblStyle w:val="TableGrid"/>
        <w:bidiVisual/>
        <w:tblW w:w="9888" w:type="dxa"/>
        <w:jc w:val="center"/>
        <w:tblLook w:val="04A0" w:firstRow="1" w:lastRow="0" w:firstColumn="1" w:lastColumn="0" w:noHBand="0" w:noVBand="1"/>
      </w:tblPr>
      <w:tblGrid>
        <w:gridCol w:w="1547"/>
        <w:gridCol w:w="2861"/>
        <w:gridCol w:w="873"/>
        <w:gridCol w:w="3037"/>
        <w:gridCol w:w="873"/>
        <w:gridCol w:w="697"/>
      </w:tblGrid>
      <w:tr w:rsidR="00CF5586" w:rsidRPr="00643260" w14:paraId="5B4C2937" w14:textId="0875A7B8" w:rsidTr="00CF5586">
        <w:trPr>
          <w:jc w:val="center"/>
        </w:trPr>
        <w:tc>
          <w:tcPr>
            <w:tcW w:w="1563" w:type="dxa"/>
            <w:vAlign w:val="center"/>
          </w:tcPr>
          <w:p w14:paraId="33120CEA" w14:textId="70FF46CB" w:rsidR="003977DD" w:rsidRPr="00643260" w:rsidRDefault="003977DD" w:rsidP="00177CDA">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الآليه التسويقية</w:t>
            </w:r>
          </w:p>
        </w:tc>
        <w:tc>
          <w:tcPr>
            <w:tcW w:w="2937" w:type="dxa"/>
            <w:vAlign w:val="center"/>
          </w:tcPr>
          <w:p w14:paraId="56864280" w14:textId="3517E1CD" w:rsidR="003977DD" w:rsidRPr="00643260" w:rsidRDefault="003977DD" w:rsidP="00177CDA">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منصات التواصل</w:t>
            </w:r>
          </w:p>
        </w:tc>
        <w:tc>
          <w:tcPr>
            <w:tcW w:w="692" w:type="dxa"/>
            <w:vAlign w:val="center"/>
          </w:tcPr>
          <w:p w14:paraId="77B20C00" w14:textId="162E4845" w:rsidR="003977DD" w:rsidRPr="00643260" w:rsidRDefault="003977DD" w:rsidP="00177CDA">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المتوسط</w:t>
            </w:r>
          </w:p>
        </w:tc>
        <w:tc>
          <w:tcPr>
            <w:tcW w:w="3130" w:type="dxa"/>
            <w:vAlign w:val="center"/>
          </w:tcPr>
          <w:p w14:paraId="04836499" w14:textId="703E438C" w:rsidR="003977DD" w:rsidRPr="00643260" w:rsidRDefault="003977DD" w:rsidP="00177CDA">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منصات الألعاب</w:t>
            </w:r>
          </w:p>
        </w:tc>
        <w:tc>
          <w:tcPr>
            <w:tcW w:w="869" w:type="dxa"/>
            <w:vAlign w:val="center"/>
          </w:tcPr>
          <w:p w14:paraId="3FB6FA27" w14:textId="0586C024" w:rsidR="003977DD" w:rsidRPr="00643260" w:rsidRDefault="003977DD" w:rsidP="00177CDA">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المتوسط</w:t>
            </w:r>
          </w:p>
        </w:tc>
        <w:tc>
          <w:tcPr>
            <w:tcW w:w="697" w:type="dxa"/>
            <w:vAlign w:val="center"/>
          </w:tcPr>
          <w:p w14:paraId="69A78953" w14:textId="376F5FEF" w:rsidR="003977DD" w:rsidRPr="00643260" w:rsidRDefault="003977DD" w:rsidP="00177CDA">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الفرق</w:t>
            </w:r>
          </w:p>
        </w:tc>
      </w:tr>
      <w:tr w:rsidR="00CF5586" w:rsidRPr="00643260" w14:paraId="10B69E1B" w14:textId="0BAD1545" w:rsidTr="00CF5586">
        <w:trPr>
          <w:jc w:val="center"/>
        </w:trPr>
        <w:tc>
          <w:tcPr>
            <w:tcW w:w="1563" w:type="dxa"/>
            <w:vAlign w:val="center"/>
          </w:tcPr>
          <w:p w14:paraId="1C3C4C55" w14:textId="14D676BB" w:rsidR="003977DD" w:rsidRPr="00643260" w:rsidRDefault="00CF5586"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جذب الانتباه البصري</w:t>
            </w:r>
          </w:p>
        </w:tc>
        <w:tc>
          <w:tcPr>
            <w:tcW w:w="2937" w:type="dxa"/>
          </w:tcPr>
          <w:p w14:paraId="504927B4" w14:textId="48AE0815"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الإعلانات القصيرة أو المقاطع الرائجة تجذب انتباهي للمنتجات</w:t>
            </w:r>
          </w:p>
        </w:tc>
        <w:tc>
          <w:tcPr>
            <w:tcW w:w="692" w:type="dxa"/>
            <w:vAlign w:val="center"/>
          </w:tcPr>
          <w:p w14:paraId="21850187" w14:textId="31148FE1"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Pr>
              <w:t>2.21</w:t>
            </w:r>
          </w:p>
        </w:tc>
        <w:tc>
          <w:tcPr>
            <w:tcW w:w="3130" w:type="dxa"/>
          </w:tcPr>
          <w:p w14:paraId="0698696B" w14:textId="7E5AE222"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الملابس أو الأشكال أو الأدوات داخل اللعبة تجذب انتباهي</w:t>
            </w:r>
          </w:p>
        </w:tc>
        <w:tc>
          <w:tcPr>
            <w:tcW w:w="869" w:type="dxa"/>
            <w:vAlign w:val="center"/>
          </w:tcPr>
          <w:p w14:paraId="2010EB64" w14:textId="1543253E"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Pr>
              <w:t>2.20</w:t>
            </w:r>
          </w:p>
        </w:tc>
        <w:tc>
          <w:tcPr>
            <w:tcW w:w="697" w:type="dxa"/>
            <w:vAlign w:val="center"/>
          </w:tcPr>
          <w:p w14:paraId="442313AD" w14:textId="105E6BB6"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0.01</w:t>
            </w:r>
          </w:p>
        </w:tc>
      </w:tr>
      <w:tr w:rsidR="00CF5586" w:rsidRPr="00643260" w14:paraId="088A8886" w14:textId="7A37FE20" w:rsidTr="00CF5586">
        <w:trPr>
          <w:jc w:val="center"/>
        </w:trPr>
        <w:tc>
          <w:tcPr>
            <w:tcW w:w="1563" w:type="dxa"/>
            <w:vAlign w:val="center"/>
          </w:tcPr>
          <w:p w14:paraId="7C2415D4" w14:textId="4076C1F6" w:rsidR="003977DD" w:rsidRPr="00643260" w:rsidRDefault="00CF5586"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العروض والخصومات</w:t>
            </w:r>
          </w:p>
        </w:tc>
        <w:tc>
          <w:tcPr>
            <w:tcW w:w="2937" w:type="dxa"/>
          </w:tcPr>
          <w:p w14:paraId="0F6662C6" w14:textId="5778E5BE"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العروض والخصومات تجعلني أهتم بالحصول على المنتج</w:t>
            </w:r>
          </w:p>
        </w:tc>
        <w:tc>
          <w:tcPr>
            <w:tcW w:w="692" w:type="dxa"/>
            <w:vAlign w:val="center"/>
          </w:tcPr>
          <w:p w14:paraId="65E80A0A" w14:textId="7CE06794"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Pr>
              <w:t>2.35</w:t>
            </w:r>
          </w:p>
        </w:tc>
        <w:tc>
          <w:tcPr>
            <w:tcW w:w="3130" w:type="dxa"/>
          </w:tcPr>
          <w:p w14:paraId="11D5FFBF" w14:textId="203E7F1D"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العروض أو العناصر المحدودة داخل اللعبة تجعلني أهتم بالحصول عليها</w:t>
            </w:r>
          </w:p>
        </w:tc>
        <w:tc>
          <w:tcPr>
            <w:tcW w:w="869" w:type="dxa"/>
            <w:vAlign w:val="center"/>
          </w:tcPr>
          <w:p w14:paraId="59C0FB42" w14:textId="40814B23"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Pr>
              <w:t>1.98</w:t>
            </w:r>
          </w:p>
        </w:tc>
        <w:tc>
          <w:tcPr>
            <w:tcW w:w="697" w:type="dxa"/>
            <w:vAlign w:val="center"/>
          </w:tcPr>
          <w:p w14:paraId="5B73E7A5" w14:textId="361F66E9"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0.37</w:t>
            </w:r>
          </w:p>
        </w:tc>
      </w:tr>
      <w:tr w:rsidR="00CF5586" w:rsidRPr="00643260" w14:paraId="54621BD1" w14:textId="61A6B62E" w:rsidTr="00CF5586">
        <w:trPr>
          <w:jc w:val="center"/>
        </w:trPr>
        <w:tc>
          <w:tcPr>
            <w:tcW w:w="1563" w:type="dxa"/>
            <w:vAlign w:val="center"/>
          </w:tcPr>
          <w:p w14:paraId="45A43F84" w14:textId="626B86C1" w:rsidR="003977DD" w:rsidRPr="00643260" w:rsidRDefault="00CF5586"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 xml:space="preserve">التأثير </w:t>
            </w:r>
            <w:r w:rsidR="00342A10" w:rsidRPr="00643260">
              <w:rPr>
                <w:rFonts w:ascii="Simplified Arabic" w:hAnsi="Simplified Arabic" w:cs="Simplified Arabic" w:hint="cs"/>
                <w:b/>
                <w:bCs/>
                <w:rtl/>
              </w:rPr>
              <w:t>الاجتماعي</w:t>
            </w:r>
          </w:p>
        </w:tc>
        <w:tc>
          <w:tcPr>
            <w:tcW w:w="2937" w:type="dxa"/>
          </w:tcPr>
          <w:p w14:paraId="492585B1" w14:textId="54129B3D"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عندما أرى مؤثرًا أو شخصًا آخر يستخدم منتجًا معينا قد أرغب في امتلاكه</w:t>
            </w:r>
          </w:p>
        </w:tc>
        <w:tc>
          <w:tcPr>
            <w:tcW w:w="692" w:type="dxa"/>
            <w:vAlign w:val="center"/>
          </w:tcPr>
          <w:p w14:paraId="3F86AFDE" w14:textId="47F2857D"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Pr>
              <w:t>2.07</w:t>
            </w:r>
          </w:p>
        </w:tc>
        <w:tc>
          <w:tcPr>
            <w:tcW w:w="3130" w:type="dxa"/>
          </w:tcPr>
          <w:p w14:paraId="2D15A5F3" w14:textId="66AAFD69"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 xml:space="preserve">عندما أرى لاعبين أو أصدقاء يستخدمون عنصرًا </w:t>
            </w:r>
            <w:r w:rsidR="00342A10" w:rsidRPr="00643260">
              <w:rPr>
                <w:rFonts w:ascii="Simplified Arabic" w:hAnsi="Simplified Arabic" w:cs="Simplified Arabic" w:hint="cs"/>
                <w:b/>
                <w:bCs/>
                <w:rtl/>
              </w:rPr>
              <w:t>معينا قد</w:t>
            </w:r>
            <w:r w:rsidRPr="00643260">
              <w:rPr>
                <w:rFonts w:ascii="Simplified Arabic" w:hAnsi="Simplified Arabic" w:cs="Simplified Arabic" w:hint="cs"/>
                <w:b/>
                <w:bCs/>
                <w:rtl/>
              </w:rPr>
              <w:t xml:space="preserve"> أرغب في امتلاكه</w:t>
            </w:r>
          </w:p>
        </w:tc>
        <w:tc>
          <w:tcPr>
            <w:tcW w:w="869" w:type="dxa"/>
            <w:vAlign w:val="center"/>
          </w:tcPr>
          <w:p w14:paraId="328C2E00" w14:textId="3B2C486B"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Pr>
              <w:t>1.96</w:t>
            </w:r>
          </w:p>
        </w:tc>
        <w:tc>
          <w:tcPr>
            <w:tcW w:w="697" w:type="dxa"/>
            <w:vAlign w:val="center"/>
          </w:tcPr>
          <w:p w14:paraId="46CD7DDB" w14:textId="63C8458D"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0.11</w:t>
            </w:r>
          </w:p>
        </w:tc>
      </w:tr>
      <w:tr w:rsidR="00CF5586" w:rsidRPr="00643260" w14:paraId="556B5366" w14:textId="6BC767BE" w:rsidTr="00CF5586">
        <w:trPr>
          <w:jc w:val="center"/>
        </w:trPr>
        <w:tc>
          <w:tcPr>
            <w:tcW w:w="1563" w:type="dxa"/>
            <w:vAlign w:val="center"/>
          </w:tcPr>
          <w:p w14:paraId="76E406F0" w14:textId="5265C1BD" w:rsidR="003977DD" w:rsidRPr="00643260" w:rsidRDefault="00342A10"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الانتشار</w:t>
            </w:r>
            <w:r w:rsidR="00CF5586" w:rsidRPr="00643260">
              <w:rPr>
                <w:rFonts w:ascii="Simplified Arabic" w:hAnsi="Simplified Arabic" w:cs="Simplified Arabic" w:hint="cs"/>
                <w:b/>
                <w:bCs/>
                <w:rtl/>
              </w:rPr>
              <w:t xml:space="preserve"> والرواج</w:t>
            </w:r>
          </w:p>
        </w:tc>
        <w:tc>
          <w:tcPr>
            <w:tcW w:w="2937" w:type="dxa"/>
            <w:tcBorders>
              <w:bottom w:val="single" w:sz="4" w:space="0" w:color="auto"/>
            </w:tcBorders>
          </w:tcPr>
          <w:p w14:paraId="24EB26F7" w14:textId="68DA5E9B"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أهتم بالمنتج أكثر عندما يكون منتشرًا عبر المنصات</w:t>
            </w:r>
          </w:p>
        </w:tc>
        <w:tc>
          <w:tcPr>
            <w:tcW w:w="692" w:type="dxa"/>
            <w:vAlign w:val="center"/>
          </w:tcPr>
          <w:p w14:paraId="6C429C48" w14:textId="3DF7D577"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Pr>
              <w:t>2.17</w:t>
            </w:r>
          </w:p>
        </w:tc>
        <w:tc>
          <w:tcPr>
            <w:tcW w:w="3130" w:type="dxa"/>
            <w:tcBorders>
              <w:bottom w:val="single" w:sz="4" w:space="0" w:color="auto"/>
            </w:tcBorders>
          </w:tcPr>
          <w:p w14:paraId="52726C18" w14:textId="31A6EC0D"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أحيانًا اهتم بعنصر داخل اللعبة لأنه منتشر بين اللاعبين</w:t>
            </w:r>
          </w:p>
        </w:tc>
        <w:tc>
          <w:tcPr>
            <w:tcW w:w="869" w:type="dxa"/>
            <w:vAlign w:val="center"/>
          </w:tcPr>
          <w:p w14:paraId="0AA9AAF7" w14:textId="2CE30E62"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Pr>
              <w:t>2.05</w:t>
            </w:r>
          </w:p>
        </w:tc>
        <w:tc>
          <w:tcPr>
            <w:tcW w:w="697" w:type="dxa"/>
            <w:vAlign w:val="center"/>
          </w:tcPr>
          <w:p w14:paraId="2A107BD5" w14:textId="68A36578"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0.12</w:t>
            </w:r>
          </w:p>
        </w:tc>
      </w:tr>
      <w:tr w:rsidR="00CF5586" w:rsidRPr="00643260" w14:paraId="2BCC21AF" w14:textId="4F55C6A6" w:rsidTr="00CF5586">
        <w:trPr>
          <w:jc w:val="center"/>
        </w:trPr>
        <w:tc>
          <w:tcPr>
            <w:tcW w:w="1563" w:type="dxa"/>
            <w:vAlign w:val="center"/>
          </w:tcPr>
          <w:p w14:paraId="116B52AA" w14:textId="0A8BE68F"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 xml:space="preserve">المتوسط العام </w:t>
            </w:r>
          </w:p>
        </w:tc>
        <w:tc>
          <w:tcPr>
            <w:tcW w:w="2937" w:type="dxa"/>
            <w:shd w:val="clear" w:color="auto" w:fill="404040" w:themeFill="text1" w:themeFillTint="BF"/>
            <w:vAlign w:val="center"/>
          </w:tcPr>
          <w:p w14:paraId="5D4EF8BB" w14:textId="77777777" w:rsidR="003977DD" w:rsidRPr="00643260" w:rsidRDefault="003977DD" w:rsidP="003977DD">
            <w:pPr>
              <w:pStyle w:val="NormalWeb"/>
              <w:bidi/>
              <w:jc w:val="center"/>
              <w:rPr>
                <w:rFonts w:ascii="Simplified Arabic" w:hAnsi="Simplified Arabic" w:cs="Simplified Arabic"/>
                <w:b/>
                <w:bCs/>
                <w:highlight w:val="black"/>
                <w:rtl/>
              </w:rPr>
            </w:pPr>
          </w:p>
        </w:tc>
        <w:tc>
          <w:tcPr>
            <w:tcW w:w="692" w:type="dxa"/>
            <w:vAlign w:val="center"/>
          </w:tcPr>
          <w:p w14:paraId="39A907E2" w14:textId="4EEFDFF7"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2.20</w:t>
            </w:r>
          </w:p>
        </w:tc>
        <w:tc>
          <w:tcPr>
            <w:tcW w:w="3130" w:type="dxa"/>
            <w:shd w:val="clear" w:color="auto" w:fill="404040" w:themeFill="text1" w:themeFillTint="BF"/>
            <w:vAlign w:val="center"/>
          </w:tcPr>
          <w:p w14:paraId="24A03CCC" w14:textId="77777777" w:rsidR="003977DD" w:rsidRPr="00643260" w:rsidRDefault="003977DD" w:rsidP="003977DD">
            <w:pPr>
              <w:pStyle w:val="NormalWeb"/>
              <w:bidi/>
              <w:jc w:val="center"/>
              <w:rPr>
                <w:rFonts w:ascii="Simplified Arabic" w:hAnsi="Simplified Arabic" w:cs="Simplified Arabic"/>
                <w:b/>
                <w:bCs/>
                <w:rtl/>
              </w:rPr>
            </w:pPr>
          </w:p>
        </w:tc>
        <w:tc>
          <w:tcPr>
            <w:tcW w:w="869" w:type="dxa"/>
            <w:vAlign w:val="center"/>
          </w:tcPr>
          <w:p w14:paraId="324933D4" w14:textId="5C055BE9"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2.05</w:t>
            </w:r>
          </w:p>
        </w:tc>
        <w:tc>
          <w:tcPr>
            <w:tcW w:w="697" w:type="dxa"/>
            <w:vAlign w:val="center"/>
          </w:tcPr>
          <w:p w14:paraId="3D561E10" w14:textId="610172A4" w:rsidR="003977DD" w:rsidRPr="00643260" w:rsidRDefault="003977DD" w:rsidP="003977DD">
            <w:pPr>
              <w:pStyle w:val="NormalWeb"/>
              <w:bidi/>
              <w:jc w:val="center"/>
              <w:rPr>
                <w:rFonts w:ascii="Simplified Arabic" w:hAnsi="Simplified Arabic" w:cs="Simplified Arabic"/>
                <w:b/>
                <w:bCs/>
                <w:rtl/>
              </w:rPr>
            </w:pPr>
            <w:r w:rsidRPr="00643260">
              <w:rPr>
                <w:rFonts w:ascii="Simplified Arabic" w:hAnsi="Simplified Arabic" w:cs="Simplified Arabic" w:hint="cs"/>
                <w:b/>
                <w:bCs/>
                <w:rtl/>
              </w:rPr>
              <w:t>0.15</w:t>
            </w:r>
          </w:p>
        </w:tc>
      </w:tr>
    </w:tbl>
    <w:p w14:paraId="1A344D2C" w14:textId="321CCA01" w:rsidR="004D31BE" w:rsidRPr="00643260" w:rsidRDefault="004D31BE" w:rsidP="004D31BE">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شكل (10): استجابات أفراد العينة حول المقارنة بين منصات التواصل ومشاركة المحتوى ومنصات الألعاب</w:t>
      </w:r>
    </w:p>
    <w:p w14:paraId="2F43013C" w14:textId="5F77E692" w:rsidR="00D86324" w:rsidRPr="00643260" w:rsidRDefault="00CF5586" w:rsidP="00E05F80">
      <w:pPr>
        <w:pStyle w:val="NormalWeb"/>
        <w:bidi/>
        <w:jc w:val="both"/>
        <w:rPr>
          <w:rFonts w:ascii="Simplified Arabic" w:hAnsi="Simplified Arabic" w:cs="Simplified Arabic"/>
          <w:b/>
          <w:bCs/>
          <w:rtl/>
        </w:rPr>
      </w:pPr>
      <w:r w:rsidRPr="00643260">
        <w:rPr>
          <w:rFonts w:ascii="Simplified Arabic" w:hAnsi="Simplified Arabic" w:cs="Simplified Arabic" w:hint="cs"/>
          <w:b/>
          <w:bCs/>
          <w:noProof/>
          <w:rtl/>
          <w:lang w:val="ar-SA"/>
        </w:rPr>
        <w:drawing>
          <wp:inline distT="0" distB="0" distL="0" distR="0" wp14:anchorId="15D5692D" wp14:editId="4ED0B8B8">
            <wp:extent cx="5886450" cy="2066018"/>
            <wp:effectExtent l="0" t="0" r="0" b="4445"/>
            <wp:docPr id="176699076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990765" name="Picture 1766990765"/>
                    <pic:cNvPicPr/>
                  </pic:nvPicPr>
                  <pic:blipFill rotWithShape="1">
                    <a:blip r:embed="rId20"/>
                    <a:srcRect t="5005"/>
                    <a:stretch/>
                  </pic:blipFill>
                  <pic:spPr bwMode="auto">
                    <a:xfrm>
                      <a:off x="0" y="0"/>
                      <a:ext cx="5886450" cy="2066018"/>
                    </a:xfrm>
                    <a:prstGeom prst="rect">
                      <a:avLst/>
                    </a:prstGeom>
                    <a:ln>
                      <a:noFill/>
                    </a:ln>
                    <a:extLst>
                      <a:ext uri="{53640926-AAD7-44D8-BBD7-CCE9431645EC}">
                        <a14:shadowObscured xmlns:a14="http://schemas.microsoft.com/office/drawing/2010/main"/>
                      </a:ext>
                    </a:extLst>
                  </pic:spPr>
                </pic:pic>
              </a:graphicData>
            </a:graphic>
          </wp:inline>
        </w:drawing>
      </w:r>
    </w:p>
    <w:p w14:paraId="13E4D755" w14:textId="2F90A043" w:rsidR="004D370E" w:rsidRDefault="00B33ADC" w:rsidP="002E4182">
      <w:pPr>
        <w:bidi/>
        <w:spacing w:before="200" w:line="252"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74042">
        <w:rPr>
          <w:rFonts w:ascii="Simplified Arabic" w:hAnsi="Simplified Arabic" w:cs="Simplified Arabic" w:hint="cs"/>
          <w:sz w:val="28"/>
          <w:szCs w:val="28"/>
          <w:rtl/>
        </w:rPr>
        <w:t xml:space="preserve">توضح </w:t>
      </w:r>
      <w:r w:rsidR="004D370E">
        <w:rPr>
          <w:rFonts w:ascii="Simplified Arabic" w:hAnsi="Simplified Arabic" w:cs="Simplified Arabic" w:hint="cs"/>
          <w:sz w:val="28"/>
          <w:szCs w:val="28"/>
          <w:rtl/>
        </w:rPr>
        <w:t xml:space="preserve">المقارنة أن المتوسط العام للتسويق </w:t>
      </w:r>
      <w:r w:rsidR="00B74042">
        <w:rPr>
          <w:rFonts w:ascii="Simplified Arabic" w:hAnsi="Simplified Arabic" w:cs="Simplified Arabic" w:hint="cs"/>
          <w:sz w:val="28"/>
          <w:szCs w:val="28"/>
          <w:rtl/>
        </w:rPr>
        <w:t>عبر</w:t>
      </w:r>
      <w:r w:rsidR="004D370E">
        <w:rPr>
          <w:rFonts w:ascii="Simplified Arabic" w:hAnsi="Simplified Arabic" w:cs="Simplified Arabic" w:hint="cs"/>
          <w:sz w:val="28"/>
          <w:szCs w:val="28"/>
          <w:rtl/>
        </w:rPr>
        <w:t xml:space="preserve"> منصات التواصل ومشاركة المحتوى بلغ (2.20)</w:t>
      </w:r>
      <w:r w:rsidR="00C80DE6">
        <w:rPr>
          <w:rFonts w:ascii="Simplified Arabic" w:hAnsi="Simplified Arabic" w:cs="Simplified Arabic" w:hint="cs"/>
          <w:sz w:val="28"/>
          <w:szCs w:val="28"/>
          <w:rtl/>
        </w:rPr>
        <w:t xml:space="preserve"> </w:t>
      </w:r>
      <w:r w:rsidR="00D00E9C">
        <w:rPr>
          <w:rFonts w:ascii="Simplified Arabic" w:hAnsi="Simplified Arabic" w:cs="Simplified Arabic" w:hint="cs"/>
          <w:sz w:val="28"/>
          <w:szCs w:val="28"/>
          <w:rtl/>
        </w:rPr>
        <w:t>بينما بلغ متوسط ا</w:t>
      </w:r>
      <w:r w:rsidR="00D00E9C">
        <w:rPr>
          <w:rFonts w:ascii="Simplified Arabic" w:hAnsi="Simplified Arabic" w:cs="Simplified Arabic" w:hint="cs"/>
          <w:sz w:val="28"/>
          <w:szCs w:val="28"/>
          <w:rtl/>
        </w:rPr>
        <w:t>لتسويق داخل منصات الألعاب</w:t>
      </w:r>
      <w:r w:rsidR="00D00E9C">
        <w:rPr>
          <w:rFonts w:ascii="Simplified Arabic" w:hAnsi="Simplified Arabic" w:cs="Simplified Arabic" w:hint="cs"/>
          <w:sz w:val="28"/>
          <w:szCs w:val="28"/>
          <w:rtl/>
        </w:rPr>
        <w:t xml:space="preserve"> </w:t>
      </w:r>
      <w:r w:rsidR="004D370E">
        <w:rPr>
          <w:rFonts w:ascii="Simplified Arabic" w:hAnsi="Simplified Arabic" w:cs="Simplified Arabic" w:hint="cs"/>
          <w:sz w:val="28"/>
          <w:szCs w:val="28"/>
          <w:rtl/>
        </w:rPr>
        <w:t>(2.05)</w:t>
      </w:r>
      <w:r w:rsidR="00D00E9C">
        <w:rPr>
          <w:rFonts w:ascii="Simplified Arabic" w:hAnsi="Simplified Arabic" w:cs="Simplified Arabic" w:hint="cs"/>
          <w:sz w:val="28"/>
          <w:szCs w:val="28"/>
          <w:rtl/>
        </w:rPr>
        <w:t xml:space="preserve">، وهذا يعكس فرقًا </w:t>
      </w:r>
      <w:r w:rsidR="004D370E">
        <w:rPr>
          <w:rFonts w:ascii="Simplified Arabic" w:hAnsi="Simplified Arabic" w:cs="Simplified Arabic" w:hint="cs"/>
          <w:sz w:val="28"/>
          <w:szCs w:val="28"/>
          <w:rtl/>
        </w:rPr>
        <w:t>وصفيًا</w:t>
      </w:r>
      <w:r w:rsidR="00D00E9C">
        <w:rPr>
          <w:rFonts w:ascii="Simplified Arabic" w:hAnsi="Simplified Arabic" w:cs="Simplified Arabic" w:hint="cs"/>
          <w:sz w:val="28"/>
          <w:szCs w:val="28"/>
          <w:rtl/>
        </w:rPr>
        <w:t xml:space="preserve"> </w:t>
      </w:r>
      <w:r w:rsidR="006826A1">
        <w:rPr>
          <w:rFonts w:ascii="Simplified Arabic" w:hAnsi="Simplified Arabic" w:cs="Simplified Arabic" w:hint="cs"/>
          <w:sz w:val="28"/>
          <w:szCs w:val="28"/>
          <w:rtl/>
        </w:rPr>
        <w:t>بسيطا لصالح</w:t>
      </w:r>
      <w:r w:rsidR="00D00E9C">
        <w:rPr>
          <w:rFonts w:ascii="Simplified Arabic" w:hAnsi="Simplified Arabic" w:cs="Simplified Arabic" w:hint="cs"/>
          <w:sz w:val="28"/>
          <w:szCs w:val="28"/>
          <w:rtl/>
        </w:rPr>
        <w:t xml:space="preserve"> منصات التواصل، أي أن استجابات </w:t>
      </w:r>
      <w:r w:rsidR="004D370E">
        <w:rPr>
          <w:rFonts w:ascii="Simplified Arabic" w:hAnsi="Simplified Arabic" w:cs="Simplified Arabic" w:hint="cs"/>
          <w:sz w:val="28"/>
          <w:szCs w:val="28"/>
          <w:rtl/>
        </w:rPr>
        <w:t>المراهقين للمحتوى التسويقي في تيك توك</w:t>
      </w:r>
      <w:r w:rsidR="00C80DE6">
        <w:rPr>
          <w:rFonts w:ascii="Simplified Arabic" w:hAnsi="Simplified Arabic" w:cs="Simplified Arabic" w:hint="cs"/>
          <w:sz w:val="28"/>
          <w:szCs w:val="28"/>
          <w:rtl/>
        </w:rPr>
        <w:t xml:space="preserve"> </w:t>
      </w:r>
      <w:r w:rsidR="004D370E">
        <w:rPr>
          <w:rFonts w:ascii="Simplified Arabic" w:hAnsi="Simplified Arabic" w:cs="Simplified Arabic" w:hint="cs"/>
          <w:sz w:val="28"/>
          <w:szCs w:val="28"/>
          <w:rtl/>
        </w:rPr>
        <w:t>ويوتيوب وإنستغرام كانت أعلى</w:t>
      </w:r>
      <w:r w:rsidR="00D00E9C">
        <w:rPr>
          <w:rFonts w:ascii="Simplified Arabic" w:hAnsi="Simplified Arabic" w:cs="Simplified Arabic" w:hint="cs"/>
          <w:sz w:val="28"/>
          <w:szCs w:val="28"/>
          <w:rtl/>
        </w:rPr>
        <w:t xml:space="preserve"> قليلًا </w:t>
      </w:r>
      <w:r w:rsidR="004D370E">
        <w:rPr>
          <w:rFonts w:ascii="Simplified Arabic" w:hAnsi="Simplified Arabic" w:cs="Simplified Arabic" w:hint="cs"/>
          <w:sz w:val="28"/>
          <w:szCs w:val="28"/>
          <w:rtl/>
        </w:rPr>
        <w:t>من استجابتهم للعناصر التسويقية داخل</w:t>
      </w:r>
      <w:r w:rsidR="00B74042">
        <w:rPr>
          <w:rFonts w:ascii="Simplified Arabic" w:hAnsi="Simplified Arabic" w:cs="Simplified Arabic" w:hint="cs"/>
          <w:sz w:val="28"/>
          <w:szCs w:val="28"/>
          <w:rtl/>
        </w:rPr>
        <w:t xml:space="preserve"> </w:t>
      </w:r>
      <w:r w:rsidR="004D370E">
        <w:rPr>
          <w:rFonts w:ascii="Simplified Arabic" w:hAnsi="Simplified Arabic" w:cs="Simplified Arabic" w:hint="cs"/>
          <w:sz w:val="28"/>
          <w:szCs w:val="28"/>
          <w:rtl/>
        </w:rPr>
        <w:t xml:space="preserve">روبلوكس </w:t>
      </w:r>
      <w:r w:rsidR="00C80DE6">
        <w:rPr>
          <w:rFonts w:ascii="Simplified Arabic" w:hAnsi="Simplified Arabic" w:cs="Simplified Arabic" w:hint="cs"/>
          <w:sz w:val="28"/>
          <w:szCs w:val="28"/>
          <w:rtl/>
        </w:rPr>
        <w:t>وماينكرافت</w:t>
      </w:r>
      <w:r w:rsidR="004D370E">
        <w:rPr>
          <w:rFonts w:ascii="Simplified Arabic" w:hAnsi="Simplified Arabic" w:cs="Simplified Arabic" w:hint="cs"/>
          <w:sz w:val="28"/>
          <w:szCs w:val="28"/>
          <w:rtl/>
        </w:rPr>
        <w:t xml:space="preserve">. </w:t>
      </w:r>
    </w:p>
    <w:p w14:paraId="0160FD57" w14:textId="531FBE0C" w:rsidR="002E4182" w:rsidRPr="002E4182" w:rsidRDefault="00B33ADC" w:rsidP="002E4182">
      <w:pPr>
        <w:bidi/>
        <w:spacing w:before="200" w:line="252"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826A1">
        <w:rPr>
          <w:rFonts w:ascii="Simplified Arabic" w:hAnsi="Simplified Arabic" w:cs="Simplified Arabic" w:hint="cs"/>
          <w:sz w:val="28"/>
          <w:szCs w:val="28"/>
          <w:rtl/>
        </w:rPr>
        <w:t>وكان أوضح</w:t>
      </w:r>
      <w:r w:rsidR="002E4182" w:rsidRPr="002E4182">
        <w:rPr>
          <w:rFonts w:ascii="Simplified Arabic" w:hAnsi="Simplified Arabic" w:cs="Simplified Arabic"/>
          <w:sz w:val="28"/>
          <w:szCs w:val="28"/>
          <w:rtl/>
        </w:rPr>
        <w:t xml:space="preserve"> فرق</w:t>
      </w:r>
      <w:r w:rsidR="006826A1">
        <w:rPr>
          <w:rFonts w:ascii="Simplified Arabic" w:hAnsi="Simplified Arabic" w:cs="Simplified Arabic" w:hint="cs"/>
          <w:sz w:val="28"/>
          <w:szCs w:val="28"/>
          <w:rtl/>
        </w:rPr>
        <w:t xml:space="preserve"> بين المحورين</w:t>
      </w:r>
      <w:r w:rsidR="002E4182" w:rsidRPr="002E4182">
        <w:rPr>
          <w:rFonts w:ascii="Simplified Arabic" w:hAnsi="Simplified Arabic" w:cs="Simplified Arabic"/>
          <w:sz w:val="28"/>
          <w:szCs w:val="28"/>
          <w:rtl/>
        </w:rPr>
        <w:t xml:space="preserve"> في العروض والخصومات </w:t>
      </w:r>
      <w:r w:rsidR="006826A1">
        <w:rPr>
          <w:rFonts w:ascii="Simplified Arabic" w:hAnsi="Simplified Arabic" w:cs="Simplified Arabic" w:hint="cs"/>
          <w:sz w:val="28"/>
          <w:szCs w:val="28"/>
          <w:rtl/>
        </w:rPr>
        <w:t xml:space="preserve">فقد سجلت </w:t>
      </w:r>
      <w:r w:rsidR="002E4182" w:rsidRPr="002E4182">
        <w:rPr>
          <w:rFonts w:ascii="Simplified Arabic" w:hAnsi="Simplified Arabic" w:cs="Simplified Arabic"/>
          <w:sz w:val="28"/>
          <w:szCs w:val="28"/>
          <w:rtl/>
        </w:rPr>
        <w:t>منصات التواصل</w:t>
      </w:r>
      <w:r w:rsidR="006826A1">
        <w:rPr>
          <w:rFonts w:ascii="Simplified Arabic" w:hAnsi="Simplified Arabic" w:cs="Simplified Arabic" w:hint="cs"/>
          <w:sz w:val="28"/>
          <w:szCs w:val="28"/>
          <w:rtl/>
        </w:rPr>
        <w:t xml:space="preserve"> متوسطًا قدره</w:t>
      </w:r>
      <w:r w:rsidR="002E4182" w:rsidRPr="002E4182">
        <w:rPr>
          <w:rFonts w:ascii="Simplified Arabic" w:hAnsi="Simplified Arabic" w:cs="Simplified Arabic"/>
          <w:sz w:val="28"/>
          <w:szCs w:val="28"/>
          <w:rtl/>
        </w:rPr>
        <w:t xml:space="preserve"> (2.35)</w:t>
      </w:r>
      <w:r w:rsidR="00C80DE6">
        <w:rPr>
          <w:rFonts w:ascii="Simplified Arabic" w:hAnsi="Simplified Arabic" w:cs="Simplified Arabic" w:hint="cs"/>
          <w:sz w:val="28"/>
          <w:szCs w:val="28"/>
          <w:rtl/>
        </w:rPr>
        <w:t xml:space="preserve"> </w:t>
      </w:r>
      <w:r w:rsidR="002E4182" w:rsidRPr="002E4182">
        <w:rPr>
          <w:rFonts w:ascii="Simplified Arabic" w:hAnsi="Simplified Arabic" w:cs="Simplified Arabic"/>
          <w:sz w:val="28"/>
          <w:szCs w:val="28"/>
          <w:rtl/>
        </w:rPr>
        <w:t>مقابل (1.98) للعروض والعناصر المحدودة داخل الألعاب</w:t>
      </w:r>
      <w:r w:rsidR="00C80DE6">
        <w:rPr>
          <w:rFonts w:ascii="Simplified Arabic" w:hAnsi="Simplified Arabic" w:cs="Simplified Arabic" w:hint="cs"/>
          <w:sz w:val="28"/>
          <w:szCs w:val="28"/>
          <w:rtl/>
        </w:rPr>
        <w:t xml:space="preserve"> </w:t>
      </w:r>
      <w:r w:rsidR="002E4182" w:rsidRPr="002E4182">
        <w:rPr>
          <w:rFonts w:ascii="Simplified Arabic" w:hAnsi="Simplified Arabic" w:cs="Simplified Arabic"/>
          <w:sz w:val="28"/>
          <w:szCs w:val="28"/>
          <w:rtl/>
        </w:rPr>
        <w:t>بفارق بلغ (0.37)</w:t>
      </w:r>
      <w:r w:rsidR="00B74042">
        <w:rPr>
          <w:rFonts w:ascii="Simplified Arabic" w:hAnsi="Simplified Arabic" w:cs="Simplified Arabic" w:hint="cs"/>
          <w:sz w:val="28"/>
          <w:szCs w:val="28"/>
          <w:rtl/>
        </w:rPr>
        <w:t>،</w:t>
      </w:r>
      <w:r w:rsidR="002E4182" w:rsidRPr="002E4182">
        <w:rPr>
          <w:rFonts w:ascii="Simplified Arabic" w:hAnsi="Simplified Arabic" w:cs="Simplified Arabic"/>
          <w:sz w:val="28"/>
          <w:szCs w:val="28"/>
          <w:rtl/>
        </w:rPr>
        <w:t xml:space="preserve"> و</w:t>
      </w:r>
      <w:r w:rsidR="00B74042">
        <w:rPr>
          <w:rFonts w:ascii="Simplified Arabic" w:hAnsi="Simplified Arabic" w:cs="Simplified Arabic" w:hint="cs"/>
          <w:sz w:val="28"/>
          <w:szCs w:val="28"/>
          <w:rtl/>
        </w:rPr>
        <w:t xml:space="preserve">قد </w:t>
      </w:r>
      <w:r w:rsidR="006826A1">
        <w:rPr>
          <w:rFonts w:ascii="Simplified Arabic" w:hAnsi="Simplified Arabic" w:cs="Simplified Arabic" w:hint="cs"/>
          <w:sz w:val="28"/>
          <w:szCs w:val="28"/>
          <w:rtl/>
        </w:rPr>
        <w:t xml:space="preserve">يكون السبب </w:t>
      </w:r>
      <w:r w:rsidR="00B74042">
        <w:rPr>
          <w:rFonts w:ascii="Simplified Arabic" w:hAnsi="Simplified Arabic" w:cs="Simplified Arabic" w:hint="cs"/>
          <w:sz w:val="28"/>
          <w:szCs w:val="28"/>
          <w:rtl/>
        </w:rPr>
        <w:t xml:space="preserve">أن الخصم على </w:t>
      </w:r>
      <w:r w:rsidR="002E4182" w:rsidRPr="002E4182">
        <w:rPr>
          <w:rFonts w:ascii="Simplified Arabic" w:hAnsi="Simplified Arabic" w:cs="Simplified Arabic"/>
          <w:sz w:val="28"/>
          <w:szCs w:val="28"/>
          <w:rtl/>
        </w:rPr>
        <w:t xml:space="preserve">منتج واقعي يقدم فائدة مالية مباشرة للمراهق </w:t>
      </w:r>
      <w:r w:rsidR="006826A1">
        <w:rPr>
          <w:rFonts w:ascii="Simplified Arabic" w:hAnsi="Simplified Arabic" w:cs="Simplified Arabic" w:hint="cs"/>
          <w:sz w:val="28"/>
          <w:szCs w:val="28"/>
          <w:rtl/>
        </w:rPr>
        <w:t xml:space="preserve">في حين قد تكون فكرة </w:t>
      </w:r>
      <w:r w:rsidR="002E4182" w:rsidRPr="002E4182">
        <w:rPr>
          <w:rFonts w:ascii="Simplified Arabic" w:hAnsi="Simplified Arabic" w:cs="Simplified Arabic"/>
          <w:sz w:val="28"/>
          <w:szCs w:val="28"/>
          <w:rtl/>
        </w:rPr>
        <w:t>الندرة أو العرض المحدود</w:t>
      </w:r>
      <w:r w:rsidR="006826A1">
        <w:rPr>
          <w:rFonts w:ascii="Simplified Arabic" w:hAnsi="Simplified Arabic" w:cs="Simplified Arabic" w:hint="cs"/>
          <w:sz w:val="28"/>
          <w:szCs w:val="28"/>
          <w:rtl/>
        </w:rPr>
        <w:t xml:space="preserve"> أقل وضوحًا عندما تر</w:t>
      </w:r>
      <w:r w:rsidR="002E4182" w:rsidRPr="002E4182">
        <w:rPr>
          <w:rFonts w:ascii="Simplified Arabic" w:hAnsi="Simplified Arabic" w:cs="Simplified Arabic"/>
          <w:sz w:val="28"/>
          <w:szCs w:val="28"/>
          <w:rtl/>
        </w:rPr>
        <w:t>تبط بعنصر افتراضي داخل اللعبة</w:t>
      </w:r>
    </w:p>
    <w:p w14:paraId="6E56EFA7" w14:textId="7A9D3F2C" w:rsidR="00FA4221" w:rsidRDefault="00B33ADC" w:rsidP="00FA4221">
      <w:pPr>
        <w:bidi/>
        <w:spacing w:before="200" w:line="252"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B74042">
        <w:rPr>
          <w:rFonts w:ascii="Simplified Arabic" w:hAnsi="Simplified Arabic" w:cs="Simplified Arabic" w:hint="cs"/>
          <w:sz w:val="28"/>
          <w:szCs w:val="28"/>
          <w:rtl/>
        </w:rPr>
        <w:t>بينما</w:t>
      </w:r>
      <w:r w:rsidR="002E4182" w:rsidRPr="002E4182">
        <w:rPr>
          <w:rFonts w:ascii="Simplified Arabic" w:hAnsi="Simplified Arabic" w:cs="Simplified Arabic"/>
          <w:sz w:val="28"/>
          <w:szCs w:val="28"/>
          <w:rtl/>
        </w:rPr>
        <w:t xml:space="preserve"> الجذب البصري </w:t>
      </w:r>
      <w:r w:rsidR="00B74042">
        <w:rPr>
          <w:rFonts w:ascii="Simplified Arabic" w:hAnsi="Simplified Arabic" w:cs="Simplified Arabic" w:hint="cs"/>
          <w:sz w:val="28"/>
          <w:szCs w:val="28"/>
          <w:rtl/>
        </w:rPr>
        <w:t xml:space="preserve">فقد كانت النتائج </w:t>
      </w:r>
      <w:r w:rsidR="002E4182" w:rsidRPr="002E4182">
        <w:rPr>
          <w:rFonts w:ascii="Simplified Arabic" w:hAnsi="Simplified Arabic" w:cs="Simplified Arabic"/>
          <w:sz w:val="28"/>
          <w:szCs w:val="28"/>
          <w:rtl/>
        </w:rPr>
        <w:t>متقاربة جدًا إذ بلغ متوسط الإعلانات القصيرة والمقاطع الرائجة (2.21) مقابل (2.20) للملابس والأشكال والأدوات داخل الألعاب</w:t>
      </w:r>
      <w:r w:rsidR="00B74042">
        <w:rPr>
          <w:rFonts w:ascii="Simplified Arabic" w:hAnsi="Simplified Arabic" w:cs="Simplified Arabic" w:hint="cs"/>
          <w:sz w:val="28"/>
          <w:szCs w:val="28"/>
          <w:rtl/>
        </w:rPr>
        <w:t>،</w:t>
      </w:r>
      <w:r w:rsidR="002E4182" w:rsidRPr="002E4182">
        <w:rPr>
          <w:rFonts w:ascii="Simplified Arabic" w:hAnsi="Simplified Arabic" w:cs="Simplified Arabic"/>
          <w:sz w:val="28"/>
          <w:szCs w:val="28"/>
          <w:rtl/>
        </w:rPr>
        <w:t xml:space="preserve"> </w:t>
      </w:r>
      <w:r w:rsidR="00B74042">
        <w:rPr>
          <w:rFonts w:ascii="Simplified Arabic" w:hAnsi="Simplified Arabic" w:cs="Simplified Arabic" w:hint="cs"/>
          <w:sz w:val="28"/>
          <w:szCs w:val="28"/>
          <w:rtl/>
        </w:rPr>
        <w:t>ويوضح هذا</w:t>
      </w:r>
      <w:r w:rsidR="002E4182" w:rsidRPr="002E4182">
        <w:rPr>
          <w:rFonts w:ascii="Simplified Arabic" w:hAnsi="Simplified Arabic" w:cs="Simplified Arabic"/>
          <w:sz w:val="28"/>
          <w:szCs w:val="28"/>
          <w:rtl/>
        </w:rPr>
        <w:t xml:space="preserve"> أن العناصر البصرية داخل الألعاب قد تكون قادرة على جذب الانتباه بدرجة </w:t>
      </w:r>
      <w:r w:rsidR="00B74042">
        <w:rPr>
          <w:rFonts w:ascii="Simplified Arabic" w:hAnsi="Simplified Arabic" w:cs="Simplified Arabic" w:hint="cs"/>
          <w:sz w:val="28"/>
          <w:szCs w:val="28"/>
          <w:rtl/>
        </w:rPr>
        <w:t>قريبة</w:t>
      </w:r>
      <w:r w:rsidR="002E4182" w:rsidRPr="002E4182">
        <w:rPr>
          <w:rFonts w:ascii="Simplified Arabic" w:hAnsi="Simplified Arabic" w:cs="Simplified Arabic"/>
          <w:sz w:val="28"/>
          <w:szCs w:val="28"/>
          <w:rtl/>
        </w:rPr>
        <w:t xml:space="preserve"> من المقاطع القصيرة والرائجة </w:t>
      </w:r>
      <w:r w:rsidR="00B74042">
        <w:rPr>
          <w:rFonts w:ascii="Simplified Arabic" w:hAnsi="Simplified Arabic" w:cs="Simplified Arabic" w:hint="cs"/>
          <w:sz w:val="28"/>
          <w:szCs w:val="28"/>
          <w:rtl/>
        </w:rPr>
        <w:t>على</w:t>
      </w:r>
      <w:r w:rsidR="002E4182" w:rsidRPr="002E4182">
        <w:rPr>
          <w:rFonts w:ascii="Simplified Arabic" w:hAnsi="Simplified Arabic" w:cs="Simplified Arabic"/>
          <w:sz w:val="28"/>
          <w:szCs w:val="28"/>
          <w:rtl/>
        </w:rPr>
        <w:t xml:space="preserve"> منصات التواصل رغم انخفاض المتوسط العام لمحور الألعاب</w:t>
      </w:r>
      <w:r w:rsidR="00FA4221">
        <w:rPr>
          <w:rFonts w:ascii="Simplified Arabic" w:hAnsi="Simplified Arabic" w:cs="Simplified Arabic" w:hint="cs"/>
          <w:sz w:val="28"/>
          <w:szCs w:val="28"/>
          <w:rtl/>
        </w:rPr>
        <w:t>.</w:t>
      </w:r>
    </w:p>
    <w:p w14:paraId="36D4D769" w14:textId="6BC92FFF" w:rsidR="002E4182" w:rsidRPr="002E4182" w:rsidRDefault="00B33ADC" w:rsidP="00FA4221">
      <w:pPr>
        <w:bidi/>
        <w:spacing w:before="200" w:line="252"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A4221">
        <w:rPr>
          <w:rFonts w:ascii="Simplified Arabic" w:hAnsi="Simplified Arabic" w:cs="Simplified Arabic" w:hint="cs"/>
          <w:sz w:val="28"/>
          <w:szCs w:val="28"/>
          <w:rtl/>
        </w:rPr>
        <w:t>و</w:t>
      </w:r>
      <w:r w:rsidR="002E4182" w:rsidRPr="002E4182">
        <w:rPr>
          <w:rFonts w:ascii="Simplified Arabic" w:hAnsi="Simplified Arabic" w:cs="Simplified Arabic"/>
          <w:sz w:val="28"/>
          <w:szCs w:val="28"/>
          <w:rtl/>
        </w:rPr>
        <w:t>ظهرت فروق محدودة لصالح منصات التواصل في تأثير الآخرين وانتشار المنتج أو العنصر، إلا أن المتوسطات في</w:t>
      </w:r>
      <w:r w:rsidR="00B74042">
        <w:rPr>
          <w:rFonts w:ascii="Simplified Arabic" w:hAnsi="Simplified Arabic" w:cs="Simplified Arabic" w:hint="cs"/>
          <w:sz w:val="28"/>
          <w:szCs w:val="28"/>
          <w:rtl/>
        </w:rPr>
        <w:t xml:space="preserve"> كلا</w:t>
      </w:r>
      <w:r w:rsidR="002E4182" w:rsidRPr="002E4182">
        <w:rPr>
          <w:rFonts w:ascii="Simplified Arabic" w:hAnsi="Simplified Arabic" w:cs="Simplified Arabic"/>
          <w:sz w:val="28"/>
          <w:szCs w:val="28"/>
          <w:rtl/>
        </w:rPr>
        <w:t xml:space="preserve"> النوعين</w:t>
      </w:r>
      <w:r w:rsidR="00FA4221">
        <w:rPr>
          <w:rFonts w:ascii="Simplified Arabic" w:hAnsi="Simplified Arabic" w:cs="Simplified Arabic" w:hint="cs"/>
          <w:sz w:val="28"/>
          <w:szCs w:val="28"/>
          <w:rtl/>
        </w:rPr>
        <w:t xml:space="preserve"> استقرت</w:t>
      </w:r>
      <w:r w:rsidR="002E4182" w:rsidRPr="002E4182">
        <w:rPr>
          <w:rFonts w:ascii="Simplified Arabic" w:hAnsi="Simplified Arabic" w:cs="Simplified Arabic"/>
          <w:sz w:val="28"/>
          <w:szCs w:val="28"/>
          <w:rtl/>
        </w:rPr>
        <w:t xml:space="preserve"> ضمن الاتجاه المحايد</w:t>
      </w:r>
      <w:r w:rsidR="00C80DE6">
        <w:rPr>
          <w:rFonts w:ascii="Simplified Arabic" w:hAnsi="Simplified Arabic" w:cs="Simplified Arabic" w:hint="cs"/>
          <w:sz w:val="28"/>
          <w:szCs w:val="28"/>
          <w:rtl/>
        </w:rPr>
        <w:t>،</w:t>
      </w:r>
      <w:r w:rsidR="002E4182" w:rsidRPr="002E4182">
        <w:rPr>
          <w:rFonts w:ascii="Simplified Arabic" w:hAnsi="Simplified Arabic" w:cs="Simplified Arabic"/>
          <w:sz w:val="28"/>
          <w:szCs w:val="28"/>
          <w:rtl/>
        </w:rPr>
        <w:t xml:space="preserve"> </w:t>
      </w:r>
      <w:r w:rsidR="00B74042">
        <w:rPr>
          <w:rFonts w:ascii="Simplified Arabic" w:hAnsi="Simplified Arabic" w:cs="Simplified Arabic" w:hint="cs"/>
          <w:sz w:val="28"/>
          <w:szCs w:val="28"/>
          <w:rtl/>
        </w:rPr>
        <w:t>بشكل عام توضح</w:t>
      </w:r>
      <w:r w:rsidR="002E4182" w:rsidRPr="002E4182">
        <w:rPr>
          <w:rFonts w:ascii="Simplified Arabic" w:hAnsi="Simplified Arabic" w:cs="Simplified Arabic"/>
          <w:sz w:val="28"/>
          <w:szCs w:val="28"/>
          <w:rtl/>
        </w:rPr>
        <w:t xml:space="preserve"> النتائج إلى وجود ارتفاع وصفي محدود في استجابة أفراد العينة لأساليب التسويق داخل منصات التواصل ومشاركة المحتوى مقارنة </w:t>
      </w:r>
      <w:r w:rsidR="006826A1">
        <w:rPr>
          <w:rFonts w:ascii="Simplified Arabic" w:hAnsi="Simplified Arabic" w:cs="Simplified Arabic" w:hint="cs"/>
          <w:sz w:val="28"/>
          <w:szCs w:val="28"/>
          <w:rtl/>
        </w:rPr>
        <w:t xml:space="preserve">مع </w:t>
      </w:r>
      <w:r w:rsidR="002E4182" w:rsidRPr="002E4182">
        <w:rPr>
          <w:rFonts w:ascii="Simplified Arabic" w:hAnsi="Simplified Arabic" w:cs="Simplified Arabic"/>
          <w:sz w:val="28"/>
          <w:szCs w:val="28"/>
          <w:rtl/>
        </w:rPr>
        <w:t>منصات الألعا</w:t>
      </w:r>
      <w:r w:rsidR="00FA4221">
        <w:rPr>
          <w:rFonts w:ascii="Simplified Arabic" w:hAnsi="Simplified Arabic" w:cs="Simplified Arabic" w:hint="cs"/>
          <w:sz w:val="28"/>
          <w:szCs w:val="28"/>
          <w:rtl/>
        </w:rPr>
        <w:t>ب</w:t>
      </w:r>
    </w:p>
    <w:p w14:paraId="1E58972C" w14:textId="2C76A3B4" w:rsidR="002E4182" w:rsidRPr="002E4182" w:rsidRDefault="00B33ADC" w:rsidP="002E4182">
      <w:pPr>
        <w:bidi/>
        <w:spacing w:before="200" w:line="252"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E4182" w:rsidRPr="002E4182">
        <w:rPr>
          <w:rFonts w:ascii="Simplified Arabic" w:hAnsi="Simplified Arabic" w:cs="Simplified Arabic"/>
          <w:sz w:val="28"/>
          <w:szCs w:val="28"/>
          <w:rtl/>
        </w:rPr>
        <w:t>وتظل الفروق وصفية. ولا يمكن الحكم بأن هذه الفروق دالة إحصائيًا اعتمادًا على المتوسطات وحدها، إذ تحتاج المقارنة إلى اختبار مناسب للعينات المترابطة، لأن المشاركين أنفسهم أجابوا عن المحورين</w:t>
      </w:r>
      <w:r w:rsidR="002E4182" w:rsidRPr="002E4182">
        <w:rPr>
          <w:rFonts w:ascii="Simplified Arabic" w:hAnsi="Simplified Arabic" w:cs="Simplified Arabic"/>
          <w:sz w:val="28"/>
          <w:szCs w:val="28"/>
        </w:rPr>
        <w:t>.</w:t>
      </w:r>
    </w:p>
    <w:p w14:paraId="47AC2ACE" w14:textId="6FD821A5" w:rsidR="002E4182" w:rsidRPr="002E4182" w:rsidRDefault="00B33ADC" w:rsidP="002E4182">
      <w:pPr>
        <w:bidi/>
        <w:spacing w:before="200" w:line="252"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E4182" w:rsidRPr="002E4182">
        <w:rPr>
          <w:rFonts w:ascii="Simplified Arabic" w:hAnsi="Simplified Arabic" w:cs="Simplified Arabic"/>
          <w:sz w:val="28"/>
          <w:szCs w:val="28"/>
          <w:rtl/>
        </w:rPr>
        <w:t>وتتسق هذه النتيجة مع مؤشرات أخرى ظهرت سابقًا في هذا الفصل، فقد أفاد (63.6٪) من أفراد العينة بأن منصات التواصل ومشاركة المحتوى هي النوع الأكثر استخدامًا لديهم، مقابل (11.6٪) لمنصات الألعاب، كما هو موضح في الجدول (5</w:t>
      </w:r>
      <w:r w:rsidR="006826A1">
        <w:rPr>
          <w:rFonts w:ascii="Simplified Arabic" w:hAnsi="Simplified Arabic" w:cs="Simplified Arabic" w:hint="cs"/>
          <w:sz w:val="28"/>
          <w:szCs w:val="28"/>
          <w:rtl/>
        </w:rPr>
        <w:t>).</w:t>
      </w:r>
    </w:p>
    <w:p w14:paraId="47D18043" w14:textId="3B29B509" w:rsidR="002F4411" w:rsidRDefault="00B33ADC" w:rsidP="002E4182">
      <w:pPr>
        <w:bidi/>
        <w:spacing w:before="200" w:line="252" w:lineRule="auto"/>
        <w:jc w:val="both"/>
        <w:rPr>
          <w:rFonts w:ascii="Simplified Arabic" w:hAnsi="Simplified Arabic" w:cs="Simplified Arabic"/>
          <w:b/>
          <w:bCs/>
          <w:sz w:val="28"/>
          <w:szCs w:val="28"/>
          <w:u w:val="single"/>
          <w:rtl/>
        </w:rPr>
      </w:pPr>
      <w:r>
        <w:rPr>
          <w:rFonts w:ascii="Simplified Arabic" w:hAnsi="Simplified Arabic" w:cs="Simplified Arabic" w:hint="cs"/>
          <w:sz w:val="28"/>
          <w:szCs w:val="28"/>
          <w:rtl/>
        </w:rPr>
        <w:t xml:space="preserve">    </w:t>
      </w:r>
      <w:r w:rsidR="002E4182" w:rsidRPr="002E4182">
        <w:rPr>
          <w:rFonts w:ascii="Simplified Arabic" w:hAnsi="Simplified Arabic" w:cs="Simplified Arabic"/>
          <w:sz w:val="28"/>
          <w:szCs w:val="28"/>
          <w:rtl/>
        </w:rPr>
        <w:t xml:space="preserve">ووفق نتائج الجدول (7)، (72.7٪) يشاهدون المحتوى التسويقي كثيرًا داخل منصات التواصل، مقابل (14.9٪) داخل منصات الألعاب. وبذلك تتقارب ثلاثة مؤشرات مترابطة، هي نوع المنصات الأكثر استخدامًا، وتكرار التعرض للمحتوى التسويقي، ومتوسط الاستجابة لأساليب التسويق، في الإشارة إلى حضور منصات التواصل بصورة أكبر من منصات الألعاب لدى أفراد العينة. ويدعم هذا الاتساق الاستنتاج الوصفي المتعلق بالمقارنة بين نوعي المنصات، دون </w:t>
      </w:r>
      <w:r>
        <w:rPr>
          <w:rFonts w:ascii="Simplified Arabic" w:hAnsi="Simplified Arabic" w:cs="Simplified Arabic" w:hint="cs"/>
          <w:sz w:val="28"/>
          <w:szCs w:val="28"/>
          <w:rtl/>
        </w:rPr>
        <w:t>الحكم بوجود فروق ذات دلالة إحصائية بينهما لعدم إجراء اختبار احصائي للفروق.</w:t>
      </w:r>
    </w:p>
    <w:p w14:paraId="70B7E01A" w14:textId="77777777" w:rsidR="002E4182" w:rsidRDefault="002E4182" w:rsidP="002E4182">
      <w:pPr>
        <w:bidi/>
        <w:spacing w:before="200" w:line="252" w:lineRule="auto"/>
        <w:jc w:val="both"/>
        <w:rPr>
          <w:rFonts w:ascii="Simplified Arabic" w:hAnsi="Simplified Arabic" w:cs="Simplified Arabic"/>
          <w:b/>
          <w:bCs/>
          <w:sz w:val="28"/>
          <w:szCs w:val="28"/>
          <w:u w:val="single"/>
          <w:rtl/>
        </w:rPr>
      </w:pPr>
    </w:p>
    <w:p w14:paraId="534ABFF2" w14:textId="77777777" w:rsidR="002E4182" w:rsidRDefault="002E4182" w:rsidP="002E4182">
      <w:pPr>
        <w:bidi/>
        <w:spacing w:before="200" w:line="252" w:lineRule="auto"/>
        <w:jc w:val="both"/>
        <w:rPr>
          <w:rFonts w:ascii="Simplified Arabic" w:hAnsi="Simplified Arabic" w:cs="Simplified Arabic"/>
          <w:b/>
          <w:bCs/>
          <w:sz w:val="28"/>
          <w:szCs w:val="28"/>
          <w:u w:val="single"/>
          <w:rtl/>
        </w:rPr>
      </w:pPr>
    </w:p>
    <w:p w14:paraId="5F693699" w14:textId="77777777" w:rsidR="002E4182" w:rsidRDefault="002E4182" w:rsidP="002E4182">
      <w:pPr>
        <w:bidi/>
        <w:spacing w:before="200" w:line="252" w:lineRule="auto"/>
        <w:jc w:val="both"/>
        <w:rPr>
          <w:rFonts w:ascii="Simplified Arabic" w:hAnsi="Simplified Arabic" w:cs="Simplified Arabic"/>
          <w:b/>
          <w:bCs/>
          <w:sz w:val="28"/>
          <w:szCs w:val="28"/>
          <w:u w:val="single"/>
          <w:rtl/>
        </w:rPr>
      </w:pPr>
    </w:p>
    <w:p w14:paraId="29A954AE" w14:textId="77777777" w:rsidR="002E4182" w:rsidRDefault="002E4182" w:rsidP="002E4182">
      <w:pPr>
        <w:bidi/>
        <w:spacing w:before="200" w:line="252" w:lineRule="auto"/>
        <w:jc w:val="both"/>
        <w:rPr>
          <w:rFonts w:ascii="Simplified Arabic" w:hAnsi="Simplified Arabic" w:cs="Simplified Arabic"/>
          <w:b/>
          <w:bCs/>
          <w:sz w:val="28"/>
          <w:szCs w:val="28"/>
          <w:u w:val="single"/>
          <w:rtl/>
        </w:rPr>
      </w:pPr>
    </w:p>
    <w:p w14:paraId="45A05EC4" w14:textId="77777777" w:rsidR="00FA4221" w:rsidRDefault="00FA4221" w:rsidP="00FA4221">
      <w:pPr>
        <w:bidi/>
        <w:spacing w:before="200" w:line="252" w:lineRule="auto"/>
        <w:jc w:val="both"/>
        <w:rPr>
          <w:rFonts w:ascii="Simplified Arabic" w:hAnsi="Simplified Arabic" w:cs="Simplified Arabic"/>
          <w:b/>
          <w:bCs/>
          <w:sz w:val="28"/>
          <w:szCs w:val="28"/>
          <w:u w:val="single"/>
          <w:rtl/>
        </w:rPr>
      </w:pPr>
    </w:p>
    <w:p w14:paraId="22AE6489" w14:textId="77777777" w:rsidR="002E4182" w:rsidRDefault="002E4182" w:rsidP="002E4182">
      <w:pPr>
        <w:bidi/>
        <w:spacing w:before="200" w:line="252" w:lineRule="auto"/>
        <w:jc w:val="both"/>
        <w:rPr>
          <w:rFonts w:ascii="Simplified Arabic" w:hAnsi="Simplified Arabic" w:cs="Simplified Arabic"/>
          <w:b/>
          <w:bCs/>
          <w:sz w:val="28"/>
          <w:szCs w:val="28"/>
          <w:u w:val="single"/>
          <w:rtl/>
        </w:rPr>
      </w:pPr>
    </w:p>
    <w:p w14:paraId="00C43AD9" w14:textId="77777777" w:rsidR="002E4182" w:rsidRPr="002E4182" w:rsidRDefault="002E4182" w:rsidP="002E4182">
      <w:pPr>
        <w:bidi/>
        <w:spacing w:before="200" w:line="252" w:lineRule="auto"/>
        <w:jc w:val="both"/>
        <w:rPr>
          <w:rFonts w:ascii="Simplified Arabic" w:hAnsi="Simplified Arabic" w:cs="Simplified Arabic"/>
          <w:b/>
          <w:bCs/>
          <w:sz w:val="28"/>
          <w:szCs w:val="28"/>
          <w:u w:val="single"/>
          <w:rtl/>
        </w:rPr>
      </w:pPr>
    </w:p>
    <w:p w14:paraId="6D97FE57" w14:textId="31E72089" w:rsidR="002E4A2B" w:rsidRPr="00643260" w:rsidRDefault="002F4411" w:rsidP="002F4411">
      <w:pPr>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lastRenderedPageBreak/>
        <w:t xml:space="preserve">القسم </w:t>
      </w:r>
      <w:r w:rsidR="00620501" w:rsidRPr="00643260">
        <w:rPr>
          <w:rFonts w:ascii="Simplified Arabic" w:hAnsi="Simplified Arabic" w:cs="Simplified Arabic" w:hint="cs"/>
          <w:b/>
          <w:bCs/>
          <w:sz w:val="28"/>
          <w:szCs w:val="28"/>
          <w:u w:val="single"/>
          <w:rtl/>
        </w:rPr>
        <w:t>الرابع: أكثر أشكال التسويق جذبًا</w:t>
      </w:r>
    </w:p>
    <w:p w14:paraId="72B9634E" w14:textId="42722E3A" w:rsidR="002F4411" w:rsidRPr="00643260" w:rsidRDefault="002F4411" w:rsidP="002E4A2B">
      <w:pPr>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t xml:space="preserve"> السؤال (</w:t>
      </w:r>
      <w:r w:rsidR="00210DDF" w:rsidRPr="00643260">
        <w:rPr>
          <w:rFonts w:ascii="Simplified Arabic" w:hAnsi="Simplified Arabic" w:cs="Simplified Arabic" w:hint="cs"/>
          <w:b/>
          <w:bCs/>
          <w:sz w:val="28"/>
          <w:szCs w:val="28"/>
          <w:u w:val="single"/>
          <w:rtl/>
        </w:rPr>
        <w:t>1</w:t>
      </w:r>
      <w:r w:rsidRPr="00643260">
        <w:rPr>
          <w:rFonts w:ascii="Simplified Arabic" w:hAnsi="Simplified Arabic" w:cs="Simplified Arabic" w:hint="cs"/>
          <w:b/>
          <w:bCs/>
          <w:sz w:val="28"/>
          <w:szCs w:val="28"/>
          <w:u w:val="single"/>
          <w:rtl/>
        </w:rPr>
        <w:t>) أكثر ما يجذب الانتباه على تيك توك/إنست</w:t>
      </w:r>
      <w:r w:rsidR="002C54E2" w:rsidRPr="00643260">
        <w:rPr>
          <w:rFonts w:ascii="Simplified Arabic" w:hAnsi="Simplified Arabic" w:cs="Simplified Arabic" w:hint="cs"/>
          <w:b/>
          <w:bCs/>
          <w:sz w:val="28"/>
          <w:szCs w:val="28"/>
          <w:u w:val="single"/>
          <w:rtl/>
        </w:rPr>
        <w:t>غ</w:t>
      </w:r>
      <w:r w:rsidRPr="00643260">
        <w:rPr>
          <w:rFonts w:ascii="Simplified Arabic" w:hAnsi="Simplified Arabic" w:cs="Simplified Arabic" w:hint="cs"/>
          <w:b/>
          <w:bCs/>
          <w:sz w:val="28"/>
          <w:szCs w:val="28"/>
          <w:u w:val="single"/>
          <w:rtl/>
        </w:rPr>
        <w:t xml:space="preserve">رام/يوتيوب </w:t>
      </w:r>
    </w:p>
    <w:p w14:paraId="2E9624A6" w14:textId="3F945AB1" w:rsidR="00453238" w:rsidRPr="00643260" w:rsidRDefault="002F4411" w:rsidP="000038E0">
      <w:pPr>
        <w:pStyle w:val="NormalWeb"/>
        <w:bidi/>
        <w:spacing w:after="0" w:afterAutospacing="0"/>
        <w:jc w:val="center"/>
        <w:rPr>
          <w:rFonts w:ascii="Simplified Arabic" w:hAnsi="Simplified Arabic" w:cs="Simplified Arabic"/>
          <w:b/>
          <w:bCs/>
        </w:rPr>
      </w:pPr>
      <w:r w:rsidRPr="00643260">
        <w:rPr>
          <w:rFonts w:ascii="Simplified Arabic" w:hAnsi="Simplified Arabic" w:cs="Simplified Arabic" w:hint="cs"/>
          <w:b/>
          <w:bCs/>
          <w:rtl/>
        </w:rPr>
        <w:t xml:space="preserve">جدول (11): توزيع عينة الدراسة وفقًا لأكثر أشكال التسويق جذبًا للانتباه على منصات التواصل </w:t>
      </w:r>
      <w:r w:rsidR="000038E0" w:rsidRPr="00643260">
        <w:rPr>
          <w:rFonts w:ascii="Simplified Arabic" w:hAnsi="Simplified Arabic" w:cs="Simplified Arabic" w:hint="cs"/>
          <w:b/>
          <w:bCs/>
          <w:rtl/>
        </w:rPr>
        <w:t>ومشاركة</w:t>
      </w:r>
      <w:r w:rsidRPr="00643260">
        <w:rPr>
          <w:rFonts w:ascii="Simplified Arabic" w:hAnsi="Simplified Arabic" w:cs="Simplified Arabic" w:hint="cs"/>
          <w:b/>
          <w:bCs/>
          <w:rtl/>
        </w:rPr>
        <w:t xml:space="preserve"> المحتوى</w:t>
      </w:r>
    </w:p>
    <w:tbl>
      <w:tblPr>
        <w:tblStyle w:val="TableGrid"/>
        <w:bidiVisual/>
        <w:tblW w:w="0" w:type="auto"/>
        <w:tblLook w:val="04A0" w:firstRow="1" w:lastRow="0" w:firstColumn="1" w:lastColumn="0" w:noHBand="0" w:noVBand="1"/>
      </w:tblPr>
      <w:tblGrid>
        <w:gridCol w:w="874"/>
        <w:gridCol w:w="3786"/>
        <w:gridCol w:w="2299"/>
        <w:gridCol w:w="2301"/>
      </w:tblGrid>
      <w:tr w:rsidR="002F4411" w:rsidRPr="00643260" w14:paraId="30D40F41" w14:textId="77777777" w:rsidTr="00B33ADC">
        <w:trPr>
          <w:trHeight w:val="557"/>
        </w:trPr>
        <w:tc>
          <w:tcPr>
            <w:tcW w:w="874" w:type="dxa"/>
            <w:vAlign w:val="center"/>
          </w:tcPr>
          <w:p w14:paraId="626CE752" w14:textId="599F114C"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الترتيب</w:t>
            </w:r>
          </w:p>
        </w:tc>
        <w:tc>
          <w:tcPr>
            <w:tcW w:w="3786" w:type="dxa"/>
            <w:vAlign w:val="center"/>
          </w:tcPr>
          <w:p w14:paraId="06F32735" w14:textId="19CDE84B"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شكل التسويق الأكثر ج</w:t>
            </w:r>
            <w:r w:rsidR="00C70BEF" w:rsidRPr="00643260">
              <w:rPr>
                <w:rFonts w:ascii="Simplified Arabic" w:hAnsi="Simplified Arabic" w:cs="Simplified Arabic" w:hint="cs"/>
                <w:b/>
                <w:bCs/>
                <w:rtl/>
              </w:rPr>
              <w:t>ذ</w:t>
            </w:r>
            <w:r w:rsidRPr="00643260">
              <w:rPr>
                <w:rFonts w:ascii="Simplified Arabic" w:hAnsi="Simplified Arabic" w:cs="Simplified Arabic" w:hint="cs"/>
                <w:b/>
                <w:bCs/>
                <w:rtl/>
              </w:rPr>
              <w:t>بًا</w:t>
            </w:r>
          </w:p>
        </w:tc>
        <w:tc>
          <w:tcPr>
            <w:tcW w:w="2299" w:type="dxa"/>
            <w:vAlign w:val="center"/>
          </w:tcPr>
          <w:p w14:paraId="3933DDBE" w14:textId="6CAB79E5"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2301" w:type="dxa"/>
            <w:vAlign w:val="center"/>
          </w:tcPr>
          <w:p w14:paraId="15CE926D" w14:textId="6B7B4A56" w:rsidR="002F4411" w:rsidRPr="00643260" w:rsidRDefault="00342A10"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 xml:space="preserve">النسبة </w:t>
            </w:r>
            <w:r w:rsidRPr="00643260">
              <w:rPr>
                <w:rFonts w:ascii="Simplified Arabic" w:hAnsi="Simplified Arabic" w:cs="Simplified Arabic"/>
                <w:b/>
                <w:bCs/>
                <w:rtl/>
              </w:rPr>
              <w:t>(</w:t>
            </w:r>
            <w:r w:rsidR="008E6EF3" w:rsidRPr="00643260">
              <w:rPr>
                <w:rFonts w:ascii="Simplified Arabic" w:hAnsi="Simplified Arabic" w:cs="Simplified Arabic" w:hint="cs"/>
                <w:b/>
                <w:bCs/>
              </w:rPr>
              <w:t>%</w:t>
            </w:r>
            <w:r w:rsidR="008E6EF3" w:rsidRPr="00643260">
              <w:rPr>
                <w:rFonts w:ascii="Simplified Arabic" w:hAnsi="Simplified Arabic" w:cs="Simplified Arabic" w:hint="cs"/>
                <w:b/>
                <w:bCs/>
                <w:rtl/>
              </w:rPr>
              <w:t>)</w:t>
            </w:r>
          </w:p>
        </w:tc>
      </w:tr>
      <w:tr w:rsidR="002F4411" w:rsidRPr="00643260" w14:paraId="2D3E3D5E" w14:textId="77777777" w:rsidTr="00B33ADC">
        <w:trPr>
          <w:trHeight w:val="476"/>
        </w:trPr>
        <w:tc>
          <w:tcPr>
            <w:tcW w:w="874" w:type="dxa"/>
            <w:vAlign w:val="center"/>
          </w:tcPr>
          <w:p w14:paraId="5259F82B" w14:textId="12DB1973"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1</w:t>
            </w:r>
          </w:p>
        </w:tc>
        <w:tc>
          <w:tcPr>
            <w:tcW w:w="3786" w:type="dxa"/>
            <w:vAlign w:val="center"/>
          </w:tcPr>
          <w:p w14:paraId="6092755E" w14:textId="02A2710E"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مؤثر أو صانع محتوى</w:t>
            </w:r>
          </w:p>
        </w:tc>
        <w:tc>
          <w:tcPr>
            <w:tcW w:w="2299" w:type="dxa"/>
            <w:vAlign w:val="center"/>
          </w:tcPr>
          <w:p w14:paraId="6DAD78A1" w14:textId="29D4EC86" w:rsidR="002F4411" w:rsidRPr="00643260" w:rsidRDefault="00453238" w:rsidP="00FE6D66">
            <w:pPr>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96</w:t>
            </w:r>
          </w:p>
        </w:tc>
        <w:tc>
          <w:tcPr>
            <w:tcW w:w="2301" w:type="dxa"/>
            <w:vAlign w:val="center"/>
          </w:tcPr>
          <w:p w14:paraId="32F99E64" w14:textId="76D1A0C6"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39.7%</w:t>
            </w:r>
          </w:p>
        </w:tc>
      </w:tr>
      <w:tr w:rsidR="002F4411" w:rsidRPr="00643260" w14:paraId="4AC76B51" w14:textId="77777777" w:rsidTr="00FE6D66">
        <w:tc>
          <w:tcPr>
            <w:tcW w:w="874" w:type="dxa"/>
            <w:vAlign w:val="center"/>
          </w:tcPr>
          <w:p w14:paraId="47C50D39" w14:textId="7A6C16FB"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2</w:t>
            </w:r>
          </w:p>
        </w:tc>
        <w:tc>
          <w:tcPr>
            <w:tcW w:w="3786" w:type="dxa"/>
            <w:vAlign w:val="center"/>
          </w:tcPr>
          <w:p w14:paraId="6D9927E2" w14:textId="2EF5B0D6"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رأي الأصدقاء</w:t>
            </w:r>
          </w:p>
        </w:tc>
        <w:tc>
          <w:tcPr>
            <w:tcW w:w="2299" w:type="dxa"/>
            <w:vAlign w:val="center"/>
          </w:tcPr>
          <w:p w14:paraId="279C03B0" w14:textId="76255562"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82</w:t>
            </w:r>
          </w:p>
        </w:tc>
        <w:tc>
          <w:tcPr>
            <w:tcW w:w="2301" w:type="dxa"/>
            <w:vAlign w:val="center"/>
          </w:tcPr>
          <w:p w14:paraId="274630B6" w14:textId="69F7827F"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33.9%</w:t>
            </w:r>
          </w:p>
        </w:tc>
      </w:tr>
      <w:tr w:rsidR="002F4411" w:rsidRPr="00643260" w14:paraId="68073971" w14:textId="77777777" w:rsidTr="00FE6D66">
        <w:tc>
          <w:tcPr>
            <w:tcW w:w="874" w:type="dxa"/>
            <w:vAlign w:val="center"/>
          </w:tcPr>
          <w:p w14:paraId="5F6CDAEA" w14:textId="1FBAA2F5"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3</w:t>
            </w:r>
          </w:p>
        </w:tc>
        <w:tc>
          <w:tcPr>
            <w:tcW w:w="3786" w:type="dxa"/>
            <w:vAlign w:val="center"/>
          </w:tcPr>
          <w:p w14:paraId="6E1730B3" w14:textId="09C61047"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عرض أو خصم</w:t>
            </w:r>
          </w:p>
        </w:tc>
        <w:tc>
          <w:tcPr>
            <w:tcW w:w="2299" w:type="dxa"/>
            <w:vAlign w:val="center"/>
          </w:tcPr>
          <w:p w14:paraId="0AB4403C" w14:textId="4EDA79DB"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64</w:t>
            </w:r>
          </w:p>
        </w:tc>
        <w:tc>
          <w:tcPr>
            <w:tcW w:w="2301" w:type="dxa"/>
            <w:vAlign w:val="center"/>
          </w:tcPr>
          <w:p w14:paraId="4011055B" w14:textId="611416D7"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26.4%</w:t>
            </w:r>
          </w:p>
        </w:tc>
      </w:tr>
      <w:tr w:rsidR="002F4411" w:rsidRPr="00643260" w14:paraId="2C9D8159" w14:textId="77777777" w:rsidTr="00FE6D66">
        <w:tc>
          <w:tcPr>
            <w:tcW w:w="874" w:type="dxa"/>
            <w:vAlign w:val="center"/>
          </w:tcPr>
          <w:p w14:paraId="78338588" w14:textId="560A4993"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4</w:t>
            </w:r>
          </w:p>
        </w:tc>
        <w:tc>
          <w:tcPr>
            <w:tcW w:w="3786" w:type="dxa"/>
            <w:vAlign w:val="center"/>
          </w:tcPr>
          <w:p w14:paraId="6B96984E" w14:textId="44BE8075"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تجربة أو مراجعة للمنتج</w:t>
            </w:r>
          </w:p>
        </w:tc>
        <w:tc>
          <w:tcPr>
            <w:tcW w:w="2299" w:type="dxa"/>
            <w:vAlign w:val="center"/>
          </w:tcPr>
          <w:p w14:paraId="0B5DE9BE" w14:textId="414EB40F"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64</w:t>
            </w:r>
          </w:p>
        </w:tc>
        <w:tc>
          <w:tcPr>
            <w:tcW w:w="2301" w:type="dxa"/>
            <w:vAlign w:val="center"/>
          </w:tcPr>
          <w:p w14:paraId="2CDCC5D0" w14:textId="40B5FB4B"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26.4%</w:t>
            </w:r>
          </w:p>
        </w:tc>
      </w:tr>
      <w:tr w:rsidR="002F4411" w:rsidRPr="00643260" w14:paraId="4E7665CD" w14:textId="77777777" w:rsidTr="00FE6D66">
        <w:tc>
          <w:tcPr>
            <w:tcW w:w="874" w:type="dxa"/>
            <w:vAlign w:val="center"/>
          </w:tcPr>
          <w:p w14:paraId="3178036E" w14:textId="63B56B8F"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5</w:t>
            </w:r>
          </w:p>
        </w:tc>
        <w:tc>
          <w:tcPr>
            <w:tcW w:w="3786" w:type="dxa"/>
            <w:vAlign w:val="center"/>
          </w:tcPr>
          <w:p w14:paraId="64287377" w14:textId="3DF0D644"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منتج منتشر أو رائج</w:t>
            </w:r>
          </w:p>
        </w:tc>
        <w:tc>
          <w:tcPr>
            <w:tcW w:w="2299" w:type="dxa"/>
            <w:vAlign w:val="center"/>
          </w:tcPr>
          <w:p w14:paraId="7EE29AA2" w14:textId="5A38BA38"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54</w:t>
            </w:r>
          </w:p>
        </w:tc>
        <w:tc>
          <w:tcPr>
            <w:tcW w:w="2301" w:type="dxa"/>
            <w:vAlign w:val="center"/>
          </w:tcPr>
          <w:p w14:paraId="56532319" w14:textId="48FE64AD"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22.3%</w:t>
            </w:r>
          </w:p>
        </w:tc>
      </w:tr>
      <w:tr w:rsidR="002F4411" w:rsidRPr="00643260" w14:paraId="36A1933F" w14:textId="77777777" w:rsidTr="007262E6">
        <w:trPr>
          <w:trHeight w:val="404"/>
        </w:trPr>
        <w:tc>
          <w:tcPr>
            <w:tcW w:w="874" w:type="dxa"/>
            <w:vAlign w:val="center"/>
          </w:tcPr>
          <w:p w14:paraId="2F2C3CA5" w14:textId="41EC4103"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6</w:t>
            </w:r>
          </w:p>
        </w:tc>
        <w:tc>
          <w:tcPr>
            <w:tcW w:w="3786" w:type="dxa"/>
            <w:vAlign w:val="center"/>
          </w:tcPr>
          <w:p w14:paraId="4F1F513E" w14:textId="654BAEA7"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إعلان قصير أو مقطع رائج</w:t>
            </w:r>
          </w:p>
        </w:tc>
        <w:tc>
          <w:tcPr>
            <w:tcW w:w="2299" w:type="dxa"/>
            <w:vAlign w:val="center"/>
          </w:tcPr>
          <w:p w14:paraId="7F7CA66A" w14:textId="17EC8076"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46</w:t>
            </w:r>
          </w:p>
        </w:tc>
        <w:tc>
          <w:tcPr>
            <w:tcW w:w="2301" w:type="dxa"/>
            <w:vAlign w:val="center"/>
          </w:tcPr>
          <w:p w14:paraId="6C092A1D" w14:textId="154AFA2D"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19.0%</w:t>
            </w:r>
          </w:p>
        </w:tc>
      </w:tr>
      <w:tr w:rsidR="002F4411" w:rsidRPr="00643260" w14:paraId="634C8A7B" w14:textId="77777777" w:rsidTr="007262E6">
        <w:trPr>
          <w:trHeight w:val="179"/>
        </w:trPr>
        <w:tc>
          <w:tcPr>
            <w:tcW w:w="874" w:type="dxa"/>
            <w:vAlign w:val="center"/>
          </w:tcPr>
          <w:p w14:paraId="6F9AA356" w14:textId="1F86F7CB"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7</w:t>
            </w:r>
          </w:p>
        </w:tc>
        <w:tc>
          <w:tcPr>
            <w:tcW w:w="3786" w:type="dxa"/>
            <w:vAlign w:val="center"/>
          </w:tcPr>
          <w:p w14:paraId="1A791713" w14:textId="059C9281" w:rsidR="002F4411" w:rsidRPr="00643260" w:rsidRDefault="002F4411"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لا شيء مما سبق</w:t>
            </w:r>
          </w:p>
        </w:tc>
        <w:tc>
          <w:tcPr>
            <w:tcW w:w="2299" w:type="dxa"/>
            <w:vAlign w:val="center"/>
          </w:tcPr>
          <w:p w14:paraId="3276FF0E" w14:textId="5F60C7C8"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20</w:t>
            </w:r>
          </w:p>
        </w:tc>
        <w:tc>
          <w:tcPr>
            <w:tcW w:w="2301" w:type="dxa"/>
            <w:vAlign w:val="center"/>
          </w:tcPr>
          <w:p w14:paraId="1A239D0C" w14:textId="2B0AC789" w:rsidR="002F4411" w:rsidRPr="00643260" w:rsidRDefault="00453238" w:rsidP="00FE6D66">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8.3%</w:t>
            </w:r>
          </w:p>
        </w:tc>
      </w:tr>
    </w:tbl>
    <w:p w14:paraId="6B0B29B1" w14:textId="0204A658" w:rsidR="00C70BEF" w:rsidRPr="00643260" w:rsidRDefault="00C60E76" w:rsidP="00B33ADC">
      <w:pPr>
        <w:pStyle w:val="NormalWeb"/>
        <w:bidi/>
        <w:jc w:val="both"/>
        <w:rPr>
          <w:rFonts w:ascii="Simplified Arabic" w:hAnsi="Simplified Arabic" w:cs="Simplified Arabic"/>
          <w:b/>
          <w:bCs/>
          <w:rtl/>
        </w:rPr>
      </w:pPr>
      <w:r w:rsidRPr="00643260">
        <w:rPr>
          <w:rFonts w:ascii="Simplified Arabic" w:hAnsi="Simplified Arabic" w:cs="Simplified Arabic" w:hint="cs"/>
          <w:b/>
          <w:bCs/>
          <w:rtl/>
        </w:rPr>
        <w:t xml:space="preserve">أتيح للمشارك اختيار خيارين كحد أقصى. وقد اختار (184) مشاركًا خيارين، واختار (38) مشاركًا شكلًا واحدًا من أشكال التسويق، بينما اختار (20) مشاركًا لا شيء مما سبق. وبذلك بلغ مجموع الاختيارات الفعلية (426) اختيارًا، لذلك تجاوز مجموع التكرارات عدد أفراد العينة، كما بلغ مجموع النسب </w:t>
      </w:r>
      <w:r w:rsidR="00210DDF" w:rsidRPr="00643260">
        <w:rPr>
          <w:rFonts w:ascii="Simplified Arabic" w:hAnsi="Simplified Arabic" w:cs="Simplified Arabic" w:hint="cs"/>
          <w:b/>
          <w:bCs/>
          <w:rtl/>
        </w:rPr>
        <w:t>المئوية (</w:t>
      </w:r>
      <w:r w:rsidRPr="00643260">
        <w:rPr>
          <w:rFonts w:ascii="Simplified Arabic" w:hAnsi="Simplified Arabic" w:cs="Simplified Arabic" w:hint="cs"/>
          <w:b/>
          <w:bCs/>
        </w:rPr>
        <w:t>176.0%</w:t>
      </w:r>
      <w:r w:rsidRPr="00643260">
        <w:rPr>
          <w:rFonts w:ascii="Simplified Arabic" w:hAnsi="Simplified Arabic" w:cs="Simplified Arabic" w:hint="cs"/>
          <w:b/>
          <w:bCs/>
          <w:rtl/>
        </w:rPr>
        <w:t xml:space="preserve">). </w:t>
      </w:r>
    </w:p>
    <w:p w14:paraId="3E6F30CB" w14:textId="307DF420" w:rsidR="001B685C" w:rsidRPr="00643260" w:rsidRDefault="001B685C" w:rsidP="00B33ADC">
      <w:pPr>
        <w:pStyle w:val="NormalWeb"/>
        <w:bidi/>
        <w:spacing w:after="240" w:afterAutospacing="0"/>
        <w:rPr>
          <w:rFonts w:ascii="Simplified Arabic" w:hAnsi="Simplified Arabic" w:cs="Simplified Arabic"/>
          <w:b/>
          <w:bCs/>
        </w:rPr>
      </w:pPr>
      <w:r w:rsidRPr="00643260">
        <w:rPr>
          <w:rFonts w:ascii="Simplified Arabic" w:hAnsi="Simplified Arabic" w:cs="Simplified Arabic" w:hint="cs"/>
          <w:b/>
          <w:bCs/>
          <w:rtl/>
        </w:rPr>
        <w:t>شكل (11): توزيع عينة الدراسة وفقًا لأكثر أشكال التسويق جذبًا للانتباه على منصات التواصل ومشاركة المحتوى</w:t>
      </w:r>
    </w:p>
    <w:p w14:paraId="4A3E34EA" w14:textId="19AC3ABB" w:rsidR="001B685C" w:rsidRPr="00643260" w:rsidRDefault="00C70BEF" w:rsidP="00C70BEF">
      <w:pPr>
        <w:jc w:val="center"/>
        <w:rPr>
          <w:rFonts w:ascii="Simplified Arabic" w:hAnsi="Simplified Arabic" w:cs="Simplified Arabic"/>
          <w:rtl/>
        </w:rPr>
      </w:pPr>
      <w:r w:rsidRPr="00643260">
        <w:rPr>
          <w:rFonts w:ascii="Simplified Arabic" w:hAnsi="Simplified Arabic" w:cs="Simplified Arabic" w:hint="cs"/>
          <w:noProof/>
          <w:rtl/>
          <w:lang w:val="ar-SA"/>
        </w:rPr>
        <w:drawing>
          <wp:inline distT="0" distB="0" distL="0" distR="0" wp14:anchorId="1DB54D9E" wp14:editId="4D4636AC">
            <wp:extent cx="4814047" cy="2376908"/>
            <wp:effectExtent l="0" t="0" r="0" b="0"/>
            <wp:docPr id="108883707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837071" name="Picture 1088837071"/>
                    <pic:cNvPicPr/>
                  </pic:nvPicPr>
                  <pic:blipFill rotWithShape="1">
                    <a:blip r:embed="rId21"/>
                    <a:srcRect t="5939"/>
                    <a:stretch/>
                  </pic:blipFill>
                  <pic:spPr bwMode="auto">
                    <a:xfrm>
                      <a:off x="0" y="0"/>
                      <a:ext cx="4929924" cy="2434121"/>
                    </a:xfrm>
                    <a:prstGeom prst="rect">
                      <a:avLst/>
                    </a:prstGeom>
                    <a:ln>
                      <a:noFill/>
                    </a:ln>
                    <a:extLst>
                      <a:ext uri="{53640926-AAD7-44D8-BBD7-CCE9431645EC}">
                        <a14:shadowObscured xmlns:a14="http://schemas.microsoft.com/office/drawing/2010/main"/>
                      </a:ext>
                    </a:extLst>
                  </pic:spPr>
                </pic:pic>
              </a:graphicData>
            </a:graphic>
          </wp:inline>
        </w:drawing>
      </w:r>
    </w:p>
    <w:p w14:paraId="7F5B30CC" w14:textId="0020467D" w:rsidR="0056164A" w:rsidRPr="00643260" w:rsidRDefault="00AF1E74" w:rsidP="00B33ADC">
      <w:pPr>
        <w:pStyle w:val="font-claude-response-body"/>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تشير نتائج الجدول (11) والشكل (11) إلى أن المؤثر أو صانع المحتوى جاء في المرتبة الأولى بين أشكال التسويق الأكثر جذبًا لانتباه أفراد العينة على تيك توك ويوتيوب وإنستغرام إذ اختاره (96) مشاركًا ومشاركة بنسبة بلغت (39.7</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وجاء رأي الأصدقاء في المرتبة الثانية بنسبة (33.9</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ثم تساوى</w:t>
      </w:r>
      <w:r w:rsidR="003637B8">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 xml:space="preserve">العرض </w:t>
      </w:r>
      <w:r w:rsidR="0056164A" w:rsidRPr="00643260">
        <w:rPr>
          <w:rFonts w:ascii="Simplified Arabic" w:hAnsi="Simplified Arabic" w:cs="Simplified Arabic" w:hint="cs"/>
          <w:sz w:val="28"/>
          <w:szCs w:val="28"/>
          <w:rtl/>
        </w:rPr>
        <w:lastRenderedPageBreak/>
        <w:t>أو الخصم وتجربة المنتج أو مراجعته في المرتبة الثالثة بنسبة (26.4%) لكل منهما تلاهما المنتج المنتشر أو الرائج بنسبة (22.3</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ثم الإعلان القصير أو المقطع الرائج بنسبة (19.0</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بينما اختار (8.3</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فقط لا شيء مما سبق.</w:t>
      </w:r>
    </w:p>
    <w:p w14:paraId="686C1065" w14:textId="13559616" w:rsidR="0056164A" w:rsidRPr="00643260" w:rsidRDefault="003637B8" w:rsidP="0056164A">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أتيح للمشارك اختيار خيارين كحد أقصى</w:t>
      </w:r>
      <w:r>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xml:space="preserve"> اختار (184)</w:t>
      </w:r>
      <w:r>
        <w:rPr>
          <w:rFonts w:ascii="Simplified Arabic" w:hAnsi="Simplified Arabic" w:cs="Simplified Arabic" w:hint="cs"/>
          <w:sz w:val="28"/>
          <w:szCs w:val="28"/>
          <w:rtl/>
        </w:rPr>
        <w:t xml:space="preserve"> منهم</w:t>
      </w:r>
      <w:r w:rsidR="0056164A" w:rsidRPr="00643260">
        <w:rPr>
          <w:rFonts w:ascii="Simplified Arabic" w:hAnsi="Simplified Arabic" w:cs="Simplified Arabic" w:hint="cs"/>
          <w:sz w:val="28"/>
          <w:szCs w:val="28"/>
          <w:rtl/>
        </w:rPr>
        <w:t xml:space="preserve"> مشاركًا خيارين واختار (38) مشاركًا شكلًا واحدًا من أشكال التسويق بينما اختار (20) مشاركًا </w:t>
      </w:r>
      <w:r w:rsidR="0056164A" w:rsidRPr="00AF1E74">
        <w:rPr>
          <w:rFonts w:ascii="Simplified Arabic" w:hAnsi="Simplified Arabic" w:cs="Simplified Arabic" w:hint="cs"/>
          <w:sz w:val="28"/>
          <w:szCs w:val="28"/>
          <w:rtl/>
        </w:rPr>
        <w:t>لا شيء مما سبق</w:t>
      </w:r>
      <w:r w:rsidR="00AF1E74">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وبذلك بلغ مجموع الاختيارات الفعلية (426) اختيارًا لذلك تجاوز مجموع التكرارات عدد أفراد العينة، كما بلغ مجموع النسب المئوية (176.0</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w:t>
      </w:r>
    </w:p>
    <w:p w14:paraId="14BDF080" w14:textId="2403152B" w:rsidR="0056164A" w:rsidRPr="00643260" w:rsidRDefault="003637B8" w:rsidP="0056164A">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 xml:space="preserve">وتوضح النتائج أن الأشكال المرتبطة بالأشخاص والتوصيات الاجتماعية كانت الأكثر جذبًا للانتباه إذ تقدم </w:t>
      </w:r>
      <w:r w:rsidR="0056164A" w:rsidRPr="00AF1E74">
        <w:rPr>
          <w:rFonts w:ascii="Simplified Arabic" w:hAnsi="Simplified Arabic" w:cs="Simplified Arabic" w:hint="cs"/>
          <w:sz w:val="28"/>
          <w:szCs w:val="28"/>
          <w:rtl/>
        </w:rPr>
        <w:t>المؤثرون وصناع المحتوى</w:t>
      </w:r>
      <w:r w:rsidR="0056164A" w:rsidRPr="00643260">
        <w:rPr>
          <w:rFonts w:ascii="Simplified Arabic" w:hAnsi="Simplified Arabic" w:cs="Simplified Arabic" w:hint="cs"/>
          <w:sz w:val="28"/>
          <w:szCs w:val="28"/>
          <w:rtl/>
        </w:rPr>
        <w:t xml:space="preserve"> ثم آراء الأصدقاء</w:t>
      </w:r>
      <w:r w:rsidR="00D467B9">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على الإعلانات والعروض وانتشار المنتج وقد يرتبط ذلك بأن المراهق لا يشاهد المنتج في هذه الحالة بصورة منفصلة بل يراه ضمن تجربة أو قصة يقدمها شخص يتابعه أو يعرفه مما يجعل المحتوى أقرب إلى اهتماماته اليومية وأقل انفصالًا عن المحتوى الترفيهي المعتاد.</w:t>
      </w:r>
    </w:p>
    <w:p w14:paraId="4418AF2A" w14:textId="4DEB208A" w:rsidR="00B33ADC" w:rsidRPr="00643260" w:rsidRDefault="003637B8" w:rsidP="00B33ADC">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كما قد يُفسر تقدم المؤثر أو صانع المحتوى بأن المؤثر يجمع بين عرض المنتج والترفيه والشرح والتجربة الشخصية</w:t>
      </w:r>
      <w:r w:rsidR="00D467B9">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وقد تتكون لدى المتابع معرفة سابقة بأسلوبه واهتماماته ولذلك قد ينجح في لفت الانتباه حتى عندما لا يؤدي ذلك مباشرة إلى</w:t>
      </w:r>
      <w:r w:rsidR="00C70BEF" w:rsidRPr="00643260">
        <w:rPr>
          <w:rFonts w:ascii="Simplified Arabic" w:hAnsi="Simplified Arabic" w:cs="Simplified Arabic" w:hint="cs"/>
          <w:sz w:val="28"/>
          <w:szCs w:val="28"/>
          <w:rtl/>
        </w:rPr>
        <w:t xml:space="preserve"> تكوين </w:t>
      </w:r>
      <w:r w:rsidR="0056164A" w:rsidRPr="00643260">
        <w:rPr>
          <w:rFonts w:ascii="Simplified Arabic" w:hAnsi="Simplified Arabic" w:cs="Simplified Arabic" w:hint="cs"/>
          <w:sz w:val="28"/>
          <w:szCs w:val="28"/>
          <w:rtl/>
        </w:rPr>
        <w:t xml:space="preserve">رغبة في الشراء. </w:t>
      </w:r>
    </w:p>
    <w:p w14:paraId="56CA2B3C" w14:textId="3F002AD3" w:rsidR="00C70BEF" w:rsidRPr="00643260" w:rsidRDefault="003637B8" w:rsidP="00C70BEF">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70BEF" w:rsidRPr="00643260">
        <w:rPr>
          <w:rFonts w:ascii="Simplified Arabic" w:hAnsi="Simplified Arabic" w:cs="Simplified Arabic" w:hint="cs"/>
          <w:sz w:val="28"/>
          <w:szCs w:val="28"/>
          <w:rtl/>
        </w:rPr>
        <w:t xml:space="preserve">وتساعد دراسة </w:t>
      </w:r>
      <w:r w:rsidR="00C70BEF" w:rsidRPr="00643260">
        <w:rPr>
          <w:rFonts w:ascii="Simplified Arabic" w:hAnsi="Simplified Arabic" w:cs="Simplified Arabic" w:hint="cs"/>
          <w:b/>
          <w:bCs/>
          <w:sz w:val="28"/>
          <w:szCs w:val="28"/>
          <w:rtl/>
        </w:rPr>
        <w:t>الحديدي (2025)</w:t>
      </w:r>
      <w:r w:rsidR="00C70BEF" w:rsidRPr="00643260">
        <w:rPr>
          <w:rFonts w:ascii="Simplified Arabic" w:hAnsi="Simplified Arabic" w:cs="Simplified Arabic" w:hint="cs"/>
          <w:sz w:val="28"/>
          <w:szCs w:val="28"/>
          <w:rtl/>
        </w:rPr>
        <w:t xml:space="preserve"> على تفسير هذه النتيجة إذ أظهرت أن الطابع التسويقي كان سمة غالبة على محتوى المؤثرات محل التحليل، مع استخدام الفيديوهات والصور والتجارب الشخصية والدمج بين الترويج والترفيه أو التعليم وهذا يجعل المنتج يظهر داخل محتوى يقدم فائدة أو متعة للجمهور وليس في صورة إعلان منفصل فقط ويتقارب ذلك مع تقدم المؤثر أو صانع المحتوى بوصفه الشكل الأكثر جذبًا لانتباه أفراد العينة الحالية. مع ذلك</w:t>
      </w:r>
      <w:r w:rsidR="00D467B9">
        <w:rPr>
          <w:rFonts w:ascii="Simplified Arabic" w:hAnsi="Simplified Arabic" w:cs="Simplified Arabic" w:hint="cs"/>
          <w:sz w:val="28"/>
          <w:szCs w:val="28"/>
          <w:rtl/>
        </w:rPr>
        <w:t xml:space="preserve"> </w:t>
      </w:r>
      <w:r w:rsidR="00C70BEF" w:rsidRPr="00643260">
        <w:rPr>
          <w:rFonts w:ascii="Simplified Arabic" w:hAnsi="Simplified Arabic" w:cs="Simplified Arabic" w:hint="cs"/>
          <w:sz w:val="28"/>
          <w:szCs w:val="28"/>
          <w:rtl/>
        </w:rPr>
        <w:t>تظل المقارنة تفسيرية لأن دراسة الحديدي اعتمدت على تحليل محتوى حسابات ثلاث مؤثرات على إنستغرام ولم تقس استجابات المراهقين بصورة مباشرة</w:t>
      </w:r>
      <w:r w:rsidR="00C70BEF" w:rsidRPr="00643260">
        <w:rPr>
          <w:rFonts w:ascii="Simplified Arabic" w:hAnsi="Simplified Arabic" w:cs="Simplified Arabic" w:hint="cs"/>
          <w:sz w:val="28"/>
          <w:szCs w:val="28"/>
        </w:rPr>
        <w:t>.</w:t>
      </w:r>
    </w:p>
    <w:p w14:paraId="12165F24" w14:textId="62DFDDCE" w:rsidR="003637B8" w:rsidRDefault="003637B8" w:rsidP="003637B8">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 xml:space="preserve">وتدعم دراسة </w:t>
      </w:r>
      <w:r w:rsidR="0056164A" w:rsidRPr="00643260">
        <w:rPr>
          <w:rFonts w:ascii="Simplified Arabic" w:hAnsi="Simplified Arabic" w:cs="Simplified Arabic" w:hint="cs"/>
          <w:b/>
          <w:bCs/>
          <w:sz w:val="28"/>
          <w:szCs w:val="28"/>
          <w:rtl/>
        </w:rPr>
        <w:t>العسيري والحديثي (2026)</w:t>
      </w:r>
      <w:r w:rsidR="0056164A" w:rsidRPr="00643260">
        <w:rPr>
          <w:rFonts w:ascii="Simplified Arabic" w:hAnsi="Simplified Arabic" w:cs="Simplified Arabic" w:hint="cs"/>
          <w:sz w:val="28"/>
          <w:szCs w:val="28"/>
          <w:rtl/>
        </w:rPr>
        <w:t xml:space="preserve"> أهمية توصيات المؤثرين عمومًا إذ أظهرت وجود أثر إيجابي دال إحصائيًا لها في قرار الشراء لدى المستهلك السعودي وبلغت مساهمتها في تفسير التغير في القرار الشرائي (36.9</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xml:space="preserve">) </w:t>
      </w:r>
      <w:r w:rsidR="00C70BEF" w:rsidRPr="00643260">
        <w:rPr>
          <w:rFonts w:ascii="Simplified Arabic" w:hAnsi="Simplified Arabic" w:cs="Simplified Arabic" w:hint="cs"/>
          <w:sz w:val="28"/>
          <w:szCs w:val="28"/>
          <w:rtl/>
        </w:rPr>
        <w:t xml:space="preserve">ويتقارب ذلك مع تقدم المؤثر في نتائج الدراسة </w:t>
      </w:r>
      <w:r w:rsidR="006907D0" w:rsidRPr="00643260">
        <w:rPr>
          <w:rFonts w:ascii="Simplified Arabic" w:hAnsi="Simplified Arabic" w:cs="Simplified Arabic" w:hint="cs"/>
          <w:sz w:val="28"/>
          <w:szCs w:val="28"/>
          <w:rtl/>
        </w:rPr>
        <w:t>الحالية،</w:t>
      </w:r>
      <w:r w:rsidR="00C70BEF" w:rsidRPr="00643260">
        <w:rPr>
          <w:rFonts w:ascii="Simplified Arabic" w:hAnsi="Simplified Arabic" w:cs="Simplified Arabic" w:hint="cs"/>
          <w:sz w:val="28"/>
          <w:szCs w:val="28"/>
          <w:rtl/>
        </w:rPr>
        <w:t xml:space="preserve"> مع بقاء المقارنة تقريبية لأن الدراسة السابقة أجريت على (212) مستهلكًا سعوديًا ممن اشتروا عبر المنصات التج</w:t>
      </w:r>
      <w:r w:rsidR="00BD7AE9">
        <w:rPr>
          <w:rFonts w:ascii="Simplified Arabic" w:hAnsi="Simplified Arabic" w:cs="Simplified Arabic" w:hint="cs"/>
          <w:sz w:val="28"/>
          <w:szCs w:val="28"/>
          <w:rtl/>
        </w:rPr>
        <w:t>ا</w:t>
      </w:r>
      <w:r w:rsidR="00C70BEF" w:rsidRPr="00643260">
        <w:rPr>
          <w:rFonts w:ascii="Simplified Arabic" w:hAnsi="Simplified Arabic" w:cs="Simplified Arabic" w:hint="cs"/>
          <w:sz w:val="28"/>
          <w:szCs w:val="28"/>
          <w:rtl/>
        </w:rPr>
        <w:t xml:space="preserve">رية الإلكترونية في مدينة </w:t>
      </w:r>
      <w:r w:rsidR="006907D0" w:rsidRPr="00643260">
        <w:rPr>
          <w:rFonts w:ascii="Simplified Arabic" w:hAnsi="Simplified Arabic" w:cs="Simplified Arabic" w:hint="cs"/>
          <w:sz w:val="28"/>
          <w:szCs w:val="28"/>
          <w:rtl/>
        </w:rPr>
        <w:t>أبها</w:t>
      </w:r>
      <w:r w:rsidR="00C70BEF" w:rsidRPr="00643260">
        <w:rPr>
          <w:rFonts w:ascii="Simplified Arabic" w:hAnsi="Simplified Arabic" w:cs="Simplified Arabic" w:hint="cs"/>
          <w:sz w:val="28"/>
          <w:szCs w:val="28"/>
          <w:rtl/>
        </w:rPr>
        <w:t xml:space="preserve"> وقاست القرار </w:t>
      </w:r>
      <w:r w:rsidR="006907D0" w:rsidRPr="00643260">
        <w:rPr>
          <w:rFonts w:ascii="Simplified Arabic" w:hAnsi="Simplified Arabic" w:cs="Simplified Arabic" w:hint="cs"/>
          <w:sz w:val="28"/>
          <w:szCs w:val="28"/>
          <w:rtl/>
        </w:rPr>
        <w:t>الشرائي،</w:t>
      </w:r>
      <w:r w:rsidR="00C70BEF" w:rsidRPr="00643260">
        <w:rPr>
          <w:rFonts w:ascii="Simplified Arabic" w:hAnsi="Simplified Arabic" w:cs="Simplified Arabic" w:hint="cs"/>
          <w:sz w:val="28"/>
          <w:szCs w:val="28"/>
          <w:rtl/>
        </w:rPr>
        <w:t xml:space="preserve"> بينما </w:t>
      </w:r>
      <w:r w:rsidR="006907D0" w:rsidRPr="00643260">
        <w:rPr>
          <w:rFonts w:ascii="Simplified Arabic" w:hAnsi="Simplified Arabic" w:cs="Simplified Arabic" w:hint="cs"/>
          <w:sz w:val="28"/>
          <w:szCs w:val="28"/>
          <w:rtl/>
        </w:rPr>
        <w:t>يقيس السؤال الحالي الشكل الأكثر جذبًا لانتباه المراهق قبل الوصول إلى قرار الشراء.</w:t>
      </w:r>
    </w:p>
    <w:p w14:paraId="43F88A59" w14:textId="2DF4DF1D" w:rsidR="00024586" w:rsidRPr="00643260" w:rsidRDefault="003637B8" w:rsidP="003637B8">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56164A" w:rsidRPr="00643260">
        <w:rPr>
          <w:rFonts w:ascii="Simplified Arabic" w:hAnsi="Simplified Arabic" w:cs="Simplified Arabic" w:hint="cs"/>
          <w:sz w:val="28"/>
          <w:szCs w:val="28"/>
          <w:rtl/>
        </w:rPr>
        <w:t xml:space="preserve">ويتقارب ذلك أيضًا مع ما أورده </w:t>
      </w:r>
      <w:r w:rsidRPr="00643260">
        <w:rPr>
          <w:rFonts w:ascii="Simplified Arabic" w:hAnsi="Simplified Arabic" w:cs="Simplified Arabic" w:hint="cs"/>
          <w:b/>
          <w:bCs/>
          <w:sz w:val="28"/>
          <w:szCs w:val="28"/>
        </w:rPr>
        <w:t xml:space="preserve">Kotler </w:t>
      </w:r>
      <w:r w:rsidRPr="00643260">
        <w:rPr>
          <w:rFonts w:ascii="Simplified Arabic" w:hAnsi="Simplified Arabic" w:cs="Simplified Arabic"/>
          <w:b/>
          <w:bCs/>
          <w:sz w:val="28"/>
          <w:szCs w:val="28"/>
        </w:rPr>
        <w:t>et al.</w:t>
      </w:r>
      <w:r>
        <w:rPr>
          <w:rFonts w:ascii="Simplified Arabic" w:hAnsi="Simplified Arabic" w:cs="Simplified Arabic"/>
          <w:b/>
          <w:bCs/>
          <w:sz w:val="28"/>
          <w:szCs w:val="28"/>
        </w:rPr>
        <w:t xml:space="preserve"> (</w:t>
      </w:r>
      <w:r w:rsidRPr="00643260">
        <w:rPr>
          <w:rFonts w:ascii="Simplified Arabic" w:hAnsi="Simplified Arabic" w:cs="Simplified Arabic"/>
          <w:b/>
          <w:bCs/>
          <w:sz w:val="28"/>
          <w:szCs w:val="28"/>
        </w:rPr>
        <w:t>2021</w:t>
      </w:r>
      <w:r>
        <w:rPr>
          <w:rFonts w:ascii="Simplified Arabic" w:hAnsi="Simplified Arabic" w:cs="Simplified Arabic"/>
          <w:b/>
          <w:bCs/>
          <w:sz w:val="28"/>
          <w:szCs w:val="28"/>
        </w:rPr>
        <w:t>)</w:t>
      </w:r>
      <w:r w:rsidR="0056164A" w:rsidRPr="00643260">
        <w:rPr>
          <w:rFonts w:ascii="Simplified Arabic" w:hAnsi="Simplified Arabic" w:cs="Simplified Arabic" w:hint="cs"/>
          <w:sz w:val="28"/>
          <w:szCs w:val="28"/>
          <w:rtl/>
        </w:rPr>
        <w:t xml:space="preserve"> من أن (55</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من الأطفال المشاركين في دراسة أُجريت في الولايات المتحدة والمملكة المتحدة أبدوا رغبة في شراء الأشياء التي يستخدمها المؤثرون الذين يتابعونهم</w:t>
      </w:r>
      <w:r w:rsidR="006907D0" w:rsidRPr="00643260">
        <w:rPr>
          <w:rFonts w:ascii="Simplified Arabic" w:hAnsi="Simplified Arabic" w:cs="Simplified Arabic" w:hint="cs"/>
          <w:sz w:val="28"/>
          <w:szCs w:val="28"/>
          <w:rtl/>
        </w:rPr>
        <w:t xml:space="preserve"> وتوضح هذه النتيجة قدرة المؤثر على لفت اهتمام الأطفال والمراهقين بالمنتجات مع مراعاة اختلاف المجتمع المدروس عن المجتمع السعودي</w:t>
      </w:r>
      <w:r w:rsidR="0056164A" w:rsidRPr="00643260">
        <w:rPr>
          <w:rFonts w:ascii="Simplified Arabic" w:hAnsi="Simplified Arabic" w:cs="Simplified Arabic" w:hint="cs"/>
          <w:sz w:val="28"/>
          <w:szCs w:val="28"/>
          <w:rtl/>
        </w:rPr>
        <w:t xml:space="preserve"> </w:t>
      </w:r>
      <w:r w:rsidR="0056164A" w:rsidRPr="00643260">
        <w:rPr>
          <w:rFonts w:ascii="Simplified Arabic" w:hAnsi="Simplified Arabic" w:cs="Simplified Arabic" w:hint="cs"/>
          <w:b/>
          <w:bCs/>
          <w:sz w:val="28"/>
          <w:szCs w:val="28"/>
          <w:rtl/>
        </w:rPr>
        <w:t>(</w:t>
      </w:r>
      <w:r w:rsidR="0056164A" w:rsidRPr="00643260">
        <w:rPr>
          <w:rFonts w:ascii="Simplified Arabic" w:hAnsi="Simplified Arabic" w:cs="Simplified Arabic" w:hint="cs"/>
          <w:b/>
          <w:bCs/>
          <w:sz w:val="28"/>
          <w:szCs w:val="28"/>
        </w:rPr>
        <w:t>Kotler et al., 2021 28</w:t>
      </w:r>
      <w:r w:rsidR="0056164A" w:rsidRPr="00643260">
        <w:rPr>
          <w:rFonts w:ascii="Simplified Arabic" w:hAnsi="Simplified Arabic" w:cs="Simplified Arabic" w:hint="cs"/>
          <w:b/>
          <w:bCs/>
          <w:sz w:val="28"/>
          <w:szCs w:val="28"/>
          <w:rtl/>
        </w:rPr>
        <w:t>).</w:t>
      </w:r>
    </w:p>
    <w:p w14:paraId="0F4D3421" w14:textId="2C3C9D8F" w:rsidR="00024586" w:rsidRPr="00643260" w:rsidRDefault="003637B8" w:rsidP="0056164A">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 xml:space="preserve">أما مجيء </w:t>
      </w:r>
      <w:r w:rsidR="0056164A" w:rsidRPr="00AF1E74">
        <w:rPr>
          <w:rFonts w:ascii="Simplified Arabic" w:hAnsi="Simplified Arabic" w:cs="Simplified Arabic" w:hint="cs"/>
          <w:sz w:val="28"/>
          <w:szCs w:val="28"/>
          <w:rtl/>
        </w:rPr>
        <w:t xml:space="preserve">رأي الأصدقاء </w:t>
      </w:r>
      <w:r w:rsidR="0056164A" w:rsidRPr="00643260">
        <w:rPr>
          <w:rFonts w:ascii="Simplified Arabic" w:hAnsi="Simplified Arabic" w:cs="Simplified Arabic" w:hint="cs"/>
          <w:sz w:val="28"/>
          <w:szCs w:val="28"/>
          <w:rtl/>
        </w:rPr>
        <w:t>في المرتبة الثانية يعكس أهمية القرب والثقة الاجتماعية في جذب انتباه المراهق</w:t>
      </w:r>
      <w:r w:rsidR="00024586" w:rsidRPr="00643260">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 xml:space="preserve">إذ قد تبدو المعلومة الصادرة عن صديق أقرب إلى تجربة واقعية وأقل طابعًا تجاريًا من الإعلان المباشر. </w:t>
      </w:r>
    </w:p>
    <w:p w14:paraId="6F26D2D8" w14:textId="3C4AB9F2" w:rsidR="0056164A" w:rsidRPr="00643260" w:rsidRDefault="003637B8" w:rsidP="0056164A">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 xml:space="preserve">ويشير تساوي </w:t>
      </w:r>
      <w:r w:rsidR="0056164A" w:rsidRPr="00AF1E74">
        <w:rPr>
          <w:rFonts w:ascii="Simplified Arabic" w:hAnsi="Simplified Arabic" w:cs="Simplified Arabic" w:hint="cs"/>
          <w:sz w:val="28"/>
          <w:szCs w:val="28"/>
          <w:rtl/>
        </w:rPr>
        <w:t>العروض والخصومات</w:t>
      </w:r>
      <w:r w:rsidR="0056164A" w:rsidRPr="00643260">
        <w:rPr>
          <w:rFonts w:ascii="Simplified Arabic" w:hAnsi="Simplified Arabic" w:cs="Simplified Arabic" w:hint="cs"/>
          <w:sz w:val="28"/>
          <w:szCs w:val="28"/>
          <w:rtl/>
        </w:rPr>
        <w:t xml:space="preserve"> مع </w:t>
      </w:r>
      <w:r w:rsidR="0056164A" w:rsidRPr="00AF1E74">
        <w:rPr>
          <w:rFonts w:ascii="Simplified Arabic" w:hAnsi="Simplified Arabic" w:cs="Simplified Arabic" w:hint="cs"/>
          <w:sz w:val="28"/>
          <w:szCs w:val="28"/>
          <w:rtl/>
        </w:rPr>
        <w:t>تجارب المنتجات ومراجعاتها</w:t>
      </w:r>
      <w:r w:rsidR="0056164A" w:rsidRPr="00643260">
        <w:rPr>
          <w:rFonts w:ascii="Simplified Arabic" w:hAnsi="Simplified Arabic" w:cs="Simplified Arabic" w:hint="cs"/>
          <w:sz w:val="28"/>
          <w:szCs w:val="28"/>
          <w:rtl/>
        </w:rPr>
        <w:t xml:space="preserve"> بنسبة (26.4</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إلى وجود شكلين مختلفين من الجذب</w:t>
      </w:r>
      <w:r w:rsidR="00024586" w:rsidRPr="00643260">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الأول يرتبط بالفائدة المادية التي يقدمها العرض والثاني يرتبط بالحاجة إلى المعلومات والتأكد من المنتج قبل الاهتمام به وقد تجذب المراجعة انتباه المراهق لأنها تعرض طريقة الاستخدام أو المزايا والعيوب، بينما يجذبه الخصم لما يتضمنه من فرصة للحصول على المنتج بسعر</w:t>
      </w:r>
      <w:r w:rsidR="00AF1E74">
        <w:rPr>
          <w:rFonts w:ascii="Simplified Arabic" w:hAnsi="Simplified Arabic" w:cs="Simplified Arabic" w:hint="cs"/>
          <w:sz w:val="28"/>
          <w:szCs w:val="28"/>
          <w:rtl/>
        </w:rPr>
        <w:t xml:space="preserve"> منخفض</w:t>
      </w:r>
      <w:r w:rsidR="0056164A" w:rsidRPr="00643260">
        <w:rPr>
          <w:rFonts w:ascii="Simplified Arabic" w:hAnsi="Simplified Arabic" w:cs="Simplified Arabic" w:hint="cs"/>
          <w:sz w:val="28"/>
          <w:szCs w:val="28"/>
          <w:rtl/>
        </w:rPr>
        <w:t>.</w:t>
      </w:r>
    </w:p>
    <w:p w14:paraId="3F73A201" w14:textId="30BCE787" w:rsidR="0056164A" w:rsidRPr="00643260" w:rsidRDefault="003637B8" w:rsidP="0056164A">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ولا تتعارض هذه النتيجة مع تصدر العروض والخصومات في الجدول (8) لأن السؤالين يقيسان مستويين مختلفين من الاستجابة. فالجدول (11) يقيس أكثر ما يلفت الانتباه أولًا عند المقارنة بين خيارات متعددة، بينما يقيس الجدول (8) مدى اهتمام المراهق بالحصول على المنتج عند وجود عرض أو خصم وبذلك قد يكون المؤثر أكثر قدرة على جذب الانتباه في حين تكون العروض والخصومات أكثر قدرة على تحويل هذا الانتباه إلى اهتمام فعلي بالحصول على المنتج.</w:t>
      </w:r>
    </w:p>
    <w:p w14:paraId="521ACBD1" w14:textId="0B3E67C8" w:rsidR="0056164A" w:rsidRPr="00643260" w:rsidRDefault="003637B8" w:rsidP="0056164A">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907D0" w:rsidRPr="00643260">
        <w:rPr>
          <w:rFonts w:ascii="Simplified Arabic" w:hAnsi="Simplified Arabic" w:cs="Simplified Arabic" w:hint="cs"/>
          <w:sz w:val="28"/>
          <w:szCs w:val="28"/>
          <w:rtl/>
        </w:rPr>
        <w:t>وعن</w:t>
      </w:r>
      <w:r w:rsidR="0056164A" w:rsidRPr="00643260">
        <w:rPr>
          <w:rFonts w:ascii="Simplified Arabic" w:hAnsi="Simplified Arabic" w:cs="Simplified Arabic" w:hint="cs"/>
          <w:sz w:val="28"/>
          <w:szCs w:val="28"/>
          <w:rtl/>
        </w:rPr>
        <w:t xml:space="preserve"> </w:t>
      </w:r>
      <w:r w:rsidR="0056164A" w:rsidRPr="00AF1E74">
        <w:rPr>
          <w:rFonts w:ascii="Simplified Arabic" w:hAnsi="Simplified Arabic" w:cs="Simplified Arabic" w:hint="cs"/>
          <w:sz w:val="28"/>
          <w:szCs w:val="28"/>
          <w:rtl/>
        </w:rPr>
        <w:t>الإعلان القصير أو المقطع الرائج</w:t>
      </w:r>
      <w:r w:rsidR="0056164A" w:rsidRPr="00643260">
        <w:rPr>
          <w:rFonts w:ascii="Simplified Arabic" w:hAnsi="Simplified Arabic" w:cs="Simplified Arabic" w:hint="cs"/>
          <w:b/>
          <w:bCs/>
          <w:sz w:val="28"/>
          <w:szCs w:val="28"/>
          <w:rtl/>
        </w:rPr>
        <w:t xml:space="preserve"> </w:t>
      </w:r>
      <w:r w:rsidR="0056164A" w:rsidRPr="00643260">
        <w:rPr>
          <w:rFonts w:ascii="Simplified Arabic" w:hAnsi="Simplified Arabic" w:cs="Simplified Arabic" w:hint="cs"/>
          <w:sz w:val="28"/>
          <w:szCs w:val="28"/>
          <w:rtl/>
        </w:rPr>
        <w:t>إلى المرتبة السادسة بنسبة (19.0</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فلا يعني أنه لا يجذب الانتباه إذ أظهرت نتائج الجدول (8) ارتفاع متوسط العبارة المرتبطة به إلى (2.21)</w:t>
      </w:r>
      <w:r w:rsidR="0009620B">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لكن عند مطالبة المشاركين باختيار أكثر شكلين جذبًا فقط تقدم عليه المؤثرون والأصدقاء والعروض والمراجعات وهذا يوضح أن جاذبية الشكل البصري القصير قد تكون موجودة لكنها تصبح أقل أولوية عندما تقارن بمصدر اجتماعي موثوق أو بفائدة مادية ومعلومة عملية.</w:t>
      </w:r>
    </w:p>
    <w:p w14:paraId="6909E764" w14:textId="66801630" w:rsidR="0056164A" w:rsidRPr="00643260" w:rsidRDefault="003637B8" w:rsidP="0056164A">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 xml:space="preserve">كما أن اقتصار استجابة </w:t>
      </w:r>
      <w:r w:rsidR="0056164A" w:rsidRPr="003637B8">
        <w:rPr>
          <w:rFonts w:ascii="Simplified Arabic" w:hAnsi="Simplified Arabic" w:cs="Simplified Arabic" w:hint="cs"/>
          <w:sz w:val="28"/>
          <w:szCs w:val="28"/>
          <w:rtl/>
        </w:rPr>
        <w:t>لا شيء مما سبق</w:t>
      </w:r>
      <w:r w:rsidR="0056164A" w:rsidRPr="00643260">
        <w:rPr>
          <w:rFonts w:ascii="Simplified Arabic" w:hAnsi="Simplified Arabic" w:cs="Simplified Arabic" w:hint="cs"/>
          <w:sz w:val="28"/>
          <w:szCs w:val="28"/>
          <w:rtl/>
        </w:rPr>
        <w:t xml:space="preserve"> على (8.3</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يعني أن (91.7</w:t>
      </w:r>
      <w:r w:rsidR="00B33ADC">
        <w:rPr>
          <w:rFonts w:ascii="Simplified Arabic" w:hAnsi="Simplified Arabic" w:cs="Simplified Arabic" w:hint="cs"/>
          <w:sz w:val="28"/>
          <w:szCs w:val="28"/>
          <w:rtl/>
        </w:rPr>
        <w:t>٪</w:t>
      </w:r>
      <w:r w:rsidR="0056164A" w:rsidRPr="00643260">
        <w:rPr>
          <w:rFonts w:ascii="Simplified Arabic" w:hAnsi="Simplified Arabic" w:cs="Simplified Arabic" w:hint="cs"/>
          <w:sz w:val="28"/>
          <w:szCs w:val="28"/>
          <w:rtl/>
        </w:rPr>
        <w:t xml:space="preserve">) من أفراد العينة اختاروا شكلًا واحدًا على الأقل من أشكال التسويق المذكورة، مما يشير إلى تنوع العناصر القادرة على جذب انتباه المراهقين داخل منصات التواصل ومشاركة المحتوى مع اختلاف ترتيبها وقوتها بين </w:t>
      </w:r>
      <w:r w:rsidR="0009620B">
        <w:rPr>
          <w:rFonts w:ascii="Simplified Arabic" w:hAnsi="Simplified Arabic" w:cs="Simplified Arabic" w:hint="cs"/>
          <w:sz w:val="28"/>
          <w:szCs w:val="28"/>
          <w:rtl/>
        </w:rPr>
        <w:t>الافراد</w:t>
      </w:r>
    </w:p>
    <w:p w14:paraId="7C472C2B" w14:textId="1AFC3F0E" w:rsidR="00B33ADC" w:rsidRPr="0012003D" w:rsidRDefault="003637B8" w:rsidP="0012003D">
      <w:pPr>
        <w:pStyle w:val="font-claude-response-body"/>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164A" w:rsidRPr="00643260">
        <w:rPr>
          <w:rFonts w:ascii="Simplified Arabic" w:hAnsi="Simplified Arabic" w:cs="Simplified Arabic" w:hint="cs"/>
          <w:sz w:val="28"/>
          <w:szCs w:val="28"/>
          <w:rtl/>
        </w:rPr>
        <w:t xml:space="preserve">وبوجه عام تكشف النتائج أن جذب انتباه المراهق داخل منصات التواصل يعتمد بدرجة واضحة على العنصر البشري والاجتماعي سواء تمثل في المؤثر أو صانع المحتوى أو رأي الأصدقاء قبل أن يعتمد على الإعلان بصورته المباشرة </w:t>
      </w:r>
      <w:r>
        <w:rPr>
          <w:rFonts w:ascii="Simplified Arabic" w:hAnsi="Simplified Arabic" w:cs="Simplified Arabic" w:hint="cs"/>
          <w:sz w:val="28"/>
          <w:szCs w:val="28"/>
          <w:rtl/>
        </w:rPr>
        <w:t>و</w:t>
      </w:r>
      <w:r w:rsidR="0056164A" w:rsidRPr="00643260">
        <w:rPr>
          <w:rFonts w:ascii="Simplified Arabic" w:hAnsi="Simplified Arabic" w:cs="Simplified Arabic" w:hint="cs"/>
          <w:sz w:val="28"/>
          <w:szCs w:val="28"/>
          <w:rtl/>
        </w:rPr>
        <w:t>يظل جذب الانتباه مرحلة أولية ولا يعني بمفرده تكوّن رغبة في الشراء أو اتخاذ قرار فعلي إذ قد ينتقل بعض المراهقين بعد الانتباه إلى البحث عن معلومات أو مقارنة المنتج أو انتظار عرض مناسب قبل التفكير في الحصول عليه.</w:t>
      </w:r>
    </w:p>
    <w:p w14:paraId="59AD9FD0" w14:textId="2E9DF184" w:rsidR="002E4A2B" w:rsidRPr="00643260" w:rsidRDefault="002E4A2B" w:rsidP="00B33ADC">
      <w:pPr>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lastRenderedPageBreak/>
        <w:t xml:space="preserve">السؤال (2) أكثر ما يجذب الانتباه على روبلكس/ماينكرفت </w:t>
      </w:r>
    </w:p>
    <w:p w14:paraId="42545608" w14:textId="145B065B" w:rsidR="00544DB7" w:rsidRPr="00643260" w:rsidRDefault="002E4A2B" w:rsidP="002E4A2B">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جدول (12): توزيع عينة الدراسة وفقًا لأكثر أشكال التسويق جذبًا للانتباه على منصات الألعاب</w:t>
      </w:r>
    </w:p>
    <w:tbl>
      <w:tblPr>
        <w:tblStyle w:val="TableGrid"/>
        <w:bidiVisual/>
        <w:tblW w:w="0" w:type="auto"/>
        <w:tblLook w:val="04A0" w:firstRow="1" w:lastRow="0" w:firstColumn="1" w:lastColumn="0" w:noHBand="0" w:noVBand="1"/>
      </w:tblPr>
      <w:tblGrid>
        <w:gridCol w:w="874"/>
        <w:gridCol w:w="3786"/>
        <w:gridCol w:w="2299"/>
        <w:gridCol w:w="2301"/>
      </w:tblGrid>
      <w:tr w:rsidR="00A55681" w:rsidRPr="00643260" w14:paraId="7EF2ECE7" w14:textId="77777777" w:rsidTr="005760AB">
        <w:tc>
          <w:tcPr>
            <w:tcW w:w="874" w:type="dxa"/>
            <w:vAlign w:val="center"/>
          </w:tcPr>
          <w:p w14:paraId="09E79C5D" w14:textId="77777777"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الترتيب</w:t>
            </w:r>
          </w:p>
        </w:tc>
        <w:tc>
          <w:tcPr>
            <w:tcW w:w="3786" w:type="dxa"/>
            <w:vAlign w:val="center"/>
          </w:tcPr>
          <w:p w14:paraId="156659FB" w14:textId="28EA0AD3"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شكل التسويق الأكثر ج</w:t>
            </w:r>
            <w:r w:rsidR="00342A10">
              <w:rPr>
                <w:rFonts w:ascii="Simplified Arabic" w:hAnsi="Simplified Arabic" w:cs="Simplified Arabic" w:hint="cs"/>
                <w:b/>
                <w:bCs/>
                <w:rtl/>
              </w:rPr>
              <w:t>ذب</w:t>
            </w:r>
            <w:r w:rsidRPr="00643260">
              <w:rPr>
                <w:rFonts w:ascii="Simplified Arabic" w:hAnsi="Simplified Arabic" w:cs="Simplified Arabic" w:hint="cs"/>
                <w:b/>
                <w:bCs/>
                <w:rtl/>
              </w:rPr>
              <w:t>ًا</w:t>
            </w:r>
          </w:p>
        </w:tc>
        <w:tc>
          <w:tcPr>
            <w:tcW w:w="2299" w:type="dxa"/>
            <w:vAlign w:val="center"/>
          </w:tcPr>
          <w:p w14:paraId="12969C85" w14:textId="77777777"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2301" w:type="dxa"/>
            <w:vAlign w:val="center"/>
          </w:tcPr>
          <w:p w14:paraId="36FF65D8" w14:textId="0A476D67" w:rsidR="00A55681" w:rsidRPr="00643260" w:rsidRDefault="00342A10"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 xml:space="preserve">النسبة </w:t>
            </w:r>
            <w:r w:rsidRPr="00643260">
              <w:rPr>
                <w:rFonts w:ascii="Simplified Arabic" w:hAnsi="Simplified Arabic" w:cs="Simplified Arabic"/>
                <w:b/>
                <w:bCs/>
                <w:rtl/>
              </w:rPr>
              <w:t>(</w:t>
            </w:r>
            <w:r w:rsidR="008E6EF3" w:rsidRPr="00643260">
              <w:rPr>
                <w:rFonts w:ascii="Simplified Arabic" w:hAnsi="Simplified Arabic" w:cs="Simplified Arabic" w:hint="cs"/>
                <w:b/>
                <w:bCs/>
              </w:rPr>
              <w:t>%</w:t>
            </w:r>
            <w:r w:rsidR="008E6EF3" w:rsidRPr="00643260">
              <w:rPr>
                <w:rFonts w:ascii="Simplified Arabic" w:hAnsi="Simplified Arabic" w:cs="Simplified Arabic" w:hint="cs"/>
                <w:b/>
                <w:bCs/>
                <w:rtl/>
              </w:rPr>
              <w:t>)</w:t>
            </w:r>
          </w:p>
        </w:tc>
      </w:tr>
      <w:tr w:rsidR="00A55681" w:rsidRPr="00643260" w14:paraId="040B230F" w14:textId="77777777" w:rsidTr="005760AB">
        <w:tc>
          <w:tcPr>
            <w:tcW w:w="874" w:type="dxa"/>
            <w:vAlign w:val="center"/>
          </w:tcPr>
          <w:p w14:paraId="4877472A" w14:textId="77777777"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1</w:t>
            </w:r>
          </w:p>
        </w:tc>
        <w:tc>
          <w:tcPr>
            <w:tcW w:w="3786" w:type="dxa"/>
            <w:vAlign w:val="center"/>
          </w:tcPr>
          <w:p w14:paraId="22F1E9CE" w14:textId="47C5CB73"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ملابس أو أشكال وأدوات داخل اللعبة</w:t>
            </w:r>
          </w:p>
        </w:tc>
        <w:tc>
          <w:tcPr>
            <w:tcW w:w="2299" w:type="dxa"/>
            <w:vAlign w:val="center"/>
          </w:tcPr>
          <w:p w14:paraId="35A34B9E" w14:textId="6C0A779F" w:rsidR="00A55681" w:rsidRPr="00643260" w:rsidRDefault="00A55681" w:rsidP="005760AB">
            <w:pPr>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94</w:t>
            </w:r>
          </w:p>
        </w:tc>
        <w:tc>
          <w:tcPr>
            <w:tcW w:w="2301" w:type="dxa"/>
            <w:vAlign w:val="center"/>
          </w:tcPr>
          <w:p w14:paraId="5498C6B0" w14:textId="06FBEE4A"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38.8%</w:t>
            </w:r>
          </w:p>
        </w:tc>
      </w:tr>
      <w:tr w:rsidR="00A55681" w:rsidRPr="00643260" w14:paraId="0BFD7522" w14:textId="77777777" w:rsidTr="005760AB">
        <w:tc>
          <w:tcPr>
            <w:tcW w:w="874" w:type="dxa"/>
            <w:vAlign w:val="center"/>
          </w:tcPr>
          <w:p w14:paraId="3A4CB71D" w14:textId="77777777"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2</w:t>
            </w:r>
          </w:p>
        </w:tc>
        <w:tc>
          <w:tcPr>
            <w:tcW w:w="3786" w:type="dxa"/>
            <w:vAlign w:val="center"/>
          </w:tcPr>
          <w:p w14:paraId="2C19A402" w14:textId="58AFAA31"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لا شيء مما سبق</w:t>
            </w:r>
          </w:p>
        </w:tc>
        <w:tc>
          <w:tcPr>
            <w:tcW w:w="2299" w:type="dxa"/>
            <w:vAlign w:val="center"/>
          </w:tcPr>
          <w:p w14:paraId="6EB5BDB6" w14:textId="432B2BC1"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78</w:t>
            </w:r>
          </w:p>
        </w:tc>
        <w:tc>
          <w:tcPr>
            <w:tcW w:w="2301" w:type="dxa"/>
            <w:vAlign w:val="center"/>
          </w:tcPr>
          <w:p w14:paraId="4D3BD8EA" w14:textId="31D08491"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32.2%</w:t>
            </w:r>
          </w:p>
        </w:tc>
      </w:tr>
      <w:tr w:rsidR="00A55681" w:rsidRPr="00643260" w14:paraId="557D9912" w14:textId="77777777" w:rsidTr="005760AB">
        <w:tc>
          <w:tcPr>
            <w:tcW w:w="874" w:type="dxa"/>
            <w:vAlign w:val="center"/>
          </w:tcPr>
          <w:p w14:paraId="158350F4" w14:textId="77777777"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3</w:t>
            </w:r>
          </w:p>
        </w:tc>
        <w:tc>
          <w:tcPr>
            <w:tcW w:w="3786" w:type="dxa"/>
            <w:vAlign w:val="center"/>
          </w:tcPr>
          <w:p w14:paraId="69C54B93" w14:textId="590159BC"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استخدام الأصدقاء أو اللاعبين للعنصر</w:t>
            </w:r>
          </w:p>
        </w:tc>
        <w:tc>
          <w:tcPr>
            <w:tcW w:w="2299" w:type="dxa"/>
            <w:vAlign w:val="center"/>
          </w:tcPr>
          <w:p w14:paraId="50F12350" w14:textId="5DD24FB7"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62</w:t>
            </w:r>
          </w:p>
        </w:tc>
        <w:tc>
          <w:tcPr>
            <w:tcW w:w="2301" w:type="dxa"/>
            <w:vAlign w:val="center"/>
          </w:tcPr>
          <w:p w14:paraId="4DE496E4" w14:textId="666D549D"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25.6%</w:t>
            </w:r>
          </w:p>
        </w:tc>
      </w:tr>
      <w:tr w:rsidR="00A55681" w:rsidRPr="00643260" w14:paraId="792DA656" w14:textId="77777777" w:rsidTr="005760AB">
        <w:tc>
          <w:tcPr>
            <w:tcW w:w="874" w:type="dxa"/>
            <w:vAlign w:val="center"/>
          </w:tcPr>
          <w:p w14:paraId="4E662520" w14:textId="77777777"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4</w:t>
            </w:r>
          </w:p>
        </w:tc>
        <w:tc>
          <w:tcPr>
            <w:tcW w:w="3786" w:type="dxa"/>
            <w:vAlign w:val="center"/>
          </w:tcPr>
          <w:p w14:paraId="3FAB1172" w14:textId="13E278C0"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عنصر محدود أو عرض داخل اللعبة</w:t>
            </w:r>
          </w:p>
        </w:tc>
        <w:tc>
          <w:tcPr>
            <w:tcW w:w="2299" w:type="dxa"/>
            <w:vAlign w:val="center"/>
          </w:tcPr>
          <w:p w14:paraId="20C90D92" w14:textId="557FCEB5"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48</w:t>
            </w:r>
          </w:p>
        </w:tc>
        <w:tc>
          <w:tcPr>
            <w:tcW w:w="2301" w:type="dxa"/>
            <w:vAlign w:val="center"/>
          </w:tcPr>
          <w:p w14:paraId="5C1A54A2" w14:textId="6B8176D5"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19.8%</w:t>
            </w:r>
          </w:p>
        </w:tc>
      </w:tr>
      <w:tr w:rsidR="00A55681" w:rsidRPr="00643260" w14:paraId="2BACE88D" w14:textId="77777777" w:rsidTr="005760AB">
        <w:tc>
          <w:tcPr>
            <w:tcW w:w="874" w:type="dxa"/>
            <w:vAlign w:val="center"/>
          </w:tcPr>
          <w:p w14:paraId="67532920" w14:textId="77777777"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5</w:t>
            </w:r>
          </w:p>
        </w:tc>
        <w:tc>
          <w:tcPr>
            <w:tcW w:w="3786" w:type="dxa"/>
            <w:vAlign w:val="center"/>
          </w:tcPr>
          <w:p w14:paraId="7C5DA270" w14:textId="32324CDF" w:rsidR="00A55681" w:rsidRPr="00643260" w:rsidRDefault="00A55681" w:rsidP="00A55681">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عملة افتراضية أو مكافأة</w:t>
            </w:r>
          </w:p>
        </w:tc>
        <w:tc>
          <w:tcPr>
            <w:tcW w:w="2299" w:type="dxa"/>
            <w:vAlign w:val="center"/>
          </w:tcPr>
          <w:p w14:paraId="2F2D9F85" w14:textId="15C5EF20"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42</w:t>
            </w:r>
          </w:p>
        </w:tc>
        <w:tc>
          <w:tcPr>
            <w:tcW w:w="2301" w:type="dxa"/>
            <w:vAlign w:val="center"/>
          </w:tcPr>
          <w:p w14:paraId="044D7C79" w14:textId="5401E6A9"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17.4%</w:t>
            </w:r>
          </w:p>
        </w:tc>
      </w:tr>
      <w:tr w:rsidR="00A55681" w:rsidRPr="00643260" w14:paraId="085B0108" w14:textId="77777777" w:rsidTr="005760AB">
        <w:tc>
          <w:tcPr>
            <w:tcW w:w="874" w:type="dxa"/>
            <w:vAlign w:val="center"/>
          </w:tcPr>
          <w:p w14:paraId="236244B6" w14:textId="77777777"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6</w:t>
            </w:r>
          </w:p>
        </w:tc>
        <w:tc>
          <w:tcPr>
            <w:tcW w:w="3786" w:type="dxa"/>
            <w:vAlign w:val="center"/>
          </w:tcPr>
          <w:p w14:paraId="0BF2CBA5" w14:textId="34F9E92D"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 xml:space="preserve">عنصر منتشر بين اللاعبين </w:t>
            </w:r>
          </w:p>
        </w:tc>
        <w:tc>
          <w:tcPr>
            <w:tcW w:w="2299" w:type="dxa"/>
            <w:vAlign w:val="center"/>
          </w:tcPr>
          <w:p w14:paraId="7C7B1E07" w14:textId="18013481"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24</w:t>
            </w:r>
          </w:p>
        </w:tc>
        <w:tc>
          <w:tcPr>
            <w:tcW w:w="2301" w:type="dxa"/>
            <w:vAlign w:val="center"/>
          </w:tcPr>
          <w:p w14:paraId="1A3BEF60" w14:textId="36F707E7" w:rsidR="00A55681" w:rsidRPr="00643260" w:rsidRDefault="00A55681"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9.9%</w:t>
            </w:r>
          </w:p>
        </w:tc>
      </w:tr>
    </w:tbl>
    <w:p w14:paraId="0B78A6A6" w14:textId="0BCED688" w:rsidR="00B33ADC" w:rsidRPr="00643260" w:rsidRDefault="00D82EA8" w:rsidP="0012003D">
      <w:pPr>
        <w:pStyle w:val="NormalWeb"/>
        <w:bidi/>
        <w:spacing w:after="0" w:afterAutospacing="0"/>
        <w:jc w:val="both"/>
        <w:rPr>
          <w:rFonts w:ascii="Simplified Arabic" w:hAnsi="Simplified Arabic" w:cs="Simplified Arabic"/>
          <w:b/>
          <w:bCs/>
          <w:rtl/>
        </w:rPr>
      </w:pPr>
      <w:r w:rsidRPr="00643260">
        <w:rPr>
          <w:rFonts w:ascii="Simplified Arabic" w:hAnsi="Simplified Arabic" w:cs="Simplified Arabic" w:hint="cs"/>
          <w:b/>
          <w:bCs/>
          <w:rtl/>
        </w:rPr>
        <w:t>أتيح للمشارك اختيار خيارين كحد أقصى. وقد اختار (106) مشاركين خيارين، بينما اختار (136) مشاركًا خيارًا واحدًا فقط</w:t>
      </w:r>
      <w:r w:rsidR="00904FF2" w:rsidRPr="00643260">
        <w:rPr>
          <w:rFonts w:ascii="Simplified Arabic" w:hAnsi="Simplified Arabic" w:cs="Simplified Arabic" w:hint="cs"/>
          <w:b/>
          <w:bCs/>
          <w:rtl/>
        </w:rPr>
        <w:t xml:space="preserve"> وبهذا بلغ مجموع الاختيارات (348) اختيارًا.</w:t>
      </w:r>
    </w:p>
    <w:p w14:paraId="08AFBCD1" w14:textId="49DD775D" w:rsidR="00544DB7" w:rsidRPr="00643260" w:rsidRDefault="00C7053B" w:rsidP="00E8329C">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شكل (12): توزيع عينة الدراسة وفقًا لأكثر أشكال التسويق جذبًا للانتباه على منصات الألعاب</w:t>
      </w:r>
    </w:p>
    <w:p w14:paraId="25524BE7" w14:textId="61369E07" w:rsidR="00206C57" w:rsidRPr="00643260" w:rsidRDefault="00E8329C" w:rsidP="00206C57">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noProof/>
          <w:rtl/>
          <w:lang w:val="ar-SA"/>
        </w:rPr>
        <w:drawing>
          <wp:inline distT="0" distB="0" distL="0" distR="0" wp14:anchorId="7F2FD329" wp14:editId="68C4BCBC">
            <wp:extent cx="5012718" cy="2192012"/>
            <wp:effectExtent l="0" t="0" r="3810" b="5715"/>
            <wp:docPr id="21815814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58141" name="Picture 218158141"/>
                    <pic:cNvPicPr/>
                  </pic:nvPicPr>
                  <pic:blipFill rotWithShape="1">
                    <a:blip r:embed="rId22"/>
                    <a:srcRect r="2287"/>
                    <a:stretch/>
                  </pic:blipFill>
                  <pic:spPr bwMode="auto">
                    <a:xfrm>
                      <a:off x="0" y="0"/>
                      <a:ext cx="5042627" cy="2205091"/>
                    </a:xfrm>
                    <a:prstGeom prst="rect">
                      <a:avLst/>
                    </a:prstGeom>
                    <a:ln>
                      <a:noFill/>
                    </a:ln>
                    <a:extLst>
                      <a:ext uri="{53640926-AAD7-44D8-BBD7-CCE9431645EC}">
                        <a14:shadowObscured xmlns:a14="http://schemas.microsoft.com/office/drawing/2010/main"/>
                      </a:ext>
                    </a:extLst>
                  </pic:spPr>
                </pic:pic>
              </a:graphicData>
            </a:graphic>
          </wp:inline>
        </w:drawing>
      </w:r>
    </w:p>
    <w:p w14:paraId="60E02BCC" w14:textId="77777777" w:rsidR="00E8329C" w:rsidRPr="00643260" w:rsidRDefault="00E8329C" w:rsidP="00E8329C">
      <w:pPr>
        <w:pStyle w:val="NormalWeb"/>
        <w:bidi/>
        <w:jc w:val="both"/>
        <w:rPr>
          <w:rFonts w:ascii="Simplified Arabic" w:hAnsi="Simplified Arabic" w:cs="Simplified Arabic"/>
          <w:b/>
          <w:bCs/>
          <w:rtl/>
        </w:rPr>
      </w:pPr>
    </w:p>
    <w:p w14:paraId="745D32E1" w14:textId="68F1FB84" w:rsidR="00153F64" w:rsidRPr="00643260" w:rsidRDefault="00DB0CC1" w:rsidP="0012003D">
      <w:pPr>
        <w:pStyle w:val="NormalWeb"/>
        <w:bidi/>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 xml:space="preserve">تشير نتائج الجدول (12) والشكل (12) إلى أن </w:t>
      </w:r>
      <w:r w:rsidR="0041712B" w:rsidRPr="00A8097A">
        <w:rPr>
          <w:rStyle w:val="Strong"/>
          <w:rFonts w:ascii="Simplified Arabic" w:hAnsi="Simplified Arabic" w:cs="Simplified Arabic" w:hint="cs"/>
          <w:b w:val="0"/>
          <w:bCs w:val="0"/>
          <w:sz w:val="28"/>
          <w:szCs w:val="28"/>
          <w:rtl/>
        </w:rPr>
        <w:t>الملابس أو الأشكال أو الأدوات داخل اللعبة</w:t>
      </w:r>
      <w:r w:rsidR="0041712B" w:rsidRPr="00643260">
        <w:rPr>
          <w:rFonts w:ascii="Simplified Arabic" w:hAnsi="Simplified Arabic" w:cs="Simplified Arabic" w:hint="cs"/>
          <w:sz w:val="28"/>
          <w:szCs w:val="28"/>
          <w:rtl/>
        </w:rPr>
        <w:t xml:space="preserve"> جاءت في مقدمة الأشكال الأكثر جذبًا لانتباه أفراد العينة داخل روبلوكس </w:t>
      </w:r>
      <w:r w:rsidR="00153F64" w:rsidRPr="00643260">
        <w:rPr>
          <w:rFonts w:ascii="Simplified Arabic" w:hAnsi="Simplified Arabic" w:cs="Simplified Arabic" w:hint="cs"/>
          <w:sz w:val="28"/>
          <w:szCs w:val="28"/>
          <w:rtl/>
        </w:rPr>
        <w:t xml:space="preserve">وماينكرافت، </w:t>
      </w:r>
      <w:r w:rsidR="0041712B" w:rsidRPr="00643260">
        <w:rPr>
          <w:rFonts w:ascii="Simplified Arabic" w:hAnsi="Simplified Arabic" w:cs="Simplified Arabic" w:hint="cs"/>
          <w:sz w:val="28"/>
          <w:szCs w:val="28"/>
          <w:rtl/>
        </w:rPr>
        <w:t>إذ اختارها (94) مشاركًا ومشاركة بنسبة بل</w:t>
      </w:r>
      <w:r w:rsidR="00153F64" w:rsidRPr="00643260">
        <w:rPr>
          <w:rFonts w:ascii="Simplified Arabic" w:hAnsi="Simplified Arabic" w:cs="Simplified Arabic" w:hint="cs"/>
          <w:sz w:val="28"/>
          <w:szCs w:val="28"/>
          <w:rtl/>
        </w:rPr>
        <w:t>غت (</w:t>
      </w:r>
      <w:r w:rsidR="00153F64" w:rsidRPr="00643260">
        <w:rPr>
          <w:rFonts w:ascii="Simplified Arabic" w:hAnsi="Simplified Arabic" w:cs="Simplified Arabic" w:hint="cs"/>
          <w:sz w:val="28"/>
          <w:szCs w:val="28"/>
        </w:rPr>
        <w:t>38.8</w:t>
      </w:r>
      <w:r w:rsidR="0012003D">
        <w:rPr>
          <w:rFonts w:ascii="Simplified Arabic" w:hAnsi="Simplified Arabic" w:cs="Simplified Arabic" w:hint="cs"/>
          <w:sz w:val="28"/>
          <w:szCs w:val="28"/>
          <w:rtl/>
        </w:rPr>
        <w:t>٪</w:t>
      </w:r>
      <w:r w:rsidR="00153F64" w:rsidRPr="00643260">
        <w:rPr>
          <w:rFonts w:ascii="Simplified Arabic" w:hAnsi="Simplified Arabic" w:cs="Simplified Arabic" w:hint="cs"/>
          <w:sz w:val="28"/>
          <w:szCs w:val="28"/>
          <w:rtl/>
        </w:rPr>
        <w:t>)</w:t>
      </w:r>
      <w:r w:rsidR="00153F64" w:rsidRPr="00643260">
        <w:rPr>
          <w:rStyle w:val="Strong"/>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 xml:space="preserve">وجاء </w:t>
      </w:r>
      <w:r w:rsidR="0041712B" w:rsidRPr="0012003D">
        <w:rPr>
          <w:rStyle w:val="Strong"/>
          <w:rFonts w:ascii="Simplified Arabic" w:hAnsi="Simplified Arabic" w:cs="Simplified Arabic" w:hint="cs"/>
          <w:b w:val="0"/>
          <w:bCs w:val="0"/>
          <w:sz w:val="28"/>
          <w:szCs w:val="28"/>
          <w:rtl/>
        </w:rPr>
        <w:t>استخدام الأصدقاء أو اللاعبين للعنصر</w:t>
      </w:r>
      <w:r w:rsidR="0041712B" w:rsidRPr="00643260">
        <w:rPr>
          <w:rFonts w:ascii="Simplified Arabic" w:hAnsi="Simplified Arabic" w:cs="Simplified Arabic" w:hint="cs"/>
          <w:sz w:val="28"/>
          <w:szCs w:val="28"/>
          <w:rtl/>
        </w:rPr>
        <w:t xml:space="preserve"> في المرتبة الثانية بين الأشكال التسويقية الفعلية بنسبة</w:t>
      </w:r>
      <w:r w:rsidR="0012003D">
        <w:rPr>
          <w:rFonts w:ascii="Simplified Arabic" w:hAnsi="Simplified Arabic" w:cs="Simplified Arabic" w:hint="cs"/>
          <w:sz w:val="28"/>
          <w:szCs w:val="28"/>
          <w:rtl/>
        </w:rPr>
        <w:t xml:space="preserve"> (25.6٪)</w:t>
      </w:r>
      <w:r w:rsidR="0041712B" w:rsidRPr="00643260">
        <w:rPr>
          <w:rFonts w:ascii="Simplified Arabic" w:hAnsi="Simplified Arabic" w:cs="Simplified Arabic" w:hint="cs"/>
          <w:sz w:val="28"/>
          <w:szCs w:val="28"/>
          <w:rtl/>
        </w:rPr>
        <w:t xml:space="preserve"> تلاه </w:t>
      </w:r>
      <w:r w:rsidR="0041712B" w:rsidRPr="0012003D">
        <w:rPr>
          <w:rStyle w:val="Strong"/>
          <w:rFonts w:ascii="Simplified Arabic" w:hAnsi="Simplified Arabic" w:cs="Simplified Arabic" w:hint="cs"/>
          <w:b w:val="0"/>
          <w:bCs w:val="0"/>
          <w:sz w:val="28"/>
          <w:szCs w:val="28"/>
          <w:rtl/>
        </w:rPr>
        <w:t>العنصر المحدود أو العرض داخل اللعبة</w:t>
      </w:r>
      <w:r w:rsidR="0041712B" w:rsidRPr="00643260">
        <w:rPr>
          <w:rFonts w:ascii="Simplified Arabic" w:hAnsi="Simplified Arabic" w:cs="Simplified Arabic" w:hint="cs"/>
          <w:sz w:val="28"/>
          <w:szCs w:val="28"/>
          <w:rtl/>
        </w:rPr>
        <w:t xml:space="preserve"> بنسبة</w:t>
      </w:r>
      <w:r w:rsidR="0012003D">
        <w:rPr>
          <w:rFonts w:ascii="Simplified Arabic" w:hAnsi="Simplified Arabic" w:cs="Simplified Arabic" w:hint="cs"/>
          <w:sz w:val="28"/>
          <w:szCs w:val="28"/>
          <w:rtl/>
        </w:rPr>
        <w:t xml:space="preserve"> (19.8٪)</w:t>
      </w:r>
      <w:r w:rsidR="0041712B" w:rsidRPr="00643260">
        <w:rPr>
          <w:rFonts w:ascii="Simplified Arabic" w:hAnsi="Simplified Arabic" w:cs="Simplified Arabic" w:hint="cs"/>
          <w:sz w:val="28"/>
          <w:szCs w:val="28"/>
          <w:rtl/>
        </w:rPr>
        <w:t xml:space="preserve"> ثم </w:t>
      </w:r>
      <w:r w:rsidR="0041712B" w:rsidRPr="0012003D">
        <w:rPr>
          <w:rStyle w:val="Strong"/>
          <w:rFonts w:ascii="Simplified Arabic" w:hAnsi="Simplified Arabic" w:cs="Simplified Arabic" w:hint="cs"/>
          <w:b w:val="0"/>
          <w:bCs w:val="0"/>
          <w:sz w:val="28"/>
          <w:szCs w:val="28"/>
          <w:rtl/>
        </w:rPr>
        <w:t>العملة الافتراضية أو المكافأة</w:t>
      </w:r>
      <w:r w:rsidR="0041712B" w:rsidRPr="00643260">
        <w:rPr>
          <w:rFonts w:ascii="Simplified Arabic" w:hAnsi="Simplified Arabic" w:cs="Simplified Arabic" w:hint="cs"/>
          <w:sz w:val="28"/>
          <w:szCs w:val="28"/>
          <w:rtl/>
        </w:rPr>
        <w:t xml:space="preserve"> </w:t>
      </w:r>
      <w:r w:rsidR="0012003D" w:rsidRPr="00643260">
        <w:rPr>
          <w:rFonts w:ascii="Simplified Arabic" w:hAnsi="Simplified Arabic" w:cs="Simplified Arabic" w:hint="cs"/>
          <w:sz w:val="28"/>
          <w:szCs w:val="28"/>
          <w:rtl/>
        </w:rPr>
        <w:t>بنسبة</w:t>
      </w:r>
      <w:r w:rsidR="0012003D">
        <w:rPr>
          <w:rFonts w:ascii="Simplified Arabic" w:hAnsi="Simplified Arabic" w:cs="Simplified Arabic" w:hint="cs"/>
          <w:sz w:val="28"/>
          <w:szCs w:val="28"/>
          <w:rtl/>
        </w:rPr>
        <w:t xml:space="preserve"> </w:t>
      </w:r>
      <w:r w:rsidR="0012003D">
        <w:rPr>
          <w:rFonts w:ascii="Simplified Arabic" w:hAnsi="Simplified Arabic" w:cs="Simplified Arabic"/>
          <w:sz w:val="28"/>
          <w:szCs w:val="28"/>
          <w:rtl/>
        </w:rPr>
        <w:t>(</w:t>
      </w:r>
      <w:r w:rsidR="0012003D">
        <w:rPr>
          <w:rFonts w:ascii="Simplified Arabic" w:hAnsi="Simplified Arabic" w:cs="Simplified Arabic" w:hint="cs"/>
          <w:sz w:val="28"/>
          <w:szCs w:val="28"/>
          <w:rtl/>
        </w:rPr>
        <w:t>17.4٪)</w:t>
      </w:r>
      <w:r w:rsidR="0041712B" w:rsidRPr="00643260">
        <w:rPr>
          <w:rFonts w:ascii="Simplified Arabic" w:hAnsi="Simplified Arabic" w:cs="Simplified Arabic" w:hint="cs"/>
          <w:sz w:val="28"/>
          <w:szCs w:val="28"/>
          <w:rtl/>
        </w:rPr>
        <w:t xml:space="preserve"> وأخيرًا </w:t>
      </w:r>
      <w:r w:rsidR="0041712B" w:rsidRPr="0012003D">
        <w:rPr>
          <w:rStyle w:val="Strong"/>
          <w:rFonts w:ascii="Simplified Arabic" w:hAnsi="Simplified Arabic" w:cs="Simplified Arabic" w:hint="cs"/>
          <w:b w:val="0"/>
          <w:bCs w:val="0"/>
          <w:sz w:val="28"/>
          <w:szCs w:val="28"/>
          <w:rtl/>
        </w:rPr>
        <w:t>العنصر المنتشر بين اللاعبين</w:t>
      </w:r>
      <w:r w:rsidR="0041712B" w:rsidRPr="00643260">
        <w:rPr>
          <w:rFonts w:ascii="Simplified Arabic" w:hAnsi="Simplified Arabic" w:cs="Simplified Arabic" w:hint="cs"/>
          <w:sz w:val="28"/>
          <w:szCs w:val="28"/>
          <w:rtl/>
        </w:rPr>
        <w:t xml:space="preserve"> بنسبة</w:t>
      </w:r>
      <w:r w:rsidR="0012003D">
        <w:rPr>
          <w:rFonts w:ascii="Simplified Arabic" w:hAnsi="Simplified Arabic" w:cs="Simplified Arabic" w:hint="cs"/>
          <w:sz w:val="28"/>
          <w:szCs w:val="28"/>
          <w:rtl/>
        </w:rPr>
        <w:t xml:space="preserve"> (9.9٪)</w:t>
      </w:r>
      <w:r w:rsidR="00153F64" w:rsidRPr="00643260">
        <w:rPr>
          <w:rFonts w:ascii="Simplified Arabic" w:hAnsi="Simplified Arabic" w:cs="Simplified Arabic" w:hint="cs"/>
          <w:sz w:val="28"/>
          <w:szCs w:val="28"/>
          <w:rtl/>
        </w:rPr>
        <w:t xml:space="preserve"> في</w:t>
      </w:r>
      <w:r w:rsidR="0041712B" w:rsidRPr="00643260">
        <w:rPr>
          <w:rFonts w:ascii="Simplified Arabic" w:hAnsi="Simplified Arabic" w:cs="Simplified Arabic" w:hint="cs"/>
          <w:sz w:val="28"/>
          <w:szCs w:val="28"/>
          <w:rtl/>
        </w:rPr>
        <w:t xml:space="preserve"> المقابل</w:t>
      </w:r>
      <w:r w:rsidR="00153F64" w:rsidRPr="00643260">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 xml:space="preserve">اختار (78) مشاركًا ومشاركة </w:t>
      </w:r>
      <w:r w:rsidR="0041712B" w:rsidRPr="0012003D">
        <w:rPr>
          <w:rStyle w:val="Strong"/>
          <w:rFonts w:ascii="Simplified Arabic" w:hAnsi="Simplified Arabic" w:cs="Simplified Arabic" w:hint="cs"/>
          <w:b w:val="0"/>
          <w:bCs w:val="0"/>
          <w:sz w:val="28"/>
          <w:szCs w:val="28"/>
          <w:rtl/>
        </w:rPr>
        <w:t>لا شيء مما سبق</w:t>
      </w:r>
      <w:r w:rsidR="0041712B" w:rsidRPr="00643260">
        <w:rPr>
          <w:rFonts w:ascii="Simplified Arabic" w:hAnsi="Simplified Arabic" w:cs="Simplified Arabic" w:hint="cs"/>
          <w:sz w:val="28"/>
          <w:szCs w:val="28"/>
        </w:rPr>
        <w:t xml:space="preserve"> </w:t>
      </w:r>
      <w:r w:rsidR="0041712B" w:rsidRPr="00643260">
        <w:rPr>
          <w:rFonts w:ascii="Simplified Arabic" w:hAnsi="Simplified Arabic" w:cs="Simplified Arabic" w:hint="cs"/>
          <w:sz w:val="28"/>
          <w:szCs w:val="28"/>
          <w:rtl/>
        </w:rPr>
        <w:t>بنسبة بلغت</w:t>
      </w:r>
      <w:r w:rsidR="0012003D">
        <w:rPr>
          <w:rFonts w:ascii="Simplified Arabic" w:hAnsi="Simplified Arabic" w:cs="Simplified Arabic" w:hint="cs"/>
          <w:sz w:val="28"/>
          <w:szCs w:val="28"/>
          <w:rtl/>
        </w:rPr>
        <w:t xml:space="preserve"> (32.2٪).</w:t>
      </w:r>
    </w:p>
    <w:p w14:paraId="7D52D7CF" w14:textId="214F755E" w:rsidR="0041712B" w:rsidRPr="00643260" w:rsidRDefault="00DB0CC1" w:rsidP="00153F64">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A8097A">
        <w:rPr>
          <w:rFonts w:ascii="Simplified Arabic" w:hAnsi="Simplified Arabic" w:cs="Simplified Arabic" w:hint="cs"/>
          <w:sz w:val="28"/>
          <w:szCs w:val="28"/>
          <w:rtl/>
        </w:rPr>
        <w:t>تظهر</w:t>
      </w:r>
      <w:r w:rsidR="0041712B" w:rsidRPr="00643260">
        <w:rPr>
          <w:rFonts w:ascii="Simplified Arabic" w:hAnsi="Simplified Arabic" w:cs="Simplified Arabic" w:hint="cs"/>
          <w:sz w:val="28"/>
          <w:szCs w:val="28"/>
          <w:rtl/>
        </w:rPr>
        <w:t xml:space="preserve"> النتائج أن العناصر المرتبطة </w:t>
      </w:r>
      <w:r w:rsidR="0041712B" w:rsidRPr="0012003D">
        <w:rPr>
          <w:rStyle w:val="Strong"/>
          <w:rFonts w:ascii="Simplified Arabic" w:hAnsi="Simplified Arabic" w:cs="Simplified Arabic" w:hint="cs"/>
          <w:b w:val="0"/>
          <w:bCs w:val="0"/>
          <w:sz w:val="28"/>
          <w:szCs w:val="28"/>
          <w:rtl/>
        </w:rPr>
        <w:t xml:space="preserve">بالمظهر </w:t>
      </w:r>
      <w:r w:rsidR="00090C73">
        <w:rPr>
          <w:rStyle w:val="Strong"/>
          <w:rFonts w:ascii="Simplified Arabic" w:hAnsi="Simplified Arabic" w:cs="Simplified Arabic" w:hint="cs"/>
          <w:b w:val="0"/>
          <w:bCs w:val="0"/>
          <w:sz w:val="28"/>
          <w:szCs w:val="28"/>
          <w:rtl/>
        </w:rPr>
        <w:t xml:space="preserve">البصري </w:t>
      </w:r>
      <w:r w:rsidR="0041712B" w:rsidRPr="0012003D">
        <w:rPr>
          <w:rStyle w:val="Strong"/>
          <w:rFonts w:ascii="Simplified Arabic" w:hAnsi="Simplified Arabic" w:cs="Simplified Arabic" w:hint="cs"/>
          <w:b w:val="0"/>
          <w:bCs w:val="0"/>
          <w:sz w:val="28"/>
          <w:szCs w:val="28"/>
          <w:rtl/>
        </w:rPr>
        <w:t>وتخصيص الشخصية</w:t>
      </w:r>
      <w:r w:rsidR="0041712B" w:rsidRPr="00643260">
        <w:rPr>
          <w:rFonts w:ascii="Simplified Arabic" w:hAnsi="Simplified Arabic" w:cs="Simplified Arabic" w:hint="cs"/>
          <w:sz w:val="28"/>
          <w:szCs w:val="28"/>
          <w:rtl/>
        </w:rPr>
        <w:t xml:space="preserve"> كانت الأكثر</w:t>
      </w:r>
      <w:r w:rsidR="00DF5DF0">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جذب</w:t>
      </w:r>
      <w:r w:rsidR="00DF5DF0">
        <w:rPr>
          <w:rFonts w:ascii="Simplified Arabic" w:hAnsi="Simplified Arabic" w:cs="Simplified Arabic" w:hint="cs"/>
          <w:sz w:val="28"/>
          <w:szCs w:val="28"/>
          <w:rtl/>
        </w:rPr>
        <w:t>ًا</w:t>
      </w:r>
      <w:r w:rsidR="0041712B" w:rsidRPr="00643260">
        <w:rPr>
          <w:rFonts w:ascii="Simplified Arabic" w:hAnsi="Simplified Arabic" w:cs="Simplified Arabic" w:hint="cs"/>
          <w:sz w:val="28"/>
          <w:szCs w:val="28"/>
          <w:rtl/>
        </w:rPr>
        <w:t xml:space="preserve"> </w:t>
      </w:r>
      <w:r w:rsidR="00DF5DF0">
        <w:rPr>
          <w:rFonts w:ascii="Simplified Arabic" w:hAnsi="Simplified Arabic" w:cs="Simplified Arabic" w:hint="cs"/>
          <w:sz w:val="28"/>
          <w:szCs w:val="28"/>
          <w:rtl/>
        </w:rPr>
        <w:t>ل</w:t>
      </w:r>
      <w:r w:rsidR="0041712B" w:rsidRPr="00643260">
        <w:rPr>
          <w:rFonts w:ascii="Simplified Arabic" w:hAnsi="Simplified Arabic" w:cs="Simplified Arabic" w:hint="cs"/>
          <w:sz w:val="28"/>
          <w:szCs w:val="28"/>
          <w:rtl/>
        </w:rPr>
        <w:t xml:space="preserve">لانتباه </w:t>
      </w:r>
      <w:r w:rsidR="00DF5DF0">
        <w:rPr>
          <w:rFonts w:ascii="Simplified Arabic" w:hAnsi="Simplified Arabic" w:cs="Simplified Arabic" w:hint="cs"/>
          <w:sz w:val="28"/>
          <w:szCs w:val="28"/>
          <w:rtl/>
        </w:rPr>
        <w:t xml:space="preserve">داخل </w:t>
      </w:r>
      <w:r w:rsidR="0041712B" w:rsidRPr="00643260">
        <w:rPr>
          <w:rFonts w:ascii="Simplified Arabic" w:hAnsi="Simplified Arabic" w:cs="Simplified Arabic" w:hint="cs"/>
          <w:sz w:val="28"/>
          <w:szCs w:val="28"/>
          <w:rtl/>
        </w:rPr>
        <w:t>الألعاب</w:t>
      </w:r>
      <w:r w:rsidR="00DF5DF0">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ويمكن تفسير ذلك من وجهة نظر الباحثة بأن الملابس والأشكال والأدوات تظهر ب</w:t>
      </w:r>
      <w:r w:rsidR="00DF5DF0">
        <w:rPr>
          <w:rFonts w:ascii="Simplified Arabic" w:hAnsi="Simplified Arabic" w:cs="Simplified Arabic" w:hint="cs"/>
          <w:sz w:val="28"/>
          <w:szCs w:val="28"/>
          <w:rtl/>
        </w:rPr>
        <w:t xml:space="preserve">شكل </w:t>
      </w:r>
      <w:r w:rsidR="0041712B" w:rsidRPr="00643260">
        <w:rPr>
          <w:rFonts w:ascii="Simplified Arabic" w:hAnsi="Simplified Arabic" w:cs="Simplified Arabic" w:hint="cs"/>
          <w:sz w:val="28"/>
          <w:szCs w:val="28"/>
          <w:rtl/>
        </w:rPr>
        <w:t xml:space="preserve">مباشر ومتكرر </w:t>
      </w:r>
      <w:r w:rsidR="00DF5DF0">
        <w:rPr>
          <w:rFonts w:ascii="Simplified Arabic" w:hAnsi="Simplified Arabic" w:cs="Simplified Arabic" w:hint="cs"/>
          <w:sz w:val="28"/>
          <w:szCs w:val="28"/>
          <w:rtl/>
        </w:rPr>
        <w:t>أثناء</w:t>
      </w:r>
      <w:r w:rsidR="0041712B" w:rsidRPr="00643260">
        <w:rPr>
          <w:rFonts w:ascii="Simplified Arabic" w:hAnsi="Simplified Arabic" w:cs="Simplified Arabic" w:hint="cs"/>
          <w:sz w:val="28"/>
          <w:szCs w:val="28"/>
          <w:rtl/>
        </w:rPr>
        <w:t xml:space="preserve"> اللعب وترتبط بالشخصية الافتراضية التي </w:t>
      </w:r>
      <w:r w:rsidR="00DF5DF0">
        <w:rPr>
          <w:rFonts w:ascii="Simplified Arabic" w:hAnsi="Simplified Arabic" w:cs="Simplified Arabic" w:hint="cs"/>
          <w:sz w:val="28"/>
          <w:szCs w:val="28"/>
          <w:rtl/>
        </w:rPr>
        <w:t>يستخدمها</w:t>
      </w:r>
      <w:r w:rsidR="0041712B" w:rsidRPr="00643260">
        <w:rPr>
          <w:rFonts w:ascii="Simplified Arabic" w:hAnsi="Simplified Arabic" w:cs="Simplified Arabic" w:hint="cs"/>
          <w:sz w:val="28"/>
          <w:szCs w:val="28"/>
          <w:rtl/>
        </w:rPr>
        <w:t xml:space="preserve"> اللاعب نفسه</w:t>
      </w:r>
      <w:r w:rsidR="00DF5DF0">
        <w:rPr>
          <w:rFonts w:ascii="Simplified Arabic" w:hAnsi="Simplified Arabic" w:cs="Simplified Arabic" w:hint="cs"/>
          <w:sz w:val="28"/>
          <w:szCs w:val="28"/>
          <w:rtl/>
        </w:rPr>
        <w:t>،</w:t>
      </w:r>
      <w:r w:rsidR="0041712B" w:rsidRPr="00643260">
        <w:rPr>
          <w:rFonts w:ascii="Simplified Arabic" w:hAnsi="Simplified Arabic" w:cs="Simplified Arabic" w:hint="cs"/>
          <w:sz w:val="28"/>
          <w:szCs w:val="28"/>
          <w:rtl/>
        </w:rPr>
        <w:t xml:space="preserve"> كما تمنحه فرصة للتعبير عن ذوقه وتمييز شخصيته عن الآخرين مما يجعلها أكثر وضوحًا من العملات الافتراضية أو العروض التي قد تظهر في أوقات</w:t>
      </w:r>
      <w:r w:rsidR="0099683C">
        <w:rPr>
          <w:rFonts w:ascii="Simplified Arabic" w:hAnsi="Simplified Arabic" w:cs="Simplified Arabic" w:hint="cs"/>
          <w:sz w:val="28"/>
          <w:szCs w:val="28"/>
          <w:rtl/>
        </w:rPr>
        <w:t xml:space="preserve"> مختلفة أثناء اللعب</w:t>
      </w:r>
      <w:r w:rsidR="0041712B" w:rsidRPr="00643260">
        <w:rPr>
          <w:rFonts w:ascii="Simplified Arabic" w:hAnsi="Simplified Arabic" w:cs="Simplified Arabic" w:hint="cs"/>
          <w:sz w:val="28"/>
          <w:szCs w:val="28"/>
        </w:rPr>
        <w:t>.</w:t>
      </w:r>
    </w:p>
    <w:p w14:paraId="6E2E0FC4" w14:textId="01CD87B0" w:rsidR="0041712B" w:rsidRPr="00643260" w:rsidRDefault="00DB0CC1" w:rsidP="00153F64">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 xml:space="preserve">وتتقارب هذه النتيجة مع دراسة </w:t>
      </w:r>
      <w:r w:rsidR="0041712B" w:rsidRPr="00643260">
        <w:rPr>
          <w:rFonts w:ascii="Simplified Arabic" w:hAnsi="Simplified Arabic" w:cs="Simplified Arabic" w:hint="cs"/>
          <w:b/>
          <w:bCs/>
          <w:sz w:val="28"/>
          <w:szCs w:val="28"/>
          <w:rtl/>
        </w:rPr>
        <w:t>حسني (2022)</w:t>
      </w:r>
      <w:r w:rsidR="0041712B" w:rsidRPr="00643260">
        <w:rPr>
          <w:rFonts w:ascii="Simplified Arabic" w:hAnsi="Simplified Arabic" w:cs="Simplified Arabic" w:hint="cs"/>
          <w:sz w:val="28"/>
          <w:szCs w:val="28"/>
          <w:rtl/>
        </w:rPr>
        <w:t xml:space="preserve"> التي أوضحت أن روبلوكس لا تعمل بوصفها لعبة فقط بل تتضمن صفحات للهوية الافتراضية وروابط اجتماعية واقتصادية تشمل الشراء والتبادل وتخصيص الشخصية ويدعم ذلك تقدم الملابس والأشكال والأدوات في الدراسة الحالية باعتبارها جزءًا من بناء المظهر والهوية داخل المنصة. ومع ذلك لا تعد المقارنة رقمية لأن دراسة حسني كانت دراسة كيفية أُجريت على (42) طفلًا مصريًا من مستخدمي روبلوكس</w:t>
      </w:r>
      <w:r w:rsidR="00904FF2" w:rsidRPr="00643260">
        <w:rPr>
          <w:rFonts w:ascii="Simplified Arabic" w:hAnsi="Simplified Arabic" w:cs="Simplified Arabic" w:hint="cs"/>
          <w:sz w:val="28"/>
          <w:szCs w:val="28"/>
          <w:rtl/>
        </w:rPr>
        <w:t xml:space="preserve"> تتراوح أعمارهم بين </w:t>
      </w:r>
      <w:r w:rsidR="00F32449" w:rsidRPr="00643260">
        <w:rPr>
          <w:rFonts w:ascii="Simplified Arabic" w:hAnsi="Simplified Arabic" w:cs="Simplified Arabic" w:hint="cs"/>
          <w:sz w:val="28"/>
          <w:szCs w:val="28"/>
          <w:rtl/>
        </w:rPr>
        <w:t>6</w:t>
      </w:r>
      <w:r w:rsidR="00904FF2" w:rsidRPr="00643260">
        <w:rPr>
          <w:rFonts w:ascii="Simplified Arabic" w:hAnsi="Simplified Arabic" w:cs="Simplified Arabic" w:hint="cs"/>
          <w:sz w:val="28"/>
          <w:szCs w:val="28"/>
          <w:rtl/>
        </w:rPr>
        <w:t>-12 سنه</w:t>
      </w:r>
      <w:r w:rsidR="0041712B" w:rsidRPr="00643260">
        <w:rPr>
          <w:rFonts w:ascii="Simplified Arabic" w:hAnsi="Simplified Arabic" w:cs="Simplified Arabic" w:hint="cs"/>
          <w:sz w:val="28"/>
          <w:szCs w:val="28"/>
          <w:rtl/>
        </w:rPr>
        <w:t xml:space="preserve"> ولم تقس ترتيب العناصر الجاذبة بالنسب المستخدمة في الدراسة الحالية</w:t>
      </w:r>
      <w:r w:rsidR="0041712B" w:rsidRPr="00643260">
        <w:rPr>
          <w:rFonts w:ascii="Simplified Arabic" w:hAnsi="Simplified Arabic" w:cs="Simplified Arabic" w:hint="cs"/>
          <w:sz w:val="28"/>
          <w:szCs w:val="28"/>
        </w:rPr>
        <w:t>.</w:t>
      </w:r>
    </w:p>
    <w:p w14:paraId="5BE36855" w14:textId="7487E24D" w:rsidR="00E16B11" w:rsidRPr="00643260" w:rsidRDefault="00DB0CC1" w:rsidP="00153F64">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04FF2" w:rsidRPr="00643260">
        <w:rPr>
          <w:rFonts w:ascii="Simplified Arabic" w:hAnsi="Simplified Arabic" w:cs="Simplified Arabic" w:hint="cs"/>
          <w:sz w:val="28"/>
          <w:szCs w:val="28"/>
          <w:rtl/>
        </w:rPr>
        <w:t>أما</w:t>
      </w:r>
      <w:r w:rsidR="0041712B" w:rsidRPr="00643260">
        <w:rPr>
          <w:rFonts w:ascii="Simplified Arabic" w:hAnsi="Simplified Arabic" w:cs="Simplified Arabic" w:hint="cs"/>
          <w:sz w:val="28"/>
          <w:szCs w:val="28"/>
          <w:rtl/>
        </w:rPr>
        <w:t xml:space="preserve"> استخدام الأصدقاء أو اللاعبين للعنصر في المرتبة الثانية بنسبة (25.6</w:t>
      </w:r>
      <w:r w:rsidR="0012003D">
        <w:rPr>
          <w:rFonts w:ascii="Simplified Arabic" w:hAnsi="Simplified Arabic" w:cs="Simplified Arabic" w:hint="cs"/>
          <w:sz w:val="28"/>
          <w:szCs w:val="28"/>
          <w:rtl/>
        </w:rPr>
        <w:t>٪</w:t>
      </w:r>
      <w:r w:rsidR="0041712B" w:rsidRPr="00643260">
        <w:rPr>
          <w:rFonts w:ascii="Simplified Arabic" w:hAnsi="Simplified Arabic" w:cs="Simplified Arabic" w:hint="cs"/>
          <w:sz w:val="28"/>
          <w:szCs w:val="28"/>
          <w:rtl/>
        </w:rPr>
        <w:t>)</w:t>
      </w:r>
      <w:r w:rsidR="00A8097A">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 xml:space="preserve">قد يشير إلى أن مشاهدة الآخرين وهم يستخدمون عنصرًا معينًا يمكن أن </w:t>
      </w:r>
      <w:r w:rsidR="00C12DF2">
        <w:rPr>
          <w:rFonts w:ascii="Simplified Arabic" w:hAnsi="Simplified Arabic" w:cs="Simplified Arabic" w:hint="cs"/>
          <w:sz w:val="28"/>
          <w:szCs w:val="28"/>
          <w:rtl/>
        </w:rPr>
        <w:t>ي</w:t>
      </w:r>
      <w:r w:rsidR="0041712B" w:rsidRPr="00643260">
        <w:rPr>
          <w:rFonts w:ascii="Simplified Arabic" w:hAnsi="Simplified Arabic" w:cs="Simplified Arabic" w:hint="cs"/>
          <w:sz w:val="28"/>
          <w:szCs w:val="28"/>
          <w:rtl/>
        </w:rPr>
        <w:t xml:space="preserve">لفت انتباه بعض المراهقين خاصة عندما يرتبط العنصر بالتميز أو المكانة أو المشاركة مع </w:t>
      </w:r>
      <w:r w:rsidR="00904FF2" w:rsidRPr="00643260">
        <w:rPr>
          <w:rFonts w:ascii="Simplified Arabic" w:hAnsi="Simplified Arabic" w:cs="Simplified Arabic" w:hint="cs"/>
          <w:sz w:val="28"/>
          <w:szCs w:val="28"/>
          <w:rtl/>
        </w:rPr>
        <w:t xml:space="preserve">مجموعة من </w:t>
      </w:r>
      <w:r w:rsidR="008D6C18" w:rsidRPr="00643260">
        <w:rPr>
          <w:rFonts w:ascii="Simplified Arabic" w:hAnsi="Simplified Arabic" w:cs="Simplified Arabic" w:hint="cs"/>
          <w:sz w:val="28"/>
          <w:szCs w:val="28"/>
          <w:rtl/>
        </w:rPr>
        <w:t>الأصدقاء</w:t>
      </w:r>
      <w:r w:rsidR="00904FF2" w:rsidRPr="00643260">
        <w:rPr>
          <w:rFonts w:ascii="Simplified Arabic" w:hAnsi="Simplified Arabic" w:cs="Simplified Arabic" w:hint="cs"/>
          <w:sz w:val="28"/>
          <w:szCs w:val="28"/>
          <w:rtl/>
        </w:rPr>
        <w:t xml:space="preserve"> ومع ذلك فإن اختيار هذا الشكل من نحو ربع العينة فقط يوضح أن تأثير الآخرين لم يكن متساويًا لدى جميع </w:t>
      </w:r>
      <w:r w:rsidR="00C12DF2">
        <w:rPr>
          <w:rFonts w:ascii="Simplified Arabic" w:hAnsi="Simplified Arabic" w:cs="Simplified Arabic" w:hint="cs"/>
          <w:sz w:val="28"/>
          <w:szCs w:val="28"/>
          <w:rtl/>
        </w:rPr>
        <w:t>أفراد العينة</w:t>
      </w:r>
      <w:r w:rsidR="008D6C18" w:rsidRPr="00643260">
        <w:rPr>
          <w:rFonts w:ascii="Simplified Arabic" w:hAnsi="Simplified Arabic" w:cs="Simplified Arabic" w:hint="cs"/>
          <w:sz w:val="28"/>
          <w:szCs w:val="28"/>
          <w:rtl/>
        </w:rPr>
        <w:t>.</w:t>
      </w:r>
    </w:p>
    <w:p w14:paraId="74C414F6" w14:textId="483F7CC1" w:rsidR="008D6C18" w:rsidRPr="00643260" w:rsidRDefault="00DB0CC1" w:rsidP="008D6C18">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 xml:space="preserve"> وتتفق هذه النتيجة </w:t>
      </w:r>
      <w:r w:rsidR="00C12DF2">
        <w:rPr>
          <w:rFonts w:ascii="Simplified Arabic" w:hAnsi="Simplified Arabic" w:cs="Simplified Arabic" w:hint="cs"/>
          <w:sz w:val="28"/>
          <w:szCs w:val="28"/>
          <w:rtl/>
        </w:rPr>
        <w:t>إلى حد ما</w:t>
      </w:r>
      <w:r w:rsidR="0041712B" w:rsidRPr="00643260">
        <w:rPr>
          <w:rFonts w:ascii="Simplified Arabic" w:hAnsi="Simplified Arabic" w:cs="Simplified Arabic" w:hint="cs"/>
          <w:sz w:val="28"/>
          <w:szCs w:val="28"/>
          <w:rtl/>
        </w:rPr>
        <w:t xml:space="preserve"> مع دراسة</w:t>
      </w:r>
      <w:r w:rsidR="0041712B" w:rsidRPr="00643260">
        <w:rPr>
          <w:rFonts w:ascii="Simplified Arabic" w:hAnsi="Simplified Arabic" w:cs="Simplified Arabic" w:hint="cs"/>
          <w:sz w:val="28"/>
          <w:szCs w:val="28"/>
        </w:rPr>
        <w:t xml:space="preserve"> </w:t>
      </w:r>
      <w:r w:rsidR="0041712B" w:rsidRPr="00643260">
        <w:rPr>
          <w:rFonts w:ascii="Simplified Arabic" w:hAnsi="Simplified Arabic" w:cs="Simplified Arabic" w:hint="cs"/>
          <w:b/>
          <w:bCs/>
          <w:sz w:val="28"/>
          <w:szCs w:val="28"/>
        </w:rPr>
        <w:t>Zhang et al. (2025)</w:t>
      </w:r>
      <w:r w:rsidR="0041712B" w:rsidRPr="00643260">
        <w:rPr>
          <w:rFonts w:ascii="Simplified Arabic" w:hAnsi="Simplified Arabic" w:cs="Simplified Arabic" w:hint="cs"/>
          <w:sz w:val="28"/>
          <w:szCs w:val="28"/>
          <w:rtl/>
        </w:rPr>
        <w:t xml:space="preserve"> التي أظهرت أن العلاقات الاجتماعية داخل</w:t>
      </w:r>
      <w:r w:rsidR="00904FF2" w:rsidRPr="00643260">
        <w:rPr>
          <w:rFonts w:ascii="Simplified Arabic" w:hAnsi="Simplified Arabic" w:cs="Simplified Arabic" w:hint="cs"/>
          <w:sz w:val="28"/>
          <w:szCs w:val="28"/>
          <w:rtl/>
        </w:rPr>
        <w:t xml:space="preserve"> الألعاب التي </w:t>
      </w:r>
      <w:r w:rsidR="008D6C18" w:rsidRPr="00643260">
        <w:rPr>
          <w:rFonts w:ascii="Simplified Arabic" w:hAnsi="Simplified Arabic" w:cs="Simplified Arabic" w:hint="cs"/>
          <w:sz w:val="28"/>
          <w:szCs w:val="28"/>
          <w:rtl/>
        </w:rPr>
        <w:t>ينشئ</w:t>
      </w:r>
      <w:r w:rsidR="00904FF2" w:rsidRPr="00643260">
        <w:rPr>
          <w:rFonts w:ascii="Simplified Arabic" w:hAnsi="Simplified Arabic" w:cs="Simplified Arabic" w:hint="cs"/>
          <w:sz w:val="28"/>
          <w:szCs w:val="28"/>
          <w:rtl/>
        </w:rPr>
        <w:t xml:space="preserve"> المستخدمون محتواها </w:t>
      </w:r>
      <w:r w:rsidR="008D6C18" w:rsidRPr="00643260">
        <w:rPr>
          <w:rFonts w:ascii="Simplified Arabic" w:hAnsi="Simplified Arabic" w:cs="Simplified Arabic" w:hint="cs"/>
          <w:sz w:val="28"/>
          <w:szCs w:val="28"/>
          <w:rtl/>
        </w:rPr>
        <w:t xml:space="preserve">مثل </w:t>
      </w:r>
      <w:r w:rsidR="0041712B" w:rsidRPr="00643260">
        <w:rPr>
          <w:rFonts w:ascii="Simplified Arabic" w:hAnsi="Simplified Arabic" w:cs="Simplified Arabic" w:hint="cs"/>
          <w:sz w:val="28"/>
          <w:szCs w:val="28"/>
          <w:rtl/>
        </w:rPr>
        <w:t>روبلوكس وماينكرافت قد تتداخل مع قرارات الإنفاق</w:t>
      </w:r>
      <w:r w:rsidR="008D6C18" w:rsidRPr="00643260">
        <w:rPr>
          <w:rFonts w:ascii="Simplified Arabic" w:hAnsi="Simplified Arabic" w:cs="Simplified Arabic" w:hint="cs"/>
          <w:sz w:val="28"/>
          <w:szCs w:val="28"/>
          <w:rtl/>
        </w:rPr>
        <w:t>. فقد أشارت إلى أن امتلاك الأصدقاء أو أفراد المجموعة لعناصر أو ترقيات معينة قد يدفع بعض اللاعبين إلى الرغبة في الحصول عليها بهدف مجاراة الآخرين أو الاندماج داخل المجموعة أو تجنب الشعور بالاستبعاد.</w:t>
      </w:r>
      <w:r w:rsidR="008D6C18" w:rsidRPr="00643260">
        <w:rPr>
          <w:rFonts w:ascii="Simplified Arabic" w:hAnsi="Simplified Arabic" w:cs="Simplified Arabic" w:hint="cs"/>
          <w:sz w:val="28"/>
          <w:szCs w:val="28"/>
        </w:rPr>
        <w:t xml:space="preserve"> </w:t>
      </w:r>
    </w:p>
    <w:p w14:paraId="551D7301" w14:textId="69776D2F" w:rsidR="00A8097A" w:rsidRDefault="00DB0CC1" w:rsidP="008D6C18">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مع ذلك ظهر تأثير الأصدقاء في الدراسة الحالية بدرجة</w:t>
      </w:r>
      <w:r w:rsidR="008D6C18" w:rsidRPr="00643260">
        <w:rPr>
          <w:rFonts w:ascii="Simplified Arabic" w:hAnsi="Simplified Arabic" w:cs="Simplified Arabic" w:hint="cs"/>
          <w:sz w:val="28"/>
          <w:szCs w:val="28"/>
          <w:rtl/>
        </w:rPr>
        <w:t xml:space="preserve"> محدودة إذ لم يختر هذا العامل سوى (25.6</w:t>
      </w:r>
      <w:r w:rsidR="00A8097A">
        <w:rPr>
          <w:rFonts w:ascii="Simplified Arabic" w:hAnsi="Simplified Arabic" w:cs="Simplified Arabic" w:hint="cs"/>
          <w:sz w:val="28"/>
          <w:szCs w:val="28"/>
          <w:rtl/>
        </w:rPr>
        <w:t>٪</w:t>
      </w:r>
      <w:r w:rsidR="008D6C18" w:rsidRPr="00643260">
        <w:rPr>
          <w:rFonts w:ascii="Simplified Arabic" w:hAnsi="Simplified Arabic" w:cs="Simplified Arabic" w:hint="cs"/>
          <w:sz w:val="28"/>
          <w:szCs w:val="28"/>
          <w:rtl/>
        </w:rPr>
        <w:t>) من أفراد العينة كما جاء العنصر المنتشر بين اللاعبين في المرتبة الأخيرة بنسبة (9.9</w:t>
      </w:r>
      <w:r w:rsidR="00A8097A">
        <w:rPr>
          <w:rFonts w:ascii="Simplified Arabic" w:hAnsi="Simplified Arabic" w:cs="Simplified Arabic" w:hint="cs"/>
          <w:sz w:val="28"/>
          <w:szCs w:val="28"/>
          <w:rtl/>
        </w:rPr>
        <w:t>٪</w:t>
      </w:r>
      <w:r w:rsidR="008D6C18" w:rsidRPr="00643260">
        <w:rPr>
          <w:rFonts w:ascii="Simplified Arabic" w:hAnsi="Simplified Arabic" w:cs="Simplified Arabic" w:hint="cs"/>
          <w:sz w:val="28"/>
          <w:szCs w:val="28"/>
          <w:rtl/>
        </w:rPr>
        <w:t>).</w:t>
      </w:r>
    </w:p>
    <w:p w14:paraId="48DD0BA8" w14:textId="37AF4FEF" w:rsidR="00A8097A" w:rsidRDefault="008D6C18" w:rsidP="00A8097A">
      <w:pPr>
        <w:pStyle w:val="NormalWeb"/>
        <w:bidi/>
        <w:jc w:val="both"/>
        <w:rPr>
          <w:rFonts w:ascii="Simplified Arabic" w:hAnsi="Simplified Arabic" w:cs="Simplified Arabic"/>
          <w:sz w:val="28"/>
          <w:szCs w:val="28"/>
          <w:rtl/>
        </w:rPr>
      </w:pPr>
      <w:r w:rsidRPr="00643260">
        <w:rPr>
          <w:rFonts w:ascii="Simplified Arabic" w:hAnsi="Simplified Arabic" w:cs="Simplified Arabic" w:hint="cs"/>
          <w:sz w:val="28"/>
          <w:szCs w:val="28"/>
          <w:rtl/>
        </w:rPr>
        <w:t xml:space="preserve"> </w:t>
      </w:r>
      <w:r w:rsidR="00DB0CC1">
        <w:rPr>
          <w:rFonts w:ascii="Simplified Arabic" w:hAnsi="Simplified Arabic" w:cs="Simplified Arabic" w:hint="cs"/>
          <w:sz w:val="28"/>
          <w:szCs w:val="28"/>
          <w:rtl/>
        </w:rPr>
        <w:t xml:space="preserve">    </w:t>
      </w:r>
      <w:r w:rsidRPr="00643260">
        <w:rPr>
          <w:rFonts w:ascii="Simplified Arabic" w:hAnsi="Simplified Arabic" w:cs="Simplified Arabic" w:hint="cs"/>
          <w:sz w:val="28"/>
          <w:szCs w:val="28"/>
          <w:rtl/>
        </w:rPr>
        <w:t>وقد يرتبط هذا الاختلاف بأن دراسة</w:t>
      </w:r>
      <w:r w:rsidRPr="00643260">
        <w:rPr>
          <w:rFonts w:ascii="Simplified Arabic" w:hAnsi="Simplified Arabic" w:cs="Simplified Arabic" w:hint="cs"/>
          <w:sz w:val="28"/>
          <w:szCs w:val="28"/>
        </w:rPr>
        <w:t xml:space="preserve"> </w:t>
      </w:r>
      <w:r w:rsidRPr="00A8097A">
        <w:rPr>
          <w:rFonts w:ascii="Simplified Arabic" w:hAnsi="Simplified Arabic" w:cs="Simplified Arabic" w:hint="cs"/>
          <w:b/>
          <w:bCs/>
          <w:sz w:val="28"/>
          <w:szCs w:val="28"/>
        </w:rPr>
        <w:t>Zhang et al. (2025)</w:t>
      </w:r>
      <w:r w:rsidRPr="00643260">
        <w:rPr>
          <w:rFonts w:ascii="Simplified Arabic" w:hAnsi="Simplified Arabic" w:cs="Simplified Arabic" w:hint="cs"/>
          <w:sz w:val="28"/>
          <w:szCs w:val="28"/>
        </w:rPr>
        <w:t xml:space="preserve"> </w:t>
      </w:r>
      <w:r w:rsidRPr="00643260">
        <w:rPr>
          <w:rFonts w:ascii="Simplified Arabic" w:hAnsi="Simplified Arabic" w:cs="Simplified Arabic" w:hint="cs"/>
          <w:sz w:val="28"/>
          <w:szCs w:val="28"/>
          <w:rtl/>
        </w:rPr>
        <w:t>كانت دراسة كيفية أُجريت على (23) لاعبًا بالغًا لديهم خبرة فعلية في ألعاب ينشئ المستخدمون محتواها بينما شملت الدراسة الحالية جميع أفراد العينة بمن فيهم من لا يستخدمون روبلوكس أو ماينكرافت بصورة منتظمة. لذلك يتمثل التقارب في وجود تأثير اجتماعي محتمل داخل الألعاب بينما تختلف النتائج في مدى بروزه بين المشاركين</w:t>
      </w:r>
      <w:r w:rsidRPr="00643260">
        <w:rPr>
          <w:rFonts w:ascii="Simplified Arabic" w:hAnsi="Simplified Arabic" w:cs="Simplified Arabic" w:hint="cs"/>
          <w:sz w:val="28"/>
          <w:szCs w:val="28"/>
        </w:rPr>
        <w:t>.</w:t>
      </w:r>
    </w:p>
    <w:p w14:paraId="3C350555" w14:textId="01363B76" w:rsidR="00A8097A" w:rsidRDefault="00DB0CC1" w:rsidP="00A8097A">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8D6C18" w:rsidRPr="00643260">
        <w:rPr>
          <w:rFonts w:ascii="Simplified Arabic" w:hAnsi="Simplified Arabic" w:cs="Simplified Arabic" w:hint="cs"/>
          <w:sz w:val="28"/>
          <w:szCs w:val="28"/>
          <w:rtl/>
        </w:rPr>
        <w:t>كما تساعد دراسة</w:t>
      </w:r>
      <w:r w:rsidR="008D6C18" w:rsidRPr="00643260">
        <w:rPr>
          <w:rFonts w:ascii="Simplified Arabic" w:hAnsi="Simplified Arabic" w:cs="Simplified Arabic" w:hint="cs"/>
          <w:b/>
          <w:bCs/>
          <w:sz w:val="28"/>
          <w:szCs w:val="28"/>
        </w:rPr>
        <w:t xml:space="preserve"> Zhang et al. (2025)</w:t>
      </w:r>
      <w:r w:rsidR="008D6C18" w:rsidRPr="00643260">
        <w:rPr>
          <w:rFonts w:ascii="Simplified Arabic" w:hAnsi="Simplified Arabic" w:cs="Simplified Arabic" w:hint="cs"/>
          <w:sz w:val="28"/>
          <w:szCs w:val="28"/>
        </w:rPr>
        <w:t xml:space="preserve"> </w:t>
      </w:r>
      <w:r w:rsidR="008D6C18" w:rsidRPr="00643260">
        <w:rPr>
          <w:rFonts w:ascii="Simplified Arabic" w:hAnsi="Simplified Arabic" w:cs="Simplified Arabic" w:hint="cs"/>
          <w:sz w:val="28"/>
          <w:szCs w:val="28"/>
          <w:rtl/>
        </w:rPr>
        <w:t>في تفسير ظهور الأشكال الأخرى الواردة في الجدول إذ أوضحت أن هذه الألعاب تتضمن وسائل متعددة لتحقيق الإيرادات</w:t>
      </w:r>
      <w:r w:rsidR="00D467B9">
        <w:rPr>
          <w:rFonts w:ascii="Simplified Arabic" w:hAnsi="Simplified Arabic" w:cs="Simplified Arabic" w:hint="cs"/>
          <w:sz w:val="28"/>
          <w:szCs w:val="28"/>
          <w:rtl/>
        </w:rPr>
        <w:t>،</w:t>
      </w:r>
      <w:r w:rsidR="008D6C18" w:rsidRPr="00643260">
        <w:rPr>
          <w:rFonts w:ascii="Simplified Arabic" w:hAnsi="Simplified Arabic" w:cs="Simplified Arabic" w:hint="cs"/>
          <w:sz w:val="28"/>
          <w:szCs w:val="28"/>
          <w:rtl/>
        </w:rPr>
        <w:t xml:space="preserve"> منها الملابس والمظاهر المخصصة والعناصر المدفوعة وتصاريح اللعب والمشتريات الصغيرة والعملات الافتراضية.</w:t>
      </w:r>
    </w:p>
    <w:p w14:paraId="633CEC30" w14:textId="39F3EAD6" w:rsidR="008D6C18" w:rsidRPr="00643260" w:rsidRDefault="00DB0CC1" w:rsidP="00A8097A">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D6C18" w:rsidRPr="00643260">
        <w:rPr>
          <w:rFonts w:ascii="Simplified Arabic" w:hAnsi="Simplified Arabic" w:cs="Simplified Arabic" w:hint="cs"/>
          <w:sz w:val="28"/>
          <w:szCs w:val="28"/>
          <w:rtl/>
        </w:rPr>
        <w:t xml:space="preserve"> ويتقارب ذلك مع ظهور العنصر المحدود أو العرض والعملة الافتراضية أو المكافأة ضمن اختيارات أفراد العينة وإن جاءت بنسب أقل من الملابس والأشكال وتظل المقارنة تفسيرية لأن الدراسة السابقة لم تقس الأشكال الأكثر جذبًا لانتباه المراهقين بالطريقة المستخدمة في الدراسة الحالية</w:t>
      </w:r>
      <w:r w:rsidR="008D6C18" w:rsidRPr="00643260">
        <w:rPr>
          <w:rFonts w:ascii="Simplified Arabic" w:hAnsi="Simplified Arabic" w:cs="Simplified Arabic" w:hint="cs"/>
          <w:sz w:val="28"/>
          <w:szCs w:val="28"/>
        </w:rPr>
        <w:t>.</w:t>
      </w:r>
    </w:p>
    <w:p w14:paraId="1A660477" w14:textId="274C761A" w:rsidR="0041712B" w:rsidRPr="00643260" w:rsidRDefault="00DB0CC1" w:rsidP="008D6C18">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ويمكن تفسير انخفاض العنصر المحدود أو العرض داخل اللعبة إلى (19.8</w:t>
      </w:r>
      <w:r w:rsidR="00A8097A">
        <w:rPr>
          <w:rFonts w:ascii="Simplified Arabic" w:hAnsi="Simplified Arabic" w:cs="Simplified Arabic" w:hint="cs"/>
          <w:sz w:val="28"/>
          <w:szCs w:val="28"/>
          <w:rtl/>
        </w:rPr>
        <w:t>٪</w:t>
      </w:r>
      <w:r w:rsidR="0041712B" w:rsidRPr="00643260">
        <w:rPr>
          <w:rFonts w:ascii="Simplified Arabic" w:hAnsi="Simplified Arabic" w:cs="Simplified Arabic" w:hint="cs"/>
          <w:sz w:val="28"/>
          <w:szCs w:val="28"/>
          <w:rtl/>
        </w:rPr>
        <w:t>)، والعملة الافتراضية أو المكافأة إلى (17.4</w:t>
      </w:r>
      <w:r w:rsidR="00A8097A">
        <w:rPr>
          <w:rFonts w:ascii="Simplified Arabic" w:hAnsi="Simplified Arabic" w:cs="Simplified Arabic" w:hint="cs"/>
          <w:sz w:val="28"/>
          <w:szCs w:val="28"/>
          <w:rtl/>
        </w:rPr>
        <w:t>٪</w:t>
      </w:r>
      <w:r w:rsidR="0041712B" w:rsidRPr="00643260">
        <w:rPr>
          <w:rFonts w:ascii="Simplified Arabic" w:hAnsi="Simplified Arabic" w:cs="Simplified Arabic" w:hint="cs"/>
          <w:sz w:val="28"/>
          <w:szCs w:val="28"/>
          <w:rtl/>
        </w:rPr>
        <w:t>)، بأن هذه العناصر لا تحمل القيمة نفسها لدى جميع المراهقين. فقد يعتمد الانجذاب إليها على معرفة اللاعب بقيمة العملة الافتراضية ومدى حاجته إلى العنصر وقدرته على استخدامه أو الحصول عليه. كما أن بعض المشاركين قد ينجذبون إلى شكل العنصر بصريًا دون أن يهتموا بالعرض أو العملة المستخدمة لشرائه</w:t>
      </w:r>
      <w:r w:rsidR="0041712B" w:rsidRPr="00643260">
        <w:rPr>
          <w:rFonts w:ascii="Simplified Arabic" w:hAnsi="Simplified Arabic" w:cs="Simplified Arabic" w:hint="cs"/>
          <w:sz w:val="28"/>
          <w:szCs w:val="28"/>
        </w:rPr>
        <w:t>.</w:t>
      </w:r>
    </w:p>
    <w:p w14:paraId="56C61462" w14:textId="412CF38B" w:rsidR="0041712B" w:rsidRPr="00643260" w:rsidRDefault="00DB0CC1" w:rsidP="00153F64">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أما انخفاض العنصر المنتشر بين اللاعبين إلى المرتبة الأخيرة بنسبة (9.9</w:t>
      </w:r>
      <w:r w:rsidR="00A8097A">
        <w:rPr>
          <w:rFonts w:ascii="Simplified Arabic" w:hAnsi="Simplified Arabic" w:cs="Simplified Arabic" w:hint="cs"/>
          <w:sz w:val="28"/>
          <w:szCs w:val="28"/>
          <w:rtl/>
        </w:rPr>
        <w:t>٪</w:t>
      </w:r>
      <w:r w:rsidR="0041712B" w:rsidRPr="00643260">
        <w:rPr>
          <w:rFonts w:ascii="Simplified Arabic" w:hAnsi="Simplified Arabic" w:cs="Simplified Arabic" w:hint="cs"/>
          <w:sz w:val="28"/>
          <w:szCs w:val="28"/>
          <w:rtl/>
        </w:rPr>
        <w:t>) فقد يدل على أن انتشار العنصر وحده لم يكن كافيًا لجذب أغلبية العينة وأن المراهق قد يهتم بالعنصر بسبب شكله أو فائدته أو ارتباطه بأصدقائه المباشرين أكثر من مجرد انتشاره العام داخل مجتمع اللعبة</w:t>
      </w:r>
      <w:r w:rsidR="0041712B" w:rsidRPr="00643260">
        <w:rPr>
          <w:rFonts w:ascii="Simplified Arabic" w:hAnsi="Simplified Arabic" w:cs="Simplified Arabic" w:hint="cs"/>
          <w:sz w:val="28"/>
          <w:szCs w:val="28"/>
        </w:rPr>
        <w:t>.</w:t>
      </w:r>
    </w:p>
    <w:p w14:paraId="0808D490" w14:textId="4933842F" w:rsidR="0041712B" w:rsidRPr="00643260" w:rsidRDefault="00DB0CC1" w:rsidP="00153F64">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 xml:space="preserve">ويلاحظ ارتفاع نسبة </w:t>
      </w:r>
      <w:r w:rsidR="0041712B" w:rsidRPr="00A8097A">
        <w:rPr>
          <w:rStyle w:val="Strong"/>
          <w:rFonts w:ascii="Simplified Arabic" w:hAnsi="Simplified Arabic" w:cs="Simplified Arabic" w:hint="cs"/>
          <w:b w:val="0"/>
          <w:bCs w:val="0"/>
          <w:sz w:val="28"/>
          <w:szCs w:val="28"/>
          <w:rtl/>
        </w:rPr>
        <w:t>لا شيء مما سب</w:t>
      </w:r>
      <w:r w:rsidR="00A75A88" w:rsidRPr="00A8097A">
        <w:rPr>
          <w:rStyle w:val="Strong"/>
          <w:rFonts w:ascii="Simplified Arabic" w:hAnsi="Simplified Arabic" w:cs="Simplified Arabic" w:hint="cs"/>
          <w:b w:val="0"/>
          <w:bCs w:val="0"/>
          <w:sz w:val="28"/>
          <w:szCs w:val="28"/>
          <w:rtl/>
        </w:rPr>
        <w:t>ق</w:t>
      </w:r>
      <w:r w:rsidR="0041712B" w:rsidRPr="00643260">
        <w:rPr>
          <w:rFonts w:ascii="Simplified Arabic" w:hAnsi="Simplified Arabic" w:cs="Simplified Arabic" w:hint="cs"/>
          <w:sz w:val="28"/>
          <w:szCs w:val="28"/>
        </w:rPr>
        <w:t xml:space="preserve"> </w:t>
      </w:r>
      <w:r w:rsidR="0041712B" w:rsidRPr="00643260">
        <w:rPr>
          <w:rFonts w:ascii="Simplified Arabic" w:hAnsi="Simplified Arabic" w:cs="Simplified Arabic" w:hint="cs"/>
          <w:sz w:val="28"/>
          <w:szCs w:val="28"/>
          <w:rtl/>
        </w:rPr>
        <w:t>إلى (32.2</w:t>
      </w:r>
      <w:r w:rsidR="00A8097A">
        <w:rPr>
          <w:rFonts w:ascii="Simplified Arabic" w:hAnsi="Simplified Arabic" w:cs="Simplified Arabic" w:hint="cs"/>
          <w:sz w:val="28"/>
          <w:szCs w:val="28"/>
          <w:rtl/>
        </w:rPr>
        <w:t>٪</w:t>
      </w:r>
      <w:r w:rsidR="0041712B" w:rsidRPr="00643260">
        <w:rPr>
          <w:rFonts w:ascii="Simplified Arabic" w:hAnsi="Simplified Arabic" w:cs="Simplified Arabic" w:hint="cs"/>
          <w:sz w:val="28"/>
          <w:szCs w:val="28"/>
          <w:rtl/>
        </w:rPr>
        <w:t>) مقارنة بنسبة (8.3</w:t>
      </w:r>
      <w:r w:rsidR="00A8097A">
        <w:rPr>
          <w:rFonts w:ascii="Simplified Arabic" w:hAnsi="Simplified Arabic" w:cs="Simplified Arabic" w:hint="cs"/>
          <w:sz w:val="28"/>
          <w:szCs w:val="28"/>
          <w:rtl/>
        </w:rPr>
        <w:t>٪</w:t>
      </w:r>
      <w:r w:rsidR="0041712B" w:rsidRPr="00643260">
        <w:rPr>
          <w:rFonts w:ascii="Simplified Arabic" w:hAnsi="Simplified Arabic" w:cs="Simplified Arabic" w:hint="cs"/>
          <w:sz w:val="28"/>
          <w:szCs w:val="28"/>
          <w:rtl/>
        </w:rPr>
        <w:t>) في السؤال الخاص بمنصات التواصل ومشاركة المحتوى ويمكن تفسير ذلك جزئيًا بانخفاض استخدام روبلوكس وماينكرافت بين أفراد العينة إذ إن (162) مشاركًا</w:t>
      </w:r>
      <w:r w:rsidR="00A8097A">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بنسبة (66.9</w:t>
      </w:r>
      <w:r w:rsidR="00A8097A">
        <w:rPr>
          <w:rFonts w:ascii="Simplified Arabic" w:hAnsi="Simplified Arabic" w:cs="Simplified Arabic" w:hint="cs"/>
          <w:sz w:val="28"/>
          <w:szCs w:val="28"/>
          <w:rtl/>
        </w:rPr>
        <w:t>٪</w:t>
      </w:r>
      <w:r w:rsidR="0041712B" w:rsidRPr="00643260">
        <w:rPr>
          <w:rFonts w:ascii="Simplified Arabic" w:hAnsi="Simplified Arabic" w:cs="Simplified Arabic" w:hint="cs"/>
          <w:sz w:val="28"/>
          <w:szCs w:val="28"/>
          <w:rtl/>
        </w:rPr>
        <w:t>) لم يختاروا أيًا من اللعبتين ضمن المنصات التي يستخدمونها، ومن ثم قد لا تكون لديهم خبرة مباشرة كافية بالعناصر المذكورة في السؤال ويظل هذا تفسيرًا جزئيًا، ولا يعني أن جميع من اختاروا لا شيء مما سبق لا يستخدمون منصات الألعاب</w:t>
      </w:r>
      <w:r w:rsidR="0041712B" w:rsidRPr="00643260">
        <w:rPr>
          <w:rFonts w:ascii="Simplified Arabic" w:hAnsi="Simplified Arabic" w:cs="Simplified Arabic" w:hint="cs"/>
          <w:sz w:val="28"/>
          <w:szCs w:val="28"/>
        </w:rPr>
        <w:t>.</w:t>
      </w:r>
    </w:p>
    <w:p w14:paraId="55CF4D70" w14:textId="5862DB62" w:rsidR="0041712B" w:rsidRPr="00643260" w:rsidRDefault="00DB0CC1" w:rsidP="00153F64">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ولا تتعارض النتيجة مع الجدول (9)</w:t>
      </w:r>
      <w:r w:rsidR="00C12DF2">
        <w:rPr>
          <w:rFonts w:ascii="Simplified Arabic" w:hAnsi="Simplified Arabic" w:cs="Simplified Arabic" w:hint="cs"/>
          <w:sz w:val="28"/>
          <w:szCs w:val="28"/>
          <w:rtl/>
        </w:rPr>
        <w:t xml:space="preserve"> </w:t>
      </w:r>
      <w:r w:rsidR="0041712B" w:rsidRPr="00643260">
        <w:rPr>
          <w:rFonts w:ascii="Simplified Arabic" w:hAnsi="Simplified Arabic" w:cs="Simplified Arabic" w:hint="cs"/>
          <w:sz w:val="28"/>
          <w:szCs w:val="28"/>
          <w:rtl/>
        </w:rPr>
        <w:t>الذي أظهر أيضًا تقدم الملابس والأشكال والأدوات داخل اللعبة بمتوسط بلغ (2.20) ونسبة موافقة (43.0</w:t>
      </w:r>
      <w:r w:rsidR="00A8097A">
        <w:rPr>
          <w:rFonts w:ascii="Simplified Arabic" w:hAnsi="Simplified Arabic" w:cs="Simplified Arabic" w:hint="cs"/>
          <w:sz w:val="28"/>
          <w:szCs w:val="28"/>
          <w:rtl/>
        </w:rPr>
        <w:t>٪</w:t>
      </w:r>
      <w:r w:rsidR="0041712B" w:rsidRPr="00643260">
        <w:rPr>
          <w:rFonts w:ascii="Simplified Arabic" w:hAnsi="Simplified Arabic" w:cs="Simplified Arabic" w:hint="cs"/>
          <w:sz w:val="28"/>
          <w:szCs w:val="28"/>
          <w:rtl/>
        </w:rPr>
        <w:t xml:space="preserve">) بل إن تقارب النتيجتين يعزز الاستنتاج الوصفي بأن </w:t>
      </w:r>
      <w:r w:rsidR="0041712B" w:rsidRPr="00A8097A">
        <w:rPr>
          <w:rStyle w:val="Strong"/>
          <w:rFonts w:ascii="Simplified Arabic" w:hAnsi="Simplified Arabic" w:cs="Simplified Arabic" w:hint="cs"/>
          <w:b w:val="0"/>
          <w:bCs w:val="0"/>
          <w:sz w:val="28"/>
          <w:szCs w:val="28"/>
          <w:rtl/>
        </w:rPr>
        <w:t>العناصر البصرية وتخصيص الشخصية تمثل الجانب الأكثر وضوحًا وجذبًا داخل بيئة الألعاب</w:t>
      </w:r>
      <w:r w:rsidR="0041712B" w:rsidRPr="00643260">
        <w:rPr>
          <w:rFonts w:ascii="Simplified Arabic" w:hAnsi="Simplified Arabic" w:cs="Simplified Arabic" w:hint="cs"/>
          <w:sz w:val="28"/>
          <w:szCs w:val="28"/>
          <w:rtl/>
        </w:rPr>
        <w:t xml:space="preserve"> لدى أفراد العينة</w:t>
      </w:r>
      <w:r w:rsidR="0041712B" w:rsidRPr="00643260">
        <w:rPr>
          <w:rFonts w:ascii="Simplified Arabic" w:hAnsi="Simplified Arabic" w:cs="Simplified Arabic" w:hint="cs"/>
          <w:sz w:val="28"/>
          <w:szCs w:val="28"/>
        </w:rPr>
        <w:t>.</w:t>
      </w:r>
    </w:p>
    <w:p w14:paraId="696118F9" w14:textId="77469EDC" w:rsidR="00C12DF2" w:rsidRDefault="00DB0CC1" w:rsidP="00B374D8">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8097A">
        <w:rPr>
          <w:rFonts w:ascii="Simplified Arabic" w:hAnsi="Simplified Arabic" w:cs="Simplified Arabic" w:hint="cs"/>
          <w:sz w:val="28"/>
          <w:szCs w:val="28"/>
          <w:rtl/>
        </w:rPr>
        <w:t>و</w:t>
      </w:r>
      <w:r w:rsidR="0041712B" w:rsidRPr="00643260">
        <w:rPr>
          <w:rFonts w:ascii="Simplified Arabic" w:hAnsi="Simplified Arabic" w:cs="Simplified Arabic" w:hint="cs"/>
          <w:sz w:val="28"/>
          <w:szCs w:val="28"/>
          <w:rtl/>
        </w:rPr>
        <w:t>بوجه عام تكشف النتائج أن التسويق داخل الألعاب لا يعتمد بصورة أساسية على الإعلان التقليدي بل يظهر من خلال عناصر مدمجة في تجربة اللعب خاصة الملابس والأشكال والأدوات، ثم تأثير اللاعبين الآخرين والعروض والعملات الافتراضية. إلا أن ارتفاع اختيار لا شيء مما سبق وانخفاض استخدام منصات الألعاب يوضحان أن هذا النوع من التسويق لم يكن حاضرًا بالدرجة نفسها لدى جميع أفراد العينة، بل يرتبط بدرجة استخدام المراهق للعبة وخبرته بالعناصر الافتراضية الموجودة داخلها</w:t>
      </w:r>
      <w:r w:rsidR="0041712B" w:rsidRPr="00643260">
        <w:rPr>
          <w:rFonts w:ascii="Simplified Arabic" w:hAnsi="Simplified Arabic" w:cs="Simplified Arabic" w:hint="cs"/>
          <w:sz w:val="28"/>
          <w:szCs w:val="28"/>
        </w:rPr>
        <w:t>.</w:t>
      </w:r>
    </w:p>
    <w:p w14:paraId="76653D8C" w14:textId="77777777" w:rsidR="00D467B9" w:rsidRPr="00A8097A" w:rsidRDefault="00D467B9" w:rsidP="00D467B9">
      <w:pPr>
        <w:pStyle w:val="NormalWeb"/>
        <w:bidi/>
        <w:jc w:val="both"/>
        <w:rPr>
          <w:rFonts w:ascii="Simplified Arabic" w:hAnsi="Simplified Arabic" w:cs="Simplified Arabic"/>
          <w:sz w:val="28"/>
          <w:szCs w:val="28"/>
          <w:rtl/>
        </w:rPr>
      </w:pPr>
    </w:p>
    <w:p w14:paraId="320C4BDB" w14:textId="5569F3BE" w:rsidR="00127005" w:rsidRPr="00643260" w:rsidRDefault="00127005" w:rsidP="008E6EF3">
      <w:pPr>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lastRenderedPageBreak/>
        <w:t>القسم ا</w:t>
      </w:r>
      <w:r w:rsidR="00620501" w:rsidRPr="00643260">
        <w:rPr>
          <w:rFonts w:ascii="Simplified Arabic" w:hAnsi="Simplified Arabic" w:cs="Simplified Arabic" w:hint="cs"/>
          <w:b/>
          <w:bCs/>
          <w:sz w:val="28"/>
          <w:szCs w:val="28"/>
          <w:u w:val="single"/>
          <w:rtl/>
        </w:rPr>
        <w:t>لخامس</w:t>
      </w:r>
      <w:r w:rsidRPr="00643260">
        <w:rPr>
          <w:rFonts w:ascii="Simplified Arabic" w:hAnsi="Simplified Arabic" w:cs="Simplified Arabic" w:hint="cs"/>
          <w:b/>
          <w:bCs/>
          <w:sz w:val="28"/>
          <w:szCs w:val="28"/>
          <w:u w:val="single"/>
          <w:rtl/>
        </w:rPr>
        <w:t>:</w:t>
      </w:r>
      <w:r w:rsidR="008E6EF3" w:rsidRPr="00643260">
        <w:rPr>
          <w:rFonts w:ascii="Simplified Arabic" w:hAnsi="Simplified Arabic" w:cs="Simplified Arabic" w:hint="cs"/>
          <w:b/>
          <w:bCs/>
          <w:sz w:val="28"/>
          <w:szCs w:val="28"/>
          <w:u w:val="single"/>
          <w:rtl/>
        </w:rPr>
        <w:t xml:space="preserve"> </w:t>
      </w:r>
      <w:r w:rsidR="00620501" w:rsidRPr="00643260">
        <w:rPr>
          <w:rFonts w:ascii="Simplified Arabic" w:hAnsi="Simplified Arabic" w:cs="Simplified Arabic" w:hint="cs"/>
          <w:b/>
          <w:bCs/>
          <w:sz w:val="28"/>
          <w:szCs w:val="28"/>
          <w:u w:val="single"/>
          <w:rtl/>
        </w:rPr>
        <w:t>الارتباط بالرغبة والشراء</w:t>
      </w:r>
    </w:p>
    <w:p w14:paraId="36304490" w14:textId="614DCB78" w:rsidR="007A0249" w:rsidRPr="00643260" w:rsidRDefault="007A0249" w:rsidP="007A0249">
      <w:pPr>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t>السؤال (1) ماذا تفعل غالبًا عندما يعجبك منتج عبر منصات التواصل ومشاركة المحتوى</w:t>
      </w:r>
    </w:p>
    <w:p w14:paraId="38F19DF6" w14:textId="0AF5E5E4" w:rsidR="007A0249" w:rsidRPr="00643260" w:rsidRDefault="00127005" w:rsidP="007A0249">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 xml:space="preserve">جدول (13): توزيع عينة الدراسة وفقًا </w:t>
      </w:r>
      <w:r w:rsidR="008E6EF3" w:rsidRPr="00643260">
        <w:rPr>
          <w:rFonts w:ascii="Simplified Arabic" w:hAnsi="Simplified Arabic" w:cs="Simplified Arabic" w:hint="cs"/>
          <w:b/>
          <w:bCs/>
          <w:rtl/>
        </w:rPr>
        <w:t>للتصرف عند الإعجاب بمنتج عبر منصات التواصل ومشاركة المحتوى</w:t>
      </w:r>
    </w:p>
    <w:tbl>
      <w:tblPr>
        <w:tblStyle w:val="TableGrid"/>
        <w:bidiVisual/>
        <w:tblW w:w="0" w:type="auto"/>
        <w:jc w:val="center"/>
        <w:tblLook w:val="04A0" w:firstRow="1" w:lastRow="0" w:firstColumn="1" w:lastColumn="0" w:noHBand="0" w:noVBand="1"/>
      </w:tblPr>
      <w:tblGrid>
        <w:gridCol w:w="874"/>
        <w:gridCol w:w="4081"/>
        <w:gridCol w:w="1440"/>
        <w:gridCol w:w="1440"/>
      </w:tblGrid>
      <w:tr w:rsidR="008E6EF3" w:rsidRPr="00643260" w14:paraId="5193139D" w14:textId="77777777" w:rsidTr="00210AB5">
        <w:trPr>
          <w:jc w:val="center"/>
        </w:trPr>
        <w:tc>
          <w:tcPr>
            <w:tcW w:w="874" w:type="dxa"/>
            <w:vAlign w:val="center"/>
          </w:tcPr>
          <w:p w14:paraId="60D31761" w14:textId="77777777" w:rsidR="008E6EF3" w:rsidRPr="00643260" w:rsidRDefault="008E6EF3"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الترتيب</w:t>
            </w:r>
          </w:p>
        </w:tc>
        <w:tc>
          <w:tcPr>
            <w:tcW w:w="4081" w:type="dxa"/>
            <w:vAlign w:val="center"/>
          </w:tcPr>
          <w:p w14:paraId="1D34BEAE" w14:textId="54851DD2" w:rsidR="008E6EF3" w:rsidRPr="00643260" w:rsidRDefault="008E6EF3"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التصرف عند الإعجاب بالمنتج</w:t>
            </w:r>
          </w:p>
        </w:tc>
        <w:tc>
          <w:tcPr>
            <w:tcW w:w="1440" w:type="dxa"/>
            <w:vAlign w:val="center"/>
          </w:tcPr>
          <w:p w14:paraId="0B83D5E8" w14:textId="77777777" w:rsidR="008E6EF3" w:rsidRPr="00643260" w:rsidRDefault="008E6EF3"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1440" w:type="dxa"/>
            <w:vAlign w:val="center"/>
          </w:tcPr>
          <w:p w14:paraId="5BB1DDB3" w14:textId="278B0066" w:rsidR="008E6EF3" w:rsidRPr="00643260" w:rsidRDefault="00342A10"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 xml:space="preserve">النسبة </w:t>
            </w:r>
            <w:r w:rsidRPr="00643260">
              <w:rPr>
                <w:rFonts w:ascii="Simplified Arabic" w:hAnsi="Simplified Arabic" w:cs="Simplified Arabic"/>
                <w:b/>
                <w:bCs/>
                <w:rtl/>
              </w:rPr>
              <w:t>(</w:t>
            </w:r>
            <w:r w:rsidR="008E6EF3" w:rsidRPr="00643260">
              <w:rPr>
                <w:rFonts w:ascii="Simplified Arabic" w:hAnsi="Simplified Arabic" w:cs="Simplified Arabic" w:hint="cs"/>
                <w:b/>
                <w:bCs/>
              </w:rPr>
              <w:t>%</w:t>
            </w:r>
            <w:r w:rsidR="008E6EF3" w:rsidRPr="00643260">
              <w:rPr>
                <w:rFonts w:ascii="Simplified Arabic" w:hAnsi="Simplified Arabic" w:cs="Simplified Arabic" w:hint="cs"/>
                <w:b/>
                <w:bCs/>
                <w:rtl/>
              </w:rPr>
              <w:t>)</w:t>
            </w:r>
          </w:p>
        </w:tc>
      </w:tr>
      <w:tr w:rsidR="008E6EF3" w:rsidRPr="00643260" w14:paraId="10725D63" w14:textId="77777777" w:rsidTr="00210AB5">
        <w:trPr>
          <w:jc w:val="center"/>
        </w:trPr>
        <w:tc>
          <w:tcPr>
            <w:tcW w:w="874" w:type="dxa"/>
            <w:vAlign w:val="center"/>
          </w:tcPr>
          <w:p w14:paraId="126443FB" w14:textId="77777777" w:rsidR="008E6EF3" w:rsidRPr="00643260" w:rsidRDefault="008E6EF3"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1</w:t>
            </w:r>
          </w:p>
        </w:tc>
        <w:tc>
          <w:tcPr>
            <w:tcW w:w="4081" w:type="dxa"/>
            <w:vAlign w:val="center"/>
          </w:tcPr>
          <w:p w14:paraId="2B90B4C6" w14:textId="6452451D" w:rsidR="008E6EF3" w:rsidRPr="00643260" w:rsidRDefault="00210AB5"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ابحث عن معلومات أو آراء أكثر عن المنتج</w:t>
            </w:r>
          </w:p>
        </w:tc>
        <w:tc>
          <w:tcPr>
            <w:tcW w:w="1440" w:type="dxa"/>
            <w:vAlign w:val="center"/>
          </w:tcPr>
          <w:p w14:paraId="6973D96F" w14:textId="3693A309" w:rsidR="008E6EF3" w:rsidRPr="00643260" w:rsidRDefault="00826E4D" w:rsidP="005760AB">
            <w:pPr>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100</w:t>
            </w:r>
          </w:p>
        </w:tc>
        <w:tc>
          <w:tcPr>
            <w:tcW w:w="1440" w:type="dxa"/>
            <w:vAlign w:val="center"/>
          </w:tcPr>
          <w:p w14:paraId="1C69586F" w14:textId="791F7536"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41.3%</w:t>
            </w:r>
          </w:p>
        </w:tc>
      </w:tr>
      <w:tr w:rsidR="008E6EF3" w:rsidRPr="00643260" w14:paraId="49BCE454" w14:textId="77777777" w:rsidTr="00210AB5">
        <w:trPr>
          <w:jc w:val="center"/>
        </w:trPr>
        <w:tc>
          <w:tcPr>
            <w:tcW w:w="874" w:type="dxa"/>
            <w:vAlign w:val="center"/>
          </w:tcPr>
          <w:p w14:paraId="0E756840" w14:textId="77777777" w:rsidR="008E6EF3" w:rsidRPr="00643260" w:rsidRDefault="008E6EF3"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2</w:t>
            </w:r>
          </w:p>
        </w:tc>
        <w:tc>
          <w:tcPr>
            <w:tcW w:w="4081" w:type="dxa"/>
            <w:vAlign w:val="center"/>
          </w:tcPr>
          <w:p w14:paraId="492D0517" w14:textId="58472F17"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أشاهد المحتوى فقط ولا أفعل شيئًا</w:t>
            </w:r>
          </w:p>
        </w:tc>
        <w:tc>
          <w:tcPr>
            <w:tcW w:w="1440" w:type="dxa"/>
            <w:vAlign w:val="center"/>
          </w:tcPr>
          <w:p w14:paraId="5F2912C7" w14:textId="7FFF51FF"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62</w:t>
            </w:r>
          </w:p>
        </w:tc>
        <w:tc>
          <w:tcPr>
            <w:tcW w:w="1440" w:type="dxa"/>
            <w:vAlign w:val="center"/>
          </w:tcPr>
          <w:p w14:paraId="45C24AD0" w14:textId="7A0428A4"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25.6%</w:t>
            </w:r>
          </w:p>
        </w:tc>
      </w:tr>
      <w:tr w:rsidR="008E6EF3" w:rsidRPr="00643260" w14:paraId="31CF1C32" w14:textId="77777777" w:rsidTr="00210AB5">
        <w:trPr>
          <w:jc w:val="center"/>
        </w:trPr>
        <w:tc>
          <w:tcPr>
            <w:tcW w:w="874" w:type="dxa"/>
            <w:vAlign w:val="center"/>
          </w:tcPr>
          <w:p w14:paraId="6E905164" w14:textId="77777777" w:rsidR="008E6EF3" w:rsidRPr="00643260" w:rsidRDefault="008E6EF3"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3</w:t>
            </w:r>
          </w:p>
        </w:tc>
        <w:tc>
          <w:tcPr>
            <w:tcW w:w="4081" w:type="dxa"/>
            <w:vAlign w:val="center"/>
          </w:tcPr>
          <w:p w14:paraId="318F523B" w14:textId="1956CB18"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أطلب من أسرتي شراءه</w:t>
            </w:r>
          </w:p>
        </w:tc>
        <w:tc>
          <w:tcPr>
            <w:tcW w:w="1440" w:type="dxa"/>
            <w:vAlign w:val="center"/>
          </w:tcPr>
          <w:p w14:paraId="6252604C" w14:textId="048DBB2A"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34</w:t>
            </w:r>
          </w:p>
        </w:tc>
        <w:tc>
          <w:tcPr>
            <w:tcW w:w="1440" w:type="dxa"/>
            <w:vAlign w:val="center"/>
          </w:tcPr>
          <w:p w14:paraId="0D452CAA" w14:textId="6F405286"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14.0%</w:t>
            </w:r>
          </w:p>
        </w:tc>
      </w:tr>
      <w:tr w:rsidR="008E6EF3" w:rsidRPr="00643260" w14:paraId="17FA21B9" w14:textId="77777777" w:rsidTr="00210AB5">
        <w:trPr>
          <w:jc w:val="center"/>
        </w:trPr>
        <w:tc>
          <w:tcPr>
            <w:tcW w:w="874" w:type="dxa"/>
            <w:vAlign w:val="center"/>
          </w:tcPr>
          <w:p w14:paraId="71798AF8" w14:textId="77777777" w:rsidR="008E6EF3" w:rsidRPr="00643260" w:rsidRDefault="008E6EF3"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4</w:t>
            </w:r>
          </w:p>
        </w:tc>
        <w:tc>
          <w:tcPr>
            <w:tcW w:w="4081" w:type="dxa"/>
            <w:vAlign w:val="center"/>
          </w:tcPr>
          <w:p w14:paraId="5ED54002" w14:textId="4883ED2C"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أتذكر المنتج، وأنتظر أن يظهر عليه عرض أو خصم قبل أن أقرر شراءه</w:t>
            </w:r>
          </w:p>
        </w:tc>
        <w:tc>
          <w:tcPr>
            <w:tcW w:w="1440" w:type="dxa"/>
            <w:vAlign w:val="center"/>
          </w:tcPr>
          <w:p w14:paraId="36056691" w14:textId="00A6A51D"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30</w:t>
            </w:r>
          </w:p>
        </w:tc>
        <w:tc>
          <w:tcPr>
            <w:tcW w:w="1440" w:type="dxa"/>
            <w:vAlign w:val="center"/>
          </w:tcPr>
          <w:p w14:paraId="083C9A5A" w14:textId="6FD0F0D7"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12.4%</w:t>
            </w:r>
          </w:p>
        </w:tc>
      </w:tr>
      <w:tr w:rsidR="008E6EF3" w:rsidRPr="00643260" w14:paraId="62CEC030" w14:textId="77777777" w:rsidTr="00210AB5">
        <w:trPr>
          <w:jc w:val="center"/>
        </w:trPr>
        <w:tc>
          <w:tcPr>
            <w:tcW w:w="874" w:type="dxa"/>
            <w:vAlign w:val="center"/>
          </w:tcPr>
          <w:p w14:paraId="71EC846E" w14:textId="77777777" w:rsidR="008E6EF3" w:rsidRPr="00643260" w:rsidRDefault="008E6EF3"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5</w:t>
            </w:r>
          </w:p>
        </w:tc>
        <w:tc>
          <w:tcPr>
            <w:tcW w:w="4081" w:type="dxa"/>
            <w:vAlign w:val="center"/>
          </w:tcPr>
          <w:p w14:paraId="19A16214" w14:textId="17A55985"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أفكر في شرائه بنفسي</w:t>
            </w:r>
          </w:p>
        </w:tc>
        <w:tc>
          <w:tcPr>
            <w:tcW w:w="1440" w:type="dxa"/>
            <w:vAlign w:val="center"/>
          </w:tcPr>
          <w:p w14:paraId="5F3C6551" w14:textId="1C75DBDD"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16</w:t>
            </w:r>
          </w:p>
        </w:tc>
        <w:tc>
          <w:tcPr>
            <w:tcW w:w="1440" w:type="dxa"/>
            <w:vAlign w:val="center"/>
          </w:tcPr>
          <w:p w14:paraId="2B07BC47" w14:textId="705715ED" w:rsidR="008E6EF3"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6.6%</w:t>
            </w:r>
          </w:p>
        </w:tc>
      </w:tr>
      <w:tr w:rsidR="00826E4D" w:rsidRPr="00643260" w14:paraId="3EA6A9D8" w14:textId="77777777" w:rsidTr="00C150AF">
        <w:trPr>
          <w:jc w:val="center"/>
        </w:trPr>
        <w:tc>
          <w:tcPr>
            <w:tcW w:w="4955" w:type="dxa"/>
            <w:gridSpan w:val="2"/>
            <w:vAlign w:val="center"/>
          </w:tcPr>
          <w:p w14:paraId="684358D8" w14:textId="653203A7" w:rsidR="00826E4D"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الإجمالي</w:t>
            </w:r>
          </w:p>
        </w:tc>
        <w:tc>
          <w:tcPr>
            <w:tcW w:w="1440" w:type="dxa"/>
            <w:vAlign w:val="center"/>
          </w:tcPr>
          <w:p w14:paraId="7AB44236" w14:textId="4D23DE41" w:rsidR="00826E4D" w:rsidRPr="00643260" w:rsidRDefault="00826E4D"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242</w:t>
            </w:r>
          </w:p>
        </w:tc>
        <w:tc>
          <w:tcPr>
            <w:tcW w:w="1440" w:type="dxa"/>
            <w:vAlign w:val="center"/>
          </w:tcPr>
          <w:p w14:paraId="705D1976" w14:textId="4BB692E2" w:rsidR="00826E4D" w:rsidRPr="00643260" w:rsidRDefault="00826E4D" w:rsidP="00826E4D">
            <w:pPr>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100.0%</w:t>
            </w:r>
          </w:p>
        </w:tc>
      </w:tr>
    </w:tbl>
    <w:p w14:paraId="10225EE1" w14:textId="77777777" w:rsidR="00910C76" w:rsidRPr="00643260" w:rsidRDefault="00910C76" w:rsidP="00910C76">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شكل (13): توزيع عينة الدراسة وفقًا للتصرف عند الإعجاب بمنتج عبر منصات التواصل ومشاركة المحتوى</w:t>
      </w:r>
    </w:p>
    <w:p w14:paraId="29009428" w14:textId="64C6AC46" w:rsidR="00093480" w:rsidRPr="00093480" w:rsidRDefault="00F32449" w:rsidP="00093480">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noProof/>
          <w:rtl/>
          <w:lang w:val="ar-SA"/>
        </w:rPr>
        <w:drawing>
          <wp:inline distT="0" distB="0" distL="0" distR="0" wp14:anchorId="1DF38AE2" wp14:editId="51D6C467">
            <wp:extent cx="5886450" cy="2074545"/>
            <wp:effectExtent l="0" t="0" r="6350" b="0"/>
            <wp:docPr id="13790463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4637" name="Picture 137904637"/>
                    <pic:cNvPicPr/>
                  </pic:nvPicPr>
                  <pic:blipFill>
                    <a:blip r:embed="rId23"/>
                    <a:stretch>
                      <a:fillRect/>
                    </a:stretch>
                  </pic:blipFill>
                  <pic:spPr>
                    <a:xfrm>
                      <a:off x="0" y="0"/>
                      <a:ext cx="5886450" cy="2074545"/>
                    </a:xfrm>
                    <a:prstGeom prst="rect">
                      <a:avLst/>
                    </a:prstGeom>
                  </pic:spPr>
                </pic:pic>
              </a:graphicData>
            </a:graphic>
          </wp:inline>
        </w:drawing>
      </w:r>
    </w:p>
    <w:p w14:paraId="4B170DEC" w14:textId="247BEA26"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3480" w:rsidRPr="00093480">
        <w:rPr>
          <w:rFonts w:ascii="Simplified Arabic" w:hAnsi="Simplified Arabic" w:cs="Simplified Arabic"/>
          <w:sz w:val="28"/>
          <w:szCs w:val="28"/>
          <w:rtl/>
        </w:rPr>
        <w:t>تشير نتائج الجدول (13) والشكل (13) إلى أن البحث عن معلومات أو آراء إضافية عن المنتج جاء في المرتبة الأولى بين تصرفات أفراد العينة عند الإعجاب بمنتج عبر تيك توك أو يوتيوب أو إنستغرام إذ اختاره (100) مشارك ومشاركة بنسبة بلغت (41.3٪) وجاءت مشاهدة المحتوى دون القيام بأي تصرف في المرتبة الثانية بنسبة (25.6٪)، تلاها طلب شراء المنتج من الأسرة بنسبة (14.0٪) ثم تذكر المنتج وانتظار ظهور عرض أو خصم عليه بنسبة (12.4٪) وأخيرًا التفكير في شرائه بصورة شخصية بنسبة (6.6٪</w:t>
      </w:r>
      <w:r w:rsidR="00093480">
        <w:rPr>
          <w:rFonts w:ascii="Simplified Arabic" w:hAnsi="Simplified Arabic" w:cs="Simplified Arabic" w:hint="cs"/>
          <w:sz w:val="28"/>
          <w:szCs w:val="28"/>
          <w:rtl/>
        </w:rPr>
        <w:t>).</w:t>
      </w:r>
    </w:p>
    <w:p w14:paraId="4E7DE482" w14:textId="1F8E6D43"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093480" w:rsidRPr="00093480">
        <w:rPr>
          <w:rFonts w:ascii="Simplified Arabic" w:hAnsi="Simplified Arabic" w:cs="Simplified Arabic"/>
          <w:sz w:val="28"/>
          <w:szCs w:val="28"/>
          <w:rtl/>
        </w:rPr>
        <w:t>وتوضح هذه النتائج أن الإعجاب بالمنتج لا ينتقل مباشرة إلى الشراء لدى غالبية المراهقين فقد اختار نحو ثلثي العينة إما البحث عن معلومات وآراء إضافية أو الاكتفاء بمشاهدة المحتوى دون اتخاذ خطوة شرائية بنسبة إجمالية بلغت (66.9٪) ويشير ذلك إلى وجود مرحلة فاصلة بين الانتباه للمنتج واتخاذ قرار بشأنه قد تتضمن التحقق من المعلومات</w:t>
      </w:r>
      <w:r w:rsidR="00126B75">
        <w:rPr>
          <w:rFonts w:ascii="Simplified Arabic" w:hAnsi="Simplified Arabic" w:cs="Simplified Arabic" w:hint="cs"/>
          <w:sz w:val="28"/>
          <w:szCs w:val="28"/>
          <w:rtl/>
        </w:rPr>
        <w:t xml:space="preserve"> أو</w:t>
      </w:r>
      <w:r w:rsidR="00093480" w:rsidRPr="00093480">
        <w:rPr>
          <w:rFonts w:ascii="Simplified Arabic" w:hAnsi="Simplified Arabic" w:cs="Simplified Arabic"/>
          <w:sz w:val="28"/>
          <w:szCs w:val="28"/>
          <w:rtl/>
        </w:rPr>
        <w:t xml:space="preserve"> قراءة تجارب الآخرين أو التفكير في مدى الحاجة إليه</w:t>
      </w:r>
      <w:r w:rsidR="00093480" w:rsidRPr="00093480">
        <w:rPr>
          <w:rFonts w:ascii="Simplified Arabic" w:hAnsi="Simplified Arabic" w:cs="Simplified Arabic"/>
          <w:sz w:val="28"/>
          <w:szCs w:val="28"/>
        </w:rPr>
        <w:t>.</w:t>
      </w:r>
    </w:p>
    <w:p w14:paraId="4EB43DE5" w14:textId="6B90E6B0"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3480" w:rsidRPr="00093480">
        <w:rPr>
          <w:rFonts w:ascii="Simplified Arabic" w:hAnsi="Simplified Arabic" w:cs="Simplified Arabic"/>
          <w:sz w:val="28"/>
          <w:szCs w:val="28"/>
          <w:rtl/>
        </w:rPr>
        <w:t>ويتفق ذلك مع المفهوم الواسع للسلوك الاستهلاكي إذ يعرف</w:t>
      </w:r>
      <w:r w:rsidR="00093480" w:rsidRPr="00093480">
        <w:rPr>
          <w:rFonts w:ascii="Simplified Arabic" w:hAnsi="Simplified Arabic" w:cs="Simplified Arabic"/>
          <w:sz w:val="28"/>
          <w:szCs w:val="28"/>
        </w:rPr>
        <w:t xml:space="preserve"> </w:t>
      </w:r>
      <w:r w:rsidR="00093480" w:rsidRPr="00093480">
        <w:rPr>
          <w:rFonts w:ascii="Simplified Arabic" w:hAnsi="Simplified Arabic" w:cs="Simplified Arabic"/>
          <w:b/>
          <w:bCs/>
          <w:sz w:val="28"/>
          <w:szCs w:val="28"/>
        </w:rPr>
        <w:t>Solomon</w:t>
      </w:r>
      <w:r w:rsidR="00093480" w:rsidRPr="00093480">
        <w:rPr>
          <w:rFonts w:ascii="Simplified Arabic" w:hAnsi="Simplified Arabic" w:cs="Simplified Arabic"/>
          <w:sz w:val="28"/>
          <w:szCs w:val="28"/>
        </w:rPr>
        <w:t xml:space="preserve"> </w:t>
      </w:r>
      <w:r w:rsidR="00093480" w:rsidRPr="00093480">
        <w:rPr>
          <w:rFonts w:ascii="Simplified Arabic" w:hAnsi="Simplified Arabic" w:cs="Simplified Arabic"/>
          <w:sz w:val="28"/>
          <w:szCs w:val="28"/>
          <w:rtl/>
        </w:rPr>
        <w:t xml:space="preserve">أن سلوك المستهلك بأنه دراسة العمليات التي تحدث عندما يختار الأفراد أو الجماعات المنتجات </w:t>
      </w:r>
      <w:r w:rsidR="00126B75">
        <w:rPr>
          <w:rFonts w:ascii="Simplified Arabic" w:hAnsi="Simplified Arabic" w:cs="Simplified Arabic" w:hint="cs"/>
          <w:sz w:val="28"/>
          <w:szCs w:val="28"/>
          <w:rtl/>
        </w:rPr>
        <w:t xml:space="preserve">أو </w:t>
      </w:r>
      <w:r w:rsidR="00093480" w:rsidRPr="00093480">
        <w:rPr>
          <w:rFonts w:ascii="Simplified Arabic" w:hAnsi="Simplified Arabic" w:cs="Simplified Arabic"/>
          <w:sz w:val="28"/>
          <w:szCs w:val="28"/>
          <w:rtl/>
        </w:rPr>
        <w:t>الخدمات</w:t>
      </w:r>
      <w:r w:rsidR="00126B75">
        <w:rPr>
          <w:rFonts w:ascii="Simplified Arabic" w:hAnsi="Simplified Arabic" w:cs="Simplified Arabic" w:hint="cs"/>
          <w:sz w:val="28"/>
          <w:szCs w:val="28"/>
          <w:rtl/>
        </w:rPr>
        <w:t xml:space="preserve"> أو</w:t>
      </w:r>
      <w:r w:rsidR="00093480" w:rsidRPr="00093480">
        <w:rPr>
          <w:rFonts w:ascii="Simplified Arabic" w:hAnsi="Simplified Arabic" w:cs="Simplified Arabic"/>
          <w:sz w:val="28"/>
          <w:szCs w:val="28"/>
          <w:rtl/>
        </w:rPr>
        <w:t xml:space="preserve"> الأفكار أو التجارب أو يشترونها ويستخدمونها أو يتخلصون منها بهدف إشباع الحاجات والرغبات</w:t>
      </w:r>
      <w:r w:rsidR="00093480" w:rsidRPr="00093480">
        <w:rPr>
          <w:rFonts w:ascii="Simplified Arabic" w:hAnsi="Simplified Arabic" w:cs="Simplified Arabic"/>
          <w:sz w:val="28"/>
          <w:szCs w:val="28"/>
        </w:rPr>
        <w:t xml:space="preserve"> </w:t>
      </w:r>
      <w:r w:rsidR="00093480" w:rsidRPr="00093480">
        <w:rPr>
          <w:rFonts w:ascii="Simplified Arabic" w:hAnsi="Simplified Arabic" w:cs="Simplified Arabic"/>
          <w:b/>
          <w:bCs/>
          <w:sz w:val="28"/>
          <w:szCs w:val="28"/>
        </w:rPr>
        <w:t>(Solomon, 2020, 22)</w:t>
      </w:r>
      <w:r w:rsidR="00093480">
        <w:rPr>
          <w:rFonts w:ascii="Simplified Arabic" w:hAnsi="Simplified Arabic" w:cs="Simplified Arabic" w:hint="cs"/>
          <w:sz w:val="28"/>
          <w:szCs w:val="28"/>
          <w:rtl/>
        </w:rPr>
        <w:t>.</w:t>
      </w:r>
    </w:p>
    <w:p w14:paraId="73B75EE4" w14:textId="758AF46B"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3480" w:rsidRPr="00093480">
        <w:rPr>
          <w:rFonts w:ascii="Simplified Arabic" w:hAnsi="Simplified Arabic" w:cs="Simplified Arabic"/>
          <w:sz w:val="28"/>
          <w:szCs w:val="28"/>
          <w:rtl/>
        </w:rPr>
        <w:t>ويوضح هذا التعريف أن السلوك الاستهلاكي لا يقتصر على وقوع الشراء وحده بل يشمل عمليات أخرى مرتبطة بالاختيار والاستخدام وما بعد الشراء وانطلاقًا من هذا المفهوم الواسع يمكن تفسير البحث عن المعلومات أو انتظار عرض أو خصم أو عدم اتخاذ خطوة شرائية بوصفها استجابات مرتبطة بعملية التفكير الاستهلاكي حتى عندما لا تنتهي بالحصول على المنتج</w:t>
      </w:r>
      <w:r w:rsidR="00093480" w:rsidRPr="00093480">
        <w:rPr>
          <w:rFonts w:ascii="Simplified Arabic" w:hAnsi="Simplified Arabic" w:cs="Simplified Arabic"/>
          <w:sz w:val="28"/>
          <w:szCs w:val="28"/>
        </w:rPr>
        <w:t>.</w:t>
      </w:r>
    </w:p>
    <w:p w14:paraId="5CC055D3" w14:textId="50B58B04"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3480" w:rsidRPr="00093480">
        <w:rPr>
          <w:rFonts w:ascii="Simplified Arabic" w:hAnsi="Simplified Arabic" w:cs="Simplified Arabic"/>
          <w:sz w:val="28"/>
          <w:szCs w:val="28"/>
          <w:rtl/>
        </w:rPr>
        <w:t>يمكن تفسير تصد</w:t>
      </w:r>
      <w:r w:rsidR="00093480">
        <w:rPr>
          <w:rFonts w:ascii="Simplified Arabic" w:hAnsi="Simplified Arabic" w:cs="Simplified Arabic" w:hint="cs"/>
          <w:sz w:val="28"/>
          <w:szCs w:val="28"/>
          <w:rtl/>
        </w:rPr>
        <w:t>ر</w:t>
      </w:r>
      <w:r w:rsidR="00093480" w:rsidRPr="00093480">
        <w:rPr>
          <w:rFonts w:ascii="Simplified Arabic" w:hAnsi="Simplified Arabic" w:cs="Simplified Arabic"/>
          <w:sz w:val="28"/>
          <w:szCs w:val="28"/>
          <w:rtl/>
        </w:rPr>
        <w:t xml:space="preserve"> البحث عن المعلومات والآراء بأن المراهق قد يحتاج إلى التأكد من جودة المنتج وسعره ومدى ملاءمته قبل التفكير في الحصول عليه، كما قد تساعد المراجعات وتجارب المستخدمين في تقليل حالة التردد الناتجة عن عدم القدرة على فحص المنتج مباشرة خاصة عندما يظهر ضمن محتوى ترفيهي أو إعلان قصير لا يقدم جميع المعلومات اللازمة</w:t>
      </w:r>
      <w:r w:rsidR="00093480" w:rsidRPr="00093480">
        <w:rPr>
          <w:rFonts w:ascii="Simplified Arabic" w:hAnsi="Simplified Arabic" w:cs="Simplified Arabic"/>
          <w:sz w:val="28"/>
          <w:szCs w:val="28"/>
        </w:rPr>
        <w:t>.</w:t>
      </w:r>
    </w:p>
    <w:p w14:paraId="59A96960" w14:textId="7CD20120"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3480" w:rsidRPr="00093480">
        <w:rPr>
          <w:rFonts w:ascii="Simplified Arabic" w:hAnsi="Simplified Arabic" w:cs="Simplified Arabic"/>
          <w:sz w:val="28"/>
          <w:szCs w:val="28"/>
          <w:rtl/>
        </w:rPr>
        <w:t>ويدعم</w:t>
      </w:r>
      <w:r w:rsidR="00093480" w:rsidRPr="00093480">
        <w:rPr>
          <w:rFonts w:ascii="Simplified Arabic" w:hAnsi="Simplified Arabic" w:cs="Simplified Arabic"/>
          <w:sz w:val="28"/>
          <w:szCs w:val="28"/>
        </w:rPr>
        <w:t xml:space="preserve"> </w:t>
      </w:r>
      <w:r w:rsidR="00093480" w:rsidRPr="00093480">
        <w:rPr>
          <w:rFonts w:ascii="Simplified Arabic" w:hAnsi="Simplified Arabic" w:cs="Simplified Arabic"/>
          <w:b/>
          <w:bCs/>
          <w:sz w:val="28"/>
          <w:szCs w:val="28"/>
        </w:rPr>
        <w:t>Chaffey&amp; Ellis-Chadwick</w:t>
      </w:r>
      <w:r w:rsidR="00093480" w:rsidRPr="00093480">
        <w:rPr>
          <w:rFonts w:ascii="Simplified Arabic" w:hAnsi="Simplified Arabic" w:cs="Simplified Arabic"/>
          <w:sz w:val="28"/>
          <w:szCs w:val="28"/>
        </w:rPr>
        <w:t xml:space="preserve"> </w:t>
      </w:r>
      <w:r w:rsidR="00093480" w:rsidRPr="00093480">
        <w:rPr>
          <w:rFonts w:ascii="Simplified Arabic" w:hAnsi="Simplified Arabic" w:cs="Simplified Arabic"/>
          <w:sz w:val="28"/>
          <w:szCs w:val="28"/>
          <w:rtl/>
        </w:rPr>
        <w:t>هذا التفسير مما يتناسب بصورة مباشرة مع تصد</w:t>
      </w:r>
      <w:r w:rsidR="00126B75">
        <w:rPr>
          <w:rFonts w:ascii="Simplified Arabic" w:hAnsi="Simplified Arabic" w:cs="Simplified Arabic" w:hint="cs"/>
          <w:sz w:val="28"/>
          <w:szCs w:val="28"/>
          <w:rtl/>
        </w:rPr>
        <w:t>ر</w:t>
      </w:r>
      <w:r w:rsidR="00093480" w:rsidRPr="00093480">
        <w:rPr>
          <w:rFonts w:ascii="Simplified Arabic" w:hAnsi="Simplified Arabic" w:cs="Simplified Arabic"/>
          <w:sz w:val="28"/>
          <w:szCs w:val="28"/>
          <w:rtl/>
        </w:rPr>
        <w:t xml:space="preserve"> البحث عن المعلومات والآراء في الدراسة الحالية إذ يوضحان أن القنوات الرقمية تؤدي أدوارًا مختلفة خلال مراحل اتخاذ القرار الشرائي وتتيح للمستهلك البحث عن معلومات المنتج والاطلاع على التقييمات والمراجعات والاستفادة من توصيات الآخرين قبل اتخاذ قراره</w:t>
      </w:r>
      <w:r w:rsidR="00093480" w:rsidRPr="00093480">
        <w:rPr>
          <w:rFonts w:ascii="Simplified Arabic" w:hAnsi="Simplified Arabic" w:cs="Simplified Arabic"/>
          <w:sz w:val="28"/>
          <w:szCs w:val="28"/>
        </w:rPr>
        <w:t xml:space="preserve"> </w:t>
      </w:r>
      <w:r w:rsidR="00093480" w:rsidRPr="0007616F">
        <w:rPr>
          <w:rFonts w:ascii="Simplified Arabic" w:hAnsi="Simplified Arabic" w:cs="Simplified Arabic"/>
          <w:b/>
          <w:bCs/>
          <w:sz w:val="26"/>
          <w:szCs w:val="26"/>
        </w:rPr>
        <w:t>(Chaffey &amp; Ellis-Chadwick, 2022, 67–68)</w:t>
      </w:r>
      <w:r w:rsidR="00093480">
        <w:rPr>
          <w:rFonts w:ascii="Simplified Arabic" w:hAnsi="Simplified Arabic" w:cs="Simplified Arabic" w:hint="cs"/>
          <w:sz w:val="28"/>
          <w:szCs w:val="28"/>
          <w:rtl/>
        </w:rPr>
        <w:t>.</w:t>
      </w:r>
      <w:r w:rsidR="00093480" w:rsidRPr="00093480">
        <w:rPr>
          <w:rFonts w:ascii="Simplified Arabic" w:hAnsi="Simplified Arabic" w:cs="Simplified Arabic"/>
          <w:sz w:val="28"/>
          <w:szCs w:val="28"/>
        </w:rPr>
        <w:t xml:space="preserve"> </w:t>
      </w:r>
    </w:p>
    <w:p w14:paraId="533C6D07" w14:textId="651616DE"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7616F">
        <w:rPr>
          <w:rFonts w:ascii="Simplified Arabic" w:hAnsi="Simplified Arabic" w:cs="Simplified Arabic" w:hint="cs"/>
          <w:sz w:val="28"/>
          <w:szCs w:val="28"/>
          <w:rtl/>
        </w:rPr>
        <w:t>تتقارب</w:t>
      </w:r>
      <w:r w:rsidR="00093480" w:rsidRPr="00093480">
        <w:rPr>
          <w:rFonts w:ascii="Simplified Arabic" w:hAnsi="Simplified Arabic" w:cs="Simplified Arabic"/>
          <w:sz w:val="28"/>
          <w:szCs w:val="28"/>
          <w:rtl/>
        </w:rPr>
        <w:t xml:space="preserve"> هذه النتيجة مع دراسة</w:t>
      </w:r>
      <w:r w:rsidR="00093480" w:rsidRPr="00093480">
        <w:rPr>
          <w:rFonts w:ascii="Simplified Arabic" w:hAnsi="Simplified Arabic" w:cs="Simplified Arabic"/>
          <w:sz w:val="28"/>
          <w:szCs w:val="28"/>
        </w:rPr>
        <w:t xml:space="preserve"> </w:t>
      </w:r>
      <w:r w:rsidR="00093480" w:rsidRPr="00093480">
        <w:rPr>
          <w:rFonts w:ascii="Simplified Arabic" w:hAnsi="Simplified Arabic" w:cs="Simplified Arabic"/>
          <w:b/>
          <w:bCs/>
          <w:sz w:val="28"/>
          <w:szCs w:val="28"/>
        </w:rPr>
        <w:t>Alanazi (2023)</w:t>
      </w:r>
      <w:r w:rsidR="00093480" w:rsidRPr="00093480">
        <w:rPr>
          <w:rFonts w:ascii="Simplified Arabic" w:hAnsi="Simplified Arabic" w:cs="Simplified Arabic"/>
          <w:sz w:val="28"/>
          <w:szCs w:val="28"/>
        </w:rPr>
        <w:t xml:space="preserve"> </w:t>
      </w:r>
      <w:r w:rsidR="00093480" w:rsidRPr="00093480">
        <w:rPr>
          <w:rFonts w:ascii="Simplified Arabic" w:hAnsi="Simplified Arabic" w:cs="Simplified Arabic"/>
          <w:sz w:val="28"/>
          <w:szCs w:val="28"/>
          <w:rtl/>
        </w:rPr>
        <w:t>التي أظهرت أن أبعاد التسويق عبر وسائل التواصل الاجتماعي ارتبطت إيجابيًا بالولاء للعلامة التجارية لدى المستهلكين في السعودية وأن الكلمة المنقولة عبر وسائل التواصل كانت أقوى هذه الأبعاد تأثيرًا ويدعم ذلك أهمية الآراء والتجارب المتداولة بين المستخدمين في تشكيل موقف المستهلك من المنتج أو العلامة</w:t>
      </w:r>
      <w:r w:rsidR="00234054">
        <w:rPr>
          <w:rFonts w:ascii="Simplified Arabic" w:hAnsi="Simplified Arabic" w:cs="Simplified Arabic" w:hint="cs"/>
          <w:sz w:val="28"/>
          <w:szCs w:val="28"/>
          <w:rtl/>
        </w:rPr>
        <w:t xml:space="preserve"> و</w:t>
      </w:r>
      <w:r w:rsidR="00093480" w:rsidRPr="00093480">
        <w:rPr>
          <w:rFonts w:ascii="Simplified Arabic" w:hAnsi="Simplified Arabic" w:cs="Simplified Arabic"/>
          <w:sz w:val="28"/>
          <w:szCs w:val="28"/>
          <w:rtl/>
        </w:rPr>
        <w:t xml:space="preserve"> تظل المقارنة تقريبية لأن الدراسة السابقة تناولت عملاء متاجر الأزياء من فئات عمرية مختلفة وقاست الولاء للعلامة التجارية، بينما يقيس الجدول الحالي التصرف الأول للمراهق بعد الإعجاب بالمنتج</w:t>
      </w:r>
    </w:p>
    <w:p w14:paraId="502F87A0" w14:textId="77777777" w:rsidR="00093480" w:rsidRDefault="00093480" w:rsidP="00093480">
      <w:pPr>
        <w:pStyle w:val="pdq2pgselectionanchorcontainer"/>
        <w:bidi/>
        <w:jc w:val="both"/>
        <w:rPr>
          <w:rFonts w:ascii="Simplified Arabic" w:hAnsi="Simplified Arabic" w:cs="Simplified Arabic"/>
          <w:sz w:val="28"/>
          <w:szCs w:val="28"/>
          <w:rtl/>
        </w:rPr>
      </w:pPr>
    </w:p>
    <w:p w14:paraId="24B7F977" w14:textId="77777777" w:rsidR="0007616F" w:rsidRPr="00093480" w:rsidRDefault="0007616F" w:rsidP="0007616F">
      <w:pPr>
        <w:pStyle w:val="pdq2pgselectionanchorcontainer"/>
        <w:bidi/>
        <w:jc w:val="both"/>
        <w:rPr>
          <w:rFonts w:ascii="Simplified Arabic" w:hAnsi="Simplified Arabic" w:cs="Simplified Arabic"/>
          <w:sz w:val="28"/>
          <w:szCs w:val="28"/>
          <w:rtl/>
        </w:rPr>
      </w:pPr>
    </w:p>
    <w:p w14:paraId="4A72D60C" w14:textId="5D6B3586"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093480" w:rsidRPr="00093480">
        <w:rPr>
          <w:rFonts w:ascii="Simplified Arabic" w:hAnsi="Simplified Arabic" w:cs="Simplified Arabic"/>
          <w:sz w:val="28"/>
          <w:szCs w:val="28"/>
          <w:rtl/>
        </w:rPr>
        <w:t>أما ارتفاع نسبة من اكتفوا بمشاهدة المحتوى دون القيام بأي شيء إلى (25.6٪) فيوضح أن جذب الانتباه أو الإعجاب لا يعني بالضرورة نشوء رغبة فعلية في الشراء فقد يشاهد المراهق المنتج باعتباره جزءًا من المحتوى الذي يتصفحه دون أن يرتبط ذلك بحاجته إليه أو قدرته على الحصول عليه وتدعم هذه النتيجة ما ظهر في الجداول السابقة من أن التعرض المرتفع للمحتوى التسويقي لا يقود بالدرجة نفسها إلى الاستجابة الشرائية لدى جميع أفراد العينة</w:t>
      </w:r>
      <w:r w:rsidR="00093480" w:rsidRPr="00093480">
        <w:rPr>
          <w:rFonts w:ascii="Simplified Arabic" w:hAnsi="Simplified Arabic" w:cs="Simplified Arabic"/>
          <w:sz w:val="28"/>
          <w:szCs w:val="28"/>
        </w:rPr>
        <w:t>.</w:t>
      </w:r>
    </w:p>
    <w:p w14:paraId="328A6ACB" w14:textId="113D2F1D"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3480" w:rsidRPr="00093480">
        <w:rPr>
          <w:rFonts w:ascii="Simplified Arabic" w:hAnsi="Simplified Arabic" w:cs="Simplified Arabic"/>
          <w:sz w:val="28"/>
          <w:szCs w:val="28"/>
          <w:rtl/>
        </w:rPr>
        <w:t>كما قد تعكس النتائج طبيعة المرحلة العمرية للمشاركين إذ بلغت نسبة من يطلبون من أسرهم شراء منتج (14.0٪) وهي أعلى من نسبة من يفكرون في شرائه بأنفسهم والبالغة (6.6٪) وقد يرتبط ذلك بأن بعض المراهقين لا يمتلكون دخلًا مستقلًا أو وسيلة دفع خاصة ولذلك يظل حصولهم على بعض المنتجات مرتبطًا بموافقة الأسرة وقدرتها على توفيرها ويظل هذا تفسيرًا محتملًا لأن الدراسة لم تقس الدخل الشخصي للمراهق أو إمكانية شرائه بصورة مباشرة</w:t>
      </w:r>
      <w:r w:rsidR="00093480" w:rsidRPr="00093480">
        <w:rPr>
          <w:rFonts w:ascii="Simplified Arabic" w:hAnsi="Simplified Arabic" w:cs="Simplified Arabic"/>
          <w:sz w:val="28"/>
          <w:szCs w:val="28"/>
        </w:rPr>
        <w:t>.</w:t>
      </w:r>
    </w:p>
    <w:p w14:paraId="032FBED3" w14:textId="5BD120C3"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3480" w:rsidRPr="00093480">
        <w:rPr>
          <w:rFonts w:ascii="Simplified Arabic" w:hAnsi="Simplified Arabic" w:cs="Simplified Arabic"/>
          <w:sz w:val="28"/>
          <w:szCs w:val="28"/>
          <w:rtl/>
        </w:rPr>
        <w:t>ويمكن ربط ذلك بدراسة</w:t>
      </w:r>
      <w:r w:rsidR="00093480" w:rsidRPr="0007616F">
        <w:rPr>
          <w:rFonts w:ascii="Simplified Arabic" w:hAnsi="Simplified Arabic" w:cs="Simplified Arabic"/>
          <w:b/>
          <w:bCs/>
          <w:sz w:val="28"/>
          <w:szCs w:val="28"/>
          <w:rtl/>
        </w:rPr>
        <w:t xml:space="preserve"> الحازمي (2010)</w:t>
      </w:r>
      <w:r w:rsidR="00093480" w:rsidRPr="00093480">
        <w:rPr>
          <w:rFonts w:ascii="Simplified Arabic" w:hAnsi="Simplified Arabic" w:cs="Simplified Arabic"/>
          <w:sz w:val="28"/>
          <w:szCs w:val="28"/>
          <w:rtl/>
        </w:rPr>
        <w:t xml:space="preserve"> التي توصلت إلى وجود علاقة بين أنماط السلوك الاستهلاكي لدى المراهقين ومتغيرات المستوى الاجتماعي والاقتصادي للأسرة السعودية وتساعد هذه النتيجة في تفسير اختلاف تصرفات المراهق بعد الإعجاب بالمنتج فقد يطلبه من أسرته أو ينتظر انخفاض سعره أو يكتفي بالمشاهدة وفق قدرته الشرائية والظروف الاقتصادية المحيطة به ولا تعد المقارنة مباشرة لأن دراسة الحازمي تناولت أنماط السلوك الاستهلاكي بصورة عامة ولم تتناول المنتجات المعروضة عبر المنصات الرقمية تحديدًا</w:t>
      </w:r>
      <w:r w:rsidR="00093480" w:rsidRPr="00093480">
        <w:rPr>
          <w:rFonts w:ascii="Simplified Arabic" w:hAnsi="Simplified Arabic" w:cs="Simplified Arabic"/>
          <w:sz w:val="28"/>
          <w:szCs w:val="28"/>
        </w:rPr>
        <w:t xml:space="preserve">. </w:t>
      </w:r>
    </w:p>
    <w:p w14:paraId="59B8464B" w14:textId="7FEA10FD"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3480" w:rsidRPr="00093480">
        <w:rPr>
          <w:rFonts w:ascii="Simplified Arabic" w:hAnsi="Simplified Arabic" w:cs="Simplified Arabic"/>
          <w:sz w:val="28"/>
          <w:szCs w:val="28"/>
          <w:rtl/>
        </w:rPr>
        <w:t>كما أن انتظار العرض أو الخصم لدى (12.4٪) من أفراد العينة يعكس قدرًا من التريث والحساسية تجاه السعر ويتسق مع تصدّر العروض والخصومات في الجدول (8)</w:t>
      </w:r>
      <w:r w:rsidR="00234054">
        <w:rPr>
          <w:rFonts w:ascii="Simplified Arabic" w:hAnsi="Simplified Arabic" w:cs="Simplified Arabic" w:hint="cs"/>
          <w:sz w:val="28"/>
          <w:szCs w:val="28"/>
          <w:rtl/>
        </w:rPr>
        <w:t>،</w:t>
      </w:r>
      <w:r w:rsidR="00093480" w:rsidRPr="00093480">
        <w:rPr>
          <w:rFonts w:ascii="Simplified Arabic" w:hAnsi="Simplified Arabic" w:cs="Simplified Arabic"/>
          <w:sz w:val="28"/>
          <w:szCs w:val="28"/>
          <w:rtl/>
        </w:rPr>
        <w:t xml:space="preserve"> </w:t>
      </w:r>
      <w:r w:rsidR="00234054">
        <w:rPr>
          <w:rFonts w:ascii="Simplified Arabic" w:hAnsi="Simplified Arabic" w:cs="Simplified Arabic" w:hint="cs"/>
          <w:sz w:val="28"/>
          <w:szCs w:val="28"/>
          <w:rtl/>
        </w:rPr>
        <w:t>لأن ا</w:t>
      </w:r>
      <w:r w:rsidR="00093480" w:rsidRPr="00093480">
        <w:rPr>
          <w:rFonts w:ascii="Simplified Arabic" w:hAnsi="Simplified Arabic" w:cs="Simplified Arabic"/>
          <w:sz w:val="28"/>
          <w:szCs w:val="28"/>
          <w:rtl/>
        </w:rPr>
        <w:t>لمراهق قد يتذكر المنتج ويظل مهتمًا به لكنه يؤجل التفكير في اقتنائه إلى أن تصبح قيمته أو تكلفته أكثر ملاءمة له أو لأسرته</w:t>
      </w:r>
      <w:r w:rsidR="00093480" w:rsidRPr="00093480">
        <w:rPr>
          <w:rFonts w:ascii="Simplified Arabic" w:hAnsi="Simplified Arabic" w:cs="Simplified Arabic"/>
          <w:sz w:val="28"/>
          <w:szCs w:val="28"/>
        </w:rPr>
        <w:t>.</w:t>
      </w:r>
    </w:p>
    <w:p w14:paraId="0D6D9A72" w14:textId="00E2B980" w:rsidR="00093480" w:rsidRPr="00093480" w:rsidRDefault="00DB0CC1" w:rsidP="0009348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34054">
        <w:rPr>
          <w:rFonts w:ascii="Simplified Arabic" w:hAnsi="Simplified Arabic" w:cs="Simplified Arabic" w:hint="cs"/>
          <w:sz w:val="28"/>
          <w:szCs w:val="28"/>
          <w:rtl/>
        </w:rPr>
        <w:t>بشكل</w:t>
      </w:r>
      <w:r w:rsidR="00093480" w:rsidRPr="00093480">
        <w:rPr>
          <w:rFonts w:ascii="Simplified Arabic" w:hAnsi="Simplified Arabic" w:cs="Simplified Arabic"/>
          <w:sz w:val="28"/>
          <w:szCs w:val="28"/>
          <w:rtl/>
        </w:rPr>
        <w:t xml:space="preserve"> عام توضح النتائج أن استجابة المراهق للتسويق عبر منصات التواصل تظهر بصورة أوضح في إثارة الاهتمام ودفع المراهق إلى البحث والتقييم أكثر من انتقاله المباشر إلى الشراء</w:t>
      </w:r>
      <w:r w:rsidR="00234054">
        <w:rPr>
          <w:rFonts w:ascii="Simplified Arabic" w:hAnsi="Simplified Arabic" w:cs="Simplified Arabic" w:hint="cs"/>
          <w:sz w:val="28"/>
          <w:szCs w:val="28"/>
          <w:rtl/>
        </w:rPr>
        <w:t>،</w:t>
      </w:r>
      <w:r w:rsidR="00093480" w:rsidRPr="00093480">
        <w:rPr>
          <w:rFonts w:ascii="Simplified Arabic" w:hAnsi="Simplified Arabic" w:cs="Simplified Arabic"/>
          <w:sz w:val="28"/>
          <w:szCs w:val="28"/>
          <w:rtl/>
        </w:rPr>
        <w:t xml:space="preserve"> كما تبين أن الرغبة في الحصول على المنتج قد تتداخل معها عوامل أخرى مثل المعلومات المتاحة وآراء المستخدمين </w:t>
      </w:r>
      <w:r w:rsidR="00234054">
        <w:rPr>
          <w:rFonts w:ascii="Simplified Arabic" w:hAnsi="Simplified Arabic" w:cs="Simplified Arabic" w:hint="cs"/>
          <w:sz w:val="28"/>
          <w:szCs w:val="28"/>
          <w:rtl/>
        </w:rPr>
        <w:t>و</w:t>
      </w:r>
      <w:r w:rsidR="00093480" w:rsidRPr="00093480">
        <w:rPr>
          <w:rFonts w:ascii="Simplified Arabic" w:hAnsi="Simplified Arabic" w:cs="Simplified Arabic"/>
          <w:sz w:val="28"/>
          <w:szCs w:val="28"/>
          <w:rtl/>
        </w:rPr>
        <w:t>السعر والقدرة الشرائية وموافقة الأسرة ولذلك لا يعد الإعجاب بالمنتج دليلًا كافيًا على وقوع الشراء بل يمثل بداية محتملة لعملية تفكير قد تنتهي بالحصول عليه أو تأجيله أو عدم اتخاذ أي إجراء</w:t>
      </w:r>
      <w:r w:rsidR="00093480" w:rsidRPr="00093480">
        <w:rPr>
          <w:rFonts w:ascii="Simplified Arabic" w:hAnsi="Simplified Arabic" w:cs="Simplified Arabic"/>
          <w:sz w:val="28"/>
          <w:szCs w:val="28"/>
        </w:rPr>
        <w:t>.</w:t>
      </w:r>
    </w:p>
    <w:p w14:paraId="40CAC0CF" w14:textId="77777777" w:rsidR="00093480" w:rsidRPr="00093480" w:rsidRDefault="00093480" w:rsidP="00093480">
      <w:pPr>
        <w:pStyle w:val="pdq2pgselectionanchorcontainer"/>
        <w:bidi/>
        <w:jc w:val="both"/>
        <w:rPr>
          <w:rFonts w:ascii="Simplified Arabic" w:hAnsi="Simplified Arabic" w:cs="Simplified Arabic"/>
          <w:sz w:val="28"/>
          <w:szCs w:val="28"/>
          <w:rtl/>
        </w:rPr>
      </w:pPr>
    </w:p>
    <w:p w14:paraId="3D53A449" w14:textId="77777777" w:rsidR="00093480" w:rsidRPr="00093480" w:rsidRDefault="00093480" w:rsidP="00093480">
      <w:pPr>
        <w:pStyle w:val="pdq2pgselectionanchorcontainer"/>
        <w:bidi/>
        <w:jc w:val="both"/>
        <w:rPr>
          <w:rFonts w:ascii="Simplified Arabic" w:hAnsi="Simplified Arabic" w:cs="Simplified Arabic"/>
          <w:sz w:val="28"/>
          <w:szCs w:val="28"/>
          <w:rtl/>
        </w:rPr>
      </w:pPr>
    </w:p>
    <w:p w14:paraId="628D60C7" w14:textId="77777777" w:rsidR="00093480" w:rsidRDefault="00093480" w:rsidP="00093480">
      <w:pPr>
        <w:pStyle w:val="pdq2pgselectionanchorcontainer"/>
        <w:bidi/>
        <w:jc w:val="both"/>
        <w:rPr>
          <w:rFonts w:ascii="Simplified Arabic" w:hAnsi="Simplified Arabic" w:cs="Simplified Arabic"/>
          <w:sz w:val="28"/>
          <w:szCs w:val="28"/>
          <w:rtl/>
        </w:rPr>
      </w:pPr>
    </w:p>
    <w:p w14:paraId="74433E21" w14:textId="1F59982A" w:rsidR="007A0249" w:rsidRPr="00643260" w:rsidRDefault="007A0249" w:rsidP="00407C11">
      <w:pPr>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lastRenderedPageBreak/>
        <w:t>السؤال (2) ماذا تفعل غالبًا عندما يعجبك منتج عبر منصات الألعا</w:t>
      </w:r>
      <w:r w:rsidR="00407C11" w:rsidRPr="00643260">
        <w:rPr>
          <w:rFonts w:ascii="Simplified Arabic" w:hAnsi="Simplified Arabic" w:cs="Simplified Arabic" w:hint="cs"/>
          <w:b/>
          <w:bCs/>
          <w:sz w:val="28"/>
          <w:szCs w:val="28"/>
          <w:u w:val="single"/>
          <w:rtl/>
        </w:rPr>
        <w:t>ب</w:t>
      </w:r>
    </w:p>
    <w:p w14:paraId="52B35F3D" w14:textId="4B0D18CB" w:rsidR="007A0249" w:rsidRPr="00643260" w:rsidRDefault="007A0249" w:rsidP="007A0249">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جدول (14): توزيع عينة الدراسة وفقًا للتصرف عند الإعجاب بمنتج عبر منصات الألعاب</w:t>
      </w:r>
    </w:p>
    <w:tbl>
      <w:tblPr>
        <w:tblStyle w:val="TableGrid"/>
        <w:bidiVisual/>
        <w:tblW w:w="0" w:type="auto"/>
        <w:jc w:val="center"/>
        <w:tblLook w:val="04A0" w:firstRow="1" w:lastRow="0" w:firstColumn="1" w:lastColumn="0" w:noHBand="0" w:noVBand="1"/>
      </w:tblPr>
      <w:tblGrid>
        <w:gridCol w:w="814"/>
        <w:gridCol w:w="5584"/>
        <w:gridCol w:w="1170"/>
        <w:gridCol w:w="1246"/>
      </w:tblGrid>
      <w:tr w:rsidR="007A0249" w:rsidRPr="00643260" w14:paraId="3C53BD22" w14:textId="77777777" w:rsidTr="00C12CB2">
        <w:trPr>
          <w:jc w:val="center"/>
        </w:trPr>
        <w:tc>
          <w:tcPr>
            <w:tcW w:w="814" w:type="dxa"/>
            <w:vAlign w:val="center"/>
          </w:tcPr>
          <w:p w14:paraId="46598CB0" w14:textId="77777777"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الترتيب</w:t>
            </w:r>
          </w:p>
        </w:tc>
        <w:tc>
          <w:tcPr>
            <w:tcW w:w="5584" w:type="dxa"/>
            <w:vAlign w:val="center"/>
          </w:tcPr>
          <w:p w14:paraId="74771A7E" w14:textId="77777777"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التصرف عند الإعجاب بالمنتج</w:t>
            </w:r>
          </w:p>
        </w:tc>
        <w:tc>
          <w:tcPr>
            <w:tcW w:w="1170" w:type="dxa"/>
            <w:vAlign w:val="center"/>
          </w:tcPr>
          <w:p w14:paraId="18405CD2" w14:textId="77777777"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1246" w:type="dxa"/>
            <w:vAlign w:val="center"/>
          </w:tcPr>
          <w:p w14:paraId="7835A04E" w14:textId="78227378" w:rsidR="007A0249" w:rsidRPr="00643260" w:rsidRDefault="00342A10"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 xml:space="preserve">النسبة </w:t>
            </w:r>
            <w:r w:rsidRPr="00643260">
              <w:rPr>
                <w:rFonts w:ascii="Simplified Arabic" w:hAnsi="Simplified Arabic" w:cs="Simplified Arabic"/>
                <w:b/>
                <w:bCs/>
                <w:rtl/>
              </w:rPr>
              <w:t>(</w:t>
            </w:r>
            <w:r w:rsidR="007A0249" w:rsidRPr="00643260">
              <w:rPr>
                <w:rFonts w:ascii="Simplified Arabic" w:hAnsi="Simplified Arabic" w:cs="Simplified Arabic" w:hint="cs"/>
                <w:b/>
                <w:bCs/>
              </w:rPr>
              <w:t>%</w:t>
            </w:r>
            <w:r w:rsidR="007A0249" w:rsidRPr="00643260">
              <w:rPr>
                <w:rFonts w:ascii="Simplified Arabic" w:hAnsi="Simplified Arabic" w:cs="Simplified Arabic" w:hint="cs"/>
                <w:b/>
                <w:bCs/>
                <w:rtl/>
              </w:rPr>
              <w:t>)</w:t>
            </w:r>
          </w:p>
        </w:tc>
      </w:tr>
      <w:tr w:rsidR="007A0249" w:rsidRPr="00643260" w14:paraId="28FC7FC8" w14:textId="77777777" w:rsidTr="00C12CB2">
        <w:trPr>
          <w:jc w:val="center"/>
        </w:trPr>
        <w:tc>
          <w:tcPr>
            <w:tcW w:w="814" w:type="dxa"/>
            <w:vAlign w:val="center"/>
          </w:tcPr>
          <w:p w14:paraId="738B914C" w14:textId="77777777"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1</w:t>
            </w:r>
          </w:p>
        </w:tc>
        <w:tc>
          <w:tcPr>
            <w:tcW w:w="5584" w:type="dxa"/>
            <w:vAlign w:val="center"/>
          </w:tcPr>
          <w:p w14:paraId="4C52098B" w14:textId="20CC6A9A"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استمر في اللعب ولا أحاول الحصول عليه</w:t>
            </w:r>
          </w:p>
        </w:tc>
        <w:tc>
          <w:tcPr>
            <w:tcW w:w="1170" w:type="dxa"/>
            <w:vAlign w:val="center"/>
          </w:tcPr>
          <w:p w14:paraId="0244F9EF" w14:textId="3E61BE65" w:rsidR="007A0249" w:rsidRPr="00643260" w:rsidRDefault="001F6844" w:rsidP="005760AB">
            <w:pPr>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76</w:t>
            </w:r>
          </w:p>
        </w:tc>
        <w:tc>
          <w:tcPr>
            <w:tcW w:w="1246" w:type="dxa"/>
            <w:vAlign w:val="center"/>
          </w:tcPr>
          <w:p w14:paraId="2B34F089" w14:textId="072B0ABC"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31.4%</w:t>
            </w:r>
          </w:p>
        </w:tc>
      </w:tr>
      <w:tr w:rsidR="007A0249" w:rsidRPr="00643260" w14:paraId="5E8238E8" w14:textId="77777777" w:rsidTr="00C12CB2">
        <w:trPr>
          <w:jc w:val="center"/>
        </w:trPr>
        <w:tc>
          <w:tcPr>
            <w:tcW w:w="814" w:type="dxa"/>
            <w:vAlign w:val="center"/>
          </w:tcPr>
          <w:p w14:paraId="79BED520" w14:textId="77777777"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2</w:t>
            </w:r>
          </w:p>
        </w:tc>
        <w:tc>
          <w:tcPr>
            <w:tcW w:w="5584" w:type="dxa"/>
            <w:vAlign w:val="center"/>
          </w:tcPr>
          <w:p w14:paraId="290312AE" w14:textId="10DDBD86"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ابحث عن طريقة للحصول عليه مجانًا أو من خلال اللعب</w:t>
            </w:r>
          </w:p>
        </w:tc>
        <w:tc>
          <w:tcPr>
            <w:tcW w:w="1170" w:type="dxa"/>
            <w:vAlign w:val="center"/>
          </w:tcPr>
          <w:p w14:paraId="75F05FF8" w14:textId="7EE38DAA"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6</w:t>
            </w:r>
            <w:r w:rsidR="001F6844" w:rsidRPr="00643260">
              <w:rPr>
                <w:rFonts w:ascii="Simplified Arabic" w:hAnsi="Simplified Arabic" w:cs="Simplified Arabic" w:hint="cs"/>
                <w:b/>
                <w:bCs/>
              </w:rPr>
              <w:t>6</w:t>
            </w:r>
          </w:p>
        </w:tc>
        <w:tc>
          <w:tcPr>
            <w:tcW w:w="1246" w:type="dxa"/>
            <w:vAlign w:val="center"/>
          </w:tcPr>
          <w:p w14:paraId="219EA73B" w14:textId="0E806A7C"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w:t>
            </w:r>
            <w:r w:rsidR="001F6844" w:rsidRPr="00643260">
              <w:rPr>
                <w:rFonts w:ascii="Simplified Arabic" w:hAnsi="Simplified Arabic" w:cs="Simplified Arabic" w:hint="cs"/>
                <w:b/>
                <w:bCs/>
              </w:rPr>
              <w:t>7.3%</w:t>
            </w:r>
          </w:p>
        </w:tc>
      </w:tr>
      <w:tr w:rsidR="007A0249" w:rsidRPr="00643260" w14:paraId="18D76DF9" w14:textId="77777777" w:rsidTr="00C12CB2">
        <w:trPr>
          <w:jc w:val="center"/>
        </w:trPr>
        <w:tc>
          <w:tcPr>
            <w:tcW w:w="814" w:type="dxa"/>
            <w:vAlign w:val="center"/>
          </w:tcPr>
          <w:p w14:paraId="44CDF825" w14:textId="77777777"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3</w:t>
            </w:r>
          </w:p>
        </w:tc>
        <w:tc>
          <w:tcPr>
            <w:tcW w:w="5584" w:type="dxa"/>
            <w:vAlign w:val="center"/>
          </w:tcPr>
          <w:p w14:paraId="2CB57171" w14:textId="57C8821E"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أفكر في شرائه إذا كان لدي رصيد</w:t>
            </w:r>
          </w:p>
        </w:tc>
        <w:tc>
          <w:tcPr>
            <w:tcW w:w="1170" w:type="dxa"/>
            <w:vAlign w:val="center"/>
          </w:tcPr>
          <w:p w14:paraId="47CDD943" w14:textId="11B39A41"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52</w:t>
            </w:r>
          </w:p>
        </w:tc>
        <w:tc>
          <w:tcPr>
            <w:tcW w:w="1246" w:type="dxa"/>
            <w:vAlign w:val="center"/>
          </w:tcPr>
          <w:p w14:paraId="3F14B7AE" w14:textId="44941399"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21.5%</w:t>
            </w:r>
          </w:p>
        </w:tc>
      </w:tr>
      <w:tr w:rsidR="007A0249" w:rsidRPr="00643260" w14:paraId="6A957ACC" w14:textId="77777777" w:rsidTr="00C12CB2">
        <w:trPr>
          <w:jc w:val="center"/>
        </w:trPr>
        <w:tc>
          <w:tcPr>
            <w:tcW w:w="814" w:type="dxa"/>
            <w:vAlign w:val="center"/>
          </w:tcPr>
          <w:p w14:paraId="1BA2A22E" w14:textId="77777777"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4</w:t>
            </w:r>
          </w:p>
        </w:tc>
        <w:tc>
          <w:tcPr>
            <w:tcW w:w="5584" w:type="dxa"/>
            <w:vAlign w:val="center"/>
          </w:tcPr>
          <w:p w14:paraId="49348571" w14:textId="78ADAF66"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أطلب من أسرتي شراء العنصر أو العملة الافتراضية</w:t>
            </w:r>
          </w:p>
        </w:tc>
        <w:tc>
          <w:tcPr>
            <w:tcW w:w="1170" w:type="dxa"/>
            <w:vAlign w:val="center"/>
          </w:tcPr>
          <w:p w14:paraId="7EF02BDE" w14:textId="2DBBFB5D"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28</w:t>
            </w:r>
          </w:p>
        </w:tc>
        <w:tc>
          <w:tcPr>
            <w:tcW w:w="1246" w:type="dxa"/>
            <w:vAlign w:val="center"/>
          </w:tcPr>
          <w:p w14:paraId="5ECFF276" w14:textId="575944E1"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w:t>
            </w:r>
            <w:r w:rsidR="001F6844" w:rsidRPr="00643260">
              <w:rPr>
                <w:rFonts w:ascii="Simplified Arabic" w:hAnsi="Simplified Arabic" w:cs="Simplified Arabic" w:hint="cs"/>
                <w:b/>
                <w:bCs/>
              </w:rPr>
              <w:t>1.6%</w:t>
            </w:r>
          </w:p>
        </w:tc>
      </w:tr>
      <w:tr w:rsidR="007A0249" w:rsidRPr="00643260" w14:paraId="411E4C78" w14:textId="77777777" w:rsidTr="00C12CB2">
        <w:trPr>
          <w:jc w:val="center"/>
        </w:trPr>
        <w:tc>
          <w:tcPr>
            <w:tcW w:w="814" w:type="dxa"/>
            <w:vAlign w:val="center"/>
          </w:tcPr>
          <w:p w14:paraId="0394CD76" w14:textId="77777777"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5</w:t>
            </w:r>
          </w:p>
        </w:tc>
        <w:tc>
          <w:tcPr>
            <w:tcW w:w="5584" w:type="dxa"/>
            <w:vAlign w:val="center"/>
          </w:tcPr>
          <w:p w14:paraId="7E9AEA2D" w14:textId="328DDEC7"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 xml:space="preserve">أتذكر العنصر، </w:t>
            </w:r>
            <w:r w:rsidR="00E408FF" w:rsidRPr="00643260">
              <w:rPr>
                <w:rFonts w:ascii="Simplified Arabic" w:hAnsi="Simplified Arabic" w:cs="Simplified Arabic" w:hint="cs"/>
                <w:b/>
                <w:bCs/>
                <w:rtl/>
              </w:rPr>
              <w:t>وأنتظر</w:t>
            </w:r>
            <w:r w:rsidRPr="00643260">
              <w:rPr>
                <w:rFonts w:ascii="Simplified Arabic" w:hAnsi="Simplified Arabic" w:cs="Simplified Arabic" w:hint="cs"/>
                <w:b/>
                <w:bCs/>
                <w:rtl/>
              </w:rPr>
              <w:t xml:space="preserve"> أن يظهر عليه عرض أو تخفيض قبل أن أقرر الحصول عليه </w:t>
            </w:r>
          </w:p>
        </w:tc>
        <w:tc>
          <w:tcPr>
            <w:tcW w:w="1170" w:type="dxa"/>
            <w:vAlign w:val="center"/>
          </w:tcPr>
          <w:p w14:paraId="1816B709" w14:textId="75941923"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20</w:t>
            </w:r>
          </w:p>
        </w:tc>
        <w:tc>
          <w:tcPr>
            <w:tcW w:w="1246" w:type="dxa"/>
            <w:vAlign w:val="center"/>
          </w:tcPr>
          <w:p w14:paraId="3A78A352" w14:textId="4B0405F0" w:rsidR="007A0249" w:rsidRPr="00643260" w:rsidRDefault="001F6844"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8.3%</w:t>
            </w:r>
          </w:p>
        </w:tc>
      </w:tr>
      <w:tr w:rsidR="007A0249" w:rsidRPr="00643260" w14:paraId="58741266" w14:textId="77777777" w:rsidTr="00C12CB2">
        <w:trPr>
          <w:jc w:val="center"/>
        </w:trPr>
        <w:tc>
          <w:tcPr>
            <w:tcW w:w="6398" w:type="dxa"/>
            <w:gridSpan w:val="2"/>
            <w:vAlign w:val="center"/>
          </w:tcPr>
          <w:p w14:paraId="42685C9A" w14:textId="77777777"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الإجمالي</w:t>
            </w:r>
          </w:p>
        </w:tc>
        <w:tc>
          <w:tcPr>
            <w:tcW w:w="1170" w:type="dxa"/>
            <w:vAlign w:val="center"/>
          </w:tcPr>
          <w:p w14:paraId="38B564F3" w14:textId="77777777" w:rsidR="007A0249" w:rsidRPr="00643260" w:rsidRDefault="007A0249" w:rsidP="005760AB">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242</w:t>
            </w:r>
          </w:p>
        </w:tc>
        <w:tc>
          <w:tcPr>
            <w:tcW w:w="1246" w:type="dxa"/>
            <w:vAlign w:val="center"/>
          </w:tcPr>
          <w:p w14:paraId="21EE926D" w14:textId="77777777" w:rsidR="007A0249" w:rsidRPr="00643260" w:rsidRDefault="007A0249" w:rsidP="005760AB">
            <w:pPr>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100.0%</w:t>
            </w:r>
          </w:p>
        </w:tc>
      </w:tr>
    </w:tbl>
    <w:p w14:paraId="77F2B2BC" w14:textId="4FE2BD33" w:rsidR="007A0249" w:rsidRPr="00643260" w:rsidRDefault="007A0249" w:rsidP="00C12CB2">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 xml:space="preserve">شكل (14): توزيع عينة الدراسة وفقًا للتصرف عند الإعجاب بمنتج عبر منصات </w:t>
      </w:r>
      <w:r w:rsidR="001F6844" w:rsidRPr="00643260">
        <w:rPr>
          <w:rFonts w:ascii="Simplified Arabic" w:hAnsi="Simplified Arabic" w:cs="Simplified Arabic" w:hint="cs"/>
          <w:b/>
          <w:bCs/>
          <w:rtl/>
        </w:rPr>
        <w:t>الألعاب</w:t>
      </w:r>
    </w:p>
    <w:p w14:paraId="0F941623" w14:textId="0CAF83E6" w:rsidR="003B3E73" w:rsidRPr="00643260" w:rsidRDefault="003B3E73" w:rsidP="003B3E73">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noProof/>
          <w:rtl/>
          <w:lang w:val="ar-SA"/>
        </w:rPr>
        <w:drawing>
          <wp:inline distT="0" distB="0" distL="0" distR="0" wp14:anchorId="4463D0DE" wp14:editId="3E3D824A">
            <wp:extent cx="5886450" cy="2036445"/>
            <wp:effectExtent l="0" t="0" r="6350" b="0"/>
            <wp:docPr id="140720883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08839" name="Picture 1407208839"/>
                    <pic:cNvPicPr/>
                  </pic:nvPicPr>
                  <pic:blipFill>
                    <a:blip r:embed="rId24"/>
                    <a:stretch>
                      <a:fillRect/>
                    </a:stretch>
                  </pic:blipFill>
                  <pic:spPr>
                    <a:xfrm>
                      <a:off x="0" y="0"/>
                      <a:ext cx="5886450" cy="2036445"/>
                    </a:xfrm>
                    <a:prstGeom prst="rect">
                      <a:avLst/>
                    </a:prstGeom>
                  </pic:spPr>
                </pic:pic>
              </a:graphicData>
            </a:graphic>
          </wp:inline>
        </w:drawing>
      </w:r>
    </w:p>
    <w:p w14:paraId="33E19EF5" w14:textId="2662943B" w:rsidR="00DB0CC1" w:rsidRPr="00C12CB2" w:rsidRDefault="00DB0CC1" w:rsidP="00331D06">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 xml:space="preserve">تشير نتائج الجدول (14) والشكل (14) إلى أن عبارة أستمر في اللعب ولا أحاول الحصول عليه جاءت في المرتبة الأولى بواقع (76) مشاركًا ومشاركة وبنسبة بلغت </w:t>
      </w:r>
      <w:r>
        <w:rPr>
          <w:rFonts w:ascii="Simplified Arabic" w:hAnsi="Simplified Arabic" w:cs="Simplified Arabic" w:hint="cs"/>
          <w:sz w:val="28"/>
          <w:szCs w:val="28"/>
          <w:rtl/>
        </w:rPr>
        <w:t>(31.4٪)</w:t>
      </w:r>
      <w:r w:rsidR="00C12CB2" w:rsidRPr="00C12CB2">
        <w:rPr>
          <w:rFonts w:ascii="Simplified Arabic" w:hAnsi="Simplified Arabic" w:cs="Simplified Arabic"/>
          <w:sz w:val="28"/>
          <w:szCs w:val="28"/>
          <w:rtl/>
        </w:rPr>
        <w:t xml:space="preserve"> تلتها عبارة أبحث عن طريقة للحصول عليه مجانًا أو من خلال اللعب بنسبة</w:t>
      </w:r>
      <w:r>
        <w:rPr>
          <w:rFonts w:ascii="Simplified Arabic" w:hAnsi="Simplified Arabic" w:cs="Simplified Arabic" w:hint="cs"/>
          <w:sz w:val="28"/>
          <w:szCs w:val="28"/>
          <w:rtl/>
        </w:rPr>
        <w:t xml:space="preserve"> (27.3٪)</w:t>
      </w:r>
      <w:r w:rsidR="00C12CB2" w:rsidRPr="00C12CB2">
        <w:rPr>
          <w:rFonts w:ascii="Simplified Arabic" w:hAnsi="Simplified Arabic" w:cs="Simplified Arabic"/>
          <w:sz w:val="28"/>
          <w:szCs w:val="28"/>
          <w:rtl/>
        </w:rPr>
        <w:t xml:space="preserve"> ثم أفكر في شرائه إذا كان لدي رصيد بنسبة</w:t>
      </w:r>
      <w:r>
        <w:rPr>
          <w:rFonts w:ascii="Simplified Arabic" w:hAnsi="Simplified Arabic" w:cs="Simplified Arabic" w:hint="cs"/>
          <w:sz w:val="28"/>
          <w:szCs w:val="28"/>
          <w:rtl/>
        </w:rPr>
        <w:t xml:space="preserve"> (21.5٪)</w:t>
      </w:r>
      <w:r w:rsidR="00C12CB2" w:rsidRPr="00C12CB2">
        <w:rPr>
          <w:rFonts w:ascii="Simplified Arabic" w:hAnsi="Simplified Arabic" w:cs="Simplified Arabic"/>
          <w:sz w:val="28"/>
          <w:szCs w:val="28"/>
          <w:rtl/>
        </w:rPr>
        <w:t xml:space="preserve"> وجاء طلب شراء العنصر أو العملة الافتراضية من الأسرة في المرتبة الرابعة بنسبة</w:t>
      </w:r>
      <w:r>
        <w:rPr>
          <w:rFonts w:ascii="Simplified Arabic" w:hAnsi="Simplified Arabic" w:cs="Simplified Arabic" w:hint="cs"/>
          <w:sz w:val="28"/>
          <w:szCs w:val="28"/>
          <w:rtl/>
        </w:rPr>
        <w:t xml:space="preserve"> (11.6٪)</w:t>
      </w:r>
      <w:r w:rsidR="00C12CB2" w:rsidRPr="00C12CB2">
        <w:rPr>
          <w:rFonts w:ascii="Simplified Arabic" w:hAnsi="Simplified Arabic" w:cs="Simplified Arabic"/>
          <w:sz w:val="28"/>
          <w:szCs w:val="28"/>
          <w:rtl/>
        </w:rPr>
        <w:t xml:space="preserve"> بينما جاء تذك</w:t>
      </w:r>
      <w:r w:rsidR="00331D06">
        <w:rPr>
          <w:rFonts w:ascii="Simplified Arabic" w:hAnsi="Simplified Arabic" w:cs="Simplified Arabic" w:hint="cs"/>
          <w:sz w:val="28"/>
          <w:szCs w:val="28"/>
          <w:rtl/>
        </w:rPr>
        <w:t>ر</w:t>
      </w:r>
      <w:r w:rsidR="00C12CB2" w:rsidRPr="00C12CB2">
        <w:rPr>
          <w:rFonts w:ascii="Simplified Arabic" w:hAnsi="Simplified Arabic" w:cs="Simplified Arabic"/>
          <w:sz w:val="28"/>
          <w:szCs w:val="28"/>
          <w:rtl/>
        </w:rPr>
        <w:t xml:space="preserve"> العنصر وانتظار ظهور عرض أو تخفيض عليه في المرتبة الأخيرة بنسبة</w:t>
      </w:r>
      <w:r>
        <w:rPr>
          <w:rFonts w:ascii="Simplified Arabic" w:hAnsi="Simplified Arabic" w:cs="Simplified Arabic" w:hint="cs"/>
          <w:sz w:val="28"/>
          <w:szCs w:val="28"/>
          <w:rtl/>
        </w:rPr>
        <w:t xml:space="preserve"> (8.3٪).</w:t>
      </w:r>
    </w:p>
    <w:p w14:paraId="70CA7D25" w14:textId="7E876B84" w:rsidR="00C12CB2" w:rsidRPr="00C12CB2" w:rsidRDefault="00DB0CC1" w:rsidP="00C12CB2">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وتوضح النتائج أن الإعجاب بعنصر داخل اللعبة لا ينتقل مباشرة إلى محاولة شرائه لدى غالبية أفراد العينة إذ اختار</w:t>
      </w:r>
      <w:r>
        <w:rPr>
          <w:rFonts w:ascii="Simplified Arabic" w:hAnsi="Simplified Arabic" w:cs="Simplified Arabic" w:hint="cs"/>
          <w:sz w:val="28"/>
          <w:szCs w:val="28"/>
          <w:rtl/>
        </w:rPr>
        <w:t xml:space="preserve"> (58.7٪) </w:t>
      </w:r>
      <w:r w:rsidR="00C12CB2" w:rsidRPr="00C12CB2">
        <w:rPr>
          <w:rFonts w:ascii="Simplified Arabic" w:hAnsi="Simplified Arabic" w:cs="Simplified Arabic"/>
          <w:sz w:val="28"/>
          <w:szCs w:val="28"/>
          <w:rtl/>
        </w:rPr>
        <w:t>إما الاستمرار في اللعب دون محاولة الحصول عليه أو البحث عن وسيلة مجانية للحصول عليه من خلال اللعب</w:t>
      </w:r>
      <w:r w:rsidR="00331D06">
        <w:rPr>
          <w:rFonts w:ascii="Simplified Arabic" w:hAnsi="Simplified Arabic" w:cs="Simplified Arabic" w:hint="cs"/>
          <w:sz w:val="28"/>
          <w:szCs w:val="28"/>
          <w:rtl/>
        </w:rPr>
        <w:t xml:space="preserve"> و</w:t>
      </w:r>
      <w:r w:rsidR="00C12CB2" w:rsidRPr="00C12CB2">
        <w:rPr>
          <w:rFonts w:ascii="Simplified Arabic" w:hAnsi="Simplified Arabic" w:cs="Simplified Arabic"/>
          <w:sz w:val="28"/>
          <w:szCs w:val="28"/>
          <w:rtl/>
        </w:rPr>
        <w:t>يشير ذلك إلى أن جاذبية العنصر قد تبقى في حدود الانتباه أو الإعجاب أو تدفع المراهق إلى البحث عن بديل لا يتطلب دفع المال بدل الانتقال المباشر إلى الشراء</w:t>
      </w:r>
      <w:r w:rsidR="00C12CB2" w:rsidRPr="00C12CB2">
        <w:rPr>
          <w:rFonts w:ascii="Simplified Arabic" w:hAnsi="Simplified Arabic" w:cs="Simplified Arabic"/>
          <w:sz w:val="28"/>
          <w:szCs w:val="28"/>
        </w:rPr>
        <w:t>.</w:t>
      </w:r>
    </w:p>
    <w:p w14:paraId="232FE297" w14:textId="5F5CEC3B" w:rsidR="00C12CB2" w:rsidRPr="00C12CB2" w:rsidRDefault="00DB0CC1" w:rsidP="00C12CB2">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C12CB2" w:rsidRPr="00C12CB2">
        <w:rPr>
          <w:rFonts w:ascii="Simplified Arabic" w:hAnsi="Simplified Arabic" w:cs="Simplified Arabic"/>
          <w:sz w:val="28"/>
          <w:szCs w:val="28"/>
          <w:rtl/>
        </w:rPr>
        <w:t xml:space="preserve">ويمكن تفسير تعدد هذه التصرفات في ضوء ما يوضحه </w:t>
      </w:r>
      <w:r w:rsidR="00C12CB2" w:rsidRPr="00DB0CC1">
        <w:rPr>
          <w:rFonts w:ascii="Simplified Arabic" w:hAnsi="Simplified Arabic" w:cs="Simplified Arabic"/>
          <w:b/>
          <w:bCs/>
          <w:sz w:val="28"/>
          <w:szCs w:val="28"/>
          <w:rtl/>
        </w:rPr>
        <w:t>كيرش</w:t>
      </w:r>
      <w:r w:rsidR="00C12CB2" w:rsidRPr="00C12CB2">
        <w:rPr>
          <w:rFonts w:ascii="Simplified Arabic" w:hAnsi="Simplified Arabic" w:cs="Simplified Arabic"/>
          <w:sz w:val="28"/>
          <w:szCs w:val="28"/>
          <w:rtl/>
        </w:rPr>
        <w:t xml:space="preserve"> من أن جوانب سلوك المستهلك التي تتطور عبر مراحل النمو تشمل الشعور بالرغبات والتفضيلات والبحث عن إشباعها واتخاذ القرار النهائي والشراء ثم تقييم المنتج </w:t>
      </w:r>
      <w:r w:rsidR="00C12CB2" w:rsidRPr="00DB0CC1">
        <w:rPr>
          <w:rFonts w:ascii="Simplified Arabic" w:hAnsi="Simplified Arabic" w:cs="Simplified Arabic"/>
          <w:b/>
          <w:bCs/>
          <w:sz w:val="28"/>
          <w:szCs w:val="28"/>
          <w:rtl/>
        </w:rPr>
        <w:t>(كيرش، 2019، 104</w:t>
      </w:r>
      <w:r w:rsidRPr="00DB0CC1">
        <w:rPr>
          <w:rFonts w:ascii="Simplified Arabic" w:hAnsi="Simplified Arabic" w:cs="Simplified Arabic" w:hint="cs"/>
          <w:b/>
          <w:bCs/>
          <w:sz w:val="28"/>
          <w:szCs w:val="28"/>
          <w:rtl/>
        </w:rPr>
        <w:t>)</w:t>
      </w:r>
      <w:r>
        <w:rPr>
          <w:rFonts w:ascii="Simplified Arabic" w:hAnsi="Simplified Arabic" w:cs="Simplified Arabic" w:hint="cs"/>
          <w:sz w:val="28"/>
          <w:szCs w:val="28"/>
          <w:rtl/>
        </w:rPr>
        <w:t>.</w:t>
      </w:r>
    </w:p>
    <w:p w14:paraId="7F146EED" w14:textId="2C349E04" w:rsidR="00C12CB2" w:rsidRPr="00C12CB2" w:rsidRDefault="00C12CB2" w:rsidP="00C12CB2">
      <w:pPr>
        <w:pStyle w:val="pdq2pgselectionanchorcontainer"/>
        <w:bidi/>
        <w:jc w:val="both"/>
        <w:rPr>
          <w:rFonts w:ascii="Simplified Arabic" w:hAnsi="Simplified Arabic" w:cs="Simplified Arabic"/>
          <w:sz w:val="28"/>
          <w:szCs w:val="28"/>
          <w:rtl/>
        </w:rPr>
      </w:pPr>
      <w:r w:rsidRPr="00C12CB2">
        <w:rPr>
          <w:rFonts w:ascii="Simplified Arabic" w:hAnsi="Simplified Arabic" w:cs="Simplified Arabic"/>
          <w:sz w:val="28"/>
          <w:szCs w:val="28"/>
        </w:rPr>
        <w:t xml:space="preserve"> </w:t>
      </w:r>
      <w:r w:rsidR="00DB0CC1">
        <w:rPr>
          <w:rFonts w:ascii="Simplified Arabic" w:hAnsi="Simplified Arabic" w:cs="Simplified Arabic" w:hint="cs"/>
          <w:sz w:val="28"/>
          <w:szCs w:val="28"/>
          <w:rtl/>
        </w:rPr>
        <w:t xml:space="preserve">   </w:t>
      </w:r>
      <w:r w:rsidRPr="00C12CB2">
        <w:rPr>
          <w:rFonts w:ascii="Simplified Arabic" w:hAnsi="Simplified Arabic" w:cs="Simplified Arabic"/>
          <w:sz w:val="28"/>
          <w:szCs w:val="28"/>
          <w:rtl/>
        </w:rPr>
        <w:t>ويتناسب ذلك مع نتائج الدراسة الحالية إذ لم يؤدِ الإعجاب بالعنصر إلى تصرف واحد لدى جميع أفراد العينة بل تراوحت الاستجابات بين تجاهله أو البحث عن طريقة مجانية للحصول عليه أو التفكير في شرائه عند توافر الرصيد ولا يعني ذلك أن كيرش تناول المشتريات داخل الألعاب تحديدًا وإنما يقدم إطارًا عامًا لفهم اختلاف المراحل التي قد تسبق القرار الشرائي</w:t>
      </w:r>
      <w:r w:rsidRPr="00C12CB2">
        <w:rPr>
          <w:rFonts w:ascii="Simplified Arabic" w:hAnsi="Simplified Arabic" w:cs="Simplified Arabic"/>
          <w:sz w:val="28"/>
          <w:szCs w:val="28"/>
        </w:rPr>
        <w:t>.</w:t>
      </w:r>
    </w:p>
    <w:p w14:paraId="4DF08384" w14:textId="0745ABD9" w:rsidR="00C12CB2" w:rsidRPr="00C12CB2" w:rsidRDefault="00DB0CC1" w:rsidP="00C12CB2">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ويمكن تفسير تصد</w:t>
      </w:r>
      <w:r w:rsidR="00126B75">
        <w:rPr>
          <w:rFonts w:ascii="Simplified Arabic" w:hAnsi="Simplified Arabic" w:cs="Simplified Arabic" w:hint="cs"/>
          <w:sz w:val="28"/>
          <w:szCs w:val="28"/>
          <w:rtl/>
        </w:rPr>
        <w:t>ر</w:t>
      </w:r>
      <w:r w:rsidR="00C12CB2" w:rsidRPr="00C12CB2">
        <w:rPr>
          <w:rFonts w:ascii="Simplified Arabic" w:hAnsi="Simplified Arabic" w:cs="Simplified Arabic"/>
          <w:sz w:val="28"/>
          <w:szCs w:val="28"/>
          <w:rtl/>
        </w:rPr>
        <w:t xml:space="preserve"> الاستمرار في اللعب دون محاولة الحصول على العنصر بأن بعض المراهقين قد ينظرون إلى هذه العناصر بوصفها إضافات غير ضرورية للاستمتاع باللعبة، أو لا يرون أن قيمتها تبرر إنفاق المال عليها كما قد تكون جاذبية بعض العناصر قد تراجعت لديهم نتيجة الاعتياد على ظهورها وتكرار التعرض لها، أو بسبب تغير اهتماماتهم مع التقدم في العمر ويرتبط ذلك أيضًا بانخفاض استخدام روبلوكس وماينكرافت لدى جزء من أفراد العينة</w:t>
      </w:r>
      <w:r w:rsidR="00126B75">
        <w:rPr>
          <w:rFonts w:ascii="Simplified Arabic" w:hAnsi="Simplified Arabic" w:cs="Simplified Arabic" w:hint="cs"/>
          <w:sz w:val="28"/>
          <w:szCs w:val="28"/>
          <w:rtl/>
        </w:rPr>
        <w:t>،</w:t>
      </w:r>
      <w:r w:rsidR="00C12CB2" w:rsidRPr="00C12CB2">
        <w:rPr>
          <w:rFonts w:ascii="Simplified Arabic" w:hAnsi="Simplified Arabic" w:cs="Simplified Arabic"/>
          <w:sz w:val="28"/>
          <w:szCs w:val="28"/>
          <w:rtl/>
        </w:rPr>
        <w:t xml:space="preserve"> مع ذلك، تظل هذه تفسيرات محتملة لأن الدراسة لم تقس التشبع أو تغير الاهتمامات بصورة مباشرة</w:t>
      </w:r>
      <w:r w:rsidR="00C12CB2" w:rsidRPr="00C12CB2">
        <w:rPr>
          <w:rFonts w:ascii="Simplified Arabic" w:hAnsi="Simplified Arabic" w:cs="Simplified Arabic"/>
          <w:sz w:val="28"/>
          <w:szCs w:val="28"/>
        </w:rPr>
        <w:t>.</w:t>
      </w:r>
    </w:p>
    <w:p w14:paraId="1EF23DE4" w14:textId="329D408D" w:rsidR="00C12CB2" w:rsidRPr="00C12CB2" w:rsidRDefault="00DB0CC1" w:rsidP="00C12CB2">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أما مجيء البحث عن طريقة مجانية للحصول على العنصر في المرتبة الثانية</w:t>
      </w:r>
      <w:r w:rsidR="00331D06">
        <w:rPr>
          <w:rFonts w:ascii="Simplified Arabic" w:hAnsi="Simplified Arabic" w:cs="Simplified Arabic" w:hint="cs"/>
          <w:sz w:val="28"/>
          <w:szCs w:val="28"/>
          <w:rtl/>
        </w:rPr>
        <w:t xml:space="preserve"> ممكن أن</w:t>
      </w:r>
      <w:r w:rsidR="00C12CB2" w:rsidRPr="00C12CB2">
        <w:rPr>
          <w:rFonts w:ascii="Simplified Arabic" w:hAnsi="Simplified Arabic" w:cs="Simplified Arabic"/>
          <w:sz w:val="28"/>
          <w:szCs w:val="28"/>
          <w:rtl/>
        </w:rPr>
        <w:t xml:space="preserve"> يعكس رغبة بعض المراهقين في امتلاك العنصر دون تحمل تكلفة مالية خاصة عندما تتيح اللعبة الحصول عليه عن طريق تنفيذ المهام أو الاستمرار في اللعب أو جمع المكافآت وتشير هذه النتيجة إلى أن الرغبة في الحصول على العنصر قد تكون موجودة، لكنها ترتبط بطريقة الحصول عليه وتكلفته وليس بجاذبيته وحدها</w:t>
      </w:r>
      <w:r w:rsidR="00C12CB2" w:rsidRPr="00C12CB2">
        <w:rPr>
          <w:rFonts w:ascii="Simplified Arabic" w:hAnsi="Simplified Arabic" w:cs="Simplified Arabic"/>
          <w:sz w:val="28"/>
          <w:szCs w:val="28"/>
        </w:rPr>
        <w:t>.</w:t>
      </w:r>
    </w:p>
    <w:p w14:paraId="6A404A37" w14:textId="55C23358" w:rsidR="00AC38B8" w:rsidRDefault="00DB0CC1" w:rsidP="00331D06">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وفي المقابل</w:t>
      </w: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أفاد</w:t>
      </w:r>
      <w:r>
        <w:rPr>
          <w:rFonts w:ascii="Simplified Arabic" w:hAnsi="Simplified Arabic" w:cs="Simplified Arabic" w:hint="cs"/>
          <w:sz w:val="28"/>
          <w:szCs w:val="28"/>
          <w:rtl/>
        </w:rPr>
        <w:t xml:space="preserve"> (21.5٪)</w:t>
      </w:r>
      <w:r w:rsidR="00C12CB2" w:rsidRPr="00C12CB2">
        <w:rPr>
          <w:rFonts w:ascii="Simplified Arabic" w:hAnsi="Simplified Arabic" w:cs="Simplified Arabic"/>
          <w:sz w:val="28"/>
          <w:szCs w:val="28"/>
          <w:rtl/>
        </w:rPr>
        <w:t xml:space="preserve"> بأنهم يفكرون في شراء العنصر عند توافر رصيد لديهم وتوضح هذه النسبة أن توفر العملة أو الرصيد داخل اللعبة قد يمثل شرطًا للانتقال من الإعجاب إلى التفكير في الشراء كما بلغت نسبة من يطلبون من أسرهم شراء العنصر أو العملة الافتراضية</w:t>
      </w:r>
      <w:r>
        <w:rPr>
          <w:rFonts w:ascii="Simplified Arabic" w:hAnsi="Simplified Arabic" w:cs="Simplified Arabic" w:hint="cs"/>
          <w:sz w:val="28"/>
          <w:szCs w:val="28"/>
          <w:rtl/>
        </w:rPr>
        <w:t xml:space="preserve"> (11.6</w:t>
      </w:r>
      <w:r w:rsidR="00AC38B8">
        <w:rPr>
          <w:rFonts w:ascii="Simplified Arabic" w:hAnsi="Simplified Arabic" w:cs="Simplified Arabic" w:hint="cs"/>
          <w:sz w:val="28"/>
          <w:szCs w:val="28"/>
          <w:rtl/>
        </w:rPr>
        <w:t>٪)</w:t>
      </w:r>
      <w:r w:rsidR="00AC38B8" w:rsidRPr="00C12CB2">
        <w:rPr>
          <w:rFonts w:ascii="Simplified Arabic" w:hAnsi="Simplified Arabic" w:cs="Simplified Arabic" w:hint="cs"/>
          <w:sz w:val="28"/>
          <w:szCs w:val="28"/>
          <w:rtl/>
        </w:rPr>
        <w:t xml:space="preserve"> وه</w:t>
      </w:r>
      <w:r w:rsidR="00AC38B8" w:rsidRPr="00C12CB2">
        <w:rPr>
          <w:rFonts w:ascii="Simplified Arabic" w:hAnsi="Simplified Arabic" w:cs="Simplified Arabic" w:hint="eastAsia"/>
          <w:sz w:val="28"/>
          <w:szCs w:val="28"/>
          <w:rtl/>
        </w:rPr>
        <w:t>و</w:t>
      </w:r>
      <w:r w:rsidR="00C12CB2" w:rsidRPr="00C12CB2">
        <w:rPr>
          <w:rFonts w:ascii="Simplified Arabic" w:hAnsi="Simplified Arabic" w:cs="Simplified Arabic"/>
          <w:sz w:val="28"/>
          <w:szCs w:val="28"/>
          <w:rtl/>
        </w:rPr>
        <w:t xml:space="preserve"> ما يعكس استمرار دور الأسرة في إتاحة عملية الشراء لدى المراهقين الذين لا يمتلكون دخلًا مستقلًا أو وسيلة دفع خاصة بهم</w:t>
      </w:r>
      <w:r w:rsidR="00C12CB2" w:rsidRPr="00C12CB2">
        <w:rPr>
          <w:rFonts w:ascii="Simplified Arabic" w:hAnsi="Simplified Arabic" w:cs="Simplified Arabic"/>
          <w:sz w:val="28"/>
          <w:szCs w:val="28"/>
        </w:rPr>
        <w:t>.</w:t>
      </w:r>
    </w:p>
    <w:p w14:paraId="171A23D4" w14:textId="138B21B3" w:rsidR="00C12CB2" w:rsidRPr="00C12CB2" w:rsidRDefault="00DB0CC1" w:rsidP="00AC38B8">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ويمكن ربط ذلك بدراسة</w:t>
      </w:r>
      <w:r w:rsidR="00C12CB2" w:rsidRPr="00DB0CC1">
        <w:rPr>
          <w:rFonts w:ascii="Simplified Arabic" w:hAnsi="Simplified Arabic" w:cs="Simplified Arabic"/>
          <w:b/>
          <w:bCs/>
          <w:sz w:val="28"/>
          <w:szCs w:val="28"/>
          <w:rtl/>
        </w:rPr>
        <w:t xml:space="preserve"> الحازمي (2010)</w:t>
      </w:r>
      <w:r w:rsidR="00C12CB2" w:rsidRPr="00C12CB2">
        <w:rPr>
          <w:rFonts w:ascii="Simplified Arabic" w:hAnsi="Simplified Arabic" w:cs="Simplified Arabic"/>
          <w:sz w:val="28"/>
          <w:szCs w:val="28"/>
          <w:rtl/>
        </w:rPr>
        <w:t xml:space="preserve"> التي أظهرت وجود علاقة بين أنماط السلوك الاستهلاكي لدى المراهقين ومتغيرات المستوى الاجتماعي والاقتصادي للأسرة السعودية وتساعد هذه النتيجة في تفسير ارتباط الحصول على العناصر الافتراضية بتوافر الرصيد أو طلب الشراء من الأسرة، إذ لا تتحدد استجابة المراهق للعنصر بجاذبيته فقط بل قد تتداخل معها قدرته الشرائية والظروف الاقتصادية المحيطة به </w:t>
      </w:r>
      <w:r w:rsidR="00AC38B8">
        <w:rPr>
          <w:rFonts w:ascii="Simplified Arabic" w:hAnsi="Simplified Arabic" w:cs="Simplified Arabic" w:hint="cs"/>
          <w:sz w:val="28"/>
          <w:szCs w:val="28"/>
          <w:rtl/>
        </w:rPr>
        <w:t>إلا أن المقارنة تبقى</w:t>
      </w:r>
      <w:r w:rsidR="00C12CB2" w:rsidRPr="00C12CB2">
        <w:rPr>
          <w:rFonts w:ascii="Simplified Arabic" w:hAnsi="Simplified Arabic" w:cs="Simplified Arabic"/>
          <w:sz w:val="28"/>
          <w:szCs w:val="28"/>
          <w:rtl/>
        </w:rPr>
        <w:t xml:space="preserve"> تفسيرية لأن دراسة الحازمي تناولت السلوك الاستهلاكي للمراهقين بصورة عامة ولم تتناول المشتريات داخل الألعاب الرقمية تحديدًا</w:t>
      </w:r>
      <w:r w:rsidR="00C12CB2" w:rsidRPr="00C12CB2">
        <w:rPr>
          <w:rFonts w:ascii="Simplified Arabic" w:hAnsi="Simplified Arabic" w:cs="Simplified Arabic"/>
          <w:sz w:val="28"/>
          <w:szCs w:val="28"/>
        </w:rPr>
        <w:t>.</w:t>
      </w:r>
    </w:p>
    <w:p w14:paraId="14876281" w14:textId="1F7EEE0A" w:rsidR="00AC38B8" w:rsidRDefault="00AC38B8" w:rsidP="00C12CB2">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331D0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331D06">
        <w:rPr>
          <w:rFonts w:ascii="Simplified Arabic" w:hAnsi="Simplified Arabic" w:cs="Simplified Arabic" w:hint="cs"/>
          <w:sz w:val="28"/>
          <w:szCs w:val="28"/>
          <w:rtl/>
        </w:rPr>
        <w:t>و</w:t>
      </w:r>
      <w:r w:rsidR="00C12CB2" w:rsidRPr="00C12CB2">
        <w:rPr>
          <w:rFonts w:ascii="Simplified Arabic" w:hAnsi="Simplified Arabic" w:cs="Simplified Arabic"/>
          <w:sz w:val="28"/>
          <w:szCs w:val="28"/>
          <w:rtl/>
        </w:rPr>
        <w:t xml:space="preserve">تتقارب النتائج جزئيًا مع </w:t>
      </w:r>
      <w:r w:rsidR="00342A10" w:rsidRPr="00C12CB2">
        <w:rPr>
          <w:rFonts w:ascii="Simplified Arabic" w:hAnsi="Simplified Arabic" w:cs="Simplified Arabic" w:hint="cs"/>
          <w:sz w:val="28"/>
          <w:szCs w:val="28"/>
          <w:rtl/>
        </w:rPr>
        <w:t>دراسة</w:t>
      </w:r>
      <w:r w:rsidR="00342A10">
        <w:rPr>
          <w:rFonts w:ascii="Simplified Arabic" w:hAnsi="Simplified Arabic" w:cs="Simplified Arabic" w:hint="cs"/>
          <w:sz w:val="28"/>
          <w:szCs w:val="28"/>
          <w:rtl/>
        </w:rPr>
        <w:t xml:space="preserve"> </w:t>
      </w:r>
      <w:r w:rsidR="00342A10" w:rsidRPr="00C12CB2">
        <w:rPr>
          <w:rFonts w:ascii="Simplified Arabic" w:hAnsi="Simplified Arabic" w:cs="Simplified Arabic"/>
          <w:sz w:val="28"/>
          <w:szCs w:val="28"/>
        </w:rPr>
        <w:t>Zhang</w:t>
      </w:r>
      <w:r w:rsidR="00C12CB2" w:rsidRPr="00AC38B8">
        <w:rPr>
          <w:rFonts w:ascii="Simplified Arabic" w:hAnsi="Simplified Arabic" w:cs="Simplified Arabic"/>
          <w:b/>
          <w:bCs/>
          <w:sz w:val="28"/>
          <w:szCs w:val="28"/>
        </w:rPr>
        <w:t xml:space="preserve"> et al. (2025)</w:t>
      </w:r>
      <w:r w:rsidR="00C12CB2" w:rsidRPr="00C12CB2">
        <w:rPr>
          <w:rFonts w:ascii="Simplified Arabic" w:hAnsi="Simplified Arabic" w:cs="Simplified Arabic"/>
          <w:sz w:val="28"/>
          <w:szCs w:val="28"/>
          <w:rtl/>
        </w:rPr>
        <w:t xml:space="preserve"> التي أوضحت أن منصات مثل روبلوكس وماينكرافت تتضمن عددًا من أساليب تحقيق الإيرادات مثل العملات الافتراضية والمظاه</w:t>
      </w:r>
      <w:r w:rsidR="00331D06">
        <w:rPr>
          <w:rFonts w:ascii="Simplified Arabic" w:hAnsi="Simplified Arabic" w:cs="Simplified Arabic" w:hint="cs"/>
          <w:sz w:val="28"/>
          <w:szCs w:val="28"/>
          <w:rtl/>
        </w:rPr>
        <w:t>ر</w:t>
      </w:r>
      <w:r w:rsidR="00C12CB2" w:rsidRPr="00C12CB2">
        <w:rPr>
          <w:rFonts w:ascii="Simplified Arabic" w:hAnsi="Simplified Arabic" w:cs="Simplified Arabic"/>
          <w:sz w:val="28"/>
          <w:szCs w:val="28"/>
          <w:rtl/>
        </w:rPr>
        <w:t xml:space="preserve"> والعناصر المدفوعة وتصاريح اللعب والنوافذ التي تشجع المستخدم على الشراء.</w:t>
      </w:r>
    </w:p>
    <w:p w14:paraId="60DD3D5A" w14:textId="379AAA44" w:rsidR="00C12CB2" w:rsidRPr="00C12CB2" w:rsidRDefault="00AC38B8" w:rsidP="00AC38B8">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 xml:space="preserve"> كما أشارت الدراسة إلى أن بعض اللاعبين يصبحون أكثر إدراكًا للمخاطر المالية المرتبطة بهذه الممارسات وقد يتجهون إلى الحد من الإنفاق أو البحث عن بدائل أخرى</w:t>
      </w:r>
      <w:r w:rsidR="008669DA">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ويتقارب ذلك مع اتجاه نسبة كبيرة من أفراد العينة الحالية إلى عدم محاولة الحصول على العنصر أو البحث عن وسيلة مجانية بدلًا من شرائه مباشرة</w:t>
      </w:r>
      <w:r w:rsidR="00C12CB2" w:rsidRPr="00C12CB2">
        <w:rPr>
          <w:rFonts w:ascii="Simplified Arabic" w:hAnsi="Simplified Arabic" w:cs="Simplified Arabic"/>
          <w:sz w:val="28"/>
          <w:szCs w:val="28"/>
        </w:rPr>
        <w:t>.</w:t>
      </w:r>
    </w:p>
    <w:p w14:paraId="200DB7C9" w14:textId="77777777" w:rsidR="008669DA" w:rsidRDefault="008669DA" w:rsidP="00C12CB2">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 xml:space="preserve">ومع </w:t>
      </w:r>
      <w:r w:rsidR="00AC38B8">
        <w:rPr>
          <w:rFonts w:ascii="Simplified Arabic" w:hAnsi="Simplified Arabic" w:cs="Simplified Arabic" w:hint="cs"/>
          <w:sz w:val="28"/>
          <w:szCs w:val="28"/>
          <w:rtl/>
        </w:rPr>
        <w:t>هذا</w:t>
      </w:r>
      <w:r w:rsidR="00C12CB2" w:rsidRPr="00C12CB2">
        <w:rPr>
          <w:rFonts w:ascii="Simplified Arabic" w:hAnsi="Simplified Arabic" w:cs="Simplified Arabic"/>
          <w:sz w:val="28"/>
          <w:szCs w:val="28"/>
          <w:rtl/>
        </w:rPr>
        <w:t xml:space="preserve"> لا تظهر نتائج الدراسة الحالية اندفاعًا واضحًا نحو شراء العناصر الافتراضية إذ كان التفكير في الشراء مشروطًا بتوافر الرصيد لدى (21.5</w:t>
      </w:r>
      <w:r>
        <w:rPr>
          <w:rFonts w:ascii="Simplified Arabic" w:hAnsi="Simplified Arabic" w:cs="Simplified Arabic" w:hint="cs"/>
          <w:sz w:val="28"/>
          <w:szCs w:val="28"/>
          <w:rtl/>
        </w:rPr>
        <w:t>٪</w:t>
      </w:r>
      <w:r w:rsidR="00C12CB2" w:rsidRPr="00C12CB2">
        <w:rPr>
          <w:rFonts w:ascii="Simplified Arabic" w:hAnsi="Simplified Arabic" w:cs="Simplified Arabic"/>
          <w:sz w:val="28"/>
          <w:szCs w:val="28"/>
          <w:rtl/>
        </w:rPr>
        <w:t>) بينما طلب (11.6</w:t>
      </w:r>
      <w:r>
        <w:rPr>
          <w:rFonts w:ascii="Simplified Arabic" w:hAnsi="Simplified Arabic" w:cs="Simplified Arabic" w:hint="cs"/>
          <w:sz w:val="28"/>
          <w:szCs w:val="28"/>
          <w:rtl/>
        </w:rPr>
        <w:t>٪</w:t>
      </w:r>
      <w:r w:rsidR="00C12CB2" w:rsidRPr="00C12CB2">
        <w:rPr>
          <w:rFonts w:ascii="Simplified Arabic" w:hAnsi="Simplified Arabic" w:cs="Simplified Arabic"/>
          <w:sz w:val="28"/>
          <w:szCs w:val="28"/>
          <w:rtl/>
        </w:rPr>
        <w:t>) فقط من الأسرة شراء العنصر أو العملة الافتراضية.</w:t>
      </w:r>
    </w:p>
    <w:p w14:paraId="22878E86" w14:textId="6CCB4862" w:rsidR="00C12CB2" w:rsidRPr="00C12CB2" w:rsidRDefault="00331D06" w:rsidP="008669DA">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 xml:space="preserve"> ويختلف ذلك نسبيًا عن بعض الجوانب التي أبرزتها </w:t>
      </w:r>
      <w:r w:rsidR="00342A10" w:rsidRPr="00C12CB2">
        <w:rPr>
          <w:rFonts w:ascii="Simplified Arabic" w:hAnsi="Simplified Arabic" w:cs="Simplified Arabic" w:hint="cs"/>
          <w:sz w:val="28"/>
          <w:szCs w:val="28"/>
          <w:rtl/>
        </w:rPr>
        <w:t>دراسة</w:t>
      </w:r>
      <w:r w:rsidR="00342A10">
        <w:rPr>
          <w:rFonts w:ascii="Simplified Arabic" w:hAnsi="Simplified Arabic" w:cs="Simplified Arabic" w:hint="cs"/>
          <w:sz w:val="28"/>
          <w:szCs w:val="28"/>
          <w:rtl/>
        </w:rPr>
        <w:t xml:space="preserve"> </w:t>
      </w:r>
      <w:r w:rsidR="00342A10" w:rsidRPr="008669DA">
        <w:rPr>
          <w:rFonts w:ascii="Simplified Arabic" w:hAnsi="Simplified Arabic" w:cs="Simplified Arabic"/>
          <w:b/>
          <w:bCs/>
          <w:sz w:val="28"/>
          <w:szCs w:val="28"/>
        </w:rPr>
        <w:t>Zhang</w:t>
      </w:r>
      <w:r w:rsidR="00C12CB2" w:rsidRPr="008669DA">
        <w:rPr>
          <w:rFonts w:ascii="Simplified Arabic" w:hAnsi="Simplified Arabic" w:cs="Simplified Arabic"/>
          <w:b/>
          <w:bCs/>
          <w:sz w:val="28"/>
          <w:szCs w:val="28"/>
        </w:rPr>
        <w:t xml:space="preserve"> et al. (2025)</w:t>
      </w:r>
      <w:r w:rsidR="00C12CB2" w:rsidRPr="00C12CB2">
        <w:rPr>
          <w:rFonts w:ascii="Simplified Arabic" w:hAnsi="Simplified Arabic" w:cs="Simplified Arabic"/>
          <w:sz w:val="28"/>
          <w:szCs w:val="28"/>
          <w:rtl/>
        </w:rPr>
        <w:t xml:space="preserve"> مثل ضغط الأصدقاء والخوف من الاستبعاد والرغبة في امتلاك العناصر للمحافظة على المكانة داخل المجتمع الرقمي وقد يرتبط هذا الاختلاف بطبيعة العينة إذ أُجريت دراسة</w:t>
      </w:r>
      <w:r w:rsidR="00C12CB2" w:rsidRPr="00C12CB2">
        <w:rPr>
          <w:rFonts w:ascii="Simplified Arabic" w:hAnsi="Simplified Arabic" w:cs="Simplified Arabic"/>
          <w:sz w:val="28"/>
          <w:szCs w:val="28"/>
        </w:rPr>
        <w:t xml:space="preserve"> Zhang </w:t>
      </w:r>
      <w:r w:rsidR="00C12CB2" w:rsidRPr="00C12CB2">
        <w:rPr>
          <w:rFonts w:ascii="Simplified Arabic" w:hAnsi="Simplified Arabic" w:cs="Simplified Arabic"/>
          <w:sz w:val="28"/>
          <w:szCs w:val="28"/>
          <w:rtl/>
        </w:rPr>
        <w:t>على (23) لاعبًا بالغًا لديهم خبرة فعلية في الألعاب التي ينشئ المستخدمون محتواها، بينما شملت الدراسة الحالية مراهقين تتفاوت درجة استخدامهم لروبلوكس وماينكرافت</w:t>
      </w:r>
      <w:r w:rsidR="00C12CB2" w:rsidRPr="00C12CB2">
        <w:rPr>
          <w:rFonts w:ascii="Simplified Arabic" w:hAnsi="Simplified Arabic" w:cs="Simplified Arabic"/>
          <w:sz w:val="28"/>
          <w:szCs w:val="28"/>
        </w:rPr>
        <w:t>.</w:t>
      </w:r>
    </w:p>
    <w:p w14:paraId="45736294" w14:textId="37CA62CA" w:rsidR="00C12CB2" w:rsidRPr="00C12CB2" w:rsidRDefault="00331D06" w:rsidP="00C12CB2">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وبالمقارنة مع نتائج الجدول (13) يظهر اختلاف في التصرف بعد الإعجاب بين نوعي المنصات ففي منصات التواصل ومشاركة المحتوى كان البحث عن المعلومات والآراء حول المنتج هو التصرف الأكثر شيوعًا بنسبة (41.3</w:t>
      </w:r>
      <w:r w:rsidR="008669DA">
        <w:rPr>
          <w:rFonts w:ascii="Simplified Arabic" w:hAnsi="Simplified Arabic" w:cs="Simplified Arabic" w:hint="cs"/>
          <w:sz w:val="28"/>
          <w:szCs w:val="28"/>
          <w:rtl/>
        </w:rPr>
        <w:t>٪</w:t>
      </w:r>
      <w:r w:rsidR="00C12CB2" w:rsidRPr="00C12CB2">
        <w:rPr>
          <w:rFonts w:ascii="Simplified Arabic" w:hAnsi="Simplified Arabic" w:cs="Simplified Arabic"/>
          <w:sz w:val="28"/>
          <w:szCs w:val="28"/>
          <w:rtl/>
        </w:rPr>
        <w:t>)، بينما كان الاستمرار في اللعب دون محاولة الحصول على العنصر هو التصرف الأول داخل منصات الألعاب بنسبة (31.4</w:t>
      </w:r>
      <w:r w:rsidR="008669DA">
        <w:rPr>
          <w:rFonts w:ascii="Simplified Arabic" w:hAnsi="Simplified Arabic" w:cs="Simplified Arabic" w:hint="cs"/>
          <w:sz w:val="28"/>
          <w:szCs w:val="28"/>
          <w:rtl/>
        </w:rPr>
        <w:t>5٪</w:t>
      </w:r>
      <w:r w:rsidR="00C12CB2" w:rsidRPr="00C12CB2">
        <w:rPr>
          <w:rFonts w:ascii="Simplified Arabic" w:hAnsi="Simplified Arabic" w:cs="Simplified Arabic"/>
          <w:sz w:val="28"/>
          <w:szCs w:val="28"/>
          <w:rtl/>
        </w:rPr>
        <w:t>)</w:t>
      </w:r>
      <w:r w:rsidR="008669DA">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وقد يرتبط ذلك بأن المنتجات التي تظهر عبر منصات التواصل غالبًا ما تكون منتجات واقعية يمكن البحث عن أسعارها وجودتها وتجارب المستخدمين معها بينما تكون العناصر داخل الألعاب رقمية ومرتبطة باللعبة نفسها مما قد يدفع المراهق إلى تجاهلها أو محاولة الحصول عليها مجانًا</w:t>
      </w:r>
      <w:r w:rsidR="00C12CB2" w:rsidRPr="00C12CB2">
        <w:rPr>
          <w:rFonts w:ascii="Simplified Arabic" w:hAnsi="Simplified Arabic" w:cs="Simplified Arabic"/>
          <w:sz w:val="28"/>
          <w:szCs w:val="28"/>
        </w:rPr>
        <w:t>.</w:t>
      </w:r>
    </w:p>
    <w:p w14:paraId="76998E92" w14:textId="1CB368C6" w:rsidR="00C12CB2" w:rsidRPr="00C12CB2" w:rsidRDefault="00331D06" w:rsidP="00C12CB2">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669DA">
        <w:rPr>
          <w:rFonts w:ascii="Simplified Arabic" w:hAnsi="Simplified Arabic" w:cs="Simplified Arabic" w:hint="cs"/>
          <w:sz w:val="28"/>
          <w:szCs w:val="28"/>
          <w:rtl/>
        </w:rPr>
        <w:t>و</w:t>
      </w:r>
      <w:r w:rsidR="00C12CB2" w:rsidRPr="00C12CB2">
        <w:rPr>
          <w:rFonts w:ascii="Simplified Arabic" w:hAnsi="Simplified Arabic" w:cs="Simplified Arabic"/>
          <w:sz w:val="28"/>
          <w:szCs w:val="28"/>
          <w:rtl/>
        </w:rPr>
        <w:t>توضح نتائج الجدول أن التسويق داخل منصات الألعاب قد يثير الإعجاب أو الاهتمام بالعناصر الافتراضية لكنه لا يتحول بالضرورة إلى شراء مباشر فقد غلبت على استجابات أفراد العينة ملامح التريث أو الاكتفاء باللعب أو البحث عن بدائل مجانية</w:t>
      </w:r>
      <w:r w:rsidR="00126B75">
        <w:rPr>
          <w:rFonts w:ascii="Simplified Arabic" w:hAnsi="Simplified Arabic" w:cs="Simplified Arabic" w:hint="cs"/>
          <w:sz w:val="28"/>
          <w:szCs w:val="28"/>
          <w:rtl/>
        </w:rPr>
        <w:t>،</w:t>
      </w:r>
      <w:r w:rsidR="00C12CB2" w:rsidRPr="00C12CB2">
        <w:rPr>
          <w:rFonts w:ascii="Simplified Arabic" w:hAnsi="Simplified Arabic" w:cs="Simplified Arabic"/>
          <w:sz w:val="28"/>
          <w:szCs w:val="28"/>
          <w:rtl/>
        </w:rPr>
        <w:t xml:space="preserve"> بينما ظل التفكير في الشراء مرتبطًا بتوافر الرصيد أو موافقة الأسرة</w:t>
      </w:r>
      <w:r w:rsidR="008669DA">
        <w:rPr>
          <w:rFonts w:ascii="Simplified Arabic" w:hAnsi="Simplified Arabic" w:cs="Simplified Arabic" w:hint="cs"/>
          <w:sz w:val="28"/>
          <w:szCs w:val="28"/>
          <w:rtl/>
        </w:rPr>
        <w:t xml:space="preserve"> </w:t>
      </w:r>
      <w:r w:rsidR="00C12CB2" w:rsidRPr="00C12CB2">
        <w:rPr>
          <w:rFonts w:ascii="Simplified Arabic" w:hAnsi="Simplified Arabic" w:cs="Simplified Arabic"/>
          <w:sz w:val="28"/>
          <w:szCs w:val="28"/>
          <w:rtl/>
        </w:rPr>
        <w:t>ويشير ذلك إلى أن السلوك الاستهلاكي داخل الألعاب يتشكل من تفاعل عدد من العوامل تشمل جاذبية العنصر وقيمته داخل اللعبة وطريقة الحصول عليه والقدرة المالية ودرجة استخدام المراهق للمنصة</w:t>
      </w:r>
      <w:r w:rsidR="00C12CB2" w:rsidRPr="00C12CB2">
        <w:rPr>
          <w:rFonts w:ascii="Simplified Arabic" w:hAnsi="Simplified Arabic" w:cs="Simplified Arabic"/>
          <w:sz w:val="28"/>
          <w:szCs w:val="28"/>
        </w:rPr>
        <w:t>.</w:t>
      </w:r>
    </w:p>
    <w:p w14:paraId="2D263CA7" w14:textId="77777777" w:rsidR="00E707E9" w:rsidRPr="00643260" w:rsidRDefault="00E707E9" w:rsidP="00E707E9">
      <w:pPr>
        <w:pStyle w:val="z-TopofForm"/>
        <w:bidi/>
        <w:jc w:val="both"/>
        <w:rPr>
          <w:rFonts w:ascii="Simplified Arabic" w:hAnsi="Simplified Arabic" w:cs="Simplified Arabic"/>
          <w:sz w:val="28"/>
          <w:szCs w:val="28"/>
        </w:rPr>
      </w:pPr>
      <w:r w:rsidRPr="00643260">
        <w:rPr>
          <w:rFonts w:ascii="Simplified Arabic" w:hAnsi="Simplified Arabic" w:cs="Simplified Arabic" w:hint="cs"/>
          <w:sz w:val="28"/>
          <w:szCs w:val="28"/>
        </w:rPr>
        <w:lastRenderedPageBreak/>
        <w:t>Top of Form</w:t>
      </w:r>
    </w:p>
    <w:p w14:paraId="2EF19EF2" w14:textId="77777777" w:rsidR="00E707E9" w:rsidRPr="00643260" w:rsidRDefault="00E707E9" w:rsidP="00E707E9">
      <w:pPr>
        <w:pStyle w:val="z-BottomofForm"/>
        <w:bidi/>
        <w:jc w:val="both"/>
        <w:rPr>
          <w:rFonts w:ascii="Simplified Arabic" w:hAnsi="Simplified Arabic" w:cs="Simplified Arabic"/>
          <w:sz w:val="28"/>
          <w:szCs w:val="28"/>
        </w:rPr>
      </w:pPr>
      <w:r w:rsidRPr="00643260">
        <w:rPr>
          <w:rFonts w:ascii="Simplified Arabic" w:hAnsi="Simplified Arabic" w:cs="Simplified Arabic" w:hint="cs"/>
          <w:sz w:val="28"/>
          <w:szCs w:val="28"/>
        </w:rPr>
        <w:t>Bottom of Form</w:t>
      </w:r>
    </w:p>
    <w:p w14:paraId="76C1103F" w14:textId="77777777" w:rsidR="00826E4D" w:rsidRPr="00643260" w:rsidRDefault="00826E4D" w:rsidP="00E707E9">
      <w:pPr>
        <w:pStyle w:val="NormalWeb"/>
        <w:bidi/>
        <w:spacing w:after="0" w:afterAutospacing="0"/>
        <w:jc w:val="both"/>
        <w:rPr>
          <w:rFonts w:ascii="Simplified Arabic" w:hAnsi="Simplified Arabic" w:cs="Simplified Arabic"/>
          <w:b/>
          <w:bCs/>
          <w:sz w:val="28"/>
          <w:szCs w:val="28"/>
        </w:rPr>
      </w:pPr>
    </w:p>
    <w:p w14:paraId="62079ED6" w14:textId="6EEA00E5" w:rsidR="00BB07FE" w:rsidRPr="00643260" w:rsidRDefault="00BB07FE" w:rsidP="00BB07FE">
      <w:pPr>
        <w:tabs>
          <w:tab w:val="left" w:pos="5937"/>
        </w:tabs>
        <w:bidi/>
        <w:spacing w:before="200" w:line="252" w:lineRule="auto"/>
        <w:jc w:val="both"/>
        <w:rPr>
          <w:rFonts w:ascii="Simplified Arabic" w:hAnsi="Simplified Arabic" w:cs="Simplified Arabic"/>
          <w:b/>
          <w:bCs/>
          <w:sz w:val="28"/>
          <w:szCs w:val="28"/>
          <w:u w:val="single"/>
          <w:rtl/>
        </w:rPr>
      </w:pPr>
      <w:r w:rsidRPr="00643260">
        <w:rPr>
          <w:rFonts w:ascii="Simplified Arabic" w:hAnsi="Simplified Arabic" w:cs="Simplified Arabic" w:hint="cs"/>
          <w:b/>
          <w:bCs/>
          <w:sz w:val="28"/>
          <w:szCs w:val="28"/>
          <w:u w:val="single"/>
          <w:rtl/>
        </w:rPr>
        <w:t xml:space="preserve">القسم </w:t>
      </w:r>
      <w:r w:rsidR="00620501" w:rsidRPr="00643260">
        <w:rPr>
          <w:rFonts w:ascii="Simplified Arabic" w:hAnsi="Simplified Arabic" w:cs="Simplified Arabic" w:hint="cs"/>
          <w:b/>
          <w:bCs/>
          <w:sz w:val="28"/>
          <w:szCs w:val="28"/>
          <w:u w:val="single"/>
          <w:rtl/>
        </w:rPr>
        <w:t>السادس</w:t>
      </w:r>
      <w:r w:rsidRPr="00643260">
        <w:rPr>
          <w:rFonts w:ascii="Simplified Arabic" w:hAnsi="Simplified Arabic" w:cs="Simplified Arabic" w:hint="cs"/>
          <w:b/>
          <w:bCs/>
          <w:sz w:val="28"/>
          <w:szCs w:val="28"/>
          <w:u w:val="single"/>
          <w:rtl/>
        </w:rPr>
        <w:t xml:space="preserve">: دور المؤثرين </w:t>
      </w:r>
      <w:r w:rsidR="00D65ACC" w:rsidRPr="00643260">
        <w:rPr>
          <w:rFonts w:ascii="Simplified Arabic" w:hAnsi="Simplified Arabic" w:cs="Simplified Arabic" w:hint="cs"/>
          <w:b/>
          <w:bCs/>
          <w:sz w:val="28"/>
          <w:szCs w:val="28"/>
          <w:u w:val="single"/>
          <w:rtl/>
        </w:rPr>
        <w:t>والوعي</w:t>
      </w:r>
      <w:r w:rsidRPr="00643260">
        <w:rPr>
          <w:rFonts w:ascii="Simplified Arabic" w:hAnsi="Simplified Arabic" w:cs="Simplified Arabic" w:hint="cs"/>
          <w:b/>
          <w:bCs/>
          <w:sz w:val="28"/>
          <w:szCs w:val="28"/>
          <w:u w:val="single"/>
          <w:rtl/>
        </w:rPr>
        <w:t xml:space="preserve"> بالمحتوى التسويقي</w:t>
      </w:r>
    </w:p>
    <w:p w14:paraId="213F188D" w14:textId="48362654" w:rsidR="00BB07FE" w:rsidRPr="00643260" w:rsidRDefault="00BB07FE" w:rsidP="00BB07FE">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جدول (15): استجابات أفراد العينة حول دور المؤثرين والوعي بالمحتوى التسويقي</w:t>
      </w:r>
    </w:p>
    <w:tbl>
      <w:tblPr>
        <w:tblStyle w:val="TableGrid"/>
        <w:bidiVisual/>
        <w:tblW w:w="10182" w:type="dxa"/>
        <w:jc w:val="center"/>
        <w:tblLook w:val="04A0" w:firstRow="1" w:lastRow="0" w:firstColumn="1" w:lastColumn="0" w:noHBand="0" w:noVBand="1"/>
      </w:tblPr>
      <w:tblGrid>
        <w:gridCol w:w="3347"/>
        <w:gridCol w:w="936"/>
        <w:gridCol w:w="1039"/>
        <w:gridCol w:w="1052"/>
        <w:gridCol w:w="1039"/>
        <w:gridCol w:w="857"/>
        <w:gridCol w:w="1039"/>
        <w:gridCol w:w="873"/>
      </w:tblGrid>
      <w:tr w:rsidR="00FB48EF" w:rsidRPr="00643260" w14:paraId="70DE6F26" w14:textId="093B49AA" w:rsidTr="008669DA">
        <w:trPr>
          <w:trHeight w:val="512"/>
          <w:jc w:val="center"/>
        </w:trPr>
        <w:tc>
          <w:tcPr>
            <w:tcW w:w="3347" w:type="dxa"/>
            <w:vMerge w:val="restart"/>
            <w:vAlign w:val="center"/>
          </w:tcPr>
          <w:p w14:paraId="0C9D93AC" w14:textId="6475CCBD" w:rsidR="00FB48EF" w:rsidRPr="00643260" w:rsidRDefault="00FB48EF" w:rsidP="008669D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العبار</w:t>
            </w:r>
            <w:r w:rsidR="008669DA">
              <w:rPr>
                <w:rFonts w:ascii="Simplified Arabic" w:hAnsi="Simplified Arabic" w:cs="Simplified Arabic" w:hint="cs"/>
                <w:b/>
                <w:bCs/>
                <w:rtl/>
              </w:rPr>
              <w:t>ة</w:t>
            </w:r>
          </w:p>
        </w:tc>
        <w:tc>
          <w:tcPr>
            <w:tcW w:w="1975" w:type="dxa"/>
            <w:gridSpan w:val="2"/>
            <w:vAlign w:val="center"/>
          </w:tcPr>
          <w:p w14:paraId="45A650C3" w14:textId="3DBA0932" w:rsidR="00FB48EF"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موافق</w:t>
            </w:r>
          </w:p>
        </w:tc>
        <w:tc>
          <w:tcPr>
            <w:tcW w:w="2091" w:type="dxa"/>
            <w:gridSpan w:val="2"/>
            <w:vAlign w:val="center"/>
          </w:tcPr>
          <w:p w14:paraId="111B3FE9" w14:textId="2298FB56" w:rsidR="00FB48EF"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محايد</w:t>
            </w:r>
          </w:p>
        </w:tc>
        <w:tc>
          <w:tcPr>
            <w:tcW w:w="1896" w:type="dxa"/>
            <w:gridSpan w:val="2"/>
            <w:vAlign w:val="center"/>
          </w:tcPr>
          <w:p w14:paraId="5A5A43E0" w14:textId="29CF0575" w:rsidR="00FB48EF"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معارض</w:t>
            </w:r>
          </w:p>
        </w:tc>
        <w:tc>
          <w:tcPr>
            <w:tcW w:w="873" w:type="dxa"/>
            <w:vMerge w:val="restart"/>
            <w:vAlign w:val="center"/>
          </w:tcPr>
          <w:p w14:paraId="4285A918" w14:textId="4BD624C5" w:rsidR="00FB48EF"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المتوسط</w:t>
            </w:r>
          </w:p>
        </w:tc>
      </w:tr>
      <w:tr w:rsidR="008669DA" w:rsidRPr="00643260" w14:paraId="59ACE87E" w14:textId="1CB4C940" w:rsidTr="008669DA">
        <w:trPr>
          <w:jc w:val="center"/>
        </w:trPr>
        <w:tc>
          <w:tcPr>
            <w:tcW w:w="3347" w:type="dxa"/>
            <w:vMerge/>
            <w:vAlign w:val="center"/>
          </w:tcPr>
          <w:p w14:paraId="205AF905" w14:textId="5F86B79D" w:rsidR="00FB48EF" w:rsidRPr="00643260" w:rsidRDefault="00FB48EF" w:rsidP="009744BA">
            <w:pPr>
              <w:bidi/>
              <w:spacing w:before="200" w:line="252" w:lineRule="auto"/>
              <w:jc w:val="center"/>
              <w:rPr>
                <w:rFonts w:ascii="Simplified Arabic" w:hAnsi="Simplified Arabic" w:cs="Simplified Arabic"/>
                <w:b/>
                <w:bCs/>
                <w:rtl/>
              </w:rPr>
            </w:pPr>
          </w:p>
        </w:tc>
        <w:tc>
          <w:tcPr>
            <w:tcW w:w="936" w:type="dxa"/>
            <w:vAlign w:val="center"/>
          </w:tcPr>
          <w:p w14:paraId="5D10042A" w14:textId="34AE6319" w:rsidR="00FB48EF"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1039" w:type="dxa"/>
            <w:vAlign w:val="center"/>
          </w:tcPr>
          <w:p w14:paraId="609DC06F" w14:textId="4129DB42" w:rsidR="00FB48EF" w:rsidRPr="00643260" w:rsidRDefault="00FB48EF" w:rsidP="009744BA">
            <w:pPr>
              <w:bidi/>
              <w:spacing w:before="200" w:line="252" w:lineRule="auto"/>
              <w:jc w:val="center"/>
              <w:rPr>
                <w:rFonts w:ascii="Simplified Arabic" w:hAnsi="Simplified Arabic" w:cs="Simplified Arabic"/>
                <w:b/>
                <w:bCs/>
              </w:rPr>
            </w:pPr>
            <w:proofErr w:type="gramStart"/>
            <w:r w:rsidRPr="00643260">
              <w:rPr>
                <w:rFonts w:ascii="Simplified Arabic" w:hAnsi="Simplified Arabic" w:cs="Simplified Arabic" w:hint="cs"/>
                <w:b/>
                <w:bCs/>
                <w:rtl/>
              </w:rPr>
              <w:t>النسبة(</w:t>
            </w:r>
            <w:proofErr w:type="gramEnd"/>
            <w:r w:rsidRPr="00643260">
              <w:rPr>
                <w:rFonts w:ascii="Simplified Arabic" w:hAnsi="Simplified Arabic" w:cs="Simplified Arabic" w:hint="cs"/>
                <w:b/>
                <w:bCs/>
              </w:rPr>
              <w:t>%</w:t>
            </w:r>
            <w:r w:rsidRPr="00643260">
              <w:rPr>
                <w:rFonts w:ascii="Simplified Arabic" w:hAnsi="Simplified Arabic" w:cs="Simplified Arabic" w:hint="cs"/>
                <w:b/>
                <w:bCs/>
                <w:rtl/>
              </w:rPr>
              <w:t>)</w:t>
            </w:r>
          </w:p>
        </w:tc>
        <w:tc>
          <w:tcPr>
            <w:tcW w:w="1052" w:type="dxa"/>
            <w:vAlign w:val="center"/>
          </w:tcPr>
          <w:p w14:paraId="4A7CA6CF" w14:textId="56773C80" w:rsidR="00FB48EF" w:rsidRPr="00643260" w:rsidRDefault="00FB48EF" w:rsidP="009744BA">
            <w:pPr>
              <w:spacing w:before="200" w:line="252" w:lineRule="auto"/>
              <w:jc w:val="center"/>
              <w:rPr>
                <w:rFonts w:ascii="Simplified Arabic" w:hAnsi="Simplified Arabic" w:cs="Simplified Arabic"/>
                <w:b/>
                <w:bCs/>
              </w:rPr>
            </w:pPr>
            <w:r w:rsidRPr="00643260">
              <w:rPr>
                <w:rFonts w:ascii="Simplified Arabic" w:hAnsi="Simplified Arabic" w:cs="Simplified Arabic" w:hint="cs"/>
                <w:b/>
                <w:bCs/>
                <w:rtl/>
              </w:rPr>
              <w:t>التكرار</w:t>
            </w:r>
          </w:p>
        </w:tc>
        <w:tc>
          <w:tcPr>
            <w:tcW w:w="1039" w:type="dxa"/>
            <w:vAlign w:val="center"/>
          </w:tcPr>
          <w:p w14:paraId="1AB6488E" w14:textId="4D728BC7" w:rsidR="00FB48EF" w:rsidRPr="00643260" w:rsidRDefault="00FB48EF" w:rsidP="009744BA">
            <w:pPr>
              <w:bidi/>
              <w:spacing w:before="200" w:line="252" w:lineRule="auto"/>
              <w:jc w:val="center"/>
              <w:rPr>
                <w:rFonts w:ascii="Simplified Arabic" w:hAnsi="Simplified Arabic" w:cs="Simplified Arabic"/>
                <w:b/>
                <w:bCs/>
              </w:rPr>
            </w:pPr>
            <w:proofErr w:type="gramStart"/>
            <w:r w:rsidRPr="00643260">
              <w:rPr>
                <w:rFonts w:ascii="Simplified Arabic" w:hAnsi="Simplified Arabic" w:cs="Simplified Arabic" w:hint="cs"/>
                <w:b/>
                <w:bCs/>
                <w:rtl/>
              </w:rPr>
              <w:t>النسبة(</w:t>
            </w:r>
            <w:proofErr w:type="gramEnd"/>
            <w:r w:rsidRPr="00643260">
              <w:rPr>
                <w:rFonts w:ascii="Simplified Arabic" w:hAnsi="Simplified Arabic" w:cs="Simplified Arabic" w:hint="cs"/>
                <w:b/>
                <w:bCs/>
              </w:rPr>
              <w:t>%</w:t>
            </w:r>
            <w:r w:rsidRPr="00643260">
              <w:rPr>
                <w:rFonts w:ascii="Simplified Arabic" w:hAnsi="Simplified Arabic" w:cs="Simplified Arabic" w:hint="cs"/>
                <w:b/>
                <w:bCs/>
                <w:rtl/>
              </w:rPr>
              <w:t>)</w:t>
            </w:r>
          </w:p>
        </w:tc>
        <w:tc>
          <w:tcPr>
            <w:tcW w:w="857" w:type="dxa"/>
            <w:vAlign w:val="center"/>
          </w:tcPr>
          <w:p w14:paraId="2B182E17" w14:textId="0EB5DAE9" w:rsidR="00FB48EF"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التكرار</w:t>
            </w:r>
          </w:p>
        </w:tc>
        <w:tc>
          <w:tcPr>
            <w:tcW w:w="1039" w:type="dxa"/>
            <w:vAlign w:val="center"/>
          </w:tcPr>
          <w:p w14:paraId="6FBF2E6F" w14:textId="0A2D55B7" w:rsidR="00FB48EF" w:rsidRPr="00643260" w:rsidRDefault="00FB48EF" w:rsidP="009744BA">
            <w:pPr>
              <w:bidi/>
              <w:spacing w:before="200" w:line="252" w:lineRule="auto"/>
              <w:jc w:val="center"/>
              <w:rPr>
                <w:rFonts w:ascii="Simplified Arabic" w:hAnsi="Simplified Arabic" w:cs="Simplified Arabic"/>
                <w:b/>
                <w:bCs/>
              </w:rPr>
            </w:pPr>
            <w:proofErr w:type="gramStart"/>
            <w:r w:rsidRPr="00643260">
              <w:rPr>
                <w:rFonts w:ascii="Simplified Arabic" w:hAnsi="Simplified Arabic" w:cs="Simplified Arabic" w:hint="cs"/>
                <w:b/>
                <w:bCs/>
                <w:rtl/>
              </w:rPr>
              <w:t>النسبة(</w:t>
            </w:r>
            <w:proofErr w:type="gramEnd"/>
            <w:r w:rsidRPr="00643260">
              <w:rPr>
                <w:rFonts w:ascii="Simplified Arabic" w:hAnsi="Simplified Arabic" w:cs="Simplified Arabic" w:hint="cs"/>
                <w:b/>
                <w:bCs/>
              </w:rPr>
              <w:t>%</w:t>
            </w:r>
            <w:r w:rsidRPr="00643260">
              <w:rPr>
                <w:rFonts w:ascii="Simplified Arabic" w:hAnsi="Simplified Arabic" w:cs="Simplified Arabic" w:hint="cs"/>
                <w:b/>
                <w:bCs/>
                <w:rtl/>
              </w:rPr>
              <w:t>)</w:t>
            </w:r>
          </w:p>
        </w:tc>
        <w:tc>
          <w:tcPr>
            <w:tcW w:w="873" w:type="dxa"/>
            <w:vMerge/>
            <w:vAlign w:val="center"/>
          </w:tcPr>
          <w:p w14:paraId="5E995352" w14:textId="77777777" w:rsidR="00FB48EF" w:rsidRPr="00643260" w:rsidRDefault="00FB48EF" w:rsidP="009744BA">
            <w:pPr>
              <w:bidi/>
              <w:spacing w:before="200" w:line="252" w:lineRule="auto"/>
              <w:jc w:val="center"/>
              <w:rPr>
                <w:rFonts w:ascii="Simplified Arabic" w:hAnsi="Simplified Arabic" w:cs="Simplified Arabic"/>
                <w:b/>
                <w:bCs/>
                <w:rtl/>
              </w:rPr>
            </w:pPr>
          </w:p>
        </w:tc>
      </w:tr>
      <w:tr w:rsidR="008669DA" w:rsidRPr="00643260" w14:paraId="1F1C1063" w14:textId="3B1E5E09" w:rsidTr="008669DA">
        <w:trPr>
          <w:jc w:val="center"/>
        </w:trPr>
        <w:tc>
          <w:tcPr>
            <w:tcW w:w="3347" w:type="dxa"/>
            <w:vAlign w:val="center"/>
          </w:tcPr>
          <w:p w14:paraId="59601632" w14:textId="414A4797" w:rsidR="00BB02D5" w:rsidRPr="00643260" w:rsidRDefault="00BB02D5"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أهتم بالمنتج أكثر إذا ظهر عند مؤثر أو صانع محتوى أحبه</w:t>
            </w:r>
          </w:p>
        </w:tc>
        <w:tc>
          <w:tcPr>
            <w:tcW w:w="936" w:type="dxa"/>
            <w:vAlign w:val="center"/>
          </w:tcPr>
          <w:p w14:paraId="56404FA2" w14:textId="34D007EA" w:rsidR="00BB02D5" w:rsidRPr="00643260" w:rsidRDefault="00BB02D5" w:rsidP="009744BA">
            <w:pPr>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120</w:t>
            </w:r>
          </w:p>
        </w:tc>
        <w:tc>
          <w:tcPr>
            <w:tcW w:w="1039" w:type="dxa"/>
            <w:vAlign w:val="center"/>
          </w:tcPr>
          <w:p w14:paraId="69651690" w14:textId="60DBAE40"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49.6%</w:t>
            </w:r>
          </w:p>
        </w:tc>
        <w:tc>
          <w:tcPr>
            <w:tcW w:w="1052" w:type="dxa"/>
            <w:vAlign w:val="center"/>
          </w:tcPr>
          <w:p w14:paraId="7C3BE106" w14:textId="6F1AE552" w:rsidR="00BB02D5"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80</w:t>
            </w:r>
          </w:p>
        </w:tc>
        <w:tc>
          <w:tcPr>
            <w:tcW w:w="1039" w:type="dxa"/>
            <w:vAlign w:val="center"/>
          </w:tcPr>
          <w:p w14:paraId="49038B0C" w14:textId="3A2A190A"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33.1%</w:t>
            </w:r>
          </w:p>
        </w:tc>
        <w:tc>
          <w:tcPr>
            <w:tcW w:w="857" w:type="dxa"/>
            <w:vAlign w:val="center"/>
          </w:tcPr>
          <w:p w14:paraId="2034A7F4" w14:textId="3CFB60E3" w:rsidR="00BB02D5"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42</w:t>
            </w:r>
          </w:p>
        </w:tc>
        <w:tc>
          <w:tcPr>
            <w:tcW w:w="1039" w:type="dxa"/>
            <w:vAlign w:val="center"/>
          </w:tcPr>
          <w:p w14:paraId="0ECB672D" w14:textId="4D260FAA"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17.4%</w:t>
            </w:r>
          </w:p>
        </w:tc>
        <w:tc>
          <w:tcPr>
            <w:tcW w:w="873" w:type="dxa"/>
            <w:vAlign w:val="center"/>
          </w:tcPr>
          <w:p w14:paraId="170A52AB" w14:textId="4FAE6CDF"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2.32</w:t>
            </w:r>
          </w:p>
        </w:tc>
      </w:tr>
      <w:tr w:rsidR="008669DA" w:rsidRPr="00643260" w14:paraId="63926650" w14:textId="021223F8" w:rsidTr="008669DA">
        <w:trPr>
          <w:jc w:val="center"/>
        </w:trPr>
        <w:tc>
          <w:tcPr>
            <w:tcW w:w="3347" w:type="dxa"/>
            <w:vAlign w:val="center"/>
          </w:tcPr>
          <w:p w14:paraId="12AD6A27" w14:textId="373118A6" w:rsidR="00BB02D5" w:rsidRPr="00643260" w:rsidRDefault="00BB02D5"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أشعر بثقة أكبر في المنتج عندما يتحدث عنه مؤثر أتابعه بانتظام</w:t>
            </w:r>
          </w:p>
        </w:tc>
        <w:tc>
          <w:tcPr>
            <w:tcW w:w="936" w:type="dxa"/>
            <w:vAlign w:val="center"/>
          </w:tcPr>
          <w:p w14:paraId="21CE18E3" w14:textId="44E90A77" w:rsidR="00BB02D5" w:rsidRPr="00643260" w:rsidRDefault="00BB02D5"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112</w:t>
            </w:r>
          </w:p>
        </w:tc>
        <w:tc>
          <w:tcPr>
            <w:tcW w:w="1039" w:type="dxa"/>
            <w:vAlign w:val="center"/>
          </w:tcPr>
          <w:p w14:paraId="62BDB536" w14:textId="5AFFBCE6"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46.3%</w:t>
            </w:r>
          </w:p>
        </w:tc>
        <w:tc>
          <w:tcPr>
            <w:tcW w:w="1052" w:type="dxa"/>
            <w:vAlign w:val="center"/>
          </w:tcPr>
          <w:p w14:paraId="7A9D7136" w14:textId="22D7FD18" w:rsidR="00BB02D5"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88</w:t>
            </w:r>
          </w:p>
        </w:tc>
        <w:tc>
          <w:tcPr>
            <w:tcW w:w="1039" w:type="dxa"/>
            <w:vAlign w:val="center"/>
          </w:tcPr>
          <w:p w14:paraId="45A24278" w14:textId="34A1E5ED"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36.4%</w:t>
            </w:r>
          </w:p>
        </w:tc>
        <w:tc>
          <w:tcPr>
            <w:tcW w:w="857" w:type="dxa"/>
            <w:vAlign w:val="center"/>
          </w:tcPr>
          <w:p w14:paraId="050D2007" w14:textId="08E6D5C7" w:rsidR="00BB02D5"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42</w:t>
            </w:r>
          </w:p>
        </w:tc>
        <w:tc>
          <w:tcPr>
            <w:tcW w:w="1039" w:type="dxa"/>
            <w:vAlign w:val="center"/>
          </w:tcPr>
          <w:p w14:paraId="75EC7A62" w14:textId="03A79BA7"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17.4%</w:t>
            </w:r>
          </w:p>
        </w:tc>
        <w:tc>
          <w:tcPr>
            <w:tcW w:w="873" w:type="dxa"/>
            <w:vAlign w:val="center"/>
          </w:tcPr>
          <w:p w14:paraId="0CFA9D44" w14:textId="4509B8E4"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2.29</w:t>
            </w:r>
          </w:p>
        </w:tc>
      </w:tr>
      <w:tr w:rsidR="008669DA" w:rsidRPr="00643260" w14:paraId="57C8B895" w14:textId="056FE7B7" w:rsidTr="008669DA">
        <w:trPr>
          <w:jc w:val="center"/>
        </w:trPr>
        <w:tc>
          <w:tcPr>
            <w:tcW w:w="3347" w:type="dxa"/>
            <w:vAlign w:val="center"/>
          </w:tcPr>
          <w:p w14:paraId="026BE6A1" w14:textId="714D6564" w:rsidR="00BB02D5" w:rsidRPr="00643260" w:rsidRDefault="00BB02D5"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ألاحظ أحيانًا أن بعض المقاطع تحاول تسويق منتج حتى لو لم تكن إعلانًا واضحًا</w:t>
            </w:r>
          </w:p>
        </w:tc>
        <w:tc>
          <w:tcPr>
            <w:tcW w:w="936" w:type="dxa"/>
            <w:vAlign w:val="center"/>
          </w:tcPr>
          <w:p w14:paraId="007B609F" w14:textId="652FB70C" w:rsidR="00BB02D5" w:rsidRPr="00643260" w:rsidRDefault="00BB02D5"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134</w:t>
            </w:r>
          </w:p>
        </w:tc>
        <w:tc>
          <w:tcPr>
            <w:tcW w:w="1039" w:type="dxa"/>
            <w:vAlign w:val="center"/>
          </w:tcPr>
          <w:p w14:paraId="31839C9A" w14:textId="0A27408D"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55.4%</w:t>
            </w:r>
          </w:p>
        </w:tc>
        <w:tc>
          <w:tcPr>
            <w:tcW w:w="1052" w:type="dxa"/>
            <w:vAlign w:val="center"/>
          </w:tcPr>
          <w:p w14:paraId="183654BC" w14:textId="71FC75EF" w:rsidR="00BB02D5"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84</w:t>
            </w:r>
          </w:p>
        </w:tc>
        <w:tc>
          <w:tcPr>
            <w:tcW w:w="1039" w:type="dxa"/>
            <w:vAlign w:val="center"/>
          </w:tcPr>
          <w:p w14:paraId="40D1C72F" w14:textId="799C5A8E"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34.7%</w:t>
            </w:r>
          </w:p>
        </w:tc>
        <w:tc>
          <w:tcPr>
            <w:tcW w:w="857" w:type="dxa"/>
            <w:vAlign w:val="center"/>
          </w:tcPr>
          <w:p w14:paraId="775D77C5" w14:textId="1BF00FB7" w:rsidR="00BB02D5"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24</w:t>
            </w:r>
          </w:p>
        </w:tc>
        <w:tc>
          <w:tcPr>
            <w:tcW w:w="1039" w:type="dxa"/>
            <w:vAlign w:val="center"/>
          </w:tcPr>
          <w:p w14:paraId="3F5D16C3" w14:textId="526C624C"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9.9%</w:t>
            </w:r>
          </w:p>
        </w:tc>
        <w:tc>
          <w:tcPr>
            <w:tcW w:w="873" w:type="dxa"/>
            <w:vAlign w:val="center"/>
          </w:tcPr>
          <w:p w14:paraId="31190FD2" w14:textId="40BDE3B7"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2.45</w:t>
            </w:r>
          </w:p>
        </w:tc>
      </w:tr>
      <w:tr w:rsidR="008669DA" w:rsidRPr="00643260" w14:paraId="3D521711" w14:textId="2980A64A" w:rsidTr="008669DA">
        <w:trPr>
          <w:jc w:val="center"/>
        </w:trPr>
        <w:tc>
          <w:tcPr>
            <w:tcW w:w="3347" w:type="dxa"/>
            <w:vAlign w:val="center"/>
          </w:tcPr>
          <w:p w14:paraId="4A5E0D76" w14:textId="4137A6A3" w:rsidR="00BB02D5" w:rsidRPr="00643260" w:rsidRDefault="00BB02D5"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tl/>
              </w:rPr>
              <w:t>أستطيع غالبًا التمييز بين الإعلان والمحتوى العادي</w:t>
            </w:r>
          </w:p>
        </w:tc>
        <w:tc>
          <w:tcPr>
            <w:tcW w:w="936" w:type="dxa"/>
            <w:vAlign w:val="center"/>
          </w:tcPr>
          <w:p w14:paraId="15373FD6" w14:textId="4251E979" w:rsidR="00BB02D5"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186</w:t>
            </w:r>
          </w:p>
        </w:tc>
        <w:tc>
          <w:tcPr>
            <w:tcW w:w="1039" w:type="dxa"/>
            <w:vAlign w:val="center"/>
          </w:tcPr>
          <w:p w14:paraId="3B93FDEF" w14:textId="3D784D89"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76.9%</w:t>
            </w:r>
          </w:p>
        </w:tc>
        <w:tc>
          <w:tcPr>
            <w:tcW w:w="1052" w:type="dxa"/>
            <w:vAlign w:val="center"/>
          </w:tcPr>
          <w:p w14:paraId="0398B1AA" w14:textId="655D7FD3" w:rsidR="00BB02D5"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48</w:t>
            </w:r>
          </w:p>
        </w:tc>
        <w:tc>
          <w:tcPr>
            <w:tcW w:w="1039" w:type="dxa"/>
            <w:vAlign w:val="center"/>
          </w:tcPr>
          <w:p w14:paraId="205E12A7" w14:textId="7A0C9931"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19.8%</w:t>
            </w:r>
          </w:p>
        </w:tc>
        <w:tc>
          <w:tcPr>
            <w:tcW w:w="857" w:type="dxa"/>
            <w:vAlign w:val="center"/>
          </w:tcPr>
          <w:p w14:paraId="13E46DB9" w14:textId="6397AD67" w:rsidR="00BB02D5" w:rsidRPr="00643260" w:rsidRDefault="00FB48EF" w:rsidP="009744BA">
            <w:pPr>
              <w:bidi/>
              <w:spacing w:before="200" w:line="252" w:lineRule="auto"/>
              <w:jc w:val="center"/>
              <w:rPr>
                <w:rFonts w:ascii="Simplified Arabic" w:hAnsi="Simplified Arabic" w:cs="Simplified Arabic"/>
                <w:b/>
                <w:bCs/>
                <w:rtl/>
              </w:rPr>
            </w:pPr>
            <w:r w:rsidRPr="00643260">
              <w:rPr>
                <w:rFonts w:ascii="Simplified Arabic" w:hAnsi="Simplified Arabic" w:cs="Simplified Arabic" w:hint="cs"/>
                <w:b/>
                <w:bCs/>
              </w:rPr>
              <w:t>8</w:t>
            </w:r>
          </w:p>
        </w:tc>
        <w:tc>
          <w:tcPr>
            <w:tcW w:w="1039" w:type="dxa"/>
            <w:vAlign w:val="center"/>
          </w:tcPr>
          <w:p w14:paraId="1CE843F2" w14:textId="79184F68"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3.3%</w:t>
            </w:r>
          </w:p>
        </w:tc>
        <w:tc>
          <w:tcPr>
            <w:tcW w:w="873" w:type="dxa"/>
            <w:vAlign w:val="center"/>
          </w:tcPr>
          <w:p w14:paraId="47781DE7" w14:textId="4543A6AE" w:rsidR="00BB02D5" w:rsidRPr="00643260" w:rsidRDefault="00FB48EF" w:rsidP="009744BA">
            <w:pPr>
              <w:bidi/>
              <w:spacing w:before="200" w:line="252" w:lineRule="auto"/>
              <w:jc w:val="center"/>
              <w:rPr>
                <w:rFonts w:ascii="Simplified Arabic" w:hAnsi="Simplified Arabic" w:cs="Simplified Arabic"/>
                <w:b/>
                <w:bCs/>
              </w:rPr>
            </w:pPr>
            <w:r w:rsidRPr="00643260">
              <w:rPr>
                <w:rFonts w:ascii="Simplified Arabic" w:hAnsi="Simplified Arabic" w:cs="Simplified Arabic" w:hint="cs"/>
                <w:b/>
                <w:bCs/>
              </w:rPr>
              <w:t>2.74</w:t>
            </w:r>
          </w:p>
        </w:tc>
      </w:tr>
    </w:tbl>
    <w:p w14:paraId="58D00E7A" w14:textId="40369D21" w:rsidR="00127005" w:rsidRPr="00643260" w:rsidRDefault="00BB07FE" w:rsidP="00BB07FE">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rtl/>
        </w:rPr>
        <w:t>شكل (15): استجابات أفراد العينة حول دور المؤثرين والوعي بالمحتوى التسويقي</w:t>
      </w:r>
    </w:p>
    <w:p w14:paraId="5F61D3FD" w14:textId="2CC17DD9" w:rsidR="00717E53" w:rsidRPr="00643260" w:rsidRDefault="00717E53" w:rsidP="00717E53">
      <w:pPr>
        <w:pStyle w:val="NormalWeb"/>
        <w:bidi/>
        <w:spacing w:after="0" w:afterAutospacing="0"/>
        <w:jc w:val="center"/>
        <w:rPr>
          <w:rFonts w:ascii="Simplified Arabic" w:hAnsi="Simplified Arabic" w:cs="Simplified Arabic"/>
          <w:b/>
          <w:bCs/>
          <w:rtl/>
        </w:rPr>
      </w:pPr>
      <w:r w:rsidRPr="00643260">
        <w:rPr>
          <w:rFonts w:ascii="Simplified Arabic" w:hAnsi="Simplified Arabic" w:cs="Simplified Arabic" w:hint="cs"/>
          <w:b/>
          <w:bCs/>
          <w:noProof/>
          <w:rtl/>
          <w:lang w:val="ar-SA"/>
        </w:rPr>
        <w:drawing>
          <wp:inline distT="0" distB="0" distL="0" distR="0" wp14:anchorId="1605C4FA" wp14:editId="6B471CB4">
            <wp:extent cx="5886450" cy="2256790"/>
            <wp:effectExtent l="0" t="0" r="6350" b="3810"/>
            <wp:docPr id="25394509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45098" name="Picture 253945098"/>
                    <pic:cNvPicPr/>
                  </pic:nvPicPr>
                  <pic:blipFill>
                    <a:blip r:embed="rId25"/>
                    <a:stretch>
                      <a:fillRect/>
                    </a:stretch>
                  </pic:blipFill>
                  <pic:spPr>
                    <a:xfrm>
                      <a:off x="0" y="0"/>
                      <a:ext cx="5886450" cy="2256790"/>
                    </a:xfrm>
                    <a:prstGeom prst="rect">
                      <a:avLst/>
                    </a:prstGeom>
                  </pic:spPr>
                </pic:pic>
              </a:graphicData>
            </a:graphic>
          </wp:inline>
        </w:drawing>
      </w:r>
    </w:p>
    <w:p w14:paraId="4ACE7299" w14:textId="515C7480" w:rsidR="00BD7AE9" w:rsidRPr="00BD7AE9" w:rsidRDefault="00BD7AE9" w:rsidP="00BD7AE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تشير نتائج الجدول (15) والشكل (15) إلى أن عبارة أستطيع غالبًا التمييز بين الإعلان والمحتوى العادي جاءت في المرتبة الأولى بمتوسط مرجح بلغ (2.74) ووافق عليها (76.9</w:t>
      </w:r>
      <w:r>
        <w:rPr>
          <w:rFonts w:ascii="Simplified Arabic" w:hAnsi="Simplified Arabic" w:cs="Simplified Arabic" w:hint="cs"/>
          <w:sz w:val="28"/>
          <w:szCs w:val="28"/>
          <w:rtl/>
        </w:rPr>
        <w:t>٪</w:t>
      </w:r>
      <w:r w:rsidRPr="00BD7AE9">
        <w:rPr>
          <w:rFonts w:ascii="Simplified Arabic" w:hAnsi="Simplified Arabic" w:cs="Simplified Arabic"/>
          <w:sz w:val="28"/>
          <w:szCs w:val="28"/>
          <w:rtl/>
        </w:rPr>
        <w:t>) من أفراد العينة مقابل (19.8</w:t>
      </w:r>
      <w:r>
        <w:rPr>
          <w:rFonts w:ascii="Simplified Arabic" w:hAnsi="Simplified Arabic" w:cs="Simplified Arabic" w:hint="cs"/>
          <w:sz w:val="28"/>
          <w:szCs w:val="28"/>
          <w:rtl/>
        </w:rPr>
        <w:t>٪</w:t>
      </w:r>
      <w:r w:rsidRPr="00BD7AE9">
        <w:rPr>
          <w:rFonts w:ascii="Simplified Arabic" w:hAnsi="Simplified Arabic" w:cs="Simplified Arabic"/>
          <w:sz w:val="28"/>
          <w:szCs w:val="28"/>
          <w:rtl/>
        </w:rPr>
        <w:t>) محايدين و(3.3</w:t>
      </w:r>
      <w:r>
        <w:rPr>
          <w:rFonts w:ascii="Simplified Arabic" w:hAnsi="Simplified Arabic" w:cs="Simplified Arabic" w:hint="cs"/>
          <w:sz w:val="28"/>
          <w:szCs w:val="28"/>
          <w:rtl/>
        </w:rPr>
        <w:t>٪</w:t>
      </w:r>
      <w:r w:rsidRPr="00BD7AE9">
        <w:rPr>
          <w:rFonts w:ascii="Simplified Arabic" w:hAnsi="Simplified Arabic" w:cs="Simplified Arabic"/>
          <w:sz w:val="28"/>
          <w:szCs w:val="28"/>
          <w:rtl/>
        </w:rPr>
        <w:t>) معارضين تلتها عبارة ألاحظ أحيانًا أن بعض المقاطع تحاول تسويق منتج حتى لو لم تكن إعلانًا واضحًا بمتوسط (2.45) ونسبة موافقة بلغت (55.4</w:t>
      </w:r>
      <w:r>
        <w:rPr>
          <w:rFonts w:ascii="Simplified Arabic" w:hAnsi="Simplified Arabic" w:cs="Simplified Arabic" w:hint="cs"/>
          <w:sz w:val="28"/>
          <w:szCs w:val="28"/>
          <w:rtl/>
        </w:rPr>
        <w:t>٪).</w:t>
      </w:r>
    </w:p>
    <w:p w14:paraId="6D0F250E" w14:textId="7F9E4E12" w:rsidR="00BD7AE9" w:rsidRPr="00BD7AE9" w:rsidRDefault="00BD7AE9" w:rsidP="00BD7AE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BD7AE9">
        <w:rPr>
          <w:rFonts w:ascii="Simplified Arabic" w:hAnsi="Simplified Arabic" w:cs="Simplified Arabic"/>
          <w:sz w:val="28"/>
          <w:szCs w:val="28"/>
          <w:rtl/>
        </w:rPr>
        <w:t>وجاءت عبارة أهتم بالمنتج أكثر إذا ظهر عند مؤثر أو صانع محتوى أحبه في المرتبة الثالثة بمتوسط (2.32) ووافق عليها (49.6%) من أفراد العينة أما عبارة أشعر بثقة أكبر في المنتج عندما يتحدث عنه مؤثر أتابعه بانتظام فجاءت في المرتبة الأخيرة بمتوسط (2.29) وبلغت نسبة الموافقة عليها (46.3</w:t>
      </w:r>
      <w:r>
        <w:rPr>
          <w:rFonts w:ascii="Simplified Arabic" w:hAnsi="Simplified Arabic" w:cs="Simplified Arabic" w:hint="cs"/>
          <w:sz w:val="28"/>
          <w:szCs w:val="28"/>
          <w:rtl/>
        </w:rPr>
        <w:t>٪</w:t>
      </w:r>
      <w:r w:rsidRPr="00BD7AE9">
        <w:rPr>
          <w:rFonts w:ascii="Simplified Arabic" w:hAnsi="Simplified Arabic" w:cs="Simplified Arabic"/>
          <w:sz w:val="28"/>
          <w:szCs w:val="28"/>
          <w:rtl/>
        </w:rPr>
        <w:t>)، مقابل (36.4</w:t>
      </w:r>
      <w:r>
        <w:rPr>
          <w:rFonts w:ascii="Simplified Arabic" w:hAnsi="Simplified Arabic" w:cs="Simplified Arabic" w:hint="cs"/>
          <w:sz w:val="28"/>
          <w:szCs w:val="28"/>
          <w:rtl/>
        </w:rPr>
        <w:t>٪</w:t>
      </w:r>
      <w:r w:rsidRPr="00BD7AE9">
        <w:rPr>
          <w:rFonts w:ascii="Simplified Arabic" w:hAnsi="Simplified Arabic" w:cs="Simplified Arabic"/>
          <w:sz w:val="28"/>
          <w:szCs w:val="28"/>
          <w:rtl/>
        </w:rPr>
        <w:t>) محايدين و (17.4</w:t>
      </w:r>
      <w:r>
        <w:rPr>
          <w:rFonts w:ascii="Simplified Arabic" w:hAnsi="Simplified Arabic" w:cs="Simplified Arabic" w:hint="cs"/>
          <w:sz w:val="28"/>
          <w:szCs w:val="28"/>
          <w:rtl/>
        </w:rPr>
        <w:t>٪</w:t>
      </w:r>
      <w:r w:rsidRPr="00BD7AE9">
        <w:rPr>
          <w:rFonts w:ascii="Simplified Arabic" w:hAnsi="Simplified Arabic" w:cs="Simplified Arabic"/>
          <w:sz w:val="28"/>
          <w:szCs w:val="28"/>
          <w:rtl/>
        </w:rPr>
        <w:t>) معارضين</w:t>
      </w:r>
      <w:r w:rsidRPr="00BD7AE9">
        <w:rPr>
          <w:rFonts w:ascii="Simplified Arabic" w:hAnsi="Simplified Arabic" w:cs="Simplified Arabic"/>
          <w:sz w:val="28"/>
          <w:szCs w:val="28"/>
        </w:rPr>
        <w:t>.</w:t>
      </w:r>
    </w:p>
    <w:p w14:paraId="790D833E" w14:textId="088BF4AB" w:rsidR="00BD7AE9" w:rsidRPr="00BD7AE9" w:rsidRDefault="00BD7AE9" w:rsidP="00BD7AE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وتوضح النتائج وجود فارق وصفي بين قدرة المؤثر على جذب الاهتمام وبين قدرته على بناء الثقة في المنتج إذ كانت نسبة الاهتمام بالمنتج عند ظهوره لدى مؤثر محبوب أعلى من نسبة الثقة به عندما يتحدث المؤثر عنه وقد يشير ذلك إلى أن أسلوب المؤثر أو العلاقة الإيجابية التي يكونها مع متابعيه قد يلفتان الانتباه إلى المنتج لكنهما لا يدفعان جميع المراهقين إلى الثقة به بصورة مباشر</w:t>
      </w:r>
      <w:r>
        <w:rPr>
          <w:rFonts w:ascii="Simplified Arabic" w:hAnsi="Simplified Arabic" w:cs="Simplified Arabic" w:hint="cs"/>
          <w:sz w:val="28"/>
          <w:szCs w:val="28"/>
          <w:rtl/>
        </w:rPr>
        <w:t>ة</w:t>
      </w:r>
      <w:r w:rsidRPr="00BD7AE9">
        <w:rPr>
          <w:rFonts w:ascii="Simplified Arabic" w:hAnsi="Simplified Arabic" w:cs="Simplified Arabic"/>
          <w:sz w:val="28"/>
          <w:szCs w:val="28"/>
          <w:rtl/>
        </w:rPr>
        <w:t xml:space="preserve"> فقد يحتاج المراهق إلى معلومات إضافية أو مراجعات وتجارب من مصادر أخرى قبل تكوين موقف واضح تجاه المنتج</w:t>
      </w:r>
      <w:r w:rsidRPr="00BD7AE9">
        <w:rPr>
          <w:rFonts w:ascii="Simplified Arabic" w:hAnsi="Simplified Arabic" w:cs="Simplified Arabic"/>
          <w:sz w:val="28"/>
          <w:szCs w:val="28"/>
        </w:rPr>
        <w:t>.</w:t>
      </w:r>
    </w:p>
    <w:p w14:paraId="1670D6CA" w14:textId="70D9EA20" w:rsidR="00BD7AE9" w:rsidRPr="00BD7AE9" w:rsidRDefault="00BD7AE9" w:rsidP="00BD7AE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كما توضح النتائج أن أفراد العينة أظهروا موافقة أكبر على العبارات المرتبطة بالوعي بالمحتوى التسويقي مقارنة بالعبارات المرتبطة بالثقة بالمؤثرين والتأثر بهم فقد بلغ متوسط عبارتي الاهتمام بالمؤثر والثقة به نحو (2.31) وهو ضمن الاتجاه المحايد، في حين بلغ متوسط عبارتي ملاحظة التسويق غير الواضح والتمييز بين الإعلان والمحتوى العادي نحو (2.60) وهو ضمن اتجاه الموافقة. ويعني ذلك أن المشاركين أظهروا ثقة أكبر في قدرتهم على ملاحظة المحتوى التسويقي وتمييزه بينما كانت مواقفهم تجاه المؤثرين أكثر ترددًا ومع ذلك، فإن إدراك المراهق أن المقطع يحمل رسالة تسويقية لا يعني بالضرورة أن المنتج أو طريقة عرضه لن يلفتا انتباهه</w:t>
      </w:r>
      <w:r w:rsidRPr="00BD7AE9">
        <w:rPr>
          <w:rFonts w:ascii="Simplified Arabic" w:hAnsi="Simplified Arabic" w:cs="Simplified Arabic"/>
          <w:sz w:val="28"/>
          <w:szCs w:val="28"/>
        </w:rPr>
        <w:t>.</w:t>
      </w:r>
    </w:p>
    <w:p w14:paraId="01ECC134" w14:textId="54E42B10" w:rsidR="00BD7AE9" w:rsidRPr="00BD7AE9" w:rsidRDefault="00BD7AE9" w:rsidP="00BD7AE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 xml:space="preserve">وتتقارب هذه النتيجة مع دراسة </w:t>
      </w:r>
      <w:r w:rsidRPr="0025095B">
        <w:rPr>
          <w:rFonts w:ascii="Simplified Arabic" w:hAnsi="Simplified Arabic" w:cs="Simplified Arabic"/>
          <w:b/>
          <w:bCs/>
          <w:sz w:val="28"/>
          <w:szCs w:val="28"/>
          <w:rtl/>
        </w:rPr>
        <w:t>الجبير (2023)</w:t>
      </w:r>
      <w:r w:rsidRPr="00BD7AE9">
        <w:rPr>
          <w:rFonts w:ascii="Simplified Arabic" w:hAnsi="Simplified Arabic" w:cs="Simplified Arabic"/>
          <w:sz w:val="28"/>
          <w:szCs w:val="28"/>
          <w:rtl/>
        </w:rPr>
        <w:t xml:space="preserve"> التي أظهرت أن دوافع متابعة المشاهير شملت تقديم المحتوى المفيد والجديد والأسلوب الجذاب وجاذبية شخصية المشهور وفي الوقت نفسه أظهرت الدراسة انخفاض الثقة في مصداقية إعلانات المشاهير، بينما جاء اقتناء السلع التي يعلنون عنها بدرجة متوسطة. ويتقارب ذلك مع نتائج الدراسة الحالية</w:t>
      </w:r>
      <w:r>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إذ اقتربت نسبة الاهتمام بالمنتج عند ظهوره لدى مؤثر محبوب من نصف العينة في حين بقي متوسط الثقة بالمنتج عند حديث المؤثر عنه ضمن الاتجاه المحايد ومع ذلك</w:t>
      </w:r>
      <w:r>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تظل المقارنة تقريبية لأن دراسة الجبير تناولت فئات عمرية متعددة</w:t>
      </w:r>
      <w:r>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ولم تقتصر على المراهقين</w:t>
      </w:r>
      <w:r w:rsidRPr="00BD7AE9">
        <w:rPr>
          <w:rFonts w:ascii="Simplified Arabic" w:hAnsi="Simplified Arabic" w:cs="Simplified Arabic"/>
          <w:sz w:val="28"/>
          <w:szCs w:val="28"/>
        </w:rPr>
        <w:t>.</w:t>
      </w:r>
    </w:p>
    <w:p w14:paraId="72BC95BE" w14:textId="46DCCE7F" w:rsidR="00BD7AE9" w:rsidRDefault="00BD7AE9" w:rsidP="00BD7AE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 xml:space="preserve">ويمكن تفسير اختلاف مستوى الثقة بين أفراد العينة بأن تأثير المؤثر لا يعتمد على شهرته أو ظهوره بالمنتج وحدهما بل قد يرتبط بطريقة تقديمه للمحتوى ومدى </w:t>
      </w:r>
      <w:r w:rsidRPr="00BD7AE9">
        <w:rPr>
          <w:rFonts w:ascii="Simplified Arabic" w:hAnsi="Simplified Arabic" w:cs="Simplified Arabic" w:hint="cs"/>
          <w:sz w:val="28"/>
          <w:szCs w:val="28"/>
          <w:rtl/>
        </w:rPr>
        <w:t>احترافي</w:t>
      </w:r>
      <w:r>
        <w:rPr>
          <w:rFonts w:ascii="Simplified Arabic" w:hAnsi="Simplified Arabic" w:cs="Simplified Arabic" w:hint="cs"/>
          <w:sz w:val="28"/>
          <w:szCs w:val="28"/>
          <w:rtl/>
        </w:rPr>
        <w:t>ت</w:t>
      </w:r>
      <w:r w:rsidRPr="00BD7AE9">
        <w:rPr>
          <w:rFonts w:ascii="Simplified Arabic" w:hAnsi="Simplified Arabic" w:cs="Simplified Arabic" w:hint="cs"/>
          <w:sz w:val="28"/>
          <w:szCs w:val="28"/>
          <w:rtl/>
        </w:rPr>
        <w:t>ه</w:t>
      </w:r>
      <w:r w:rsidRPr="00BD7AE9">
        <w:rPr>
          <w:rFonts w:ascii="Simplified Arabic" w:hAnsi="Simplified Arabic" w:cs="Simplified Arabic"/>
          <w:sz w:val="28"/>
          <w:szCs w:val="28"/>
          <w:rtl/>
        </w:rPr>
        <w:t xml:space="preserve"> وتفاعله وشعور المتابع بصدقه وأصالته</w:t>
      </w:r>
      <w:r w:rsidRPr="00BD7AE9">
        <w:rPr>
          <w:rFonts w:ascii="Simplified Arabic" w:hAnsi="Simplified Arabic" w:cs="Simplified Arabic"/>
          <w:sz w:val="28"/>
          <w:szCs w:val="28"/>
        </w:rPr>
        <w:t xml:space="preserve">. </w:t>
      </w:r>
    </w:p>
    <w:p w14:paraId="1ABD2B06" w14:textId="77777777" w:rsidR="00BD7AE9" w:rsidRDefault="00BD7AE9" w:rsidP="00BD7AE9">
      <w:pPr>
        <w:pStyle w:val="pdq2pgselectionanchorcontainer"/>
        <w:bidi/>
        <w:jc w:val="both"/>
        <w:rPr>
          <w:rFonts w:ascii="Simplified Arabic" w:hAnsi="Simplified Arabic" w:cs="Simplified Arabic"/>
          <w:sz w:val="28"/>
          <w:szCs w:val="28"/>
          <w:rtl/>
        </w:rPr>
      </w:pPr>
    </w:p>
    <w:p w14:paraId="302675CD" w14:textId="77777777" w:rsidR="00BD7AE9" w:rsidRPr="00BD7AE9" w:rsidRDefault="00BD7AE9" w:rsidP="00BD7AE9">
      <w:pPr>
        <w:pStyle w:val="pdq2pgselectionanchorcontainer"/>
        <w:bidi/>
        <w:jc w:val="both"/>
        <w:rPr>
          <w:rFonts w:ascii="Simplified Arabic" w:hAnsi="Simplified Arabic" w:cs="Simplified Arabic"/>
          <w:sz w:val="28"/>
          <w:szCs w:val="28"/>
          <w:rtl/>
        </w:rPr>
      </w:pPr>
    </w:p>
    <w:p w14:paraId="1D2000E2" w14:textId="4EBAF9BD" w:rsidR="00BD7AE9" w:rsidRPr="00BD7AE9" w:rsidRDefault="00BD7AE9" w:rsidP="00342A1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BD7AE9">
        <w:rPr>
          <w:rFonts w:ascii="Simplified Arabic" w:hAnsi="Simplified Arabic" w:cs="Simplified Arabic"/>
          <w:sz w:val="28"/>
          <w:szCs w:val="28"/>
          <w:rtl/>
        </w:rPr>
        <w:t>وتدعم دراسة</w:t>
      </w:r>
      <w:r w:rsidRPr="0025095B">
        <w:rPr>
          <w:rFonts w:ascii="Simplified Arabic" w:hAnsi="Simplified Arabic" w:cs="Simplified Arabic"/>
          <w:b/>
          <w:bCs/>
          <w:sz w:val="28"/>
          <w:szCs w:val="28"/>
        </w:rPr>
        <w:t>Zhu&amp;</w:t>
      </w:r>
      <w:r w:rsidR="00342A10" w:rsidRPr="0025095B">
        <w:rPr>
          <w:rFonts w:ascii="Simplified Arabic" w:hAnsi="Simplified Arabic" w:cs="Simplified Arabic"/>
          <w:b/>
          <w:bCs/>
          <w:sz w:val="28"/>
          <w:szCs w:val="28"/>
        </w:rPr>
        <w:t>Zhang (</w:t>
      </w:r>
      <w:r w:rsidRPr="0025095B">
        <w:rPr>
          <w:rFonts w:ascii="Simplified Arabic" w:hAnsi="Simplified Arabic" w:cs="Simplified Arabic"/>
          <w:b/>
          <w:bCs/>
          <w:sz w:val="28"/>
          <w:szCs w:val="28"/>
        </w:rPr>
        <w:t xml:space="preserve">2026)  </w:t>
      </w:r>
      <w:r w:rsidRPr="0025095B">
        <w:rPr>
          <w:rFonts w:ascii="Simplified Arabic" w:hAnsi="Simplified Arabic" w:cs="Simplified Arabic" w:hint="cs"/>
          <w:b/>
          <w:bCs/>
          <w:sz w:val="28"/>
          <w:szCs w:val="28"/>
          <w:rtl/>
        </w:rPr>
        <w:t xml:space="preserve"> </w:t>
      </w:r>
      <w:r w:rsidRPr="00BD7AE9">
        <w:rPr>
          <w:rFonts w:ascii="Simplified Arabic" w:hAnsi="Simplified Arabic" w:cs="Simplified Arabic"/>
          <w:sz w:val="28"/>
          <w:szCs w:val="28"/>
          <w:rtl/>
        </w:rPr>
        <w:t>هذا التفسير إذ أظهرت أن شعبية مقدم البث واحترافيته وتفاعله تسهم في تعزيز الحضور الاجتماعي والأصالة المدركة وأن ذلك قد يرفع الثقة بالعلامة التجارية</w:t>
      </w:r>
      <w:r w:rsidRPr="00BD7AE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وتوضح هذه النتيجة أن الثقة لا تتكون تلقائيًا من مجرد متابعة المؤثر بل تتأثر بمجموعة من الخصائص المرتبطة بالمؤثر ومحتواه ومع ذلك تختلف الدراسة السابقة عن الدراسة الحالية لأنها تناولت (434) مستهلكًا من عمر 18-40 عامًا ممن شاهدوا بثًا مباشرًا لعلامات تجارية عريقة</w:t>
      </w:r>
      <w:r>
        <w:rPr>
          <w:rFonts w:ascii="Simplified Arabic" w:hAnsi="Simplified Arabic" w:cs="Simplified Arabic" w:hint="cs"/>
          <w:sz w:val="28"/>
          <w:szCs w:val="28"/>
          <w:rtl/>
        </w:rPr>
        <w:t>،</w:t>
      </w:r>
      <w:r w:rsidRPr="00BD7AE9">
        <w:rPr>
          <w:rFonts w:ascii="Simplified Arabic" w:hAnsi="Simplified Arabic" w:cs="Simplified Arabic"/>
          <w:sz w:val="28"/>
          <w:szCs w:val="28"/>
          <w:rtl/>
        </w:rPr>
        <w:t xml:space="preserve"> بينما تناولت الدراسة الحالية المراهقين من عمر 12-18 عامًا واستخدامهم لمنصات التواصل ومشاركة المحتوى</w:t>
      </w:r>
      <w:r w:rsidRPr="00BD7AE9">
        <w:rPr>
          <w:rFonts w:ascii="Simplified Arabic" w:hAnsi="Simplified Arabic" w:cs="Simplified Arabic"/>
          <w:sz w:val="28"/>
          <w:szCs w:val="28"/>
        </w:rPr>
        <w:t>.</w:t>
      </w:r>
    </w:p>
    <w:p w14:paraId="6FCEAD86" w14:textId="7C931DFC" w:rsidR="00BD7AE9" w:rsidRPr="00BD7AE9" w:rsidRDefault="00BD7AE9" w:rsidP="00BD7AE9">
      <w:pPr>
        <w:pStyle w:val="pdq2pgselectionanchorcontainer"/>
        <w:bidi/>
        <w:jc w:val="both"/>
        <w:rPr>
          <w:rFonts w:ascii="Simplified Arabic" w:hAnsi="Simplified Arabic" w:cs="Simplified Arabic"/>
          <w:sz w:val="28"/>
          <w:szCs w:val="28"/>
          <w:rtl/>
        </w:rPr>
      </w:pPr>
      <w:r w:rsidRPr="00BD7AE9">
        <w:rPr>
          <w:rFonts w:ascii="Simplified Arabic" w:hAnsi="Simplified Arabic" w:cs="Simplified Arabic"/>
          <w:sz w:val="28"/>
          <w:szCs w:val="28"/>
          <w:rtl/>
        </w:rPr>
        <w:t>أما ارتفاع الموافقة على عبارة ملاحظة المقاطع التي تحاول تسويق المنتجات دون أن تكون إعلانًا واضحًا فيشير إلى أن جزءًا كبيرًا من المراهقين أصبح يدرك وجود التسويق المدمج داخل المحتوى المعتاد</w:t>
      </w:r>
      <w:r>
        <w:rPr>
          <w:rFonts w:ascii="Simplified Arabic" w:hAnsi="Simplified Arabic" w:cs="Simplified Arabic" w:hint="cs"/>
          <w:sz w:val="28"/>
          <w:szCs w:val="28"/>
          <w:rtl/>
        </w:rPr>
        <w:t>،</w:t>
      </w:r>
      <w:r w:rsidRPr="00BD7AE9">
        <w:rPr>
          <w:rFonts w:ascii="Simplified Arabic" w:hAnsi="Simplified Arabic" w:cs="Simplified Arabic"/>
          <w:sz w:val="28"/>
          <w:szCs w:val="28"/>
          <w:rtl/>
        </w:rPr>
        <w:t xml:space="preserve"> فقد يظهر المنتج ضمن تجربة شخصية أو مقطع ترفيهي أو تعليمي أو جزء من الحياة اليومية للمؤثر دون أن يقدم في صورة إعلان تقليدي منفصل</w:t>
      </w:r>
      <w:r w:rsidRPr="00BD7AE9">
        <w:rPr>
          <w:rFonts w:ascii="Simplified Arabic" w:hAnsi="Simplified Arabic" w:cs="Simplified Arabic"/>
          <w:sz w:val="28"/>
          <w:szCs w:val="28"/>
        </w:rPr>
        <w:t>.</w:t>
      </w:r>
    </w:p>
    <w:p w14:paraId="66E3DC32" w14:textId="31C93256" w:rsidR="00BD7AE9" w:rsidRPr="00BD7AE9" w:rsidRDefault="00BD7AE9" w:rsidP="00BD7AE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 xml:space="preserve">وتدعم دراسة </w:t>
      </w:r>
      <w:r w:rsidRPr="00BD7AE9">
        <w:rPr>
          <w:rFonts w:ascii="Simplified Arabic" w:hAnsi="Simplified Arabic" w:cs="Simplified Arabic"/>
          <w:b/>
          <w:bCs/>
          <w:sz w:val="28"/>
          <w:szCs w:val="28"/>
          <w:rtl/>
        </w:rPr>
        <w:t>الحديدي (2025)</w:t>
      </w:r>
      <w:r w:rsidRPr="00BD7AE9">
        <w:rPr>
          <w:rFonts w:ascii="Simplified Arabic" w:hAnsi="Simplified Arabic" w:cs="Simplified Arabic"/>
          <w:sz w:val="28"/>
          <w:szCs w:val="28"/>
          <w:rtl/>
        </w:rPr>
        <w:t xml:space="preserve"> هذا التفسير إذ أظهرت أن الطابع التسويقي كان سمة بارزة في محتوى المؤثرات عبر إنستغرام وأن بعضهن اعتمدن على الدمج بين التسويق والترفيه أو التعليم إلى جانب استخدام الصور والفيديوهات وعرض المنتجات والتجارب الشخصية ويتقارب ذلك مع ملاحظة أفراد العينة أن بعض المقاطع تحمل هدفًا تسويقيًا رغم عدم ظهورها في صورة إعلان واضح. لكن دراسة الحديدي اعتمدت على تحليل محتوى عدد من صفحات المؤثرات ولم تختبر قدرة الجمهور على اكتشاف الإعلان المدمج بصورة مباشرة ولذلك تستخدم هنا لتفسير طبيعة المحتوى لا لإثبات مستوى الوعي الفعلي لدى المراهقين</w:t>
      </w:r>
      <w:r w:rsidRPr="00BD7AE9">
        <w:rPr>
          <w:rFonts w:ascii="Simplified Arabic" w:hAnsi="Simplified Arabic" w:cs="Simplified Arabic"/>
          <w:sz w:val="28"/>
          <w:szCs w:val="28"/>
        </w:rPr>
        <w:t>.</w:t>
      </w:r>
    </w:p>
    <w:p w14:paraId="4E83675E" w14:textId="532F7F1E" w:rsidR="00BD7AE9" w:rsidRPr="00BD7AE9" w:rsidRDefault="008B3DFF" w:rsidP="008B3DFF">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D7AE9" w:rsidRPr="00BD7AE9">
        <w:rPr>
          <w:rFonts w:ascii="Simplified Arabic" w:hAnsi="Simplified Arabic" w:cs="Simplified Arabic"/>
          <w:sz w:val="28"/>
          <w:szCs w:val="28"/>
          <w:rtl/>
        </w:rPr>
        <w:t>ورغم أن (76.9</w:t>
      </w:r>
      <w:r>
        <w:rPr>
          <w:rFonts w:ascii="Simplified Arabic" w:hAnsi="Simplified Arabic" w:cs="Simplified Arabic" w:hint="cs"/>
          <w:sz w:val="28"/>
          <w:szCs w:val="28"/>
          <w:rtl/>
        </w:rPr>
        <w:t>٪</w:t>
      </w:r>
      <w:r w:rsidR="00BD7AE9" w:rsidRPr="00BD7AE9">
        <w:rPr>
          <w:rFonts w:ascii="Simplified Arabic" w:hAnsi="Simplified Arabic" w:cs="Simplified Arabic"/>
          <w:sz w:val="28"/>
          <w:szCs w:val="28"/>
          <w:rtl/>
        </w:rPr>
        <w:t>) من أفراد العينة أفادوا بأنهم يستطيعون التمييز بين الإعلان والمحتوى العادي فإن هذه النتيجة تعبر عن تقديرهم الشخصي لقدرتهم على التمييز وليست نتيجة اختبار عملي عُرضت فيه عليهم نماذج فعلية من الإعلانات والمحتوى العادي. لذلك يمكن القول إن العينة أظهرت مستوى مرتفعًا من الوعي المعلن دون الجزم بأن جميع المشاركين يستطيعون التعرف إلى كل صور الإعلان غير المباشر أو المحتوى المدفوع في المواقف الفعلية</w:t>
      </w:r>
      <w:r w:rsidR="00BD7AE9" w:rsidRPr="00BD7AE9">
        <w:rPr>
          <w:rFonts w:ascii="Simplified Arabic" w:hAnsi="Simplified Arabic" w:cs="Simplified Arabic"/>
          <w:sz w:val="28"/>
          <w:szCs w:val="28"/>
        </w:rPr>
        <w:t>.</w:t>
      </w:r>
    </w:p>
    <w:p w14:paraId="03515316" w14:textId="77777777" w:rsidR="00342A10" w:rsidRDefault="008B3DFF" w:rsidP="00342A10">
      <w:pPr>
        <w:pStyle w:val="pdq2pgselectionanchorcontainer"/>
        <w:bidi/>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BD7AE9" w:rsidRPr="00BD7AE9">
        <w:rPr>
          <w:rFonts w:ascii="Simplified Arabic" w:hAnsi="Simplified Arabic" w:cs="Simplified Arabic"/>
          <w:sz w:val="28"/>
          <w:szCs w:val="28"/>
          <w:rtl/>
        </w:rPr>
        <w:t>وتبرز أهمية هذا التحفظ عند مقارنته بما تنقله</w:t>
      </w:r>
      <w:r w:rsidR="00BD7AE9" w:rsidRPr="00BD7AE9">
        <w:rPr>
          <w:rFonts w:ascii="Simplified Arabic" w:hAnsi="Simplified Arabic" w:cs="Simplified Arabic"/>
          <w:sz w:val="28"/>
          <w:szCs w:val="28"/>
        </w:rPr>
        <w:t xml:space="preserve"> </w:t>
      </w:r>
      <w:r w:rsidR="00BD7AE9" w:rsidRPr="008B3DFF">
        <w:rPr>
          <w:rFonts w:ascii="Simplified Arabic" w:hAnsi="Simplified Arabic" w:cs="Simplified Arabic"/>
          <w:b/>
          <w:bCs/>
          <w:sz w:val="28"/>
          <w:szCs w:val="28"/>
        </w:rPr>
        <w:t>Graber</w:t>
      </w:r>
      <w:r w:rsidR="00BD7AE9" w:rsidRPr="00BD7AE9">
        <w:rPr>
          <w:rFonts w:ascii="Simplified Arabic" w:hAnsi="Simplified Arabic" w:cs="Simplified Arabic"/>
          <w:sz w:val="28"/>
          <w:szCs w:val="28"/>
        </w:rPr>
        <w:t xml:space="preserve"> </w:t>
      </w:r>
      <w:r w:rsidR="00BD7AE9" w:rsidRPr="00BD7AE9">
        <w:rPr>
          <w:rFonts w:ascii="Simplified Arabic" w:hAnsi="Simplified Arabic" w:cs="Simplified Arabic"/>
          <w:sz w:val="28"/>
          <w:szCs w:val="28"/>
          <w:rtl/>
        </w:rPr>
        <w:t>عن دراسة اختبرت القدرة العملية على التمييز وأظهرت أن أكثر من (80%) من طلاب المرحلة المتوسطة لم يستطيعوا التمييز بين قصة مدفوعة تحمل عبارة محتوى برعاية وبين خبر حقيقي</w:t>
      </w:r>
      <w:r w:rsidR="00BD7AE9" w:rsidRPr="00BD7AE9">
        <w:rPr>
          <w:rFonts w:ascii="Simplified Arabic" w:hAnsi="Simplified Arabic" w:cs="Simplified Arabic"/>
          <w:sz w:val="28"/>
          <w:szCs w:val="28"/>
        </w:rPr>
        <w:t xml:space="preserve"> </w:t>
      </w:r>
      <w:r w:rsidR="00BD7AE9" w:rsidRPr="008B3DFF">
        <w:rPr>
          <w:rFonts w:ascii="Simplified Arabic" w:hAnsi="Simplified Arabic" w:cs="Simplified Arabic"/>
          <w:b/>
          <w:bCs/>
          <w:sz w:val="28"/>
          <w:szCs w:val="28"/>
        </w:rPr>
        <w:t>(Graber, 2019, 201–202</w:t>
      </w:r>
      <w:r w:rsidR="0025095B" w:rsidRPr="008B3DFF">
        <w:rPr>
          <w:rFonts w:ascii="Simplified Arabic" w:hAnsi="Simplified Arabic" w:cs="Simplified Arabic"/>
          <w:b/>
          <w:bCs/>
          <w:sz w:val="28"/>
          <w:szCs w:val="28"/>
        </w:rPr>
        <w:t>)</w:t>
      </w:r>
      <w:r w:rsidR="0025095B">
        <w:rPr>
          <w:rFonts w:ascii="Simplified Arabic" w:hAnsi="Simplified Arabic" w:cs="Simplified Arabic" w:hint="cs"/>
          <w:b/>
          <w:bCs/>
          <w:sz w:val="28"/>
          <w:szCs w:val="28"/>
          <w:rtl/>
        </w:rPr>
        <w:t>.</w:t>
      </w:r>
    </w:p>
    <w:p w14:paraId="638D4862" w14:textId="77777777" w:rsidR="00342A10" w:rsidRDefault="00342A10" w:rsidP="00342A10">
      <w:pPr>
        <w:pStyle w:val="pdq2pgselectionanchorcontainer"/>
        <w:bidi/>
        <w:jc w:val="both"/>
        <w:rPr>
          <w:rFonts w:ascii="Simplified Arabic" w:hAnsi="Simplified Arabic" w:cs="Simplified Arabic"/>
          <w:b/>
          <w:bCs/>
          <w:sz w:val="28"/>
          <w:szCs w:val="28"/>
          <w:rtl/>
        </w:rPr>
      </w:pPr>
    </w:p>
    <w:p w14:paraId="3FBCF1D8" w14:textId="77777777" w:rsidR="00342A10" w:rsidRDefault="00342A10" w:rsidP="00342A10">
      <w:pPr>
        <w:pStyle w:val="pdq2pgselectionanchorcontainer"/>
        <w:bidi/>
        <w:jc w:val="both"/>
        <w:rPr>
          <w:rFonts w:ascii="Simplified Arabic" w:hAnsi="Simplified Arabic" w:cs="Simplified Arabic"/>
          <w:b/>
          <w:bCs/>
          <w:sz w:val="28"/>
          <w:szCs w:val="28"/>
          <w:rtl/>
        </w:rPr>
      </w:pPr>
    </w:p>
    <w:p w14:paraId="0A8F08B1" w14:textId="77777777" w:rsidR="00342A10" w:rsidRDefault="00342A10" w:rsidP="00342A10">
      <w:pPr>
        <w:pStyle w:val="pdq2pgselectionanchorcontainer"/>
        <w:bidi/>
        <w:jc w:val="both"/>
        <w:rPr>
          <w:rFonts w:ascii="Simplified Arabic" w:hAnsi="Simplified Arabic" w:cs="Simplified Arabic"/>
          <w:b/>
          <w:bCs/>
          <w:sz w:val="28"/>
          <w:szCs w:val="28"/>
          <w:rtl/>
        </w:rPr>
      </w:pPr>
    </w:p>
    <w:p w14:paraId="77ABEB0D" w14:textId="4E96CEF9" w:rsidR="00BD7AE9" w:rsidRPr="00342A10" w:rsidRDefault="00BD7AE9" w:rsidP="00342A10">
      <w:pPr>
        <w:pStyle w:val="pdq2pgselectionanchorcontainer"/>
        <w:bidi/>
        <w:jc w:val="both"/>
        <w:rPr>
          <w:rFonts w:ascii="Simplified Arabic" w:hAnsi="Simplified Arabic" w:cs="Simplified Arabic"/>
          <w:b/>
          <w:bCs/>
          <w:sz w:val="28"/>
          <w:szCs w:val="28"/>
          <w:rtl/>
        </w:rPr>
      </w:pPr>
      <w:r w:rsidRPr="00BD7AE9">
        <w:rPr>
          <w:rFonts w:ascii="Simplified Arabic" w:hAnsi="Simplified Arabic" w:cs="Simplified Arabic"/>
          <w:sz w:val="28"/>
          <w:szCs w:val="28"/>
          <w:rtl/>
        </w:rPr>
        <w:lastRenderedPageBreak/>
        <w:t>ولا تتعارض هذه النتيجة بالضرورة مع نتائج الدراسة الحالية لأن أفراد العينة الحالية قيّموا قدرتهم بأنفسهم</w:t>
      </w:r>
      <w:r w:rsidR="008B3DFF">
        <w:rPr>
          <w:rFonts w:ascii="Simplified Arabic" w:hAnsi="Simplified Arabic" w:cs="Simplified Arabic" w:hint="cs"/>
          <w:sz w:val="28"/>
          <w:szCs w:val="28"/>
          <w:rtl/>
        </w:rPr>
        <w:t xml:space="preserve"> </w:t>
      </w:r>
      <w:r w:rsidRPr="00BD7AE9">
        <w:rPr>
          <w:rFonts w:ascii="Simplified Arabic" w:hAnsi="Simplified Arabic" w:cs="Simplified Arabic"/>
          <w:sz w:val="28"/>
          <w:szCs w:val="28"/>
          <w:rtl/>
        </w:rPr>
        <w:t>بينما اعتمدت الدراسة التي عرضتها</w:t>
      </w:r>
      <w:r w:rsidRPr="00BD7AE9">
        <w:rPr>
          <w:rFonts w:ascii="Simplified Arabic" w:hAnsi="Simplified Arabic" w:cs="Simplified Arabic"/>
          <w:sz w:val="28"/>
          <w:szCs w:val="28"/>
        </w:rPr>
        <w:t xml:space="preserve"> </w:t>
      </w:r>
      <w:r w:rsidRPr="008B3DFF">
        <w:rPr>
          <w:rFonts w:ascii="Simplified Arabic" w:hAnsi="Simplified Arabic" w:cs="Simplified Arabic"/>
          <w:b/>
          <w:bCs/>
          <w:sz w:val="28"/>
          <w:szCs w:val="28"/>
        </w:rPr>
        <w:t>Graber</w:t>
      </w:r>
      <w:r w:rsidRPr="00BD7AE9">
        <w:rPr>
          <w:rFonts w:ascii="Simplified Arabic" w:hAnsi="Simplified Arabic" w:cs="Simplified Arabic"/>
          <w:sz w:val="28"/>
          <w:szCs w:val="28"/>
        </w:rPr>
        <w:t xml:space="preserve"> </w:t>
      </w:r>
      <w:r w:rsidRPr="00BD7AE9">
        <w:rPr>
          <w:rFonts w:ascii="Simplified Arabic" w:hAnsi="Simplified Arabic" w:cs="Simplified Arabic"/>
          <w:sz w:val="28"/>
          <w:szCs w:val="28"/>
          <w:rtl/>
        </w:rPr>
        <w:t>على مهمة تطبيقية فعلية كما اختلف السياق والعينة وطريقة القياس ويؤكد ذلك ضرورة التمييز بين شعور المراهق بأنه قادر على اكتشاف الإعلان وبين نجاحه الفعلي في التعرف إلى المحتوى التسويقي المدمج</w:t>
      </w:r>
      <w:r w:rsidRPr="00BD7AE9">
        <w:rPr>
          <w:rFonts w:ascii="Simplified Arabic" w:hAnsi="Simplified Arabic" w:cs="Simplified Arabic"/>
          <w:sz w:val="28"/>
          <w:szCs w:val="28"/>
        </w:rPr>
        <w:t>.</w:t>
      </w:r>
    </w:p>
    <w:p w14:paraId="19653754" w14:textId="14D7911F" w:rsidR="00BD7AE9" w:rsidRPr="00BD7AE9" w:rsidRDefault="008B3DFF" w:rsidP="00BD7AE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D7AE9" w:rsidRPr="00BD7AE9">
        <w:rPr>
          <w:rFonts w:ascii="Simplified Arabic" w:hAnsi="Simplified Arabic" w:cs="Simplified Arabic"/>
          <w:sz w:val="28"/>
          <w:szCs w:val="28"/>
          <w:rtl/>
        </w:rPr>
        <w:t>كما تساعد هذه النتائج في تفسير بعض النتائج السابقة فقد جاء المؤثر أو صانع المحتوى في مقدمة الأشكال الأكثر جذبًا للانتباه في الجدول (11) بينما أظهرت نتائج الجدول الحالي أن الثقة بالمنتج عند حديث المؤثر عنه كانت أقل من مجرد الاهتمام به وبذلك يبدو أن المؤثر قد ينجح في لفت انتباه المراهق وتعريفه بالمنتج لكن انتقال هذا الانتباه إلى الثقة أو الرغبة في الشراء لا يحدث بالدرجة نفسها لدى جميع أفراد العينة</w:t>
      </w:r>
      <w:r w:rsidR="00BD7AE9" w:rsidRPr="00BD7AE9">
        <w:rPr>
          <w:rFonts w:ascii="Simplified Arabic" w:hAnsi="Simplified Arabic" w:cs="Simplified Arabic"/>
          <w:sz w:val="28"/>
          <w:szCs w:val="28"/>
        </w:rPr>
        <w:t>.</w:t>
      </w:r>
    </w:p>
    <w:p w14:paraId="5B0850AE" w14:textId="7D9EBA96" w:rsidR="00BD7AE9" w:rsidRPr="00BD7AE9" w:rsidRDefault="008B3DFF" w:rsidP="00BD7AE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D7AE9" w:rsidRPr="00BD7AE9">
        <w:rPr>
          <w:rFonts w:ascii="Simplified Arabic" w:hAnsi="Simplified Arabic" w:cs="Simplified Arabic"/>
          <w:sz w:val="28"/>
          <w:szCs w:val="28"/>
          <w:rtl/>
        </w:rPr>
        <w:t>وبوجه عام توضح النتائج أمرين معًا فالمؤثرون قادرون على جذب اهتمام نسبة واضحة من المراهقين لكن الثقة بتوصياتهم ليست كاملة أو عامة وفي المقابل أظهر أفراد العينة مستوى مرتفعًا من الوعي المعلن بوجود الرسائل التسويقية المباشرة والمدمجة ويشير ذلك إلى أن المراهق لا يستجيب لمحتوى المؤثرين بصورة عشوائية بل قد يجمع بين الانجذاب إلى الشخص وطريقة تقديمه للمنتج وبين تقييم الرسالة ومحاولة التعرف إلى غرضها التسويقي</w:t>
      </w:r>
      <w:r w:rsidR="00BD7AE9" w:rsidRPr="00BD7AE9">
        <w:rPr>
          <w:rFonts w:ascii="Simplified Arabic" w:hAnsi="Simplified Arabic" w:cs="Simplified Arabic"/>
          <w:sz w:val="28"/>
          <w:szCs w:val="28"/>
        </w:rPr>
        <w:t>.</w:t>
      </w:r>
    </w:p>
    <w:p w14:paraId="628A37E9" w14:textId="77777777" w:rsidR="00BD7AE9" w:rsidRDefault="00BD7AE9" w:rsidP="00BD7AE9">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05BA3DD3" w14:textId="77777777" w:rsidR="00BD7AE9" w:rsidRDefault="00BD7AE9" w:rsidP="00BD7AE9">
      <w:pPr>
        <w:pStyle w:val="pdq2pgselectionanchorcontainer"/>
        <w:bidi/>
        <w:jc w:val="both"/>
        <w:rPr>
          <w:rFonts w:ascii="Simplified Arabic" w:hAnsi="Simplified Arabic" w:cs="Simplified Arabic"/>
          <w:sz w:val="28"/>
          <w:szCs w:val="28"/>
          <w:rtl/>
        </w:rPr>
      </w:pPr>
    </w:p>
    <w:p w14:paraId="0DB21D30" w14:textId="77777777" w:rsidR="00534B30" w:rsidRDefault="00534B30" w:rsidP="00BD7AE9">
      <w:pPr>
        <w:pStyle w:val="pdq2pgselectionanchorcontainer"/>
        <w:bidi/>
        <w:spacing w:before="400" w:beforeAutospacing="0" w:after="0" w:afterAutospacing="0"/>
        <w:jc w:val="both"/>
        <w:rPr>
          <w:rStyle w:val="Strong"/>
          <w:rFonts w:ascii="Simplified Arabic" w:hAnsi="Simplified Arabic" w:cs="Simplified Arabic"/>
          <w:sz w:val="32"/>
          <w:szCs w:val="32"/>
          <w:rtl/>
        </w:rPr>
      </w:pPr>
    </w:p>
    <w:p w14:paraId="30702F24" w14:textId="77777777" w:rsidR="008B3DFF" w:rsidRDefault="008B3DFF" w:rsidP="008B3DFF">
      <w:pPr>
        <w:pStyle w:val="pdq2pgselectionanchorcontainer"/>
        <w:bidi/>
        <w:spacing w:before="400" w:beforeAutospacing="0" w:after="0" w:afterAutospacing="0"/>
        <w:jc w:val="both"/>
        <w:rPr>
          <w:rStyle w:val="Strong"/>
          <w:rFonts w:ascii="Simplified Arabic" w:hAnsi="Simplified Arabic" w:cs="Simplified Arabic"/>
          <w:sz w:val="32"/>
          <w:szCs w:val="32"/>
          <w:rtl/>
        </w:rPr>
      </w:pPr>
    </w:p>
    <w:p w14:paraId="0F11F579" w14:textId="77777777" w:rsidR="008B3DFF" w:rsidRDefault="008B3DFF" w:rsidP="008B3DFF">
      <w:pPr>
        <w:pStyle w:val="pdq2pgselectionanchorcontainer"/>
        <w:bidi/>
        <w:spacing w:before="400" w:beforeAutospacing="0" w:after="0" w:afterAutospacing="0"/>
        <w:jc w:val="both"/>
        <w:rPr>
          <w:rStyle w:val="Strong"/>
          <w:rFonts w:ascii="Simplified Arabic" w:hAnsi="Simplified Arabic" w:cs="Simplified Arabic"/>
          <w:sz w:val="32"/>
          <w:szCs w:val="32"/>
          <w:rtl/>
        </w:rPr>
      </w:pPr>
    </w:p>
    <w:p w14:paraId="6B704BEA" w14:textId="77777777" w:rsidR="008B3DFF" w:rsidRDefault="008B3DFF" w:rsidP="008B3DFF">
      <w:pPr>
        <w:pStyle w:val="pdq2pgselectionanchorcontainer"/>
        <w:bidi/>
        <w:spacing w:before="400" w:beforeAutospacing="0" w:after="0" w:afterAutospacing="0"/>
        <w:jc w:val="both"/>
        <w:rPr>
          <w:rStyle w:val="Strong"/>
          <w:rFonts w:ascii="Simplified Arabic" w:hAnsi="Simplified Arabic" w:cs="Simplified Arabic"/>
          <w:sz w:val="32"/>
          <w:szCs w:val="32"/>
          <w:rtl/>
        </w:rPr>
      </w:pPr>
    </w:p>
    <w:p w14:paraId="22154AB5" w14:textId="77777777" w:rsidR="00172D4A" w:rsidRDefault="00172D4A" w:rsidP="00172D4A">
      <w:pPr>
        <w:pStyle w:val="pdq2pgselectionanchorcontainer"/>
        <w:bidi/>
        <w:spacing w:before="400" w:beforeAutospacing="0" w:after="0" w:afterAutospacing="0"/>
        <w:jc w:val="both"/>
        <w:rPr>
          <w:rStyle w:val="Strong"/>
          <w:rFonts w:ascii="Simplified Arabic" w:hAnsi="Simplified Arabic" w:cs="Simplified Arabic"/>
          <w:sz w:val="32"/>
          <w:szCs w:val="32"/>
          <w:rtl/>
        </w:rPr>
      </w:pPr>
    </w:p>
    <w:p w14:paraId="5541DD4C" w14:textId="77777777" w:rsidR="008B3DFF" w:rsidRDefault="008B3DFF" w:rsidP="008B3DFF">
      <w:pPr>
        <w:pStyle w:val="pdq2pgselectionanchorcontainer"/>
        <w:bidi/>
        <w:spacing w:before="400" w:beforeAutospacing="0" w:after="0" w:afterAutospacing="0"/>
        <w:jc w:val="both"/>
        <w:rPr>
          <w:rStyle w:val="Strong"/>
          <w:rFonts w:ascii="Simplified Arabic" w:hAnsi="Simplified Arabic" w:cs="Simplified Arabic"/>
          <w:sz w:val="32"/>
          <w:szCs w:val="32"/>
          <w:rtl/>
        </w:rPr>
      </w:pPr>
    </w:p>
    <w:p w14:paraId="01AE4660" w14:textId="77777777" w:rsidR="008B3DFF" w:rsidRPr="00643260" w:rsidRDefault="008B3DFF" w:rsidP="008B3DFF">
      <w:pPr>
        <w:pStyle w:val="pdq2pgselectionanchorcontainer"/>
        <w:bidi/>
        <w:spacing w:before="400" w:beforeAutospacing="0" w:after="0" w:afterAutospacing="0"/>
        <w:jc w:val="both"/>
        <w:rPr>
          <w:rStyle w:val="Strong"/>
          <w:rFonts w:ascii="Simplified Arabic" w:hAnsi="Simplified Arabic" w:cs="Simplified Arabic"/>
          <w:sz w:val="32"/>
          <w:szCs w:val="32"/>
        </w:rPr>
      </w:pPr>
    </w:p>
    <w:p w14:paraId="6E324941" w14:textId="77777777" w:rsidR="00172D4A" w:rsidRPr="00172D4A" w:rsidRDefault="00172D4A" w:rsidP="00172D4A">
      <w:pPr>
        <w:pStyle w:val="NormalWeb"/>
        <w:bidi/>
        <w:jc w:val="center"/>
        <w:rPr>
          <w:rStyle w:val="Strong"/>
          <w:rFonts w:ascii="Simplified Arabic" w:hAnsi="Simplified Arabic" w:cs="Simplified Arabic"/>
          <w:sz w:val="32"/>
          <w:szCs w:val="32"/>
          <w:rtl/>
        </w:rPr>
      </w:pPr>
      <w:r w:rsidRPr="00172D4A">
        <w:rPr>
          <w:rStyle w:val="Strong"/>
          <w:rFonts w:ascii="Simplified Arabic" w:hAnsi="Simplified Arabic" w:cs="Simplified Arabic"/>
          <w:sz w:val="32"/>
          <w:szCs w:val="32"/>
          <w:rtl/>
        </w:rPr>
        <w:t>الخاتمة</w:t>
      </w:r>
    </w:p>
    <w:p w14:paraId="1A3143B8" w14:textId="77777777" w:rsidR="00172D4A" w:rsidRPr="00172D4A" w:rsidRDefault="00172D4A" w:rsidP="00172D4A">
      <w:pPr>
        <w:pStyle w:val="NormalWeb"/>
        <w:bidi/>
        <w:jc w:val="both"/>
        <w:rPr>
          <w:rStyle w:val="Strong"/>
          <w:rFonts w:ascii="Simplified Arabic" w:hAnsi="Simplified Arabic" w:cs="Simplified Arabic"/>
          <w:b w:val="0"/>
          <w:bCs w:val="0"/>
          <w:sz w:val="32"/>
          <w:szCs w:val="32"/>
          <w:rtl/>
        </w:rPr>
      </w:pPr>
      <w:r w:rsidRPr="00172D4A">
        <w:rPr>
          <w:rStyle w:val="Strong"/>
          <w:rFonts w:ascii="Simplified Arabic" w:hAnsi="Simplified Arabic" w:cs="Simplified Arabic"/>
          <w:sz w:val="32"/>
          <w:szCs w:val="32"/>
        </w:rPr>
        <w:t xml:space="preserve">    </w:t>
      </w:r>
      <w:r w:rsidRPr="00172D4A">
        <w:rPr>
          <w:rStyle w:val="Strong"/>
          <w:rFonts w:ascii="Simplified Arabic" w:hAnsi="Simplified Arabic" w:cs="Simplified Arabic"/>
          <w:b w:val="0"/>
          <w:bCs w:val="0"/>
          <w:sz w:val="32"/>
          <w:szCs w:val="32"/>
          <w:rtl/>
        </w:rPr>
        <w:t>استهدفت هذه الدراسة التعرف على تأثير التسويق عبر المنصات الرقمية على السلوك الاستهلاكي للمراهقين السعوديين من عمر (12–18) سنة، من خلال منصات تيك توك ويوتيوب وإنستغرام وروبلوكس وماينكرافت. كما سعت إلى المقارنة بين منصات التواصل ومشاركة المحتوى ومنصات الألعاب والتعرف على أكثر الأشكال التسويقية جذبًا، والتصرفات التي يقوم بها المراهقون عند الإعجاب بمنتج أو عنصر افتراضي، إلى جانب دور المؤثرين ومدى الوعي بالمحتوى التسويقي واعتمدت الدراسة على منهج المسح في إطاره الوصفي التحليلي واستخدمت الاستبانة الإلكترونية لجمع البيانات من عينة بلغت (242) مراهقًا ومراهقة</w:t>
      </w:r>
      <w:r w:rsidRPr="00172D4A">
        <w:rPr>
          <w:rStyle w:val="Strong"/>
          <w:rFonts w:ascii="Simplified Arabic" w:hAnsi="Simplified Arabic" w:cs="Simplified Arabic"/>
          <w:b w:val="0"/>
          <w:bCs w:val="0"/>
          <w:sz w:val="32"/>
          <w:szCs w:val="32"/>
        </w:rPr>
        <w:t>.</w:t>
      </w:r>
    </w:p>
    <w:p w14:paraId="6EFF9C1E" w14:textId="4408FFCB" w:rsidR="00172D4A" w:rsidRPr="00172D4A" w:rsidRDefault="00172D4A" w:rsidP="00172D4A">
      <w:pPr>
        <w:pStyle w:val="NormalWeb"/>
        <w:bidi/>
        <w:jc w:val="both"/>
        <w:rPr>
          <w:rStyle w:val="Strong"/>
          <w:rFonts w:ascii="Simplified Arabic" w:hAnsi="Simplified Arabic" w:cs="Simplified Arabic"/>
          <w:b w:val="0"/>
          <w:bCs w:val="0"/>
          <w:sz w:val="32"/>
          <w:szCs w:val="32"/>
          <w:rtl/>
        </w:rPr>
      </w:pPr>
      <w:r w:rsidRPr="00172D4A">
        <w:rPr>
          <w:rStyle w:val="Strong"/>
          <w:rFonts w:ascii="Simplified Arabic" w:hAnsi="Simplified Arabic" w:cs="Simplified Arabic"/>
          <w:b w:val="0"/>
          <w:bCs w:val="0"/>
          <w:sz w:val="32"/>
          <w:szCs w:val="32"/>
        </w:rPr>
        <w:t xml:space="preserve"> </w:t>
      </w:r>
      <w:r>
        <w:rPr>
          <w:rStyle w:val="Strong"/>
          <w:rFonts w:ascii="Simplified Arabic" w:hAnsi="Simplified Arabic" w:cs="Simplified Arabic" w:hint="cs"/>
          <w:b w:val="0"/>
          <w:bCs w:val="0"/>
          <w:sz w:val="32"/>
          <w:szCs w:val="32"/>
          <w:rtl/>
        </w:rPr>
        <w:t xml:space="preserve">  </w:t>
      </w:r>
      <w:r w:rsidRPr="00172D4A">
        <w:rPr>
          <w:rStyle w:val="Strong"/>
          <w:rFonts w:ascii="Simplified Arabic" w:hAnsi="Simplified Arabic" w:cs="Simplified Arabic"/>
          <w:b w:val="0"/>
          <w:bCs w:val="0"/>
          <w:sz w:val="32"/>
          <w:szCs w:val="32"/>
          <w:rtl/>
        </w:rPr>
        <w:t>كشفت النتائج عن حضور واضح للمنصات الرقمية في الحياة اليومية لأفراد العينة وجاءت منصات التواصل ومشاركة المحتوى في مقدمة المنصات الأكثر استخدامًا، بينما كان استخدام روبلوكس وماينكرافت أقل كما ظهر التعرض للمحتوى التسويقي بصورة أكثر تكرارًا داخل منصات التواصل نتيجة لطبيعة المحتوى المتجدد الذي يدمج الإعلانات والعروض والمنتجات مع المقاطع الترفيهية وتجارب صناع المحتوى</w:t>
      </w:r>
      <w:r w:rsidRPr="00172D4A">
        <w:rPr>
          <w:rStyle w:val="Strong"/>
          <w:rFonts w:ascii="Simplified Arabic" w:hAnsi="Simplified Arabic" w:cs="Simplified Arabic"/>
          <w:b w:val="0"/>
          <w:bCs w:val="0"/>
          <w:sz w:val="32"/>
          <w:szCs w:val="32"/>
        </w:rPr>
        <w:t>.</w:t>
      </w:r>
    </w:p>
    <w:p w14:paraId="5F152687" w14:textId="3387B515" w:rsidR="00172D4A" w:rsidRPr="00172D4A" w:rsidRDefault="00172D4A" w:rsidP="00172D4A">
      <w:pPr>
        <w:pStyle w:val="NormalWeb"/>
        <w:bidi/>
        <w:jc w:val="both"/>
        <w:rPr>
          <w:rStyle w:val="Strong"/>
          <w:rFonts w:ascii="Simplified Arabic" w:hAnsi="Simplified Arabic" w:cs="Simplified Arabic"/>
          <w:b w:val="0"/>
          <w:bCs w:val="0"/>
          <w:sz w:val="32"/>
          <w:szCs w:val="32"/>
          <w:rtl/>
        </w:rPr>
      </w:pPr>
      <w:r w:rsidRPr="00172D4A">
        <w:rPr>
          <w:rStyle w:val="Strong"/>
          <w:rFonts w:ascii="Simplified Arabic" w:hAnsi="Simplified Arabic" w:cs="Simplified Arabic"/>
          <w:b w:val="0"/>
          <w:bCs w:val="0"/>
          <w:sz w:val="32"/>
          <w:szCs w:val="32"/>
        </w:rPr>
        <w:t xml:space="preserve">    </w:t>
      </w:r>
      <w:r w:rsidRPr="00172D4A">
        <w:rPr>
          <w:rStyle w:val="Strong"/>
          <w:rFonts w:ascii="Simplified Arabic" w:hAnsi="Simplified Arabic" w:cs="Simplified Arabic"/>
          <w:b w:val="0"/>
          <w:bCs w:val="0"/>
          <w:sz w:val="32"/>
          <w:szCs w:val="32"/>
          <w:rtl/>
        </w:rPr>
        <w:t>وأظهرت المقارنة بين متوسطات الاستجابات أن أشكال التسويق في منصات التواصل كانت أكثر حضورًا بصورة وصفية من أشكال التسويق داخل الألعاب خاصة فيما يتعلق بالعروض والخصومات وفي المقابل تقاربت استجابات المراهقين تجاه الجوانب البصرية إذ جذبت الإعلانات القصيرة والمقاطع الرائجة الانتباه في منصات التواصل بينما جذبت الملابس والأشكال والأدوات المرتبطة بتخصيص الشخصية الانتباه داخل الألعاب</w:t>
      </w:r>
      <w:r w:rsidRPr="00172D4A">
        <w:rPr>
          <w:rStyle w:val="Strong"/>
          <w:rFonts w:ascii="Simplified Arabic" w:hAnsi="Simplified Arabic" w:cs="Simplified Arabic"/>
          <w:b w:val="0"/>
          <w:bCs w:val="0"/>
          <w:sz w:val="32"/>
          <w:szCs w:val="32"/>
        </w:rPr>
        <w:t>.</w:t>
      </w:r>
    </w:p>
    <w:p w14:paraId="4973FE28" w14:textId="7B3D438A" w:rsidR="00172D4A" w:rsidRPr="00172D4A" w:rsidRDefault="00172D4A" w:rsidP="00172D4A">
      <w:pPr>
        <w:pStyle w:val="NormalWeb"/>
        <w:bidi/>
        <w:jc w:val="both"/>
        <w:rPr>
          <w:rStyle w:val="Strong"/>
          <w:rFonts w:ascii="Simplified Arabic" w:hAnsi="Simplified Arabic" w:cs="Simplified Arabic"/>
          <w:b w:val="0"/>
          <w:bCs w:val="0"/>
          <w:sz w:val="32"/>
          <w:szCs w:val="32"/>
          <w:rtl/>
        </w:rPr>
      </w:pPr>
      <w:r w:rsidRPr="00172D4A">
        <w:rPr>
          <w:rStyle w:val="Strong"/>
          <w:rFonts w:ascii="Simplified Arabic" w:hAnsi="Simplified Arabic" w:cs="Simplified Arabic"/>
          <w:b w:val="0"/>
          <w:bCs w:val="0"/>
          <w:sz w:val="32"/>
          <w:szCs w:val="32"/>
        </w:rPr>
        <w:t xml:space="preserve">    </w:t>
      </w:r>
      <w:r w:rsidRPr="00172D4A">
        <w:rPr>
          <w:rStyle w:val="Strong"/>
          <w:rFonts w:ascii="Simplified Arabic" w:hAnsi="Simplified Arabic" w:cs="Simplified Arabic"/>
          <w:b w:val="0"/>
          <w:bCs w:val="0"/>
          <w:sz w:val="32"/>
          <w:szCs w:val="32"/>
          <w:rtl/>
        </w:rPr>
        <w:t>كما أوضحت النتائج أن العروض والخصومات كانت من أكثر الأشكال التي أثارت اهتمام المراهقين بالحصول على المنتجات في حين جاء المؤثرون وصناع المحتوى في مقدمة المصادر التي تلفت الانتباه إليها أما داخل الألعاب فقد كانت العناصر المرتبطة بمظهر الشخصية الافتراضية وتخصيصها أكثر جذبًا وهو ما يوضح أن التسويق داخل الألعاب يظهر غالبًا من خلال عناصر مدمجة في تجربة اللعب وليس في صورة إعلان تقليدي منفصل</w:t>
      </w:r>
      <w:r w:rsidRPr="00172D4A">
        <w:rPr>
          <w:rStyle w:val="Strong"/>
          <w:rFonts w:ascii="Simplified Arabic" w:hAnsi="Simplified Arabic" w:cs="Simplified Arabic"/>
          <w:b w:val="0"/>
          <w:bCs w:val="0"/>
          <w:sz w:val="32"/>
          <w:szCs w:val="32"/>
        </w:rPr>
        <w:t>.</w:t>
      </w:r>
    </w:p>
    <w:p w14:paraId="01EA1AB4" w14:textId="7854F4B3" w:rsidR="00172D4A" w:rsidRPr="00172D4A" w:rsidRDefault="00172D4A" w:rsidP="00172D4A">
      <w:pPr>
        <w:pStyle w:val="NormalWeb"/>
        <w:bidi/>
        <w:jc w:val="both"/>
        <w:rPr>
          <w:rStyle w:val="Strong"/>
          <w:rFonts w:ascii="Simplified Arabic" w:hAnsi="Simplified Arabic" w:cs="Simplified Arabic"/>
          <w:b w:val="0"/>
          <w:bCs w:val="0"/>
          <w:sz w:val="32"/>
          <w:szCs w:val="32"/>
          <w:rtl/>
        </w:rPr>
      </w:pPr>
      <w:r w:rsidRPr="00172D4A">
        <w:rPr>
          <w:rStyle w:val="Strong"/>
          <w:rFonts w:ascii="Simplified Arabic" w:hAnsi="Simplified Arabic" w:cs="Simplified Arabic"/>
          <w:b w:val="0"/>
          <w:bCs w:val="0"/>
          <w:sz w:val="32"/>
          <w:szCs w:val="32"/>
        </w:rPr>
        <w:lastRenderedPageBreak/>
        <w:t xml:space="preserve">    </w:t>
      </w:r>
      <w:r w:rsidRPr="00172D4A">
        <w:rPr>
          <w:rStyle w:val="Strong"/>
          <w:rFonts w:ascii="Simplified Arabic" w:hAnsi="Simplified Arabic" w:cs="Simplified Arabic"/>
          <w:b w:val="0"/>
          <w:bCs w:val="0"/>
          <w:sz w:val="32"/>
          <w:szCs w:val="32"/>
          <w:rtl/>
        </w:rPr>
        <w:t>وبينت النتائج أن الإعجاب بالمنتج عبر منصات التواصل لا يؤدي مباشرة إلى الشراء إذ كان البحث عن المعلومات والآراء الإضافية هو التصرف الأكثر شيوعًا يليه الاكتفاء بالمشاهدة دون اتخاذ خطوة أخرى كما ظهر دور الأسرة في طلب المنتج أو انتظار عرض مناسب عليه بما يعكس ارتباط القرار الاستهلاكي بالقدرة الشرائية وموافقة الأسرة</w:t>
      </w:r>
      <w:r w:rsidRPr="00172D4A">
        <w:rPr>
          <w:rStyle w:val="Strong"/>
          <w:rFonts w:ascii="Simplified Arabic" w:hAnsi="Simplified Arabic" w:cs="Simplified Arabic"/>
          <w:b w:val="0"/>
          <w:bCs w:val="0"/>
          <w:sz w:val="32"/>
          <w:szCs w:val="32"/>
        </w:rPr>
        <w:t>.</w:t>
      </w:r>
    </w:p>
    <w:p w14:paraId="0D0F1A86" w14:textId="54DA4314" w:rsidR="00172D4A" w:rsidRPr="00172D4A" w:rsidRDefault="00172D4A" w:rsidP="00172D4A">
      <w:pPr>
        <w:pStyle w:val="NormalWeb"/>
        <w:bidi/>
        <w:jc w:val="both"/>
        <w:rPr>
          <w:rStyle w:val="Strong"/>
          <w:rFonts w:ascii="Simplified Arabic" w:hAnsi="Simplified Arabic" w:cs="Simplified Arabic"/>
          <w:b w:val="0"/>
          <w:bCs w:val="0"/>
          <w:sz w:val="32"/>
          <w:szCs w:val="32"/>
          <w:rtl/>
        </w:rPr>
      </w:pPr>
      <w:r w:rsidRPr="00172D4A">
        <w:rPr>
          <w:rStyle w:val="Strong"/>
          <w:rFonts w:ascii="Simplified Arabic" w:hAnsi="Simplified Arabic" w:cs="Simplified Arabic"/>
          <w:b w:val="0"/>
          <w:bCs w:val="0"/>
          <w:sz w:val="32"/>
          <w:szCs w:val="32"/>
        </w:rPr>
        <w:t xml:space="preserve">   </w:t>
      </w:r>
      <w:r w:rsidRPr="00172D4A">
        <w:rPr>
          <w:rStyle w:val="Strong"/>
          <w:rFonts w:ascii="Simplified Arabic" w:hAnsi="Simplified Arabic" w:cs="Simplified Arabic"/>
          <w:b w:val="0"/>
          <w:bCs w:val="0"/>
          <w:sz w:val="32"/>
          <w:szCs w:val="32"/>
          <w:rtl/>
        </w:rPr>
        <w:t>وظهر اتجاه قريب داخل منصات الألعاب إذ كان الاستمرار في اللعب دون محاولة الحصول على العنصر أو البحث عن طريقة مجانية للحصول عليه أكثر شيوعًا من الشراء المباشر كما ارتبط التفكير في الشراء بتوافر الرصيد أو العملة الافتراضية مما يوضح أن جاذبية العنصر لا تكفي وحدها لإتمام عملية الشراء</w:t>
      </w:r>
      <w:r w:rsidRPr="00172D4A">
        <w:rPr>
          <w:rStyle w:val="Strong"/>
          <w:rFonts w:ascii="Simplified Arabic" w:hAnsi="Simplified Arabic" w:cs="Simplified Arabic"/>
          <w:b w:val="0"/>
          <w:bCs w:val="0"/>
          <w:sz w:val="32"/>
          <w:szCs w:val="32"/>
        </w:rPr>
        <w:t>.</w:t>
      </w:r>
    </w:p>
    <w:p w14:paraId="177943D4" w14:textId="1EA6985A" w:rsidR="00172D4A" w:rsidRPr="00172D4A" w:rsidRDefault="00172D4A" w:rsidP="00172D4A">
      <w:pPr>
        <w:pStyle w:val="NormalWeb"/>
        <w:bidi/>
        <w:jc w:val="both"/>
        <w:rPr>
          <w:rStyle w:val="Strong"/>
          <w:rFonts w:ascii="Simplified Arabic" w:hAnsi="Simplified Arabic" w:cs="Simplified Arabic"/>
          <w:b w:val="0"/>
          <w:bCs w:val="0"/>
          <w:sz w:val="32"/>
          <w:szCs w:val="32"/>
          <w:rtl/>
        </w:rPr>
      </w:pPr>
      <w:r w:rsidRPr="00172D4A">
        <w:rPr>
          <w:rStyle w:val="Strong"/>
          <w:rFonts w:ascii="Simplified Arabic" w:hAnsi="Simplified Arabic" w:cs="Simplified Arabic"/>
          <w:b w:val="0"/>
          <w:bCs w:val="0"/>
          <w:sz w:val="32"/>
          <w:szCs w:val="32"/>
        </w:rPr>
        <w:t xml:space="preserve">    </w:t>
      </w:r>
      <w:r w:rsidRPr="00172D4A">
        <w:rPr>
          <w:rStyle w:val="Strong"/>
          <w:rFonts w:ascii="Simplified Arabic" w:hAnsi="Simplified Arabic" w:cs="Simplified Arabic"/>
          <w:b w:val="0"/>
          <w:bCs w:val="0"/>
          <w:sz w:val="32"/>
          <w:szCs w:val="32"/>
          <w:rtl/>
        </w:rPr>
        <w:t>وكشفت الدراسة أيضًا أن المؤثر قد ينجح في جذب اهتمام المراهق بالمنتج لكن ذلك لا يؤدي بالضرورة إلى بناء الثقة به فقد يحتاج المراهق إلى مراجعات وتجارب ومعلومات إضافية قبل تكوين موقف واضح أو اتخاذ تصرف شرائي كما أظهر أفراد العينة مستوى مرتفعًا من الوعي المعلن بالمحتوى التسويقي إلا أن هذا الوعي يعبر عن تقييمهم الشخصي لقدرتهم على التمييز ولا يمثل اختبارًا عمليًا لاكتشاف الإعلانات المدمجة</w:t>
      </w:r>
      <w:r w:rsidRPr="00172D4A">
        <w:rPr>
          <w:rStyle w:val="Strong"/>
          <w:rFonts w:ascii="Simplified Arabic" w:hAnsi="Simplified Arabic" w:cs="Simplified Arabic"/>
          <w:b w:val="0"/>
          <w:bCs w:val="0"/>
          <w:sz w:val="32"/>
          <w:szCs w:val="32"/>
        </w:rPr>
        <w:t>.</w:t>
      </w:r>
    </w:p>
    <w:p w14:paraId="222BC884" w14:textId="4698D18D" w:rsidR="00172D4A" w:rsidRPr="00172D4A" w:rsidRDefault="00172D4A" w:rsidP="00172D4A">
      <w:pPr>
        <w:pStyle w:val="NormalWeb"/>
        <w:bidi/>
        <w:jc w:val="both"/>
        <w:rPr>
          <w:rStyle w:val="Strong"/>
          <w:rFonts w:ascii="Simplified Arabic" w:hAnsi="Simplified Arabic" w:cs="Simplified Arabic"/>
          <w:b w:val="0"/>
          <w:bCs w:val="0"/>
          <w:sz w:val="32"/>
          <w:szCs w:val="32"/>
          <w:rtl/>
        </w:rPr>
      </w:pPr>
      <w:r w:rsidRPr="00172D4A">
        <w:rPr>
          <w:rStyle w:val="Strong"/>
          <w:rFonts w:ascii="Simplified Arabic" w:hAnsi="Simplified Arabic" w:cs="Simplified Arabic"/>
          <w:b w:val="0"/>
          <w:bCs w:val="0"/>
          <w:sz w:val="32"/>
          <w:szCs w:val="32"/>
        </w:rPr>
        <w:t xml:space="preserve">    </w:t>
      </w:r>
      <w:r w:rsidRPr="00172D4A">
        <w:rPr>
          <w:rStyle w:val="Strong"/>
          <w:rFonts w:ascii="Simplified Arabic" w:hAnsi="Simplified Arabic" w:cs="Simplified Arabic"/>
          <w:b w:val="0"/>
          <w:bCs w:val="0"/>
          <w:sz w:val="32"/>
          <w:szCs w:val="32"/>
          <w:rtl/>
        </w:rPr>
        <w:t>وإجمالًا توصلت الدراسة إلى أن تأثير التسويق عبر المنصات الرقمية لا يقتصر على الشراء المباشر بل يظهر في جذب الانتباه والبحث عن المعلومات وانتظار العروض وطلب المنتج من الأسرة والتفكير في الحصول على العناصر الافتراضية كما يختلف شكل الاستجابة باختلاف طبيعة المنصة إذ يظهر التسويق في منصات التواصل من خلال الإعلانات والعروض والمؤثرين بينما يظهر داخل الألعاب من خلال عناصر مدمجة في تجربة اللعب</w:t>
      </w:r>
      <w:r w:rsidRPr="00172D4A">
        <w:rPr>
          <w:rStyle w:val="Strong"/>
          <w:rFonts w:ascii="Simplified Arabic" w:hAnsi="Simplified Arabic" w:cs="Simplified Arabic"/>
          <w:b w:val="0"/>
          <w:bCs w:val="0"/>
          <w:sz w:val="32"/>
          <w:szCs w:val="32"/>
        </w:rPr>
        <w:t>.</w:t>
      </w:r>
    </w:p>
    <w:p w14:paraId="04B83681" w14:textId="6FABDE8B" w:rsidR="00172D4A" w:rsidRPr="00172D4A" w:rsidRDefault="00172D4A" w:rsidP="00172D4A">
      <w:pPr>
        <w:pStyle w:val="NormalWeb"/>
        <w:bidi/>
        <w:jc w:val="both"/>
        <w:rPr>
          <w:rStyle w:val="Strong"/>
          <w:rFonts w:ascii="Simplified Arabic" w:hAnsi="Simplified Arabic" w:cs="Simplified Arabic"/>
          <w:b w:val="0"/>
          <w:bCs w:val="0"/>
          <w:sz w:val="32"/>
          <w:szCs w:val="32"/>
          <w:rtl/>
        </w:rPr>
      </w:pPr>
      <w:r w:rsidRPr="00172D4A">
        <w:rPr>
          <w:rStyle w:val="Strong"/>
          <w:rFonts w:ascii="Simplified Arabic" w:hAnsi="Simplified Arabic" w:cs="Simplified Arabic"/>
          <w:b w:val="0"/>
          <w:bCs w:val="0"/>
          <w:sz w:val="32"/>
          <w:szCs w:val="32"/>
        </w:rPr>
        <w:t xml:space="preserve">    </w:t>
      </w:r>
      <w:r w:rsidRPr="00172D4A">
        <w:rPr>
          <w:rStyle w:val="Strong"/>
          <w:rFonts w:ascii="Simplified Arabic" w:hAnsi="Simplified Arabic" w:cs="Simplified Arabic"/>
          <w:b w:val="0"/>
          <w:bCs w:val="0"/>
          <w:sz w:val="32"/>
          <w:szCs w:val="32"/>
          <w:rtl/>
        </w:rPr>
        <w:t>وخلصت الدراسة إلى أن المراهق لا يتعامل مع المحتوى التسويقي بوصفه متلقيًا سلبيًا دائمًا بل قد يجمع بين الانجذاب إلى المنتج وبين البحث والتردد والتقييم كما أن جذب الانتباه لا يعني بالضرورة تكوّن الثقة أو وقوع الشراء إذ تتداخل مع الاستجابة عوامل متعددة منها السعر والحاجة وآراء الآخرين والقدرة الشرائية وموافقة الأسرة ودرجة استخدام المنصة</w:t>
      </w:r>
      <w:r w:rsidRPr="00172D4A">
        <w:rPr>
          <w:rStyle w:val="Strong"/>
          <w:rFonts w:ascii="Simplified Arabic" w:hAnsi="Simplified Arabic" w:cs="Simplified Arabic"/>
          <w:b w:val="0"/>
          <w:bCs w:val="0"/>
          <w:sz w:val="32"/>
          <w:szCs w:val="32"/>
        </w:rPr>
        <w:t>.</w:t>
      </w:r>
    </w:p>
    <w:p w14:paraId="2A0F93B9" w14:textId="77777777" w:rsidR="00172D4A" w:rsidRPr="00172D4A" w:rsidRDefault="00172D4A" w:rsidP="00172D4A">
      <w:pPr>
        <w:pStyle w:val="NormalWeb"/>
        <w:rPr>
          <w:rStyle w:val="Strong"/>
          <w:rFonts w:ascii="Simplified Arabic" w:hAnsi="Simplified Arabic" w:cs="Simplified Arabic"/>
          <w:sz w:val="32"/>
          <w:szCs w:val="32"/>
          <w:rtl/>
        </w:rPr>
      </w:pPr>
    </w:p>
    <w:p w14:paraId="3E885533" w14:textId="77777777" w:rsidR="008B3DFF" w:rsidRPr="00643260" w:rsidRDefault="008B3DFF" w:rsidP="008B3DFF">
      <w:pPr>
        <w:pStyle w:val="NormalWeb"/>
        <w:bidi/>
        <w:jc w:val="both"/>
        <w:rPr>
          <w:rStyle w:val="Strong"/>
          <w:rFonts w:ascii="Simplified Arabic" w:hAnsi="Simplified Arabic" w:cs="Simplified Arabic"/>
          <w:sz w:val="32"/>
          <w:szCs w:val="32"/>
        </w:rPr>
      </w:pPr>
    </w:p>
    <w:p w14:paraId="0D274002" w14:textId="77777777" w:rsidR="00DD16DE" w:rsidRPr="00DD16DE" w:rsidRDefault="00DD16DE" w:rsidP="00DD16DE">
      <w:pPr>
        <w:pStyle w:val="NormalWeb"/>
        <w:bidi/>
        <w:jc w:val="both"/>
        <w:rPr>
          <w:rFonts w:ascii="Simplified Arabic" w:hAnsi="Simplified Arabic" w:cs="Simplified Arabic"/>
          <w:b/>
          <w:bCs/>
          <w:sz w:val="32"/>
          <w:szCs w:val="32"/>
          <w:rtl/>
        </w:rPr>
      </w:pPr>
      <w:r w:rsidRPr="00DD16DE">
        <w:rPr>
          <w:rFonts w:ascii="Simplified Arabic" w:hAnsi="Simplified Arabic" w:cs="Simplified Arabic"/>
          <w:b/>
          <w:bCs/>
          <w:sz w:val="32"/>
          <w:szCs w:val="32"/>
          <w:rtl/>
        </w:rPr>
        <w:lastRenderedPageBreak/>
        <w:t>توصيات الدراسة</w:t>
      </w:r>
      <w:r w:rsidRPr="00DD16DE">
        <w:rPr>
          <w:rFonts w:ascii="Simplified Arabic" w:hAnsi="Simplified Arabic" w:cs="Simplified Arabic"/>
          <w:b/>
          <w:bCs/>
          <w:sz w:val="32"/>
          <w:szCs w:val="32"/>
        </w:rPr>
        <w:t>:</w:t>
      </w:r>
    </w:p>
    <w:p w14:paraId="35CF3F4E" w14:textId="4B3336B2" w:rsidR="00DD16DE" w:rsidRPr="00DD16DE" w:rsidRDefault="00DD16DE" w:rsidP="00DD16DE">
      <w:pPr>
        <w:pStyle w:val="NormalWeb"/>
        <w:bidi/>
        <w:jc w:val="both"/>
        <w:rPr>
          <w:rFonts w:ascii="Simplified Arabic" w:hAnsi="Simplified Arabic" w:cs="Simplified Arabic"/>
          <w:sz w:val="28"/>
          <w:szCs w:val="28"/>
          <w:rtl/>
        </w:rPr>
      </w:pPr>
      <w:r w:rsidRPr="00DD16DE">
        <w:rPr>
          <w:rFonts w:ascii="Simplified Arabic" w:hAnsi="Simplified Arabic" w:cs="Simplified Arabic"/>
          <w:sz w:val="28"/>
          <w:szCs w:val="28"/>
          <w:rtl/>
        </w:rPr>
        <w:t>في ضوء النتائج التي توصلت إليها الدراسة</w:t>
      </w:r>
      <w:r>
        <w:rPr>
          <w:rFonts w:ascii="Simplified Arabic" w:hAnsi="Simplified Arabic" w:cs="Simplified Arabic" w:hint="cs"/>
          <w:sz w:val="28"/>
          <w:szCs w:val="28"/>
          <w:rtl/>
        </w:rPr>
        <w:t xml:space="preserve"> </w:t>
      </w:r>
      <w:r w:rsidRPr="00DD16DE">
        <w:rPr>
          <w:rFonts w:ascii="Simplified Arabic" w:hAnsi="Simplified Arabic" w:cs="Simplified Arabic"/>
          <w:sz w:val="28"/>
          <w:szCs w:val="28"/>
          <w:rtl/>
        </w:rPr>
        <w:t>وبما يتفق مع أهميتها التطبيقية</w:t>
      </w:r>
      <w:r>
        <w:rPr>
          <w:rFonts w:ascii="Simplified Arabic" w:hAnsi="Simplified Arabic" w:cs="Simplified Arabic" w:hint="cs"/>
          <w:sz w:val="28"/>
          <w:szCs w:val="28"/>
          <w:rtl/>
        </w:rPr>
        <w:t xml:space="preserve"> </w:t>
      </w:r>
      <w:r w:rsidRPr="00DD16DE">
        <w:rPr>
          <w:rFonts w:ascii="Simplified Arabic" w:hAnsi="Simplified Arabic" w:cs="Simplified Arabic"/>
          <w:sz w:val="28"/>
          <w:szCs w:val="28"/>
          <w:rtl/>
        </w:rPr>
        <w:t>توصي الدراسة بما يلي</w:t>
      </w:r>
      <w:r w:rsidRPr="00DD16DE">
        <w:rPr>
          <w:rFonts w:ascii="Simplified Arabic" w:hAnsi="Simplified Arabic" w:cs="Simplified Arabic"/>
          <w:sz w:val="28"/>
          <w:szCs w:val="28"/>
        </w:rPr>
        <w:t xml:space="preserve">: </w:t>
      </w:r>
    </w:p>
    <w:p w14:paraId="6ABC5E1D" w14:textId="77777777" w:rsidR="00DD16DE" w:rsidRPr="00DD16DE" w:rsidRDefault="00DD16DE" w:rsidP="00DD16DE">
      <w:pPr>
        <w:pStyle w:val="NormalWeb"/>
        <w:bidi/>
        <w:jc w:val="both"/>
        <w:rPr>
          <w:rFonts w:ascii="Simplified Arabic" w:hAnsi="Simplified Arabic" w:cs="Simplified Arabic"/>
          <w:sz w:val="28"/>
          <w:szCs w:val="28"/>
          <w:rtl/>
        </w:rPr>
      </w:pPr>
      <w:r w:rsidRPr="00DD16DE">
        <w:rPr>
          <w:rFonts w:ascii="Simplified Arabic" w:hAnsi="Simplified Arabic" w:cs="Simplified Arabic"/>
          <w:sz w:val="28"/>
          <w:szCs w:val="28"/>
          <w:rtl/>
        </w:rPr>
        <w:t>1</w:t>
      </w:r>
      <w:r w:rsidRPr="00DD16DE">
        <w:rPr>
          <w:rFonts w:ascii="Simplified Arabic" w:hAnsi="Simplified Arabic" w:cs="Simplified Arabic"/>
          <w:b/>
          <w:bCs/>
          <w:sz w:val="28"/>
          <w:szCs w:val="28"/>
        </w:rPr>
        <w:t xml:space="preserve">- </w:t>
      </w:r>
      <w:r w:rsidRPr="00DD16DE">
        <w:rPr>
          <w:rFonts w:ascii="Simplified Arabic" w:hAnsi="Simplified Arabic" w:cs="Simplified Arabic"/>
          <w:b/>
          <w:bCs/>
          <w:sz w:val="28"/>
          <w:szCs w:val="28"/>
          <w:rtl/>
        </w:rPr>
        <w:t>تعزيز دور الأسرة في التوعية الاستهلاكية الرقمية</w:t>
      </w:r>
      <w:r w:rsidRPr="00DD16DE">
        <w:rPr>
          <w:rFonts w:ascii="Simplified Arabic" w:hAnsi="Simplified Arabic" w:cs="Simplified Arabic"/>
          <w:sz w:val="28"/>
          <w:szCs w:val="28"/>
          <w:rtl/>
        </w:rPr>
        <w:t xml:space="preserve"> من خلال مناقشة المراهقين حول الإعلانات والعروض وتجارب المؤثرين وتشجيعهم على التحقق من معلومات المنتج ومقارنة البدائل قبل اتخاذ أي قرار شرائي مع وضع ضوابط واضحة للإنفاق على المشتريات والعناصر الافتراضية داخل الألعاب</w:t>
      </w:r>
      <w:r w:rsidRPr="00DD16DE">
        <w:rPr>
          <w:rFonts w:ascii="Simplified Arabic" w:hAnsi="Simplified Arabic" w:cs="Simplified Arabic"/>
          <w:sz w:val="28"/>
          <w:szCs w:val="28"/>
        </w:rPr>
        <w:t>.</w:t>
      </w:r>
    </w:p>
    <w:p w14:paraId="57736303" w14:textId="77777777" w:rsidR="00DD16DE" w:rsidRPr="00DD16DE" w:rsidRDefault="00DD16DE" w:rsidP="00DD16DE">
      <w:pPr>
        <w:pStyle w:val="NormalWeb"/>
        <w:bidi/>
        <w:jc w:val="both"/>
        <w:rPr>
          <w:rFonts w:ascii="Simplified Arabic" w:hAnsi="Simplified Arabic" w:cs="Simplified Arabic"/>
          <w:sz w:val="28"/>
          <w:szCs w:val="28"/>
          <w:rtl/>
        </w:rPr>
      </w:pPr>
      <w:r w:rsidRPr="00DD16DE">
        <w:rPr>
          <w:rFonts w:ascii="Simplified Arabic" w:hAnsi="Simplified Arabic" w:cs="Simplified Arabic"/>
          <w:sz w:val="28"/>
          <w:szCs w:val="28"/>
          <w:rtl/>
        </w:rPr>
        <w:t>2</w:t>
      </w:r>
      <w:r w:rsidRPr="00DD16DE">
        <w:rPr>
          <w:rFonts w:ascii="Simplified Arabic" w:hAnsi="Simplified Arabic" w:cs="Simplified Arabic"/>
          <w:b/>
          <w:bCs/>
          <w:sz w:val="28"/>
          <w:szCs w:val="28"/>
        </w:rPr>
        <w:t xml:space="preserve">- </w:t>
      </w:r>
      <w:r w:rsidRPr="00DD16DE">
        <w:rPr>
          <w:rFonts w:ascii="Simplified Arabic" w:hAnsi="Simplified Arabic" w:cs="Simplified Arabic"/>
          <w:b/>
          <w:bCs/>
          <w:sz w:val="28"/>
          <w:szCs w:val="28"/>
          <w:rtl/>
        </w:rPr>
        <w:t>تطوير برامج توعوية تطبيقية داخل المدارس</w:t>
      </w:r>
      <w:r w:rsidRPr="00DD16DE">
        <w:rPr>
          <w:rFonts w:ascii="Simplified Arabic" w:hAnsi="Simplified Arabic" w:cs="Simplified Arabic"/>
          <w:sz w:val="28"/>
          <w:szCs w:val="28"/>
          <w:rtl/>
        </w:rPr>
        <w:t xml:space="preserve"> تساعد المراهقين على التمييز بين المحتوى الترفيهي والمحتوى التسويقي خاصة الإعلانات المدمجة في مقاطع المؤثرين والمحتوى الرائج وذلك من خلال إعداد مادة تعليمية مبسطة تواكب التقدم الرقمي الذي تشهده المملكة ودعمها لقطاعي منصات التواصل والألعاب وتتضمن التحقق من مصداقية العروض والتوصيات وأساليب الشراء الآمن ومبادئ حماية البيانات والحسابات الرقمية والتعامل الواعي مع المشتريات والعناصر الافتراضية داخل الألعاب</w:t>
      </w:r>
      <w:r w:rsidRPr="00DD16DE">
        <w:rPr>
          <w:rFonts w:ascii="Simplified Arabic" w:hAnsi="Simplified Arabic" w:cs="Simplified Arabic"/>
          <w:sz w:val="28"/>
          <w:szCs w:val="28"/>
        </w:rPr>
        <w:t xml:space="preserve">. </w:t>
      </w:r>
    </w:p>
    <w:p w14:paraId="00AA5A30" w14:textId="77777777" w:rsidR="00DD16DE" w:rsidRPr="00DD16DE" w:rsidRDefault="00DD16DE" w:rsidP="00DD16DE">
      <w:pPr>
        <w:pStyle w:val="NormalWeb"/>
        <w:bidi/>
        <w:jc w:val="both"/>
        <w:rPr>
          <w:rFonts w:ascii="Simplified Arabic" w:hAnsi="Simplified Arabic" w:cs="Simplified Arabic"/>
          <w:sz w:val="28"/>
          <w:szCs w:val="28"/>
          <w:rtl/>
        </w:rPr>
      </w:pPr>
      <w:r w:rsidRPr="00DD16DE">
        <w:rPr>
          <w:rFonts w:ascii="Simplified Arabic" w:hAnsi="Simplified Arabic" w:cs="Simplified Arabic"/>
          <w:sz w:val="28"/>
          <w:szCs w:val="28"/>
          <w:rtl/>
        </w:rPr>
        <w:t>3</w:t>
      </w:r>
      <w:r w:rsidRPr="00DD16DE">
        <w:rPr>
          <w:rFonts w:ascii="Simplified Arabic" w:hAnsi="Simplified Arabic" w:cs="Simplified Arabic"/>
          <w:b/>
          <w:bCs/>
          <w:sz w:val="28"/>
          <w:szCs w:val="28"/>
        </w:rPr>
        <w:t xml:space="preserve">- </w:t>
      </w:r>
      <w:r w:rsidRPr="00DD16DE">
        <w:rPr>
          <w:rFonts w:ascii="Simplified Arabic" w:hAnsi="Simplified Arabic" w:cs="Simplified Arabic"/>
          <w:b/>
          <w:bCs/>
          <w:sz w:val="28"/>
          <w:szCs w:val="28"/>
          <w:rtl/>
        </w:rPr>
        <w:t>وضع ضوابط رقابية واضحة تلزم الشركات والمسوقين</w:t>
      </w:r>
      <w:r w:rsidRPr="00DD16DE">
        <w:rPr>
          <w:rFonts w:ascii="Simplified Arabic" w:hAnsi="Simplified Arabic" w:cs="Simplified Arabic"/>
          <w:sz w:val="28"/>
          <w:szCs w:val="28"/>
          <w:rtl/>
        </w:rPr>
        <w:t xml:space="preserve"> بتقديم محتوى مسؤول وملائم للفئات العمرية الصغيرة الإفصاح الصريح عن الإعلانات ووضوح الأسعار والعروض وشروطها ومنع المبالغة أو استخدام أساليب الضغط والندرة المصطنعة مع متابعة الالتزام بهذه الضوابط واتخاذ الإجراءات المناسبة عند المخالفة</w:t>
      </w:r>
      <w:r w:rsidRPr="00DD16DE">
        <w:rPr>
          <w:rFonts w:ascii="Simplified Arabic" w:hAnsi="Simplified Arabic" w:cs="Simplified Arabic"/>
          <w:sz w:val="28"/>
          <w:szCs w:val="28"/>
        </w:rPr>
        <w:t>.</w:t>
      </w:r>
    </w:p>
    <w:p w14:paraId="22528CBA" w14:textId="77777777" w:rsidR="00DD16DE" w:rsidRPr="00DD16DE" w:rsidRDefault="00DD16DE" w:rsidP="00DD16DE">
      <w:pPr>
        <w:pStyle w:val="NormalWeb"/>
        <w:bidi/>
        <w:jc w:val="both"/>
        <w:rPr>
          <w:rFonts w:ascii="Simplified Arabic" w:hAnsi="Simplified Arabic" w:cs="Simplified Arabic"/>
          <w:sz w:val="28"/>
          <w:szCs w:val="28"/>
          <w:rtl/>
        </w:rPr>
      </w:pPr>
      <w:r w:rsidRPr="00DD16DE">
        <w:rPr>
          <w:rFonts w:ascii="Simplified Arabic" w:hAnsi="Simplified Arabic" w:cs="Simplified Arabic"/>
          <w:sz w:val="28"/>
          <w:szCs w:val="28"/>
          <w:rtl/>
        </w:rPr>
        <w:t>4</w:t>
      </w:r>
      <w:r w:rsidRPr="00DD16DE">
        <w:rPr>
          <w:rFonts w:ascii="Simplified Arabic" w:hAnsi="Simplified Arabic" w:cs="Simplified Arabic"/>
          <w:b/>
          <w:bCs/>
          <w:sz w:val="28"/>
          <w:szCs w:val="28"/>
        </w:rPr>
        <w:t xml:space="preserve">- </w:t>
      </w:r>
      <w:r w:rsidRPr="00DD16DE">
        <w:rPr>
          <w:rFonts w:ascii="Simplified Arabic" w:hAnsi="Simplified Arabic" w:cs="Simplified Arabic"/>
          <w:b/>
          <w:bCs/>
          <w:sz w:val="28"/>
          <w:szCs w:val="28"/>
          <w:rtl/>
        </w:rPr>
        <w:t xml:space="preserve">وضع ضوابط رقابية واضحة تلزم المؤثرين وصناع المحتوى </w:t>
      </w:r>
      <w:r w:rsidRPr="00DD16DE">
        <w:rPr>
          <w:rFonts w:ascii="Simplified Arabic" w:hAnsi="Simplified Arabic" w:cs="Simplified Arabic"/>
          <w:sz w:val="28"/>
          <w:szCs w:val="28"/>
          <w:rtl/>
        </w:rPr>
        <w:t>بالإفصاح الصريح عن المحتوى الإعلاني المدفوع والتمييز بين التجربة الشخصية والتوصية التسويقية وتجنب المبالغة أو تقديم معلومات مضللة خاصة عند توجيه المحتوى إلى المراهقين مع متابعة الالتزام بهذه الضوابط واتخاذ الإجراءات المناسبة عند المخالفة</w:t>
      </w:r>
      <w:r w:rsidRPr="00DD16DE">
        <w:rPr>
          <w:rFonts w:ascii="Simplified Arabic" w:hAnsi="Simplified Arabic" w:cs="Simplified Arabic"/>
          <w:sz w:val="28"/>
          <w:szCs w:val="28"/>
        </w:rPr>
        <w:t xml:space="preserve">. </w:t>
      </w:r>
    </w:p>
    <w:p w14:paraId="53ED7245" w14:textId="77777777" w:rsidR="00DD16DE" w:rsidRPr="00DD16DE" w:rsidRDefault="00DD16DE" w:rsidP="00DD16DE">
      <w:pPr>
        <w:pStyle w:val="NormalWeb"/>
        <w:bidi/>
        <w:jc w:val="both"/>
        <w:rPr>
          <w:rFonts w:ascii="Simplified Arabic" w:hAnsi="Simplified Arabic" w:cs="Simplified Arabic"/>
          <w:sz w:val="28"/>
          <w:szCs w:val="28"/>
          <w:rtl/>
        </w:rPr>
      </w:pPr>
      <w:r w:rsidRPr="00DD16DE">
        <w:rPr>
          <w:rFonts w:ascii="Simplified Arabic" w:hAnsi="Simplified Arabic" w:cs="Simplified Arabic"/>
          <w:sz w:val="28"/>
          <w:szCs w:val="28"/>
          <w:rtl/>
        </w:rPr>
        <w:t>5</w:t>
      </w:r>
      <w:r w:rsidRPr="00DD16DE">
        <w:rPr>
          <w:rFonts w:ascii="Simplified Arabic" w:hAnsi="Simplified Arabic" w:cs="Simplified Arabic"/>
          <w:b/>
          <w:bCs/>
          <w:sz w:val="28"/>
          <w:szCs w:val="28"/>
        </w:rPr>
        <w:t xml:space="preserve">- </w:t>
      </w:r>
      <w:r w:rsidRPr="00DD16DE">
        <w:rPr>
          <w:rFonts w:ascii="Simplified Arabic" w:hAnsi="Simplified Arabic" w:cs="Simplified Arabic"/>
          <w:b/>
          <w:bCs/>
          <w:sz w:val="28"/>
          <w:szCs w:val="28"/>
          <w:rtl/>
        </w:rPr>
        <w:t xml:space="preserve">توفير معلومات ومراجعات موثوقة يسهل الوصول إليها </w:t>
      </w:r>
      <w:r w:rsidRPr="00DD16DE">
        <w:rPr>
          <w:rFonts w:ascii="Simplified Arabic" w:hAnsi="Simplified Arabic" w:cs="Simplified Arabic"/>
          <w:sz w:val="28"/>
          <w:szCs w:val="28"/>
          <w:rtl/>
        </w:rPr>
        <w:t>لأن نتائج الدراسة أظهرت اتجاه المراهقين إلى البحث عن آراء ومعلومات إضافية عند الإعجاب بالمنتج مما يجعل جودة المعلومات ووضوحها جزءًا مهمًا من حماية قراراتهم الاستهلاكية</w:t>
      </w:r>
      <w:r w:rsidRPr="00DD16DE">
        <w:rPr>
          <w:rFonts w:ascii="Simplified Arabic" w:hAnsi="Simplified Arabic" w:cs="Simplified Arabic"/>
          <w:sz w:val="28"/>
          <w:szCs w:val="28"/>
        </w:rPr>
        <w:t xml:space="preserve">. </w:t>
      </w:r>
    </w:p>
    <w:p w14:paraId="3EAA3E76" w14:textId="1998A911" w:rsidR="00127005" w:rsidRDefault="00DD16DE" w:rsidP="00DD16DE">
      <w:pPr>
        <w:pStyle w:val="NormalWeb"/>
        <w:bidi/>
        <w:jc w:val="both"/>
        <w:rPr>
          <w:rFonts w:ascii="Simplified Arabic" w:hAnsi="Simplified Arabic" w:cs="Simplified Arabic"/>
          <w:sz w:val="28"/>
          <w:szCs w:val="28"/>
          <w:rtl/>
        </w:rPr>
      </w:pPr>
      <w:r w:rsidRPr="00DD16DE">
        <w:rPr>
          <w:rFonts w:ascii="Simplified Arabic" w:hAnsi="Simplified Arabic" w:cs="Simplified Arabic"/>
          <w:sz w:val="28"/>
          <w:szCs w:val="28"/>
          <w:rtl/>
        </w:rPr>
        <w:t xml:space="preserve">6- </w:t>
      </w:r>
      <w:r w:rsidRPr="00DD16DE">
        <w:rPr>
          <w:rFonts w:ascii="Simplified Arabic" w:hAnsi="Simplified Arabic" w:cs="Simplified Arabic"/>
          <w:b/>
          <w:bCs/>
          <w:sz w:val="28"/>
          <w:szCs w:val="28"/>
          <w:rtl/>
        </w:rPr>
        <w:t xml:space="preserve">دعم الجهات المعنية بالإعلام والتسويق وحماية المستهلك </w:t>
      </w:r>
      <w:r w:rsidRPr="00DD16DE">
        <w:rPr>
          <w:rFonts w:ascii="Simplified Arabic" w:hAnsi="Simplified Arabic" w:cs="Simplified Arabic"/>
          <w:sz w:val="28"/>
          <w:szCs w:val="28"/>
          <w:rtl/>
        </w:rPr>
        <w:t xml:space="preserve">لحملات توعية موجهة للمراهقين وأسرهم تتناول أساليب التسويق </w:t>
      </w:r>
      <w:r>
        <w:rPr>
          <w:rFonts w:ascii="Simplified Arabic" w:hAnsi="Simplified Arabic" w:cs="Simplified Arabic" w:hint="cs"/>
          <w:sz w:val="28"/>
          <w:szCs w:val="28"/>
          <w:rtl/>
        </w:rPr>
        <w:t>بأنواعه</w:t>
      </w:r>
      <w:r w:rsidRPr="00DD16DE">
        <w:rPr>
          <w:rFonts w:ascii="Simplified Arabic" w:hAnsi="Simplified Arabic" w:cs="Simplified Arabic"/>
          <w:sz w:val="28"/>
          <w:szCs w:val="28"/>
          <w:rtl/>
        </w:rPr>
        <w:t xml:space="preserve"> والعروض الرقمية ودور المؤثرين والمشتريات الافتراضية داخل الألعاب مع مراعاة التطور المستمر في أشكال المحتوى الرقمي</w:t>
      </w:r>
      <w:r>
        <w:rPr>
          <w:rFonts w:ascii="Simplified Arabic" w:hAnsi="Simplified Arabic" w:cs="Simplified Arabic" w:hint="cs"/>
          <w:sz w:val="28"/>
          <w:szCs w:val="28"/>
          <w:rtl/>
        </w:rPr>
        <w:t>.</w:t>
      </w:r>
    </w:p>
    <w:p w14:paraId="34E33FE8" w14:textId="77777777" w:rsidR="00DD16DE" w:rsidRDefault="00DD16DE" w:rsidP="00DD16DE">
      <w:pPr>
        <w:pStyle w:val="NormalWeb"/>
        <w:bidi/>
        <w:jc w:val="both"/>
        <w:rPr>
          <w:rFonts w:ascii="Simplified Arabic" w:hAnsi="Simplified Arabic" w:cs="Simplified Arabic"/>
          <w:sz w:val="28"/>
          <w:szCs w:val="28"/>
          <w:rtl/>
        </w:rPr>
      </w:pPr>
    </w:p>
    <w:p w14:paraId="59E3D261" w14:textId="77777777" w:rsidR="00DD16DE" w:rsidRPr="00643260" w:rsidRDefault="00DD16DE" w:rsidP="00DD16DE">
      <w:pPr>
        <w:pStyle w:val="NormalWeb"/>
        <w:bidi/>
        <w:jc w:val="both"/>
        <w:rPr>
          <w:rFonts w:ascii="Simplified Arabic" w:hAnsi="Simplified Arabic" w:cs="Simplified Arabic"/>
          <w:sz w:val="28"/>
          <w:szCs w:val="28"/>
          <w:rtl/>
        </w:rPr>
      </w:pPr>
    </w:p>
    <w:p w14:paraId="2FB6D371" w14:textId="77777777" w:rsidR="00DD16DE" w:rsidRPr="00DD16DE" w:rsidRDefault="00DD16DE" w:rsidP="00DD16DE">
      <w:pPr>
        <w:pStyle w:val="NormalWeb"/>
        <w:bidi/>
        <w:jc w:val="both"/>
        <w:rPr>
          <w:rStyle w:val="Strong"/>
          <w:rFonts w:ascii="Simplified Arabic" w:hAnsi="Simplified Arabic" w:cs="Simplified Arabic"/>
          <w:sz w:val="32"/>
          <w:szCs w:val="32"/>
          <w:rtl/>
        </w:rPr>
      </w:pPr>
      <w:r w:rsidRPr="00DD16DE">
        <w:rPr>
          <w:rStyle w:val="Strong"/>
          <w:rFonts w:ascii="Simplified Arabic" w:hAnsi="Simplified Arabic" w:cs="Simplified Arabic"/>
          <w:sz w:val="32"/>
          <w:szCs w:val="32"/>
          <w:rtl/>
        </w:rPr>
        <w:lastRenderedPageBreak/>
        <w:t>مقترحات لدراسات مستقبلية</w:t>
      </w:r>
      <w:r w:rsidRPr="00DD16DE">
        <w:rPr>
          <w:rStyle w:val="Strong"/>
          <w:rFonts w:ascii="Simplified Arabic" w:hAnsi="Simplified Arabic" w:cs="Simplified Arabic"/>
          <w:sz w:val="32"/>
          <w:szCs w:val="32"/>
        </w:rPr>
        <w:t>:</w:t>
      </w:r>
    </w:p>
    <w:p w14:paraId="13DA5FB5" w14:textId="77777777" w:rsidR="00DD16DE" w:rsidRPr="00DD16DE" w:rsidRDefault="00DD16DE" w:rsidP="00DD16DE">
      <w:pPr>
        <w:pStyle w:val="NormalWeb"/>
        <w:bidi/>
        <w:jc w:val="both"/>
        <w:rPr>
          <w:rStyle w:val="Strong"/>
          <w:rFonts w:ascii="Simplified Arabic" w:hAnsi="Simplified Arabic" w:cs="Simplified Arabic"/>
          <w:b w:val="0"/>
          <w:bCs w:val="0"/>
          <w:sz w:val="28"/>
          <w:szCs w:val="28"/>
          <w:rtl/>
        </w:rPr>
      </w:pPr>
      <w:r w:rsidRPr="00DD16DE">
        <w:rPr>
          <w:rStyle w:val="Strong"/>
          <w:rFonts w:ascii="Simplified Arabic" w:hAnsi="Simplified Arabic" w:cs="Simplified Arabic"/>
          <w:b w:val="0"/>
          <w:bCs w:val="0"/>
          <w:sz w:val="28"/>
          <w:szCs w:val="28"/>
          <w:rtl/>
        </w:rPr>
        <w:t>تقترح الدراسة إجراء بحوث مستقبلية في الموضوعات الآتية</w:t>
      </w:r>
      <w:r w:rsidRPr="00DD16DE">
        <w:rPr>
          <w:rStyle w:val="Strong"/>
          <w:rFonts w:ascii="Simplified Arabic" w:hAnsi="Simplified Arabic" w:cs="Simplified Arabic"/>
          <w:b w:val="0"/>
          <w:bCs w:val="0"/>
          <w:sz w:val="28"/>
          <w:szCs w:val="28"/>
        </w:rPr>
        <w:t>:</w:t>
      </w:r>
    </w:p>
    <w:p w14:paraId="3B966B6F" w14:textId="1555967F" w:rsidR="00DD16DE" w:rsidRPr="00DD16DE" w:rsidRDefault="00DD16DE" w:rsidP="00DD16DE">
      <w:pPr>
        <w:pStyle w:val="NormalWeb"/>
        <w:bidi/>
        <w:jc w:val="both"/>
        <w:rPr>
          <w:rStyle w:val="Strong"/>
          <w:rFonts w:ascii="Simplified Arabic" w:hAnsi="Simplified Arabic" w:cs="Simplified Arabic"/>
          <w:b w:val="0"/>
          <w:bCs w:val="0"/>
          <w:sz w:val="28"/>
          <w:szCs w:val="28"/>
          <w:rtl/>
        </w:rPr>
      </w:pPr>
      <w:r w:rsidRPr="00DD16DE">
        <w:rPr>
          <w:rStyle w:val="Strong"/>
          <w:rFonts w:ascii="Simplified Arabic" w:hAnsi="Simplified Arabic" w:cs="Simplified Arabic"/>
          <w:b w:val="0"/>
          <w:bCs w:val="0"/>
          <w:sz w:val="28"/>
          <w:szCs w:val="28"/>
          <w:rtl/>
        </w:rPr>
        <w:t>1</w:t>
      </w:r>
      <w:r w:rsidRPr="00DD16DE">
        <w:rPr>
          <w:rStyle w:val="Strong"/>
          <w:rFonts w:ascii="Simplified Arabic" w:hAnsi="Simplified Arabic" w:cs="Simplified Arabic"/>
          <w:b w:val="0"/>
          <w:bCs w:val="0"/>
          <w:sz w:val="28"/>
          <w:szCs w:val="28"/>
        </w:rPr>
        <w:t xml:space="preserve">- </w:t>
      </w:r>
      <w:r w:rsidRPr="00DD16DE">
        <w:rPr>
          <w:rStyle w:val="Strong"/>
          <w:rFonts w:ascii="Simplified Arabic" w:hAnsi="Simplified Arabic" w:cs="Simplified Arabic"/>
          <w:b w:val="0"/>
          <w:bCs w:val="0"/>
          <w:sz w:val="28"/>
          <w:szCs w:val="28"/>
          <w:rtl/>
        </w:rPr>
        <w:t>إجراء دراسة على عينة أكبر وأكثر تنوعًا من المراهقين في مناطق مختلفة من المملكة العربي</w:t>
      </w:r>
      <w:r w:rsidR="00991E53">
        <w:rPr>
          <w:rStyle w:val="Strong"/>
          <w:rFonts w:ascii="Simplified Arabic" w:hAnsi="Simplified Arabic" w:cs="Simplified Arabic" w:hint="cs"/>
          <w:b w:val="0"/>
          <w:bCs w:val="0"/>
          <w:sz w:val="28"/>
          <w:szCs w:val="28"/>
          <w:rtl/>
        </w:rPr>
        <w:t>ـ</w:t>
      </w:r>
      <w:r w:rsidRPr="00DD16DE">
        <w:rPr>
          <w:rStyle w:val="Strong"/>
          <w:rFonts w:ascii="Simplified Arabic" w:hAnsi="Simplified Arabic" w:cs="Simplified Arabic"/>
          <w:b w:val="0"/>
          <w:bCs w:val="0"/>
          <w:sz w:val="28"/>
          <w:szCs w:val="28"/>
          <w:rtl/>
        </w:rPr>
        <w:t>ة السعودية بما يسمح بمقارنة النتائج وفق الجنس والعمر والمرحلة الدراسية والمنطقة الجغرافية</w:t>
      </w:r>
      <w:r w:rsidRPr="00DD16DE">
        <w:rPr>
          <w:rStyle w:val="Strong"/>
          <w:rFonts w:ascii="Simplified Arabic" w:hAnsi="Simplified Arabic" w:cs="Simplified Arabic"/>
          <w:b w:val="0"/>
          <w:bCs w:val="0"/>
          <w:sz w:val="28"/>
          <w:szCs w:val="28"/>
        </w:rPr>
        <w:t xml:space="preserve">. </w:t>
      </w:r>
    </w:p>
    <w:p w14:paraId="14A46282" w14:textId="348CB366" w:rsidR="00DD16DE" w:rsidRPr="00DD16DE" w:rsidRDefault="00DD16DE" w:rsidP="00DD16DE">
      <w:pPr>
        <w:pStyle w:val="NormalWeb"/>
        <w:bidi/>
        <w:jc w:val="both"/>
        <w:rPr>
          <w:rStyle w:val="Strong"/>
          <w:rFonts w:ascii="Simplified Arabic" w:hAnsi="Simplified Arabic" w:cs="Simplified Arabic"/>
          <w:b w:val="0"/>
          <w:bCs w:val="0"/>
          <w:sz w:val="28"/>
          <w:szCs w:val="28"/>
          <w:rtl/>
        </w:rPr>
      </w:pPr>
      <w:r w:rsidRPr="00DD16DE">
        <w:rPr>
          <w:rStyle w:val="Strong"/>
          <w:rFonts w:ascii="Simplified Arabic" w:hAnsi="Simplified Arabic" w:cs="Simplified Arabic"/>
          <w:b w:val="0"/>
          <w:bCs w:val="0"/>
          <w:sz w:val="28"/>
          <w:szCs w:val="28"/>
          <w:rtl/>
        </w:rPr>
        <w:t>2</w:t>
      </w:r>
      <w:r w:rsidRPr="00DD16DE">
        <w:rPr>
          <w:rStyle w:val="Strong"/>
          <w:rFonts w:ascii="Simplified Arabic" w:hAnsi="Simplified Arabic" w:cs="Simplified Arabic"/>
          <w:b w:val="0"/>
          <w:bCs w:val="0"/>
          <w:sz w:val="28"/>
          <w:szCs w:val="28"/>
        </w:rPr>
        <w:t xml:space="preserve">- </w:t>
      </w:r>
      <w:r w:rsidRPr="00DD16DE">
        <w:rPr>
          <w:rStyle w:val="Strong"/>
          <w:rFonts w:ascii="Simplified Arabic" w:hAnsi="Simplified Arabic" w:cs="Simplified Arabic"/>
          <w:b w:val="0"/>
          <w:bCs w:val="0"/>
          <w:sz w:val="28"/>
          <w:szCs w:val="28"/>
          <w:rtl/>
        </w:rPr>
        <w:t>دراسة الفروق في التأثر بالتسويق عبر المنصات الرقمية وفق المتغيرات الديموغرافية وأنماط الاستخدام باستخدام اختبارات إحصائية تكشف دلالة الفروق والعلاقات بين مدة الاستخدام والتعرض للمحتوى التسويقي والسلوك الاستهلاكي</w:t>
      </w:r>
      <w:r w:rsidRPr="00DD16DE">
        <w:rPr>
          <w:rStyle w:val="Strong"/>
          <w:rFonts w:ascii="Simplified Arabic" w:hAnsi="Simplified Arabic" w:cs="Simplified Arabic"/>
          <w:b w:val="0"/>
          <w:bCs w:val="0"/>
          <w:sz w:val="28"/>
          <w:szCs w:val="28"/>
        </w:rPr>
        <w:t xml:space="preserve">. </w:t>
      </w:r>
    </w:p>
    <w:p w14:paraId="0163DF43" w14:textId="24F09BF2" w:rsidR="00DD16DE" w:rsidRPr="00DD16DE" w:rsidRDefault="00DD16DE" w:rsidP="00DD16DE">
      <w:pPr>
        <w:pStyle w:val="NormalWeb"/>
        <w:bidi/>
        <w:jc w:val="both"/>
        <w:rPr>
          <w:rStyle w:val="Strong"/>
          <w:rFonts w:ascii="Simplified Arabic" w:hAnsi="Simplified Arabic" w:cs="Simplified Arabic"/>
          <w:b w:val="0"/>
          <w:bCs w:val="0"/>
          <w:sz w:val="28"/>
          <w:szCs w:val="28"/>
          <w:rtl/>
        </w:rPr>
      </w:pPr>
      <w:r w:rsidRPr="00DD16DE">
        <w:rPr>
          <w:rStyle w:val="Strong"/>
          <w:rFonts w:ascii="Simplified Arabic" w:hAnsi="Simplified Arabic" w:cs="Simplified Arabic"/>
          <w:b w:val="0"/>
          <w:bCs w:val="0"/>
          <w:sz w:val="28"/>
          <w:szCs w:val="28"/>
          <w:rtl/>
        </w:rPr>
        <w:t>3</w:t>
      </w:r>
      <w:r w:rsidRPr="00DD16DE">
        <w:rPr>
          <w:rStyle w:val="Strong"/>
          <w:rFonts w:ascii="Simplified Arabic" w:hAnsi="Simplified Arabic" w:cs="Simplified Arabic"/>
          <w:b w:val="0"/>
          <w:bCs w:val="0"/>
          <w:sz w:val="28"/>
          <w:szCs w:val="28"/>
        </w:rPr>
        <w:t xml:space="preserve">- </w:t>
      </w:r>
      <w:r w:rsidRPr="00DD16DE">
        <w:rPr>
          <w:rStyle w:val="Strong"/>
          <w:rFonts w:ascii="Simplified Arabic" w:hAnsi="Simplified Arabic" w:cs="Simplified Arabic"/>
          <w:b w:val="0"/>
          <w:bCs w:val="0"/>
          <w:sz w:val="28"/>
          <w:szCs w:val="28"/>
          <w:rtl/>
        </w:rPr>
        <w:t>إجراء دراسات تطبيقية تقيس القدرة الفعلية للمراهقين على التمييز بين المحتوى العادي والمحتوى التسويقي</w:t>
      </w:r>
      <w:r w:rsidR="00991E53">
        <w:rPr>
          <w:rStyle w:val="Strong"/>
          <w:rFonts w:ascii="Simplified Arabic" w:hAnsi="Simplified Arabic" w:cs="Simplified Arabic" w:hint="cs"/>
          <w:b w:val="0"/>
          <w:bCs w:val="0"/>
          <w:sz w:val="28"/>
          <w:szCs w:val="28"/>
          <w:rtl/>
        </w:rPr>
        <w:t xml:space="preserve"> </w:t>
      </w:r>
      <w:r w:rsidRPr="00DD16DE">
        <w:rPr>
          <w:rStyle w:val="Strong"/>
          <w:rFonts w:ascii="Simplified Arabic" w:hAnsi="Simplified Arabic" w:cs="Simplified Arabic"/>
          <w:b w:val="0"/>
          <w:bCs w:val="0"/>
          <w:sz w:val="28"/>
          <w:szCs w:val="28"/>
          <w:rtl/>
        </w:rPr>
        <w:t>من خلال عرض نماذج واقعية من مقاطع المؤثرين والإعلانات المدمجة والمحتوى الرائج بدل</w:t>
      </w:r>
      <w:r w:rsidR="00991E53">
        <w:rPr>
          <w:rStyle w:val="Strong"/>
          <w:rFonts w:ascii="Simplified Arabic" w:hAnsi="Simplified Arabic" w:cs="Simplified Arabic" w:hint="cs"/>
          <w:b w:val="0"/>
          <w:bCs w:val="0"/>
          <w:sz w:val="28"/>
          <w:szCs w:val="28"/>
          <w:rtl/>
        </w:rPr>
        <w:t xml:space="preserve">ا </w:t>
      </w:r>
      <w:r w:rsidRPr="00DD16DE">
        <w:rPr>
          <w:rStyle w:val="Strong"/>
          <w:rFonts w:ascii="Simplified Arabic" w:hAnsi="Simplified Arabic" w:cs="Simplified Arabic"/>
          <w:b w:val="0"/>
          <w:bCs w:val="0"/>
          <w:sz w:val="28"/>
          <w:szCs w:val="28"/>
          <w:rtl/>
        </w:rPr>
        <w:t>من الاعتماد على التقييم الذاتي فقط</w:t>
      </w:r>
      <w:r w:rsidRPr="00DD16DE">
        <w:rPr>
          <w:rStyle w:val="Strong"/>
          <w:rFonts w:ascii="Simplified Arabic" w:hAnsi="Simplified Arabic" w:cs="Simplified Arabic"/>
          <w:b w:val="0"/>
          <w:bCs w:val="0"/>
          <w:sz w:val="28"/>
          <w:szCs w:val="28"/>
        </w:rPr>
        <w:t xml:space="preserve">. </w:t>
      </w:r>
    </w:p>
    <w:p w14:paraId="6F78AC22" w14:textId="36074A4E" w:rsidR="00DD16DE" w:rsidRPr="00DD16DE" w:rsidRDefault="00DD16DE" w:rsidP="00DD16DE">
      <w:pPr>
        <w:pStyle w:val="NormalWeb"/>
        <w:bidi/>
        <w:jc w:val="both"/>
        <w:rPr>
          <w:rStyle w:val="Strong"/>
          <w:rFonts w:ascii="Simplified Arabic" w:hAnsi="Simplified Arabic" w:cs="Simplified Arabic"/>
          <w:b w:val="0"/>
          <w:bCs w:val="0"/>
          <w:sz w:val="28"/>
          <w:szCs w:val="28"/>
          <w:rtl/>
        </w:rPr>
      </w:pPr>
      <w:r w:rsidRPr="00DD16DE">
        <w:rPr>
          <w:rStyle w:val="Strong"/>
          <w:rFonts w:ascii="Simplified Arabic" w:hAnsi="Simplified Arabic" w:cs="Simplified Arabic"/>
          <w:b w:val="0"/>
          <w:bCs w:val="0"/>
          <w:sz w:val="28"/>
          <w:szCs w:val="28"/>
          <w:rtl/>
        </w:rPr>
        <w:t>4</w:t>
      </w:r>
      <w:r w:rsidRPr="00DD16DE">
        <w:rPr>
          <w:rStyle w:val="Strong"/>
          <w:rFonts w:ascii="Simplified Arabic" w:hAnsi="Simplified Arabic" w:cs="Simplified Arabic"/>
          <w:b w:val="0"/>
          <w:bCs w:val="0"/>
          <w:sz w:val="28"/>
          <w:szCs w:val="28"/>
        </w:rPr>
        <w:t xml:space="preserve">- </w:t>
      </w:r>
      <w:r w:rsidRPr="00DD16DE">
        <w:rPr>
          <w:rStyle w:val="Strong"/>
          <w:rFonts w:ascii="Simplified Arabic" w:hAnsi="Simplified Arabic" w:cs="Simplified Arabic"/>
          <w:b w:val="0"/>
          <w:bCs w:val="0"/>
          <w:sz w:val="28"/>
          <w:szCs w:val="28"/>
          <w:rtl/>
        </w:rPr>
        <w:t>دراسة السلوك الاستهلاكي داخل منصات الألعاب بصورة أكثر تفصيلًا مع التركيز على الإنفاق الفعلي والعملات الافتراضية والعناصر المحدودة</w:t>
      </w:r>
      <w:r w:rsidR="00991E53">
        <w:rPr>
          <w:rStyle w:val="Strong"/>
          <w:rFonts w:ascii="Simplified Arabic" w:hAnsi="Simplified Arabic" w:cs="Simplified Arabic" w:hint="cs"/>
          <w:b w:val="0"/>
          <w:bCs w:val="0"/>
          <w:sz w:val="28"/>
          <w:szCs w:val="28"/>
          <w:rtl/>
        </w:rPr>
        <w:t xml:space="preserve"> </w:t>
      </w:r>
      <w:r w:rsidRPr="00DD16DE">
        <w:rPr>
          <w:rStyle w:val="Strong"/>
          <w:rFonts w:ascii="Simplified Arabic" w:hAnsi="Simplified Arabic" w:cs="Simplified Arabic"/>
          <w:b w:val="0"/>
          <w:bCs w:val="0"/>
          <w:sz w:val="28"/>
          <w:szCs w:val="28"/>
          <w:rtl/>
        </w:rPr>
        <w:t>وتخصيص الشخصيات ودور الأصدقاء والرقابة الأسرية في قرارات الشراء</w:t>
      </w:r>
      <w:r w:rsidRPr="00DD16DE">
        <w:rPr>
          <w:rStyle w:val="Strong"/>
          <w:rFonts w:ascii="Simplified Arabic" w:hAnsi="Simplified Arabic" w:cs="Simplified Arabic"/>
          <w:b w:val="0"/>
          <w:bCs w:val="0"/>
          <w:sz w:val="28"/>
          <w:szCs w:val="28"/>
        </w:rPr>
        <w:t xml:space="preserve"> </w:t>
      </w:r>
    </w:p>
    <w:p w14:paraId="0370874C" w14:textId="50BA54CC" w:rsidR="00DD16DE" w:rsidRPr="00DD16DE" w:rsidRDefault="00DD16DE" w:rsidP="00DD16DE">
      <w:pPr>
        <w:pStyle w:val="NormalWeb"/>
        <w:bidi/>
        <w:jc w:val="both"/>
        <w:rPr>
          <w:rStyle w:val="Strong"/>
          <w:rFonts w:ascii="Simplified Arabic" w:hAnsi="Simplified Arabic" w:cs="Simplified Arabic"/>
          <w:b w:val="0"/>
          <w:bCs w:val="0"/>
          <w:sz w:val="28"/>
          <w:szCs w:val="28"/>
          <w:rtl/>
        </w:rPr>
      </w:pPr>
      <w:r w:rsidRPr="00DD16DE">
        <w:rPr>
          <w:rStyle w:val="Strong"/>
          <w:rFonts w:ascii="Simplified Arabic" w:hAnsi="Simplified Arabic" w:cs="Simplified Arabic"/>
          <w:b w:val="0"/>
          <w:bCs w:val="0"/>
          <w:sz w:val="28"/>
          <w:szCs w:val="28"/>
          <w:rtl/>
        </w:rPr>
        <w:t>5</w:t>
      </w:r>
      <w:r w:rsidRPr="00DD16DE">
        <w:rPr>
          <w:rStyle w:val="Strong"/>
          <w:rFonts w:ascii="Simplified Arabic" w:hAnsi="Simplified Arabic" w:cs="Simplified Arabic"/>
          <w:b w:val="0"/>
          <w:bCs w:val="0"/>
          <w:sz w:val="28"/>
          <w:szCs w:val="28"/>
        </w:rPr>
        <w:t xml:space="preserve">- </w:t>
      </w:r>
      <w:r w:rsidRPr="00DD16DE">
        <w:rPr>
          <w:rStyle w:val="Strong"/>
          <w:rFonts w:ascii="Simplified Arabic" w:hAnsi="Simplified Arabic" w:cs="Simplified Arabic"/>
          <w:b w:val="0"/>
          <w:bCs w:val="0"/>
          <w:sz w:val="28"/>
          <w:szCs w:val="28"/>
          <w:rtl/>
        </w:rPr>
        <w:t>مقارنة تأثير المؤثرين المحليين والأجانب في اختيارات المراهقين الاستهلاكية خاصة في مقاطع الفيديو القصيرة والمحتوى المترجم أو المعاد نشره وقياس أثر المصداقية واللغة والثقافة ودرجة الشهرة في تكوين الاهتمام والثقة بالمنتجات</w:t>
      </w:r>
      <w:r w:rsidRPr="00DD16DE">
        <w:rPr>
          <w:rStyle w:val="Strong"/>
          <w:rFonts w:ascii="Simplified Arabic" w:hAnsi="Simplified Arabic" w:cs="Simplified Arabic"/>
          <w:b w:val="0"/>
          <w:bCs w:val="0"/>
          <w:sz w:val="28"/>
          <w:szCs w:val="28"/>
        </w:rPr>
        <w:t xml:space="preserve"> </w:t>
      </w:r>
    </w:p>
    <w:p w14:paraId="328BEDC2" w14:textId="1753F45F" w:rsidR="00534B30" w:rsidRPr="00DD16DE" w:rsidRDefault="00DD16DE" w:rsidP="00DD16DE">
      <w:pPr>
        <w:pStyle w:val="NormalWeb"/>
        <w:bidi/>
        <w:jc w:val="both"/>
        <w:rPr>
          <w:rStyle w:val="Strong"/>
          <w:rFonts w:ascii="Simplified Arabic" w:hAnsi="Simplified Arabic" w:cs="Simplified Arabic"/>
          <w:b w:val="0"/>
          <w:bCs w:val="0"/>
          <w:sz w:val="28"/>
          <w:szCs w:val="28"/>
        </w:rPr>
      </w:pPr>
      <w:r w:rsidRPr="00DD16DE">
        <w:rPr>
          <w:rStyle w:val="Strong"/>
          <w:rFonts w:ascii="Simplified Arabic" w:hAnsi="Simplified Arabic" w:cs="Simplified Arabic"/>
          <w:b w:val="0"/>
          <w:bCs w:val="0"/>
          <w:sz w:val="28"/>
          <w:szCs w:val="28"/>
          <w:rtl/>
        </w:rPr>
        <w:t>6- إجراء دراسات نوعية تعتمد على المقابلات مع المراهقين وأولياء الأمور لفهم دوافع طلب المنتجات والمشتريات الافتراضية والعوامل الأسرية والاجتماعية التي تؤثر في الانتقال من الاهتمام بالمنتج إلى اتخاذ القرار الشرائي</w:t>
      </w:r>
    </w:p>
    <w:p w14:paraId="7789F1BE" w14:textId="77777777" w:rsidR="00534B30" w:rsidRPr="00DD16DE" w:rsidRDefault="00534B30" w:rsidP="00DD16DE">
      <w:pPr>
        <w:pStyle w:val="NormalWeb"/>
        <w:bidi/>
        <w:jc w:val="both"/>
        <w:rPr>
          <w:rStyle w:val="Strong"/>
          <w:rFonts w:ascii="Simplified Arabic" w:hAnsi="Simplified Arabic" w:cs="Simplified Arabic"/>
          <w:b w:val="0"/>
          <w:bCs w:val="0"/>
          <w:sz w:val="28"/>
          <w:szCs w:val="28"/>
        </w:rPr>
      </w:pPr>
    </w:p>
    <w:p w14:paraId="23EFDE74" w14:textId="77777777" w:rsidR="00534B30" w:rsidRPr="00DD16DE" w:rsidRDefault="00534B30" w:rsidP="00DD16DE">
      <w:pPr>
        <w:pStyle w:val="NormalWeb"/>
        <w:bidi/>
        <w:jc w:val="both"/>
        <w:rPr>
          <w:rStyle w:val="Strong"/>
          <w:rFonts w:ascii="Simplified Arabic" w:hAnsi="Simplified Arabic" w:cs="Simplified Arabic"/>
          <w:b w:val="0"/>
          <w:bCs w:val="0"/>
          <w:sz w:val="28"/>
          <w:szCs w:val="28"/>
        </w:rPr>
      </w:pPr>
    </w:p>
    <w:p w14:paraId="4049771F" w14:textId="77777777" w:rsidR="00534B30" w:rsidRPr="00643260" w:rsidRDefault="00534B30" w:rsidP="00534B30">
      <w:pPr>
        <w:pStyle w:val="NormalWeb"/>
        <w:jc w:val="both"/>
        <w:rPr>
          <w:rFonts w:ascii="Simplified Arabic" w:hAnsi="Simplified Arabic" w:cs="Simplified Arabic"/>
          <w:sz w:val="28"/>
          <w:szCs w:val="28"/>
        </w:rPr>
      </w:pPr>
    </w:p>
    <w:p w14:paraId="24C8A96D" w14:textId="77777777" w:rsidR="00007F03" w:rsidRPr="00643260" w:rsidRDefault="00007F03" w:rsidP="00153F64">
      <w:pPr>
        <w:pStyle w:val="NormalWeb"/>
        <w:bidi/>
        <w:jc w:val="both"/>
        <w:rPr>
          <w:rFonts w:ascii="Simplified Arabic" w:hAnsi="Simplified Arabic" w:cs="Simplified Arabic"/>
          <w:b/>
          <w:bCs/>
          <w:rtl/>
        </w:rPr>
      </w:pPr>
    </w:p>
    <w:p w14:paraId="5FC76877" w14:textId="77777777" w:rsidR="00A337E5" w:rsidRPr="00643260" w:rsidRDefault="00A337E5" w:rsidP="00A337E5">
      <w:pPr>
        <w:pStyle w:val="NormalWeb"/>
        <w:bidi/>
        <w:jc w:val="both"/>
        <w:rPr>
          <w:rFonts w:ascii="Simplified Arabic" w:hAnsi="Simplified Arabic" w:cs="Simplified Arabic"/>
          <w:b/>
          <w:bCs/>
        </w:rPr>
      </w:pPr>
    </w:p>
    <w:p w14:paraId="45AC30D9" w14:textId="2305FF46" w:rsidR="00BD161C" w:rsidRPr="00BD161C" w:rsidRDefault="00BD161C" w:rsidP="00F43925">
      <w:pPr>
        <w:pStyle w:val="Heading2"/>
        <w:bidi/>
        <w:jc w:val="both"/>
        <w:rPr>
          <w:rFonts w:ascii="Simplified Arabic" w:hAnsi="Simplified Arabic" w:cs="Simplified Arabic" w:hint="cs"/>
          <w:color w:val="000000" w:themeColor="text1"/>
          <w:sz w:val="32"/>
          <w:szCs w:val="32"/>
          <w:rtl/>
        </w:rPr>
      </w:pPr>
      <w:r w:rsidRPr="00BD161C">
        <w:rPr>
          <w:rFonts w:ascii="Simplified Arabic" w:hAnsi="Simplified Arabic" w:cs="Simplified Arabic" w:hint="cs"/>
          <w:color w:val="000000" w:themeColor="text1"/>
          <w:sz w:val="32"/>
          <w:szCs w:val="32"/>
          <w:rtl/>
        </w:rPr>
        <w:lastRenderedPageBreak/>
        <w:t>قائمة المراجع:</w:t>
      </w:r>
    </w:p>
    <w:p w14:paraId="3373E232" w14:textId="1BB3395C" w:rsidR="00692FB9" w:rsidRPr="00BD161C" w:rsidRDefault="00F96C4B" w:rsidP="00BD161C">
      <w:pPr>
        <w:pStyle w:val="Heading2"/>
        <w:bidi/>
        <w:jc w:val="both"/>
        <w:rPr>
          <w:rFonts w:ascii="Simplified Arabic" w:hAnsi="Simplified Arabic" w:cs="Simplified Arabic"/>
          <w:color w:val="000000" w:themeColor="text1"/>
          <w:sz w:val="28"/>
          <w:szCs w:val="28"/>
          <w:rtl/>
        </w:rPr>
      </w:pPr>
      <w:r w:rsidRPr="00BD161C">
        <w:rPr>
          <w:rFonts w:ascii="Simplified Arabic" w:hAnsi="Simplified Arabic" w:cs="Simplified Arabic" w:hint="cs"/>
          <w:color w:val="000000" w:themeColor="text1"/>
          <w:sz w:val="28"/>
          <w:szCs w:val="28"/>
          <w:rtl/>
        </w:rPr>
        <w:t>أولًا: المراجع العربية</w:t>
      </w:r>
    </w:p>
    <w:p w14:paraId="5C5ED6B3" w14:textId="77777777" w:rsidR="00534B30" w:rsidRPr="00643260" w:rsidRDefault="00534B30" w:rsidP="00534B30">
      <w:pPr>
        <w:bidi/>
        <w:rPr>
          <w:rFonts w:ascii="Simplified Arabic" w:hAnsi="Simplified Arabic" w:cs="Simplified Arabic"/>
          <w:rtl/>
        </w:rPr>
      </w:pPr>
    </w:p>
    <w:p w14:paraId="7FB972E6" w14:textId="02FD6CD8" w:rsidR="00692FB9" w:rsidRPr="00643260" w:rsidRDefault="00A337E5" w:rsidP="00BD161C">
      <w:pPr>
        <w:bidi/>
        <w:rPr>
          <w:rFonts w:ascii="Simplified Arabic" w:hAnsi="Simplified Arabic" w:cs="Simplified Arabic"/>
          <w:rtl/>
          <w:cs/>
        </w:rPr>
      </w:pPr>
      <w:r w:rsidRPr="00643260">
        <w:rPr>
          <w:rFonts w:ascii="Simplified Arabic" w:hAnsi="Simplified Arabic" w:cs="Simplified Arabic" w:hint="cs"/>
          <w:rtl/>
        </w:rPr>
        <w:t>1-</w:t>
      </w:r>
      <w:r w:rsidR="00E571EE" w:rsidRPr="00643260">
        <w:rPr>
          <w:rFonts w:ascii="Simplified Arabic" w:hAnsi="Simplified Arabic" w:cs="Simplified Arabic" w:hint="cs"/>
          <w:rtl/>
        </w:rPr>
        <w:t xml:space="preserve"> </w:t>
      </w:r>
      <w:r w:rsidR="00983BE5" w:rsidRPr="00643260">
        <w:rPr>
          <w:rFonts w:ascii="Simplified Arabic" w:hAnsi="Simplified Arabic" w:cs="Simplified Arabic" w:hint="cs"/>
          <w:rtl/>
        </w:rPr>
        <w:t xml:space="preserve">الأحمري، إحسان عايض، وأبالخيل، تغريد صالح. (2025). </w:t>
      </w:r>
      <w:r w:rsidR="00983BE5" w:rsidRPr="00643260">
        <w:rPr>
          <w:rFonts w:ascii="Simplified Arabic" w:hAnsi="Simplified Arabic" w:cs="Simplified Arabic" w:hint="cs"/>
          <w:i/>
          <w:iCs/>
          <w:rtl/>
        </w:rPr>
        <w:t>تأثير التسويق الرقمي للعلامة التجارية المحلية للأزياء من خلال مواقع الويب على السلوك الشرائي للمستهلك السعودي: دراسة وصفية تحليلية</w:t>
      </w:r>
      <w:r w:rsidR="00983BE5" w:rsidRPr="00643260">
        <w:rPr>
          <w:rFonts w:ascii="Simplified Arabic" w:hAnsi="Simplified Arabic" w:cs="Simplified Arabic" w:hint="cs"/>
          <w:rtl/>
        </w:rPr>
        <w:t>. مجلة الفنون والأدب وعلوم الإنسانيات والاجتماع، (116)، 226-250</w:t>
      </w:r>
      <w:r w:rsidR="00B10E16" w:rsidRPr="00643260">
        <w:rPr>
          <w:rFonts w:ascii="Simplified Arabic" w:hAnsi="Simplified Arabic" w:cs="Simplified Arabic" w:hint="cs"/>
          <w:rtl/>
        </w:rPr>
        <w:t xml:space="preserve">. </w:t>
      </w:r>
      <w:hyperlink r:id="rId26" w:history="1">
        <w:r w:rsidR="00B10E16" w:rsidRPr="00643260">
          <w:rPr>
            <w:rStyle w:val="Hyperlink"/>
            <w:rFonts w:ascii="Simplified Arabic" w:hAnsi="Simplified Arabic" w:cs="Simplified Arabic" w:hint="cs"/>
          </w:rPr>
          <w:t>https://doi.org/10.33193/JALHSS.116.2025.1321</w:t>
        </w:r>
      </w:hyperlink>
      <w:r w:rsidR="00692FB9" w:rsidRPr="00643260">
        <w:rPr>
          <w:rFonts w:ascii="Simplified Arabic" w:hAnsi="Simplified Arabic" w:cs="Simplified Arabic" w:hint="cs"/>
          <w:sz w:val="26"/>
          <w:szCs w:val="26"/>
          <w:rtl/>
          <w:cs/>
        </w:rPr>
        <w:t xml:space="preserve"> </w:t>
      </w:r>
    </w:p>
    <w:p w14:paraId="5A3B1ABB" w14:textId="5F2008FC" w:rsidR="00A337E5" w:rsidRPr="00643260" w:rsidRDefault="00A337E5" w:rsidP="00BD161C">
      <w:pPr>
        <w:bidi/>
        <w:jc w:val="both"/>
        <w:rPr>
          <w:rFonts w:ascii="Simplified Arabic" w:hAnsi="Simplified Arabic" w:cs="Simplified Arabic"/>
          <w:rtl/>
        </w:rPr>
      </w:pPr>
      <w:r w:rsidRPr="00643260">
        <w:rPr>
          <w:rFonts w:ascii="Simplified Arabic" w:hAnsi="Simplified Arabic" w:cs="Simplified Arabic" w:hint="cs"/>
          <w:rtl/>
        </w:rPr>
        <w:t>2-</w:t>
      </w:r>
      <w:r w:rsidR="00E571EE" w:rsidRPr="00643260">
        <w:rPr>
          <w:rFonts w:ascii="Simplified Arabic" w:hAnsi="Simplified Arabic" w:cs="Simplified Arabic" w:hint="cs"/>
          <w:rtl/>
        </w:rPr>
        <w:t xml:space="preserve"> </w:t>
      </w:r>
      <w:r w:rsidR="00983BE5" w:rsidRPr="00643260">
        <w:rPr>
          <w:rFonts w:ascii="Simplified Arabic" w:hAnsi="Simplified Arabic" w:cs="Simplified Arabic" w:hint="cs"/>
          <w:rtl/>
        </w:rPr>
        <w:t xml:space="preserve">الأحمري، سعد بن محمد، علي، محمد صلاح الدين محمد، وبن زكريا، محمد حفيظ. (2025). </w:t>
      </w:r>
      <w:r w:rsidR="00983BE5" w:rsidRPr="00643260">
        <w:rPr>
          <w:rFonts w:ascii="Simplified Arabic" w:hAnsi="Simplified Arabic" w:cs="Simplified Arabic" w:hint="cs"/>
          <w:i/>
          <w:iCs/>
          <w:rtl/>
        </w:rPr>
        <w:t>أثر التسويق الإلكتروني على السلوك الشرائي: دراسة تطبيقية على طلاب المدارس في منطقة الرياض</w:t>
      </w:r>
      <w:r w:rsidR="00983BE5" w:rsidRPr="00643260">
        <w:rPr>
          <w:rFonts w:ascii="Simplified Arabic" w:hAnsi="Simplified Arabic" w:cs="Simplified Arabic" w:hint="cs"/>
          <w:rtl/>
        </w:rPr>
        <w:t>. المجلة الدولية لنشر البحوث والدراسات، 7(73)، 217-234.</w:t>
      </w:r>
      <w:r w:rsidR="00B10E16" w:rsidRPr="00643260">
        <w:rPr>
          <w:rFonts w:ascii="Simplified Arabic" w:hAnsi="Simplified Arabic" w:cs="Simplified Arabic" w:hint="cs"/>
          <w:rtl/>
        </w:rPr>
        <w:t xml:space="preserve"> </w:t>
      </w:r>
      <w:hyperlink r:id="rId27" w:history="1">
        <w:r w:rsidR="00B10E16" w:rsidRPr="00643260">
          <w:rPr>
            <w:rStyle w:val="Hyperlink"/>
            <w:rFonts w:ascii="Simplified Arabic" w:hAnsi="Simplified Arabic" w:cs="Simplified Arabic" w:hint="cs"/>
          </w:rPr>
          <w:t>https://doi.org/10.52133/ijrsp.v7.73.11</w:t>
        </w:r>
      </w:hyperlink>
      <w:r w:rsidR="00B10E16" w:rsidRPr="00643260">
        <w:rPr>
          <w:rFonts w:ascii="Simplified Arabic" w:hAnsi="Simplified Arabic" w:cs="Simplified Arabic" w:hint="cs"/>
          <w:rtl/>
        </w:rPr>
        <w:t xml:space="preserve"> </w:t>
      </w:r>
    </w:p>
    <w:p w14:paraId="7961783D" w14:textId="00DDFC2D" w:rsidR="00A337E5" w:rsidRPr="00643260" w:rsidRDefault="00A337E5" w:rsidP="00BD161C">
      <w:pPr>
        <w:bidi/>
        <w:rPr>
          <w:rFonts w:ascii="Simplified Arabic" w:hAnsi="Simplified Arabic" w:cs="Simplified Arabic"/>
          <w:rtl/>
        </w:rPr>
      </w:pPr>
      <w:r w:rsidRPr="00643260">
        <w:rPr>
          <w:rFonts w:ascii="Simplified Arabic" w:hAnsi="Simplified Arabic" w:cs="Simplified Arabic" w:hint="cs"/>
          <w:rtl/>
        </w:rPr>
        <w:t xml:space="preserve">3- </w:t>
      </w:r>
      <w:r w:rsidR="00E16E4C" w:rsidRPr="00643260">
        <w:rPr>
          <w:rFonts w:ascii="Simplified Arabic" w:hAnsi="Simplified Arabic" w:cs="Simplified Arabic" w:hint="cs"/>
          <w:rtl/>
        </w:rPr>
        <w:t xml:space="preserve">الجبير، محمد بن فهد. (2023). </w:t>
      </w:r>
      <w:r w:rsidR="00E16E4C" w:rsidRPr="00643260">
        <w:rPr>
          <w:rFonts w:ascii="Simplified Arabic" w:hAnsi="Simplified Arabic" w:cs="Simplified Arabic" w:hint="cs"/>
          <w:i/>
          <w:iCs/>
          <w:rtl/>
        </w:rPr>
        <w:t>اتجاهات المجتمع السعودي نحو إعلانات المشاهير في شبكات التواصل الاجتماعي وانعكاسها على السلوك الشرائي.</w:t>
      </w:r>
      <w:r w:rsidR="00E16E4C" w:rsidRPr="00643260">
        <w:rPr>
          <w:rFonts w:ascii="Simplified Arabic" w:hAnsi="Simplified Arabic" w:cs="Simplified Arabic" w:hint="cs"/>
          <w:rtl/>
        </w:rPr>
        <w:t xml:space="preserve"> المجلة المصرية لبحوث الرأي العام، 22(1)، 319-344.</w:t>
      </w:r>
      <w:r w:rsidR="00B10E16" w:rsidRPr="00643260">
        <w:rPr>
          <w:rFonts w:ascii="Simplified Arabic" w:hAnsi="Simplified Arabic" w:cs="Simplified Arabic" w:hint="cs"/>
          <w:rtl/>
        </w:rPr>
        <w:t xml:space="preserve"> </w:t>
      </w:r>
      <w:hyperlink r:id="rId28" w:history="1">
        <w:r w:rsidR="00652EDC" w:rsidRPr="00643260">
          <w:rPr>
            <w:rStyle w:val="Hyperlink"/>
            <w:rFonts w:ascii="Simplified Arabic" w:hAnsi="Simplified Arabic" w:cs="Simplified Arabic" w:hint="cs"/>
          </w:rPr>
          <w:t>https://doi.org/10.21608/joa.2023.292478</w:t>
        </w:r>
      </w:hyperlink>
      <w:r w:rsidR="00652EDC" w:rsidRPr="00643260">
        <w:rPr>
          <w:rFonts w:ascii="Simplified Arabic" w:hAnsi="Simplified Arabic" w:cs="Simplified Arabic" w:hint="cs"/>
          <w:rtl/>
        </w:rPr>
        <w:t xml:space="preserve"> </w:t>
      </w:r>
    </w:p>
    <w:p w14:paraId="43D166A5" w14:textId="27C30D32" w:rsidR="00A337E5" w:rsidRPr="00BD161C" w:rsidRDefault="00A337E5" w:rsidP="00BD161C">
      <w:pPr>
        <w:bidi/>
        <w:rPr>
          <w:rFonts w:ascii="Simplified Arabic" w:hAnsi="Simplified Arabic" w:cs="Simplified Arabic"/>
          <w:color w:val="0000FF"/>
          <w:u w:val="single"/>
          <w:rtl/>
        </w:rPr>
      </w:pPr>
      <w:r w:rsidRPr="00643260">
        <w:rPr>
          <w:rFonts w:ascii="Simplified Arabic" w:hAnsi="Simplified Arabic" w:cs="Simplified Arabic" w:hint="cs"/>
          <w:rtl/>
        </w:rPr>
        <w:t xml:space="preserve">4- </w:t>
      </w:r>
      <w:r w:rsidR="004C2E31" w:rsidRPr="00643260">
        <w:rPr>
          <w:rFonts w:ascii="Simplified Arabic" w:hAnsi="Simplified Arabic" w:cs="Simplified Arabic" w:hint="cs"/>
          <w:rtl/>
        </w:rPr>
        <w:t xml:space="preserve">الحازمي، خلود حسن هجرس. (2010). </w:t>
      </w:r>
      <w:r w:rsidR="004C2E31" w:rsidRPr="00643260">
        <w:rPr>
          <w:rFonts w:ascii="Simplified Arabic" w:hAnsi="Simplified Arabic" w:cs="Simplified Arabic" w:hint="cs"/>
          <w:i/>
          <w:iCs/>
          <w:rtl/>
        </w:rPr>
        <w:t>أنماط السلوك الاستهلاكي لدى المراهقين وعلاقته بمتغيرات المستوى الاجتماعي والاقتصادي للأسرة السعودية.</w:t>
      </w:r>
      <w:r w:rsidR="004C2E31" w:rsidRPr="00643260">
        <w:rPr>
          <w:rFonts w:ascii="Simplified Arabic" w:hAnsi="Simplified Arabic" w:cs="Simplified Arabic" w:hint="cs"/>
          <w:rtl/>
        </w:rPr>
        <w:t xml:space="preserve"> مجلة بحوث التربية النوعية</w:t>
      </w:r>
      <w:r w:rsidR="00175FD2" w:rsidRPr="00643260">
        <w:rPr>
          <w:rFonts w:ascii="Simplified Arabic" w:hAnsi="Simplified Arabic" w:cs="Simplified Arabic" w:hint="cs"/>
          <w:rtl/>
        </w:rPr>
        <w:t>، جامعة المنصورة</w:t>
      </w:r>
      <w:r w:rsidR="004C2E31" w:rsidRPr="00643260">
        <w:rPr>
          <w:rFonts w:ascii="Simplified Arabic" w:hAnsi="Simplified Arabic" w:cs="Simplified Arabic" w:hint="cs"/>
          <w:rtl/>
        </w:rPr>
        <w:t>، (18)، 15</w:t>
      </w:r>
      <w:r w:rsidR="00175FD2" w:rsidRPr="00643260">
        <w:rPr>
          <w:rFonts w:ascii="Simplified Arabic" w:hAnsi="Simplified Arabic" w:cs="Simplified Arabic" w:hint="cs"/>
          <w:rtl/>
        </w:rPr>
        <w:t>3</w:t>
      </w:r>
      <w:r w:rsidR="004C2E31" w:rsidRPr="00643260">
        <w:rPr>
          <w:rFonts w:ascii="Simplified Arabic" w:hAnsi="Simplified Arabic" w:cs="Simplified Arabic" w:hint="cs"/>
          <w:rtl/>
        </w:rPr>
        <w:t>-178.</w:t>
      </w:r>
      <w:r w:rsidR="00652EDC" w:rsidRPr="00643260">
        <w:rPr>
          <w:rFonts w:ascii="Simplified Arabic" w:hAnsi="Simplified Arabic" w:cs="Simplified Arabic" w:hint="cs"/>
          <w:rtl/>
        </w:rPr>
        <w:t xml:space="preserve"> </w:t>
      </w:r>
      <w:r w:rsidR="00652EDC" w:rsidRPr="00643260">
        <w:rPr>
          <w:rStyle w:val="Hyperlink"/>
          <w:rFonts w:ascii="Simplified Arabic" w:hAnsi="Simplified Arabic" w:cs="Simplified Arabic" w:hint="cs"/>
        </w:rPr>
        <w:t>https://doi.org/10.21608/mbse.2010.143844</w:t>
      </w:r>
    </w:p>
    <w:p w14:paraId="79D9F09A" w14:textId="61FFA753" w:rsidR="00F72B57" w:rsidRPr="00643260" w:rsidRDefault="00A337E5" w:rsidP="00BD161C">
      <w:pPr>
        <w:bidi/>
        <w:rPr>
          <w:rFonts w:ascii="Simplified Arabic" w:hAnsi="Simplified Arabic" w:cs="Simplified Arabic"/>
          <w:rtl/>
        </w:rPr>
      </w:pPr>
      <w:r w:rsidRPr="00643260">
        <w:rPr>
          <w:rFonts w:ascii="Simplified Arabic" w:hAnsi="Simplified Arabic" w:cs="Simplified Arabic" w:hint="cs"/>
          <w:rtl/>
        </w:rPr>
        <w:t>5-</w:t>
      </w:r>
      <w:r w:rsidR="004C2E31" w:rsidRPr="00643260">
        <w:rPr>
          <w:rFonts w:ascii="Simplified Arabic" w:hAnsi="Simplified Arabic" w:cs="Simplified Arabic" w:hint="cs"/>
          <w:rtl/>
        </w:rPr>
        <w:t>الحديدي، منى علي. (2025</w:t>
      </w:r>
      <w:r w:rsidR="004C2E31" w:rsidRPr="00643260">
        <w:rPr>
          <w:rFonts w:ascii="Simplified Arabic" w:hAnsi="Simplified Arabic" w:cs="Simplified Arabic" w:hint="cs"/>
          <w:i/>
          <w:iCs/>
          <w:rtl/>
        </w:rPr>
        <w:t>). دور المؤثرات الرقميات في نشر ثقافة الاستهلاك: دراسة تحليلية لبعض الصفحات على منصة إنستجرام.</w:t>
      </w:r>
      <w:r w:rsidR="004C2E31" w:rsidRPr="00643260">
        <w:rPr>
          <w:rFonts w:ascii="Simplified Arabic" w:hAnsi="Simplified Arabic" w:cs="Simplified Arabic" w:hint="cs"/>
          <w:rtl/>
        </w:rPr>
        <w:t xml:space="preserve"> مجلة كلية الآداب، جامعة القاهرة، 85(5)، 251-309.</w:t>
      </w:r>
      <w:r w:rsidR="00692FB9" w:rsidRPr="00643260">
        <w:rPr>
          <w:rFonts w:ascii="Simplified Arabic" w:hAnsi="Simplified Arabic" w:cs="Simplified Arabic" w:hint="cs"/>
          <w:rtl/>
        </w:rPr>
        <w:t xml:space="preserve"> </w:t>
      </w:r>
      <w:hyperlink r:id="rId29" w:history="1">
        <w:r w:rsidR="00652EDC" w:rsidRPr="00643260">
          <w:rPr>
            <w:rStyle w:val="Hyperlink"/>
            <w:rFonts w:ascii="Simplified Arabic" w:hAnsi="Simplified Arabic" w:cs="Simplified Arabic" w:hint="cs"/>
          </w:rPr>
          <w:t>https://journals.ekb.eg/article_449774_8c118193fe6cd0053707460a4e88bf65.pdf</w:t>
        </w:r>
      </w:hyperlink>
    </w:p>
    <w:p w14:paraId="5F29DACD" w14:textId="268546F3" w:rsidR="00A337E5" w:rsidRPr="00643260" w:rsidRDefault="00A337E5" w:rsidP="00BD161C">
      <w:pPr>
        <w:bidi/>
        <w:jc w:val="both"/>
        <w:rPr>
          <w:rFonts w:ascii="Simplified Arabic" w:hAnsi="Simplified Arabic" w:cs="Simplified Arabic"/>
          <w:rtl/>
        </w:rPr>
      </w:pPr>
      <w:r w:rsidRPr="00643260">
        <w:rPr>
          <w:rFonts w:ascii="Simplified Arabic" w:hAnsi="Simplified Arabic" w:cs="Simplified Arabic" w:hint="cs"/>
          <w:rtl/>
        </w:rPr>
        <w:t xml:space="preserve">6- </w:t>
      </w:r>
      <w:r w:rsidR="004C2E31" w:rsidRPr="00643260">
        <w:rPr>
          <w:rFonts w:ascii="Simplified Arabic" w:hAnsi="Simplified Arabic" w:cs="Simplified Arabic" w:hint="cs"/>
          <w:rtl/>
        </w:rPr>
        <w:t>الحربي، بيان حامد. (2024</w:t>
      </w:r>
      <w:r w:rsidR="004C2E31" w:rsidRPr="00643260">
        <w:rPr>
          <w:rFonts w:ascii="Simplified Arabic" w:hAnsi="Simplified Arabic" w:cs="Simplified Arabic" w:hint="cs"/>
          <w:i/>
          <w:iCs/>
          <w:rtl/>
        </w:rPr>
        <w:t>). طبيعة الهوية الافتراضية لدى عينة من المراهقين في مدينة جدة بالمملكة العربية السعودية.</w:t>
      </w:r>
      <w:r w:rsidR="004C2E31" w:rsidRPr="00643260">
        <w:rPr>
          <w:rFonts w:ascii="Simplified Arabic" w:hAnsi="Simplified Arabic" w:cs="Simplified Arabic" w:hint="cs"/>
          <w:rtl/>
        </w:rPr>
        <w:t xml:space="preserve"> المجلة الأكاديمية للأبحاث والنشر العلمي، 6(68)، 108-</w:t>
      </w:r>
      <w:r w:rsidR="004227CD" w:rsidRPr="00643260">
        <w:rPr>
          <w:rFonts w:ascii="Simplified Arabic" w:hAnsi="Simplified Arabic" w:cs="Simplified Arabic" w:hint="cs"/>
          <w:rtl/>
        </w:rPr>
        <w:t>137.</w:t>
      </w:r>
      <w:r w:rsidR="00652EDC" w:rsidRPr="00643260">
        <w:rPr>
          <w:rFonts w:ascii="Simplified Arabic" w:hAnsi="Simplified Arabic" w:cs="Simplified Arabic" w:hint="cs"/>
        </w:rPr>
        <w:t xml:space="preserve"> </w:t>
      </w:r>
      <w:hyperlink r:id="rId30" w:history="1">
        <w:r w:rsidR="00652EDC" w:rsidRPr="00643260">
          <w:rPr>
            <w:rStyle w:val="Hyperlink"/>
            <w:rFonts w:ascii="Simplified Arabic" w:hAnsi="Simplified Arabic" w:cs="Simplified Arabic" w:hint="cs"/>
          </w:rPr>
          <w:t>https://doi.org/10.52132/Ajrsp/v6.68.4</w:t>
        </w:r>
      </w:hyperlink>
    </w:p>
    <w:p w14:paraId="4A3ADB3D" w14:textId="2DE2FD9A" w:rsidR="004227CD" w:rsidRPr="00643260" w:rsidRDefault="00A337E5" w:rsidP="00BD161C">
      <w:pPr>
        <w:bidi/>
        <w:jc w:val="both"/>
        <w:rPr>
          <w:rFonts w:ascii="Simplified Arabic" w:hAnsi="Simplified Arabic" w:cs="Simplified Arabic"/>
          <w:rtl/>
        </w:rPr>
      </w:pPr>
      <w:r w:rsidRPr="00643260">
        <w:rPr>
          <w:rFonts w:ascii="Simplified Arabic" w:hAnsi="Simplified Arabic" w:cs="Simplified Arabic" w:hint="cs"/>
          <w:rtl/>
        </w:rPr>
        <w:t xml:space="preserve">7- </w:t>
      </w:r>
      <w:r w:rsidR="00360A3D" w:rsidRPr="00643260">
        <w:rPr>
          <w:rFonts w:ascii="Simplified Arabic" w:hAnsi="Simplified Arabic" w:cs="Simplified Arabic" w:hint="cs"/>
          <w:rtl/>
        </w:rPr>
        <w:t xml:space="preserve">آل رشيد، جواهر عبد الله، وعاشور، خلود حميد. (2024). </w:t>
      </w:r>
      <w:r w:rsidR="00360A3D" w:rsidRPr="00643260">
        <w:rPr>
          <w:rFonts w:ascii="Simplified Arabic" w:hAnsi="Simplified Arabic" w:cs="Simplified Arabic" w:hint="cs"/>
          <w:i/>
          <w:iCs/>
          <w:rtl/>
        </w:rPr>
        <w:t>تأثير الإعلان الرقمي عبر القنوات المتعددة في السوق السعودي على سلوك المستهلك: دراسة ميدانية</w:t>
      </w:r>
      <w:r w:rsidR="00360A3D" w:rsidRPr="00643260">
        <w:rPr>
          <w:rFonts w:ascii="Simplified Arabic" w:hAnsi="Simplified Arabic" w:cs="Simplified Arabic" w:hint="cs"/>
          <w:rtl/>
        </w:rPr>
        <w:t>.</w:t>
      </w:r>
      <w:r w:rsidR="004227CD" w:rsidRPr="00643260">
        <w:rPr>
          <w:rFonts w:ascii="Simplified Arabic" w:hAnsi="Simplified Arabic" w:cs="Simplified Arabic" w:hint="cs"/>
          <w:rtl/>
        </w:rPr>
        <w:t xml:space="preserve"> المجلة العربية للنشر العلمي، 7(71)،</w:t>
      </w:r>
      <w:r w:rsidR="00360A3D" w:rsidRPr="00643260">
        <w:rPr>
          <w:rFonts w:ascii="Simplified Arabic" w:hAnsi="Simplified Arabic" w:cs="Simplified Arabic" w:hint="cs"/>
          <w:rtl/>
        </w:rPr>
        <w:t xml:space="preserve"> 261-299.</w:t>
      </w:r>
    </w:p>
    <w:p w14:paraId="5763A202" w14:textId="7827B630" w:rsidR="00F7211B" w:rsidRPr="00643260" w:rsidRDefault="00A337E5" w:rsidP="00BD161C">
      <w:pPr>
        <w:bidi/>
        <w:jc w:val="both"/>
        <w:rPr>
          <w:rFonts w:ascii="Simplified Arabic" w:hAnsi="Simplified Arabic" w:cs="Simplified Arabic"/>
        </w:rPr>
      </w:pPr>
      <w:r w:rsidRPr="00643260">
        <w:rPr>
          <w:rFonts w:ascii="Simplified Arabic" w:hAnsi="Simplified Arabic" w:cs="Simplified Arabic" w:hint="cs"/>
          <w:rtl/>
        </w:rPr>
        <w:t xml:space="preserve">8- </w:t>
      </w:r>
      <w:r w:rsidR="00360A3D" w:rsidRPr="00643260">
        <w:rPr>
          <w:rFonts w:ascii="Simplified Arabic" w:hAnsi="Simplified Arabic" w:cs="Simplified Arabic" w:hint="cs"/>
          <w:rtl/>
        </w:rPr>
        <w:t>العسيري، شريفة محمد علي، والحديثي، عبد اللطيف إبراهيم. (2026</w:t>
      </w:r>
      <w:r w:rsidR="00360A3D" w:rsidRPr="00643260">
        <w:rPr>
          <w:rFonts w:ascii="Simplified Arabic" w:hAnsi="Simplified Arabic" w:cs="Simplified Arabic" w:hint="cs"/>
          <w:i/>
          <w:iCs/>
          <w:rtl/>
        </w:rPr>
        <w:t>). تأثير التسويق الإلكتروني على القرار الشرائي للمستهلك السعودي: دراسة حالة عينة من المستهلكين في منصات التجارة الإلكترونية (شي إن، أمازون، ونون).</w:t>
      </w:r>
      <w:r w:rsidR="00360A3D" w:rsidRPr="00643260">
        <w:rPr>
          <w:rFonts w:ascii="Simplified Arabic" w:hAnsi="Simplified Arabic" w:cs="Simplified Arabic" w:hint="cs"/>
          <w:rtl/>
        </w:rPr>
        <w:t xml:space="preserve"> المجلة الدولية للتنمية، 15(2)، 23-57.</w:t>
      </w:r>
      <w:r w:rsidR="00652EDC" w:rsidRPr="00643260">
        <w:rPr>
          <w:rFonts w:ascii="Simplified Arabic" w:hAnsi="Simplified Arabic" w:cs="Simplified Arabic" w:hint="cs"/>
          <w:rtl/>
        </w:rPr>
        <w:t xml:space="preserve"> </w:t>
      </w:r>
      <w:hyperlink r:id="rId31" w:history="1">
        <w:r w:rsidR="00652EDC" w:rsidRPr="00643260">
          <w:rPr>
            <w:rStyle w:val="Hyperlink"/>
            <w:rFonts w:ascii="Simplified Arabic" w:hAnsi="Simplified Arabic" w:cs="Simplified Arabic" w:hint="cs"/>
          </w:rPr>
          <w:t>https://doi.org/10.21608/jaid.2026.502459</w:t>
        </w:r>
      </w:hyperlink>
      <w:r w:rsidR="00652EDC" w:rsidRPr="00643260">
        <w:rPr>
          <w:rFonts w:ascii="Simplified Arabic" w:hAnsi="Simplified Arabic" w:cs="Simplified Arabic" w:hint="cs"/>
          <w:rtl/>
        </w:rPr>
        <w:t xml:space="preserve"> </w:t>
      </w:r>
    </w:p>
    <w:p w14:paraId="6CFA140D" w14:textId="4AC00698" w:rsidR="00A337E5" w:rsidRPr="00643260" w:rsidRDefault="00A337E5" w:rsidP="00BD161C">
      <w:pPr>
        <w:bidi/>
        <w:jc w:val="both"/>
        <w:rPr>
          <w:rFonts w:ascii="Simplified Arabic" w:hAnsi="Simplified Arabic" w:cs="Simplified Arabic"/>
          <w:rtl/>
        </w:rPr>
      </w:pPr>
      <w:r w:rsidRPr="00643260">
        <w:rPr>
          <w:rFonts w:ascii="Simplified Arabic" w:hAnsi="Simplified Arabic" w:cs="Simplified Arabic" w:hint="cs"/>
          <w:rtl/>
        </w:rPr>
        <w:t xml:space="preserve">9- </w:t>
      </w:r>
      <w:r w:rsidR="00360A3D" w:rsidRPr="00643260">
        <w:rPr>
          <w:rFonts w:ascii="Simplified Arabic" w:hAnsi="Simplified Arabic" w:cs="Simplified Arabic" w:hint="cs"/>
          <w:rtl/>
        </w:rPr>
        <w:t xml:space="preserve">العنزي، صالح بن زيد. (2025). </w:t>
      </w:r>
      <w:r w:rsidR="00360A3D" w:rsidRPr="00643260">
        <w:rPr>
          <w:rFonts w:ascii="Simplified Arabic" w:hAnsi="Simplified Arabic" w:cs="Simplified Arabic" w:hint="cs"/>
          <w:i/>
          <w:iCs/>
          <w:rtl/>
        </w:rPr>
        <w:t xml:space="preserve">العلاقة بين التعرض لتطبيق التيك توك </w:t>
      </w:r>
      <w:proofErr w:type="spellStart"/>
      <w:r w:rsidR="00360A3D" w:rsidRPr="00643260">
        <w:rPr>
          <w:rFonts w:ascii="Simplified Arabic" w:hAnsi="Simplified Arabic" w:cs="Simplified Arabic" w:hint="cs"/>
          <w:i/>
          <w:iCs/>
          <w:rtl/>
        </w:rPr>
        <w:t>TikTok</w:t>
      </w:r>
      <w:proofErr w:type="spellEnd"/>
      <w:r w:rsidR="00360A3D" w:rsidRPr="00643260">
        <w:rPr>
          <w:rFonts w:ascii="Simplified Arabic" w:hAnsi="Simplified Arabic" w:cs="Simplified Arabic" w:hint="cs"/>
          <w:i/>
          <w:iCs/>
          <w:rtl/>
        </w:rPr>
        <w:t xml:space="preserve"> وإدراك القيم الاجتماعية لدى المراهقين في المجتمع السعودي: دراسة ميدانية.</w:t>
      </w:r>
      <w:r w:rsidR="00360A3D" w:rsidRPr="00643260">
        <w:rPr>
          <w:rFonts w:ascii="Simplified Arabic" w:hAnsi="Simplified Arabic" w:cs="Simplified Arabic" w:hint="cs"/>
          <w:rtl/>
        </w:rPr>
        <w:t xml:space="preserve"> المجلة المصرية لبحوث الاتصال الجماهيري، 8(1)، 187-284.</w:t>
      </w:r>
      <w:r w:rsidR="00652EDC" w:rsidRPr="00643260">
        <w:rPr>
          <w:rFonts w:ascii="Simplified Arabic" w:hAnsi="Simplified Arabic" w:cs="Simplified Arabic" w:hint="cs"/>
          <w:rtl/>
        </w:rPr>
        <w:t xml:space="preserve"> </w:t>
      </w:r>
      <w:hyperlink r:id="rId32" w:history="1">
        <w:r w:rsidR="00652EDC" w:rsidRPr="00643260">
          <w:rPr>
            <w:rStyle w:val="Hyperlink"/>
            <w:rFonts w:ascii="Simplified Arabic" w:hAnsi="Simplified Arabic" w:cs="Simplified Arabic" w:hint="cs"/>
          </w:rPr>
          <w:t>https://doi.org/10.21608/mebp.2024.296121.1121</w:t>
        </w:r>
      </w:hyperlink>
    </w:p>
    <w:p w14:paraId="06B300E4" w14:textId="26529F8F" w:rsidR="001A311F" w:rsidRPr="00643260" w:rsidRDefault="00A337E5" w:rsidP="00BD161C">
      <w:pPr>
        <w:bidi/>
        <w:jc w:val="both"/>
        <w:rPr>
          <w:rFonts w:ascii="Simplified Arabic" w:hAnsi="Simplified Arabic" w:cs="Simplified Arabic"/>
        </w:rPr>
      </w:pPr>
      <w:r w:rsidRPr="00643260">
        <w:rPr>
          <w:rFonts w:ascii="Simplified Arabic" w:hAnsi="Simplified Arabic" w:cs="Simplified Arabic" w:hint="cs"/>
          <w:rtl/>
        </w:rPr>
        <w:t xml:space="preserve">10- </w:t>
      </w:r>
      <w:r w:rsidR="00360A3D" w:rsidRPr="00643260">
        <w:rPr>
          <w:rFonts w:ascii="Simplified Arabic" w:hAnsi="Simplified Arabic" w:cs="Simplified Arabic" w:hint="cs"/>
          <w:rtl/>
        </w:rPr>
        <w:t>الغامدي، محمد خلف بخيت. (2021</w:t>
      </w:r>
      <w:r w:rsidR="00360A3D" w:rsidRPr="00643260">
        <w:rPr>
          <w:rFonts w:ascii="Simplified Arabic" w:hAnsi="Simplified Arabic" w:cs="Simplified Arabic" w:hint="cs"/>
          <w:i/>
          <w:iCs/>
          <w:rtl/>
        </w:rPr>
        <w:t>). العلاقة بين دوافع المحاكاة والتقليد السلبي وهوية الأنا عند المراهقين.</w:t>
      </w:r>
      <w:r w:rsidR="00360A3D" w:rsidRPr="00643260">
        <w:rPr>
          <w:rFonts w:ascii="Simplified Arabic" w:hAnsi="Simplified Arabic" w:cs="Simplified Arabic" w:hint="cs"/>
          <w:rtl/>
        </w:rPr>
        <w:t xml:space="preserve"> المجلة العربية للآداب والدراسات الإنسانية، 5(18)</w:t>
      </w:r>
      <w:r w:rsidR="000A0EF6" w:rsidRPr="00643260">
        <w:rPr>
          <w:rFonts w:ascii="Simplified Arabic" w:hAnsi="Simplified Arabic" w:cs="Simplified Arabic" w:hint="cs"/>
          <w:rtl/>
        </w:rPr>
        <w:t>،221-248</w:t>
      </w:r>
      <w:r w:rsidR="00360A3D" w:rsidRPr="00643260">
        <w:rPr>
          <w:rFonts w:ascii="Simplified Arabic" w:hAnsi="Simplified Arabic" w:cs="Simplified Arabic" w:hint="cs"/>
          <w:rtl/>
        </w:rPr>
        <w:t>.</w:t>
      </w:r>
      <w:r w:rsidR="00652EDC" w:rsidRPr="00643260">
        <w:rPr>
          <w:rFonts w:ascii="Simplified Arabic" w:hAnsi="Simplified Arabic" w:cs="Simplified Arabic" w:hint="cs"/>
          <w:rtl/>
        </w:rPr>
        <w:t xml:space="preserve"> </w:t>
      </w:r>
      <w:hyperlink r:id="rId33" w:history="1">
        <w:r w:rsidR="00652EDC" w:rsidRPr="00643260">
          <w:rPr>
            <w:rStyle w:val="Hyperlink"/>
            <w:rFonts w:ascii="Simplified Arabic" w:hAnsi="Simplified Arabic" w:cs="Simplified Arabic" w:hint="cs"/>
          </w:rPr>
          <w:t>https://doi.org/10.21608/ajahs.2021.164212</w:t>
        </w:r>
      </w:hyperlink>
    </w:p>
    <w:p w14:paraId="244459E2" w14:textId="3BDCF292" w:rsidR="00A337E5" w:rsidRPr="00643260" w:rsidRDefault="00A337E5" w:rsidP="00BD161C">
      <w:pPr>
        <w:bidi/>
        <w:jc w:val="both"/>
        <w:rPr>
          <w:rFonts w:ascii="Simplified Arabic" w:hAnsi="Simplified Arabic" w:cs="Simplified Arabic"/>
          <w:rtl/>
        </w:rPr>
      </w:pPr>
      <w:r w:rsidRPr="00643260">
        <w:rPr>
          <w:rFonts w:ascii="Simplified Arabic" w:hAnsi="Simplified Arabic" w:cs="Simplified Arabic" w:hint="cs"/>
          <w:rtl/>
        </w:rPr>
        <w:t xml:space="preserve">11- </w:t>
      </w:r>
      <w:r w:rsidR="00360A3D" w:rsidRPr="00643260">
        <w:rPr>
          <w:rFonts w:ascii="Simplified Arabic" w:hAnsi="Simplified Arabic" w:cs="Simplified Arabic" w:hint="cs"/>
          <w:rtl/>
        </w:rPr>
        <w:t xml:space="preserve">القرشي، هدى عبد ربه حميد. (2021). </w:t>
      </w:r>
      <w:r w:rsidR="00360A3D" w:rsidRPr="00643260">
        <w:rPr>
          <w:rFonts w:ascii="Simplified Arabic" w:hAnsi="Simplified Arabic" w:cs="Simplified Arabic" w:hint="cs"/>
          <w:i/>
          <w:iCs/>
          <w:rtl/>
        </w:rPr>
        <w:t>تأثير وسائل التواصل الاجتماعي على ثقافة الاستهلاك في المجتمع.</w:t>
      </w:r>
      <w:r w:rsidR="00360A3D" w:rsidRPr="00643260">
        <w:rPr>
          <w:rFonts w:ascii="Simplified Arabic" w:hAnsi="Simplified Arabic" w:cs="Simplified Arabic" w:hint="cs"/>
          <w:rtl/>
        </w:rPr>
        <w:t xml:space="preserve"> مجلة كلية التربية، جامعة أسيوط، 37(6)، 106-131.</w:t>
      </w:r>
      <w:r w:rsidR="00652EDC" w:rsidRPr="00643260">
        <w:rPr>
          <w:rFonts w:ascii="Simplified Arabic" w:hAnsi="Simplified Arabic" w:cs="Simplified Arabic" w:hint="cs"/>
          <w:rtl/>
        </w:rPr>
        <w:t xml:space="preserve"> </w:t>
      </w:r>
      <w:hyperlink r:id="rId34" w:history="1">
        <w:r w:rsidR="00652EDC" w:rsidRPr="00643260">
          <w:rPr>
            <w:rStyle w:val="Hyperlink"/>
            <w:rFonts w:ascii="Simplified Arabic" w:hAnsi="Simplified Arabic" w:cs="Simplified Arabic" w:hint="cs"/>
          </w:rPr>
          <w:t>https://doi.org/10.21608/mfes.2021.184014</w:t>
        </w:r>
      </w:hyperlink>
    </w:p>
    <w:p w14:paraId="14401BEC" w14:textId="2215DD71" w:rsidR="00A337E5" w:rsidRPr="00BD161C" w:rsidRDefault="00A337E5" w:rsidP="00BD161C">
      <w:pPr>
        <w:bidi/>
        <w:rPr>
          <w:rFonts w:ascii="Simplified Arabic" w:hAnsi="Simplified Arabic" w:cs="Simplified Arabic"/>
          <w:color w:val="0000FF"/>
          <w:u w:val="single"/>
          <w:rtl/>
        </w:rPr>
      </w:pPr>
      <w:r w:rsidRPr="00643260">
        <w:rPr>
          <w:rFonts w:ascii="Simplified Arabic" w:hAnsi="Simplified Arabic" w:cs="Simplified Arabic" w:hint="cs"/>
          <w:rtl/>
        </w:rPr>
        <w:t xml:space="preserve">12- </w:t>
      </w:r>
      <w:r w:rsidR="00360A3D" w:rsidRPr="00643260">
        <w:rPr>
          <w:rFonts w:ascii="Simplified Arabic" w:hAnsi="Simplified Arabic" w:cs="Simplified Arabic" w:hint="cs"/>
          <w:rtl/>
        </w:rPr>
        <w:t xml:space="preserve">القرني، محمد سعيد، وسلامة، مي وليد. (2025). </w:t>
      </w:r>
      <w:r w:rsidR="00360A3D" w:rsidRPr="00643260">
        <w:rPr>
          <w:rFonts w:ascii="Simplified Arabic" w:hAnsi="Simplified Arabic" w:cs="Simplified Arabic" w:hint="cs"/>
          <w:i/>
          <w:iCs/>
          <w:rtl/>
        </w:rPr>
        <w:t>تأثير التصميم الإبداعي للإعلانات عبر تطبيق السناب على القرار الشرائي لدى الشباب السعودي.</w:t>
      </w:r>
      <w:r w:rsidR="00360A3D" w:rsidRPr="00643260">
        <w:rPr>
          <w:rFonts w:ascii="Simplified Arabic" w:hAnsi="Simplified Arabic" w:cs="Simplified Arabic" w:hint="cs"/>
          <w:rtl/>
        </w:rPr>
        <w:t xml:space="preserve"> المجلة العربية للعلوم التربوية والنفسية، 9(50)، 747-774.</w:t>
      </w:r>
      <w:r w:rsidR="00652EDC" w:rsidRPr="00643260">
        <w:rPr>
          <w:rFonts w:ascii="Simplified Arabic" w:hAnsi="Simplified Arabic" w:cs="Simplified Arabic" w:hint="cs"/>
          <w:rtl/>
        </w:rPr>
        <w:t xml:space="preserve"> </w:t>
      </w:r>
      <w:hyperlink r:id="rId35" w:history="1">
        <w:r w:rsidR="00652EDC" w:rsidRPr="00643260">
          <w:rPr>
            <w:rStyle w:val="Hyperlink"/>
            <w:rFonts w:ascii="Simplified Arabic" w:hAnsi="Simplified Arabic" w:cs="Simplified Arabic" w:hint="cs"/>
          </w:rPr>
          <w:t>https://doi.org/10.21608/jasep.2025.458125</w:t>
        </w:r>
      </w:hyperlink>
    </w:p>
    <w:p w14:paraId="2D11F110" w14:textId="7D885965" w:rsidR="00360A3D" w:rsidRPr="00643260" w:rsidRDefault="00A337E5" w:rsidP="00A337E5">
      <w:pPr>
        <w:bidi/>
        <w:jc w:val="both"/>
        <w:rPr>
          <w:rFonts w:ascii="Simplified Arabic" w:hAnsi="Simplified Arabic" w:cs="Simplified Arabic"/>
          <w:rtl/>
        </w:rPr>
      </w:pPr>
      <w:r w:rsidRPr="00643260">
        <w:rPr>
          <w:rFonts w:ascii="Simplified Arabic" w:hAnsi="Simplified Arabic" w:cs="Simplified Arabic" w:hint="cs"/>
          <w:rtl/>
        </w:rPr>
        <w:lastRenderedPageBreak/>
        <w:t xml:space="preserve">13- </w:t>
      </w:r>
      <w:r w:rsidR="00360A3D" w:rsidRPr="00643260">
        <w:rPr>
          <w:rFonts w:ascii="Simplified Arabic" w:hAnsi="Simplified Arabic" w:cs="Simplified Arabic" w:hint="cs"/>
          <w:rtl/>
        </w:rPr>
        <w:t xml:space="preserve">الهيئة العامة للإحصاء. (2025). </w:t>
      </w:r>
      <w:r w:rsidR="00360A3D" w:rsidRPr="00643260">
        <w:rPr>
          <w:rFonts w:ascii="Simplified Arabic" w:hAnsi="Simplified Arabic" w:cs="Simplified Arabic" w:hint="cs"/>
          <w:i/>
          <w:iCs/>
          <w:rtl/>
        </w:rPr>
        <w:t>إحصاءات نفاذ واستخدام تقنية المعلومات والاتصالات للأسر والأفراد لعام 2025م</w:t>
      </w:r>
      <w:r w:rsidR="00360A3D" w:rsidRPr="00643260">
        <w:rPr>
          <w:rFonts w:ascii="Simplified Arabic" w:hAnsi="Simplified Arabic" w:cs="Simplified Arabic" w:hint="cs"/>
          <w:rtl/>
        </w:rPr>
        <w:t xml:space="preserve">. </w:t>
      </w:r>
    </w:p>
    <w:p w14:paraId="434321E2" w14:textId="2A7693EE" w:rsidR="00A337E5" w:rsidRPr="00BD161C" w:rsidRDefault="00000000" w:rsidP="00BD161C">
      <w:pPr>
        <w:bidi/>
        <w:jc w:val="both"/>
        <w:rPr>
          <w:rFonts w:ascii="Simplified Arabic" w:hAnsi="Simplified Arabic" w:cs="Simplified Arabic"/>
          <w:color w:val="0000FF"/>
          <w:u w:val="single"/>
          <w:rtl/>
        </w:rPr>
      </w:pPr>
      <w:hyperlink r:id="rId36" w:history="1">
        <w:r w:rsidR="00AF5870" w:rsidRPr="00643260">
          <w:rPr>
            <w:rStyle w:val="Hyperlink"/>
            <w:rFonts w:ascii="Simplified Arabic" w:hAnsi="Simplified Arabic" w:cs="Simplified Arabic" w:hint="cs"/>
          </w:rPr>
          <w:t>https://www.stats.gov.sa/documents/20117/2435267/ICT+Access+and+Usage+2025-AR+%281%29.pdf/c03c36a2-faf3-1262-2582-3f53f08a66c3?t=1767603375097</w:t>
        </w:r>
      </w:hyperlink>
    </w:p>
    <w:p w14:paraId="3D0EA8F0" w14:textId="18986C11" w:rsidR="00BD161C" w:rsidRPr="00643260" w:rsidRDefault="00A337E5" w:rsidP="00BD161C">
      <w:pPr>
        <w:bidi/>
        <w:jc w:val="both"/>
        <w:rPr>
          <w:rFonts w:ascii="Simplified Arabic" w:hAnsi="Simplified Arabic" w:cs="Simplified Arabic"/>
          <w:rtl/>
        </w:rPr>
      </w:pPr>
      <w:r w:rsidRPr="00643260">
        <w:rPr>
          <w:rFonts w:ascii="Simplified Arabic" w:hAnsi="Simplified Arabic" w:cs="Simplified Arabic" w:hint="cs"/>
          <w:rtl/>
        </w:rPr>
        <w:t xml:space="preserve">14- </w:t>
      </w:r>
      <w:r w:rsidR="00360A3D" w:rsidRPr="00643260">
        <w:rPr>
          <w:rFonts w:ascii="Simplified Arabic" w:hAnsi="Simplified Arabic" w:cs="Simplified Arabic" w:hint="cs"/>
          <w:rtl/>
        </w:rPr>
        <w:t xml:space="preserve">الوادي، سمير حسين، والغزاوي، محمود زياد، وأبو نحلة، إبراهيم عيسى، </w:t>
      </w:r>
      <w:proofErr w:type="spellStart"/>
      <w:r w:rsidR="00360A3D" w:rsidRPr="00643260">
        <w:rPr>
          <w:rFonts w:ascii="Simplified Arabic" w:hAnsi="Simplified Arabic" w:cs="Simplified Arabic" w:hint="cs"/>
          <w:rtl/>
        </w:rPr>
        <w:t>والغصاونة</w:t>
      </w:r>
      <w:proofErr w:type="spellEnd"/>
      <w:r w:rsidR="00360A3D" w:rsidRPr="00643260">
        <w:rPr>
          <w:rFonts w:ascii="Simplified Arabic" w:hAnsi="Simplified Arabic" w:cs="Simplified Arabic" w:hint="cs"/>
          <w:rtl/>
        </w:rPr>
        <w:t xml:space="preserve">، جاسم أحمد، والوادي، بلال محمود، والخرابشة، كامل عقاب. (2025). </w:t>
      </w:r>
      <w:r w:rsidR="00360A3D" w:rsidRPr="00643260">
        <w:rPr>
          <w:rFonts w:ascii="Simplified Arabic" w:hAnsi="Simplified Arabic" w:cs="Simplified Arabic" w:hint="cs"/>
          <w:i/>
          <w:iCs/>
          <w:rtl/>
        </w:rPr>
        <w:t>مقدمة في التسويق الرقمي: منظور استراتيجي</w:t>
      </w:r>
      <w:r w:rsidR="00360A3D" w:rsidRPr="00643260">
        <w:rPr>
          <w:rFonts w:ascii="Simplified Arabic" w:hAnsi="Simplified Arabic" w:cs="Simplified Arabic" w:hint="cs"/>
          <w:rtl/>
        </w:rPr>
        <w:t>. دار اليازوري العلمية للنشر والتوزيع.</w:t>
      </w:r>
    </w:p>
    <w:p w14:paraId="702F98F1" w14:textId="0656647F" w:rsidR="00A337E5" w:rsidRPr="00643260" w:rsidRDefault="00A337E5" w:rsidP="00BD161C">
      <w:pPr>
        <w:bidi/>
        <w:rPr>
          <w:rStyle w:val="Hyperlink"/>
          <w:rFonts w:ascii="Simplified Arabic" w:hAnsi="Simplified Arabic" w:cs="Simplified Arabic"/>
          <w:rtl/>
        </w:rPr>
      </w:pPr>
      <w:r w:rsidRPr="00643260">
        <w:rPr>
          <w:rFonts w:ascii="Simplified Arabic" w:hAnsi="Simplified Arabic" w:cs="Simplified Arabic" w:hint="cs"/>
          <w:rtl/>
        </w:rPr>
        <w:t xml:space="preserve">15- </w:t>
      </w:r>
      <w:r w:rsidR="00B367ED" w:rsidRPr="00643260">
        <w:rPr>
          <w:rFonts w:ascii="Simplified Arabic" w:hAnsi="Simplified Arabic" w:cs="Simplified Arabic" w:hint="cs"/>
          <w:rtl/>
        </w:rPr>
        <w:t xml:space="preserve">حسني، إيمان. (2022). </w:t>
      </w:r>
      <w:r w:rsidR="00B367ED" w:rsidRPr="00643260">
        <w:rPr>
          <w:rFonts w:ascii="Simplified Arabic" w:hAnsi="Simplified Arabic" w:cs="Simplified Arabic" w:hint="cs"/>
          <w:i/>
          <w:iCs/>
          <w:rtl/>
        </w:rPr>
        <w:t>استخدامات الأطفال لمنصات الألعاب الجماعية الدولية والإشباعات المتحققة منها: دراسة حالة لمنصة روبلكس</w:t>
      </w:r>
      <w:r w:rsidR="00B367ED" w:rsidRPr="00643260">
        <w:rPr>
          <w:rFonts w:ascii="Simplified Arabic" w:hAnsi="Simplified Arabic" w:cs="Simplified Arabic" w:hint="cs"/>
          <w:i/>
          <w:iCs/>
        </w:rPr>
        <w:t xml:space="preserve">. </w:t>
      </w:r>
      <w:r w:rsidR="00B367ED" w:rsidRPr="00643260">
        <w:rPr>
          <w:rStyle w:val="Emphasis"/>
          <w:rFonts w:ascii="Simplified Arabic" w:hAnsi="Simplified Arabic" w:cs="Simplified Arabic" w:hint="cs"/>
          <w:i w:val="0"/>
          <w:iCs w:val="0"/>
          <w:rtl/>
        </w:rPr>
        <w:t xml:space="preserve">المجلة العلمية لبحوث الصحافة، </w:t>
      </w:r>
      <w:r w:rsidR="00652EDC" w:rsidRPr="00643260">
        <w:rPr>
          <w:rStyle w:val="Emphasis"/>
          <w:rFonts w:ascii="Simplified Arabic" w:hAnsi="Simplified Arabic" w:cs="Simplified Arabic" w:hint="cs"/>
          <w:i w:val="0"/>
          <w:iCs w:val="0"/>
          <w:rtl/>
        </w:rPr>
        <w:t>(23- الجزء3</w:t>
      </w:r>
      <w:r w:rsidR="00B367ED" w:rsidRPr="00643260">
        <w:rPr>
          <w:rStyle w:val="Emphasis"/>
          <w:rFonts w:ascii="Simplified Arabic" w:hAnsi="Simplified Arabic" w:cs="Simplified Arabic" w:hint="cs"/>
          <w:i w:val="0"/>
          <w:iCs w:val="0"/>
          <w:rtl/>
        </w:rPr>
        <w:t>)</w:t>
      </w:r>
      <w:r w:rsidR="00B367ED" w:rsidRPr="00643260">
        <w:rPr>
          <w:rFonts w:ascii="Simplified Arabic" w:hAnsi="Simplified Arabic" w:cs="Simplified Arabic" w:hint="cs"/>
          <w:rtl/>
        </w:rPr>
        <w:t>، 1-41.</w:t>
      </w:r>
      <w:r w:rsidR="00A429B0" w:rsidRPr="00643260">
        <w:rPr>
          <w:rFonts w:ascii="Simplified Arabic" w:hAnsi="Simplified Arabic" w:cs="Simplified Arabic" w:hint="cs"/>
          <w:rtl/>
        </w:rPr>
        <w:t xml:space="preserve"> </w:t>
      </w:r>
      <w:hyperlink r:id="rId37" w:history="1">
        <w:r w:rsidRPr="00643260">
          <w:rPr>
            <w:rStyle w:val="Hyperlink"/>
            <w:rFonts w:ascii="Simplified Arabic" w:hAnsi="Simplified Arabic" w:cs="Simplified Arabic" w:hint="cs"/>
          </w:rPr>
          <w:t>https://doi.org/10.21608/sjsj.2022.277077</w:t>
        </w:r>
      </w:hyperlink>
    </w:p>
    <w:p w14:paraId="15B5E54F" w14:textId="5F67F2F6" w:rsidR="00BD161C" w:rsidRPr="00BD161C" w:rsidRDefault="00A337E5" w:rsidP="00BD161C">
      <w:pPr>
        <w:bidi/>
        <w:spacing w:after="200"/>
        <w:rPr>
          <w:rFonts w:ascii="Simplified Arabic" w:hAnsi="Simplified Arabic" w:cs="Simplified Arabic"/>
          <w:rtl/>
        </w:rPr>
      </w:pPr>
      <w:r w:rsidRPr="00643260">
        <w:rPr>
          <w:rFonts w:ascii="Simplified Arabic" w:hAnsi="Simplified Arabic" w:cs="Simplified Arabic" w:hint="cs"/>
          <w:rtl/>
        </w:rPr>
        <w:t>16- رؤية السعودية 2030. (2025). التقرير السنوي لرؤية السعودية 2030 لعام 2025.</w:t>
      </w:r>
      <w:r w:rsidRPr="00643260">
        <w:rPr>
          <w:rFonts w:ascii="Simplified Arabic" w:hAnsi="Simplified Arabic" w:cs="Simplified Arabic" w:hint="cs"/>
        </w:rPr>
        <w:t xml:space="preserve"> </w:t>
      </w:r>
      <w:hyperlink r:id="rId38" w:history="1">
        <w:r w:rsidRPr="00643260">
          <w:rPr>
            <w:rStyle w:val="Hyperlink"/>
            <w:rFonts w:ascii="Simplified Arabic" w:hAnsi="Simplified Arabic" w:cs="Simplified Arabic" w:hint="cs"/>
          </w:rPr>
          <w:t>https://www.vision2030.gov.sa/ar/annual-reports</w:t>
        </w:r>
      </w:hyperlink>
      <w:r w:rsidR="00F84A44" w:rsidRPr="00643260">
        <w:rPr>
          <w:rFonts w:ascii="Simplified Arabic" w:hAnsi="Simplified Arabic" w:cs="Simplified Arabic" w:hint="cs"/>
          <w:rtl/>
        </w:rPr>
        <w:t xml:space="preserve">  </w:t>
      </w:r>
    </w:p>
    <w:p w14:paraId="4B285CE7" w14:textId="7CA29DA1" w:rsidR="00A337E5" w:rsidRPr="00643260" w:rsidRDefault="00A337E5" w:rsidP="00BD161C">
      <w:pPr>
        <w:bidi/>
        <w:ind w:left="720" w:hanging="720"/>
        <w:jc w:val="both"/>
        <w:rPr>
          <w:rFonts w:ascii="Simplified Arabic" w:hAnsi="Simplified Arabic" w:cs="Simplified Arabic"/>
          <w:rtl/>
        </w:rPr>
      </w:pPr>
      <w:r w:rsidRPr="00643260">
        <w:rPr>
          <w:rFonts w:ascii="Simplified Arabic" w:hAnsi="Simplified Arabic" w:cs="Simplified Arabic" w:hint="cs"/>
          <w:rtl/>
        </w:rPr>
        <w:t xml:space="preserve">17- </w:t>
      </w:r>
      <w:r w:rsidR="00983BE5" w:rsidRPr="00643260">
        <w:rPr>
          <w:rFonts w:ascii="Simplified Arabic" w:hAnsi="Simplified Arabic" w:cs="Simplified Arabic" w:hint="cs"/>
          <w:rtl/>
        </w:rPr>
        <w:t xml:space="preserve">شنبي، صورية، وبن لخضر، السعيد. (2020). </w:t>
      </w:r>
      <w:r w:rsidR="00983BE5" w:rsidRPr="00643260">
        <w:rPr>
          <w:rFonts w:ascii="Simplified Arabic" w:hAnsi="Simplified Arabic" w:cs="Simplified Arabic" w:hint="cs"/>
          <w:i/>
          <w:iCs/>
          <w:rtl/>
        </w:rPr>
        <w:t xml:space="preserve">نظرية سلوك المستهلك: تحليل نظري وكمي حديث. دار </w:t>
      </w:r>
      <w:proofErr w:type="spellStart"/>
      <w:r w:rsidR="00983BE5" w:rsidRPr="00643260">
        <w:rPr>
          <w:rFonts w:ascii="Simplified Arabic" w:hAnsi="Simplified Arabic" w:cs="Simplified Arabic" w:hint="cs"/>
          <w:i/>
          <w:iCs/>
          <w:rtl/>
        </w:rPr>
        <w:t>حميثراء</w:t>
      </w:r>
      <w:proofErr w:type="spellEnd"/>
      <w:r w:rsidR="00983BE5" w:rsidRPr="00643260">
        <w:rPr>
          <w:rFonts w:ascii="Simplified Arabic" w:hAnsi="Simplified Arabic" w:cs="Simplified Arabic" w:hint="cs"/>
          <w:i/>
          <w:iCs/>
          <w:rtl/>
        </w:rPr>
        <w:t>.</w:t>
      </w:r>
      <w:r w:rsidR="00E571EE" w:rsidRPr="00643260">
        <w:rPr>
          <w:rFonts w:ascii="Simplified Arabic" w:hAnsi="Simplified Arabic" w:cs="Simplified Arabic" w:hint="cs"/>
          <w:rtl/>
        </w:rPr>
        <w:t xml:space="preserve"> </w:t>
      </w:r>
    </w:p>
    <w:p w14:paraId="6A5C7FB4" w14:textId="0586256C" w:rsidR="00A337E5" w:rsidRPr="00643260" w:rsidRDefault="00A337E5" w:rsidP="00BD161C">
      <w:pPr>
        <w:bidi/>
        <w:jc w:val="both"/>
        <w:rPr>
          <w:rFonts w:ascii="Simplified Arabic" w:hAnsi="Simplified Arabic" w:cs="Simplified Arabic"/>
          <w:rtl/>
        </w:rPr>
      </w:pPr>
      <w:r w:rsidRPr="00643260">
        <w:rPr>
          <w:rFonts w:ascii="Simplified Arabic" w:hAnsi="Simplified Arabic" w:cs="Simplified Arabic" w:hint="cs"/>
          <w:rtl/>
        </w:rPr>
        <w:t>18-</w:t>
      </w:r>
      <w:r w:rsidR="00E571EE" w:rsidRPr="00643260">
        <w:rPr>
          <w:rFonts w:ascii="Simplified Arabic" w:hAnsi="Simplified Arabic" w:cs="Simplified Arabic" w:hint="cs"/>
          <w:rtl/>
        </w:rPr>
        <w:t xml:space="preserve"> </w:t>
      </w:r>
      <w:r w:rsidR="00983BE5" w:rsidRPr="00643260">
        <w:rPr>
          <w:rFonts w:ascii="Simplified Arabic" w:hAnsi="Simplified Arabic" w:cs="Simplified Arabic" w:hint="cs"/>
          <w:rtl/>
        </w:rPr>
        <w:t xml:space="preserve">صبيح، أميرة حسن سالم. (2021). </w:t>
      </w:r>
      <w:r w:rsidR="00983BE5" w:rsidRPr="00643260">
        <w:rPr>
          <w:rFonts w:ascii="Simplified Arabic" w:hAnsi="Simplified Arabic" w:cs="Simplified Arabic" w:hint="cs"/>
          <w:i/>
          <w:iCs/>
          <w:rtl/>
        </w:rPr>
        <w:t xml:space="preserve">مخاطر التسويق الرقمي عبر مواقع التسوق الإلكتروني وتأثيراتها على أنماط السلوك الاستهلاكي لدى المراهقين. </w:t>
      </w:r>
      <w:r w:rsidR="00983BE5" w:rsidRPr="00643260">
        <w:rPr>
          <w:rFonts w:ascii="Simplified Arabic" w:hAnsi="Simplified Arabic" w:cs="Simplified Arabic" w:hint="cs"/>
          <w:rtl/>
        </w:rPr>
        <w:t>المجلة العلمية لبحوث العلاقات العامة والإعلان، (22)، 449-508.</w:t>
      </w:r>
      <w:r w:rsidR="00A429B0" w:rsidRPr="00643260">
        <w:rPr>
          <w:rFonts w:ascii="Simplified Arabic" w:hAnsi="Simplified Arabic" w:cs="Simplified Arabic" w:hint="cs"/>
          <w:rtl/>
        </w:rPr>
        <w:t xml:space="preserve"> </w:t>
      </w:r>
      <w:hyperlink r:id="rId39" w:history="1">
        <w:r w:rsidR="00A429B0" w:rsidRPr="00643260">
          <w:rPr>
            <w:rStyle w:val="Hyperlink"/>
            <w:rFonts w:ascii="Simplified Arabic" w:hAnsi="Simplified Arabic" w:cs="Simplified Arabic" w:hint="cs"/>
          </w:rPr>
          <w:t>https://doi.org/10.21608/sjocs.2021.207063</w:t>
        </w:r>
      </w:hyperlink>
      <w:r w:rsidR="00E571EE" w:rsidRPr="00643260">
        <w:rPr>
          <w:rFonts w:ascii="Simplified Arabic" w:hAnsi="Simplified Arabic" w:cs="Simplified Arabic" w:hint="cs"/>
          <w:rtl/>
        </w:rPr>
        <w:t xml:space="preserve">   </w:t>
      </w:r>
    </w:p>
    <w:p w14:paraId="64D10C35" w14:textId="26A8EAF5" w:rsidR="00A337E5" w:rsidRPr="00643260" w:rsidRDefault="00A337E5" w:rsidP="00BD161C">
      <w:pPr>
        <w:bidi/>
        <w:jc w:val="both"/>
        <w:rPr>
          <w:rFonts w:ascii="Simplified Arabic" w:hAnsi="Simplified Arabic" w:cs="Simplified Arabic"/>
          <w:rtl/>
        </w:rPr>
      </w:pPr>
      <w:r w:rsidRPr="00643260">
        <w:rPr>
          <w:rFonts w:ascii="Simplified Arabic" w:hAnsi="Simplified Arabic" w:cs="Simplified Arabic" w:hint="cs"/>
          <w:rtl/>
        </w:rPr>
        <w:t xml:space="preserve">19- </w:t>
      </w:r>
      <w:r w:rsidR="00983BE5" w:rsidRPr="00643260">
        <w:rPr>
          <w:rFonts w:ascii="Simplified Arabic" w:hAnsi="Simplified Arabic" w:cs="Simplified Arabic" w:hint="cs"/>
          <w:rtl/>
        </w:rPr>
        <w:t xml:space="preserve">عيشة، فودة محمد </w:t>
      </w:r>
      <w:proofErr w:type="spellStart"/>
      <w:r w:rsidR="00983BE5" w:rsidRPr="00643260">
        <w:rPr>
          <w:rFonts w:ascii="Simplified Arabic" w:hAnsi="Simplified Arabic" w:cs="Simplified Arabic" w:hint="cs"/>
          <w:rtl/>
        </w:rPr>
        <w:t>محمد</w:t>
      </w:r>
      <w:proofErr w:type="spellEnd"/>
      <w:r w:rsidR="00983BE5" w:rsidRPr="00643260">
        <w:rPr>
          <w:rFonts w:ascii="Simplified Arabic" w:hAnsi="Simplified Arabic" w:cs="Simplified Arabic" w:hint="cs"/>
          <w:rtl/>
        </w:rPr>
        <w:t xml:space="preserve"> علي. (2019). </w:t>
      </w:r>
      <w:r w:rsidR="00983BE5" w:rsidRPr="00643260">
        <w:rPr>
          <w:rFonts w:ascii="Simplified Arabic" w:hAnsi="Simplified Arabic" w:cs="Simplified Arabic" w:hint="cs"/>
          <w:i/>
          <w:iCs/>
          <w:rtl/>
        </w:rPr>
        <w:t>العلاقة بين اعتماد المراهقين السعوديين على مواقع التواصل الاجتماعي كمصدر   للمعلومات والاغتراب الثقافي لديهم.</w:t>
      </w:r>
      <w:r w:rsidR="00983BE5" w:rsidRPr="00643260">
        <w:rPr>
          <w:rFonts w:ascii="Simplified Arabic" w:hAnsi="Simplified Arabic" w:cs="Simplified Arabic" w:hint="cs"/>
          <w:rtl/>
        </w:rPr>
        <w:t xml:space="preserve"> مجلة بحوث كلية </w:t>
      </w:r>
      <w:r w:rsidR="00DD0664" w:rsidRPr="00643260">
        <w:rPr>
          <w:rFonts w:ascii="Simplified Arabic" w:hAnsi="Simplified Arabic" w:cs="Simplified Arabic" w:hint="cs"/>
          <w:rtl/>
        </w:rPr>
        <w:t>الآداب، جامعة</w:t>
      </w:r>
      <w:r w:rsidR="00983BE5" w:rsidRPr="00643260">
        <w:rPr>
          <w:rFonts w:ascii="Simplified Arabic" w:hAnsi="Simplified Arabic" w:cs="Simplified Arabic" w:hint="cs"/>
          <w:rtl/>
        </w:rPr>
        <w:t xml:space="preserve"> المنوفية، </w:t>
      </w:r>
      <w:r w:rsidR="00DD0664" w:rsidRPr="00643260">
        <w:rPr>
          <w:rFonts w:ascii="Simplified Arabic" w:hAnsi="Simplified Arabic" w:cs="Simplified Arabic" w:hint="cs"/>
          <w:rtl/>
        </w:rPr>
        <w:t>30</w:t>
      </w:r>
      <w:r w:rsidR="00983BE5" w:rsidRPr="00643260">
        <w:rPr>
          <w:rFonts w:ascii="Simplified Arabic" w:hAnsi="Simplified Arabic" w:cs="Simplified Arabic" w:hint="cs"/>
          <w:rtl/>
        </w:rPr>
        <w:t>(119</w:t>
      </w:r>
      <w:r w:rsidR="008F349D" w:rsidRPr="00643260">
        <w:rPr>
          <w:rFonts w:ascii="Simplified Arabic" w:hAnsi="Simplified Arabic" w:cs="Simplified Arabic" w:hint="cs"/>
          <w:rtl/>
        </w:rPr>
        <w:t>)،</w:t>
      </w:r>
      <w:r w:rsidR="000A0EF6" w:rsidRPr="00643260">
        <w:rPr>
          <w:rFonts w:ascii="Simplified Arabic" w:hAnsi="Simplified Arabic" w:cs="Simplified Arabic" w:hint="cs"/>
          <w:rtl/>
        </w:rPr>
        <w:t xml:space="preserve"> 1585-1626</w:t>
      </w:r>
      <w:r w:rsidR="00652EDC" w:rsidRPr="00643260">
        <w:rPr>
          <w:rFonts w:ascii="Simplified Arabic" w:hAnsi="Simplified Arabic" w:cs="Simplified Arabic" w:hint="cs"/>
          <w:rtl/>
        </w:rPr>
        <w:t xml:space="preserve">. </w:t>
      </w:r>
      <w:hyperlink r:id="rId40" w:history="1">
        <w:r w:rsidR="00652EDC" w:rsidRPr="00643260">
          <w:rPr>
            <w:rStyle w:val="Hyperlink"/>
            <w:rFonts w:ascii="Simplified Arabic" w:hAnsi="Simplified Arabic" w:cs="Simplified Arabic" w:hint="cs"/>
          </w:rPr>
          <w:t>https://doi.org/10.21608/SJAM.2019.122200</w:t>
        </w:r>
      </w:hyperlink>
      <w:r w:rsidR="000A0EF6" w:rsidRPr="00643260">
        <w:rPr>
          <w:rFonts w:ascii="Simplified Arabic" w:hAnsi="Simplified Arabic" w:cs="Simplified Arabic" w:hint="cs"/>
          <w:rtl/>
        </w:rPr>
        <w:t xml:space="preserve"> </w:t>
      </w:r>
    </w:p>
    <w:p w14:paraId="6F3FBA2A" w14:textId="328DEC8E" w:rsidR="00F84A44" w:rsidRPr="00643260" w:rsidRDefault="00A337E5" w:rsidP="00BD161C">
      <w:pPr>
        <w:bidi/>
        <w:jc w:val="both"/>
        <w:rPr>
          <w:rFonts w:ascii="Simplified Arabic" w:hAnsi="Simplified Arabic" w:cs="Simplified Arabic"/>
          <w:rtl/>
        </w:rPr>
      </w:pPr>
      <w:r w:rsidRPr="00643260">
        <w:rPr>
          <w:rFonts w:ascii="Simplified Arabic" w:hAnsi="Simplified Arabic" w:cs="Simplified Arabic" w:hint="cs"/>
          <w:rtl/>
        </w:rPr>
        <w:t xml:space="preserve">20- </w:t>
      </w:r>
      <w:r w:rsidR="00983BE5" w:rsidRPr="00643260">
        <w:rPr>
          <w:rFonts w:ascii="Simplified Arabic" w:hAnsi="Simplified Arabic" w:cs="Simplified Arabic" w:hint="cs"/>
          <w:rtl/>
        </w:rPr>
        <w:t xml:space="preserve">كيرش، س. ج. (2019). </w:t>
      </w:r>
      <w:r w:rsidR="00983BE5" w:rsidRPr="00643260">
        <w:rPr>
          <w:rFonts w:ascii="Simplified Arabic" w:hAnsi="Simplified Arabic" w:cs="Simplified Arabic" w:hint="cs"/>
          <w:i/>
          <w:iCs/>
          <w:rtl/>
        </w:rPr>
        <w:t>الإعلام والنشء: تأثير وسائل الإعلام عبر مراحل النمو</w:t>
      </w:r>
      <w:r w:rsidR="00983BE5" w:rsidRPr="00643260">
        <w:rPr>
          <w:rFonts w:ascii="Simplified Arabic" w:hAnsi="Simplified Arabic" w:cs="Simplified Arabic" w:hint="cs"/>
          <w:rtl/>
        </w:rPr>
        <w:t xml:space="preserve"> (عبد الرحمن مجدي، ونيفين عبد الرؤوف، مترجمان). مؤسسة هنداوي. (العمل الأصلي نُشر عام 2010).</w:t>
      </w:r>
    </w:p>
    <w:p w14:paraId="7BF407F8" w14:textId="09B8D0B1" w:rsidR="002857E7" w:rsidRPr="00643260" w:rsidRDefault="002857E7" w:rsidP="00BD161C">
      <w:pPr>
        <w:bidi/>
        <w:jc w:val="both"/>
        <w:rPr>
          <w:rFonts w:ascii="Simplified Arabic" w:hAnsi="Simplified Arabic" w:cs="Simplified Arabic"/>
          <w:rtl/>
        </w:rPr>
      </w:pPr>
      <w:r w:rsidRPr="00643260">
        <w:rPr>
          <w:rFonts w:ascii="Simplified Arabic" w:hAnsi="Simplified Arabic" w:cs="Simplified Arabic" w:hint="cs"/>
          <w:rtl/>
        </w:rPr>
        <w:t xml:space="preserve">21- </w:t>
      </w:r>
      <w:r w:rsidR="00983BE5" w:rsidRPr="00643260">
        <w:rPr>
          <w:rFonts w:ascii="Simplified Arabic" w:hAnsi="Simplified Arabic" w:cs="Simplified Arabic" w:hint="cs"/>
          <w:rtl/>
        </w:rPr>
        <w:t>محمود، هاني نادي عبد المقصود. (2025).</w:t>
      </w:r>
      <w:r w:rsidR="00983BE5" w:rsidRPr="00643260">
        <w:rPr>
          <w:rFonts w:ascii="Simplified Arabic" w:hAnsi="Simplified Arabic" w:cs="Simplified Arabic" w:hint="cs"/>
          <w:i/>
          <w:iCs/>
          <w:rtl/>
        </w:rPr>
        <w:t xml:space="preserve"> إدراك المراهقين للتزييف العميق في الإعلانات الرقمية وعلاقته بسلوكهم الشرائي: دراسة في إطار مدخل التربية الإعلانية.</w:t>
      </w:r>
      <w:r w:rsidR="00983BE5" w:rsidRPr="00643260">
        <w:rPr>
          <w:rFonts w:ascii="Simplified Arabic" w:hAnsi="Simplified Arabic" w:cs="Simplified Arabic" w:hint="cs"/>
          <w:rtl/>
        </w:rPr>
        <w:t xml:space="preserve"> مجلة البحوث الإعلامية، 76(3)، 1789-1876.</w:t>
      </w:r>
      <w:r w:rsidR="00A429B0" w:rsidRPr="00643260">
        <w:rPr>
          <w:rFonts w:ascii="Simplified Arabic" w:hAnsi="Simplified Arabic" w:cs="Simplified Arabic" w:hint="cs"/>
          <w:rtl/>
        </w:rPr>
        <w:t xml:space="preserve"> </w:t>
      </w:r>
      <w:hyperlink r:id="rId41" w:history="1">
        <w:r w:rsidR="00A429B0" w:rsidRPr="00643260">
          <w:rPr>
            <w:rStyle w:val="Hyperlink"/>
            <w:rFonts w:ascii="Simplified Arabic" w:hAnsi="Simplified Arabic" w:cs="Simplified Arabic" w:hint="cs"/>
          </w:rPr>
          <w:t>https://doi.org/10.21608/jsb.2025.419991.1972</w:t>
        </w:r>
      </w:hyperlink>
    </w:p>
    <w:p w14:paraId="6AF5D569" w14:textId="122AC642" w:rsidR="002857E7" w:rsidRPr="00643260" w:rsidRDefault="002857E7" w:rsidP="00BD161C">
      <w:pPr>
        <w:bidi/>
        <w:jc w:val="both"/>
        <w:rPr>
          <w:rFonts w:ascii="Simplified Arabic" w:hAnsi="Simplified Arabic" w:cs="Simplified Arabic"/>
          <w:rtl/>
        </w:rPr>
      </w:pPr>
      <w:r w:rsidRPr="00643260">
        <w:rPr>
          <w:rFonts w:ascii="Simplified Arabic" w:hAnsi="Simplified Arabic" w:cs="Simplified Arabic" w:hint="cs"/>
          <w:rtl/>
        </w:rPr>
        <w:t xml:space="preserve">22- </w:t>
      </w:r>
      <w:r w:rsidR="00983BE5" w:rsidRPr="00643260">
        <w:rPr>
          <w:rFonts w:ascii="Simplified Arabic" w:hAnsi="Simplified Arabic" w:cs="Simplified Arabic" w:hint="cs"/>
          <w:rtl/>
        </w:rPr>
        <w:t xml:space="preserve">هيئة الاتصالات والفضاء والتقنية. (2025). </w:t>
      </w:r>
      <w:r w:rsidR="00983BE5" w:rsidRPr="00643260">
        <w:rPr>
          <w:rFonts w:ascii="Simplified Arabic" w:hAnsi="Simplified Arabic" w:cs="Simplified Arabic" w:hint="cs"/>
          <w:i/>
          <w:iCs/>
          <w:rtl/>
        </w:rPr>
        <w:t>تقرير إنترنت السعودية 2024</w:t>
      </w:r>
      <w:r w:rsidR="00DD0664" w:rsidRPr="00643260">
        <w:rPr>
          <w:rFonts w:ascii="Simplified Arabic" w:hAnsi="Simplified Arabic" w:cs="Simplified Arabic" w:hint="cs"/>
          <w:rtl/>
        </w:rPr>
        <w:t>.</w:t>
      </w:r>
      <w:r w:rsidR="00A429B0" w:rsidRPr="00643260">
        <w:rPr>
          <w:rFonts w:ascii="Simplified Arabic" w:hAnsi="Simplified Arabic" w:cs="Simplified Arabic" w:hint="cs"/>
          <w:rtl/>
        </w:rPr>
        <w:t xml:space="preserve"> </w:t>
      </w:r>
      <w:hyperlink r:id="rId42" w:history="1">
        <w:r w:rsidR="00A429B0" w:rsidRPr="00643260">
          <w:rPr>
            <w:rStyle w:val="Hyperlink"/>
            <w:rFonts w:ascii="Simplified Arabic" w:hAnsi="Simplified Arabic" w:cs="Simplified Arabic" w:hint="cs"/>
          </w:rPr>
          <w:t>https://www.cst.gov.sa/media-center/news/N2025051200</w:t>
        </w:r>
      </w:hyperlink>
    </w:p>
    <w:p w14:paraId="0E2F532A" w14:textId="3131341A" w:rsidR="00F84A44" w:rsidRPr="00643260" w:rsidRDefault="002857E7" w:rsidP="002857E7">
      <w:pPr>
        <w:bidi/>
        <w:jc w:val="both"/>
        <w:rPr>
          <w:rFonts w:ascii="Simplified Arabic" w:hAnsi="Simplified Arabic" w:cs="Simplified Arabic"/>
          <w:rtl/>
        </w:rPr>
      </w:pPr>
      <w:r w:rsidRPr="00643260">
        <w:rPr>
          <w:rFonts w:ascii="Simplified Arabic" w:hAnsi="Simplified Arabic" w:cs="Simplified Arabic" w:hint="cs"/>
          <w:rtl/>
        </w:rPr>
        <w:t xml:space="preserve">23- </w:t>
      </w:r>
      <w:r w:rsidR="00983BE5" w:rsidRPr="00643260">
        <w:rPr>
          <w:rFonts w:ascii="Simplified Arabic" w:hAnsi="Simplified Arabic" w:cs="Simplified Arabic" w:hint="cs"/>
          <w:rtl/>
        </w:rPr>
        <w:t xml:space="preserve">هيئة الحكومة الرقمية. (2023). </w:t>
      </w:r>
      <w:r w:rsidR="00983BE5" w:rsidRPr="00643260">
        <w:rPr>
          <w:rFonts w:ascii="Simplified Arabic" w:hAnsi="Simplified Arabic" w:cs="Simplified Arabic" w:hint="cs"/>
          <w:i/>
          <w:iCs/>
          <w:rtl/>
        </w:rPr>
        <w:t>مصطلحات الحكومة الرقمية: المنصة الرقمية</w:t>
      </w:r>
      <w:r w:rsidR="00983BE5" w:rsidRPr="00643260">
        <w:rPr>
          <w:rFonts w:ascii="Simplified Arabic" w:hAnsi="Simplified Arabic" w:cs="Simplified Arabic" w:hint="cs"/>
          <w:rtl/>
        </w:rPr>
        <w:t>. مسترجع بتاريخ 2 يوليو 2026</w:t>
      </w:r>
      <w:r w:rsidR="00BD161C">
        <w:rPr>
          <w:rFonts w:ascii="Simplified Arabic" w:hAnsi="Simplified Arabic" w:cs="Simplified Arabic" w:hint="cs"/>
          <w:rtl/>
        </w:rPr>
        <w:t>.</w:t>
      </w:r>
    </w:p>
    <w:p w14:paraId="48961E64" w14:textId="77777777" w:rsidR="00F84A44" w:rsidRPr="00643260" w:rsidRDefault="00000000" w:rsidP="00F84A44">
      <w:pPr>
        <w:bidi/>
        <w:ind w:left="720" w:hanging="720"/>
        <w:jc w:val="both"/>
        <w:rPr>
          <w:rFonts w:ascii="Simplified Arabic" w:hAnsi="Simplified Arabic" w:cs="Simplified Arabic"/>
          <w:rtl/>
        </w:rPr>
      </w:pPr>
      <w:hyperlink r:id="rId43" w:history="1">
        <w:r w:rsidR="00F84A44" w:rsidRPr="00643260">
          <w:rPr>
            <w:rStyle w:val="Hyperlink"/>
            <w:rFonts w:ascii="Simplified Arabic" w:hAnsi="Simplified Arabic" w:cs="Simplified Arabic" w:hint="cs"/>
          </w:rPr>
          <w:t>https://dga.gov.sa/ar/node/1591</w:t>
        </w:r>
      </w:hyperlink>
    </w:p>
    <w:p w14:paraId="111D6648" w14:textId="4E7E2417" w:rsidR="00534B30" w:rsidRPr="00643260" w:rsidRDefault="008F349D" w:rsidP="0025095B">
      <w:pPr>
        <w:bidi/>
        <w:ind w:left="720" w:hanging="720"/>
        <w:jc w:val="both"/>
        <w:rPr>
          <w:rFonts w:ascii="Simplified Arabic" w:hAnsi="Simplified Arabic" w:cs="Simplified Arabic"/>
          <w:rtl/>
        </w:rPr>
      </w:pPr>
      <w:r w:rsidRPr="00643260">
        <w:rPr>
          <w:rFonts w:ascii="Simplified Arabic" w:hAnsi="Simplified Arabic" w:cs="Simplified Arabic" w:hint="cs"/>
          <w:rtl/>
        </w:rPr>
        <w:t xml:space="preserve"> </w:t>
      </w:r>
      <w:r w:rsidR="00983BE5" w:rsidRPr="00643260">
        <w:rPr>
          <w:rFonts w:ascii="Simplified Arabic" w:hAnsi="Simplified Arabic" w:cs="Simplified Arabic" w:hint="cs"/>
          <w:rtl/>
        </w:rPr>
        <w:t xml:space="preserve"> </w:t>
      </w:r>
    </w:p>
    <w:p w14:paraId="2433F724" w14:textId="77777777" w:rsidR="00BD161C" w:rsidRPr="00BD161C" w:rsidRDefault="00BD161C" w:rsidP="00BD161C">
      <w:pPr>
        <w:bidi/>
        <w:rPr>
          <w:rtl/>
        </w:rPr>
      </w:pPr>
    </w:p>
    <w:p w14:paraId="78054F04" w14:textId="72268C48" w:rsidR="00983BE5" w:rsidRPr="00BD161C" w:rsidRDefault="00F96C4B" w:rsidP="00BD161C">
      <w:pPr>
        <w:pStyle w:val="Heading2"/>
        <w:bidi/>
        <w:jc w:val="both"/>
        <w:rPr>
          <w:rFonts w:ascii="Simplified Arabic" w:hAnsi="Simplified Arabic" w:cs="Simplified Arabic"/>
          <w:color w:val="000000" w:themeColor="text1"/>
          <w:sz w:val="28"/>
          <w:szCs w:val="28"/>
          <w:rtl/>
        </w:rPr>
      </w:pPr>
      <w:r w:rsidRPr="00BD161C">
        <w:rPr>
          <w:rFonts w:ascii="Simplified Arabic" w:hAnsi="Simplified Arabic" w:cs="Simplified Arabic" w:hint="cs"/>
          <w:color w:val="000000" w:themeColor="text1"/>
          <w:sz w:val="28"/>
          <w:szCs w:val="28"/>
          <w:rtl/>
        </w:rPr>
        <w:t>ثانيًا: المراجع الأجنبية</w:t>
      </w:r>
    </w:p>
    <w:p w14:paraId="79FEC91D" w14:textId="77777777" w:rsidR="00534B30" w:rsidRPr="00643260" w:rsidRDefault="00534B30" w:rsidP="00534B30">
      <w:pPr>
        <w:bidi/>
        <w:rPr>
          <w:rFonts w:ascii="Simplified Arabic" w:hAnsi="Simplified Arabic" w:cs="Simplified Arabic"/>
        </w:rPr>
      </w:pPr>
    </w:p>
    <w:p w14:paraId="2E3410CD" w14:textId="77777777" w:rsidR="00534B30" w:rsidRPr="00643260" w:rsidRDefault="00534B30" w:rsidP="00534B30">
      <w:pPr>
        <w:bidi/>
        <w:rPr>
          <w:rFonts w:ascii="Simplified Arabic" w:hAnsi="Simplified Arabic" w:cs="Simplified Arabic"/>
        </w:rPr>
      </w:pPr>
    </w:p>
    <w:p w14:paraId="0DDFE879" w14:textId="75BEEA1F" w:rsidR="00DE3E88" w:rsidRPr="00643260" w:rsidRDefault="00E571EE" w:rsidP="00BD161C">
      <w:pPr>
        <w:rPr>
          <w:rFonts w:ascii="Simplified Arabic" w:hAnsi="Simplified Arabic" w:cs="Simplified Arabic"/>
        </w:rPr>
      </w:pPr>
      <w:r w:rsidRPr="00643260">
        <w:rPr>
          <w:rFonts w:ascii="Simplified Arabic" w:hAnsi="Simplified Arabic" w:cs="Simplified Arabic" w:hint="cs"/>
        </w:rPr>
        <w:t xml:space="preserve"> </w:t>
      </w:r>
      <w:r w:rsidR="00E84277" w:rsidRPr="00643260">
        <w:rPr>
          <w:rFonts w:ascii="Simplified Arabic" w:hAnsi="Simplified Arabic" w:cs="Simplified Arabic" w:hint="cs"/>
        </w:rPr>
        <w:t>1</w:t>
      </w:r>
      <w:r w:rsidR="002857E7" w:rsidRPr="00643260">
        <w:rPr>
          <w:rFonts w:ascii="Simplified Arabic" w:hAnsi="Simplified Arabic" w:cs="Simplified Arabic" w:hint="cs"/>
        </w:rPr>
        <w:t xml:space="preserve">- </w:t>
      </w:r>
      <w:r w:rsidR="00983BE5" w:rsidRPr="00643260">
        <w:rPr>
          <w:rFonts w:ascii="Simplified Arabic" w:hAnsi="Simplified Arabic" w:cs="Simplified Arabic" w:hint="cs"/>
        </w:rPr>
        <w:t xml:space="preserve">Alanazi, T. M. (2023). </w:t>
      </w:r>
      <w:r w:rsidR="00983BE5" w:rsidRPr="00643260">
        <w:rPr>
          <w:rFonts w:ascii="Simplified Arabic" w:hAnsi="Simplified Arabic" w:cs="Simplified Arabic" w:hint="cs"/>
          <w:i/>
          <w:iCs/>
        </w:rPr>
        <w:t xml:space="preserve">Impact of social media marketing on brand loyalty in Saudi Arabia. </w:t>
      </w:r>
      <w:r w:rsidR="00983BE5" w:rsidRPr="00643260">
        <w:rPr>
          <w:rFonts w:ascii="Simplified Arabic" w:hAnsi="Simplified Arabic" w:cs="Simplified Arabic" w:hint="cs"/>
        </w:rPr>
        <w:t>International Journal of Data and Network Science, 7</w:t>
      </w:r>
      <w:r w:rsidR="00B269B2" w:rsidRPr="00643260">
        <w:rPr>
          <w:rFonts w:ascii="Simplified Arabic" w:hAnsi="Simplified Arabic" w:cs="Simplified Arabic" w:hint="cs"/>
        </w:rPr>
        <w:t xml:space="preserve"> (1)</w:t>
      </w:r>
      <w:r w:rsidR="00983BE5" w:rsidRPr="00643260">
        <w:rPr>
          <w:rFonts w:ascii="Simplified Arabic" w:hAnsi="Simplified Arabic" w:cs="Simplified Arabic" w:hint="cs"/>
        </w:rPr>
        <w:t>, 107–116</w:t>
      </w:r>
      <w:r w:rsidR="00B269B2" w:rsidRPr="00643260">
        <w:rPr>
          <w:rFonts w:ascii="Simplified Arabic" w:hAnsi="Simplified Arabic" w:cs="Simplified Arabic" w:hint="cs"/>
        </w:rPr>
        <w:t xml:space="preserve">. </w:t>
      </w:r>
      <w:hyperlink r:id="rId44" w:history="1">
        <w:r w:rsidR="00A429B0" w:rsidRPr="00643260">
          <w:rPr>
            <w:rStyle w:val="Hyperlink"/>
            <w:rFonts w:ascii="Simplified Arabic" w:hAnsi="Simplified Arabic" w:cs="Simplified Arabic" w:hint="cs"/>
          </w:rPr>
          <w:t>https://doi.org/10.5267/j.ijdns.2022.11.012</w:t>
        </w:r>
      </w:hyperlink>
    </w:p>
    <w:p w14:paraId="5ACC367B" w14:textId="4CEDF1F3" w:rsidR="005448C3" w:rsidRPr="00BD161C" w:rsidRDefault="005849B5" w:rsidP="00BD161C">
      <w:pPr>
        <w:spacing w:before="240" w:after="200"/>
        <w:rPr>
          <w:rFonts w:ascii="Simplified Arabic" w:hAnsi="Simplified Arabic" w:cs="Simplified Arabic"/>
          <w:color w:val="0000FF"/>
          <w:u w:val="single"/>
        </w:rPr>
      </w:pPr>
      <w:r w:rsidRPr="00643260">
        <w:rPr>
          <w:rFonts w:ascii="Simplified Arabic" w:hAnsi="Simplified Arabic" w:cs="Simplified Arabic" w:hint="cs"/>
          <w:rtl/>
        </w:rPr>
        <w:lastRenderedPageBreak/>
        <w:t>2</w:t>
      </w:r>
      <w:r w:rsidR="002857E7" w:rsidRPr="00643260">
        <w:rPr>
          <w:rFonts w:ascii="Simplified Arabic" w:hAnsi="Simplified Arabic" w:cs="Simplified Arabic" w:hint="cs"/>
        </w:rPr>
        <w:t xml:space="preserve">- </w:t>
      </w:r>
      <w:r w:rsidR="00983BE5" w:rsidRPr="00643260">
        <w:rPr>
          <w:rFonts w:ascii="Simplified Arabic" w:hAnsi="Simplified Arabic" w:cs="Simplified Arabic" w:hint="cs"/>
        </w:rPr>
        <w:t xml:space="preserve">Alenazi, S. A. (2025). </w:t>
      </w:r>
      <w:r w:rsidR="00983BE5" w:rsidRPr="00643260">
        <w:rPr>
          <w:rFonts w:ascii="Simplified Arabic" w:hAnsi="Simplified Arabic" w:cs="Simplified Arabic" w:hint="cs"/>
          <w:i/>
          <w:iCs/>
        </w:rPr>
        <w:t>The impact of digital marketing campaigns in Saudi Arabia: A social media sentiment</w:t>
      </w:r>
      <w:r w:rsidR="002D1738" w:rsidRPr="00643260">
        <w:rPr>
          <w:rFonts w:ascii="Simplified Arabic" w:hAnsi="Simplified Arabic" w:cs="Simplified Arabic" w:hint="cs"/>
          <w:i/>
          <w:iCs/>
        </w:rPr>
        <w:t xml:space="preserve"> </w:t>
      </w:r>
      <w:r w:rsidR="00983BE5" w:rsidRPr="00643260">
        <w:rPr>
          <w:rFonts w:ascii="Simplified Arabic" w:hAnsi="Simplified Arabic" w:cs="Simplified Arabic" w:hint="cs"/>
          <w:i/>
          <w:iCs/>
        </w:rPr>
        <w:t>analysis approach</w:t>
      </w:r>
      <w:r w:rsidR="00983BE5" w:rsidRPr="00643260">
        <w:rPr>
          <w:rFonts w:ascii="Simplified Arabic" w:hAnsi="Simplified Arabic" w:cs="Simplified Arabic" w:hint="cs"/>
        </w:rPr>
        <w:t>. Architectur</w:t>
      </w:r>
      <w:r w:rsidR="00461E5C" w:rsidRPr="00643260">
        <w:rPr>
          <w:rFonts w:ascii="Simplified Arabic" w:hAnsi="Simplified Arabic" w:cs="Simplified Arabic" w:hint="cs"/>
        </w:rPr>
        <w:t>e</w:t>
      </w:r>
      <w:r w:rsidR="00983BE5" w:rsidRPr="00643260">
        <w:rPr>
          <w:rFonts w:ascii="Simplified Arabic" w:hAnsi="Simplified Arabic" w:cs="Simplified Arabic" w:hint="cs"/>
        </w:rPr>
        <w:t xml:space="preserve"> Image Studies, 6(4), 912–925</w:t>
      </w:r>
      <w:r w:rsidR="00B269B2" w:rsidRPr="00643260">
        <w:rPr>
          <w:rFonts w:ascii="Simplified Arabic" w:hAnsi="Simplified Arabic" w:cs="Simplified Arabic" w:hint="cs"/>
        </w:rPr>
        <w:t>.</w:t>
      </w:r>
      <w:r w:rsidR="002D1738" w:rsidRPr="00643260">
        <w:rPr>
          <w:rFonts w:ascii="Simplified Arabic" w:hAnsi="Simplified Arabic" w:cs="Simplified Arabic" w:hint="cs"/>
        </w:rPr>
        <w:t xml:space="preserve"> </w:t>
      </w:r>
      <w:hyperlink r:id="rId45" w:history="1">
        <w:r w:rsidR="00A429B0" w:rsidRPr="00643260">
          <w:rPr>
            <w:rStyle w:val="Hyperlink"/>
            <w:rFonts w:ascii="Simplified Arabic" w:hAnsi="Simplified Arabic" w:cs="Simplified Arabic" w:hint="cs"/>
          </w:rPr>
          <w:t>https://doi.org/10.62754/ais.v6i4.699</w:t>
        </w:r>
      </w:hyperlink>
    </w:p>
    <w:p w14:paraId="531E0757" w14:textId="59C8C996" w:rsidR="00B269B2" w:rsidRPr="00643260" w:rsidRDefault="005849B5" w:rsidP="00A429B0">
      <w:pPr>
        <w:jc w:val="both"/>
        <w:rPr>
          <w:rFonts w:ascii="Simplified Arabic" w:hAnsi="Simplified Arabic" w:cs="Simplified Arabic"/>
        </w:rPr>
      </w:pPr>
      <w:r w:rsidRPr="00643260">
        <w:rPr>
          <w:rFonts w:ascii="Simplified Arabic" w:hAnsi="Simplified Arabic" w:cs="Simplified Arabic" w:hint="cs"/>
          <w:rtl/>
        </w:rPr>
        <w:t>3</w:t>
      </w:r>
      <w:r w:rsidR="002857E7" w:rsidRPr="00643260">
        <w:rPr>
          <w:rFonts w:ascii="Simplified Arabic" w:hAnsi="Simplified Arabic" w:cs="Simplified Arabic" w:hint="cs"/>
        </w:rPr>
        <w:t xml:space="preserve">- </w:t>
      </w:r>
      <w:r w:rsidR="00983BE5" w:rsidRPr="00643260">
        <w:rPr>
          <w:rFonts w:ascii="Simplified Arabic" w:hAnsi="Simplified Arabic" w:cs="Simplified Arabic" w:hint="cs"/>
        </w:rPr>
        <w:t xml:space="preserve">Alsaadi, H., </w:t>
      </w:r>
      <w:proofErr w:type="spellStart"/>
      <w:r w:rsidR="00983BE5" w:rsidRPr="00643260">
        <w:rPr>
          <w:rFonts w:ascii="Simplified Arabic" w:hAnsi="Simplified Arabic" w:cs="Simplified Arabic" w:hint="cs"/>
        </w:rPr>
        <w:t>Wali</w:t>
      </w:r>
      <w:proofErr w:type="spellEnd"/>
      <w:r w:rsidR="00983BE5" w:rsidRPr="00643260">
        <w:rPr>
          <w:rFonts w:ascii="Simplified Arabic" w:hAnsi="Simplified Arabic" w:cs="Simplified Arabic" w:hint="cs"/>
        </w:rPr>
        <w:t xml:space="preserve">, A., &amp; </w:t>
      </w:r>
      <w:proofErr w:type="spellStart"/>
      <w:r w:rsidR="00983BE5" w:rsidRPr="00643260">
        <w:rPr>
          <w:rFonts w:ascii="Simplified Arabic" w:hAnsi="Simplified Arabic" w:cs="Simplified Arabic" w:hint="cs"/>
        </w:rPr>
        <w:t>Fakieh</w:t>
      </w:r>
      <w:proofErr w:type="spellEnd"/>
      <w:r w:rsidR="00983BE5" w:rsidRPr="00643260">
        <w:rPr>
          <w:rFonts w:ascii="Simplified Arabic" w:hAnsi="Simplified Arabic" w:cs="Simplified Arabic" w:hint="cs"/>
        </w:rPr>
        <w:t xml:space="preserve">, B. (2024). </w:t>
      </w:r>
      <w:r w:rsidR="00983BE5" w:rsidRPr="00643260">
        <w:rPr>
          <w:rFonts w:ascii="Simplified Arabic" w:hAnsi="Simplified Arabic" w:cs="Simplified Arabic" w:hint="cs"/>
          <w:i/>
          <w:iCs/>
        </w:rPr>
        <w:t>A dataset analysis of digital marketing's influence on purchase intentions of millennials and generation Z in Saudi Arabia</w:t>
      </w:r>
      <w:r w:rsidR="00983BE5" w:rsidRPr="00643260">
        <w:rPr>
          <w:rFonts w:ascii="Simplified Arabic" w:hAnsi="Simplified Arabic" w:cs="Simplified Arabic" w:hint="cs"/>
        </w:rPr>
        <w:t xml:space="preserve">. Data in Brief, 57, </w:t>
      </w:r>
    </w:p>
    <w:p w14:paraId="754E768B" w14:textId="3828A597" w:rsidR="00DE3E88" w:rsidRPr="00643260" w:rsidRDefault="00B269B2" w:rsidP="00BD161C">
      <w:pPr>
        <w:jc w:val="both"/>
        <w:rPr>
          <w:rFonts w:ascii="Simplified Arabic" w:hAnsi="Simplified Arabic" w:cs="Simplified Arabic"/>
        </w:rPr>
      </w:pPr>
      <w:r w:rsidRPr="00643260">
        <w:rPr>
          <w:rFonts w:ascii="Simplified Arabic" w:hAnsi="Simplified Arabic" w:cs="Simplified Arabic" w:hint="cs"/>
        </w:rPr>
        <w:t xml:space="preserve">Article </w:t>
      </w:r>
      <w:r w:rsidR="00983BE5" w:rsidRPr="00643260">
        <w:rPr>
          <w:rFonts w:ascii="Simplified Arabic" w:hAnsi="Simplified Arabic" w:cs="Simplified Arabic" w:hint="cs"/>
        </w:rPr>
        <w:t>111045.</w:t>
      </w:r>
      <w:r w:rsidRPr="00643260">
        <w:rPr>
          <w:rFonts w:ascii="Simplified Arabic" w:hAnsi="Simplified Arabic" w:cs="Simplified Arabic" w:hint="cs"/>
        </w:rPr>
        <w:t xml:space="preserve"> </w:t>
      </w:r>
      <w:hyperlink r:id="rId46" w:history="1">
        <w:r w:rsidRPr="00643260">
          <w:rPr>
            <w:rStyle w:val="Hyperlink"/>
            <w:rFonts w:ascii="Simplified Arabic" w:hAnsi="Simplified Arabic" w:cs="Simplified Arabic" w:hint="cs"/>
          </w:rPr>
          <w:t>https://doi.org/10.1016/j.dib.2024.111045</w:t>
        </w:r>
      </w:hyperlink>
    </w:p>
    <w:p w14:paraId="5E26B1CC" w14:textId="6A3503BC" w:rsidR="00983BE5" w:rsidRPr="00643260" w:rsidRDefault="005849B5" w:rsidP="00692FB9">
      <w:pPr>
        <w:spacing w:after="200"/>
        <w:jc w:val="both"/>
        <w:rPr>
          <w:rFonts w:ascii="Simplified Arabic" w:hAnsi="Simplified Arabic" w:cs="Simplified Arabic"/>
        </w:rPr>
      </w:pPr>
      <w:r w:rsidRPr="00643260">
        <w:rPr>
          <w:rFonts w:ascii="Simplified Arabic" w:hAnsi="Simplified Arabic" w:cs="Simplified Arabic" w:hint="cs"/>
          <w:rtl/>
        </w:rPr>
        <w:t>4</w:t>
      </w:r>
      <w:r w:rsidR="002857E7" w:rsidRPr="00643260">
        <w:rPr>
          <w:rFonts w:ascii="Simplified Arabic" w:hAnsi="Simplified Arabic" w:cs="Simplified Arabic" w:hint="cs"/>
        </w:rPr>
        <w:t xml:space="preserve">- </w:t>
      </w:r>
      <w:r w:rsidR="00983BE5" w:rsidRPr="00643260">
        <w:rPr>
          <w:rFonts w:ascii="Simplified Arabic" w:hAnsi="Simplified Arabic" w:cs="Simplified Arabic" w:hint="cs"/>
        </w:rPr>
        <w:t xml:space="preserve">Chaffey, D., &amp; Ellis-Chadwick, F. (2022). </w:t>
      </w:r>
      <w:r w:rsidR="00983BE5" w:rsidRPr="00643260">
        <w:rPr>
          <w:rFonts w:ascii="Simplified Arabic" w:hAnsi="Simplified Arabic" w:cs="Simplified Arabic" w:hint="cs"/>
          <w:i/>
          <w:iCs/>
        </w:rPr>
        <w:t>Digital marketing: Strategy, implementation and practice</w:t>
      </w:r>
      <w:r w:rsidR="00983BE5" w:rsidRPr="00643260">
        <w:rPr>
          <w:rFonts w:ascii="Simplified Arabic" w:hAnsi="Simplified Arabic" w:cs="Simplified Arabic" w:hint="cs"/>
        </w:rPr>
        <w:t xml:space="preserve"> (8th ed.). Pearson.</w:t>
      </w:r>
    </w:p>
    <w:p w14:paraId="0D7FD054" w14:textId="3CF55FAE" w:rsidR="00983BE5" w:rsidRPr="00643260" w:rsidRDefault="005849B5" w:rsidP="00692FB9">
      <w:pPr>
        <w:spacing w:after="200"/>
        <w:jc w:val="both"/>
        <w:rPr>
          <w:rFonts w:ascii="Simplified Arabic" w:hAnsi="Simplified Arabic" w:cs="Simplified Arabic"/>
        </w:rPr>
      </w:pPr>
      <w:r w:rsidRPr="00643260">
        <w:rPr>
          <w:rFonts w:ascii="Simplified Arabic" w:hAnsi="Simplified Arabic" w:cs="Simplified Arabic" w:hint="cs"/>
          <w:rtl/>
        </w:rPr>
        <w:t>5</w:t>
      </w:r>
      <w:r w:rsidR="002857E7" w:rsidRPr="00643260">
        <w:rPr>
          <w:rFonts w:ascii="Simplified Arabic" w:hAnsi="Simplified Arabic" w:cs="Simplified Arabic" w:hint="cs"/>
        </w:rPr>
        <w:t>-</w:t>
      </w:r>
      <w:r w:rsidR="00983BE5" w:rsidRPr="00643260">
        <w:rPr>
          <w:rFonts w:ascii="Simplified Arabic" w:hAnsi="Simplified Arabic" w:cs="Simplified Arabic" w:hint="cs"/>
        </w:rPr>
        <w:t xml:space="preserve">Graber, D. (2019). </w:t>
      </w:r>
      <w:r w:rsidR="00983BE5" w:rsidRPr="00643260">
        <w:rPr>
          <w:rFonts w:ascii="Simplified Arabic" w:hAnsi="Simplified Arabic" w:cs="Simplified Arabic" w:hint="cs"/>
          <w:i/>
          <w:iCs/>
        </w:rPr>
        <w:t>Raising humans in a digital world: Helping kids build a healthy relationship with technology.</w:t>
      </w:r>
      <w:r w:rsidR="00983BE5" w:rsidRPr="00643260">
        <w:rPr>
          <w:rFonts w:ascii="Simplified Arabic" w:hAnsi="Simplified Arabic" w:cs="Simplified Arabic" w:hint="cs"/>
        </w:rPr>
        <w:t xml:space="preserve"> </w:t>
      </w:r>
      <w:r w:rsidR="004B51C2" w:rsidRPr="00643260">
        <w:rPr>
          <w:rFonts w:ascii="Simplified Arabic" w:hAnsi="Simplified Arabic" w:cs="Simplified Arabic" w:hint="cs"/>
        </w:rPr>
        <w:t>HarperCollins Leadership.</w:t>
      </w:r>
    </w:p>
    <w:p w14:paraId="7B67EB99" w14:textId="6C33E821" w:rsidR="00983BE5" w:rsidRPr="00643260" w:rsidRDefault="005849B5" w:rsidP="00B269B2">
      <w:pPr>
        <w:jc w:val="both"/>
        <w:rPr>
          <w:rFonts w:ascii="Simplified Arabic" w:hAnsi="Simplified Arabic" w:cs="Simplified Arabic"/>
        </w:rPr>
      </w:pPr>
      <w:r w:rsidRPr="00643260">
        <w:rPr>
          <w:rFonts w:ascii="Simplified Arabic" w:hAnsi="Simplified Arabic" w:cs="Simplified Arabic" w:hint="cs"/>
          <w:rtl/>
        </w:rPr>
        <w:t>6</w:t>
      </w:r>
      <w:r w:rsidR="002857E7" w:rsidRPr="00643260">
        <w:rPr>
          <w:rFonts w:ascii="Simplified Arabic" w:hAnsi="Simplified Arabic" w:cs="Simplified Arabic" w:hint="cs"/>
        </w:rPr>
        <w:t xml:space="preserve">- </w:t>
      </w:r>
      <w:r w:rsidR="00983BE5" w:rsidRPr="00643260">
        <w:rPr>
          <w:rFonts w:ascii="Simplified Arabic" w:hAnsi="Simplified Arabic" w:cs="Simplified Arabic" w:hint="cs"/>
        </w:rPr>
        <w:t>Ibn Auf, A. I. A.</w:t>
      </w:r>
      <w:r w:rsidR="00346708" w:rsidRPr="00643260">
        <w:rPr>
          <w:rFonts w:ascii="Simplified Arabic" w:hAnsi="Simplified Arabic" w:cs="Simplified Arabic" w:hint="cs"/>
          <w:rtl/>
        </w:rPr>
        <w:t xml:space="preserve"> </w:t>
      </w:r>
      <w:r w:rsidR="00E25557" w:rsidRPr="00643260">
        <w:rPr>
          <w:rFonts w:ascii="Simplified Arabic" w:hAnsi="Simplified Arabic" w:cs="Simplified Arabic" w:hint="cs"/>
        </w:rPr>
        <w:t>A</w:t>
      </w:r>
      <w:r w:rsidR="00983BE5" w:rsidRPr="00643260">
        <w:rPr>
          <w:rFonts w:ascii="Simplified Arabic" w:hAnsi="Simplified Arabic" w:cs="Simplified Arabic" w:hint="cs"/>
        </w:rPr>
        <w:t xml:space="preserve">, </w:t>
      </w:r>
      <w:proofErr w:type="spellStart"/>
      <w:r w:rsidR="00983BE5" w:rsidRPr="00643260">
        <w:rPr>
          <w:rFonts w:ascii="Simplified Arabic" w:hAnsi="Simplified Arabic" w:cs="Simplified Arabic" w:hint="cs"/>
        </w:rPr>
        <w:t>Alblowi</w:t>
      </w:r>
      <w:proofErr w:type="spellEnd"/>
      <w:r w:rsidR="00983BE5" w:rsidRPr="00643260">
        <w:rPr>
          <w:rFonts w:ascii="Simplified Arabic" w:hAnsi="Simplified Arabic" w:cs="Simplified Arabic" w:hint="cs"/>
        </w:rPr>
        <w:t xml:space="preserve">, Y. H., </w:t>
      </w:r>
      <w:proofErr w:type="spellStart"/>
      <w:r w:rsidR="00983BE5" w:rsidRPr="00643260">
        <w:rPr>
          <w:rFonts w:ascii="Simplified Arabic" w:hAnsi="Simplified Arabic" w:cs="Simplified Arabic" w:hint="cs"/>
        </w:rPr>
        <w:t>Alkhaldi</w:t>
      </w:r>
      <w:proofErr w:type="spellEnd"/>
      <w:r w:rsidR="00983BE5" w:rsidRPr="00643260">
        <w:rPr>
          <w:rFonts w:ascii="Simplified Arabic" w:hAnsi="Simplified Arabic" w:cs="Simplified Arabic" w:hint="cs"/>
        </w:rPr>
        <w:t xml:space="preserve">, R. O., </w:t>
      </w:r>
      <w:proofErr w:type="spellStart"/>
      <w:r w:rsidR="00983BE5" w:rsidRPr="00643260">
        <w:rPr>
          <w:rFonts w:ascii="Simplified Arabic" w:hAnsi="Simplified Arabic" w:cs="Simplified Arabic" w:hint="cs"/>
        </w:rPr>
        <w:t>Thabet</w:t>
      </w:r>
      <w:proofErr w:type="spellEnd"/>
      <w:r w:rsidR="00983BE5" w:rsidRPr="00643260">
        <w:rPr>
          <w:rFonts w:ascii="Simplified Arabic" w:hAnsi="Simplified Arabic" w:cs="Simplified Arabic" w:hint="cs"/>
        </w:rPr>
        <w:t xml:space="preserve">, S. A., </w:t>
      </w:r>
      <w:proofErr w:type="spellStart"/>
      <w:r w:rsidR="00983BE5" w:rsidRPr="00643260">
        <w:rPr>
          <w:rFonts w:ascii="Simplified Arabic" w:hAnsi="Simplified Arabic" w:cs="Simplified Arabic" w:hint="cs"/>
        </w:rPr>
        <w:t>Alabdali</w:t>
      </w:r>
      <w:proofErr w:type="spellEnd"/>
      <w:r w:rsidR="00983BE5" w:rsidRPr="00643260">
        <w:rPr>
          <w:rFonts w:ascii="Simplified Arabic" w:hAnsi="Simplified Arabic" w:cs="Simplified Arabic" w:hint="cs"/>
        </w:rPr>
        <w:t xml:space="preserve">, A. A. H., </w:t>
      </w:r>
      <w:proofErr w:type="spellStart"/>
      <w:r w:rsidR="00983BE5" w:rsidRPr="00643260">
        <w:rPr>
          <w:rFonts w:ascii="Simplified Arabic" w:hAnsi="Simplified Arabic" w:cs="Simplified Arabic" w:hint="cs"/>
        </w:rPr>
        <w:t>Binshalhoub</w:t>
      </w:r>
      <w:proofErr w:type="spellEnd"/>
      <w:r w:rsidR="00983BE5" w:rsidRPr="00643260">
        <w:rPr>
          <w:rFonts w:ascii="Simplified Arabic" w:hAnsi="Simplified Arabic" w:cs="Simplified Arabic" w:hint="cs"/>
        </w:rPr>
        <w:t xml:space="preserve">, F. H., </w:t>
      </w:r>
      <w:proofErr w:type="spellStart"/>
      <w:r w:rsidR="00983BE5" w:rsidRPr="00643260">
        <w:rPr>
          <w:rFonts w:ascii="Simplified Arabic" w:hAnsi="Simplified Arabic" w:cs="Simplified Arabic" w:hint="cs"/>
        </w:rPr>
        <w:t>Alzahrani</w:t>
      </w:r>
      <w:proofErr w:type="spellEnd"/>
      <w:r w:rsidR="00983BE5" w:rsidRPr="00643260">
        <w:rPr>
          <w:rFonts w:ascii="Simplified Arabic" w:hAnsi="Simplified Arabic" w:cs="Simplified Arabic" w:hint="cs"/>
        </w:rPr>
        <w:t xml:space="preserve">, K. A. S., &amp; </w:t>
      </w:r>
      <w:proofErr w:type="spellStart"/>
      <w:r w:rsidR="00983BE5" w:rsidRPr="00643260">
        <w:rPr>
          <w:rFonts w:ascii="Simplified Arabic" w:hAnsi="Simplified Arabic" w:cs="Simplified Arabic" w:hint="cs"/>
        </w:rPr>
        <w:t>Alzahrani</w:t>
      </w:r>
      <w:proofErr w:type="spellEnd"/>
      <w:r w:rsidR="00983BE5" w:rsidRPr="00643260">
        <w:rPr>
          <w:rFonts w:ascii="Simplified Arabic" w:hAnsi="Simplified Arabic" w:cs="Simplified Arabic" w:hint="cs"/>
        </w:rPr>
        <w:t xml:space="preserve">, R. A. I. (2023). </w:t>
      </w:r>
      <w:r w:rsidR="00983BE5" w:rsidRPr="00643260">
        <w:rPr>
          <w:rFonts w:ascii="Simplified Arabic" w:hAnsi="Simplified Arabic" w:cs="Simplified Arabic" w:hint="cs"/>
          <w:i/>
          <w:iCs/>
        </w:rPr>
        <w:t>Social comparison and body image in teenage users of the TikTok app.</w:t>
      </w:r>
      <w:r w:rsidR="00983BE5" w:rsidRPr="00643260">
        <w:rPr>
          <w:rFonts w:ascii="Simplified Arabic" w:hAnsi="Simplified Arabic" w:cs="Simplified Arabic" w:hint="cs"/>
        </w:rPr>
        <w:t xml:space="preserve"> </w:t>
      </w:r>
      <w:proofErr w:type="spellStart"/>
      <w:r w:rsidR="00983BE5" w:rsidRPr="00643260">
        <w:rPr>
          <w:rFonts w:ascii="Simplified Arabic" w:hAnsi="Simplified Arabic" w:cs="Simplified Arabic" w:hint="cs"/>
        </w:rPr>
        <w:t>Cureus</w:t>
      </w:r>
      <w:proofErr w:type="spellEnd"/>
      <w:r w:rsidR="00983BE5" w:rsidRPr="00643260">
        <w:rPr>
          <w:rFonts w:ascii="Simplified Arabic" w:hAnsi="Simplified Arabic" w:cs="Simplified Arabic" w:hint="cs"/>
        </w:rPr>
        <w:t>, 15(11), e48227.</w:t>
      </w:r>
    </w:p>
    <w:p w14:paraId="3B746FAF" w14:textId="0A65754A" w:rsidR="00DE3E88" w:rsidRPr="00643260" w:rsidRDefault="00000000" w:rsidP="00BD161C">
      <w:pPr>
        <w:jc w:val="both"/>
        <w:rPr>
          <w:rFonts w:ascii="Simplified Arabic" w:hAnsi="Simplified Arabic" w:cs="Simplified Arabic"/>
        </w:rPr>
      </w:pPr>
      <w:hyperlink r:id="rId47" w:history="1">
        <w:r w:rsidR="00DE3E88" w:rsidRPr="00643260">
          <w:rPr>
            <w:rStyle w:val="Hyperlink"/>
            <w:rFonts w:ascii="Simplified Arabic" w:hAnsi="Simplified Arabic" w:cs="Simplified Arabic" w:hint="cs"/>
          </w:rPr>
          <w:t>https://doi.org/10.7759/cureus.48227</w:t>
        </w:r>
      </w:hyperlink>
    </w:p>
    <w:p w14:paraId="3B7E96AC" w14:textId="71514CC8" w:rsidR="00DE3E88" w:rsidRPr="00643260" w:rsidRDefault="005849B5" w:rsidP="00BD161C">
      <w:pPr>
        <w:jc w:val="both"/>
        <w:rPr>
          <w:rFonts w:ascii="Simplified Arabic" w:hAnsi="Simplified Arabic" w:cs="Simplified Arabic"/>
        </w:rPr>
      </w:pPr>
      <w:r w:rsidRPr="00643260">
        <w:rPr>
          <w:rFonts w:ascii="Simplified Arabic" w:hAnsi="Simplified Arabic" w:cs="Simplified Arabic" w:hint="cs"/>
          <w:rtl/>
        </w:rPr>
        <w:t>7</w:t>
      </w:r>
      <w:r w:rsidR="002857E7" w:rsidRPr="00643260">
        <w:rPr>
          <w:rFonts w:ascii="Simplified Arabic" w:hAnsi="Simplified Arabic" w:cs="Simplified Arabic" w:hint="cs"/>
        </w:rPr>
        <w:t xml:space="preserve">- </w:t>
      </w:r>
      <w:r w:rsidR="00983BE5" w:rsidRPr="00643260">
        <w:rPr>
          <w:rFonts w:ascii="Simplified Arabic" w:hAnsi="Simplified Arabic" w:cs="Simplified Arabic" w:hint="cs"/>
        </w:rPr>
        <w:t xml:space="preserve">Jameel, A., Khan, S., </w:t>
      </w:r>
      <w:proofErr w:type="spellStart"/>
      <w:r w:rsidR="00983BE5" w:rsidRPr="00643260">
        <w:rPr>
          <w:rFonts w:ascii="Simplified Arabic" w:hAnsi="Simplified Arabic" w:cs="Simplified Arabic" w:hint="cs"/>
        </w:rPr>
        <w:t>Alonazi</w:t>
      </w:r>
      <w:proofErr w:type="spellEnd"/>
      <w:r w:rsidR="00983BE5" w:rsidRPr="00643260">
        <w:rPr>
          <w:rFonts w:ascii="Simplified Arabic" w:hAnsi="Simplified Arabic" w:cs="Simplified Arabic" w:hint="cs"/>
        </w:rPr>
        <w:t xml:space="preserve">, W. B., &amp; Khan, A. A. (2024). </w:t>
      </w:r>
      <w:r w:rsidR="00983BE5" w:rsidRPr="00643260">
        <w:rPr>
          <w:rFonts w:ascii="Simplified Arabic" w:hAnsi="Simplified Arabic" w:cs="Simplified Arabic" w:hint="cs"/>
          <w:i/>
          <w:iCs/>
        </w:rPr>
        <w:t>Exploring the impact of social media sites on compulsive shopping behavior: The mediating role of materialism. Psychology Research and Behavior Management</w:t>
      </w:r>
      <w:r w:rsidR="00983BE5" w:rsidRPr="00643260">
        <w:rPr>
          <w:rFonts w:ascii="Simplified Arabic" w:hAnsi="Simplified Arabic" w:cs="Simplified Arabic" w:hint="cs"/>
        </w:rPr>
        <w:t>, 17, 171–185.</w:t>
      </w:r>
      <w:r w:rsidR="00DE3E88" w:rsidRPr="00643260">
        <w:rPr>
          <w:rFonts w:ascii="Simplified Arabic" w:hAnsi="Simplified Arabic" w:cs="Simplified Arabic" w:hint="cs"/>
        </w:rPr>
        <w:t xml:space="preserve"> </w:t>
      </w:r>
      <w:hyperlink r:id="rId48" w:history="1">
        <w:r w:rsidR="00B269B2" w:rsidRPr="00643260">
          <w:rPr>
            <w:rStyle w:val="Hyperlink"/>
            <w:rFonts w:ascii="Simplified Arabic" w:hAnsi="Simplified Arabic" w:cs="Simplified Arabic" w:hint="cs"/>
          </w:rPr>
          <w:t>https://doi.org/10.2147/PRBM.S442193</w:t>
        </w:r>
      </w:hyperlink>
      <w:r w:rsidR="00DE3E88" w:rsidRPr="00643260">
        <w:rPr>
          <w:rFonts w:ascii="Simplified Arabic" w:hAnsi="Simplified Arabic" w:cs="Simplified Arabic" w:hint="cs"/>
        </w:rPr>
        <w:t xml:space="preserve"> </w:t>
      </w:r>
    </w:p>
    <w:p w14:paraId="02670873" w14:textId="58A757D2" w:rsidR="00983BE5" w:rsidRPr="00643260" w:rsidRDefault="005849B5" w:rsidP="00692FB9">
      <w:pPr>
        <w:spacing w:after="200"/>
        <w:jc w:val="both"/>
        <w:rPr>
          <w:rFonts w:ascii="Simplified Arabic" w:hAnsi="Simplified Arabic" w:cs="Simplified Arabic"/>
        </w:rPr>
      </w:pPr>
      <w:r w:rsidRPr="00643260">
        <w:rPr>
          <w:rFonts w:ascii="Simplified Arabic" w:hAnsi="Simplified Arabic" w:cs="Simplified Arabic" w:hint="cs"/>
          <w:rtl/>
        </w:rPr>
        <w:t>8</w:t>
      </w:r>
      <w:r w:rsidR="002857E7" w:rsidRPr="00643260">
        <w:rPr>
          <w:rFonts w:ascii="Simplified Arabic" w:hAnsi="Simplified Arabic" w:cs="Simplified Arabic" w:hint="cs"/>
        </w:rPr>
        <w:t>-</w:t>
      </w:r>
      <w:r w:rsidR="00983BE5" w:rsidRPr="00643260">
        <w:rPr>
          <w:rFonts w:ascii="Simplified Arabic" w:hAnsi="Simplified Arabic" w:cs="Simplified Arabic" w:hint="cs"/>
        </w:rPr>
        <w:t xml:space="preserve">Kotler, P., </w:t>
      </w:r>
      <w:proofErr w:type="spellStart"/>
      <w:r w:rsidR="00983BE5" w:rsidRPr="00643260">
        <w:rPr>
          <w:rFonts w:ascii="Simplified Arabic" w:hAnsi="Simplified Arabic" w:cs="Simplified Arabic" w:hint="cs"/>
        </w:rPr>
        <w:t>Kartajaya</w:t>
      </w:r>
      <w:proofErr w:type="spellEnd"/>
      <w:r w:rsidR="00983BE5" w:rsidRPr="00643260">
        <w:rPr>
          <w:rFonts w:ascii="Simplified Arabic" w:hAnsi="Simplified Arabic" w:cs="Simplified Arabic" w:hint="cs"/>
        </w:rPr>
        <w:t xml:space="preserve">, H., &amp; Setiawan, I. (2021). </w:t>
      </w:r>
      <w:r w:rsidR="00983BE5" w:rsidRPr="00643260">
        <w:rPr>
          <w:rFonts w:ascii="Simplified Arabic" w:hAnsi="Simplified Arabic" w:cs="Simplified Arabic" w:hint="cs"/>
          <w:i/>
          <w:iCs/>
        </w:rPr>
        <w:t>Marketing 5.0: Technology for humanity</w:t>
      </w:r>
      <w:r w:rsidR="00983BE5" w:rsidRPr="00643260">
        <w:rPr>
          <w:rFonts w:ascii="Simplified Arabic" w:hAnsi="Simplified Arabic" w:cs="Simplified Arabic" w:hint="cs"/>
        </w:rPr>
        <w:t>. Wiley.</w:t>
      </w:r>
    </w:p>
    <w:p w14:paraId="45BBCD96" w14:textId="22094DB8" w:rsidR="00983BE5" w:rsidRPr="00643260" w:rsidRDefault="005849B5" w:rsidP="00692FB9">
      <w:pPr>
        <w:spacing w:after="200"/>
        <w:jc w:val="both"/>
        <w:rPr>
          <w:rFonts w:ascii="Simplified Arabic" w:hAnsi="Simplified Arabic" w:cs="Simplified Arabic"/>
        </w:rPr>
      </w:pPr>
      <w:r w:rsidRPr="00643260">
        <w:rPr>
          <w:rFonts w:ascii="Simplified Arabic" w:hAnsi="Simplified Arabic" w:cs="Simplified Arabic" w:hint="cs"/>
          <w:rtl/>
        </w:rPr>
        <w:t>9</w:t>
      </w:r>
      <w:r w:rsidR="002857E7" w:rsidRPr="00643260">
        <w:rPr>
          <w:rFonts w:ascii="Simplified Arabic" w:hAnsi="Simplified Arabic" w:cs="Simplified Arabic" w:hint="cs"/>
        </w:rPr>
        <w:t>-</w:t>
      </w:r>
      <w:r w:rsidR="00983BE5" w:rsidRPr="00643260">
        <w:rPr>
          <w:rFonts w:ascii="Simplified Arabic" w:hAnsi="Simplified Arabic" w:cs="Simplified Arabic" w:hint="cs"/>
        </w:rPr>
        <w:t xml:space="preserve">Kotler, P., </w:t>
      </w:r>
      <w:proofErr w:type="spellStart"/>
      <w:r w:rsidR="00983BE5" w:rsidRPr="00643260">
        <w:rPr>
          <w:rFonts w:ascii="Simplified Arabic" w:hAnsi="Simplified Arabic" w:cs="Simplified Arabic" w:hint="cs"/>
        </w:rPr>
        <w:t>Kartajaya</w:t>
      </w:r>
      <w:proofErr w:type="spellEnd"/>
      <w:r w:rsidR="00983BE5" w:rsidRPr="00643260">
        <w:rPr>
          <w:rFonts w:ascii="Simplified Arabic" w:hAnsi="Simplified Arabic" w:cs="Simplified Arabic" w:hint="cs"/>
        </w:rPr>
        <w:t xml:space="preserve">, H., &amp; Setiawan, I. (2024). </w:t>
      </w:r>
      <w:r w:rsidR="00983BE5" w:rsidRPr="00643260">
        <w:rPr>
          <w:rFonts w:ascii="Simplified Arabic" w:hAnsi="Simplified Arabic" w:cs="Simplified Arabic" w:hint="cs"/>
          <w:i/>
          <w:iCs/>
        </w:rPr>
        <w:t>Marketing 6.0: The future is immersive</w:t>
      </w:r>
      <w:r w:rsidR="00983BE5" w:rsidRPr="00643260">
        <w:rPr>
          <w:rFonts w:ascii="Simplified Arabic" w:hAnsi="Simplified Arabic" w:cs="Simplified Arabic" w:hint="cs"/>
        </w:rPr>
        <w:t>. Wiley.</w:t>
      </w:r>
    </w:p>
    <w:p w14:paraId="113F4705" w14:textId="56FB77A3" w:rsidR="00DE3E88" w:rsidRPr="00643260" w:rsidRDefault="005849B5" w:rsidP="00BD161C">
      <w:pPr>
        <w:jc w:val="both"/>
        <w:rPr>
          <w:rFonts w:ascii="Simplified Arabic" w:hAnsi="Simplified Arabic" w:cs="Simplified Arabic"/>
        </w:rPr>
      </w:pPr>
      <w:r w:rsidRPr="00643260">
        <w:rPr>
          <w:rFonts w:ascii="Simplified Arabic" w:hAnsi="Simplified Arabic" w:cs="Simplified Arabic" w:hint="cs"/>
          <w:rtl/>
        </w:rPr>
        <w:t>10</w:t>
      </w:r>
      <w:r w:rsidR="002857E7" w:rsidRPr="00643260">
        <w:rPr>
          <w:rFonts w:ascii="Simplified Arabic" w:hAnsi="Simplified Arabic" w:cs="Simplified Arabic" w:hint="cs"/>
        </w:rPr>
        <w:t xml:space="preserve">- </w:t>
      </w:r>
      <w:r w:rsidR="00983BE5" w:rsidRPr="00643260">
        <w:rPr>
          <w:rFonts w:ascii="Simplified Arabic" w:hAnsi="Simplified Arabic" w:cs="Simplified Arabic" w:hint="cs"/>
        </w:rPr>
        <w:t xml:space="preserve">Saquib, J., Ibrahim, A., </w:t>
      </w:r>
      <w:proofErr w:type="spellStart"/>
      <w:r w:rsidR="00983BE5" w:rsidRPr="00643260">
        <w:rPr>
          <w:rFonts w:ascii="Simplified Arabic" w:hAnsi="Simplified Arabic" w:cs="Simplified Arabic" w:hint="cs"/>
        </w:rPr>
        <w:t>Charbat</w:t>
      </w:r>
      <w:proofErr w:type="spellEnd"/>
      <w:r w:rsidR="00983BE5" w:rsidRPr="00643260">
        <w:rPr>
          <w:rFonts w:ascii="Simplified Arabic" w:hAnsi="Simplified Arabic" w:cs="Simplified Arabic" w:hint="cs"/>
        </w:rPr>
        <w:t xml:space="preserve">, M. A., </w:t>
      </w:r>
      <w:proofErr w:type="spellStart"/>
      <w:r w:rsidR="00983BE5" w:rsidRPr="00643260">
        <w:rPr>
          <w:rFonts w:ascii="Simplified Arabic" w:hAnsi="Simplified Arabic" w:cs="Simplified Arabic" w:hint="cs"/>
        </w:rPr>
        <w:t>Almazrou</w:t>
      </w:r>
      <w:proofErr w:type="spellEnd"/>
      <w:r w:rsidR="00983BE5" w:rsidRPr="00643260">
        <w:rPr>
          <w:rFonts w:ascii="Simplified Arabic" w:hAnsi="Simplified Arabic" w:cs="Simplified Arabic" w:hint="cs"/>
        </w:rPr>
        <w:t xml:space="preserve">, A., &amp; Saquib, N. (2024). </w:t>
      </w:r>
      <w:r w:rsidR="00983BE5" w:rsidRPr="00643260">
        <w:rPr>
          <w:rFonts w:ascii="Simplified Arabic" w:hAnsi="Simplified Arabic" w:cs="Simplified Arabic" w:hint="cs"/>
          <w:i/>
          <w:iCs/>
        </w:rPr>
        <w:t>Aspects of internet use among adolescents in Saudi Arabia.</w:t>
      </w:r>
      <w:r w:rsidR="00983BE5" w:rsidRPr="00643260">
        <w:rPr>
          <w:rFonts w:ascii="Simplified Arabic" w:hAnsi="Simplified Arabic" w:cs="Simplified Arabic" w:hint="cs"/>
        </w:rPr>
        <w:t xml:space="preserve"> Journal of Scientific Research and Reports, 30(11), 195–207.</w:t>
      </w:r>
      <w:r w:rsidR="00DE3E88" w:rsidRPr="00643260">
        <w:rPr>
          <w:rFonts w:ascii="Simplified Arabic" w:hAnsi="Simplified Arabic" w:cs="Simplified Arabic" w:hint="cs"/>
        </w:rPr>
        <w:t xml:space="preserve"> </w:t>
      </w:r>
      <w:hyperlink r:id="rId49" w:history="1">
        <w:r w:rsidR="00B269B2" w:rsidRPr="00643260">
          <w:rPr>
            <w:rStyle w:val="Hyperlink"/>
            <w:rFonts w:ascii="Simplified Arabic" w:hAnsi="Simplified Arabic" w:cs="Simplified Arabic" w:hint="cs"/>
          </w:rPr>
          <w:t>https://doi.org/10.9734/jsrr/2024/v30i112547</w:t>
        </w:r>
      </w:hyperlink>
    </w:p>
    <w:p w14:paraId="43944603" w14:textId="3D0C3847" w:rsidR="00983BE5" w:rsidRPr="00643260" w:rsidRDefault="005849B5" w:rsidP="00692FB9">
      <w:pPr>
        <w:spacing w:after="200"/>
        <w:jc w:val="both"/>
        <w:rPr>
          <w:rFonts w:ascii="Simplified Arabic" w:hAnsi="Simplified Arabic" w:cs="Simplified Arabic"/>
          <w:rtl/>
        </w:rPr>
      </w:pPr>
      <w:r w:rsidRPr="00643260">
        <w:rPr>
          <w:rFonts w:ascii="Simplified Arabic" w:hAnsi="Simplified Arabic" w:cs="Simplified Arabic" w:hint="cs"/>
        </w:rPr>
        <w:t>1</w:t>
      </w:r>
      <w:r w:rsidRPr="00643260">
        <w:rPr>
          <w:rFonts w:ascii="Simplified Arabic" w:hAnsi="Simplified Arabic" w:cs="Simplified Arabic" w:hint="cs"/>
          <w:rtl/>
        </w:rPr>
        <w:t>1</w:t>
      </w:r>
      <w:r w:rsidR="002857E7" w:rsidRPr="00643260">
        <w:rPr>
          <w:rFonts w:ascii="Simplified Arabic" w:hAnsi="Simplified Arabic" w:cs="Simplified Arabic" w:hint="cs"/>
        </w:rPr>
        <w:t>-</w:t>
      </w:r>
      <w:r w:rsidR="00983BE5" w:rsidRPr="00643260">
        <w:rPr>
          <w:rFonts w:ascii="Simplified Arabic" w:hAnsi="Simplified Arabic" w:cs="Simplified Arabic" w:hint="cs"/>
        </w:rPr>
        <w:t xml:space="preserve">Solomon, M. R. (2020). </w:t>
      </w:r>
      <w:r w:rsidR="00983BE5" w:rsidRPr="00643260">
        <w:rPr>
          <w:rFonts w:ascii="Simplified Arabic" w:hAnsi="Simplified Arabic" w:cs="Simplified Arabic" w:hint="cs"/>
          <w:i/>
          <w:iCs/>
        </w:rPr>
        <w:t>Consumer behavior: Buying, having, and being</w:t>
      </w:r>
      <w:r w:rsidR="00983BE5" w:rsidRPr="00643260">
        <w:rPr>
          <w:rFonts w:ascii="Simplified Arabic" w:hAnsi="Simplified Arabic" w:cs="Simplified Arabic" w:hint="cs"/>
        </w:rPr>
        <w:t xml:space="preserve"> (13th ed., Global ed.). Pearson.</w:t>
      </w:r>
    </w:p>
    <w:p w14:paraId="26806F80" w14:textId="0829801C" w:rsidR="00DE3E88" w:rsidRPr="00643260" w:rsidRDefault="005849B5" w:rsidP="00BD161C">
      <w:pPr>
        <w:jc w:val="both"/>
        <w:rPr>
          <w:rFonts w:ascii="Simplified Arabic" w:hAnsi="Simplified Arabic" w:cs="Simplified Arabic"/>
        </w:rPr>
      </w:pPr>
      <w:r w:rsidRPr="00643260">
        <w:rPr>
          <w:rFonts w:ascii="Simplified Arabic" w:hAnsi="Simplified Arabic" w:cs="Simplified Arabic" w:hint="cs"/>
        </w:rPr>
        <w:t>1</w:t>
      </w:r>
      <w:r w:rsidRPr="00643260">
        <w:rPr>
          <w:rFonts w:ascii="Simplified Arabic" w:hAnsi="Simplified Arabic" w:cs="Simplified Arabic" w:hint="cs"/>
          <w:rtl/>
        </w:rPr>
        <w:t>2</w:t>
      </w:r>
      <w:r w:rsidR="002857E7" w:rsidRPr="00643260">
        <w:rPr>
          <w:rFonts w:ascii="Simplified Arabic" w:hAnsi="Simplified Arabic" w:cs="Simplified Arabic" w:hint="cs"/>
        </w:rPr>
        <w:t>-</w:t>
      </w:r>
      <w:r w:rsidR="00B367ED" w:rsidRPr="00643260">
        <w:rPr>
          <w:rFonts w:ascii="Simplified Arabic" w:hAnsi="Simplified Arabic" w:cs="Simplified Arabic" w:hint="cs"/>
        </w:rPr>
        <w:t xml:space="preserve">Zhang, Z., </w:t>
      </w:r>
      <w:proofErr w:type="spellStart"/>
      <w:r w:rsidR="00B367ED" w:rsidRPr="00643260">
        <w:rPr>
          <w:rFonts w:ascii="Simplified Arabic" w:hAnsi="Simplified Arabic" w:cs="Simplified Arabic" w:hint="cs"/>
        </w:rPr>
        <w:t>Moradzadeh</w:t>
      </w:r>
      <w:proofErr w:type="spellEnd"/>
      <w:r w:rsidR="00B367ED" w:rsidRPr="00643260">
        <w:rPr>
          <w:rFonts w:ascii="Simplified Arabic" w:hAnsi="Simplified Arabic" w:cs="Simplified Arabic" w:hint="cs"/>
        </w:rPr>
        <w:t xml:space="preserve">, S., </w:t>
      </w:r>
      <w:proofErr w:type="spellStart"/>
      <w:r w:rsidR="00B367ED" w:rsidRPr="00643260">
        <w:rPr>
          <w:rFonts w:ascii="Simplified Arabic" w:hAnsi="Simplified Arabic" w:cs="Simplified Arabic" w:hint="cs"/>
        </w:rPr>
        <w:t>Gui</w:t>
      </w:r>
      <w:proofErr w:type="spellEnd"/>
      <w:r w:rsidR="00B367ED" w:rsidRPr="00643260">
        <w:rPr>
          <w:rFonts w:ascii="Simplified Arabic" w:hAnsi="Simplified Arabic" w:cs="Simplified Arabic" w:hint="cs"/>
        </w:rPr>
        <w:t xml:space="preserve">, X., &amp; Kou, Y. (2025). </w:t>
      </w:r>
      <w:r w:rsidR="00B367ED" w:rsidRPr="00643260">
        <w:rPr>
          <w:rFonts w:ascii="Simplified Arabic" w:hAnsi="Simplified Arabic" w:cs="Simplified Arabic" w:hint="cs"/>
          <w:i/>
          <w:iCs/>
        </w:rPr>
        <w:t>More than just microtransactions: Predatory monetization in user-generated games.</w:t>
      </w:r>
      <w:r w:rsidR="00B367ED" w:rsidRPr="00643260">
        <w:rPr>
          <w:rFonts w:ascii="Simplified Arabic" w:hAnsi="Simplified Arabic" w:cs="Simplified Arabic" w:hint="cs"/>
        </w:rPr>
        <w:t xml:space="preserve"> Proceedings of the ACM on Human-Computer Interaction, 9(6), Article GAMES031.</w:t>
      </w:r>
      <w:r w:rsidR="00B269B2" w:rsidRPr="00643260">
        <w:rPr>
          <w:rFonts w:ascii="Simplified Arabic" w:hAnsi="Simplified Arabic" w:cs="Simplified Arabic" w:hint="cs"/>
        </w:rPr>
        <w:t xml:space="preserve"> </w:t>
      </w:r>
      <w:hyperlink r:id="rId50" w:history="1">
        <w:r w:rsidR="00B269B2" w:rsidRPr="00643260">
          <w:rPr>
            <w:rStyle w:val="Hyperlink"/>
            <w:rFonts w:ascii="Simplified Arabic" w:hAnsi="Simplified Arabic" w:cs="Simplified Arabic" w:hint="cs"/>
          </w:rPr>
          <w:t>https://doi.org/10.1145/3748626</w:t>
        </w:r>
      </w:hyperlink>
      <w:r w:rsidR="000A0EF6" w:rsidRPr="00643260">
        <w:rPr>
          <w:rFonts w:ascii="Simplified Arabic" w:hAnsi="Simplified Arabic" w:cs="Simplified Arabic" w:hint="cs"/>
        </w:rPr>
        <w:t xml:space="preserve"> </w:t>
      </w:r>
    </w:p>
    <w:p w14:paraId="28424FF4" w14:textId="592E9B6A" w:rsidR="00983BE5" w:rsidRPr="00643260" w:rsidRDefault="005849B5" w:rsidP="00B269B2">
      <w:pPr>
        <w:jc w:val="both"/>
        <w:rPr>
          <w:rFonts w:ascii="Simplified Arabic" w:hAnsi="Simplified Arabic" w:cs="Simplified Arabic"/>
        </w:rPr>
      </w:pPr>
      <w:r w:rsidRPr="00643260">
        <w:rPr>
          <w:rFonts w:ascii="Simplified Arabic" w:hAnsi="Simplified Arabic" w:cs="Simplified Arabic" w:hint="cs"/>
        </w:rPr>
        <w:t>1</w:t>
      </w:r>
      <w:r w:rsidRPr="00643260">
        <w:rPr>
          <w:rFonts w:ascii="Simplified Arabic" w:hAnsi="Simplified Arabic" w:cs="Simplified Arabic" w:hint="cs"/>
          <w:rtl/>
        </w:rPr>
        <w:t>3</w:t>
      </w:r>
      <w:r w:rsidR="002857E7" w:rsidRPr="00643260">
        <w:rPr>
          <w:rFonts w:ascii="Simplified Arabic" w:hAnsi="Simplified Arabic" w:cs="Simplified Arabic" w:hint="cs"/>
        </w:rPr>
        <w:t>-</w:t>
      </w:r>
      <w:r w:rsidR="00983BE5" w:rsidRPr="00643260">
        <w:rPr>
          <w:rFonts w:ascii="Simplified Arabic" w:hAnsi="Simplified Arabic" w:cs="Simplified Arabic" w:hint="cs"/>
        </w:rPr>
        <w:t xml:space="preserve">Zhu, T., &amp; Zhang, Y. (2026). </w:t>
      </w:r>
      <w:r w:rsidR="00983BE5" w:rsidRPr="00643260">
        <w:rPr>
          <w:rFonts w:ascii="Simplified Arabic" w:hAnsi="Simplified Arabic" w:cs="Simplified Arabic" w:hint="cs"/>
          <w:i/>
          <w:iCs/>
        </w:rPr>
        <w:t>Streamer characteristics and brand identification in livestream commerce: Evidence from time-honored brands</w:t>
      </w:r>
      <w:r w:rsidR="00983BE5" w:rsidRPr="00643260">
        <w:rPr>
          <w:rFonts w:ascii="Simplified Arabic" w:hAnsi="Simplified Arabic" w:cs="Simplified Arabic" w:hint="cs"/>
        </w:rPr>
        <w:t>. Journal of Theoretical and Applied Electronic Commerce Research, 21(3),</w:t>
      </w:r>
      <w:r w:rsidR="00E25557" w:rsidRPr="00643260">
        <w:rPr>
          <w:rFonts w:ascii="Simplified Arabic" w:hAnsi="Simplified Arabic" w:cs="Simplified Arabic" w:hint="cs"/>
        </w:rPr>
        <w:t xml:space="preserve"> Article</w:t>
      </w:r>
      <w:r w:rsidR="00983BE5" w:rsidRPr="00643260">
        <w:rPr>
          <w:rFonts w:ascii="Simplified Arabic" w:hAnsi="Simplified Arabic" w:cs="Simplified Arabic" w:hint="cs"/>
        </w:rPr>
        <w:t>85</w:t>
      </w:r>
      <w:r w:rsidR="00B269B2" w:rsidRPr="00643260">
        <w:rPr>
          <w:rFonts w:ascii="Simplified Arabic" w:hAnsi="Simplified Arabic" w:cs="Simplified Arabic" w:hint="cs"/>
        </w:rPr>
        <w:t xml:space="preserve">. </w:t>
      </w:r>
      <w:r w:rsidR="002D1738" w:rsidRPr="00643260">
        <w:rPr>
          <w:rFonts w:ascii="Simplified Arabic" w:hAnsi="Simplified Arabic" w:cs="Simplified Arabic" w:hint="cs"/>
        </w:rPr>
        <w:t xml:space="preserve"> </w:t>
      </w:r>
      <w:hyperlink r:id="rId51" w:history="1">
        <w:r w:rsidR="002D1738" w:rsidRPr="00643260">
          <w:rPr>
            <w:rStyle w:val="Hyperlink"/>
            <w:rFonts w:ascii="Simplified Arabic" w:hAnsi="Simplified Arabic" w:cs="Simplified Arabic" w:hint="cs"/>
          </w:rPr>
          <w:t>https://doi.org/10.3390/jtaer21030085</w:t>
        </w:r>
      </w:hyperlink>
      <w:r w:rsidR="002D1738" w:rsidRPr="00643260">
        <w:rPr>
          <w:rFonts w:ascii="Simplified Arabic" w:hAnsi="Simplified Arabic" w:cs="Simplified Arabic" w:hint="cs"/>
        </w:rPr>
        <w:t xml:space="preserve"> </w:t>
      </w:r>
      <w:r w:rsidR="00E571EE" w:rsidRPr="00643260">
        <w:rPr>
          <w:rFonts w:ascii="Simplified Arabic" w:hAnsi="Simplified Arabic" w:cs="Simplified Arabic" w:hint="cs"/>
          <w:rtl/>
        </w:rPr>
        <w:t xml:space="preserve"> </w:t>
      </w:r>
    </w:p>
    <w:p w14:paraId="1301FDF0" w14:textId="77777777" w:rsidR="00017CF7" w:rsidRDefault="00017CF7" w:rsidP="005849B5">
      <w:pPr>
        <w:pStyle w:val="isselectedend"/>
        <w:bidi/>
        <w:jc w:val="both"/>
        <w:rPr>
          <w:rFonts w:ascii="Simplified Arabic" w:eastAsia="Arial" w:hAnsi="Simplified Arabic" w:cs="Simplified Arabic"/>
          <w:bCs/>
          <w:color w:val="0D0D0D" w:themeColor="text1" w:themeTint="F2"/>
          <w:sz w:val="23"/>
          <w:szCs w:val="23"/>
          <w:rtl/>
        </w:rPr>
      </w:pPr>
    </w:p>
    <w:p w14:paraId="0D6E212D" w14:textId="34A438EF" w:rsidR="00BD161C" w:rsidRDefault="00BD161C" w:rsidP="00BD161C">
      <w:pPr>
        <w:pStyle w:val="Heading2"/>
        <w:bidi/>
        <w:jc w:val="both"/>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lastRenderedPageBreak/>
        <w:t>الملحق</w:t>
      </w:r>
      <w:r w:rsidRPr="00BD161C">
        <w:rPr>
          <w:rFonts w:ascii="Simplified Arabic" w:hAnsi="Simplified Arabic" w:cs="Simplified Arabic" w:hint="cs"/>
          <w:color w:val="000000" w:themeColor="text1"/>
          <w:sz w:val="32"/>
          <w:szCs w:val="32"/>
          <w:rtl/>
        </w:rPr>
        <w:t>:</w:t>
      </w:r>
    </w:p>
    <w:p w14:paraId="0FF05E94" w14:textId="6463E406" w:rsidR="00BD161C" w:rsidRDefault="00814BD8" w:rsidP="00BD161C">
      <w:pPr>
        <w:pStyle w:val="Heading2"/>
        <w:bidi/>
        <w:jc w:val="both"/>
        <w:rPr>
          <w:rFonts w:ascii="Simplified Arabic" w:hAnsi="Simplified Arabic" w:cs="Simplified Arabic"/>
          <w:color w:val="000000" w:themeColor="text1"/>
          <w:sz w:val="28"/>
          <w:szCs w:val="28"/>
          <w:rtl/>
        </w:rPr>
      </w:pPr>
      <w:r w:rsidRPr="00BD161C">
        <w:rPr>
          <w:rFonts w:ascii="Simplified Arabic" w:hAnsi="Simplified Arabic" w:cs="Simplified Arabic" w:hint="cs"/>
          <w:color w:val="000000" w:themeColor="text1"/>
          <w:sz w:val="28"/>
          <w:szCs w:val="28"/>
          <w:rtl/>
        </w:rPr>
        <w:t>استمارة</w:t>
      </w:r>
      <w:r w:rsidR="00BD161C" w:rsidRPr="00BD161C">
        <w:rPr>
          <w:rFonts w:ascii="Simplified Arabic" w:hAnsi="Simplified Arabic" w:cs="Simplified Arabic" w:hint="cs"/>
          <w:color w:val="000000" w:themeColor="text1"/>
          <w:sz w:val="28"/>
          <w:szCs w:val="28"/>
          <w:rtl/>
        </w:rPr>
        <w:t xml:space="preserve"> </w:t>
      </w:r>
      <w:r w:rsidRPr="00BD161C">
        <w:rPr>
          <w:rFonts w:ascii="Simplified Arabic" w:hAnsi="Simplified Arabic" w:cs="Simplified Arabic" w:hint="cs"/>
          <w:color w:val="000000" w:themeColor="text1"/>
          <w:sz w:val="28"/>
          <w:szCs w:val="28"/>
          <w:rtl/>
        </w:rPr>
        <w:t>الاستبيان</w:t>
      </w:r>
    </w:p>
    <w:p w14:paraId="4E1EEEA7" w14:textId="77777777" w:rsidR="00BD161C" w:rsidRDefault="00BD161C" w:rsidP="00BD161C">
      <w:pPr>
        <w:bidi/>
        <w:rPr>
          <w:rtl/>
        </w:rPr>
      </w:pPr>
    </w:p>
    <w:p w14:paraId="56945A37" w14:textId="77777777" w:rsidR="00BD161C" w:rsidRDefault="00BD161C" w:rsidP="00BD161C">
      <w:pPr>
        <w:bidi/>
        <w:rPr>
          <w:rtl/>
        </w:rPr>
      </w:pPr>
    </w:p>
    <w:p w14:paraId="2D4BC36F" w14:textId="77777777" w:rsidR="00BD161C" w:rsidRDefault="00BD161C" w:rsidP="00BD161C">
      <w:pPr>
        <w:jc w:val="center"/>
      </w:pPr>
      <w:r>
        <w:rPr>
          <w:b/>
          <w:color w:val="1F4E79"/>
          <w:sz w:val="28"/>
        </w:rPr>
        <w:t>استبيان الدراسة</w:t>
      </w:r>
    </w:p>
    <w:p w14:paraId="4E953A49" w14:textId="77777777" w:rsidR="00BD161C" w:rsidRDefault="00BD161C" w:rsidP="00BD161C">
      <w:pPr>
        <w:spacing w:after="80"/>
        <w:jc w:val="center"/>
      </w:pPr>
      <w:r>
        <w:rPr>
          <w:b/>
          <w:i/>
          <w:color w:val="1F4E79"/>
          <w:sz w:val="30"/>
        </w:rPr>
        <w:t>Questionnaire</w:t>
      </w:r>
    </w:p>
    <w:p w14:paraId="4DE9EEDE" w14:textId="77777777" w:rsidR="00BD161C" w:rsidRDefault="00BD161C" w:rsidP="00BD161C">
      <w:pPr>
        <w:bidi/>
        <w:spacing w:after="20"/>
        <w:jc w:val="center"/>
      </w:pPr>
      <w:r>
        <w:rPr>
          <w:b/>
          <w:color w:val="000000"/>
          <w:sz w:val="25"/>
        </w:rPr>
        <w:t>تأثير التسويق عبر المنصات الرقمية على السلوك الاستهلاكي للمراهقين السعوديين</w:t>
      </w:r>
    </w:p>
    <w:p w14:paraId="227D8727" w14:textId="77777777" w:rsidR="00BD161C" w:rsidRDefault="00BD161C" w:rsidP="00BD161C">
      <w:pPr>
        <w:spacing w:after="140"/>
        <w:jc w:val="center"/>
      </w:pPr>
      <w:r>
        <w:rPr>
          <w:b/>
          <w:i/>
          <w:color w:val="000000"/>
          <w:sz w:val="23"/>
        </w:rPr>
        <w:t>The Impact of Digital Platform Marketing on the Consumer Behavior of Saudi Adolescents</w:t>
      </w:r>
    </w:p>
    <w:tbl>
      <w:tblPr>
        <w:tblStyle w:val="TableGrid"/>
        <w:tblW w:w="10656" w:type="dxa"/>
        <w:jc w:val="center"/>
        <w:tblLayout w:type="fixed"/>
        <w:tblLook w:val="04A0" w:firstRow="1" w:lastRow="0" w:firstColumn="1" w:lastColumn="0" w:noHBand="0" w:noVBand="1"/>
      </w:tblPr>
      <w:tblGrid>
        <w:gridCol w:w="5328"/>
        <w:gridCol w:w="5328"/>
      </w:tblGrid>
      <w:tr w:rsidR="00BD161C" w14:paraId="129A05F4" w14:textId="77777777" w:rsidTr="00EB54B1">
        <w:trPr>
          <w:cantSplit/>
          <w:jc w:val="center"/>
        </w:trPr>
        <w:tc>
          <w:tcPr>
            <w:tcW w:w="5328" w:type="dxa"/>
            <w:shd w:val="clear" w:color="auto" w:fill="F2F2F2"/>
            <w:tcMar>
              <w:top w:w="70" w:type="dxa"/>
              <w:left w:w="90" w:type="dxa"/>
              <w:bottom w:w="70" w:type="dxa"/>
              <w:right w:w="90" w:type="dxa"/>
            </w:tcMar>
          </w:tcPr>
          <w:p w14:paraId="44B6A81A" w14:textId="77777777" w:rsidR="00BD161C" w:rsidRPr="00AF3D34" w:rsidRDefault="00BD161C" w:rsidP="00BD161C">
            <w:pPr>
              <w:bidi/>
              <w:rPr>
                <w:color w:val="000000"/>
                <w:sz w:val="19"/>
              </w:rPr>
            </w:pPr>
            <w:r>
              <w:rPr>
                <w:color w:val="000000"/>
                <w:sz w:val="19"/>
              </w:rPr>
              <w:t>عزيزي/عزيزتي المشارك/المشاركة</w:t>
            </w:r>
            <w:r>
              <w:rPr>
                <w:rFonts w:hint="cs"/>
                <w:color w:val="000000"/>
                <w:sz w:val="19"/>
                <w:rtl/>
              </w:rPr>
              <w:t xml:space="preserve"> ،</w:t>
            </w:r>
            <w:r>
              <w:rPr>
                <w:color w:val="000000"/>
                <w:sz w:val="19"/>
              </w:rPr>
              <w:br/>
              <w:t>هذا الاستبيان موجه للمراهقين السعوديين من عمر 12 إلى 18 سنة، ويهدف إلى التعرف على استخدامكم للمنصات الرقمية وما تشاهدونه فيها من إعلانات أو منتجات أو محتوى تسويقي. لا توجد إجابات صحيحة أو خاطئة. اختر/اختاري الإجابة الأقرب لك. جميع الإجابات سرية، ولن تستخدم إلا لأغراض البحث العلمي فقط.</w:t>
            </w:r>
            <w:r>
              <w:rPr>
                <w:color w:val="000000"/>
                <w:sz w:val="19"/>
              </w:rPr>
              <w:br/>
              <w:t>شاكرين لك تعاونك ووقتك.</w:t>
            </w:r>
          </w:p>
        </w:tc>
        <w:tc>
          <w:tcPr>
            <w:tcW w:w="5328" w:type="dxa"/>
            <w:shd w:val="clear" w:color="auto" w:fill="F2F2F2"/>
            <w:tcMar>
              <w:top w:w="70" w:type="dxa"/>
              <w:left w:w="90" w:type="dxa"/>
              <w:bottom w:w="70" w:type="dxa"/>
              <w:right w:w="90" w:type="dxa"/>
            </w:tcMar>
          </w:tcPr>
          <w:p w14:paraId="2E5BCB7B" w14:textId="77777777" w:rsidR="00BD161C" w:rsidRDefault="00BD161C" w:rsidP="00EB54B1">
            <w:r>
              <w:rPr>
                <w:color w:val="000000"/>
                <w:sz w:val="19"/>
              </w:rPr>
              <w:t>Dear participant,</w:t>
            </w:r>
            <w:r>
              <w:rPr>
                <w:color w:val="000000"/>
                <w:sz w:val="19"/>
              </w:rPr>
              <w:br/>
              <w:t>This questionnaire is for Saudi adolescents aged 12–18. It aims to understand your use of digital platforms and the ads, products, or marketing content you may see on them. There are no right or wrong answers. Please choose the answer that best fits you. Your answers are confidential and will be used for research purposes only.</w:t>
            </w:r>
            <w:r>
              <w:rPr>
                <w:color w:val="000000"/>
                <w:sz w:val="19"/>
              </w:rPr>
              <w:br/>
              <w:t>Thank you for your time and cooperation.</w:t>
            </w:r>
          </w:p>
        </w:tc>
      </w:tr>
    </w:tbl>
    <w:p w14:paraId="3F3F7CF6" w14:textId="77777777" w:rsidR="00BD161C" w:rsidRDefault="00BD161C" w:rsidP="00BD161C">
      <w:pPr>
        <w:bidi/>
        <w:spacing w:before="200" w:line="252" w:lineRule="auto"/>
        <w:rPr>
          <w:rFonts w:asciiTheme="minorBidi" w:hAnsiTheme="minorBidi" w:cstheme="minorBidi"/>
          <w:b/>
          <w:color w:val="000000" w:themeColor="text1"/>
          <w:rtl/>
        </w:rPr>
      </w:pPr>
    </w:p>
    <w:p w14:paraId="01A9B25A" w14:textId="77777777" w:rsidR="00BD161C" w:rsidRPr="000A67D7" w:rsidRDefault="00BD161C" w:rsidP="00BD161C">
      <w:pPr>
        <w:bidi/>
        <w:spacing w:before="200" w:line="252" w:lineRule="auto"/>
        <w:rPr>
          <w:rFonts w:asciiTheme="minorBidi" w:hAnsiTheme="minorBidi" w:cstheme="minorBidi"/>
          <w:color w:val="943634" w:themeColor="accent2" w:themeShade="BF"/>
        </w:rPr>
      </w:pPr>
      <w:r w:rsidRPr="000A67D7">
        <w:rPr>
          <w:rFonts w:asciiTheme="minorBidi" w:hAnsiTheme="minorBidi" w:cstheme="minorBidi"/>
          <w:b/>
          <w:color w:val="943634" w:themeColor="accent2" w:themeShade="BF"/>
        </w:rPr>
        <w:t>القسم الأول: مستوى</w:t>
      </w:r>
      <w:r w:rsidRPr="000A67D7">
        <w:rPr>
          <w:rFonts w:asciiTheme="minorBidi" w:hAnsiTheme="minorBidi" w:cstheme="minorBidi"/>
          <w:b/>
          <w:color w:val="943634" w:themeColor="accent2" w:themeShade="BF"/>
          <w:rtl/>
        </w:rPr>
        <w:t xml:space="preserve"> </w:t>
      </w:r>
      <w:r w:rsidRPr="000A67D7">
        <w:rPr>
          <w:rFonts w:asciiTheme="minorBidi" w:hAnsiTheme="minorBidi" w:cstheme="minorBidi"/>
          <w:b/>
          <w:color w:val="943634" w:themeColor="accent2" w:themeShade="BF"/>
        </w:rPr>
        <w:t>الاستخدام والتعرض</w:t>
      </w:r>
    </w:p>
    <w:p w14:paraId="3AE4E117" w14:textId="77777777" w:rsidR="00BD161C" w:rsidRPr="00F503D1" w:rsidRDefault="00BD161C" w:rsidP="00BD161C">
      <w:pPr>
        <w:bidi/>
        <w:spacing w:before="100" w:after="20" w:line="252" w:lineRule="auto"/>
      </w:pPr>
      <w:r w:rsidRPr="00F503D1">
        <w:rPr>
          <w:rFonts w:hint="cs"/>
          <w:b/>
          <w:rtl/>
        </w:rPr>
        <w:t>1-</w:t>
      </w:r>
      <w:proofErr w:type="spellStart"/>
      <w:r w:rsidRPr="00F503D1">
        <w:rPr>
          <w:b/>
        </w:rPr>
        <w:t>أي</w:t>
      </w:r>
      <w:proofErr w:type="spellEnd"/>
      <w:r>
        <w:rPr>
          <w:rFonts w:hint="cs"/>
          <w:b/>
          <w:rtl/>
        </w:rPr>
        <w:t xml:space="preserve"> </w:t>
      </w:r>
      <w:r w:rsidRPr="008A67D9">
        <w:rPr>
          <w:rFonts w:hint="cs"/>
          <w:bCs/>
          <w:rtl/>
        </w:rPr>
        <w:t xml:space="preserve">من </w:t>
      </w:r>
      <w:r w:rsidRPr="00F503D1">
        <w:rPr>
          <w:b/>
        </w:rPr>
        <w:t xml:space="preserve">المنصات التالية </w:t>
      </w:r>
      <w:proofErr w:type="spellStart"/>
      <w:r w:rsidRPr="00F503D1">
        <w:rPr>
          <w:b/>
        </w:rPr>
        <w:t>تستخدمها</w:t>
      </w:r>
      <w:proofErr w:type="spellEnd"/>
      <w:r w:rsidRPr="00F503D1">
        <w:rPr>
          <w:b/>
        </w:rPr>
        <w:t>؟ يمكنك اختيار أكثر من إجابة</w:t>
      </w:r>
    </w:p>
    <w:p w14:paraId="799C0179" w14:textId="77777777" w:rsidR="00BD161C" w:rsidRPr="008412B1" w:rsidRDefault="00BD161C" w:rsidP="00BD161C">
      <w:pPr>
        <w:spacing w:after="40" w:line="252" w:lineRule="auto"/>
        <w:jc w:val="right"/>
        <w:rPr>
          <w:b/>
          <w:bCs/>
        </w:rPr>
      </w:pPr>
      <w:r w:rsidRPr="008412B1">
        <w:rPr>
          <w:b/>
          <w:bCs/>
          <w:i/>
          <w:sz w:val="20"/>
        </w:rPr>
        <w:t>Which of the following platforms do you use? You can choose more than one answer.</w:t>
      </w:r>
    </w:p>
    <w:p w14:paraId="70F18227" w14:textId="77777777" w:rsidR="00BD161C" w:rsidRPr="007A1C37" w:rsidRDefault="00BD161C" w:rsidP="00BD161C">
      <w:pPr>
        <w:tabs>
          <w:tab w:val="right" w:pos="10656"/>
        </w:tabs>
        <w:spacing w:after="20" w:line="252" w:lineRule="auto"/>
        <w:ind w:left="360"/>
        <w:jc w:val="right"/>
      </w:pPr>
      <w:r>
        <w:rPr>
          <w:sz w:val="20"/>
        </w:rPr>
        <w:t xml:space="preserve">    TikTok / تيك توك </w:t>
      </w:r>
      <w:r>
        <w:rPr>
          <w:rFonts w:ascii="Segoe UI Symbol" w:hAnsi="Segoe UI Symbol" w:cs="Segoe UI Symbol"/>
          <w:sz w:val="20"/>
        </w:rPr>
        <w:t>☐</w:t>
      </w:r>
      <w:r>
        <w:rPr>
          <w:sz w:val="20"/>
        </w:rPr>
        <w:t xml:space="preserve"> </w:t>
      </w:r>
    </w:p>
    <w:p w14:paraId="7C1B1477" w14:textId="77777777" w:rsidR="00BD161C" w:rsidRDefault="00BD161C" w:rsidP="00BD161C">
      <w:pPr>
        <w:spacing w:after="20" w:line="252" w:lineRule="auto"/>
        <w:ind w:left="360"/>
        <w:jc w:val="right"/>
        <w:rPr>
          <w:sz w:val="20"/>
        </w:rPr>
      </w:pPr>
      <w:r>
        <w:rPr>
          <w:rFonts w:hint="cs"/>
          <w:sz w:val="20"/>
          <w:rtl/>
        </w:rPr>
        <w:t xml:space="preserve"> </w:t>
      </w:r>
      <w:r>
        <w:rPr>
          <w:sz w:val="20"/>
        </w:rPr>
        <w:t xml:space="preserve">YouTube </w:t>
      </w:r>
      <w:r>
        <w:rPr>
          <w:rFonts w:hint="cs"/>
          <w:sz w:val="20"/>
          <w:rtl/>
        </w:rPr>
        <w:t xml:space="preserve"> يوتيوب/</w:t>
      </w:r>
      <w:r>
        <w:rPr>
          <w:rFonts w:ascii="Segoe UI Symbol" w:hAnsi="Segoe UI Symbol" w:cs="Segoe UI Symbol"/>
          <w:sz w:val="20"/>
        </w:rPr>
        <w:t>☐</w:t>
      </w:r>
      <w:r>
        <w:rPr>
          <w:sz w:val="20"/>
        </w:rPr>
        <w:t xml:space="preserve"> </w:t>
      </w:r>
    </w:p>
    <w:p w14:paraId="35ED14A3" w14:textId="77777777" w:rsidR="00BD161C" w:rsidRPr="007A1C37" w:rsidRDefault="00BD161C" w:rsidP="00BD161C">
      <w:pPr>
        <w:spacing w:after="20" w:line="252" w:lineRule="auto"/>
        <w:ind w:left="360"/>
        <w:jc w:val="right"/>
        <w:rPr>
          <w:sz w:val="20"/>
        </w:rPr>
      </w:pPr>
      <w:r>
        <w:rPr>
          <w:rFonts w:hint="cs"/>
          <w:sz w:val="20"/>
          <w:rtl/>
        </w:rPr>
        <w:t xml:space="preserve"> </w:t>
      </w:r>
      <w:r>
        <w:rPr>
          <w:sz w:val="20"/>
        </w:rPr>
        <w:t>Instagram</w:t>
      </w:r>
      <w:r>
        <w:rPr>
          <w:rFonts w:hint="cs"/>
          <w:sz w:val="20"/>
          <w:rtl/>
        </w:rPr>
        <w:t xml:space="preserve">إنستغرام / </w:t>
      </w:r>
      <w:r>
        <w:rPr>
          <w:rFonts w:ascii="Segoe UI Symbol" w:hAnsi="Segoe UI Symbol" w:cs="Segoe UI Symbol"/>
          <w:sz w:val="20"/>
        </w:rPr>
        <w:t>☐</w:t>
      </w:r>
    </w:p>
    <w:p w14:paraId="633D9159" w14:textId="77777777" w:rsidR="00BD161C" w:rsidRDefault="00BD161C" w:rsidP="00BD161C">
      <w:pPr>
        <w:spacing w:after="20" w:line="252" w:lineRule="auto"/>
        <w:ind w:left="360"/>
        <w:jc w:val="right"/>
        <w:rPr>
          <w:sz w:val="20"/>
          <w:rtl/>
        </w:rPr>
      </w:pPr>
      <w:r>
        <w:rPr>
          <w:sz w:val="20"/>
        </w:rPr>
        <w:t>Roblox</w:t>
      </w:r>
      <w:r>
        <w:rPr>
          <w:rFonts w:hint="cs"/>
          <w:sz w:val="20"/>
          <w:rtl/>
        </w:rPr>
        <w:t xml:space="preserve">/ </w:t>
      </w:r>
      <w:r>
        <w:rPr>
          <w:sz w:val="20"/>
        </w:rPr>
        <w:t xml:space="preserve">روبلوكس </w:t>
      </w:r>
      <w:r>
        <w:rPr>
          <w:rFonts w:ascii="Segoe UI Symbol" w:hAnsi="Segoe UI Symbol" w:cs="Segoe UI Symbol"/>
          <w:sz w:val="20"/>
        </w:rPr>
        <w:t>☐</w:t>
      </w:r>
      <w:r>
        <w:rPr>
          <w:sz w:val="20"/>
        </w:rPr>
        <w:t xml:space="preserve"> </w:t>
      </w:r>
    </w:p>
    <w:p w14:paraId="4BFDDEE5" w14:textId="77777777" w:rsidR="00BD161C" w:rsidRDefault="00BD161C" w:rsidP="00BD161C">
      <w:pPr>
        <w:spacing w:after="20" w:line="252" w:lineRule="auto"/>
        <w:ind w:left="360"/>
        <w:jc w:val="right"/>
        <w:rPr>
          <w:sz w:val="20"/>
          <w:rtl/>
        </w:rPr>
      </w:pPr>
      <w:r>
        <w:rPr>
          <w:rFonts w:ascii="Segoe UI Symbol" w:hAnsi="Segoe UI Symbol" w:cs="Segoe UI Symbol"/>
          <w:sz w:val="20"/>
        </w:rPr>
        <w:t xml:space="preserve">Minecraft </w:t>
      </w:r>
      <w:r>
        <w:rPr>
          <w:rFonts w:ascii="Segoe UI Symbol" w:hAnsi="Segoe UI Symbol" w:cs="Segoe UI Symbol" w:hint="cs"/>
          <w:sz w:val="20"/>
          <w:rtl/>
        </w:rPr>
        <w:t xml:space="preserve"> </w:t>
      </w:r>
      <w:r>
        <w:rPr>
          <w:rFonts w:ascii="Segoe UI Symbol" w:hAnsi="Segoe UI Symbol" w:hint="cs"/>
          <w:sz w:val="20"/>
          <w:rtl/>
        </w:rPr>
        <w:t>ماينكرافت /</w:t>
      </w:r>
      <w:r>
        <w:rPr>
          <w:rFonts w:ascii="Segoe UI Symbol" w:hAnsi="Segoe UI Symbol" w:cs="Segoe UI Symbol"/>
          <w:sz w:val="20"/>
        </w:rPr>
        <w:t>☐</w:t>
      </w:r>
    </w:p>
    <w:p w14:paraId="655CCFAE" w14:textId="77777777" w:rsidR="00BD161C" w:rsidRPr="0059073A" w:rsidRDefault="00BD161C" w:rsidP="00BD161C">
      <w:pPr>
        <w:bidi/>
        <w:spacing w:line="252" w:lineRule="auto"/>
        <w:ind w:left="216"/>
        <w:rPr>
          <w:rtl/>
        </w:rPr>
      </w:pPr>
    </w:p>
    <w:p w14:paraId="349833E8" w14:textId="77777777" w:rsidR="00BD161C" w:rsidRPr="00F503D1" w:rsidRDefault="00BD161C" w:rsidP="00BD161C">
      <w:pPr>
        <w:bidi/>
        <w:spacing w:before="100" w:after="20" w:line="252" w:lineRule="auto"/>
      </w:pPr>
      <w:r w:rsidRPr="00F503D1">
        <w:rPr>
          <w:rFonts w:hint="cs"/>
          <w:b/>
          <w:rtl/>
        </w:rPr>
        <w:t>2-</w:t>
      </w:r>
      <w:r w:rsidRPr="00F503D1">
        <w:rPr>
          <w:b/>
        </w:rPr>
        <w:t xml:space="preserve">أي نوع من </w:t>
      </w:r>
      <w:r w:rsidRPr="0064196F">
        <w:rPr>
          <w:bCs/>
        </w:rPr>
        <w:t>المنصا</w:t>
      </w:r>
      <w:r w:rsidRPr="00F503D1">
        <w:rPr>
          <w:b/>
        </w:rPr>
        <w:t>ت تستخدم أكثر؟</w:t>
      </w:r>
    </w:p>
    <w:p w14:paraId="4E0C221F" w14:textId="77777777" w:rsidR="00BD161C" w:rsidRPr="008412B1" w:rsidRDefault="00BD161C" w:rsidP="00BD161C">
      <w:pPr>
        <w:spacing w:after="40" w:line="252" w:lineRule="auto"/>
        <w:jc w:val="right"/>
        <w:rPr>
          <w:b/>
          <w:bCs/>
        </w:rPr>
      </w:pPr>
      <w:r w:rsidRPr="008412B1">
        <w:rPr>
          <w:b/>
          <w:bCs/>
          <w:i/>
          <w:sz w:val="20"/>
        </w:rPr>
        <w:t>Which type of platform do you use more?</w:t>
      </w:r>
    </w:p>
    <w:p w14:paraId="4285ED1B" w14:textId="77777777" w:rsidR="00BD161C" w:rsidRPr="007A1C37" w:rsidRDefault="00BD161C" w:rsidP="00BD161C">
      <w:pPr>
        <w:bidi/>
        <w:spacing w:line="252" w:lineRule="auto"/>
        <w:rPr>
          <w:rtl/>
        </w:rPr>
      </w:pPr>
      <w:r>
        <w:rPr>
          <w:sz w:val="20"/>
        </w:rPr>
        <w:t>منصات التواصل ومشاركة المحتوى، مثل تيك توك ويوتيوب وإنستغرام</w:t>
      </w:r>
      <w:r>
        <w:rPr>
          <w:rFonts w:ascii="Segoe UI Symbol" w:hAnsi="Segoe UI Symbol" w:cs="Segoe UI Symbol"/>
          <w:sz w:val="20"/>
        </w:rPr>
        <w:t>☐</w:t>
      </w:r>
      <w:r>
        <w:rPr>
          <w:rFonts w:hint="cs"/>
          <w:sz w:val="20"/>
          <w:rtl/>
        </w:rPr>
        <w:t xml:space="preserve"> ، إكس- تويتر ، فيسبوك ، سناب شات </w:t>
      </w:r>
    </w:p>
    <w:p w14:paraId="26E60997" w14:textId="77777777" w:rsidR="00BD161C" w:rsidRDefault="00BD161C" w:rsidP="00BD161C">
      <w:pPr>
        <w:spacing w:after="20" w:line="252" w:lineRule="auto"/>
        <w:ind w:left="360"/>
        <w:jc w:val="right"/>
        <w:rPr>
          <w:sz w:val="20"/>
          <w:rtl/>
        </w:rPr>
      </w:pPr>
      <w:r>
        <w:rPr>
          <w:sz w:val="20"/>
        </w:rPr>
        <w:t>Content-sharing platforms, such as TikTok, YouTube, and Instagram,Facebook,X-Twitter,SnapChat</w:t>
      </w:r>
    </w:p>
    <w:p w14:paraId="620AA518" w14:textId="77777777" w:rsidR="00BD161C" w:rsidRDefault="00BD161C" w:rsidP="00BD161C">
      <w:pPr>
        <w:spacing w:after="20" w:line="252" w:lineRule="auto"/>
        <w:ind w:left="360"/>
        <w:jc w:val="right"/>
      </w:pPr>
    </w:p>
    <w:p w14:paraId="4D6C6F3F" w14:textId="77777777" w:rsidR="00BD161C" w:rsidRPr="00F503D1" w:rsidRDefault="00BD161C" w:rsidP="00BD161C">
      <w:pPr>
        <w:bidi/>
        <w:spacing w:line="252" w:lineRule="auto"/>
        <w:rPr>
          <w:sz w:val="20"/>
        </w:rPr>
      </w:pPr>
      <w:r>
        <w:rPr>
          <w:rFonts w:ascii="Segoe UI Symbol" w:hAnsi="Segoe UI Symbol" w:cs="Segoe UI Symbol"/>
          <w:sz w:val="20"/>
        </w:rPr>
        <w:t>☐</w:t>
      </w:r>
      <w:r>
        <w:rPr>
          <w:rFonts w:hint="cs"/>
          <w:sz w:val="20"/>
          <w:rtl/>
        </w:rPr>
        <w:t xml:space="preserve"> </w:t>
      </w:r>
      <w:r>
        <w:rPr>
          <w:sz w:val="20"/>
        </w:rPr>
        <w:t>منصات الألعاب، مثل روبلوكس وماينكرافت</w:t>
      </w:r>
    </w:p>
    <w:p w14:paraId="53F4A272" w14:textId="77777777" w:rsidR="00BD161C" w:rsidRDefault="00BD161C" w:rsidP="00BD161C">
      <w:pPr>
        <w:spacing w:after="20" w:line="252" w:lineRule="auto"/>
        <w:ind w:left="360"/>
        <w:jc w:val="right"/>
        <w:rPr>
          <w:sz w:val="20"/>
          <w:rtl/>
        </w:rPr>
      </w:pPr>
      <w:r>
        <w:rPr>
          <w:sz w:val="20"/>
        </w:rPr>
        <w:t>Gaming platforms, such as Roblox and Minecraft</w:t>
      </w:r>
    </w:p>
    <w:p w14:paraId="6B08D218" w14:textId="77777777" w:rsidR="00BD161C" w:rsidRDefault="00BD161C" w:rsidP="00BD161C">
      <w:pPr>
        <w:spacing w:after="20" w:line="252" w:lineRule="auto"/>
        <w:ind w:left="360"/>
        <w:jc w:val="right"/>
      </w:pPr>
    </w:p>
    <w:p w14:paraId="4C70C506" w14:textId="77777777" w:rsidR="00BD161C" w:rsidRPr="00BF11A1" w:rsidRDefault="00BD161C" w:rsidP="00BD161C">
      <w:pPr>
        <w:bidi/>
        <w:spacing w:line="252" w:lineRule="auto"/>
      </w:pPr>
      <w:r>
        <w:rPr>
          <w:sz w:val="20"/>
        </w:rPr>
        <w:t xml:space="preserve">أستخدم النوعين بشكل </w:t>
      </w:r>
      <w:r>
        <w:rPr>
          <w:rFonts w:ascii="Segoe UI Symbol" w:hAnsi="Segoe UI Symbol" w:cs="Segoe UI Symbol"/>
          <w:sz w:val="20"/>
        </w:rPr>
        <w:t>☐</w:t>
      </w:r>
      <w:r>
        <w:rPr>
          <w:rFonts w:ascii="Segoe UI Symbol" w:hAnsi="Segoe UI Symbol" w:cs="Segoe UI Symbol" w:hint="cs"/>
          <w:sz w:val="20"/>
          <w:rtl/>
        </w:rPr>
        <w:t xml:space="preserve"> </w:t>
      </w:r>
      <w:r>
        <w:rPr>
          <w:rFonts w:ascii="Segoe UI Symbol" w:hAnsi="Segoe UI Symbol" w:hint="cs"/>
          <w:sz w:val="20"/>
          <w:rtl/>
        </w:rPr>
        <w:t>متقارب</w:t>
      </w:r>
    </w:p>
    <w:p w14:paraId="1D435D02" w14:textId="77777777" w:rsidR="00BD161C" w:rsidRDefault="00BD161C" w:rsidP="00BD161C">
      <w:pPr>
        <w:spacing w:after="20" w:line="252" w:lineRule="auto"/>
        <w:ind w:left="360"/>
        <w:jc w:val="right"/>
        <w:rPr>
          <w:sz w:val="20"/>
          <w:rtl/>
        </w:rPr>
      </w:pPr>
      <w:r>
        <w:rPr>
          <w:sz w:val="20"/>
        </w:rPr>
        <w:t>I use both types almost equally</w:t>
      </w:r>
    </w:p>
    <w:p w14:paraId="3C53E9CC" w14:textId="77777777" w:rsidR="00BD161C" w:rsidRDefault="00BD161C" w:rsidP="00BD161C">
      <w:pPr>
        <w:spacing w:after="20" w:line="252" w:lineRule="auto"/>
        <w:ind w:left="360"/>
        <w:jc w:val="right"/>
      </w:pPr>
    </w:p>
    <w:p w14:paraId="7A3D094D" w14:textId="77777777" w:rsidR="00BD161C" w:rsidRPr="0064196F" w:rsidRDefault="00BD161C" w:rsidP="00BD161C">
      <w:pPr>
        <w:bidi/>
        <w:spacing w:before="100" w:after="20" w:line="252" w:lineRule="auto"/>
        <w:rPr>
          <w:bCs/>
        </w:rPr>
      </w:pPr>
      <w:r>
        <w:rPr>
          <w:rFonts w:hint="cs"/>
          <w:b/>
          <w:rtl/>
        </w:rPr>
        <w:t>3</w:t>
      </w:r>
      <w:r w:rsidRPr="0064196F">
        <w:rPr>
          <w:rFonts w:hint="cs"/>
          <w:bCs/>
          <w:rtl/>
        </w:rPr>
        <w:t>-</w:t>
      </w:r>
      <w:r w:rsidRPr="0064196F">
        <w:rPr>
          <w:bCs/>
          <w:rtl/>
        </w:rPr>
        <w:t>كم ساعة تقريبًا تستخدم هذه المنصات يوميًا؟</w:t>
      </w:r>
    </w:p>
    <w:p w14:paraId="129AD925" w14:textId="77777777" w:rsidR="00BD161C" w:rsidRPr="0064196F" w:rsidRDefault="00BD161C" w:rsidP="00BD161C">
      <w:pPr>
        <w:spacing w:after="40" w:line="252" w:lineRule="auto"/>
        <w:jc w:val="right"/>
        <w:rPr>
          <w:b/>
          <w:bCs/>
          <w:sz w:val="20"/>
          <w:szCs w:val="20"/>
        </w:rPr>
      </w:pPr>
      <w:r w:rsidRPr="0064196F">
        <w:rPr>
          <w:b/>
          <w:bCs/>
          <w:sz w:val="20"/>
          <w:szCs w:val="20"/>
        </w:rPr>
        <w:t>On average, how many hours do you use these platforms each day</w:t>
      </w:r>
      <w:r w:rsidRPr="0064196F">
        <w:rPr>
          <w:b/>
          <w:bCs/>
          <w:i/>
          <w:sz w:val="20"/>
          <w:szCs w:val="20"/>
        </w:rPr>
        <w:t>?</w:t>
      </w:r>
    </w:p>
    <w:p w14:paraId="598911D1" w14:textId="77777777" w:rsidR="00BD161C" w:rsidRDefault="00BD161C" w:rsidP="00BD161C">
      <w:pPr>
        <w:bidi/>
        <w:spacing w:line="252" w:lineRule="auto"/>
        <w:rPr>
          <w:sz w:val="20"/>
          <w:rtl/>
        </w:rPr>
      </w:pPr>
      <w:r>
        <w:rPr>
          <w:rFonts w:ascii="Segoe UI Symbol" w:hAnsi="Segoe UI Symbol" w:cs="Segoe UI Symbol"/>
          <w:sz w:val="20"/>
        </w:rPr>
        <w:t>☐</w:t>
      </w:r>
      <w:r>
        <w:rPr>
          <w:rFonts w:hint="cs"/>
          <w:sz w:val="20"/>
          <w:rtl/>
        </w:rPr>
        <w:t xml:space="preserve"> آقل من ساعة /</w:t>
      </w:r>
      <w:r>
        <w:rPr>
          <w:sz w:val="20"/>
        </w:rPr>
        <w:t xml:space="preserve">Less than 1 hour </w:t>
      </w:r>
    </w:p>
    <w:p w14:paraId="7A7D73A9" w14:textId="77777777" w:rsidR="00BD161C" w:rsidRDefault="00BD161C" w:rsidP="00BD161C">
      <w:pPr>
        <w:bidi/>
        <w:spacing w:line="252" w:lineRule="auto"/>
        <w:rPr>
          <w:rFonts w:ascii="Segoe UI Symbol" w:hAnsi="Segoe UI Symbol"/>
          <w:sz w:val="20"/>
        </w:rPr>
      </w:pPr>
      <w:r>
        <w:rPr>
          <w:rFonts w:ascii="Segoe UI Symbol" w:hAnsi="Segoe UI Symbol" w:cs="Segoe UI Symbol"/>
          <w:sz w:val="20"/>
        </w:rPr>
        <w:t>☐</w:t>
      </w:r>
      <w:r>
        <w:rPr>
          <w:rFonts w:ascii="Segoe UI Symbol" w:hAnsi="Segoe UI Symbol" w:cs="Segoe UI Symbol" w:hint="cs"/>
          <w:sz w:val="20"/>
          <w:rtl/>
        </w:rPr>
        <w:t xml:space="preserve"> </w:t>
      </w:r>
      <w:r>
        <w:rPr>
          <w:rFonts w:ascii="Segoe UI Symbol" w:hAnsi="Segoe UI Symbol" w:hint="cs"/>
          <w:sz w:val="20"/>
          <w:rtl/>
        </w:rPr>
        <w:t xml:space="preserve">1-2 ساعة    / </w:t>
      </w:r>
      <w:r>
        <w:rPr>
          <w:rFonts w:ascii="Segoe UI Symbol" w:hAnsi="Segoe UI Symbol"/>
          <w:sz w:val="20"/>
        </w:rPr>
        <w:t>1-2 hours</w:t>
      </w:r>
    </w:p>
    <w:p w14:paraId="39CB1A73" w14:textId="77777777" w:rsidR="00BD161C" w:rsidRDefault="00BD161C" w:rsidP="00BD161C">
      <w:pPr>
        <w:bidi/>
        <w:spacing w:line="252" w:lineRule="auto"/>
        <w:rPr>
          <w:rFonts w:ascii="Segoe UI Symbol" w:hAnsi="Segoe UI Symbol"/>
          <w:sz w:val="20"/>
        </w:rPr>
      </w:pPr>
      <w:r>
        <w:rPr>
          <w:rFonts w:ascii="Segoe UI Symbol" w:hAnsi="Segoe UI Symbol" w:cs="Segoe UI Symbol"/>
          <w:sz w:val="20"/>
        </w:rPr>
        <w:t xml:space="preserve"> ☐</w:t>
      </w:r>
      <w:r>
        <w:rPr>
          <w:rFonts w:ascii="Segoe UI Symbol" w:hAnsi="Segoe UI Symbol" w:hint="cs"/>
          <w:sz w:val="20"/>
          <w:rtl/>
        </w:rPr>
        <w:t xml:space="preserve">3-4 ساعات  / </w:t>
      </w:r>
      <w:r>
        <w:rPr>
          <w:rFonts w:ascii="Segoe UI Symbol" w:hAnsi="Segoe UI Symbol"/>
          <w:sz w:val="20"/>
        </w:rPr>
        <w:t>3-4 hours</w:t>
      </w:r>
    </w:p>
    <w:p w14:paraId="3FC27196" w14:textId="77777777" w:rsidR="00BD161C" w:rsidRDefault="00BD161C" w:rsidP="00BD161C">
      <w:pPr>
        <w:bidi/>
        <w:spacing w:line="252" w:lineRule="auto"/>
        <w:rPr>
          <w:rFonts w:ascii="Segoe UI Symbol" w:hAnsi="Segoe UI Symbol"/>
          <w:sz w:val="20"/>
          <w:rtl/>
        </w:rPr>
      </w:pPr>
      <w:r>
        <w:rPr>
          <w:rFonts w:ascii="Segoe UI Symbol" w:hAnsi="Segoe UI Symbol" w:cs="Segoe UI Symbol"/>
          <w:sz w:val="20"/>
        </w:rPr>
        <w:t>☐</w:t>
      </w:r>
      <w:r>
        <w:rPr>
          <w:rFonts w:ascii="Segoe UI Symbol" w:hAnsi="Segoe UI Symbol" w:cs="Segoe UI Symbol" w:hint="cs"/>
          <w:sz w:val="20"/>
          <w:rtl/>
        </w:rPr>
        <w:t xml:space="preserve"> </w:t>
      </w:r>
      <w:r>
        <w:rPr>
          <w:rFonts w:ascii="Segoe UI Symbol" w:hAnsi="Segoe UI Symbol" w:hint="cs"/>
          <w:sz w:val="20"/>
          <w:rtl/>
        </w:rPr>
        <w:t xml:space="preserve">أكثر من 4 ساعات / </w:t>
      </w:r>
      <w:r>
        <w:rPr>
          <w:rFonts w:ascii="Segoe UI Symbol" w:hAnsi="Segoe UI Symbol"/>
          <w:sz w:val="20"/>
        </w:rPr>
        <w:t>More than 4 hours</w:t>
      </w:r>
    </w:p>
    <w:p w14:paraId="218C7018" w14:textId="77777777" w:rsidR="00BD161C" w:rsidRDefault="00BD161C" w:rsidP="00BD161C">
      <w:pPr>
        <w:bidi/>
        <w:spacing w:line="252" w:lineRule="auto"/>
        <w:rPr>
          <w:rtl/>
        </w:rPr>
      </w:pPr>
    </w:p>
    <w:p w14:paraId="00522CDB" w14:textId="77777777" w:rsidR="00342A10" w:rsidRPr="00BF2BC8" w:rsidRDefault="00342A10" w:rsidP="00342A10">
      <w:pPr>
        <w:bidi/>
        <w:spacing w:line="252" w:lineRule="auto"/>
      </w:pPr>
    </w:p>
    <w:p w14:paraId="23B51213" w14:textId="77777777" w:rsidR="00BD161C" w:rsidRDefault="00BD161C" w:rsidP="00BD161C">
      <w:pPr>
        <w:bidi/>
        <w:spacing w:before="100" w:after="20" w:line="252" w:lineRule="auto"/>
        <w:jc w:val="right"/>
        <w:rPr>
          <w:sz w:val="20"/>
        </w:rPr>
      </w:pPr>
    </w:p>
    <w:p w14:paraId="74833612" w14:textId="77777777" w:rsidR="00BD161C" w:rsidRPr="00BF2BC8" w:rsidRDefault="00BD161C" w:rsidP="00BD161C">
      <w:pPr>
        <w:bidi/>
        <w:spacing w:before="100" w:after="20" w:line="252" w:lineRule="auto"/>
      </w:pPr>
      <w:r w:rsidRPr="00BF2BC8">
        <w:rPr>
          <w:rFonts w:hint="cs"/>
          <w:b/>
          <w:rtl/>
        </w:rPr>
        <w:lastRenderedPageBreak/>
        <w:t xml:space="preserve">4- </w:t>
      </w:r>
      <w:r w:rsidRPr="00BF2BC8">
        <w:rPr>
          <w:b/>
        </w:rPr>
        <w:t>خلال الأسبوع الماضي، كم مرة شاهدت إعلانًا أو منتجًا أو عرضًا داخل هذه المنصات؟</w:t>
      </w:r>
    </w:p>
    <w:p w14:paraId="68BE4234" w14:textId="77777777" w:rsidR="00BD161C" w:rsidRDefault="00BD161C" w:rsidP="00BD161C">
      <w:pPr>
        <w:spacing w:after="40" w:line="252" w:lineRule="auto"/>
        <w:jc w:val="right"/>
        <w:rPr>
          <w:b/>
          <w:bCs/>
          <w:i/>
          <w:sz w:val="20"/>
          <w:rtl/>
        </w:rPr>
      </w:pPr>
      <w:r w:rsidRPr="007E16AE">
        <w:rPr>
          <w:b/>
          <w:bCs/>
          <w:i/>
          <w:sz w:val="20"/>
        </w:rPr>
        <w:t>During the past week, how often did you see an ad, product, or offer on these platforms?</w:t>
      </w:r>
    </w:p>
    <w:p w14:paraId="65FEB3DC" w14:textId="77777777" w:rsidR="00BD161C" w:rsidRPr="007E16AE" w:rsidRDefault="00BD161C" w:rsidP="00BD161C">
      <w:pPr>
        <w:spacing w:after="40" w:line="252" w:lineRule="auto"/>
        <w:jc w:val="right"/>
        <w:rPr>
          <w:b/>
          <w:bCs/>
        </w:rPr>
      </w:pPr>
    </w:p>
    <w:tbl>
      <w:tblPr>
        <w:tblStyle w:val="TableGrid"/>
        <w:tblW w:w="7758" w:type="dxa"/>
        <w:jc w:val="center"/>
        <w:tblLayout w:type="fixed"/>
        <w:tblLook w:val="04A0" w:firstRow="1" w:lastRow="0" w:firstColumn="1" w:lastColumn="0" w:noHBand="0" w:noVBand="1"/>
      </w:tblPr>
      <w:tblGrid>
        <w:gridCol w:w="4608"/>
        <w:gridCol w:w="1080"/>
        <w:gridCol w:w="1080"/>
        <w:gridCol w:w="990"/>
      </w:tblGrid>
      <w:tr w:rsidR="00BD161C" w14:paraId="7534F67A" w14:textId="77777777" w:rsidTr="00EB54B1">
        <w:trPr>
          <w:jc w:val="center"/>
        </w:trPr>
        <w:tc>
          <w:tcPr>
            <w:tcW w:w="4608" w:type="dxa"/>
            <w:shd w:val="clear" w:color="auto" w:fill="D9EAF7"/>
            <w:tcMar>
              <w:top w:w="80" w:type="dxa"/>
              <w:left w:w="80" w:type="dxa"/>
              <w:bottom w:w="80" w:type="dxa"/>
              <w:right w:w="80" w:type="dxa"/>
            </w:tcMar>
            <w:vAlign w:val="center"/>
          </w:tcPr>
          <w:p w14:paraId="7746D922" w14:textId="77777777" w:rsidR="00BD161C" w:rsidRDefault="00BD161C" w:rsidP="00EB54B1">
            <w:pPr>
              <w:bidi/>
              <w:spacing w:line="252" w:lineRule="auto"/>
              <w:jc w:val="center"/>
            </w:pPr>
            <w:r>
              <w:rPr>
                <w:b/>
                <w:sz w:val="18"/>
              </w:rPr>
              <w:t>نوع المنصات</w:t>
            </w:r>
          </w:p>
          <w:p w14:paraId="7404E1DD" w14:textId="77777777" w:rsidR="00BD161C" w:rsidRDefault="00BD161C" w:rsidP="00EB54B1">
            <w:pPr>
              <w:spacing w:line="252" w:lineRule="auto"/>
              <w:jc w:val="center"/>
            </w:pPr>
            <w:r>
              <w:rPr>
                <w:b/>
                <w:i/>
                <w:sz w:val="17"/>
              </w:rPr>
              <w:t>Type of platforms</w:t>
            </w:r>
          </w:p>
        </w:tc>
        <w:tc>
          <w:tcPr>
            <w:tcW w:w="1080" w:type="dxa"/>
            <w:shd w:val="clear" w:color="auto" w:fill="D9EAF7"/>
            <w:tcMar>
              <w:top w:w="80" w:type="dxa"/>
              <w:left w:w="80" w:type="dxa"/>
              <w:bottom w:w="80" w:type="dxa"/>
              <w:right w:w="80" w:type="dxa"/>
            </w:tcMar>
            <w:vAlign w:val="center"/>
          </w:tcPr>
          <w:p w14:paraId="7A59C681" w14:textId="77777777" w:rsidR="00BD161C" w:rsidRDefault="00BD161C" w:rsidP="00EB54B1">
            <w:pPr>
              <w:bidi/>
              <w:spacing w:line="252" w:lineRule="auto"/>
              <w:jc w:val="center"/>
            </w:pPr>
            <w:r>
              <w:rPr>
                <w:b/>
                <w:sz w:val="18"/>
              </w:rPr>
              <w:t>كثيرًا</w:t>
            </w:r>
          </w:p>
          <w:p w14:paraId="6121405E" w14:textId="77777777" w:rsidR="00BD161C" w:rsidRDefault="00BD161C" w:rsidP="00EB54B1">
            <w:pPr>
              <w:spacing w:line="252" w:lineRule="auto"/>
              <w:jc w:val="center"/>
            </w:pPr>
            <w:r>
              <w:rPr>
                <w:b/>
                <w:i/>
                <w:sz w:val="17"/>
              </w:rPr>
              <w:t>Often</w:t>
            </w:r>
          </w:p>
        </w:tc>
        <w:tc>
          <w:tcPr>
            <w:tcW w:w="1080" w:type="dxa"/>
            <w:shd w:val="clear" w:color="auto" w:fill="D9EAF7"/>
            <w:tcMar>
              <w:top w:w="80" w:type="dxa"/>
              <w:left w:w="80" w:type="dxa"/>
              <w:bottom w:w="80" w:type="dxa"/>
              <w:right w:w="80" w:type="dxa"/>
            </w:tcMar>
            <w:vAlign w:val="center"/>
          </w:tcPr>
          <w:p w14:paraId="53AF3994" w14:textId="77777777" w:rsidR="00BD161C" w:rsidRDefault="00BD161C" w:rsidP="00EB54B1">
            <w:pPr>
              <w:bidi/>
              <w:spacing w:line="252" w:lineRule="auto"/>
              <w:jc w:val="center"/>
            </w:pPr>
            <w:r>
              <w:rPr>
                <w:b/>
                <w:sz w:val="18"/>
              </w:rPr>
              <w:t>أحيانًا</w:t>
            </w:r>
          </w:p>
          <w:p w14:paraId="0440BE08" w14:textId="77777777" w:rsidR="00BD161C" w:rsidRDefault="00BD161C" w:rsidP="00EB54B1">
            <w:pPr>
              <w:spacing w:line="252" w:lineRule="auto"/>
              <w:jc w:val="center"/>
            </w:pPr>
            <w:r>
              <w:rPr>
                <w:b/>
                <w:i/>
                <w:sz w:val="17"/>
              </w:rPr>
              <w:t>Sometimes</w:t>
            </w:r>
          </w:p>
        </w:tc>
        <w:tc>
          <w:tcPr>
            <w:tcW w:w="990" w:type="dxa"/>
            <w:shd w:val="clear" w:color="auto" w:fill="D9EAF7"/>
            <w:tcMar>
              <w:top w:w="80" w:type="dxa"/>
              <w:left w:w="80" w:type="dxa"/>
              <w:bottom w:w="80" w:type="dxa"/>
              <w:right w:w="80" w:type="dxa"/>
            </w:tcMar>
            <w:vAlign w:val="center"/>
          </w:tcPr>
          <w:p w14:paraId="42C6F586" w14:textId="77777777" w:rsidR="00BD161C" w:rsidRDefault="00BD161C" w:rsidP="00EB54B1">
            <w:pPr>
              <w:bidi/>
              <w:spacing w:line="252" w:lineRule="auto"/>
              <w:jc w:val="center"/>
            </w:pPr>
            <w:r>
              <w:rPr>
                <w:b/>
                <w:sz w:val="18"/>
              </w:rPr>
              <w:t>نادرًا</w:t>
            </w:r>
          </w:p>
          <w:p w14:paraId="65C5ED7E" w14:textId="77777777" w:rsidR="00BD161C" w:rsidRDefault="00BD161C" w:rsidP="00EB54B1">
            <w:pPr>
              <w:spacing w:line="252" w:lineRule="auto"/>
              <w:jc w:val="center"/>
            </w:pPr>
            <w:r>
              <w:rPr>
                <w:b/>
                <w:i/>
                <w:sz w:val="17"/>
              </w:rPr>
              <w:t>Rarely</w:t>
            </w:r>
          </w:p>
        </w:tc>
      </w:tr>
      <w:tr w:rsidR="00BD161C" w14:paraId="7A315021" w14:textId="77777777" w:rsidTr="00EB54B1">
        <w:trPr>
          <w:jc w:val="center"/>
        </w:trPr>
        <w:tc>
          <w:tcPr>
            <w:tcW w:w="4608" w:type="dxa"/>
            <w:tcMar>
              <w:top w:w="80" w:type="dxa"/>
              <w:left w:w="80" w:type="dxa"/>
              <w:bottom w:w="80" w:type="dxa"/>
              <w:right w:w="80" w:type="dxa"/>
            </w:tcMar>
            <w:vAlign w:val="center"/>
          </w:tcPr>
          <w:p w14:paraId="0BE0A241" w14:textId="77777777" w:rsidR="00BD161C" w:rsidRPr="000A67D7" w:rsidRDefault="00BD161C" w:rsidP="00EB54B1">
            <w:pPr>
              <w:bidi/>
              <w:spacing w:after="20" w:line="252" w:lineRule="auto"/>
              <w:rPr>
                <w:sz w:val="20"/>
                <w:szCs w:val="20"/>
              </w:rPr>
            </w:pPr>
            <w:r w:rsidRPr="000A67D7">
              <w:rPr>
                <w:sz w:val="20"/>
                <w:szCs w:val="20"/>
              </w:rPr>
              <w:t>تيك توك، يوتيوب، إنستغرام</w:t>
            </w:r>
          </w:p>
          <w:p w14:paraId="43BD5BE0" w14:textId="77777777" w:rsidR="00BD161C" w:rsidRDefault="00BD161C" w:rsidP="00EB54B1">
            <w:pPr>
              <w:bidi/>
              <w:spacing w:line="252" w:lineRule="auto"/>
            </w:pPr>
            <w:r>
              <w:rPr>
                <w:i/>
                <w:sz w:val="16"/>
              </w:rPr>
              <w:t>TikTok, YouTube, Instagram</w:t>
            </w:r>
          </w:p>
        </w:tc>
        <w:tc>
          <w:tcPr>
            <w:tcW w:w="1080" w:type="dxa"/>
            <w:tcMar>
              <w:top w:w="80" w:type="dxa"/>
              <w:left w:w="80" w:type="dxa"/>
              <w:bottom w:w="80" w:type="dxa"/>
              <w:right w:w="80" w:type="dxa"/>
            </w:tcMar>
            <w:vAlign w:val="center"/>
          </w:tcPr>
          <w:p w14:paraId="527A660F" w14:textId="77777777" w:rsidR="00BD161C" w:rsidRDefault="00BD161C" w:rsidP="00EB54B1">
            <w:pPr>
              <w:spacing w:line="252" w:lineRule="auto"/>
              <w:jc w:val="center"/>
            </w:pPr>
            <w:r>
              <w:rPr>
                <w:rFonts w:ascii="Segoe UI Symbol" w:hAnsi="Segoe UI Symbol" w:cs="Segoe UI Symbol"/>
              </w:rPr>
              <w:t>☐</w:t>
            </w:r>
          </w:p>
        </w:tc>
        <w:tc>
          <w:tcPr>
            <w:tcW w:w="1080" w:type="dxa"/>
            <w:tcMar>
              <w:top w:w="80" w:type="dxa"/>
              <w:left w:w="80" w:type="dxa"/>
              <w:bottom w:w="80" w:type="dxa"/>
              <w:right w:w="80" w:type="dxa"/>
            </w:tcMar>
            <w:vAlign w:val="center"/>
          </w:tcPr>
          <w:p w14:paraId="3CAA2471" w14:textId="77777777" w:rsidR="00BD161C" w:rsidRDefault="00BD161C" w:rsidP="00EB54B1">
            <w:pPr>
              <w:spacing w:line="252" w:lineRule="auto"/>
              <w:jc w:val="center"/>
            </w:pPr>
            <w:r>
              <w:rPr>
                <w:rFonts w:ascii="Segoe UI Symbol" w:hAnsi="Segoe UI Symbol" w:cs="Segoe UI Symbol"/>
              </w:rPr>
              <w:t>☐</w:t>
            </w:r>
          </w:p>
        </w:tc>
        <w:tc>
          <w:tcPr>
            <w:tcW w:w="990" w:type="dxa"/>
            <w:tcMar>
              <w:top w:w="80" w:type="dxa"/>
              <w:left w:w="80" w:type="dxa"/>
              <w:bottom w:w="80" w:type="dxa"/>
              <w:right w:w="80" w:type="dxa"/>
            </w:tcMar>
            <w:vAlign w:val="center"/>
          </w:tcPr>
          <w:p w14:paraId="6644D878" w14:textId="77777777" w:rsidR="00BD161C" w:rsidRDefault="00BD161C" w:rsidP="00EB54B1">
            <w:pPr>
              <w:spacing w:line="252" w:lineRule="auto"/>
              <w:jc w:val="center"/>
            </w:pPr>
            <w:r>
              <w:rPr>
                <w:rFonts w:ascii="Segoe UI Symbol" w:hAnsi="Segoe UI Symbol" w:cs="Segoe UI Symbol"/>
              </w:rPr>
              <w:t>☐</w:t>
            </w:r>
          </w:p>
        </w:tc>
      </w:tr>
      <w:tr w:rsidR="00BD161C" w14:paraId="34657C63" w14:textId="77777777" w:rsidTr="00EB54B1">
        <w:trPr>
          <w:jc w:val="center"/>
        </w:trPr>
        <w:tc>
          <w:tcPr>
            <w:tcW w:w="4608" w:type="dxa"/>
            <w:tcMar>
              <w:top w:w="80" w:type="dxa"/>
              <w:left w:w="80" w:type="dxa"/>
              <w:bottom w:w="80" w:type="dxa"/>
              <w:right w:w="80" w:type="dxa"/>
            </w:tcMar>
            <w:vAlign w:val="center"/>
          </w:tcPr>
          <w:p w14:paraId="50DBE857" w14:textId="77777777" w:rsidR="00BD161C" w:rsidRPr="000A67D7" w:rsidRDefault="00BD161C" w:rsidP="00EB54B1">
            <w:pPr>
              <w:bidi/>
              <w:spacing w:after="20" w:line="252" w:lineRule="auto"/>
              <w:rPr>
                <w:sz w:val="20"/>
                <w:szCs w:val="20"/>
              </w:rPr>
            </w:pPr>
            <w:r w:rsidRPr="000A67D7">
              <w:rPr>
                <w:sz w:val="20"/>
                <w:szCs w:val="20"/>
              </w:rPr>
              <w:t>روبلوكس، ماينكرافت</w:t>
            </w:r>
          </w:p>
          <w:p w14:paraId="1F6D303E" w14:textId="77777777" w:rsidR="00BD161C" w:rsidRDefault="00BD161C" w:rsidP="00EB54B1">
            <w:pPr>
              <w:bidi/>
              <w:spacing w:line="252" w:lineRule="auto"/>
            </w:pPr>
            <w:r>
              <w:rPr>
                <w:i/>
                <w:sz w:val="16"/>
              </w:rPr>
              <w:t>Roblox, Minecraft</w:t>
            </w:r>
          </w:p>
        </w:tc>
        <w:tc>
          <w:tcPr>
            <w:tcW w:w="1080" w:type="dxa"/>
            <w:tcMar>
              <w:top w:w="80" w:type="dxa"/>
              <w:left w:w="80" w:type="dxa"/>
              <w:bottom w:w="80" w:type="dxa"/>
              <w:right w:w="80" w:type="dxa"/>
            </w:tcMar>
            <w:vAlign w:val="center"/>
          </w:tcPr>
          <w:p w14:paraId="3AE07DCF" w14:textId="77777777" w:rsidR="00BD161C" w:rsidRDefault="00BD161C" w:rsidP="00EB54B1">
            <w:pPr>
              <w:spacing w:line="252" w:lineRule="auto"/>
              <w:jc w:val="center"/>
            </w:pPr>
            <w:r>
              <w:rPr>
                <w:rFonts w:ascii="Segoe UI Symbol" w:hAnsi="Segoe UI Symbol" w:cs="Segoe UI Symbol"/>
              </w:rPr>
              <w:t>☐</w:t>
            </w:r>
          </w:p>
        </w:tc>
        <w:tc>
          <w:tcPr>
            <w:tcW w:w="1080" w:type="dxa"/>
            <w:tcMar>
              <w:top w:w="80" w:type="dxa"/>
              <w:left w:w="80" w:type="dxa"/>
              <w:bottom w:w="80" w:type="dxa"/>
              <w:right w:w="80" w:type="dxa"/>
            </w:tcMar>
            <w:vAlign w:val="center"/>
          </w:tcPr>
          <w:p w14:paraId="51474C62" w14:textId="77777777" w:rsidR="00BD161C" w:rsidRDefault="00BD161C" w:rsidP="00EB54B1">
            <w:pPr>
              <w:spacing w:line="252" w:lineRule="auto"/>
              <w:jc w:val="center"/>
            </w:pPr>
            <w:r>
              <w:rPr>
                <w:rFonts w:ascii="Segoe UI Symbol" w:hAnsi="Segoe UI Symbol" w:cs="Segoe UI Symbol"/>
              </w:rPr>
              <w:t>☐</w:t>
            </w:r>
          </w:p>
        </w:tc>
        <w:tc>
          <w:tcPr>
            <w:tcW w:w="990" w:type="dxa"/>
            <w:tcMar>
              <w:top w:w="80" w:type="dxa"/>
              <w:left w:w="80" w:type="dxa"/>
              <w:bottom w:w="80" w:type="dxa"/>
              <w:right w:w="80" w:type="dxa"/>
            </w:tcMar>
            <w:vAlign w:val="center"/>
          </w:tcPr>
          <w:p w14:paraId="374A31CE" w14:textId="77777777" w:rsidR="00BD161C" w:rsidRDefault="00BD161C" w:rsidP="00EB54B1">
            <w:pPr>
              <w:spacing w:line="252" w:lineRule="auto"/>
              <w:jc w:val="center"/>
            </w:pPr>
            <w:r>
              <w:rPr>
                <w:rFonts w:ascii="Segoe UI Symbol" w:hAnsi="Segoe UI Symbol" w:cs="Segoe UI Symbol"/>
              </w:rPr>
              <w:t>☐</w:t>
            </w:r>
          </w:p>
        </w:tc>
      </w:tr>
    </w:tbl>
    <w:p w14:paraId="781D0D0E" w14:textId="77777777" w:rsidR="00342A10" w:rsidRDefault="00342A10" w:rsidP="00BD161C">
      <w:pPr>
        <w:bidi/>
        <w:spacing w:before="200" w:line="252" w:lineRule="auto"/>
        <w:rPr>
          <w:b/>
          <w:color w:val="943634" w:themeColor="accent2" w:themeShade="BF"/>
          <w:rtl/>
        </w:rPr>
      </w:pPr>
    </w:p>
    <w:p w14:paraId="34619F8F" w14:textId="6B8F6B87" w:rsidR="00BD161C" w:rsidRPr="000A67D7" w:rsidRDefault="00BD161C" w:rsidP="00342A10">
      <w:pPr>
        <w:bidi/>
        <w:spacing w:before="200" w:line="252" w:lineRule="auto"/>
        <w:rPr>
          <w:color w:val="943634" w:themeColor="accent2" w:themeShade="BF"/>
        </w:rPr>
      </w:pPr>
      <w:r w:rsidRPr="000A67D7">
        <w:rPr>
          <w:b/>
          <w:color w:val="943634" w:themeColor="accent2" w:themeShade="BF"/>
        </w:rPr>
        <w:t>القسم الثاني: التسويق داخل منصات التواصل ومشاركة المحتوى</w:t>
      </w:r>
    </w:p>
    <w:p w14:paraId="4E36BA2E" w14:textId="77777777" w:rsidR="00BD161C" w:rsidRPr="007E16AE" w:rsidRDefault="00BD161C" w:rsidP="00BD161C">
      <w:pPr>
        <w:bidi/>
        <w:spacing w:line="252" w:lineRule="auto"/>
        <w:jc w:val="center"/>
        <w:rPr>
          <w:b/>
          <w:sz w:val="20"/>
        </w:rPr>
      </w:pPr>
      <w:r>
        <w:rPr>
          <w:b/>
          <w:sz w:val="20"/>
        </w:rPr>
        <w:t>المقصود هنا: تيك توك، يوتيوب، إنستغرام.</w:t>
      </w:r>
    </w:p>
    <w:p w14:paraId="249159C5" w14:textId="0D8AD9C9" w:rsidR="00BD161C" w:rsidRDefault="00BD161C" w:rsidP="00BD161C">
      <w:pPr>
        <w:spacing w:after="40" w:line="252" w:lineRule="auto"/>
        <w:jc w:val="center"/>
      </w:pPr>
    </w:p>
    <w:tbl>
      <w:tblPr>
        <w:tblStyle w:val="TableGrid"/>
        <w:tblW w:w="9792" w:type="dxa"/>
        <w:jc w:val="center"/>
        <w:tblLayout w:type="fixed"/>
        <w:tblLook w:val="04A0" w:firstRow="1" w:lastRow="0" w:firstColumn="1" w:lastColumn="0" w:noHBand="0" w:noVBand="1"/>
      </w:tblPr>
      <w:tblGrid>
        <w:gridCol w:w="6417"/>
        <w:gridCol w:w="1125"/>
        <w:gridCol w:w="1125"/>
        <w:gridCol w:w="1125"/>
      </w:tblGrid>
      <w:tr w:rsidR="00BD161C" w14:paraId="5050A000" w14:textId="77777777" w:rsidTr="00EB54B1">
        <w:trPr>
          <w:jc w:val="center"/>
        </w:trPr>
        <w:tc>
          <w:tcPr>
            <w:tcW w:w="6408" w:type="dxa"/>
            <w:shd w:val="clear" w:color="auto" w:fill="D9EAF7"/>
            <w:tcMar>
              <w:top w:w="80" w:type="dxa"/>
              <w:left w:w="80" w:type="dxa"/>
              <w:bottom w:w="80" w:type="dxa"/>
              <w:right w:w="80" w:type="dxa"/>
            </w:tcMar>
            <w:vAlign w:val="center"/>
          </w:tcPr>
          <w:p w14:paraId="772D92FC" w14:textId="77777777" w:rsidR="00BD161C" w:rsidRDefault="00BD161C" w:rsidP="00EB54B1">
            <w:pPr>
              <w:bidi/>
              <w:spacing w:line="252" w:lineRule="auto"/>
              <w:jc w:val="center"/>
            </w:pPr>
            <w:r>
              <w:rPr>
                <w:b/>
                <w:sz w:val="18"/>
              </w:rPr>
              <w:t>العبارة</w:t>
            </w:r>
          </w:p>
          <w:p w14:paraId="2A6CC522" w14:textId="77777777" w:rsidR="00BD161C" w:rsidRDefault="00BD161C" w:rsidP="00EB54B1">
            <w:pPr>
              <w:spacing w:line="252" w:lineRule="auto"/>
              <w:jc w:val="center"/>
            </w:pPr>
            <w:r>
              <w:rPr>
                <w:b/>
                <w:i/>
                <w:sz w:val="17"/>
              </w:rPr>
              <w:t>Statement</w:t>
            </w:r>
          </w:p>
        </w:tc>
        <w:tc>
          <w:tcPr>
            <w:tcW w:w="1123" w:type="dxa"/>
            <w:shd w:val="clear" w:color="auto" w:fill="D9EAF7"/>
            <w:tcMar>
              <w:top w:w="80" w:type="dxa"/>
              <w:left w:w="80" w:type="dxa"/>
              <w:bottom w:w="80" w:type="dxa"/>
              <w:right w:w="80" w:type="dxa"/>
            </w:tcMar>
            <w:vAlign w:val="center"/>
          </w:tcPr>
          <w:p w14:paraId="29D37F4C" w14:textId="77777777" w:rsidR="00BD161C" w:rsidRDefault="00BD161C" w:rsidP="00EB54B1">
            <w:pPr>
              <w:bidi/>
              <w:spacing w:line="252" w:lineRule="auto"/>
              <w:jc w:val="center"/>
            </w:pPr>
            <w:r>
              <w:rPr>
                <w:b/>
                <w:sz w:val="18"/>
              </w:rPr>
              <w:t>موافق</w:t>
            </w:r>
          </w:p>
          <w:p w14:paraId="31C74733" w14:textId="77777777" w:rsidR="00BD161C" w:rsidRDefault="00BD161C" w:rsidP="00EB54B1">
            <w:pPr>
              <w:spacing w:line="252" w:lineRule="auto"/>
              <w:jc w:val="center"/>
            </w:pPr>
            <w:r>
              <w:rPr>
                <w:b/>
                <w:i/>
                <w:sz w:val="17"/>
              </w:rPr>
              <w:t>Agree</w:t>
            </w:r>
          </w:p>
        </w:tc>
        <w:tc>
          <w:tcPr>
            <w:tcW w:w="1123" w:type="dxa"/>
            <w:shd w:val="clear" w:color="auto" w:fill="D9EAF7"/>
            <w:tcMar>
              <w:top w:w="80" w:type="dxa"/>
              <w:left w:w="80" w:type="dxa"/>
              <w:bottom w:w="80" w:type="dxa"/>
              <w:right w:w="80" w:type="dxa"/>
            </w:tcMar>
            <w:vAlign w:val="center"/>
          </w:tcPr>
          <w:p w14:paraId="45033908" w14:textId="77777777" w:rsidR="00BD161C" w:rsidRDefault="00BD161C" w:rsidP="00EB54B1">
            <w:pPr>
              <w:bidi/>
              <w:spacing w:line="252" w:lineRule="auto"/>
              <w:jc w:val="center"/>
            </w:pPr>
            <w:r>
              <w:rPr>
                <w:b/>
                <w:sz w:val="18"/>
              </w:rPr>
              <w:t>محايد</w:t>
            </w:r>
          </w:p>
          <w:p w14:paraId="27AFC904" w14:textId="77777777" w:rsidR="00BD161C" w:rsidRDefault="00BD161C" w:rsidP="00EB54B1">
            <w:pPr>
              <w:spacing w:line="252" w:lineRule="auto"/>
              <w:jc w:val="center"/>
            </w:pPr>
            <w:r>
              <w:rPr>
                <w:b/>
                <w:i/>
                <w:sz w:val="17"/>
              </w:rPr>
              <w:t>Neutral</w:t>
            </w:r>
          </w:p>
        </w:tc>
        <w:tc>
          <w:tcPr>
            <w:tcW w:w="1123" w:type="dxa"/>
            <w:shd w:val="clear" w:color="auto" w:fill="D9EAF7"/>
            <w:tcMar>
              <w:top w:w="80" w:type="dxa"/>
              <w:left w:w="80" w:type="dxa"/>
              <w:bottom w:w="80" w:type="dxa"/>
              <w:right w:w="80" w:type="dxa"/>
            </w:tcMar>
            <w:vAlign w:val="center"/>
          </w:tcPr>
          <w:p w14:paraId="1DBF6184" w14:textId="77777777" w:rsidR="00BD161C" w:rsidRDefault="00BD161C" w:rsidP="00EB54B1">
            <w:pPr>
              <w:bidi/>
              <w:spacing w:line="252" w:lineRule="auto"/>
              <w:jc w:val="center"/>
            </w:pPr>
            <w:r>
              <w:rPr>
                <w:b/>
                <w:sz w:val="18"/>
              </w:rPr>
              <w:t>معارض</w:t>
            </w:r>
          </w:p>
          <w:p w14:paraId="520CCE3B" w14:textId="77777777" w:rsidR="00BD161C" w:rsidRDefault="00BD161C" w:rsidP="00EB54B1">
            <w:pPr>
              <w:spacing w:line="252" w:lineRule="auto"/>
              <w:jc w:val="center"/>
            </w:pPr>
            <w:r>
              <w:rPr>
                <w:b/>
                <w:i/>
                <w:sz w:val="17"/>
              </w:rPr>
              <w:t>Disagree</w:t>
            </w:r>
          </w:p>
        </w:tc>
      </w:tr>
      <w:tr w:rsidR="00BD161C" w14:paraId="29B6D10E" w14:textId="77777777" w:rsidTr="00EB54B1">
        <w:trPr>
          <w:trHeight w:val="567"/>
          <w:jc w:val="center"/>
        </w:trPr>
        <w:tc>
          <w:tcPr>
            <w:tcW w:w="6408" w:type="dxa"/>
            <w:tcMar>
              <w:top w:w="80" w:type="dxa"/>
              <w:left w:w="80" w:type="dxa"/>
              <w:bottom w:w="80" w:type="dxa"/>
              <w:right w:w="80" w:type="dxa"/>
            </w:tcMar>
            <w:vAlign w:val="center"/>
          </w:tcPr>
          <w:p w14:paraId="4016EF6D" w14:textId="77777777" w:rsidR="00BD161C" w:rsidRPr="00FE1B83" w:rsidRDefault="00BD161C" w:rsidP="00EB54B1">
            <w:pPr>
              <w:bidi/>
              <w:spacing w:after="20" w:line="252" w:lineRule="auto"/>
              <w:jc w:val="both"/>
              <w:rPr>
                <w:sz w:val="20"/>
                <w:szCs w:val="20"/>
              </w:rPr>
            </w:pPr>
            <w:r w:rsidRPr="00FE1B83">
              <w:rPr>
                <w:sz w:val="20"/>
                <w:szCs w:val="20"/>
              </w:rPr>
              <w:t>الإعلانات القصيرة أو المقاطع الرائجة تجذب انتباهي للمنتجات.</w:t>
            </w:r>
          </w:p>
          <w:p w14:paraId="4AEBF0C1" w14:textId="77777777" w:rsidR="00BD161C" w:rsidRPr="00FE1B83" w:rsidRDefault="00BD161C" w:rsidP="00EB54B1">
            <w:pPr>
              <w:bidi/>
              <w:spacing w:line="252" w:lineRule="auto"/>
              <w:jc w:val="both"/>
              <w:rPr>
                <w:sz w:val="20"/>
                <w:szCs w:val="20"/>
              </w:rPr>
            </w:pPr>
            <w:r w:rsidRPr="00FE1B83">
              <w:rPr>
                <w:i/>
                <w:sz w:val="20"/>
                <w:szCs w:val="20"/>
              </w:rPr>
              <w:t>Short ads or trending videos catch my attention toward products.</w:t>
            </w:r>
          </w:p>
        </w:tc>
        <w:tc>
          <w:tcPr>
            <w:tcW w:w="1123" w:type="dxa"/>
            <w:tcMar>
              <w:top w:w="80" w:type="dxa"/>
              <w:left w:w="80" w:type="dxa"/>
              <w:bottom w:w="80" w:type="dxa"/>
              <w:right w:w="80" w:type="dxa"/>
            </w:tcMar>
            <w:vAlign w:val="center"/>
          </w:tcPr>
          <w:p w14:paraId="587FF2E1"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3F95889D"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66A6D7EF" w14:textId="77777777" w:rsidR="00BD161C" w:rsidRDefault="00BD161C" w:rsidP="00EB54B1">
            <w:pPr>
              <w:spacing w:line="252" w:lineRule="auto"/>
              <w:jc w:val="center"/>
            </w:pPr>
            <w:r>
              <w:rPr>
                <w:rFonts w:ascii="Segoe UI Symbol" w:hAnsi="Segoe UI Symbol" w:cs="Segoe UI Symbol"/>
              </w:rPr>
              <w:t>☐</w:t>
            </w:r>
          </w:p>
        </w:tc>
      </w:tr>
      <w:tr w:rsidR="00BD161C" w14:paraId="34FD852B" w14:textId="77777777" w:rsidTr="00EB54B1">
        <w:trPr>
          <w:trHeight w:val="567"/>
          <w:jc w:val="center"/>
        </w:trPr>
        <w:tc>
          <w:tcPr>
            <w:tcW w:w="6408" w:type="dxa"/>
            <w:tcMar>
              <w:top w:w="80" w:type="dxa"/>
              <w:left w:w="80" w:type="dxa"/>
              <w:bottom w:w="80" w:type="dxa"/>
              <w:right w:w="80" w:type="dxa"/>
            </w:tcMar>
            <w:vAlign w:val="center"/>
          </w:tcPr>
          <w:p w14:paraId="657EC8C5" w14:textId="77777777" w:rsidR="00BD161C" w:rsidRPr="00FE1B83" w:rsidRDefault="00BD161C" w:rsidP="00EB54B1">
            <w:pPr>
              <w:bidi/>
              <w:spacing w:line="252" w:lineRule="auto"/>
              <w:rPr>
                <w:b/>
                <w:bCs/>
                <w:sz w:val="20"/>
                <w:szCs w:val="20"/>
              </w:rPr>
            </w:pPr>
            <w:r w:rsidRPr="00FE1B83">
              <w:rPr>
                <w:rStyle w:val="Strong"/>
                <w:b w:val="0"/>
                <w:bCs w:val="0"/>
                <w:sz w:val="20"/>
                <w:szCs w:val="20"/>
                <w:rtl/>
              </w:rPr>
              <w:t>العروض أو الخصومات تجعلني أهتم بالحصول على المنتج</w:t>
            </w:r>
            <w:r w:rsidRPr="00FE1B83">
              <w:rPr>
                <w:rStyle w:val="Strong"/>
                <w:b w:val="0"/>
                <w:bCs w:val="0"/>
                <w:sz w:val="20"/>
                <w:szCs w:val="20"/>
              </w:rPr>
              <w:t>.</w:t>
            </w:r>
            <w:r w:rsidRPr="00FE1B83">
              <w:rPr>
                <w:b/>
                <w:bCs/>
                <w:sz w:val="20"/>
                <w:szCs w:val="20"/>
              </w:rPr>
              <w:br/>
            </w:r>
            <w:r w:rsidRPr="00FE1B83">
              <w:rPr>
                <w:rStyle w:val="Emphasis"/>
                <w:sz w:val="20"/>
                <w:szCs w:val="20"/>
              </w:rPr>
              <w:t>Offers or discounts make me interested in getting the product</w:t>
            </w:r>
          </w:p>
        </w:tc>
        <w:tc>
          <w:tcPr>
            <w:tcW w:w="1123" w:type="dxa"/>
            <w:tcMar>
              <w:top w:w="80" w:type="dxa"/>
              <w:left w:w="80" w:type="dxa"/>
              <w:bottom w:w="80" w:type="dxa"/>
              <w:right w:w="80" w:type="dxa"/>
            </w:tcMar>
            <w:vAlign w:val="center"/>
          </w:tcPr>
          <w:p w14:paraId="4BE920BB"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499986BE"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21D2F494" w14:textId="77777777" w:rsidR="00BD161C" w:rsidRDefault="00BD161C" w:rsidP="00EB54B1">
            <w:pPr>
              <w:spacing w:line="252" w:lineRule="auto"/>
              <w:jc w:val="center"/>
            </w:pPr>
            <w:r>
              <w:rPr>
                <w:rFonts w:ascii="Segoe UI Symbol" w:hAnsi="Segoe UI Symbol" w:cs="Segoe UI Symbol"/>
              </w:rPr>
              <w:t>☐</w:t>
            </w:r>
          </w:p>
        </w:tc>
      </w:tr>
      <w:tr w:rsidR="00BD161C" w14:paraId="1FA79480" w14:textId="77777777" w:rsidTr="00EB54B1">
        <w:trPr>
          <w:trHeight w:val="567"/>
          <w:jc w:val="center"/>
        </w:trPr>
        <w:tc>
          <w:tcPr>
            <w:tcW w:w="6408" w:type="dxa"/>
            <w:tcMar>
              <w:top w:w="80" w:type="dxa"/>
              <w:left w:w="80" w:type="dxa"/>
              <w:bottom w:w="80" w:type="dxa"/>
              <w:right w:w="80" w:type="dxa"/>
            </w:tcMar>
            <w:vAlign w:val="center"/>
          </w:tcPr>
          <w:p w14:paraId="7CEA8D52" w14:textId="77777777" w:rsidR="00BD161C" w:rsidRPr="00FE1B83" w:rsidRDefault="00BD161C" w:rsidP="00EB54B1">
            <w:pPr>
              <w:bidi/>
              <w:spacing w:line="252" w:lineRule="auto"/>
              <w:rPr>
                <w:b/>
                <w:bCs/>
                <w:sz w:val="20"/>
                <w:szCs w:val="20"/>
              </w:rPr>
            </w:pPr>
            <w:r w:rsidRPr="00FE1B83">
              <w:rPr>
                <w:rStyle w:val="Strong"/>
                <w:b w:val="0"/>
                <w:bCs w:val="0"/>
                <w:sz w:val="20"/>
                <w:szCs w:val="20"/>
                <w:rtl/>
              </w:rPr>
              <w:t>عندما أرى مؤثرًا أو شخصًا آخر يستخدم منتجًا معينًا، قد أرغب في امتلاكه</w:t>
            </w:r>
            <w:r w:rsidRPr="00FE1B83">
              <w:rPr>
                <w:rStyle w:val="Strong"/>
                <w:b w:val="0"/>
                <w:bCs w:val="0"/>
                <w:sz w:val="20"/>
                <w:szCs w:val="20"/>
              </w:rPr>
              <w:t>.</w:t>
            </w:r>
            <w:r w:rsidRPr="00FE1B83">
              <w:rPr>
                <w:b/>
                <w:bCs/>
                <w:sz w:val="20"/>
                <w:szCs w:val="20"/>
              </w:rPr>
              <w:br/>
            </w:r>
            <w:r w:rsidRPr="00FE1B83">
              <w:rPr>
                <w:rStyle w:val="Emphasis"/>
                <w:sz w:val="20"/>
                <w:szCs w:val="20"/>
              </w:rPr>
              <w:t>When I see an influencer or another person using a certain product, I may want to own it</w:t>
            </w:r>
          </w:p>
        </w:tc>
        <w:tc>
          <w:tcPr>
            <w:tcW w:w="1123" w:type="dxa"/>
            <w:tcMar>
              <w:top w:w="80" w:type="dxa"/>
              <w:left w:w="80" w:type="dxa"/>
              <w:bottom w:w="80" w:type="dxa"/>
              <w:right w:w="80" w:type="dxa"/>
            </w:tcMar>
            <w:vAlign w:val="center"/>
          </w:tcPr>
          <w:p w14:paraId="4D3C86AA"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2606F59C"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740930F1" w14:textId="77777777" w:rsidR="00BD161C" w:rsidRDefault="00BD161C" w:rsidP="00EB54B1">
            <w:pPr>
              <w:spacing w:line="252" w:lineRule="auto"/>
              <w:jc w:val="center"/>
            </w:pPr>
            <w:r>
              <w:rPr>
                <w:rFonts w:ascii="Segoe UI Symbol" w:hAnsi="Segoe UI Symbol" w:cs="Segoe UI Symbol"/>
              </w:rPr>
              <w:t>☐</w:t>
            </w:r>
          </w:p>
        </w:tc>
      </w:tr>
      <w:tr w:rsidR="00BD161C" w14:paraId="0C5649A2" w14:textId="77777777" w:rsidTr="00EB54B1">
        <w:trPr>
          <w:trHeight w:val="567"/>
          <w:jc w:val="center"/>
        </w:trPr>
        <w:tc>
          <w:tcPr>
            <w:tcW w:w="6408" w:type="dxa"/>
            <w:tcMar>
              <w:top w:w="80" w:type="dxa"/>
              <w:left w:w="80" w:type="dxa"/>
              <w:bottom w:w="80" w:type="dxa"/>
              <w:right w:w="80" w:type="dxa"/>
            </w:tcMar>
            <w:vAlign w:val="center"/>
          </w:tcPr>
          <w:p w14:paraId="7AF8AB38" w14:textId="77777777" w:rsidR="00BD161C" w:rsidRPr="00FE1B83" w:rsidRDefault="00BD161C" w:rsidP="00EB54B1">
            <w:pPr>
              <w:bidi/>
              <w:spacing w:line="252" w:lineRule="auto"/>
              <w:rPr>
                <w:b/>
                <w:bCs/>
                <w:sz w:val="20"/>
                <w:szCs w:val="20"/>
              </w:rPr>
            </w:pPr>
            <w:r w:rsidRPr="00FE1B83">
              <w:rPr>
                <w:rStyle w:val="Strong"/>
                <w:b w:val="0"/>
                <w:bCs w:val="0"/>
                <w:sz w:val="20"/>
                <w:szCs w:val="20"/>
                <w:rtl/>
              </w:rPr>
              <w:t>أهتم بالمنتج أكثر عندما يكون منتشرًا عبر المنصات</w:t>
            </w:r>
            <w:r w:rsidRPr="00FE1B83">
              <w:rPr>
                <w:rStyle w:val="Strong"/>
                <w:b w:val="0"/>
                <w:bCs w:val="0"/>
                <w:sz w:val="20"/>
                <w:szCs w:val="20"/>
              </w:rPr>
              <w:t>.</w:t>
            </w:r>
            <w:r w:rsidRPr="00FE1B83">
              <w:rPr>
                <w:b/>
                <w:bCs/>
                <w:sz w:val="20"/>
                <w:szCs w:val="20"/>
              </w:rPr>
              <w:br/>
            </w:r>
            <w:r w:rsidRPr="00FE1B83">
              <w:rPr>
                <w:rStyle w:val="Emphasis"/>
                <w:sz w:val="20"/>
                <w:szCs w:val="20"/>
              </w:rPr>
              <w:t>I become more interested in a product when it is popular across the platforms</w:t>
            </w:r>
          </w:p>
        </w:tc>
        <w:tc>
          <w:tcPr>
            <w:tcW w:w="1123" w:type="dxa"/>
            <w:tcMar>
              <w:top w:w="80" w:type="dxa"/>
              <w:left w:w="80" w:type="dxa"/>
              <w:bottom w:w="80" w:type="dxa"/>
              <w:right w:w="80" w:type="dxa"/>
            </w:tcMar>
            <w:vAlign w:val="center"/>
          </w:tcPr>
          <w:p w14:paraId="30CD7071"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545F6482"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6A9FB7AD" w14:textId="77777777" w:rsidR="00BD161C" w:rsidRDefault="00BD161C" w:rsidP="00EB54B1">
            <w:pPr>
              <w:spacing w:line="252" w:lineRule="auto"/>
              <w:jc w:val="center"/>
            </w:pPr>
            <w:r>
              <w:rPr>
                <w:rFonts w:ascii="Segoe UI Symbol" w:hAnsi="Segoe UI Symbol" w:cs="Segoe UI Symbol"/>
              </w:rPr>
              <w:t>☐</w:t>
            </w:r>
          </w:p>
        </w:tc>
      </w:tr>
    </w:tbl>
    <w:p w14:paraId="6CD2AE21" w14:textId="77777777" w:rsidR="00BD161C" w:rsidRDefault="00BD161C" w:rsidP="00BD161C">
      <w:pPr>
        <w:bidi/>
        <w:spacing w:before="200" w:line="252" w:lineRule="auto"/>
        <w:rPr>
          <w:b/>
          <w:color w:val="943634" w:themeColor="accent2" w:themeShade="BF"/>
          <w:rtl/>
        </w:rPr>
      </w:pPr>
    </w:p>
    <w:p w14:paraId="655380E6" w14:textId="026B6372" w:rsidR="00BD161C" w:rsidRPr="000A67D7" w:rsidRDefault="00BD161C" w:rsidP="00BD161C">
      <w:pPr>
        <w:bidi/>
        <w:spacing w:before="200" w:line="252" w:lineRule="auto"/>
        <w:rPr>
          <w:color w:val="943634" w:themeColor="accent2" w:themeShade="BF"/>
        </w:rPr>
      </w:pPr>
      <w:r w:rsidRPr="000A67D7">
        <w:rPr>
          <w:b/>
          <w:color w:val="943634" w:themeColor="accent2" w:themeShade="BF"/>
        </w:rPr>
        <w:t>القسم الثالث: التسويق داخل منصات الألعاب</w:t>
      </w:r>
    </w:p>
    <w:p w14:paraId="33C6EC80" w14:textId="77777777" w:rsidR="00BD161C" w:rsidRDefault="00BD161C" w:rsidP="00BD161C">
      <w:pPr>
        <w:bidi/>
        <w:spacing w:line="252" w:lineRule="auto"/>
        <w:jc w:val="center"/>
      </w:pPr>
      <w:r>
        <w:rPr>
          <w:b/>
          <w:sz w:val="20"/>
        </w:rPr>
        <w:t>المقصود هنا: روبلوكس وماينكرافت.</w:t>
      </w:r>
    </w:p>
    <w:p w14:paraId="716BB906" w14:textId="22D1A5B3" w:rsidR="00BD161C" w:rsidRDefault="00BD161C" w:rsidP="00BD161C">
      <w:pPr>
        <w:spacing w:after="40" w:line="252" w:lineRule="auto"/>
        <w:jc w:val="center"/>
      </w:pPr>
    </w:p>
    <w:tbl>
      <w:tblPr>
        <w:tblStyle w:val="TableGrid"/>
        <w:tblW w:w="9792" w:type="dxa"/>
        <w:jc w:val="center"/>
        <w:tblLayout w:type="fixed"/>
        <w:tblLook w:val="04A0" w:firstRow="1" w:lastRow="0" w:firstColumn="1" w:lastColumn="0" w:noHBand="0" w:noVBand="1"/>
      </w:tblPr>
      <w:tblGrid>
        <w:gridCol w:w="6417"/>
        <w:gridCol w:w="1125"/>
        <w:gridCol w:w="1125"/>
        <w:gridCol w:w="1125"/>
      </w:tblGrid>
      <w:tr w:rsidR="00BD161C" w14:paraId="40B7EC4B" w14:textId="77777777" w:rsidTr="00EB54B1">
        <w:trPr>
          <w:jc w:val="center"/>
        </w:trPr>
        <w:tc>
          <w:tcPr>
            <w:tcW w:w="6408" w:type="dxa"/>
            <w:shd w:val="clear" w:color="auto" w:fill="D9EAF7"/>
            <w:tcMar>
              <w:top w:w="80" w:type="dxa"/>
              <w:left w:w="80" w:type="dxa"/>
              <w:bottom w:w="80" w:type="dxa"/>
              <w:right w:w="80" w:type="dxa"/>
            </w:tcMar>
            <w:vAlign w:val="center"/>
          </w:tcPr>
          <w:p w14:paraId="4CA602CE" w14:textId="77777777" w:rsidR="00BD161C" w:rsidRDefault="00BD161C" w:rsidP="00EB54B1">
            <w:pPr>
              <w:bidi/>
              <w:spacing w:line="252" w:lineRule="auto"/>
              <w:jc w:val="center"/>
            </w:pPr>
            <w:r>
              <w:rPr>
                <w:b/>
                <w:sz w:val="18"/>
              </w:rPr>
              <w:t>العبارة</w:t>
            </w:r>
          </w:p>
          <w:p w14:paraId="17C67AC5" w14:textId="77777777" w:rsidR="00BD161C" w:rsidRDefault="00BD161C" w:rsidP="00EB54B1">
            <w:pPr>
              <w:spacing w:line="252" w:lineRule="auto"/>
              <w:jc w:val="center"/>
            </w:pPr>
            <w:r>
              <w:rPr>
                <w:b/>
                <w:i/>
                <w:sz w:val="17"/>
              </w:rPr>
              <w:t>Statement</w:t>
            </w:r>
          </w:p>
        </w:tc>
        <w:tc>
          <w:tcPr>
            <w:tcW w:w="1123" w:type="dxa"/>
            <w:shd w:val="clear" w:color="auto" w:fill="D9EAF7"/>
            <w:tcMar>
              <w:top w:w="80" w:type="dxa"/>
              <w:left w:w="80" w:type="dxa"/>
              <w:bottom w:w="80" w:type="dxa"/>
              <w:right w:w="80" w:type="dxa"/>
            </w:tcMar>
            <w:vAlign w:val="center"/>
          </w:tcPr>
          <w:p w14:paraId="34609A8E" w14:textId="77777777" w:rsidR="00BD161C" w:rsidRDefault="00BD161C" w:rsidP="00EB54B1">
            <w:pPr>
              <w:bidi/>
              <w:spacing w:line="252" w:lineRule="auto"/>
              <w:jc w:val="center"/>
            </w:pPr>
            <w:r>
              <w:rPr>
                <w:b/>
                <w:sz w:val="18"/>
              </w:rPr>
              <w:t>موافق</w:t>
            </w:r>
          </w:p>
          <w:p w14:paraId="7915FBE5" w14:textId="77777777" w:rsidR="00BD161C" w:rsidRDefault="00BD161C" w:rsidP="00EB54B1">
            <w:pPr>
              <w:spacing w:line="252" w:lineRule="auto"/>
              <w:jc w:val="center"/>
            </w:pPr>
            <w:r>
              <w:rPr>
                <w:b/>
                <w:i/>
                <w:sz w:val="17"/>
              </w:rPr>
              <w:t>Agree</w:t>
            </w:r>
          </w:p>
        </w:tc>
        <w:tc>
          <w:tcPr>
            <w:tcW w:w="1123" w:type="dxa"/>
            <w:shd w:val="clear" w:color="auto" w:fill="D9EAF7"/>
            <w:tcMar>
              <w:top w:w="80" w:type="dxa"/>
              <w:left w:w="80" w:type="dxa"/>
              <w:bottom w:w="80" w:type="dxa"/>
              <w:right w:w="80" w:type="dxa"/>
            </w:tcMar>
            <w:vAlign w:val="center"/>
          </w:tcPr>
          <w:p w14:paraId="5B6D76E0" w14:textId="77777777" w:rsidR="00BD161C" w:rsidRDefault="00BD161C" w:rsidP="00EB54B1">
            <w:pPr>
              <w:bidi/>
              <w:spacing w:line="252" w:lineRule="auto"/>
              <w:jc w:val="center"/>
            </w:pPr>
            <w:r>
              <w:rPr>
                <w:b/>
                <w:sz w:val="18"/>
              </w:rPr>
              <w:t>محايد</w:t>
            </w:r>
          </w:p>
          <w:p w14:paraId="117664CA" w14:textId="77777777" w:rsidR="00BD161C" w:rsidRDefault="00BD161C" w:rsidP="00EB54B1">
            <w:pPr>
              <w:spacing w:line="252" w:lineRule="auto"/>
              <w:jc w:val="center"/>
            </w:pPr>
            <w:r>
              <w:rPr>
                <w:b/>
                <w:i/>
                <w:sz w:val="17"/>
              </w:rPr>
              <w:t>Neutral</w:t>
            </w:r>
          </w:p>
        </w:tc>
        <w:tc>
          <w:tcPr>
            <w:tcW w:w="1123" w:type="dxa"/>
            <w:shd w:val="clear" w:color="auto" w:fill="D9EAF7"/>
            <w:tcMar>
              <w:top w:w="80" w:type="dxa"/>
              <w:left w:w="80" w:type="dxa"/>
              <w:bottom w:w="80" w:type="dxa"/>
              <w:right w:w="80" w:type="dxa"/>
            </w:tcMar>
            <w:vAlign w:val="center"/>
          </w:tcPr>
          <w:p w14:paraId="06056510" w14:textId="77777777" w:rsidR="00BD161C" w:rsidRDefault="00BD161C" w:rsidP="00EB54B1">
            <w:pPr>
              <w:bidi/>
              <w:spacing w:line="252" w:lineRule="auto"/>
              <w:jc w:val="center"/>
            </w:pPr>
            <w:r>
              <w:rPr>
                <w:b/>
                <w:sz w:val="18"/>
              </w:rPr>
              <w:t>معارض</w:t>
            </w:r>
          </w:p>
          <w:p w14:paraId="1802DBD3" w14:textId="77777777" w:rsidR="00BD161C" w:rsidRDefault="00BD161C" w:rsidP="00EB54B1">
            <w:pPr>
              <w:spacing w:line="252" w:lineRule="auto"/>
              <w:jc w:val="center"/>
            </w:pPr>
            <w:r>
              <w:rPr>
                <w:b/>
                <w:i/>
                <w:sz w:val="17"/>
              </w:rPr>
              <w:t>Disagree</w:t>
            </w:r>
          </w:p>
        </w:tc>
      </w:tr>
      <w:tr w:rsidR="00BD161C" w14:paraId="50844BE3" w14:textId="77777777" w:rsidTr="00EB54B1">
        <w:trPr>
          <w:trHeight w:val="567"/>
          <w:jc w:val="center"/>
        </w:trPr>
        <w:tc>
          <w:tcPr>
            <w:tcW w:w="6408" w:type="dxa"/>
            <w:tcMar>
              <w:top w:w="80" w:type="dxa"/>
              <w:left w:w="80" w:type="dxa"/>
              <w:bottom w:w="80" w:type="dxa"/>
              <w:right w:w="80" w:type="dxa"/>
            </w:tcMar>
            <w:vAlign w:val="center"/>
          </w:tcPr>
          <w:p w14:paraId="6AF0CD63" w14:textId="77777777" w:rsidR="00BD161C" w:rsidRPr="000A67D7" w:rsidRDefault="00BD161C" w:rsidP="00EB54B1">
            <w:pPr>
              <w:bidi/>
              <w:spacing w:after="20" w:line="252" w:lineRule="auto"/>
              <w:rPr>
                <w:sz w:val="20"/>
                <w:szCs w:val="20"/>
              </w:rPr>
            </w:pPr>
            <w:r w:rsidRPr="000A67D7">
              <w:rPr>
                <w:sz w:val="20"/>
                <w:szCs w:val="20"/>
              </w:rPr>
              <w:t>الملابس أو الأشكال أو الأدوات داخل اللعبة تجذب انتباهي.</w:t>
            </w:r>
          </w:p>
          <w:p w14:paraId="33044E7E" w14:textId="77777777" w:rsidR="00BD161C" w:rsidRDefault="00BD161C" w:rsidP="00EB54B1">
            <w:pPr>
              <w:bidi/>
              <w:spacing w:line="252" w:lineRule="auto"/>
            </w:pPr>
            <w:r>
              <w:rPr>
                <w:i/>
                <w:sz w:val="16"/>
              </w:rPr>
              <w:t>Outfits, skins, or tools inside the game catch my attention.</w:t>
            </w:r>
          </w:p>
        </w:tc>
        <w:tc>
          <w:tcPr>
            <w:tcW w:w="1123" w:type="dxa"/>
            <w:tcMar>
              <w:top w:w="80" w:type="dxa"/>
              <w:left w:w="80" w:type="dxa"/>
              <w:bottom w:w="80" w:type="dxa"/>
              <w:right w:w="80" w:type="dxa"/>
            </w:tcMar>
            <w:vAlign w:val="center"/>
          </w:tcPr>
          <w:p w14:paraId="4744179B"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1A4A7B5D"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366B6166" w14:textId="77777777" w:rsidR="00BD161C" w:rsidRDefault="00BD161C" w:rsidP="00EB54B1">
            <w:pPr>
              <w:spacing w:line="252" w:lineRule="auto"/>
              <w:jc w:val="center"/>
            </w:pPr>
            <w:r>
              <w:rPr>
                <w:rFonts w:ascii="Segoe UI Symbol" w:hAnsi="Segoe UI Symbol" w:cs="Segoe UI Symbol"/>
              </w:rPr>
              <w:t>☐</w:t>
            </w:r>
          </w:p>
        </w:tc>
      </w:tr>
      <w:tr w:rsidR="00BD161C" w14:paraId="0C97ACC7" w14:textId="77777777" w:rsidTr="00EB54B1">
        <w:trPr>
          <w:trHeight w:val="567"/>
          <w:jc w:val="center"/>
        </w:trPr>
        <w:tc>
          <w:tcPr>
            <w:tcW w:w="6408" w:type="dxa"/>
            <w:tcMar>
              <w:top w:w="80" w:type="dxa"/>
              <w:left w:w="80" w:type="dxa"/>
              <w:bottom w:w="80" w:type="dxa"/>
              <w:right w:w="80" w:type="dxa"/>
            </w:tcMar>
            <w:vAlign w:val="center"/>
          </w:tcPr>
          <w:p w14:paraId="7E602864" w14:textId="77777777" w:rsidR="00BD161C" w:rsidRPr="000A67D7" w:rsidRDefault="00BD161C" w:rsidP="00EB54B1">
            <w:pPr>
              <w:bidi/>
              <w:spacing w:after="20" w:line="252" w:lineRule="auto"/>
              <w:rPr>
                <w:sz w:val="20"/>
                <w:szCs w:val="20"/>
              </w:rPr>
            </w:pPr>
            <w:r w:rsidRPr="000A67D7">
              <w:rPr>
                <w:sz w:val="20"/>
                <w:szCs w:val="20"/>
              </w:rPr>
              <w:t>العروض أو العناصر المحدودة داخل اللعبة تجعلني أهتم بالحصول عليها.</w:t>
            </w:r>
          </w:p>
          <w:p w14:paraId="49FA77DE" w14:textId="77777777" w:rsidR="00BD161C" w:rsidRDefault="00BD161C" w:rsidP="00EB54B1">
            <w:pPr>
              <w:bidi/>
              <w:spacing w:line="252" w:lineRule="auto"/>
            </w:pPr>
            <w:r>
              <w:rPr>
                <w:i/>
                <w:sz w:val="16"/>
              </w:rPr>
              <w:t>Offers or limited items inside the game make me interested in getting them.</w:t>
            </w:r>
          </w:p>
        </w:tc>
        <w:tc>
          <w:tcPr>
            <w:tcW w:w="1123" w:type="dxa"/>
            <w:tcMar>
              <w:top w:w="80" w:type="dxa"/>
              <w:left w:w="80" w:type="dxa"/>
              <w:bottom w:w="80" w:type="dxa"/>
              <w:right w:w="80" w:type="dxa"/>
            </w:tcMar>
            <w:vAlign w:val="center"/>
          </w:tcPr>
          <w:p w14:paraId="28D55D16"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1C60DBE0"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4ADFF3C5" w14:textId="77777777" w:rsidR="00BD161C" w:rsidRDefault="00BD161C" w:rsidP="00EB54B1">
            <w:pPr>
              <w:spacing w:line="252" w:lineRule="auto"/>
              <w:jc w:val="center"/>
            </w:pPr>
            <w:r>
              <w:rPr>
                <w:rFonts w:ascii="Segoe UI Symbol" w:hAnsi="Segoe UI Symbol" w:cs="Segoe UI Symbol"/>
              </w:rPr>
              <w:t>☐</w:t>
            </w:r>
          </w:p>
        </w:tc>
      </w:tr>
      <w:tr w:rsidR="00BD161C" w14:paraId="3E08FF6C" w14:textId="77777777" w:rsidTr="00EB54B1">
        <w:trPr>
          <w:trHeight w:val="567"/>
          <w:jc w:val="center"/>
        </w:trPr>
        <w:tc>
          <w:tcPr>
            <w:tcW w:w="6408" w:type="dxa"/>
            <w:tcMar>
              <w:top w:w="80" w:type="dxa"/>
              <w:left w:w="80" w:type="dxa"/>
              <w:bottom w:w="80" w:type="dxa"/>
              <w:right w:w="80" w:type="dxa"/>
            </w:tcMar>
            <w:vAlign w:val="center"/>
          </w:tcPr>
          <w:p w14:paraId="31CC0A76" w14:textId="77777777" w:rsidR="00BD161C" w:rsidRPr="000A67D7" w:rsidRDefault="00BD161C" w:rsidP="00EB54B1">
            <w:pPr>
              <w:bidi/>
              <w:spacing w:after="20" w:line="252" w:lineRule="auto"/>
              <w:rPr>
                <w:sz w:val="20"/>
                <w:szCs w:val="20"/>
              </w:rPr>
            </w:pPr>
            <w:r w:rsidRPr="000A67D7">
              <w:rPr>
                <w:sz w:val="20"/>
                <w:szCs w:val="20"/>
              </w:rPr>
              <w:t>عندما أرى لاعبين أو أصدقاء يستخدمون عنصرًا معينًا، قد أرغب في امتلاكه.</w:t>
            </w:r>
          </w:p>
          <w:p w14:paraId="7BBA253C" w14:textId="77777777" w:rsidR="00BD161C" w:rsidRDefault="00BD161C" w:rsidP="00EB54B1">
            <w:pPr>
              <w:bidi/>
              <w:spacing w:line="252" w:lineRule="auto"/>
            </w:pPr>
            <w:r>
              <w:rPr>
                <w:i/>
                <w:sz w:val="16"/>
              </w:rPr>
              <w:t>When I see players or friends using a certain item, I may want to have it too.</w:t>
            </w:r>
          </w:p>
        </w:tc>
        <w:tc>
          <w:tcPr>
            <w:tcW w:w="1123" w:type="dxa"/>
            <w:tcMar>
              <w:top w:w="80" w:type="dxa"/>
              <w:left w:w="80" w:type="dxa"/>
              <w:bottom w:w="80" w:type="dxa"/>
              <w:right w:w="80" w:type="dxa"/>
            </w:tcMar>
            <w:vAlign w:val="center"/>
          </w:tcPr>
          <w:p w14:paraId="2F335CDE"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607E840B"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709C7A34" w14:textId="77777777" w:rsidR="00BD161C" w:rsidRDefault="00BD161C" w:rsidP="00EB54B1">
            <w:pPr>
              <w:spacing w:line="252" w:lineRule="auto"/>
              <w:jc w:val="center"/>
            </w:pPr>
            <w:r>
              <w:rPr>
                <w:rFonts w:ascii="Segoe UI Symbol" w:hAnsi="Segoe UI Symbol" w:cs="Segoe UI Symbol"/>
              </w:rPr>
              <w:t>☐</w:t>
            </w:r>
          </w:p>
        </w:tc>
      </w:tr>
      <w:tr w:rsidR="00BD161C" w14:paraId="4AB805BC" w14:textId="77777777" w:rsidTr="00EB54B1">
        <w:trPr>
          <w:trHeight w:val="567"/>
          <w:jc w:val="center"/>
        </w:trPr>
        <w:tc>
          <w:tcPr>
            <w:tcW w:w="6408" w:type="dxa"/>
            <w:tcMar>
              <w:top w:w="80" w:type="dxa"/>
              <w:left w:w="80" w:type="dxa"/>
              <w:bottom w:w="80" w:type="dxa"/>
              <w:right w:w="80" w:type="dxa"/>
            </w:tcMar>
            <w:vAlign w:val="center"/>
          </w:tcPr>
          <w:p w14:paraId="7A3BA6AD" w14:textId="77777777" w:rsidR="00BD161C" w:rsidRPr="000A67D7" w:rsidRDefault="00BD161C" w:rsidP="00EB54B1">
            <w:pPr>
              <w:bidi/>
              <w:spacing w:after="20" w:line="252" w:lineRule="auto"/>
              <w:rPr>
                <w:sz w:val="20"/>
                <w:szCs w:val="20"/>
              </w:rPr>
            </w:pPr>
            <w:r w:rsidRPr="000A67D7">
              <w:rPr>
                <w:sz w:val="20"/>
                <w:szCs w:val="20"/>
              </w:rPr>
              <w:t>أحيانًا أهتم بعنصر داخل اللعبة لأنه منتشر بين اللاعبين.</w:t>
            </w:r>
          </w:p>
          <w:p w14:paraId="5D762FE2" w14:textId="77777777" w:rsidR="00BD161C" w:rsidRDefault="00BD161C" w:rsidP="00EB54B1">
            <w:pPr>
              <w:bidi/>
              <w:spacing w:line="252" w:lineRule="auto"/>
            </w:pPr>
            <w:r>
              <w:rPr>
                <w:i/>
                <w:sz w:val="16"/>
              </w:rPr>
              <w:t>Sometimes I become interested in an in-game item because it is popular among players.</w:t>
            </w:r>
          </w:p>
        </w:tc>
        <w:tc>
          <w:tcPr>
            <w:tcW w:w="1123" w:type="dxa"/>
            <w:tcMar>
              <w:top w:w="80" w:type="dxa"/>
              <w:left w:w="80" w:type="dxa"/>
              <w:bottom w:w="80" w:type="dxa"/>
              <w:right w:w="80" w:type="dxa"/>
            </w:tcMar>
            <w:vAlign w:val="center"/>
          </w:tcPr>
          <w:p w14:paraId="1A17E6D1"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21FEA11E" w14:textId="77777777" w:rsidR="00BD161C" w:rsidRDefault="00BD161C" w:rsidP="00EB54B1">
            <w:pPr>
              <w:spacing w:line="252" w:lineRule="auto"/>
              <w:jc w:val="center"/>
            </w:pPr>
            <w:r>
              <w:rPr>
                <w:rFonts w:ascii="Segoe UI Symbol" w:hAnsi="Segoe UI Symbol" w:cs="Segoe UI Symbol"/>
              </w:rPr>
              <w:t>☐</w:t>
            </w:r>
          </w:p>
        </w:tc>
        <w:tc>
          <w:tcPr>
            <w:tcW w:w="1123" w:type="dxa"/>
            <w:tcMar>
              <w:top w:w="80" w:type="dxa"/>
              <w:left w:w="80" w:type="dxa"/>
              <w:bottom w:w="80" w:type="dxa"/>
              <w:right w:w="80" w:type="dxa"/>
            </w:tcMar>
            <w:vAlign w:val="center"/>
          </w:tcPr>
          <w:p w14:paraId="4077B06C" w14:textId="77777777" w:rsidR="00BD161C" w:rsidRDefault="00BD161C" w:rsidP="00EB54B1">
            <w:pPr>
              <w:spacing w:line="252" w:lineRule="auto"/>
              <w:jc w:val="center"/>
            </w:pPr>
            <w:r>
              <w:rPr>
                <w:rFonts w:ascii="Segoe UI Symbol" w:hAnsi="Segoe UI Symbol" w:cs="Segoe UI Symbol"/>
              </w:rPr>
              <w:t>☐</w:t>
            </w:r>
          </w:p>
        </w:tc>
      </w:tr>
    </w:tbl>
    <w:p w14:paraId="10C0E9B9" w14:textId="77777777" w:rsidR="00BD161C" w:rsidRDefault="00BD161C" w:rsidP="00BD161C">
      <w:pPr>
        <w:bidi/>
        <w:spacing w:before="200" w:line="252" w:lineRule="auto"/>
        <w:rPr>
          <w:b/>
          <w:color w:val="943634" w:themeColor="accent2" w:themeShade="BF"/>
          <w:rtl/>
        </w:rPr>
      </w:pPr>
    </w:p>
    <w:p w14:paraId="53D30B50" w14:textId="306060F1" w:rsidR="00BD161C" w:rsidRDefault="00BD161C" w:rsidP="00BD161C">
      <w:pPr>
        <w:bidi/>
        <w:spacing w:before="200" w:line="252" w:lineRule="auto"/>
        <w:rPr>
          <w:b/>
          <w:color w:val="943634" w:themeColor="accent2" w:themeShade="BF"/>
          <w:rtl/>
        </w:rPr>
      </w:pPr>
    </w:p>
    <w:p w14:paraId="7F552B74" w14:textId="77777777" w:rsidR="00814BD8" w:rsidRDefault="00814BD8" w:rsidP="00814BD8">
      <w:pPr>
        <w:bidi/>
        <w:spacing w:before="200" w:line="252" w:lineRule="auto"/>
        <w:rPr>
          <w:b/>
          <w:color w:val="943634" w:themeColor="accent2" w:themeShade="BF"/>
          <w:rtl/>
        </w:rPr>
      </w:pPr>
    </w:p>
    <w:p w14:paraId="6265E33D" w14:textId="77777777" w:rsidR="00BD161C" w:rsidRPr="000A67D7" w:rsidRDefault="00BD161C" w:rsidP="00BD161C">
      <w:pPr>
        <w:bidi/>
        <w:spacing w:before="200" w:line="252" w:lineRule="auto"/>
        <w:rPr>
          <w:color w:val="943634" w:themeColor="accent2" w:themeShade="BF"/>
        </w:rPr>
      </w:pPr>
      <w:r w:rsidRPr="000A67D7">
        <w:rPr>
          <w:b/>
          <w:color w:val="943634" w:themeColor="accent2" w:themeShade="BF"/>
        </w:rPr>
        <w:lastRenderedPageBreak/>
        <w:t>القسم الرابع: أشكال التسويق الأكثر جذبًا</w:t>
      </w:r>
    </w:p>
    <w:p w14:paraId="0E03AAC9" w14:textId="77777777" w:rsidR="00BD161C" w:rsidRPr="000A67D7" w:rsidRDefault="00BD161C" w:rsidP="00BD161C">
      <w:pPr>
        <w:spacing w:after="120" w:line="252" w:lineRule="auto"/>
        <w:jc w:val="right"/>
        <w:rPr>
          <w:color w:val="943634" w:themeColor="accent2" w:themeShade="BF"/>
        </w:rPr>
      </w:pPr>
    </w:p>
    <w:p w14:paraId="3DBBA548" w14:textId="372704A2" w:rsidR="00BD161C" w:rsidRPr="00AA7670" w:rsidRDefault="00BD161C" w:rsidP="00BD161C">
      <w:pPr>
        <w:bidi/>
        <w:spacing w:before="100" w:after="20" w:line="252" w:lineRule="auto"/>
      </w:pPr>
      <w:r>
        <w:rPr>
          <w:rFonts w:hint="cs"/>
          <w:b/>
          <w:rtl/>
        </w:rPr>
        <w:t xml:space="preserve">1- </w:t>
      </w:r>
      <w:r w:rsidRPr="00AA7670">
        <w:rPr>
          <w:b/>
        </w:rPr>
        <w:t xml:space="preserve">ما أكثر شيء </w:t>
      </w:r>
      <w:r w:rsidR="00342A10" w:rsidRPr="00AA7670">
        <w:rPr>
          <w:b/>
          <w:rtl/>
        </w:rPr>
        <w:t>يجذب</w:t>
      </w:r>
      <w:r w:rsidR="00342A10" w:rsidRPr="00AA7670">
        <w:rPr>
          <w:b/>
        </w:rPr>
        <w:t xml:space="preserve"> </w:t>
      </w:r>
      <w:r w:rsidR="00342A10">
        <w:rPr>
          <w:rFonts w:hint="cs"/>
          <w:bCs/>
          <w:rtl/>
        </w:rPr>
        <w:t>انتباهك</w:t>
      </w:r>
      <w:r w:rsidRPr="00D948C8">
        <w:rPr>
          <w:bCs/>
        </w:rPr>
        <w:t xml:space="preserve"> </w:t>
      </w:r>
      <w:r w:rsidRPr="00D948C8">
        <w:rPr>
          <w:rFonts w:hint="cs"/>
          <w:bCs/>
          <w:rtl/>
        </w:rPr>
        <w:t>على تيك توك أو انستجرام أو يوتيوب</w:t>
      </w:r>
      <w:r w:rsidRPr="00D948C8">
        <w:rPr>
          <w:bCs/>
        </w:rPr>
        <w:t>؟</w:t>
      </w:r>
      <w:r w:rsidRPr="00AA7670">
        <w:rPr>
          <w:b/>
        </w:rPr>
        <w:t xml:space="preserve"> يمكنك اختيار خيارين فقط</w:t>
      </w:r>
    </w:p>
    <w:p w14:paraId="62C080D6" w14:textId="77777777" w:rsidR="00BD161C" w:rsidRDefault="00BD161C" w:rsidP="00BD161C">
      <w:pPr>
        <w:spacing w:after="40" w:line="252" w:lineRule="auto"/>
        <w:rPr>
          <w:i/>
          <w:sz w:val="20"/>
        </w:rPr>
      </w:pPr>
      <w:r>
        <w:rPr>
          <w:i/>
          <w:sz w:val="20"/>
        </w:rPr>
        <w:t xml:space="preserve">What attracts your attention the most to a product on </w:t>
      </w:r>
      <w:r>
        <w:rPr>
          <w:i/>
          <w:color w:val="000000"/>
          <w:sz w:val="21"/>
        </w:rPr>
        <w:t>TikTok, YouTube, or Instagram</w:t>
      </w:r>
      <w:r>
        <w:rPr>
          <w:i/>
          <w:sz w:val="20"/>
        </w:rPr>
        <w:t>? You can choose only two answers.</w:t>
      </w:r>
    </w:p>
    <w:p w14:paraId="0E1B8F1A" w14:textId="77777777" w:rsidR="00BD161C" w:rsidRDefault="00BD161C" w:rsidP="00BD161C">
      <w:pPr>
        <w:spacing w:after="40" w:line="252" w:lineRule="auto"/>
      </w:pPr>
    </w:p>
    <w:tbl>
      <w:tblPr>
        <w:tblStyle w:val="TableGrid"/>
        <w:tblW w:w="10656" w:type="dxa"/>
        <w:jc w:val="center"/>
        <w:tblLayout w:type="fixed"/>
        <w:tblLook w:val="04A0" w:firstRow="1" w:lastRow="0" w:firstColumn="1" w:lastColumn="0" w:noHBand="0" w:noVBand="1"/>
      </w:tblPr>
      <w:tblGrid>
        <w:gridCol w:w="10350"/>
        <w:gridCol w:w="306"/>
      </w:tblGrid>
      <w:tr w:rsidR="00BD161C" w14:paraId="27EEDB40" w14:textId="77777777" w:rsidTr="00EB54B1">
        <w:trPr>
          <w:cantSplit/>
          <w:jc w:val="center"/>
        </w:trPr>
        <w:tc>
          <w:tcPr>
            <w:tcW w:w="10350" w:type="dxa"/>
            <w:tcMar>
              <w:top w:w="55" w:type="dxa"/>
              <w:left w:w="80" w:type="dxa"/>
              <w:bottom w:w="55" w:type="dxa"/>
              <w:right w:w="80" w:type="dxa"/>
            </w:tcMar>
            <w:vAlign w:val="center"/>
          </w:tcPr>
          <w:p w14:paraId="524D8780" w14:textId="77777777" w:rsidR="00BD161C" w:rsidRDefault="00BD161C" w:rsidP="00EB54B1">
            <w:pPr>
              <w:bidi/>
              <w:rPr>
                <w:color w:val="000000"/>
                <w:sz w:val="21"/>
                <w:rtl/>
              </w:rPr>
            </w:pPr>
            <w:r>
              <w:rPr>
                <w:color w:val="000000"/>
                <w:sz w:val="21"/>
              </w:rPr>
              <w:t>إعلان قصير أو مقطع رائج</w:t>
            </w:r>
          </w:p>
          <w:p w14:paraId="0354160A" w14:textId="77777777" w:rsidR="00BD161C" w:rsidRDefault="00BD161C" w:rsidP="00EB54B1">
            <w:pPr>
              <w:bidi/>
            </w:pPr>
            <w:r>
              <w:rPr>
                <w:color w:val="000000"/>
                <w:sz w:val="20"/>
              </w:rPr>
              <w:t>Short ad or trending video</w:t>
            </w:r>
          </w:p>
        </w:tc>
        <w:tc>
          <w:tcPr>
            <w:tcW w:w="306" w:type="dxa"/>
            <w:tcMar>
              <w:top w:w="55" w:type="dxa"/>
              <w:left w:w="80" w:type="dxa"/>
              <w:bottom w:w="55" w:type="dxa"/>
              <w:right w:w="80" w:type="dxa"/>
            </w:tcMar>
            <w:vAlign w:val="center"/>
          </w:tcPr>
          <w:p w14:paraId="4BDE3D9F"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7261CF8C" w14:textId="77777777" w:rsidTr="00EB54B1">
        <w:trPr>
          <w:cantSplit/>
          <w:jc w:val="center"/>
        </w:trPr>
        <w:tc>
          <w:tcPr>
            <w:tcW w:w="10350" w:type="dxa"/>
            <w:tcMar>
              <w:top w:w="55" w:type="dxa"/>
              <w:left w:w="80" w:type="dxa"/>
              <w:bottom w:w="55" w:type="dxa"/>
              <w:right w:w="80" w:type="dxa"/>
            </w:tcMar>
            <w:vAlign w:val="center"/>
          </w:tcPr>
          <w:p w14:paraId="115DF29B" w14:textId="77777777" w:rsidR="00BD161C" w:rsidRDefault="00BD161C" w:rsidP="00EB54B1">
            <w:pPr>
              <w:bidi/>
              <w:rPr>
                <w:color w:val="000000"/>
                <w:sz w:val="21"/>
                <w:rtl/>
              </w:rPr>
            </w:pPr>
            <w:r>
              <w:rPr>
                <w:color w:val="000000"/>
                <w:sz w:val="21"/>
              </w:rPr>
              <w:t>مؤثر أو صانع محتوى</w:t>
            </w:r>
          </w:p>
          <w:p w14:paraId="5C30DB4E" w14:textId="77777777" w:rsidR="00BD161C" w:rsidRDefault="00BD161C" w:rsidP="00EB54B1">
            <w:pPr>
              <w:bidi/>
            </w:pPr>
            <w:r>
              <w:rPr>
                <w:color w:val="000000"/>
                <w:sz w:val="20"/>
              </w:rPr>
              <w:t>Influencer or content creator</w:t>
            </w:r>
          </w:p>
        </w:tc>
        <w:tc>
          <w:tcPr>
            <w:tcW w:w="306" w:type="dxa"/>
            <w:tcMar>
              <w:top w:w="55" w:type="dxa"/>
              <w:left w:w="80" w:type="dxa"/>
              <w:bottom w:w="55" w:type="dxa"/>
              <w:right w:w="80" w:type="dxa"/>
            </w:tcMar>
            <w:vAlign w:val="center"/>
          </w:tcPr>
          <w:p w14:paraId="595A259D"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2A6E1C2D" w14:textId="77777777" w:rsidTr="00EB54B1">
        <w:trPr>
          <w:cantSplit/>
          <w:jc w:val="center"/>
        </w:trPr>
        <w:tc>
          <w:tcPr>
            <w:tcW w:w="10350" w:type="dxa"/>
            <w:tcMar>
              <w:top w:w="55" w:type="dxa"/>
              <w:left w:w="80" w:type="dxa"/>
              <w:bottom w:w="55" w:type="dxa"/>
              <w:right w:w="80" w:type="dxa"/>
            </w:tcMar>
            <w:vAlign w:val="center"/>
          </w:tcPr>
          <w:p w14:paraId="2D64340F" w14:textId="77777777" w:rsidR="00BD161C" w:rsidRDefault="00BD161C" w:rsidP="00EB54B1">
            <w:pPr>
              <w:bidi/>
              <w:rPr>
                <w:color w:val="000000"/>
                <w:sz w:val="21"/>
                <w:rtl/>
              </w:rPr>
            </w:pPr>
            <w:r>
              <w:rPr>
                <w:color w:val="000000"/>
                <w:sz w:val="21"/>
              </w:rPr>
              <w:t>عرض أو خصم</w:t>
            </w:r>
          </w:p>
          <w:p w14:paraId="782DE336" w14:textId="77777777" w:rsidR="00BD161C" w:rsidRDefault="00BD161C" w:rsidP="00EB54B1">
            <w:pPr>
              <w:bidi/>
            </w:pPr>
            <w:r>
              <w:rPr>
                <w:color w:val="000000"/>
                <w:sz w:val="20"/>
              </w:rPr>
              <w:t>Offer or discount</w:t>
            </w:r>
          </w:p>
        </w:tc>
        <w:tc>
          <w:tcPr>
            <w:tcW w:w="306" w:type="dxa"/>
            <w:tcMar>
              <w:top w:w="55" w:type="dxa"/>
              <w:left w:w="80" w:type="dxa"/>
              <w:bottom w:w="55" w:type="dxa"/>
              <w:right w:w="80" w:type="dxa"/>
            </w:tcMar>
            <w:vAlign w:val="center"/>
          </w:tcPr>
          <w:p w14:paraId="13727E90"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129B5D76" w14:textId="77777777" w:rsidTr="00EB54B1">
        <w:trPr>
          <w:cantSplit/>
          <w:jc w:val="center"/>
        </w:trPr>
        <w:tc>
          <w:tcPr>
            <w:tcW w:w="10350" w:type="dxa"/>
            <w:tcMar>
              <w:top w:w="55" w:type="dxa"/>
              <w:left w:w="80" w:type="dxa"/>
              <w:bottom w:w="55" w:type="dxa"/>
              <w:right w:w="80" w:type="dxa"/>
            </w:tcMar>
            <w:vAlign w:val="center"/>
          </w:tcPr>
          <w:p w14:paraId="5D3BB739" w14:textId="77777777" w:rsidR="00BD161C" w:rsidRDefault="00BD161C" w:rsidP="00EB54B1">
            <w:pPr>
              <w:bidi/>
              <w:rPr>
                <w:color w:val="000000"/>
                <w:sz w:val="21"/>
                <w:rtl/>
              </w:rPr>
            </w:pPr>
            <w:r>
              <w:rPr>
                <w:color w:val="000000"/>
                <w:sz w:val="21"/>
              </w:rPr>
              <w:t>منتج منتشر أو رائج</w:t>
            </w:r>
          </w:p>
          <w:p w14:paraId="56F0ED7B" w14:textId="77777777" w:rsidR="00BD161C" w:rsidRDefault="00BD161C" w:rsidP="00EB54B1">
            <w:pPr>
              <w:bidi/>
            </w:pPr>
            <w:r>
              <w:rPr>
                <w:color w:val="000000"/>
                <w:sz w:val="20"/>
              </w:rPr>
              <w:t>Popular or trending product</w:t>
            </w:r>
          </w:p>
        </w:tc>
        <w:tc>
          <w:tcPr>
            <w:tcW w:w="306" w:type="dxa"/>
            <w:tcMar>
              <w:top w:w="55" w:type="dxa"/>
              <w:left w:w="80" w:type="dxa"/>
              <w:bottom w:w="55" w:type="dxa"/>
              <w:right w:w="80" w:type="dxa"/>
            </w:tcMar>
            <w:vAlign w:val="center"/>
          </w:tcPr>
          <w:p w14:paraId="73D37779"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031C4998" w14:textId="77777777" w:rsidTr="00EB54B1">
        <w:trPr>
          <w:cantSplit/>
          <w:jc w:val="center"/>
        </w:trPr>
        <w:tc>
          <w:tcPr>
            <w:tcW w:w="10350" w:type="dxa"/>
            <w:tcMar>
              <w:top w:w="55" w:type="dxa"/>
              <w:left w:w="80" w:type="dxa"/>
              <w:bottom w:w="55" w:type="dxa"/>
              <w:right w:w="80" w:type="dxa"/>
            </w:tcMar>
            <w:vAlign w:val="center"/>
          </w:tcPr>
          <w:p w14:paraId="6D5D3F1F" w14:textId="77777777" w:rsidR="00BD161C" w:rsidRDefault="00BD161C" w:rsidP="00EB54B1">
            <w:pPr>
              <w:bidi/>
              <w:rPr>
                <w:color w:val="000000"/>
                <w:sz w:val="21"/>
                <w:rtl/>
              </w:rPr>
            </w:pPr>
            <w:r>
              <w:rPr>
                <w:color w:val="000000"/>
                <w:sz w:val="21"/>
              </w:rPr>
              <w:t>تجربة أو مراجعة للمنتج</w:t>
            </w:r>
          </w:p>
          <w:p w14:paraId="2D4B7E80" w14:textId="77777777" w:rsidR="00BD161C" w:rsidRDefault="00BD161C" w:rsidP="00EB54B1">
            <w:pPr>
              <w:bidi/>
            </w:pPr>
            <w:r>
              <w:rPr>
                <w:color w:val="000000"/>
                <w:sz w:val="20"/>
              </w:rPr>
              <w:t>Product experience or review</w:t>
            </w:r>
          </w:p>
        </w:tc>
        <w:tc>
          <w:tcPr>
            <w:tcW w:w="306" w:type="dxa"/>
            <w:tcMar>
              <w:top w:w="55" w:type="dxa"/>
              <w:left w:w="80" w:type="dxa"/>
              <w:bottom w:w="55" w:type="dxa"/>
              <w:right w:w="80" w:type="dxa"/>
            </w:tcMar>
            <w:vAlign w:val="center"/>
          </w:tcPr>
          <w:p w14:paraId="4440C041"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5361154E" w14:textId="77777777" w:rsidTr="00EB54B1">
        <w:trPr>
          <w:cantSplit/>
          <w:jc w:val="center"/>
        </w:trPr>
        <w:tc>
          <w:tcPr>
            <w:tcW w:w="10350" w:type="dxa"/>
            <w:tcMar>
              <w:top w:w="55" w:type="dxa"/>
              <w:left w:w="80" w:type="dxa"/>
              <w:bottom w:w="55" w:type="dxa"/>
              <w:right w:w="80" w:type="dxa"/>
            </w:tcMar>
            <w:vAlign w:val="center"/>
          </w:tcPr>
          <w:p w14:paraId="6F4006BC" w14:textId="77777777" w:rsidR="00BD161C" w:rsidRDefault="00BD161C" w:rsidP="00EB54B1">
            <w:pPr>
              <w:bidi/>
              <w:rPr>
                <w:color w:val="000000"/>
                <w:sz w:val="21"/>
                <w:rtl/>
              </w:rPr>
            </w:pPr>
            <w:r>
              <w:rPr>
                <w:color w:val="000000"/>
                <w:sz w:val="21"/>
              </w:rPr>
              <w:t>رأي الأصدقاء</w:t>
            </w:r>
          </w:p>
          <w:p w14:paraId="064F552F" w14:textId="77777777" w:rsidR="00BD161C" w:rsidRDefault="00BD161C" w:rsidP="00EB54B1">
            <w:pPr>
              <w:bidi/>
            </w:pPr>
            <w:r>
              <w:rPr>
                <w:color w:val="000000"/>
                <w:sz w:val="20"/>
              </w:rPr>
              <w:t>Friends’ opinions</w:t>
            </w:r>
          </w:p>
        </w:tc>
        <w:tc>
          <w:tcPr>
            <w:tcW w:w="306" w:type="dxa"/>
            <w:tcMar>
              <w:top w:w="55" w:type="dxa"/>
              <w:left w:w="80" w:type="dxa"/>
              <w:bottom w:w="55" w:type="dxa"/>
              <w:right w:w="80" w:type="dxa"/>
            </w:tcMar>
            <w:vAlign w:val="center"/>
          </w:tcPr>
          <w:p w14:paraId="2C83B26F"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3FE212F7" w14:textId="77777777" w:rsidTr="00EB54B1">
        <w:trPr>
          <w:cantSplit/>
          <w:jc w:val="center"/>
        </w:trPr>
        <w:tc>
          <w:tcPr>
            <w:tcW w:w="10350" w:type="dxa"/>
            <w:tcMar>
              <w:top w:w="55" w:type="dxa"/>
              <w:left w:w="80" w:type="dxa"/>
              <w:bottom w:w="55" w:type="dxa"/>
              <w:right w:w="80" w:type="dxa"/>
            </w:tcMar>
            <w:vAlign w:val="center"/>
          </w:tcPr>
          <w:p w14:paraId="4E7B2807" w14:textId="77777777" w:rsidR="00BD161C" w:rsidRDefault="00BD161C" w:rsidP="00EB54B1">
            <w:pPr>
              <w:bidi/>
              <w:rPr>
                <w:color w:val="000000"/>
                <w:sz w:val="21"/>
                <w:rtl/>
              </w:rPr>
            </w:pPr>
            <w:r>
              <w:rPr>
                <w:color w:val="000000"/>
                <w:sz w:val="21"/>
              </w:rPr>
              <w:t>لا شيء مما سبق</w:t>
            </w:r>
          </w:p>
          <w:p w14:paraId="65BB7473" w14:textId="77777777" w:rsidR="00BD161C" w:rsidRDefault="00BD161C" w:rsidP="00EB54B1">
            <w:pPr>
              <w:bidi/>
            </w:pPr>
            <w:r>
              <w:rPr>
                <w:color w:val="000000"/>
                <w:sz w:val="20"/>
              </w:rPr>
              <w:t>None of the above</w:t>
            </w:r>
          </w:p>
        </w:tc>
        <w:tc>
          <w:tcPr>
            <w:tcW w:w="306" w:type="dxa"/>
            <w:tcMar>
              <w:top w:w="55" w:type="dxa"/>
              <w:left w:w="80" w:type="dxa"/>
              <w:bottom w:w="55" w:type="dxa"/>
              <w:right w:w="80" w:type="dxa"/>
            </w:tcMar>
            <w:vAlign w:val="center"/>
          </w:tcPr>
          <w:p w14:paraId="636F4CCC" w14:textId="77777777" w:rsidR="00BD161C" w:rsidRDefault="00BD161C" w:rsidP="00EB54B1">
            <w:r>
              <w:rPr>
                <w:rFonts w:ascii="Segoe UI Symbol" w:hAnsi="Segoe UI Symbol" w:cs="Segoe UI Symbol"/>
                <w:color w:val="000000"/>
                <w:sz w:val="20"/>
              </w:rPr>
              <w:t>☐</w:t>
            </w:r>
            <w:r>
              <w:rPr>
                <w:color w:val="000000"/>
                <w:sz w:val="20"/>
              </w:rPr>
              <w:t xml:space="preserve"> </w:t>
            </w:r>
          </w:p>
        </w:tc>
      </w:tr>
    </w:tbl>
    <w:p w14:paraId="5EFE53F0" w14:textId="77777777" w:rsidR="00BD161C" w:rsidRDefault="00BD161C" w:rsidP="00BD161C">
      <w:pPr>
        <w:bidi/>
        <w:spacing w:before="200" w:line="252" w:lineRule="auto"/>
        <w:jc w:val="center"/>
        <w:rPr>
          <w:b/>
          <w:color w:val="1F4E79"/>
          <w:sz w:val="26"/>
          <w:rtl/>
        </w:rPr>
      </w:pPr>
    </w:p>
    <w:p w14:paraId="5DE6FF98" w14:textId="77777777" w:rsidR="00BD161C" w:rsidRPr="003978EB" w:rsidRDefault="00BD161C" w:rsidP="00BD161C">
      <w:pPr>
        <w:bidi/>
        <w:rPr>
          <w:b/>
          <w:rtl/>
        </w:rPr>
      </w:pPr>
      <w:r>
        <w:rPr>
          <w:rFonts w:hint="cs"/>
          <w:color w:val="000000"/>
          <w:sz w:val="21"/>
          <w:rtl/>
        </w:rPr>
        <w:t>2</w:t>
      </w:r>
      <w:r w:rsidRPr="003978EB">
        <w:rPr>
          <w:rFonts w:hint="cs"/>
          <w:b/>
          <w:rtl/>
        </w:rPr>
        <w:t xml:space="preserve">- </w:t>
      </w:r>
      <w:r w:rsidRPr="003978EB">
        <w:rPr>
          <w:b/>
        </w:rPr>
        <w:t>ما أكثر ما يجذب انتباهك</w:t>
      </w:r>
      <w:r>
        <w:rPr>
          <w:rFonts w:hint="cs"/>
          <w:b/>
          <w:rtl/>
        </w:rPr>
        <w:t xml:space="preserve"> </w:t>
      </w:r>
      <w:r w:rsidRPr="003978EB">
        <w:rPr>
          <w:b/>
        </w:rPr>
        <w:t xml:space="preserve"> داخل روبلوكس أو ماينكرافت؟ يمكنك اختيار خيارين فقط</w:t>
      </w:r>
    </w:p>
    <w:p w14:paraId="01E84928" w14:textId="77777777" w:rsidR="00BD161C" w:rsidRDefault="00BD161C" w:rsidP="00BD161C">
      <w:pPr>
        <w:spacing w:after="60"/>
        <w:rPr>
          <w:i/>
          <w:color w:val="000000"/>
          <w:sz w:val="21"/>
        </w:rPr>
      </w:pPr>
      <w:r>
        <w:rPr>
          <w:i/>
          <w:color w:val="000000"/>
          <w:sz w:val="21"/>
        </w:rPr>
        <w:t>What attracts your attention the most inside Roblox or Minecraft? You can choose only two answers.</w:t>
      </w:r>
    </w:p>
    <w:p w14:paraId="474B3C54" w14:textId="77777777" w:rsidR="00BD161C" w:rsidRDefault="00BD161C" w:rsidP="00BD161C">
      <w:pPr>
        <w:spacing w:after="60"/>
        <w:rPr>
          <w:i/>
          <w:color w:val="000000"/>
          <w:sz w:val="21"/>
          <w:rtl/>
        </w:rPr>
      </w:pPr>
    </w:p>
    <w:tbl>
      <w:tblPr>
        <w:tblStyle w:val="TableGrid"/>
        <w:tblW w:w="10656" w:type="dxa"/>
        <w:jc w:val="center"/>
        <w:tblLayout w:type="fixed"/>
        <w:tblLook w:val="04A0" w:firstRow="1" w:lastRow="0" w:firstColumn="1" w:lastColumn="0" w:noHBand="0" w:noVBand="1"/>
      </w:tblPr>
      <w:tblGrid>
        <w:gridCol w:w="10350"/>
        <w:gridCol w:w="306"/>
      </w:tblGrid>
      <w:tr w:rsidR="00BD161C" w14:paraId="3E2ABCF7" w14:textId="77777777" w:rsidTr="00EB54B1">
        <w:trPr>
          <w:cantSplit/>
          <w:jc w:val="center"/>
        </w:trPr>
        <w:tc>
          <w:tcPr>
            <w:tcW w:w="10350" w:type="dxa"/>
            <w:tcMar>
              <w:top w:w="55" w:type="dxa"/>
              <w:left w:w="80" w:type="dxa"/>
              <w:bottom w:w="55" w:type="dxa"/>
              <w:right w:w="80" w:type="dxa"/>
            </w:tcMar>
            <w:vAlign w:val="center"/>
          </w:tcPr>
          <w:p w14:paraId="2C563038" w14:textId="77777777" w:rsidR="00BD161C" w:rsidRDefault="00BD161C" w:rsidP="00EB54B1">
            <w:pPr>
              <w:bidi/>
              <w:rPr>
                <w:color w:val="000000"/>
                <w:sz w:val="21"/>
                <w:rtl/>
              </w:rPr>
            </w:pPr>
            <w:r>
              <w:rPr>
                <w:color w:val="000000"/>
                <w:sz w:val="21"/>
              </w:rPr>
              <w:t>ملابس أو أشكال أو أدوات داخل اللعبة</w:t>
            </w:r>
          </w:p>
          <w:p w14:paraId="0184ACB0" w14:textId="77777777" w:rsidR="00BD161C" w:rsidRDefault="00BD161C" w:rsidP="00EB54B1">
            <w:pPr>
              <w:bidi/>
            </w:pPr>
            <w:r>
              <w:rPr>
                <w:color w:val="000000"/>
                <w:sz w:val="20"/>
              </w:rPr>
              <w:t>Outfits, skins, or tools inside the game</w:t>
            </w:r>
          </w:p>
        </w:tc>
        <w:tc>
          <w:tcPr>
            <w:tcW w:w="306" w:type="dxa"/>
            <w:tcMar>
              <w:top w:w="55" w:type="dxa"/>
              <w:left w:w="80" w:type="dxa"/>
              <w:bottom w:w="55" w:type="dxa"/>
              <w:right w:w="80" w:type="dxa"/>
            </w:tcMar>
            <w:vAlign w:val="center"/>
          </w:tcPr>
          <w:p w14:paraId="59E19555"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6CB626C5" w14:textId="77777777" w:rsidTr="00EB54B1">
        <w:trPr>
          <w:cantSplit/>
          <w:jc w:val="center"/>
        </w:trPr>
        <w:tc>
          <w:tcPr>
            <w:tcW w:w="10350" w:type="dxa"/>
            <w:tcMar>
              <w:top w:w="55" w:type="dxa"/>
              <w:left w:w="80" w:type="dxa"/>
              <w:bottom w:w="55" w:type="dxa"/>
              <w:right w:w="80" w:type="dxa"/>
            </w:tcMar>
            <w:vAlign w:val="center"/>
          </w:tcPr>
          <w:p w14:paraId="08A021EE" w14:textId="77777777" w:rsidR="00BD161C" w:rsidRDefault="00BD161C" w:rsidP="00EB54B1">
            <w:pPr>
              <w:bidi/>
              <w:rPr>
                <w:color w:val="000000"/>
                <w:sz w:val="21"/>
                <w:rtl/>
              </w:rPr>
            </w:pPr>
            <w:r>
              <w:rPr>
                <w:color w:val="000000"/>
                <w:sz w:val="21"/>
              </w:rPr>
              <w:t>عنصر محدود أو عرض داخل اللعبة</w:t>
            </w:r>
          </w:p>
          <w:p w14:paraId="024264E8" w14:textId="77777777" w:rsidR="00BD161C" w:rsidRDefault="00BD161C" w:rsidP="00EB54B1">
            <w:pPr>
              <w:bidi/>
            </w:pPr>
            <w:r>
              <w:rPr>
                <w:color w:val="000000"/>
                <w:sz w:val="20"/>
              </w:rPr>
              <w:t>Limited item or in-game offer</w:t>
            </w:r>
          </w:p>
        </w:tc>
        <w:tc>
          <w:tcPr>
            <w:tcW w:w="306" w:type="dxa"/>
            <w:tcMar>
              <w:top w:w="55" w:type="dxa"/>
              <w:left w:w="80" w:type="dxa"/>
              <w:bottom w:w="55" w:type="dxa"/>
              <w:right w:w="80" w:type="dxa"/>
            </w:tcMar>
            <w:vAlign w:val="center"/>
          </w:tcPr>
          <w:p w14:paraId="4825C9A9"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332CECA0" w14:textId="77777777" w:rsidTr="00EB54B1">
        <w:trPr>
          <w:cantSplit/>
          <w:jc w:val="center"/>
        </w:trPr>
        <w:tc>
          <w:tcPr>
            <w:tcW w:w="10350" w:type="dxa"/>
            <w:tcMar>
              <w:top w:w="55" w:type="dxa"/>
              <w:left w:w="80" w:type="dxa"/>
              <w:bottom w:w="55" w:type="dxa"/>
              <w:right w:w="80" w:type="dxa"/>
            </w:tcMar>
            <w:vAlign w:val="center"/>
          </w:tcPr>
          <w:p w14:paraId="22FA4443" w14:textId="77777777" w:rsidR="00BD161C" w:rsidRDefault="00BD161C" w:rsidP="00EB54B1">
            <w:pPr>
              <w:bidi/>
              <w:rPr>
                <w:color w:val="000000"/>
                <w:sz w:val="21"/>
                <w:rtl/>
              </w:rPr>
            </w:pPr>
            <w:r>
              <w:rPr>
                <w:color w:val="000000"/>
                <w:sz w:val="21"/>
              </w:rPr>
              <w:t>عملة افتراضية أو مكافأة</w:t>
            </w:r>
          </w:p>
          <w:p w14:paraId="76197901" w14:textId="77777777" w:rsidR="00BD161C" w:rsidRDefault="00BD161C" w:rsidP="00EB54B1">
            <w:pPr>
              <w:bidi/>
            </w:pPr>
            <w:r>
              <w:rPr>
                <w:color w:val="000000"/>
                <w:sz w:val="20"/>
              </w:rPr>
              <w:t>Virtual currency or reward</w:t>
            </w:r>
          </w:p>
        </w:tc>
        <w:tc>
          <w:tcPr>
            <w:tcW w:w="306" w:type="dxa"/>
            <w:tcMar>
              <w:top w:w="55" w:type="dxa"/>
              <w:left w:w="80" w:type="dxa"/>
              <w:bottom w:w="55" w:type="dxa"/>
              <w:right w:w="80" w:type="dxa"/>
            </w:tcMar>
            <w:vAlign w:val="center"/>
          </w:tcPr>
          <w:p w14:paraId="4A44242F"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4367B339" w14:textId="77777777" w:rsidTr="00EB54B1">
        <w:trPr>
          <w:cantSplit/>
          <w:jc w:val="center"/>
        </w:trPr>
        <w:tc>
          <w:tcPr>
            <w:tcW w:w="10350" w:type="dxa"/>
            <w:tcMar>
              <w:top w:w="55" w:type="dxa"/>
              <w:left w:w="80" w:type="dxa"/>
              <w:bottom w:w="55" w:type="dxa"/>
              <w:right w:w="80" w:type="dxa"/>
            </w:tcMar>
            <w:vAlign w:val="center"/>
          </w:tcPr>
          <w:p w14:paraId="5D7E8FE3" w14:textId="77777777" w:rsidR="00BD161C" w:rsidRDefault="00BD161C" w:rsidP="00EB54B1">
            <w:pPr>
              <w:bidi/>
              <w:rPr>
                <w:color w:val="000000"/>
                <w:sz w:val="21"/>
                <w:rtl/>
              </w:rPr>
            </w:pPr>
            <w:r>
              <w:rPr>
                <w:color w:val="000000"/>
                <w:sz w:val="21"/>
              </w:rPr>
              <w:t>عنصر منتشر بين اللاعبين</w:t>
            </w:r>
          </w:p>
          <w:p w14:paraId="5B62E888" w14:textId="77777777" w:rsidR="00BD161C" w:rsidRDefault="00BD161C" w:rsidP="00EB54B1">
            <w:pPr>
              <w:bidi/>
            </w:pPr>
            <w:r>
              <w:rPr>
                <w:color w:val="000000"/>
                <w:sz w:val="20"/>
              </w:rPr>
              <w:t>An item popular among players</w:t>
            </w:r>
          </w:p>
        </w:tc>
        <w:tc>
          <w:tcPr>
            <w:tcW w:w="306" w:type="dxa"/>
            <w:tcMar>
              <w:top w:w="55" w:type="dxa"/>
              <w:left w:w="80" w:type="dxa"/>
              <w:bottom w:w="55" w:type="dxa"/>
              <w:right w:w="80" w:type="dxa"/>
            </w:tcMar>
            <w:vAlign w:val="center"/>
          </w:tcPr>
          <w:p w14:paraId="7C7F86EA"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568198B0" w14:textId="77777777" w:rsidTr="00EB54B1">
        <w:trPr>
          <w:cantSplit/>
          <w:jc w:val="center"/>
        </w:trPr>
        <w:tc>
          <w:tcPr>
            <w:tcW w:w="10350" w:type="dxa"/>
            <w:tcMar>
              <w:top w:w="55" w:type="dxa"/>
              <w:left w:w="80" w:type="dxa"/>
              <w:bottom w:w="55" w:type="dxa"/>
              <w:right w:w="80" w:type="dxa"/>
            </w:tcMar>
            <w:vAlign w:val="center"/>
          </w:tcPr>
          <w:p w14:paraId="7C53610E" w14:textId="77777777" w:rsidR="00BD161C" w:rsidRDefault="00BD161C" w:rsidP="00EB54B1">
            <w:pPr>
              <w:bidi/>
              <w:rPr>
                <w:color w:val="000000"/>
                <w:sz w:val="21"/>
                <w:rtl/>
              </w:rPr>
            </w:pPr>
            <w:r>
              <w:rPr>
                <w:color w:val="000000"/>
                <w:sz w:val="21"/>
              </w:rPr>
              <w:t>استخدام الأصدقاء أو اللاعبين للعنصر</w:t>
            </w:r>
          </w:p>
          <w:p w14:paraId="25BF3DA4" w14:textId="77777777" w:rsidR="00BD161C" w:rsidRDefault="00BD161C" w:rsidP="00EB54B1">
            <w:pPr>
              <w:bidi/>
            </w:pPr>
            <w:r>
              <w:rPr>
                <w:color w:val="000000"/>
                <w:sz w:val="20"/>
              </w:rPr>
              <w:t>Friends or players using the item</w:t>
            </w:r>
          </w:p>
        </w:tc>
        <w:tc>
          <w:tcPr>
            <w:tcW w:w="306" w:type="dxa"/>
            <w:tcMar>
              <w:top w:w="55" w:type="dxa"/>
              <w:left w:w="80" w:type="dxa"/>
              <w:bottom w:w="55" w:type="dxa"/>
              <w:right w:w="80" w:type="dxa"/>
            </w:tcMar>
            <w:vAlign w:val="center"/>
          </w:tcPr>
          <w:p w14:paraId="34AC7141"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01322879" w14:textId="77777777" w:rsidTr="00EB54B1">
        <w:trPr>
          <w:cantSplit/>
          <w:jc w:val="center"/>
        </w:trPr>
        <w:tc>
          <w:tcPr>
            <w:tcW w:w="10350" w:type="dxa"/>
            <w:tcMar>
              <w:top w:w="55" w:type="dxa"/>
              <w:left w:w="80" w:type="dxa"/>
              <w:bottom w:w="55" w:type="dxa"/>
              <w:right w:w="80" w:type="dxa"/>
            </w:tcMar>
            <w:vAlign w:val="center"/>
          </w:tcPr>
          <w:p w14:paraId="44CB7C1E" w14:textId="77777777" w:rsidR="00BD161C" w:rsidRDefault="00BD161C" w:rsidP="00EB54B1">
            <w:pPr>
              <w:bidi/>
              <w:rPr>
                <w:color w:val="000000"/>
                <w:sz w:val="21"/>
                <w:rtl/>
              </w:rPr>
            </w:pPr>
            <w:r>
              <w:rPr>
                <w:color w:val="000000"/>
                <w:sz w:val="21"/>
              </w:rPr>
              <w:t>لا شيء مما سبق</w:t>
            </w:r>
          </w:p>
          <w:p w14:paraId="4D655F1E" w14:textId="77777777" w:rsidR="00BD161C" w:rsidRDefault="00BD161C" w:rsidP="00EB54B1">
            <w:pPr>
              <w:bidi/>
            </w:pPr>
            <w:r>
              <w:rPr>
                <w:color w:val="000000"/>
                <w:sz w:val="20"/>
              </w:rPr>
              <w:t>None of the above</w:t>
            </w:r>
          </w:p>
        </w:tc>
        <w:tc>
          <w:tcPr>
            <w:tcW w:w="306" w:type="dxa"/>
            <w:tcMar>
              <w:top w:w="55" w:type="dxa"/>
              <w:left w:w="80" w:type="dxa"/>
              <w:bottom w:w="55" w:type="dxa"/>
              <w:right w:w="80" w:type="dxa"/>
            </w:tcMar>
            <w:vAlign w:val="center"/>
          </w:tcPr>
          <w:p w14:paraId="44FEE208" w14:textId="77777777" w:rsidR="00BD161C" w:rsidRDefault="00BD161C" w:rsidP="00EB54B1">
            <w:r>
              <w:rPr>
                <w:rFonts w:ascii="Segoe UI Symbol" w:hAnsi="Segoe UI Symbol" w:cs="Segoe UI Symbol"/>
                <w:color w:val="000000"/>
                <w:sz w:val="20"/>
              </w:rPr>
              <w:t>☐</w:t>
            </w:r>
            <w:r>
              <w:rPr>
                <w:color w:val="000000"/>
                <w:sz w:val="20"/>
              </w:rPr>
              <w:t xml:space="preserve"> </w:t>
            </w:r>
          </w:p>
        </w:tc>
      </w:tr>
    </w:tbl>
    <w:p w14:paraId="51549169" w14:textId="77777777" w:rsidR="00814BD8" w:rsidRDefault="00814BD8" w:rsidP="00814BD8">
      <w:pPr>
        <w:bidi/>
        <w:spacing w:before="200" w:line="252" w:lineRule="auto"/>
        <w:rPr>
          <w:rtl/>
        </w:rPr>
      </w:pPr>
    </w:p>
    <w:p w14:paraId="1001F008" w14:textId="77777777" w:rsidR="00844431" w:rsidRDefault="00844431" w:rsidP="00844431">
      <w:pPr>
        <w:bidi/>
        <w:spacing w:before="200" w:line="252" w:lineRule="auto"/>
        <w:rPr>
          <w:rtl/>
        </w:rPr>
      </w:pPr>
    </w:p>
    <w:p w14:paraId="10744E98" w14:textId="77777777" w:rsidR="00844431" w:rsidRDefault="00844431" w:rsidP="00844431">
      <w:pPr>
        <w:bidi/>
        <w:spacing w:before="200" w:line="252" w:lineRule="auto"/>
        <w:rPr>
          <w:rtl/>
        </w:rPr>
      </w:pPr>
    </w:p>
    <w:p w14:paraId="36CEA5AC" w14:textId="77777777" w:rsidR="00844431" w:rsidRDefault="00844431" w:rsidP="00844431">
      <w:pPr>
        <w:bidi/>
        <w:spacing w:before="200" w:line="252" w:lineRule="auto"/>
        <w:rPr>
          <w:rtl/>
        </w:rPr>
      </w:pPr>
    </w:p>
    <w:p w14:paraId="65BE5CA9" w14:textId="77777777" w:rsidR="00844431" w:rsidRDefault="00844431" w:rsidP="00844431">
      <w:pPr>
        <w:bidi/>
        <w:spacing w:before="200" w:line="252" w:lineRule="auto"/>
        <w:rPr>
          <w:rtl/>
        </w:rPr>
      </w:pPr>
    </w:p>
    <w:p w14:paraId="35CA6487" w14:textId="77777777" w:rsidR="00844431" w:rsidRDefault="00844431" w:rsidP="00844431">
      <w:pPr>
        <w:bidi/>
        <w:spacing w:before="200" w:line="252" w:lineRule="auto"/>
        <w:rPr>
          <w:rtl/>
        </w:rPr>
      </w:pPr>
    </w:p>
    <w:p w14:paraId="1FC57BDC" w14:textId="77777777" w:rsidR="00844431" w:rsidRDefault="00844431" w:rsidP="00844431">
      <w:pPr>
        <w:bidi/>
        <w:spacing w:before="200" w:line="252" w:lineRule="auto"/>
        <w:rPr>
          <w:rtl/>
        </w:rPr>
      </w:pPr>
    </w:p>
    <w:p w14:paraId="44B56F71" w14:textId="77777777" w:rsidR="00844431" w:rsidRDefault="00844431" w:rsidP="00844431">
      <w:pPr>
        <w:bidi/>
        <w:spacing w:before="200" w:line="252" w:lineRule="auto"/>
        <w:rPr>
          <w:b/>
          <w:color w:val="1F4E79"/>
          <w:sz w:val="26"/>
          <w:rtl/>
        </w:rPr>
      </w:pPr>
    </w:p>
    <w:p w14:paraId="799BCDD6" w14:textId="77777777" w:rsidR="00BD161C" w:rsidRPr="000A67D7" w:rsidRDefault="00BD161C" w:rsidP="00BD161C">
      <w:pPr>
        <w:bidi/>
        <w:spacing w:before="200" w:line="252" w:lineRule="auto"/>
        <w:rPr>
          <w:color w:val="943634" w:themeColor="accent2" w:themeShade="BF"/>
        </w:rPr>
      </w:pPr>
      <w:r w:rsidRPr="000A67D7">
        <w:rPr>
          <w:b/>
          <w:color w:val="943634" w:themeColor="accent2" w:themeShade="BF"/>
        </w:rPr>
        <w:lastRenderedPageBreak/>
        <w:t>القسم الخامس: تأثير التسويق على الرغبة في الشراء أو طلب المنتج</w:t>
      </w:r>
    </w:p>
    <w:p w14:paraId="75BF34E2" w14:textId="77777777" w:rsidR="00342A10" w:rsidRDefault="00342A10" w:rsidP="00BD161C">
      <w:pPr>
        <w:bidi/>
        <w:rPr>
          <w:b/>
          <w:i/>
          <w:color w:val="943634" w:themeColor="accent2" w:themeShade="BF"/>
          <w:rtl/>
        </w:rPr>
      </w:pPr>
    </w:p>
    <w:p w14:paraId="1EAC6FAC" w14:textId="13FD414F" w:rsidR="00BD161C" w:rsidRPr="00D948C8" w:rsidRDefault="00BD161C" w:rsidP="00342A10">
      <w:pPr>
        <w:bidi/>
        <w:rPr>
          <w:b/>
          <w:bCs/>
          <w:color w:val="000000"/>
          <w:rtl/>
        </w:rPr>
      </w:pPr>
      <w:r w:rsidRPr="00D948C8">
        <w:rPr>
          <w:rFonts w:hint="cs"/>
          <w:b/>
          <w:bCs/>
          <w:color w:val="000000"/>
          <w:rtl/>
        </w:rPr>
        <w:t xml:space="preserve">1- </w:t>
      </w:r>
      <w:r w:rsidRPr="00D948C8">
        <w:rPr>
          <w:b/>
          <w:bCs/>
          <w:color w:val="000000"/>
        </w:rPr>
        <w:t xml:space="preserve">عندما يعجبك </w:t>
      </w:r>
      <w:proofErr w:type="spellStart"/>
      <w:r w:rsidRPr="00D948C8">
        <w:rPr>
          <w:b/>
          <w:bCs/>
          <w:color w:val="000000"/>
        </w:rPr>
        <w:t>منتج</w:t>
      </w:r>
      <w:proofErr w:type="spellEnd"/>
      <w:r w:rsidRPr="00D948C8">
        <w:rPr>
          <w:b/>
          <w:bCs/>
          <w:color w:val="000000"/>
        </w:rPr>
        <w:t xml:space="preserve"> </w:t>
      </w:r>
      <w:proofErr w:type="spellStart"/>
      <w:r w:rsidRPr="00D948C8">
        <w:rPr>
          <w:b/>
          <w:bCs/>
          <w:color w:val="000000"/>
        </w:rPr>
        <w:t>تراه</w:t>
      </w:r>
      <w:proofErr w:type="spellEnd"/>
      <w:r w:rsidRPr="00D948C8">
        <w:rPr>
          <w:b/>
          <w:bCs/>
          <w:color w:val="000000"/>
        </w:rPr>
        <w:t xml:space="preserve"> عبر تيك توك أو يوتيوب أو </w:t>
      </w:r>
      <w:proofErr w:type="spellStart"/>
      <w:r w:rsidRPr="00D948C8">
        <w:rPr>
          <w:b/>
          <w:bCs/>
          <w:color w:val="000000"/>
        </w:rPr>
        <w:t>إنستغرام</w:t>
      </w:r>
      <w:proofErr w:type="spellEnd"/>
      <w:r w:rsidRPr="00D948C8">
        <w:rPr>
          <w:b/>
          <w:bCs/>
          <w:color w:val="000000"/>
        </w:rPr>
        <w:t xml:space="preserve">، ماذا </w:t>
      </w:r>
      <w:proofErr w:type="spellStart"/>
      <w:r w:rsidRPr="00D948C8">
        <w:rPr>
          <w:b/>
          <w:bCs/>
          <w:color w:val="000000"/>
        </w:rPr>
        <w:t>تفعل</w:t>
      </w:r>
      <w:proofErr w:type="spellEnd"/>
      <w:r w:rsidRPr="00D948C8">
        <w:rPr>
          <w:b/>
          <w:bCs/>
          <w:color w:val="000000"/>
        </w:rPr>
        <w:t xml:space="preserve"> غالبًا؟ اختر إجابة واحدة</w:t>
      </w:r>
    </w:p>
    <w:p w14:paraId="5844DB92" w14:textId="77777777" w:rsidR="00BD161C" w:rsidRDefault="00BD161C" w:rsidP="00BD161C">
      <w:pPr>
        <w:spacing w:after="60"/>
      </w:pPr>
      <w:r>
        <w:rPr>
          <w:i/>
          <w:color w:val="000000"/>
          <w:sz w:val="21"/>
        </w:rPr>
        <w:t>When you like a product you see on TikTok, YouTube, or Instagram, what do you usually do? Choose one answer.</w:t>
      </w:r>
    </w:p>
    <w:tbl>
      <w:tblPr>
        <w:tblStyle w:val="TableGrid"/>
        <w:tblW w:w="10656" w:type="dxa"/>
        <w:jc w:val="center"/>
        <w:tblLayout w:type="fixed"/>
        <w:tblLook w:val="04A0" w:firstRow="1" w:lastRow="0" w:firstColumn="1" w:lastColumn="0" w:noHBand="0" w:noVBand="1"/>
      </w:tblPr>
      <w:tblGrid>
        <w:gridCol w:w="10260"/>
        <w:gridCol w:w="396"/>
      </w:tblGrid>
      <w:tr w:rsidR="00BD161C" w14:paraId="153AAA7E" w14:textId="77777777" w:rsidTr="00EB54B1">
        <w:trPr>
          <w:cantSplit/>
          <w:jc w:val="center"/>
        </w:trPr>
        <w:tc>
          <w:tcPr>
            <w:tcW w:w="10260" w:type="dxa"/>
            <w:tcMar>
              <w:top w:w="55" w:type="dxa"/>
              <w:left w:w="80" w:type="dxa"/>
              <w:bottom w:w="55" w:type="dxa"/>
              <w:right w:w="80" w:type="dxa"/>
            </w:tcMar>
            <w:vAlign w:val="center"/>
          </w:tcPr>
          <w:p w14:paraId="64A851D2" w14:textId="77777777" w:rsidR="00BD161C" w:rsidRDefault="00BD161C" w:rsidP="00EB54B1">
            <w:pPr>
              <w:bidi/>
              <w:rPr>
                <w:color w:val="000000"/>
                <w:sz w:val="21"/>
                <w:rtl/>
              </w:rPr>
            </w:pPr>
            <w:r>
              <w:rPr>
                <w:color w:val="000000"/>
                <w:sz w:val="21"/>
              </w:rPr>
              <w:t>أشاهد المحتوى فقط ولا أفعل شيئًا</w:t>
            </w:r>
          </w:p>
          <w:p w14:paraId="2857C0B4" w14:textId="77777777" w:rsidR="00BD161C" w:rsidRDefault="00BD161C" w:rsidP="00EB54B1">
            <w:pPr>
              <w:bidi/>
            </w:pPr>
            <w:r>
              <w:rPr>
                <w:color w:val="000000"/>
                <w:sz w:val="20"/>
              </w:rPr>
              <w:t>I only view the content and take no action</w:t>
            </w:r>
          </w:p>
        </w:tc>
        <w:tc>
          <w:tcPr>
            <w:tcW w:w="396" w:type="dxa"/>
            <w:tcMar>
              <w:top w:w="55" w:type="dxa"/>
              <w:left w:w="80" w:type="dxa"/>
              <w:bottom w:w="55" w:type="dxa"/>
              <w:right w:w="80" w:type="dxa"/>
            </w:tcMar>
            <w:vAlign w:val="center"/>
          </w:tcPr>
          <w:p w14:paraId="498883F2"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188845CA" w14:textId="77777777" w:rsidTr="00EB54B1">
        <w:trPr>
          <w:cantSplit/>
          <w:jc w:val="center"/>
        </w:trPr>
        <w:tc>
          <w:tcPr>
            <w:tcW w:w="10260" w:type="dxa"/>
            <w:tcMar>
              <w:top w:w="55" w:type="dxa"/>
              <w:left w:w="80" w:type="dxa"/>
              <w:bottom w:w="55" w:type="dxa"/>
              <w:right w:w="80" w:type="dxa"/>
            </w:tcMar>
            <w:vAlign w:val="center"/>
          </w:tcPr>
          <w:p w14:paraId="06AB5382" w14:textId="77777777" w:rsidR="00BD161C" w:rsidRDefault="00BD161C" w:rsidP="00EB54B1">
            <w:pPr>
              <w:bidi/>
              <w:rPr>
                <w:color w:val="000000"/>
                <w:sz w:val="21"/>
                <w:rtl/>
              </w:rPr>
            </w:pPr>
            <w:r>
              <w:rPr>
                <w:color w:val="000000"/>
                <w:sz w:val="21"/>
              </w:rPr>
              <w:t>أبحث عن معلومات أو آراء أكثر عن المنتج</w:t>
            </w:r>
          </w:p>
          <w:p w14:paraId="75AF4A63" w14:textId="77777777" w:rsidR="00BD161C" w:rsidRDefault="00BD161C" w:rsidP="00EB54B1">
            <w:pPr>
              <w:bidi/>
            </w:pPr>
            <w:r>
              <w:rPr>
                <w:color w:val="000000"/>
                <w:sz w:val="20"/>
              </w:rPr>
              <w:t>I search for more information or reviews about the product</w:t>
            </w:r>
          </w:p>
        </w:tc>
        <w:tc>
          <w:tcPr>
            <w:tcW w:w="396" w:type="dxa"/>
            <w:tcMar>
              <w:top w:w="55" w:type="dxa"/>
              <w:left w:w="80" w:type="dxa"/>
              <w:bottom w:w="55" w:type="dxa"/>
              <w:right w:w="80" w:type="dxa"/>
            </w:tcMar>
            <w:vAlign w:val="center"/>
          </w:tcPr>
          <w:p w14:paraId="60C59F97"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56F155F9" w14:textId="77777777" w:rsidTr="00EB54B1">
        <w:trPr>
          <w:cantSplit/>
          <w:jc w:val="center"/>
        </w:trPr>
        <w:tc>
          <w:tcPr>
            <w:tcW w:w="10260" w:type="dxa"/>
            <w:tcMar>
              <w:top w:w="55" w:type="dxa"/>
              <w:left w:w="80" w:type="dxa"/>
              <w:bottom w:w="55" w:type="dxa"/>
              <w:right w:w="80" w:type="dxa"/>
            </w:tcMar>
            <w:vAlign w:val="center"/>
          </w:tcPr>
          <w:p w14:paraId="3EEA195E" w14:textId="77777777" w:rsidR="00BD161C" w:rsidRPr="000220E7" w:rsidRDefault="00BD161C" w:rsidP="00EB54B1">
            <w:pPr>
              <w:bidi/>
              <w:rPr>
                <w:color w:val="000000"/>
                <w:sz w:val="20"/>
              </w:rPr>
            </w:pPr>
            <w:r w:rsidRPr="000220E7">
              <w:rPr>
                <w:color w:val="000000"/>
                <w:sz w:val="20"/>
                <w:rtl/>
              </w:rPr>
              <w:t>أتذكر المنتج، وأنتظر أن يظهر عليه عرض أو خصم قبل أن أقرر شراءه</w:t>
            </w:r>
            <w:r w:rsidRPr="000220E7">
              <w:rPr>
                <w:color w:val="000000"/>
                <w:sz w:val="20"/>
              </w:rPr>
              <w:t>.</w:t>
            </w:r>
            <w:r w:rsidRPr="000220E7">
              <w:rPr>
                <w:color w:val="000000"/>
                <w:sz w:val="20"/>
              </w:rPr>
              <w:br/>
              <w:t>I remember the product and wait for an offer or discount before deciding to buy it</w:t>
            </w:r>
          </w:p>
        </w:tc>
        <w:tc>
          <w:tcPr>
            <w:tcW w:w="396" w:type="dxa"/>
            <w:tcMar>
              <w:top w:w="55" w:type="dxa"/>
              <w:left w:w="80" w:type="dxa"/>
              <w:bottom w:w="55" w:type="dxa"/>
              <w:right w:w="80" w:type="dxa"/>
            </w:tcMar>
            <w:vAlign w:val="center"/>
          </w:tcPr>
          <w:p w14:paraId="35DC13D3"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6DC41EB3" w14:textId="77777777" w:rsidTr="00EB54B1">
        <w:trPr>
          <w:cantSplit/>
          <w:jc w:val="center"/>
        </w:trPr>
        <w:tc>
          <w:tcPr>
            <w:tcW w:w="10260" w:type="dxa"/>
            <w:tcMar>
              <w:top w:w="55" w:type="dxa"/>
              <w:left w:w="80" w:type="dxa"/>
              <w:bottom w:w="55" w:type="dxa"/>
              <w:right w:w="80" w:type="dxa"/>
            </w:tcMar>
            <w:vAlign w:val="center"/>
          </w:tcPr>
          <w:p w14:paraId="037C26E0" w14:textId="77777777" w:rsidR="00BD161C" w:rsidRDefault="00BD161C" w:rsidP="00EB54B1">
            <w:pPr>
              <w:bidi/>
              <w:rPr>
                <w:color w:val="000000"/>
                <w:sz w:val="21"/>
                <w:rtl/>
              </w:rPr>
            </w:pPr>
            <w:r>
              <w:rPr>
                <w:color w:val="000000"/>
                <w:sz w:val="21"/>
              </w:rPr>
              <w:t>أطلب من أسرتي شراءه</w:t>
            </w:r>
          </w:p>
          <w:p w14:paraId="4CEC04B0" w14:textId="77777777" w:rsidR="00BD161C" w:rsidRPr="00CB44F7" w:rsidRDefault="00BD161C" w:rsidP="00EB54B1">
            <w:pPr>
              <w:bidi/>
              <w:rPr>
                <w:color w:val="000000"/>
                <w:sz w:val="20"/>
              </w:rPr>
            </w:pPr>
            <w:r>
              <w:rPr>
                <w:color w:val="000000"/>
                <w:sz w:val="20"/>
              </w:rPr>
              <w:t>I ask my family to buy it</w:t>
            </w:r>
            <w:r>
              <w:rPr>
                <w:rFonts w:hint="cs"/>
                <w:color w:val="000000"/>
                <w:sz w:val="20"/>
              </w:rPr>
              <w:t>.</w:t>
            </w:r>
          </w:p>
        </w:tc>
        <w:tc>
          <w:tcPr>
            <w:tcW w:w="396" w:type="dxa"/>
            <w:tcMar>
              <w:top w:w="55" w:type="dxa"/>
              <w:left w:w="80" w:type="dxa"/>
              <w:bottom w:w="55" w:type="dxa"/>
              <w:right w:w="80" w:type="dxa"/>
            </w:tcMar>
            <w:vAlign w:val="center"/>
          </w:tcPr>
          <w:p w14:paraId="157CBF50"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11688C3C" w14:textId="77777777" w:rsidTr="00EB54B1">
        <w:trPr>
          <w:cantSplit/>
          <w:jc w:val="center"/>
        </w:trPr>
        <w:tc>
          <w:tcPr>
            <w:tcW w:w="10260" w:type="dxa"/>
            <w:tcMar>
              <w:top w:w="55" w:type="dxa"/>
              <w:left w:w="80" w:type="dxa"/>
              <w:bottom w:w="55" w:type="dxa"/>
              <w:right w:w="80" w:type="dxa"/>
            </w:tcMar>
            <w:vAlign w:val="center"/>
          </w:tcPr>
          <w:p w14:paraId="17DAB38A" w14:textId="77777777" w:rsidR="00BD161C" w:rsidRDefault="00BD161C" w:rsidP="00EB54B1">
            <w:pPr>
              <w:bidi/>
              <w:rPr>
                <w:color w:val="000000"/>
                <w:sz w:val="21"/>
                <w:rtl/>
              </w:rPr>
            </w:pPr>
            <w:r>
              <w:rPr>
                <w:color w:val="000000"/>
                <w:sz w:val="21"/>
              </w:rPr>
              <w:t>أفكر في شرائه بنفسي</w:t>
            </w:r>
          </w:p>
          <w:p w14:paraId="3C266802" w14:textId="77777777" w:rsidR="00BD161C" w:rsidRDefault="00BD161C" w:rsidP="00EB54B1">
            <w:pPr>
              <w:bidi/>
            </w:pPr>
            <w:r>
              <w:rPr>
                <w:color w:val="000000"/>
                <w:sz w:val="20"/>
              </w:rPr>
              <w:t>I think about buying it myself</w:t>
            </w:r>
          </w:p>
        </w:tc>
        <w:tc>
          <w:tcPr>
            <w:tcW w:w="396" w:type="dxa"/>
            <w:tcMar>
              <w:top w:w="55" w:type="dxa"/>
              <w:left w:w="80" w:type="dxa"/>
              <w:bottom w:w="55" w:type="dxa"/>
              <w:right w:w="80" w:type="dxa"/>
            </w:tcMar>
            <w:vAlign w:val="center"/>
          </w:tcPr>
          <w:p w14:paraId="2870FB61" w14:textId="77777777" w:rsidR="00BD161C" w:rsidRDefault="00BD161C" w:rsidP="00EB54B1">
            <w:r>
              <w:rPr>
                <w:rFonts w:ascii="Segoe UI Symbol" w:hAnsi="Segoe UI Symbol" w:cs="Segoe UI Symbol"/>
                <w:color w:val="000000"/>
                <w:sz w:val="20"/>
              </w:rPr>
              <w:t>☐</w:t>
            </w:r>
            <w:r>
              <w:rPr>
                <w:color w:val="000000"/>
                <w:sz w:val="20"/>
              </w:rPr>
              <w:t xml:space="preserve"> </w:t>
            </w:r>
          </w:p>
        </w:tc>
      </w:tr>
    </w:tbl>
    <w:p w14:paraId="72D8A506" w14:textId="77777777" w:rsidR="00BD161C" w:rsidRDefault="00BD161C" w:rsidP="00BD161C">
      <w:pPr>
        <w:bidi/>
        <w:rPr>
          <w:rtl/>
        </w:rPr>
      </w:pPr>
    </w:p>
    <w:p w14:paraId="7C3FBF1A" w14:textId="77777777" w:rsidR="00BD161C" w:rsidRPr="00C9349B" w:rsidRDefault="00BD161C" w:rsidP="00BD161C">
      <w:pPr>
        <w:bidi/>
      </w:pPr>
    </w:p>
    <w:p w14:paraId="34934640" w14:textId="77777777" w:rsidR="00BD161C" w:rsidRPr="00D948C8" w:rsidRDefault="00BD161C" w:rsidP="00BD161C">
      <w:pPr>
        <w:bidi/>
        <w:rPr>
          <w:b/>
          <w:bCs/>
        </w:rPr>
      </w:pPr>
      <w:r w:rsidRPr="00D948C8">
        <w:rPr>
          <w:rFonts w:hint="cs"/>
          <w:b/>
          <w:bCs/>
          <w:color w:val="000000"/>
          <w:rtl/>
        </w:rPr>
        <w:t xml:space="preserve">2- </w:t>
      </w:r>
      <w:r w:rsidRPr="00D948C8">
        <w:rPr>
          <w:b/>
          <w:bCs/>
          <w:color w:val="000000"/>
        </w:rPr>
        <w:t>عندما يعجبك عنصر داخل روبلوكس أو ماينكرافت، ماذا تفعل غالبًا؟ اختر إجابة واحدة</w:t>
      </w:r>
    </w:p>
    <w:p w14:paraId="10FADE31" w14:textId="77777777" w:rsidR="00BD161C" w:rsidRDefault="00BD161C" w:rsidP="00BD161C">
      <w:pPr>
        <w:spacing w:after="60"/>
        <w:jc w:val="right"/>
      </w:pPr>
      <w:r>
        <w:rPr>
          <w:i/>
          <w:color w:val="000000"/>
          <w:sz w:val="21"/>
        </w:rPr>
        <w:t>When you like an item inside Roblox or Minecraft, what do you usually do? Choose one answer.</w:t>
      </w:r>
    </w:p>
    <w:tbl>
      <w:tblPr>
        <w:tblStyle w:val="TableGrid"/>
        <w:tblW w:w="10656" w:type="dxa"/>
        <w:jc w:val="center"/>
        <w:tblLayout w:type="fixed"/>
        <w:tblLook w:val="04A0" w:firstRow="1" w:lastRow="0" w:firstColumn="1" w:lastColumn="0" w:noHBand="0" w:noVBand="1"/>
      </w:tblPr>
      <w:tblGrid>
        <w:gridCol w:w="10260"/>
        <w:gridCol w:w="396"/>
      </w:tblGrid>
      <w:tr w:rsidR="00BD161C" w14:paraId="33BCB00D" w14:textId="77777777" w:rsidTr="00EB54B1">
        <w:trPr>
          <w:cantSplit/>
          <w:jc w:val="center"/>
        </w:trPr>
        <w:tc>
          <w:tcPr>
            <w:tcW w:w="10260" w:type="dxa"/>
            <w:tcMar>
              <w:top w:w="55" w:type="dxa"/>
              <w:left w:w="80" w:type="dxa"/>
              <w:bottom w:w="55" w:type="dxa"/>
              <w:right w:w="80" w:type="dxa"/>
            </w:tcMar>
            <w:vAlign w:val="center"/>
          </w:tcPr>
          <w:p w14:paraId="032AC895" w14:textId="77777777" w:rsidR="00BD161C" w:rsidRDefault="00BD161C" w:rsidP="00EB54B1">
            <w:pPr>
              <w:bidi/>
              <w:rPr>
                <w:color w:val="000000"/>
                <w:sz w:val="21"/>
                <w:rtl/>
              </w:rPr>
            </w:pPr>
            <w:r>
              <w:rPr>
                <w:color w:val="000000"/>
                <w:sz w:val="21"/>
              </w:rPr>
              <w:t>أستمر في اللعب ولا أحاول الحصول عليه</w:t>
            </w:r>
          </w:p>
          <w:p w14:paraId="1B5DBA3F" w14:textId="77777777" w:rsidR="00BD161C" w:rsidRDefault="00BD161C" w:rsidP="00EB54B1">
            <w:pPr>
              <w:bidi/>
            </w:pPr>
            <w:r>
              <w:rPr>
                <w:color w:val="000000"/>
                <w:sz w:val="20"/>
              </w:rPr>
              <w:t>I keep playing and do not try to get it</w:t>
            </w:r>
          </w:p>
        </w:tc>
        <w:tc>
          <w:tcPr>
            <w:tcW w:w="396" w:type="dxa"/>
            <w:tcMar>
              <w:top w:w="55" w:type="dxa"/>
              <w:left w:w="80" w:type="dxa"/>
              <w:bottom w:w="55" w:type="dxa"/>
              <w:right w:w="80" w:type="dxa"/>
            </w:tcMar>
            <w:vAlign w:val="center"/>
          </w:tcPr>
          <w:p w14:paraId="75BECC9E"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752B9B00" w14:textId="77777777" w:rsidTr="00EB54B1">
        <w:trPr>
          <w:cantSplit/>
          <w:jc w:val="center"/>
        </w:trPr>
        <w:tc>
          <w:tcPr>
            <w:tcW w:w="10260" w:type="dxa"/>
            <w:tcMar>
              <w:top w:w="55" w:type="dxa"/>
              <w:left w:w="80" w:type="dxa"/>
              <w:bottom w:w="55" w:type="dxa"/>
              <w:right w:w="80" w:type="dxa"/>
            </w:tcMar>
            <w:vAlign w:val="center"/>
          </w:tcPr>
          <w:p w14:paraId="68BAB6DD" w14:textId="77777777" w:rsidR="00BD161C" w:rsidRDefault="00BD161C" w:rsidP="00EB54B1">
            <w:pPr>
              <w:bidi/>
              <w:rPr>
                <w:color w:val="000000"/>
                <w:sz w:val="21"/>
                <w:rtl/>
              </w:rPr>
            </w:pPr>
            <w:r>
              <w:rPr>
                <w:color w:val="000000"/>
                <w:sz w:val="21"/>
              </w:rPr>
              <w:t>أبحث عن طريقة للحصول عليه مجانًا أو من خلال اللعب</w:t>
            </w:r>
          </w:p>
          <w:p w14:paraId="5E063BD0" w14:textId="77777777" w:rsidR="00BD161C" w:rsidRDefault="00BD161C" w:rsidP="00EB54B1">
            <w:pPr>
              <w:bidi/>
            </w:pPr>
            <w:r>
              <w:rPr>
                <w:color w:val="000000"/>
                <w:sz w:val="20"/>
              </w:rPr>
              <w:t>I look for a way to get it for free or through gameplay</w:t>
            </w:r>
          </w:p>
        </w:tc>
        <w:tc>
          <w:tcPr>
            <w:tcW w:w="396" w:type="dxa"/>
            <w:tcMar>
              <w:top w:w="55" w:type="dxa"/>
              <w:left w:w="80" w:type="dxa"/>
              <w:bottom w:w="55" w:type="dxa"/>
              <w:right w:w="80" w:type="dxa"/>
            </w:tcMar>
            <w:vAlign w:val="center"/>
          </w:tcPr>
          <w:p w14:paraId="30317A3F"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4BEE4671" w14:textId="77777777" w:rsidTr="00EB54B1">
        <w:trPr>
          <w:cantSplit/>
          <w:jc w:val="center"/>
        </w:trPr>
        <w:tc>
          <w:tcPr>
            <w:tcW w:w="10260" w:type="dxa"/>
            <w:tcMar>
              <w:top w:w="55" w:type="dxa"/>
              <w:left w:w="80" w:type="dxa"/>
              <w:bottom w:w="55" w:type="dxa"/>
              <w:right w:w="80" w:type="dxa"/>
            </w:tcMar>
            <w:vAlign w:val="center"/>
          </w:tcPr>
          <w:p w14:paraId="24E64038" w14:textId="77777777" w:rsidR="00BD161C" w:rsidRPr="000220E7" w:rsidRDefault="00BD161C" w:rsidP="00EB54B1">
            <w:pPr>
              <w:bidi/>
              <w:rPr>
                <w:color w:val="000000"/>
                <w:sz w:val="21"/>
              </w:rPr>
            </w:pPr>
            <w:r w:rsidRPr="000220E7">
              <w:rPr>
                <w:color w:val="000000"/>
                <w:sz w:val="21"/>
                <w:rtl/>
              </w:rPr>
              <w:t>أتذكر العنصر، وأنتظر أن يظهر عليه عرض أو تخفيض قبل أن أقرر الحصول عليه</w:t>
            </w:r>
            <w:r w:rsidRPr="000220E7">
              <w:rPr>
                <w:color w:val="000000"/>
                <w:sz w:val="21"/>
              </w:rPr>
              <w:t>.</w:t>
            </w:r>
            <w:r w:rsidRPr="000220E7">
              <w:rPr>
                <w:color w:val="000000"/>
                <w:sz w:val="21"/>
              </w:rPr>
              <w:br/>
              <w:t>I remember the item and wait for an offer or discount before deciding to get it</w:t>
            </w:r>
          </w:p>
        </w:tc>
        <w:tc>
          <w:tcPr>
            <w:tcW w:w="396" w:type="dxa"/>
            <w:tcMar>
              <w:top w:w="55" w:type="dxa"/>
              <w:left w:w="80" w:type="dxa"/>
              <w:bottom w:w="55" w:type="dxa"/>
              <w:right w:w="80" w:type="dxa"/>
            </w:tcMar>
            <w:vAlign w:val="center"/>
          </w:tcPr>
          <w:p w14:paraId="303A6981" w14:textId="77777777" w:rsidR="00BD161C" w:rsidRDefault="00BD161C" w:rsidP="00EB54B1">
            <w:pPr>
              <w:rPr>
                <w:rFonts w:ascii="Segoe UI Symbol" w:hAnsi="Segoe UI Symbol" w:cs="Segoe UI Symbol"/>
                <w:color w:val="000000"/>
                <w:sz w:val="20"/>
              </w:rPr>
            </w:pPr>
            <w:r>
              <w:rPr>
                <w:rFonts w:ascii="Segoe UI Symbol" w:hAnsi="Segoe UI Symbol" w:cs="Segoe UI Symbol"/>
                <w:color w:val="000000"/>
                <w:sz w:val="20"/>
              </w:rPr>
              <w:t>☐</w:t>
            </w:r>
          </w:p>
        </w:tc>
      </w:tr>
      <w:tr w:rsidR="00BD161C" w14:paraId="1CDF2857" w14:textId="77777777" w:rsidTr="00EB54B1">
        <w:trPr>
          <w:cantSplit/>
          <w:jc w:val="center"/>
        </w:trPr>
        <w:tc>
          <w:tcPr>
            <w:tcW w:w="10260" w:type="dxa"/>
            <w:tcMar>
              <w:top w:w="55" w:type="dxa"/>
              <w:left w:w="80" w:type="dxa"/>
              <w:bottom w:w="55" w:type="dxa"/>
              <w:right w:w="80" w:type="dxa"/>
            </w:tcMar>
            <w:vAlign w:val="center"/>
          </w:tcPr>
          <w:p w14:paraId="0F1128F5" w14:textId="77777777" w:rsidR="00BD161C" w:rsidRDefault="00BD161C" w:rsidP="00EB54B1">
            <w:pPr>
              <w:bidi/>
              <w:rPr>
                <w:color w:val="000000"/>
                <w:sz w:val="21"/>
                <w:rtl/>
              </w:rPr>
            </w:pPr>
            <w:r>
              <w:rPr>
                <w:color w:val="000000"/>
                <w:sz w:val="21"/>
              </w:rPr>
              <w:t>أطلب من أسرتي شراء العنصر أو العملة الافتراضية</w:t>
            </w:r>
          </w:p>
          <w:p w14:paraId="205CF28F" w14:textId="77777777" w:rsidR="00BD161C" w:rsidRDefault="00BD161C" w:rsidP="00EB54B1">
            <w:pPr>
              <w:bidi/>
            </w:pPr>
            <w:r>
              <w:rPr>
                <w:color w:val="000000"/>
                <w:sz w:val="20"/>
              </w:rPr>
              <w:t>I ask my family to buy the item or virtual currency</w:t>
            </w:r>
          </w:p>
        </w:tc>
        <w:tc>
          <w:tcPr>
            <w:tcW w:w="396" w:type="dxa"/>
            <w:tcMar>
              <w:top w:w="55" w:type="dxa"/>
              <w:left w:w="80" w:type="dxa"/>
              <w:bottom w:w="55" w:type="dxa"/>
              <w:right w:w="80" w:type="dxa"/>
            </w:tcMar>
            <w:vAlign w:val="center"/>
          </w:tcPr>
          <w:p w14:paraId="28D20A3A" w14:textId="77777777" w:rsidR="00BD161C" w:rsidRDefault="00BD161C" w:rsidP="00EB54B1">
            <w:r>
              <w:rPr>
                <w:rFonts w:ascii="Segoe UI Symbol" w:hAnsi="Segoe UI Symbol" w:cs="Segoe UI Symbol"/>
                <w:color w:val="000000"/>
                <w:sz w:val="20"/>
              </w:rPr>
              <w:t>☐</w:t>
            </w:r>
            <w:r>
              <w:rPr>
                <w:color w:val="000000"/>
                <w:sz w:val="20"/>
              </w:rPr>
              <w:t xml:space="preserve"> </w:t>
            </w:r>
          </w:p>
        </w:tc>
      </w:tr>
      <w:tr w:rsidR="00BD161C" w14:paraId="52E66669" w14:textId="77777777" w:rsidTr="00EB54B1">
        <w:trPr>
          <w:cantSplit/>
          <w:jc w:val="center"/>
        </w:trPr>
        <w:tc>
          <w:tcPr>
            <w:tcW w:w="10260" w:type="dxa"/>
            <w:tcMar>
              <w:top w:w="55" w:type="dxa"/>
              <w:left w:w="80" w:type="dxa"/>
              <w:bottom w:w="55" w:type="dxa"/>
              <w:right w:w="80" w:type="dxa"/>
            </w:tcMar>
            <w:vAlign w:val="center"/>
          </w:tcPr>
          <w:p w14:paraId="381B6035" w14:textId="77777777" w:rsidR="00BD161C" w:rsidRDefault="00BD161C" w:rsidP="00EB54B1">
            <w:pPr>
              <w:bidi/>
              <w:rPr>
                <w:color w:val="000000"/>
                <w:sz w:val="21"/>
                <w:rtl/>
              </w:rPr>
            </w:pPr>
            <w:r>
              <w:rPr>
                <w:color w:val="000000"/>
                <w:sz w:val="21"/>
              </w:rPr>
              <w:t>أفكر في شرائه إذا كان لدي رصيد</w:t>
            </w:r>
          </w:p>
          <w:p w14:paraId="0D46997D" w14:textId="77777777" w:rsidR="00BD161C" w:rsidRDefault="00BD161C" w:rsidP="00EB54B1">
            <w:pPr>
              <w:bidi/>
            </w:pPr>
            <w:r>
              <w:rPr>
                <w:color w:val="000000"/>
                <w:sz w:val="20"/>
              </w:rPr>
              <w:t>I think about buying it if I have enough balance</w:t>
            </w:r>
          </w:p>
        </w:tc>
        <w:tc>
          <w:tcPr>
            <w:tcW w:w="396" w:type="dxa"/>
            <w:tcMar>
              <w:top w:w="55" w:type="dxa"/>
              <w:left w:w="80" w:type="dxa"/>
              <w:bottom w:w="55" w:type="dxa"/>
              <w:right w:w="80" w:type="dxa"/>
            </w:tcMar>
            <w:vAlign w:val="center"/>
          </w:tcPr>
          <w:p w14:paraId="687B07C8" w14:textId="77777777" w:rsidR="00BD161C" w:rsidRDefault="00BD161C" w:rsidP="00EB54B1">
            <w:r>
              <w:rPr>
                <w:rFonts w:ascii="Segoe UI Symbol" w:hAnsi="Segoe UI Symbol" w:cs="Segoe UI Symbol"/>
                <w:color w:val="000000"/>
                <w:sz w:val="20"/>
              </w:rPr>
              <w:t>☐</w:t>
            </w:r>
            <w:r>
              <w:rPr>
                <w:color w:val="000000"/>
                <w:sz w:val="20"/>
              </w:rPr>
              <w:t xml:space="preserve"> </w:t>
            </w:r>
          </w:p>
        </w:tc>
      </w:tr>
    </w:tbl>
    <w:p w14:paraId="6BF3B36B" w14:textId="77777777" w:rsidR="00BD161C" w:rsidRPr="000A67D7" w:rsidRDefault="00BD161C" w:rsidP="00BD161C">
      <w:pPr>
        <w:spacing w:after="120" w:line="252" w:lineRule="auto"/>
        <w:rPr>
          <w:color w:val="943634" w:themeColor="accent2" w:themeShade="BF"/>
        </w:rPr>
      </w:pPr>
    </w:p>
    <w:p w14:paraId="7F36F193" w14:textId="77777777" w:rsidR="00BD161C" w:rsidRPr="000A67D7" w:rsidRDefault="00BD161C" w:rsidP="00BD161C">
      <w:pPr>
        <w:bidi/>
        <w:spacing w:before="200" w:line="252" w:lineRule="auto"/>
        <w:rPr>
          <w:color w:val="943634" w:themeColor="accent2" w:themeShade="BF"/>
        </w:rPr>
      </w:pPr>
      <w:r w:rsidRPr="000A67D7">
        <w:rPr>
          <w:b/>
          <w:color w:val="943634" w:themeColor="accent2" w:themeShade="BF"/>
        </w:rPr>
        <w:t>القسم السادس: دور المؤثرين والوعي بالمحتوى التسويقي</w:t>
      </w:r>
    </w:p>
    <w:p w14:paraId="79DE8F35" w14:textId="7E07C358" w:rsidR="00BD161C" w:rsidRPr="000A67D7" w:rsidRDefault="00BD161C" w:rsidP="00BD161C">
      <w:pPr>
        <w:spacing w:after="120" w:line="252" w:lineRule="auto"/>
        <w:jc w:val="right"/>
        <w:rPr>
          <w:color w:val="943634" w:themeColor="accent2" w:themeShade="BF"/>
        </w:rPr>
      </w:pPr>
    </w:p>
    <w:tbl>
      <w:tblPr>
        <w:tblStyle w:val="TableGrid"/>
        <w:tblW w:w="9792" w:type="dxa"/>
        <w:jc w:val="center"/>
        <w:tblLayout w:type="fixed"/>
        <w:tblLook w:val="04A0" w:firstRow="1" w:lastRow="0" w:firstColumn="1" w:lastColumn="0" w:noHBand="0" w:noVBand="1"/>
      </w:tblPr>
      <w:tblGrid>
        <w:gridCol w:w="6417"/>
        <w:gridCol w:w="1125"/>
        <w:gridCol w:w="1125"/>
        <w:gridCol w:w="1125"/>
      </w:tblGrid>
      <w:tr w:rsidR="00BD161C" w14:paraId="7F8CFCD9" w14:textId="77777777" w:rsidTr="00EB54B1">
        <w:trPr>
          <w:jc w:val="center"/>
        </w:trPr>
        <w:tc>
          <w:tcPr>
            <w:tcW w:w="6417" w:type="dxa"/>
            <w:shd w:val="clear" w:color="auto" w:fill="D9EAF7"/>
            <w:tcMar>
              <w:top w:w="80" w:type="dxa"/>
              <w:left w:w="80" w:type="dxa"/>
              <w:bottom w:w="80" w:type="dxa"/>
              <w:right w:w="80" w:type="dxa"/>
            </w:tcMar>
            <w:vAlign w:val="center"/>
          </w:tcPr>
          <w:p w14:paraId="6A28D95D" w14:textId="77777777" w:rsidR="00BD161C" w:rsidRDefault="00BD161C" w:rsidP="00EB54B1">
            <w:pPr>
              <w:bidi/>
              <w:spacing w:line="252" w:lineRule="auto"/>
              <w:jc w:val="center"/>
            </w:pPr>
            <w:r>
              <w:rPr>
                <w:b/>
                <w:sz w:val="18"/>
              </w:rPr>
              <w:t>العبارة</w:t>
            </w:r>
          </w:p>
          <w:p w14:paraId="3C27C164" w14:textId="77777777" w:rsidR="00BD161C" w:rsidRDefault="00BD161C" w:rsidP="00EB54B1">
            <w:pPr>
              <w:spacing w:line="252" w:lineRule="auto"/>
              <w:jc w:val="center"/>
            </w:pPr>
            <w:r>
              <w:rPr>
                <w:b/>
                <w:i/>
                <w:sz w:val="17"/>
              </w:rPr>
              <w:t>Statement</w:t>
            </w:r>
          </w:p>
        </w:tc>
        <w:tc>
          <w:tcPr>
            <w:tcW w:w="1125" w:type="dxa"/>
            <w:shd w:val="clear" w:color="auto" w:fill="D9EAF7"/>
            <w:tcMar>
              <w:top w:w="80" w:type="dxa"/>
              <w:left w:w="80" w:type="dxa"/>
              <w:bottom w:w="80" w:type="dxa"/>
              <w:right w:w="80" w:type="dxa"/>
            </w:tcMar>
            <w:vAlign w:val="center"/>
          </w:tcPr>
          <w:p w14:paraId="5C32F5CA" w14:textId="77777777" w:rsidR="00BD161C" w:rsidRDefault="00BD161C" w:rsidP="00EB54B1">
            <w:pPr>
              <w:bidi/>
              <w:spacing w:line="252" w:lineRule="auto"/>
              <w:jc w:val="center"/>
            </w:pPr>
            <w:r>
              <w:rPr>
                <w:b/>
                <w:sz w:val="18"/>
              </w:rPr>
              <w:t>موافق</w:t>
            </w:r>
          </w:p>
          <w:p w14:paraId="2A0C25C5" w14:textId="77777777" w:rsidR="00BD161C" w:rsidRDefault="00BD161C" w:rsidP="00EB54B1">
            <w:pPr>
              <w:spacing w:line="252" w:lineRule="auto"/>
              <w:jc w:val="center"/>
            </w:pPr>
            <w:r>
              <w:rPr>
                <w:b/>
                <w:i/>
                <w:sz w:val="17"/>
              </w:rPr>
              <w:t>Agree</w:t>
            </w:r>
          </w:p>
        </w:tc>
        <w:tc>
          <w:tcPr>
            <w:tcW w:w="1125" w:type="dxa"/>
            <w:shd w:val="clear" w:color="auto" w:fill="D9EAF7"/>
            <w:tcMar>
              <w:top w:w="80" w:type="dxa"/>
              <w:left w:w="80" w:type="dxa"/>
              <w:bottom w:w="80" w:type="dxa"/>
              <w:right w:w="80" w:type="dxa"/>
            </w:tcMar>
            <w:vAlign w:val="center"/>
          </w:tcPr>
          <w:p w14:paraId="2F11B2CF" w14:textId="77777777" w:rsidR="00BD161C" w:rsidRDefault="00BD161C" w:rsidP="00EB54B1">
            <w:pPr>
              <w:bidi/>
              <w:spacing w:line="252" w:lineRule="auto"/>
              <w:jc w:val="center"/>
            </w:pPr>
            <w:r>
              <w:rPr>
                <w:b/>
                <w:sz w:val="18"/>
              </w:rPr>
              <w:t>محايد</w:t>
            </w:r>
          </w:p>
          <w:p w14:paraId="55058A89" w14:textId="77777777" w:rsidR="00BD161C" w:rsidRDefault="00BD161C" w:rsidP="00EB54B1">
            <w:pPr>
              <w:spacing w:line="252" w:lineRule="auto"/>
              <w:jc w:val="center"/>
            </w:pPr>
            <w:r>
              <w:rPr>
                <w:b/>
                <w:i/>
                <w:sz w:val="17"/>
              </w:rPr>
              <w:t>Neutral</w:t>
            </w:r>
          </w:p>
        </w:tc>
        <w:tc>
          <w:tcPr>
            <w:tcW w:w="1125" w:type="dxa"/>
            <w:shd w:val="clear" w:color="auto" w:fill="D9EAF7"/>
            <w:tcMar>
              <w:top w:w="80" w:type="dxa"/>
              <w:left w:w="80" w:type="dxa"/>
              <w:bottom w:w="80" w:type="dxa"/>
              <w:right w:w="80" w:type="dxa"/>
            </w:tcMar>
            <w:vAlign w:val="center"/>
          </w:tcPr>
          <w:p w14:paraId="50A093B8" w14:textId="77777777" w:rsidR="00BD161C" w:rsidRDefault="00BD161C" w:rsidP="00EB54B1">
            <w:pPr>
              <w:bidi/>
              <w:spacing w:line="252" w:lineRule="auto"/>
              <w:jc w:val="center"/>
            </w:pPr>
            <w:r>
              <w:rPr>
                <w:b/>
                <w:sz w:val="18"/>
              </w:rPr>
              <w:t>معارض</w:t>
            </w:r>
          </w:p>
          <w:p w14:paraId="3B4FCD8A" w14:textId="77777777" w:rsidR="00BD161C" w:rsidRDefault="00BD161C" w:rsidP="00EB54B1">
            <w:pPr>
              <w:spacing w:line="252" w:lineRule="auto"/>
              <w:jc w:val="center"/>
            </w:pPr>
            <w:r>
              <w:rPr>
                <w:b/>
                <w:i/>
                <w:sz w:val="17"/>
              </w:rPr>
              <w:t>Disagree</w:t>
            </w:r>
          </w:p>
        </w:tc>
      </w:tr>
      <w:tr w:rsidR="00BD161C" w14:paraId="1077D35F" w14:textId="77777777" w:rsidTr="00EB54B1">
        <w:trPr>
          <w:trHeight w:val="567"/>
          <w:jc w:val="center"/>
        </w:trPr>
        <w:tc>
          <w:tcPr>
            <w:tcW w:w="6417" w:type="dxa"/>
            <w:tcMar>
              <w:top w:w="80" w:type="dxa"/>
              <w:left w:w="80" w:type="dxa"/>
              <w:bottom w:w="80" w:type="dxa"/>
              <w:right w:w="80" w:type="dxa"/>
            </w:tcMar>
            <w:vAlign w:val="center"/>
          </w:tcPr>
          <w:p w14:paraId="5ECD093E" w14:textId="77777777" w:rsidR="00BD161C" w:rsidRPr="000A67D7" w:rsidRDefault="00BD161C" w:rsidP="00EB54B1">
            <w:pPr>
              <w:bidi/>
              <w:spacing w:after="20" w:line="252" w:lineRule="auto"/>
              <w:jc w:val="both"/>
              <w:rPr>
                <w:sz w:val="20"/>
                <w:szCs w:val="20"/>
              </w:rPr>
            </w:pPr>
            <w:r w:rsidRPr="000A67D7">
              <w:rPr>
                <w:sz w:val="20"/>
                <w:szCs w:val="20"/>
              </w:rPr>
              <w:t>أهتم بالمنتج أكثر إذا ظهر عند مؤثر أو صانع محتوى أحبه.</w:t>
            </w:r>
          </w:p>
          <w:p w14:paraId="7AE86577" w14:textId="77777777" w:rsidR="00BD161C" w:rsidRDefault="00BD161C" w:rsidP="00EB54B1">
            <w:pPr>
              <w:bidi/>
              <w:spacing w:line="252" w:lineRule="auto"/>
              <w:jc w:val="both"/>
            </w:pPr>
            <w:r>
              <w:rPr>
                <w:i/>
                <w:sz w:val="16"/>
              </w:rPr>
              <w:t>I become more interested in a product if it appears with an influencer or content creator I like.</w:t>
            </w:r>
          </w:p>
        </w:tc>
        <w:tc>
          <w:tcPr>
            <w:tcW w:w="1125" w:type="dxa"/>
            <w:tcMar>
              <w:top w:w="80" w:type="dxa"/>
              <w:left w:w="80" w:type="dxa"/>
              <w:bottom w:w="80" w:type="dxa"/>
              <w:right w:w="80" w:type="dxa"/>
            </w:tcMar>
            <w:vAlign w:val="center"/>
          </w:tcPr>
          <w:p w14:paraId="40896D2F" w14:textId="77777777" w:rsidR="00BD161C" w:rsidRDefault="00BD161C" w:rsidP="00EB54B1">
            <w:pPr>
              <w:spacing w:line="252" w:lineRule="auto"/>
              <w:jc w:val="center"/>
            </w:pPr>
            <w:r>
              <w:rPr>
                <w:rFonts w:ascii="Segoe UI Symbol" w:hAnsi="Segoe UI Symbol" w:cs="Segoe UI Symbol"/>
              </w:rPr>
              <w:t>☐</w:t>
            </w:r>
          </w:p>
        </w:tc>
        <w:tc>
          <w:tcPr>
            <w:tcW w:w="1125" w:type="dxa"/>
            <w:tcMar>
              <w:top w:w="80" w:type="dxa"/>
              <w:left w:w="80" w:type="dxa"/>
              <w:bottom w:w="80" w:type="dxa"/>
              <w:right w:w="80" w:type="dxa"/>
            </w:tcMar>
            <w:vAlign w:val="center"/>
          </w:tcPr>
          <w:p w14:paraId="732E6DBA" w14:textId="77777777" w:rsidR="00BD161C" w:rsidRDefault="00BD161C" w:rsidP="00EB54B1">
            <w:pPr>
              <w:spacing w:line="252" w:lineRule="auto"/>
              <w:jc w:val="center"/>
            </w:pPr>
            <w:r>
              <w:rPr>
                <w:rFonts w:ascii="Segoe UI Symbol" w:hAnsi="Segoe UI Symbol" w:cs="Segoe UI Symbol"/>
              </w:rPr>
              <w:t>☐</w:t>
            </w:r>
          </w:p>
        </w:tc>
        <w:tc>
          <w:tcPr>
            <w:tcW w:w="1125" w:type="dxa"/>
            <w:tcMar>
              <w:top w:w="80" w:type="dxa"/>
              <w:left w:w="80" w:type="dxa"/>
              <w:bottom w:w="80" w:type="dxa"/>
              <w:right w:w="80" w:type="dxa"/>
            </w:tcMar>
            <w:vAlign w:val="center"/>
          </w:tcPr>
          <w:p w14:paraId="5734679D" w14:textId="77777777" w:rsidR="00BD161C" w:rsidRDefault="00BD161C" w:rsidP="00EB54B1">
            <w:pPr>
              <w:spacing w:line="252" w:lineRule="auto"/>
              <w:jc w:val="center"/>
            </w:pPr>
            <w:r>
              <w:rPr>
                <w:rFonts w:ascii="Segoe UI Symbol" w:hAnsi="Segoe UI Symbol" w:cs="Segoe UI Symbol"/>
              </w:rPr>
              <w:t>☐</w:t>
            </w:r>
          </w:p>
        </w:tc>
      </w:tr>
      <w:tr w:rsidR="00BD161C" w14:paraId="1CA70092" w14:textId="77777777" w:rsidTr="00EB54B1">
        <w:trPr>
          <w:trHeight w:val="567"/>
          <w:jc w:val="center"/>
        </w:trPr>
        <w:tc>
          <w:tcPr>
            <w:tcW w:w="6417" w:type="dxa"/>
            <w:tcMar>
              <w:top w:w="80" w:type="dxa"/>
              <w:left w:w="80" w:type="dxa"/>
              <w:bottom w:w="80" w:type="dxa"/>
              <w:right w:w="80" w:type="dxa"/>
            </w:tcMar>
            <w:vAlign w:val="center"/>
          </w:tcPr>
          <w:p w14:paraId="5FF4951D" w14:textId="77777777" w:rsidR="00BD161C" w:rsidRDefault="00BD161C" w:rsidP="00EB54B1">
            <w:pPr>
              <w:bidi/>
              <w:spacing w:line="252" w:lineRule="auto"/>
            </w:pPr>
            <w:r>
              <w:rPr>
                <w:rtl/>
              </w:rPr>
              <w:t>أشعر بثقة أكبر في المنتج عندما يتحدث عنه مؤثر أتابعه بانتظام</w:t>
            </w:r>
            <w:r>
              <w:t>.</w:t>
            </w:r>
          </w:p>
          <w:p w14:paraId="45095CD1" w14:textId="77777777" w:rsidR="00BD161C" w:rsidRDefault="00BD161C" w:rsidP="00EB54B1">
            <w:pPr>
              <w:bidi/>
              <w:spacing w:line="252" w:lineRule="auto"/>
            </w:pPr>
            <w:r w:rsidRPr="00901C35">
              <w:rPr>
                <w:i/>
                <w:sz w:val="16"/>
              </w:rPr>
              <w:t>I</w:t>
            </w:r>
            <w:r>
              <w:t xml:space="preserve"> </w:t>
            </w:r>
            <w:r w:rsidRPr="00901C35">
              <w:rPr>
                <w:i/>
                <w:sz w:val="16"/>
              </w:rPr>
              <w:t>feel more confident about a product when an influencer I regularly follow talks about it.</w:t>
            </w:r>
          </w:p>
        </w:tc>
        <w:tc>
          <w:tcPr>
            <w:tcW w:w="1125" w:type="dxa"/>
            <w:tcMar>
              <w:top w:w="80" w:type="dxa"/>
              <w:left w:w="80" w:type="dxa"/>
              <w:bottom w:w="80" w:type="dxa"/>
              <w:right w:w="80" w:type="dxa"/>
            </w:tcMar>
            <w:vAlign w:val="center"/>
          </w:tcPr>
          <w:p w14:paraId="133A8B41" w14:textId="77777777" w:rsidR="00BD161C" w:rsidRDefault="00BD161C" w:rsidP="00EB54B1">
            <w:pPr>
              <w:spacing w:line="252" w:lineRule="auto"/>
              <w:jc w:val="center"/>
            </w:pPr>
            <w:r>
              <w:rPr>
                <w:rFonts w:ascii="Segoe UI Symbol" w:hAnsi="Segoe UI Symbol" w:cs="Segoe UI Symbol"/>
              </w:rPr>
              <w:t>☐</w:t>
            </w:r>
          </w:p>
        </w:tc>
        <w:tc>
          <w:tcPr>
            <w:tcW w:w="1125" w:type="dxa"/>
            <w:tcMar>
              <w:top w:w="80" w:type="dxa"/>
              <w:left w:w="80" w:type="dxa"/>
              <w:bottom w:w="80" w:type="dxa"/>
              <w:right w:w="80" w:type="dxa"/>
            </w:tcMar>
            <w:vAlign w:val="center"/>
          </w:tcPr>
          <w:p w14:paraId="47FD0179" w14:textId="77777777" w:rsidR="00BD161C" w:rsidRDefault="00BD161C" w:rsidP="00EB54B1">
            <w:pPr>
              <w:spacing w:line="252" w:lineRule="auto"/>
              <w:jc w:val="center"/>
            </w:pPr>
            <w:r>
              <w:rPr>
                <w:rFonts w:ascii="Segoe UI Symbol" w:hAnsi="Segoe UI Symbol" w:cs="Segoe UI Symbol"/>
              </w:rPr>
              <w:t>☐</w:t>
            </w:r>
          </w:p>
        </w:tc>
        <w:tc>
          <w:tcPr>
            <w:tcW w:w="1125" w:type="dxa"/>
            <w:tcMar>
              <w:top w:w="80" w:type="dxa"/>
              <w:left w:w="80" w:type="dxa"/>
              <w:bottom w:w="80" w:type="dxa"/>
              <w:right w:w="80" w:type="dxa"/>
            </w:tcMar>
            <w:vAlign w:val="center"/>
          </w:tcPr>
          <w:p w14:paraId="502E5606" w14:textId="77777777" w:rsidR="00BD161C" w:rsidRDefault="00BD161C" w:rsidP="00EB54B1">
            <w:pPr>
              <w:spacing w:line="252" w:lineRule="auto"/>
              <w:jc w:val="center"/>
            </w:pPr>
            <w:r>
              <w:rPr>
                <w:rFonts w:ascii="Segoe UI Symbol" w:hAnsi="Segoe UI Symbol" w:cs="Segoe UI Symbol"/>
              </w:rPr>
              <w:t>☐</w:t>
            </w:r>
          </w:p>
        </w:tc>
      </w:tr>
      <w:tr w:rsidR="00BD161C" w14:paraId="73E06BFC" w14:textId="77777777" w:rsidTr="00EB54B1">
        <w:trPr>
          <w:trHeight w:val="567"/>
          <w:jc w:val="center"/>
        </w:trPr>
        <w:tc>
          <w:tcPr>
            <w:tcW w:w="6417" w:type="dxa"/>
            <w:tcMar>
              <w:top w:w="80" w:type="dxa"/>
              <w:left w:w="80" w:type="dxa"/>
              <w:bottom w:w="80" w:type="dxa"/>
              <w:right w:w="80" w:type="dxa"/>
            </w:tcMar>
            <w:vAlign w:val="center"/>
          </w:tcPr>
          <w:p w14:paraId="4DCD9317" w14:textId="77777777" w:rsidR="00BD161C" w:rsidRPr="000A67D7" w:rsidRDefault="00BD161C" w:rsidP="00EB54B1">
            <w:pPr>
              <w:bidi/>
              <w:spacing w:after="20" w:line="252" w:lineRule="auto"/>
              <w:jc w:val="both"/>
              <w:rPr>
                <w:sz w:val="20"/>
                <w:szCs w:val="20"/>
              </w:rPr>
            </w:pPr>
            <w:r w:rsidRPr="000A67D7">
              <w:rPr>
                <w:sz w:val="20"/>
                <w:szCs w:val="20"/>
              </w:rPr>
              <w:t>ألاحظ أحيانًا أن بعض المقاطع تحاول تسويق منتج حتى لو لم تكن إعلانًا واضحًا.</w:t>
            </w:r>
          </w:p>
          <w:p w14:paraId="6290C015" w14:textId="77777777" w:rsidR="00BD161C" w:rsidRDefault="00BD161C" w:rsidP="00EB54B1">
            <w:pPr>
              <w:bidi/>
              <w:spacing w:line="252" w:lineRule="auto"/>
              <w:jc w:val="both"/>
            </w:pPr>
            <w:r>
              <w:rPr>
                <w:i/>
                <w:sz w:val="16"/>
              </w:rPr>
              <w:t>I sometimes notice that some videos try to market a product even if they are not clear ads.</w:t>
            </w:r>
          </w:p>
        </w:tc>
        <w:tc>
          <w:tcPr>
            <w:tcW w:w="1125" w:type="dxa"/>
            <w:tcMar>
              <w:top w:w="80" w:type="dxa"/>
              <w:left w:w="80" w:type="dxa"/>
              <w:bottom w:w="80" w:type="dxa"/>
              <w:right w:w="80" w:type="dxa"/>
            </w:tcMar>
            <w:vAlign w:val="center"/>
          </w:tcPr>
          <w:p w14:paraId="6625C097" w14:textId="77777777" w:rsidR="00BD161C" w:rsidRDefault="00BD161C" w:rsidP="00EB54B1">
            <w:pPr>
              <w:spacing w:line="252" w:lineRule="auto"/>
              <w:jc w:val="center"/>
            </w:pPr>
            <w:r>
              <w:rPr>
                <w:rFonts w:ascii="Segoe UI Symbol" w:hAnsi="Segoe UI Symbol" w:cs="Segoe UI Symbol"/>
              </w:rPr>
              <w:t>☐</w:t>
            </w:r>
          </w:p>
        </w:tc>
        <w:tc>
          <w:tcPr>
            <w:tcW w:w="1125" w:type="dxa"/>
            <w:tcMar>
              <w:top w:w="80" w:type="dxa"/>
              <w:left w:w="80" w:type="dxa"/>
              <w:bottom w:w="80" w:type="dxa"/>
              <w:right w:w="80" w:type="dxa"/>
            </w:tcMar>
            <w:vAlign w:val="center"/>
          </w:tcPr>
          <w:p w14:paraId="515A4E53" w14:textId="77777777" w:rsidR="00BD161C" w:rsidRDefault="00BD161C" w:rsidP="00EB54B1">
            <w:pPr>
              <w:spacing w:line="252" w:lineRule="auto"/>
              <w:jc w:val="center"/>
            </w:pPr>
            <w:r>
              <w:rPr>
                <w:rFonts w:ascii="Segoe UI Symbol" w:hAnsi="Segoe UI Symbol" w:cs="Segoe UI Symbol"/>
              </w:rPr>
              <w:t>☐</w:t>
            </w:r>
          </w:p>
        </w:tc>
        <w:tc>
          <w:tcPr>
            <w:tcW w:w="1125" w:type="dxa"/>
            <w:tcMar>
              <w:top w:w="80" w:type="dxa"/>
              <w:left w:w="80" w:type="dxa"/>
              <w:bottom w:w="80" w:type="dxa"/>
              <w:right w:w="80" w:type="dxa"/>
            </w:tcMar>
            <w:vAlign w:val="center"/>
          </w:tcPr>
          <w:p w14:paraId="107BAE75" w14:textId="77777777" w:rsidR="00BD161C" w:rsidRDefault="00BD161C" w:rsidP="00EB54B1">
            <w:pPr>
              <w:spacing w:line="252" w:lineRule="auto"/>
              <w:jc w:val="center"/>
            </w:pPr>
            <w:r>
              <w:rPr>
                <w:rFonts w:ascii="Segoe UI Symbol" w:hAnsi="Segoe UI Symbol" w:cs="Segoe UI Symbol"/>
              </w:rPr>
              <w:t>☐</w:t>
            </w:r>
          </w:p>
        </w:tc>
      </w:tr>
      <w:tr w:rsidR="00BD161C" w14:paraId="2D3FF84A" w14:textId="77777777" w:rsidTr="00EB54B1">
        <w:trPr>
          <w:trHeight w:val="567"/>
          <w:jc w:val="center"/>
        </w:trPr>
        <w:tc>
          <w:tcPr>
            <w:tcW w:w="6417" w:type="dxa"/>
            <w:tcMar>
              <w:top w:w="80" w:type="dxa"/>
              <w:left w:w="80" w:type="dxa"/>
              <w:bottom w:w="80" w:type="dxa"/>
              <w:right w:w="80" w:type="dxa"/>
            </w:tcMar>
            <w:vAlign w:val="center"/>
          </w:tcPr>
          <w:p w14:paraId="039B8635" w14:textId="77777777" w:rsidR="00BD161C" w:rsidRPr="000A67D7" w:rsidRDefault="00BD161C" w:rsidP="00EB54B1">
            <w:pPr>
              <w:bidi/>
              <w:spacing w:after="20" w:line="252" w:lineRule="auto"/>
              <w:jc w:val="right"/>
              <w:rPr>
                <w:sz w:val="20"/>
                <w:szCs w:val="20"/>
              </w:rPr>
            </w:pPr>
            <w:r w:rsidRPr="000A67D7">
              <w:rPr>
                <w:sz w:val="20"/>
                <w:szCs w:val="20"/>
              </w:rPr>
              <w:t>أستطيع غالبًا التمييز بين الإعلان والمحتوى العادي.</w:t>
            </w:r>
          </w:p>
          <w:p w14:paraId="007842D9" w14:textId="77777777" w:rsidR="00BD161C" w:rsidRDefault="00BD161C" w:rsidP="00EB54B1">
            <w:pPr>
              <w:spacing w:line="252" w:lineRule="auto"/>
            </w:pPr>
            <w:r>
              <w:rPr>
                <w:i/>
                <w:sz w:val="16"/>
              </w:rPr>
              <w:t>I can usually tell the difference between an ad and normal content.</w:t>
            </w:r>
          </w:p>
        </w:tc>
        <w:tc>
          <w:tcPr>
            <w:tcW w:w="1125" w:type="dxa"/>
            <w:tcMar>
              <w:top w:w="80" w:type="dxa"/>
              <w:left w:w="80" w:type="dxa"/>
              <w:bottom w:w="80" w:type="dxa"/>
              <w:right w:w="80" w:type="dxa"/>
            </w:tcMar>
            <w:vAlign w:val="center"/>
          </w:tcPr>
          <w:p w14:paraId="20A93D06" w14:textId="77777777" w:rsidR="00BD161C" w:rsidRDefault="00BD161C" w:rsidP="00EB54B1">
            <w:pPr>
              <w:spacing w:line="252" w:lineRule="auto"/>
              <w:jc w:val="center"/>
            </w:pPr>
            <w:r>
              <w:rPr>
                <w:rFonts w:ascii="Segoe UI Symbol" w:hAnsi="Segoe UI Symbol" w:cs="Segoe UI Symbol"/>
              </w:rPr>
              <w:t>☐</w:t>
            </w:r>
          </w:p>
        </w:tc>
        <w:tc>
          <w:tcPr>
            <w:tcW w:w="1125" w:type="dxa"/>
            <w:tcMar>
              <w:top w:w="80" w:type="dxa"/>
              <w:left w:w="80" w:type="dxa"/>
              <w:bottom w:w="80" w:type="dxa"/>
              <w:right w:w="80" w:type="dxa"/>
            </w:tcMar>
            <w:vAlign w:val="center"/>
          </w:tcPr>
          <w:p w14:paraId="1796DFE2" w14:textId="77777777" w:rsidR="00BD161C" w:rsidRDefault="00BD161C" w:rsidP="00EB54B1">
            <w:pPr>
              <w:spacing w:line="252" w:lineRule="auto"/>
              <w:jc w:val="center"/>
            </w:pPr>
            <w:r>
              <w:rPr>
                <w:rFonts w:ascii="Segoe UI Symbol" w:hAnsi="Segoe UI Symbol" w:cs="Segoe UI Symbol"/>
              </w:rPr>
              <w:t>☐</w:t>
            </w:r>
          </w:p>
        </w:tc>
        <w:tc>
          <w:tcPr>
            <w:tcW w:w="1125" w:type="dxa"/>
            <w:tcMar>
              <w:top w:w="80" w:type="dxa"/>
              <w:left w:w="80" w:type="dxa"/>
              <w:bottom w:w="80" w:type="dxa"/>
              <w:right w:w="80" w:type="dxa"/>
            </w:tcMar>
            <w:vAlign w:val="center"/>
          </w:tcPr>
          <w:p w14:paraId="121791C5" w14:textId="77777777" w:rsidR="00BD161C" w:rsidRDefault="00BD161C" w:rsidP="00EB54B1">
            <w:pPr>
              <w:spacing w:line="252" w:lineRule="auto"/>
              <w:jc w:val="center"/>
            </w:pPr>
            <w:r>
              <w:rPr>
                <w:rFonts w:ascii="Segoe UI Symbol" w:hAnsi="Segoe UI Symbol" w:cs="Segoe UI Symbol"/>
              </w:rPr>
              <w:t>☐</w:t>
            </w:r>
          </w:p>
        </w:tc>
      </w:tr>
    </w:tbl>
    <w:p w14:paraId="0316711D" w14:textId="77777777" w:rsidR="00342A10" w:rsidRDefault="00342A10" w:rsidP="00BD161C">
      <w:pPr>
        <w:bidi/>
        <w:spacing w:before="200" w:line="252" w:lineRule="auto"/>
        <w:rPr>
          <w:b/>
          <w:color w:val="943634" w:themeColor="accent2" w:themeShade="BF"/>
          <w:rtl/>
        </w:rPr>
      </w:pPr>
    </w:p>
    <w:p w14:paraId="4600EF08" w14:textId="77777777" w:rsidR="00342A10" w:rsidRDefault="00342A10" w:rsidP="00342A10">
      <w:pPr>
        <w:bidi/>
        <w:spacing w:before="200" w:line="252" w:lineRule="auto"/>
        <w:rPr>
          <w:b/>
          <w:color w:val="943634" w:themeColor="accent2" w:themeShade="BF"/>
          <w:rtl/>
        </w:rPr>
      </w:pPr>
    </w:p>
    <w:p w14:paraId="7B5789C8" w14:textId="77777777" w:rsidR="00342A10" w:rsidRDefault="00342A10" w:rsidP="00342A10">
      <w:pPr>
        <w:bidi/>
        <w:spacing w:before="200" w:line="252" w:lineRule="auto"/>
        <w:rPr>
          <w:b/>
          <w:color w:val="943634" w:themeColor="accent2" w:themeShade="BF"/>
          <w:rtl/>
        </w:rPr>
      </w:pPr>
    </w:p>
    <w:p w14:paraId="0A24F62E" w14:textId="2CDED329" w:rsidR="00BD161C" w:rsidRDefault="00BD161C" w:rsidP="00342A10">
      <w:pPr>
        <w:bidi/>
        <w:spacing w:before="200" w:line="252" w:lineRule="auto"/>
        <w:rPr>
          <w:b/>
          <w:color w:val="943634" w:themeColor="accent2" w:themeShade="BF"/>
          <w:rtl/>
        </w:rPr>
      </w:pPr>
      <w:r w:rsidRPr="000A67D7">
        <w:rPr>
          <w:b/>
          <w:color w:val="943634" w:themeColor="accent2" w:themeShade="BF"/>
        </w:rPr>
        <w:lastRenderedPageBreak/>
        <w:t xml:space="preserve">القسم </w:t>
      </w:r>
      <w:proofErr w:type="spellStart"/>
      <w:r w:rsidRPr="000A67D7">
        <w:rPr>
          <w:b/>
          <w:color w:val="943634" w:themeColor="accent2" w:themeShade="BF"/>
        </w:rPr>
        <w:t>السابع</w:t>
      </w:r>
      <w:proofErr w:type="spellEnd"/>
      <w:r w:rsidRPr="000A67D7">
        <w:rPr>
          <w:b/>
          <w:color w:val="943634" w:themeColor="accent2" w:themeShade="BF"/>
        </w:rPr>
        <w:t xml:space="preserve">: البيانات </w:t>
      </w:r>
      <w:proofErr w:type="spellStart"/>
      <w:r w:rsidRPr="000A67D7">
        <w:rPr>
          <w:b/>
          <w:color w:val="943634" w:themeColor="accent2" w:themeShade="BF"/>
        </w:rPr>
        <w:t>الأساسية</w:t>
      </w:r>
      <w:proofErr w:type="spellEnd"/>
    </w:p>
    <w:p w14:paraId="5010137D" w14:textId="77777777" w:rsidR="00342A10" w:rsidRPr="000A67D7" w:rsidRDefault="00342A10" w:rsidP="00342A10">
      <w:pPr>
        <w:bidi/>
        <w:spacing w:before="200" w:line="252" w:lineRule="auto"/>
        <w:rPr>
          <w:color w:val="943634" w:themeColor="accent2" w:themeShade="BF"/>
        </w:rPr>
      </w:pPr>
    </w:p>
    <w:p w14:paraId="264C9B31" w14:textId="77777777" w:rsidR="00BD161C" w:rsidRDefault="00BD161C" w:rsidP="00BD161C">
      <w:pPr>
        <w:bidi/>
        <w:spacing w:before="100" w:after="20" w:line="252" w:lineRule="auto"/>
        <w:rPr>
          <w:rtl/>
        </w:rPr>
      </w:pPr>
      <w:r w:rsidRPr="003D4E2F">
        <w:rPr>
          <w:rFonts w:hint="cs"/>
          <w:bCs/>
          <w:rtl/>
        </w:rPr>
        <w:t>1</w:t>
      </w:r>
      <w:r>
        <w:rPr>
          <w:rFonts w:hint="cs"/>
          <w:b/>
          <w:rtl/>
        </w:rPr>
        <w:t xml:space="preserve">- </w:t>
      </w:r>
      <w:r>
        <w:rPr>
          <w:b/>
        </w:rPr>
        <w:t>العمر</w:t>
      </w:r>
      <w:r>
        <w:rPr>
          <w:rFonts w:hint="cs"/>
          <w:b/>
          <w:rtl/>
        </w:rPr>
        <w:t xml:space="preserve"> / </w:t>
      </w:r>
      <w:r>
        <w:rPr>
          <w:b/>
        </w:rPr>
        <w:t>Age</w:t>
      </w:r>
      <w:r w:rsidRPr="003D4E2F">
        <w:rPr>
          <w:rFonts w:hint="cs"/>
          <w:bCs/>
          <w:rtl/>
        </w:rPr>
        <w:t>:</w:t>
      </w:r>
    </w:p>
    <w:p w14:paraId="63EA64FD" w14:textId="77777777" w:rsidR="00BD161C" w:rsidRDefault="00BD161C" w:rsidP="00BD161C">
      <w:pPr>
        <w:bidi/>
        <w:spacing w:line="252" w:lineRule="auto"/>
        <w:ind w:left="216"/>
      </w:pPr>
      <w:r>
        <w:rPr>
          <w:sz w:val="20"/>
        </w:rPr>
        <w:t xml:space="preserve">12–14 </w:t>
      </w:r>
      <w:r>
        <w:rPr>
          <w:rFonts w:ascii="Segoe UI Symbol" w:hAnsi="Segoe UI Symbol" w:cs="Segoe UI Symbol"/>
          <w:sz w:val="20"/>
        </w:rPr>
        <w:t>☐</w:t>
      </w:r>
      <w:r>
        <w:rPr>
          <w:rFonts w:hint="cs"/>
          <w:sz w:val="20"/>
          <w:rtl/>
        </w:rPr>
        <w:t xml:space="preserve"> سنة / </w:t>
      </w:r>
      <w:r>
        <w:rPr>
          <w:sz w:val="20"/>
        </w:rPr>
        <w:t>Year</w:t>
      </w:r>
    </w:p>
    <w:p w14:paraId="323134F9" w14:textId="77777777" w:rsidR="00BD161C" w:rsidRPr="00597856" w:rsidRDefault="00BD161C" w:rsidP="00BD161C">
      <w:pPr>
        <w:bidi/>
        <w:spacing w:line="252" w:lineRule="auto"/>
        <w:ind w:left="216"/>
      </w:pPr>
      <w:r>
        <w:rPr>
          <w:sz w:val="20"/>
        </w:rPr>
        <w:t xml:space="preserve">15–16 </w:t>
      </w:r>
      <w:r>
        <w:rPr>
          <w:rFonts w:ascii="Segoe UI Symbol" w:hAnsi="Segoe UI Symbol" w:cs="Segoe UI Symbol"/>
          <w:sz w:val="20"/>
        </w:rPr>
        <w:t>☐</w:t>
      </w:r>
      <w:r>
        <w:rPr>
          <w:rFonts w:ascii="Segoe UI Symbol" w:hAnsi="Segoe UI Symbol" w:cs="Segoe UI Symbol" w:hint="cs"/>
          <w:sz w:val="20"/>
          <w:rtl/>
        </w:rPr>
        <w:t xml:space="preserve"> </w:t>
      </w:r>
      <w:r>
        <w:rPr>
          <w:rFonts w:ascii="Segoe UI Symbol" w:hAnsi="Segoe UI Symbol" w:hint="cs"/>
          <w:sz w:val="20"/>
          <w:rtl/>
        </w:rPr>
        <w:t xml:space="preserve">سنة </w:t>
      </w:r>
      <w:r w:rsidRPr="00426C91">
        <w:rPr>
          <w:rFonts w:hint="cs"/>
          <w:sz w:val="20"/>
          <w:rtl/>
        </w:rPr>
        <w:t xml:space="preserve">/ </w:t>
      </w:r>
      <w:r w:rsidRPr="00426C91">
        <w:rPr>
          <w:sz w:val="20"/>
        </w:rPr>
        <w:t>Year</w:t>
      </w:r>
    </w:p>
    <w:p w14:paraId="24C9FFFD" w14:textId="77777777" w:rsidR="00BD161C" w:rsidRPr="00426C91" w:rsidRDefault="00BD161C" w:rsidP="00BD161C">
      <w:pPr>
        <w:bidi/>
        <w:spacing w:line="252" w:lineRule="auto"/>
        <w:ind w:left="216"/>
      </w:pPr>
      <w:r>
        <w:rPr>
          <w:sz w:val="20"/>
        </w:rPr>
        <w:t xml:space="preserve">17–18 </w:t>
      </w:r>
      <w:r>
        <w:rPr>
          <w:rFonts w:ascii="Segoe UI Symbol" w:hAnsi="Segoe UI Symbol" w:cs="Segoe UI Symbol"/>
          <w:sz w:val="20"/>
        </w:rPr>
        <w:t>☐</w:t>
      </w:r>
      <w:r>
        <w:rPr>
          <w:rFonts w:ascii="Segoe UI Symbol" w:hAnsi="Segoe UI Symbol" w:cs="Segoe UI Symbol" w:hint="cs"/>
          <w:sz w:val="20"/>
          <w:rtl/>
        </w:rPr>
        <w:t xml:space="preserve"> </w:t>
      </w:r>
      <w:r>
        <w:rPr>
          <w:rFonts w:ascii="Segoe UI Symbol" w:hAnsi="Segoe UI Symbol" w:hint="cs"/>
          <w:sz w:val="20"/>
          <w:rtl/>
        </w:rPr>
        <w:t xml:space="preserve">سنة / </w:t>
      </w:r>
      <w:r>
        <w:rPr>
          <w:rFonts w:ascii="Segoe UI Symbol" w:hAnsi="Segoe UI Symbol"/>
          <w:sz w:val="20"/>
        </w:rPr>
        <w:t>Year</w:t>
      </w:r>
    </w:p>
    <w:p w14:paraId="746E43FB" w14:textId="77777777" w:rsidR="00BD161C" w:rsidRDefault="00BD161C" w:rsidP="00BD161C">
      <w:pPr>
        <w:bidi/>
        <w:spacing w:before="100" w:after="20" w:line="252" w:lineRule="auto"/>
        <w:rPr>
          <w:rFonts w:ascii="Segoe UI Symbol" w:hAnsi="Segoe UI Symbol"/>
          <w:sz w:val="20"/>
        </w:rPr>
      </w:pPr>
      <w:r w:rsidRPr="003D4E2F">
        <w:rPr>
          <w:rFonts w:hint="cs"/>
          <w:bCs/>
          <w:rtl/>
        </w:rPr>
        <w:t>2</w:t>
      </w:r>
      <w:r>
        <w:rPr>
          <w:rFonts w:hint="cs"/>
          <w:b/>
          <w:rtl/>
        </w:rPr>
        <w:t xml:space="preserve">- </w:t>
      </w:r>
      <w:proofErr w:type="spellStart"/>
      <w:r>
        <w:rPr>
          <w:b/>
        </w:rPr>
        <w:t>الجنس</w:t>
      </w:r>
      <w:proofErr w:type="spellEnd"/>
      <w:r>
        <w:rPr>
          <w:rFonts w:hint="cs"/>
          <w:b/>
          <w:rtl/>
        </w:rPr>
        <w:t xml:space="preserve"> / </w:t>
      </w:r>
      <w:r>
        <w:rPr>
          <w:b/>
        </w:rPr>
        <w:t>Gender</w:t>
      </w:r>
      <w:r w:rsidRPr="003D4E2F">
        <w:rPr>
          <w:rFonts w:hint="cs"/>
          <w:bCs/>
          <w:rtl/>
        </w:rPr>
        <w:t>:</w:t>
      </w:r>
    </w:p>
    <w:p w14:paraId="4532E16E" w14:textId="77777777" w:rsidR="00BD161C" w:rsidRPr="00597856" w:rsidRDefault="00BD161C" w:rsidP="00BD161C">
      <w:pPr>
        <w:bidi/>
        <w:spacing w:line="252" w:lineRule="auto"/>
        <w:ind w:left="216"/>
      </w:pPr>
      <w:r>
        <w:rPr>
          <w:rFonts w:ascii="Segoe UI Symbol" w:hAnsi="Segoe UI Symbol" w:cs="Segoe UI Symbol"/>
          <w:sz w:val="20"/>
        </w:rPr>
        <w:t>☐</w:t>
      </w:r>
      <w:r>
        <w:rPr>
          <w:rFonts w:ascii="Segoe UI Symbol" w:hAnsi="Segoe UI Symbol" w:cs="Segoe UI Symbol" w:hint="cs"/>
          <w:sz w:val="20"/>
          <w:rtl/>
        </w:rPr>
        <w:t xml:space="preserve"> </w:t>
      </w:r>
      <w:r>
        <w:rPr>
          <w:rFonts w:ascii="Segoe UI Symbol" w:hAnsi="Segoe UI Symbol" w:hint="cs"/>
          <w:sz w:val="20"/>
          <w:rtl/>
        </w:rPr>
        <w:t xml:space="preserve">ذكر </w:t>
      </w:r>
      <w:r w:rsidRPr="00426C91">
        <w:rPr>
          <w:rFonts w:hint="cs"/>
          <w:sz w:val="20"/>
          <w:rtl/>
        </w:rPr>
        <w:t xml:space="preserve">/ </w:t>
      </w:r>
      <w:r>
        <w:rPr>
          <w:sz w:val="20"/>
        </w:rPr>
        <w:t>Male</w:t>
      </w:r>
    </w:p>
    <w:p w14:paraId="4BFF0C81" w14:textId="77777777" w:rsidR="00BD161C" w:rsidRPr="00426C91" w:rsidRDefault="00BD161C" w:rsidP="00BD161C">
      <w:pPr>
        <w:bidi/>
        <w:spacing w:line="252" w:lineRule="auto"/>
        <w:ind w:left="216"/>
      </w:pPr>
      <w:r>
        <w:rPr>
          <w:rFonts w:ascii="Segoe UI Symbol" w:hAnsi="Segoe UI Symbol" w:cs="Segoe UI Symbol"/>
          <w:sz w:val="20"/>
        </w:rPr>
        <w:t>☐</w:t>
      </w:r>
      <w:r>
        <w:rPr>
          <w:rFonts w:ascii="Segoe UI Symbol" w:hAnsi="Segoe UI Symbol" w:cs="Segoe UI Symbol" w:hint="cs"/>
          <w:sz w:val="20"/>
          <w:rtl/>
        </w:rPr>
        <w:t xml:space="preserve"> </w:t>
      </w:r>
      <w:r>
        <w:rPr>
          <w:rFonts w:ascii="Segoe UI Symbol" w:hAnsi="Segoe UI Symbol" w:hint="cs"/>
          <w:sz w:val="20"/>
          <w:rtl/>
        </w:rPr>
        <w:t xml:space="preserve">أنثى / </w:t>
      </w:r>
      <w:r>
        <w:rPr>
          <w:rFonts w:ascii="Segoe UI Symbol" w:hAnsi="Segoe UI Symbol"/>
          <w:sz w:val="20"/>
        </w:rPr>
        <w:t>Female</w:t>
      </w:r>
    </w:p>
    <w:p w14:paraId="128F9F03" w14:textId="77777777" w:rsidR="00BD161C" w:rsidRPr="003D4E2F" w:rsidRDefault="00BD161C" w:rsidP="00BD161C">
      <w:pPr>
        <w:bidi/>
        <w:spacing w:before="100" w:after="20" w:line="252" w:lineRule="auto"/>
        <w:jc w:val="both"/>
        <w:rPr>
          <w:bCs/>
        </w:rPr>
      </w:pPr>
      <w:r w:rsidRPr="003D4E2F">
        <w:rPr>
          <w:rFonts w:hint="cs"/>
          <w:bCs/>
          <w:rtl/>
        </w:rPr>
        <w:t xml:space="preserve">3- المرحلة الدراسية / </w:t>
      </w:r>
      <w:r w:rsidRPr="003D4E2F">
        <w:rPr>
          <w:b/>
        </w:rPr>
        <w:t>School level</w:t>
      </w:r>
    </w:p>
    <w:p w14:paraId="2AD3EA04" w14:textId="77777777" w:rsidR="00BD161C" w:rsidRPr="00597856" w:rsidRDefault="00BD161C" w:rsidP="00BD161C">
      <w:pPr>
        <w:bidi/>
        <w:spacing w:line="252" w:lineRule="auto"/>
        <w:ind w:left="216"/>
      </w:pPr>
      <w:r>
        <w:rPr>
          <w:rFonts w:ascii="Segoe UI Symbol" w:hAnsi="Segoe UI Symbol" w:cs="Segoe UI Symbol"/>
          <w:sz w:val="20"/>
        </w:rPr>
        <w:t>☐</w:t>
      </w:r>
      <w:r>
        <w:rPr>
          <w:rFonts w:ascii="Segoe UI Symbol" w:hAnsi="Segoe UI Symbol" w:cs="Segoe UI Symbol" w:hint="cs"/>
          <w:sz w:val="20"/>
          <w:rtl/>
        </w:rPr>
        <w:t xml:space="preserve"> </w:t>
      </w:r>
      <w:r>
        <w:rPr>
          <w:rFonts w:ascii="Segoe UI Symbol" w:hAnsi="Segoe UI Symbol" w:hint="cs"/>
          <w:sz w:val="20"/>
          <w:rtl/>
        </w:rPr>
        <w:t xml:space="preserve">متوسط </w:t>
      </w:r>
      <w:r w:rsidRPr="00426C91">
        <w:rPr>
          <w:rFonts w:hint="cs"/>
          <w:sz w:val="20"/>
          <w:rtl/>
        </w:rPr>
        <w:t xml:space="preserve">/ </w:t>
      </w:r>
      <w:r>
        <w:rPr>
          <w:sz w:val="20"/>
        </w:rPr>
        <w:t>Intermediate</w:t>
      </w:r>
    </w:p>
    <w:p w14:paraId="1EC57093" w14:textId="77777777" w:rsidR="00BD161C" w:rsidRPr="00426C91" w:rsidRDefault="00BD161C" w:rsidP="00BD161C">
      <w:pPr>
        <w:bidi/>
        <w:spacing w:line="252" w:lineRule="auto"/>
        <w:ind w:left="216"/>
      </w:pPr>
      <w:r>
        <w:rPr>
          <w:rFonts w:ascii="Segoe UI Symbol" w:hAnsi="Segoe UI Symbol" w:cs="Segoe UI Symbol"/>
          <w:sz w:val="20"/>
        </w:rPr>
        <w:t>☐</w:t>
      </w:r>
      <w:r>
        <w:rPr>
          <w:rFonts w:ascii="Segoe UI Symbol" w:hAnsi="Segoe UI Symbol" w:cs="Segoe UI Symbol" w:hint="cs"/>
          <w:sz w:val="20"/>
          <w:rtl/>
        </w:rPr>
        <w:t xml:space="preserve"> </w:t>
      </w:r>
      <w:r>
        <w:rPr>
          <w:rFonts w:ascii="Segoe UI Symbol" w:hAnsi="Segoe UI Symbol" w:hint="cs"/>
          <w:sz w:val="20"/>
          <w:rtl/>
        </w:rPr>
        <w:t xml:space="preserve">ثانوي / </w:t>
      </w:r>
      <w:r>
        <w:rPr>
          <w:rFonts w:ascii="Segoe UI Symbol" w:hAnsi="Segoe UI Symbol"/>
          <w:sz w:val="20"/>
        </w:rPr>
        <w:t>High School</w:t>
      </w:r>
    </w:p>
    <w:p w14:paraId="177C7811" w14:textId="77777777" w:rsidR="00BD161C" w:rsidRDefault="00BD161C" w:rsidP="00BD161C">
      <w:pPr>
        <w:spacing w:after="40" w:line="252" w:lineRule="auto"/>
      </w:pPr>
    </w:p>
    <w:p w14:paraId="3AECE64C" w14:textId="77777777" w:rsidR="00BD161C" w:rsidRPr="00BD161C" w:rsidRDefault="00BD161C" w:rsidP="00BD161C">
      <w:pPr>
        <w:bidi/>
        <w:rPr>
          <w:rtl/>
        </w:rPr>
      </w:pPr>
    </w:p>
    <w:p w14:paraId="372FB4EF" w14:textId="77777777" w:rsidR="00BD161C" w:rsidRPr="00643260" w:rsidRDefault="00BD161C" w:rsidP="00BD161C">
      <w:pPr>
        <w:pStyle w:val="isselectedend"/>
        <w:bidi/>
        <w:jc w:val="both"/>
        <w:rPr>
          <w:rFonts w:ascii="Simplified Arabic" w:eastAsia="Arial" w:hAnsi="Simplified Arabic" w:cs="Simplified Arabic"/>
          <w:bCs/>
          <w:color w:val="0D0D0D" w:themeColor="text1" w:themeTint="F2"/>
          <w:sz w:val="23"/>
          <w:szCs w:val="23"/>
          <w:rtl/>
        </w:rPr>
      </w:pPr>
    </w:p>
    <w:sectPr w:rsidR="00BD161C" w:rsidRPr="00643260" w:rsidSect="00690E19">
      <w:footerReference w:type="default" r:id="rId52"/>
      <w:pgSz w:w="11906" w:h="16838"/>
      <w:pgMar w:top="936" w:right="1196" w:bottom="936" w:left="1440" w:header="0"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54FB9" w14:textId="77777777" w:rsidR="006044E9" w:rsidRDefault="006044E9" w:rsidP="00EB231F">
      <w:r>
        <w:separator/>
      </w:r>
    </w:p>
  </w:endnote>
  <w:endnote w:type="continuationSeparator" w:id="0">
    <w:p w14:paraId="36826F69" w14:textId="77777777" w:rsidR="006044E9" w:rsidRDefault="006044E9" w:rsidP="00EB2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3" w:csb1="00000000"/>
  </w:font>
  <w:font w:name="Simplified Arabic">
    <w:panose1 w:val="02020603050405020304"/>
    <w:charset w:val="B2"/>
    <w:family w:val="auto"/>
    <w:pitch w:val="variable"/>
    <w:sig w:usb0="00002001" w:usb1="00000000" w:usb2="00000000"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902967"/>
      <w:docPartObj>
        <w:docPartGallery w:val="Page Numbers (Bottom of Page)"/>
        <w:docPartUnique/>
      </w:docPartObj>
    </w:sdtPr>
    <w:sdtContent>
      <w:p w14:paraId="1EE7B4A1" w14:textId="0F670863" w:rsidR="00690E19" w:rsidRDefault="00690E19" w:rsidP="0010595D">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FDC00C" w14:textId="77777777" w:rsidR="00690E19" w:rsidRDefault="00690E19" w:rsidP="00690E1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4840638"/>
      <w:docPartObj>
        <w:docPartGallery w:val="Page Numbers (Bottom of Page)"/>
        <w:docPartUnique/>
      </w:docPartObj>
    </w:sdtPr>
    <w:sdtContent>
      <w:p w14:paraId="01A32E39" w14:textId="0E146051" w:rsidR="00690E19" w:rsidRDefault="00690E19" w:rsidP="0010595D">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9DE876" w14:textId="77777777" w:rsidR="00690E19" w:rsidRDefault="00690E19" w:rsidP="00690E19">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0818040"/>
      <w:docPartObj>
        <w:docPartGallery w:val="Page Numbers (Bottom of Page)"/>
        <w:docPartUnique/>
      </w:docPartObj>
    </w:sdtPr>
    <w:sdtContent>
      <w:p w14:paraId="74B38960" w14:textId="380D7193" w:rsidR="00690E19" w:rsidRDefault="00690E19" w:rsidP="0010595D">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0F703F" w14:textId="77777777" w:rsidR="00690E19" w:rsidRDefault="00690E19" w:rsidP="00690E19">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BEADD" w14:textId="77777777" w:rsidR="006044E9" w:rsidRDefault="006044E9" w:rsidP="00E47301">
      <w:pPr>
        <w:jc w:val="right"/>
      </w:pPr>
      <w:r>
        <w:separator/>
      </w:r>
    </w:p>
  </w:footnote>
  <w:footnote w:type="continuationSeparator" w:id="0">
    <w:p w14:paraId="18A1E587" w14:textId="77777777" w:rsidR="006044E9" w:rsidRDefault="006044E9" w:rsidP="00EB231F">
      <w:r>
        <w:continuationSeparator/>
      </w:r>
    </w:p>
  </w:footnote>
  <w:footnote w:id="1">
    <w:p w14:paraId="2BF95CF4" w14:textId="3D775D08" w:rsidR="0025095B" w:rsidRDefault="0025095B" w:rsidP="0025095B">
      <w:pPr>
        <w:pStyle w:val="FootnoteText"/>
        <w:bidi/>
        <w:rPr>
          <w:rtl/>
        </w:rPr>
      </w:pPr>
      <w:r>
        <w:rPr>
          <w:rStyle w:val="FootnoteReference"/>
        </w:rPr>
        <w:footnoteRef/>
      </w:r>
      <w:r>
        <w:t xml:space="preserve"> </w:t>
      </w:r>
      <w:r w:rsidR="00814BD8">
        <w:rPr>
          <w:rFonts w:hint="cs"/>
          <w:rtl/>
        </w:rPr>
        <w:t xml:space="preserve">الأساتذة </w:t>
      </w:r>
      <w:r>
        <w:rPr>
          <w:rFonts w:hint="cs"/>
          <w:rtl/>
        </w:rPr>
        <w:t>المحكمون:</w:t>
      </w:r>
    </w:p>
    <w:p w14:paraId="186FBD02" w14:textId="7117BAA9" w:rsidR="0025095B" w:rsidRPr="0026237D" w:rsidRDefault="0025095B" w:rsidP="0025095B">
      <w:pPr>
        <w:pStyle w:val="FootnoteText"/>
        <w:bidi/>
        <w:jc w:val="both"/>
        <w:rPr>
          <w:rFonts w:asciiTheme="minorBidi" w:hAnsiTheme="minorBidi" w:cstheme="minorBidi"/>
          <w:rtl/>
        </w:rPr>
      </w:pPr>
      <w:r w:rsidRPr="0026237D">
        <w:rPr>
          <w:rFonts w:asciiTheme="minorBidi" w:hAnsiTheme="minorBidi" w:cstheme="minorBidi"/>
          <w:rtl/>
        </w:rPr>
        <w:t xml:space="preserve">(1) </w:t>
      </w:r>
      <w:r w:rsidR="00814BD8" w:rsidRPr="0026237D">
        <w:rPr>
          <w:rFonts w:asciiTheme="minorBidi" w:hAnsiTheme="minorBidi" w:cstheme="minorBidi" w:hint="cs"/>
          <w:rtl/>
        </w:rPr>
        <w:t>د. شيري</w:t>
      </w:r>
      <w:r w:rsidR="00814BD8" w:rsidRPr="0026237D">
        <w:rPr>
          <w:rFonts w:asciiTheme="minorBidi" w:hAnsiTheme="minorBidi" w:cstheme="minorBidi" w:hint="eastAsia"/>
          <w:rtl/>
        </w:rPr>
        <w:t>ن</w:t>
      </w:r>
      <w:r w:rsidRPr="0026237D">
        <w:rPr>
          <w:rFonts w:asciiTheme="minorBidi" w:hAnsiTheme="minorBidi" w:cstheme="minorBidi"/>
          <w:rtl/>
        </w:rPr>
        <w:t xml:space="preserve"> كدواني، عميدة كلية الإعلام والتسويق بجامعة ميدأوشن</w:t>
      </w:r>
    </w:p>
    <w:p w14:paraId="11B2AA54" w14:textId="54D74543" w:rsidR="0025095B" w:rsidRPr="0026237D" w:rsidRDefault="0025095B" w:rsidP="0025095B">
      <w:pPr>
        <w:pStyle w:val="FootnoteText"/>
        <w:bidi/>
        <w:jc w:val="both"/>
        <w:rPr>
          <w:rFonts w:asciiTheme="minorBidi" w:hAnsiTheme="minorBidi" w:cstheme="minorBidi"/>
          <w:rtl/>
        </w:rPr>
      </w:pPr>
      <w:r w:rsidRPr="0026237D">
        <w:rPr>
          <w:rFonts w:asciiTheme="minorBidi" w:hAnsiTheme="minorBidi" w:cstheme="minorBidi"/>
          <w:rtl/>
        </w:rPr>
        <w:t xml:space="preserve">(2) </w:t>
      </w:r>
      <w:r w:rsidR="00342A10" w:rsidRPr="0026237D">
        <w:rPr>
          <w:rFonts w:asciiTheme="minorBidi" w:hAnsiTheme="minorBidi" w:cstheme="minorBidi" w:hint="cs"/>
          <w:rtl/>
        </w:rPr>
        <w:t>د. شيري</w:t>
      </w:r>
      <w:r w:rsidR="00342A10" w:rsidRPr="0026237D">
        <w:rPr>
          <w:rFonts w:asciiTheme="minorBidi" w:hAnsiTheme="minorBidi" w:cstheme="minorBidi" w:hint="eastAsia"/>
          <w:rtl/>
        </w:rPr>
        <w:t>ن</w:t>
      </w:r>
      <w:r w:rsidRPr="0026237D">
        <w:rPr>
          <w:rFonts w:asciiTheme="minorBidi" w:hAnsiTheme="minorBidi" w:cstheme="minorBidi"/>
          <w:rtl/>
        </w:rPr>
        <w:t xml:space="preserve"> فاروق،</w:t>
      </w:r>
      <w:r>
        <w:rPr>
          <w:rFonts w:asciiTheme="minorBidi" w:hAnsiTheme="minorBidi" w:cstheme="minorBidi" w:hint="cs"/>
          <w:rtl/>
        </w:rPr>
        <w:t xml:space="preserve"> </w:t>
      </w:r>
      <w:r w:rsidRPr="0026237D">
        <w:rPr>
          <w:rFonts w:asciiTheme="minorBidi" w:hAnsiTheme="minorBidi" w:cstheme="minorBidi"/>
          <w:rtl/>
        </w:rPr>
        <w:t>وكيلة كلية الإعلام والتسويق بجامعة ميدأوشن</w:t>
      </w:r>
    </w:p>
    <w:p w14:paraId="0E3D1FA0" w14:textId="77777777" w:rsidR="0025095B" w:rsidRDefault="0025095B" w:rsidP="0025095B">
      <w:pPr>
        <w:pStyle w:val="FootnoteText"/>
        <w:bidi/>
        <w:jc w:val="right"/>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F354ED"/>
    <w:multiLevelType w:val="hybridMultilevel"/>
    <w:tmpl w:val="6A7CB54E"/>
    <w:lvl w:ilvl="0" w:tplc="EC2AB0A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005E2B"/>
    <w:multiLevelType w:val="multilevel"/>
    <w:tmpl w:val="D68A2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20784E"/>
    <w:multiLevelType w:val="multilevel"/>
    <w:tmpl w:val="2BDC0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014F9E"/>
    <w:multiLevelType w:val="multilevel"/>
    <w:tmpl w:val="62D06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36580D"/>
    <w:multiLevelType w:val="multilevel"/>
    <w:tmpl w:val="84A89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0002CA"/>
    <w:multiLevelType w:val="hybridMultilevel"/>
    <w:tmpl w:val="0B680AAC"/>
    <w:lvl w:ilvl="0" w:tplc="FA125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B83379"/>
    <w:multiLevelType w:val="multilevel"/>
    <w:tmpl w:val="BEC05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AC7061"/>
    <w:multiLevelType w:val="multilevel"/>
    <w:tmpl w:val="F73E9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350483"/>
    <w:multiLevelType w:val="hybridMultilevel"/>
    <w:tmpl w:val="165885F2"/>
    <w:lvl w:ilvl="0" w:tplc="A34060C6">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AC57B6"/>
    <w:multiLevelType w:val="hybridMultilevel"/>
    <w:tmpl w:val="E800FE38"/>
    <w:lvl w:ilvl="0" w:tplc="BC0ED9D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444A58"/>
    <w:multiLevelType w:val="multilevel"/>
    <w:tmpl w:val="C2FAA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8E4006"/>
    <w:multiLevelType w:val="multilevel"/>
    <w:tmpl w:val="F0906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963FB8"/>
    <w:multiLevelType w:val="multilevel"/>
    <w:tmpl w:val="7EC02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B9012B"/>
    <w:multiLevelType w:val="multilevel"/>
    <w:tmpl w:val="1C706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99425D"/>
    <w:multiLevelType w:val="multilevel"/>
    <w:tmpl w:val="49E64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0873880">
    <w:abstractNumId w:val="8"/>
  </w:num>
  <w:num w:numId="2" w16cid:durableId="1283225842">
    <w:abstractNumId w:val="6"/>
  </w:num>
  <w:num w:numId="3" w16cid:durableId="32002085">
    <w:abstractNumId w:val="5"/>
  </w:num>
  <w:num w:numId="4" w16cid:durableId="322046255">
    <w:abstractNumId w:val="4"/>
  </w:num>
  <w:num w:numId="5" w16cid:durableId="187909108">
    <w:abstractNumId w:val="7"/>
  </w:num>
  <w:num w:numId="6" w16cid:durableId="1537428285">
    <w:abstractNumId w:val="3"/>
  </w:num>
  <w:num w:numId="7" w16cid:durableId="1265726014">
    <w:abstractNumId w:val="2"/>
  </w:num>
  <w:num w:numId="8" w16cid:durableId="43993007">
    <w:abstractNumId w:val="1"/>
  </w:num>
  <w:num w:numId="9" w16cid:durableId="2027166887">
    <w:abstractNumId w:val="0"/>
  </w:num>
  <w:num w:numId="10" w16cid:durableId="263652864">
    <w:abstractNumId w:val="17"/>
  </w:num>
  <w:num w:numId="11" w16cid:durableId="1487554162">
    <w:abstractNumId w:val="16"/>
  </w:num>
  <w:num w:numId="12" w16cid:durableId="1250188345">
    <w:abstractNumId w:val="22"/>
  </w:num>
  <w:num w:numId="13" w16cid:durableId="1628390118">
    <w:abstractNumId w:val="11"/>
  </w:num>
  <w:num w:numId="14" w16cid:durableId="1868635511">
    <w:abstractNumId w:val="10"/>
  </w:num>
  <w:num w:numId="15" w16cid:durableId="75059707">
    <w:abstractNumId w:val="13"/>
  </w:num>
  <w:num w:numId="16" w16cid:durableId="1380282147">
    <w:abstractNumId w:val="21"/>
  </w:num>
  <w:num w:numId="17" w16cid:durableId="1558664886">
    <w:abstractNumId w:val="23"/>
  </w:num>
  <w:num w:numId="18" w16cid:durableId="201401768">
    <w:abstractNumId w:val="19"/>
  </w:num>
  <w:num w:numId="19" w16cid:durableId="1197306920">
    <w:abstractNumId w:val="14"/>
  </w:num>
  <w:num w:numId="20" w16cid:durableId="592788536">
    <w:abstractNumId w:val="9"/>
  </w:num>
  <w:num w:numId="21" w16cid:durableId="2058695875">
    <w:abstractNumId w:val="18"/>
  </w:num>
  <w:num w:numId="22" w16cid:durableId="2114787097">
    <w:abstractNumId w:val="20"/>
  </w:num>
  <w:num w:numId="23" w16cid:durableId="1050809974">
    <w:abstractNumId w:val="15"/>
  </w:num>
  <w:num w:numId="24" w16cid:durableId="10204270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8E0"/>
    <w:rsid w:val="00005FDB"/>
    <w:rsid w:val="0000777A"/>
    <w:rsid w:val="00007F03"/>
    <w:rsid w:val="000101DE"/>
    <w:rsid w:val="00010B97"/>
    <w:rsid w:val="00017CF7"/>
    <w:rsid w:val="00020E6E"/>
    <w:rsid w:val="000226BC"/>
    <w:rsid w:val="00024586"/>
    <w:rsid w:val="00024DBD"/>
    <w:rsid w:val="00024F4A"/>
    <w:rsid w:val="00025098"/>
    <w:rsid w:val="00025C20"/>
    <w:rsid w:val="000268D7"/>
    <w:rsid w:val="00031AD9"/>
    <w:rsid w:val="00034046"/>
    <w:rsid w:val="00034616"/>
    <w:rsid w:val="0003618A"/>
    <w:rsid w:val="00041974"/>
    <w:rsid w:val="000422F5"/>
    <w:rsid w:val="00046D02"/>
    <w:rsid w:val="00046D73"/>
    <w:rsid w:val="000534B6"/>
    <w:rsid w:val="00055F7D"/>
    <w:rsid w:val="000564E4"/>
    <w:rsid w:val="0006063C"/>
    <w:rsid w:val="000615FE"/>
    <w:rsid w:val="000618D5"/>
    <w:rsid w:val="000629AB"/>
    <w:rsid w:val="00065E70"/>
    <w:rsid w:val="00066B21"/>
    <w:rsid w:val="000671C4"/>
    <w:rsid w:val="00067650"/>
    <w:rsid w:val="00075C62"/>
    <w:rsid w:val="0007616F"/>
    <w:rsid w:val="00077694"/>
    <w:rsid w:val="00077FF5"/>
    <w:rsid w:val="00081757"/>
    <w:rsid w:val="00081DCC"/>
    <w:rsid w:val="0008268C"/>
    <w:rsid w:val="00082A86"/>
    <w:rsid w:val="00085555"/>
    <w:rsid w:val="00090C73"/>
    <w:rsid w:val="000926C7"/>
    <w:rsid w:val="00092B37"/>
    <w:rsid w:val="00093480"/>
    <w:rsid w:val="00093F30"/>
    <w:rsid w:val="0009620B"/>
    <w:rsid w:val="000962B4"/>
    <w:rsid w:val="0009641B"/>
    <w:rsid w:val="000A0EF6"/>
    <w:rsid w:val="000A4E28"/>
    <w:rsid w:val="000B06CD"/>
    <w:rsid w:val="000B0B2F"/>
    <w:rsid w:val="000B3DA5"/>
    <w:rsid w:val="000B5A4D"/>
    <w:rsid w:val="000B7E59"/>
    <w:rsid w:val="000C1774"/>
    <w:rsid w:val="000D1F1B"/>
    <w:rsid w:val="000D3640"/>
    <w:rsid w:val="000E077F"/>
    <w:rsid w:val="000E080E"/>
    <w:rsid w:val="000E6096"/>
    <w:rsid w:val="000E62D5"/>
    <w:rsid w:val="000F4062"/>
    <w:rsid w:val="00101987"/>
    <w:rsid w:val="00104265"/>
    <w:rsid w:val="00110889"/>
    <w:rsid w:val="00117139"/>
    <w:rsid w:val="0012003D"/>
    <w:rsid w:val="00120757"/>
    <w:rsid w:val="001242C0"/>
    <w:rsid w:val="0012442F"/>
    <w:rsid w:val="0012560F"/>
    <w:rsid w:val="00126A19"/>
    <w:rsid w:val="00126B75"/>
    <w:rsid w:val="00127005"/>
    <w:rsid w:val="001349B9"/>
    <w:rsid w:val="00135919"/>
    <w:rsid w:val="00135A8D"/>
    <w:rsid w:val="00136B06"/>
    <w:rsid w:val="00136E11"/>
    <w:rsid w:val="0013748D"/>
    <w:rsid w:val="00140520"/>
    <w:rsid w:val="00146942"/>
    <w:rsid w:val="0015054C"/>
    <w:rsid w:val="0015074B"/>
    <w:rsid w:val="00150929"/>
    <w:rsid w:val="001515D3"/>
    <w:rsid w:val="00151907"/>
    <w:rsid w:val="00153F64"/>
    <w:rsid w:val="00157902"/>
    <w:rsid w:val="00162CCD"/>
    <w:rsid w:val="001634EF"/>
    <w:rsid w:val="00166175"/>
    <w:rsid w:val="00171840"/>
    <w:rsid w:val="001728F4"/>
    <w:rsid w:val="00172D4A"/>
    <w:rsid w:val="00174820"/>
    <w:rsid w:val="00175FD2"/>
    <w:rsid w:val="001775E6"/>
    <w:rsid w:val="00177B30"/>
    <w:rsid w:val="00177CDA"/>
    <w:rsid w:val="00181AC1"/>
    <w:rsid w:val="00181CB5"/>
    <w:rsid w:val="001824B1"/>
    <w:rsid w:val="00184BF6"/>
    <w:rsid w:val="00185636"/>
    <w:rsid w:val="00190EF4"/>
    <w:rsid w:val="00193B75"/>
    <w:rsid w:val="00196423"/>
    <w:rsid w:val="001971B1"/>
    <w:rsid w:val="001A311F"/>
    <w:rsid w:val="001A331C"/>
    <w:rsid w:val="001A532C"/>
    <w:rsid w:val="001A6421"/>
    <w:rsid w:val="001B685C"/>
    <w:rsid w:val="001D1037"/>
    <w:rsid w:val="001D205A"/>
    <w:rsid w:val="001D2EA8"/>
    <w:rsid w:val="001D58FD"/>
    <w:rsid w:val="001E1B17"/>
    <w:rsid w:val="001E3535"/>
    <w:rsid w:val="001E40B6"/>
    <w:rsid w:val="001E6F32"/>
    <w:rsid w:val="001E7758"/>
    <w:rsid w:val="001F05B8"/>
    <w:rsid w:val="001F0CD3"/>
    <w:rsid w:val="001F2172"/>
    <w:rsid w:val="001F6844"/>
    <w:rsid w:val="001F744F"/>
    <w:rsid w:val="001F7B8B"/>
    <w:rsid w:val="00204739"/>
    <w:rsid w:val="00204976"/>
    <w:rsid w:val="0020573F"/>
    <w:rsid w:val="00206C57"/>
    <w:rsid w:val="00207A6F"/>
    <w:rsid w:val="00210AB5"/>
    <w:rsid w:val="00210DDF"/>
    <w:rsid w:val="00210EB7"/>
    <w:rsid w:val="002145A5"/>
    <w:rsid w:val="00215C8C"/>
    <w:rsid w:val="00217513"/>
    <w:rsid w:val="0021781F"/>
    <w:rsid w:val="00225561"/>
    <w:rsid w:val="00227FD1"/>
    <w:rsid w:val="00234054"/>
    <w:rsid w:val="00236161"/>
    <w:rsid w:val="00236E8C"/>
    <w:rsid w:val="00237F08"/>
    <w:rsid w:val="002427E0"/>
    <w:rsid w:val="00246787"/>
    <w:rsid w:val="0025095B"/>
    <w:rsid w:val="00252514"/>
    <w:rsid w:val="0025298F"/>
    <w:rsid w:val="00253E03"/>
    <w:rsid w:val="00260FC3"/>
    <w:rsid w:val="00261126"/>
    <w:rsid w:val="0026237D"/>
    <w:rsid w:val="0026305F"/>
    <w:rsid w:val="00267477"/>
    <w:rsid w:val="002675DE"/>
    <w:rsid w:val="00276A11"/>
    <w:rsid w:val="00276D01"/>
    <w:rsid w:val="00284AAF"/>
    <w:rsid w:val="002857E7"/>
    <w:rsid w:val="0028797C"/>
    <w:rsid w:val="00292BF0"/>
    <w:rsid w:val="0029639D"/>
    <w:rsid w:val="002A3834"/>
    <w:rsid w:val="002A4DDC"/>
    <w:rsid w:val="002B4547"/>
    <w:rsid w:val="002B5EE9"/>
    <w:rsid w:val="002B63B5"/>
    <w:rsid w:val="002B6E96"/>
    <w:rsid w:val="002C33F0"/>
    <w:rsid w:val="002C54E2"/>
    <w:rsid w:val="002C5A1E"/>
    <w:rsid w:val="002D12F4"/>
    <w:rsid w:val="002D1738"/>
    <w:rsid w:val="002D502A"/>
    <w:rsid w:val="002D69F3"/>
    <w:rsid w:val="002E1553"/>
    <w:rsid w:val="002E4182"/>
    <w:rsid w:val="002E4A2B"/>
    <w:rsid w:val="002E4E68"/>
    <w:rsid w:val="002E642C"/>
    <w:rsid w:val="002E7BCE"/>
    <w:rsid w:val="002F13CF"/>
    <w:rsid w:val="002F4411"/>
    <w:rsid w:val="00305E95"/>
    <w:rsid w:val="00306342"/>
    <w:rsid w:val="00307C03"/>
    <w:rsid w:val="00312218"/>
    <w:rsid w:val="00317198"/>
    <w:rsid w:val="00317EB5"/>
    <w:rsid w:val="0032182D"/>
    <w:rsid w:val="00323CC9"/>
    <w:rsid w:val="003252D7"/>
    <w:rsid w:val="00325332"/>
    <w:rsid w:val="0032670C"/>
    <w:rsid w:val="00326F90"/>
    <w:rsid w:val="00331035"/>
    <w:rsid w:val="00331B0F"/>
    <w:rsid w:val="00331D06"/>
    <w:rsid w:val="00334191"/>
    <w:rsid w:val="00342A10"/>
    <w:rsid w:val="00344F5C"/>
    <w:rsid w:val="0034578C"/>
    <w:rsid w:val="00346708"/>
    <w:rsid w:val="00346CAB"/>
    <w:rsid w:val="00350C73"/>
    <w:rsid w:val="00351963"/>
    <w:rsid w:val="003554DC"/>
    <w:rsid w:val="00356385"/>
    <w:rsid w:val="00360A3D"/>
    <w:rsid w:val="003637B8"/>
    <w:rsid w:val="00364000"/>
    <w:rsid w:val="0036418E"/>
    <w:rsid w:val="00366469"/>
    <w:rsid w:val="00366749"/>
    <w:rsid w:val="003718FD"/>
    <w:rsid w:val="00371F52"/>
    <w:rsid w:val="003741A0"/>
    <w:rsid w:val="00381835"/>
    <w:rsid w:val="00384388"/>
    <w:rsid w:val="003877C6"/>
    <w:rsid w:val="0039017A"/>
    <w:rsid w:val="0039042E"/>
    <w:rsid w:val="003915A9"/>
    <w:rsid w:val="0039720C"/>
    <w:rsid w:val="003977DD"/>
    <w:rsid w:val="003A46EE"/>
    <w:rsid w:val="003A567A"/>
    <w:rsid w:val="003B3E73"/>
    <w:rsid w:val="003B7924"/>
    <w:rsid w:val="003C1E24"/>
    <w:rsid w:val="003C392C"/>
    <w:rsid w:val="003C4BED"/>
    <w:rsid w:val="003C5C92"/>
    <w:rsid w:val="003D016F"/>
    <w:rsid w:val="003D1BBF"/>
    <w:rsid w:val="003D2266"/>
    <w:rsid w:val="003D2A62"/>
    <w:rsid w:val="003D6EEF"/>
    <w:rsid w:val="003E0070"/>
    <w:rsid w:val="003E0938"/>
    <w:rsid w:val="003E2255"/>
    <w:rsid w:val="003E2D58"/>
    <w:rsid w:val="003E3C38"/>
    <w:rsid w:val="003F06DF"/>
    <w:rsid w:val="003F76F5"/>
    <w:rsid w:val="00402973"/>
    <w:rsid w:val="00407C11"/>
    <w:rsid w:val="00413735"/>
    <w:rsid w:val="00413C4D"/>
    <w:rsid w:val="004142E6"/>
    <w:rsid w:val="00414583"/>
    <w:rsid w:val="0041712B"/>
    <w:rsid w:val="004179E6"/>
    <w:rsid w:val="004227CD"/>
    <w:rsid w:val="0042418A"/>
    <w:rsid w:val="00425E2E"/>
    <w:rsid w:val="00431E77"/>
    <w:rsid w:val="00436434"/>
    <w:rsid w:val="00436F41"/>
    <w:rsid w:val="00442137"/>
    <w:rsid w:val="00442863"/>
    <w:rsid w:val="004430FD"/>
    <w:rsid w:val="00444ADF"/>
    <w:rsid w:val="00451FC2"/>
    <w:rsid w:val="00453238"/>
    <w:rsid w:val="0045350F"/>
    <w:rsid w:val="00461E5C"/>
    <w:rsid w:val="00467EC1"/>
    <w:rsid w:val="00470433"/>
    <w:rsid w:val="004742EB"/>
    <w:rsid w:val="0047494B"/>
    <w:rsid w:val="00476D5B"/>
    <w:rsid w:val="00477C40"/>
    <w:rsid w:val="00481447"/>
    <w:rsid w:val="004836BA"/>
    <w:rsid w:val="0048421A"/>
    <w:rsid w:val="00490E0F"/>
    <w:rsid w:val="00491125"/>
    <w:rsid w:val="00491E57"/>
    <w:rsid w:val="00492C80"/>
    <w:rsid w:val="004946EC"/>
    <w:rsid w:val="004961E6"/>
    <w:rsid w:val="0049630C"/>
    <w:rsid w:val="00496C23"/>
    <w:rsid w:val="004A1419"/>
    <w:rsid w:val="004A455A"/>
    <w:rsid w:val="004B165E"/>
    <w:rsid w:val="004B3E3F"/>
    <w:rsid w:val="004B51C2"/>
    <w:rsid w:val="004C09F4"/>
    <w:rsid w:val="004C14CC"/>
    <w:rsid w:val="004C2E31"/>
    <w:rsid w:val="004C5030"/>
    <w:rsid w:val="004C6DAA"/>
    <w:rsid w:val="004C76A5"/>
    <w:rsid w:val="004D03C0"/>
    <w:rsid w:val="004D17CB"/>
    <w:rsid w:val="004D31BE"/>
    <w:rsid w:val="004D370E"/>
    <w:rsid w:val="004D7C4A"/>
    <w:rsid w:val="004E3FE3"/>
    <w:rsid w:val="004E7FF7"/>
    <w:rsid w:val="004F0004"/>
    <w:rsid w:val="004F715C"/>
    <w:rsid w:val="00501A9B"/>
    <w:rsid w:val="00511CC7"/>
    <w:rsid w:val="00512DD4"/>
    <w:rsid w:val="0052101F"/>
    <w:rsid w:val="00522560"/>
    <w:rsid w:val="00524225"/>
    <w:rsid w:val="00527DDA"/>
    <w:rsid w:val="00534B30"/>
    <w:rsid w:val="00535763"/>
    <w:rsid w:val="00543F75"/>
    <w:rsid w:val="00544346"/>
    <w:rsid w:val="005448C3"/>
    <w:rsid w:val="00544DB7"/>
    <w:rsid w:val="00545B73"/>
    <w:rsid w:val="00546163"/>
    <w:rsid w:val="00550B4B"/>
    <w:rsid w:val="00551BB7"/>
    <w:rsid w:val="00553C30"/>
    <w:rsid w:val="0056164A"/>
    <w:rsid w:val="005662D3"/>
    <w:rsid w:val="00577874"/>
    <w:rsid w:val="00581BC5"/>
    <w:rsid w:val="005849B5"/>
    <w:rsid w:val="005851D1"/>
    <w:rsid w:val="00595043"/>
    <w:rsid w:val="00595094"/>
    <w:rsid w:val="005A019D"/>
    <w:rsid w:val="005A311B"/>
    <w:rsid w:val="005A321F"/>
    <w:rsid w:val="005B13C2"/>
    <w:rsid w:val="005B374C"/>
    <w:rsid w:val="005B3F3F"/>
    <w:rsid w:val="005B7956"/>
    <w:rsid w:val="005C12EA"/>
    <w:rsid w:val="005C3058"/>
    <w:rsid w:val="005C56D1"/>
    <w:rsid w:val="005C64CB"/>
    <w:rsid w:val="005D5F1E"/>
    <w:rsid w:val="005E0B92"/>
    <w:rsid w:val="005E13F7"/>
    <w:rsid w:val="005E30F0"/>
    <w:rsid w:val="005E48B1"/>
    <w:rsid w:val="005E6AA3"/>
    <w:rsid w:val="005F37FC"/>
    <w:rsid w:val="005F3E04"/>
    <w:rsid w:val="005F6FB0"/>
    <w:rsid w:val="0060417E"/>
    <w:rsid w:val="006044E9"/>
    <w:rsid w:val="00605061"/>
    <w:rsid w:val="006121CE"/>
    <w:rsid w:val="006122B8"/>
    <w:rsid w:val="00613034"/>
    <w:rsid w:val="006171E2"/>
    <w:rsid w:val="00620501"/>
    <w:rsid w:val="006238F3"/>
    <w:rsid w:val="0063018D"/>
    <w:rsid w:val="00630889"/>
    <w:rsid w:val="006326E3"/>
    <w:rsid w:val="006359BA"/>
    <w:rsid w:val="00640F16"/>
    <w:rsid w:val="00643260"/>
    <w:rsid w:val="00643F2B"/>
    <w:rsid w:val="00644FEE"/>
    <w:rsid w:val="00650560"/>
    <w:rsid w:val="0065097F"/>
    <w:rsid w:val="006509B2"/>
    <w:rsid w:val="00650AAD"/>
    <w:rsid w:val="00651C0E"/>
    <w:rsid w:val="00652EDC"/>
    <w:rsid w:val="00653C64"/>
    <w:rsid w:val="00655382"/>
    <w:rsid w:val="0066061A"/>
    <w:rsid w:val="00661171"/>
    <w:rsid w:val="00661706"/>
    <w:rsid w:val="00661BB3"/>
    <w:rsid w:val="0066224D"/>
    <w:rsid w:val="00667C1A"/>
    <w:rsid w:val="006753CB"/>
    <w:rsid w:val="006826A1"/>
    <w:rsid w:val="00682795"/>
    <w:rsid w:val="006831B5"/>
    <w:rsid w:val="00683C39"/>
    <w:rsid w:val="006907D0"/>
    <w:rsid w:val="0069082C"/>
    <w:rsid w:val="00690E19"/>
    <w:rsid w:val="00691647"/>
    <w:rsid w:val="00691AB6"/>
    <w:rsid w:val="0069242E"/>
    <w:rsid w:val="00692FB9"/>
    <w:rsid w:val="00697572"/>
    <w:rsid w:val="006A1708"/>
    <w:rsid w:val="006A1B93"/>
    <w:rsid w:val="006A23EE"/>
    <w:rsid w:val="006A3013"/>
    <w:rsid w:val="006A44FA"/>
    <w:rsid w:val="006B60C1"/>
    <w:rsid w:val="006C2814"/>
    <w:rsid w:val="006C55CA"/>
    <w:rsid w:val="006C5AE3"/>
    <w:rsid w:val="006C5BEA"/>
    <w:rsid w:val="006C68F9"/>
    <w:rsid w:val="006C76A6"/>
    <w:rsid w:val="006D19A0"/>
    <w:rsid w:val="006D6774"/>
    <w:rsid w:val="006D7F95"/>
    <w:rsid w:val="006E420D"/>
    <w:rsid w:val="006E67D6"/>
    <w:rsid w:val="006F0B62"/>
    <w:rsid w:val="006F1626"/>
    <w:rsid w:val="006F180C"/>
    <w:rsid w:val="006F1E7C"/>
    <w:rsid w:val="006F26C4"/>
    <w:rsid w:val="006F4928"/>
    <w:rsid w:val="006F6D62"/>
    <w:rsid w:val="00701876"/>
    <w:rsid w:val="007042AA"/>
    <w:rsid w:val="00706045"/>
    <w:rsid w:val="0071120E"/>
    <w:rsid w:val="007115CB"/>
    <w:rsid w:val="007172D7"/>
    <w:rsid w:val="00717E53"/>
    <w:rsid w:val="007201E4"/>
    <w:rsid w:val="0072139E"/>
    <w:rsid w:val="0072478C"/>
    <w:rsid w:val="007262E6"/>
    <w:rsid w:val="00726395"/>
    <w:rsid w:val="007267E5"/>
    <w:rsid w:val="007278D0"/>
    <w:rsid w:val="00727AB7"/>
    <w:rsid w:val="00731DFE"/>
    <w:rsid w:val="007333D6"/>
    <w:rsid w:val="0073536D"/>
    <w:rsid w:val="007355C7"/>
    <w:rsid w:val="0074006F"/>
    <w:rsid w:val="007423D1"/>
    <w:rsid w:val="00743FE2"/>
    <w:rsid w:val="007449BE"/>
    <w:rsid w:val="00746827"/>
    <w:rsid w:val="007526A8"/>
    <w:rsid w:val="007559E9"/>
    <w:rsid w:val="00755BA6"/>
    <w:rsid w:val="00755C3C"/>
    <w:rsid w:val="00757507"/>
    <w:rsid w:val="00760308"/>
    <w:rsid w:val="00765EC5"/>
    <w:rsid w:val="00765F35"/>
    <w:rsid w:val="0077066D"/>
    <w:rsid w:val="00772947"/>
    <w:rsid w:val="00774AA1"/>
    <w:rsid w:val="00790B38"/>
    <w:rsid w:val="00792D5B"/>
    <w:rsid w:val="007961B0"/>
    <w:rsid w:val="007A0208"/>
    <w:rsid w:val="007A0249"/>
    <w:rsid w:val="007A0EBF"/>
    <w:rsid w:val="007A5383"/>
    <w:rsid w:val="007B174D"/>
    <w:rsid w:val="007B18F2"/>
    <w:rsid w:val="007B4749"/>
    <w:rsid w:val="007B5BE0"/>
    <w:rsid w:val="007C18C6"/>
    <w:rsid w:val="007C31D7"/>
    <w:rsid w:val="007C4A0E"/>
    <w:rsid w:val="007C68D6"/>
    <w:rsid w:val="007D4E2C"/>
    <w:rsid w:val="007D6821"/>
    <w:rsid w:val="007E5934"/>
    <w:rsid w:val="007E5ED6"/>
    <w:rsid w:val="007E737A"/>
    <w:rsid w:val="007E7BB7"/>
    <w:rsid w:val="007F4758"/>
    <w:rsid w:val="007F54BF"/>
    <w:rsid w:val="00801DD5"/>
    <w:rsid w:val="00803761"/>
    <w:rsid w:val="00805617"/>
    <w:rsid w:val="00810C72"/>
    <w:rsid w:val="0081330A"/>
    <w:rsid w:val="0081370F"/>
    <w:rsid w:val="00814BD8"/>
    <w:rsid w:val="00816EC2"/>
    <w:rsid w:val="00821EB1"/>
    <w:rsid w:val="00825740"/>
    <w:rsid w:val="00825FF2"/>
    <w:rsid w:val="00826E4D"/>
    <w:rsid w:val="00830AF4"/>
    <w:rsid w:val="00830C07"/>
    <w:rsid w:val="008335A9"/>
    <w:rsid w:val="008422E6"/>
    <w:rsid w:val="00844421"/>
    <w:rsid w:val="00844431"/>
    <w:rsid w:val="00845DA8"/>
    <w:rsid w:val="00854A87"/>
    <w:rsid w:val="00855D84"/>
    <w:rsid w:val="0085694A"/>
    <w:rsid w:val="008573D1"/>
    <w:rsid w:val="0086094D"/>
    <w:rsid w:val="00862468"/>
    <w:rsid w:val="00862721"/>
    <w:rsid w:val="008665DA"/>
    <w:rsid w:val="008669DA"/>
    <w:rsid w:val="008732B8"/>
    <w:rsid w:val="00873ABC"/>
    <w:rsid w:val="00877667"/>
    <w:rsid w:val="008801C4"/>
    <w:rsid w:val="008833E6"/>
    <w:rsid w:val="008838D3"/>
    <w:rsid w:val="00886714"/>
    <w:rsid w:val="00887D79"/>
    <w:rsid w:val="008908AD"/>
    <w:rsid w:val="00893FE2"/>
    <w:rsid w:val="00894085"/>
    <w:rsid w:val="00895559"/>
    <w:rsid w:val="008A24FC"/>
    <w:rsid w:val="008A2961"/>
    <w:rsid w:val="008B1454"/>
    <w:rsid w:val="008B3630"/>
    <w:rsid w:val="008B3DFF"/>
    <w:rsid w:val="008B7FF4"/>
    <w:rsid w:val="008C12DE"/>
    <w:rsid w:val="008C1C69"/>
    <w:rsid w:val="008C39C0"/>
    <w:rsid w:val="008C3B5D"/>
    <w:rsid w:val="008C3EE3"/>
    <w:rsid w:val="008D6C18"/>
    <w:rsid w:val="008E4D41"/>
    <w:rsid w:val="008E6DA3"/>
    <w:rsid w:val="008E6EF3"/>
    <w:rsid w:val="008F349D"/>
    <w:rsid w:val="008F557B"/>
    <w:rsid w:val="008F5A2C"/>
    <w:rsid w:val="008F70A0"/>
    <w:rsid w:val="008F79E0"/>
    <w:rsid w:val="00904FF2"/>
    <w:rsid w:val="009057BF"/>
    <w:rsid w:val="00910C76"/>
    <w:rsid w:val="00910D35"/>
    <w:rsid w:val="00910F4C"/>
    <w:rsid w:val="00911C76"/>
    <w:rsid w:val="0091428E"/>
    <w:rsid w:val="00915C32"/>
    <w:rsid w:val="009178A1"/>
    <w:rsid w:val="0092039E"/>
    <w:rsid w:val="009208E5"/>
    <w:rsid w:val="00920B00"/>
    <w:rsid w:val="00923016"/>
    <w:rsid w:val="00930DEE"/>
    <w:rsid w:val="00934652"/>
    <w:rsid w:val="009372EE"/>
    <w:rsid w:val="00937FA9"/>
    <w:rsid w:val="0094712C"/>
    <w:rsid w:val="009500C4"/>
    <w:rsid w:val="00954128"/>
    <w:rsid w:val="00954B8D"/>
    <w:rsid w:val="0096459F"/>
    <w:rsid w:val="00964606"/>
    <w:rsid w:val="009744BA"/>
    <w:rsid w:val="00974B2D"/>
    <w:rsid w:val="00975864"/>
    <w:rsid w:val="00983BE5"/>
    <w:rsid w:val="009869DF"/>
    <w:rsid w:val="00991E53"/>
    <w:rsid w:val="0099617A"/>
    <w:rsid w:val="0099683C"/>
    <w:rsid w:val="00996AC6"/>
    <w:rsid w:val="009A1CB5"/>
    <w:rsid w:val="009A7C8E"/>
    <w:rsid w:val="009B0216"/>
    <w:rsid w:val="009B07DF"/>
    <w:rsid w:val="009B0E19"/>
    <w:rsid w:val="009B28CE"/>
    <w:rsid w:val="009B4AAE"/>
    <w:rsid w:val="009C1C97"/>
    <w:rsid w:val="009C4158"/>
    <w:rsid w:val="009C4D29"/>
    <w:rsid w:val="009D18E9"/>
    <w:rsid w:val="009D30B6"/>
    <w:rsid w:val="009D6A19"/>
    <w:rsid w:val="009E02CB"/>
    <w:rsid w:val="009E15A5"/>
    <w:rsid w:val="009E27C3"/>
    <w:rsid w:val="009E5B2B"/>
    <w:rsid w:val="009F0C40"/>
    <w:rsid w:val="009F38A4"/>
    <w:rsid w:val="009F57EE"/>
    <w:rsid w:val="009F6685"/>
    <w:rsid w:val="009F7220"/>
    <w:rsid w:val="009F79A9"/>
    <w:rsid w:val="009F7AA9"/>
    <w:rsid w:val="00A01DEE"/>
    <w:rsid w:val="00A02016"/>
    <w:rsid w:val="00A056FD"/>
    <w:rsid w:val="00A07B04"/>
    <w:rsid w:val="00A128DF"/>
    <w:rsid w:val="00A1576C"/>
    <w:rsid w:val="00A15A25"/>
    <w:rsid w:val="00A173DA"/>
    <w:rsid w:val="00A1794B"/>
    <w:rsid w:val="00A2021F"/>
    <w:rsid w:val="00A337E5"/>
    <w:rsid w:val="00A3766F"/>
    <w:rsid w:val="00A41FDB"/>
    <w:rsid w:val="00A429B0"/>
    <w:rsid w:val="00A42DFD"/>
    <w:rsid w:val="00A44CFB"/>
    <w:rsid w:val="00A46FA1"/>
    <w:rsid w:val="00A479D0"/>
    <w:rsid w:val="00A502B3"/>
    <w:rsid w:val="00A5040F"/>
    <w:rsid w:val="00A5110F"/>
    <w:rsid w:val="00A516AF"/>
    <w:rsid w:val="00A553CD"/>
    <w:rsid w:val="00A55681"/>
    <w:rsid w:val="00A60A0B"/>
    <w:rsid w:val="00A62A7C"/>
    <w:rsid w:val="00A63945"/>
    <w:rsid w:val="00A67D1A"/>
    <w:rsid w:val="00A755B5"/>
    <w:rsid w:val="00A75A88"/>
    <w:rsid w:val="00A7626C"/>
    <w:rsid w:val="00A8097A"/>
    <w:rsid w:val="00A866F9"/>
    <w:rsid w:val="00A95829"/>
    <w:rsid w:val="00AA0144"/>
    <w:rsid w:val="00AA0A38"/>
    <w:rsid w:val="00AA1D8D"/>
    <w:rsid w:val="00AA573F"/>
    <w:rsid w:val="00AB07F5"/>
    <w:rsid w:val="00AB5821"/>
    <w:rsid w:val="00AB6E36"/>
    <w:rsid w:val="00AB75B4"/>
    <w:rsid w:val="00AB7D23"/>
    <w:rsid w:val="00AC1807"/>
    <w:rsid w:val="00AC1C71"/>
    <w:rsid w:val="00AC38B8"/>
    <w:rsid w:val="00AC6BF1"/>
    <w:rsid w:val="00AD1760"/>
    <w:rsid w:val="00AD1C46"/>
    <w:rsid w:val="00AD3082"/>
    <w:rsid w:val="00AD3148"/>
    <w:rsid w:val="00AD3ABC"/>
    <w:rsid w:val="00AD3CCB"/>
    <w:rsid w:val="00AD5FA7"/>
    <w:rsid w:val="00AE0487"/>
    <w:rsid w:val="00AE0CD4"/>
    <w:rsid w:val="00AE223A"/>
    <w:rsid w:val="00AE6FC0"/>
    <w:rsid w:val="00AF1CFA"/>
    <w:rsid w:val="00AF1E74"/>
    <w:rsid w:val="00AF22FA"/>
    <w:rsid w:val="00AF2F43"/>
    <w:rsid w:val="00AF3019"/>
    <w:rsid w:val="00AF316D"/>
    <w:rsid w:val="00AF5870"/>
    <w:rsid w:val="00B01508"/>
    <w:rsid w:val="00B0362F"/>
    <w:rsid w:val="00B04557"/>
    <w:rsid w:val="00B0603B"/>
    <w:rsid w:val="00B0713E"/>
    <w:rsid w:val="00B10238"/>
    <w:rsid w:val="00B107A5"/>
    <w:rsid w:val="00B10C1A"/>
    <w:rsid w:val="00B10E16"/>
    <w:rsid w:val="00B11F1B"/>
    <w:rsid w:val="00B15230"/>
    <w:rsid w:val="00B24FF0"/>
    <w:rsid w:val="00B269B2"/>
    <w:rsid w:val="00B309D5"/>
    <w:rsid w:val="00B33ADC"/>
    <w:rsid w:val="00B352D3"/>
    <w:rsid w:val="00B367ED"/>
    <w:rsid w:val="00B374D8"/>
    <w:rsid w:val="00B4130A"/>
    <w:rsid w:val="00B42465"/>
    <w:rsid w:val="00B47730"/>
    <w:rsid w:val="00B51F79"/>
    <w:rsid w:val="00B5385D"/>
    <w:rsid w:val="00B53B79"/>
    <w:rsid w:val="00B53C13"/>
    <w:rsid w:val="00B55CBF"/>
    <w:rsid w:val="00B61088"/>
    <w:rsid w:val="00B6543A"/>
    <w:rsid w:val="00B72406"/>
    <w:rsid w:val="00B74042"/>
    <w:rsid w:val="00B80DE7"/>
    <w:rsid w:val="00B82474"/>
    <w:rsid w:val="00B83C79"/>
    <w:rsid w:val="00B866D5"/>
    <w:rsid w:val="00B929C0"/>
    <w:rsid w:val="00B94E15"/>
    <w:rsid w:val="00B96CC1"/>
    <w:rsid w:val="00B96F48"/>
    <w:rsid w:val="00BA0EC9"/>
    <w:rsid w:val="00BA77FE"/>
    <w:rsid w:val="00BB02D5"/>
    <w:rsid w:val="00BB07FE"/>
    <w:rsid w:val="00BB159D"/>
    <w:rsid w:val="00BB1D31"/>
    <w:rsid w:val="00BB63AA"/>
    <w:rsid w:val="00BC1074"/>
    <w:rsid w:val="00BC1B65"/>
    <w:rsid w:val="00BC49F4"/>
    <w:rsid w:val="00BC523C"/>
    <w:rsid w:val="00BD161C"/>
    <w:rsid w:val="00BD1BE0"/>
    <w:rsid w:val="00BD2536"/>
    <w:rsid w:val="00BD6910"/>
    <w:rsid w:val="00BD6C55"/>
    <w:rsid w:val="00BD6F7A"/>
    <w:rsid w:val="00BD7AE9"/>
    <w:rsid w:val="00BE0652"/>
    <w:rsid w:val="00BE1A5D"/>
    <w:rsid w:val="00BF00A9"/>
    <w:rsid w:val="00BF2157"/>
    <w:rsid w:val="00BF3AED"/>
    <w:rsid w:val="00C07BDB"/>
    <w:rsid w:val="00C12CB2"/>
    <w:rsid w:val="00C12DF2"/>
    <w:rsid w:val="00C140DE"/>
    <w:rsid w:val="00C15CD0"/>
    <w:rsid w:val="00C27AB0"/>
    <w:rsid w:val="00C3276E"/>
    <w:rsid w:val="00C357A0"/>
    <w:rsid w:val="00C3696A"/>
    <w:rsid w:val="00C36F7C"/>
    <w:rsid w:val="00C373EF"/>
    <w:rsid w:val="00C37C2A"/>
    <w:rsid w:val="00C410B5"/>
    <w:rsid w:val="00C42CEE"/>
    <w:rsid w:val="00C42FF0"/>
    <w:rsid w:val="00C5263F"/>
    <w:rsid w:val="00C53978"/>
    <w:rsid w:val="00C57877"/>
    <w:rsid w:val="00C60E76"/>
    <w:rsid w:val="00C62340"/>
    <w:rsid w:val="00C66240"/>
    <w:rsid w:val="00C670CB"/>
    <w:rsid w:val="00C7053B"/>
    <w:rsid w:val="00C70BEF"/>
    <w:rsid w:val="00C727AF"/>
    <w:rsid w:val="00C73535"/>
    <w:rsid w:val="00C74144"/>
    <w:rsid w:val="00C76CD1"/>
    <w:rsid w:val="00C77D6A"/>
    <w:rsid w:val="00C80DE6"/>
    <w:rsid w:val="00C831D4"/>
    <w:rsid w:val="00C87993"/>
    <w:rsid w:val="00C94038"/>
    <w:rsid w:val="00C95FD6"/>
    <w:rsid w:val="00CA3599"/>
    <w:rsid w:val="00CA4F0B"/>
    <w:rsid w:val="00CA5D4B"/>
    <w:rsid w:val="00CB0664"/>
    <w:rsid w:val="00CB33F0"/>
    <w:rsid w:val="00CB3945"/>
    <w:rsid w:val="00CB65E0"/>
    <w:rsid w:val="00CC0730"/>
    <w:rsid w:val="00CC19B9"/>
    <w:rsid w:val="00CC274F"/>
    <w:rsid w:val="00CC34C0"/>
    <w:rsid w:val="00CC584A"/>
    <w:rsid w:val="00CC680B"/>
    <w:rsid w:val="00CC6874"/>
    <w:rsid w:val="00CC6A37"/>
    <w:rsid w:val="00CD1F10"/>
    <w:rsid w:val="00CD43CE"/>
    <w:rsid w:val="00CE1F29"/>
    <w:rsid w:val="00CE2128"/>
    <w:rsid w:val="00CE2E88"/>
    <w:rsid w:val="00CE66D9"/>
    <w:rsid w:val="00CE783B"/>
    <w:rsid w:val="00CF142F"/>
    <w:rsid w:val="00CF2205"/>
    <w:rsid w:val="00CF411E"/>
    <w:rsid w:val="00CF5586"/>
    <w:rsid w:val="00D008BA"/>
    <w:rsid w:val="00D00AD1"/>
    <w:rsid w:val="00D00D06"/>
    <w:rsid w:val="00D00E9C"/>
    <w:rsid w:val="00D04D36"/>
    <w:rsid w:val="00D04F10"/>
    <w:rsid w:val="00D05863"/>
    <w:rsid w:val="00D15319"/>
    <w:rsid w:val="00D1545E"/>
    <w:rsid w:val="00D15AFA"/>
    <w:rsid w:val="00D15C33"/>
    <w:rsid w:val="00D17AA4"/>
    <w:rsid w:val="00D240F2"/>
    <w:rsid w:val="00D251E2"/>
    <w:rsid w:val="00D30751"/>
    <w:rsid w:val="00D318AE"/>
    <w:rsid w:val="00D45D3E"/>
    <w:rsid w:val="00D467B9"/>
    <w:rsid w:val="00D51EEA"/>
    <w:rsid w:val="00D529D9"/>
    <w:rsid w:val="00D5371A"/>
    <w:rsid w:val="00D602D9"/>
    <w:rsid w:val="00D649F2"/>
    <w:rsid w:val="00D65ACC"/>
    <w:rsid w:val="00D7062B"/>
    <w:rsid w:val="00D7163D"/>
    <w:rsid w:val="00D776E8"/>
    <w:rsid w:val="00D80806"/>
    <w:rsid w:val="00D82EA8"/>
    <w:rsid w:val="00D86324"/>
    <w:rsid w:val="00D86EE8"/>
    <w:rsid w:val="00D9409F"/>
    <w:rsid w:val="00D95A21"/>
    <w:rsid w:val="00DA2366"/>
    <w:rsid w:val="00DA2C09"/>
    <w:rsid w:val="00DA74CB"/>
    <w:rsid w:val="00DA77C8"/>
    <w:rsid w:val="00DB0CC1"/>
    <w:rsid w:val="00DB2A1F"/>
    <w:rsid w:val="00DB4D43"/>
    <w:rsid w:val="00DB4F1E"/>
    <w:rsid w:val="00DC2DF9"/>
    <w:rsid w:val="00DC3CB1"/>
    <w:rsid w:val="00DC4C0A"/>
    <w:rsid w:val="00DC5B49"/>
    <w:rsid w:val="00DD0664"/>
    <w:rsid w:val="00DD16DE"/>
    <w:rsid w:val="00DD5F45"/>
    <w:rsid w:val="00DE0CEC"/>
    <w:rsid w:val="00DE3E88"/>
    <w:rsid w:val="00DE7376"/>
    <w:rsid w:val="00DF5DAA"/>
    <w:rsid w:val="00DF5DF0"/>
    <w:rsid w:val="00DF7264"/>
    <w:rsid w:val="00E05F80"/>
    <w:rsid w:val="00E07523"/>
    <w:rsid w:val="00E13BF5"/>
    <w:rsid w:val="00E14E71"/>
    <w:rsid w:val="00E16B11"/>
    <w:rsid w:val="00E16E4C"/>
    <w:rsid w:val="00E17153"/>
    <w:rsid w:val="00E20750"/>
    <w:rsid w:val="00E23C89"/>
    <w:rsid w:val="00E25557"/>
    <w:rsid w:val="00E27F58"/>
    <w:rsid w:val="00E30CCC"/>
    <w:rsid w:val="00E35EA4"/>
    <w:rsid w:val="00E36D56"/>
    <w:rsid w:val="00E407A8"/>
    <w:rsid w:val="00E408FF"/>
    <w:rsid w:val="00E41CE2"/>
    <w:rsid w:val="00E4317D"/>
    <w:rsid w:val="00E47301"/>
    <w:rsid w:val="00E53EC6"/>
    <w:rsid w:val="00E56808"/>
    <w:rsid w:val="00E571EE"/>
    <w:rsid w:val="00E57680"/>
    <w:rsid w:val="00E61AEA"/>
    <w:rsid w:val="00E63DFA"/>
    <w:rsid w:val="00E6430A"/>
    <w:rsid w:val="00E653C0"/>
    <w:rsid w:val="00E654F3"/>
    <w:rsid w:val="00E65BBC"/>
    <w:rsid w:val="00E660F4"/>
    <w:rsid w:val="00E67A2D"/>
    <w:rsid w:val="00E707E9"/>
    <w:rsid w:val="00E716D6"/>
    <w:rsid w:val="00E726EF"/>
    <w:rsid w:val="00E7299E"/>
    <w:rsid w:val="00E76E59"/>
    <w:rsid w:val="00E77C17"/>
    <w:rsid w:val="00E8329C"/>
    <w:rsid w:val="00E84277"/>
    <w:rsid w:val="00E9454D"/>
    <w:rsid w:val="00E951F5"/>
    <w:rsid w:val="00E96D84"/>
    <w:rsid w:val="00EA4DF1"/>
    <w:rsid w:val="00EA79D9"/>
    <w:rsid w:val="00EA7F66"/>
    <w:rsid w:val="00EB231F"/>
    <w:rsid w:val="00EB5303"/>
    <w:rsid w:val="00EB65FA"/>
    <w:rsid w:val="00EB665C"/>
    <w:rsid w:val="00EC5C73"/>
    <w:rsid w:val="00EC765C"/>
    <w:rsid w:val="00ED2030"/>
    <w:rsid w:val="00ED3BF8"/>
    <w:rsid w:val="00ED70AF"/>
    <w:rsid w:val="00EE2786"/>
    <w:rsid w:val="00EE38C0"/>
    <w:rsid w:val="00EF1ED8"/>
    <w:rsid w:val="00EF204F"/>
    <w:rsid w:val="00EF58CF"/>
    <w:rsid w:val="00F01574"/>
    <w:rsid w:val="00F02F13"/>
    <w:rsid w:val="00F04ED7"/>
    <w:rsid w:val="00F11BF8"/>
    <w:rsid w:val="00F12D92"/>
    <w:rsid w:val="00F1370F"/>
    <w:rsid w:val="00F2230F"/>
    <w:rsid w:val="00F24317"/>
    <w:rsid w:val="00F25465"/>
    <w:rsid w:val="00F25F79"/>
    <w:rsid w:val="00F3087D"/>
    <w:rsid w:val="00F31597"/>
    <w:rsid w:val="00F32449"/>
    <w:rsid w:val="00F34F09"/>
    <w:rsid w:val="00F35E66"/>
    <w:rsid w:val="00F40EFF"/>
    <w:rsid w:val="00F43925"/>
    <w:rsid w:val="00F44D3F"/>
    <w:rsid w:val="00F51365"/>
    <w:rsid w:val="00F53149"/>
    <w:rsid w:val="00F535D6"/>
    <w:rsid w:val="00F65E3E"/>
    <w:rsid w:val="00F67C1F"/>
    <w:rsid w:val="00F71833"/>
    <w:rsid w:val="00F7211B"/>
    <w:rsid w:val="00F721A9"/>
    <w:rsid w:val="00F7289E"/>
    <w:rsid w:val="00F72B57"/>
    <w:rsid w:val="00F7479D"/>
    <w:rsid w:val="00F77E6A"/>
    <w:rsid w:val="00F813FE"/>
    <w:rsid w:val="00F826AA"/>
    <w:rsid w:val="00F83B1D"/>
    <w:rsid w:val="00F84193"/>
    <w:rsid w:val="00F84A44"/>
    <w:rsid w:val="00F87291"/>
    <w:rsid w:val="00F87C86"/>
    <w:rsid w:val="00F9273E"/>
    <w:rsid w:val="00F93327"/>
    <w:rsid w:val="00F94F0A"/>
    <w:rsid w:val="00F96C4B"/>
    <w:rsid w:val="00FA29E4"/>
    <w:rsid w:val="00FA3F9A"/>
    <w:rsid w:val="00FA4221"/>
    <w:rsid w:val="00FA6D49"/>
    <w:rsid w:val="00FB3EF7"/>
    <w:rsid w:val="00FB48EF"/>
    <w:rsid w:val="00FB56FE"/>
    <w:rsid w:val="00FB6D70"/>
    <w:rsid w:val="00FB7267"/>
    <w:rsid w:val="00FC5671"/>
    <w:rsid w:val="00FC693F"/>
    <w:rsid w:val="00FD2D86"/>
    <w:rsid w:val="00FD6E59"/>
    <w:rsid w:val="00FD789F"/>
    <w:rsid w:val="00FE3DD6"/>
    <w:rsid w:val="00FE448A"/>
    <w:rsid w:val="00FE5196"/>
    <w:rsid w:val="00FE67A3"/>
    <w:rsid w:val="00FE6D66"/>
    <w:rsid w:val="00FE717C"/>
    <w:rsid w:val="00FF16F6"/>
    <w:rsid w:val="00FF1A08"/>
    <w:rsid w:val="00FF40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57394C"/>
  <w15:docId w15:val="{EF4B2375-FE59-964A-A29C-5C38514F9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F4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630889"/>
    <w:pPr>
      <w:spacing w:before="100" w:beforeAutospacing="1" w:after="100" w:afterAutospacing="1"/>
    </w:pPr>
  </w:style>
  <w:style w:type="paragraph" w:customStyle="1" w:styleId="isselectedend">
    <w:name w:val="isselectedend"/>
    <w:basedOn w:val="Normal"/>
    <w:rsid w:val="00792D5B"/>
    <w:pPr>
      <w:spacing w:before="100" w:beforeAutospacing="1" w:after="100" w:afterAutospacing="1"/>
    </w:pPr>
  </w:style>
  <w:style w:type="character" w:customStyle="1" w:styleId="highlights">
    <w:name w:val="highlights"/>
    <w:basedOn w:val="DefaultParagraphFont"/>
    <w:rsid w:val="00B51F79"/>
  </w:style>
  <w:style w:type="paragraph" w:customStyle="1" w:styleId="pdq2pgselectionanchorcontainer">
    <w:name w:val="pdq2pg_selectionanchorcontainer"/>
    <w:basedOn w:val="Normal"/>
    <w:rsid w:val="00227FD1"/>
    <w:pPr>
      <w:spacing w:before="100" w:beforeAutospacing="1" w:after="100" w:afterAutospacing="1"/>
    </w:pPr>
  </w:style>
  <w:style w:type="character" w:styleId="Hyperlink">
    <w:name w:val="Hyperlink"/>
    <w:basedOn w:val="DefaultParagraphFont"/>
    <w:uiPriority w:val="99"/>
    <w:unhideWhenUsed/>
    <w:rsid w:val="00B367ED"/>
    <w:rPr>
      <w:color w:val="0000FF"/>
      <w:u w:val="single"/>
    </w:rPr>
  </w:style>
  <w:style w:type="character" w:styleId="UnresolvedMention">
    <w:name w:val="Unresolved Mention"/>
    <w:basedOn w:val="DefaultParagraphFont"/>
    <w:uiPriority w:val="99"/>
    <w:semiHidden/>
    <w:unhideWhenUsed/>
    <w:rsid w:val="002D1738"/>
    <w:rPr>
      <w:color w:val="605E5C"/>
      <w:shd w:val="clear" w:color="auto" w:fill="E1DFDD"/>
    </w:rPr>
  </w:style>
  <w:style w:type="character" w:styleId="FollowedHyperlink">
    <w:name w:val="FollowedHyperlink"/>
    <w:basedOn w:val="DefaultParagraphFont"/>
    <w:uiPriority w:val="99"/>
    <w:semiHidden/>
    <w:unhideWhenUsed/>
    <w:rsid w:val="002D1738"/>
    <w:rPr>
      <w:color w:val="800080" w:themeColor="followedHyperlink"/>
      <w:u w:val="single"/>
    </w:rPr>
  </w:style>
  <w:style w:type="character" w:styleId="HTMLCode">
    <w:name w:val="HTML Code"/>
    <w:basedOn w:val="DefaultParagraphFont"/>
    <w:uiPriority w:val="99"/>
    <w:semiHidden/>
    <w:unhideWhenUsed/>
    <w:rsid w:val="00652EDC"/>
    <w:rPr>
      <w:rFonts w:ascii="Courier New" w:eastAsia="Times New Roman" w:hAnsi="Courier New" w:cs="Courier New"/>
      <w:sz w:val="20"/>
      <w:szCs w:val="20"/>
    </w:rPr>
  </w:style>
  <w:style w:type="paragraph" w:styleId="FootnoteText">
    <w:name w:val="footnote text"/>
    <w:basedOn w:val="Normal"/>
    <w:link w:val="FootnoteTextChar"/>
    <w:uiPriority w:val="99"/>
    <w:semiHidden/>
    <w:unhideWhenUsed/>
    <w:rsid w:val="00DB2A1F"/>
    <w:rPr>
      <w:sz w:val="20"/>
      <w:szCs w:val="20"/>
    </w:rPr>
  </w:style>
  <w:style w:type="character" w:customStyle="1" w:styleId="FootnoteTextChar">
    <w:name w:val="Footnote Text Char"/>
    <w:basedOn w:val="DefaultParagraphFont"/>
    <w:link w:val="FootnoteText"/>
    <w:uiPriority w:val="99"/>
    <w:semiHidden/>
    <w:rsid w:val="00DB2A1F"/>
    <w:rPr>
      <w:rFonts w:ascii="Arial" w:hAnsi="Arial" w:cs="Arial"/>
      <w:sz w:val="20"/>
      <w:szCs w:val="20"/>
    </w:rPr>
  </w:style>
  <w:style w:type="character" w:styleId="FootnoteReference">
    <w:name w:val="footnote reference"/>
    <w:basedOn w:val="DefaultParagraphFont"/>
    <w:uiPriority w:val="99"/>
    <w:semiHidden/>
    <w:unhideWhenUsed/>
    <w:rsid w:val="00DB2A1F"/>
    <w:rPr>
      <w:vertAlign w:val="superscript"/>
    </w:rPr>
  </w:style>
  <w:style w:type="character" w:styleId="PlaceholderText">
    <w:name w:val="Placeholder Text"/>
    <w:basedOn w:val="DefaultParagraphFont"/>
    <w:uiPriority w:val="99"/>
    <w:semiHidden/>
    <w:rsid w:val="00C76CD1"/>
    <w:rPr>
      <w:color w:val="808080"/>
    </w:rPr>
  </w:style>
  <w:style w:type="character" w:styleId="PageNumber">
    <w:name w:val="page number"/>
    <w:basedOn w:val="DefaultParagraphFont"/>
    <w:uiPriority w:val="99"/>
    <w:semiHidden/>
    <w:unhideWhenUsed/>
    <w:rsid w:val="00C76CD1"/>
  </w:style>
  <w:style w:type="paragraph" w:customStyle="1" w:styleId="font-claude-response-body">
    <w:name w:val="font-claude-response-body"/>
    <w:basedOn w:val="Normal"/>
    <w:rsid w:val="00331B0F"/>
    <w:pPr>
      <w:spacing w:before="100" w:beforeAutospacing="1" w:after="100" w:afterAutospacing="1"/>
    </w:pPr>
  </w:style>
  <w:style w:type="paragraph" w:customStyle="1" w:styleId="is-empty">
    <w:name w:val="is-empty"/>
    <w:basedOn w:val="Normal"/>
    <w:rsid w:val="0056164A"/>
    <w:pPr>
      <w:spacing w:before="100" w:beforeAutospacing="1" w:after="100" w:afterAutospacing="1"/>
    </w:pPr>
  </w:style>
  <w:style w:type="paragraph" w:styleId="z-TopofForm">
    <w:name w:val="HTML Top of Form"/>
    <w:basedOn w:val="Normal"/>
    <w:next w:val="Normal"/>
    <w:link w:val="z-TopofFormChar"/>
    <w:hidden/>
    <w:uiPriority w:val="99"/>
    <w:unhideWhenUsed/>
    <w:rsid w:val="00E707E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E707E9"/>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707E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707E9"/>
    <w:rPr>
      <w:rFonts w:ascii="Arial" w:eastAsia="Times New Roman" w:hAnsi="Arial" w:cs="Arial"/>
      <w:vanish/>
      <w:sz w:val="16"/>
      <w:szCs w:val="16"/>
    </w:rPr>
  </w:style>
  <w:style w:type="character" w:customStyle="1" w:styleId="apple-converted-space">
    <w:name w:val="apple-converted-space"/>
    <w:basedOn w:val="DefaultParagraphFont"/>
    <w:rsid w:val="00031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4673">
      <w:bodyDiv w:val="1"/>
      <w:marLeft w:val="0"/>
      <w:marRight w:val="0"/>
      <w:marTop w:val="0"/>
      <w:marBottom w:val="0"/>
      <w:divBdr>
        <w:top w:val="none" w:sz="0" w:space="0" w:color="auto"/>
        <w:left w:val="none" w:sz="0" w:space="0" w:color="auto"/>
        <w:bottom w:val="none" w:sz="0" w:space="0" w:color="auto"/>
        <w:right w:val="none" w:sz="0" w:space="0" w:color="auto"/>
      </w:divBdr>
      <w:divsChild>
        <w:div w:id="1516766660">
          <w:marLeft w:val="0"/>
          <w:marRight w:val="0"/>
          <w:marTop w:val="0"/>
          <w:marBottom w:val="0"/>
          <w:divBdr>
            <w:top w:val="none" w:sz="0" w:space="0" w:color="auto"/>
            <w:left w:val="none" w:sz="0" w:space="0" w:color="auto"/>
            <w:bottom w:val="none" w:sz="0" w:space="0" w:color="auto"/>
            <w:right w:val="none" w:sz="0" w:space="0" w:color="auto"/>
          </w:divBdr>
          <w:divsChild>
            <w:div w:id="1431465263">
              <w:marLeft w:val="0"/>
              <w:marRight w:val="0"/>
              <w:marTop w:val="0"/>
              <w:marBottom w:val="0"/>
              <w:divBdr>
                <w:top w:val="none" w:sz="0" w:space="0" w:color="auto"/>
                <w:left w:val="none" w:sz="0" w:space="0" w:color="auto"/>
                <w:bottom w:val="none" w:sz="0" w:space="0" w:color="auto"/>
                <w:right w:val="none" w:sz="0" w:space="0" w:color="auto"/>
              </w:divBdr>
              <w:divsChild>
                <w:div w:id="38172572">
                  <w:marLeft w:val="0"/>
                  <w:marRight w:val="0"/>
                  <w:marTop w:val="0"/>
                  <w:marBottom w:val="0"/>
                  <w:divBdr>
                    <w:top w:val="none" w:sz="0" w:space="0" w:color="auto"/>
                    <w:left w:val="none" w:sz="0" w:space="0" w:color="auto"/>
                    <w:bottom w:val="none" w:sz="0" w:space="0" w:color="auto"/>
                    <w:right w:val="none" w:sz="0" w:space="0" w:color="auto"/>
                  </w:divBdr>
                  <w:divsChild>
                    <w:div w:id="838228805">
                      <w:marLeft w:val="0"/>
                      <w:marRight w:val="0"/>
                      <w:marTop w:val="0"/>
                      <w:marBottom w:val="0"/>
                      <w:divBdr>
                        <w:top w:val="none" w:sz="0" w:space="0" w:color="auto"/>
                        <w:left w:val="none" w:sz="0" w:space="0" w:color="auto"/>
                        <w:bottom w:val="none" w:sz="0" w:space="0" w:color="auto"/>
                        <w:right w:val="none" w:sz="0" w:space="0" w:color="auto"/>
                      </w:divBdr>
                      <w:divsChild>
                        <w:div w:id="1077283535">
                          <w:marLeft w:val="0"/>
                          <w:marRight w:val="0"/>
                          <w:marTop w:val="0"/>
                          <w:marBottom w:val="0"/>
                          <w:divBdr>
                            <w:top w:val="none" w:sz="0" w:space="0" w:color="auto"/>
                            <w:left w:val="none" w:sz="0" w:space="0" w:color="auto"/>
                            <w:bottom w:val="none" w:sz="0" w:space="0" w:color="auto"/>
                            <w:right w:val="none" w:sz="0" w:space="0" w:color="auto"/>
                          </w:divBdr>
                          <w:divsChild>
                            <w:div w:id="1178613582">
                              <w:marLeft w:val="0"/>
                              <w:marRight w:val="0"/>
                              <w:marTop w:val="0"/>
                              <w:marBottom w:val="0"/>
                              <w:divBdr>
                                <w:top w:val="none" w:sz="0" w:space="0" w:color="auto"/>
                                <w:left w:val="none" w:sz="0" w:space="0" w:color="auto"/>
                                <w:bottom w:val="none" w:sz="0" w:space="0" w:color="auto"/>
                                <w:right w:val="none" w:sz="0" w:space="0" w:color="auto"/>
                              </w:divBdr>
                              <w:divsChild>
                                <w:div w:id="1999378185">
                                  <w:marLeft w:val="0"/>
                                  <w:marRight w:val="0"/>
                                  <w:marTop w:val="0"/>
                                  <w:marBottom w:val="0"/>
                                  <w:divBdr>
                                    <w:top w:val="none" w:sz="0" w:space="0" w:color="auto"/>
                                    <w:left w:val="none" w:sz="0" w:space="0" w:color="auto"/>
                                    <w:bottom w:val="none" w:sz="0" w:space="0" w:color="auto"/>
                                    <w:right w:val="none" w:sz="0" w:space="0" w:color="auto"/>
                                  </w:divBdr>
                                  <w:divsChild>
                                    <w:div w:id="894511450">
                                      <w:marLeft w:val="0"/>
                                      <w:marRight w:val="0"/>
                                      <w:marTop w:val="0"/>
                                      <w:marBottom w:val="0"/>
                                      <w:divBdr>
                                        <w:top w:val="none" w:sz="0" w:space="0" w:color="auto"/>
                                        <w:left w:val="none" w:sz="0" w:space="0" w:color="auto"/>
                                        <w:bottom w:val="none" w:sz="0" w:space="0" w:color="auto"/>
                                        <w:right w:val="none" w:sz="0" w:space="0" w:color="auto"/>
                                      </w:divBdr>
                                      <w:divsChild>
                                        <w:div w:id="149686507">
                                          <w:marLeft w:val="0"/>
                                          <w:marRight w:val="0"/>
                                          <w:marTop w:val="0"/>
                                          <w:marBottom w:val="0"/>
                                          <w:divBdr>
                                            <w:top w:val="none" w:sz="0" w:space="0" w:color="auto"/>
                                            <w:left w:val="none" w:sz="0" w:space="0" w:color="auto"/>
                                            <w:bottom w:val="none" w:sz="0" w:space="0" w:color="auto"/>
                                            <w:right w:val="none" w:sz="0" w:space="0" w:color="auto"/>
                                          </w:divBdr>
                                          <w:divsChild>
                                            <w:div w:id="34821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271314">
          <w:marLeft w:val="0"/>
          <w:marRight w:val="0"/>
          <w:marTop w:val="0"/>
          <w:marBottom w:val="0"/>
          <w:divBdr>
            <w:top w:val="none" w:sz="0" w:space="0" w:color="auto"/>
            <w:left w:val="none" w:sz="0" w:space="0" w:color="auto"/>
            <w:bottom w:val="none" w:sz="0" w:space="0" w:color="auto"/>
            <w:right w:val="none" w:sz="0" w:space="0" w:color="auto"/>
          </w:divBdr>
          <w:divsChild>
            <w:div w:id="324405650">
              <w:marLeft w:val="0"/>
              <w:marRight w:val="0"/>
              <w:marTop w:val="0"/>
              <w:marBottom w:val="0"/>
              <w:divBdr>
                <w:top w:val="none" w:sz="0" w:space="0" w:color="auto"/>
                <w:left w:val="none" w:sz="0" w:space="0" w:color="auto"/>
                <w:bottom w:val="none" w:sz="0" w:space="0" w:color="auto"/>
                <w:right w:val="none" w:sz="0" w:space="0" w:color="auto"/>
              </w:divBdr>
              <w:divsChild>
                <w:div w:id="432092768">
                  <w:marLeft w:val="0"/>
                  <w:marRight w:val="0"/>
                  <w:marTop w:val="0"/>
                  <w:marBottom w:val="0"/>
                  <w:divBdr>
                    <w:top w:val="none" w:sz="0" w:space="0" w:color="auto"/>
                    <w:left w:val="none" w:sz="0" w:space="0" w:color="auto"/>
                    <w:bottom w:val="none" w:sz="0" w:space="0" w:color="auto"/>
                    <w:right w:val="none" w:sz="0" w:space="0" w:color="auto"/>
                  </w:divBdr>
                  <w:divsChild>
                    <w:div w:id="1992558713">
                      <w:marLeft w:val="0"/>
                      <w:marRight w:val="0"/>
                      <w:marTop w:val="0"/>
                      <w:marBottom w:val="0"/>
                      <w:divBdr>
                        <w:top w:val="none" w:sz="0" w:space="0" w:color="auto"/>
                        <w:left w:val="none" w:sz="0" w:space="0" w:color="auto"/>
                        <w:bottom w:val="none" w:sz="0" w:space="0" w:color="auto"/>
                        <w:right w:val="none" w:sz="0" w:space="0" w:color="auto"/>
                      </w:divBdr>
                      <w:divsChild>
                        <w:div w:id="1007905265">
                          <w:marLeft w:val="0"/>
                          <w:marRight w:val="0"/>
                          <w:marTop w:val="0"/>
                          <w:marBottom w:val="0"/>
                          <w:divBdr>
                            <w:top w:val="none" w:sz="0" w:space="0" w:color="auto"/>
                            <w:left w:val="none" w:sz="0" w:space="0" w:color="auto"/>
                            <w:bottom w:val="none" w:sz="0" w:space="0" w:color="auto"/>
                            <w:right w:val="none" w:sz="0" w:space="0" w:color="auto"/>
                          </w:divBdr>
                          <w:divsChild>
                            <w:div w:id="1169634523">
                              <w:marLeft w:val="0"/>
                              <w:marRight w:val="0"/>
                              <w:marTop w:val="0"/>
                              <w:marBottom w:val="0"/>
                              <w:divBdr>
                                <w:top w:val="none" w:sz="0" w:space="0" w:color="auto"/>
                                <w:left w:val="none" w:sz="0" w:space="0" w:color="auto"/>
                                <w:bottom w:val="none" w:sz="0" w:space="0" w:color="auto"/>
                                <w:right w:val="none" w:sz="0" w:space="0" w:color="auto"/>
                              </w:divBdr>
                              <w:divsChild>
                                <w:div w:id="1288901288">
                                  <w:marLeft w:val="0"/>
                                  <w:marRight w:val="0"/>
                                  <w:marTop w:val="0"/>
                                  <w:marBottom w:val="0"/>
                                  <w:divBdr>
                                    <w:top w:val="none" w:sz="0" w:space="0" w:color="auto"/>
                                    <w:left w:val="none" w:sz="0" w:space="0" w:color="auto"/>
                                    <w:bottom w:val="none" w:sz="0" w:space="0" w:color="auto"/>
                                    <w:right w:val="none" w:sz="0" w:space="0" w:color="auto"/>
                                  </w:divBdr>
                                  <w:divsChild>
                                    <w:div w:id="66074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38434">
      <w:bodyDiv w:val="1"/>
      <w:marLeft w:val="0"/>
      <w:marRight w:val="0"/>
      <w:marTop w:val="0"/>
      <w:marBottom w:val="0"/>
      <w:divBdr>
        <w:top w:val="none" w:sz="0" w:space="0" w:color="auto"/>
        <w:left w:val="none" w:sz="0" w:space="0" w:color="auto"/>
        <w:bottom w:val="none" w:sz="0" w:space="0" w:color="auto"/>
        <w:right w:val="none" w:sz="0" w:space="0" w:color="auto"/>
      </w:divBdr>
      <w:divsChild>
        <w:div w:id="1099132292">
          <w:marLeft w:val="0"/>
          <w:marRight w:val="0"/>
          <w:marTop w:val="0"/>
          <w:marBottom w:val="0"/>
          <w:divBdr>
            <w:top w:val="none" w:sz="0" w:space="0" w:color="auto"/>
            <w:left w:val="none" w:sz="0" w:space="0" w:color="auto"/>
            <w:bottom w:val="none" w:sz="0" w:space="0" w:color="auto"/>
            <w:right w:val="none" w:sz="0" w:space="0" w:color="auto"/>
          </w:divBdr>
          <w:divsChild>
            <w:div w:id="1569918758">
              <w:marLeft w:val="0"/>
              <w:marRight w:val="0"/>
              <w:marTop w:val="0"/>
              <w:marBottom w:val="0"/>
              <w:divBdr>
                <w:top w:val="none" w:sz="0" w:space="0" w:color="auto"/>
                <w:left w:val="none" w:sz="0" w:space="0" w:color="auto"/>
                <w:bottom w:val="none" w:sz="0" w:space="0" w:color="auto"/>
                <w:right w:val="none" w:sz="0" w:space="0" w:color="auto"/>
              </w:divBdr>
              <w:divsChild>
                <w:div w:id="548804662">
                  <w:marLeft w:val="0"/>
                  <w:marRight w:val="0"/>
                  <w:marTop w:val="0"/>
                  <w:marBottom w:val="0"/>
                  <w:divBdr>
                    <w:top w:val="none" w:sz="0" w:space="0" w:color="auto"/>
                    <w:left w:val="none" w:sz="0" w:space="0" w:color="auto"/>
                    <w:bottom w:val="none" w:sz="0" w:space="0" w:color="auto"/>
                    <w:right w:val="none" w:sz="0" w:space="0" w:color="auto"/>
                  </w:divBdr>
                  <w:divsChild>
                    <w:div w:id="179420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59970">
      <w:bodyDiv w:val="1"/>
      <w:marLeft w:val="0"/>
      <w:marRight w:val="0"/>
      <w:marTop w:val="0"/>
      <w:marBottom w:val="0"/>
      <w:divBdr>
        <w:top w:val="none" w:sz="0" w:space="0" w:color="auto"/>
        <w:left w:val="none" w:sz="0" w:space="0" w:color="auto"/>
        <w:bottom w:val="none" w:sz="0" w:space="0" w:color="auto"/>
        <w:right w:val="none" w:sz="0" w:space="0" w:color="auto"/>
      </w:divBdr>
      <w:divsChild>
        <w:div w:id="1786996139">
          <w:marLeft w:val="0"/>
          <w:marRight w:val="0"/>
          <w:marTop w:val="0"/>
          <w:marBottom w:val="0"/>
          <w:divBdr>
            <w:top w:val="none" w:sz="0" w:space="0" w:color="auto"/>
            <w:left w:val="none" w:sz="0" w:space="0" w:color="auto"/>
            <w:bottom w:val="none" w:sz="0" w:space="0" w:color="auto"/>
            <w:right w:val="none" w:sz="0" w:space="0" w:color="auto"/>
          </w:divBdr>
          <w:divsChild>
            <w:div w:id="448934988">
              <w:marLeft w:val="0"/>
              <w:marRight w:val="0"/>
              <w:marTop w:val="0"/>
              <w:marBottom w:val="0"/>
              <w:divBdr>
                <w:top w:val="none" w:sz="0" w:space="0" w:color="auto"/>
                <w:left w:val="none" w:sz="0" w:space="0" w:color="auto"/>
                <w:bottom w:val="none" w:sz="0" w:space="0" w:color="auto"/>
                <w:right w:val="none" w:sz="0" w:space="0" w:color="auto"/>
              </w:divBdr>
              <w:divsChild>
                <w:div w:id="80054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93775">
      <w:bodyDiv w:val="1"/>
      <w:marLeft w:val="0"/>
      <w:marRight w:val="0"/>
      <w:marTop w:val="0"/>
      <w:marBottom w:val="0"/>
      <w:divBdr>
        <w:top w:val="none" w:sz="0" w:space="0" w:color="auto"/>
        <w:left w:val="none" w:sz="0" w:space="0" w:color="auto"/>
        <w:bottom w:val="none" w:sz="0" w:space="0" w:color="auto"/>
        <w:right w:val="none" w:sz="0" w:space="0" w:color="auto"/>
      </w:divBdr>
    </w:div>
    <w:div w:id="157770260">
      <w:bodyDiv w:val="1"/>
      <w:marLeft w:val="0"/>
      <w:marRight w:val="0"/>
      <w:marTop w:val="0"/>
      <w:marBottom w:val="0"/>
      <w:divBdr>
        <w:top w:val="none" w:sz="0" w:space="0" w:color="auto"/>
        <w:left w:val="none" w:sz="0" w:space="0" w:color="auto"/>
        <w:bottom w:val="none" w:sz="0" w:space="0" w:color="auto"/>
        <w:right w:val="none" w:sz="0" w:space="0" w:color="auto"/>
      </w:divBdr>
    </w:div>
    <w:div w:id="178352886">
      <w:bodyDiv w:val="1"/>
      <w:marLeft w:val="0"/>
      <w:marRight w:val="0"/>
      <w:marTop w:val="0"/>
      <w:marBottom w:val="0"/>
      <w:divBdr>
        <w:top w:val="none" w:sz="0" w:space="0" w:color="auto"/>
        <w:left w:val="none" w:sz="0" w:space="0" w:color="auto"/>
        <w:bottom w:val="none" w:sz="0" w:space="0" w:color="auto"/>
        <w:right w:val="none" w:sz="0" w:space="0" w:color="auto"/>
      </w:divBdr>
    </w:div>
    <w:div w:id="183323741">
      <w:bodyDiv w:val="1"/>
      <w:marLeft w:val="600"/>
      <w:marRight w:val="600"/>
      <w:marTop w:val="600"/>
      <w:marBottom w:val="600"/>
      <w:divBdr>
        <w:top w:val="none" w:sz="0" w:space="0" w:color="auto"/>
        <w:left w:val="none" w:sz="0" w:space="0" w:color="auto"/>
        <w:bottom w:val="none" w:sz="0" w:space="0" w:color="auto"/>
        <w:right w:val="none" w:sz="0" w:space="0" w:color="auto"/>
      </w:divBdr>
      <w:divsChild>
        <w:div w:id="290862144">
          <w:marLeft w:val="0"/>
          <w:marRight w:val="0"/>
          <w:marTop w:val="0"/>
          <w:marBottom w:val="0"/>
          <w:divBdr>
            <w:top w:val="none" w:sz="0" w:space="0" w:color="auto"/>
            <w:left w:val="none" w:sz="0" w:space="0" w:color="auto"/>
            <w:bottom w:val="none" w:sz="0" w:space="0" w:color="auto"/>
            <w:right w:val="none" w:sz="0" w:space="0" w:color="auto"/>
          </w:divBdr>
        </w:div>
      </w:divsChild>
    </w:div>
    <w:div w:id="184027040">
      <w:bodyDiv w:val="1"/>
      <w:marLeft w:val="0"/>
      <w:marRight w:val="0"/>
      <w:marTop w:val="0"/>
      <w:marBottom w:val="0"/>
      <w:divBdr>
        <w:top w:val="none" w:sz="0" w:space="0" w:color="auto"/>
        <w:left w:val="none" w:sz="0" w:space="0" w:color="auto"/>
        <w:bottom w:val="none" w:sz="0" w:space="0" w:color="auto"/>
        <w:right w:val="none" w:sz="0" w:space="0" w:color="auto"/>
      </w:divBdr>
    </w:div>
    <w:div w:id="248537784">
      <w:bodyDiv w:val="1"/>
      <w:marLeft w:val="0"/>
      <w:marRight w:val="0"/>
      <w:marTop w:val="0"/>
      <w:marBottom w:val="0"/>
      <w:divBdr>
        <w:top w:val="none" w:sz="0" w:space="0" w:color="auto"/>
        <w:left w:val="none" w:sz="0" w:space="0" w:color="auto"/>
        <w:bottom w:val="none" w:sz="0" w:space="0" w:color="auto"/>
        <w:right w:val="none" w:sz="0" w:space="0" w:color="auto"/>
      </w:divBdr>
      <w:divsChild>
        <w:div w:id="72641206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111801">
          <w:blockQuote w:val="1"/>
          <w:marLeft w:val="720"/>
          <w:marRight w:val="720"/>
          <w:marTop w:val="100"/>
          <w:marBottom w:val="100"/>
          <w:divBdr>
            <w:top w:val="none" w:sz="0" w:space="0" w:color="auto"/>
            <w:left w:val="none" w:sz="0" w:space="0" w:color="auto"/>
            <w:bottom w:val="none" w:sz="0" w:space="0" w:color="auto"/>
            <w:right w:val="none" w:sz="0" w:space="0" w:color="auto"/>
          </w:divBdr>
        </w:div>
        <w:div w:id="66420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399655">
      <w:bodyDiv w:val="1"/>
      <w:marLeft w:val="0"/>
      <w:marRight w:val="0"/>
      <w:marTop w:val="0"/>
      <w:marBottom w:val="0"/>
      <w:divBdr>
        <w:top w:val="none" w:sz="0" w:space="0" w:color="auto"/>
        <w:left w:val="none" w:sz="0" w:space="0" w:color="auto"/>
        <w:bottom w:val="none" w:sz="0" w:space="0" w:color="auto"/>
        <w:right w:val="none" w:sz="0" w:space="0" w:color="auto"/>
      </w:divBdr>
    </w:div>
    <w:div w:id="305165358">
      <w:bodyDiv w:val="1"/>
      <w:marLeft w:val="0"/>
      <w:marRight w:val="0"/>
      <w:marTop w:val="0"/>
      <w:marBottom w:val="0"/>
      <w:divBdr>
        <w:top w:val="none" w:sz="0" w:space="0" w:color="auto"/>
        <w:left w:val="none" w:sz="0" w:space="0" w:color="auto"/>
        <w:bottom w:val="none" w:sz="0" w:space="0" w:color="auto"/>
        <w:right w:val="none" w:sz="0" w:space="0" w:color="auto"/>
      </w:divBdr>
    </w:div>
    <w:div w:id="345906507">
      <w:bodyDiv w:val="1"/>
      <w:marLeft w:val="0"/>
      <w:marRight w:val="0"/>
      <w:marTop w:val="0"/>
      <w:marBottom w:val="0"/>
      <w:divBdr>
        <w:top w:val="none" w:sz="0" w:space="0" w:color="auto"/>
        <w:left w:val="none" w:sz="0" w:space="0" w:color="auto"/>
        <w:bottom w:val="none" w:sz="0" w:space="0" w:color="auto"/>
        <w:right w:val="none" w:sz="0" w:space="0" w:color="auto"/>
      </w:divBdr>
    </w:div>
    <w:div w:id="351149683">
      <w:bodyDiv w:val="1"/>
      <w:marLeft w:val="0"/>
      <w:marRight w:val="0"/>
      <w:marTop w:val="0"/>
      <w:marBottom w:val="0"/>
      <w:divBdr>
        <w:top w:val="none" w:sz="0" w:space="0" w:color="auto"/>
        <w:left w:val="none" w:sz="0" w:space="0" w:color="auto"/>
        <w:bottom w:val="none" w:sz="0" w:space="0" w:color="auto"/>
        <w:right w:val="none" w:sz="0" w:space="0" w:color="auto"/>
      </w:divBdr>
    </w:div>
    <w:div w:id="389888370">
      <w:bodyDiv w:val="1"/>
      <w:marLeft w:val="0"/>
      <w:marRight w:val="0"/>
      <w:marTop w:val="0"/>
      <w:marBottom w:val="0"/>
      <w:divBdr>
        <w:top w:val="none" w:sz="0" w:space="0" w:color="auto"/>
        <w:left w:val="none" w:sz="0" w:space="0" w:color="auto"/>
        <w:bottom w:val="none" w:sz="0" w:space="0" w:color="auto"/>
        <w:right w:val="none" w:sz="0" w:space="0" w:color="auto"/>
      </w:divBdr>
      <w:divsChild>
        <w:div w:id="1053699963">
          <w:marLeft w:val="0"/>
          <w:marRight w:val="0"/>
          <w:marTop w:val="0"/>
          <w:marBottom w:val="0"/>
          <w:divBdr>
            <w:top w:val="none" w:sz="0" w:space="0" w:color="auto"/>
            <w:left w:val="none" w:sz="0" w:space="0" w:color="auto"/>
            <w:bottom w:val="none" w:sz="0" w:space="0" w:color="auto"/>
            <w:right w:val="none" w:sz="0" w:space="0" w:color="auto"/>
          </w:divBdr>
          <w:divsChild>
            <w:div w:id="314573335">
              <w:marLeft w:val="0"/>
              <w:marRight w:val="0"/>
              <w:marTop w:val="0"/>
              <w:marBottom w:val="0"/>
              <w:divBdr>
                <w:top w:val="none" w:sz="0" w:space="0" w:color="auto"/>
                <w:left w:val="none" w:sz="0" w:space="0" w:color="auto"/>
                <w:bottom w:val="none" w:sz="0" w:space="0" w:color="auto"/>
                <w:right w:val="none" w:sz="0" w:space="0" w:color="auto"/>
              </w:divBdr>
              <w:divsChild>
                <w:div w:id="279579639">
                  <w:marLeft w:val="0"/>
                  <w:marRight w:val="0"/>
                  <w:marTop w:val="0"/>
                  <w:marBottom w:val="0"/>
                  <w:divBdr>
                    <w:top w:val="none" w:sz="0" w:space="0" w:color="auto"/>
                    <w:left w:val="none" w:sz="0" w:space="0" w:color="auto"/>
                    <w:bottom w:val="none" w:sz="0" w:space="0" w:color="auto"/>
                    <w:right w:val="none" w:sz="0" w:space="0" w:color="auto"/>
                  </w:divBdr>
                  <w:divsChild>
                    <w:div w:id="145903635">
                      <w:marLeft w:val="0"/>
                      <w:marRight w:val="0"/>
                      <w:marTop w:val="0"/>
                      <w:marBottom w:val="0"/>
                      <w:divBdr>
                        <w:top w:val="none" w:sz="0" w:space="0" w:color="auto"/>
                        <w:left w:val="none" w:sz="0" w:space="0" w:color="auto"/>
                        <w:bottom w:val="none" w:sz="0" w:space="0" w:color="auto"/>
                        <w:right w:val="none" w:sz="0" w:space="0" w:color="auto"/>
                      </w:divBdr>
                      <w:divsChild>
                        <w:div w:id="11881007">
                          <w:marLeft w:val="0"/>
                          <w:marRight w:val="0"/>
                          <w:marTop w:val="0"/>
                          <w:marBottom w:val="0"/>
                          <w:divBdr>
                            <w:top w:val="none" w:sz="0" w:space="0" w:color="auto"/>
                            <w:left w:val="none" w:sz="0" w:space="0" w:color="auto"/>
                            <w:bottom w:val="none" w:sz="0" w:space="0" w:color="auto"/>
                            <w:right w:val="none" w:sz="0" w:space="0" w:color="auto"/>
                          </w:divBdr>
                          <w:divsChild>
                            <w:div w:id="231308310">
                              <w:marLeft w:val="0"/>
                              <w:marRight w:val="0"/>
                              <w:marTop w:val="0"/>
                              <w:marBottom w:val="0"/>
                              <w:divBdr>
                                <w:top w:val="none" w:sz="0" w:space="0" w:color="auto"/>
                                <w:left w:val="none" w:sz="0" w:space="0" w:color="auto"/>
                                <w:bottom w:val="none" w:sz="0" w:space="0" w:color="auto"/>
                                <w:right w:val="none" w:sz="0" w:space="0" w:color="auto"/>
                              </w:divBdr>
                              <w:divsChild>
                                <w:div w:id="1374188963">
                                  <w:marLeft w:val="0"/>
                                  <w:marRight w:val="0"/>
                                  <w:marTop w:val="0"/>
                                  <w:marBottom w:val="0"/>
                                  <w:divBdr>
                                    <w:top w:val="none" w:sz="0" w:space="0" w:color="auto"/>
                                    <w:left w:val="none" w:sz="0" w:space="0" w:color="auto"/>
                                    <w:bottom w:val="none" w:sz="0" w:space="0" w:color="auto"/>
                                    <w:right w:val="none" w:sz="0" w:space="0" w:color="auto"/>
                                  </w:divBdr>
                                  <w:divsChild>
                                    <w:div w:id="1754425620">
                                      <w:marLeft w:val="0"/>
                                      <w:marRight w:val="0"/>
                                      <w:marTop w:val="0"/>
                                      <w:marBottom w:val="0"/>
                                      <w:divBdr>
                                        <w:top w:val="none" w:sz="0" w:space="0" w:color="auto"/>
                                        <w:left w:val="none" w:sz="0" w:space="0" w:color="auto"/>
                                        <w:bottom w:val="none" w:sz="0" w:space="0" w:color="auto"/>
                                        <w:right w:val="none" w:sz="0" w:space="0" w:color="auto"/>
                                      </w:divBdr>
                                      <w:divsChild>
                                        <w:div w:id="1561013961">
                                          <w:marLeft w:val="0"/>
                                          <w:marRight w:val="0"/>
                                          <w:marTop w:val="0"/>
                                          <w:marBottom w:val="0"/>
                                          <w:divBdr>
                                            <w:top w:val="none" w:sz="0" w:space="0" w:color="auto"/>
                                            <w:left w:val="none" w:sz="0" w:space="0" w:color="auto"/>
                                            <w:bottom w:val="none" w:sz="0" w:space="0" w:color="auto"/>
                                            <w:right w:val="none" w:sz="0" w:space="0" w:color="auto"/>
                                          </w:divBdr>
                                          <w:divsChild>
                                            <w:div w:id="62111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7714282">
          <w:marLeft w:val="0"/>
          <w:marRight w:val="0"/>
          <w:marTop w:val="0"/>
          <w:marBottom w:val="0"/>
          <w:divBdr>
            <w:top w:val="none" w:sz="0" w:space="0" w:color="auto"/>
            <w:left w:val="none" w:sz="0" w:space="0" w:color="auto"/>
            <w:bottom w:val="none" w:sz="0" w:space="0" w:color="auto"/>
            <w:right w:val="none" w:sz="0" w:space="0" w:color="auto"/>
          </w:divBdr>
          <w:divsChild>
            <w:div w:id="1179930687">
              <w:marLeft w:val="0"/>
              <w:marRight w:val="0"/>
              <w:marTop w:val="0"/>
              <w:marBottom w:val="0"/>
              <w:divBdr>
                <w:top w:val="none" w:sz="0" w:space="0" w:color="auto"/>
                <w:left w:val="none" w:sz="0" w:space="0" w:color="auto"/>
                <w:bottom w:val="none" w:sz="0" w:space="0" w:color="auto"/>
                <w:right w:val="none" w:sz="0" w:space="0" w:color="auto"/>
              </w:divBdr>
              <w:divsChild>
                <w:div w:id="1487624043">
                  <w:marLeft w:val="0"/>
                  <w:marRight w:val="0"/>
                  <w:marTop w:val="0"/>
                  <w:marBottom w:val="0"/>
                  <w:divBdr>
                    <w:top w:val="none" w:sz="0" w:space="0" w:color="auto"/>
                    <w:left w:val="none" w:sz="0" w:space="0" w:color="auto"/>
                    <w:bottom w:val="none" w:sz="0" w:space="0" w:color="auto"/>
                    <w:right w:val="none" w:sz="0" w:space="0" w:color="auto"/>
                  </w:divBdr>
                  <w:divsChild>
                    <w:div w:id="126123933">
                      <w:marLeft w:val="0"/>
                      <w:marRight w:val="0"/>
                      <w:marTop w:val="0"/>
                      <w:marBottom w:val="0"/>
                      <w:divBdr>
                        <w:top w:val="none" w:sz="0" w:space="0" w:color="auto"/>
                        <w:left w:val="none" w:sz="0" w:space="0" w:color="auto"/>
                        <w:bottom w:val="none" w:sz="0" w:space="0" w:color="auto"/>
                        <w:right w:val="none" w:sz="0" w:space="0" w:color="auto"/>
                      </w:divBdr>
                      <w:divsChild>
                        <w:div w:id="1216773669">
                          <w:marLeft w:val="0"/>
                          <w:marRight w:val="0"/>
                          <w:marTop w:val="0"/>
                          <w:marBottom w:val="0"/>
                          <w:divBdr>
                            <w:top w:val="none" w:sz="0" w:space="0" w:color="auto"/>
                            <w:left w:val="none" w:sz="0" w:space="0" w:color="auto"/>
                            <w:bottom w:val="none" w:sz="0" w:space="0" w:color="auto"/>
                            <w:right w:val="none" w:sz="0" w:space="0" w:color="auto"/>
                          </w:divBdr>
                          <w:divsChild>
                            <w:div w:id="596670191">
                              <w:marLeft w:val="0"/>
                              <w:marRight w:val="0"/>
                              <w:marTop w:val="0"/>
                              <w:marBottom w:val="0"/>
                              <w:divBdr>
                                <w:top w:val="none" w:sz="0" w:space="0" w:color="auto"/>
                                <w:left w:val="none" w:sz="0" w:space="0" w:color="auto"/>
                                <w:bottom w:val="none" w:sz="0" w:space="0" w:color="auto"/>
                                <w:right w:val="none" w:sz="0" w:space="0" w:color="auto"/>
                              </w:divBdr>
                              <w:divsChild>
                                <w:div w:id="1890024888">
                                  <w:marLeft w:val="0"/>
                                  <w:marRight w:val="0"/>
                                  <w:marTop w:val="0"/>
                                  <w:marBottom w:val="0"/>
                                  <w:divBdr>
                                    <w:top w:val="none" w:sz="0" w:space="0" w:color="auto"/>
                                    <w:left w:val="none" w:sz="0" w:space="0" w:color="auto"/>
                                    <w:bottom w:val="none" w:sz="0" w:space="0" w:color="auto"/>
                                    <w:right w:val="none" w:sz="0" w:space="0" w:color="auto"/>
                                  </w:divBdr>
                                  <w:divsChild>
                                    <w:div w:id="39408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2603084">
      <w:bodyDiv w:val="1"/>
      <w:marLeft w:val="0"/>
      <w:marRight w:val="0"/>
      <w:marTop w:val="0"/>
      <w:marBottom w:val="0"/>
      <w:divBdr>
        <w:top w:val="none" w:sz="0" w:space="0" w:color="auto"/>
        <w:left w:val="none" w:sz="0" w:space="0" w:color="auto"/>
        <w:bottom w:val="none" w:sz="0" w:space="0" w:color="auto"/>
        <w:right w:val="none" w:sz="0" w:space="0" w:color="auto"/>
      </w:divBdr>
    </w:div>
    <w:div w:id="512768681">
      <w:bodyDiv w:val="1"/>
      <w:marLeft w:val="0"/>
      <w:marRight w:val="0"/>
      <w:marTop w:val="0"/>
      <w:marBottom w:val="0"/>
      <w:divBdr>
        <w:top w:val="none" w:sz="0" w:space="0" w:color="auto"/>
        <w:left w:val="none" w:sz="0" w:space="0" w:color="auto"/>
        <w:bottom w:val="none" w:sz="0" w:space="0" w:color="auto"/>
        <w:right w:val="none" w:sz="0" w:space="0" w:color="auto"/>
      </w:divBdr>
    </w:div>
    <w:div w:id="520704278">
      <w:bodyDiv w:val="1"/>
      <w:marLeft w:val="0"/>
      <w:marRight w:val="0"/>
      <w:marTop w:val="0"/>
      <w:marBottom w:val="0"/>
      <w:divBdr>
        <w:top w:val="none" w:sz="0" w:space="0" w:color="auto"/>
        <w:left w:val="none" w:sz="0" w:space="0" w:color="auto"/>
        <w:bottom w:val="none" w:sz="0" w:space="0" w:color="auto"/>
        <w:right w:val="none" w:sz="0" w:space="0" w:color="auto"/>
      </w:divBdr>
      <w:divsChild>
        <w:div w:id="1558009833">
          <w:blockQuote w:val="1"/>
          <w:marLeft w:val="720"/>
          <w:marRight w:val="720"/>
          <w:marTop w:val="100"/>
          <w:marBottom w:val="100"/>
          <w:divBdr>
            <w:top w:val="none" w:sz="0" w:space="0" w:color="auto"/>
            <w:left w:val="none" w:sz="0" w:space="0" w:color="auto"/>
            <w:bottom w:val="none" w:sz="0" w:space="0" w:color="auto"/>
            <w:right w:val="none" w:sz="0" w:space="0" w:color="auto"/>
          </w:divBdr>
        </w:div>
        <w:div w:id="4250823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458777">
      <w:bodyDiv w:val="1"/>
      <w:marLeft w:val="0"/>
      <w:marRight w:val="0"/>
      <w:marTop w:val="0"/>
      <w:marBottom w:val="0"/>
      <w:divBdr>
        <w:top w:val="none" w:sz="0" w:space="0" w:color="auto"/>
        <w:left w:val="none" w:sz="0" w:space="0" w:color="auto"/>
        <w:bottom w:val="none" w:sz="0" w:space="0" w:color="auto"/>
        <w:right w:val="none" w:sz="0" w:space="0" w:color="auto"/>
      </w:divBdr>
    </w:div>
    <w:div w:id="590547045">
      <w:bodyDiv w:val="1"/>
      <w:marLeft w:val="0"/>
      <w:marRight w:val="0"/>
      <w:marTop w:val="0"/>
      <w:marBottom w:val="0"/>
      <w:divBdr>
        <w:top w:val="none" w:sz="0" w:space="0" w:color="auto"/>
        <w:left w:val="none" w:sz="0" w:space="0" w:color="auto"/>
        <w:bottom w:val="none" w:sz="0" w:space="0" w:color="auto"/>
        <w:right w:val="none" w:sz="0" w:space="0" w:color="auto"/>
      </w:divBdr>
    </w:div>
    <w:div w:id="601840961">
      <w:bodyDiv w:val="1"/>
      <w:marLeft w:val="0"/>
      <w:marRight w:val="0"/>
      <w:marTop w:val="0"/>
      <w:marBottom w:val="0"/>
      <w:divBdr>
        <w:top w:val="none" w:sz="0" w:space="0" w:color="auto"/>
        <w:left w:val="none" w:sz="0" w:space="0" w:color="auto"/>
        <w:bottom w:val="none" w:sz="0" w:space="0" w:color="auto"/>
        <w:right w:val="none" w:sz="0" w:space="0" w:color="auto"/>
      </w:divBdr>
    </w:div>
    <w:div w:id="616985516">
      <w:bodyDiv w:val="1"/>
      <w:marLeft w:val="0"/>
      <w:marRight w:val="0"/>
      <w:marTop w:val="0"/>
      <w:marBottom w:val="0"/>
      <w:divBdr>
        <w:top w:val="none" w:sz="0" w:space="0" w:color="auto"/>
        <w:left w:val="none" w:sz="0" w:space="0" w:color="auto"/>
        <w:bottom w:val="none" w:sz="0" w:space="0" w:color="auto"/>
        <w:right w:val="none" w:sz="0" w:space="0" w:color="auto"/>
      </w:divBdr>
    </w:div>
    <w:div w:id="651519170">
      <w:bodyDiv w:val="1"/>
      <w:marLeft w:val="0"/>
      <w:marRight w:val="0"/>
      <w:marTop w:val="0"/>
      <w:marBottom w:val="0"/>
      <w:divBdr>
        <w:top w:val="none" w:sz="0" w:space="0" w:color="auto"/>
        <w:left w:val="none" w:sz="0" w:space="0" w:color="auto"/>
        <w:bottom w:val="none" w:sz="0" w:space="0" w:color="auto"/>
        <w:right w:val="none" w:sz="0" w:space="0" w:color="auto"/>
      </w:divBdr>
    </w:div>
    <w:div w:id="699014494">
      <w:bodyDiv w:val="1"/>
      <w:marLeft w:val="0"/>
      <w:marRight w:val="0"/>
      <w:marTop w:val="0"/>
      <w:marBottom w:val="0"/>
      <w:divBdr>
        <w:top w:val="none" w:sz="0" w:space="0" w:color="auto"/>
        <w:left w:val="none" w:sz="0" w:space="0" w:color="auto"/>
        <w:bottom w:val="none" w:sz="0" w:space="0" w:color="auto"/>
        <w:right w:val="none" w:sz="0" w:space="0" w:color="auto"/>
      </w:divBdr>
    </w:div>
    <w:div w:id="705253580">
      <w:bodyDiv w:val="1"/>
      <w:marLeft w:val="0"/>
      <w:marRight w:val="0"/>
      <w:marTop w:val="0"/>
      <w:marBottom w:val="0"/>
      <w:divBdr>
        <w:top w:val="none" w:sz="0" w:space="0" w:color="auto"/>
        <w:left w:val="none" w:sz="0" w:space="0" w:color="auto"/>
        <w:bottom w:val="none" w:sz="0" w:space="0" w:color="auto"/>
        <w:right w:val="none" w:sz="0" w:space="0" w:color="auto"/>
      </w:divBdr>
    </w:div>
    <w:div w:id="749042202">
      <w:bodyDiv w:val="1"/>
      <w:marLeft w:val="0"/>
      <w:marRight w:val="0"/>
      <w:marTop w:val="0"/>
      <w:marBottom w:val="0"/>
      <w:divBdr>
        <w:top w:val="none" w:sz="0" w:space="0" w:color="auto"/>
        <w:left w:val="none" w:sz="0" w:space="0" w:color="auto"/>
        <w:bottom w:val="none" w:sz="0" w:space="0" w:color="auto"/>
        <w:right w:val="none" w:sz="0" w:space="0" w:color="auto"/>
      </w:divBdr>
    </w:div>
    <w:div w:id="764572613">
      <w:bodyDiv w:val="1"/>
      <w:marLeft w:val="0"/>
      <w:marRight w:val="0"/>
      <w:marTop w:val="0"/>
      <w:marBottom w:val="0"/>
      <w:divBdr>
        <w:top w:val="none" w:sz="0" w:space="0" w:color="auto"/>
        <w:left w:val="none" w:sz="0" w:space="0" w:color="auto"/>
        <w:bottom w:val="none" w:sz="0" w:space="0" w:color="auto"/>
        <w:right w:val="none" w:sz="0" w:space="0" w:color="auto"/>
      </w:divBdr>
    </w:div>
    <w:div w:id="768085255">
      <w:bodyDiv w:val="1"/>
      <w:marLeft w:val="0"/>
      <w:marRight w:val="0"/>
      <w:marTop w:val="0"/>
      <w:marBottom w:val="0"/>
      <w:divBdr>
        <w:top w:val="none" w:sz="0" w:space="0" w:color="auto"/>
        <w:left w:val="none" w:sz="0" w:space="0" w:color="auto"/>
        <w:bottom w:val="none" w:sz="0" w:space="0" w:color="auto"/>
        <w:right w:val="none" w:sz="0" w:space="0" w:color="auto"/>
      </w:divBdr>
      <w:divsChild>
        <w:div w:id="1076365113">
          <w:marLeft w:val="0"/>
          <w:marRight w:val="0"/>
          <w:marTop w:val="0"/>
          <w:marBottom w:val="0"/>
          <w:divBdr>
            <w:top w:val="none" w:sz="0" w:space="0" w:color="auto"/>
            <w:left w:val="none" w:sz="0" w:space="0" w:color="auto"/>
            <w:bottom w:val="none" w:sz="0" w:space="0" w:color="auto"/>
            <w:right w:val="none" w:sz="0" w:space="0" w:color="auto"/>
          </w:divBdr>
          <w:divsChild>
            <w:div w:id="1304778516">
              <w:marLeft w:val="0"/>
              <w:marRight w:val="0"/>
              <w:marTop w:val="0"/>
              <w:marBottom w:val="0"/>
              <w:divBdr>
                <w:top w:val="none" w:sz="0" w:space="0" w:color="auto"/>
                <w:left w:val="none" w:sz="0" w:space="0" w:color="auto"/>
                <w:bottom w:val="none" w:sz="0" w:space="0" w:color="auto"/>
                <w:right w:val="none" w:sz="0" w:space="0" w:color="auto"/>
              </w:divBdr>
              <w:divsChild>
                <w:div w:id="545872023">
                  <w:marLeft w:val="0"/>
                  <w:marRight w:val="0"/>
                  <w:marTop w:val="0"/>
                  <w:marBottom w:val="0"/>
                  <w:divBdr>
                    <w:top w:val="none" w:sz="0" w:space="0" w:color="auto"/>
                    <w:left w:val="none" w:sz="0" w:space="0" w:color="auto"/>
                    <w:bottom w:val="none" w:sz="0" w:space="0" w:color="auto"/>
                    <w:right w:val="none" w:sz="0" w:space="0" w:color="auto"/>
                  </w:divBdr>
                  <w:divsChild>
                    <w:div w:id="1108164163">
                      <w:marLeft w:val="0"/>
                      <w:marRight w:val="0"/>
                      <w:marTop w:val="0"/>
                      <w:marBottom w:val="0"/>
                      <w:divBdr>
                        <w:top w:val="none" w:sz="0" w:space="0" w:color="auto"/>
                        <w:left w:val="none" w:sz="0" w:space="0" w:color="auto"/>
                        <w:bottom w:val="none" w:sz="0" w:space="0" w:color="auto"/>
                        <w:right w:val="none" w:sz="0" w:space="0" w:color="auto"/>
                      </w:divBdr>
                      <w:divsChild>
                        <w:div w:id="63577655">
                          <w:marLeft w:val="0"/>
                          <w:marRight w:val="0"/>
                          <w:marTop w:val="0"/>
                          <w:marBottom w:val="0"/>
                          <w:divBdr>
                            <w:top w:val="none" w:sz="0" w:space="0" w:color="auto"/>
                            <w:left w:val="none" w:sz="0" w:space="0" w:color="auto"/>
                            <w:bottom w:val="none" w:sz="0" w:space="0" w:color="auto"/>
                            <w:right w:val="none" w:sz="0" w:space="0" w:color="auto"/>
                          </w:divBdr>
                          <w:divsChild>
                            <w:div w:id="205996213">
                              <w:marLeft w:val="0"/>
                              <w:marRight w:val="0"/>
                              <w:marTop w:val="0"/>
                              <w:marBottom w:val="0"/>
                              <w:divBdr>
                                <w:top w:val="none" w:sz="0" w:space="0" w:color="auto"/>
                                <w:left w:val="none" w:sz="0" w:space="0" w:color="auto"/>
                                <w:bottom w:val="none" w:sz="0" w:space="0" w:color="auto"/>
                                <w:right w:val="none" w:sz="0" w:space="0" w:color="auto"/>
                              </w:divBdr>
                              <w:divsChild>
                                <w:div w:id="113903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3689776">
      <w:bodyDiv w:val="1"/>
      <w:marLeft w:val="0"/>
      <w:marRight w:val="0"/>
      <w:marTop w:val="0"/>
      <w:marBottom w:val="0"/>
      <w:divBdr>
        <w:top w:val="none" w:sz="0" w:space="0" w:color="auto"/>
        <w:left w:val="none" w:sz="0" w:space="0" w:color="auto"/>
        <w:bottom w:val="none" w:sz="0" w:space="0" w:color="auto"/>
        <w:right w:val="none" w:sz="0" w:space="0" w:color="auto"/>
      </w:divBdr>
    </w:div>
    <w:div w:id="819342688">
      <w:bodyDiv w:val="1"/>
      <w:marLeft w:val="0"/>
      <w:marRight w:val="0"/>
      <w:marTop w:val="0"/>
      <w:marBottom w:val="0"/>
      <w:divBdr>
        <w:top w:val="none" w:sz="0" w:space="0" w:color="auto"/>
        <w:left w:val="none" w:sz="0" w:space="0" w:color="auto"/>
        <w:bottom w:val="none" w:sz="0" w:space="0" w:color="auto"/>
        <w:right w:val="none" w:sz="0" w:space="0" w:color="auto"/>
      </w:divBdr>
    </w:div>
    <w:div w:id="826628929">
      <w:bodyDiv w:val="1"/>
      <w:marLeft w:val="0"/>
      <w:marRight w:val="0"/>
      <w:marTop w:val="0"/>
      <w:marBottom w:val="0"/>
      <w:divBdr>
        <w:top w:val="none" w:sz="0" w:space="0" w:color="auto"/>
        <w:left w:val="none" w:sz="0" w:space="0" w:color="auto"/>
        <w:bottom w:val="none" w:sz="0" w:space="0" w:color="auto"/>
        <w:right w:val="none" w:sz="0" w:space="0" w:color="auto"/>
      </w:divBdr>
    </w:div>
    <w:div w:id="855272203">
      <w:bodyDiv w:val="1"/>
      <w:marLeft w:val="0"/>
      <w:marRight w:val="0"/>
      <w:marTop w:val="0"/>
      <w:marBottom w:val="0"/>
      <w:divBdr>
        <w:top w:val="none" w:sz="0" w:space="0" w:color="auto"/>
        <w:left w:val="none" w:sz="0" w:space="0" w:color="auto"/>
        <w:bottom w:val="none" w:sz="0" w:space="0" w:color="auto"/>
        <w:right w:val="none" w:sz="0" w:space="0" w:color="auto"/>
      </w:divBdr>
    </w:div>
    <w:div w:id="923761286">
      <w:bodyDiv w:val="1"/>
      <w:marLeft w:val="0"/>
      <w:marRight w:val="0"/>
      <w:marTop w:val="0"/>
      <w:marBottom w:val="0"/>
      <w:divBdr>
        <w:top w:val="none" w:sz="0" w:space="0" w:color="auto"/>
        <w:left w:val="none" w:sz="0" w:space="0" w:color="auto"/>
        <w:bottom w:val="none" w:sz="0" w:space="0" w:color="auto"/>
        <w:right w:val="none" w:sz="0" w:space="0" w:color="auto"/>
      </w:divBdr>
    </w:div>
    <w:div w:id="936405299">
      <w:bodyDiv w:val="1"/>
      <w:marLeft w:val="0"/>
      <w:marRight w:val="0"/>
      <w:marTop w:val="0"/>
      <w:marBottom w:val="0"/>
      <w:divBdr>
        <w:top w:val="none" w:sz="0" w:space="0" w:color="auto"/>
        <w:left w:val="none" w:sz="0" w:space="0" w:color="auto"/>
        <w:bottom w:val="none" w:sz="0" w:space="0" w:color="auto"/>
        <w:right w:val="none" w:sz="0" w:space="0" w:color="auto"/>
      </w:divBdr>
      <w:divsChild>
        <w:div w:id="257517890">
          <w:marLeft w:val="0"/>
          <w:marRight w:val="0"/>
          <w:marTop w:val="360"/>
          <w:marBottom w:val="180"/>
          <w:divBdr>
            <w:top w:val="none" w:sz="0" w:space="0" w:color="auto"/>
            <w:left w:val="none" w:sz="0" w:space="0" w:color="auto"/>
            <w:bottom w:val="none" w:sz="0" w:space="0" w:color="auto"/>
            <w:right w:val="none" w:sz="0" w:space="0" w:color="auto"/>
          </w:divBdr>
        </w:div>
        <w:div w:id="2030715868">
          <w:marLeft w:val="0"/>
          <w:marRight w:val="0"/>
          <w:marTop w:val="360"/>
          <w:marBottom w:val="180"/>
          <w:divBdr>
            <w:top w:val="none" w:sz="0" w:space="0" w:color="auto"/>
            <w:left w:val="none" w:sz="0" w:space="0" w:color="auto"/>
            <w:bottom w:val="none" w:sz="0" w:space="0" w:color="auto"/>
            <w:right w:val="none" w:sz="0" w:space="0" w:color="auto"/>
          </w:divBdr>
        </w:div>
        <w:div w:id="2141802399">
          <w:marLeft w:val="0"/>
          <w:marRight w:val="0"/>
          <w:marTop w:val="360"/>
          <w:marBottom w:val="180"/>
          <w:divBdr>
            <w:top w:val="none" w:sz="0" w:space="0" w:color="auto"/>
            <w:left w:val="none" w:sz="0" w:space="0" w:color="auto"/>
            <w:bottom w:val="none" w:sz="0" w:space="0" w:color="auto"/>
            <w:right w:val="none" w:sz="0" w:space="0" w:color="auto"/>
          </w:divBdr>
        </w:div>
      </w:divsChild>
    </w:div>
    <w:div w:id="942342675">
      <w:bodyDiv w:val="1"/>
      <w:marLeft w:val="0"/>
      <w:marRight w:val="0"/>
      <w:marTop w:val="0"/>
      <w:marBottom w:val="0"/>
      <w:divBdr>
        <w:top w:val="none" w:sz="0" w:space="0" w:color="auto"/>
        <w:left w:val="none" w:sz="0" w:space="0" w:color="auto"/>
        <w:bottom w:val="none" w:sz="0" w:space="0" w:color="auto"/>
        <w:right w:val="none" w:sz="0" w:space="0" w:color="auto"/>
      </w:divBdr>
    </w:div>
    <w:div w:id="942686897">
      <w:bodyDiv w:val="1"/>
      <w:marLeft w:val="0"/>
      <w:marRight w:val="0"/>
      <w:marTop w:val="0"/>
      <w:marBottom w:val="0"/>
      <w:divBdr>
        <w:top w:val="none" w:sz="0" w:space="0" w:color="auto"/>
        <w:left w:val="none" w:sz="0" w:space="0" w:color="auto"/>
        <w:bottom w:val="none" w:sz="0" w:space="0" w:color="auto"/>
        <w:right w:val="none" w:sz="0" w:space="0" w:color="auto"/>
      </w:divBdr>
      <w:divsChild>
        <w:div w:id="2060325605">
          <w:marLeft w:val="0"/>
          <w:marRight w:val="0"/>
          <w:marTop w:val="0"/>
          <w:marBottom w:val="0"/>
          <w:divBdr>
            <w:top w:val="none" w:sz="0" w:space="0" w:color="auto"/>
            <w:left w:val="none" w:sz="0" w:space="0" w:color="auto"/>
            <w:bottom w:val="none" w:sz="0" w:space="0" w:color="auto"/>
            <w:right w:val="none" w:sz="0" w:space="0" w:color="auto"/>
          </w:divBdr>
          <w:divsChild>
            <w:div w:id="571046377">
              <w:marLeft w:val="0"/>
              <w:marRight w:val="0"/>
              <w:marTop w:val="0"/>
              <w:marBottom w:val="0"/>
              <w:divBdr>
                <w:top w:val="none" w:sz="0" w:space="0" w:color="auto"/>
                <w:left w:val="none" w:sz="0" w:space="0" w:color="auto"/>
                <w:bottom w:val="none" w:sz="0" w:space="0" w:color="auto"/>
                <w:right w:val="none" w:sz="0" w:space="0" w:color="auto"/>
              </w:divBdr>
              <w:divsChild>
                <w:div w:id="688529528">
                  <w:marLeft w:val="0"/>
                  <w:marRight w:val="0"/>
                  <w:marTop w:val="0"/>
                  <w:marBottom w:val="0"/>
                  <w:divBdr>
                    <w:top w:val="none" w:sz="0" w:space="0" w:color="auto"/>
                    <w:left w:val="none" w:sz="0" w:space="0" w:color="auto"/>
                    <w:bottom w:val="none" w:sz="0" w:space="0" w:color="auto"/>
                    <w:right w:val="none" w:sz="0" w:space="0" w:color="auto"/>
                  </w:divBdr>
                  <w:divsChild>
                    <w:div w:id="1634094877">
                      <w:marLeft w:val="0"/>
                      <w:marRight w:val="0"/>
                      <w:marTop w:val="0"/>
                      <w:marBottom w:val="0"/>
                      <w:divBdr>
                        <w:top w:val="none" w:sz="0" w:space="0" w:color="auto"/>
                        <w:left w:val="none" w:sz="0" w:space="0" w:color="auto"/>
                        <w:bottom w:val="none" w:sz="0" w:space="0" w:color="auto"/>
                        <w:right w:val="none" w:sz="0" w:space="0" w:color="auto"/>
                      </w:divBdr>
                      <w:divsChild>
                        <w:div w:id="1679771952">
                          <w:marLeft w:val="0"/>
                          <w:marRight w:val="0"/>
                          <w:marTop w:val="0"/>
                          <w:marBottom w:val="0"/>
                          <w:divBdr>
                            <w:top w:val="none" w:sz="0" w:space="0" w:color="auto"/>
                            <w:left w:val="none" w:sz="0" w:space="0" w:color="auto"/>
                            <w:bottom w:val="none" w:sz="0" w:space="0" w:color="auto"/>
                            <w:right w:val="none" w:sz="0" w:space="0" w:color="auto"/>
                          </w:divBdr>
                          <w:divsChild>
                            <w:div w:id="1572888842">
                              <w:marLeft w:val="0"/>
                              <w:marRight w:val="0"/>
                              <w:marTop w:val="0"/>
                              <w:marBottom w:val="0"/>
                              <w:divBdr>
                                <w:top w:val="none" w:sz="0" w:space="0" w:color="auto"/>
                                <w:left w:val="none" w:sz="0" w:space="0" w:color="auto"/>
                                <w:bottom w:val="none" w:sz="0" w:space="0" w:color="auto"/>
                                <w:right w:val="none" w:sz="0" w:space="0" w:color="auto"/>
                              </w:divBdr>
                              <w:divsChild>
                                <w:div w:id="281228681">
                                  <w:marLeft w:val="0"/>
                                  <w:marRight w:val="0"/>
                                  <w:marTop w:val="0"/>
                                  <w:marBottom w:val="0"/>
                                  <w:divBdr>
                                    <w:top w:val="none" w:sz="0" w:space="0" w:color="auto"/>
                                    <w:left w:val="none" w:sz="0" w:space="0" w:color="auto"/>
                                    <w:bottom w:val="none" w:sz="0" w:space="0" w:color="auto"/>
                                    <w:right w:val="none" w:sz="0" w:space="0" w:color="auto"/>
                                  </w:divBdr>
                                  <w:divsChild>
                                    <w:div w:id="35012599">
                                      <w:marLeft w:val="0"/>
                                      <w:marRight w:val="0"/>
                                      <w:marTop w:val="0"/>
                                      <w:marBottom w:val="0"/>
                                      <w:divBdr>
                                        <w:top w:val="none" w:sz="0" w:space="0" w:color="auto"/>
                                        <w:left w:val="none" w:sz="0" w:space="0" w:color="auto"/>
                                        <w:bottom w:val="none" w:sz="0" w:space="0" w:color="auto"/>
                                        <w:right w:val="none" w:sz="0" w:space="0" w:color="auto"/>
                                      </w:divBdr>
                                      <w:divsChild>
                                        <w:div w:id="257256579">
                                          <w:marLeft w:val="0"/>
                                          <w:marRight w:val="0"/>
                                          <w:marTop w:val="0"/>
                                          <w:marBottom w:val="0"/>
                                          <w:divBdr>
                                            <w:top w:val="none" w:sz="0" w:space="0" w:color="auto"/>
                                            <w:left w:val="none" w:sz="0" w:space="0" w:color="auto"/>
                                            <w:bottom w:val="none" w:sz="0" w:space="0" w:color="auto"/>
                                            <w:right w:val="none" w:sz="0" w:space="0" w:color="auto"/>
                                          </w:divBdr>
                                          <w:divsChild>
                                            <w:div w:id="1763606060">
                                              <w:marLeft w:val="0"/>
                                              <w:marRight w:val="0"/>
                                              <w:marTop w:val="0"/>
                                              <w:marBottom w:val="0"/>
                                              <w:divBdr>
                                                <w:top w:val="none" w:sz="0" w:space="0" w:color="auto"/>
                                                <w:left w:val="none" w:sz="0" w:space="0" w:color="auto"/>
                                                <w:bottom w:val="none" w:sz="0" w:space="0" w:color="auto"/>
                                                <w:right w:val="none" w:sz="0" w:space="0" w:color="auto"/>
                                              </w:divBdr>
                                              <w:divsChild>
                                                <w:div w:id="506870120">
                                                  <w:marLeft w:val="0"/>
                                                  <w:marRight w:val="0"/>
                                                  <w:marTop w:val="0"/>
                                                  <w:marBottom w:val="0"/>
                                                  <w:divBdr>
                                                    <w:top w:val="none" w:sz="0" w:space="0" w:color="auto"/>
                                                    <w:left w:val="none" w:sz="0" w:space="0" w:color="auto"/>
                                                    <w:bottom w:val="none" w:sz="0" w:space="0" w:color="auto"/>
                                                    <w:right w:val="none" w:sz="0" w:space="0" w:color="auto"/>
                                                  </w:divBdr>
                                                  <w:divsChild>
                                                    <w:div w:id="52259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8881206">
          <w:marLeft w:val="0"/>
          <w:marRight w:val="0"/>
          <w:marTop w:val="0"/>
          <w:marBottom w:val="0"/>
          <w:divBdr>
            <w:top w:val="none" w:sz="0" w:space="0" w:color="auto"/>
            <w:left w:val="none" w:sz="0" w:space="0" w:color="auto"/>
            <w:bottom w:val="none" w:sz="0" w:space="0" w:color="auto"/>
            <w:right w:val="none" w:sz="0" w:space="0" w:color="auto"/>
          </w:divBdr>
          <w:divsChild>
            <w:div w:id="1696883728">
              <w:marLeft w:val="0"/>
              <w:marRight w:val="0"/>
              <w:marTop w:val="0"/>
              <w:marBottom w:val="0"/>
              <w:divBdr>
                <w:top w:val="none" w:sz="0" w:space="0" w:color="auto"/>
                <w:left w:val="none" w:sz="0" w:space="0" w:color="auto"/>
                <w:bottom w:val="none" w:sz="0" w:space="0" w:color="auto"/>
                <w:right w:val="none" w:sz="0" w:space="0" w:color="auto"/>
              </w:divBdr>
              <w:divsChild>
                <w:div w:id="1302880829">
                  <w:marLeft w:val="0"/>
                  <w:marRight w:val="0"/>
                  <w:marTop w:val="0"/>
                  <w:marBottom w:val="0"/>
                  <w:divBdr>
                    <w:top w:val="none" w:sz="0" w:space="0" w:color="auto"/>
                    <w:left w:val="none" w:sz="0" w:space="0" w:color="auto"/>
                    <w:bottom w:val="none" w:sz="0" w:space="0" w:color="auto"/>
                    <w:right w:val="none" w:sz="0" w:space="0" w:color="auto"/>
                  </w:divBdr>
                  <w:divsChild>
                    <w:div w:id="329993320">
                      <w:marLeft w:val="0"/>
                      <w:marRight w:val="0"/>
                      <w:marTop w:val="0"/>
                      <w:marBottom w:val="0"/>
                      <w:divBdr>
                        <w:top w:val="none" w:sz="0" w:space="0" w:color="auto"/>
                        <w:left w:val="none" w:sz="0" w:space="0" w:color="auto"/>
                        <w:bottom w:val="none" w:sz="0" w:space="0" w:color="auto"/>
                        <w:right w:val="none" w:sz="0" w:space="0" w:color="auto"/>
                      </w:divBdr>
                      <w:divsChild>
                        <w:div w:id="163668082">
                          <w:marLeft w:val="0"/>
                          <w:marRight w:val="0"/>
                          <w:marTop w:val="0"/>
                          <w:marBottom w:val="0"/>
                          <w:divBdr>
                            <w:top w:val="none" w:sz="0" w:space="0" w:color="auto"/>
                            <w:left w:val="none" w:sz="0" w:space="0" w:color="auto"/>
                            <w:bottom w:val="none" w:sz="0" w:space="0" w:color="auto"/>
                            <w:right w:val="none" w:sz="0" w:space="0" w:color="auto"/>
                          </w:divBdr>
                          <w:divsChild>
                            <w:div w:id="35202291">
                              <w:marLeft w:val="0"/>
                              <w:marRight w:val="0"/>
                              <w:marTop w:val="0"/>
                              <w:marBottom w:val="0"/>
                              <w:divBdr>
                                <w:top w:val="none" w:sz="0" w:space="0" w:color="auto"/>
                                <w:left w:val="none" w:sz="0" w:space="0" w:color="auto"/>
                                <w:bottom w:val="none" w:sz="0" w:space="0" w:color="auto"/>
                                <w:right w:val="none" w:sz="0" w:space="0" w:color="auto"/>
                              </w:divBdr>
                              <w:divsChild>
                                <w:div w:id="1949581500">
                                  <w:marLeft w:val="0"/>
                                  <w:marRight w:val="0"/>
                                  <w:marTop w:val="0"/>
                                  <w:marBottom w:val="0"/>
                                  <w:divBdr>
                                    <w:top w:val="none" w:sz="0" w:space="0" w:color="auto"/>
                                    <w:left w:val="none" w:sz="0" w:space="0" w:color="auto"/>
                                    <w:bottom w:val="none" w:sz="0" w:space="0" w:color="auto"/>
                                    <w:right w:val="none" w:sz="0" w:space="0" w:color="auto"/>
                                  </w:divBdr>
                                  <w:divsChild>
                                    <w:div w:id="188116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275919">
      <w:bodyDiv w:val="1"/>
      <w:marLeft w:val="0"/>
      <w:marRight w:val="0"/>
      <w:marTop w:val="0"/>
      <w:marBottom w:val="0"/>
      <w:divBdr>
        <w:top w:val="none" w:sz="0" w:space="0" w:color="auto"/>
        <w:left w:val="none" w:sz="0" w:space="0" w:color="auto"/>
        <w:bottom w:val="none" w:sz="0" w:space="0" w:color="auto"/>
        <w:right w:val="none" w:sz="0" w:space="0" w:color="auto"/>
      </w:divBdr>
    </w:div>
    <w:div w:id="950210675">
      <w:bodyDiv w:val="1"/>
      <w:marLeft w:val="0"/>
      <w:marRight w:val="0"/>
      <w:marTop w:val="0"/>
      <w:marBottom w:val="0"/>
      <w:divBdr>
        <w:top w:val="none" w:sz="0" w:space="0" w:color="auto"/>
        <w:left w:val="none" w:sz="0" w:space="0" w:color="auto"/>
        <w:bottom w:val="none" w:sz="0" w:space="0" w:color="auto"/>
        <w:right w:val="none" w:sz="0" w:space="0" w:color="auto"/>
      </w:divBdr>
    </w:div>
    <w:div w:id="962417624">
      <w:bodyDiv w:val="1"/>
      <w:marLeft w:val="0"/>
      <w:marRight w:val="0"/>
      <w:marTop w:val="0"/>
      <w:marBottom w:val="0"/>
      <w:divBdr>
        <w:top w:val="none" w:sz="0" w:space="0" w:color="auto"/>
        <w:left w:val="none" w:sz="0" w:space="0" w:color="auto"/>
        <w:bottom w:val="none" w:sz="0" w:space="0" w:color="auto"/>
        <w:right w:val="none" w:sz="0" w:space="0" w:color="auto"/>
      </w:divBdr>
    </w:div>
    <w:div w:id="1010988756">
      <w:bodyDiv w:val="1"/>
      <w:marLeft w:val="0"/>
      <w:marRight w:val="0"/>
      <w:marTop w:val="0"/>
      <w:marBottom w:val="0"/>
      <w:divBdr>
        <w:top w:val="none" w:sz="0" w:space="0" w:color="auto"/>
        <w:left w:val="none" w:sz="0" w:space="0" w:color="auto"/>
        <w:bottom w:val="none" w:sz="0" w:space="0" w:color="auto"/>
        <w:right w:val="none" w:sz="0" w:space="0" w:color="auto"/>
      </w:divBdr>
    </w:div>
    <w:div w:id="1098134571">
      <w:bodyDiv w:val="1"/>
      <w:marLeft w:val="0"/>
      <w:marRight w:val="0"/>
      <w:marTop w:val="0"/>
      <w:marBottom w:val="0"/>
      <w:divBdr>
        <w:top w:val="none" w:sz="0" w:space="0" w:color="auto"/>
        <w:left w:val="none" w:sz="0" w:space="0" w:color="auto"/>
        <w:bottom w:val="none" w:sz="0" w:space="0" w:color="auto"/>
        <w:right w:val="none" w:sz="0" w:space="0" w:color="auto"/>
      </w:divBdr>
    </w:div>
    <w:div w:id="1113668810">
      <w:bodyDiv w:val="1"/>
      <w:marLeft w:val="0"/>
      <w:marRight w:val="0"/>
      <w:marTop w:val="0"/>
      <w:marBottom w:val="0"/>
      <w:divBdr>
        <w:top w:val="none" w:sz="0" w:space="0" w:color="auto"/>
        <w:left w:val="none" w:sz="0" w:space="0" w:color="auto"/>
        <w:bottom w:val="none" w:sz="0" w:space="0" w:color="auto"/>
        <w:right w:val="none" w:sz="0" w:space="0" w:color="auto"/>
      </w:divBdr>
    </w:div>
    <w:div w:id="1158184793">
      <w:bodyDiv w:val="1"/>
      <w:marLeft w:val="0"/>
      <w:marRight w:val="0"/>
      <w:marTop w:val="0"/>
      <w:marBottom w:val="0"/>
      <w:divBdr>
        <w:top w:val="none" w:sz="0" w:space="0" w:color="auto"/>
        <w:left w:val="none" w:sz="0" w:space="0" w:color="auto"/>
        <w:bottom w:val="none" w:sz="0" w:space="0" w:color="auto"/>
        <w:right w:val="none" w:sz="0" w:space="0" w:color="auto"/>
      </w:divBdr>
      <w:divsChild>
        <w:div w:id="1160732390">
          <w:marLeft w:val="0"/>
          <w:marRight w:val="0"/>
          <w:marTop w:val="0"/>
          <w:marBottom w:val="0"/>
          <w:divBdr>
            <w:top w:val="none" w:sz="0" w:space="0" w:color="auto"/>
            <w:left w:val="none" w:sz="0" w:space="0" w:color="auto"/>
            <w:bottom w:val="none" w:sz="0" w:space="0" w:color="auto"/>
            <w:right w:val="none" w:sz="0" w:space="0" w:color="auto"/>
          </w:divBdr>
          <w:divsChild>
            <w:div w:id="1758673719">
              <w:marLeft w:val="0"/>
              <w:marRight w:val="0"/>
              <w:marTop w:val="0"/>
              <w:marBottom w:val="0"/>
              <w:divBdr>
                <w:top w:val="none" w:sz="0" w:space="0" w:color="auto"/>
                <w:left w:val="none" w:sz="0" w:space="0" w:color="auto"/>
                <w:bottom w:val="none" w:sz="0" w:space="0" w:color="auto"/>
                <w:right w:val="none" w:sz="0" w:space="0" w:color="auto"/>
              </w:divBdr>
              <w:divsChild>
                <w:div w:id="1925921148">
                  <w:marLeft w:val="0"/>
                  <w:marRight w:val="0"/>
                  <w:marTop w:val="0"/>
                  <w:marBottom w:val="0"/>
                  <w:divBdr>
                    <w:top w:val="none" w:sz="0" w:space="0" w:color="auto"/>
                    <w:left w:val="none" w:sz="0" w:space="0" w:color="auto"/>
                    <w:bottom w:val="none" w:sz="0" w:space="0" w:color="auto"/>
                    <w:right w:val="none" w:sz="0" w:space="0" w:color="auto"/>
                  </w:divBdr>
                  <w:divsChild>
                    <w:div w:id="477379734">
                      <w:marLeft w:val="0"/>
                      <w:marRight w:val="0"/>
                      <w:marTop w:val="0"/>
                      <w:marBottom w:val="0"/>
                      <w:divBdr>
                        <w:top w:val="none" w:sz="0" w:space="0" w:color="auto"/>
                        <w:left w:val="none" w:sz="0" w:space="0" w:color="auto"/>
                        <w:bottom w:val="none" w:sz="0" w:space="0" w:color="auto"/>
                        <w:right w:val="none" w:sz="0" w:space="0" w:color="auto"/>
                      </w:divBdr>
                      <w:divsChild>
                        <w:div w:id="701172527">
                          <w:marLeft w:val="0"/>
                          <w:marRight w:val="0"/>
                          <w:marTop w:val="0"/>
                          <w:marBottom w:val="0"/>
                          <w:divBdr>
                            <w:top w:val="none" w:sz="0" w:space="0" w:color="auto"/>
                            <w:left w:val="none" w:sz="0" w:space="0" w:color="auto"/>
                            <w:bottom w:val="none" w:sz="0" w:space="0" w:color="auto"/>
                            <w:right w:val="none" w:sz="0" w:space="0" w:color="auto"/>
                          </w:divBdr>
                          <w:divsChild>
                            <w:div w:id="34939130">
                              <w:marLeft w:val="0"/>
                              <w:marRight w:val="0"/>
                              <w:marTop w:val="0"/>
                              <w:marBottom w:val="0"/>
                              <w:divBdr>
                                <w:top w:val="none" w:sz="0" w:space="0" w:color="auto"/>
                                <w:left w:val="none" w:sz="0" w:space="0" w:color="auto"/>
                                <w:bottom w:val="none" w:sz="0" w:space="0" w:color="auto"/>
                                <w:right w:val="none" w:sz="0" w:space="0" w:color="auto"/>
                              </w:divBdr>
                              <w:divsChild>
                                <w:div w:id="707224950">
                                  <w:marLeft w:val="0"/>
                                  <w:marRight w:val="0"/>
                                  <w:marTop w:val="0"/>
                                  <w:marBottom w:val="0"/>
                                  <w:divBdr>
                                    <w:top w:val="none" w:sz="0" w:space="0" w:color="auto"/>
                                    <w:left w:val="none" w:sz="0" w:space="0" w:color="auto"/>
                                    <w:bottom w:val="none" w:sz="0" w:space="0" w:color="auto"/>
                                    <w:right w:val="none" w:sz="0" w:space="0" w:color="auto"/>
                                  </w:divBdr>
                                  <w:divsChild>
                                    <w:div w:id="19485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3975856">
      <w:bodyDiv w:val="1"/>
      <w:marLeft w:val="0"/>
      <w:marRight w:val="0"/>
      <w:marTop w:val="0"/>
      <w:marBottom w:val="0"/>
      <w:divBdr>
        <w:top w:val="none" w:sz="0" w:space="0" w:color="auto"/>
        <w:left w:val="none" w:sz="0" w:space="0" w:color="auto"/>
        <w:bottom w:val="none" w:sz="0" w:space="0" w:color="auto"/>
        <w:right w:val="none" w:sz="0" w:space="0" w:color="auto"/>
      </w:divBdr>
    </w:div>
    <w:div w:id="1192914705">
      <w:bodyDiv w:val="1"/>
      <w:marLeft w:val="0"/>
      <w:marRight w:val="0"/>
      <w:marTop w:val="0"/>
      <w:marBottom w:val="0"/>
      <w:divBdr>
        <w:top w:val="none" w:sz="0" w:space="0" w:color="auto"/>
        <w:left w:val="none" w:sz="0" w:space="0" w:color="auto"/>
        <w:bottom w:val="none" w:sz="0" w:space="0" w:color="auto"/>
        <w:right w:val="none" w:sz="0" w:space="0" w:color="auto"/>
      </w:divBdr>
    </w:div>
    <w:div w:id="1250193715">
      <w:bodyDiv w:val="1"/>
      <w:marLeft w:val="0"/>
      <w:marRight w:val="0"/>
      <w:marTop w:val="0"/>
      <w:marBottom w:val="0"/>
      <w:divBdr>
        <w:top w:val="none" w:sz="0" w:space="0" w:color="auto"/>
        <w:left w:val="none" w:sz="0" w:space="0" w:color="auto"/>
        <w:bottom w:val="none" w:sz="0" w:space="0" w:color="auto"/>
        <w:right w:val="none" w:sz="0" w:space="0" w:color="auto"/>
      </w:divBdr>
    </w:div>
    <w:div w:id="1269311694">
      <w:bodyDiv w:val="1"/>
      <w:marLeft w:val="0"/>
      <w:marRight w:val="0"/>
      <w:marTop w:val="0"/>
      <w:marBottom w:val="0"/>
      <w:divBdr>
        <w:top w:val="none" w:sz="0" w:space="0" w:color="auto"/>
        <w:left w:val="none" w:sz="0" w:space="0" w:color="auto"/>
        <w:bottom w:val="none" w:sz="0" w:space="0" w:color="auto"/>
        <w:right w:val="none" w:sz="0" w:space="0" w:color="auto"/>
      </w:divBdr>
    </w:div>
    <w:div w:id="1285696606">
      <w:bodyDiv w:val="1"/>
      <w:marLeft w:val="0"/>
      <w:marRight w:val="0"/>
      <w:marTop w:val="0"/>
      <w:marBottom w:val="0"/>
      <w:divBdr>
        <w:top w:val="none" w:sz="0" w:space="0" w:color="auto"/>
        <w:left w:val="none" w:sz="0" w:space="0" w:color="auto"/>
        <w:bottom w:val="none" w:sz="0" w:space="0" w:color="auto"/>
        <w:right w:val="none" w:sz="0" w:space="0" w:color="auto"/>
      </w:divBdr>
    </w:div>
    <w:div w:id="1289122592">
      <w:bodyDiv w:val="1"/>
      <w:marLeft w:val="0"/>
      <w:marRight w:val="0"/>
      <w:marTop w:val="0"/>
      <w:marBottom w:val="0"/>
      <w:divBdr>
        <w:top w:val="none" w:sz="0" w:space="0" w:color="auto"/>
        <w:left w:val="none" w:sz="0" w:space="0" w:color="auto"/>
        <w:bottom w:val="none" w:sz="0" w:space="0" w:color="auto"/>
        <w:right w:val="none" w:sz="0" w:space="0" w:color="auto"/>
      </w:divBdr>
    </w:div>
    <w:div w:id="1294365729">
      <w:bodyDiv w:val="1"/>
      <w:marLeft w:val="0"/>
      <w:marRight w:val="0"/>
      <w:marTop w:val="0"/>
      <w:marBottom w:val="0"/>
      <w:divBdr>
        <w:top w:val="none" w:sz="0" w:space="0" w:color="auto"/>
        <w:left w:val="none" w:sz="0" w:space="0" w:color="auto"/>
        <w:bottom w:val="none" w:sz="0" w:space="0" w:color="auto"/>
        <w:right w:val="none" w:sz="0" w:space="0" w:color="auto"/>
      </w:divBdr>
    </w:div>
    <w:div w:id="1329165570">
      <w:bodyDiv w:val="1"/>
      <w:marLeft w:val="0"/>
      <w:marRight w:val="0"/>
      <w:marTop w:val="0"/>
      <w:marBottom w:val="0"/>
      <w:divBdr>
        <w:top w:val="none" w:sz="0" w:space="0" w:color="auto"/>
        <w:left w:val="none" w:sz="0" w:space="0" w:color="auto"/>
        <w:bottom w:val="none" w:sz="0" w:space="0" w:color="auto"/>
        <w:right w:val="none" w:sz="0" w:space="0" w:color="auto"/>
      </w:divBdr>
    </w:div>
    <w:div w:id="1331256489">
      <w:bodyDiv w:val="1"/>
      <w:marLeft w:val="0"/>
      <w:marRight w:val="0"/>
      <w:marTop w:val="0"/>
      <w:marBottom w:val="0"/>
      <w:divBdr>
        <w:top w:val="none" w:sz="0" w:space="0" w:color="auto"/>
        <w:left w:val="none" w:sz="0" w:space="0" w:color="auto"/>
        <w:bottom w:val="none" w:sz="0" w:space="0" w:color="auto"/>
        <w:right w:val="none" w:sz="0" w:space="0" w:color="auto"/>
      </w:divBdr>
    </w:div>
    <w:div w:id="1337030581">
      <w:bodyDiv w:val="1"/>
      <w:marLeft w:val="0"/>
      <w:marRight w:val="0"/>
      <w:marTop w:val="0"/>
      <w:marBottom w:val="0"/>
      <w:divBdr>
        <w:top w:val="none" w:sz="0" w:space="0" w:color="auto"/>
        <w:left w:val="none" w:sz="0" w:space="0" w:color="auto"/>
        <w:bottom w:val="none" w:sz="0" w:space="0" w:color="auto"/>
        <w:right w:val="none" w:sz="0" w:space="0" w:color="auto"/>
      </w:divBdr>
      <w:divsChild>
        <w:div w:id="695274656">
          <w:marLeft w:val="0"/>
          <w:marRight w:val="0"/>
          <w:marTop w:val="0"/>
          <w:marBottom w:val="0"/>
          <w:divBdr>
            <w:top w:val="none" w:sz="0" w:space="0" w:color="auto"/>
            <w:left w:val="none" w:sz="0" w:space="0" w:color="auto"/>
            <w:bottom w:val="none" w:sz="0" w:space="0" w:color="auto"/>
            <w:right w:val="none" w:sz="0" w:space="0" w:color="auto"/>
          </w:divBdr>
          <w:divsChild>
            <w:div w:id="1664235808">
              <w:marLeft w:val="0"/>
              <w:marRight w:val="0"/>
              <w:marTop w:val="0"/>
              <w:marBottom w:val="0"/>
              <w:divBdr>
                <w:top w:val="none" w:sz="0" w:space="0" w:color="auto"/>
                <w:left w:val="none" w:sz="0" w:space="0" w:color="auto"/>
                <w:bottom w:val="none" w:sz="0" w:space="0" w:color="auto"/>
                <w:right w:val="none" w:sz="0" w:space="0" w:color="auto"/>
              </w:divBdr>
              <w:divsChild>
                <w:div w:id="61028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2825">
      <w:bodyDiv w:val="1"/>
      <w:marLeft w:val="0"/>
      <w:marRight w:val="0"/>
      <w:marTop w:val="0"/>
      <w:marBottom w:val="0"/>
      <w:divBdr>
        <w:top w:val="none" w:sz="0" w:space="0" w:color="auto"/>
        <w:left w:val="none" w:sz="0" w:space="0" w:color="auto"/>
        <w:bottom w:val="none" w:sz="0" w:space="0" w:color="auto"/>
        <w:right w:val="none" w:sz="0" w:space="0" w:color="auto"/>
      </w:divBdr>
    </w:div>
    <w:div w:id="1363556178">
      <w:bodyDiv w:val="1"/>
      <w:marLeft w:val="0"/>
      <w:marRight w:val="0"/>
      <w:marTop w:val="0"/>
      <w:marBottom w:val="0"/>
      <w:divBdr>
        <w:top w:val="none" w:sz="0" w:space="0" w:color="auto"/>
        <w:left w:val="none" w:sz="0" w:space="0" w:color="auto"/>
        <w:bottom w:val="none" w:sz="0" w:space="0" w:color="auto"/>
        <w:right w:val="none" w:sz="0" w:space="0" w:color="auto"/>
      </w:divBdr>
    </w:div>
    <w:div w:id="1375151960">
      <w:bodyDiv w:val="1"/>
      <w:marLeft w:val="0"/>
      <w:marRight w:val="0"/>
      <w:marTop w:val="0"/>
      <w:marBottom w:val="0"/>
      <w:divBdr>
        <w:top w:val="none" w:sz="0" w:space="0" w:color="auto"/>
        <w:left w:val="none" w:sz="0" w:space="0" w:color="auto"/>
        <w:bottom w:val="none" w:sz="0" w:space="0" w:color="auto"/>
        <w:right w:val="none" w:sz="0" w:space="0" w:color="auto"/>
      </w:divBdr>
    </w:div>
    <w:div w:id="1383749423">
      <w:bodyDiv w:val="1"/>
      <w:marLeft w:val="0"/>
      <w:marRight w:val="0"/>
      <w:marTop w:val="0"/>
      <w:marBottom w:val="0"/>
      <w:divBdr>
        <w:top w:val="none" w:sz="0" w:space="0" w:color="auto"/>
        <w:left w:val="none" w:sz="0" w:space="0" w:color="auto"/>
        <w:bottom w:val="none" w:sz="0" w:space="0" w:color="auto"/>
        <w:right w:val="none" w:sz="0" w:space="0" w:color="auto"/>
      </w:divBdr>
    </w:div>
    <w:div w:id="1435395722">
      <w:bodyDiv w:val="1"/>
      <w:marLeft w:val="0"/>
      <w:marRight w:val="0"/>
      <w:marTop w:val="0"/>
      <w:marBottom w:val="0"/>
      <w:divBdr>
        <w:top w:val="none" w:sz="0" w:space="0" w:color="auto"/>
        <w:left w:val="none" w:sz="0" w:space="0" w:color="auto"/>
        <w:bottom w:val="none" w:sz="0" w:space="0" w:color="auto"/>
        <w:right w:val="none" w:sz="0" w:space="0" w:color="auto"/>
      </w:divBdr>
    </w:div>
    <w:div w:id="1436439241">
      <w:bodyDiv w:val="1"/>
      <w:marLeft w:val="0"/>
      <w:marRight w:val="0"/>
      <w:marTop w:val="0"/>
      <w:marBottom w:val="0"/>
      <w:divBdr>
        <w:top w:val="none" w:sz="0" w:space="0" w:color="auto"/>
        <w:left w:val="none" w:sz="0" w:space="0" w:color="auto"/>
        <w:bottom w:val="none" w:sz="0" w:space="0" w:color="auto"/>
        <w:right w:val="none" w:sz="0" w:space="0" w:color="auto"/>
      </w:divBdr>
    </w:div>
    <w:div w:id="1465387642">
      <w:bodyDiv w:val="1"/>
      <w:marLeft w:val="0"/>
      <w:marRight w:val="0"/>
      <w:marTop w:val="0"/>
      <w:marBottom w:val="0"/>
      <w:divBdr>
        <w:top w:val="none" w:sz="0" w:space="0" w:color="auto"/>
        <w:left w:val="none" w:sz="0" w:space="0" w:color="auto"/>
        <w:bottom w:val="none" w:sz="0" w:space="0" w:color="auto"/>
        <w:right w:val="none" w:sz="0" w:space="0" w:color="auto"/>
      </w:divBdr>
    </w:div>
    <w:div w:id="1512258495">
      <w:bodyDiv w:val="1"/>
      <w:marLeft w:val="0"/>
      <w:marRight w:val="0"/>
      <w:marTop w:val="0"/>
      <w:marBottom w:val="0"/>
      <w:divBdr>
        <w:top w:val="none" w:sz="0" w:space="0" w:color="auto"/>
        <w:left w:val="none" w:sz="0" w:space="0" w:color="auto"/>
        <w:bottom w:val="none" w:sz="0" w:space="0" w:color="auto"/>
        <w:right w:val="none" w:sz="0" w:space="0" w:color="auto"/>
      </w:divBdr>
    </w:div>
    <w:div w:id="1522821798">
      <w:bodyDiv w:val="1"/>
      <w:marLeft w:val="0"/>
      <w:marRight w:val="0"/>
      <w:marTop w:val="0"/>
      <w:marBottom w:val="0"/>
      <w:divBdr>
        <w:top w:val="none" w:sz="0" w:space="0" w:color="auto"/>
        <w:left w:val="none" w:sz="0" w:space="0" w:color="auto"/>
        <w:bottom w:val="none" w:sz="0" w:space="0" w:color="auto"/>
        <w:right w:val="none" w:sz="0" w:space="0" w:color="auto"/>
      </w:divBdr>
    </w:div>
    <w:div w:id="1567834508">
      <w:bodyDiv w:val="1"/>
      <w:marLeft w:val="0"/>
      <w:marRight w:val="0"/>
      <w:marTop w:val="0"/>
      <w:marBottom w:val="0"/>
      <w:divBdr>
        <w:top w:val="none" w:sz="0" w:space="0" w:color="auto"/>
        <w:left w:val="none" w:sz="0" w:space="0" w:color="auto"/>
        <w:bottom w:val="none" w:sz="0" w:space="0" w:color="auto"/>
        <w:right w:val="none" w:sz="0" w:space="0" w:color="auto"/>
      </w:divBdr>
    </w:div>
    <w:div w:id="1612979335">
      <w:bodyDiv w:val="1"/>
      <w:marLeft w:val="0"/>
      <w:marRight w:val="0"/>
      <w:marTop w:val="0"/>
      <w:marBottom w:val="0"/>
      <w:divBdr>
        <w:top w:val="none" w:sz="0" w:space="0" w:color="auto"/>
        <w:left w:val="none" w:sz="0" w:space="0" w:color="auto"/>
        <w:bottom w:val="none" w:sz="0" w:space="0" w:color="auto"/>
        <w:right w:val="none" w:sz="0" w:space="0" w:color="auto"/>
      </w:divBdr>
    </w:div>
    <w:div w:id="1618638519">
      <w:bodyDiv w:val="1"/>
      <w:marLeft w:val="0"/>
      <w:marRight w:val="0"/>
      <w:marTop w:val="0"/>
      <w:marBottom w:val="0"/>
      <w:divBdr>
        <w:top w:val="none" w:sz="0" w:space="0" w:color="auto"/>
        <w:left w:val="none" w:sz="0" w:space="0" w:color="auto"/>
        <w:bottom w:val="none" w:sz="0" w:space="0" w:color="auto"/>
        <w:right w:val="none" w:sz="0" w:space="0" w:color="auto"/>
      </w:divBdr>
      <w:divsChild>
        <w:div w:id="1900432227">
          <w:marLeft w:val="0"/>
          <w:marRight w:val="0"/>
          <w:marTop w:val="0"/>
          <w:marBottom w:val="0"/>
          <w:divBdr>
            <w:top w:val="none" w:sz="0" w:space="0" w:color="auto"/>
            <w:left w:val="none" w:sz="0" w:space="0" w:color="auto"/>
            <w:bottom w:val="none" w:sz="0" w:space="0" w:color="auto"/>
            <w:right w:val="none" w:sz="0" w:space="0" w:color="auto"/>
          </w:divBdr>
          <w:divsChild>
            <w:div w:id="1090588175">
              <w:marLeft w:val="0"/>
              <w:marRight w:val="0"/>
              <w:marTop w:val="0"/>
              <w:marBottom w:val="0"/>
              <w:divBdr>
                <w:top w:val="none" w:sz="0" w:space="0" w:color="auto"/>
                <w:left w:val="none" w:sz="0" w:space="0" w:color="auto"/>
                <w:bottom w:val="none" w:sz="0" w:space="0" w:color="auto"/>
                <w:right w:val="none" w:sz="0" w:space="0" w:color="auto"/>
              </w:divBdr>
              <w:divsChild>
                <w:div w:id="699084928">
                  <w:marLeft w:val="0"/>
                  <w:marRight w:val="0"/>
                  <w:marTop w:val="0"/>
                  <w:marBottom w:val="0"/>
                  <w:divBdr>
                    <w:top w:val="none" w:sz="0" w:space="0" w:color="auto"/>
                    <w:left w:val="none" w:sz="0" w:space="0" w:color="auto"/>
                    <w:bottom w:val="none" w:sz="0" w:space="0" w:color="auto"/>
                    <w:right w:val="none" w:sz="0" w:space="0" w:color="auto"/>
                  </w:divBdr>
                  <w:divsChild>
                    <w:div w:id="1683777708">
                      <w:marLeft w:val="0"/>
                      <w:marRight w:val="0"/>
                      <w:marTop w:val="0"/>
                      <w:marBottom w:val="0"/>
                      <w:divBdr>
                        <w:top w:val="none" w:sz="0" w:space="0" w:color="auto"/>
                        <w:left w:val="none" w:sz="0" w:space="0" w:color="auto"/>
                        <w:bottom w:val="none" w:sz="0" w:space="0" w:color="auto"/>
                        <w:right w:val="none" w:sz="0" w:space="0" w:color="auto"/>
                      </w:divBdr>
                      <w:divsChild>
                        <w:div w:id="1208831177">
                          <w:marLeft w:val="0"/>
                          <w:marRight w:val="0"/>
                          <w:marTop w:val="0"/>
                          <w:marBottom w:val="0"/>
                          <w:divBdr>
                            <w:top w:val="none" w:sz="0" w:space="0" w:color="auto"/>
                            <w:left w:val="none" w:sz="0" w:space="0" w:color="auto"/>
                            <w:bottom w:val="none" w:sz="0" w:space="0" w:color="auto"/>
                            <w:right w:val="none" w:sz="0" w:space="0" w:color="auto"/>
                          </w:divBdr>
                          <w:divsChild>
                            <w:div w:id="964969308">
                              <w:marLeft w:val="0"/>
                              <w:marRight w:val="0"/>
                              <w:marTop w:val="0"/>
                              <w:marBottom w:val="0"/>
                              <w:divBdr>
                                <w:top w:val="none" w:sz="0" w:space="0" w:color="auto"/>
                                <w:left w:val="none" w:sz="0" w:space="0" w:color="auto"/>
                                <w:bottom w:val="none" w:sz="0" w:space="0" w:color="auto"/>
                                <w:right w:val="none" w:sz="0" w:space="0" w:color="auto"/>
                              </w:divBdr>
                              <w:divsChild>
                                <w:div w:id="2086683394">
                                  <w:marLeft w:val="0"/>
                                  <w:marRight w:val="0"/>
                                  <w:marTop w:val="0"/>
                                  <w:marBottom w:val="0"/>
                                  <w:divBdr>
                                    <w:top w:val="none" w:sz="0" w:space="0" w:color="auto"/>
                                    <w:left w:val="none" w:sz="0" w:space="0" w:color="auto"/>
                                    <w:bottom w:val="none" w:sz="0" w:space="0" w:color="auto"/>
                                    <w:right w:val="none" w:sz="0" w:space="0" w:color="auto"/>
                                  </w:divBdr>
                                  <w:divsChild>
                                    <w:div w:id="446899623">
                                      <w:marLeft w:val="0"/>
                                      <w:marRight w:val="0"/>
                                      <w:marTop w:val="0"/>
                                      <w:marBottom w:val="0"/>
                                      <w:divBdr>
                                        <w:top w:val="none" w:sz="0" w:space="0" w:color="auto"/>
                                        <w:left w:val="none" w:sz="0" w:space="0" w:color="auto"/>
                                        <w:bottom w:val="none" w:sz="0" w:space="0" w:color="auto"/>
                                        <w:right w:val="none" w:sz="0" w:space="0" w:color="auto"/>
                                      </w:divBdr>
                                      <w:divsChild>
                                        <w:div w:id="1324889649">
                                          <w:marLeft w:val="0"/>
                                          <w:marRight w:val="0"/>
                                          <w:marTop w:val="0"/>
                                          <w:marBottom w:val="0"/>
                                          <w:divBdr>
                                            <w:top w:val="none" w:sz="0" w:space="0" w:color="auto"/>
                                            <w:left w:val="none" w:sz="0" w:space="0" w:color="auto"/>
                                            <w:bottom w:val="none" w:sz="0" w:space="0" w:color="auto"/>
                                            <w:right w:val="none" w:sz="0" w:space="0" w:color="auto"/>
                                          </w:divBdr>
                                          <w:divsChild>
                                            <w:div w:id="30077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8102622">
          <w:marLeft w:val="0"/>
          <w:marRight w:val="0"/>
          <w:marTop w:val="0"/>
          <w:marBottom w:val="0"/>
          <w:divBdr>
            <w:top w:val="none" w:sz="0" w:space="0" w:color="auto"/>
            <w:left w:val="none" w:sz="0" w:space="0" w:color="auto"/>
            <w:bottom w:val="none" w:sz="0" w:space="0" w:color="auto"/>
            <w:right w:val="none" w:sz="0" w:space="0" w:color="auto"/>
          </w:divBdr>
          <w:divsChild>
            <w:div w:id="1807820409">
              <w:marLeft w:val="0"/>
              <w:marRight w:val="0"/>
              <w:marTop w:val="0"/>
              <w:marBottom w:val="0"/>
              <w:divBdr>
                <w:top w:val="none" w:sz="0" w:space="0" w:color="auto"/>
                <w:left w:val="none" w:sz="0" w:space="0" w:color="auto"/>
                <w:bottom w:val="none" w:sz="0" w:space="0" w:color="auto"/>
                <w:right w:val="none" w:sz="0" w:space="0" w:color="auto"/>
              </w:divBdr>
              <w:divsChild>
                <w:div w:id="34700052">
                  <w:marLeft w:val="0"/>
                  <w:marRight w:val="0"/>
                  <w:marTop w:val="0"/>
                  <w:marBottom w:val="0"/>
                  <w:divBdr>
                    <w:top w:val="none" w:sz="0" w:space="0" w:color="auto"/>
                    <w:left w:val="none" w:sz="0" w:space="0" w:color="auto"/>
                    <w:bottom w:val="none" w:sz="0" w:space="0" w:color="auto"/>
                    <w:right w:val="none" w:sz="0" w:space="0" w:color="auto"/>
                  </w:divBdr>
                  <w:divsChild>
                    <w:div w:id="390806228">
                      <w:marLeft w:val="0"/>
                      <w:marRight w:val="0"/>
                      <w:marTop w:val="0"/>
                      <w:marBottom w:val="0"/>
                      <w:divBdr>
                        <w:top w:val="none" w:sz="0" w:space="0" w:color="auto"/>
                        <w:left w:val="none" w:sz="0" w:space="0" w:color="auto"/>
                        <w:bottom w:val="none" w:sz="0" w:space="0" w:color="auto"/>
                        <w:right w:val="none" w:sz="0" w:space="0" w:color="auto"/>
                      </w:divBdr>
                      <w:divsChild>
                        <w:div w:id="394671175">
                          <w:marLeft w:val="0"/>
                          <w:marRight w:val="0"/>
                          <w:marTop w:val="0"/>
                          <w:marBottom w:val="0"/>
                          <w:divBdr>
                            <w:top w:val="none" w:sz="0" w:space="0" w:color="auto"/>
                            <w:left w:val="none" w:sz="0" w:space="0" w:color="auto"/>
                            <w:bottom w:val="none" w:sz="0" w:space="0" w:color="auto"/>
                            <w:right w:val="none" w:sz="0" w:space="0" w:color="auto"/>
                          </w:divBdr>
                          <w:divsChild>
                            <w:div w:id="3435705">
                              <w:marLeft w:val="0"/>
                              <w:marRight w:val="0"/>
                              <w:marTop w:val="0"/>
                              <w:marBottom w:val="0"/>
                              <w:divBdr>
                                <w:top w:val="none" w:sz="0" w:space="0" w:color="auto"/>
                                <w:left w:val="none" w:sz="0" w:space="0" w:color="auto"/>
                                <w:bottom w:val="none" w:sz="0" w:space="0" w:color="auto"/>
                                <w:right w:val="none" w:sz="0" w:space="0" w:color="auto"/>
                              </w:divBdr>
                              <w:divsChild>
                                <w:div w:id="413817278">
                                  <w:marLeft w:val="0"/>
                                  <w:marRight w:val="0"/>
                                  <w:marTop w:val="0"/>
                                  <w:marBottom w:val="0"/>
                                  <w:divBdr>
                                    <w:top w:val="none" w:sz="0" w:space="0" w:color="auto"/>
                                    <w:left w:val="none" w:sz="0" w:space="0" w:color="auto"/>
                                    <w:bottom w:val="none" w:sz="0" w:space="0" w:color="auto"/>
                                    <w:right w:val="none" w:sz="0" w:space="0" w:color="auto"/>
                                  </w:divBdr>
                                  <w:divsChild>
                                    <w:div w:id="58696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643545">
      <w:bodyDiv w:val="1"/>
      <w:marLeft w:val="0"/>
      <w:marRight w:val="0"/>
      <w:marTop w:val="0"/>
      <w:marBottom w:val="0"/>
      <w:divBdr>
        <w:top w:val="none" w:sz="0" w:space="0" w:color="auto"/>
        <w:left w:val="none" w:sz="0" w:space="0" w:color="auto"/>
        <w:bottom w:val="none" w:sz="0" w:space="0" w:color="auto"/>
        <w:right w:val="none" w:sz="0" w:space="0" w:color="auto"/>
      </w:divBdr>
    </w:div>
    <w:div w:id="1651399599">
      <w:bodyDiv w:val="1"/>
      <w:marLeft w:val="0"/>
      <w:marRight w:val="0"/>
      <w:marTop w:val="0"/>
      <w:marBottom w:val="0"/>
      <w:divBdr>
        <w:top w:val="none" w:sz="0" w:space="0" w:color="auto"/>
        <w:left w:val="none" w:sz="0" w:space="0" w:color="auto"/>
        <w:bottom w:val="none" w:sz="0" w:space="0" w:color="auto"/>
        <w:right w:val="none" w:sz="0" w:space="0" w:color="auto"/>
      </w:divBdr>
    </w:div>
    <w:div w:id="1656373725">
      <w:bodyDiv w:val="1"/>
      <w:marLeft w:val="0"/>
      <w:marRight w:val="0"/>
      <w:marTop w:val="0"/>
      <w:marBottom w:val="0"/>
      <w:divBdr>
        <w:top w:val="none" w:sz="0" w:space="0" w:color="auto"/>
        <w:left w:val="none" w:sz="0" w:space="0" w:color="auto"/>
        <w:bottom w:val="none" w:sz="0" w:space="0" w:color="auto"/>
        <w:right w:val="none" w:sz="0" w:space="0" w:color="auto"/>
      </w:divBdr>
    </w:div>
    <w:div w:id="1678771362">
      <w:bodyDiv w:val="1"/>
      <w:marLeft w:val="0"/>
      <w:marRight w:val="0"/>
      <w:marTop w:val="0"/>
      <w:marBottom w:val="0"/>
      <w:divBdr>
        <w:top w:val="none" w:sz="0" w:space="0" w:color="auto"/>
        <w:left w:val="none" w:sz="0" w:space="0" w:color="auto"/>
        <w:bottom w:val="none" w:sz="0" w:space="0" w:color="auto"/>
        <w:right w:val="none" w:sz="0" w:space="0" w:color="auto"/>
      </w:divBdr>
    </w:div>
    <w:div w:id="1695421104">
      <w:bodyDiv w:val="1"/>
      <w:marLeft w:val="0"/>
      <w:marRight w:val="0"/>
      <w:marTop w:val="0"/>
      <w:marBottom w:val="0"/>
      <w:divBdr>
        <w:top w:val="none" w:sz="0" w:space="0" w:color="auto"/>
        <w:left w:val="none" w:sz="0" w:space="0" w:color="auto"/>
        <w:bottom w:val="none" w:sz="0" w:space="0" w:color="auto"/>
        <w:right w:val="none" w:sz="0" w:space="0" w:color="auto"/>
      </w:divBdr>
    </w:div>
    <w:div w:id="1714159934">
      <w:bodyDiv w:val="1"/>
      <w:marLeft w:val="0"/>
      <w:marRight w:val="0"/>
      <w:marTop w:val="0"/>
      <w:marBottom w:val="0"/>
      <w:divBdr>
        <w:top w:val="none" w:sz="0" w:space="0" w:color="auto"/>
        <w:left w:val="none" w:sz="0" w:space="0" w:color="auto"/>
        <w:bottom w:val="none" w:sz="0" w:space="0" w:color="auto"/>
        <w:right w:val="none" w:sz="0" w:space="0" w:color="auto"/>
      </w:divBdr>
    </w:div>
    <w:div w:id="1736858093">
      <w:bodyDiv w:val="1"/>
      <w:marLeft w:val="0"/>
      <w:marRight w:val="0"/>
      <w:marTop w:val="0"/>
      <w:marBottom w:val="0"/>
      <w:divBdr>
        <w:top w:val="none" w:sz="0" w:space="0" w:color="auto"/>
        <w:left w:val="none" w:sz="0" w:space="0" w:color="auto"/>
        <w:bottom w:val="none" w:sz="0" w:space="0" w:color="auto"/>
        <w:right w:val="none" w:sz="0" w:space="0" w:color="auto"/>
      </w:divBdr>
    </w:div>
    <w:div w:id="1770615069">
      <w:bodyDiv w:val="1"/>
      <w:marLeft w:val="0"/>
      <w:marRight w:val="0"/>
      <w:marTop w:val="0"/>
      <w:marBottom w:val="0"/>
      <w:divBdr>
        <w:top w:val="none" w:sz="0" w:space="0" w:color="auto"/>
        <w:left w:val="none" w:sz="0" w:space="0" w:color="auto"/>
        <w:bottom w:val="none" w:sz="0" w:space="0" w:color="auto"/>
        <w:right w:val="none" w:sz="0" w:space="0" w:color="auto"/>
      </w:divBdr>
    </w:div>
    <w:div w:id="1812284164">
      <w:bodyDiv w:val="1"/>
      <w:marLeft w:val="0"/>
      <w:marRight w:val="0"/>
      <w:marTop w:val="0"/>
      <w:marBottom w:val="0"/>
      <w:divBdr>
        <w:top w:val="none" w:sz="0" w:space="0" w:color="auto"/>
        <w:left w:val="none" w:sz="0" w:space="0" w:color="auto"/>
        <w:bottom w:val="none" w:sz="0" w:space="0" w:color="auto"/>
        <w:right w:val="none" w:sz="0" w:space="0" w:color="auto"/>
      </w:divBdr>
    </w:div>
    <w:div w:id="1853376364">
      <w:bodyDiv w:val="1"/>
      <w:marLeft w:val="0"/>
      <w:marRight w:val="0"/>
      <w:marTop w:val="0"/>
      <w:marBottom w:val="0"/>
      <w:divBdr>
        <w:top w:val="none" w:sz="0" w:space="0" w:color="auto"/>
        <w:left w:val="none" w:sz="0" w:space="0" w:color="auto"/>
        <w:bottom w:val="none" w:sz="0" w:space="0" w:color="auto"/>
        <w:right w:val="none" w:sz="0" w:space="0" w:color="auto"/>
      </w:divBdr>
    </w:div>
    <w:div w:id="1857116553">
      <w:bodyDiv w:val="1"/>
      <w:marLeft w:val="0"/>
      <w:marRight w:val="0"/>
      <w:marTop w:val="0"/>
      <w:marBottom w:val="0"/>
      <w:divBdr>
        <w:top w:val="none" w:sz="0" w:space="0" w:color="auto"/>
        <w:left w:val="none" w:sz="0" w:space="0" w:color="auto"/>
        <w:bottom w:val="none" w:sz="0" w:space="0" w:color="auto"/>
        <w:right w:val="none" w:sz="0" w:space="0" w:color="auto"/>
      </w:divBdr>
      <w:divsChild>
        <w:div w:id="1323124912">
          <w:blockQuote w:val="1"/>
          <w:marLeft w:val="720"/>
          <w:marRight w:val="720"/>
          <w:marTop w:val="100"/>
          <w:marBottom w:val="100"/>
          <w:divBdr>
            <w:top w:val="none" w:sz="0" w:space="0" w:color="auto"/>
            <w:left w:val="none" w:sz="0" w:space="0" w:color="auto"/>
            <w:bottom w:val="none" w:sz="0" w:space="0" w:color="auto"/>
            <w:right w:val="none" w:sz="0" w:space="0" w:color="auto"/>
          </w:divBdr>
        </w:div>
        <w:div w:id="4875934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9608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7957100">
      <w:bodyDiv w:val="1"/>
      <w:marLeft w:val="0"/>
      <w:marRight w:val="0"/>
      <w:marTop w:val="0"/>
      <w:marBottom w:val="0"/>
      <w:divBdr>
        <w:top w:val="none" w:sz="0" w:space="0" w:color="auto"/>
        <w:left w:val="none" w:sz="0" w:space="0" w:color="auto"/>
        <w:bottom w:val="none" w:sz="0" w:space="0" w:color="auto"/>
        <w:right w:val="none" w:sz="0" w:space="0" w:color="auto"/>
      </w:divBdr>
    </w:div>
    <w:div w:id="1954509526">
      <w:bodyDiv w:val="1"/>
      <w:marLeft w:val="0"/>
      <w:marRight w:val="0"/>
      <w:marTop w:val="0"/>
      <w:marBottom w:val="0"/>
      <w:divBdr>
        <w:top w:val="none" w:sz="0" w:space="0" w:color="auto"/>
        <w:left w:val="none" w:sz="0" w:space="0" w:color="auto"/>
        <w:bottom w:val="none" w:sz="0" w:space="0" w:color="auto"/>
        <w:right w:val="none" w:sz="0" w:space="0" w:color="auto"/>
      </w:divBdr>
      <w:divsChild>
        <w:div w:id="50734432">
          <w:marLeft w:val="0"/>
          <w:marRight w:val="0"/>
          <w:marTop w:val="0"/>
          <w:marBottom w:val="0"/>
          <w:divBdr>
            <w:top w:val="none" w:sz="0" w:space="0" w:color="auto"/>
            <w:left w:val="none" w:sz="0" w:space="0" w:color="auto"/>
            <w:bottom w:val="none" w:sz="0" w:space="0" w:color="auto"/>
            <w:right w:val="none" w:sz="0" w:space="0" w:color="auto"/>
          </w:divBdr>
          <w:divsChild>
            <w:div w:id="318115994">
              <w:marLeft w:val="0"/>
              <w:marRight w:val="0"/>
              <w:marTop w:val="0"/>
              <w:marBottom w:val="0"/>
              <w:divBdr>
                <w:top w:val="none" w:sz="0" w:space="0" w:color="auto"/>
                <w:left w:val="none" w:sz="0" w:space="0" w:color="auto"/>
                <w:bottom w:val="none" w:sz="0" w:space="0" w:color="auto"/>
                <w:right w:val="none" w:sz="0" w:space="0" w:color="auto"/>
              </w:divBdr>
              <w:divsChild>
                <w:div w:id="106760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936733">
      <w:bodyDiv w:val="1"/>
      <w:marLeft w:val="0"/>
      <w:marRight w:val="0"/>
      <w:marTop w:val="0"/>
      <w:marBottom w:val="0"/>
      <w:divBdr>
        <w:top w:val="none" w:sz="0" w:space="0" w:color="auto"/>
        <w:left w:val="none" w:sz="0" w:space="0" w:color="auto"/>
        <w:bottom w:val="none" w:sz="0" w:space="0" w:color="auto"/>
        <w:right w:val="none" w:sz="0" w:space="0" w:color="auto"/>
      </w:divBdr>
    </w:div>
    <w:div w:id="2000571305">
      <w:bodyDiv w:val="1"/>
      <w:marLeft w:val="0"/>
      <w:marRight w:val="0"/>
      <w:marTop w:val="0"/>
      <w:marBottom w:val="0"/>
      <w:divBdr>
        <w:top w:val="none" w:sz="0" w:space="0" w:color="auto"/>
        <w:left w:val="none" w:sz="0" w:space="0" w:color="auto"/>
        <w:bottom w:val="none" w:sz="0" w:space="0" w:color="auto"/>
        <w:right w:val="none" w:sz="0" w:space="0" w:color="auto"/>
      </w:divBdr>
      <w:divsChild>
        <w:div w:id="1424689412">
          <w:marLeft w:val="0"/>
          <w:marRight w:val="0"/>
          <w:marTop w:val="0"/>
          <w:marBottom w:val="0"/>
          <w:divBdr>
            <w:top w:val="none" w:sz="0" w:space="0" w:color="auto"/>
            <w:left w:val="none" w:sz="0" w:space="0" w:color="auto"/>
            <w:bottom w:val="none" w:sz="0" w:space="0" w:color="auto"/>
            <w:right w:val="none" w:sz="0" w:space="0" w:color="auto"/>
          </w:divBdr>
          <w:divsChild>
            <w:div w:id="1007748562">
              <w:marLeft w:val="0"/>
              <w:marRight w:val="0"/>
              <w:marTop w:val="0"/>
              <w:marBottom w:val="0"/>
              <w:divBdr>
                <w:top w:val="none" w:sz="0" w:space="0" w:color="auto"/>
                <w:left w:val="none" w:sz="0" w:space="0" w:color="auto"/>
                <w:bottom w:val="none" w:sz="0" w:space="0" w:color="auto"/>
                <w:right w:val="none" w:sz="0" w:space="0" w:color="auto"/>
              </w:divBdr>
              <w:divsChild>
                <w:div w:id="161979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165850">
      <w:bodyDiv w:val="1"/>
      <w:marLeft w:val="0"/>
      <w:marRight w:val="0"/>
      <w:marTop w:val="0"/>
      <w:marBottom w:val="0"/>
      <w:divBdr>
        <w:top w:val="none" w:sz="0" w:space="0" w:color="auto"/>
        <w:left w:val="none" w:sz="0" w:space="0" w:color="auto"/>
        <w:bottom w:val="none" w:sz="0" w:space="0" w:color="auto"/>
        <w:right w:val="none" w:sz="0" w:space="0" w:color="auto"/>
      </w:divBdr>
    </w:div>
    <w:div w:id="2076051422">
      <w:bodyDiv w:val="1"/>
      <w:marLeft w:val="0"/>
      <w:marRight w:val="0"/>
      <w:marTop w:val="0"/>
      <w:marBottom w:val="0"/>
      <w:divBdr>
        <w:top w:val="none" w:sz="0" w:space="0" w:color="auto"/>
        <w:left w:val="none" w:sz="0" w:space="0" w:color="auto"/>
        <w:bottom w:val="none" w:sz="0" w:space="0" w:color="auto"/>
        <w:right w:val="none" w:sz="0" w:space="0" w:color="auto"/>
      </w:divBdr>
    </w:div>
    <w:div w:id="2088527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33193/JALHSS.116.2025.1321" TargetMode="External"/><Relationship Id="rId39" Type="http://schemas.openxmlformats.org/officeDocument/2006/relationships/hyperlink" Target="https://doi.org/10.21608/sjocs.2021.207063" TargetMode="External"/><Relationship Id="rId21" Type="http://schemas.openxmlformats.org/officeDocument/2006/relationships/image" Target="media/image12.png"/><Relationship Id="rId34" Type="http://schemas.openxmlformats.org/officeDocument/2006/relationships/hyperlink" Target="https://doi.org/10.21608/mfes.2021.184014" TargetMode="External"/><Relationship Id="rId42" Type="http://schemas.openxmlformats.org/officeDocument/2006/relationships/hyperlink" Target="https://www.cst.gov.sa/media-center/news/N2025051200" TargetMode="External"/><Relationship Id="rId47" Type="http://schemas.openxmlformats.org/officeDocument/2006/relationships/hyperlink" Target="https://doi.org/10.7759/cureus.48227" TargetMode="External"/><Relationship Id="rId50" Type="http://schemas.openxmlformats.org/officeDocument/2006/relationships/hyperlink" Target="https://doi.org/10.1145/374862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journals.ekb.eg/article_449774_8c118193fe6cd0053707460a4e88bf65.pdf" TargetMode="Externa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doi.org/10.21608/mebp.2024.296121.1121" TargetMode="External"/><Relationship Id="rId37" Type="http://schemas.openxmlformats.org/officeDocument/2006/relationships/hyperlink" Target="https://doi.org/10.21608/sjsj.2022.277077" TargetMode="External"/><Relationship Id="rId40" Type="http://schemas.openxmlformats.org/officeDocument/2006/relationships/hyperlink" Target="https://doi.org/10.21608/SJAM.2019.122200" TargetMode="External"/><Relationship Id="rId45" Type="http://schemas.openxmlformats.org/officeDocument/2006/relationships/hyperlink" Target="https://doi.org/10.62754/ais.v6i4.699"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hyperlink" Target="https://doi.org/10.21608/jaid.2026.502459" TargetMode="External"/><Relationship Id="rId44" Type="http://schemas.openxmlformats.org/officeDocument/2006/relationships/hyperlink" Target="https://doi.org/10.5267/j.ijdns.2022.11.012"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doi.org/10.52133/ijrsp.v7.73.11" TargetMode="External"/><Relationship Id="rId30" Type="http://schemas.openxmlformats.org/officeDocument/2006/relationships/hyperlink" Target="https://doi.org/10.52132/Ajrsp/v6.68.4" TargetMode="External"/><Relationship Id="rId35" Type="http://schemas.openxmlformats.org/officeDocument/2006/relationships/hyperlink" Target="https://doi.org/10.21608/jasep.2025.458125" TargetMode="External"/><Relationship Id="rId43" Type="http://schemas.openxmlformats.org/officeDocument/2006/relationships/hyperlink" Target="https://dga.gov.sa/ar/node/1591" TargetMode="External"/><Relationship Id="rId48" Type="http://schemas.openxmlformats.org/officeDocument/2006/relationships/hyperlink" Target="https://doi.org/10.2147/PRBM.S442193" TargetMode="External"/><Relationship Id="rId8" Type="http://schemas.openxmlformats.org/officeDocument/2006/relationships/image" Target="media/image1.png"/><Relationship Id="rId51" Type="http://schemas.openxmlformats.org/officeDocument/2006/relationships/hyperlink" Target="https://doi.org/10.3390/jtaer21030085"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doi.org/10.21608/ajahs.2021.164212" TargetMode="External"/><Relationship Id="rId38" Type="http://schemas.openxmlformats.org/officeDocument/2006/relationships/hyperlink" Target="https://www.vision2030.gov.sa/ar/annual-reports" TargetMode="External"/><Relationship Id="rId46" Type="http://schemas.openxmlformats.org/officeDocument/2006/relationships/hyperlink" Target="https://doi.org/10.1016/j.dib.2024.111045" TargetMode="External"/><Relationship Id="rId20" Type="http://schemas.openxmlformats.org/officeDocument/2006/relationships/image" Target="media/image11.png"/><Relationship Id="rId41" Type="http://schemas.openxmlformats.org/officeDocument/2006/relationships/hyperlink" Target="https://doi.org/10.21608/jsb.2025.419991.1972"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doi.org/10.21608/joa.2023.292478" TargetMode="External"/><Relationship Id="rId36" Type="http://schemas.openxmlformats.org/officeDocument/2006/relationships/hyperlink" Target="https://www.stats.gov.sa/documents/20117/2435267/ICT+Access+and+Usage+2025-AR+%281%29.pdf/c03c36a2-faf3-1262-2582-3f53f08a66c3?t=1767603375097" TargetMode="External"/><Relationship Id="rId49" Type="http://schemas.openxmlformats.org/officeDocument/2006/relationships/hyperlink" Target="https://doi.org/10.9734/jsrr/2024/v30i1125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2769</TotalTime>
  <Pages>77</Pages>
  <Words>20963</Words>
  <Characters>119494</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غلاف الدراسات السابقة - نوف الزبدة</vt:lpstr>
    </vt:vector>
  </TitlesOfParts>
  <Manager/>
  <Company/>
  <LinksUpToDate>false</LinksUpToDate>
  <CharactersWithSpaces>140177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غلاف الدراسات السابقة - نوف الزبدة</dc:title>
  <dc:subject>تأثير التسويق عبر المنصات الرقمية على السلوك الاستهلاكي للمراهقين السعوديين - دراسة ميدانية</dc:subject>
  <dc:creator>Nouf Hisham Alzibdah</dc:creator>
  <cp:keywords/>
  <dc:description/>
  <cp:lastModifiedBy>Sarai</cp:lastModifiedBy>
  <cp:revision>36</cp:revision>
  <cp:lastPrinted>2026-08-01T13:32:00Z</cp:lastPrinted>
  <dcterms:created xsi:type="dcterms:W3CDTF">2026-08-01T13:32:00Z</dcterms:created>
  <dcterms:modified xsi:type="dcterms:W3CDTF">2026-08-08T05:33:00Z</dcterms:modified>
  <cp:category/>
</cp:coreProperties>
</file>