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95FF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CF82284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0E889BF4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2D1052C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195FFA" w:rsidRPr="00144F7E" w:rsidRDefault="00195FFA" w:rsidP="00195FFA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0415A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415A6" w:rsidRDefault="000415A6" w:rsidP="000415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EA9DC00" w:rsidR="000415A6" w:rsidRDefault="000415A6" w:rsidP="000415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D4EE97C" w:rsidR="000415A6" w:rsidRDefault="000415A6" w:rsidP="000415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7C88EB1" w:rsidR="000415A6" w:rsidRDefault="000415A6" w:rsidP="000415A6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0A72D3DD" w14:textId="77777777" w:rsidR="000415A6" w:rsidRDefault="000415A6" w:rsidP="000415A6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 w:rsidRPr="008A6AEA">
              <w:rPr>
                <w:rFonts w:cs="Times New Roman"/>
                <w:rtl/>
                <w:lang w:bidi="ar-EG"/>
              </w:rPr>
              <w:t>يجب أن يعكس عنوان البحث العلاقة بين المتغير التابع والمتغير المستقل ونطاق تطبيق الدراسة</w:t>
            </w:r>
            <w:r>
              <w:rPr>
                <w:rFonts w:cs="Times New Roman" w:hint="cs"/>
                <w:rtl/>
                <w:lang w:bidi="ar-EG"/>
              </w:rPr>
              <w:t>.</w:t>
            </w:r>
          </w:p>
          <w:p w14:paraId="4919B724" w14:textId="365B1588" w:rsidR="000415A6" w:rsidRDefault="000415A6" w:rsidP="000415A6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>أين المتغير التابع: ويجب اختياره في ضوء ما الذي يترتب على التحول من الأساس النقدي إلى أساس الاستحقاق؟ عند الإجابة على هذا التساؤل يمكنك تحديد المتغير التابع.</w:t>
            </w:r>
          </w:p>
          <w:p w14:paraId="622478C6" w14:textId="77777777" w:rsidR="000415A6" w:rsidRDefault="000415A6" w:rsidP="000415A6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 xml:space="preserve">أو يمكنك تحديد الهدف الأساسي من التحول من </w:t>
            </w:r>
            <w:r>
              <w:rPr>
                <w:rFonts w:cs="Times New Roman" w:hint="cs"/>
                <w:rtl/>
                <w:lang w:bidi="ar-EG"/>
              </w:rPr>
              <w:t>الأساس النقدي إلى أساس الاستحقاق</w:t>
            </w:r>
            <w:r>
              <w:rPr>
                <w:rFonts w:cs="Times New Roman" w:hint="cs"/>
                <w:rtl/>
                <w:lang w:bidi="ar-EG"/>
              </w:rPr>
              <w:t>، ويكون هذا الهدف هو المتغير التابع.</w:t>
            </w:r>
          </w:p>
          <w:p w14:paraId="14DC2F5D" w14:textId="78F8A330" w:rsidR="000415A6" w:rsidRDefault="000415A6" w:rsidP="0095446F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 xml:space="preserve">فعلى سبيل المثال إذا الهدف من هذا التحول هو </w:t>
            </w:r>
            <w:r w:rsidR="0095446F">
              <w:rPr>
                <w:rFonts w:cs="Times New Roman" w:hint="cs"/>
                <w:rtl/>
                <w:lang w:bidi="ar-EG"/>
              </w:rPr>
              <w:t>تحسين مستويات</w:t>
            </w:r>
            <w:r>
              <w:rPr>
                <w:rFonts w:cs="Times New Roman" w:hint="cs"/>
                <w:rtl/>
                <w:lang w:bidi="ar-EG"/>
              </w:rPr>
              <w:t xml:space="preserve"> </w:t>
            </w:r>
            <w:r w:rsidR="0095446F">
              <w:rPr>
                <w:rFonts w:cs="Times New Roman" w:hint="cs"/>
                <w:rtl/>
                <w:lang w:bidi="ar-EG"/>
              </w:rPr>
              <w:t>ال</w:t>
            </w:r>
            <w:r>
              <w:rPr>
                <w:rFonts w:cs="Times New Roman" w:hint="cs"/>
                <w:rtl/>
                <w:lang w:bidi="ar-EG"/>
              </w:rPr>
              <w:t xml:space="preserve">شفافية </w:t>
            </w:r>
            <w:r w:rsidR="0095446F">
              <w:rPr>
                <w:rFonts w:cs="Times New Roman" w:hint="cs"/>
                <w:rtl/>
                <w:lang w:bidi="ar-EG"/>
              </w:rPr>
              <w:t>والمساءلة</w:t>
            </w:r>
            <w:r>
              <w:rPr>
                <w:rFonts w:cs="Times New Roman" w:hint="cs"/>
                <w:rtl/>
                <w:lang w:bidi="ar-EG"/>
              </w:rPr>
              <w:t>، حينها يكون العنوان:</w:t>
            </w:r>
          </w:p>
          <w:p w14:paraId="1F70FCD2" w14:textId="0B9DDF27" w:rsidR="000415A6" w:rsidRPr="00754D12" w:rsidRDefault="000415A6" w:rsidP="0095446F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 w:rsidRPr="00EC33E2">
              <w:rPr>
                <w:rFonts w:cs="Times New Roman" w:hint="cs"/>
                <w:b/>
                <w:bCs/>
                <w:rtl/>
                <w:lang w:bidi="ar-EG"/>
              </w:rPr>
              <w:t xml:space="preserve">أثر التحول من الأساس النقدي إلى أساس الاستحقاق </w:t>
            </w:r>
            <w:r w:rsidR="0095446F" w:rsidRPr="00EC33E2">
              <w:rPr>
                <w:rFonts w:cs="Times New Roman" w:hint="cs"/>
                <w:b/>
                <w:bCs/>
                <w:rtl/>
                <w:lang w:bidi="ar-EG"/>
              </w:rPr>
              <w:t>في</w:t>
            </w:r>
            <w:r w:rsidRPr="00EC33E2">
              <w:rPr>
                <w:rFonts w:cs="Times New Roman" w:hint="cs"/>
                <w:b/>
                <w:bCs/>
                <w:rtl/>
                <w:lang w:bidi="ar-EG"/>
              </w:rPr>
              <w:t xml:space="preserve"> </w:t>
            </w:r>
            <w:r w:rsidR="0095446F" w:rsidRPr="00EC33E2">
              <w:rPr>
                <w:rFonts w:cs="Times New Roman" w:hint="cs"/>
                <w:b/>
                <w:bCs/>
                <w:rtl/>
                <w:lang w:bidi="ar-EG"/>
              </w:rPr>
              <w:t>تحسين مستويات الشفافية والمساءلة</w:t>
            </w:r>
            <w:r w:rsidR="00EC33E2" w:rsidRPr="00EC33E2">
              <w:rPr>
                <w:rFonts w:cs="Times New Roman" w:hint="cs"/>
                <w:b/>
                <w:bCs/>
                <w:rtl/>
                <w:lang w:bidi="ar-EG"/>
              </w:rPr>
              <w:t xml:space="preserve"> المالية</w:t>
            </w:r>
            <w:r>
              <w:rPr>
                <w:rFonts w:cs="Times New Roman" w:hint="cs"/>
                <w:rtl/>
                <w:lang w:bidi="ar-EG"/>
              </w:rPr>
              <w:t>... وهكذا.</w:t>
            </w:r>
          </w:p>
        </w:tc>
      </w:tr>
      <w:tr w:rsidR="0001038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352F56E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6FF30801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2792F5C" w:rsidR="00010381" w:rsidRDefault="00010381" w:rsidP="000103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1B58DB" w:rsidR="00010381" w:rsidRPr="00E8003E" w:rsidRDefault="00010381" w:rsidP="00010381">
            <w:pPr>
              <w:bidi/>
              <w:jc w:val="lowKashida"/>
              <w:rPr>
                <w:rFonts w:cs="Times New Roman" w:hint="cs"/>
                <w:lang w:bidi="ar-EG"/>
              </w:rPr>
            </w:pPr>
          </w:p>
        </w:tc>
      </w:tr>
      <w:tr w:rsidR="0001038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DCE106A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CB6A8E8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7818A39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08368AB" w14:textId="25530418" w:rsidR="00010381" w:rsidRPr="00010381" w:rsidRDefault="00010381" w:rsidP="00010381">
            <w:pPr>
              <w:bidi/>
              <w:jc w:val="lowKashida"/>
              <w:rPr>
                <w:rFonts w:cs="Times New Roman" w:hint="cs"/>
                <w:lang w:bidi="ar-EG"/>
              </w:rPr>
            </w:pPr>
            <w:r w:rsidRPr="00010381">
              <w:rPr>
                <w:rFonts w:cs="Times New Roman" w:hint="cs"/>
                <w:rtl/>
                <w:lang w:bidi="ar-EG"/>
              </w:rPr>
              <w:t xml:space="preserve">يجب صياغة المشكلة حول انخفاض مستويات الشفافية والمساءلة المالية، الأمر الذي أدى إلى التحول من </w:t>
            </w:r>
            <w:r w:rsidRPr="00010381">
              <w:rPr>
                <w:rFonts w:cs="Times New Roman" w:hint="cs"/>
                <w:rtl/>
                <w:lang w:bidi="ar-EG"/>
              </w:rPr>
              <w:t>الأساس النقدي إلى أساس الاستحقاق</w:t>
            </w:r>
            <w:r>
              <w:rPr>
                <w:rFonts w:cs="Times New Roman" w:hint="cs"/>
                <w:rtl/>
                <w:lang w:bidi="ar-EG"/>
              </w:rPr>
              <w:t xml:space="preserve">، كأداة لتحسين مستويات </w:t>
            </w:r>
            <w:r w:rsidRPr="00010381">
              <w:rPr>
                <w:rFonts w:cs="Times New Roman" w:hint="cs"/>
                <w:rtl/>
                <w:lang w:bidi="ar-EG"/>
              </w:rPr>
              <w:t>الشفافية والمساءلة المالية</w:t>
            </w:r>
            <w:r>
              <w:rPr>
                <w:rFonts w:cs="Times New Roman" w:hint="cs"/>
                <w:rtl/>
                <w:lang w:bidi="ar-EG"/>
              </w:rPr>
              <w:t>، وبما يخدم رؤية المملكة 2030م ، مع تدعيم ذلك بالدلائل والاستشهادات العلمية</w:t>
            </w:r>
          </w:p>
        </w:tc>
      </w:tr>
      <w:tr w:rsidR="0001038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56D2762F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61379EC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621C79F" w14:textId="77777777" w:rsidR="00010381" w:rsidRDefault="00010381" w:rsidP="00010381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48F3EC03" w14:textId="77777777" w:rsidR="00010381" w:rsidRDefault="00010381" w:rsidP="00010381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50B21358" w14:textId="77777777" w:rsidR="00010381" w:rsidRDefault="00010381" w:rsidP="00010381">
            <w:pPr>
              <w:bidi/>
              <w:jc w:val="lowKashida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5A9CF228" w14:textId="77777777" w:rsidR="00010381" w:rsidRDefault="00010381" w:rsidP="00010381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202C48B" w14:textId="77777777" w:rsidR="00010381" w:rsidRDefault="00010381" w:rsidP="00010381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4F3AE46F" w14:textId="77777777" w:rsidR="00010381" w:rsidRDefault="00010381" w:rsidP="00010381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215A4B4C" w14:textId="77777777" w:rsidR="00010381" w:rsidRDefault="00010381" w:rsidP="00010381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20075557" w14:textId="77777777" w:rsidR="00010381" w:rsidRDefault="00010381" w:rsidP="00010381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4619CF5" w14:textId="77777777" w:rsidR="00010381" w:rsidRDefault="00010381" w:rsidP="00010381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3FCF3F3E" w:rsidR="00010381" w:rsidRPr="006C0FFF" w:rsidRDefault="00010381" w:rsidP="00010381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01038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E7C7FAD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974691E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9B15519" w14:textId="3D2119D5" w:rsidR="00010381" w:rsidRPr="006C0FFF" w:rsidRDefault="00010381" w:rsidP="00010381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يجب ذكر هدف رئيسي محدد، ثم تنبثق عنه </w:t>
            </w:r>
            <w:r w:rsidRPr="006C0FFF">
              <w:rPr>
                <w:rFonts w:cs="Arial"/>
                <w:rtl/>
              </w:rPr>
              <w:t>مجموعة</w:t>
            </w:r>
            <w:r>
              <w:rPr>
                <w:rFonts w:cs="Times New Roman"/>
                <w:rtl/>
              </w:rPr>
              <w:t xml:space="preserve"> من الأهداف الفرعية</w:t>
            </w:r>
            <w:r>
              <w:rPr>
                <w:rFonts w:cstheme="minorBidi" w:hint="cs"/>
                <w:rtl/>
                <w:lang w:bidi="ar-EG"/>
              </w:rPr>
              <w:t>.</w:t>
            </w:r>
          </w:p>
        </w:tc>
      </w:tr>
      <w:tr w:rsidR="0001038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5B730CD8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9BD2136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E508EC9" w14:textId="582FCEE5" w:rsidR="00010381" w:rsidRPr="00B523F5" w:rsidRDefault="00010381" w:rsidP="00010381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ينبغي ذكر تساؤل رئيسي للدراسة ينبثق منه عدد من </w:t>
            </w:r>
            <w:r w:rsidRPr="00B523F5">
              <w:rPr>
                <w:rFonts w:cs="Times New Roman"/>
                <w:rtl/>
              </w:rPr>
              <w:t>التساؤلات</w:t>
            </w:r>
            <w:r>
              <w:rPr>
                <w:rFonts w:cs="Times New Roman"/>
                <w:rtl/>
              </w:rPr>
              <w:t xml:space="preserve"> الفرعية</w:t>
            </w:r>
            <w:r w:rsidRPr="00B523F5">
              <w:rPr>
                <w:rFonts w:cs="Times New Roman" w:hint="cs"/>
                <w:rtl/>
              </w:rPr>
              <w:t>.</w:t>
            </w:r>
          </w:p>
        </w:tc>
      </w:tr>
      <w:tr w:rsidR="0001038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87DDBD1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610F9B9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E883E3F" w14:textId="6A815084" w:rsidR="00010381" w:rsidRPr="00E855EF" w:rsidRDefault="00010381" w:rsidP="00010381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بعد عرض الدراسات السابقة، يتم التعليق على هذه الدراسات وتوضيح الفجوة البحثية، ودور البحث الحالي في سد هذه الفجوة.</w:t>
            </w:r>
          </w:p>
        </w:tc>
      </w:tr>
      <w:tr w:rsidR="0001038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0BA5B6E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5A38D3FE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10381" w:rsidRDefault="00010381" w:rsidP="000103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2868979" w:rsidR="00010381" w:rsidRPr="00EC33E2" w:rsidRDefault="00010381" w:rsidP="00010381">
            <w:pPr>
              <w:bidi/>
              <w:jc w:val="lowKashida"/>
              <w:rPr>
                <w:rFonts w:cstheme="minorBidi" w:hint="cs"/>
                <w:lang w:bidi="ar-EG"/>
              </w:rPr>
            </w:pPr>
          </w:p>
        </w:tc>
      </w:tr>
      <w:tr w:rsidR="0001038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CF80E0B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8C17162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7A181C8F" w:rsidR="00010381" w:rsidRDefault="00010381" w:rsidP="00010381">
            <w:pPr>
              <w:bidi/>
              <w:jc w:val="lowKashida"/>
            </w:pPr>
            <w:r>
              <w:rPr>
                <w:rFonts w:cs="Times New Roman"/>
                <w:rtl/>
              </w:rPr>
              <w:t xml:space="preserve">يجب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 xml:space="preserve">المتغير المستقل </w:t>
            </w:r>
            <w:r>
              <w:rPr>
                <w:rFonts w:cs="Arial" w:hint="cs"/>
                <w:rtl/>
              </w:rPr>
              <w:t>والمتغير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01038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444B899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3E07EA8B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A13BEBC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EBEC288" w14:textId="71459B80" w:rsidR="00507536" w:rsidRPr="0009583D" w:rsidRDefault="00010381" w:rsidP="00507536">
            <w:pPr>
              <w:bidi/>
              <w:jc w:val="lowKashida"/>
              <w:rPr>
                <w:rFonts w:cstheme="minorBidi" w:hint="cs"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تم ذكر أداوت كثيرة يصعب استخدامها جميعا في بحث واحد، يرجى تحديد الأداة الأكثر ملائمة لطبيعة البيانات، والتركيز عليها.</w:t>
            </w:r>
            <w:r w:rsidR="00507536">
              <w:rPr>
                <w:rFonts w:cstheme="minorBidi" w:hint="cs"/>
                <w:rtl/>
                <w:lang w:bidi="ar-EG"/>
              </w:rPr>
              <w:t xml:space="preserve"> و</w:t>
            </w:r>
            <w:bookmarkStart w:id="0" w:name="_GoBack"/>
            <w:bookmarkEnd w:id="0"/>
            <w:r w:rsidR="00507536">
              <w:rPr>
                <w:rFonts w:cstheme="minorBidi" w:hint="cs"/>
                <w:rtl/>
                <w:lang w:bidi="ar-EG"/>
              </w:rPr>
              <w:t xml:space="preserve">لتكن أداة الاستبانة والمقابلات الشخصية </w:t>
            </w:r>
          </w:p>
        </w:tc>
      </w:tr>
      <w:tr w:rsidR="0001038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3033F8B4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88A83F5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92DA691" w14:textId="35AA3FB3" w:rsidR="00010381" w:rsidRPr="00EF332F" w:rsidRDefault="00010381" w:rsidP="00010381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01038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10381" w:rsidRDefault="00010381" w:rsidP="000103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4898ECAB" w:rsidR="00010381" w:rsidRDefault="00010381" w:rsidP="000103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8157C29" w:rsidR="00010381" w:rsidRDefault="00010381" w:rsidP="0001038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492635" w14:textId="77777777" w:rsidR="00010381" w:rsidRDefault="00010381" w:rsidP="00010381">
            <w:pPr>
              <w:bidi/>
              <w:jc w:val="lowKashida"/>
              <w:rPr>
                <w:rtl/>
              </w:rPr>
            </w:pP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rPr>
                <w:rFonts w:cs="Times New Roman" w:hint="cs"/>
                <w:rtl/>
              </w:rPr>
              <w:t xml:space="preserve"> </w:t>
            </w:r>
            <w:r>
              <w:t xml:space="preserve"> APA</w:t>
            </w:r>
          </w:p>
          <w:p w14:paraId="4805EF37" w14:textId="4003357B" w:rsidR="00010381" w:rsidRPr="0009583D" w:rsidRDefault="00010381" w:rsidP="00010381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مع ضرورة إدراج المراجع الموجودة في متن البحث في قائمة المراجعة الموجودة في نهاية الحث </w:t>
            </w:r>
          </w:p>
        </w:tc>
      </w:tr>
      <w:tr w:rsidR="0001038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10381" w:rsidRDefault="00010381" w:rsidP="00010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9A4A9EC" w:rsidR="00010381" w:rsidRPr="00816817" w:rsidRDefault="00010381" w:rsidP="00010381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10381"/>
    <w:rsid w:val="000415A6"/>
    <w:rsid w:val="00062F17"/>
    <w:rsid w:val="0009583D"/>
    <w:rsid w:val="00114568"/>
    <w:rsid w:val="00131D93"/>
    <w:rsid w:val="00144F7E"/>
    <w:rsid w:val="00195E2E"/>
    <w:rsid w:val="00195FFA"/>
    <w:rsid w:val="001C1BA3"/>
    <w:rsid w:val="002A4162"/>
    <w:rsid w:val="003432A5"/>
    <w:rsid w:val="004E21BE"/>
    <w:rsid w:val="00507536"/>
    <w:rsid w:val="0051074A"/>
    <w:rsid w:val="005401DF"/>
    <w:rsid w:val="005F54DF"/>
    <w:rsid w:val="00622FE9"/>
    <w:rsid w:val="006C0FFF"/>
    <w:rsid w:val="006F193D"/>
    <w:rsid w:val="00754D12"/>
    <w:rsid w:val="00765954"/>
    <w:rsid w:val="00816817"/>
    <w:rsid w:val="008239B5"/>
    <w:rsid w:val="008A6AEA"/>
    <w:rsid w:val="008D1A67"/>
    <w:rsid w:val="008D7A2A"/>
    <w:rsid w:val="00931BFB"/>
    <w:rsid w:val="0095446F"/>
    <w:rsid w:val="00976F6F"/>
    <w:rsid w:val="00A508D3"/>
    <w:rsid w:val="00AD2733"/>
    <w:rsid w:val="00B13635"/>
    <w:rsid w:val="00B523F5"/>
    <w:rsid w:val="00C60C27"/>
    <w:rsid w:val="00D34A3E"/>
    <w:rsid w:val="00D81E88"/>
    <w:rsid w:val="00E346A6"/>
    <w:rsid w:val="00E8003E"/>
    <w:rsid w:val="00E855EF"/>
    <w:rsid w:val="00EB387B"/>
    <w:rsid w:val="00EC33E2"/>
    <w:rsid w:val="00EF332F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45</cp:revision>
  <dcterms:created xsi:type="dcterms:W3CDTF">2025-07-04T13:09:00Z</dcterms:created>
  <dcterms:modified xsi:type="dcterms:W3CDTF">2025-12-02T09:00:00Z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