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0286C1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D4AAD">
        <w:rPr>
          <w:rFonts w:hint="cs"/>
          <w:b/>
          <w:bCs/>
          <w:sz w:val="28"/>
          <w:szCs w:val="28"/>
          <w:rtl/>
        </w:rPr>
        <w:t xml:space="preserve">علي </w:t>
      </w:r>
      <w:r w:rsidR="00C47FD1">
        <w:rPr>
          <w:rFonts w:hint="cs"/>
          <w:b/>
          <w:bCs/>
          <w:sz w:val="28"/>
          <w:szCs w:val="28"/>
          <w:rtl/>
        </w:rPr>
        <w:t xml:space="preserve">مختار </w:t>
      </w:r>
      <w:r w:rsidR="00AD4AAD">
        <w:rPr>
          <w:rFonts w:hint="cs"/>
          <w:b/>
          <w:bCs/>
          <w:sz w:val="28"/>
          <w:szCs w:val="28"/>
          <w:rtl/>
        </w:rPr>
        <w:t>حاج محمد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E471C9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C47F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6320ADB" w:rsidR="00DA1C7C" w:rsidRDefault="00C47FD1" w:rsidP="00C47FD1">
            <w:pPr>
              <w:bidi/>
              <w:jc w:val="center"/>
            </w:pPr>
            <w:r w:rsidRPr="00C47FD1">
              <w:t> </w:t>
            </w:r>
            <w:r w:rsidRPr="00C47FD1">
              <w:rPr>
                <w:rtl/>
              </w:rPr>
              <w:t>تفتقر إلى الاستشهادات في الفقرات الأولى (مثل نسبة الفشل في تنفيذ الاستراتيجية). كان من الأفضل دعم الإحصائيات والادعاءات بمراجع علمية موثوقة</w:t>
            </w:r>
            <w:r w:rsidRPr="00C47FD1">
              <w:t>.</w:t>
            </w:r>
          </w:p>
        </w:tc>
      </w:tr>
      <w:tr w:rsidR="00C47FD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AEB2614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47FD1" w:rsidRDefault="00C47FD1" w:rsidP="00C47F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47FD1" w:rsidRDefault="00C47FD1" w:rsidP="00C47F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EDE616" w:rsidR="00C47FD1" w:rsidRPr="002E3635" w:rsidRDefault="00C47FD1" w:rsidP="00C47FD1">
            <w:pPr>
              <w:bidi/>
              <w:jc w:val="center"/>
            </w:pPr>
          </w:p>
        </w:tc>
      </w:tr>
      <w:tr w:rsidR="00C47FD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A207ABF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47FD1" w:rsidRDefault="00C47FD1" w:rsidP="00C47F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47FD1" w:rsidRDefault="00C47FD1" w:rsidP="00C47F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CA0D16D" w:rsidR="00C47FD1" w:rsidRPr="002E3635" w:rsidRDefault="00C47FD1" w:rsidP="00C47FD1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C47FD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B11D50A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47FD1" w:rsidRDefault="00C47FD1" w:rsidP="00C47F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47FD1" w:rsidRDefault="00C47FD1" w:rsidP="00C47F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08F311E" w:rsidR="00C47FD1" w:rsidRPr="00B44D2B" w:rsidRDefault="00C47FD1" w:rsidP="00C47FD1">
            <w:pPr>
              <w:bidi/>
              <w:jc w:val="both"/>
            </w:pPr>
          </w:p>
        </w:tc>
      </w:tr>
      <w:tr w:rsidR="00C47FD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47FD1" w:rsidRDefault="00C47FD1" w:rsidP="00C47F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C47FD1" w:rsidRDefault="00C47FD1" w:rsidP="00C47F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2BB91BA" w:rsidR="00C47FD1" w:rsidRDefault="00C47FD1" w:rsidP="00C47FD1">
            <w:pPr>
              <w:bidi/>
              <w:jc w:val="center"/>
            </w:pPr>
            <w:r w:rsidRPr="00C47FD1">
              <w:rPr>
                <w:rtl/>
              </w:rPr>
              <w:t>التساؤل السابع (حول نوع الوساطة) طويل ومعقد، ويُفضل تقسيمه إلى جزأين: الأول عن معنوية الوساطة، والثاني عن نوعها (كلي/جزئي)</w:t>
            </w:r>
            <w:r w:rsidRPr="00C47FD1">
              <w:t>.</w:t>
            </w:r>
          </w:p>
        </w:tc>
      </w:tr>
      <w:tr w:rsidR="00C47FD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47FD1" w:rsidRDefault="00C47FD1" w:rsidP="00C47FD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39081BF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47FD1" w:rsidRDefault="00C47FD1" w:rsidP="00C47F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47FD1" w:rsidRDefault="00C47FD1" w:rsidP="00C47F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0D26B5B" w:rsidR="00C47FD1" w:rsidRDefault="00C47FD1" w:rsidP="00C47FD1">
            <w:pPr>
              <w:jc w:val="center"/>
            </w:pPr>
          </w:p>
        </w:tc>
      </w:tr>
      <w:tr w:rsidR="00C47FD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9CE576D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47FD1" w:rsidRDefault="00C47FD1" w:rsidP="00C47F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47FD1" w:rsidRDefault="00C47FD1" w:rsidP="00C47F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36D5348" w:rsidR="00C47FD1" w:rsidRDefault="00C47FD1" w:rsidP="00C47FD1">
            <w:pPr>
              <w:jc w:val="center"/>
            </w:pPr>
          </w:p>
        </w:tc>
      </w:tr>
      <w:tr w:rsidR="00C47FD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BFCBEAD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47FD1" w:rsidRDefault="00C47FD1" w:rsidP="00C47F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47FD1" w:rsidRDefault="00C47FD1" w:rsidP="00C47F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420C71A" w:rsidR="00C47FD1" w:rsidRDefault="00C47FD1" w:rsidP="00C47FD1">
            <w:pPr>
              <w:jc w:val="center"/>
            </w:pPr>
          </w:p>
        </w:tc>
      </w:tr>
      <w:tr w:rsidR="00C47FD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A2BB0A9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47FD1" w:rsidRDefault="00C47FD1" w:rsidP="00C47F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47FD1" w:rsidRDefault="00C47FD1" w:rsidP="00C47F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82F108" w:rsidR="00C47FD1" w:rsidRDefault="00C47FD1" w:rsidP="00C47FD1">
            <w:pPr>
              <w:jc w:val="center"/>
            </w:pPr>
          </w:p>
        </w:tc>
      </w:tr>
      <w:tr w:rsidR="00C47FD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9253DF9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47FD1" w:rsidRDefault="00C47FD1" w:rsidP="00C47F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47FD1" w:rsidRDefault="00C47FD1" w:rsidP="00C47F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47FD1" w:rsidRDefault="00C47FD1" w:rsidP="00C47F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265AFC6" w:rsidR="00C47FD1" w:rsidRDefault="00C47FD1" w:rsidP="00C47FD1">
            <w:pPr>
              <w:jc w:val="center"/>
            </w:pPr>
          </w:p>
        </w:tc>
      </w:tr>
      <w:tr w:rsidR="00C47FD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47FD1" w:rsidRDefault="00C47FD1" w:rsidP="00C47F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47FD1" w:rsidRDefault="00C47FD1" w:rsidP="00C47F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C47FD1" w:rsidRDefault="00C47FD1" w:rsidP="00C47FD1">
            <w:pPr>
              <w:jc w:val="center"/>
            </w:pPr>
          </w:p>
        </w:tc>
      </w:tr>
      <w:tr w:rsidR="00C47FD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DA05462" w14:textId="77777777" w:rsidR="00C47FD1" w:rsidRPr="008D74D3" w:rsidRDefault="00C47FD1" w:rsidP="00C47F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47FD1" w:rsidRDefault="00C47FD1" w:rsidP="00C47F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47FD1" w:rsidRDefault="00C47FD1" w:rsidP="00C47F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47FD1" w:rsidRDefault="00C47FD1" w:rsidP="00C47F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15201D" w:rsidR="00C47FD1" w:rsidRDefault="00C47FD1" w:rsidP="00C47FD1">
            <w:pPr>
              <w:jc w:val="center"/>
            </w:pPr>
          </w:p>
        </w:tc>
      </w:tr>
      <w:tr w:rsidR="00C47FD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47FD1" w:rsidRDefault="00C47FD1" w:rsidP="00C47F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C47FD1" w:rsidRDefault="00C47FD1" w:rsidP="00C47FD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C3EB1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D4AAD"/>
    <w:rsid w:val="00B44D2B"/>
    <w:rsid w:val="00C47FD1"/>
    <w:rsid w:val="00C5027E"/>
    <w:rsid w:val="00C60C27"/>
    <w:rsid w:val="00D34A3E"/>
    <w:rsid w:val="00DA182A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A5207A4-ED2D-47CC-B63E-36DDEF1C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2026-07-22T03:16:00Z</dcterms:created>
  <dcterms:modified xsi:type="dcterms:W3CDTF">2026-07-22T10:47:00Z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