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BB8341F" w:rsidR="00EA22ED" w:rsidRDefault="00071F47"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4B4346C" w:rsidR="00EA22ED" w:rsidRDefault="00071F47"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04BDEB1" w:rsidR="00EA22ED" w:rsidRDefault="00071F47"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9AADC67" w:rsidR="00EA22ED" w:rsidRDefault="00071F47"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AD64CCA" w:rsidR="00EA22ED" w:rsidRDefault="00071F47" w:rsidP="00CC5AD4">
            <w:pPr>
              <w:jc w:val="center"/>
            </w:pPr>
            <w:r>
              <w:t>*</w:t>
            </w:r>
          </w:p>
        </w:tc>
        <w:tc>
          <w:tcPr>
            <w:tcW w:w="4131" w:type="dxa"/>
            <w:vAlign w:val="center"/>
          </w:tcPr>
          <w:p w14:paraId="31824D8B" w14:textId="7A4C9C7F" w:rsidR="00EA22ED" w:rsidRDefault="00071F47" w:rsidP="00071F47">
            <w:pPr>
              <w:jc w:val="center"/>
            </w:pPr>
            <w:r w:rsidRPr="00071F47">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F60C4B4" w:rsidR="00EA22ED" w:rsidRDefault="00071F47" w:rsidP="00CC5AD4">
            <w:pPr>
              <w:jc w:val="center"/>
            </w:pPr>
            <w:r>
              <w:t>*</w:t>
            </w:r>
          </w:p>
        </w:tc>
        <w:tc>
          <w:tcPr>
            <w:tcW w:w="4131" w:type="dxa"/>
            <w:vAlign w:val="center"/>
          </w:tcPr>
          <w:p w14:paraId="4AB2F43B" w14:textId="541792A8" w:rsidR="00EA22ED" w:rsidRDefault="00071F47" w:rsidP="00071F47">
            <w:pPr>
              <w:jc w:val="center"/>
            </w:pPr>
            <w:r w:rsidRPr="00071F47">
              <w:rPr>
                <w:rtl/>
              </w:rPr>
              <w:t>: 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E67310A" w:rsidR="00EA22ED" w:rsidRDefault="00071F47" w:rsidP="00CC5AD4">
            <w:pPr>
              <w:jc w:val="center"/>
            </w:pPr>
            <w:r>
              <w:t>*</w:t>
            </w:r>
          </w:p>
        </w:tc>
        <w:tc>
          <w:tcPr>
            <w:tcW w:w="4131" w:type="dxa"/>
            <w:vAlign w:val="center"/>
          </w:tcPr>
          <w:p w14:paraId="1A9616D5" w14:textId="78B256E8" w:rsidR="00EA22ED" w:rsidRDefault="00071F47" w:rsidP="00071F47">
            <w:pPr>
              <w:jc w:val="center"/>
            </w:pPr>
            <w:r w:rsidRPr="00071F47">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E3BA56E" w:rsidR="00EA22ED" w:rsidRDefault="00071F47" w:rsidP="00CC5AD4">
            <w:pPr>
              <w:jc w:val="center"/>
            </w:pPr>
            <w:r>
              <w:rPr>
                <w:rFonts w:hint="cs"/>
                <w:rtl/>
              </w:rPr>
              <w:t>*</w:t>
            </w:r>
          </w:p>
        </w:tc>
        <w:tc>
          <w:tcPr>
            <w:tcW w:w="4131" w:type="dxa"/>
            <w:vAlign w:val="center"/>
          </w:tcPr>
          <w:p w14:paraId="4BDC680C" w14:textId="53B97EA0" w:rsidR="00EA22ED" w:rsidRDefault="00071F47" w:rsidP="00CC5AD4">
            <w:pPr>
              <w:jc w:val="center"/>
              <w:rPr>
                <w:rFonts w:hint="cs"/>
                <w:rtl/>
                <w:lang w:bidi="ar-EG"/>
              </w:rPr>
            </w:pPr>
            <w:r>
              <w:rPr>
                <w:rFonts w:hint="cs"/>
                <w:rtl/>
                <w:lang w:bidi="ar-EG"/>
              </w:rPr>
              <w:t>التوسع في سرد الدراسات السابقة وتوضيح نتائجها.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146369E" w:rsidR="00EA22ED" w:rsidRDefault="00071F47"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BFB7EA1" w:rsidR="00EA22ED" w:rsidRDefault="00071F47" w:rsidP="00CC5AD4">
            <w:pPr>
              <w:jc w:val="center"/>
            </w:pPr>
            <w:r>
              <w:rPr>
                <w:rFonts w:hint="cs"/>
                <w:rtl/>
              </w:rPr>
              <w:t>*</w:t>
            </w:r>
          </w:p>
        </w:tc>
        <w:tc>
          <w:tcPr>
            <w:tcW w:w="4131" w:type="dxa"/>
            <w:vAlign w:val="center"/>
          </w:tcPr>
          <w:p w14:paraId="4EF99B68" w14:textId="3FDB5F43" w:rsidR="00EA22ED" w:rsidRDefault="00071F47" w:rsidP="00071F47">
            <w:pPr>
              <w:jc w:val="center"/>
            </w:pPr>
            <w:r w:rsidRPr="00071F47">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A35BD55" w:rsidR="00EA22ED" w:rsidRDefault="00071F47"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AAD2D5C" w:rsidR="00EA22ED" w:rsidRDefault="00071F47"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0B20733" w:rsidR="00EA22ED" w:rsidRDefault="00071F47"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71F47"/>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A22ED"/>
    <w:rsid w:val="00F2426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178</Words>
  <Characters>1019</Characters>
  <Application>Microsoft Office Word</Application>
  <DocSecurity>0</DocSecurity>
  <Lines>8</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