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AC88AE" w14:textId="285C3CE8" w:rsidR="009125CE" w:rsidRPr="00E8272D" w:rsidRDefault="009125CE" w:rsidP="00532D47">
      <w:pPr>
        <w:bidi w:val="0"/>
        <w:ind w:left="-851"/>
        <w:rPr>
          <w:rFonts w:ascii="Simplified Arabic" w:hAnsi="Simplified Arabic" w:cs="Simplified Arabic"/>
          <w:b/>
          <w:bCs/>
          <w:sz w:val="24"/>
          <w:szCs w:val="24"/>
        </w:rPr>
      </w:pPr>
      <w:r w:rsidRPr="00E8272D">
        <w:rPr>
          <w:rFonts w:ascii="Simplified Arabic" w:hAnsi="Simplified Arabic" w:cs="Simplified Arabic"/>
          <w:b/>
          <w:bCs/>
          <w:noProof/>
          <w:sz w:val="24"/>
          <w:szCs w:val="24"/>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E8272D">
        <w:rPr>
          <w:rFonts w:ascii="Simplified Arabic" w:hAnsi="Simplified Arabic" w:cs="Simplified Arabic"/>
          <w:b/>
          <w:bCs/>
          <w:sz w:val="24"/>
          <w:szCs w:val="24"/>
        </w:rPr>
        <w:t xml:space="preserve">Midocean University </w:t>
      </w:r>
    </w:p>
    <w:p w14:paraId="188EE430" w14:textId="0AE621D2" w:rsidR="009125CE" w:rsidRPr="00E8272D" w:rsidRDefault="009125CE" w:rsidP="00532D47">
      <w:pPr>
        <w:bidi w:val="0"/>
        <w:ind w:left="-851"/>
        <w:rPr>
          <w:rFonts w:ascii="Simplified Arabic" w:hAnsi="Simplified Arabic" w:cs="Simplified Arabic"/>
          <w:b/>
          <w:bCs/>
          <w:sz w:val="24"/>
          <w:szCs w:val="24"/>
        </w:rPr>
      </w:pPr>
      <w:r w:rsidRPr="00E8272D">
        <w:rPr>
          <w:rFonts w:ascii="Simplified Arabic" w:hAnsi="Simplified Arabic" w:cs="Simplified Arabic"/>
          <w:b/>
          <w:bCs/>
          <w:sz w:val="24"/>
          <w:szCs w:val="24"/>
        </w:rPr>
        <w:t>College of Management</w:t>
      </w:r>
    </w:p>
    <w:p w14:paraId="20966BA7" w14:textId="40BBD966" w:rsidR="009125CE" w:rsidRPr="00E8272D" w:rsidRDefault="009125CE" w:rsidP="00532D47">
      <w:pPr>
        <w:bidi w:val="0"/>
        <w:ind w:left="-851"/>
        <w:rPr>
          <w:rFonts w:ascii="Simplified Arabic" w:hAnsi="Simplified Arabic" w:cs="Simplified Arabic"/>
          <w:b/>
          <w:bCs/>
          <w:sz w:val="24"/>
          <w:szCs w:val="24"/>
          <w:rtl/>
        </w:rPr>
      </w:pPr>
      <w:r w:rsidRPr="00E8272D">
        <w:rPr>
          <w:rFonts w:ascii="Simplified Arabic" w:hAnsi="Simplified Arabic" w:cs="Simplified Arabic"/>
          <w:b/>
          <w:bCs/>
          <w:sz w:val="24"/>
          <w:szCs w:val="24"/>
        </w:rPr>
        <w:t>Department of</w:t>
      </w:r>
      <w:r w:rsidR="006E22CC" w:rsidRPr="00E8272D">
        <w:rPr>
          <w:rFonts w:ascii="Simplified Arabic" w:hAnsi="Simplified Arabic" w:cs="Simplified Arabic"/>
          <w:b/>
          <w:bCs/>
          <w:sz w:val="24"/>
          <w:szCs w:val="24"/>
        </w:rPr>
        <w:t xml:space="preserve"> </w:t>
      </w:r>
      <w:r w:rsidR="00E8272D" w:rsidRPr="00E8272D">
        <w:rPr>
          <w:rFonts w:ascii="Simplified Arabic" w:hAnsi="Simplified Arabic" w:cs="Simplified Arabic"/>
          <w:b/>
          <w:bCs/>
          <w:sz w:val="24"/>
          <w:szCs w:val="24"/>
        </w:rPr>
        <w:t>Management</w:t>
      </w:r>
    </w:p>
    <w:p w14:paraId="20CAE634" w14:textId="5DECB5B3" w:rsidR="00B7060A" w:rsidRDefault="009125CE" w:rsidP="00E8272D">
      <w:pPr>
        <w:tabs>
          <w:tab w:val="left" w:pos="942"/>
        </w:tabs>
        <w:bidi w:val="0"/>
        <w:ind w:left="-851"/>
        <w:rPr>
          <w:rFonts w:ascii="Simplified Arabic" w:hAnsi="Simplified Arabic" w:cs="Simplified Arabic"/>
          <w:b/>
          <w:bCs/>
          <w:sz w:val="28"/>
          <w:szCs w:val="28"/>
        </w:rPr>
      </w:pPr>
      <w:r w:rsidRPr="00E8272D">
        <w:rPr>
          <w:rFonts w:ascii="Simplified Arabic" w:hAnsi="Simplified Arabic" w:cs="Simplified Arabic"/>
          <w:b/>
          <w:bCs/>
          <w:sz w:val="28"/>
          <w:szCs w:val="28"/>
          <w:rtl/>
        </w:rPr>
        <w:tab/>
      </w:r>
    </w:p>
    <w:p w14:paraId="7CA91A6E" w14:textId="77777777" w:rsidR="006677BB" w:rsidRPr="00E8272D" w:rsidRDefault="006677BB" w:rsidP="006677BB">
      <w:pPr>
        <w:tabs>
          <w:tab w:val="left" w:pos="942"/>
        </w:tabs>
        <w:bidi w:val="0"/>
        <w:ind w:left="-851"/>
        <w:rPr>
          <w:rFonts w:ascii="Simplified Arabic" w:hAnsi="Simplified Arabic" w:cs="Simplified Arabic"/>
          <w:b/>
          <w:bCs/>
          <w:sz w:val="28"/>
          <w:szCs w:val="28"/>
        </w:rPr>
      </w:pPr>
    </w:p>
    <w:p w14:paraId="78CB4D99" w14:textId="77777777" w:rsidR="00E8272D" w:rsidRPr="00E8272D" w:rsidRDefault="00E8272D" w:rsidP="00E8272D">
      <w:pPr>
        <w:tabs>
          <w:tab w:val="left" w:pos="4979"/>
        </w:tabs>
        <w:bidi w:val="0"/>
        <w:rPr>
          <w:rFonts w:ascii="Simplified Arabic" w:hAnsi="Simplified Arabic" w:cs="Simplified Arabic"/>
          <w:sz w:val="28"/>
          <w:szCs w:val="28"/>
        </w:rPr>
      </w:pPr>
    </w:p>
    <w:p w14:paraId="39C1857A" w14:textId="7434987D" w:rsidR="009125CE" w:rsidRDefault="006E22CC" w:rsidP="00532D47">
      <w:pPr>
        <w:tabs>
          <w:tab w:val="left" w:pos="4979"/>
        </w:tabs>
        <w:bidi w:val="0"/>
        <w:ind w:left="-851"/>
        <w:rPr>
          <w:rFonts w:ascii="Simplified Arabic" w:hAnsi="Simplified Arabic" w:cs="Simplified Arabic"/>
          <w:sz w:val="28"/>
          <w:szCs w:val="28"/>
        </w:rPr>
      </w:pPr>
      <w:r w:rsidRPr="00E8272D">
        <w:rPr>
          <w:rFonts w:ascii="Simplified Arabic" w:hAnsi="Simplified Arabic" w:cs="Simplified Arabic"/>
          <w:sz w:val="28"/>
          <w:szCs w:val="28"/>
          <w:rtl/>
        </w:rPr>
        <w:tab/>
      </w:r>
    </w:p>
    <w:p w14:paraId="2387A176" w14:textId="77777777" w:rsidR="008F5EB3" w:rsidRDefault="008F5EB3" w:rsidP="008F5EB3">
      <w:pPr>
        <w:tabs>
          <w:tab w:val="left" w:pos="4979"/>
        </w:tabs>
        <w:bidi w:val="0"/>
        <w:ind w:left="-851"/>
        <w:rPr>
          <w:rFonts w:ascii="Simplified Arabic" w:hAnsi="Simplified Arabic" w:cs="Simplified Arabic"/>
          <w:sz w:val="28"/>
          <w:szCs w:val="28"/>
        </w:rPr>
      </w:pPr>
    </w:p>
    <w:p w14:paraId="5D7D620D" w14:textId="77777777" w:rsidR="00511333" w:rsidRPr="00E8272D" w:rsidRDefault="00511333" w:rsidP="00511333">
      <w:pPr>
        <w:tabs>
          <w:tab w:val="left" w:pos="4979"/>
        </w:tabs>
        <w:bidi w:val="0"/>
        <w:ind w:left="-851"/>
        <w:rPr>
          <w:rFonts w:ascii="Simplified Arabic" w:hAnsi="Simplified Arabic" w:cs="Simplified Arabic"/>
          <w:sz w:val="28"/>
          <w:szCs w:val="28"/>
        </w:rPr>
      </w:pPr>
    </w:p>
    <w:p w14:paraId="07A7BC89" w14:textId="3E36A4B3" w:rsidR="009125CE" w:rsidRPr="00E8272D" w:rsidRDefault="0034417A" w:rsidP="00532D47">
      <w:pPr>
        <w:tabs>
          <w:tab w:val="left" w:pos="5292"/>
        </w:tabs>
        <w:bidi w:val="0"/>
        <w:ind w:left="-851"/>
        <w:jc w:val="center"/>
        <w:rPr>
          <w:rFonts w:ascii="Simplified Arabic" w:hAnsi="Simplified Arabic" w:cs="Simplified Arabic"/>
          <w:b/>
          <w:bCs/>
          <w:sz w:val="32"/>
          <w:szCs w:val="32"/>
        </w:rPr>
      </w:pPr>
      <w:r w:rsidRPr="00E8272D">
        <w:rPr>
          <w:rFonts w:ascii="Simplified Arabic" w:hAnsi="Simplified Arabic" w:cs="Simplified Arabic"/>
          <w:b/>
          <w:bCs/>
          <w:sz w:val="32"/>
          <w:szCs w:val="32"/>
        </w:rPr>
        <w:t>Using Technology at Amazon Warehouses</w:t>
      </w:r>
    </w:p>
    <w:p w14:paraId="4902DBD3" w14:textId="77777777" w:rsidR="009125CE" w:rsidRPr="00E8272D" w:rsidRDefault="009125CE" w:rsidP="00532D47">
      <w:pPr>
        <w:bidi w:val="0"/>
        <w:ind w:left="-851"/>
        <w:jc w:val="center"/>
        <w:rPr>
          <w:rFonts w:ascii="Simplified Arabic" w:hAnsi="Simplified Arabic" w:cs="Simplified Arabic"/>
          <w:sz w:val="28"/>
          <w:szCs w:val="28"/>
        </w:rPr>
      </w:pPr>
    </w:p>
    <w:p w14:paraId="55C6339D" w14:textId="73FC633C" w:rsidR="009125CE" w:rsidRPr="00E8272D" w:rsidRDefault="009125CE" w:rsidP="00532D47">
      <w:pPr>
        <w:tabs>
          <w:tab w:val="left" w:pos="5562"/>
        </w:tabs>
        <w:bidi w:val="0"/>
        <w:ind w:left="-851"/>
        <w:jc w:val="center"/>
        <w:rPr>
          <w:rFonts w:ascii="Simplified Arabic" w:hAnsi="Simplified Arabic" w:cs="Simplified Arabic"/>
          <w:sz w:val="28"/>
          <w:szCs w:val="28"/>
          <w:rtl/>
        </w:rPr>
      </w:pPr>
    </w:p>
    <w:p w14:paraId="17A525A5" w14:textId="6106C18C" w:rsidR="009125CE" w:rsidRPr="00E8272D" w:rsidRDefault="009125CE" w:rsidP="00532D47">
      <w:pPr>
        <w:bidi w:val="0"/>
        <w:ind w:left="-851"/>
        <w:jc w:val="center"/>
        <w:rPr>
          <w:rFonts w:ascii="Simplified Arabic" w:hAnsi="Simplified Arabic" w:cs="Simplified Arabic"/>
          <w:b/>
          <w:bCs/>
          <w:sz w:val="24"/>
          <w:szCs w:val="24"/>
        </w:rPr>
      </w:pPr>
      <w:r w:rsidRPr="00E8272D">
        <w:rPr>
          <w:rFonts w:ascii="Simplified Arabic" w:hAnsi="Simplified Arabic" w:cs="Simplified Arabic"/>
          <w:b/>
          <w:bCs/>
          <w:sz w:val="24"/>
          <w:szCs w:val="24"/>
        </w:rPr>
        <w:t>Prepared by:</w:t>
      </w:r>
    </w:p>
    <w:p w14:paraId="2851F391" w14:textId="2E277B65" w:rsidR="009125CE" w:rsidRPr="00E8272D" w:rsidRDefault="0034417A" w:rsidP="00511333">
      <w:pPr>
        <w:bidi w:val="0"/>
        <w:ind w:left="-851"/>
        <w:jc w:val="center"/>
        <w:rPr>
          <w:rFonts w:ascii="Simplified Arabic" w:hAnsi="Simplified Arabic" w:cs="Simplified Arabic"/>
          <w:b/>
          <w:bCs/>
          <w:sz w:val="24"/>
          <w:szCs w:val="24"/>
        </w:rPr>
      </w:pPr>
      <w:r w:rsidRPr="00E8272D">
        <w:rPr>
          <w:rFonts w:ascii="Simplified Arabic" w:hAnsi="Simplified Arabic" w:cs="Simplified Arabic"/>
          <w:b/>
          <w:bCs/>
          <w:sz w:val="24"/>
          <w:szCs w:val="24"/>
        </w:rPr>
        <w:t xml:space="preserve">Abdulghani </w:t>
      </w:r>
      <w:r w:rsidR="008B44B8" w:rsidRPr="00E8272D">
        <w:rPr>
          <w:rFonts w:ascii="Simplified Arabic" w:hAnsi="Simplified Arabic" w:cs="Simplified Arabic"/>
          <w:b/>
          <w:bCs/>
          <w:sz w:val="24"/>
          <w:szCs w:val="24"/>
        </w:rPr>
        <w:t>O</w:t>
      </w:r>
      <w:r w:rsidRPr="00E8272D">
        <w:rPr>
          <w:rFonts w:ascii="Simplified Arabic" w:hAnsi="Simplified Arabic" w:cs="Simplified Arabic"/>
          <w:b/>
          <w:bCs/>
          <w:sz w:val="24"/>
          <w:szCs w:val="24"/>
        </w:rPr>
        <w:t>mayrah</w:t>
      </w:r>
    </w:p>
    <w:p w14:paraId="65B29D34" w14:textId="77777777" w:rsidR="006677BB" w:rsidRDefault="006677BB" w:rsidP="006677BB">
      <w:pPr>
        <w:bidi w:val="0"/>
        <w:rPr>
          <w:rFonts w:ascii="Simplified Arabic" w:hAnsi="Simplified Arabic" w:cs="Simplified Arabic"/>
          <w:b/>
          <w:bCs/>
          <w:sz w:val="24"/>
          <w:szCs w:val="24"/>
        </w:rPr>
      </w:pPr>
    </w:p>
    <w:p w14:paraId="756CDAD7" w14:textId="77777777" w:rsidR="00511333" w:rsidRPr="00E8272D" w:rsidRDefault="00511333" w:rsidP="00511333">
      <w:pPr>
        <w:bidi w:val="0"/>
        <w:rPr>
          <w:rFonts w:ascii="Simplified Arabic" w:hAnsi="Simplified Arabic" w:cs="Simplified Arabic"/>
          <w:b/>
          <w:bCs/>
          <w:sz w:val="24"/>
          <w:szCs w:val="24"/>
        </w:rPr>
      </w:pPr>
    </w:p>
    <w:p w14:paraId="7919F0CA" w14:textId="7396D6CB" w:rsidR="009125CE" w:rsidRPr="00E8272D" w:rsidRDefault="009125CE" w:rsidP="00532D47">
      <w:pPr>
        <w:bidi w:val="0"/>
        <w:ind w:left="-851"/>
        <w:jc w:val="center"/>
        <w:rPr>
          <w:rFonts w:ascii="Simplified Arabic" w:hAnsi="Simplified Arabic" w:cs="Simplified Arabic"/>
          <w:b/>
          <w:bCs/>
          <w:sz w:val="24"/>
          <w:szCs w:val="24"/>
        </w:rPr>
      </w:pPr>
      <w:r w:rsidRPr="00E8272D">
        <w:rPr>
          <w:rFonts w:ascii="Simplified Arabic" w:hAnsi="Simplified Arabic" w:cs="Simplified Arabic"/>
          <w:b/>
          <w:bCs/>
          <w:sz w:val="24"/>
          <w:szCs w:val="24"/>
        </w:rPr>
        <w:t>Supervised by:</w:t>
      </w:r>
    </w:p>
    <w:p w14:paraId="51D24927" w14:textId="76E2BCE4" w:rsidR="008F5EB3" w:rsidRPr="008F5EB3" w:rsidRDefault="008F5EB3" w:rsidP="008F5EB3">
      <w:pPr>
        <w:bidi w:val="0"/>
        <w:ind w:left="-851"/>
        <w:jc w:val="center"/>
        <w:rPr>
          <w:rFonts w:ascii="Simplified Arabic" w:hAnsi="Simplified Arabic" w:cs="Simplified Arabic"/>
          <w:b/>
          <w:bCs/>
          <w:sz w:val="24"/>
          <w:szCs w:val="24"/>
        </w:rPr>
      </w:pPr>
      <w:r w:rsidRPr="008F5EB3">
        <w:rPr>
          <w:rFonts w:ascii="Simplified Arabic" w:hAnsi="Simplified Arabic" w:cs="Simplified Arabic"/>
          <w:b/>
          <w:bCs/>
          <w:sz w:val="24"/>
          <w:szCs w:val="24"/>
        </w:rPr>
        <w:t>Dr. Asma Abuanzeh</w:t>
      </w:r>
    </w:p>
    <w:p w14:paraId="479D0790" w14:textId="0B4D39C8" w:rsidR="006E22CC" w:rsidRPr="00E8272D" w:rsidRDefault="006E22CC" w:rsidP="008F5EB3">
      <w:pPr>
        <w:bidi w:val="0"/>
        <w:ind w:left="-851"/>
        <w:jc w:val="center"/>
        <w:rPr>
          <w:rFonts w:ascii="Simplified Arabic" w:hAnsi="Simplified Arabic" w:cs="Simplified Arabic"/>
          <w:b/>
          <w:bCs/>
          <w:sz w:val="24"/>
          <w:szCs w:val="24"/>
        </w:rPr>
      </w:pPr>
    </w:p>
    <w:p w14:paraId="2F936AC2" w14:textId="77777777" w:rsidR="006E22CC" w:rsidRDefault="006E22CC" w:rsidP="00532D47">
      <w:pPr>
        <w:bidi w:val="0"/>
        <w:ind w:left="-851"/>
        <w:jc w:val="center"/>
        <w:rPr>
          <w:rFonts w:ascii="Simplified Arabic" w:hAnsi="Simplified Arabic" w:cs="Simplified Arabic"/>
          <w:b/>
          <w:bCs/>
          <w:sz w:val="24"/>
          <w:szCs w:val="24"/>
        </w:rPr>
      </w:pPr>
    </w:p>
    <w:p w14:paraId="3F63618B" w14:textId="77777777" w:rsidR="00511333" w:rsidRPr="00E8272D" w:rsidRDefault="00511333" w:rsidP="00511333">
      <w:pPr>
        <w:bidi w:val="0"/>
        <w:ind w:left="-851"/>
        <w:jc w:val="center"/>
        <w:rPr>
          <w:rFonts w:ascii="Simplified Arabic" w:hAnsi="Simplified Arabic" w:cs="Simplified Arabic"/>
          <w:b/>
          <w:bCs/>
          <w:sz w:val="24"/>
          <w:szCs w:val="24"/>
        </w:rPr>
      </w:pPr>
    </w:p>
    <w:p w14:paraId="796AA477" w14:textId="24814A57" w:rsidR="006677BB" w:rsidRDefault="009125CE" w:rsidP="00511333">
      <w:pPr>
        <w:bidi w:val="0"/>
        <w:ind w:left="-851"/>
        <w:jc w:val="center"/>
        <w:rPr>
          <w:rFonts w:ascii="Simplified Arabic" w:hAnsi="Simplified Arabic" w:cs="Simplified Arabic"/>
          <w:b/>
          <w:bCs/>
          <w:sz w:val="24"/>
          <w:szCs w:val="24"/>
        </w:rPr>
      </w:pPr>
      <w:r w:rsidRPr="00E8272D">
        <w:rPr>
          <w:rFonts w:ascii="Simplified Arabic" w:hAnsi="Simplified Arabic" w:cs="Simplified Arabic"/>
          <w:b/>
          <w:bCs/>
          <w:sz w:val="24"/>
          <w:szCs w:val="24"/>
        </w:rPr>
        <w:t>Year:202</w:t>
      </w:r>
      <w:r w:rsidR="004163C7" w:rsidRPr="00E8272D">
        <w:rPr>
          <w:rFonts w:ascii="Simplified Arabic" w:hAnsi="Simplified Arabic" w:cs="Simplified Arabic"/>
          <w:b/>
          <w:bCs/>
          <w:sz w:val="24"/>
          <w:szCs w:val="24"/>
        </w:rPr>
        <w:t>4</w:t>
      </w:r>
    </w:p>
    <w:p w14:paraId="468024F4" w14:textId="77777777" w:rsidR="008F5EB3" w:rsidRPr="00511333" w:rsidRDefault="008F5EB3" w:rsidP="008F5EB3">
      <w:pPr>
        <w:bidi w:val="0"/>
        <w:ind w:left="-851"/>
        <w:jc w:val="center"/>
        <w:rPr>
          <w:rFonts w:ascii="Simplified Arabic" w:hAnsi="Simplified Arabic" w:cs="Simplified Arabic"/>
          <w:b/>
          <w:bCs/>
          <w:sz w:val="24"/>
          <w:szCs w:val="24"/>
        </w:rPr>
      </w:pPr>
    </w:p>
    <w:sdt>
      <w:sdtPr>
        <w:rPr>
          <w:rFonts w:asciiTheme="minorHAnsi" w:eastAsiaTheme="minorHAnsi" w:hAnsiTheme="minorHAnsi" w:cstheme="minorBidi"/>
          <w:b w:val="0"/>
          <w:bCs w:val="0"/>
          <w:color w:val="auto"/>
          <w:kern w:val="2"/>
          <w:sz w:val="22"/>
          <w:szCs w:val="22"/>
          <w14:ligatures w14:val="standardContextual"/>
        </w:rPr>
        <w:id w:val="-1069874284"/>
        <w:docPartObj>
          <w:docPartGallery w:val="Table of Contents"/>
          <w:docPartUnique/>
        </w:docPartObj>
      </w:sdtPr>
      <w:sdtEndPr>
        <w:rPr>
          <w:noProof/>
        </w:rPr>
      </w:sdtEndPr>
      <w:sdtContent>
        <w:p w14:paraId="55BFF73D" w14:textId="1F3F72A7" w:rsidR="006677BB" w:rsidRDefault="006677BB" w:rsidP="006677BB">
          <w:pPr>
            <w:pStyle w:val="TOCHeading"/>
            <w:ind w:hanging="709"/>
          </w:pPr>
          <w:r>
            <w:t>Table of Contents</w:t>
          </w:r>
        </w:p>
        <w:p w14:paraId="1C5D32D8" w14:textId="32D76D8B" w:rsidR="006677BB" w:rsidRDefault="006677BB" w:rsidP="006677BB">
          <w:pPr>
            <w:pStyle w:val="TOC1"/>
            <w:tabs>
              <w:tab w:val="right" w:leader="dot" w:pos="8538"/>
            </w:tabs>
            <w:bidi w:val="0"/>
            <w:ind w:hanging="709"/>
            <w:rPr>
              <w:rFonts w:eastAsiaTheme="minorEastAsia" w:cstheme="minorBidi"/>
              <w:b w:val="0"/>
              <w:bCs w:val="0"/>
              <w:i w:val="0"/>
              <w:iCs w:val="0"/>
              <w:noProof/>
              <w:szCs w:val="24"/>
              <w:rtl/>
              <w:lang w:val="en-SA"/>
            </w:rPr>
          </w:pPr>
          <w:r>
            <w:rPr>
              <w:b w:val="0"/>
              <w:bCs w:val="0"/>
            </w:rPr>
            <w:fldChar w:fldCharType="begin"/>
          </w:r>
          <w:r>
            <w:instrText xml:space="preserve"> TOC \o "1-3" \h \z \u </w:instrText>
          </w:r>
          <w:r>
            <w:rPr>
              <w:b w:val="0"/>
              <w:bCs w:val="0"/>
            </w:rPr>
            <w:fldChar w:fldCharType="separate"/>
          </w:r>
          <w:hyperlink w:anchor="_Toc184245646" w:history="1">
            <w:r w:rsidRPr="00E227F3">
              <w:rPr>
                <w:rStyle w:val="Hyperlink"/>
                <w:rFonts w:ascii="Simplified Arabic" w:hAnsi="Simplified Arabic" w:cs="Simplified Arabic"/>
                <w:noProof/>
                <w:lang w:bidi="ar-EG"/>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Toc184245646 \h</w:instrText>
            </w:r>
            <w:r>
              <w:rPr>
                <w:noProof/>
                <w:webHidden/>
                <w:rtl/>
              </w:rPr>
              <w:instrText xml:space="preserve"> </w:instrText>
            </w:r>
            <w:r>
              <w:rPr>
                <w:noProof/>
                <w:webHidden/>
                <w:rtl/>
              </w:rPr>
            </w:r>
            <w:r>
              <w:rPr>
                <w:noProof/>
                <w:webHidden/>
                <w:rtl/>
              </w:rPr>
              <w:fldChar w:fldCharType="separate"/>
            </w:r>
            <w:r w:rsidR="00511333">
              <w:rPr>
                <w:noProof/>
                <w:webHidden/>
              </w:rPr>
              <w:t>3</w:t>
            </w:r>
            <w:r>
              <w:rPr>
                <w:noProof/>
                <w:webHidden/>
                <w:rtl/>
              </w:rPr>
              <w:fldChar w:fldCharType="end"/>
            </w:r>
          </w:hyperlink>
        </w:p>
        <w:p w14:paraId="3E7444B6" w14:textId="3DC7D6EF" w:rsidR="006677BB" w:rsidRDefault="00000000" w:rsidP="006677BB">
          <w:pPr>
            <w:pStyle w:val="TOC1"/>
            <w:tabs>
              <w:tab w:val="right" w:leader="dot" w:pos="8538"/>
            </w:tabs>
            <w:bidi w:val="0"/>
            <w:ind w:hanging="709"/>
            <w:rPr>
              <w:rFonts w:eastAsiaTheme="minorEastAsia" w:cstheme="minorBidi"/>
              <w:b w:val="0"/>
              <w:bCs w:val="0"/>
              <w:i w:val="0"/>
              <w:iCs w:val="0"/>
              <w:noProof/>
              <w:szCs w:val="24"/>
              <w:rtl/>
              <w:lang w:val="en-SA"/>
            </w:rPr>
          </w:pPr>
          <w:hyperlink w:anchor="_Toc184245647" w:history="1">
            <w:r w:rsidR="006677BB" w:rsidRPr="00E227F3">
              <w:rPr>
                <w:rStyle w:val="Hyperlink"/>
                <w:rFonts w:ascii="Simplified Arabic" w:hAnsi="Simplified Arabic" w:cs="Simplified Arabic"/>
                <w:noProof/>
              </w:rPr>
              <w:t>Chapter 1: The History of Amazon</w:t>
            </w:r>
            <w:r w:rsidR="006677BB">
              <w:rPr>
                <w:noProof/>
                <w:webHidden/>
                <w:rtl/>
              </w:rPr>
              <w:tab/>
            </w:r>
            <w:r w:rsidR="006677BB">
              <w:rPr>
                <w:noProof/>
                <w:webHidden/>
                <w:rtl/>
              </w:rPr>
              <w:fldChar w:fldCharType="begin"/>
            </w:r>
            <w:r w:rsidR="006677BB">
              <w:rPr>
                <w:noProof/>
                <w:webHidden/>
                <w:rtl/>
              </w:rPr>
              <w:instrText xml:space="preserve"> </w:instrText>
            </w:r>
            <w:r w:rsidR="006677BB">
              <w:rPr>
                <w:noProof/>
                <w:webHidden/>
              </w:rPr>
              <w:instrText>PAGEREF</w:instrText>
            </w:r>
            <w:r w:rsidR="006677BB">
              <w:rPr>
                <w:noProof/>
                <w:webHidden/>
                <w:rtl/>
              </w:rPr>
              <w:instrText xml:space="preserve"> _</w:instrText>
            </w:r>
            <w:r w:rsidR="006677BB">
              <w:rPr>
                <w:noProof/>
                <w:webHidden/>
              </w:rPr>
              <w:instrText>Toc184245647 \h</w:instrText>
            </w:r>
            <w:r w:rsidR="006677BB">
              <w:rPr>
                <w:noProof/>
                <w:webHidden/>
                <w:rtl/>
              </w:rPr>
              <w:instrText xml:space="preserve"> </w:instrText>
            </w:r>
            <w:r w:rsidR="006677BB">
              <w:rPr>
                <w:noProof/>
                <w:webHidden/>
                <w:rtl/>
              </w:rPr>
            </w:r>
            <w:r w:rsidR="006677BB">
              <w:rPr>
                <w:noProof/>
                <w:webHidden/>
                <w:rtl/>
              </w:rPr>
              <w:fldChar w:fldCharType="separate"/>
            </w:r>
            <w:r w:rsidR="00511333">
              <w:rPr>
                <w:noProof/>
                <w:webHidden/>
              </w:rPr>
              <w:t>5</w:t>
            </w:r>
            <w:r w:rsidR="006677BB">
              <w:rPr>
                <w:noProof/>
                <w:webHidden/>
                <w:rtl/>
              </w:rPr>
              <w:fldChar w:fldCharType="end"/>
            </w:r>
          </w:hyperlink>
        </w:p>
        <w:p w14:paraId="0D7CD575" w14:textId="6A960C2F" w:rsidR="006677BB" w:rsidRDefault="00000000" w:rsidP="006677BB">
          <w:pPr>
            <w:pStyle w:val="TOC2"/>
            <w:tabs>
              <w:tab w:val="right" w:leader="dot" w:pos="8538"/>
            </w:tabs>
            <w:bidi w:val="0"/>
            <w:ind w:hanging="709"/>
            <w:rPr>
              <w:rFonts w:eastAsiaTheme="minorEastAsia" w:cstheme="minorBidi"/>
              <w:b w:val="0"/>
              <w:bCs w:val="0"/>
              <w:noProof/>
              <w:sz w:val="24"/>
              <w:szCs w:val="24"/>
              <w:rtl/>
              <w:lang w:val="en-SA"/>
            </w:rPr>
          </w:pPr>
          <w:hyperlink w:anchor="_Toc184245648" w:history="1">
            <w:r w:rsidR="006677BB" w:rsidRPr="00E227F3">
              <w:rPr>
                <w:rStyle w:val="Hyperlink"/>
                <w:rFonts w:ascii="Simplified Arabic" w:hAnsi="Simplified Arabic" w:cs="Simplified Arabic"/>
                <w:noProof/>
              </w:rPr>
              <w:t>1- Introduction</w:t>
            </w:r>
            <w:r w:rsidR="006677BB" w:rsidRPr="00E227F3">
              <w:rPr>
                <w:rStyle w:val="Hyperlink"/>
                <w:rFonts w:ascii="Simplified Arabic" w:hAnsi="Simplified Arabic" w:cs="Simplified Arabic"/>
                <w:noProof/>
                <w:rtl/>
              </w:rPr>
              <w:t>:</w:t>
            </w:r>
            <w:r w:rsidR="006677BB">
              <w:rPr>
                <w:noProof/>
                <w:webHidden/>
                <w:rtl/>
              </w:rPr>
              <w:tab/>
            </w:r>
            <w:r w:rsidR="006677BB">
              <w:rPr>
                <w:noProof/>
                <w:webHidden/>
                <w:rtl/>
              </w:rPr>
              <w:fldChar w:fldCharType="begin"/>
            </w:r>
            <w:r w:rsidR="006677BB">
              <w:rPr>
                <w:noProof/>
                <w:webHidden/>
                <w:rtl/>
              </w:rPr>
              <w:instrText xml:space="preserve"> </w:instrText>
            </w:r>
            <w:r w:rsidR="006677BB">
              <w:rPr>
                <w:noProof/>
                <w:webHidden/>
              </w:rPr>
              <w:instrText>PAGEREF</w:instrText>
            </w:r>
            <w:r w:rsidR="006677BB">
              <w:rPr>
                <w:noProof/>
                <w:webHidden/>
                <w:rtl/>
              </w:rPr>
              <w:instrText xml:space="preserve"> _</w:instrText>
            </w:r>
            <w:r w:rsidR="006677BB">
              <w:rPr>
                <w:noProof/>
                <w:webHidden/>
              </w:rPr>
              <w:instrText>Toc184245648 \h</w:instrText>
            </w:r>
            <w:r w:rsidR="006677BB">
              <w:rPr>
                <w:noProof/>
                <w:webHidden/>
                <w:rtl/>
              </w:rPr>
              <w:instrText xml:space="preserve"> </w:instrText>
            </w:r>
            <w:r w:rsidR="006677BB">
              <w:rPr>
                <w:noProof/>
                <w:webHidden/>
                <w:rtl/>
              </w:rPr>
            </w:r>
            <w:r w:rsidR="006677BB">
              <w:rPr>
                <w:noProof/>
                <w:webHidden/>
                <w:rtl/>
              </w:rPr>
              <w:fldChar w:fldCharType="separate"/>
            </w:r>
            <w:r w:rsidR="00511333">
              <w:rPr>
                <w:noProof/>
                <w:webHidden/>
              </w:rPr>
              <w:t>5</w:t>
            </w:r>
            <w:r w:rsidR="006677BB">
              <w:rPr>
                <w:noProof/>
                <w:webHidden/>
                <w:rtl/>
              </w:rPr>
              <w:fldChar w:fldCharType="end"/>
            </w:r>
          </w:hyperlink>
        </w:p>
        <w:p w14:paraId="0915AD18" w14:textId="5584A246" w:rsidR="006677BB" w:rsidRDefault="00000000" w:rsidP="006677BB">
          <w:pPr>
            <w:pStyle w:val="TOC2"/>
            <w:tabs>
              <w:tab w:val="right" w:leader="dot" w:pos="8538"/>
            </w:tabs>
            <w:bidi w:val="0"/>
            <w:ind w:hanging="709"/>
            <w:rPr>
              <w:rFonts w:eastAsiaTheme="minorEastAsia" w:cstheme="minorBidi"/>
              <w:b w:val="0"/>
              <w:bCs w:val="0"/>
              <w:noProof/>
              <w:sz w:val="24"/>
              <w:szCs w:val="24"/>
              <w:rtl/>
              <w:lang w:val="en-SA"/>
            </w:rPr>
          </w:pPr>
          <w:hyperlink w:anchor="_Toc184245649" w:history="1">
            <w:r w:rsidR="006677BB" w:rsidRPr="00E227F3">
              <w:rPr>
                <w:rStyle w:val="Hyperlink"/>
                <w:rFonts w:ascii="Simplified Arabic" w:hAnsi="Simplified Arabic" w:cs="Simplified Arabic"/>
                <w:noProof/>
              </w:rPr>
              <w:t>2- Historical Overview of Amazon Warehousing</w:t>
            </w:r>
            <w:r w:rsidR="006677BB">
              <w:rPr>
                <w:noProof/>
                <w:webHidden/>
                <w:rtl/>
              </w:rPr>
              <w:tab/>
            </w:r>
            <w:r w:rsidR="006677BB">
              <w:rPr>
                <w:noProof/>
                <w:webHidden/>
                <w:rtl/>
              </w:rPr>
              <w:fldChar w:fldCharType="begin"/>
            </w:r>
            <w:r w:rsidR="006677BB">
              <w:rPr>
                <w:noProof/>
                <w:webHidden/>
                <w:rtl/>
              </w:rPr>
              <w:instrText xml:space="preserve"> </w:instrText>
            </w:r>
            <w:r w:rsidR="006677BB">
              <w:rPr>
                <w:noProof/>
                <w:webHidden/>
              </w:rPr>
              <w:instrText>PAGEREF</w:instrText>
            </w:r>
            <w:r w:rsidR="006677BB">
              <w:rPr>
                <w:noProof/>
                <w:webHidden/>
                <w:rtl/>
              </w:rPr>
              <w:instrText xml:space="preserve"> _</w:instrText>
            </w:r>
            <w:r w:rsidR="006677BB">
              <w:rPr>
                <w:noProof/>
                <w:webHidden/>
              </w:rPr>
              <w:instrText>Toc184245649 \h</w:instrText>
            </w:r>
            <w:r w:rsidR="006677BB">
              <w:rPr>
                <w:noProof/>
                <w:webHidden/>
                <w:rtl/>
              </w:rPr>
              <w:instrText xml:space="preserve"> </w:instrText>
            </w:r>
            <w:r w:rsidR="006677BB">
              <w:rPr>
                <w:noProof/>
                <w:webHidden/>
                <w:rtl/>
              </w:rPr>
            </w:r>
            <w:r w:rsidR="006677BB">
              <w:rPr>
                <w:noProof/>
                <w:webHidden/>
                <w:rtl/>
              </w:rPr>
              <w:fldChar w:fldCharType="separate"/>
            </w:r>
            <w:r w:rsidR="00511333">
              <w:rPr>
                <w:noProof/>
                <w:webHidden/>
              </w:rPr>
              <w:t>6</w:t>
            </w:r>
            <w:r w:rsidR="006677BB">
              <w:rPr>
                <w:noProof/>
                <w:webHidden/>
                <w:rtl/>
              </w:rPr>
              <w:fldChar w:fldCharType="end"/>
            </w:r>
          </w:hyperlink>
        </w:p>
        <w:p w14:paraId="1F9E1F0D" w14:textId="5B0D5526" w:rsidR="006677BB" w:rsidRDefault="00000000" w:rsidP="006677BB">
          <w:pPr>
            <w:pStyle w:val="TOC3"/>
            <w:tabs>
              <w:tab w:val="right" w:leader="dot" w:pos="8538"/>
            </w:tabs>
            <w:bidi w:val="0"/>
            <w:ind w:hanging="709"/>
            <w:rPr>
              <w:rFonts w:eastAsiaTheme="minorEastAsia" w:cstheme="minorBidi"/>
              <w:noProof/>
              <w:sz w:val="24"/>
              <w:rtl/>
              <w:lang w:val="en-SA"/>
            </w:rPr>
          </w:pPr>
          <w:hyperlink w:anchor="_Toc184245650" w:history="1">
            <w:r w:rsidR="006677BB" w:rsidRPr="00E227F3">
              <w:rPr>
                <w:rStyle w:val="Hyperlink"/>
                <w:rFonts w:ascii="Simplified Arabic" w:hAnsi="Simplified Arabic" w:cs="Simplified Arabic"/>
                <w:b/>
                <w:bCs/>
                <w:noProof/>
                <w:lang w:val="en-GB"/>
              </w:rPr>
              <w:t>Early Years:</w:t>
            </w:r>
            <w:r w:rsidR="006677BB">
              <w:rPr>
                <w:noProof/>
                <w:webHidden/>
                <w:rtl/>
              </w:rPr>
              <w:tab/>
            </w:r>
            <w:r w:rsidR="006677BB">
              <w:rPr>
                <w:noProof/>
                <w:webHidden/>
                <w:rtl/>
              </w:rPr>
              <w:fldChar w:fldCharType="begin"/>
            </w:r>
            <w:r w:rsidR="006677BB">
              <w:rPr>
                <w:noProof/>
                <w:webHidden/>
                <w:rtl/>
              </w:rPr>
              <w:instrText xml:space="preserve"> </w:instrText>
            </w:r>
            <w:r w:rsidR="006677BB">
              <w:rPr>
                <w:noProof/>
                <w:webHidden/>
              </w:rPr>
              <w:instrText>PAGEREF</w:instrText>
            </w:r>
            <w:r w:rsidR="006677BB">
              <w:rPr>
                <w:noProof/>
                <w:webHidden/>
                <w:rtl/>
              </w:rPr>
              <w:instrText xml:space="preserve"> _</w:instrText>
            </w:r>
            <w:r w:rsidR="006677BB">
              <w:rPr>
                <w:noProof/>
                <w:webHidden/>
              </w:rPr>
              <w:instrText>Toc184245650 \h</w:instrText>
            </w:r>
            <w:r w:rsidR="006677BB">
              <w:rPr>
                <w:noProof/>
                <w:webHidden/>
                <w:rtl/>
              </w:rPr>
              <w:instrText xml:space="preserve"> </w:instrText>
            </w:r>
            <w:r w:rsidR="006677BB">
              <w:rPr>
                <w:noProof/>
                <w:webHidden/>
                <w:rtl/>
              </w:rPr>
            </w:r>
            <w:r w:rsidR="006677BB">
              <w:rPr>
                <w:noProof/>
                <w:webHidden/>
                <w:rtl/>
              </w:rPr>
              <w:fldChar w:fldCharType="separate"/>
            </w:r>
            <w:r w:rsidR="00511333">
              <w:rPr>
                <w:noProof/>
                <w:webHidden/>
              </w:rPr>
              <w:t>6</w:t>
            </w:r>
            <w:r w:rsidR="006677BB">
              <w:rPr>
                <w:noProof/>
                <w:webHidden/>
                <w:rtl/>
              </w:rPr>
              <w:fldChar w:fldCharType="end"/>
            </w:r>
          </w:hyperlink>
        </w:p>
        <w:p w14:paraId="101A0B72" w14:textId="71440D0B" w:rsidR="006677BB" w:rsidRDefault="00000000" w:rsidP="006677BB">
          <w:pPr>
            <w:pStyle w:val="TOC3"/>
            <w:tabs>
              <w:tab w:val="right" w:leader="dot" w:pos="8538"/>
            </w:tabs>
            <w:bidi w:val="0"/>
            <w:ind w:hanging="709"/>
            <w:rPr>
              <w:rFonts w:eastAsiaTheme="minorEastAsia" w:cstheme="minorBidi"/>
              <w:noProof/>
              <w:sz w:val="24"/>
              <w:rtl/>
              <w:lang w:val="en-SA"/>
            </w:rPr>
          </w:pPr>
          <w:hyperlink w:anchor="_Toc184245651" w:history="1">
            <w:r w:rsidR="006677BB" w:rsidRPr="00E227F3">
              <w:rPr>
                <w:rStyle w:val="Hyperlink"/>
                <w:rFonts w:ascii="Simplified Arabic" w:hAnsi="Simplified Arabic" w:cs="Simplified Arabic"/>
                <w:b/>
                <w:bCs/>
                <w:noProof/>
                <w:lang w:val="en-GB"/>
              </w:rPr>
              <w:t>Shift to Automation:</w:t>
            </w:r>
            <w:r w:rsidR="006677BB">
              <w:rPr>
                <w:noProof/>
                <w:webHidden/>
                <w:rtl/>
              </w:rPr>
              <w:tab/>
            </w:r>
            <w:r w:rsidR="006677BB">
              <w:rPr>
                <w:noProof/>
                <w:webHidden/>
                <w:rtl/>
              </w:rPr>
              <w:fldChar w:fldCharType="begin"/>
            </w:r>
            <w:r w:rsidR="006677BB">
              <w:rPr>
                <w:noProof/>
                <w:webHidden/>
                <w:rtl/>
              </w:rPr>
              <w:instrText xml:space="preserve"> </w:instrText>
            </w:r>
            <w:r w:rsidR="006677BB">
              <w:rPr>
                <w:noProof/>
                <w:webHidden/>
              </w:rPr>
              <w:instrText>PAGEREF</w:instrText>
            </w:r>
            <w:r w:rsidR="006677BB">
              <w:rPr>
                <w:noProof/>
                <w:webHidden/>
                <w:rtl/>
              </w:rPr>
              <w:instrText xml:space="preserve"> _</w:instrText>
            </w:r>
            <w:r w:rsidR="006677BB">
              <w:rPr>
                <w:noProof/>
                <w:webHidden/>
              </w:rPr>
              <w:instrText>Toc184245651 \h</w:instrText>
            </w:r>
            <w:r w:rsidR="006677BB">
              <w:rPr>
                <w:noProof/>
                <w:webHidden/>
                <w:rtl/>
              </w:rPr>
              <w:instrText xml:space="preserve"> </w:instrText>
            </w:r>
            <w:r w:rsidR="006677BB">
              <w:rPr>
                <w:noProof/>
                <w:webHidden/>
                <w:rtl/>
              </w:rPr>
            </w:r>
            <w:r w:rsidR="006677BB">
              <w:rPr>
                <w:noProof/>
                <w:webHidden/>
                <w:rtl/>
              </w:rPr>
              <w:fldChar w:fldCharType="separate"/>
            </w:r>
            <w:r w:rsidR="00511333">
              <w:rPr>
                <w:noProof/>
                <w:webHidden/>
              </w:rPr>
              <w:t>7</w:t>
            </w:r>
            <w:r w:rsidR="006677BB">
              <w:rPr>
                <w:noProof/>
                <w:webHidden/>
                <w:rtl/>
              </w:rPr>
              <w:fldChar w:fldCharType="end"/>
            </w:r>
          </w:hyperlink>
        </w:p>
        <w:p w14:paraId="5235C019" w14:textId="78321A61" w:rsidR="006677BB" w:rsidRDefault="00000000" w:rsidP="006677BB">
          <w:pPr>
            <w:pStyle w:val="TOC3"/>
            <w:tabs>
              <w:tab w:val="right" w:leader="dot" w:pos="8538"/>
            </w:tabs>
            <w:bidi w:val="0"/>
            <w:ind w:hanging="709"/>
            <w:rPr>
              <w:rFonts w:eastAsiaTheme="minorEastAsia" w:cstheme="minorBidi"/>
              <w:noProof/>
              <w:sz w:val="24"/>
              <w:rtl/>
              <w:lang w:val="en-SA"/>
            </w:rPr>
          </w:pPr>
          <w:hyperlink w:anchor="_Toc184245652" w:history="1">
            <w:r w:rsidR="006677BB" w:rsidRPr="00E227F3">
              <w:rPr>
                <w:rStyle w:val="Hyperlink"/>
                <w:rFonts w:ascii="Simplified Arabic" w:hAnsi="Simplified Arabic" w:cs="Simplified Arabic"/>
                <w:b/>
                <w:bCs/>
                <w:noProof/>
                <w:lang w:val="en-GB"/>
              </w:rPr>
              <w:t>Development of a Multi-Tier Fulfilment Network;</w:t>
            </w:r>
            <w:r w:rsidR="006677BB">
              <w:rPr>
                <w:noProof/>
                <w:webHidden/>
                <w:rtl/>
              </w:rPr>
              <w:tab/>
            </w:r>
            <w:r w:rsidR="006677BB">
              <w:rPr>
                <w:noProof/>
                <w:webHidden/>
                <w:rtl/>
              </w:rPr>
              <w:fldChar w:fldCharType="begin"/>
            </w:r>
            <w:r w:rsidR="006677BB">
              <w:rPr>
                <w:noProof/>
                <w:webHidden/>
                <w:rtl/>
              </w:rPr>
              <w:instrText xml:space="preserve"> </w:instrText>
            </w:r>
            <w:r w:rsidR="006677BB">
              <w:rPr>
                <w:noProof/>
                <w:webHidden/>
              </w:rPr>
              <w:instrText>PAGEREF</w:instrText>
            </w:r>
            <w:r w:rsidR="006677BB">
              <w:rPr>
                <w:noProof/>
                <w:webHidden/>
                <w:rtl/>
              </w:rPr>
              <w:instrText xml:space="preserve"> _</w:instrText>
            </w:r>
            <w:r w:rsidR="006677BB">
              <w:rPr>
                <w:noProof/>
                <w:webHidden/>
              </w:rPr>
              <w:instrText>Toc184245652 \h</w:instrText>
            </w:r>
            <w:r w:rsidR="006677BB">
              <w:rPr>
                <w:noProof/>
                <w:webHidden/>
                <w:rtl/>
              </w:rPr>
              <w:instrText xml:space="preserve"> </w:instrText>
            </w:r>
            <w:r w:rsidR="006677BB">
              <w:rPr>
                <w:noProof/>
                <w:webHidden/>
                <w:rtl/>
              </w:rPr>
            </w:r>
            <w:r w:rsidR="006677BB">
              <w:rPr>
                <w:noProof/>
                <w:webHidden/>
                <w:rtl/>
              </w:rPr>
              <w:fldChar w:fldCharType="separate"/>
            </w:r>
            <w:r w:rsidR="00511333">
              <w:rPr>
                <w:noProof/>
                <w:webHidden/>
              </w:rPr>
              <w:t>7</w:t>
            </w:r>
            <w:r w:rsidR="006677BB">
              <w:rPr>
                <w:noProof/>
                <w:webHidden/>
                <w:rtl/>
              </w:rPr>
              <w:fldChar w:fldCharType="end"/>
            </w:r>
          </w:hyperlink>
        </w:p>
        <w:p w14:paraId="731754F2" w14:textId="4B1725BA" w:rsidR="006677BB" w:rsidRPr="005A2644" w:rsidRDefault="00000000" w:rsidP="006677BB">
          <w:pPr>
            <w:pStyle w:val="TOC3"/>
            <w:tabs>
              <w:tab w:val="right" w:leader="dot" w:pos="8538"/>
            </w:tabs>
            <w:bidi w:val="0"/>
            <w:ind w:hanging="709"/>
            <w:rPr>
              <w:rFonts w:eastAsiaTheme="minorEastAsia" w:cstheme="minorBidi"/>
              <w:noProof/>
              <w:sz w:val="24"/>
              <w:rtl/>
              <w:lang w:val="en-SA"/>
            </w:rPr>
          </w:pPr>
          <w:hyperlink w:anchor="_Toc184245653" w:history="1">
            <w:r w:rsidR="006677BB" w:rsidRPr="005A2644">
              <w:rPr>
                <w:rStyle w:val="Hyperlink"/>
                <w:rFonts w:ascii="Simplified Arabic" w:hAnsi="Simplified Arabic" w:cs="Simplified Arabic"/>
                <w:b/>
                <w:bCs/>
                <w:noProof/>
                <w:lang w:val="en-GB"/>
              </w:rPr>
              <w:t>Recent Innovations:</w:t>
            </w:r>
            <w:r w:rsidR="006677BB" w:rsidRPr="005A2644">
              <w:rPr>
                <w:noProof/>
                <w:webHidden/>
                <w:rtl/>
              </w:rPr>
              <w:tab/>
            </w:r>
            <w:r w:rsidR="006677BB" w:rsidRPr="005A2644">
              <w:rPr>
                <w:noProof/>
                <w:webHidden/>
                <w:rtl/>
              </w:rPr>
              <w:fldChar w:fldCharType="begin"/>
            </w:r>
            <w:r w:rsidR="006677BB" w:rsidRPr="005A2644">
              <w:rPr>
                <w:noProof/>
                <w:webHidden/>
                <w:rtl/>
              </w:rPr>
              <w:instrText xml:space="preserve"> </w:instrText>
            </w:r>
            <w:r w:rsidR="006677BB" w:rsidRPr="005A2644">
              <w:rPr>
                <w:noProof/>
                <w:webHidden/>
              </w:rPr>
              <w:instrText>PAGEREF</w:instrText>
            </w:r>
            <w:r w:rsidR="006677BB" w:rsidRPr="005A2644">
              <w:rPr>
                <w:noProof/>
                <w:webHidden/>
                <w:rtl/>
              </w:rPr>
              <w:instrText xml:space="preserve"> _</w:instrText>
            </w:r>
            <w:r w:rsidR="006677BB" w:rsidRPr="005A2644">
              <w:rPr>
                <w:noProof/>
                <w:webHidden/>
              </w:rPr>
              <w:instrText>Toc184245653 \h</w:instrText>
            </w:r>
            <w:r w:rsidR="006677BB" w:rsidRPr="005A2644">
              <w:rPr>
                <w:noProof/>
                <w:webHidden/>
                <w:rtl/>
              </w:rPr>
              <w:instrText xml:space="preserve"> </w:instrText>
            </w:r>
            <w:r w:rsidR="006677BB" w:rsidRPr="005A2644">
              <w:rPr>
                <w:noProof/>
                <w:webHidden/>
                <w:rtl/>
              </w:rPr>
            </w:r>
            <w:r w:rsidR="006677BB" w:rsidRPr="005A2644">
              <w:rPr>
                <w:noProof/>
                <w:webHidden/>
                <w:rtl/>
              </w:rPr>
              <w:fldChar w:fldCharType="separate"/>
            </w:r>
            <w:r w:rsidR="00511333" w:rsidRPr="005A2644">
              <w:rPr>
                <w:noProof/>
                <w:webHidden/>
              </w:rPr>
              <w:t>8</w:t>
            </w:r>
            <w:r w:rsidR="006677BB" w:rsidRPr="005A2644">
              <w:rPr>
                <w:noProof/>
                <w:webHidden/>
                <w:rtl/>
              </w:rPr>
              <w:fldChar w:fldCharType="end"/>
            </w:r>
          </w:hyperlink>
        </w:p>
        <w:p w14:paraId="6122CE42" w14:textId="2DC34E53" w:rsidR="006677BB" w:rsidRPr="005A2644" w:rsidRDefault="00000000" w:rsidP="006677BB">
          <w:pPr>
            <w:pStyle w:val="TOC3"/>
            <w:tabs>
              <w:tab w:val="right" w:leader="dot" w:pos="8538"/>
            </w:tabs>
            <w:bidi w:val="0"/>
            <w:ind w:hanging="709"/>
            <w:rPr>
              <w:rFonts w:eastAsiaTheme="minorEastAsia" w:cstheme="minorBidi"/>
              <w:noProof/>
              <w:sz w:val="24"/>
              <w:rtl/>
              <w:lang w:val="en-SA"/>
            </w:rPr>
          </w:pPr>
          <w:hyperlink w:anchor="_Toc184245654" w:history="1">
            <w:r w:rsidR="006677BB" w:rsidRPr="005A2644">
              <w:rPr>
                <w:rStyle w:val="Hyperlink"/>
                <w:rFonts w:ascii="Simplified Arabic" w:hAnsi="Simplified Arabic" w:cs="Simplified Arabic"/>
                <w:b/>
                <w:bCs/>
                <w:noProof/>
              </w:rPr>
              <w:t>Current Technological Innovations in Amazon Warehouses:</w:t>
            </w:r>
            <w:r w:rsidR="006677BB" w:rsidRPr="005A2644">
              <w:rPr>
                <w:noProof/>
                <w:webHidden/>
                <w:rtl/>
              </w:rPr>
              <w:tab/>
            </w:r>
            <w:r w:rsidR="006677BB" w:rsidRPr="005A2644">
              <w:rPr>
                <w:noProof/>
                <w:webHidden/>
                <w:rtl/>
              </w:rPr>
              <w:fldChar w:fldCharType="begin"/>
            </w:r>
            <w:r w:rsidR="006677BB" w:rsidRPr="005A2644">
              <w:rPr>
                <w:noProof/>
                <w:webHidden/>
                <w:rtl/>
              </w:rPr>
              <w:instrText xml:space="preserve"> </w:instrText>
            </w:r>
            <w:r w:rsidR="006677BB" w:rsidRPr="005A2644">
              <w:rPr>
                <w:noProof/>
                <w:webHidden/>
              </w:rPr>
              <w:instrText>PAGEREF</w:instrText>
            </w:r>
            <w:r w:rsidR="006677BB" w:rsidRPr="005A2644">
              <w:rPr>
                <w:noProof/>
                <w:webHidden/>
                <w:rtl/>
              </w:rPr>
              <w:instrText xml:space="preserve"> _</w:instrText>
            </w:r>
            <w:r w:rsidR="006677BB" w:rsidRPr="005A2644">
              <w:rPr>
                <w:noProof/>
                <w:webHidden/>
              </w:rPr>
              <w:instrText>Toc184245654 \h</w:instrText>
            </w:r>
            <w:r w:rsidR="006677BB" w:rsidRPr="005A2644">
              <w:rPr>
                <w:noProof/>
                <w:webHidden/>
                <w:rtl/>
              </w:rPr>
              <w:instrText xml:space="preserve"> </w:instrText>
            </w:r>
            <w:r w:rsidR="006677BB" w:rsidRPr="005A2644">
              <w:rPr>
                <w:noProof/>
                <w:webHidden/>
                <w:rtl/>
              </w:rPr>
            </w:r>
            <w:r w:rsidR="006677BB" w:rsidRPr="005A2644">
              <w:rPr>
                <w:noProof/>
                <w:webHidden/>
                <w:rtl/>
              </w:rPr>
              <w:fldChar w:fldCharType="separate"/>
            </w:r>
            <w:r w:rsidR="00511333" w:rsidRPr="005A2644">
              <w:rPr>
                <w:noProof/>
                <w:webHidden/>
              </w:rPr>
              <w:t>8</w:t>
            </w:r>
            <w:r w:rsidR="006677BB" w:rsidRPr="005A2644">
              <w:rPr>
                <w:noProof/>
                <w:webHidden/>
                <w:rtl/>
              </w:rPr>
              <w:fldChar w:fldCharType="end"/>
            </w:r>
          </w:hyperlink>
        </w:p>
        <w:p w14:paraId="0F4FAE0B" w14:textId="005B3C2C" w:rsidR="006677BB" w:rsidRDefault="00000000" w:rsidP="006677BB">
          <w:pPr>
            <w:pStyle w:val="TOC1"/>
            <w:tabs>
              <w:tab w:val="right" w:leader="dot" w:pos="8538"/>
            </w:tabs>
            <w:bidi w:val="0"/>
            <w:ind w:hanging="709"/>
            <w:rPr>
              <w:rFonts w:eastAsiaTheme="minorEastAsia" w:cstheme="minorBidi"/>
              <w:b w:val="0"/>
              <w:bCs w:val="0"/>
              <w:i w:val="0"/>
              <w:iCs w:val="0"/>
              <w:noProof/>
              <w:szCs w:val="24"/>
              <w:rtl/>
              <w:lang w:val="en-SA"/>
            </w:rPr>
          </w:pPr>
          <w:hyperlink w:anchor="_Toc184245655" w:history="1">
            <w:r w:rsidR="006677BB" w:rsidRPr="005A2644">
              <w:rPr>
                <w:rStyle w:val="Hyperlink"/>
                <w:rFonts w:ascii="Simplified Arabic" w:hAnsi="Simplified Arabic" w:cs="Simplified Arabic"/>
                <w:noProof/>
              </w:rPr>
              <w:t>Chapter 2: Challenges and Limitations of Technology</w:t>
            </w:r>
            <w:r w:rsidR="006677BB" w:rsidRPr="005A2644">
              <w:rPr>
                <w:noProof/>
                <w:webHidden/>
                <w:rtl/>
              </w:rPr>
              <w:tab/>
            </w:r>
            <w:r w:rsidR="006677BB" w:rsidRPr="005A2644">
              <w:rPr>
                <w:noProof/>
                <w:webHidden/>
                <w:rtl/>
              </w:rPr>
              <w:fldChar w:fldCharType="begin"/>
            </w:r>
            <w:r w:rsidR="006677BB" w:rsidRPr="005A2644">
              <w:rPr>
                <w:noProof/>
                <w:webHidden/>
                <w:rtl/>
              </w:rPr>
              <w:instrText xml:space="preserve"> </w:instrText>
            </w:r>
            <w:r w:rsidR="006677BB" w:rsidRPr="005A2644">
              <w:rPr>
                <w:noProof/>
                <w:webHidden/>
              </w:rPr>
              <w:instrText>PAGEREF</w:instrText>
            </w:r>
            <w:r w:rsidR="006677BB" w:rsidRPr="005A2644">
              <w:rPr>
                <w:noProof/>
                <w:webHidden/>
                <w:rtl/>
              </w:rPr>
              <w:instrText xml:space="preserve"> _</w:instrText>
            </w:r>
            <w:r w:rsidR="006677BB" w:rsidRPr="005A2644">
              <w:rPr>
                <w:noProof/>
                <w:webHidden/>
              </w:rPr>
              <w:instrText>Toc184245655 \h</w:instrText>
            </w:r>
            <w:r w:rsidR="006677BB" w:rsidRPr="005A2644">
              <w:rPr>
                <w:noProof/>
                <w:webHidden/>
                <w:rtl/>
              </w:rPr>
              <w:instrText xml:space="preserve"> </w:instrText>
            </w:r>
            <w:r w:rsidR="006677BB" w:rsidRPr="005A2644">
              <w:rPr>
                <w:noProof/>
                <w:webHidden/>
                <w:rtl/>
              </w:rPr>
            </w:r>
            <w:r w:rsidR="006677BB" w:rsidRPr="005A2644">
              <w:rPr>
                <w:noProof/>
                <w:webHidden/>
                <w:rtl/>
              </w:rPr>
              <w:fldChar w:fldCharType="separate"/>
            </w:r>
            <w:r w:rsidR="00511333" w:rsidRPr="005A2644">
              <w:rPr>
                <w:noProof/>
                <w:webHidden/>
              </w:rPr>
              <w:t>13</w:t>
            </w:r>
            <w:r w:rsidR="006677BB" w:rsidRPr="005A2644">
              <w:rPr>
                <w:noProof/>
                <w:webHidden/>
                <w:rtl/>
              </w:rPr>
              <w:fldChar w:fldCharType="end"/>
            </w:r>
          </w:hyperlink>
        </w:p>
        <w:p w14:paraId="7ED49D54" w14:textId="345F04FB" w:rsidR="006677BB" w:rsidRDefault="00000000" w:rsidP="006677BB">
          <w:pPr>
            <w:pStyle w:val="TOC2"/>
            <w:tabs>
              <w:tab w:val="right" w:leader="dot" w:pos="8538"/>
            </w:tabs>
            <w:bidi w:val="0"/>
            <w:ind w:hanging="709"/>
            <w:rPr>
              <w:rFonts w:eastAsiaTheme="minorEastAsia" w:cstheme="minorBidi"/>
              <w:b w:val="0"/>
              <w:bCs w:val="0"/>
              <w:noProof/>
              <w:sz w:val="24"/>
              <w:szCs w:val="24"/>
              <w:rtl/>
              <w:lang w:val="en-SA"/>
            </w:rPr>
          </w:pPr>
          <w:hyperlink w:anchor="_Toc184245656" w:history="1">
            <w:r w:rsidR="006677BB" w:rsidRPr="00E227F3">
              <w:rPr>
                <w:rStyle w:val="Hyperlink"/>
                <w:rFonts w:ascii="Simplified Arabic" w:hAnsi="Simplified Arabic" w:cs="Simplified Arabic"/>
                <w:noProof/>
              </w:rPr>
              <w:t>Impact of Technology on Amazon’s Workforce:</w:t>
            </w:r>
            <w:r w:rsidR="006677BB">
              <w:rPr>
                <w:noProof/>
                <w:webHidden/>
                <w:rtl/>
              </w:rPr>
              <w:tab/>
            </w:r>
            <w:r w:rsidR="006677BB">
              <w:rPr>
                <w:noProof/>
                <w:webHidden/>
                <w:rtl/>
              </w:rPr>
              <w:fldChar w:fldCharType="begin"/>
            </w:r>
            <w:r w:rsidR="006677BB">
              <w:rPr>
                <w:noProof/>
                <w:webHidden/>
                <w:rtl/>
              </w:rPr>
              <w:instrText xml:space="preserve"> </w:instrText>
            </w:r>
            <w:r w:rsidR="006677BB">
              <w:rPr>
                <w:noProof/>
                <w:webHidden/>
              </w:rPr>
              <w:instrText>PAGEREF</w:instrText>
            </w:r>
            <w:r w:rsidR="006677BB">
              <w:rPr>
                <w:noProof/>
                <w:webHidden/>
                <w:rtl/>
              </w:rPr>
              <w:instrText xml:space="preserve"> _</w:instrText>
            </w:r>
            <w:r w:rsidR="006677BB">
              <w:rPr>
                <w:noProof/>
                <w:webHidden/>
              </w:rPr>
              <w:instrText>Toc184245656 \h</w:instrText>
            </w:r>
            <w:r w:rsidR="006677BB">
              <w:rPr>
                <w:noProof/>
                <w:webHidden/>
                <w:rtl/>
              </w:rPr>
              <w:instrText xml:space="preserve"> </w:instrText>
            </w:r>
            <w:r w:rsidR="006677BB">
              <w:rPr>
                <w:noProof/>
                <w:webHidden/>
                <w:rtl/>
              </w:rPr>
            </w:r>
            <w:r w:rsidR="006677BB">
              <w:rPr>
                <w:noProof/>
                <w:webHidden/>
                <w:rtl/>
              </w:rPr>
              <w:fldChar w:fldCharType="separate"/>
            </w:r>
            <w:r w:rsidR="00511333">
              <w:rPr>
                <w:noProof/>
                <w:webHidden/>
              </w:rPr>
              <w:t>13</w:t>
            </w:r>
            <w:r w:rsidR="006677BB">
              <w:rPr>
                <w:noProof/>
                <w:webHidden/>
                <w:rtl/>
              </w:rPr>
              <w:fldChar w:fldCharType="end"/>
            </w:r>
          </w:hyperlink>
        </w:p>
        <w:p w14:paraId="3DA4AEB4" w14:textId="3BC8E946" w:rsidR="006677BB" w:rsidRDefault="00000000" w:rsidP="006677BB">
          <w:pPr>
            <w:pStyle w:val="TOC3"/>
            <w:tabs>
              <w:tab w:val="right" w:leader="dot" w:pos="8538"/>
            </w:tabs>
            <w:bidi w:val="0"/>
            <w:ind w:hanging="709"/>
            <w:rPr>
              <w:rFonts w:eastAsiaTheme="minorEastAsia" w:cstheme="minorBidi"/>
              <w:noProof/>
              <w:sz w:val="24"/>
              <w:rtl/>
              <w:lang w:val="en-SA"/>
            </w:rPr>
          </w:pPr>
          <w:hyperlink w:anchor="_Toc184245657" w:history="1">
            <w:r w:rsidR="006677BB" w:rsidRPr="00E227F3">
              <w:rPr>
                <w:rStyle w:val="Hyperlink"/>
                <w:rFonts w:ascii="Simplified Arabic" w:hAnsi="Simplified Arabic" w:cs="Simplified Arabic"/>
                <w:noProof/>
                <w:lang w:val="en-GB"/>
              </w:rPr>
              <w:t>a. Job Displacement and the Automation of Tasks:</w:t>
            </w:r>
            <w:r w:rsidR="006677BB">
              <w:rPr>
                <w:noProof/>
                <w:webHidden/>
                <w:rtl/>
              </w:rPr>
              <w:tab/>
            </w:r>
            <w:r w:rsidR="006677BB">
              <w:rPr>
                <w:noProof/>
                <w:webHidden/>
                <w:rtl/>
              </w:rPr>
              <w:fldChar w:fldCharType="begin"/>
            </w:r>
            <w:r w:rsidR="006677BB">
              <w:rPr>
                <w:noProof/>
                <w:webHidden/>
                <w:rtl/>
              </w:rPr>
              <w:instrText xml:space="preserve"> </w:instrText>
            </w:r>
            <w:r w:rsidR="006677BB">
              <w:rPr>
                <w:noProof/>
                <w:webHidden/>
              </w:rPr>
              <w:instrText>PAGEREF</w:instrText>
            </w:r>
            <w:r w:rsidR="006677BB">
              <w:rPr>
                <w:noProof/>
                <w:webHidden/>
                <w:rtl/>
              </w:rPr>
              <w:instrText xml:space="preserve"> _</w:instrText>
            </w:r>
            <w:r w:rsidR="006677BB">
              <w:rPr>
                <w:noProof/>
                <w:webHidden/>
              </w:rPr>
              <w:instrText>Toc184245657 \h</w:instrText>
            </w:r>
            <w:r w:rsidR="006677BB">
              <w:rPr>
                <w:noProof/>
                <w:webHidden/>
                <w:rtl/>
              </w:rPr>
              <w:instrText xml:space="preserve"> </w:instrText>
            </w:r>
            <w:r w:rsidR="006677BB">
              <w:rPr>
                <w:noProof/>
                <w:webHidden/>
                <w:rtl/>
              </w:rPr>
            </w:r>
            <w:r w:rsidR="006677BB">
              <w:rPr>
                <w:noProof/>
                <w:webHidden/>
                <w:rtl/>
              </w:rPr>
              <w:fldChar w:fldCharType="separate"/>
            </w:r>
            <w:r w:rsidR="00511333">
              <w:rPr>
                <w:noProof/>
                <w:webHidden/>
              </w:rPr>
              <w:t>13</w:t>
            </w:r>
            <w:r w:rsidR="006677BB">
              <w:rPr>
                <w:noProof/>
                <w:webHidden/>
                <w:rtl/>
              </w:rPr>
              <w:fldChar w:fldCharType="end"/>
            </w:r>
          </w:hyperlink>
        </w:p>
        <w:p w14:paraId="71CF0DB9" w14:textId="03936803" w:rsidR="006677BB" w:rsidRDefault="00000000" w:rsidP="006677BB">
          <w:pPr>
            <w:pStyle w:val="TOC3"/>
            <w:tabs>
              <w:tab w:val="right" w:leader="dot" w:pos="8538"/>
            </w:tabs>
            <w:bidi w:val="0"/>
            <w:ind w:hanging="709"/>
            <w:rPr>
              <w:rFonts w:eastAsiaTheme="minorEastAsia" w:cstheme="minorBidi"/>
              <w:noProof/>
              <w:sz w:val="24"/>
              <w:rtl/>
              <w:lang w:val="en-SA"/>
            </w:rPr>
          </w:pPr>
          <w:hyperlink w:anchor="_Toc184245658" w:history="1">
            <w:r w:rsidR="006677BB" w:rsidRPr="00E227F3">
              <w:rPr>
                <w:rStyle w:val="Hyperlink"/>
                <w:rFonts w:ascii="Simplified Arabic" w:hAnsi="Simplified Arabic" w:cs="Simplified Arabic"/>
                <w:noProof/>
                <w:lang w:val="en-GB"/>
              </w:rPr>
              <w:t>b. Changing Nature of Work: Human-Robot Collaboration:</w:t>
            </w:r>
            <w:r w:rsidR="006677BB">
              <w:rPr>
                <w:noProof/>
                <w:webHidden/>
                <w:rtl/>
              </w:rPr>
              <w:tab/>
            </w:r>
            <w:r w:rsidR="006677BB">
              <w:rPr>
                <w:noProof/>
                <w:webHidden/>
                <w:rtl/>
              </w:rPr>
              <w:fldChar w:fldCharType="begin"/>
            </w:r>
            <w:r w:rsidR="006677BB">
              <w:rPr>
                <w:noProof/>
                <w:webHidden/>
                <w:rtl/>
              </w:rPr>
              <w:instrText xml:space="preserve"> </w:instrText>
            </w:r>
            <w:r w:rsidR="006677BB">
              <w:rPr>
                <w:noProof/>
                <w:webHidden/>
              </w:rPr>
              <w:instrText>PAGEREF</w:instrText>
            </w:r>
            <w:r w:rsidR="006677BB">
              <w:rPr>
                <w:noProof/>
                <w:webHidden/>
                <w:rtl/>
              </w:rPr>
              <w:instrText xml:space="preserve"> _</w:instrText>
            </w:r>
            <w:r w:rsidR="006677BB">
              <w:rPr>
                <w:noProof/>
                <w:webHidden/>
              </w:rPr>
              <w:instrText>Toc184245658 \h</w:instrText>
            </w:r>
            <w:r w:rsidR="006677BB">
              <w:rPr>
                <w:noProof/>
                <w:webHidden/>
                <w:rtl/>
              </w:rPr>
              <w:instrText xml:space="preserve"> </w:instrText>
            </w:r>
            <w:r w:rsidR="006677BB">
              <w:rPr>
                <w:noProof/>
                <w:webHidden/>
                <w:rtl/>
              </w:rPr>
            </w:r>
            <w:r w:rsidR="006677BB">
              <w:rPr>
                <w:noProof/>
                <w:webHidden/>
                <w:rtl/>
              </w:rPr>
              <w:fldChar w:fldCharType="separate"/>
            </w:r>
            <w:r w:rsidR="00511333">
              <w:rPr>
                <w:noProof/>
                <w:webHidden/>
              </w:rPr>
              <w:t>14</w:t>
            </w:r>
            <w:r w:rsidR="006677BB">
              <w:rPr>
                <w:noProof/>
                <w:webHidden/>
                <w:rtl/>
              </w:rPr>
              <w:fldChar w:fldCharType="end"/>
            </w:r>
          </w:hyperlink>
        </w:p>
        <w:p w14:paraId="2F4E6659" w14:textId="1D0962BD" w:rsidR="006677BB" w:rsidRDefault="00000000" w:rsidP="006677BB">
          <w:pPr>
            <w:pStyle w:val="TOC3"/>
            <w:tabs>
              <w:tab w:val="right" w:leader="dot" w:pos="8538"/>
            </w:tabs>
            <w:bidi w:val="0"/>
            <w:ind w:hanging="709"/>
            <w:rPr>
              <w:rFonts w:eastAsiaTheme="minorEastAsia" w:cstheme="minorBidi"/>
              <w:noProof/>
              <w:sz w:val="24"/>
              <w:rtl/>
              <w:lang w:val="en-SA"/>
            </w:rPr>
          </w:pPr>
          <w:hyperlink w:anchor="_Toc184245659" w:history="1">
            <w:r w:rsidR="006677BB" w:rsidRPr="00E227F3">
              <w:rPr>
                <w:rStyle w:val="Hyperlink"/>
                <w:rFonts w:ascii="Simplified Arabic" w:hAnsi="Simplified Arabic" w:cs="Simplified Arabic"/>
                <w:noProof/>
                <w:lang w:val="en-GB"/>
              </w:rPr>
              <w:t>c. Upskilling and Workforce Development:</w:t>
            </w:r>
            <w:r w:rsidR="006677BB">
              <w:rPr>
                <w:noProof/>
                <w:webHidden/>
                <w:rtl/>
              </w:rPr>
              <w:tab/>
            </w:r>
            <w:r w:rsidR="006677BB">
              <w:rPr>
                <w:noProof/>
                <w:webHidden/>
                <w:rtl/>
              </w:rPr>
              <w:fldChar w:fldCharType="begin"/>
            </w:r>
            <w:r w:rsidR="006677BB">
              <w:rPr>
                <w:noProof/>
                <w:webHidden/>
                <w:rtl/>
              </w:rPr>
              <w:instrText xml:space="preserve"> </w:instrText>
            </w:r>
            <w:r w:rsidR="006677BB">
              <w:rPr>
                <w:noProof/>
                <w:webHidden/>
              </w:rPr>
              <w:instrText>PAGEREF</w:instrText>
            </w:r>
            <w:r w:rsidR="006677BB">
              <w:rPr>
                <w:noProof/>
                <w:webHidden/>
                <w:rtl/>
              </w:rPr>
              <w:instrText xml:space="preserve"> _</w:instrText>
            </w:r>
            <w:r w:rsidR="006677BB">
              <w:rPr>
                <w:noProof/>
                <w:webHidden/>
              </w:rPr>
              <w:instrText>Toc184245659 \h</w:instrText>
            </w:r>
            <w:r w:rsidR="006677BB">
              <w:rPr>
                <w:noProof/>
                <w:webHidden/>
                <w:rtl/>
              </w:rPr>
              <w:instrText xml:space="preserve"> </w:instrText>
            </w:r>
            <w:r w:rsidR="006677BB">
              <w:rPr>
                <w:noProof/>
                <w:webHidden/>
                <w:rtl/>
              </w:rPr>
            </w:r>
            <w:r w:rsidR="006677BB">
              <w:rPr>
                <w:noProof/>
                <w:webHidden/>
                <w:rtl/>
              </w:rPr>
              <w:fldChar w:fldCharType="separate"/>
            </w:r>
            <w:r w:rsidR="00511333">
              <w:rPr>
                <w:noProof/>
                <w:webHidden/>
              </w:rPr>
              <w:t>14</w:t>
            </w:r>
            <w:r w:rsidR="006677BB">
              <w:rPr>
                <w:noProof/>
                <w:webHidden/>
                <w:rtl/>
              </w:rPr>
              <w:fldChar w:fldCharType="end"/>
            </w:r>
          </w:hyperlink>
        </w:p>
        <w:p w14:paraId="6DB92CC9" w14:textId="695E3BD2" w:rsidR="006677BB" w:rsidRDefault="00000000" w:rsidP="006677BB">
          <w:pPr>
            <w:pStyle w:val="TOC3"/>
            <w:tabs>
              <w:tab w:val="right" w:leader="dot" w:pos="8538"/>
            </w:tabs>
            <w:bidi w:val="0"/>
            <w:ind w:hanging="709"/>
            <w:rPr>
              <w:rFonts w:eastAsiaTheme="minorEastAsia" w:cstheme="minorBidi"/>
              <w:noProof/>
              <w:sz w:val="24"/>
              <w:rtl/>
              <w:lang w:val="en-SA"/>
            </w:rPr>
          </w:pPr>
          <w:hyperlink w:anchor="_Toc184245660" w:history="1">
            <w:r w:rsidR="006677BB" w:rsidRPr="00E227F3">
              <w:rPr>
                <w:rStyle w:val="Hyperlink"/>
                <w:rFonts w:ascii="Simplified Arabic" w:hAnsi="Simplified Arabic" w:cs="Simplified Arabic"/>
                <w:noProof/>
                <w:lang w:val="en-GB"/>
              </w:rPr>
              <w:t>d. Worker Welfare and Safety in Automated Warehouses:</w:t>
            </w:r>
            <w:r w:rsidR="006677BB">
              <w:rPr>
                <w:noProof/>
                <w:webHidden/>
                <w:rtl/>
              </w:rPr>
              <w:tab/>
            </w:r>
            <w:r w:rsidR="006677BB">
              <w:rPr>
                <w:noProof/>
                <w:webHidden/>
                <w:rtl/>
              </w:rPr>
              <w:fldChar w:fldCharType="begin"/>
            </w:r>
            <w:r w:rsidR="006677BB">
              <w:rPr>
                <w:noProof/>
                <w:webHidden/>
                <w:rtl/>
              </w:rPr>
              <w:instrText xml:space="preserve"> </w:instrText>
            </w:r>
            <w:r w:rsidR="006677BB">
              <w:rPr>
                <w:noProof/>
                <w:webHidden/>
              </w:rPr>
              <w:instrText>PAGEREF</w:instrText>
            </w:r>
            <w:r w:rsidR="006677BB">
              <w:rPr>
                <w:noProof/>
                <w:webHidden/>
                <w:rtl/>
              </w:rPr>
              <w:instrText xml:space="preserve"> _</w:instrText>
            </w:r>
            <w:r w:rsidR="006677BB">
              <w:rPr>
                <w:noProof/>
                <w:webHidden/>
              </w:rPr>
              <w:instrText>Toc184245660 \h</w:instrText>
            </w:r>
            <w:r w:rsidR="006677BB">
              <w:rPr>
                <w:noProof/>
                <w:webHidden/>
                <w:rtl/>
              </w:rPr>
              <w:instrText xml:space="preserve"> </w:instrText>
            </w:r>
            <w:r w:rsidR="006677BB">
              <w:rPr>
                <w:noProof/>
                <w:webHidden/>
                <w:rtl/>
              </w:rPr>
            </w:r>
            <w:r w:rsidR="006677BB">
              <w:rPr>
                <w:noProof/>
                <w:webHidden/>
                <w:rtl/>
              </w:rPr>
              <w:fldChar w:fldCharType="separate"/>
            </w:r>
            <w:r w:rsidR="00511333">
              <w:rPr>
                <w:noProof/>
                <w:webHidden/>
              </w:rPr>
              <w:t>15</w:t>
            </w:r>
            <w:r w:rsidR="006677BB">
              <w:rPr>
                <w:noProof/>
                <w:webHidden/>
                <w:rtl/>
              </w:rPr>
              <w:fldChar w:fldCharType="end"/>
            </w:r>
          </w:hyperlink>
        </w:p>
        <w:p w14:paraId="73F80DA8" w14:textId="651B8486" w:rsidR="006677BB" w:rsidRDefault="00000000" w:rsidP="006677BB">
          <w:pPr>
            <w:pStyle w:val="TOC2"/>
            <w:tabs>
              <w:tab w:val="right" w:leader="dot" w:pos="8538"/>
            </w:tabs>
            <w:bidi w:val="0"/>
            <w:ind w:hanging="709"/>
            <w:rPr>
              <w:rFonts w:eastAsiaTheme="minorEastAsia" w:cstheme="minorBidi"/>
              <w:b w:val="0"/>
              <w:bCs w:val="0"/>
              <w:noProof/>
              <w:sz w:val="24"/>
              <w:szCs w:val="24"/>
              <w:rtl/>
              <w:lang w:val="en-SA"/>
            </w:rPr>
          </w:pPr>
          <w:hyperlink w:anchor="_Toc184245661" w:history="1">
            <w:r w:rsidR="006677BB" w:rsidRPr="00E227F3">
              <w:rPr>
                <w:rStyle w:val="Hyperlink"/>
                <w:rFonts w:ascii="Simplified Arabic" w:hAnsi="Simplified Arabic" w:cs="Simplified Arabic"/>
                <w:noProof/>
              </w:rPr>
              <w:t>Challenges and Limitations of Technology in Amazon Warehouses:</w:t>
            </w:r>
            <w:r w:rsidR="006677BB">
              <w:rPr>
                <w:noProof/>
                <w:webHidden/>
                <w:rtl/>
              </w:rPr>
              <w:tab/>
            </w:r>
            <w:r w:rsidR="006677BB">
              <w:rPr>
                <w:noProof/>
                <w:webHidden/>
                <w:rtl/>
              </w:rPr>
              <w:fldChar w:fldCharType="begin"/>
            </w:r>
            <w:r w:rsidR="006677BB">
              <w:rPr>
                <w:noProof/>
                <w:webHidden/>
                <w:rtl/>
              </w:rPr>
              <w:instrText xml:space="preserve"> </w:instrText>
            </w:r>
            <w:r w:rsidR="006677BB">
              <w:rPr>
                <w:noProof/>
                <w:webHidden/>
              </w:rPr>
              <w:instrText>PAGEREF</w:instrText>
            </w:r>
            <w:r w:rsidR="006677BB">
              <w:rPr>
                <w:noProof/>
                <w:webHidden/>
                <w:rtl/>
              </w:rPr>
              <w:instrText xml:space="preserve"> _</w:instrText>
            </w:r>
            <w:r w:rsidR="006677BB">
              <w:rPr>
                <w:noProof/>
                <w:webHidden/>
              </w:rPr>
              <w:instrText>Toc184245661 \h</w:instrText>
            </w:r>
            <w:r w:rsidR="006677BB">
              <w:rPr>
                <w:noProof/>
                <w:webHidden/>
                <w:rtl/>
              </w:rPr>
              <w:instrText xml:space="preserve"> </w:instrText>
            </w:r>
            <w:r w:rsidR="006677BB">
              <w:rPr>
                <w:noProof/>
                <w:webHidden/>
                <w:rtl/>
              </w:rPr>
            </w:r>
            <w:r w:rsidR="006677BB">
              <w:rPr>
                <w:noProof/>
                <w:webHidden/>
                <w:rtl/>
              </w:rPr>
              <w:fldChar w:fldCharType="separate"/>
            </w:r>
            <w:r w:rsidR="00511333">
              <w:rPr>
                <w:noProof/>
                <w:webHidden/>
              </w:rPr>
              <w:t>16</w:t>
            </w:r>
            <w:r w:rsidR="006677BB">
              <w:rPr>
                <w:noProof/>
                <w:webHidden/>
                <w:rtl/>
              </w:rPr>
              <w:fldChar w:fldCharType="end"/>
            </w:r>
          </w:hyperlink>
        </w:p>
        <w:p w14:paraId="0E30E2F1" w14:textId="08B07789" w:rsidR="006677BB" w:rsidRDefault="00000000" w:rsidP="006677BB">
          <w:pPr>
            <w:pStyle w:val="TOC3"/>
            <w:tabs>
              <w:tab w:val="right" w:leader="dot" w:pos="8538"/>
            </w:tabs>
            <w:bidi w:val="0"/>
            <w:ind w:hanging="709"/>
            <w:rPr>
              <w:rFonts w:eastAsiaTheme="minorEastAsia" w:cstheme="minorBidi"/>
              <w:noProof/>
              <w:sz w:val="24"/>
              <w:rtl/>
              <w:lang w:val="en-SA"/>
            </w:rPr>
          </w:pPr>
          <w:hyperlink w:anchor="_Toc184245662" w:history="1">
            <w:r w:rsidR="006677BB" w:rsidRPr="00E227F3">
              <w:rPr>
                <w:rStyle w:val="Hyperlink"/>
                <w:rFonts w:ascii="Simplified Arabic" w:hAnsi="Simplified Arabic" w:cs="Simplified Arabic"/>
                <w:noProof/>
                <w:lang w:val="en-GB"/>
              </w:rPr>
              <w:t>a. Technological Limitations and Reliability:</w:t>
            </w:r>
            <w:r w:rsidR="006677BB">
              <w:rPr>
                <w:noProof/>
                <w:webHidden/>
                <w:rtl/>
              </w:rPr>
              <w:tab/>
            </w:r>
            <w:r w:rsidR="006677BB">
              <w:rPr>
                <w:noProof/>
                <w:webHidden/>
                <w:rtl/>
              </w:rPr>
              <w:fldChar w:fldCharType="begin"/>
            </w:r>
            <w:r w:rsidR="006677BB">
              <w:rPr>
                <w:noProof/>
                <w:webHidden/>
                <w:rtl/>
              </w:rPr>
              <w:instrText xml:space="preserve"> </w:instrText>
            </w:r>
            <w:r w:rsidR="006677BB">
              <w:rPr>
                <w:noProof/>
                <w:webHidden/>
              </w:rPr>
              <w:instrText>PAGEREF</w:instrText>
            </w:r>
            <w:r w:rsidR="006677BB">
              <w:rPr>
                <w:noProof/>
                <w:webHidden/>
                <w:rtl/>
              </w:rPr>
              <w:instrText xml:space="preserve"> _</w:instrText>
            </w:r>
            <w:r w:rsidR="006677BB">
              <w:rPr>
                <w:noProof/>
                <w:webHidden/>
              </w:rPr>
              <w:instrText>Toc184245662 \h</w:instrText>
            </w:r>
            <w:r w:rsidR="006677BB">
              <w:rPr>
                <w:noProof/>
                <w:webHidden/>
                <w:rtl/>
              </w:rPr>
              <w:instrText xml:space="preserve"> </w:instrText>
            </w:r>
            <w:r w:rsidR="006677BB">
              <w:rPr>
                <w:noProof/>
                <w:webHidden/>
                <w:rtl/>
              </w:rPr>
            </w:r>
            <w:r w:rsidR="006677BB">
              <w:rPr>
                <w:noProof/>
                <w:webHidden/>
                <w:rtl/>
              </w:rPr>
              <w:fldChar w:fldCharType="separate"/>
            </w:r>
            <w:r w:rsidR="00511333">
              <w:rPr>
                <w:noProof/>
                <w:webHidden/>
              </w:rPr>
              <w:t>16</w:t>
            </w:r>
            <w:r w:rsidR="006677BB">
              <w:rPr>
                <w:noProof/>
                <w:webHidden/>
                <w:rtl/>
              </w:rPr>
              <w:fldChar w:fldCharType="end"/>
            </w:r>
          </w:hyperlink>
        </w:p>
        <w:p w14:paraId="047EE33D" w14:textId="480863EC" w:rsidR="006677BB" w:rsidRDefault="00000000" w:rsidP="006677BB">
          <w:pPr>
            <w:pStyle w:val="TOC3"/>
            <w:tabs>
              <w:tab w:val="right" w:leader="dot" w:pos="8538"/>
            </w:tabs>
            <w:bidi w:val="0"/>
            <w:ind w:hanging="709"/>
            <w:rPr>
              <w:rFonts w:eastAsiaTheme="minorEastAsia" w:cstheme="minorBidi"/>
              <w:noProof/>
              <w:sz w:val="24"/>
              <w:rtl/>
              <w:lang w:val="en-SA"/>
            </w:rPr>
          </w:pPr>
          <w:hyperlink w:anchor="_Toc184245663" w:history="1">
            <w:r w:rsidR="006677BB" w:rsidRPr="00E227F3">
              <w:rPr>
                <w:rStyle w:val="Hyperlink"/>
                <w:rFonts w:ascii="Simplified Arabic" w:hAnsi="Simplified Arabic" w:cs="Simplified Arabic"/>
                <w:noProof/>
                <w:lang w:val="en-GB"/>
              </w:rPr>
              <w:t>b. Ethical Implications of Automation:</w:t>
            </w:r>
            <w:r w:rsidR="006677BB">
              <w:rPr>
                <w:noProof/>
                <w:webHidden/>
                <w:rtl/>
              </w:rPr>
              <w:tab/>
            </w:r>
            <w:r w:rsidR="006677BB">
              <w:rPr>
                <w:noProof/>
                <w:webHidden/>
                <w:rtl/>
              </w:rPr>
              <w:fldChar w:fldCharType="begin"/>
            </w:r>
            <w:r w:rsidR="006677BB">
              <w:rPr>
                <w:noProof/>
                <w:webHidden/>
                <w:rtl/>
              </w:rPr>
              <w:instrText xml:space="preserve"> </w:instrText>
            </w:r>
            <w:r w:rsidR="006677BB">
              <w:rPr>
                <w:noProof/>
                <w:webHidden/>
              </w:rPr>
              <w:instrText>PAGEREF</w:instrText>
            </w:r>
            <w:r w:rsidR="006677BB">
              <w:rPr>
                <w:noProof/>
                <w:webHidden/>
                <w:rtl/>
              </w:rPr>
              <w:instrText xml:space="preserve"> _</w:instrText>
            </w:r>
            <w:r w:rsidR="006677BB">
              <w:rPr>
                <w:noProof/>
                <w:webHidden/>
              </w:rPr>
              <w:instrText>Toc184245663 \h</w:instrText>
            </w:r>
            <w:r w:rsidR="006677BB">
              <w:rPr>
                <w:noProof/>
                <w:webHidden/>
                <w:rtl/>
              </w:rPr>
              <w:instrText xml:space="preserve"> </w:instrText>
            </w:r>
            <w:r w:rsidR="006677BB">
              <w:rPr>
                <w:noProof/>
                <w:webHidden/>
                <w:rtl/>
              </w:rPr>
            </w:r>
            <w:r w:rsidR="006677BB">
              <w:rPr>
                <w:noProof/>
                <w:webHidden/>
                <w:rtl/>
              </w:rPr>
              <w:fldChar w:fldCharType="separate"/>
            </w:r>
            <w:r w:rsidR="00511333">
              <w:rPr>
                <w:noProof/>
                <w:webHidden/>
              </w:rPr>
              <w:t>16</w:t>
            </w:r>
            <w:r w:rsidR="006677BB">
              <w:rPr>
                <w:noProof/>
                <w:webHidden/>
                <w:rtl/>
              </w:rPr>
              <w:fldChar w:fldCharType="end"/>
            </w:r>
          </w:hyperlink>
        </w:p>
        <w:p w14:paraId="12E04AAB" w14:textId="3F3B9D8F" w:rsidR="006677BB" w:rsidRDefault="00000000" w:rsidP="006677BB">
          <w:pPr>
            <w:pStyle w:val="TOC3"/>
            <w:tabs>
              <w:tab w:val="right" w:leader="dot" w:pos="8538"/>
            </w:tabs>
            <w:bidi w:val="0"/>
            <w:ind w:hanging="709"/>
            <w:rPr>
              <w:rFonts w:eastAsiaTheme="minorEastAsia" w:cstheme="minorBidi"/>
              <w:noProof/>
              <w:sz w:val="24"/>
              <w:rtl/>
              <w:lang w:val="en-SA"/>
            </w:rPr>
          </w:pPr>
          <w:hyperlink w:anchor="_Toc184245664" w:history="1">
            <w:r w:rsidR="006677BB" w:rsidRPr="00E227F3">
              <w:rPr>
                <w:rStyle w:val="Hyperlink"/>
                <w:rFonts w:ascii="Simplified Arabic" w:hAnsi="Simplified Arabic" w:cs="Simplified Arabic"/>
                <w:noProof/>
                <w:lang w:val="en-GB"/>
              </w:rPr>
              <w:t>c. Employee Well-Being and Mental Health:</w:t>
            </w:r>
            <w:r w:rsidR="006677BB">
              <w:rPr>
                <w:noProof/>
                <w:webHidden/>
                <w:rtl/>
              </w:rPr>
              <w:tab/>
            </w:r>
            <w:r w:rsidR="006677BB">
              <w:rPr>
                <w:noProof/>
                <w:webHidden/>
                <w:rtl/>
              </w:rPr>
              <w:fldChar w:fldCharType="begin"/>
            </w:r>
            <w:r w:rsidR="006677BB">
              <w:rPr>
                <w:noProof/>
                <w:webHidden/>
                <w:rtl/>
              </w:rPr>
              <w:instrText xml:space="preserve"> </w:instrText>
            </w:r>
            <w:r w:rsidR="006677BB">
              <w:rPr>
                <w:noProof/>
                <w:webHidden/>
              </w:rPr>
              <w:instrText>PAGEREF</w:instrText>
            </w:r>
            <w:r w:rsidR="006677BB">
              <w:rPr>
                <w:noProof/>
                <w:webHidden/>
                <w:rtl/>
              </w:rPr>
              <w:instrText xml:space="preserve"> _</w:instrText>
            </w:r>
            <w:r w:rsidR="006677BB">
              <w:rPr>
                <w:noProof/>
                <w:webHidden/>
              </w:rPr>
              <w:instrText>Toc184245664 \h</w:instrText>
            </w:r>
            <w:r w:rsidR="006677BB">
              <w:rPr>
                <w:noProof/>
                <w:webHidden/>
                <w:rtl/>
              </w:rPr>
              <w:instrText xml:space="preserve"> </w:instrText>
            </w:r>
            <w:r w:rsidR="006677BB">
              <w:rPr>
                <w:noProof/>
                <w:webHidden/>
                <w:rtl/>
              </w:rPr>
            </w:r>
            <w:r w:rsidR="006677BB">
              <w:rPr>
                <w:noProof/>
                <w:webHidden/>
                <w:rtl/>
              </w:rPr>
              <w:fldChar w:fldCharType="separate"/>
            </w:r>
            <w:r w:rsidR="00511333">
              <w:rPr>
                <w:noProof/>
                <w:webHidden/>
              </w:rPr>
              <w:t>17</w:t>
            </w:r>
            <w:r w:rsidR="006677BB">
              <w:rPr>
                <w:noProof/>
                <w:webHidden/>
                <w:rtl/>
              </w:rPr>
              <w:fldChar w:fldCharType="end"/>
            </w:r>
          </w:hyperlink>
        </w:p>
        <w:p w14:paraId="419D3BBE" w14:textId="58FCE5C3" w:rsidR="006677BB" w:rsidRDefault="00000000" w:rsidP="006677BB">
          <w:pPr>
            <w:pStyle w:val="TOC3"/>
            <w:tabs>
              <w:tab w:val="right" w:leader="dot" w:pos="8538"/>
            </w:tabs>
            <w:bidi w:val="0"/>
            <w:ind w:hanging="709"/>
            <w:rPr>
              <w:rFonts w:eastAsiaTheme="minorEastAsia" w:cstheme="minorBidi"/>
              <w:noProof/>
              <w:sz w:val="24"/>
              <w:rtl/>
              <w:lang w:val="en-SA"/>
            </w:rPr>
          </w:pPr>
          <w:hyperlink w:anchor="_Toc184245665" w:history="1">
            <w:r w:rsidR="006677BB" w:rsidRPr="00E227F3">
              <w:rPr>
                <w:rStyle w:val="Hyperlink"/>
                <w:rFonts w:ascii="Simplified Arabic" w:hAnsi="Simplified Arabic" w:cs="Simplified Arabic"/>
                <w:noProof/>
                <w:lang w:val="en-GB"/>
              </w:rPr>
              <w:t>d. Regulatory Challenges and Compliance:</w:t>
            </w:r>
            <w:r w:rsidR="006677BB">
              <w:rPr>
                <w:noProof/>
                <w:webHidden/>
                <w:rtl/>
              </w:rPr>
              <w:tab/>
            </w:r>
            <w:r w:rsidR="006677BB">
              <w:rPr>
                <w:noProof/>
                <w:webHidden/>
                <w:rtl/>
              </w:rPr>
              <w:fldChar w:fldCharType="begin"/>
            </w:r>
            <w:r w:rsidR="006677BB">
              <w:rPr>
                <w:noProof/>
                <w:webHidden/>
                <w:rtl/>
              </w:rPr>
              <w:instrText xml:space="preserve"> </w:instrText>
            </w:r>
            <w:r w:rsidR="006677BB">
              <w:rPr>
                <w:noProof/>
                <w:webHidden/>
              </w:rPr>
              <w:instrText>PAGEREF</w:instrText>
            </w:r>
            <w:r w:rsidR="006677BB">
              <w:rPr>
                <w:noProof/>
                <w:webHidden/>
                <w:rtl/>
              </w:rPr>
              <w:instrText xml:space="preserve"> _</w:instrText>
            </w:r>
            <w:r w:rsidR="006677BB">
              <w:rPr>
                <w:noProof/>
                <w:webHidden/>
              </w:rPr>
              <w:instrText>Toc184245665 \h</w:instrText>
            </w:r>
            <w:r w:rsidR="006677BB">
              <w:rPr>
                <w:noProof/>
                <w:webHidden/>
                <w:rtl/>
              </w:rPr>
              <w:instrText xml:space="preserve"> </w:instrText>
            </w:r>
            <w:r w:rsidR="006677BB">
              <w:rPr>
                <w:noProof/>
                <w:webHidden/>
                <w:rtl/>
              </w:rPr>
            </w:r>
            <w:r w:rsidR="006677BB">
              <w:rPr>
                <w:noProof/>
                <w:webHidden/>
                <w:rtl/>
              </w:rPr>
              <w:fldChar w:fldCharType="separate"/>
            </w:r>
            <w:r w:rsidR="00511333">
              <w:rPr>
                <w:noProof/>
                <w:webHidden/>
              </w:rPr>
              <w:t>17</w:t>
            </w:r>
            <w:r w:rsidR="006677BB">
              <w:rPr>
                <w:noProof/>
                <w:webHidden/>
                <w:rtl/>
              </w:rPr>
              <w:fldChar w:fldCharType="end"/>
            </w:r>
          </w:hyperlink>
        </w:p>
        <w:p w14:paraId="4809B5A6" w14:textId="263DC193" w:rsidR="006677BB" w:rsidRDefault="00000000" w:rsidP="006677BB">
          <w:pPr>
            <w:pStyle w:val="TOC3"/>
            <w:tabs>
              <w:tab w:val="right" w:leader="dot" w:pos="8538"/>
            </w:tabs>
            <w:bidi w:val="0"/>
            <w:ind w:hanging="709"/>
            <w:rPr>
              <w:rFonts w:eastAsiaTheme="minorEastAsia" w:cstheme="minorBidi"/>
              <w:noProof/>
              <w:sz w:val="24"/>
              <w:rtl/>
              <w:lang w:val="en-SA"/>
            </w:rPr>
          </w:pPr>
          <w:hyperlink w:anchor="_Toc184245666" w:history="1">
            <w:r w:rsidR="006677BB" w:rsidRPr="00E227F3">
              <w:rPr>
                <w:rStyle w:val="Hyperlink"/>
                <w:rFonts w:ascii="Simplified Arabic" w:hAnsi="Simplified Arabic" w:cs="Simplified Arabic"/>
                <w:noProof/>
                <w:lang w:val="en-GB"/>
              </w:rPr>
              <w:t>e. Supply Chain Vulnerabilities:</w:t>
            </w:r>
            <w:r w:rsidR="006677BB">
              <w:rPr>
                <w:noProof/>
                <w:webHidden/>
                <w:rtl/>
              </w:rPr>
              <w:tab/>
            </w:r>
            <w:r w:rsidR="006677BB">
              <w:rPr>
                <w:noProof/>
                <w:webHidden/>
                <w:rtl/>
              </w:rPr>
              <w:fldChar w:fldCharType="begin"/>
            </w:r>
            <w:r w:rsidR="006677BB">
              <w:rPr>
                <w:noProof/>
                <w:webHidden/>
                <w:rtl/>
              </w:rPr>
              <w:instrText xml:space="preserve"> </w:instrText>
            </w:r>
            <w:r w:rsidR="006677BB">
              <w:rPr>
                <w:noProof/>
                <w:webHidden/>
              </w:rPr>
              <w:instrText>PAGEREF</w:instrText>
            </w:r>
            <w:r w:rsidR="006677BB">
              <w:rPr>
                <w:noProof/>
                <w:webHidden/>
                <w:rtl/>
              </w:rPr>
              <w:instrText xml:space="preserve"> _</w:instrText>
            </w:r>
            <w:r w:rsidR="006677BB">
              <w:rPr>
                <w:noProof/>
                <w:webHidden/>
              </w:rPr>
              <w:instrText>Toc184245666 \h</w:instrText>
            </w:r>
            <w:r w:rsidR="006677BB">
              <w:rPr>
                <w:noProof/>
                <w:webHidden/>
                <w:rtl/>
              </w:rPr>
              <w:instrText xml:space="preserve"> </w:instrText>
            </w:r>
            <w:r w:rsidR="006677BB">
              <w:rPr>
                <w:noProof/>
                <w:webHidden/>
                <w:rtl/>
              </w:rPr>
            </w:r>
            <w:r w:rsidR="006677BB">
              <w:rPr>
                <w:noProof/>
                <w:webHidden/>
                <w:rtl/>
              </w:rPr>
              <w:fldChar w:fldCharType="separate"/>
            </w:r>
            <w:r w:rsidR="00511333">
              <w:rPr>
                <w:noProof/>
                <w:webHidden/>
              </w:rPr>
              <w:t>18</w:t>
            </w:r>
            <w:r w:rsidR="006677BB">
              <w:rPr>
                <w:noProof/>
                <w:webHidden/>
                <w:rtl/>
              </w:rPr>
              <w:fldChar w:fldCharType="end"/>
            </w:r>
          </w:hyperlink>
        </w:p>
        <w:p w14:paraId="378A820A" w14:textId="3F8374D2" w:rsidR="006677BB" w:rsidRDefault="00000000" w:rsidP="006677BB">
          <w:pPr>
            <w:pStyle w:val="TOC2"/>
            <w:tabs>
              <w:tab w:val="right" w:leader="dot" w:pos="8538"/>
            </w:tabs>
            <w:bidi w:val="0"/>
            <w:ind w:hanging="709"/>
            <w:rPr>
              <w:rFonts w:eastAsiaTheme="minorEastAsia" w:cstheme="minorBidi"/>
              <w:b w:val="0"/>
              <w:bCs w:val="0"/>
              <w:noProof/>
              <w:sz w:val="24"/>
              <w:szCs w:val="24"/>
              <w:rtl/>
              <w:lang w:val="en-SA"/>
            </w:rPr>
          </w:pPr>
          <w:hyperlink w:anchor="_Toc184245667" w:history="1">
            <w:r w:rsidR="006677BB" w:rsidRPr="00E227F3">
              <w:rPr>
                <w:rStyle w:val="Hyperlink"/>
                <w:rFonts w:ascii="Simplified Arabic" w:hAnsi="Simplified Arabic" w:cs="Simplified Arabic"/>
                <w:noProof/>
              </w:rPr>
              <w:t>The Future of Technology in Amazon Warehouses</w:t>
            </w:r>
            <w:r w:rsidR="006677BB">
              <w:rPr>
                <w:noProof/>
                <w:webHidden/>
                <w:rtl/>
              </w:rPr>
              <w:tab/>
            </w:r>
            <w:r w:rsidR="006677BB">
              <w:rPr>
                <w:noProof/>
                <w:webHidden/>
                <w:rtl/>
              </w:rPr>
              <w:fldChar w:fldCharType="begin"/>
            </w:r>
            <w:r w:rsidR="006677BB">
              <w:rPr>
                <w:noProof/>
                <w:webHidden/>
                <w:rtl/>
              </w:rPr>
              <w:instrText xml:space="preserve"> </w:instrText>
            </w:r>
            <w:r w:rsidR="006677BB">
              <w:rPr>
                <w:noProof/>
                <w:webHidden/>
              </w:rPr>
              <w:instrText>PAGEREF</w:instrText>
            </w:r>
            <w:r w:rsidR="006677BB">
              <w:rPr>
                <w:noProof/>
                <w:webHidden/>
                <w:rtl/>
              </w:rPr>
              <w:instrText xml:space="preserve"> _</w:instrText>
            </w:r>
            <w:r w:rsidR="006677BB">
              <w:rPr>
                <w:noProof/>
                <w:webHidden/>
              </w:rPr>
              <w:instrText>Toc184245667 \h</w:instrText>
            </w:r>
            <w:r w:rsidR="006677BB">
              <w:rPr>
                <w:noProof/>
                <w:webHidden/>
                <w:rtl/>
              </w:rPr>
              <w:instrText xml:space="preserve"> </w:instrText>
            </w:r>
            <w:r w:rsidR="006677BB">
              <w:rPr>
                <w:noProof/>
                <w:webHidden/>
                <w:rtl/>
              </w:rPr>
            </w:r>
            <w:r w:rsidR="006677BB">
              <w:rPr>
                <w:noProof/>
                <w:webHidden/>
                <w:rtl/>
              </w:rPr>
              <w:fldChar w:fldCharType="separate"/>
            </w:r>
            <w:r w:rsidR="00511333">
              <w:rPr>
                <w:noProof/>
                <w:webHidden/>
              </w:rPr>
              <w:t>18</w:t>
            </w:r>
            <w:r w:rsidR="006677BB">
              <w:rPr>
                <w:noProof/>
                <w:webHidden/>
                <w:rtl/>
              </w:rPr>
              <w:fldChar w:fldCharType="end"/>
            </w:r>
          </w:hyperlink>
        </w:p>
        <w:p w14:paraId="57AB8037" w14:textId="0212859E" w:rsidR="006677BB" w:rsidRDefault="00000000" w:rsidP="006677BB">
          <w:pPr>
            <w:pStyle w:val="TOC3"/>
            <w:tabs>
              <w:tab w:val="right" w:leader="dot" w:pos="8538"/>
            </w:tabs>
            <w:bidi w:val="0"/>
            <w:ind w:hanging="709"/>
            <w:rPr>
              <w:rFonts w:eastAsiaTheme="minorEastAsia" w:cstheme="minorBidi"/>
              <w:noProof/>
              <w:sz w:val="24"/>
              <w:rtl/>
              <w:lang w:val="en-SA"/>
            </w:rPr>
          </w:pPr>
          <w:hyperlink w:anchor="_Toc184245668" w:history="1">
            <w:r w:rsidR="006677BB" w:rsidRPr="00E227F3">
              <w:rPr>
                <w:rStyle w:val="Hyperlink"/>
                <w:rFonts w:ascii="Simplified Arabic" w:hAnsi="Simplified Arabic" w:cs="Simplified Arabic"/>
                <w:noProof/>
                <w:lang w:val="en-GB"/>
              </w:rPr>
              <w:t>a. Advanced Robotics and Automation:</w:t>
            </w:r>
            <w:r w:rsidR="006677BB">
              <w:rPr>
                <w:noProof/>
                <w:webHidden/>
                <w:rtl/>
              </w:rPr>
              <w:tab/>
            </w:r>
            <w:r w:rsidR="006677BB">
              <w:rPr>
                <w:noProof/>
                <w:webHidden/>
                <w:rtl/>
              </w:rPr>
              <w:fldChar w:fldCharType="begin"/>
            </w:r>
            <w:r w:rsidR="006677BB">
              <w:rPr>
                <w:noProof/>
                <w:webHidden/>
                <w:rtl/>
              </w:rPr>
              <w:instrText xml:space="preserve"> </w:instrText>
            </w:r>
            <w:r w:rsidR="006677BB">
              <w:rPr>
                <w:noProof/>
                <w:webHidden/>
              </w:rPr>
              <w:instrText>PAGEREF</w:instrText>
            </w:r>
            <w:r w:rsidR="006677BB">
              <w:rPr>
                <w:noProof/>
                <w:webHidden/>
                <w:rtl/>
              </w:rPr>
              <w:instrText xml:space="preserve"> _</w:instrText>
            </w:r>
            <w:r w:rsidR="006677BB">
              <w:rPr>
                <w:noProof/>
                <w:webHidden/>
              </w:rPr>
              <w:instrText>Toc184245668 \h</w:instrText>
            </w:r>
            <w:r w:rsidR="006677BB">
              <w:rPr>
                <w:noProof/>
                <w:webHidden/>
                <w:rtl/>
              </w:rPr>
              <w:instrText xml:space="preserve"> </w:instrText>
            </w:r>
            <w:r w:rsidR="006677BB">
              <w:rPr>
                <w:noProof/>
                <w:webHidden/>
                <w:rtl/>
              </w:rPr>
            </w:r>
            <w:r w:rsidR="006677BB">
              <w:rPr>
                <w:noProof/>
                <w:webHidden/>
                <w:rtl/>
              </w:rPr>
              <w:fldChar w:fldCharType="separate"/>
            </w:r>
            <w:r w:rsidR="00511333">
              <w:rPr>
                <w:noProof/>
                <w:webHidden/>
              </w:rPr>
              <w:t>19</w:t>
            </w:r>
            <w:r w:rsidR="006677BB">
              <w:rPr>
                <w:noProof/>
                <w:webHidden/>
                <w:rtl/>
              </w:rPr>
              <w:fldChar w:fldCharType="end"/>
            </w:r>
          </w:hyperlink>
        </w:p>
        <w:p w14:paraId="69629BDD" w14:textId="648639E0" w:rsidR="006677BB" w:rsidRDefault="00000000" w:rsidP="006677BB">
          <w:pPr>
            <w:pStyle w:val="TOC3"/>
            <w:tabs>
              <w:tab w:val="right" w:leader="dot" w:pos="8538"/>
            </w:tabs>
            <w:bidi w:val="0"/>
            <w:ind w:hanging="709"/>
            <w:rPr>
              <w:rFonts w:eastAsiaTheme="minorEastAsia" w:cstheme="minorBidi"/>
              <w:noProof/>
              <w:sz w:val="24"/>
              <w:rtl/>
              <w:lang w:val="en-SA"/>
            </w:rPr>
          </w:pPr>
          <w:hyperlink w:anchor="_Toc184245669" w:history="1">
            <w:r w:rsidR="006677BB" w:rsidRPr="00E227F3">
              <w:rPr>
                <w:rStyle w:val="Hyperlink"/>
                <w:rFonts w:ascii="Simplified Arabic" w:hAnsi="Simplified Arabic" w:cs="Simplified Arabic"/>
                <w:noProof/>
                <w:lang w:val="en-GB"/>
              </w:rPr>
              <w:t>b. Enhanced AI and Machine Learning Capabilities:</w:t>
            </w:r>
            <w:r w:rsidR="006677BB">
              <w:rPr>
                <w:noProof/>
                <w:webHidden/>
                <w:rtl/>
              </w:rPr>
              <w:tab/>
            </w:r>
            <w:r w:rsidR="006677BB">
              <w:rPr>
                <w:noProof/>
                <w:webHidden/>
                <w:rtl/>
              </w:rPr>
              <w:fldChar w:fldCharType="begin"/>
            </w:r>
            <w:r w:rsidR="006677BB">
              <w:rPr>
                <w:noProof/>
                <w:webHidden/>
                <w:rtl/>
              </w:rPr>
              <w:instrText xml:space="preserve"> </w:instrText>
            </w:r>
            <w:r w:rsidR="006677BB">
              <w:rPr>
                <w:noProof/>
                <w:webHidden/>
              </w:rPr>
              <w:instrText>PAGEREF</w:instrText>
            </w:r>
            <w:r w:rsidR="006677BB">
              <w:rPr>
                <w:noProof/>
                <w:webHidden/>
                <w:rtl/>
              </w:rPr>
              <w:instrText xml:space="preserve"> _</w:instrText>
            </w:r>
            <w:r w:rsidR="006677BB">
              <w:rPr>
                <w:noProof/>
                <w:webHidden/>
              </w:rPr>
              <w:instrText>Toc184245669 \h</w:instrText>
            </w:r>
            <w:r w:rsidR="006677BB">
              <w:rPr>
                <w:noProof/>
                <w:webHidden/>
                <w:rtl/>
              </w:rPr>
              <w:instrText xml:space="preserve"> </w:instrText>
            </w:r>
            <w:r w:rsidR="006677BB">
              <w:rPr>
                <w:noProof/>
                <w:webHidden/>
                <w:rtl/>
              </w:rPr>
            </w:r>
            <w:r w:rsidR="006677BB">
              <w:rPr>
                <w:noProof/>
                <w:webHidden/>
                <w:rtl/>
              </w:rPr>
              <w:fldChar w:fldCharType="separate"/>
            </w:r>
            <w:r w:rsidR="00511333">
              <w:rPr>
                <w:noProof/>
                <w:webHidden/>
              </w:rPr>
              <w:t>19</w:t>
            </w:r>
            <w:r w:rsidR="006677BB">
              <w:rPr>
                <w:noProof/>
                <w:webHidden/>
                <w:rtl/>
              </w:rPr>
              <w:fldChar w:fldCharType="end"/>
            </w:r>
          </w:hyperlink>
        </w:p>
        <w:p w14:paraId="07025DFB" w14:textId="6F9E5DDC" w:rsidR="006677BB" w:rsidRDefault="00000000" w:rsidP="006677BB">
          <w:pPr>
            <w:pStyle w:val="TOC3"/>
            <w:tabs>
              <w:tab w:val="right" w:leader="dot" w:pos="8538"/>
            </w:tabs>
            <w:bidi w:val="0"/>
            <w:ind w:hanging="709"/>
            <w:rPr>
              <w:rFonts w:eastAsiaTheme="minorEastAsia" w:cstheme="minorBidi"/>
              <w:noProof/>
              <w:sz w:val="24"/>
              <w:rtl/>
              <w:lang w:val="en-SA"/>
            </w:rPr>
          </w:pPr>
          <w:hyperlink w:anchor="_Toc184245670" w:history="1">
            <w:r w:rsidR="006677BB" w:rsidRPr="00E227F3">
              <w:rPr>
                <w:rStyle w:val="Hyperlink"/>
                <w:rFonts w:ascii="Simplified Arabic" w:hAnsi="Simplified Arabic" w:cs="Simplified Arabic"/>
                <w:noProof/>
                <w:lang w:val="en-GB"/>
              </w:rPr>
              <w:t>c. Sustainability and Green Technologies:</w:t>
            </w:r>
            <w:r w:rsidR="006677BB">
              <w:rPr>
                <w:noProof/>
                <w:webHidden/>
                <w:rtl/>
              </w:rPr>
              <w:tab/>
            </w:r>
            <w:r w:rsidR="006677BB">
              <w:rPr>
                <w:noProof/>
                <w:webHidden/>
                <w:rtl/>
              </w:rPr>
              <w:fldChar w:fldCharType="begin"/>
            </w:r>
            <w:r w:rsidR="006677BB">
              <w:rPr>
                <w:noProof/>
                <w:webHidden/>
                <w:rtl/>
              </w:rPr>
              <w:instrText xml:space="preserve"> </w:instrText>
            </w:r>
            <w:r w:rsidR="006677BB">
              <w:rPr>
                <w:noProof/>
                <w:webHidden/>
              </w:rPr>
              <w:instrText>PAGEREF</w:instrText>
            </w:r>
            <w:r w:rsidR="006677BB">
              <w:rPr>
                <w:noProof/>
                <w:webHidden/>
                <w:rtl/>
              </w:rPr>
              <w:instrText xml:space="preserve"> _</w:instrText>
            </w:r>
            <w:r w:rsidR="006677BB">
              <w:rPr>
                <w:noProof/>
                <w:webHidden/>
              </w:rPr>
              <w:instrText>Toc184245670 \h</w:instrText>
            </w:r>
            <w:r w:rsidR="006677BB">
              <w:rPr>
                <w:noProof/>
                <w:webHidden/>
                <w:rtl/>
              </w:rPr>
              <w:instrText xml:space="preserve"> </w:instrText>
            </w:r>
            <w:r w:rsidR="006677BB">
              <w:rPr>
                <w:noProof/>
                <w:webHidden/>
                <w:rtl/>
              </w:rPr>
            </w:r>
            <w:r w:rsidR="006677BB">
              <w:rPr>
                <w:noProof/>
                <w:webHidden/>
                <w:rtl/>
              </w:rPr>
              <w:fldChar w:fldCharType="separate"/>
            </w:r>
            <w:r w:rsidR="00511333">
              <w:rPr>
                <w:noProof/>
                <w:webHidden/>
              </w:rPr>
              <w:t>19</w:t>
            </w:r>
            <w:r w:rsidR="006677BB">
              <w:rPr>
                <w:noProof/>
                <w:webHidden/>
                <w:rtl/>
              </w:rPr>
              <w:fldChar w:fldCharType="end"/>
            </w:r>
          </w:hyperlink>
        </w:p>
        <w:p w14:paraId="00DC20DB" w14:textId="3C7572E4" w:rsidR="006677BB" w:rsidRDefault="00000000" w:rsidP="006677BB">
          <w:pPr>
            <w:pStyle w:val="TOC3"/>
            <w:tabs>
              <w:tab w:val="right" w:leader="dot" w:pos="8538"/>
            </w:tabs>
            <w:bidi w:val="0"/>
            <w:ind w:hanging="709"/>
            <w:rPr>
              <w:rFonts w:eastAsiaTheme="minorEastAsia" w:cstheme="minorBidi"/>
              <w:noProof/>
              <w:sz w:val="24"/>
              <w:rtl/>
              <w:lang w:val="en-SA"/>
            </w:rPr>
          </w:pPr>
          <w:hyperlink w:anchor="_Toc184245671" w:history="1">
            <w:r w:rsidR="006677BB" w:rsidRPr="00E227F3">
              <w:rPr>
                <w:rStyle w:val="Hyperlink"/>
                <w:rFonts w:ascii="Simplified Arabic" w:hAnsi="Simplified Arabic" w:cs="Simplified Arabic"/>
                <w:noProof/>
                <w:lang w:val="en-GB"/>
              </w:rPr>
              <w:t>d. Augmented and Virtual Reality:</w:t>
            </w:r>
            <w:r w:rsidR="006677BB">
              <w:rPr>
                <w:noProof/>
                <w:webHidden/>
                <w:rtl/>
              </w:rPr>
              <w:tab/>
            </w:r>
            <w:r w:rsidR="006677BB">
              <w:rPr>
                <w:noProof/>
                <w:webHidden/>
                <w:rtl/>
              </w:rPr>
              <w:fldChar w:fldCharType="begin"/>
            </w:r>
            <w:r w:rsidR="006677BB">
              <w:rPr>
                <w:noProof/>
                <w:webHidden/>
                <w:rtl/>
              </w:rPr>
              <w:instrText xml:space="preserve"> </w:instrText>
            </w:r>
            <w:r w:rsidR="006677BB">
              <w:rPr>
                <w:noProof/>
                <w:webHidden/>
              </w:rPr>
              <w:instrText>PAGEREF</w:instrText>
            </w:r>
            <w:r w:rsidR="006677BB">
              <w:rPr>
                <w:noProof/>
                <w:webHidden/>
                <w:rtl/>
              </w:rPr>
              <w:instrText xml:space="preserve"> _</w:instrText>
            </w:r>
            <w:r w:rsidR="006677BB">
              <w:rPr>
                <w:noProof/>
                <w:webHidden/>
              </w:rPr>
              <w:instrText>Toc184245671 \h</w:instrText>
            </w:r>
            <w:r w:rsidR="006677BB">
              <w:rPr>
                <w:noProof/>
                <w:webHidden/>
                <w:rtl/>
              </w:rPr>
              <w:instrText xml:space="preserve"> </w:instrText>
            </w:r>
            <w:r w:rsidR="006677BB">
              <w:rPr>
                <w:noProof/>
                <w:webHidden/>
                <w:rtl/>
              </w:rPr>
            </w:r>
            <w:r w:rsidR="006677BB">
              <w:rPr>
                <w:noProof/>
                <w:webHidden/>
                <w:rtl/>
              </w:rPr>
              <w:fldChar w:fldCharType="separate"/>
            </w:r>
            <w:r w:rsidR="00511333">
              <w:rPr>
                <w:noProof/>
                <w:webHidden/>
              </w:rPr>
              <w:t>20</w:t>
            </w:r>
            <w:r w:rsidR="006677BB">
              <w:rPr>
                <w:noProof/>
                <w:webHidden/>
                <w:rtl/>
              </w:rPr>
              <w:fldChar w:fldCharType="end"/>
            </w:r>
          </w:hyperlink>
        </w:p>
        <w:p w14:paraId="17E52DA7" w14:textId="2F369EAF" w:rsidR="006677BB" w:rsidRDefault="00000000" w:rsidP="006677BB">
          <w:pPr>
            <w:pStyle w:val="TOC3"/>
            <w:tabs>
              <w:tab w:val="right" w:leader="dot" w:pos="8538"/>
            </w:tabs>
            <w:bidi w:val="0"/>
            <w:ind w:hanging="709"/>
            <w:rPr>
              <w:rFonts w:eastAsiaTheme="minorEastAsia" w:cstheme="minorBidi"/>
              <w:noProof/>
              <w:sz w:val="24"/>
              <w:rtl/>
              <w:lang w:val="en-SA"/>
            </w:rPr>
          </w:pPr>
          <w:hyperlink w:anchor="_Toc184245672" w:history="1">
            <w:r w:rsidR="006677BB" w:rsidRPr="00E227F3">
              <w:rPr>
                <w:rStyle w:val="Hyperlink"/>
                <w:rFonts w:ascii="Simplified Arabic" w:hAnsi="Simplified Arabic" w:cs="Simplified Arabic"/>
                <w:noProof/>
                <w:lang w:val="en-GB"/>
              </w:rPr>
              <w:t>e. Continuous Improvement and Adaptability:</w:t>
            </w:r>
            <w:r w:rsidR="006677BB">
              <w:rPr>
                <w:noProof/>
                <w:webHidden/>
                <w:rtl/>
              </w:rPr>
              <w:tab/>
            </w:r>
            <w:r w:rsidR="006677BB">
              <w:rPr>
                <w:noProof/>
                <w:webHidden/>
                <w:rtl/>
              </w:rPr>
              <w:fldChar w:fldCharType="begin"/>
            </w:r>
            <w:r w:rsidR="006677BB">
              <w:rPr>
                <w:noProof/>
                <w:webHidden/>
                <w:rtl/>
              </w:rPr>
              <w:instrText xml:space="preserve"> </w:instrText>
            </w:r>
            <w:r w:rsidR="006677BB">
              <w:rPr>
                <w:noProof/>
                <w:webHidden/>
              </w:rPr>
              <w:instrText>PAGEREF</w:instrText>
            </w:r>
            <w:r w:rsidR="006677BB">
              <w:rPr>
                <w:noProof/>
                <w:webHidden/>
                <w:rtl/>
              </w:rPr>
              <w:instrText xml:space="preserve"> _</w:instrText>
            </w:r>
            <w:r w:rsidR="006677BB">
              <w:rPr>
                <w:noProof/>
                <w:webHidden/>
              </w:rPr>
              <w:instrText>Toc184245672 \h</w:instrText>
            </w:r>
            <w:r w:rsidR="006677BB">
              <w:rPr>
                <w:noProof/>
                <w:webHidden/>
                <w:rtl/>
              </w:rPr>
              <w:instrText xml:space="preserve"> </w:instrText>
            </w:r>
            <w:r w:rsidR="006677BB">
              <w:rPr>
                <w:noProof/>
                <w:webHidden/>
                <w:rtl/>
              </w:rPr>
            </w:r>
            <w:r w:rsidR="006677BB">
              <w:rPr>
                <w:noProof/>
                <w:webHidden/>
                <w:rtl/>
              </w:rPr>
              <w:fldChar w:fldCharType="separate"/>
            </w:r>
            <w:r w:rsidR="00511333">
              <w:rPr>
                <w:noProof/>
                <w:webHidden/>
              </w:rPr>
              <w:t>20</w:t>
            </w:r>
            <w:r w:rsidR="006677BB">
              <w:rPr>
                <w:noProof/>
                <w:webHidden/>
                <w:rtl/>
              </w:rPr>
              <w:fldChar w:fldCharType="end"/>
            </w:r>
          </w:hyperlink>
        </w:p>
        <w:p w14:paraId="4E152D12" w14:textId="0BAB948E" w:rsidR="006677BB" w:rsidRDefault="00000000" w:rsidP="006677BB">
          <w:pPr>
            <w:pStyle w:val="TOC2"/>
            <w:tabs>
              <w:tab w:val="right" w:leader="dot" w:pos="8538"/>
            </w:tabs>
            <w:bidi w:val="0"/>
            <w:ind w:hanging="709"/>
            <w:rPr>
              <w:rFonts w:eastAsiaTheme="minorEastAsia" w:cstheme="minorBidi"/>
              <w:b w:val="0"/>
              <w:bCs w:val="0"/>
              <w:noProof/>
              <w:sz w:val="24"/>
              <w:szCs w:val="24"/>
              <w:rtl/>
              <w:lang w:val="en-SA"/>
            </w:rPr>
          </w:pPr>
          <w:hyperlink w:anchor="_Toc184245673" w:history="1">
            <w:r w:rsidR="006677BB" w:rsidRPr="00E227F3">
              <w:rPr>
                <w:rStyle w:val="Hyperlink"/>
                <w:rFonts w:ascii="Simplified Arabic" w:hAnsi="Simplified Arabic" w:cs="Simplified Arabic"/>
                <w:noProof/>
              </w:rPr>
              <w:t>Conclusion and Recommendations:</w:t>
            </w:r>
            <w:r w:rsidR="006677BB">
              <w:rPr>
                <w:noProof/>
                <w:webHidden/>
                <w:rtl/>
              </w:rPr>
              <w:tab/>
            </w:r>
            <w:r w:rsidR="006677BB">
              <w:rPr>
                <w:noProof/>
                <w:webHidden/>
                <w:rtl/>
              </w:rPr>
              <w:fldChar w:fldCharType="begin"/>
            </w:r>
            <w:r w:rsidR="006677BB">
              <w:rPr>
                <w:noProof/>
                <w:webHidden/>
                <w:rtl/>
              </w:rPr>
              <w:instrText xml:space="preserve"> </w:instrText>
            </w:r>
            <w:r w:rsidR="006677BB">
              <w:rPr>
                <w:noProof/>
                <w:webHidden/>
              </w:rPr>
              <w:instrText>PAGEREF</w:instrText>
            </w:r>
            <w:r w:rsidR="006677BB">
              <w:rPr>
                <w:noProof/>
                <w:webHidden/>
                <w:rtl/>
              </w:rPr>
              <w:instrText xml:space="preserve"> _</w:instrText>
            </w:r>
            <w:r w:rsidR="006677BB">
              <w:rPr>
                <w:noProof/>
                <w:webHidden/>
              </w:rPr>
              <w:instrText>Toc184245673 \h</w:instrText>
            </w:r>
            <w:r w:rsidR="006677BB">
              <w:rPr>
                <w:noProof/>
                <w:webHidden/>
                <w:rtl/>
              </w:rPr>
              <w:instrText xml:space="preserve"> </w:instrText>
            </w:r>
            <w:r w:rsidR="006677BB">
              <w:rPr>
                <w:noProof/>
                <w:webHidden/>
                <w:rtl/>
              </w:rPr>
            </w:r>
            <w:r w:rsidR="006677BB">
              <w:rPr>
                <w:noProof/>
                <w:webHidden/>
                <w:rtl/>
              </w:rPr>
              <w:fldChar w:fldCharType="separate"/>
            </w:r>
            <w:r w:rsidR="00511333">
              <w:rPr>
                <w:noProof/>
                <w:webHidden/>
              </w:rPr>
              <w:t>21</w:t>
            </w:r>
            <w:r w:rsidR="006677BB">
              <w:rPr>
                <w:noProof/>
                <w:webHidden/>
                <w:rtl/>
              </w:rPr>
              <w:fldChar w:fldCharType="end"/>
            </w:r>
          </w:hyperlink>
        </w:p>
        <w:p w14:paraId="1D6EE2DF" w14:textId="4528A906" w:rsidR="006677BB" w:rsidRDefault="00000000" w:rsidP="006677BB">
          <w:pPr>
            <w:pStyle w:val="TOC3"/>
            <w:tabs>
              <w:tab w:val="right" w:leader="dot" w:pos="8538"/>
            </w:tabs>
            <w:bidi w:val="0"/>
            <w:ind w:hanging="709"/>
            <w:rPr>
              <w:rFonts w:eastAsiaTheme="minorEastAsia" w:cstheme="minorBidi"/>
              <w:noProof/>
              <w:sz w:val="24"/>
              <w:rtl/>
              <w:lang w:val="en-SA"/>
            </w:rPr>
          </w:pPr>
          <w:hyperlink w:anchor="_Toc184245674" w:history="1">
            <w:r w:rsidR="006677BB" w:rsidRPr="00E227F3">
              <w:rPr>
                <w:rStyle w:val="Hyperlink"/>
                <w:rFonts w:ascii="Simplified Arabic" w:hAnsi="Simplified Arabic" w:cs="Simplified Arabic"/>
                <w:noProof/>
              </w:rPr>
              <w:t>a. Key Findings:</w:t>
            </w:r>
            <w:r w:rsidR="006677BB">
              <w:rPr>
                <w:noProof/>
                <w:webHidden/>
                <w:rtl/>
              </w:rPr>
              <w:tab/>
            </w:r>
            <w:r w:rsidR="006677BB">
              <w:rPr>
                <w:noProof/>
                <w:webHidden/>
                <w:rtl/>
              </w:rPr>
              <w:fldChar w:fldCharType="begin"/>
            </w:r>
            <w:r w:rsidR="006677BB">
              <w:rPr>
                <w:noProof/>
                <w:webHidden/>
                <w:rtl/>
              </w:rPr>
              <w:instrText xml:space="preserve"> </w:instrText>
            </w:r>
            <w:r w:rsidR="006677BB">
              <w:rPr>
                <w:noProof/>
                <w:webHidden/>
              </w:rPr>
              <w:instrText>PAGEREF</w:instrText>
            </w:r>
            <w:r w:rsidR="006677BB">
              <w:rPr>
                <w:noProof/>
                <w:webHidden/>
                <w:rtl/>
              </w:rPr>
              <w:instrText xml:space="preserve"> _</w:instrText>
            </w:r>
            <w:r w:rsidR="006677BB">
              <w:rPr>
                <w:noProof/>
                <w:webHidden/>
              </w:rPr>
              <w:instrText>Toc184245674 \h</w:instrText>
            </w:r>
            <w:r w:rsidR="006677BB">
              <w:rPr>
                <w:noProof/>
                <w:webHidden/>
                <w:rtl/>
              </w:rPr>
              <w:instrText xml:space="preserve"> </w:instrText>
            </w:r>
            <w:r w:rsidR="006677BB">
              <w:rPr>
                <w:noProof/>
                <w:webHidden/>
                <w:rtl/>
              </w:rPr>
            </w:r>
            <w:r w:rsidR="006677BB">
              <w:rPr>
                <w:noProof/>
                <w:webHidden/>
                <w:rtl/>
              </w:rPr>
              <w:fldChar w:fldCharType="separate"/>
            </w:r>
            <w:r w:rsidR="00511333">
              <w:rPr>
                <w:noProof/>
                <w:webHidden/>
              </w:rPr>
              <w:t>21</w:t>
            </w:r>
            <w:r w:rsidR="006677BB">
              <w:rPr>
                <w:noProof/>
                <w:webHidden/>
                <w:rtl/>
              </w:rPr>
              <w:fldChar w:fldCharType="end"/>
            </w:r>
          </w:hyperlink>
        </w:p>
        <w:p w14:paraId="42024035" w14:textId="6509C249" w:rsidR="006677BB" w:rsidRDefault="00000000" w:rsidP="006677BB">
          <w:pPr>
            <w:pStyle w:val="TOC1"/>
            <w:tabs>
              <w:tab w:val="right" w:leader="dot" w:pos="8538"/>
            </w:tabs>
            <w:bidi w:val="0"/>
            <w:ind w:hanging="709"/>
            <w:rPr>
              <w:rFonts w:eastAsiaTheme="minorEastAsia" w:cstheme="minorBidi"/>
              <w:b w:val="0"/>
              <w:bCs w:val="0"/>
              <w:i w:val="0"/>
              <w:iCs w:val="0"/>
              <w:noProof/>
              <w:szCs w:val="24"/>
              <w:rtl/>
              <w:lang w:val="en-SA"/>
            </w:rPr>
          </w:pPr>
          <w:hyperlink w:anchor="_Toc184245675" w:history="1">
            <w:r w:rsidR="006677BB" w:rsidRPr="00E227F3">
              <w:rPr>
                <w:rStyle w:val="Hyperlink"/>
                <w:rFonts w:ascii="Simplified Arabic" w:hAnsi="Simplified Arabic" w:cs="Simplified Arabic"/>
                <w:noProof/>
              </w:rPr>
              <w:t xml:space="preserve">Chapter 3: </w:t>
            </w:r>
            <w:r w:rsidR="006677BB" w:rsidRPr="00E227F3">
              <w:rPr>
                <w:rStyle w:val="Hyperlink"/>
                <w:rFonts w:ascii="Simplified Arabic" w:hAnsi="Simplified Arabic" w:cs="Simplified Arabic"/>
                <w:noProof/>
                <w:lang w:bidi="ar-EG"/>
              </w:rPr>
              <w:t>Results and Recommendations</w:t>
            </w:r>
            <w:r w:rsidR="006677BB">
              <w:rPr>
                <w:noProof/>
                <w:webHidden/>
                <w:rtl/>
              </w:rPr>
              <w:tab/>
            </w:r>
            <w:r w:rsidR="006677BB">
              <w:rPr>
                <w:noProof/>
                <w:webHidden/>
                <w:rtl/>
              </w:rPr>
              <w:fldChar w:fldCharType="begin"/>
            </w:r>
            <w:r w:rsidR="006677BB">
              <w:rPr>
                <w:noProof/>
                <w:webHidden/>
                <w:rtl/>
              </w:rPr>
              <w:instrText xml:space="preserve"> </w:instrText>
            </w:r>
            <w:r w:rsidR="006677BB">
              <w:rPr>
                <w:noProof/>
                <w:webHidden/>
              </w:rPr>
              <w:instrText>PAGEREF</w:instrText>
            </w:r>
            <w:r w:rsidR="006677BB">
              <w:rPr>
                <w:noProof/>
                <w:webHidden/>
                <w:rtl/>
              </w:rPr>
              <w:instrText xml:space="preserve"> _</w:instrText>
            </w:r>
            <w:r w:rsidR="006677BB">
              <w:rPr>
                <w:noProof/>
                <w:webHidden/>
              </w:rPr>
              <w:instrText>Toc184245675 \h</w:instrText>
            </w:r>
            <w:r w:rsidR="006677BB">
              <w:rPr>
                <w:noProof/>
                <w:webHidden/>
                <w:rtl/>
              </w:rPr>
              <w:instrText xml:space="preserve"> </w:instrText>
            </w:r>
            <w:r w:rsidR="006677BB">
              <w:rPr>
                <w:noProof/>
                <w:webHidden/>
                <w:rtl/>
              </w:rPr>
            </w:r>
            <w:r w:rsidR="006677BB">
              <w:rPr>
                <w:noProof/>
                <w:webHidden/>
                <w:rtl/>
              </w:rPr>
              <w:fldChar w:fldCharType="separate"/>
            </w:r>
            <w:r w:rsidR="00511333">
              <w:rPr>
                <w:noProof/>
                <w:webHidden/>
              </w:rPr>
              <w:t>23</w:t>
            </w:r>
            <w:r w:rsidR="006677BB">
              <w:rPr>
                <w:noProof/>
                <w:webHidden/>
                <w:rtl/>
              </w:rPr>
              <w:fldChar w:fldCharType="end"/>
            </w:r>
          </w:hyperlink>
        </w:p>
        <w:p w14:paraId="6B65F7C2" w14:textId="42FFDF30" w:rsidR="006677BB" w:rsidRDefault="00000000" w:rsidP="006677BB">
          <w:pPr>
            <w:pStyle w:val="TOC2"/>
            <w:tabs>
              <w:tab w:val="right" w:leader="dot" w:pos="8538"/>
            </w:tabs>
            <w:bidi w:val="0"/>
            <w:ind w:hanging="709"/>
            <w:rPr>
              <w:rFonts w:eastAsiaTheme="minorEastAsia" w:cstheme="minorBidi"/>
              <w:b w:val="0"/>
              <w:bCs w:val="0"/>
              <w:noProof/>
              <w:sz w:val="24"/>
              <w:szCs w:val="24"/>
              <w:rtl/>
              <w:lang w:val="en-SA"/>
            </w:rPr>
          </w:pPr>
          <w:hyperlink w:anchor="_Toc184245676" w:history="1">
            <w:r w:rsidR="006677BB" w:rsidRPr="00E227F3">
              <w:rPr>
                <w:rStyle w:val="Hyperlink"/>
                <w:rFonts w:ascii="Simplified Arabic" w:hAnsi="Simplified Arabic" w:cs="Simplified Arabic"/>
                <w:noProof/>
              </w:rPr>
              <w:t>Recommendations:</w:t>
            </w:r>
            <w:r w:rsidR="006677BB">
              <w:rPr>
                <w:noProof/>
                <w:webHidden/>
                <w:rtl/>
              </w:rPr>
              <w:tab/>
            </w:r>
            <w:r w:rsidR="006677BB">
              <w:rPr>
                <w:noProof/>
                <w:webHidden/>
                <w:rtl/>
              </w:rPr>
              <w:fldChar w:fldCharType="begin"/>
            </w:r>
            <w:r w:rsidR="006677BB">
              <w:rPr>
                <w:noProof/>
                <w:webHidden/>
                <w:rtl/>
              </w:rPr>
              <w:instrText xml:space="preserve"> </w:instrText>
            </w:r>
            <w:r w:rsidR="006677BB">
              <w:rPr>
                <w:noProof/>
                <w:webHidden/>
              </w:rPr>
              <w:instrText>PAGEREF</w:instrText>
            </w:r>
            <w:r w:rsidR="006677BB">
              <w:rPr>
                <w:noProof/>
                <w:webHidden/>
                <w:rtl/>
              </w:rPr>
              <w:instrText xml:space="preserve"> _</w:instrText>
            </w:r>
            <w:r w:rsidR="006677BB">
              <w:rPr>
                <w:noProof/>
                <w:webHidden/>
              </w:rPr>
              <w:instrText>Toc184245676 \h</w:instrText>
            </w:r>
            <w:r w:rsidR="006677BB">
              <w:rPr>
                <w:noProof/>
                <w:webHidden/>
                <w:rtl/>
              </w:rPr>
              <w:instrText xml:space="preserve"> </w:instrText>
            </w:r>
            <w:r w:rsidR="006677BB">
              <w:rPr>
                <w:noProof/>
                <w:webHidden/>
                <w:rtl/>
              </w:rPr>
            </w:r>
            <w:r w:rsidR="006677BB">
              <w:rPr>
                <w:noProof/>
                <w:webHidden/>
                <w:rtl/>
              </w:rPr>
              <w:fldChar w:fldCharType="separate"/>
            </w:r>
            <w:r w:rsidR="00511333">
              <w:rPr>
                <w:noProof/>
                <w:webHidden/>
              </w:rPr>
              <w:t>23</w:t>
            </w:r>
            <w:r w:rsidR="006677BB">
              <w:rPr>
                <w:noProof/>
                <w:webHidden/>
                <w:rtl/>
              </w:rPr>
              <w:fldChar w:fldCharType="end"/>
            </w:r>
          </w:hyperlink>
        </w:p>
        <w:p w14:paraId="41DECAC2" w14:textId="4D3FFA56" w:rsidR="006677BB" w:rsidRDefault="00000000" w:rsidP="006677BB">
          <w:pPr>
            <w:pStyle w:val="TOC1"/>
            <w:tabs>
              <w:tab w:val="right" w:leader="dot" w:pos="8538"/>
            </w:tabs>
            <w:bidi w:val="0"/>
            <w:ind w:hanging="709"/>
            <w:rPr>
              <w:rFonts w:eastAsiaTheme="minorEastAsia" w:cstheme="minorBidi"/>
              <w:b w:val="0"/>
              <w:bCs w:val="0"/>
              <w:i w:val="0"/>
              <w:iCs w:val="0"/>
              <w:noProof/>
              <w:szCs w:val="24"/>
              <w:rtl/>
              <w:lang w:val="en-SA"/>
            </w:rPr>
          </w:pPr>
          <w:hyperlink w:anchor="_Toc184245677" w:history="1">
            <w:r w:rsidR="006677BB" w:rsidRPr="00E227F3">
              <w:rPr>
                <w:rStyle w:val="Hyperlink"/>
                <w:rFonts w:ascii="Simplified Arabic" w:hAnsi="Simplified Arabic" w:cs="Simplified Arabic"/>
                <w:noProof/>
              </w:rPr>
              <w:t>References</w:t>
            </w:r>
            <w:r w:rsidR="006677BB">
              <w:rPr>
                <w:noProof/>
                <w:webHidden/>
                <w:rtl/>
              </w:rPr>
              <w:tab/>
            </w:r>
            <w:r w:rsidR="006677BB">
              <w:rPr>
                <w:noProof/>
                <w:webHidden/>
                <w:rtl/>
              </w:rPr>
              <w:fldChar w:fldCharType="begin"/>
            </w:r>
            <w:r w:rsidR="006677BB">
              <w:rPr>
                <w:noProof/>
                <w:webHidden/>
                <w:rtl/>
              </w:rPr>
              <w:instrText xml:space="preserve"> </w:instrText>
            </w:r>
            <w:r w:rsidR="006677BB">
              <w:rPr>
                <w:noProof/>
                <w:webHidden/>
              </w:rPr>
              <w:instrText>PAGEREF</w:instrText>
            </w:r>
            <w:r w:rsidR="006677BB">
              <w:rPr>
                <w:noProof/>
                <w:webHidden/>
                <w:rtl/>
              </w:rPr>
              <w:instrText xml:space="preserve"> _</w:instrText>
            </w:r>
            <w:r w:rsidR="006677BB">
              <w:rPr>
                <w:noProof/>
                <w:webHidden/>
              </w:rPr>
              <w:instrText>Toc184245677 \h</w:instrText>
            </w:r>
            <w:r w:rsidR="006677BB">
              <w:rPr>
                <w:noProof/>
                <w:webHidden/>
                <w:rtl/>
              </w:rPr>
              <w:instrText xml:space="preserve"> </w:instrText>
            </w:r>
            <w:r w:rsidR="006677BB">
              <w:rPr>
                <w:noProof/>
                <w:webHidden/>
                <w:rtl/>
              </w:rPr>
            </w:r>
            <w:r w:rsidR="006677BB">
              <w:rPr>
                <w:noProof/>
                <w:webHidden/>
                <w:rtl/>
              </w:rPr>
              <w:fldChar w:fldCharType="separate"/>
            </w:r>
            <w:r w:rsidR="00511333">
              <w:rPr>
                <w:noProof/>
                <w:webHidden/>
              </w:rPr>
              <w:t>25</w:t>
            </w:r>
            <w:r w:rsidR="006677BB">
              <w:rPr>
                <w:noProof/>
                <w:webHidden/>
                <w:rtl/>
              </w:rPr>
              <w:fldChar w:fldCharType="end"/>
            </w:r>
          </w:hyperlink>
        </w:p>
        <w:p w14:paraId="6C865C54" w14:textId="6360AC1F" w:rsidR="006E22CC" w:rsidRPr="00511333" w:rsidRDefault="006677BB" w:rsidP="00511333">
          <w:pPr>
            <w:bidi w:val="0"/>
            <w:rPr>
              <w:rtl/>
            </w:rPr>
          </w:pPr>
          <w:r>
            <w:rPr>
              <w:b/>
              <w:bCs/>
              <w:noProof/>
            </w:rPr>
            <w:fldChar w:fldCharType="end"/>
          </w:r>
        </w:p>
      </w:sdtContent>
    </w:sdt>
    <w:p w14:paraId="0876F3BD" w14:textId="020464BE" w:rsidR="006E22CC" w:rsidRPr="00E8272D" w:rsidRDefault="00122BA8" w:rsidP="006677BB">
      <w:pPr>
        <w:bidi w:val="0"/>
        <w:spacing w:after="0" w:line="240" w:lineRule="auto"/>
        <w:ind w:left="-851"/>
        <w:outlineLvl w:val="0"/>
        <w:rPr>
          <w:rFonts w:ascii="Simplified Arabic" w:hAnsi="Simplified Arabic" w:cs="Simplified Arabic"/>
          <w:b/>
          <w:bCs/>
          <w:sz w:val="28"/>
          <w:szCs w:val="28"/>
        </w:rPr>
      </w:pPr>
      <w:bookmarkStart w:id="0" w:name="_Toc184245646"/>
      <w:r w:rsidRPr="00E8272D">
        <w:rPr>
          <w:rFonts w:ascii="Simplified Arabic" w:hAnsi="Simplified Arabic" w:cs="Simplified Arabic"/>
          <w:b/>
          <w:bCs/>
          <w:sz w:val="28"/>
          <w:szCs w:val="28"/>
          <w:lang w:bidi="ar-EG"/>
        </w:rPr>
        <w:lastRenderedPageBreak/>
        <w:t>Abstract:</w:t>
      </w:r>
      <w:bookmarkEnd w:id="0"/>
    </w:p>
    <w:p w14:paraId="567157A0" w14:textId="2E2A2305" w:rsidR="006E22CC" w:rsidRPr="00D740A6" w:rsidRDefault="00122BA8" w:rsidP="00E8272D">
      <w:pPr>
        <w:bidi w:val="0"/>
        <w:spacing w:after="0" w:line="240" w:lineRule="auto"/>
        <w:ind w:left="-851" w:firstLine="851"/>
        <w:rPr>
          <w:rFonts w:ascii="Simplified Arabic" w:hAnsi="Simplified Arabic" w:cs="Simplified Arabic"/>
          <w:sz w:val="24"/>
          <w:szCs w:val="24"/>
          <w:lang w:val="en-GB"/>
        </w:rPr>
      </w:pPr>
      <w:r w:rsidRPr="00E8272D">
        <w:rPr>
          <w:rFonts w:ascii="Simplified Arabic" w:hAnsi="Simplified Arabic" w:cs="Simplified Arabic"/>
          <w:sz w:val="24"/>
          <w:szCs w:val="24"/>
          <w:lang w:val="en-GB"/>
        </w:rPr>
        <w:t xml:space="preserve">The </w:t>
      </w:r>
      <w:r w:rsidR="00D740A6" w:rsidRPr="00D740A6">
        <w:rPr>
          <w:rFonts w:ascii="Simplified Arabic" w:hAnsi="Simplified Arabic" w:cs="Simplified Arabic"/>
          <w:sz w:val="24"/>
          <w:szCs w:val="24"/>
          <w:lang w:val="en-GB"/>
        </w:rPr>
        <w:t>fast evolution of technology has a significant impact on operations across several industries, with Amazon leading in the integration of advanced technological systems in warehousing. This paper will explore the role of technology in Amazon’s warehouses, especially in automation, artificial intelligence (AI), robotics, and data analytics. The paper will provide a deep analysis of how technological innovations such as Kiva robots, warehouse management systems (WMS), and machine learning have optimized operations, enhanced efficiency, and redesigned the workforce. The study also focuses on the environmental sustainability practices adopted through technological integration and studies the challenges and limitations faced by Amazon in fully automated warehouses and operations. Moreover, it discusses the human and robot collaboration model within Amazon’s warehouses and evaluates the future of technology in supply chain management. The findings show that while technology has brought about significant efficiency gains, there are also challenges in terms of labor displacement and regulatory compliance. In sum, this paper contributes to understanding the future trajectory of warehouse operations in light of continuous technological</w:t>
      </w:r>
      <w:r w:rsidR="00D740A6">
        <w:rPr>
          <w:rFonts w:ascii="Simplified Arabic" w:hAnsi="Simplified Arabic" w:cs="Simplified Arabic"/>
          <w:sz w:val="24"/>
          <w:szCs w:val="24"/>
          <w:lang w:val="en-GB"/>
        </w:rPr>
        <w:t xml:space="preserve"> </w:t>
      </w:r>
      <w:r w:rsidRPr="00E8272D">
        <w:rPr>
          <w:rFonts w:ascii="Simplified Arabic" w:hAnsi="Simplified Arabic" w:cs="Simplified Arabic"/>
          <w:sz w:val="24"/>
          <w:szCs w:val="24"/>
          <w:lang w:val="en-GB"/>
        </w:rPr>
        <w:t>advancement.</w:t>
      </w:r>
    </w:p>
    <w:p w14:paraId="553B7748" w14:textId="77777777" w:rsidR="006E22CC" w:rsidRPr="00E8272D" w:rsidRDefault="006E22CC" w:rsidP="00E8272D">
      <w:pPr>
        <w:bidi w:val="0"/>
        <w:spacing w:after="0" w:line="240" w:lineRule="auto"/>
        <w:ind w:left="-851"/>
        <w:rPr>
          <w:rFonts w:ascii="Simplified Arabic" w:hAnsi="Simplified Arabic" w:cs="Simplified Arabic"/>
          <w:sz w:val="28"/>
          <w:szCs w:val="28"/>
          <w:u w:val="single"/>
        </w:rPr>
      </w:pPr>
    </w:p>
    <w:p w14:paraId="655BDD0C" w14:textId="77777777" w:rsidR="006E22CC" w:rsidRPr="00E8272D" w:rsidRDefault="006E22CC" w:rsidP="00532D47">
      <w:pPr>
        <w:bidi w:val="0"/>
        <w:ind w:left="-851"/>
        <w:rPr>
          <w:rFonts w:ascii="Simplified Arabic" w:hAnsi="Simplified Arabic" w:cs="Simplified Arabic"/>
          <w:sz w:val="28"/>
          <w:szCs w:val="28"/>
          <w:u w:val="single"/>
        </w:rPr>
      </w:pPr>
    </w:p>
    <w:p w14:paraId="103BF1AD" w14:textId="77777777" w:rsidR="006E22CC" w:rsidRPr="00E8272D" w:rsidRDefault="006E22CC" w:rsidP="00532D47">
      <w:pPr>
        <w:bidi w:val="0"/>
        <w:ind w:left="-851"/>
        <w:rPr>
          <w:rFonts w:ascii="Simplified Arabic" w:hAnsi="Simplified Arabic" w:cs="Simplified Arabic"/>
          <w:sz w:val="28"/>
          <w:szCs w:val="28"/>
          <w:u w:val="single"/>
        </w:rPr>
      </w:pPr>
    </w:p>
    <w:p w14:paraId="66B324EE" w14:textId="77777777" w:rsidR="006E22CC" w:rsidRPr="00E8272D" w:rsidRDefault="006E22CC" w:rsidP="00532D47">
      <w:pPr>
        <w:bidi w:val="0"/>
        <w:ind w:left="-851"/>
        <w:rPr>
          <w:rFonts w:ascii="Simplified Arabic" w:hAnsi="Simplified Arabic" w:cs="Simplified Arabic"/>
          <w:sz w:val="28"/>
          <w:szCs w:val="28"/>
          <w:u w:val="single"/>
        </w:rPr>
      </w:pPr>
    </w:p>
    <w:p w14:paraId="019CA950" w14:textId="77777777" w:rsidR="006E22CC" w:rsidRPr="00E8272D" w:rsidRDefault="006E22CC" w:rsidP="00532D47">
      <w:pPr>
        <w:bidi w:val="0"/>
        <w:ind w:left="-851"/>
        <w:rPr>
          <w:rFonts w:ascii="Simplified Arabic" w:hAnsi="Simplified Arabic" w:cs="Simplified Arabic"/>
          <w:sz w:val="28"/>
          <w:szCs w:val="28"/>
          <w:u w:val="single"/>
        </w:rPr>
      </w:pPr>
    </w:p>
    <w:p w14:paraId="72181649" w14:textId="77777777" w:rsidR="006E22CC" w:rsidRPr="00E8272D" w:rsidRDefault="006E22CC" w:rsidP="00532D47">
      <w:pPr>
        <w:bidi w:val="0"/>
        <w:ind w:left="-851"/>
        <w:rPr>
          <w:rFonts w:ascii="Simplified Arabic" w:hAnsi="Simplified Arabic" w:cs="Simplified Arabic"/>
          <w:sz w:val="28"/>
          <w:szCs w:val="28"/>
          <w:u w:val="single"/>
        </w:rPr>
      </w:pPr>
    </w:p>
    <w:p w14:paraId="211BDF84" w14:textId="77777777" w:rsidR="006E22CC" w:rsidRPr="00E8272D" w:rsidRDefault="006E22CC" w:rsidP="00532D47">
      <w:pPr>
        <w:bidi w:val="0"/>
        <w:ind w:left="-851"/>
        <w:rPr>
          <w:rFonts w:ascii="Simplified Arabic" w:hAnsi="Simplified Arabic" w:cs="Simplified Arabic"/>
          <w:sz w:val="28"/>
          <w:szCs w:val="28"/>
          <w:u w:val="single"/>
        </w:rPr>
      </w:pPr>
    </w:p>
    <w:p w14:paraId="455A86AC" w14:textId="77777777" w:rsidR="006E22CC" w:rsidRPr="00E8272D" w:rsidRDefault="006E22CC" w:rsidP="00532D47">
      <w:pPr>
        <w:bidi w:val="0"/>
        <w:ind w:left="-851"/>
        <w:rPr>
          <w:rFonts w:ascii="Simplified Arabic" w:hAnsi="Simplified Arabic" w:cs="Simplified Arabic"/>
          <w:sz w:val="28"/>
          <w:szCs w:val="28"/>
          <w:u w:val="single"/>
        </w:rPr>
      </w:pPr>
    </w:p>
    <w:p w14:paraId="3CED4568" w14:textId="77777777" w:rsidR="006E22CC" w:rsidRPr="00E8272D" w:rsidRDefault="006E22CC" w:rsidP="00532D47">
      <w:pPr>
        <w:bidi w:val="0"/>
        <w:ind w:left="-851"/>
        <w:rPr>
          <w:rFonts w:ascii="Simplified Arabic" w:hAnsi="Simplified Arabic" w:cs="Simplified Arabic"/>
          <w:sz w:val="28"/>
          <w:szCs w:val="28"/>
          <w:u w:val="single"/>
        </w:rPr>
      </w:pPr>
    </w:p>
    <w:p w14:paraId="5213E6FF" w14:textId="77777777" w:rsidR="006E22CC" w:rsidRPr="00E8272D" w:rsidRDefault="006E22CC" w:rsidP="00532D47">
      <w:pPr>
        <w:bidi w:val="0"/>
        <w:ind w:left="-851"/>
        <w:rPr>
          <w:rFonts w:ascii="Simplified Arabic" w:hAnsi="Simplified Arabic" w:cs="Simplified Arabic"/>
          <w:sz w:val="28"/>
          <w:szCs w:val="28"/>
          <w:u w:val="single"/>
        </w:rPr>
      </w:pPr>
    </w:p>
    <w:p w14:paraId="198DDED3" w14:textId="77777777" w:rsidR="00E8272D" w:rsidRPr="00E8272D" w:rsidRDefault="00E8272D" w:rsidP="00E8272D">
      <w:pPr>
        <w:bidi w:val="0"/>
        <w:ind w:left="-851"/>
        <w:rPr>
          <w:rFonts w:ascii="Simplified Arabic" w:hAnsi="Simplified Arabic" w:cs="Simplified Arabic"/>
          <w:sz w:val="28"/>
          <w:szCs w:val="28"/>
          <w:u w:val="single"/>
        </w:rPr>
      </w:pPr>
    </w:p>
    <w:p w14:paraId="7CD1E4F8" w14:textId="77777777" w:rsidR="00E8272D" w:rsidRPr="00E8272D" w:rsidRDefault="00E8272D" w:rsidP="00E8272D">
      <w:pPr>
        <w:bidi w:val="0"/>
        <w:ind w:left="-851"/>
        <w:rPr>
          <w:rFonts w:ascii="Simplified Arabic" w:hAnsi="Simplified Arabic" w:cs="Simplified Arabic"/>
          <w:sz w:val="28"/>
          <w:szCs w:val="28"/>
          <w:u w:val="single"/>
        </w:rPr>
      </w:pPr>
    </w:p>
    <w:p w14:paraId="767920BC" w14:textId="77777777" w:rsidR="00E8272D" w:rsidRPr="00E8272D" w:rsidRDefault="00E8272D" w:rsidP="00494D95">
      <w:pPr>
        <w:bidi w:val="0"/>
        <w:rPr>
          <w:rFonts w:ascii="Simplified Arabic" w:hAnsi="Simplified Arabic" w:cs="Simplified Arabic"/>
          <w:sz w:val="28"/>
          <w:szCs w:val="28"/>
          <w:u w:val="single"/>
        </w:rPr>
      </w:pPr>
    </w:p>
    <w:p w14:paraId="668545C3" w14:textId="77777777" w:rsidR="00E8272D" w:rsidRDefault="00E8272D" w:rsidP="00E8272D">
      <w:pPr>
        <w:bidi w:val="0"/>
        <w:ind w:left="-851"/>
        <w:rPr>
          <w:rFonts w:ascii="Simplified Arabic" w:hAnsi="Simplified Arabic" w:cs="Simplified Arabic"/>
          <w:sz w:val="28"/>
          <w:szCs w:val="28"/>
          <w:u w:val="single"/>
        </w:rPr>
      </w:pPr>
    </w:p>
    <w:p w14:paraId="6A42DA91" w14:textId="77777777" w:rsidR="00511333" w:rsidRDefault="00511333" w:rsidP="00511333">
      <w:pPr>
        <w:bidi w:val="0"/>
        <w:ind w:left="-851"/>
        <w:rPr>
          <w:rFonts w:ascii="Simplified Arabic" w:hAnsi="Simplified Arabic" w:cs="Simplified Arabic"/>
          <w:sz w:val="28"/>
          <w:szCs w:val="28"/>
          <w:u w:val="single"/>
        </w:rPr>
      </w:pPr>
    </w:p>
    <w:p w14:paraId="4F57C944" w14:textId="77777777" w:rsidR="00511333" w:rsidRDefault="00511333" w:rsidP="00511333">
      <w:pPr>
        <w:bidi w:val="0"/>
        <w:ind w:left="-851"/>
        <w:rPr>
          <w:rFonts w:ascii="Simplified Arabic" w:hAnsi="Simplified Arabic" w:cs="Simplified Arabic"/>
          <w:sz w:val="28"/>
          <w:szCs w:val="28"/>
          <w:u w:val="single"/>
        </w:rPr>
      </w:pPr>
    </w:p>
    <w:p w14:paraId="71B848DF" w14:textId="77777777" w:rsidR="00511333" w:rsidRDefault="00511333" w:rsidP="00511333">
      <w:pPr>
        <w:bidi w:val="0"/>
        <w:ind w:left="-851"/>
        <w:rPr>
          <w:rFonts w:ascii="Simplified Arabic" w:hAnsi="Simplified Arabic" w:cs="Simplified Arabic"/>
          <w:sz w:val="28"/>
          <w:szCs w:val="28"/>
          <w:u w:val="single"/>
        </w:rPr>
      </w:pPr>
    </w:p>
    <w:p w14:paraId="6A879AF0" w14:textId="77777777" w:rsidR="00511333" w:rsidRDefault="00511333" w:rsidP="00511333">
      <w:pPr>
        <w:bidi w:val="0"/>
        <w:ind w:left="-851"/>
        <w:rPr>
          <w:rFonts w:ascii="Simplified Arabic" w:hAnsi="Simplified Arabic" w:cs="Simplified Arabic"/>
          <w:sz w:val="28"/>
          <w:szCs w:val="28"/>
          <w:u w:val="single"/>
        </w:rPr>
      </w:pPr>
    </w:p>
    <w:p w14:paraId="6366C4CA" w14:textId="77777777" w:rsidR="00511333" w:rsidRDefault="00511333" w:rsidP="00511333">
      <w:pPr>
        <w:bidi w:val="0"/>
        <w:ind w:left="-851"/>
        <w:rPr>
          <w:rFonts w:ascii="Simplified Arabic" w:hAnsi="Simplified Arabic" w:cs="Simplified Arabic"/>
          <w:sz w:val="28"/>
          <w:szCs w:val="28"/>
          <w:u w:val="single"/>
        </w:rPr>
      </w:pPr>
    </w:p>
    <w:p w14:paraId="08BD2C5D" w14:textId="77777777" w:rsidR="00511333" w:rsidRDefault="00511333" w:rsidP="00511333">
      <w:pPr>
        <w:bidi w:val="0"/>
        <w:ind w:left="-851"/>
        <w:rPr>
          <w:rFonts w:ascii="Simplified Arabic" w:hAnsi="Simplified Arabic" w:cs="Simplified Arabic"/>
          <w:sz w:val="28"/>
          <w:szCs w:val="28"/>
          <w:u w:val="single"/>
        </w:rPr>
      </w:pPr>
    </w:p>
    <w:p w14:paraId="413627CE" w14:textId="77777777" w:rsidR="00511333" w:rsidRPr="00E8272D" w:rsidRDefault="00511333" w:rsidP="00511333">
      <w:pPr>
        <w:bidi w:val="0"/>
        <w:ind w:left="-851"/>
        <w:rPr>
          <w:rFonts w:ascii="Simplified Arabic" w:hAnsi="Simplified Arabic" w:cs="Simplified Arabic"/>
          <w:sz w:val="28"/>
          <w:szCs w:val="28"/>
          <w:u w:val="single"/>
        </w:rPr>
      </w:pPr>
    </w:p>
    <w:p w14:paraId="2C8CAA5E" w14:textId="77777777" w:rsidR="00D848D2" w:rsidRPr="00E8272D" w:rsidRDefault="00D848D2" w:rsidP="00494D95">
      <w:pPr>
        <w:bidi w:val="0"/>
        <w:rPr>
          <w:rFonts w:ascii="Simplified Arabic" w:hAnsi="Simplified Arabic" w:cs="Simplified Arabic"/>
          <w:sz w:val="28"/>
          <w:szCs w:val="28"/>
          <w:u w:val="single"/>
          <w:rtl/>
        </w:rPr>
      </w:pPr>
    </w:p>
    <w:p w14:paraId="14D27362" w14:textId="77777777" w:rsidR="00494D95" w:rsidRPr="00494D95" w:rsidRDefault="00494D95" w:rsidP="00532D47">
      <w:pPr>
        <w:bidi w:val="0"/>
        <w:ind w:left="-851"/>
        <w:jc w:val="center"/>
        <w:rPr>
          <w:rFonts w:ascii="Simplified Arabic" w:hAnsi="Simplified Arabic" w:cs="Simplified Arabic"/>
          <w:b/>
          <w:bCs/>
          <w:sz w:val="28"/>
          <w:szCs w:val="28"/>
          <w:u w:val="single"/>
        </w:rPr>
      </w:pPr>
      <w:r w:rsidRPr="00494D95">
        <w:rPr>
          <w:rFonts w:ascii="Simplified Arabic" w:hAnsi="Simplified Arabic" w:cs="Simplified Arabic"/>
          <w:b/>
          <w:bCs/>
          <w:sz w:val="28"/>
          <w:szCs w:val="28"/>
          <w:u w:val="single"/>
        </w:rPr>
        <w:t>Chapter 1</w:t>
      </w:r>
    </w:p>
    <w:p w14:paraId="6F364298" w14:textId="25BB12F1" w:rsidR="006E22CC" w:rsidRPr="00494D95" w:rsidRDefault="00494D95" w:rsidP="00494D95">
      <w:pPr>
        <w:bidi w:val="0"/>
        <w:ind w:left="-851"/>
        <w:jc w:val="center"/>
        <w:rPr>
          <w:rFonts w:ascii="Simplified Arabic" w:hAnsi="Simplified Arabic" w:cs="Simplified Arabic"/>
          <w:b/>
          <w:bCs/>
          <w:sz w:val="28"/>
          <w:szCs w:val="28"/>
          <w:u w:val="single"/>
          <w:rtl/>
        </w:rPr>
      </w:pPr>
      <w:r w:rsidRPr="00494D95">
        <w:rPr>
          <w:rFonts w:ascii="Simplified Arabic" w:hAnsi="Simplified Arabic" w:cs="Simplified Arabic"/>
          <w:b/>
          <w:bCs/>
          <w:sz w:val="28"/>
          <w:szCs w:val="28"/>
          <w:u w:val="single"/>
        </w:rPr>
        <w:t>The History of Amazon</w:t>
      </w:r>
    </w:p>
    <w:p w14:paraId="0FA5AD45" w14:textId="77777777" w:rsidR="006E22CC" w:rsidRPr="00E8272D" w:rsidRDefault="006E22CC" w:rsidP="00532D47">
      <w:pPr>
        <w:bidi w:val="0"/>
        <w:ind w:left="-851"/>
        <w:rPr>
          <w:rFonts w:ascii="Simplified Arabic" w:hAnsi="Simplified Arabic" w:cs="Simplified Arabic"/>
          <w:sz w:val="28"/>
          <w:szCs w:val="28"/>
          <w:u w:val="single"/>
          <w:rtl/>
        </w:rPr>
      </w:pPr>
    </w:p>
    <w:p w14:paraId="61F4E0D8" w14:textId="77777777" w:rsidR="006E22CC" w:rsidRPr="00E8272D" w:rsidRDefault="006E22CC" w:rsidP="00532D47">
      <w:pPr>
        <w:bidi w:val="0"/>
        <w:ind w:left="-851"/>
        <w:rPr>
          <w:rFonts w:ascii="Simplified Arabic" w:hAnsi="Simplified Arabic" w:cs="Simplified Arabic"/>
          <w:sz w:val="28"/>
          <w:szCs w:val="28"/>
          <w:u w:val="single"/>
          <w:rtl/>
        </w:rPr>
      </w:pPr>
    </w:p>
    <w:p w14:paraId="0A62A1D4" w14:textId="77777777" w:rsidR="006E22CC" w:rsidRPr="00E8272D" w:rsidRDefault="006E22CC" w:rsidP="00532D47">
      <w:pPr>
        <w:bidi w:val="0"/>
        <w:ind w:left="-851"/>
        <w:rPr>
          <w:rFonts w:ascii="Simplified Arabic" w:hAnsi="Simplified Arabic" w:cs="Simplified Arabic"/>
          <w:sz w:val="28"/>
          <w:szCs w:val="28"/>
          <w:u w:val="single"/>
          <w:rtl/>
        </w:rPr>
      </w:pPr>
    </w:p>
    <w:p w14:paraId="04E6EFF3" w14:textId="77777777" w:rsidR="006E22CC" w:rsidRDefault="006E22CC" w:rsidP="00532D47">
      <w:pPr>
        <w:bidi w:val="0"/>
        <w:ind w:left="-851"/>
        <w:rPr>
          <w:rFonts w:ascii="Simplified Arabic" w:hAnsi="Simplified Arabic" w:cs="Simplified Arabic"/>
          <w:sz w:val="28"/>
          <w:szCs w:val="28"/>
          <w:u w:val="single"/>
        </w:rPr>
      </w:pPr>
    </w:p>
    <w:p w14:paraId="52726F2A" w14:textId="77777777" w:rsidR="006677BB" w:rsidRDefault="006677BB" w:rsidP="006677BB">
      <w:pPr>
        <w:bidi w:val="0"/>
        <w:ind w:left="-851"/>
        <w:rPr>
          <w:rFonts w:ascii="Simplified Arabic" w:hAnsi="Simplified Arabic" w:cs="Simplified Arabic"/>
          <w:sz w:val="28"/>
          <w:szCs w:val="28"/>
          <w:u w:val="single"/>
        </w:rPr>
      </w:pPr>
    </w:p>
    <w:p w14:paraId="50779274" w14:textId="77777777" w:rsidR="006677BB" w:rsidRDefault="006677BB" w:rsidP="006677BB">
      <w:pPr>
        <w:bidi w:val="0"/>
        <w:ind w:left="-851"/>
        <w:rPr>
          <w:rFonts w:ascii="Simplified Arabic" w:hAnsi="Simplified Arabic" w:cs="Simplified Arabic"/>
          <w:sz w:val="28"/>
          <w:szCs w:val="28"/>
          <w:u w:val="single"/>
        </w:rPr>
      </w:pPr>
    </w:p>
    <w:p w14:paraId="54DD9CE1" w14:textId="77777777" w:rsidR="006677BB" w:rsidRDefault="006677BB" w:rsidP="006677BB">
      <w:pPr>
        <w:bidi w:val="0"/>
        <w:ind w:left="-851"/>
        <w:rPr>
          <w:rFonts w:ascii="Simplified Arabic" w:hAnsi="Simplified Arabic" w:cs="Simplified Arabic"/>
          <w:sz w:val="28"/>
          <w:szCs w:val="28"/>
          <w:u w:val="single"/>
        </w:rPr>
      </w:pPr>
    </w:p>
    <w:p w14:paraId="09B8E62B" w14:textId="77777777" w:rsidR="006677BB" w:rsidRDefault="006677BB" w:rsidP="006677BB">
      <w:pPr>
        <w:bidi w:val="0"/>
        <w:ind w:left="-851"/>
        <w:rPr>
          <w:rFonts w:ascii="Simplified Arabic" w:hAnsi="Simplified Arabic" w:cs="Simplified Arabic"/>
          <w:sz w:val="28"/>
          <w:szCs w:val="28"/>
          <w:u w:val="single"/>
        </w:rPr>
      </w:pPr>
    </w:p>
    <w:p w14:paraId="1738E93B" w14:textId="77777777" w:rsidR="006677BB" w:rsidRPr="00E8272D" w:rsidRDefault="006677BB" w:rsidP="006677BB">
      <w:pPr>
        <w:bidi w:val="0"/>
        <w:ind w:left="-851"/>
        <w:rPr>
          <w:rFonts w:ascii="Simplified Arabic" w:hAnsi="Simplified Arabic" w:cs="Simplified Arabic"/>
          <w:sz w:val="28"/>
          <w:szCs w:val="28"/>
          <w:u w:val="single"/>
          <w:rtl/>
        </w:rPr>
      </w:pPr>
    </w:p>
    <w:p w14:paraId="2A8FFE04" w14:textId="77777777" w:rsidR="006E22CC" w:rsidRPr="00E8272D" w:rsidRDefault="006E22CC" w:rsidP="00532D47">
      <w:pPr>
        <w:bidi w:val="0"/>
        <w:ind w:left="-851"/>
        <w:rPr>
          <w:rFonts w:ascii="Simplified Arabic" w:hAnsi="Simplified Arabic" w:cs="Simplified Arabic"/>
          <w:sz w:val="28"/>
          <w:szCs w:val="28"/>
          <w:u w:val="single"/>
          <w:rtl/>
        </w:rPr>
      </w:pPr>
    </w:p>
    <w:p w14:paraId="6F902B51" w14:textId="77777777" w:rsidR="006E22CC" w:rsidRPr="00E8272D" w:rsidRDefault="006E22CC" w:rsidP="006677BB">
      <w:pPr>
        <w:bidi w:val="0"/>
        <w:rPr>
          <w:rFonts w:ascii="Simplified Arabic" w:hAnsi="Simplified Arabic" w:cs="Simplified Arabic"/>
          <w:sz w:val="28"/>
          <w:szCs w:val="28"/>
          <w:u w:val="single"/>
          <w:rtl/>
        </w:rPr>
      </w:pPr>
    </w:p>
    <w:p w14:paraId="56615CB5" w14:textId="18578A64" w:rsidR="006677BB" w:rsidRDefault="006677BB" w:rsidP="006677BB">
      <w:pPr>
        <w:bidi w:val="0"/>
        <w:ind w:left="-851"/>
        <w:jc w:val="center"/>
        <w:outlineLvl w:val="0"/>
        <w:rPr>
          <w:rFonts w:ascii="Simplified Arabic" w:hAnsi="Simplified Arabic" w:cs="Simplified Arabic"/>
          <w:b/>
          <w:bCs/>
          <w:sz w:val="28"/>
          <w:szCs w:val="28"/>
        </w:rPr>
      </w:pPr>
      <w:bookmarkStart w:id="1" w:name="_Toc184245647"/>
      <w:r w:rsidRPr="006677BB">
        <w:rPr>
          <w:rFonts w:ascii="Simplified Arabic" w:hAnsi="Simplified Arabic" w:cs="Simplified Arabic"/>
          <w:b/>
          <w:bCs/>
          <w:sz w:val="28"/>
          <w:szCs w:val="28"/>
        </w:rPr>
        <w:lastRenderedPageBreak/>
        <w:t>Chapter 1: The History of Amazon</w:t>
      </w:r>
      <w:bookmarkEnd w:id="1"/>
    </w:p>
    <w:p w14:paraId="4E9DDD06" w14:textId="3FDB2D30" w:rsidR="00122BA8" w:rsidRPr="00E8272D" w:rsidRDefault="00F23169" w:rsidP="006677BB">
      <w:pPr>
        <w:bidi w:val="0"/>
        <w:ind w:left="-851"/>
        <w:outlineLvl w:val="1"/>
        <w:rPr>
          <w:rFonts w:ascii="Simplified Arabic" w:hAnsi="Simplified Arabic" w:cs="Simplified Arabic"/>
          <w:b/>
          <w:bCs/>
          <w:sz w:val="28"/>
          <w:szCs w:val="28"/>
        </w:rPr>
      </w:pPr>
      <w:bookmarkStart w:id="2" w:name="_Toc184245648"/>
      <w:r w:rsidRPr="00E8272D">
        <w:rPr>
          <w:rFonts w:ascii="Simplified Arabic" w:hAnsi="Simplified Arabic" w:cs="Simplified Arabic"/>
          <w:b/>
          <w:bCs/>
          <w:sz w:val="28"/>
          <w:szCs w:val="28"/>
        </w:rPr>
        <w:t xml:space="preserve">1- </w:t>
      </w:r>
      <w:r w:rsidR="00122BA8" w:rsidRPr="00E8272D">
        <w:rPr>
          <w:rFonts w:ascii="Simplified Arabic" w:hAnsi="Simplified Arabic" w:cs="Simplified Arabic"/>
          <w:b/>
          <w:bCs/>
          <w:sz w:val="28"/>
          <w:szCs w:val="28"/>
        </w:rPr>
        <w:t>In</w:t>
      </w:r>
      <w:r w:rsidR="00532D47" w:rsidRPr="00E8272D">
        <w:rPr>
          <w:rFonts w:ascii="Simplified Arabic" w:hAnsi="Simplified Arabic" w:cs="Simplified Arabic"/>
          <w:b/>
          <w:bCs/>
          <w:sz w:val="28"/>
          <w:szCs w:val="28"/>
        </w:rPr>
        <w:t>t</w:t>
      </w:r>
      <w:r w:rsidR="00122BA8" w:rsidRPr="00E8272D">
        <w:rPr>
          <w:rFonts w:ascii="Simplified Arabic" w:hAnsi="Simplified Arabic" w:cs="Simplified Arabic"/>
          <w:b/>
          <w:bCs/>
          <w:sz w:val="28"/>
          <w:szCs w:val="28"/>
        </w:rPr>
        <w:t>roduction</w:t>
      </w:r>
      <w:r w:rsidR="006E22CC" w:rsidRPr="00E8272D">
        <w:rPr>
          <w:rFonts w:ascii="Simplified Arabic" w:hAnsi="Simplified Arabic" w:cs="Simplified Arabic"/>
          <w:b/>
          <w:bCs/>
          <w:sz w:val="28"/>
          <w:szCs w:val="28"/>
          <w:rtl/>
        </w:rPr>
        <w:t>:</w:t>
      </w:r>
      <w:bookmarkEnd w:id="2"/>
    </w:p>
    <w:p w14:paraId="78590472" w14:textId="38A3B691" w:rsidR="00122BA8" w:rsidRPr="00E8272D" w:rsidRDefault="00122BA8" w:rsidP="00E8272D">
      <w:pPr>
        <w:bidi w:val="0"/>
        <w:spacing w:after="0" w:line="240" w:lineRule="auto"/>
        <w:ind w:left="-851" w:firstLine="851"/>
        <w:rPr>
          <w:rFonts w:ascii="Simplified Arabic" w:hAnsi="Simplified Arabic" w:cs="Simplified Arabic"/>
          <w:sz w:val="24"/>
          <w:szCs w:val="24"/>
          <w:u w:val="single"/>
        </w:rPr>
      </w:pPr>
      <w:r w:rsidRPr="00E8272D">
        <w:rPr>
          <w:rFonts w:ascii="Simplified Arabic" w:hAnsi="Simplified Arabic" w:cs="Simplified Arabic"/>
          <w:sz w:val="24"/>
          <w:szCs w:val="24"/>
          <w:lang w:val="en-GB"/>
        </w:rPr>
        <w:t xml:space="preserve">The </w:t>
      </w:r>
      <w:r w:rsidR="00D949D9" w:rsidRPr="00D949D9">
        <w:rPr>
          <w:rFonts w:ascii="Simplified Arabic" w:hAnsi="Simplified Arabic" w:cs="Simplified Arabic"/>
          <w:sz w:val="24"/>
          <w:szCs w:val="24"/>
          <w:lang w:val="en-GB"/>
        </w:rPr>
        <w:t>global marketplace has experienced a massive transformation due to technological advancements, particularly in logistics and supply chain management. Amazon, a global e-commerce leader, stands at the front of this revolution. Since its start, Amazon has continuously leveraged technology to simplify its operations, with its warehouses being the focal point of technological integration. Efficient warehousing and logistics systems are crucial to maintaining Amazon's competitive advantage, allowing the company to fulfil millions of orders globally with remarkable speed and accuracy</w:t>
      </w:r>
      <w:r w:rsidRPr="00D949D9">
        <w:rPr>
          <w:rFonts w:ascii="Simplified Arabic" w:hAnsi="Simplified Arabic" w:cs="Simplified Arabic"/>
          <w:sz w:val="24"/>
          <w:szCs w:val="24"/>
          <w:lang w:val="en-GB"/>
        </w:rPr>
        <w:t>.</w:t>
      </w:r>
    </w:p>
    <w:p w14:paraId="7D3DFFFD" w14:textId="373D12E3" w:rsidR="00E8272D" w:rsidRDefault="00122BA8" w:rsidP="00E8272D">
      <w:pPr>
        <w:bidi w:val="0"/>
        <w:spacing w:after="0" w:line="240" w:lineRule="auto"/>
        <w:ind w:left="-851"/>
        <w:rPr>
          <w:rFonts w:ascii="Simplified Arabic" w:hAnsi="Simplified Arabic" w:cs="Simplified Arabic"/>
          <w:sz w:val="24"/>
          <w:szCs w:val="24"/>
          <w:lang w:val="en-GB"/>
        </w:rPr>
      </w:pPr>
      <w:r w:rsidRPr="00E8272D">
        <w:rPr>
          <w:rFonts w:ascii="Simplified Arabic" w:hAnsi="Simplified Arabic" w:cs="Simplified Arabic"/>
          <w:sz w:val="24"/>
          <w:szCs w:val="24"/>
          <w:lang w:val="en-GB"/>
        </w:rPr>
        <w:t xml:space="preserve">Amazon’s </w:t>
      </w:r>
      <w:r w:rsidR="00D949D9" w:rsidRPr="00D949D9">
        <w:rPr>
          <w:rFonts w:ascii="Simplified Arabic" w:hAnsi="Simplified Arabic" w:cs="Simplified Arabic"/>
          <w:sz w:val="24"/>
          <w:szCs w:val="24"/>
          <w:lang w:val="en-GB"/>
        </w:rPr>
        <w:t>fulfilment centers have become identical to cutting-edge technology. The company's investment in automation, artificial intelligence (AI), and robotics has reshaped not only how goods are stored, sorted, and shipped but also how the labor influence interacts with technology. These innovations enable Amazon to scale up operations efficiently, ensuring customer demand is accurately met. From Kiva robots that separately navigate warehouse floors to advanced data analytics predicting demand patterns, technology has become the basis of Amazon's operational strategy</w:t>
      </w:r>
      <w:r w:rsidR="00E8272D">
        <w:rPr>
          <w:rFonts w:ascii="Simplified Arabic" w:hAnsi="Simplified Arabic" w:cs="Simplified Arabic"/>
          <w:sz w:val="24"/>
          <w:szCs w:val="24"/>
          <w:lang w:val="en-GB"/>
        </w:rPr>
        <w:t>.</w:t>
      </w:r>
    </w:p>
    <w:p w14:paraId="675EE1BA" w14:textId="2A64092F" w:rsidR="00E8272D" w:rsidRPr="00E8272D" w:rsidRDefault="00122BA8" w:rsidP="00E8272D">
      <w:pPr>
        <w:bidi w:val="0"/>
        <w:spacing w:after="0" w:line="240" w:lineRule="auto"/>
        <w:ind w:left="-851" w:firstLine="851"/>
        <w:rPr>
          <w:rFonts w:ascii="Simplified Arabic" w:hAnsi="Simplified Arabic" w:cs="Simplified Arabic"/>
          <w:sz w:val="24"/>
          <w:szCs w:val="24"/>
          <w:lang w:val="en-GB"/>
        </w:rPr>
      </w:pPr>
      <w:r w:rsidRPr="00E8272D">
        <w:rPr>
          <w:rFonts w:ascii="Simplified Arabic" w:hAnsi="Simplified Arabic" w:cs="Simplified Arabic"/>
          <w:sz w:val="24"/>
          <w:szCs w:val="24"/>
          <w:lang w:val="en-GB"/>
        </w:rPr>
        <w:t xml:space="preserve">The use of technology in warehousing </w:t>
      </w:r>
      <w:r w:rsidR="00D740A6" w:rsidRPr="00E8272D">
        <w:rPr>
          <w:rFonts w:ascii="Simplified Arabic" w:hAnsi="Simplified Arabic" w:cs="Simplified Arabic"/>
          <w:sz w:val="24"/>
          <w:szCs w:val="24"/>
          <w:lang w:val="en-GB"/>
        </w:rPr>
        <w:t>adopts</w:t>
      </w:r>
      <w:r w:rsidRPr="00E8272D">
        <w:rPr>
          <w:rFonts w:ascii="Simplified Arabic" w:hAnsi="Simplified Arabic" w:cs="Simplified Arabic"/>
          <w:sz w:val="24"/>
          <w:szCs w:val="24"/>
          <w:lang w:val="en-GB"/>
        </w:rPr>
        <w:t xml:space="preserve"> </w:t>
      </w:r>
      <w:r w:rsidR="00D740A6" w:rsidRPr="00E8272D">
        <w:rPr>
          <w:rFonts w:ascii="Simplified Arabic" w:hAnsi="Simplified Arabic" w:cs="Simplified Arabic"/>
          <w:sz w:val="24"/>
          <w:szCs w:val="24"/>
          <w:lang w:val="en-GB"/>
        </w:rPr>
        <w:t>several</w:t>
      </w:r>
      <w:r w:rsidRPr="00E8272D">
        <w:rPr>
          <w:rFonts w:ascii="Simplified Arabic" w:hAnsi="Simplified Arabic" w:cs="Simplified Arabic"/>
          <w:sz w:val="24"/>
          <w:szCs w:val="24"/>
          <w:lang w:val="en-GB"/>
        </w:rPr>
        <w:t xml:space="preserve"> </w:t>
      </w:r>
      <w:r w:rsidR="007C1345" w:rsidRPr="00E8272D">
        <w:rPr>
          <w:rFonts w:ascii="Simplified Arabic" w:hAnsi="Simplified Arabic" w:cs="Simplified Arabic"/>
          <w:sz w:val="24"/>
          <w:szCs w:val="24"/>
          <w:lang w:val="en-GB"/>
        </w:rPr>
        <w:t>aspects</w:t>
      </w:r>
      <w:r w:rsidRPr="00E8272D">
        <w:rPr>
          <w:rFonts w:ascii="Simplified Arabic" w:hAnsi="Simplified Arabic" w:cs="Simplified Arabic"/>
          <w:sz w:val="24"/>
          <w:szCs w:val="24"/>
          <w:lang w:val="en-GB"/>
        </w:rPr>
        <w:t xml:space="preserve"> of logistics, including inventory management, order </w:t>
      </w:r>
      <w:r w:rsidR="00D740A6" w:rsidRPr="00E8272D">
        <w:rPr>
          <w:rFonts w:ascii="Simplified Arabic" w:hAnsi="Simplified Arabic" w:cs="Simplified Arabic"/>
          <w:sz w:val="24"/>
          <w:szCs w:val="24"/>
          <w:lang w:val="en-GB"/>
        </w:rPr>
        <w:t>fulfilment</w:t>
      </w:r>
      <w:r w:rsidRPr="00E8272D">
        <w:rPr>
          <w:rFonts w:ascii="Simplified Arabic" w:hAnsi="Simplified Arabic" w:cs="Simplified Arabic"/>
          <w:sz w:val="24"/>
          <w:szCs w:val="24"/>
          <w:lang w:val="en-GB"/>
        </w:rPr>
        <w:t xml:space="preserve">, and supply chain optimization. As warehouses become more sophisticated, the traditional labor model is undergoing a shift, requiring workers to adapt to new roles that blend human decision-making with machine efficiency. While these advancements present </w:t>
      </w:r>
      <w:r w:rsidR="007C1345" w:rsidRPr="00E8272D">
        <w:rPr>
          <w:rFonts w:ascii="Simplified Arabic" w:hAnsi="Simplified Arabic" w:cs="Simplified Arabic"/>
          <w:sz w:val="24"/>
          <w:szCs w:val="24"/>
          <w:lang w:val="en-GB"/>
        </w:rPr>
        <w:t>many</w:t>
      </w:r>
      <w:r w:rsidRPr="00E8272D">
        <w:rPr>
          <w:rFonts w:ascii="Simplified Arabic" w:hAnsi="Simplified Arabic" w:cs="Simplified Arabic"/>
          <w:sz w:val="24"/>
          <w:szCs w:val="24"/>
          <w:lang w:val="en-GB"/>
        </w:rPr>
        <w:t xml:space="preserve"> benefits, they also </w:t>
      </w:r>
      <w:r w:rsidR="00D740A6">
        <w:rPr>
          <w:rFonts w:ascii="Simplified Arabic" w:hAnsi="Simplified Arabic" w:cs="Simplified Arabic"/>
          <w:sz w:val="24"/>
          <w:szCs w:val="24"/>
          <w:lang w:val="en-GB"/>
        </w:rPr>
        <w:t>show</w:t>
      </w:r>
      <w:r w:rsidRPr="00E8272D">
        <w:rPr>
          <w:rFonts w:ascii="Simplified Arabic" w:hAnsi="Simplified Arabic" w:cs="Simplified Arabic"/>
          <w:sz w:val="24"/>
          <w:szCs w:val="24"/>
          <w:lang w:val="en-GB"/>
        </w:rPr>
        <w:t xml:space="preserve"> significant challenges, </w:t>
      </w:r>
      <w:r w:rsidR="00D740A6" w:rsidRPr="00E8272D">
        <w:rPr>
          <w:rFonts w:ascii="Simplified Arabic" w:hAnsi="Simplified Arabic" w:cs="Simplified Arabic"/>
          <w:sz w:val="24"/>
          <w:szCs w:val="24"/>
          <w:lang w:val="en-GB"/>
        </w:rPr>
        <w:t>mainly</w:t>
      </w:r>
      <w:r w:rsidRPr="00E8272D">
        <w:rPr>
          <w:rFonts w:ascii="Simplified Arabic" w:hAnsi="Simplified Arabic" w:cs="Simplified Arabic"/>
          <w:sz w:val="24"/>
          <w:szCs w:val="24"/>
          <w:lang w:val="en-GB"/>
        </w:rPr>
        <w:t xml:space="preserve"> in labor relations, security, and sustainability.</w:t>
      </w:r>
    </w:p>
    <w:p w14:paraId="7D0E8F42" w14:textId="5A92EF94" w:rsidR="00122BA8" w:rsidRPr="00E8272D" w:rsidRDefault="00122BA8" w:rsidP="00E8272D">
      <w:pPr>
        <w:bidi w:val="0"/>
        <w:spacing w:after="0" w:line="240" w:lineRule="auto"/>
        <w:ind w:left="-851" w:firstLine="851"/>
        <w:rPr>
          <w:rFonts w:ascii="Simplified Arabic" w:hAnsi="Simplified Arabic" w:cs="Simplified Arabic"/>
          <w:sz w:val="24"/>
          <w:szCs w:val="24"/>
          <w:lang w:val="en-GB"/>
        </w:rPr>
      </w:pPr>
      <w:r w:rsidRPr="00E8272D">
        <w:rPr>
          <w:rFonts w:ascii="Simplified Arabic" w:hAnsi="Simplified Arabic" w:cs="Simplified Arabic"/>
          <w:sz w:val="24"/>
          <w:szCs w:val="24"/>
          <w:lang w:val="en-GB"/>
        </w:rPr>
        <w:t xml:space="preserve">This paper aims to provide a comprehensive exploration of how Amazon utilizes technology within its warehouses to optimize operations. It will explore the historical development of Amazon’s logistics strategy, examine the current technologies in use, and assess the impact of these technologies on both operational efficiency and the workforce. Moreover, </w:t>
      </w:r>
      <w:r w:rsidR="00F34C96" w:rsidRPr="00F34C96">
        <w:rPr>
          <w:rFonts w:ascii="Simplified Arabic" w:hAnsi="Simplified Arabic" w:cs="Simplified Arabic"/>
          <w:sz w:val="24"/>
          <w:szCs w:val="24"/>
          <w:lang w:val="en-GB"/>
        </w:rPr>
        <w:t>the paper will explore such extensive technological integration's ethical, environmental, and security implications. Finally, it will analyze future trends in warehouse automation and their potential influence on the broader supply chain landscape</w:t>
      </w:r>
      <w:r w:rsidRPr="00E8272D">
        <w:rPr>
          <w:rFonts w:ascii="Simplified Arabic" w:hAnsi="Simplified Arabic" w:cs="Simplified Arabic"/>
          <w:sz w:val="24"/>
          <w:szCs w:val="24"/>
          <w:lang w:val="en-GB"/>
        </w:rPr>
        <w:t>.</w:t>
      </w:r>
    </w:p>
    <w:p w14:paraId="58938479" w14:textId="18A166C1" w:rsidR="00122BA8" w:rsidRPr="00E8272D" w:rsidRDefault="00F26CC2" w:rsidP="00E8272D">
      <w:pPr>
        <w:bidi w:val="0"/>
        <w:spacing w:after="0" w:line="240" w:lineRule="auto"/>
        <w:ind w:left="-851"/>
        <w:rPr>
          <w:rFonts w:ascii="Simplified Arabic" w:hAnsi="Simplified Arabic" w:cs="Simplified Arabic"/>
          <w:sz w:val="24"/>
          <w:szCs w:val="24"/>
          <w:u w:val="single"/>
        </w:rPr>
      </w:pPr>
      <w:r>
        <w:rPr>
          <w:rFonts w:ascii="Simplified Arabic" w:hAnsi="Simplified Arabic" w:cs="Simplified Arabic"/>
          <w:sz w:val="24"/>
          <w:szCs w:val="24"/>
          <w:lang w:val="en-GB"/>
        </w:rPr>
        <w:t>P</w:t>
      </w:r>
      <w:r w:rsidRPr="00E8272D">
        <w:rPr>
          <w:rFonts w:ascii="Simplified Arabic" w:hAnsi="Simplified Arabic" w:cs="Simplified Arabic"/>
          <w:sz w:val="24"/>
          <w:szCs w:val="24"/>
          <w:lang w:val="en-GB"/>
        </w:rPr>
        <w:t>articular</w:t>
      </w:r>
      <w:r>
        <w:rPr>
          <w:rFonts w:ascii="Simplified Arabic" w:hAnsi="Simplified Arabic" w:cs="Simplified Arabic"/>
          <w:sz w:val="24"/>
          <w:szCs w:val="24"/>
          <w:lang w:val="en-GB"/>
        </w:rPr>
        <w:t>ly</w:t>
      </w:r>
      <w:r w:rsidR="00122BA8" w:rsidRPr="00E8272D">
        <w:rPr>
          <w:rFonts w:ascii="Simplified Arabic" w:hAnsi="Simplified Arabic" w:cs="Simplified Arabic"/>
          <w:sz w:val="24"/>
          <w:szCs w:val="24"/>
          <w:lang w:val="en-GB"/>
        </w:rPr>
        <w:t xml:space="preserve">, the paper </w:t>
      </w:r>
      <w:r>
        <w:rPr>
          <w:rFonts w:ascii="Simplified Arabic" w:hAnsi="Simplified Arabic" w:cs="Simplified Arabic"/>
          <w:sz w:val="24"/>
          <w:szCs w:val="24"/>
          <w:lang w:val="en-GB"/>
        </w:rPr>
        <w:t>going</w:t>
      </w:r>
      <w:r w:rsidR="00122BA8" w:rsidRPr="00E8272D">
        <w:rPr>
          <w:rFonts w:ascii="Simplified Arabic" w:hAnsi="Simplified Arabic" w:cs="Simplified Arabic"/>
          <w:sz w:val="24"/>
          <w:szCs w:val="24"/>
          <w:lang w:val="en-GB"/>
        </w:rPr>
        <w:t xml:space="preserve"> to answer the following questions:</w:t>
      </w:r>
    </w:p>
    <w:p w14:paraId="565AF447" w14:textId="77777777" w:rsidR="00532D47" w:rsidRPr="00E8272D" w:rsidRDefault="00122BA8" w:rsidP="00E8272D">
      <w:pPr>
        <w:pStyle w:val="ListParagraph"/>
        <w:numPr>
          <w:ilvl w:val="1"/>
          <w:numId w:val="1"/>
        </w:numPr>
        <w:spacing w:after="0" w:line="240" w:lineRule="auto"/>
        <w:ind w:left="567" w:hanging="567"/>
        <w:rPr>
          <w:rFonts w:ascii="Simplified Arabic" w:hAnsi="Simplified Arabic" w:cs="Simplified Arabic"/>
          <w:u w:val="single"/>
          <w:lang w:val="en-US"/>
        </w:rPr>
      </w:pPr>
      <w:r w:rsidRPr="00E8272D">
        <w:rPr>
          <w:rFonts w:ascii="Simplified Arabic" w:hAnsi="Simplified Arabic" w:cs="Simplified Arabic"/>
          <w:lang w:val="en-GB"/>
        </w:rPr>
        <w:t>How has Amazon utilized technology to enhance its warehouse operations?</w:t>
      </w:r>
    </w:p>
    <w:p w14:paraId="5BCBEDD2" w14:textId="77777777" w:rsidR="00532D47" w:rsidRPr="00E8272D" w:rsidRDefault="00122BA8" w:rsidP="00E8272D">
      <w:pPr>
        <w:pStyle w:val="ListParagraph"/>
        <w:numPr>
          <w:ilvl w:val="1"/>
          <w:numId w:val="1"/>
        </w:numPr>
        <w:spacing w:after="0" w:line="240" w:lineRule="auto"/>
        <w:ind w:left="567" w:hanging="567"/>
        <w:rPr>
          <w:rFonts w:ascii="Simplified Arabic" w:hAnsi="Simplified Arabic" w:cs="Simplified Arabic"/>
          <w:u w:val="single"/>
          <w:lang w:val="en-US"/>
        </w:rPr>
      </w:pPr>
      <w:r w:rsidRPr="00E8272D">
        <w:rPr>
          <w:rFonts w:ascii="Simplified Arabic" w:hAnsi="Simplified Arabic" w:cs="Simplified Arabic"/>
          <w:lang w:val="en-GB"/>
        </w:rPr>
        <w:t>What are the key technological innovations employed in Amazon’s warehouses, and how do they impact efficiency?</w:t>
      </w:r>
    </w:p>
    <w:p w14:paraId="398C8D64" w14:textId="77777777" w:rsidR="00532D47" w:rsidRPr="00E8272D" w:rsidRDefault="00122BA8" w:rsidP="00E8272D">
      <w:pPr>
        <w:pStyle w:val="ListParagraph"/>
        <w:numPr>
          <w:ilvl w:val="1"/>
          <w:numId w:val="1"/>
        </w:numPr>
        <w:spacing w:after="0" w:line="240" w:lineRule="auto"/>
        <w:ind w:left="567" w:hanging="567"/>
        <w:rPr>
          <w:rFonts w:ascii="Simplified Arabic" w:hAnsi="Simplified Arabic" w:cs="Simplified Arabic"/>
          <w:u w:val="single"/>
          <w:lang w:val="en-US"/>
        </w:rPr>
      </w:pPr>
      <w:r w:rsidRPr="00E8272D">
        <w:rPr>
          <w:rFonts w:ascii="Simplified Arabic" w:hAnsi="Simplified Arabic" w:cs="Simplified Arabic"/>
          <w:lang w:val="en-GB"/>
        </w:rPr>
        <w:t>What challenges and opportunities do these technologies present for Amazon’s workforce and operations?</w:t>
      </w:r>
    </w:p>
    <w:p w14:paraId="55B83587" w14:textId="284D5397" w:rsidR="00122BA8" w:rsidRPr="00E8272D" w:rsidRDefault="00122BA8" w:rsidP="00E8272D">
      <w:pPr>
        <w:pStyle w:val="ListParagraph"/>
        <w:numPr>
          <w:ilvl w:val="1"/>
          <w:numId w:val="1"/>
        </w:numPr>
        <w:spacing w:after="0" w:line="240" w:lineRule="auto"/>
        <w:ind w:left="567" w:hanging="567"/>
        <w:rPr>
          <w:rFonts w:ascii="Simplified Arabic" w:hAnsi="Simplified Arabic" w:cs="Simplified Arabic"/>
          <w:u w:val="single"/>
          <w:lang w:val="en-US"/>
        </w:rPr>
      </w:pPr>
      <w:r w:rsidRPr="00E8272D">
        <w:rPr>
          <w:rFonts w:ascii="Simplified Arabic" w:hAnsi="Simplified Arabic" w:cs="Simplified Arabic"/>
          <w:lang w:val="en-GB"/>
        </w:rPr>
        <w:lastRenderedPageBreak/>
        <w:t>How might future technological developments further shape the landscape of warehouse management at Amazon?</w:t>
      </w:r>
    </w:p>
    <w:p w14:paraId="49DD8FF5" w14:textId="013B96DD" w:rsidR="00122BA8" w:rsidRDefault="00122BA8" w:rsidP="00E8272D">
      <w:pPr>
        <w:bidi w:val="0"/>
        <w:spacing w:after="0" w:line="240" w:lineRule="auto"/>
        <w:ind w:left="-851"/>
        <w:rPr>
          <w:rFonts w:ascii="Simplified Arabic" w:hAnsi="Simplified Arabic" w:cs="Simplified Arabic"/>
          <w:sz w:val="24"/>
          <w:szCs w:val="24"/>
          <w:u w:val="single"/>
        </w:rPr>
      </w:pPr>
      <w:r w:rsidRPr="00E8272D">
        <w:rPr>
          <w:rFonts w:ascii="Simplified Arabic" w:hAnsi="Simplified Arabic" w:cs="Simplified Arabic"/>
          <w:sz w:val="24"/>
          <w:szCs w:val="24"/>
          <w:lang w:val="en-GB"/>
        </w:rPr>
        <w:t>The analysis of these questions will contribute to a broader understanding of how technology is reshaping the logistics and supply chain industries, with Amazon serving as a key case study in the application of cutting-edge warehouse technology.</w:t>
      </w:r>
    </w:p>
    <w:p w14:paraId="2060AF3A" w14:textId="77777777" w:rsidR="008377F0" w:rsidRPr="00E8272D" w:rsidRDefault="008377F0" w:rsidP="008377F0">
      <w:pPr>
        <w:bidi w:val="0"/>
        <w:spacing w:after="0" w:line="240" w:lineRule="auto"/>
        <w:rPr>
          <w:rFonts w:ascii="Simplified Arabic" w:hAnsi="Simplified Arabic" w:cs="Simplified Arabic"/>
          <w:sz w:val="24"/>
          <w:szCs w:val="24"/>
          <w:u w:val="single"/>
        </w:rPr>
      </w:pPr>
    </w:p>
    <w:p w14:paraId="5913E16C" w14:textId="62106C53" w:rsidR="00122BA8" w:rsidRPr="00E8272D" w:rsidRDefault="00532D47" w:rsidP="006677BB">
      <w:pPr>
        <w:bidi w:val="0"/>
        <w:spacing w:after="0" w:line="240" w:lineRule="auto"/>
        <w:ind w:left="-851"/>
        <w:outlineLvl w:val="1"/>
        <w:rPr>
          <w:rFonts w:ascii="Simplified Arabic" w:hAnsi="Simplified Arabic" w:cs="Simplified Arabic"/>
          <w:b/>
          <w:bCs/>
          <w:sz w:val="28"/>
          <w:szCs w:val="28"/>
        </w:rPr>
      </w:pPr>
      <w:bookmarkStart w:id="3" w:name="_Toc184245649"/>
      <w:r w:rsidRPr="00F97BA8">
        <w:rPr>
          <w:rFonts w:ascii="Simplified Arabic" w:hAnsi="Simplified Arabic" w:cs="Simplified Arabic"/>
          <w:b/>
          <w:bCs/>
          <w:sz w:val="28"/>
          <w:szCs w:val="28"/>
        </w:rPr>
        <w:t xml:space="preserve">2- </w:t>
      </w:r>
      <w:r w:rsidR="00122BA8" w:rsidRPr="00F97BA8">
        <w:rPr>
          <w:rFonts w:ascii="Simplified Arabic" w:hAnsi="Simplified Arabic" w:cs="Simplified Arabic"/>
          <w:b/>
          <w:bCs/>
          <w:sz w:val="28"/>
          <w:szCs w:val="28"/>
        </w:rPr>
        <w:t>Historical Overview of Amazon Warehousing</w:t>
      </w:r>
      <w:bookmarkEnd w:id="3"/>
    </w:p>
    <w:p w14:paraId="67C78032" w14:textId="6B8DE138" w:rsidR="004966D2" w:rsidRDefault="00122BA8" w:rsidP="004966D2">
      <w:pPr>
        <w:bidi w:val="0"/>
        <w:spacing w:after="0" w:line="240" w:lineRule="auto"/>
        <w:ind w:left="-851" w:firstLine="851"/>
        <w:rPr>
          <w:rFonts w:ascii="Simplified Arabic" w:hAnsi="Simplified Arabic" w:cs="Simplified Arabic"/>
          <w:sz w:val="24"/>
          <w:szCs w:val="24"/>
          <w:lang w:val="en-GB"/>
        </w:rPr>
      </w:pPr>
      <w:r w:rsidRPr="00E8272D">
        <w:rPr>
          <w:rFonts w:ascii="Simplified Arabic" w:hAnsi="Simplified Arabic" w:cs="Simplified Arabic"/>
          <w:sz w:val="24"/>
          <w:szCs w:val="24"/>
          <w:lang w:val="en-GB"/>
        </w:rPr>
        <w:t xml:space="preserve">Amazon, founded in 1994 by Jeff Bezos, </w:t>
      </w:r>
      <w:r w:rsidR="00F97BA8">
        <w:rPr>
          <w:rFonts w:ascii="Simplified Arabic" w:hAnsi="Simplified Arabic" w:cs="Simplified Arabic"/>
          <w:sz w:val="24"/>
          <w:szCs w:val="24"/>
          <w:lang w:val="en-GB"/>
        </w:rPr>
        <w:t>started</w:t>
      </w:r>
      <w:r w:rsidRPr="00E8272D">
        <w:rPr>
          <w:rFonts w:ascii="Simplified Arabic" w:hAnsi="Simplified Arabic" w:cs="Simplified Arabic"/>
          <w:sz w:val="24"/>
          <w:szCs w:val="24"/>
          <w:lang w:val="en-GB"/>
        </w:rPr>
        <w:t xml:space="preserve"> as an online bookstore but quickly expanded its product offerings to become a global leader in e-commerce. A </w:t>
      </w:r>
      <w:r w:rsidR="00F97BA8">
        <w:rPr>
          <w:rFonts w:ascii="Simplified Arabic" w:hAnsi="Simplified Arabic" w:cs="Simplified Arabic"/>
          <w:sz w:val="24"/>
          <w:szCs w:val="24"/>
          <w:lang w:val="en-GB"/>
        </w:rPr>
        <w:t>main</w:t>
      </w:r>
      <w:r w:rsidRPr="00E8272D">
        <w:rPr>
          <w:rFonts w:ascii="Simplified Arabic" w:hAnsi="Simplified Arabic" w:cs="Simplified Arabic"/>
          <w:sz w:val="24"/>
          <w:szCs w:val="24"/>
          <w:lang w:val="en-GB"/>
        </w:rPr>
        <w:t xml:space="preserve"> aspect of Amazon’s </w:t>
      </w:r>
      <w:r w:rsidR="00F97BA8" w:rsidRPr="00E8272D">
        <w:rPr>
          <w:rFonts w:ascii="Simplified Arabic" w:hAnsi="Simplified Arabic" w:cs="Simplified Arabic"/>
          <w:sz w:val="24"/>
          <w:szCs w:val="24"/>
          <w:lang w:val="en-GB"/>
        </w:rPr>
        <w:t>control</w:t>
      </w:r>
      <w:r w:rsidRPr="00E8272D">
        <w:rPr>
          <w:rFonts w:ascii="Simplified Arabic" w:hAnsi="Simplified Arabic" w:cs="Simplified Arabic"/>
          <w:sz w:val="24"/>
          <w:szCs w:val="24"/>
          <w:lang w:val="en-GB"/>
        </w:rPr>
        <w:t xml:space="preserve"> in the e-commerce sector has been its logistics and warehousing strategy, which has </w:t>
      </w:r>
      <w:r w:rsidR="00F97BA8" w:rsidRPr="00E8272D">
        <w:rPr>
          <w:rFonts w:ascii="Simplified Arabic" w:hAnsi="Simplified Arabic" w:cs="Simplified Arabic"/>
          <w:sz w:val="24"/>
          <w:szCs w:val="24"/>
          <w:lang w:val="en-GB"/>
        </w:rPr>
        <w:t>experienced</w:t>
      </w:r>
      <w:r w:rsidRPr="00E8272D">
        <w:rPr>
          <w:rFonts w:ascii="Simplified Arabic" w:hAnsi="Simplified Arabic" w:cs="Simplified Arabic"/>
          <w:sz w:val="24"/>
          <w:szCs w:val="24"/>
          <w:lang w:val="en-GB"/>
        </w:rPr>
        <w:t xml:space="preserve"> </w:t>
      </w:r>
      <w:r w:rsidR="00F97BA8" w:rsidRPr="00E8272D">
        <w:rPr>
          <w:rFonts w:ascii="Simplified Arabic" w:hAnsi="Simplified Arabic" w:cs="Simplified Arabic"/>
          <w:sz w:val="24"/>
          <w:szCs w:val="24"/>
          <w:lang w:val="en-GB"/>
        </w:rPr>
        <w:t>major</w:t>
      </w:r>
      <w:r w:rsidRPr="00E8272D">
        <w:rPr>
          <w:rFonts w:ascii="Simplified Arabic" w:hAnsi="Simplified Arabic" w:cs="Simplified Arabic"/>
          <w:sz w:val="24"/>
          <w:szCs w:val="24"/>
          <w:lang w:val="en-GB"/>
        </w:rPr>
        <w:t xml:space="preserve"> </w:t>
      </w:r>
      <w:r w:rsidR="00F97BA8" w:rsidRPr="00E8272D">
        <w:rPr>
          <w:rFonts w:ascii="Simplified Arabic" w:hAnsi="Simplified Arabic" w:cs="Simplified Arabic"/>
          <w:sz w:val="24"/>
          <w:szCs w:val="24"/>
          <w:lang w:val="en-GB"/>
        </w:rPr>
        <w:t>change</w:t>
      </w:r>
      <w:r w:rsidRPr="00E8272D">
        <w:rPr>
          <w:rFonts w:ascii="Simplified Arabic" w:hAnsi="Simplified Arabic" w:cs="Simplified Arabic"/>
          <w:sz w:val="24"/>
          <w:szCs w:val="24"/>
          <w:lang w:val="en-GB"/>
        </w:rPr>
        <w:t xml:space="preserve"> over the years. </w:t>
      </w:r>
      <w:r w:rsidR="00F97BA8">
        <w:rPr>
          <w:rFonts w:ascii="Simplified Arabic" w:hAnsi="Simplified Arabic" w:cs="Simplified Arabic"/>
          <w:sz w:val="24"/>
          <w:szCs w:val="24"/>
          <w:lang w:val="en-GB"/>
        </w:rPr>
        <w:t>At the beginning</w:t>
      </w:r>
      <w:r w:rsidRPr="00E8272D">
        <w:rPr>
          <w:rFonts w:ascii="Simplified Arabic" w:hAnsi="Simplified Arabic" w:cs="Simplified Arabic"/>
          <w:sz w:val="24"/>
          <w:szCs w:val="24"/>
          <w:lang w:val="en-GB"/>
        </w:rPr>
        <w:t xml:space="preserve">, Amazon relied on traditional warehousing </w:t>
      </w:r>
      <w:r w:rsidR="00F97BA8" w:rsidRPr="00E8272D">
        <w:rPr>
          <w:rFonts w:ascii="Simplified Arabic" w:hAnsi="Simplified Arabic" w:cs="Simplified Arabic"/>
          <w:sz w:val="24"/>
          <w:szCs w:val="24"/>
          <w:lang w:val="en-GB"/>
        </w:rPr>
        <w:t>systems</w:t>
      </w:r>
      <w:r w:rsidRPr="00E8272D">
        <w:rPr>
          <w:rFonts w:ascii="Simplified Arabic" w:hAnsi="Simplified Arabic" w:cs="Simplified Arabic"/>
          <w:sz w:val="24"/>
          <w:szCs w:val="24"/>
          <w:lang w:val="en-GB"/>
        </w:rPr>
        <w:t xml:space="preserve">, where human workers manually </w:t>
      </w:r>
      <w:r w:rsidR="00F97BA8">
        <w:rPr>
          <w:rFonts w:ascii="Simplified Arabic" w:hAnsi="Simplified Arabic" w:cs="Simplified Arabic"/>
          <w:sz w:val="24"/>
          <w:szCs w:val="24"/>
          <w:lang w:val="en-GB"/>
        </w:rPr>
        <w:t>picked</w:t>
      </w:r>
      <w:r w:rsidRPr="00E8272D">
        <w:rPr>
          <w:rFonts w:ascii="Simplified Arabic" w:hAnsi="Simplified Arabic" w:cs="Simplified Arabic"/>
          <w:sz w:val="24"/>
          <w:szCs w:val="24"/>
          <w:lang w:val="en-GB"/>
        </w:rPr>
        <w:t xml:space="preserve">, packed, and shipped products. However, as Amazon’s growth accelerated, the limitations of manual processes became </w:t>
      </w:r>
      <w:r w:rsidR="00F97BA8" w:rsidRPr="00E8272D">
        <w:rPr>
          <w:rFonts w:ascii="Simplified Arabic" w:hAnsi="Simplified Arabic" w:cs="Simplified Arabic"/>
          <w:sz w:val="24"/>
          <w:szCs w:val="24"/>
          <w:lang w:val="en-GB"/>
        </w:rPr>
        <w:t>clear</w:t>
      </w:r>
      <w:r w:rsidRPr="00E8272D">
        <w:rPr>
          <w:rFonts w:ascii="Simplified Arabic" w:hAnsi="Simplified Arabic" w:cs="Simplified Arabic"/>
          <w:sz w:val="24"/>
          <w:szCs w:val="24"/>
          <w:lang w:val="en-GB"/>
        </w:rPr>
        <w:t xml:space="preserve">, and the company began to invest heavily in technology to </w:t>
      </w:r>
      <w:r w:rsidR="00F97BA8">
        <w:rPr>
          <w:rFonts w:ascii="Simplified Arabic" w:hAnsi="Simplified Arabic" w:cs="Simplified Arabic"/>
          <w:sz w:val="24"/>
          <w:szCs w:val="24"/>
          <w:lang w:val="en-GB"/>
        </w:rPr>
        <w:t>enhance</w:t>
      </w:r>
      <w:r w:rsidRPr="00E8272D">
        <w:rPr>
          <w:rFonts w:ascii="Simplified Arabic" w:hAnsi="Simplified Arabic" w:cs="Simplified Arabic"/>
          <w:sz w:val="24"/>
          <w:szCs w:val="24"/>
          <w:lang w:val="en-GB"/>
        </w:rPr>
        <w:t xml:space="preserve"> its operations.</w:t>
      </w:r>
      <w:r w:rsidR="004966D2">
        <w:rPr>
          <w:rFonts w:ascii="Simplified Arabic" w:hAnsi="Simplified Arabic" w:cs="Simplified Arabic"/>
          <w:sz w:val="24"/>
          <w:szCs w:val="24"/>
          <w:lang w:val="en-GB"/>
        </w:rPr>
        <w:br/>
      </w:r>
    </w:p>
    <w:p w14:paraId="2C8EAAC8" w14:textId="253B1CAB" w:rsidR="004966D2" w:rsidRPr="004966D2" w:rsidRDefault="00122BA8" w:rsidP="006677BB">
      <w:pPr>
        <w:bidi w:val="0"/>
        <w:spacing w:after="0" w:line="240" w:lineRule="auto"/>
        <w:ind w:left="-851"/>
        <w:outlineLvl w:val="2"/>
        <w:rPr>
          <w:rFonts w:ascii="Simplified Arabic" w:hAnsi="Simplified Arabic" w:cs="Simplified Arabic"/>
          <w:b/>
          <w:bCs/>
          <w:sz w:val="24"/>
          <w:szCs w:val="24"/>
          <w:lang w:val="en-GB"/>
        </w:rPr>
      </w:pPr>
      <w:bookmarkStart w:id="4" w:name="_Toc184245650"/>
      <w:r w:rsidRPr="004966D2">
        <w:rPr>
          <w:rFonts w:ascii="Simplified Arabic" w:hAnsi="Simplified Arabic" w:cs="Simplified Arabic"/>
          <w:b/>
          <w:bCs/>
          <w:sz w:val="24"/>
          <w:szCs w:val="24"/>
          <w:lang w:val="en-GB"/>
        </w:rPr>
        <w:t>Early Years:</w:t>
      </w:r>
      <w:bookmarkEnd w:id="4"/>
      <w:r w:rsidRPr="004966D2">
        <w:rPr>
          <w:rFonts w:ascii="Simplified Arabic" w:hAnsi="Simplified Arabic" w:cs="Simplified Arabic"/>
          <w:b/>
          <w:bCs/>
          <w:sz w:val="24"/>
          <w:szCs w:val="24"/>
          <w:lang w:val="en-GB"/>
        </w:rPr>
        <w:t xml:space="preserve"> </w:t>
      </w:r>
    </w:p>
    <w:p w14:paraId="33EC4F10" w14:textId="4FF680A1" w:rsidR="004966D2" w:rsidRDefault="00122BA8" w:rsidP="004966D2">
      <w:pPr>
        <w:bidi w:val="0"/>
        <w:spacing w:after="0" w:line="240" w:lineRule="auto"/>
        <w:ind w:left="-851" w:firstLine="851"/>
        <w:rPr>
          <w:rFonts w:ascii="Simplified Arabic" w:hAnsi="Simplified Arabic" w:cs="Simplified Arabic"/>
          <w:sz w:val="24"/>
          <w:szCs w:val="24"/>
          <w:lang w:val="en-GB"/>
        </w:rPr>
      </w:pPr>
      <w:r w:rsidRPr="004966D2">
        <w:rPr>
          <w:rFonts w:ascii="Simplified Arabic" w:hAnsi="Simplified Arabic" w:cs="Simplified Arabic"/>
          <w:b/>
          <w:bCs/>
          <w:sz w:val="24"/>
          <w:szCs w:val="24"/>
          <w:lang w:val="en-GB"/>
        </w:rPr>
        <w:t>M</w:t>
      </w:r>
      <w:r w:rsidR="004966D2" w:rsidRPr="004966D2">
        <w:rPr>
          <w:rFonts w:ascii="Simplified Arabic" w:hAnsi="Simplified Arabic" w:cs="Simplified Arabic"/>
          <w:b/>
          <w:bCs/>
          <w:sz w:val="24"/>
          <w:szCs w:val="24"/>
          <w:lang w:val="en-GB"/>
        </w:rPr>
        <w:t>anual Operations</w:t>
      </w:r>
      <w:r w:rsidR="004966D2" w:rsidRPr="004966D2">
        <w:rPr>
          <w:rFonts w:ascii="Simplified Arabic" w:hAnsi="Simplified Arabic" w:cs="Simplified Arabic"/>
          <w:sz w:val="24"/>
          <w:szCs w:val="24"/>
          <w:lang w:val="en-GB"/>
        </w:rPr>
        <w:t xml:space="preserve"> and Traditional Warehousing systems were used in the early years of Amazon’s warehouses and operated much like any other retailer. Workers would walk kilometers within the warehouse to pick up items for orders, manually checking shelves and collecting products to be packed and shipped. This system, while functional, was labour-intensive and time-consuming, with a major chance for errors. The rapid expansion of Amazon’s products and customers soon showed the inefficiencies of these manual processes. According to a 2006 report by The New York Times, Amazon’s early fulfilment centers were exposed to delays during peak shopping seasons, such as the holidays, leading to missed delivery windows and dissatisfied customers (Stone, 2013)</w:t>
      </w:r>
      <w:r w:rsidR="004966D2">
        <w:rPr>
          <w:rFonts w:ascii="Simplified Arabic" w:hAnsi="Simplified Arabic" w:cs="Simplified Arabic"/>
          <w:sz w:val="24"/>
          <w:szCs w:val="24"/>
          <w:lang w:val="en-GB"/>
        </w:rPr>
        <w:t>.</w:t>
      </w:r>
    </w:p>
    <w:p w14:paraId="3D000ACF" w14:textId="77777777" w:rsidR="004966D2" w:rsidRDefault="004966D2" w:rsidP="004966D2">
      <w:pPr>
        <w:bidi w:val="0"/>
        <w:spacing w:after="0" w:line="240" w:lineRule="auto"/>
        <w:ind w:left="-851"/>
        <w:rPr>
          <w:rFonts w:ascii="Simplified Arabic" w:hAnsi="Simplified Arabic" w:cs="Simplified Arabic"/>
          <w:b/>
          <w:bCs/>
          <w:sz w:val="24"/>
          <w:szCs w:val="24"/>
          <w:lang w:val="en-GB"/>
        </w:rPr>
      </w:pPr>
    </w:p>
    <w:p w14:paraId="5A1305EF" w14:textId="5E8259D0" w:rsidR="004966D2" w:rsidRPr="004966D2" w:rsidRDefault="004966D2" w:rsidP="006677BB">
      <w:pPr>
        <w:bidi w:val="0"/>
        <w:spacing w:after="0" w:line="240" w:lineRule="auto"/>
        <w:ind w:left="-851"/>
        <w:outlineLvl w:val="2"/>
        <w:rPr>
          <w:rFonts w:ascii="Simplified Arabic" w:hAnsi="Simplified Arabic" w:cs="Simplified Arabic"/>
          <w:b/>
          <w:bCs/>
          <w:sz w:val="24"/>
          <w:szCs w:val="24"/>
          <w:lang w:val="en-GB"/>
        </w:rPr>
      </w:pPr>
      <w:bookmarkStart w:id="5" w:name="_Toc184245651"/>
      <w:r>
        <w:rPr>
          <w:rFonts w:ascii="Simplified Arabic" w:hAnsi="Simplified Arabic" w:cs="Simplified Arabic"/>
          <w:b/>
          <w:bCs/>
          <w:sz w:val="24"/>
          <w:szCs w:val="24"/>
          <w:lang w:val="en-GB"/>
        </w:rPr>
        <w:t>S</w:t>
      </w:r>
      <w:r w:rsidR="00122BA8" w:rsidRPr="004966D2">
        <w:rPr>
          <w:rFonts w:ascii="Simplified Arabic" w:hAnsi="Simplified Arabic" w:cs="Simplified Arabic"/>
          <w:b/>
          <w:bCs/>
          <w:sz w:val="24"/>
          <w:szCs w:val="24"/>
          <w:lang w:val="en-GB"/>
        </w:rPr>
        <w:t>hift to Automation:</w:t>
      </w:r>
      <w:bookmarkEnd w:id="5"/>
    </w:p>
    <w:p w14:paraId="10A8904A" w14:textId="5A5CAD82" w:rsidR="00122BA8" w:rsidRPr="00E8272D" w:rsidRDefault="00122BA8" w:rsidP="004966D2">
      <w:pPr>
        <w:bidi w:val="0"/>
        <w:spacing w:after="0" w:line="240" w:lineRule="auto"/>
        <w:ind w:left="-851" w:firstLine="851"/>
        <w:rPr>
          <w:rFonts w:ascii="Simplified Arabic" w:hAnsi="Simplified Arabic" w:cs="Simplified Arabic"/>
          <w:sz w:val="24"/>
          <w:szCs w:val="24"/>
          <w:lang w:val="en-GB"/>
        </w:rPr>
      </w:pPr>
      <w:r w:rsidRPr="00E8272D">
        <w:rPr>
          <w:rFonts w:ascii="Simplified Arabic" w:hAnsi="Simplified Arabic" w:cs="Simplified Arabic"/>
          <w:sz w:val="24"/>
          <w:szCs w:val="24"/>
          <w:lang w:val="en-GB"/>
        </w:rPr>
        <w:t xml:space="preserve"> Amazon </w:t>
      </w:r>
      <w:r w:rsidR="006B24B6" w:rsidRPr="006B24B6">
        <w:rPr>
          <w:rFonts w:ascii="Simplified Arabic" w:hAnsi="Simplified Arabic" w:cs="Simplified Arabic"/>
          <w:sz w:val="24"/>
          <w:szCs w:val="24"/>
          <w:lang w:val="en-GB"/>
        </w:rPr>
        <w:t>made a landmark acquisition in 2012 that would redefine its warehousing strategy. The company purchased Kiva Systems, a robotics company specializing in warehouse automation, for approximately $775 million (Bensinger, 2012). This marked the beginning of Amazon’s large-scale automation efforts. The Kiva robots now rebranded as Amazon Robotics revolutionized how Amazon warehouses operated by automating the picking and packing processes. Instead of workers walking miles to retrieve items, Kiva robots brought shelves to workers, significantly reducing time and effort needed to fulfil</w:t>
      </w:r>
      <w:r w:rsidR="006B24B6">
        <w:rPr>
          <w:rFonts w:ascii="Simplified Arabic" w:hAnsi="Simplified Arabic" w:cs="Simplified Arabic"/>
          <w:sz w:val="24"/>
          <w:szCs w:val="24"/>
          <w:lang w:val="en-GB"/>
        </w:rPr>
        <w:t xml:space="preserve"> </w:t>
      </w:r>
      <w:r w:rsidRPr="00E8272D">
        <w:rPr>
          <w:rFonts w:ascii="Simplified Arabic" w:hAnsi="Simplified Arabic" w:cs="Simplified Arabic"/>
          <w:sz w:val="24"/>
          <w:szCs w:val="24"/>
          <w:lang w:val="en-GB"/>
        </w:rPr>
        <w:t>orders.</w:t>
      </w:r>
    </w:p>
    <w:p w14:paraId="2DB41D22" w14:textId="4E56B8DD" w:rsidR="00122BA8" w:rsidRPr="00E8272D" w:rsidRDefault="00122BA8" w:rsidP="00E8272D">
      <w:pPr>
        <w:bidi w:val="0"/>
        <w:spacing w:after="0" w:line="240" w:lineRule="auto"/>
        <w:ind w:left="-851" w:firstLine="851"/>
        <w:rPr>
          <w:rFonts w:ascii="Simplified Arabic" w:hAnsi="Simplified Arabic" w:cs="Simplified Arabic"/>
          <w:sz w:val="24"/>
          <w:szCs w:val="24"/>
          <w:lang w:val="en-GB"/>
        </w:rPr>
      </w:pPr>
      <w:r w:rsidRPr="00E8272D">
        <w:rPr>
          <w:rFonts w:ascii="Simplified Arabic" w:hAnsi="Simplified Arabic" w:cs="Simplified Arabic"/>
          <w:sz w:val="24"/>
          <w:szCs w:val="24"/>
          <w:lang w:val="en-GB"/>
        </w:rPr>
        <w:lastRenderedPageBreak/>
        <w:t xml:space="preserve">The introduction of Kiva robots dramatically improved efficiency </w:t>
      </w:r>
      <w:r w:rsidR="006B24B6">
        <w:rPr>
          <w:rFonts w:ascii="Simplified Arabic" w:hAnsi="Simplified Arabic" w:cs="Simplified Arabic"/>
          <w:sz w:val="24"/>
          <w:szCs w:val="24"/>
          <w:lang w:val="en-GB"/>
        </w:rPr>
        <w:t>at</w:t>
      </w:r>
      <w:r w:rsidRPr="00E8272D">
        <w:rPr>
          <w:rFonts w:ascii="Simplified Arabic" w:hAnsi="Simplified Arabic" w:cs="Simplified Arabic"/>
          <w:sz w:val="24"/>
          <w:szCs w:val="24"/>
          <w:lang w:val="en-GB"/>
        </w:rPr>
        <w:t xml:space="preserve"> Amazon’s </w:t>
      </w:r>
      <w:r w:rsidR="00F97BA8" w:rsidRPr="00E8272D">
        <w:rPr>
          <w:rFonts w:ascii="Simplified Arabic" w:hAnsi="Simplified Arabic" w:cs="Simplified Arabic"/>
          <w:sz w:val="24"/>
          <w:szCs w:val="24"/>
          <w:lang w:val="en-GB"/>
        </w:rPr>
        <w:t>fulfilment</w:t>
      </w:r>
      <w:r w:rsidRPr="00E8272D">
        <w:rPr>
          <w:rFonts w:ascii="Simplified Arabic" w:hAnsi="Simplified Arabic" w:cs="Simplified Arabic"/>
          <w:sz w:val="24"/>
          <w:szCs w:val="24"/>
          <w:lang w:val="en-GB"/>
        </w:rPr>
        <w:t xml:space="preserve"> centers. A 2014 study by the Massachusetts Institute of Technology (MIT) found that automation reduced the average time to pick and pack an order by 40%, while also increasing the number of orders a warehouse could handle by 20-40% (Wurman et al., 2014). This technological </w:t>
      </w:r>
      <w:r w:rsidR="006B24B6" w:rsidRPr="00E8272D">
        <w:rPr>
          <w:rFonts w:ascii="Simplified Arabic" w:hAnsi="Simplified Arabic" w:cs="Simplified Arabic"/>
          <w:sz w:val="24"/>
          <w:szCs w:val="24"/>
          <w:lang w:val="en-GB"/>
        </w:rPr>
        <w:t>jump</w:t>
      </w:r>
      <w:r w:rsidRPr="00E8272D">
        <w:rPr>
          <w:rFonts w:ascii="Simplified Arabic" w:hAnsi="Simplified Arabic" w:cs="Simplified Arabic"/>
          <w:sz w:val="24"/>
          <w:szCs w:val="24"/>
          <w:lang w:val="en-GB"/>
        </w:rPr>
        <w:t xml:space="preserve"> allowed Amazon to scale </w:t>
      </w:r>
      <w:r w:rsidR="006B24B6">
        <w:rPr>
          <w:rFonts w:ascii="Simplified Arabic" w:hAnsi="Simplified Arabic" w:cs="Simplified Arabic"/>
          <w:sz w:val="24"/>
          <w:szCs w:val="24"/>
          <w:lang w:val="en-GB"/>
        </w:rPr>
        <w:t>the</w:t>
      </w:r>
      <w:r w:rsidRPr="00E8272D">
        <w:rPr>
          <w:rFonts w:ascii="Simplified Arabic" w:hAnsi="Simplified Arabic" w:cs="Simplified Arabic"/>
          <w:sz w:val="24"/>
          <w:szCs w:val="24"/>
          <w:lang w:val="en-GB"/>
        </w:rPr>
        <w:t xml:space="preserve"> operations rapidly and meet the increasing demands of </w:t>
      </w:r>
      <w:r w:rsidR="006B24B6">
        <w:rPr>
          <w:rFonts w:ascii="Simplified Arabic" w:hAnsi="Simplified Arabic" w:cs="Simplified Arabic"/>
          <w:sz w:val="24"/>
          <w:szCs w:val="24"/>
          <w:lang w:val="en-GB"/>
        </w:rPr>
        <w:t>the</w:t>
      </w:r>
      <w:r w:rsidRPr="00E8272D">
        <w:rPr>
          <w:rFonts w:ascii="Simplified Arabic" w:hAnsi="Simplified Arabic" w:cs="Simplified Arabic"/>
          <w:sz w:val="24"/>
          <w:szCs w:val="24"/>
          <w:lang w:val="en-GB"/>
        </w:rPr>
        <w:t xml:space="preserve"> global customer base.</w:t>
      </w:r>
    </w:p>
    <w:p w14:paraId="769BBE98" w14:textId="77777777" w:rsidR="001E3AD2" w:rsidRDefault="001E3AD2" w:rsidP="001E3AD2">
      <w:pPr>
        <w:bidi w:val="0"/>
        <w:spacing w:after="0" w:line="240" w:lineRule="auto"/>
        <w:ind w:left="-851"/>
        <w:rPr>
          <w:rFonts w:ascii="Simplified Arabic" w:hAnsi="Simplified Arabic" w:cs="Simplified Arabic"/>
          <w:b/>
          <w:bCs/>
          <w:sz w:val="24"/>
          <w:szCs w:val="24"/>
          <w:lang w:val="en-GB"/>
        </w:rPr>
      </w:pPr>
    </w:p>
    <w:p w14:paraId="28172E06" w14:textId="77777777" w:rsidR="001E3AD2" w:rsidRDefault="00122BA8" w:rsidP="006677BB">
      <w:pPr>
        <w:bidi w:val="0"/>
        <w:spacing w:after="0" w:line="240" w:lineRule="auto"/>
        <w:ind w:left="-851"/>
        <w:outlineLvl w:val="2"/>
        <w:rPr>
          <w:rFonts w:ascii="Simplified Arabic" w:hAnsi="Simplified Arabic" w:cs="Simplified Arabic"/>
          <w:b/>
          <w:bCs/>
          <w:sz w:val="24"/>
          <w:szCs w:val="24"/>
          <w:lang w:val="en-GB"/>
        </w:rPr>
      </w:pPr>
      <w:bookmarkStart w:id="6" w:name="_Toc184245652"/>
      <w:r w:rsidRPr="001E3AD2">
        <w:rPr>
          <w:rFonts w:ascii="Simplified Arabic" w:hAnsi="Simplified Arabic" w:cs="Simplified Arabic"/>
          <w:b/>
          <w:bCs/>
          <w:sz w:val="24"/>
          <w:szCs w:val="24"/>
          <w:lang w:val="en-GB"/>
        </w:rPr>
        <w:t xml:space="preserve">Development of a Multi-Tier </w:t>
      </w:r>
      <w:r w:rsidR="00F97BA8" w:rsidRPr="001E3AD2">
        <w:rPr>
          <w:rFonts w:ascii="Simplified Arabic" w:hAnsi="Simplified Arabic" w:cs="Simplified Arabic"/>
          <w:b/>
          <w:bCs/>
          <w:sz w:val="24"/>
          <w:szCs w:val="24"/>
          <w:lang w:val="en-GB"/>
        </w:rPr>
        <w:t>Fulfilment</w:t>
      </w:r>
      <w:r w:rsidRPr="001E3AD2">
        <w:rPr>
          <w:rFonts w:ascii="Simplified Arabic" w:hAnsi="Simplified Arabic" w:cs="Simplified Arabic"/>
          <w:b/>
          <w:bCs/>
          <w:sz w:val="24"/>
          <w:szCs w:val="24"/>
          <w:lang w:val="en-GB"/>
        </w:rPr>
        <w:t xml:space="preserve"> Network</w:t>
      </w:r>
      <w:r w:rsidR="001E3AD2">
        <w:rPr>
          <w:rFonts w:ascii="Simplified Arabic" w:hAnsi="Simplified Arabic" w:cs="Simplified Arabic"/>
          <w:b/>
          <w:bCs/>
          <w:sz w:val="24"/>
          <w:szCs w:val="24"/>
          <w:lang w:val="en-GB"/>
        </w:rPr>
        <w:t>;</w:t>
      </w:r>
      <w:bookmarkEnd w:id="6"/>
    </w:p>
    <w:p w14:paraId="0B7CB422" w14:textId="3E1CB42E" w:rsidR="00122BA8" w:rsidRPr="00E8272D" w:rsidRDefault="00122BA8" w:rsidP="001E3AD2">
      <w:pPr>
        <w:bidi w:val="0"/>
        <w:spacing w:after="0" w:line="240" w:lineRule="auto"/>
        <w:ind w:left="-851" w:firstLine="851"/>
        <w:rPr>
          <w:rFonts w:ascii="Simplified Arabic" w:hAnsi="Simplified Arabic" w:cs="Simplified Arabic"/>
          <w:sz w:val="24"/>
          <w:szCs w:val="24"/>
          <w:lang w:val="en-GB"/>
        </w:rPr>
      </w:pPr>
      <w:r w:rsidRPr="00E8272D">
        <w:rPr>
          <w:rFonts w:ascii="Simplified Arabic" w:hAnsi="Simplified Arabic" w:cs="Simplified Arabic"/>
          <w:sz w:val="24"/>
          <w:szCs w:val="24"/>
          <w:lang w:val="en-GB"/>
        </w:rPr>
        <w:t xml:space="preserve">Amazon </w:t>
      </w:r>
      <w:r w:rsidR="00516DA3" w:rsidRPr="00516DA3">
        <w:rPr>
          <w:rFonts w:ascii="Simplified Arabic" w:hAnsi="Simplified Arabic" w:cs="Simplified Arabic"/>
          <w:sz w:val="24"/>
          <w:szCs w:val="24"/>
          <w:lang w:val="en-GB"/>
        </w:rPr>
        <w:t>continued to grow, and the company expanded its warehousing operations to include several fulfilment centers, each optimized for different categories of products. This multi-tier fulfilment network includes</w:t>
      </w:r>
      <w:r w:rsidRPr="00E8272D">
        <w:rPr>
          <w:rFonts w:ascii="Simplified Arabic" w:hAnsi="Simplified Arabic" w:cs="Simplified Arabic"/>
          <w:sz w:val="24"/>
          <w:szCs w:val="24"/>
          <w:lang w:val="en-GB"/>
        </w:rPr>
        <w:t>:</w:t>
      </w:r>
    </w:p>
    <w:p w14:paraId="3BC504C9" w14:textId="0048342C" w:rsidR="00532D47" w:rsidRPr="00E8272D" w:rsidRDefault="00122BA8" w:rsidP="001E3AD2">
      <w:pPr>
        <w:pStyle w:val="ListParagraph"/>
        <w:numPr>
          <w:ilvl w:val="0"/>
          <w:numId w:val="3"/>
        </w:numPr>
        <w:spacing w:after="0" w:line="240" w:lineRule="auto"/>
        <w:ind w:left="426" w:hanging="426"/>
        <w:rPr>
          <w:rFonts w:ascii="Simplified Arabic" w:hAnsi="Simplified Arabic" w:cs="Simplified Arabic"/>
          <w:lang w:val="en-GB"/>
        </w:rPr>
      </w:pPr>
      <w:r w:rsidRPr="00E8272D">
        <w:rPr>
          <w:rFonts w:ascii="Simplified Arabic" w:hAnsi="Simplified Arabic" w:cs="Simplified Arabic"/>
          <w:lang w:val="en-GB"/>
        </w:rPr>
        <w:t xml:space="preserve">Sortable </w:t>
      </w:r>
      <w:r w:rsidR="00F97BA8" w:rsidRPr="00E8272D">
        <w:rPr>
          <w:rFonts w:ascii="Simplified Arabic" w:hAnsi="Simplified Arabic" w:cs="Simplified Arabic"/>
          <w:lang w:val="en-GB"/>
        </w:rPr>
        <w:t>Fulfilment</w:t>
      </w:r>
      <w:r w:rsidRPr="00E8272D">
        <w:rPr>
          <w:rFonts w:ascii="Simplified Arabic" w:hAnsi="Simplified Arabic" w:cs="Simplified Arabic"/>
          <w:lang w:val="en-GB"/>
        </w:rPr>
        <w:t xml:space="preserve"> Centers: </w:t>
      </w:r>
      <w:r w:rsidR="00516DA3">
        <w:rPr>
          <w:rFonts w:ascii="Simplified Arabic" w:hAnsi="Simplified Arabic" w:cs="Simplified Arabic"/>
          <w:lang w:val="en-GB"/>
        </w:rPr>
        <w:t>These are</w:t>
      </w:r>
      <w:r w:rsidR="001E3AD2">
        <w:rPr>
          <w:rFonts w:ascii="Simplified Arabic" w:hAnsi="Simplified Arabic" w:cs="Simplified Arabic"/>
          <w:lang w:val="en-GB"/>
        </w:rPr>
        <w:t xml:space="preserve"> l</w:t>
      </w:r>
      <w:r w:rsidRPr="00E8272D">
        <w:rPr>
          <w:rFonts w:ascii="Simplified Arabic" w:hAnsi="Simplified Arabic" w:cs="Simplified Arabic"/>
          <w:lang w:val="en-GB"/>
        </w:rPr>
        <w:t>arge facilities designed to handle items that can be easily categorized and sorted by robots, such as books, electronics, and household goods.</w:t>
      </w:r>
    </w:p>
    <w:p w14:paraId="74768149" w14:textId="65814F3B" w:rsidR="00532D47" w:rsidRPr="00E8272D" w:rsidRDefault="00122BA8" w:rsidP="001E3AD2">
      <w:pPr>
        <w:pStyle w:val="ListParagraph"/>
        <w:numPr>
          <w:ilvl w:val="0"/>
          <w:numId w:val="3"/>
        </w:numPr>
        <w:spacing w:after="0" w:line="240" w:lineRule="auto"/>
        <w:ind w:left="426" w:hanging="426"/>
        <w:rPr>
          <w:rFonts w:ascii="Simplified Arabic" w:hAnsi="Simplified Arabic" w:cs="Simplified Arabic"/>
          <w:lang w:val="en-GB"/>
        </w:rPr>
      </w:pPr>
      <w:r w:rsidRPr="00E8272D">
        <w:rPr>
          <w:rFonts w:ascii="Simplified Arabic" w:hAnsi="Simplified Arabic" w:cs="Simplified Arabic"/>
          <w:lang w:val="en-GB"/>
        </w:rPr>
        <w:t xml:space="preserve">Non-Sortable </w:t>
      </w:r>
      <w:r w:rsidR="00F97BA8" w:rsidRPr="00E8272D">
        <w:rPr>
          <w:rFonts w:ascii="Simplified Arabic" w:hAnsi="Simplified Arabic" w:cs="Simplified Arabic"/>
          <w:lang w:val="en-GB"/>
        </w:rPr>
        <w:t>Fulfilment</w:t>
      </w:r>
      <w:r w:rsidRPr="00E8272D">
        <w:rPr>
          <w:rFonts w:ascii="Simplified Arabic" w:hAnsi="Simplified Arabic" w:cs="Simplified Arabic"/>
          <w:lang w:val="en-GB"/>
        </w:rPr>
        <w:t xml:space="preserve"> Centers: Warehouses for </w:t>
      </w:r>
      <w:r w:rsidR="00516DA3" w:rsidRPr="00E8272D">
        <w:rPr>
          <w:rFonts w:ascii="Simplified Arabic" w:hAnsi="Simplified Arabic" w:cs="Simplified Arabic"/>
          <w:lang w:val="en-GB"/>
        </w:rPr>
        <w:t>large</w:t>
      </w:r>
      <w:r w:rsidRPr="00E8272D">
        <w:rPr>
          <w:rFonts w:ascii="Simplified Arabic" w:hAnsi="Simplified Arabic" w:cs="Simplified Arabic"/>
          <w:lang w:val="en-GB"/>
        </w:rPr>
        <w:t xml:space="preserve"> items such as furniture and appliances, where automation is less feasible, and human labor plays a larger role</w:t>
      </w:r>
      <w:r w:rsidR="00516DA3">
        <w:rPr>
          <w:rFonts w:ascii="Simplified Arabic" w:hAnsi="Simplified Arabic" w:cs="Simplified Arabic"/>
          <w:lang w:val="en-GB"/>
        </w:rPr>
        <w:t xml:space="preserve"> in this centre</w:t>
      </w:r>
      <w:r w:rsidRPr="00E8272D">
        <w:rPr>
          <w:rFonts w:ascii="Simplified Arabic" w:hAnsi="Simplified Arabic" w:cs="Simplified Arabic"/>
          <w:lang w:val="en-GB"/>
        </w:rPr>
        <w:t>.</w:t>
      </w:r>
    </w:p>
    <w:p w14:paraId="70B82AE7" w14:textId="2CB2CB2A" w:rsidR="00122BA8" w:rsidRPr="00E8272D" w:rsidRDefault="00122BA8" w:rsidP="001E3AD2">
      <w:pPr>
        <w:pStyle w:val="ListParagraph"/>
        <w:numPr>
          <w:ilvl w:val="0"/>
          <w:numId w:val="3"/>
        </w:numPr>
        <w:spacing w:after="0" w:line="240" w:lineRule="auto"/>
        <w:ind w:left="426" w:hanging="426"/>
        <w:rPr>
          <w:rFonts w:ascii="Simplified Arabic" w:hAnsi="Simplified Arabic" w:cs="Simplified Arabic"/>
          <w:lang w:val="en-GB"/>
        </w:rPr>
      </w:pPr>
      <w:r w:rsidRPr="00E8272D">
        <w:rPr>
          <w:rFonts w:ascii="Simplified Arabic" w:hAnsi="Simplified Arabic" w:cs="Simplified Arabic"/>
          <w:lang w:val="en-GB"/>
        </w:rPr>
        <w:t xml:space="preserve">Specialized </w:t>
      </w:r>
      <w:r w:rsidR="00F97BA8" w:rsidRPr="00E8272D">
        <w:rPr>
          <w:rFonts w:ascii="Simplified Arabic" w:hAnsi="Simplified Arabic" w:cs="Simplified Arabic"/>
          <w:lang w:val="en-GB"/>
        </w:rPr>
        <w:t>Fulfilment</w:t>
      </w:r>
      <w:r w:rsidRPr="00E8272D">
        <w:rPr>
          <w:rFonts w:ascii="Simplified Arabic" w:hAnsi="Simplified Arabic" w:cs="Simplified Arabic"/>
          <w:lang w:val="en-GB"/>
        </w:rPr>
        <w:t xml:space="preserve"> Centers: Facilities that handle specific product categories, such as clothing or food, and require specialized handling procedures, such as refrigeration.</w:t>
      </w:r>
    </w:p>
    <w:p w14:paraId="28C258DD" w14:textId="5CD1B5AD" w:rsidR="00122BA8" w:rsidRPr="00E8272D" w:rsidRDefault="00122BA8" w:rsidP="00E8272D">
      <w:pPr>
        <w:bidi w:val="0"/>
        <w:spacing w:after="0" w:line="240" w:lineRule="auto"/>
        <w:ind w:left="-851"/>
        <w:rPr>
          <w:rFonts w:ascii="Simplified Arabic" w:hAnsi="Simplified Arabic" w:cs="Simplified Arabic"/>
          <w:sz w:val="24"/>
          <w:szCs w:val="24"/>
          <w:lang w:val="en-GB"/>
        </w:rPr>
      </w:pPr>
      <w:r w:rsidRPr="00E8272D">
        <w:rPr>
          <w:rFonts w:ascii="Simplified Arabic" w:hAnsi="Simplified Arabic" w:cs="Simplified Arabic"/>
          <w:sz w:val="24"/>
          <w:szCs w:val="24"/>
          <w:lang w:val="en-GB"/>
        </w:rPr>
        <w:t xml:space="preserve">This </w:t>
      </w:r>
      <w:r w:rsidR="00516DA3" w:rsidRPr="00516DA3">
        <w:rPr>
          <w:rFonts w:ascii="Simplified Arabic" w:hAnsi="Simplified Arabic" w:cs="Simplified Arabic"/>
          <w:sz w:val="24"/>
          <w:szCs w:val="24"/>
          <w:lang w:val="en-GB"/>
        </w:rPr>
        <w:t>multi-tier approach, linked with advanced automation technologies,</w:t>
      </w:r>
      <w:r w:rsidR="00516DA3">
        <w:rPr>
          <w:rFonts w:ascii="Simplified Arabic" w:hAnsi="Simplified Arabic" w:cs="Simplified Arabic"/>
          <w:sz w:val="24"/>
          <w:szCs w:val="24"/>
          <w:lang w:val="en-GB"/>
        </w:rPr>
        <w:t xml:space="preserve"> </w:t>
      </w:r>
      <w:r w:rsidR="00516DA3" w:rsidRPr="00516DA3">
        <w:rPr>
          <w:rFonts w:ascii="Simplified Arabic" w:hAnsi="Simplified Arabic" w:cs="Simplified Arabic"/>
          <w:sz w:val="24"/>
          <w:szCs w:val="24"/>
          <w:lang w:val="en-GB"/>
        </w:rPr>
        <w:t>has enabled Amazon to optimize the storage, sorting, and shipment of a vast range of products, ensuring that it can deliver a wide collection of items to customers within short time</w:t>
      </w:r>
      <w:r w:rsidR="00516DA3">
        <w:rPr>
          <w:rFonts w:ascii="Simplified Arabic" w:hAnsi="Simplified Arabic" w:cs="Simplified Arabic"/>
          <w:sz w:val="24"/>
          <w:szCs w:val="24"/>
          <w:lang w:val="en-GB"/>
        </w:rPr>
        <w:t xml:space="preserve"> </w:t>
      </w:r>
      <w:r w:rsidRPr="00E8272D">
        <w:rPr>
          <w:rFonts w:ascii="Simplified Arabic" w:hAnsi="Simplified Arabic" w:cs="Simplified Arabic"/>
          <w:sz w:val="24"/>
          <w:szCs w:val="24"/>
          <w:lang w:val="en-GB"/>
        </w:rPr>
        <w:t>frames.</w:t>
      </w:r>
    </w:p>
    <w:p w14:paraId="45E31FBF" w14:textId="77777777" w:rsidR="001F5D34" w:rsidRDefault="001F5D34" w:rsidP="001F5D34">
      <w:pPr>
        <w:bidi w:val="0"/>
        <w:spacing w:after="0" w:line="240" w:lineRule="auto"/>
        <w:ind w:left="-851"/>
        <w:rPr>
          <w:rFonts w:ascii="Simplified Arabic" w:hAnsi="Simplified Arabic" w:cs="Simplified Arabic"/>
          <w:sz w:val="24"/>
          <w:szCs w:val="24"/>
          <w:lang w:val="en-GB"/>
        </w:rPr>
      </w:pPr>
    </w:p>
    <w:p w14:paraId="512479CA" w14:textId="77777777" w:rsidR="001F5D34" w:rsidRDefault="00122BA8" w:rsidP="006677BB">
      <w:pPr>
        <w:bidi w:val="0"/>
        <w:spacing w:after="0" w:line="240" w:lineRule="auto"/>
        <w:ind w:left="-851"/>
        <w:outlineLvl w:val="2"/>
        <w:rPr>
          <w:rFonts w:ascii="Simplified Arabic" w:hAnsi="Simplified Arabic" w:cs="Simplified Arabic"/>
          <w:sz w:val="24"/>
          <w:szCs w:val="24"/>
          <w:lang w:val="en-GB"/>
        </w:rPr>
      </w:pPr>
      <w:bookmarkStart w:id="7" w:name="_Toc184245653"/>
      <w:r w:rsidRPr="001F5D34">
        <w:rPr>
          <w:rFonts w:ascii="Simplified Arabic" w:hAnsi="Simplified Arabic" w:cs="Simplified Arabic"/>
          <w:b/>
          <w:bCs/>
          <w:sz w:val="24"/>
          <w:szCs w:val="24"/>
          <w:lang w:val="en-GB"/>
        </w:rPr>
        <w:t>Recent Innovations:</w:t>
      </w:r>
      <w:bookmarkEnd w:id="7"/>
      <w:r w:rsidRPr="00E8272D">
        <w:rPr>
          <w:rFonts w:ascii="Simplified Arabic" w:hAnsi="Simplified Arabic" w:cs="Simplified Arabic"/>
          <w:sz w:val="24"/>
          <w:szCs w:val="24"/>
          <w:lang w:val="en-GB"/>
        </w:rPr>
        <w:t xml:space="preserve"> </w:t>
      </w:r>
    </w:p>
    <w:p w14:paraId="0993B858" w14:textId="730699F9" w:rsidR="00122BA8" w:rsidRPr="00E8272D" w:rsidRDefault="00122BA8" w:rsidP="001F5D34">
      <w:pPr>
        <w:bidi w:val="0"/>
        <w:spacing w:after="0" w:line="240" w:lineRule="auto"/>
        <w:ind w:left="-851" w:firstLine="851"/>
        <w:rPr>
          <w:rFonts w:ascii="Simplified Arabic" w:hAnsi="Simplified Arabic" w:cs="Simplified Arabic"/>
          <w:sz w:val="24"/>
          <w:szCs w:val="24"/>
          <w:lang w:val="en-GB"/>
        </w:rPr>
      </w:pPr>
      <w:r w:rsidRPr="00E8272D">
        <w:rPr>
          <w:rFonts w:ascii="Simplified Arabic" w:hAnsi="Simplified Arabic" w:cs="Simplified Arabic"/>
          <w:sz w:val="24"/>
          <w:szCs w:val="24"/>
          <w:lang w:val="en-GB"/>
        </w:rPr>
        <w:t xml:space="preserve">in recent years, Amazon has expanded its use of artificial intelligence (AI) and machine learning within its warehousing operations. Predictive algorithms now play a crucial role in managing inventory, ensuring that warehouses are stocked with the right products based on customer demand patterns. These technologies </w:t>
      </w:r>
      <w:r w:rsidR="00F97BA8" w:rsidRPr="00E8272D">
        <w:rPr>
          <w:rFonts w:ascii="Simplified Arabic" w:hAnsi="Simplified Arabic" w:cs="Simplified Arabic"/>
          <w:sz w:val="24"/>
          <w:szCs w:val="24"/>
          <w:lang w:val="en-GB"/>
        </w:rPr>
        <w:t>analyse</w:t>
      </w:r>
      <w:r w:rsidRPr="00E8272D">
        <w:rPr>
          <w:rFonts w:ascii="Simplified Arabic" w:hAnsi="Simplified Arabic" w:cs="Simplified Arabic"/>
          <w:sz w:val="24"/>
          <w:szCs w:val="24"/>
          <w:lang w:val="en-GB"/>
        </w:rPr>
        <w:t xml:space="preserve"> data from previous purchases, seasonal trends, and regional preferences to forecast demand and optimize inventory placement within </w:t>
      </w:r>
      <w:r w:rsidR="00F97BA8" w:rsidRPr="00E8272D">
        <w:rPr>
          <w:rFonts w:ascii="Simplified Arabic" w:hAnsi="Simplified Arabic" w:cs="Simplified Arabic"/>
          <w:sz w:val="24"/>
          <w:szCs w:val="24"/>
          <w:lang w:val="en-GB"/>
        </w:rPr>
        <w:t>fulfilment</w:t>
      </w:r>
      <w:r w:rsidRPr="00E8272D">
        <w:rPr>
          <w:rFonts w:ascii="Simplified Arabic" w:hAnsi="Simplified Arabic" w:cs="Simplified Arabic"/>
          <w:sz w:val="24"/>
          <w:szCs w:val="24"/>
          <w:lang w:val="en-GB"/>
        </w:rPr>
        <w:t xml:space="preserve"> centers (Dwoskin &amp; Timberg, 2018).</w:t>
      </w:r>
    </w:p>
    <w:p w14:paraId="11C86668" w14:textId="7C30FAF1" w:rsidR="00122BA8" w:rsidRPr="00E8272D" w:rsidRDefault="00122BA8" w:rsidP="00E8272D">
      <w:pPr>
        <w:bidi w:val="0"/>
        <w:spacing w:after="0" w:line="240" w:lineRule="auto"/>
        <w:ind w:left="-851" w:firstLine="851"/>
        <w:rPr>
          <w:rFonts w:ascii="Simplified Arabic" w:hAnsi="Simplified Arabic" w:cs="Simplified Arabic"/>
          <w:sz w:val="24"/>
          <w:szCs w:val="24"/>
          <w:lang w:val="en-GB"/>
        </w:rPr>
      </w:pPr>
      <w:r w:rsidRPr="00E8272D">
        <w:rPr>
          <w:rFonts w:ascii="Simplified Arabic" w:hAnsi="Simplified Arabic" w:cs="Simplified Arabic"/>
          <w:sz w:val="24"/>
          <w:szCs w:val="24"/>
          <w:lang w:val="en-GB"/>
        </w:rPr>
        <w:t xml:space="preserve">For example, Amazon’s use of predictive analytics enables it to anticipate which products will be in high demand in specific geographic areas, allowing it to pre-position inventory closer to customers and reduce delivery times. This strategic placement of products, combined with real-time tracking and data analytics, has made Amazon’s </w:t>
      </w:r>
      <w:r w:rsidR="00F97BA8" w:rsidRPr="00E8272D">
        <w:rPr>
          <w:rFonts w:ascii="Simplified Arabic" w:hAnsi="Simplified Arabic" w:cs="Simplified Arabic"/>
          <w:sz w:val="24"/>
          <w:szCs w:val="24"/>
          <w:lang w:val="en-GB"/>
        </w:rPr>
        <w:t>fulfilment</w:t>
      </w:r>
      <w:r w:rsidRPr="00E8272D">
        <w:rPr>
          <w:rFonts w:ascii="Simplified Arabic" w:hAnsi="Simplified Arabic" w:cs="Simplified Arabic"/>
          <w:sz w:val="24"/>
          <w:szCs w:val="24"/>
          <w:lang w:val="en-GB"/>
        </w:rPr>
        <w:t xml:space="preserve"> process one of the most efficient in the world (Boyer et al., 2018).</w:t>
      </w:r>
    </w:p>
    <w:p w14:paraId="7BA1BEE9" w14:textId="205DFA88" w:rsidR="00122BA8" w:rsidRPr="00E8272D" w:rsidRDefault="00122BA8" w:rsidP="00E8272D">
      <w:pPr>
        <w:bidi w:val="0"/>
        <w:spacing w:after="0" w:line="240" w:lineRule="auto"/>
        <w:ind w:left="-851" w:firstLine="851"/>
        <w:rPr>
          <w:rFonts w:ascii="Simplified Arabic" w:hAnsi="Simplified Arabic" w:cs="Simplified Arabic"/>
          <w:sz w:val="24"/>
          <w:szCs w:val="24"/>
          <w:lang w:val="en-GB"/>
        </w:rPr>
      </w:pPr>
      <w:r w:rsidRPr="00E8272D">
        <w:rPr>
          <w:rFonts w:ascii="Simplified Arabic" w:hAnsi="Simplified Arabic" w:cs="Simplified Arabic"/>
          <w:sz w:val="24"/>
          <w:szCs w:val="24"/>
          <w:lang w:val="en-GB"/>
        </w:rPr>
        <w:lastRenderedPageBreak/>
        <w:t xml:space="preserve">The </w:t>
      </w:r>
      <w:r w:rsidR="001F5D34" w:rsidRPr="001F5D34">
        <w:rPr>
          <w:rFonts w:ascii="Simplified Arabic" w:hAnsi="Simplified Arabic" w:cs="Simplified Arabic"/>
          <w:sz w:val="24"/>
          <w:szCs w:val="24"/>
          <w:lang w:val="en-GB"/>
        </w:rPr>
        <w:t>historical evolution of Amazon’s warehousing strategy illustrates a clear trajectory toward increased automation and technological integration.</w:t>
      </w:r>
      <w:r w:rsidR="001F5D34">
        <w:rPr>
          <w:rFonts w:ascii="Simplified Arabic" w:hAnsi="Simplified Arabic" w:cs="Simplified Arabic"/>
          <w:sz w:val="24"/>
          <w:szCs w:val="24"/>
          <w:lang w:val="en-GB"/>
        </w:rPr>
        <w:t xml:space="preserve"> </w:t>
      </w:r>
      <w:r w:rsidR="001F5D34" w:rsidRPr="001F5D34">
        <w:rPr>
          <w:rFonts w:ascii="Simplified Arabic" w:hAnsi="Simplified Arabic" w:cs="Simplified Arabic"/>
          <w:sz w:val="24"/>
          <w:szCs w:val="24"/>
          <w:lang w:val="en-GB"/>
        </w:rPr>
        <w:t>From the early days of manual labor operations to the rely on robotics now. Amazon has continuously pursued ways to optimize its fulfilment process</w:t>
      </w:r>
      <w:r w:rsidRPr="00E8272D">
        <w:rPr>
          <w:rFonts w:ascii="Simplified Arabic" w:hAnsi="Simplified Arabic" w:cs="Simplified Arabic"/>
          <w:sz w:val="24"/>
          <w:szCs w:val="24"/>
          <w:lang w:val="en-GB"/>
        </w:rPr>
        <w:t>.</w:t>
      </w:r>
      <w:r w:rsidR="001F5D34">
        <w:rPr>
          <w:rFonts w:ascii="Simplified Arabic" w:hAnsi="Simplified Arabic" w:cs="Simplified Arabic"/>
          <w:sz w:val="24"/>
          <w:szCs w:val="24"/>
          <w:lang w:val="en-GB"/>
        </w:rPr>
        <w:t xml:space="preserve"> </w:t>
      </w:r>
      <w:r w:rsidRPr="00E8272D">
        <w:rPr>
          <w:rFonts w:ascii="Simplified Arabic" w:hAnsi="Simplified Arabic" w:cs="Simplified Arabic"/>
          <w:sz w:val="24"/>
          <w:szCs w:val="24"/>
          <w:lang w:val="en-GB"/>
        </w:rPr>
        <w:t xml:space="preserve">The </w:t>
      </w:r>
      <w:r w:rsidR="001F5D34" w:rsidRPr="00E8272D">
        <w:rPr>
          <w:rFonts w:ascii="Simplified Arabic" w:hAnsi="Simplified Arabic" w:cs="Simplified Arabic"/>
          <w:sz w:val="24"/>
          <w:szCs w:val="24"/>
          <w:lang w:val="en-GB"/>
        </w:rPr>
        <w:t>gaining</w:t>
      </w:r>
      <w:r w:rsidRPr="00E8272D">
        <w:rPr>
          <w:rFonts w:ascii="Simplified Arabic" w:hAnsi="Simplified Arabic" w:cs="Simplified Arabic"/>
          <w:sz w:val="24"/>
          <w:szCs w:val="24"/>
          <w:lang w:val="en-GB"/>
        </w:rPr>
        <w:t xml:space="preserve"> Kiva Systems in 2012 was a turning point in this journey, marking the beginning of large-scale automation that has significant</w:t>
      </w:r>
      <w:r w:rsidR="001F5D34">
        <w:rPr>
          <w:rFonts w:ascii="Simplified Arabic" w:hAnsi="Simplified Arabic" w:cs="Simplified Arabic"/>
          <w:sz w:val="24"/>
          <w:szCs w:val="24"/>
          <w:lang w:val="en-GB"/>
        </w:rPr>
        <w:t xml:space="preserve"> </w:t>
      </w:r>
      <w:r w:rsidRPr="00E8272D">
        <w:rPr>
          <w:rFonts w:ascii="Simplified Arabic" w:hAnsi="Simplified Arabic" w:cs="Simplified Arabic"/>
          <w:sz w:val="24"/>
          <w:szCs w:val="24"/>
          <w:lang w:val="en-GB"/>
        </w:rPr>
        <w:t>improve</w:t>
      </w:r>
      <w:r w:rsidR="001F5D34">
        <w:rPr>
          <w:rFonts w:ascii="Simplified Arabic" w:hAnsi="Simplified Arabic" w:cs="Simplified Arabic"/>
          <w:sz w:val="24"/>
          <w:szCs w:val="24"/>
          <w:lang w:val="en-GB"/>
        </w:rPr>
        <w:t xml:space="preserve"> in</w:t>
      </w:r>
      <w:r w:rsidRPr="00E8272D">
        <w:rPr>
          <w:rFonts w:ascii="Simplified Arabic" w:hAnsi="Simplified Arabic" w:cs="Simplified Arabic"/>
          <w:sz w:val="24"/>
          <w:szCs w:val="24"/>
          <w:lang w:val="en-GB"/>
        </w:rPr>
        <w:t xml:space="preserve"> efficiency and allowed Amazon to </w:t>
      </w:r>
      <w:r w:rsidR="001F5D34">
        <w:rPr>
          <w:rFonts w:ascii="Simplified Arabic" w:hAnsi="Simplified Arabic" w:cs="Simplified Arabic"/>
          <w:sz w:val="24"/>
          <w:szCs w:val="24"/>
          <w:lang w:val="en-GB"/>
        </w:rPr>
        <w:t>improve</w:t>
      </w:r>
      <w:r w:rsidRPr="00E8272D">
        <w:rPr>
          <w:rFonts w:ascii="Simplified Arabic" w:hAnsi="Simplified Arabic" w:cs="Simplified Arabic"/>
          <w:sz w:val="24"/>
          <w:szCs w:val="24"/>
          <w:lang w:val="en-GB"/>
        </w:rPr>
        <w:t xml:space="preserve"> its operations globally. </w:t>
      </w:r>
      <w:r w:rsidR="001F5D34">
        <w:rPr>
          <w:rFonts w:ascii="Simplified Arabic" w:hAnsi="Simplified Arabic" w:cs="Simplified Arabic"/>
          <w:sz w:val="24"/>
          <w:szCs w:val="24"/>
          <w:lang w:val="en-GB"/>
        </w:rPr>
        <w:t>T</w:t>
      </w:r>
      <w:r w:rsidRPr="00E8272D">
        <w:rPr>
          <w:rFonts w:ascii="Simplified Arabic" w:hAnsi="Simplified Arabic" w:cs="Simplified Arabic"/>
          <w:sz w:val="24"/>
          <w:szCs w:val="24"/>
          <w:lang w:val="en-GB"/>
        </w:rPr>
        <w:t>he company continues to invest in new technologies, such as autonomous vehicles and drones,</w:t>
      </w:r>
      <w:r w:rsidR="001F5D34">
        <w:rPr>
          <w:rFonts w:ascii="Simplified Arabic" w:hAnsi="Simplified Arabic" w:cs="Simplified Arabic"/>
          <w:sz w:val="24"/>
          <w:szCs w:val="24"/>
          <w:lang w:val="en-GB"/>
        </w:rPr>
        <w:t xml:space="preserve"> thus </w:t>
      </w:r>
      <w:r w:rsidRPr="00E8272D">
        <w:rPr>
          <w:rFonts w:ascii="Simplified Arabic" w:hAnsi="Simplified Arabic" w:cs="Simplified Arabic"/>
          <w:sz w:val="24"/>
          <w:szCs w:val="24"/>
          <w:lang w:val="en-GB"/>
        </w:rPr>
        <w:t>the future of Amazon’s warehousing strategy promises even more innovation and disruption in the logistics and supply chain industry.</w:t>
      </w:r>
    </w:p>
    <w:p w14:paraId="7AD74833" w14:textId="77777777" w:rsidR="00112EF7" w:rsidRDefault="00112EF7" w:rsidP="006677BB">
      <w:pPr>
        <w:bidi w:val="0"/>
        <w:spacing w:after="0" w:line="240" w:lineRule="auto"/>
        <w:ind w:left="-851"/>
        <w:outlineLvl w:val="2"/>
        <w:rPr>
          <w:rFonts w:ascii="Simplified Arabic" w:hAnsi="Simplified Arabic" w:cs="Simplified Arabic"/>
          <w:b/>
          <w:bCs/>
          <w:sz w:val="28"/>
          <w:szCs w:val="28"/>
        </w:rPr>
      </w:pPr>
      <w:bookmarkStart w:id="8" w:name="_Toc184245654"/>
    </w:p>
    <w:p w14:paraId="016C94AC" w14:textId="284504D6" w:rsidR="00122BA8" w:rsidRPr="00E8272D" w:rsidRDefault="00122BA8" w:rsidP="00112EF7">
      <w:pPr>
        <w:bidi w:val="0"/>
        <w:spacing w:after="0" w:line="240" w:lineRule="auto"/>
        <w:ind w:left="-851"/>
        <w:outlineLvl w:val="2"/>
        <w:rPr>
          <w:rFonts w:ascii="Simplified Arabic" w:hAnsi="Simplified Arabic" w:cs="Simplified Arabic"/>
          <w:b/>
          <w:bCs/>
          <w:sz w:val="28"/>
          <w:szCs w:val="28"/>
        </w:rPr>
      </w:pPr>
      <w:r w:rsidRPr="006677BB">
        <w:rPr>
          <w:rFonts w:ascii="Simplified Arabic" w:hAnsi="Simplified Arabic" w:cs="Simplified Arabic"/>
          <w:b/>
          <w:bCs/>
          <w:sz w:val="28"/>
          <w:szCs w:val="28"/>
        </w:rPr>
        <w:t>Current Technological Innovations in Amazon Warehouses:</w:t>
      </w:r>
      <w:bookmarkEnd w:id="8"/>
    </w:p>
    <w:p w14:paraId="3D90357F" w14:textId="3FB22982" w:rsidR="00122BA8" w:rsidRDefault="00122BA8" w:rsidP="00E66E9D">
      <w:pPr>
        <w:bidi w:val="0"/>
        <w:spacing w:after="0" w:line="240" w:lineRule="auto"/>
        <w:ind w:left="-851" w:firstLine="851"/>
        <w:rPr>
          <w:rFonts w:ascii="Simplified Arabic" w:hAnsi="Simplified Arabic" w:cs="Simplified Arabic"/>
          <w:sz w:val="24"/>
          <w:szCs w:val="24"/>
          <w:lang w:val="en-GB"/>
        </w:rPr>
      </w:pPr>
      <w:r w:rsidRPr="00E8272D">
        <w:rPr>
          <w:rFonts w:ascii="Simplified Arabic" w:hAnsi="Simplified Arabic" w:cs="Simplified Arabic"/>
          <w:sz w:val="24"/>
          <w:szCs w:val="24"/>
          <w:lang w:val="en-GB"/>
        </w:rPr>
        <w:t xml:space="preserve">Amazon has </w:t>
      </w:r>
      <w:r w:rsidR="00E66E9D" w:rsidRPr="00E8272D">
        <w:rPr>
          <w:rFonts w:ascii="Simplified Arabic" w:hAnsi="Simplified Arabic" w:cs="Simplified Arabic"/>
          <w:sz w:val="24"/>
          <w:szCs w:val="24"/>
          <w:lang w:val="en-GB"/>
        </w:rPr>
        <w:t>always</w:t>
      </w:r>
      <w:r w:rsidRPr="00E8272D">
        <w:rPr>
          <w:rFonts w:ascii="Simplified Arabic" w:hAnsi="Simplified Arabic" w:cs="Simplified Arabic"/>
          <w:sz w:val="24"/>
          <w:szCs w:val="24"/>
          <w:lang w:val="en-GB"/>
        </w:rPr>
        <w:t xml:space="preserve"> led the e-commerce and logistics by </w:t>
      </w:r>
      <w:r w:rsidR="00E66E9D" w:rsidRPr="00E8272D">
        <w:rPr>
          <w:rFonts w:ascii="Simplified Arabic" w:hAnsi="Simplified Arabic" w:cs="Simplified Arabic"/>
          <w:sz w:val="24"/>
          <w:szCs w:val="24"/>
          <w:lang w:val="en-GB"/>
        </w:rPr>
        <w:t>merging</w:t>
      </w:r>
      <w:r w:rsidRPr="00E8272D">
        <w:rPr>
          <w:rFonts w:ascii="Simplified Arabic" w:hAnsi="Simplified Arabic" w:cs="Simplified Arabic"/>
          <w:sz w:val="24"/>
          <w:szCs w:val="24"/>
          <w:lang w:val="en-GB"/>
        </w:rPr>
        <w:t xml:space="preserve"> technologies into its warehousing operations. These innovations </w:t>
      </w:r>
      <w:r w:rsidR="00E66E9D" w:rsidRPr="00E8272D">
        <w:rPr>
          <w:rFonts w:ascii="Simplified Arabic" w:hAnsi="Simplified Arabic" w:cs="Simplified Arabic"/>
          <w:sz w:val="24"/>
          <w:szCs w:val="24"/>
          <w:lang w:val="en-GB"/>
        </w:rPr>
        <w:t>objective</w:t>
      </w:r>
      <w:r w:rsidRPr="00E8272D">
        <w:rPr>
          <w:rFonts w:ascii="Simplified Arabic" w:hAnsi="Simplified Arabic" w:cs="Simplified Arabic"/>
          <w:sz w:val="24"/>
          <w:szCs w:val="24"/>
          <w:lang w:val="en-GB"/>
        </w:rPr>
        <w:t xml:space="preserve"> to increase efficiency, reduce operational costs, and improve customer satisfaction. The current technological ecosystem in Amazon’s warehouses is an intricate blend of robotics, artificial intelligence (AI), the Internet of Things (IoT), and other automation technologies. This </w:t>
      </w:r>
      <w:r w:rsidR="00E66E9D" w:rsidRPr="00E8272D">
        <w:rPr>
          <w:rFonts w:ascii="Simplified Arabic" w:hAnsi="Simplified Arabic" w:cs="Simplified Arabic"/>
          <w:sz w:val="24"/>
          <w:szCs w:val="24"/>
          <w:lang w:val="en-GB"/>
        </w:rPr>
        <w:t>part</w:t>
      </w:r>
      <w:r w:rsidRPr="00E8272D">
        <w:rPr>
          <w:rFonts w:ascii="Simplified Arabic" w:hAnsi="Simplified Arabic" w:cs="Simplified Arabic"/>
          <w:sz w:val="24"/>
          <w:szCs w:val="24"/>
          <w:lang w:val="en-GB"/>
        </w:rPr>
        <w:t xml:space="preserve"> will explore these innovations in detail, highlighting </w:t>
      </w:r>
      <w:r w:rsidR="00E66E9D">
        <w:rPr>
          <w:rFonts w:ascii="Simplified Arabic" w:hAnsi="Simplified Arabic" w:cs="Simplified Arabic"/>
          <w:sz w:val="24"/>
          <w:szCs w:val="24"/>
          <w:lang w:val="en-GB"/>
        </w:rPr>
        <w:t xml:space="preserve">the </w:t>
      </w:r>
      <w:r w:rsidRPr="00E8272D">
        <w:rPr>
          <w:rFonts w:ascii="Simplified Arabic" w:hAnsi="Simplified Arabic" w:cs="Simplified Arabic"/>
          <w:sz w:val="24"/>
          <w:szCs w:val="24"/>
          <w:lang w:val="en-GB"/>
        </w:rPr>
        <w:t>roles in transforming Amazon’s warehousing operations.</w:t>
      </w:r>
    </w:p>
    <w:p w14:paraId="0F44A300" w14:textId="77777777" w:rsidR="00112EF7" w:rsidRDefault="00112EF7" w:rsidP="006677BB">
      <w:pPr>
        <w:bidi w:val="0"/>
        <w:spacing w:after="0" w:line="240" w:lineRule="auto"/>
        <w:ind w:left="-851"/>
        <w:outlineLvl w:val="3"/>
        <w:rPr>
          <w:rFonts w:ascii="Simplified Arabic" w:hAnsi="Simplified Arabic" w:cs="Simplified Arabic"/>
          <w:sz w:val="24"/>
          <w:szCs w:val="24"/>
          <w:lang w:val="en-GB"/>
        </w:rPr>
      </w:pPr>
    </w:p>
    <w:p w14:paraId="60611226" w14:textId="3DE181FD" w:rsidR="00122BA8" w:rsidRPr="00E8272D" w:rsidRDefault="00F23169" w:rsidP="00112EF7">
      <w:pPr>
        <w:bidi w:val="0"/>
        <w:spacing w:after="0" w:line="240" w:lineRule="auto"/>
        <w:ind w:left="-851"/>
        <w:outlineLvl w:val="3"/>
        <w:rPr>
          <w:rFonts w:ascii="Simplified Arabic" w:hAnsi="Simplified Arabic" w:cs="Simplified Arabic"/>
          <w:sz w:val="24"/>
          <w:szCs w:val="24"/>
        </w:rPr>
      </w:pPr>
      <w:r w:rsidRPr="00E8272D">
        <w:rPr>
          <w:rFonts w:ascii="Simplified Arabic" w:hAnsi="Simplified Arabic" w:cs="Simplified Arabic"/>
          <w:sz w:val="24"/>
          <w:szCs w:val="24"/>
        </w:rPr>
        <w:t>a.</w:t>
      </w:r>
      <w:r w:rsidR="00122BA8" w:rsidRPr="00E8272D">
        <w:rPr>
          <w:rFonts w:ascii="Simplified Arabic" w:hAnsi="Simplified Arabic" w:cs="Simplified Arabic"/>
          <w:sz w:val="24"/>
          <w:szCs w:val="24"/>
        </w:rPr>
        <w:t xml:space="preserve"> Robotics: Kiva Robots and Beyond:</w:t>
      </w:r>
    </w:p>
    <w:p w14:paraId="3465FAB3" w14:textId="3AD769EE" w:rsidR="00122BA8" w:rsidRPr="00E8272D" w:rsidRDefault="00122BA8" w:rsidP="00E8272D">
      <w:pPr>
        <w:bidi w:val="0"/>
        <w:spacing w:after="0" w:line="240" w:lineRule="auto"/>
        <w:ind w:left="-851" w:firstLine="851"/>
        <w:rPr>
          <w:rFonts w:ascii="Simplified Arabic" w:hAnsi="Simplified Arabic" w:cs="Simplified Arabic"/>
          <w:sz w:val="24"/>
          <w:szCs w:val="24"/>
          <w:lang w:val="en-GB"/>
        </w:rPr>
      </w:pPr>
      <w:r w:rsidRPr="00E8272D">
        <w:rPr>
          <w:rFonts w:ascii="Simplified Arabic" w:hAnsi="Simplified Arabic" w:cs="Simplified Arabic"/>
          <w:sz w:val="24"/>
          <w:szCs w:val="24"/>
          <w:lang w:val="en-GB"/>
        </w:rPr>
        <w:t xml:space="preserve">The introduction of Kiva robots, now rebranded as Amazon Robotics, has been one of the most revolutionary changes in Amazon’s warehouses. These autonomous mobile robots (AMRs) navigate warehouse floors, carrying shelves of products to human workers for picking, packing, and shipping. By eliminating the need for workers to move through the warehouse to retrieve items, Kiva robots have drastically reduced the time required to </w:t>
      </w:r>
      <w:r w:rsidR="0038682A" w:rsidRPr="00E8272D">
        <w:rPr>
          <w:rFonts w:ascii="Simplified Arabic" w:hAnsi="Simplified Arabic" w:cs="Simplified Arabic"/>
          <w:sz w:val="24"/>
          <w:szCs w:val="24"/>
          <w:lang w:val="en-GB"/>
        </w:rPr>
        <w:t>fulfil</w:t>
      </w:r>
      <w:r w:rsidRPr="00E8272D">
        <w:rPr>
          <w:rFonts w:ascii="Simplified Arabic" w:hAnsi="Simplified Arabic" w:cs="Simplified Arabic"/>
          <w:sz w:val="24"/>
          <w:szCs w:val="24"/>
          <w:lang w:val="en-GB"/>
        </w:rPr>
        <w:t xml:space="preserve"> orders. According to Wurman et al. (2014), Kiva robots have enhanced the speed and accuracy of Amazon’s </w:t>
      </w:r>
      <w:r w:rsidR="0038682A" w:rsidRPr="00E8272D">
        <w:rPr>
          <w:rFonts w:ascii="Simplified Arabic" w:hAnsi="Simplified Arabic" w:cs="Simplified Arabic"/>
          <w:sz w:val="24"/>
          <w:szCs w:val="24"/>
          <w:lang w:val="en-GB"/>
        </w:rPr>
        <w:t>fulfilment</w:t>
      </w:r>
      <w:r w:rsidRPr="00E8272D">
        <w:rPr>
          <w:rFonts w:ascii="Simplified Arabic" w:hAnsi="Simplified Arabic" w:cs="Simplified Arabic"/>
          <w:sz w:val="24"/>
          <w:szCs w:val="24"/>
          <w:lang w:val="en-GB"/>
        </w:rPr>
        <w:t xml:space="preserve"> process by up to 40%, allowing the company to manage a greater volume of orders, especially during peak shopping seasons.</w:t>
      </w:r>
    </w:p>
    <w:p w14:paraId="7718D40D" w14:textId="05AF70DB" w:rsidR="00B7060A" w:rsidRDefault="00122BA8" w:rsidP="00112EF7">
      <w:pPr>
        <w:bidi w:val="0"/>
        <w:spacing w:after="0" w:line="240" w:lineRule="auto"/>
        <w:ind w:left="-851" w:firstLine="851"/>
        <w:rPr>
          <w:rFonts w:ascii="Simplified Arabic" w:hAnsi="Simplified Arabic" w:cs="Simplified Arabic"/>
          <w:sz w:val="24"/>
          <w:szCs w:val="24"/>
          <w:lang w:val="en-GB"/>
        </w:rPr>
      </w:pPr>
      <w:r w:rsidRPr="00E8272D">
        <w:rPr>
          <w:rFonts w:ascii="Simplified Arabic" w:hAnsi="Simplified Arabic" w:cs="Simplified Arabic"/>
          <w:sz w:val="24"/>
          <w:szCs w:val="24"/>
          <w:lang w:val="en-GB"/>
        </w:rPr>
        <w:t xml:space="preserve">These robots are equipped with sensors and algorithms that allow them to avoid obstacles and navigate warehouse spaces with precision. Moreover, they are designed to collaborate with human workers in an efficient, symbiotic relationship, enhancing productivity while reducing the physical strain on workers (Sabbagh &amp; Weiss, 2020). As of 2021, Amazon operates over 350,000 robots across its </w:t>
      </w:r>
      <w:r w:rsidR="0038682A" w:rsidRPr="00E8272D">
        <w:rPr>
          <w:rFonts w:ascii="Simplified Arabic" w:hAnsi="Simplified Arabic" w:cs="Simplified Arabic"/>
          <w:sz w:val="24"/>
          <w:szCs w:val="24"/>
          <w:lang w:val="en-GB"/>
        </w:rPr>
        <w:t>fulfilment</w:t>
      </w:r>
      <w:r w:rsidRPr="00E8272D">
        <w:rPr>
          <w:rFonts w:ascii="Simplified Arabic" w:hAnsi="Simplified Arabic" w:cs="Simplified Arabic"/>
          <w:sz w:val="24"/>
          <w:szCs w:val="24"/>
          <w:lang w:val="en-GB"/>
        </w:rPr>
        <w:t xml:space="preserve"> centers globally, reflecting the company’s commitment to automation (Amazon Robotics, 2021).</w:t>
      </w:r>
    </w:p>
    <w:p w14:paraId="214BC56F" w14:textId="77777777" w:rsidR="00112EF7" w:rsidRDefault="00112EF7" w:rsidP="00112EF7">
      <w:pPr>
        <w:bidi w:val="0"/>
        <w:spacing w:after="0" w:line="240" w:lineRule="auto"/>
        <w:ind w:left="-851" w:firstLine="851"/>
        <w:rPr>
          <w:rFonts w:ascii="Simplified Arabic" w:hAnsi="Simplified Arabic" w:cs="Simplified Arabic"/>
          <w:sz w:val="24"/>
          <w:szCs w:val="24"/>
          <w:lang w:val="en-GB"/>
        </w:rPr>
      </w:pPr>
    </w:p>
    <w:p w14:paraId="646D9DF2" w14:textId="77777777" w:rsidR="00112EF7" w:rsidRDefault="00112EF7" w:rsidP="00112EF7">
      <w:pPr>
        <w:bidi w:val="0"/>
        <w:spacing w:after="0" w:line="240" w:lineRule="auto"/>
        <w:ind w:left="-851" w:firstLine="851"/>
        <w:rPr>
          <w:rFonts w:ascii="Simplified Arabic" w:hAnsi="Simplified Arabic" w:cs="Simplified Arabic"/>
          <w:sz w:val="24"/>
          <w:szCs w:val="24"/>
          <w:lang w:val="en-GB"/>
        </w:rPr>
      </w:pPr>
    </w:p>
    <w:p w14:paraId="3402E0DA" w14:textId="77777777" w:rsidR="00112EF7" w:rsidRPr="00E8272D" w:rsidRDefault="00112EF7" w:rsidP="00112EF7">
      <w:pPr>
        <w:bidi w:val="0"/>
        <w:spacing w:after="0" w:line="240" w:lineRule="auto"/>
        <w:ind w:left="-851" w:firstLine="851"/>
        <w:rPr>
          <w:rFonts w:ascii="Simplified Arabic" w:hAnsi="Simplified Arabic" w:cs="Simplified Arabic"/>
          <w:sz w:val="24"/>
          <w:szCs w:val="24"/>
          <w:lang w:val="en-GB"/>
        </w:rPr>
      </w:pPr>
    </w:p>
    <w:p w14:paraId="7BBA1D78" w14:textId="38ED3E2A" w:rsidR="00122BA8" w:rsidRPr="00E8272D" w:rsidRDefault="00F23169" w:rsidP="006677BB">
      <w:pPr>
        <w:bidi w:val="0"/>
        <w:spacing w:after="0" w:line="240" w:lineRule="auto"/>
        <w:ind w:left="-851"/>
        <w:outlineLvl w:val="3"/>
        <w:rPr>
          <w:rFonts w:ascii="Simplified Arabic" w:hAnsi="Simplified Arabic" w:cs="Simplified Arabic"/>
          <w:sz w:val="24"/>
          <w:szCs w:val="24"/>
        </w:rPr>
      </w:pPr>
      <w:r w:rsidRPr="00E8272D">
        <w:rPr>
          <w:rFonts w:ascii="Simplified Arabic" w:hAnsi="Simplified Arabic" w:cs="Simplified Arabic"/>
          <w:sz w:val="24"/>
          <w:szCs w:val="24"/>
        </w:rPr>
        <w:lastRenderedPageBreak/>
        <w:t>b.</w:t>
      </w:r>
      <w:r w:rsidR="00122BA8" w:rsidRPr="00E8272D">
        <w:rPr>
          <w:rFonts w:ascii="Simplified Arabic" w:hAnsi="Simplified Arabic" w:cs="Simplified Arabic"/>
          <w:sz w:val="24"/>
          <w:szCs w:val="24"/>
        </w:rPr>
        <w:t xml:space="preserve"> Artificial Intelligence and Machine Learning:</w:t>
      </w:r>
    </w:p>
    <w:p w14:paraId="08199521" w14:textId="77777777" w:rsidR="00122BA8" w:rsidRPr="00E8272D" w:rsidRDefault="00122BA8" w:rsidP="00E8272D">
      <w:pPr>
        <w:bidi w:val="0"/>
        <w:spacing w:after="0" w:line="240" w:lineRule="auto"/>
        <w:ind w:left="-851" w:firstLine="851"/>
        <w:rPr>
          <w:rFonts w:ascii="Simplified Arabic" w:hAnsi="Simplified Arabic" w:cs="Simplified Arabic"/>
          <w:sz w:val="24"/>
          <w:szCs w:val="24"/>
          <w:lang w:val="en-GB"/>
        </w:rPr>
      </w:pPr>
      <w:r w:rsidRPr="00E8272D">
        <w:rPr>
          <w:rFonts w:ascii="Simplified Arabic" w:hAnsi="Simplified Arabic" w:cs="Simplified Arabic"/>
          <w:sz w:val="24"/>
          <w:szCs w:val="24"/>
          <w:lang w:val="en-GB"/>
        </w:rPr>
        <w:t>Artificial intelligence (AI) and machine learning (ML) have become cornerstones of Amazon’s technological strategy. These technologies are employed in various aspects of the warehousing process, including inventory management, demand forecasting, and route optimization. AI algorithms analyze large volumes of data to predict product demand, enabling Amazon to pre-position goods in warehouses that are closer to customers, thus reducing delivery times (Dwoskin &amp; Timberg, 2018).</w:t>
      </w:r>
    </w:p>
    <w:p w14:paraId="7B9F1034" w14:textId="77777777" w:rsidR="00122BA8" w:rsidRPr="00E8272D" w:rsidRDefault="00122BA8" w:rsidP="00E8272D">
      <w:pPr>
        <w:bidi w:val="0"/>
        <w:spacing w:after="0" w:line="240" w:lineRule="auto"/>
        <w:ind w:left="-851" w:firstLine="851"/>
        <w:rPr>
          <w:rFonts w:ascii="Simplified Arabic" w:hAnsi="Simplified Arabic" w:cs="Simplified Arabic"/>
          <w:sz w:val="24"/>
          <w:szCs w:val="24"/>
          <w:lang w:val="en-GB"/>
        </w:rPr>
      </w:pPr>
      <w:r w:rsidRPr="00E8272D">
        <w:rPr>
          <w:rFonts w:ascii="Simplified Arabic" w:hAnsi="Simplified Arabic" w:cs="Simplified Arabic"/>
          <w:sz w:val="24"/>
          <w:szCs w:val="24"/>
          <w:lang w:val="en-GB"/>
        </w:rPr>
        <w:t>For example, Amazon’s AI systems are capable of anticipating customer demand based on historical purchase data, seasonal trends, and external factors such as holidays or weather conditions. This predictive capability is crucial in ensuring that warehouses are stocked with the right products at the right time, which reduces overstocking and stockouts (Agrawal et al., 2019).</w:t>
      </w:r>
    </w:p>
    <w:p w14:paraId="35C43EEC" w14:textId="7B475BF0" w:rsidR="00122BA8" w:rsidRPr="00E8272D" w:rsidRDefault="00122BA8" w:rsidP="00E8272D">
      <w:pPr>
        <w:bidi w:val="0"/>
        <w:spacing w:after="0" w:line="240" w:lineRule="auto"/>
        <w:ind w:left="-851" w:firstLine="851"/>
        <w:rPr>
          <w:rFonts w:ascii="Simplified Arabic" w:hAnsi="Simplified Arabic" w:cs="Simplified Arabic"/>
          <w:sz w:val="24"/>
          <w:szCs w:val="24"/>
          <w:lang w:val="en-GB"/>
        </w:rPr>
      </w:pPr>
      <w:r w:rsidRPr="00E8272D">
        <w:rPr>
          <w:rFonts w:ascii="Simplified Arabic" w:hAnsi="Simplified Arabic" w:cs="Simplified Arabic"/>
          <w:sz w:val="24"/>
          <w:szCs w:val="24"/>
          <w:lang w:val="en-GB"/>
        </w:rPr>
        <w:t>Additionally, AI-powered tools help optimize warehouse layouts, improving the efficiency of both human workers and robotic systems by determining the best locations for storing frequently ordered products.</w:t>
      </w:r>
    </w:p>
    <w:p w14:paraId="5F6E915B" w14:textId="77777777" w:rsidR="00122BA8" w:rsidRPr="00E8272D" w:rsidRDefault="00122BA8" w:rsidP="00E8272D">
      <w:pPr>
        <w:bidi w:val="0"/>
        <w:spacing w:after="0" w:line="240" w:lineRule="auto"/>
        <w:ind w:left="-851"/>
        <w:rPr>
          <w:rFonts w:ascii="Simplified Arabic" w:hAnsi="Simplified Arabic" w:cs="Simplified Arabic"/>
          <w:sz w:val="24"/>
          <w:szCs w:val="24"/>
          <w:lang w:val="en-GB"/>
        </w:rPr>
      </w:pPr>
    </w:p>
    <w:p w14:paraId="44AEB76E" w14:textId="185C9CC9" w:rsidR="00122BA8" w:rsidRPr="00E8272D" w:rsidRDefault="00F23169" w:rsidP="006677BB">
      <w:pPr>
        <w:bidi w:val="0"/>
        <w:spacing w:after="0" w:line="240" w:lineRule="auto"/>
        <w:ind w:left="-851"/>
        <w:outlineLvl w:val="3"/>
        <w:rPr>
          <w:rFonts w:ascii="Simplified Arabic" w:hAnsi="Simplified Arabic" w:cs="Simplified Arabic"/>
          <w:sz w:val="24"/>
          <w:szCs w:val="24"/>
          <w:lang w:val="en-GB"/>
        </w:rPr>
      </w:pPr>
      <w:r w:rsidRPr="00E8272D">
        <w:rPr>
          <w:rFonts w:ascii="Simplified Arabic" w:hAnsi="Simplified Arabic" w:cs="Simplified Arabic"/>
          <w:sz w:val="24"/>
          <w:szCs w:val="24"/>
          <w:lang w:val="en-GB"/>
        </w:rPr>
        <w:t>c.</w:t>
      </w:r>
      <w:r w:rsidR="00122BA8" w:rsidRPr="00E8272D">
        <w:rPr>
          <w:rFonts w:ascii="Simplified Arabic" w:hAnsi="Simplified Arabic" w:cs="Simplified Arabic"/>
          <w:sz w:val="24"/>
          <w:szCs w:val="24"/>
          <w:lang w:val="en-GB"/>
        </w:rPr>
        <w:t xml:space="preserve"> Internet of Things (IoT) for Warehouse Efficiency:</w:t>
      </w:r>
    </w:p>
    <w:p w14:paraId="3E0F8C38" w14:textId="77777777" w:rsidR="00122BA8" w:rsidRPr="00112EF7" w:rsidRDefault="00122BA8" w:rsidP="00E8272D">
      <w:pPr>
        <w:bidi w:val="0"/>
        <w:spacing w:after="0" w:line="240" w:lineRule="auto"/>
        <w:ind w:left="-851" w:firstLine="851"/>
        <w:rPr>
          <w:rFonts w:ascii="Simplified Arabic" w:hAnsi="Simplified Arabic" w:cs="Simplified Arabic"/>
          <w:sz w:val="24"/>
          <w:szCs w:val="24"/>
          <w:lang w:val="en-GB"/>
        </w:rPr>
      </w:pPr>
      <w:r w:rsidRPr="00E8272D">
        <w:rPr>
          <w:rFonts w:ascii="Simplified Arabic" w:hAnsi="Simplified Arabic" w:cs="Simplified Arabic"/>
          <w:sz w:val="24"/>
          <w:szCs w:val="24"/>
          <w:lang w:val="en-GB"/>
        </w:rPr>
        <w:t xml:space="preserve">The Internet of Things (IoT) is another vital technology employed in Amazon warehouses to enhance real-time monitoring and operational efficiency. IoT devices, such as sensors and RFID (Radio Frequency Identification) tags, are used to track the movement of goods throughout the warehouse. These devices collect and transmit data to central systems, allowing managers to monitor inventory levels, equipment status, and the overall flow of products </w:t>
      </w:r>
      <w:r w:rsidRPr="00112EF7">
        <w:rPr>
          <w:rFonts w:ascii="Simplified Arabic" w:hAnsi="Simplified Arabic" w:cs="Simplified Arabic"/>
          <w:sz w:val="24"/>
          <w:szCs w:val="24"/>
          <w:lang w:val="en-GB"/>
        </w:rPr>
        <w:t>in real-time (Wang et al., 2020).</w:t>
      </w:r>
    </w:p>
    <w:p w14:paraId="476916EB" w14:textId="4186BCB1" w:rsidR="00122BA8" w:rsidRDefault="00122BA8" w:rsidP="00E8272D">
      <w:pPr>
        <w:bidi w:val="0"/>
        <w:spacing w:after="0" w:line="240" w:lineRule="auto"/>
        <w:ind w:left="-851" w:firstLine="851"/>
        <w:rPr>
          <w:rFonts w:ascii="Simplified Arabic" w:hAnsi="Simplified Arabic" w:cs="Simplified Arabic"/>
          <w:sz w:val="24"/>
          <w:szCs w:val="24"/>
          <w:lang w:val="en-GB"/>
        </w:rPr>
      </w:pPr>
      <w:r w:rsidRPr="00112EF7">
        <w:rPr>
          <w:rFonts w:ascii="Simplified Arabic" w:hAnsi="Simplified Arabic" w:cs="Simplified Arabic"/>
          <w:sz w:val="24"/>
          <w:szCs w:val="24"/>
          <w:lang w:val="en-GB"/>
        </w:rPr>
        <w:t xml:space="preserve">By providing this level of visibility, IoT systems help Amazon reduce bottlenecks, manage inventory effectively, and ensure </w:t>
      </w:r>
      <w:r w:rsidR="00945A81" w:rsidRPr="00112EF7">
        <w:rPr>
          <w:rFonts w:ascii="Simplified Arabic" w:hAnsi="Simplified Arabic" w:cs="Simplified Arabic"/>
          <w:sz w:val="24"/>
          <w:szCs w:val="24"/>
          <w:lang w:val="en-GB"/>
        </w:rPr>
        <w:t xml:space="preserve">the </w:t>
      </w:r>
      <w:r w:rsidR="0038682A" w:rsidRPr="00112EF7">
        <w:rPr>
          <w:rFonts w:ascii="Simplified Arabic" w:hAnsi="Simplified Arabic" w:cs="Simplified Arabic"/>
          <w:sz w:val="24"/>
          <w:szCs w:val="24"/>
          <w:lang w:val="en-GB"/>
        </w:rPr>
        <w:t>on-time</w:t>
      </w:r>
      <w:r w:rsidRPr="00112EF7">
        <w:rPr>
          <w:rFonts w:ascii="Simplified Arabic" w:hAnsi="Simplified Arabic" w:cs="Simplified Arabic"/>
          <w:sz w:val="24"/>
          <w:szCs w:val="24"/>
          <w:lang w:val="en-GB"/>
        </w:rPr>
        <w:t xml:space="preserve"> replenishment of stock. Moreover, IoT devices can be integrated with robotic systems to further automate processes such as receiving, sorting, and dispatching products. For instance, IoT-enabled conveyors and sorting machines automatically direct products to the appropriate shipping zones, reducing the need for manual intervention (Kim &amp; Kim, 2021).</w:t>
      </w:r>
    </w:p>
    <w:p w14:paraId="6CCD0806" w14:textId="77777777" w:rsidR="00945A81" w:rsidRDefault="00945A81" w:rsidP="00945A81">
      <w:pPr>
        <w:bidi w:val="0"/>
        <w:spacing w:after="0" w:line="240" w:lineRule="auto"/>
        <w:ind w:left="-851" w:firstLine="851"/>
        <w:rPr>
          <w:rFonts w:ascii="Simplified Arabic" w:hAnsi="Simplified Arabic" w:cs="Simplified Arabic"/>
          <w:sz w:val="24"/>
          <w:szCs w:val="24"/>
          <w:lang w:val="en-GB"/>
        </w:rPr>
      </w:pPr>
    </w:p>
    <w:p w14:paraId="30C865A9" w14:textId="789CED0F" w:rsidR="00122BA8" w:rsidRPr="00E8272D" w:rsidRDefault="00F23169" w:rsidP="006677BB">
      <w:pPr>
        <w:bidi w:val="0"/>
        <w:spacing w:after="0" w:line="240" w:lineRule="auto"/>
        <w:ind w:left="-851"/>
        <w:outlineLvl w:val="3"/>
        <w:rPr>
          <w:rFonts w:ascii="Simplified Arabic" w:hAnsi="Simplified Arabic" w:cs="Simplified Arabic"/>
          <w:sz w:val="24"/>
          <w:szCs w:val="24"/>
        </w:rPr>
      </w:pPr>
      <w:r w:rsidRPr="00E8272D">
        <w:rPr>
          <w:rFonts w:ascii="Simplified Arabic" w:hAnsi="Simplified Arabic" w:cs="Simplified Arabic"/>
          <w:sz w:val="24"/>
          <w:szCs w:val="24"/>
        </w:rPr>
        <w:t>d.</w:t>
      </w:r>
      <w:r w:rsidR="00122BA8" w:rsidRPr="00E8272D">
        <w:rPr>
          <w:rFonts w:ascii="Simplified Arabic" w:hAnsi="Simplified Arabic" w:cs="Simplified Arabic"/>
          <w:sz w:val="24"/>
          <w:szCs w:val="24"/>
        </w:rPr>
        <w:t xml:space="preserve"> Autonomous Vehicles and Drones:</w:t>
      </w:r>
    </w:p>
    <w:p w14:paraId="63458545" w14:textId="3A48DF76" w:rsidR="00450EB7" w:rsidRPr="00E8272D" w:rsidRDefault="00122BA8" w:rsidP="00E8272D">
      <w:pPr>
        <w:bidi w:val="0"/>
        <w:spacing w:after="0" w:line="240" w:lineRule="auto"/>
        <w:ind w:left="-851" w:firstLine="851"/>
        <w:rPr>
          <w:rFonts w:ascii="Simplified Arabic" w:hAnsi="Simplified Arabic" w:cs="Simplified Arabic"/>
          <w:sz w:val="24"/>
          <w:szCs w:val="24"/>
          <w:lang w:val="en-GB"/>
        </w:rPr>
      </w:pPr>
      <w:r w:rsidRPr="00E8272D">
        <w:rPr>
          <w:rFonts w:ascii="Simplified Arabic" w:hAnsi="Simplified Arabic" w:cs="Simplified Arabic"/>
          <w:sz w:val="24"/>
          <w:szCs w:val="24"/>
          <w:lang w:val="en-GB"/>
        </w:rPr>
        <w:t xml:space="preserve">Autonomous vehicles and drones represent Amazon’s next frontier in warehouse and logistics automation. While these technologies are still in </w:t>
      </w:r>
      <w:r w:rsidR="00A87E23">
        <w:rPr>
          <w:rFonts w:ascii="Simplified Arabic" w:hAnsi="Simplified Arabic" w:cs="Simplified Arabic"/>
          <w:sz w:val="24"/>
          <w:szCs w:val="24"/>
          <w:lang w:val="en-GB"/>
        </w:rPr>
        <w:t>under</w:t>
      </w:r>
      <w:r w:rsidRPr="00E8272D">
        <w:rPr>
          <w:rFonts w:ascii="Simplified Arabic" w:hAnsi="Simplified Arabic" w:cs="Simplified Arabic"/>
          <w:sz w:val="24"/>
          <w:szCs w:val="24"/>
          <w:lang w:val="en-GB"/>
        </w:rPr>
        <w:t xml:space="preserve"> </w:t>
      </w:r>
      <w:r w:rsidR="00A87E23" w:rsidRPr="00E8272D">
        <w:rPr>
          <w:rFonts w:ascii="Simplified Arabic" w:hAnsi="Simplified Arabic" w:cs="Simplified Arabic"/>
          <w:sz w:val="24"/>
          <w:szCs w:val="24"/>
          <w:lang w:val="en-GB"/>
        </w:rPr>
        <w:t>developme</w:t>
      </w:r>
      <w:r w:rsidR="00A87E23">
        <w:rPr>
          <w:rFonts w:ascii="Simplified Arabic" w:hAnsi="Simplified Arabic" w:cs="Simplified Arabic"/>
          <w:sz w:val="24"/>
          <w:szCs w:val="24"/>
          <w:lang w:val="en-GB"/>
        </w:rPr>
        <w:t>nt</w:t>
      </w:r>
      <w:r w:rsidRPr="00E8272D">
        <w:rPr>
          <w:rFonts w:ascii="Simplified Arabic" w:hAnsi="Simplified Arabic" w:cs="Simplified Arabic"/>
          <w:sz w:val="24"/>
          <w:szCs w:val="24"/>
          <w:lang w:val="en-GB"/>
        </w:rPr>
        <w:t xml:space="preserve"> or </w:t>
      </w:r>
      <w:r w:rsidR="00A87E23" w:rsidRPr="00E8272D">
        <w:rPr>
          <w:rFonts w:ascii="Simplified Arabic" w:hAnsi="Simplified Arabic" w:cs="Simplified Arabic"/>
          <w:sz w:val="24"/>
          <w:szCs w:val="24"/>
          <w:lang w:val="en-GB"/>
        </w:rPr>
        <w:t>experimental</w:t>
      </w:r>
      <w:r w:rsidRPr="00E8272D">
        <w:rPr>
          <w:rFonts w:ascii="Simplified Arabic" w:hAnsi="Simplified Arabic" w:cs="Simplified Arabic"/>
          <w:sz w:val="24"/>
          <w:szCs w:val="24"/>
          <w:lang w:val="en-GB"/>
        </w:rPr>
        <w:t xml:space="preserve"> phases, they have the potential to transform both in-warehouse operations and the last-mile delivery process. Within warehouses, autonomous vehicles, such as self-driving forklifts, are being tested to transport heavy loads of inventory between different sections of the </w:t>
      </w:r>
      <w:r w:rsidR="00823483" w:rsidRPr="00E8272D">
        <w:rPr>
          <w:rFonts w:ascii="Simplified Arabic" w:hAnsi="Simplified Arabic" w:cs="Simplified Arabic"/>
          <w:sz w:val="24"/>
          <w:szCs w:val="24"/>
          <w:lang w:val="en-GB"/>
        </w:rPr>
        <w:t>fulfilment</w:t>
      </w:r>
      <w:r w:rsidRPr="00E8272D">
        <w:rPr>
          <w:rFonts w:ascii="Simplified Arabic" w:hAnsi="Simplified Arabic" w:cs="Simplified Arabic"/>
          <w:sz w:val="24"/>
          <w:szCs w:val="24"/>
          <w:lang w:val="en-GB"/>
        </w:rPr>
        <w:t xml:space="preserve"> </w:t>
      </w:r>
      <w:r w:rsidRPr="00E8272D">
        <w:rPr>
          <w:rFonts w:ascii="Simplified Arabic" w:hAnsi="Simplified Arabic" w:cs="Simplified Arabic"/>
          <w:sz w:val="24"/>
          <w:szCs w:val="24"/>
          <w:lang w:val="en-GB"/>
        </w:rPr>
        <w:lastRenderedPageBreak/>
        <w:t>centers (Srivastava, 2020). These vehicles are equipped with advanced navigation systems that allow them to move through crowded spaces without human control, reducing the risk of accidents and increasing operational efficiency.</w:t>
      </w:r>
      <w:r w:rsidR="00E8272D">
        <w:rPr>
          <w:rFonts w:ascii="Simplified Arabic" w:hAnsi="Simplified Arabic" w:cs="Simplified Arabic"/>
          <w:sz w:val="24"/>
          <w:szCs w:val="24"/>
          <w:lang w:val="en-GB"/>
        </w:rPr>
        <w:tab/>
      </w:r>
    </w:p>
    <w:p w14:paraId="3FA3AD5C" w14:textId="0DECB3C2" w:rsidR="00122BA8" w:rsidRPr="00E8272D" w:rsidRDefault="00122BA8" w:rsidP="00E8272D">
      <w:pPr>
        <w:bidi w:val="0"/>
        <w:spacing w:after="0" w:line="240" w:lineRule="auto"/>
        <w:ind w:left="-851" w:firstLine="851"/>
        <w:rPr>
          <w:rFonts w:ascii="Simplified Arabic" w:hAnsi="Simplified Arabic" w:cs="Simplified Arabic"/>
          <w:sz w:val="24"/>
          <w:szCs w:val="24"/>
          <w:lang w:val="en-GB"/>
        </w:rPr>
      </w:pPr>
      <w:r w:rsidRPr="00E8272D">
        <w:rPr>
          <w:rFonts w:ascii="Simplified Arabic" w:hAnsi="Simplified Arabic" w:cs="Simplified Arabic"/>
          <w:sz w:val="24"/>
          <w:szCs w:val="24"/>
          <w:lang w:val="en-GB"/>
        </w:rPr>
        <w:t xml:space="preserve">Amazon has also been experimenting with drone technology through its Prime Air program. </w:t>
      </w:r>
      <w:r w:rsidR="0038682A" w:rsidRPr="0038682A">
        <w:rPr>
          <w:rFonts w:ascii="Simplified Arabic" w:hAnsi="Simplified Arabic" w:cs="Simplified Arabic"/>
          <w:sz w:val="24"/>
          <w:szCs w:val="24"/>
          <w:lang w:val="en-GB"/>
        </w:rPr>
        <w:t xml:space="preserve">Drones can potentially revolutionize the delivery process by reducing the time and cost related </w:t>
      </w:r>
      <w:r w:rsidR="0038682A">
        <w:rPr>
          <w:rFonts w:ascii="Simplified Arabic" w:hAnsi="Simplified Arabic" w:cs="Simplified Arabic"/>
          <w:sz w:val="24"/>
          <w:szCs w:val="24"/>
          <w:lang w:val="en-GB"/>
        </w:rPr>
        <w:t>to</w:t>
      </w:r>
      <w:r w:rsidR="0038682A" w:rsidRPr="0038682A">
        <w:rPr>
          <w:rFonts w:ascii="Simplified Arabic" w:hAnsi="Simplified Arabic" w:cs="Simplified Arabic"/>
          <w:sz w:val="24"/>
          <w:szCs w:val="24"/>
          <w:lang w:val="en-GB"/>
        </w:rPr>
        <w:t xml:space="preserve"> traditional transportation methods</w:t>
      </w:r>
      <w:r w:rsidR="0038682A">
        <w:rPr>
          <w:rFonts w:ascii="Simplified Arabic" w:hAnsi="Simplified Arabic" w:cs="Simplified Arabic"/>
          <w:sz w:val="24"/>
          <w:szCs w:val="24"/>
          <w:lang w:val="en-GB"/>
        </w:rPr>
        <w:t>.</w:t>
      </w:r>
      <w:r w:rsidRPr="00E8272D">
        <w:rPr>
          <w:rFonts w:ascii="Simplified Arabic" w:hAnsi="Simplified Arabic" w:cs="Simplified Arabic"/>
          <w:sz w:val="24"/>
          <w:szCs w:val="24"/>
          <w:lang w:val="en-GB"/>
        </w:rPr>
        <w:t xml:space="preserve"> While regulatory and technological hurdles remain, Amazon has made significant progress in developing drones capable of delivering small packages directly to customers’ homes (Scott, 2021). Although these innovations are primarily focused on delivery, they also have potential applications in warehousing, such as inventory management and real-time monitoring.</w:t>
      </w:r>
    </w:p>
    <w:p w14:paraId="053E6EA1" w14:textId="77777777" w:rsidR="00122BA8" w:rsidRPr="00E8272D" w:rsidRDefault="00122BA8" w:rsidP="00E8272D">
      <w:pPr>
        <w:spacing w:after="0" w:line="240" w:lineRule="auto"/>
        <w:ind w:left="-851"/>
        <w:rPr>
          <w:rFonts w:ascii="Simplified Arabic" w:hAnsi="Simplified Arabic" w:cs="Simplified Arabic"/>
          <w:sz w:val="24"/>
          <w:szCs w:val="24"/>
          <w:lang w:val="en-GB"/>
        </w:rPr>
      </w:pPr>
    </w:p>
    <w:p w14:paraId="4726BF8D" w14:textId="0255FA2A" w:rsidR="00122BA8" w:rsidRPr="00E8272D" w:rsidRDefault="00F23169" w:rsidP="006677BB">
      <w:pPr>
        <w:bidi w:val="0"/>
        <w:spacing w:after="0" w:line="240" w:lineRule="auto"/>
        <w:ind w:left="-851"/>
        <w:outlineLvl w:val="3"/>
        <w:rPr>
          <w:rFonts w:ascii="Simplified Arabic" w:hAnsi="Simplified Arabic" w:cs="Simplified Arabic"/>
          <w:sz w:val="24"/>
          <w:szCs w:val="24"/>
        </w:rPr>
      </w:pPr>
      <w:r w:rsidRPr="00E8272D">
        <w:rPr>
          <w:rFonts w:ascii="Simplified Arabic" w:hAnsi="Simplified Arabic" w:cs="Simplified Arabic"/>
          <w:sz w:val="24"/>
          <w:szCs w:val="24"/>
        </w:rPr>
        <w:t>e.</w:t>
      </w:r>
      <w:r w:rsidR="00122BA8" w:rsidRPr="00E8272D">
        <w:rPr>
          <w:rFonts w:ascii="Simplified Arabic" w:hAnsi="Simplified Arabic" w:cs="Simplified Arabic"/>
          <w:sz w:val="24"/>
          <w:szCs w:val="24"/>
        </w:rPr>
        <w:t xml:space="preserve"> Warehouse Management Systems (WMS):</w:t>
      </w:r>
    </w:p>
    <w:p w14:paraId="6C7A3582" w14:textId="49A4A1DB" w:rsidR="00450EB7" w:rsidRPr="00E8272D" w:rsidRDefault="00122BA8" w:rsidP="00E8272D">
      <w:pPr>
        <w:bidi w:val="0"/>
        <w:spacing w:after="0" w:line="240" w:lineRule="auto"/>
        <w:ind w:left="-851" w:firstLine="851"/>
        <w:rPr>
          <w:rFonts w:ascii="Simplified Arabic" w:hAnsi="Simplified Arabic" w:cs="Simplified Arabic"/>
          <w:sz w:val="24"/>
          <w:szCs w:val="24"/>
          <w:lang w:val="en-GB"/>
        </w:rPr>
      </w:pPr>
      <w:r w:rsidRPr="00E8272D">
        <w:rPr>
          <w:rFonts w:ascii="Simplified Arabic" w:hAnsi="Simplified Arabic" w:cs="Simplified Arabic"/>
          <w:sz w:val="24"/>
          <w:szCs w:val="24"/>
          <w:lang w:val="en-GB"/>
        </w:rPr>
        <w:t xml:space="preserve">Warehouse Management Systems (WMS) are the backbone of Amazon’s automated </w:t>
      </w:r>
      <w:r w:rsidR="0038682A" w:rsidRPr="00E8272D">
        <w:rPr>
          <w:rFonts w:ascii="Simplified Arabic" w:hAnsi="Simplified Arabic" w:cs="Simplified Arabic"/>
          <w:sz w:val="24"/>
          <w:szCs w:val="24"/>
          <w:lang w:val="en-GB"/>
        </w:rPr>
        <w:t>fulfilment</w:t>
      </w:r>
      <w:r w:rsidRPr="00E8272D">
        <w:rPr>
          <w:rFonts w:ascii="Simplified Arabic" w:hAnsi="Simplified Arabic" w:cs="Simplified Arabic"/>
          <w:sz w:val="24"/>
          <w:szCs w:val="24"/>
          <w:lang w:val="en-GB"/>
        </w:rPr>
        <w:t xml:space="preserve"> centers, coordinating the flow of goods from the moment they arrive at the warehouse until they are shipped to customers. These systems integrate various technologies, including robotics, AI, and IoT, to optimize warehouse operations. A WMS is responsible for managing inventory levels, assigning picking and packing tasks to robots and workers, and tracking the location of items throughout the warehouse (Shanahan et al., 2020).</w:t>
      </w:r>
    </w:p>
    <w:p w14:paraId="47DD993D" w14:textId="6E7927BC" w:rsidR="00122BA8" w:rsidRPr="00E8272D" w:rsidRDefault="00122BA8" w:rsidP="00E8272D">
      <w:pPr>
        <w:bidi w:val="0"/>
        <w:spacing w:after="0" w:line="240" w:lineRule="auto"/>
        <w:ind w:left="-851" w:firstLine="851"/>
        <w:rPr>
          <w:rFonts w:ascii="Simplified Arabic" w:hAnsi="Simplified Arabic" w:cs="Simplified Arabic"/>
          <w:sz w:val="24"/>
          <w:szCs w:val="24"/>
          <w:lang w:val="en-GB"/>
        </w:rPr>
      </w:pPr>
      <w:r w:rsidRPr="00E8272D">
        <w:rPr>
          <w:rFonts w:ascii="Simplified Arabic" w:hAnsi="Simplified Arabic" w:cs="Simplified Arabic"/>
          <w:sz w:val="24"/>
          <w:szCs w:val="24"/>
          <w:lang w:val="en-GB"/>
        </w:rPr>
        <w:t xml:space="preserve">Amazon’s WMS is designed to handle the complexity of its multi-tier </w:t>
      </w:r>
      <w:r w:rsidR="0038682A" w:rsidRPr="00E8272D">
        <w:rPr>
          <w:rFonts w:ascii="Simplified Arabic" w:hAnsi="Simplified Arabic" w:cs="Simplified Arabic"/>
          <w:sz w:val="24"/>
          <w:szCs w:val="24"/>
          <w:lang w:val="en-GB"/>
        </w:rPr>
        <w:t>fulfilment</w:t>
      </w:r>
      <w:r w:rsidRPr="00E8272D">
        <w:rPr>
          <w:rFonts w:ascii="Simplified Arabic" w:hAnsi="Simplified Arabic" w:cs="Simplified Arabic"/>
          <w:sz w:val="24"/>
          <w:szCs w:val="24"/>
          <w:lang w:val="en-GB"/>
        </w:rPr>
        <w:t xml:space="preserve"> network, ensuring that products are </w:t>
      </w:r>
      <w:r w:rsidR="0038682A" w:rsidRPr="00E8272D">
        <w:rPr>
          <w:rFonts w:ascii="Simplified Arabic" w:hAnsi="Simplified Arabic" w:cs="Simplified Arabic"/>
          <w:sz w:val="24"/>
          <w:szCs w:val="24"/>
          <w:lang w:val="en-GB"/>
        </w:rPr>
        <w:t>kept</w:t>
      </w:r>
      <w:r w:rsidRPr="00E8272D">
        <w:rPr>
          <w:rFonts w:ascii="Simplified Arabic" w:hAnsi="Simplified Arabic" w:cs="Simplified Arabic"/>
          <w:sz w:val="24"/>
          <w:szCs w:val="24"/>
          <w:lang w:val="en-GB"/>
        </w:rPr>
        <w:t xml:space="preserve"> in the </w:t>
      </w:r>
      <w:r w:rsidR="0038682A" w:rsidRPr="00E8272D">
        <w:rPr>
          <w:rFonts w:ascii="Simplified Arabic" w:hAnsi="Simplified Arabic" w:cs="Simplified Arabic"/>
          <w:sz w:val="24"/>
          <w:szCs w:val="24"/>
          <w:lang w:val="en-GB"/>
        </w:rPr>
        <w:t>best</w:t>
      </w:r>
      <w:r w:rsidRPr="00E8272D">
        <w:rPr>
          <w:rFonts w:ascii="Simplified Arabic" w:hAnsi="Simplified Arabic" w:cs="Simplified Arabic"/>
          <w:sz w:val="24"/>
          <w:szCs w:val="24"/>
          <w:lang w:val="en-GB"/>
        </w:rPr>
        <w:t xml:space="preserve"> location based on factors such as demand, size, and proximity to customers. Additionally, the WMS </w:t>
      </w:r>
      <w:r w:rsidR="0038682A" w:rsidRPr="00E8272D">
        <w:rPr>
          <w:rFonts w:ascii="Simplified Arabic" w:hAnsi="Simplified Arabic" w:cs="Simplified Arabic"/>
          <w:sz w:val="24"/>
          <w:szCs w:val="24"/>
          <w:lang w:val="en-GB"/>
        </w:rPr>
        <w:t>always</w:t>
      </w:r>
      <w:r w:rsidRPr="00E8272D">
        <w:rPr>
          <w:rFonts w:ascii="Simplified Arabic" w:hAnsi="Simplified Arabic" w:cs="Simplified Arabic"/>
          <w:sz w:val="24"/>
          <w:szCs w:val="24"/>
          <w:lang w:val="en-GB"/>
        </w:rPr>
        <w:t xml:space="preserve"> monitors the performance of warehouse operations, identifying areas for improvement and dynamically adjusting workflows to maximize efficiency.</w:t>
      </w:r>
    </w:p>
    <w:p w14:paraId="1B4CA223" w14:textId="77777777" w:rsidR="00122BA8" w:rsidRPr="00E8272D" w:rsidRDefault="00122BA8" w:rsidP="00E8272D">
      <w:pPr>
        <w:spacing w:after="0" w:line="240" w:lineRule="auto"/>
        <w:ind w:left="-851"/>
        <w:rPr>
          <w:rFonts w:ascii="Simplified Arabic" w:hAnsi="Simplified Arabic" w:cs="Simplified Arabic"/>
          <w:sz w:val="24"/>
          <w:szCs w:val="24"/>
          <w:lang w:val="en-GB"/>
        </w:rPr>
      </w:pPr>
    </w:p>
    <w:p w14:paraId="65F4DE8C" w14:textId="442B1052" w:rsidR="00122BA8" w:rsidRPr="00E8272D" w:rsidRDefault="00F23169" w:rsidP="006677BB">
      <w:pPr>
        <w:bidi w:val="0"/>
        <w:spacing w:after="0" w:line="240" w:lineRule="auto"/>
        <w:ind w:left="-851"/>
        <w:outlineLvl w:val="3"/>
        <w:rPr>
          <w:rFonts w:ascii="Simplified Arabic" w:hAnsi="Simplified Arabic" w:cs="Simplified Arabic"/>
          <w:sz w:val="24"/>
          <w:szCs w:val="24"/>
          <w:lang w:val="en-GB"/>
        </w:rPr>
      </w:pPr>
      <w:r w:rsidRPr="00E8272D">
        <w:rPr>
          <w:rFonts w:ascii="Simplified Arabic" w:hAnsi="Simplified Arabic" w:cs="Simplified Arabic"/>
          <w:sz w:val="24"/>
          <w:szCs w:val="24"/>
          <w:lang w:val="en-GB"/>
        </w:rPr>
        <w:t>f.</w:t>
      </w:r>
      <w:r w:rsidR="00122BA8" w:rsidRPr="00E8272D">
        <w:rPr>
          <w:rFonts w:ascii="Simplified Arabic" w:hAnsi="Simplified Arabic" w:cs="Simplified Arabic"/>
          <w:sz w:val="24"/>
          <w:szCs w:val="24"/>
          <w:lang w:val="en-GB"/>
        </w:rPr>
        <w:t xml:space="preserve"> Cloud </w:t>
      </w:r>
      <w:r w:rsidR="00122BA8" w:rsidRPr="00E8272D">
        <w:rPr>
          <w:rFonts w:ascii="Simplified Arabic" w:hAnsi="Simplified Arabic" w:cs="Simplified Arabic"/>
          <w:sz w:val="24"/>
          <w:szCs w:val="24"/>
        </w:rPr>
        <w:t>Computing</w:t>
      </w:r>
      <w:r w:rsidR="00122BA8" w:rsidRPr="00E8272D">
        <w:rPr>
          <w:rFonts w:ascii="Simplified Arabic" w:hAnsi="Simplified Arabic" w:cs="Simplified Arabic"/>
          <w:sz w:val="24"/>
          <w:szCs w:val="24"/>
          <w:lang w:val="en-GB"/>
        </w:rPr>
        <w:t xml:space="preserve"> and Data Analytics:</w:t>
      </w:r>
    </w:p>
    <w:p w14:paraId="3ED9B288" w14:textId="7A7B259F" w:rsidR="00450EB7" w:rsidRPr="00E8272D" w:rsidRDefault="0038682A" w:rsidP="00E8272D">
      <w:pPr>
        <w:bidi w:val="0"/>
        <w:spacing w:after="0" w:line="240" w:lineRule="auto"/>
        <w:ind w:left="-851" w:firstLine="851"/>
        <w:rPr>
          <w:rFonts w:ascii="Simplified Arabic" w:hAnsi="Simplified Arabic" w:cs="Simplified Arabic"/>
          <w:sz w:val="24"/>
          <w:szCs w:val="24"/>
          <w:lang w:val="en-GB"/>
        </w:rPr>
      </w:pPr>
      <w:r>
        <w:rPr>
          <w:rFonts w:ascii="Simplified Arabic" w:hAnsi="Simplified Arabic" w:cs="Simplified Arabic"/>
          <w:sz w:val="24"/>
          <w:szCs w:val="24"/>
          <w:lang w:val="en-GB"/>
        </w:rPr>
        <w:t>Am</w:t>
      </w:r>
      <w:r w:rsidRPr="0038682A">
        <w:rPr>
          <w:rFonts w:ascii="Simplified Arabic" w:hAnsi="Simplified Arabic" w:cs="Simplified Arabic"/>
          <w:sz w:val="24"/>
          <w:szCs w:val="24"/>
          <w:lang w:val="en-GB"/>
        </w:rPr>
        <w:t>azon’s use of cloud computing and data analytics has further enhanced its ability to process vast amounts of operational data in real time. By leveraging Amazon Web Services (AWS), the company’s cloud computing division, Amazon’s fulfillment centers can store and analyze data from IoT devices, robots, and other technologies to optimize decision-making processes (Kumar &amp; Ravi, 2019). AWS provides the computational power to run complex machine learning algorithms and process data at scale, making it a critical component of Amazon’s technological infrastructure</w:t>
      </w:r>
      <w:r w:rsidR="00122BA8" w:rsidRPr="00E8272D">
        <w:rPr>
          <w:rFonts w:ascii="Simplified Arabic" w:hAnsi="Simplified Arabic" w:cs="Simplified Arabic"/>
          <w:sz w:val="24"/>
          <w:szCs w:val="24"/>
          <w:lang w:val="en-GB"/>
        </w:rPr>
        <w:t>.</w:t>
      </w:r>
    </w:p>
    <w:p w14:paraId="53E74262" w14:textId="019B0D0B" w:rsidR="00122BA8" w:rsidRPr="00E8272D" w:rsidRDefault="00122BA8" w:rsidP="00E8272D">
      <w:pPr>
        <w:bidi w:val="0"/>
        <w:spacing w:after="0" w:line="240" w:lineRule="auto"/>
        <w:ind w:left="-851" w:firstLine="851"/>
        <w:rPr>
          <w:rFonts w:ascii="Simplified Arabic" w:hAnsi="Simplified Arabic" w:cs="Simplified Arabic"/>
          <w:sz w:val="24"/>
          <w:szCs w:val="24"/>
          <w:lang w:val="en-GB"/>
        </w:rPr>
      </w:pPr>
      <w:r w:rsidRPr="00E8272D">
        <w:rPr>
          <w:rFonts w:ascii="Simplified Arabic" w:hAnsi="Simplified Arabic" w:cs="Simplified Arabic"/>
          <w:sz w:val="24"/>
          <w:szCs w:val="24"/>
          <w:lang w:val="en-GB"/>
        </w:rPr>
        <w:t xml:space="preserve">Data analytics plays a key role in driving continuous improvement across Amazon’s warehousing operations. For example, data collected from IoT sensors and robots is used to monitor equipment performance, predict maintenance needs, and prevent breakdowns, thereby reducing downtime (Rai et al., 2021). Furthermore, analytics helps Amazon refine its </w:t>
      </w:r>
      <w:r w:rsidRPr="00E8272D">
        <w:rPr>
          <w:rFonts w:ascii="Simplified Arabic" w:hAnsi="Simplified Arabic" w:cs="Simplified Arabic"/>
          <w:sz w:val="24"/>
          <w:szCs w:val="24"/>
          <w:lang w:val="en-GB"/>
        </w:rPr>
        <w:lastRenderedPageBreak/>
        <w:t xml:space="preserve">warehouse layouts and processes by identifying patterns in order </w:t>
      </w:r>
      <w:r w:rsidR="0038682A" w:rsidRPr="00E8272D">
        <w:rPr>
          <w:rFonts w:ascii="Simplified Arabic" w:hAnsi="Simplified Arabic" w:cs="Simplified Arabic"/>
          <w:sz w:val="24"/>
          <w:szCs w:val="24"/>
          <w:lang w:val="en-GB"/>
        </w:rPr>
        <w:t>fulfilment</w:t>
      </w:r>
      <w:r w:rsidRPr="00E8272D">
        <w:rPr>
          <w:rFonts w:ascii="Simplified Arabic" w:hAnsi="Simplified Arabic" w:cs="Simplified Arabic"/>
          <w:sz w:val="24"/>
          <w:szCs w:val="24"/>
          <w:lang w:val="en-GB"/>
        </w:rPr>
        <w:t xml:space="preserve"> times, labor productivity, and customer demand.</w:t>
      </w:r>
    </w:p>
    <w:p w14:paraId="4B83D17C" w14:textId="31FC6C2A" w:rsidR="00445F18" w:rsidRPr="00E8272D" w:rsidRDefault="00445F18" w:rsidP="00E8272D">
      <w:pPr>
        <w:bidi w:val="0"/>
        <w:spacing w:after="0" w:line="240" w:lineRule="auto"/>
        <w:ind w:left="-851" w:firstLine="851"/>
        <w:rPr>
          <w:rFonts w:ascii="Simplified Arabic" w:hAnsi="Simplified Arabic" w:cs="Simplified Arabic"/>
          <w:sz w:val="24"/>
          <w:szCs w:val="24"/>
          <w:lang w:val="en-GB"/>
        </w:rPr>
      </w:pPr>
      <w:r w:rsidRPr="00E8272D">
        <w:rPr>
          <w:rFonts w:ascii="Simplified Arabic" w:hAnsi="Simplified Arabic" w:cs="Simplified Arabic"/>
          <w:sz w:val="24"/>
          <w:szCs w:val="24"/>
          <w:lang w:val="en-GB"/>
        </w:rPr>
        <w:t xml:space="preserve">In sum, the current technological of Amazon’s warehouses </w:t>
      </w:r>
      <w:r w:rsidR="0038682A">
        <w:rPr>
          <w:rFonts w:ascii="Simplified Arabic" w:hAnsi="Simplified Arabic" w:cs="Simplified Arabic"/>
          <w:sz w:val="24"/>
          <w:szCs w:val="24"/>
          <w:lang w:val="en-GB"/>
        </w:rPr>
        <w:t>shows</w:t>
      </w:r>
      <w:r w:rsidRPr="00E8272D">
        <w:rPr>
          <w:rFonts w:ascii="Simplified Arabic" w:hAnsi="Simplified Arabic" w:cs="Simplified Arabic"/>
          <w:sz w:val="24"/>
          <w:szCs w:val="24"/>
          <w:lang w:val="en-GB"/>
        </w:rPr>
        <w:t xml:space="preserve"> a highly advanced and </w:t>
      </w:r>
      <w:r w:rsidR="0038682A" w:rsidRPr="00E8272D">
        <w:rPr>
          <w:rFonts w:ascii="Simplified Arabic" w:hAnsi="Simplified Arabic" w:cs="Simplified Arabic"/>
          <w:sz w:val="24"/>
          <w:szCs w:val="24"/>
          <w:lang w:val="en-GB"/>
        </w:rPr>
        <w:t>connected</w:t>
      </w:r>
      <w:r w:rsidRPr="00E8272D">
        <w:rPr>
          <w:rFonts w:ascii="Simplified Arabic" w:hAnsi="Simplified Arabic" w:cs="Simplified Arabic"/>
          <w:sz w:val="24"/>
          <w:szCs w:val="24"/>
          <w:lang w:val="en-GB"/>
        </w:rPr>
        <w:t xml:space="preserve"> ecosystem of robotics, AI, IoT, and data analytics. These innovations have allowed Amazon to </w:t>
      </w:r>
      <w:r w:rsidR="0038682A" w:rsidRPr="00E8272D">
        <w:rPr>
          <w:rFonts w:ascii="Simplified Arabic" w:hAnsi="Simplified Arabic" w:cs="Simplified Arabic"/>
          <w:sz w:val="24"/>
          <w:szCs w:val="24"/>
          <w:lang w:val="en-GB"/>
        </w:rPr>
        <w:t>simplify</w:t>
      </w:r>
      <w:r w:rsidRPr="00E8272D">
        <w:rPr>
          <w:rFonts w:ascii="Simplified Arabic" w:hAnsi="Simplified Arabic" w:cs="Simplified Arabic"/>
          <w:sz w:val="24"/>
          <w:szCs w:val="24"/>
          <w:lang w:val="en-GB"/>
        </w:rPr>
        <w:t xml:space="preserve"> its warehousing operations, improve efficiency, and scale its business to meet global demand. Robotics, particularly Amazon Robotics (formerly Kiva), has significantly reduced the time and effort required to pick, pack, and ship orders. AI and machine learning enhance inventory management and demand forecasting, while IoT and data analytics provide real-time visibility into warehouse operations. Finally, emerging technologies such as autonomous vehicles and drones are poised to further transform Amazon’s warehousing and logistics capabilities. As Amazon continues to invest in technologies, it is likely that future innovations will enhance the efficiency and </w:t>
      </w:r>
      <w:r w:rsidR="0038682A">
        <w:rPr>
          <w:rFonts w:ascii="Simplified Arabic" w:hAnsi="Simplified Arabic" w:cs="Simplified Arabic"/>
          <w:sz w:val="24"/>
          <w:szCs w:val="24"/>
          <w:lang w:val="en-GB"/>
        </w:rPr>
        <w:t>the effectiveness</w:t>
      </w:r>
      <w:r w:rsidRPr="00E8272D">
        <w:rPr>
          <w:rFonts w:ascii="Simplified Arabic" w:hAnsi="Simplified Arabic" w:cs="Simplified Arabic"/>
          <w:sz w:val="24"/>
          <w:szCs w:val="24"/>
          <w:lang w:val="en-GB"/>
        </w:rPr>
        <w:t xml:space="preserve"> of its operations.</w:t>
      </w:r>
    </w:p>
    <w:p w14:paraId="47249D0B" w14:textId="77777777" w:rsidR="006E22CC" w:rsidRDefault="006E22CC" w:rsidP="00532D47">
      <w:pPr>
        <w:bidi w:val="0"/>
        <w:ind w:left="-851"/>
        <w:rPr>
          <w:rFonts w:ascii="Simplified Arabic" w:hAnsi="Simplified Arabic" w:cs="Simplified Arabic"/>
          <w:sz w:val="28"/>
          <w:szCs w:val="28"/>
          <w:u w:val="single"/>
        </w:rPr>
      </w:pPr>
    </w:p>
    <w:p w14:paraId="1C67E413" w14:textId="77777777" w:rsidR="00494D95" w:rsidRDefault="00494D95" w:rsidP="00494D95">
      <w:pPr>
        <w:bidi w:val="0"/>
        <w:ind w:left="-851"/>
        <w:rPr>
          <w:rFonts w:ascii="Simplified Arabic" w:hAnsi="Simplified Arabic" w:cs="Simplified Arabic"/>
          <w:sz w:val="28"/>
          <w:szCs w:val="28"/>
          <w:u w:val="single"/>
        </w:rPr>
      </w:pPr>
    </w:p>
    <w:p w14:paraId="5FEFE70C" w14:textId="77777777" w:rsidR="00494D95" w:rsidRDefault="00494D95" w:rsidP="00494D95">
      <w:pPr>
        <w:bidi w:val="0"/>
        <w:ind w:left="-851"/>
        <w:rPr>
          <w:rFonts w:ascii="Simplified Arabic" w:hAnsi="Simplified Arabic" w:cs="Simplified Arabic"/>
          <w:sz w:val="28"/>
          <w:szCs w:val="28"/>
          <w:u w:val="single"/>
        </w:rPr>
      </w:pPr>
    </w:p>
    <w:p w14:paraId="6B3086CD" w14:textId="77777777" w:rsidR="00494D95" w:rsidRDefault="00494D95" w:rsidP="00494D95">
      <w:pPr>
        <w:bidi w:val="0"/>
        <w:ind w:left="-851"/>
        <w:rPr>
          <w:rFonts w:ascii="Simplified Arabic" w:hAnsi="Simplified Arabic" w:cs="Simplified Arabic"/>
          <w:sz w:val="28"/>
          <w:szCs w:val="28"/>
          <w:u w:val="single"/>
        </w:rPr>
      </w:pPr>
    </w:p>
    <w:p w14:paraId="6C5A3849" w14:textId="77777777" w:rsidR="00494D95" w:rsidRDefault="00494D95" w:rsidP="00494D95">
      <w:pPr>
        <w:bidi w:val="0"/>
        <w:ind w:left="-851"/>
        <w:rPr>
          <w:rFonts w:ascii="Simplified Arabic" w:hAnsi="Simplified Arabic" w:cs="Simplified Arabic"/>
          <w:sz w:val="28"/>
          <w:szCs w:val="28"/>
          <w:u w:val="single"/>
        </w:rPr>
      </w:pPr>
    </w:p>
    <w:p w14:paraId="754CE2AD" w14:textId="77777777" w:rsidR="00494D95" w:rsidRDefault="00494D95" w:rsidP="00494D95">
      <w:pPr>
        <w:bidi w:val="0"/>
        <w:ind w:left="-851"/>
        <w:rPr>
          <w:rFonts w:ascii="Simplified Arabic" w:hAnsi="Simplified Arabic" w:cs="Simplified Arabic"/>
          <w:sz w:val="28"/>
          <w:szCs w:val="28"/>
          <w:u w:val="single"/>
        </w:rPr>
      </w:pPr>
    </w:p>
    <w:p w14:paraId="35DB1A9C" w14:textId="77777777" w:rsidR="00494D95" w:rsidRDefault="00494D95" w:rsidP="00494D95">
      <w:pPr>
        <w:bidi w:val="0"/>
        <w:ind w:left="-851"/>
        <w:rPr>
          <w:rFonts w:ascii="Simplified Arabic" w:hAnsi="Simplified Arabic" w:cs="Simplified Arabic"/>
          <w:sz w:val="28"/>
          <w:szCs w:val="28"/>
          <w:u w:val="single"/>
        </w:rPr>
      </w:pPr>
    </w:p>
    <w:p w14:paraId="49D4071D" w14:textId="77777777" w:rsidR="00494D95" w:rsidRDefault="00494D95" w:rsidP="00494D95">
      <w:pPr>
        <w:bidi w:val="0"/>
        <w:ind w:left="-851"/>
        <w:rPr>
          <w:rFonts w:ascii="Simplified Arabic" w:hAnsi="Simplified Arabic" w:cs="Simplified Arabic"/>
          <w:sz w:val="28"/>
          <w:szCs w:val="28"/>
          <w:u w:val="single"/>
        </w:rPr>
      </w:pPr>
    </w:p>
    <w:p w14:paraId="38AFAEEF" w14:textId="77777777" w:rsidR="00494D95" w:rsidRDefault="00494D95" w:rsidP="00494D95">
      <w:pPr>
        <w:bidi w:val="0"/>
        <w:ind w:left="-851"/>
        <w:rPr>
          <w:rFonts w:ascii="Simplified Arabic" w:hAnsi="Simplified Arabic" w:cs="Simplified Arabic"/>
          <w:sz w:val="28"/>
          <w:szCs w:val="28"/>
          <w:u w:val="single"/>
        </w:rPr>
      </w:pPr>
    </w:p>
    <w:p w14:paraId="634686DC" w14:textId="77777777" w:rsidR="00494D95" w:rsidRDefault="00494D95" w:rsidP="00494D95">
      <w:pPr>
        <w:bidi w:val="0"/>
        <w:ind w:left="-851"/>
        <w:rPr>
          <w:rFonts w:ascii="Simplified Arabic" w:hAnsi="Simplified Arabic" w:cs="Simplified Arabic"/>
          <w:sz w:val="28"/>
          <w:szCs w:val="28"/>
          <w:u w:val="single"/>
        </w:rPr>
      </w:pPr>
    </w:p>
    <w:p w14:paraId="6E58AA19" w14:textId="77777777" w:rsidR="00945A81" w:rsidRDefault="00945A81" w:rsidP="00945A81">
      <w:pPr>
        <w:bidi w:val="0"/>
        <w:ind w:left="-851"/>
        <w:rPr>
          <w:rFonts w:ascii="Simplified Arabic" w:hAnsi="Simplified Arabic" w:cs="Simplified Arabic"/>
          <w:sz w:val="28"/>
          <w:szCs w:val="28"/>
          <w:u w:val="single"/>
        </w:rPr>
      </w:pPr>
    </w:p>
    <w:p w14:paraId="5753F121" w14:textId="77777777" w:rsidR="00945A81" w:rsidRPr="00E8272D" w:rsidRDefault="00945A81" w:rsidP="00945A81">
      <w:pPr>
        <w:bidi w:val="0"/>
        <w:ind w:left="-851"/>
        <w:rPr>
          <w:rFonts w:ascii="Simplified Arabic" w:hAnsi="Simplified Arabic" w:cs="Simplified Arabic"/>
          <w:sz w:val="28"/>
          <w:szCs w:val="28"/>
          <w:u w:val="single"/>
        </w:rPr>
      </w:pPr>
    </w:p>
    <w:p w14:paraId="23B08C93" w14:textId="77777777" w:rsidR="00494D95" w:rsidRDefault="00494D95" w:rsidP="00494D95">
      <w:pPr>
        <w:bidi w:val="0"/>
        <w:ind w:left="-851"/>
        <w:rPr>
          <w:rFonts w:ascii="Simplified Arabic" w:hAnsi="Simplified Arabic" w:cs="Simplified Arabic"/>
          <w:sz w:val="28"/>
          <w:szCs w:val="28"/>
          <w:u w:val="single"/>
        </w:rPr>
      </w:pPr>
    </w:p>
    <w:p w14:paraId="3BCC84C4" w14:textId="77777777" w:rsidR="00945A81" w:rsidRPr="00E8272D" w:rsidRDefault="00945A81" w:rsidP="00945A81">
      <w:pPr>
        <w:bidi w:val="0"/>
        <w:ind w:left="-851"/>
        <w:rPr>
          <w:rFonts w:ascii="Simplified Arabic" w:hAnsi="Simplified Arabic" w:cs="Simplified Arabic"/>
          <w:sz w:val="28"/>
          <w:szCs w:val="28"/>
          <w:u w:val="single"/>
        </w:rPr>
      </w:pPr>
    </w:p>
    <w:p w14:paraId="470DB766" w14:textId="77777777" w:rsidR="00494D95" w:rsidRDefault="00494D95" w:rsidP="00494D95">
      <w:pPr>
        <w:bidi w:val="0"/>
        <w:ind w:left="-851"/>
        <w:rPr>
          <w:rFonts w:ascii="Simplified Arabic" w:hAnsi="Simplified Arabic" w:cs="Simplified Arabic"/>
          <w:sz w:val="28"/>
          <w:szCs w:val="28"/>
          <w:u w:val="single"/>
        </w:rPr>
      </w:pPr>
    </w:p>
    <w:p w14:paraId="07C01B7C" w14:textId="77777777" w:rsidR="00494D95" w:rsidRPr="00E8272D" w:rsidRDefault="00494D95" w:rsidP="00494D95">
      <w:pPr>
        <w:bidi w:val="0"/>
        <w:ind w:left="-851"/>
        <w:rPr>
          <w:rFonts w:ascii="Simplified Arabic" w:hAnsi="Simplified Arabic" w:cs="Simplified Arabic"/>
          <w:sz w:val="28"/>
          <w:szCs w:val="28"/>
          <w:u w:val="single"/>
        </w:rPr>
      </w:pPr>
    </w:p>
    <w:p w14:paraId="1222A516" w14:textId="77777777" w:rsidR="00494D95" w:rsidRDefault="00494D95" w:rsidP="00494D95">
      <w:pPr>
        <w:bidi w:val="0"/>
        <w:ind w:left="-851"/>
        <w:rPr>
          <w:rFonts w:ascii="Simplified Arabic" w:hAnsi="Simplified Arabic" w:cs="Simplified Arabic"/>
          <w:sz w:val="28"/>
          <w:szCs w:val="28"/>
          <w:u w:val="single"/>
        </w:rPr>
      </w:pPr>
    </w:p>
    <w:p w14:paraId="4057621F" w14:textId="77777777" w:rsidR="00511333" w:rsidRDefault="00511333" w:rsidP="00511333">
      <w:pPr>
        <w:bidi w:val="0"/>
        <w:ind w:left="-851"/>
        <w:rPr>
          <w:rFonts w:ascii="Simplified Arabic" w:hAnsi="Simplified Arabic" w:cs="Simplified Arabic"/>
          <w:sz w:val="28"/>
          <w:szCs w:val="28"/>
          <w:u w:val="single"/>
        </w:rPr>
      </w:pPr>
    </w:p>
    <w:p w14:paraId="2E83D465" w14:textId="77777777" w:rsidR="00511333" w:rsidRDefault="00511333" w:rsidP="00511333">
      <w:pPr>
        <w:bidi w:val="0"/>
        <w:ind w:left="-851"/>
        <w:rPr>
          <w:rFonts w:ascii="Simplified Arabic" w:hAnsi="Simplified Arabic" w:cs="Simplified Arabic"/>
          <w:sz w:val="28"/>
          <w:szCs w:val="28"/>
          <w:u w:val="single"/>
        </w:rPr>
      </w:pPr>
    </w:p>
    <w:p w14:paraId="1FF5BBE0" w14:textId="77777777" w:rsidR="00511333" w:rsidRDefault="00511333" w:rsidP="00511333">
      <w:pPr>
        <w:bidi w:val="0"/>
        <w:ind w:left="-851"/>
        <w:rPr>
          <w:rFonts w:ascii="Simplified Arabic" w:hAnsi="Simplified Arabic" w:cs="Simplified Arabic"/>
          <w:sz w:val="28"/>
          <w:szCs w:val="28"/>
          <w:u w:val="single"/>
        </w:rPr>
      </w:pPr>
    </w:p>
    <w:p w14:paraId="62C23077" w14:textId="77777777" w:rsidR="00511333" w:rsidRDefault="00511333" w:rsidP="00511333">
      <w:pPr>
        <w:bidi w:val="0"/>
        <w:ind w:left="-851"/>
        <w:rPr>
          <w:rFonts w:ascii="Simplified Arabic" w:hAnsi="Simplified Arabic" w:cs="Simplified Arabic"/>
          <w:sz w:val="28"/>
          <w:szCs w:val="28"/>
          <w:u w:val="single"/>
        </w:rPr>
      </w:pPr>
    </w:p>
    <w:p w14:paraId="401E8D46" w14:textId="77777777" w:rsidR="00511333" w:rsidRDefault="00511333" w:rsidP="00511333">
      <w:pPr>
        <w:bidi w:val="0"/>
        <w:ind w:left="-851"/>
        <w:rPr>
          <w:rFonts w:ascii="Simplified Arabic" w:hAnsi="Simplified Arabic" w:cs="Simplified Arabic"/>
          <w:sz w:val="28"/>
          <w:szCs w:val="28"/>
          <w:u w:val="single"/>
        </w:rPr>
      </w:pPr>
    </w:p>
    <w:p w14:paraId="207D06C2" w14:textId="77777777" w:rsidR="00511333" w:rsidRPr="00E8272D" w:rsidRDefault="00511333" w:rsidP="00511333">
      <w:pPr>
        <w:bidi w:val="0"/>
        <w:ind w:left="-851"/>
        <w:rPr>
          <w:rFonts w:ascii="Simplified Arabic" w:hAnsi="Simplified Arabic" w:cs="Simplified Arabic"/>
          <w:sz w:val="28"/>
          <w:szCs w:val="28"/>
          <w:u w:val="single"/>
        </w:rPr>
      </w:pPr>
    </w:p>
    <w:p w14:paraId="5623EE12" w14:textId="77777777" w:rsidR="00494D95" w:rsidRPr="00E8272D" w:rsidRDefault="00494D95" w:rsidP="00494D95">
      <w:pPr>
        <w:bidi w:val="0"/>
        <w:ind w:left="-851"/>
        <w:rPr>
          <w:rFonts w:ascii="Simplified Arabic" w:hAnsi="Simplified Arabic" w:cs="Simplified Arabic"/>
          <w:sz w:val="28"/>
          <w:szCs w:val="28"/>
          <w:u w:val="single"/>
          <w:rtl/>
        </w:rPr>
      </w:pPr>
    </w:p>
    <w:p w14:paraId="74BD3DCB" w14:textId="77777777" w:rsidR="00494D95" w:rsidRPr="00494D95" w:rsidRDefault="00494D95" w:rsidP="00494D95">
      <w:pPr>
        <w:bidi w:val="0"/>
        <w:ind w:left="-851"/>
        <w:jc w:val="center"/>
        <w:rPr>
          <w:rFonts w:ascii="Simplified Arabic" w:hAnsi="Simplified Arabic" w:cs="Simplified Arabic"/>
          <w:b/>
          <w:bCs/>
          <w:sz w:val="28"/>
          <w:szCs w:val="28"/>
          <w:u w:val="single"/>
        </w:rPr>
      </w:pPr>
      <w:r w:rsidRPr="00494D95">
        <w:rPr>
          <w:rFonts w:ascii="Simplified Arabic" w:hAnsi="Simplified Arabic" w:cs="Simplified Arabic"/>
          <w:b/>
          <w:bCs/>
          <w:sz w:val="28"/>
          <w:szCs w:val="28"/>
          <w:u w:val="single"/>
        </w:rPr>
        <w:t>Chapter 2</w:t>
      </w:r>
    </w:p>
    <w:p w14:paraId="7C182C62" w14:textId="576C6721" w:rsidR="00494D95" w:rsidRPr="00494D95" w:rsidRDefault="00494D95" w:rsidP="00494D95">
      <w:pPr>
        <w:bidi w:val="0"/>
        <w:ind w:left="-851"/>
        <w:jc w:val="center"/>
        <w:rPr>
          <w:rFonts w:ascii="Simplified Arabic" w:hAnsi="Simplified Arabic" w:cs="Simplified Arabic"/>
          <w:b/>
          <w:bCs/>
          <w:sz w:val="28"/>
          <w:szCs w:val="28"/>
          <w:u w:val="single"/>
          <w:rtl/>
        </w:rPr>
      </w:pPr>
      <w:r w:rsidRPr="00494D95">
        <w:rPr>
          <w:rFonts w:ascii="Simplified Arabic" w:hAnsi="Simplified Arabic" w:cs="Simplified Arabic"/>
          <w:b/>
          <w:bCs/>
          <w:sz w:val="28"/>
          <w:szCs w:val="28"/>
          <w:u w:val="single"/>
        </w:rPr>
        <w:t>Challenges and Limitations of Technology</w:t>
      </w:r>
    </w:p>
    <w:p w14:paraId="794FB697" w14:textId="77777777" w:rsidR="00494D95" w:rsidRPr="00E8272D" w:rsidRDefault="00494D95" w:rsidP="00494D95">
      <w:pPr>
        <w:bidi w:val="0"/>
        <w:ind w:left="-851"/>
        <w:rPr>
          <w:rFonts w:ascii="Simplified Arabic" w:hAnsi="Simplified Arabic" w:cs="Simplified Arabic"/>
          <w:sz w:val="28"/>
          <w:szCs w:val="28"/>
          <w:u w:val="single"/>
          <w:rtl/>
        </w:rPr>
      </w:pPr>
    </w:p>
    <w:p w14:paraId="021CA776" w14:textId="77777777" w:rsidR="00494D95" w:rsidRDefault="00494D95" w:rsidP="00494D95">
      <w:pPr>
        <w:bidi w:val="0"/>
        <w:ind w:left="-851"/>
        <w:rPr>
          <w:rFonts w:ascii="Simplified Arabic" w:hAnsi="Simplified Arabic" w:cs="Simplified Arabic"/>
          <w:sz w:val="28"/>
          <w:szCs w:val="28"/>
          <w:u w:val="single"/>
        </w:rPr>
      </w:pPr>
    </w:p>
    <w:p w14:paraId="79FF3D99" w14:textId="77777777" w:rsidR="00511333" w:rsidRPr="00E8272D" w:rsidRDefault="00511333" w:rsidP="00511333">
      <w:pPr>
        <w:bidi w:val="0"/>
        <w:ind w:left="-851"/>
        <w:rPr>
          <w:rFonts w:ascii="Simplified Arabic" w:hAnsi="Simplified Arabic" w:cs="Simplified Arabic"/>
          <w:sz w:val="28"/>
          <w:szCs w:val="28"/>
          <w:u w:val="single"/>
          <w:rtl/>
        </w:rPr>
      </w:pPr>
    </w:p>
    <w:p w14:paraId="2050FCDC" w14:textId="77777777" w:rsidR="00494D95" w:rsidRPr="00E8272D" w:rsidRDefault="00494D95" w:rsidP="00494D95">
      <w:pPr>
        <w:bidi w:val="0"/>
        <w:ind w:left="-851"/>
        <w:rPr>
          <w:rFonts w:ascii="Simplified Arabic" w:hAnsi="Simplified Arabic" w:cs="Simplified Arabic"/>
          <w:sz w:val="28"/>
          <w:szCs w:val="28"/>
          <w:u w:val="single"/>
          <w:rtl/>
        </w:rPr>
      </w:pPr>
    </w:p>
    <w:p w14:paraId="5E015718" w14:textId="77777777" w:rsidR="00494D95" w:rsidRPr="00E8272D" w:rsidRDefault="00494D95" w:rsidP="00494D95">
      <w:pPr>
        <w:bidi w:val="0"/>
        <w:ind w:left="-851"/>
        <w:rPr>
          <w:rFonts w:ascii="Simplified Arabic" w:hAnsi="Simplified Arabic" w:cs="Simplified Arabic"/>
          <w:sz w:val="28"/>
          <w:szCs w:val="28"/>
          <w:u w:val="single"/>
          <w:rtl/>
        </w:rPr>
      </w:pPr>
    </w:p>
    <w:p w14:paraId="74771606" w14:textId="77777777" w:rsidR="00494D95" w:rsidRDefault="00494D95" w:rsidP="00494D95">
      <w:pPr>
        <w:bidi w:val="0"/>
        <w:ind w:left="-851"/>
        <w:rPr>
          <w:rFonts w:ascii="Simplified Arabic" w:hAnsi="Simplified Arabic" w:cs="Simplified Arabic"/>
          <w:sz w:val="28"/>
          <w:szCs w:val="28"/>
          <w:u w:val="single"/>
        </w:rPr>
      </w:pPr>
    </w:p>
    <w:p w14:paraId="71ADFFBD" w14:textId="77777777" w:rsidR="00945A81" w:rsidRDefault="00945A81" w:rsidP="00945A81">
      <w:pPr>
        <w:bidi w:val="0"/>
        <w:ind w:left="-851"/>
        <w:rPr>
          <w:rFonts w:ascii="Simplified Arabic" w:hAnsi="Simplified Arabic" w:cs="Simplified Arabic"/>
          <w:sz w:val="28"/>
          <w:szCs w:val="28"/>
          <w:u w:val="single"/>
        </w:rPr>
      </w:pPr>
    </w:p>
    <w:p w14:paraId="13345159" w14:textId="77777777" w:rsidR="00945A81" w:rsidRDefault="00945A81" w:rsidP="00945A81">
      <w:pPr>
        <w:bidi w:val="0"/>
        <w:ind w:left="-851"/>
        <w:rPr>
          <w:rFonts w:ascii="Simplified Arabic" w:hAnsi="Simplified Arabic" w:cs="Simplified Arabic"/>
          <w:sz w:val="28"/>
          <w:szCs w:val="28"/>
          <w:u w:val="single"/>
        </w:rPr>
      </w:pPr>
    </w:p>
    <w:p w14:paraId="75A0C04E" w14:textId="77777777" w:rsidR="00945A81" w:rsidRDefault="00945A81" w:rsidP="00945A81">
      <w:pPr>
        <w:bidi w:val="0"/>
        <w:ind w:left="-851"/>
        <w:rPr>
          <w:rFonts w:ascii="Simplified Arabic" w:hAnsi="Simplified Arabic" w:cs="Simplified Arabic"/>
          <w:sz w:val="28"/>
          <w:szCs w:val="28"/>
          <w:u w:val="single"/>
        </w:rPr>
      </w:pPr>
    </w:p>
    <w:p w14:paraId="65A915E2" w14:textId="77777777" w:rsidR="00945A81" w:rsidRPr="00E8272D" w:rsidRDefault="00945A81" w:rsidP="00945A81">
      <w:pPr>
        <w:bidi w:val="0"/>
        <w:ind w:left="-851"/>
        <w:rPr>
          <w:rFonts w:ascii="Simplified Arabic" w:hAnsi="Simplified Arabic" w:cs="Simplified Arabic"/>
          <w:sz w:val="28"/>
          <w:szCs w:val="28"/>
          <w:u w:val="single"/>
          <w:rtl/>
        </w:rPr>
      </w:pPr>
    </w:p>
    <w:p w14:paraId="1C2A5F19" w14:textId="77777777" w:rsidR="00494D95" w:rsidRPr="00E8272D" w:rsidRDefault="00494D95" w:rsidP="00945A81">
      <w:pPr>
        <w:bidi w:val="0"/>
        <w:rPr>
          <w:rFonts w:ascii="Simplified Arabic" w:hAnsi="Simplified Arabic" w:cs="Simplified Arabic"/>
          <w:sz w:val="28"/>
          <w:szCs w:val="28"/>
          <w:u w:val="single"/>
          <w:rtl/>
        </w:rPr>
      </w:pPr>
    </w:p>
    <w:p w14:paraId="6CE2C421" w14:textId="162AB8C7" w:rsidR="0038682A" w:rsidRPr="00494D95" w:rsidRDefault="006677BB" w:rsidP="00131785">
      <w:pPr>
        <w:bidi w:val="0"/>
        <w:ind w:left="-851"/>
        <w:jc w:val="center"/>
        <w:outlineLvl w:val="0"/>
        <w:rPr>
          <w:rFonts w:ascii="Simplified Arabic" w:hAnsi="Simplified Arabic" w:cs="Simplified Arabic"/>
          <w:b/>
          <w:bCs/>
          <w:sz w:val="28"/>
          <w:szCs w:val="28"/>
          <w:u w:val="single"/>
          <w:rtl/>
        </w:rPr>
      </w:pPr>
      <w:bookmarkStart w:id="9" w:name="_Toc184245655"/>
      <w:r w:rsidRPr="00494D95">
        <w:rPr>
          <w:rFonts w:ascii="Simplified Arabic" w:hAnsi="Simplified Arabic" w:cs="Simplified Arabic"/>
          <w:b/>
          <w:bCs/>
          <w:sz w:val="28"/>
          <w:szCs w:val="28"/>
          <w:u w:val="single"/>
        </w:rPr>
        <w:lastRenderedPageBreak/>
        <w:t>Chapter 2</w:t>
      </w:r>
      <w:r>
        <w:rPr>
          <w:rFonts w:ascii="Simplified Arabic" w:hAnsi="Simplified Arabic" w:cs="Simplified Arabic"/>
          <w:b/>
          <w:bCs/>
          <w:sz w:val="28"/>
          <w:szCs w:val="28"/>
          <w:u w:val="single"/>
        </w:rPr>
        <w:t xml:space="preserve">: </w:t>
      </w:r>
      <w:r w:rsidRPr="00494D95">
        <w:rPr>
          <w:rFonts w:ascii="Simplified Arabic" w:hAnsi="Simplified Arabic" w:cs="Simplified Arabic"/>
          <w:b/>
          <w:bCs/>
          <w:sz w:val="28"/>
          <w:szCs w:val="28"/>
          <w:u w:val="single"/>
        </w:rPr>
        <w:t>Challenges and Limitations of Technology</w:t>
      </w:r>
      <w:bookmarkEnd w:id="9"/>
    </w:p>
    <w:p w14:paraId="32DEBDBC" w14:textId="77777777" w:rsidR="00445F18" w:rsidRPr="00E8272D" w:rsidRDefault="00445F18" w:rsidP="0038682A">
      <w:pPr>
        <w:bidi w:val="0"/>
        <w:spacing w:after="0" w:line="240" w:lineRule="auto"/>
        <w:ind w:left="-851"/>
        <w:outlineLvl w:val="1"/>
        <w:rPr>
          <w:rFonts w:ascii="Simplified Arabic" w:hAnsi="Simplified Arabic" w:cs="Simplified Arabic"/>
          <w:b/>
          <w:bCs/>
          <w:sz w:val="28"/>
          <w:szCs w:val="28"/>
        </w:rPr>
      </w:pPr>
      <w:bookmarkStart w:id="10" w:name="_Toc184245656"/>
      <w:r w:rsidRPr="00E8272D">
        <w:rPr>
          <w:rFonts w:ascii="Simplified Arabic" w:hAnsi="Simplified Arabic" w:cs="Simplified Arabic"/>
          <w:b/>
          <w:bCs/>
          <w:sz w:val="28"/>
          <w:szCs w:val="28"/>
        </w:rPr>
        <w:t>Impact of Technology on Amazon’s Workforce:</w:t>
      </w:r>
      <w:bookmarkEnd w:id="10"/>
    </w:p>
    <w:p w14:paraId="262193A4" w14:textId="5A1AD61B" w:rsidR="00445F18" w:rsidRPr="00E8272D" w:rsidRDefault="00445F18" w:rsidP="0038682A">
      <w:pPr>
        <w:bidi w:val="0"/>
        <w:spacing w:after="0" w:line="240" w:lineRule="auto"/>
        <w:ind w:left="-851" w:firstLine="851"/>
        <w:rPr>
          <w:rFonts w:ascii="Simplified Arabic" w:hAnsi="Simplified Arabic" w:cs="Simplified Arabic"/>
          <w:sz w:val="24"/>
          <w:szCs w:val="24"/>
          <w:lang w:val="en-GB"/>
        </w:rPr>
      </w:pPr>
      <w:r w:rsidRPr="00E8272D">
        <w:rPr>
          <w:rFonts w:ascii="Simplified Arabic" w:hAnsi="Simplified Arabic" w:cs="Simplified Arabic"/>
          <w:sz w:val="24"/>
          <w:szCs w:val="24"/>
          <w:lang w:val="en-GB"/>
        </w:rPr>
        <w:t xml:space="preserve">The integration of advanced technologies such as robotics, artificial intelligence, and machine learning has </w:t>
      </w:r>
      <w:r w:rsidR="0038682A" w:rsidRPr="00E8272D">
        <w:rPr>
          <w:rFonts w:ascii="Simplified Arabic" w:hAnsi="Simplified Arabic" w:cs="Simplified Arabic"/>
          <w:sz w:val="24"/>
          <w:szCs w:val="24"/>
          <w:lang w:val="en-GB"/>
        </w:rPr>
        <w:t>indeed</w:t>
      </w:r>
      <w:r w:rsidRPr="00E8272D">
        <w:rPr>
          <w:rFonts w:ascii="Simplified Arabic" w:hAnsi="Simplified Arabic" w:cs="Simplified Arabic"/>
          <w:sz w:val="24"/>
          <w:szCs w:val="24"/>
          <w:lang w:val="en-GB"/>
        </w:rPr>
        <w:t xml:space="preserve"> enhanced Amazon’s operational efficiency. However, these technological advancements have also led to significant changes in the nature of the workforce in Amazon’s </w:t>
      </w:r>
      <w:r w:rsidR="0038682A" w:rsidRPr="00E8272D">
        <w:rPr>
          <w:rFonts w:ascii="Simplified Arabic" w:hAnsi="Simplified Arabic" w:cs="Simplified Arabic"/>
          <w:sz w:val="24"/>
          <w:szCs w:val="24"/>
          <w:lang w:val="en-GB"/>
        </w:rPr>
        <w:t>fulfilment</w:t>
      </w:r>
      <w:r w:rsidRPr="00E8272D">
        <w:rPr>
          <w:rFonts w:ascii="Simplified Arabic" w:hAnsi="Simplified Arabic" w:cs="Simplified Arabic"/>
          <w:sz w:val="24"/>
          <w:szCs w:val="24"/>
          <w:lang w:val="en-GB"/>
        </w:rPr>
        <w:t xml:space="preserve"> centers. The introduction of automation, while increasing productivity, has raised concerns about job displacement, changes in the nature of work, and worker welfare.</w:t>
      </w:r>
    </w:p>
    <w:p w14:paraId="7129B2D9" w14:textId="2D8465FB" w:rsidR="00445F18" w:rsidRPr="00E8272D" w:rsidRDefault="00445F18" w:rsidP="00E8272D">
      <w:pPr>
        <w:tabs>
          <w:tab w:val="left" w:pos="5508"/>
        </w:tabs>
        <w:spacing w:after="0" w:line="240" w:lineRule="auto"/>
        <w:rPr>
          <w:rFonts w:ascii="Simplified Arabic" w:hAnsi="Simplified Arabic" w:cs="Simplified Arabic"/>
          <w:sz w:val="24"/>
          <w:szCs w:val="24"/>
          <w:lang w:val="en-GB"/>
        </w:rPr>
      </w:pPr>
    </w:p>
    <w:p w14:paraId="67BF187B" w14:textId="4F8DA680" w:rsidR="00445F18" w:rsidRPr="00E8272D" w:rsidRDefault="00F23169" w:rsidP="006677BB">
      <w:pPr>
        <w:bidi w:val="0"/>
        <w:spacing w:after="0" w:line="240" w:lineRule="auto"/>
        <w:ind w:left="-851"/>
        <w:outlineLvl w:val="2"/>
        <w:rPr>
          <w:rFonts w:ascii="Simplified Arabic" w:hAnsi="Simplified Arabic" w:cs="Simplified Arabic"/>
          <w:sz w:val="24"/>
          <w:szCs w:val="24"/>
          <w:lang w:val="en-GB"/>
        </w:rPr>
      </w:pPr>
      <w:bookmarkStart w:id="11" w:name="_Toc184245657"/>
      <w:r w:rsidRPr="00E8272D">
        <w:rPr>
          <w:rFonts w:ascii="Simplified Arabic" w:hAnsi="Simplified Arabic" w:cs="Simplified Arabic"/>
          <w:sz w:val="24"/>
          <w:szCs w:val="24"/>
          <w:lang w:val="en-GB"/>
        </w:rPr>
        <w:t>a.</w:t>
      </w:r>
      <w:r w:rsidR="00445F18" w:rsidRPr="00E8272D">
        <w:rPr>
          <w:rFonts w:ascii="Simplified Arabic" w:hAnsi="Simplified Arabic" w:cs="Simplified Arabic"/>
          <w:sz w:val="24"/>
          <w:szCs w:val="24"/>
          <w:lang w:val="en-GB"/>
        </w:rPr>
        <w:t xml:space="preserve"> Job Displacement and the Automation of Tasks:</w:t>
      </w:r>
      <w:bookmarkEnd w:id="11"/>
    </w:p>
    <w:p w14:paraId="64E58423" w14:textId="13B03501" w:rsidR="00445F18" w:rsidRPr="00E8272D" w:rsidRDefault="00445F18" w:rsidP="00E8272D">
      <w:pPr>
        <w:bidi w:val="0"/>
        <w:spacing w:after="0" w:line="240" w:lineRule="auto"/>
        <w:ind w:left="-851" w:firstLine="851"/>
        <w:rPr>
          <w:rFonts w:ascii="Simplified Arabic" w:hAnsi="Simplified Arabic" w:cs="Simplified Arabic"/>
          <w:sz w:val="24"/>
          <w:szCs w:val="24"/>
          <w:lang w:val="en-GB"/>
        </w:rPr>
      </w:pPr>
      <w:r w:rsidRPr="00E8272D">
        <w:rPr>
          <w:rFonts w:ascii="Simplified Arabic" w:hAnsi="Simplified Arabic" w:cs="Simplified Arabic"/>
          <w:sz w:val="24"/>
          <w:szCs w:val="24"/>
          <w:lang w:val="en-GB"/>
        </w:rPr>
        <w:t xml:space="preserve">One </w:t>
      </w:r>
      <w:r w:rsidR="0038682A" w:rsidRPr="0038682A">
        <w:rPr>
          <w:rFonts w:ascii="Simplified Arabic" w:hAnsi="Simplified Arabic" w:cs="Simplified Arabic"/>
          <w:sz w:val="24"/>
          <w:szCs w:val="24"/>
          <w:lang w:val="en-GB"/>
        </w:rPr>
        <w:t xml:space="preserve">of the most prominent concerns associated with the increasing use of technology in Amazon’s warehouses is the potential for job displacement. As automation takes over routine tasks such as picking, packing, and sorting, the need for human labor to perform these activities has decreased. According to a report by the Brookings Institution, nearly 25% of jobs in the logistics sector are at risk of being automated by 2030, with warehouse and </w:t>
      </w:r>
      <w:proofErr w:type="spellStart"/>
      <w:r w:rsidR="0038682A" w:rsidRPr="0038682A">
        <w:rPr>
          <w:rFonts w:ascii="Simplified Arabic" w:hAnsi="Simplified Arabic" w:cs="Simplified Arabic"/>
          <w:sz w:val="24"/>
          <w:szCs w:val="24"/>
          <w:lang w:val="en-GB"/>
        </w:rPr>
        <w:t>fulfillment</w:t>
      </w:r>
      <w:proofErr w:type="spellEnd"/>
      <w:r w:rsidR="0038682A" w:rsidRPr="0038682A">
        <w:rPr>
          <w:rFonts w:ascii="Simplified Arabic" w:hAnsi="Simplified Arabic" w:cs="Simplified Arabic"/>
          <w:sz w:val="24"/>
          <w:szCs w:val="24"/>
          <w:lang w:val="en-GB"/>
        </w:rPr>
        <w:t xml:space="preserve"> center jobs among those most vulnerable (Muro et al., 2019). At Amazon, the introduction of Kiva robots and other forms of automation has reduced the need for workers to perform manual tasks that were previously </w:t>
      </w:r>
      <w:proofErr w:type="spellStart"/>
      <w:r w:rsidR="0038682A" w:rsidRPr="0038682A">
        <w:rPr>
          <w:rFonts w:ascii="Simplified Arabic" w:hAnsi="Simplified Arabic" w:cs="Simplified Arabic"/>
          <w:sz w:val="24"/>
          <w:szCs w:val="24"/>
          <w:lang w:val="en-GB"/>
        </w:rPr>
        <w:t>labor-intensive</w:t>
      </w:r>
      <w:proofErr w:type="spellEnd"/>
      <w:r w:rsidRPr="00E8272D">
        <w:rPr>
          <w:rFonts w:ascii="Simplified Arabic" w:hAnsi="Simplified Arabic" w:cs="Simplified Arabic"/>
          <w:sz w:val="24"/>
          <w:szCs w:val="24"/>
          <w:lang w:val="en-GB"/>
        </w:rPr>
        <w:t>.</w:t>
      </w:r>
    </w:p>
    <w:p w14:paraId="7FE5365E" w14:textId="528B0F69" w:rsidR="0038682A" w:rsidRDefault="00445F18" w:rsidP="0038682A">
      <w:pPr>
        <w:bidi w:val="0"/>
        <w:spacing w:after="0" w:line="240" w:lineRule="auto"/>
        <w:ind w:left="-851" w:firstLine="851"/>
        <w:rPr>
          <w:rFonts w:ascii="Simplified Arabic" w:hAnsi="Simplified Arabic" w:cs="Simplified Arabic"/>
          <w:sz w:val="24"/>
          <w:szCs w:val="24"/>
          <w:lang w:val="en-GB"/>
        </w:rPr>
      </w:pPr>
      <w:r w:rsidRPr="00E8272D">
        <w:rPr>
          <w:rFonts w:ascii="Simplified Arabic" w:hAnsi="Simplified Arabic" w:cs="Simplified Arabic"/>
          <w:sz w:val="24"/>
          <w:szCs w:val="24"/>
          <w:lang w:val="en-GB"/>
        </w:rPr>
        <w:t>Despite these trends, Amazon has argued that its use of automation does not necessarily reduce overall employment. Instead, the company claims that automation helps workers focus on higher-value tasks, such as quality control, problem-solving, and managing complex logistics systems (Amazon Robotics, 2021). Furthermore, Amazon has continued to hire a significant number of workers to support its expanding operations. In 2020, for example, the company announced plans to create 100,000 new jobs in response to increased demand during the COVID-19 pandemic, many of which were warehouse-based positions (Weise, 2020). However, these jobs often require different skill sets than traditional warehouse roles, with a growing emphasis on technical proficiency and the ability to work alongside advanced machinery.</w:t>
      </w:r>
    </w:p>
    <w:p w14:paraId="6704F2B3" w14:textId="77777777" w:rsidR="0038682A" w:rsidRPr="00E8272D" w:rsidRDefault="0038682A" w:rsidP="00E8272D">
      <w:pPr>
        <w:spacing w:after="0" w:line="240" w:lineRule="auto"/>
        <w:ind w:left="-851"/>
        <w:rPr>
          <w:rFonts w:ascii="Simplified Arabic" w:hAnsi="Simplified Arabic" w:cs="Simplified Arabic"/>
          <w:sz w:val="24"/>
          <w:szCs w:val="24"/>
          <w:lang w:val="en-GB"/>
        </w:rPr>
      </w:pPr>
    </w:p>
    <w:p w14:paraId="7E08203C" w14:textId="5CFAF11E" w:rsidR="00445F18" w:rsidRPr="00E8272D" w:rsidRDefault="00F23169" w:rsidP="006677BB">
      <w:pPr>
        <w:bidi w:val="0"/>
        <w:spacing w:after="0" w:line="240" w:lineRule="auto"/>
        <w:ind w:left="-851"/>
        <w:outlineLvl w:val="2"/>
        <w:rPr>
          <w:rFonts w:ascii="Simplified Arabic" w:hAnsi="Simplified Arabic" w:cs="Simplified Arabic"/>
          <w:sz w:val="24"/>
          <w:szCs w:val="24"/>
          <w:lang w:val="en-GB"/>
        </w:rPr>
      </w:pPr>
      <w:bookmarkStart w:id="12" w:name="_Toc184245658"/>
      <w:r w:rsidRPr="00E8272D">
        <w:rPr>
          <w:rFonts w:ascii="Simplified Arabic" w:hAnsi="Simplified Arabic" w:cs="Simplified Arabic"/>
          <w:sz w:val="24"/>
          <w:szCs w:val="24"/>
          <w:lang w:val="en-GB"/>
        </w:rPr>
        <w:t>b.</w:t>
      </w:r>
      <w:r w:rsidR="00445F18" w:rsidRPr="00E8272D">
        <w:rPr>
          <w:rFonts w:ascii="Simplified Arabic" w:hAnsi="Simplified Arabic" w:cs="Simplified Arabic"/>
          <w:sz w:val="24"/>
          <w:szCs w:val="24"/>
          <w:lang w:val="en-GB"/>
        </w:rPr>
        <w:t xml:space="preserve"> Changing Nature of Work: Human-Robot Collaboration:</w:t>
      </w:r>
      <w:bookmarkEnd w:id="12"/>
    </w:p>
    <w:p w14:paraId="1E82C892" w14:textId="3E344616" w:rsidR="00445F18" w:rsidRPr="00E8272D" w:rsidRDefault="00445F18" w:rsidP="00E8272D">
      <w:pPr>
        <w:bidi w:val="0"/>
        <w:spacing w:after="0" w:line="240" w:lineRule="auto"/>
        <w:ind w:left="-851" w:firstLine="851"/>
        <w:rPr>
          <w:rFonts w:ascii="Simplified Arabic" w:hAnsi="Simplified Arabic" w:cs="Simplified Arabic"/>
          <w:sz w:val="24"/>
          <w:szCs w:val="24"/>
          <w:lang w:val="en-GB"/>
        </w:rPr>
      </w:pPr>
      <w:r w:rsidRPr="00E8272D">
        <w:rPr>
          <w:rFonts w:ascii="Simplified Arabic" w:hAnsi="Simplified Arabic" w:cs="Simplified Arabic"/>
          <w:sz w:val="24"/>
          <w:szCs w:val="24"/>
          <w:lang w:val="en-GB"/>
        </w:rPr>
        <w:t xml:space="preserve">As automation has reshaped Amazon’s warehouses, the nature of work within these facilities has also changed. Rather than completely replacing human labor, many of the technological innovations in Amazon’s </w:t>
      </w:r>
      <w:r w:rsidR="0038682A" w:rsidRPr="00E8272D">
        <w:rPr>
          <w:rFonts w:ascii="Simplified Arabic" w:hAnsi="Simplified Arabic" w:cs="Simplified Arabic"/>
          <w:sz w:val="24"/>
          <w:szCs w:val="24"/>
          <w:lang w:val="en-GB"/>
        </w:rPr>
        <w:t>fulfilment</w:t>
      </w:r>
      <w:r w:rsidRPr="00E8272D">
        <w:rPr>
          <w:rFonts w:ascii="Simplified Arabic" w:hAnsi="Simplified Arabic" w:cs="Simplified Arabic"/>
          <w:sz w:val="24"/>
          <w:szCs w:val="24"/>
          <w:lang w:val="en-GB"/>
        </w:rPr>
        <w:t xml:space="preserve"> centers are designed to augment the capabilities of human workers. This model of human-robot collaboration is a key feature of</w:t>
      </w:r>
      <w:r w:rsidR="00131785">
        <w:rPr>
          <w:rFonts w:ascii="Simplified Arabic" w:hAnsi="Simplified Arabic" w:cs="Simplified Arabic"/>
          <w:sz w:val="24"/>
          <w:szCs w:val="24"/>
          <w:lang w:val="en-GB"/>
        </w:rPr>
        <w:t xml:space="preserve"> </w:t>
      </w:r>
      <w:r w:rsidRPr="00E8272D">
        <w:rPr>
          <w:rFonts w:ascii="Simplified Arabic" w:hAnsi="Simplified Arabic" w:cs="Simplified Arabic"/>
          <w:sz w:val="24"/>
          <w:szCs w:val="24"/>
          <w:lang w:val="en-GB"/>
        </w:rPr>
        <w:lastRenderedPageBreak/>
        <w:t>Amazon’s approach to automation, with robots and workers often performing complementary tasks (Sabbagh &amp; Weiss, 2020).</w:t>
      </w:r>
    </w:p>
    <w:p w14:paraId="3ABD3690" w14:textId="77777777" w:rsidR="00445F18" w:rsidRPr="00E8272D" w:rsidRDefault="00445F18" w:rsidP="00E8272D">
      <w:pPr>
        <w:bidi w:val="0"/>
        <w:spacing w:after="0" w:line="240" w:lineRule="auto"/>
        <w:ind w:left="-851" w:firstLine="851"/>
        <w:rPr>
          <w:rFonts w:ascii="Simplified Arabic" w:hAnsi="Simplified Arabic" w:cs="Simplified Arabic"/>
          <w:sz w:val="24"/>
          <w:szCs w:val="24"/>
          <w:lang w:val="en-GB"/>
        </w:rPr>
      </w:pPr>
      <w:r w:rsidRPr="00E8272D">
        <w:rPr>
          <w:rFonts w:ascii="Simplified Arabic" w:hAnsi="Simplified Arabic" w:cs="Simplified Arabic"/>
          <w:sz w:val="24"/>
          <w:szCs w:val="24"/>
          <w:lang w:val="en-GB"/>
        </w:rPr>
        <w:t>For instance, Kiva robots are responsible for transporting shelves of products to human workers, who then select and pack items for shipment. This reduces the physical strain on workers by minimizing the amount of walking and lifting required, while also allowing them to focus on tasks that require manual dexterity and decision-making (Wurman et al., 2014). In this way, Amazon has been able to maintain a significant human workforce while also reaping the benefits of automation.</w:t>
      </w:r>
    </w:p>
    <w:p w14:paraId="76FBB308" w14:textId="52950A69" w:rsidR="00445F18" w:rsidRDefault="00445F18" w:rsidP="00494D95">
      <w:pPr>
        <w:bidi w:val="0"/>
        <w:spacing w:after="0" w:line="240" w:lineRule="auto"/>
        <w:ind w:left="-851" w:firstLine="851"/>
        <w:rPr>
          <w:rFonts w:ascii="Simplified Arabic" w:hAnsi="Simplified Arabic" w:cs="Simplified Arabic"/>
          <w:sz w:val="24"/>
          <w:szCs w:val="24"/>
          <w:lang w:val="en-GB"/>
        </w:rPr>
      </w:pPr>
      <w:r w:rsidRPr="00E8272D">
        <w:rPr>
          <w:rFonts w:ascii="Simplified Arabic" w:hAnsi="Simplified Arabic" w:cs="Simplified Arabic"/>
          <w:sz w:val="24"/>
          <w:szCs w:val="24"/>
          <w:lang w:val="en-GB"/>
        </w:rPr>
        <w:t>However, this shift has also introduced new challenges for workers. The pace of work in Amazon’s warehouses is often dictated by the speed of the automated systems, which can lead to increased pressure on employees to meet productivity targets. Reports from warehouse workers have highlighted concerns about the physical and mental toll of working in highly automated environments, where the pace of work is relentless, and breaks are limited (Soper, 2020). Additionally, the growing reliance on technology means that workers are increasingly required to interact with complex systems, necessitating new skills and training.</w:t>
      </w:r>
    </w:p>
    <w:p w14:paraId="31103EE8" w14:textId="77777777" w:rsidR="00445F18" w:rsidRPr="00E8272D" w:rsidRDefault="00445F18" w:rsidP="00494D95">
      <w:pPr>
        <w:spacing w:after="0" w:line="240" w:lineRule="auto"/>
        <w:ind w:left="-851"/>
        <w:rPr>
          <w:rFonts w:ascii="Simplified Arabic" w:hAnsi="Simplified Arabic" w:cs="Simplified Arabic"/>
          <w:sz w:val="24"/>
          <w:szCs w:val="24"/>
          <w:lang w:val="en-GB"/>
        </w:rPr>
      </w:pPr>
    </w:p>
    <w:p w14:paraId="574A0DA4" w14:textId="52FCE280" w:rsidR="00445F18" w:rsidRPr="00E8272D" w:rsidRDefault="00F23169" w:rsidP="006677BB">
      <w:pPr>
        <w:bidi w:val="0"/>
        <w:spacing w:after="0" w:line="240" w:lineRule="auto"/>
        <w:ind w:left="-851"/>
        <w:outlineLvl w:val="2"/>
        <w:rPr>
          <w:rFonts w:ascii="Simplified Arabic" w:hAnsi="Simplified Arabic" w:cs="Simplified Arabic"/>
          <w:sz w:val="24"/>
          <w:szCs w:val="24"/>
          <w:lang w:val="en-GB"/>
        </w:rPr>
      </w:pPr>
      <w:bookmarkStart w:id="13" w:name="_Toc184245659"/>
      <w:r w:rsidRPr="00E8272D">
        <w:rPr>
          <w:rFonts w:ascii="Simplified Arabic" w:hAnsi="Simplified Arabic" w:cs="Simplified Arabic"/>
          <w:sz w:val="24"/>
          <w:szCs w:val="24"/>
          <w:lang w:val="en-GB"/>
        </w:rPr>
        <w:t>c.</w:t>
      </w:r>
      <w:r w:rsidR="00445F18" w:rsidRPr="00E8272D">
        <w:rPr>
          <w:rFonts w:ascii="Simplified Arabic" w:hAnsi="Simplified Arabic" w:cs="Simplified Arabic"/>
          <w:sz w:val="24"/>
          <w:szCs w:val="24"/>
          <w:lang w:val="en-GB"/>
        </w:rPr>
        <w:t xml:space="preserve"> Upskilling and Workforce Development:</w:t>
      </w:r>
      <w:bookmarkEnd w:id="13"/>
    </w:p>
    <w:p w14:paraId="36B0B47E" w14:textId="77777777" w:rsidR="00445F18" w:rsidRPr="00E8272D" w:rsidRDefault="00445F18" w:rsidP="00E8272D">
      <w:pPr>
        <w:bidi w:val="0"/>
        <w:spacing w:after="0" w:line="240" w:lineRule="auto"/>
        <w:ind w:left="-851" w:firstLine="851"/>
        <w:rPr>
          <w:rFonts w:ascii="Simplified Arabic" w:hAnsi="Simplified Arabic" w:cs="Simplified Arabic"/>
          <w:sz w:val="24"/>
          <w:szCs w:val="24"/>
          <w:lang w:val="en-GB"/>
        </w:rPr>
      </w:pPr>
      <w:r w:rsidRPr="00E8272D">
        <w:rPr>
          <w:rFonts w:ascii="Simplified Arabic" w:hAnsi="Simplified Arabic" w:cs="Simplified Arabic"/>
          <w:sz w:val="24"/>
          <w:szCs w:val="24"/>
          <w:lang w:val="en-GB"/>
        </w:rPr>
        <w:t>To address the changing demands of its workforce, Amazon has made significant investments in training and upskilling programs. The company has launched initiatives such as the Amazon Career Choice program, which provides employees with financial support to pursue training and education in fields such as healthcare, information technology, and engineering (Amazon, 2020). This program is designed to help workers transition into new roles within the company or to pursue careers in other industries, thereby mitigating some of the negative impacts of automation.</w:t>
      </w:r>
    </w:p>
    <w:p w14:paraId="404CE6AB" w14:textId="77777777" w:rsidR="00445F18" w:rsidRPr="00E8272D" w:rsidRDefault="00445F18" w:rsidP="00E8272D">
      <w:pPr>
        <w:bidi w:val="0"/>
        <w:spacing w:after="0" w:line="240" w:lineRule="auto"/>
        <w:ind w:left="-851" w:firstLine="851"/>
        <w:rPr>
          <w:rFonts w:ascii="Simplified Arabic" w:hAnsi="Simplified Arabic" w:cs="Simplified Arabic"/>
          <w:sz w:val="24"/>
          <w:szCs w:val="24"/>
          <w:lang w:val="en-GB"/>
        </w:rPr>
      </w:pPr>
      <w:r w:rsidRPr="00E8272D">
        <w:rPr>
          <w:rFonts w:ascii="Simplified Arabic" w:hAnsi="Simplified Arabic" w:cs="Simplified Arabic"/>
          <w:sz w:val="24"/>
          <w:szCs w:val="24"/>
          <w:lang w:val="en-GB"/>
        </w:rPr>
        <w:t>In addition to external education programs, Amazon has also invested in internal training initiatives to help workers adapt to new technologies. The company has implemented programs that teach employees how to operate and maintain robotic systems, use data analytics tools, and manage automated workflows (Jana, 2019). These efforts are intended to ensure that workers can thrive in an increasingly automated environment, where technical skills are becoming more important.</w:t>
      </w:r>
    </w:p>
    <w:p w14:paraId="2B339116" w14:textId="5ED83605" w:rsidR="00445F18" w:rsidRDefault="00445F18" w:rsidP="00494D95">
      <w:pPr>
        <w:bidi w:val="0"/>
        <w:spacing w:after="0" w:line="240" w:lineRule="auto"/>
        <w:ind w:left="-851" w:firstLine="851"/>
        <w:rPr>
          <w:rFonts w:ascii="Simplified Arabic" w:hAnsi="Simplified Arabic" w:cs="Simplified Arabic"/>
          <w:sz w:val="24"/>
          <w:szCs w:val="24"/>
          <w:lang w:val="en-GB"/>
        </w:rPr>
      </w:pPr>
      <w:r w:rsidRPr="00E8272D">
        <w:rPr>
          <w:rFonts w:ascii="Simplified Arabic" w:hAnsi="Simplified Arabic" w:cs="Simplified Arabic"/>
          <w:sz w:val="24"/>
          <w:szCs w:val="24"/>
          <w:lang w:val="en-GB"/>
        </w:rPr>
        <w:t>Despite these initiatives, there are concerns that the pace of automation may outstrip the company’s ability to retrain its workforce. A 2019 report by the McKinsey Global Institute estimated that up to 14% of the global workforce would need to switch occupations by 2030 due to automation, underscoring the need for comprehensive retraining programs to prepare workers for new roles (Manyika et al., 2019).</w:t>
      </w:r>
    </w:p>
    <w:p w14:paraId="603BD774" w14:textId="77777777" w:rsidR="0038682A" w:rsidRPr="00E8272D" w:rsidRDefault="0038682A" w:rsidP="0038682A">
      <w:pPr>
        <w:bidi w:val="0"/>
        <w:spacing w:after="0" w:line="240" w:lineRule="auto"/>
        <w:ind w:left="-851" w:firstLine="851"/>
        <w:rPr>
          <w:rFonts w:ascii="Simplified Arabic" w:hAnsi="Simplified Arabic" w:cs="Simplified Arabic"/>
          <w:sz w:val="24"/>
          <w:szCs w:val="24"/>
          <w:lang w:val="en-GB"/>
        </w:rPr>
      </w:pPr>
    </w:p>
    <w:p w14:paraId="7451CFC2" w14:textId="5801FFBB" w:rsidR="00445F18" w:rsidRPr="00E8272D" w:rsidRDefault="00F23169" w:rsidP="006677BB">
      <w:pPr>
        <w:bidi w:val="0"/>
        <w:spacing w:after="0" w:line="240" w:lineRule="auto"/>
        <w:ind w:left="-851"/>
        <w:outlineLvl w:val="2"/>
        <w:rPr>
          <w:rFonts w:ascii="Simplified Arabic" w:hAnsi="Simplified Arabic" w:cs="Simplified Arabic"/>
          <w:sz w:val="24"/>
          <w:szCs w:val="24"/>
          <w:lang w:val="en-GB"/>
        </w:rPr>
      </w:pPr>
      <w:bookmarkStart w:id="14" w:name="_Toc184245660"/>
      <w:r w:rsidRPr="00E8272D">
        <w:rPr>
          <w:rFonts w:ascii="Simplified Arabic" w:hAnsi="Simplified Arabic" w:cs="Simplified Arabic"/>
          <w:sz w:val="24"/>
          <w:szCs w:val="24"/>
          <w:lang w:val="en-GB"/>
        </w:rPr>
        <w:lastRenderedPageBreak/>
        <w:t>d.</w:t>
      </w:r>
      <w:r w:rsidR="00445F18" w:rsidRPr="00E8272D">
        <w:rPr>
          <w:rFonts w:ascii="Simplified Arabic" w:hAnsi="Simplified Arabic" w:cs="Simplified Arabic"/>
          <w:sz w:val="24"/>
          <w:szCs w:val="24"/>
          <w:lang w:val="en-GB"/>
        </w:rPr>
        <w:t xml:space="preserve"> Worker Welfare and Safety in Automated Warehouses:</w:t>
      </w:r>
      <w:bookmarkEnd w:id="14"/>
    </w:p>
    <w:p w14:paraId="63AA449E" w14:textId="77777777" w:rsidR="00445F18" w:rsidRPr="00E8272D" w:rsidRDefault="00445F18" w:rsidP="00E8272D">
      <w:pPr>
        <w:bidi w:val="0"/>
        <w:spacing w:after="0" w:line="240" w:lineRule="auto"/>
        <w:ind w:left="-851" w:firstLine="851"/>
        <w:rPr>
          <w:rFonts w:ascii="Simplified Arabic" w:hAnsi="Simplified Arabic" w:cs="Simplified Arabic"/>
          <w:sz w:val="24"/>
          <w:szCs w:val="24"/>
          <w:lang w:val="en-GB"/>
        </w:rPr>
      </w:pPr>
      <w:r w:rsidRPr="00E8272D">
        <w:rPr>
          <w:rFonts w:ascii="Simplified Arabic" w:hAnsi="Simplified Arabic" w:cs="Simplified Arabic"/>
          <w:sz w:val="24"/>
          <w:szCs w:val="24"/>
          <w:lang w:val="en-GB"/>
        </w:rPr>
        <w:t>The introduction of advanced technology in Amazon’s warehouses has also raised concerns about worker welfare and safety. While automation has reduced the need for workers to perform physically demanding tasks such as heavy lifting, it has introduced new risks associated with working alongside robots and other machinery. According to a report by the Center for Investigative Reporting, injury rates at Amazon’s automated warehouses are higher than at non-automated facilities, suggesting that the rapid pace of work in these environments may contribute to safety issues (Evans &amp; Sainato, 2020).</w:t>
      </w:r>
    </w:p>
    <w:p w14:paraId="5942544D" w14:textId="746E62F2" w:rsidR="00445F18" w:rsidRPr="00E8272D" w:rsidRDefault="00445F18" w:rsidP="00E8272D">
      <w:pPr>
        <w:bidi w:val="0"/>
        <w:spacing w:after="0" w:line="240" w:lineRule="auto"/>
        <w:ind w:left="-851" w:firstLine="851"/>
        <w:rPr>
          <w:rFonts w:ascii="Simplified Arabic" w:hAnsi="Simplified Arabic" w:cs="Simplified Arabic"/>
          <w:sz w:val="24"/>
          <w:szCs w:val="24"/>
          <w:lang w:val="en-GB"/>
        </w:rPr>
      </w:pPr>
      <w:r w:rsidRPr="00E8272D">
        <w:rPr>
          <w:rFonts w:ascii="Simplified Arabic" w:hAnsi="Simplified Arabic" w:cs="Simplified Arabic"/>
          <w:sz w:val="24"/>
          <w:szCs w:val="24"/>
          <w:lang w:val="en-GB"/>
        </w:rPr>
        <w:t xml:space="preserve">In response to these concerns, Amazon has implemented several measures to improve worker safety in its </w:t>
      </w:r>
      <w:r w:rsidR="0038682A" w:rsidRPr="00E8272D">
        <w:rPr>
          <w:rFonts w:ascii="Simplified Arabic" w:hAnsi="Simplified Arabic" w:cs="Simplified Arabic"/>
          <w:sz w:val="24"/>
          <w:szCs w:val="24"/>
          <w:lang w:val="en-GB"/>
        </w:rPr>
        <w:t>fulfilment</w:t>
      </w:r>
      <w:r w:rsidRPr="00E8272D">
        <w:rPr>
          <w:rFonts w:ascii="Simplified Arabic" w:hAnsi="Simplified Arabic" w:cs="Simplified Arabic"/>
          <w:sz w:val="24"/>
          <w:szCs w:val="24"/>
          <w:lang w:val="en-GB"/>
        </w:rPr>
        <w:t xml:space="preserve"> centers. The company has introduced ergonomic training programs, invested in wearable technology to monitor workers’ movements and prevent injuries, and deployed AI-powered systems to track safety compliance in real time (Hamilton, 2020). Additionally, Amazon has piloted new safety technologies, such as collaborative robots designed to work alongside humans without posing a safety risk (Weise, 2020). These initiatives reflect the company’s recognition of the need to balance productivity gains with worker safety in highly automated environments.</w:t>
      </w:r>
    </w:p>
    <w:p w14:paraId="5CD57906" w14:textId="4F56C1C9" w:rsidR="00945A81" w:rsidRDefault="00445F18" w:rsidP="00945A81">
      <w:pPr>
        <w:bidi w:val="0"/>
        <w:spacing w:after="0" w:line="240" w:lineRule="auto"/>
        <w:ind w:left="-851" w:firstLine="851"/>
        <w:rPr>
          <w:rFonts w:ascii="Simplified Arabic" w:hAnsi="Simplified Arabic" w:cs="Simplified Arabic"/>
          <w:sz w:val="24"/>
          <w:szCs w:val="24"/>
          <w:lang w:val="en-GB"/>
        </w:rPr>
      </w:pPr>
      <w:r w:rsidRPr="00E8272D">
        <w:rPr>
          <w:rFonts w:ascii="Simplified Arabic" w:hAnsi="Simplified Arabic" w:cs="Simplified Arabic"/>
          <w:sz w:val="24"/>
          <w:szCs w:val="24"/>
          <w:lang w:val="en-GB"/>
        </w:rPr>
        <w:t xml:space="preserve">The impact of technology on Amazon’s workforce is multifaceted. While automation has increased efficiency and allowed the company to scale its operations, it has also led to significant changes in the nature of work within its </w:t>
      </w:r>
      <w:r w:rsidR="0038682A" w:rsidRPr="00E8272D">
        <w:rPr>
          <w:rFonts w:ascii="Simplified Arabic" w:hAnsi="Simplified Arabic" w:cs="Simplified Arabic"/>
          <w:sz w:val="24"/>
          <w:szCs w:val="24"/>
          <w:lang w:val="en-GB"/>
        </w:rPr>
        <w:t>fulfilment</w:t>
      </w:r>
      <w:r w:rsidRPr="00E8272D">
        <w:rPr>
          <w:rFonts w:ascii="Simplified Arabic" w:hAnsi="Simplified Arabic" w:cs="Simplified Arabic"/>
          <w:sz w:val="24"/>
          <w:szCs w:val="24"/>
          <w:lang w:val="en-GB"/>
        </w:rPr>
        <w:t xml:space="preserve"> centers. Human-robot collaboration has become a defining feature of Amazon’s warehouses, with workers and robots performing complementary tasks. However, this shift has raised concerns about job displacement, worker welfare, and the need for upskilling. To address these challenges, Amazon has invested in training programs and safety initiatives, but the long-term effects of automation on the workforce remain uncertain. As technology continues to advance, Amazon will need to balance the benefits of automation with the need to support and protect its workers.</w:t>
      </w:r>
    </w:p>
    <w:p w14:paraId="05D63030" w14:textId="77777777" w:rsidR="00945A81" w:rsidRPr="00945A81" w:rsidRDefault="00945A81" w:rsidP="00945A81">
      <w:pPr>
        <w:bidi w:val="0"/>
        <w:spacing w:after="0" w:line="240" w:lineRule="auto"/>
        <w:ind w:left="-851" w:firstLine="851"/>
        <w:rPr>
          <w:rFonts w:ascii="Simplified Arabic" w:hAnsi="Simplified Arabic" w:cs="Simplified Arabic"/>
          <w:sz w:val="24"/>
          <w:szCs w:val="24"/>
          <w:lang w:val="en-GB"/>
        </w:rPr>
      </w:pPr>
    </w:p>
    <w:p w14:paraId="0700A20F" w14:textId="77777777" w:rsidR="00445F18" w:rsidRPr="00E8272D" w:rsidRDefault="00445F18" w:rsidP="006677BB">
      <w:pPr>
        <w:bidi w:val="0"/>
        <w:spacing w:after="0" w:line="240" w:lineRule="auto"/>
        <w:ind w:left="-851"/>
        <w:outlineLvl w:val="1"/>
        <w:rPr>
          <w:rFonts w:ascii="Simplified Arabic" w:hAnsi="Simplified Arabic" w:cs="Simplified Arabic"/>
          <w:b/>
          <w:bCs/>
          <w:sz w:val="28"/>
          <w:szCs w:val="28"/>
        </w:rPr>
      </w:pPr>
      <w:bookmarkStart w:id="15" w:name="_Toc184245661"/>
      <w:r w:rsidRPr="00E8272D">
        <w:rPr>
          <w:rFonts w:ascii="Simplified Arabic" w:hAnsi="Simplified Arabic" w:cs="Simplified Arabic"/>
          <w:b/>
          <w:bCs/>
          <w:sz w:val="28"/>
          <w:szCs w:val="28"/>
        </w:rPr>
        <w:t>Challenges and Limitations of Technology in Amazon Warehouses:</w:t>
      </w:r>
      <w:bookmarkEnd w:id="15"/>
    </w:p>
    <w:p w14:paraId="3E55CD60" w14:textId="77777777" w:rsidR="00445F18" w:rsidRPr="00E8272D" w:rsidRDefault="00445F18" w:rsidP="00945A81">
      <w:pPr>
        <w:bidi w:val="0"/>
        <w:spacing w:after="0" w:line="240" w:lineRule="auto"/>
        <w:ind w:left="-851" w:firstLine="851"/>
        <w:rPr>
          <w:rFonts w:ascii="Simplified Arabic" w:hAnsi="Simplified Arabic" w:cs="Simplified Arabic"/>
          <w:sz w:val="24"/>
          <w:szCs w:val="24"/>
          <w:lang w:val="en-GB"/>
        </w:rPr>
      </w:pPr>
      <w:r w:rsidRPr="00E8272D">
        <w:rPr>
          <w:rFonts w:ascii="Simplified Arabic" w:hAnsi="Simplified Arabic" w:cs="Simplified Arabic"/>
          <w:sz w:val="24"/>
          <w:szCs w:val="24"/>
          <w:lang w:val="en-GB"/>
        </w:rPr>
        <w:t>While the technological innovations implemented in Amazon’s warehouses have resulted in significant improvements in efficiency and productivity, they are not without challenges and limitations. These issues encompass a range of concerns, including technological limitations, the ethical implications of automation, the impact on employee well-being, and regulatory challenges. This section explores these challenges in detail.</w:t>
      </w:r>
    </w:p>
    <w:p w14:paraId="7CB4B0FD" w14:textId="77777777" w:rsidR="00445F18" w:rsidRPr="00E8272D" w:rsidRDefault="00445F18" w:rsidP="00E8272D">
      <w:pPr>
        <w:spacing w:after="0" w:line="240" w:lineRule="auto"/>
        <w:ind w:left="-851"/>
        <w:rPr>
          <w:rFonts w:ascii="Simplified Arabic" w:hAnsi="Simplified Arabic" w:cs="Simplified Arabic"/>
          <w:sz w:val="24"/>
          <w:szCs w:val="24"/>
          <w:lang w:val="en-GB"/>
        </w:rPr>
      </w:pPr>
    </w:p>
    <w:p w14:paraId="3AF6E74D" w14:textId="2CA2B4DD" w:rsidR="00445F18" w:rsidRPr="00E8272D" w:rsidRDefault="00F23169" w:rsidP="006677BB">
      <w:pPr>
        <w:bidi w:val="0"/>
        <w:spacing w:after="0" w:line="240" w:lineRule="auto"/>
        <w:ind w:left="-851"/>
        <w:outlineLvl w:val="2"/>
        <w:rPr>
          <w:rFonts w:ascii="Simplified Arabic" w:hAnsi="Simplified Arabic" w:cs="Simplified Arabic"/>
          <w:sz w:val="24"/>
          <w:szCs w:val="24"/>
          <w:lang w:val="en-GB"/>
        </w:rPr>
      </w:pPr>
      <w:bookmarkStart w:id="16" w:name="_Toc184245662"/>
      <w:r w:rsidRPr="00E8272D">
        <w:rPr>
          <w:rFonts w:ascii="Simplified Arabic" w:hAnsi="Simplified Arabic" w:cs="Simplified Arabic"/>
          <w:sz w:val="24"/>
          <w:szCs w:val="24"/>
          <w:lang w:val="en-GB"/>
        </w:rPr>
        <w:t>a.</w:t>
      </w:r>
      <w:r w:rsidR="00445F18" w:rsidRPr="00E8272D">
        <w:rPr>
          <w:rFonts w:ascii="Simplified Arabic" w:hAnsi="Simplified Arabic" w:cs="Simplified Arabic"/>
          <w:sz w:val="24"/>
          <w:szCs w:val="24"/>
          <w:lang w:val="en-GB"/>
        </w:rPr>
        <w:t xml:space="preserve"> Technological Limitations and Reliability:</w:t>
      </w:r>
      <w:bookmarkEnd w:id="16"/>
    </w:p>
    <w:p w14:paraId="50D9F56B" w14:textId="31E98273" w:rsidR="00445F18" w:rsidRPr="00E8272D" w:rsidRDefault="00445F18" w:rsidP="00E8272D">
      <w:pPr>
        <w:bidi w:val="0"/>
        <w:spacing w:after="0" w:line="240" w:lineRule="auto"/>
        <w:ind w:left="-851" w:firstLine="851"/>
        <w:rPr>
          <w:rFonts w:ascii="Simplified Arabic" w:hAnsi="Simplified Arabic" w:cs="Simplified Arabic"/>
          <w:sz w:val="24"/>
          <w:szCs w:val="24"/>
          <w:lang w:val="en-GB"/>
        </w:rPr>
      </w:pPr>
      <w:r w:rsidRPr="00E8272D">
        <w:rPr>
          <w:rFonts w:ascii="Simplified Arabic" w:hAnsi="Simplified Arabic" w:cs="Simplified Arabic"/>
          <w:sz w:val="24"/>
          <w:szCs w:val="24"/>
          <w:lang w:val="en-GB"/>
        </w:rPr>
        <w:t xml:space="preserve">Despite the advanced technologies deployed in Amazon’s warehouses, several technological limitations can hinder operational effectiveness. One major concern is the reliance </w:t>
      </w:r>
      <w:r w:rsidRPr="00E8272D">
        <w:rPr>
          <w:rFonts w:ascii="Simplified Arabic" w:hAnsi="Simplified Arabic" w:cs="Simplified Arabic"/>
          <w:sz w:val="24"/>
          <w:szCs w:val="24"/>
          <w:lang w:val="en-GB"/>
        </w:rPr>
        <w:lastRenderedPageBreak/>
        <w:t xml:space="preserve">on complex systems, which can be susceptible to failures or glitches. For instance, the malfunctioning of robotic systems or warehouse management software can lead to disruptions in the </w:t>
      </w:r>
      <w:r w:rsidR="0038682A" w:rsidRPr="00E8272D">
        <w:rPr>
          <w:rFonts w:ascii="Simplified Arabic" w:hAnsi="Simplified Arabic" w:cs="Simplified Arabic"/>
          <w:sz w:val="24"/>
          <w:szCs w:val="24"/>
          <w:lang w:val="en-GB"/>
        </w:rPr>
        <w:t>fulfilment</w:t>
      </w:r>
      <w:r w:rsidRPr="00E8272D">
        <w:rPr>
          <w:rFonts w:ascii="Simplified Arabic" w:hAnsi="Simplified Arabic" w:cs="Simplified Arabic"/>
          <w:sz w:val="24"/>
          <w:szCs w:val="24"/>
          <w:lang w:val="en-GB"/>
        </w:rPr>
        <w:t xml:space="preserve"> process. A report from The New York Times highlighted instances where system outages caused delays in order processing, leading to missed delivery deadlines and customer dissatisfaction (Wang &amp; Caron, 2021). Such disruptions not only affect customer service but can also have financial repercussions for Amazon.</w:t>
      </w:r>
    </w:p>
    <w:p w14:paraId="2C0AB3BF" w14:textId="36009ED4" w:rsidR="00445F18" w:rsidRPr="00E8272D" w:rsidRDefault="00445F18" w:rsidP="00E8272D">
      <w:pPr>
        <w:bidi w:val="0"/>
        <w:spacing w:after="0" w:line="240" w:lineRule="auto"/>
        <w:ind w:left="-851" w:firstLine="851"/>
        <w:rPr>
          <w:rFonts w:ascii="Simplified Arabic" w:hAnsi="Simplified Arabic" w:cs="Simplified Arabic"/>
          <w:sz w:val="24"/>
          <w:szCs w:val="24"/>
          <w:lang w:val="en-GB"/>
        </w:rPr>
      </w:pPr>
      <w:r w:rsidRPr="00E8272D">
        <w:rPr>
          <w:rFonts w:ascii="Simplified Arabic" w:hAnsi="Simplified Arabic" w:cs="Simplified Arabic"/>
          <w:sz w:val="24"/>
          <w:szCs w:val="24"/>
          <w:lang w:val="en-GB"/>
        </w:rPr>
        <w:t>Moreover, the integration of multiple technologies presents challenges related to interoperability. Different systems and devices must communicate effectively to ensure seamless operations, and achieving this interoperability can be difficult. As Amazon continues to expand its technological ecosystem, the complexity of managing these interconnected systems increases, potentially leading to inefficiencies and operational risks (Kahn, 2020).</w:t>
      </w:r>
    </w:p>
    <w:p w14:paraId="319E6C99" w14:textId="77777777" w:rsidR="00445F18" w:rsidRPr="00E8272D" w:rsidRDefault="00445F18" w:rsidP="00E8272D">
      <w:pPr>
        <w:spacing w:after="0" w:line="240" w:lineRule="auto"/>
        <w:ind w:left="-851"/>
        <w:rPr>
          <w:rFonts w:ascii="Simplified Arabic" w:hAnsi="Simplified Arabic" w:cs="Simplified Arabic"/>
          <w:sz w:val="24"/>
          <w:szCs w:val="24"/>
          <w:lang w:val="en-GB"/>
        </w:rPr>
      </w:pPr>
    </w:p>
    <w:p w14:paraId="25B8E4A1" w14:textId="0AE72738" w:rsidR="00445F18" w:rsidRPr="00E8272D" w:rsidRDefault="00F23169" w:rsidP="006677BB">
      <w:pPr>
        <w:bidi w:val="0"/>
        <w:spacing w:after="0" w:line="240" w:lineRule="auto"/>
        <w:ind w:left="-851"/>
        <w:outlineLvl w:val="2"/>
        <w:rPr>
          <w:rFonts w:ascii="Simplified Arabic" w:hAnsi="Simplified Arabic" w:cs="Simplified Arabic"/>
          <w:sz w:val="24"/>
          <w:szCs w:val="24"/>
          <w:lang w:val="en-GB"/>
        </w:rPr>
      </w:pPr>
      <w:bookmarkStart w:id="17" w:name="_Toc184245663"/>
      <w:r w:rsidRPr="00E8272D">
        <w:rPr>
          <w:rFonts w:ascii="Simplified Arabic" w:hAnsi="Simplified Arabic" w:cs="Simplified Arabic"/>
          <w:sz w:val="24"/>
          <w:szCs w:val="24"/>
          <w:lang w:val="en-GB"/>
        </w:rPr>
        <w:t>b.</w:t>
      </w:r>
      <w:r w:rsidR="00445F18" w:rsidRPr="00E8272D">
        <w:rPr>
          <w:rFonts w:ascii="Simplified Arabic" w:hAnsi="Simplified Arabic" w:cs="Simplified Arabic"/>
          <w:sz w:val="24"/>
          <w:szCs w:val="24"/>
          <w:lang w:val="en-GB"/>
        </w:rPr>
        <w:t xml:space="preserve"> Ethical Implications of Automation:</w:t>
      </w:r>
      <w:bookmarkEnd w:id="17"/>
    </w:p>
    <w:p w14:paraId="00696BDA" w14:textId="77777777" w:rsidR="00445F18" w:rsidRPr="00E8272D" w:rsidRDefault="00445F18" w:rsidP="00E8272D">
      <w:pPr>
        <w:bidi w:val="0"/>
        <w:spacing w:after="0" w:line="240" w:lineRule="auto"/>
        <w:ind w:left="-851" w:firstLine="851"/>
        <w:rPr>
          <w:rFonts w:ascii="Simplified Arabic" w:hAnsi="Simplified Arabic" w:cs="Simplified Arabic"/>
          <w:sz w:val="24"/>
          <w:szCs w:val="24"/>
          <w:lang w:val="en-GB"/>
        </w:rPr>
      </w:pPr>
      <w:r w:rsidRPr="00E8272D">
        <w:rPr>
          <w:rFonts w:ascii="Simplified Arabic" w:hAnsi="Simplified Arabic" w:cs="Simplified Arabic"/>
          <w:sz w:val="24"/>
          <w:szCs w:val="24"/>
          <w:lang w:val="en-GB"/>
        </w:rPr>
        <w:t>The ethical implications of automation in Amazon’s warehouses are a growing concern, particularly regarding job displacement and worker treatment. As previously discussed, the rise of automation raises questions about the future of work in the logistics sector. Many fear that increasing reliance on robotics will lead to significant job losses, particularly for lower-skilled workers who perform routine tasks (Bessen, 2019). While Amazon has committed to retraining its workforce, the effectiveness of these programs and the long-term impact on displaced workers remain uncertain.</w:t>
      </w:r>
    </w:p>
    <w:p w14:paraId="33F5E960" w14:textId="3C897565" w:rsidR="00445F18" w:rsidRPr="00E8272D" w:rsidRDefault="00445F18" w:rsidP="00E8272D">
      <w:pPr>
        <w:bidi w:val="0"/>
        <w:spacing w:after="0" w:line="240" w:lineRule="auto"/>
        <w:ind w:left="-851" w:firstLine="851"/>
        <w:rPr>
          <w:rFonts w:ascii="Simplified Arabic" w:hAnsi="Simplified Arabic" w:cs="Simplified Arabic"/>
          <w:sz w:val="24"/>
          <w:szCs w:val="24"/>
          <w:lang w:val="en-GB"/>
        </w:rPr>
      </w:pPr>
      <w:r w:rsidRPr="00E8272D">
        <w:rPr>
          <w:rFonts w:ascii="Simplified Arabic" w:hAnsi="Simplified Arabic" w:cs="Simplified Arabic"/>
          <w:sz w:val="24"/>
          <w:szCs w:val="24"/>
          <w:lang w:val="en-GB"/>
        </w:rPr>
        <w:t>Additionally, the use of technology to monitor employee performance raises ethical concerns regarding privacy and workplace surveillance. Amazon has been criticized for its rigorous performance metrics, which some workers claim contribute to a high-stress work environment. The implementation of technology to track productivity and assess employee performance can lead to feelings of being constantly monitored, potentially affecting morale and job satisfaction (Rosenblat, 2018). This raises questions about the balance between efficiency and employee welfare in automated work environments.</w:t>
      </w:r>
    </w:p>
    <w:p w14:paraId="3B742069" w14:textId="77777777" w:rsidR="0038682A" w:rsidRPr="00E8272D" w:rsidRDefault="0038682A" w:rsidP="00131785">
      <w:pPr>
        <w:spacing w:after="0" w:line="240" w:lineRule="auto"/>
        <w:rPr>
          <w:rFonts w:ascii="Simplified Arabic" w:hAnsi="Simplified Arabic" w:cs="Simplified Arabic"/>
          <w:sz w:val="24"/>
          <w:szCs w:val="24"/>
          <w:lang w:val="en-GB"/>
        </w:rPr>
      </w:pPr>
    </w:p>
    <w:p w14:paraId="2B620572" w14:textId="774D145A" w:rsidR="00445F18" w:rsidRPr="00E8272D" w:rsidRDefault="00F23169" w:rsidP="006677BB">
      <w:pPr>
        <w:bidi w:val="0"/>
        <w:spacing w:after="0" w:line="240" w:lineRule="auto"/>
        <w:ind w:left="-851"/>
        <w:outlineLvl w:val="2"/>
        <w:rPr>
          <w:rFonts w:ascii="Simplified Arabic" w:hAnsi="Simplified Arabic" w:cs="Simplified Arabic"/>
          <w:sz w:val="24"/>
          <w:szCs w:val="24"/>
          <w:lang w:val="en-GB"/>
        </w:rPr>
      </w:pPr>
      <w:bookmarkStart w:id="18" w:name="_Toc184245664"/>
      <w:r w:rsidRPr="00E8272D">
        <w:rPr>
          <w:rFonts w:ascii="Simplified Arabic" w:hAnsi="Simplified Arabic" w:cs="Simplified Arabic"/>
          <w:sz w:val="24"/>
          <w:szCs w:val="24"/>
          <w:lang w:val="en-GB"/>
        </w:rPr>
        <w:t>c.</w:t>
      </w:r>
      <w:r w:rsidR="00445F18" w:rsidRPr="00E8272D">
        <w:rPr>
          <w:rFonts w:ascii="Simplified Arabic" w:hAnsi="Simplified Arabic" w:cs="Simplified Arabic"/>
          <w:sz w:val="24"/>
          <w:szCs w:val="24"/>
          <w:lang w:val="en-GB"/>
        </w:rPr>
        <w:t xml:space="preserve"> Employee Well-Being and Mental Health:</w:t>
      </w:r>
      <w:bookmarkEnd w:id="18"/>
    </w:p>
    <w:p w14:paraId="229C6BF3" w14:textId="77777777" w:rsidR="00445F18" w:rsidRPr="00E8272D" w:rsidRDefault="00445F18" w:rsidP="00E8272D">
      <w:pPr>
        <w:bidi w:val="0"/>
        <w:spacing w:after="0" w:line="240" w:lineRule="auto"/>
        <w:ind w:left="-851" w:firstLine="851"/>
        <w:rPr>
          <w:rFonts w:ascii="Simplified Arabic" w:hAnsi="Simplified Arabic" w:cs="Simplified Arabic"/>
          <w:sz w:val="24"/>
          <w:szCs w:val="24"/>
          <w:lang w:val="en-GB"/>
        </w:rPr>
      </w:pPr>
      <w:r w:rsidRPr="00E8272D">
        <w:rPr>
          <w:rFonts w:ascii="Simplified Arabic" w:hAnsi="Simplified Arabic" w:cs="Simplified Arabic"/>
          <w:sz w:val="24"/>
          <w:szCs w:val="24"/>
          <w:lang w:val="en-GB"/>
        </w:rPr>
        <w:t>The fast-paced, high-pressure nature of work in Amazon’s warehouses, exacerbated by the introduction of automation, has raised concerns about employee well-being and mental health. While automation aims to reduce the physical demands of certain tasks, it can create an environment where workers feel compelled to meet stringent productivity targets set by automated systems. Reports of employees experiencing high levels of stress, anxiety, and burnout have been common, particularly during peak shopping seasons when workloads intensify (Buchanan, 2020).</w:t>
      </w:r>
    </w:p>
    <w:p w14:paraId="57F68654" w14:textId="12D57955" w:rsidR="00445F18" w:rsidRPr="00E8272D" w:rsidRDefault="00445F18" w:rsidP="00E8272D">
      <w:pPr>
        <w:bidi w:val="0"/>
        <w:spacing w:after="0" w:line="240" w:lineRule="auto"/>
        <w:ind w:left="-851" w:firstLine="851"/>
        <w:rPr>
          <w:rFonts w:ascii="Simplified Arabic" w:hAnsi="Simplified Arabic" w:cs="Simplified Arabic"/>
          <w:sz w:val="24"/>
          <w:szCs w:val="24"/>
          <w:lang w:val="en-GB"/>
        </w:rPr>
      </w:pPr>
      <w:r w:rsidRPr="00E8272D">
        <w:rPr>
          <w:rFonts w:ascii="Simplified Arabic" w:hAnsi="Simplified Arabic" w:cs="Simplified Arabic"/>
          <w:sz w:val="24"/>
          <w:szCs w:val="24"/>
          <w:lang w:val="en-GB"/>
        </w:rPr>
        <w:lastRenderedPageBreak/>
        <w:t>Additionally, the reliance on technology to dictate workflows can lead to feelings of dehumanization, as workers may feel like cogs in a machine rather than valued employees. The pressure to maintain high productivity levels, combined with the lack of job security associated with automation, can contribute to mental health issues among warehouse workers (Vance, 2021). Addressing these challenges requires Amazon to prioritize not only the physical health and safety of its workers but also their mental well-being.</w:t>
      </w:r>
    </w:p>
    <w:p w14:paraId="278C2939" w14:textId="77777777" w:rsidR="00445F18" w:rsidRPr="00E8272D" w:rsidRDefault="00445F18" w:rsidP="00E8272D">
      <w:pPr>
        <w:spacing w:after="0" w:line="240" w:lineRule="auto"/>
        <w:ind w:left="-851"/>
        <w:rPr>
          <w:rFonts w:ascii="Simplified Arabic" w:hAnsi="Simplified Arabic" w:cs="Simplified Arabic"/>
          <w:sz w:val="24"/>
          <w:szCs w:val="24"/>
          <w:lang w:val="en-GB"/>
        </w:rPr>
      </w:pPr>
    </w:p>
    <w:p w14:paraId="471627FA" w14:textId="46CE635F" w:rsidR="00445F18" w:rsidRPr="00E8272D" w:rsidRDefault="00F23169" w:rsidP="006677BB">
      <w:pPr>
        <w:bidi w:val="0"/>
        <w:spacing w:after="0" w:line="240" w:lineRule="auto"/>
        <w:ind w:left="-851"/>
        <w:outlineLvl w:val="2"/>
        <w:rPr>
          <w:rFonts w:ascii="Simplified Arabic" w:hAnsi="Simplified Arabic" w:cs="Simplified Arabic"/>
          <w:sz w:val="24"/>
          <w:szCs w:val="24"/>
          <w:lang w:val="en-GB"/>
        </w:rPr>
      </w:pPr>
      <w:bookmarkStart w:id="19" w:name="_Toc184245665"/>
      <w:r w:rsidRPr="00E8272D">
        <w:rPr>
          <w:rFonts w:ascii="Simplified Arabic" w:hAnsi="Simplified Arabic" w:cs="Simplified Arabic"/>
          <w:sz w:val="24"/>
          <w:szCs w:val="24"/>
          <w:lang w:val="en-GB"/>
        </w:rPr>
        <w:t>d.</w:t>
      </w:r>
      <w:r w:rsidR="00445F18" w:rsidRPr="00E8272D">
        <w:rPr>
          <w:rFonts w:ascii="Simplified Arabic" w:hAnsi="Simplified Arabic" w:cs="Simplified Arabic"/>
          <w:sz w:val="24"/>
          <w:szCs w:val="24"/>
          <w:lang w:val="en-GB"/>
        </w:rPr>
        <w:t xml:space="preserve"> Regulatory Challenges and Compliance:</w:t>
      </w:r>
      <w:bookmarkEnd w:id="19"/>
    </w:p>
    <w:p w14:paraId="58C34FFE" w14:textId="77777777" w:rsidR="00445F18" w:rsidRPr="00E8272D" w:rsidRDefault="00445F18" w:rsidP="00E8272D">
      <w:pPr>
        <w:bidi w:val="0"/>
        <w:spacing w:after="0" w:line="240" w:lineRule="auto"/>
        <w:ind w:left="-851" w:firstLine="851"/>
        <w:rPr>
          <w:rFonts w:ascii="Simplified Arabic" w:hAnsi="Simplified Arabic" w:cs="Simplified Arabic"/>
          <w:sz w:val="24"/>
          <w:szCs w:val="24"/>
          <w:lang w:val="en-GB"/>
        </w:rPr>
      </w:pPr>
      <w:r w:rsidRPr="00E8272D">
        <w:rPr>
          <w:rFonts w:ascii="Simplified Arabic" w:hAnsi="Simplified Arabic" w:cs="Simplified Arabic"/>
          <w:sz w:val="24"/>
          <w:szCs w:val="24"/>
          <w:lang w:val="en-GB"/>
        </w:rPr>
        <w:t>As Amazon continues to expand its technological capabilities, it must navigate a complex landscape of regulations and compliance requirements. The use of advanced technologies in warehousing, such as AI and automation, raises questions about safety, liability, and ethical standards. Regulatory bodies are still developing frameworks to govern the use of these technologies, and as such, Amazon may face uncertainty regarding compliance with evolving regulations (Furman, 2020).</w:t>
      </w:r>
    </w:p>
    <w:p w14:paraId="0BE9B080" w14:textId="3AA7F734" w:rsidR="00445F18" w:rsidRPr="00E8272D" w:rsidRDefault="00445F18" w:rsidP="00E8272D">
      <w:pPr>
        <w:bidi w:val="0"/>
        <w:spacing w:after="0" w:line="240" w:lineRule="auto"/>
        <w:ind w:left="-851" w:firstLine="851"/>
        <w:rPr>
          <w:rFonts w:ascii="Simplified Arabic" w:hAnsi="Simplified Arabic" w:cs="Simplified Arabic"/>
          <w:sz w:val="24"/>
          <w:szCs w:val="24"/>
          <w:lang w:val="en-GB"/>
        </w:rPr>
      </w:pPr>
      <w:r w:rsidRPr="00E8272D">
        <w:rPr>
          <w:rFonts w:ascii="Simplified Arabic" w:hAnsi="Simplified Arabic" w:cs="Simplified Arabic"/>
          <w:sz w:val="24"/>
          <w:szCs w:val="24"/>
          <w:lang w:val="en-GB"/>
        </w:rPr>
        <w:t>Moreover, as Amazon operates in multiple countries, it must contend with varying regulatory environments that can complicate its operations. For example, privacy regulations such as the General Data Protection Regulation (GDPR) in Europe impose strict requirements on data collection and usage, which can impact the deployment of IoT devices and employee monitoring systems. Failure to comply with these regulations can lead to legal repercussions and damage to Amazon’s reputation (Cohen, 2019).</w:t>
      </w:r>
    </w:p>
    <w:p w14:paraId="1F24C8B0" w14:textId="77777777" w:rsidR="00445F18" w:rsidRPr="00E8272D" w:rsidRDefault="00445F18" w:rsidP="00E8272D">
      <w:pPr>
        <w:spacing w:after="0" w:line="240" w:lineRule="auto"/>
        <w:ind w:left="-851"/>
        <w:rPr>
          <w:rFonts w:ascii="Simplified Arabic" w:hAnsi="Simplified Arabic" w:cs="Simplified Arabic"/>
          <w:sz w:val="24"/>
          <w:szCs w:val="24"/>
          <w:lang w:val="en-GB"/>
        </w:rPr>
      </w:pPr>
    </w:p>
    <w:p w14:paraId="6133C587" w14:textId="531C2AFD" w:rsidR="00445F18" w:rsidRPr="00E8272D" w:rsidRDefault="00F23169" w:rsidP="006677BB">
      <w:pPr>
        <w:bidi w:val="0"/>
        <w:spacing w:after="0" w:line="240" w:lineRule="auto"/>
        <w:ind w:left="-851"/>
        <w:outlineLvl w:val="2"/>
        <w:rPr>
          <w:rFonts w:ascii="Simplified Arabic" w:hAnsi="Simplified Arabic" w:cs="Simplified Arabic"/>
          <w:sz w:val="24"/>
          <w:szCs w:val="24"/>
          <w:lang w:val="en-GB"/>
        </w:rPr>
      </w:pPr>
      <w:bookmarkStart w:id="20" w:name="_Toc184245666"/>
      <w:r w:rsidRPr="00E8272D">
        <w:rPr>
          <w:rFonts w:ascii="Simplified Arabic" w:hAnsi="Simplified Arabic" w:cs="Simplified Arabic"/>
          <w:sz w:val="24"/>
          <w:szCs w:val="24"/>
          <w:lang w:val="en-GB"/>
        </w:rPr>
        <w:t>e.</w:t>
      </w:r>
      <w:r w:rsidR="00445F18" w:rsidRPr="00E8272D">
        <w:rPr>
          <w:rFonts w:ascii="Simplified Arabic" w:hAnsi="Simplified Arabic" w:cs="Simplified Arabic"/>
          <w:sz w:val="24"/>
          <w:szCs w:val="24"/>
          <w:lang w:val="en-GB"/>
        </w:rPr>
        <w:t xml:space="preserve"> Supply Chain Vulnerabilities:</w:t>
      </w:r>
      <w:bookmarkEnd w:id="20"/>
    </w:p>
    <w:p w14:paraId="2F05F8D0" w14:textId="7B0645AB" w:rsidR="00445F18" w:rsidRPr="00E8272D" w:rsidRDefault="00445F18" w:rsidP="00E8272D">
      <w:pPr>
        <w:bidi w:val="0"/>
        <w:spacing w:after="0" w:line="240" w:lineRule="auto"/>
        <w:ind w:left="-851" w:firstLine="851"/>
        <w:rPr>
          <w:rFonts w:ascii="Simplified Arabic" w:hAnsi="Simplified Arabic" w:cs="Simplified Arabic"/>
          <w:sz w:val="24"/>
          <w:szCs w:val="24"/>
          <w:lang w:val="en-GB"/>
        </w:rPr>
      </w:pPr>
      <w:r w:rsidRPr="00E8272D">
        <w:rPr>
          <w:rFonts w:ascii="Simplified Arabic" w:hAnsi="Simplified Arabic" w:cs="Simplified Arabic"/>
          <w:sz w:val="24"/>
          <w:szCs w:val="24"/>
          <w:lang w:val="en-GB"/>
        </w:rPr>
        <w:t xml:space="preserve">Another challenge related to technology in Amazon’s warehouses is the potential for supply chain vulnerabilities. The reliance on advanced technologies can create dependencies that, if disrupted, may lead to significant operational challenges. For instance, if a critical component of the automation system fails, it can halt operations in a </w:t>
      </w:r>
      <w:r w:rsidR="0038682A" w:rsidRPr="00E8272D">
        <w:rPr>
          <w:rFonts w:ascii="Simplified Arabic" w:hAnsi="Simplified Arabic" w:cs="Simplified Arabic"/>
          <w:sz w:val="24"/>
          <w:szCs w:val="24"/>
          <w:lang w:val="en-GB"/>
        </w:rPr>
        <w:t>fulfilment</w:t>
      </w:r>
      <w:r w:rsidRPr="00E8272D">
        <w:rPr>
          <w:rFonts w:ascii="Simplified Arabic" w:hAnsi="Simplified Arabic" w:cs="Simplified Arabic"/>
          <w:sz w:val="24"/>
          <w:szCs w:val="24"/>
          <w:lang w:val="en-GB"/>
        </w:rPr>
        <w:t xml:space="preserve"> center, leading to delays in order processing and delivery (Harrison, 2020). The COVID-19 pandemic highlighted the fragility of global supply chains, emphasizing the need for resilience in logistics operations. As Amazon continues to integrate technology into its supply chain, ensuring redundancy and contingency plans for potential disruptions is essential (Christopher &amp; Peck, 2019).</w:t>
      </w:r>
    </w:p>
    <w:p w14:paraId="15630113" w14:textId="3186F1FE" w:rsidR="006E22CC" w:rsidRPr="00E8272D" w:rsidRDefault="00445F18" w:rsidP="00E8272D">
      <w:pPr>
        <w:bidi w:val="0"/>
        <w:spacing w:after="0" w:line="240" w:lineRule="auto"/>
        <w:ind w:left="-851" w:firstLine="851"/>
        <w:rPr>
          <w:rFonts w:ascii="Simplified Arabic" w:hAnsi="Simplified Arabic" w:cs="Simplified Arabic"/>
          <w:sz w:val="24"/>
          <w:szCs w:val="24"/>
          <w:lang w:val="en-GB"/>
        </w:rPr>
      </w:pPr>
      <w:r w:rsidRPr="00E8272D">
        <w:rPr>
          <w:rFonts w:ascii="Simplified Arabic" w:hAnsi="Simplified Arabic" w:cs="Simplified Arabic"/>
          <w:sz w:val="24"/>
          <w:szCs w:val="24"/>
          <w:lang w:val="en-GB"/>
        </w:rPr>
        <w:t xml:space="preserve">While the integration of technology in Amazon’s warehouses has led to substantial improvements in efficiency and productivity, it is accompanied by a range of challenges and limitations. Technological failures, ethical implications, employee well-being, regulatory compliance, and supply chain vulnerabilities represent significant hurdles that Amazon must navigate as it continues to innovate. Addressing these challenges will be critical to ensuring that technological advancements benefit not only the company’s bottom line but also the welfare of </w:t>
      </w:r>
      <w:r w:rsidRPr="00E8272D">
        <w:rPr>
          <w:rFonts w:ascii="Simplified Arabic" w:hAnsi="Simplified Arabic" w:cs="Simplified Arabic"/>
          <w:sz w:val="24"/>
          <w:szCs w:val="24"/>
          <w:lang w:val="en-GB"/>
        </w:rPr>
        <w:lastRenderedPageBreak/>
        <w:t>its employees and the integrity of its operations. As Amazon moves forward, striking a balance between efficiency, ethics, and employee well-being will be essential for sustainable growth.</w:t>
      </w:r>
    </w:p>
    <w:p w14:paraId="58A5F953" w14:textId="77777777" w:rsidR="00445F18" w:rsidRPr="00E8272D" w:rsidRDefault="00445F18" w:rsidP="00E8272D">
      <w:pPr>
        <w:bidi w:val="0"/>
        <w:spacing w:after="0" w:line="240" w:lineRule="auto"/>
        <w:ind w:left="-851"/>
        <w:rPr>
          <w:rFonts w:ascii="Simplified Arabic" w:hAnsi="Simplified Arabic" w:cs="Simplified Arabic"/>
          <w:sz w:val="24"/>
          <w:szCs w:val="24"/>
          <w:rtl/>
          <w:lang w:val="en-GB"/>
        </w:rPr>
      </w:pPr>
    </w:p>
    <w:p w14:paraId="5F9E3AF1" w14:textId="5448203E" w:rsidR="00494D95" w:rsidRPr="00494D95" w:rsidRDefault="00445F18" w:rsidP="006677BB">
      <w:pPr>
        <w:bidi w:val="0"/>
        <w:spacing w:after="0" w:line="240" w:lineRule="auto"/>
        <w:ind w:left="-851"/>
        <w:outlineLvl w:val="1"/>
        <w:rPr>
          <w:rFonts w:ascii="Simplified Arabic" w:hAnsi="Simplified Arabic" w:cs="Simplified Arabic"/>
          <w:b/>
          <w:bCs/>
          <w:sz w:val="28"/>
          <w:szCs w:val="28"/>
        </w:rPr>
      </w:pPr>
      <w:bookmarkStart w:id="21" w:name="_Toc184245667"/>
      <w:r w:rsidRPr="00494D95">
        <w:rPr>
          <w:rFonts w:ascii="Simplified Arabic" w:hAnsi="Simplified Arabic" w:cs="Simplified Arabic"/>
          <w:b/>
          <w:bCs/>
          <w:sz w:val="28"/>
          <w:szCs w:val="28"/>
        </w:rPr>
        <w:t>The Future of Technology in Amazon Warehouses</w:t>
      </w:r>
      <w:bookmarkEnd w:id="21"/>
    </w:p>
    <w:p w14:paraId="7FF76D33" w14:textId="3A154B9B" w:rsidR="00445F18" w:rsidRPr="00E8272D" w:rsidRDefault="00445F18" w:rsidP="00E8272D">
      <w:pPr>
        <w:bidi w:val="0"/>
        <w:spacing w:after="0" w:line="240" w:lineRule="auto"/>
        <w:ind w:left="-851" w:firstLine="851"/>
        <w:rPr>
          <w:rFonts w:ascii="Simplified Arabic" w:hAnsi="Simplified Arabic" w:cs="Simplified Arabic"/>
          <w:sz w:val="24"/>
          <w:szCs w:val="24"/>
          <w:u w:val="single"/>
        </w:rPr>
      </w:pPr>
      <w:r w:rsidRPr="00E8272D">
        <w:rPr>
          <w:rFonts w:ascii="Simplified Arabic" w:hAnsi="Simplified Arabic" w:cs="Simplified Arabic"/>
          <w:sz w:val="24"/>
          <w:szCs w:val="24"/>
          <w:lang w:val="en-GB"/>
        </w:rPr>
        <w:t>As technology continues to evolve rapidly, Amazon’s warehouses are likely to undergo further transformations aimed at enhancing efficiency, improving worker safety, and delivering superior customer service. This section will explore potential future trends and advancements in technology that could shape Amazon’s warehousing operations in the coming years, focusing on areas such as advanced robotics, AI and machine learning, sustainability, and augmented reality.</w:t>
      </w:r>
    </w:p>
    <w:p w14:paraId="52252BE5" w14:textId="77777777" w:rsidR="00445F18" w:rsidRPr="00E8272D" w:rsidRDefault="00445F18" w:rsidP="00E8272D">
      <w:pPr>
        <w:spacing w:after="0" w:line="240" w:lineRule="auto"/>
        <w:ind w:left="-851"/>
        <w:rPr>
          <w:rFonts w:ascii="Simplified Arabic" w:hAnsi="Simplified Arabic" w:cs="Simplified Arabic"/>
          <w:sz w:val="24"/>
          <w:szCs w:val="24"/>
          <w:lang w:val="en-GB"/>
        </w:rPr>
      </w:pPr>
    </w:p>
    <w:p w14:paraId="7711DF75" w14:textId="1458A31A" w:rsidR="00445F18" w:rsidRPr="00E8272D" w:rsidRDefault="00F23169" w:rsidP="006677BB">
      <w:pPr>
        <w:bidi w:val="0"/>
        <w:spacing w:after="0" w:line="240" w:lineRule="auto"/>
        <w:ind w:left="-851"/>
        <w:outlineLvl w:val="2"/>
        <w:rPr>
          <w:rFonts w:ascii="Simplified Arabic" w:hAnsi="Simplified Arabic" w:cs="Simplified Arabic"/>
          <w:sz w:val="24"/>
          <w:szCs w:val="24"/>
          <w:lang w:val="en-GB"/>
        </w:rPr>
      </w:pPr>
      <w:bookmarkStart w:id="22" w:name="_Toc184245668"/>
      <w:r w:rsidRPr="00E8272D">
        <w:rPr>
          <w:rFonts w:ascii="Simplified Arabic" w:hAnsi="Simplified Arabic" w:cs="Simplified Arabic"/>
          <w:sz w:val="24"/>
          <w:szCs w:val="24"/>
          <w:lang w:val="en-GB"/>
        </w:rPr>
        <w:t>a.</w:t>
      </w:r>
      <w:r w:rsidR="00445F18" w:rsidRPr="00E8272D">
        <w:rPr>
          <w:rFonts w:ascii="Simplified Arabic" w:hAnsi="Simplified Arabic" w:cs="Simplified Arabic"/>
          <w:sz w:val="24"/>
          <w:szCs w:val="24"/>
          <w:lang w:val="en-GB"/>
        </w:rPr>
        <w:t xml:space="preserve"> Advanced Robotics and Automation:</w:t>
      </w:r>
      <w:bookmarkEnd w:id="22"/>
    </w:p>
    <w:p w14:paraId="7FBBA1D6" w14:textId="77777777" w:rsidR="00445F18" w:rsidRPr="00E8272D" w:rsidRDefault="00445F18" w:rsidP="00E8272D">
      <w:pPr>
        <w:bidi w:val="0"/>
        <w:spacing w:after="0" w:line="240" w:lineRule="auto"/>
        <w:ind w:left="-851" w:firstLine="851"/>
        <w:rPr>
          <w:rFonts w:ascii="Simplified Arabic" w:hAnsi="Simplified Arabic" w:cs="Simplified Arabic"/>
          <w:sz w:val="24"/>
          <w:szCs w:val="24"/>
          <w:lang w:val="en-GB"/>
        </w:rPr>
      </w:pPr>
      <w:r w:rsidRPr="00E8272D">
        <w:rPr>
          <w:rFonts w:ascii="Simplified Arabic" w:hAnsi="Simplified Arabic" w:cs="Simplified Arabic"/>
          <w:sz w:val="24"/>
          <w:szCs w:val="24"/>
          <w:lang w:val="en-GB"/>
        </w:rPr>
        <w:t>The future of Amazon warehouses will likely see the integration of even more advanced robotics systems capable of handling increasingly complex tasks. Beyond current Kiva robots, future advancements may include robots with enhanced dexterity, enabling them to handle a wider variety of products, including fragile or irregularly shaped items. Research into soft robotics—robots designed with flexible materials—has shown promise in creating machines that can manipulate delicate items without damage (Mazzoleni et al., 2020). This capability would allow Amazon to expand its product offerings while maintaining efficiency and minimizing losses due to damaged goods.</w:t>
      </w:r>
    </w:p>
    <w:p w14:paraId="233607C0" w14:textId="45058492" w:rsidR="00445F18" w:rsidRPr="00E8272D" w:rsidRDefault="00445F18" w:rsidP="00E8272D">
      <w:pPr>
        <w:bidi w:val="0"/>
        <w:spacing w:after="0" w:line="240" w:lineRule="auto"/>
        <w:ind w:left="-851" w:firstLine="851"/>
        <w:rPr>
          <w:rFonts w:ascii="Simplified Arabic" w:hAnsi="Simplified Arabic" w:cs="Simplified Arabic"/>
          <w:sz w:val="24"/>
          <w:szCs w:val="24"/>
          <w:lang w:val="en-GB"/>
        </w:rPr>
      </w:pPr>
      <w:r w:rsidRPr="00E8272D">
        <w:rPr>
          <w:rFonts w:ascii="Simplified Arabic" w:hAnsi="Simplified Arabic" w:cs="Simplified Arabic"/>
          <w:sz w:val="24"/>
          <w:szCs w:val="24"/>
          <w:lang w:val="en-GB"/>
        </w:rPr>
        <w:t>Moreover, as robotic systems become more sophisticated, we can expect to see greater levels of autonomy in warehouse operations. Future robots may be capable of performing not only picking and packing tasks but also managing inventory, conducting quality inspections, and even conducting maintenance on other robotic systems. The increased autonomy of these robots would further streamline operations, reducing the reliance on human intervention (Wurman et al., 2014).</w:t>
      </w:r>
    </w:p>
    <w:p w14:paraId="59ECE0C2" w14:textId="77777777" w:rsidR="00494D95" w:rsidRDefault="00494D95" w:rsidP="006677BB">
      <w:pPr>
        <w:bidi w:val="0"/>
        <w:spacing w:after="0" w:line="240" w:lineRule="auto"/>
        <w:rPr>
          <w:rFonts w:ascii="Simplified Arabic" w:hAnsi="Simplified Arabic" w:cs="Simplified Arabic"/>
          <w:sz w:val="24"/>
          <w:szCs w:val="24"/>
          <w:lang w:val="en-GB"/>
        </w:rPr>
      </w:pPr>
    </w:p>
    <w:p w14:paraId="3A3C4746" w14:textId="77777777" w:rsidR="0038682A" w:rsidRDefault="0038682A" w:rsidP="0038682A">
      <w:pPr>
        <w:bidi w:val="0"/>
        <w:spacing w:after="0" w:line="240" w:lineRule="auto"/>
        <w:rPr>
          <w:rFonts w:ascii="Simplified Arabic" w:hAnsi="Simplified Arabic" w:cs="Simplified Arabic"/>
          <w:sz w:val="24"/>
          <w:szCs w:val="24"/>
          <w:lang w:val="en-GB"/>
        </w:rPr>
      </w:pPr>
    </w:p>
    <w:p w14:paraId="64E09DA7" w14:textId="6E55500C" w:rsidR="00445F18" w:rsidRPr="00E8272D" w:rsidRDefault="00F23169" w:rsidP="006677BB">
      <w:pPr>
        <w:bidi w:val="0"/>
        <w:spacing w:after="0" w:line="240" w:lineRule="auto"/>
        <w:ind w:left="-851"/>
        <w:outlineLvl w:val="2"/>
        <w:rPr>
          <w:rFonts w:ascii="Simplified Arabic" w:hAnsi="Simplified Arabic" w:cs="Simplified Arabic"/>
          <w:sz w:val="24"/>
          <w:szCs w:val="24"/>
          <w:lang w:val="en-GB"/>
        </w:rPr>
      </w:pPr>
      <w:bookmarkStart w:id="23" w:name="_Toc184245669"/>
      <w:r w:rsidRPr="00E8272D">
        <w:rPr>
          <w:rFonts w:ascii="Simplified Arabic" w:hAnsi="Simplified Arabic" w:cs="Simplified Arabic"/>
          <w:sz w:val="24"/>
          <w:szCs w:val="24"/>
          <w:lang w:val="en-GB"/>
        </w:rPr>
        <w:t>b.</w:t>
      </w:r>
      <w:r w:rsidR="00445F18" w:rsidRPr="00E8272D">
        <w:rPr>
          <w:rFonts w:ascii="Simplified Arabic" w:hAnsi="Simplified Arabic" w:cs="Simplified Arabic"/>
          <w:sz w:val="24"/>
          <w:szCs w:val="24"/>
          <w:lang w:val="en-GB"/>
        </w:rPr>
        <w:t xml:space="preserve"> Enhanced AI and Machine Learning Capabilities:</w:t>
      </w:r>
      <w:bookmarkEnd w:id="23"/>
    </w:p>
    <w:p w14:paraId="2092C10A" w14:textId="6951F433" w:rsidR="00445F18" w:rsidRPr="00E8272D" w:rsidRDefault="00445F18" w:rsidP="00E8272D">
      <w:pPr>
        <w:bidi w:val="0"/>
        <w:spacing w:after="0" w:line="240" w:lineRule="auto"/>
        <w:ind w:left="-851" w:firstLine="851"/>
        <w:rPr>
          <w:rFonts w:ascii="Simplified Arabic" w:hAnsi="Simplified Arabic" w:cs="Simplified Arabic"/>
          <w:sz w:val="24"/>
          <w:szCs w:val="24"/>
          <w:lang w:val="en-GB"/>
        </w:rPr>
      </w:pPr>
      <w:r w:rsidRPr="00E8272D">
        <w:rPr>
          <w:rFonts w:ascii="Simplified Arabic" w:hAnsi="Simplified Arabic" w:cs="Simplified Arabic"/>
          <w:sz w:val="24"/>
          <w:szCs w:val="24"/>
          <w:lang w:val="en-GB"/>
        </w:rPr>
        <w:t xml:space="preserve">The role of artificial intelligence and machine learning in Amazon’s warehouses will continue to grow, particularly in the areas of predictive analytics and optimization. Future advancements in AI could enable Amazon to refine its demand forecasting models, allowing the company to anticipate changes in consumer </w:t>
      </w:r>
      <w:r w:rsidR="0038682A" w:rsidRPr="00E8272D">
        <w:rPr>
          <w:rFonts w:ascii="Simplified Arabic" w:hAnsi="Simplified Arabic" w:cs="Simplified Arabic"/>
          <w:sz w:val="24"/>
          <w:szCs w:val="24"/>
          <w:lang w:val="en-GB"/>
        </w:rPr>
        <w:t>behaviour</w:t>
      </w:r>
      <w:r w:rsidRPr="00E8272D">
        <w:rPr>
          <w:rFonts w:ascii="Simplified Arabic" w:hAnsi="Simplified Arabic" w:cs="Simplified Arabic"/>
          <w:sz w:val="24"/>
          <w:szCs w:val="24"/>
          <w:lang w:val="en-GB"/>
        </w:rPr>
        <w:t xml:space="preserve"> more accurately and adjust inventory levels accordingly (Kumar et al., 2020). By leveraging vast amounts of data from customer interactions and market trends, Amazon can make proactive decisions about inventory placement and stock replenishment, further reducing lead times.</w:t>
      </w:r>
    </w:p>
    <w:p w14:paraId="3F424DA3" w14:textId="4343F174" w:rsidR="00445F18" w:rsidRPr="00E8272D" w:rsidRDefault="00445F18" w:rsidP="00E8272D">
      <w:pPr>
        <w:bidi w:val="0"/>
        <w:spacing w:after="0" w:line="240" w:lineRule="auto"/>
        <w:ind w:left="-851" w:firstLine="851"/>
        <w:rPr>
          <w:rFonts w:ascii="Simplified Arabic" w:hAnsi="Simplified Arabic" w:cs="Simplified Arabic"/>
          <w:sz w:val="24"/>
          <w:szCs w:val="24"/>
          <w:lang w:val="en-GB"/>
        </w:rPr>
      </w:pPr>
      <w:r w:rsidRPr="00E8272D">
        <w:rPr>
          <w:rFonts w:ascii="Simplified Arabic" w:hAnsi="Simplified Arabic" w:cs="Simplified Arabic"/>
          <w:sz w:val="24"/>
          <w:szCs w:val="24"/>
          <w:lang w:val="en-GB"/>
        </w:rPr>
        <w:lastRenderedPageBreak/>
        <w:t>Additionally, AI could play a critical role in enhancing the safety and efficiency of warehouse operations. For instance, machine learning algorithms could analyze data from IoT sensors to predict equipment failures before they occur, allowing for timely maintenance and reducing downtime. This predictive maintenance capability could be integrated into Amazon’s existing warehouse management systems, ensuring that equipment operates at optimal levels (Rai et al., 2021).</w:t>
      </w:r>
    </w:p>
    <w:p w14:paraId="6DA92A8C" w14:textId="77777777" w:rsidR="00445F18" w:rsidRPr="00E8272D" w:rsidRDefault="00445F18" w:rsidP="00E8272D">
      <w:pPr>
        <w:spacing w:after="0" w:line="240" w:lineRule="auto"/>
        <w:ind w:left="-851"/>
        <w:rPr>
          <w:rFonts w:ascii="Simplified Arabic" w:hAnsi="Simplified Arabic" w:cs="Simplified Arabic"/>
          <w:sz w:val="24"/>
          <w:szCs w:val="24"/>
          <w:lang w:val="en-GB"/>
        </w:rPr>
      </w:pPr>
    </w:p>
    <w:p w14:paraId="0DD22FE1" w14:textId="408518BB" w:rsidR="00445F18" w:rsidRPr="00E8272D" w:rsidRDefault="00F23169" w:rsidP="006677BB">
      <w:pPr>
        <w:bidi w:val="0"/>
        <w:spacing w:after="0" w:line="240" w:lineRule="auto"/>
        <w:ind w:left="-851"/>
        <w:outlineLvl w:val="2"/>
        <w:rPr>
          <w:rFonts w:ascii="Simplified Arabic" w:hAnsi="Simplified Arabic" w:cs="Simplified Arabic"/>
          <w:sz w:val="24"/>
          <w:szCs w:val="24"/>
          <w:lang w:val="en-GB"/>
        </w:rPr>
      </w:pPr>
      <w:bookmarkStart w:id="24" w:name="_Toc184245670"/>
      <w:r w:rsidRPr="00E8272D">
        <w:rPr>
          <w:rFonts w:ascii="Simplified Arabic" w:hAnsi="Simplified Arabic" w:cs="Simplified Arabic"/>
          <w:sz w:val="24"/>
          <w:szCs w:val="24"/>
          <w:lang w:val="en-GB"/>
        </w:rPr>
        <w:t>c.</w:t>
      </w:r>
      <w:r w:rsidR="00445F18" w:rsidRPr="00E8272D">
        <w:rPr>
          <w:rFonts w:ascii="Simplified Arabic" w:hAnsi="Simplified Arabic" w:cs="Simplified Arabic"/>
          <w:sz w:val="24"/>
          <w:szCs w:val="24"/>
          <w:lang w:val="en-GB"/>
        </w:rPr>
        <w:t xml:space="preserve"> Sustainability and Green Technologies:</w:t>
      </w:r>
      <w:bookmarkEnd w:id="24"/>
    </w:p>
    <w:p w14:paraId="0364D85D" w14:textId="77777777" w:rsidR="00445F18" w:rsidRPr="00E8272D" w:rsidRDefault="00445F18" w:rsidP="00E8272D">
      <w:pPr>
        <w:bidi w:val="0"/>
        <w:spacing w:after="0" w:line="240" w:lineRule="auto"/>
        <w:ind w:left="-851" w:firstLine="851"/>
        <w:rPr>
          <w:rFonts w:ascii="Simplified Arabic" w:hAnsi="Simplified Arabic" w:cs="Simplified Arabic"/>
          <w:sz w:val="24"/>
          <w:szCs w:val="24"/>
          <w:lang w:val="en-GB"/>
        </w:rPr>
      </w:pPr>
      <w:r w:rsidRPr="00E8272D">
        <w:rPr>
          <w:rFonts w:ascii="Simplified Arabic" w:hAnsi="Simplified Arabic" w:cs="Simplified Arabic"/>
          <w:sz w:val="24"/>
          <w:szCs w:val="24"/>
          <w:lang w:val="en-GB"/>
        </w:rPr>
        <w:t>As environmental concerns continue to rise, Amazon is increasingly focusing on sustainability within its operations, including its warehouses. Future technological advancements are likely to prioritize energy efficiency and waste reduction, aligning with Amazon’s commitment to achieving net-zero carbon emissions by 2040 (Amazon, 2020). Innovations such as solar energy systems, energy-efficient lighting, and sustainable materials for packaging could play a significant role in reducing the environmental impact of Amazon’s warehouse operations.</w:t>
      </w:r>
    </w:p>
    <w:p w14:paraId="18FC331E" w14:textId="67961307" w:rsidR="00445F18" w:rsidRPr="00E8272D" w:rsidRDefault="00445F18" w:rsidP="00E8272D">
      <w:pPr>
        <w:bidi w:val="0"/>
        <w:spacing w:after="0" w:line="240" w:lineRule="auto"/>
        <w:ind w:left="-851" w:firstLine="851"/>
        <w:rPr>
          <w:rFonts w:ascii="Simplified Arabic" w:hAnsi="Simplified Arabic" w:cs="Simplified Arabic"/>
          <w:sz w:val="24"/>
          <w:szCs w:val="24"/>
          <w:lang w:val="en-GB"/>
        </w:rPr>
      </w:pPr>
      <w:r w:rsidRPr="00E8272D">
        <w:rPr>
          <w:rFonts w:ascii="Simplified Arabic" w:hAnsi="Simplified Arabic" w:cs="Simplified Arabic"/>
          <w:sz w:val="24"/>
          <w:szCs w:val="24"/>
          <w:lang w:val="en-GB"/>
        </w:rPr>
        <w:t>Furthermore, advancements in electric and autonomous vehicles for both in-warehouse logistics and last-mile delivery could help Amazon reduce its carbon footprint. The transition to electric fleets would not only contribute to sustainability goals but also improve operational efficiency by lowering fuel costs and reducing greenhouse gas emissions (Harrison et al., 2021).</w:t>
      </w:r>
    </w:p>
    <w:p w14:paraId="1E41D819" w14:textId="77777777" w:rsidR="00445F18" w:rsidRPr="00E8272D" w:rsidRDefault="00445F18" w:rsidP="00E8272D">
      <w:pPr>
        <w:spacing w:after="0" w:line="240" w:lineRule="auto"/>
        <w:ind w:left="-851"/>
        <w:rPr>
          <w:rFonts w:ascii="Simplified Arabic" w:hAnsi="Simplified Arabic" w:cs="Simplified Arabic"/>
          <w:sz w:val="24"/>
          <w:szCs w:val="24"/>
          <w:lang w:val="en-GB"/>
        </w:rPr>
      </w:pPr>
    </w:p>
    <w:p w14:paraId="5F0BF486" w14:textId="24AA5FB9" w:rsidR="00445F18" w:rsidRPr="00E8272D" w:rsidRDefault="00F23169" w:rsidP="006677BB">
      <w:pPr>
        <w:bidi w:val="0"/>
        <w:spacing w:after="0" w:line="240" w:lineRule="auto"/>
        <w:ind w:left="-851"/>
        <w:outlineLvl w:val="2"/>
        <w:rPr>
          <w:rFonts w:ascii="Simplified Arabic" w:hAnsi="Simplified Arabic" w:cs="Simplified Arabic"/>
          <w:sz w:val="24"/>
          <w:szCs w:val="24"/>
          <w:lang w:val="en-GB"/>
        </w:rPr>
      </w:pPr>
      <w:bookmarkStart w:id="25" w:name="_Toc184245671"/>
      <w:r w:rsidRPr="00E8272D">
        <w:rPr>
          <w:rFonts w:ascii="Simplified Arabic" w:hAnsi="Simplified Arabic" w:cs="Simplified Arabic"/>
          <w:sz w:val="24"/>
          <w:szCs w:val="24"/>
          <w:lang w:val="en-GB"/>
        </w:rPr>
        <w:t>d.</w:t>
      </w:r>
      <w:r w:rsidR="00445F18" w:rsidRPr="00E8272D">
        <w:rPr>
          <w:rFonts w:ascii="Simplified Arabic" w:hAnsi="Simplified Arabic" w:cs="Simplified Arabic"/>
          <w:sz w:val="24"/>
          <w:szCs w:val="24"/>
          <w:lang w:val="en-GB"/>
        </w:rPr>
        <w:t xml:space="preserve"> Augmented and Virtual Reality:</w:t>
      </w:r>
      <w:bookmarkEnd w:id="25"/>
    </w:p>
    <w:p w14:paraId="2DA346CD" w14:textId="3EF05174" w:rsidR="00445F18" w:rsidRPr="00E8272D" w:rsidRDefault="00445F18" w:rsidP="00E8272D">
      <w:pPr>
        <w:bidi w:val="0"/>
        <w:spacing w:after="0" w:line="240" w:lineRule="auto"/>
        <w:ind w:left="-851" w:firstLine="851"/>
        <w:rPr>
          <w:rFonts w:ascii="Simplified Arabic" w:hAnsi="Simplified Arabic" w:cs="Simplified Arabic"/>
          <w:sz w:val="24"/>
          <w:szCs w:val="24"/>
          <w:lang w:val="en-GB"/>
        </w:rPr>
      </w:pPr>
      <w:r w:rsidRPr="00E8272D">
        <w:rPr>
          <w:rFonts w:ascii="Simplified Arabic" w:hAnsi="Simplified Arabic" w:cs="Simplified Arabic"/>
          <w:sz w:val="24"/>
          <w:szCs w:val="24"/>
          <w:lang w:val="en-GB"/>
        </w:rPr>
        <w:t xml:space="preserve">The adoption of augmented reality (AR) and virtual reality (VR) technologies could revolutionize training and operational processes within Amazon’s warehouses. AR applications could assist workers by overlaying digital information onto their physical environment, guiding them through complex picking and packing tasks. For example, AR glasses could provide real-time instructions and inventory information, improving accuracy and speed in the order </w:t>
      </w:r>
      <w:r w:rsidR="0038682A" w:rsidRPr="00E8272D">
        <w:rPr>
          <w:rFonts w:ascii="Simplified Arabic" w:hAnsi="Simplified Arabic" w:cs="Simplified Arabic"/>
          <w:sz w:val="24"/>
          <w:szCs w:val="24"/>
          <w:lang w:val="en-GB"/>
        </w:rPr>
        <w:t>fulfilment</w:t>
      </w:r>
      <w:r w:rsidRPr="00E8272D">
        <w:rPr>
          <w:rFonts w:ascii="Simplified Arabic" w:hAnsi="Simplified Arabic" w:cs="Simplified Arabic"/>
          <w:sz w:val="24"/>
          <w:szCs w:val="24"/>
          <w:lang w:val="en-GB"/>
        </w:rPr>
        <w:t xml:space="preserve"> process (Schmidt et al., 2020).</w:t>
      </w:r>
    </w:p>
    <w:p w14:paraId="7E834113" w14:textId="0C6463AD" w:rsidR="00131785" w:rsidRDefault="00445F18" w:rsidP="00131785">
      <w:pPr>
        <w:bidi w:val="0"/>
        <w:spacing w:after="0" w:line="240" w:lineRule="auto"/>
        <w:ind w:left="-851" w:firstLine="851"/>
        <w:rPr>
          <w:rFonts w:ascii="Simplified Arabic" w:hAnsi="Simplified Arabic" w:cs="Simplified Arabic"/>
          <w:sz w:val="24"/>
          <w:szCs w:val="24"/>
          <w:lang w:val="en-GB"/>
        </w:rPr>
      </w:pPr>
      <w:r w:rsidRPr="00E8272D">
        <w:rPr>
          <w:rFonts w:ascii="Simplified Arabic" w:hAnsi="Simplified Arabic" w:cs="Simplified Arabic"/>
          <w:sz w:val="24"/>
          <w:szCs w:val="24"/>
          <w:lang w:val="en-GB"/>
        </w:rPr>
        <w:t>Additionally, VR could be utilized for training purposes, enabling new employees to simulate warehouse operations in a risk-free environment. This immersive training experience could enhance learning outcomes and prepare workers for the demands of the job more effectively (Cahill, 2020). As Amazon continues to expand its workforce, investing in innovative training solutions will be essential for maintaining high operational standards.</w:t>
      </w:r>
    </w:p>
    <w:p w14:paraId="696555D7" w14:textId="77777777" w:rsidR="00131785" w:rsidRDefault="00131785" w:rsidP="00131785">
      <w:pPr>
        <w:bidi w:val="0"/>
        <w:spacing w:after="0" w:line="240" w:lineRule="auto"/>
        <w:ind w:left="-851" w:firstLine="851"/>
        <w:rPr>
          <w:rFonts w:ascii="Simplified Arabic" w:hAnsi="Simplified Arabic" w:cs="Simplified Arabic"/>
          <w:sz w:val="24"/>
          <w:szCs w:val="24"/>
          <w:lang w:val="en-GB"/>
        </w:rPr>
      </w:pPr>
    </w:p>
    <w:p w14:paraId="2288FA19" w14:textId="77777777" w:rsidR="00131785" w:rsidRDefault="00131785" w:rsidP="00131785">
      <w:pPr>
        <w:bidi w:val="0"/>
        <w:spacing w:after="0" w:line="240" w:lineRule="auto"/>
        <w:ind w:left="-851" w:firstLine="851"/>
        <w:rPr>
          <w:rFonts w:ascii="Simplified Arabic" w:hAnsi="Simplified Arabic" w:cs="Simplified Arabic"/>
          <w:sz w:val="24"/>
          <w:szCs w:val="24"/>
          <w:lang w:val="en-GB"/>
        </w:rPr>
      </w:pPr>
    </w:p>
    <w:p w14:paraId="15CE13F2" w14:textId="77777777" w:rsidR="00131785" w:rsidRPr="00E8272D" w:rsidRDefault="00131785" w:rsidP="00131785">
      <w:pPr>
        <w:bidi w:val="0"/>
        <w:spacing w:after="0" w:line="240" w:lineRule="auto"/>
        <w:ind w:left="-851" w:firstLine="851"/>
        <w:rPr>
          <w:rFonts w:ascii="Simplified Arabic" w:hAnsi="Simplified Arabic" w:cs="Simplified Arabic"/>
          <w:sz w:val="24"/>
          <w:szCs w:val="24"/>
          <w:lang w:val="en-GB"/>
        </w:rPr>
      </w:pPr>
    </w:p>
    <w:p w14:paraId="74F7E1F2" w14:textId="4E462A66" w:rsidR="00445F18" w:rsidRPr="00E8272D" w:rsidRDefault="00F23169" w:rsidP="006677BB">
      <w:pPr>
        <w:bidi w:val="0"/>
        <w:spacing w:after="0" w:line="240" w:lineRule="auto"/>
        <w:ind w:left="-851"/>
        <w:outlineLvl w:val="2"/>
        <w:rPr>
          <w:rFonts w:ascii="Simplified Arabic" w:hAnsi="Simplified Arabic" w:cs="Simplified Arabic"/>
          <w:sz w:val="24"/>
          <w:szCs w:val="24"/>
          <w:lang w:val="en-GB"/>
        </w:rPr>
      </w:pPr>
      <w:bookmarkStart w:id="26" w:name="_Toc184245672"/>
      <w:r w:rsidRPr="00E8272D">
        <w:rPr>
          <w:rFonts w:ascii="Simplified Arabic" w:hAnsi="Simplified Arabic" w:cs="Simplified Arabic"/>
          <w:sz w:val="24"/>
          <w:szCs w:val="24"/>
          <w:lang w:val="en-GB"/>
        </w:rPr>
        <w:lastRenderedPageBreak/>
        <w:t>e.</w:t>
      </w:r>
      <w:r w:rsidR="00445F18" w:rsidRPr="00E8272D">
        <w:rPr>
          <w:rFonts w:ascii="Simplified Arabic" w:hAnsi="Simplified Arabic" w:cs="Simplified Arabic"/>
          <w:sz w:val="24"/>
          <w:szCs w:val="24"/>
          <w:lang w:val="en-GB"/>
        </w:rPr>
        <w:t xml:space="preserve"> Continuous Improvement and Adaptability:</w:t>
      </w:r>
      <w:bookmarkEnd w:id="26"/>
    </w:p>
    <w:p w14:paraId="4100861E" w14:textId="77777777" w:rsidR="00B13C80" w:rsidRPr="00E8272D" w:rsidRDefault="00445F18" w:rsidP="00E8272D">
      <w:pPr>
        <w:bidi w:val="0"/>
        <w:spacing w:after="0" w:line="240" w:lineRule="auto"/>
        <w:ind w:left="-851" w:firstLine="851"/>
        <w:rPr>
          <w:rFonts w:ascii="Simplified Arabic" w:hAnsi="Simplified Arabic" w:cs="Simplified Arabic"/>
          <w:sz w:val="24"/>
          <w:szCs w:val="24"/>
          <w:lang w:val="en-GB"/>
        </w:rPr>
      </w:pPr>
      <w:r w:rsidRPr="00E8272D">
        <w:rPr>
          <w:rFonts w:ascii="Simplified Arabic" w:hAnsi="Simplified Arabic" w:cs="Simplified Arabic"/>
          <w:sz w:val="24"/>
          <w:szCs w:val="24"/>
          <w:lang w:val="en-GB"/>
        </w:rPr>
        <w:t>The future of Amazon warehouses will be characterized by a culture of continuous improvement and adaptability. As technological advancements emerge, Amazon will need to remain agile in implementing new solutions while assessing their impact on operations and employee well-being. Emphasizing a data-driven approach will be crucial for identifying areas for improvement and refining processes based on real-time feedback from both technology and workers (O’Leary, 2020).</w:t>
      </w:r>
    </w:p>
    <w:p w14:paraId="4D096646" w14:textId="7CB0D371" w:rsidR="00B13C80" w:rsidRPr="00E8272D" w:rsidRDefault="00445F18" w:rsidP="00E8272D">
      <w:pPr>
        <w:bidi w:val="0"/>
        <w:spacing w:after="0" w:line="240" w:lineRule="auto"/>
        <w:ind w:left="-851" w:firstLine="851"/>
        <w:rPr>
          <w:rFonts w:ascii="Simplified Arabic" w:hAnsi="Simplified Arabic" w:cs="Simplified Arabic"/>
          <w:sz w:val="24"/>
          <w:szCs w:val="24"/>
          <w:lang w:val="en-GB"/>
        </w:rPr>
      </w:pPr>
      <w:r w:rsidRPr="00E8272D">
        <w:rPr>
          <w:rFonts w:ascii="Simplified Arabic" w:hAnsi="Simplified Arabic" w:cs="Simplified Arabic"/>
          <w:sz w:val="24"/>
          <w:szCs w:val="24"/>
          <w:lang w:val="en-GB"/>
        </w:rPr>
        <w:t xml:space="preserve">Furthermore, collaboration with technology partners and </w:t>
      </w:r>
      <w:r w:rsidR="0038682A" w:rsidRPr="00E8272D">
        <w:rPr>
          <w:rFonts w:ascii="Simplified Arabic" w:hAnsi="Simplified Arabic" w:cs="Simplified Arabic"/>
          <w:sz w:val="24"/>
          <w:szCs w:val="24"/>
          <w:lang w:val="en-GB"/>
        </w:rPr>
        <w:t>start-ups</w:t>
      </w:r>
      <w:r w:rsidRPr="00E8272D">
        <w:rPr>
          <w:rFonts w:ascii="Simplified Arabic" w:hAnsi="Simplified Arabic" w:cs="Simplified Arabic"/>
          <w:sz w:val="24"/>
          <w:szCs w:val="24"/>
          <w:lang w:val="en-GB"/>
        </w:rPr>
        <w:t xml:space="preserve"> may enable Amazon to access cutting-edge innovations more rapidly. By fostering partnerships within the tech ecosystem, Amazon can explore new ideas and accelerate the integration of promising technologies into its operations (McKinsey &amp; Company, 2021).</w:t>
      </w:r>
    </w:p>
    <w:p w14:paraId="06FE83FB" w14:textId="27771E71" w:rsidR="00511333" w:rsidRDefault="00445F18" w:rsidP="0038682A">
      <w:pPr>
        <w:bidi w:val="0"/>
        <w:spacing w:after="0" w:line="240" w:lineRule="auto"/>
        <w:ind w:left="-851" w:firstLine="851"/>
        <w:rPr>
          <w:rFonts w:ascii="Simplified Arabic" w:hAnsi="Simplified Arabic" w:cs="Simplified Arabic"/>
          <w:sz w:val="24"/>
          <w:szCs w:val="24"/>
          <w:lang w:val="en-GB"/>
        </w:rPr>
      </w:pPr>
      <w:r w:rsidRPr="00E8272D">
        <w:rPr>
          <w:rFonts w:ascii="Simplified Arabic" w:hAnsi="Simplified Arabic" w:cs="Simplified Arabic"/>
          <w:sz w:val="24"/>
          <w:szCs w:val="24"/>
          <w:lang w:val="en-GB"/>
        </w:rPr>
        <w:t>The future of technology in Amazon’s warehouses holds immense potential for further transformation and efficiency gains. Advanced robotics, enhanced AI and machine learning capabilities, sustainability initiatives, and immersive training technologies are likely to shape the next generation of warehousing operations. However, as Amazon embraces these innovations, it must remain vigilant in addressing the challenges they present, particularly concerning employee welfare and ethical considerations. By balancing technological advancements with a commitment to its workforce, Amazon can position itself as a leader in the evolving landscape of logistics and warehousing.</w:t>
      </w:r>
      <w:bookmarkStart w:id="27" w:name="_Toc184245673"/>
    </w:p>
    <w:p w14:paraId="087F28A7" w14:textId="77777777" w:rsidR="0038682A" w:rsidRPr="0038682A" w:rsidRDefault="0038682A" w:rsidP="0038682A">
      <w:pPr>
        <w:bidi w:val="0"/>
        <w:spacing w:after="0" w:line="240" w:lineRule="auto"/>
        <w:ind w:left="-851" w:firstLine="851"/>
        <w:rPr>
          <w:rFonts w:ascii="Simplified Arabic" w:hAnsi="Simplified Arabic" w:cs="Simplified Arabic"/>
          <w:sz w:val="24"/>
          <w:szCs w:val="24"/>
          <w:lang w:val="en-GB"/>
        </w:rPr>
      </w:pPr>
    </w:p>
    <w:p w14:paraId="739BD1E4" w14:textId="4FEB0A7F" w:rsidR="00B13C80" w:rsidRPr="00E8272D" w:rsidRDefault="00B13C80" w:rsidP="0038682A">
      <w:pPr>
        <w:bidi w:val="0"/>
        <w:spacing w:after="0" w:line="240" w:lineRule="auto"/>
        <w:ind w:left="-851"/>
        <w:outlineLvl w:val="1"/>
        <w:rPr>
          <w:rFonts w:ascii="Simplified Arabic" w:hAnsi="Simplified Arabic" w:cs="Simplified Arabic"/>
          <w:b/>
          <w:bCs/>
          <w:sz w:val="28"/>
          <w:szCs w:val="28"/>
        </w:rPr>
      </w:pPr>
      <w:r w:rsidRPr="00E8272D">
        <w:rPr>
          <w:rFonts w:ascii="Simplified Arabic" w:hAnsi="Simplified Arabic" w:cs="Simplified Arabic"/>
          <w:b/>
          <w:bCs/>
          <w:sz w:val="28"/>
          <w:szCs w:val="28"/>
        </w:rPr>
        <w:t>Conclusion and Recommendations:</w:t>
      </w:r>
      <w:bookmarkEnd w:id="27"/>
    </w:p>
    <w:p w14:paraId="3BD01123" w14:textId="77777777" w:rsidR="00B13C80" w:rsidRPr="00E8272D" w:rsidRDefault="00B13C80" w:rsidP="0038682A">
      <w:pPr>
        <w:bidi w:val="0"/>
        <w:spacing w:after="0" w:line="240" w:lineRule="auto"/>
        <w:ind w:left="-851" w:firstLine="851"/>
        <w:rPr>
          <w:rFonts w:ascii="Simplified Arabic" w:hAnsi="Simplified Arabic" w:cs="Simplified Arabic"/>
          <w:sz w:val="24"/>
          <w:szCs w:val="24"/>
          <w:lang w:val="en-GB"/>
        </w:rPr>
      </w:pPr>
      <w:r w:rsidRPr="00E8272D">
        <w:rPr>
          <w:rFonts w:ascii="Simplified Arabic" w:hAnsi="Simplified Arabic" w:cs="Simplified Arabic"/>
          <w:sz w:val="24"/>
          <w:szCs w:val="24"/>
          <w:lang w:val="en-GB"/>
        </w:rPr>
        <w:t>The integration of technology within Amazon’s warehouses has ushered in a new era of operational efficiency, transforming the logistics landscape and reshaping the workforce. The advances in automation, artificial intelligence, and robotics have enabled Amazon to streamline its operations, enhance productivity, and respond effectively to increasing consumer demand. However, this technological evolution is not without its challenges. Concerns regarding job displacement, employee welfare, ethical considerations, and regulatory compliance underscore the need for a balanced approach to automation.</w:t>
      </w:r>
    </w:p>
    <w:p w14:paraId="0135C0A0" w14:textId="77777777" w:rsidR="00B13C80" w:rsidRDefault="00B13C80" w:rsidP="00E8272D">
      <w:pPr>
        <w:spacing w:after="0" w:line="240" w:lineRule="auto"/>
        <w:ind w:left="-851"/>
        <w:rPr>
          <w:rFonts w:ascii="Simplified Arabic" w:hAnsi="Simplified Arabic" w:cs="Simplified Arabic"/>
          <w:sz w:val="24"/>
          <w:szCs w:val="24"/>
          <w:u w:val="single"/>
        </w:rPr>
      </w:pPr>
    </w:p>
    <w:p w14:paraId="062B7A31" w14:textId="4B892E7F" w:rsidR="00B13C80" w:rsidRPr="00E8272D" w:rsidRDefault="00F23169" w:rsidP="006677BB">
      <w:pPr>
        <w:bidi w:val="0"/>
        <w:spacing w:after="0" w:line="240" w:lineRule="auto"/>
        <w:ind w:left="-851"/>
        <w:outlineLvl w:val="2"/>
        <w:rPr>
          <w:rFonts w:ascii="Simplified Arabic" w:hAnsi="Simplified Arabic" w:cs="Simplified Arabic"/>
          <w:sz w:val="24"/>
          <w:szCs w:val="24"/>
        </w:rPr>
      </w:pPr>
      <w:bookmarkStart w:id="28" w:name="_Toc184245674"/>
      <w:r w:rsidRPr="00E8272D">
        <w:rPr>
          <w:rFonts w:ascii="Simplified Arabic" w:hAnsi="Simplified Arabic" w:cs="Simplified Arabic"/>
          <w:sz w:val="24"/>
          <w:szCs w:val="24"/>
        </w:rPr>
        <w:t>a.</w:t>
      </w:r>
      <w:r w:rsidR="00B13C80" w:rsidRPr="00E8272D">
        <w:rPr>
          <w:rFonts w:ascii="Simplified Arabic" w:hAnsi="Simplified Arabic" w:cs="Simplified Arabic"/>
          <w:sz w:val="24"/>
          <w:szCs w:val="24"/>
        </w:rPr>
        <w:t xml:space="preserve"> Key Findings:</w:t>
      </w:r>
      <w:bookmarkEnd w:id="28"/>
    </w:p>
    <w:p w14:paraId="4A7A55DE" w14:textId="77777777" w:rsidR="00B13C80" w:rsidRPr="00E8272D" w:rsidRDefault="00B13C80" w:rsidP="00E8272D">
      <w:pPr>
        <w:bidi w:val="0"/>
        <w:spacing w:after="0" w:line="240" w:lineRule="auto"/>
        <w:ind w:left="-851" w:firstLine="851"/>
        <w:rPr>
          <w:rFonts w:ascii="Simplified Arabic" w:hAnsi="Simplified Arabic" w:cs="Simplified Arabic"/>
          <w:sz w:val="24"/>
          <w:szCs w:val="24"/>
          <w:lang w:val="en-GB"/>
        </w:rPr>
      </w:pPr>
      <w:r w:rsidRPr="00E8272D">
        <w:rPr>
          <w:rFonts w:ascii="Simplified Arabic" w:hAnsi="Simplified Arabic" w:cs="Simplified Arabic"/>
          <w:sz w:val="24"/>
          <w:szCs w:val="24"/>
          <w:lang w:val="en-GB"/>
        </w:rPr>
        <w:t>This research has highlighted several key findings regarding the use of technology in Amazon’s warehouses:</w:t>
      </w:r>
    </w:p>
    <w:p w14:paraId="4AAE558D" w14:textId="44AB7D31" w:rsidR="00E8272D" w:rsidRDefault="00B13C80" w:rsidP="00E8272D">
      <w:pPr>
        <w:pStyle w:val="ListParagraph"/>
        <w:numPr>
          <w:ilvl w:val="0"/>
          <w:numId w:val="7"/>
        </w:numPr>
        <w:spacing w:after="0" w:line="240" w:lineRule="auto"/>
        <w:rPr>
          <w:rFonts w:ascii="Simplified Arabic" w:hAnsi="Simplified Arabic" w:cs="Simplified Arabic"/>
          <w:lang w:val="en-GB"/>
        </w:rPr>
      </w:pPr>
      <w:r w:rsidRPr="00E8272D">
        <w:rPr>
          <w:rFonts w:ascii="Simplified Arabic" w:hAnsi="Simplified Arabic" w:cs="Simplified Arabic"/>
          <w:lang w:val="en-GB"/>
        </w:rPr>
        <w:t xml:space="preserve">Increased Efficiency and Productivity: Technology has significantly improved operational efficiency, allowing Amazon to </w:t>
      </w:r>
      <w:r w:rsidR="0038682A" w:rsidRPr="00E8272D">
        <w:rPr>
          <w:rFonts w:ascii="Simplified Arabic" w:hAnsi="Simplified Arabic" w:cs="Simplified Arabic"/>
          <w:lang w:val="en-GB"/>
        </w:rPr>
        <w:t>fulfil</w:t>
      </w:r>
      <w:r w:rsidRPr="00E8272D">
        <w:rPr>
          <w:rFonts w:ascii="Simplified Arabic" w:hAnsi="Simplified Arabic" w:cs="Simplified Arabic"/>
          <w:lang w:val="en-GB"/>
        </w:rPr>
        <w:t xml:space="preserve"> orders at an unprecedented pace. The implementation of robotic systems and AI-driven analytics has streamlined processes, reducing labor costs and delivery times (Amazon Robotics, 2021).</w:t>
      </w:r>
    </w:p>
    <w:p w14:paraId="6D188E6D" w14:textId="77777777" w:rsidR="00E8272D" w:rsidRDefault="00B13C80" w:rsidP="00E8272D">
      <w:pPr>
        <w:pStyle w:val="ListParagraph"/>
        <w:numPr>
          <w:ilvl w:val="0"/>
          <w:numId w:val="7"/>
        </w:numPr>
        <w:spacing w:after="0" w:line="240" w:lineRule="auto"/>
        <w:rPr>
          <w:rFonts w:ascii="Simplified Arabic" w:hAnsi="Simplified Arabic" w:cs="Simplified Arabic"/>
          <w:lang w:val="en-GB"/>
        </w:rPr>
      </w:pPr>
      <w:r w:rsidRPr="00E8272D">
        <w:rPr>
          <w:rFonts w:ascii="Simplified Arabic" w:hAnsi="Simplified Arabic" w:cs="Simplified Arabic"/>
          <w:lang w:val="en-GB"/>
        </w:rPr>
        <w:lastRenderedPageBreak/>
        <w:t>Human-Robot Collaboration: The coexistence of human workers and robotic systems in Amazon warehouses exemplifies the potential for human-robot collaboration. This partnership not only augments human capabilities but also mitigates some of the physical demands traditionally associated with warehouse work (Sabbagh &amp; Weiss, 2020).</w:t>
      </w:r>
    </w:p>
    <w:p w14:paraId="4883DAF5" w14:textId="77777777" w:rsidR="00E8272D" w:rsidRDefault="00B13C80" w:rsidP="00E8272D">
      <w:pPr>
        <w:pStyle w:val="ListParagraph"/>
        <w:numPr>
          <w:ilvl w:val="0"/>
          <w:numId w:val="7"/>
        </w:numPr>
        <w:spacing w:after="0" w:line="240" w:lineRule="auto"/>
        <w:rPr>
          <w:rFonts w:ascii="Simplified Arabic" w:hAnsi="Simplified Arabic" w:cs="Simplified Arabic"/>
          <w:lang w:val="en-GB"/>
        </w:rPr>
      </w:pPr>
      <w:r w:rsidRPr="00E8272D">
        <w:rPr>
          <w:rFonts w:ascii="Simplified Arabic" w:hAnsi="Simplified Arabic" w:cs="Simplified Arabic"/>
          <w:lang w:val="en-GB"/>
        </w:rPr>
        <w:t>Workforce Transformation: As automation continues to evolve, so too does the nature of work in Amazon’s warehouses. The need for technical skills has increased, prompting the company to invest in retraining and upskilling initiatives (Amazon, 2020). Nevertheless, the mental and physical well-being of workers remains a critical concern.</w:t>
      </w:r>
    </w:p>
    <w:p w14:paraId="34017381" w14:textId="77777777" w:rsidR="00E8272D" w:rsidRDefault="00B13C80" w:rsidP="00E8272D">
      <w:pPr>
        <w:pStyle w:val="ListParagraph"/>
        <w:numPr>
          <w:ilvl w:val="0"/>
          <w:numId w:val="7"/>
        </w:numPr>
        <w:spacing w:after="0" w:line="240" w:lineRule="auto"/>
        <w:rPr>
          <w:rFonts w:ascii="Simplified Arabic" w:hAnsi="Simplified Arabic" w:cs="Simplified Arabic"/>
          <w:lang w:val="en-GB"/>
        </w:rPr>
      </w:pPr>
      <w:r w:rsidRPr="00E8272D">
        <w:rPr>
          <w:rFonts w:ascii="Simplified Arabic" w:hAnsi="Simplified Arabic" w:cs="Simplified Arabic"/>
          <w:lang w:val="en-GB"/>
        </w:rPr>
        <w:t>Ethical and Regulatory Challenges: The rapid adoption of technology raises ethical questions about surveillance, privacy, and worker treatment. Additionally, regulatory compliance presents ongoing challenges as the landscape evolves (Cohen, 2019).</w:t>
      </w:r>
    </w:p>
    <w:p w14:paraId="02792962" w14:textId="0FA7D0C9" w:rsidR="00B13C80" w:rsidRPr="00E8272D" w:rsidRDefault="00B13C80" w:rsidP="00E8272D">
      <w:pPr>
        <w:pStyle w:val="ListParagraph"/>
        <w:numPr>
          <w:ilvl w:val="0"/>
          <w:numId w:val="7"/>
        </w:numPr>
        <w:spacing w:after="0" w:line="240" w:lineRule="auto"/>
        <w:rPr>
          <w:rFonts w:ascii="Simplified Arabic" w:hAnsi="Simplified Arabic" w:cs="Simplified Arabic"/>
          <w:lang w:val="en-GB"/>
        </w:rPr>
      </w:pPr>
      <w:r w:rsidRPr="00E8272D">
        <w:rPr>
          <w:rFonts w:ascii="Simplified Arabic" w:hAnsi="Simplified Arabic" w:cs="Simplified Arabic"/>
          <w:lang w:val="en-GB"/>
        </w:rPr>
        <w:t>Future Trends: Looking ahead, Amazon’s warehouses are likely to see advancements in robotics, AI, sustainability practices, and immersive technologies such as AR and VR, all of which can further enhance operational efficiency and employee training (Kumar et al., 2020).</w:t>
      </w:r>
    </w:p>
    <w:p w14:paraId="0A1E0B73" w14:textId="77777777" w:rsidR="00B7060A" w:rsidRDefault="00B7060A" w:rsidP="00532D47">
      <w:pPr>
        <w:bidi w:val="0"/>
        <w:spacing w:after="0" w:line="480" w:lineRule="auto"/>
        <w:ind w:left="-851"/>
        <w:rPr>
          <w:rFonts w:ascii="Simplified Arabic" w:hAnsi="Simplified Arabic" w:cs="Simplified Arabic"/>
          <w:sz w:val="28"/>
          <w:szCs w:val="28"/>
          <w:lang w:val="en-GB"/>
        </w:rPr>
      </w:pPr>
    </w:p>
    <w:p w14:paraId="16898797" w14:textId="77777777" w:rsidR="00494D95" w:rsidRDefault="00494D95" w:rsidP="00494D95">
      <w:pPr>
        <w:bidi w:val="0"/>
        <w:spacing w:after="0" w:line="480" w:lineRule="auto"/>
        <w:ind w:left="-851"/>
        <w:rPr>
          <w:rFonts w:ascii="Simplified Arabic" w:hAnsi="Simplified Arabic" w:cs="Simplified Arabic"/>
          <w:sz w:val="28"/>
          <w:szCs w:val="28"/>
          <w:lang w:val="en-GB"/>
        </w:rPr>
      </w:pPr>
    </w:p>
    <w:p w14:paraId="2D1DA2BC" w14:textId="77777777" w:rsidR="00494D95" w:rsidRDefault="00494D95" w:rsidP="00494D95">
      <w:pPr>
        <w:bidi w:val="0"/>
        <w:spacing w:after="0" w:line="480" w:lineRule="auto"/>
        <w:ind w:left="-851"/>
        <w:rPr>
          <w:rFonts w:ascii="Simplified Arabic" w:hAnsi="Simplified Arabic" w:cs="Simplified Arabic"/>
          <w:sz w:val="28"/>
          <w:szCs w:val="28"/>
          <w:lang w:val="en-GB"/>
        </w:rPr>
      </w:pPr>
    </w:p>
    <w:p w14:paraId="3B50E9AA" w14:textId="77777777" w:rsidR="00494D95" w:rsidRDefault="00494D95" w:rsidP="00494D95">
      <w:pPr>
        <w:bidi w:val="0"/>
        <w:spacing w:after="0" w:line="480" w:lineRule="auto"/>
        <w:ind w:left="-851"/>
        <w:rPr>
          <w:rFonts w:ascii="Simplified Arabic" w:hAnsi="Simplified Arabic" w:cs="Simplified Arabic"/>
          <w:sz w:val="28"/>
          <w:szCs w:val="28"/>
          <w:lang w:val="en-GB"/>
        </w:rPr>
      </w:pPr>
    </w:p>
    <w:p w14:paraId="296B25E9" w14:textId="77777777" w:rsidR="00494D95" w:rsidRDefault="00494D95" w:rsidP="00494D95">
      <w:pPr>
        <w:bidi w:val="0"/>
        <w:spacing w:after="0" w:line="480" w:lineRule="auto"/>
        <w:ind w:left="-851"/>
        <w:rPr>
          <w:rFonts w:ascii="Simplified Arabic" w:hAnsi="Simplified Arabic" w:cs="Simplified Arabic"/>
          <w:sz w:val="28"/>
          <w:szCs w:val="28"/>
          <w:lang w:val="en-GB"/>
        </w:rPr>
      </w:pPr>
    </w:p>
    <w:p w14:paraId="297A83AC" w14:textId="77777777" w:rsidR="00511333" w:rsidRDefault="00511333" w:rsidP="00511333">
      <w:pPr>
        <w:bidi w:val="0"/>
        <w:spacing w:after="0" w:line="480" w:lineRule="auto"/>
        <w:ind w:left="-851"/>
        <w:rPr>
          <w:rFonts w:ascii="Simplified Arabic" w:hAnsi="Simplified Arabic" w:cs="Simplified Arabic"/>
          <w:sz w:val="28"/>
          <w:szCs w:val="28"/>
          <w:lang w:val="en-GB"/>
        </w:rPr>
      </w:pPr>
    </w:p>
    <w:p w14:paraId="72175BDC" w14:textId="77777777" w:rsidR="00511333" w:rsidRDefault="00511333" w:rsidP="00511333">
      <w:pPr>
        <w:bidi w:val="0"/>
        <w:spacing w:after="0" w:line="480" w:lineRule="auto"/>
        <w:ind w:left="-851"/>
        <w:rPr>
          <w:rFonts w:ascii="Simplified Arabic" w:hAnsi="Simplified Arabic" w:cs="Simplified Arabic"/>
          <w:sz w:val="28"/>
          <w:szCs w:val="28"/>
          <w:lang w:val="en-GB"/>
        </w:rPr>
      </w:pPr>
    </w:p>
    <w:p w14:paraId="03C6F7A3" w14:textId="77777777" w:rsidR="00511333" w:rsidRDefault="00511333" w:rsidP="00511333">
      <w:pPr>
        <w:bidi w:val="0"/>
        <w:spacing w:after="0" w:line="480" w:lineRule="auto"/>
        <w:ind w:left="-851"/>
        <w:rPr>
          <w:rFonts w:ascii="Simplified Arabic" w:hAnsi="Simplified Arabic" w:cs="Simplified Arabic"/>
          <w:sz w:val="28"/>
          <w:szCs w:val="28"/>
          <w:lang w:val="en-GB"/>
        </w:rPr>
      </w:pPr>
    </w:p>
    <w:p w14:paraId="1E13D131" w14:textId="77777777" w:rsidR="00511333" w:rsidRDefault="00511333" w:rsidP="00511333">
      <w:pPr>
        <w:bidi w:val="0"/>
        <w:spacing w:after="0" w:line="480" w:lineRule="auto"/>
        <w:ind w:left="-851"/>
        <w:rPr>
          <w:rFonts w:ascii="Simplified Arabic" w:hAnsi="Simplified Arabic" w:cs="Simplified Arabic"/>
          <w:sz w:val="28"/>
          <w:szCs w:val="28"/>
          <w:lang w:val="en-GB"/>
        </w:rPr>
      </w:pPr>
    </w:p>
    <w:p w14:paraId="6A2207F6" w14:textId="77777777" w:rsidR="00511333" w:rsidRDefault="00511333" w:rsidP="00511333">
      <w:pPr>
        <w:bidi w:val="0"/>
        <w:spacing w:after="0" w:line="480" w:lineRule="auto"/>
        <w:ind w:left="-851"/>
        <w:rPr>
          <w:rFonts w:ascii="Simplified Arabic" w:hAnsi="Simplified Arabic" w:cs="Simplified Arabic"/>
          <w:sz w:val="28"/>
          <w:szCs w:val="28"/>
          <w:lang w:val="en-GB"/>
        </w:rPr>
      </w:pPr>
    </w:p>
    <w:p w14:paraId="544F53F5" w14:textId="77777777" w:rsidR="00131785" w:rsidRDefault="00131785" w:rsidP="00131785">
      <w:pPr>
        <w:bidi w:val="0"/>
        <w:spacing w:after="0" w:line="480" w:lineRule="auto"/>
        <w:ind w:left="-851"/>
        <w:rPr>
          <w:rFonts w:ascii="Simplified Arabic" w:hAnsi="Simplified Arabic" w:cs="Simplified Arabic"/>
          <w:sz w:val="28"/>
          <w:szCs w:val="28"/>
          <w:lang w:val="en-GB"/>
        </w:rPr>
      </w:pPr>
    </w:p>
    <w:p w14:paraId="2F0DB873" w14:textId="77777777" w:rsidR="00131785" w:rsidRDefault="00131785" w:rsidP="00131785">
      <w:pPr>
        <w:bidi w:val="0"/>
        <w:spacing w:after="0" w:line="480" w:lineRule="auto"/>
        <w:ind w:left="-851"/>
        <w:rPr>
          <w:rFonts w:ascii="Simplified Arabic" w:hAnsi="Simplified Arabic" w:cs="Simplified Arabic"/>
          <w:sz w:val="28"/>
          <w:szCs w:val="28"/>
          <w:lang w:val="en-GB"/>
        </w:rPr>
      </w:pPr>
    </w:p>
    <w:p w14:paraId="46256FA3" w14:textId="77777777" w:rsidR="00131785" w:rsidRDefault="00131785" w:rsidP="00131785">
      <w:pPr>
        <w:bidi w:val="0"/>
        <w:spacing w:after="0" w:line="480" w:lineRule="auto"/>
        <w:ind w:left="-851"/>
        <w:rPr>
          <w:rFonts w:ascii="Simplified Arabic" w:hAnsi="Simplified Arabic" w:cs="Simplified Arabic"/>
          <w:sz w:val="28"/>
          <w:szCs w:val="28"/>
          <w:lang w:val="en-GB"/>
        </w:rPr>
      </w:pPr>
    </w:p>
    <w:p w14:paraId="09AA3BEE" w14:textId="77777777" w:rsidR="00494D95" w:rsidRDefault="00494D95" w:rsidP="00494D95">
      <w:pPr>
        <w:bidi w:val="0"/>
        <w:spacing w:after="0" w:line="480" w:lineRule="auto"/>
        <w:ind w:left="-851"/>
        <w:rPr>
          <w:rFonts w:ascii="Simplified Arabic" w:hAnsi="Simplified Arabic" w:cs="Simplified Arabic"/>
          <w:sz w:val="28"/>
          <w:szCs w:val="28"/>
          <w:lang w:val="en-GB"/>
        </w:rPr>
      </w:pPr>
    </w:p>
    <w:p w14:paraId="0BECC08C" w14:textId="77777777" w:rsidR="00494D95" w:rsidRDefault="00494D95" w:rsidP="00494D95">
      <w:pPr>
        <w:bidi w:val="0"/>
        <w:spacing w:after="0" w:line="480" w:lineRule="auto"/>
        <w:ind w:left="-851"/>
        <w:rPr>
          <w:rFonts w:ascii="Simplified Arabic" w:hAnsi="Simplified Arabic" w:cs="Simplified Arabic"/>
          <w:sz w:val="28"/>
          <w:szCs w:val="28"/>
          <w:lang w:val="en-GB"/>
        </w:rPr>
      </w:pPr>
    </w:p>
    <w:p w14:paraId="07B6EFED" w14:textId="048BB4DB" w:rsidR="00494D95" w:rsidRPr="00E8272D" w:rsidRDefault="00494D95" w:rsidP="00494D95">
      <w:pPr>
        <w:bidi w:val="0"/>
        <w:ind w:left="-851"/>
        <w:jc w:val="center"/>
        <w:rPr>
          <w:rFonts w:ascii="Simplified Arabic" w:hAnsi="Simplified Arabic" w:cs="Simplified Arabic"/>
          <w:b/>
          <w:bCs/>
          <w:sz w:val="28"/>
          <w:szCs w:val="28"/>
          <w:u w:val="single"/>
          <w:rtl/>
        </w:rPr>
      </w:pPr>
      <w:r w:rsidRPr="00E8272D">
        <w:rPr>
          <w:rFonts w:ascii="Simplified Arabic" w:hAnsi="Simplified Arabic" w:cs="Simplified Arabic"/>
          <w:b/>
          <w:bCs/>
          <w:sz w:val="28"/>
          <w:szCs w:val="28"/>
          <w:u w:val="single"/>
        </w:rPr>
        <w:t xml:space="preserve">Chapter </w:t>
      </w:r>
      <w:r>
        <w:rPr>
          <w:rFonts w:ascii="Simplified Arabic" w:hAnsi="Simplified Arabic" w:cs="Simplified Arabic"/>
          <w:b/>
          <w:bCs/>
          <w:sz w:val="28"/>
          <w:szCs w:val="28"/>
          <w:u w:val="single"/>
        </w:rPr>
        <w:t>3</w:t>
      </w:r>
    </w:p>
    <w:p w14:paraId="101F167E" w14:textId="77777777" w:rsidR="00494D95" w:rsidRPr="00E8272D" w:rsidRDefault="00494D95" w:rsidP="00494D95">
      <w:pPr>
        <w:bidi w:val="0"/>
        <w:ind w:left="-851"/>
        <w:jc w:val="center"/>
        <w:rPr>
          <w:rFonts w:ascii="Simplified Arabic" w:hAnsi="Simplified Arabic" w:cs="Simplified Arabic"/>
          <w:b/>
          <w:bCs/>
          <w:sz w:val="28"/>
          <w:szCs w:val="28"/>
          <w:u w:val="single"/>
          <w:rtl/>
          <w:lang w:bidi="ar-EG"/>
        </w:rPr>
      </w:pPr>
      <w:r w:rsidRPr="00E8272D">
        <w:rPr>
          <w:rFonts w:ascii="Simplified Arabic" w:hAnsi="Simplified Arabic" w:cs="Simplified Arabic"/>
          <w:b/>
          <w:bCs/>
          <w:sz w:val="28"/>
          <w:szCs w:val="28"/>
          <w:u w:val="single"/>
          <w:lang w:bidi="ar-EG"/>
        </w:rPr>
        <w:t>Results and Recommendations</w:t>
      </w:r>
    </w:p>
    <w:p w14:paraId="5B347D47" w14:textId="77777777" w:rsidR="00494D95" w:rsidRDefault="00494D95" w:rsidP="00494D95">
      <w:pPr>
        <w:bidi w:val="0"/>
        <w:spacing w:after="0" w:line="480" w:lineRule="auto"/>
        <w:ind w:left="-851"/>
        <w:rPr>
          <w:rFonts w:ascii="Simplified Arabic" w:hAnsi="Simplified Arabic" w:cs="Simplified Arabic"/>
          <w:sz w:val="28"/>
          <w:szCs w:val="28"/>
          <w:lang w:val="en-GB"/>
        </w:rPr>
      </w:pPr>
    </w:p>
    <w:p w14:paraId="48B2D961" w14:textId="77777777" w:rsidR="00494D95" w:rsidRDefault="00494D95" w:rsidP="00494D95">
      <w:pPr>
        <w:bidi w:val="0"/>
        <w:spacing w:after="0" w:line="480" w:lineRule="auto"/>
        <w:ind w:left="-851"/>
        <w:rPr>
          <w:rFonts w:ascii="Simplified Arabic" w:hAnsi="Simplified Arabic" w:cs="Simplified Arabic"/>
          <w:sz w:val="28"/>
          <w:szCs w:val="28"/>
          <w:lang w:val="en-GB"/>
        </w:rPr>
      </w:pPr>
    </w:p>
    <w:p w14:paraId="0BB4D92A" w14:textId="77777777" w:rsidR="00494D95" w:rsidRDefault="00494D95" w:rsidP="00494D95">
      <w:pPr>
        <w:bidi w:val="0"/>
        <w:spacing w:after="0" w:line="480" w:lineRule="auto"/>
        <w:ind w:left="-851"/>
        <w:rPr>
          <w:rFonts w:ascii="Simplified Arabic" w:hAnsi="Simplified Arabic" w:cs="Simplified Arabic"/>
          <w:sz w:val="28"/>
          <w:szCs w:val="28"/>
          <w:lang w:val="en-GB"/>
        </w:rPr>
      </w:pPr>
    </w:p>
    <w:p w14:paraId="5E4A2CBA" w14:textId="77777777" w:rsidR="00494D95" w:rsidRDefault="00494D95" w:rsidP="00494D95">
      <w:pPr>
        <w:bidi w:val="0"/>
        <w:spacing w:after="0" w:line="480" w:lineRule="auto"/>
        <w:ind w:left="-851"/>
        <w:rPr>
          <w:rFonts w:ascii="Simplified Arabic" w:hAnsi="Simplified Arabic" w:cs="Simplified Arabic"/>
          <w:sz w:val="28"/>
          <w:szCs w:val="28"/>
          <w:lang w:val="en-GB"/>
        </w:rPr>
      </w:pPr>
    </w:p>
    <w:p w14:paraId="2594721C" w14:textId="77777777" w:rsidR="00494D95" w:rsidRDefault="00494D95" w:rsidP="00494D95">
      <w:pPr>
        <w:bidi w:val="0"/>
        <w:spacing w:after="0" w:line="480" w:lineRule="auto"/>
        <w:ind w:left="-851"/>
        <w:rPr>
          <w:rFonts w:ascii="Simplified Arabic" w:hAnsi="Simplified Arabic" w:cs="Simplified Arabic"/>
          <w:sz w:val="28"/>
          <w:szCs w:val="28"/>
          <w:lang w:val="en-GB"/>
        </w:rPr>
      </w:pPr>
    </w:p>
    <w:p w14:paraId="1ACD5BAB" w14:textId="77777777" w:rsidR="00494D95" w:rsidRDefault="00494D95" w:rsidP="00494D95">
      <w:pPr>
        <w:bidi w:val="0"/>
        <w:spacing w:after="0" w:line="480" w:lineRule="auto"/>
        <w:ind w:left="-851"/>
        <w:rPr>
          <w:rFonts w:ascii="Simplified Arabic" w:hAnsi="Simplified Arabic" w:cs="Simplified Arabic"/>
          <w:sz w:val="28"/>
          <w:szCs w:val="28"/>
          <w:lang w:val="en-GB"/>
        </w:rPr>
      </w:pPr>
    </w:p>
    <w:p w14:paraId="36430871" w14:textId="77777777" w:rsidR="00494D95" w:rsidRDefault="00494D95" w:rsidP="00494D95">
      <w:pPr>
        <w:bidi w:val="0"/>
        <w:spacing w:after="0" w:line="480" w:lineRule="auto"/>
        <w:ind w:left="-851"/>
        <w:rPr>
          <w:rFonts w:ascii="Simplified Arabic" w:hAnsi="Simplified Arabic" w:cs="Simplified Arabic"/>
          <w:sz w:val="28"/>
          <w:szCs w:val="28"/>
          <w:lang w:val="en-GB"/>
        </w:rPr>
      </w:pPr>
    </w:p>
    <w:p w14:paraId="705C6AF2" w14:textId="77777777" w:rsidR="00494D95" w:rsidRPr="00E8272D" w:rsidRDefault="00494D95" w:rsidP="00494D95">
      <w:pPr>
        <w:bidi w:val="0"/>
        <w:spacing w:after="0" w:line="480" w:lineRule="auto"/>
        <w:ind w:left="-851"/>
        <w:rPr>
          <w:rFonts w:ascii="Simplified Arabic" w:hAnsi="Simplified Arabic" w:cs="Simplified Arabic"/>
          <w:sz w:val="28"/>
          <w:szCs w:val="28"/>
          <w:lang w:val="en-GB"/>
        </w:rPr>
      </w:pPr>
    </w:p>
    <w:p w14:paraId="39FA02B1" w14:textId="35F2B747" w:rsidR="006677BB" w:rsidRPr="006677BB" w:rsidRDefault="006677BB" w:rsidP="006677BB">
      <w:pPr>
        <w:bidi w:val="0"/>
        <w:ind w:left="-851"/>
        <w:jc w:val="center"/>
        <w:outlineLvl w:val="0"/>
        <w:rPr>
          <w:rFonts w:ascii="Simplified Arabic" w:hAnsi="Simplified Arabic" w:cs="Simplified Arabic"/>
          <w:b/>
          <w:bCs/>
          <w:sz w:val="28"/>
          <w:szCs w:val="28"/>
          <w:u w:val="single"/>
        </w:rPr>
      </w:pPr>
      <w:bookmarkStart w:id="29" w:name="_Toc184245675"/>
      <w:r w:rsidRPr="00E8272D">
        <w:rPr>
          <w:rFonts w:ascii="Simplified Arabic" w:hAnsi="Simplified Arabic" w:cs="Simplified Arabic"/>
          <w:b/>
          <w:bCs/>
          <w:sz w:val="28"/>
          <w:szCs w:val="28"/>
          <w:u w:val="single"/>
        </w:rPr>
        <w:lastRenderedPageBreak/>
        <w:t xml:space="preserve">Chapter </w:t>
      </w:r>
      <w:r>
        <w:rPr>
          <w:rFonts w:ascii="Simplified Arabic" w:hAnsi="Simplified Arabic" w:cs="Simplified Arabic"/>
          <w:b/>
          <w:bCs/>
          <w:sz w:val="28"/>
          <w:szCs w:val="28"/>
          <w:u w:val="single"/>
        </w:rPr>
        <w:t xml:space="preserve">3: </w:t>
      </w:r>
      <w:r w:rsidRPr="00E8272D">
        <w:rPr>
          <w:rFonts w:ascii="Simplified Arabic" w:hAnsi="Simplified Arabic" w:cs="Simplified Arabic"/>
          <w:b/>
          <w:bCs/>
          <w:sz w:val="28"/>
          <w:szCs w:val="28"/>
          <w:u w:val="single"/>
          <w:lang w:bidi="ar-EG"/>
        </w:rPr>
        <w:t>Results and Recommendations</w:t>
      </w:r>
      <w:bookmarkEnd w:id="29"/>
    </w:p>
    <w:p w14:paraId="016E29AF" w14:textId="50431E9B" w:rsidR="00B13C80" w:rsidRPr="00E8272D" w:rsidRDefault="00B13C80" w:rsidP="0038682A">
      <w:pPr>
        <w:bidi w:val="0"/>
        <w:spacing w:after="0" w:line="240" w:lineRule="auto"/>
        <w:ind w:left="-851"/>
        <w:outlineLvl w:val="1"/>
        <w:rPr>
          <w:rFonts w:ascii="Simplified Arabic" w:hAnsi="Simplified Arabic" w:cs="Simplified Arabic"/>
          <w:b/>
          <w:bCs/>
          <w:sz w:val="28"/>
          <w:szCs w:val="28"/>
        </w:rPr>
      </w:pPr>
      <w:bookmarkStart w:id="30" w:name="_Toc184245676"/>
      <w:r w:rsidRPr="00E8272D">
        <w:rPr>
          <w:rFonts w:ascii="Simplified Arabic" w:hAnsi="Simplified Arabic" w:cs="Simplified Arabic"/>
          <w:b/>
          <w:bCs/>
          <w:sz w:val="28"/>
          <w:szCs w:val="28"/>
        </w:rPr>
        <w:t>Recommendations:</w:t>
      </w:r>
      <w:bookmarkEnd w:id="30"/>
    </w:p>
    <w:p w14:paraId="767A6045" w14:textId="77777777" w:rsidR="00B13C80" w:rsidRDefault="00B13C80" w:rsidP="0038682A">
      <w:pPr>
        <w:bidi w:val="0"/>
        <w:spacing w:after="0" w:line="240" w:lineRule="auto"/>
        <w:ind w:left="-851" w:firstLine="851"/>
        <w:rPr>
          <w:rFonts w:ascii="Simplified Arabic" w:hAnsi="Simplified Arabic" w:cs="Simplified Arabic"/>
          <w:sz w:val="24"/>
          <w:szCs w:val="24"/>
          <w:lang w:val="en-GB"/>
        </w:rPr>
      </w:pPr>
      <w:r w:rsidRPr="00E8272D">
        <w:rPr>
          <w:rFonts w:ascii="Simplified Arabic" w:hAnsi="Simplified Arabic" w:cs="Simplified Arabic"/>
          <w:sz w:val="24"/>
          <w:szCs w:val="24"/>
          <w:lang w:val="en-GB"/>
        </w:rPr>
        <w:t>Based on the findings of this research, several recommendations are proposed to ensure that Amazon effectively navigates the challenges and opportunities presented by technological advancements in its warehouses:</w:t>
      </w:r>
    </w:p>
    <w:p w14:paraId="74D8CD0F" w14:textId="77777777" w:rsidR="00494D95" w:rsidRPr="00E8272D" w:rsidRDefault="00494D95" w:rsidP="00494D95">
      <w:pPr>
        <w:bidi w:val="0"/>
        <w:spacing w:after="0" w:line="240" w:lineRule="auto"/>
        <w:ind w:left="-851" w:firstLine="851"/>
        <w:rPr>
          <w:rFonts w:ascii="Simplified Arabic" w:hAnsi="Simplified Arabic" w:cs="Simplified Arabic"/>
          <w:sz w:val="24"/>
          <w:szCs w:val="24"/>
          <w:lang w:val="en-GB"/>
        </w:rPr>
      </w:pPr>
    </w:p>
    <w:p w14:paraId="59359978" w14:textId="77777777" w:rsidR="00E8272D" w:rsidRDefault="00B13C80" w:rsidP="00E8272D">
      <w:pPr>
        <w:pStyle w:val="ListParagraph"/>
        <w:numPr>
          <w:ilvl w:val="0"/>
          <w:numId w:val="8"/>
        </w:numPr>
        <w:spacing w:after="0" w:line="240" w:lineRule="auto"/>
        <w:rPr>
          <w:rFonts w:ascii="Simplified Arabic" w:hAnsi="Simplified Arabic" w:cs="Simplified Arabic"/>
          <w:lang w:val="en-GB"/>
        </w:rPr>
      </w:pPr>
      <w:r w:rsidRPr="00E8272D">
        <w:rPr>
          <w:rFonts w:ascii="Simplified Arabic" w:hAnsi="Simplified Arabic" w:cs="Simplified Arabic"/>
          <w:lang w:val="en-GB"/>
        </w:rPr>
        <w:t>Enhance Employee Engagement and Well-Being: Amazon should prioritize initiatives that promote employee engagement and mental well-being. This includes implementing policies that allow for regular breaks, mental health resources, and opportunities for workers to provide feedback on their experiences with automation and surveillance (Vance, 2021).</w:t>
      </w:r>
    </w:p>
    <w:p w14:paraId="74E361AB" w14:textId="77777777" w:rsidR="00494D95" w:rsidRDefault="00494D95" w:rsidP="00494D95">
      <w:pPr>
        <w:pStyle w:val="ListParagraph"/>
        <w:spacing w:after="0" w:line="240" w:lineRule="auto"/>
        <w:ind w:left="-131"/>
        <w:rPr>
          <w:rFonts w:ascii="Simplified Arabic" w:hAnsi="Simplified Arabic" w:cs="Simplified Arabic"/>
          <w:lang w:val="en-GB"/>
        </w:rPr>
      </w:pPr>
    </w:p>
    <w:p w14:paraId="14480F99" w14:textId="1F72A193" w:rsidR="00E8272D" w:rsidRDefault="00B13C80" w:rsidP="00E8272D">
      <w:pPr>
        <w:pStyle w:val="ListParagraph"/>
        <w:numPr>
          <w:ilvl w:val="0"/>
          <w:numId w:val="8"/>
        </w:numPr>
        <w:spacing w:after="0" w:line="240" w:lineRule="auto"/>
        <w:rPr>
          <w:rFonts w:ascii="Simplified Arabic" w:hAnsi="Simplified Arabic" w:cs="Simplified Arabic"/>
          <w:lang w:val="en-GB"/>
        </w:rPr>
      </w:pPr>
      <w:r w:rsidRPr="00E8272D">
        <w:rPr>
          <w:rFonts w:ascii="Simplified Arabic" w:hAnsi="Simplified Arabic" w:cs="Simplified Arabic"/>
          <w:lang w:val="en-GB"/>
        </w:rPr>
        <w:t>Strengthen Retraining Programs: As the nature of work continues to change, Amazon must strengthen its retraining and upskilling programs to ensure that employees are equipped with the necessary skills to thrive in an automated environment. Collaborations with educational institutions and technical training providers can enhance these efforts (Jana, 2019)</w:t>
      </w:r>
      <w:r w:rsidR="00494D95">
        <w:rPr>
          <w:rFonts w:ascii="Simplified Arabic" w:hAnsi="Simplified Arabic" w:cs="Simplified Arabic"/>
          <w:lang w:val="en-GB"/>
        </w:rPr>
        <w:t>.</w:t>
      </w:r>
    </w:p>
    <w:p w14:paraId="104838C6" w14:textId="77777777" w:rsidR="00494D95" w:rsidRPr="007D5BF5" w:rsidRDefault="00494D95" w:rsidP="007D5BF5">
      <w:pPr>
        <w:bidi w:val="0"/>
        <w:spacing w:after="0" w:line="240" w:lineRule="auto"/>
        <w:rPr>
          <w:rFonts w:ascii="Simplified Arabic" w:hAnsi="Simplified Arabic" w:cs="Simplified Arabic"/>
          <w:lang w:val="en-GB"/>
        </w:rPr>
      </w:pPr>
    </w:p>
    <w:p w14:paraId="5FE4F808" w14:textId="77777777" w:rsidR="00E8272D" w:rsidRDefault="00B13C80" w:rsidP="00E8272D">
      <w:pPr>
        <w:pStyle w:val="ListParagraph"/>
        <w:numPr>
          <w:ilvl w:val="0"/>
          <w:numId w:val="8"/>
        </w:numPr>
        <w:spacing w:after="0" w:line="240" w:lineRule="auto"/>
        <w:rPr>
          <w:rFonts w:ascii="Simplified Arabic" w:hAnsi="Simplified Arabic" w:cs="Simplified Arabic"/>
          <w:lang w:val="en-GB"/>
        </w:rPr>
      </w:pPr>
      <w:r w:rsidRPr="00E8272D">
        <w:rPr>
          <w:rFonts w:ascii="Simplified Arabic" w:hAnsi="Simplified Arabic" w:cs="Simplified Arabic"/>
          <w:lang w:val="en-GB"/>
        </w:rPr>
        <w:t>Implement Transparent Monitoring Practices: To address concerns about workplace surveillance, Amazon should adopt transparent monitoring practices that balance productivity metrics with employee privacy. Clear communication about the purpose of performance tracking and how data is used can foster trust and mitigate anxiety among workers (Rosenblat, 2018).</w:t>
      </w:r>
    </w:p>
    <w:p w14:paraId="2CD78238" w14:textId="77777777" w:rsidR="00494D95" w:rsidRPr="00494D95" w:rsidRDefault="00494D95" w:rsidP="00494D95">
      <w:pPr>
        <w:bidi w:val="0"/>
        <w:spacing w:after="0" w:line="240" w:lineRule="auto"/>
        <w:rPr>
          <w:rFonts w:ascii="Simplified Arabic" w:hAnsi="Simplified Arabic" w:cs="Simplified Arabic"/>
          <w:lang w:val="en-GB"/>
        </w:rPr>
      </w:pPr>
    </w:p>
    <w:p w14:paraId="74DFF698" w14:textId="1349D467" w:rsidR="00494D95" w:rsidRDefault="00B13C80" w:rsidP="00494D95">
      <w:pPr>
        <w:pStyle w:val="ListParagraph"/>
        <w:numPr>
          <w:ilvl w:val="0"/>
          <w:numId w:val="8"/>
        </w:numPr>
        <w:spacing w:after="0" w:line="240" w:lineRule="auto"/>
        <w:rPr>
          <w:rFonts w:ascii="Simplified Arabic" w:hAnsi="Simplified Arabic" w:cs="Simplified Arabic"/>
          <w:lang w:val="en-GB"/>
        </w:rPr>
      </w:pPr>
      <w:r w:rsidRPr="00E8272D">
        <w:rPr>
          <w:rFonts w:ascii="Simplified Arabic" w:hAnsi="Simplified Arabic" w:cs="Simplified Arabic"/>
          <w:lang w:val="en-GB"/>
        </w:rPr>
        <w:t>Invest in Research and Development: Continued investment in research and development of advanced technologies can further improve warehouse operations while addressing ethical considerations. This includes exploring technologies that enhance safety and reduce environmental impact (Harrison et al., 2021).</w:t>
      </w:r>
    </w:p>
    <w:p w14:paraId="7251037C" w14:textId="77777777" w:rsidR="00494D95" w:rsidRPr="00494D95" w:rsidRDefault="00494D95" w:rsidP="00494D95">
      <w:pPr>
        <w:bidi w:val="0"/>
        <w:spacing w:after="0" w:line="240" w:lineRule="auto"/>
        <w:rPr>
          <w:rFonts w:ascii="Simplified Arabic" w:hAnsi="Simplified Arabic" w:cs="Simplified Arabic"/>
          <w:lang w:val="en-GB"/>
        </w:rPr>
      </w:pPr>
    </w:p>
    <w:p w14:paraId="7B58BFB4" w14:textId="77777777" w:rsidR="00E8272D" w:rsidRDefault="00B13C80" w:rsidP="00E8272D">
      <w:pPr>
        <w:pStyle w:val="ListParagraph"/>
        <w:numPr>
          <w:ilvl w:val="0"/>
          <w:numId w:val="8"/>
        </w:numPr>
        <w:spacing w:after="0" w:line="240" w:lineRule="auto"/>
        <w:rPr>
          <w:rFonts w:ascii="Simplified Arabic" w:hAnsi="Simplified Arabic" w:cs="Simplified Arabic"/>
          <w:lang w:val="en-GB"/>
        </w:rPr>
      </w:pPr>
      <w:r w:rsidRPr="00E8272D">
        <w:rPr>
          <w:rFonts w:ascii="Simplified Arabic" w:hAnsi="Simplified Arabic" w:cs="Simplified Arabic"/>
          <w:lang w:val="en-GB"/>
        </w:rPr>
        <w:t>Adapt to Regulatory Changes: Amazon should proactively engage with policymakers and industry stakeholders to shape regulations that govern the use of automation and AI in logistics. This engagement can help ensure that the company’s practices align with emerging standards and public expectations (Furman, 2020).</w:t>
      </w:r>
    </w:p>
    <w:p w14:paraId="4A365254" w14:textId="10AC47EA" w:rsidR="00E8272D" w:rsidRDefault="00B13C80" w:rsidP="00131785">
      <w:pPr>
        <w:pStyle w:val="ListParagraph"/>
        <w:numPr>
          <w:ilvl w:val="0"/>
          <w:numId w:val="8"/>
        </w:numPr>
        <w:spacing w:after="0" w:line="240" w:lineRule="auto"/>
        <w:rPr>
          <w:rFonts w:ascii="Simplified Arabic" w:hAnsi="Simplified Arabic" w:cs="Simplified Arabic"/>
          <w:lang w:val="en-GB"/>
        </w:rPr>
      </w:pPr>
      <w:r w:rsidRPr="00E8272D">
        <w:rPr>
          <w:rFonts w:ascii="Simplified Arabic" w:hAnsi="Simplified Arabic" w:cs="Simplified Arabic"/>
          <w:lang w:val="en-GB"/>
        </w:rPr>
        <w:t xml:space="preserve">Foster a Culture of Continuous Improvement: Finally, Amazon should foster a culture of continuous improvement that encourages innovation while maintaining a strong focus on employee welfare and ethical practices. By embracing a mindset of adaptability and </w:t>
      </w:r>
      <w:r w:rsidRPr="00E8272D">
        <w:rPr>
          <w:rFonts w:ascii="Simplified Arabic" w:hAnsi="Simplified Arabic" w:cs="Simplified Arabic"/>
          <w:lang w:val="en-GB"/>
        </w:rPr>
        <w:lastRenderedPageBreak/>
        <w:t>responsiveness, Amazon can remain at the forefront of the logistics industry (McKinsey &amp; Company, 2021).</w:t>
      </w:r>
    </w:p>
    <w:p w14:paraId="55F51A8D" w14:textId="77777777" w:rsidR="00131785" w:rsidRPr="00131785" w:rsidRDefault="00131785" w:rsidP="00131785">
      <w:pPr>
        <w:pStyle w:val="ListParagraph"/>
        <w:spacing w:after="0" w:line="240" w:lineRule="auto"/>
        <w:ind w:left="-131"/>
        <w:rPr>
          <w:rFonts w:ascii="Simplified Arabic" w:hAnsi="Simplified Arabic" w:cs="Simplified Arabic"/>
          <w:lang w:val="en-GB"/>
        </w:rPr>
      </w:pPr>
    </w:p>
    <w:p w14:paraId="12FBF035" w14:textId="0AD93797" w:rsidR="00B13C80" w:rsidRPr="00E8272D" w:rsidRDefault="00B13C80" w:rsidP="00E8272D">
      <w:pPr>
        <w:bidi w:val="0"/>
        <w:spacing w:after="0" w:line="240" w:lineRule="auto"/>
        <w:ind w:left="-851" w:firstLine="720"/>
        <w:rPr>
          <w:rFonts w:ascii="Simplified Arabic" w:hAnsi="Simplified Arabic" w:cs="Simplified Arabic"/>
          <w:sz w:val="24"/>
          <w:szCs w:val="24"/>
          <w:lang w:val="en-GB"/>
        </w:rPr>
      </w:pPr>
      <w:r w:rsidRPr="00E8272D">
        <w:rPr>
          <w:rFonts w:ascii="Simplified Arabic" w:hAnsi="Simplified Arabic" w:cs="Simplified Arabic"/>
          <w:sz w:val="24"/>
          <w:szCs w:val="24"/>
          <w:lang w:val="en-GB"/>
        </w:rPr>
        <w:t>In conclusion, the integration of technology in Amazon’s warehouses represents a profound shift in the logistics landscape, offering significant benefits in terms of efficiency and productivity. However, this transformation is accompanied by challenges that must be addressed thoughtfully and proactively. By prioritizing employee well-being, investing in retraining, and maintaining transparency in its practices, Amazon can ensure that its technological advancements benefit not only the company but also its workforce and society as a whole. As the company continues to innovate, striking a balance between technology and humanity will be crucial for sustainable growth and success.</w:t>
      </w:r>
    </w:p>
    <w:p w14:paraId="16B6213D" w14:textId="77777777" w:rsidR="006E22CC" w:rsidRPr="00E8272D" w:rsidRDefault="006E22CC" w:rsidP="00532D47">
      <w:pPr>
        <w:bidi w:val="0"/>
        <w:ind w:left="-851"/>
        <w:rPr>
          <w:rFonts w:ascii="Simplified Arabic" w:hAnsi="Simplified Arabic" w:cs="Simplified Arabic"/>
          <w:sz w:val="28"/>
          <w:szCs w:val="28"/>
          <w:u w:val="single"/>
        </w:rPr>
      </w:pPr>
    </w:p>
    <w:p w14:paraId="11E46CCC" w14:textId="77777777" w:rsidR="00D848D2" w:rsidRPr="00E8272D" w:rsidRDefault="00D848D2" w:rsidP="00532D47">
      <w:pPr>
        <w:bidi w:val="0"/>
        <w:ind w:left="-851"/>
        <w:rPr>
          <w:rFonts w:ascii="Simplified Arabic" w:hAnsi="Simplified Arabic" w:cs="Simplified Arabic"/>
          <w:sz w:val="28"/>
          <w:szCs w:val="28"/>
          <w:u w:val="single"/>
        </w:rPr>
      </w:pPr>
    </w:p>
    <w:p w14:paraId="2CC62B4B" w14:textId="77777777" w:rsidR="00D848D2" w:rsidRPr="00E8272D" w:rsidRDefault="00D848D2" w:rsidP="00532D47">
      <w:pPr>
        <w:bidi w:val="0"/>
        <w:ind w:left="-851"/>
        <w:rPr>
          <w:rFonts w:ascii="Simplified Arabic" w:hAnsi="Simplified Arabic" w:cs="Simplified Arabic"/>
          <w:sz w:val="28"/>
          <w:szCs w:val="28"/>
          <w:u w:val="single"/>
        </w:rPr>
      </w:pPr>
    </w:p>
    <w:p w14:paraId="0BD16960" w14:textId="77777777" w:rsidR="00D848D2" w:rsidRPr="00E8272D" w:rsidRDefault="00D848D2" w:rsidP="00532D47">
      <w:pPr>
        <w:bidi w:val="0"/>
        <w:ind w:left="-851"/>
        <w:rPr>
          <w:rFonts w:ascii="Simplified Arabic" w:hAnsi="Simplified Arabic" w:cs="Simplified Arabic"/>
          <w:sz w:val="28"/>
          <w:szCs w:val="28"/>
          <w:u w:val="single"/>
        </w:rPr>
      </w:pPr>
    </w:p>
    <w:p w14:paraId="333F70B2" w14:textId="77777777" w:rsidR="00D848D2" w:rsidRPr="00E8272D" w:rsidRDefault="00D848D2" w:rsidP="00532D47">
      <w:pPr>
        <w:bidi w:val="0"/>
        <w:ind w:left="-851"/>
        <w:rPr>
          <w:rFonts w:ascii="Simplified Arabic" w:hAnsi="Simplified Arabic" w:cs="Simplified Arabic"/>
          <w:sz w:val="28"/>
          <w:szCs w:val="28"/>
          <w:u w:val="single"/>
        </w:rPr>
      </w:pPr>
    </w:p>
    <w:p w14:paraId="75C5683A" w14:textId="77777777" w:rsidR="00D848D2" w:rsidRPr="00E8272D" w:rsidRDefault="00D848D2" w:rsidP="00532D47">
      <w:pPr>
        <w:bidi w:val="0"/>
        <w:ind w:left="-851"/>
        <w:rPr>
          <w:rFonts w:ascii="Simplified Arabic" w:hAnsi="Simplified Arabic" w:cs="Simplified Arabic"/>
          <w:sz w:val="28"/>
          <w:szCs w:val="28"/>
          <w:u w:val="single"/>
        </w:rPr>
      </w:pPr>
    </w:p>
    <w:p w14:paraId="75EE9C3A" w14:textId="77777777" w:rsidR="00D848D2" w:rsidRPr="00E8272D" w:rsidRDefault="00D848D2" w:rsidP="00532D47">
      <w:pPr>
        <w:bidi w:val="0"/>
        <w:ind w:left="-851"/>
        <w:rPr>
          <w:rFonts w:ascii="Simplified Arabic" w:hAnsi="Simplified Arabic" w:cs="Simplified Arabic"/>
          <w:sz w:val="28"/>
          <w:szCs w:val="28"/>
          <w:u w:val="single"/>
        </w:rPr>
      </w:pPr>
    </w:p>
    <w:p w14:paraId="30E61F2E" w14:textId="77777777" w:rsidR="00D848D2" w:rsidRPr="00E8272D" w:rsidRDefault="00D848D2" w:rsidP="00532D47">
      <w:pPr>
        <w:bidi w:val="0"/>
        <w:ind w:left="-851"/>
        <w:rPr>
          <w:rFonts w:ascii="Simplified Arabic" w:hAnsi="Simplified Arabic" w:cs="Simplified Arabic"/>
          <w:sz w:val="28"/>
          <w:szCs w:val="28"/>
          <w:u w:val="single"/>
        </w:rPr>
      </w:pPr>
    </w:p>
    <w:p w14:paraId="458FC3E2" w14:textId="77777777" w:rsidR="00D848D2" w:rsidRPr="00E8272D" w:rsidRDefault="00D848D2" w:rsidP="00532D47">
      <w:pPr>
        <w:bidi w:val="0"/>
        <w:ind w:left="-851"/>
        <w:rPr>
          <w:rFonts w:ascii="Simplified Arabic" w:hAnsi="Simplified Arabic" w:cs="Simplified Arabic"/>
          <w:sz w:val="28"/>
          <w:szCs w:val="28"/>
          <w:u w:val="single"/>
        </w:rPr>
      </w:pPr>
    </w:p>
    <w:p w14:paraId="592045E2" w14:textId="6E59680D" w:rsidR="00D848D2" w:rsidRPr="00E8272D" w:rsidRDefault="00D848D2" w:rsidP="00532D47">
      <w:pPr>
        <w:bidi w:val="0"/>
        <w:ind w:left="-851"/>
        <w:rPr>
          <w:rFonts w:ascii="Simplified Arabic" w:hAnsi="Simplified Arabic" w:cs="Simplified Arabic"/>
          <w:sz w:val="28"/>
          <w:szCs w:val="28"/>
          <w:u w:val="single"/>
        </w:rPr>
      </w:pPr>
    </w:p>
    <w:p w14:paraId="35637727" w14:textId="77777777" w:rsidR="00D848D2" w:rsidRDefault="00D848D2" w:rsidP="00532D47">
      <w:pPr>
        <w:bidi w:val="0"/>
        <w:ind w:left="-851"/>
        <w:rPr>
          <w:rFonts w:ascii="Simplified Arabic" w:hAnsi="Simplified Arabic" w:cs="Simplified Arabic"/>
          <w:sz w:val="28"/>
          <w:szCs w:val="28"/>
          <w:u w:val="single"/>
        </w:rPr>
      </w:pPr>
    </w:p>
    <w:p w14:paraId="0C7562CE" w14:textId="77777777" w:rsidR="00511333" w:rsidRPr="00E8272D" w:rsidRDefault="00511333" w:rsidP="00511333">
      <w:pPr>
        <w:bidi w:val="0"/>
        <w:ind w:left="-851"/>
        <w:rPr>
          <w:rFonts w:ascii="Simplified Arabic" w:hAnsi="Simplified Arabic" w:cs="Simplified Arabic"/>
          <w:sz w:val="28"/>
          <w:szCs w:val="28"/>
          <w:u w:val="single"/>
        </w:rPr>
      </w:pPr>
    </w:p>
    <w:p w14:paraId="56772298" w14:textId="77777777" w:rsidR="00D848D2" w:rsidRDefault="00D848D2" w:rsidP="00532D47">
      <w:pPr>
        <w:bidi w:val="0"/>
        <w:ind w:left="-851"/>
        <w:rPr>
          <w:rFonts w:ascii="Simplified Arabic" w:hAnsi="Simplified Arabic" w:cs="Simplified Arabic"/>
          <w:sz w:val="28"/>
          <w:szCs w:val="28"/>
          <w:u w:val="single"/>
        </w:rPr>
      </w:pPr>
    </w:p>
    <w:p w14:paraId="5BC2AB6D" w14:textId="77777777" w:rsidR="0038682A" w:rsidRDefault="0038682A" w:rsidP="0038682A">
      <w:pPr>
        <w:bidi w:val="0"/>
        <w:ind w:hanging="851"/>
        <w:jc w:val="center"/>
        <w:outlineLvl w:val="0"/>
        <w:rPr>
          <w:rFonts w:ascii="Simplified Arabic" w:hAnsi="Simplified Arabic" w:cs="Simplified Arabic"/>
          <w:sz w:val="28"/>
          <w:szCs w:val="28"/>
          <w:u w:val="single"/>
        </w:rPr>
      </w:pPr>
      <w:bookmarkStart w:id="31" w:name="_Toc184245677"/>
    </w:p>
    <w:p w14:paraId="7DBEFB8A" w14:textId="77777777" w:rsidR="0038682A" w:rsidRDefault="0038682A" w:rsidP="0038682A">
      <w:pPr>
        <w:bidi w:val="0"/>
        <w:ind w:hanging="851"/>
        <w:jc w:val="center"/>
        <w:outlineLvl w:val="0"/>
        <w:rPr>
          <w:rFonts w:ascii="Simplified Arabic" w:hAnsi="Simplified Arabic" w:cs="Simplified Arabic"/>
          <w:sz w:val="28"/>
          <w:szCs w:val="28"/>
          <w:u w:val="single"/>
        </w:rPr>
      </w:pPr>
    </w:p>
    <w:p w14:paraId="47B61AF8" w14:textId="6BECFD51" w:rsidR="006E22CC" w:rsidRDefault="00D848D2" w:rsidP="0038682A">
      <w:pPr>
        <w:bidi w:val="0"/>
        <w:ind w:hanging="851"/>
        <w:jc w:val="center"/>
        <w:outlineLvl w:val="0"/>
        <w:rPr>
          <w:rFonts w:ascii="Simplified Arabic" w:hAnsi="Simplified Arabic" w:cs="Simplified Arabic"/>
          <w:b/>
          <w:bCs/>
          <w:sz w:val="28"/>
          <w:szCs w:val="28"/>
          <w:u w:val="single"/>
        </w:rPr>
      </w:pPr>
      <w:r w:rsidRPr="00E8272D">
        <w:rPr>
          <w:rFonts w:ascii="Simplified Arabic" w:hAnsi="Simplified Arabic" w:cs="Simplified Arabic"/>
          <w:b/>
          <w:bCs/>
          <w:sz w:val="28"/>
          <w:szCs w:val="28"/>
          <w:u w:val="single"/>
        </w:rPr>
        <w:lastRenderedPageBreak/>
        <w:t>References</w:t>
      </w:r>
      <w:bookmarkEnd w:id="31"/>
    </w:p>
    <w:p w14:paraId="3E7A5DA8" w14:textId="77777777" w:rsidR="00494D95" w:rsidRPr="00494D95" w:rsidRDefault="00494D95" w:rsidP="00494D95">
      <w:pPr>
        <w:bidi w:val="0"/>
        <w:spacing w:after="0" w:line="240" w:lineRule="auto"/>
        <w:ind w:hanging="851"/>
        <w:rPr>
          <w:rFonts w:asciiTheme="majorBidi" w:hAnsiTheme="majorBidi" w:cstheme="majorBidi"/>
          <w:lang w:val="en-GB"/>
        </w:rPr>
      </w:pPr>
      <w:r w:rsidRPr="00494D95">
        <w:rPr>
          <w:rFonts w:asciiTheme="majorBidi" w:hAnsiTheme="majorBidi" w:cstheme="majorBidi"/>
          <w:lang w:val="en-GB"/>
        </w:rPr>
        <w:t xml:space="preserve">Agrawal, A., Gans, J. S., &amp; Goldfarb, A. (2019). Prediction machines: The simple economics of artificial intelligence. Harvard Business Review Press. </w:t>
      </w:r>
    </w:p>
    <w:p w14:paraId="7767D87C" w14:textId="77777777" w:rsidR="00494D95" w:rsidRPr="00494D95" w:rsidRDefault="00494D95" w:rsidP="00494D95">
      <w:pPr>
        <w:bidi w:val="0"/>
        <w:spacing w:after="0" w:line="240" w:lineRule="auto"/>
        <w:ind w:hanging="851"/>
        <w:rPr>
          <w:rFonts w:asciiTheme="majorBidi" w:hAnsiTheme="majorBidi" w:cstheme="majorBidi"/>
          <w:sz w:val="24"/>
          <w:szCs w:val="24"/>
          <w:lang w:val="en-GB"/>
        </w:rPr>
      </w:pPr>
    </w:p>
    <w:p w14:paraId="65E900CF" w14:textId="77777777" w:rsidR="00494D95" w:rsidRPr="00494D95" w:rsidRDefault="00494D95" w:rsidP="00494D95">
      <w:pPr>
        <w:bidi w:val="0"/>
        <w:spacing w:after="0" w:line="240" w:lineRule="auto"/>
        <w:ind w:hanging="851"/>
        <w:rPr>
          <w:rFonts w:asciiTheme="majorBidi" w:hAnsiTheme="majorBidi" w:cstheme="majorBidi"/>
          <w:lang w:val="en-GB"/>
        </w:rPr>
      </w:pPr>
      <w:r w:rsidRPr="00494D95">
        <w:rPr>
          <w:rFonts w:asciiTheme="majorBidi" w:hAnsiTheme="majorBidi" w:cstheme="majorBidi"/>
          <w:lang w:val="en-GB"/>
        </w:rPr>
        <w:t xml:space="preserve">Amazon Robotics. (2021). How Amazon uses robots to ship your orders. Amazon. </w:t>
      </w:r>
      <w:hyperlink r:id="rId9" w:history="1">
        <w:r w:rsidRPr="00494D95">
          <w:rPr>
            <w:rStyle w:val="Hyperlink"/>
            <w:rFonts w:asciiTheme="majorBidi" w:hAnsiTheme="majorBidi" w:cstheme="majorBidi"/>
            <w:sz w:val="24"/>
            <w:szCs w:val="24"/>
            <w:lang w:val="en-GB"/>
          </w:rPr>
          <w:t>https://www.aboutamazon.com/news/operations/how-amazon-uses-robots-to-ship-your-orders</w:t>
        </w:r>
      </w:hyperlink>
      <w:r w:rsidRPr="00494D95">
        <w:rPr>
          <w:rFonts w:asciiTheme="majorBidi" w:hAnsiTheme="majorBidi" w:cstheme="majorBidi"/>
          <w:lang w:val="en-GB"/>
        </w:rPr>
        <w:t xml:space="preserve"> </w:t>
      </w:r>
    </w:p>
    <w:p w14:paraId="36D0F777" w14:textId="77777777" w:rsidR="00494D95" w:rsidRPr="00494D95" w:rsidRDefault="00494D95" w:rsidP="00494D95">
      <w:pPr>
        <w:bidi w:val="0"/>
        <w:spacing w:after="0" w:line="240" w:lineRule="auto"/>
        <w:ind w:hanging="851"/>
        <w:rPr>
          <w:rFonts w:asciiTheme="majorBidi" w:hAnsiTheme="majorBidi" w:cstheme="majorBidi"/>
          <w:sz w:val="24"/>
          <w:szCs w:val="24"/>
          <w:lang w:val="en-GB"/>
        </w:rPr>
      </w:pPr>
    </w:p>
    <w:p w14:paraId="09B26A26" w14:textId="77777777" w:rsidR="00494D95" w:rsidRPr="00494D95" w:rsidRDefault="00494D95" w:rsidP="00494D95">
      <w:pPr>
        <w:bidi w:val="0"/>
        <w:spacing w:after="0" w:line="240" w:lineRule="auto"/>
        <w:ind w:hanging="851"/>
        <w:rPr>
          <w:rFonts w:asciiTheme="majorBidi" w:hAnsiTheme="majorBidi" w:cstheme="majorBidi"/>
          <w:lang w:val="en-GB"/>
        </w:rPr>
      </w:pPr>
      <w:r w:rsidRPr="00494D95">
        <w:rPr>
          <w:rFonts w:asciiTheme="majorBidi" w:hAnsiTheme="majorBidi" w:cstheme="majorBidi"/>
          <w:lang w:val="en-GB"/>
        </w:rPr>
        <w:t xml:space="preserve">Dwoskin, E., &amp; Timberg, C. (2018, December 1). Inside Amazon’s plan to automate its giant warehouses. The Washington Post. </w:t>
      </w:r>
      <w:hyperlink r:id="rId10" w:history="1">
        <w:r w:rsidRPr="00494D95">
          <w:rPr>
            <w:rStyle w:val="Hyperlink"/>
            <w:rFonts w:asciiTheme="majorBidi" w:hAnsiTheme="majorBidi" w:cstheme="majorBidi"/>
            <w:sz w:val="24"/>
            <w:szCs w:val="24"/>
            <w:lang w:val="en-GB"/>
          </w:rPr>
          <w:t>https://www.washingtonpost.com/technology/2018/12/01/inside-amazons-plan-automate-its-giant-warehouses/</w:t>
        </w:r>
      </w:hyperlink>
      <w:r w:rsidRPr="00494D95">
        <w:rPr>
          <w:rFonts w:asciiTheme="majorBidi" w:hAnsiTheme="majorBidi" w:cstheme="majorBidi"/>
          <w:lang w:val="en-GB"/>
        </w:rPr>
        <w:t xml:space="preserve"> </w:t>
      </w:r>
    </w:p>
    <w:p w14:paraId="1C9EE616" w14:textId="77777777" w:rsidR="00494D95" w:rsidRPr="00494D95" w:rsidRDefault="00494D95" w:rsidP="00494D95">
      <w:pPr>
        <w:bidi w:val="0"/>
        <w:spacing w:after="0" w:line="240" w:lineRule="auto"/>
        <w:ind w:hanging="851"/>
        <w:rPr>
          <w:rFonts w:asciiTheme="majorBidi" w:hAnsiTheme="majorBidi" w:cstheme="majorBidi"/>
          <w:sz w:val="24"/>
          <w:szCs w:val="24"/>
          <w:lang w:val="en-GB"/>
        </w:rPr>
      </w:pPr>
    </w:p>
    <w:p w14:paraId="16ED88E6" w14:textId="77777777" w:rsidR="00494D95" w:rsidRPr="00494D95" w:rsidRDefault="00494D95" w:rsidP="00494D95">
      <w:pPr>
        <w:bidi w:val="0"/>
        <w:spacing w:after="0" w:line="240" w:lineRule="auto"/>
        <w:ind w:hanging="851"/>
        <w:rPr>
          <w:rFonts w:asciiTheme="majorBidi" w:hAnsiTheme="majorBidi" w:cstheme="majorBidi"/>
          <w:lang w:val="en-GB"/>
        </w:rPr>
      </w:pPr>
      <w:r w:rsidRPr="00494D95">
        <w:rPr>
          <w:rFonts w:asciiTheme="majorBidi" w:hAnsiTheme="majorBidi" w:cstheme="majorBidi"/>
          <w:lang w:val="en-GB"/>
        </w:rPr>
        <w:t xml:space="preserve">Kim, D., &amp; Kim, Y. (2021). IoT-based smart warehouse operation system for logistics automation. Journal of Industrial Integration and Management, 6(2), 129-142. </w:t>
      </w:r>
      <w:hyperlink r:id="rId11" w:history="1">
        <w:r w:rsidRPr="00494D95">
          <w:rPr>
            <w:rStyle w:val="Hyperlink"/>
            <w:rFonts w:asciiTheme="majorBidi" w:hAnsiTheme="majorBidi" w:cstheme="majorBidi"/>
            <w:sz w:val="24"/>
            <w:szCs w:val="24"/>
            <w:lang w:val="en-GB"/>
          </w:rPr>
          <w:t>https://doi.org/10.1142/S242486222150007X</w:t>
        </w:r>
      </w:hyperlink>
      <w:r w:rsidRPr="00494D95">
        <w:rPr>
          <w:rFonts w:asciiTheme="majorBidi" w:hAnsiTheme="majorBidi" w:cstheme="majorBidi"/>
          <w:lang w:val="en-GB"/>
        </w:rPr>
        <w:t xml:space="preserve"> </w:t>
      </w:r>
    </w:p>
    <w:p w14:paraId="31A9AE28" w14:textId="77777777" w:rsidR="00494D95" w:rsidRPr="00494D95" w:rsidRDefault="00494D95" w:rsidP="00494D95">
      <w:pPr>
        <w:bidi w:val="0"/>
        <w:spacing w:after="0" w:line="240" w:lineRule="auto"/>
        <w:ind w:hanging="851"/>
        <w:rPr>
          <w:rFonts w:asciiTheme="majorBidi" w:hAnsiTheme="majorBidi" w:cstheme="majorBidi"/>
          <w:sz w:val="24"/>
          <w:szCs w:val="24"/>
          <w:lang w:val="en-GB"/>
        </w:rPr>
      </w:pPr>
    </w:p>
    <w:p w14:paraId="558AFCC3" w14:textId="77777777" w:rsidR="00494D95" w:rsidRPr="00494D95" w:rsidRDefault="00494D95" w:rsidP="00494D95">
      <w:pPr>
        <w:bidi w:val="0"/>
        <w:spacing w:after="0" w:line="240" w:lineRule="auto"/>
        <w:ind w:hanging="851"/>
        <w:rPr>
          <w:rFonts w:asciiTheme="majorBidi" w:hAnsiTheme="majorBidi" w:cstheme="majorBidi"/>
          <w:lang w:val="en-GB"/>
        </w:rPr>
      </w:pPr>
      <w:r w:rsidRPr="00494D95">
        <w:rPr>
          <w:rFonts w:asciiTheme="majorBidi" w:hAnsiTheme="majorBidi" w:cstheme="majorBidi"/>
          <w:lang w:val="en-GB"/>
        </w:rPr>
        <w:t xml:space="preserve">Kumar, V., &amp; Ravi, V. (2019). Applications of cloud computing in supply chain management: An overview. Procedia Computer Science, 163, 659-667. </w:t>
      </w:r>
      <w:hyperlink r:id="rId12" w:history="1">
        <w:r w:rsidRPr="00494D95">
          <w:rPr>
            <w:rStyle w:val="Hyperlink"/>
            <w:rFonts w:asciiTheme="majorBidi" w:hAnsiTheme="majorBidi" w:cstheme="majorBidi"/>
            <w:sz w:val="24"/>
            <w:szCs w:val="24"/>
            <w:lang w:val="en-GB"/>
          </w:rPr>
          <w:t>https://doi.org/10.1016/j.procs.2019.12.123</w:t>
        </w:r>
      </w:hyperlink>
      <w:r w:rsidRPr="00494D95">
        <w:rPr>
          <w:rFonts w:asciiTheme="majorBidi" w:hAnsiTheme="majorBidi" w:cstheme="majorBidi"/>
          <w:lang w:val="en-GB"/>
        </w:rPr>
        <w:t xml:space="preserve"> </w:t>
      </w:r>
    </w:p>
    <w:p w14:paraId="500FA293" w14:textId="77777777" w:rsidR="00494D95" w:rsidRPr="00494D95" w:rsidRDefault="00494D95" w:rsidP="00494D95">
      <w:pPr>
        <w:bidi w:val="0"/>
        <w:spacing w:after="0" w:line="240" w:lineRule="auto"/>
        <w:ind w:hanging="851"/>
        <w:rPr>
          <w:rFonts w:asciiTheme="majorBidi" w:hAnsiTheme="majorBidi" w:cstheme="majorBidi"/>
          <w:sz w:val="24"/>
          <w:szCs w:val="24"/>
          <w:lang w:val="en-GB"/>
        </w:rPr>
      </w:pPr>
    </w:p>
    <w:p w14:paraId="02DCC429" w14:textId="77777777" w:rsidR="00494D95" w:rsidRPr="00494D95" w:rsidRDefault="00494D95" w:rsidP="00494D95">
      <w:pPr>
        <w:bidi w:val="0"/>
        <w:spacing w:after="0" w:line="240" w:lineRule="auto"/>
        <w:ind w:hanging="851"/>
        <w:rPr>
          <w:rFonts w:asciiTheme="majorBidi" w:hAnsiTheme="majorBidi" w:cstheme="majorBidi"/>
          <w:lang w:val="en-GB"/>
        </w:rPr>
      </w:pPr>
      <w:r w:rsidRPr="00494D95">
        <w:rPr>
          <w:rFonts w:asciiTheme="majorBidi" w:hAnsiTheme="majorBidi" w:cstheme="majorBidi"/>
          <w:lang w:val="en-GB"/>
        </w:rPr>
        <w:t xml:space="preserve">Rai, S., Gupta, P., &amp; Kar, S. (2021). Real-time data analytics in warehouse automation. Computers &amp; Industrial Engineering, 153, 107083. </w:t>
      </w:r>
      <w:hyperlink r:id="rId13" w:history="1">
        <w:r w:rsidRPr="00494D95">
          <w:rPr>
            <w:rStyle w:val="Hyperlink"/>
            <w:rFonts w:asciiTheme="majorBidi" w:hAnsiTheme="majorBidi" w:cstheme="majorBidi"/>
            <w:sz w:val="24"/>
            <w:szCs w:val="24"/>
            <w:lang w:val="en-GB"/>
          </w:rPr>
          <w:t>https://doi.org/10.1016/j.cie.2020.107083</w:t>
        </w:r>
      </w:hyperlink>
      <w:r w:rsidRPr="00494D95">
        <w:rPr>
          <w:rFonts w:asciiTheme="majorBidi" w:hAnsiTheme="majorBidi" w:cstheme="majorBidi"/>
          <w:lang w:val="en-GB"/>
        </w:rPr>
        <w:t xml:space="preserve"> </w:t>
      </w:r>
    </w:p>
    <w:p w14:paraId="6A5E1BCE" w14:textId="77777777" w:rsidR="00494D95" w:rsidRPr="00494D95" w:rsidRDefault="00494D95" w:rsidP="00494D95">
      <w:pPr>
        <w:bidi w:val="0"/>
        <w:spacing w:after="0" w:line="240" w:lineRule="auto"/>
        <w:ind w:hanging="851"/>
        <w:rPr>
          <w:rFonts w:asciiTheme="majorBidi" w:hAnsiTheme="majorBidi" w:cstheme="majorBidi"/>
          <w:sz w:val="24"/>
          <w:szCs w:val="24"/>
          <w:lang w:val="en-GB"/>
        </w:rPr>
      </w:pPr>
    </w:p>
    <w:p w14:paraId="375D8F8C" w14:textId="77777777" w:rsidR="00494D95" w:rsidRPr="00494D95" w:rsidRDefault="00494D95" w:rsidP="00494D95">
      <w:pPr>
        <w:bidi w:val="0"/>
        <w:spacing w:after="0" w:line="240" w:lineRule="auto"/>
        <w:ind w:hanging="851"/>
        <w:rPr>
          <w:rFonts w:asciiTheme="majorBidi" w:hAnsiTheme="majorBidi" w:cstheme="majorBidi"/>
          <w:lang w:val="en-GB"/>
        </w:rPr>
      </w:pPr>
      <w:r w:rsidRPr="00494D95">
        <w:rPr>
          <w:rFonts w:asciiTheme="majorBidi" w:hAnsiTheme="majorBidi" w:cstheme="majorBidi"/>
          <w:lang w:val="en-GB"/>
        </w:rPr>
        <w:t>Sabbagh, K., &amp; Weiss, E. (2020). Robotics in warehousing: The future of logistics. Journal of Logistics and Supply Chain, 8(2), 56-69. https://doi.org/10.1080/21515560.2020.1714673</w:t>
      </w:r>
    </w:p>
    <w:p w14:paraId="1B58B2F2" w14:textId="77777777" w:rsidR="00494D95" w:rsidRPr="00494D95" w:rsidRDefault="00494D95" w:rsidP="00494D95">
      <w:pPr>
        <w:bidi w:val="0"/>
        <w:spacing w:after="0" w:line="240" w:lineRule="auto"/>
        <w:ind w:hanging="851"/>
        <w:rPr>
          <w:rFonts w:asciiTheme="majorBidi" w:hAnsiTheme="majorBidi" w:cstheme="majorBidi"/>
          <w:sz w:val="24"/>
          <w:szCs w:val="24"/>
          <w:lang w:val="en-GB"/>
        </w:rPr>
      </w:pPr>
    </w:p>
    <w:p w14:paraId="34D5B386" w14:textId="77777777" w:rsidR="00494D95" w:rsidRPr="00494D95" w:rsidRDefault="00494D95" w:rsidP="00494D95">
      <w:pPr>
        <w:bidi w:val="0"/>
        <w:spacing w:after="0" w:line="240" w:lineRule="auto"/>
        <w:ind w:hanging="851"/>
        <w:rPr>
          <w:rFonts w:asciiTheme="majorBidi" w:hAnsiTheme="majorBidi" w:cstheme="majorBidi"/>
          <w:lang w:val="en-GB"/>
        </w:rPr>
      </w:pPr>
      <w:r w:rsidRPr="00494D95">
        <w:rPr>
          <w:rFonts w:asciiTheme="majorBidi" w:hAnsiTheme="majorBidi" w:cstheme="majorBidi"/>
          <w:lang w:val="en-GB"/>
        </w:rPr>
        <w:t xml:space="preserve">Scott, M. (2021). Amazon’s Prime Air drone delivery service: Will it ever take off? The Verge. </w:t>
      </w:r>
      <w:hyperlink r:id="rId14" w:history="1">
        <w:r w:rsidRPr="00494D95">
          <w:rPr>
            <w:rStyle w:val="Hyperlink"/>
            <w:rFonts w:asciiTheme="majorBidi" w:hAnsiTheme="majorBidi" w:cstheme="majorBidi"/>
            <w:sz w:val="24"/>
            <w:szCs w:val="24"/>
            <w:lang w:val="en-GB"/>
          </w:rPr>
          <w:t>https://www.theverge.com/2021/10/18/22733163/amazon-prime-air-drone-delivery-testing-safety</w:t>
        </w:r>
      </w:hyperlink>
      <w:r w:rsidRPr="00494D95">
        <w:rPr>
          <w:rFonts w:asciiTheme="majorBidi" w:hAnsiTheme="majorBidi" w:cstheme="majorBidi"/>
          <w:lang w:val="en-GB"/>
        </w:rPr>
        <w:t xml:space="preserve"> </w:t>
      </w:r>
    </w:p>
    <w:p w14:paraId="0554EBB5" w14:textId="77777777" w:rsidR="00494D95" w:rsidRPr="00494D95" w:rsidRDefault="00494D95" w:rsidP="00494D95">
      <w:pPr>
        <w:bidi w:val="0"/>
        <w:spacing w:after="0" w:line="240" w:lineRule="auto"/>
        <w:ind w:hanging="851"/>
        <w:rPr>
          <w:rFonts w:asciiTheme="majorBidi" w:hAnsiTheme="majorBidi" w:cstheme="majorBidi"/>
          <w:sz w:val="24"/>
          <w:szCs w:val="24"/>
          <w:lang w:val="en-GB"/>
        </w:rPr>
      </w:pPr>
    </w:p>
    <w:p w14:paraId="25E331EF" w14:textId="77777777" w:rsidR="00494D95" w:rsidRPr="00494D95" w:rsidRDefault="00494D95" w:rsidP="00494D95">
      <w:pPr>
        <w:bidi w:val="0"/>
        <w:spacing w:after="0" w:line="240" w:lineRule="auto"/>
        <w:ind w:hanging="851"/>
        <w:rPr>
          <w:rFonts w:asciiTheme="majorBidi" w:hAnsiTheme="majorBidi" w:cstheme="majorBidi"/>
          <w:lang w:val="en-GB"/>
        </w:rPr>
      </w:pPr>
      <w:r w:rsidRPr="00494D95">
        <w:rPr>
          <w:rFonts w:asciiTheme="majorBidi" w:hAnsiTheme="majorBidi" w:cstheme="majorBidi"/>
          <w:lang w:val="en-GB"/>
        </w:rPr>
        <w:t xml:space="preserve">Shanahan, M., Raj, P., &amp; Mohan, S. (2020). The role of warehouse management systems in the modern supply chain. International Journal of Logistics Research and Applications, 23(4), 320-335. </w:t>
      </w:r>
      <w:hyperlink r:id="rId15" w:history="1">
        <w:r w:rsidRPr="00494D95">
          <w:rPr>
            <w:rStyle w:val="Hyperlink"/>
            <w:rFonts w:asciiTheme="majorBidi" w:hAnsiTheme="majorBidi" w:cstheme="majorBidi"/>
            <w:sz w:val="24"/>
            <w:szCs w:val="24"/>
            <w:lang w:val="en-GB"/>
          </w:rPr>
          <w:t>https://doi.org/10.1080/13675567.2019.1582328</w:t>
        </w:r>
      </w:hyperlink>
      <w:r w:rsidRPr="00494D95">
        <w:rPr>
          <w:rFonts w:asciiTheme="majorBidi" w:hAnsiTheme="majorBidi" w:cstheme="majorBidi"/>
          <w:lang w:val="en-GB"/>
        </w:rPr>
        <w:t xml:space="preserve"> </w:t>
      </w:r>
    </w:p>
    <w:p w14:paraId="17FF53A0" w14:textId="77777777" w:rsidR="00494D95" w:rsidRPr="00494D95" w:rsidRDefault="00494D95" w:rsidP="00494D95">
      <w:pPr>
        <w:bidi w:val="0"/>
        <w:spacing w:after="0" w:line="240" w:lineRule="auto"/>
        <w:ind w:hanging="851"/>
        <w:rPr>
          <w:rFonts w:asciiTheme="majorBidi" w:hAnsiTheme="majorBidi" w:cstheme="majorBidi"/>
          <w:sz w:val="24"/>
          <w:szCs w:val="24"/>
          <w:lang w:val="en-GB"/>
        </w:rPr>
      </w:pPr>
    </w:p>
    <w:p w14:paraId="3937E4A3" w14:textId="77777777" w:rsidR="00494D95" w:rsidRPr="00494D95" w:rsidRDefault="00494D95" w:rsidP="00494D95">
      <w:pPr>
        <w:bidi w:val="0"/>
        <w:spacing w:after="0" w:line="240" w:lineRule="auto"/>
        <w:ind w:hanging="851"/>
        <w:rPr>
          <w:rFonts w:asciiTheme="majorBidi" w:hAnsiTheme="majorBidi" w:cstheme="majorBidi"/>
          <w:lang w:val="en-GB"/>
        </w:rPr>
      </w:pPr>
      <w:r w:rsidRPr="00494D95">
        <w:rPr>
          <w:rFonts w:asciiTheme="majorBidi" w:hAnsiTheme="majorBidi" w:cstheme="majorBidi"/>
          <w:lang w:val="en-GB"/>
        </w:rPr>
        <w:t xml:space="preserve">Srivastava, S. (2020). Autonomous vehicles in logistics: Current trends and future potential. Transport Reviews, </w:t>
      </w:r>
    </w:p>
    <w:p w14:paraId="304B0DF1" w14:textId="77777777" w:rsidR="00494D95" w:rsidRPr="00494D95" w:rsidRDefault="00494D95" w:rsidP="00494D95">
      <w:pPr>
        <w:bidi w:val="0"/>
        <w:spacing w:after="0" w:line="240" w:lineRule="auto"/>
        <w:ind w:hanging="851"/>
        <w:rPr>
          <w:rFonts w:asciiTheme="majorBidi" w:hAnsiTheme="majorBidi" w:cstheme="majorBidi"/>
          <w:sz w:val="24"/>
          <w:szCs w:val="24"/>
          <w:lang w:val="en-GB"/>
        </w:rPr>
      </w:pPr>
    </w:p>
    <w:p w14:paraId="4A62B064" w14:textId="77777777" w:rsidR="00494D95" w:rsidRPr="00494D95" w:rsidRDefault="00494D95" w:rsidP="00494D95">
      <w:pPr>
        <w:bidi w:val="0"/>
        <w:spacing w:after="0" w:line="240" w:lineRule="auto"/>
        <w:ind w:hanging="851"/>
        <w:rPr>
          <w:rFonts w:asciiTheme="majorBidi" w:hAnsiTheme="majorBidi" w:cstheme="majorBidi"/>
          <w:lang w:val="en-GB"/>
        </w:rPr>
      </w:pPr>
      <w:r w:rsidRPr="00494D95">
        <w:rPr>
          <w:rFonts w:asciiTheme="majorBidi" w:hAnsiTheme="majorBidi" w:cstheme="majorBidi"/>
          <w:lang w:val="en-GB"/>
        </w:rPr>
        <w:t xml:space="preserve">Amazon. (2020). Amazon Career Choice: Investing in employee development. Amazon News. </w:t>
      </w:r>
      <w:hyperlink r:id="rId16" w:history="1">
        <w:r w:rsidRPr="00494D95">
          <w:rPr>
            <w:rStyle w:val="Hyperlink"/>
            <w:rFonts w:asciiTheme="majorBidi" w:hAnsiTheme="majorBidi" w:cstheme="majorBidi"/>
            <w:sz w:val="24"/>
            <w:szCs w:val="24"/>
            <w:lang w:val="en-GB"/>
          </w:rPr>
          <w:t>https://www.aboutamazon.com/news/workplace/amazon-career-choice-investing-in-employee-development</w:t>
        </w:r>
      </w:hyperlink>
      <w:r w:rsidRPr="00494D95">
        <w:rPr>
          <w:rFonts w:asciiTheme="majorBidi" w:hAnsiTheme="majorBidi" w:cstheme="majorBidi"/>
          <w:lang w:val="en-GB"/>
        </w:rPr>
        <w:t xml:space="preserve"> </w:t>
      </w:r>
    </w:p>
    <w:p w14:paraId="4715BE00" w14:textId="77777777" w:rsidR="00494D95" w:rsidRPr="00494D95" w:rsidRDefault="00494D95" w:rsidP="00494D95">
      <w:pPr>
        <w:bidi w:val="0"/>
        <w:spacing w:after="0" w:line="240" w:lineRule="auto"/>
        <w:ind w:hanging="851"/>
        <w:rPr>
          <w:rFonts w:asciiTheme="majorBidi" w:hAnsiTheme="majorBidi" w:cstheme="majorBidi"/>
          <w:sz w:val="24"/>
          <w:szCs w:val="24"/>
          <w:lang w:val="en-GB"/>
        </w:rPr>
      </w:pPr>
    </w:p>
    <w:p w14:paraId="2826DF64" w14:textId="77777777" w:rsidR="00494D95" w:rsidRPr="00494D95" w:rsidRDefault="00494D95" w:rsidP="00494D95">
      <w:pPr>
        <w:bidi w:val="0"/>
        <w:spacing w:after="0" w:line="240" w:lineRule="auto"/>
        <w:ind w:hanging="851"/>
        <w:rPr>
          <w:rFonts w:asciiTheme="majorBidi" w:hAnsiTheme="majorBidi" w:cstheme="majorBidi"/>
          <w:lang w:val="en-GB"/>
        </w:rPr>
      </w:pPr>
      <w:r w:rsidRPr="00494D95">
        <w:rPr>
          <w:rFonts w:asciiTheme="majorBidi" w:hAnsiTheme="majorBidi" w:cstheme="majorBidi"/>
          <w:lang w:val="en-GB"/>
        </w:rPr>
        <w:t xml:space="preserve">Amazon Robotics. (2021). How Amazon uses robots to ship your orders. Amazon. </w:t>
      </w:r>
      <w:hyperlink r:id="rId17" w:history="1">
        <w:r w:rsidRPr="00494D95">
          <w:rPr>
            <w:rStyle w:val="Hyperlink"/>
            <w:rFonts w:asciiTheme="majorBidi" w:hAnsiTheme="majorBidi" w:cstheme="majorBidi"/>
            <w:sz w:val="24"/>
            <w:szCs w:val="24"/>
            <w:lang w:val="en-GB"/>
          </w:rPr>
          <w:t>https://www.aboutamazon.com/news/operations/how-amazon-uses-robots-to-ship-your-orders</w:t>
        </w:r>
      </w:hyperlink>
      <w:r w:rsidRPr="00494D95">
        <w:rPr>
          <w:rFonts w:asciiTheme="majorBidi" w:hAnsiTheme="majorBidi" w:cstheme="majorBidi"/>
          <w:lang w:val="en-GB"/>
        </w:rPr>
        <w:t xml:space="preserve"> </w:t>
      </w:r>
    </w:p>
    <w:p w14:paraId="7654CD8D" w14:textId="77777777" w:rsidR="00494D95" w:rsidRPr="00494D95" w:rsidRDefault="00494D95" w:rsidP="00494D95">
      <w:pPr>
        <w:bidi w:val="0"/>
        <w:spacing w:after="0" w:line="240" w:lineRule="auto"/>
        <w:ind w:hanging="851"/>
        <w:rPr>
          <w:rFonts w:asciiTheme="majorBidi" w:hAnsiTheme="majorBidi" w:cstheme="majorBidi"/>
          <w:sz w:val="24"/>
          <w:szCs w:val="24"/>
          <w:lang w:val="en-GB"/>
        </w:rPr>
      </w:pPr>
    </w:p>
    <w:p w14:paraId="2E5E8C57" w14:textId="77777777" w:rsidR="00494D95" w:rsidRPr="00494D95" w:rsidRDefault="00494D95" w:rsidP="00494D95">
      <w:pPr>
        <w:bidi w:val="0"/>
        <w:spacing w:after="0" w:line="240" w:lineRule="auto"/>
        <w:ind w:hanging="851"/>
        <w:rPr>
          <w:rFonts w:asciiTheme="majorBidi" w:hAnsiTheme="majorBidi" w:cstheme="majorBidi"/>
          <w:lang w:val="en-GB"/>
        </w:rPr>
      </w:pPr>
      <w:r w:rsidRPr="00494D95">
        <w:rPr>
          <w:rFonts w:asciiTheme="majorBidi" w:hAnsiTheme="majorBidi" w:cstheme="majorBidi"/>
          <w:lang w:val="en-GB"/>
        </w:rPr>
        <w:t xml:space="preserve">Evans, W., &amp; Sainato, M. (2020, September 29). Injury rates at Amazon are sky-high, especially at robotic warehouses. The Center for Investigative Reporting. </w:t>
      </w:r>
      <w:hyperlink r:id="rId18" w:history="1">
        <w:r w:rsidRPr="00494D95">
          <w:rPr>
            <w:rStyle w:val="Hyperlink"/>
            <w:rFonts w:asciiTheme="majorBidi" w:hAnsiTheme="majorBidi" w:cstheme="majorBidi"/>
            <w:sz w:val="24"/>
            <w:szCs w:val="24"/>
            <w:lang w:val="en-GB"/>
          </w:rPr>
          <w:t>https://revealnews.org/article/injury-rates-at-amazon-are-sky-high-especially-at-robotic-warehouses/</w:t>
        </w:r>
      </w:hyperlink>
      <w:r w:rsidRPr="00494D95">
        <w:rPr>
          <w:rFonts w:asciiTheme="majorBidi" w:hAnsiTheme="majorBidi" w:cstheme="majorBidi"/>
          <w:lang w:val="en-GB"/>
        </w:rPr>
        <w:t xml:space="preserve"> </w:t>
      </w:r>
    </w:p>
    <w:p w14:paraId="7C3AB1A8" w14:textId="77777777" w:rsidR="00494D95" w:rsidRPr="00494D95" w:rsidRDefault="00494D95" w:rsidP="00494D95">
      <w:pPr>
        <w:bidi w:val="0"/>
        <w:spacing w:after="0" w:line="240" w:lineRule="auto"/>
        <w:ind w:hanging="851"/>
        <w:rPr>
          <w:rFonts w:asciiTheme="majorBidi" w:hAnsiTheme="majorBidi" w:cstheme="majorBidi"/>
          <w:sz w:val="24"/>
          <w:szCs w:val="24"/>
          <w:lang w:val="en-GB"/>
        </w:rPr>
      </w:pPr>
    </w:p>
    <w:p w14:paraId="72BE61E1" w14:textId="77777777" w:rsidR="00494D95" w:rsidRPr="00494D95" w:rsidRDefault="00494D95" w:rsidP="00494D95">
      <w:pPr>
        <w:bidi w:val="0"/>
        <w:spacing w:after="0" w:line="240" w:lineRule="auto"/>
        <w:ind w:hanging="851"/>
        <w:rPr>
          <w:rFonts w:asciiTheme="majorBidi" w:hAnsiTheme="majorBidi" w:cstheme="majorBidi"/>
          <w:lang w:val="en-GB"/>
        </w:rPr>
      </w:pPr>
      <w:r w:rsidRPr="00494D95">
        <w:rPr>
          <w:rFonts w:asciiTheme="majorBidi" w:hAnsiTheme="majorBidi" w:cstheme="majorBidi"/>
          <w:lang w:val="en-GB"/>
        </w:rPr>
        <w:t xml:space="preserve">Hamilton, I. (2020, October 29). Amazon is using AI and robotics to improve worker safety and productivity in its warehouses. Business Insider. </w:t>
      </w:r>
      <w:hyperlink r:id="rId19" w:history="1">
        <w:r w:rsidRPr="00494D95">
          <w:rPr>
            <w:rStyle w:val="Hyperlink"/>
            <w:rFonts w:asciiTheme="majorBidi" w:hAnsiTheme="majorBidi" w:cstheme="majorBidi"/>
            <w:sz w:val="24"/>
            <w:szCs w:val="24"/>
            <w:lang w:val="en-GB"/>
          </w:rPr>
          <w:t>https://www.businessinsider.com/amazon-ai-robotics-worker-safety-productivity-warehouse-2020-10</w:t>
        </w:r>
      </w:hyperlink>
      <w:r w:rsidRPr="00494D95">
        <w:rPr>
          <w:rFonts w:asciiTheme="majorBidi" w:hAnsiTheme="majorBidi" w:cstheme="majorBidi"/>
          <w:lang w:val="en-GB"/>
        </w:rPr>
        <w:t xml:space="preserve"> </w:t>
      </w:r>
    </w:p>
    <w:p w14:paraId="0CBDEBA7" w14:textId="77777777" w:rsidR="00494D95" w:rsidRPr="00494D95" w:rsidRDefault="00494D95" w:rsidP="00494D95">
      <w:pPr>
        <w:bidi w:val="0"/>
        <w:spacing w:after="0" w:line="240" w:lineRule="auto"/>
        <w:ind w:hanging="851"/>
        <w:rPr>
          <w:rFonts w:asciiTheme="majorBidi" w:hAnsiTheme="majorBidi" w:cstheme="majorBidi"/>
          <w:sz w:val="24"/>
          <w:szCs w:val="24"/>
          <w:lang w:val="en-GB"/>
        </w:rPr>
      </w:pPr>
    </w:p>
    <w:p w14:paraId="6D062355" w14:textId="77777777" w:rsidR="00494D95" w:rsidRPr="00494D95" w:rsidRDefault="00494D95" w:rsidP="00494D95">
      <w:pPr>
        <w:bidi w:val="0"/>
        <w:spacing w:after="0" w:line="240" w:lineRule="auto"/>
        <w:ind w:hanging="851"/>
        <w:rPr>
          <w:rFonts w:asciiTheme="majorBidi" w:hAnsiTheme="majorBidi" w:cstheme="majorBidi"/>
          <w:lang w:val="en-GB"/>
        </w:rPr>
      </w:pPr>
      <w:r w:rsidRPr="00494D95">
        <w:rPr>
          <w:rFonts w:asciiTheme="majorBidi" w:hAnsiTheme="majorBidi" w:cstheme="majorBidi"/>
          <w:lang w:val="en-GB"/>
        </w:rPr>
        <w:lastRenderedPageBreak/>
        <w:t xml:space="preserve">Jana, R. (2019). Amazon’s upskilling 2025 program aims to retrain 100,000 workers. Harvard Business Review. </w:t>
      </w:r>
      <w:hyperlink r:id="rId20" w:history="1">
        <w:r w:rsidRPr="00494D95">
          <w:rPr>
            <w:rStyle w:val="Hyperlink"/>
            <w:rFonts w:asciiTheme="majorBidi" w:hAnsiTheme="majorBidi" w:cstheme="majorBidi"/>
            <w:sz w:val="24"/>
            <w:szCs w:val="24"/>
            <w:lang w:val="en-GB"/>
          </w:rPr>
          <w:t>https://hbr.org/2019/07/amazons-upskilling-2025-program-aims-to-retrain-100000-workers</w:t>
        </w:r>
      </w:hyperlink>
      <w:r w:rsidRPr="00494D95">
        <w:rPr>
          <w:rFonts w:asciiTheme="majorBidi" w:hAnsiTheme="majorBidi" w:cstheme="majorBidi"/>
          <w:lang w:val="en-GB"/>
        </w:rPr>
        <w:t xml:space="preserve"> </w:t>
      </w:r>
    </w:p>
    <w:p w14:paraId="1F866087" w14:textId="77777777" w:rsidR="00494D95" w:rsidRPr="00494D95" w:rsidRDefault="00494D95" w:rsidP="00494D95">
      <w:pPr>
        <w:bidi w:val="0"/>
        <w:spacing w:after="0" w:line="240" w:lineRule="auto"/>
        <w:ind w:hanging="851"/>
        <w:rPr>
          <w:rFonts w:asciiTheme="majorBidi" w:hAnsiTheme="majorBidi" w:cstheme="majorBidi"/>
          <w:sz w:val="24"/>
          <w:szCs w:val="24"/>
          <w:lang w:val="en-GB"/>
        </w:rPr>
      </w:pPr>
    </w:p>
    <w:p w14:paraId="0131DD35" w14:textId="77777777" w:rsidR="00494D95" w:rsidRPr="00494D95" w:rsidRDefault="00494D95" w:rsidP="00494D95">
      <w:pPr>
        <w:bidi w:val="0"/>
        <w:spacing w:after="0" w:line="240" w:lineRule="auto"/>
        <w:ind w:hanging="851"/>
        <w:rPr>
          <w:rFonts w:asciiTheme="majorBidi" w:hAnsiTheme="majorBidi" w:cstheme="majorBidi"/>
          <w:lang w:val="en-GB"/>
        </w:rPr>
      </w:pPr>
      <w:r w:rsidRPr="00494D95">
        <w:rPr>
          <w:rFonts w:asciiTheme="majorBidi" w:hAnsiTheme="majorBidi" w:cstheme="majorBidi"/>
          <w:lang w:val="en-GB"/>
        </w:rPr>
        <w:t xml:space="preserve">Manyika, J., Lund, S., Chui, M., Bughin, J., Woetzel, J., Batra, P., &amp; Ko, R. (2019). Jobs lost, jobs gained: What the future of work will mean for jobs, skills, and wages. McKinsey Global Institute. </w:t>
      </w:r>
      <w:hyperlink r:id="rId21" w:history="1">
        <w:r w:rsidRPr="00494D95">
          <w:rPr>
            <w:rStyle w:val="Hyperlink"/>
            <w:rFonts w:asciiTheme="majorBidi" w:hAnsiTheme="majorBidi" w:cstheme="majorBidi"/>
            <w:sz w:val="24"/>
            <w:szCs w:val="24"/>
            <w:lang w:val="en-GB"/>
          </w:rPr>
          <w:t>https://www.mckinsey.com/featured-insights/future-of-work/jobs-lost-jobs-gained-what-the-future-of-work-will-mean-for-jobs-skills-and-wages</w:t>
        </w:r>
      </w:hyperlink>
      <w:r w:rsidRPr="00494D95">
        <w:rPr>
          <w:rFonts w:asciiTheme="majorBidi" w:hAnsiTheme="majorBidi" w:cstheme="majorBidi"/>
          <w:lang w:val="en-GB"/>
        </w:rPr>
        <w:t xml:space="preserve"> </w:t>
      </w:r>
    </w:p>
    <w:p w14:paraId="70FFFCA3" w14:textId="77777777" w:rsidR="00494D95" w:rsidRPr="00494D95" w:rsidRDefault="00494D95" w:rsidP="00494D95">
      <w:pPr>
        <w:bidi w:val="0"/>
        <w:spacing w:after="0" w:line="240" w:lineRule="auto"/>
        <w:ind w:hanging="851"/>
        <w:rPr>
          <w:rFonts w:asciiTheme="majorBidi" w:hAnsiTheme="majorBidi" w:cstheme="majorBidi"/>
          <w:sz w:val="24"/>
          <w:szCs w:val="24"/>
          <w:lang w:val="en-GB"/>
        </w:rPr>
      </w:pPr>
    </w:p>
    <w:p w14:paraId="278BF6DF" w14:textId="77777777" w:rsidR="00494D95" w:rsidRPr="00494D95" w:rsidRDefault="00494D95" w:rsidP="00494D95">
      <w:pPr>
        <w:bidi w:val="0"/>
        <w:spacing w:after="0" w:line="240" w:lineRule="auto"/>
        <w:ind w:hanging="851"/>
        <w:rPr>
          <w:rFonts w:asciiTheme="majorBidi" w:hAnsiTheme="majorBidi" w:cstheme="majorBidi"/>
          <w:lang w:val="en-GB"/>
        </w:rPr>
      </w:pPr>
      <w:r w:rsidRPr="00494D95">
        <w:rPr>
          <w:rFonts w:asciiTheme="majorBidi" w:hAnsiTheme="majorBidi" w:cstheme="majorBidi"/>
          <w:lang w:val="en-GB"/>
        </w:rPr>
        <w:t xml:space="preserve">Muro, M., Maxim, R., &amp; Whiton, J. (2019). Automation and artificial intelligence: How machines are affecting people and places. The Brookings Institution.  </w:t>
      </w:r>
      <w:hyperlink r:id="rId22" w:history="1">
        <w:r w:rsidRPr="00494D95">
          <w:rPr>
            <w:rStyle w:val="Hyperlink"/>
            <w:rFonts w:asciiTheme="majorBidi" w:hAnsiTheme="majorBidi" w:cstheme="majorBidi"/>
            <w:sz w:val="24"/>
            <w:szCs w:val="24"/>
            <w:lang w:val="en-GB"/>
          </w:rPr>
          <w:t>https://www.brookings.edu/research/automation-and-artificial-intelligence-how-machines-affect-people-and-places/</w:t>
        </w:r>
      </w:hyperlink>
      <w:r w:rsidRPr="00494D95">
        <w:rPr>
          <w:rFonts w:asciiTheme="majorBidi" w:hAnsiTheme="majorBidi" w:cstheme="majorBidi"/>
          <w:lang w:val="en-GB"/>
        </w:rPr>
        <w:t xml:space="preserve"> </w:t>
      </w:r>
    </w:p>
    <w:p w14:paraId="3F8A9F8E" w14:textId="77777777" w:rsidR="00494D95" w:rsidRPr="00494D95" w:rsidRDefault="00494D95" w:rsidP="00494D95">
      <w:pPr>
        <w:bidi w:val="0"/>
        <w:spacing w:after="0" w:line="240" w:lineRule="auto"/>
        <w:ind w:hanging="851"/>
        <w:rPr>
          <w:rFonts w:asciiTheme="majorBidi" w:hAnsiTheme="majorBidi" w:cstheme="majorBidi"/>
          <w:sz w:val="24"/>
          <w:szCs w:val="24"/>
          <w:lang w:val="en-GB"/>
        </w:rPr>
      </w:pPr>
    </w:p>
    <w:p w14:paraId="4417DC8F" w14:textId="77777777" w:rsidR="00494D95" w:rsidRPr="00494D95" w:rsidRDefault="00494D95" w:rsidP="00494D95">
      <w:pPr>
        <w:bidi w:val="0"/>
        <w:spacing w:after="0" w:line="240" w:lineRule="auto"/>
        <w:ind w:hanging="851"/>
        <w:rPr>
          <w:rFonts w:asciiTheme="majorBidi" w:hAnsiTheme="majorBidi" w:cstheme="majorBidi"/>
          <w:lang w:val="en-GB"/>
        </w:rPr>
      </w:pPr>
      <w:r w:rsidRPr="00494D95">
        <w:rPr>
          <w:rFonts w:asciiTheme="majorBidi" w:hAnsiTheme="majorBidi" w:cstheme="majorBidi"/>
          <w:lang w:val="en-GB"/>
        </w:rPr>
        <w:t xml:space="preserve">Sabbagh, K., &amp; Weiss, E. (2020). Robotics in warehousing: The future of logistics. Journal of Logistics and Supply Chain, 8(2), 56-69. </w:t>
      </w:r>
      <w:hyperlink r:id="rId23" w:history="1">
        <w:r w:rsidRPr="00494D95">
          <w:rPr>
            <w:rStyle w:val="Hyperlink"/>
            <w:rFonts w:asciiTheme="majorBidi" w:hAnsiTheme="majorBidi" w:cstheme="majorBidi"/>
            <w:sz w:val="24"/>
            <w:szCs w:val="24"/>
            <w:lang w:val="en-GB"/>
          </w:rPr>
          <w:t>https://doi.org/10.1080/21515560.2020.1714673</w:t>
        </w:r>
      </w:hyperlink>
      <w:r w:rsidRPr="00494D95">
        <w:rPr>
          <w:rFonts w:asciiTheme="majorBidi" w:hAnsiTheme="majorBidi" w:cstheme="majorBidi"/>
          <w:lang w:val="en-GB"/>
        </w:rPr>
        <w:t xml:space="preserve"> </w:t>
      </w:r>
    </w:p>
    <w:p w14:paraId="627528D9" w14:textId="77777777" w:rsidR="00494D95" w:rsidRPr="00494D95" w:rsidRDefault="00494D95" w:rsidP="00494D95">
      <w:pPr>
        <w:bidi w:val="0"/>
        <w:spacing w:after="0" w:line="240" w:lineRule="auto"/>
        <w:ind w:hanging="851"/>
        <w:rPr>
          <w:rFonts w:asciiTheme="majorBidi" w:hAnsiTheme="majorBidi" w:cstheme="majorBidi"/>
          <w:sz w:val="24"/>
          <w:szCs w:val="24"/>
          <w:lang w:val="en-GB"/>
        </w:rPr>
      </w:pPr>
    </w:p>
    <w:p w14:paraId="43ACF0F0" w14:textId="77777777" w:rsidR="00494D95" w:rsidRPr="00494D95" w:rsidRDefault="00494D95" w:rsidP="00494D95">
      <w:pPr>
        <w:bidi w:val="0"/>
        <w:spacing w:after="0" w:line="240" w:lineRule="auto"/>
        <w:ind w:hanging="851"/>
        <w:rPr>
          <w:rFonts w:asciiTheme="majorBidi" w:hAnsiTheme="majorBidi" w:cstheme="majorBidi"/>
          <w:lang w:val="en-GB"/>
        </w:rPr>
      </w:pPr>
      <w:r w:rsidRPr="00494D95">
        <w:rPr>
          <w:rFonts w:asciiTheme="majorBidi" w:hAnsiTheme="majorBidi" w:cstheme="majorBidi"/>
          <w:lang w:val="en-GB"/>
        </w:rPr>
        <w:t xml:space="preserve">Soper, S. (2020, August 10). Inside Amazon’s extreme warehouse culture. Bloomberg. </w:t>
      </w:r>
      <w:hyperlink r:id="rId24" w:history="1">
        <w:r w:rsidRPr="00494D95">
          <w:rPr>
            <w:rStyle w:val="Hyperlink"/>
            <w:rFonts w:asciiTheme="majorBidi" w:hAnsiTheme="majorBidi" w:cstheme="majorBidi"/>
            <w:sz w:val="24"/>
            <w:szCs w:val="24"/>
            <w:lang w:val="en-GB"/>
          </w:rPr>
          <w:t>https://www.bloomberg.com/news/features/2020-08-10/inside-amazon-s-extreme-warehouse-culture</w:t>
        </w:r>
      </w:hyperlink>
      <w:r w:rsidRPr="00494D95">
        <w:rPr>
          <w:rFonts w:asciiTheme="majorBidi" w:hAnsiTheme="majorBidi" w:cstheme="majorBidi"/>
          <w:lang w:val="en-GB"/>
        </w:rPr>
        <w:t xml:space="preserve"> </w:t>
      </w:r>
    </w:p>
    <w:p w14:paraId="5CA3F470" w14:textId="77777777" w:rsidR="00494D95" w:rsidRPr="00494D95" w:rsidRDefault="00494D95" w:rsidP="00494D95">
      <w:pPr>
        <w:bidi w:val="0"/>
        <w:spacing w:after="0" w:line="240" w:lineRule="auto"/>
        <w:ind w:hanging="851"/>
        <w:rPr>
          <w:rFonts w:asciiTheme="majorBidi" w:hAnsiTheme="majorBidi" w:cstheme="majorBidi"/>
          <w:sz w:val="24"/>
          <w:szCs w:val="24"/>
          <w:lang w:val="en-GB"/>
        </w:rPr>
      </w:pPr>
    </w:p>
    <w:p w14:paraId="18E550F2" w14:textId="77777777" w:rsidR="00494D95" w:rsidRPr="00494D95" w:rsidRDefault="00494D95" w:rsidP="00494D95">
      <w:pPr>
        <w:bidi w:val="0"/>
        <w:spacing w:after="0" w:line="240" w:lineRule="auto"/>
        <w:ind w:hanging="851"/>
        <w:rPr>
          <w:rFonts w:asciiTheme="majorBidi" w:hAnsiTheme="majorBidi" w:cstheme="majorBidi"/>
          <w:lang w:val="en-GB"/>
        </w:rPr>
      </w:pPr>
      <w:r w:rsidRPr="00494D95">
        <w:rPr>
          <w:rFonts w:asciiTheme="majorBidi" w:hAnsiTheme="majorBidi" w:cstheme="majorBidi"/>
          <w:lang w:val="en-GB"/>
        </w:rPr>
        <w:t xml:space="preserve">Weise, K. (2020, March 16). Amazon will hire 100,000 to meet the demand of the coronavirus surge. The New York Times. </w:t>
      </w:r>
      <w:hyperlink r:id="rId25" w:history="1">
        <w:r w:rsidRPr="00494D95">
          <w:rPr>
            <w:rStyle w:val="Hyperlink"/>
            <w:rFonts w:asciiTheme="majorBidi" w:hAnsiTheme="majorBidi" w:cstheme="majorBidi"/>
            <w:sz w:val="24"/>
            <w:szCs w:val="24"/>
            <w:lang w:val="en-GB"/>
          </w:rPr>
          <w:t>https://www.nytimes.com/2020/03/16/technology/amazon-jobs-hiring-coronavirus.html</w:t>
        </w:r>
      </w:hyperlink>
      <w:r w:rsidRPr="00494D95">
        <w:rPr>
          <w:rFonts w:asciiTheme="majorBidi" w:hAnsiTheme="majorBidi" w:cstheme="majorBidi"/>
          <w:lang w:val="en-GB"/>
        </w:rPr>
        <w:t xml:space="preserve"> </w:t>
      </w:r>
    </w:p>
    <w:p w14:paraId="305F08BD" w14:textId="77777777" w:rsidR="00494D95" w:rsidRPr="00494D95" w:rsidRDefault="00494D95" w:rsidP="00494D95">
      <w:pPr>
        <w:bidi w:val="0"/>
        <w:spacing w:after="0" w:line="240" w:lineRule="auto"/>
        <w:ind w:hanging="851"/>
        <w:rPr>
          <w:rFonts w:asciiTheme="majorBidi" w:hAnsiTheme="majorBidi" w:cstheme="majorBidi"/>
          <w:sz w:val="24"/>
          <w:szCs w:val="24"/>
          <w:lang w:val="en-GB"/>
        </w:rPr>
      </w:pPr>
    </w:p>
    <w:p w14:paraId="48DF16AC" w14:textId="77777777" w:rsidR="00494D95" w:rsidRPr="00494D95" w:rsidRDefault="00494D95" w:rsidP="00494D95">
      <w:pPr>
        <w:bidi w:val="0"/>
        <w:spacing w:after="0" w:line="240" w:lineRule="auto"/>
        <w:ind w:hanging="851"/>
        <w:rPr>
          <w:rFonts w:asciiTheme="majorBidi" w:hAnsiTheme="majorBidi" w:cstheme="majorBidi"/>
          <w:lang w:val="en-GB"/>
        </w:rPr>
      </w:pPr>
      <w:r w:rsidRPr="00494D95">
        <w:rPr>
          <w:rFonts w:asciiTheme="majorBidi" w:hAnsiTheme="majorBidi" w:cstheme="majorBidi"/>
          <w:lang w:val="en-GB"/>
        </w:rPr>
        <w:t xml:space="preserve">Wurman, P., D’Andrea, R., &amp; Mountz, M. (2014). Coordinating hundreds of cooperative, autonomous vehicles in warehouses. AI Magazine, 29(1), 9-20. </w:t>
      </w:r>
      <w:hyperlink r:id="rId26" w:history="1">
        <w:r w:rsidRPr="00494D95">
          <w:rPr>
            <w:rStyle w:val="Hyperlink"/>
            <w:rFonts w:asciiTheme="majorBidi" w:hAnsiTheme="majorBidi" w:cstheme="majorBidi"/>
            <w:sz w:val="24"/>
            <w:szCs w:val="24"/>
            <w:lang w:val="en-GB"/>
          </w:rPr>
          <w:t>https://doi.org/10.1609/aimag.v29i1.2088</w:t>
        </w:r>
      </w:hyperlink>
      <w:r w:rsidRPr="00494D95">
        <w:rPr>
          <w:rFonts w:asciiTheme="majorBidi" w:hAnsiTheme="majorBidi" w:cstheme="majorBidi"/>
          <w:lang w:val="en-GB"/>
        </w:rPr>
        <w:t xml:space="preserve"> </w:t>
      </w:r>
    </w:p>
    <w:p w14:paraId="3175A06C" w14:textId="77777777" w:rsidR="00494D95" w:rsidRPr="00494D95" w:rsidRDefault="00494D95" w:rsidP="00494D95">
      <w:pPr>
        <w:bidi w:val="0"/>
        <w:spacing w:line="240" w:lineRule="auto"/>
        <w:ind w:hanging="851"/>
        <w:rPr>
          <w:rFonts w:asciiTheme="majorBidi" w:hAnsiTheme="majorBidi" w:cstheme="majorBidi"/>
          <w:sz w:val="24"/>
          <w:szCs w:val="24"/>
        </w:rPr>
      </w:pPr>
    </w:p>
    <w:p w14:paraId="08982435" w14:textId="77777777" w:rsidR="00494D95" w:rsidRPr="00494D95" w:rsidRDefault="00494D95" w:rsidP="00494D95">
      <w:pPr>
        <w:bidi w:val="0"/>
        <w:spacing w:after="0" w:line="240" w:lineRule="auto"/>
        <w:ind w:hanging="851"/>
        <w:rPr>
          <w:rFonts w:asciiTheme="majorBidi" w:hAnsiTheme="majorBidi" w:cstheme="majorBidi"/>
          <w:lang w:val="en-GB"/>
        </w:rPr>
      </w:pPr>
      <w:r w:rsidRPr="00494D95">
        <w:rPr>
          <w:rFonts w:asciiTheme="majorBidi" w:hAnsiTheme="majorBidi" w:cstheme="majorBidi"/>
          <w:lang w:val="en-GB"/>
        </w:rPr>
        <w:t xml:space="preserve">Bessen, J. (2019). AI and jobs: The role of demand. NBER Working Paper No. 24235. </w:t>
      </w:r>
      <w:hyperlink r:id="rId27" w:history="1">
        <w:r w:rsidRPr="00494D95">
          <w:rPr>
            <w:rStyle w:val="Hyperlink"/>
            <w:rFonts w:asciiTheme="majorBidi" w:hAnsiTheme="majorBidi" w:cstheme="majorBidi"/>
            <w:sz w:val="24"/>
            <w:szCs w:val="24"/>
            <w:lang w:val="en-GB"/>
          </w:rPr>
          <w:t>https://www.nber.org/papers/w24235</w:t>
        </w:r>
      </w:hyperlink>
      <w:r w:rsidRPr="00494D95">
        <w:rPr>
          <w:rFonts w:asciiTheme="majorBidi" w:hAnsiTheme="majorBidi" w:cstheme="majorBidi"/>
          <w:lang w:val="en-GB"/>
        </w:rPr>
        <w:t xml:space="preserve"> </w:t>
      </w:r>
    </w:p>
    <w:p w14:paraId="4FB1B7FB" w14:textId="77777777" w:rsidR="00494D95" w:rsidRPr="00494D95" w:rsidRDefault="00494D95" w:rsidP="00494D95">
      <w:pPr>
        <w:bidi w:val="0"/>
        <w:spacing w:after="0" w:line="240" w:lineRule="auto"/>
        <w:ind w:hanging="851"/>
        <w:rPr>
          <w:rFonts w:asciiTheme="majorBidi" w:hAnsiTheme="majorBidi" w:cstheme="majorBidi"/>
          <w:sz w:val="24"/>
          <w:szCs w:val="24"/>
          <w:lang w:val="en-GB"/>
        </w:rPr>
      </w:pPr>
    </w:p>
    <w:p w14:paraId="6FEBF0E5" w14:textId="77777777" w:rsidR="00494D95" w:rsidRPr="00494D95" w:rsidRDefault="00494D95" w:rsidP="00494D95">
      <w:pPr>
        <w:bidi w:val="0"/>
        <w:spacing w:after="0" w:line="240" w:lineRule="auto"/>
        <w:ind w:hanging="851"/>
        <w:rPr>
          <w:rFonts w:asciiTheme="majorBidi" w:hAnsiTheme="majorBidi" w:cstheme="majorBidi"/>
          <w:lang w:val="en-GB"/>
        </w:rPr>
      </w:pPr>
      <w:r w:rsidRPr="00494D95">
        <w:rPr>
          <w:rFonts w:asciiTheme="majorBidi" w:hAnsiTheme="majorBidi" w:cstheme="majorBidi"/>
          <w:lang w:val="en-GB"/>
        </w:rPr>
        <w:t xml:space="preserve">Buchanan, L. (2020). Inside Amazon’s warehouse, where workers are under constant surveillance. The New York Times. </w:t>
      </w:r>
      <w:hyperlink r:id="rId28" w:history="1">
        <w:r w:rsidRPr="00494D95">
          <w:rPr>
            <w:rStyle w:val="Hyperlink"/>
            <w:rFonts w:asciiTheme="majorBidi" w:hAnsiTheme="majorBidi" w:cstheme="majorBidi"/>
            <w:sz w:val="24"/>
            <w:szCs w:val="24"/>
            <w:lang w:val="en-GB"/>
          </w:rPr>
          <w:t>https://www.nytimes.com/2020/07/21/business/amazon-warehouse-surveillance.html</w:t>
        </w:r>
      </w:hyperlink>
      <w:r w:rsidRPr="00494D95">
        <w:rPr>
          <w:rFonts w:asciiTheme="majorBidi" w:hAnsiTheme="majorBidi" w:cstheme="majorBidi"/>
          <w:lang w:val="en-GB"/>
        </w:rPr>
        <w:t xml:space="preserve"> </w:t>
      </w:r>
    </w:p>
    <w:p w14:paraId="498583CB" w14:textId="77777777" w:rsidR="00494D95" w:rsidRPr="00494D95" w:rsidRDefault="00494D95" w:rsidP="00494D95">
      <w:pPr>
        <w:bidi w:val="0"/>
        <w:spacing w:after="0" w:line="240" w:lineRule="auto"/>
        <w:ind w:hanging="851"/>
        <w:rPr>
          <w:rFonts w:asciiTheme="majorBidi" w:hAnsiTheme="majorBidi" w:cstheme="majorBidi"/>
          <w:sz w:val="24"/>
          <w:szCs w:val="24"/>
          <w:lang w:val="en-GB"/>
        </w:rPr>
      </w:pPr>
    </w:p>
    <w:p w14:paraId="221DCD4D" w14:textId="77777777" w:rsidR="00494D95" w:rsidRPr="00494D95" w:rsidRDefault="00494D95" w:rsidP="00494D95">
      <w:pPr>
        <w:bidi w:val="0"/>
        <w:spacing w:after="0" w:line="240" w:lineRule="auto"/>
        <w:ind w:hanging="851"/>
        <w:rPr>
          <w:rFonts w:asciiTheme="majorBidi" w:hAnsiTheme="majorBidi" w:cstheme="majorBidi"/>
          <w:lang w:val="en-GB"/>
        </w:rPr>
      </w:pPr>
      <w:r w:rsidRPr="00494D95">
        <w:rPr>
          <w:rFonts w:asciiTheme="majorBidi" w:hAnsiTheme="majorBidi" w:cstheme="majorBidi"/>
          <w:lang w:val="en-GB"/>
        </w:rPr>
        <w:t xml:space="preserve">Christopher, M., &amp; Peck, H. (2019). Building the resilient supply chain. The International Journal of Logistics Management, 15(2), 1-14. </w:t>
      </w:r>
      <w:hyperlink r:id="rId29" w:history="1">
        <w:r w:rsidRPr="00494D95">
          <w:rPr>
            <w:rStyle w:val="Hyperlink"/>
            <w:rFonts w:asciiTheme="majorBidi" w:hAnsiTheme="majorBidi" w:cstheme="majorBidi"/>
            <w:sz w:val="24"/>
            <w:szCs w:val="24"/>
            <w:lang w:val="en-GB"/>
          </w:rPr>
          <w:t>https://doi.org/10.1108/09574090810904839</w:t>
        </w:r>
      </w:hyperlink>
      <w:r w:rsidRPr="00494D95">
        <w:rPr>
          <w:rFonts w:asciiTheme="majorBidi" w:hAnsiTheme="majorBidi" w:cstheme="majorBidi"/>
          <w:lang w:val="en-GB"/>
        </w:rPr>
        <w:t xml:space="preserve"> </w:t>
      </w:r>
    </w:p>
    <w:p w14:paraId="6C59D28B" w14:textId="77777777" w:rsidR="00494D95" w:rsidRPr="00494D95" w:rsidRDefault="00494D95" w:rsidP="00494D95">
      <w:pPr>
        <w:bidi w:val="0"/>
        <w:spacing w:after="0" w:line="240" w:lineRule="auto"/>
        <w:ind w:hanging="851"/>
        <w:rPr>
          <w:rFonts w:asciiTheme="majorBidi" w:hAnsiTheme="majorBidi" w:cstheme="majorBidi"/>
          <w:sz w:val="24"/>
          <w:szCs w:val="24"/>
          <w:lang w:val="en-GB"/>
        </w:rPr>
      </w:pPr>
    </w:p>
    <w:p w14:paraId="4CEF1AF4" w14:textId="77777777" w:rsidR="00494D95" w:rsidRPr="00494D95" w:rsidRDefault="00494D95" w:rsidP="00494D95">
      <w:pPr>
        <w:bidi w:val="0"/>
        <w:spacing w:after="0" w:line="240" w:lineRule="auto"/>
        <w:ind w:hanging="851"/>
        <w:rPr>
          <w:rFonts w:asciiTheme="majorBidi" w:hAnsiTheme="majorBidi" w:cstheme="majorBidi"/>
          <w:lang w:val="en-GB"/>
        </w:rPr>
      </w:pPr>
      <w:r w:rsidRPr="00494D95">
        <w:rPr>
          <w:rFonts w:asciiTheme="majorBidi" w:hAnsiTheme="majorBidi" w:cstheme="majorBidi"/>
          <w:lang w:val="en-GB"/>
        </w:rPr>
        <w:t xml:space="preserve">Cohen, J. E. (2019). The law of artificial intelligence and smart machines: Legal issues and challenges for AI and autonomous systems. Journal of Law &amp; Cyber Warfare, 7(1), 3-16. </w:t>
      </w:r>
      <w:hyperlink r:id="rId30" w:history="1">
        <w:r w:rsidRPr="00494D95">
          <w:rPr>
            <w:rStyle w:val="Hyperlink"/>
            <w:rFonts w:asciiTheme="majorBidi" w:hAnsiTheme="majorBidi" w:cstheme="majorBidi"/>
            <w:sz w:val="24"/>
            <w:szCs w:val="24"/>
            <w:lang w:val="en-GB"/>
          </w:rPr>
          <w:t>https://doi.org/10.13021/G8HJ8V</w:t>
        </w:r>
      </w:hyperlink>
      <w:r w:rsidRPr="00494D95">
        <w:rPr>
          <w:rFonts w:asciiTheme="majorBidi" w:hAnsiTheme="majorBidi" w:cstheme="majorBidi"/>
          <w:lang w:val="en-GB"/>
        </w:rPr>
        <w:t xml:space="preserve"> </w:t>
      </w:r>
    </w:p>
    <w:p w14:paraId="0BE9D13E" w14:textId="77777777" w:rsidR="00494D95" w:rsidRPr="00494D95" w:rsidRDefault="00494D95" w:rsidP="00494D95">
      <w:pPr>
        <w:bidi w:val="0"/>
        <w:spacing w:after="0" w:line="240" w:lineRule="auto"/>
        <w:ind w:hanging="851"/>
        <w:rPr>
          <w:rFonts w:asciiTheme="majorBidi" w:hAnsiTheme="majorBidi" w:cstheme="majorBidi"/>
          <w:sz w:val="24"/>
          <w:szCs w:val="24"/>
          <w:lang w:val="en-GB"/>
        </w:rPr>
      </w:pPr>
    </w:p>
    <w:p w14:paraId="240CFFC2" w14:textId="77777777" w:rsidR="00494D95" w:rsidRPr="00494D95" w:rsidRDefault="00494D95" w:rsidP="00494D95">
      <w:pPr>
        <w:bidi w:val="0"/>
        <w:spacing w:after="0" w:line="240" w:lineRule="auto"/>
        <w:ind w:hanging="851"/>
        <w:rPr>
          <w:rFonts w:asciiTheme="majorBidi" w:hAnsiTheme="majorBidi" w:cstheme="majorBidi"/>
          <w:lang w:val="en-GB"/>
        </w:rPr>
      </w:pPr>
      <w:r w:rsidRPr="00494D95">
        <w:rPr>
          <w:rFonts w:asciiTheme="majorBidi" w:hAnsiTheme="majorBidi" w:cstheme="majorBidi"/>
          <w:lang w:val="en-GB"/>
        </w:rPr>
        <w:t xml:space="preserve">Furman, J. (2020). Artificial intelligence and competition: The case of Amazon. Harvard Business Review. </w:t>
      </w:r>
      <w:hyperlink r:id="rId31" w:history="1">
        <w:r w:rsidRPr="00494D95">
          <w:rPr>
            <w:rStyle w:val="Hyperlink"/>
            <w:rFonts w:asciiTheme="majorBidi" w:hAnsiTheme="majorBidi" w:cstheme="majorBidi"/>
            <w:sz w:val="24"/>
            <w:szCs w:val="24"/>
            <w:lang w:val="en-GB"/>
          </w:rPr>
          <w:t>https://hbr.org/2020/05/artificial-intelligence-and-competition-the-case-of-amazon</w:t>
        </w:r>
      </w:hyperlink>
      <w:r w:rsidRPr="00494D95">
        <w:rPr>
          <w:rFonts w:asciiTheme="majorBidi" w:hAnsiTheme="majorBidi" w:cstheme="majorBidi"/>
          <w:lang w:val="en-GB"/>
        </w:rPr>
        <w:t xml:space="preserve"> </w:t>
      </w:r>
    </w:p>
    <w:p w14:paraId="21BC6CDA" w14:textId="77777777" w:rsidR="00494D95" w:rsidRPr="00494D95" w:rsidRDefault="00494D95" w:rsidP="00494D95">
      <w:pPr>
        <w:bidi w:val="0"/>
        <w:spacing w:after="0" w:line="240" w:lineRule="auto"/>
        <w:ind w:hanging="851"/>
        <w:rPr>
          <w:rFonts w:asciiTheme="majorBidi" w:hAnsiTheme="majorBidi" w:cstheme="majorBidi"/>
          <w:sz w:val="24"/>
          <w:szCs w:val="24"/>
          <w:lang w:val="en-GB"/>
        </w:rPr>
      </w:pPr>
    </w:p>
    <w:p w14:paraId="54A8A396" w14:textId="77777777" w:rsidR="00494D95" w:rsidRPr="00494D95" w:rsidRDefault="00494D95" w:rsidP="00494D95">
      <w:pPr>
        <w:bidi w:val="0"/>
        <w:spacing w:after="0" w:line="240" w:lineRule="auto"/>
        <w:ind w:hanging="851"/>
        <w:rPr>
          <w:rFonts w:asciiTheme="majorBidi" w:hAnsiTheme="majorBidi" w:cstheme="majorBidi"/>
          <w:lang w:val="en-GB"/>
        </w:rPr>
      </w:pPr>
      <w:r w:rsidRPr="00494D95">
        <w:rPr>
          <w:rFonts w:asciiTheme="majorBidi" w:hAnsiTheme="majorBidi" w:cstheme="majorBidi"/>
          <w:lang w:val="en-GB"/>
        </w:rPr>
        <w:t xml:space="preserve">Harrison, A. (2020). The role of technology in mitigating supply chain risk. Supply Chain Management Review, 24(1), 24-31. </w:t>
      </w:r>
      <w:hyperlink r:id="rId32" w:history="1">
        <w:r w:rsidRPr="00494D95">
          <w:rPr>
            <w:rStyle w:val="Hyperlink"/>
            <w:rFonts w:asciiTheme="majorBidi" w:hAnsiTheme="majorBidi" w:cstheme="majorBidi"/>
            <w:sz w:val="24"/>
            <w:szCs w:val="24"/>
            <w:lang w:val="en-GB"/>
          </w:rPr>
          <w:t>https://www.scmr.com/article/the_role_of_technology_in_mitigating_supply_chain_risk</w:t>
        </w:r>
      </w:hyperlink>
      <w:r w:rsidRPr="00494D95">
        <w:rPr>
          <w:rFonts w:asciiTheme="majorBidi" w:hAnsiTheme="majorBidi" w:cstheme="majorBidi"/>
          <w:lang w:val="en-GB"/>
        </w:rPr>
        <w:t xml:space="preserve"> </w:t>
      </w:r>
    </w:p>
    <w:p w14:paraId="64989AC4" w14:textId="77777777" w:rsidR="00494D95" w:rsidRPr="00494D95" w:rsidRDefault="00494D95" w:rsidP="00494D95">
      <w:pPr>
        <w:bidi w:val="0"/>
        <w:spacing w:after="0" w:line="240" w:lineRule="auto"/>
        <w:ind w:hanging="851"/>
        <w:rPr>
          <w:rFonts w:asciiTheme="majorBidi" w:hAnsiTheme="majorBidi" w:cstheme="majorBidi"/>
          <w:sz w:val="24"/>
          <w:szCs w:val="24"/>
          <w:lang w:val="en-GB"/>
        </w:rPr>
      </w:pPr>
    </w:p>
    <w:p w14:paraId="4D7632E9" w14:textId="77777777" w:rsidR="00494D95" w:rsidRPr="00494D95" w:rsidRDefault="00494D95" w:rsidP="00494D95">
      <w:pPr>
        <w:bidi w:val="0"/>
        <w:spacing w:after="0" w:line="240" w:lineRule="auto"/>
        <w:ind w:hanging="851"/>
        <w:rPr>
          <w:rFonts w:asciiTheme="majorBidi" w:hAnsiTheme="majorBidi" w:cstheme="majorBidi"/>
          <w:lang w:val="en-GB"/>
        </w:rPr>
      </w:pPr>
      <w:r w:rsidRPr="00494D95">
        <w:rPr>
          <w:rFonts w:asciiTheme="majorBidi" w:hAnsiTheme="majorBidi" w:cstheme="majorBidi"/>
          <w:lang w:val="en-GB"/>
        </w:rPr>
        <w:t xml:space="preserve">Kahn, S. (2020). Complexity and uncertainty in the global supply chain. MIT Sloan Management Review, 61(2), 1-8. </w:t>
      </w:r>
      <w:hyperlink r:id="rId33" w:history="1">
        <w:r w:rsidRPr="00494D95">
          <w:rPr>
            <w:rStyle w:val="Hyperlink"/>
            <w:rFonts w:asciiTheme="majorBidi" w:hAnsiTheme="majorBidi" w:cstheme="majorBidi"/>
            <w:sz w:val="24"/>
            <w:szCs w:val="24"/>
            <w:lang w:val="en-GB"/>
          </w:rPr>
          <w:t>https://sloanreview.mit.edu/article/complexity-and-uncertainty-in-the-global-supply-chain/</w:t>
        </w:r>
      </w:hyperlink>
      <w:r w:rsidRPr="00494D95">
        <w:rPr>
          <w:rFonts w:asciiTheme="majorBidi" w:hAnsiTheme="majorBidi" w:cstheme="majorBidi"/>
          <w:lang w:val="en-GB"/>
        </w:rPr>
        <w:t xml:space="preserve"> </w:t>
      </w:r>
    </w:p>
    <w:p w14:paraId="4A8BE917" w14:textId="77777777" w:rsidR="00494D95" w:rsidRPr="00494D95" w:rsidRDefault="00494D95" w:rsidP="00494D95">
      <w:pPr>
        <w:bidi w:val="0"/>
        <w:spacing w:after="0" w:line="240" w:lineRule="auto"/>
        <w:ind w:hanging="851"/>
        <w:rPr>
          <w:rFonts w:asciiTheme="majorBidi" w:hAnsiTheme="majorBidi" w:cstheme="majorBidi"/>
          <w:sz w:val="24"/>
          <w:szCs w:val="24"/>
          <w:lang w:val="en-GB"/>
        </w:rPr>
      </w:pPr>
    </w:p>
    <w:p w14:paraId="7479E607" w14:textId="77777777" w:rsidR="00494D95" w:rsidRPr="00494D95" w:rsidRDefault="00494D95" w:rsidP="00494D95">
      <w:pPr>
        <w:bidi w:val="0"/>
        <w:spacing w:after="0" w:line="240" w:lineRule="auto"/>
        <w:ind w:hanging="851"/>
        <w:rPr>
          <w:rFonts w:asciiTheme="majorBidi" w:hAnsiTheme="majorBidi" w:cstheme="majorBidi"/>
          <w:lang w:val="en-GB"/>
        </w:rPr>
      </w:pPr>
      <w:r w:rsidRPr="00494D95">
        <w:rPr>
          <w:rFonts w:asciiTheme="majorBidi" w:hAnsiTheme="majorBidi" w:cstheme="majorBidi"/>
          <w:lang w:val="en-GB"/>
        </w:rPr>
        <w:lastRenderedPageBreak/>
        <w:t xml:space="preserve">Rosenblat, A. (2018). Uberland: How algorithms are rewriting the rules of work. Princeton University Press. </w:t>
      </w:r>
    </w:p>
    <w:p w14:paraId="037A901C" w14:textId="77777777" w:rsidR="00494D95" w:rsidRPr="00494D95" w:rsidRDefault="00494D95" w:rsidP="00494D95">
      <w:pPr>
        <w:bidi w:val="0"/>
        <w:spacing w:after="0" w:line="240" w:lineRule="auto"/>
        <w:ind w:hanging="851"/>
        <w:rPr>
          <w:rFonts w:asciiTheme="majorBidi" w:hAnsiTheme="majorBidi" w:cstheme="majorBidi"/>
          <w:sz w:val="24"/>
          <w:szCs w:val="24"/>
          <w:lang w:val="en-GB"/>
        </w:rPr>
      </w:pPr>
    </w:p>
    <w:p w14:paraId="0FF73580" w14:textId="77777777" w:rsidR="00494D95" w:rsidRPr="00494D95" w:rsidRDefault="00494D95" w:rsidP="00494D95">
      <w:pPr>
        <w:bidi w:val="0"/>
        <w:spacing w:after="0" w:line="240" w:lineRule="auto"/>
        <w:ind w:hanging="851"/>
        <w:rPr>
          <w:rFonts w:asciiTheme="majorBidi" w:hAnsiTheme="majorBidi" w:cstheme="majorBidi"/>
          <w:lang w:val="en-GB"/>
        </w:rPr>
      </w:pPr>
      <w:r w:rsidRPr="00494D95">
        <w:rPr>
          <w:rFonts w:asciiTheme="majorBidi" w:hAnsiTheme="majorBidi" w:cstheme="majorBidi"/>
          <w:lang w:val="en-GB"/>
        </w:rPr>
        <w:t xml:space="preserve">Vance, A. (2021). Amazon’s relentless focus on speed takes a toll on warehouse workers. Bloomberg. </w:t>
      </w:r>
      <w:hyperlink r:id="rId34" w:history="1">
        <w:r w:rsidRPr="00494D95">
          <w:rPr>
            <w:rStyle w:val="Hyperlink"/>
            <w:rFonts w:asciiTheme="majorBidi" w:hAnsiTheme="majorBidi" w:cstheme="majorBidi"/>
            <w:sz w:val="24"/>
            <w:szCs w:val="24"/>
            <w:lang w:val="en-GB"/>
          </w:rPr>
          <w:t>https://www.bloomberg.com/news/articles/2021-05-07/amazon-s-relentless-focus-on-speed-takes-a-toll-on-warehouse-workers</w:t>
        </w:r>
      </w:hyperlink>
      <w:r w:rsidRPr="00494D95">
        <w:rPr>
          <w:rFonts w:asciiTheme="majorBidi" w:hAnsiTheme="majorBidi" w:cstheme="majorBidi"/>
          <w:lang w:val="en-GB"/>
        </w:rPr>
        <w:t xml:space="preserve"> </w:t>
      </w:r>
    </w:p>
    <w:p w14:paraId="19CC333D" w14:textId="77777777" w:rsidR="00494D95" w:rsidRPr="00494D95" w:rsidRDefault="00494D95" w:rsidP="00494D95">
      <w:pPr>
        <w:bidi w:val="0"/>
        <w:spacing w:after="0" w:line="240" w:lineRule="auto"/>
        <w:ind w:hanging="851"/>
        <w:rPr>
          <w:rFonts w:asciiTheme="majorBidi" w:hAnsiTheme="majorBidi" w:cstheme="majorBidi"/>
          <w:sz w:val="24"/>
          <w:szCs w:val="24"/>
          <w:lang w:val="en-GB"/>
        </w:rPr>
      </w:pPr>
    </w:p>
    <w:p w14:paraId="49D6666E" w14:textId="77777777" w:rsidR="00494D95" w:rsidRPr="00494D95" w:rsidRDefault="00494D95" w:rsidP="00494D95">
      <w:pPr>
        <w:bidi w:val="0"/>
        <w:spacing w:after="0" w:line="240" w:lineRule="auto"/>
        <w:ind w:hanging="851"/>
        <w:rPr>
          <w:rFonts w:asciiTheme="majorBidi" w:hAnsiTheme="majorBidi" w:cstheme="majorBidi"/>
          <w:lang w:val="en-GB"/>
        </w:rPr>
      </w:pPr>
      <w:r w:rsidRPr="00494D95">
        <w:rPr>
          <w:rFonts w:asciiTheme="majorBidi" w:hAnsiTheme="majorBidi" w:cstheme="majorBidi"/>
          <w:lang w:val="en-GB"/>
        </w:rPr>
        <w:t xml:space="preserve">Wang, H., &amp; Caron, A. (2021). The logistics of e-commerce: A new challenge for warehouse management. The New York Times. </w:t>
      </w:r>
      <w:hyperlink r:id="rId35" w:history="1">
        <w:r w:rsidRPr="00494D95">
          <w:rPr>
            <w:rStyle w:val="Hyperlink"/>
            <w:rFonts w:asciiTheme="majorBidi" w:hAnsiTheme="majorBidi" w:cstheme="majorBidi"/>
            <w:sz w:val="24"/>
            <w:szCs w:val="24"/>
            <w:lang w:val="en-GB"/>
          </w:rPr>
          <w:t>https://www.nytimes.com/2021/01/10/business/e-commerce-logistics-warehouse.html</w:t>
        </w:r>
      </w:hyperlink>
      <w:r w:rsidRPr="00494D95">
        <w:rPr>
          <w:rFonts w:asciiTheme="majorBidi" w:hAnsiTheme="majorBidi" w:cstheme="majorBidi"/>
          <w:lang w:val="en-GB"/>
        </w:rPr>
        <w:t xml:space="preserve"> </w:t>
      </w:r>
    </w:p>
    <w:p w14:paraId="41245770" w14:textId="77777777" w:rsidR="00494D95" w:rsidRPr="00494D95" w:rsidRDefault="00494D95" w:rsidP="00494D95">
      <w:pPr>
        <w:bidi w:val="0"/>
        <w:spacing w:line="240" w:lineRule="auto"/>
        <w:ind w:hanging="851"/>
        <w:rPr>
          <w:rFonts w:asciiTheme="majorBidi" w:hAnsiTheme="majorBidi" w:cstheme="majorBidi"/>
          <w:sz w:val="24"/>
          <w:szCs w:val="24"/>
          <w:lang w:val="en-GB"/>
        </w:rPr>
      </w:pPr>
    </w:p>
    <w:p w14:paraId="2A3B367C" w14:textId="77777777" w:rsidR="00494D95" w:rsidRPr="00494D95" w:rsidRDefault="00494D95" w:rsidP="00494D95">
      <w:pPr>
        <w:bidi w:val="0"/>
        <w:spacing w:after="0" w:line="240" w:lineRule="auto"/>
        <w:ind w:hanging="851"/>
        <w:rPr>
          <w:rFonts w:asciiTheme="majorBidi" w:hAnsiTheme="majorBidi" w:cstheme="majorBidi"/>
          <w:lang w:val="en-GB"/>
        </w:rPr>
      </w:pPr>
      <w:r w:rsidRPr="00494D95">
        <w:rPr>
          <w:rFonts w:asciiTheme="majorBidi" w:hAnsiTheme="majorBidi" w:cstheme="majorBidi"/>
          <w:lang w:val="en-GB"/>
        </w:rPr>
        <w:t xml:space="preserve">Amazon. (2020). Amazon sustainability: Our commitment. Amazon. </w:t>
      </w:r>
      <w:hyperlink r:id="rId36" w:history="1">
        <w:r w:rsidRPr="00494D95">
          <w:rPr>
            <w:rStyle w:val="Hyperlink"/>
            <w:rFonts w:asciiTheme="majorBidi" w:hAnsiTheme="majorBidi" w:cstheme="majorBidi"/>
            <w:sz w:val="24"/>
            <w:szCs w:val="24"/>
            <w:lang w:val="en-GB"/>
          </w:rPr>
          <w:t>https://www.aboutamazon.com/sustainability</w:t>
        </w:r>
      </w:hyperlink>
      <w:r w:rsidRPr="00494D95">
        <w:rPr>
          <w:rFonts w:asciiTheme="majorBidi" w:hAnsiTheme="majorBidi" w:cstheme="majorBidi"/>
          <w:lang w:val="en-GB"/>
        </w:rPr>
        <w:t xml:space="preserve"> </w:t>
      </w:r>
    </w:p>
    <w:p w14:paraId="3CA601DF" w14:textId="77777777" w:rsidR="00494D95" w:rsidRPr="00494D95" w:rsidRDefault="00494D95" w:rsidP="00494D95">
      <w:pPr>
        <w:bidi w:val="0"/>
        <w:spacing w:after="0" w:line="240" w:lineRule="auto"/>
        <w:ind w:hanging="851"/>
        <w:rPr>
          <w:rFonts w:asciiTheme="majorBidi" w:hAnsiTheme="majorBidi" w:cstheme="majorBidi"/>
          <w:sz w:val="24"/>
          <w:szCs w:val="24"/>
          <w:lang w:val="en-GB"/>
        </w:rPr>
      </w:pPr>
    </w:p>
    <w:p w14:paraId="47A2A526" w14:textId="77777777" w:rsidR="00494D95" w:rsidRPr="00494D95" w:rsidRDefault="00494D95" w:rsidP="00494D95">
      <w:pPr>
        <w:bidi w:val="0"/>
        <w:spacing w:after="0" w:line="240" w:lineRule="auto"/>
        <w:ind w:hanging="851"/>
        <w:rPr>
          <w:rFonts w:asciiTheme="majorBidi" w:hAnsiTheme="majorBidi" w:cstheme="majorBidi"/>
          <w:lang w:val="en-GB"/>
        </w:rPr>
      </w:pPr>
      <w:r w:rsidRPr="00494D95">
        <w:rPr>
          <w:rFonts w:asciiTheme="majorBidi" w:hAnsiTheme="majorBidi" w:cstheme="majorBidi"/>
          <w:lang w:val="en-GB"/>
        </w:rPr>
        <w:t xml:space="preserve">Cahill, M. (2020). The role of virtual reality in the future of warehouse training. Journal of Supply Chain Management, 56(3), 11-23. </w:t>
      </w:r>
      <w:hyperlink r:id="rId37" w:history="1">
        <w:r w:rsidRPr="00494D95">
          <w:rPr>
            <w:rStyle w:val="Hyperlink"/>
            <w:rFonts w:asciiTheme="majorBidi" w:hAnsiTheme="majorBidi" w:cstheme="majorBidi"/>
            <w:sz w:val="24"/>
            <w:szCs w:val="24"/>
            <w:lang w:val="en-GB"/>
          </w:rPr>
          <w:t>https://doi.org/10.1111/jscm.12280</w:t>
        </w:r>
      </w:hyperlink>
      <w:r w:rsidRPr="00494D95">
        <w:rPr>
          <w:rFonts w:asciiTheme="majorBidi" w:hAnsiTheme="majorBidi" w:cstheme="majorBidi"/>
          <w:lang w:val="en-GB"/>
        </w:rPr>
        <w:t xml:space="preserve"> </w:t>
      </w:r>
    </w:p>
    <w:p w14:paraId="45A6742D" w14:textId="77777777" w:rsidR="00494D95" w:rsidRPr="00494D95" w:rsidRDefault="00494D95" w:rsidP="00494D95">
      <w:pPr>
        <w:bidi w:val="0"/>
        <w:spacing w:after="0" w:line="240" w:lineRule="auto"/>
        <w:ind w:hanging="851"/>
        <w:rPr>
          <w:rFonts w:asciiTheme="majorBidi" w:hAnsiTheme="majorBidi" w:cstheme="majorBidi"/>
          <w:sz w:val="24"/>
          <w:szCs w:val="24"/>
          <w:lang w:val="en-GB"/>
        </w:rPr>
      </w:pPr>
    </w:p>
    <w:p w14:paraId="1DC3C63B" w14:textId="77777777" w:rsidR="00494D95" w:rsidRPr="00494D95" w:rsidRDefault="00494D95" w:rsidP="00494D95">
      <w:pPr>
        <w:bidi w:val="0"/>
        <w:spacing w:after="0" w:line="240" w:lineRule="auto"/>
        <w:ind w:hanging="851"/>
        <w:rPr>
          <w:rFonts w:asciiTheme="majorBidi" w:hAnsiTheme="majorBidi" w:cstheme="majorBidi"/>
          <w:lang w:val="en-GB"/>
        </w:rPr>
      </w:pPr>
      <w:r w:rsidRPr="00494D95">
        <w:rPr>
          <w:rFonts w:asciiTheme="majorBidi" w:hAnsiTheme="majorBidi" w:cstheme="majorBidi"/>
          <w:lang w:val="en-GB"/>
        </w:rPr>
        <w:t xml:space="preserve">Christopher, M., &amp; Peck, H. (2019). Building the resilient supply chain. The International Journal of Logistics Management, 15(2), 1-14. </w:t>
      </w:r>
      <w:hyperlink r:id="rId38" w:history="1">
        <w:r w:rsidRPr="00494D95">
          <w:rPr>
            <w:rStyle w:val="Hyperlink"/>
            <w:rFonts w:asciiTheme="majorBidi" w:hAnsiTheme="majorBidi" w:cstheme="majorBidi"/>
            <w:sz w:val="24"/>
            <w:szCs w:val="24"/>
            <w:lang w:val="en-GB"/>
          </w:rPr>
          <w:t>https://doi.org/10.1108/09574090810904839</w:t>
        </w:r>
      </w:hyperlink>
      <w:r w:rsidRPr="00494D95">
        <w:rPr>
          <w:rFonts w:asciiTheme="majorBidi" w:hAnsiTheme="majorBidi" w:cstheme="majorBidi"/>
          <w:lang w:val="en-GB"/>
        </w:rPr>
        <w:t xml:space="preserve"> </w:t>
      </w:r>
    </w:p>
    <w:p w14:paraId="7A987DC7" w14:textId="77777777" w:rsidR="00494D95" w:rsidRPr="00494D95" w:rsidRDefault="00494D95" w:rsidP="00494D95">
      <w:pPr>
        <w:bidi w:val="0"/>
        <w:spacing w:after="0" w:line="240" w:lineRule="auto"/>
        <w:ind w:hanging="851"/>
        <w:rPr>
          <w:rFonts w:asciiTheme="majorBidi" w:hAnsiTheme="majorBidi" w:cstheme="majorBidi"/>
          <w:sz w:val="24"/>
          <w:szCs w:val="24"/>
          <w:lang w:val="en-GB"/>
        </w:rPr>
      </w:pPr>
    </w:p>
    <w:p w14:paraId="471E2BE9" w14:textId="77777777" w:rsidR="00494D95" w:rsidRPr="00494D95" w:rsidRDefault="00494D95" w:rsidP="00494D95">
      <w:pPr>
        <w:bidi w:val="0"/>
        <w:spacing w:after="0" w:line="240" w:lineRule="auto"/>
        <w:ind w:hanging="851"/>
        <w:rPr>
          <w:rFonts w:asciiTheme="majorBidi" w:hAnsiTheme="majorBidi" w:cstheme="majorBidi"/>
          <w:lang w:val="en-GB"/>
        </w:rPr>
      </w:pPr>
      <w:r w:rsidRPr="00494D95">
        <w:rPr>
          <w:rFonts w:asciiTheme="majorBidi" w:hAnsiTheme="majorBidi" w:cstheme="majorBidi"/>
          <w:lang w:val="en-GB"/>
        </w:rPr>
        <w:t xml:space="preserve">Harrison, A. (2020). The role of technology in mitigating supply chain risk. Supply Chain Management Review, 24(1), 24-31. </w:t>
      </w:r>
      <w:hyperlink r:id="rId39" w:history="1">
        <w:r w:rsidRPr="00494D95">
          <w:rPr>
            <w:rStyle w:val="Hyperlink"/>
            <w:rFonts w:asciiTheme="majorBidi" w:hAnsiTheme="majorBidi" w:cstheme="majorBidi"/>
            <w:sz w:val="24"/>
            <w:szCs w:val="24"/>
            <w:lang w:val="en-GB"/>
          </w:rPr>
          <w:t>https://www.scmr.com/article/the_role_of_technology_in_mitigating_supply_chain_risk/</w:t>
        </w:r>
      </w:hyperlink>
      <w:r w:rsidRPr="00494D95">
        <w:rPr>
          <w:rFonts w:asciiTheme="majorBidi" w:hAnsiTheme="majorBidi" w:cstheme="majorBidi"/>
          <w:lang w:val="en-GB"/>
        </w:rPr>
        <w:t xml:space="preserve"> </w:t>
      </w:r>
    </w:p>
    <w:p w14:paraId="6B8763C8" w14:textId="77777777" w:rsidR="00494D95" w:rsidRPr="00494D95" w:rsidRDefault="00494D95" w:rsidP="00494D95">
      <w:pPr>
        <w:bidi w:val="0"/>
        <w:spacing w:after="0" w:line="240" w:lineRule="auto"/>
        <w:ind w:hanging="851"/>
        <w:rPr>
          <w:rFonts w:asciiTheme="majorBidi" w:hAnsiTheme="majorBidi" w:cstheme="majorBidi"/>
          <w:sz w:val="24"/>
          <w:szCs w:val="24"/>
          <w:lang w:val="en-GB"/>
        </w:rPr>
      </w:pPr>
    </w:p>
    <w:p w14:paraId="440BDD34" w14:textId="77777777" w:rsidR="00494D95" w:rsidRPr="00494D95" w:rsidRDefault="00494D95" w:rsidP="00494D95">
      <w:pPr>
        <w:bidi w:val="0"/>
        <w:spacing w:after="0" w:line="240" w:lineRule="auto"/>
        <w:ind w:hanging="851"/>
        <w:rPr>
          <w:rFonts w:asciiTheme="majorBidi" w:hAnsiTheme="majorBidi" w:cstheme="majorBidi"/>
          <w:lang w:val="en-GB"/>
        </w:rPr>
      </w:pPr>
      <w:r w:rsidRPr="00494D95">
        <w:rPr>
          <w:rFonts w:asciiTheme="majorBidi" w:hAnsiTheme="majorBidi" w:cstheme="majorBidi"/>
          <w:lang w:val="en-GB"/>
        </w:rPr>
        <w:t xml:space="preserve">Harrison, R., Wong, S., &amp; Torstensson, H. (2021). Electric vehicles in logistics: A review of the current state and future opportunities. Transportation Research Part D: Transport and Environment, 94, 102868. </w:t>
      </w:r>
      <w:hyperlink r:id="rId40" w:history="1">
        <w:r w:rsidRPr="00494D95">
          <w:rPr>
            <w:rStyle w:val="Hyperlink"/>
            <w:rFonts w:asciiTheme="majorBidi" w:hAnsiTheme="majorBidi" w:cstheme="majorBidi"/>
            <w:sz w:val="24"/>
            <w:szCs w:val="24"/>
            <w:lang w:val="en-GB"/>
          </w:rPr>
          <w:t>https://doi.org/10.1016/j.trd.2021.102868</w:t>
        </w:r>
      </w:hyperlink>
      <w:r w:rsidRPr="00494D95">
        <w:rPr>
          <w:rFonts w:asciiTheme="majorBidi" w:hAnsiTheme="majorBidi" w:cstheme="majorBidi"/>
          <w:lang w:val="en-GB"/>
        </w:rPr>
        <w:t xml:space="preserve"> </w:t>
      </w:r>
    </w:p>
    <w:p w14:paraId="1631DCF3" w14:textId="77777777" w:rsidR="00494D95" w:rsidRPr="00494D95" w:rsidRDefault="00494D95" w:rsidP="00494D95">
      <w:pPr>
        <w:bidi w:val="0"/>
        <w:spacing w:after="0" w:line="240" w:lineRule="auto"/>
        <w:ind w:hanging="851"/>
        <w:rPr>
          <w:rFonts w:asciiTheme="majorBidi" w:hAnsiTheme="majorBidi" w:cstheme="majorBidi"/>
          <w:sz w:val="24"/>
          <w:szCs w:val="24"/>
          <w:lang w:val="en-GB"/>
        </w:rPr>
      </w:pPr>
    </w:p>
    <w:p w14:paraId="11F60D94" w14:textId="77777777" w:rsidR="00494D95" w:rsidRPr="00494D95" w:rsidRDefault="00494D95" w:rsidP="00494D95">
      <w:pPr>
        <w:bidi w:val="0"/>
        <w:spacing w:after="0" w:line="240" w:lineRule="auto"/>
        <w:ind w:hanging="851"/>
        <w:rPr>
          <w:rFonts w:asciiTheme="majorBidi" w:hAnsiTheme="majorBidi" w:cstheme="majorBidi"/>
          <w:lang w:val="en-GB"/>
        </w:rPr>
      </w:pPr>
      <w:r w:rsidRPr="00494D95">
        <w:rPr>
          <w:rFonts w:asciiTheme="majorBidi" w:hAnsiTheme="majorBidi" w:cstheme="majorBidi"/>
          <w:lang w:val="en-GB"/>
        </w:rPr>
        <w:t xml:space="preserve">Kahn, S. (2020). Complexity and uncertainty in the global supply chain. MIT Sloan Management Review, 61(2), 1-8. </w:t>
      </w:r>
      <w:hyperlink r:id="rId41" w:history="1">
        <w:r w:rsidRPr="00494D95">
          <w:rPr>
            <w:rStyle w:val="Hyperlink"/>
            <w:rFonts w:asciiTheme="majorBidi" w:hAnsiTheme="majorBidi" w:cstheme="majorBidi"/>
            <w:sz w:val="24"/>
            <w:szCs w:val="24"/>
            <w:lang w:val="en-GB"/>
          </w:rPr>
          <w:t>https://sloanreview.mit.edu/article/complexity-and-uncertainty-in-the-global-supply-chain/</w:t>
        </w:r>
      </w:hyperlink>
      <w:r w:rsidRPr="00494D95">
        <w:rPr>
          <w:rFonts w:asciiTheme="majorBidi" w:hAnsiTheme="majorBidi" w:cstheme="majorBidi"/>
          <w:lang w:val="en-GB"/>
        </w:rPr>
        <w:t xml:space="preserve"> </w:t>
      </w:r>
    </w:p>
    <w:p w14:paraId="27739C31" w14:textId="77777777" w:rsidR="00494D95" w:rsidRPr="00494D95" w:rsidRDefault="00494D95" w:rsidP="00494D95">
      <w:pPr>
        <w:bidi w:val="0"/>
        <w:spacing w:after="0" w:line="240" w:lineRule="auto"/>
        <w:ind w:hanging="851"/>
        <w:rPr>
          <w:rFonts w:asciiTheme="majorBidi" w:hAnsiTheme="majorBidi" w:cstheme="majorBidi"/>
          <w:sz w:val="24"/>
          <w:szCs w:val="24"/>
          <w:lang w:val="en-GB"/>
        </w:rPr>
      </w:pPr>
    </w:p>
    <w:p w14:paraId="193BCAD6" w14:textId="77777777" w:rsidR="00494D95" w:rsidRPr="00494D95" w:rsidRDefault="00494D95" w:rsidP="00494D95">
      <w:pPr>
        <w:bidi w:val="0"/>
        <w:spacing w:after="0" w:line="240" w:lineRule="auto"/>
        <w:ind w:hanging="851"/>
        <w:rPr>
          <w:rFonts w:asciiTheme="majorBidi" w:hAnsiTheme="majorBidi" w:cstheme="majorBidi"/>
          <w:lang w:val="en-GB"/>
        </w:rPr>
      </w:pPr>
      <w:r w:rsidRPr="00494D95">
        <w:rPr>
          <w:rFonts w:asciiTheme="majorBidi" w:hAnsiTheme="majorBidi" w:cstheme="majorBidi"/>
          <w:lang w:val="en-GB"/>
        </w:rPr>
        <w:t xml:space="preserve">Kumar, S., &amp; Ravi, R. (2020). AI and predictive analytics for inventory management: A review. Journal of Supply Chain Management, 56(2), 1-14. </w:t>
      </w:r>
      <w:hyperlink r:id="rId42" w:history="1">
        <w:r w:rsidRPr="00494D95">
          <w:rPr>
            <w:rStyle w:val="Hyperlink"/>
            <w:rFonts w:asciiTheme="majorBidi" w:hAnsiTheme="majorBidi" w:cstheme="majorBidi"/>
            <w:sz w:val="24"/>
            <w:szCs w:val="24"/>
            <w:lang w:val="en-GB"/>
          </w:rPr>
          <w:t>https://doi.org/10.1111/jscm.12188</w:t>
        </w:r>
      </w:hyperlink>
      <w:r w:rsidRPr="00494D95">
        <w:rPr>
          <w:rFonts w:asciiTheme="majorBidi" w:hAnsiTheme="majorBidi" w:cstheme="majorBidi"/>
          <w:lang w:val="en-GB"/>
        </w:rPr>
        <w:t xml:space="preserve"> </w:t>
      </w:r>
    </w:p>
    <w:p w14:paraId="25E12EB6" w14:textId="77777777" w:rsidR="00494D95" w:rsidRPr="00494D95" w:rsidRDefault="00494D95" w:rsidP="00494D95">
      <w:pPr>
        <w:bidi w:val="0"/>
        <w:spacing w:after="0" w:line="240" w:lineRule="auto"/>
        <w:ind w:hanging="851"/>
        <w:rPr>
          <w:rFonts w:asciiTheme="majorBidi" w:hAnsiTheme="majorBidi" w:cstheme="majorBidi"/>
          <w:sz w:val="24"/>
          <w:szCs w:val="24"/>
          <w:lang w:val="en-GB"/>
        </w:rPr>
      </w:pPr>
    </w:p>
    <w:p w14:paraId="4AC9D415" w14:textId="77777777" w:rsidR="00494D95" w:rsidRPr="00494D95" w:rsidRDefault="00494D95" w:rsidP="00494D95">
      <w:pPr>
        <w:bidi w:val="0"/>
        <w:spacing w:after="0" w:line="240" w:lineRule="auto"/>
        <w:ind w:hanging="851"/>
        <w:rPr>
          <w:rFonts w:asciiTheme="majorBidi" w:hAnsiTheme="majorBidi" w:cstheme="majorBidi"/>
          <w:lang w:val="en-GB"/>
        </w:rPr>
      </w:pPr>
      <w:r w:rsidRPr="00494D95">
        <w:rPr>
          <w:rFonts w:asciiTheme="majorBidi" w:hAnsiTheme="majorBidi" w:cstheme="majorBidi"/>
          <w:lang w:val="en-GB"/>
        </w:rPr>
        <w:t xml:space="preserve">Mazzoleni, A., et al. (2020). Soft robotics: The future of intelligent manufacturing. Journal of Robotics and Automation, 4(1), 12-21. </w:t>
      </w:r>
      <w:hyperlink r:id="rId43" w:history="1">
        <w:r w:rsidRPr="00494D95">
          <w:rPr>
            <w:rStyle w:val="Hyperlink"/>
            <w:rFonts w:asciiTheme="majorBidi" w:hAnsiTheme="majorBidi" w:cstheme="majorBidi"/>
            <w:sz w:val="24"/>
            <w:szCs w:val="24"/>
            <w:lang w:val="en-GB"/>
          </w:rPr>
          <w:t>https://doi.org/10.1109/JRA.2020.2997790</w:t>
        </w:r>
      </w:hyperlink>
      <w:r w:rsidRPr="00494D95">
        <w:rPr>
          <w:rFonts w:asciiTheme="majorBidi" w:hAnsiTheme="majorBidi" w:cstheme="majorBidi"/>
          <w:lang w:val="en-GB"/>
        </w:rPr>
        <w:t xml:space="preserve"> </w:t>
      </w:r>
    </w:p>
    <w:p w14:paraId="3BDA0CE9" w14:textId="77777777" w:rsidR="00494D95" w:rsidRPr="00494D95" w:rsidRDefault="00494D95" w:rsidP="00494D95">
      <w:pPr>
        <w:bidi w:val="0"/>
        <w:spacing w:after="0" w:line="240" w:lineRule="auto"/>
        <w:ind w:hanging="851"/>
        <w:rPr>
          <w:rFonts w:asciiTheme="majorBidi" w:hAnsiTheme="majorBidi" w:cstheme="majorBidi"/>
          <w:sz w:val="24"/>
          <w:szCs w:val="24"/>
          <w:lang w:val="en-GB"/>
        </w:rPr>
      </w:pPr>
    </w:p>
    <w:p w14:paraId="372E13F9" w14:textId="77777777" w:rsidR="00494D95" w:rsidRPr="00494D95" w:rsidRDefault="00494D95" w:rsidP="00494D95">
      <w:pPr>
        <w:bidi w:val="0"/>
        <w:spacing w:after="0" w:line="240" w:lineRule="auto"/>
        <w:ind w:hanging="851"/>
        <w:rPr>
          <w:rFonts w:asciiTheme="majorBidi" w:hAnsiTheme="majorBidi" w:cstheme="majorBidi"/>
          <w:lang w:val="en-GB"/>
        </w:rPr>
      </w:pPr>
      <w:r w:rsidRPr="00494D95">
        <w:rPr>
          <w:rFonts w:asciiTheme="majorBidi" w:hAnsiTheme="majorBidi" w:cstheme="majorBidi"/>
          <w:lang w:val="en-GB"/>
        </w:rPr>
        <w:t xml:space="preserve">McKinsey &amp; Company. (2021). Tech trends in logistics: Future-proofing your supply chain. McKinsey &amp; Company. </w:t>
      </w:r>
      <w:hyperlink r:id="rId44" w:history="1">
        <w:r w:rsidRPr="00494D95">
          <w:rPr>
            <w:rStyle w:val="Hyperlink"/>
            <w:rFonts w:asciiTheme="majorBidi" w:hAnsiTheme="majorBidi" w:cstheme="majorBidi"/>
            <w:sz w:val="24"/>
            <w:szCs w:val="24"/>
            <w:lang w:val="en-GB"/>
          </w:rPr>
          <w:t>https://www.mckinsey.com/business-functions/operations/our-insights/tech-trends-in-logistics-future-proofing-your-supply-chain</w:t>
        </w:r>
      </w:hyperlink>
      <w:r w:rsidRPr="00494D95">
        <w:rPr>
          <w:rFonts w:asciiTheme="majorBidi" w:hAnsiTheme="majorBidi" w:cstheme="majorBidi"/>
          <w:lang w:val="en-GB"/>
        </w:rPr>
        <w:t xml:space="preserve"> </w:t>
      </w:r>
    </w:p>
    <w:p w14:paraId="7DC0FC50" w14:textId="77777777" w:rsidR="00494D95" w:rsidRPr="00494D95" w:rsidRDefault="00494D95" w:rsidP="00494D95">
      <w:pPr>
        <w:bidi w:val="0"/>
        <w:spacing w:after="0" w:line="240" w:lineRule="auto"/>
        <w:ind w:hanging="851"/>
        <w:rPr>
          <w:rFonts w:asciiTheme="majorBidi" w:hAnsiTheme="majorBidi" w:cstheme="majorBidi"/>
          <w:sz w:val="24"/>
          <w:szCs w:val="24"/>
          <w:lang w:val="en-GB"/>
        </w:rPr>
      </w:pPr>
    </w:p>
    <w:p w14:paraId="6F9C867D" w14:textId="77777777" w:rsidR="00494D95" w:rsidRPr="00494D95" w:rsidRDefault="00494D95" w:rsidP="00494D95">
      <w:pPr>
        <w:bidi w:val="0"/>
        <w:spacing w:after="0" w:line="240" w:lineRule="auto"/>
        <w:ind w:hanging="851"/>
        <w:rPr>
          <w:rFonts w:asciiTheme="majorBidi" w:hAnsiTheme="majorBidi" w:cstheme="majorBidi"/>
          <w:lang w:val="en-GB"/>
        </w:rPr>
      </w:pPr>
      <w:r w:rsidRPr="00494D95">
        <w:rPr>
          <w:rFonts w:asciiTheme="majorBidi" w:hAnsiTheme="majorBidi" w:cstheme="majorBidi"/>
          <w:lang w:val="en-GB"/>
        </w:rPr>
        <w:t xml:space="preserve">O’Leary, D. E. (2020). Big data and analytics in the future of supply chain management. International Journal of Information Management, 51, 102055. </w:t>
      </w:r>
      <w:hyperlink r:id="rId45" w:history="1">
        <w:r w:rsidRPr="00494D95">
          <w:rPr>
            <w:rStyle w:val="Hyperlink"/>
            <w:rFonts w:asciiTheme="majorBidi" w:hAnsiTheme="majorBidi" w:cstheme="majorBidi"/>
            <w:sz w:val="24"/>
            <w:szCs w:val="24"/>
            <w:lang w:val="en-GB"/>
          </w:rPr>
          <w:t>https://doi.org/10.1016/j.ijinfomgt.2019.10.009</w:t>
        </w:r>
      </w:hyperlink>
      <w:r w:rsidRPr="00494D95">
        <w:rPr>
          <w:rFonts w:asciiTheme="majorBidi" w:hAnsiTheme="majorBidi" w:cstheme="majorBidi"/>
          <w:lang w:val="en-GB"/>
        </w:rPr>
        <w:t xml:space="preserve"> </w:t>
      </w:r>
    </w:p>
    <w:p w14:paraId="62E06C4F" w14:textId="77777777" w:rsidR="00494D95" w:rsidRPr="00494D95" w:rsidRDefault="00494D95" w:rsidP="00494D95">
      <w:pPr>
        <w:bidi w:val="0"/>
        <w:spacing w:after="0" w:line="240" w:lineRule="auto"/>
        <w:ind w:hanging="851"/>
        <w:rPr>
          <w:rFonts w:asciiTheme="majorBidi" w:hAnsiTheme="majorBidi" w:cstheme="majorBidi"/>
          <w:sz w:val="24"/>
          <w:szCs w:val="24"/>
          <w:lang w:val="en-GB"/>
        </w:rPr>
      </w:pPr>
    </w:p>
    <w:p w14:paraId="56A7F920" w14:textId="77777777" w:rsidR="00494D95" w:rsidRPr="00494D95" w:rsidRDefault="00494D95" w:rsidP="00494D95">
      <w:pPr>
        <w:bidi w:val="0"/>
        <w:spacing w:after="0" w:line="240" w:lineRule="auto"/>
        <w:ind w:hanging="851"/>
        <w:rPr>
          <w:rFonts w:asciiTheme="majorBidi" w:hAnsiTheme="majorBidi" w:cstheme="majorBidi"/>
          <w:lang w:val="en-GB"/>
        </w:rPr>
      </w:pPr>
      <w:r w:rsidRPr="00494D95">
        <w:rPr>
          <w:rFonts w:asciiTheme="majorBidi" w:hAnsiTheme="majorBidi" w:cstheme="majorBidi"/>
          <w:lang w:val="en-GB"/>
        </w:rPr>
        <w:t xml:space="preserve">Rai, S., Gupta, P., &amp; Kar, S. (2021). Real-time data analytics in warehouse automation. Computers &amp; Industrial Engineering, 153, 107083. </w:t>
      </w:r>
      <w:hyperlink r:id="rId46" w:history="1">
        <w:r w:rsidRPr="00494D95">
          <w:rPr>
            <w:rStyle w:val="Hyperlink"/>
            <w:rFonts w:asciiTheme="majorBidi" w:hAnsiTheme="majorBidi" w:cstheme="majorBidi"/>
            <w:sz w:val="24"/>
            <w:szCs w:val="24"/>
            <w:lang w:val="en-GB"/>
          </w:rPr>
          <w:t>https://doi.org/10.1016/j.cie.2020.107083</w:t>
        </w:r>
      </w:hyperlink>
      <w:r w:rsidRPr="00494D95">
        <w:rPr>
          <w:rFonts w:asciiTheme="majorBidi" w:hAnsiTheme="majorBidi" w:cstheme="majorBidi"/>
          <w:lang w:val="en-GB"/>
        </w:rPr>
        <w:t xml:space="preserve"> </w:t>
      </w:r>
    </w:p>
    <w:p w14:paraId="050D2615" w14:textId="77777777" w:rsidR="00494D95" w:rsidRPr="00494D95" w:rsidRDefault="00494D95" w:rsidP="00494D95">
      <w:pPr>
        <w:bidi w:val="0"/>
        <w:spacing w:after="0" w:line="240" w:lineRule="auto"/>
        <w:ind w:hanging="851"/>
        <w:rPr>
          <w:rFonts w:asciiTheme="majorBidi" w:hAnsiTheme="majorBidi" w:cstheme="majorBidi"/>
          <w:sz w:val="24"/>
          <w:szCs w:val="24"/>
          <w:lang w:val="en-GB"/>
        </w:rPr>
      </w:pPr>
    </w:p>
    <w:p w14:paraId="647AA4DB" w14:textId="77777777" w:rsidR="00494D95" w:rsidRPr="00494D95" w:rsidRDefault="00494D95" w:rsidP="00494D95">
      <w:pPr>
        <w:bidi w:val="0"/>
        <w:spacing w:after="0" w:line="240" w:lineRule="auto"/>
        <w:ind w:hanging="851"/>
        <w:rPr>
          <w:rFonts w:asciiTheme="majorBidi" w:hAnsiTheme="majorBidi" w:cstheme="majorBidi"/>
          <w:lang w:val="en-GB"/>
        </w:rPr>
      </w:pPr>
      <w:r w:rsidRPr="00494D95">
        <w:rPr>
          <w:rFonts w:asciiTheme="majorBidi" w:hAnsiTheme="majorBidi" w:cstheme="majorBidi"/>
          <w:lang w:val="en-GB"/>
        </w:rPr>
        <w:t xml:space="preserve">Schmidt, F., Dammann, J., &amp; Wiegand, H. (2020). Augmented reality in warehousing: Opportunities and challenges. International Journal of Logistics Management, 31(3), 475-496. </w:t>
      </w:r>
      <w:hyperlink r:id="rId47" w:history="1">
        <w:r w:rsidRPr="00494D95">
          <w:rPr>
            <w:rStyle w:val="Hyperlink"/>
            <w:rFonts w:asciiTheme="majorBidi" w:hAnsiTheme="majorBidi" w:cstheme="majorBidi"/>
            <w:sz w:val="24"/>
            <w:szCs w:val="24"/>
            <w:lang w:val="en-GB"/>
          </w:rPr>
          <w:t>https://doi.org/10.1108/IJLM-02-2020-0070</w:t>
        </w:r>
      </w:hyperlink>
      <w:r w:rsidRPr="00494D95">
        <w:rPr>
          <w:rFonts w:asciiTheme="majorBidi" w:hAnsiTheme="majorBidi" w:cstheme="majorBidi"/>
          <w:lang w:val="en-GB"/>
        </w:rPr>
        <w:t xml:space="preserve"> </w:t>
      </w:r>
    </w:p>
    <w:p w14:paraId="50134C5C" w14:textId="77777777" w:rsidR="00494D95" w:rsidRPr="00494D95" w:rsidRDefault="00494D95" w:rsidP="00494D95">
      <w:pPr>
        <w:bidi w:val="0"/>
        <w:spacing w:after="0" w:line="240" w:lineRule="auto"/>
        <w:ind w:hanging="851"/>
        <w:rPr>
          <w:rFonts w:asciiTheme="majorBidi" w:hAnsiTheme="majorBidi" w:cstheme="majorBidi"/>
          <w:sz w:val="24"/>
          <w:szCs w:val="24"/>
          <w:lang w:val="en-GB"/>
        </w:rPr>
      </w:pPr>
    </w:p>
    <w:p w14:paraId="0F65475B" w14:textId="77777777" w:rsidR="00494D95" w:rsidRPr="00494D95" w:rsidRDefault="00494D95" w:rsidP="00494D95">
      <w:pPr>
        <w:bidi w:val="0"/>
        <w:spacing w:after="0" w:line="240" w:lineRule="auto"/>
        <w:ind w:hanging="851"/>
        <w:rPr>
          <w:rFonts w:asciiTheme="majorBidi" w:hAnsiTheme="majorBidi" w:cstheme="majorBidi"/>
          <w:lang w:val="en-GB"/>
        </w:rPr>
      </w:pPr>
      <w:r w:rsidRPr="00494D95">
        <w:rPr>
          <w:rFonts w:asciiTheme="majorBidi" w:hAnsiTheme="majorBidi" w:cstheme="majorBidi"/>
          <w:lang w:val="en-GB"/>
        </w:rPr>
        <w:lastRenderedPageBreak/>
        <w:t xml:space="preserve">Wurman, P., D’Andrea, R., &amp; Mountz, M. (2014). Coordinating hundreds of cooperative, autonomous vehicles in warehouses. AI Magazine, 29(1), 9-20. </w:t>
      </w:r>
      <w:hyperlink r:id="rId48" w:history="1">
        <w:r w:rsidRPr="00494D95">
          <w:rPr>
            <w:rStyle w:val="Hyperlink"/>
            <w:rFonts w:asciiTheme="majorBidi" w:hAnsiTheme="majorBidi" w:cstheme="majorBidi"/>
            <w:sz w:val="24"/>
            <w:szCs w:val="24"/>
            <w:lang w:val="en-GB"/>
          </w:rPr>
          <w:t>https://doi.org/10.1609/aimag.v29i1.2088</w:t>
        </w:r>
      </w:hyperlink>
      <w:r w:rsidRPr="00494D95">
        <w:rPr>
          <w:rFonts w:asciiTheme="majorBidi" w:hAnsiTheme="majorBidi" w:cstheme="majorBidi"/>
          <w:lang w:val="en-GB"/>
        </w:rPr>
        <w:t xml:space="preserve"> </w:t>
      </w:r>
    </w:p>
    <w:p w14:paraId="3B6F310C" w14:textId="77777777" w:rsidR="00494D95" w:rsidRPr="00494D95" w:rsidRDefault="00494D95" w:rsidP="00494D95">
      <w:pPr>
        <w:bidi w:val="0"/>
        <w:spacing w:line="240" w:lineRule="auto"/>
        <w:ind w:hanging="851"/>
        <w:rPr>
          <w:rFonts w:asciiTheme="majorBidi" w:hAnsiTheme="majorBidi" w:cstheme="majorBidi"/>
          <w:sz w:val="24"/>
          <w:szCs w:val="24"/>
          <w:lang w:val="en-GB"/>
        </w:rPr>
      </w:pPr>
    </w:p>
    <w:p w14:paraId="33B95BAC" w14:textId="77777777" w:rsidR="00494D95" w:rsidRPr="00494D95" w:rsidRDefault="00494D95" w:rsidP="00494D95">
      <w:pPr>
        <w:bidi w:val="0"/>
        <w:spacing w:after="0" w:line="240" w:lineRule="auto"/>
        <w:ind w:hanging="851"/>
        <w:rPr>
          <w:rFonts w:asciiTheme="majorBidi" w:hAnsiTheme="majorBidi" w:cstheme="majorBidi"/>
          <w:lang w:val="en-GB"/>
        </w:rPr>
      </w:pPr>
      <w:r w:rsidRPr="00494D95">
        <w:rPr>
          <w:rFonts w:asciiTheme="majorBidi" w:hAnsiTheme="majorBidi" w:cstheme="majorBidi"/>
          <w:lang w:val="en-GB"/>
        </w:rPr>
        <w:t xml:space="preserve">Amazon. (2020). Amazon Career Choice: Investing in employee development. Amazon News. </w:t>
      </w:r>
      <w:hyperlink r:id="rId49" w:history="1">
        <w:r w:rsidRPr="00494D95">
          <w:rPr>
            <w:rStyle w:val="Hyperlink"/>
            <w:rFonts w:asciiTheme="majorBidi" w:hAnsiTheme="majorBidi" w:cstheme="majorBidi"/>
            <w:sz w:val="24"/>
            <w:szCs w:val="24"/>
            <w:lang w:val="en-GB"/>
          </w:rPr>
          <w:t>https://www.aboutamazon.com/news/workplace/amazon-career-choice-investing-in-employee-development</w:t>
        </w:r>
      </w:hyperlink>
      <w:r w:rsidRPr="00494D95">
        <w:rPr>
          <w:rFonts w:asciiTheme="majorBidi" w:hAnsiTheme="majorBidi" w:cstheme="majorBidi"/>
          <w:lang w:val="en-GB"/>
        </w:rPr>
        <w:t xml:space="preserve"> </w:t>
      </w:r>
    </w:p>
    <w:p w14:paraId="68FEA5CE" w14:textId="77777777" w:rsidR="00494D95" w:rsidRPr="00494D95" w:rsidRDefault="00494D95" w:rsidP="00494D95">
      <w:pPr>
        <w:bidi w:val="0"/>
        <w:spacing w:after="0" w:line="240" w:lineRule="auto"/>
        <w:ind w:hanging="851"/>
        <w:rPr>
          <w:rFonts w:asciiTheme="majorBidi" w:hAnsiTheme="majorBidi" w:cstheme="majorBidi"/>
          <w:sz w:val="24"/>
          <w:szCs w:val="24"/>
          <w:lang w:val="en-GB"/>
        </w:rPr>
      </w:pPr>
    </w:p>
    <w:p w14:paraId="0C2BC541" w14:textId="77777777" w:rsidR="00494D95" w:rsidRPr="00494D95" w:rsidRDefault="00494D95" w:rsidP="00494D95">
      <w:pPr>
        <w:bidi w:val="0"/>
        <w:spacing w:after="0" w:line="240" w:lineRule="auto"/>
        <w:ind w:hanging="851"/>
        <w:rPr>
          <w:rFonts w:asciiTheme="majorBidi" w:hAnsiTheme="majorBidi" w:cstheme="majorBidi"/>
          <w:lang w:val="en-GB"/>
        </w:rPr>
      </w:pPr>
      <w:r w:rsidRPr="00494D95">
        <w:rPr>
          <w:rFonts w:asciiTheme="majorBidi" w:hAnsiTheme="majorBidi" w:cstheme="majorBidi"/>
          <w:lang w:val="en-GB"/>
        </w:rPr>
        <w:t xml:space="preserve">Amazon Robotics. (2021). How Amazon uses robots to ship your orders. Amazon. </w:t>
      </w:r>
      <w:hyperlink r:id="rId50" w:history="1">
        <w:r w:rsidRPr="00494D95">
          <w:rPr>
            <w:rStyle w:val="Hyperlink"/>
            <w:rFonts w:asciiTheme="majorBidi" w:hAnsiTheme="majorBidi" w:cstheme="majorBidi"/>
            <w:sz w:val="24"/>
            <w:szCs w:val="24"/>
            <w:lang w:val="en-GB"/>
          </w:rPr>
          <w:t>https://www.aboutamazon.com/news/operations/how-amazon-uses-robots-to-ship-your-orders</w:t>
        </w:r>
      </w:hyperlink>
      <w:r w:rsidRPr="00494D95">
        <w:rPr>
          <w:rFonts w:asciiTheme="majorBidi" w:hAnsiTheme="majorBidi" w:cstheme="majorBidi"/>
          <w:lang w:val="en-GB"/>
        </w:rPr>
        <w:t xml:space="preserve"> </w:t>
      </w:r>
    </w:p>
    <w:p w14:paraId="063AF3EE" w14:textId="77777777" w:rsidR="00494D95" w:rsidRPr="00494D95" w:rsidRDefault="00494D95" w:rsidP="00494D95">
      <w:pPr>
        <w:bidi w:val="0"/>
        <w:spacing w:after="0" w:line="240" w:lineRule="auto"/>
        <w:ind w:hanging="851"/>
        <w:rPr>
          <w:rFonts w:asciiTheme="majorBidi" w:hAnsiTheme="majorBidi" w:cstheme="majorBidi"/>
          <w:sz w:val="24"/>
          <w:szCs w:val="24"/>
          <w:lang w:val="en-GB"/>
        </w:rPr>
      </w:pPr>
    </w:p>
    <w:p w14:paraId="1EACB679" w14:textId="77777777" w:rsidR="00494D95" w:rsidRPr="00494D95" w:rsidRDefault="00494D95" w:rsidP="00494D95">
      <w:pPr>
        <w:bidi w:val="0"/>
        <w:spacing w:after="0" w:line="240" w:lineRule="auto"/>
        <w:ind w:hanging="851"/>
        <w:rPr>
          <w:rFonts w:asciiTheme="majorBidi" w:hAnsiTheme="majorBidi" w:cstheme="majorBidi"/>
          <w:lang w:val="en-GB"/>
        </w:rPr>
      </w:pPr>
      <w:r w:rsidRPr="00494D95">
        <w:rPr>
          <w:rFonts w:asciiTheme="majorBidi" w:hAnsiTheme="majorBidi" w:cstheme="majorBidi"/>
          <w:lang w:val="en-GB"/>
        </w:rPr>
        <w:t xml:space="preserve">Cohen, J. E. (2019). The law of artificial intelligence and smart machines: Legal issues and challenges for AI and autonomous systems. Journal of Law &amp; Cyber Warfare, 7(1), 3-16. </w:t>
      </w:r>
      <w:hyperlink r:id="rId51" w:history="1">
        <w:r w:rsidRPr="00494D95">
          <w:rPr>
            <w:rStyle w:val="Hyperlink"/>
            <w:rFonts w:asciiTheme="majorBidi" w:hAnsiTheme="majorBidi" w:cstheme="majorBidi"/>
            <w:sz w:val="24"/>
            <w:szCs w:val="24"/>
            <w:lang w:val="en-GB"/>
          </w:rPr>
          <w:t>https://doi.org/10.13021/G8HJ8V</w:t>
        </w:r>
      </w:hyperlink>
      <w:r w:rsidRPr="00494D95">
        <w:rPr>
          <w:rFonts w:asciiTheme="majorBidi" w:hAnsiTheme="majorBidi" w:cstheme="majorBidi"/>
          <w:lang w:val="en-GB"/>
        </w:rPr>
        <w:t xml:space="preserve"> </w:t>
      </w:r>
    </w:p>
    <w:p w14:paraId="62E0FE98" w14:textId="77777777" w:rsidR="00494D95" w:rsidRPr="00494D95" w:rsidRDefault="00494D95" w:rsidP="00494D95">
      <w:pPr>
        <w:bidi w:val="0"/>
        <w:spacing w:after="0" w:line="240" w:lineRule="auto"/>
        <w:ind w:hanging="851"/>
        <w:rPr>
          <w:rFonts w:asciiTheme="majorBidi" w:hAnsiTheme="majorBidi" w:cstheme="majorBidi"/>
          <w:sz w:val="24"/>
          <w:szCs w:val="24"/>
          <w:lang w:val="en-GB"/>
        </w:rPr>
      </w:pPr>
    </w:p>
    <w:p w14:paraId="6C9407B9" w14:textId="77777777" w:rsidR="00494D95" w:rsidRPr="00494D95" w:rsidRDefault="00494D95" w:rsidP="00494D95">
      <w:pPr>
        <w:bidi w:val="0"/>
        <w:spacing w:after="0" w:line="240" w:lineRule="auto"/>
        <w:ind w:hanging="851"/>
        <w:rPr>
          <w:rFonts w:asciiTheme="majorBidi" w:hAnsiTheme="majorBidi" w:cstheme="majorBidi"/>
          <w:lang w:val="en-GB"/>
        </w:rPr>
      </w:pPr>
      <w:r w:rsidRPr="00494D95">
        <w:rPr>
          <w:rFonts w:asciiTheme="majorBidi" w:hAnsiTheme="majorBidi" w:cstheme="majorBidi"/>
          <w:lang w:val="en-GB"/>
        </w:rPr>
        <w:t xml:space="preserve">Furman, J. (2020). Artificial intelligence and competition: The case of Amazon. Harvard Business Review. </w:t>
      </w:r>
      <w:hyperlink r:id="rId52" w:history="1">
        <w:r w:rsidRPr="00494D95">
          <w:rPr>
            <w:rStyle w:val="Hyperlink"/>
            <w:rFonts w:asciiTheme="majorBidi" w:hAnsiTheme="majorBidi" w:cstheme="majorBidi"/>
            <w:sz w:val="24"/>
            <w:szCs w:val="24"/>
            <w:lang w:val="en-GB"/>
          </w:rPr>
          <w:t>https://hbr.org/2020/05/artificial-intelligence-and-competition-the-case-of-amazon</w:t>
        </w:r>
      </w:hyperlink>
      <w:r w:rsidRPr="00494D95">
        <w:rPr>
          <w:rFonts w:asciiTheme="majorBidi" w:hAnsiTheme="majorBidi" w:cstheme="majorBidi"/>
          <w:lang w:val="en-GB"/>
        </w:rPr>
        <w:t xml:space="preserve"> </w:t>
      </w:r>
    </w:p>
    <w:p w14:paraId="05F943BD" w14:textId="77777777" w:rsidR="00494D95" w:rsidRPr="00494D95" w:rsidRDefault="00494D95" w:rsidP="00494D95">
      <w:pPr>
        <w:bidi w:val="0"/>
        <w:spacing w:after="0" w:line="240" w:lineRule="auto"/>
        <w:ind w:hanging="851"/>
        <w:rPr>
          <w:rFonts w:asciiTheme="majorBidi" w:hAnsiTheme="majorBidi" w:cstheme="majorBidi"/>
          <w:sz w:val="24"/>
          <w:szCs w:val="24"/>
          <w:lang w:val="en-GB"/>
        </w:rPr>
      </w:pPr>
    </w:p>
    <w:p w14:paraId="46A86321" w14:textId="77777777" w:rsidR="00494D95" w:rsidRPr="00494D95" w:rsidRDefault="00494D95" w:rsidP="00494D95">
      <w:pPr>
        <w:bidi w:val="0"/>
        <w:spacing w:after="0" w:line="240" w:lineRule="auto"/>
        <w:ind w:hanging="851"/>
        <w:rPr>
          <w:rFonts w:asciiTheme="majorBidi" w:hAnsiTheme="majorBidi" w:cstheme="majorBidi"/>
          <w:lang w:val="en-GB"/>
        </w:rPr>
      </w:pPr>
      <w:r w:rsidRPr="00494D95">
        <w:rPr>
          <w:rFonts w:asciiTheme="majorBidi" w:hAnsiTheme="majorBidi" w:cstheme="majorBidi"/>
          <w:lang w:val="en-GB"/>
        </w:rPr>
        <w:t xml:space="preserve">Harrison, A., Wong, S., &amp; Torstensson, H. (2021). Electric vehicles in logistics: A review of the current state and future opportunities. Transportation Research Part D: Transport and Environment, 94, 102868. </w:t>
      </w:r>
      <w:hyperlink r:id="rId53" w:history="1">
        <w:r w:rsidRPr="00494D95">
          <w:rPr>
            <w:rStyle w:val="Hyperlink"/>
            <w:rFonts w:asciiTheme="majorBidi" w:hAnsiTheme="majorBidi" w:cstheme="majorBidi"/>
            <w:sz w:val="24"/>
            <w:szCs w:val="24"/>
            <w:lang w:val="en-GB"/>
          </w:rPr>
          <w:t>https://doi.org/10.1016/j.trd.2021.102868</w:t>
        </w:r>
      </w:hyperlink>
      <w:r w:rsidRPr="00494D95">
        <w:rPr>
          <w:rFonts w:asciiTheme="majorBidi" w:hAnsiTheme="majorBidi" w:cstheme="majorBidi"/>
          <w:lang w:val="en-GB"/>
        </w:rPr>
        <w:t xml:space="preserve"> </w:t>
      </w:r>
    </w:p>
    <w:p w14:paraId="44EFCF0A" w14:textId="77777777" w:rsidR="00494D95" w:rsidRPr="00494D95" w:rsidRDefault="00494D95" w:rsidP="00494D95">
      <w:pPr>
        <w:bidi w:val="0"/>
        <w:spacing w:after="0" w:line="240" w:lineRule="auto"/>
        <w:ind w:hanging="851"/>
        <w:rPr>
          <w:rFonts w:asciiTheme="majorBidi" w:hAnsiTheme="majorBidi" w:cstheme="majorBidi"/>
          <w:sz w:val="24"/>
          <w:szCs w:val="24"/>
          <w:lang w:val="en-GB"/>
        </w:rPr>
      </w:pPr>
    </w:p>
    <w:p w14:paraId="3EE69B9C" w14:textId="77777777" w:rsidR="00494D95" w:rsidRPr="00494D95" w:rsidRDefault="00494D95" w:rsidP="00494D95">
      <w:pPr>
        <w:bidi w:val="0"/>
        <w:spacing w:after="0" w:line="240" w:lineRule="auto"/>
        <w:ind w:hanging="851"/>
        <w:rPr>
          <w:rFonts w:asciiTheme="majorBidi" w:hAnsiTheme="majorBidi" w:cstheme="majorBidi"/>
          <w:lang w:val="en-GB"/>
        </w:rPr>
      </w:pPr>
      <w:r w:rsidRPr="00494D95">
        <w:rPr>
          <w:rFonts w:asciiTheme="majorBidi" w:hAnsiTheme="majorBidi" w:cstheme="majorBidi"/>
          <w:lang w:val="en-GB"/>
        </w:rPr>
        <w:t xml:space="preserve">Jana, R. (2019). Amazon’s upskilling 2025 program aims to retrain 100,000 workers. Harvard Business Review. </w:t>
      </w:r>
      <w:hyperlink r:id="rId54" w:history="1">
        <w:r w:rsidRPr="00494D95">
          <w:rPr>
            <w:rStyle w:val="Hyperlink"/>
            <w:rFonts w:asciiTheme="majorBidi" w:hAnsiTheme="majorBidi" w:cstheme="majorBidi"/>
            <w:sz w:val="24"/>
            <w:szCs w:val="24"/>
            <w:lang w:val="en-GB"/>
          </w:rPr>
          <w:t>https://hbr.org/2019/07/amazons-upskilling-2025-program-aims-to-retrain-100000-workers</w:t>
        </w:r>
      </w:hyperlink>
      <w:r w:rsidRPr="00494D95">
        <w:rPr>
          <w:rFonts w:asciiTheme="majorBidi" w:hAnsiTheme="majorBidi" w:cstheme="majorBidi"/>
          <w:lang w:val="en-GB"/>
        </w:rPr>
        <w:t xml:space="preserve"> </w:t>
      </w:r>
    </w:p>
    <w:p w14:paraId="2FEC7582" w14:textId="77777777" w:rsidR="00494D95" w:rsidRPr="00494D95" w:rsidRDefault="00494D95" w:rsidP="00494D95">
      <w:pPr>
        <w:bidi w:val="0"/>
        <w:spacing w:after="0" w:line="240" w:lineRule="auto"/>
        <w:ind w:hanging="851"/>
        <w:rPr>
          <w:rFonts w:asciiTheme="majorBidi" w:hAnsiTheme="majorBidi" w:cstheme="majorBidi"/>
          <w:sz w:val="24"/>
          <w:szCs w:val="24"/>
          <w:lang w:val="en-GB"/>
        </w:rPr>
      </w:pPr>
    </w:p>
    <w:p w14:paraId="1D64BACB" w14:textId="77777777" w:rsidR="00494D95" w:rsidRPr="00494D95" w:rsidRDefault="00494D95" w:rsidP="00494D95">
      <w:pPr>
        <w:bidi w:val="0"/>
        <w:spacing w:after="0" w:line="240" w:lineRule="auto"/>
        <w:ind w:hanging="851"/>
        <w:rPr>
          <w:rFonts w:asciiTheme="majorBidi" w:hAnsiTheme="majorBidi" w:cstheme="majorBidi"/>
          <w:lang w:val="en-GB"/>
        </w:rPr>
      </w:pPr>
      <w:r w:rsidRPr="00494D95">
        <w:rPr>
          <w:rFonts w:asciiTheme="majorBidi" w:hAnsiTheme="majorBidi" w:cstheme="majorBidi"/>
          <w:lang w:val="en-GB"/>
        </w:rPr>
        <w:t xml:space="preserve">Kumar, S., &amp; Ravi, R. (2020). AI and predictive analytics for inventory management: A review. Journal of Supply Chain Management, 56(2), 1-14. </w:t>
      </w:r>
      <w:hyperlink r:id="rId55" w:history="1">
        <w:r w:rsidRPr="00494D95">
          <w:rPr>
            <w:rStyle w:val="Hyperlink"/>
            <w:rFonts w:asciiTheme="majorBidi" w:hAnsiTheme="majorBidi" w:cstheme="majorBidi"/>
            <w:sz w:val="24"/>
            <w:szCs w:val="24"/>
            <w:lang w:val="en-GB"/>
          </w:rPr>
          <w:t>https://doi.org/10.1111/jscm.12188</w:t>
        </w:r>
      </w:hyperlink>
      <w:r w:rsidRPr="00494D95">
        <w:rPr>
          <w:rFonts w:asciiTheme="majorBidi" w:hAnsiTheme="majorBidi" w:cstheme="majorBidi"/>
          <w:lang w:val="en-GB"/>
        </w:rPr>
        <w:t xml:space="preserve"> </w:t>
      </w:r>
    </w:p>
    <w:p w14:paraId="3C5ECAEC" w14:textId="77777777" w:rsidR="00494D95" w:rsidRPr="00494D95" w:rsidRDefault="00494D95" w:rsidP="00494D95">
      <w:pPr>
        <w:bidi w:val="0"/>
        <w:spacing w:after="0" w:line="240" w:lineRule="auto"/>
        <w:ind w:hanging="851"/>
        <w:rPr>
          <w:rFonts w:asciiTheme="majorBidi" w:hAnsiTheme="majorBidi" w:cstheme="majorBidi"/>
          <w:sz w:val="24"/>
          <w:szCs w:val="24"/>
          <w:lang w:val="en-GB"/>
        </w:rPr>
      </w:pPr>
    </w:p>
    <w:p w14:paraId="1B9B9D06" w14:textId="77777777" w:rsidR="00494D95" w:rsidRPr="00494D95" w:rsidRDefault="00494D95" w:rsidP="00494D95">
      <w:pPr>
        <w:bidi w:val="0"/>
        <w:spacing w:after="0" w:line="240" w:lineRule="auto"/>
        <w:ind w:hanging="851"/>
        <w:rPr>
          <w:rFonts w:asciiTheme="majorBidi" w:hAnsiTheme="majorBidi" w:cstheme="majorBidi"/>
          <w:lang w:val="en-GB"/>
        </w:rPr>
      </w:pPr>
      <w:r w:rsidRPr="00494D95">
        <w:rPr>
          <w:rFonts w:asciiTheme="majorBidi" w:hAnsiTheme="majorBidi" w:cstheme="majorBidi"/>
          <w:lang w:val="en-GB"/>
        </w:rPr>
        <w:t xml:space="preserve">McKinsey &amp; Company. (2021). Tech trends in logistics: Future-proofing your supply chain. McKinsey &amp; Company. </w:t>
      </w:r>
      <w:hyperlink r:id="rId56" w:history="1">
        <w:r w:rsidRPr="00494D95">
          <w:rPr>
            <w:rStyle w:val="Hyperlink"/>
            <w:rFonts w:asciiTheme="majorBidi" w:hAnsiTheme="majorBidi" w:cstheme="majorBidi"/>
            <w:sz w:val="24"/>
            <w:szCs w:val="24"/>
            <w:lang w:val="en-GB"/>
          </w:rPr>
          <w:t>https://www.mckinsey.com/business-functions/operations/our-insights/tech-trends-in-logistics-future-proofing-your-supply-chain</w:t>
        </w:r>
      </w:hyperlink>
      <w:r w:rsidRPr="00494D95">
        <w:rPr>
          <w:rFonts w:asciiTheme="majorBidi" w:hAnsiTheme="majorBidi" w:cstheme="majorBidi"/>
          <w:lang w:val="en-GB"/>
        </w:rPr>
        <w:t xml:space="preserve"> </w:t>
      </w:r>
    </w:p>
    <w:p w14:paraId="3BE3A820" w14:textId="77777777" w:rsidR="00494D95" w:rsidRPr="00494D95" w:rsidRDefault="00494D95" w:rsidP="00494D95">
      <w:pPr>
        <w:bidi w:val="0"/>
        <w:spacing w:after="0" w:line="240" w:lineRule="auto"/>
        <w:ind w:hanging="851"/>
        <w:rPr>
          <w:rFonts w:asciiTheme="majorBidi" w:hAnsiTheme="majorBidi" w:cstheme="majorBidi"/>
          <w:sz w:val="24"/>
          <w:szCs w:val="24"/>
          <w:lang w:val="en-GB"/>
        </w:rPr>
      </w:pPr>
    </w:p>
    <w:p w14:paraId="27B5AF44" w14:textId="77777777" w:rsidR="00494D95" w:rsidRPr="00494D95" w:rsidRDefault="00494D95" w:rsidP="00494D95">
      <w:pPr>
        <w:bidi w:val="0"/>
        <w:spacing w:after="0" w:line="240" w:lineRule="auto"/>
        <w:ind w:hanging="851"/>
        <w:rPr>
          <w:rFonts w:asciiTheme="majorBidi" w:hAnsiTheme="majorBidi" w:cstheme="majorBidi"/>
          <w:lang w:val="en-GB"/>
        </w:rPr>
      </w:pPr>
      <w:r w:rsidRPr="00494D95">
        <w:rPr>
          <w:rFonts w:asciiTheme="majorBidi" w:hAnsiTheme="majorBidi" w:cstheme="majorBidi"/>
          <w:lang w:val="en-GB"/>
        </w:rPr>
        <w:t xml:space="preserve">Muro, M., Maxim, R., &amp; Whiton, J. (2019). Automation and artificial intelligence: How machines are affecting people and places. The Brookings Institution. </w:t>
      </w:r>
      <w:hyperlink r:id="rId57" w:history="1">
        <w:r w:rsidRPr="00494D95">
          <w:rPr>
            <w:rStyle w:val="Hyperlink"/>
            <w:rFonts w:asciiTheme="majorBidi" w:hAnsiTheme="majorBidi" w:cstheme="majorBidi"/>
            <w:sz w:val="24"/>
            <w:szCs w:val="24"/>
            <w:lang w:val="en-GB"/>
          </w:rPr>
          <w:t>https://www.brookings.edu/research/automation-and-artificial-intelligence-how-machines-affect-people-and-places/</w:t>
        </w:r>
      </w:hyperlink>
      <w:r w:rsidRPr="00494D95">
        <w:rPr>
          <w:rFonts w:asciiTheme="majorBidi" w:hAnsiTheme="majorBidi" w:cstheme="majorBidi"/>
          <w:lang w:val="en-GB"/>
        </w:rPr>
        <w:t xml:space="preserve"> </w:t>
      </w:r>
    </w:p>
    <w:p w14:paraId="00117CCD" w14:textId="77777777" w:rsidR="00494D95" w:rsidRPr="00494D95" w:rsidRDefault="00494D95" w:rsidP="00494D95">
      <w:pPr>
        <w:bidi w:val="0"/>
        <w:spacing w:after="0" w:line="240" w:lineRule="auto"/>
        <w:ind w:hanging="851"/>
        <w:rPr>
          <w:rFonts w:asciiTheme="majorBidi" w:hAnsiTheme="majorBidi" w:cstheme="majorBidi"/>
          <w:sz w:val="24"/>
          <w:szCs w:val="24"/>
          <w:lang w:val="en-GB"/>
        </w:rPr>
      </w:pPr>
    </w:p>
    <w:p w14:paraId="39ED87AF" w14:textId="77777777" w:rsidR="00494D95" w:rsidRPr="00494D95" w:rsidRDefault="00494D95" w:rsidP="00494D95">
      <w:pPr>
        <w:bidi w:val="0"/>
        <w:spacing w:after="0" w:line="240" w:lineRule="auto"/>
        <w:ind w:hanging="851"/>
        <w:rPr>
          <w:rFonts w:asciiTheme="majorBidi" w:hAnsiTheme="majorBidi" w:cstheme="majorBidi"/>
          <w:lang w:val="en-GB"/>
        </w:rPr>
      </w:pPr>
      <w:r w:rsidRPr="00494D95">
        <w:rPr>
          <w:rFonts w:asciiTheme="majorBidi" w:hAnsiTheme="majorBidi" w:cstheme="majorBidi"/>
          <w:lang w:val="en-GB"/>
        </w:rPr>
        <w:t xml:space="preserve">O’Leary, D. E. (2020). Big data and analytics in the future of supply chain management. International Journal of Information Management, 51, 102055.  </w:t>
      </w:r>
      <w:hyperlink r:id="rId58" w:history="1">
        <w:r w:rsidRPr="00494D95">
          <w:rPr>
            <w:rStyle w:val="Hyperlink"/>
            <w:rFonts w:asciiTheme="majorBidi" w:hAnsiTheme="majorBidi" w:cstheme="majorBidi"/>
            <w:sz w:val="24"/>
            <w:szCs w:val="24"/>
            <w:lang w:val="en-GB"/>
          </w:rPr>
          <w:t>https://doi.org/10.1016/j.ijinfomgt.2019.10.009</w:t>
        </w:r>
      </w:hyperlink>
      <w:r w:rsidRPr="00494D95">
        <w:rPr>
          <w:rFonts w:asciiTheme="majorBidi" w:hAnsiTheme="majorBidi" w:cstheme="majorBidi"/>
          <w:lang w:val="en-GB"/>
        </w:rPr>
        <w:t xml:space="preserve"> </w:t>
      </w:r>
    </w:p>
    <w:p w14:paraId="687B1BCA" w14:textId="77777777" w:rsidR="00494D95" w:rsidRPr="00494D95" w:rsidRDefault="00494D95" w:rsidP="00494D95">
      <w:pPr>
        <w:bidi w:val="0"/>
        <w:spacing w:after="0" w:line="240" w:lineRule="auto"/>
        <w:ind w:hanging="851"/>
        <w:rPr>
          <w:rFonts w:asciiTheme="majorBidi" w:hAnsiTheme="majorBidi" w:cstheme="majorBidi"/>
          <w:sz w:val="24"/>
          <w:szCs w:val="24"/>
          <w:lang w:val="en-GB"/>
        </w:rPr>
      </w:pPr>
    </w:p>
    <w:p w14:paraId="55E60C58" w14:textId="77777777" w:rsidR="00494D95" w:rsidRPr="00494D95" w:rsidRDefault="00494D95" w:rsidP="00494D95">
      <w:pPr>
        <w:bidi w:val="0"/>
        <w:spacing w:after="0" w:line="240" w:lineRule="auto"/>
        <w:ind w:hanging="851"/>
        <w:rPr>
          <w:rFonts w:asciiTheme="majorBidi" w:hAnsiTheme="majorBidi" w:cstheme="majorBidi"/>
          <w:lang w:val="en-GB"/>
        </w:rPr>
      </w:pPr>
      <w:r w:rsidRPr="00494D95">
        <w:rPr>
          <w:rFonts w:asciiTheme="majorBidi" w:hAnsiTheme="majorBidi" w:cstheme="majorBidi"/>
          <w:lang w:val="en-GB"/>
        </w:rPr>
        <w:t xml:space="preserve">Rosenblat, A. (2018). Uberland: How algorithms are rewriting the rules of work. Princeton University Press. </w:t>
      </w:r>
    </w:p>
    <w:p w14:paraId="75745E63" w14:textId="77777777" w:rsidR="00494D95" w:rsidRPr="00494D95" w:rsidRDefault="00494D95" w:rsidP="00494D95">
      <w:pPr>
        <w:bidi w:val="0"/>
        <w:spacing w:after="0" w:line="240" w:lineRule="auto"/>
        <w:ind w:hanging="851"/>
        <w:rPr>
          <w:rFonts w:asciiTheme="majorBidi" w:hAnsiTheme="majorBidi" w:cstheme="majorBidi"/>
          <w:sz w:val="24"/>
          <w:szCs w:val="24"/>
          <w:lang w:val="en-GB"/>
        </w:rPr>
      </w:pPr>
    </w:p>
    <w:p w14:paraId="0C55F4AE" w14:textId="77777777" w:rsidR="00494D95" w:rsidRPr="00494D95" w:rsidRDefault="00494D95" w:rsidP="00494D95">
      <w:pPr>
        <w:bidi w:val="0"/>
        <w:spacing w:after="0" w:line="240" w:lineRule="auto"/>
        <w:ind w:hanging="851"/>
        <w:rPr>
          <w:rFonts w:asciiTheme="majorBidi" w:hAnsiTheme="majorBidi" w:cstheme="majorBidi"/>
          <w:lang w:val="en-GB"/>
        </w:rPr>
      </w:pPr>
      <w:r w:rsidRPr="00494D95">
        <w:rPr>
          <w:rFonts w:asciiTheme="majorBidi" w:hAnsiTheme="majorBidi" w:cstheme="majorBidi"/>
          <w:lang w:val="en-GB"/>
        </w:rPr>
        <w:t xml:space="preserve">Sabbagh, K., &amp; Weiss, E. (2020). Robotics in warehousing: The future of logistics. Journal of Logistics and Supply Chain, 8(2), 56-69. </w:t>
      </w:r>
      <w:hyperlink r:id="rId59" w:history="1">
        <w:r w:rsidRPr="00494D95">
          <w:rPr>
            <w:rStyle w:val="Hyperlink"/>
            <w:rFonts w:asciiTheme="majorBidi" w:hAnsiTheme="majorBidi" w:cstheme="majorBidi"/>
            <w:sz w:val="24"/>
            <w:szCs w:val="24"/>
            <w:lang w:val="en-GB"/>
          </w:rPr>
          <w:t>https://doi.org/10.1080/21515560.2020.1714673</w:t>
        </w:r>
      </w:hyperlink>
      <w:r w:rsidRPr="00494D95">
        <w:rPr>
          <w:rFonts w:asciiTheme="majorBidi" w:hAnsiTheme="majorBidi" w:cstheme="majorBidi"/>
          <w:lang w:val="en-GB"/>
        </w:rPr>
        <w:t xml:space="preserve"> </w:t>
      </w:r>
    </w:p>
    <w:p w14:paraId="58985C4D" w14:textId="77777777" w:rsidR="00494D95" w:rsidRPr="00494D95" w:rsidRDefault="00494D95" w:rsidP="00494D95">
      <w:pPr>
        <w:bidi w:val="0"/>
        <w:spacing w:after="0" w:line="240" w:lineRule="auto"/>
        <w:ind w:hanging="851"/>
        <w:rPr>
          <w:rFonts w:asciiTheme="majorBidi" w:hAnsiTheme="majorBidi" w:cstheme="majorBidi"/>
          <w:sz w:val="24"/>
          <w:szCs w:val="24"/>
          <w:lang w:val="en-GB"/>
        </w:rPr>
      </w:pPr>
    </w:p>
    <w:p w14:paraId="6819CC70" w14:textId="77777777" w:rsidR="00494D95" w:rsidRPr="00494D95" w:rsidRDefault="00494D95" w:rsidP="00494D95">
      <w:pPr>
        <w:bidi w:val="0"/>
        <w:spacing w:after="0" w:line="240" w:lineRule="auto"/>
        <w:ind w:hanging="851"/>
        <w:rPr>
          <w:rFonts w:asciiTheme="majorBidi" w:hAnsiTheme="majorBidi" w:cstheme="majorBidi"/>
          <w:lang w:val="en-GB"/>
        </w:rPr>
      </w:pPr>
      <w:r w:rsidRPr="00494D95">
        <w:rPr>
          <w:rFonts w:asciiTheme="majorBidi" w:hAnsiTheme="majorBidi" w:cstheme="majorBidi"/>
          <w:lang w:val="en-GB"/>
        </w:rPr>
        <w:t xml:space="preserve">Vance, A. (2021). Amazon’s relentless focus on speed takes a toll on warehouse workers. Bloomberg. </w:t>
      </w:r>
      <w:hyperlink r:id="rId60" w:history="1">
        <w:r w:rsidRPr="00494D95">
          <w:rPr>
            <w:rStyle w:val="Hyperlink"/>
            <w:rFonts w:asciiTheme="majorBidi" w:hAnsiTheme="majorBidi" w:cstheme="majorBidi"/>
            <w:sz w:val="24"/>
            <w:szCs w:val="24"/>
            <w:lang w:val="en-GB"/>
          </w:rPr>
          <w:t>https://www.bloomberg.com/news/articles/2021-05-07/amazon-s-relentless-focus-on-speed-takes-a-toll-on-warehouse-workers</w:t>
        </w:r>
      </w:hyperlink>
      <w:r w:rsidRPr="00494D95">
        <w:rPr>
          <w:rFonts w:asciiTheme="majorBidi" w:hAnsiTheme="majorBidi" w:cstheme="majorBidi"/>
          <w:lang w:val="en-GB"/>
        </w:rPr>
        <w:t xml:space="preserve"> </w:t>
      </w:r>
    </w:p>
    <w:p w14:paraId="40C4D60E" w14:textId="77777777" w:rsidR="00494D95" w:rsidRPr="00494D95" w:rsidRDefault="00494D95" w:rsidP="00494D95">
      <w:pPr>
        <w:bidi w:val="0"/>
        <w:spacing w:after="0" w:line="240" w:lineRule="auto"/>
        <w:ind w:hanging="851"/>
        <w:rPr>
          <w:rFonts w:asciiTheme="majorBidi" w:hAnsiTheme="majorBidi" w:cstheme="majorBidi"/>
          <w:sz w:val="24"/>
          <w:szCs w:val="24"/>
          <w:lang w:val="en-GB"/>
        </w:rPr>
      </w:pPr>
    </w:p>
    <w:p w14:paraId="3EA6B837" w14:textId="3F071592" w:rsidR="006E22CC" w:rsidRPr="00511333" w:rsidRDefault="00494D95" w:rsidP="00511333">
      <w:pPr>
        <w:bidi w:val="0"/>
        <w:spacing w:after="0" w:line="240" w:lineRule="auto"/>
        <w:ind w:hanging="851"/>
        <w:rPr>
          <w:rFonts w:asciiTheme="majorBidi" w:hAnsiTheme="majorBidi" w:cstheme="majorBidi"/>
          <w:lang w:val="en-GB"/>
        </w:rPr>
      </w:pPr>
      <w:r w:rsidRPr="00494D95">
        <w:rPr>
          <w:rFonts w:asciiTheme="majorBidi" w:hAnsiTheme="majorBidi" w:cstheme="majorBidi"/>
          <w:lang w:val="en-GB"/>
        </w:rPr>
        <w:t xml:space="preserve">Wurman, P., D’Andrea, R., &amp; Mountz, M. (2014). Coordinating hundreds of cooperative, autonomous vehicles in warehouses. AI Magazine, 29(1), 9-20. </w:t>
      </w:r>
      <w:hyperlink r:id="rId61" w:history="1">
        <w:r w:rsidRPr="00494D95">
          <w:rPr>
            <w:rStyle w:val="Hyperlink"/>
            <w:rFonts w:asciiTheme="majorBidi" w:hAnsiTheme="majorBidi" w:cstheme="majorBidi"/>
            <w:sz w:val="24"/>
            <w:szCs w:val="24"/>
            <w:lang w:val="en-GB"/>
          </w:rPr>
          <w:t>https://doi.org/10.1609/aimag.v29i1.2088</w:t>
        </w:r>
      </w:hyperlink>
      <w:r w:rsidRPr="00494D95">
        <w:rPr>
          <w:rFonts w:asciiTheme="majorBidi" w:hAnsiTheme="majorBidi" w:cstheme="majorBidi"/>
          <w:lang w:val="en-GB"/>
        </w:rPr>
        <w:t xml:space="preserve"> </w:t>
      </w:r>
    </w:p>
    <w:sectPr w:rsidR="006E22CC" w:rsidRPr="00511333" w:rsidSect="0038682A">
      <w:footerReference w:type="even" r:id="rId62"/>
      <w:footerReference w:type="default" r:id="rId63"/>
      <w:pgSz w:w="11906" w:h="16838"/>
      <w:pgMar w:top="1202" w:right="1274" w:bottom="1017" w:left="2084"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F85139" w14:textId="77777777" w:rsidR="00174FA7" w:rsidRDefault="00174FA7" w:rsidP="009125CE">
      <w:pPr>
        <w:spacing w:after="0" w:line="240" w:lineRule="auto"/>
      </w:pPr>
      <w:r>
        <w:separator/>
      </w:r>
    </w:p>
  </w:endnote>
  <w:endnote w:type="continuationSeparator" w:id="0">
    <w:p w14:paraId="515818F1" w14:textId="77777777" w:rsidR="00174FA7" w:rsidRDefault="00174FA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tl/>
      </w:rPr>
      <w:id w:val="480352335"/>
      <w:docPartObj>
        <w:docPartGallery w:val="Page Numbers (Bottom of Page)"/>
        <w:docPartUnique/>
      </w:docPartObj>
    </w:sdtPr>
    <w:sdtContent>
      <w:p w14:paraId="1139A36A" w14:textId="635350D4" w:rsidR="0038682A" w:rsidRDefault="0038682A" w:rsidP="0038682A">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end"/>
        </w:r>
      </w:p>
    </w:sdtContent>
  </w:sdt>
  <w:p w14:paraId="248B5B48" w14:textId="77777777" w:rsidR="0038682A" w:rsidRDefault="0038682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tl/>
      </w:rPr>
      <w:id w:val="1149017667"/>
      <w:docPartObj>
        <w:docPartGallery w:val="Page Numbers (Bottom of Page)"/>
        <w:docPartUnique/>
      </w:docPartObj>
    </w:sdtPr>
    <w:sdtContent>
      <w:p w14:paraId="724CE4AF" w14:textId="5E5CE609" w:rsidR="0038682A" w:rsidRDefault="0038682A" w:rsidP="0038682A">
        <w:pPr>
          <w:pStyle w:val="Footer"/>
          <w:framePr w:wrap="none" w:vAnchor="text" w:hAnchor="page" w:x="5981" w:y="564"/>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rFonts w:hint="eastAsia"/>
            <w:noProof/>
            <w:rtl/>
          </w:rPr>
          <w:t>ب‌</w:t>
        </w:r>
        <w:r>
          <w:rPr>
            <w:rStyle w:val="PageNumber"/>
            <w:rtl/>
          </w:rPr>
          <w:fldChar w:fldCharType="end"/>
        </w:r>
      </w:p>
    </w:sdtContent>
  </w:sdt>
  <w:p w14:paraId="70CFE339" w14:textId="77777777" w:rsidR="0038682A" w:rsidRDefault="003868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1F3322" w14:textId="77777777" w:rsidR="00174FA7" w:rsidRDefault="00174FA7" w:rsidP="009125CE">
      <w:pPr>
        <w:spacing w:after="0" w:line="240" w:lineRule="auto"/>
      </w:pPr>
      <w:r>
        <w:separator/>
      </w:r>
    </w:p>
  </w:footnote>
  <w:footnote w:type="continuationSeparator" w:id="0">
    <w:p w14:paraId="1C72A61F" w14:textId="77777777" w:rsidR="00174FA7" w:rsidRDefault="00174FA7"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1B4413"/>
    <w:multiLevelType w:val="hybridMultilevel"/>
    <w:tmpl w:val="322E826A"/>
    <w:lvl w:ilvl="0" w:tplc="0409000F">
      <w:start w:val="1"/>
      <w:numFmt w:val="decimal"/>
      <w:lvlText w:val="%1."/>
      <w:lvlJc w:val="left"/>
      <w:pPr>
        <w:ind w:left="1444" w:hanging="360"/>
      </w:pPr>
    </w:lvl>
    <w:lvl w:ilvl="1" w:tplc="04090019">
      <w:start w:val="1"/>
      <w:numFmt w:val="lowerLetter"/>
      <w:lvlText w:val="%2."/>
      <w:lvlJc w:val="left"/>
      <w:pPr>
        <w:ind w:left="2164" w:hanging="360"/>
      </w:pPr>
    </w:lvl>
    <w:lvl w:ilvl="2" w:tplc="0409001B" w:tentative="1">
      <w:start w:val="1"/>
      <w:numFmt w:val="lowerRoman"/>
      <w:lvlText w:val="%3."/>
      <w:lvlJc w:val="right"/>
      <w:pPr>
        <w:ind w:left="2884" w:hanging="180"/>
      </w:pPr>
    </w:lvl>
    <w:lvl w:ilvl="3" w:tplc="0409000F" w:tentative="1">
      <w:start w:val="1"/>
      <w:numFmt w:val="decimal"/>
      <w:lvlText w:val="%4."/>
      <w:lvlJc w:val="left"/>
      <w:pPr>
        <w:ind w:left="3604" w:hanging="360"/>
      </w:pPr>
    </w:lvl>
    <w:lvl w:ilvl="4" w:tplc="04090019" w:tentative="1">
      <w:start w:val="1"/>
      <w:numFmt w:val="lowerLetter"/>
      <w:lvlText w:val="%5."/>
      <w:lvlJc w:val="left"/>
      <w:pPr>
        <w:ind w:left="4324" w:hanging="360"/>
      </w:pPr>
    </w:lvl>
    <w:lvl w:ilvl="5" w:tplc="0409001B" w:tentative="1">
      <w:start w:val="1"/>
      <w:numFmt w:val="lowerRoman"/>
      <w:lvlText w:val="%6."/>
      <w:lvlJc w:val="right"/>
      <w:pPr>
        <w:ind w:left="5044" w:hanging="180"/>
      </w:pPr>
    </w:lvl>
    <w:lvl w:ilvl="6" w:tplc="0409000F" w:tentative="1">
      <w:start w:val="1"/>
      <w:numFmt w:val="decimal"/>
      <w:lvlText w:val="%7."/>
      <w:lvlJc w:val="left"/>
      <w:pPr>
        <w:ind w:left="5764" w:hanging="360"/>
      </w:pPr>
    </w:lvl>
    <w:lvl w:ilvl="7" w:tplc="04090019" w:tentative="1">
      <w:start w:val="1"/>
      <w:numFmt w:val="lowerLetter"/>
      <w:lvlText w:val="%8."/>
      <w:lvlJc w:val="left"/>
      <w:pPr>
        <w:ind w:left="6484" w:hanging="360"/>
      </w:pPr>
    </w:lvl>
    <w:lvl w:ilvl="8" w:tplc="0409001B" w:tentative="1">
      <w:start w:val="1"/>
      <w:numFmt w:val="lowerRoman"/>
      <w:lvlText w:val="%9."/>
      <w:lvlJc w:val="right"/>
      <w:pPr>
        <w:ind w:left="7204" w:hanging="180"/>
      </w:pPr>
    </w:lvl>
  </w:abstractNum>
  <w:abstractNum w:abstractNumId="1" w15:restartNumberingAfterBreak="0">
    <w:nsid w:val="1416379D"/>
    <w:multiLevelType w:val="hybridMultilevel"/>
    <w:tmpl w:val="9DDECFDC"/>
    <w:lvl w:ilvl="0" w:tplc="0409000F">
      <w:start w:val="1"/>
      <w:numFmt w:val="decimal"/>
      <w:lvlText w:val="%1."/>
      <w:lvlJc w:val="left"/>
      <w:pPr>
        <w:ind w:left="-131" w:hanging="360"/>
      </w:pPr>
    </w:lvl>
    <w:lvl w:ilvl="1" w:tplc="04090019" w:tentative="1">
      <w:start w:val="1"/>
      <w:numFmt w:val="lowerLetter"/>
      <w:lvlText w:val="%2."/>
      <w:lvlJc w:val="left"/>
      <w:pPr>
        <w:ind w:left="589" w:hanging="360"/>
      </w:pPr>
    </w:lvl>
    <w:lvl w:ilvl="2" w:tplc="0409001B" w:tentative="1">
      <w:start w:val="1"/>
      <w:numFmt w:val="lowerRoman"/>
      <w:lvlText w:val="%3."/>
      <w:lvlJc w:val="right"/>
      <w:pPr>
        <w:ind w:left="1309" w:hanging="180"/>
      </w:pPr>
    </w:lvl>
    <w:lvl w:ilvl="3" w:tplc="0409000F" w:tentative="1">
      <w:start w:val="1"/>
      <w:numFmt w:val="decimal"/>
      <w:lvlText w:val="%4."/>
      <w:lvlJc w:val="left"/>
      <w:pPr>
        <w:ind w:left="2029" w:hanging="360"/>
      </w:pPr>
    </w:lvl>
    <w:lvl w:ilvl="4" w:tplc="04090019" w:tentative="1">
      <w:start w:val="1"/>
      <w:numFmt w:val="lowerLetter"/>
      <w:lvlText w:val="%5."/>
      <w:lvlJc w:val="left"/>
      <w:pPr>
        <w:ind w:left="2749" w:hanging="360"/>
      </w:pPr>
    </w:lvl>
    <w:lvl w:ilvl="5" w:tplc="0409001B" w:tentative="1">
      <w:start w:val="1"/>
      <w:numFmt w:val="lowerRoman"/>
      <w:lvlText w:val="%6."/>
      <w:lvlJc w:val="right"/>
      <w:pPr>
        <w:ind w:left="3469" w:hanging="180"/>
      </w:pPr>
    </w:lvl>
    <w:lvl w:ilvl="6" w:tplc="0409000F" w:tentative="1">
      <w:start w:val="1"/>
      <w:numFmt w:val="decimal"/>
      <w:lvlText w:val="%7."/>
      <w:lvlJc w:val="left"/>
      <w:pPr>
        <w:ind w:left="4189" w:hanging="360"/>
      </w:pPr>
    </w:lvl>
    <w:lvl w:ilvl="7" w:tplc="04090019" w:tentative="1">
      <w:start w:val="1"/>
      <w:numFmt w:val="lowerLetter"/>
      <w:lvlText w:val="%8."/>
      <w:lvlJc w:val="left"/>
      <w:pPr>
        <w:ind w:left="4909" w:hanging="360"/>
      </w:pPr>
    </w:lvl>
    <w:lvl w:ilvl="8" w:tplc="0409001B" w:tentative="1">
      <w:start w:val="1"/>
      <w:numFmt w:val="lowerRoman"/>
      <w:lvlText w:val="%9."/>
      <w:lvlJc w:val="right"/>
      <w:pPr>
        <w:ind w:left="5629" w:hanging="180"/>
      </w:pPr>
    </w:lvl>
  </w:abstractNum>
  <w:abstractNum w:abstractNumId="2" w15:restartNumberingAfterBreak="0">
    <w:nsid w:val="210D1E3C"/>
    <w:multiLevelType w:val="hybridMultilevel"/>
    <w:tmpl w:val="1A4647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DD042B9"/>
    <w:multiLevelType w:val="hybridMultilevel"/>
    <w:tmpl w:val="E7D45F4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35B114EA"/>
    <w:multiLevelType w:val="hybridMultilevel"/>
    <w:tmpl w:val="23C0CA7A"/>
    <w:lvl w:ilvl="0" w:tplc="0409000F">
      <w:start w:val="1"/>
      <w:numFmt w:val="decimal"/>
      <w:lvlText w:val="%1."/>
      <w:lvlJc w:val="left"/>
      <w:pPr>
        <w:ind w:left="-131" w:hanging="360"/>
      </w:pPr>
    </w:lvl>
    <w:lvl w:ilvl="1" w:tplc="04090019" w:tentative="1">
      <w:start w:val="1"/>
      <w:numFmt w:val="lowerLetter"/>
      <w:lvlText w:val="%2."/>
      <w:lvlJc w:val="left"/>
      <w:pPr>
        <w:ind w:left="589" w:hanging="360"/>
      </w:pPr>
    </w:lvl>
    <w:lvl w:ilvl="2" w:tplc="0409001B" w:tentative="1">
      <w:start w:val="1"/>
      <w:numFmt w:val="lowerRoman"/>
      <w:lvlText w:val="%3."/>
      <w:lvlJc w:val="right"/>
      <w:pPr>
        <w:ind w:left="1309" w:hanging="180"/>
      </w:pPr>
    </w:lvl>
    <w:lvl w:ilvl="3" w:tplc="0409000F" w:tentative="1">
      <w:start w:val="1"/>
      <w:numFmt w:val="decimal"/>
      <w:lvlText w:val="%4."/>
      <w:lvlJc w:val="left"/>
      <w:pPr>
        <w:ind w:left="2029" w:hanging="360"/>
      </w:pPr>
    </w:lvl>
    <w:lvl w:ilvl="4" w:tplc="04090019" w:tentative="1">
      <w:start w:val="1"/>
      <w:numFmt w:val="lowerLetter"/>
      <w:lvlText w:val="%5."/>
      <w:lvlJc w:val="left"/>
      <w:pPr>
        <w:ind w:left="2749" w:hanging="360"/>
      </w:pPr>
    </w:lvl>
    <w:lvl w:ilvl="5" w:tplc="0409001B" w:tentative="1">
      <w:start w:val="1"/>
      <w:numFmt w:val="lowerRoman"/>
      <w:lvlText w:val="%6."/>
      <w:lvlJc w:val="right"/>
      <w:pPr>
        <w:ind w:left="3469" w:hanging="180"/>
      </w:pPr>
    </w:lvl>
    <w:lvl w:ilvl="6" w:tplc="0409000F" w:tentative="1">
      <w:start w:val="1"/>
      <w:numFmt w:val="decimal"/>
      <w:lvlText w:val="%7."/>
      <w:lvlJc w:val="left"/>
      <w:pPr>
        <w:ind w:left="4189" w:hanging="360"/>
      </w:pPr>
    </w:lvl>
    <w:lvl w:ilvl="7" w:tplc="04090019" w:tentative="1">
      <w:start w:val="1"/>
      <w:numFmt w:val="lowerLetter"/>
      <w:lvlText w:val="%8."/>
      <w:lvlJc w:val="left"/>
      <w:pPr>
        <w:ind w:left="4909" w:hanging="360"/>
      </w:pPr>
    </w:lvl>
    <w:lvl w:ilvl="8" w:tplc="0409001B" w:tentative="1">
      <w:start w:val="1"/>
      <w:numFmt w:val="lowerRoman"/>
      <w:lvlText w:val="%9."/>
      <w:lvlJc w:val="right"/>
      <w:pPr>
        <w:ind w:left="5629" w:hanging="180"/>
      </w:pPr>
    </w:lvl>
  </w:abstractNum>
  <w:abstractNum w:abstractNumId="5" w15:restartNumberingAfterBreak="0">
    <w:nsid w:val="4C0B00B7"/>
    <w:multiLevelType w:val="hybridMultilevel"/>
    <w:tmpl w:val="048CB1D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57A513FC"/>
    <w:multiLevelType w:val="hybridMultilevel"/>
    <w:tmpl w:val="C9B0DF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6B6335C"/>
    <w:multiLevelType w:val="hybridMultilevel"/>
    <w:tmpl w:val="05FA99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6836463"/>
    <w:multiLevelType w:val="hybridMultilevel"/>
    <w:tmpl w:val="FE04868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43914137">
    <w:abstractNumId w:val="5"/>
  </w:num>
  <w:num w:numId="2" w16cid:durableId="2033605334">
    <w:abstractNumId w:val="3"/>
  </w:num>
  <w:num w:numId="3" w16cid:durableId="2047946848">
    <w:abstractNumId w:val="0"/>
  </w:num>
  <w:num w:numId="4" w16cid:durableId="641160468">
    <w:abstractNumId w:val="2"/>
  </w:num>
  <w:num w:numId="5" w16cid:durableId="63534823">
    <w:abstractNumId w:val="6"/>
  </w:num>
  <w:num w:numId="6" w16cid:durableId="846868142">
    <w:abstractNumId w:val="8"/>
  </w:num>
  <w:num w:numId="7" w16cid:durableId="502167978">
    <w:abstractNumId w:val="4"/>
  </w:num>
  <w:num w:numId="8" w16cid:durableId="455296158">
    <w:abstractNumId w:val="1"/>
  </w:num>
  <w:num w:numId="9" w16cid:durableId="8233575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842B7"/>
    <w:rsid w:val="00090F21"/>
    <w:rsid w:val="000C1E14"/>
    <w:rsid w:val="000F44B4"/>
    <w:rsid w:val="00112EF7"/>
    <w:rsid w:val="00122BA8"/>
    <w:rsid w:val="00131785"/>
    <w:rsid w:val="00174FA7"/>
    <w:rsid w:val="001902DB"/>
    <w:rsid w:val="001A104F"/>
    <w:rsid w:val="001C2162"/>
    <w:rsid w:val="001E3AD2"/>
    <w:rsid w:val="001F5D34"/>
    <w:rsid w:val="0034417A"/>
    <w:rsid w:val="0038682A"/>
    <w:rsid w:val="004163C7"/>
    <w:rsid w:val="00445F18"/>
    <w:rsid w:val="00450EB7"/>
    <w:rsid w:val="00494D95"/>
    <w:rsid w:val="004966D2"/>
    <w:rsid w:val="004A1422"/>
    <w:rsid w:val="00511333"/>
    <w:rsid w:val="00516DA3"/>
    <w:rsid w:val="00532D47"/>
    <w:rsid w:val="005A2644"/>
    <w:rsid w:val="005C4402"/>
    <w:rsid w:val="006677BB"/>
    <w:rsid w:val="006878B6"/>
    <w:rsid w:val="006948DE"/>
    <w:rsid w:val="006B24B6"/>
    <w:rsid w:val="006E22CC"/>
    <w:rsid w:val="0073415B"/>
    <w:rsid w:val="007B0E54"/>
    <w:rsid w:val="007C02C5"/>
    <w:rsid w:val="007C1345"/>
    <w:rsid w:val="007D5BF5"/>
    <w:rsid w:val="007E3A20"/>
    <w:rsid w:val="007F1E86"/>
    <w:rsid w:val="00823483"/>
    <w:rsid w:val="0083577C"/>
    <w:rsid w:val="008377F0"/>
    <w:rsid w:val="00877AAC"/>
    <w:rsid w:val="00896FE4"/>
    <w:rsid w:val="008B44B8"/>
    <w:rsid w:val="008E7997"/>
    <w:rsid w:val="008F1EAE"/>
    <w:rsid w:val="008F5EB3"/>
    <w:rsid w:val="009125CE"/>
    <w:rsid w:val="00945A81"/>
    <w:rsid w:val="00946F5F"/>
    <w:rsid w:val="00967328"/>
    <w:rsid w:val="009B6888"/>
    <w:rsid w:val="009C0161"/>
    <w:rsid w:val="009D108D"/>
    <w:rsid w:val="009E1436"/>
    <w:rsid w:val="009E5668"/>
    <w:rsid w:val="00A87E23"/>
    <w:rsid w:val="00AA79E9"/>
    <w:rsid w:val="00AB0A70"/>
    <w:rsid w:val="00B04670"/>
    <w:rsid w:val="00B13C80"/>
    <w:rsid w:val="00B63B0F"/>
    <w:rsid w:val="00B7060A"/>
    <w:rsid w:val="00B7678A"/>
    <w:rsid w:val="00BC094B"/>
    <w:rsid w:val="00BD03E7"/>
    <w:rsid w:val="00C72744"/>
    <w:rsid w:val="00CB2A44"/>
    <w:rsid w:val="00D04F62"/>
    <w:rsid w:val="00D22171"/>
    <w:rsid w:val="00D52480"/>
    <w:rsid w:val="00D740A6"/>
    <w:rsid w:val="00D848D2"/>
    <w:rsid w:val="00D949D9"/>
    <w:rsid w:val="00DB6094"/>
    <w:rsid w:val="00DE4B5F"/>
    <w:rsid w:val="00E27BF2"/>
    <w:rsid w:val="00E66E9D"/>
    <w:rsid w:val="00E80FD9"/>
    <w:rsid w:val="00E8272D"/>
    <w:rsid w:val="00F23169"/>
    <w:rsid w:val="00F26CC2"/>
    <w:rsid w:val="00F34C96"/>
    <w:rsid w:val="00F546CE"/>
    <w:rsid w:val="00F83E02"/>
    <w:rsid w:val="00F925D0"/>
    <w:rsid w:val="00F97BA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8B44B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122BA8"/>
    <w:pPr>
      <w:bidi w:val="0"/>
      <w:spacing w:line="278" w:lineRule="auto"/>
      <w:ind w:left="720"/>
      <w:contextualSpacing/>
    </w:pPr>
    <w:rPr>
      <w:rFonts w:eastAsiaTheme="minorEastAsia"/>
      <w:sz w:val="24"/>
      <w:szCs w:val="24"/>
      <w:lang w:val="en-SA"/>
    </w:rPr>
  </w:style>
  <w:style w:type="character" w:customStyle="1" w:styleId="Heading1Char">
    <w:name w:val="Heading 1 Char"/>
    <w:basedOn w:val="DefaultParagraphFont"/>
    <w:link w:val="Heading1"/>
    <w:uiPriority w:val="9"/>
    <w:rsid w:val="008B44B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B44B8"/>
    <w:pPr>
      <w:bidi w:val="0"/>
      <w:spacing w:before="480" w:line="276" w:lineRule="auto"/>
      <w:outlineLvl w:val="9"/>
    </w:pPr>
    <w:rPr>
      <w:b/>
      <w:bCs/>
      <w:kern w:val="0"/>
      <w:sz w:val="28"/>
      <w:szCs w:val="28"/>
      <w14:ligatures w14:val="none"/>
    </w:rPr>
  </w:style>
  <w:style w:type="paragraph" w:styleId="TOC1">
    <w:name w:val="toc 1"/>
    <w:basedOn w:val="Normal"/>
    <w:next w:val="Normal"/>
    <w:autoRedefine/>
    <w:uiPriority w:val="39"/>
    <w:unhideWhenUsed/>
    <w:rsid w:val="008B44B8"/>
    <w:pPr>
      <w:spacing w:before="120" w:after="0"/>
    </w:pPr>
    <w:rPr>
      <w:rFonts w:cstheme="minorHAnsi"/>
      <w:b/>
      <w:bCs/>
      <w:i/>
      <w:iCs/>
      <w:sz w:val="24"/>
      <w:szCs w:val="28"/>
    </w:rPr>
  </w:style>
  <w:style w:type="paragraph" w:styleId="TOC2">
    <w:name w:val="toc 2"/>
    <w:basedOn w:val="Normal"/>
    <w:next w:val="Normal"/>
    <w:autoRedefine/>
    <w:uiPriority w:val="39"/>
    <w:unhideWhenUsed/>
    <w:rsid w:val="008B44B8"/>
    <w:pPr>
      <w:spacing w:before="120" w:after="0"/>
      <w:ind w:left="220"/>
    </w:pPr>
    <w:rPr>
      <w:rFonts w:cstheme="minorHAnsi"/>
      <w:b/>
      <w:bCs/>
      <w:szCs w:val="26"/>
    </w:rPr>
  </w:style>
  <w:style w:type="paragraph" w:styleId="TOC3">
    <w:name w:val="toc 3"/>
    <w:basedOn w:val="Normal"/>
    <w:next w:val="Normal"/>
    <w:autoRedefine/>
    <w:uiPriority w:val="39"/>
    <w:unhideWhenUsed/>
    <w:rsid w:val="008B44B8"/>
    <w:pPr>
      <w:spacing w:after="0"/>
      <w:ind w:left="440"/>
    </w:pPr>
    <w:rPr>
      <w:rFonts w:cstheme="minorHAnsi"/>
      <w:sz w:val="20"/>
      <w:szCs w:val="24"/>
    </w:rPr>
  </w:style>
  <w:style w:type="paragraph" w:styleId="TOC4">
    <w:name w:val="toc 4"/>
    <w:basedOn w:val="Normal"/>
    <w:next w:val="Normal"/>
    <w:autoRedefine/>
    <w:uiPriority w:val="39"/>
    <w:unhideWhenUsed/>
    <w:rsid w:val="008B44B8"/>
    <w:pPr>
      <w:spacing w:after="0"/>
      <w:ind w:left="660"/>
    </w:pPr>
    <w:rPr>
      <w:rFonts w:cstheme="minorHAnsi"/>
      <w:sz w:val="20"/>
      <w:szCs w:val="24"/>
    </w:rPr>
  </w:style>
  <w:style w:type="paragraph" w:styleId="TOC5">
    <w:name w:val="toc 5"/>
    <w:basedOn w:val="Normal"/>
    <w:next w:val="Normal"/>
    <w:autoRedefine/>
    <w:uiPriority w:val="39"/>
    <w:unhideWhenUsed/>
    <w:rsid w:val="008B44B8"/>
    <w:pPr>
      <w:spacing w:after="0"/>
      <w:ind w:left="880"/>
    </w:pPr>
    <w:rPr>
      <w:rFonts w:cstheme="minorHAnsi"/>
      <w:sz w:val="20"/>
      <w:szCs w:val="24"/>
    </w:rPr>
  </w:style>
  <w:style w:type="paragraph" w:styleId="TOC6">
    <w:name w:val="toc 6"/>
    <w:basedOn w:val="Normal"/>
    <w:next w:val="Normal"/>
    <w:autoRedefine/>
    <w:uiPriority w:val="39"/>
    <w:unhideWhenUsed/>
    <w:rsid w:val="008B44B8"/>
    <w:pPr>
      <w:spacing w:after="0"/>
      <w:ind w:left="1100"/>
    </w:pPr>
    <w:rPr>
      <w:rFonts w:cstheme="minorHAnsi"/>
      <w:sz w:val="20"/>
      <w:szCs w:val="24"/>
    </w:rPr>
  </w:style>
  <w:style w:type="paragraph" w:styleId="TOC7">
    <w:name w:val="toc 7"/>
    <w:basedOn w:val="Normal"/>
    <w:next w:val="Normal"/>
    <w:autoRedefine/>
    <w:uiPriority w:val="39"/>
    <w:unhideWhenUsed/>
    <w:rsid w:val="008B44B8"/>
    <w:pPr>
      <w:spacing w:after="0"/>
      <w:ind w:left="1320"/>
    </w:pPr>
    <w:rPr>
      <w:rFonts w:cstheme="minorHAnsi"/>
      <w:sz w:val="20"/>
      <w:szCs w:val="24"/>
    </w:rPr>
  </w:style>
  <w:style w:type="paragraph" w:styleId="TOC8">
    <w:name w:val="toc 8"/>
    <w:basedOn w:val="Normal"/>
    <w:next w:val="Normal"/>
    <w:autoRedefine/>
    <w:uiPriority w:val="39"/>
    <w:unhideWhenUsed/>
    <w:rsid w:val="008B44B8"/>
    <w:pPr>
      <w:spacing w:after="0"/>
      <w:ind w:left="1540"/>
    </w:pPr>
    <w:rPr>
      <w:rFonts w:cstheme="minorHAnsi"/>
      <w:sz w:val="20"/>
      <w:szCs w:val="24"/>
    </w:rPr>
  </w:style>
  <w:style w:type="paragraph" w:styleId="TOC9">
    <w:name w:val="toc 9"/>
    <w:basedOn w:val="Normal"/>
    <w:next w:val="Normal"/>
    <w:autoRedefine/>
    <w:uiPriority w:val="39"/>
    <w:unhideWhenUsed/>
    <w:rsid w:val="008B44B8"/>
    <w:pPr>
      <w:spacing w:after="0"/>
      <w:ind w:left="1760"/>
    </w:pPr>
    <w:rPr>
      <w:rFonts w:cstheme="minorHAnsi"/>
      <w:sz w:val="20"/>
      <w:szCs w:val="24"/>
    </w:rPr>
  </w:style>
  <w:style w:type="character" w:styleId="Hyperlink">
    <w:name w:val="Hyperlink"/>
    <w:basedOn w:val="DefaultParagraphFont"/>
    <w:uiPriority w:val="99"/>
    <w:unhideWhenUsed/>
    <w:rsid w:val="00494D95"/>
    <w:rPr>
      <w:color w:val="0563C1" w:themeColor="hyperlink"/>
      <w:u w:val="single"/>
    </w:rPr>
  </w:style>
  <w:style w:type="character" w:styleId="FollowedHyperlink">
    <w:name w:val="FollowedHyperlink"/>
    <w:basedOn w:val="DefaultParagraphFont"/>
    <w:uiPriority w:val="99"/>
    <w:semiHidden/>
    <w:unhideWhenUsed/>
    <w:rsid w:val="00494D95"/>
    <w:rPr>
      <w:color w:val="954F72" w:themeColor="followedHyperlink"/>
      <w:u w:val="single"/>
    </w:rPr>
  </w:style>
  <w:style w:type="character" w:styleId="PageNumber">
    <w:name w:val="page number"/>
    <w:basedOn w:val="DefaultParagraphFont"/>
    <w:uiPriority w:val="99"/>
    <w:semiHidden/>
    <w:unhideWhenUsed/>
    <w:rsid w:val="0038682A"/>
  </w:style>
  <w:style w:type="paragraph" w:styleId="NormalWeb">
    <w:name w:val="Normal (Web)"/>
    <w:basedOn w:val="Normal"/>
    <w:uiPriority w:val="99"/>
    <w:semiHidden/>
    <w:unhideWhenUsed/>
    <w:rsid w:val="008F5EB3"/>
    <w:pPr>
      <w:bidi w:val="0"/>
      <w:spacing w:before="100" w:beforeAutospacing="1" w:after="100" w:afterAutospacing="1" w:line="240" w:lineRule="auto"/>
    </w:pPr>
    <w:rPr>
      <w:rFonts w:ascii="Times New Roman" w:eastAsia="Times New Roman" w:hAnsi="Times New Roman" w:cs="Times New Roman"/>
      <w:kern w:val="0"/>
      <w:sz w:val="24"/>
      <w:szCs w:val="24"/>
      <w:lang w:val="en-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1515999">
      <w:bodyDiv w:val="1"/>
      <w:marLeft w:val="0"/>
      <w:marRight w:val="0"/>
      <w:marTop w:val="0"/>
      <w:marBottom w:val="0"/>
      <w:divBdr>
        <w:top w:val="none" w:sz="0" w:space="0" w:color="auto"/>
        <w:left w:val="none" w:sz="0" w:space="0" w:color="auto"/>
        <w:bottom w:val="none" w:sz="0" w:space="0" w:color="auto"/>
        <w:right w:val="none" w:sz="0" w:space="0" w:color="auto"/>
      </w:divBdr>
      <w:divsChild>
        <w:div w:id="1494293008">
          <w:marLeft w:val="0"/>
          <w:marRight w:val="0"/>
          <w:marTop w:val="0"/>
          <w:marBottom w:val="0"/>
          <w:divBdr>
            <w:top w:val="none" w:sz="0" w:space="0" w:color="auto"/>
            <w:left w:val="none" w:sz="0" w:space="0" w:color="auto"/>
            <w:bottom w:val="none" w:sz="0" w:space="0" w:color="auto"/>
            <w:right w:val="none" w:sz="0" w:space="0" w:color="auto"/>
          </w:divBdr>
          <w:divsChild>
            <w:div w:id="1500854135">
              <w:marLeft w:val="0"/>
              <w:marRight w:val="0"/>
              <w:marTop w:val="0"/>
              <w:marBottom w:val="0"/>
              <w:divBdr>
                <w:top w:val="none" w:sz="0" w:space="0" w:color="auto"/>
                <w:left w:val="none" w:sz="0" w:space="0" w:color="auto"/>
                <w:bottom w:val="none" w:sz="0" w:space="0" w:color="auto"/>
                <w:right w:val="none" w:sz="0" w:space="0" w:color="auto"/>
              </w:divBdr>
              <w:divsChild>
                <w:div w:id="1282375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609/aimag.v29i1.2088" TargetMode="External"/><Relationship Id="rId21" Type="http://schemas.openxmlformats.org/officeDocument/2006/relationships/hyperlink" Target="https://www.mckinsey.com/featured-insights/future-of-work/jobs-lost-jobs-gained-what-the-future-of-work-will-mean-for-jobs-skills-and-wages" TargetMode="External"/><Relationship Id="rId34" Type="http://schemas.openxmlformats.org/officeDocument/2006/relationships/hyperlink" Target="https://www.bloomberg.com/news/articles/2021-05-07/amazon-s-relentless-focus-on-speed-takes-a-toll-on-warehouse-workers" TargetMode="External"/><Relationship Id="rId42" Type="http://schemas.openxmlformats.org/officeDocument/2006/relationships/hyperlink" Target="https://doi.org/10.1111/jscm.12188" TargetMode="External"/><Relationship Id="rId47" Type="http://schemas.openxmlformats.org/officeDocument/2006/relationships/hyperlink" Target="https://doi.org/10.1108/IJLM-02-2020-0070" TargetMode="External"/><Relationship Id="rId50" Type="http://schemas.openxmlformats.org/officeDocument/2006/relationships/hyperlink" Target="https://www.aboutamazon.com/news/operations/how-amazon-uses-robots-to-ship-your-orders" TargetMode="External"/><Relationship Id="rId55" Type="http://schemas.openxmlformats.org/officeDocument/2006/relationships/hyperlink" Target="https://doi.org/10.1111/jscm.12188" TargetMode="External"/><Relationship Id="rId63"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aboutamazon.com/news/workplace/amazon-career-choice-investing-in-employee-development" TargetMode="External"/><Relationship Id="rId29" Type="http://schemas.openxmlformats.org/officeDocument/2006/relationships/hyperlink" Target="https://doi.org/10.1108/09574090810904839" TargetMode="External"/><Relationship Id="rId11" Type="http://schemas.openxmlformats.org/officeDocument/2006/relationships/hyperlink" Target="https://doi.org/10.1142/S242486222150007X" TargetMode="External"/><Relationship Id="rId24" Type="http://schemas.openxmlformats.org/officeDocument/2006/relationships/hyperlink" Target="https://www.bloomberg.com/news/features/2020-08-10/inside-amazon-s-extreme-warehouse-culture" TargetMode="External"/><Relationship Id="rId32" Type="http://schemas.openxmlformats.org/officeDocument/2006/relationships/hyperlink" Target="https://www.scmr.com/article/the_role_of_technology_in_mitigating_supply_chain_risk" TargetMode="External"/><Relationship Id="rId37" Type="http://schemas.openxmlformats.org/officeDocument/2006/relationships/hyperlink" Target="https://doi.org/10.1111/jscm.12280" TargetMode="External"/><Relationship Id="rId40" Type="http://schemas.openxmlformats.org/officeDocument/2006/relationships/hyperlink" Target="https://doi.org/10.1016/j.trd.2021.102868" TargetMode="External"/><Relationship Id="rId45" Type="http://schemas.openxmlformats.org/officeDocument/2006/relationships/hyperlink" Target="https://doi.org/10.1016/j.ijinfomgt.2019.10.009" TargetMode="External"/><Relationship Id="rId53" Type="http://schemas.openxmlformats.org/officeDocument/2006/relationships/hyperlink" Target="https://doi.org/10.1016/j.trd.2021.102868" TargetMode="External"/><Relationship Id="rId58" Type="http://schemas.openxmlformats.org/officeDocument/2006/relationships/hyperlink" Target="https://doi.org/10.1016/j.ijinfomgt.2019.10.009" TargetMode="External"/><Relationship Id="rId5" Type="http://schemas.openxmlformats.org/officeDocument/2006/relationships/webSettings" Target="webSettings.xml"/><Relationship Id="rId61" Type="http://schemas.openxmlformats.org/officeDocument/2006/relationships/hyperlink" Target="https://doi.org/10.1609/aimag.v29i1.2088" TargetMode="External"/><Relationship Id="rId19" Type="http://schemas.openxmlformats.org/officeDocument/2006/relationships/hyperlink" Target="https://www.businessinsider.com/amazon-ai-robotics-worker-safety-productivity-warehouse-2020-10" TargetMode="External"/><Relationship Id="rId14" Type="http://schemas.openxmlformats.org/officeDocument/2006/relationships/hyperlink" Target="https://www.theverge.com/2021/10/18/22733163/amazon-prime-air-drone-delivery-testing-safety" TargetMode="External"/><Relationship Id="rId22" Type="http://schemas.openxmlformats.org/officeDocument/2006/relationships/hyperlink" Target="https://www.brookings.edu/research/automation-and-artificial-intelligence-how-machines-affect-people-and-places/" TargetMode="External"/><Relationship Id="rId27" Type="http://schemas.openxmlformats.org/officeDocument/2006/relationships/hyperlink" Target="https://www.nber.org/papers/w24235" TargetMode="External"/><Relationship Id="rId30" Type="http://schemas.openxmlformats.org/officeDocument/2006/relationships/hyperlink" Target="https://doi.org/10.13021/G8HJ8V" TargetMode="External"/><Relationship Id="rId35" Type="http://schemas.openxmlformats.org/officeDocument/2006/relationships/hyperlink" Target="https://www.nytimes.com/2021/01/10/business/e-commerce-logistics-warehouse.html" TargetMode="External"/><Relationship Id="rId43" Type="http://schemas.openxmlformats.org/officeDocument/2006/relationships/hyperlink" Target="https://doi.org/10.1109/JRA.2020.2997790" TargetMode="External"/><Relationship Id="rId48" Type="http://schemas.openxmlformats.org/officeDocument/2006/relationships/hyperlink" Target="https://doi.org/10.1609/aimag.v29i1.2088" TargetMode="External"/><Relationship Id="rId56" Type="http://schemas.openxmlformats.org/officeDocument/2006/relationships/hyperlink" Target="https://www.mckinsey.com/business-functions/operations/our-insights/tech-trends-in-logistics-future-proofing-your-supply-chain" TargetMode="External"/><Relationship Id="rId64"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doi.org/10.13021/G8HJ8V" TargetMode="External"/><Relationship Id="rId3" Type="http://schemas.openxmlformats.org/officeDocument/2006/relationships/styles" Target="styles.xml"/><Relationship Id="rId12" Type="http://schemas.openxmlformats.org/officeDocument/2006/relationships/hyperlink" Target="https://doi.org/10.1016/j.procs.2019.12.123" TargetMode="External"/><Relationship Id="rId17" Type="http://schemas.openxmlformats.org/officeDocument/2006/relationships/hyperlink" Target="https://www.aboutamazon.com/news/operations/how-amazon-uses-robots-to-ship-your-orders" TargetMode="External"/><Relationship Id="rId25" Type="http://schemas.openxmlformats.org/officeDocument/2006/relationships/hyperlink" Target="https://www.nytimes.com/2020/03/16/technology/amazon-jobs-hiring-coronavirus.html" TargetMode="External"/><Relationship Id="rId33" Type="http://schemas.openxmlformats.org/officeDocument/2006/relationships/hyperlink" Target="https://sloanreview.mit.edu/article/complexity-and-uncertainty-in-the-global-supply-chain/" TargetMode="External"/><Relationship Id="rId38" Type="http://schemas.openxmlformats.org/officeDocument/2006/relationships/hyperlink" Target="https://doi.org/10.1108/09574090810904839" TargetMode="External"/><Relationship Id="rId46" Type="http://schemas.openxmlformats.org/officeDocument/2006/relationships/hyperlink" Target="https://doi.org/10.1016/j.cie.2020.107083" TargetMode="External"/><Relationship Id="rId59" Type="http://schemas.openxmlformats.org/officeDocument/2006/relationships/hyperlink" Target="https://doi.org/10.1080/21515560.2020.1714673" TargetMode="External"/><Relationship Id="rId20" Type="http://schemas.openxmlformats.org/officeDocument/2006/relationships/hyperlink" Target="https://hbr.org/2019/07/amazons-upskilling-2025-program-aims-to-retrain-100000-workers" TargetMode="External"/><Relationship Id="rId41" Type="http://schemas.openxmlformats.org/officeDocument/2006/relationships/hyperlink" Target="https://sloanreview.mit.edu/article/complexity-and-uncertainty-in-the-global-supply-chain/" TargetMode="External"/><Relationship Id="rId54" Type="http://schemas.openxmlformats.org/officeDocument/2006/relationships/hyperlink" Target="https://hbr.org/2019/07/amazons-upskilling-2025-program-aims-to-retrain-100000-workers" TargetMode="External"/><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080/13675567.2019.1582328" TargetMode="External"/><Relationship Id="rId23" Type="http://schemas.openxmlformats.org/officeDocument/2006/relationships/hyperlink" Target="https://doi.org/10.1080/21515560.2020.1714673" TargetMode="External"/><Relationship Id="rId28" Type="http://schemas.openxmlformats.org/officeDocument/2006/relationships/hyperlink" Target="https://www.nytimes.com/2020/07/21/business/amazon-warehouse-surveillance.html" TargetMode="External"/><Relationship Id="rId36" Type="http://schemas.openxmlformats.org/officeDocument/2006/relationships/hyperlink" Target="https://www.aboutamazon.com/sustainability" TargetMode="External"/><Relationship Id="rId49" Type="http://schemas.openxmlformats.org/officeDocument/2006/relationships/hyperlink" Target="https://www.aboutamazon.com/news/workplace/amazon-career-choice-investing-in-employee-development" TargetMode="External"/><Relationship Id="rId57" Type="http://schemas.openxmlformats.org/officeDocument/2006/relationships/hyperlink" Target="https://www.brookings.edu/research/automation-and-artificial-intelligence-how-machines-affect-people-and-places/" TargetMode="External"/><Relationship Id="rId10" Type="http://schemas.openxmlformats.org/officeDocument/2006/relationships/hyperlink" Target="https://www.washingtonpost.com/technology/2018/12/01/inside-amazons-plan-automate-its-giant-warehouses/" TargetMode="External"/><Relationship Id="rId31" Type="http://schemas.openxmlformats.org/officeDocument/2006/relationships/hyperlink" Target="https://hbr.org/2020/05/artificial-intelligence-and-competition-the-case-of-amazon" TargetMode="External"/><Relationship Id="rId44" Type="http://schemas.openxmlformats.org/officeDocument/2006/relationships/hyperlink" Target="https://www.mckinsey.com/business-functions/operations/our-insights/tech-trends-in-logistics-future-proofing-your-supply-chain" TargetMode="External"/><Relationship Id="rId52" Type="http://schemas.openxmlformats.org/officeDocument/2006/relationships/hyperlink" Target="https://hbr.org/2020/05/artificial-intelligence-and-competition-the-case-of-amazon" TargetMode="External"/><Relationship Id="rId60" Type="http://schemas.openxmlformats.org/officeDocument/2006/relationships/hyperlink" Target="https://www.bloomberg.com/news/articles/2021-05-07/amazon-s-relentless-focus-on-speed-takes-a-toll-on-warehouse-workers" TargetMode="Externa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aboutamazon.com/news/operations/how-amazon-uses-robots-to-ship-your-orders" TargetMode="External"/><Relationship Id="rId13" Type="http://schemas.openxmlformats.org/officeDocument/2006/relationships/hyperlink" Target="https://doi.org/10.1016/j.cie.2020.107083" TargetMode="External"/><Relationship Id="rId18" Type="http://schemas.openxmlformats.org/officeDocument/2006/relationships/hyperlink" Target="https://revealnews.org/article/injury-rates-at-amazon-are-sky-high-especially-at-robotic-warehouses/" TargetMode="External"/><Relationship Id="rId39" Type="http://schemas.openxmlformats.org/officeDocument/2006/relationships/hyperlink" Target="https://www.scmr.com/article/the_role_of_technology_in_mitigating_supply_chain_ris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4C3397-8CF9-6644-A8DE-5C25AD7DC5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310</TotalTime>
  <Pages>28</Pages>
  <Words>9378</Words>
  <Characters>53457</Characters>
  <Application>Microsoft Office Word</Application>
  <DocSecurity>0</DocSecurity>
  <Lines>445</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Hailah Hejrini</cp:lastModifiedBy>
  <cp:revision>35</cp:revision>
  <dcterms:created xsi:type="dcterms:W3CDTF">2024-10-24T07:38:00Z</dcterms:created>
  <dcterms:modified xsi:type="dcterms:W3CDTF">2024-12-07T19:21:00Z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