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3B0F912" w:rsidR="009125CE" w:rsidRPr="001902DB" w:rsidRDefault="008F6B4E">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1E31FE92">
            <wp:simplePos x="0" y="0"/>
            <wp:positionH relativeFrom="margin">
              <wp:posOffset>-351790</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48E210F2"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4E28AF2"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19592F">
        <w:rPr>
          <w:rFonts w:ascii="Sakkal Majalla" w:hAnsi="Sakkal Majalla" w:cs="Sakkal Majalla" w:hint="cs"/>
          <w:b/>
          <w:bCs/>
          <w:sz w:val="28"/>
          <w:szCs w:val="28"/>
          <w:rtl/>
          <w:lang w:bidi="ar-EG"/>
        </w:rPr>
        <w:t xml:space="preserve"> إدارة </w:t>
      </w:r>
      <w:proofErr w:type="gramStart"/>
      <w:r w:rsidR="0019592F">
        <w:rPr>
          <w:rFonts w:ascii="Sakkal Majalla" w:hAnsi="Sakkal Majalla" w:cs="Sakkal Majalla" w:hint="cs"/>
          <w:b/>
          <w:bCs/>
          <w:sz w:val="28"/>
          <w:szCs w:val="28"/>
          <w:rtl/>
          <w:lang w:bidi="ar-EG"/>
        </w:rPr>
        <w:t>مخاطر</w:t>
      </w:r>
      <w:proofErr w:type="gramEnd"/>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56F80BC" w14:textId="77777777" w:rsidR="0019592F" w:rsidRDefault="0019592F" w:rsidP="0019592F">
      <w:pPr>
        <w:jc w:val="center"/>
        <w:rPr>
          <w:rFonts w:ascii="Simplified Arabic" w:hAnsi="Simplified Arabic" w:cs="Simplified Arabic"/>
          <w:sz w:val="40"/>
          <w:szCs w:val="40"/>
          <w:rtl/>
        </w:rPr>
      </w:pPr>
      <w:r w:rsidRPr="00E83920">
        <w:rPr>
          <w:rFonts w:ascii="Simplified Arabic" w:hAnsi="Simplified Arabic" w:cs="Simplified Arabic"/>
          <w:sz w:val="40"/>
          <w:szCs w:val="40"/>
          <w:rtl/>
        </w:rPr>
        <w:t>مخاطر الائتمان في البنوك بمدينة مكة</w:t>
      </w:r>
    </w:p>
    <w:p w14:paraId="32F31DF1" w14:textId="2B8FC46E" w:rsidR="0019592F" w:rsidRPr="00E83920" w:rsidRDefault="0019592F" w:rsidP="0019592F">
      <w:pPr>
        <w:jc w:val="center"/>
        <w:rPr>
          <w:rFonts w:ascii="Simplified Arabic" w:hAnsi="Simplified Arabic" w:cs="Simplified Arabic"/>
          <w:sz w:val="40"/>
          <w:szCs w:val="40"/>
          <w:rtl/>
        </w:rPr>
      </w:pPr>
      <w:r w:rsidRPr="00E83920">
        <w:rPr>
          <w:rFonts w:ascii="Simplified Arabic" w:hAnsi="Simplified Arabic" w:cs="Simplified Arabic"/>
          <w:sz w:val="40"/>
          <w:szCs w:val="40"/>
          <w:rtl/>
        </w:rPr>
        <w:t xml:space="preserve"> تحليل استراتيجيات التخفيف وأثرها على الأداء المالي</w:t>
      </w:r>
    </w:p>
    <w:p w14:paraId="15C28831" w14:textId="40A6AB89" w:rsidR="009125CE" w:rsidRPr="000571AC" w:rsidRDefault="000571AC" w:rsidP="009125CE">
      <w:pPr>
        <w:jc w:val="center"/>
        <w:rPr>
          <w:rFonts w:ascii="Simplified Arabic" w:hAnsi="Simplified Arabic" w:cs="Simplified Arabic"/>
          <w:sz w:val="36"/>
          <w:szCs w:val="36"/>
          <w:rtl/>
        </w:rPr>
      </w:pPr>
      <w:r w:rsidRPr="000571AC">
        <w:rPr>
          <w:rFonts w:ascii="Simplified Arabic" w:hAnsi="Simplified Arabic" w:cs="Simplified Arabic"/>
          <w:sz w:val="36"/>
          <w:szCs w:val="36"/>
          <w:rtl/>
        </w:rPr>
        <w:t>الإطار النظري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60ABCA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23A3B">
        <w:rPr>
          <w:rFonts w:ascii="Sakkal Majalla" w:hAnsi="Sakkal Majalla" w:cs="Sakkal Majalla" w:hint="cs"/>
          <w:b/>
          <w:bCs/>
          <w:sz w:val="28"/>
          <w:szCs w:val="28"/>
          <w:rtl/>
          <w:lang w:bidi="ar-EG"/>
        </w:rPr>
        <w:t xml:space="preserve"> </w:t>
      </w:r>
      <w:r w:rsidR="000571AC">
        <w:rPr>
          <w:rFonts w:ascii="Sakkal Majalla" w:hAnsi="Sakkal Majalla" w:cs="Sakkal Majalla" w:hint="cs"/>
          <w:b/>
          <w:bCs/>
          <w:sz w:val="28"/>
          <w:szCs w:val="28"/>
          <w:rtl/>
          <w:lang w:bidi="ar-EG"/>
        </w:rPr>
        <w:t>عبد العزي</w:t>
      </w:r>
      <w:r w:rsidR="000571AC">
        <w:rPr>
          <w:rFonts w:ascii="Sakkal Majalla" w:hAnsi="Sakkal Majalla" w:cs="Sakkal Majalla" w:hint="eastAsia"/>
          <w:b/>
          <w:bCs/>
          <w:sz w:val="28"/>
          <w:szCs w:val="28"/>
          <w:rtl/>
          <w:lang w:bidi="ar-EG"/>
        </w:rPr>
        <w:t>ز</w:t>
      </w:r>
      <w:r w:rsidR="00023A3B">
        <w:rPr>
          <w:rFonts w:ascii="Sakkal Majalla" w:hAnsi="Sakkal Majalla" w:cs="Sakkal Majalla" w:hint="cs"/>
          <w:b/>
          <w:bCs/>
          <w:sz w:val="28"/>
          <w:szCs w:val="28"/>
          <w:rtl/>
          <w:lang w:bidi="ar-EG"/>
        </w:rPr>
        <w:t xml:space="preserve"> محمد </w:t>
      </w:r>
      <w:proofErr w:type="spellStart"/>
      <w:r w:rsidR="00023A3B">
        <w:rPr>
          <w:rFonts w:ascii="Sakkal Majalla" w:hAnsi="Sakkal Majalla" w:cs="Sakkal Majalla" w:hint="cs"/>
          <w:b/>
          <w:bCs/>
          <w:sz w:val="28"/>
          <w:szCs w:val="28"/>
          <w:rtl/>
          <w:lang w:bidi="ar-EG"/>
        </w:rPr>
        <w:t>كنو</w:t>
      </w:r>
      <w:proofErr w:type="spellEnd"/>
    </w:p>
    <w:p w14:paraId="76AA45C9" w14:textId="25A7BA22"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8A649B1" w:rsidR="009125CE" w:rsidRPr="001902DB" w:rsidRDefault="0019592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374282">
        <w:rPr>
          <w:rFonts w:ascii="Sakkal Majalla" w:hAnsi="Sakkal Majalla" w:cs="Sakkal Majalla" w:hint="cs"/>
          <w:b/>
          <w:bCs/>
          <w:sz w:val="28"/>
          <w:szCs w:val="28"/>
          <w:rtl/>
          <w:lang w:bidi="ar-EG"/>
        </w:rPr>
        <w:t xml:space="preserve"> أسماء </w:t>
      </w:r>
      <w:proofErr w:type="spellStart"/>
      <w:r w:rsidR="00374282">
        <w:rPr>
          <w:rFonts w:ascii="Sakkal Majalla" w:hAnsi="Sakkal Majalla" w:cs="Sakkal Majalla" w:hint="cs"/>
          <w:b/>
          <w:bCs/>
          <w:sz w:val="28"/>
          <w:szCs w:val="28"/>
          <w:rtl/>
          <w:lang w:bidi="ar-EG"/>
        </w:rPr>
        <w:t>ابوعنزة</w:t>
      </w:r>
      <w:proofErr w:type="spellEnd"/>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056C819" w14:textId="08E0306E" w:rsidR="00C310C6" w:rsidRDefault="009125CE" w:rsidP="0037563D">
      <w:pPr>
        <w:jc w:val="center"/>
        <w:rPr>
          <w:rFonts w:ascii="Sakkal Majalla" w:hAnsi="Sakkal Majalla" w:cs="Sakkal Majalla"/>
          <w:b/>
          <w:bCs/>
          <w:sz w:val="28"/>
          <w:szCs w:val="28"/>
          <w:u w:val="single"/>
          <w:rtl/>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76C326EA" w14:textId="77777777" w:rsidR="0037563D" w:rsidRDefault="0037563D" w:rsidP="0037563D">
      <w:pPr>
        <w:jc w:val="center"/>
        <w:rPr>
          <w:rFonts w:ascii="Sakkal Majalla" w:hAnsi="Sakkal Majalla" w:cs="Sakkal Majalla"/>
          <w:b/>
          <w:bCs/>
          <w:sz w:val="28"/>
          <w:szCs w:val="28"/>
          <w:u w:val="single"/>
          <w:rtl/>
        </w:rPr>
      </w:pPr>
    </w:p>
    <w:p w14:paraId="4680D898" w14:textId="77777777" w:rsidR="0037563D" w:rsidRDefault="0037563D" w:rsidP="0037563D">
      <w:pPr>
        <w:jc w:val="center"/>
        <w:rPr>
          <w:rFonts w:ascii="Sakkal Majalla" w:hAnsi="Sakkal Majalla" w:cs="Sakkal Majalla"/>
          <w:b/>
          <w:bCs/>
          <w:sz w:val="28"/>
          <w:szCs w:val="28"/>
          <w:u w:val="single"/>
          <w:rtl/>
        </w:rPr>
      </w:pPr>
    </w:p>
    <w:p w14:paraId="63010C33" w14:textId="77777777" w:rsidR="0037563D" w:rsidRDefault="0037563D" w:rsidP="0037563D">
      <w:pPr>
        <w:jc w:val="center"/>
        <w:rPr>
          <w:rFonts w:ascii="Sakkal Majalla" w:hAnsi="Sakkal Majalla" w:cs="Sakkal Majalla"/>
          <w:b/>
          <w:bCs/>
          <w:sz w:val="28"/>
          <w:szCs w:val="28"/>
          <w:u w:val="single"/>
          <w:rtl/>
        </w:rPr>
      </w:pPr>
    </w:p>
    <w:p w14:paraId="5E744DE6" w14:textId="77777777" w:rsidR="0037563D" w:rsidRDefault="0037563D" w:rsidP="0037563D">
      <w:pPr>
        <w:rPr>
          <w:rFonts w:ascii="Sakkal Majalla" w:hAnsi="Sakkal Majalla" w:cs="Sakkal Majalla"/>
          <w:b/>
          <w:bCs/>
          <w:sz w:val="28"/>
          <w:szCs w:val="28"/>
          <w:u w:val="single"/>
          <w:rtl/>
        </w:rPr>
      </w:pPr>
    </w:p>
    <w:p w14:paraId="0233686D" w14:textId="77777777" w:rsidR="0037563D" w:rsidRDefault="0037563D" w:rsidP="0037563D">
      <w:pPr>
        <w:rPr>
          <w:rFonts w:ascii="Sakkal Majalla" w:hAnsi="Sakkal Majalla" w:cs="Sakkal Majalla"/>
          <w:sz w:val="28"/>
          <w:szCs w:val="28"/>
          <w:u w:val="single"/>
          <w:rtl/>
        </w:rPr>
      </w:pPr>
    </w:p>
    <w:p w14:paraId="2EDD5C3A" w14:textId="77777777" w:rsidR="0037563D" w:rsidRDefault="0037563D" w:rsidP="0037563D">
      <w:pPr>
        <w:rPr>
          <w:rFonts w:ascii="Sakkal Majalla" w:hAnsi="Sakkal Majalla" w:cs="Sakkal Majalla"/>
          <w:sz w:val="28"/>
          <w:szCs w:val="28"/>
          <w:u w:val="single"/>
          <w:rtl/>
        </w:rPr>
      </w:pPr>
    </w:p>
    <w:p w14:paraId="7D27F795" w14:textId="77777777" w:rsidR="0037563D" w:rsidRDefault="0037563D" w:rsidP="0037563D">
      <w:pPr>
        <w:rPr>
          <w:rFonts w:ascii="Sakkal Majalla" w:hAnsi="Sakkal Majalla" w:cs="Sakkal Majalla"/>
          <w:sz w:val="28"/>
          <w:szCs w:val="28"/>
          <w:u w:val="single"/>
          <w:rtl/>
        </w:rPr>
      </w:pPr>
    </w:p>
    <w:p w14:paraId="0151F928" w14:textId="77777777" w:rsidR="0037563D" w:rsidRDefault="0037563D" w:rsidP="0037563D">
      <w:pPr>
        <w:rPr>
          <w:rFonts w:ascii="Sakkal Majalla" w:hAnsi="Sakkal Majalla" w:cs="Sakkal Majalla"/>
          <w:sz w:val="28"/>
          <w:szCs w:val="28"/>
          <w:u w:val="single"/>
          <w:rtl/>
        </w:rPr>
      </w:pPr>
    </w:p>
    <w:p w14:paraId="40D027E8" w14:textId="77777777" w:rsidR="0037563D" w:rsidRDefault="0037563D" w:rsidP="0037563D">
      <w:pPr>
        <w:rPr>
          <w:rFonts w:ascii="Sakkal Majalla" w:hAnsi="Sakkal Majalla" w:cs="Sakkal Majalla"/>
          <w:sz w:val="28"/>
          <w:szCs w:val="28"/>
          <w:u w:val="single"/>
          <w:rtl/>
        </w:rPr>
      </w:pPr>
    </w:p>
    <w:p w14:paraId="12D55708" w14:textId="77777777" w:rsidR="0037563D" w:rsidRDefault="0037563D" w:rsidP="0037563D">
      <w:pPr>
        <w:rPr>
          <w:rFonts w:ascii="Sakkal Majalla" w:hAnsi="Sakkal Majalla" w:cs="Sakkal Majalla"/>
          <w:sz w:val="28"/>
          <w:szCs w:val="28"/>
          <w:u w:val="single"/>
          <w:rtl/>
        </w:rPr>
      </w:pPr>
    </w:p>
    <w:p w14:paraId="1D789BC2" w14:textId="77777777" w:rsidR="0037563D" w:rsidRDefault="0037563D" w:rsidP="0037563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Pr>
          <w:rFonts w:ascii="Sakkal Majalla" w:hAnsi="Sakkal Majalla" w:cs="Sakkal Majalla" w:hint="cs"/>
          <w:b/>
          <w:bCs/>
          <w:sz w:val="48"/>
          <w:szCs w:val="48"/>
          <w:u w:val="single"/>
          <w:rtl/>
        </w:rPr>
        <w:t xml:space="preserve"> </w:t>
      </w:r>
    </w:p>
    <w:p w14:paraId="36FC30C0" w14:textId="77777777" w:rsidR="0037563D" w:rsidRPr="009125CE" w:rsidRDefault="0037563D" w:rsidP="0037563D">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مقدمة البحث</w:t>
      </w:r>
    </w:p>
    <w:p w14:paraId="03E71656" w14:textId="77777777" w:rsidR="0037563D" w:rsidRDefault="0037563D" w:rsidP="0037563D">
      <w:pPr>
        <w:rPr>
          <w:rFonts w:ascii="Sakkal Majalla" w:hAnsi="Sakkal Majalla" w:cs="Sakkal Majalla"/>
          <w:sz w:val="28"/>
          <w:szCs w:val="28"/>
          <w:u w:val="single"/>
          <w:rtl/>
        </w:rPr>
      </w:pPr>
    </w:p>
    <w:p w14:paraId="535099E3" w14:textId="77777777" w:rsidR="0037563D" w:rsidRDefault="0037563D" w:rsidP="0037563D">
      <w:pPr>
        <w:rPr>
          <w:rFonts w:ascii="Sakkal Majalla" w:hAnsi="Sakkal Majalla" w:cs="Sakkal Majalla"/>
          <w:sz w:val="28"/>
          <w:szCs w:val="28"/>
          <w:u w:val="single"/>
          <w:rtl/>
        </w:rPr>
      </w:pPr>
    </w:p>
    <w:p w14:paraId="562C7F97" w14:textId="77777777" w:rsidR="0037563D" w:rsidRDefault="0037563D" w:rsidP="0037563D">
      <w:pPr>
        <w:rPr>
          <w:rFonts w:ascii="Sakkal Majalla" w:hAnsi="Sakkal Majalla" w:cs="Sakkal Majalla"/>
          <w:sz w:val="28"/>
          <w:szCs w:val="28"/>
          <w:u w:val="single"/>
          <w:rtl/>
        </w:rPr>
      </w:pPr>
    </w:p>
    <w:p w14:paraId="0427B3CD" w14:textId="77777777" w:rsidR="0037563D" w:rsidRDefault="0037563D" w:rsidP="0037563D">
      <w:pPr>
        <w:rPr>
          <w:rFonts w:ascii="Sakkal Majalla" w:hAnsi="Sakkal Majalla" w:cs="Sakkal Majalla"/>
          <w:sz w:val="28"/>
          <w:szCs w:val="28"/>
          <w:u w:val="single"/>
          <w:rtl/>
        </w:rPr>
      </w:pPr>
    </w:p>
    <w:p w14:paraId="02298130" w14:textId="77777777" w:rsidR="0037563D" w:rsidRDefault="0037563D" w:rsidP="0037563D">
      <w:pPr>
        <w:rPr>
          <w:rFonts w:ascii="Sakkal Majalla" w:hAnsi="Sakkal Majalla" w:cs="Sakkal Majalla"/>
          <w:sz w:val="28"/>
          <w:szCs w:val="28"/>
          <w:u w:val="single"/>
          <w:rtl/>
        </w:rPr>
      </w:pPr>
    </w:p>
    <w:p w14:paraId="075C1702" w14:textId="77777777" w:rsidR="0037563D" w:rsidRDefault="0037563D" w:rsidP="0037563D">
      <w:pPr>
        <w:rPr>
          <w:rFonts w:ascii="Sakkal Majalla" w:hAnsi="Sakkal Majalla" w:cs="Sakkal Majalla"/>
          <w:sz w:val="28"/>
          <w:szCs w:val="28"/>
          <w:u w:val="single"/>
          <w:rtl/>
        </w:rPr>
      </w:pPr>
    </w:p>
    <w:p w14:paraId="48502403" w14:textId="77777777" w:rsidR="0037563D" w:rsidRDefault="0037563D" w:rsidP="0037563D">
      <w:pPr>
        <w:rPr>
          <w:rFonts w:ascii="Sakkal Majalla" w:hAnsi="Sakkal Majalla" w:cs="Sakkal Majalla"/>
          <w:sz w:val="28"/>
          <w:szCs w:val="28"/>
          <w:u w:val="single"/>
          <w:rtl/>
        </w:rPr>
      </w:pPr>
    </w:p>
    <w:p w14:paraId="0D4DCD61" w14:textId="77777777" w:rsidR="0037563D" w:rsidRDefault="0037563D" w:rsidP="0037563D">
      <w:pPr>
        <w:rPr>
          <w:rFonts w:ascii="Sakkal Majalla" w:hAnsi="Sakkal Majalla" w:cs="Sakkal Majalla"/>
          <w:sz w:val="28"/>
          <w:szCs w:val="28"/>
          <w:u w:val="single"/>
          <w:rtl/>
        </w:rPr>
      </w:pPr>
    </w:p>
    <w:p w14:paraId="7CCCCBE4" w14:textId="77777777" w:rsidR="0037563D" w:rsidRDefault="0037563D" w:rsidP="0037563D">
      <w:pPr>
        <w:rPr>
          <w:rFonts w:ascii="Sakkal Majalla" w:hAnsi="Sakkal Majalla" w:cs="Sakkal Majalla"/>
          <w:sz w:val="28"/>
          <w:szCs w:val="28"/>
          <w:u w:val="single"/>
          <w:rtl/>
        </w:rPr>
      </w:pPr>
    </w:p>
    <w:p w14:paraId="57B6EFDD" w14:textId="77777777" w:rsidR="0037563D" w:rsidRDefault="0037563D" w:rsidP="0037563D">
      <w:pPr>
        <w:rPr>
          <w:rFonts w:ascii="Sakkal Majalla" w:hAnsi="Sakkal Majalla" w:cs="Sakkal Majalla"/>
          <w:sz w:val="28"/>
          <w:szCs w:val="28"/>
          <w:u w:val="single"/>
          <w:rtl/>
        </w:rPr>
      </w:pPr>
    </w:p>
    <w:p w14:paraId="201CE08E" w14:textId="77777777" w:rsidR="0037563D" w:rsidRDefault="0037563D" w:rsidP="0037563D">
      <w:pPr>
        <w:rPr>
          <w:rFonts w:ascii="Sakkal Majalla" w:hAnsi="Sakkal Majalla" w:cs="Sakkal Majalla"/>
          <w:sz w:val="28"/>
          <w:szCs w:val="28"/>
          <w:u w:val="single"/>
          <w:rtl/>
        </w:rPr>
      </w:pPr>
    </w:p>
    <w:p w14:paraId="0EDF7750" w14:textId="77777777" w:rsidR="0037563D" w:rsidRDefault="0037563D" w:rsidP="0037563D">
      <w:pPr>
        <w:rPr>
          <w:rFonts w:ascii="Sakkal Majalla" w:hAnsi="Sakkal Majalla" w:cs="Sakkal Majalla"/>
          <w:sz w:val="28"/>
          <w:szCs w:val="28"/>
          <w:u w:val="single"/>
          <w:rtl/>
        </w:rPr>
      </w:pPr>
    </w:p>
    <w:p w14:paraId="7370461F" w14:textId="62A05828" w:rsidR="00C310C6" w:rsidRPr="0037563D" w:rsidRDefault="00C310C6" w:rsidP="0037563D">
      <w:pPr>
        <w:pStyle w:val="a6"/>
        <w:numPr>
          <w:ilvl w:val="1"/>
          <w:numId w:val="23"/>
        </w:numPr>
        <w:rPr>
          <w:rFonts w:ascii="Sakkal Majalla" w:hAnsi="Sakkal Majalla" w:cs="Sakkal Majalla"/>
          <w:sz w:val="28"/>
          <w:szCs w:val="28"/>
          <w:rtl/>
        </w:rPr>
      </w:pPr>
      <w:r w:rsidRPr="0037563D">
        <w:rPr>
          <w:rFonts w:ascii="Simplified Arabic" w:hAnsi="Simplified Arabic" w:cs="Simplified Arabic"/>
          <w:b/>
          <w:bCs/>
          <w:sz w:val="36"/>
          <w:szCs w:val="36"/>
          <w:rtl/>
        </w:rPr>
        <w:lastRenderedPageBreak/>
        <w:t>المخاطر</w:t>
      </w:r>
    </w:p>
    <w:p w14:paraId="353F000F" w14:textId="77777777" w:rsidR="00C310C6" w:rsidRPr="00C310C6" w:rsidRDefault="00C310C6" w:rsidP="00C310C6">
      <w:pPr>
        <w:rPr>
          <w:rFonts w:ascii="Sakkal Majalla" w:hAnsi="Sakkal Majalla" w:cs="Sakkal Majalla"/>
          <w:sz w:val="28"/>
          <w:szCs w:val="28"/>
          <w:rtl/>
        </w:rPr>
      </w:pPr>
    </w:p>
    <w:p w14:paraId="4CF20F66" w14:textId="1C259C5F" w:rsidR="00C310C6" w:rsidRPr="00035D60" w:rsidRDefault="00C310C6" w:rsidP="00035D60">
      <w:pPr>
        <w:pStyle w:val="a6"/>
        <w:numPr>
          <w:ilvl w:val="2"/>
          <w:numId w:val="24"/>
        </w:numPr>
        <w:rPr>
          <w:rFonts w:ascii="Sakkal Majalla" w:hAnsi="Sakkal Majalla" w:cs="Sakkal Majalla"/>
          <w:b/>
          <w:bCs/>
          <w:sz w:val="32"/>
          <w:szCs w:val="32"/>
          <w:rtl/>
        </w:rPr>
      </w:pPr>
      <w:r w:rsidRPr="00035D60">
        <w:rPr>
          <w:rFonts w:ascii="Sakkal Majalla" w:hAnsi="Sakkal Majalla" w:cs="Sakkal Majalla"/>
          <w:b/>
          <w:bCs/>
          <w:sz w:val="32"/>
          <w:szCs w:val="32"/>
          <w:rtl/>
        </w:rPr>
        <w:t>مفهوم المخاطر</w:t>
      </w:r>
    </w:p>
    <w:p w14:paraId="7D458E9F" w14:textId="14E34A56" w:rsidR="00C310C6" w:rsidRPr="0037563D" w:rsidRDefault="00C310C6" w:rsidP="00C310C6">
      <w:pPr>
        <w:rPr>
          <w:rFonts w:ascii="Simplified Arabic" w:hAnsi="Simplified Arabic" w:cs="Simplified Arabic" w:hint="cs"/>
          <w:sz w:val="28"/>
          <w:szCs w:val="28"/>
          <w:rtl/>
        </w:rPr>
      </w:pPr>
      <w:r w:rsidRPr="0037563D">
        <w:rPr>
          <w:rFonts w:ascii="Simplified Arabic" w:hAnsi="Simplified Arabic" w:cs="Simplified Arabic"/>
          <w:sz w:val="28"/>
          <w:szCs w:val="28"/>
          <w:rtl/>
        </w:rPr>
        <w:t>تُعرف المخاطر بأنها احتمال وقوع حدث غير مرغوب فيه، مما قد يؤدي إلى تأثيرات سلبية على الأهداف المالية أو التشغيلية لأي مؤسسة يُعتبر مفهوم المخاطر جزءًا أساسيًا من إدارة الأعمال حيث تواجه المؤسسات العديد من التحديات التي تتطلب منها تحليل وتقدير المخاطر المحتملة</w:t>
      </w:r>
    </w:p>
    <w:p w14:paraId="707D7068" w14:textId="77777777" w:rsidR="00C310C6" w:rsidRPr="0037563D" w:rsidRDefault="00C310C6" w:rsidP="00C310C6">
      <w:pPr>
        <w:rPr>
          <w:rFonts w:ascii="Simplified Arabic" w:hAnsi="Simplified Arabic" w:cs="Simplified Arabic"/>
          <w:sz w:val="28"/>
          <w:szCs w:val="28"/>
          <w:rtl/>
        </w:rPr>
      </w:pPr>
    </w:p>
    <w:p w14:paraId="174E2F5C" w14:textId="28D7C7A4" w:rsidR="00C310C6" w:rsidRPr="0037563D" w:rsidRDefault="00C310C6" w:rsidP="00C310C6">
      <w:pPr>
        <w:rPr>
          <w:rFonts w:ascii="Simplified Arabic" w:hAnsi="Simplified Arabic" w:cs="Simplified Arabic"/>
          <w:sz w:val="28"/>
          <w:szCs w:val="28"/>
          <w:rtl/>
        </w:rPr>
      </w:pPr>
      <w:r w:rsidRPr="0037563D">
        <w:rPr>
          <w:rFonts w:ascii="Simplified Arabic" w:hAnsi="Simplified Arabic" w:cs="Simplified Arabic"/>
          <w:sz w:val="28"/>
          <w:szCs w:val="28"/>
          <w:rtl/>
        </w:rPr>
        <w:t xml:space="preserve">تتجلى المخاطر في عدة أشكال، وقد تكون ملموسة أو غير ملموسة، قصيرة الأمد أو طويلة الأمد. وبالرغم من أن المخاطر تُعتبر تحديًا، فإنها أيضاً تمثل فرصًا محتملة. </w:t>
      </w:r>
      <w:proofErr w:type="gramStart"/>
      <w:r w:rsidR="00820982">
        <w:rPr>
          <w:rFonts w:ascii="Simplified Arabic" w:hAnsi="Simplified Arabic" w:cs="Simplified Arabic" w:hint="cs"/>
          <w:sz w:val="28"/>
          <w:szCs w:val="28"/>
          <w:rtl/>
        </w:rPr>
        <w:t xml:space="preserve">و </w:t>
      </w:r>
      <w:r w:rsidRPr="0037563D">
        <w:rPr>
          <w:rFonts w:ascii="Simplified Arabic" w:hAnsi="Simplified Arabic" w:cs="Simplified Arabic"/>
          <w:sz w:val="28"/>
          <w:szCs w:val="28"/>
          <w:rtl/>
        </w:rPr>
        <w:t>على</w:t>
      </w:r>
      <w:proofErr w:type="gramEnd"/>
      <w:r w:rsidRPr="0037563D">
        <w:rPr>
          <w:rFonts w:ascii="Simplified Arabic" w:hAnsi="Simplified Arabic" w:cs="Simplified Arabic"/>
          <w:sz w:val="28"/>
          <w:szCs w:val="28"/>
          <w:rtl/>
        </w:rPr>
        <w:t xml:space="preserve"> سبيل المثال، قد تؤدي المخاطر المدروسة والمُدارة بشكل جيد إلى فرص استثمارية جديدة أو تحسينات في العمليات</w:t>
      </w:r>
      <w:r w:rsidRPr="0037563D">
        <w:rPr>
          <w:rFonts w:ascii="Simplified Arabic" w:hAnsi="Simplified Arabic" w:cs="Simplified Arabic"/>
          <w:sz w:val="28"/>
          <w:szCs w:val="28"/>
        </w:rPr>
        <w:t>.</w:t>
      </w:r>
    </w:p>
    <w:p w14:paraId="2D7B8D5A" w14:textId="77777777" w:rsidR="00C310C6" w:rsidRPr="0037563D" w:rsidRDefault="00C310C6" w:rsidP="00C310C6">
      <w:pPr>
        <w:rPr>
          <w:rFonts w:ascii="Simplified Arabic" w:hAnsi="Simplified Arabic" w:cs="Simplified Arabic"/>
          <w:sz w:val="28"/>
          <w:szCs w:val="28"/>
          <w:rtl/>
        </w:rPr>
      </w:pPr>
    </w:p>
    <w:p w14:paraId="77EA809F" w14:textId="1314C553" w:rsidR="00C310C6" w:rsidRPr="00035D60" w:rsidRDefault="00C310C6" w:rsidP="00035D60">
      <w:pPr>
        <w:pStyle w:val="a6"/>
        <w:numPr>
          <w:ilvl w:val="2"/>
          <w:numId w:val="24"/>
        </w:numPr>
        <w:rPr>
          <w:rFonts w:ascii="Sakkal Majalla" w:hAnsi="Sakkal Majalla" w:cs="Sakkal Majalla"/>
          <w:b/>
          <w:bCs/>
          <w:sz w:val="32"/>
          <w:szCs w:val="32"/>
          <w:rtl/>
        </w:rPr>
      </w:pPr>
      <w:r w:rsidRPr="00035D60">
        <w:rPr>
          <w:rFonts w:ascii="Sakkal Majalla" w:hAnsi="Sakkal Majalla" w:cs="Sakkal Majalla"/>
          <w:b/>
          <w:bCs/>
          <w:sz w:val="32"/>
          <w:szCs w:val="32"/>
          <w:rtl/>
        </w:rPr>
        <w:t>أهمية فهم المخاطر</w:t>
      </w:r>
    </w:p>
    <w:p w14:paraId="7A55462D" w14:textId="79129ABE"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 xml:space="preserve">يُعتبر فهم المخاطر أمرًا حيويًا </w:t>
      </w:r>
      <w:proofErr w:type="gramStart"/>
      <w:r w:rsidRPr="00035D60">
        <w:rPr>
          <w:rFonts w:ascii="Simplified Arabic" w:hAnsi="Simplified Arabic" w:cs="Simplified Arabic"/>
          <w:sz w:val="28"/>
          <w:szCs w:val="28"/>
          <w:rtl/>
        </w:rPr>
        <w:t>للمؤسسات</w:t>
      </w:r>
      <w:r w:rsidR="00820982">
        <w:rPr>
          <w:rFonts w:ascii="Simplified Arabic" w:hAnsi="Simplified Arabic" w:cs="Simplified Arabic" w:hint="cs"/>
          <w:sz w:val="28"/>
          <w:szCs w:val="28"/>
          <w:rtl/>
        </w:rPr>
        <w:t xml:space="preserve"> </w:t>
      </w:r>
      <w:r w:rsidRPr="00035D60">
        <w:rPr>
          <w:rFonts w:ascii="Simplified Arabic" w:hAnsi="Simplified Arabic" w:cs="Simplified Arabic"/>
          <w:sz w:val="28"/>
          <w:szCs w:val="28"/>
          <w:rtl/>
        </w:rPr>
        <w:t>،</w:t>
      </w:r>
      <w:proofErr w:type="gramEnd"/>
      <w:r w:rsidRPr="00035D60">
        <w:rPr>
          <w:rFonts w:ascii="Simplified Arabic" w:hAnsi="Simplified Arabic" w:cs="Simplified Arabic"/>
          <w:sz w:val="28"/>
          <w:szCs w:val="28"/>
          <w:rtl/>
        </w:rPr>
        <w:t xml:space="preserve"> حيث يسهم في اتخاذ قرارات استراتيجية مدروسة الفهم الجيد للمخاطر يمكن المؤسسات من</w:t>
      </w:r>
      <w:r w:rsidRPr="00035D60">
        <w:rPr>
          <w:rFonts w:ascii="Simplified Arabic" w:hAnsi="Simplified Arabic" w:cs="Simplified Arabic"/>
          <w:sz w:val="28"/>
          <w:szCs w:val="28"/>
        </w:rPr>
        <w:t>:</w:t>
      </w:r>
    </w:p>
    <w:p w14:paraId="34721446" w14:textId="78313C7C" w:rsidR="00C310C6" w:rsidRPr="00035D60" w:rsidRDefault="00C310C6" w:rsidP="00035D60">
      <w:pPr>
        <w:pStyle w:val="a6"/>
        <w:numPr>
          <w:ilvl w:val="0"/>
          <w:numId w:val="27"/>
        </w:numPr>
        <w:rPr>
          <w:rFonts w:ascii="Simplified Arabic" w:hAnsi="Simplified Arabic" w:cs="Simplified Arabic"/>
          <w:sz w:val="28"/>
          <w:szCs w:val="28"/>
          <w:rtl/>
        </w:rPr>
      </w:pPr>
      <w:r w:rsidRPr="00035D60">
        <w:rPr>
          <w:rFonts w:ascii="Simplified Arabic" w:hAnsi="Simplified Arabic" w:cs="Simplified Arabic"/>
          <w:sz w:val="28"/>
          <w:szCs w:val="28"/>
          <w:rtl/>
        </w:rPr>
        <w:t>تحديد المخاطر المحتملة: من خلال تحليل البيئة الداخلية والخارجية، يمكن للإدارة التعرف على التهديدات التي قد تؤثر على الأداء</w:t>
      </w:r>
      <w:r w:rsidRPr="00035D60">
        <w:rPr>
          <w:rFonts w:ascii="Simplified Arabic" w:hAnsi="Simplified Arabic" w:cs="Simplified Arabic"/>
          <w:sz w:val="28"/>
          <w:szCs w:val="28"/>
        </w:rPr>
        <w:t>.</w:t>
      </w:r>
    </w:p>
    <w:p w14:paraId="178098E0" w14:textId="5802BF37" w:rsidR="00C310C6" w:rsidRPr="00035D60" w:rsidRDefault="00C310C6" w:rsidP="00035D60">
      <w:pPr>
        <w:pStyle w:val="a6"/>
        <w:numPr>
          <w:ilvl w:val="0"/>
          <w:numId w:val="27"/>
        </w:numPr>
        <w:rPr>
          <w:rFonts w:ascii="Simplified Arabic" w:hAnsi="Simplified Arabic" w:cs="Simplified Arabic"/>
          <w:sz w:val="28"/>
          <w:szCs w:val="28"/>
          <w:rtl/>
        </w:rPr>
      </w:pPr>
      <w:r w:rsidRPr="00035D60">
        <w:rPr>
          <w:rFonts w:ascii="Simplified Arabic" w:hAnsi="Simplified Arabic" w:cs="Simplified Arabic"/>
          <w:sz w:val="28"/>
          <w:szCs w:val="28"/>
          <w:rtl/>
        </w:rPr>
        <w:t>تقييم تأثير المخاطر: يتيح التقييم الدقيق معرفة كيفية تأثير المخاطر على الأهداف المحددة، مما يساعد في وضع استراتيجيات فعالة</w:t>
      </w:r>
      <w:r w:rsidRPr="00035D60">
        <w:rPr>
          <w:rFonts w:ascii="Simplified Arabic" w:hAnsi="Simplified Arabic" w:cs="Simplified Arabic"/>
          <w:sz w:val="28"/>
          <w:szCs w:val="28"/>
        </w:rPr>
        <w:t>.</w:t>
      </w:r>
    </w:p>
    <w:p w14:paraId="3B757BE1" w14:textId="055EF7C6" w:rsidR="00C310C6" w:rsidRPr="00035D60" w:rsidRDefault="00C310C6" w:rsidP="00035D60">
      <w:pPr>
        <w:pStyle w:val="a6"/>
        <w:numPr>
          <w:ilvl w:val="0"/>
          <w:numId w:val="27"/>
        </w:numPr>
        <w:rPr>
          <w:rFonts w:ascii="Simplified Arabic" w:hAnsi="Simplified Arabic" w:cs="Simplified Arabic"/>
          <w:sz w:val="28"/>
          <w:szCs w:val="28"/>
          <w:rtl/>
        </w:rPr>
      </w:pPr>
      <w:r w:rsidRPr="00035D60">
        <w:rPr>
          <w:rFonts w:ascii="Simplified Arabic" w:hAnsi="Simplified Arabic" w:cs="Simplified Arabic"/>
          <w:sz w:val="28"/>
          <w:szCs w:val="28"/>
          <w:rtl/>
        </w:rPr>
        <w:t>تطوير استراتيجيات التخفيف: يساعد الفهم في وضع خطط للتقليل من تأثير المخاطر المحتملة، مما يعزز من قدرة المؤسسة على الاستجابة بشكل سريع وفعال</w:t>
      </w:r>
      <w:r w:rsidRPr="00035D60">
        <w:rPr>
          <w:rFonts w:ascii="Simplified Arabic" w:hAnsi="Simplified Arabic" w:cs="Simplified Arabic"/>
          <w:sz w:val="28"/>
          <w:szCs w:val="28"/>
        </w:rPr>
        <w:t>.</w:t>
      </w:r>
    </w:p>
    <w:p w14:paraId="251E2A8D" w14:textId="77777777" w:rsidR="00C310C6" w:rsidRPr="00035D60" w:rsidRDefault="00C310C6" w:rsidP="00C310C6">
      <w:pPr>
        <w:rPr>
          <w:rFonts w:ascii="Simplified Arabic" w:hAnsi="Simplified Arabic" w:cs="Simplified Arabic"/>
          <w:sz w:val="28"/>
          <w:szCs w:val="28"/>
          <w:rtl/>
        </w:rPr>
      </w:pPr>
    </w:p>
    <w:p w14:paraId="11532576" w14:textId="16A342D7" w:rsidR="00C310C6" w:rsidRPr="00035D60" w:rsidRDefault="00C310C6" w:rsidP="00035D60">
      <w:pPr>
        <w:pStyle w:val="a6"/>
        <w:numPr>
          <w:ilvl w:val="2"/>
          <w:numId w:val="24"/>
        </w:numPr>
        <w:rPr>
          <w:rFonts w:ascii="Sakkal Majalla" w:hAnsi="Sakkal Majalla" w:cs="Sakkal Majalla"/>
          <w:b/>
          <w:bCs/>
          <w:sz w:val="32"/>
          <w:szCs w:val="32"/>
          <w:rtl/>
        </w:rPr>
      </w:pPr>
      <w:r w:rsidRPr="00035D60">
        <w:rPr>
          <w:rFonts w:ascii="Sakkal Majalla" w:hAnsi="Sakkal Majalla" w:cs="Sakkal Majalla"/>
          <w:b/>
          <w:bCs/>
          <w:sz w:val="32"/>
          <w:szCs w:val="32"/>
        </w:rPr>
        <w:t xml:space="preserve"> </w:t>
      </w:r>
      <w:r w:rsidRPr="00035D60">
        <w:rPr>
          <w:rFonts w:ascii="Sakkal Majalla" w:hAnsi="Sakkal Majalla" w:cs="Sakkal Majalla"/>
          <w:b/>
          <w:bCs/>
          <w:sz w:val="32"/>
          <w:szCs w:val="32"/>
          <w:rtl/>
        </w:rPr>
        <w:t>أنواع المخاطر</w:t>
      </w:r>
    </w:p>
    <w:p w14:paraId="3DD0E939" w14:textId="77777777"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يمكن تصنيف المخاطر إلى عدة أنواع، ومن أبرزها</w:t>
      </w:r>
      <w:r w:rsidRPr="00035D60">
        <w:rPr>
          <w:rFonts w:ascii="Simplified Arabic" w:hAnsi="Simplified Arabic" w:cs="Simplified Arabic"/>
          <w:sz w:val="28"/>
          <w:szCs w:val="28"/>
        </w:rPr>
        <w:t>:</w:t>
      </w:r>
    </w:p>
    <w:p w14:paraId="129002E1" w14:textId="77777777" w:rsidR="00C310C6" w:rsidRPr="00035D60" w:rsidRDefault="00C310C6" w:rsidP="000B37C4">
      <w:pPr>
        <w:jc w:val="center"/>
        <w:rPr>
          <w:rFonts w:ascii="Simplified Arabic" w:hAnsi="Simplified Arabic" w:cs="Simplified Arabic"/>
          <w:sz w:val="28"/>
          <w:szCs w:val="28"/>
          <w:rtl/>
        </w:rPr>
      </w:pPr>
    </w:p>
    <w:p w14:paraId="35C06993" w14:textId="77777777" w:rsidR="00035D60" w:rsidRDefault="00C310C6" w:rsidP="00035D60">
      <w:pPr>
        <w:rPr>
          <w:rFonts w:ascii="Simplified Arabic" w:hAnsi="Simplified Arabic" w:cs="Simplified Arabic" w:hint="cs"/>
          <w:sz w:val="28"/>
          <w:szCs w:val="28"/>
          <w:rtl/>
        </w:rPr>
      </w:pPr>
      <w:r w:rsidRPr="00035D60">
        <w:rPr>
          <w:rFonts w:ascii="Simplified Arabic" w:hAnsi="Simplified Arabic" w:cs="Simplified Arabic"/>
          <w:sz w:val="28"/>
          <w:szCs w:val="28"/>
          <w:rtl/>
        </w:rPr>
        <w:lastRenderedPageBreak/>
        <w:t>1</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المخاطر المالية</w:t>
      </w:r>
      <w:r w:rsidRPr="00035D60">
        <w:rPr>
          <w:rFonts w:ascii="Simplified Arabic" w:hAnsi="Simplified Arabic" w:cs="Simplified Arabic"/>
          <w:sz w:val="28"/>
          <w:szCs w:val="28"/>
        </w:rPr>
        <w:t>:</w:t>
      </w:r>
    </w:p>
    <w:p w14:paraId="44F19787" w14:textId="51978B55" w:rsidR="00C310C6" w:rsidRPr="00035D60" w:rsidRDefault="00C310C6" w:rsidP="00035D60">
      <w:pPr>
        <w:pStyle w:val="a6"/>
        <w:numPr>
          <w:ilvl w:val="0"/>
          <w:numId w:val="27"/>
        </w:numPr>
        <w:rPr>
          <w:rFonts w:ascii="Simplified Arabic" w:hAnsi="Simplified Arabic" w:cs="Simplified Arabic"/>
          <w:sz w:val="28"/>
          <w:szCs w:val="28"/>
          <w:rtl/>
        </w:rPr>
      </w:pPr>
      <w:r w:rsidRPr="00035D60">
        <w:rPr>
          <w:rFonts w:ascii="Simplified Arabic" w:hAnsi="Simplified Arabic" w:cs="Simplified Arabic"/>
          <w:sz w:val="28"/>
          <w:szCs w:val="28"/>
          <w:rtl/>
        </w:rPr>
        <w:t xml:space="preserve">تتعلق بتقلبات الأسواق المالية، مثل أسعار الفائدة وأسعار الأسهم هذه المخاطر تؤثر على الربحية </w:t>
      </w:r>
      <w:proofErr w:type="gramStart"/>
      <w:r w:rsidRPr="00035D60">
        <w:rPr>
          <w:rFonts w:ascii="Simplified Arabic" w:hAnsi="Simplified Arabic" w:cs="Simplified Arabic"/>
          <w:sz w:val="28"/>
          <w:szCs w:val="28"/>
          <w:rtl/>
        </w:rPr>
        <w:t>والسيولة</w:t>
      </w:r>
      <w:r w:rsidR="00820982">
        <w:rPr>
          <w:rFonts w:ascii="Simplified Arabic" w:hAnsi="Simplified Arabic" w:cs="Simplified Arabic" w:hint="cs"/>
          <w:sz w:val="28"/>
          <w:szCs w:val="28"/>
          <w:rtl/>
        </w:rPr>
        <w:t xml:space="preserve"> </w:t>
      </w:r>
      <w:r w:rsidRPr="00035D60">
        <w:rPr>
          <w:rFonts w:ascii="Simplified Arabic" w:hAnsi="Simplified Arabic" w:cs="Simplified Arabic"/>
          <w:sz w:val="28"/>
          <w:szCs w:val="28"/>
          <w:rtl/>
        </w:rPr>
        <w:t>،</w:t>
      </w:r>
      <w:proofErr w:type="gramEnd"/>
      <w:r w:rsidRPr="00035D60">
        <w:rPr>
          <w:rFonts w:ascii="Simplified Arabic" w:hAnsi="Simplified Arabic" w:cs="Simplified Arabic"/>
          <w:sz w:val="28"/>
          <w:szCs w:val="28"/>
          <w:rtl/>
        </w:rPr>
        <w:t xml:space="preserve"> وقد تؤدي إلى خسائر كبيرة إذا لم تتم إدارتها بشكل جيد</w:t>
      </w:r>
      <w:r w:rsidRPr="00035D60">
        <w:rPr>
          <w:rFonts w:ascii="Simplified Arabic" w:hAnsi="Simplified Arabic" w:cs="Simplified Arabic"/>
          <w:sz w:val="28"/>
          <w:szCs w:val="28"/>
        </w:rPr>
        <w:t>.</w:t>
      </w:r>
    </w:p>
    <w:p w14:paraId="034EE94B" w14:textId="77777777" w:rsidR="00C310C6" w:rsidRPr="00035D60" w:rsidRDefault="00C310C6" w:rsidP="00C310C6">
      <w:pPr>
        <w:rPr>
          <w:rFonts w:ascii="Simplified Arabic" w:hAnsi="Simplified Arabic" w:cs="Simplified Arabic"/>
          <w:sz w:val="28"/>
          <w:szCs w:val="28"/>
          <w:rtl/>
        </w:rPr>
      </w:pPr>
    </w:p>
    <w:p w14:paraId="05588E28" w14:textId="4097068E" w:rsidR="00C310C6" w:rsidRPr="00035D60" w:rsidRDefault="00C310C6" w:rsidP="00C310C6">
      <w:pPr>
        <w:rPr>
          <w:rFonts w:ascii="Simplified Arabic" w:hAnsi="Simplified Arabic" w:cs="Simplified Arabic" w:hint="cs"/>
          <w:sz w:val="28"/>
          <w:szCs w:val="28"/>
          <w:rtl/>
        </w:rPr>
      </w:pPr>
      <w:r w:rsidRPr="00035D60">
        <w:rPr>
          <w:rFonts w:ascii="Simplified Arabic" w:hAnsi="Simplified Arabic" w:cs="Simplified Arabic"/>
          <w:sz w:val="28"/>
          <w:szCs w:val="28"/>
          <w:rtl/>
        </w:rPr>
        <w:t>2</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المخاطر التشغيلية</w:t>
      </w:r>
      <w:r w:rsidRPr="00035D60">
        <w:rPr>
          <w:rFonts w:ascii="Simplified Arabic" w:hAnsi="Simplified Arabic" w:cs="Simplified Arabic"/>
          <w:sz w:val="28"/>
          <w:szCs w:val="28"/>
        </w:rPr>
        <w:t>:</w:t>
      </w:r>
    </w:p>
    <w:p w14:paraId="315258F2" w14:textId="713D6C44"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 xml:space="preserve">تنشأ عن العمليات الداخلية </w:t>
      </w:r>
      <w:proofErr w:type="gramStart"/>
      <w:r w:rsidRPr="000061F3">
        <w:rPr>
          <w:rFonts w:ascii="Simplified Arabic" w:hAnsi="Simplified Arabic" w:cs="Simplified Arabic"/>
          <w:sz w:val="28"/>
          <w:szCs w:val="28"/>
          <w:rtl/>
        </w:rPr>
        <w:t>للمؤسسة</w:t>
      </w:r>
      <w:r w:rsidR="00820982">
        <w:rPr>
          <w:rFonts w:ascii="Simplified Arabic" w:hAnsi="Simplified Arabic" w:cs="Simplified Arabic" w:hint="cs"/>
          <w:sz w:val="28"/>
          <w:szCs w:val="28"/>
          <w:rtl/>
        </w:rPr>
        <w:t xml:space="preserve"> </w:t>
      </w:r>
      <w:r w:rsidRPr="000061F3">
        <w:rPr>
          <w:rFonts w:ascii="Simplified Arabic" w:hAnsi="Simplified Arabic" w:cs="Simplified Arabic"/>
          <w:sz w:val="28"/>
          <w:szCs w:val="28"/>
          <w:rtl/>
        </w:rPr>
        <w:t>،</w:t>
      </w:r>
      <w:proofErr w:type="gramEnd"/>
      <w:r w:rsidRPr="000061F3">
        <w:rPr>
          <w:rFonts w:ascii="Simplified Arabic" w:hAnsi="Simplified Arabic" w:cs="Simplified Arabic"/>
          <w:sz w:val="28"/>
          <w:szCs w:val="28"/>
          <w:rtl/>
        </w:rPr>
        <w:t xml:space="preserve"> مثل الأخطاء البشرية، فشل الأنظمة، أو مشاكل في سلسلة التوريد</w:t>
      </w:r>
      <w:r w:rsidR="00820982">
        <w:rPr>
          <w:rFonts w:ascii="Simplified Arabic" w:hAnsi="Simplified Arabic" w:cs="Simplified Arabic" w:hint="cs"/>
          <w:sz w:val="28"/>
          <w:szCs w:val="28"/>
          <w:rtl/>
        </w:rPr>
        <w:t xml:space="preserve"> ,</w:t>
      </w:r>
      <w:r w:rsidRPr="000061F3">
        <w:rPr>
          <w:rFonts w:ascii="Simplified Arabic" w:hAnsi="Simplified Arabic" w:cs="Simplified Arabic"/>
          <w:sz w:val="28"/>
          <w:szCs w:val="28"/>
          <w:rtl/>
        </w:rPr>
        <w:t xml:space="preserve"> هذه المخاطر تتطلب عمليات مراقبة دقيقة لضمان استمرارية العمل</w:t>
      </w:r>
      <w:r w:rsidRPr="000061F3">
        <w:rPr>
          <w:rFonts w:ascii="Simplified Arabic" w:hAnsi="Simplified Arabic" w:cs="Simplified Arabic"/>
          <w:sz w:val="28"/>
          <w:szCs w:val="28"/>
        </w:rPr>
        <w:t>.</w:t>
      </w:r>
    </w:p>
    <w:p w14:paraId="3F2B002A" w14:textId="77777777" w:rsidR="00C310C6" w:rsidRPr="00035D60" w:rsidRDefault="00C310C6" w:rsidP="00C310C6">
      <w:pPr>
        <w:rPr>
          <w:rFonts w:ascii="Simplified Arabic" w:hAnsi="Simplified Arabic" w:cs="Simplified Arabic"/>
          <w:sz w:val="28"/>
          <w:szCs w:val="28"/>
          <w:rtl/>
        </w:rPr>
      </w:pPr>
    </w:p>
    <w:p w14:paraId="6FB2280E" w14:textId="0C6990E1"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3</w:t>
      </w:r>
      <w:r w:rsidRPr="00035D60">
        <w:rPr>
          <w:rFonts w:ascii="Simplified Arabic" w:hAnsi="Simplified Arabic" w:cs="Simplified Arabic"/>
          <w:sz w:val="28"/>
          <w:szCs w:val="28"/>
        </w:rPr>
        <w:t>.</w:t>
      </w:r>
      <w:r w:rsidRPr="00035D60">
        <w:rPr>
          <w:rFonts w:ascii="Simplified Arabic" w:hAnsi="Simplified Arabic" w:cs="Simplified Arabic"/>
          <w:sz w:val="28"/>
          <w:szCs w:val="28"/>
          <w:rtl/>
        </w:rPr>
        <w:t>المخاطر الائتمانية</w:t>
      </w:r>
      <w:r w:rsidRPr="00035D60">
        <w:rPr>
          <w:rFonts w:ascii="Simplified Arabic" w:hAnsi="Simplified Arabic" w:cs="Simplified Arabic"/>
          <w:sz w:val="28"/>
          <w:szCs w:val="28"/>
        </w:rPr>
        <w:t>:</w:t>
      </w:r>
    </w:p>
    <w:p w14:paraId="20B78CAF" w14:textId="3714103D"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 xml:space="preserve">تمثل احتمال عدم سداد المقترضين لقروضهم تعتبر المخاطر الائتمانية من أخطر أنواع المخاطر التي تواجه المؤسسات </w:t>
      </w:r>
      <w:proofErr w:type="gramStart"/>
      <w:r w:rsidRPr="000061F3">
        <w:rPr>
          <w:rFonts w:ascii="Simplified Arabic" w:hAnsi="Simplified Arabic" w:cs="Simplified Arabic"/>
          <w:sz w:val="28"/>
          <w:szCs w:val="28"/>
          <w:rtl/>
        </w:rPr>
        <w:t>المالية</w:t>
      </w:r>
      <w:r w:rsidR="00820982">
        <w:rPr>
          <w:rFonts w:ascii="Simplified Arabic" w:hAnsi="Simplified Arabic" w:cs="Simplified Arabic" w:hint="cs"/>
          <w:sz w:val="28"/>
          <w:szCs w:val="28"/>
          <w:rtl/>
        </w:rPr>
        <w:t xml:space="preserve"> </w:t>
      </w:r>
      <w:r w:rsidRPr="000061F3">
        <w:rPr>
          <w:rFonts w:ascii="Simplified Arabic" w:hAnsi="Simplified Arabic" w:cs="Simplified Arabic"/>
          <w:sz w:val="28"/>
          <w:szCs w:val="28"/>
          <w:rtl/>
        </w:rPr>
        <w:t>،</w:t>
      </w:r>
      <w:proofErr w:type="gramEnd"/>
      <w:r w:rsidRPr="000061F3">
        <w:rPr>
          <w:rFonts w:ascii="Simplified Arabic" w:hAnsi="Simplified Arabic" w:cs="Simplified Arabic"/>
          <w:sz w:val="28"/>
          <w:szCs w:val="28"/>
          <w:rtl/>
        </w:rPr>
        <w:t xml:space="preserve"> حيث يمكن أن تؤدي إلى خسائر مالية جسيمة إذا لم يتم تقييمها وإدارتها بشكل صحيح</w:t>
      </w:r>
      <w:r w:rsidRPr="000061F3">
        <w:rPr>
          <w:rFonts w:ascii="Simplified Arabic" w:hAnsi="Simplified Arabic" w:cs="Simplified Arabic"/>
          <w:sz w:val="28"/>
          <w:szCs w:val="28"/>
        </w:rPr>
        <w:t>.</w:t>
      </w:r>
    </w:p>
    <w:p w14:paraId="3C9CE91F" w14:textId="77777777" w:rsidR="00C310C6" w:rsidRPr="00035D60" w:rsidRDefault="00C310C6" w:rsidP="00C310C6">
      <w:pPr>
        <w:rPr>
          <w:rFonts w:ascii="Simplified Arabic" w:hAnsi="Simplified Arabic" w:cs="Simplified Arabic"/>
          <w:sz w:val="28"/>
          <w:szCs w:val="28"/>
          <w:rtl/>
        </w:rPr>
      </w:pPr>
    </w:p>
    <w:p w14:paraId="6AA8120A" w14:textId="56F829FC" w:rsidR="00C310C6" w:rsidRPr="000061F3" w:rsidRDefault="00C310C6" w:rsidP="00C310C6">
      <w:pPr>
        <w:rPr>
          <w:rFonts w:ascii="Simplified Arabic" w:hAnsi="Simplified Arabic" w:cs="Simplified Arabic" w:hint="cs"/>
          <w:sz w:val="28"/>
          <w:szCs w:val="28"/>
          <w:rtl/>
        </w:rPr>
      </w:pPr>
      <w:r w:rsidRPr="00035D60">
        <w:rPr>
          <w:rFonts w:ascii="Simplified Arabic" w:hAnsi="Simplified Arabic" w:cs="Simplified Arabic"/>
          <w:sz w:val="28"/>
          <w:szCs w:val="28"/>
          <w:rtl/>
        </w:rPr>
        <w:t>4</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المخاطر القانونية</w:t>
      </w:r>
      <w:r w:rsidRPr="00035D60">
        <w:rPr>
          <w:rFonts w:ascii="Simplified Arabic" w:hAnsi="Simplified Arabic" w:cs="Simplified Arabic"/>
          <w:sz w:val="28"/>
          <w:szCs w:val="28"/>
        </w:rPr>
        <w:t>:</w:t>
      </w:r>
    </w:p>
    <w:p w14:paraId="4CC90A49" w14:textId="30BF70AB"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 xml:space="preserve">تتعلق بالتغيرات في القوانين </w:t>
      </w:r>
      <w:proofErr w:type="gramStart"/>
      <w:r w:rsidRPr="000061F3">
        <w:rPr>
          <w:rFonts w:ascii="Simplified Arabic" w:hAnsi="Simplified Arabic" w:cs="Simplified Arabic"/>
          <w:sz w:val="28"/>
          <w:szCs w:val="28"/>
          <w:rtl/>
        </w:rPr>
        <w:t>واللوائح</w:t>
      </w:r>
      <w:r w:rsidR="00820982">
        <w:rPr>
          <w:rFonts w:ascii="Simplified Arabic" w:hAnsi="Simplified Arabic" w:cs="Simplified Arabic" w:hint="cs"/>
          <w:sz w:val="28"/>
          <w:szCs w:val="28"/>
          <w:rtl/>
        </w:rPr>
        <w:t xml:space="preserve"> </w:t>
      </w:r>
      <w:r w:rsidRPr="000061F3">
        <w:rPr>
          <w:rFonts w:ascii="Simplified Arabic" w:hAnsi="Simplified Arabic" w:cs="Simplified Arabic"/>
          <w:sz w:val="28"/>
          <w:szCs w:val="28"/>
          <w:rtl/>
        </w:rPr>
        <w:t>،</w:t>
      </w:r>
      <w:proofErr w:type="gramEnd"/>
      <w:r w:rsidRPr="000061F3">
        <w:rPr>
          <w:rFonts w:ascii="Simplified Arabic" w:hAnsi="Simplified Arabic" w:cs="Simplified Arabic"/>
          <w:sz w:val="28"/>
          <w:szCs w:val="28"/>
          <w:rtl/>
        </w:rPr>
        <w:t xml:space="preserve"> والتي قد تؤثر على العمليات التجارية هذه المخاطر تتطلب من المؤسسات الالتزام بالمعايير القانونية والتنظيمية لضمان عدم التعرض للمسؤوليات القانونية</w:t>
      </w:r>
      <w:r w:rsidRPr="000061F3">
        <w:rPr>
          <w:rFonts w:ascii="Simplified Arabic" w:hAnsi="Simplified Arabic" w:cs="Simplified Arabic"/>
          <w:sz w:val="28"/>
          <w:szCs w:val="28"/>
        </w:rPr>
        <w:t>.</w:t>
      </w:r>
    </w:p>
    <w:p w14:paraId="579C67A3" w14:textId="77777777" w:rsidR="00C310C6" w:rsidRPr="00035D60" w:rsidRDefault="00C310C6" w:rsidP="00C310C6">
      <w:pPr>
        <w:rPr>
          <w:rFonts w:ascii="Simplified Arabic" w:hAnsi="Simplified Arabic" w:cs="Simplified Arabic"/>
          <w:sz w:val="28"/>
          <w:szCs w:val="28"/>
          <w:rtl/>
        </w:rPr>
      </w:pPr>
    </w:p>
    <w:p w14:paraId="2640BF3E" w14:textId="36FD6F96"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5</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المخاطر السوقية</w:t>
      </w:r>
      <w:r w:rsidRPr="00035D60">
        <w:rPr>
          <w:rFonts w:ascii="Simplified Arabic" w:hAnsi="Simplified Arabic" w:cs="Simplified Arabic"/>
          <w:sz w:val="28"/>
          <w:szCs w:val="28"/>
        </w:rPr>
        <w:t>:</w:t>
      </w:r>
    </w:p>
    <w:p w14:paraId="1CF57E00" w14:textId="0AD4F2C9"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تتعلق بتقلبات السوق التي قد تؤثر على قدرة المؤسسة على تحقيق أهدافها</w:t>
      </w:r>
      <w:r w:rsidR="00820982">
        <w:rPr>
          <w:rFonts w:ascii="Simplified Arabic" w:hAnsi="Simplified Arabic" w:cs="Simplified Arabic" w:hint="cs"/>
          <w:sz w:val="28"/>
          <w:szCs w:val="28"/>
          <w:rtl/>
        </w:rPr>
        <w:t xml:space="preserve"> و</w:t>
      </w:r>
      <w:r w:rsidRPr="000061F3">
        <w:rPr>
          <w:rFonts w:ascii="Simplified Arabic" w:hAnsi="Simplified Arabic" w:cs="Simplified Arabic"/>
          <w:sz w:val="28"/>
          <w:szCs w:val="28"/>
          <w:rtl/>
        </w:rPr>
        <w:t xml:space="preserve"> تشمل هذه المخاطر تغييرات في الطلب </w:t>
      </w:r>
      <w:proofErr w:type="gramStart"/>
      <w:r w:rsidRPr="000061F3">
        <w:rPr>
          <w:rFonts w:ascii="Simplified Arabic" w:hAnsi="Simplified Arabic" w:cs="Simplified Arabic"/>
          <w:sz w:val="28"/>
          <w:szCs w:val="28"/>
          <w:rtl/>
        </w:rPr>
        <w:t>والعرض</w:t>
      </w:r>
      <w:r w:rsidR="00820982">
        <w:rPr>
          <w:rFonts w:ascii="Simplified Arabic" w:hAnsi="Simplified Arabic" w:cs="Simplified Arabic" w:hint="cs"/>
          <w:sz w:val="28"/>
          <w:szCs w:val="28"/>
          <w:rtl/>
        </w:rPr>
        <w:t xml:space="preserve"> </w:t>
      </w:r>
      <w:r w:rsidRPr="000061F3">
        <w:rPr>
          <w:rFonts w:ascii="Simplified Arabic" w:hAnsi="Simplified Arabic" w:cs="Simplified Arabic"/>
          <w:sz w:val="28"/>
          <w:szCs w:val="28"/>
          <w:rtl/>
        </w:rPr>
        <w:t>،</w:t>
      </w:r>
      <w:proofErr w:type="gramEnd"/>
      <w:r w:rsidRPr="000061F3">
        <w:rPr>
          <w:rFonts w:ascii="Simplified Arabic" w:hAnsi="Simplified Arabic" w:cs="Simplified Arabic"/>
          <w:sz w:val="28"/>
          <w:szCs w:val="28"/>
          <w:rtl/>
        </w:rPr>
        <w:t xml:space="preserve"> و</w:t>
      </w:r>
      <w:r w:rsidR="00820982">
        <w:rPr>
          <w:rFonts w:ascii="Simplified Arabic" w:hAnsi="Simplified Arabic" w:cs="Simplified Arabic" w:hint="cs"/>
          <w:sz w:val="28"/>
          <w:szCs w:val="28"/>
          <w:rtl/>
        </w:rPr>
        <w:t>ال</w:t>
      </w:r>
      <w:r w:rsidRPr="000061F3">
        <w:rPr>
          <w:rFonts w:ascii="Simplified Arabic" w:hAnsi="Simplified Arabic" w:cs="Simplified Arabic"/>
          <w:sz w:val="28"/>
          <w:szCs w:val="28"/>
          <w:rtl/>
        </w:rPr>
        <w:t>تغيرات في الأسعار</w:t>
      </w:r>
      <w:r w:rsidRPr="000061F3">
        <w:rPr>
          <w:rFonts w:ascii="Simplified Arabic" w:hAnsi="Simplified Arabic" w:cs="Simplified Arabic"/>
          <w:sz w:val="28"/>
          <w:szCs w:val="28"/>
        </w:rPr>
        <w:t>.</w:t>
      </w:r>
    </w:p>
    <w:p w14:paraId="10EF7CA0" w14:textId="77777777" w:rsidR="00C310C6" w:rsidRPr="00035D60" w:rsidRDefault="00C310C6" w:rsidP="00C310C6">
      <w:pPr>
        <w:rPr>
          <w:rFonts w:ascii="Simplified Arabic" w:hAnsi="Simplified Arabic" w:cs="Simplified Arabic"/>
          <w:sz w:val="28"/>
          <w:szCs w:val="28"/>
          <w:rtl/>
        </w:rPr>
      </w:pPr>
    </w:p>
    <w:p w14:paraId="4E8CC98F" w14:textId="0A538762" w:rsidR="00C310C6" w:rsidRPr="000061F3" w:rsidRDefault="00C310C6" w:rsidP="000061F3">
      <w:pPr>
        <w:pStyle w:val="a6"/>
        <w:numPr>
          <w:ilvl w:val="2"/>
          <w:numId w:val="24"/>
        </w:numPr>
        <w:rPr>
          <w:rFonts w:ascii="Sakkal Majalla" w:hAnsi="Sakkal Majalla" w:cs="Sakkal Majalla"/>
          <w:b/>
          <w:bCs/>
          <w:sz w:val="32"/>
          <w:szCs w:val="32"/>
          <w:rtl/>
        </w:rPr>
      </w:pPr>
      <w:r w:rsidRPr="000061F3">
        <w:rPr>
          <w:rFonts w:ascii="Sakkal Majalla" w:hAnsi="Sakkal Majalla" w:cs="Sakkal Majalla"/>
          <w:b/>
          <w:bCs/>
          <w:sz w:val="32"/>
          <w:szCs w:val="32"/>
        </w:rPr>
        <w:t xml:space="preserve"> </w:t>
      </w:r>
      <w:r w:rsidRPr="000061F3">
        <w:rPr>
          <w:rFonts w:ascii="Sakkal Majalla" w:hAnsi="Sakkal Majalla" w:cs="Sakkal Majalla"/>
          <w:b/>
          <w:bCs/>
          <w:sz w:val="32"/>
          <w:szCs w:val="32"/>
          <w:rtl/>
        </w:rPr>
        <w:t>مصادر المخاطر</w:t>
      </w:r>
    </w:p>
    <w:p w14:paraId="0A1D5F13" w14:textId="77777777"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تشمل مصادر المخاطر عدة عوامل تؤثر على بيئة العمل، منها</w:t>
      </w:r>
      <w:r w:rsidRPr="00035D60">
        <w:rPr>
          <w:rFonts w:ascii="Simplified Arabic" w:hAnsi="Simplified Arabic" w:cs="Simplified Arabic"/>
          <w:sz w:val="28"/>
          <w:szCs w:val="28"/>
        </w:rPr>
        <w:t>:</w:t>
      </w:r>
    </w:p>
    <w:p w14:paraId="23D51380" w14:textId="7B1FE166"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lastRenderedPageBreak/>
        <w:t>العوامل الاقتصادية: مثل التضخم، الركود، أو التغيرات في أسعار السلع</w:t>
      </w:r>
      <w:r w:rsidR="007734ED">
        <w:rPr>
          <w:rFonts w:ascii="Simplified Arabic" w:hAnsi="Simplified Arabic" w:cs="Simplified Arabic" w:hint="cs"/>
          <w:sz w:val="28"/>
          <w:szCs w:val="28"/>
          <w:rtl/>
        </w:rPr>
        <w:t xml:space="preserve"> </w:t>
      </w:r>
      <w:proofErr w:type="gramStart"/>
      <w:r w:rsidR="007734ED">
        <w:rPr>
          <w:rFonts w:ascii="Simplified Arabic" w:hAnsi="Simplified Arabic" w:cs="Simplified Arabic" w:hint="cs"/>
          <w:sz w:val="28"/>
          <w:szCs w:val="28"/>
          <w:rtl/>
        </w:rPr>
        <w:t>و</w:t>
      </w:r>
      <w:r w:rsidRPr="000061F3">
        <w:rPr>
          <w:rFonts w:ascii="Simplified Arabic" w:hAnsi="Simplified Arabic" w:cs="Simplified Arabic"/>
          <w:sz w:val="28"/>
          <w:szCs w:val="28"/>
          <w:rtl/>
        </w:rPr>
        <w:t xml:space="preserve"> هذه</w:t>
      </w:r>
      <w:proofErr w:type="gramEnd"/>
      <w:r w:rsidRPr="000061F3">
        <w:rPr>
          <w:rFonts w:ascii="Simplified Arabic" w:hAnsi="Simplified Arabic" w:cs="Simplified Arabic"/>
          <w:sz w:val="28"/>
          <w:szCs w:val="28"/>
          <w:rtl/>
        </w:rPr>
        <w:t xml:space="preserve"> العوامل تؤثر بشكل مباشر على الاستقرار المالي للمؤسسات</w:t>
      </w:r>
      <w:r w:rsidRPr="000061F3">
        <w:rPr>
          <w:rFonts w:ascii="Simplified Arabic" w:hAnsi="Simplified Arabic" w:cs="Simplified Arabic"/>
          <w:sz w:val="28"/>
          <w:szCs w:val="28"/>
        </w:rPr>
        <w:t>.</w:t>
      </w:r>
    </w:p>
    <w:p w14:paraId="4059E6CC" w14:textId="04CF9CD9"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العوامل السياسية: مثل عدم الاستقرار السياسي أو التغيرات في السياسات الحكومية. هذه المخاطر قد تؤدي إلى تغييرات سريعة في بيئة الأعمال</w:t>
      </w:r>
      <w:r w:rsidRPr="000061F3">
        <w:rPr>
          <w:rFonts w:ascii="Simplified Arabic" w:hAnsi="Simplified Arabic" w:cs="Simplified Arabic"/>
          <w:sz w:val="28"/>
          <w:szCs w:val="28"/>
        </w:rPr>
        <w:t>.</w:t>
      </w:r>
    </w:p>
    <w:p w14:paraId="53F7FD05" w14:textId="2F56D157"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العوامل الاجتماعية: مثل تغير سلوك المستهلكين أو التوجهات الاجتماعية الجديدة. هذه العوامل تؤثر على كيفية تقديم الخدمات والمنتجات</w:t>
      </w:r>
      <w:r w:rsidRPr="000061F3">
        <w:rPr>
          <w:rFonts w:ascii="Simplified Arabic" w:hAnsi="Simplified Arabic" w:cs="Simplified Arabic"/>
          <w:sz w:val="28"/>
          <w:szCs w:val="28"/>
        </w:rPr>
        <w:t>.</w:t>
      </w:r>
    </w:p>
    <w:p w14:paraId="6BB28BA5" w14:textId="77777777" w:rsidR="00C310C6" w:rsidRPr="00035D60" w:rsidRDefault="00C310C6" w:rsidP="00C310C6">
      <w:pPr>
        <w:rPr>
          <w:rFonts w:ascii="Simplified Arabic" w:hAnsi="Simplified Arabic" w:cs="Simplified Arabic"/>
          <w:sz w:val="28"/>
          <w:szCs w:val="28"/>
          <w:rtl/>
        </w:rPr>
      </w:pPr>
    </w:p>
    <w:p w14:paraId="3BA4292F" w14:textId="46D6CA06" w:rsidR="00C310C6" w:rsidRPr="000061F3" w:rsidRDefault="00C310C6" w:rsidP="000061F3">
      <w:pPr>
        <w:pStyle w:val="a6"/>
        <w:numPr>
          <w:ilvl w:val="2"/>
          <w:numId w:val="24"/>
        </w:numPr>
        <w:rPr>
          <w:rFonts w:ascii="Sakkal Majalla" w:hAnsi="Sakkal Majalla" w:cs="Sakkal Majalla"/>
          <w:b/>
          <w:bCs/>
          <w:sz w:val="32"/>
          <w:szCs w:val="32"/>
          <w:rtl/>
        </w:rPr>
      </w:pPr>
      <w:r w:rsidRPr="000061F3">
        <w:rPr>
          <w:rFonts w:ascii="Sakkal Majalla" w:hAnsi="Sakkal Majalla" w:cs="Sakkal Majalla"/>
          <w:b/>
          <w:bCs/>
          <w:sz w:val="32"/>
          <w:szCs w:val="32"/>
          <w:rtl/>
        </w:rPr>
        <w:t>خطوات إدارة المخاطر</w:t>
      </w:r>
    </w:p>
    <w:p w14:paraId="23CCCDD0" w14:textId="1116F780"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تتضمن إدارة المخاطر مجموعة من الخطوات المنهجية تشمل</w:t>
      </w:r>
      <w:r w:rsidRPr="00035D60">
        <w:rPr>
          <w:rFonts w:ascii="Simplified Arabic" w:hAnsi="Simplified Arabic" w:cs="Simplified Arabic"/>
          <w:sz w:val="28"/>
          <w:szCs w:val="28"/>
        </w:rPr>
        <w:t>:</w:t>
      </w:r>
    </w:p>
    <w:p w14:paraId="030060F5" w14:textId="77777777" w:rsidR="00C310C6" w:rsidRPr="00035D60" w:rsidRDefault="00C310C6" w:rsidP="00C310C6">
      <w:pPr>
        <w:rPr>
          <w:rFonts w:ascii="Simplified Arabic" w:hAnsi="Simplified Arabic" w:cs="Simplified Arabic"/>
          <w:sz w:val="28"/>
          <w:szCs w:val="28"/>
          <w:rtl/>
        </w:rPr>
      </w:pPr>
    </w:p>
    <w:p w14:paraId="409459EA" w14:textId="78143FFE" w:rsidR="00C310C6" w:rsidRPr="000061F3" w:rsidRDefault="00C310C6" w:rsidP="00C310C6">
      <w:pPr>
        <w:rPr>
          <w:rFonts w:ascii="Simplified Arabic" w:hAnsi="Simplified Arabic" w:cs="Simplified Arabic" w:hint="cs"/>
          <w:sz w:val="28"/>
          <w:szCs w:val="28"/>
          <w:rtl/>
        </w:rPr>
      </w:pPr>
      <w:r w:rsidRPr="00035D60">
        <w:rPr>
          <w:rFonts w:ascii="Simplified Arabic" w:hAnsi="Simplified Arabic" w:cs="Simplified Arabic"/>
          <w:sz w:val="28"/>
          <w:szCs w:val="28"/>
          <w:rtl/>
        </w:rPr>
        <w:t>1</w:t>
      </w:r>
      <w:r w:rsidRPr="00035D60">
        <w:rPr>
          <w:rFonts w:ascii="Simplified Arabic" w:hAnsi="Simplified Arabic" w:cs="Simplified Arabic"/>
          <w:sz w:val="28"/>
          <w:szCs w:val="28"/>
        </w:rPr>
        <w:t>.</w:t>
      </w:r>
      <w:r w:rsidRPr="00035D60">
        <w:rPr>
          <w:rFonts w:ascii="Simplified Arabic" w:hAnsi="Simplified Arabic" w:cs="Simplified Arabic"/>
          <w:sz w:val="28"/>
          <w:szCs w:val="28"/>
          <w:rtl/>
        </w:rPr>
        <w:t>تحديد المخاطر</w:t>
      </w:r>
      <w:r w:rsidRPr="00035D60">
        <w:rPr>
          <w:rFonts w:ascii="Simplified Arabic" w:hAnsi="Simplified Arabic" w:cs="Simplified Arabic"/>
          <w:sz w:val="28"/>
          <w:szCs w:val="28"/>
        </w:rPr>
        <w:t>:</w:t>
      </w:r>
    </w:p>
    <w:p w14:paraId="164A47B8" w14:textId="3BBD06BA"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 xml:space="preserve">تتطلب هذه الخطوة التعرف على المخاطر المحتملة التي قد تواجه </w:t>
      </w:r>
      <w:proofErr w:type="gramStart"/>
      <w:r w:rsidRPr="000061F3">
        <w:rPr>
          <w:rFonts w:ascii="Simplified Arabic" w:hAnsi="Simplified Arabic" w:cs="Simplified Arabic"/>
          <w:sz w:val="28"/>
          <w:szCs w:val="28"/>
          <w:rtl/>
        </w:rPr>
        <w:t>المؤسسة</w:t>
      </w:r>
      <w:r w:rsidR="007734ED">
        <w:rPr>
          <w:rFonts w:ascii="Simplified Arabic" w:hAnsi="Simplified Arabic" w:cs="Simplified Arabic" w:hint="cs"/>
          <w:sz w:val="28"/>
          <w:szCs w:val="28"/>
          <w:rtl/>
        </w:rPr>
        <w:t xml:space="preserve"> ,</w:t>
      </w:r>
      <w:proofErr w:type="gramEnd"/>
      <w:r w:rsidRPr="000061F3">
        <w:rPr>
          <w:rFonts w:ascii="Simplified Arabic" w:hAnsi="Simplified Arabic" w:cs="Simplified Arabic"/>
          <w:sz w:val="28"/>
          <w:szCs w:val="28"/>
          <w:rtl/>
        </w:rPr>
        <w:t xml:space="preserve"> يمكن استخدام أساليب مثل العصف الذهني وورش العمل لتحديد المخاطر بشكل شامل</w:t>
      </w:r>
      <w:r w:rsidRPr="000061F3">
        <w:rPr>
          <w:rFonts w:ascii="Simplified Arabic" w:hAnsi="Simplified Arabic" w:cs="Simplified Arabic"/>
          <w:sz w:val="28"/>
          <w:szCs w:val="28"/>
        </w:rPr>
        <w:t>.</w:t>
      </w:r>
    </w:p>
    <w:p w14:paraId="3AAE22EE" w14:textId="77777777" w:rsidR="00C310C6" w:rsidRPr="00035D60" w:rsidRDefault="00C310C6" w:rsidP="00C310C6">
      <w:pPr>
        <w:rPr>
          <w:rFonts w:ascii="Simplified Arabic" w:hAnsi="Simplified Arabic" w:cs="Simplified Arabic"/>
          <w:sz w:val="28"/>
          <w:szCs w:val="28"/>
          <w:rtl/>
        </w:rPr>
      </w:pPr>
    </w:p>
    <w:p w14:paraId="457ECA12" w14:textId="6925838C" w:rsidR="00C310C6" w:rsidRPr="00035D60" w:rsidRDefault="00C310C6" w:rsidP="00C310C6">
      <w:pPr>
        <w:rPr>
          <w:rFonts w:ascii="Simplified Arabic" w:hAnsi="Simplified Arabic" w:cs="Simplified Arabic" w:hint="cs"/>
          <w:sz w:val="28"/>
          <w:szCs w:val="28"/>
          <w:rtl/>
        </w:rPr>
      </w:pPr>
      <w:r w:rsidRPr="00035D60">
        <w:rPr>
          <w:rFonts w:ascii="Simplified Arabic" w:hAnsi="Simplified Arabic" w:cs="Simplified Arabic"/>
          <w:sz w:val="28"/>
          <w:szCs w:val="28"/>
          <w:rtl/>
        </w:rPr>
        <w:t>2</w:t>
      </w:r>
      <w:r w:rsidRPr="00035D60">
        <w:rPr>
          <w:rFonts w:ascii="Simplified Arabic" w:hAnsi="Simplified Arabic" w:cs="Simplified Arabic"/>
          <w:sz w:val="28"/>
          <w:szCs w:val="28"/>
        </w:rPr>
        <w:t>.</w:t>
      </w:r>
      <w:r w:rsidR="000061F3">
        <w:rPr>
          <w:rFonts w:ascii="Simplified Arabic" w:hAnsi="Simplified Arabic" w:cs="Simplified Arabic"/>
          <w:sz w:val="28"/>
          <w:szCs w:val="28"/>
        </w:rPr>
        <w:t xml:space="preserve"> </w:t>
      </w:r>
      <w:r w:rsidRPr="00035D60">
        <w:rPr>
          <w:rFonts w:ascii="Simplified Arabic" w:hAnsi="Simplified Arabic" w:cs="Simplified Arabic"/>
          <w:sz w:val="28"/>
          <w:szCs w:val="28"/>
          <w:rtl/>
        </w:rPr>
        <w:t>تقييم المخاطر</w:t>
      </w:r>
      <w:r w:rsidRPr="00035D60">
        <w:rPr>
          <w:rFonts w:ascii="Simplified Arabic" w:hAnsi="Simplified Arabic" w:cs="Simplified Arabic"/>
          <w:sz w:val="28"/>
          <w:szCs w:val="28"/>
        </w:rPr>
        <w:t>:</w:t>
      </w:r>
    </w:p>
    <w:p w14:paraId="2C1AE490" w14:textId="12318B6F"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تتضمن تقييم مدى تأثير كل خطر واحتمالية حدوثه. يُستخدم هذا التقييم لتصنيف المخاطر حسب الأولوية، مما يساعد في توجيه الموارد نحو المخاطر الأكثر أهمية</w:t>
      </w:r>
      <w:r w:rsidRPr="000061F3">
        <w:rPr>
          <w:rFonts w:ascii="Simplified Arabic" w:hAnsi="Simplified Arabic" w:cs="Simplified Arabic"/>
          <w:sz w:val="28"/>
          <w:szCs w:val="28"/>
        </w:rPr>
        <w:t>.</w:t>
      </w:r>
    </w:p>
    <w:p w14:paraId="1EBF41DB" w14:textId="77777777" w:rsidR="00C310C6" w:rsidRPr="00035D60" w:rsidRDefault="00C310C6" w:rsidP="00C310C6">
      <w:pPr>
        <w:rPr>
          <w:rFonts w:ascii="Simplified Arabic" w:hAnsi="Simplified Arabic" w:cs="Simplified Arabic"/>
          <w:sz w:val="28"/>
          <w:szCs w:val="28"/>
          <w:rtl/>
        </w:rPr>
      </w:pPr>
    </w:p>
    <w:p w14:paraId="2A4E245C" w14:textId="0E84F2D1"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3</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معالجة المخاطر</w:t>
      </w:r>
      <w:r w:rsidRPr="00035D60">
        <w:rPr>
          <w:rFonts w:ascii="Simplified Arabic" w:hAnsi="Simplified Arabic" w:cs="Simplified Arabic"/>
          <w:sz w:val="28"/>
          <w:szCs w:val="28"/>
        </w:rPr>
        <w:t>:</w:t>
      </w:r>
    </w:p>
    <w:p w14:paraId="12D5A0EF" w14:textId="6C559986"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بعد تقييم المخاطر، يتم اتخاذ إجراءات للتخفيف من المخاطر. تشمل هذه الإجراءات تطوير خطط احتياطية، تنفيذ استراتيجيات التحوط، أو تحسين العمليات التشغيلية</w:t>
      </w:r>
      <w:r w:rsidRPr="000061F3">
        <w:rPr>
          <w:rFonts w:ascii="Simplified Arabic" w:hAnsi="Simplified Arabic" w:cs="Simplified Arabic"/>
          <w:sz w:val="28"/>
          <w:szCs w:val="28"/>
        </w:rPr>
        <w:t>.</w:t>
      </w:r>
    </w:p>
    <w:p w14:paraId="288BBD8D" w14:textId="77777777" w:rsidR="00C310C6" w:rsidRPr="00035D60" w:rsidRDefault="00C310C6" w:rsidP="00C310C6">
      <w:pPr>
        <w:rPr>
          <w:rFonts w:ascii="Simplified Arabic" w:hAnsi="Simplified Arabic" w:cs="Simplified Arabic"/>
          <w:sz w:val="28"/>
          <w:szCs w:val="28"/>
          <w:rtl/>
        </w:rPr>
      </w:pPr>
    </w:p>
    <w:p w14:paraId="13F3A411" w14:textId="02668FD1"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4</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مراقبة المخاطر</w:t>
      </w:r>
      <w:r w:rsidRPr="00035D60">
        <w:rPr>
          <w:rFonts w:ascii="Simplified Arabic" w:hAnsi="Simplified Arabic" w:cs="Simplified Arabic"/>
          <w:sz w:val="28"/>
          <w:szCs w:val="28"/>
        </w:rPr>
        <w:t>:</w:t>
      </w:r>
    </w:p>
    <w:p w14:paraId="04E9CB7D" w14:textId="11AFD740"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lastRenderedPageBreak/>
        <w:t>يجب متابعة المخاطر بشكل مستمر لضمان أن الاستراتيجيات المعتمدة فعالة. يتطلب ذلك جمع البيانات وتحليلها بانتظام لتحديث استراتيجيات الإدارة</w:t>
      </w:r>
      <w:r w:rsidRPr="000061F3">
        <w:rPr>
          <w:rFonts w:ascii="Simplified Arabic" w:hAnsi="Simplified Arabic" w:cs="Simplified Arabic"/>
          <w:sz w:val="28"/>
          <w:szCs w:val="28"/>
        </w:rPr>
        <w:t>.</w:t>
      </w:r>
    </w:p>
    <w:p w14:paraId="18302D70" w14:textId="77777777" w:rsidR="00C310C6" w:rsidRPr="00035D60" w:rsidRDefault="00C310C6" w:rsidP="00C310C6">
      <w:pPr>
        <w:rPr>
          <w:rFonts w:ascii="Simplified Arabic" w:hAnsi="Simplified Arabic" w:cs="Simplified Arabic"/>
          <w:sz w:val="28"/>
          <w:szCs w:val="28"/>
          <w:rtl/>
        </w:rPr>
      </w:pPr>
    </w:p>
    <w:p w14:paraId="0B4BEFEB" w14:textId="7161F78D" w:rsidR="00C310C6" w:rsidRPr="00035D60" w:rsidRDefault="00C310C6" w:rsidP="00C310C6">
      <w:pPr>
        <w:rPr>
          <w:rFonts w:ascii="Simplified Arabic" w:hAnsi="Simplified Arabic" w:cs="Simplified Arabic"/>
          <w:sz w:val="28"/>
          <w:szCs w:val="28"/>
          <w:rtl/>
        </w:rPr>
      </w:pPr>
      <w:r w:rsidRPr="00035D60">
        <w:rPr>
          <w:rFonts w:ascii="Simplified Arabic" w:hAnsi="Simplified Arabic" w:cs="Simplified Arabic"/>
          <w:sz w:val="28"/>
          <w:szCs w:val="28"/>
          <w:rtl/>
        </w:rPr>
        <w:t>5</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التواصل</w:t>
      </w:r>
      <w:r w:rsidRPr="00035D60">
        <w:rPr>
          <w:rFonts w:ascii="Simplified Arabic" w:hAnsi="Simplified Arabic" w:cs="Simplified Arabic"/>
          <w:sz w:val="28"/>
          <w:szCs w:val="28"/>
        </w:rPr>
        <w:t>:</w:t>
      </w:r>
    </w:p>
    <w:p w14:paraId="7B3FAFC2" w14:textId="4C64483E"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يعتبر التواصل مع المعنيين جزءًا أساسيًا من إدارة المخاطر. يجب أن يكون جميع الموظفين على دراية بالمخاطر والإجراءات المتخذة لإدارتها، مما يعزز الوعي والثقافة المؤسسية</w:t>
      </w:r>
      <w:r w:rsidRPr="000061F3">
        <w:rPr>
          <w:rFonts w:ascii="Simplified Arabic" w:hAnsi="Simplified Arabic" w:cs="Simplified Arabic"/>
          <w:sz w:val="28"/>
          <w:szCs w:val="28"/>
        </w:rPr>
        <w:t>.</w:t>
      </w:r>
    </w:p>
    <w:p w14:paraId="554697D1" w14:textId="77777777" w:rsidR="00C310C6" w:rsidRPr="00035D60" w:rsidRDefault="00C310C6" w:rsidP="00C310C6">
      <w:pPr>
        <w:rPr>
          <w:rFonts w:ascii="Simplified Arabic" w:hAnsi="Simplified Arabic" w:cs="Simplified Arabic"/>
          <w:sz w:val="28"/>
          <w:szCs w:val="28"/>
          <w:rtl/>
        </w:rPr>
      </w:pPr>
    </w:p>
    <w:p w14:paraId="1F59E92F" w14:textId="1E464CB1" w:rsidR="00C310C6" w:rsidRPr="00035D60" w:rsidRDefault="00C310C6" w:rsidP="000061F3">
      <w:pPr>
        <w:pStyle w:val="a6"/>
        <w:numPr>
          <w:ilvl w:val="2"/>
          <w:numId w:val="24"/>
        </w:numPr>
        <w:rPr>
          <w:rFonts w:ascii="Simplified Arabic" w:hAnsi="Simplified Arabic" w:cs="Simplified Arabic"/>
          <w:sz w:val="28"/>
          <w:szCs w:val="28"/>
          <w:rtl/>
        </w:rPr>
      </w:pPr>
      <w:r w:rsidRPr="000061F3">
        <w:rPr>
          <w:rFonts w:ascii="Sakkal Majalla" w:hAnsi="Sakkal Majalla" w:cs="Sakkal Majalla"/>
          <w:b/>
          <w:bCs/>
          <w:sz w:val="32"/>
          <w:szCs w:val="32"/>
          <w:rtl/>
        </w:rPr>
        <w:t>آثار المخاطر على المؤسسات</w:t>
      </w:r>
    </w:p>
    <w:p w14:paraId="57536738" w14:textId="77777777"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تؤثر المخاطر بشكل كبير على أداء المؤسسات، ويمكن أن تكون لها آثار متعددة، تشمل</w:t>
      </w:r>
      <w:r w:rsidRPr="00035D60">
        <w:rPr>
          <w:rFonts w:ascii="Simplified Arabic" w:hAnsi="Simplified Arabic" w:cs="Simplified Arabic"/>
          <w:sz w:val="28"/>
          <w:szCs w:val="28"/>
        </w:rPr>
        <w:t>:</w:t>
      </w:r>
    </w:p>
    <w:p w14:paraId="35ABC38F" w14:textId="77777777" w:rsidR="00C310C6" w:rsidRPr="00035D60" w:rsidRDefault="00C310C6" w:rsidP="009B485A">
      <w:pPr>
        <w:rPr>
          <w:rFonts w:ascii="Simplified Arabic" w:hAnsi="Simplified Arabic" w:cs="Simplified Arabic"/>
          <w:sz w:val="28"/>
          <w:szCs w:val="28"/>
          <w:rtl/>
        </w:rPr>
      </w:pPr>
    </w:p>
    <w:p w14:paraId="7B66AF49" w14:textId="5C7B3D7D"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الأثر المالي</w:t>
      </w:r>
      <w:r w:rsidRPr="000061F3">
        <w:rPr>
          <w:rFonts w:ascii="Simplified Arabic" w:hAnsi="Simplified Arabic" w:cs="Simplified Arabic"/>
          <w:sz w:val="28"/>
          <w:szCs w:val="28"/>
        </w:rPr>
        <w:t>:</w:t>
      </w:r>
      <w:r w:rsidR="000061F3" w:rsidRPr="000061F3">
        <w:rPr>
          <w:rFonts w:ascii="Simplified Arabic" w:hAnsi="Simplified Arabic" w:cs="Simplified Arabic" w:hint="cs"/>
          <w:sz w:val="28"/>
          <w:szCs w:val="28"/>
          <w:rtl/>
        </w:rPr>
        <w:t xml:space="preserve"> ي</w:t>
      </w:r>
      <w:r w:rsidRPr="000061F3">
        <w:rPr>
          <w:rFonts w:ascii="Simplified Arabic" w:hAnsi="Simplified Arabic" w:cs="Simplified Arabic"/>
          <w:sz w:val="28"/>
          <w:szCs w:val="28"/>
          <w:rtl/>
        </w:rPr>
        <w:t>مكن أن تؤدي المخاطر، مثل المخاطر الائتمانية أو السوقية، إلى خسائر مالية ملحوظة. على سبيل المثال، عدم سداد القروض قد يؤدي إلى تآكل أصول البنك، مما يؤثر على ربحية المؤسسة وقدرتها على الاستمرار</w:t>
      </w:r>
      <w:r w:rsidRPr="000061F3">
        <w:rPr>
          <w:rFonts w:ascii="Simplified Arabic" w:hAnsi="Simplified Arabic" w:cs="Simplified Arabic"/>
          <w:sz w:val="28"/>
          <w:szCs w:val="28"/>
        </w:rPr>
        <w:t>.</w:t>
      </w:r>
    </w:p>
    <w:p w14:paraId="2D5F88E5" w14:textId="77777777" w:rsidR="00C310C6" w:rsidRPr="00035D60" w:rsidRDefault="00C310C6" w:rsidP="009B485A">
      <w:pPr>
        <w:rPr>
          <w:rFonts w:ascii="Simplified Arabic" w:hAnsi="Simplified Arabic" w:cs="Simplified Arabic"/>
          <w:sz w:val="28"/>
          <w:szCs w:val="28"/>
          <w:rtl/>
        </w:rPr>
      </w:pPr>
    </w:p>
    <w:p w14:paraId="17141896" w14:textId="1DF8A9E6"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 xml:space="preserve">الأثر </w:t>
      </w:r>
      <w:r w:rsidR="000061F3" w:rsidRPr="000061F3">
        <w:rPr>
          <w:rFonts w:ascii="Simplified Arabic" w:hAnsi="Simplified Arabic" w:cs="Simplified Arabic" w:hint="cs"/>
          <w:sz w:val="28"/>
          <w:szCs w:val="28"/>
          <w:rtl/>
        </w:rPr>
        <w:t>التشغيلي</w:t>
      </w:r>
      <w:r w:rsidR="000061F3" w:rsidRPr="000061F3">
        <w:rPr>
          <w:rFonts w:ascii="Simplified Arabic" w:hAnsi="Simplified Arabic" w:cs="Simplified Arabic"/>
          <w:sz w:val="28"/>
          <w:szCs w:val="28"/>
        </w:rPr>
        <w:t>:</w:t>
      </w:r>
      <w:r w:rsidRPr="000061F3">
        <w:rPr>
          <w:rFonts w:ascii="Simplified Arabic" w:hAnsi="Simplified Arabic" w:cs="Simplified Arabic"/>
          <w:sz w:val="28"/>
          <w:szCs w:val="28"/>
        </w:rPr>
        <w:t xml:space="preserve"> </w:t>
      </w:r>
      <w:r w:rsidRPr="000061F3">
        <w:rPr>
          <w:rFonts w:ascii="Simplified Arabic" w:hAnsi="Simplified Arabic" w:cs="Simplified Arabic"/>
          <w:sz w:val="28"/>
          <w:szCs w:val="28"/>
          <w:rtl/>
        </w:rPr>
        <w:t>المخاطر التشغيلية، مثل الأخطاء البشرية أو فشل الأنظمة، يمكن أن تؤدي إلى تعطيل العمليات اليومية. هذا قد يؤثر على الإنتاجية ويزيد من التكاليف التشغيلية</w:t>
      </w:r>
      <w:r w:rsidRPr="000061F3">
        <w:rPr>
          <w:rFonts w:ascii="Simplified Arabic" w:hAnsi="Simplified Arabic" w:cs="Simplified Arabic"/>
          <w:sz w:val="28"/>
          <w:szCs w:val="28"/>
        </w:rPr>
        <w:t>.</w:t>
      </w:r>
    </w:p>
    <w:p w14:paraId="78FFF433" w14:textId="77777777" w:rsidR="00C310C6" w:rsidRPr="00035D60" w:rsidRDefault="00C310C6" w:rsidP="009B485A">
      <w:pPr>
        <w:rPr>
          <w:rFonts w:ascii="Simplified Arabic" w:hAnsi="Simplified Arabic" w:cs="Simplified Arabic"/>
          <w:sz w:val="28"/>
          <w:szCs w:val="28"/>
          <w:rtl/>
        </w:rPr>
      </w:pPr>
    </w:p>
    <w:p w14:paraId="07D2CBD3" w14:textId="348A40EB"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الأثر على السمعة</w:t>
      </w:r>
      <w:r w:rsidR="000061F3" w:rsidRPr="000061F3">
        <w:rPr>
          <w:rFonts w:ascii="Simplified Arabic" w:hAnsi="Simplified Arabic" w:cs="Simplified Arabic" w:hint="cs"/>
          <w:sz w:val="28"/>
          <w:szCs w:val="28"/>
          <w:rtl/>
        </w:rPr>
        <w:t>:</w:t>
      </w:r>
      <w:r w:rsidRPr="000061F3">
        <w:rPr>
          <w:rFonts w:ascii="Simplified Arabic" w:hAnsi="Simplified Arabic" w:cs="Simplified Arabic"/>
          <w:sz w:val="28"/>
          <w:szCs w:val="28"/>
        </w:rPr>
        <w:t xml:space="preserve"> </w:t>
      </w:r>
      <w:r w:rsidRPr="000061F3">
        <w:rPr>
          <w:rFonts w:ascii="Simplified Arabic" w:hAnsi="Simplified Arabic" w:cs="Simplified Arabic"/>
          <w:sz w:val="28"/>
          <w:szCs w:val="28"/>
          <w:rtl/>
        </w:rPr>
        <w:t>تعرض المؤسسات للمخاطر وعدم قدرتها على إدارتها قد يؤثر سلبًا على سمعتها. العملاء والمستثمرون قد يفقدون الثقة في المؤسسات التي تواجه تحديات مستمرة في إدارة المخاطر</w:t>
      </w:r>
      <w:r w:rsidRPr="000061F3">
        <w:rPr>
          <w:rFonts w:ascii="Simplified Arabic" w:hAnsi="Simplified Arabic" w:cs="Simplified Arabic"/>
          <w:sz w:val="28"/>
          <w:szCs w:val="28"/>
        </w:rPr>
        <w:t>.</w:t>
      </w:r>
    </w:p>
    <w:p w14:paraId="3CE1FFF8" w14:textId="77777777" w:rsidR="00C310C6" w:rsidRPr="00035D60" w:rsidRDefault="00C310C6" w:rsidP="009B485A">
      <w:pPr>
        <w:rPr>
          <w:rFonts w:ascii="Simplified Arabic" w:hAnsi="Simplified Arabic" w:cs="Simplified Arabic"/>
          <w:sz w:val="28"/>
          <w:szCs w:val="28"/>
          <w:rtl/>
        </w:rPr>
      </w:pPr>
    </w:p>
    <w:p w14:paraId="519BA3D2" w14:textId="3F3B3A24"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 xml:space="preserve">الأثر </w:t>
      </w:r>
      <w:r w:rsidR="000061F3" w:rsidRPr="000061F3">
        <w:rPr>
          <w:rFonts w:ascii="Simplified Arabic" w:hAnsi="Simplified Arabic" w:cs="Simplified Arabic" w:hint="cs"/>
          <w:sz w:val="28"/>
          <w:szCs w:val="28"/>
          <w:rtl/>
        </w:rPr>
        <w:t xml:space="preserve">التنظيمي: </w:t>
      </w:r>
      <w:r w:rsidR="000061F3" w:rsidRPr="000061F3">
        <w:rPr>
          <w:rFonts w:ascii="Simplified Arabic" w:hAnsi="Simplified Arabic" w:cs="Simplified Arabic"/>
          <w:sz w:val="28"/>
          <w:szCs w:val="28"/>
          <w:rtl/>
        </w:rPr>
        <w:t>التغيرات</w:t>
      </w:r>
      <w:r w:rsidRPr="000061F3">
        <w:rPr>
          <w:rFonts w:ascii="Simplified Arabic" w:hAnsi="Simplified Arabic" w:cs="Simplified Arabic"/>
          <w:sz w:val="28"/>
          <w:szCs w:val="28"/>
          <w:rtl/>
        </w:rPr>
        <w:t xml:space="preserve"> في القوانين واللوائح قد تتطلب من المؤسسات تعديل عملياتها. عدم الامتثال قد يؤدي إلى غرامات أو عقوبات قانونية</w:t>
      </w:r>
      <w:r w:rsidRPr="000061F3">
        <w:rPr>
          <w:rFonts w:ascii="Simplified Arabic" w:hAnsi="Simplified Arabic" w:cs="Simplified Arabic"/>
          <w:sz w:val="28"/>
          <w:szCs w:val="28"/>
        </w:rPr>
        <w:t>.</w:t>
      </w:r>
    </w:p>
    <w:p w14:paraId="5AE89ACF" w14:textId="77777777" w:rsidR="00C310C6" w:rsidRPr="00035D60" w:rsidRDefault="00C310C6" w:rsidP="009B485A">
      <w:pPr>
        <w:rPr>
          <w:rFonts w:ascii="Simplified Arabic" w:hAnsi="Simplified Arabic" w:cs="Simplified Arabic"/>
          <w:sz w:val="28"/>
          <w:szCs w:val="28"/>
          <w:rtl/>
        </w:rPr>
      </w:pPr>
    </w:p>
    <w:p w14:paraId="2887EA24" w14:textId="00ECA0EE" w:rsidR="00C310C6" w:rsidRPr="000061F3" w:rsidRDefault="00C310C6" w:rsidP="000061F3">
      <w:pPr>
        <w:pStyle w:val="a6"/>
        <w:numPr>
          <w:ilvl w:val="2"/>
          <w:numId w:val="24"/>
        </w:numPr>
        <w:rPr>
          <w:rFonts w:ascii="Sakkal Majalla" w:hAnsi="Sakkal Majalla" w:cs="Sakkal Majalla"/>
          <w:b/>
          <w:bCs/>
          <w:sz w:val="32"/>
          <w:szCs w:val="32"/>
          <w:rtl/>
        </w:rPr>
      </w:pPr>
      <w:r w:rsidRPr="000061F3">
        <w:rPr>
          <w:rFonts w:ascii="Sakkal Majalla" w:hAnsi="Sakkal Majalla" w:cs="Sakkal Majalla"/>
          <w:b/>
          <w:bCs/>
          <w:sz w:val="32"/>
          <w:szCs w:val="32"/>
          <w:rtl/>
        </w:rPr>
        <w:lastRenderedPageBreak/>
        <w:t>استراتيجيات إدارة المخاطر</w:t>
      </w:r>
    </w:p>
    <w:p w14:paraId="012E32FC" w14:textId="77777777"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تتضمن استراتيجيات إدارة المخاطر مجموعة من الممارسات التي تهدف إلى تقليل التأثير السلبي للمخاطر. من بين هذه الاستراتيجيات</w:t>
      </w:r>
      <w:r w:rsidRPr="00035D60">
        <w:rPr>
          <w:rFonts w:ascii="Simplified Arabic" w:hAnsi="Simplified Arabic" w:cs="Simplified Arabic"/>
          <w:sz w:val="28"/>
          <w:szCs w:val="28"/>
        </w:rPr>
        <w:t>:</w:t>
      </w:r>
    </w:p>
    <w:p w14:paraId="6466A118" w14:textId="77777777" w:rsidR="00C310C6" w:rsidRPr="00035D60" w:rsidRDefault="00C310C6" w:rsidP="009B485A">
      <w:pPr>
        <w:rPr>
          <w:rFonts w:ascii="Simplified Arabic" w:hAnsi="Simplified Arabic" w:cs="Simplified Arabic"/>
          <w:sz w:val="28"/>
          <w:szCs w:val="28"/>
          <w:rtl/>
        </w:rPr>
      </w:pPr>
    </w:p>
    <w:p w14:paraId="503F14B9" w14:textId="58003DB6"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1</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استراتيجيات التحوط</w:t>
      </w:r>
      <w:r w:rsidRPr="00035D60">
        <w:rPr>
          <w:rFonts w:ascii="Simplified Arabic" w:hAnsi="Simplified Arabic" w:cs="Simplified Arabic"/>
          <w:sz w:val="28"/>
          <w:szCs w:val="28"/>
        </w:rPr>
        <w:t>:</w:t>
      </w:r>
    </w:p>
    <w:p w14:paraId="1F0ADDF1" w14:textId="35C2E6F4"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تتضمن استخدام الأدوات المالية، مثل المشتقات، لحماية المؤسسة من تقلبات السوق. هذه الاستراتيجيات تساعد في تقليل المخاطر المالية</w:t>
      </w:r>
      <w:r w:rsidRPr="000061F3">
        <w:rPr>
          <w:rFonts w:ascii="Simplified Arabic" w:hAnsi="Simplified Arabic" w:cs="Simplified Arabic"/>
          <w:sz w:val="28"/>
          <w:szCs w:val="28"/>
        </w:rPr>
        <w:t>.</w:t>
      </w:r>
    </w:p>
    <w:p w14:paraId="7EF12D21" w14:textId="77777777" w:rsidR="00C310C6" w:rsidRPr="00035D60" w:rsidRDefault="00C310C6" w:rsidP="009B485A">
      <w:pPr>
        <w:rPr>
          <w:rFonts w:ascii="Simplified Arabic" w:hAnsi="Simplified Arabic" w:cs="Simplified Arabic"/>
          <w:sz w:val="28"/>
          <w:szCs w:val="28"/>
          <w:rtl/>
        </w:rPr>
      </w:pPr>
    </w:p>
    <w:p w14:paraId="055D4F3E" w14:textId="276BA748"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2</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تنويع الأنشطة</w:t>
      </w:r>
      <w:r w:rsidRPr="00035D60">
        <w:rPr>
          <w:rFonts w:ascii="Simplified Arabic" w:hAnsi="Simplified Arabic" w:cs="Simplified Arabic"/>
          <w:sz w:val="28"/>
          <w:szCs w:val="28"/>
        </w:rPr>
        <w:t>:</w:t>
      </w:r>
    </w:p>
    <w:p w14:paraId="67B5A190" w14:textId="3CDDBA9C"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تنويع الاستثمارات والأنشطة التجارية يمكن أن يقلل من المخاطر. بدلاً من الاعتماد على مصدر دخل واحد، يمكن للمؤسسات توزيع مخاطرها عبر عدة مجالات</w:t>
      </w:r>
      <w:r w:rsidRPr="000061F3">
        <w:rPr>
          <w:rFonts w:ascii="Simplified Arabic" w:hAnsi="Simplified Arabic" w:cs="Simplified Arabic"/>
          <w:sz w:val="28"/>
          <w:szCs w:val="28"/>
        </w:rPr>
        <w:t>.</w:t>
      </w:r>
    </w:p>
    <w:p w14:paraId="3E03F950" w14:textId="77777777" w:rsidR="00C310C6" w:rsidRPr="00035D60" w:rsidRDefault="00C310C6" w:rsidP="009B485A">
      <w:pPr>
        <w:rPr>
          <w:rFonts w:ascii="Simplified Arabic" w:hAnsi="Simplified Arabic" w:cs="Simplified Arabic"/>
          <w:sz w:val="28"/>
          <w:szCs w:val="28"/>
          <w:rtl/>
        </w:rPr>
      </w:pPr>
    </w:p>
    <w:p w14:paraId="39805066" w14:textId="3D37537F"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3</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تحسين العمليات</w:t>
      </w:r>
      <w:r w:rsidRPr="00035D60">
        <w:rPr>
          <w:rFonts w:ascii="Simplified Arabic" w:hAnsi="Simplified Arabic" w:cs="Simplified Arabic"/>
          <w:sz w:val="28"/>
          <w:szCs w:val="28"/>
        </w:rPr>
        <w:t>:</w:t>
      </w:r>
    </w:p>
    <w:p w14:paraId="0A9926D5" w14:textId="30E68B16"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تحسين العمليات التشغيلية يمكن أن يقلل من المخاطر التشغيلية. من خلال تدريب الموظفين وتطبيق أنظمة مراقبة فعالة، يمكن تقليل الأخطاء وزيادة الكفاءة</w:t>
      </w:r>
      <w:r w:rsidRPr="000061F3">
        <w:rPr>
          <w:rFonts w:ascii="Simplified Arabic" w:hAnsi="Simplified Arabic" w:cs="Simplified Arabic"/>
          <w:sz w:val="28"/>
          <w:szCs w:val="28"/>
        </w:rPr>
        <w:t>.</w:t>
      </w:r>
    </w:p>
    <w:p w14:paraId="307381B0" w14:textId="77777777" w:rsidR="00C310C6" w:rsidRPr="00035D60" w:rsidRDefault="00C310C6" w:rsidP="009B485A">
      <w:pPr>
        <w:rPr>
          <w:rFonts w:ascii="Simplified Arabic" w:hAnsi="Simplified Arabic" w:cs="Simplified Arabic"/>
          <w:sz w:val="28"/>
          <w:szCs w:val="28"/>
          <w:rtl/>
        </w:rPr>
      </w:pPr>
    </w:p>
    <w:p w14:paraId="5A42FB47" w14:textId="45C970EC"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4</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التخطيط للطوارئ</w:t>
      </w:r>
      <w:r w:rsidRPr="00035D60">
        <w:rPr>
          <w:rFonts w:ascii="Simplified Arabic" w:hAnsi="Simplified Arabic" w:cs="Simplified Arabic"/>
          <w:sz w:val="28"/>
          <w:szCs w:val="28"/>
        </w:rPr>
        <w:t>:</w:t>
      </w:r>
    </w:p>
    <w:p w14:paraId="56AEB16D" w14:textId="5897D265"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يجب على المؤسسات تطوير خطط للطوارئ لمواجهة الأحداث غير المتوقعة. هذه الخطط يجب أن تشمل إجراءات استجابة سريعة لضمان استمرارية العمل</w:t>
      </w:r>
      <w:r w:rsidRPr="000061F3">
        <w:rPr>
          <w:rFonts w:ascii="Simplified Arabic" w:hAnsi="Simplified Arabic" w:cs="Simplified Arabic"/>
          <w:sz w:val="28"/>
          <w:szCs w:val="28"/>
        </w:rPr>
        <w:t>.</w:t>
      </w:r>
    </w:p>
    <w:p w14:paraId="06D98C40" w14:textId="77777777" w:rsidR="00C310C6" w:rsidRPr="00035D60" w:rsidRDefault="00C310C6" w:rsidP="009B485A">
      <w:pPr>
        <w:rPr>
          <w:rFonts w:ascii="Simplified Arabic" w:hAnsi="Simplified Arabic" w:cs="Simplified Arabic"/>
          <w:sz w:val="28"/>
          <w:szCs w:val="28"/>
          <w:rtl/>
        </w:rPr>
      </w:pPr>
    </w:p>
    <w:p w14:paraId="62E62B12" w14:textId="2344222F"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5</w:t>
      </w:r>
      <w:r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tl/>
        </w:rPr>
        <w:t>التقييم المستمر</w:t>
      </w:r>
      <w:r w:rsidRPr="00035D60">
        <w:rPr>
          <w:rFonts w:ascii="Simplified Arabic" w:hAnsi="Simplified Arabic" w:cs="Simplified Arabic"/>
          <w:sz w:val="28"/>
          <w:szCs w:val="28"/>
        </w:rPr>
        <w:t>:</w:t>
      </w:r>
    </w:p>
    <w:p w14:paraId="330F37BE" w14:textId="038B1864"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يجب أن يكون هناك تقييم دوري للمخاطر واستراتيجيات إدارتها. هذا يضمن أن المؤسسات تتكيف مع التغيرات في البيئة الداخلية والخارجية</w:t>
      </w:r>
      <w:r w:rsidRPr="000061F3">
        <w:rPr>
          <w:rFonts w:ascii="Simplified Arabic" w:hAnsi="Simplified Arabic" w:cs="Simplified Arabic"/>
          <w:sz w:val="28"/>
          <w:szCs w:val="28"/>
        </w:rPr>
        <w:t>.</w:t>
      </w:r>
    </w:p>
    <w:p w14:paraId="69DA4492" w14:textId="77777777" w:rsidR="00C310C6" w:rsidRPr="00035D60" w:rsidRDefault="00C310C6" w:rsidP="009B485A">
      <w:pPr>
        <w:rPr>
          <w:rFonts w:ascii="Simplified Arabic" w:hAnsi="Simplified Arabic" w:cs="Simplified Arabic"/>
          <w:sz w:val="28"/>
          <w:szCs w:val="28"/>
          <w:rtl/>
        </w:rPr>
      </w:pPr>
    </w:p>
    <w:p w14:paraId="758578FE" w14:textId="7E854B8F" w:rsidR="00C310C6" w:rsidRPr="000061F3" w:rsidRDefault="00C310C6" w:rsidP="000061F3">
      <w:pPr>
        <w:pStyle w:val="a6"/>
        <w:numPr>
          <w:ilvl w:val="2"/>
          <w:numId w:val="24"/>
        </w:numPr>
        <w:rPr>
          <w:rFonts w:ascii="Sakkal Majalla" w:hAnsi="Sakkal Majalla" w:cs="Sakkal Majalla"/>
          <w:b/>
          <w:bCs/>
          <w:sz w:val="32"/>
          <w:szCs w:val="32"/>
          <w:rtl/>
        </w:rPr>
      </w:pPr>
      <w:r w:rsidRPr="000061F3">
        <w:rPr>
          <w:rFonts w:ascii="Sakkal Majalla" w:hAnsi="Sakkal Majalla" w:cs="Sakkal Majalla"/>
          <w:b/>
          <w:bCs/>
          <w:sz w:val="32"/>
          <w:szCs w:val="32"/>
          <w:rtl/>
        </w:rPr>
        <w:t>أهمية الثقافة المؤسسية في إدارة المخاطر</w:t>
      </w:r>
    </w:p>
    <w:p w14:paraId="1C7F8DF4" w14:textId="77777777"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تعتبر الثقافة المؤسسية جزءًا أساسيًا من إدارة المخاطر. الثقافة التي تعزز الوعي بالمخاطر وتشجع على التواصل المفتوح حول المخاوف والمشكلات يمكن أن تساهم في تحسين إدارة المخاطر بشكل كبير</w:t>
      </w:r>
      <w:r w:rsidRPr="00035D60">
        <w:rPr>
          <w:rFonts w:ascii="Simplified Arabic" w:hAnsi="Simplified Arabic" w:cs="Simplified Arabic"/>
          <w:sz w:val="28"/>
          <w:szCs w:val="28"/>
        </w:rPr>
        <w:t xml:space="preserve">. </w:t>
      </w:r>
    </w:p>
    <w:p w14:paraId="64758FD9" w14:textId="77777777" w:rsidR="00C310C6" w:rsidRPr="00035D60" w:rsidRDefault="00C310C6" w:rsidP="009B485A">
      <w:pPr>
        <w:rPr>
          <w:rFonts w:ascii="Simplified Arabic" w:hAnsi="Simplified Arabic" w:cs="Simplified Arabic"/>
          <w:sz w:val="28"/>
          <w:szCs w:val="28"/>
          <w:rtl/>
        </w:rPr>
      </w:pPr>
    </w:p>
    <w:p w14:paraId="0D1C593E" w14:textId="4647E967"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تعزيز الوعي: يجب أن يتم تعليم كافة الموظفين حول المخاطر المحتملة وأهمية إدارتها</w:t>
      </w:r>
      <w:r w:rsidRPr="000061F3">
        <w:rPr>
          <w:rFonts w:ascii="Simplified Arabic" w:hAnsi="Simplified Arabic" w:cs="Simplified Arabic"/>
          <w:sz w:val="28"/>
          <w:szCs w:val="28"/>
        </w:rPr>
        <w:t xml:space="preserve">. </w:t>
      </w:r>
    </w:p>
    <w:p w14:paraId="13985819" w14:textId="07AE0FE9"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تشجيع الإبلاغ: يجب أن يشعر الموظفون بالراحة في الإبلاغ عن المشكلات أو المخاطر المحتملة دون خوف من العقوبات</w:t>
      </w:r>
      <w:r w:rsidRPr="000061F3">
        <w:rPr>
          <w:rFonts w:ascii="Simplified Arabic" w:hAnsi="Simplified Arabic" w:cs="Simplified Arabic"/>
          <w:sz w:val="28"/>
          <w:szCs w:val="28"/>
        </w:rPr>
        <w:t>.</w:t>
      </w:r>
    </w:p>
    <w:p w14:paraId="56786FE0" w14:textId="1DCBB51C"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المشاركة: إشراك الموظفين في تطوير استراتيجيات إدارة المخاطر يمكن أن يعزز من فعالية هذه الاستراتيجيات</w:t>
      </w:r>
      <w:r w:rsidRPr="000061F3">
        <w:rPr>
          <w:rFonts w:ascii="Simplified Arabic" w:hAnsi="Simplified Arabic" w:cs="Simplified Arabic"/>
          <w:sz w:val="28"/>
          <w:szCs w:val="28"/>
        </w:rPr>
        <w:t>.</w:t>
      </w:r>
    </w:p>
    <w:p w14:paraId="2768EF30" w14:textId="77777777" w:rsidR="00C310C6" w:rsidRPr="00035D60" w:rsidRDefault="00C310C6" w:rsidP="009B485A">
      <w:pPr>
        <w:rPr>
          <w:rFonts w:ascii="Simplified Arabic" w:hAnsi="Simplified Arabic" w:cs="Simplified Arabic"/>
          <w:sz w:val="28"/>
          <w:szCs w:val="28"/>
          <w:rtl/>
        </w:rPr>
      </w:pPr>
    </w:p>
    <w:p w14:paraId="7FACD488" w14:textId="61E4F347" w:rsidR="00C310C6" w:rsidRPr="000061F3" w:rsidRDefault="00C310C6" w:rsidP="000061F3">
      <w:pPr>
        <w:pStyle w:val="a6"/>
        <w:numPr>
          <w:ilvl w:val="2"/>
          <w:numId w:val="24"/>
        </w:numPr>
        <w:rPr>
          <w:rFonts w:ascii="Sakkal Majalla" w:hAnsi="Sakkal Majalla" w:cs="Sakkal Majalla"/>
          <w:b/>
          <w:bCs/>
          <w:sz w:val="32"/>
          <w:szCs w:val="32"/>
          <w:rtl/>
        </w:rPr>
      </w:pPr>
      <w:r w:rsidRPr="000061F3">
        <w:rPr>
          <w:rFonts w:ascii="Sakkal Majalla" w:hAnsi="Sakkal Majalla" w:cs="Sakkal Majalla"/>
          <w:b/>
          <w:bCs/>
          <w:sz w:val="32"/>
          <w:szCs w:val="32"/>
          <w:rtl/>
        </w:rPr>
        <w:t>التحديات في إدارة المخاطر</w:t>
      </w:r>
    </w:p>
    <w:p w14:paraId="24626C47" w14:textId="77777777"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تواجه المؤسسات عدة تحديات أثناء إدارة المخاطر، منها</w:t>
      </w:r>
      <w:r w:rsidRPr="00035D60">
        <w:rPr>
          <w:rFonts w:ascii="Simplified Arabic" w:hAnsi="Simplified Arabic" w:cs="Simplified Arabic"/>
          <w:sz w:val="28"/>
          <w:szCs w:val="28"/>
        </w:rPr>
        <w:t>:</w:t>
      </w:r>
    </w:p>
    <w:p w14:paraId="6EE0B7D5" w14:textId="77777777" w:rsidR="00C310C6" w:rsidRPr="00035D60" w:rsidRDefault="00C310C6" w:rsidP="009B485A">
      <w:pPr>
        <w:rPr>
          <w:rFonts w:ascii="Simplified Arabic" w:hAnsi="Simplified Arabic" w:cs="Simplified Arabic"/>
          <w:sz w:val="28"/>
          <w:szCs w:val="28"/>
          <w:rtl/>
        </w:rPr>
      </w:pPr>
    </w:p>
    <w:p w14:paraId="3DF950A1" w14:textId="5CCE73CF" w:rsidR="00C310C6" w:rsidRPr="00035D60" w:rsidRDefault="000061F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C310C6" w:rsidRPr="00035D60">
        <w:rPr>
          <w:rFonts w:ascii="Simplified Arabic" w:hAnsi="Simplified Arabic" w:cs="Simplified Arabic"/>
          <w:sz w:val="28"/>
          <w:szCs w:val="28"/>
          <w:rtl/>
        </w:rPr>
        <w:t>تعقيد البيئة الاقتصادية</w:t>
      </w:r>
      <w:r w:rsidR="00C310C6" w:rsidRPr="00035D60">
        <w:rPr>
          <w:rFonts w:ascii="Simplified Arabic" w:hAnsi="Simplified Arabic" w:cs="Simplified Arabic"/>
          <w:sz w:val="28"/>
          <w:szCs w:val="28"/>
        </w:rPr>
        <w:t>:</w:t>
      </w:r>
    </w:p>
    <w:p w14:paraId="2096F9D8" w14:textId="74788BC5"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تتطلب بيئة الأعمال المتغيرة باستمرار تحليلاً دقيقًا للمخاطر. التغيرات السريعة في الأسواق العالمية قد تؤثر على توقعات المخاطر</w:t>
      </w:r>
      <w:r w:rsidRPr="000061F3">
        <w:rPr>
          <w:rFonts w:ascii="Simplified Arabic" w:hAnsi="Simplified Arabic" w:cs="Simplified Arabic"/>
          <w:sz w:val="28"/>
          <w:szCs w:val="28"/>
        </w:rPr>
        <w:t>.</w:t>
      </w:r>
    </w:p>
    <w:p w14:paraId="5AFBA6A3" w14:textId="77777777" w:rsidR="00C310C6" w:rsidRPr="00035D60" w:rsidRDefault="00C310C6" w:rsidP="009B485A">
      <w:pPr>
        <w:rPr>
          <w:rFonts w:ascii="Simplified Arabic" w:hAnsi="Simplified Arabic" w:cs="Simplified Arabic"/>
          <w:sz w:val="28"/>
          <w:szCs w:val="28"/>
          <w:rtl/>
        </w:rPr>
      </w:pPr>
    </w:p>
    <w:p w14:paraId="0334ACE3" w14:textId="088D0C83" w:rsidR="00C310C6" w:rsidRPr="00035D60" w:rsidRDefault="000061F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C310C6" w:rsidRPr="00035D60">
        <w:rPr>
          <w:rFonts w:ascii="Simplified Arabic" w:hAnsi="Simplified Arabic" w:cs="Simplified Arabic"/>
          <w:sz w:val="28"/>
          <w:szCs w:val="28"/>
          <w:rtl/>
        </w:rPr>
        <w:t>عدم اليقين</w:t>
      </w:r>
      <w:r w:rsidR="00C310C6" w:rsidRPr="00035D60">
        <w:rPr>
          <w:rFonts w:ascii="Simplified Arabic" w:hAnsi="Simplified Arabic" w:cs="Simplified Arabic"/>
          <w:sz w:val="28"/>
          <w:szCs w:val="28"/>
        </w:rPr>
        <w:t>:</w:t>
      </w:r>
    </w:p>
    <w:p w14:paraId="16D922A3" w14:textId="3B89A632" w:rsidR="00C310C6" w:rsidRPr="000061F3" w:rsidRDefault="00C310C6" w:rsidP="000061F3">
      <w:pPr>
        <w:pStyle w:val="a6"/>
        <w:numPr>
          <w:ilvl w:val="0"/>
          <w:numId w:val="27"/>
        </w:numPr>
        <w:rPr>
          <w:rFonts w:ascii="Simplified Arabic" w:hAnsi="Simplified Arabic" w:cs="Simplified Arabic"/>
          <w:sz w:val="28"/>
          <w:szCs w:val="28"/>
          <w:rtl/>
        </w:rPr>
      </w:pPr>
      <w:r w:rsidRPr="000061F3">
        <w:rPr>
          <w:rFonts w:ascii="Simplified Arabic" w:hAnsi="Simplified Arabic" w:cs="Simplified Arabic"/>
          <w:sz w:val="28"/>
          <w:szCs w:val="28"/>
          <w:rtl/>
        </w:rPr>
        <w:t>المخاطر غالبًا ما تكون غير متوقعة، مما يجعل من الصعب التنبؤ بها. عدم اليقين قد يؤدي إلى اتخاذ قرارات غير مدروسة إذا لم تكن هناك معلومات كافية</w:t>
      </w:r>
      <w:r w:rsidRPr="000061F3">
        <w:rPr>
          <w:rFonts w:ascii="Simplified Arabic" w:hAnsi="Simplified Arabic" w:cs="Simplified Arabic"/>
          <w:sz w:val="28"/>
          <w:szCs w:val="28"/>
        </w:rPr>
        <w:t>.</w:t>
      </w:r>
    </w:p>
    <w:p w14:paraId="2312741A" w14:textId="77777777" w:rsidR="00C310C6" w:rsidRPr="00035D60" w:rsidRDefault="00C310C6" w:rsidP="009B485A">
      <w:pPr>
        <w:rPr>
          <w:rFonts w:ascii="Simplified Arabic" w:hAnsi="Simplified Arabic" w:cs="Simplified Arabic"/>
          <w:sz w:val="28"/>
          <w:szCs w:val="28"/>
          <w:rtl/>
        </w:rPr>
      </w:pPr>
    </w:p>
    <w:p w14:paraId="15FCCC5C" w14:textId="015B0167" w:rsidR="00C310C6" w:rsidRPr="00035D60" w:rsidRDefault="000061F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نقص البيانات</w:t>
      </w:r>
      <w:r w:rsidR="00C310C6" w:rsidRPr="00035D60">
        <w:rPr>
          <w:rFonts w:ascii="Simplified Arabic" w:hAnsi="Simplified Arabic" w:cs="Simplified Arabic"/>
          <w:sz w:val="28"/>
          <w:szCs w:val="28"/>
        </w:rPr>
        <w:t>:</w:t>
      </w:r>
    </w:p>
    <w:p w14:paraId="1E38A0C4" w14:textId="70888FD0"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lastRenderedPageBreak/>
        <w:t>قد تجد المؤسسات صعوبة في الحصول على البيانات اللازمة لتقييم المخاطر بشكل دقيق. البيانات غير الكاملة أو غير الدقيقة يمكن أن تؤدي إلى تقييمات خاطئة</w:t>
      </w:r>
      <w:r w:rsidRPr="00853BF1">
        <w:rPr>
          <w:rFonts w:ascii="Simplified Arabic" w:hAnsi="Simplified Arabic" w:cs="Simplified Arabic"/>
          <w:sz w:val="28"/>
          <w:szCs w:val="28"/>
        </w:rPr>
        <w:t>.</w:t>
      </w:r>
    </w:p>
    <w:p w14:paraId="7D7C53A5" w14:textId="77777777" w:rsidR="00C310C6" w:rsidRPr="00035D60" w:rsidRDefault="00C310C6" w:rsidP="009B485A">
      <w:pPr>
        <w:rPr>
          <w:rFonts w:ascii="Simplified Arabic" w:hAnsi="Simplified Arabic" w:cs="Simplified Arabic"/>
          <w:sz w:val="28"/>
          <w:szCs w:val="28"/>
          <w:rtl/>
        </w:rPr>
      </w:pPr>
    </w:p>
    <w:p w14:paraId="25A1D5FB" w14:textId="5930754C"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4.</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مقاومة التغيير</w:t>
      </w:r>
      <w:r w:rsidR="00C310C6" w:rsidRPr="00035D60">
        <w:rPr>
          <w:rFonts w:ascii="Simplified Arabic" w:hAnsi="Simplified Arabic" w:cs="Simplified Arabic"/>
          <w:sz w:val="28"/>
          <w:szCs w:val="28"/>
        </w:rPr>
        <w:t>:</w:t>
      </w:r>
    </w:p>
    <w:p w14:paraId="4C9ACD88" w14:textId="14CD97B5"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قد تواجه المؤسسات مقاومة من الموظفين عند تنفيذ استراتيجيات جديدة لإدارة المخاطر. تغيير الثقافة المؤسسية يتطلب وقتًا وجهدًا</w:t>
      </w:r>
      <w:r w:rsidRPr="00853BF1">
        <w:rPr>
          <w:rFonts w:ascii="Simplified Arabic" w:hAnsi="Simplified Arabic" w:cs="Simplified Arabic"/>
          <w:sz w:val="28"/>
          <w:szCs w:val="28"/>
        </w:rPr>
        <w:t>.</w:t>
      </w:r>
    </w:p>
    <w:p w14:paraId="69CBC1F4" w14:textId="77777777" w:rsidR="00C310C6" w:rsidRPr="00035D60" w:rsidRDefault="00C310C6" w:rsidP="009B485A">
      <w:pPr>
        <w:rPr>
          <w:rFonts w:ascii="Simplified Arabic" w:hAnsi="Simplified Arabic" w:cs="Simplified Arabic"/>
          <w:sz w:val="28"/>
          <w:szCs w:val="28"/>
          <w:rtl/>
        </w:rPr>
      </w:pPr>
    </w:p>
    <w:p w14:paraId="48DCAEE4" w14:textId="727089E9"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C310C6" w:rsidRPr="00035D60">
        <w:rPr>
          <w:rFonts w:ascii="Simplified Arabic" w:hAnsi="Simplified Arabic" w:cs="Simplified Arabic"/>
          <w:sz w:val="28"/>
          <w:szCs w:val="28"/>
          <w:rtl/>
        </w:rPr>
        <w:t>التكاليف المرتبطة بإدارة المخاطر</w:t>
      </w:r>
      <w:r w:rsidR="00C310C6" w:rsidRPr="00035D60">
        <w:rPr>
          <w:rFonts w:ascii="Simplified Arabic" w:hAnsi="Simplified Arabic" w:cs="Simplified Arabic"/>
          <w:sz w:val="28"/>
          <w:szCs w:val="28"/>
        </w:rPr>
        <w:t>:</w:t>
      </w:r>
    </w:p>
    <w:p w14:paraId="552E4754" w14:textId="405377A6"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تطبيق استراتيجيات إدارة المخاطر قد يتطلب موارد مالية وبشرية كبيرة، مما يمكن أن يشكل عبئًا على المؤسسات الصغيرة</w:t>
      </w:r>
      <w:r w:rsidRPr="00853BF1">
        <w:rPr>
          <w:rFonts w:ascii="Simplified Arabic" w:hAnsi="Simplified Arabic" w:cs="Simplified Arabic"/>
          <w:sz w:val="28"/>
          <w:szCs w:val="28"/>
        </w:rPr>
        <w:t>.</w:t>
      </w:r>
    </w:p>
    <w:p w14:paraId="6B734DEF" w14:textId="77777777" w:rsidR="00C310C6" w:rsidRPr="00035D60" w:rsidRDefault="00C310C6" w:rsidP="009B485A">
      <w:pPr>
        <w:rPr>
          <w:rFonts w:ascii="Simplified Arabic" w:hAnsi="Simplified Arabic" w:cs="Simplified Arabic"/>
          <w:sz w:val="28"/>
          <w:szCs w:val="28"/>
          <w:rtl/>
        </w:rPr>
      </w:pPr>
    </w:p>
    <w:p w14:paraId="4181C3A8" w14:textId="4644FB43" w:rsidR="00C310C6" w:rsidRPr="00853BF1" w:rsidRDefault="00C310C6" w:rsidP="00853BF1">
      <w:pPr>
        <w:pStyle w:val="a6"/>
        <w:numPr>
          <w:ilvl w:val="2"/>
          <w:numId w:val="24"/>
        </w:numPr>
        <w:rPr>
          <w:rFonts w:ascii="Sakkal Majalla" w:hAnsi="Sakkal Majalla" w:cs="Sakkal Majalla"/>
          <w:b/>
          <w:bCs/>
          <w:sz w:val="32"/>
          <w:szCs w:val="32"/>
          <w:rtl/>
        </w:rPr>
      </w:pPr>
      <w:r w:rsidRPr="00853BF1">
        <w:rPr>
          <w:rFonts w:ascii="Sakkal Majalla" w:hAnsi="Sakkal Majalla" w:cs="Sakkal Majalla"/>
          <w:b/>
          <w:bCs/>
          <w:sz w:val="32"/>
          <w:szCs w:val="32"/>
          <w:rtl/>
        </w:rPr>
        <w:t>أدوات وتقنيات إدارة المخاطر</w:t>
      </w:r>
    </w:p>
    <w:p w14:paraId="2A3BEB5C" w14:textId="77777777"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هناك مجموعة من الأدوات والتقنيات التي يمكن استخدامها في إدارة المخاطر، منها</w:t>
      </w:r>
      <w:r w:rsidRPr="00035D60">
        <w:rPr>
          <w:rFonts w:ascii="Simplified Arabic" w:hAnsi="Simplified Arabic" w:cs="Simplified Arabic"/>
          <w:sz w:val="28"/>
          <w:szCs w:val="28"/>
        </w:rPr>
        <w:t>:</w:t>
      </w:r>
    </w:p>
    <w:p w14:paraId="57C0EE67" w14:textId="77777777" w:rsidR="00C310C6" w:rsidRPr="00035D60" w:rsidRDefault="00C310C6" w:rsidP="009B485A">
      <w:pPr>
        <w:rPr>
          <w:rFonts w:ascii="Simplified Arabic" w:hAnsi="Simplified Arabic" w:cs="Simplified Arabic"/>
          <w:sz w:val="28"/>
          <w:szCs w:val="28"/>
          <w:rtl/>
        </w:rPr>
      </w:pPr>
    </w:p>
    <w:p w14:paraId="1F86D849" w14:textId="76542D94"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1.</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تحليل السيناريوهات</w:t>
      </w:r>
      <w:r w:rsidR="00C310C6" w:rsidRPr="00035D60">
        <w:rPr>
          <w:rFonts w:ascii="Simplified Arabic" w:hAnsi="Simplified Arabic" w:cs="Simplified Arabic"/>
          <w:sz w:val="28"/>
          <w:szCs w:val="28"/>
        </w:rPr>
        <w:t>:</w:t>
      </w:r>
    </w:p>
    <w:p w14:paraId="13242D75" w14:textId="45BE0BF6"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استخدام سيناريوهات متعددة لتحديد كيف يمكن أن تتأثر المؤسسة بمختلف المخاطر. هذه التقنية تساعد في التحضير للأحداث غير المتوقعة</w:t>
      </w:r>
      <w:r w:rsidRPr="00853BF1">
        <w:rPr>
          <w:rFonts w:ascii="Simplified Arabic" w:hAnsi="Simplified Arabic" w:cs="Simplified Arabic"/>
          <w:sz w:val="28"/>
          <w:szCs w:val="28"/>
        </w:rPr>
        <w:t>.</w:t>
      </w:r>
    </w:p>
    <w:p w14:paraId="6DF0992C" w14:textId="77777777" w:rsidR="00C310C6" w:rsidRPr="00035D60" w:rsidRDefault="00C310C6" w:rsidP="009B485A">
      <w:pPr>
        <w:rPr>
          <w:rFonts w:ascii="Simplified Arabic" w:hAnsi="Simplified Arabic" w:cs="Simplified Arabic"/>
          <w:sz w:val="28"/>
          <w:szCs w:val="28"/>
          <w:rtl/>
        </w:rPr>
      </w:pPr>
    </w:p>
    <w:p w14:paraId="42312B9D" w14:textId="5BB10B9A"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C310C6" w:rsidRPr="00035D60">
        <w:rPr>
          <w:rFonts w:ascii="Simplified Arabic" w:hAnsi="Simplified Arabic" w:cs="Simplified Arabic"/>
          <w:sz w:val="28"/>
          <w:szCs w:val="28"/>
          <w:rtl/>
        </w:rPr>
        <w:t>النمذجة الرياضية</w:t>
      </w:r>
      <w:r w:rsidR="00C310C6" w:rsidRPr="00035D60">
        <w:rPr>
          <w:rFonts w:ascii="Simplified Arabic" w:hAnsi="Simplified Arabic" w:cs="Simplified Arabic"/>
          <w:sz w:val="28"/>
          <w:szCs w:val="28"/>
        </w:rPr>
        <w:t>:</w:t>
      </w:r>
    </w:p>
    <w:p w14:paraId="7362FEF9" w14:textId="41C33E34"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تطبيق نماذج رياضية لتقييم المخاطر المالية. يمكن استخدام النماذج الإحصائية لتقدير احتمال وقوع المخاطر وتأثيراتها</w:t>
      </w:r>
      <w:r w:rsidRPr="00853BF1">
        <w:rPr>
          <w:rFonts w:ascii="Simplified Arabic" w:hAnsi="Simplified Arabic" w:cs="Simplified Arabic"/>
          <w:sz w:val="28"/>
          <w:szCs w:val="28"/>
        </w:rPr>
        <w:t>.</w:t>
      </w:r>
    </w:p>
    <w:p w14:paraId="37DC8799" w14:textId="77777777" w:rsidR="00C310C6" w:rsidRPr="00035D60" w:rsidRDefault="00C310C6" w:rsidP="009B485A">
      <w:pPr>
        <w:rPr>
          <w:rFonts w:ascii="Simplified Arabic" w:hAnsi="Simplified Arabic" w:cs="Simplified Arabic"/>
          <w:sz w:val="28"/>
          <w:szCs w:val="28"/>
          <w:rtl/>
        </w:rPr>
      </w:pPr>
    </w:p>
    <w:p w14:paraId="224ADD36" w14:textId="77F707BA"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3.</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تحليل</w:t>
      </w:r>
      <w:r w:rsidR="00C310C6" w:rsidRPr="00035D60">
        <w:rPr>
          <w:rFonts w:ascii="Simplified Arabic" w:hAnsi="Simplified Arabic" w:cs="Simplified Arabic"/>
          <w:sz w:val="28"/>
          <w:szCs w:val="28"/>
        </w:rPr>
        <w:t xml:space="preserve"> SWOT:</w:t>
      </w:r>
    </w:p>
    <w:p w14:paraId="2D153849" w14:textId="57A17A94"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lastRenderedPageBreak/>
        <w:t>استخدام تحليل</w:t>
      </w:r>
      <w:r w:rsidRPr="00853BF1">
        <w:rPr>
          <w:rFonts w:ascii="Simplified Arabic" w:hAnsi="Simplified Arabic" w:cs="Simplified Arabic"/>
          <w:sz w:val="28"/>
          <w:szCs w:val="28"/>
        </w:rPr>
        <w:t xml:space="preserve"> SWOT </w:t>
      </w:r>
      <w:r w:rsidRPr="00853BF1">
        <w:rPr>
          <w:rFonts w:ascii="Simplified Arabic" w:hAnsi="Simplified Arabic" w:cs="Simplified Arabic"/>
          <w:sz w:val="28"/>
          <w:szCs w:val="28"/>
          <w:rtl/>
        </w:rPr>
        <w:t>(نقاط القوة، نقاط الضعف، الفرص، التهديدات) لتقييم المخاطر والفرص المحتملة. هذا الأسلوب يوفر نظرة شاملة عن الوضع الحالي للمؤسسة</w:t>
      </w:r>
      <w:r w:rsidRPr="00853BF1">
        <w:rPr>
          <w:rFonts w:ascii="Simplified Arabic" w:hAnsi="Simplified Arabic" w:cs="Simplified Arabic"/>
          <w:sz w:val="28"/>
          <w:szCs w:val="28"/>
        </w:rPr>
        <w:t>.</w:t>
      </w:r>
    </w:p>
    <w:p w14:paraId="221D0FEE" w14:textId="77777777" w:rsidR="00C310C6" w:rsidRPr="00035D60" w:rsidRDefault="00C310C6" w:rsidP="009B485A">
      <w:pPr>
        <w:rPr>
          <w:rFonts w:ascii="Simplified Arabic" w:hAnsi="Simplified Arabic" w:cs="Simplified Arabic"/>
          <w:sz w:val="28"/>
          <w:szCs w:val="28"/>
          <w:rtl/>
        </w:rPr>
      </w:pPr>
    </w:p>
    <w:p w14:paraId="4FF8D4E8" w14:textId="71F370C5"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الاستبيانات والمقابلات</w:t>
      </w:r>
      <w:r w:rsidR="00C310C6" w:rsidRPr="00035D60">
        <w:rPr>
          <w:rFonts w:ascii="Simplified Arabic" w:hAnsi="Simplified Arabic" w:cs="Simplified Arabic"/>
          <w:sz w:val="28"/>
          <w:szCs w:val="28"/>
        </w:rPr>
        <w:t>:</w:t>
      </w:r>
    </w:p>
    <w:p w14:paraId="180CB202" w14:textId="78C8D5DD"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جمع المعلومات من الموظفين والمستفيدين حول المخاطر المحتملة من خلال استبيانات ومقابلات. هذه الطريقة تساعد في تحديد المخاطر من وجهات نظر متعددة</w:t>
      </w:r>
      <w:r w:rsidRPr="00853BF1">
        <w:rPr>
          <w:rFonts w:ascii="Simplified Arabic" w:hAnsi="Simplified Arabic" w:cs="Simplified Arabic"/>
          <w:sz w:val="28"/>
          <w:szCs w:val="28"/>
        </w:rPr>
        <w:t>.</w:t>
      </w:r>
    </w:p>
    <w:p w14:paraId="3A15B584" w14:textId="77777777" w:rsidR="00C310C6" w:rsidRPr="00035D60" w:rsidRDefault="00C310C6" w:rsidP="009B485A">
      <w:pPr>
        <w:rPr>
          <w:rFonts w:ascii="Simplified Arabic" w:hAnsi="Simplified Arabic" w:cs="Simplified Arabic"/>
          <w:sz w:val="28"/>
          <w:szCs w:val="28"/>
          <w:rtl/>
        </w:rPr>
      </w:pPr>
    </w:p>
    <w:p w14:paraId="6DE16B08" w14:textId="172673EF"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برامج إدارة المخاطر</w:t>
      </w:r>
      <w:r w:rsidR="00C310C6" w:rsidRPr="00035D60">
        <w:rPr>
          <w:rFonts w:ascii="Simplified Arabic" w:hAnsi="Simplified Arabic" w:cs="Simplified Arabic"/>
          <w:sz w:val="28"/>
          <w:szCs w:val="28"/>
        </w:rPr>
        <w:t>:</w:t>
      </w:r>
    </w:p>
    <w:p w14:paraId="7BD40930" w14:textId="7F12A682"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استخدام برامج متخصصة لإدارة المخاطر التي تساعد في تتبع وتحليل المخاطر بشكل منهجي. هذه البرامج توفر أدوات للتقييم والتقارير</w:t>
      </w:r>
      <w:r w:rsidRPr="00853BF1">
        <w:rPr>
          <w:rFonts w:ascii="Simplified Arabic" w:hAnsi="Simplified Arabic" w:cs="Simplified Arabic"/>
          <w:sz w:val="28"/>
          <w:szCs w:val="28"/>
        </w:rPr>
        <w:t>.</w:t>
      </w:r>
    </w:p>
    <w:p w14:paraId="10717D3D" w14:textId="77777777" w:rsidR="00C310C6" w:rsidRPr="00035D60" w:rsidRDefault="00C310C6" w:rsidP="009B485A">
      <w:pPr>
        <w:rPr>
          <w:rFonts w:ascii="Simplified Arabic" w:hAnsi="Simplified Arabic" w:cs="Simplified Arabic"/>
          <w:sz w:val="28"/>
          <w:szCs w:val="28"/>
          <w:rtl/>
        </w:rPr>
      </w:pPr>
    </w:p>
    <w:p w14:paraId="6CDE37F1" w14:textId="759FA354" w:rsidR="00C310C6" w:rsidRPr="00853BF1" w:rsidRDefault="00C310C6" w:rsidP="00853BF1">
      <w:pPr>
        <w:pStyle w:val="a6"/>
        <w:numPr>
          <w:ilvl w:val="2"/>
          <w:numId w:val="24"/>
        </w:numPr>
        <w:rPr>
          <w:rFonts w:ascii="Sakkal Majalla" w:hAnsi="Sakkal Majalla" w:cs="Sakkal Majalla"/>
          <w:b/>
          <w:bCs/>
          <w:sz w:val="32"/>
          <w:szCs w:val="32"/>
          <w:rtl/>
        </w:rPr>
      </w:pPr>
      <w:r w:rsidRPr="00853BF1">
        <w:rPr>
          <w:rFonts w:ascii="Sakkal Majalla" w:hAnsi="Sakkal Majalla" w:cs="Sakkal Majalla"/>
          <w:b/>
          <w:bCs/>
          <w:sz w:val="32"/>
          <w:szCs w:val="32"/>
          <w:rtl/>
        </w:rPr>
        <w:t>أهمية التدريب في إدارة المخاطر</w:t>
      </w:r>
    </w:p>
    <w:p w14:paraId="24150DE4" w14:textId="77777777" w:rsidR="00C310C6" w:rsidRPr="00035D60" w:rsidRDefault="00C310C6"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يعتبر التدريب جزءًا أساسيًا من إدارة المخاطر. من خلال تقديم برامج تدريبية للموظفين، يمكن للمؤسسات تعزيز وعيهم بالمخاطر وكيفية إدارتها. تشمل فوائد التدريب</w:t>
      </w:r>
      <w:r w:rsidRPr="00035D60">
        <w:rPr>
          <w:rFonts w:ascii="Simplified Arabic" w:hAnsi="Simplified Arabic" w:cs="Simplified Arabic"/>
          <w:sz w:val="28"/>
          <w:szCs w:val="28"/>
        </w:rPr>
        <w:t>:</w:t>
      </w:r>
    </w:p>
    <w:p w14:paraId="56C2A8B0" w14:textId="77777777" w:rsidR="00C310C6" w:rsidRPr="00035D60" w:rsidRDefault="00C310C6" w:rsidP="009B485A">
      <w:pPr>
        <w:rPr>
          <w:rFonts w:ascii="Simplified Arabic" w:hAnsi="Simplified Arabic" w:cs="Simplified Arabic"/>
          <w:sz w:val="28"/>
          <w:szCs w:val="28"/>
          <w:rtl/>
        </w:rPr>
      </w:pPr>
    </w:p>
    <w:p w14:paraId="04CE3F02" w14:textId="72B5FD14"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تحسين الوعي بالمخاطر</w:t>
      </w:r>
      <w:r w:rsidR="00C310C6" w:rsidRPr="00035D60">
        <w:rPr>
          <w:rFonts w:ascii="Simplified Arabic" w:hAnsi="Simplified Arabic" w:cs="Simplified Arabic"/>
          <w:sz w:val="28"/>
          <w:szCs w:val="28"/>
        </w:rPr>
        <w:t>:</w:t>
      </w:r>
    </w:p>
    <w:p w14:paraId="7753E5BF" w14:textId="04CF2209"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يمكن أن يساعد التدريب في رفع مستوى الوعي بالمخاطر وأهمية إدارتها في بيئة العمل</w:t>
      </w:r>
      <w:r w:rsidRPr="00853BF1">
        <w:rPr>
          <w:rFonts w:ascii="Simplified Arabic" w:hAnsi="Simplified Arabic" w:cs="Simplified Arabic"/>
          <w:sz w:val="28"/>
          <w:szCs w:val="28"/>
        </w:rPr>
        <w:t>.</w:t>
      </w:r>
    </w:p>
    <w:p w14:paraId="68A1CF2A" w14:textId="77777777" w:rsidR="00C310C6" w:rsidRPr="00035D60" w:rsidRDefault="00C310C6" w:rsidP="009B485A">
      <w:pPr>
        <w:rPr>
          <w:rFonts w:ascii="Simplified Arabic" w:hAnsi="Simplified Arabic" w:cs="Simplified Arabic"/>
          <w:sz w:val="28"/>
          <w:szCs w:val="28"/>
          <w:rtl/>
        </w:rPr>
      </w:pPr>
    </w:p>
    <w:p w14:paraId="229564FD" w14:textId="5035E64A"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تطوير المهارات</w:t>
      </w:r>
      <w:r w:rsidR="00C310C6" w:rsidRPr="00035D60">
        <w:rPr>
          <w:rFonts w:ascii="Simplified Arabic" w:hAnsi="Simplified Arabic" w:cs="Simplified Arabic"/>
          <w:sz w:val="28"/>
          <w:szCs w:val="28"/>
        </w:rPr>
        <w:t>:</w:t>
      </w:r>
    </w:p>
    <w:p w14:paraId="584FF282" w14:textId="776CB32F"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تدريب الموظفين على كيفية تقييم المخاطر واستخدام أدوات إدارة المخاطر يوفر لهم المهارات الضرورية للتعامل مع التحديات</w:t>
      </w:r>
      <w:r w:rsidRPr="00853BF1">
        <w:rPr>
          <w:rFonts w:ascii="Simplified Arabic" w:hAnsi="Simplified Arabic" w:cs="Simplified Arabic"/>
          <w:sz w:val="28"/>
          <w:szCs w:val="28"/>
        </w:rPr>
        <w:t>.</w:t>
      </w:r>
    </w:p>
    <w:p w14:paraId="0E1752B3" w14:textId="77777777" w:rsidR="00C310C6" w:rsidRPr="00035D60" w:rsidRDefault="00C310C6" w:rsidP="009B485A">
      <w:pPr>
        <w:rPr>
          <w:rFonts w:ascii="Simplified Arabic" w:hAnsi="Simplified Arabic" w:cs="Simplified Arabic"/>
          <w:sz w:val="28"/>
          <w:szCs w:val="28"/>
          <w:rtl/>
        </w:rPr>
      </w:pPr>
    </w:p>
    <w:p w14:paraId="2FCC5EF7" w14:textId="5EFE3BC4"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تعزيز التعاون</w:t>
      </w:r>
      <w:r w:rsidR="00C310C6" w:rsidRPr="00035D60">
        <w:rPr>
          <w:rFonts w:ascii="Simplified Arabic" w:hAnsi="Simplified Arabic" w:cs="Simplified Arabic"/>
          <w:sz w:val="28"/>
          <w:szCs w:val="28"/>
        </w:rPr>
        <w:t>:</w:t>
      </w:r>
    </w:p>
    <w:p w14:paraId="4E63FD93" w14:textId="44D172D5" w:rsidR="00C310C6" w:rsidRPr="00853BF1" w:rsidRDefault="00C310C6"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lastRenderedPageBreak/>
        <w:t>من خلال التدريب، يمكن تعزيز التعاون بين الفرق المختلفة في المؤسسة، مما يسهل تبادل المعلومات حول المخاطر</w:t>
      </w:r>
      <w:r w:rsidRPr="00853BF1">
        <w:rPr>
          <w:rFonts w:ascii="Simplified Arabic" w:hAnsi="Simplified Arabic" w:cs="Simplified Arabic"/>
          <w:sz w:val="28"/>
          <w:szCs w:val="28"/>
        </w:rPr>
        <w:t>.</w:t>
      </w:r>
    </w:p>
    <w:p w14:paraId="6D03D40E" w14:textId="77777777" w:rsidR="00C310C6" w:rsidRPr="00035D60" w:rsidRDefault="00C310C6" w:rsidP="009B485A">
      <w:pPr>
        <w:rPr>
          <w:rFonts w:ascii="Simplified Arabic" w:hAnsi="Simplified Arabic" w:cs="Simplified Arabic"/>
          <w:sz w:val="28"/>
          <w:szCs w:val="28"/>
          <w:rtl/>
        </w:rPr>
      </w:pPr>
    </w:p>
    <w:p w14:paraId="46EB0D41" w14:textId="07F39C8C" w:rsidR="00C310C6" w:rsidRPr="00035D60" w:rsidRDefault="00853BF1"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C310C6" w:rsidRPr="00035D60">
        <w:rPr>
          <w:rFonts w:ascii="Simplified Arabic" w:hAnsi="Simplified Arabic" w:cs="Simplified Arabic"/>
          <w:sz w:val="28"/>
          <w:szCs w:val="28"/>
        </w:rPr>
        <w:t xml:space="preserve"> </w:t>
      </w:r>
      <w:r w:rsidR="00C310C6" w:rsidRPr="00035D60">
        <w:rPr>
          <w:rFonts w:ascii="Simplified Arabic" w:hAnsi="Simplified Arabic" w:cs="Simplified Arabic"/>
          <w:sz w:val="28"/>
          <w:szCs w:val="28"/>
          <w:rtl/>
        </w:rPr>
        <w:t>تحسين الاستجابة للطوارئ</w:t>
      </w:r>
      <w:r w:rsidR="00C310C6" w:rsidRPr="00035D60">
        <w:rPr>
          <w:rFonts w:ascii="Simplified Arabic" w:hAnsi="Simplified Arabic" w:cs="Simplified Arabic"/>
          <w:sz w:val="28"/>
          <w:szCs w:val="28"/>
        </w:rPr>
        <w:t>:</w:t>
      </w:r>
    </w:p>
    <w:p w14:paraId="59AD336F" w14:textId="619CEF06" w:rsidR="00853BF1" w:rsidRPr="00FC62E2" w:rsidRDefault="00C310C6" w:rsidP="00322532">
      <w:pPr>
        <w:pStyle w:val="a6"/>
        <w:numPr>
          <w:ilvl w:val="0"/>
          <w:numId w:val="27"/>
        </w:numPr>
        <w:jc w:val="center"/>
        <w:rPr>
          <w:rFonts w:ascii="Sakkal Majalla" w:hAnsi="Sakkal Majalla" w:cs="Sakkal Majalla"/>
          <w:b/>
          <w:bCs/>
          <w:sz w:val="48"/>
          <w:szCs w:val="48"/>
          <w:u w:val="single"/>
          <w:rtl/>
        </w:rPr>
      </w:pPr>
      <w:r w:rsidRPr="00FC62E2">
        <w:rPr>
          <w:rFonts w:ascii="Simplified Arabic" w:hAnsi="Simplified Arabic" w:cs="Simplified Arabic"/>
          <w:sz w:val="28"/>
          <w:szCs w:val="28"/>
          <w:rtl/>
        </w:rPr>
        <w:t>التدريب على إدارة الطوارئ يمكن أن يساعد الموظفين على التصرف بشكل فعال في حالات الطوارئ، مما يقلل من الأضرار المحتملة</w:t>
      </w:r>
      <w:r w:rsidRPr="00FC62E2">
        <w:rPr>
          <w:rFonts w:ascii="Simplified Arabic" w:hAnsi="Simplified Arabic" w:cs="Simplified Arabic"/>
          <w:sz w:val="28"/>
          <w:szCs w:val="28"/>
        </w:rPr>
        <w:t>.</w:t>
      </w:r>
    </w:p>
    <w:p w14:paraId="2EDE78CF" w14:textId="77777777" w:rsidR="00853BF1" w:rsidRDefault="00853BF1" w:rsidP="00853BF1">
      <w:pPr>
        <w:jc w:val="center"/>
        <w:rPr>
          <w:rFonts w:ascii="Sakkal Majalla" w:hAnsi="Sakkal Majalla" w:cs="Sakkal Majalla"/>
          <w:b/>
          <w:bCs/>
          <w:sz w:val="48"/>
          <w:szCs w:val="48"/>
          <w:u w:val="single"/>
          <w:rtl/>
        </w:rPr>
      </w:pPr>
    </w:p>
    <w:p w14:paraId="0FF510F7" w14:textId="77777777" w:rsidR="00853BF1" w:rsidRDefault="00853BF1" w:rsidP="00853BF1">
      <w:pPr>
        <w:jc w:val="center"/>
        <w:rPr>
          <w:rFonts w:ascii="Sakkal Majalla" w:hAnsi="Sakkal Majalla" w:cs="Sakkal Majalla"/>
          <w:b/>
          <w:bCs/>
          <w:sz w:val="48"/>
          <w:szCs w:val="48"/>
          <w:u w:val="single"/>
          <w:rtl/>
        </w:rPr>
      </w:pPr>
    </w:p>
    <w:p w14:paraId="33D322B9" w14:textId="69B6F621" w:rsidR="002619BA" w:rsidRPr="00FC62E2" w:rsidRDefault="00853BF1" w:rsidP="00FC62E2">
      <w:pPr>
        <w:pStyle w:val="a6"/>
        <w:numPr>
          <w:ilvl w:val="1"/>
          <w:numId w:val="23"/>
        </w:numPr>
        <w:rPr>
          <w:rFonts w:ascii="Simplified Arabic" w:hAnsi="Simplified Arabic" w:cs="Simplified Arabic"/>
          <w:b/>
          <w:bCs/>
          <w:sz w:val="24"/>
          <w:szCs w:val="24"/>
          <w:rtl/>
        </w:rPr>
      </w:pPr>
      <w:r w:rsidRPr="00FC62E2">
        <w:rPr>
          <w:rFonts w:ascii="Simplified Arabic" w:hAnsi="Simplified Arabic" w:cs="Simplified Arabic" w:hint="cs"/>
          <w:b/>
          <w:bCs/>
          <w:sz w:val="36"/>
          <w:szCs w:val="36"/>
          <w:rtl/>
        </w:rPr>
        <w:t xml:space="preserve">   </w:t>
      </w:r>
      <w:r w:rsidR="002619BA" w:rsidRPr="00FC62E2">
        <w:rPr>
          <w:rFonts w:ascii="Simplified Arabic" w:hAnsi="Simplified Arabic" w:cs="Simplified Arabic"/>
          <w:b/>
          <w:bCs/>
          <w:sz w:val="36"/>
          <w:szCs w:val="36"/>
          <w:rtl/>
        </w:rPr>
        <w:t>المراجعة الأدبية</w:t>
      </w:r>
      <w:r w:rsidR="002619BA" w:rsidRPr="00FC62E2">
        <w:rPr>
          <w:rFonts w:ascii="Sakkal Majalla" w:hAnsi="Sakkal Majalla" w:cs="Sakkal Majalla"/>
          <w:b/>
          <w:bCs/>
          <w:sz w:val="32"/>
          <w:szCs w:val="32"/>
        </w:rPr>
        <w:t xml:space="preserve"> </w:t>
      </w:r>
      <w:r w:rsidR="002619BA" w:rsidRPr="00FC62E2">
        <w:rPr>
          <w:rFonts w:ascii="Simplified Arabic" w:hAnsi="Simplified Arabic" w:cs="Simplified Arabic"/>
          <w:b/>
          <w:bCs/>
          <w:sz w:val="24"/>
          <w:szCs w:val="24"/>
        </w:rPr>
        <w:t>(</w:t>
      </w:r>
      <w:r w:rsidR="002619BA" w:rsidRPr="00FC62E2">
        <w:rPr>
          <w:rFonts w:ascii="Simplified Arabic" w:hAnsi="Simplified Arabic" w:cs="Simplified Arabic"/>
          <w:b/>
          <w:bCs/>
          <w:sz w:val="28"/>
          <w:szCs w:val="28"/>
        </w:rPr>
        <w:t>Literature Review</w:t>
      </w:r>
      <w:r w:rsidR="002619BA" w:rsidRPr="00FC62E2">
        <w:rPr>
          <w:rFonts w:ascii="Simplified Arabic" w:hAnsi="Simplified Arabic" w:cs="Simplified Arabic"/>
          <w:b/>
          <w:bCs/>
          <w:sz w:val="24"/>
          <w:szCs w:val="24"/>
        </w:rPr>
        <w:t>)</w:t>
      </w:r>
      <w:r w:rsidR="00B06FFD" w:rsidRPr="00FC62E2">
        <w:rPr>
          <w:rFonts w:ascii="Simplified Arabic" w:hAnsi="Simplified Arabic" w:cs="Simplified Arabic"/>
          <w:b/>
          <w:bCs/>
          <w:sz w:val="24"/>
          <w:szCs w:val="24"/>
        </w:rPr>
        <w:t xml:space="preserve"> </w:t>
      </w:r>
    </w:p>
    <w:p w14:paraId="45E7E2B5" w14:textId="77777777" w:rsidR="002619BA" w:rsidRPr="00853BF1" w:rsidRDefault="002619BA" w:rsidP="009B485A">
      <w:pPr>
        <w:rPr>
          <w:rFonts w:ascii="Simplified Arabic" w:hAnsi="Simplified Arabic" w:cs="Simplified Arabic"/>
          <w:b/>
          <w:bCs/>
          <w:sz w:val="24"/>
          <w:szCs w:val="24"/>
          <w:rtl/>
        </w:rPr>
      </w:pPr>
    </w:p>
    <w:p w14:paraId="6BF108E0" w14:textId="7DB27801" w:rsidR="002619BA" w:rsidRPr="00853BF1" w:rsidRDefault="002619BA" w:rsidP="00FC62E2">
      <w:pPr>
        <w:pStyle w:val="a6"/>
        <w:numPr>
          <w:ilvl w:val="2"/>
          <w:numId w:val="23"/>
        </w:numPr>
        <w:rPr>
          <w:rFonts w:ascii="Simplified Arabic" w:hAnsi="Simplified Arabic" w:cs="Simplified Arabic"/>
          <w:b/>
          <w:bCs/>
          <w:sz w:val="32"/>
          <w:szCs w:val="32"/>
          <w:rtl/>
        </w:rPr>
      </w:pPr>
      <w:r w:rsidRPr="00853BF1">
        <w:rPr>
          <w:rFonts w:ascii="Simplified Arabic" w:hAnsi="Simplified Arabic" w:cs="Simplified Arabic"/>
          <w:b/>
          <w:bCs/>
          <w:sz w:val="32"/>
          <w:szCs w:val="32"/>
          <w:rtl/>
        </w:rPr>
        <w:t>مفهوم المراجعة الأدبية</w:t>
      </w:r>
    </w:p>
    <w:p w14:paraId="18EE7263"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المراجعة الأدبية هي عملية منهجية تستهدف تجميع وتحليل الدراسات والأبحاث السابقة المتعلقة بموضوع معين. تهدف هذه العملية إلى فهم التطورات الحالية في المجال، وتحديد الفجوات المعرفية، وتقديم سياق للنقاشات الأكاديمية</w:t>
      </w:r>
      <w:r w:rsidRPr="00035D60">
        <w:rPr>
          <w:rFonts w:ascii="Simplified Arabic" w:hAnsi="Simplified Arabic" w:cs="Simplified Arabic"/>
          <w:sz w:val="28"/>
          <w:szCs w:val="28"/>
        </w:rPr>
        <w:t>.</w:t>
      </w:r>
    </w:p>
    <w:p w14:paraId="0EA700EE" w14:textId="77777777" w:rsidR="002619BA" w:rsidRPr="00035D60" w:rsidRDefault="002619BA" w:rsidP="009B485A">
      <w:pPr>
        <w:rPr>
          <w:rFonts w:ascii="Simplified Arabic" w:hAnsi="Simplified Arabic" w:cs="Simplified Arabic"/>
          <w:sz w:val="28"/>
          <w:szCs w:val="28"/>
          <w:rtl/>
        </w:rPr>
      </w:pPr>
    </w:p>
    <w:p w14:paraId="37DB7072" w14:textId="6798DC0E" w:rsidR="002619BA" w:rsidRPr="00853BF1" w:rsidRDefault="002619BA" w:rsidP="00FC62E2">
      <w:pPr>
        <w:pStyle w:val="a6"/>
        <w:numPr>
          <w:ilvl w:val="2"/>
          <w:numId w:val="23"/>
        </w:numPr>
        <w:rPr>
          <w:rFonts w:ascii="Simplified Arabic" w:hAnsi="Simplified Arabic" w:cs="Simplified Arabic"/>
          <w:b/>
          <w:bCs/>
          <w:sz w:val="32"/>
          <w:szCs w:val="32"/>
          <w:rtl/>
        </w:rPr>
      </w:pPr>
      <w:r w:rsidRPr="00853BF1">
        <w:rPr>
          <w:rFonts w:ascii="Simplified Arabic" w:hAnsi="Simplified Arabic" w:cs="Simplified Arabic"/>
          <w:b/>
          <w:bCs/>
          <w:sz w:val="32"/>
          <w:szCs w:val="32"/>
          <w:rtl/>
        </w:rPr>
        <w:t>أهمية المراجعة الأدبية</w:t>
      </w:r>
    </w:p>
    <w:p w14:paraId="0C25625D" w14:textId="77777777" w:rsidR="00853BF1" w:rsidRDefault="002619BA" w:rsidP="00853BF1">
      <w:pPr>
        <w:rPr>
          <w:rFonts w:ascii="Simplified Arabic" w:hAnsi="Simplified Arabic" w:cs="Simplified Arabic"/>
          <w:sz w:val="28"/>
          <w:szCs w:val="28"/>
        </w:rPr>
      </w:pPr>
      <w:r w:rsidRPr="00035D60">
        <w:rPr>
          <w:rFonts w:ascii="Simplified Arabic" w:hAnsi="Simplified Arabic" w:cs="Simplified Arabic"/>
          <w:sz w:val="28"/>
          <w:szCs w:val="28"/>
          <w:rtl/>
        </w:rPr>
        <w:t>تعتبر المراجعة الأدبية جزءًا أساسيًا من البحث العلمي، حيث تساعد في</w:t>
      </w:r>
      <w:r w:rsidRPr="00035D60">
        <w:rPr>
          <w:rFonts w:ascii="Simplified Arabic" w:hAnsi="Simplified Arabic" w:cs="Simplified Arabic"/>
          <w:sz w:val="28"/>
          <w:szCs w:val="28"/>
        </w:rPr>
        <w:t>:</w:t>
      </w:r>
    </w:p>
    <w:p w14:paraId="516BA94E" w14:textId="05963991" w:rsidR="002619BA" w:rsidRPr="00035D60" w:rsidRDefault="00853BF1" w:rsidP="00853BF1">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Pr>
        <w:t xml:space="preserve"> </w:t>
      </w:r>
      <w:r w:rsidR="002619BA" w:rsidRPr="00035D60">
        <w:rPr>
          <w:rFonts w:ascii="Simplified Arabic" w:hAnsi="Simplified Arabic" w:cs="Simplified Arabic"/>
          <w:sz w:val="28"/>
          <w:szCs w:val="28"/>
          <w:rtl/>
        </w:rPr>
        <w:t>تحديد الفجوات البحثية</w:t>
      </w:r>
      <w:r w:rsidR="002619BA" w:rsidRPr="00035D60">
        <w:rPr>
          <w:rFonts w:ascii="Simplified Arabic" w:hAnsi="Simplified Arabic" w:cs="Simplified Arabic"/>
          <w:sz w:val="28"/>
          <w:szCs w:val="28"/>
        </w:rPr>
        <w:t>:</w:t>
      </w:r>
    </w:p>
    <w:p w14:paraId="2A4AF35F" w14:textId="77D5F94F" w:rsidR="002619BA" w:rsidRPr="00853BF1" w:rsidRDefault="002619BA" w:rsidP="00853BF1">
      <w:pPr>
        <w:pStyle w:val="a6"/>
        <w:numPr>
          <w:ilvl w:val="0"/>
          <w:numId w:val="27"/>
        </w:numPr>
        <w:rPr>
          <w:rFonts w:ascii="Simplified Arabic" w:hAnsi="Simplified Arabic" w:cs="Simplified Arabic"/>
          <w:sz w:val="28"/>
          <w:szCs w:val="28"/>
          <w:rtl/>
        </w:rPr>
      </w:pPr>
      <w:r w:rsidRPr="00853BF1">
        <w:rPr>
          <w:rFonts w:ascii="Simplified Arabic" w:hAnsi="Simplified Arabic" w:cs="Simplified Arabic"/>
          <w:sz w:val="28"/>
          <w:szCs w:val="28"/>
          <w:rtl/>
        </w:rPr>
        <w:t>من خلال مراجعة الأدبيات السابقة، يمكن للباحثين تحديد المجالات التي تحتاج إلى مزيد من البحث، مما يوفر فرصًا جديدة للاستكشاف</w:t>
      </w:r>
      <w:r w:rsidRPr="00853BF1">
        <w:rPr>
          <w:rFonts w:ascii="Simplified Arabic" w:hAnsi="Simplified Arabic" w:cs="Simplified Arabic"/>
          <w:sz w:val="28"/>
          <w:szCs w:val="28"/>
        </w:rPr>
        <w:t>.</w:t>
      </w:r>
    </w:p>
    <w:p w14:paraId="18675BC8" w14:textId="77777777" w:rsidR="002619BA" w:rsidRPr="00035D60" w:rsidRDefault="002619BA" w:rsidP="009B485A">
      <w:pPr>
        <w:rPr>
          <w:rFonts w:ascii="Simplified Arabic" w:hAnsi="Simplified Arabic" w:cs="Simplified Arabic"/>
          <w:sz w:val="28"/>
          <w:szCs w:val="28"/>
          <w:rtl/>
        </w:rPr>
      </w:pPr>
    </w:p>
    <w:p w14:paraId="5038BA15" w14:textId="6C38BEB5" w:rsidR="002619BA" w:rsidRPr="00035D60" w:rsidRDefault="008167B4"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تسليط الضوء على التوجهات الحالية</w:t>
      </w:r>
      <w:r w:rsidR="002619BA" w:rsidRPr="00035D60">
        <w:rPr>
          <w:rFonts w:ascii="Simplified Arabic" w:hAnsi="Simplified Arabic" w:cs="Simplified Arabic"/>
          <w:sz w:val="28"/>
          <w:szCs w:val="28"/>
        </w:rPr>
        <w:t>:</w:t>
      </w:r>
    </w:p>
    <w:p w14:paraId="2B479AD6" w14:textId="42C2DAF1" w:rsidR="002619BA" w:rsidRPr="008167B4" w:rsidRDefault="002619BA" w:rsidP="008167B4">
      <w:pPr>
        <w:pStyle w:val="a6"/>
        <w:numPr>
          <w:ilvl w:val="0"/>
          <w:numId w:val="27"/>
        </w:numPr>
        <w:rPr>
          <w:rFonts w:ascii="Simplified Arabic" w:hAnsi="Simplified Arabic" w:cs="Simplified Arabic"/>
          <w:sz w:val="28"/>
          <w:szCs w:val="28"/>
          <w:rtl/>
        </w:rPr>
      </w:pPr>
      <w:r w:rsidRPr="008167B4">
        <w:rPr>
          <w:rFonts w:ascii="Simplified Arabic" w:hAnsi="Simplified Arabic" w:cs="Simplified Arabic"/>
          <w:sz w:val="28"/>
          <w:szCs w:val="28"/>
          <w:rtl/>
        </w:rPr>
        <w:lastRenderedPageBreak/>
        <w:t>تساعد المراجعة في التعرف على الاتجاهات السائدة في الموضوع المدروس، مما يساعد في وضع البحث في سياق أوسع</w:t>
      </w:r>
      <w:r w:rsidRPr="008167B4">
        <w:rPr>
          <w:rFonts w:ascii="Simplified Arabic" w:hAnsi="Simplified Arabic" w:cs="Simplified Arabic"/>
          <w:sz w:val="28"/>
          <w:szCs w:val="28"/>
        </w:rPr>
        <w:t>.</w:t>
      </w:r>
    </w:p>
    <w:p w14:paraId="750BCA19" w14:textId="77777777" w:rsidR="002619BA" w:rsidRPr="00035D60" w:rsidRDefault="002619BA" w:rsidP="009B485A">
      <w:pPr>
        <w:rPr>
          <w:rFonts w:ascii="Simplified Arabic" w:hAnsi="Simplified Arabic" w:cs="Simplified Arabic"/>
          <w:sz w:val="28"/>
          <w:szCs w:val="28"/>
          <w:rtl/>
        </w:rPr>
      </w:pPr>
    </w:p>
    <w:p w14:paraId="6055106D" w14:textId="1F1CA503" w:rsidR="002619BA" w:rsidRPr="00035D60" w:rsidRDefault="008167B4"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تقييم الأساليب المستخدمة</w:t>
      </w:r>
      <w:r w:rsidR="002619BA" w:rsidRPr="00035D60">
        <w:rPr>
          <w:rFonts w:ascii="Simplified Arabic" w:hAnsi="Simplified Arabic" w:cs="Simplified Arabic"/>
          <w:sz w:val="28"/>
          <w:szCs w:val="28"/>
        </w:rPr>
        <w:t>:</w:t>
      </w:r>
    </w:p>
    <w:p w14:paraId="3A63FC71" w14:textId="0322198C" w:rsidR="002619BA" w:rsidRPr="008167B4" w:rsidRDefault="002619BA" w:rsidP="008167B4">
      <w:pPr>
        <w:pStyle w:val="a6"/>
        <w:numPr>
          <w:ilvl w:val="0"/>
          <w:numId w:val="27"/>
        </w:numPr>
        <w:rPr>
          <w:rFonts w:ascii="Simplified Arabic" w:hAnsi="Simplified Arabic" w:cs="Simplified Arabic"/>
          <w:sz w:val="28"/>
          <w:szCs w:val="28"/>
          <w:rtl/>
        </w:rPr>
      </w:pPr>
      <w:r w:rsidRPr="008167B4">
        <w:rPr>
          <w:rFonts w:ascii="Simplified Arabic" w:hAnsi="Simplified Arabic" w:cs="Simplified Arabic"/>
          <w:sz w:val="28"/>
          <w:szCs w:val="28"/>
          <w:rtl/>
        </w:rPr>
        <w:t>يمكن للباحثين من خلال المراجعة الأدبية تقييم الأساليب والتقنيات التي استخدمها الباحثون الآخرون، مما يمكنهم من اختيار الأساليب الأنسب لبحثهم</w:t>
      </w:r>
      <w:r w:rsidRPr="008167B4">
        <w:rPr>
          <w:rFonts w:ascii="Simplified Arabic" w:hAnsi="Simplified Arabic" w:cs="Simplified Arabic"/>
          <w:sz w:val="28"/>
          <w:szCs w:val="28"/>
        </w:rPr>
        <w:t>.</w:t>
      </w:r>
    </w:p>
    <w:p w14:paraId="28D84289" w14:textId="77777777" w:rsidR="002619BA" w:rsidRPr="00035D60" w:rsidRDefault="002619BA" w:rsidP="009B485A">
      <w:pPr>
        <w:rPr>
          <w:rFonts w:ascii="Simplified Arabic" w:hAnsi="Simplified Arabic" w:cs="Simplified Arabic"/>
          <w:sz w:val="28"/>
          <w:szCs w:val="28"/>
          <w:rtl/>
        </w:rPr>
      </w:pPr>
    </w:p>
    <w:p w14:paraId="0B7D4030" w14:textId="24A5177D"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توفير إطار نظري</w:t>
      </w:r>
      <w:r w:rsidR="002619BA" w:rsidRPr="00035D60">
        <w:rPr>
          <w:rFonts w:ascii="Simplified Arabic" w:hAnsi="Simplified Arabic" w:cs="Simplified Arabic"/>
          <w:sz w:val="28"/>
          <w:szCs w:val="28"/>
        </w:rPr>
        <w:t>:</w:t>
      </w:r>
    </w:p>
    <w:p w14:paraId="5F1430AD" w14:textId="635F9CDE"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تساهم المراجعة الأدبية في بناء إطار نظري للبحث، مما يساعد في وضع الأسئلة البحثية وتطوير الفرضيات</w:t>
      </w:r>
      <w:r w:rsidRPr="00B63373">
        <w:rPr>
          <w:rFonts w:ascii="Simplified Arabic" w:hAnsi="Simplified Arabic" w:cs="Simplified Arabic"/>
          <w:sz w:val="28"/>
          <w:szCs w:val="28"/>
        </w:rPr>
        <w:t>.</w:t>
      </w:r>
    </w:p>
    <w:p w14:paraId="249C4261" w14:textId="77777777" w:rsidR="002619BA" w:rsidRPr="00035D60" w:rsidRDefault="002619BA" w:rsidP="009B485A">
      <w:pPr>
        <w:rPr>
          <w:rFonts w:ascii="Simplified Arabic" w:hAnsi="Simplified Arabic" w:cs="Simplified Arabic"/>
          <w:sz w:val="28"/>
          <w:szCs w:val="28"/>
          <w:rtl/>
        </w:rPr>
      </w:pPr>
    </w:p>
    <w:p w14:paraId="19AB3B70" w14:textId="7C2B9B19" w:rsidR="002619BA" w:rsidRPr="00B63373" w:rsidRDefault="002619BA" w:rsidP="00FC62E2">
      <w:pPr>
        <w:pStyle w:val="a6"/>
        <w:numPr>
          <w:ilvl w:val="2"/>
          <w:numId w:val="23"/>
        </w:numPr>
        <w:rPr>
          <w:rFonts w:ascii="Simplified Arabic" w:hAnsi="Simplified Arabic" w:cs="Simplified Arabic"/>
          <w:b/>
          <w:bCs/>
          <w:sz w:val="32"/>
          <w:szCs w:val="32"/>
          <w:rtl/>
        </w:rPr>
      </w:pPr>
      <w:r w:rsidRPr="00B63373">
        <w:rPr>
          <w:rFonts w:ascii="Simplified Arabic" w:hAnsi="Simplified Arabic" w:cs="Simplified Arabic"/>
          <w:b/>
          <w:bCs/>
          <w:sz w:val="32"/>
          <w:szCs w:val="32"/>
          <w:rtl/>
        </w:rPr>
        <w:t>خطوات إجراء المراجعة الأدبية</w:t>
      </w:r>
    </w:p>
    <w:p w14:paraId="5913F401"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يمكن تقسيم عملية المراجعة الأدبية إلى عدة خطوات رئيسية</w:t>
      </w:r>
      <w:r w:rsidRPr="00035D60">
        <w:rPr>
          <w:rFonts w:ascii="Simplified Arabic" w:hAnsi="Simplified Arabic" w:cs="Simplified Arabic"/>
          <w:sz w:val="28"/>
          <w:szCs w:val="28"/>
        </w:rPr>
        <w:t>:</w:t>
      </w:r>
    </w:p>
    <w:p w14:paraId="6D84ACAB" w14:textId="77777777" w:rsidR="002619BA" w:rsidRPr="00035D60" w:rsidRDefault="002619BA" w:rsidP="009B485A">
      <w:pPr>
        <w:rPr>
          <w:rFonts w:ascii="Simplified Arabic" w:hAnsi="Simplified Arabic" w:cs="Simplified Arabic"/>
          <w:sz w:val="28"/>
          <w:szCs w:val="28"/>
          <w:rtl/>
        </w:rPr>
      </w:pPr>
    </w:p>
    <w:p w14:paraId="15E101F4" w14:textId="752357AB"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Pr>
        <w:t xml:space="preserve"> </w:t>
      </w:r>
      <w:r w:rsidR="002619BA" w:rsidRPr="00035D60">
        <w:rPr>
          <w:rFonts w:ascii="Simplified Arabic" w:hAnsi="Simplified Arabic" w:cs="Simplified Arabic"/>
          <w:sz w:val="28"/>
          <w:szCs w:val="28"/>
          <w:rtl/>
        </w:rPr>
        <w:t>تحديد نطاق المراجعة</w:t>
      </w:r>
      <w:r w:rsidR="002619BA" w:rsidRPr="00035D60">
        <w:rPr>
          <w:rFonts w:ascii="Simplified Arabic" w:hAnsi="Simplified Arabic" w:cs="Simplified Arabic"/>
          <w:sz w:val="28"/>
          <w:szCs w:val="28"/>
        </w:rPr>
        <w:t>:</w:t>
      </w:r>
    </w:p>
    <w:p w14:paraId="74149B6B" w14:textId="5C69AEB7"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يجب على الباحث تحديد نطاق الموضوع الذي سيتم مراجعته بوضوح، بما في ذلك الأسئلة البحثية والأهداف</w:t>
      </w:r>
      <w:r w:rsidRPr="00B63373">
        <w:rPr>
          <w:rFonts w:ascii="Simplified Arabic" w:hAnsi="Simplified Arabic" w:cs="Simplified Arabic"/>
          <w:sz w:val="28"/>
          <w:szCs w:val="28"/>
        </w:rPr>
        <w:t>.</w:t>
      </w:r>
    </w:p>
    <w:p w14:paraId="559B5766" w14:textId="77777777" w:rsidR="002619BA" w:rsidRPr="00035D60" w:rsidRDefault="002619BA" w:rsidP="009B485A">
      <w:pPr>
        <w:rPr>
          <w:rFonts w:ascii="Simplified Arabic" w:hAnsi="Simplified Arabic" w:cs="Simplified Arabic"/>
          <w:sz w:val="28"/>
          <w:szCs w:val="28"/>
          <w:rtl/>
        </w:rPr>
      </w:pPr>
    </w:p>
    <w:p w14:paraId="4374C3E3" w14:textId="5C5342D1" w:rsidR="002619BA" w:rsidRPr="00035D60" w:rsidRDefault="00B63373" w:rsidP="00B63373">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Pr>
        <w:t xml:space="preserve"> </w:t>
      </w:r>
      <w:r w:rsidR="002619BA" w:rsidRPr="00035D60">
        <w:rPr>
          <w:rFonts w:ascii="Simplified Arabic" w:hAnsi="Simplified Arabic" w:cs="Simplified Arabic"/>
          <w:sz w:val="28"/>
          <w:szCs w:val="28"/>
          <w:rtl/>
        </w:rPr>
        <w:t>جمع المصادر</w:t>
      </w:r>
      <w:r w:rsidR="002619BA" w:rsidRPr="00035D60">
        <w:rPr>
          <w:rFonts w:ascii="Simplified Arabic" w:hAnsi="Simplified Arabic" w:cs="Simplified Arabic"/>
          <w:sz w:val="28"/>
          <w:szCs w:val="28"/>
        </w:rPr>
        <w:t>:</w:t>
      </w:r>
    </w:p>
    <w:p w14:paraId="718BC184" w14:textId="56F6DDB4"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يتطلب ذلك البحث في قواعد البيانات الأكاديمية، المكتبات، والمصادر الإلكترونية لجمع الأدبيات ذات الصلة</w:t>
      </w:r>
      <w:r w:rsidRPr="00B63373">
        <w:rPr>
          <w:rFonts w:ascii="Simplified Arabic" w:hAnsi="Simplified Arabic" w:cs="Simplified Arabic"/>
          <w:sz w:val="28"/>
          <w:szCs w:val="28"/>
        </w:rPr>
        <w:t>.</w:t>
      </w:r>
    </w:p>
    <w:p w14:paraId="198BCDEE" w14:textId="77777777" w:rsidR="002619BA" w:rsidRPr="00035D60" w:rsidRDefault="002619BA" w:rsidP="009B485A">
      <w:pPr>
        <w:rPr>
          <w:rFonts w:ascii="Simplified Arabic" w:hAnsi="Simplified Arabic" w:cs="Simplified Arabic"/>
          <w:sz w:val="28"/>
          <w:szCs w:val="28"/>
          <w:rtl/>
        </w:rPr>
      </w:pPr>
    </w:p>
    <w:p w14:paraId="2367E95F" w14:textId="5929621C"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تحليل المصادر</w:t>
      </w:r>
      <w:r w:rsidR="002619BA" w:rsidRPr="00035D60">
        <w:rPr>
          <w:rFonts w:ascii="Simplified Arabic" w:hAnsi="Simplified Arabic" w:cs="Simplified Arabic"/>
          <w:sz w:val="28"/>
          <w:szCs w:val="28"/>
        </w:rPr>
        <w:t>:</w:t>
      </w:r>
    </w:p>
    <w:p w14:paraId="6470A70B" w14:textId="6A40047D"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lastRenderedPageBreak/>
        <w:t>يجب مراجعة كل مصدر بعناية وتحليله، مع التركيز على النتائج، والأساليب، والاستنتاجات</w:t>
      </w:r>
      <w:r w:rsidRPr="00B63373">
        <w:rPr>
          <w:rFonts w:ascii="Simplified Arabic" w:hAnsi="Simplified Arabic" w:cs="Simplified Arabic"/>
          <w:sz w:val="28"/>
          <w:szCs w:val="28"/>
        </w:rPr>
        <w:t>.</w:t>
      </w:r>
    </w:p>
    <w:p w14:paraId="50C5406A" w14:textId="77777777" w:rsidR="002619BA" w:rsidRPr="00035D60" w:rsidRDefault="002619BA" w:rsidP="009B485A">
      <w:pPr>
        <w:rPr>
          <w:rFonts w:ascii="Simplified Arabic" w:hAnsi="Simplified Arabic" w:cs="Simplified Arabic"/>
          <w:sz w:val="28"/>
          <w:szCs w:val="28"/>
          <w:rtl/>
        </w:rPr>
      </w:pPr>
    </w:p>
    <w:p w14:paraId="3A45002B" w14:textId="13BBC276"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تنظيم المعلومات</w:t>
      </w:r>
      <w:r w:rsidR="002619BA" w:rsidRPr="00035D60">
        <w:rPr>
          <w:rFonts w:ascii="Simplified Arabic" w:hAnsi="Simplified Arabic" w:cs="Simplified Arabic"/>
          <w:sz w:val="28"/>
          <w:szCs w:val="28"/>
        </w:rPr>
        <w:t>:</w:t>
      </w:r>
    </w:p>
    <w:p w14:paraId="04244D6A" w14:textId="4068639F"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تنظيم المعلومات المكتسبة بطريقة منطقية، مثل تصنيف الدراسات حسب الموضوع أو الأسلوب</w:t>
      </w:r>
      <w:r w:rsidRPr="00B63373">
        <w:rPr>
          <w:rFonts w:ascii="Simplified Arabic" w:hAnsi="Simplified Arabic" w:cs="Simplified Arabic"/>
          <w:sz w:val="28"/>
          <w:szCs w:val="28"/>
        </w:rPr>
        <w:t>.</w:t>
      </w:r>
    </w:p>
    <w:p w14:paraId="7FBA7C2C" w14:textId="77777777" w:rsidR="002619BA" w:rsidRPr="00035D60" w:rsidRDefault="002619BA" w:rsidP="009B485A">
      <w:pPr>
        <w:rPr>
          <w:rFonts w:ascii="Simplified Arabic" w:hAnsi="Simplified Arabic" w:cs="Simplified Arabic"/>
          <w:sz w:val="28"/>
          <w:szCs w:val="28"/>
          <w:rtl/>
        </w:rPr>
      </w:pPr>
    </w:p>
    <w:p w14:paraId="303AABAE" w14:textId="2AEFCD00"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2619BA" w:rsidRPr="00035D60">
        <w:rPr>
          <w:rFonts w:ascii="Simplified Arabic" w:hAnsi="Simplified Arabic" w:cs="Simplified Arabic"/>
          <w:sz w:val="28"/>
          <w:szCs w:val="28"/>
          <w:rtl/>
        </w:rPr>
        <w:t>كتابة المراجعة</w:t>
      </w:r>
      <w:r w:rsidR="002619BA" w:rsidRPr="00035D60">
        <w:rPr>
          <w:rFonts w:ascii="Simplified Arabic" w:hAnsi="Simplified Arabic" w:cs="Simplified Arabic"/>
          <w:sz w:val="28"/>
          <w:szCs w:val="28"/>
        </w:rPr>
        <w:t>:</w:t>
      </w:r>
    </w:p>
    <w:p w14:paraId="55D90A40" w14:textId="156BBBAB"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يجب كتابة المراجعة بشكل منطقي، مع تقديم تحليلات نقدية للأبحاث السابقة، وتوضيح كيف تسهم تلك الأبحاث في مجال الدراسة</w:t>
      </w:r>
      <w:r w:rsidRPr="00B63373">
        <w:rPr>
          <w:rFonts w:ascii="Simplified Arabic" w:hAnsi="Simplified Arabic" w:cs="Simplified Arabic"/>
          <w:sz w:val="28"/>
          <w:szCs w:val="28"/>
        </w:rPr>
        <w:t>.</w:t>
      </w:r>
    </w:p>
    <w:p w14:paraId="633DAEB4" w14:textId="6EDEF4F0" w:rsidR="002619BA" w:rsidRPr="00B63373" w:rsidRDefault="002619BA" w:rsidP="00FC62E2">
      <w:pPr>
        <w:pStyle w:val="a6"/>
        <w:numPr>
          <w:ilvl w:val="2"/>
          <w:numId w:val="23"/>
        </w:numPr>
        <w:rPr>
          <w:rFonts w:ascii="Simplified Arabic" w:hAnsi="Simplified Arabic" w:cs="Simplified Arabic"/>
          <w:b/>
          <w:bCs/>
          <w:sz w:val="32"/>
          <w:szCs w:val="32"/>
          <w:rtl/>
        </w:rPr>
      </w:pPr>
      <w:r w:rsidRPr="00B63373">
        <w:rPr>
          <w:rFonts w:ascii="Simplified Arabic" w:hAnsi="Simplified Arabic" w:cs="Simplified Arabic"/>
          <w:b/>
          <w:bCs/>
          <w:sz w:val="32"/>
          <w:szCs w:val="32"/>
          <w:rtl/>
        </w:rPr>
        <w:t>نماذج المراجعة الأدبية</w:t>
      </w:r>
    </w:p>
    <w:p w14:paraId="50641AFD"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توجد عدة نماذج يمكن استخدامها في المراجعة الأدبية، منها</w:t>
      </w:r>
      <w:r w:rsidRPr="00035D60">
        <w:rPr>
          <w:rFonts w:ascii="Simplified Arabic" w:hAnsi="Simplified Arabic" w:cs="Simplified Arabic"/>
          <w:sz w:val="28"/>
          <w:szCs w:val="28"/>
        </w:rPr>
        <w:t>:</w:t>
      </w:r>
    </w:p>
    <w:p w14:paraId="2B6C4676" w14:textId="77777777" w:rsidR="002619BA" w:rsidRPr="00035D60" w:rsidRDefault="002619BA" w:rsidP="009B485A">
      <w:pPr>
        <w:rPr>
          <w:rFonts w:ascii="Simplified Arabic" w:hAnsi="Simplified Arabic" w:cs="Simplified Arabic"/>
          <w:sz w:val="28"/>
          <w:szCs w:val="28"/>
          <w:rtl/>
        </w:rPr>
      </w:pPr>
    </w:p>
    <w:p w14:paraId="73D7DB94" w14:textId="0E2EFABB"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المراجعة الوصفية</w:t>
      </w:r>
      <w:r w:rsidR="002619BA" w:rsidRPr="00035D60">
        <w:rPr>
          <w:rFonts w:ascii="Simplified Arabic" w:hAnsi="Simplified Arabic" w:cs="Simplified Arabic"/>
          <w:sz w:val="28"/>
          <w:szCs w:val="28"/>
        </w:rPr>
        <w:t>:</w:t>
      </w:r>
    </w:p>
    <w:p w14:paraId="3B0FBE3E" w14:textId="78B03211"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تركز على وصف الدراسات السابقة دون تحليل معمق، مما يمكن أن يكون مفيدًا في تقديم لمحة عامة</w:t>
      </w:r>
      <w:r w:rsidRPr="00B63373">
        <w:rPr>
          <w:rFonts w:ascii="Simplified Arabic" w:hAnsi="Simplified Arabic" w:cs="Simplified Arabic"/>
          <w:sz w:val="28"/>
          <w:szCs w:val="28"/>
        </w:rPr>
        <w:t>.</w:t>
      </w:r>
    </w:p>
    <w:p w14:paraId="66022591" w14:textId="77777777" w:rsidR="002619BA" w:rsidRPr="00035D60" w:rsidRDefault="002619BA" w:rsidP="009B485A">
      <w:pPr>
        <w:rPr>
          <w:rFonts w:ascii="Simplified Arabic" w:hAnsi="Simplified Arabic" w:cs="Simplified Arabic"/>
          <w:sz w:val="28"/>
          <w:szCs w:val="28"/>
          <w:rtl/>
        </w:rPr>
      </w:pPr>
    </w:p>
    <w:p w14:paraId="7B680BBB" w14:textId="03792600" w:rsidR="002619BA" w:rsidRPr="00035D60" w:rsidRDefault="00B63373"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المراجعة النقدية</w:t>
      </w:r>
      <w:r w:rsidR="002619BA" w:rsidRPr="00035D60">
        <w:rPr>
          <w:rFonts w:ascii="Simplified Arabic" w:hAnsi="Simplified Arabic" w:cs="Simplified Arabic"/>
          <w:sz w:val="28"/>
          <w:szCs w:val="28"/>
        </w:rPr>
        <w:t>:</w:t>
      </w:r>
    </w:p>
    <w:p w14:paraId="6196FFE4" w14:textId="70A57FF7"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تتضمن تحليلًا نقديًا للأبحاث السابقة، مما يساعد في تقييم الأساليب والنتائج بشكل أعمق</w:t>
      </w:r>
      <w:r w:rsidRPr="00B63373">
        <w:rPr>
          <w:rFonts w:ascii="Simplified Arabic" w:hAnsi="Simplified Arabic" w:cs="Simplified Arabic"/>
          <w:sz w:val="28"/>
          <w:szCs w:val="28"/>
        </w:rPr>
        <w:t>.</w:t>
      </w:r>
    </w:p>
    <w:p w14:paraId="78E3AA83" w14:textId="77777777" w:rsidR="002619BA" w:rsidRPr="00035D60" w:rsidRDefault="002619BA" w:rsidP="009B485A">
      <w:pPr>
        <w:rPr>
          <w:rFonts w:ascii="Simplified Arabic" w:hAnsi="Simplified Arabic" w:cs="Simplified Arabic"/>
          <w:sz w:val="28"/>
          <w:szCs w:val="28"/>
          <w:rtl/>
        </w:rPr>
      </w:pPr>
    </w:p>
    <w:p w14:paraId="511157E1" w14:textId="606295FA" w:rsidR="002619BA" w:rsidRPr="00035D60" w:rsidRDefault="00B63373" w:rsidP="00B63373">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المراجعة النظامية</w:t>
      </w:r>
      <w:r w:rsidR="002619BA" w:rsidRPr="00035D60">
        <w:rPr>
          <w:rFonts w:ascii="Simplified Arabic" w:hAnsi="Simplified Arabic" w:cs="Simplified Arabic"/>
          <w:sz w:val="28"/>
          <w:szCs w:val="28"/>
        </w:rPr>
        <w:t>:</w:t>
      </w:r>
    </w:p>
    <w:p w14:paraId="216528FC" w14:textId="49CBF9A5" w:rsidR="002619BA" w:rsidRPr="00B63373" w:rsidRDefault="002619BA" w:rsidP="00B63373">
      <w:pPr>
        <w:pStyle w:val="a6"/>
        <w:numPr>
          <w:ilvl w:val="0"/>
          <w:numId w:val="27"/>
        </w:numPr>
        <w:rPr>
          <w:rFonts w:ascii="Simplified Arabic" w:hAnsi="Simplified Arabic" w:cs="Simplified Arabic"/>
          <w:sz w:val="28"/>
          <w:szCs w:val="28"/>
          <w:rtl/>
        </w:rPr>
      </w:pPr>
      <w:r w:rsidRPr="00B63373">
        <w:rPr>
          <w:rFonts w:ascii="Simplified Arabic" w:hAnsi="Simplified Arabic" w:cs="Simplified Arabic"/>
          <w:sz w:val="28"/>
          <w:szCs w:val="28"/>
          <w:rtl/>
        </w:rPr>
        <w:t>تتطلب اتباع منهجية صارمة لجمع وتحليل البيانات، مما يضمن الشمولية والدقة</w:t>
      </w:r>
      <w:r w:rsidRPr="00B63373">
        <w:rPr>
          <w:rFonts w:ascii="Simplified Arabic" w:hAnsi="Simplified Arabic" w:cs="Simplified Arabic"/>
          <w:sz w:val="28"/>
          <w:szCs w:val="28"/>
        </w:rPr>
        <w:t>.</w:t>
      </w:r>
    </w:p>
    <w:p w14:paraId="3965F653" w14:textId="40CCB607" w:rsidR="002619BA" w:rsidRPr="00035D60" w:rsidRDefault="00B63373" w:rsidP="00B63373">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المراجعة المدمجة</w:t>
      </w:r>
      <w:r w:rsidR="002619BA" w:rsidRPr="00035D60">
        <w:rPr>
          <w:rFonts w:ascii="Simplified Arabic" w:hAnsi="Simplified Arabic" w:cs="Simplified Arabic"/>
          <w:sz w:val="28"/>
          <w:szCs w:val="28"/>
        </w:rPr>
        <w:t>:</w:t>
      </w:r>
    </w:p>
    <w:p w14:paraId="17A7B0C3" w14:textId="43C4A919"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تجمع بين المراجعة الوصفية والنقدية، مما يوفر رؤية شاملة ومتوازنة حول الموضوع</w:t>
      </w:r>
      <w:r w:rsidRPr="00B06FFD">
        <w:rPr>
          <w:rFonts w:ascii="Simplified Arabic" w:hAnsi="Simplified Arabic" w:cs="Simplified Arabic"/>
          <w:sz w:val="28"/>
          <w:szCs w:val="28"/>
        </w:rPr>
        <w:t>.</w:t>
      </w:r>
    </w:p>
    <w:p w14:paraId="1734DDD1" w14:textId="77777777" w:rsidR="002619BA" w:rsidRPr="00035D60" w:rsidRDefault="002619BA" w:rsidP="009B485A">
      <w:pPr>
        <w:rPr>
          <w:rFonts w:ascii="Simplified Arabic" w:hAnsi="Simplified Arabic" w:cs="Simplified Arabic"/>
          <w:sz w:val="28"/>
          <w:szCs w:val="28"/>
          <w:rtl/>
        </w:rPr>
      </w:pPr>
    </w:p>
    <w:p w14:paraId="622E5E82" w14:textId="10AED13E" w:rsidR="002619BA" w:rsidRPr="00B06FFD" w:rsidRDefault="002619BA" w:rsidP="00FC62E2">
      <w:pPr>
        <w:pStyle w:val="a6"/>
        <w:numPr>
          <w:ilvl w:val="2"/>
          <w:numId w:val="23"/>
        </w:numPr>
        <w:rPr>
          <w:rFonts w:ascii="Simplified Arabic" w:hAnsi="Simplified Arabic" w:cs="Simplified Arabic"/>
          <w:b/>
          <w:bCs/>
          <w:sz w:val="32"/>
          <w:szCs w:val="32"/>
          <w:rtl/>
        </w:rPr>
      </w:pPr>
      <w:r w:rsidRPr="00B06FFD">
        <w:rPr>
          <w:rFonts w:ascii="Simplified Arabic" w:hAnsi="Simplified Arabic" w:cs="Simplified Arabic"/>
          <w:b/>
          <w:bCs/>
          <w:sz w:val="32"/>
          <w:szCs w:val="32"/>
          <w:rtl/>
        </w:rPr>
        <w:t>التحديات في المراجعة الأدبية</w:t>
      </w:r>
    </w:p>
    <w:p w14:paraId="27EC9B49"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تواجه الباحثين عدة تحديات أثناء إجراء المراجعة الأدبية، منها</w:t>
      </w:r>
      <w:r w:rsidRPr="00035D60">
        <w:rPr>
          <w:rFonts w:ascii="Simplified Arabic" w:hAnsi="Simplified Arabic" w:cs="Simplified Arabic"/>
          <w:sz w:val="28"/>
          <w:szCs w:val="28"/>
        </w:rPr>
        <w:t>:</w:t>
      </w:r>
    </w:p>
    <w:p w14:paraId="3B0E153D" w14:textId="77777777" w:rsidR="002619BA" w:rsidRPr="00035D60" w:rsidRDefault="002619BA" w:rsidP="009B485A">
      <w:pPr>
        <w:rPr>
          <w:rFonts w:ascii="Simplified Arabic" w:hAnsi="Simplified Arabic" w:cs="Simplified Arabic"/>
          <w:sz w:val="28"/>
          <w:szCs w:val="28"/>
          <w:rtl/>
        </w:rPr>
      </w:pPr>
    </w:p>
    <w:p w14:paraId="26519735" w14:textId="2A120A77"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توافر المصادر</w:t>
      </w:r>
      <w:r w:rsidR="002619BA" w:rsidRPr="00035D60">
        <w:rPr>
          <w:rFonts w:ascii="Simplified Arabic" w:hAnsi="Simplified Arabic" w:cs="Simplified Arabic"/>
          <w:sz w:val="28"/>
          <w:szCs w:val="28"/>
        </w:rPr>
        <w:t>:</w:t>
      </w:r>
    </w:p>
    <w:p w14:paraId="2322A220" w14:textId="1BBF8D04"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 xml:space="preserve">قد تكون بعض الأبحاث غير متاحة أو تتطلب اشتراكات للوصول إليها، مما </w:t>
      </w:r>
      <w:proofErr w:type="gramStart"/>
      <w:r w:rsidRPr="00B06FFD">
        <w:rPr>
          <w:rFonts w:ascii="Simplified Arabic" w:hAnsi="Simplified Arabic" w:cs="Simplified Arabic"/>
          <w:sz w:val="28"/>
          <w:szCs w:val="28"/>
          <w:rtl/>
        </w:rPr>
        <w:t>يعيق</w:t>
      </w:r>
      <w:proofErr w:type="gramEnd"/>
      <w:r w:rsidRPr="00B06FFD">
        <w:rPr>
          <w:rFonts w:ascii="Simplified Arabic" w:hAnsi="Simplified Arabic" w:cs="Simplified Arabic"/>
          <w:sz w:val="28"/>
          <w:szCs w:val="28"/>
          <w:rtl/>
        </w:rPr>
        <w:t xml:space="preserve"> إمكانية الوصول للمعلومات</w:t>
      </w:r>
      <w:r w:rsidRPr="00B06FFD">
        <w:rPr>
          <w:rFonts w:ascii="Simplified Arabic" w:hAnsi="Simplified Arabic" w:cs="Simplified Arabic"/>
          <w:sz w:val="28"/>
          <w:szCs w:val="28"/>
        </w:rPr>
        <w:t>.</w:t>
      </w:r>
    </w:p>
    <w:p w14:paraId="02B25F40" w14:textId="77777777" w:rsidR="002619BA" w:rsidRPr="00035D60" w:rsidRDefault="002619BA" w:rsidP="009B485A">
      <w:pPr>
        <w:rPr>
          <w:rFonts w:ascii="Simplified Arabic" w:hAnsi="Simplified Arabic" w:cs="Simplified Arabic"/>
          <w:sz w:val="28"/>
          <w:szCs w:val="28"/>
          <w:rtl/>
        </w:rPr>
      </w:pPr>
    </w:p>
    <w:p w14:paraId="0FFCC184" w14:textId="4AA8C089"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التنوع في الأساليب</w:t>
      </w:r>
      <w:r w:rsidR="002619BA" w:rsidRPr="00035D60">
        <w:rPr>
          <w:rFonts w:ascii="Simplified Arabic" w:hAnsi="Simplified Arabic" w:cs="Simplified Arabic"/>
          <w:sz w:val="28"/>
          <w:szCs w:val="28"/>
        </w:rPr>
        <w:t>:</w:t>
      </w:r>
    </w:p>
    <w:p w14:paraId="6E989F52" w14:textId="6330F17C"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الاختلافات في الأساليب المستخدمة في الأبحاث المختلفة قد تجعل من الصعب مقارنة النتائج</w:t>
      </w:r>
      <w:r w:rsidRPr="00B06FFD">
        <w:rPr>
          <w:rFonts w:ascii="Simplified Arabic" w:hAnsi="Simplified Arabic" w:cs="Simplified Arabic"/>
          <w:sz w:val="28"/>
          <w:szCs w:val="28"/>
        </w:rPr>
        <w:t>.</w:t>
      </w:r>
    </w:p>
    <w:p w14:paraId="702510BC" w14:textId="77777777" w:rsidR="002619BA" w:rsidRPr="00035D60" w:rsidRDefault="002619BA" w:rsidP="009B485A">
      <w:pPr>
        <w:rPr>
          <w:rFonts w:ascii="Simplified Arabic" w:hAnsi="Simplified Arabic" w:cs="Simplified Arabic"/>
          <w:sz w:val="28"/>
          <w:szCs w:val="28"/>
          <w:rtl/>
        </w:rPr>
      </w:pPr>
    </w:p>
    <w:p w14:paraId="58FFF78D" w14:textId="68C03FEB"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تحديد المصادر الموثوقة</w:t>
      </w:r>
      <w:r w:rsidR="002619BA" w:rsidRPr="00035D60">
        <w:rPr>
          <w:rFonts w:ascii="Simplified Arabic" w:hAnsi="Simplified Arabic" w:cs="Simplified Arabic"/>
          <w:sz w:val="28"/>
          <w:szCs w:val="28"/>
        </w:rPr>
        <w:t>:</w:t>
      </w:r>
    </w:p>
    <w:p w14:paraId="6EC8D4C8" w14:textId="1D3829A5"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يجب على الباحثين تقييم موثوقية المصادر، مما يتطلب مهارات تحليلية قوية</w:t>
      </w:r>
      <w:r w:rsidRPr="00B06FFD">
        <w:rPr>
          <w:rFonts w:ascii="Simplified Arabic" w:hAnsi="Simplified Arabic" w:cs="Simplified Arabic"/>
          <w:sz w:val="28"/>
          <w:szCs w:val="28"/>
        </w:rPr>
        <w:t>.</w:t>
      </w:r>
    </w:p>
    <w:p w14:paraId="2997E076" w14:textId="77777777" w:rsidR="002619BA" w:rsidRPr="00035D60" w:rsidRDefault="002619BA" w:rsidP="009B485A">
      <w:pPr>
        <w:rPr>
          <w:rFonts w:ascii="Simplified Arabic" w:hAnsi="Simplified Arabic" w:cs="Simplified Arabic"/>
          <w:sz w:val="28"/>
          <w:szCs w:val="28"/>
          <w:rtl/>
        </w:rPr>
      </w:pPr>
    </w:p>
    <w:p w14:paraId="428AE69C" w14:textId="6A83FB80"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تحديث المعلومات</w:t>
      </w:r>
      <w:r w:rsidR="002619BA" w:rsidRPr="00035D60">
        <w:rPr>
          <w:rFonts w:ascii="Simplified Arabic" w:hAnsi="Simplified Arabic" w:cs="Simplified Arabic"/>
          <w:sz w:val="28"/>
          <w:szCs w:val="28"/>
        </w:rPr>
        <w:t>:</w:t>
      </w:r>
    </w:p>
    <w:p w14:paraId="65BDBD0B" w14:textId="6EACC8C9"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تتغير المعلومات باستمرار، مما يتطلب من الباحثين متابعة الأبحاث الجديدة لضمان دقة المعلومات</w:t>
      </w:r>
      <w:r w:rsidRPr="00B06FFD">
        <w:rPr>
          <w:rFonts w:ascii="Simplified Arabic" w:hAnsi="Simplified Arabic" w:cs="Simplified Arabic"/>
          <w:sz w:val="28"/>
          <w:szCs w:val="28"/>
        </w:rPr>
        <w:t>.</w:t>
      </w:r>
    </w:p>
    <w:p w14:paraId="441A4B96" w14:textId="77777777" w:rsidR="00B06FFD" w:rsidRDefault="00B06FFD" w:rsidP="009B485A">
      <w:pPr>
        <w:rPr>
          <w:rFonts w:ascii="Simplified Arabic" w:hAnsi="Simplified Arabic" w:cs="Simplified Arabic"/>
          <w:sz w:val="28"/>
          <w:szCs w:val="28"/>
        </w:rPr>
      </w:pPr>
    </w:p>
    <w:p w14:paraId="2383B3EB" w14:textId="4BD5C9FF" w:rsidR="002619BA" w:rsidRPr="00B06FFD" w:rsidRDefault="002619BA" w:rsidP="00FC62E2">
      <w:pPr>
        <w:pStyle w:val="a6"/>
        <w:numPr>
          <w:ilvl w:val="1"/>
          <w:numId w:val="23"/>
        </w:numPr>
        <w:rPr>
          <w:rFonts w:ascii="Simplified Arabic" w:hAnsi="Simplified Arabic" w:cs="Simplified Arabic"/>
          <w:b/>
          <w:bCs/>
          <w:sz w:val="36"/>
          <w:szCs w:val="36"/>
          <w:rtl/>
        </w:rPr>
      </w:pPr>
      <w:r w:rsidRPr="00B06FFD">
        <w:rPr>
          <w:rFonts w:ascii="Simplified Arabic" w:hAnsi="Simplified Arabic" w:cs="Simplified Arabic"/>
          <w:b/>
          <w:bCs/>
          <w:sz w:val="36"/>
          <w:szCs w:val="36"/>
          <w:rtl/>
        </w:rPr>
        <w:t>أهمية الدراسة</w:t>
      </w:r>
    </w:p>
    <w:p w14:paraId="0E9A0FBF" w14:textId="77777777" w:rsidR="002619BA" w:rsidRPr="00B06FFD" w:rsidRDefault="002619BA" w:rsidP="00B06FFD">
      <w:pPr>
        <w:pStyle w:val="a6"/>
        <w:ind w:left="1724"/>
        <w:rPr>
          <w:rFonts w:ascii="Simplified Arabic" w:hAnsi="Simplified Arabic" w:cs="Simplified Arabic"/>
          <w:b/>
          <w:bCs/>
          <w:sz w:val="32"/>
          <w:szCs w:val="32"/>
          <w:rtl/>
        </w:rPr>
      </w:pPr>
    </w:p>
    <w:p w14:paraId="475ACFE7" w14:textId="347AF2A8" w:rsidR="002619BA" w:rsidRPr="00B06FFD" w:rsidRDefault="002619BA" w:rsidP="00FC62E2">
      <w:pPr>
        <w:pStyle w:val="a6"/>
        <w:numPr>
          <w:ilvl w:val="2"/>
          <w:numId w:val="23"/>
        </w:numPr>
        <w:rPr>
          <w:rFonts w:ascii="Simplified Arabic" w:hAnsi="Simplified Arabic" w:cs="Simplified Arabic"/>
          <w:b/>
          <w:bCs/>
          <w:sz w:val="32"/>
          <w:szCs w:val="32"/>
          <w:rtl/>
        </w:rPr>
      </w:pPr>
      <w:r w:rsidRPr="00B06FFD">
        <w:rPr>
          <w:rFonts w:ascii="Simplified Arabic" w:hAnsi="Simplified Arabic" w:cs="Simplified Arabic"/>
          <w:b/>
          <w:bCs/>
          <w:sz w:val="32"/>
          <w:szCs w:val="32"/>
          <w:rtl/>
        </w:rPr>
        <w:t>تعريف أهمية الدراسة</w:t>
      </w:r>
    </w:p>
    <w:p w14:paraId="01E6AFA2"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lastRenderedPageBreak/>
        <w:t>تشير أهمية الدراسة إلى الأسباب التي تجعل البحث ذو قيمة في السياق الأكاديمي والعملي. تعكس أهمية الدراسة مدى تأثيرها على المجال المعني، وكيف يمكن أن تسهم في تطوير المعرفة أو تحسين الممارسات</w:t>
      </w:r>
      <w:r w:rsidRPr="00035D60">
        <w:rPr>
          <w:rFonts w:ascii="Simplified Arabic" w:hAnsi="Simplified Arabic" w:cs="Simplified Arabic"/>
          <w:sz w:val="28"/>
          <w:szCs w:val="28"/>
        </w:rPr>
        <w:t>.</w:t>
      </w:r>
    </w:p>
    <w:p w14:paraId="67CA124D" w14:textId="77777777" w:rsidR="00B06FFD" w:rsidRDefault="00B06FFD" w:rsidP="009B485A">
      <w:pPr>
        <w:rPr>
          <w:rFonts w:ascii="Simplified Arabic" w:hAnsi="Simplified Arabic" w:cs="Simplified Arabic"/>
          <w:sz w:val="28"/>
          <w:szCs w:val="28"/>
          <w:rtl/>
        </w:rPr>
      </w:pPr>
    </w:p>
    <w:p w14:paraId="50A0BC17" w14:textId="0AACF37F" w:rsidR="002619BA" w:rsidRPr="00B06FFD" w:rsidRDefault="002619BA" w:rsidP="00FC62E2">
      <w:pPr>
        <w:pStyle w:val="a6"/>
        <w:numPr>
          <w:ilvl w:val="2"/>
          <w:numId w:val="23"/>
        </w:numPr>
        <w:rPr>
          <w:rFonts w:ascii="Simplified Arabic" w:hAnsi="Simplified Arabic" w:cs="Simplified Arabic"/>
          <w:b/>
          <w:bCs/>
          <w:sz w:val="32"/>
          <w:szCs w:val="32"/>
          <w:rtl/>
        </w:rPr>
      </w:pPr>
      <w:r w:rsidRPr="00B06FFD">
        <w:rPr>
          <w:rFonts w:ascii="Simplified Arabic" w:hAnsi="Simplified Arabic" w:cs="Simplified Arabic"/>
          <w:b/>
          <w:bCs/>
          <w:sz w:val="32"/>
          <w:szCs w:val="32"/>
          <w:rtl/>
        </w:rPr>
        <w:t>جوانب أهمية الدراسة</w:t>
      </w:r>
    </w:p>
    <w:p w14:paraId="415C9590"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يمكن تلخيص جوانب أهمية الدراسة في النقاط التالية</w:t>
      </w:r>
      <w:r w:rsidRPr="00035D60">
        <w:rPr>
          <w:rFonts w:ascii="Simplified Arabic" w:hAnsi="Simplified Arabic" w:cs="Simplified Arabic"/>
          <w:sz w:val="28"/>
          <w:szCs w:val="28"/>
        </w:rPr>
        <w:t>:</w:t>
      </w:r>
    </w:p>
    <w:p w14:paraId="17E2905A" w14:textId="77777777" w:rsidR="002619BA" w:rsidRPr="00035D60" w:rsidRDefault="002619BA" w:rsidP="009B485A">
      <w:pPr>
        <w:rPr>
          <w:rFonts w:ascii="Simplified Arabic" w:hAnsi="Simplified Arabic" w:cs="Simplified Arabic"/>
          <w:sz w:val="28"/>
          <w:szCs w:val="28"/>
          <w:rtl/>
        </w:rPr>
      </w:pPr>
    </w:p>
    <w:p w14:paraId="69C89AC5" w14:textId="4E040E96"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تطوير المعرفة</w:t>
      </w:r>
      <w:r w:rsidR="002619BA" w:rsidRPr="00035D60">
        <w:rPr>
          <w:rFonts w:ascii="Simplified Arabic" w:hAnsi="Simplified Arabic" w:cs="Simplified Arabic"/>
          <w:sz w:val="28"/>
          <w:szCs w:val="28"/>
        </w:rPr>
        <w:t>:</w:t>
      </w:r>
    </w:p>
    <w:p w14:paraId="4FE65BBF" w14:textId="28C208D3"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تساهم الدراسة في إثراء المعرفة الأكاديمية من خلال تقديم رؤى جديدة أو تحسين الفهم الحالي للموضوع</w:t>
      </w:r>
      <w:r w:rsidRPr="00B06FFD">
        <w:rPr>
          <w:rFonts w:ascii="Simplified Arabic" w:hAnsi="Simplified Arabic" w:cs="Simplified Arabic"/>
          <w:sz w:val="28"/>
          <w:szCs w:val="28"/>
        </w:rPr>
        <w:t>.</w:t>
      </w:r>
    </w:p>
    <w:p w14:paraId="535A829B" w14:textId="77777777" w:rsidR="002619BA" w:rsidRPr="00035D60" w:rsidRDefault="002619BA" w:rsidP="009B485A">
      <w:pPr>
        <w:rPr>
          <w:rFonts w:ascii="Simplified Arabic" w:hAnsi="Simplified Arabic" w:cs="Simplified Arabic"/>
          <w:sz w:val="28"/>
          <w:szCs w:val="28"/>
          <w:rtl/>
        </w:rPr>
      </w:pPr>
    </w:p>
    <w:p w14:paraId="52515471" w14:textId="73C196C2"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تحسين الممارسات</w:t>
      </w:r>
      <w:r w:rsidR="002619BA" w:rsidRPr="00035D60">
        <w:rPr>
          <w:rFonts w:ascii="Simplified Arabic" w:hAnsi="Simplified Arabic" w:cs="Simplified Arabic"/>
          <w:sz w:val="28"/>
          <w:szCs w:val="28"/>
        </w:rPr>
        <w:t>:</w:t>
      </w:r>
    </w:p>
    <w:p w14:paraId="15214E9E" w14:textId="47EF463C"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يمكن أن تسهم نتائج الدراسة في تحسين الممارسات العملية في المؤسسات، مما يعزز من الأداء والكفاءة</w:t>
      </w:r>
      <w:r w:rsidRPr="00B06FFD">
        <w:rPr>
          <w:rFonts w:ascii="Simplified Arabic" w:hAnsi="Simplified Arabic" w:cs="Simplified Arabic"/>
          <w:sz w:val="28"/>
          <w:szCs w:val="28"/>
        </w:rPr>
        <w:t>.</w:t>
      </w:r>
    </w:p>
    <w:p w14:paraId="39D1B587" w14:textId="77777777" w:rsidR="002619BA" w:rsidRPr="00035D60" w:rsidRDefault="002619BA" w:rsidP="009B485A">
      <w:pPr>
        <w:rPr>
          <w:rFonts w:ascii="Simplified Arabic" w:hAnsi="Simplified Arabic" w:cs="Simplified Arabic"/>
          <w:sz w:val="28"/>
          <w:szCs w:val="28"/>
          <w:rtl/>
        </w:rPr>
      </w:pPr>
    </w:p>
    <w:p w14:paraId="3D2DC360" w14:textId="17089BF8"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توجيه السياسات</w:t>
      </w:r>
      <w:r w:rsidR="002619BA" w:rsidRPr="00035D60">
        <w:rPr>
          <w:rFonts w:ascii="Simplified Arabic" w:hAnsi="Simplified Arabic" w:cs="Simplified Arabic"/>
          <w:sz w:val="28"/>
          <w:szCs w:val="28"/>
        </w:rPr>
        <w:t>:</w:t>
      </w:r>
    </w:p>
    <w:p w14:paraId="1FAD10B8" w14:textId="2C60F7BB"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توفر الدراسة معلومات قيمة يمكن أن توجّه صانعي السياسات في اتخاذ قرارات مستنيرة تتعلق بالقطاع المعني</w:t>
      </w:r>
      <w:r w:rsidRPr="00B06FFD">
        <w:rPr>
          <w:rFonts w:ascii="Simplified Arabic" w:hAnsi="Simplified Arabic" w:cs="Simplified Arabic"/>
          <w:sz w:val="28"/>
          <w:szCs w:val="28"/>
        </w:rPr>
        <w:t>.</w:t>
      </w:r>
    </w:p>
    <w:p w14:paraId="4D672A53" w14:textId="77777777" w:rsidR="002619BA" w:rsidRPr="00035D60" w:rsidRDefault="002619BA" w:rsidP="009B485A">
      <w:pPr>
        <w:rPr>
          <w:rFonts w:ascii="Simplified Arabic" w:hAnsi="Simplified Arabic" w:cs="Simplified Arabic"/>
          <w:sz w:val="28"/>
          <w:szCs w:val="28"/>
          <w:rtl/>
        </w:rPr>
      </w:pPr>
    </w:p>
    <w:p w14:paraId="09CF96EF" w14:textId="6FA98EC5"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تلبية احتياجات المجتمع</w:t>
      </w:r>
      <w:r w:rsidR="002619BA" w:rsidRPr="00035D60">
        <w:rPr>
          <w:rFonts w:ascii="Simplified Arabic" w:hAnsi="Simplified Arabic" w:cs="Simplified Arabic"/>
          <w:sz w:val="28"/>
          <w:szCs w:val="28"/>
        </w:rPr>
        <w:t>:</w:t>
      </w:r>
    </w:p>
    <w:p w14:paraId="7BDE0E0F" w14:textId="4EAAA136"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يمكن أن تساهم الدراسة في معالجة القضايا الاجتماعية أو الاقتصادية، مما يساعد في تحسين جودة الحياة</w:t>
      </w:r>
      <w:r w:rsidRPr="00B06FFD">
        <w:rPr>
          <w:rFonts w:ascii="Simplified Arabic" w:hAnsi="Simplified Arabic" w:cs="Simplified Arabic"/>
          <w:sz w:val="28"/>
          <w:szCs w:val="28"/>
        </w:rPr>
        <w:t>.</w:t>
      </w:r>
    </w:p>
    <w:p w14:paraId="10CE6158" w14:textId="77777777" w:rsidR="002619BA" w:rsidRPr="00035D60" w:rsidRDefault="002619BA" w:rsidP="009B485A">
      <w:pPr>
        <w:rPr>
          <w:rFonts w:ascii="Simplified Arabic" w:hAnsi="Simplified Arabic" w:cs="Simplified Arabic"/>
          <w:sz w:val="28"/>
          <w:szCs w:val="28"/>
          <w:rtl/>
        </w:rPr>
      </w:pPr>
    </w:p>
    <w:p w14:paraId="5879253D" w14:textId="71919F84" w:rsidR="002619BA" w:rsidRPr="00B06FFD" w:rsidRDefault="002619BA" w:rsidP="00FC62E2">
      <w:pPr>
        <w:pStyle w:val="a6"/>
        <w:numPr>
          <w:ilvl w:val="2"/>
          <w:numId w:val="23"/>
        </w:numPr>
        <w:rPr>
          <w:rFonts w:ascii="Simplified Arabic" w:hAnsi="Simplified Arabic" w:cs="Simplified Arabic"/>
          <w:b/>
          <w:bCs/>
          <w:sz w:val="32"/>
          <w:szCs w:val="32"/>
          <w:rtl/>
        </w:rPr>
      </w:pPr>
      <w:r w:rsidRPr="00B06FFD">
        <w:rPr>
          <w:rFonts w:ascii="Simplified Arabic" w:hAnsi="Simplified Arabic" w:cs="Simplified Arabic"/>
          <w:b/>
          <w:bCs/>
          <w:sz w:val="32"/>
          <w:szCs w:val="32"/>
          <w:rtl/>
        </w:rPr>
        <w:lastRenderedPageBreak/>
        <w:t xml:space="preserve">أهمية دراسة </w:t>
      </w:r>
      <w:proofErr w:type="gramStart"/>
      <w:r w:rsidRPr="00B06FFD">
        <w:rPr>
          <w:rFonts w:ascii="Simplified Arabic" w:hAnsi="Simplified Arabic" w:cs="Simplified Arabic"/>
          <w:b/>
          <w:bCs/>
          <w:sz w:val="32"/>
          <w:szCs w:val="32"/>
          <w:rtl/>
        </w:rPr>
        <w:t>مخاطر</w:t>
      </w:r>
      <w:proofErr w:type="gramEnd"/>
      <w:r w:rsidRPr="00B06FFD">
        <w:rPr>
          <w:rFonts w:ascii="Simplified Arabic" w:hAnsi="Simplified Arabic" w:cs="Simplified Arabic"/>
          <w:b/>
          <w:bCs/>
          <w:sz w:val="32"/>
          <w:szCs w:val="32"/>
          <w:rtl/>
        </w:rPr>
        <w:t xml:space="preserve"> الائتمان في البنوك</w:t>
      </w:r>
    </w:p>
    <w:p w14:paraId="3A967ECF"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 xml:space="preserve">تكتسب دراسة </w:t>
      </w:r>
      <w:proofErr w:type="gramStart"/>
      <w:r w:rsidRPr="00035D60">
        <w:rPr>
          <w:rFonts w:ascii="Simplified Arabic" w:hAnsi="Simplified Arabic" w:cs="Simplified Arabic"/>
          <w:sz w:val="28"/>
          <w:szCs w:val="28"/>
          <w:rtl/>
        </w:rPr>
        <w:t>مخاطر</w:t>
      </w:r>
      <w:proofErr w:type="gramEnd"/>
      <w:r w:rsidRPr="00035D60">
        <w:rPr>
          <w:rFonts w:ascii="Simplified Arabic" w:hAnsi="Simplified Arabic" w:cs="Simplified Arabic"/>
          <w:sz w:val="28"/>
          <w:szCs w:val="28"/>
          <w:rtl/>
        </w:rPr>
        <w:t xml:space="preserve"> الائتمان في البنوك أهمية خاصة بسبب العوامل التالية</w:t>
      </w:r>
      <w:r w:rsidRPr="00035D60">
        <w:rPr>
          <w:rFonts w:ascii="Simplified Arabic" w:hAnsi="Simplified Arabic" w:cs="Simplified Arabic"/>
          <w:sz w:val="28"/>
          <w:szCs w:val="28"/>
        </w:rPr>
        <w:t>:</w:t>
      </w:r>
    </w:p>
    <w:p w14:paraId="3A8BA962" w14:textId="77777777" w:rsidR="002619BA" w:rsidRPr="00035D60" w:rsidRDefault="002619BA" w:rsidP="009B485A">
      <w:pPr>
        <w:rPr>
          <w:rFonts w:ascii="Simplified Arabic" w:hAnsi="Simplified Arabic" w:cs="Simplified Arabic"/>
          <w:sz w:val="28"/>
          <w:szCs w:val="28"/>
          <w:rtl/>
        </w:rPr>
      </w:pPr>
    </w:p>
    <w:p w14:paraId="1AEDFACE" w14:textId="656904EC"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استقرار النظام المالي</w:t>
      </w:r>
      <w:r w:rsidR="002619BA" w:rsidRPr="00035D60">
        <w:rPr>
          <w:rFonts w:ascii="Simplified Arabic" w:hAnsi="Simplified Arabic" w:cs="Simplified Arabic"/>
          <w:sz w:val="28"/>
          <w:szCs w:val="28"/>
        </w:rPr>
        <w:t>:</w:t>
      </w:r>
    </w:p>
    <w:p w14:paraId="36BB8162" w14:textId="7EB99294"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تعتبر المخاطر الائتمانية أحد العوامل الرئيسية التي تؤثر على استقرار النظام المالي، مما يجعل فهمها ضروريًا للحفاظ على سلامة الاقتصاد</w:t>
      </w:r>
      <w:r w:rsidRPr="00B06FFD">
        <w:rPr>
          <w:rFonts w:ascii="Simplified Arabic" w:hAnsi="Simplified Arabic" w:cs="Simplified Arabic"/>
          <w:sz w:val="28"/>
          <w:szCs w:val="28"/>
        </w:rPr>
        <w:t>.</w:t>
      </w:r>
    </w:p>
    <w:p w14:paraId="525F708E" w14:textId="77777777" w:rsidR="002619BA" w:rsidRPr="00035D60" w:rsidRDefault="002619BA" w:rsidP="009B485A">
      <w:pPr>
        <w:rPr>
          <w:rFonts w:ascii="Simplified Arabic" w:hAnsi="Simplified Arabic" w:cs="Simplified Arabic"/>
          <w:sz w:val="28"/>
          <w:szCs w:val="28"/>
          <w:rtl/>
        </w:rPr>
      </w:pPr>
    </w:p>
    <w:p w14:paraId="326DDD44" w14:textId="2A411D16"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تأثيرها على القرارات الاستثمارية</w:t>
      </w:r>
      <w:r w:rsidR="002619BA" w:rsidRPr="00035D60">
        <w:rPr>
          <w:rFonts w:ascii="Simplified Arabic" w:hAnsi="Simplified Arabic" w:cs="Simplified Arabic"/>
          <w:sz w:val="28"/>
          <w:szCs w:val="28"/>
        </w:rPr>
        <w:t>:</w:t>
      </w:r>
    </w:p>
    <w:p w14:paraId="3BCE3FD6" w14:textId="372973C0"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 xml:space="preserve">تؤثر </w:t>
      </w:r>
      <w:proofErr w:type="gramStart"/>
      <w:r w:rsidRPr="00B06FFD">
        <w:rPr>
          <w:rFonts w:ascii="Simplified Arabic" w:hAnsi="Simplified Arabic" w:cs="Simplified Arabic"/>
          <w:sz w:val="28"/>
          <w:szCs w:val="28"/>
          <w:rtl/>
        </w:rPr>
        <w:t>مخاطر</w:t>
      </w:r>
      <w:proofErr w:type="gramEnd"/>
      <w:r w:rsidRPr="00B06FFD">
        <w:rPr>
          <w:rFonts w:ascii="Simplified Arabic" w:hAnsi="Simplified Arabic" w:cs="Simplified Arabic"/>
          <w:sz w:val="28"/>
          <w:szCs w:val="28"/>
          <w:rtl/>
        </w:rPr>
        <w:t xml:space="preserve"> الائتمان على قرارات المقرضين والمستثمرين، مما يستدعي دراسة دقيقة لتقييم المخاطر المحتملة</w:t>
      </w:r>
      <w:r w:rsidRPr="00B06FFD">
        <w:rPr>
          <w:rFonts w:ascii="Simplified Arabic" w:hAnsi="Simplified Arabic" w:cs="Simplified Arabic"/>
          <w:sz w:val="28"/>
          <w:szCs w:val="28"/>
        </w:rPr>
        <w:t>.</w:t>
      </w:r>
    </w:p>
    <w:p w14:paraId="7273CF2E" w14:textId="77777777" w:rsidR="002619BA" w:rsidRPr="00035D60" w:rsidRDefault="002619BA" w:rsidP="009B485A">
      <w:pPr>
        <w:rPr>
          <w:rFonts w:ascii="Simplified Arabic" w:hAnsi="Simplified Arabic" w:cs="Simplified Arabic"/>
          <w:sz w:val="28"/>
          <w:szCs w:val="28"/>
          <w:rtl/>
        </w:rPr>
      </w:pPr>
    </w:p>
    <w:p w14:paraId="5FDFFAC4" w14:textId="1183BC8E"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تطور استراتيجيات الإدارة</w:t>
      </w:r>
      <w:r w:rsidR="002619BA" w:rsidRPr="00035D60">
        <w:rPr>
          <w:rFonts w:ascii="Simplified Arabic" w:hAnsi="Simplified Arabic" w:cs="Simplified Arabic"/>
          <w:sz w:val="28"/>
          <w:szCs w:val="28"/>
        </w:rPr>
        <w:t>:</w:t>
      </w:r>
    </w:p>
    <w:p w14:paraId="2EA41023" w14:textId="721F6705"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تساعد الدراسة في تطوير استراتيجيات فعالة لإدارة المخاطر، مما يعزز من قدرة البنوك على التعامل مع التحديات</w:t>
      </w:r>
      <w:r w:rsidRPr="00B06FFD">
        <w:rPr>
          <w:rFonts w:ascii="Simplified Arabic" w:hAnsi="Simplified Arabic" w:cs="Simplified Arabic"/>
          <w:sz w:val="28"/>
          <w:szCs w:val="28"/>
        </w:rPr>
        <w:t>.</w:t>
      </w:r>
    </w:p>
    <w:p w14:paraId="670BEDDF" w14:textId="77777777" w:rsidR="002619BA" w:rsidRPr="00035D60" w:rsidRDefault="002619BA" w:rsidP="009B485A">
      <w:pPr>
        <w:rPr>
          <w:rFonts w:ascii="Simplified Arabic" w:hAnsi="Simplified Arabic" w:cs="Simplified Arabic"/>
          <w:sz w:val="28"/>
          <w:szCs w:val="28"/>
          <w:rtl/>
        </w:rPr>
      </w:pPr>
    </w:p>
    <w:p w14:paraId="4FB17813" w14:textId="76CBA237" w:rsidR="002619BA" w:rsidRPr="00035D60" w:rsidRDefault="00B06FFD"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تحقيق التنافسية</w:t>
      </w:r>
      <w:r w:rsidR="002619BA" w:rsidRPr="00035D60">
        <w:rPr>
          <w:rFonts w:ascii="Simplified Arabic" w:hAnsi="Simplified Arabic" w:cs="Simplified Arabic"/>
          <w:sz w:val="28"/>
          <w:szCs w:val="28"/>
        </w:rPr>
        <w:t>:</w:t>
      </w:r>
    </w:p>
    <w:p w14:paraId="6658589A" w14:textId="506A0FAA" w:rsidR="002619BA" w:rsidRPr="00B06FFD" w:rsidRDefault="002619BA" w:rsidP="00B06FFD">
      <w:pPr>
        <w:pStyle w:val="a6"/>
        <w:numPr>
          <w:ilvl w:val="0"/>
          <w:numId w:val="27"/>
        </w:numPr>
        <w:rPr>
          <w:rFonts w:ascii="Simplified Arabic" w:hAnsi="Simplified Arabic" w:cs="Simplified Arabic"/>
          <w:sz w:val="28"/>
          <w:szCs w:val="28"/>
          <w:rtl/>
        </w:rPr>
      </w:pPr>
      <w:r w:rsidRPr="00B06FFD">
        <w:rPr>
          <w:rFonts w:ascii="Simplified Arabic" w:hAnsi="Simplified Arabic" w:cs="Simplified Arabic"/>
          <w:sz w:val="28"/>
          <w:szCs w:val="28"/>
          <w:rtl/>
        </w:rPr>
        <w:t>يمكن أن تساعد الدراسة في تعزيز التنافسية بين البنوك من خلال تحسين استراتيجيات إدارة المخاطر</w:t>
      </w:r>
      <w:r w:rsidRPr="00B06FFD">
        <w:rPr>
          <w:rFonts w:ascii="Simplified Arabic" w:hAnsi="Simplified Arabic" w:cs="Simplified Arabic"/>
          <w:sz w:val="28"/>
          <w:szCs w:val="28"/>
        </w:rPr>
        <w:t>.</w:t>
      </w:r>
    </w:p>
    <w:p w14:paraId="615BDB6E" w14:textId="77777777" w:rsidR="002619BA" w:rsidRPr="00035D60" w:rsidRDefault="002619BA" w:rsidP="009B485A">
      <w:pPr>
        <w:rPr>
          <w:rFonts w:ascii="Simplified Arabic" w:hAnsi="Simplified Arabic" w:cs="Simplified Arabic"/>
          <w:sz w:val="28"/>
          <w:szCs w:val="28"/>
          <w:rtl/>
        </w:rPr>
      </w:pPr>
    </w:p>
    <w:p w14:paraId="1BFDF19D" w14:textId="642558A2" w:rsidR="002619BA" w:rsidRPr="00B06FFD" w:rsidRDefault="002619BA" w:rsidP="00FC62E2">
      <w:pPr>
        <w:pStyle w:val="a6"/>
        <w:numPr>
          <w:ilvl w:val="1"/>
          <w:numId w:val="23"/>
        </w:numPr>
        <w:rPr>
          <w:rFonts w:ascii="Simplified Arabic" w:hAnsi="Simplified Arabic" w:cs="Simplified Arabic"/>
          <w:b/>
          <w:bCs/>
          <w:sz w:val="36"/>
          <w:szCs w:val="36"/>
          <w:rtl/>
        </w:rPr>
      </w:pPr>
      <w:r w:rsidRPr="00B06FFD">
        <w:rPr>
          <w:rFonts w:ascii="Simplified Arabic" w:hAnsi="Simplified Arabic" w:cs="Simplified Arabic"/>
          <w:b/>
          <w:bCs/>
          <w:sz w:val="36"/>
          <w:szCs w:val="36"/>
          <w:rtl/>
        </w:rPr>
        <w:t>أنواع المخاطر</w:t>
      </w:r>
    </w:p>
    <w:p w14:paraId="782AE807" w14:textId="77777777" w:rsidR="002619BA" w:rsidRPr="00035D60" w:rsidRDefault="002619BA" w:rsidP="009B485A">
      <w:pPr>
        <w:rPr>
          <w:rFonts w:ascii="Simplified Arabic" w:hAnsi="Simplified Arabic" w:cs="Simplified Arabic"/>
          <w:sz w:val="28"/>
          <w:szCs w:val="28"/>
          <w:rtl/>
        </w:rPr>
      </w:pPr>
    </w:p>
    <w:p w14:paraId="21144623" w14:textId="30B0345E" w:rsidR="002619BA" w:rsidRPr="00E31418" w:rsidRDefault="002619BA" w:rsidP="00FC62E2">
      <w:pPr>
        <w:pStyle w:val="a6"/>
        <w:numPr>
          <w:ilvl w:val="2"/>
          <w:numId w:val="23"/>
        </w:numPr>
        <w:rPr>
          <w:rFonts w:ascii="Simplified Arabic" w:hAnsi="Simplified Arabic" w:cs="Simplified Arabic"/>
          <w:b/>
          <w:bCs/>
          <w:sz w:val="32"/>
          <w:szCs w:val="32"/>
          <w:rtl/>
        </w:rPr>
      </w:pPr>
      <w:r w:rsidRPr="00E31418">
        <w:rPr>
          <w:rFonts w:ascii="Simplified Arabic" w:hAnsi="Simplified Arabic" w:cs="Simplified Arabic"/>
          <w:b/>
          <w:bCs/>
          <w:sz w:val="32"/>
          <w:szCs w:val="32"/>
          <w:rtl/>
        </w:rPr>
        <w:t>تعريف أنواع المخاطر</w:t>
      </w:r>
    </w:p>
    <w:p w14:paraId="21D36E47"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lastRenderedPageBreak/>
        <w:t>تعتبر المخاطر متعددة الأبعاد، ويمكن تصنيفها إلى فئات مختلفة بناءً على عدة معايير. يساهم هذا التصنيف في فهم المخاطر بشكل أفضل وتطوير استراتيجيات إدارة فعالة</w:t>
      </w:r>
      <w:r w:rsidRPr="00035D60">
        <w:rPr>
          <w:rFonts w:ascii="Simplified Arabic" w:hAnsi="Simplified Arabic" w:cs="Simplified Arabic"/>
          <w:sz w:val="28"/>
          <w:szCs w:val="28"/>
        </w:rPr>
        <w:t>.</w:t>
      </w:r>
    </w:p>
    <w:p w14:paraId="473A7129" w14:textId="77777777" w:rsidR="002619BA" w:rsidRPr="00035D60" w:rsidRDefault="002619BA" w:rsidP="009B485A">
      <w:pPr>
        <w:rPr>
          <w:rFonts w:ascii="Simplified Arabic" w:hAnsi="Simplified Arabic" w:cs="Simplified Arabic"/>
          <w:sz w:val="28"/>
          <w:szCs w:val="28"/>
          <w:rtl/>
        </w:rPr>
      </w:pPr>
    </w:p>
    <w:p w14:paraId="281403CB" w14:textId="021AD768" w:rsidR="002619BA" w:rsidRPr="00E31418" w:rsidRDefault="002619BA" w:rsidP="00FC62E2">
      <w:pPr>
        <w:pStyle w:val="a6"/>
        <w:numPr>
          <w:ilvl w:val="2"/>
          <w:numId w:val="23"/>
        </w:numPr>
        <w:rPr>
          <w:rFonts w:ascii="Simplified Arabic" w:hAnsi="Simplified Arabic" w:cs="Simplified Arabic"/>
          <w:b/>
          <w:bCs/>
          <w:sz w:val="32"/>
          <w:szCs w:val="32"/>
          <w:rtl/>
        </w:rPr>
      </w:pPr>
      <w:r w:rsidRPr="00E31418">
        <w:rPr>
          <w:rFonts w:ascii="Simplified Arabic" w:hAnsi="Simplified Arabic" w:cs="Simplified Arabic"/>
          <w:b/>
          <w:bCs/>
          <w:sz w:val="32"/>
          <w:szCs w:val="32"/>
          <w:rtl/>
        </w:rPr>
        <w:t>التصنيف الشائع للمخاطر</w:t>
      </w:r>
    </w:p>
    <w:p w14:paraId="22E24AAE"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يمكن تقسيم المخاطر إلى الأنواع الرئيسية التالية</w:t>
      </w:r>
      <w:r w:rsidRPr="00035D60">
        <w:rPr>
          <w:rFonts w:ascii="Simplified Arabic" w:hAnsi="Simplified Arabic" w:cs="Simplified Arabic"/>
          <w:sz w:val="28"/>
          <w:szCs w:val="28"/>
        </w:rPr>
        <w:t>:</w:t>
      </w:r>
    </w:p>
    <w:p w14:paraId="5E57B712" w14:textId="77777777" w:rsidR="002619BA" w:rsidRPr="00035D60" w:rsidRDefault="002619BA" w:rsidP="009B485A">
      <w:pPr>
        <w:rPr>
          <w:rFonts w:ascii="Simplified Arabic" w:hAnsi="Simplified Arabic" w:cs="Simplified Arabic"/>
          <w:sz w:val="28"/>
          <w:szCs w:val="28"/>
          <w:rtl/>
        </w:rPr>
      </w:pPr>
    </w:p>
    <w:p w14:paraId="661720C7" w14:textId="6BFF1ABD"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المخاطر الائتمانية</w:t>
      </w:r>
      <w:r w:rsidR="002619BA" w:rsidRPr="00035D60">
        <w:rPr>
          <w:rFonts w:ascii="Simplified Arabic" w:hAnsi="Simplified Arabic" w:cs="Simplified Arabic"/>
          <w:sz w:val="28"/>
          <w:szCs w:val="28"/>
        </w:rPr>
        <w:t>:</w:t>
      </w:r>
    </w:p>
    <w:p w14:paraId="20515A12" w14:textId="3B84FF63"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بقدرة المقترضين على سداد القروض. تمثل هذه المخاطر أحد أكبر التحديات التي تواجه المؤسسات المالية، حيث يمكن أن تؤدي إلى خسائر كبيرة إذا لم يتم تقييمها بشكل دقيق</w:t>
      </w:r>
      <w:r w:rsidRPr="00E31418">
        <w:rPr>
          <w:rFonts w:ascii="Simplified Arabic" w:hAnsi="Simplified Arabic" w:cs="Simplified Arabic"/>
          <w:sz w:val="28"/>
          <w:szCs w:val="28"/>
        </w:rPr>
        <w:t>.</w:t>
      </w:r>
    </w:p>
    <w:p w14:paraId="6BF92DF7" w14:textId="77777777" w:rsidR="002619BA" w:rsidRPr="00035D60" w:rsidRDefault="002619BA" w:rsidP="009B485A">
      <w:pPr>
        <w:rPr>
          <w:rFonts w:ascii="Simplified Arabic" w:hAnsi="Simplified Arabic" w:cs="Simplified Arabic"/>
          <w:sz w:val="28"/>
          <w:szCs w:val="28"/>
          <w:rtl/>
        </w:rPr>
      </w:pPr>
    </w:p>
    <w:p w14:paraId="51655D3B" w14:textId="349D5F4B"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المخاطر التشغيلية</w:t>
      </w:r>
      <w:r w:rsidR="002619BA" w:rsidRPr="00035D60">
        <w:rPr>
          <w:rFonts w:ascii="Simplified Arabic" w:hAnsi="Simplified Arabic" w:cs="Simplified Arabic"/>
          <w:sz w:val="28"/>
          <w:szCs w:val="28"/>
        </w:rPr>
        <w:t>:</w:t>
      </w:r>
    </w:p>
    <w:p w14:paraId="38B68E0E" w14:textId="19E754C9"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تنشأ عن العمليات الداخلية، مثل الأخطاء البشرية، فشل أنظمة المعلومات، أو مشاكل سلسلة التوريد. هذه المخاطر تؤثر بشكل مباشر على كفاءة العمليات وجودة الخدمات المقدمة</w:t>
      </w:r>
      <w:r w:rsidRPr="00E31418">
        <w:rPr>
          <w:rFonts w:ascii="Simplified Arabic" w:hAnsi="Simplified Arabic" w:cs="Simplified Arabic"/>
          <w:sz w:val="28"/>
          <w:szCs w:val="28"/>
        </w:rPr>
        <w:t>.</w:t>
      </w:r>
    </w:p>
    <w:p w14:paraId="4E747EF5" w14:textId="77777777" w:rsidR="002619BA" w:rsidRPr="00035D60" w:rsidRDefault="002619BA" w:rsidP="009B485A">
      <w:pPr>
        <w:rPr>
          <w:rFonts w:ascii="Simplified Arabic" w:hAnsi="Simplified Arabic" w:cs="Simplified Arabic"/>
          <w:sz w:val="28"/>
          <w:szCs w:val="28"/>
          <w:rtl/>
        </w:rPr>
      </w:pPr>
    </w:p>
    <w:p w14:paraId="66376EF8" w14:textId="70CE8354"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المخاطر السوقية</w:t>
      </w:r>
      <w:r w:rsidR="002619BA" w:rsidRPr="00035D60">
        <w:rPr>
          <w:rFonts w:ascii="Simplified Arabic" w:hAnsi="Simplified Arabic" w:cs="Simplified Arabic"/>
          <w:sz w:val="28"/>
          <w:szCs w:val="28"/>
        </w:rPr>
        <w:t>:</w:t>
      </w:r>
    </w:p>
    <w:p w14:paraId="77A9047F" w14:textId="77CB29CB"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 xml:space="preserve">تتعلق بتقلبات السوق التي قد تؤثر على الأصول المالية. تشمل هذه المخاطر </w:t>
      </w:r>
      <w:proofErr w:type="gramStart"/>
      <w:r w:rsidRPr="00E31418">
        <w:rPr>
          <w:rFonts w:ascii="Simplified Arabic" w:hAnsi="Simplified Arabic" w:cs="Simplified Arabic"/>
          <w:sz w:val="28"/>
          <w:szCs w:val="28"/>
          <w:rtl/>
        </w:rPr>
        <w:t>مخاطر</w:t>
      </w:r>
      <w:proofErr w:type="gramEnd"/>
      <w:r w:rsidRPr="00E31418">
        <w:rPr>
          <w:rFonts w:ascii="Simplified Arabic" w:hAnsi="Simplified Arabic" w:cs="Simplified Arabic"/>
          <w:sz w:val="28"/>
          <w:szCs w:val="28"/>
          <w:rtl/>
        </w:rPr>
        <w:t xml:space="preserve"> سعر الصرف، ومخاطر سعر الفائدة، ومخاطر السلع</w:t>
      </w:r>
      <w:r w:rsidRPr="00E31418">
        <w:rPr>
          <w:rFonts w:ascii="Simplified Arabic" w:hAnsi="Simplified Arabic" w:cs="Simplified Arabic"/>
          <w:sz w:val="28"/>
          <w:szCs w:val="28"/>
        </w:rPr>
        <w:t>.</w:t>
      </w:r>
    </w:p>
    <w:p w14:paraId="2A1E6543" w14:textId="77777777" w:rsidR="002619BA" w:rsidRPr="00035D60" w:rsidRDefault="002619BA" w:rsidP="009B485A">
      <w:pPr>
        <w:rPr>
          <w:rFonts w:ascii="Simplified Arabic" w:hAnsi="Simplified Arabic" w:cs="Simplified Arabic"/>
          <w:sz w:val="28"/>
          <w:szCs w:val="28"/>
          <w:rtl/>
        </w:rPr>
      </w:pPr>
    </w:p>
    <w:p w14:paraId="6B1F8F2F" w14:textId="4BDB4CA9"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المخاطر القانونية</w:t>
      </w:r>
      <w:r w:rsidR="002619BA" w:rsidRPr="00035D60">
        <w:rPr>
          <w:rFonts w:ascii="Simplified Arabic" w:hAnsi="Simplified Arabic" w:cs="Simplified Arabic"/>
          <w:sz w:val="28"/>
          <w:szCs w:val="28"/>
        </w:rPr>
        <w:t>:</w:t>
      </w:r>
    </w:p>
    <w:p w14:paraId="34C4E1BB" w14:textId="50AB22D7"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بالتغيرات في القوانين واللوائح التي قد تؤثر على العمليات التجارية. عدم الامتثال لهذه المتطلبات قد يؤدي إلى عقوبات قانونية وغرامات</w:t>
      </w:r>
      <w:r w:rsidRPr="00E31418">
        <w:rPr>
          <w:rFonts w:ascii="Simplified Arabic" w:hAnsi="Simplified Arabic" w:cs="Simplified Arabic"/>
          <w:sz w:val="28"/>
          <w:szCs w:val="28"/>
        </w:rPr>
        <w:t>.</w:t>
      </w:r>
    </w:p>
    <w:p w14:paraId="00148CE4" w14:textId="77777777" w:rsidR="002619BA" w:rsidRPr="00035D60" w:rsidRDefault="002619BA" w:rsidP="009B485A">
      <w:pPr>
        <w:rPr>
          <w:rFonts w:ascii="Simplified Arabic" w:hAnsi="Simplified Arabic" w:cs="Simplified Arabic"/>
          <w:sz w:val="28"/>
          <w:szCs w:val="28"/>
          <w:rtl/>
        </w:rPr>
      </w:pPr>
    </w:p>
    <w:p w14:paraId="2F6DC505" w14:textId="6627B5E0"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2619BA" w:rsidRPr="00035D60">
        <w:rPr>
          <w:rFonts w:ascii="Simplified Arabic" w:hAnsi="Simplified Arabic" w:cs="Simplified Arabic"/>
          <w:sz w:val="28"/>
          <w:szCs w:val="28"/>
          <w:rtl/>
        </w:rPr>
        <w:t>المخاطر الاستراتيجية</w:t>
      </w:r>
      <w:r w:rsidR="002619BA" w:rsidRPr="00035D60">
        <w:rPr>
          <w:rFonts w:ascii="Simplified Arabic" w:hAnsi="Simplified Arabic" w:cs="Simplified Arabic"/>
          <w:sz w:val="28"/>
          <w:szCs w:val="28"/>
        </w:rPr>
        <w:t>:</w:t>
      </w:r>
    </w:p>
    <w:p w14:paraId="212C2185" w14:textId="734C765E"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lastRenderedPageBreak/>
        <w:t>تنشأ عن القرارات الاستراتيجية التي تتخذها الإدارة، مثل دخول أسواق جديدة أو تطوير منتجات جديدة. هذه المخاطر تتطلب تحليلًا دقيقًا لتقدير العوائد المحتملة مقابل المخاطر</w:t>
      </w:r>
      <w:r w:rsidRPr="00E31418">
        <w:rPr>
          <w:rFonts w:ascii="Simplified Arabic" w:hAnsi="Simplified Arabic" w:cs="Simplified Arabic"/>
          <w:sz w:val="28"/>
          <w:szCs w:val="28"/>
        </w:rPr>
        <w:t>.</w:t>
      </w:r>
    </w:p>
    <w:p w14:paraId="350E9E1E" w14:textId="77777777" w:rsidR="002619BA" w:rsidRPr="00035D60" w:rsidRDefault="002619BA" w:rsidP="009B485A">
      <w:pPr>
        <w:rPr>
          <w:rFonts w:ascii="Simplified Arabic" w:hAnsi="Simplified Arabic" w:cs="Simplified Arabic"/>
          <w:sz w:val="28"/>
          <w:szCs w:val="28"/>
          <w:rtl/>
        </w:rPr>
      </w:pPr>
    </w:p>
    <w:p w14:paraId="0CD4C496" w14:textId="691EFD39"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6. </w:t>
      </w:r>
      <w:r w:rsidR="002619BA" w:rsidRPr="00035D60">
        <w:rPr>
          <w:rFonts w:ascii="Simplified Arabic" w:hAnsi="Simplified Arabic" w:cs="Simplified Arabic"/>
          <w:sz w:val="28"/>
          <w:szCs w:val="28"/>
          <w:rtl/>
        </w:rPr>
        <w:t>المخاطر البيئية</w:t>
      </w:r>
      <w:r w:rsidR="002619BA" w:rsidRPr="00035D60">
        <w:rPr>
          <w:rFonts w:ascii="Simplified Arabic" w:hAnsi="Simplified Arabic" w:cs="Simplified Arabic"/>
          <w:sz w:val="28"/>
          <w:szCs w:val="28"/>
        </w:rPr>
        <w:t>:</w:t>
      </w:r>
    </w:p>
    <w:p w14:paraId="5986603E" w14:textId="5B1036A0"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تشمل المخاطر الناتجة عن التأثيرات البيئية، مثل الكوارث الطبيعية أو التغيرات المناخية. هذه المخاطر يمكن أن تؤثر على العمليات والإنتاجية</w:t>
      </w:r>
      <w:r w:rsidRPr="00E31418">
        <w:rPr>
          <w:rFonts w:ascii="Simplified Arabic" w:hAnsi="Simplified Arabic" w:cs="Simplified Arabic"/>
          <w:sz w:val="28"/>
          <w:szCs w:val="28"/>
        </w:rPr>
        <w:t>.</w:t>
      </w:r>
    </w:p>
    <w:p w14:paraId="13271BBE" w14:textId="77777777" w:rsidR="002619BA" w:rsidRPr="00035D60" w:rsidRDefault="002619BA" w:rsidP="009B485A">
      <w:pPr>
        <w:rPr>
          <w:rFonts w:ascii="Simplified Arabic" w:hAnsi="Simplified Arabic" w:cs="Simplified Arabic"/>
          <w:sz w:val="28"/>
          <w:szCs w:val="28"/>
          <w:rtl/>
        </w:rPr>
      </w:pPr>
    </w:p>
    <w:p w14:paraId="5E600D1B" w14:textId="7EC9C8E2" w:rsidR="002619BA" w:rsidRPr="00E31418" w:rsidRDefault="002619BA" w:rsidP="00FC62E2">
      <w:pPr>
        <w:pStyle w:val="a6"/>
        <w:numPr>
          <w:ilvl w:val="2"/>
          <w:numId w:val="23"/>
        </w:numPr>
        <w:rPr>
          <w:rFonts w:ascii="Simplified Arabic" w:hAnsi="Simplified Arabic" w:cs="Simplified Arabic"/>
          <w:b/>
          <w:bCs/>
          <w:sz w:val="32"/>
          <w:szCs w:val="32"/>
          <w:rtl/>
        </w:rPr>
      </w:pPr>
      <w:r w:rsidRPr="00E31418">
        <w:rPr>
          <w:rFonts w:ascii="Simplified Arabic" w:hAnsi="Simplified Arabic" w:cs="Simplified Arabic"/>
          <w:b/>
          <w:bCs/>
          <w:sz w:val="32"/>
          <w:szCs w:val="32"/>
          <w:rtl/>
        </w:rPr>
        <w:t>المخاطر المالية</w:t>
      </w:r>
    </w:p>
    <w:p w14:paraId="25E3B0C8"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تعتبر المخاطر المالية من الأنواع الأكثر تأثيرًا على المؤسسات. تشمل</w:t>
      </w:r>
      <w:r w:rsidRPr="00035D60">
        <w:rPr>
          <w:rFonts w:ascii="Simplified Arabic" w:hAnsi="Simplified Arabic" w:cs="Simplified Arabic"/>
          <w:sz w:val="28"/>
          <w:szCs w:val="28"/>
        </w:rPr>
        <w:t>:</w:t>
      </w:r>
    </w:p>
    <w:p w14:paraId="2B01B8AE" w14:textId="77777777" w:rsidR="002619BA" w:rsidRPr="00035D60" w:rsidRDefault="002619BA" w:rsidP="009B485A">
      <w:pPr>
        <w:rPr>
          <w:rFonts w:ascii="Simplified Arabic" w:hAnsi="Simplified Arabic" w:cs="Simplified Arabic"/>
          <w:sz w:val="28"/>
          <w:szCs w:val="28"/>
          <w:rtl/>
        </w:rPr>
      </w:pPr>
    </w:p>
    <w:p w14:paraId="7C16C4BF" w14:textId="7189D0C6"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السيولة</w:t>
      </w:r>
      <w:r w:rsidR="002619BA" w:rsidRPr="00035D60">
        <w:rPr>
          <w:rFonts w:ascii="Simplified Arabic" w:hAnsi="Simplified Arabic" w:cs="Simplified Arabic"/>
          <w:sz w:val="28"/>
          <w:szCs w:val="28"/>
        </w:rPr>
        <w:t>:</w:t>
      </w:r>
    </w:p>
    <w:p w14:paraId="1086D5EA" w14:textId="6A9E2DA8"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بقدرة المؤسسة على تلبية التزاماتها المالية في الوقت المحدد. عدم توفر السيولة قد يؤدي إلى عدم القدرة على سداد الديون</w:t>
      </w:r>
      <w:r w:rsidRPr="00E31418">
        <w:rPr>
          <w:rFonts w:ascii="Simplified Arabic" w:hAnsi="Simplified Arabic" w:cs="Simplified Arabic"/>
          <w:sz w:val="28"/>
          <w:szCs w:val="28"/>
        </w:rPr>
        <w:t>.</w:t>
      </w:r>
    </w:p>
    <w:p w14:paraId="1FC935AC" w14:textId="77777777" w:rsidR="002619BA" w:rsidRPr="00035D60" w:rsidRDefault="002619BA" w:rsidP="009B485A">
      <w:pPr>
        <w:rPr>
          <w:rFonts w:ascii="Simplified Arabic" w:hAnsi="Simplified Arabic" w:cs="Simplified Arabic"/>
          <w:sz w:val="28"/>
          <w:szCs w:val="28"/>
          <w:rtl/>
        </w:rPr>
      </w:pPr>
    </w:p>
    <w:p w14:paraId="051CBBCA" w14:textId="0D977F08"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أسعار الفائدة</w:t>
      </w:r>
      <w:r w:rsidR="002619BA" w:rsidRPr="00035D60">
        <w:rPr>
          <w:rFonts w:ascii="Simplified Arabic" w:hAnsi="Simplified Arabic" w:cs="Simplified Arabic"/>
          <w:sz w:val="28"/>
          <w:szCs w:val="28"/>
        </w:rPr>
        <w:t>:</w:t>
      </w:r>
    </w:p>
    <w:p w14:paraId="3A5CDF9E" w14:textId="708C2C69"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بتقلبات أسعار الفائدة وتأثيرها على العوائد. يمكن أن تؤدي تغييرات أسعار الفائدة إلى تقلبات في التدفقات النقدية</w:t>
      </w:r>
      <w:r w:rsidRPr="00E31418">
        <w:rPr>
          <w:rFonts w:ascii="Simplified Arabic" w:hAnsi="Simplified Arabic" w:cs="Simplified Arabic"/>
          <w:sz w:val="28"/>
          <w:szCs w:val="28"/>
        </w:rPr>
        <w:t>.</w:t>
      </w:r>
    </w:p>
    <w:p w14:paraId="17FB82D3" w14:textId="77777777" w:rsidR="002619BA" w:rsidRPr="00035D60" w:rsidRDefault="002619BA" w:rsidP="009B485A">
      <w:pPr>
        <w:rPr>
          <w:rFonts w:ascii="Simplified Arabic" w:hAnsi="Simplified Arabic" w:cs="Simplified Arabic"/>
          <w:sz w:val="28"/>
          <w:szCs w:val="28"/>
          <w:rtl/>
        </w:rPr>
      </w:pPr>
    </w:p>
    <w:p w14:paraId="26D684A3" w14:textId="0C775838"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السوق</w:t>
      </w:r>
      <w:r w:rsidR="002619BA" w:rsidRPr="00035D60">
        <w:rPr>
          <w:rFonts w:ascii="Simplified Arabic" w:hAnsi="Simplified Arabic" w:cs="Simplified Arabic"/>
          <w:sz w:val="28"/>
          <w:szCs w:val="28"/>
        </w:rPr>
        <w:t>:</w:t>
      </w:r>
    </w:p>
    <w:p w14:paraId="0EAB2C99" w14:textId="16683739"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بتقلبات الأسعار في الأسواق المالية. يشمل ذلك الأسهم، السندات، والسلع، ويمكن أن يؤدي إلى خسائر كبيرة</w:t>
      </w:r>
      <w:r w:rsidRPr="00E31418">
        <w:rPr>
          <w:rFonts w:ascii="Simplified Arabic" w:hAnsi="Simplified Arabic" w:cs="Simplified Arabic"/>
          <w:sz w:val="28"/>
          <w:szCs w:val="28"/>
        </w:rPr>
        <w:t>.</w:t>
      </w:r>
    </w:p>
    <w:p w14:paraId="57DA92B7" w14:textId="77777777" w:rsidR="002619BA" w:rsidRPr="00035D60" w:rsidRDefault="002619BA" w:rsidP="009B485A">
      <w:pPr>
        <w:rPr>
          <w:rFonts w:ascii="Simplified Arabic" w:hAnsi="Simplified Arabic" w:cs="Simplified Arabic"/>
          <w:sz w:val="28"/>
          <w:szCs w:val="28"/>
          <w:rtl/>
        </w:rPr>
      </w:pPr>
    </w:p>
    <w:p w14:paraId="773B6BF7" w14:textId="7F7C2C83" w:rsidR="002619BA" w:rsidRPr="00E31418" w:rsidRDefault="002619BA" w:rsidP="00FC62E2">
      <w:pPr>
        <w:pStyle w:val="a6"/>
        <w:numPr>
          <w:ilvl w:val="2"/>
          <w:numId w:val="23"/>
        </w:numPr>
        <w:rPr>
          <w:rFonts w:ascii="Simplified Arabic" w:hAnsi="Simplified Arabic" w:cs="Simplified Arabic"/>
          <w:b/>
          <w:bCs/>
          <w:sz w:val="32"/>
          <w:szCs w:val="32"/>
          <w:rtl/>
        </w:rPr>
      </w:pPr>
      <w:r w:rsidRPr="00E31418">
        <w:rPr>
          <w:rFonts w:ascii="Simplified Arabic" w:hAnsi="Simplified Arabic" w:cs="Simplified Arabic"/>
          <w:b/>
          <w:bCs/>
          <w:sz w:val="32"/>
          <w:szCs w:val="32"/>
          <w:rtl/>
        </w:rPr>
        <w:t>المخاطر التشغيلية</w:t>
      </w:r>
    </w:p>
    <w:p w14:paraId="3DA9DBBD"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lastRenderedPageBreak/>
        <w:t>تتعلق المخاطر التشغيلية بجميع الجوانب المتعلقة بالعمليات الداخلية للمؤسسة. تشمل</w:t>
      </w:r>
      <w:r w:rsidRPr="00035D60">
        <w:rPr>
          <w:rFonts w:ascii="Simplified Arabic" w:hAnsi="Simplified Arabic" w:cs="Simplified Arabic"/>
          <w:sz w:val="28"/>
          <w:szCs w:val="28"/>
        </w:rPr>
        <w:t>:</w:t>
      </w:r>
    </w:p>
    <w:p w14:paraId="385FC8FD" w14:textId="77777777" w:rsidR="002619BA" w:rsidRPr="00035D60" w:rsidRDefault="002619BA" w:rsidP="009B485A">
      <w:pPr>
        <w:rPr>
          <w:rFonts w:ascii="Simplified Arabic" w:hAnsi="Simplified Arabic" w:cs="Simplified Arabic"/>
          <w:sz w:val="28"/>
          <w:szCs w:val="28"/>
          <w:rtl/>
        </w:rPr>
      </w:pPr>
    </w:p>
    <w:p w14:paraId="4DAE57E5" w14:textId="70F866E6"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المخاطر البشرية</w:t>
      </w:r>
      <w:r w:rsidR="002619BA" w:rsidRPr="00035D60">
        <w:rPr>
          <w:rFonts w:ascii="Simplified Arabic" w:hAnsi="Simplified Arabic" w:cs="Simplified Arabic"/>
          <w:sz w:val="28"/>
          <w:szCs w:val="28"/>
        </w:rPr>
        <w:t>:</w:t>
      </w:r>
    </w:p>
    <w:p w14:paraId="346EB8B2" w14:textId="2C904CEC"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تنشأ عن الأخطاء البشرية، مثل سوء الاستخدام للأدوات أو عدم الالتزام بالإجراءات. يمكن أن تؤدي هذه الأخطاء إلى خسائر مالية كبيرة</w:t>
      </w:r>
      <w:r w:rsidRPr="00E31418">
        <w:rPr>
          <w:rFonts w:ascii="Simplified Arabic" w:hAnsi="Simplified Arabic" w:cs="Simplified Arabic"/>
          <w:sz w:val="28"/>
          <w:szCs w:val="28"/>
        </w:rPr>
        <w:t>.</w:t>
      </w:r>
    </w:p>
    <w:p w14:paraId="16B0499A" w14:textId="77777777" w:rsidR="002619BA" w:rsidRPr="00035D60" w:rsidRDefault="002619BA" w:rsidP="009B485A">
      <w:pPr>
        <w:rPr>
          <w:rFonts w:ascii="Simplified Arabic" w:hAnsi="Simplified Arabic" w:cs="Simplified Arabic"/>
          <w:sz w:val="28"/>
          <w:szCs w:val="28"/>
          <w:rtl/>
        </w:rPr>
      </w:pPr>
    </w:p>
    <w:p w14:paraId="0404509F" w14:textId="21BCAE1C"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النظام</w:t>
      </w:r>
      <w:r w:rsidR="002619BA" w:rsidRPr="00035D60">
        <w:rPr>
          <w:rFonts w:ascii="Simplified Arabic" w:hAnsi="Simplified Arabic" w:cs="Simplified Arabic"/>
          <w:sz w:val="28"/>
          <w:szCs w:val="28"/>
        </w:rPr>
        <w:t>:</w:t>
      </w:r>
    </w:p>
    <w:p w14:paraId="349595AA" w14:textId="04085F83"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بفشل الأنظمة التكنولوجية، مثل انقطاع الخدمات أو فقدان البيانات. هذه المخاطر تتطلب استراتيجيات قوية للتعافي</w:t>
      </w:r>
      <w:r w:rsidRPr="00E31418">
        <w:rPr>
          <w:rFonts w:ascii="Simplified Arabic" w:hAnsi="Simplified Arabic" w:cs="Simplified Arabic"/>
          <w:sz w:val="28"/>
          <w:szCs w:val="28"/>
        </w:rPr>
        <w:t>.</w:t>
      </w:r>
    </w:p>
    <w:p w14:paraId="699B738C" w14:textId="77777777" w:rsidR="002619BA" w:rsidRPr="00035D60" w:rsidRDefault="002619BA" w:rsidP="009B485A">
      <w:pPr>
        <w:rPr>
          <w:rFonts w:ascii="Simplified Arabic" w:hAnsi="Simplified Arabic" w:cs="Simplified Arabic"/>
          <w:sz w:val="28"/>
          <w:szCs w:val="28"/>
          <w:rtl/>
        </w:rPr>
      </w:pPr>
    </w:p>
    <w:p w14:paraId="0BACA511" w14:textId="41976529"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سلسلة التوريد</w:t>
      </w:r>
      <w:r w:rsidR="002619BA" w:rsidRPr="00035D60">
        <w:rPr>
          <w:rFonts w:ascii="Simplified Arabic" w:hAnsi="Simplified Arabic" w:cs="Simplified Arabic"/>
          <w:sz w:val="28"/>
          <w:szCs w:val="28"/>
        </w:rPr>
        <w:t>:</w:t>
      </w:r>
    </w:p>
    <w:p w14:paraId="79454388" w14:textId="321B5D4C"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تنشأ من مشاكل في سلاسل التوريد، مثل تأخير الشحنات أو فشل الموردين. يمكن أن تؤثر هذه المخاطر على الإنتاجية وتكاليف التشغيل</w:t>
      </w:r>
      <w:r w:rsidRPr="00E31418">
        <w:rPr>
          <w:rFonts w:ascii="Simplified Arabic" w:hAnsi="Simplified Arabic" w:cs="Simplified Arabic"/>
          <w:sz w:val="28"/>
          <w:szCs w:val="28"/>
        </w:rPr>
        <w:t>.</w:t>
      </w:r>
    </w:p>
    <w:p w14:paraId="713CA7BF" w14:textId="77777777" w:rsidR="002619BA" w:rsidRPr="00035D60" w:rsidRDefault="002619BA" w:rsidP="009B485A">
      <w:pPr>
        <w:rPr>
          <w:rFonts w:ascii="Simplified Arabic" w:hAnsi="Simplified Arabic" w:cs="Simplified Arabic"/>
          <w:sz w:val="28"/>
          <w:szCs w:val="28"/>
          <w:rtl/>
        </w:rPr>
      </w:pPr>
    </w:p>
    <w:p w14:paraId="3EFC4798" w14:textId="5EB6CDFE" w:rsidR="002619BA" w:rsidRPr="00E31418" w:rsidRDefault="002619BA" w:rsidP="00FC62E2">
      <w:pPr>
        <w:pStyle w:val="a6"/>
        <w:numPr>
          <w:ilvl w:val="2"/>
          <w:numId w:val="23"/>
        </w:numPr>
        <w:rPr>
          <w:rFonts w:ascii="Simplified Arabic" w:hAnsi="Simplified Arabic" w:cs="Simplified Arabic"/>
          <w:b/>
          <w:bCs/>
          <w:sz w:val="32"/>
          <w:szCs w:val="32"/>
          <w:rtl/>
        </w:rPr>
      </w:pPr>
      <w:r w:rsidRPr="00E31418">
        <w:rPr>
          <w:rFonts w:ascii="Simplified Arabic" w:hAnsi="Simplified Arabic" w:cs="Simplified Arabic"/>
          <w:b/>
          <w:bCs/>
          <w:sz w:val="32"/>
          <w:szCs w:val="32"/>
          <w:rtl/>
        </w:rPr>
        <w:t>المخاطر القانونية</w:t>
      </w:r>
    </w:p>
    <w:p w14:paraId="6F5359C6"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تمثل المخاطر القانونية تحديًا كبيرًا للمؤسسات، حيث يجب عليها الالتزام بالعديد من القوانين واللوائح. تشمل</w:t>
      </w:r>
      <w:r w:rsidRPr="00035D60">
        <w:rPr>
          <w:rFonts w:ascii="Simplified Arabic" w:hAnsi="Simplified Arabic" w:cs="Simplified Arabic"/>
          <w:sz w:val="28"/>
          <w:szCs w:val="28"/>
        </w:rPr>
        <w:t>:</w:t>
      </w:r>
    </w:p>
    <w:p w14:paraId="6BA7ECAD" w14:textId="77777777" w:rsidR="002619BA" w:rsidRPr="00035D60" w:rsidRDefault="002619BA" w:rsidP="009B485A">
      <w:pPr>
        <w:rPr>
          <w:rFonts w:ascii="Simplified Arabic" w:hAnsi="Simplified Arabic" w:cs="Simplified Arabic"/>
          <w:sz w:val="28"/>
          <w:szCs w:val="28"/>
          <w:rtl/>
        </w:rPr>
      </w:pPr>
    </w:p>
    <w:p w14:paraId="242F8A7B" w14:textId="566EF28B"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الامتثال</w:t>
      </w:r>
      <w:r w:rsidR="002619BA" w:rsidRPr="00035D60">
        <w:rPr>
          <w:rFonts w:ascii="Simplified Arabic" w:hAnsi="Simplified Arabic" w:cs="Simplified Arabic"/>
          <w:sz w:val="28"/>
          <w:szCs w:val="28"/>
        </w:rPr>
        <w:t>:</w:t>
      </w:r>
    </w:p>
    <w:p w14:paraId="4EE05E3C" w14:textId="764913D6"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تتعلق بعدم الامتثال للقوانين واللوائح، مما قد يؤدي إلى عقوبات قانونية أو غرامات. يتطلب ذلك من المؤسسات متابعة التغييرات القانونية بشكل مستمر</w:t>
      </w:r>
      <w:r w:rsidRPr="00E31418">
        <w:rPr>
          <w:rFonts w:ascii="Simplified Arabic" w:hAnsi="Simplified Arabic" w:cs="Simplified Arabic"/>
          <w:sz w:val="28"/>
          <w:szCs w:val="28"/>
        </w:rPr>
        <w:t>.</w:t>
      </w:r>
    </w:p>
    <w:p w14:paraId="108BFD90" w14:textId="77777777" w:rsidR="002619BA" w:rsidRPr="00035D60" w:rsidRDefault="002619BA" w:rsidP="009B485A">
      <w:pPr>
        <w:rPr>
          <w:rFonts w:ascii="Simplified Arabic" w:hAnsi="Simplified Arabic" w:cs="Simplified Arabic"/>
          <w:sz w:val="28"/>
          <w:szCs w:val="28"/>
          <w:rtl/>
        </w:rPr>
      </w:pPr>
    </w:p>
    <w:p w14:paraId="658B4804" w14:textId="4EA275DA"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المسؤولية القانونية</w:t>
      </w:r>
      <w:r w:rsidR="002619BA" w:rsidRPr="00035D60">
        <w:rPr>
          <w:rFonts w:ascii="Simplified Arabic" w:hAnsi="Simplified Arabic" w:cs="Simplified Arabic"/>
          <w:sz w:val="28"/>
          <w:szCs w:val="28"/>
        </w:rPr>
        <w:t>:</w:t>
      </w:r>
    </w:p>
    <w:p w14:paraId="2B569EF7" w14:textId="2ABB6350"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lastRenderedPageBreak/>
        <w:t>تتعلق بالمطالبات القانونية من العملاء أو الشركاء. يمكن أن تؤدي هذه المطالبات إلى تكاليف قانونية مرتفعة وإضرار بالسمعة</w:t>
      </w:r>
      <w:r w:rsidRPr="00E31418">
        <w:rPr>
          <w:rFonts w:ascii="Simplified Arabic" w:hAnsi="Simplified Arabic" w:cs="Simplified Arabic"/>
          <w:sz w:val="28"/>
          <w:szCs w:val="28"/>
        </w:rPr>
        <w:t>.</w:t>
      </w:r>
    </w:p>
    <w:p w14:paraId="351D3795" w14:textId="77777777" w:rsidR="002619BA" w:rsidRPr="00035D60" w:rsidRDefault="002619BA" w:rsidP="009B485A">
      <w:pPr>
        <w:rPr>
          <w:rFonts w:ascii="Simplified Arabic" w:hAnsi="Simplified Arabic" w:cs="Simplified Arabic"/>
          <w:sz w:val="28"/>
          <w:szCs w:val="28"/>
          <w:rtl/>
        </w:rPr>
      </w:pPr>
    </w:p>
    <w:p w14:paraId="3CEA1E67" w14:textId="663B8A7E" w:rsidR="002619BA" w:rsidRPr="00E31418" w:rsidRDefault="002619BA" w:rsidP="00FC62E2">
      <w:pPr>
        <w:pStyle w:val="a6"/>
        <w:numPr>
          <w:ilvl w:val="2"/>
          <w:numId w:val="23"/>
        </w:numPr>
        <w:rPr>
          <w:rFonts w:ascii="Simplified Arabic" w:hAnsi="Simplified Arabic" w:cs="Simplified Arabic"/>
          <w:b/>
          <w:bCs/>
          <w:sz w:val="32"/>
          <w:szCs w:val="32"/>
          <w:rtl/>
        </w:rPr>
      </w:pPr>
      <w:r w:rsidRPr="00E31418">
        <w:rPr>
          <w:rFonts w:ascii="Simplified Arabic" w:hAnsi="Simplified Arabic" w:cs="Simplified Arabic"/>
          <w:b/>
          <w:bCs/>
          <w:sz w:val="32"/>
          <w:szCs w:val="32"/>
          <w:rtl/>
        </w:rPr>
        <w:t>المخاطر الاستراتيجية</w:t>
      </w:r>
    </w:p>
    <w:p w14:paraId="7C9D35FF"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تمثل المخاطر الاستراتيجية التحديات المرتبطة بالقرارات الكبرى التي تتخذها الإدارة. تشمل</w:t>
      </w:r>
      <w:r w:rsidRPr="00035D60">
        <w:rPr>
          <w:rFonts w:ascii="Simplified Arabic" w:hAnsi="Simplified Arabic" w:cs="Simplified Arabic"/>
          <w:sz w:val="28"/>
          <w:szCs w:val="28"/>
        </w:rPr>
        <w:t>:</w:t>
      </w:r>
    </w:p>
    <w:p w14:paraId="362D7D03" w14:textId="77777777" w:rsidR="002619BA" w:rsidRPr="00035D60" w:rsidRDefault="002619BA" w:rsidP="009B485A">
      <w:pPr>
        <w:rPr>
          <w:rFonts w:ascii="Simplified Arabic" w:hAnsi="Simplified Arabic" w:cs="Simplified Arabic"/>
          <w:sz w:val="28"/>
          <w:szCs w:val="28"/>
          <w:rtl/>
        </w:rPr>
      </w:pPr>
    </w:p>
    <w:p w14:paraId="0A219BDC" w14:textId="3B32E717"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التوسع</w:t>
      </w:r>
      <w:r w:rsidR="002619BA" w:rsidRPr="00035D60">
        <w:rPr>
          <w:rFonts w:ascii="Simplified Arabic" w:hAnsi="Simplified Arabic" w:cs="Simplified Arabic"/>
          <w:sz w:val="28"/>
          <w:szCs w:val="28"/>
        </w:rPr>
        <w:t>:</w:t>
      </w:r>
    </w:p>
    <w:p w14:paraId="4664EA23" w14:textId="386CBE4C" w:rsidR="002619BA" w:rsidRPr="00E31418" w:rsidRDefault="002619BA" w:rsidP="00E31418">
      <w:pPr>
        <w:pStyle w:val="a6"/>
        <w:numPr>
          <w:ilvl w:val="0"/>
          <w:numId w:val="27"/>
        </w:numPr>
        <w:rPr>
          <w:rFonts w:ascii="Simplified Arabic" w:hAnsi="Simplified Arabic" w:cs="Simplified Arabic"/>
          <w:sz w:val="28"/>
          <w:szCs w:val="28"/>
          <w:rtl/>
        </w:rPr>
      </w:pPr>
      <w:r w:rsidRPr="00E31418">
        <w:rPr>
          <w:rFonts w:ascii="Simplified Arabic" w:hAnsi="Simplified Arabic" w:cs="Simplified Arabic"/>
          <w:sz w:val="28"/>
          <w:szCs w:val="28"/>
          <w:rtl/>
        </w:rPr>
        <w:t>تنشأ عند دخول أسواق جديدة أو إطلاق منتجات جديدة. تتطلب هذه المخاطر تحليلًا دقيقًا للسوق والطلب</w:t>
      </w:r>
      <w:r w:rsidRPr="00E31418">
        <w:rPr>
          <w:rFonts w:ascii="Simplified Arabic" w:hAnsi="Simplified Arabic" w:cs="Simplified Arabic"/>
          <w:sz w:val="28"/>
          <w:szCs w:val="28"/>
        </w:rPr>
        <w:t>.</w:t>
      </w:r>
    </w:p>
    <w:p w14:paraId="287728CB" w14:textId="77777777" w:rsidR="002619BA" w:rsidRPr="00035D60" w:rsidRDefault="002619BA" w:rsidP="009B485A">
      <w:pPr>
        <w:rPr>
          <w:rFonts w:ascii="Simplified Arabic" w:hAnsi="Simplified Arabic" w:cs="Simplified Arabic"/>
          <w:sz w:val="28"/>
          <w:szCs w:val="28"/>
          <w:rtl/>
        </w:rPr>
      </w:pPr>
    </w:p>
    <w:p w14:paraId="7E64B2AF" w14:textId="6D11A561" w:rsidR="002619BA" w:rsidRPr="00035D60" w:rsidRDefault="00E31418"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proofErr w:type="gramStart"/>
      <w:r w:rsidR="002619BA" w:rsidRPr="00035D60">
        <w:rPr>
          <w:rFonts w:ascii="Simplified Arabic" w:hAnsi="Simplified Arabic" w:cs="Simplified Arabic"/>
          <w:sz w:val="28"/>
          <w:szCs w:val="28"/>
          <w:rtl/>
        </w:rPr>
        <w:t>مخاطر</w:t>
      </w:r>
      <w:proofErr w:type="gramEnd"/>
      <w:r w:rsidR="002619BA" w:rsidRPr="00035D60">
        <w:rPr>
          <w:rFonts w:ascii="Simplified Arabic" w:hAnsi="Simplified Arabic" w:cs="Simplified Arabic"/>
          <w:sz w:val="28"/>
          <w:szCs w:val="28"/>
          <w:rtl/>
        </w:rPr>
        <w:t xml:space="preserve"> عدم الاستجابة</w:t>
      </w:r>
      <w:r w:rsidR="002619BA" w:rsidRPr="00035D60">
        <w:rPr>
          <w:rFonts w:ascii="Simplified Arabic" w:hAnsi="Simplified Arabic" w:cs="Simplified Arabic"/>
          <w:sz w:val="28"/>
          <w:szCs w:val="28"/>
        </w:rPr>
        <w:t>:</w:t>
      </w:r>
    </w:p>
    <w:p w14:paraId="7827D397"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Pr>
        <w:t xml:space="preserve">   - </w:t>
      </w:r>
      <w:r w:rsidRPr="00035D60">
        <w:rPr>
          <w:rFonts w:ascii="Simplified Arabic" w:hAnsi="Simplified Arabic" w:cs="Simplified Arabic"/>
          <w:sz w:val="28"/>
          <w:szCs w:val="28"/>
          <w:rtl/>
        </w:rPr>
        <w:t>تتعلق بعدم قدرة المؤسسة على الاستجابة للتغيرات السريعة في السوق، مما قد يؤدي إلى فقدان الحصة السوقية</w:t>
      </w:r>
      <w:r w:rsidRPr="00035D60">
        <w:rPr>
          <w:rFonts w:ascii="Simplified Arabic" w:hAnsi="Simplified Arabic" w:cs="Simplified Arabic"/>
          <w:sz w:val="28"/>
          <w:szCs w:val="28"/>
        </w:rPr>
        <w:t>.</w:t>
      </w:r>
    </w:p>
    <w:p w14:paraId="655EAFF6" w14:textId="77777777" w:rsidR="002619BA" w:rsidRPr="00035D60" w:rsidRDefault="002619BA" w:rsidP="009B485A">
      <w:pPr>
        <w:rPr>
          <w:rFonts w:ascii="Simplified Arabic" w:hAnsi="Simplified Arabic" w:cs="Simplified Arabic"/>
          <w:sz w:val="28"/>
          <w:szCs w:val="28"/>
          <w:rtl/>
        </w:rPr>
      </w:pPr>
    </w:p>
    <w:p w14:paraId="6E4C6BC6" w14:textId="55C1353B" w:rsidR="002619BA" w:rsidRPr="00F21FDC" w:rsidRDefault="002619BA" w:rsidP="00FC62E2">
      <w:pPr>
        <w:pStyle w:val="a6"/>
        <w:numPr>
          <w:ilvl w:val="1"/>
          <w:numId w:val="23"/>
        </w:numPr>
        <w:rPr>
          <w:rFonts w:ascii="Simplified Arabic" w:hAnsi="Simplified Arabic" w:cs="Simplified Arabic"/>
          <w:b/>
          <w:bCs/>
          <w:sz w:val="36"/>
          <w:szCs w:val="36"/>
          <w:rtl/>
        </w:rPr>
      </w:pPr>
      <w:r w:rsidRPr="00F21FDC">
        <w:rPr>
          <w:rFonts w:ascii="Simplified Arabic" w:hAnsi="Simplified Arabic" w:cs="Simplified Arabic"/>
          <w:b/>
          <w:bCs/>
          <w:sz w:val="36"/>
          <w:szCs w:val="36"/>
          <w:rtl/>
        </w:rPr>
        <w:t>تقييم المخاطر</w:t>
      </w:r>
    </w:p>
    <w:p w14:paraId="04CF6D17" w14:textId="77777777" w:rsidR="002619BA" w:rsidRPr="00035D60" w:rsidRDefault="002619BA" w:rsidP="009B485A">
      <w:pPr>
        <w:rPr>
          <w:rFonts w:ascii="Simplified Arabic" w:hAnsi="Simplified Arabic" w:cs="Simplified Arabic"/>
          <w:sz w:val="28"/>
          <w:szCs w:val="28"/>
          <w:rtl/>
        </w:rPr>
      </w:pPr>
    </w:p>
    <w:p w14:paraId="2498BD09" w14:textId="040035E0" w:rsidR="002619BA" w:rsidRPr="00F21FDC" w:rsidRDefault="002619BA" w:rsidP="00FC62E2">
      <w:pPr>
        <w:pStyle w:val="a6"/>
        <w:numPr>
          <w:ilvl w:val="2"/>
          <w:numId w:val="23"/>
        </w:numPr>
        <w:rPr>
          <w:rFonts w:ascii="Simplified Arabic" w:hAnsi="Simplified Arabic" w:cs="Simplified Arabic"/>
          <w:b/>
          <w:bCs/>
          <w:sz w:val="32"/>
          <w:szCs w:val="32"/>
          <w:rtl/>
        </w:rPr>
      </w:pPr>
      <w:r w:rsidRPr="00F21FDC">
        <w:rPr>
          <w:rFonts w:ascii="Simplified Arabic" w:hAnsi="Simplified Arabic" w:cs="Simplified Arabic"/>
          <w:b/>
          <w:bCs/>
          <w:sz w:val="32"/>
          <w:szCs w:val="32"/>
          <w:rtl/>
        </w:rPr>
        <w:t>تعريف تقييم المخاطر</w:t>
      </w:r>
    </w:p>
    <w:p w14:paraId="1298C628"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تقييم المخاطر هو عملية تحليل وتقدير المخاطر المرتبطة بأنشطة معينة، بهدف تحديد مدى تأثيرها واحتمالية حدوثها. يعتبر تقييم المخاطر خطوة حيوية في إدارة المخاطر، حيث يوفر أساسًا لاتخاذ قرارات مستنيرة</w:t>
      </w:r>
      <w:r w:rsidRPr="00035D60">
        <w:rPr>
          <w:rFonts w:ascii="Simplified Arabic" w:hAnsi="Simplified Arabic" w:cs="Simplified Arabic"/>
          <w:sz w:val="28"/>
          <w:szCs w:val="28"/>
        </w:rPr>
        <w:t>.</w:t>
      </w:r>
    </w:p>
    <w:p w14:paraId="09F6B5BD" w14:textId="77777777" w:rsidR="002619BA" w:rsidRPr="00035D60" w:rsidRDefault="002619BA" w:rsidP="009B485A">
      <w:pPr>
        <w:rPr>
          <w:rFonts w:ascii="Simplified Arabic" w:hAnsi="Simplified Arabic" w:cs="Simplified Arabic"/>
          <w:sz w:val="28"/>
          <w:szCs w:val="28"/>
          <w:rtl/>
        </w:rPr>
      </w:pPr>
    </w:p>
    <w:p w14:paraId="58A6D8E5" w14:textId="0620115B" w:rsidR="002619BA" w:rsidRPr="00F21FDC" w:rsidRDefault="002619BA" w:rsidP="00FC62E2">
      <w:pPr>
        <w:pStyle w:val="a6"/>
        <w:numPr>
          <w:ilvl w:val="2"/>
          <w:numId w:val="23"/>
        </w:numPr>
        <w:rPr>
          <w:rFonts w:ascii="Simplified Arabic" w:hAnsi="Simplified Arabic" w:cs="Simplified Arabic"/>
          <w:b/>
          <w:bCs/>
          <w:sz w:val="32"/>
          <w:szCs w:val="32"/>
          <w:rtl/>
        </w:rPr>
      </w:pPr>
      <w:r w:rsidRPr="00F21FDC">
        <w:rPr>
          <w:rFonts w:ascii="Simplified Arabic" w:hAnsi="Simplified Arabic" w:cs="Simplified Arabic"/>
          <w:b/>
          <w:bCs/>
          <w:sz w:val="32"/>
          <w:szCs w:val="32"/>
          <w:rtl/>
        </w:rPr>
        <w:t>أهمية تقييم المخاطر</w:t>
      </w:r>
    </w:p>
    <w:p w14:paraId="13DB9CBD"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lastRenderedPageBreak/>
        <w:t>تتجلى أهمية تقييم المخاطر في عدة جوانب، منها</w:t>
      </w:r>
      <w:r w:rsidRPr="00035D60">
        <w:rPr>
          <w:rFonts w:ascii="Simplified Arabic" w:hAnsi="Simplified Arabic" w:cs="Simplified Arabic"/>
          <w:sz w:val="28"/>
          <w:szCs w:val="28"/>
        </w:rPr>
        <w:t>:</w:t>
      </w:r>
    </w:p>
    <w:p w14:paraId="6B18C670" w14:textId="77777777" w:rsidR="002619BA" w:rsidRPr="00035D60" w:rsidRDefault="002619BA" w:rsidP="009B485A">
      <w:pPr>
        <w:rPr>
          <w:rFonts w:ascii="Simplified Arabic" w:hAnsi="Simplified Arabic" w:cs="Simplified Arabic"/>
          <w:sz w:val="28"/>
          <w:szCs w:val="28"/>
          <w:rtl/>
        </w:rPr>
      </w:pPr>
    </w:p>
    <w:p w14:paraId="3081B757" w14:textId="32C8EB5C" w:rsidR="002619BA" w:rsidRPr="00035D60" w:rsidRDefault="00F21FDC"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تحديد الأولويات</w:t>
      </w:r>
      <w:r w:rsidR="002619BA" w:rsidRPr="00035D60">
        <w:rPr>
          <w:rFonts w:ascii="Simplified Arabic" w:hAnsi="Simplified Arabic" w:cs="Simplified Arabic"/>
          <w:sz w:val="28"/>
          <w:szCs w:val="28"/>
        </w:rPr>
        <w:t>:</w:t>
      </w:r>
    </w:p>
    <w:p w14:paraId="7B6359CC" w14:textId="291AA9B4" w:rsidR="002619BA" w:rsidRPr="00F21FDC" w:rsidRDefault="002619BA" w:rsidP="00F21FDC">
      <w:pPr>
        <w:pStyle w:val="a6"/>
        <w:numPr>
          <w:ilvl w:val="0"/>
          <w:numId w:val="27"/>
        </w:numPr>
        <w:rPr>
          <w:rFonts w:ascii="Simplified Arabic" w:hAnsi="Simplified Arabic" w:cs="Simplified Arabic"/>
          <w:sz w:val="28"/>
          <w:szCs w:val="28"/>
          <w:rtl/>
        </w:rPr>
      </w:pPr>
      <w:r w:rsidRPr="00F21FDC">
        <w:rPr>
          <w:rFonts w:ascii="Simplified Arabic" w:hAnsi="Simplified Arabic" w:cs="Simplified Arabic"/>
          <w:sz w:val="28"/>
          <w:szCs w:val="28"/>
          <w:rtl/>
        </w:rPr>
        <w:t>يساعد تقييم المخاطر في تصنيف المخاطر بناءً على مستوى تأثيرها واحتمالية حدوثها، مما يمكن المؤسسات من توجيه الموارد بشكل فعال</w:t>
      </w:r>
      <w:r w:rsidRPr="00F21FDC">
        <w:rPr>
          <w:rFonts w:ascii="Simplified Arabic" w:hAnsi="Simplified Arabic" w:cs="Simplified Arabic"/>
          <w:sz w:val="28"/>
          <w:szCs w:val="28"/>
        </w:rPr>
        <w:t>.</w:t>
      </w:r>
    </w:p>
    <w:p w14:paraId="2D78D51B" w14:textId="77777777" w:rsidR="002619BA" w:rsidRPr="00035D60" w:rsidRDefault="002619BA" w:rsidP="009B485A">
      <w:pPr>
        <w:rPr>
          <w:rFonts w:ascii="Simplified Arabic" w:hAnsi="Simplified Arabic" w:cs="Simplified Arabic"/>
          <w:sz w:val="28"/>
          <w:szCs w:val="28"/>
          <w:rtl/>
        </w:rPr>
      </w:pPr>
    </w:p>
    <w:p w14:paraId="0F94392A" w14:textId="0827E34E" w:rsidR="002619BA" w:rsidRPr="00035D60" w:rsidRDefault="00F21FDC"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تحسين اتخاذ القرارات</w:t>
      </w:r>
      <w:r w:rsidR="002619BA" w:rsidRPr="00035D60">
        <w:rPr>
          <w:rFonts w:ascii="Simplified Arabic" w:hAnsi="Simplified Arabic" w:cs="Simplified Arabic"/>
          <w:sz w:val="28"/>
          <w:szCs w:val="28"/>
        </w:rPr>
        <w:t>:</w:t>
      </w:r>
    </w:p>
    <w:p w14:paraId="4461B741" w14:textId="13F6CB6B" w:rsidR="002619BA" w:rsidRPr="00F21FDC" w:rsidRDefault="002619BA" w:rsidP="00F21FDC">
      <w:pPr>
        <w:pStyle w:val="a6"/>
        <w:numPr>
          <w:ilvl w:val="0"/>
          <w:numId w:val="27"/>
        </w:numPr>
        <w:rPr>
          <w:rFonts w:ascii="Simplified Arabic" w:hAnsi="Simplified Arabic" w:cs="Simplified Arabic"/>
          <w:sz w:val="28"/>
          <w:szCs w:val="28"/>
          <w:rtl/>
        </w:rPr>
      </w:pPr>
      <w:r w:rsidRPr="00F21FDC">
        <w:rPr>
          <w:rFonts w:ascii="Simplified Arabic" w:hAnsi="Simplified Arabic" w:cs="Simplified Arabic"/>
          <w:sz w:val="28"/>
          <w:szCs w:val="28"/>
          <w:rtl/>
        </w:rPr>
        <w:t>يوفر تقييم المخاطر معلومات قيمة للإدارة لاتخاذ قرارات استراتيجية بشأن كيفية التعامل مع المخاطر المحتملة</w:t>
      </w:r>
      <w:r w:rsidRPr="00F21FDC">
        <w:rPr>
          <w:rFonts w:ascii="Simplified Arabic" w:hAnsi="Simplified Arabic" w:cs="Simplified Arabic"/>
          <w:sz w:val="28"/>
          <w:szCs w:val="28"/>
        </w:rPr>
        <w:t>.</w:t>
      </w:r>
    </w:p>
    <w:p w14:paraId="73C01EE3" w14:textId="77777777" w:rsidR="002619BA" w:rsidRPr="00035D60" w:rsidRDefault="002619BA" w:rsidP="009B485A">
      <w:pPr>
        <w:rPr>
          <w:rFonts w:ascii="Simplified Arabic" w:hAnsi="Simplified Arabic" w:cs="Simplified Arabic"/>
          <w:sz w:val="28"/>
          <w:szCs w:val="28"/>
          <w:rtl/>
        </w:rPr>
      </w:pPr>
    </w:p>
    <w:p w14:paraId="2C6DE859" w14:textId="45444184" w:rsidR="002619BA" w:rsidRPr="00035D60" w:rsidRDefault="00F21FDC"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تعزيز الوعي بالمخاطر</w:t>
      </w:r>
      <w:r w:rsidR="002619BA" w:rsidRPr="00035D60">
        <w:rPr>
          <w:rFonts w:ascii="Simplified Arabic" w:hAnsi="Simplified Arabic" w:cs="Simplified Arabic"/>
          <w:sz w:val="28"/>
          <w:szCs w:val="28"/>
        </w:rPr>
        <w:t>:</w:t>
      </w:r>
    </w:p>
    <w:p w14:paraId="0F7757CE" w14:textId="4EC3BBB7" w:rsidR="002619BA" w:rsidRPr="00F21FDC" w:rsidRDefault="002619BA" w:rsidP="00F21FDC">
      <w:pPr>
        <w:pStyle w:val="a6"/>
        <w:numPr>
          <w:ilvl w:val="0"/>
          <w:numId w:val="27"/>
        </w:numPr>
        <w:rPr>
          <w:rFonts w:ascii="Simplified Arabic" w:hAnsi="Simplified Arabic" w:cs="Simplified Arabic"/>
          <w:sz w:val="28"/>
          <w:szCs w:val="28"/>
          <w:rtl/>
        </w:rPr>
      </w:pPr>
      <w:r w:rsidRPr="00F21FDC">
        <w:rPr>
          <w:rFonts w:ascii="Simplified Arabic" w:hAnsi="Simplified Arabic" w:cs="Simplified Arabic"/>
          <w:sz w:val="28"/>
          <w:szCs w:val="28"/>
          <w:rtl/>
        </w:rPr>
        <w:t>يساهم في زيادة الوعي بين الموظفين حول المخاطر المحتملة وكيفية إدارتها، مما يعزز من ثقافة السلامة والمخاطر في المؤسسة</w:t>
      </w:r>
      <w:r w:rsidRPr="00F21FDC">
        <w:rPr>
          <w:rFonts w:ascii="Simplified Arabic" w:hAnsi="Simplified Arabic" w:cs="Simplified Arabic"/>
          <w:sz w:val="28"/>
          <w:szCs w:val="28"/>
        </w:rPr>
        <w:t>.</w:t>
      </w:r>
    </w:p>
    <w:p w14:paraId="70703986" w14:textId="77777777" w:rsidR="002619BA" w:rsidRPr="00035D60" w:rsidRDefault="002619BA" w:rsidP="009B485A">
      <w:pPr>
        <w:rPr>
          <w:rFonts w:ascii="Simplified Arabic" w:hAnsi="Simplified Arabic" w:cs="Simplified Arabic"/>
          <w:sz w:val="28"/>
          <w:szCs w:val="28"/>
          <w:rtl/>
        </w:rPr>
      </w:pPr>
    </w:p>
    <w:p w14:paraId="1C5BB2A8" w14:textId="662CA436" w:rsidR="002619BA" w:rsidRPr="00035D60" w:rsidRDefault="00F21FDC"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توفير إطار عمل</w:t>
      </w:r>
      <w:r w:rsidR="002619BA" w:rsidRPr="00035D60">
        <w:rPr>
          <w:rFonts w:ascii="Simplified Arabic" w:hAnsi="Simplified Arabic" w:cs="Simplified Arabic"/>
          <w:sz w:val="28"/>
          <w:szCs w:val="28"/>
        </w:rPr>
        <w:t>:</w:t>
      </w:r>
    </w:p>
    <w:p w14:paraId="04E19CF1" w14:textId="529B82B0" w:rsidR="002619BA" w:rsidRPr="00F21FDC" w:rsidRDefault="002619BA" w:rsidP="00F21FDC">
      <w:pPr>
        <w:pStyle w:val="a6"/>
        <w:numPr>
          <w:ilvl w:val="0"/>
          <w:numId w:val="27"/>
        </w:numPr>
        <w:rPr>
          <w:rFonts w:ascii="Simplified Arabic" w:hAnsi="Simplified Arabic" w:cs="Simplified Arabic"/>
          <w:sz w:val="28"/>
          <w:szCs w:val="28"/>
          <w:rtl/>
        </w:rPr>
      </w:pPr>
      <w:r w:rsidRPr="00F21FDC">
        <w:rPr>
          <w:rFonts w:ascii="Simplified Arabic" w:hAnsi="Simplified Arabic" w:cs="Simplified Arabic"/>
          <w:sz w:val="28"/>
          <w:szCs w:val="28"/>
          <w:rtl/>
        </w:rPr>
        <w:t>يوفر تقييم المخاطر إطار عمل لتطوير استراتيجيات إدارة المخاطر، مما يساعد في تحقيق أهداف المؤسسة بشكل أكثر فعالية</w:t>
      </w:r>
      <w:r w:rsidRPr="00F21FDC">
        <w:rPr>
          <w:rFonts w:ascii="Simplified Arabic" w:hAnsi="Simplified Arabic" w:cs="Simplified Arabic"/>
          <w:sz w:val="28"/>
          <w:szCs w:val="28"/>
        </w:rPr>
        <w:t>.</w:t>
      </w:r>
    </w:p>
    <w:p w14:paraId="5E4E8F15" w14:textId="77777777" w:rsidR="002619BA" w:rsidRPr="00035D60" w:rsidRDefault="002619BA" w:rsidP="009B485A">
      <w:pPr>
        <w:rPr>
          <w:rFonts w:ascii="Simplified Arabic" w:hAnsi="Simplified Arabic" w:cs="Simplified Arabic"/>
          <w:sz w:val="28"/>
          <w:szCs w:val="28"/>
          <w:rtl/>
        </w:rPr>
      </w:pPr>
    </w:p>
    <w:p w14:paraId="06D4080D" w14:textId="5F96A8C3" w:rsidR="002619BA" w:rsidRPr="00F21FDC" w:rsidRDefault="002619BA" w:rsidP="00FC62E2">
      <w:pPr>
        <w:pStyle w:val="a6"/>
        <w:numPr>
          <w:ilvl w:val="2"/>
          <w:numId w:val="23"/>
        </w:numPr>
        <w:rPr>
          <w:rFonts w:ascii="Simplified Arabic" w:hAnsi="Simplified Arabic" w:cs="Simplified Arabic"/>
          <w:b/>
          <w:bCs/>
          <w:sz w:val="32"/>
          <w:szCs w:val="32"/>
          <w:rtl/>
        </w:rPr>
      </w:pPr>
      <w:r w:rsidRPr="00F21FDC">
        <w:rPr>
          <w:rFonts w:ascii="Simplified Arabic" w:hAnsi="Simplified Arabic" w:cs="Simplified Arabic"/>
          <w:b/>
          <w:bCs/>
          <w:sz w:val="32"/>
          <w:szCs w:val="32"/>
          <w:rtl/>
        </w:rPr>
        <w:t>خطوات تقييم المخاطر</w:t>
      </w:r>
    </w:p>
    <w:p w14:paraId="0F459206"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يمكن تقسيم عملية تقييم المخاطر إلى عدة خطوات رئيسية</w:t>
      </w:r>
      <w:r w:rsidRPr="00035D60">
        <w:rPr>
          <w:rFonts w:ascii="Simplified Arabic" w:hAnsi="Simplified Arabic" w:cs="Simplified Arabic"/>
          <w:sz w:val="28"/>
          <w:szCs w:val="28"/>
        </w:rPr>
        <w:t>:</w:t>
      </w:r>
    </w:p>
    <w:p w14:paraId="7AFFA59A" w14:textId="77777777" w:rsidR="002619BA" w:rsidRPr="00035D60" w:rsidRDefault="002619BA" w:rsidP="009B485A">
      <w:pPr>
        <w:rPr>
          <w:rFonts w:ascii="Simplified Arabic" w:hAnsi="Simplified Arabic" w:cs="Simplified Arabic"/>
          <w:sz w:val="28"/>
          <w:szCs w:val="28"/>
          <w:rtl/>
        </w:rPr>
      </w:pPr>
    </w:p>
    <w:p w14:paraId="3C80F257" w14:textId="0AAB35BB" w:rsidR="002619BA" w:rsidRPr="00035D60" w:rsidRDefault="00F21FDC"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تحديد المخاطر</w:t>
      </w:r>
      <w:r w:rsidR="002619BA" w:rsidRPr="00035D60">
        <w:rPr>
          <w:rFonts w:ascii="Simplified Arabic" w:hAnsi="Simplified Arabic" w:cs="Simplified Arabic"/>
          <w:sz w:val="28"/>
          <w:szCs w:val="28"/>
        </w:rPr>
        <w:t>:</w:t>
      </w:r>
    </w:p>
    <w:p w14:paraId="39DDD4F0" w14:textId="052D34C1" w:rsidR="002619BA" w:rsidRPr="00F21FDC" w:rsidRDefault="002619BA" w:rsidP="00F21FDC">
      <w:pPr>
        <w:pStyle w:val="a6"/>
        <w:numPr>
          <w:ilvl w:val="0"/>
          <w:numId w:val="27"/>
        </w:numPr>
        <w:rPr>
          <w:rFonts w:ascii="Simplified Arabic" w:hAnsi="Simplified Arabic" w:cs="Simplified Arabic"/>
          <w:sz w:val="28"/>
          <w:szCs w:val="28"/>
          <w:rtl/>
        </w:rPr>
      </w:pPr>
      <w:r w:rsidRPr="00F21FDC">
        <w:rPr>
          <w:rFonts w:ascii="Simplified Arabic" w:hAnsi="Simplified Arabic" w:cs="Simplified Arabic"/>
          <w:sz w:val="28"/>
          <w:szCs w:val="28"/>
          <w:rtl/>
        </w:rPr>
        <w:lastRenderedPageBreak/>
        <w:t>يتطلب ذلك جمع المعلومات حول المخاطر المحتملة من مصادر متعددة، مثل البيانات التاريخية، استطلاعات الرأي، والمقابلات</w:t>
      </w:r>
      <w:r w:rsidRPr="00F21FDC">
        <w:rPr>
          <w:rFonts w:ascii="Simplified Arabic" w:hAnsi="Simplified Arabic" w:cs="Simplified Arabic"/>
          <w:sz w:val="28"/>
          <w:szCs w:val="28"/>
        </w:rPr>
        <w:t>.</w:t>
      </w:r>
    </w:p>
    <w:p w14:paraId="0E3ED328" w14:textId="77777777" w:rsidR="002619BA" w:rsidRPr="00035D60" w:rsidRDefault="002619BA" w:rsidP="009B485A">
      <w:pPr>
        <w:rPr>
          <w:rFonts w:ascii="Simplified Arabic" w:hAnsi="Simplified Arabic" w:cs="Simplified Arabic"/>
          <w:sz w:val="28"/>
          <w:szCs w:val="28"/>
          <w:rtl/>
        </w:rPr>
      </w:pPr>
    </w:p>
    <w:p w14:paraId="1B376273" w14:textId="3852231E" w:rsidR="002619BA" w:rsidRPr="00035D60" w:rsidRDefault="00B14F9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تحليل المخاطر</w:t>
      </w:r>
      <w:r w:rsidR="002619BA" w:rsidRPr="00035D60">
        <w:rPr>
          <w:rFonts w:ascii="Simplified Arabic" w:hAnsi="Simplified Arabic" w:cs="Simplified Arabic"/>
          <w:sz w:val="28"/>
          <w:szCs w:val="28"/>
        </w:rPr>
        <w:t>:</w:t>
      </w:r>
    </w:p>
    <w:p w14:paraId="36C8A31B" w14:textId="2A1EA8C1" w:rsidR="002619BA" w:rsidRPr="00B14F92" w:rsidRDefault="002619BA" w:rsidP="00B14F92">
      <w:pPr>
        <w:pStyle w:val="a6"/>
        <w:numPr>
          <w:ilvl w:val="0"/>
          <w:numId w:val="27"/>
        </w:numPr>
        <w:rPr>
          <w:rFonts w:ascii="Simplified Arabic" w:hAnsi="Simplified Arabic" w:cs="Simplified Arabic"/>
          <w:sz w:val="28"/>
          <w:szCs w:val="28"/>
          <w:rtl/>
        </w:rPr>
      </w:pPr>
      <w:r w:rsidRPr="00B14F92">
        <w:rPr>
          <w:rFonts w:ascii="Simplified Arabic" w:hAnsi="Simplified Arabic" w:cs="Simplified Arabic"/>
          <w:sz w:val="28"/>
          <w:szCs w:val="28"/>
          <w:rtl/>
        </w:rPr>
        <w:t>يتضمن تحليل طبيعة المخاطر وتأثيراتها المحتملة. يمكن استخدام تقنيات مثل تحليل السيناريوهات والنمذجة الرياضية لتقدير التأثيرات</w:t>
      </w:r>
      <w:r w:rsidRPr="00B14F92">
        <w:rPr>
          <w:rFonts w:ascii="Simplified Arabic" w:hAnsi="Simplified Arabic" w:cs="Simplified Arabic"/>
          <w:sz w:val="28"/>
          <w:szCs w:val="28"/>
        </w:rPr>
        <w:t>.</w:t>
      </w:r>
    </w:p>
    <w:p w14:paraId="4A2607AB" w14:textId="77777777" w:rsidR="002619BA" w:rsidRPr="00035D60" w:rsidRDefault="002619BA" w:rsidP="009B485A">
      <w:pPr>
        <w:rPr>
          <w:rFonts w:ascii="Simplified Arabic" w:hAnsi="Simplified Arabic" w:cs="Simplified Arabic"/>
          <w:sz w:val="28"/>
          <w:szCs w:val="28"/>
          <w:rtl/>
        </w:rPr>
      </w:pPr>
    </w:p>
    <w:p w14:paraId="30010230" w14:textId="1D86534C" w:rsidR="002619BA" w:rsidRPr="00035D60" w:rsidRDefault="00B14F9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تقدير احتمالية حدوث المخاطر</w:t>
      </w:r>
      <w:r w:rsidR="002619BA" w:rsidRPr="00035D60">
        <w:rPr>
          <w:rFonts w:ascii="Simplified Arabic" w:hAnsi="Simplified Arabic" w:cs="Simplified Arabic"/>
          <w:sz w:val="28"/>
          <w:szCs w:val="28"/>
        </w:rPr>
        <w:t>:</w:t>
      </w:r>
    </w:p>
    <w:p w14:paraId="31BDC7D3" w14:textId="196A529C"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يتطلب ذلك تقدير مدى احتمالية وقوع كل خطر. يمكن استخدام البيانات التاريخية أو الخبرات السابقة في هذا السياق</w:t>
      </w:r>
      <w:r w:rsidRPr="005F24E6">
        <w:rPr>
          <w:rFonts w:ascii="Simplified Arabic" w:hAnsi="Simplified Arabic" w:cs="Simplified Arabic"/>
          <w:sz w:val="28"/>
          <w:szCs w:val="28"/>
        </w:rPr>
        <w:t>.</w:t>
      </w:r>
    </w:p>
    <w:p w14:paraId="58A7C211" w14:textId="77777777" w:rsidR="002619BA" w:rsidRPr="00035D60" w:rsidRDefault="002619BA" w:rsidP="009B485A">
      <w:pPr>
        <w:rPr>
          <w:rFonts w:ascii="Simplified Arabic" w:hAnsi="Simplified Arabic" w:cs="Simplified Arabic"/>
          <w:sz w:val="28"/>
          <w:szCs w:val="28"/>
          <w:rtl/>
        </w:rPr>
      </w:pPr>
    </w:p>
    <w:p w14:paraId="36CCECE7" w14:textId="33940398"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تقييم التأثير</w:t>
      </w:r>
      <w:r w:rsidR="002619BA" w:rsidRPr="00035D60">
        <w:rPr>
          <w:rFonts w:ascii="Simplified Arabic" w:hAnsi="Simplified Arabic" w:cs="Simplified Arabic"/>
          <w:sz w:val="28"/>
          <w:szCs w:val="28"/>
        </w:rPr>
        <w:t>:</w:t>
      </w:r>
    </w:p>
    <w:p w14:paraId="6EA934E1" w14:textId="7C1191B1"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يتضمن تحديد مدى تأثير كل خطر على الأهداف الاستراتيجية للمؤسسة. يمكن قياس التأثير في جوانب مثل المالية، التشغيل، والسمعة</w:t>
      </w:r>
      <w:r w:rsidRPr="005F24E6">
        <w:rPr>
          <w:rFonts w:ascii="Simplified Arabic" w:hAnsi="Simplified Arabic" w:cs="Simplified Arabic"/>
          <w:sz w:val="28"/>
          <w:szCs w:val="28"/>
        </w:rPr>
        <w:t>.</w:t>
      </w:r>
    </w:p>
    <w:p w14:paraId="6C5E8935" w14:textId="77777777" w:rsidR="002619BA" w:rsidRPr="00035D60" w:rsidRDefault="002619BA" w:rsidP="009B485A">
      <w:pPr>
        <w:rPr>
          <w:rFonts w:ascii="Simplified Arabic" w:hAnsi="Simplified Arabic" w:cs="Simplified Arabic"/>
          <w:sz w:val="28"/>
          <w:szCs w:val="28"/>
          <w:rtl/>
        </w:rPr>
      </w:pPr>
    </w:p>
    <w:p w14:paraId="01C29EA2" w14:textId="62BF0F9A"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2619BA" w:rsidRPr="00035D60">
        <w:rPr>
          <w:rFonts w:ascii="Simplified Arabic" w:hAnsi="Simplified Arabic" w:cs="Simplified Arabic"/>
          <w:sz w:val="28"/>
          <w:szCs w:val="28"/>
          <w:rtl/>
        </w:rPr>
        <w:t>تطوير خطة إدارة المخاطر</w:t>
      </w:r>
      <w:r w:rsidR="002619BA" w:rsidRPr="00035D60">
        <w:rPr>
          <w:rFonts w:ascii="Simplified Arabic" w:hAnsi="Simplified Arabic" w:cs="Simplified Arabic"/>
          <w:sz w:val="28"/>
          <w:szCs w:val="28"/>
        </w:rPr>
        <w:t>:</w:t>
      </w:r>
    </w:p>
    <w:p w14:paraId="224C6161" w14:textId="2B6E8C4C"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بناءً على نتائج تقييم المخاطر، يتم وضع خطة لإدارة المخاطر تشمل استراتيجيات التخفيف والتعامل مع المخاطر المحتملة</w:t>
      </w:r>
      <w:r w:rsidRPr="005F24E6">
        <w:rPr>
          <w:rFonts w:ascii="Simplified Arabic" w:hAnsi="Simplified Arabic" w:cs="Simplified Arabic"/>
          <w:sz w:val="28"/>
          <w:szCs w:val="28"/>
        </w:rPr>
        <w:t>.</w:t>
      </w:r>
    </w:p>
    <w:p w14:paraId="67408661" w14:textId="77777777" w:rsidR="002619BA" w:rsidRPr="00035D60" w:rsidRDefault="002619BA" w:rsidP="009B485A">
      <w:pPr>
        <w:rPr>
          <w:rFonts w:ascii="Simplified Arabic" w:hAnsi="Simplified Arabic" w:cs="Simplified Arabic"/>
          <w:sz w:val="28"/>
          <w:szCs w:val="28"/>
          <w:rtl/>
        </w:rPr>
      </w:pPr>
    </w:p>
    <w:p w14:paraId="3170144D" w14:textId="0CDCCA0C" w:rsidR="002619BA" w:rsidRPr="005F24E6" w:rsidRDefault="002619BA" w:rsidP="00FC62E2">
      <w:pPr>
        <w:pStyle w:val="a6"/>
        <w:numPr>
          <w:ilvl w:val="2"/>
          <w:numId w:val="23"/>
        </w:numPr>
        <w:rPr>
          <w:rFonts w:ascii="Simplified Arabic" w:hAnsi="Simplified Arabic" w:cs="Simplified Arabic"/>
          <w:b/>
          <w:bCs/>
          <w:sz w:val="32"/>
          <w:szCs w:val="32"/>
          <w:rtl/>
        </w:rPr>
      </w:pPr>
      <w:r w:rsidRPr="005F24E6">
        <w:rPr>
          <w:rFonts w:ascii="Simplified Arabic" w:hAnsi="Simplified Arabic" w:cs="Simplified Arabic"/>
          <w:b/>
          <w:bCs/>
          <w:sz w:val="32"/>
          <w:szCs w:val="32"/>
          <w:rtl/>
        </w:rPr>
        <w:t>تقنيات تقييم المخاطر</w:t>
      </w:r>
    </w:p>
    <w:p w14:paraId="33C79861"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توجد عدة تقنيات يمكن استخدامها في عملية تقييم المخاطر، منها</w:t>
      </w:r>
      <w:r w:rsidRPr="00035D60">
        <w:rPr>
          <w:rFonts w:ascii="Simplified Arabic" w:hAnsi="Simplified Arabic" w:cs="Simplified Arabic"/>
          <w:sz w:val="28"/>
          <w:szCs w:val="28"/>
        </w:rPr>
        <w:t>:</w:t>
      </w:r>
    </w:p>
    <w:p w14:paraId="0B2D82E1" w14:textId="77777777" w:rsidR="002619BA" w:rsidRPr="00035D60" w:rsidRDefault="002619BA" w:rsidP="009B485A">
      <w:pPr>
        <w:rPr>
          <w:rFonts w:ascii="Simplified Arabic" w:hAnsi="Simplified Arabic" w:cs="Simplified Arabic"/>
          <w:sz w:val="28"/>
          <w:szCs w:val="28"/>
          <w:rtl/>
        </w:rPr>
      </w:pPr>
    </w:p>
    <w:p w14:paraId="6C02A9B5" w14:textId="0EFE0337"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تحليل</w:t>
      </w:r>
      <w:r w:rsidR="002619BA" w:rsidRPr="00035D60">
        <w:rPr>
          <w:rFonts w:ascii="Simplified Arabic" w:hAnsi="Simplified Arabic" w:cs="Simplified Arabic"/>
          <w:sz w:val="28"/>
          <w:szCs w:val="28"/>
        </w:rPr>
        <w:t xml:space="preserve"> </w:t>
      </w:r>
      <w:r w:rsidRPr="00035D60">
        <w:rPr>
          <w:rFonts w:ascii="Simplified Arabic" w:hAnsi="Simplified Arabic" w:cs="Simplified Arabic"/>
          <w:sz w:val="28"/>
          <w:szCs w:val="28"/>
        </w:rPr>
        <w:t>SWOT</w:t>
      </w:r>
      <w:r>
        <w:rPr>
          <w:rFonts w:ascii="Simplified Arabic" w:hAnsi="Simplified Arabic" w:cs="Simplified Arabic"/>
          <w:sz w:val="28"/>
          <w:szCs w:val="28"/>
        </w:rPr>
        <w:t>:</w:t>
      </w:r>
    </w:p>
    <w:p w14:paraId="3D3578E5" w14:textId="7639BFA3"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lastRenderedPageBreak/>
        <w:t>يُستخدم لتحديد نقاط القوة والضعف والفرص والتهديدات، مما يساعد في فهم المخاطر بشكل شامل</w:t>
      </w:r>
      <w:r w:rsidRPr="005F24E6">
        <w:rPr>
          <w:rFonts w:ascii="Simplified Arabic" w:hAnsi="Simplified Arabic" w:cs="Simplified Arabic"/>
          <w:sz w:val="28"/>
          <w:szCs w:val="28"/>
        </w:rPr>
        <w:t>.</w:t>
      </w:r>
    </w:p>
    <w:p w14:paraId="476BB1A6" w14:textId="77777777" w:rsidR="002619BA" w:rsidRPr="00035D60" w:rsidRDefault="002619BA" w:rsidP="009B485A">
      <w:pPr>
        <w:rPr>
          <w:rFonts w:ascii="Simplified Arabic" w:hAnsi="Simplified Arabic" w:cs="Simplified Arabic"/>
          <w:sz w:val="28"/>
          <w:szCs w:val="28"/>
          <w:rtl/>
        </w:rPr>
      </w:pPr>
    </w:p>
    <w:p w14:paraId="098AF996" w14:textId="029D60DD"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تحليل</w:t>
      </w:r>
      <w:r w:rsidR="002619BA" w:rsidRPr="00035D60">
        <w:rPr>
          <w:rFonts w:ascii="Simplified Arabic" w:hAnsi="Simplified Arabic" w:cs="Simplified Arabic"/>
          <w:sz w:val="28"/>
          <w:szCs w:val="28"/>
        </w:rPr>
        <w:t xml:space="preserve"> PESTLE:</w:t>
      </w:r>
    </w:p>
    <w:p w14:paraId="33959F86" w14:textId="01FD2F11"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يُستخدم لتحليل العوامل السياسية والاقتصادية والاجتماعية والتكنولوجية والبيئية والقانونية التي يمكن أن تؤثر على المخاطر</w:t>
      </w:r>
      <w:r w:rsidRPr="005F24E6">
        <w:rPr>
          <w:rFonts w:ascii="Simplified Arabic" w:hAnsi="Simplified Arabic" w:cs="Simplified Arabic"/>
          <w:sz w:val="28"/>
          <w:szCs w:val="28"/>
        </w:rPr>
        <w:t>.</w:t>
      </w:r>
    </w:p>
    <w:p w14:paraId="0E159BB8" w14:textId="77777777" w:rsidR="002619BA" w:rsidRPr="00035D60" w:rsidRDefault="002619BA" w:rsidP="009B485A">
      <w:pPr>
        <w:rPr>
          <w:rFonts w:ascii="Simplified Arabic" w:hAnsi="Simplified Arabic" w:cs="Simplified Arabic"/>
          <w:sz w:val="28"/>
          <w:szCs w:val="28"/>
          <w:rtl/>
        </w:rPr>
      </w:pPr>
    </w:p>
    <w:p w14:paraId="6E03929F" w14:textId="31904CC3"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قوائم التحقق</w:t>
      </w:r>
      <w:r w:rsidR="002619BA" w:rsidRPr="00035D60">
        <w:rPr>
          <w:rFonts w:ascii="Simplified Arabic" w:hAnsi="Simplified Arabic" w:cs="Simplified Arabic"/>
          <w:sz w:val="28"/>
          <w:szCs w:val="28"/>
        </w:rPr>
        <w:t>:</w:t>
      </w:r>
    </w:p>
    <w:p w14:paraId="1A1CC11F" w14:textId="1E37923B"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يمكن استخدام قوائم تحقق لتسهيل تحديد المخاطر المحتملة وضمان عدم تفويت أي جوانب مهمة</w:t>
      </w:r>
      <w:r w:rsidRPr="005F24E6">
        <w:rPr>
          <w:rFonts w:ascii="Simplified Arabic" w:hAnsi="Simplified Arabic" w:cs="Simplified Arabic"/>
          <w:sz w:val="28"/>
          <w:szCs w:val="28"/>
        </w:rPr>
        <w:t>.</w:t>
      </w:r>
    </w:p>
    <w:p w14:paraId="5C297057" w14:textId="77777777" w:rsidR="002619BA" w:rsidRPr="00035D60" w:rsidRDefault="002619BA" w:rsidP="009B485A">
      <w:pPr>
        <w:rPr>
          <w:rFonts w:ascii="Simplified Arabic" w:hAnsi="Simplified Arabic" w:cs="Simplified Arabic"/>
          <w:sz w:val="28"/>
          <w:szCs w:val="28"/>
          <w:rtl/>
        </w:rPr>
      </w:pPr>
    </w:p>
    <w:p w14:paraId="3CC7AEA5" w14:textId="1385C7DC"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الاستبيانات</w:t>
      </w:r>
      <w:r w:rsidR="002619BA" w:rsidRPr="00035D60">
        <w:rPr>
          <w:rFonts w:ascii="Simplified Arabic" w:hAnsi="Simplified Arabic" w:cs="Simplified Arabic"/>
          <w:sz w:val="28"/>
          <w:szCs w:val="28"/>
        </w:rPr>
        <w:t>:</w:t>
      </w:r>
    </w:p>
    <w:p w14:paraId="5383BF24" w14:textId="25491DE8"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تساعد الاستبيانات في جمع معلومات حول المخاطر من الموظفين والمستفيدين</w:t>
      </w:r>
      <w:r w:rsidRPr="005F24E6">
        <w:rPr>
          <w:rFonts w:ascii="Simplified Arabic" w:hAnsi="Simplified Arabic" w:cs="Simplified Arabic"/>
          <w:sz w:val="28"/>
          <w:szCs w:val="28"/>
        </w:rPr>
        <w:t>.</w:t>
      </w:r>
    </w:p>
    <w:p w14:paraId="04E41AF9" w14:textId="77777777" w:rsidR="002619BA" w:rsidRPr="00035D60" w:rsidRDefault="002619BA" w:rsidP="009B485A">
      <w:pPr>
        <w:rPr>
          <w:rFonts w:ascii="Simplified Arabic" w:hAnsi="Simplified Arabic" w:cs="Simplified Arabic" w:hint="cs"/>
          <w:sz w:val="28"/>
          <w:szCs w:val="28"/>
          <w:rtl/>
        </w:rPr>
      </w:pPr>
    </w:p>
    <w:p w14:paraId="3DEB6D9E" w14:textId="36556ABC" w:rsidR="002619BA" w:rsidRPr="005F24E6" w:rsidRDefault="002619BA" w:rsidP="00FC62E2">
      <w:pPr>
        <w:pStyle w:val="a6"/>
        <w:numPr>
          <w:ilvl w:val="1"/>
          <w:numId w:val="23"/>
        </w:numPr>
        <w:rPr>
          <w:rFonts w:ascii="Simplified Arabic" w:hAnsi="Simplified Arabic" w:cs="Simplified Arabic"/>
          <w:b/>
          <w:bCs/>
          <w:sz w:val="36"/>
          <w:szCs w:val="36"/>
          <w:rtl/>
        </w:rPr>
      </w:pPr>
      <w:r w:rsidRPr="005F24E6">
        <w:rPr>
          <w:rFonts w:ascii="Simplified Arabic" w:hAnsi="Simplified Arabic" w:cs="Simplified Arabic"/>
          <w:b/>
          <w:bCs/>
          <w:sz w:val="36"/>
          <w:szCs w:val="36"/>
          <w:rtl/>
        </w:rPr>
        <w:t>استراتيجيات إدارة المخاطر</w:t>
      </w:r>
    </w:p>
    <w:p w14:paraId="0BD911DB" w14:textId="77777777" w:rsidR="002619BA" w:rsidRPr="00035D60" w:rsidRDefault="002619BA" w:rsidP="009B485A">
      <w:pPr>
        <w:rPr>
          <w:rFonts w:ascii="Simplified Arabic" w:hAnsi="Simplified Arabic" w:cs="Simplified Arabic"/>
          <w:sz w:val="28"/>
          <w:szCs w:val="28"/>
          <w:rtl/>
        </w:rPr>
      </w:pPr>
    </w:p>
    <w:p w14:paraId="218EAEAA" w14:textId="072B3EC7" w:rsidR="002619BA" w:rsidRPr="005F24E6" w:rsidRDefault="002619BA" w:rsidP="00FC62E2">
      <w:pPr>
        <w:pStyle w:val="a6"/>
        <w:numPr>
          <w:ilvl w:val="2"/>
          <w:numId w:val="23"/>
        </w:numPr>
        <w:rPr>
          <w:rFonts w:ascii="Simplified Arabic" w:hAnsi="Simplified Arabic" w:cs="Simplified Arabic"/>
          <w:b/>
          <w:bCs/>
          <w:sz w:val="32"/>
          <w:szCs w:val="32"/>
          <w:rtl/>
        </w:rPr>
      </w:pPr>
      <w:r w:rsidRPr="005F24E6">
        <w:rPr>
          <w:rFonts w:ascii="Simplified Arabic" w:hAnsi="Simplified Arabic" w:cs="Simplified Arabic"/>
          <w:b/>
          <w:bCs/>
          <w:sz w:val="32"/>
          <w:szCs w:val="32"/>
          <w:rtl/>
        </w:rPr>
        <w:t>تعريف استراتيجيات إدارة المخاطر</w:t>
      </w:r>
    </w:p>
    <w:p w14:paraId="79CF7AC2"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استراتيجيات إدارة المخاطر هي الخطط والإجراءات التي تتبناها المؤسسات للتقليل من تأثير المخاطر المحتملة وتحسين استقرارها. تشمل هذه الاستراتيجيات مجموعة متنوعة من الأساليب التي يتم اختيارها بناءً على طبيعة المخاطر</w:t>
      </w:r>
      <w:r w:rsidRPr="00035D60">
        <w:rPr>
          <w:rFonts w:ascii="Simplified Arabic" w:hAnsi="Simplified Arabic" w:cs="Simplified Arabic"/>
          <w:sz w:val="28"/>
          <w:szCs w:val="28"/>
        </w:rPr>
        <w:t>.</w:t>
      </w:r>
    </w:p>
    <w:p w14:paraId="27A55DDD" w14:textId="77777777" w:rsidR="002619BA" w:rsidRPr="00035D60" w:rsidRDefault="002619BA" w:rsidP="009B485A">
      <w:pPr>
        <w:rPr>
          <w:rFonts w:ascii="Simplified Arabic" w:hAnsi="Simplified Arabic" w:cs="Simplified Arabic"/>
          <w:sz w:val="28"/>
          <w:szCs w:val="28"/>
          <w:rtl/>
        </w:rPr>
      </w:pPr>
    </w:p>
    <w:p w14:paraId="0E0EA4A8" w14:textId="0957DD22" w:rsidR="002619BA" w:rsidRPr="005F24E6" w:rsidRDefault="002619BA" w:rsidP="00FC62E2">
      <w:pPr>
        <w:pStyle w:val="a6"/>
        <w:numPr>
          <w:ilvl w:val="2"/>
          <w:numId w:val="23"/>
        </w:numPr>
        <w:rPr>
          <w:rFonts w:ascii="Simplified Arabic" w:hAnsi="Simplified Arabic" w:cs="Simplified Arabic"/>
          <w:b/>
          <w:bCs/>
          <w:sz w:val="32"/>
          <w:szCs w:val="32"/>
          <w:rtl/>
        </w:rPr>
      </w:pPr>
      <w:r w:rsidRPr="005F24E6">
        <w:rPr>
          <w:rFonts w:ascii="Simplified Arabic" w:hAnsi="Simplified Arabic" w:cs="Simplified Arabic"/>
          <w:b/>
          <w:bCs/>
          <w:sz w:val="32"/>
          <w:szCs w:val="32"/>
          <w:rtl/>
        </w:rPr>
        <w:t>أنواع استراتيجيات إدارة المخاطر</w:t>
      </w:r>
    </w:p>
    <w:p w14:paraId="62CF6B70"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lastRenderedPageBreak/>
        <w:t>يمكن تصنيف استراتيجيات إدارة المخاطر إلى الفئات التالية</w:t>
      </w:r>
      <w:r w:rsidRPr="00035D60">
        <w:rPr>
          <w:rFonts w:ascii="Simplified Arabic" w:hAnsi="Simplified Arabic" w:cs="Simplified Arabic"/>
          <w:sz w:val="28"/>
          <w:szCs w:val="28"/>
        </w:rPr>
        <w:t>:</w:t>
      </w:r>
    </w:p>
    <w:p w14:paraId="4A59A08C" w14:textId="77777777" w:rsidR="002619BA" w:rsidRPr="00035D60" w:rsidRDefault="002619BA" w:rsidP="009B485A">
      <w:pPr>
        <w:rPr>
          <w:rFonts w:ascii="Simplified Arabic" w:hAnsi="Simplified Arabic" w:cs="Simplified Arabic"/>
          <w:sz w:val="28"/>
          <w:szCs w:val="28"/>
          <w:rtl/>
        </w:rPr>
      </w:pPr>
    </w:p>
    <w:p w14:paraId="6B70F42C" w14:textId="0442040F"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تجنب المخاطر</w:t>
      </w:r>
      <w:r w:rsidR="002619BA" w:rsidRPr="00035D60">
        <w:rPr>
          <w:rFonts w:ascii="Simplified Arabic" w:hAnsi="Simplified Arabic" w:cs="Simplified Arabic"/>
          <w:sz w:val="28"/>
          <w:szCs w:val="28"/>
        </w:rPr>
        <w:t>:</w:t>
      </w:r>
    </w:p>
    <w:p w14:paraId="6754299A" w14:textId="53CB30B5"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 xml:space="preserve">تتضمن تغيير خطط العمل لتجنب المخاطر تمامًا. على سبيل المثال، إذا كانت هناك </w:t>
      </w:r>
      <w:proofErr w:type="gramStart"/>
      <w:r w:rsidRPr="005F24E6">
        <w:rPr>
          <w:rFonts w:ascii="Simplified Arabic" w:hAnsi="Simplified Arabic" w:cs="Simplified Arabic"/>
          <w:sz w:val="28"/>
          <w:szCs w:val="28"/>
          <w:rtl/>
        </w:rPr>
        <w:t>مخاطر</w:t>
      </w:r>
      <w:proofErr w:type="gramEnd"/>
      <w:r w:rsidRPr="005F24E6">
        <w:rPr>
          <w:rFonts w:ascii="Simplified Arabic" w:hAnsi="Simplified Arabic" w:cs="Simplified Arabic"/>
          <w:sz w:val="28"/>
          <w:szCs w:val="28"/>
          <w:rtl/>
        </w:rPr>
        <w:t xml:space="preserve"> كبيرة مرتبطة بمشروع معين، قد تقرر المؤسسة عدم تنفيذ المشروع</w:t>
      </w:r>
      <w:r w:rsidRPr="005F24E6">
        <w:rPr>
          <w:rFonts w:ascii="Simplified Arabic" w:hAnsi="Simplified Arabic" w:cs="Simplified Arabic"/>
          <w:sz w:val="28"/>
          <w:szCs w:val="28"/>
        </w:rPr>
        <w:t>.</w:t>
      </w:r>
    </w:p>
    <w:p w14:paraId="22CCEF42" w14:textId="77777777" w:rsidR="002619BA" w:rsidRPr="00035D60" w:rsidRDefault="002619BA" w:rsidP="009B485A">
      <w:pPr>
        <w:rPr>
          <w:rFonts w:ascii="Simplified Arabic" w:hAnsi="Simplified Arabic" w:cs="Simplified Arabic"/>
          <w:sz w:val="28"/>
          <w:szCs w:val="28"/>
          <w:rtl/>
        </w:rPr>
      </w:pPr>
    </w:p>
    <w:p w14:paraId="2B03898D" w14:textId="37AF3D68"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تقليل المخاطر</w:t>
      </w:r>
      <w:r w:rsidR="002619BA" w:rsidRPr="00035D60">
        <w:rPr>
          <w:rFonts w:ascii="Simplified Arabic" w:hAnsi="Simplified Arabic" w:cs="Simplified Arabic"/>
          <w:sz w:val="28"/>
          <w:szCs w:val="28"/>
        </w:rPr>
        <w:t>:</w:t>
      </w:r>
    </w:p>
    <w:p w14:paraId="41C0A024" w14:textId="7210D101"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تشمل اتخاذ تدابير لتقليل احتمالية حدوث المخاطر أو تقليل تأثيرها. يمكن تحقيق ذلك من خلال تحسين العمليات، التدريب، أو استخدام التكنولوجيا</w:t>
      </w:r>
      <w:r w:rsidRPr="005F24E6">
        <w:rPr>
          <w:rFonts w:ascii="Simplified Arabic" w:hAnsi="Simplified Arabic" w:cs="Simplified Arabic"/>
          <w:sz w:val="28"/>
          <w:szCs w:val="28"/>
        </w:rPr>
        <w:t>.</w:t>
      </w:r>
    </w:p>
    <w:p w14:paraId="15CC6E94" w14:textId="77777777" w:rsidR="002619BA" w:rsidRPr="00035D60" w:rsidRDefault="002619BA" w:rsidP="009B485A">
      <w:pPr>
        <w:rPr>
          <w:rFonts w:ascii="Simplified Arabic" w:hAnsi="Simplified Arabic" w:cs="Simplified Arabic"/>
          <w:sz w:val="28"/>
          <w:szCs w:val="28"/>
          <w:rtl/>
        </w:rPr>
      </w:pPr>
    </w:p>
    <w:p w14:paraId="5EBAF403" w14:textId="339C7FAB"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نقل المخاطر</w:t>
      </w:r>
      <w:r w:rsidR="002619BA" w:rsidRPr="00035D60">
        <w:rPr>
          <w:rFonts w:ascii="Simplified Arabic" w:hAnsi="Simplified Arabic" w:cs="Simplified Arabic"/>
          <w:sz w:val="28"/>
          <w:szCs w:val="28"/>
        </w:rPr>
        <w:t>:</w:t>
      </w:r>
    </w:p>
    <w:p w14:paraId="45300589" w14:textId="6A70F2E4"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تتضمن نقل المخاطر إلى طرف ثالث، مثل التأمين. عن طريق شراء بوليصة تأمين، يمكن للمؤسسة تقليل تأثير الخسائر المحتملة</w:t>
      </w:r>
      <w:r w:rsidRPr="005F24E6">
        <w:rPr>
          <w:rFonts w:ascii="Simplified Arabic" w:hAnsi="Simplified Arabic" w:cs="Simplified Arabic"/>
          <w:sz w:val="28"/>
          <w:szCs w:val="28"/>
        </w:rPr>
        <w:t>.</w:t>
      </w:r>
    </w:p>
    <w:p w14:paraId="5E512891" w14:textId="77777777" w:rsidR="002619BA" w:rsidRPr="00035D60" w:rsidRDefault="002619BA" w:rsidP="009B485A">
      <w:pPr>
        <w:rPr>
          <w:rFonts w:ascii="Simplified Arabic" w:hAnsi="Simplified Arabic" w:cs="Simplified Arabic"/>
          <w:sz w:val="28"/>
          <w:szCs w:val="28"/>
          <w:rtl/>
        </w:rPr>
      </w:pPr>
    </w:p>
    <w:p w14:paraId="6A8E2DAC" w14:textId="7641837D"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قبول المخاطر</w:t>
      </w:r>
      <w:r w:rsidR="002619BA" w:rsidRPr="00035D60">
        <w:rPr>
          <w:rFonts w:ascii="Simplified Arabic" w:hAnsi="Simplified Arabic" w:cs="Simplified Arabic"/>
          <w:sz w:val="28"/>
          <w:szCs w:val="28"/>
        </w:rPr>
        <w:t>:</w:t>
      </w:r>
    </w:p>
    <w:p w14:paraId="6B7B0802" w14:textId="6C5BC4C7"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في بعض الحالات، قد تقرر المؤسسة قبول المخاطر إذا كانت التكاليف المرتبطة بتقليلها تفوق الفوائد. يتطلب هذا القرار تقييمًا دقيقًا للتأثيرات المحتملة</w:t>
      </w:r>
      <w:r w:rsidRPr="005F24E6">
        <w:rPr>
          <w:rFonts w:ascii="Simplified Arabic" w:hAnsi="Simplified Arabic" w:cs="Simplified Arabic"/>
          <w:sz w:val="28"/>
          <w:szCs w:val="28"/>
        </w:rPr>
        <w:t>.</w:t>
      </w:r>
    </w:p>
    <w:p w14:paraId="69EF1D79" w14:textId="77777777" w:rsidR="002619BA" w:rsidRPr="00035D60" w:rsidRDefault="002619BA" w:rsidP="009B485A">
      <w:pPr>
        <w:rPr>
          <w:rFonts w:ascii="Simplified Arabic" w:hAnsi="Simplified Arabic" w:cs="Simplified Arabic"/>
          <w:sz w:val="28"/>
          <w:szCs w:val="28"/>
          <w:rtl/>
        </w:rPr>
      </w:pPr>
    </w:p>
    <w:p w14:paraId="154AA8C4" w14:textId="0C1DA7C5" w:rsidR="002619BA" w:rsidRPr="005F24E6" w:rsidRDefault="002619BA" w:rsidP="00FC62E2">
      <w:pPr>
        <w:pStyle w:val="a6"/>
        <w:numPr>
          <w:ilvl w:val="2"/>
          <w:numId w:val="23"/>
        </w:numPr>
        <w:rPr>
          <w:rFonts w:ascii="Simplified Arabic" w:hAnsi="Simplified Arabic" w:cs="Simplified Arabic"/>
          <w:b/>
          <w:bCs/>
          <w:sz w:val="32"/>
          <w:szCs w:val="32"/>
          <w:rtl/>
        </w:rPr>
      </w:pPr>
      <w:r w:rsidRPr="005F24E6">
        <w:rPr>
          <w:rFonts w:ascii="Simplified Arabic" w:hAnsi="Simplified Arabic" w:cs="Simplified Arabic"/>
          <w:b/>
          <w:bCs/>
          <w:sz w:val="32"/>
          <w:szCs w:val="32"/>
          <w:rtl/>
        </w:rPr>
        <w:t>خطوات تطوير استراتيجية إدارة المخاطر</w:t>
      </w:r>
    </w:p>
    <w:p w14:paraId="6C3919B4"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يمكن تلخيص خطوات تطوير استراتيجية إدارة المخاطر في النقاط التالية</w:t>
      </w:r>
      <w:r w:rsidRPr="00035D60">
        <w:rPr>
          <w:rFonts w:ascii="Simplified Arabic" w:hAnsi="Simplified Arabic" w:cs="Simplified Arabic"/>
          <w:sz w:val="28"/>
          <w:szCs w:val="28"/>
        </w:rPr>
        <w:t>:</w:t>
      </w:r>
    </w:p>
    <w:p w14:paraId="659BF890" w14:textId="77777777" w:rsidR="002619BA" w:rsidRPr="00035D60" w:rsidRDefault="002619BA" w:rsidP="009B485A">
      <w:pPr>
        <w:rPr>
          <w:rFonts w:ascii="Simplified Arabic" w:hAnsi="Simplified Arabic" w:cs="Simplified Arabic"/>
          <w:sz w:val="28"/>
          <w:szCs w:val="28"/>
          <w:rtl/>
        </w:rPr>
      </w:pPr>
    </w:p>
    <w:p w14:paraId="2B9B94FD" w14:textId="289E7BA7"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تحديد المخاطر</w:t>
      </w:r>
      <w:r w:rsidR="002619BA" w:rsidRPr="00035D60">
        <w:rPr>
          <w:rFonts w:ascii="Simplified Arabic" w:hAnsi="Simplified Arabic" w:cs="Simplified Arabic"/>
          <w:sz w:val="28"/>
          <w:szCs w:val="28"/>
        </w:rPr>
        <w:t>:</w:t>
      </w:r>
    </w:p>
    <w:p w14:paraId="0AAF7E3D" w14:textId="4B31F29F"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يجب تحديد المخاطر التي ستتم معالجتها في استراتيجية إدارة المخاطر</w:t>
      </w:r>
      <w:r w:rsidRPr="005F24E6">
        <w:rPr>
          <w:rFonts w:ascii="Simplified Arabic" w:hAnsi="Simplified Arabic" w:cs="Simplified Arabic"/>
          <w:sz w:val="28"/>
          <w:szCs w:val="28"/>
        </w:rPr>
        <w:t>.</w:t>
      </w:r>
    </w:p>
    <w:p w14:paraId="098A92DA" w14:textId="77777777" w:rsidR="002619BA" w:rsidRPr="00035D60" w:rsidRDefault="002619BA" w:rsidP="009B485A">
      <w:pPr>
        <w:rPr>
          <w:rFonts w:ascii="Simplified Arabic" w:hAnsi="Simplified Arabic" w:cs="Simplified Arabic"/>
          <w:sz w:val="28"/>
          <w:szCs w:val="28"/>
          <w:rtl/>
        </w:rPr>
      </w:pPr>
    </w:p>
    <w:p w14:paraId="24305A83" w14:textId="7A7D8D26"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تقييم المخاطر</w:t>
      </w:r>
      <w:r w:rsidR="002619BA" w:rsidRPr="00035D60">
        <w:rPr>
          <w:rFonts w:ascii="Simplified Arabic" w:hAnsi="Simplified Arabic" w:cs="Simplified Arabic"/>
          <w:sz w:val="28"/>
          <w:szCs w:val="28"/>
        </w:rPr>
        <w:t>:</w:t>
      </w:r>
    </w:p>
    <w:p w14:paraId="6E0D1899" w14:textId="241F5C0E"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تحليل المخاطر المحددة وتقييم مدى تأثيرها واحتمالية حدوثها</w:t>
      </w:r>
      <w:r w:rsidRPr="005F24E6">
        <w:rPr>
          <w:rFonts w:ascii="Simplified Arabic" w:hAnsi="Simplified Arabic" w:cs="Simplified Arabic"/>
          <w:sz w:val="28"/>
          <w:szCs w:val="28"/>
        </w:rPr>
        <w:t>.</w:t>
      </w:r>
    </w:p>
    <w:p w14:paraId="07758A97" w14:textId="77777777" w:rsidR="002619BA" w:rsidRPr="00035D60" w:rsidRDefault="002619BA" w:rsidP="009B485A">
      <w:pPr>
        <w:rPr>
          <w:rFonts w:ascii="Simplified Arabic" w:hAnsi="Simplified Arabic" w:cs="Simplified Arabic"/>
          <w:sz w:val="28"/>
          <w:szCs w:val="28"/>
          <w:rtl/>
        </w:rPr>
      </w:pPr>
    </w:p>
    <w:p w14:paraId="435270A3" w14:textId="5A3CB246"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اختيار الاستراتيجيات</w:t>
      </w:r>
      <w:r w:rsidR="002619BA" w:rsidRPr="00035D60">
        <w:rPr>
          <w:rFonts w:ascii="Simplified Arabic" w:hAnsi="Simplified Arabic" w:cs="Simplified Arabic"/>
          <w:sz w:val="28"/>
          <w:szCs w:val="28"/>
        </w:rPr>
        <w:t>:</w:t>
      </w:r>
    </w:p>
    <w:p w14:paraId="4CB7F661" w14:textId="68F3C734"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بناءً على التقييم، يتم اختيار الاستراتيجيات المناسبة للتعامل مع كل نوع من المخاطر</w:t>
      </w:r>
      <w:r w:rsidRPr="005F24E6">
        <w:rPr>
          <w:rFonts w:ascii="Simplified Arabic" w:hAnsi="Simplified Arabic" w:cs="Simplified Arabic"/>
          <w:sz w:val="28"/>
          <w:szCs w:val="28"/>
        </w:rPr>
        <w:t>.</w:t>
      </w:r>
    </w:p>
    <w:p w14:paraId="4873C6EC" w14:textId="77777777" w:rsidR="002619BA" w:rsidRPr="00035D60" w:rsidRDefault="002619BA" w:rsidP="009B485A">
      <w:pPr>
        <w:rPr>
          <w:rFonts w:ascii="Simplified Arabic" w:hAnsi="Simplified Arabic" w:cs="Simplified Arabic"/>
          <w:sz w:val="28"/>
          <w:szCs w:val="28"/>
          <w:rtl/>
        </w:rPr>
      </w:pPr>
    </w:p>
    <w:p w14:paraId="1CA323DA" w14:textId="7128F5D9"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تنفيذ الاستراتيجية</w:t>
      </w:r>
      <w:r w:rsidR="002619BA" w:rsidRPr="00035D60">
        <w:rPr>
          <w:rFonts w:ascii="Simplified Arabic" w:hAnsi="Simplified Arabic" w:cs="Simplified Arabic"/>
          <w:sz w:val="28"/>
          <w:szCs w:val="28"/>
        </w:rPr>
        <w:t>:</w:t>
      </w:r>
    </w:p>
    <w:p w14:paraId="39A32D0D" w14:textId="3EAEC3A1"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يتطلب ذلك وضع خطط عمل واضحة لتنفيذ الاستراتيجيات المحددة</w:t>
      </w:r>
      <w:r w:rsidRPr="005F24E6">
        <w:rPr>
          <w:rFonts w:ascii="Simplified Arabic" w:hAnsi="Simplified Arabic" w:cs="Simplified Arabic"/>
          <w:sz w:val="28"/>
          <w:szCs w:val="28"/>
        </w:rPr>
        <w:t>.</w:t>
      </w:r>
    </w:p>
    <w:p w14:paraId="440410CE" w14:textId="77777777" w:rsidR="002619BA" w:rsidRPr="00035D60" w:rsidRDefault="002619BA" w:rsidP="009B485A">
      <w:pPr>
        <w:rPr>
          <w:rFonts w:ascii="Simplified Arabic" w:hAnsi="Simplified Arabic" w:cs="Simplified Arabic"/>
          <w:sz w:val="28"/>
          <w:szCs w:val="28"/>
          <w:rtl/>
        </w:rPr>
      </w:pPr>
    </w:p>
    <w:p w14:paraId="6B059ACE" w14:textId="47ED0D79"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5. </w:t>
      </w:r>
      <w:r w:rsidR="002619BA" w:rsidRPr="00035D60">
        <w:rPr>
          <w:rFonts w:ascii="Simplified Arabic" w:hAnsi="Simplified Arabic" w:cs="Simplified Arabic"/>
          <w:sz w:val="28"/>
          <w:szCs w:val="28"/>
          <w:rtl/>
        </w:rPr>
        <w:t>مراقبة وتقييم الاستراتيجية</w:t>
      </w:r>
      <w:r w:rsidR="002619BA" w:rsidRPr="00035D60">
        <w:rPr>
          <w:rFonts w:ascii="Simplified Arabic" w:hAnsi="Simplified Arabic" w:cs="Simplified Arabic"/>
          <w:sz w:val="28"/>
          <w:szCs w:val="28"/>
        </w:rPr>
        <w:t>:</w:t>
      </w:r>
    </w:p>
    <w:p w14:paraId="5110C739" w14:textId="275A7211"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يجب متابعة فعالية الاستراتيجيات المتبعة وتقييمها بانتظام لضمان تحقيق الأهداف</w:t>
      </w:r>
      <w:r w:rsidRPr="005F24E6">
        <w:rPr>
          <w:rFonts w:ascii="Simplified Arabic" w:hAnsi="Simplified Arabic" w:cs="Simplified Arabic"/>
          <w:sz w:val="28"/>
          <w:szCs w:val="28"/>
        </w:rPr>
        <w:t>.</w:t>
      </w:r>
    </w:p>
    <w:p w14:paraId="0BB7AF40" w14:textId="77777777" w:rsidR="002619BA" w:rsidRPr="00035D60" w:rsidRDefault="002619BA" w:rsidP="009B485A">
      <w:pPr>
        <w:rPr>
          <w:rFonts w:ascii="Simplified Arabic" w:hAnsi="Simplified Arabic" w:cs="Simplified Arabic"/>
          <w:sz w:val="28"/>
          <w:szCs w:val="28"/>
          <w:rtl/>
        </w:rPr>
      </w:pPr>
    </w:p>
    <w:p w14:paraId="20CAE00D" w14:textId="28385632" w:rsidR="002619BA" w:rsidRPr="005F24E6" w:rsidRDefault="002619BA" w:rsidP="00FC62E2">
      <w:pPr>
        <w:pStyle w:val="a6"/>
        <w:numPr>
          <w:ilvl w:val="2"/>
          <w:numId w:val="23"/>
        </w:numPr>
        <w:rPr>
          <w:rFonts w:ascii="Simplified Arabic" w:hAnsi="Simplified Arabic" w:cs="Simplified Arabic"/>
          <w:b/>
          <w:bCs/>
          <w:sz w:val="32"/>
          <w:szCs w:val="32"/>
          <w:rtl/>
        </w:rPr>
      </w:pPr>
      <w:r w:rsidRPr="005F24E6">
        <w:rPr>
          <w:rFonts w:ascii="Simplified Arabic" w:hAnsi="Simplified Arabic" w:cs="Simplified Arabic"/>
          <w:b/>
          <w:bCs/>
          <w:sz w:val="32"/>
          <w:szCs w:val="32"/>
          <w:rtl/>
        </w:rPr>
        <w:t>أدوات دعم استراتيجيات إدارة المخاطر</w:t>
      </w:r>
    </w:p>
    <w:p w14:paraId="2202163C"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توجد عدة أدوات يمكن استخدامها لدعم استراتيجيات إدارة المخاطر، منها</w:t>
      </w:r>
      <w:r w:rsidRPr="00035D60">
        <w:rPr>
          <w:rFonts w:ascii="Simplified Arabic" w:hAnsi="Simplified Arabic" w:cs="Simplified Arabic"/>
          <w:sz w:val="28"/>
          <w:szCs w:val="28"/>
        </w:rPr>
        <w:t>:</w:t>
      </w:r>
    </w:p>
    <w:p w14:paraId="451BC886" w14:textId="77777777" w:rsidR="002619BA" w:rsidRPr="00035D60" w:rsidRDefault="002619BA" w:rsidP="009B485A">
      <w:pPr>
        <w:rPr>
          <w:rFonts w:ascii="Simplified Arabic" w:hAnsi="Simplified Arabic" w:cs="Simplified Arabic"/>
          <w:sz w:val="28"/>
          <w:szCs w:val="28"/>
          <w:rtl/>
        </w:rPr>
      </w:pPr>
    </w:p>
    <w:p w14:paraId="55E89685" w14:textId="509B5DF1"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برامج إدارة المخاطر</w:t>
      </w:r>
      <w:r w:rsidR="002619BA" w:rsidRPr="00035D60">
        <w:rPr>
          <w:rFonts w:ascii="Simplified Arabic" w:hAnsi="Simplified Arabic" w:cs="Simplified Arabic"/>
          <w:sz w:val="28"/>
          <w:szCs w:val="28"/>
        </w:rPr>
        <w:t>:</w:t>
      </w:r>
    </w:p>
    <w:p w14:paraId="56E33DFD" w14:textId="485CC054"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توفر أدوات لتحليل وتقييم المخاطر، مما يسهل عملية اتخاذ القرارات</w:t>
      </w:r>
      <w:r w:rsidRPr="005F24E6">
        <w:rPr>
          <w:rFonts w:ascii="Simplified Arabic" w:hAnsi="Simplified Arabic" w:cs="Simplified Arabic"/>
          <w:sz w:val="28"/>
          <w:szCs w:val="28"/>
        </w:rPr>
        <w:t>.</w:t>
      </w:r>
    </w:p>
    <w:p w14:paraId="66CDEC4C" w14:textId="77777777" w:rsidR="002619BA" w:rsidRPr="00035D60" w:rsidRDefault="002619BA" w:rsidP="009B485A">
      <w:pPr>
        <w:rPr>
          <w:rFonts w:ascii="Simplified Arabic" w:hAnsi="Simplified Arabic" w:cs="Simplified Arabic"/>
          <w:sz w:val="28"/>
          <w:szCs w:val="28"/>
          <w:rtl/>
        </w:rPr>
      </w:pPr>
    </w:p>
    <w:p w14:paraId="04EF1434" w14:textId="50D4D535"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أنظمة المعلومات</w:t>
      </w:r>
      <w:r w:rsidR="002619BA" w:rsidRPr="00035D60">
        <w:rPr>
          <w:rFonts w:ascii="Simplified Arabic" w:hAnsi="Simplified Arabic" w:cs="Simplified Arabic"/>
          <w:sz w:val="28"/>
          <w:szCs w:val="28"/>
        </w:rPr>
        <w:t>:</w:t>
      </w:r>
    </w:p>
    <w:p w14:paraId="62E6B447" w14:textId="04985AE2"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يمكن استخدام أنظمة المعلومات لجمع وتحليل البيانات المتعلقة بالمخاطر</w:t>
      </w:r>
      <w:r w:rsidRPr="005F24E6">
        <w:rPr>
          <w:rFonts w:ascii="Simplified Arabic" w:hAnsi="Simplified Arabic" w:cs="Simplified Arabic"/>
          <w:sz w:val="28"/>
          <w:szCs w:val="28"/>
        </w:rPr>
        <w:t>.</w:t>
      </w:r>
    </w:p>
    <w:p w14:paraId="479EFA22" w14:textId="77777777" w:rsidR="002619BA" w:rsidRPr="00035D60" w:rsidRDefault="002619BA" w:rsidP="009B485A">
      <w:pPr>
        <w:rPr>
          <w:rFonts w:ascii="Simplified Arabic" w:hAnsi="Simplified Arabic" w:cs="Simplified Arabic"/>
          <w:sz w:val="28"/>
          <w:szCs w:val="28"/>
          <w:rtl/>
        </w:rPr>
      </w:pPr>
    </w:p>
    <w:p w14:paraId="38EECB3C" w14:textId="146CA589" w:rsidR="002619BA" w:rsidRPr="00035D60" w:rsidRDefault="005F24E6" w:rsidP="009B485A">
      <w:pPr>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3. </w:t>
      </w:r>
      <w:r w:rsidR="002619BA" w:rsidRPr="00035D60">
        <w:rPr>
          <w:rFonts w:ascii="Simplified Arabic" w:hAnsi="Simplified Arabic" w:cs="Simplified Arabic"/>
          <w:sz w:val="28"/>
          <w:szCs w:val="28"/>
          <w:rtl/>
        </w:rPr>
        <w:t>التدريب وورش العمل</w:t>
      </w:r>
      <w:r w:rsidR="002619BA" w:rsidRPr="00035D60">
        <w:rPr>
          <w:rFonts w:ascii="Simplified Arabic" w:hAnsi="Simplified Arabic" w:cs="Simplified Arabic"/>
          <w:sz w:val="28"/>
          <w:szCs w:val="28"/>
        </w:rPr>
        <w:t>:</w:t>
      </w:r>
    </w:p>
    <w:p w14:paraId="3BF79151" w14:textId="324223AD" w:rsidR="002619BA" w:rsidRPr="005F24E6" w:rsidRDefault="002619BA" w:rsidP="005F24E6">
      <w:pPr>
        <w:pStyle w:val="a6"/>
        <w:numPr>
          <w:ilvl w:val="0"/>
          <w:numId w:val="27"/>
        </w:numPr>
        <w:rPr>
          <w:rFonts w:ascii="Simplified Arabic" w:hAnsi="Simplified Arabic" w:cs="Simplified Arabic"/>
          <w:sz w:val="28"/>
          <w:szCs w:val="28"/>
          <w:rtl/>
        </w:rPr>
      </w:pPr>
      <w:r w:rsidRPr="005F24E6">
        <w:rPr>
          <w:rFonts w:ascii="Simplified Arabic" w:hAnsi="Simplified Arabic" w:cs="Simplified Arabic"/>
          <w:sz w:val="28"/>
          <w:szCs w:val="28"/>
          <w:rtl/>
        </w:rPr>
        <w:t>تنظيم دورات تدريبية وورش عمل لزيادة وعي الموظفين بالمخاطر وكيفية إدارتها</w:t>
      </w:r>
      <w:r w:rsidRPr="005F24E6">
        <w:rPr>
          <w:rFonts w:ascii="Simplified Arabic" w:hAnsi="Simplified Arabic" w:cs="Simplified Arabic"/>
          <w:sz w:val="28"/>
          <w:szCs w:val="28"/>
        </w:rPr>
        <w:t>.</w:t>
      </w:r>
    </w:p>
    <w:p w14:paraId="238EA612" w14:textId="77777777" w:rsidR="002619BA" w:rsidRPr="00035D60" w:rsidRDefault="002619BA" w:rsidP="009B485A">
      <w:pPr>
        <w:rPr>
          <w:rFonts w:ascii="Simplified Arabic" w:hAnsi="Simplified Arabic" w:cs="Simplified Arabic"/>
          <w:sz w:val="28"/>
          <w:szCs w:val="28"/>
          <w:rtl/>
        </w:rPr>
      </w:pPr>
    </w:p>
    <w:p w14:paraId="38B83076"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Pr>
        <w:t xml:space="preserve">### 1.7 </w:t>
      </w:r>
      <w:r w:rsidRPr="00035D60">
        <w:rPr>
          <w:rFonts w:ascii="Simplified Arabic" w:hAnsi="Simplified Arabic" w:cs="Simplified Arabic"/>
          <w:sz w:val="28"/>
          <w:szCs w:val="28"/>
          <w:rtl/>
        </w:rPr>
        <w:t>دراسات حالة في إدارة المخاطر</w:t>
      </w:r>
    </w:p>
    <w:p w14:paraId="0D27FB42" w14:textId="77777777" w:rsidR="002619BA" w:rsidRPr="00035D60" w:rsidRDefault="002619BA" w:rsidP="009B485A">
      <w:pPr>
        <w:rPr>
          <w:rFonts w:ascii="Simplified Arabic" w:hAnsi="Simplified Arabic" w:cs="Simplified Arabic"/>
          <w:sz w:val="28"/>
          <w:szCs w:val="28"/>
          <w:rtl/>
        </w:rPr>
      </w:pPr>
    </w:p>
    <w:p w14:paraId="51DEC507" w14:textId="29E23628" w:rsidR="002619BA" w:rsidRPr="005F24E6" w:rsidRDefault="002619BA" w:rsidP="00FC62E2">
      <w:pPr>
        <w:pStyle w:val="a6"/>
        <w:numPr>
          <w:ilvl w:val="1"/>
          <w:numId w:val="23"/>
        </w:numPr>
        <w:rPr>
          <w:rFonts w:ascii="Simplified Arabic" w:hAnsi="Simplified Arabic" w:cs="Simplified Arabic"/>
          <w:b/>
          <w:bCs/>
          <w:sz w:val="36"/>
          <w:szCs w:val="36"/>
          <w:rtl/>
        </w:rPr>
      </w:pPr>
      <w:r w:rsidRPr="005F24E6">
        <w:rPr>
          <w:rFonts w:ascii="Simplified Arabic" w:hAnsi="Simplified Arabic" w:cs="Simplified Arabic"/>
          <w:b/>
          <w:bCs/>
          <w:sz w:val="36"/>
          <w:szCs w:val="36"/>
          <w:rtl/>
        </w:rPr>
        <w:t>تعريف دراسات الحالة</w:t>
      </w:r>
    </w:p>
    <w:p w14:paraId="6A398444"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دراسات الحالة هي أداة بحثية تستخدم لتحليل مواقف أو أحداث معينة في سياقات واقعية. في مجال إدارة المخاطر، تساعد دراسات الحالة في فهم كيفية تطبيق استراتيجيات إدارة المخاطر في المؤسسات المختلفة، وكيف يمكن أن تؤثر هذه الاستراتيجيات على الأداء</w:t>
      </w:r>
      <w:r w:rsidRPr="00035D60">
        <w:rPr>
          <w:rFonts w:ascii="Simplified Arabic" w:hAnsi="Simplified Arabic" w:cs="Simplified Arabic"/>
          <w:sz w:val="28"/>
          <w:szCs w:val="28"/>
        </w:rPr>
        <w:t>.</w:t>
      </w:r>
    </w:p>
    <w:p w14:paraId="3B942608" w14:textId="77777777" w:rsidR="002619BA" w:rsidRPr="00035D60" w:rsidRDefault="002619BA" w:rsidP="009B485A">
      <w:pPr>
        <w:rPr>
          <w:rFonts w:ascii="Simplified Arabic" w:hAnsi="Simplified Arabic" w:cs="Simplified Arabic"/>
          <w:sz w:val="28"/>
          <w:szCs w:val="28"/>
          <w:rtl/>
        </w:rPr>
      </w:pPr>
    </w:p>
    <w:p w14:paraId="3D83C804" w14:textId="7A7B3A71" w:rsidR="002619BA" w:rsidRPr="00FC62E2" w:rsidRDefault="002619BA" w:rsidP="00FC62E2">
      <w:pPr>
        <w:pStyle w:val="a6"/>
        <w:numPr>
          <w:ilvl w:val="2"/>
          <w:numId w:val="23"/>
        </w:numPr>
        <w:rPr>
          <w:rFonts w:ascii="Simplified Arabic" w:hAnsi="Simplified Arabic" w:cs="Simplified Arabic"/>
          <w:b/>
          <w:bCs/>
          <w:sz w:val="32"/>
          <w:szCs w:val="32"/>
          <w:rtl/>
        </w:rPr>
      </w:pPr>
      <w:r w:rsidRPr="00FC62E2">
        <w:rPr>
          <w:rFonts w:ascii="Simplified Arabic" w:hAnsi="Simplified Arabic" w:cs="Simplified Arabic"/>
          <w:b/>
          <w:bCs/>
          <w:sz w:val="32"/>
          <w:szCs w:val="32"/>
          <w:rtl/>
        </w:rPr>
        <w:t>أهمية دراسات الحالة</w:t>
      </w:r>
    </w:p>
    <w:p w14:paraId="039D0365"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تتمتع دراسات الحالة بأهمية كبيرة في مجال إدارة المخاطر، حيث</w:t>
      </w:r>
      <w:r w:rsidRPr="00035D60">
        <w:rPr>
          <w:rFonts w:ascii="Simplified Arabic" w:hAnsi="Simplified Arabic" w:cs="Simplified Arabic"/>
          <w:sz w:val="28"/>
          <w:szCs w:val="28"/>
        </w:rPr>
        <w:t>:</w:t>
      </w:r>
    </w:p>
    <w:p w14:paraId="3997E72C" w14:textId="77777777" w:rsidR="002619BA" w:rsidRPr="00035D60" w:rsidRDefault="002619BA" w:rsidP="009B485A">
      <w:pPr>
        <w:rPr>
          <w:rFonts w:ascii="Simplified Arabic" w:hAnsi="Simplified Arabic" w:cs="Simplified Arabic"/>
          <w:sz w:val="28"/>
          <w:szCs w:val="28"/>
          <w:rtl/>
        </w:rPr>
      </w:pPr>
    </w:p>
    <w:p w14:paraId="138C66A4" w14:textId="280494FD"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توفير أمثلة عملية</w:t>
      </w:r>
      <w:r w:rsidR="002619BA" w:rsidRPr="00035D60">
        <w:rPr>
          <w:rFonts w:ascii="Simplified Arabic" w:hAnsi="Simplified Arabic" w:cs="Simplified Arabic"/>
          <w:sz w:val="28"/>
          <w:szCs w:val="28"/>
        </w:rPr>
        <w:t>:</w:t>
      </w:r>
    </w:p>
    <w:p w14:paraId="0C4A6B63" w14:textId="4FE02847"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تقدم دراسات الحالة أمثلة حقيقية عن كيفية التعامل مع المخاطر، مما يساعد على تعزيز الفهم النظري</w:t>
      </w:r>
      <w:r w:rsidRPr="00FC62E2">
        <w:rPr>
          <w:rFonts w:ascii="Simplified Arabic" w:hAnsi="Simplified Arabic" w:cs="Simplified Arabic"/>
          <w:sz w:val="28"/>
          <w:szCs w:val="28"/>
        </w:rPr>
        <w:t>.</w:t>
      </w:r>
    </w:p>
    <w:p w14:paraId="1E066539" w14:textId="77777777" w:rsidR="002619BA" w:rsidRPr="00035D60" w:rsidRDefault="002619BA" w:rsidP="009B485A">
      <w:pPr>
        <w:rPr>
          <w:rFonts w:ascii="Simplified Arabic" w:hAnsi="Simplified Arabic" w:cs="Simplified Arabic"/>
          <w:sz w:val="28"/>
          <w:szCs w:val="28"/>
          <w:rtl/>
        </w:rPr>
      </w:pPr>
    </w:p>
    <w:p w14:paraId="7665EE48" w14:textId="5EBDD67B"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تسليط الضوء على الدروس المستفادة</w:t>
      </w:r>
      <w:r w:rsidR="002619BA" w:rsidRPr="00035D60">
        <w:rPr>
          <w:rFonts w:ascii="Simplified Arabic" w:hAnsi="Simplified Arabic" w:cs="Simplified Arabic"/>
          <w:sz w:val="28"/>
          <w:szCs w:val="28"/>
        </w:rPr>
        <w:t>:</w:t>
      </w:r>
    </w:p>
    <w:p w14:paraId="3F73314C" w14:textId="75F3BAF9"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يمكن أن تكشف دراسات الحالة عن الأخطاء والتحديات التي واجهتها المؤسسات، مما يساهم في تحسين ممارسات إدارة المخاطر</w:t>
      </w:r>
      <w:r w:rsidRPr="00FC62E2">
        <w:rPr>
          <w:rFonts w:ascii="Simplified Arabic" w:hAnsi="Simplified Arabic" w:cs="Simplified Arabic"/>
          <w:sz w:val="28"/>
          <w:szCs w:val="28"/>
        </w:rPr>
        <w:t>.</w:t>
      </w:r>
    </w:p>
    <w:p w14:paraId="4137153D" w14:textId="77777777" w:rsidR="002619BA" w:rsidRPr="00035D60" w:rsidRDefault="002619BA" w:rsidP="009B485A">
      <w:pPr>
        <w:rPr>
          <w:rFonts w:ascii="Simplified Arabic" w:hAnsi="Simplified Arabic" w:cs="Simplified Arabic"/>
          <w:sz w:val="28"/>
          <w:szCs w:val="28"/>
          <w:rtl/>
        </w:rPr>
      </w:pPr>
    </w:p>
    <w:p w14:paraId="79369CD3" w14:textId="33346420"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تحفيز الابتكار</w:t>
      </w:r>
      <w:r w:rsidR="002619BA" w:rsidRPr="00035D60">
        <w:rPr>
          <w:rFonts w:ascii="Simplified Arabic" w:hAnsi="Simplified Arabic" w:cs="Simplified Arabic"/>
          <w:sz w:val="28"/>
          <w:szCs w:val="28"/>
        </w:rPr>
        <w:t>:</w:t>
      </w:r>
    </w:p>
    <w:p w14:paraId="3F2B386C" w14:textId="53FFE793"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lastRenderedPageBreak/>
        <w:t>تعرض دراسات الحالة استراتيجيات مبتكرة تم تطبيقها بنجاح، مما يمكن أن يلهم المؤسسات الأخرى لتبني أساليب جديدة</w:t>
      </w:r>
      <w:r w:rsidRPr="00FC62E2">
        <w:rPr>
          <w:rFonts w:ascii="Simplified Arabic" w:hAnsi="Simplified Arabic" w:cs="Simplified Arabic"/>
          <w:sz w:val="28"/>
          <w:szCs w:val="28"/>
        </w:rPr>
        <w:t>.</w:t>
      </w:r>
    </w:p>
    <w:p w14:paraId="7820651E" w14:textId="77777777" w:rsidR="002619BA" w:rsidRPr="00035D60" w:rsidRDefault="002619BA" w:rsidP="009B485A">
      <w:pPr>
        <w:rPr>
          <w:rFonts w:ascii="Simplified Arabic" w:hAnsi="Simplified Arabic" w:cs="Simplified Arabic"/>
          <w:sz w:val="28"/>
          <w:szCs w:val="28"/>
          <w:rtl/>
        </w:rPr>
      </w:pPr>
    </w:p>
    <w:p w14:paraId="0DD42098" w14:textId="7E532FEB" w:rsidR="002619BA" w:rsidRPr="00FC62E2" w:rsidRDefault="002619BA" w:rsidP="00FC62E2">
      <w:pPr>
        <w:pStyle w:val="a6"/>
        <w:numPr>
          <w:ilvl w:val="2"/>
          <w:numId w:val="23"/>
        </w:numPr>
        <w:rPr>
          <w:rFonts w:ascii="Simplified Arabic" w:hAnsi="Simplified Arabic" w:cs="Simplified Arabic"/>
          <w:b/>
          <w:bCs/>
          <w:sz w:val="32"/>
          <w:szCs w:val="32"/>
          <w:rtl/>
        </w:rPr>
      </w:pPr>
      <w:r w:rsidRPr="00FC62E2">
        <w:rPr>
          <w:rFonts w:ascii="Simplified Arabic" w:hAnsi="Simplified Arabic" w:cs="Simplified Arabic"/>
          <w:b/>
          <w:bCs/>
          <w:sz w:val="32"/>
          <w:szCs w:val="32"/>
          <w:rtl/>
        </w:rPr>
        <w:t>أمثلة على دراسات حالة في إدارة المخاطر</w:t>
      </w:r>
    </w:p>
    <w:p w14:paraId="1DF321E4" w14:textId="77777777" w:rsidR="002619BA" w:rsidRPr="00035D60" w:rsidRDefault="002619BA" w:rsidP="009B485A">
      <w:pPr>
        <w:rPr>
          <w:rFonts w:ascii="Simplified Arabic" w:hAnsi="Simplified Arabic" w:cs="Simplified Arabic"/>
          <w:sz w:val="28"/>
          <w:szCs w:val="28"/>
          <w:rtl/>
        </w:rPr>
      </w:pPr>
    </w:p>
    <w:p w14:paraId="1367E3EC" w14:textId="21A2C838"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حالة شركة تويوتا</w:t>
      </w:r>
      <w:r w:rsidR="002619BA" w:rsidRPr="00035D60">
        <w:rPr>
          <w:rFonts w:ascii="Simplified Arabic" w:hAnsi="Simplified Arabic" w:cs="Simplified Arabic"/>
          <w:sz w:val="28"/>
          <w:szCs w:val="28"/>
        </w:rPr>
        <w:t>:</w:t>
      </w:r>
    </w:p>
    <w:p w14:paraId="139FA223" w14:textId="0974D6E4"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واجهت شركة تويوتا تحديات كبيرة بسبب استدعاء السيارات بسبب مشاكل تتعلق بالسلامة. استخدمت الشركة استراتيجيات إدارة المخاطر لتحسين عملياتها التشغيلية، بما في ذلك تعزيز نظام إدارة الجودة وتطبيق تقنيات جديدة للتحكم في الجودة. أدت هذه الخطوات إلى تحسين سمعة الشركة واستعادة ثقة العملاء</w:t>
      </w:r>
      <w:r w:rsidRPr="00FC62E2">
        <w:rPr>
          <w:rFonts w:ascii="Simplified Arabic" w:hAnsi="Simplified Arabic" w:cs="Simplified Arabic"/>
          <w:sz w:val="28"/>
          <w:szCs w:val="28"/>
        </w:rPr>
        <w:t>.</w:t>
      </w:r>
    </w:p>
    <w:p w14:paraId="6E1BE48A" w14:textId="77777777" w:rsidR="002619BA" w:rsidRPr="00035D60" w:rsidRDefault="002619BA" w:rsidP="009B485A">
      <w:pPr>
        <w:rPr>
          <w:rFonts w:ascii="Simplified Arabic" w:hAnsi="Simplified Arabic" w:cs="Simplified Arabic"/>
          <w:sz w:val="28"/>
          <w:szCs w:val="28"/>
          <w:rtl/>
        </w:rPr>
      </w:pPr>
    </w:p>
    <w:p w14:paraId="3F1B7B71" w14:textId="60F67A8D"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حالة شركة</w:t>
      </w:r>
      <w:r w:rsidR="002619BA" w:rsidRPr="00035D60">
        <w:rPr>
          <w:rFonts w:ascii="Simplified Arabic" w:hAnsi="Simplified Arabic" w:cs="Simplified Arabic"/>
          <w:sz w:val="28"/>
          <w:szCs w:val="28"/>
        </w:rPr>
        <w:t xml:space="preserve"> BP:</w:t>
      </w:r>
    </w:p>
    <w:p w14:paraId="1C5B7AE4" w14:textId="4E752BCD"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تعرضت شركة</w:t>
      </w:r>
      <w:r w:rsidRPr="00FC62E2">
        <w:rPr>
          <w:rFonts w:ascii="Simplified Arabic" w:hAnsi="Simplified Arabic" w:cs="Simplified Arabic"/>
          <w:sz w:val="28"/>
          <w:szCs w:val="28"/>
        </w:rPr>
        <w:t xml:space="preserve"> BP </w:t>
      </w:r>
      <w:r w:rsidRPr="00FC62E2">
        <w:rPr>
          <w:rFonts w:ascii="Simplified Arabic" w:hAnsi="Simplified Arabic" w:cs="Simplified Arabic"/>
          <w:sz w:val="28"/>
          <w:szCs w:val="28"/>
          <w:rtl/>
        </w:rPr>
        <w:t>لحادث تسرب النفط في خليج المكسيك عام 2010. أظهرت هذه الحالة أهمية وجود خطط طوارئ فعالة وإدارة المخاطر البيئية. بعد الحادث، قامت</w:t>
      </w:r>
      <w:r w:rsidRPr="00FC62E2">
        <w:rPr>
          <w:rFonts w:ascii="Simplified Arabic" w:hAnsi="Simplified Arabic" w:cs="Simplified Arabic"/>
          <w:sz w:val="28"/>
          <w:szCs w:val="28"/>
        </w:rPr>
        <w:t xml:space="preserve"> BP </w:t>
      </w:r>
      <w:r w:rsidRPr="00FC62E2">
        <w:rPr>
          <w:rFonts w:ascii="Simplified Arabic" w:hAnsi="Simplified Arabic" w:cs="Simplified Arabic"/>
          <w:sz w:val="28"/>
          <w:szCs w:val="28"/>
          <w:rtl/>
        </w:rPr>
        <w:t>بتعزيز استراتيجياتها في إدارة المخاطر من خلال تحسين التدريب وزيادة الاستثمار في تكنولوجيا الأمان</w:t>
      </w:r>
      <w:r w:rsidRPr="00FC62E2">
        <w:rPr>
          <w:rFonts w:ascii="Simplified Arabic" w:hAnsi="Simplified Arabic" w:cs="Simplified Arabic"/>
          <w:sz w:val="28"/>
          <w:szCs w:val="28"/>
        </w:rPr>
        <w:t>.</w:t>
      </w:r>
    </w:p>
    <w:p w14:paraId="7C863253" w14:textId="77777777" w:rsidR="002619BA" w:rsidRPr="00035D60" w:rsidRDefault="002619BA" w:rsidP="009B485A">
      <w:pPr>
        <w:rPr>
          <w:rFonts w:ascii="Simplified Arabic" w:hAnsi="Simplified Arabic" w:cs="Simplified Arabic"/>
          <w:sz w:val="28"/>
          <w:szCs w:val="28"/>
          <w:rtl/>
        </w:rPr>
      </w:pPr>
    </w:p>
    <w:p w14:paraId="43458E84" w14:textId="73105D5E"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حالة بنك باركليز</w:t>
      </w:r>
      <w:r w:rsidR="002619BA" w:rsidRPr="00035D60">
        <w:rPr>
          <w:rFonts w:ascii="Simplified Arabic" w:hAnsi="Simplified Arabic" w:cs="Simplified Arabic"/>
          <w:sz w:val="28"/>
          <w:szCs w:val="28"/>
        </w:rPr>
        <w:t>:</w:t>
      </w:r>
    </w:p>
    <w:p w14:paraId="5E793B3D" w14:textId="6677D010"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عانى بنك باركليز من أزمات مالية نتيجة لتقلبات السوق. تبنت الإدارة استراتيجيات جديدة لإدارة المخاطر، مثل تحسين تقييم المخاطر الائتمانية وتطوير نماذج تحليلية للتنبؤ بالأزمات المستقبلية. أدت هذه الاستراتيجيات إلى تحسين استقرار البنك وزيادة الثقة بين المستثمرين</w:t>
      </w:r>
      <w:r w:rsidRPr="00FC62E2">
        <w:rPr>
          <w:rFonts w:ascii="Simplified Arabic" w:hAnsi="Simplified Arabic" w:cs="Simplified Arabic"/>
          <w:sz w:val="28"/>
          <w:szCs w:val="28"/>
        </w:rPr>
        <w:t>.</w:t>
      </w:r>
    </w:p>
    <w:p w14:paraId="6BE27277" w14:textId="77777777" w:rsidR="002619BA" w:rsidRPr="00035D60" w:rsidRDefault="002619BA" w:rsidP="009B485A">
      <w:pPr>
        <w:rPr>
          <w:rFonts w:ascii="Simplified Arabic" w:hAnsi="Simplified Arabic" w:cs="Simplified Arabic"/>
          <w:sz w:val="28"/>
          <w:szCs w:val="28"/>
          <w:rtl/>
        </w:rPr>
      </w:pPr>
    </w:p>
    <w:p w14:paraId="694E413B" w14:textId="15DD86C8" w:rsidR="002619BA" w:rsidRPr="00FC62E2" w:rsidRDefault="002619BA" w:rsidP="00FC62E2">
      <w:pPr>
        <w:pStyle w:val="a6"/>
        <w:numPr>
          <w:ilvl w:val="2"/>
          <w:numId w:val="23"/>
        </w:numPr>
        <w:rPr>
          <w:rFonts w:ascii="Simplified Arabic" w:hAnsi="Simplified Arabic" w:cs="Simplified Arabic"/>
          <w:b/>
          <w:bCs/>
          <w:sz w:val="32"/>
          <w:szCs w:val="32"/>
          <w:rtl/>
        </w:rPr>
      </w:pPr>
      <w:r w:rsidRPr="00FC62E2">
        <w:rPr>
          <w:rFonts w:ascii="Simplified Arabic" w:hAnsi="Simplified Arabic" w:cs="Simplified Arabic"/>
          <w:b/>
          <w:bCs/>
          <w:sz w:val="32"/>
          <w:szCs w:val="32"/>
          <w:rtl/>
        </w:rPr>
        <w:t>تحليل النتائج من دراسات الحالة</w:t>
      </w:r>
    </w:p>
    <w:p w14:paraId="7A2953F7"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يمكن تحليل النتائج المستخلصة من دراسات الحالة على النحو التالي</w:t>
      </w:r>
      <w:r w:rsidRPr="00035D60">
        <w:rPr>
          <w:rFonts w:ascii="Simplified Arabic" w:hAnsi="Simplified Arabic" w:cs="Simplified Arabic"/>
          <w:sz w:val="28"/>
          <w:szCs w:val="28"/>
        </w:rPr>
        <w:t>:</w:t>
      </w:r>
    </w:p>
    <w:p w14:paraId="1E871B46" w14:textId="77777777" w:rsidR="002619BA" w:rsidRPr="00035D60" w:rsidRDefault="002619BA" w:rsidP="009B485A">
      <w:pPr>
        <w:rPr>
          <w:rFonts w:ascii="Simplified Arabic" w:hAnsi="Simplified Arabic" w:cs="Simplified Arabic"/>
          <w:sz w:val="28"/>
          <w:szCs w:val="28"/>
          <w:rtl/>
        </w:rPr>
      </w:pPr>
    </w:p>
    <w:p w14:paraId="402E1FAD" w14:textId="1E385F2E"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تطوير الاستراتيجيات</w:t>
      </w:r>
      <w:r w:rsidR="002619BA" w:rsidRPr="00035D60">
        <w:rPr>
          <w:rFonts w:ascii="Simplified Arabic" w:hAnsi="Simplified Arabic" w:cs="Simplified Arabic"/>
          <w:sz w:val="28"/>
          <w:szCs w:val="28"/>
        </w:rPr>
        <w:t>:</w:t>
      </w:r>
    </w:p>
    <w:p w14:paraId="4482021E" w14:textId="69B35AF8"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توضح دراسات الحالة كيف يمكن أن تؤدي الاستراتيجيات الفعالة إلى تحسين الأداء وتقليل المخاطر</w:t>
      </w:r>
      <w:r w:rsidRPr="00FC62E2">
        <w:rPr>
          <w:rFonts w:ascii="Simplified Arabic" w:hAnsi="Simplified Arabic" w:cs="Simplified Arabic"/>
          <w:sz w:val="28"/>
          <w:szCs w:val="28"/>
        </w:rPr>
        <w:t>.</w:t>
      </w:r>
    </w:p>
    <w:p w14:paraId="4A9823AC" w14:textId="77777777" w:rsidR="002619BA" w:rsidRPr="00035D60" w:rsidRDefault="002619BA" w:rsidP="009B485A">
      <w:pPr>
        <w:rPr>
          <w:rFonts w:ascii="Simplified Arabic" w:hAnsi="Simplified Arabic" w:cs="Simplified Arabic"/>
          <w:sz w:val="28"/>
          <w:szCs w:val="28"/>
          <w:rtl/>
        </w:rPr>
      </w:pPr>
    </w:p>
    <w:p w14:paraId="499D511B" w14:textId="5065D833"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تعزيز الثقافة المؤسسية</w:t>
      </w:r>
      <w:r w:rsidR="002619BA" w:rsidRPr="00035D60">
        <w:rPr>
          <w:rFonts w:ascii="Simplified Arabic" w:hAnsi="Simplified Arabic" w:cs="Simplified Arabic"/>
          <w:sz w:val="28"/>
          <w:szCs w:val="28"/>
        </w:rPr>
        <w:t>:</w:t>
      </w:r>
    </w:p>
    <w:p w14:paraId="333D478F" w14:textId="31401CBB"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تسلط الضوء على أهمية الثقافة المؤسسية في إدارة المخاطر وكيف يمكن أن يؤثر ذلك على سلوك الموظفين</w:t>
      </w:r>
      <w:r w:rsidRPr="00FC62E2">
        <w:rPr>
          <w:rFonts w:ascii="Simplified Arabic" w:hAnsi="Simplified Arabic" w:cs="Simplified Arabic"/>
          <w:sz w:val="28"/>
          <w:szCs w:val="28"/>
        </w:rPr>
        <w:t>.</w:t>
      </w:r>
    </w:p>
    <w:p w14:paraId="50EF0F1E" w14:textId="77777777" w:rsidR="002619BA" w:rsidRPr="00035D60" w:rsidRDefault="002619BA" w:rsidP="009B485A">
      <w:pPr>
        <w:rPr>
          <w:rFonts w:ascii="Simplified Arabic" w:hAnsi="Simplified Arabic" w:cs="Simplified Arabic"/>
          <w:sz w:val="28"/>
          <w:szCs w:val="28"/>
          <w:rtl/>
        </w:rPr>
      </w:pPr>
    </w:p>
    <w:p w14:paraId="7E23C763" w14:textId="4D3E8DBB" w:rsidR="002619BA" w:rsidRPr="00035D60" w:rsidRDefault="00FC62E2"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أهمية الابتكار</w:t>
      </w:r>
      <w:r w:rsidR="002619BA" w:rsidRPr="00035D60">
        <w:rPr>
          <w:rFonts w:ascii="Simplified Arabic" w:hAnsi="Simplified Arabic" w:cs="Simplified Arabic"/>
          <w:sz w:val="28"/>
          <w:szCs w:val="28"/>
        </w:rPr>
        <w:t>:</w:t>
      </w:r>
    </w:p>
    <w:p w14:paraId="3DA52AD5" w14:textId="0C729441" w:rsidR="002619BA" w:rsidRPr="00FC62E2" w:rsidRDefault="002619BA" w:rsidP="00FC62E2">
      <w:pPr>
        <w:pStyle w:val="a6"/>
        <w:numPr>
          <w:ilvl w:val="0"/>
          <w:numId w:val="27"/>
        </w:numPr>
        <w:rPr>
          <w:rFonts w:ascii="Simplified Arabic" w:hAnsi="Simplified Arabic" w:cs="Simplified Arabic"/>
          <w:sz w:val="28"/>
          <w:szCs w:val="28"/>
          <w:rtl/>
        </w:rPr>
      </w:pPr>
      <w:r w:rsidRPr="00FC62E2">
        <w:rPr>
          <w:rFonts w:ascii="Simplified Arabic" w:hAnsi="Simplified Arabic" w:cs="Simplified Arabic"/>
          <w:sz w:val="28"/>
          <w:szCs w:val="28"/>
          <w:rtl/>
        </w:rPr>
        <w:t>تظهر دراسات الحالة أن الابتكار في استراتيجيات إدارة المخاطر يمكن أن يؤدي إلى نتائج إيجابية حتى في ظل التحديات الكبيرة</w:t>
      </w:r>
      <w:r w:rsidRPr="00FC62E2">
        <w:rPr>
          <w:rFonts w:ascii="Simplified Arabic" w:hAnsi="Simplified Arabic" w:cs="Simplified Arabic"/>
          <w:sz w:val="28"/>
          <w:szCs w:val="28"/>
        </w:rPr>
        <w:t>.</w:t>
      </w:r>
    </w:p>
    <w:p w14:paraId="7E693666" w14:textId="77777777" w:rsidR="002619BA" w:rsidRPr="00035D60" w:rsidRDefault="002619BA" w:rsidP="009B485A">
      <w:pPr>
        <w:rPr>
          <w:rFonts w:ascii="Simplified Arabic" w:hAnsi="Simplified Arabic" w:cs="Simplified Arabic"/>
          <w:sz w:val="28"/>
          <w:szCs w:val="28"/>
          <w:rtl/>
        </w:rPr>
      </w:pPr>
    </w:p>
    <w:p w14:paraId="2558F4BF" w14:textId="76DFD354" w:rsidR="002619BA" w:rsidRPr="00FC62E2" w:rsidRDefault="002619BA" w:rsidP="00FC62E2">
      <w:pPr>
        <w:pStyle w:val="a6"/>
        <w:numPr>
          <w:ilvl w:val="1"/>
          <w:numId w:val="23"/>
        </w:numPr>
        <w:rPr>
          <w:rFonts w:ascii="Simplified Arabic" w:hAnsi="Simplified Arabic" w:cs="Simplified Arabic"/>
          <w:b/>
          <w:bCs/>
          <w:sz w:val="36"/>
          <w:szCs w:val="36"/>
          <w:rtl/>
        </w:rPr>
      </w:pPr>
      <w:r w:rsidRPr="00FC62E2">
        <w:rPr>
          <w:rFonts w:ascii="Simplified Arabic" w:hAnsi="Simplified Arabic" w:cs="Simplified Arabic"/>
          <w:b/>
          <w:bCs/>
          <w:sz w:val="36"/>
          <w:szCs w:val="36"/>
          <w:rtl/>
        </w:rPr>
        <w:t>الخاتمة الشاملة</w:t>
      </w:r>
    </w:p>
    <w:p w14:paraId="60B20971" w14:textId="77777777" w:rsidR="002619BA" w:rsidRPr="00035D60" w:rsidRDefault="002619BA" w:rsidP="009B485A">
      <w:pPr>
        <w:rPr>
          <w:rFonts w:ascii="Simplified Arabic" w:hAnsi="Simplified Arabic" w:cs="Simplified Arabic"/>
          <w:sz w:val="28"/>
          <w:szCs w:val="28"/>
          <w:rtl/>
        </w:rPr>
      </w:pPr>
    </w:p>
    <w:p w14:paraId="29212DE3" w14:textId="34434644" w:rsidR="002619BA" w:rsidRPr="00FC62E2" w:rsidRDefault="002619BA" w:rsidP="00FC62E2">
      <w:pPr>
        <w:pStyle w:val="a6"/>
        <w:numPr>
          <w:ilvl w:val="2"/>
          <w:numId w:val="23"/>
        </w:numPr>
        <w:rPr>
          <w:rFonts w:ascii="Simplified Arabic" w:hAnsi="Simplified Arabic" w:cs="Simplified Arabic"/>
          <w:b/>
          <w:bCs/>
          <w:sz w:val="32"/>
          <w:szCs w:val="32"/>
          <w:rtl/>
        </w:rPr>
      </w:pPr>
      <w:r w:rsidRPr="00FC62E2">
        <w:rPr>
          <w:rFonts w:ascii="Simplified Arabic" w:hAnsi="Simplified Arabic" w:cs="Simplified Arabic"/>
          <w:b/>
          <w:bCs/>
          <w:sz w:val="32"/>
          <w:szCs w:val="32"/>
          <w:rtl/>
        </w:rPr>
        <w:t>ملخص النقاط الرئيسية</w:t>
      </w:r>
    </w:p>
    <w:p w14:paraId="78EA1E46"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تتناول هذه الدراسة مفهوم إدارة المخاطر بشكل شامل، بدءًا من تعريف المخاطر وأنواعها، إلى تقييم المخاطر واستراتيجيات إدارتها. كما تم استعراض دراسات حالة تبرز كيفية تطبيق هذه الاستراتيجيات في مؤسسات حقيقية</w:t>
      </w:r>
      <w:r w:rsidRPr="00035D60">
        <w:rPr>
          <w:rFonts w:ascii="Simplified Arabic" w:hAnsi="Simplified Arabic" w:cs="Simplified Arabic"/>
          <w:sz w:val="28"/>
          <w:szCs w:val="28"/>
        </w:rPr>
        <w:t>.</w:t>
      </w:r>
    </w:p>
    <w:p w14:paraId="48986834" w14:textId="77777777" w:rsidR="002619BA" w:rsidRPr="00035D60" w:rsidRDefault="002619BA" w:rsidP="009B485A">
      <w:pPr>
        <w:rPr>
          <w:rFonts w:ascii="Simplified Arabic" w:hAnsi="Simplified Arabic" w:cs="Simplified Arabic"/>
          <w:sz w:val="28"/>
          <w:szCs w:val="28"/>
          <w:rtl/>
        </w:rPr>
      </w:pPr>
    </w:p>
    <w:p w14:paraId="19E267A3" w14:textId="0C6EB38A" w:rsidR="002619BA" w:rsidRPr="00FC62E2" w:rsidRDefault="002619BA" w:rsidP="00FC62E2">
      <w:pPr>
        <w:pStyle w:val="a6"/>
        <w:numPr>
          <w:ilvl w:val="2"/>
          <w:numId w:val="23"/>
        </w:numPr>
        <w:rPr>
          <w:rFonts w:ascii="Simplified Arabic" w:hAnsi="Simplified Arabic" w:cs="Simplified Arabic"/>
          <w:b/>
          <w:bCs/>
          <w:sz w:val="32"/>
          <w:szCs w:val="32"/>
          <w:rtl/>
        </w:rPr>
      </w:pPr>
      <w:r w:rsidRPr="00FC62E2">
        <w:rPr>
          <w:rFonts w:ascii="Simplified Arabic" w:hAnsi="Simplified Arabic" w:cs="Simplified Arabic"/>
          <w:b/>
          <w:bCs/>
          <w:sz w:val="32"/>
          <w:szCs w:val="32"/>
          <w:rtl/>
        </w:rPr>
        <w:t>أهمية إدارة المخاطر</w:t>
      </w:r>
    </w:p>
    <w:p w14:paraId="1DAE9C67"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lastRenderedPageBreak/>
        <w:t>تعتبر إدارة المخاطر أمرًا حيويًا لأي مؤسسة تسعى لتحقيق النجاح والاستدامة. من خلال فهم المخاطر وتطوير استراتيجيات فعالة، يمكن للمؤسسات تعزيز قدرتها على التكيف مع التغيرات وتقليل التأثيرات السلبية</w:t>
      </w:r>
      <w:r w:rsidRPr="00035D60">
        <w:rPr>
          <w:rFonts w:ascii="Simplified Arabic" w:hAnsi="Simplified Arabic" w:cs="Simplified Arabic"/>
          <w:sz w:val="28"/>
          <w:szCs w:val="28"/>
        </w:rPr>
        <w:t>.</w:t>
      </w:r>
    </w:p>
    <w:p w14:paraId="4EB2DA22" w14:textId="77777777" w:rsidR="002619BA" w:rsidRPr="00035D60" w:rsidRDefault="002619BA" w:rsidP="009B485A">
      <w:pPr>
        <w:rPr>
          <w:rFonts w:ascii="Simplified Arabic" w:hAnsi="Simplified Arabic" w:cs="Simplified Arabic"/>
          <w:sz w:val="28"/>
          <w:szCs w:val="28"/>
          <w:rtl/>
        </w:rPr>
      </w:pPr>
    </w:p>
    <w:p w14:paraId="3E672577" w14:textId="52E85BBB" w:rsidR="002619BA" w:rsidRPr="00FC62E2" w:rsidRDefault="002619BA" w:rsidP="00FC62E2">
      <w:pPr>
        <w:pStyle w:val="a6"/>
        <w:numPr>
          <w:ilvl w:val="2"/>
          <w:numId w:val="23"/>
        </w:numPr>
        <w:rPr>
          <w:rFonts w:ascii="Simplified Arabic" w:hAnsi="Simplified Arabic" w:cs="Simplified Arabic"/>
          <w:b/>
          <w:bCs/>
          <w:sz w:val="32"/>
          <w:szCs w:val="32"/>
          <w:rtl/>
        </w:rPr>
      </w:pPr>
      <w:r w:rsidRPr="00FC62E2">
        <w:rPr>
          <w:rFonts w:ascii="Simplified Arabic" w:hAnsi="Simplified Arabic" w:cs="Simplified Arabic"/>
          <w:b/>
          <w:bCs/>
          <w:sz w:val="32"/>
          <w:szCs w:val="32"/>
          <w:rtl/>
        </w:rPr>
        <w:t>توصيات مستقبلية</w:t>
      </w:r>
    </w:p>
    <w:p w14:paraId="16151B47" w14:textId="61366B24" w:rsidR="002619B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2619BA" w:rsidRPr="00035D60">
        <w:rPr>
          <w:rFonts w:ascii="Simplified Arabic" w:hAnsi="Simplified Arabic" w:cs="Simplified Arabic"/>
          <w:sz w:val="28"/>
          <w:szCs w:val="28"/>
          <w:rtl/>
        </w:rPr>
        <w:t>تعزيز التدريب</w:t>
      </w:r>
      <w:r w:rsidR="002619BA" w:rsidRPr="00035D60">
        <w:rPr>
          <w:rFonts w:ascii="Simplified Arabic" w:hAnsi="Simplified Arabic" w:cs="Simplified Arabic"/>
          <w:sz w:val="28"/>
          <w:szCs w:val="28"/>
        </w:rPr>
        <w:t>:</w:t>
      </w:r>
    </w:p>
    <w:p w14:paraId="42C42C7D" w14:textId="1F2A4040" w:rsidR="002619BA" w:rsidRPr="008B416A" w:rsidRDefault="002619B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يجب على المؤسسات الاستثمار في برامج تدريبية لتعزيز قدرات الموظفين في إدارة المخاطر</w:t>
      </w:r>
      <w:r w:rsidRPr="008B416A">
        <w:rPr>
          <w:rFonts w:ascii="Simplified Arabic" w:hAnsi="Simplified Arabic" w:cs="Simplified Arabic"/>
          <w:sz w:val="28"/>
          <w:szCs w:val="28"/>
        </w:rPr>
        <w:t>.</w:t>
      </w:r>
    </w:p>
    <w:p w14:paraId="7AEB8C00" w14:textId="77777777" w:rsidR="002619BA" w:rsidRPr="00035D60" w:rsidRDefault="002619BA" w:rsidP="009B485A">
      <w:pPr>
        <w:rPr>
          <w:rFonts w:ascii="Simplified Arabic" w:hAnsi="Simplified Arabic" w:cs="Simplified Arabic"/>
          <w:sz w:val="28"/>
          <w:szCs w:val="28"/>
          <w:rtl/>
        </w:rPr>
      </w:pPr>
    </w:p>
    <w:p w14:paraId="3966DEFA" w14:textId="3C32016A" w:rsidR="002619B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2. </w:t>
      </w:r>
      <w:r w:rsidR="002619BA" w:rsidRPr="00035D60">
        <w:rPr>
          <w:rFonts w:ascii="Simplified Arabic" w:hAnsi="Simplified Arabic" w:cs="Simplified Arabic"/>
          <w:sz w:val="28"/>
          <w:szCs w:val="28"/>
          <w:rtl/>
        </w:rPr>
        <w:t>تطوير التكنولوجيا</w:t>
      </w:r>
      <w:r w:rsidR="002619BA" w:rsidRPr="00035D60">
        <w:rPr>
          <w:rFonts w:ascii="Simplified Arabic" w:hAnsi="Simplified Arabic" w:cs="Simplified Arabic"/>
          <w:sz w:val="28"/>
          <w:szCs w:val="28"/>
        </w:rPr>
        <w:t>:</w:t>
      </w:r>
    </w:p>
    <w:p w14:paraId="3A84E3C7" w14:textId="18C6F65C" w:rsidR="002619BA" w:rsidRPr="008B416A" w:rsidRDefault="002619B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ينبغي استخدام التكنولوجيا الحديثة لتحسين عمليات جمع البيانات وتحليل المخاطر</w:t>
      </w:r>
      <w:r w:rsidRPr="008B416A">
        <w:rPr>
          <w:rFonts w:ascii="Simplified Arabic" w:hAnsi="Simplified Arabic" w:cs="Simplified Arabic"/>
          <w:sz w:val="28"/>
          <w:szCs w:val="28"/>
        </w:rPr>
        <w:t>.</w:t>
      </w:r>
    </w:p>
    <w:p w14:paraId="172323A9" w14:textId="77777777" w:rsidR="002619BA" w:rsidRPr="00035D60" w:rsidRDefault="002619BA" w:rsidP="009B485A">
      <w:pPr>
        <w:rPr>
          <w:rFonts w:ascii="Simplified Arabic" w:hAnsi="Simplified Arabic" w:cs="Simplified Arabic"/>
          <w:sz w:val="28"/>
          <w:szCs w:val="28"/>
          <w:rtl/>
        </w:rPr>
      </w:pPr>
    </w:p>
    <w:p w14:paraId="3A1BC01E" w14:textId="4D9BC123" w:rsidR="002619B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3. </w:t>
      </w:r>
      <w:r w:rsidR="002619BA" w:rsidRPr="00035D60">
        <w:rPr>
          <w:rFonts w:ascii="Simplified Arabic" w:hAnsi="Simplified Arabic" w:cs="Simplified Arabic"/>
          <w:sz w:val="28"/>
          <w:szCs w:val="28"/>
          <w:rtl/>
        </w:rPr>
        <w:t>تحسين التواصل</w:t>
      </w:r>
      <w:r w:rsidR="002619BA" w:rsidRPr="00035D60">
        <w:rPr>
          <w:rFonts w:ascii="Simplified Arabic" w:hAnsi="Simplified Arabic" w:cs="Simplified Arabic"/>
          <w:sz w:val="28"/>
          <w:szCs w:val="28"/>
        </w:rPr>
        <w:t>:</w:t>
      </w:r>
    </w:p>
    <w:p w14:paraId="55A621CE" w14:textId="4F1E9393" w:rsidR="002619BA" w:rsidRPr="008B416A" w:rsidRDefault="002619B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من المهم تعزيز التواصل بين جميع مستويات المؤسسة لضمان استجابة فعالة للمخاطر</w:t>
      </w:r>
      <w:r w:rsidRPr="008B416A">
        <w:rPr>
          <w:rFonts w:ascii="Simplified Arabic" w:hAnsi="Simplified Arabic" w:cs="Simplified Arabic"/>
          <w:sz w:val="28"/>
          <w:szCs w:val="28"/>
        </w:rPr>
        <w:t>.</w:t>
      </w:r>
    </w:p>
    <w:p w14:paraId="616BACAF" w14:textId="77777777" w:rsidR="002619BA" w:rsidRPr="00035D60" w:rsidRDefault="002619BA" w:rsidP="009B485A">
      <w:pPr>
        <w:rPr>
          <w:rFonts w:ascii="Simplified Arabic" w:hAnsi="Simplified Arabic" w:cs="Simplified Arabic"/>
          <w:sz w:val="28"/>
          <w:szCs w:val="28"/>
          <w:rtl/>
        </w:rPr>
      </w:pPr>
    </w:p>
    <w:p w14:paraId="7ACC8F09" w14:textId="34DC0088" w:rsidR="002619B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4. </w:t>
      </w:r>
      <w:r w:rsidR="002619BA" w:rsidRPr="00035D60">
        <w:rPr>
          <w:rFonts w:ascii="Simplified Arabic" w:hAnsi="Simplified Arabic" w:cs="Simplified Arabic"/>
          <w:sz w:val="28"/>
          <w:szCs w:val="28"/>
          <w:rtl/>
        </w:rPr>
        <w:t>مراقبة مستمرة</w:t>
      </w:r>
      <w:r w:rsidR="002619BA" w:rsidRPr="00035D60">
        <w:rPr>
          <w:rFonts w:ascii="Simplified Arabic" w:hAnsi="Simplified Arabic" w:cs="Simplified Arabic"/>
          <w:sz w:val="28"/>
          <w:szCs w:val="28"/>
        </w:rPr>
        <w:t>:</w:t>
      </w:r>
    </w:p>
    <w:p w14:paraId="149847D4" w14:textId="6AF4F2FC" w:rsidR="002619BA" w:rsidRPr="008B416A" w:rsidRDefault="002619B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يجب أن تكون هناك آليات لمراقبة وتقييم استراتيجيات إدارة المخاطر بشكل دوري لضمان فعاليتها</w:t>
      </w:r>
      <w:r w:rsidRPr="008B416A">
        <w:rPr>
          <w:rFonts w:ascii="Simplified Arabic" w:hAnsi="Simplified Arabic" w:cs="Simplified Arabic"/>
          <w:sz w:val="28"/>
          <w:szCs w:val="28"/>
        </w:rPr>
        <w:t>.</w:t>
      </w:r>
    </w:p>
    <w:p w14:paraId="310857B9" w14:textId="77777777" w:rsidR="002619BA" w:rsidRPr="00035D60" w:rsidRDefault="002619BA" w:rsidP="009B485A">
      <w:pPr>
        <w:rPr>
          <w:rFonts w:ascii="Simplified Arabic" w:hAnsi="Simplified Arabic" w:cs="Simplified Arabic"/>
          <w:sz w:val="28"/>
          <w:szCs w:val="28"/>
          <w:rtl/>
        </w:rPr>
      </w:pPr>
    </w:p>
    <w:p w14:paraId="281A2787" w14:textId="740B6DD5" w:rsidR="002619BA" w:rsidRPr="008B416A" w:rsidRDefault="002619BA" w:rsidP="008B416A">
      <w:pPr>
        <w:pStyle w:val="a6"/>
        <w:numPr>
          <w:ilvl w:val="2"/>
          <w:numId w:val="23"/>
        </w:numPr>
        <w:rPr>
          <w:rFonts w:ascii="Simplified Arabic" w:hAnsi="Simplified Arabic" w:cs="Simplified Arabic"/>
          <w:b/>
          <w:bCs/>
          <w:sz w:val="32"/>
          <w:szCs w:val="32"/>
          <w:rtl/>
        </w:rPr>
      </w:pPr>
      <w:r w:rsidRPr="008B416A">
        <w:rPr>
          <w:rFonts w:ascii="Simplified Arabic" w:hAnsi="Simplified Arabic" w:cs="Simplified Arabic"/>
          <w:b/>
          <w:bCs/>
          <w:sz w:val="32"/>
          <w:szCs w:val="32"/>
          <w:rtl/>
        </w:rPr>
        <w:t>الخاتمة</w:t>
      </w:r>
    </w:p>
    <w:p w14:paraId="0E6B3F49" w14:textId="77777777" w:rsidR="002619BA" w:rsidRPr="00035D60" w:rsidRDefault="002619B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تعتبر إدارة المخاطر جزءًا لا يتجزأ من استراتيجيات الأعمال الحديثة. من خلال تطبيق مبادئ إدارة المخاطر بشكل فعال، يمكن للمؤسسات تحقيق أهدافها في بيئة عمل معقدة ومتغيرة</w:t>
      </w:r>
      <w:r w:rsidRPr="00035D60">
        <w:rPr>
          <w:rFonts w:ascii="Simplified Arabic" w:hAnsi="Simplified Arabic" w:cs="Simplified Arabic"/>
          <w:sz w:val="28"/>
          <w:szCs w:val="28"/>
        </w:rPr>
        <w:t>.</w:t>
      </w:r>
    </w:p>
    <w:p w14:paraId="59592004" w14:textId="77777777" w:rsidR="00C310C6" w:rsidRPr="00035D60" w:rsidRDefault="00C310C6" w:rsidP="009B485A">
      <w:pPr>
        <w:rPr>
          <w:rFonts w:ascii="Simplified Arabic" w:hAnsi="Simplified Arabic" w:cs="Simplified Arabic"/>
          <w:sz w:val="28"/>
          <w:szCs w:val="28"/>
        </w:rPr>
      </w:pPr>
    </w:p>
    <w:p w14:paraId="195ECF89" w14:textId="77777777" w:rsidR="00FC62E2" w:rsidRDefault="00FC62E2" w:rsidP="00FC62E2">
      <w:pPr>
        <w:jc w:val="center"/>
        <w:rPr>
          <w:rFonts w:ascii="Sakkal Majalla" w:hAnsi="Sakkal Majalla" w:cs="Sakkal Majalla"/>
          <w:b/>
          <w:bCs/>
          <w:sz w:val="48"/>
          <w:szCs w:val="48"/>
          <w:u w:val="single"/>
          <w:rtl/>
        </w:rPr>
      </w:pPr>
    </w:p>
    <w:p w14:paraId="4275BE4E" w14:textId="77777777" w:rsidR="00FC62E2" w:rsidRDefault="00FC62E2" w:rsidP="00FC62E2">
      <w:pPr>
        <w:jc w:val="center"/>
        <w:rPr>
          <w:rFonts w:ascii="Sakkal Majalla" w:hAnsi="Sakkal Majalla" w:cs="Sakkal Majalla"/>
          <w:b/>
          <w:bCs/>
          <w:sz w:val="48"/>
          <w:szCs w:val="48"/>
          <w:u w:val="single"/>
          <w:rtl/>
        </w:rPr>
      </w:pPr>
    </w:p>
    <w:p w14:paraId="763D33FD" w14:textId="77777777" w:rsidR="00FC62E2" w:rsidRDefault="00FC62E2" w:rsidP="00FC62E2">
      <w:pPr>
        <w:jc w:val="center"/>
        <w:rPr>
          <w:rFonts w:ascii="Sakkal Majalla" w:hAnsi="Sakkal Majalla" w:cs="Sakkal Majalla"/>
          <w:b/>
          <w:bCs/>
          <w:sz w:val="48"/>
          <w:szCs w:val="48"/>
          <w:u w:val="single"/>
          <w:rtl/>
        </w:rPr>
      </w:pPr>
    </w:p>
    <w:p w14:paraId="756764AE" w14:textId="77777777" w:rsidR="00FC62E2" w:rsidRDefault="00FC62E2" w:rsidP="00FC62E2">
      <w:pPr>
        <w:jc w:val="center"/>
        <w:rPr>
          <w:rFonts w:ascii="Sakkal Majalla" w:hAnsi="Sakkal Majalla" w:cs="Sakkal Majalla"/>
          <w:b/>
          <w:bCs/>
          <w:sz w:val="48"/>
          <w:szCs w:val="48"/>
          <w:u w:val="single"/>
          <w:rtl/>
        </w:rPr>
      </w:pPr>
    </w:p>
    <w:p w14:paraId="647E1B1D" w14:textId="77777777" w:rsidR="00FC62E2" w:rsidRDefault="00FC62E2" w:rsidP="00FC62E2">
      <w:pPr>
        <w:jc w:val="center"/>
        <w:rPr>
          <w:rFonts w:ascii="Sakkal Majalla" w:hAnsi="Sakkal Majalla" w:cs="Sakkal Majalla"/>
          <w:b/>
          <w:bCs/>
          <w:sz w:val="48"/>
          <w:szCs w:val="48"/>
          <w:u w:val="single"/>
          <w:rtl/>
        </w:rPr>
      </w:pPr>
    </w:p>
    <w:p w14:paraId="1CFD577D" w14:textId="77777777" w:rsidR="00FC62E2" w:rsidRDefault="00FC62E2" w:rsidP="00FC62E2">
      <w:pPr>
        <w:jc w:val="center"/>
        <w:rPr>
          <w:rFonts w:ascii="Sakkal Majalla" w:hAnsi="Sakkal Majalla" w:cs="Sakkal Majalla"/>
          <w:b/>
          <w:bCs/>
          <w:sz w:val="48"/>
          <w:szCs w:val="48"/>
          <w:u w:val="single"/>
          <w:rtl/>
        </w:rPr>
      </w:pPr>
    </w:p>
    <w:p w14:paraId="57B59CBE" w14:textId="77777777" w:rsidR="00FC62E2" w:rsidRDefault="00FC62E2" w:rsidP="00FC62E2">
      <w:pPr>
        <w:jc w:val="center"/>
        <w:rPr>
          <w:rFonts w:ascii="Sakkal Majalla" w:hAnsi="Sakkal Majalla" w:cs="Sakkal Majalla"/>
          <w:b/>
          <w:bCs/>
          <w:sz w:val="48"/>
          <w:szCs w:val="48"/>
          <w:u w:val="single"/>
          <w:rtl/>
        </w:rPr>
      </w:pPr>
    </w:p>
    <w:p w14:paraId="7BD8FCA9" w14:textId="3E121B7F" w:rsidR="00FC62E2" w:rsidRDefault="00FC62E2" w:rsidP="00FC62E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4E61ECEF" w14:textId="77777777" w:rsidR="00FC62E2" w:rsidRPr="009125CE" w:rsidRDefault="00FC62E2" w:rsidP="00FC62E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1DCB6B50" w14:textId="77777777" w:rsidR="00FC62E2" w:rsidRDefault="00FC62E2" w:rsidP="00FC62E2">
      <w:pPr>
        <w:rPr>
          <w:rFonts w:ascii="Simplified Arabic" w:hAnsi="Simplified Arabic" w:cs="Simplified Arabic"/>
          <w:sz w:val="28"/>
          <w:szCs w:val="28"/>
          <w:rtl/>
        </w:rPr>
      </w:pPr>
    </w:p>
    <w:p w14:paraId="45D445CF" w14:textId="77777777" w:rsidR="00C310C6" w:rsidRDefault="00C310C6" w:rsidP="009B485A">
      <w:pPr>
        <w:rPr>
          <w:rFonts w:ascii="Simplified Arabic" w:hAnsi="Simplified Arabic" w:cs="Simplified Arabic"/>
          <w:sz w:val="28"/>
          <w:szCs w:val="28"/>
          <w:rtl/>
        </w:rPr>
      </w:pPr>
    </w:p>
    <w:p w14:paraId="5EE9F63C" w14:textId="77777777" w:rsidR="00FC62E2" w:rsidRDefault="00FC62E2" w:rsidP="009B485A">
      <w:pPr>
        <w:rPr>
          <w:rFonts w:ascii="Simplified Arabic" w:hAnsi="Simplified Arabic" w:cs="Simplified Arabic"/>
          <w:sz w:val="28"/>
          <w:szCs w:val="28"/>
          <w:rtl/>
        </w:rPr>
      </w:pPr>
    </w:p>
    <w:p w14:paraId="7B45B4C3" w14:textId="77777777" w:rsidR="00FC62E2" w:rsidRDefault="00FC62E2" w:rsidP="009B485A">
      <w:pPr>
        <w:rPr>
          <w:rFonts w:ascii="Simplified Arabic" w:hAnsi="Simplified Arabic" w:cs="Simplified Arabic"/>
          <w:sz w:val="28"/>
          <w:szCs w:val="28"/>
          <w:rtl/>
        </w:rPr>
      </w:pPr>
    </w:p>
    <w:p w14:paraId="4809914C" w14:textId="77777777" w:rsidR="00FC62E2" w:rsidRDefault="00FC62E2" w:rsidP="009B485A">
      <w:pPr>
        <w:rPr>
          <w:rFonts w:ascii="Simplified Arabic" w:hAnsi="Simplified Arabic" w:cs="Simplified Arabic"/>
          <w:sz w:val="28"/>
          <w:szCs w:val="28"/>
          <w:rtl/>
        </w:rPr>
      </w:pPr>
    </w:p>
    <w:p w14:paraId="27EE810D" w14:textId="77777777" w:rsidR="00FC62E2" w:rsidRDefault="00FC62E2" w:rsidP="009B485A">
      <w:pPr>
        <w:rPr>
          <w:rFonts w:ascii="Simplified Arabic" w:hAnsi="Simplified Arabic" w:cs="Simplified Arabic"/>
          <w:sz w:val="28"/>
          <w:szCs w:val="28"/>
          <w:rtl/>
        </w:rPr>
      </w:pPr>
    </w:p>
    <w:p w14:paraId="4E98BE83" w14:textId="77777777" w:rsidR="00FC62E2" w:rsidRDefault="00FC62E2" w:rsidP="009B485A">
      <w:pPr>
        <w:rPr>
          <w:rFonts w:ascii="Simplified Arabic" w:hAnsi="Simplified Arabic" w:cs="Simplified Arabic"/>
          <w:sz w:val="28"/>
          <w:szCs w:val="28"/>
          <w:rtl/>
        </w:rPr>
      </w:pPr>
    </w:p>
    <w:p w14:paraId="0592BCCC" w14:textId="77777777" w:rsidR="00FC62E2" w:rsidRDefault="00FC62E2" w:rsidP="009B485A">
      <w:pPr>
        <w:rPr>
          <w:rFonts w:ascii="Simplified Arabic" w:hAnsi="Simplified Arabic" w:cs="Simplified Arabic"/>
          <w:sz w:val="28"/>
          <w:szCs w:val="28"/>
          <w:rtl/>
        </w:rPr>
      </w:pPr>
    </w:p>
    <w:p w14:paraId="61F23871" w14:textId="77777777" w:rsidR="00FC62E2" w:rsidRDefault="00FC62E2" w:rsidP="009B485A">
      <w:pPr>
        <w:rPr>
          <w:rFonts w:ascii="Simplified Arabic" w:hAnsi="Simplified Arabic" w:cs="Simplified Arabic"/>
          <w:sz w:val="28"/>
          <w:szCs w:val="28"/>
          <w:rtl/>
        </w:rPr>
      </w:pPr>
    </w:p>
    <w:p w14:paraId="18B1DC6A" w14:textId="1C052CBC" w:rsidR="009B485A" w:rsidRPr="008B416A" w:rsidRDefault="009B485A" w:rsidP="008B416A">
      <w:pPr>
        <w:pStyle w:val="a6"/>
        <w:numPr>
          <w:ilvl w:val="1"/>
          <w:numId w:val="39"/>
        </w:numPr>
        <w:rPr>
          <w:rFonts w:ascii="Simplified Arabic" w:hAnsi="Simplified Arabic" w:cs="Simplified Arabic"/>
          <w:b/>
          <w:bCs/>
          <w:sz w:val="36"/>
          <w:szCs w:val="36"/>
          <w:rtl/>
        </w:rPr>
      </w:pPr>
      <w:r w:rsidRPr="008B416A">
        <w:rPr>
          <w:rFonts w:ascii="Simplified Arabic" w:hAnsi="Simplified Arabic" w:cs="Simplified Arabic"/>
          <w:b/>
          <w:bCs/>
          <w:sz w:val="36"/>
          <w:szCs w:val="36"/>
        </w:rPr>
        <w:lastRenderedPageBreak/>
        <w:t xml:space="preserve"> </w:t>
      </w:r>
      <w:r w:rsidRPr="008B416A">
        <w:rPr>
          <w:rFonts w:ascii="Simplified Arabic" w:hAnsi="Simplified Arabic" w:cs="Simplified Arabic"/>
          <w:b/>
          <w:bCs/>
          <w:sz w:val="36"/>
          <w:szCs w:val="36"/>
          <w:rtl/>
        </w:rPr>
        <w:t>مقدمة</w:t>
      </w:r>
    </w:p>
    <w:p w14:paraId="7A61946A" w14:textId="77777777" w:rsidR="009B485A" w:rsidRPr="00035D60" w:rsidRDefault="009B485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يعتبر هذا الفصل جزءًا حيويًا من البحث، حيث يهدف إلى تقديم مراجعة شاملة للدراسات السابقة المتعلقة بإدارة المخاطر الائتمانية، مع التركيز على السياق السعودي. ستساعد هذه المراجعة في توضيح ما يميز الدراسة الحالية عن الأبحاث السابقة، مع تسليط الضوء على الفجوات البحثية التي تسعى الدراسة الحالية لسدها</w:t>
      </w:r>
      <w:r w:rsidRPr="00035D60">
        <w:rPr>
          <w:rFonts w:ascii="Simplified Arabic" w:hAnsi="Simplified Arabic" w:cs="Simplified Arabic"/>
          <w:sz w:val="28"/>
          <w:szCs w:val="28"/>
        </w:rPr>
        <w:t>.</w:t>
      </w:r>
    </w:p>
    <w:p w14:paraId="0C879268" w14:textId="77777777" w:rsidR="009B485A" w:rsidRPr="00035D60" w:rsidRDefault="009B485A" w:rsidP="009B485A">
      <w:pPr>
        <w:rPr>
          <w:rFonts w:ascii="Simplified Arabic" w:hAnsi="Simplified Arabic" w:cs="Simplified Arabic"/>
          <w:sz w:val="28"/>
          <w:szCs w:val="28"/>
          <w:rtl/>
        </w:rPr>
      </w:pPr>
    </w:p>
    <w:p w14:paraId="480868D6" w14:textId="1940E58D" w:rsidR="009B485A" w:rsidRPr="008B416A" w:rsidRDefault="009B485A" w:rsidP="008B416A">
      <w:pPr>
        <w:pStyle w:val="a6"/>
        <w:numPr>
          <w:ilvl w:val="2"/>
          <w:numId w:val="39"/>
        </w:numPr>
        <w:rPr>
          <w:rFonts w:ascii="Simplified Arabic" w:hAnsi="Simplified Arabic" w:cs="Simplified Arabic"/>
          <w:b/>
          <w:bCs/>
          <w:sz w:val="32"/>
          <w:szCs w:val="32"/>
          <w:rtl/>
        </w:rPr>
      </w:pPr>
      <w:r w:rsidRPr="008B416A">
        <w:rPr>
          <w:rFonts w:ascii="Simplified Arabic" w:hAnsi="Simplified Arabic" w:cs="Simplified Arabic"/>
          <w:b/>
          <w:bCs/>
          <w:sz w:val="32"/>
          <w:szCs w:val="32"/>
          <w:rtl/>
        </w:rPr>
        <w:t>أهمية مراجعة الدراسات السابقة</w:t>
      </w:r>
    </w:p>
    <w:p w14:paraId="05AAB768" w14:textId="77777777" w:rsidR="009B485A" w:rsidRPr="00035D60" w:rsidRDefault="009B485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تعد مراجعة الأدبيات السابقة ضرورية لفهم التطورات الحالية في مجال البحث. فهي توفر</w:t>
      </w:r>
      <w:r w:rsidRPr="00035D60">
        <w:rPr>
          <w:rFonts w:ascii="Simplified Arabic" w:hAnsi="Simplified Arabic" w:cs="Simplified Arabic"/>
          <w:sz w:val="28"/>
          <w:szCs w:val="28"/>
        </w:rPr>
        <w:t>:</w:t>
      </w:r>
    </w:p>
    <w:p w14:paraId="014AC636" w14:textId="3C50491C" w:rsidR="009B485A" w:rsidRPr="008B416A" w:rsidRDefault="009B485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سياق أكاديمي: تساعد على وضع البحث في إطار أوسع من المعرفة</w:t>
      </w:r>
      <w:r w:rsidRPr="008B416A">
        <w:rPr>
          <w:rFonts w:ascii="Simplified Arabic" w:hAnsi="Simplified Arabic" w:cs="Simplified Arabic"/>
          <w:sz w:val="28"/>
          <w:szCs w:val="28"/>
        </w:rPr>
        <w:t>.</w:t>
      </w:r>
    </w:p>
    <w:p w14:paraId="2CA2A64A" w14:textId="3CA4F5D2" w:rsidR="009B485A" w:rsidRPr="008B416A" w:rsidRDefault="009B485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التوجيه المنهجي: تقدم أمثلة على الأساليب المستخدمة في الدراسات السابقة، مما يساعد في تصميم البحث الحالي</w:t>
      </w:r>
      <w:r w:rsidRPr="008B416A">
        <w:rPr>
          <w:rFonts w:ascii="Simplified Arabic" w:hAnsi="Simplified Arabic" w:cs="Simplified Arabic"/>
          <w:sz w:val="28"/>
          <w:szCs w:val="28"/>
        </w:rPr>
        <w:t>.</w:t>
      </w:r>
    </w:p>
    <w:p w14:paraId="76D21FD9" w14:textId="0338FF40" w:rsidR="009B485A" w:rsidRPr="008B416A" w:rsidRDefault="009B485A" w:rsidP="008B416A">
      <w:pPr>
        <w:pStyle w:val="a6"/>
        <w:numPr>
          <w:ilvl w:val="0"/>
          <w:numId w:val="27"/>
        </w:numPr>
        <w:rPr>
          <w:rFonts w:ascii="Simplified Arabic" w:hAnsi="Simplified Arabic" w:cs="Simplified Arabic"/>
          <w:sz w:val="28"/>
          <w:szCs w:val="28"/>
          <w:rtl/>
        </w:rPr>
      </w:pPr>
      <w:r w:rsidRPr="008B416A">
        <w:rPr>
          <w:rFonts w:ascii="Simplified Arabic" w:hAnsi="Simplified Arabic" w:cs="Simplified Arabic"/>
          <w:sz w:val="28"/>
          <w:szCs w:val="28"/>
          <w:rtl/>
        </w:rPr>
        <w:t>تحديد الفجوات: توضح النقاط التي لم يتم تناولها بشكل كافٍ، مما يفتح المجال لإسهامات جديدة</w:t>
      </w:r>
      <w:r w:rsidRPr="008B416A">
        <w:rPr>
          <w:rFonts w:ascii="Simplified Arabic" w:hAnsi="Simplified Arabic" w:cs="Simplified Arabic"/>
          <w:sz w:val="28"/>
          <w:szCs w:val="28"/>
        </w:rPr>
        <w:t>.</w:t>
      </w:r>
    </w:p>
    <w:p w14:paraId="761CD1A9" w14:textId="77777777" w:rsidR="009B485A" w:rsidRPr="00035D60" w:rsidRDefault="009B485A" w:rsidP="009B485A">
      <w:pPr>
        <w:rPr>
          <w:rFonts w:ascii="Simplified Arabic" w:hAnsi="Simplified Arabic" w:cs="Simplified Arabic"/>
          <w:sz w:val="28"/>
          <w:szCs w:val="28"/>
          <w:rtl/>
        </w:rPr>
      </w:pPr>
    </w:p>
    <w:p w14:paraId="4AA4325C" w14:textId="18870D49" w:rsidR="009B485A" w:rsidRPr="008B416A" w:rsidRDefault="009B485A" w:rsidP="008B416A">
      <w:pPr>
        <w:pStyle w:val="a6"/>
        <w:numPr>
          <w:ilvl w:val="2"/>
          <w:numId w:val="39"/>
        </w:numPr>
        <w:rPr>
          <w:rFonts w:ascii="Simplified Arabic" w:hAnsi="Simplified Arabic" w:cs="Simplified Arabic"/>
          <w:b/>
          <w:bCs/>
          <w:sz w:val="32"/>
          <w:szCs w:val="32"/>
          <w:rtl/>
        </w:rPr>
      </w:pPr>
      <w:r w:rsidRPr="008B416A">
        <w:rPr>
          <w:rFonts w:ascii="Simplified Arabic" w:hAnsi="Simplified Arabic" w:cs="Simplified Arabic"/>
          <w:b/>
          <w:bCs/>
          <w:sz w:val="32"/>
          <w:szCs w:val="32"/>
          <w:rtl/>
        </w:rPr>
        <w:t>مراجعة الدراسات السابقة</w:t>
      </w:r>
    </w:p>
    <w:p w14:paraId="182CD7E7" w14:textId="77777777" w:rsidR="009B485A" w:rsidRPr="00035D60" w:rsidRDefault="009B485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سوف نستعرض مجموعة من الدراسات التي تناولت موضوع المخاطر الائتمانية، مع التركيز على النتائج والأساليب والتطبيقات العملية</w:t>
      </w:r>
      <w:r w:rsidRPr="00035D60">
        <w:rPr>
          <w:rFonts w:ascii="Simplified Arabic" w:hAnsi="Simplified Arabic" w:cs="Simplified Arabic"/>
          <w:sz w:val="28"/>
          <w:szCs w:val="28"/>
        </w:rPr>
        <w:t>:</w:t>
      </w:r>
    </w:p>
    <w:p w14:paraId="0B6382A7" w14:textId="77777777" w:rsidR="009B485A" w:rsidRPr="00035D60" w:rsidRDefault="009B485A" w:rsidP="009B485A">
      <w:pPr>
        <w:rPr>
          <w:rFonts w:ascii="Simplified Arabic" w:hAnsi="Simplified Arabic" w:cs="Simplified Arabic"/>
          <w:sz w:val="28"/>
          <w:szCs w:val="28"/>
          <w:rtl/>
        </w:rPr>
      </w:pPr>
    </w:p>
    <w:p w14:paraId="0397E9F5" w14:textId="42A5C817" w:rsidR="009B485A" w:rsidRPr="008B416A" w:rsidRDefault="009B485A" w:rsidP="008B416A">
      <w:pPr>
        <w:pStyle w:val="a6"/>
        <w:numPr>
          <w:ilvl w:val="0"/>
          <w:numId w:val="41"/>
        </w:numPr>
        <w:rPr>
          <w:rFonts w:ascii="Simplified Arabic" w:hAnsi="Simplified Arabic" w:cs="Simplified Arabic"/>
          <w:sz w:val="28"/>
          <w:szCs w:val="28"/>
        </w:rPr>
      </w:pPr>
      <w:r w:rsidRPr="008B416A">
        <w:rPr>
          <w:rFonts w:ascii="Simplified Arabic" w:hAnsi="Simplified Arabic" w:cs="Simplified Arabic"/>
          <w:sz w:val="28"/>
          <w:szCs w:val="28"/>
        </w:rPr>
        <w:t>. Smith, J.</w:t>
      </w:r>
      <w:r w:rsidR="008B416A" w:rsidRPr="008B416A">
        <w:rPr>
          <w:rFonts w:ascii="Simplified Arabic" w:hAnsi="Simplified Arabic" w:cs="Simplified Arabic"/>
          <w:sz w:val="28"/>
          <w:szCs w:val="28"/>
        </w:rPr>
        <w:t>)</w:t>
      </w:r>
      <w:r w:rsidRPr="008B416A">
        <w:rPr>
          <w:rFonts w:ascii="Simplified Arabic" w:hAnsi="Simplified Arabic" w:cs="Simplified Arabic"/>
          <w:sz w:val="28"/>
          <w:szCs w:val="28"/>
          <w:rtl/>
        </w:rPr>
        <w:t>2020</w:t>
      </w:r>
      <w:r w:rsidR="008B416A" w:rsidRPr="008B416A">
        <w:rPr>
          <w:rFonts w:ascii="Simplified Arabic" w:hAnsi="Simplified Arabic" w:cs="Simplified Arabic"/>
          <w:sz w:val="28"/>
          <w:szCs w:val="28"/>
        </w:rPr>
        <w:t>:(</w:t>
      </w:r>
    </w:p>
    <w:p w14:paraId="75F712B3" w14:textId="5371B1F7" w:rsidR="009B485A" w:rsidRPr="008B416A" w:rsidRDefault="009B485A" w:rsidP="008B416A">
      <w:pPr>
        <w:pStyle w:val="a6"/>
        <w:numPr>
          <w:ilvl w:val="0"/>
          <w:numId w:val="40"/>
        </w:numPr>
        <w:rPr>
          <w:rFonts w:ascii="Simplified Arabic" w:hAnsi="Simplified Arabic" w:cs="Simplified Arabic"/>
          <w:sz w:val="28"/>
          <w:szCs w:val="28"/>
          <w:rtl/>
        </w:rPr>
      </w:pPr>
      <w:r w:rsidRPr="008B416A">
        <w:rPr>
          <w:rFonts w:ascii="Simplified Arabic" w:hAnsi="Simplified Arabic" w:cs="Simplified Arabic"/>
          <w:sz w:val="28"/>
          <w:szCs w:val="28"/>
          <w:rtl/>
        </w:rPr>
        <w:t>عنوان الدراسة: إدارة المخاطر الائتمانية: المبادئ والممارسات</w:t>
      </w:r>
      <w:r w:rsidRPr="008B416A">
        <w:rPr>
          <w:rFonts w:ascii="Simplified Arabic" w:hAnsi="Simplified Arabic" w:cs="Simplified Arabic"/>
          <w:sz w:val="28"/>
          <w:szCs w:val="28"/>
        </w:rPr>
        <w:t>.</w:t>
      </w:r>
    </w:p>
    <w:p w14:paraId="22954DCC" w14:textId="655EEF58" w:rsidR="009B485A" w:rsidRPr="008B416A" w:rsidRDefault="009B485A" w:rsidP="008B416A">
      <w:pPr>
        <w:pStyle w:val="a6"/>
        <w:numPr>
          <w:ilvl w:val="0"/>
          <w:numId w:val="40"/>
        </w:numPr>
        <w:rPr>
          <w:rFonts w:ascii="Simplified Arabic" w:hAnsi="Simplified Arabic" w:cs="Simplified Arabic"/>
          <w:sz w:val="28"/>
          <w:szCs w:val="28"/>
          <w:rtl/>
        </w:rPr>
      </w:pPr>
      <w:r w:rsidRPr="008B416A">
        <w:rPr>
          <w:rFonts w:ascii="Simplified Arabic" w:hAnsi="Simplified Arabic" w:cs="Simplified Arabic"/>
          <w:sz w:val="28"/>
          <w:szCs w:val="28"/>
          <w:rtl/>
        </w:rPr>
        <w:t>الملخص: تناولت الدراسة المبادئ الأساسية لإدارة المخاطر الائتمانية، مشيرة إلى أهمية العوامل الاقتصادية والاجتماعية في تقييم الجدارة الائتمانية. استخدمت الدراسة تحليلًا كميًا لاستنتاج تأثير هذه العوامل على الأداء المالي للبنوك</w:t>
      </w:r>
      <w:r w:rsidRPr="008B416A">
        <w:rPr>
          <w:rFonts w:ascii="Simplified Arabic" w:hAnsi="Simplified Arabic" w:cs="Simplified Arabic"/>
          <w:sz w:val="28"/>
          <w:szCs w:val="28"/>
        </w:rPr>
        <w:t>.</w:t>
      </w:r>
    </w:p>
    <w:p w14:paraId="54D64CD2" w14:textId="2F3D8B17" w:rsidR="009B485A" w:rsidRPr="008B416A" w:rsidRDefault="009B485A" w:rsidP="008B416A">
      <w:pPr>
        <w:pStyle w:val="a6"/>
        <w:numPr>
          <w:ilvl w:val="0"/>
          <w:numId w:val="40"/>
        </w:numPr>
        <w:rPr>
          <w:rFonts w:ascii="Simplified Arabic" w:hAnsi="Simplified Arabic" w:cs="Simplified Arabic"/>
          <w:sz w:val="28"/>
          <w:szCs w:val="28"/>
          <w:rtl/>
        </w:rPr>
      </w:pPr>
      <w:r w:rsidRPr="008B416A">
        <w:rPr>
          <w:rFonts w:ascii="Simplified Arabic" w:hAnsi="Simplified Arabic" w:cs="Simplified Arabic"/>
          <w:sz w:val="28"/>
          <w:szCs w:val="28"/>
          <w:rtl/>
        </w:rPr>
        <w:t>الإسهام: قدمت الدراسة رؤى حول كيفية استخدام التحليل الكمي لتحسين نماذج التقييم، مما يعزز الفهم الأكاديمي في هذا المجال</w:t>
      </w:r>
      <w:r w:rsidRPr="008B416A">
        <w:rPr>
          <w:rFonts w:ascii="Simplified Arabic" w:hAnsi="Simplified Arabic" w:cs="Simplified Arabic"/>
          <w:sz w:val="28"/>
          <w:szCs w:val="28"/>
        </w:rPr>
        <w:t>.</w:t>
      </w:r>
    </w:p>
    <w:p w14:paraId="3C4DF998" w14:textId="77777777" w:rsidR="009B485A" w:rsidRPr="00035D60" w:rsidRDefault="009B485A" w:rsidP="009B485A">
      <w:pPr>
        <w:rPr>
          <w:rFonts w:ascii="Simplified Arabic" w:hAnsi="Simplified Arabic" w:cs="Simplified Arabic"/>
          <w:sz w:val="28"/>
          <w:szCs w:val="28"/>
          <w:rtl/>
        </w:rPr>
      </w:pPr>
    </w:p>
    <w:p w14:paraId="166D05E0" w14:textId="0D6BA8E6" w:rsidR="009B485A" w:rsidRPr="00035D60" w:rsidRDefault="009B485A" w:rsidP="009B485A">
      <w:pPr>
        <w:rPr>
          <w:rFonts w:ascii="Simplified Arabic" w:hAnsi="Simplified Arabic" w:cs="Simplified Arabic"/>
          <w:sz w:val="28"/>
          <w:szCs w:val="28"/>
        </w:rPr>
      </w:pPr>
      <w:r w:rsidRPr="00035D60">
        <w:rPr>
          <w:rFonts w:ascii="Simplified Arabic" w:hAnsi="Simplified Arabic" w:cs="Simplified Arabic"/>
          <w:sz w:val="28"/>
          <w:szCs w:val="28"/>
          <w:rtl/>
        </w:rPr>
        <w:t>2</w:t>
      </w:r>
      <w:r w:rsidRPr="00035D60">
        <w:rPr>
          <w:rFonts w:ascii="Simplified Arabic" w:hAnsi="Simplified Arabic" w:cs="Simplified Arabic"/>
          <w:sz w:val="28"/>
          <w:szCs w:val="28"/>
        </w:rPr>
        <w:t xml:space="preserve">. Jones, A., &amp; Taylor, </w:t>
      </w:r>
      <w:r w:rsidR="008B416A" w:rsidRPr="00035D60">
        <w:rPr>
          <w:rFonts w:ascii="Simplified Arabic" w:hAnsi="Simplified Arabic" w:cs="Simplified Arabic"/>
          <w:sz w:val="28"/>
          <w:szCs w:val="28"/>
        </w:rPr>
        <w:t>R.)</w:t>
      </w:r>
      <w:r w:rsidR="008B416A">
        <w:rPr>
          <w:rFonts w:ascii="Simplified Arabic" w:hAnsi="Simplified Arabic" w:cs="Simplified Arabic"/>
          <w:sz w:val="28"/>
          <w:szCs w:val="28"/>
        </w:rPr>
        <w:t>.</w:t>
      </w:r>
      <w:r w:rsidRPr="00035D60">
        <w:rPr>
          <w:rFonts w:ascii="Simplified Arabic" w:hAnsi="Simplified Arabic" w:cs="Simplified Arabic"/>
          <w:sz w:val="28"/>
          <w:szCs w:val="28"/>
          <w:rtl/>
        </w:rPr>
        <w:t>2019</w:t>
      </w:r>
      <w:r w:rsidR="008B416A">
        <w:rPr>
          <w:rFonts w:ascii="Simplified Arabic" w:hAnsi="Simplified Arabic" w:cs="Simplified Arabic"/>
          <w:sz w:val="28"/>
          <w:szCs w:val="28"/>
        </w:rPr>
        <w:t>(</w:t>
      </w:r>
    </w:p>
    <w:p w14:paraId="6F872B0E" w14:textId="14469EED" w:rsidR="009B485A" w:rsidRPr="00035D60" w:rsidRDefault="009B485A" w:rsidP="009B485A">
      <w:pPr>
        <w:rPr>
          <w:rFonts w:ascii="Simplified Arabic" w:hAnsi="Simplified Arabic" w:cs="Simplified Arabic"/>
          <w:sz w:val="28"/>
          <w:szCs w:val="28"/>
          <w:rtl/>
        </w:rPr>
      </w:pPr>
      <w:r w:rsidRPr="00035D60">
        <w:rPr>
          <w:rFonts w:ascii="Simplified Arabic" w:hAnsi="Simplified Arabic" w:cs="Simplified Arabic"/>
          <w:sz w:val="28"/>
          <w:szCs w:val="28"/>
        </w:rPr>
        <w:t xml:space="preserve">   </w:t>
      </w:r>
      <w:r w:rsidR="008B416A">
        <w:rPr>
          <w:rFonts w:ascii="Simplified Arabic" w:hAnsi="Simplified Arabic" w:cs="Simplified Arabic"/>
          <w:sz w:val="28"/>
          <w:szCs w:val="28"/>
        </w:rPr>
        <w:t>-</w:t>
      </w:r>
      <w:r w:rsidRPr="00035D60">
        <w:rPr>
          <w:rFonts w:ascii="Simplified Arabic" w:hAnsi="Simplified Arabic" w:cs="Simplified Arabic"/>
          <w:sz w:val="28"/>
          <w:szCs w:val="28"/>
          <w:rtl/>
        </w:rPr>
        <w:t>عنوان الدراسة: استراتيجيات التخفيف في البنوك الكبرى</w:t>
      </w:r>
      <w:r w:rsidRPr="00035D60">
        <w:rPr>
          <w:rFonts w:ascii="Simplified Arabic" w:hAnsi="Simplified Arabic" w:cs="Simplified Arabic"/>
          <w:sz w:val="28"/>
          <w:szCs w:val="28"/>
        </w:rPr>
        <w:t>.</w:t>
      </w:r>
    </w:p>
    <w:p w14:paraId="2F8B9945" w14:textId="6E8E53E0" w:rsidR="009B485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الملخص: استعرضت الدراسة استراتيجيات التخفيف التي تعتمدها البنوك الكبرى، موضحة كيف يمكن للتكنولوجيا أن تعزز دقة تقييم المخاطر. استخدمت منهجية دراسات الحالة لجمع البيانات</w:t>
      </w:r>
      <w:r w:rsidR="009B485A" w:rsidRPr="00035D60">
        <w:rPr>
          <w:rFonts w:ascii="Simplified Arabic" w:hAnsi="Simplified Arabic" w:cs="Simplified Arabic"/>
          <w:sz w:val="28"/>
          <w:szCs w:val="28"/>
        </w:rPr>
        <w:t>.</w:t>
      </w:r>
    </w:p>
    <w:p w14:paraId="1983B62C" w14:textId="6DD1DAD5" w:rsidR="009B485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الإسهام: أشارت النتائج إلى أهمية الابتكار التكنولوجي في تحسين إدارة المخاطر، مما يعكس الحاجة لتبني تقنيات جديدة في القطاع المصرفي</w:t>
      </w:r>
      <w:r w:rsidR="009B485A" w:rsidRPr="00035D60">
        <w:rPr>
          <w:rFonts w:ascii="Simplified Arabic" w:hAnsi="Simplified Arabic" w:cs="Simplified Arabic"/>
          <w:sz w:val="28"/>
          <w:szCs w:val="28"/>
        </w:rPr>
        <w:t>.</w:t>
      </w:r>
    </w:p>
    <w:p w14:paraId="6CF0821C" w14:textId="77777777" w:rsidR="009B485A" w:rsidRPr="00035D60" w:rsidRDefault="009B485A" w:rsidP="009B485A">
      <w:pPr>
        <w:rPr>
          <w:rFonts w:ascii="Simplified Arabic" w:hAnsi="Simplified Arabic" w:cs="Simplified Arabic"/>
          <w:sz w:val="28"/>
          <w:szCs w:val="28"/>
          <w:rtl/>
        </w:rPr>
      </w:pPr>
    </w:p>
    <w:p w14:paraId="61BC5AFD" w14:textId="3C79A260" w:rsidR="009B485A" w:rsidRPr="00035D60" w:rsidRDefault="008B416A" w:rsidP="009B485A">
      <w:pPr>
        <w:rPr>
          <w:rFonts w:ascii="Simplified Arabic" w:hAnsi="Simplified Arabic" w:cs="Simplified Arabic" w:hint="cs"/>
          <w:sz w:val="28"/>
          <w:szCs w:val="28"/>
          <w:rtl/>
        </w:rPr>
      </w:pPr>
      <w:r w:rsidRPr="00035D60">
        <w:rPr>
          <w:rFonts w:ascii="Simplified Arabic" w:hAnsi="Simplified Arabic" w:cs="Simplified Arabic" w:hint="cs"/>
          <w:sz w:val="28"/>
          <w:szCs w:val="28"/>
          <w:rtl/>
        </w:rPr>
        <w:t>3</w:t>
      </w:r>
      <w:r w:rsidRPr="00035D60">
        <w:rPr>
          <w:rFonts w:ascii="Simplified Arabic" w:hAnsi="Simplified Arabic" w:cs="Simplified Arabic"/>
          <w:sz w:val="28"/>
          <w:szCs w:val="28"/>
        </w:rPr>
        <w:t>.) Al</w:t>
      </w:r>
      <w:r w:rsidR="009B485A" w:rsidRPr="00035D60">
        <w:rPr>
          <w:rFonts w:ascii="Simplified Arabic" w:hAnsi="Simplified Arabic" w:cs="Simplified Arabic"/>
          <w:sz w:val="28"/>
          <w:szCs w:val="28"/>
        </w:rPr>
        <w:t>-Ghamdi, S. (</w:t>
      </w:r>
      <w:r w:rsidR="009B485A" w:rsidRPr="00035D60">
        <w:rPr>
          <w:rFonts w:ascii="Simplified Arabic" w:hAnsi="Simplified Arabic" w:cs="Simplified Arabic"/>
          <w:sz w:val="28"/>
          <w:szCs w:val="28"/>
          <w:rtl/>
        </w:rPr>
        <w:t>2021</w:t>
      </w:r>
      <w:r>
        <w:rPr>
          <w:rFonts w:ascii="Simplified Arabic" w:hAnsi="Simplified Arabic" w:cs="Simplified Arabic" w:hint="cs"/>
          <w:sz w:val="28"/>
          <w:szCs w:val="28"/>
          <w:rtl/>
        </w:rPr>
        <w:t>)</w:t>
      </w:r>
    </w:p>
    <w:p w14:paraId="11FB8EA1" w14:textId="69993B5A" w:rsidR="009B485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عنوان الدراسة: تحديات إدارة المخاطر الائتمانية في البنوك السعودية</w:t>
      </w:r>
      <w:r w:rsidR="009B485A" w:rsidRPr="00035D60">
        <w:rPr>
          <w:rFonts w:ascii="Simplified Arabic" w:hAnsi="Simplified Arabic" w:cs="Simplified Arabic"/>
          <w:sz w:val="28"/>
          <w:szCs w:val="28"/>
        </w:rPr>
        <w:t>.</w:t>
      </w:r>
    </w:p>
    <w:p w14:paraId="7A9B6D7B" w14:textId="210C3CF7" w:rsidR="009B485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الملخص: سلطت الدراسة الضوء على التحديات التي تواجهها البنوك في السعودية، بما في ذلك تأثير السياسات الحكومية. استخدمت الدراسة أساليب تحليل كمي ونوعي لجمع البيانات</w:t>
      </w:r>
      <w:r w:rsidR="009B485A" w:rsidRPr="00035D60">
        <w:rPr>
          <w:rFonts w:ascii="Simplified Arabic" w:hAnsi="Simplified Arabic" w:cs="Simplified Arabic"/>
          <w:sz w:val="28"/>
          <w:szCs w:val="28"/>
        </w:rPr>
        <w:t>.</w:t>
      </w:r>
    </w:p>
    <w:p w14:paraId="37C41453" w14:textId="4F695B3F" w:rsidR="009B485A" w:rsidRPr="00035D60" w:rsidRDefault="008B416A"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الإسهام: قدمت توصيات عملية لتحسين استراتيجيات إدارة المخاطر، مما يعكس فهمًا عميقًا للسياق المحلي</w:t>
      </w:r>
      <w:r w:rsidR="009B485A" w:rsidRPr="00035D60">
        <w:rPr>
          <w:rFonts w:ascii="Simplified Arabic" w:hAnsi="Simplified Arabic" w:cs="Simplified Arabic"/>
          <w:sz w:val="28"/>
          <w:szCs w:val="28"/>
        </w:rPr>
        <w:t>.</w:t>
      </w:r>
    </w:p>
    <w:p w14:paraId="784C8BBE" w14:textId="77777777" w:rsidR="009B485A" w:rsidRPr="00035D60" w:rsidRDefault="009B485A" w:rsidP="009B485A">
      <w:pPr>
        <w:rPr>
          <w:rFonts w:ascii="Simplified Arabic" w:hAnsi="Simplified Arabic" w:cs="Simplified Arabic"/>
          <w:sz w:val="28"/>
          <w:szCs w:val="28"/>
          <w:rtl/>
        </w:rPr>
      </w:pPr>
    </w:p>
    <w:p w14:paraId="2B99DED4" w14:textId="20468313" w:rsidR="009B485A" w:rsidRPr="00035D60" w:rsidRDefault="009B485A" w:rsidP="009B485A">
      <w:pPr>
        <w:rPr>
          <w:rFonts w:ascii="Simplified Arabic" w:hAnsi="Simplified Arabic" w:cs="Simplified Arabic"/>
          <w:sz w:val="28"/>
          <w:szCs w:val="28"/>
        </w:rPr>
      </w:pPr>
      <w:r w:rsidRPr="00035D60">
        <w:rPr>
          <w:rFonts w:ascii="Simplified Arabic" w:hAnsi="Simplified Arabic" w:cs="Simplified Arabic"/>
          <w:sz w:val="28"/>
          <w:szCs w:val="28"/>
          <w:rtl/>
        </w:rPr>
        <w:t>4</w:t>
      </w:r>
      <w:r w:rsidRPr="00035D60">
        <w:rPr>
          <w:rFonts w:ascii="Simplified Arabic" w:hAnsi="Simplified Arabic" w:cs="Simplified Arabic"/>
          <w:sz w:val="28"/>
          <w:szCs w:val="28"/>
        </w:rPr>
        <w:t>. Khan, M. (</w:t>
      </w:r>
      <w:r w:rsidRPr="00035D60">
        <w:rPr>
          <w:rFonts w:ascii="Simplified Arabic" w:hAnsi="Simplified Arabic" w:cs="Simplified Arabic"/>
          <w:sz w:val="28"/>
          <w:szCs w:val="28"/>
          <w:rtl/>
        </w:rPr>
        <w:t>2022</w:t>
      </w:r>
      <w:r w:rsidRPr="00035D60">
        <w:rPr>
          <w:rFonts w:ascii="Simplified Arabic" w:hAnsi="Simplified Arabic" w:cs="Simplified Arabic"/>
          <w:sz w:val="28"/>
          <w:szCs w:val="28"/>
        </w:rPr>
        <w:t>):</w:t>
      </w:r>
    </w:p>
    <w:p w14:paraId="49062695" w14:textId="56FB969B" w:rsidR="009B485A" w:rsidRPr="00035D60" w:rsidRDefault="008B416A" w:rsidP="009B485A">
      <w:pPr>
        <w:rPr>
          <w:rFonts w:ascii="Simplified Arabic" w:hAnsi="Simplified Arabic" w:cs="Simplified Arabic"/>
          <w:sz w:val="28"/>
          <w:szCs w:val="28"/>
          <w:rtl/>
        </w:rPr>
      </w:pP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عنوان الدراسة: دور البيانات الكبيرة في تقييم المخاطر الائتمانية</w:t>
      </w:r>
      <w:r w:rsidR="009B485A" w:rsidRPr="00035D60">
        <w:rPr>
          <w:rFonts w:ascii="Simplified Arabic" w:hAnsi="Simplified Arabic" w:cs="Simplified Arabic"/>
          <w:sz w:val="28"/>
          <w:szCs w:val="28"/>
        </w:rPr>
        <w:t>.</w:t>
      </w:r>
    </w:p>
    <w:p w14:paraId="09471A64" w14:textId="77777777" w:rsidR="008B416A" w:rsidRDefault="008B416A" w:rsidP="008B416A">
      <w:pPr>
        <w:rPr>
          <w:rFonts w:ascii="Simplified Arabic" w:hAnsi="Simplified Arabic" w:cs="Simplified Arabic"/>
          <w:sz w:val="28"/>
          <w:szCs w:val="28"/>
        </w:rPr>
      </w:pPr>
      <w:r>
        <w:rPr>
          <w:rFonts w:ascii="Simplified Arabic" w:hAnsi="Simplified Arabic" w:cs="Simplified Arabic"/>
          <w:sz w:val="28"/>
          <w:szCs w:val="28"/>
        </w:rPr>
        <w:t xml:space="preserve">   -</w:t>
      </w:r>
      <w:r w:rsidR="009B485A" w:rsidRPr="00035D60">
        <w:rPr>
          <w:rFonts w:ascii="Simplified Arabic" w:hAnsi="Simplified Arabic" w:cs="Simplified Arabic"/>
          <w:sz w:val="28"/>
          <w:szCs w:val="28"/>
          <w:rtl/>
        </w:rPr>
        <w:t>الملخص: تناولت الدراسة كيفية استفادة المؤسسات المالية من البيانات الكبيرة لتعزيز دقتها في تقييم المخاطر. استخدمت الدراسة تقنيات تحليل بيانات متقدمة</w:t>
      </w:r>
      <w:r w:rsidR="009B485A" w:rsidRPr="00035D60">
        <w:rPr>
          <w:rFonts w:ascii="Simplified Arabic" w:hAnsi="Simplified Arabic" w:cs="Simplified Arabic"/>
          <w:sz w:val="28"/>
          <w:szCs w:val="28"/>
        </w:rPr>
        <w:t>.</w:t>
      </w:r>
    </w:p>
    <w:p w14:paraId="6BDC2FFE" w14:textId="21CD3615" w:rsidR="009B485A" w:rsidRPr="00035D60" w:rsidRDefault="008B416A" w:rsidP="008B416A">
      <w:pPr>
        <w:rPr>
          <w:rFonts w:ascii="Simplified Arabic" w:hAnsi="Simplified Arabic" w:cs="Simplified Arabic"/>
          <w:sz w:val="28"/>
          <w:szCs w:val="28"/>
          <w:rtl/>
        </w:rPr>
      </w:pPr>
      <w:r>
        <w:rPr>
          <w:rFonts w:ascii="Simplified Arabic" w:hAnsi="Simplified Arabic" w:cs="Simplified Arabic"/>
          <w:sz w:val="28"/>
          <w:szCs w:val="28"/>
        </w:rPr>
        <w:t xml:space="preserve"> -</w:t>
      </w:r>
      <w:r w:rsidR="009B485A" w:rsidRPr="00035D60">
        <w:rPr>
          <w:rFonts w:ascii="Simplified Arabic" w:hAnsi="Simplified Arabic" w:cs="Simplified Arabic"/>
          <w:sz w:val="28"/>
          <w:szCs w:val="28"/>
          <w:rtl/>
        </w:rPr>
        <w:t>الإسهام: أكدت على أهمية البيانات الكبيرة في تحسين دقة التقييمات الائتمانية، مما يدعو البنوك للاستثمار في تكنولوجيا البيانات</w:t>
      </w:r>
      <w:r w:rsidR="009B485A" w:rsidRPr="00035D60">
        <w:rPr>
          <w:rFonts w:ascii="Simplified Arabic" w:hAnsi="Simplified Arabic" w:cs="Simplified Arabic"/>
          <w:sz w:val="28"/>
          <w:szCs w:val="28"/>
        </w:rPr>
        <w:t>.</w:t>
      </w:r>
    </w:p>
    <w:p w14:paraId="792A19F5" w14:textId="77777777" w:rsidR="009B485A" w:rsidRPr="00035D60" w:rsidRDefault="009B485A" w:rsidP="009B485A">
      <w:pPr>
        <w:rPr>
          <w:rFonts w:ascii="Simplified Arabic" w:hAnsi="Simplified Arabic" w:cs="Simplified Arabic"/>
          <w:sz w:val="28"/>
          <w:szCs w:val="28"/>
          <w:rtl/>
        </w:rPr>
      </w:pPr>
    </w:p>
    <w:p w14:paraId="5F32C16A" w14:textId="057B3025" w:rsidR="009B485A" w:rsidRPr="00035D60" w:rsidRDefault="009B485A" w:rsidP="009B485A">
      <w:pPr>
        <w:rPr>
          <w:rFonts w:ascii="Simplified Arabic" w:hAnsi="Simplified Arabic" w:cs="Simplified Arabic"/>
          <w:sz w:val="28"/>
          <w:szCs w:val="28"/>
        </w:rPr>
      </w:pPr>
      <w:r w:rsidRPr="00035D60">
        <w:rPr>
          <w:rFonts w:ascii="Simplified Arabic" w:hAnsi="Simplified Arabic" w:cs="Simplified Arabic"/>
          <w:sz w:val="28"/>
          <w:szCs w:val="28"/>
          <w:rtl/>
        </w:rPr>
        <w:t>5</w:t>
      </w:r>
      <w:r w:rsidRPr="00035D60">
        <w:rPr>
          <w:rFonts w:ascii="Simplified Arabic" w:hAnsi="Simplified Arabic" w:cs="Simplified Arabic"/>
          <w:sz w:val="28"/>
          <w:szCs w:val="28"/>
        </w:rPr>
        <w:t>. Al-Shammari, H. (</w:t>
      </w:r>
      <w:r w:rsidRPr="00035D60">
        <w:rPr>
          <w:rFonts w:ascii="Simplified Arabic" w:hAnsi="Simplified Arabic" w:cs="Simplified Arabic"/>
          <w:sz w:val="28"/>
          <w:szCs w:val="28"/>
          <w:rtl/>
        </w:rPr>
        <w:t>2023</w:t>
      </w:r>
      <w:r w:rsidRPr="00035D60">
        <w:rPr>
          <w:rFonts w:ascii="Simplified Arabic" w:hAnsi="Simplified Arabic" w:cs="Simplified Arabic"/>
          <w:sz w:val="28"/>
          <w:szCs w:val="28"/>
        </w:rPr>
        <w:t>):</w:t>
      </w:r>
    </w:p>
    <w:p w14:paraId="14A3DAB9" w14:textId="77777777" w:rsidR="001456C9" w:rsidRDefault="001456C9" w:rsidP="001456C9">
      <w:pPr>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9B485A" w:rsidRPr="00035D60">
        <w:rPr>
          <w:rFonts w:ascii="Simplified Arabic" w:hAnsi="Simplified Arabic" w:cs="Simplified Arabic"/>
          <w:sz w:val="28"/>
          <w:szCs w:val="28"/>
          <w:rtl/>
        </w:rPr>
        <w:t>عنوان الدراسة: تقييم المخاطر الائتمانية في المؤسسات الصغيرة والمتوسطة</w:t>
      </w:r>
      <w:r w:rsidR="009B485A" w:rsidRPr="00035D60">
        <w:rPr>
          <w:rFonts w:ascii="Simplified Arabic" w:hAnsi="Simplified Arabic" w:cs="Simplified Arabic"/>
          <w:sz w:val="28"/>
          <w:szCs w:val="28"/>
        </w:rPr>
        <w:t>.</w:t>
      </w:r>
    </w:p>
    <w:p w14:paraId="726C5319" w14:textId="62DAA216" w:rsidR="009B485A" w:rsidRPr="00035D60" w:rsidRDefault="001456C9" w:rsidP="001456C9">
      <w:pPr>
        <w:rPr>
          <w:rFonts w:ascii="Simplified Arabic" w:hAnsi="Simplified Arabic" w:cs="Simplified Arabic"/>
          <w:sz w:val="28"/>
          <w:szCs w:val="28"/>
          <w:rtl/>
        </w:rPr>
      </w:pPr>
      <w:r>
        <w:rPr>
          <w:rFonts w:ascii="Simplified Arabic" w:hAnsi="Simplified Arabic" w:cs="Simplified Arabic"/>
          <w:sz w:val="28"/>
          <w:szCs w:val="28"/>
        </w:rPr>
        <w:t xml:space="preserve">  -</w:t>
      </w:r>
      <w:r w:rsidR="009B485A" w:rsidRPr="00035D60">
        <w:rPr>
          <w:rFonts w:ascii="Simplified Arabic" w:hAnsi="Simplified Arabic" w:cs="Simplified Arabic"/>
          <w:sz w:val="28"/>
          <w:szCs w:val="28"/>
          <w:rtl/>
        </w:rPr>
        <w:t>الملخص: بحثت هذه الدراسة في الأساليب المستخدمة لتقييم المخاطر في المؤسسات الصغيرة والمتوسطة، مشيرة إلى التحديات الفريدة التي تواجهها</w:t>
      </w:r>
      <w:r w:rsidR="009B485A" w:rsidRPr="00035D60">
        <w:rPr>
          <w:rFonts w:ascii="Simplified Arabic" w:hAnsi="Simplified Arabic" w:cs="Simplified Arabic"/>
          <w:sz w:val="28"/>
          <w:szCs w:val="28"/>
        </w:rPr>
        <w:t>.</w:t>
      </w:r>
    </w:p>
    <w:p w14:paraId="40BCED54" w14:textId="041EDCB3" w:rsidR="009B485A" w:rsidRPr="00035D60" w:rsidRDefault="001456C9" w:rsidP="009B485A">
      <w:pPr>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9B485A" w:rsidRPr="00035D60">
        <w:rPr>
          <w:rFonts w:ascii="Simplified Arabic" w:hAnsi="Simplified Arabic" w:cs="Simplified Arabic"/>
          <w:sz w:val="28"/>
          <w:szCs w:val="28"/>
          <w:rtl/>
        </w:rPr>
        <w:t>الإسهام: قدمت توصيات لتطوير استراتيجيات مخصصة لإدارة المخاطر في المؤسسات الصغيرة، مما يسهم في تعزيز استقرارها المالي</w:t>
      </w:r>
      <w:r w:rsidR="009B485A" w:rsidRPr="00035D60">
        <w:rPr>
          <w:rFonts w:ascii="Simplified Arabic" w:hAnsi="Simplified Arabic" w:cs="Simplified Arabic"/>
          <w:sz w:val="28"/>
          <w:szCs w:val="28"/>
        </w:rPr>
        <w:t>.</w:t>
      </w:r>
    </w:p>
    <w:p w14:paraId="2AE9841C" w14:textId="77777777" w:rsidR="009B485A" w:rsidRPr="00035D60" w:rsidRDefault="009B485A" w:rsidP="009B485A">
      <w:pPr>
        <w:rPr>
          <w:rFonts w:ascii="Simplified Arabic" w:hAnsi="Simplified Arabic" w:cs="Simplified Arabic"/>
          <w:sz w:val="28"/>
          <w:szCs w:val="28"/>
          <w:rtl/>
        </w:rPr>
      </w:pPr>
    </w:p>
    <w:p w14:paraId="5B7E02C8" w14:textId="3D3E5DBE" w:rsidR="009B485A" w:rsidRPr="001456C9" w:rsidRDefault="009B485A" w:rsidP="001456C9">
      <w:pPr>
        <w:pStyle w:val="a6"/>
        <w:numPr>
          <w:ilvl w:val="1"/>
          <w:numId w:val="39"/>
        </w:numPr>
        <w:rPr>
          <w:rFonts w:ascii="Simplified Arabic" w:hAnsi="Simplified Arabic" w:cs="Simplified Arabic"/>
          <w:b/>
          <w:bCs/>
          <w:sz w:val="36"/>
          <w:szCs w:val="36"/>
          <w:rtl/>
        </w:rPr>
      </w:pPr>
      <w:r w:rsidRPr="001456C9">
        <w:rPr>
          <w:rFonts w:ascii="Simplified Arabic" w:hAnsi="Simplified Arabic" w:cs="Simplified Arabic"/>
          <w:b/>
          <w:bCs/>
          <w:sz w:val="36"/>
          <w:szCs w:val="36"/>
          <w:rtl/>
        </w:rPr>
        <w:t>ما يميز الدراسة الحالية</w:t>
      </w:r>
    </w:p>
    <w:p w14:paraId="0C3D9FFB" w14:textId="127C97EF" w:rsidR="009B485A" w:rsidRPr="00035D60" w:rsidRDefault="009B485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الفجوات البحثية: بالرغم من أن الدراسات السابقة تناولت جوانب متعددة من المخاطر الائتمانية، إلا أنها تفتقر إلى دراسة ميدانية شاملة تجمع بين التحليل الكمي والنوعي لتقييم تأثير استراتيجيات التخفيف على الأداء المالي للبنوك في مكة</w:t>
      </w:r>
      <w:r w:rsidRPr="00035D60">
        <w:rPr>
          <w:rFonts w:ascii="Simplified Arabic" w:hAnsi="Simplified Arabic" w:cs="Simplified Arabic"/>
          <w:sz w:val="28"/>
          <w:szCs w:val="28"/>
        </w:rPr>
        <w:t>.</w:t>
      </w:r>
    </w:p>
    <w:p w14:paraId="332F142F" w14:textId="6230A219" w:rsidR="009B485A" w:rsidRPr="00035D60" w:rsidRDefault="009B485A" w:rsidP="009B485A">
      <w:pPr>
        <w:rPr>
          <w:rFonts w:ascii="Simplified Arabic" w:hAnsi="Simplified Arabic" w:cs="Simplified Arabic"/>
          <w:sz w:val="28"/>
          <w:szCs w:val="28"/>
          <w:rtl/>
        </w:rPr>
      </w:pPr>
      <w:r w:rsidRPr="00035D60">
        <w:rPr>
          <w:rFonts w:ascii="Simplified Arabic" w:hAnsi="Simplified Arabic" w:cs="Simplified Arabic"/>
          <w:sz w:val="28"/>
          <w:szCs w:val="28"/>
          <w:rtl/>
        </w:rPr>
        <w:t>الإسهامات الجديدة: ستقدم الدراسة الحالية بيانات حديثة حول كيفية تأثير استراتيجيات إدارة المخاطر على الأداء المالي للبنوك، مع التركيز على السياق المحلي والبيانات المحدثة</w:t>
      </w:r>
      <w:r w:rsidRPr="00035D60">
        <w:rPr>
          <w:rFonts w:ascii="Simplified Arabic" w:hAnsi="Simplified Arabic" w:cs="Simplified Arabic"/>
          <w:sz w:val="28"/>
          <w:szCs w:val="28"/>
        </w:rPr>
        <w:t>.</w:t>
      </w:r>
    </w:p>
    <w:p w14:paraId="30262B2A" w14:textId="77777777" w:rsidR="009B485A" w:rsidRPr="00035D60" w:rsidRDefault="009B485A" w:rsidP="009B485A">
      <w:pPr>
        <w:rPr>
          <w:rFonts w:ascii="Simplified Arabic" w:hAnsi="Simplified Arabic" w:cs="Simplified Arabic"/>
          <w:sz w:val="28"/>
          <w:szCs w:val="28"/>
          <w:rtl/>
        </w:rPr>
      </w:pPr>
    </w:p>
    <w:p w14:paraId="409C8F06" w14:textId="77777777" w:rsidR="00035D60" w:rsidRDefault="00035D60" w:rsidP="0037563D">
      <w:pPr>
        <w:rPr>
          <w:rFonts w:ascii="Simplified Arabic" w:hAnsi="Simplified Arabic" w:cs="Simplified Arabic"/>
          <w:sz w:val="28"/>
          <w:szCs w:val="28"/>
          <w:rtl/>
        </w:rPr>
      </w:pPr>
    </w:p>
    <w:p w14:paraId="64F370E5" w14:textId="77777777" w:rsidR="00035D60" w:rsidRDefault="00035D60" w:rsidP="0037563D">
      <w:pPr>
        <w:rPr>
          <w:rFonts w:ascii="Simplified Arabic" w:hAnsi="Simplified Arabic" w:cs="Simplified Arabic"/>
          <w:sz w:val="28"/>
          <w:szCs w:val="28"/>
          <w:rtl/>
        </w:rPr>
      </w:pPr>
    </w:p>
    <w:p w14:paraId="0C53A651" w14:textId="77777777" w:rsidR="00035D60" w:rsidRDefault="00035D60" w:rsidP="0037563D">
      <w:pPr>
        <w:rPr>
          <w:rFonts w:ascii="Simplified Arabic" w:hAnsi="Simplified Arabic" w:cs="Simplified Arabic"/>
          <w:sz w:val="28"/>
          <w:szCs w:val="28"/>
          <w:rtl/>
        </w:rPr>
      </w:pPr>
    </w:p>
    <w:p w14:paraId="6E7369B9" w14:textId="77777777" w:rsidR="00035D60" w:rsidRDefault="00035D60" w:rsidP="0037563D">
      <w:pPr>
        <w:rPr>
          <w:rFonts w:ascii="Simplified Arabic" w:hAnsi="Simplified Arabic" w:cs="Simplified Arabic"/>
          <w:sz w:val="28"/>
          <w:szCs w:val="28"/>
          <w:rtl/>
        </w:rPr>
      </w:pPr>
    </w:p>
    <w:p w14:paraId="45A62320" w14:textId="77777777" w:rsidR="00035D60" w:rsidRDefault="00035D60" w:rsidP="0037563D">
      <w:pPr>
        <w:rPr>
          <w:rFonts w:ascii="Simplified Arabic" w:hAnsi="Simplified Arabic" w:cs="Simplified Arabic"/>
          <w:sz w:val="28"/>
          <w:szCs w:val="28"/>
          <w:rtl/>
        </w:rPr>
      </w:pPr>
    </w:p>
    <w:p w14:paraId="7BF74DE1" w14:textId="77777777" w:rsidR="00035D60" w:rsidRDefault="00035D60" w:rsidP="0037563D">
      <w:pPr>
        <w:rPr>
          <w:rFonts w:ascii="Simplified Arabic" w:hAnsi="Simplified Arabic" w:cs="Simplified Arabic"/>
          <w:sz w:val="28"/>
          <w:szCs w:val="28"/>
          <w:rtl/>
        </w:rPr>
      </w:pPr>
    </w:p>
    <w:p w14:paraId="47605366" w14:textId="77777777" w:rsidR="00035D60" w:rsidRDefault="00035D60" w:rsidP="0037563D">
      <w:pPr>
        <w:rPr>
          <w:rFonts w:ascii="Simplified Arabic" w:hAnsi="Simplified Arabic" w:cs="Simplified Arabic"/>
          <w:sz w:val="28"/>
          <w:szCs w:val="28"/>
          <w:rtl/>
        </w:rPr>
      </w:pPr>
    </w:p>
    <w:p w14:paraId="380234DA" w14:textId="77777777" w:rsidR="00035D60" w:rsidRDefault="00035D60" w:rsidP="0037563D">
      <w:pPr>
        <w:rPr>
          <w:rFonts w:ascii="Simplified Arabic" w:hAnsi="Simplified Arabic" w:cs="Simplified Arabic"/>
          <w:sz w:val="28"/>
          <w:szCs w:val="28"/>
          <w:rtl/>
        </w:rPr>
      </w:pPr>
    </w:p>
    <w:p w14:paraId="64E3BD91" w14:textId="77777777" w:rsidR="00E31418" w:rsidRDefault="00E31418" w:rsidP="0037563D">
      <w:pPr>
        <w:rPr>
          <w:rFonts w:ascii="Simplified Arabic" w:hAnsi="Simplified Arabic" w:cs="Simplified Arabic"/>
          <w:sz w:val="28"/>
          <w:szCs w:val="28"/>
          <w:rtl/>
        </w:rPr>
      </w:pPr>
    </w:p>
    <w:p w14:paraId="763FD444" w14:textId="77777777" w:rsidR="00E31418" w:rsidRDefault="00E31418" w:rsidP="0037563D">
      <w:pPr>
        <w:rPr>
          <w:rFonts w:ascii="Simplified Arabic" w:hAnsi="Simplified Arabic" w:cs="Simplified Arabic"/>
          <w:sz w:val="28"/>
          <w:szCs w:val="28"/>
          <w:rtl/>
        </w:rPr>
      </w:pPr>
    </w:p>
    <w:p w14:paraId="07BC55B0" w14:textId="77777777" w:rsidR="00E31418" w:rsidRPr="00035D60" w:rsidRDefault="00E31418" w:rsidP="0037563D">
      <w:pPr>
        <w:rPr>
          <w:rFonts w:ascii="Simplified Arabic" w:hAnsi="Simplified Arabic" w:cs="Simplified Arabic"/>
          <w:sz w:val="28"/>
          <w:szCs w:val="28"/>
          <w:rtl/>
        </w:rPr>
      </w:pPr>
    </w:p>
    <w:p w14:paraId="293A3487" w14:textId="77777777" w:rsidR="0037563D" w:rsidRDefault="0037563D" w:rsidP="0037563D">
      <w:pPr>
        <w:rPr>
          <w:rFonts w:ascii="Sakkal Majalla" w:hAnsi="Sakkal Majalla" w:cs="Sakkal Majalla"/>
          <w:b/>
          <w:bCs/>
          <w:sz w:val="28"/>
          <w:szCs w:val="28"/>
          <w:u w:val="single"/>
          <w:rtl/>
        </w:rPr>
      </w:pPr>
    </w:p>
    <w:p w14:paraId="60AC88AE" w14:textId="715690E2" w:rsidR="009125CE" w:rsidRPr="009125CE" w:rsidRDefault="009125CE" w:rsidP="00B111D6">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1D7CF01A" w:rsidR="009125CE" w:rsidRPr="000617E7" w:rsidRDefault="000617E7" w:rsidP="000617E7">
      <w:pPr>
        <w:jc w:val="center"/>
        <w:rPr>
          <w:rFonts w:ascii="Sakkal Majalla" w:hAnsi="Sakkal Majalla" w:cs="Sakkal Majalla"/>
          <w:sz w:val="48"/>
          <w:szCs w:val="48"/>
          <w:rtl/>
        </w:rPr>
      </w:pPr>
      <w:r w:rsidRPr="000617E7">
        <w:rPr>
          <w:rFonts w:ascii="Sakkal Majalla" w:hAnsi="Sakkal Majalla" w:cs="Sakkal Majalla"/>
          <w:sz w:val="48"/>
          <w:szCs w:val="48"/>
        </w:rPr>
        <w:t>Credit Risks in Banks in Mecca</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7E54BFA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596552">
        <w:rPr>
          <w:rFonts w:ascii="Sakkal Majalla" w:hAnsi="Sakkal Majalla" w:cs="Sakkal Majalla"/>
          <w:b/>
          <w:bCs/>
          <w:sz w:val="28"/>
          <w:szCs w:val="28"/>
        </w:rPr>
        <w:t xml:space="preserve"> Abdulaziz Mohammad Kano</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47F0BDB2"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596552">
        <w:rPr>
          <w:rFonts w:ascii="Sakkal Majalla" w:hAnsi="Sakkal Majalla" w:cs="Sakkal Majalla"/>
          <w:b/>
          <w:bCs/>
          <w:sz w:val="28"/>
          <w:szCs w:val="28"/>
        </w:rPr>
        <w:t xml:space="preserve"> Dr. Asma </w:t>
      </w:r>
      <w:proofErr w:type="spellStart"/>
      <w:r w:rsidR="00596552">
        <w:rPr>
          <w:rFonts w:ascii="Sakkal Majalla" w:hAnsi="Sakkal Majalla" w:cs="Sakkal Majalla"/>
          <w:b/>
          <w:bCs/>
          <w:sz w:val="28"/>
          <w:szCs w:val="28"/>
        </w:rPr>
        <w:t>Abuanzeh</w:t>
      </w:r>
      <w:proofErr w:type="spellEnd"/>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0B37C4">
      <w:footerReference w:type="default" r:id="rId1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3B39F" w14:textId="77777777" w:rsidR="00782577" w:rsidRDefault="00782577" w:rsidP="009125CE">
      <w:pPr>
        <w:spacing w:after="0" w:line="240" w:lineRule="auto"/>
      </w:pPr>
      <w:r>
        <w:separator/>
      </w:r>
    </w:p>
  </w:endnote>
  <w:endnote w:type="continuationSeparator" w:id="0">
    <w:p w14:paraId="7C8B1BFA" w14:textId="77777777" w:rsidR="00782577" w:rsidRDefault="007825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97263660"/>
      <w:docPartObj>
        <w:docPartGallery w:val="Page Numbers (Bottom of Page)"/>
        <w:docPartUnique/>
      </w:docPartObj>
    </w:sdtPr>
    <w:sdtContent>
      <w:p w14:paraId="2735D68E" w14:textId="6F1161A4" w:rsidR="000B37C4" w:rsidRDefault="000B37C4">
        <w:pPr>
          <w:pStyle w:val="a4"/>
          <w:jc w:val="center"/>
        </w:pPr>
        <w:r>
          <w:fldChar w:fldCharType="begin"/>
        </w:r>
        <w:r>
          <w:instrText>PAGE   \* MERGEFORMAT</w:instrText>
        </w:r>
        <w:r>
          <w:fldChar w:fldCharType="separate"/>
        </w:r>
        <w:r>
          <w:rPr>
            <w:rtl/>
            <w:lang w:val="ar-SA"/>
          </w:rPr>
          <w:t>2</w:t>
        </w:r>
        <w:r>
          <w:fldChar w:fldCharType="end"/>
        </w:r>
      </w:p>
    </w:sdtContent>
  </w:sdt>
  <w:p w14:paraId="628EF89D" w14:textId="77777777" w:rsidR="00DB67E0" w:rsidRDefault="00DB67E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83A992" w14:textId="77777777" w:rsidR="00782577" w:rsidRDefault="00782577" w:rsidP="009125CE">
      <w:pPr>
        <w:spacing w:after="0" w:line="240" w:lineRule="auto"/>
      </w:pPr>
      <w:r>
        <w:separator/>
      </w:r>
    </w:p>
  </w:footnote>
  <w:footnote w:type="continuationSeparator" w:id="0">
    <w:p w14:paraId="24659348" w14:textId="77777777" w:rsidR="00782577" w:rsidRDefault="007825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A36B9"/>
    <w:multiLevelType w:val="hybridMultilevel"/>
    <w:tmpl w:val="420052DC"/>
    <w:lvl w:ilvl="0" w:tplc="05AE27D0">
      <w:start w:val="1"/>
      <w:numFmt w:val="bullet"/>
      <w:lvlText w:val="-"/>
      <w:lvlJc w:val="left"/>
      <w:pPr>
        <w:ind w:left="804" w:hanging="360"/>
      </w:pPr>
      <w:rPr>
        <w:rFonts w:ascii="Simplified Arabic" w:eastAsiaTheme="minorHAnsi" w:hAnsi="Simplified Arabic" w:cs="Simplified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 w15:restartNumberingAfterBreak="0">
    <w:nsid w:val="0B585013"/>
    <w:multiLevelType w:val="hybridMultilevel"/>
    <w:tmpl w:val="4148CF74"/>
    <w:lvl w:ilvl="0" w:tplc="05AE27D0">
      <w:start w:val="1"/>
      <w:numFmt w:val="bullet"/>
      <w:lvlText w:val="-"/>
      <w:lvlJc w:val="left"/>
      <w:pPr>
        <w:ind w:left="960" w:hanging="360"/>
      </w:pPr>
      <w:rPr>
        <w:rFonts w:ascii="Simplified Arabic" w:eastAsiaTheme="minorHAnsi" w:hAnsi="Simplified Arabic" w:cs="Simplified Arabic"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 w15:restartNumberingAfterBreak="0">
    <w:nsid w:val="0EC006A5"/>
    <w:multiLevelType w:val="hybridMultilevel"/>
    <w:tmpl w:val="2CF8A34E"/>
    <w:lvl w:ilvl="0" w:tplc="288AB8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FD5984"/>
    <w:multiLevelType w:val="hybridMultilevel"/>
    <w:tmpl w:val="ADBEFE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92BD6"/>
    <w:multiLevelType w:val="hybridMultilevel"/>
    <w:tmpl w:val="7D583AAE"/>
    <w:lvl w:ilvl="0" w:tplc="DC3472E4">
      <w:start w:val="1"/>
      <w:numFmt w:val="decimal"/>
      <w:lvlText w:val="1.%1"/>
      <w:lvlJc w:val="left"/>
      <w:pPr>
        <w:ind w:left="720" w:hanging="360"/>
      </w:pPr>
      <w:rPr>
        <w:rFonts w:hint="default"/>
      </w:rPr>
    </w:lvl>
    <w:lvl w:ilvl="1" w:tplc="DC3472E4">
      <w:start w:val="1"/>
      <w:numFmt w:val="decimal"/>
      <w:lvlText w:val="1.%2"/>
      <w:lvlJc w:val="left"/>
      <w:pPr>
        <w:ind w:left="643" w:hanging="360"/>
      </w:pPr>
      <w:rPr>
        <w:rFonts w:hint="default"/>
      </w:rPr>
    </w:lvl>
    <w:lvl w:ilvl="2" w:tplc="E1283AB2">
      <w:start w:val="1"/>
      <w:numFmt w:val="decimal"/>
      <w:lvlText w:val="%3."/>
      <w:lvlJc w:val="left"/>
      <w:pPr>
        <w:ind w:left="643"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B6740D"/>
    <w:multiLevelType w:val="hybridMultilevel"/>
    <w:tmpl w:val="59105406"/>
    <w:lvl w:ilvl="0" w:tplc="F808D3A0">
      <w:start w:val="2"/>
      <w:numFmt w:val="decimal"/>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353721"/>
    <w:multiLevelType w:val="multilevel"/>
    <w:tmpl w:val="6B6466A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Simplified Arabic" w:hAnsi="Simplified Arabic" w:cs="Simplified Arabic" w:hint="default"/>
        <w:b/>
        <w:bCs/>
        <w:sz w:val="36"/>
        <w:szCs w:val="3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04379A"/>
    <w:multiLevelType w:val="multilevel"/>
    <w:tmpl w:val="0D7EFA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AFD08F7"/>
    <w:multiLevelType w:val="hybridMultilevel"/>
    <w:tmpl w:val="E7D8D886"/>
    <w:lvl w:ilvl="0" w:tplc="288AB85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B6C454D"/>
    <w:multiLevelType w:val="multilevel"/>
    <w:tmpl w:val="B7E673EC"/>
    <w:lvl w:ilvl="0">
      <w:start w:val="3"/>
      <w:numFmt w:val="decimal"/>
      <w:lvlText w:val="%1"/>
      <w:lvlJc w:val="left"/>
      <w:pPr>
        <w:ind w:left="510" w:hanging="510"/>
      </w:pPr>
      <w:rPr>
        <w:rFonts w:hint="default"/>
      </w:rPr>
    </w:lvl>
    <w:lvl w:ilvl="1">
      <w:start w:val="1"/>
      <w:numFmt w:val="decimal"/>
      <w:lvlText w:val="%1.%2"/>
      <w:lvlJc w:val="left"/>
      <w:pPr>
        <w:ind w:left="1136" w:hanging="720"/>
      </w:pPr>
      <w:rPr>
        <w:rFonts w:hint="default"/>
      </w:rPr>
    </w:lvl>
    <w:lvl w:ilvl="2">
      <w:start w:val="1"/>
      <w:numFmt w:val="decimal"/>
      <w:lvlText w:val="%1.%2.%3"/>
      <w:lvlJc w:val="left"/>
      <w:pPr>
        <w:ind w:left="1912" w:hanging="1080"/>
      </w:pPr>
      <w:rPr>
        <w:rFonts w:hint="default"/>
      </w:rPr>
    </w:lvl>
    <w:lvl w:ilvl="3">
      <w:start w:val="1"/>
      <w:numFmt w:val="decimal"/>
      <w:lvlText w:val="%1.%2.%3.%4"/>
      <w:lvlJc w:val="left"/>
      <w:pPr>
        <w:ind w:left="2328" w:hanging="1080"/>
      </w:pPr>
      <w:rPr>
        <w:rFonts w:hint="default"/>
      </w:rPr>
    </w:lvl>
    <w:lvl w:ilvl="4">
      <w:start w:val="1"/>
      <w:numFmt w:val="decimal"/>
      <w:lvlText w:val="%1.%2.%3.%4.%5"/>
      <w:lvlJc w:val="left"/>
      <w:pPr>
        <w:ind w:left="3104" w:hanging="1440"/>
      </w:pPr>
      <w:rPr>
        <w:rFonts w:hint="default"/>
      </w:rPr>
    </w:lvl>
    <w:lvl w:ilvl="5">
      <w:start w:val="1"/>
      <w:numFmt w:val="decimal"/>
      <w:lvlText w:val="%1.%2.%3.%4.%5.%6"/>
      <w:lvlJc w:val="left"/>
      <w:pPr>
        <w:ind w:left="3880" w:hanging="1800"/>
      </w:pPr>
      <w:rPr>
        <w:rFonts w:hint="default"/>
      </w:rPr>
    </w:lvl>
    <w:lvl w:ilvl="6">
      <w:start w:val="1"/>
      <w:numFmt w:val="decimal"/>
      <w:lvlText w:val="%1.%2.%3.%4.%5.%6.%7"/>
      <w:lvlJc w:val="left"/>
      <w:pPr>
        <w:ind w:left="4656" w:hanging="2160"/>
      </w:pPr>
      <w:rPr>
        <w:rFonts w:hint="default"/>
      </w:rPr>
    </w:lvl>
    <w:lvl w:ilvl="7">
      <w:start w:val="1"/>
      <w:numFmt w:val="decimal"/>
      <w:lvlText w:val="%1.%2.%3.%4.%5.%6.%7.%8"/>
      <w:lvlJc w:val="left"/>
      <w:pPr>
        <w:ind w:left="5432" w:hanging="2520"/>
      </w:pPr>
      <w:rPr>
        <w:rFonts w:hint="default"/>
      </w:rPr>
    </w:lvl>
    <w:lvl w:ilvl="8">
      <w:start w:val="1"/>
      <w:numFmt w:val="decimal"/>
      <w:lvlText w:val="%1.%2.%3.%4.%5.%6.%7.%8.%9"/>
      <w:lvlJc w:val="left"/>
      <w:pPr>
        <w:ind w:left="6208" w:hanging="2880"/>
      </w:pPr>
      <w:rPr>
        <w:rFonts w:hint="default"/>
      </w:rPr>
    </w:lvl>
  </w:abstractNum>
  <w:abstractNum w:abstractNumId="10" w15:restartNumberingAfterBreak="0">
    <w:nsid w:val="1C2320C0"/>
    <w:multiLevelType w:val="multilevel"/>
    <w:tmpl w:val="19CCE82A"/>
    <w:lvl w:ilvl="0">
      <w:start w:val="2"/>
      <w:numFmt w:val="decimal"/>
      <w:lvlText w:val="%1"/>
      <w:lvlJc w:val="left"/>
      <w:pPr>
        <w:ind w:left="370" w:hanging="370"/>
      </w:pPr>
      <w:rPr>
        <w:rFonts w:hint="default"/>
      </w:rPr>
    </w:lvl>
    <w:lvl w:ilvl="1">
      <w:start w:val="1"/>
      <w:numFmt w:val="decimal"/>
      <w:lvlText w:val="%1.%2"/>
      <w:lvlJc w:val="left"/>
      <w:pPr>
        <w:ind w:left="1136" w:hanging="720"/>
      </w:pPr>
      <w:rPr>
        <w:rFonts w:hint="default"/>
      </w:rPr>
    </w:lvl>
    <w:lvl w:ilvl="2">
      <w:start w:val="1"/>
      <w:numFmt w:val="decimal"/>
      <w:lvlText w:val="%1.%2.%3"/>
      <w:lvlJc w:val="left"/>
      <w:pPr>
        <w:ind w:left="1552" w:hanging="720"/>
      </w:pPr>
      <w:rPr>
        <w:rFonts w:hint="default"/>
      </w:rPr>
    </w:lvl>
    <w:lvl w:ilvl="3">
      <w:start w:val="1"/>
      <w:numFmt w:val="decimal"/>
      <w:lvlText w:val="%1.%2.%3.%4"/>
      <w:lvlJc w:val="left"/>
      <w:pPr>
        <w:ind w:left="2328" w:hanging="1080"/>
      </w:pPr>
      <w:rPr>
        <w:rFonts w:hint="default"/>
      </w:rPr>
    </w:lvl>
    <w:lvl w:ilvl="4">
      <w:start w:val="1"/>
      <w:numFmt w:val="decimal"/>
      <w:lvlText w:val="%1.%2.%3.%4.%5"/>
      <w:lvlJc w:val="left"/>
      <w:pPr>
        <w:ind w:left="3104" w:hanging="1440"/>
      </w:pPr>
      <w:rPr>
        <w:rFonts w:hint="default"/>
      </w:rPr>
    </w:lvl>
    <w:lvl w:ilvl="5">
      <w:start w:val="1"/>
      <w:numFmt w:val="decimal"/>
      <w:lvlText w:val="%1.%2.%3.%4.%5.%6"/>
      <w:lvlJc w:val="left"/>
      <w:pPr>
        <w:ind w:left="3520" w:hanging="1440"/>
      </w:pPr>
      <w:rPr>
        <w:rFonts w:hint="default"/>
      </w:rPr>
    </w:lvl>
    <w:lvl w:ilvl="6">
      <w:start w:val="1"/>
      <w:numFmt w:val="decimal"/>
      <w:lvlText w:val="%1.%2.%3.%4.%5.%6.%7"/>
      <w:lvlJc w:val="left"/>
      <w:pPr>
        <w:ind w:left="4296" w:hanging="1800"/>
      </w:pPr>
      <w:rPr>
        <w:rFonts w:hint="default"/>
      </w:rPr>
    </w:lvl>
    <w:lvl w:ilvl="7">
      <w:start w:val="1"/>
      <w:numFmt w:val="decimal"/>
      <w:lvlText w:val="%1.%2.%3.%4.%5.%6.%7.%8"/>
      <w:lvlJc w:val="left"/>
      <w:pPr>
        <w:ind w:left="4712" w:hanging="1800"/>
      </w:pPr>
      <w:rPr>
        <w:rFonts w:hint="default"/>
      </w:rPr>
    </w:lvl>
    <w:lvl w:ilvl="8">
      <w:start w:val="1"/>
      <w:numFmt w:val="decimal"/>
      <w:lvlText w:val="%1.%2.%3.%4.%5.%6.%7.%8.%9"/>
      <w:lvlJc w:val="left"/>
      <w:pPr>
        <w:ind w:left="5488" w:hanging="2160"/>
      </w:pPr>
      <w:rPr>
        <w:rFonts w:hint="default"/>
      </w:rPr>
    </w:lvl>
  </w:abstractNum>
  <w:abstractNum w:abstractNumId="11" w15:restartNumberingAfterBreak="0">
    <w:nsid w:val="20516A38"/>
    <w:multiLevelType w:val="hybridMultilevel"/>
    <w:tmpl w:val="8BCA5F4A"/>
    <w:lvl w:ilvl="0" w:tplc="05AE27D0">
      <w:start w:val="1"/>
      <w:numFmt w:val="bullet"/>
      <w:lvlText w:val="-"/>
      <w:lvlJc w:val="left"/>
      <w:pPr>
        <w:ind w:left="960" w:hanging="360"/>
      </w:pPr>
      <w:rPr>
        <w:rFonts w:ascii="Simplified Arabic" w:eastAsiaTheme="minorHAnsi" w:hAnsi="Simplified Arabic" w:cs="Simplified Arabic"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2" w15:restartNumberingAfterBreak="0">
    <w:nsid w:val="21987B88"/>
    <w:multiLevelType w:val="hybridMultilevel"/>
    <w:tmpl w:val="C8227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27F66"/>
    <w:multiLevelType w:val="multilevel"/>
    <w:tmpl w:val="8228D28E"/>
    <w:lvl w:ilvl="0">
      <w:start w:val="2"/>
      <w:numFmt w:val="decimal"/>
      <w:lvlText w:val="%1"/>
      <w:lvlJc w:val="left"/>
      <w:pPr>
        <w:ind w:left="672" w:hanging="672"/>
      </w:pPr>
      <w:rPr>
        <w:rFonts w:hint="default"/>
      </w:rPr>
    </w:lvl>
    <w:lvl w:ilvl="1">
      <w:start w:val="12"/>
      <w:numFmt w:val="decimal"/>
      <w:lvlText w:val="%1.%2"/>
      <w:lvlJc w:val="left"/>
      <w:pPr>
        <w:ind w:left="923" w:hanging="672"/>
      </w:pPr>
      <w:rPr>
        <w:rFonts w:hint="default"/>
      </w:rPr>
    </w:lvl>
    <w:lvl w:ilvl="2">
      <w:start w:val="1"/>
      <w:numFmt w:val="decimal"/>
      <w:lvlText w:val="%1.%2.%3"/>
      <w:lvlJc w:val="left"/>
      <w:pPr>
        <w:ind w:left="1222" w:hanging="720"/>
      </w:pPr>
      <w:rPr>
        <w:rFonts w:hint="default"/>
      </w:rPr>
    </w:lvl>
    <w:lvl w:ilvl="3">
      <w:start w:val="1"/>
      <w:numFmt w:val="decimal"/>
      <w:lvlText w:val="%1.%2.%3.%4"/>
      <w:lvlJc w:val="left"/>
      <w:pPr>
        <w:ind w:left="1833" w:hanging="1080"/>
      </w:pPr>
      <w:rPr>
        <w:rFonts w:hint="default"/>
      </w:rPr>
    </w:lvl>
    <w:lvl w:ilvl="4">
      <w:start w:val="1"/>
      <w:numFmt w:val="decimal"/>
      <w:lvlText w:val="%1.%2.%3.%4.%5"/>
      <w:lvlJc w:val="left"/>
      <w:pPr>
        <w:ind w:left="2084" w:hanging="1080"/>
      </w:pPr>
      <w:rPr>
        <w:rFonts w:hint="default"/>
      </w:rPr>
    </w:lvl>
    <w:lvl w:ilvl="5">
      <w:start w:val="1"/>
      <w:numFmt w:val="decimal"/>
      <w:lvlText w:val="%1.%2.%3.%4.%5.%6"/>
      <w:lvlJc w:val="left"/>
      <w:pPr>
        <w:ind w:left="2695" w:hanging="1440"/>
      </w:pPr>
      <w:rPr>
        <w:rFonts w:hint="default"/>
      </w:rPr>
    </w:lvl>
    <w:lvl w:ilvl="6">
      <w:start w:val="1"/>
      <w:numFmt w:val="decimal"/>
      <w:lvlText w:val="%1.%2.%3.%4.%5.%6.%7"/>
      <w:lvlJc w:val="left"/>
      <w:pPr>
        <w:ind w:left="2946" w:hanging="1440"/>
      </w:pPr>
      <w:rPr>
        <w:rFonts w:hint="default"/>
      </w:rPr>
    </w:lvl>
    <w:lvl w:ilvl="7">
      <w:start w:val="1"/>
      <w:numFmt w:val="decimal"/>
      <w:lvlText w:val="%1.%2.%3.%4.%5.%6.%7.%8"/>
      <w:lvlJc w:val="left"/>
      <w:pPr>
        <w:ind w:left="3557" w:hanging="1800"/>
      </w:pPr>
      <w:rPr>
        <w:rFonts w:hint="default"/>
      </w:rPr>
    </w:lvl>
    <w:lvl w:ilvl="8">
      <w:start w:val="1"/>
      <w:numFmt w:val="decimal"/>
      <w:lvlText w:val="%1.%2.%3.%4.%5.%6.%7.%8.%9"/>
      <w:lvlJc w:val="left"/>
      <w:pPr>
        <w:ind w:left="3808" w:hanging="1800"/>
      </w:pPr>
      <w:rPr>
        <w:rFonts w:hint="default"/>
      </w:rPr>
    </w:lvl>
  </w:abstractNum>
  <w:abstractNum w:abstractNumId="14" w15:restartNumberingAfterBreak="0">
    <w:nsid w:val="27785167"/>
    <w:multiLevelType w:val="hybridMultilevel"/>
    <w:tmpl w:val="8D08FB8A"/>
    <w:lvl w:ilvl="0" w:tplc="05AE27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34729B"/>
    <w:multiLevelType w:val="multilevel"/>
    <w:tmpl w:val="0936D746"/>
    <w:lvl w:ilvl="0">
      <w:start w:val="7"/>
      <w:numFmt w:val="decimal"/>
      <w:lvlText w:val="%1"/>
      <w:lvlJc w:val="left"/>
      <w:pPr>
        <w:ind w:left="440" w:hanging="44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3215" w:hanging="180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784" w:hanging="2520"/>
      </w:pPr>
      <w:rPr>
        <w:rFonts w:hint="default"/>
      </w:rPr>
    </w:lvl>
  </w:abstractNum>
  <w:abstractNum w:abstractNumId="16" w15:restartNumberingAfterBreak="0">
    <w:nsid w:val="32216696"/>
    <w:multiLevelType w:val="hybridMultilevel"/>
    <w:tmpl w:val="0B8A1BF4"/>
    <w:lvl w:ilvl="0" w:tplc="288AB854">
      <w:numFmt w:val="bullet"/>
      <w:lvlText w:val="-"/>
      <w:lvlJc w:val="left"/>
      <w:pPr>
        <w:ind w:left="1287" w:hanging="360"/>
      </w:pPr>
      <w:rPr>
        <w:rFonts w:ascii="Simplified Arabic" w:eastAsiaTheme="minorHAnsi"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94B3A4D"/>
    <w:multiLevelType w:val="multilevel"/>
    <w:tmpl w:val="BA3072F8"/>
    <w:lvl w:ilvl="0">
      <w:start w:val="1"/>
      <w:numFmt w:val="decimal"/>
      <w:lvlText w:val="%1"/>
      <w:lvlJc w:val="left"/>
      <w:pPr>
        <w:ind w:left="360" w:hanging="360"/>
      </w:pPr>
      <w:rPr>
        <w:rFonts w:hint="default"/>
        <w:b/>
        <w:sz w:val="32"/>
      </w:rPr>
    </w:lvl>
    <w:lvl w:ilvl="1">
      <w:start w:val="2"/>
      <w:numFmt w:val="decimal"/>
      <w:lvlText w:val="%1.%2"/>
      <w:lvlJc w:val="left"/>
      <w:pPr>
        <w:ind w:left="1320" w:hanging="720"/>
      </w:pPr>
      <w:rPr>
        <w:rFonts w:hint="default"/>
        <w:b/>
        <w:sz w:val="32"/>
      </w:rPr>
    </w:lvl>
    <w:lvl w:ilvl="2">
      <w:start w:val="4"/>
      <w:numFmt w:val="decimal"/>
      <w:lvlText w:val="%1.%2.%3"/>
      <w:lvlJc w:val="left"/>
      <w:pPr>
        <w:ind w:left="1920" w:hanging="720"/>
      </w:pPr>
      <w:rPr>
        <w:rFonts w:hint="default"/>
        <w:b/>
        <w:sz w:val="32"/>
      </w:rPr>
    </w:lvl>
    <w:lvl w:ilvl="3">
      <w:start w:val="1"/>
      <w:numFmt w:val="decimal"/>
      <w:lvlText w:val="%1.%2.%3.%4"/>
      <w:lvlJc w:val="left"/>
      <w:pPr>
        <w:ind w:left="2880" w:hanging="1080"/>
      </w:pPr>
      <w:rPr>
        <w:rFonts w:hint="default"/>
        <w:b/>
        <w:sz w:val="32"/>
      </w:rPr>
    </w:lvl>
    <w:lvl w:ilvl="4">
      <w:start w:val="1"/>
      <w:numFmt w:val="decimal"/>
      <w:lvlText w:val="%1.%2.%3.%4.%5"/>
      <w:lvlJc w:val="left"/>
      <w:pPr>
        <w:ind w:left="3480" w:hanging="1080"/>
      </w:pPr>
      <w:rPr>
        <w:rFonts w:hint="default"/>
        <w:b/>
        <w:sz w:val="32"/>
      </w:rPr>
    </w:lvl>
    <w:lvl w:ilvl="5">
      <w:start w:val="1"/>
      <w:numFmt w:val="decimal"/>
      <w:lvlText w:val="%1.%2.%3.%4.%5.%6"/>
      <w:lvlJc w:val="left"/>
      <w:pPr>
        <w:ind w:left="4440" w:hanging="1440"/>
      </w:pPr>
      <w:rPr>
        <w:rFonts w:hint="default"/>
        <w:b/>
        <w:sz w:val="32"/>
      </w:rPr>
    </w:lvl>
    <w:lvl w:ilvl="6">
      <w:start w:val="1"/>
      <w:numFmt w:val="decimal"/>
      <w:lvlText w:val="%1.%2.%3.%4.%5.%6.%7"/>
      <w:lvlJc w:val="left"/>
      <w:pPr>
        <w:ind w:left="5400" w:hanging="1800"/>
      </w:pPr>
      <w:rPr>
        <w:rFonts w:hint="default"/>
        <w:b/>
        <w:sz w:val="32"/>
      </w:rPr>
    </w:lvl>
    <w:lvl w:ilvl="7">
      <w:start w:val="1"/>
      <w:numFmt w:val="decimal"/>
      <w:lvlText w:val="%1.%2.%3.%4.%5.%6.%7.%8"/>
      <w:lvlJc w:val="left"/>
      <w:pPr>
        <w:ind w:left="6000" w:hanging="1800"/>
      </w:pPr>
      <w:rPr>
        <w:rFonts w:hint="default"/>
        <w:b/>
        <w:sz w:val="32"/>
      </w:rPr>
    </w:lvl>
    <w:lvl w:ilvl="8">
      <w:start w:val="1"/>
      <w:numFmt w:val="decimal"/>
      <w:lvlText w:val="%1.%2.%3.%4.%5.%6.%7.%8.%9"/>
      <w:lvlJc w:val="left"/>
      <w:pPr>
        <w:ind w:left="6960" w:hanging="2160"/>
      </w:pPr>
      <w:rPr>
        <w:rFonts w:hint="default"/>
        <w:b/>
        <w:sz w:val="32"/>
      </w:rPr>
    </w:lvl>
  </w:abstractNum>
  <w:abstractNum w:abstractNumId="18" w15:restartNumberingAfterBreak="0">
    <w:nsid w:val="39C44FC3"/>
    <w:multiLevelType w:val="hybridMultilevel"/>
    <w:tmpl w:val="68F051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CF689B"/>
    <w:multiLevelType w:val="hybridMultilevel"/>
    <w:tmpl w:val="B76404A2"/>
    <w:lvl w:ilvl="0" w:tplc="288AB854">
      <w:numFmt w:val="bullet"/>
      <w:lvlText w:val="-"/>
      <w:lvlJc w:val="left"/>
      <w:pPr>
        <w:ind w:left="1068" w:hanging="360"/>
      </w:pPr>
      <w:rPr>
        <w:rFonts w:ascii="Simplified Arabic" w:eastAsiaTheme="minorHAnsi" w:hAnsi="Simplified Arabic" w:cs="Simplified Arabic"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3DA77E4B"/>
    <w:multiLevelType w:val="hybridMultilevel"/>
    <w:tmpl w:val="9C20F296"/>
    <w:lvl w:ilvl="0" w:tplc="379A622A">
      <w:start w:val="1"/>
      <w:numFmt w:val="decimal"/>
      <w:lvlText w:val="1.%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1" w15:restartNumberingAfterBreak="0">
    <w:nsid w:val="3DD85836"/>
    <w:multiLevelType w:val="multilevel"/>
    <w:tmpl w:val="998654A4"/>
    <w:lvl w:ilvl="0">
      <w:start w:val="4"/>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E8A7DAD"/>
    <w:multiLevelType w:val="hybridMultilevel"/>
    <w:tmpl w:val="F8EE7508"/>
    <w:lvl w:ilvl="0" w:tplc="4AC008C4">
      <w:start w:val="1"/>
      <w:numFmt w:val="decimal"/>
      <w:lvlText w:val="1.1.%1"/>
      <w:lvlJc w:val="left"/>
      <w:pPr>
        <w:ind w:left="1920" w:hanging="360"/>
      </w:pPr>
      <w:rPr>
        <w:rFonts w:hint="default"/>
      </w:rPr>
    </w:lvl>
    <w:lvl w:ilvl="1" w:tplc="04090019" w:tentative="1">
      <w:start w:val="1"/>
      <w:numFmt w:val="lowerLetter"/>
      <w:lvlText w:val="%2."/>
      <w:lvlJc w:val="left"/>
      <w:pPr>
        <w:ind w:left="2640" w:hanging="360"/>
      </w:pPr>
    </w:lvl>
    <w:lvl w:ilvl="2" w:tplc="4AC008C4">
      <w:start w:val="1"/>
      <w:numFmt w:val="decimal"/>
      <w:lvlText w:val="1.1.%3"/>
      <w:lvlJc w:val="left"/>
      <w:pPr>
        <w:ind w:left="3540" w:hanging="360"/>
      </w:pPr>
      <w:rPr>
        <w:rFonts w:hint="default"/>
      </w:r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3" w15:restartNumberingAfterBreak="0">
    <w:nsid w:val="3EBF5E8B"/>
    <w:multiLevelType w:val="hybridMultilevel"/>
    <w:tmpl w:val="AE185E94"/>
    <w:lvl w:ilvl="0" w:tplc="288AB8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C7659B"/>
    <w:multiLevelType w:val="hybridMultilevel"/>
    <w:tmpl w:val="4ECE93E0"/>
    <w:lvl w:ilvl="0" w:tplc="05AE27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773A26"/>
    <w:multiLevelType w:val="multilevel"/>
    <w:tmpl w:val="1CA8BAD6"/>
    <w:lvl w:ilvl="0">
      <w:start w:val="6"/>
      <w:numFmt w:val="decimal"/>
      <w:lvlText w:val="%1"/>
      <w:lvlJc w:val="left"/>
      <w:pPr>
        <w:ind w:left="440" w:hanging="44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4566" w:hanging="1080"/>
      </w:pPr>
      <w:rPr>
        <w:rFonts w:hint="default"/>
      </w:rPr>
    </w:lvl>
    <w:lvl w:ilvl="4">
      <w:start w:val="1"/>
      <w:numFmt w:val="decimal"/>
      <w:lvlText w:val="%1.%2.%3.%4.%5"/>
      <w:lvlJc w:val="left"/>
      <w:pPr>
        <w:ind w:left="6088" w:hanging="1440"/>
      </w:pPr>
      <w:rPr>
        <w:rFonts w:hint="default"/>
      </w:rPr>
    </w:lvl>
    <w:lvl w:ilvl="5">
      <w:start w:val="1"/>
      <w:numFmt w:val="decimal"/>
      <w:lvlText w:val="%1.%2.%3.%4.%5.%6"/>
      <w:lvlJc w:val="left"/>
      <w:pPr>
        <w:ind w:left="7610" w:hanging="1800"/>
      </w:pPr>
      <w:rPr>
        <w:rFonts w:hint="default"/>
      </w:rPr>
    </w:lvl>
    <w:lvl w:ilvl="6">
      <w:start w:val="1"/>
      <w:numFmt w:val="decimal"/>
      <w:lvlText w:val="%1.%2.%3.%4.%5.%6.%7"/>
      <w:lvlJc w:val="left"/>
      <w:pPr>
        <w:ind w:left="8772" w:hanging="1800"/>
      </w:pPr>
      <w:rPr>
        <w:rFonts w:hint="default"/>
      </w:rPr>
    </w:lvl>
    <w:lvl w:ilvl="7">
      <w:start w:val="1"/>
      <w:numFmt w:val="decimal"/>
      <w:lvlText w:val="%1.%2.%3.%4.%5.%6.%7.%8"/>
      <w:lvlJc w:val="left"/>
      <w:pPr>
        <w:ind w:left="10294" w:hanging="2160"/>
      </w:pPr>
      <w:rPr>
        <w:rFonts w:hint="default"/>
      </w:rPr>
    </w:lvl>
    <w:lvl w:ilvl="8">
      <w:start w:val="1"/>
      <w:numFmt w:val="decimal"/>
      <w:lvlText w:val="%1.%2.%3.%4.%5.%6.%7.%8.%9"/>
      <w:lvlJc w:val="left"/>
      <w:pPr>
        <w:ind w:left="11816" w:hanging="2520"/>
      </w:pPr>
      <w:rPr>
        <w:rFonts w:hint="default"/>
      </w:rPr>
    </w:lvl>
  </w:abstractNum>
  <w:abstractNum w:abstractNumId="26" w15:restartNumberingAfterBreak="0">
    <w:nsid w:val="47F70223"/>
    <w:multiLevelType w:val="hybridMultilevel"/>
    <w:tmpl w:val="5FEC77C2"/>
    <w:lvl w:ilvl="0" w:tplc="4AC008C4">
      <w:start w:val="1"/>
      <w:numFmt w:val="decimal"/>
      <w:lvlText w:val="1.1.%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27" w15:restartNumberingAfterBreak="0">
    <w:nsid w:val="482169DA"/>
    <w:multiLevelType w:val="hybridMultilevel"/>
    <w:tmpl w:val="4F6A2070"/>
    <w:lvl w:ilvl="0" w:tplc="05AE27D0">
      <w:start w:val="1"/>
      <w:numFmt w:val="bullet"/>
      <w:lvlText w:val="-"/>
      <w:lvlJc w:val="left"/>
      <w:pPr>
        <w:ind w:left="960" w:hanging="360"/>
      </w:pPr>
      <w:rPr>
        <w:rFonts w:ascii="Simplified Arabic" w:eastAsiaTheme="minorHAnsi" w:hAnsi="Simplified Arabic" w:cs="Simplified Arabic"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8" w15:restartNumberingAfterBreak="0">
    <w:nsid w:val="4BC511AB"/>
    <w:multiLevelType w:val="hybridMultilevel"/>
    <w:tmpl w:val="2B5A96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3B728A"/>
    <w:multiLevelType w:val="multilevel"/>
    <w:tmpl w:val="03ECD8B0"/>
    <w:lvl w:ilvl="0">
      <w:start w:val="2"/>
      <w:numFmt w:val="decimal"/>
      <w:lvlText w:val="%1"/>
      <w:lvlJc w:val="left"/>
      <w:pPr>
        <w:ind w:left="360" w:hanging="360"/>
      </w:pPr>
      <w:rPr>
        <w:rFonts w:hint="default"/>
      </w:rPr>
    </w:lvl>
    <w:lvl w:ilvl="1">
      <w:start w:val="1"/>
      <w:numFmt w:val="decimal"/>
      <w:lvlText w:val="%1.%2"/>
      <w:lvlJc w:val="left"/>
      <w:pPr>
        <w:ind w:left="862" w:hanging="360"/>
      </w:pPr>
      <w:rPr>
        <w:rFonts w:hint="default"/>
        <w:sz w:val="36"/>
        <w:szCs w:val="36"/>
      </w:rPr>
    </w:lvl>
    <w:lvl w:ilvl="2">
      <w:start w:val="1"/>
      <w:numFmt w:val="decimal"/>
      <w:lvlText w:val="%1.%2.%3"/>
      <w:lvlJc w:val="left"/>
      <w:pPr>
        <w:ind w:left="1429"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30" w15:restartNumberingAfterBreak="0">
    <w:nsid w:val="4EA95CF9"/>
    <w:multiLevelType w:val="hybridMultilevel"/>
    <w:tmpl w:val="1068A1F6"/>
    <w:lvl w:ilvl="0" w:tplc="005659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DF45FE"/>
    <w:multiLevelType w:val="hybridMultilevel"/>
    <w:tmpl w:val="E76A8E90"/>
    <w:lvl w:ilvl="0" w:tplc="288AB85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060EEB"/>
    <w:multiLevelType w:val="multilevel"/>
    <w:tmpl w:val="F7A41504"/>
    <w:lvl w:ilvl="0">
      <w:start w:val="8"/>
      <w:numFmt w:val="decimal"/>
      <w:lvlText w:val="%1"/>
      <w:lvlJc w:val="left"/>
      <w:pPr>
        <w:ind w:left="510" w:hanging="51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646" w:hanging="108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3215" w:hanging="1800"/>
      </w:pPr>
      <w:rPr>
        <w:rFonts w:hint="default"/>
      </w:rPr>
    </w:lvl>
    <w:lvl w:ilvl="6">
      <w:start w:val="1"/>
      <w:numFmt w:val="decimal"/>
      <w:lvlText w:val="%1.%2.%3.%4.%5.%6.%7"/>
      <w:lvlJc w:val="left"/>
      <w:pPr>
        <w:ind w:left="3858" w:hanging="2160"/>
      </w:pPr>
      <w:rPr>
        <w:rFonts w:hint="default"/>
      </w:rPr>
    </w:lvl>
    <w:lvl w:ilvl="7">
      <w:start w:val="1"/>
      <w:numFmt w:val="decimal"/>
      <w:lvlText w:val="%1.%2.%3.%4.%5.%6.%7.%8"/>
      <w:lvlJc w:val="left"/>
      <w:pPr>
        <w:ind w:left="4501" w:hanging="2520"/>
      </w:pPr>
      <w:rPr>
        <w:rFonts w:hint="default"/>
      </w:rPr>
    </w:lvl>
    <w:lvl w:ilvl="8">
      <w:start w:val="1"/>
      <w:numFmt w:val="decimal"/>
      <w:lvlText w:val="%1.%2.%3.%4.%5.%6.%7.%8.%9"/>
      <w:lvlJc w:val="left"/>
      <w:pPr>
        <w:ind w:left="5144" w:hanging="2880"/>
      </w:pPr>
      <w:rPr>
        <w:rFonts w:hint="default"/>
      </w:rPr>
    </w:lvl>
  </w:abstractNum>
  <w:abstractNum w:abstractNumId="33" w15:restartNumberingAfterBreak="0">
    <w:nsid w:val="5F771799"/>
    <w:multiLevelType w:val="hybridMultilevel"/>
    <w:tmpl w:val="1C1E0772"/>
    <w:lvl w:ilvl="0" w:tplc="91AC1362">
      <w:start w:val="1"/>
      <w:numFmt w:val="decimal"/>
      <w:lvlText w:val="1.1.1%1"/>
      <w:lvlJc w:val="left"/>
      <w:pPr>
        <w:ind w:left="720" w:hanging="360"/>
      </w:pPr>
      <w:rPr>
        <w:rFonts w:hint="default"/>
      </w:rPr>
    </w:lvl>
    <w:lvl w:ilvl="1" w:tplc="04090019" w:tentative="1">
      <w:start w:val="1"/>
      <w:numFmt w:val="lowerLetter"/>
      <w:lvlText w:val="%2."/>
      <w:lvlJc w:val="left"/>
      <w:pPr>
        <w:ind w:left="1440" w:hanging="360"/>
      </w:pPr>
    </w:lvl>
    <w:lvl w:ilvl="2" w:tplc="88C42968">
      <w:start w:val="1"/>
      <w:numFmt w:val="decimal"/>
      <w:lvlText w:val="1.1.%3"/>
      <w:lvlJc w:val="left"/>
      <w:pPr>
        <w:ind w:left="502" w:hanging="360"/>
      </w:pPr>
      <w:rPr>
        <w:rFonts w:hint="default"/>
        <w:b/>
        <w:bCs/>
        <w:sz w:val="32"/>
        <w:szCs w:val="32"/>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4C316F"/>
    <w:multiLevelType w:val="hybridMultilevel"/>
    <w:tmpl w:val="6C3803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9A342C"/>
    <w:multiLevelType w:val="multilevel"/>
    <w:tmpl w:val="72F0D17A"/>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FF72ED1"/>
    <w:multiLevelType w:val="hybridMultilevel"/>
    <w:tmpl w:val="B4D60714"/>
    <w:lvl w:ilvl="0" w:tplc="05AE27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900ECF"/>
    <w:multiLevelType w:val="hybridMultilevel"/>
    <w:tmpl w:val="A67C59B0"/>
    <w:lvl w:ilvl="0" w:tplc="288AB854">
      <w:numFmt w:val="bullet"/>
      <w:lvlText w:val="-"/>
      <w:lvlJc w:val="left"/>
      <w:pPr>
        <w:ind w:left="927"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151D68"/>
    <w:multiLevelType w:val="hybridMultilevel"/>
    <w:tmpl w:val="C98EE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0A028D"/>
    <w:multiLevelType w:val="hybridMultilevel"/>
    <w:tmpl w:val="1BC25164"/>
    <w:lvl w:ilvl="0" w:tplc="288AB854">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FDB4D78"/>
    <w:multiLevelType w:val="multilevel"/>
    <w:tmpl w:val="66F42C22"/>
    <w:lvl w:ilvl="0">
      <w:start w:val="2"/>
      <w:numFmt w:val="decimal"/>
      <w:lvlText w:val="%1"/>
      <w:lvlJc w:val="left"/>
      <w:pPr>
        <w:ind w:left="372" w:hanging="372"/>
      </w:pPr>
      <w:rPr>
        <w:rFonts w:hint="default"/>
        <w:b w:val="0"/>
        <w:sz w:val="28"/>
      </w:rPr>
    </w:lvl>
    <w:lvl w:ilvl="1">
      <w:start w:val="1"/>
      <w:numFmt w:val="decimal"/>
      <w:lvlText w:val="%1.%2"/>
      <w:lvlJc w:val="left"/>
      <w:pPr>
        <w:ind w:left="720" w:hanging="720"/>
      </w:pPr>
      <w:rPr>
        <w:rFonts w:hint="default"/>
        <w:b w:val="0"/>
        <w:sz w:val="28"/>
      </w:rPr>
    </w:lvl>
    <w:lvl w:ilvl="2">
      <w:start w:val="1"/>
      <w:numFmt w:val="decimal"/>
      <w:lvlText w:val="%1.%2.%3"/>
      <w:lvlJc w:val="left"/>
      <w:pPr>
        <w:ind w:left="1080" w:hanging="1080"/>
      </w:pPr>
      <w:rPr>
        <w:rFonts w:hint="default"/>
        <w:b w:val="0"/>
        <w:sz w:val="28"/>
      </w:rPr>
    </w:lvl>
    <w:lvl w:ilvl="3">
      <w:start w:val="1"/>
      <w:numFmt w:val="decimal"/>
      <w:lvlText w:val="%1.%2.%3.%4"/>
      <w:lvlJc w:val="left"/>
      <w:pPr>
        <w:ind w:left="1080" w:hanging="1080"/>
      </w:pPr>
      <w:rPr>
        <w:rFonts w:hint="default"/>
        <w:b w:val="0"/>
        <w:sz w:val="28"/>
      </w:rPr>
    </w:lvl>
    <w:lvl w:ilvl="4">
      <w:start w:val="1"/>
      <w:numFmt w:val="decimal"/>
      <w:lvlText w:val="%1.%2.%3.%4.%5"/>
      <w:lvlJc w:val="left"/>
      <w:pPr>
        <w:ind w:left="1440" w:hanging="1440"/>
      </w:pPr>
      <w:rPr>
        <w:rFonts w:hint="default"/>
        <w:b w:val="0"/>
        <w:sz w:val="28"/>
      </w:rPr>
    </w:lvl>
    <w:lvl w:ilvl="5">
      <w:start w:val="1"/>
      <w:numFmt w:val="decimal"/>
      <w:lvlText w:val="%1.%2.%3.%4.%5.%6"/>
      <w:lvlJc w:val="left"/>
      <w:pPr>
        <w:ind w:left="1800" w:hanging="1800"/>
      </w:pPr>
      <w:rPr>
        <w:rFonts w:hint="default"/>
        <w:b w:val="0"/>
        <w:sz w:val="28"/>
      </w:rPr>
    </w:lvl>
    <w:lvl w:ilvl="6">
      <w:start w:val="1"/>
      <w:numFmt w:val="decimal"/>
      <w:lvlText w:val="%1.%2.%3.%4.%5.%6.%7"/>
      <w:lvlJc w:val="left"/>
      <w:pPr>
        <w:ind w:left="2160" w:hanging="2160"/>
      </w:pPr>
      <w:rPr>
        <w:rFonts w:hint="default"/>
        <w:b w:val="0"/>
        <w:sz w:val="28"/>
      </w:rPr>
    </w:lvl>
    <w:lvl w:ilvl="7">
      <w:start w:val="1"/>
      <w:numFmt w:val="decimal"/>
      <w:lvlText w:val="%1.%2.%3.%4.%5.%6.%7.%8"/>
      <w:lvlJc w:val="left"/>
      <w:pPr>
        <w:ind w:left="2520" w:hanging="2520"/>
      </w:pPr>
      <w:rPr>
        <w:rFonts w:hint="default"/>
        <w:b w:val="0"/>
        <w:sz w:val="28"/>
      </w:rPr>
    </w:lvl>
    <w:lvl w:ilvl="8">
      <w:start w:val="1"/>
      <w:numFmt w:val="decimal"/>
      <w:lvlText w:val="%1.%2.%3.%4.%5.%6.%7.%8.%9"/>
      <w:lvlJc w:val="left"/>
      <w:pPr>
        <w:ind w:left="2880" w:hanging="2880"/>
      </w:pPr>
      <w:rPr>
        <w:rFonts w:hint="default"/>
        <w:b w:val="0"/>
        <w:sz w:val="28"/>
      </w:rPr>
    </w:lvl>
  </w:abstractNum>
  <w:num w:numId="1" w16cid:durableId="637300501">
    <w:abstractNumId w:val="37"/>
  </w:num>
  <w:num w:numId="2" w16cid:durableId="1131284638">
    <w:abstractNumId w:val="7"/>
  </w:num>
  <w:num w:numId="3" w16cid:durableId="1845047675">
    <w:abstractNumId w:val="4"/>
  </w:num>
  <w:num w:numId="4" w16cid:durableId="696278795">
    <w:abstractNumId w:val="10"/>
  </w:num>
  <w:num w:numId="5" w16cid:durableId="665209865">
    <w:abstractNumId w:val="21"/>
  </w:num>
  <w:num w:numId="6" w16cid:durableId="1056508653">
    <w:abstractNumId w:val="16"/>
  </w:num>
  <w:num w:numId="7" w16cid:durableId="1054817841">
    <w:abstractNumId w:val="25"/>
  </w:num>
  <w:num w:numId="8" w16cid:durableId="1570385407">
    <w:abstractNumId w:val="19"/>
  </w:num>
  <w:num w:numId="9" w16cid:durableId="469246301">
    <w:abstractNumId w:val="15"/>
  </w:num>
  <w:num w:numId="10" w16cid:durableId="925456011">
    <w:abstractNumId w:val="2"/>
  </w:num>
  <w:num w:numId="11" w16cid:durableId="799693788">
    <w:abstractNumId w:val="39"/>
  </w:num>
  <w:num w:numId="12" w16cid:durableId="1472207662">
    <w:abstractNumId w:val="8"/>
  </w:num>
  <w:num w:numId="13" w16cid:durableId="111294355">
    <w:abstractNumId w:val="23"/>
  </w:num>
  <w:num w:numId="14" w16cid:durableId="59790813">
    <w:abstractNumId w:val="35"/>
  </w:num>
  <w:num w:numId="15" w16cid:durableId="398284437">
    <w:abstractNumId w:val="3"/>
  </w:num>
  <w:num w:numId="16" w16cid:durableId="1153133345">
    <w:abstractNumId w:val="28"/>
  </w:num>
  <w:num w:numId="17" w16cid:durableId="323507561">
    <w:abstractNumId w:val="18"/>
  </w:num>
  <w:num w:numId="18" w16cid:durableId="160628857">
    <w:abstractNumId w:val="34"/>
  </w:num>
  <w:num w:numId="19" w16cid:durableId="2013409882">
    <w:abstractNumId w:val="31"/>
  </w:num>
  <w:num w:numId="20" w16cid:durableId="569536328">
    <w:abstractNumId w:val="9"/>
  </w:num>
  <w:num w:numId="21" w16cid:durableId="1359283752">
    <w:abstractNumId w:val="32"/>
  </w:num>
  <w:num w:numId="22" w16cid:durableId="2104766107">
    <w:abstractNumId w:val="12"/>
  </w:num>
  <w:num w:numId="23" w16cid:durableId="1598489463">
    <w:abstractNumId w:val="6"/>
  </w:num>
  <w:num w:numId="24" w16cid:durableId="2053722309">
    <w:abstractNumId w:val="33"/>
  </w:num>
  <w:num w:numId="25" w16cid:durableId="1534616472">
    <w:abstractNumId w:val="38"/>
  </w:num>
  <w:num w:numId="26" w16cid:durableId="1720518348">
    <w:abstractNumId w:val="36"/>
  </w:num>
  <w:num w:numId="27" w16cid:durableId="496920086">
    <w:abstractNumId w:val="14"/>
  </w:num>
  <w:num w:numId="28" w16cid:durableId="919873848">
    <w:abstractNumId w:val="0"/>
  </w:num>
  <w:num w:numId="29" w16cid:durableId="2077121058">
    <w:abstractNumId w:val="1"/>
  </w:num>
  <w:num w:numId="30" w16cid:durableId="124125432">
    <w:abstractNumId w:val="27"/>
  </w:num>
  <w:num w:numId="31" w16cid:durableId="1438451492">
    <w:abstractNumId w:val="11"/>
  </w:num>
  <w:num w:numId="32" w16cid:durableId="297028364">
    <w:abstractNumId w:val="20"/>
  </w:num>
  <w:num w:numId="33" w16cid:durableId="327903542">
    <w:abstractNumId w:val="13"/>
  </w:num>
  <w:num w:numId="34" w16cid:durableId="1071543209">
    <w:abstractNumId w:val="29"/>
  </w:num>
  <w:num w:numId="35" w16cid:durableId="474838115">
    <w:abstractNumId w:val="26"/>
  </w:num>
  <w:num w:numId="36" w16cid:durableId="405110021">
    <w:abstractNumId w:val="17"/>
  </w:num>
  <w:num w:numId="37" w16cid:durableId="542180770">
    <w:abstractNumId w:val="22"/>
  </w:num>
  <w:num w:numId="38" w16cid:durableId="475993842">
    <w:abstractNumId w:val="5"/>
  </w:num>
  <w:num w:numId="39" w16cid:durableId="1005473950">
    <w:abstractNumId w:val="40"/>
  </w:num>
  <w:num w:numId="40" w16cid:durableId="199587512">
    <w:abstractNumId w:val="24"/>
  </w:num>
  <w:num w:numId="41" w16cid:durableId="1033774328">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1F3"/>
    <w:rsid w:val="00023A3B"/>
    <w:rsid w:val="00035D60"/>
    <w:rsid w:val="00044C0C"/>
    <w:rsid w:val="00051271"/>
    <w:rsid w:val="000526EB"/>
    <w:rsid w:val="000571AC"/>
    <w:rsid w:val="000617E7"/>
    <w:rsid w:val="0007665F"/>
    <w:rsid w:val="00083CF8"/>
    <w:rsid w:val="00090F21"/>
    <w:rsid w:val="000B37C4"/>
    <w:rsid w:val="000F44B4"/>
    <w:rsid w:val="00101B02"/>
    <w:rsid w:val="001456C9"/>
    <w:rsid w:val="00147F1A"/>
    <w:rsid w:val="00164A7E"/>
    <w:rsid w:val="001902DB"/>
    <w:rsid w:val="0019592F"/>
    <w:rsid w:val="001C2162"/>
    <w:rsid w:val="001C582C"/>
    <w:rsid w:val="00202686"/>
    <w:rsid w:val="00220A61"/>
    <w:rsid w:val="002619BA"/>
    <w:rsid w:val="002A087B"/>
    <w:rsid w:val="002C1750"/>
    <w:rsid w:val="002C69FE"/>
    <w:rsid w:val="00322052"/>
    <w:rsid w:val="00332D3B"/>
    <w:rsid w:val="0035184B"/>
    <w:rsid w:val="00374282"/>
    <w:rsid w:val="0037563D"/>
    <w:rsid w:val="0038269D"/>
    <w:rsid w:val="004163C7"/>
    <w:rsid w:val="00442BEA"/>
    <w:rsid w:val="00490EB3"/>
    <w:rsid w:val="004E12E5"/>
    <w:rsid w:val="004F2B7C"/>
    <w:rsid w:val="00502E1F"/>
    <w:rsid w:val="00536119"/>
    <w:rsid w:val="00576386"/>
    <w:rsid w:val="00596552"/>
    <w:rsid w:val="005E28F5"/>
    <w:rsid w:val="005F24E6"/>
    <w:rsid w:val="005F3F38"/>
    <w:rsid w:val="00604144"/>
    <w:rsid w:val="006878B6"/>
    <w:rsid w:val="006948DE"/>
    <w:rsid w:val="006979A8"/>
    <w:rsid w:val="006A2DD1"/>
    <w:rsid w:val="006C78AA"/>
    <w:rsid w:val="006E36A1"/>
    <w:rsid w:val="007352AF"/>
    <w:rsid w:val="00746412"/>
    <w:rsid w:val="007734ED"/>
    <w:rsid w:val="00782577"/>
    <w:rsid w:val="007A734D"/>
    <w:rsid w:val="007B0E54"/>
    <w:rsid w:val="007E3A20"/>
    <w:rsid w:val="007E71AB"/>
    <w:rsid w:val="008167B4"/>
    <w:rsid w:val="00820982"/>
    <w:rsid w:val="00853BF1"/>
    <w:rsid w:val="00854BC1"/>
    <w:rsid w:val="00857FE8"/>
    <w:rsid w:val="00877AAC"/>
    <w:rsid w:val="00896FE4"/>
    <w:rsid w:val="008B416A"/>
    <w:rsid w:val="008E581A"/>
    <w:rsid w:val="008F1EAE"/>
    <w:rsid w:val="008F6B4E"/>
    <w:rsid w:val="009125CE"/>
    <w:rsid w:val="00946F5F"/>
    <w:rsid w:val="009A62DE"/>
    <w:rsid w:val="009B485A"/>
    <w:rsid w:val="009B6888"/>
    <w:rsid w:val="009C0161"/>
    <w:rsid w:val="009C41A8"/>
    <w:rsid w:val="009C5D6C"/>
    <w:rsid w:val="009D108D"/>
    <w:rsid w:val="009D2EAB"/>
    <w:rsid w:val="009E1436"/>
    <w:rsid w:val="009E5668"/>
    <w:rsid w:val="00A05324"/>
    <w:rsid w:val="00AA79E9"/>
    <w:rsid w:val="00AB0A70"/>
    <w:rsid w:val="00AE5808"/>
    <w:rsid w:val="00B06FFD"/>
    <w:rsid w:val="00B111D6"/>
    <w:rsid w:val="00B14F92"/>
    <w:rsid w:val="00B36376"/>
    <w:rsid w:val="00B63373"/>
    <w:rsid w:val="00B63B0F"/>
    <w:rsid w:val="00B7678A"/>
    <w:rsid w:val="00BC094B"/>
    <w:rsid w:val="00BE376C"/>
    <w:rsid w:val="00C310C6"/>
    <w:rsid w:val="00C5605F"/>
    <w:rsid w:val="00C6532B"/>
    <w:rsid w:val="00C72744"/>
    <w:rsid w:val="00C97631"/>
    <w:rsid w:val="00CB2A44"/>
    <w:rsid w:val="00CC6F5F"/>
    <w:rsid w:val="00CD2F5F"/>
    <w:rsid w:val="00CD62F0"/>
    <w:rsid w:val="00CE1572"/>
    <w:rsid w:val="00CF6BBA"/>
    <w:rsid w:val="00D000DD"/>
    <w:rsid w:val="00D04F62"/>
    <w:rsid w:val="00D22171"/>
    <w:rsid w:val="00D50051"/>
    <w:rsid w:val="00D52480"/>
    <w:rsid w:val="00D614B2"/>
    <w:rsid w:val="00DA771C"/>
    <w:rsid w:val="00DB67E0"/>
    <w:rsid w:val="00DC1932"/>
    <w:rsid w:val="00DF05B6"/>
    <w:rsid w:val="00E1014B"/>
    <w:rsid w:val="00E31418"/>
    <w:rsid w:val="00E80FD9"/>
    <w:rsid w:val="00EA1B55"/>
    <w:rsid w:val="00EC5918"/>
    <w:rsid w:val="00EE3E83"/>
    <w:rsid w:val="00EF3ACF"/>
    <w:rsid w:val="00F05A10"/>
    <w:rsid w:val="00F21FDC"/>
    <w:rsid w:val="00F239B9"/>
    <w:rsid w:val="00F546CE"/>
    <w:rsid w:val="00F925D0"/>
    <w:rsid w:val="00FB412D"/>
    <w:rsid w:val="00FC62E2"/>
    <w:rsid w:val="00FD77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00D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195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54BC1"/>
    <w:pPr>
      <w:ind w:left="720"/>
      <w:contextualSpacing/>
    </w:pPr>
  </w:style>
  <w:style w:type="paragraph" w:styleId="a7">
    <w:name w:val="Normal (Web)"/>
    <w:basedOn w:val="a"/>
    <w:uiPriority w:val="99"/>
    <w:semiHidden/>
    <w:unhideWhenUsed/>
    <w:rsid w:val="007E71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D614B2"/>
    <w:rPr>
      <w:color w:val="0563C1" w:themeColor="hyperlink"/>
      <w:u w:val="single"/>
    </w:rPr>
  </w:style>
  <w:style w:type="character" w:styleId="a8">
    <w:name w:val="Unresolved Mention"/>
    <w:basedOn w:val="a0"/>
    <w:uiPriority w:val="99"/>
    <w:semiHidden/>
    <w:unhideWhenUsed/>
    <w:rsid w:val="00D614B2"/>
    <w:rPr>
      <w:color w:val="605E5C"/>
      <w:shd w:val="clear" w:color="auto" w:fill="E1DFDD"/>
    </w:rPr>
  </w:style>
  <w:style w:type="character" w:styleId="a9">
    <w:name w:val="FollowedHyperlink"/>
    <w:basedOn w:val="a0"/>
    <w:uiPriority w:val="99"/>
    <w:semiHidden/>
    <w:unhideWhenUsed/>
    <w:rsid w:val="00D614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1609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0D5D5-B378-4DC7-B7EC-2A97ACCBB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34</Pages>
  <Words>3923</Words>
  <Characters>22363</Characters>
  <Application>Microsoft Office Word</Application>
  <DocSecurity>0</DocSecurity>
  <Lines>186</Lines>
  <Paragraphs>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Aziz Kano</cp:lastModifiedBy>
  <cp:revision>35</cp:revision>
  <cp:lastPrinted>2024-11-12T20:19:00Z</cp:lastPrinted>
  <dcterms:created xsi:type="dcterms:W3CDTF">2024-11-05T08:31:00Z</dcterms:created>
  <dcterms:modified xsi:type="dcterms:W3CDTF">2024-11-12T20:20:00Z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