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D464E"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b/>
          <w:bCs/>
          <w:color w:val="2F5496"/>
          <w:sz w:val="32"/>
          <w:szCs w:val="32"/>
          <w:rtl/>
        </w:rPr>
      </w:pPr>
      <w:bookmarkStart w:id="0" w:name="_Toc197630491"/>
      <w:r w:rsidRPr="007E2CDD">
        <w:rPr>
          <w:rFonts w:ascii="Calibri Light" w:eastAsia="Times New Roman" w:hAnsi="Calibri Light" w:cs="Times New Roman" w:hint="cs"/>
          <w:b/>
          <w:bCs/>
          <w:sz w:val="40"/>
          <w:szCs w:val="40"/>
          <w:rtl/>
        </w:rPr>
        <w:t>ال</w:t>
      </w:r>
      <w:r w:rsidRPr="007E2CDD">
        <w:rPr>
          <w:rFonts w:ascii="Calibri Light" w:eastAsia="Times New Roman" w:hAnsi="Calibri Light" w:cs="Times New Roman"/>
          <w:b/>
          <w:bCs/>
          <w:sz w:val="40"/>
          <w:szCs w:val="40"/>
          <w:rtl/>
        </w:rPr>
        <w:t>مقدمة:</w:t>
      </w:r>
      <w:bookmarkEnd w:id="0"/>
    </w:p>
    <w:p w14:paraId="19F13DBF" w14:textId="77777777" w:rsidR="000A7257" w:rsidRPr="000A7257" w:rsidRDefault="000A7257" w:rsidP="000A7257">
      <w:pPr>
        <w:bidi/>
        <w:spacing w:line="240" w:lineRule="auto"/>
        <w:ind w:left="-483" w:right="-284"/>
        <w:jc w:val="both"/>
        <w:rPr>
          <w:rFonts w:ascii="Simplified Arabic" w:eastAsia="Calibri" w:hAnsi="Simplified Arabic" w:cs="Simplified Arabic"/>
          <w:sz w:val="28"/>
          <w:szCs w:val="28"/>
        </w:rPr>
      </w:pPr>
      <w:r w:rsidRPr="000A7257">
        <w:rPr>
          <w:rFonts w:ascii="Simplified Arabic" w:eastAsia="Calibri" w:hAnsi="Simplified Arabic" w:cs="Simplified Arabic"/>
          <w:sz w:val="28"/>
          <w:szCs w:val="28"/>
          <w:rtl/>
        </w:rPr>
        <w:t>تُعتبر القيادة الفعّالة من الركائز الأساسية التي تساهم في نجاح المؤسسات وتحقيق أهدافها، خاصة في ظل التغيرات السريعة التي يشهدها عالم الأعمال. تحتاج الشركات إلى قادة يمتلكون القدرة على التحفيز والتوجيه وبناء بيئة عمل إيجابية تعزز من أداء الموظفين (الربيعي، 2020). يهدف هذا البحث إلى استكشاف استراتيجيات القيادة الفعّالة وأثرها على إنتاجية الموظفين في شركة "ساعد"، وهي شركة رائدة في مجال الاستقدام وتوفير الكوادر البشرية ذات الكفاءة العالية، تسعى لدعم قطاعي الأعمال والأفراد من خلال توفير موظفين ذوي مهارات متميزة (الخطيب، 2023)</w:t>
      </w:r>
      <w:r w:rsidRPr="000A7257">
        <w:rPr>
          <w:rFonts w:ascii="Simplified Arabic" w:eastAsia="Calibri" w:hAnsi="Simplified Arabic" w:cs="Simplified Arabic"/>
          <w:sz w:val="28"/>
          <w:szCs w:val="28"/>
        </w:rPr>
        <w:t>.</w:t>
      </w:r>
    </w:p>
    <w:p w14:paraId="56DA8F0B" w14:textId="77777777" w:rsidR="000A7257" w:rsidRPr="000A7257" w:rsidRDefault="000A7257" w:rsidP="000A7257">
      <w:pPr>
        <w:bidi/>
        <w:spacing w:line="240" w:lineRule="auto"/>
        <w:ind w:left="-483" w:right="-284"/>
        <w:jc w:val="both"/>
        <w:rPr>
          <w:rFonts w:ascii="Simplified Arabic" w:eastAsia="Calibri" w:hAnsi="Simplified Arabic" w:cs="Simplified Arabic"/>
          <w:sz w:val="28"/>
          <w:szCs w:val="28"/>
        </w:rPr>
      </w:pPr>
      <w:r w:rsidRPr="000A7257">
        <w:rPr>
          <w:rFonts w:ascii="Simplified Arabic" w:eastAsia="Calibri" w:hAnsi="Simplified Arabic" w:cs="Simplified Arabic"/>
          <w:sz w:val="28"/>
          <w:szCs w:val="28"/>
          <w:rtl/>
        </w:rPr>
        <w:t>لا يقتصر مفهوم القيادة على إدارة الأفراد وإصدار الأوامر فقط، بل يتعدى ذلك إلى كونه فنًا يتطلب رؤية واضحة، وقدرة على الإلهام، وبناء علاقات قوية مع الموظفين لضمان تحقيق أعلى درجات الكفاءة والإنتاجية (العتيبي، 2019). تؤكد العديد من الدراسات أن استراتيجيات القيادة تؤثر بشكل مباشر على الروح المعنوية للعاملين، حيث إن القائد الذي يعتمد أسلوب التحفيز والتقدير يعزز من دافعية الموظفين ويشجعهم على تقديم أفضل ما لديهم، مما يؤدي إلى تحسين الأداء العام للمؤسسة (</w:t>
      </w:r>
      <w:proofErr w:type="gramStart"/>
      <w:r w:rsidRPr="000A7257">
        <w:rPr>
          <w:rFonts w:ascii="Simplified Arabic" w:eastAsia="Calibri" w:hAnsi="Simplified Arabic" w:cs="Simplified Arabic"/>
          <w:sz w:val="28"/>
          <w:szCs w:val="28"/>
          <w:rtl/>
        </w:rPr>
        <w:t>عبدالله</w:t>
      </w:r>
      <w:proofErr w:type="gramEnd"/>
      <w:r w:rsidRPr="000A7257">
        <w:rPr>
          <w:rFonts w:ascii="Simplified Arabic" w:eastAsia="Calibri" w:hAnsi="Simplified Arabic" w:cs="Simplified Arabic"/>
          <w:sz w:val="28"/>
          <w:szCs w:val="28"/>
          <w:rtl/>
        </w:rPr>
        <w:t xml:space="preserve">، 2018). وعلى النقيض، فإن اتباع أنماط القيادة التقليدية التي تركز على التوجيه الصارم دون منح الموظفين أي درجة من المشاركة والاستقلالية قد يؤدي إلى انخفاض مستوى الرضا </w:t>
      </w:r>
      <w:r w:rsidRPr="000A7257">
        <w:rPr>
          <w:rFonts w:ascii="Simplified Arabic" w:eastAsia="Calibri" w:hAnsi="Simplified Arabic" w:cs="Simplified Arabic"/>
          <w:sz w:val="28"/>
          <w:szCs w:val="28"/>
          <w:rtl/>
        </w:rPr>
        <w:lastRenderedPageBreak/>
        <w:t>الوظيفي، مما ينعكس سلبًا على معدلات الإنتاجية ويزيد من معدلات الاستقالات (السبيعي، 2021)</w:t>
      </w:r>
      <w:r w:rsidRPr="000A7257">
        <w:rPr>
          <w:rFonts w:ascii="Simplified Arabic" w:eastAsia="Calibri" w:hAnsi="Simplified Arabic" w:cs="Simplified Arabic"/>
          <w:sz w:val="28"/>
          <w:szCs w:val="28"/>
        </w:rPr>
        <w:t>.</w:t>
      </w:r>
    </w:p>
    <w:p w14:paraId="19AE7DDA" w14:textId="77777777" w:rsidR="000A7257" w:rsidRPr="000A7257" w:rsidRDefault="000A7257" w:rsidP="000A7257">
      <w:pPr>
        <w:bidi/>
        <w:spacing w:line="240" w:lineRule="auto"/>
        <w:ind w:left="-483" w:right="-284"/>
        <w:jc w:val="both"/>
        <w:rPr>
          <w:rFonts w:ascii="Simplified Arabic" w:eastAsia="Calibri" w:hAnsi="Simplified Arabic" w:cs="Simplified Arabic"/>
          <w:sz w:val="28"/>
          <w:szCs w:val="28"/>
        </w:rPr>
      </w:pPr>
      <w:r w:rsidRPr="000A7257">
        <w:rPr>
          <w:rFonts w:ascii="Simplified Arabic" w:eastAsia="Calibri" w:hAnsi="Simplified Arabic" w:cs="Simplified Arabic"/>
          <w:sz w:val="28"/>
          <w:szCs w:val="28"/>
          <w:rtl/>
        </w:rPr>
        <w:t>تشير الأبحاث إلى أن القادة الذين يتبنون استراتيجيات قيادية فعالة، مثل القيادة التحويلية أو القيادة التشاركية، يستطيعون تحقيق نتائج إيجابية واضحة في بيئة العمل، حيث يعملون على تعزيز التفاعل مع الموظفين، وتحفيزهم على تحقيق الأهداف المؤسسية، مما ينعكس بشكل مباشر على مستوى الإنتاجية والأداء (الشهراني، 2022). فالقيادة التحويلية، على سبيل المثال، تعتمد على إلهام الموظفين وإشراكهم في رؤية المؤسسة، مما يعزز من مستويات الرضا والولاء الوظيفي لديهم (المنصور، 2021). في المقابل، فإن المؤسسات التي تتبع نهج القيادة الأوتوقراطية أو التحكمية قد تواجه تحديات في الحفاظ على استقرار بيئة العمل، حيث يشعر الموظفون بعدم التقدير مما قد يؤدي إلى ضعف التزامهم بمهامهم وزيادة حالات التغيب أو التراخي في أداء الواجبات (المهدي، 2020)</w:t>
      </w:r>
      <w:r w:rsidRPr="000A7257">
        <w:rPr>
          <w:rFonts w:ascii="Simplified Arabic" w:eastAsia="Calibri" w:hAnsi="Simplified Arabic" w:cs="Simplified Arabic"/>
          <w:sz w:val="28"/>
          <w:szCs w:val="28"/>
        </w:rPr>
        <w:t>.</w:t>
      </w:r>
    </w:p>
    <w:p w14:paraId="561EDA67" w14:textId="77777777" w:rsidR="000A7257" w:rsidRPr="000A7257" w:rsidRDefault="000A7257" w:rsidP="000A7257">
      <w:pPr>
        <w:bidi/>
        <w:spacing w:line="240" w:lineRule="auto"/>
        <w:ind w:left="-483" w:right="-284"/>
        <w:jc w:val="both"/>
        <w:rPr>
          <w:rFonts w:ascii="Simplified Arabic" w:eastAsia="Calibri" w:hAnsi="Simplified Arabic" w:cs="Simplified Arabic"/>
          <w:sz w:val="28"/>
          <w:szCs w:val="28"/>
        </w:rPr>
      </w:pPr>
      <w:r w:rsidRPr="000A7257">
        <w:rPr>
          <w:rFonts w:ascii="Simplified Arabic" w:eastAsia="Calibri" w:hAnsi="Simplified Arabic" w:cs="Simplified Arabic"/>
          <w:sz w:val="28"/>
          <w:szCs w:val="28"/>
          <w:rtl/>
        </w:rPr>
        <w:t xml:space="preserve">بالإضافة إلى ذلك، تواجه المؤسسات تحديات تتعلق بتطبيق أساليب القيادة الفعالة، من بينها مقاومة التغيير ونقص المهارات القيادية لدى بعض المديرين، مما قد يؤثر على قدرتهم في إدارة فرق العمل بكفاءة (الجابري، 2019). كما أن عدم وضوح الأهداف الاستراتيجية أو تضارب الأولويات بين القادة والعاملين يمثل عقبة رئيسية أمام تحسين مستوى الإنتاجية، حيث قد يؤدي ذلك إلى انخفاض مستوى التنسيق وغياب الانسجام داخل المؤسسة (العساف، 2020). لذلك، فإن دراسة تأثير القيادة </w:t>
      </w:r>
      <w:r w:rsidRPr="000A7257">
        <w:rPr>
          <w:rFonts w:ascii="Simplified Arabic" w:eastAsia="Calibri" w:hAnsi="Simplified Arabic" w:cs="Simplified Arabic"/>
          <w:sz w:val="28"/>
          <w:szCs w:val="28"/>
          <w:rtl/>
        </w:rPr>
        <w:lastRenderedPageBreak/>
        <w:t>الفعالة على إنتاجية الموظفين في شركة "ساعد" تعد خطوة ضرورية لفهم مدى فاعلية الاستراتيجيات القيادية المطبقة داخل الشركة، ومدى تأثيرها على بيئة العمل وأداء الموظفين (الحربي، 2022)</w:t>
      </w:r>
      <w:r w:rsidRPr="000A7257">
        <w:rPr>
          <w:rFonts w:ascii="Simplified Arabic" w:eastAsia="Calibri" w:hAnsi="Simplified Arabic" w:cs="Simplified Arabic"/>
          <w:sz w:val="28"/>
          <w:szCs w:val="28"/>
        </w:rPr>
        <w:t>.</w:t>
      </w:r>
    </w:p>
    <w:p w14:paraId="78AD82D2" w14:textId="77777777" w:rsidR="000A7257" w:rsidRPr="000A7257" w:rsidRDefault="000A7257" w:rsidP="000A7257">
      <w:pPr>
        <w:bidi/>
        <w:spacing w:line="240" w:lineRule="auto"/>
        <w:ind w:left="-483" w:right="-284"/>
        <w:jc w:val="both"/>
        <w:rPr>
          <w:rFonts w:ascii="Simplified Arabic" w:eastAsia="Calibri" w:hAnsi="Simplified Arabic" w:cs="Simplified Arabic"/>
          <w:sz w:val="28"/>
          <w:szCs w:val="28"/>
        </w:rPr>
      </w:pPr>
      <w:r w:rsidRPr="000A7257">
        <w:rPr>
          <w:rFonts w:ascii="Simplified Arabic" w:eastAsia="Calibri" w:hAnsi="Simplified Arabic" w:cs="Simplified Arabic"/>
          <w:sz w:val="28"/>
          <w:szCs w:val="28"/>
          <w:rtl/>
        </w:rPr>
        <w:t>في هذا السياق، سيتم في هذا البحث تحليل استراتيجيات القيادة المتبعة في شركة "ساعد"، وتقييم أثرها على إنتاجية الموظفين من خلال أدوات بحثية تشمل الاستبيانات والمقابلات مع العاملين، بهدف تقديم توصيات مبنية على بيانات واقعية يمكن أن تسهم في تطوير الأساليب القيادية داخل الشركة وتعزيز بيئة العمل (الأنصاري، 2021). من خلال هذا التحليل، سيتم تسليط الضوء على نقاط القوة والضعف في ممارسات القيادة الحالية، مع اقتراح استراتيجيات من شأنها تحسين أداء الموظفين وتعزيز مستويات الرضا لديهم، مما يسهم في دعم نجاح المؤسسة وزيادة قدرتها التنافسية في السوق (الحربي، 2022)</w:t>
      </w:r>
      <w:r w:rsidRPr="000A7257">
        <w:rPr>
          <w:rFonts w:ascii="Simplified Arabic" w:eastAsia="Calibri" w:hAnsi="Simplified Arabic" w:cs="Simplified Arabic"/>
          <w:sz w:val="28"/>
          <w:szCs w:val="28"/>
        </w:rPr>
        <w:t>.</w:t>
      </w:r>
    </w:p>
    <w:p w14:paraId="53FF82BD" w14:textId="2F3FED85" w:rsidR="007E2CDD" w:rsidRPr="007E2CDD" w:rsidRDefault="000A7257" w:rsidP="000A7257">
      <w:pPr>
        <w:bidi/>
        <w:spacing w:line="240" w:lineRule="auto"/>
        <w:ind w:left="-483" w:right="-284"/>
        <w:jc w:val="both"/>
        <w:rPr>
          <w:rFonts w:ascii="Simplified Arabic" w:eastAsia="Calibri" w:hAnsi="Simplified Arabic" w:cs="Simplified Arabic"/>
          <w:sz w:val="28"/>
          <w:szCs w:val="28"/>
        </w:rPr>
      </w:pPr>
      <w:r w:rsidRPr="000A7257">
        <w:rPr>
          <w:rFonts w:ascii="Simplified Arabic" w:eastAsia="Calibri" w:hAnsi="Simplified Arabic" w:cs="Simplified Arabic"/>
          <w:sz w:val="28"/>
          <w:szCs w:val="28"/>
          <w:rtl/>
        </w:rPr>
        <w:t xml:space="preserve">في الختام، فإن القيادة ليست مجرد منصب إداري، بل هي عنصر أساسي في نجاح أي مؤسسة، حيث يمكن للقائد الفعّال أن يصنع فارقًا جوهريًا في بيئة العمل من خلال تعزيز التواصل، وإشراك الموظفين في صنع القرار، وتوفير بيئة تحفيزية تشجع على الابتكار والإبداع (العتيبي، 2019). وعليه، فإن هذا البحث سيساهم في تقديم فهم أعمق للعلاقة بين القيادة وإنتاجية الموظفين، من خلال تحليل استراتيجيات القيادة المتبعة في شركة "ساعد"، ودراسة تأثيرها على بيئة العمل، مع تقديم توصيات </w:t>
      </w:r>
      <w:r w:rsidRPr="000A7257">
        <w:rPr>
          <w:rFonts w:ascii="Simplified Arabic" w:eastAsia="Calibri" w:hAnsi="Simplified Arabic" w:cs="Simplified Arabic"/>
          <w:sz w:val="28"/>
          <w:szCs w:val="28"/>
          <w:rtl/>
        </w:rPr>
        <w:lastRenderedPageBreak/>
        <w:t>عملية من شأنها تعزيز القيادة الفعالة داخل المؤسسة وتحقيق أفضل النتائج الممكنة</w:t>
      </w:r>
      <w:r w:rsidR="007E2CDD" w:rsidRPr="007E2CDD">
        <w:rPr>
          <w:rFonts w:ascii="Simplified Arabic" w:eastAsia="Calibri" w:hAnsi="Simplified Arabic" w:cs="Simplified Arabic"/>
          <w:sz w:val="28"/>
          <w:szCs w:val="28"/>
        </w:rPr>
        <w:t>.</w:t>
      </w:r>
    </w:p>
    <w:p w14:paraId="0C4772A4" w14:textId="77777777" w:rsidR="007E2CDD" w:rsidRPr="007E2CDD" w:rsidRDefault="007E2CDD" w:rsidP="007E2CDD">
      <w:pPr>
        <w:bidi/>
        <w:spacing w:line="240" w:lineRule="auto"/>
        <w:rPr>
          <w:rFonts w:ascii="Simplified Arabic" w:eastAsia="Calibri" w:hAnsi="Simplified Arabic" w:cs="Simplified Arabic"/>
          <w:vanish/>
          <w:sz w:val="28"/>
          <w:szCs w:val="28"/>
        </w:rPr>
      </w:pPr>
      <w:r w:rsidRPr="007E2CDD">
        <w:rPr>
          <w:rFonts w:ascii="Simplified Arabic" w:eastAsia="Calibri" w:hAnsi="Simplified Arabic" w:cs="Simplified Arabic"/>
          <w:vanish/>
          <w:sz w:val="28"/>
          <w:szCs w:val="28"/>
          <w:rtl/>
        </w:rPr>
        <w:t>أسفل النموذج</w:t>
      </w:r>
    </w:p>
    <w:p w14:paraId="2C05B939" w14:textId="77777777" w:rsidR="007E2CDD" w:rsidRPr="007E2CDD" w:rsidRDefault="007E2CDD" w:rsidP="007E2CDD">
      <w:pPr>
        <w:bidi/>
        <w:spacing w:line="240" w:lineRule="auto"/>
        <w:rPr>
          <w:rFonts w:ascii="Calibri" w:eastAsia="Calibri" w:hAnsi="Calibri" w:cs="Arial"/>
          <w:rtl/>
        </w:rPr>
      </w:pPr>
    </w:p>
    <w:p w14:paraId="729F89A9"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b/>
          <w:bCs/>
          <w:color w:val="2F5496"/>
          <w:sz w:val="32"/>
          <w:szCs w:val="32"/>
          <w:u w:val="single"/>
          <w:rtl/>
        </w:rPr>
      </w:pPr>
      <w:bookmarkStart w:id="1" w:name="_Toc197630492"/>
      <w:r w:rsidRPr="007E2CDD">
        <w:rPr>
          <w:rFonts w:ascii="Calibri Light" w:eastAsia="Times New Roman" w:hAnsi="Calibri Light" w:cs="Times New Roman"/>
          <w:b/>
          <w:bCs/>
          <w:sz w:val="36"/>
          <w:szCs w:val="36"/>
          <w:u w:val="single"/>
          <w:rtl/>
        </w:rPr>
        <w:t>مشكلة الدراسة:</w:t>
      </w:r>
      <w:bookmarkEnd w:id="1"/>
    </w:p>
    <w:p w14:paraId="6D70FCF2" w14:textId="12D3155D" w:rsidR="007E2CDD" w:rsidRDefault="007E2CDD" w:rsidP="007E2CDD">
      <w:pPr>
        <w:bidi/>
        <w:spacing w:line="240" w:lineRule="auto"/>
        <w:jc w:val="both"/>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في ظل التغيرات السريعة والتطورات المستمرة في البيئة المحيطة، تواجه المنظمات تحديات كبيرة في الحفاظ على إنتاجية موظفيها وتحقيق أهدافها الاستراتيجية شركة ساعد ليست استثناء من هذه القاعدة، حيث تتطلب هذه التغيرات تبني استراتيجيات قيادة فعالة قادرة على التكيف مع الظروف المتغيرة وتحفيز الموظفين لتحقيق الأداء</w:t>
      </w:r>
      <w:r w:rsidRPr="007E2CDD">
        <w:rPr>
          <w:rFonts w:ascii="Simplified Arabic" w:eastAsia="Calibri" w:hAnsi="Simplified Arabic" w:cs="Simplified Arabic"/>
          <w:b/>
          <w:bCs/>
          <w:sz w:val="28"/>
          <w:szCs w:val="28"/>
          <w:rtl/>
        </w:rPr>
        <w:t xml:space="preserve"> </w:t>
      </w:r>
      <w:r w:rsidRPr="007E2CDD">
        <w:rPr>
          <w:rFonts w:ascii="Simplified Arabic" w:eastAsia="Calibri" w:hAnsi="Simplified Arabic" w:cs="Simplified Arabic"/>
          <w:sz w:val="28"/>
          <w:szCs w:val="28"/>
          <w:rtl/>
        </w:rPr>
        <w:t>الأمثل.</w:t>
      </w:r>
    </w:p>
    <w:p w14:paraId="33129A6A" w14:textId="74073AC5" w:rsidR="00B2722E" w:rsidRPr="00B2722E" w:rsidRDefault="00B2722E" w:rsidP="00B2722E">
      <w:pPr>
        <w:keepNext/>
        <w:keepLines/>
        <w:bidi/>
        <w:spacing w:before="160" w:after="80" w:line="240" w:lineRule="auto"/>
        <w:jc w:val="both"/>
        <w:outlineLvl w:val="1"/>
        <w:rPr>
          <w:rFonts w:ascii="Calibri Light" w:eastAsia="Times New Roman" w:hAnsi="Calibri Light" w:cs="Times New Roman"/>
          <w:b/>
          <w:bCs/>
          <w:color w:val="2F5496"/>
          <w:sz w:val="32"/>
          <w:szCs w:val="32"/>
          <w:u w:val="single"/>
          <w:rtl/>
        </w:rPr>
      </w:pPr>
      <w:bookmarkStart w:id="2" w:name="_Toc197630493"/>
      <w:r w:rsidRPr="007E2CDD">
        <w:rPr>
          <w:rFonts w:ascii="Calibri Light" w:eastAsia="Times New Roman" w:hAnsi="Calibri Light" w:cs="Times New Roman"/>
          <w:b/>
          <w:bCs/>
          <w:sz w:val="32"/>
          <w:szCs w:val="32"/>
          <w:u w:val="single"/>
          <w:rtl/>
        </w:rPr>
        <w:t>تساؤلات الدراسة</w:t>
      </w:r>
      <w:bookmarkEnd w:id="2"/>
    </w:p>
    <w:p w14:paraId="22A4C721" w14:textId="77777777" w:rsidR="007E2CDD" w:rsidRPr="003B0107" w:rsidRDefault="007E2CDD" w:rsidP="007E2CDD">
      <w:pPr>
        <w:bidi/>
        <w:spacing w:line="240" w:lineRule="auto"/>
        <w:ind w:left="-908" w:right="-709"/>
        <w:rPr>
          <w:rFonts w:ascii="Simplified Arabic" w:eastAsia="Calibri" w:hAnsi="Simplified Arabic" w:cs="Simplified Arabic"/>
          <w:b/>
          <w:bCs/>
          <w:sz w:val="28"/>
          <w:szCs w:val="28"/>
          <w:rtl/>
        </w:rPr>
      </w:pPr>
      <w:r w:rsidRPr="003B0107">
        <w:rPr>
          <w:rFonts w:ascii="Calibri Light" w:eastAsia="Times New Roman" w:hAnsi="Calibri Light" w:cs="Times New Roman"/>
          <w:b/>
          <w:bCs/>
          <w:sz w:val="28"/>
          <w:szCs w:val="28"/>
          <w:u w:val="single"/>
          <w:rtl/>
        </w:rPr>
        <w:t>السؤال الرئيسي</w:t>
      </w:r>
      <w:r w:rsidRPr="003B0107">
        <w:rPr>
          <w:rFonts w:ascii="Simplified Arabic" w:eastAsia="Calibri" w:hAnsi="Simplified Arabic" w:cs="Simplified Arabic"/>
          <w:b/>
          <w:bCs/>
          <w:sz w:val="28"/>
          <w:szCs w:val="28"/>
          <w:rtl/>
        </w:rPr>
        <w:t xml:space="preserve"> الذي تسعى هذه الدراسة للإجابة عليه </w:t>
      </w:r>
      <w:proofErr w:type="gramStart"/>
      <w:r w:rsidRPr="003B0107">
        <w:rPr>
          <w:rFonts w:ascii="Simplified Arabic" w:eastAsia="Calibri" w:hAnsi="Simplified Arabic" w:cs="Simplified Arabic"/>
          <w:b/>
          <w:bCs/>
          <w:sz w:val="28"/>
          <w:szCs w:val="28"/>
          <w:rtl/>
        </w:rPr>
        <w:t>هو :</w:t>
      </w:r>
      <w:proofErr w:type="gramEnd"/>
      <w:r w:rsidRPr="003B0107">
        <w:rPr>
          <w:rFonts w:ascii="Simplified Arabic" w:eastAsia="Calibri" w:hAnsi="Simplified Arabic" w:cs="Simplified Arabic"/>
          <w:b/>
          <w:bCs/>
          <w:sz w:val="28"/>
          <w:szCs w:val="28"/>
          <w:rtl/>
        </w:rPr>
        <w:t xml:space="preserve"> كيف تؤثر استراتيجيات القيادة الفعالة على إنتاجية الموظفين في شركة ساعد؟</w:t>
      </w:r>
    </w:p>
    <w:p w14:paraId="26D5F7E8" w14:textId="77777777" w:rsidR="003B0107" w:rsidRPr="003B0107" w:rsidRDefault="003B0107" w:rsidP="003B0107">
      <w:pPr>
        <w:numPr>
          <w:ilvl w:val="0"/>
          <w:numId w:val="93"/>
        </w:numPr>
        <w:bidi/>
        <w:spacing w:line="240" w:lineRule="auto"/>
        <w:ind w:right="-709"/>
        <w:rPr>
          <w:rFonts w:ascii="Simplified Arabic" w:eastAsia="Calibri" w:hAnsi="Simplified Arabic" w:cs="Simplified Arabic"/>
          <w:b/>
          <w:bCs/>
          <w:sz w:val="28"/>
          <w:szCs w:val="28"/>
        </w:rPr>
      </w:pPr>
      <w:r w:rsidRPr="003B0107">
        <w:rPr>
          <w:rFonts w:ascii="Simplified Arabic" w:eastAsia="Calibri" w:hAnsi="Simplified Arabic" w:cs="Simplified Arabic"/>
          <w:b/>
          <w:bCs/>
          <w:sz w:val="28"/>
          <w:szCs w:val="28"/>
          <w:rtl/>
        </w:rPr>
        <w:t>ما هي استراتيجيات القيادة الفعالة التي تُستخدم حاليًا في شركة ساعد؟</w:t>
      </w:r>
    </w:p>
    <w:p w14:paraId="79944470" w14:textId="77777777" w:rsidR="003B0107" w:rsidRPr="003B0107" w:rsidRDefault="003B0107" w:rsidP="003B0107">
      <w:pPr>
        <w:numPr>
          <w:ilvl w:val="0"/>
          <w:numId w:val="93"/>
        </w:numPr>
        <w:bidi/>
        <w:spacing w:line="240" w:lineRule="auto"/>
        <w:ind w:right="-709"/>
        <w:rPr>
          <w:rFonts w:ascii="Simplified Arabic" w:eastAsia="Calibri" w:hAnsi="Simplified Arabic" w:cs="Simplified Arabic"/>
          <w:b/>
          <w:bCs/>
          <w:sz w:val="28"/>
          <w:szCs w:val="28"/>
        </w:rPr>
      </w:pPr>
      <w:r w:rsidRPr="003B0107">
        <w:rPr>
          <w:rFonts w:ascii="Simplified Arabic" w:eastAsia="Calibri" w:hAnsi="Simplified Arabic" w:cs="Simplified Arabic"/>
          <w:b/>
          <w:bCs/>
          <w:sz w:val="28"/>
          <w:szCs w:val="28"/>
          <w:rtl/>
        </w:rPr>
        <w:t>كيف يؤثر التواصل الفعال بين القادة والموظفين على إنتاجية الموظفين؟</w:t>
      </w:r>
    </w:p>
    <w:p w14:paraId="48126FA1" w14:textId="77777777" w:rsidR="003B0107" w:rsidRPr="003B0107" w:rsidRDefault="003B0107" w:rsidP="003B0107">
      <w:pPr>
        <w:numPr>
          <w:ilvl w:val="0"/>
          <w:numId w:val="93"/>
        </w:numPr>
        <w:bidi/>
        <w:spacing w:line="240" w:lineRule="auto"/>
        <w:ind w:right="-709"/>
        <w:rPr>
          <w:rFonts w:ascii="Simplified Arabic" w:eastAsia="Calibri" w:hAnsi="Simplified Arabic" w:cs="Simplified Arabic"/>
          <w:b/>
          <w:bCs/>
          <w:sz w:val="28"/>
          <w:szCs w:val="28"/>
        </w:rPr>
      </w:pPr>
      <w:r w:rsidRPr="003B0107">
        <w:rPr>
          <w:rFonts w:ascii="Simplified Arabic" w:eastAsia="Calibri" w:hAnsi="Simplified Arabic" w:cs="Simplified Arabic"/>
          <w:b/>
          <w:bCs/>
          <w:sz w:val="28"/>
          <w:szCs w:val="28"/>
          <w:rtl/>
        </w:rPr>
        <w:t>ما هو دور التحفيز والتشجيع في تحسين أداء الموظفين في شركة ساعد؟</w:t>
      </w:r>
    </w:p>
    <w:p w14:paraId="06513F8B" w14:textId="77777777" w:rsidR="003B0107" w:rsidRPr="003B0107" w:rsidRDefault="003B0107" w:rsidP="003B0107">
      <w:pPr>
        <w:numPr>
          <w:ilvl w:val="0"/>
          <w:numId w:val="93"/>
        </w:numPr>
        <w:bidi/>
        <w:spacing w:line="240" w:lineRule="auto"/>
        <w:ind w:right="-709"/>
        <w:rPr>
          <w:rFonts w:ascii="Simplified Arabic" w:eastAsia="Calibri" w:hAnsi="Simplified Arabic" w:cs="Simplified Arabic"/>
          <w:b/>
          <w:bCs/>
          <w:sz w:val="28"/>
          <w:szCs w:val="28"/>
        </w:rPr>
      </w:pPr>
      <w:r w:rsidRPr="003B0107">
        <w:rPr>
          <w:rFonts w:ascii="Simplified Arabic" w:eastAsia="Calibri" w:hAnsi="Simplified Arabic" w:cs="Simplified Arabic"/>
          <w:b/>
          <w:bCs/>
          <w:sz w:val="28"/>
          <w:szCs w:val="28"/>
          <w:rtl/>
        </w:rPr>
        <w:lastRenderedPageBreak/>
        <w:t>كيف يؤثر التفويض الفعال للمهام على كفاءة وإنتاجية الموظفين؟</w:t>
      </w:r>
    </w:p>
    <w:p w14:paraId="7058F389" w14:textId="4B80F889" w:rsidR="003B0107" w:rsidRPr="009B279D" w:rsidRDefault="003B0107" w:rsidP="009B279D">
      <w:pPr>
        <w:numPr>
          <w:ilvl w:val="0"/>
          <w:numId w:val="93"/>
        </w:numPr>
        <w:bidi/>
        <w:spacing w:line="240" w:lineRule="auto"/>
        <w:ind w:right="-709"/>
        <w:rPr>
          <w:rFonts w:ascii="Simplified Arabic" w:eastAsia="Calibri" w:hAnsi="Simplified Arabic" w:cs="Simplified Arabic"/>
          <w:b/>
          <w:bCs/>
          <w:sz w:val="28"/>
          <w:szCs w:val="28"/>
          <w:rtl/>
        </w:rPr>
      </w:pPr>
      <w:r w:rsidRPr="003B0107">
        <w:rPr>
          <w:rFonts w:ascii="Simplified Arabic" w:eastAsia="Calibri" w:hAnsi="Simplified Arabic" w:cs="Simplified Arabic"/>
          <w:b/>
          <w:bCs/>
          <w:sz w:val="28"/>
          <w:szCs w:val="28"/>
          <w:rtl/>
        </w:rPr>
        <w:t>ما هي العلاقة بين تطوير مهارات الموظفين واستراتيجيات القيادة الفعالة؟</w:t>
      </w:r>
    </w:p>
    <w:p w14:paraId="2677F02B"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b/>
          <w:bCs/>
          <w:sz w:val="36"/>
          <w:szCs w:val="36"/>
          <w:rtl/>
        </w:rPr>
      </w:pPr>
      <w:bookmarkStart w:id="3" w:name="_Toc197630494"/>
      <w:r w:rsidRPr="007E2CDD">
        <w:rPr>
          <w:rFonts w:ascii="Calibri Light" w:eastAsia="Times New Roman" w:hAnsi="Calibri Light" w:cs="Times New Roman"/>
          <w:b/>
          <w:bCs/>
          <w:sz w:val="36"/>
          <w:szCs w:val="36"/>
          <w:rtl/>
        </w:rPr>
        <w:t>أهمية الدراسة:</w:t>
      </w:r>
      <w:bookmarkEnd w:id="3"/>
    </w:p>
    <w:p w14:paraId="6245576B"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b/>
          <w:bCs/>
          <w:sz w:val="28"/>
          <w:szCs w:val="28"/>
          <w:rtl/>
        </w:rPr>
      </w:pPr>
      <w:bookmarkStart w:id="4" w:name="_Toc197630495"/>
      <w:r w:rsidRPr="007E2CDD">
        <w:rPr>
          <w:rFonts w:ascii="Calibri Light" w:eastAsia="Times New Roman" w:hAnsi="Calibri Light" w:cs="Times New Roman"/>
          <w:b/>
          <w:bCs/>
          <w:sz w:val="28"/>
          <w:szCs w:val="28"/>
          <w:rtl/>
        </w:rPr>
        <w:t>الأهمية العلمية والعملية للدراسة:</w:t>
      </w:r>
      <w:bookmarkEnd w:id="4"/>
    </w:p>
    <w:p w14:paraId="19378DBF"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color w:val="2F5496"/>
          <w:sz w:val="28"/>
          <w:szCs w:val="28"/>
          <w:rtl/>
        </w:rPr>
      </w:pPr>
      <w:bookmarkStart w:id="5" w:name="_Toc197630496"/>
      <w:r w:rsidRPr="007E2CDD">
        <w:rPr>
          <w:rFonts w:ascii="Calibri Light" w:eastAsia="Times New Roman" w:hAnsi="Calibri Light" w:cs="Times New Roman"/>
          <w:b/>
          <w:bCs/>
          <w:sz w:val="28"/>
          <w:szCs w:val="28"/>
          <w:rtl/>
        </w:rPr>
        <w:t>الأهمية العلمية:</w:t>
      </w:r>
      <w:bookmarkEnd w:id="5"/>
    </w:p>
    <w:p w14:paraId="0345A51E" w14:textId="3FA07DDD" w:rsidR="007E2CDD" w:rsidRPr="007E2CDD" w:rsidRDefault="007E2CDD" w:rsidP="00D667CC">
      <w:pPr>
        <w:bidi/>
        <w:spacing w:line="240" w:lineRule="auto"/>
        <w:jc w:val="both"/>
        <w:rPr>
          <w:rFonts w:ascii="Simplified Arabic" w:eastAsia="Calibri" w:hAnsi="Simplified Arabic" w:cs="Simplified Arabic"/>
          <w:b/>
          <w:bCs/>
          <w:sz w:val="28"/>
          <w:szCs w:val="28"/>
          <w:rtl/>
        </w:rPr>
      </w:pPr>
      <w:r w:rsidRPr="007E2CDD">
        <w:rPr>
          <w:rFonts w:ascii="Simplified Arabic" w:eastAsia="Calibri" w:hAnsi="Simplified Arabic" w:cs="Simplified Arabic"/>
          <w:b/>
          <w:bCs/>
          <w:sz w:val="28"/>
          <w:szCs w:val="28"/>
          <w:rtl/>
        </w:rPr>
        <w:t>1</w:t>
      </w:r>
      <w:r w:rsidRPr="007E2CDD">
        <w:rPr>
          <w:rFonts w:ascii="Simplified Arabic" w:eastAsia="Calibri" w:hAnsi="Simplified Arabic" w:cs="Simplified Arabic"/>
          <w:sz w:val="28"/>
          <w:szCs w:val="28"/>
          <w:rtl/>
        </w:rPr>
        <w:t xml:space="preserve">. إثراء المعرفة </w:t>
      </w:r>
      <w:r w:rsidR="00D667CC" w:rsidRPr="007E2CDD">
        <w:rPr>
          <w:rFonts w:ascii="Simplified Arabic" w:eastAsia="Calibri" w:hAnsi="Simplified Arabic" w:cs="Simplified Arabic" w:hint="cs"/>
          <w:sz w:val="28"/>
          <w:szCs w:val="28"/>
          <w:rtl/>
        </w:rPr>
        <w:t>الأكاديمية:</w:t>
      </w:r>
      <w:r w:rsidRPr="007E2CDD">
        <w:rPr>
          <w:rFonts w:ascii="Simplified Arabic" w:eastAsia="Calibri" w:hAnsi="Simplified Arabic" w:cs="Simplified Arabic"/>
          <w:sz w:val="28"/>
          <w:szCs w:val="28"/>
          <w:rtl/>
        </w:rPr>
        <w:t xml:space="preserve"> تساهم الدراسة في </w:t>
      </w:r>
      <w:r w:rsidRPr="007E2CDD">
        <w:rPr>
          <w:rFonts w:ascii="Simplified Arabic" w:eastAsia="Calibri" w:hAnsi="Simplified Arabic" w:cs="Simplified Arabic" w:hint="cs"/>
          <w:sz w:val="28"/>
          <w:szCs w:val="28"/>
          <w:rtl/>
        </w:rPr>
        <w:t>إتقان</w:t>
      </w:r>
      <w:r w:rsidRPr="007E2CDD">
        <w:rPr>
          <w:rFonts w:ascii="Simplified Arabic" w:eastAsia="Calibri" w:hAnsi="Simplified Arabic" w:cs="Simplified Arabic"/>
          <w:sz w:val="28"/>
          <w:szCs w:val="28"/>
          <w:rtl/>
        </w:rPr>
        <w:t xml:space="preserve"> الفهم النظري لمفهوم القيادة الاستراتيجية وتأثيرها على إنتاجية الموظفين، مما يضيف إلى الأدبيات الأكاديمية في هذا المجال</w:t>
      </w:r>
      <w:r w:rsidRPr="007E2CDD">
        <w:rPr>
          <w:rFonts w:ascii="Simplified Arabic" w:eastAsia="Calibri" w:hAnsi="Simplified Arabic" w:cs="Simplified Arabic"/>
          <w:b/>
          <w:bCs/>
          <w:sz w:val="28"/>
          <w:szCs w:val="28"/>
          <w:rtl/>
        </w:rPr>
        <w:t>.</w:t>
      </w:r>
    </w:p>
    <w:p w14:paraId="21DC2360" w14:textId="77777777" w:rsidR="007E2CDD" w:rsidRPr="007E2CDD" w:rsidRDefault="007E2CDD" w:rsidP="00D667CC">
      <w:pPr>
        <w:bidi/>
        <w:spacing w:line="240" w:lineRule="auto"/>
        <w:jc w:val="both"/>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 xml:space="preserve">2 تطوير نظريات </w:t>
      </w:r>
      <w:proofErr w:type="gramStart"/>
      <w:r w:rsidRPr="007E2CDD">
        <w:rPr>
          <w:rFonts w:ascii="Simplified Arabic" w:eastAsia="Calibri" w:hAnsi="Simplified Arabic" w:cs="Simplified Arabic"/>
          <w:sz w:val="28"/>
          <w:szCs w:val="28"/>
          <w:rtl/>
        </w:rPr>
        <w:t>القيادة :</w:t>
      </w:r>
      <w:proofErr w:type="gramEnd"/>
      <w:r w:rsidRPr="007E2CDD">
        <w:rPr>
          <w:rFonts w:ascii="Simplified Arabic" w:eastAsia="Calibri" w:hAnsi="Simplified Arabic" w:cs="Simplified Arabic"/>
          <w:sz w:val="28"/>
          <w:szCs w:val="28"/>
          <w:rtl/>
        </w:rPr>
        <w:t xml:space="preserve"> من خلال تحليل البيانات واستخلاص النتائج، يمكن أن تساهم الدراسة في تطوير نظريات جديدة أو تعديل النظريات القائمة حول القيادة الاستراتيجية.</w:t>
      </w:r>
    </w:p>
    <w:p w14:paraId="1545EB8D" w14:textId="77777777" w:rsidR="007E2CDD" w:rsidRPr="007E2CDD" w:rsidRDefault="007E2CDD" w:rsidP="00D667CC">
      <w:pPr>
        <w:bidi/>
        <w:spacing w:line="240" w:lineRule="auto"/>
        <w:jc w:val="both"/>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 xml:space="preserve">3 توفير قاعدة </w:t>
      </w:r>
      <w:proofErr w:type="gramStart"/>
      <w:r w:rsidRPr="007E2CDD">
        <w:rPr>
          <w:rFonts w:ascii="Simplified Arabic" w:eastAsia="Calibri" w:hAnsi="Simplified Arabic" w:cs="Simplified Arabic"/>
          <w:sz w:val="28"/>
          <w:szCs w:val="28"/>
          <w:rtl/>
        </w:rPr>
        <w:t>بيانات :</w:t>
      </w:r>
      <w:proofErr w:type="gramEnd"/>
      <w:r w:rsidRPr="007E2CDD">
        <w:rPr>
          <w:rFonts w:ascii="Simplified Arabic" w:eastAsia="Calibri" w:hAnsi="Simplified Arabic" w:cs="Simplified Arabic"/>
          <w:sz w:val="28"/>
          <w:szCs w:val="28"/>
          <w:rtl/>
        </w:rPr>
        <w:t xml:space="preserve"> تقدم الدراسة بيانات قيمة يمكن استخدامها في أبحاث مستقبلية، مما يسهم في تعزيز البحث العلمي في مجال القيادة والإدارة.</w:t>
      </w:r>
    </w:p>
    <w:p w14:paraId="366A4A41" w14:textId="77777777" w:rsidR="007E2CDD" w:rsidRPr="007E2CDD" w:rsidRDefault="007E2CDD" w:rsidP="00D667CC">
      <w:pPr>
        <w:keepNext/>
        <w:keepLines/>
        <w:bidi/>
        <w:spacing w:before="160" w:after="80" w:line="240" w:lineRule="auto"/>
        <w:jc w:val="both"/>
        <w:outlineLvl w:val="1"/>
        <w:rPr>
          <w:rFonts w:ascii="Calibri Light" w:eastAsia="Times New Roman" w:hAnsi="Calibri Light" w:cs="Times New Roman"/>
          <w:b/>
          <w:bCs/>
          <w:color w:val="2F5496"/>
          <w:sz w:val="28"/>
          <w:szCs w:val="28"/>
          <w:u w:val="single"/>
          <w:rtl/>
        </w:rPr>
      </w:pPr>
      <w:bookmarkStart w:id="6" w:name="_Toc197630497"/>
      <w:r w:rsidRPr="007E2CDD">
        <w:rPr>
          <w:rFonts w:ascii="Calibri Light" w:eastAsia="Times New Roman" w:hAnsi="Calibri Light" w:cs="Times New Roman"/>
          <w:b/>
          <w:bCs/>
          <w:sz w:val="28"/>
          <w:szCs w:val="28"/>
          <w:u w:val="single"/>
          <w:rtl/>
        </w:rPr>
        <w:t>الأهمية العملية:</w:t>
      </w:r>
      <w:bookmarkEnd w:id="6"/>
    </w:p>
    <w:p w14:paraId="26AF64C6" w14:textId="77777777" w:rsidR="007E2CDD" w:rsidRPr="007E2CDD" w:rsidRDefault="007E2CDD" w:rsidP="00D667CC">
      <w:pPr>
        <w:bidi/>
        <w:spacing w:line="240" w:lineRule="auto"/>
        <w:jc w:val="both"/>
        <w:rPr>
          <w:rFonts w:ascii="Simplified Arabic" w:eastAsia="Calibri" w:hAnsi="Simplified Arabic" w:cs="Simplified Arabic"/>
          <w:sz w:val="28"/>
          <w:szCs w:val="28"/>
          <w:rtl/>
        </w:rPr>
      </w:pPr>
      <w:r w:rsidRPr="007E2CDD">
        <w:rPr>
          <w:rFonts w:ascii="Simplified Arabic" w:eastAsia="Calibri" w:hAnsi="Simplified Arabic" w:cs="Simplified Arabic"/>
          <w:b/>
          <w:bCs/>
          <w:sz w:val="28"/>
          <w:szCs w:val="28"/>
          <w:rtl/>
        </w:rPr>
        <w:t>1</w:t>
      </w:r>
      <w:r w:rsidRPr="007E2CDD">
        <w:rPr>
          <w:rFonts w:ascii="Simplified Arabic" w:eastAsia="Calibri" w:hAnsi="Simplified Arabic" w:cs="Simplified Arabic"/>
          <w:sz w:val="28"/>
          <w:szCs w:val="28"/>
          <w:rtl/>
        </w:rPr>
        <w:t xml:space="preserve">. تحسين الأداء </w:t>
      </w:r>
      <w:proofErr w:type="gramStart"/>
      <w:r w:rsidRPr="007E2CDD">
        <w:rPr>
          <w:rFonts w:ascii="Simplified Arabic" w:eastAsia="Calibri" w:hAnsi="Simplified Arabic" w:cs="Simplified Arabic"/>
          <w:sz w:val="28"/>
          <w:szCs w:val="28"/>
          <w:rtl/>
        </w:rPr>
        <w:t>التنظيمي :</w:t>
      </w:r>
      <w:proofErr w:type="gramEnd"/>
      <w:r w:rsidRPr="007E2CDD">
        <w:rPr>
          <w:rFonts w:ascii="Simplified Arabic" w:eastAsia="Calibri" w:hAnsi="Simplified Arabic" w:cs="Simplified Arabic"/>
          <w:sz w:val="28"/>
          <w:szCs w:val="28"/>
          <w:rtl/>
        </w:rPr>
        <w:t xml:space="preserve"> تقدم الدراسة توصيات عملية يمكن أن تساعد شركة ساعد في تحسين </w:t>
      </w:r>
      <w:r w:rsidRPr="007E2CDD">
        <w:rPr>
          <w:rFonts w:ascii="Simplified Arabic" w:eastAsia="Calibri" w:hAnsi="Simplified Arabic" w:cs="Simplified Arabic"/>
          <w:sz w:val="28"/>
          <w:szCs w:val="28"/>
          <w:rtl/>
        </w:rPr>
        <w:lastRenderedPageBreak/>
        <w:t>استراتيجيات القيادة، مما يؤدي إلى زيادة إنتاجية الموظفين وتحسين الأداء العام للشركة.</w:t>
      </w:r>
    </w:p>
    <w:p w14:paraId="31B9CC82" w14:textId="77777777" w:rsidR="007E2CDD" w:rsidRPr="007E2CDD" w:rsidRDefault="007E2CDD" w:rsidP="00D667CC">
      <w:pPr>
        <w:bidi/>
        <w:spacing w:line="240" w:lineRule="auto"/>
        <w:jc w:val="both"/>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 xml:space="preserve">2 تعزيز الرضا </w:t>
      </w:r>
      <w:proofErr w:type="gramStart"/>
      <w:r w:rsidRPr="007E2CDD">
        <w:rPr>
          <w:rFonts w:ascii="Simplified Arabic" w:eastAsia="Calibri" w:hAnsi="Simplified Arabic" w:cs="Simplified Arabic"/>
          <w:sz w:val="28"/>
          <w:szCs w:val="28"/>
          <w:rtl/>
        </w:rPr>
        <w:t>الوظيفي :</w:t>
      </w:r>
      <w:proofErr w:type="gramEnd"/>
      <w:r w:rsidRPr="007E2CDD">
        <w:rPr>
          <w:rFonts w:ascii="Simplified Arabic" w:eastAsia="Calibri" w:hAnsi="Simplified Arabic" w:cs="Simplified Arabic"/>
          <w:sz w:val="28"/>
          <w:szCs w:val="28"/>
          <w:rtl/>
        </w:rPr>
        <w:t xml:space="preserve"> من خلال تحسين استراتيجيات القيادة، يمكن للشركة زيادة رضا الموظفين وتحفيزهم، مما ينعكس إيجابياً على بيئة العمل.</w:t>
      </w:r>
    </w:p>
    <w:p w14:paraId="3FE76321" w14:textId="77777777" w:rsidR="007E2CDD" w:rsidRPr="007E2CDD" w:rsidRDefault="007E2CDD" w:rsidP="00D667CC">
      <w:pPr>
        <w:bidi/>
        <w:spacing w:line="240" w:lineRule="auto"/>
        <w:jc w:val="both"/>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 xml:space="preserve">3 تطوير مهارات </w:t>
      </w:r>
      <w:proofErr w:type="gramStart"/>
      <w:r w:rsidRPr="007E2CDD">
        <w:rPr>
          <w:rFonts w:ascii="Simplified Arabic" w:eastAsia="Calibri" w:hAnsi="Simplified Arabic" w:cs="Simplified Arabic"/>
          <w:sz w:val="28"/>
          <w:szCs w:val="28"/>
          <w:rtl/>
        </w:rPr>
        <w:t>القادة :</w:t>
      </w:r>
      <w:proofErr w:type="gramEnd"/>
      <w:r w:rsidRPr="007E2CDD">
        <w:rPr>
          <w:rFonts w:ascii="Simplified Arabic" w:eastAsia="Calibri" w:hAnsi="Simplified Arabic" w:cs="Simplified Arabic"/>
          <w:sz w:val="28"/>
          <w:szCs w:val="28"/>
          <w:rtl/>
        </w:rPr>
        <w:t xml:space="preserve"> توفر الدراسة إرشادات عملية لتطوير مهارات القادة في الشركة، مما يساعدهم على التكيف مع التغيرات البيئية وتحقيق أهداف الشركة بفعالية أكبر.</w:t>
      </w:r>
    </w:p>
    <w:p w14:paraId="2AD2C2E7" w14:textId="77777777" w:rsidR="007E2CDD" w:rsidRPr="007E2CDD" w:rsidRDefault="007E2CDD" w:rsidP="00D667CC">
      <w:pPr>
        <w:bidi/>
        <w:spacing w:line="240" w:lineRule="auto"/>
        <w:jc w:val="both"/>
        <w:rPr>
          <w:rFonts w:ascii="Simplified Arabic" w:eastAsia="Calibri" w:hAnsi="Simplified Arabic" w:cs="Simplified Arabic"/>
          <w:b/>
          <w:bCs/>
          <w:sz w:val="28"/>
          <w:szCs w:val="28"/>
          <w:u w:val="single"/>
          <w:rtl/>
        </w:rPr>
      </w:pPr>
      <w:r w:rsidRPr="007E2CDD">
        <w:rPr>
          <w:rFonts w:ascii="Simplified Arabic" w:eastAsia="Calibri" w:hAnsi="Simplified Arabic" w:cs="Simplified Arabic"/>
          <w:sz w:val="28"/>
          <w:szCs w:val="28"/>
          <w:rtl/>
        </w:rPr>
        <w:t xml:space="preserve">4 زيادة </w:t>
      </w:r>
      <w:proofErr w:type="gramStart"/>
      <w:r w:rsidRPr="007E2CDD">
        <w:rPr>
          <w:rFonts w:ascii="Simplified Arabic" w:eastAsia="Calibri" w:hAnsi="Simplified Arabic" w:cs="Simplified Arabic"/>
          <w:sz w:val="28"/>
          <w:szCs w:val="28"/>
          <w:rtl/>
        </w:rPr>
        <w:t>التنافسية :</w:t>
      </w:r>
      <w:proofErr w:type="gramEnd"/>
      <w:r w:rsidRPr="007E2CDD">
        <w:rPr>
          <w:rFonts w:ascii="Simplified Arabic" w:eastAsia="Calibri" w:hAnsi="Simplified Arabic" w:cs="Simplified Arabic"/>
          <w:sz w:val="28"/>
          <w:szCs w:val="28"/>
          <w:rtl/>
        </w:rPr>
        <w:t xml:space="preserve"> من خلال تبني استراتيجيات قيادة فعالة، يمكن للشركة تعزيز قدرتها التنافسية في السوق، مما يساعدها على مواجهة التحديات والمنافسة الشديدة.</w:t>
      </w:r>
    </w:p>
    <w:p w14:paraId="728BF08E" w14:textId="77777777" w:rsidR="007E2CDD" w:rsidRPr="009B279D" w:rsidRDefault="007E2CDD" w:rsidP="00D667CC">
      <w:pPr>
        <w:keepNext/>
        <w:keepLines/>
        <w:bidi/>
        <w:spacing w:before="160" w:after="80" w:line="240" w:lineRule="auto"/>
        <w:jc w:val="both"/>
        <w:outlineLvl w:val="1"/>
        <w:rPr>
          <w:rFonts w:ascii="Calibri Light" w:eastAsia="Times New Roman" w:hAnsi="Calibri Light" w:cs="Times New Roman"/>
          <w:b/>
          <w:bCs/>
          <w:sz w:val="28"/>
          <w:szCs w:val="28"/>
          <w:u w:val="single"/>
          <w:rtl/>
        </w:rPr>
      </w:pPr>
      <w:bookmarkStart w:id="7" w:name="_Toc197630498"/>
      <w:r w:rsidRPr="009B279D">
        <w:rPr>
          <w:rFonts w:ascii="Calibri Light" w:eastAsia="Times New Roman" w:hAnsi="Calibri Light" w:cs="Times New Roman"/>
          <w:b/>
          <w:bCs/>
          <w:sz w:val="32"/>
          <w:szCs w:val="32"/>
          <w:u w:val="single"/>
          <w:rtl/>
        </w:rPr>
        <w:t>أهداف الدراسة:</w:t>
      </w:r>
      <w:bookmarkEnd w:id="7"/>
    </w:p>
    <w:p w14:paraId="7D987337" w14:textId="77777777" w:rsidR="007E2CDD" w:rsidRPr="007E2CDD" w:rsidRDefault="007E2CDD" w:rsidP="00D667CC">
      <w:pPr>
        <w:bidi/>
        <w:spacing w:line="240" w:lineRule="auto"/>
        <w:jc w:val="both"/>
        <w:rPr>
          <w:rFonts w:ascii="Simplified Arabic" w:eastAsia="Calibri" w:hAnsi="Simplified Arabic" w:cs="Simplified Arabic"/>
          <w:sz w:val="28"/>
          <w:szCs w:val="28"/>
          <w:rtl/>
        </w:rPr>
      </w:pPr>
      <w:r w:rsidRPr="007E2CDD">
        <w:rPr>
          <w:rFonts w:ascii="Simplified Arabic" w:eastAsia="Calibri" w:hAnsi="Simplified Arabic" w:cs="Simplified Arabic"/>
          <w:b/>
          <w:bCs/>
          <w:sz w:val="28"/>
          <w:szCs w:val="28"/>
          <w:rtl/>
        </w:rPr>
        <w:t>1</w:t>
      </w:r>
      <w:r w:rsidRPr="007E2CDD">
        <w:rPr>
          <w:rFonts w:ascii="Simplified Arabic" w:eastAsia="Calibri" w:hAnsi="Simplified Arabic" w:cs="Simplified Arabic"/>
          <w:sz w:val="28"/>
          <w:szCs w:val="28"/>
          <w:rtl/>
        </w:rPr>
        <w:t xml:space="preserve">. </w:t>
      </w:r>
      <w:r w:rsidRPr="007E2CDD">
        <w:rPr>
          <w:rFonts w:ascii="Simplified Arabic" w:eastAsia="Calibri" w:hAnsi="Simplified Arabic" w:cs="Simplified Arabic"/>
          <w:b/>
          <w:bCs/>
          <w:sz w:val="28"/>
          <w:szCs w:val="28"/>
          <w:rtl/>
        </w:rPr>
        <w:t xml:space="preserve">تحليل استراتيجيات </w:t>
      </w:r>
      <w:proofErr w:type="gramStart"/>
      <w:r w:rsidRPr="007E2CDD">
        <w:rPr>
          <w:rFonts w:ascii="Simplified Arabic" w:eastAsia="Calibri" w:hAnsi="Simplified Arabic" w:cs="Simplified Arabic"/>
          <w:b/>
          <w:bCs/>
          <w:sz w:val="28"/>
          <w:szCs w:val="28"/>
          <w:rtl/>
        </w:rPr>
        <w:t>القيادة :</w:t>
      </w:r>
      <w:proofErr w:type="gramEnd"/>
      <w:r w:rsidRPr="007E2CDD">
        <w:rPr>
          <w:rFonts w:ascii="Simplified Arabic" w:eastAsia="Calibri" w:hAnsi="Simplified Arabic" w:cs="Simplified Arabic"/>
          <w:sz w:val="28"/>
          <w:szCs w:val="28"/>
          <w:rtl/>
        </w:rPr>
        <w:t xml:space="preserve"> دراسة وتحليل استراتيجيات القيادة المستخدمة في شركة ساعد لتحديد مدى فعاليتها</w:t>
      </w:r>
    </w:p>
    <w:p w14:paraId="5C88FA18" w14:textId="77777777" w:rsidR="007E2CDD" w:rsidRPr="007E2CDD" w:rsidRDefault="007E2CDD" w:rsidP="00D667CC">
      <w:pPr>
        <w:bidi/>
        <w:spacing w:line="240" w:lineRule="auto"/>
        <w:jc w:val="both"/>
        <w:rPr>
          <w:rFonts w:ascii="Simplified Arabic" w:eastAsia="Calibri" w:hAnsi="Simplified Arabic" w:cs="Simplified Arabic"/>
          <w:sz w:val="28"/>
          <w:szCs w:val="28"/>
          <w:rtl/>
        </w:rPr>
      </w:pPr>
      <w:r w:rsidRPr="007E2CDD">
        <w:rPr>
          <w:rFonts w:ascii="Simplified Arabic" w:eastAsia="Calibri" w:hAnsi="Simplified Arabic" w:cs="Simplified Arabic"/>
          <w:b/>
          <w:bCs/>
          <w:sz w:val="28"/>
          <w:szCs w:val="28"/>
          <w:rtl/>
        </w:rPr>
        <w:t>2</w:t>
      </w:r>
      <w:r w:rsidRPr="007E2CDD">
        <w:rPr>
          <w:rFonts w:ascii="Simplified Arabic" w:eastAsia="Calibri" w:hAnsi="Simplified Arabic" w:cs="Simplified Arabic" w:hint="cs"/>
          <w:b/>
          <w:bCs/>
          <w:sz w:val="28"/>
          <w:szCs w:val="28"/>
          <w:rtl/>
        </w:rPr>
        <w:t>.</w:t>
      </w:r>
      <w:r w:rsidRPr="007E2CDD">
        <w:rPr>
          <w:rFonts w:ascii="Simplified Arabic" w:eastAsia="Calibri" w:hAnsi="Simplified Arabic" w:cs="Simplified Arabic"/>
          <w:b/>
          <w:bCs/>
          <w:sz w:val="28"/>
          <w:szCs w:val="28"/>
          <w:rtl/>
        </w:rPr>
        <w:t xml:space="preserve"> تحديد </w:t>
      </w:r>
      <w:proofErr w:type="gramStart"/>
      <w:r w:rsidRPr="007E2CDD">
        <w:rPr>
          <w:rFonts w:ascii="Simplified Arabic" w:eastAsia="Calibri" w:hAnsi="Simplified Arabic" w:cs="Simplified Arabic"/>
          <w:b/>
          <w:bCs/>
          <w:sz w:val="28"/>
          <w:szCs w:val="28"/>
          <w:rtl/>
        </w:rPr>
        <w:t>التحديات :</w:t>
      </w:r>
      <w:proofErr w:type="gramEnd"/>
      <w:r w:rsidRPr="007E2CDD">
        <w:rPr>
          <w:rFonts w:ascii="Simplified Arabic" w:eastAsia="Calibri" w:hAnsi="Simplified Arabic" w:cs="Simplified Arabic"/>
          <w:sz w:val="28"/>
          <w:szCs w:val="28"/>
          <w:rtl/>
        </w:rPr>
        <w:t xml:space="preserve"> تحديد التحديات التي تواجه القيادة في تطبيق استراتيجياتها داخل الشركة.</w:t>
      </w:r>
    </w:p>
    <w:p w14:paraId="0DEF40F7" w14:textId="77777777" w:rsidR="007E2CDD" w:rsidRPr="007E2CDD" w:rsidRDefault="007E2CDD" w:rsidP="00D667CC">
      <w:pPr>
        <w:bidi/>
        <w:spacing w:line="240" w:lineRule="auto"/>
        <w:jc w:val="both"/>
        <w:rPr>
          <w:rFonts w:ascii="Simplified Arabic" w:eastAsia="Calibri" w:hAnsi="Simplified Arabic" w:cs="Simplified Arabic"/>
          <w:sz w:val="28"/>
          <w:szCs w:val="28"/>
          <w:rtl/>
        </w:rPr>
      </w:pPr>
      <w:r w:rsidRPr="007E2CDD">
        <w:rPr>
          <w:rFonts w:ascii="Simplified Arabic" w:eastAsia="Calibri" w:hAnsi="Simplified Arabic" w:cs="Simplified Arabic"/>
          <w:b/>
          <w:bCs/>
          <w:sz w:val="28"/>
          <w:szCs w:val="28"/>
          <w:rtl/>
        </w:rPr>
        <w:t>3</w:t>
      </w:r>
      <w:r w:rsidRPr="007E2CDD">
        <w:rPr>
          <w:rFonts w:ascii="Simplified Arabic" w:eastAsia="Calibri" w:hAnsi="Simplified Arabic" w:cs="Simplified Arabic" w:hint="cs"/>
          <w:b/>
          <w:bCs/>
          <w:sz w:val="28"/>
          <w:szCs w:val="28"/>
          <w:rtl/>
        </w:rPr>
        <w:t>.</w:t>
      </w:r>
      <w:r w:rsidRPr="007E2CDD">
        <w:rPr>
          <w:rFonts w:ascii="Simplified Arabic" w:eastAsia="Calibri" w:hAnsi="Simplified Arabic" w:cs="Simplified Arabic"/>
          <w:b/>
          <w:bCs/>
          <w:sz w:val="28"/>
          <w:szCs w:val="28"/>
          <w:rtl/>
        </w:rPr>
        <w:t xml:space="preserve"> تقييم تأثير القيادة على </w:t>
      </w:r>
      <w:proofErr w:type="gramStart"/>
      <w:r w:rsidRPr="007E2CDD">
        <w:rPr>
          <w:rFonts w:ascii="Simplified Arabic" w:eastAsia="Calibri" w:hAnsi="Simplified Arabic" w:cs="Simplified Arabic"/>
          <w:b/>
          <w:bCs/>
          <w:sz w:val="28"/>
          <w:szCs w:val="28"/>
          <w:rtl/>
        </w:rPr>
        <w:t>الإنتاجية :</w:t>
      </w:r>
      <w:proofErr w:type="gramEnd"/>
      <w:r w:rsidRPr="007E2CDD">
        <w:rPr>
          <w:rFonts w:ascii="Simplified Arabic" w:eastAsia="Calibri" w:hAnsi="Simplified Arabic" w:cs="Simplified Arabic"/>
          <w:sz w:val="28"/>
          <w:szCs w:val="28"/>
          <w:rtl/>
        </w:rPr>
        <w:t xml:space="preserve"> تقييم تأثير استراتيجيات القيادة المختلفة على إنتاجية الموظفين في الشركة.</w:t>
      </w:r>
    </w:p>
    <w:p w14:paraId="2E9BF9D5" w14:textId="31CC30F0" w:rsidR="007E2CDD" w:rsidRPr="007E2CDD" w:rsidRDefault="007E2CDD" w:rsidP="00D667CC">
      <w:pPr>
        <w:bidi/>
        <w:spacing w:line="240" w:lineRule="auto"/>
        <w:jc w:val="both"/>
        <w:rPr>
          <w:rFonts w:ascii="Simplified Arabic" w:eastAsia="Calibri" w:hAnsi="Simplified Arabic" w:cs="Simplified Arabic"/>
          <w:sz w:val="28"/>
          <w:szCs w:val="28"/>
          <w:rtl/>
        </w:rPr>
      </w:pPr>
      <w:r w:rsidRPr="007E2CDD">
        <w:rPr>
          <w:rFonts w:ascii="Simplified Arabic" w:eastAsia="Calibri" w:hAnsi="Simplified Arabic" w:cs="Simplified Arabic"/>
          <w:b/>
          <w:bCs/>
          <w:sz w:val="28"/>
          <w:szCs w:val="28"/>
          <w:rtl/>
        </w:rPr>
        <w:lastRenderedPageBreak/>
        <w:t xml:space="preserve">4 تقديم </w:t>
      </w:r>
      <w:r w:rsidR="00FE6A86" w:rsidRPr="007E2CDD">
        <w:rPr>
          <w:rFonts w:ascii="Simplified Arabic" w:eastAsia="Calibri" w:hAnsi="Simplified Arabic" w:cs="Simplified Arabic" w:hint="cs"/>
          <w:b/>
          <w:bCs/>
          <w:sz w:val="28"/>
          <w:szCs w:val="28"/>
          <w:rtl/>
        </w:rPr>
        <w:t>توصيات:</w:t>
      </w:r>
      <w:r w:rsidRPr="007E2CDD">
        <w:rPr>
          <w:rFonts w:ascii="Simplified Arabic" w:eastAsia="Calibri" w:hAnsi="Simplified Arabic" w:cs="Simplified Arabic"/>
          <w:sz w:val="28"/>
          <w:szCs w:val="28"/>
          <w:rtl/>
        </w:rPr>
        <w:t xml:space="preserve"> تقديم توصيات لتحسين استراتيجيات القيادة في شركة ساعد بهدف زيادة إنتاجية الموظفين.</w:t>
      </w:r>
    </w:p>
    <w:p w14:paraId="704881D3" w14:textId="77777777" w:rsidR="007E2CDD" w:rsidRPr="007E2CDD" w:rsidRDefault="007E2CDD" w:rsidP="00D667CC">
      <w:pPr>
        <w:keepNext/>
        <w:keepLines/>
        <w:bidi/>
        <w:spacing w:before="160" w:after="80" w:line="240" w:lineRule="auto"/>
        <w:jc w:val="both"/>
        <w:outlineLvl w:val="1"/>
        <w:rPr>
          <w:rFonts w:ascii="Calibri Light" w:eastAsia="Times New Roman" w:hAnsi="Calibri Light" w:cs="Times New Roman"/>
          <w:b/>
          <w:bCs/>
          <w:color w:val="2F5496"/>
          <w:sz w:val="32"/>
          <w:szCs w:val="32"/>
          <w:u w:val="single"/>
          <w:rtl/>
        </w:rPr>
      </w:pPr>
      <w:bookmarkStart w:id="8" w:name="_Toc197630499"/>
      <w:r w:rsidRPr="007E2CDD">
        <w:rPr>
          <w:rFonts w:ascii="Calibri Light" w:eastAsia="Times New Roman" w:hAnsi="Calibri Light" w:cs="Times New Roman"/>
          <w:b/>
          <w:bCs/>
          <w:sz w:val="36"/>
          <w:szCs w:val="36"/>
          <w:u w:val="single"/>
          <w:rtl/>
        </w:rPr>
        <w:t>فروض الدراسة:</w:t>
      </w:r>
      <w:bookmarkEnd w:id="8"/>
    </w:p>
    <w:p w14:paraId="28A97410" w14:textId="77777777" w:rsidR="007E2CDD" w:rsidRPr="007E2CDD" w:rsidRDefault="007E2CDD" w:rsidP="00D667CC">
      <w:pPr>
        <w:bidi/>
        <w:spacing w:line="240" w:lineRule="auto"/>
        <w:jc w:val="both"/>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1. توجد علاقة ذات دلالة إحصائية بين استراتيجيات القيادة الفعالة وإنتاجية الموظفين في شركة ساعد.</w:t>
      </w:r>
    </w:p>
    <w:p w14:paraId="07D65FC2" w14:textId="77777777" w:rsidR="007E2CDD" w:rsidRPr="007E2CDD" w:rsidRDefault="007E2CDD" w:rsidP="00D667CC">
      <w:pPr>
        <w:bidi/>
        <w:spacing w:line="240" w:lineRule="auto"/>
        <w:jc w:val="both"/>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2. يمكن تحسين إنتاجية الموظفين في شركة ساعد من خلال تطوير استراتيجيات القيادة الحالية.</w:t>
      </w:r>
    </w:p>
    <w:p w14:paraId="46245611" w14:textId="77777777" w:rsidR="007E2CDD" w:rsidRPr="007E2CDD" w:rsidRDefault="007E2CDD" w:rsidP="00D667CC">
      <w:pPr>
        <w:bidi/>
        <w:spacing w:line="240" w:lineRule="auto"/>
        <w:jc w:val="both"/>
        <w:rPr>
          <w:rFonts w:ascii="Simplified Arabic" w:eastAsia="Calibri" w:hAnsi="Simplified Arabic" w:cs="Simplified Arabic"/>
          <w:sz w:val="28"/>
          <w:szCs w:val="28"/>
          <w:rtl/>
        </w:rPr>
      </w:pPr>
      <w:proofErr w:type="gramStart"/>
      <w:r w:rsidRPr="007E2CDD">
        <w:rPr>
          <w:rFonts w:ascii="Simplified Arabic" w:eastAsia="Calibri" w:hAnsi="Simplified Arabic" w:cs="Simplified Arabic"/>
          <w:sz w:val="28"/>
          <w:szCs w:val="28"/>
          <w:rtl/>
        </w:rPr>
        <w:t xml:space="preserve">3 </w:t>
      </w:r>
      <w:r w:rsidRPr="007E2CDD">
        <w:rPr>
          <w:rFonts w:ascii="Simplified Arabic" w:eastAsia="Calibri" w:hAnsi="Simplified Arabic" w:cs="Simplified Arabic" w:hint="cs"/>
          <w:sz w:val="28"/>
          <w:szCs w:val="28"/>
          <w:rtl/>
        </w:rPr>
        <w:t>.</w:t>
      </w:r>
      <w:proofErr w:type="gramEnd"/>
      <w:r w:rsidRPr="007E2CDD">
        <w:rPr>
          <w:rFonts w:ascii="Simplified Arabic" w:eastAsia="Calibri" w:hAnsi="Simplified Arabic" w:cs="Simplified Arabic" w:hint="cs"/>
          <w:sz w:val="28"/>
          <w:szCs w:val="28"/>
          <w:rtl/>
        </w:rPr>
        <w:t xml:space="preserve"> </w:t>
      </w:r>
      <w:r w:rsidRPr="007E2CDD">
        <w:rPr>
          <w:rFonts w:ascii="Simplified Arabic" w:eastAsia="Calibri" w:hAnsi="Simplified Arabic" w:cs="Simplified Arabic"/>
          <w:sz w:val="28"/>
          <w:szCs w:val="28"/>
          <w:rtl/>
        </w:rPr>
        <w:t>تؤثر استراتيجيات القيادة الفعالة بشكل إيجابي على مستوى الرضا الوظيفي والتحفيز لدى الموظفين في شركة ساعد.</w:t>
      </w:r>
    </w:p>
    <w:p w14:paraId="7B0693AD" w14:textId="77777777" w:rsidR="007E2CDD" w:rsidRPr="007E2CDD" w:rsidRDefault="007E2CDD" w:rsidP="00D667CC">
      <w:pPr>
        <w:bidi/>
        <w:spacing w:line="240" w:lineRule="auto"/>
        <w:jc w:val="both"/>
        <w:rPr>
          <w:rFonts w:ascii="Simplified Arabic" w:eastAsia="Calibri" w:hAnsi="Simplified Arabic" w:cs="Simplified Arabic"/>
          <w:sz w:val="28"/>
          <w:szCs w:val="28"/>
          <w:rtl/>
        </w:rPr>
      </w:pPr>
      <w:proofErr w:type="gramStart"/>
      <w:r w:rsidRPr="007E2CDD">
        <w:rPr>
          <w:rFonts w:ascii="Simplified Arabic" w:eastAsia="Calibri" w:hAnsi="Simplified Arabic" w:cs="Simplified Arabic"/>
          <w:sz w:val="28"/>
          <w:szCs w:val="28"/>
          <w:rtl/>
        </w:rPr>
        <w:t xml:space="preserve">4 </w:t>
      </w:r>
      <w:r w:rsidRPr="007E2CDD">
        <w:rPr>
          <w:rFonts w:ascii="Simplified Arabic" w:eastAsia="Calibri" w:hAnsi="Simplified Arabic" w:cs="Simplified Arabic" w:hint="cs"/>
          <w:sz w:val="28"/>
          <w:szCs w:val="28"/>
          <w:rtl/>
        </w:rPr>
        <w:t>.</w:t>
      </w:r>
      <w:r w:rsidRPr="007E2CDD">
        <w:rPr>
          <w:rFonts w:ascii="Simplified Arabic" w:eastAsia="Calibri" w:hAnsi="Simplified Arabic" w:cs="Simplified Arabic"/>
          <w:sz w:val="28"/>
          <w:szCs w:val="28"/>
          <w:rtl/>
        </w:rPr>
        <w:t>تواجه</w:t>
      </w:r>
      <w:proofErr w:type="gramEnd"/>
      <w:r w:rsidRPr="007E2CDD">
        <w:rPr>
          <w:rFonts w:ascii="Simplified Arabic" w:eastAsia="Calibri" w:hAnsi="Simplified Arabic" w:cs="Simplified Arabic"/>
          <w:sz w:val="28"/>
          <w:szCs w:val="28"/>
          <w:rtl/>
        </w:rPr>
        <w:t xml:space="preserve"> القيادة في شركة ساعد تحديات تؤثر على تطبيق استراتيجيات القيادة الفعالة.</w:t>
      </w:r>
    </w:p>
    <w:p w14:paraId="465C5B51" w14:textId="77777777" w:rsidR="007E2CDD" w:rsidRPr="007E2CDD" w:rsidRDefault="007E2CDD" w:rsidP="007E2CDD">
      <w:pPr>
        <w:bidi/>
        <w:spacing w:line="240" w:lineRule="auto"/>
        <w:rPr>
          <w:rFonts w:ascii="Simplified Arabic" w:eastAsia="Calibri" w:hAnsi="Simplified Arabic" w:cs="Simplified Arabic"/>
          <w:b/>
          <w:bCs/>
          <w:sz w:val="40"/>
          <w:szCs w:val="40"/>
          <w:u w:val="single"/>
          <w:rtl/>
        </w:rPr>
      </w:pPr>
    </w:p>
    <w:p w14:paraId="60281BD9" w14:textId="77777777" w:rsidR="007E2CDD" w:rsidRPr="007E2CDD" w:rsidRDefault="007E2CDD" w:rsidP="007E2CDD">
      <w:pPr>
        <w:bidi/>
        <w:spacing w:line="240" w:lineRule="auto"/>
        <w:rPr>
          <w:rFonts w:ascii="Simplified Arabic" w:eastAsia="Calibri" w:hAnsi="Simplified Arabic" w:cs="Simplified Arabic"/>
          <w:b/>
          <w:bCs/>
          <w:sz w:val="40"/>
          <w:szCs w:val="40"/>
          <w:u w:val="single"/>
          <w:rtl/>
        </w:rPr>
      </w:pPr>
    </w:p>
    <w:p w14:paraId="7DC14379" w14:textId="77777777" w:rsidR="007E2CDD" w:rsidRPr="007E2CDD" w:rsidRDefault="007E2CDD" w:rsidP="007E2CDD">
      <w:pPr>
        <w:bidi/>
        <w:spacing w:line="240" w:lineRule="auto"/>
        <w:rPr>
          <w:rFonts w:ascii="Simplified Arabic" w:eastAsia="Calibri" w:hAnsi="Simplified Arabic" w:cs="Simplified Arabic"/>
          <w:b/>
          <w:bCs/>
          <w:sz w:val="40"/>
          <w:szCs w:val="40"/>
          <w:u w:val="single"/>
          <w:rtl/>
        </w:rPr>
      </w:pPr>
    </w:p>
    <w:p w14:paraId="7A466B85" w14:textId="77777777" w:rsidR="007E2CDD" w:rsidRDefault="007E2CDD" w:rsidP="007E2CDD">
      <w:pPr>
        <w:bidi/>
        <w:spacing w:line="240" w:lineRule="auto"/>
        <w:rPr>
          <w:rFonts w:ascii="Simplified Arabic" w:eastAsia="Calibri" w:hAnsi="Simplified Arabic" w:cs="Simplified Arabic"/>
          <w:b/>
          <w:bCs/>
          <w:sz w:val="40"/>
          <w:szCs w:val="40"/>
          <w:u w:val="single"/>
          <w:rtl/>
        </w:rPr>
      </w:pPr>
    </w:p>
    <w:p w14:paraId="7A97C32D" w14:textId="77777777" w:rsidR="007E2CDD" w:rsidRPr="007E2CDD" w:rsidRDefault="007E2CDD" w:rsidP="007E2CDD">
      <w:pPr>
        <w:bidi/>
        <w:spacing w:line="240" w:lineRule="auto"/>
        <w:rPr>
          <w:rFonts w:ascii="Simplified Arabic" w:eastAsia="Calibri" w:hAnsi="Simplified Arabic" w:cs="Simplified Arabic"/>
          <w:b/>
          <w:bCs/>
          <w:sz w:val="40"/>
          <w:szCs w:val="40"/>
          <w:u w:val="single"/>
          <w:rtl/>
        </w:rPr>
      </w:pPr>
    </w:p>
    <w:p w14:paraId="2B278AE9" w14:textId="77777777" w:rsidR="007E2CDD" w:rsidRPr="007E2CDD" w:rsidRDefault="007E2CDD" w:rsidP="007E2CDD">
      <w:pPr>
        <w:keepNext/>
        <w:keepLines/>
        <w:bidi/>
        <w:spacing w:before="160" w:after="80" w:line="240" w:lineRule="auto"/>
        <w:jc w:val="center"/>
        <w:outlineLvl w:val="1"/>
        <w:rPr>
          <w:rFonts w:ascii="Calibri Light" w:eastAsia="Times New Roman" w:hAnsi="Calibri Light" w:cs="Times New Roman"/>
          <w:b/>
          <w:bCs/>
          <w:color w:val="2F5496"/>
          <w:sz w:val="32"/>
          <w:szCs w:val="32"/>
          <w:u w:val="single"/>
          <w:rtl/>
          <w:lang w:bidi="ar-YE"/>
        </w:rPr>
      </w:pPr>
      <w:bookmarkStart w:id="9" w:name="_Toc197630500"/>
      <w:r w:rsidRPr="007E2CDD">
        <w:rPr>
          <w:rFonts w:ascii="Calibri Light" w:eastAsia="Times New Roman" w:hAnsi="Calibri Light" w:cs="Times New Roman"/>
          <w:b/>
          <w:bCs/>
          <w:sz w:val="44"/>
          <w:szCs w:val="44"/>
          <w:u w:val="single"/>
          <w:rtl/>
        </w:rPr>
        <w:lastRenderedPageBreak/>
        <w:t>الفصل الثاني: الدراسات السابقة</w:t>
      </w:r>
      <w:bookmarkEnd w:id="9"/>
    </w:p>
    <w:p w14:paraId="2708E656" w14:textId="77777777" w:rsidR="007E2CDD" w:rsidRPr="007E2CDD" w:rsidRDefault="007E2CDD" w:rsidP="007E2CDD">
      <w:pPr>
        <w:bidi/>
        <w:spacing w:line="240" w:lineRule="auto"/>
        <w:ind w:left="-625"/>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rPr>
        <w:t>يهدف هذا الفصل إلى استعراض الدراسات السابقة التي تناولت موضوع استراتيجيات القيادة الفعالة وتأثيرها على إنتاجية وأداء الموظفين</w:t>
      </w:r>
      <w:r w:rsidRPr="007E2CDD">
        <w:rPr>
          <w:rFonts w:ascii="Simplified Arabic" w:eastAsia="Calibri" w:hAnsi="Simplified Arabic" w:cs="Simplified Arabic" w:hint="cs"/>
          <w:sz w:val="28"/>
          <w:szCs w:val="28"/>
          <w:rtl/>
        </w:rPr>
        <w:t>،</w:t>
      </w:r>
      <w:r w:rsidRPr="007E2CDD">
        <w:rPr>
          <w:rFonts w:ascii="Simplified Arabic" w:eastAsia="Calibri" w:hAnsi="Simplified Arabic" w:cs="Simplified Arabic"/>
          <w:sz w:val="28"/>
          <w:szCs w:val="28"/>
          <w:rtl/>
        </w:rPr>
        <w:t xml:space="preserve"> سيتم تقسيم هذا الفصل إلى ثلاثة أقسام رئيسية: مراجعة الدراسات المتعلقة بالمتغير التابع (إنتاجية وأداء الموظفين)، الدراسات التي تناولت المتغير المستقل (استراتيجيات القيادة الفعالة)، وأخيرًا، مناقشة الدراسات السابقة وتوضيح ما ستقدمه الدراسة الحالية مقارنة بما سبق</w:t>
      </w:r>
      <w:r w:rsidRPr="007E2CDD">
        <w:rPr>
          <w:rFonts w:ascii="Simplified Arabic" w:eastAsia="Calibri" w:hAnsi="Simplified Arabic" w:cs="Simplified Arabic"/>
          <w:sz w:val="28"/>
          <w:szCs w:val="28"/>
          <w:lang w:bidi="ar-YE"/>
        </w:rPr>
        <w:t>.</w:t>
      </w:r>
    </w:p>
    <w:p w14:paraId="1B7934FB" w14:textId="77777777" w:rsidR="007E2CDD" w:rsidRPr="007E2CDD" w:rsidRDefault="007E2CDD" w:rsidP="007E2CDD">
      <w:pPr>
        <w:keepNext/>
        <w:keepLines/>
        <w:bidi/>
        <w:spacing w:before="160" w:after="80" w:line="240" w:lineRule="auto"/>
        <w:ind w:left="-766"/>
        <w:outlineLvl w:val="1"/>
        <w:rPr>
          <w:rFonts w:ascii="Calibri Light" w:eastAsia="Times New Roman" w:hAnsi="Calibri Light" w:cs="Times New Roman"/>
          <w:b/>
          <w:bCs/>
          <w:color w:val="2F5496"/>
          <w:sz w:val="32"/>
          <w:szCs w:val="32"/>
          <w:u w:val="single"/>
          <w:lang w:bidi="ar-YE"/>
        </w:rPr>
      </w:pPr>
      <w:bookmarkStart w:id="10" w:name="_Toc197630501"/>
      <w:r w:rsidRPr="007E2CDD">
        <w:rPr>
          <w:rFonts w:ascii="Calibri Light" w:eastAsia="Times New Roman" w:hAnsi="Calibri Light" w:cs="Times New Roman"/>
          <w:b/>
          <w:bCs/>
          <w:sz w:val="32"/>
          <w:szCs w:val="32"/>
          <w:u w:val="single"/>
          <w:rtl/>
        </w:rPr>
        <w:t>المتغير المستقل: استراتيجيات القيادة الفعالة</w:t>
      </w:r>
      <w:bookmarkEnd w:id="10"/>
    </w:p>
    <w:p w14:paraId="13F23C74" w14:textId="77777777" w:rsidR="007E2CDD" w:rsidRPr="007E2CDD" w:rsidRDefault="007E2CDD" w:rsidP="007E2CDD">
      <w:pPr>
        <w:bidi/>
        <w:spacing w:line="240" w:lineRule="auto"/>
        <w:ind w:left="-625"/>
        <w:jc w:val="both"/>
        <w:rPr>
          <w:rFonts w:ascii="Simplified Arabic" w:eastAsia="Calibri" w:hAnsi="Simplified Arabic" w:cs="Simplified Arabic"/>
          <w:sz w:val="28"/>
          <w:szCs w:val="28"/>
          <w:lang w:bidi="ar-YE"/>
        </w:rPr>
      </w:pPr>
      <w:r w:rsidRPr="007E2CDD">
        <w:rPr>
          <w:rFonts w:ascii="Simplified Arabic" w:eastAsia="Calibri" w:hAnsi="Simplified Arabic" w:cs="Simplified Arabic"/>
          <w:sz w:val="28"/>
          <w:szCs w:val="28"/>
          <w:rtl/>
        </w:rPr>
        <w:t>استراتيجيات القيادة تلعب دورًا محوريًا في تحديد مستوى أداء الموظفين وإنتاجيتهم. وتشمل هذه الاستراتيجيات القيادة التشاركية، القيادة التحويلية، والقيادة الداعمة. ومن بين الدراسات التي تناولت هذا الموضوع</w:t>
      </w:r>
      <w:r w:rsidRPr="007E2CDD">
        <w:rPr>
          <w:rFonts w:ascii="Simplified Arabic" w:eastAsia="Calibri" w:hAnsi="Simplified Arabic" w:cs="Simplified Arabic"/>
          <w:sz w:val="28"/>
          <w:szCs w:val="28"/>
          <w:lang w:bidi="ar-YE"/>
        </w:rPr>
        <w:t>:</w:t>
      </w:r>
    </w:p>
    <w:p w14:paraId="4F05FB9E" w14:textId="77777777" w:rsidR="007E2CDD" w:rsidRPr="007E2CDD" w:rsidRDefault="007E2CDD" w:rsidP="007E2CDD">
      <w:pPr>
        <w:numPr>
          <w:ilvl w:val="0"/>
          <w:numId w:val="10"/>
        </w:numPr>
        <w:bidi/>
        <w:spacing w:line="240" w:lineRule="auto"/>
        <w:ind w:left="-625"/>
        <w:jc w:val="both"/>
        <w:rPr>
          <w:rFonts w:ascii="Simplified Arabic" w:eastAsia="Calibri" w:hAnsi="Simplified Arabic" w:cs="Simplified Arabic"/>
          <w:sz w:val="28"/>
          <w:szCs w:val="28"/>
          <w:lang w:bidi="ar-YE"/>
        </w:rPr>
      </w:pPr>
      <w:r w:rsidRPr="007E2CDD">
        <w:rPr>
          <w:rFonts w:ascii="Simplified Arabic" w:eastAsia="Calibri" w:hAnsi="Simplified Arabic" w:cs="Simplified Arabic"/>
          <w:sz w:val="28"/>
          <w:szCs w:val="28"/>
          <w:rtl/>
        </w:rPr>
        <w:t>دراسة</w:t>
      </w:r>
      <w:r w:rsidRPr="007E2CDD">
        <w:rPr>
          <w:rFonts w:ascii="Simplified Arabic" w:eastAsia="Calibri" w:hAnsi="Simplified Arabic" w:cs="Simplified Arabic"/>
          <w:sz w:val="28"/>
          <w:szCs w:val="28"/>
          <w:lang w:bidi="ar-YE"/>
        </w:rPr>
        <w:t xml:space="preserve"> (Jones, 2019) </w:t>
      </w:r>
      <w:r w:rsidRPr="007E2CDD">
        <w:rPr>
          <w:rFonts w:ascii="Simplified Arabic" w:eastAsia="Calibri" w:hAnsi="Simplified Arabic" w:cs="Simplified Arabic"/>
          <w:sz w:val="28"/>
          <w:szCs w:val="28"/>
          <w:rtl/>
        </w:rPr>
        <w:t>التي استعرضت تأثير القيادة التحويلية على أداء الفرق في الشركات المتوسطة، وخلصت إلى أن القادة الذين يعتمدون على التحفيز والإلهام يحققون معدلات أداء أعلى</w:t>
      </w:r>
      <w:r w:rsidRPr="007E2CDD">
        <w:rPr>
          <w:rFonts w:ascii="Simplified Arabic" w:eastAsia="Calibri" w:hAnsi="Simplified Arabic" w:cs="Simplified Arabic"/>
          <w:sz w:val="28"/>
          <w:szCs w:val="28"/>
          <w:lang w:bidi="ar-YE"/>
        </w:rPr>
        <w:t>.</w:t>
      </w:r>
    </w:p>
    <w:p w14:paraId="3392AF32" w14:textId="77777777" w:rsidR="007E2CDD" w:rsidRPr="007E2CDD" w:rsidRDefault="007E2CDD" w:rsidP="007E2CDD">
      <w:pPr>
        <w:numPr>
          <w:ilvl w:val="0"/>
          <w:numId w:val="10"/>
        </w:numPr>
        <w:tabs>
          <w:tab w:val="num" w:pos="226"/>
        </w:tabs>
        <w:bidi/>
        <w:spacing w:line="240" w:lineRule="auto"/>
        <w:ind w:left="-625"/>
        <w:contextualSpacing/>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rPr>
        <w:t>دراسة</w:t>
      </w:r>
      <w:r w:rsidRPr="007E2CDD">
        <w:rPr>
          <w:rFonts w:ascii="Simplified Arabic" w:eastAsia="Calibri" w:hAnsi="Simplified Arabic" w:cs="Simplified Arabic"/>
          <w:sz w:val="28"/>
          <w:szCs w:val="28"/>
          <w:lang w:bidi="ar-YE"/>
        </w:rPr>
        <w:t xml:space="preserve"> (Ahmed, 2022) </w:t>
      </w:r>
      <w:r w:rsidRPr="007E2CDD">
        <w:rPr>
          <w:rFonts w:ascii="Simplified Arabic" w:eastAsia="Calibri" w:hAnsi="Simplified Arabic" w:cs="Simplified Arabic"/>
          <w:sz w:val="28"/>
          <w:szCs w:val="28"/>
          <w:rtl/>
        </w:rPr>
        <w:t>التي قارنت بين القيادة الاستبدادية والقيادة الديمقراطية في المؤسسات الحكومية، ووجدت أن القيادة الديمقراطية تساهم في تحسين التعاون وزيادة إنتاجية الفرق العاملة</w:t>
      </w:r>
      <w:r w:rsidRPr="007E2CDD">
        <w:rPr>
          <w:rFonts w:ascii="Simplified Arabic" w:eastAsia="Calibri" w:hAnsi="Simplified Arabic" w:cs="Simplified Arabic"/>
          <w:sz w:val="28"/>
          <w:szCs w:val="28"/>
          <w:lang w:bidi="ar-YE"/>
        </w:rPr>
        <w:t>.</w:t>
      </w:r>
    </w:p>
    <w:p w14:paraId="1D57DFFE" w14:textId="77777777" w:rsidR="007E2CDD" w:rsidRPr="007E2CDD" w:rsidRDefault="007E2CDD" w:rsidP="007E2CDD">
      <w:pPr>
        <w:bidi/>
        <w:spacing w:line="240" w:lineRule="auto"/>
        <w:jc w:val="both"/>
        <w:rPr>
          <w:rFonts w:ascii="Simplified Arabic" w:eastAsia="Calibri" w:hAnsi="Simplified Arabic" w:cs="Simplified Arabic"/>
          <w:sz w:val="32"/>
          <w:szCs w:val="32"/>
          <w:rtl/>
          <w:lang w:bidi="ar-YE"/>
        </w:rPr>
      </w:pPr>
    </w:p>
    <w:p w14:paraId="4F38CA0C"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b/>
          <w:bCs/>
          <w:color w:val="2F5496"/>
          <w:sz w:val="32"/>
          <w:szCs w:val="32"/>
          <w:u w:val="single"/>
        </w:rPr>
      </w:pPr>
      <w:bookmarkStart w:id="11" w:name="_Toc197630502"/>
      <w:r w:rsidRPr="007E2CDD">
        <w:rPr>
          <w:rFonts w:ascii="Calibri Light" w:eastAsia="Times New Roman" w:hAnsi="Calibri Light" w:cs="Times New Roman"/>
          <w:b/>
          <w:bCs/>
          <w:sz w:val="36"/>
          <w:szCs w:val="36"/>
          <w:u w:val="single"/>
          <w:rtl/>
        </w:rPr>
        <w:lastRenderedPageBreak/>
        <w:t>المتغير التابع: إنتاجية وأداء الموظفين</w:t>
      </w:r>
      <w:r w:rsidRPr="007E2CDD">
        <w:rPr>
          <w:rFonts w:ascii="Calibri Light" w:eastAsia="Times New Roman" w:hAnsi="Calibri Light" w:cs="Times New Roman" w:hint="cs"/>
          <w:b/>
          <w:bCs/>
          <w:sz w:val="36"/>
          <w:szCs w:val="36"/>
          <w:u w:val="single"/>
          <w:rtl/>
        </w:rPr>
        <w:t>.</w:t>
      </w:r>
      <w:bookmarkEnd w:id="11"/>
    </w:p>
    <w:p w14:paraId="50ABFFBB" w14:textId="77777777" w:rsidR="007E2CDD" w:rsidRPr="007E2CDD" w:rsidRDefault="007E2CDD" w:rsidP="007E2CDD">
      <w:pPr>
        <w:bidi/>
        <w:spacing w:line="240" w:lineRule="auto"/>
        <w:ind w:left="-483"/>
        <w:jc w:val="both"/>
        <w:rPr>
          <w:rFonts w:ascii="Simplified Arabic" w:eastAsia="Calibri" w:hAnsi="Simplified Arabic" w:cs="Simplified Arabic"/>
          <w:sz w:val="28"/>
          <w:szCs w:val="28"/>
          <w:lang w:bidi="ar-YE"/>
        </w:rPr>
      </w:pPr>
      <w:r w:rsidRPr="007E2CDD">
        <w:rPr>
          <w:rFonts w:ascii="Simplified Arabic" w:eastAsia="Calibri" w:hAnsi="Simplified Arabic" w:cs="Simplified Arabic"/>
          <w:sz w:val="28"/>
          <w:szCs w:val="28"/>
          <w:rtl/>
        </w:rPr>
        <w:t>تناولت العديد من الدراسات تأثير القيادة على إنتاجية وأداء الموظفين في مختلف القطاعات. وقد أظهرت الدراسات أن نمط القيادة يؤثر بشكل مباشر على أداء العاملين من خلال تحسين بيئة العمل، وزيادة التحفيز، وتعزيز الولاء التنظيمي. ومن بين هذه الدراسات</w:t>
      </w:r>
      <w:r w:rsidRPr="007E2CDD">
        <w:rPr>
          <w:rFonts w:ascii="Simplified Arabic" w:eastAsia="Calibri" w:hAnsi="Simplified Arabic" w:cs="Simplified Arabic"/>
          <w:sz w:val="28"/>
          <w:szCs w:val="28"/>
          <w:lang w:bidi="ar-YE"/>
        </w:rPr>
        <w:t>:</w:t>
      </w:r>
    </w:p>
    <w:p w14:paraId="717E8CCF" w14:textId="77777777" w:rsidR="007E2CDD" w:rsidRPr="007E2CDD" w:rsidRDefault="007E2CDD" w:rsidP="007E2CDD">
      <w:pPr>
        <w:numPr>
          <w:ilvl w:val="0"/>
          <w:numId w:val="9"/>
        </w:numPr>
        <w:bidi/>
        <w:spacing w:line="240" w:lineRule="auto"/>
        <w:ind w:left="-483"/>
        <w:jc w:val="both"/>
        <w:rPr>
          <w:rFonts w:ascii="Simplified Arabic" w:eastAsia="Calibri" w:hAnsi="Simplified Arabic" w:cs="Simplified Arabic"/>
          <w:sz w:val="28"/>
          <w:szCs w:val="28"/>
          <w:lang w:bidi="ar-YE"/>
        </w:rPr>
      </w:pPr>
      <w:r w:rsidRPr="007E2CDD">
        <w:rPr>
          <w:rFonts w:ascii="Simplified Arabic" w:eastAsia="Calibri" w:hAnsi="Simplified Arabic" w:cs="Simplified Arabic"/>
          <w:sz w:val="28"/>
          <w:szCs w:val="28"/>
          <w:rtl/>
        </w:rPr>
        <w:t>دراسة</w:t>
      </w:r>
      <w:r w:rsidRPr="007E2CDD">
        <w:rPr>
          <w:rFonts w:ascii="Simplified Arabic" w:eastAsia="Calibri" w:hAnsi="Simplified Arabic" w:cs="Simplified Arabic"/>
          <w:sz w:val="28"/>
          <w:szCs w:val="28"/>
          <w:lang w:bidi="ar-YE"/>
        </w:rPr>
        <w:t xml:space="preserve"> (Brown, 2020) </w:t>
      </w:r>
      <w:r w:rsidRPr="007E2CDD">
        <w:rPr>
          <w:rFonts w:ascii="Simplified Arabic" w:eastAsia="Calibri" w:hAnsi="Simplified Arabic" w:cs="Simplified Arabic"/>
          <w:sz w:val="28"/>
          <w:szCs w:val="28"/>
          <w:rtl/>
        </w:rPr>
        <w:t>التي تناولت تأثير القيادة التشاركية على أداء الموظفين في الشركات التقنية، وأكدت أن القيادة التشاركية تزيد من رضا الموظفين وتعزز من إنتاجيتهم</w:t>
      </w:r>
      <w:r w:rsidRPr="007E2CDD">
        <w:rPr>
          <w:rFonts w:ascii="Simplified Arabic" w:eastAsia="Calibri" w:hAnsi="Simplified Arabic" w:cs="Simplified Arabic"/>
          <w:sz w:val="28"/>
          <w:szCs w:val="28"/>
          <w:lang w:bidi="ar-YE"/>
        </w:rPr>
        <w:t>.</w:t>
      </w:r>
    </w:p>
    <w:p w14:paraId="1EECE646" w14:textId="77777777" w:rsidR="007E2CDD" w:rsidRPr="007E2CDD" w:rsidRDefault="007E2CDD" w:rsidP="007E2CDD">
      <w:pPr>
        <w:numPr>
          <w:ilvl w:val="0"/>
          <w:numId w:val="9"/>
        </w:numPr>
        <w:bidi/>
        <w:spacing w:line="240" w:lineRule="auto"/>
        <w:ind w:left="-483"/>
        <w:jc w:val="both"/>
        <w:rPr>
          <w:rFonts w:ascii="Simplified Arabic" w:eastAsia="Calibri" w:hAnsi="Simplified Arabic" w:cs="Simplified Arabic"/>
          <w:sz w:val="28"/>
          <w:szCs w:val="28"/>
          <w:lang w:bidi="ar-YE"/>
        </w:rPr>
      </w:pPr>
      <w:r w:rsidRPr="007E2CDD">
        <w:rPr>
          <w:rFonts w:ascii="Simplified Arabic" w:eastAsia="Calibri" w:hAnsi="Simplified Arabic" w:cs="Simplified Arabic"/>
          <w:sz w:val="28"/>
          <w:szCs w:val="28"/>
          <w:rtl/>
        </w:rPr>
        <w:t>دراسة</w:t>
      </w:r>
      <w:r w:rsidRPr="007E2CDD">
        <w:rPr>
          <w:rFonts w:ascii="Simplified Arabic" w:eastAsia="Calibri" w:hAnsi="Simplified Arabic" w:cs="Simplified Arabic"/>
          <w:sz w:val="28"/>
          <w:szCs w:val="28"/>
          <w:lang w:bidi="ar-YE"/>
        </w:rPr>
        <w:t xml:space="preserve"> (Almutairi, 2021) </w:t>
      </w:r>
      <w:r w:rsidRPr="007E2CDD">
        <w:rPr>
          <w:rFonts w:ascii="Simplified Arabic" w:eastAsia="Calibri" w:hAnsi="Simplified Arabic" w:cs="Simplified Arabic"/>
          <w:sz w:val="28"/>
          <w:szCs w:val="28"/>
          <w:rtl/>
        </w:rPr>
        <w:t>التي بحثت تأثير القيادة التحويلية على الأداء الوظيفي في القطاع الصحي، وأوضحت أن هذا النمط من القيادة يساهم في تعزيز الابتكار وتحقيق نتائج إيجابية على مستوى الأداء العام</w:t>
      </w:r>
      <w:r w:rsidRPr="007E2CDD">
        <w:rPr>
          <w:rFonts w:ascii="Simplified Arabic" w:eastAsia="Calibri" w:hAnsi="Simplified Arabic" w:cs="Simplified Arabic"/>
          <w:sz w:val="28"/>
          <w:szCs w:val="28"/>
          <w:lang w:bidi="ar-YE"/>
        </w:rPr>
        <w:t>.</w:t>
      </w:r>
    </w:p>
    <w:p w14:paraId="014AD5B0" w14:textId="77777777" w:rsidR="007E2CDD" w:rsidRPr="007E2CDD" w:rsidRDefault="007E2CDD" w:rsidP="007E2CDD">
      <w:pPr>
        <w:bidi/>
        <w:spacing w:line="240" w:lineRule="auto"/>
        <w:ind w:left="-483"/>
        <w:jc w:val="both"/>
        <w:rPr>
          <w:rFonts w:ascii="Simplified Arabic" w:eastAsia="Calibri" w:hAnsi="Simplified Arabic" w:cs="Simplified Arabic"/>
          <w:sz w:val="32"/>
          <w:szCs w:val="32"/>
          <w:rtl/>
          <w:lang w:bidi="ar-YE"/>
        </w:rPr>
      </w:pPr>
    </w:p>
    <w:p w14:paraId="2EF474A4" w14:textId="77777777" w:rsidR="007E2CDD" w:rsidRPr="007E2CDD" w:rsidRDefault="007E2CDD" w:rsidP="007E2CDD">
      <w:pPr>
        <w:bidi/>
        <w:spacing w:line="240" w:lineRule="auto"/>
        <w:ind w:left="-625"/>
        <w:jc w:val="both"/>
        <w:rPr>
          <w:rFonts w:ascii="Simplified Arabic" w:eastAsia="Calibri" w:hAnsi="Simplified Arabic" w:cs="Simplified Arabic"/>
          <w:sz w:val="32"/>
          <w:szCs w:val="32"/>
          <w:rtl/>
          <w:lang w:bidi="ar-YE"/>
        </w:rPr>
      </w:pPr>
    </w:p>
    <w:p w14:paraId="732B77CA" w14:textId="77777777" w:rsidR="007E2CDD" w:rsidRPr="007E2CDD" w:rsidRDefault="007E2CDD" w:rsidP="007E2CDD">
      <w:pPr>
        <w:bidi/>
        <w:spacing w:line="240" w:lineRule="auto"/>
        <w:ind w:left="-625"/>
        <w:jc w:val="both"/>
        <w:rPr>
          <w:rFonts w:ascii="Simplified Arabic" w:eastAsia="Calibri" w:hAnsi="Simplified Arabic" w:cs="Simplified Arabic"/>
          <w:sz w:val="32"/>
          <w:szCs w:val="32"/>
          <w:rtl/>
          <w:lang w:bidi="ar-YE"/>
        </w:rPr>
      </w:pPr>
    </w:p>
    <w:p w14:paraId="659F7F46" w14:textId="77777777" w:rsidR="007E2CDD" w:rsidRPr="007E2CDD" w:rsidRDefault="007E2CDD" w:rsidP="007E2CDD">
      <w:pPr>
        <w:bidi/>
        <w:spacing w:line="240" w:lineRule="auto"/>
        <w:ind w:left="-625"/>
        <w:jc w:val="both"/>
        <w:rPr>
          <w:rFonts w:ascii="Simplified Arabic" w:eastAsia="Calibri" w:hAnsi="Simplified Arabic" w:cs="Simplified Arabic"/>
          <w:sz w:val="32"/>
          <w:szCs w:val="32"/>
          <w:rtl/>
          <w:lang w:bidi="ar-YE"/>
        </w:rPr>
      </w:pPr>
    </w:p>
    <w:p w14:paraId="32E27E77" w14:textId="77777777" w:rsidR="007E2CDD" w:rsidRPr="007E2CDD" w:rsidRDefault="007E2CDD" w:rsidP="007E2CDD">
      <w:pPr>
        <w:bidi/>
        <w:spacing w:line="240" w:lineRule="auto"/>
        <w:ind w:left="-625"/>
        <w:jc w:val="both"/>
        <w:rPr>
          <w:rFonts w:ascii="Simplified Arabic" w:eastAsia="Calibri" w:hAnsi="Simplified Arabic" w:cs="Simplified Arabic"/>
          <w:sz w:val="32"/>
          <w:szCs w:val="32"/>
          <w:lang w:bidi="ar-YE"/>
        </w:rPr>
      </w:pPr>
    </w:p>
    <w:p w14:paraId="361A737F" w14:textId="77777777" w:rsidR="007E2CDD" w:rsidRPr="007E2CDD" w:rsidRDefault="007E2CDD" w:rsidP="007E2CDD">
      <w:pPr>
        <w:keepNext/>
        <w:keepLines/>
        <w:bidi/>
        <w:spacing w:before="160" w:after="80" w:line="240" w:lineRule="auto"/>
        <w:jc w:val="center"/>
        <w:outlineLvl w:val="1"/>
        <w:rPr>
          <w:rFonts w:ascii="Calibri Light" w:eastAsia="Times New Roman" w:hAnsi="Calibri Light" w:cs="Times New Roman"/>
          <w:b/>
          <w:bCs/>
          <w:color w:val="2F5496"/>
          <w:sz w:val="32"/>
          <w:szCs w:val="32"/>
          <w:u w:val="single"/>
          <w:rtl/>
          <w:lang w:bidi="ar-YE"/>
        </w:rPr>
      </w:pPr>
      <w:bookmarkStart w:id="12" w:name="_Toc197630503"/>
      <w:r w:rsidRPr="007E2CDD">
        <w:rPr>
          <w:rFonts w:ascii="Calibri Light" w:eastAsia="Times New Roman" w:hAnsi="Calibri Light" w:cs="Times New Roman"/>
          <w:b/>
          <w:bCs/>
          <w:sz w:val="44"/>
          <w:szCs w:val="44"/>
          <w:u w:val="single"/>
          <w:rtl/>
        </w:rPr>
        <w:lastRenderedPageBreak/>
        <w:t>(الدراسات السابقة)</w:t>
      </w:r>
      <w:r w:rsidRPr="007E2CDD">
        <w:rPr>
          <w:rFonts w:ascii="Calibri Light" w:eastAsia="Times New Roman" w:hAnsi="Calibri Light" w:cs="Times New Roman" w:hint="cs"/>
          <w:b/>
          <w:bCs/>
          <w:sz w:val="44"/>
          <w:szCs w:val="44"/>
          <w:u w:val="single"/>
          <w:rtl/>
          <w:lang w:bidi="ar-YE"/>
        </w:rPr>
        <w:t xml:space="preserve"> </w:t>
      </w:r>
      <w:r w:rsidRPr="007E2CDD">
        <w:rPr>
          <w:rFonts w:ascii="Calibri Light" w:eastAsia="Times New Roman" w:hAnsi="Calibri Light" w:cs="Times New Roman"/>
          <w:b/>
          <w:bCs/>
          <w:sz w:val="44"/>
          <w:szCs w:val="44"/>
          <w:u w:val="single"/>
        </w:rPr>
        <w:t>Literature review</w:t>
      </w:r>
      <w:bookmarkEnd w:id="12"/>
    </w:p>
    <w:p w14:paraId="39E6FE78" w14:textId="77777777" w:rsidR="00A535BE" w:rsidRPr="00A535BE" w:rsidRDefault="00A535BE" w:rsidP="00A535BE">
      <w:pPr>
        <w:bidi/>
        <w:spacing w:line="240" w:lineRule="auto"/>
        <w:jc w:val="both"/>
        <w:rPr>
          <w:rFonts w:ascii="Simplified Arabic" w:eastAsia="Calibri" w:hAnsi="Simplified Arabic" w:cs="Simplified Arabic"/>
          <w:sz w:val="28"/>
          <w:szCs w:val="28"/>
        </w:rPr>
      </w:pPr>
      <w:r w:rsidRPr="00A535BE">
        <w:rPr>
          <w:rFonts w:ascii="Simplified Arabic" w:eastAsia="Calibri" w:hAnsi="Simplified Arabic" w:cs="Simplified Arabic"/>
          <w:sz w:val="28"/>
          <w:szCs w:val="28"/>
          <w:rtl/>
        </w:rPr>
        <w:t>أحمد علي صالح الزهراني (2023): هدفت الدراسة إلى تحديد دور القيادة الاستراتيجية في تحقيق التميز المؤسسي من خلال تعزيز المناخ التنظيمي الإبداعي واستغلال الكفاءات البشرية. استخدمت الدراسة المنهج الوصفي التحليلي، مع جمع البيانات من خلال استبيانات ومقابلات مع موظفين وقادة في مؤسسات مختلفة. أظهرت النتائج أن القيادة الاستراتيجية تساهم في تحقيق التميز المؤسسي من خلال تمكين الموظفين وتشجيع التعاون والعمل الجماعي. أوصت الدراسة بضرورة تبني استراتيجيات قيادة تركز على الإبداع والابتكار، وتطوير برامج تدريبية لتعزيز مهارات القادة في إدارة التغيير</w:t>
      </w:r>
      <w:r w:rsidRPr="00A535BE">
        <w:rPr>
          <w:rFonts w:ascii="Simplified Arabic" w:eastAsia="Calibri" w:hAnsi="Simplified Arabic" w:cs="Simplified Arabic"/>
          <w:sz w:val="28"/>
          <w:szCs w:val="28"/>
        </w:rPr>
        <w:t>.</w:t>
      </w:r>
    </w:p>
    <w:p w14:paraId="6DBD130A" w14:textId="77777777" w:rsidR="00A535BE" w:rsidRPr="00A535BE" w:rsidRDefault="00A535BE" w:rsidP="00A535BE">
      <w:pPr>
        <w:bidi/>
        <w:spacing w:line="240" w:lineRule="auto"/>
        <w:jc w:val="both"/>
        <w:rPr>
          <w:rFonts w:ascii="Simplified Arabic" w:eastAsia="Calibri" w:hAnsi="Simplified Arabic" w:cs="Simplified Arabic"/>
          <w:sz w:val="28"/>
          <w:szCs w:val="28"/>
        </w:rPr>
      </w:pPr>
      <w:r w:rsidRPr="00A535BE">
        <w:rPr>
          <w:rFonts w:ascii="Simplified Arabic" w:eastAsia="Calibri" w:hAnsi="Simplified Arabic" w:cs="Simplified Arabic"/>
          <w:sz w:val="28"/>
          <w:szCs w:val="28"/>
          <w:rtl/>
        </w:rPr>
        <w:t xml:space="preserve">عبد الحسين (2022): هدفت الدراسة إلى التعرف على دور القيادة الاستراتيجية بأبعادها الأربعة (البعد الإداري، البعد التحويلي، البعد السياسي، والبعد الأخلاقي) على الأداء </w:t>
      </w:r>
      <w:proofErr w:type="spellStart"/>
      <w:r w:rsidRPr="00A535BE">
        <w:rPr>
          <w:rFonts w:ascii="Simplified Arabic" w:eastAsia="Calibri" w:hAnsi="Simplified Arabic" w:cs="Simplified Arabic"/>
          <w:sz w:val="28"/>
          <w:szCs w:val="28"/>
          <w:rtl/>
        </w:rPr>
        <w:t>المنظمي</w:t>
      </w:r>
      <w:proofErr w:type="spellEnd"/>
      <w:r w:rsidRPr="00A535BE">
        <w:rPr>
          <w:rFonts w:ascii="Simplified Arabic" w:eastAsia="Calibri" w:hAnsi="Simplified Arabic" w:cs="Simplified Arabic"/>
          <w:sz w:val="28"/>
          <w:szCs w:val="28"/>
          <w:rtl/>
        </w:rPr>
        <w:t xml:space="preserve"> بأبعاده الأربعة (الكفاءة، الفاعلية، الرضا المجتمعي، والإدارة) من وجهة نظر ضباط مديرية قسم تحقيق الأدلة الجنائية في بابل. اعتمدت الدراسة على المنهج الوصفي المسحي لمناسبته لطبيعة الدراسة، واستخدمت الاستبانة كأداة رئيسية لجمع البيانات من عينة مكونة من 50 ضابطاً من العاملين </w:t>
      </w:r>
      <w:r w:rsidRPr="00A535BE">
        <w:rPr>
          <w:rFonts w:ascii="Simplified Arabic" w:eastAsia="Calibri" w:hAnsi="Simplified Arabic" w:cs="Simplified Arabic"/>
          <w:sz w:val="28"/>
          <w:szCs w:val="28"/>
          <w:rtl/>
        </w:rPr>
        <w:lastRenderedPageBreak/>
        <w:t xml:space="preserve">في قسم تحقيق الأدلة الجنائية. توصلت الدراسة إلى أن تطبيق القيادة الاستراتيجية بمختلف أبعادها في قسم تحقيق الأدلة الجنائية بمستويات مرتفعة، حيث حقق البعد التحويلي المرتبة الأولى. بلغ مستوى الأداء </w:t>
      </w:r>
      <w:proofErr w:type="spellStart"/>
      <w:r w:rsidRPr="00A535BE">
        <w:rPr>
          <w:rFonts w:ascii="Simplified Arabic" w:eastAsia="Calibri" w:hAnsi="Simplified Arabic" w:cs="Simplified Arabic"/>
          <w:sz w:val="28"/>
          <w:szCs w:val="28"/>
          <w:rtl/>
        </w:rPr>
        <w:t>المنظمي</w:t>
      </w:r>
      <w:proofErr w:type="spellEnd"/>
      <w:r w:rsidRPr="00A535BE">
        <w:rPr>
          <w:rFonts w:ascii="Simplified Arabic" w:eastAsia="Calibri" w:hAnsi="Simplified Arabic" w:cs="Simplified Arabic"/>
          <w:sz w:val="28"/>
          <w:szCs w:val="28"/>
          <w:rtl/>
        </w:rPr>
        <w:t xml:space="preserve"> درجة جيدة، وتسعى المنظمة بصورة جيدة لتحسين مستوى الأداء. كل زيادة في تطبيق القيادة الاستراتيجية يقابلها زيادة في الأداء الأفضل في المنظمة. أوصت الدراسة بضرورة تحسين مستوى إدراك القيادة الاستراتيجية في المنظمة </w:t>
      </w:r>
      <w:proofErr w:type="spellStart"/>
      <w:r w:rsidRPr="00A535BE">
        <w:rPr>
          <w:rFonts w:ascii="Simplified Arabic" w:eastAsia="Calibri" w:hAnsi="Simplified Arabic" w:cs="Simplified Arabic"/>
          <w:sz w:val="28"/>
          <w:szCs w:val="28"/>
          <w:rtl/>
        </w:rPr>
        <w:t>المبحوثة</w:t>
      </w:r>
      <w:proofErr w:type="spellEnd"/>
      <w:r w:rsidRPr="00A535BE">
        <w:rPr>
          <w:rFonts w:ascii="Simplified Arabic" w:eastAsia="Calibri" w:hAnsi="Simplified Arabic" w:cs="Simplified Arabic"/>
          <w:sz w:val="28"/>
          <w:szCs w:val="28"/>
          <w:rtl/>
        </w:rPr>
        <w:t xml:space="preserve"> لما له من دور في تحقيق أفضل أداء للمنظمة</w:t>
      </w:r>
      <w:r w:rsidRPr="00A535BE">
        <w:rPr>
          <w:rFonts w:ascii="Simplified Arabic" w:eastAsia="Calibri" w:hAnsi="Simplified Arabic" w:cs="Simplified Arabic"/>
          <w:sz w:val="28"/>
          <w:szCs w:val="28"/>
        </w:rPr>
        <w:t>.</w:t>
      </w:r>
    </w:p>
    <w:p w14:paraId="0990517C" w14:textId="77777777" w:rsidR="00A535BE" w:rsidRPr="00A535BE" w:rsidRDefault="00A535BE" w:rsidP="00A535BE">
      <w:pPr>
        <w:bidi/>
        <w:spacing w:line="240" w:lineRule="auto"/>
        <w:jc w:val="both"/>
        <w:rPr>
          <w:rFonts w:ascii="Simplified Arabic" w:eastAsia="Calibri" w:hAnsi="Simplified Arabic" w:cs="Simplified Arabic"/>
          <w:sz w:val="28"/>
          <w:szCs w:val="28"/>
        </w:rPr>
      </w:pPr>
      <w:proofErr w:type="spellStart"/>
      <w:r w:rsidRPr="00A535BE">
        <w:rPr>
          <w:rFonts w:ascii="Simplified Arabic" w:eastAsia="Calibri" w:hAnsi="Simplified Arabic" w:cs="Simplified Arabic"/>
          <w:sz w:val="28"/>
          <w:szCs w:val="28"/>
          <w:rtl/>
        </w:rPr>
        <w:t>الميالي</w:t>
      </w:r>
      <w:proofErr w:type="spellEnd"/>
      <w:r w:rsidRPr="00A535BE">
        <w:rPr>
          <w:rFonts w:ascii="Simplified Arabic" w:eastAsia="Calibri" w:hAnsi="Simplified Arabic" w:cs="Simplified Arabic"/>
          <w:sz w:val="28"/>
          <w:szCs w:val="28"/>
          <w:rtl/>
        </w:rPr>
        <w:t xml:space="preserve"> (2022): سعت الدراسة إلى بيان مدى تأثير أنماط القيادة الاستراتيجية بأبعادها المختلفة (النمط البيروقراطي، النمط السياسي، النمط المهني، النمط الريادي) على التمكين الإداري من خلال الارتجال الاستراتيجي بصفته متغيرا وسيطا بأبعاده (الابتكار، الحدس، خفة الحركة الاستراتيجية العفوية، بناء الحل) في مديرية مكافحة الجريمة المنظمة التابعة لوزارة الداخلية بمحافظة بغداد. اعتمدت الدراسة على المنهج الوصفي التحليلي، واستخدمت </w:t>
      </w:r>
      <w:proofErr w:type="gramStart"/>
      <w:r w:rsidRPr="00A535BE">
        <w:rPr>
          <w:rFonts w:ascii="Simplified Arabic" w:eastAsia="Calibri" w:hAnsi="Simplified Arabic" w:cs="Simplified Arabic"/>
          <w:sz w:val="28"/>
          <w:szCs w:val="28"/>
          <w:rtl/>
        </w:rPr>
        <w:t>الاستبيان</w:t>
      </w:r>
      <w:proofErr w:type="gramEnd"/>
      <w:r w:rsidRPr="00A535BE">
        <w:rPr>
          <w:rFonts w:ascii="Simplified Arabic" w:eastAsia="Calibri" w:hAnsi="Simplified Arabic" w:cs="Simplified Arabic"/>
          <w:sz w:val="28"/>
          <w:szCs w:val="28"/>
          <w:rtl/>
        </w:rPr>
        <w:t xml:space="preserve"> كأداة رئيسية لجمع البيانات من عينة البحث المكونة من 170 مفردة. توصلت الدراسة إلى وجود تأثير عالي لأنماط القيادة الاستراتيجية في التمكين الإداري من خلال الارتجال الاستراتيجي، وتأثير الارتجال الاستراتيجي على التمكين </w:t>
      </w:r>
      <w:r w:rsidRPr="00A535BE">
        <w:rPr>
          <w:rFonts w:ascii="Simplified Arabic" w:eastAsia="Calibri" w:hAnsi="Simplified Arabic" w:cs="Simplified Arabic"/>
          <w:sz w:val="28"/>
          <w:szCs w:val="28"/>
          <w:rtl/>
        </w:rPr>
        <w:lastRenderedPageBreak/>
        <w:t>الإداري تأثيرًا معنويا. يتزايد تأثير أنماط القيادة الاستراتيجية في التمكين الإداري بتوسيط الارتجال الاستراتيجي. أوصت الدراسة بضرورة الارتقاء بمستوى أنماط القيادة الاستراتيجية من خلال اعتماد حزمة من الأنشطة وإنجاز المهام بشكل جيد، وتوحيد أدوار ومهام ومسؤوليات منسوبيها نحو إنجاز أهدافها ورسالتها</w:t>
      </w:r>
      <w:r w:rsidRPr="00A535BE">
        <w:rPr>
          <w:rFonts w:ascii="Simplified Arabic" w:eastAsia="Calibri" w:hAnsi="Simplified Arabic" w:cs="Simplified Arabic"/>
          <w:sz w:val="28"/>
          <w:szCs w:val="28"/>
        </w:rPr>
        <w:t>.</w:t>
      </w:r>
    </w:p>
    <w:p w14:paraId="0092B66D" w14:textId="77777777" w:rsidR="00A535BE" w:rsidRPr="00A535BE" w:rsidRDefault="00A535BE" w:rsidP="00A535BE">
      <w:pPr>
        <w:bidi/>
        <w:spacing w:line="240" w:lineRule="auto"/>
        <w:jc w:val="both"/>
        <w:rPr>
          <w:rFonts w:ascii="Simplified Arabic" w:eastAsia="Calibri" w:hAnsi="Simplified Arabic" w:cs="Simplified Arabic"/>
          <w:sz w:val="28"/>
          <w:szCs w:val="28"/>
        </w:rPr>
      </w:pPr>
      <w:r w:rsidRPr="00A535BE">
        <w:rPr>
          <w:rFonts w:ascii="Simplified Arabic" w:eastAsia="Calibri" w:hAnsi="Simplified Arabic" w:cs="Simplified Arabic"/>
          <w:sz w:val="28"/>
          <w:szCs w:val="28"/>
          <w:rtl/>
        </w:rPr>
        <w:t xml:space="preserve">صويص والقبج (2021): سعت الدراسة إلى توضيح طبيعة العلاقة بين ممارسات القيادة الاستراتيجية المتمثلة في (التوجه الاستراتيجي، الثقافة التنظيمية، رأس المال البشري، الممارسات الأخلاقية) وتحقيق الأداء المؤسسي. اعتمدت الدراسة على المنهج الوصفي التحليلي كمنهج مناسب لطبيعة الدراسة، واستخدمت الاستبانة كأداة رئيسية لجمع البيانات من عينة عشوائية مكونة من 114 مفردة من العاملين في البنوك التجارية بالضفة الغربية. توصلت الدراسة إلى أن واقع تطبيق ممارسات القيادة الاستراتيجية حصل على نسبة مرتفعة (73.2%)، وحصول مجال تحقيق الأداء المؤسسي على نسبة (76.5%). كشفت النتائج أن ما نسبته (68.5%) من التغير في مستوى تحقيق الأداء المؤسسي يعود للتغير في ممارسات القيادة الاستراتيجية. أوصت الدراسة بضرورة اهتمام البنوك بممارسات القيادة الاستراتيجية بكل أبعادها لدورها الكبير في تطوير </w:t>
      </w:r>
      <w:r w:rsidRPr="00A535BE">
        <w:rPr>
          <w:rFonts w:ascii="Simplified Arabic" w:eastAsia="Calibri" w:hAnsi="Simplified Arabic" w:cs="Simplified Arabic"/>
          <w:sz w:val="28"/>
          <w:szCs w:val="28"/>
          <w:rtl/>
        </w:rPr>
        <w:lastRenderedPageBreak/>
        <w:t>وتنظيم إجراءات العمل، والاستثمار في العنصر البشري لاكتساب المعارف</w:t>
      </w:r>
      <w:r w:rsidRPr="00A535BE">
        <w:rPr>
          <w:rFonts w:ascii="Simplified Arabic" w:eastAsia="Calibri" w:hAnsi="Simplified Arabic" w:cs="Simplified Arabic"/>
          <w:sz w:val="28"/>
          <w:szCs w:val="28"/>
        </w:rPr>
        <w:t>.</w:t>
      </w:r>
    </w:p>
    <w:p w14:paraId="176D25CD" w14:textId="77777777" w:rsidR="00A535BE" w:rsidRPr="00A535BE" w:rsidRDefault="00A535BE" w:rsidP="00A535BE">
      <w:pPr>
        <w:bidi/>
        <w:spacing w:line="240" w:lineRule="auto"/>
        <w:jc w:val="both"/>
        <w:rPr>
          <w:rFonts w:ascii="Simplified Arabic" w:eastAsia="Calibri" w:hAnsi="Simplified Arabic" w:cs="Simplified Arabic"/>
          <w:sz w:val="28"/>
          <w:szCs w:val="28"/>
        </w:rPr>
      </w:pPr>
      <w:r w:rsidRPr="00A535BE">
        <w:rPr>
          <w:rFonts w:ascii="Simplified Arabic" w:eastAsia="Calibri" w:hAnsi="Simplified Arabic" w:cs="Simplified Arabic"/>
          <w:sz w:val="28"/>
          <w:szCs w:val="28"/>
          <w:rtl/>
        </w:rPr>
        <w:t xml:space="preserve">عايض شافي </w:t>
      </w:r>
      <w:proofErr w:type="spellStart"/>
      <w:r w:rsidRPr="00A535BE">
        <w:rPr>
          <w:rFonts w:ascii="Simplified Arabic" w:eastAsia="Calibri" w:hAnsi="Simplified Arabic" w:cs="Simplified Arabic"/>
          <w:sz w:val="28"/>
          <w:szCs w:val="28"/>
          <w:rtl/>
        </w:rPr>
        <w:t>الأكلبي</w:t>
      </w:r>
      <w:proofErr w:type="spellEnd"/>
      <w:r w:rsidRPr="00A535BE">
        <w:rPr>
          <w:rFonts w:ascii="Simplified Arabic" w:eastAsia="Calibri" w:hAnsi="Simplified Arabic" w:cs="Simplified Arabic"/>
          <w:sz w:val="28"/>
          <w:szCs w:val="28"/>
          <w:rtl/>
        </w:rPr>
        <w:t xml:space="preserve"> (2018): استهدفت هذه الدراسة التعرف على خصائص ممارسات القيادة الاستراتيجية في جامعة شقراء، واستكشاف العلاقة بين التوجه الاستراتيجي ودعم الأداء المؤسسي. استخدم الباحث الأسلوب الوصفي التحليلي، مع جمع البيانات من خلال استبيانات ومقابلات مع أعضاء هيئة التدريس والإداريين في الجامعة. توصلت الدراسة إلى أن القيادة الاستراتيجية تلعب دورًا حيويًا في تحسين الأداء المؤسسي من خلال بناء ثقافة تنظيمية إيجابية وتعزيز التوجه الاستراتيجي. أوصت الدراسة بضرورة تعزيز ممارسات القيادة الاستراتيجية وتطوير برامج تدريبية للقادة لتمكينهم من تحقيق الأداء المؤسسي المتميز</w:t>
      </w:r>
      <w:r w:rsidRPr="00A535BE">
        <w:rPr>
          <w:rFonts w:ascii="Simplified Arabic" w:eastAsia="Calibri" w:hAnsi="Simplified Arabic" w:cs="Simplified Arabic"/>
          <w:sz w:val="28"/>
          <w:szCs w:val="28"/>
        </w:rPr>
        <w:t>.</w:t>
      </w:r>
    </w:p>
    <w:p w14:paraId="514FF7C6" w14:textId="77777777" w:rsidR="00A535BE" w:rsidRPr="00A535BE" w:rsidRDefault="00A535BE" w:rsidP="00A535BE">
      <w:pPr>
        <w:bidi/>
        <w:spacing w:line="240" w:lineRule="auto"/>
        <w:jc w:val="both"/>
        <w:rPr>
          <w:rFonts w:ascii="Simplified Arabic" w:eastAsia="Calibri" w:hAnsi="Simplified Arabic" w:cs="Simplified Arabic"/>
          <w:sz w:val="28"/>
          <w:szCs w:val="28"/>
        </w:rPr>
      </w:pPr>
      <w:r w:rsidRPr="00A535BE">
        <w:rPr>
          <w:rFonts w:ascii="Simplified Arabic" w:eastAsia="Calibri" w:hAnsi="Simplified Arabic" w:cs="Simplified Arabic"/>
          <w:sz w:val="28"/>
          <w:szCs w:val="28"/>
          <w:rtl/>
        </w:rPr>
        <w:t xml:space="preserve">دليلة بن أحمد ونادية كاري (2020): تهدف هذه الدراسة إلى التعرف على الأساليب الإدارية والاستراتيجيات التي تعتمدها القيادة الفعالة في إدارة التغيير التنظيمي، وكيفية تأثير القيادة على التكيف مع التغيرات البيئية وتحقيق الأداء المتميز في ظل التنافس الشديد. استخدمت الدراسة المنهج الوصفي التحليلي، حيث تم جمع البيانات من خلال استبيانات ومقابلات مع قادة وموظفين في منظمات مختلفة. أظهرت النتائج أن القيادة الفعالة تلعب دورا حاسما في توجيه المنظمة </w:t>
      </w:r>
      <w:r w:rsidRPr="00A535BE">
        <w:rPr>
          <w:rFonts w:ascii="Simplified Arabic" w:eastAsia="Calibri" w:hAnsi="Simplified Arabic" w:cs="Simplified Arabic"/>
          <w:sz w:val="28"/>
          <w:szCs w:val="28"/>
          <w:rtl/>
        </w:rPr>
        <w:lastRenderedPageBreak/>
        <w:t>نحو تحقيق أهدافها في ظل هذه التغيرات، وأنها تساهم في تحسين الأداء التنظيمي من خلال تعزيز التكيف والمرونة. أوصت الدراسة بضرورة تبني استراتيجيات قيادة مرنة وتطوير مهارات القادة لمواجهة التغيرات البيئية، بالإضافة إلى تعزيز التواصل الفعال بين القادة والموظفين</w:t>
      </w:r>
      <w:r w:rsidRPr="00A535BE">
        <w:rPr>
          <w:rFonts w:ascii="Simplified Arabic" w:eastAsia="Calibri" w:hAnsi="Simplified Arabic" w:cs="Simplified Arabic"/>
          <w:sz w:val="28"/>
          <w:szCs w:val="28"/>
        </w:rPr>
        <w:t>.</w:t>
      </w:r>
    </w:p>
    <w:p w14:paraId="3271E2F9" w14:textId="7426BFA2" w:rsidR="007E2CDD" w:rsidRPr="00A535BE" w:rsidRDefault="007E2CDD" w:rsidP="00A535BE">
      <w:pPr>
        <w:bidi/>
        <w:spacing w:line="240" w:lineRule="auto"/>
        <w:jc w:val="both"/>
        <w:rPr>
          <w:rFonts w:ascii="Simplified Arabic" w:eastAsia="Calibri" w:hAnsi="Simplified Arabic" w:cs="Simplified Arabic"/>
          <w:sz w:val="28"/>
          <w:szCs w:val="28"/>
          <w:u w:val="single"/>
        </w:rPr>
      </w:pPr>
    </w:p>
    <w:p w14:paraId="561D42CC"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b/>
          <w:bCs/>
          <w:color w:val="2F5496"/>
          <w:sz w:val="32"/>
          <w:szCs w:val="32"/>
          <w:u w:val="single"/>
          <w:rtl/>
          <w:lang w:bidi="ar-YE"/>
        </w:rPr>
      </w:pPr>
      <w:bookmarkStart w:id="13" w:name="_Toc197630504"/>
      <w:r w:rsidRPr="007E2CDD">
        <w:rPr>
          <w:rFonts w:ascii="Calibri Light" w:eastAsia="Times New Roman" w:hAnsi="Calibri Light" w:cs="Times New Roman"/>
          <w:b/>
          <w:bCs/>
          <w:sz w:val="32"/>
          <w:szCs w:val="32"/>
          <w:u w:val="single"/>
          <w:rtl/>
        </w:rPr>
        <w:t>مناقشة الدراسات السابقة</w:t>
      </w:r>
      <w:r w:rsidRPr="007E2CDD">
        <w:rPr>
          <w:rFonts w:ascii="Calibri Light" w:eastAsia="Times New Roman" w:hAnsi="Calibri Light" w:cs="Times New Roman" w:hint="cs"/>
          <w:b/>
          <w:bCs/>
          <w:sz w:val="32"/>
          <w:szCs w:val="32"/>
          <w:u w:val="single"/>
          <w:rtl/>
          <w:lang w:bidi="ar-YE"/>
        </w:rPr>
        <w:t>:</w:t>
      </w:r>
      <w:bookmarkEnd w:id="13"/>
    </w:p>
    <w:p w14:paraId="5CD8AA78" w14:textId="77777777" w:rsidR="00ED0ECB" w:rsidRPr="00ED0ECB" w:rsidRDefault="00ED0ECB" w:rsidP="00ED0ECB">
      <w:pPr>
        <w:bidi/>
        <w:spacing w:line="240" w:lineRule="auto"/>
        <w:ind w:left="-625"/>
        <w:jc w:val="both"/>
        <w:rPr>
          <w:rFonts w:ascii="Simplified Arabic" w:eastAsia="Calibri" w:hAnsi="Simplified Arabic" w:cs="Simplified Arabic"/>
          <w:sz w:val="32"/>
          <w:szCs w:val="32"/>
          <w:rtl/>
        </w:rPr>
      </w:pPr>
      <w:r w:rsidRPr="00ED0ECB">
        <w:rPr>
          <w:rFonts w:ascii="Simplified Arabic" w:eastAsia="Calibri" w:hAnsi="Simplified Arabic" w:cs="Simplified Arabic" w:hint="cs"/>
          <w:sz w:val="32"/>
          <w:szCs w:val="32"/>
          <w:rtl/>
        </w:rPr>
        <w:t>عند</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مراجعة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الدراسات</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السابقة،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يتضح</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أن</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هناك</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اتفاقًا</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عامًا</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على</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أن</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أسلوب</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القيادة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المتبع</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داخل</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المؤسسة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يؤثر</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بشكل</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مباشر</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على</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أداء</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الموظفين</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وإنتاجيتهم</w:t>
      </w:r>
      <w:r w:rsidRPr="00ED0ECB">
        <w:rPr>
          <w:rFonts w:ascii="Simplified Arabic" w:eastAsia="Calibri" w:hAnsi="Simplified Arabic" w:cs="Simplified Arabic"/>
          <w:sz w:val="32"/>
          <w:szCs w:val="32"/>
        </w:rPr>
        <w:t>.</w:t>
      </w:r>
    </w:p>
    <w:p w14:paraId="7F10AD75" w14:textId="77777777" w:rsidR="00ED0ECB" w:rsidRPr="00ED0ECB" w:rsidRDefault="00ED0ECB" w:rsidP="00ED0ECB">
      <w:pPr>
        <w:bidi/>
        <w:spacing w:line="240" w:lineRule="auto"/>
        <w:ind w:left="-625"/>
        <w:jc w:val="both"/>
        <w:rPr>
          <w:rFonts w:ascii="Simplified Arabic" w:eastAsia="Calibri" w:hAnsi="Simplified Arabic" w:cs="Simplified Arabic"/>
          <w:sz w:val="32"/>
          <w:szCs w:val="32"/>
          <w:rtl/>
        </w:rPr>
      </w:pPr>
      <w:r w:rsidRPr="00ED0ECB">
        <w:rPr>
          <w:rFonts w:ascii="Simplified Arabic" w:eastAsia="Calibri" w:hAnsi="Simplified Arabic" w:cs="Simplified Arabic" w:hint="cs"/>
          <w:sz w:val="32"/>
          <w:szCs w:val="32"/>
          <w:rtl/>
        </w:rPr>
        <w:t>الدراسات</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السابقة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كانت</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تعنى</w:t>
      </w:r>
      <w:r w:rsidRPr="00ED0ECB">
        <w:rPr>
          <w:rFonts w:ascii="Simplified Arabic" w:eastAsia="Calibri" w:hAnsi="Simplified Arabic" w:cs="Simplified Arabic"/>
          <w:sz w:val="32"/>
          <w:szCs w:val="32"/>
          <w:rtl/>
        </w:rPr>
        <w:t xml:space="preserve"> </w:t>
      </w:r>
      <w:proofErr w:type="spellStart"/>
      <w:r w:rsidRPr="00ED0ECB">
        <w:rPr>
          <w:rFonts w:ascii="Simplified Arabic" w:eastAsia="Calibri" w:hAnsi="Simplified Arabic" w:cs="Simplified Arabic" w:hint="cs"/>
          <w:sz w:val="32"/>
          <w:szCs w:val="32"/>
          <w:rtl/>
        </w:rPr>
        <w:t>بالآغات</w:t>
      </w:r>
      <w:proofErr w:type="spellEnd"/>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الخاضعة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للأحكام</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والتحكم</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الإداري</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كمثال</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التقنية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والصحة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ولم</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تعمم</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على</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قطاع</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الخدمات</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الأمنية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والمساندة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كما</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هي</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الحال</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بمثل</w:t>
      </w:r>
      <w:r w:rsidRPr="00ED0ECB">
        <w:rPr>
          <w:rFonts w:ascii="Simplified Arabic" w:eastAsia="Calibri" w:hAnsi="Simplified Arabic" w:cs="Simplified Arabic"/>
          <w:sz w:val="32"/>
          <w:szCs w:val="32"/>
          <w:rtl/>
        </w:rPr>
        <w:t xml:space="preserve"> </w:t>
      </w:r>
      <w:proofErr w:type="gramStart"/>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شركة</w:t>
      </w:r>
      <w:proofErr w:type="gramEnd"/>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ساعد</w:t>
      </w:r>
      <w:r w:rsidRPr="00ED0ECB">
        <w:rPr>
          <w:rFonts w:ascii="Simplified Arabic" w:eastAsia="Calibri" w:hAnsi="Simplified Arabic" w:cs="Simplified Arabic"/>
          <w:sz w:val="32"/>
          <w:szCs w:val="32"/>
          <w:rtl/>
        </w:rPr>
        <w:t xml:space="preserve"> </w:t>
      </w:r>
      <w:proofErr w:type="spellStart"/>
      <w:r w:rsidRPr="00ED0ECB">
        <w:rPr>
          <w:rFonts w:ascii="Simplified Arabic" w:eastAsia="Calibri" w:hAnsi="Simplified Arabic" w:cs="Simplified Arabic" w:hint="cs"/>
          <w:sz w:val="32"/>
          <w:szCs w:val="32"/>
          <w:rtl/>
        </w:rPr>
        <w:t>للإستقدام</w:t>
      </w:r>
      <w:proofErr w:type="spellEnd"/>
      <w:r w:rsidRPr="00ED0ECB">
        <w:rPr>
          <w:rFonts w:ascii="Simplified Arabic" w:eastAsia="Calibri" w:hAnsi="Simplified Arabic" w:cs="Simplified Arabic"/>
          <w:sz w:val="32"/>
          <w:szCs w:val="32"/>
          <w:rtl/>
        </w:rPr>
        <w:t>)</w:t>
      </w:r>
      <w:r w:rsidRPr="00ED0ECB">
        <w:rPr>
          <w:rFonts w:ascii="Simplified Arabic" w:eastAsia="Calibri" w:hAnsi="Simplified Arabic" w:cs="Simplified Arabic" w:hint="cs"/>
          <w:sz w:val="32"/>
          <w:szCs w:val="32"/>
          <w:rtl/>
        </w:rPr>
        <w:t>،</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ستستفيد</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هذه</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الدراسة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سد</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الفجوة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الحالية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من</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خلال</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توضيح</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رأي</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متكاملاً</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لمعرفة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كيفية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تأثر</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استراتيجيات</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القيادة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الناجحة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بالقطاع</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المناسب</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تحديداً،</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فستكون</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مما</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يتيحه</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لأصحاب</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القرار</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القيام</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بما</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لديهم</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من</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تنظيم</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آليات</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قيادية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أنتج</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منها</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نتائج</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تفوق</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السابقات</w:t>
      </w:r>
      <w:r w:rsidRPr="00ED0ECB">
        <w:rPr>
          <w:rFonts w:ascii="Simplified Arabic" w:eastAsia="Calibri" w:hAnsi="Simplified Arabic" w:cs="Simplified Arabic"/>
          <w:sz w:val="32"/>
          <w:szCs w:val="32"/>
        </w:rPr>
        <w:t>.</w:t>
      </w:r>
    </w:p>
    <w:p w14:paraId="7FA2D15C" w14:textId="3DDB68FA" w:rsidR="007E2CDD" w:rsidRPr="007E2CDD" w:rsidRDefault="00ED0ECB" w:rsidP="00ED0ECB">
      <w:pPr>
        <w:bidi/>
        <w:spacing w:line="240" w:lineRule="auto"/>
        <w:ind w:left="-625"/>
        <w:jc w:val="both"/>
        <w:rPr>
          <w:rFonts w:ascii="Simplified Arabic" w:eastAsia="Calibri" w:hAnsi="Simplified Arabic" w:cs="Simplified Arabic"/>
          <w:sz w:val="32"/>
          <w:szCs w:val="32"/>
          <w:rtl/>
          <w:lang w:bidi="ar-YE"/>
        </w:rPr>
      </w:pPr>
      <w:r w:rsidRPr="00ED0ECB">
        <w:rPr>
          <w:rFonts w:ascii="Simplified Arabic" w:eastAsia="Calibri" w:hAnsi="Simplified Arabic" w:cs="Simplified Arabic" w:hint="cs"/>
          <w:sz w:val="32"/>
          <w:szCs w:val="32"/>
          <w:rtl/>
        </w:rPr>
        <w:lastRenderedPageBreak/>
        <w:t>يشرح</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هذا</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الفصل</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أن</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هناك</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علاقات</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وثيقة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بين</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استراتيجيات</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القيادة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المتعاقبة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وإنتاجية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وأداء</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الموظفين،</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حيث</w:t>
      </w:r>
      <w:r w:rsidRPr="00ED0ECB">
        <w:rPr>
          <w:rFonts w:ascii="Simplified Arabic" w:eastAsia="Calibri" w:hAnsi="Simplified Arabic" w:cs="Simplified Arabic"/>
          <w:sz w:val="32"/>
          <w:szCs w:val="32"/>
        </w:rPr>
        <w:t>Confirmed</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العديد</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من</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الدراسات</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السابقة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هذه</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العلاقة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في</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مختلف</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القطاعات</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وستقدم</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هذه</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الدراسة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إضافة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جديدة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عن</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طريق</w:t>
      </w:r>
      <w:r w:rsidRPr="00ED0ECB">
        <w:rPr>
          <w:rFonts w:ascii="Simplified Arabic" w:eastAsia="Calibri" w:hAnsi="Simplified Arabic" w:cs="Simplified Arabic"/>
          <w:sz w:val="32"/>
          <w:szCs w:val="32"/>
          <w:rtl/>
        </w:rPr>
        <w:t xml:space="preserve"> </w:t>
      </w:r>
      <w:proofErr w:type="spellStart"/>
      <w:r w:rsidRPr="00ED0ECB">
        <w:rPr>
          <w:rFonts w:ascii="Simplified Arabic" w:eastAsia="Calibri" w:hAnsi="Simplified Arabic" w:cs="Simplified Arabic" w:hint="cs"/>
          <w:sz w:val="32"/>
          <w:szCs w:val="32"/>
          <w:rtl/>
        </w:rPr>
        <w:t>تحلیل</w:t>
      </w:r>
      <w:proofErr w:type="spellEnd"/>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هذه</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العلاقة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في</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سياق</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شركة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ساعد،</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ومن</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خلال</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ذلك</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تساهم</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في</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التطوير</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لـ</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استراتيجيات</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قيادية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تتناسب</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مع</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طبيعة</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العمل</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في</w:t>
      </w:r>
      <w:r w:rsidRPr="00ED0ECB">
        <w:rPr>
          <w:rFonts w:ascii="Simplified Arabic" w:eastAsia="Calibri" w:hAnsi="Simplified Arabic" w:cs="Simplified Arabic"/>
          <w:sz w:val="32"/>
          <w:szCs w:val="32"/>
          <w:rtl/>
        </w:rPr>
        <w:t xml:space="preserve"> </w:t>
      </w:r>
      <w:r w:rsidRPr="00ED0ECB">
        <w:rPr>
          <w:rFonts w:ascii="Simplified Arabic" w:eastAsia="Calibri" w:hAnsi="Simplified Arabic" w:cs="Simplified Arabic" w:hint="cs"/>
          <w:sz w:val="32"/>
          <w:szCs w:val="32"/>
          <w:rtl/>
        </w:rPr>
        <w:t>الشركة</w:t>
      </w:r>
      <w:r w:rsidRPr="00ED0ECB">
        <w:rPr>
          <w:rFonts w:ascii="Simplified Arabic" w:eastAsia="Calibri" w:hAnsi="Simplified Arabic" w:cs="Simplified Arabic"/>
          <w:sz w:val="32"/>
          <w:szCs w:val="32"/>
          <w:rtl/>
        </w:rPr>
        <w:t>.</w:t>
      </w:r>
    </w:p>
    <w:p w14:paraId="2446C550" w14:textId="77777777" w:rsidR="007E2CDD" w:rsidRPr="007E2CDD" w:rsidRDefault="007E2CDD" w:rsidP="007E2CDD">
      <w:pPr>
        <w:keepNext/>
        <w:keepLines/>
        <w:bidi/>
        <w:spacing w:before="160" w:after="80" w:line="240" w:lineRule="auto"/>
        <w:jc w:val="center"/>
        <w:outlineLvl w:val="1"/>
        <w:rPr>
          <w:rFonts w:ascii="Calibri Light" w:eastAsia="Times New Roman" w:hAnsi="Calibri Light" w:cs="Times New Roman"/>
          <w:b/>
          <w:bCs/>
          <w:color w:val="2F5496"/>
          <w:sz w:val="32"/>
          <w:szCs w:val="32"/>
          <w:u w:val="single"/>
          <w:rtl/>
          <w:lang w:bidi="ar-YE"/>
        </w:rPr>
      </w:pPr>
      <w:bookmarkStart w:id="14" w:name="_Toc197630505"/>
      <w:r w:rsidRPr="007E2CDD">
        <w:rPr>
          <w:rFonts w:ascii="Calibri Light" w:eastAsia="Times New Roman" w:hAnsi="Calibri Light" w:cs="Times New Roman"/>
          <w:b/>
          <w:bCs/>
          <w:sz w:val="40"/>
          <w:szCs w:val="40"/>
          <w:u w:val="single"/>
          <w:rtl/>
          <w:lang w:bidi="ar-YE"/>
        </w:rPr>
        <w:t>المنطلقات النظرية للدراسة:</w:t>
      </w:r>
      <w:bookmarkEnd w:id="14"/>
    </w:p>
    <w:p w14:paraId="02811CBB" w14:textId="77777777" w:rsidR="007168A5" w:rsidRDefault="007168A5" w:rsidP="007168A5">
      <w:pPr>
        <w:numPr>
          <w:ilvl w:val="0"/>
          <w:numId w:val="95"/>
        </w:numPr>
        <w:bidi/>
        <w:spacing w:line="240" w:lineRule="auto"/>
        <w:ind w:right="-851"/>
        <w:jc w:val="both"/>
        <w:rPr>
          <w:rFonts w:ascii="Simplified Arabic" w:eastAsia="Calibri" w:hAnsi="Simplified Arabic" w:cs="Simplified Arabic"/>
          <w:sz w:val="28"/>
          <w:szCs w:val="28"/>
          <w:lang w:bidi="ar-YE"/>
        </w:rPr>
      </w:pPr>
      <w:r w:rsidRPr="007168A5">
        <w:rPr>
          <w:rFonts w:ascii="Simplified Arabic" w:eastAsia="Calibri" w:hAnsi="Simplified Arabic" w:cs="Simplified Arabic"/>
          <w:b/>
          <w:bCs/>
          <w:sz w:val="28"/>
          <w:szCs w:val="28"/>
          <w:rtl/>
        </w:rPr>
        <w:t>مفهوم القيادة الاستراتيجية</w:t>
      </w:r>
      <w:r w:rsidRPr="007168A5">
        <w:rPr>
          <w:rFonts w:ascii="Simplified Arabic" w:eastAsia="Calibri" w:hAnsi="Simplified Arabic" w:cs="Simplified Arabic"/>
          <w:sz w:val="28"/>
          <w:szCs w:val="28"/>
          <w:lang w:bidi="ar-YE"/>
        </w:rPr>
        <w:t xml:space="preserve">: </w:t>
      </w:r>
      <w:r w:rsidRPr="007168A5">
        <w:rPr>
          <w:rFonts w:ascii="Simplified Arabic" w:eastAsia="Calibri" w:hAnsi="Simplified Arabic" w:cs="Simplified Arabic"/>
          <w:sz w:val="28"/>
          <w:szCs w:val="28"/>
          <w:rtl/>
        </w:rPr>
        <w:t>القيادة الاستراتيجية هي القدرة على التأثير في الآخرين لتحقيق أهداف المنظمة من خلال رؤية واضحة واستراتيجيات فعالة. وفقًا لـ</w:t>
      </w:r>
      <w:r w:rsidRPr="007168A5">
        <w:rPr>
          <w:rFonts w:ascii="Simplified Arabic" w:eastAsia="Calibri" w:hAnsi="Simplified Arabic" w:cs="Simplified Arabic"/>
          <w:sz w:val="28"/>
          <w:szCs w:val="28"/>
          <w:lang w:bidi="ar-YE"/>
        </w:rPr>
        <w:t xml:space="preserve"> Northouse (2018)</w:t>
      </w:r>
      <w:r w:rsidRPr="007168A5">
        <w:rPr>
          <w:rFonts w:ascii="Simplified Arabic" w:eastAsia="Calibri" w:hAnsi="Simplified Arabic" w:cs="Simplified Arabic"/>
          <w:sz w:val="28"/>
          <w:szCs w:val="28"/>
          <w:rtl/>
        </w:rPr>
        <w:t>، تتطلب القيادة الاستراتيجية من القادة أن يكونوا قادرين على تحديد الاتجاه المستقبلي للمنظمة، وتطوير استراتيجيات لتحقيق هذا الاتجاه، وتحفيز الموظفين للعمل نحو تحقيق الأهداف المشتركة. تشمل القيادة الاستراتيجية أيضًا القدرة على التكيف مع التغيرات البيئية والتنافسية، وتوجيه الموارد بكفاءة لتحقيق الأداء المتميز</w:t>
      </w:r>
      <w:r w:rsidRPr="007168A5">
        <w:rPr>
          <w:rFonts w:ascii="Simplified Arabic" w:eastAsia="Calibri" w:hAnsi="Simplified Arabic" w:cs="Simplified Arabic"/>
          <w:sz w:val="28"/>
          <w:szCs w:val="28"/>
          <w:lang w:bidi="ar-YE"/>
        </w:rPr>
        <w:t>.</w:t>
      </w:r>
    </w:p>
    <w:p w14:paraId="4981D163" w14:textId="77777777" w:rsidR="00227057" w:rsidRDefault="00227057" w:rsidP="00227057">
      <w:pPr>
        <w:bidi/>
        <w:spacing w:line="240" w:lineRule="auto"/>
        <w:ind w:right="-851"/>
        <w:jc w:val="both"/>
        <w:rPr>
          <w:rFonts w:ascii="Simplified Arabic" w:eastAsia="Calibri" w:hAnsi="Simplified Arabic" w:cs="Simplified Arabic"/>
          <w:sz w:val="28"/>
          <w:szCs w:val="28"/>
          <w:rtl/>
          <w:lang w:bidi="ar-YE"/>
        </w:rPr>
      </w:pPr>
    </w:p>
    <w:p w14:paraId="0C0FAC4A" w14:textId="77777777" w:rsidR="00227057" w:rsidRPr="007168A5" w:rsidRDefault="00227057" w:rsidP="00227057">
      <w:pPr>
        <w:bidi/>
        <w:spacing w:line="240" w:lineRule="auto"/>
        <w:ind w:right="-851"/>
        <w:jc w:val="both"/>
        <w:rPr>
          <w:rFonts w:ascii="Simplified Arabic" w:eastAsia="Calibri" w:hAnsi="Simplified Arabic" w:cs="Simplified Arabic"/>
          <w:sz w:val="28"/>
          <w:szCs w:val="28"/>
          <w:lang w:bidi="ar-YE"/>
        </w:rPr>
      </w:pPr>
    </w:p>
    <w:p w14:paraId="2E37D78D" w14:textId="77777777" w:rsidR="007168A5" w:rsidRPr="007168A5" w:rsidRDefault="007168A5" w:rsidP="007168A5">
      <w:pPr>
        <w:numPr>
          <w:ilvl w:val="0"/>
          <w:numId w:val="95"/>
        </w:numPr>
        <w:bidi/>
        <w:spacing w:line="240" w:lineRule="auto"/>
        <w:ind w:right="-851"/>
        <w:jc w:val="both"/>
        <w:rPr>
          <w:rFonts w:ascii="Simplified Arabic" w:eastAsia="Calibri" w:hAnsi="Simplified Arabic" w:cs="Simplified Arabic"/>
          <w:sz w:val="28"/>
          <w:szCs w:val="28"/>
          <w:lang w:bidi="ar-YE"/>
        </w:rPr>
      </w:pPr>
      <w:r w:rsidRPr="007168A5">
        <w:rPr>
          <w:rFonts w:ascii="Simplified Arabic" w:eastAsia="Calibri" w:hAnsi="Simplified Arabic" w:cs="Simplified Arabic"/>
          <w:b/>
          <w:bCs/>
          <w:sz w:val="28"/>
          <w:szCs w:val="28"/>
          <w:rtl/>
        </w:rPr>
        <w:lastRenderedPageBreak/>
        <w:t>أبعاد القيادة الاستراتيجية</w:t>
      </w:r>
      <w:r w:rsidRPr="007168A5">
        <w:rPr>
          <w:rFonts w:ascii="Simplified Arabic" w:eastAsia="Calibri" w:hAnsi="Simplified Arabic" w:cs="Simplified Arabic"/>
          <w:sz w:val="28"/>
          <w:szCs w:val="28"/>
          <w:lang w:bidi="ar-YE"/>
        </w:rPr>
        <w:t>:</w:t>
      </w:r>
    </w:p>
    <w:p w14:paraId="2F54F6BF" w14:textId="77777777" w:rsidR="007168A5" w:rsidRPr="007168A5" w:rsidRDefault="007168A5" w:rsidP="007168A5">
      <w:pPr>
        <w:numPr>
          <w:ilvl w:val="1"/>
          <w:numId w:val="95"/>
        </w:numPr>
        <w:bidi/>
        <w:spacing w:line="240" w:lineRule="auto"/>
        <w:ind w:right="-851"/>
        <w:jc w:val="both"/>
        <w:rPr>
          <w:rFonts w:ascii="Simplified Arabic" w:eastAsia="Calibri" w:hAnsi="Simplified Arabic" w:cs="Simplified Arabic"/>
          <w:sz w:val="28"/>
          <w:szCs w:val="28"/>
          <w:lang w:bidi="ar-YE"/>
        </w:rPr>
      </w:pPr>
      <w:r w:rsidRPr="007168A5">
        <w:rPr>
          <w:rFonts w:ascii="Simplified Arabic" w:eastAsia="Calibri" w:hAnsi="Simplified Arabic" w:cs="Simplified Arabic"/>
          <w:b/>
          <w:bCs/>
          <w:sz w:val="28"/>
          <w:szCs w:val="28"/>
          <w:rtl/>
        </w:rPr>
        <w:t>البعد الإداري</w:t>
      </w:r>
      <w:r w:rsidRPr="007168A5">
        <w:rPr>
          <w:rFonts w:ascii="Simplified Arabic" w:eastAsia="Calibri" w:hAnsi="Simplified Arabic" w:cs="Simplified Arabic"/>
          <w:sz w:val="28"/>
          <w:szCs w:val="28"/>
          <w:lang w:bidi="ar-YE"/>
        </w:rPr>
        <w:t xml:space="preserve">: </w:t>
      </w:r>
      <w:r w:rsidRPr="007168A5">
        <w:rPr>
          <w:rFonts w:ascii="Simplified Arabic" w:eastAsia="Calibri" w:hAnsi="Simplified Arabic" w:cs="Simplified Arabic"/>
          <w:sz w:val="28"/>
          <w:szCs w:val="28"/>
          <w:rtl/>
        </w:rPr>
        <w:t>يتعلق بكفاءة الإدارة في تنظيم الموارد وتوجيه الجهود لتحقيق الأهداف. وفقًا لـ</w:t>
      </w:r>
      <w:r w:rsidRPr="007168A5">
        <w:rPr>
          <w:rFonts w:ascii="Simplified Arabic" w:eastAsia="Calibri" w:hAnsi="Simplified Arabic" w:cs="Simplified Arabic"/>
          <w:sz w:val="28"/>
          <w:szCs w:val="28"/>
          <w:lang w:bidi="ar-YE"/>
        </w:rPr>
        <w:t xml:space="preserve"> Yukl (2013)</w:t>
      </w:r>
      <w:r w:rsidRPr="007168A5">
        <w:rPr>
          <w:rFonts w:ascii="Simplified Arabic" w:eastAsia="Calibri" w:hAnsi="Simplified Arabic" w:cs="Simplified Arabic"/>
          <w:sz w:val="28"/>
          <w:szCs w:val="28"/>
          <w:rtl/>
        </w:rPr>
        <w:t>، يشمل هذا البعد القدرة على التخطيط والتنظيم والتوجيه والرقابة على العمليات الإدارية لضمان تحقيق الأهداف بكفاءة وفعالية</w:t>
      </w:r>
      <w:r w:rsidRPr="007168A5">
        <w:rPr>
          <w:rFonts w:ascii="Simplified Arabic" w:eastAsia="Calibri" w:hAnsi="Simplified Arabic" w:cs="Simplified Arabic"/>
          <w:sz w:val="28"/>
          <w:szCs w:val="28"/>
          <w:lang w:bidi="ar-YE"/>
        </w:rPr>
        <w:t>.</w:t>
      </w:r>
    </w:p>
    <w:p w14:paraId="698AC28B" w14:textId="77777777" w:rsidR="007168A5" w:rsidRPr="007168A5" w:rsidRDefault="007168A5" w:rsidP="007168A5">
      <w:pPr>
        <w:numPr>
          <w:ilvl w:val="1"/>
          <w:numId w:val="95"/>
        </w:numPr>
        <w:bidi/>
        <w:spacing w:line="240" w:lineRule="auto"/>
        <w:ind w:right="-851"/>
        <w:jc w:val="both"/>
        <w:rPr>
          <w:rFonts w:ascii="Simplified Arabic" w:eastAsia="Calibri" w:hAnsi="Simplified Arabic" w:cs="Simplified Arabic"/>
          <w:sz w:val="28"/>
          <w:szCs w:val="28"/>
          <w:lang w:bidi="ar-YE"/>
        </w:rPr>
      </w:pPr>
      <w:r w:rsidRPr="007168A5">
        <w:rPr>
          <w:rFonts w:ascii="Simplified Arabic" w:eastAsia="Calibri" w:hAnsi="Simplified Arabic" w:cs="Simplified Arabic"/>
          <w:b/>
          <w:bCs/>
          <w:sz w:val="28"/>
          <w:szCs w:val="28"/>
          <w:rtl/>
        </w:rPr>
        <w:t>البعد التحويلي</w:t>
      </w:r>
      <w:r w:rsidRPr="007168A5">
        <w:rPr>
          <w:rFonts w:ascii="Simplified Arabic" w:eastAsia="Calibri" w:hAnsi="Simplified Arabic" w:cs="Simplified Arabic"/>
          <w:sz w:val="28"/>
          <w:szCs w:val="28"/>
          <w:lang w:bidi="ar-YE"/>
        </w:rPr>
        <w:t xml:space="preserve">: </w:t>
      </w:r>
      <w:r w:rsidRPr="007168A5">
        <w:rPr>
          <w:rFonts w:ascii="Simplified Arabic" w:eastAsia="Calibri" w:hAnsi="Simplified Arabic" w:cs="Simplified Arabic"/>
          <w:sz w:val="28"/>
          <w:szCs w:val="28"/>
          <w:rtl/>
        </w:rPr>
        <w:t>يركز على قدرة القادة على إحداث تغييرات جوهرية في المنظمة من خلال تحفيز الموظفين وتشجيع الابتكار</w:t>
      </w:r>
      <w:r w:rsidRPr="007168A5">
        <w:rPr>
          <w:rFonts w:ascii="Simplified Arabic" w:eastAsia="Calibri" w:hAnsi="Simplified Arabic" w:cs="Simplified Arabic"/>
          <w:sz w:val="28"/>
          <w:szCs w:val="28"/>
          <w:lang w:bidi="ar-YE"/>
        </w:rPr>
        <w:t xml:space="preserve">. Bass &amp; Riggio (2006) </w:t>
      </w:r>
      <w:r w:rsidRPr="007168A5">
        <w:rPr>
          <w:rFonts w:ascii="Simplified Arabic" w:eastAsia="Calibri" w:hAnsi="Simplified Arabic" w:cs="Simplified Arabic"/>
          <w:sz w:val="28"/>
          <w:szCs w:val="28"/>
          <w:rtl/>
        </w:rPr>
        <w:t>يشيران إلى أن القيادة التحويلية تتضمن القدرة على إلهام الموظفين، وتقديم رؤية ملهمة، وتشجيع التفكير الإبداعي، وتعزيز الالتزام بالأهداف المشتركة</w:t>
      </w:r>
      <w:r w:rsidRPr="007168A5">
        <w:rPr>
          <w:rFonts w:ascii="Simplified Arabic" w:eastAsia="Calibri" w:hAnsi="Simplified Arabic" w:cs="Simplified Arabic"/>
          <w:sz w:val="28"/>
          <w:szCs w:val="28"/>
          <w:lang w:bidi="ar-YE"/>
        </w:rPr>
        <w:t>.</w:t>
      </w:r>
    </w:p>
    <w:p w14:paraId="0B564171" w14:textId="77777777" w:rsidR="007168A5" w:rsidRPr="007168A5" w:rsidRDefault="007168A5" w:rsidP="007168A5">
      <w:pPr>
        <w:numPr>
          <w:ilvl w:val="1"/>
          <w:numId w:val="95"/>
        </w:numPr>
        <w:bidi/>
        <w:spacing w:line="240" w:lineRule="auto"/>
        <w:ind w:right="-851"/>
        <w:jc w:val="both"/>
        <w:rPr>
          <w:rFonts w:ascii="Simplified Arabic" w:eastAsia="Calibri" w:hAnsi="Simplified Arabic" w:cs="Simplified Arabic"/>
          <w:sz w:val="28"/>
          <w:szCs w:val="28"/>
          <w:lang w:bidi="ar-YE"/>
        </w:rPr>
      </w:pPr>
      <w:r w:rsidRPr="007168A5">
        <w:rPr>
          <w:rFonts w:ascii="Simplified Arabic" w:eastAsia="Calibri" w:hAnsi="Simplified Arabic" w:cs="Simplified Arabic"/>
          <w:b/>
          <w:bCs/>
          <w:sz w:val="28"/>
          <w:szCs w:val="28"/>
          <w:rtl/>
        </w:rPr>
        <w:t>البعد السياسي</w:t>
      </w:r>
      <w:r w:rsidRPr="007168A5">
        <w:rPr>
          <w:rFonts w:ascii="Simplified Arabic" w:eastAsia="Calibri" w:hAnsi="Simplified Arabic" w:cs="Simplified Arabic"/>
          <w:sz w:val="28"/>
          <w:szCs w:val="28"/>
          <w:lang w:bidi="ar-YE"/>
        </w:rPr>
        <w:t xml:space="preserve">: </w:t>
      </w:r>
      <w:r w:rsidRPr="007168A5">
        <w:rPr>
          <w:rFonts w:ascii="Simplified Arabic" w:eastAsia="Calibri" w:hAnsi="Simplified Arabic" w:cs="Simplified Arabic"/>
          <w:sz w:val="28"/>
          <w:szCs w:val="28"/>
          <w:rtl/>
        </w:rPr>
        <w:t xml:space="preserve">يتناول كيفية تعامل القادة مع القوى السياسية الداخلية والخارجية لتحقيق أهداف المنظمة. </w:t>
      </w:r>
      <w:proofErr w:type="spellStart"/>
      <w:r w:rsidRPr="007168A5">
        <w:rPr>
          <w:rFonts w:ascii="Simplified Arabic" w:eastAsia="Calibri" w:hAnsi="Simplified Arabic" w:cs="Simplified Arabic"/>
          <w:sz w:val="28"/>
          <w:szCs w:val="28"/>
          <w:rtl/>
        </w:rPr>
        <w:t>بفيفر</w:t>
      </w:r>
      <w:proofErr w:type="spellEnd"/>
      <w:r w:rsidRPr="007168A5">
        <w:rPr>
          <w:rFonts w:ascii="Simplified Arabic" w:eastAsia="Calibri" w:hAnsi="Simplified Arabic" w:cs="Simplified Arabic"/>
          <w:sz w:val="28"/>
          <w:szCs w:val="28"/>
          <w:rtl/>
        </w:rPr>
        <w:t xml:space="preserve"> (1992) يوضح أن القيادة السياسية تتطلب القدرة على بناء علاقات قوية مع أصحاب المصلحة، والتفاوض بفعالية، واستخدام النفوذ لتحقيق الأهداف</w:t>
      </w:r>
      <w:r w:rsidRPr="007168A5">
        <w:rPr>
          <w:rFonts w:ascii="Simplified Arabic" w:eastAsia="Calibri" w:hAnsi="Simplified Arabic" w:cs="Simplified Arabic"/>
          <w:sz w:val="28"/>
          <w:szCs w:val="28"/>
          <w:lang w:bidi="ar-YE"/>
        </w:rPr>
        <w:t>.</w:t>
      </w:r>
    </w:p>
    <w:p w14:paraId="07193198" w14:textId="77777777" w:rsidR="007168A5" w:rsidRPr="007168A5" w:rsidRDefault="007168A5" w:rsidP="007168A5">
      <w:pPr>
        <w:numPr>
          <w:ilvl w:val="1"/>
          <w:numId w:val="95"/>
        </w:numPr>
        <w:bidi/>
        <w:spacing w:line="240" w:lineRule="auto"/>
        <w:ind w:right="-851"/>
        <w:jc w:val="both"/>
        <w:rPr>
          <w:rFonts w:ascii="Simplified Arabic" w:eastAsia="Calibri" w:hAnsi="Simplified Arabic" w:cs="Simplified Arabic"/>
          <w:sz w:val="28"/>
          <w:szCs w:val="28"/>
          <w:lang w:bidi="ar-YE"/>
        </w:rPr>
      </w:pPr>
      <w:r w:rsidRPr="007168A5">
        <w:rPr>
          <w:rFonts w:ascii="Simplified Arabic" w:eastAsia="Calibri" w:hAnsi="Simplified Arabic" w:cs="Simplified Arabic"/>
          <w:b/>
          <w:bCs/>
          <w:sz w:val="28"/>
          <w:szCs w:val="28"/>
          <w:rtl/>
        </w:rPr>
        <w:t>البعد الأخلاقي</w:t>
      </w:r>
      <w:r w:rsidRPr="007168A5">
        <w:rPr>
          <w:rFonts w:ascii="Simplified Arabic" w:eastAsia="Calibri" w:hAnsi="Simplified Arabic" w:cs="Simplified Arabic"/>
          <w:sz w:val="28"/>
          <w:szCs w:val="28"/>
          <w:lang w:bidi="ar-YE"/>
        </w:rPr>
        <w:t xml:space="preserve">: </w:t>
      </w:r>
      <w:r w:rsidRPr="007168A5">
        <w:rPr>
          <w:rFonts w:ascii="Simplified Arabic" w:eastAsia="Calibri" w:hAnsi="Simplified Arabic" w:cs="Simplified Arabic"/>
          <w:sz w:val="28"/>
          <w:szCs w:val="28"/>
          <w:rtl/>
        </w:rPr>
        <w:t>يشمل القيم والمبادئ الأخلاقية التي يلتزم بها القادة في ممارساتهم الإدارية</w:t>
      </w:r>
      <w:r w:rsidRPr="007168A5">
        <w:rPr>
          <w:rFonts w:ascii="Simplified Arabic" w:eastAsia="Calibri" w:hAnsi="Simplified Arabic" w:cs="Simplified Arabic"/>
          <w:sz w:val="28"/>
          <w:szCs w:val="28"/>
          <w:lang w:bidi="ar-YE"/>
        </w:rPr>
        <w:t xml:space="preserve">. Ciulla (2004) </w:t>
      </w:r>
      <w:r w:rsidRPr="007168A5">
        <w:rPr>
          <w:rFonts w:ascii="Simplified Arabic" w:eastAsia="Calibri" w:hAnsi="Simplified Arabic" w:cs="Simplified Arabic"/>
          <w:sz w:val="28"/>
          <w:szCs w:val="28"/>
          <w:rtl/>
        </w:rPr>
        <w:t xml:space="preserve">يشير إلى أن القيادة الأخلاقية </w:t>
      </w:r>
      <w:r w:rsidRPr="007168A5">
        <w:rPr>
          <w:rFonts w:ascii="Simplified Arabic" w:eastAsia="Calibri" w:hAnsi="Simplified Arabic" w:cs="Simplified Arabic"/>
          <w:sz w:val="28"/>
          <w:szCs w:val="28"/>
          <w:rtl/>
        </w:rPr>
        <w:lastRenderedPageBreak/>
        <w:t>تتطلب الالتزام بالعدالة، والنزاهة، والشفافية، والمسؤولية الاجتماعية في جميع القرارات والإجراءات</w:t>
      </w:r>
      <w:r w:rsidRPr="007168A5">
        <w:rPr>
          <w:rFonts w:ascii="Simplified Arabic" w:eastAsia="Calibri" w:hAnsi="Simplified Arabic" w:cs="Simplified Arabic"/>
          <w:sz w:val="28"/>
          <w:szCs w:val="28"/>
          <w:lang w:bidi="ar-YE"/>
        </w:rPr>
        <w:t>.</w:t>
      </w:r>
    </w:p>
    <w:p w14:paraId="6C9047C4" w14:textId="77777777" w:rsidR="007168A5" w:rsidRPr="007168A5" w:rsidRDefault="007168A5" w:rsidP="007168A5">
      <w:pPr>
        <w:numPr>
          <w:ilvl w:val="0"/>
          <w:numId w:val="95"/>
        </w:numPr>
        <w:bidi/>
        <w:spacing w:line="240" w:lineRule="auto"/>
        <w:ind w:right="-851"/>
        <w:jc w:val="both"/>
        <w:rPr>
          <w:rFonts w:ascii="Simplified Arabic" w:eastAsia="Calibri" w:hAnsi="Simplified Arabic" w:cs="Simplified Arabic"/>
          <w:sz w:val="28"/>
          <w:szCs w:val="28"/>
          <w:lang w:bidi="ar-YE"/>
        </w:rPr>
      </w:pPr>
      <w:r w:rsidRPr="007168A5">
        <w:rPr>
          <w:rFonts w:ascii="Simplified Arabic" w:eastAsia="Calibri" w:hAnsi="Simplified Arabic" w:cs="Simplified Arabic"/>
          <w:b/>
          <w:bCs/>
          <w:sz w:val="28"/>
          <w:szCs w:val="28"/>
          <w:rtl/>
        </w:rPr>
        <w:t>أداء المنظمة</w:t>
      </w:r>
      <w:r w:rsidRPr="007168A5">
        <w:rPr>
          <w:rFonts w:ascii="Simplified Arabic" w:eastAsia="Calibri" w:hAnsi="Simplified Arabic" w:cs="Simplified Arabic"/>
          <w:sz w:val="28"/>
          <w:szCs w:val="28"/>
          <w:lang w:bidi="ar-YE"/>
        </w:rPr>
        <w:t xml:space="preserve">: </w:t>
      </w:r>
      <w:r w:rsidRPr="007168A5">
        <w:rPr>
          <w:rFonts w:ascii="Simplified Arabic" w:eastAsia="Calibri" w:hAnsi="Simplified Arabic" w:cs="Simplified Arabic"/>
          <w:sz w:val="28"/>
          <w:szCs w:val="28"/>
          <w:rtl/>
        </w:rPr>
        <w:t xml:space="preserve">الأداء </w:t>
      </w:r>
      <w:proofErr w:type="spellStart"/>
      <w:r w:rsidRPr="007168A5">
        <w:rPr>
          <w:rFonts w:ascii="Simplified Arabic" w:eastAsia="Calibri" w:hAnsi="Simplified Arabic" w:cs="Simplified Arabic"/>
          <w:sz w:val="28"/>
          <w:szCs w:val="28"/>
          <w:rtl/>
        </w:rPr>
        <w:t>المنظمي</w:t>
      </w:r>
      <w:proofErr w:type="spellEnd"/>
      <w:r w:rsidRPr="007168A5">
        <w:rPr>
          <w:rFonts w:ascii="Simplified Arabic" w:eastAsia="Calibri" w:hAnsi="Simplified Arabic" w:cs="Simplified Arabic"/>
          <w:sz w:val="28"/>
          <w:szCs w:val="28"/>
          <w:rtl/>
        </w:rPr>
        <w:t xml:space="preserve"> يشمل الكفاءة، الفاعلية، الرضا المجتمعي، والإدارة. يتم تقييم الأداء من خلال مدى تحقيق المنظمة لأهدافها بكفاءة وفعالية، ومدى رضا المجتمع عن خدماتها، وكفاءة الإدارة في توجيه الموارد وتحقيق الأهداف</w:t>
      </w:r>
      <w:r w:rsidRPr="007168A5">
        <w:rPr>
          <w:rFonts w:ascii="Simplified Arabic" w:eastAsia="Calibri" w:hAnsi="Simplified Arabic" w:cs="Simplified Arabic"/>
          <w:sz w:val="28"/>
          <w:szCs w:val="28"/>
          <w:lang w:bidi="ar-YE"/>
        </w:rPr>
        <w:t xml:space="preserve">. Kaplan &amp; Norton (1996) </w:t>
      </w:r>
      <w:r w:rsidRPr="007168A5">
        <w:rPr>
          <w:rFonts w:ascii="Simplified Arabic" w:eastAsia="Calibri" w:hAnsi="Simplified Arabic" w:cs="Simplified Arabic"/>
          <w:sz w:val="28"/>
          <w:szCs w:val="28"/>
          <w:rtl/>
        </w:rPr>
        <w:t xml:space="preserve">يوضحان أن الأداء </w:t>
      </w:r>
      <w:proofErr w:type="spellStart"/>
      <w:r w:rsidRPr="007168A5">
        <w:rPr>
          <w:rFonts w:ascii="Simplified Arabic" w:eastAsia="Calibri" w:hAnsi="Simplified Arabic" w:cs="Simplified Arabic"/>
          <w:sz w:val="28"/>
          <w:szCs w:val="28"/>
          <w:rtl/>
        </w:rPr>
        <w:t>المنظمي</w:t>
      </w:r>
      <w:proofErr w:type="spellEnd"/>
      <w:r w:rsidRPr="007168A5">
        <w:rPr>
          <w:rFonts w:ascii="Simplified Arabic" w:eastAsia="Calibri" w:hAnsi="Simplified Arabic" w:cs="Simplified Arabic"/>
          <w:sz w:val="28"/>
          <w:szCs w:val="28"/>
          <w:rtl/>
        </w:rPr>
        <w:t xml:space="preserve"> يمكن قياسه من خلال مجموعة من المؤشرات مثل الإنتاجية، الجودة، رضا العملاء، والربحية. الأداء الفعال يتطلب تحقيق التوازن بين هذه المؤشرات لضمان تحقيق الأهداف الاستراتيجية للمنظمة</w:t>
      </w:r>
      <w:r w:rsidRPr="007168A5">
        <w:rPr>
          <w:rFonts w:ascii="Simplified Arabic" w:eastAsia="Calibri" w:hAnsi="Simplified Arabic" w:cs="Simplified Arabic"/>
          <w:sz w:val="28"/>
          <w:szCs w:val="28"/>
          <w:lang w:bidi="ar-YE"/>
        </w:rPr>
        <w:t>.</w:t>
      </w:r>
    </w:p>
    <w:p w14:paraId="761E2934" w14:textId="77777777" w:rsidR="007168A5" w:rsidRPr="007168A5" w:rsidRDefault="007168A5" w:rsidP="007168A5">
      <w:pPr>
        <w:numPr>
          <w:ilvl w:val="0"/>
          <w:numId w:val="95"/>
        </w:numPr>
        <w:bidi/>
        <w:spacing w:line="240" w:lineRule="auto"/>
        <w:ind w:right="-851"/>
        <w:jc w:val="both"/>
        <w:rPr>
          <w:rFonts w:ascii="Simplified Arabic" w:eastAsia="Calibri" w:hAnsi="Simplified Arabic" w:cs="Simplified Arabic"/>
          <w:sz w:val="28"/>
          <w:szCs w:val="28"/>
          <w:lang w:bidi="ar-YE"/>
        </w:rPr>
      </w:pPr>
      <w:r w:rsidRPr="007168A5">
        <w:rPr>
          <w:rFonts w:ascii="Simplified Arabic" w:eastAsia="Calibri" w:hAnsi="Simplified Arabic" w:cs="Simplified Arabic"/>
          <w:b/>
          <w:bCs/>
          <w:sz w:val="28"/>
          <w:szCs w:val="28"/>
          <w:rtl/>
        </w:rPr>
        <w:t xml:space="preserve">العلاقة بين القيادة الاستراتيجية والأداء </w:t>
      </w:r>
      <w:proofErr w:type="spellStart"/>
      <w:r w:rsidRPr="007168A5">
        <w:rPr>
          <w:rFonts w:ascii="Simplified Arabic" w:eastAsia="Calibri" w:hAnsi="Simplified Arabic" w:cs="Simplified Arabic"/>
          <w:b/>
          <w:bCs/>
          <w:sz w:val="28"/>
          <w:szCs w:val="28"/>
          <w:rtl/>
        </w:rPr>
        <w:t>المنظمي</w:t>
      </w:r>
      <w:proofErr w:type="spellEnd"/>
      <w:r w:rsidRPr="007168A5">
        <w:rPr>
          <w:rFonts w:ascii="Simplified Arabic" w:eastAsia="Calibri" w:hAnsi="Simplified Arabic" w:cs="Simplified Arabic"/>
          <w:sz w:val="28"/>
          <w:szCs w:val="28"/>
          <w:lang w:bidi="ar-YE"/>
        </w:rPr>
        <w:t xml:space="preserve">: </w:t>
      </w:r>
      <w:r w:rsidRPr="007168A5">
        <w:rPr>
          <w:rFonts w:ascii="Simplified Arabic" w:eastAsia="Calibri" w:hAnsi="Simplified Arabic" w:cs="Simplified Arabic"/>
          <w:sz w:val="28"/>
          <w:szCs w:val="28"/>
          <w:rtl/>
        </w:rPr>
        <w:t xml:space="preserve">تشير الدراسات إلى أن هناك علاقة إيجابية بين القيادة الاستراتيجية والأداء </w:t>
      </w:r>
      <w:proofErr w:type="spellStart"/>
      <w:r w:rsidRPr="007168A5">
        <w:rPr>
          <w:rFonts w:ascii="Simplified Arabic" w:eastAsia="Calibri" w:hAnsi="Simplified Arabic" w:cs="Simplified Arabic"/>
          <w:sz w:val="28"/>
          <w:szCs w:val="28"/>
          <w:rtl/>
        </w:rPr>
        <w:t>المنظمي</w:t>
      </w:r>
      <w:proofErr w:type="spellEnd"/>
      <w:r w:rsidRPr="007168A5">
        <w:rPr>
          <w:rFonts w:ascii="Simplified Arabic" w:eastAsia="Calibri" w:hAnsi="Simplified Arabic" w:cs="Simplified Arabic"/>
          <w:sz w:val="28"/>
          <w:szCs w:val="28"/>
          <w:rtl/>
        </w:rPr>
        <w:t xml:space="preserve">. </w:t>
      </w:r>
      <w:proofErr w:type="spellStart"/>
      <w:r w:rsidRPr="007168A5">
        <w:rPr>
          <w:rFonts w:ascii="Simplified Arabic" w:eastAsia="Calibri" w:hAnsi="Simplified Arabic" w:cs="Simplified Arabic"/>
          <w:sz w:val="28"/>
          <w:szCs w:val="28"/>
          <w:rtl/>
        </w:rPr>
        <w:t>أفوليو</w:t>
      </w:r>
      <w:proofErr w:type="spellEnd"/>
      <w:r w:rsidRPr="007168A5">
        <w:rPr>
          <w:rFonts w:ascii="Simplified Arabic" w:eastAsia="Calibri" w:hAnsi="Simplified Arabic" w:cs="Simplified Arabic"/>
          <w:sz w:val="28"/>
          <w:szCs w:val="28"/>
          <w:rtl/>
        </w:rPr>
        <w:t xml:space="preserve">، </w:t>
      </w:r>
      <w:proofErr w:type="spellStart"/>
      <w:r w:rsidRPr="007168A5">
        <w:rPr>
          <w:rFonts w:ascii="Simplified Arabic" w:eastAsia="Calibri" w:hAnsi="Simplified Arabic" w:cs="Simplified Arabic"/>
          <w:sz w:val="28"/>
          <w:szCs w:val="28"/>
          <w:rtl/>
        </w:rPr>
        <w:t>والومبوا</w:t>
      </w:r>
      <w:proofErr w:type="spellEnd"/>
      <w:r w:rsidRPr="007168A5">
        <w:rPr>
          <w:rFonts w:ascii="Simplified Arabic" w:eastAsia="Calibri" w:hAnsi="Simplified Arabic" w:cs="Simplified Arabic"/>
          <w:sz w:val="28"/>
          <w:szCs w:val="28"/>
          <w:rtl/>
        </w:rPr>
        <w:t>، ويبر (2009) يوضحون أن القادة الذين يتبنون استراتيجيات فعالة ويعملون على تحفيز الموظفين وتشجيع الابتكار يساهمون في تحسين الأداء العام للمنظمة. القيادة الاستراتيجية تساهم في بناء ثقافة تنظيمية إيجابية، وتعزيز الالتزام بالأهداف المشتركة، وتحفيز الموظفين لتحقيق الأداء المتميز</w:t>
      </w:r>
      <w:r w:rsidRPr="007168A5">
        <w:rPr>
          <w:rFonts w:ascii="Simplified Arabic" w:eastAsia="Calibri" w:hAnsi="Simplified Arabic" w:cs="Simplified Arabic"/>
          <w:sz w:val="28"/>
          <w:szCs w:val="28"/>
          <w:lang w:bidi="ar-YE"/>
        </w:rPr>
        <w:t>.</w:t>
      </w:r>
    </w:p>
    <w:p w14:paraId="7E1FAB98" w14:textId="77777777" w:rsidR="007168A5" w:rsidRPr="007168A5" w:rsidRDefault="007168A5" w:rsidP="007168A5">
      <w:pPr>
        <w:numPr>
          <w:ilvl w:val="0"/>
          <w:numId w:val="95"/>
        </w:numPr>
        <w:bidi/>
        <w:spacing w:line="240" w:lineRule="auto"/>
        <w:ind w:right="-851"/>
        <w:jc w:val="both"/>
        <w:rPr>
          <w:rFonts w:ascii="Simplified Arabic" w:eastAsia="Calibri" w:hAnsi="Simplified Arabic" w:cs="Simplified Arabic"/>
          <w:sz w:val="28"/>
          <w:szCs w:val="28"/>
          <w:lang w:bidi="ar-YE"/>
        </w:rPr>
      </w:pPr>
      <w:r w:rsidRPr="007168A5">
        <w:rPr>
          <w:rFonts w:ascii="Simplified Arabic" w:eastAsia="Calibri" w:hAnsi="Simplified Arabic" w:cs="Simplified Arabic"/>
          <w:b/>
          <w:bCs/>
          <w:sz w:val="28"/>
          <w:szCs w:val="28"/>
          <w:rtl/>
        </w:rPr>
        <w:lastRenderedPageBreak/>
        <w:t>التحديات التي تواجه القيادة الاستراتيجية</w:t>
      </w:r>
      <w:r w:rsidRPr="007168A5">
        <w:rPr>
          <w:rFonts w:ascii="Simplified Arabic" w:eastAsia="Calibri" w:hAnsi="Simplified Arabic" w:cs="Simplified Arabic"/>
          <w:sz w:val="28"/>
          <w:szCs w:val="28"/>
          <w:lang w:bidi="ar-YE"/>
        </w:rPr>
        <w:t xml:space="preserve">: </w:t>
      </w:r>
      <w:r w:rsidRPr="007168A5">
        <w:rPr>
          <w:rFonts w:ascii="Simplified Arabic" w:eastAsia="Calibri" w:hAnsi="Simplified Arabic" w:cs="Simplified Arabic"/>
          <w:sz w:val="28"/>
          <w:szCs w:val="28"/>
          <w:rtl/>
        </w:rPr>
        <w:t>تشمل التحديات التغيرات السريعة في البيئة المحيطة، المنافسة الشديدة، والتحديات الداخلية مثل مقاومة التغيير ونقص الموارد</w:t>
      </w:r>
      <w:r w:rsidRPr="007168A5">
        <w:rPr>
          <w:rFonts w:ascii="Simplified Arabic" w:eastAsia="Calibri" w:hAnsi="Simplified Arabic" w:cs="Simplified Arabic"/>
          <w:sz w:val="28"/>
          <w:szCs w:val="28"/>
          <w:lang w:bidi="ar-YE"/>
        </w:rPr>
        <w:t xml:space="preserve">. Kotter (1996) </w:t>
      </w:r>
      <w:r w:rsidRPr="007168A5">
        <w:rPr>
          <w:rFonts w:ascii="Simplified Arabic" w:eastAsia="Calibri" w:hAnsi="Simplified Arabic" w:cs="Simplified Arabic"/>
          <w:sz w:val="28"/>
          <w:szCs w:val="28"/>
          <w:rtl/>
        </w:rPr>
        <w:t>يشير إلى أن القادة الاستراتيجيين يجب أن يكونوا قادرين على التكيف مع هذه التحديات من خلال تطوير مهاراتهم وتبني استراتيجيات مرنة. تشمل هذه الاستراتيجيات القدرة على التنبؤ بالتغيرات المستقبلية، وتطوير خطط طوارئ، وتعزيز التواصل الفعال مع الموظفين وأصحاب المصلحة</w:t>
      </w:r>
      <w:r w:rsidRPr="007168A5">
        <w:rPr>
          <w:rFonts w:ascii="Simplified Arabic" w:eastAsia="Calibri" w:hAnsi="Simplified Arabic" w:cs="Simplified Arabic"/>
          <w:sz w:val="28"/>
          <w:szCs w:val="28"/>
          <w:lang w:bidi="ar-YE"/>
        </w:rPr>
        <w:t>.</w:t>
      </w:r>
    </w:p>
    <w:p w14:paraId="6ADCFA1F" w14:textId="0241C344" w:rsidR="007E2CDD" w:rsidRDefault="007168A5" w:rsidP="00227057">
      <w:pPr>
        <w:numPr>
          <w:ilvl w:val="0"/>
          <w:numId w:val="95"/>
        </w:numPr>
        <w:bidi/>
        <w:spacing w:line="240" w:lineRule="auto"/>
        <w:ind w:right="-851"/>
        <w:jc w:val="both"/>
        <w:rPr>
          <w:rFonts w:ascii="Simplified Arabic" w:eastAsia="Calibri" w:hAnsi="Simplified Arabic" w:cs="Simplified Arabic"/>
          <w:sz w:val="28"/>
          <w:szCs w:val="28"/>
          <w:lang w:bidi="ar-YE"/>
        </w:rPr>
      </w:pPr>
      <w:r w:rsidRPr="007168A5">
        <w:rPr>
          <w:rFonts w:ascii="Simplified Arabic" w:eastAsia="Calibri" w:hAnsi="Simplified Arabic" w:cs="Simplified Arabic"/>
          <w:b/>
          <w:bCs/>
          <w:sz w:val="28"/>
          <w:szCs w:val="28"/>
          <w:rtl/>
        </w:rPr>
        <w:t>أهمية القيادة الاستراتيجية في المنظمات</w:t>
      </w:r>
      <w:r w:rsidRPr="007168A5">
        <w:rPr>
          <w:rFonts w:ascii="Simplified Arabic" w:eastAsia="Calibri" w:hAnsi="Simplified Arabic" w:cs="Simplified Arabic"/>
          <w:sz w:val="28"/>
          <w:szCs w:val="28"/>
          <w:lang w:bidi="ar-YE"/>
        </w:rPr>
        <w:t xml:space="preserve">: </w:t>
      </w:r>
      <w:r w:rsidRPr="007168A5">
        <w:rPr>
          <w:rFonts w:ascii="Simplified Arabic" w:eastAsia="Calibri" w:hAnsi="Simplified Arabic" w:cs="Simplified Arabic"/>
          <w:sz w:val="28"/>
          <w:szCs w:val="28"/>
          <w:rtl/>
        </w:rPr>
        <w:t>القيادة الاستراتيجية تلعب دورًا حيويًا في توجيه المنظمة نحو تحقيق أهدافها في ظل التغيرات البيئية</w:t>
      </w:r>
      <w:r w:rsidRPr="007168A5">
        <w:rPr>
          <w:rFonts w:ascii="Simplified Arabic" w:eastAsia="Calibri" w:hAnsi="Simplified Arabic" w:cs="Simplified Arabic"/>
          <w:sz w:val="28"/>
          <w:szCs w:val="28"/>
          <w:lang w:bidi="ar-YE"/>
        </w:rPr>
        <w:t>. Hitt</w:t>
      </w:r>
      <w:r w:rsidRPr="007168A5">
        <w:rPr>
          <w:rFonts w:ascii="Simplified Arabic" w:eastAsia="Calibri" w:hAnsi="Simplified Arabic" w:cs="Simplified Arabic"/>
          <w:sz w:val="28"/>
          <w:szCs w:val="28"/>
          <w:rtl/>
        </w:rPr>
        <w:t xml:space="preserve">، أيرلندا، </w:t>
      </w:r>
      <w:proofErr w:type="spellStart"/>
      <w:r w:rsidRPr="007168A5">
        <w:rPr>
          <w:rFonts w:ascii="Simplified Arabic" w:eastAsia="Calibri" w:hAnsi="Simplified Arabic" w:cs="Simplified Arabic"/>
          <w:sz w:val="28"/>
          <w:szCs w:val="28"/>
          <w:rtl/>
        </w:rPr>
        <w:t>وهوسكيسون</w:t>
      </w:r>
      <w:proofErr w:type="spellEnd"/>
      <w:r w:rsidRPr="007168A5">
        <w:rPr>
          <w:rFonts w:ascii="Simplified Arabic" w:eastAsia="Calibri" w:hAnsi="Simplified Arabic" w:cs="Simplified Arabic"/>
          <w:sz w:val="28"/>
          <w:szCs w:val="28"/>
          <w:rtl/>
        </w:rPr>
        <w:t xml:space="preserve"> (2017) يوضحون أن القيادة الاستراتيجية تمكن المنظمات من تحسين أدائها وزيادة رضا الموظفين والمجتمع من خلال تبني استراتيجيات فعالة. تشمل هذه الاستراتيجيات تطوير رؤية واضحة، تعزيز الابتكار، تحسين إدارة الموارد، وتعزيز التواصل الفعال بين القادة والموظفين</w:t>
      </w:r>
      <w:r w:rsidRPr="007168A5">
        <w:rPr>
          <w:rFonts w:ascii="Simplified Arabic" w:eastAsia="Calibri" w:hAnsi="Simplified Arabic" w:cs="Simplified Arabic"/>
          <w:sz w:val="28"/>
          <w:szCs w:val="28"/>
          <w:lang w:bidi="ar-YE"/>
        </w:rPr>
        <w:t>.</w:t>
      </w:r>
    </w:p>
    <w:p w14:paraId="27BEA66C" w14:textId="77777777" w:rsidR="00227057" w:rsidRDefault="00227057" w:rsidP="00227057">
      <w:pPr>
        <w:bidi/>
        <w:spacing w:line="240" w:lineRule="auto"/>
        <w:ind w:right="-851"/>
        <w:jc w:val="both"/>
        <w:rPr>
          <w:rFonts w:ascii="Simplified Arabic" w:eastAsia="Calibri" w:hAnsi="Simplified Arabic" w:cs="Simplified Arabic"/>
          <w:sz w:val="28"/>
          <w:szCs w:val="28"/>
          <w:rtl/>
          <w:lang w:bidi="ar-YE"/>
        </w:rPr>
      </w:pPr>
    </w:p>
    <w:p w14:paraId="1002CA2D" w14:textId="77777777" w:rsidR="00227057" w:rsidRPr="00227057" w:rsidRDefault="00227057" w:rsidP="00227057">
      <w:pPr>
        <w:bidi/>
        <w:spacing w:line="240" w:lineRule="auto"/>
        <w:ind w:right="-851"/>
        <w:jc w:val="both"/>
        <w:rPr>
          <w:rFonts w:ascii="Simplified Arabic" w:eastAsia="Calibri" w:hAnsi="Simplified Arabic" w:cs="Simplified Arabic"/>
          <w:sz w:val="28"/>
          <w:szCs w:val="28"/>
          <w:rtl/>
          <w:lang w:bidi="ar-YE"/>
        </w:rPr>
      </w:pPr>
    </w:p>
    <w:p w14:paraId="3A745E83" w14:textId="77777777" w:rsidR="007E2CDD" w:rsidRPr="007E2CDD" w:rsidRDefault="007E2CDD" w:rsidP="007E2CDD">
      <w:pPr>
        <w:bidi/>
        <w:spacing w:line="240" w:lineRule="auto"/>
        <w:ind w:right="-851"/>
        <w:jc w:val="both"/>
        <w:rPr>
          <w:rFonts w:ascii="Simplified Arabic" w:eastAsia="Calibri" w:hAnsi="Simplified Arabic" w:cs="Simplified Arabic"/>
          <w:sz w:val="32"/>
          <w:szCs w:val="32"/>
          <w:rtl/>
          <w:lang w:bidi="ar-YE"/>
        </w:rPr>
      </w:pPr>
    </w:p>
    <w:p w14:paraId="1D5AAD1F"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b/>
          <w:bCs/>
          <w:color w:val="2F5496"/>
          <w:sz w:val="32"/>
          <w:szCs w:val="32"/>
          <w:u w:val="single"/>
          <w:rtl/>
          <w:lang w:bidi="ar-YE"/>
        </w:rPr>
      </w:pPr>
      <w:bookmarkStart w:id="15" w:name="_Toc197630506"/>
      <w:r w:rsidRPr="007E2CDD">
        <w:rPr>
          <w:rFonts w:ascii="Calibri Light" w:eastAsia="Times New Roman" w:hAnsi="Calibri Light" w:cs="Times New Roman"/>
          <w:b/>
          <w:bCs/>
          <w:sz w:val="36"/>
          <w:szCs w:val="36"/>
          <w:u w:val="single"/>
          <w:rtl/>
          <w:lang w:bidi="ar-YE"/>
        </w:rPr>
        <w:lastRenderedPageBreak/>
        <w:t>المنهجية وطرق البحث:</w:t>
      </w:r>
      <w:bookmarkEnd w:id="15"/>
    </w:p>
    <w:p w14:paraId="3AB03675" w14:textId="77777777" w:rsidR="007E2CDD" w:rsidRPr="007E2CDD" w:rsidRDefault="007E2CDD" w:rsidP="007E2CDD">
      <w:pPr>
        <w:bidi/>
        <w:spacing w:line="240" w:lineRule="auto"/>
        <w:ind w:right="-851"/>
        <w:jc w:val="both"/>
        <w:rPr>
          <w:rFonts w:ascii="Simplified Arabic" w:eastAsia="Calibri" w:hAnsi="Simplified Arabic" w:cs="Simplified Arabic"/>
          <w:b/>
          <w:bCs/>
          <w:sz w:val="28"/>
          <w:szCs w:val="28"/>
          <w:u w:val="single"/>
          <w:rtl/>
          <w:lang w:bidi="ar-YE"/>
        </w:rPr>
      </w:pPr>
      <w:r w:rsidRPr="007E2CDD">
        <w:rPr>
          <w:rFonts w:ascii="Simplified Arabic" w:eastAsia="Calibri" w:hAnsi="Simplified Arabic" w:cs="Simplified Arabic"/>
          <w:b/>
          <w:bCs/>
          <w:sz w:val="32"/>
          <w:szCs w:val="32"/>
          <w:u w:val="single"/>
          <w:rtl/>
          <w:lang w:bidi="ar-YE"/>
        </w:rPr>
        <w:t>1</w:t>
      </w:r>
      <w:r w:rsidRPr="007E2CDD">
        <w:rPr>
          <w:rFonts w:ascii="Calibri Light" w:eastAsia="Times New Roman" w:hAnsi="Calibri Light" w:cs="Times New Roman"/>
          <w:b/>
          <w:bCs/>
          <w:sz w:val="28"/>
          <w:szCs w:val="28"/>
          <w:u w:val="single"/>
          <w:rtl/>
          <w:lang w:bidi="ar-YE"/>
        </w:rPr>
        <w:t>. هدف البحث:</w:t>
      </w:r>
    </w:p>
    <w:p w14:paraId="15260930"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تحديد استراتيجيات القيادة الفعالة المستخدمة في شركة ساعد.</w:t>
      </w:r>
    </w:p>
    <w:p w14:paraId="6F3B3261"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تحليل تأثير هذه الاستراتيجيات على إنتاجية الموظفين.</w:t>
      </w:r>
    </w:p>
    <w:p w14:paraId="4D089911" w14:textId="77777777" w:rsidR="007E2CDD" w:rsidRPr="007E2CDD" w:rsidRDefault="007E2CDD" w:rsidP="007E2CDD">
      <w:pPr>
        <w:bidi/>
        <w:spacing w:line="240" w:lineRule="auto"/>
        <w:ind w:right="-851"/>
        <w:jc w:val="both"/>
        <w:rPr>
          <w:rFonts w:ascii="Simplified Arabic" w:eastAsia="Calibri" w:hAnsi="Simplified Arabic" w:cs="Simplified Arabic"/>
          <w:b/>
          <w:bCs/>
          <w:sz w:val="28"/>
          <w:szCs w:val="28"/>
          <w:rtl/>
          <w:lang w:bidi="ar-YE"/>
        </w:rPr>
      </w:pPr>
      <w:r w:rsidRPr="007E2CDD">
        <w:rPr>
          <w:rFonts w:ascii="Simplified Arabic" w:eastAsia="Calibri" w:hAnsi="Simplified Arabic" w:cs="Simplified Arabic"/>
          <w:b/>
          <w:bCs/>
          <w:sz w:val="28"/>
          <w:szCs w:val="28"/>
          <w:rtl/>
          <w:lang w:bidi="ar-YE"/>
        </w:rPr>
        <w:t>2</w:t>
      </w:r>
      <w:r w:rsidRPr="007E2CDD">
        <w:rPr>
          <w:rFonts w:ascii="Calibri Light" w:eastAsia="Times New Roman" w:hAnsi="Calibri Light" w:cs="Times New Roman"/>
          <w:b/>
          <w:bCs/>
          <w:sz w:val="28"/>
          <w:szCs w:val="28"/>
          <w:u w:val="single"/>
          <w:rtl/>
          <w:lang w:bidi="ar-YE"/>
        </w:rPr>
        <w:t>. تصميم البحث:</w:t>
      </w:r>
    </w:p>
    <w:p w14:paraId="5DE4F552"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b/>
          <w:bCs/>
          <w:sz w:val="28"/>
          <w:szCs w:val="28"/>
          <w:rtl/>
          <w:lang w:bidi="ar-YE"/>
        </w:rPr>
        <w:t xml:space="preserve">نوع </w:t>
      </w:r>
      <w:proofErr w:type="gramStart"/>
      <w:r w:rsidRPr="007E2CDD">
        <w:rPr>
          <w:rFonts w:ascii="Simplified Arabic" w:eastAsia="Calibri" w:hAnsi="Simplified Arabic" w:cs="Simplified Arabic"/>
          <w:b/>
          <w:bCs/>
          <w:sz w:val="28"/>
          <w:szCs w:val="28"/>
          <w:rtl/>
          <w:lang w:bidi="ar-YE"/>
        </w:rPr>
        <w:t>البحث :</w:t>
      </w:r>
      <w:proofErr w:type="gramEnd"/>
      <w:r w:rsidRPr="007E2CDD">
        <w:rPr>
          <w:rFonts w:ascii="Simplified Arabic" w:eastAsia="Calibri" w:hAnsi="Simplified Arabic" w:cs="Simplified Arabic"/>
          <w:sz w:val="28"/>
          <w:szCs w:val="28"/>
          <w:rtl/>
          <w:lang w:bidi="ar-YE"/>
        </w:rPr>
        <w:t xml:space="preserve"> بحث وصفي</w:t>
      </w:r>
    </w:p>
    <w:p w14:paraId="33A423F4"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b/>
          <w:bCs/>
          <w:sz w:val="28"/>
          <w:szCs w:val="28"/>
          <w:rtl/>
          <w:lang w:bidi="ar-YE"/>
        </w:rPr>
        <w:t xml:space="preserve">أداة </w:t>
      </w:r>
      <w:proofErr w:type="gramStart"/>
      <w:r w:rsidRPr="007E2CDD">
        <w:rPr>
          <w:rFonts w:ascii="Simplified Arabic" w:eastAsia="Calibri" w:hAnsi="Simplified Arabic" w:cs="Simplified Arabic"/>
          <w:b/>
          <w:bCs/>
          <w:sz w:val="28"/>
          <w:szCs w:val="28"/>
          <w:rtl/>
          <w:lang w:bidi="ar-YE"/>
        </w:rPr>
        <w:t>البحث :</w:t>
      </w:r>
      <w:proofErr w:type="gramEnd"/>
      <w:r w:rsidRPr="007E2CDD">
        <w:rPr>
          <w:rFonts w:ascii="Simplified Arabic" w:eastAsia="Calibri" w:hAnsi="Simplified Arabic" w:cs="Simplified Arabic"/>
          <w:sz w:val="28"/>
          <w:szCs w:val="28"/>
          <w:rtl/>
          <w:lang w:bidi="ar-YE"/>
        </w:rPr>
        <w:t xml:space="preserve"> </w:t>
      </w:r>
      <w:proofErr w:type="gramStart"/>
      <w:r w:rsidRPr="007E2CDD">
        <w:rPr>
          <w:rFonts w:ascii="Simplified Arabic" w:eastAsia="Calibri" w:hAnsi="Simplified Arabic" w:cs="Simplified Arabic"/>
          <w:sz w:val="28"/>
          <w:szCs w:val="28"/>
          <w:rtl/>
          <w:lang w:bidi="ar-YE"/>
        </w:rPr>
        <w:t>استبيان</w:t>
      </w:r>
      <w:proofErr w:type="gramEnd"/>
      <w:r w:rsidRPr="007E2CDD">
        <w:rPr>
          <w:rFonts w:ascii="Simplified Arabic" w:eastAsia="Calibri" w:hAnsi="Simplified Arabic" w:cs="Simplified Arabic"/>
          <w:sz w:val="28"/>
          <w:szCs w:val="28"/>
          <w:rtl/>
          <w:lang w:bidi="ar-YE"/>
        </w:rPr>
        <w:t xml:space="preserve"> ومقابلات شخصية.</w:t>
      </w:r>
    </w:p>
    <w:p w14:paraId="3B042753"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b/>
          <w:bCs/>
          <w:color w:val="2F5496"/>
          <w:sz w:val="28"/>
          <w:szCs w:val="28"/>
          <w:u w:val="single"/>
          <w:rtl/>
          <w:lang w:bidi="ar-YE"/>
        </w:rPr>
      </w:pPr>
      <w:bookmarkStart w:id="16" w:name="_Toc197630507"/>
      <w:proofErr w:type="gramStart"/>
      <w:r w:rsidRPr="007E2CDD">
        <w:rPr>
          <w:rFonts w:ascii="Calibri Light" w:eastAsia="Times New Roman" w:hAnsi="Calibri Light" w:cs="Times New Roman"/>
          <w:b/>
          <w:bCs/>
          <w:sz w:val="28"/>
          <w:szCs w:val="28"/>
          <w:u w:val="single"/>
          <w:rtl/>
          <w:lang w:bidi="ar-YE"/>
        </w:rPr>
        <w:t xml:space="preserve">3 </w:t>
      </w:r>
      <w:r w:rsidRPr="007E2CDD">
        <w:rPr>
          <w:rFonts w:ascii="Calibri Light" w:eastAsia="Times New Roman" w:hAnsi="Calibri Light" w:cs="Times New Roman" w:hint="cs"/>
          <w:b/>
          <w:bCs/>
          <w:sz w:val="28"/>
          <w:szCs w:val="28"/>
          <w:u w:val="single"/>
          <w:rtl/>
          <w:lang w:bidi="ar-YE"/>
        </w:rPr>
        <w:t>.</w:t>
      </w:r>
      <w:r w:rsidRPr="007E2CDD">
        <w:rPr>
          <w:rFonts w:ascii="Calibri Light" w:eastAsia="Times New Roman" w:hAnsi="Calibri Light" w:cs="Times New Roman"/>
          <w:b/>
          <w:bCs/>
          <w:sz w:val="28"/>
          <w:szCs w:val="28"/>
          <w:u w:val="single"/>
          <w:rtl/>
          <w:lang w:bidi="ar-YE"/>
        </w:rPr>
        <w:t>عينة</w:t>
      </w:r>
      <w:proofErr w:type="gramEnd"/>
      <w:r w:rsidRPr="007E2CDD">
        <w:rPr>
          <w:rFonts w:ascii="Calibri Light" w:eastAsia="Times New Roman" w:hAnsi="Calibri Light" w:cs="Times New Roman"/>
          <w:b/>
          <w:bCs/>
          <w:sz w:val="28"/>
          <w:szCs w:val="28"/>
          <w:u w:val="single"/>
          <w:rtl/>
          <w:lang w:bidi="ar-YE"/>
        </w:rPr>
        <w:t xml:space="preserve"> الدراسة:</w:t>
      </w:r>
      <w:bookmarkEnd w:id="16"/>
    </w:p>
    <w:p w14:paraId="29657345"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b/>
          <w:bCs/>
          <w:sz w:val="28"/>
          <w:szCs w:val="28"/>
          <w:rtl/>
          <w:lang w:bidi="ar-YE"/>
        </w:rPr>
        <w:t xml:space="preserve">حجم </w:t>
      </w:r>
      <w:proofErr w:type="gramStart"/>
      <w:r w:rsidRPr="007E2CDD">
        <w:rPr>
          <w:rFonts w:ascii="Simplified Arabic" w:eastAsia="Calibri" w:hAnsi="Simplified Arabic" w:cs="Simplified Arabic"/>
          <w:b/>
          <w:bCs/>
          <w:sz w:val="28"/>
          <w:szCs w:val="28"/>
          <w:rtl/>
          <w:lang w:bidi="ar-YE"/>
        </w:rPr>
        <w:t>العينة  :</w:t>
      </w:r>
      <w:proofErr w:type="gramEnd"/>
      <w:r w:rsidRPr="007E2CDD">
        <w:rPr>
          <w:rFonts w:ascii="Simplified Arabic" w:eastAsia="Calibri" w:hAnsi="Simplified Arabic" w:cs="Simplified Arabic"/>
          <w:sz w:val="28"/>
          <w:szCs w:val="28"/>
          <w:rtl/>
          <w:lang w:bidi="ar-YE"/>
        </w:rPr>
        <w:t xml:space="preserve"> </w:t>
      </w:r>
      <w:r w:rsidRPr="007E2CDD">
        <w:rPr>
          <w:rFonts w:ascii="Simplified Arabic" w:eastAsia="Calibri" w:hAnsi="Simplified Arabic" w:cs="Simplified Arabic" w:hint="cs"/>
          <w:sz w:val="28"/>
          <w:szCs w:val="28"/>
          <w:rtl/>
          <w:lang w:bidi="ar-YE"/>
        </w:rPr>
        <w:t xml:space="preserve"> </w:t>
      </w:r>
      <w:r w:rsidRPr="007E2CDD">
        <w:rPr>
          <w:rFonts w:ascii="Simplified Arabic" w:eastAsia="Calibri" w:hAnsi="Simplified Arabic" w:cs="Simplified Arabic"/>
          <w:b/>
          <w:bCs/>
          <w:sz w:val="28"/>
          <w:szCs w:val="28"/>
          <w:rtl/>
          <w:lang w:bidi="ar-YE"/>
        </w:rPr>
        <w:t>20</w:t>
      </w:r>
      <w:r w:rsidRPr="007E2CDD">
        <w:rPr>
          <w:rFonts w:ascii="Simplified Arabic" w:eastAsia="Calibri" w:hAnsi="Simplified Arabic" w:cs="Simplified Arabic"/>
          <w:sz w:val="28"/>
          <w:szCs w:val="28"/>
          <w:rtl/>
          <w:lang w:bidi="ar-YE"/>
        </w:rPr>
        <w:t>موظفين من شركة ساعد.</w:t>
      </w:r>
    </w:p>
    <w:p w14:paraId="3403E8EC"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b/>
          <w:bCs/>
          <w:sz w:val="28"/>
          <w:szCs w:val="28"/>
          <w:rtl/>
          <w:lang w:bidi="ar-YE"/>
        </w:rPr>
        <w:t xml:space="preserve">طريقة اختيار </w:t>
      </w:r>
      <w:proofErr w:type="gramStart"/>
      <w:r w:rsidRPr="007E2CDD">
        <w:rPr>
          <w:rFonts w:ascii="Simplified Arabic" w:eastAsia="Calibri" w:hAnsi="Simplified Arabic" w:cs="Simplified Arabic"/>
          <w:b/>
          <w:bCs/>
          <w:sz w:val="28"/>
          <w:szCs w:val="28"/>
          <w:rtl/>
          <w:lang w:bidi="ar-YE"/>
        </w:rPr>
        <w:t>العينة</w:t>
      </w:r>
      <w:r w:rsidRPr="007E2CDD">
        <w:rPr>
          <w:rFonts w:ascii="Simplified Arabic" w:eastAsia="Calibri" w:hAnsi="Simplified Arabic" w:cs="Simplified Arabic"/>
          <w:sz w:val="28"/>
          <w:szCs w:val="28"/>
          <w:rtl/>
          <w:lang w:bidi="ar-YE"/>
        </w:rPr>
        <w:t xml:space="preserve"> :</w:t>
      </w:r>
      <w:proofErr w:type="gramEnd"/>
      <w:r w:rsidRPr="007E2CDD">
        <w:rPr>
          <w:rFonts w:ascii="Simplified Arabic" w:eastAsia="Calibri" w:hAnsi="Simplified Arabic" w:cs="Simplified Arabic"/>
          <w:sz w:val="28"/>
          <w:szCs w:val="28"/>
          <w:rtl/>
          <w:lang w:bidi="ar-YE"/>
        </w:rPr>
        <w:t xml:space="preserve"> عينة عشوائية طبقية لضمان تمثيل جميع الأقسام.</w:t>
      </w:r>
    </w:p>
    <w:p w14:paraId="150B6AD2" w14:textId="77777777" w:rsidR="007E2CDD" w:rsidRPr="007E2CDD" w:rsidRDefault="007E2CDD" w:rsidP="007E2CDD">
      <w:pPr>
        <w:bidi/>
        <w:spacing w:line="240" w:lineRule="auto"/>
        <w:ind w:right="-851"/>
        <w:jc w:val="both"/>
        <w:rPr>
          <w:rFonts w:ascii="Simplified Arabic" w:eastAsia="Calibri" w:hAnsi="Simplified Arabic" w:cs="Simplified Arabic"/>
          <w:b/>
          <w:bCs/>
          <w:sz w:val="28"/>
          <w:szCs w:val="28"/>
          <w:rtl/>
          <w:lang w:bidi="ar-YE"/>
        </w:rPr>
      </w:pPr>
      <w:r w:rsidRPr="007E2CDD">
        <w:rPr>
          <w:rFonts w:ascii="Simplified Arabic" w:eastAsia="Calibri" w:hAnsi="Simplified Arabic" w:cs="Simplified Arabic"/>
          <w:b/>
          <w:bCs/>
          <w:sz w:val="28"/>
          <w:szCs w:val="28"/>
          <w:rtl/>
          <w:lang w:bidi="ar-YE"/>
        </w:rPr>
        <w:t>4</w:t>
      </w:r>
      <w:r w:rsidRPr="007E2CDD">
        <w:rPr>
          <w:rFonts w:ascii="Calibri Light" w:eastAsia="Times New Roman" w:hAnsi="Calibri Light" w:cs="Times New Roman"/>
          <w:b/>
          <w:bCs/>
          <w:sz w:val="28"/>
          <w:szCs w:val="28"/>
          <w:u w:val="single"/>
          <w:rtl/>
          <w:lang w:bidi="ar-YE"/>
        </w:rPr>
        <w:t>. أدوات جمع البيانات:</w:t>
      </w:r>
    </w:p>
    <w:p w14:paraId="720DBFE5"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proofErr w:type="gramStart"/>
      <w:r w:rsidRPr="007E2CDD">
        <w:rPr>
          <w:rFonts w:ascii="Simplified Arabic" w:eastAsia="Calibri" w:hAnsi="Simplified Arabic" w:cs="Simplified Arabic"/>
          <w:b/>
          <w:bCs/>
          <w:sz w:val="28"/>
          <w:szCs w:val="28"/>
          <w:rtl/>
          <w:lang w:bidi="ar-YE"/>
        </w:rPr>
        <w:t>الاستبيان :</w:t>
      </w:r>
      <w:proofErr w:type="gramEnd"/>
      <w:r w:rsidRPr="007E2CDD">
        <w:rPr>
          <w:rFonts w:ascii="Simplified Arabic" w:eastAsia="Calibri" w:hAnsi="Simplified Arabic" w:cs="Simplified Arabic"/>
          <w:sz w:val="28"/>
          <w:szCs w:val="28"/>
          <w:rtl/>
          <w:lang w:bidi="ar-YE"/>
        </w:rPr>
        <w:t xml:space="preserve"> يتضمن أسئلة مغلقة ومفتوحة حول استراتيجيات القيادة وإنتاجية الموظفين.</w:t>
      </w:r>
    </w:p>
    <w:p w14:paraId="46E2917F" w14:textId="4041A037" w:rsidR="007E2CDD" w:rsidRPr="007E2CDD" w:rsidRDefault="007E2CDD" w:rsidP="00297C5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b/>
          <w:bCs/>
          <w:sz w:val="28"/>
          <w:szCs w:val="28"/>
          <w:rtl/>
          <w:lang w:bidi="ar-YE"/>
        </w:rPr>
        <w:t xml:space="preserve">المقابلات </w:t>
      </w:r>
      <w:proofErr w:type="gramStart"/>
      <w:r w:rsidRPr="007E2CDD">
        <w:rPr>
          <w:rFonts w:ascii="Simplified Arabic" w:eastAsia="Calibri" w:hAnsi="Simplified Arabic" w:cs="Simplified Arabic"/>
          <w:b/>
          <w:bCs/>
          <w:sz w:val="28"/>
          <w:szCs w:val="28"/>
          <w:rtl/>
          <w:lang w:bidi="ar-YE"/>
        </w:rPr>
        <w:t>الشخصية :</w:t>
      </w:r>
      <w:proofErr w:type="gramEnd"/>
      <w:r w:rsidRPr="007E2CDD">
        <w:rPr>
          <w:rFonts w:ascii="Simplified Arabic" w:eastAsia="Calibri" w:hAnsi="Simplified Arabic" w:cs="Simplified Arabic"/>
          <w:sz w:val="28"/>
          <w:szCs w:val="28"/>
          <w:rtl/>
          <w:lang w:bidi="ar-YE"/>
        </w:rPr>
        <w:t xml:space="preserve"> مقابلات مع القادة والموظفين للحصول على رؤى أعمق.</w:t>
      </w:r>
    </w:p>
    <w:p w14:paraId="7CF49F02"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b/>
          <w:bCs/>
          <w:sz w:val="28"/>
          <w:szCs w:val="28"/>
          <w:u w:val="single"/>
          <w:rtl/>
          <w:lang w:bidi="ar-YE"/>
        </w:rPr>
        <w:t>5. إجراءات جمع البيانات</w:t>
      </w:r>
    </w:p>
    <w:p w14:paraId="4F8502D1"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توزيع الاستبيانات عبر البريد الإلكتروني أو بشكل ورقي.</w:t>
      </w:r>
    </w:p>
    <w:p w14:paraId="3CC9E5C4"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إجراء المقابلات الشخصية في مواعيد محددة مسبقًا.</w:t>
      </w:r>
    </w:p>
    <w:p w14:paraId="288061E0" w14:textId="77777777" w:rsidR="007E2CDD" w:rsidRPr="007E2CDD" w:rsidRDefault="007E2CDD" w:rsidP="007E2CDD">
      <w:pPr>
        <w:bidi/>
        <w:spacing w:line="240" w:lineRule="auto"/>
        <w:ind w:right="-851"/>
        <w:jc w:val="both"/>
        <w:rPr>
          <w:rFonts w:ascii="Simplified Arabic" w:eastAsia="Calibri" w:hAnsi="Simplified Arabic" w:cs="Simplified Arabic"/>
          <w:b/>
          <w:bCs/>
          <w:sz w:val="28"/>
          <w:szCs w:val="28"/>
          <w:u w:val="single"/>
          <w:rtl/>
          <w:lang w:bidi="ar-YE"/>
        </w:rPr>
      </w:pPr>
      <w:r w:rsidRPr="007E2CDD">
        <w:rPr>
          <w:rFonts w:ascii="Simplified Arabic" w:eastAsia="Calibri" w:hAnsi="Simplified Arabic" w:cs="Simplified Arabic"/>
          <w:b/>
          <w:bCs/>
          <w:sz w:val="28"/>
          <w:szCs w:val="28"/>
          <w:u w:val="single"/>
          <w:rtl/>
          <w:lang w:bidi="ar-YE"/>
        </w:rPr>
        <w:lastRenderedPageBreak/>
        <w:t>6</w:t>
      </w:r>
      <w:r w:rsidRPr="007E2CDD">
        <w:rPr>
          <w:rFonts w:ascii="Calibri Light" w:eastAsia="Times New Roman" w:hAnsi="Calibri Light" w:cs="Times New Roman"/>
          <w:b/>
          <w:bCs/>
          <w:sz w:val="28"/>
          <w:szCs w:val="28"/>
          <w:u w:val="single"/>
          <w:rtl/>
          <w:lang w:bidi="ar-YE"/>
        </w:rPr>
        <w:t>. تحليل البيانات</w:t>
      </w:r>
    </w:p>
    <w:p w14:paraId="6037A7C3"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b/>
          <w:bCs/>
          <w:sz w:val="28"/>
          <w:szCs w:val="28"/>
          <w:u w:val="single"/>
          <w:rtl/>
          <w:lang w:bidi="ar-YE"/>
        </w:rPr>
        <w:t xml:space="preserve">التحليل </w:t>
      </w:r>
      <w:proofErr w:type="gramStart"/>
      <w:r w:rsidRPr="007E2CDD">
        <w:rPr>
          <w:rFonts w:ascii="Simplified Arabic" w:eastAsia="Calibri" w:hAnsi="Simplified Arabic" w:cs="Simplified Arabic"/>
          <w:b/>
          <w:bCs/>
          <w:sz w:val="28"/>
          <w:szCs w:val="28"/>
          <w:u w:val="single"/>
          <w:rtl/>
          <w:lang w:bidi="ar-YE"/>
        </w:rPr>
        <w:t>النوعي</w:t>
      </w:r>
      <w:r w:rsidRPr="007E2CDD">
        <w:rPr>
          <w:rFonts w:ascii="Simplified Arabic" w:eastAsia="Calibri" w:hAnsi="Simplified Arabic" w:cs="Simplified Arabic"/>
          <w:sz w:val="28"/>
          <w:szCs w:val="28"/>
          <w:rtl/>
          <w:lang w:bidi="ar-YE"/>
        </w:rPr>
        <w:t xml:space="preserve"> :</w:t>
      </w:r>
      <w:proofErr w:type="gramEnd"/>
      <w:r w:rsidRPr="007E2CDD">
        <w:rPr>
          <w:rFonts w:ascii="Simplified Arabic" w:eastAsia="Calibri" w:hAnsi="Simplified Arabic" w:cs="Simplified Arabic"/>
          <w:sz w:val="28"/>
          <w:szCs w:val="28"/>
          <w:rtl/>
          <w:lang w:bidi="ar-YE"/>
        </w:rPr>
        <w:t xml:space="preserve"> تحليل محتوى المقابلات لاستخلاص الأنماط والموضوعات الرئيسية.</w:t>
      </w:r>
    </w:p>
    <w:p w14:paraId="522BD86D" w14:textId="77777777" w:rsidR="007E2CDD" w:rsidRPr="007E2CDD" w:rsidRDefault="007E2CDD" w:rsidP="007E2CDD">
      <w:pPr>
        <w:bidi/>
        <w:spacing w:line="240" w:lineRule="auto"/>
        <w:ind w:right="-851"/>
        <w:jc w:val="both"/>
        <w:rPr>
          <w:rFonts w:ascii="Simplified Arabic" w:eastAsia="Calibri" w:hAnsi="Simplified Arabic" w:cs="Simplified Arabic"/>
          <w:b/>
          <w:bCs/>
          <w:sz w:val="28"/>
          <w:szCs w:val="28"/>
          <w:u w:val="single"/>
          <w:rtl/>
          <w:lang w:bidi="ar-YE"/>
        </w:rPr>
      </w:pPr>
      <w:r w:rsidRPr="007E2CDD">
        <w:rPr>
          <w:rFonts w:ascii="Simplified Arabic" w:eastAsia="Calibri" w:hAnsi="Simplified Arabic" w:cs="Simplified Arabic"/>
          <w:b/>
          <w:bCs/>
          <w:sz w:val="28"/>
          <w:szCs w:val="28"/>
          <w:u w:val="single"/>
          <w:rtl/>
          <w:lang w:bidi="ar-YE"/>
        </w:rPr>
        <w:t xml:space="preserve">أدوات </w:t>
      </w:r>
      <w:proofErr w:type="gramStart"/>
      <w:r w:rsidRPr="007E2CDD">
        <w:rPr>
          <w:rFonts w:ascii="Simplified Arabic" w:eastAsia="Calibri" w:hAnsi="Simplified Arabic" w:cs="Simplified Arabic"/>
          <w:b/>
          <w:bCs/>
          <w:sz w:val="28"/>
          <w:szCs w:val="28"/>
          <w:u w:val="single"/>
          <w:rtl/>
          <w:lang w:bidi="ar-YE"/>
        </w:rPr>
        <w:t>الدراسة :</w:t>
      </w:r>
      <w:proofErr w:type="gramEnd"/>
    </w:p>
    <w:p w14:paraId="771ABFB6" w14:textId="77777777" w:rsidR="007E2CDD" w:rsidRPr="007E2CDD" w:rsidRDefault="007E2CDD" w:rsidP="007E2CDD">
      <w:pPr>
        <w:bidi/>
        <w:spacing w:line="240" w:lineRule="auto"/>
        <w:ind w:right="-851"/>
        <w:jc w:val="both"/>
        <w:rPr>
          <w:rFonts w:ascii="Simplified Arabic" w:eastAsia="Calibri" w:hAnsi="Simplified Arabic" w:cs="Simplified Arabic"/>
          <w:b/>
          <w:bCs/>
          <w:sz w:val="28"/>
          <w:szCs w:val="28"/>
          <w:rtl/>
          <w:lang w:bidi="ar-YE"/>
        </w:rPr>
      </w:pPr>
      <w:r w:rsidRPr="007E2CDD">
        <w:rPr>
          <w:rFonts w:ascii="Simplified Arabic" w:eastAsia="Calibri" w:hAnsi="Simplified Arabic" w:cs="Simplified Arabic"/>
          <w:b/>
          <w:bCs/>
          <w:sz w:val="28"/>
          <w:szCs w:val="28"/>
          <w:rtl/>
          <w:lang w:bidi="ar-YE"/>
        </w:rPr>
        <w:t>1. الاستبيانات:</w:t>
      </w:r>
    </w:p>
    <w:p w14:paraId="58399B75"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 xml:space="preserve">تصميم </w:t>
      </w:r>
      <w:proofErr w:type="gramStart"/>
      <w:r w:rsidRPr="007E2CDD">
        <w:rPr>
          <w:rFonts w:ascii="Simplified Arabic" w:eastAsia="Calibri" w:hAnsi="Simplified Arabic" w:cs="Simplified Arabic"/>
          <w:sz w:val="28"/>
          <w:szCs w:val="28"/>
          <w:rtl/>
          <w:lang w:bidi="ar-YE"/>
        </w:rPr>
        <w:t>استبيان</w:t>
      </w:r>
      <w:proofErr w:type="gramEnd"/>
      <w:r w:rsidRPr="007E2CDD">
        <w:rPr>
          <w:rFonts w:ascii="Simplified Arabic" w:eastAsia="Calibri" w:hAnsi="Simplified Arabic" w:cs="Simplified Arabic"/>
          <w:sz w:val="28"/>
          <w:szCs w:val="28"/>
          <w:rtl/>
          <w:lang w:bidi="ar-YE"/>
        </w:rPr>
        <w:t xml:space="preserve"> يشمل أسئلة حول نوع القيادة المتبع، مدى رضا الموظفين، وتأثير القيادة على إنتاجيتهم.</w:t>
      </w:r>
    </w:p>
    <w:p w14:paraId="350DB889"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 xml:space="preserve">توزيع </w:t>
      </w:r>
      <w:proofErr w:type="gramStart"/>
      <w:r w:rsidRPr="007E2CDD">
        <w:rPr>
          <w:rFonts w:ascii="Simplified Arabic" w:eastAsia="Calibri" w:hAnsi="Simplified Arabic" w:cs="Simplified Arabic"/>
          <w:sz w:val="28"/>
          <w:szCs w:val="28"/>
          <w:rtl/>
          <w:lang w:bidi="ar-YE"/>
        </w:rPr>
        <w:t>الاستبيان</w:t>
      </w:r>
      <w:proofErr w:type="gramEnd"/>
      <w:r w:rsidRPr="007E2CDD">
        <w:rPr>
          <w:rFonts w:ascii="Simplified Arabic" w:eastAsia="Calibri" w:hAnsi="Simplified Arabic" w:cs="Simplified Arabic"/>
          <w:sz w:val="28"/>
          <w:szCs w:val="28"/>
          <w:rtl/>
          <w:lang w:bidi="ar-YE"/>
        </w:rPr>
        <w:t xml:space="preserve"> على عينة من الموظفين وجمع الردود.</w:t>
      </w:r>
    </w:p>
    <w:p w14:paraId="6A6D4239" w14:textId="77777777" w:rsidR="007E2CDD" w:rsidRPr="007E2CDD" w:rsidRDefault="007E2CDD" w:rsidP="007E2CDD">
      <w:pPr>
        <w:bidi/>
        <w:spacing w:line="240" w:lineRule="auto"/>
        <w:ind w:right="-851"/>
        <w:jc w:val="both"/>
        <w:rPr>
          <w:rFonts w:ascii="Simplified Arabic" w:eastAsia="Calibri" w:hAnsi="Simplified Arabic" w:cs="Simplified Arabic"/>
          <w:b/>
          <w:bCs/>
          <w:sz w:val="28"/>
          <w:szCs w:val="28"/>
          <w:rtl/>
          <w:lang w:bidi="ar-YE"/>
        </w:rPr>
      </w:pPr>
      <w:r w:rsidRPr="007E2CDD">
        <w:rPr>
          <w:rFonts w:ascii="Simplified Arabic" w:eastAsia="Calibri" w:hAnsi="Simplified Arabic" w:cs="Simplified Arabic"/>
          <w:b/>
          <w:bCs/>
          <w:sz w:val="28"/>
          <w:szCs w:val="28"/>
          <w:rtl/>
          <w:lang w:bidi="ar-YE"/>
        </w:rPr>
        <w:t>2</w:t>
      </w:r>
      <w:r w:rsidRPr="007E2CDD">
        <w:rPr>
          <w:rFonts w:ascii="Simplified Arabic" w:eastAsia="Calibri" w:hAnsi="Simplified Arabic" w:cs="Simplified Arabic" w:hint="cs"/>
          <w:b/>
          <w:bCs/>
          <w:sz w:val="28"/>
          <w:szCs w:val="28"/>
          <w:u w:val="single"/>
          <w:rtl/>
          <w:lang w:bidi="ar-YE"/>
        </w:rPr>
        <w:t>.</w:t>
      </w:r>
      <w:r w:rsidRPr="007E2CDD">
        <w:rPr>
          <w:rFonts w:ascii="Simplified Arabic" w:eastAsia="Calibri" w:hAnsi="Simplified Arabic" w:cs="Simplified Arabic"/>
          <w:b/>
          <w:bCs/>
          <w:sz w:val="28"/>
          <w:szCs w:val="28"/>
          <w:u w:val="single"/>
          <w:rtl/>
          <w:lang w:bidi="ar-YE"/>
        </w:rPr>
        <w:t xml:space="preserve"> المقابلات الشخصية</w:t>
      </w:r>
    </w:p>
    <w:p w14:paraId="7C927878"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إعداد قائمة بأسئلة المقابلة التي تستهدف فهم أعمق لاستراتيجيات القيادة وتأثيرها.</w:t>
      </w:r>
    </w:p>
    <w:p w14:paraId="1A2485C9"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إجراء المقابلات مع عدد من القادة والموظفين في الشركة.</w:t>
      </w:r>
    </w:p>
    <w:p w14:paraId="062D42F8" w14:textId="77777777" w:rsidR="007E2CDD" w:rsidRPr="007E2CDD" w:rsidRDefault="007E2CDD" w:rsidP="007E2CDD">
      <w:pPr>
        <w:bidi/>
        <w:spacing w:line="240" w:lineRule="auto"/>
        <w:ind w:right="-851"/>
        <w:jc w:val="both"/>
        <w:rPr>
          <w:rFonts w:ascii="Simplified Arabic" w:eastAsia="Calibri" w:hAnsi="Simplified Arabic" w:cs="Simplified Arabic"/>
          <w:b/>
          <w:bCs/>
          <w:sz w:val="28"/>
          <w:szCs w:val="28"/>
          <w:u w:val="single"/>
          <w:rtl/>
          <w:lang w:bidi="ar-YE"/>
        </w:rPr>
      </w:pPr>
      <w:proofErr w:type="gramStart"/>
      <w:r w:rsidRPr="007E2CDD">
        <w:rPr>
          <w:rFonts w:ascii="Simplified Arabic" w:eastAsia="Calibri" w:hAnsi="Simplified Arabic" w:cs="Simplified Arabic"/>
          <w:b/>
          <w:bCs/>
          <w:sz w:val="28"/>
          <w:szCs w:val="28"/>
          <w:u w:val="single"/>
          <w:rtl/>
          <w:lang w:bidi="ar-YE"/>
        </w:rPr>
        <w:t xml:space="preserve">3 </w:t>
      </w:r>
      <w:r w:rsidRPr="007E2CDD">
        <w:rPr>
          <w:rFonts w:ascii="Simplified Arabic" w:eastAsia="Calibri" w:hAnsi="Simplified Arabic" w:cs="Simplified Arabic" w:hint="cs"/>
          <w:b/>
          <w:bCs/>
          <w:sz w:val="28"/>
          <w:szCs w:val="28"/>
          <w:u w:val="single"/>
          <w:rtl/>
          <w:lang w:bidi="ar-YE"/>
        </w:rPr>
        <w:t>.</w:t>
      </w:r>
      <w:r w:rsidRPr="007E2CDD">
        <w:rPr>
          <w:rFonts w:ascii="Simplified Arabic" w:eastAsia="Calibri" w:hAnsi="Simplified Arabic" w:cs="Simplified Arabic"/>
          <w:b/>
          <w:bCs/>
          <w:sz w:val="28"/>
          <w:szCs w:val="28"/>
          <w:u w:val="single"/>
          <w:rtl/>
          <w:lang w:bidi="ar-YE"/>
        </w:rPr>
        <w:t>مراجعة</w:t>
      </w:r>
      <w:proofErr w:type="gramEnd"/>
      <w:r w:rsidRPr="007E2CDD">
        <w:rPr>
          <w:rFonts w:ascii="Simplified Arabic" w:eastAsia="Calibri" w:hAnsi="Simplified Arabic" w:cs="Simplified Arabic"/>
          <w:b/>
          <w:bCs/>
          <w:sz w:val="28"/>
          <w:szCs w:val="28"/>
          <w:u w:val="single"/>
          <w:rtl/>
          <w:lang w:bidi="ar-YE"/>
        </w:rPr>
        <w:t xml:space="preserve"> الأدبيات</w:t>
      </w:r>
    </w:p>
    <w:p w14:paraId="116EDA7F"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جمع وتحليل الدراسات السابقة والمقالات العلمية حول موضوع القيادة الفعالة وإنتاجية الموظفين.</w:t>
      </w:r>
    </w:p>
    <w:p w14:paraId="64C0E8AA"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استخدام هذه المراجعات لتحديد الفجوات البحثية وتوجيه البحث الحالي.</w:t>
      </w:r>
    </w:p>
    <w:p w14:paraId="57AABA3E"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p>
    <w:p w14:paraId="4BB7B95C"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p>
    <w:p w14:paraId="624EDA48"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p>
    <w:p w14:paraId="0618F086"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b/>
          <w:bCs/>
          <w:color w:val="2F5496"/>
          <w:sz w:val="28"/>
          <w:szCs w:val="28"/>
          <w:u w:val="single"/>
          <w:rtl/>
          <w:lang w:bidi="ar-YE"/>
        </w:rPr>
      </w:pPr>
      <w:bookmarkStart w:id="17" w:name="_Toc197630508"/>
      <w:r w:rsidRPr="007E2CDD">
        <w:rPr>
          <w:rFonts w:ascii="Calibri Light" w:eastAsia="Times New Roman" w:hAnsi="Calibri Light" w:cs="Times New Roman"/>
          <w:b/>
          <w:bCs/>
          <w:sz w:val="28"/>
          <w:szCs w:val="28"/>
          <w:u w:val="single"/>
          <w:rtl/>
          <w:lang w:bidi="ar-YE"/>
        </w:rPr>
        <w:t xml:space="preserve">حدود </w:t>
      </w:r>
      <w:proofErr w:type="gramStart"/>
      <w:r w:rsidRPr="007E2CDD">
        <w:rPr>
          <w:rFonts w:ascii="Calibri Light" w:eastAsia="Times New Roman" w:hAnsi="Calibri Light" w:cs="Times New Roman"/>
          <w:b/>
          <w:bCs/>
          <w:sz w:val="28"/>
          <w:szCs w:val="28"/>
          <w:u w:val="single"/>
          <w:rtl/>
          <w:lang w:bidi="ar-YE"/>
        </w:rPr>
        <w:t>الدراسة :</w:t>
      </w:r>
      <w:bookmarkEnd w:id="17"/>
      <w:proofErr w:type="gramEnd"/>
    </w:p>
    <w:p w14:paraId="05CFFB88"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تحديد حدود الدراسة هو جزء مهم من منهجية البحث لأنه يساعد في توضيح نطاق البحث وتحديد ما سيتم تضمينه وما سيتم استبعاده. إليك بعض النقاط التي يمكن أن تساعدك في صياغة حدود الدراسة:</w:t>
      </w:r>
    </w:p>
    <w:p w14:paraId="16F14263" w14:textId="77777777" w:rsidR="007E2CDD" w:rsidRPr="007E2CDD" w:rsidRDefault="007E2CDD" w:rsidP="007E2CDD">
      <w:pPr>
        <w:bidi/>
        <w:spacing w:line="240" w:lineRule="auto"/>
        <w:ind w:right="-851"/>
        <w:jc w:val="both"/>
        <w:rPr>
          <w:rFonts w:ascii="Simplified Arabic" w:eastAsia="Calibri" w:hAnsi="Simplified Arabic" w:cs="Simplified Arabic"/>
          <w:b/>
          <w:bCs/>
          <w:sz w:val="28"/>
          <w:szCs w:val="28"/>
          <w:u w:val="single"/>
          <w:rtl/>
          <w:lang w:bidi="ar-YE"/>
        </w:rPr>
      </w:pPr>
      <w:r w:rsidRPr="007E2CDD">
        <w:rPr>
          <w:rFonts w:ascii="Simplified Arabic" w:eastAsia="Calibri" w:hAnsi="Simplified Arabic" w:cs="Simplified Arabic"/>
          <w:b/>
          <w:bCs/>
          <w:sz w:val="28"/>
          <w:szCs w:val="28"/>
          <w:u w:val="single"/>
          <w:rtl/>
          <w:lang w:bidi="ar-YE"/>
        </w:rPr>
        <w:t>1. الحدود الزمنية</w:t>
      </w:r>
    </w:p>
    <w:p w14:paraId="408C895C"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تقتصر الدراسة على فترة زمنية محددة، مثل سنة واحدة أو ستة أشهر، لضمان جمع البيانات وتحليلها بشكل فعال.</w:t>
      </w:r>
    </w:p>
    <w:p w14:paraId="6A7E6D81" w14:textId="77777777" w:rsidR="007E2CDD" w:rsidRPr="007E2CDD" w:rsidRDefault="007E2CDD" w:rsidP="007E2CDD">
      <w:pPr>
        <w:bidi/>
        <w:spacing w:line="240" w:lineRule="auto"/>
        <w:ind w:right="-851"/>
        <w:jc w:val="both"/>
        <w:rPr>
          <w:rFonts w:ascii="Simplified Arabic" w:eastAsia="Calibri" w:hAnsi="Simplified Arabic" w:cs="Simplified Arabic"/>
          <w:b/>
          <w:bCs/>
          <w:sz w:val="28"/>
          <w:szCs w:val="28"/>
          <w:u w:val="single"/>
          <w:rtl/>
          <w:lang w:bidi="ar-YE"/>
        </w:rPr>
      </w:pPr>
      <w:proofErr w:type="gramStart"/>
      <w:r w:rsidRPr="007E2CDD">
        <w:rPr>
          <w:rFonts w:ascii="Simplified Arabic" w:eastAsia="Calibri" w:hAnsi="Simplified Arabic" w:cs="Simplified Arabic"/>
          <w:b/>
          <w:bCs/>
          <w:sz w:val="28"/>
          <w:szCs w:val="28"/>
          <w:u w:val="single"/>
          <w:rtl/>
          <w:lang w:bidi="ar-YE"/>
        </w:rPr>
        <w:t xml:space="preserve">2 </w:t>
      </w:r>
      <w:r w:rsidRPr="007E2CDD">
        <w:rPr>
          <w:rFonts w:ascii="Simplified Arabic" w:eastAsia="Calibri" w:hAnsi="Simplified Arabic" w:cs="Simplified Arabic" w:hint="cs"/>
          <w:b/>
          <w:bCs/>
          <w:sz w:val="28"/>
          <w:szCs w:val="28"/>
          <w:u w:val="single"/>
          <w:rtl/>
          <w:lang w:bidi="ar-YE"/>
        </w:rPr>
        <w:t>.</w:t>
      </w:r>
      <w:r w:rsidRPr="007E2CDD">
        <w:rPr>
          <w:rFonts w:ascii="Simplified Arabic" w:eastAsia="Calibri" w:hAnsi="Simplified Arabic" w:cs="Simplified Arabic"/>
          <w:b/>
          <w:bCs/>
          <w:sz w:val="28"/>
          <w:szCs w:val="28"/>
          <w:u w:val="single"/>
          <w:rtl/>
          <w:lang w:bidi="ar-YE"/>
        </w:rPr>
        <w:t>الحدود</w:t>
      </w:r>
      <w:proofErr w:type="gramEnd"/>
      <w:r w:rsidRPr="007E2CDD">
        <w:rPr>
          <w:rFonts w:ascii="Simplified Arabic" w:eastAsia="Calibri" w:hAnsi="Simplified Arabic" w:cs="Simplified Arabic"/>
          <w:b/>
          <w:bCs/>
          <w:sz w:val="28"/>
          <w:szCs w:val="28"/>
          <w:u w:val="single"/>
          <w:rtl/>
          <w:lang w:bidi="ar-YE"/>
        </w:rPr>
        <w:t xml:space="preserve"> الجغرافية</w:t>
      </w:r>
    </w:p>
    <w:p w14:paraId="0F3BDAF6"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تركز الدراسة على شركة ساعد فقط، مما يعني أن النتائج قد لا تكون قابلة للتعميم على شركات أخرى في مناطق جغرافية مختلفة.</w:t>
      </w:r>
    </w:p>
    <w:p w14:paraId="064BD4D4" w14:textId="77777777" w:rsidR="007E2CDD" w:rsidRPr="007E2CDD" w:rsidRDefault="007E2CDD" w:rsidP="007E2CDD">
      <w:pPr>
        <w:bidi/>
        <w:spacing w:line="240" w:lineRule="auto"/>
        <w:ind w:right="-851"/>
        <w:jc w:val="both"/>
        <w:rPr>
          <w:rFonts w:ascii="Simplified Arabic" w:eastAsia="Calibri" w:hAnsi="Simplified Arabic" w:cs="Simplified Arabic"/>
          <w:b/>
          <w:bCs/>
          <w:sz w:val="28"/>
          <w:szCs w:val="28"/>
          <w:rtl/>
          <w:lang w:bidi="ar-YE"/>
        </w:rPr>
      </w:pPr>
      <w:r w:rsidRPr="007E2CDD">
        <w:rPr>
          <w:rFonts w:ascii="Simplified Arabic" w:eastAsia="Calibri" w:hAnsi="Simplified Arabic" w:cs="Simplified Arabic"/>
          <w:sz w:val="28"/>
          <w:szCs w:val="28"/>
          <w:rtl/>
          <w:lang w:bidi="ar-YE"/>
        </w:rPr>
        <w:t>3</w:t>
      </w:r>
      <w:r w:rsidRPr="007E2CDD">
        <w:rPr>
          <w:rFonts w:ascii="Simplified Arabic" w:eastAsia="Calibri" w:hAnsi="Simplified Arabic" w:cs="Simplified Arabic" w:hint="cs"/>
          <w:b/>
          <w:bCs/>
          <w:sz w:val="28"/>
          <w:szCs w:val="28"/>
          <w:rtl/>
          <w:lang w:bidi="ar-YE"/>
        </w:rPr>
        <w:t>.</w:t>
      </w:r>
      <w:r w:rsidRPr="007E2CDD">
        <w:rPr>
          <w:rFonts w:ascii="Simplified Arabic" w:eastAsia="Calibri" w:hAnsi="Simplified Arabic" w:cs="Simplified Arabic"/>
          <w:b/>
          <w:bCs/>
          <w:sz w:val="28"/>
          <w:szCs w:val="28"/>
          <w:rtl/>
          <w:lang w:bidi="ar-YE"/>
        </w:rPr>
        <w:t xml:space="preserve"> الحدود الموضوعية</w:t>
      </w:r>
    </w:p>
    <w:p w14:paraId="26308B1B"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تقتصر الدراسة على استراتيجيات القيادة الفعالة وتأثيرها على إنتاجية الموظفين، دون التطرق إلى جوانب أخرى مثل الرضا الوظيفي أو الولاء المؤسسي.</w:t>
      </w:r>
    </w:p>
    <w:p w14:paraId="2F55463A" w14:textId="77777777" w:rsidR="007E2CDD" w:rsidRPr="007E2CDD" w:rsidRDefault="007E2CDD" w:rsidP="007E2CDD">
      <w:pPr>
        <w:bidi/>
        <w:spacing w:line="240" w:lineRule="auto"/>
        <w:ind w:right="-851"/>
        <w:jc w:val="both"/>
        <w:rPr>
          <w:rFonts w:ascii="Simplified Arabic" w:eastAsia="Calibri" w:hAnsi="Simplified Arabic" w:cs="Simplified Arabic"/>
          <w:b/>
          <w:bCs/>
          <w:sz w:val="28"/>
          <w:szCs w:val="28"/>
          <w:u w:val="single"/>
          <w:rtl/>
          <w:lang w:bidi="ar-YE"/>
        </w:rPr>
      </w:pPr>
      <w:r w:rsidRPr="007E2CDD">
        <w:rPr>
          <w:rFonts w:ascii="Simplified Arabic" w:eastAsia="Calibri" w:hAnsi="Simplified Arabic" w:cs="Simplified Arabic"/>
          <w:sz w:val="28"/>
          <w:szCs w:val="28"/>
          <w:u w:val="single"/>
          <w:rtl/>
          <w:lang w:bidi="ar-YE"/>
        </w:rPr>
        <w:t>4</w:t>
      </w:r>
      <w:r w:rsidRPr="007E2CDD">
        <w:rPr>
          <w:rFonts w:ascii="Simplified Arabic" w:eastAsia="Calibri" w:hAnsi="Simplified Arabic" w:cs="Simplified Arabic"/>
          <w:b/>
          <w:bCs/>
          <w:sz w:val="28"/>
          <w:szCs w:val="28"/>
          <w:u w:val="single"/>
          <w:rtl/>
          <w:lang w:bidi="ar-YE"/>
        </w:rPr>
        <w:t>. الحدود البشرية</w:t>
      </w:r>
    </w:p>
    <w:p w14:paraId="6C8CFA74" w14:textId="30AC2DEE" w:rsidR="007E2CDD" w:rsidRPr="007E2CDD" w:rsidRDefault="007E2CDD" w:rsidP="00297C5D">
      <w:pPr>
        <w:bidi/>
        <w:spacing w:line="240" w:lineRule="auto"/>
        <w:ind w:right="-851"/>
        <w:jc w:val="both"/>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lang w:bidi="ar-YE"/>
        </w:rPr>
        <w:t>تشمل الدراسة عينة من الموظفين والقادة في شركة ساعد فقط، مما يعني أن النتائج قد تتأثر بخصائص هذه العينة مثل العمر، الجنس، والخبرة العملية.</w:t>
      </w:r>
    </w:p>
    <w:p w14:paraId="77713623" w14:textId="77777777" w:rsidR="007E2CDD" w:rsidRPr="007E2CDD" w:rsidRDefault="007E2CDD" w:rsidP="007E2CDD">
      <w:pPr>
        <w:bidi/>
        <w:spacing w:line="240" w:lineRule="auto"/>
        <w:ind w:right="-851"/>
        <w:jc w:val="both"/>
        <w:rPr>
          <w:rFonts w:ascii="Simplified Arabic" w:eastAsia="Calibri" w:hAnsi="Simplified Arabic" w:cs="Simplified Arabic"/>
          <w:sz w:val="28"/>
          <w:szCs w:val="28"/>
          <w:rtl/>
          <w:lang w:bidi="ar-YE"/>
        </w:rPr>
      </w:pPr>
    </w:p>
    <w:p w14:paraId="4D36E29C"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b/>
          <w:bCs/>
          <w:sz w:val="44"/>
          <w:szCs w:val="44"/>
          <w:u w:val="single"/>
          <w:rtl/>
        </w:rPr>
      </w:pPr>
      <w:bookmarkStart w:id="18" w:name="_Toc197630509"/>
      <w:proofErr w:type="gramStart"/>
      <w:r w:rsidRPr="007E2CDD">
        <w:rPr>
          <w:rFonts w:ascii="Calibri Light" w:eastAsia="Times New Roman" w:hAnsi="Calibri Light" w:cs="Times New Roman"/>
          <w:b/>
          <w:bCs/>
          <w:sz w:val="36"/>
          <w:szCs w:val="36"/>
          <w:u w:val="single"/>
          <w:rtl/>
        </w:rPr>
        <w:t>الاطار</w:t>
      </w:r>
      <w:proofErr w:type="gramEnd"/>
      <w:r w:rsidRPr="007E2CDD">
        <w:rPr>
          <w:rFonts w:ascii="Calibri Light" w:eastAsia="Times New Roman" w:hAnsi="Calibri Light" w:cs="Times New Roman"/>
          <w:b/>
          <w:bCs/>
          <w:sz w:val="36"/>
          <w:szCs w:val="36"/>
          <w:u w:val="single"/>
          <w:rtl/>
        </w:rPr>
        <w:t xml:space="preserve"> النظري للدراسة - </w:t>
      </w:r>
      <w:r w:rsidRPr="007E2CDD">
        <w:rPr>
          <w:rFonts w:ascii="Calibri Light" w:eastAsia="Times New Roman" w:hAnsi="Calibri Light" w:cs="Times New Roman"/>
          <w:b/>
          <w:bCs/>
          <w:sz w:val="36"/>
          <w:szCs w:val="36"/>
          <w:u w:val="single"/>
        </w:rPr>
        <w:t>Theoretical Framework of the Study</w:t>
      </w:r>
      <w:bookmarkEnd w:id="18"/>
    </w:p>
    <w:p w14:paraId="4DA06B4A"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b/>
          <w:bCs/>
          <w:sz w:val="36"/>
          <w:szCs w:val="36"/>
          <w:u w:val="single"/>
          <w:rtl/>
        </w:rPr>
      </w:pPr>
    </w:p>
    <w:p w14:paraId="1E40CFF3"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color w:val="2F5496"/>
          <w:sz w:val="32"/>
          <w:szCs w:val="32"/>
          <w:rtl/>
        </w:rPr>
      </w:pPr>
      <w:bookmarkStart w:id="19" w:name="_Toc197630510"/>
      <w:r w:rsidRPr="007E2CDD">
        <w:rPr>
          <w:rFonts w:ascii="Calibri Light" w:eastAsia="Times New Roman" w:hAnsi="Calibri Light" w:cs="Times New Roman" w:hint="cs"/>
          <w:b/>
          <w:bCs/>
          <w:sz w:val="36"/>
          <w:szCs w:val="36"/>
          <w:u w:val="single"/>
          <w:rtl/>
        </w:rPr>
        <w:t>تمهيد:</w:t>
      </w:r>
      <w:bookmarkEnd w:id="19"/>
      <w:r w:rsidRPr="007E2CDD">
        <w:rPr>
          <w:rFonts w:ascii="Calibri Light" w:eastAsia="Times New Roman" w:hAnsi="Calibri Light" w:cs="Times New Roman"/>
          <w:sz w:val="36"/>
          <w:szCs w:val="36"/>
          <w:rtl/>
        </w:rPr>
        <w:t xml:space="preserve"> </w:t>
      </w:r>
    </w:p>
    <w:p w14:paraId="37765D7E" w14:textId="77777777" w:rsidR="007E2CDD" w:rsidRPr="007E2CDD" w:rsidRDefault="007E2CDD" w:rsidP="007E2CDD">
      <w:pPr>
        <w:bidi/>
        <w:spacing w:line="240" w:lineRule="auto"/>
        <w:ind w:left="-625" w:right="-284" w:firstLine="625"/>
        <w:jc w:val="both"/>
        <w:rPr>
          <w:rFonts w:ascii="Simplified Arabic" w:eastAsia="Calibri" w:hAnsi="Simplified Arabic" w:cs="Simplified Arabic"/>
          <w:sz w:val="28"/>
          <w:szCs w:val="28"/>
        </w:rPr>
      </w:pPr>
      <w:r w:rsidRPr="007E2CDD">
        <w:rPr>
          <w:rFonts w:ascii="Simplified Arabic" w:eastAsia="Calibri" w:hAnsi="Simplified Arabic" w:cs="Simplified Arabic"/>
          <w:sz w:val="28"/>
          <w:szCs w:val="28"/>
          <w:rtl/>
        </w:rPr>
        <w:t>تعدّ القيادة من المفاهيم الأساسية التي تشكل حجر الأساس في مختلف مجالات الحياة، سواء على المستوى الفردي أو المؤسسي أو المجتمعي، حيث تلعب دورًا جوهريًا في تحقيق الأهداف، وتعزيز الكفاءة، وضمان استدامة التطور</w:t>
      </w:r>
      <w:r w:rsidRPr="007E2CDD">
        <w:rPr>
          <w:rFonts w:ascii="Simplified Arabic" w:eastAsia="Calibri" w:hAnsi="Simplified Arabic" w:cs="Simplified Arabic" w:hint="cs"/>
          <w:sz w:val="28"/>
          <w:szCs w:val="28"/>
          <w:rtl/>
        </w:rPr>
        <w:t>،</w:t>
      </w:r>
      <w:r w:rsidRPr="007E2CDD">
        <w:rPr>
          <w:rFonts w:ascii="Simplified Arabic" w:eastAsia="Calibri" w:hAnsi="Simplified Arabic" w:cs="Simplified Arabic"/>
          <w:sz w:val="28"/>
          <w:szCs w:val="28"/>
          <w:rtl/>
        </w:rPr>
        <w:t xml:space="preserve"> فالقيادة ليست مجرد ممارسة سلطوية، بل هي عملية ديناميكية تتطلب من القائد القدرة على التأثير، والتحفيز، واتخاذ القرارات المناسبة في مختلف الظروف والتحديات</w:t>
      </w:r>
      <w:r w:rsidRPr="007E2CDD">
        <w:rPr>
          <w:rFonts w:ascii="Simplified Arabic" w:eastAsia="Calibri" w:hAnsi="Simplified Arabic" w:cs="Simplified Arabic"/>
          <w:sz w:val="28"/>
          <w:szCs w:val="28"/>
        </w:rPr>
        <w:t xml:space="preserve"> (Bass &amp; Riggio, 2006).</w:t>
      </w:r>
    </w:p>
    <w:p w14:paraId="52ED77CD" w14:textId="77777777" w:rsidR="007E2CDD" w:rsidRPr="007E2CDD" w:rsidRDefault="007E2CDD" w:rsidP="007E2CDD">
      <w:pPr>
        <w:bidi/>
        <w:spacing w:line="240" w:lineRule="auto"/>
        <w:ind w:left="-625" w:right="-284" w:firstLine="625"/>
        <w:jc w:val="both"/>
        <w:rPr>
          <w:rFonts w:ascii="Simplified Arabic" w:eastAsia="Calibri" w:hAnsi="Simplified Arabic" w:cs="Simplified Arabic"/>
          <w:sz w:val="28"/>
          <w:szCs w:val="28"/>
        </w:rPr>
      </w:pPr>
      <w:r w:rsidRPr="007E2CDD">
        <w:rPr>
          <w:rFonts w:ascii="Simplified Arabic" w:eastAsia="Calibri" w:hAnsi="Simplified Arabic" w:cs="Simplified Arabic"/>
          <w:sz w:val="28"/>
          <w:szCs w:val="28"/>
          <w:rtl/>
        </w:rPr>
        <w:t>منذ فجر التاريخ، كانت القيادة عاملًا رئيسيًا في تشكيل الحضارات، وتوجيه الشعوب، وبناء المجتمعات. فقد أظهرت الدراسات التاريخية أن القادة العظماء لم يقتصر دورهم على الإدارة فحسب، بل تجاوزوا ذلك ليكونوا مصدر إلهام وتغيير، مما ساهم في تحقيق إنجازات غير مسبوقة. ومع تطور العلوم الاجتماعية والإدارية، برزت نظريات متعددة في القيادة، بدءًا من القيادة التقليدية المستندة إلى السلطة والقوة، وصولًا إلى القيادة التحويلية التي تركز على الإلهام، والتحفيز، والابتكار</w:t>
      </w:r>
      <w:r w:rsidRPr="007E2CDD">
        <w:rPr>
          <w:rFonts w:ascii="Simplified Arabic" w:eastAsia="Calibri" w:hAnsi="Simplified Arabic" w:cs="Simplified Arabic"/>
          <w:sz w:val="28"/>
          <w:szCs w:val="28"/>
        </w:rPr>
        <w:t xml:space="preserve"> (Avolio, Walumbwa, &amp; Weber, 2009).</w:t>
      </w:r>
    </w:p>
    <w:p w14:paraId="2653D9D8" w14:textId="77777777" w:rsidR="007E2CDD" w:rsidRDefault="007E2CDD" w:rsidP="007E2CDD">
      <w:pPr>
        <w:bidi/>
        <w:spacing w:line="240" w:lineRule="auto"/>
        <w:ind w:right="-284"/>
        <w:rPr>
          <w:rFonts w:ascii="Simplified Arabic" w:eastAsia="Calibri" w:hAnsi="Simplified Arabic" w:cs="Simplified Arabic"/>
          <w:b/>
          <w:bCs/>
          <w:sz w:val="28"/>
          <w:szCs w:val="28"/>
          <w:rtl/>
        </w:rPr>
      </w:pPr>
    </w:p>
    <w:p w14:paraId="52D45B0F" w14:textId="77777777" w:rsidR="00B97BEB" w:rsidRPr="00B97BEB" w:rsidRDefault="00B97BEB" w:rsidP="00B97BEB">
      <w:pPr>
        <w:bidi/>
        <w:spacing w:line="240" w:lineRule="auto"/>
        <w:ind w:right="-284"/>
        <w:jc w:val="both"/>
        <w:rPr>
          <w:rFonts w:ascii="Simplified Arabic" w:eastAsia="Calibri" w:hAnsi="Simplified Arabic" w:cs="Simplified Arabic"/>
          <w:b/>
          <w:bCs/>
          <w:sz w:val="28"/>
          <w:szCs w:val="28"/>
        </w:rPr>
      </w:pPr>
      <w:r w:rsidRPr="00B97BEB">
        <w:rPr>
          <w:rFonts w:ascii="Simplified Arabic" w:eastAsia="Calibri" w:hAnsi="Simplified Arabic" w:cs="Simplified Arabic"/>
          <w:b/>
          <w:bCs/>
          <w:sz w:val="28"/>
          <w:szCs w:val="28"/>
          <w:rtl/>
        </w:rPr>
        <w:lastRenderedPageBreak/>
        <w:t>أهمية القيادة في المؤسسات الحديثة</w:t>
      </w:r>
    </w:p>
    <w:p w14:paraId="37B62E6F" w14:textId="77777777" w:rsidR="00B97BEB" w:rsidRPr="00B97BEB" w:rsidRDefault="00B97BEB" w:rsidP="00B97BEB">
      <w:pPr>
        <w:bidi/>
        <w:spacing w:line="240" w:lineRule="auto"/>
        <w:ind w:right="-284"/>
        <w:jc w:val="both"/>
        <w:rPr>
          <w:rFonts w:ascii="Simplified Arabic" w:eastAsia="Calibri" w:hAnsi="Simplified Arabic" w:cs="Simplified Arabic"/>
          <w:sz w:val="28"/>
          <w:szCs w:val="28"/>
        </w:rPr>
      </w:pPr>
      <w:r w:rsidRPr="00B97BEB">
        <w:rPr>
          <w:rFonts w:ascii="Simplified Arabic" w:eastAsia="Calibri" w:hAnsi="Simplified Arabic" w:cs="Simplified Arabic"/>
          <w:sz w:val="28"/>
          <w:szCs w:val="28"/>
          <w:rtl/>
        </w:rPr>
        <w:t xml:space="preserve">في العصر الحديث، ومع تطور بيئات العمل وتعقد التحديات التنظيمية، أصبحت القيادة عنصرًا حاسمًا في تحقيق النجاح المؤسسي. وفقًا لدراسة </w:t>
      </w:r>
      <w:proofErr w:type="spellStart"/>
      <w:r w:rsidRPr="00B97BEB">
        <w:rPr>
          <w:rFonts w:ascii="Simplified Arabic" w:eastAsia="Calibri" w:hAnsi="Simplified Arabic" w:cs="Simplified Arabic"/>
          <w:sz w:val="28"/>
          <w:szCs w:val="28"/>
          <w:rtl/>
        </w:rPr>
        <w:t>نورثاوس</w:t>
      </w:r>
      <w:proofErr w:type="spellEnd"/>
      <w:r w:rsidRPr="00B97BEB">
        <w:rPr>
          <w:rFonts w:ascii="Simplified Arabic" w:eastAsia="Calibri" w:hAnsi="Simplified Arabic" w:cs="Simplified Arabic"/>
          <w:sz w:val="28"/>
          <w:szCs w:val="28"/>
          <w:rtl/>
        </w:rPr>
        <w:t xml:space="preserve"> (2018)، يلعب القادة المؤثرون دورًا رئيسيًا في توجيه المؤسسات نحو أهدافها الاستراتيجية، وتعزيز ثقافة الأداء العالي، وتحفيز الأفراد للعمل بكفاءة وإبداع. كما أن القيادة الفعالة تسهم في تحسين بيئة العمل، وتقليل النزاعات الداخلية، وزيادة معدلات الرضا الوظيفي، مما ينعكس إيجابيًا على الإنتاجية العامة</w:t>
      </w:r>
      <w:r w:rsidRPr="00B97BEB">
        <w:rPr>
          <w:rFonts w:ascii="Simplified Arabic" w:eastAsia="Calibri" w:hAnsi="Simplified Arabic" w:cs="Simplified Arabic"/>
          <w:sz w:val="28"/>
          <w:szCs w:val="28"/>
        </w:rPr>
        <w:t>.</w:t>
      </w:r>
    </w:p>
    <w:p w14:paraId="632025F3" w14:textId="77777777" w:rsidR="00B97BEB" w:rsidRPr="00B97BEB" w:rsidRDefault="00B97BEB" w:rsidP="00B97BEB">
      <w:pPr>
        <w:bidi/>
        <w:spacing w:line="240" w:lineRule="auto"/>
        <w:ind w:right="-284"/>
        <w:jc w:val="both"/>
        <w:rPr>
          <w:rFonts w:ascii="Simplified Arabic" w:eastAsia="Calibri" w:hAnsi="Simplified Arabic" w:cs="Simplified Arabic"/>
          <w:b/>
          <w:bCs/>
          <w:sz w:val="28"/>
          <w:szCs w:val="28"/>
        </w:rPr>
      </w:pPr>
      <w:r w:rsidRPr="00B97BEB">
        <w:rPr>
          <w:rFonts w:ascii="Simplified Arabic" w:eastAsia="Calibri" w:hAnsi="Simplified Arabic" w:cs="Simplified Arabic"/>
          <w:b/>
          <w:bCs/>
          <w:sz w:val="28"/>
          <w:szCs w:val="28"/>
          <w:rtl/>
        </w:rPr>
        <w:t>القيادة الاستراتيجية وأهميتها</w:t>
      </w:r>
    </w:p>
    <w:p w14:paraId="635CBC02" w14:textId="77777777" w:rsidR="00B97BEB" w:rsidRPr="00B97BEB" w:rsidRDefault="00B97BEB" w:rsidP="00B97BEB">
      <w:pPr>
        <w:bidi/>
        <w:spacing w:line="240" w:lineRule="auto"/>
        <w:ind w:right="-284"/>
        <w:jc w:val="both"/>
        <w:rPr>
          <w:rFonts w:ascii="Simplified Arabic" w:eastAsia="Calibri" w:hAnsi="Simplified Arabic" w:cs="Simplified Arabic"/>
          <w:sz w:val="28"/>
          <w:szCs w:val="28"/>
        </w:rPr>
      </w:pPr>
      <w:r w:rsidRPr="00B97BEB">
        <w:rPr>
          <w:rFonts w:ascii="Simplified Arabic" w:eastAsia="Calibri" w:hAnsi="Simplified Arabic" w:cs="Simplified Arabic"/>
          <w:sz w:val="28"/>
          <w:szCs w:val="28"/>
          <w:rtl/>
        </w:rPr>
        <w:t xml:space="preserve">تُعتبر القيادة الاستراتيجية أحد أهم المفاهيم التي تسهم في تحقيق ميزة تنافسية مستدامة. أكدت دراسة الزهراني (2023) أن القادة الاستراتيجيين قادرون على توجيه المؤسسات نحو النجاح من خلال تبني رؤى طويلة المدى، واتخاذ قرارات قائمة على التحليل والتخطيط المتقن. كما أشار </w:t>
      </w:r>
      <w:proofErr w:type="spellStart"/>
      <w:r w:rsidRPr="00B97BEB">
        <w:rPr>
          <w:rFonts w:ascii="Simplified Arabic" w:eastAsia="Calibri" w:hAnsi="Simplified Arabic" w:cs="Simplified Arabic"/>
          <w:sz w:val="28"/>
          <w:szCs w:val="28"/>
          <w:rtl/>
        </w:rPr>
        <w:t>الميالي</w:t>
      </w:r>
      <w:proofErr w:type="spellEnd"/>
      <w:r w:rsidRPr="00B97BEB">
        <w:rPr>
          <w:rFonts w:ascii="Simplified Arabic" w:eastAsia="Calibri" w:hAnsi="Simplified Arabic" w:cs="Simplified Arabic"/>
          <w:sz w:val="28"/>
          <w:szCs w:val="28"/>
          <w:rtl/>
        </w:rPr>
        <w:t xml:space="preserve"> (2022) إلى أن القيادة الفعالة لا تقتصر على وضع الخطط، بل تشمل أيضًا تمكين الأفراد، وتعزيز مهاراتهم، وإشراكهم في عمليات صنع القرار</w:t>
      </w:r>
      <w:r w:rsidRPr="00B97BEB">
        <w:rPr>
          <w:rFonts w:ascii="Simplified Arabic" w:eastAsia="Calibri" w:hAnsi="Simplified Arabic" w:cs="Simplified Arabic"/>
          <w:sz w:val="28"/>
          <w:szCs w:val="28"/>
        </w:rPr>
        <w:t>.</w:t>
      </w:r>
    </w:p>
    <w:p w14:paraId="77A585AB" w14:textId="77777777" w:rsidR="00B97BEB" w:rsidRPr="00B97BEB" w:rsidRDefault="00B97BEB" w:rsidP="00B97BEB">
      <w:pPr>
        <w:bidi/>
        <w:spacing w:line="240" w:lineRule="auto"/>
        <w:ind w:right="-284"/>
        <w:jc w:val="both"/>
        <w:rPr>
          <w:rFonts w:ascii="Simplified Arabic" w:eastAsia="Calibri" w:hAnsi="Simplified Arabic" w:cs="Simplified Arabic"/>
          <w:b/>
          <w:bCs/>
          <w:sz w:val="28"/>
          <w:szCs w:val="28"/>
        </w:rPr>
      </w:pPr>
      <w:r w:rsidRPr="00B97BEB">
        <w:rPr>
          <w:rFonts w:ascii="Simplified Arabic" w:eastAsia="Calibri" w:hAnsi="Simplified Arabic" w:cs="Simplified Arabic"/>
          <w:b/>
          <w:bCs/>
          <w:sz w:val="28"/>
          <w:szCs w:val="28"/>
          <w:rtl/>
        </w:rPr>
        <w:t>التحديات المعاصرة وأهمية القيادة التحويلية</w:t>
      </w:r>
    </w:p>
    <w:p w14:paraId="2405F55F" w14:textId="77777777" w:rsidR="00B97BEB" w:rsidRPr="00B97BEB" w:rsidRDefault="00B97BEB" w:rsidP="00B97BEB">
      <w:pPr>
        <w:bidi/>
        <w:spacing w:line="240" w:lineRule="auto"/>
        <w:ind w:right="-284"/>
        <w:jc w:val="both"/>
        <w:rPr>
          <w:rFonts w:ascii="Simplified Arabic" w:eastAsia="Calibri" w:hAnsi="Simplified Arabic" w:cs="Simplified Arabic"/>
          <w:sz w:val="28"/>
          <w:szCs w:val="28"/>
        </w:rPr>
      </w:pPr>
      <w:r w:rsidRPr="00B97BEB">
        <w:rPr>
          <w:rFonts w:ascii="Simplified Arabic" w:eastAsia="Calibri" w:hAnsi="Simplified Arabic" w:cs="Simplified Arabic"/>
          <w:sz w:val="28"/>
          <w:szCs w:val="28"/>
          <w:rtl/>
        </w:rPr>
        <w:t xml:space="preserve">مع تسارع التغيرات العالمية والتقدم التكنولوجي المتسارع، تواجه المؤسسات تحديات غير مسبوقة تتطلب تبني أساليب </w:t>
      </w:r>
      <w:r w:rsidRPr="00B97BEB">
        <w:rPr>
          <w:rFonts w:ascii="Simplified Arabic" w:eastAsia="Calibri" w:hAnsi="Simplified Arabic" w:cs="Simplified Arabic"/>
          <w:sz w:val="28"/>
          <w:szCs w:val="28"/>
          <w:rtl/>
        </w:rPr>
        <w:lastRenderedPageBreak/>
        <w:t>قيادية حديثة ومرنة. تبرز هنا أهمية القيادة التحويلية التي تعتمد على إلهام الأفراد، وتعزيز الابتكار، وتحفيز الفرق لتحقيق أداء أعلى. أثبتت الأبحاث أن القادة التحويليين يحققون معدلات نجاح أكبر في بيئات العمل المتغيرة، حيث يعتمدون على التواصل الفعّال، والرؤية الواضحة، وتقدير جهود الموظفين، مما يؤدي إلى تحسين الأداء المؤسسي</w:t>
      </w:r>
      <w:r w:rsidRPr="00B97BEB">
        <w:rPr>
          <w:rFonts w:ascii="Simplified Arabic" w:eastAsia="Calibri" w:hAnsi="Simplified Arabic" w:cs="Simplified Arabic"/>
          <w:sz w:val="28"/>
          <w:szCs w:val="28"/>
        </w:rPr>
        <w:t xml:space="preserve"> (Kotter, 1996).</w:t>
      </w:r>
    </w:p>
    <w:p w14:paraId="13A307EB" w14:textId="77777777" w:rsidR="00B97BEB" w:rsidRPr="00B97BEB" w:rsidRDefault="00B97BEB" w:rsidP="00B97BEB">
      <w:pPr>
        <w:bidi/>
        <w:spacing w:line="240" w:lineRule="auto"/>
        <w:ind w:right="-284"/>
        <w:jc w:val="both"/>
        <w:rPr>
          <w:rFonts w:ascii="Simplified Arabic" w:eastAsia="Calibri" w:hAnsi="Simplified Arabic" w:cs="Simplified Arabic"/>
          <w:b/>
          <w:bCs/>
          <w:sz w:val="28"/>
          <w:szCs w:val="28"/>
        </w:rPr>
      </w:pPr>
      <w:r w:rsidRPr="00B97BEB">
        <w:rPr>
          <w:rFonts w:ascii="Simplified Arabic" w:eastAsia="Calibri" w:hAnsi="Simplified Arabic" w:cs="Simplified Arabic"/>
          <w:b/>
          <w:bCs/>
          <w:sz w:val="28"/>
          <w:szCs w:val="28"/>
          <w:rtl/>
        </w:rPr>
        <w:t>دور القيادة في الأزمات</w:t>
      </w:r>
    </w:p>
    <w:p w14:paraId="70738401" w14:textId="77777777" w:rsidR="00B97BEB" w:rsidRPr="00B97BEB" w:rsidRDefault="00B97BEB" w:rsidP="00B97BEB">
      <w:pPr>
        <w:bidi/>
        <w:spacing w:line="240" w:lineRule="auto"/>
        <w:ind w:right="-284"/>
        <w:jc w:val="both"/>
        <w:rPr>
          <w:rFonts w:ascii="Simplified Arabic" w:eastAsia="Calibri" w:hAnsi="Simplified Arabic" w:cs="Simplified Arabic"/>
          <w:sz w:val="28"/>
          <w:szCs w:val="28"/>
        </w:rPr>
      </w:pPr>
      <w:r w:rsidRPr="00B97BEB">
        <w:rPr>
          <w:rFonts w:ascii="Simplified Arabic" w:eastAsia="Calibri" w:hAnsi="Simplified Arabic" w:cs="Simplified Arabic"/>
          <w:sz w:val="28"/>
          <w:szCs w:val="28"/>
          <w:rtl/>
        </w:rPr>
        <w:t xml:space="preserve">في ظل الأزمات، مثل الأزمات الاقتصادية والجائحات العالمية، يتجلى دور القيادة بوضوح في كيفية تعامل المؤسسات مع الضغوط والتغيرات المفاجئة. أشارت دراسة </w:t>
      </w:r>
      <w:proofErr w:type="spellStart"/>
      <w:r w:rsidRPr="00B97BEB">
        <w:rPr>
          <w:rFonts w:ascii="Simplified Arabic" w:eastAsia="Calibri" w:hAnsi="Simplified Arabic" w:cs="Simplified Arabic"/>
          <w:sz w:val="28"/>
          <w:szCs w:val="28"/>
          <w:rtl/>
        </w:rPr>
        <w:t>الأكلبي</w:t>
      </w:r>
      <w:proofErr w:type="spellEnd"/>
      <w:r w:rsidRPr="00B97BEB">
        <w:rPr>
          <w:rFonts w:ascii="Simplified Arabic" w:eastAsia="Calibri" w:hAnsi="Simplified Arabic" w:cs="Simplified Arabic"/>
          <w:sz w:val="28"/>
          <w:szCs w:val="28"/>
          <w:rtl/>
        </w:rPr>
        <w:t xml:space="preserve"> (2018) إلى أن القيادة الفعالة تسهم في تعزيز مرونة المؤسسات، وتمكينها من التكيف السريع مع التغيرات، من خلال بناء ثقافة تنظيمية قائمة على الثقة والابتكار</w:t>
      </w:r>
      <w:r w:rsidRPr="00B97BEB">
        <w:rPr>
          <w:rFonts w:ascii="Simplified Arabic" w:eastAsia="Calibri" w:hAnsi="Simplified Arabic" w:cs="Simplified Arabic"/>
          <w:sz w:val="28"/>
          <w:szCs w:val="28"/>
        </w:rPr>
        <w:t>.</w:t>
      </w:r>
    </w:p>
    <w:p w14:paraId="1A9C1F10" w14:textId="77777777" w:rsidR="00B97BEB" w:rsidRPr="00B97BEB" w:rsidRDefault="00B97BEB" w:rsidP="00B97BEB">
      <w:pPr>
        <w:bidi/>
        <w:spacing w:line="240" w:lineRule="auto"/>
        <w:ind w:right="-284"/>
        <w:jc w:val="both"/>
        <w:rPr>
          <w:rFonts w:ascii="Simplified Arabic" w:eastAsia="Calibri" w:hAnsi="Simplified Arabic" w:cs="Simplified Arabic"/>
          <w:b/>
          <w:bCs/>
          <w:sz w:val="28"/>
          <w:szCs w:val="28"/>
        </w:rPr>
      </w:pPr>
      <w:r w:rsidRPr="00B97BEB">
        <w:rPr>
          <w:rFonts w:ascii="Simplified Arabic" w:eastAsia="Calibri" w:hAnsi="Simplified Arabic" w:cs="Simplified Arabic"/>
          <w:b/>
          <w:bCs/>
          <w:sz w:val="28"/>
          <w:szCs w:val="28"/>
          <w:rtl/>
        </w:rPr>
        <w:t>أبعاد القيادة وتأثيرها على الأداء المؤسسي</w:t>
      </w:r>
    </w:p>
    <w:p w14:paraId="726076A9" w14:textId="77777777" w:rsidR="00B97BEB" w:rsidRPr="00B97BEB" w:rsidRDefault="00B97BEB" w:rsidP="00B97BEB">
      <w:pPr>
        <w:bidi/>
        <w:spacing w:line="240" w:lineRule="auto"/>
        <w:ind w:right="-284"/>
        <w:jc w:val="both"/>
        <w:rPr>
          <w:rFonts w:ascii="Simplified Arabic" w:eastAsia="Calibri" w:hAnsi="Simplified Arabic" w:cs="Simplified Arabic"/>
          <w:sz w:val="28"/>
          <w:szCs w:val="28"/>
        </w:rPr>
      </w:pPr>
      <w:r w:rsidRPr="00B97BEB">
        <w:rPr>
          <w:rFonts w:ascii="Simplified Arabic" w:eastAsia="Calibri" w:hAnsi="Simplified Arabic" w:cs="Simplified Arabic"/>
          <w:sz w:val="28"/>
          <w:szCs w:val="28"/>
          <w:rtl/>
        </w:rPr>
        <w:t xml:space="preserve">تتعدد أبعاد القيادة، وتشمل القيادة التشاركية، والقيادة الاستراتيجية، والقيادة الأخلاقية، وكل منها يؤثر بشكل مباشر على الأداء المؤسسي. بينما تركز القيادة التشاركية على تعزيز التعاون وإشراك الأفراد في اتخاذ القرار، تسلط القيادة الاستراتيجية الضوء على التخطيط بعيد المدى، </w:t>
      </w:r>
      <w:r w:rsidRPr="00B97BEB">
        <w:rPr>
          <w:rFonts w:ascii="Simplified Arabic" w:eastAsia="Calibri" w:hAnsi="Simplified Arabic" w:cs="Simplified Arabic"/>
          <w:sz w:val="28"/>
          <w:szCs w:val="28"/>
          <w:rtl/>
        </w:rPr>
        <w:lastRenderedPageBreak/>
        <w:t>وتوجيه المؤسسات نحو تحقيق أهدافها بكفاءة</w:t>
      </w:r>
      <w:r w:rsidRPr="00B97BEB">
        <w:rPr>
          <w:rFonts w:ascii="Simplified Arabic" w:eastAsia="Calibri" w:hAnsi="Simplified Arabic" w:cs="Simplified Arabic"/>
          <w:sz w:val="28"/>
          <w:szCs w:val="28"/>
        </w:rPr>
        <w:t xml:space="preserve"> (Ciulla, 2004).</w:t>
      </w:r>
    </w:p>
    <w:p w14:paraId="79B52707" w14:textId="77777777" w:rsidR="00B97BEB" w:rsidRPr="00B97BEB" w:rsidRDefault="00B97BEB" w:rsidP="00B97BEB">
      <w:pPr>
        <w:bidi/>
        <w:spacing w:line="240" w:lineRule="auto"/>
        <w:ind w:right="-284"/>
        <w:jc w:val="both"/>
        <w:rPr>
          <w:rFonts w:ascii="Simplified Arabic" w:eastAsia="Calibri" w:hAnsi="Simplified Arabic" w:cs="Simplified Arabic"/>
          <w:b/>
          <w:bCs/>
          <w:sz w:val="28"/>
          <w:szCs w:val="28"/>
        </w:rPr>
      </w:pPr>
      <w:r w:rsidRPr="00B97BEB">
        <w:rPr>
          <w:rFonts w:ascii="Simplified Arabic" w:eastAsia="Calibri" w:hAnsi="Simplified Arabic" w:cs="Simplified Arabic"/>
          <w:b/>
          <w:bCs/>
          <w:sz w:val="28"/>
          <w:szCs w:val="28"/>
          <w:rtl/>
        </w:rPr>
        <w:t>الخلاصة</w:t>
      </w:r>
    </w:p>
    <w:p w14:paraId="35A73EA4" w14:textId="77777777" w:rsidR="00B97BEB" w:rsidRPr="00B97BEB" w:rsidRDefault="00B97BEB" w:rsidP="00B97BEB">
      <w:pPr>
        <w:bidi/>
        <w:spacing w:line="240" w:lineRule="auto"/>
        <w:ind w:right="-284"/>
        <w:jc w:val="both"/>
        <w:rPr>
          <w:rFonts w:ascii="Simplified Arabic" w:eastAsia="Calibri" w:hAnsi="Simplified Arabic" w:cs="Simplified Arabic"/>
          <w:sz w:val="28"/>
          <w:szCs w:val="28"/>
        </w:rPr>
      </w:pPr>
      <w:r w:rsidRPr="00B97BEB">
        <w:rPr>
          <w:rFonts w:ascii="Simplified Arabic" w:eastAsia="Calibri" w:hAnsi="Simplified Arabic" w:cs="Simplified Arabic"/>
          <w:sz w:val="28"/>
          <w:szCs w:val="28"/>
          <w:rtl/>
        </w:rPr>
        <w:t>بناءً على ما سبق، يتضح أن القيادة ليست مجرد مهارة إدارية، بل هي عنصر محوري في تحقيق النجاح والاستدامة في مختلف المجالات. مع تزايد التعقيدات في بيئات العمل، أصبح من الضروري تطوير مهارات القيادة بما يتماشى مع متطلبات العصر الحديث، لضمان تحقيق الأداء العالي، وتعزيز المرونة التنظيمية، ودفع عجلة الابتكار. لذا، فإن دراسة القيادة، وتحليل نظرياتها، وتطبيق مبادئها بشكل فعّال، يُعد أمرًا جوهريًا لضمان نجاح الأفراد والمؤسسات والمجتمعات على حد سواء</w:t>
      </w:r>
      <w:r w:rsidRPr="00B97BEB">
        <w:rPr>
          <w:rFonts w:ascii="Simplified Arabic" w:eastAsia="Calibri" w:hAnsi="Simplified Arabic" w:cs="Simplified Arabic"/>
          <w:sz w:val="28"/>
          <w:szCs w:val="28"/>
        </w:rPr>
        <w:t>.</w:t>
      </w:r>
    </w:p>
    <w:p w14:paraId="1E3CB562" w14:textId="77777777" w:rsidR="00B97BEB" w:rsidRPr="00B97BEB" w:rsidRDefault="00B97BEB" w:rsidP="00B97BEB">
      <w:pPr>
        <w:bidi/>
        <w:spacing w:line="240" w:lineRule="auto"/>
        <w:ind w:right="-284"/>
        <w:rPr>
          <w:rFonts w:ascii="Simplified Arabic" w:eastAsia="Calibri" w:hAnsi="Simplified Arabic" w:cs="Simplified Arabic"/>
          <w:sz w:val="28"/>
          <w:szCs w:val="28"/>
          <w:rtl/>
        </w:rPr>
      </w:pPr>
    </w:p>
    <w:p w14:paraId="3C2F542F" w14:textId="77777777" w:rsidR="007E2CDD" w:rsidRPr="007E2CDD" w:rsidRDefault="007E2CDD" w:rsidP="007E2CDD">
      <w:pPr>
        <w:keepNext/>
        <w:keepLines/>
        <w:bidi/>
        <w:spacing w:before="160" w:after="80" w:line="240" w:lineRule="auto"/>
        <w:jc w:val="center"/>
        <w:outlineLvl w:val="1"/>
        <w:rPr>
          <w:rFonts w:ascii="Calibri Light" w:eastAsia="Times New Roman" w:hAnsi="Calibri Light" w:cs="Times New Roman"/>
          <w:color w:val="2F5496"/>
          <w:sz w:val="28"/>
          <w:szCs w:val="28"/>
          <w:u w:val="single"/>
          <w:rtl/>
          <w:lang w:bidi="ar-YE"/>
        </w:rPr>
      </w:pPr>
      <w:bookmarkStart w:id="20" w:name="_Toc197630511"/>
      <w:r w:rsidRPr="007E2CDD">
        <w:rPr>
          <w:rFonts w:ascii="Simplified Arabic" w:eastAsia="Times New Roman" w:hAnsi="Simplified Arabic" w:cs="Simplified Arabic"/>
          <w:b/>
          <w:bCs/>
          <w:color w:val="000000"/>
          <w:sz w:val="28"/>
          <w:szCs w:val="28"/>
          <w:u w:val="single"/>
          <w:rtl/>
        </w:rPr>
        <w:t>المبحث الأول: مفهوم القيادة الفعالة</w:t>
      </w:r>
      <w:bookmarkEnd w:id="20"/>
    </w:p>
    <w:p w14:paraId="229D321C" w14:textId="77777777" w:rsidR="000A36E8" w:rsidRPr="000A36E8" w:rsidRDefault="000A36E8" w:rsidP="000A36E8">
      <w:pPr>
        <w:bidi/>
        <w:spacing w:line="240" w:lineRule="auto"/>
        <w:ind w:left="-625" w:right="-284"/>
        <w:jc w:val="both"/>
        <w:rPr>
          <w:rFonts w:ascii="Simplified Arabic" w:eastAsia="Calibri" w:hAnsi="Simplified Arabic" w:cs="Simplified Arabic"/>
          <w:b/>
          <w:bCs/>
          <w:sz w:val="28"/>
          <w:szCs w:val="28"/>
          <w:lang w:bidi="ar-YE"/>
        </w:rPr>
      </w:pPr>
      <w:r w:rsidRPr="000A36E8">
        <w:rPr>
          <w:rFonts w:ascii="Simplified Arabic" w:eastAsia="Calibri" w:hAnsi="Simplified Arabic" w:cs="Simplified Arabic"/>
          <w:b/>
          <w:bCs/>
          <w:sz w:val="28"/>
          <w:szCs w:val="28"/>
          <w:rtl/>
        </w:rPr>
        <w:t>القيادة الفعالة ودورها في تحسين الإنتاجية وتعزيز الأداء داخل المنظمات</w:t>
      </w:r>
    </w:p>
    <w:p w14:paraId="039814AC" w14:textId="77777777" w:rsidR="000A36E8" w:rsidRPr="000A36E8" w:rsidRDefault="000A36E8" w:rsidP="000A36E8">
      <w:pPr>
        <w:bidi/>
        <w:spacing w:line="240" w:lineRule="auto"/>
        <w:ind w:left="-625" w:right="-284"/>
        <w:jc w:val="both"/>
        <w:rPr>
          <w:rFonts w:ascii="Simplified Arabic" w:eastAsia="Calibri" w:hAnsi="Simplified Arabic" w:cs="Simplified Arabic"/>
          <w:sz w:val="28"/>
          <w:szCs w:val="28"/>
          <w:lang w:bidi="ar-YE"/>
        </w:rPr>
      </w:pPr>
      <w:r w:rsidRPr="000A36E8">
        <w:rPr>
          <w:rFonts w:ascii="Simplified Arabic" w:eastAsia="Calibri" w:hAnsi="Simplified Arabic" w:cs="Simplified Arabic"/>
          <w:sz w:val="28"/>
          <w:szCs w:val="28"/>
          <w:rtl/>
        </w:rPr>
        <w:t>تُعتبر القيادة الفعالة عنصرًا أساسيًا في تحسين الإنتاجية وتعزيز الأداء داخل المنظمات. فهي لا تقتصر على تحديد الأهداف وتنفيذ السياسات فحسب، بل تمتد إلى بناء علاقات إيجابية في بيئة العمل، وتعزيز روح الفريق والإبداع، مما يؤدي إلى تحقيق أهداف المنظمة بكفاءة واستدامة</w:t>
      </w:r>
      <w:r w:rsidRPr="000A36E8">
        <w:rPr>
          <w:rFonts w:ascii="Simplified Arabic" w:eastAsia="Calibri" w:hAnsi="Simplified Arabic" w:cs="Simplified Arabic"/>
          <w:sz w:val="28"/>
          <w:szCs w:val="28"/>
          <w:lang w:bidi="ar-YE"/>
        </w:rPr>
        <w:t>.</w:t>
      </w:r>
    </w:p>
    <w:p w14:paraId="7C5DBC4F" w14:textId="77777777" w:rsidR="000A36E8" w:rsidRPr="000A36E8" w:rsidRDefault="000A36E8" w:rsidP="000A36E8">
      <w:pPr>
        <w:bidi/>
        <w:spacing w:line="240" w:lineRule="auto"/>
        <w:ind w:left="-625" w:right="-284"/>
        <w:jc w:val="both"/>
        <w:rPr>
          <w:rFonts w:ascii="Simplified Arabic" w:eastAsia="Calibri" w:hAnsi="Simplified Arabic" w:cs="Simplified Arabic"/>
          <w:b/>
          <w:bCs/>
          <w:sz w:val="28"/>
          <w:szCs w:val="28"/>
          <w:lang w:bidi="ar-YE"/>
        </w:rPr>
      </w:pPr>
      <w:r w:rsidRPr="000A36E8">
        <w:rPr>
          <w:rFonts w:ascii="Simplified Arabic" w:eastAsia="Calibri" w:hAnsi="Simplified Arabic" w:cs="Simplified Arabic"/>
          <w:b/>
          <w:bCs/>
          <w:sz w:val="28"/>
          <w:szCs w:val="28"/>
          <w:rtl/>
        </w:rPr>
        <w:lastRenderedPageBreak/>
        <w:t>أولًا: دور القيادة الفعالة في تحسين الأداء والإنتاجية</w:t>
      </w:r>
    </w:p>
    <w:p w14:paraId="330E1AE3" w14:textId="77777777" w:rsidR="000A36E8" w:rsidRPr="000A36E8" w:rsidRDefault="000A36E8" w:rsidP="000A36E8">
      <w:pPr>
        <w:numPr>
          <w:ilvl w:val="0"/>
          <w:numId w:val="96"/>
        </w:numPr>
        <w:bidi/>
        <w:spacing w:line="240" w:lineRule="auto"/>
        <w:ind w:right="-284"/>
        <w:jc w:val="both"/>
        <w:rPr>
          <w:rFonts w:ascii="Simplified Arabic" w:eastAsia="Calibri" w:hAnsi="Simplified Arabic" w:cs="Simplified Arabic"/>
          <w:sz w:val="28"/>
          <w:szCs w:val="28"/>
          <w:lang w:bidi="ar-YE"/>
        </w:rPr>
      </w:pPr>
      <w:r w:rsidRPr="000A36E8">
        <w:rPr>
          <w:rFonts w:ascii="Simplified Arabic" w:eastAsia="Calibri" w:hAnsi="Simplified Arabic" w:cs="Simplified Arabic"/>
          <w:b/>
          <w:bCs/>
          <w:sz w:val="28"/>
          <w:szCs w:val="28"/>
          <w:rtl/>
        </w:rPr>
        <w:t>تعزيز الإنتاجية</w:t>
      </w:r>
      <w:r w:rsidRPr="000A36E8">
        <w:rPr>
          <w:rFonts w:ascii="Simplified Arabic" w:eastAsia="Calibri" w:hAnsi="Simplified Arabic" w:cs="Simplified Arabic"/>
          <w:sz w:val="28"/>
          <w:szCs w:val="28"/>
          <w:lang w:bidi="ar-YE"/>
        </w:rPr>
        <w:t xml:space="preserve">: </w:t>
      </w:r>
      <w:r w:rsidRPr="000A36E8">
        <w:rPr>
          <w:rFonts w:ascii="Simplified Arabic" w:eastAsia="Calibri" w:hAnsi="Simplified Arabic" w:cs="Simplified Arabic"/>
          <w:sz w:val="28"/>
          <w:szCs w:val="28"/>
          <w:rtl/>
        </w:rPr>
        <w:t>تساهم القيادة الفعالة في زيادة الإنتاجية من خلال تحفيز الموظفين وتوفير بيئة عمل داعمة للأداء المتميز. عندما يشعر الموظفون بقيمتهم داخل المنظمة، فإن ذلك ينعكس إيجابيًا على مستوى التزامهم وإنتاجيتهم</w:t>
      </w:r>
      <w:r w:rsidRPr="000A36E8">
        <w:rPr>
          <w:rFonts w:ascii="Simplified Arabic" w:eastAsia="Calibri" w:hAnsi="Simplified Arabic" w:cs="Simplified Arabic"/>
          <w:sz w:val="28"/>
          <w:szCs w:val="28"/>
          <w:lang w:bidi="ar-YE"/>
        </w:rPr>
        <w:t>.</w:t>
      </w:r>
    </w:p>
    <w:p w14:paraId="3F2A376E" w14:textId="77777777" w:rsidR="000A36E8" w:rsidRPr="000A36E8" w:rsidRDefault="000A36E8" w:rsidP="000A36E8">
      <w:pPr>
        <w:numPr>
          <w:ilvl w:val="0"/>
          <w:numId w:val="96"/>
        </w:numPr>
        <w:bidi/>
        <w:spacing w:line="240" w:lineRule="auto"/>
        <w:ind w:right="-284"/>
        <w:jc w:val="both"/>
        <w:rPr>
          <w:rFonts w:ascii="Simplified Arabic" w:eastAsia="Calibri" w:hAnsi="Simplified Arabic" w:cs="Simplified Arabic"/>
          <w:sz w:val="28"/>
          <w:szCs w:val="28"/>
          <w:lang w:bidi="ar-YE"/>
        </w:rPr>
      </w:pPr>
      <w:r w:rsidRPr="000A36E8">
        <w:rPr>
          <w:rFonts w:ascii="Simplified Arabic" w:eastAsia="Calibri" w:hAnsi="Simplified Arabic" w:cs="Simplified Arabic"/>
          <w:b/>
          <w:bCs/>
          <w:sz w:val="28"/>
          <w:szCs w:val="28"/>
          <w:rtl/>
        </w:rPr>
        <w:t>تحسين الأداء الوظيفي</w:t>
      </w:r>
      <w:r w:rsidRPr="000A36E8">
        <w:rPr>
          <w:rFonts w:ascii="Simplified Arabic" w:eastAsia="Calibri" w:hAnsi="Simplified Arabic" w:cs="Simplified Arabic"/>
          <w:sz w:val="28"/>
          <w:szCs w:val="28"/>
          <w:lang w:bidi="ar-YE"/>
        </w:rPr>
        <w:t xml:space="preserve">: </w:t>
      </w:r>
      <w:r w:rsidRPr="000A36E8">
        <w:rPr>
          <w:rFonts w:ascii="Simplified Arabic" w:eastAsia="Calibri" w:hAnsi="Simplified Arabic" w:cs="Simplified Arabic"/>
          <w:sz w:val="28"/>
          <w:szCs w:val="28"/>
          <w:rtl/>
        </w:rPr>
        <w:t>يلعب القائد الفعّال دورًا حيويًا في تحسين أداء الفريق من خلال تقديم الدعم والتوجيه المستمر، مما يرفع من كفاءتهم المهنية ويعزز روح المبادرة لديهم</w:t>
      </w:r>
      <w:r w:rsidRPr="000A36E8">
        <w:rPr>
          <w:rFonts w:ascii="Simplified Arabic" w:eastAsia="Calibri" w:hAnsi="Simplified Arabic" w:cs="Simplified Arabic"/>
          <w:sz w:val="28"/>
          <w:szCs w:val="28"/>
          <w:lang w:bidi="ar-YE"/>
        </w:rPr>
        <w:t>.</w:t>
      </w:r>
    </w:p>
    <w:p w14:paraId="519D3CF1" w14:textId="77777777" w:rsidR="000A36E8" w:rsidRPr="000A36E8" w:rsidRDefault="000A36E8" w:rsidP="000A36E8">
      <w:pPr>
        <w:bidi/>
        <w:spacing w:line="240" w:lineRule="auto"/>
        <w:ind w:left="-625" w:right="-284"/>
        <w:jc w:val="both"/>
        <w:rPr>
          <w:rFonts w:ascii="Simplified Arabic" w:eastAsia="Calibri" w:hAnsi="Simplified Arabic" w:cs="Simplified Arabic"/>
          <w:b/>
          <w:bCs/>
          <w:sz w:val="28"/>
          <w:szCs w:val="28"/>
          <w:lang w:bidi="ar-YE"/>
        </w:rPr>
      </w:pPr>
      <w:r w:rsidRPr="000A36E8">
        <w:rPr>
          <w:rFonts w:ascii="Simplified Arabic" w:eastAsia="Calibri" w:hAnsi="Simplified Arabic" w:cs="Simplified Arabic"/>
          <w:b/>
          <w:bCs/>
          <w:sz w:val="28"/>
          <w:szCs w:val="28"/>
          <w:rtl/>
        </w:rPr>
        <w:t>ثانيًا: خصائص القائد الفعّال</w:t>
      </w:r>
    </w:p>
    <w:p w14:paraId="1837DC6B" w14:textId="77777777" w:rsidR="000A36E8" w:rsidRPr="000A36E8" w:rsidRDefault="000A36E8" w:rsidP="000A36E8">
      <w:pPr>
        <w:numPr>
          <w:ilvl w:val="0"/>
          <w:numId w:val="97"/>
        </w:numPr>
        <w:bidi/>
        <w:spacing w:line="240" w:lineRule="auto"/>
        <w:ind w:right="-284"/>
        <w:jc w:val="both"/>
        <w:rPr>
          <w:rFonts w:ascii="Simplified Arabic" w:eastAsia="Calibri" w:hAnsi="Simplified Arabic" w:cs="Simplified Arabic"/>
          <w:sz w:val="28"/>
          <w:szCs w:val="28"/>
          <w:lang w:bidi="ar-YE"/>
        </w:rPr>
      </w:pPr>
      <w:r w:rsidRPr="000A36E8">
        <w:rPr>
          <w:rFonts w:ascii="Simplified Arabic" w:eastAsia="Calibri" w:hAnsi="Simplified Arabic" w:cs="Simplified Arabic"/>
          <w:b/>
          <w:bCs/>
          <w:sz w:val="28"/>
          <w:szCs w:val="28"/>
          <w:rtl/>
        </w:rPr>
        <w:t>القدرة على التواصل</w:t>
      </w:r>
      <w:r w:rsidRPr="000A36E8">
        <w:rPr>
          <w:rFonts w:ascii="Simplified Arabic" w:eastAsia="Calibri" w:hAnsi="Simplified Arabic" w:cs="Simplified Arabic"/>
          <w:sz w:val="28"/>
          <w:szCs w:val="28"/>
          <w:lang w:bidi="ar-YE"/>
        </w:rPr>
        <w:t xml:space="preserve">: </w:t>
      </w:r>
      <w:r w:rsidRPr="000A36E8">
        <w:rPr>
          <w:rFonts w:ascii="Simplified Arabic" w:eastAsia="Calibri" w:hAnsi="Simplified Arabic" w:cs="Simplified Arabic"/>
          <w:sz w:val="28"/>
          <w:szCs w:val="28"/>
          <w:rtl/>
        </w:rPr>
        <w:t>يعد التواصل الفعّال أحد الركائز الأساسية للقيادة الناجحة. فالقائد الذي يمتلك مهارات تواصل قوية يستطيع توجيه الفريق بوضوح، وتعزيز التفاهم والتعاون بينهم</w:t>
      </w:r>
      <w:r w:rsidRPr="000A36E8">
        <w:rPr>
          <w:rFonts w:ascii="Simplified Arabic" w:eastAsia="Calibri" w:hAnsi="Simplified Arabic" w:cs="Simplified Arabic"/>
          <w:sz w:val="28"/>
          <w:szCs w:val="28"/>
          <w:lang w:bidi="ar-YE"/>
        </w:rPr>
        <w:t>.</w:t>
      </w:r>
    </w:p>
    <w:p w14:paraId="320FB9CE" w14:textId="77777777" w:rsidR="000A36E8" w:rsidRPr="000A36E8" w:rsidRDefault="000A36E8" w:rsidP="000A36E8">
      <w:pPr>
        <w:numPr>
          <w:ilvl w:val="0"/>
          <w:numId w:val="97"/>
        </w:numPr>
        <w:bidi/>
        <w:spacing w:line="240" w:lineRule="auto"/>
        <w:ind w:right="-284"/>
        <w:jc w:val="both"/>
        <w:rPr>
          <w:rFonts w:ascii="Simplified Arabic" w:eastAsia="Calibri" w:hAnsi="Simplified Arabic" w:cs="Simplified Arabic"/>
          <w:sz w:val="28"/>
          <w:szCs w:val="28"/>
          <w:lang w:bidi="ar-YE"/>
        </w:rPr>
      </w:pPr>
      <w:r w:rsidRPr="000A36E8">
        <w:rPr>
          <w:rFonts w:ascii="Simplified Arabic" w:eastAsia="Calibri" w:hAnsi="Simplified Arabic" w:cs="Simplified Arabic"/>
          <w:b/>
          <w:bCs/>
          <w:sz w:val="28"/>
          <w:szCs w:val="28"/>
          <w:rtl/>
        </w:rPr>
        <w:t>اتخاذ القرارات الاستراتيجية</w:t>
      </w:r>
      <w:r w:rsidRPr="000A36E8">
        <w:rPr>
          <w:rFonts w:ascii="Simplified Arabic" w:eastAsia="Calibri" w:hAnsi="Simplified Arabic" w:cs="Simplified Arabic"/>
          <w:sz w:val="28"/>
          <w:szCs w:val="28"/>
          <w:lang w:bidi="ar-YE"/>
        </w:rPr>
        <w:t xml:space="preserve">: </w:t>
      </w:r>
      <w:r w:rsidRPr="000A36E8">
        <w:rPr>
          <w:rFonts w:ascii="Simplified Arabic" w:eastAsia="Calibri" w:hAnsi="Simplified Arabic" w:cs="Simplified Arabic"/>
          <w:sz w:val="28"/>
          <w:szCs w:val="28"/>
          <w:rtl/>
        </w:rPr>
        <w:t>يتخذ القائد الفعّال قرارات مبنية على تحليل دقيق للبيانات، مما يساعد في تحقيق الأهداف المؤسسية بكفاءة عالية</w:t>
      </w:r>
      <w:r w:rsidRPr="000A36E8">
        <w:rPr>
          <w:rFonts w:ascii="Simplified Arabic" w:eastAsia="Calibri" w:hAnsi="Simplified Arabic" w:cs="Simplified Arabic"/>
          <w:sz w:val="28"/>
          <w:szCs w:val="28"/>
          <w:lang w:bidi="ar-YE"/>
        </w:rPr>
        <w:t>.</w:t>
      </w:r>
    </w:p>
    <w:p w14:paraId="2057F1E0" w14:textId="77777777" w:rsidR="000A36E8" w:rsidRPr="000A36E8" w:rsidRDefault="000A36E8" w:rsidP="000A36E8">
      <w:pPr>
        <w:numPr>
          <w:ilvl w:val="0"/>
          <w:numId w:val="97"/>
        </w:numPr>
        <w:bidi/>
        <w:spacing w:line="240" w:lineRule="auto"/>
        <w:ind w:right="-284"/>
        <w:jc w:val="both"/>
        <w:rPr>
          <w:rFonts w:ascii="Simplified Arabic" w:eastAsia="Calibri" w:hAnsi="Simplified Arabic" w:cs="Simplified Arabic"/>
          <w:sz w:val="28"/>
          <w:szCs w:val="28"/>
          <w:lang w:bidi="ar-YE"/>
        </w:rPr>
      </w:pPr>
      <w:r w:rsidRPr="000A36E8">
        <w:rPr>
          <w:rFonts w:ascii="Simplified Arabic" w:eastAsia="Calibri" w:hAnsi="Simplified Arabic" w:cs="Simplified Arabic"/>
          <w:b/>
          <w:bCs/>
          <w:sz w:val="28"/>
          <w:szCs w:val="28"/>
          <w:rtl/>
        </w:rPr>
        <w:t>التحفيز والإلهام</w:t>
      </w:r>
      <w:r w:rsidRPr="000A36E8">
        <w:rPr>
          <w:rFonts w:ascii="Simplified Arabic" w:eastAsia="Calibri" w:hAnsi="Simplified Arabic" w:cs="Simplified Arabic"/>
          <w:sz w:val="28"/>
          <w:szCs w:val="28"/>
          <w:lang w:bidi="ar-YE"/>
        </w:rPr>
        <w:t xml:space="preserve">: </w:t>
      </w:r>
      <w:r w:rsidRPr="000A36E8">
        <w:rPr>
          <w:rFonts w:ascii="Simplified Arabic" w:eastAsia="Calibri" w:hAnsi="Simplified Arabic" w:cs="Simplified Arabic"/>
          <w:sz w:val="28"/>
          <w:szCs w:val="28"/>
          <w:rtl/>
        </w:rPr>
        <w:t xml:space="preserve">التحفيز عنصر أساسي في القيادة الفعالة، حيث يعمل القائد على تعزيز ثقة </w:t>
      </w:r>
      <w:r w:rsidRPr="000A36E8">
        <w:rPr>
          <w:rFonts w:ascii="Simplified Arabic" w:eastAsia="Calibri" w:hAnsi="Simplified Arabic" w:cs="Simplified Arabic"/>
          <w:sz w:val="28"/>
          <w:szCs w:val="28"/>
          <w:rtl/>
        </w:rPr>
        <w:lastRenderedPageBreak/>
        <w:t>الموظفين بأنفسهم وتشجيعهم على تحقيق أفضل أداء ممكن</w:t>
      </w:r>
      <w:r w:rsidRPr="000A36E8">
        <w:rPr>
          <w:rFonts w:ascii="Simplified Arabic" w:eastAsia="Calibri" w:hAnsi="Simplified Arabic" w:cs="Simplified Arabic"/>
          <w:sz w:val="28"/>
          <w:szCs w:val="28"/>
          <w:lang w:bidi="ar-YE"/>
        </w:rPr>
        <w:t>.</w:t>
      </w:r>
    </w:p>
    <w:p w14:paraId="68E6D046" w14:textId="77777777" w:rsidR="000A36E8" w:rsidRPr="000A36E8" w:rsidRDefault="000A36E8" w:rsidP="000A36E8">
      <w:pPr>
        <w:bidi/>
        <w:spacing w:line="240" w:lineRule="auto"/>
        <w:ind w:left="-625" w:right="-284"/>
        <w:jc w:val="both"/>
        <w:rPr>
          <w:rFonts w:ascii="Simplified Arabic" w:eastAsia="Calibri" w:hAnsi="Simplified Arabic" w:cs="Simplified Arabic"/>
          <w:b/>
          <w:bCs/>
          <w:sz w:val="28"/>
          <w:szCs w:val="28"/>
          <w:lang w:bidi="ar-YE"/>
        </w:rPr>
      </w:pPr>
      <w:r w:rsidRPr="000A36E8">
        <w:rPr>
          <w:rFonts w:ascii="Simplified Arabic" w:eastAsia="Calibri" w:hAnsi="Simplified Arabic" w:cs="Simplified Arabic"/>
          <w:b/>
          <w:bCs/>
          <w:sz w:val="28"/>
          <w:szCs w:val="28"/>
          <w:rtl/>
        </w:rPr>
        <w:t>ثالثًا: العوامل المؤثرة في فاعلية القيادة</w:t>
      </w:r>
    </w:p>
    <w:p w14:paraId="79D10C94" w14:textId="77777777" w:rsidR="000A36E8" w:rsidRPr="000A36E8" w:rsidRDefault="000A36E8" w:rsidP="000A36E8">
      <w:pPr>
        <w:numPr>
          <w:ilvl w:val="0"/>
          <w:numId w:val="98"/>
        </w:numPr>
        <w:bidi/>
        <w:spacing w:line="240" w:lineRule="auto"/>
        <w:ind w:right="-284"/>
        <w:jc w:val="both"/>
        <w:rPr>
          <w:rFonts w:ascii="Simplified Arabic" w:eastAsia="Calibri" w:hAnsi="Simplified Arabic" w:cs="Simplified Arabic"/>
          <w:sz w:val="28"/>
          <w:szCs w:val="28"/>
          <w:lang w:bidi="ar-YE"/>
        </w:rPr>
      </w:pPr>
      <w:r w:rsidRPr="000A36E8">
        <w:rPr>
          <w:rFonts w:ascii="Simplified Arabic" w:eastAsia="Calibri" w:hAnsi="Simplified Arabic" w:cs="Simplified Arabic"/>
          <w:b/>
          <w:bCs/>
          <w:sz w:val="28"/>
          <w:szCs w:val="28"/>
          <w:rtl/>
        </w:rPr>
        <w:t>البيئة التنظيمية</w:t>
      </w:r>
      <w:r w:rsidRPr="000A36E8">
        <w:rPr>
          <w:rFonts w:ascii="Simplified Arabic" w:eastAsia="Calibri" w:hAnsi="Simplified Arabic" w:cs="Simplified Arabic"/>
          <w:sz w:val="28"/>
          <w:szCs w:val="28"/>
          <w:lang w:bidi="ar-YE"/>
        </w:rPr>
        <w:t xml:space="preserve">: </w:t>
      </w:r>
      <w:r w:rsidRPr="000A36E8">
        <w:rPr>
          <w:rFonts w:ascii="Simplified Arabic" w:eastAsia="Calibri" w:hAnsi="Simplified Arabic" w:cs="Simplified Arabic"/>
          <w:sz w:val="28"/>
          <w:szCs w:val="28"/>
          <w:rtl/>
        </w:rPr>
        <w:t>تؤثر الثقافة التنظيمية والهيكل الإداري بشكل مباشر على فاعلية القيادة. فالمنظمات التي تدعم الابتكار والتطوير المهني تتيح لقادتها فرصًا أكبر لتحقيق النجاح</w:t>
      </w:r>
      <w:r w:rsidRPr="000A36E8">
        <w:rPr>
          <w:rFonts w:ascii="Simplified Arabic" w:eastAsia="Calibri" w:hAnsi="Simplified Arabic" w:cs="Simplified Arabic"/>
          <w:sz w:val="28"/>
          <w:szCs w:val="28"/>
          <w:lang w:bidi="ar-YE"/>
        </w:rPr>
        <w:t>.</w:t>
      </w:r>
    </w:p>
    <w:p w14:paraId="63DC9355" w14:textId="77777777" w:rsidR="000A36E8" w:rsidRPr="000A36E8" w:rsidRDefault="000A36E8" w:rsidP="000A36E8">
      <w:pPr>
        <w:numPr>
          <w:ilvl w:val="0"/>
          <w:numId w:val="98"/>
        </w:numPr>
        <w:bidi/>
        <w:spacing w:line="240" w:lineRule="auto"/>
        <w:ind w:right="-284"/>
        <w:jc w:val="both"/>
        <w:rPr>
          <w:rFonts w:ascii="Simplified Arabic" w:eastAsia="Calibri" w:hAnsi="Simplified Arabic" w:cs="Simplified Arabic"/>
          <w:sz w:val="28"/>
          <w:szCs w:val="28"/>
          <w:lang w:bidi="ar-YE"/>
        </w:rPr>
      </w:pPr>
      <w:r w:rsidRPr="000A36E8">
        <w:rPr>
          <w:rFonts w:ascii="Simplified Arabic" w:eastAsia="Calibri" w:hAnsi="Simplified Arabic" w:cs="Simplified Arabic"/>
          <w:b/>
          <w:bCs/>
          <w:sz w:val="28"/>
          <w:szCs w:val="28"/>
          <w:rtl/>
        </w:rPr>
        <w:t>القدرة على التواصل</w:t>
      </w:r>
      <w:r w:rsidRPr="000A36E8">
        <w:rPr>
          <w:rFonts w:ascii="Simplified Arabic" w:eastAsia="Calibri" w:hAnsi="Simplified Arabic" w:cs="Simplified Arabic"/>
          <w:sz w:val="28"/>
          <w:szCs w:val="28"/>
          <w:lang w:bidi="ar-YE"/>
        </w:rPr>
        <w:t xml:space="preserve">: </w:t>
      </w:r>
      <w:r w:rsidRPr="000A36E8">
        <w:rPr>
          <w:rFonts w:ascii="Simplified Arabic" w:eastAsia="Calibri" w:hAnsi="Simplified Arabic" w:cs="Simplified Arabic"/>
          <w:sz w:val="28"/>
          <w:szCs w:val="28"/>
          <w:rtl/>
        </w:rPr>
        <w:t>القائد الذي يمتلك مهارات تواصل جيدة يمكنه نقل رؤيته بوضوح إلى فريقه، مما يساهم في تنسيق الجهود وتوجيه الأنشطة نحو تحقيق الأهداف. وفقًا لـ</w:t>
      </w:r>
      <w:r w:rsidRPr="000A36E8">
        <w:rPr>
          <w:rFonts w:ascii="Simplified Arabic" w:eastAsia="Calibri" w:hAnsi="Simplified Arabic" w:cs="Simplified Arabic"/>
          <w:sz w:val="28"/>
          <w:szCs w:val="28"/>
          <w:lang w:bidi="ar-YE"/>
        </w:rPr>
        <w:t xml:space="preserve"> Spiceland (2011)</w:t>
      </w:r>
      <w:r w:rsidRPr="000A36E8">
        <w:rPr>
          <w:rFonts w:ascii="Simplified Arabic" w:eastAsia="Calibri" w:hAnsi="Simplified Arabic" w:cs="Simplified Arabic"/>
          <w:sz w:val="28"/>
          <w:szCs w:val="28"/>
          <w:rtl/>
        </w:rPr>
        <w:t>، فإن القائد الذي يفتقر إلى القدرة على التواصل لا يستطيع بناء علاقات قوية مع فريقه، مما يؤثر سلبًا على الأداء العام</w:t>
      </w:r>
      <w:r w:rsidRPr="000A36E8">
        <w:rPr>
          <w:rFonts w:ascii="Simplified Arabic" w:eastAsia="Calibri" w:hAnsi="Simplified Arabic" w:cs="Simplified Arabic"/>
          <w:sz w:val="28"/>
          <w:szCs w:val="28"/>
          <w:lang w:bidi="ar-YE"/>
        </w:rPr>
        <w:t>.</w:t>
      </w:r>
    </w:p>
    <w:p w14:paraId="200D109A" w14:textId="77777777" w:rsidR="000A36E8" w:rsidRPr="000A36E8" w:rsidRDefault="000A36E8" w:rsidP="000A36E8">
      <w:pPr>
        <w:numPr>
          <w:ilvl w:val="0"/>
          <w:numId w:val="98"/>
        </w:numPr>
        <w:bidi/>
        <w:spacing w:line="240" w:lineRule="auto"/>
        <w:ind w:right="-284"/>
        <w:jc w:val="both"/>
        <w:rPr>
          <w:rFonts w:ascii="Simplified Arabic" w:eastAsia="Calibri" w:hAnsi="Simplified Arabic" w:cs="Simplified Arabic"/>
          <w:sz w:val="28"/>
          <w:szCs w:val="28"/>
          <w:lang w:bidi="ar-YE"/>
        </w:rPr>
      </w:pPr>
      <w:r w:rsidRPr="000A36E8">
        <w:rPr>
          <w:rFonts w:ascii="Simplified Arabic" w:eastAsia="Calibri" w:hAnsi="Simplified Arabic" w:cs="Simplified Arabic"/>
          <w:b/>
          <w:bCs/>
          <w:sz w:val="28"/>
          <w:szCs w:val="28"/>
          <w:rtl/>
        </w:rPr>
        <w:t>مهارات اتخاذ القرار</w:t>
      </w:r>
      <w:r w:rsidRPr="000A36E8">
        <w:rPr>
          <w:rFonts w:ascii="Simplified Arabic" w:eastAsia="Calibri" w:hAnsi="Simplified Arabic" w:cs="Simplified Arabic"/>
          <w:sz w:val="28"/>
          <w:szCs w:val="28"/>
          <w:lang w:bidi="ar-YE"/>
        </w:rPr>
        <w:t xml:space="preserve">: </w:t>
      </w:r>
      <w:r w:rsidRPr="000A36E8">
        <w:rPr>
          <w:rFonts w:ascii="Simplified Arabic" w:eastAsia="Calibri" w:hAnsi="Simplified Arabic" w:cs="Simplified Arabic"/>
          <w:sz w:val="28"/>
          <w:szCs w:val="28"/>
          <w:rtl/>
        </w:rPr>
        <w:t>تُعد مهارات اتخاذ القرار من العوامل الأساسية في فاعلية القيادة. فالقائد الذي يمتلك القدرة على اتخاذ قرارات استراتيجية ومدروسة بناءً على تحليل دقيق للبيانات، يساهم في تحسين الأداء العام للمنظمة</w:t>
      </w:r>
      <w:r w:rsidRPr="000A36E8">
        <w:rPr>
          <w:rFonts w:ascii="Simplified Arabic" w:eastAsia="Calibri" w:hAnsi="Simplified Arabic" w:cs="Simplified Arabic"/>
          <w:sz w:val="28"/>
          <w:szCs w:val="28"/>
          <w:lang w:bidi="ar-YE"/>
        </w:rPr>
        <w:t>.</w:t>
      </w:r>
    </w:p>
    <w:p w14:paraId="3042ACED" w14:textId="77777777" w:rsidR="000A36E8" w:rsidRPr="000A36E8" w:rsidRDefault="000A36E8" w:rsidP="000A36E8">
      <w:pPr>
        <w:numPr>
          <w:ilvl w:val="0"/>
          <w:numId w:val="98"/>
        </w:numPr>
        <w:bidi/>
        <w:spacing w:line="240" w:lineRule="auto"/>
        <w:ind w:right="-284"/>
        <w:jc w:val="both"/>
        <w:rPr>
          <w:rFonts w:ascii="Simplified Arabic" w:eastAsia="Calibri" w:hAnsi="Simplified Arabic" w:cs="Simplified Arabic"/>
          <w:sz w:val="28"/>
          <w:szCs w:val="28"/>
          <w:lang w:bidi="ar-YE"/>
        </w:rPr>
      </w:pPr>
      <w:r w:rsidRPr="000A36E8">
        <w:rPr>
          <w:rFonts w:ascii="Simplified Arabic" w:eastAsia="Calibri" w:hAnsi="Simplified Arabic" w:cs="Simplified Arabic"/>
          <w:b/>
          <w:bCs/>
          <w:sz w:val="28"/>
          <w:szCs w:val="28"/>
          <w:rtl/>
        </w:rPr>
        <w:t>توفير الدعم والموارد البشرية</w:t>
      </w:r>
      <w:r w:rsidRPr="000A36E8">
        <w:rPr>
          <w:rFonts w:ascii="Simplified Arabic" w:eastAsia="Calibri" w:hAnsi="Simplified Arabic" w:cs="Simplified Arabic"/>
          <w:sz w:val="28"/>
          <w:szCs w:val="28"/>
          <w:lang w:bidi="ar-YE"/>
        </w:rPr>
        <w:t xml:space="preserve">: </w:t>
      </w:r>
      <w:r w:rsidRPr="000A36E8">
        <w:rPr>
          <w:rFonts w:ascii="Simplified Arabic" w:eastAsia="Calibri" w:hAnsi="Simplified Arabic" w:cs="Simplified Arabic"/>
          <w:sz w:val="28"/>
          <w:szCs w:val="28"/>
          <w:rtl/>
        </w:rPr>
        <w:t xml:space="preserve">عندما يشعر الموظفون بأن لديهم الدعم الكافي لتحقيق أهدافهم، سواء من خلال التدريب أو التوجيه المستمر، فإنهم </w:t>
      </w:r>
      <w:r w:rsidRPr="000A36E8">
        <w:rPr>
          <w:rFonts w:ascii="Simplified Arabic" w:eastAsia="Calibri" w:hAnsi="Simplified Arabic" w:cs="Simplified Arabic"/>
          <w:sz w:val="28"/>
          <w:szCs w:val="28"/>
          <w:rtl/>
        </w:rPr>
        <w:lastRenderedPageBreak/>
        <w:t>يصبحون أكثر قدرة على أداء مهامهم بكفاءة عالية. القائد الفعّال يسعى إلى توفير بيئة عمل تشجع على الابتكار والتطور، مما يزيد من فاعلية القيادة ويحسن الأداء العام للمنظمة</w:t>
      </w:r>
      <w:r w:rsidRPr="000A36E8">
        <w:rPr>
          <w:rFonts w:ascii="Simplified Arabic" w:eastAsia="Calibri" w:hAnsi="Simplified Arabic" w:cs="Simplified Arabic"/>
          <w:sz w:val="28"/>
          <w:szCs w:val="28"/>
          <w:lang w:bidi="ar-YE"/>
        </w:rPr>
        <w:t>.</w:t>
      </w:r>
    </w:p>
    <w:p w14:paraId="08F0D6CB" w14:textId="77777777" w:rsidR="000A36E8" w:rsidRPr="000A36E8" w:rsidRDefault="000A36E8" w:rsidP="000A36E8">
      <w:pPr>
        <w:bidi/>
        <w:spacing w:line="240" w:lineRule="auto"/>
        <w:ind w:left="-625" w:right="-284"/>
        <w:jc w:val="both"/>
        <w:rPr>
          <w:rFonts w:ascii="Simplified Arabic" w:eastAsia="Calibri" w:hAnsi="Simplified Arabic" w:cs="Simplified Arabic"/>
          <w:b/>
          <w:bCs/>
          <w:sz w:val="28"/>
          <w:szCs w:val="28"/>
          <w:lang w:bidi="ar-YE"/>
        </w:rPr>
      </w:pPr>
      <w:r w:rsidRPr="000A36E8">
        <w:rPr>
          <w:rFonts w:ascii="Simplified Arabic" w:eastAsia="Calibri" w:hAnsi="Simplified Arabic" w:cs="Simplified Arabic"/>
          <w:b/>
          <w:bCs/>
          <w:sz w:val="28"/>
          <w:szCs w:val="28"/>
          <w:rtl/>
        </w:rPr>
        <w:t>الفرق بين القيادة الفعالة وغير الفعالة</w:t>
      </w:r>
    </w:p>
    <w:p w14:paraId="1A6CE34B" w14:textId="77777777" w:rsidR="000A36E8" w:rsidRPr="000A36E8" w:rsidRDefault="000A36E8" w:rsidP="000A36E8">
      <w:pPr>
        <w:numPr>
          <w:ilvl w:val="0"/>
          <w:numId w:val="99"/>
        </w:numPr>
        <w:bidi/>
        <w:spacing w:line="240" w:lineRule="auto"/>
        <w:ind w:right="-284"/>
        <w:jc w:val="both"/>
        <w:rPr>
          <w:rFonts w:ascii="Simplified Arabic" w:eastAsia="Calibri" w:hAnsi="Simplified Arabic" w:cs="Simplified Arabic"/>
          <w:sz w:val="28"/>
          <w:szCs w:val="28"/>
          <w:lang w:bidi="ar-YE"/>
        </w:rPr>
      </w:pPr>
      <w:r w:rsidRPr="000A36E8">
        <w:rPr>
          <w:rFonts w:ascii="Simplified Arabic" w:eastAsia="Calibri" w:hAnsi="Simplified Arabic" w:cs="Simplified Arabic"/>
          <w:b/>
          <w:bCs/>
          <w:sz w:val="28"/>
          <w:szCs w:val="28"/>
          <w:rtl/>
        </w:rPr>
        <w:t>القيادة الفعالة</w:t>
      </w:r>
      <w:r w:rsidRPr="000A36E8">
        <w:rPr>
          <w:rFonts w:ascii="Simplified Arabic" w:eastAsia="Calibri" w:hAnsi="Simplified Arabic" w:cs="Simplified Arabic"/>
          <w:sz w:val="28"/>
          <w:szCs w:val="28"/>
          <w:lang w:bidi="ar-YE"/>
        </w:rPr>
        <w:t xml:space="preserve">: </w:t>
      </w:r>
      <w:r w:rsidRPr="000A36E8">
        <w:rPr>
          <w:rFonts w:ascii="Simplified Arabic" w:eastAsia="Calibri" w:hAnsi="Simplified Arabic" w:cs="Simplified Arabic"/>
          <w:sz w:val="28"/>
          <w:szCs w:val="28"/>
          <w:rtl/>
        </w:rPr>
        <w:t xml:space="preserve">تمثل نموذجًا إداريًا يعتمد على التوجيه السليم والتحفيز المستمر لتحقيق الأهداف المشتركة. القيادة الفعالة تتمثل في قدرة القائد على تحديد الأهداف بوضوح وتوجيه فريق العمل نحو تحقيقها من خلال </w:t>
      </w:r>
      <w:proofErr w:type="gramStart"/>
      <w:r w:rsidRPr="000A36E8">
        <w:rPr>
          <w:rFonts w:ascii="Simplified Arabic" w:eastAsia="Calibri" w:hAnsi="Simplified Arabic" w:cs="Simplified Arabic"/>
          <w:sz w:val="28"/>
          <w:szCs w:val="28"/>
          <w:rtl/>
        </w:rPr>
        <w:t>دعمهم</w:t>
      </w:r>
      <w:proofErr w:type="gramEnd"/>
      <w:r w:rsidRPr="000A36E8">
        <w:rPr>
          <w:rFonts w:ascii="Simplified Arabic" w:eastAsia="Calibri" w:hAnsi="Simplified Arabic" w:cs="Simplified Arabic"/>
          <w:sz w:val="28"/>
          <w:szCs w:val="28"/>
          <w:rtl/>
        </w:rPr>
        <w:t xml:space="preserve"> وتحفيزهم وفقًا لمهاراتهم واحتياجاتهم. كما تشمل القدرة على بناء بيئة عمل إيجابية تعزز التعاون والابتكار</w:t>
      </w:r>
      <w:r w:rsidRPr="000A36E8">
        <w:rPr>
          <w:rFonts w:ascii="Simplified Arabic" w:eastAsia="Calibri" w:hAnsi="Simplified Arabic" w:cs="Simplified Arabic"/>
          <w:sz w:val="28"/>
          <w:szCs w:val="28"/>
          <w:lang w:bidi="ar-YE"/>
        </w:rPr>
        <w:t>.</w:t>
      </w:r>
    </w:p>
    <w:p w14:paraId="5E587AE7" w14:textId="77777777" w:rsidR="000A36E8" w:rsidRPr="000A36E8" w:rsidRDefault="000A36E8" w:rsidP="000A36E8">
      <w:pPr>
        <w:numPr>
          <w:ilvl w:val="0"/>
          <w:numId w:val="99"/>
        </w:numPr>
        <w:bidi/>
        <w:spacing w:line="240" w:lineRule="auto"/>
        <w:ind w:right="-284"/>
        <w:jc w:val="both"/>
        <w:rPr>
          <w:rFonts w:ascii="Simplified Arabic" w:eastAsia="Calibri" w:hAnsi="Simplified Arabic" w:cs="Simplified Arabic"/>
          <w:sz w:val="28"/>
          <w:szCs w:val="28"/>
          <w:lang w:bidi="ar-YE"/>
        </w:rPr>
      </w:pPr>
      <w:r w:rsidRPr="000A36E8">
        <w:rPr>
          <w:rFonts w:ascii="Simplified Arabic" w:eastAsia="Calibri" w:hAnsi="Simplified Arabic" w:cs="Simplified Arabic"/>
          <w:b/>
          <w:bCs/>
          <w:sz w:val="28"/>
          <w:szCs w:val="28"/>
          <w:rtl/>
        </w:rPr>
        <w:t>القيادة غير الفعالة</w:t>
      </w:r>
      <w:r w:rsidRPr="000A36E8">
        <w:rPr>
          <w:rFonts w:ascii="Simplified Arabic" w:eastAsia="Calibri" w:hAnsi="Simplified Arabic" w:cs="Simplified Arabic"/>
          <w:sz w:val="28"/>
          <w:szCs w:val="28"/>
          <w:lang w:bidi="ar-YE"/>
        </w:rPr>
        <w:t xml:space="preserve">: </w:t>
      </w:r>
      <w:r w:rsidRPr="000A36E8">
        <w:rPr>
          <w:rFonts w:ascii="Simplified Arabic" w:eastAsia="Calibri" w:hAnsi="Simplified Arabic" w:cs="Simplified Arabic"/>
          <w:sz w:val="28"/>
          <w:szCs w:val="28"/>
          <w:rtl/>
        </w:rPr>
        <w:t>تفتقر إلى وضوح الرؤية والقدرة على التواصل الفعّال مع الموظفين، مما يؤدي إلى ضعف الثقة بين القائد وفريقه، وانخفاض مستوى التحفيز والأداء. القائد غير الفعال قد يعتمد على أسلوب إداري سلطوي يحد من الإبداع والمشاركة الفعالة في تحقيق الأهداف</w:t>
      </w:r>
      <w:r w:rsidRPr="000A36E8">
        <w:rPr>
          <w:rFonts w:ascii="Simplified Arabic" w:eastAsia="Calibri" w:hAnsi="Simplified Arabic" w:cs="Simplified Arabic"/>
          <w:sz w:val="28"/>
          <w:szCs w:val="28"/>
          <w:lang w:bidi="ar-YE"/>
        </w:rPr>
        <w:t>.</w:t>
      </w:r>
    </w:p>
    <w:p w14:paraId="288FFFE6" w14:textId="5E89085E" w:rsidR="007E2CDD" w:rsidRDefault="007E2CDD" w:rsidP="007E2CDD">
      <w:pPr>
        <w:bidi/>
        <w:spacing w:line="240" w:lineRule="auto"/>
        <w:ind w:left="-625" w:right="-284"/>
        <w:jc w:val="both"/>
        <w:rPr>
          <w:rFonts w:ascii="Simplified Arabic" w:eastAsia="Calibri" w:hAnsi="Simplified Arabic" w:cs="Simplified Arabic"/>
          <w:sz w:val="28"/>
          <w:szCs w:val="28"/>
          <w:rtl/>
        </w:rPr>
      </w:pPr>
    </w:p>
    <w:p w14:paraId="09E8E862" w14:textId="77777777" w:rsidR="000A36E8" w:rsidRPr="000A36E8" w:rsidRDefault="000A36E8" w:rsidP="000A36E8">
      <w:pPr>
        <w:bidi/>
        <w:spacing w:line="240" w:lineRule="auto"/>
        <w:ind w:left="-625" w:right="-284"/>
        <w:jc w:val="both"/>
        <w:rPr>
          <w:rFonts w:ascii="Simplified Arabic" w:eastAsia="Calibri" w:hAnsi="Simplified Arabic" w:cs="Simplified Arabic"/>
          <w:sz w:val="28"/>
          <w:szCs w:val="28"/>
          <w:rtl/>
          <w:lang w:bidi="ar-YE"/>
        </w:rPr>
      </w:pPr>
    </w:p>
    <w:tbl>
      <w:tblPr>
        <w:tblpPr w:leftFromText="180" w:rightFromText="180" w:vertAnchor="text" w:horzAnchor="margin" w:tblpXSpec="center" w:tblpY="519"/>
        <w:tblW w:w="7944" w:type="dxa"/>
        <w:tblCellSpacing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D0CECE"/>
        <w:tblCellMar>
          <w:top w:w="15" w:type="dxa"/>
          <w:left w:w="15" w:type="dxa"/>
          <w:bottom w:w="15" w:type="dxa"/>
          <w:right w:w="15" w:type="dxa"/>
        </w:tblCellMar>
        <w:tblLook w:val="04A0" w:firstRow="1" w:lastRow="0" w:firstColumn="1" w:lastColumn="0" w:noHBand="0" w:noVBand="1"/>
      </w:tblPr>
      <w:tblGrid>
        <w:gridCol w:w="3038"/>
        <w:gridCol w:w="3197"/>
        <w:gridCol w:w="1709"/>
      </w:tblGrid>
      <w:tr w:rsidR="007E2CDD" w:rsidRPr="007E2CDD" w14:paraId="24550AC6" w14:textId="77777777" w:rsidTr="007E2CDD">
        <w:trPr>
          <w:trHeight w:val="538"/>
          <w:tblCellSpacing w:w="15" w:type="dxa"/>
        </w:trPr>
        <w:tc>
          <w:tcPr>
            <w:tcW w:w="2993" w:type="dxa"/>
            <w:shd w:val="clear" w:color="auto" w:fill="A3DBFF"/>
            <w:vAlign w:val="center"/>
            <w:hideMark/>
          </w:tcPr>
          <w:p w14:paraId="3758EEED" w14:textId="77777777" w:rsidR="007E2CDD" w:rsidRPr="007E2CDD" w:rsidRDefault="007E2CDD" w:rsidP="007E2CDD">
            <w:pPr>
              <w:bidi/>
              <w:spacing w:line="240" w:lineRule="auto"/>
              <w:ind w:left="-625" w:right="-284"/>
              <w:jc w:val="center"/>
              <w:rPr>
                <w:rFonts w:ascii="Simplified Arabic" w:eastAsia="Calibri" w:hAnsi="Simplified Arabic" w:cs="Simplified Arabic"/>
                <w:b/>
                <w:bCs/>
                <w:sz w:val="28"/>
                <w:szCs w:val="28"/>
                <w:lang w:bidi="ar-YE"/>
              </w:rPr>
            </w:pPr>
            <w:r w:rsidRPr="007E2CDD">
              <w:rPr>
                <w:rFonts w:ascii="Simplified Arabic" w:eastAsia="Calibri" w:hAnsi="Simplified Arabic" w:cs="Simplified Arabic"/>
                <w:b/>
                <w:bCs/>
                <w:sz w:val="28"/>
                <w:szCs w:val="28"/>
                <w:rtl/>
              </w:rPr>
              <w:lastRenderedPageBreak/>
              <w:t>القيادة الفعالة</w:t>
            </w:r>
          </w:p>
        </w:tc>
        <w:tc>
          <w:tcPr>
            <w:tcW w:w="3167" w:type="dxa"/>
            <w:shd w:val="clear" w:color="auto" w:fill="A3DBFF"/>
            <w:vAlign w:val="center"/>
            <w:hideMark/>
          </w:tcPr>
          <w:p w14:paraId="69D2C1CD" w14:textId="77777777" w:rsidR="007E2CDD" w:rsidRPr="007E2CDD" w:rsidRDefault="007E2CDD" w:rsidP="007E2CDD">
            <w:pPr>
              <w:bidi/>
              <w:spacing w:line="240" w:lineRule="auto"/>
              <w:ind w:left="-625" w:right="-284"/>
              <w:jc w:val="center"/>
              <w:rPr>
                <w:rFonts w:ascii="Simplified Arabic" w:eastAsia="Calibri" w:hAnsi="Simplified Arabic" w:cs="Simplified Arabic"/>
                <w:b/>
                <w:bCs/>
                <w:sz w:val="28"/>
                <w:szCs w:val="28"/>
                <w:lang w:bidi="ar-YE"/>
              </w:rPr>
            </w:pPr>
            <w:r w:rsidRPr="007E2CDD">
              <w:rPr>
                <w:rFonts w:ascii="Simplified Arabic" w:eastAsia="Calibri" w:hAnsi="Simplified Arabic" w:cs="Simplified Arabic"/>
                <w:b/>
                <w:bCs/>
                <w:sz w:val="28"/>
                <w:szCs w:val="28"/>
                <w:rtl/>
              </w:rPr>
              <w:t>القيادة غير الفعالة</w:t>
            </w:r>
          </w:p>
        </w:tc>
        <w:tc>
          <w:tcPr>
            <w:tcW w:w="1664" w:type="dxa"/>
            <w:shd w:val="clear" w:color="auto" w:fill="A3DBFF"/>
            <w:vAlign w:val="center"/>
          </w:tcPr>
          <w:p w14:paraId="5561CF28" w14:textId="77777777" w:rsidR="007E2CDD" w:rsidRPr="007E2CDD" w:rsidRDefault="007E2CDD" w:rsidP="007E2CDD">
            <w:pPr>
              <w:bidi/>
              <w:spacing w:line="240" w:lineRule="auto"/>
              <w:ind w:left="-625" w:right="-284"/>
              <w:jc w:val="center"/>
              <w:rPr>
                <w:rFonts w:ascii="Simplified Arabic" w:eastAsia="Calibri" w:hAnsi="Simplified Arabic" w:cs="Simplified Arabic"/>
                <w:b/>
                <w:bCs/>
                <w:sz w:val="28"/>
                <w:szCs w:val="28"/>
                <w:rtl/>
              </w:rPr>
            </w:pPr>
            <w:r w:rsidRPr="007E2CDD">
              <w:rPr>
                <w:rFonts w:ascii="Simplified Arabic" w:eastAsia="Calibri" w:hAnsi="Simplified Arabic" w:cs="Simplified Arabic"/>
                <w:b/>
                <w:bCs/>
                <w:sz w:val="28"/>
                <w:szCs w:val="28"/>
                <w:rtl/>
              </w:rPr>
              <w:t>العنصر</w:t>
            </w:r>
          </w:p>
        </w:tc>
      </w:tr>
      <w:tr w:rsidR="007E2CDD" w:rsidRPr="007E2CDD" w14:paraId="185FA37E" w14:textId="77777777" w:rsidTr="007E2CDD">
        <w:trPr>
          <w:trHeight w:val="1077"/>
          <w:tblCellSpacing w:w="15" w:type="dxa"/>
        </w:trPr>
        <w:tc>
          <w:tcPr>
            <w:tcW w:w="2993" w:type="dxa"/>
            <w:shd w:val="clear" w:color="auto" w:fill="FFFFFF"/>
            <w:vAlign w:val="center"/>
            <w:hideMark/>
          </w:tcPr>
          <w:p w14:paraId="6D8B0E37"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تواصل واضح وفعال</w:t>
            </w:r>
          </w:p>
          <w:p w14:paraId="0AAD4E58"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lang w:bidi="ar-YE"/>
              </w:rPr>
            </w:pPr>
            <w:r w:rsidRPr="007E2CDD">
              <w:rPr>
                <w:rFonts w:ascii="Simplified Arabic" w:eastAsia="Calibri" w:hAnsi="Simplified Arabic" w:cs="Simplified Arabic"/>
                <w:sz w:val="28"/>
                <w:szCs w:val="28"/>
                <w:rtl/>
              </w:rPr>
              <w:t xml:space="preserve"> يعزز الفهم والتحفيز</w:t>
            </w:r>
            <w:r w:rsidRPr="007E2CDD">
              <w:rPr>
                <w:rFonts w:ascii="Simplified Arabic" w:eastAsia="Calibri" w:hAnsi="Simplified Arabic" w:cs="Simplified Arabic" w:hint="cs"/>
                <w:sz w:val="28"/>
                <w:szCs w:val="28"/>
                <w:rtl/>
              </w:rPr>
              <w:t>.</w:t>
            </w:r>
          </w:p>
        </w:tc>
        <w:tc>
          <w:tcPr>
            <w:tcW w:w="3167" w:type="dxa"/>
            <w:shd w:val="clear" w:color="auto" w:fill="FFFFFF"/>
            <w:vAlign w:val="center"/>
            <w:hideMark/>
          </w:tcPr>
          <w:p w14:paraId="35A32AE9"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ضعف في التواصل يؤدي</w:t>
            </w:r>
          </w:p>
          <w:p w14:paraId="4FB1F52D"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lang w:bidi="ar-YE"/>
              </w:rPr>
            </w:pPr>
            <w:r w:rsidRPr="007E2CDD">
              <w:rPr>
                <w:rFonts w:ascii="Simplified Arabic" w:eastAsia="Calibri" w:hAnsi="Simplified Arabic" w:cs="Simplified Arabic"/>
                <w:sz w:val="28"/>
                <w:szCs w:val="28"/>
                <w:rtl/>
              </w:rPr>
              <w:t xml:space="preserve"> إلى سوء الفهم وعدم وضوح الأهداف</w:t>
            </w:r>
            <w:r w:rsidRPr="007E2CDD">
              <w:rPr>
                <w:rFonts w:ascii="Simplified Arabic" w:eastAsia="Calibri" w:hAnsi="Simplified Arabic" w:cs="Simplified Arabic" w:hint="cs"/>
                <w:sz w:val="28"/>
                <w:szCs w:val="28"/>
                <w:rtl/>
              </w:rPr>
              <w:t>.</w:t>
            </w:r>
          </w:p>
        </w:tc>
        <w:tc>
          <w:tcPr>
            <w:tcW w:w="1664" w:type="dxa"/>
            <w:shd w:val="clear" w:color="auto" w:fill="FFFFFF"/>
            <w:vAlign w:val="center"/>
          </w:tcPr>
          <w:p w14:paraId="79179297"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b/>
                <w:bCs/>
                <w:sz w:val="28"/>
                <w:szCs w:val="28"/>
                <w:rtl/>
              </w:rPr>
              <w:t>التواصل</w:t>
            </w:r>
          </w:p>
        </w:tc>
      </w:tr>
      <w:tr w:rsidR="007E2CDD" w:rsidRPr="007E2CDD" w14:paraId="1C8EA2ED" w14:textId="77777777" w:rsidTr="007E2CDD">
        <w:trPr>
          <w:trHeight w:val="1065"/>
          <w:tblCellSpacing w:w="15" w:type="dxa"/>
        </w:trPr>
        <w:tc>
          <w:tcPr>
            <w:tcW w:w="2993" w:type="dxa"/>
            <w:shd w:val="clear" w:color="auto" w:fill="FFFFFF"/>
            <w:vAlign w:val="center"/>
            <w:hideMark/>
          </w:tcPr>
          <w:p w14:paraId="280FDD56"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 xml:space="preserve">تحديد أهداف واضحة والعمل </w:t>
            </w:r>
          </w:p>
          <w:p w14:paraId="03AAE771"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rPr>
              <w:t>على تحقيقها بأسلوب منظم</w:t>
            </w:r>
            <w:r w:rsidRPr="007E2CDD">
              <w:rPr>
                <w:rFonts w:ascii="Simplified Arabic" w:eastAsia="Calibri" w:hAnsi="Simplified Arabic" w:cs="Simplified Arabic" w:hint="cs"/>
                <w:sz w:val="28"/>
                <w:szCs w:val="28"/>
                <w:rtl/>
                <w:lang w:bidi="ar-YE"/>
              </w:rPr>
              <w:t>.</w:t>
            </w:r>
          </w:p>
        </w:tc>
        <w:tc>
          <w:tcPr>
            <w:tcW w:w="3167" w:type="dxa"/>
            <w:shd w:val="clear" w:color="auto" w:fill="FFFFFF"/>
            <w:vAlign w:val="center"/>
            <w:hideMark/>
          </w:tcPr>
          <w:p w14:paraId="4E7D7A32"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غياب الأهداف الواضحة</w:t>
            </w:r>
          </w:p>
          <w:p w14:paraId="3EC5A715"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rPr>
              <w:t xml:space="preserve"> مما يؤدي إلى تشتت الفريق</w:t>
            </w:r>
            <w:r w:rsidRPr="007E2CDD">
              <w:rPr>
                <w:rFonts w:ascii="Simplified Arabic" w:eastAsia="Calibri" w:hAnsi="Simplified Arabic" w:cs="Simplified Arabic" w:hint="cs"/>
                <w:sz w:val="28"/>
                <w:szCs w:val="28"/>
                <w:rtl/>
                <w:lang w:bidi="ar-YE"/>
              </w:rPr>
              <w:t>.</w:t>
            </w:r>
          </w:p>
        </w:tc>
        <w:tc>
          <w:tcPr>
            <w:tcW w:w="1664" w:type="dxa"/>
            <w:shd w:val="clear" w:color="auto" w:fill="FFFFFF"/>
            <w:vAlign w:val="center"/>
          </w:tcPr>
          <w:p w14:paraId="3FA79F14"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b/>
                <w:bCs/>
                <w:sz w:val="28"/>
                <w:szCs w:val="28"/>
                <w:rtl/>
              </w:rPr>
              <w:t>تحقيق الأهداف</w:t>
            </w:r>
          </w:p>
        </w:tc>
      </w:tr>
      <w:tr w:rsidR="007E2CDD" w:rsidRPr="007E2CDD" w14:paraId="32FD84F0" w14:textId="77777777" w:rsidTr="007E2CDD">
        <w:trPr>
          <w:trHeight w:val="1077"/>
          <w:tblCellSpacing w:w="15" w:type="dxa"/>
        </w:trPr>
        <w:tc>
          <w:tcPr>
            <w:tcW w:w="2993" w:type="dxa"/>
            <w:shd w:val="clear" w:color="auto" w:fill="FFFFFF"/>
            <w:vAlign w:val="center"/>
            <w:hideMark/>
          </w:tcPr>
          <w:p w14:paraId="270D1DB7"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يعتمد على التحفيز</w:t>
            </w:r>
          </w:p>
          <w:p w14:paraId="3D39B120"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rPr>
              <w:t xml:space="preserve"> الإيجابي والإلهام</w:t>
            </w:r>
            <w:r w:rsidRPr="007E2CDD">
              <w:rPr>
                <w:rFonts w:ascii="Simplified Arabic" w:eastAsia="Calibri" w:hAnsi="Simplified Arabic" w:cs="Simplified Arabic" w:hint="cs"/>
                <w:sz w:val="28"/>
                <w:szCs w:val="28"/>
                <w:rtl/>
                <w:lang w:bidi="ar-YE"/>
              </w:rPr>
              <w:t>.</w:t>
            </w:r>
          </w:p>
        </w:tc>
        <w:tc>
          <w:tcPr>
            <w:tcW w:w="3167" w:type="dxa"/>
            <w:shd w:val="clear" w:color="auto" w:fill="FFFFFF"/>
            <w:vAlign w:val="center"/>
            <w:hideMark/>
          </w:tcPr>
          <w:p w14:paraId="694CE294"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ضعف التحفيز</w:t>
            </w:r>
          </w:p>
          <w:p w14:paraId="459D2C52"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lang w:bidi="ar-YE"/>
              </w:rPr>
            </w:pPr>
            <w:r w:rsidRPr="007E2CDD">
              <w:rPr>
                <w:rFonts w:ascii="Simplified Arabic" w:eastAsia="Calibri" w:hAnsi="Simplified Arabic" w:cs="Simplified Arabic"/>
                <w:sz w:val="28"/>
                <w:szCs w:val="28"/>
                <w:rtl/>
              </w:rPr>
              <w:t xml:space="preserve"> يؤدي إلى انخفاض الأداء</w:t>
            </w:r>
            <w:r w:rsidRPr="007E2CDD">
              <w:rPr>
                <w:rFonts w:ascii="Simplified Arabic" w:eastAsia="Calibri" w:hAnsi="Simplified Arabic" w:cs="Simplified Arabic" w:hint="cs"/>
                <w:sz w:val="28"/>
                <w:szCs w:val="28"/>
                <w:rtl/>
                <w:lang w:bidi="ar-YE"/>
              </w:rPr>
              <w:t>.</w:t>
            </w:r>
          </w:p>
        </w:tc>
        <w:tc>
          <w:tcPr>
            <w:tcW w:w="1664" w:type="dxa"/>
            <w:shd w:val="clear" w:color="auto" w:fill="FFFFFF"/>
            <w:vAlign w:val="center"/>
          </w:tcPr>
          <w:p w14:paraId="39BA167D"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b/>
                <w:bCs/>
                <w:sz w:val="28"/>
                <w:szCs w:val="28"/>
                <w:rtl/>
              </w:rPr>
              <w:t>التحفيز</w:t>
            </w:r>
          </w:p>
        </w:tc>
      </w:tr>
      <w:tr w:rsidR="007E2CDD" w:rsidRPr="007E2CDD" w14:paraId="484575E2" w14:textId="77777777" w:rsidTr="007E2CDD">
        <w:trPr>
          <w:trHeight w:val="1077"/>
          <w:tblCellSpacing w:w="15" w:type="dxa"/>
        </w:trPr>
        <w:tc>
          <w:tcPr>
            <w:tcW w:w="2993" w:type="dxa"/>
            <w:shd w:val="clear" w:color="auto" w:fill="FFFFFF"/>
            <w:vAlign w:val="center"/>
            <w:hideMark/>
          </w:tcPr>
          <w:p w14:paraId="42E1C8A0"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 xml:space="preserve">بيئة عمل مشجعة </w:t>
            </w:r>
          </w:p>
          <w:p w14:paraId="6ADA6901"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lang w:bidi="ar-YE"/>
              </w:rPr>
            </w:pPr>
            <w:r w:rsidRPr="007E2CDD">
              <w:rPr>
                <w:rFonts w:ascii="Simplified Arabic" w:eastAsia="Calibri" w:hAnsi="Simplified Arabic" w:cs="Simplified Arabic"/>
                <w:sz w:val="28"/>
                <w:szCs w:val="28"/>
                <w:rtl/>
              </w:rPr>
              <w:t>تعزز التعاون والإبداع</w:t>
            </w:r>
            <w:r w:rsidRPr="007E2CDD">
              <w:rPr>
                <w:rFonts w:ascii="Simplified Arabic" w:eastAsia="Calibri" w:hAnsi="Simplified Arabic" w:cs="Simplified Arabic" w:hint="cs"/>
                <w:sz w:val="28"/>
                <w:szCs w:val="28"/>
                <w:rtl/>
                <w:lang w:bidi="ar-YE"/>
              </w:rPr>
              <w:t>.</w:t>
            </w:r>
          </w:p>
        </w:tc>
        <w:tc>
          <w:tcPr>
            <w:tcW w:w="3167" w:type="dxa"/>
            <w:shd w:val="clear" w:color="auto" w:fill="FFFFFF"/>
            <w:vAlign w:val="center"/>
            <w:hideMark/>
          </w:tcPr>
          <w:p w14:paraId="57FB451F"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بيئة غير محفزة تؤدي</w:t>
            </w:r>
          </w:p>
          <w:p w14:paraId="5D97968B"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lang w:bidi="ar-YE"/>
              </w:rPr>
            </w:pPr>
            <w:r w:rsidRPr="007E2CDD">
              <w:rPr>
                <w:rFonts w:ascii="Simplified Arabic" w:eastAsia="Calibri" w:hAnsi="Simplified Arabic" w:cs="Simplified Arabic"/>
                <w:sz w:val="28"/>
                <w:szCs w:val="28"/>
                <w:rtl/>
              </w:rPr>
              <w:t xml:space="preserve"> إلى الإحباط والتوتر</w:t>
            </w:r>
            <w:r w:rsidRPr="007E2CDD">
              <w:rPr>
                <w:rFonts w:ascii="Simplified Arabic" w:eastAsia="Calibri" w:hAnsi="Simplified Arabic" w:cs="Simplified Arabic" w:hint="cs"/>
                <w:sz w:val="28"/>
                <w:szCs w:val="28"/>
                <w:rtl/>
              </w:rPr>
              <w:t>.</w:t>
            </w:r>
          </w:p>
        </w:tc>
        <w:tc>
          <w:tcPr>
            <w:tcW w:w="1664" w:type="dxa"/>
            <w:shd w:val="clear" w:color="auto" w:fill="FFFFFF"/>
            <w:vAlign w:val="center"/>
          </w:tcPr>
          <w:p w14:paraId="1B773BFF"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b/>
                <w:bCs/>
                <w:sz w:val="28"/>
                <w:szCs w:val="28"/>
                <w:rtl/>
              </w:rPr>
              <w:t>بيئة العمل</w:t>
            </w:r>
          </w:p>
        </w:tc>
      </w:tr>
      <w:tr w:rsidR="007E2CDD" w:rsidRPr="007E2CDD" w14:paraId="1A318764" w14:textId="77777777" w:rsidTr="007E2CDD">
        <w:trPr>
          <w:trHeight w:val="1065"/>
          <w:tblCellSpacing w:w="15" w:type="dxa"/>
        </w:trPr>
        <w:tc>
          <w:tcPr>
            <w:tcW w:w="2993" w:type="dxa"/>
            <w:shd w:val="clear" w:color="auto" w:fill="FFFFFF"/>
            <w:vAlign w:val="center"/>
            <w:hideMark/>
          </w:tcPr>
          <w:p w14:paraId="2BC84D8C"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 xml:space="preserve">اتخاذ قرارات استراتيجية بناءً </w:t>
            </w:r>
          </w:p>
          <w:p w14:paraId="3E53C3A9"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lang w:bidi="ar-YE"/>
              </w:rPr>
            </w:pPr>
            <w:r w:rsidRPr="007E2CDD">
              <w:rPr>
                <w:rFonts w:ascii="Simplified Arabic" w:eastAsia="Calibri" w:hAnsi="Simplified Arabic" w:cs="Simplified Arabic"/>
                <w:sz w:val="28"/>
                <w:szCs w:val="28"/>
                <w:rtl/>
              </w:rPr>
              <w:t>على تحليل البيانات والمعطيات</w:t>
            </w:r>
            <w:r w:rsidRPr="007E2CDD">
              <w:rPr>
                <w:rFonts w:ascii="Simplified Arabic" w:eastAsia="Calibri" w:hAnsi="Simplified Arabic" w:cs="Simplified Arabic" w:hint="cs"/>
                <w:sz w:val="28"/>
                <w:szCs w:val="28"/>
                <w:rtl/>
              </w:rPr>
              <w:t>.</w:t>
            </w:r>
          </w:p>
        </w:tc>
        <w:tc>
          <w:tcPr>
            <w:tcW w:w="3167" w:type="dxa"/>
            <w:shd w:val="clear" w:color="auto" w:fill="FFFFFF"/>
            <w:vAlign w:val="center"/>
            <w:hideMark/>
          </w:tcPr>
          <w:p w14:paraId="2E85EF08"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قرارات عشوائية أو متسرعة</w:t>
            </w:r>
          </w:p>
          <w:p w14:paraId="632FC811"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lang w:bidi="ar-YE"/>
              </w:rPr>
            </w:pPr>
            <w:r w:rsidRPr="007E2CDD">
              <w:rPr>
                <w:rFonts w:ascii="Simplified Arabic" w:eastAsia="Calibri" w:hAnsi="Simplified Arabic" w:cs="Simplified Arabic"/>
                <w:sz w:val="28"/>
                <w:szCs w:val="28"/>
                <w:rtl/>
              </w:rPr>
              <w:t xml:space="preserve"> تؤثر سلبًا على الفريق</w:t>
            </w:r>
            <w:r w:rsidRPr="007E2CDD">
              <w:rPr>
                <w:rFonts w:ascii="Simplified Arabic" w:eastAsia="Calibri" w:hAnsi="Simplified Arabic" w:cs="Simplified Arabic" w:hint="cs"/>
                <w:sz w:val="28"/>
                <w:szCs w:val="28"/>
                <w:rtl/>
              </w:rPr>
              <w:t>.</w:t>
            </w:r>
          </w:p>
        </w:tc>
        <w:tc>
          <w:tcPr>
            <w:tcW w:w="1664" w:type="dxa"/>
            <w:shd w:val="clear" w:color="auto" w:fill="FFFFFF"/>
            <w:vAlign w:val="center"/>
          </w:tcPr>
          <w:p w14:paraId="3B1B1CED" w14:textId="77777777" w:rsidR="007E2CDD" w:rsidRPr="007E2CDD" w:rsidRDefault="007E2CDD" w:rsidP="007E2CDD">
            <w:pPr>
              <w:bidi/>
              <w:spacing w:line="240" w:lineRule="auto"/>
              <w:ind w:left="-625"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b/>
                <w:bCs/>
                <w:sz w:val="28"/>
                <w:szCs w:val="28"/>
                <w:rtl/>
              </w:rPr>
              <w:t>اتخاذ القرارات</w:t>
            </w:r>
          </w:p>
        </w:tc>
      </w:tr>
    </w:tbl>
    <w:p w14:paraId="7923D241" w14:textId="77777777" w:rsidR="007E2CDD" w:rsidRPr="007E2CDD" w:rsidRDefault="007E2CDD" w:rsidP="007E2CDD">
      <w:pPr>
        <w:numPr>
          <w:ilvl w:val="0"/>
          <w:numId w:val="69"/>
        </w:numPr>
        <w:bidi/>
        <w:spacing w:line="240" w:lineRule="auto"/>
        <w:ind w:right="-284"/>
        <w:contextualSpacing/>
        <w:jc w:val="both"/>
        <w:rPr>
          <w:rFonts w:ascii="Simplified Arabic" w:eastAsia="Calibri" w:hAnsi="Simplified Arabic" w:cs="Simplified Arabic"/>
          <w:b/>
          <w:bCs/>
          <w:sz w:val="28"/>
          <w:szCs w:val="28"/>
          <w:rtl/>
          <w:lang w:bidi="ar-YE"/>
        </w:rPr>
      </w:pPr>
      <w:r w:rsidRPr="007E2CDD">
        <w:rPr>
          <w:rFonts w:ascii="Simplified Arabic" w:eastAsia="Calibri" w:hAnsi="Simplified Arabic" w:cs="Simplified Arabic"/>
          <w:b/>
          <w:bCs/>
          <w:sz w:val="28"/>
          <w:szCs w:val="28"/>
          <w:rtl/>
        </w:rPr>
        <w:t xml:space="preserve">جدول </w:t>
      </w:r>
      <w:r w:rsidRPr="007E2CDD">
        <w:rPr>
          <w:rFonts w:ascii="Simplified Arabic" w:eastAsia="Calibri" w:hAnsi="Simplified Arabic" w:cs="Simplified Arabic" w:hint="cs"/>
          <w:b/>
          <w:bCs/>
          <w:sz w:val="28"/>
          <w:szCs w:val="28"/>
          <w:rtl/>
        </w:rPr>
        <w:t>(</w:t>
      </w:r>
      <w:proofErr w:type="gramStart"/>
      <w:r w:rsidRPr="007E2CDD">
        <w:rPr>
          <w:rFonts w:ascii="Simplified Arabic" w:eastAsia="Calibri" w:hAnsi="Simplified Arabic" w:cs="Simplified Arabic" w:hint="cs"/>
          <w:b/>
          <w:bCs/>
          <w:sz w:val="28"/>
          <w:szCs w:val="28"/>
          <w:rtl/>
        </w:rPr>
        <w:t>1)</w:t>
      </w:r>
      <w:r w:rsidRPr="007E2CDD">
        <w:rPr>
          <w:rFonts w:ascii="Simplified Arabic" w:eastAsia="Calibri" w:hAnsi="Simplified Arabic" w:cs="Simplified Arabic"/>
          <w:b/>
          <w:bCs/>
          <w:sz w:val="28"/>
          <w:szCs w:val="28"/>
          <w:rtl/>
        </w:rPr>
        <w:t>الفرق</w:t>
      </w:r>
      <w:proofErr w:type="gramEnd"/>
      <w:r w:rsidRPr="007E2CDD">
        <w:rPr>
          <w:rFonts w:ascii="Simplified Arabic" w:eastAsia="Calibri" w:hAnsi="Simplified Arabic" w:cs="Simplified Arabic"/>
          <w:b/>
          <w:bCs/>
          <w:sz w:val="28"/>
          <w:szCs w:val="28"/>
          <w:rtl/>
        </w:rPr>
        <w:t xml:space="preserve"> بين القيادة الفعالة وغير الفعالة</w:t>
      </w:r>
      <w:r w:rsidRPr="007E2CDD">
        <w:rPr>
          <w:rFonts w:ascii="Simplified Arabic" w:eastAsia="Calibri" w:hAnsi="Simplified Arabic" w:cs="Simplified Arabic" w:hint="cs"/>
          <w:b/>
          <w:bCs/>
          <w:sz w:val="28"/>
          <w:szCs w:val="28"/>
          <w:rtl/>
          <w:lang w:bidi="ar-YE"/>
        </w:rPr>
        <w:t>.</w:t>
      </w:r>
    </w:p>
    <w:p w14:paraId="6E45FA07" w14:textId="77777777" w:rsidR="007E2CDD" w:rsidRDefault="007E2CDD" w:rsidP="007E2CDD">
      <w:pPr>
        <w:bidi/>
        <w:spacing w:line="240" w:lineRule="auto"/>
        <w:ind w:right="-284"/>
        <w:jc w:val="both"/>
        <w:rPr>
          <w:rFonts w:ascii="Simplified Arabic" w:eastAsia="Calibri" w:hAnsi="Simplified Arabic" w:cs="Simplified Arabic"/>
          <w:b/>
          <w:bCs/>
          <w:sz w:val="28"/>
          <w:szCs w:val="28"/>
          <w:rtl/>
        </w:rPr>
      </w:pPr>
    </w:p>
    <w:p w14:paraId="57FD6E62" w14:textId="77777777" w:rsidR="000A36E8" w:rsidRDefault="000A36E8" w:rsidP="000A36E8">
      <w:pPr>
        <w:bidi/>
        <w:spacing w:line="240" w:lineRule="auto"/>
        <w:ind w:right="-284"/>
        <w:jc w:val="both"/>
        <w:rPr>
          <w:rFonts w:ascii="Simplified Arabic" w:eastAsia="Calibri" w:hAnsi="Simplified Arabic" w:cs="Simplified Arabic"/>
          <w:b/>
          <w:bCs/>
          <w:sz w:val="28"/>
          <w:szCs w:val="28"/>
          <w:rtl/>
        </w:rPr>
      </w:pPr>
    </w:p>
    <w:p w14:paraId="50AAF56C" w14:textId="77777777" w:rsidR="000A36E8" w:rsidRDefault="000A36E8" w:rsidP="000A36E8">
      <w:pPr>
        <w:bidi/>
        <w:spacing w:line="240" w:lineRule="auto"/>
        <w:ind w:right="-284"/>
        <w:jc w:val="both"/>
        <w:rPr>
          <w:rFonts w:ascii="Simplified Arabic" w:eastAsia="Calibri" w:hAnsi="Simplified Arabic" w:cs="Simplified Arabic"/>
          <w:b/>
          <w:bCs/>
          <w:sz w:val="28"/>
          <w:szCs w:val="28"/>
          <w:rtl/>
        </w:rPr>
      </w:pPr>
    </w:p>
    <w:p w14:paraId="1F1B2966" w14:textId="77777777" w:rsidR="000A36E8" w:rsidRPr="007E2CDD" w:rsidRDefault="000A36E8" w:rsidP="000A36E8">
      <w:pPr>
        <w:bidi/>
        <w:spacing w:line="240" w:lineRule="auto"/>
        <w:ind w:right="-284"/>
        <w:jc w:val="both"/>
        <w:rPr>
          <w:rFonts w:ascii="Simplified Arabic" w:eastAsia="Calibri" w:hAnsi="Simplified Arabic" w:cs="Simplified Arabic"/>
          <w:b/>
          <w:bCs/>
          <w:sz w:val="28"/>
          <w:szCs w:val="28"/>
          <w:rtl/>
        </w:rPr>
      </w:pPr>
    </w:p>
    <w:p w14:paraId="0D95C679" w14:textId="77777777" w:rsidR="007E2CDD" w:rsidRPr="007E2CDD" w:rsidRDefault="007E2CDD" w:rsidP="007E2CDD">
      <w:pPr>
        <w:numPr>
          <w:ilvl w:val="0"/>
          <w:numId w:val="68"/>
        </w:numPr>
        <w:bidi/>
        <w:spacing w:line="240" w:lineRule="auto"/>
        <w:ind w:right="-284"/>
        <w:contextualSpacing/>
        <w:jc w:val="both"/>
        <w:rPr>
          <w:rFonts w:ascii="Simplified Arabic" w:eastAsia="Calibri" w:hAnsi="Simplified Arabic" w:cs="Simplified Arabic"/>
          <w:b/>
          <w:bCs/>
          <w:sz w:val="28"/>
          <w:szCs w:val="28"/>
          <w:rtl/>
        </w:rPr>
      </w:pPr>
      <w:r w:rsidRPr="007E2CDD">
        <w:rPr>
          <w:rFonts w:ascii="Simplified Arabic" w:eastAsia="Calibri" w:hAnsi="Simplified Arabic" w:cs="Simplified Arabic"/>
          <w:b/>
          <w:bCs/>
          <w:sz w:val="28"/>
          <w:szCs w:val="28"/>
          <w:rtl/>
        </w:rPr>
        <w:lastRenderedPageBreak/>
        <w:t xml:space="preserve">جدول </w:t>
      </w:r>
      <w:r w:rsidRPr="007E2CDD">
        <w:rPr>
          <w:rFonts w:ascii="Simplified Arabic" w:eastAsia="Calibri" w:hAnsi="Simplified Arabic" w:cs="Simplified Arabic" w:hint="cs"/>
          <w:b/>
          <w:bCs/>
          <w:sz w:val="28"/>
          <w:szCs w:val="28"/>
          <w:rtl/>
        </w:rPr>
        <w:t xml:space="preserve">(2) </w:t>
      </w:r>
      <w:r w:rsidRPr="007E2CDD">
        <w:rPr>
          <w:rFonts w:ascii="Simplified Arabic" w:eastAsia="Calibri" w:hAnsi="Simplified Arabic" w:cs="Simplified Arabic"/>
          <w:b/>
          <w:bCs/>
          <w:sz w:val="28"/>
          <w:szCs w:val="28"/>
          <w:rtl/>
        </w:rPr>
        <w:t>مزايا وعيوب القيادة الفعالة وغير الفعالة</w:t>
      </w:r>
      <w:r w:rsidRPr="007E2CDD">
        <w:rPr>
          <w:rFonts w:ascii="Simplified Arabic" w:eastAsia="Calibri" w:hAnsi="Simplified Arabic" w:cs="Simplified Arabic" w:hint="cs"/>
          <w:b/>
          <w:bCs/>
          <w:sz w:val="28"/>
          <w:szCs w:val="28"/>
          <w:rtl/>
        </w:rPr>
        <w:t>.</w:t>
      </w:r>
    </w:p>
    <w:tbl>
      <w:tblPr>
        <w:tblW w:w="7213" w:type="dxa"/>
        <w:tblCellSpacing w:w="15" w:type="dxa"/>
        <w:tblInd w:w="-96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5" w:type="dxa"/>
          <w:left w:w="15" w:type="dxa"/>
          <w:bottom w:w="15" w:type="dxa"/>
          <w:right w:w="15" w:type="dxa"/>
        </w:tblCellMar>
        <w:tblLook w:val="04A0" w:firstRow="1" w:lastRow="0" w:firstColumn="1" w:lastColumn="0" w:noHBand="0" w:noVBand="1"/>
      </w:tblPr>
      <w:tblGrid>
        <w:gridCol w:w="3315"/>
        <w:gridCol w:w="2849"/>
        <w:gridCol w:w="1049"/>
      </w:tblGrid>
      <w:tr w:rsidR="007E2CDD" w:rsidRPr="007E2CDD" w14:paraId="4369BE48" w14:textId="77777777" w:rsidTr="007E2CDD">
        <w:trPr>
          <w:trHeight w:val="918"/>
          <w:tblCellSpacing w:w="15" w:type="dxa"/>
        </w:trPr>
        <w:tc>
          <w:tcPr>
            <w:tcW w:w="3270" w:type="dxa"/>
            <w:shd w:val="clear" w:color="auto" w:fill="F4B083"/>
            <w:vAlign w:val="center"/>
            <w:hideMark/>
          </w:tcPr>
          <w:p w14:paraId="45EBC109" w14:textId="77777777" w:rsidR="007E2CDD" w:rsidRPr="007E2CDD" w:rsidRDefault="007E2CDD" w:rsidP="007E2CDD">
            <w:pPr>
              <w:bidi/>
              <w:spacing w:line="240" w:lineRule="auto"/>
              <w:ind w:right="-284"/>
              <w:jc w:val="center"/>
              <w:rPr>
                <w:rFonts w:ascii="Simplified Arabic" w:eastAsia="Calibri" w:hAnsi="Simplified Arabic" w:cs="Simplified Arabic"/>
                <w:b/>
                <w:bCs/>
                <w:sz w:val="28"/>
                <w:szCs w:val="28"/>
              </w:rPr>
            </w:pPr>
            <w:r w:rsidRPr="007E2CDD">
              <w:rPr>
                <w:rFonts w:ascii="Simplified Arabic" w:eastAsia="Calibri" w:hAnsi="Simplified Arabic" w:cs="Simplified Arabic"/>
                <w:b/>
                <w:bCs/>
                <w:sz w:val="28"/>
                <w:szCs w:val="28"/>
                <w:rtl/>
              </w:rPr>
              <w:t>القيادة غير الفعالة</w:t>
            </w:r>
          </w:p>
        </w:tc>
        <w:tc>
          <w:tcPr>
            <w:tcW w:w="2819" w:type="dxa"/>
            <w:shd w:val="clear" w:color="auto" w:fill="F4B083"/>
            <w:vAlign w:val="center"/>
          </w:tcPr>
          <w:p w14:paraId="00594F24" w14:textId="77777777" w:rsidR="007E2CDD" w:rsidRPr="007E2CDD" w:rsidRDefault="007E2CDD" w:rsidP="007E2CDD">
            <w:pPr>
              <w:bidi/>
              <w:spacing w:line="240" w:lineRule="auto"/>
              <w:ind w:right="-284"/>
              <w:jc w:val="center"/>
              <w:rPr>
                <w:rFonts w:ascii="Simplified Arabic" w:eastAsia="Calibri" w:hAnsi="Simplified Arabic" w:cs="Simplified Arabic"/>
                <w:b/>
                <w:bCs/>
                <w:sz w:val="28"/>
                <w:szCs w:val="28"/>
                <w:rtl/>
              </w:rPr>
            </w:pPr>
            <w:r w:rsidRPr="007E2CDD">
              <w:rPr>
                <w:rFonts w:ascii="Simplified Arabic" w:eastAsia="Calibri" w:hAnsi="Simplified Arabic" w:cs="Simplified Arabic"/>
                <w:b/>
                <w:bCs/>
                <w:sz w:val="28"/>
                <w:szCs w:val="28"/>
                <w:rtl/>
              </w:rPr>
              <w:t>القيادة الفعالة</w:t>
            </w:r>
          </w:p>
        </w:tc>
        <w:tc>
          <w:tcPr>
            <w:tcW w:w="1004" w:type="dxa"/>
            <w:shd w:val="clear" w:color="auto" w:fill="F4B083"/>
            <w:vAlign w:val="center"/>
          </w:tcPr>
          <w:p w14:paraId="7D3DB586" w14:textId="77777777" w:rsidR="007E2CDD" w:rsidRPr="007E2CDD" w:rsidRDefault="007E2CDD" w:rsidP="007E2CDD">
            <w:pPr>
              <w:bidi/>
              <w:spacing w:line="240" w:lineRule="auto"/>
              <w:ind w:right="-284"/>
              <w:jc w:val="center"/>
              <w:rPr>
                <w:rFonts w:ascii="Simplified Arabic" w:eastAsia="Calibri" w:hAnsi="Simplified Arabic" w:cs="Simplified Arabic"/>
                <w:b/>
                <w:bCs/>
                <w:sz w:val="28"/>
                <w:szCs w:val="28"/>
                <w:rtl/>
              </w:rPr>
            </w:pPr>
            <w:r w:rsidRPr="007E2CDD">
              <w:rPr>
                <w:rFonts w:ascii="Simplified Arabic" w:eastAsia="Calibri" w:hAnsi="Simplified Arabic" w:cs="Simplified Arabic"/>
                <w:b/>
                <w:bCs/>
                <w:sz w:val="28"/>
                <w:szCs w:val="28"/>
                <w:rtl/>
              </w:rPr>
              <w:t>الجانب</w:t>
            </w:r>
          </w:p>
        </w:tc>
      </w:tr>
      <w:tr w:rsidR="007E2CDD" w:rsidRPr="007E2CDD" w14:paraId="058403AA" w14:textId="77777777" w:rsidTr="00EA1EA7">
        <w:trPr>
          <w:trHeight w:val="3645"/>
          <w:tblCellSpacing w:w="15" w:type="dxa"/>
        </w:trPr>
        <w:tc>
          <w:tcPr>
            <w:tcW w:w="3270" w:type="dxa"/>
            <w:vAlign w:val="center"/>
            <w:hideMark/>
          </w:tcPr>
          <w:p w14:paraId="4AB5A7E6"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قد تحقق بعض الإنجازات</w:t>
            </w:r>
          </w:p>
          <w:p w14:paraId="35F6F0EE"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قصيرة المدى في بيئات</w:t>
            </w:r>
          </w:p>
          <w:p w14:paraId="5D85B426"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Pr>
            </w:pPr>
            <w:r w:rsidRPr="007E2CDD">
              <w:rPr>
                <w:rFonts w:ascii="Simplified Arabic" w:eastAsia="Calibri" w:hAnsi="Simplified Arabic" w:cs="Simplified Arabic"/>
                <w:sz w:val="28"/>
                <w:szCs w:val="28"/>
                <w:rtl/>
              </w:rPr>
              <w:t>معينة، فرض الانضباط الصارم</w:t>
            </w:r>
            <w:r w:rsidRPr="007E2CDD">
              <w:rPr>
                <w:rFonts w:ascii="Simplified Arabic" w:eastAsia="Calibri" w:hAnsi="Simplified Arabic" w:cs="Simplified Arabic" w:hint="cs"/>
                <w:sz w:val="28"/>
                <w:szCs w:val="28"/>
                <w:rtl/>
              </w:rPr>
              <w:t>.</w:t>
            </w:r>
          </w:p>
        </w:tc>
        <w:tc>
          <w:tcPr>
            <w:tcW w:w="2819" w:type="dxa"/>
            <w:vAlign w:val="center"/>
          </w:tcPr>
          <w:p w14:paraId="6D5CFFE7"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تحسين الأداء والإنتاجية، بناء بيئة</w:t>
            </w:r>
          </w:p>
          <w:p w14:paraId="23D2228D"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عمل إيجابية، تعزيز</w:t>
            </w:r>
          </w:p>
          <w:p w14:paraId="4F8448C6"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التعاون والابتكار، تحفيز</w:t>
            </w:r>
          </w:p>
          <w:p w14:paraId="20E8ADB2"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الموظفين، اتخاذ قرارات فعالة</w:t>
            </w:r>
            <w:r w:rsidRPr="007E2CDD">
              <w:rPr>
                <w:rFonts w:ascii="Simplified Arabic" w:eastAsia="Calibri" w:hAnsi="Simplified Arabic" w:cs="Simplified Arabic" w:hint="cs"/>
                <w:sz w:val="28"/>
                <w:szCs w:val="28"/>
                <w:rtl/>
              </w:rPr>
              <w:t>.</w:t>
            </w:r>
          </w:p>
        </w:tc>
        <w:tc>
          <w:tcPr>
            <w:tcW w:w="1004" w:type="dxa"/>
            <w:vAlign w:val="center"/>
          </w:tcPr>
          <w:p w14:paraId="195C505F" w14:textId="77777777" w:rsidR="007E2CDD" w:rsidRPr="007E2CDD" w:rsidRDefault="007E2CDD" w:rsidP="007E2CDD">
            <w:pPr>
              <w:bidi/>
              <w:spacing w:line="240" w:lineRule="auto"/>
              <w:ind w:right="-284"/>
              <w:jc w:val="center"/>
              <w:rPr>
                <w:rFonts w:ascii="Simplified Arabic" w:eastAsia="Calibri" w:hAnsi="Simplified Arabic" w:cs="Simplified Arabic"/>
                <w:b/>
                <w:bCs/>
                <w:sz w:val="28"/>
                <w:szCs w:val="28"/>
                <w:rtl/>
              </w:rPr>
            </w:pPr>
            <w:r w:rsidRPr="007E2CDD">
              <w:rPr>
                <w:rFonts w:ascii="Simplified Arabic" w:eastAsia="Calibri" w:hAnsi="Simplified Arabic" w:cs="Simplified Arabic"/>
                <w:b/>
                <w:bCs/>
                <w:sz w:val="28"/>
                <w:szCs w:val="28"/>
                <w:rtl/>
              </w:rPr>
              <w:t>المزايا</w:t>
            </w:r>
          </w:p>
        </w:tc>
      </w:tr>
      <w:tr w:rsidR="007E2CDD" w:rsidRPr="007E2CDD" w14:paraId="11CEF660" w14:textId="77777777" w:rsidTr="00EA1EA7">
        <w:trPr>
          <w:trHeight w:val="2742"/>
          <w:tblCellSpacing w:w="15" w:type="dxa"/>
        </w:trPr>
        <w:tc>
          <w:tcPr>
            <w:tcW w:w="3270" w:type="dxa"/>
            <w:vAlign w:val="center"/>
            <w:hideMark/>
          </w:tcPr>
          <w:p w14:paraId="348D383F"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ضعف الأداء العام، ارتفاع معدلات الاستقالة،</w:t>
            </w:r>
          </w:p>
          <w:p w14:paraId="28B3982A"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 xml:space="preserve"> بيئة عمل سلبية،</w:t>
            </w:r>
          </w:p>
          <w:p w14:paraId="0CE13D7B"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Pr>
            </w:pPr>
            <w:r w:rsidRPr="007E2CDD">
              <w:rPr>
                <w:rFonts w:ascii="Simplified Arabic" w:eastAsia="Calibri" w:hAnsi="Simplified Arabic" w:cs="Simplified Arabic"/>
                <w:sz w:val="28"/>
                <w:szCs w:val="28"/>
                <w:rtl/>
              </w:rPr>
              <w:t>ضعف الولاء والانتماء</w:t>
            </w:r>
            <w:r w:rsidRPr="007E2CDD">
              <w:rPr>
                <w:rFonts w:ascii="Simplified Arabic" w:eastAsia="Calibri" w:hAnsi="Simplified Arabic" w:cs="Simplified Arabic" w:hint="cs"/>
                <w:sz w:val="28"/>
                <w:szCs w:val="28"/>
                <w:rtl/>
              </w:rPr>
              <w:t>.</w:t>
            </w:r>
          </w:p>
        </w:tc>
        <w:tc>
          <w:tcPr>
            <w:tcW w:w="2819" w:type="dxa"/>
            <w:vAlign w:val="center"/>
          </w:tcPr>
          <w:p w14:paraId="38005055"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قد تتطلب وقتًا أطول</w:t>
            </w:r>
          </w:p>
          <w:p w14:paraId="7F168CA4"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في اتخاذ القرارات، تحتاج</w:t>
            </w:r>
          </w:p>
          <w:p w14:paraId="1F1E5F86" w14:textId="77777777" w:rsidR="007E2CDD" w:rsidRPr="007E2CDD" w:rsidRDefault="007E2CDD" w:rsidP="007E2CDD">
            <w:pPr>
              <w:bidi/>
              <w:spacing w:line="240" w:lineRule="auto"/>
              <w:ind w:right="-284"/>
              <w:jc w:val="center"/>
              <w:rPr>
                <w:rFonts w:ascii="Simplified Arabic" w:eastAsia="Calibri" w:hAnsi="Simplified Arabic" w:cs="Simplified Arabic"/>
                <w:sz w:val="28"/>
                <w:szCs w:val="28"/>
                <w:rtl/>
              </w:rPr>
            </w:pPr>
            <w:r w:rsidRPr="007E2CDD">
              <w:rPr>
                <w:rFonts w:ascii="Simplified Arabic" w:eastAsia="Calibri" w:hAnsi="Simplified Arabic" w:cs="Simplified Arabic"/>
                <w:sz w:val="28"/>
                <w:szCs w:val="28"/>
                <w:rtl/>
              </w:rPr>
              <w:t>إلى قائد يمتلك مهارات متقدمة</w:t>
            </w:r>
            <w:r w:rsidRPr="007E2CDD">
              <w:rPr>
                <w:rFonts w:ascii="Simplified Arabic" w:eastAsia="Calibri" w:hAnsi="Simplified Arabic" w:cs="Simplified Arabic" w:hint="cs"/>
                <w:sz w:val="28"/>
                <w:szCs w:val="28"/>
                <w:rtl/>
              </w:rPr>
              <w:t>.</w:t>
            </w:r>
          </w:p>
        </w:tc>
        <w:tc>
          <w:tcPr>
            <w:tcW w:w="1004" w:type="dxa"/>
            <w:vAlign w:val="center"/>
          </w:tcPr>
          <w:p w14:paraId="6B43598A" w14:textId="77777777" w:rsidR="007E2CDD" w:rsidRPr="007E2CDD" w:rsidRDefault="007E2CDD" w:rsidP="007E2CDD">
            <w:pPr>
              <w:bidi/>
              <w:spacing w:line="240" w:lineRule="auto"/>
              <w:ind w:right="-284"/>
              <w:jc w:val="center"/>
              <w:rPr>
                <w:rFonts w:ascii="Simplified Arabic" w:eastAsia="Calibri" w:hAnsi="Simplified Arabic" w:cs="Simplified Arabic"/>
                <w:b/>
                <w:bCs/>
                <w:sz w:val="28"/>
                <w:szCs w:val="28"/>
                <w:rtl/>
              </w:rPr>
            </w:pPr>
            <w:r w:rsidRPr="007E2CDD">
              <w:rPr>
                <w:rFonts w:ascii="Simplified Arabic" w:eastAsia="Calibri" w:hAnsi="Simplified Arabic" w:cs="Simplified Arabic"/>
                <w:b/>
                <w:bCs/>
                <w:sz w:val="28"/>
                <w:szCs w:val="28"/>
                <w:rtl/>
              </w:rPr>
              <w:t>العيوب</w:t>
            </w:r>
          </w:p>
        </w:tc>
      </w:tr>
    </w:tbl>
    <w:p w14:paraId="4BCE8270" w14:textId="77777777" w:rsidR="007E2CDD" w:rsidRPr="007E2CDD" w:rsidRDefault="007E2CDD" w:rsidP="007E2CDD">
      <w:pPr>
        <w:bidi/>
        <w:spacing w:line="240" w:lineRule="auto"/>
        <w:ind w:right="-284"/>
        <w:jc w:val="both"/>
        <w:rPr>
          <w:rFonts w:ascii="Simplified Arabic" w:eastAsia="Calibri" w:hAnsi="Simplified Arabic" w:cs="Simplified Arabic"/>
          <w:b/>
          <w:bCs/>
          <w:sz w:val="28"/>
          <w:szCs w:val="28"/>
          <w:rtl/>
        </w:rPr>
      </w:pPr>
    </w:p>
    <w:p w14:paraId="4C6EDA0E" w14:textId="77777777" w:rsidR="007E2CDD" w:rsidRPr="007E2CDD" w:rsidRDefault="007E2CDD" w:rsidP="007E2CDD">
      <w:pPr>
        <w:bidi/>
        <w:spacing w:line="240" w:lineRule="auto"/>
        <w:ind w:right="-284"/>
        <w:jc w:val="both"/>
        <w:rPr>
          <w:rFonts w:ascii="Simplified Arabic" w:eastAsia="Calibri" w:hAnsi="Simplified Arabic" w:cs="Simplified Arabic"/>
          <w:b/>
          <w:bCs/>
          <w:sz w:val="28"/>
          <w:szCs w:val="28"/>
          <w:rtl/>
        </w:rPr>
      </w:pPr>
    </w:p>
    <w:p w14:paraId="21616632" w14:textId="77777777" w:rsidR="007E2CDD" w:rsidRDefault="007E2CDD" w:rsidP="007E2CDD">
      <w:pPr>
        <w:bidi/>
        <w:spacing w:line="240" w:lineRule="auto"/>
        <w:ind w:right="-284"/>
        <w:jc w:val="both"/>
        <w:rPr>
          <w:rFonts w:ascii="Calibri Light" w:eastAsia="Times New Roman" w:hAnsi="Calibri Light" w:cs="Times New Roman"/>
          <w:b/>
          <w:bCs/>
          <w:sz w:val="28"/>
          <w:szCs w:val="28"/>
          <w:u w:val="single"/>
          <w:rtl/>
        </w:rPr>
      </w:pPr>
    </w:p>
    <w:p w14:paraId="2179E2E7" w14:textId="77777777" w:rsidR="00F14B38" w:rsidRDefault="00F14B38" w:rsidP="00F14B38">
      <w:pPr>
        <w:bidi/>
        <w:spacing w:line="240" w:lineRule="auto"/>
        <w:ind w:right="-284"/>
        <w:jc w:val="both"/>
        <w:rPr>
          <w:rFonts w:ascii="Calibri Light" w:eastAsia="Times New Roman" w:hAnsi="Calibri Light" w:cs="Times New Roman"/>
          <w:b/>
          <w:bCs/>
          <w:sz w:val="28"/>
          <w:szCs w:val="28"/>
          <w:u w:val="single"/>
          <w:rtl/>
        </w:rPr>
      </w:pPr>
    </w:p>
    <w:p w14:paraId="6D73AC90" w14:textId="77777777" w:rsidR="00F14B38" w:rsidRPr="00F14B38" w:rsidRDefault="00F14B38" w:rsidP="00F14B38">
      <w:pPr>
        <w:bidi/>
        <w:spacing w:line="240" w:lineRule="auto"/>
        <w:ind w:right="-284"/>
        <w:jc w:val="both"/>
        <w:rPr>
          <w:rFonts w:ascii="Simplified Arabic" w:eastAsia="Calibri" w:hAnsi="Simplified Arabic" w:cs="Simplified Arabic"/>
          <w:b/>
          <w:bCs/>
          <w:sz w:val="28"/>
          <w:szCs w:val="28"/>
        </w:rPr>
      </w:pPr>
      <w:r w:rsidRPr="00F14B38">
        <w:rPr>
          <w:rFonts w:ascii="Simplified Arabic" w:eastAsia="Calibri" w:hAnsi="Simplified Arabic" w:cs="Simplified Arabic"/>
          <w:b/>
          <w:bCs/>
          <w:sz w:val="28"/>
          <w:szCs w:val="28"/>
          <w:rtl/>
        </w:rPr>
        <w:lastRenderedPageBreak/>
        <w:t>أهمية القيادة الفعالة</w:t>
      </w:r>
    </w:p>
    <w:p w14:paraId="09B005A7" w14:textId="77777777" w:rsidR="00F14B38" w:rsidRPr="00F14B38" w:rsidRDefault="00F14B38" w:rsidP="00F14B38">
      <w:pPr>
        <w:bidi/>
        <w:spacing w:line="240" w:lineRule="auto"/>
        <w:ind w:right="-284"/>
        <w:jc w:val="both"/>
        <w:rPr>
          <w:rFonts w:ascii="Simplified Arabic" w:eastAsia="Calibri" w:hAnsi="Simplified Arabic" w:cs="Simplified Arabic"/>
          <w:b/>
          <w:bCs/>
          <w:sz w:val="28"/>
          <w:szCs w:val="28"/>
        </w:rPr>
      </w:pPr>
      <w:r w:rsidRPr="00F14B38">
        <w:rPr>
          <w:rFonts w:ascii="Simplified Arabic" w:eastAsia="Calibri" w:hAnsi="Simplified Arabic" w:cs="Simplified Arabic"/>
          <w:b/>
          <w:bCs/>
          <w:sz w:val="28"/>
          <w:szCs w:val="28"/>
          <w:rtl/>
        </w:rPr>
        <w:t>القيادة الفعالة ودورها في تحسين الإنتاجية والأداء داخل المنظمات</w:t>
      </w:r>
    </w:p>
    <w:p w14:paraId="40D59C87" w14:textId="77777777" w:rsidR="00F14B38" w:rsidRPr="00F14B38" w:rsidRDefault="00F14B38" w:rsidP="00F14B38">
      <w:p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sz w:val="28"/>
          <w:szCs w:val="28"/>
          <w:rtl/>
        </w:rPr>
        <w:t>تُعد القيادة الفعالة عنصرًا جوهريًا في تعزيز الإنتاجية وتحسين الأداء داخل المنظمات. فهي تتجاوز دورها التقليدي في تحديد الأهداف وتنفيذ السياسات إلى بناء علاقات إيجابية، وتعزيز روح الفريق، وتحفيز الإبداع والابتكار</w:t>
      </w:r>
      <w:r w:rsidRPr="00F14B38">
        <w:rPr>
          <w:rFonts w:ascii="Simplified Arabic" w:eastAsia="Calibri" w:hAnsi="Simplified Arabic" w:cs="Simplified Arabic"/>
          <w:sz w:val="28"/>
          <w:szCs w:val="28"/>
        </w:rPr>
        <w:t>.</w:t>
      </w:r>
    </w:p>
    <w:p w14:paraId="5DE2BE1C" w14:textId="77777777" w:rsidR="00F14B38" w:rsidRPr="00F14B38" w:rsidRDefault="00F14B38" w:rsidP="00F14B38">
      <w:pPr>
        <w:bidi/>
        <w:spacing w:line="240" w:lineRule="auto"/>
        <w:ind w:right="-284"/>
        <w:jc w:val="both"/>
        <w:rPr>
          <w:rFonts w:ascii="Simplified Arabic" w:eastAsia="Calibri" w:hAnsi="Simplified Arabic" w:cs="Simplified Arabic"/>
          <w:b/>
          <w:bCs/>
          <w:sz w:val="28"/>
          <w:szCs w:val="28"/>
        </w:rPr>
      </w:pPr>
      <w:r w:rsidRPr="00F14B38">
        <w:rPr>
          <w:rFonts w:ascii="Simplified Arabic" w:eastAsia="Calibri" w:hAnsi="Simplified Arabic" w:cs="Simplified Arabic"/>
          <w:b/>
          <w:bCs/>
          <w:sz w:val="28"/>
          <w:szCs w:val="28"/>
          <w:rtl/>
        </w:rPr>
        <w:t>أولًا: دور القيادة الفعالة في تحسين الإنتاجية والأداء</w:t>
      </w:r>
    </w:p>
    <w:p w14:paraId="5EA4148F" w14:textId="77777777" w:rsidR="00F14B38" w:rsidRPr="00F14B38" w:rsidRDefault="00F14B38" w:rsidP="00F14B38">
      <w:pPr>
        <w:numPr>
          <w:ilvl w:val="0"/>
          <w:numId w:val="100"/>
        </w:num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b/>
          <w:bCs/>
          <w:sz w:val="28"/>
          <w:szCs w:val="28"/>
          <w:rtl/>
        </w:rPr>
        <w:t>تعزيز الإنتاجية</w:t>
      </w:r>
      <w:r w:rsidRPr="00F14B38">
        <w:rPr>
          <w:rFonts w:ascii="Simplified Arabic" w:eastAsia="Calibri" w:hAnsi="Simplified Arabic" w:cs="Simplified Arabic"/>
          <w:sz w:val="28"/>
          <w:szCs w:val="28"/>
        </w:rPr>
        <w:t xml:space="preserve">: </w:t>
      </w:r>
      <w:r w:rsidRPr="00F14B38">
        <w:rPr>
          <w:rFonts w:ascii="Simplified Arabic" w:eastAsia="Calibri" w:hAnsi="Simplified Arabic" w:cs="Simplified Arabic"/>
          <w:sz w:val="28"/>
          <w:szCs w:val="28"/>
          <w:rtl/>
        </w:rPr>
        <w:t>تسهم القيادة الفعالة في رفع مستوى الإنتاجية من خلال تحفيز الموظفين وتوفير بيئة عمل داعمة للأداء المتميز. عندما يشعر الموظفون بالتقدير داخل المنظمة، ينعكس ذلك إيجابيًا على التزامهم وإنتاجيتهم</w:t>
      </w:r>
      <w:r w:rsidRPr="00F14B38">
        <w:rPr>
          <w:rFonts w:ascii="Simplified Arabic" w:eastAsia="Calibri" w:hAnsi="Simplified Arabic" w:cs="Simplified Arabic"/>
          <w:sz w:val="28"/>
          <w:szCs w:val="28"/>
        </w:rPr>
        <w:t xml:space="preserve"> (Spiceland, 2011).</w:t>
      </w:r>
    </w:p>
    <w:p w14:paraId="57B58A5D" w14:textId="77777777" w:rsidR="00F14B38" w:rsidRPr="00F14B38" w:rsidRDefault="00F14B38" w:rsidP="00F14B38">
      <w:pPr>
        <w:numPr>
          <w:ilvl w:val="0"/>
          <w:numId w:val="100"/>
        </w:num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b/>
          <w:bCs/>
          <w:sz w:val="28"/>
          <w:szCs w:val="28"/>
          <w:rtl/>
        </w:rPr>
        <w:t>تحسين الأداء الوظيفي</w:t>
      </w:r>
      <w:r w:rsidRPr="00F14B38">
        <w:rPr>
          <w:rFonts w:ascii="Simplified Arabic" w:eastAsia="Calibri" w:hAnsi="Simplified Arabic" w:cs="Simplified Arabic"/>
          <w:sz w:val="28"/>
          <w:szCs w:val="28"/>
        </w:rPr>
        <w:t xml:space="preserve">: </w:t>
      </w:r>
      <w:r w:rsidRPr="00F14B38">
        <w:rPr>
          <w:rFonts w:ascii="Simplified Arabic" w:eastAsia="Calibri" w:hAnsi="Simplified Arabic" w:cs="Simplified Arabic"/>
          <w:sz w:val="28"/>
          <w:szCs w:val="28"/>
          <w:rtl/>
        </w:rPr>
        <w:t>يساعد القائد الفعّال على تطوير الأداء عبر تقديم التوجيه المستمر والدعم اللازم، مما يرفع من كفاءة الفريق ويعزز لديهم روح المبادرة والابتكار</w:t>
      </w:r>
      <w:r w:rsidRPr="00F14B38">
        <w:rPr>
          <w:rFonts w:ascii="Simplified Arabic" w:eastAsia="Calibri" w:hAnsi="Simplified Arabic" w:cs="Simplified Arabic"/>
          <w:sz w:val="28"/>
          <w:szCs w:val="28"/>
        </w:rPr>
        <w:t>.</w:t>
      </w:r>
    </w:p>
    <w:p w14:paraId="6A89F882" w14:textId="77777777" w:rsidR="00F14B38" w:rsidRPr="00F14B38" w:rsidRDefault="00F14B38" w:rsidP="00F14B38">
      <w:pPr>
        <w:bidi/>
        <w:spacing w:line="240" w:lineRule="auto"/>
        <w:ind w:right="-284"/>
        <w:jc w:val="both"/>
        <w:rPr>
          <w:rFonts w:ascii="Simplified Arabic" w:eastAsia="Calibri" w:hAnsi="Simplified Arabic" w:cs="Simplified Arabic"/>
          <w:b/>
          <w:bCs/>
          <w:sz w:val="28"/>
          <w:szCs w:val="28"/>
        </w:rPr>
      </w:pPr>
      <w:r w:rsidRPr="00F14B38">
        <w:rPr>
          <w:rFonts w:ascii="Simplified Arabic" w:eastAsia="Calibri" w:hAnsi="Simplified Arabic" w:cs="Simplified Arabic"/>
          <w:b/>
          <w:bCs/>
          <w:sz w:val="28"/>
          <w:szCs w:val="28"/>
          <w:rtl/>
        </w:rPr>
        <w:t>ثانيًا: خصائص القيادة الفعالة</w:t>
      </w:r>
    </w:p>
    <w:p w14:paraId="4A0F948D" w14:textId="77777777" w:rsidR="00F14B38" w:rsidRPr="00F14B38" w:rsidRDefault="00F14B38" w:rsidP="00F14B38">
      <w:pPr>
        <w:numPr>
          <w:ilvl w:val="0"/>
          <w:numId w:val="101"/>
        </w:num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b/>
          <w:bCs/>
          <w:sz w:val="28"/>
          <w:szCs w:val="28"/>
          <w:rtl/>
        </w:rPr>
        <w:lastRenderedPageBreak/>
        <w:t>القدرة على التواصل</w:t>
      </w:r>
      <w:r w:rsidRPr="00F14B38">
        <w:rPr>
          <w:rFonts w:ascii="Simplified Arabic" w:eastAsia="Calibri" w:hAnsi="Simplified Arabic" w:cs="Simplified Arabic"/>
          <w:sz w:val="28"/>
          <w:szCs w:val="28"/>
        </w:rPr>
        <w:t xml:space="preserve">: </w:t>
      </w:r>
      <w:r w:rsidRPr="00F14B38">
        <w:rPr>
          <w:rFonts w:ascii="Simplified Arabic" w:eastAsia="Calibri" w:hAnsi="Simplified Arabic" w:cs="Simplified Arabic"/>
          <w:sz w:val="28"/>
          <w:szCs w:val="28"/>
          <w:rtl/>
        </w:rPr>
        <w:t>يُعتبر التواصل الفعّال من أهم ركائز القيادة الناجحة، إذ يمكّن القائد من توجيه الفريق بوضوح وتعزيز التفاهم والتعاون بينهم. القائد الذي يمتلك مهارات تواصل قوية يساهم في خلق بيئة تفاعلية تُشجّع على الإنجاز وتقليل سوء الفهم داخل المنظمة</w:t>
      </w:r>
      <w:r w:rsidRPr="00F14B38">
        <w:rPr>
          <w:rFonts w:ascii="Simplified Arabic" w:eastAsia="Calibri" w:hAnsi="Simplified Arabic" w:cs="Simplified Arabic"/>
          <w:sz w:val="28"/>
          <w:szCs w:val="28"/>
        </w:rPr>
        <w:t xml:space="preserve"> (Spiceland, 2011).</w:t>
      </w:r>
    </w:p>
    <w:p w14:paraId="52C2D2B1" w14:textId="77777777" w:rsidR="00F14B38" w:rsidRPr="00F14B38" w:rsidRDefault="00F14B38" w:rsidP="00F14B38">
      <w:pPr>
        <w:numPr>
          <w:ilvl w:val="0"/>
          <w:numId w:val="101"/>
        </w:num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b/>
          <w:bCs/>
          <w:sz w:val="28"/>
          <w:szCs w:val="28"/>
          <w:rtl/>
        </w:rPr>
        <w:t>اتخاذ القرارات الاستراتيجية</w:t>
      </w:r>
      <w:r w:rsidRPr="00F14B38">
        <w:rPr>
          <w:rFonts w:ascii="Simplified Arabic" w:eastAsia="Calibri" w:hAnsi="Simplified Arabic" w:cs="Simplified Arabic"/>
          <w:sz w:val="28"/>
          <w:szCs w:val="28"/>
        </w:rPr>
        <w:t xml:space="preserve">: </w:t>
      </w:r>
      <w:r w:rsidRPr="00F14B38">
        <w:rPr>
          <w:rFonts w:ascii="Simplified Arabic" w:eastAsia="Calibri" w:hAnsi="Simplified Arabic" w:cs="Simplified Arabic"/>
          <w:sz w:val="28"/>
          <w:szCs w:val="28"/>
          <w:rtl/>
        </w:rPr>
        <w:t>القيادة الفعّالة تعتمد على اتخاذ قرارات مستندة إلى تحليل دقيق للبيانات، مما يساعد في تحقيق الأهداف المؤسسية بكفاءة عالية. القائد الناجح لا يتخذ قراراته بشكل عشوائي، بل يستند إلى معايير علمية واستراتيجية تضمن استدامة النجاح</w:t>
      </w:r>
      <w:r w:rsidRPr="00F14B38">
        <w:rPr>
          <w:rFonts w:ascii="Simplified Arabic" w:eastAsia="Calibri" w:hAnsi="Simplified Arabic" w:cs="Simplified Arabic"/>
          <w:sz w:val="28"/>
          <w:szCs w:val="28"/>
        </w:rPr>
        <w:t>.</w:t>
      </w:r>
    </w:p>
    <w:p w14:paraId="1719B89B" w14:textId="77777777" w:rsidR="00F14B38" w:rsidRPr="00F14B38" w:rsidRDefault="00F14B38" w:rsidP="00F14B38">
      <w:pPr>
        <w:numPr>
          <w:ilvl w:val="0"/>
          <w:numId w:val="101"/>
        </w:num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b/>
          <w:bCs/>
          <w:sz w:val="28"/>
          <w:szCs w:val="28"/>
          <w:rtl/>
        </w:rPr>
        <w:t>التحفيز والإلهام</w:t>
      </w:r>
      <w:r w:rsidRPr="00F14B38">
        <w:rPr>
          <w:rFonts w:ascii="Simplified Arabic" w:eastAsia="Calibri" w:hAnsi="Simplified Arabic" w:cs="Simplified Arabic"/>
          <w:sz w:val="28"/>
          <w:szCs w:val="28"/>
        </w:rPr>
        <w:t xml:space="preserve">: </w:t>
      </w:r>
      <w:r w:rsidRPr="00F14B38">
        <w:rPr>
          <w:rFonts w:ascii="Simplified Arabic" w:eastAsia="Calibri" w:hAnsi="Simplified Arabic" w:cs="Simplified Arabic"/>
          <w:sz w:val="28"/>
          <w:szCs w:val="28"/>
          <w:rtl/>
        </w:rPr>
        <w:t>يُعد التحفيز عنصرًا أساسيًا في القيادة الفعالة، حيث يسعى القائد إلى تعزيز ثقة الموظفين بأنفسهم، مما يدفعهم إلى تقديم أفضل ما لديهم في العمل. القادة الملهمون يخلقون بيئة تُشجّع على الابتكار والإبداع، ما يسهم في رفع مستوى الأداء العام للمنظمة</w:t>
      </w:r>
      <w:r w:rsidRPr="00F14B38">
        <w:rPr>
          <w:rFonts w:ascii="Simplified Arabic" w:eastAsia="Calibri" w:hAnsi="Simplified Arabic" w:cs="Simplified Arabic"/>
          <w:sz w:val="28"/>
          <w:szCs w:val="28"/>
        </w:rPr>
        <w:t>.</w:t>
      </w:r>
    </w:p>
    <w:p w14:paraId="50CBBFCA" w14:textId="77777777" w:rsidR="00F14B38" w:rsidRPr="00F14B38" w:rsidRDefault="00F14B38" w:rsidP="00F14B38">
      <w:pPr>
        <w:bidi/>
        <w:spacing w:line="240" w:lineRule="auto"/>
        <w:ind w:right="-284"/>
        <w:jc w:val="both"/>
        <w:rPr>
          <w:rFonts w:ascii="Simplified Arabic" w:eastAsia="Calibri" w:hAnsi="Simplified Arabic" w:cs="Simplified Arabic"/>
          <w:b/>
          <w:bCs/>
          <w:sz w:val="28"/>
          <w:szCs w:val="28"/>
        </w:rPr>
      </w:pPr>
      <w:r w:rsidRPr="00F14B38">
        <w:rPr>
          <w:rFonts w:ascii="Simplified Arabic" w:eastAsia="Calibri" w:hAnsi="Simplified Arabic" w:cs="Simplified Arabic"/>
          <w:b/>
          <w:bCs/>
          <w:sz w:val="28"/>
          <w:szCs w:val="28"/>
          <w:rtl/>
        </w:rPr>
        <w:t>ثالثًا: العوامل المؤثرة في فاعلية القيادة</w:t>
      </w:r>
    </w:p>
    <w:p w14:paraId="33898C0A" w14:textId="77777777" w:rsidR="00F14B38" w:rsidRPr="00F14B38" w:rsidRDefault="00F14B38" w:rsidP="00F14B38">
      <w:pPr>
        <w:numPr>
          <w:ilvl w:val="0"/>
          <w:numId w:val="102"/>
        </w:num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b/>
          <w:bCs/>
          <w:sz w:val="28"/>
          <w:szCs w:val="28"/>
          <w:rtl/>
        </w:rPr>
        <w:t>البيئة التنظيمية</w:t>
      </w:r>
      <w:r w:rsidRPr="00F14B38">
        <w:rPr>
          <w:rFonts w:ascii="Simplified Arabic" w:eastAsia="Calibri" w:hAnsi="Simplified Arabic" w:cs="Simplified Arabic"/>
          <w:sz w:val="28"/>
          <w:szCs w:val="28"/>
        </w:rPr>
        <w:t xml:space="preserve">: </w:t>
      </w:r>
      <w:r w:rsidRPr="00F14B38">
        <w:rPr>
          <w:rFonts w:ascii="Simplified Arabic" w:eastAsia="Calibri" w:hAnsi="Simplified Arabic" w:cs="Simplified Arabic"/>
          <w:sz w:val="28"/>
          <w:szCs w:val="28"/>
          <w:rtl/>
        </w:rPr>
        <w:t xml:space="preserve">تلعب البيئة التنظيمية دورًا حاسمًا في تحديد مدى فاعلية القيادة. فالمنظمات التي </w:t>
      </w:r>
      <w:r w:rsidRPr="00F14B38">
        <w:rPr>
          <w:rFonts w:ascii="Simplified Arabic" w:eastAsia="Calibri" w:hAnsi="Simplified Arabic" w:cs="Simplified Arabic"/>
          <w:sz w:val="28"/>
          <w:szCs w:val="28"/>
          <w:rtl/>
        </w:rPr>
        <w:lastRenderedPageBreak/>
        <w:t>توفر هيكلًا إداريًا مرنًا وثقافة داعمة للأداء تمكّن القادة من تحقيق نتائج إيجابية</w:t>
      </w:r>
      <w:r w:rsidRPr="00F14B38">
        <w:rPr>
          <w:rFonts w:ascii="Simplified Arabic" w:eastAsia="Calibri" w:hAnsi="Simplified Arabic" w:cs="Simplified Arabic"/>
          <w:sz w:val="28"/>
          <w:szCs w:val="28"/>
        </w:rPr>
        <w:t>.</w:t>
      </w:r>
    </w:p>
    <w:p w14:paraId="3ECE2570" w14:textId="77777777" w:rsidR="00F14B38" w:rsidRPr="00F14B38" w:rsidRDefault="00F14B38" w:rsidP="00F14B38">
      <w:pPr>
        <w:numPr>
          <w:ilvl w:val="0"/>
          <w:numId w:val="102"/>
        </w:num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b/>
          <w:bCs/>
          <w:sz w:val="28"/>
          <w:szCs w:val="28"/>
          <w:rtl/>
        </w:rPr>
        <w:t>المهارات الشخصية للقائد</w:t>
      </w:r>
      <w:r w:rsidRPr="00F14B38">
        <w:rPr>
          <w:rFonts w:ascii="Simplified Arabic" w:eastAsia="Calibri" w:hAnsi="Simplified Arabic" w:cs="Simplified Arabic"/>
          <w:sz w:val="28"/>
          <w:szCs w:val="28"/>
        </w:rPr>
        <w:t xml:space="preserve">: </w:t>
      </w:r>
      <w:r w:rsidRPr="00F14B38">
        <w:rPr>
          <w:rFonts w:ascii="Simplified Arabic" w:eastAsia="Calibri" w:hAnsi="Simplified Arabic" w:cs="Simplified Arabic"/>
          <w:sz w:val="28"/>
          <w:szCs w:val="28"/>
          <w:rtl/>
        </w:rPr>
        <w:t>تعتمد فاعلية القيادة على المهارات الشخصية للقائد، مثل الذكاء العاطفي، والقدرة على التعامل مع الأزمات، وإدارة الفرق بكفاءة. القائد الذي يمتلك مهارات شخصية قوية يكون أكثر قدرة على تحفيز فريقه وتحقيق الأهداف المنشودة</w:t>
      </w:r>
      <w:r w:rsidRPr="00F14B38">
        <w:rPr>
          <w:rFonts w:ascii="Simplified Arabic" w:eastAsia="Calibri" w:hAnsi="Simplified Arabic" w:cs="Simplified Arabic"/>
          <w:sz w:val="28"/>
          <w:szCs w:val="28"/>
        </w:rPr>
        <w:t>.</w:t>
      </w:r>
    </w:p>
    <w:p w14:paraId="057F104F" w14:textId="77777777" w:rsidR="00F14B38" w:rsidRPr="00F14B38" w:rsidRDefault="00F14B38" w:rsidP="00F14B38">
      <w:pPr>
        <w:numPr>
          <w:ilvl w:val="0"/>
          <w:numId w:val="102"/>
        </w:num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b/>
          <w:bCs/>
          <w:sz w:val="28"/>
          <w:szCs w:val="28"/>
          <w:rtl/>
        </w:rPr>
        <w:t>توفير الدعم والموارد البشرية</w:t>
      </w:r>
      <w:r w:rsidRPr="00F14B38">
        <w:rPr>
          <w:rFonts w:ascii="Simplified Arabic" w:eastAsia="Calibri" w:hAnsi="Simplified Arabic" w:cs="Simplified Arabic"/>
          <w:sz w:val="28"/>
          <w:szCs w:val="28"/>
        </w:rPr>
        <w:t xml:space="preserve">: </w:t>
      </w:r>
      <w:r w:rsidRPr="00F14B38">
        <w:rPr>
          <w:rFonts w:ascii="Simplified Arabic" w:eastAsia="Calibri" w:hAnsi="Simplified Arabic" w:cs="Simplified Arabic"/>
          <w:sz w:val="28"/>
          <w:szCs w:val="28"/>
          <w:rtl/>
        </w:rPr>
        <w:t>يُعد توفير الدعم المناسب للموظفين من العوامل الأساسية في تحسين القيادة. عندما يحصل الموظفون على التدريب والتوجيه المستمر، فإنهم يصبحون أكثر قدرة على أداء مهامهم بكفاءة عالية، مما يسهم في تحسين الأداء العام للمنظمة</w:t>
      </w:r>
      <w:r w:rsidRPr="00F14B38">
        <w:rPr>
          <w:rFonts w:ascii="Simplified Arabic" w:eastAsia="Calibri" w:hAnsi="Simplified Arabic" w:cs="Simplified Arabic"/>
          <w:sz w:val="28"/>
          <w:szCs w:val="28"/>
        </w:rPr>
        <w:t>.</w:t>
      </w:r>
    </w:p>
    <w:p w14:paraId="76A15946" w14:textId="77777777" w:rsidR="00F14B38" w:rsidRPr="00F14B38" w:rsidRDefault="00F14B38" w:rsidP="00F14B38">
      <w:pPr>
        <w:numPr>
          <w:ilvl w:val="0"/>
          <w:numId w:val="102"/>
        </w:num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b/>
          <w:bCs/>
          <w:sz w:val="28"/>
          <w:szCs w:val="28"/>
          <w:rtl/>
        </w:rPr>
        <w:t>مهارات اتخاذ القرار</w:t>
      </w:r>
      <w:r w:rsidRPr="00F14B38">
        <w:rPr>
          <w:rFonts w:ascii="Simplified Arabic" w:eastAsia="Calibri" w:hAnsi="Simplified Arabic" w:cs="Simplified Arabic"/>
          <w:sz w:val="28"/>
          <w:szCs w:val="28"/>
        </w:rPr>
        <w:t xml:space="preserve">: </w:t>
      </w:r>
      <w:r w:rsidRPr="00F14B38">
        <w:rPr>
          <w:rFonts w:ascii="Simplified Arabic" w:eastAsia="Calibri" w:hAnsi="Simplified Arabic" w:cs="Simplified Arabic"/>
          <w:sz w:val="28"/>
          <w:szCs w:val="28"/>
          <w:rtl/>
        </w:rPr>
        <w:t>تُعد مهارات اتخاذ القرار أحد العوامل الأساسية التي تسهم في فاعلية القيادة. القائد القادر على اتخاذ قرارات استراتيجية مستندة إلى تحليل دقيق للبيانات يكون أكثر قدرة على توجيه المنظمة نحو النجاح</w:t>
      </w:r>
      <w:r w:rsidRPr="00F14B38">
        <w:rPr>
          <w:rFonts w:ascii="Simplified Arabic" w:eastAsia="Calibri" w:hAnsi="Simplified Arabic" w:cs="Simplified Arabic"/>
          <w:sz w:val="28"/>
          <w:szCs w:val="28"/>
        </w:rPr>
        <w:t xml:space="preserve"> (Spiceland, 2011).</w:t>
      </w:r>
    </w:p>
    <w:p w14:paraId="26EAC393" w14:textId="77777777" w:rsidR="00F14B38" w:rsidRPr="00F14B38" w:rsidRDefault="00F14B38" w:rsidP="00F14B38">
      <w:pPr>
        <w:bidi/>
        <w:spacing w:line="240" w:lineRule="auto"/>
        <w:ind w:right="-284"/>
        <w:jc w:val="both"/>
        <w:rPr>
          <w:rFonts w:ascii="Simplified Arabic" w:eastAsia="Calibri" w:hAnsi="Simplified Arabic" w:cs="Simplified Arabic"/>
          <w:b/>
          <w:bCs/>
          <w:sz w:val="28"/>
          <w:szCs w:val="28"/>
        </w:rPr>
      </w:pPr>
      <w:r w:rsidRPr="00F14B38">
        <w:rPr>
          <w:rFonts w:ascii="Simplified Arabic" w:eastAsia="Calibri" w:hAnsi="Simplified Arabic" w:cs="Simplified Arabic"/>
          <w:b/>
          <w:bCs/>
          <w:sz w:val="28"/>
          <w:szCs w:val="28"/>
          <w:rtl/>
        </w:rPr>
        <w:t>القدرة على التحفيز ودورها في القيادة الفعالة</w:t>
      </w:r>
    </w:p>
    <w:p w14:paraId="175D9CAC" w14:textId="77777777" w:rsidR="00F14B38" w:rsidRPr="00F14B38" w:rsidRDefault="00F14B38" w:rsidP="00F14B38">
      <w:p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sz w:val="28"/>
          <w:szCs w:val="28"/>
          <w:rtl/>
        </w:rPr>
        <w:lastRenderedPageBreak/>
        <w:t>يُعد التحفيز من العوامل الأساسية التي تسهم في فاعلية القيادة، حيث لا يقتصر دور القائد الفعّال على إصدار الأوامر وتوجيه الأفراد فحسب، بل يشمل أيضًا تحفيزهم لزيادة مشاركتهم واهتمامهم بالعمل. فقد أشار هول</w:t>
      </w:r>
      <w:r w:rsidRPr="00F14B38">
        <w:rPr>
          <w:rFonts w:ascii="Simplified Arabic" w:eastAsia="Calibri" w:hAnsi="Simplified Arabic" w:cs="Simplified Arabic"/>
          <w:sz w:val="28"/>
          <w:szCs w:val="28"/>
        </w:rPr>
        <w:t xml:space="preserve"> (Hall, 2000) </w:t>
      </w:r>
      <w:r w:rsidRPr="00F14B38">
        <w:rPr>
          <w:rFonts w:ascii="Simplified Arabic" w:eastAsia="Calibri" w:hAnsi="Simplified Arabic" w:cs="Simplified Arabic"/>
          <w:sz w:val="28"/>
          <w:szCs w:val="28"/>
          <w:rtl/>
        </w:rPr>
        <w:t>إلى أن القيادة الفعالة تعزز الدوافع لدى الأفراد من خلال تقديم التقدير المناسب لإنجازاتهم، مما يسهم في زيادة الإنتاجية وتحقيق الأهداف المؤسسية</w:t>
      </w:r>
      <w:r w:rsidRPr="00F14B38">
        <w:rPr>
          <w:rFonts w:ascii="Simplified Arabic" w:eastAsia="Calibri" w:hAnsi="Simplified Arabic" w:cs="Simplified Arabic"/>
          <w:sz w:val="28"/>
          <w:szCs w:val="28"/>
        </w:rPr>
        <w:t>.</w:t>
      </w:r>
    </w:p>
    <w:p w14:paraId="7D5023C9" w14:textId="77777777" w:rsidR="00F14B38" w:rsidRPr="00F14B38" w:rsidRDefault="00F14B38" w:rsidP="00F14B38">
      <w:pPr>
        <w:bidi/>
        <w:spacing w:line="240" w:lineRule="auto"/>
        <w:ind w:right="-284"/>
        <w:jc w:val="both"/>
        <w:rPr>
          <w:rFonts w:ascii="Simplified Arabic" w:eastAsia="Calibri" w:hAnsi="Simplified Arabic" w:cs="Simplified Arabic"/>
          <w:b/>
          <w:bCs/>
          <w:sz w:val="28"/>
          <w:szCs w:val="28"/>
        </w:rPr>
      </w:pPr>
      <w:r w:rsidRPr="00F14B38">
        <w:rPr>
          <w:rFonts w:ascii="Simplified Arabic" w:eastAsia="Calibri" w:hAnsi="Simplified Arabic" w:cs="Simplified Arabic"/>
          <w:b/>
          <w:bCs/>
          <w:sz w:val="28"/>
          <w:szCs w:val="28"/>
          <w:rtl/>
        </w:rPr>
        <w:t>المهارات الشخصية والقدرات القيادية</w:t>
      </w:r>
    </w:p>
    <w:p w14:paraId="0679C3CB" w14:textId="77777777" w:rsidR="00F14B38" w:rsidRPr="00F14B38" w:rsidRDefault="00F14B38" w:rsidP="00F14B38">
      <w:p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sz w:val="28"/>
          <w:szCs w:val="28"/>
          <w:rtl/>
        </w:rPr>
        <w:t xml:space="preserve">تعتمد القيادة الفعالة بشكل كبير على المهارات الشخصية للقائد، والتي تشمل الثقة بالنفس، والقدرة على إدارة الأزمات، والمرونة في التعامل مع التغييرات. فالقائد الذي يمتلك هذه المهارات يكون أكثر قدرة على مواجهة التحديات واتخاذ قرارات فعالة. ووفقًا لدراسة </w:t>
      </w:r>
      <w:proofErr w:type="spellStart"/>
      <w:r w:rsidRPr="00F14B38">
        <w:rPr>
          <w:rFonts w:ascii="Simplified Arabic" w:eastAsia="Calibri" w:hAnsi="Simplified Arabic" w:cs="Simplified Arabic"/>
          <w:sz w:val="28"/>
          <w:szCs w:val="28"/>
          <w:rtl/>
        </w:rPr>
        <w:t>سبيسلاند</w:t>
      </w:r>
      <w:proofErr w:type="spellEnd"/>
      <w:r w:rsidRPr="00F14B38">
        <w:rPr>
          <w:rFonts w:ascii="Simplified Arabic" w:eastAsia="Calibri" w:hAnsi="Simplified Arabic" w:cs="Simplified Arabic"/>
          <w:sz w:val="28"/>
          <w:szCs w:val="28"/>
        </w:rPr>
        <w:t xml:space="preserve"> (Spiceland, 2011)</w:t>
      </w:r>
      <w:r w:rsidRPr="00F14B38">
        <w:rPr>
          <w:rFonts w:ascii="Simplified Arabic" w:eastAsia="Calibri" w:hAnsi="Simplified Arabic" w:cs="Simplified Arabic"/>
          <w:sz w:val="28"/>
          <w:szCs w:val="28"/>
          <w:rtl/>
        </w:rPr>
        <w:t>، فإن القائد الذي يعبر عن ذاته بوضوح ويُظهر قدراته القيادية يحقق مستوى عالٍ من الأداء داخل الفريق، مما يعزز بيئة العمل ويؤدي إلى تحقيق الأهداف التنظيمية بفاعلية</w:t>
      </w:r>
      <w:r w:rsidRPr="00F14B38">
        <w:rPr>
          <w:rFonts w:ascii="Simplified Arabic" w:eastAsia="Calibri" w:hAnsi="Simplified Arabic" w:cs="Simplified Arabic"/>
          <w:sz w:val="28"/>
          <w:szCs w:val="28"/>
        </w:rPr>
        <w:t>.</w:t>
      </w:r>
    </w:p>
    <w:p w14:paraId="0858FA46" w14:textId="77777777" w:rsidR="00F14B38" w:rsidRPr="00F14B38" w:rsidRDefault="00F14B38" w:rsidP="00F14B38">
      <w:pPr>
        <w:bidi/>
        <w:spacing w:line="240" w:lineRule="auto"/>
        <w:ind w:right="-284"/>
        <w:jc w:val="both"/>
        <w:rPr>
          <w:rFonts w:ascii="Simplified Arabic" w:eastAsia="Calibri" w:hAnsi="Simplified Arabic" w:cs="Simplified Arabic"/>
          <w:b/>
          <w:bCs/>
          <w:sz w:val="28"/>
          <w:szCs w:val="28"/>
        </w:rPr>
      </w:pPr>
      <w:r w:rsidRPr="00F14B38">
        <w:rPr>
          <w:rFonts w:ascii="Simplified Arabic" w:eastAsia="Calibri" w:hAnsi="Simplified Arabic" w:cs="Simplified Arabic"/>
          <w:b/>
          <w:bCs/>
          <w:sz w:val="28"/>
          <w:szCs w:val="28"/>
          <w:rtl/>
        </w:rPr>
        <w:t>الفرق بين القيادة الفعالة وغير الفعالة</w:t>
      </w:r>
    </w:p>
    <w:p w14:paraId="5885F365" w14:textId="77777777" w:rsidR="00F14B38" w:rsidRPr="00F14B38" w:rsidRDefault="00F14B38" w:rsidP="00F14B38">
      <w:pPr>
        <w:numPr>
          <w:ilvl w:val="0"/>
          <w:numId w:val="103"/>
        </w:num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b/>
          <w:bCs/>
          <w:sz w:val="28"/>
          <w:szCs w:val="28"/>
          <w:rtl/>
        </w:rPr>
        <w:t>القيادة الفعالة</w:t>
      </w:r>
      <w:r w:rsidRPr="00F14B38">
        <w:rPr>
          <w:rFonts w:ascii="Simplified Arabic" w:eastAsia="Calibri" w:hAnsi="Simplified Arabic" w:cs="Simplified Arabic"/>
          <w:sz w:val="28"/>
          <w:szCs w:val="28"/>
        </w:rPr>
        <w:t xml:space="preserve">: </w:t>
      </w:r>
      <w:r w:rsidRPr="00F14B38">
        <w:rPr>
          <w:rFonts w:ascii="Simplified Arabic" w:eastAsia="Calibri" w:hAnsi="Simplified Arabic" w:cs="Simplified Arabic"/>
          <w:sz w:val="28"/>
          <w:szCs w:val="28"/>
          <w:rtl/>
        </w:rPr>
        <w:t xml:space="preserve">تمثل نموذجًا إداريًا يعتمد على التوجيه السليم والتحفيز المستمر لتحقيق الأهداف المشتركة. القيادة الفعالة تتمثل في قدرة القائد على تحديد الأهداف بوضوح وتوجيه فريق العمل نحو </w:t>
      </w:r>
      <w:r w:rsidRPr="00F14B38">
        <w:rPr>
          <w:rFonts w:ascii="Simplified Arabic" w:eastAsia="Calibri" w:hAnsi="Simplified Arabic" w:cs="Simplified Arabic"/>
          <w:sz w:val="28"/>
          <w:szCs w:val="28"/>
          <w:rtl/>
        </w:rPr>
        <w:lastRenderedPageBreak/>
        <w:t xml:space="preserve">تحقيقها من خلال </w:t>
      </w:r>
      <w:proofErr w:type="gramStart"/>
      <w:r w:rsidRPr="00F14B38">
        <w:rPr>
          <w:rFonts w:ascii="Simplified Arabic" w:eastAsia="Calibri" w:hAnsi="Simplified Arabic" w:cs="Simplified Arabic"/>
          <w:sz w:val="28"/>
          <w:szCs w:val="28"/>
          <w:rtl/>
        </w:rPr>
        <w:t>دعمهم</w:t>
      </w:r>
      <w:proofErr w:type="gramEnd"/>
      <w:r w:rsidRPr="00F14B38">
        <w:rPr>
          <w:rFonts w:ascii="Simplified Arabic" w:eastAsia="Calibri" w:hAnsi="Simplified Arabic" w:cs="Simplified Arabic"/>
          <w:sz w:val="28"/>
          <w:szCs w:val="28"/>
          <w:rtl/>
        </w:rPr>
        <w:t xml:space="preserve"> وتحفيزهم وفقًا لمهاراتهم واحتياجاتهم. كما تشمل القدرة على بناء بيئة عمل إيجابية تعزز التعاون والابتكار</w:t>
      </w:r>
      <w:r w:rsidRPr="00F14B38">
        <w:rPr>
          <w:rFonts w:ascii="Simplified Arabic" w:eastAsia="Calibri" w:hAnsi="Simplified Arabic" w:cs="Simplified Arabic"/>
          <w:sz w:val="28"/>
          <w:szCs w:val="28"/>
        </w:rPr>
        <w:t>.</w:t>
      </w:r>
    </w:p>
    <w:p w14:paraId="25D74ABA" w14:textId="77777777" w:rsidR="00F14B38" w:rsidRPr="00F14B38" w:rsidRDefault="00F14B38" w:rsidP="00F14B38">
      <w:pPr>
        <w:numPr>
          <w:ilvl w:val="0"/>
          <w:numId w:val="103"/>
        </w:numPr>
        <w:bidi/>
        <w:spacing w:line="240" w:lineRule="auto"/>
        <w:ind w:right="-284"/>
        <w:jc w:val="both"/>
        <w:rPr>
          <w:rFonts w:ascii="Simplified Arabic" w:eastAsia="Calibri" w:hAnsi="Simplified Arabic" w:cs="Simplified Arabic"/>
          <w:sz w:val="28"/>
          <w:szCs w:val="28"/>
        </w:rPr>
      </w:pPr>
      <w:r w:rsidRPr="00F14B38">
        <w:rPr>
          <w:rFonts w:ascii="Simplified Arabic" w:eastAsia="Calibri" w:hAnsi="Simplified Arabic" w:cs="Simplified Arabic"/>
          <w:b/>
          <w:bCs/>
          <w:sz w:val="28"/>
          <w:szCs w:val="28"/>
          <w:rtl/>
        </w:rPr>
        <w:t>القيادة غير الفعالة</w:t>
      </w:r>
      <w:r w:rsidRPr="00F14B38">
        <w:rPr>
          <w:rFonts w:ascii="Simplified Arabic" w:eastAsia="Calibri" w:hAnsi="Simplified Arabic" w:cs="Simplified Arabic"/>
          <w:sz w:val="28"/>
          <w:szCs w:val="28"/>
        </w:rPr>
        <w:t xml:space="preserve">: </w:t>
      </w:r>
      <w:r w:rsidRPr="00F14B38">
        <w:rPr>
          <w:rFonts w:ascii="Simplified Arabic" w:eastAsia="Calibri" w:hAnsi="Simplified Arabic" w:cs="Simplified Arabic"/>
          <w:sz w:val="28"/>
          <w:szCs w:val="28"/>
          <w:rtl/>
        </w:rPr>
        <w:t>تفتقر إلى وضوح الرؤية والقدرة على التواصل الفعّال مع الموظفين، مما يؤدي إلى ضعف الثقة بين القائد وفريقه، وانخفاض مستوى التحفيز والأداء. القائد غير الفعال قد يعتمد على أسلوب إداري سلطوي يحد من الإبداع والمشاركة الفعالة في تحقيق الأهداف</w:t>
      </w:r>
      <w:r w:rsidRPr="00F14B38">
        <w:rPr>
          <w:rFonts w:ascii="Simplified Arabic" w:eastAsia="Calibri" w:hAnsi="Simplified Arabic" w:cs="Simplified Arabic"/>
          <w:sz w:val="28"/>
          <w:szCs w:val="28"/>
        </w:rPr>
        <w:t>.</w:t>
      </w:r>
    </w:p>
    <w:p w14:paraId="309A4975" w14:textId="77777777" w:rsidR="007E2CDD" w:rsidRPr="007E2CDD" w:rsidRDefault="007E2CDD" w:rsidP="007E2CDD">
      <w:pPr>
        <w:bidi/>
        <w:spacing w:line="240" w:lineRule="auto"/>
        <w:ind w:right="-284"/>
        <w:jc w:val="both"/>
        <w:rPr>
          <w:rFonts w:ascii="Simplified Arabic" w:eastAsia="Calibri" w:hAnsi="Simplified Arabic" w:cs="Simplified Arabic"/>
          <w:b/>
          <w:bCs/>
          <w:sz w:val="28"/>
          <w:szCs w:val="28"/>
          <w:u w:val="single"/>
          <w:rtl/>
        </w:rPr>
      </w:pPr>
    </w:p>
    <w:p w14:paraId="2A00D74F" w14:textId="77777777" w:rsidR="007E2CDD" w:rsidRPr="007E2CDD" w:rsidRDefault="007E2CDD" w:rsidP="007E2CDD">
      <w:pPr>
        <w:keepNext/>
        <w:keepLines/>
        <w:bidi/>
        <w:spacing w:before="160" w:after="80" w:line="240" w:lineRule="auto"/>
        <w:outlineLvl w:val="1"/>
        <w:rPr>
          <w:rFonts w:ascii="Calibri Light" w:eastAsia="Times New Roman" w:hAnsi="Calibri Light" w:cs="Times New Roman"/>
          <w:b/>
          <w:bCs/>
          <w:color w:val="2F5496"/>
          <w:sz w:val="28"/>
          <w:szCs w:val="28"/>
          <w:u w:val="single"/>
          <w:rtl/>
          <w:lang w:bidi="ar-YE"/>
        </w:rPr>
      </w:pPr>
      <w:bookmarkStart w:id="21" w:name="_Toc197630512"/>
      <w:r w:rsidRPr="007E2CDD">
        <w:rPr>
          <w:rFonts w:ascii="Calibri Light" w:eastAsia="Times New Roman" w:hAnsi="Calibri Light" w:cs="Times New Roman"/>
          <w:b/>
          <w:bCs/>
          <w:sz w:val="28"/>
          <w:szCs w:val="28"/>
          <w:u w:val="single"/>
          <w:rtl/>
        </w:rPr>
        <w:t>المبحث الثاني: أنواع استراتيجيات القيادة الفعالة</w:t>
      </w:r>
      <w:bookmarkEnd w:id="21"/>
    </w:p>
    <w:p w14:paraId="607D0EB3" w14:textId="77777777" w:rsidR="00907033" w:rsidRPr="002D3953" w:rsidRDefault="00907033" w:rsidP="002D3953">
      <w:pPr>
        <w:bidi/>
        <w:jc w:val="both"/>
        <w:rPr>
          <w:sz w:val="28"/>
          <w:szCs w:val="28"/>
        </w:rPr>
      </w:pPr>
      <w:r w:rsidRPr="002D3953">
        <w:rPr>
          <w:sz w:val="28"/>
          <w:szCs w:val="28"/>
          <w:rtl/>
        </w:rPr>
        <w:t>تُعد القيادة الفعالة عنصرًا أساسيًا في نجاح المؤسسات، حيث تلعب دورًا جوهريًا في توجيه الأفراد نحو تحقيق الأهداف التنظيمية وتعزيز بيئة العمل. تعتمد القيادة الفعالة على مجموعة من الاستراتيجيات التي تهدف إلى تحسين الأداء، تعزيز التعاون، وتحفيز الموظفين لتقديم أفضل ما لديهم. وتختلف استراتيجيات القيادة وفقًا لطبيعة المؤسسة وأهدافها وثقافتها التنظيمية، مما يجعل من الضروري تبنّي الأسلوب القيادي الأنسب لتحقيق أقصى درجات الفاعلية والإنتاجية</w:t>
      </w:r>
      <w:r w:rsidRPr="002D3953">
        <w:rPr>
          <w:sz w:val="28"/>
          <w:szCs w:val="28"/>
        </w:rPr>
        <w:t>.</w:t>
      </w:r>
    </w:p>
    <w:p w14:paraId="38A9CCFC" w14:textId="77777777" w:rsidR="00907033" w:rsidRPr="00907033" w:rsidRDefault="00907033" w:rsidP="00907033">
      <w:pPr>
        <w:keepNext/>
        <w:keepLines/>
        <w:bidi/>
        <w:spacing w:before="160" w:after="80" w:line="240" w:lineRule="auto"/>
        <w:jc w:val="both"/>
        <w:outlineLvl w:val="1"/>
        <w:rPr>
          <w:rFonts w:ascii="Simplified Arabic" w:eastAsia="Calibri" w:hAnsi="Simplified Arabic" w:cs="Simplified Arabic"/>
          <w:b/>
          <w:bCs/>
          <w:sz w:val="28"/>
          <w:szCs w:val="28"/>
        </w:rPr>
      </w:pPr>
      <w:bookmarkStart w:id="22" w:name="_Toc197630513"/>
      <w:r w:rsidRPr="00907033">
        <w:rPr>
          <w:rFonts w:ascii="Simplified Arabic" w:eastAsia="Calibri" w:hAnsi="Simplified Arabic" w:cs="Simplified Arabic"/>
          <w:b/>
          <w:bCs/>
          <w:sz w:val="28"/>
          <w:szCs w:val="28"/>
          <w:rtl/>
        </w:rPr>
        <w:lastRenderedPageBreak/>
        <w:t>أنواع استراتيجيات القيادة</w:t>
      </w:r>
      <w:bookmarkEnd w:id="22"/>
    </w:p>
    <w:p w14:paraId="65299EDC" w14:textId="77777777" w:rsidR="00907033" w:rsidRPr="00907033" w:rsidRDefault="00907033" w:rsidP="00907033">
      <w:pPr>
        <w:keepNext/>
        <w:keepLines/>
        <w:bidi/>
        <w:spacing w:before="160" w:after="80" w:line="240" w:lineRule="auto"/>
        <w:jc w:val="both"/>
        <w:outlineLvl w:val="1"/>
        <w:rPr>
          <w:rFonts w:ascii="Simplified Arabic" w:eastAsia="Calibri" w:hAnsi="Simplified Arabic" w:cs="Simplified Arabic"/>
          <w:b/>
          <w:bCs/>
          <w:sz w:val="28"/>
          <w:szCs w:val="28"/>
        </w:rPr>
      </w:pPr>
      <w:bookmarkStart w:id="23" w:name="_Toc197630514"/>
      <w:r w:rsidRPr="00907033">
        <w:rPr>
          <w:rFonts w:ascii="Simplified Arabic" w:eastAsia="Calibri" w:hAnsi="Simplified Arabic" w:cs="Simplified Arabic"/>
          <w:b/>
          <w:bCs/>
          <w:sz w:val="28"/>
          <w:szCs w:val="28"/>
          <w:rtl/>
        </w:rPr>
        <w:t>القيادة التشاركية</w:t>
      </w:r>
      <w:bookmarkEnd w:id="23"/>
    </w:p>
    <w:p w14:paraId="08C04A6C" w14:textId="77777777" w:rsidR="00907033" w:rsidRPr="003A48C3" w:rsidRDefault="00907033" w:rsidP="003A48C3">
      <w:pPr>
        <w:bidi/>
        <w:jc w:val="both"/>
        <w:rPr>
          <w:rFonts w:ascii="Simplified Arabic" w:eastAsia="Calibri" w:hAnsi="Simplified Arabic" w:cs="Simplified Arabic"/>
          <w:sz w:val="28"/>
          <w:szCs w:val="28"/>
        </w:rPr>
      </w:pPr>
      <w:r w:rsidRPr="003A48C3">
        <w:rPr>
          <w:rFonts w:ascii="Simplified Arabic" w:eastAsia="Calibri" w:hAnsi="Simplified Arabic" w:cs="Simplified Arabic"/>
          <w:sz w:val="28"/>
          <w:szCs w:val="28"/>
          <w:rtl/>
        </w:rPr>
        <w:t>تُعد القيادة التشاركية من أكثر استراتيجيات القيادة فعالية في المؤسسات التي تسعى إلى تعزيز روح الفريق وتمكين الموظفين من المشاركة في عمليات اتخاذ القرار. يقوم القائد التشاركي بإشراك أعضاء الفريق في وضع الخطط، اقتراح الحلول، واتخاذ القرارات التي تؤثر على سير العمل، مما يساهم في زيادة الالتزام والرضا الوظيفي بين الأفراد</w:t>
      </w:r>
      <w:r w:rsidRPr="003A48C3">
        <w:rPr>
          <w:rFonts w:ascii="Simplified Arabic" w:eastAsia="Calibri" w:hAnsi="Simplified Arabic" w:cs="Simplified Arabic"/>
          <w:sz w:val="28"/>
          <w:szCs w:val="28"/>
        </w:rPr>
        <w:t xml:space="preserve"> (Yukl, 2013).</w:t>
      </w:r>
    </w:p>
    <w:p w14:paraId="579CC271" w14:textId="77777777" w:rsidR="00907033" w:rsidRDefault="00907033" w:rsidP="00907033">
      <w:pPr>
        <w:keepNext/>
        <w:keepLines/>
        <w:bidi/>
        <w:spacing w:before="160" w:after="80" w:line="240" w:lineRule="auto"/>
        <w:jc w:val="both"/>
        <w:outlineLvl w:val="1"/>
        <w:rPr>
          <w:rFonts w:ascii="Simplified Arabic" w:eastAsia="Calibri" w:hAnsi="Simplified Arabic" w:cs="Simplified Arabic"/>
          <w:b/>
          <w:bCs/>
          <w:sz w:val="28"/>
          <w:szCs w:val="28"/>
          <w:rtl/>
        </w:rPr>
      </w:pPr>
    </w:p>
    <w:p w14:paraId="26045F39" w14:textId="77777777" w:rsidR="00907033" w:rsidRDefault="00907033" w:rsidP="00907033">
      <w:pPr>
        <w:keepNext/>
        <w:keepLines/>
        <w:bidi/>
        <w:spacing w:before="160" w:after="80" w:line="240" w:lineRule="auto"/>
        <w:jc w:val="both"/>
        <w:outlineLvl w:val="1"/>
        <w:rPr>
          <w:rFonts w:ascii="Simplified Arabic" w:eastAsia="Calibri" w:hAnsi="Simplified Arabic" w:cs="Simplified Arabic"/>
          <w:b/>
          <w:bCs/>
          <w:sz w:val="28"/>
          <w:szCs w:val="28"/>
          <w:rtl/>
        </w:rPr>
      </w:pPr>
    </w:p>
    <w:p w14:paraId="53F3C54F" w14:textId="33DC5061" w:rsidR="00907033" w:rsidRPr="00907033" w:rsidRDefault="00907033" w:rsidP="00907033">
      <w:pPr>
        <w:keepNext/>
        <w:keepLines/>
        <w:bidi/>
        <w:spacing w:before="160" w:after="80" w:line="240" w:lineRule="auto"/>
        <w:jc w:val="both"/>
        <w:outlineLvl w:val="1"/>
        <w:rPr>
          <w:rFonts w:ascii="Simplified Arabic" w:eastAsia="Calibri" w:hAnsi="Simplified Arabic" w:cs="Simplified Arabic"/>
          <w:sz w:val="28"/>
          <w:szCs w:val="28"/>
        </w:rPr>
      </w:pPr>
      <w:bookmarkStart w:id="24" w:name="_Toc197630515"/>
      <w:r w:rsidRPr="00907033">
        <w:rPr>
          <w:rFonts w:ascii="Simplified Arabic" w:eastAsia="Calibri" w:hAnsi="Simplified Arabic" w:cs="Simplified Arabic"/>
          <w:b/>
          <w:bCs/>
          <w:sz w:val="28"/>
          <w:szCs w:val="28"/>
          <w:rtl/>
        </w:rPr>
        <w:t>خصائص القيادة التشاركية</w:t>
      </w:r>
      <w:bookmarkEnd w:id="24"/>
    </w:p>
    <w:p w14:paraId="49E54AC1" w14:textId="77777777" w:rsidR="00907033" w:rsidRPr="002D3953" w:rsidRDefault="00907033" w:rsidP="002D3953">
      <w:pPr>
        <w:bidi/>
        <w:jc w:val="both"/>
        <w:rPr>
          <w:sz w:val="28"/>
          <w:szCs w:val="28"/>
        </w:rPr>
      </w:pPr>
      <w:r w:rsidRPr="002D3953">
        <w:rPr>
          <w:b/>
          <w:bCs/>
          <w:sz w:val="28"/>
          <w:szCs w:val="28"/>
          <w:rtl/>
        </w:rPr>
        <w:t>التعاون والتفاعل</w:t>
      </w:r>
      <w:r w:rsidRPr="002D3953">
        <w:rPr>
          <w:sz w:val="28"/>
          <w:szCs w:val="28"/>
        </w:rPr>
        <w:t xml:space="preserve">: </w:t>
      </w:r>
      <w:r w:rsidRPr="002D3953">
        <w:rPr>
          <w:sz w:val="28"/>
          <w:szCs w:val="28"/>
          <w:rtl/>
        </w:rPr>
        <w:t>يعتمد هذا النمط القيادي على تعزيز روح التعاون بين القائد وأفراد الفريق، حيث تُعتبر بيئة العمل التعاونية أكثر إنتاجية وابتكارًا</w:t>
      </w:r>
      <w:r w:rsidRPr="002D3953">
        <w:rPr>
          <w:sz w:val="28"/>
          <w:szCs w:val="28"/>
        </w:rPr>
        <w:t>.</w:t>
      </w:r>
    </w:p>
    <w:p w14:paraId="7C71ACE5" w14:textId="77777777" w:rsidR="00907033" w:rsidRPr="002D3953" w:rsidRDefault="00907033" w:rsidP="002D3953">
      <w:pPr>
        <w:bidi/>
        <w:jc w:val="both"/>
        <w:rPr>
          <w:sz w:val="28"/>
          <w:szCs w:val="28"/>
        </w:rPr>
      </w:pPr>
      <w:r w:rsidRPr="002D3953">
        <w:rPr>
          <w:b/>
          <w:bCs/>
          <w:sz w:val="28"/>
          <w:szCs w:val="28"/>
          <w:rtl/>
        </w:rPr>
        <w:t>التحفيز والإلهام</w:t>
      </w:r>
      <w:r w:rsidRPr="002D3953">
        <w:rPr>
          <w:sz w:val="28"/>
          <w:szCs w:val="28"/>
        </w:rPr>
        <w:t xml:space="preserve">: </w:t>
      </w:r>
      <w:r w:rsidRPr="002D3953">
        <w:rPr>
          <w:sz w:val="28"/>
          <w:szCs w:val="28"/>
          <w:rtl/>
        </w:rPr>
        <w:t>يشعر الموظفون بقيمة مساهماتهم، مما يؤدي إلى زيادة حماسهم للعمل واستعدادهم لتحمل المسؤوليات بشكل أكبر</w:t>
      </w:r>
      <w:r w:rsidRPr="002D3953">
        <w:rPr>
          <w:sz w:val="28"/>
          <w:szCs w:val="28"/>
        </w:rPr>
        <w:t>.</w:t>
      </w:r>
    </w:p>
    <w:p w14:paraId="3002C4C7" w14:textId="77777777" w:rsidR="00907033" w:rsidRPr="002D3953" w:rsidRDefault="00907033" w:rsidP="002D3953">
      <w:pPr>
        <w:bidi/>
        <w:jc w:val="both"/>
        <w:rPr>
          <w:sz w:val="28"/>
          <w:szCs w:val="28"/>
        </w:rPr>
      </w:pPr>
      <w:r w:rsidRPr="002D3953">
        <w:rPr>
          <w:b/>
          <w:bCs/>
          <w:sz w:val="28"/>
          <w:szCs w:val="28"/>
          <w:rtl/>
        </w:rPr>
        <w:t>تعزيز الثقة والشفافية</w:t>
      </w:r>
      <w:r w:rsidRPr="002D3953">
        <w:rPr>
          <w:sz w:val="28"/>
          <w:szCs w:val="28"/>
        </w:rPr>
        <w:t xml:space="preserve">: </w:t>
      </w:r>
      <w:r w:rsidRPr="002D3953">
        <w:rPr>
          <w:sz w:val="28"/>
          <w:szCs w:val="28"/>
          <w:rtl/>
        </w:rPr>
        <w:t>من خلال مشاركة القائد للقرارات مع فريقه، تزداد الثقة بين الأفراد ويقل الشعور بالتمييز أو الانحياز في بيئة العمل</w:t>
      </w:r>
      <w:r w:rsidRPr="002D3953">
        <w:rPr>
          <w:sz w:val="28"/>
          <w:szCs w:val="28"/>
        </w:rPr>
        <w:t>.</w:t>
      </w:r>
    </w:p>
    <w:p w14:paraId="5460B7B4" w14:textId="77777777" w:rsidR="002D3953" w:rsidRDefault="00907033" w:rsidP="00907033">
      <w:pPr>
        <w:keepNext/>
        <w:keepLines/>
        <w:bidi/>
        <w:spacing w:before="160" w:after="80" w:line="240" w:lineRule="auto"/>
        <w:jc w:val="both"/>
        <w:outlineLvl w:val="1"/>
        <w:rPr>
          <w:rFonts w:ascii="Simplified Arabic" w:eastAsia="Calibri" w:hAnsi="Simplified Arabic" w:cs="Simplified Arabic"/>
          <w:b/>
          <w:bCs/>
          <w:sz w:val="28"/>
          <w:szCs w:val="28"/>
          <w:rtl/>
        </w:rPr>
      </w:pPr>
      <w:bookmarkStart w:id="25" w:name="_Toc197630516"/>
      <w:r w:rsidRPr="00907033">
        <w:rPr>
          <w:rFonts w:ascii="Simplified Arabic" w:eastAsia="Calibri" w:hAnsi="Simplified Arabic" w:cs="Simplified Arabic"/>
          <w:b/>
          <w:bCs/>
          <w:sz w:val="28"/>
          <w:szCs w:val="28"/>
          <w:rtl/>
        </w:rPr>
        <w:lastRenderedPageBreak/>
        <w:t>أهمية القيادة التشاركية في بيئة العمل</w:t>
      </w:r>
      <w:bookmarkEnd w:id="25"/>
    </w:p>
    <w:p w14:paraId="64445D3D" w14:textId="3E643449" w:rsidR="00907033" w:rsidRPr="002D3953" w:rsidRDefault="00907033" w:rsidP="002D3953">
      <w:pPr>
        <w:bidi/>
        <w:jc w:val="both"/>
        <w:rPr>
          <w:sz w:val="28"/>
          <w:szCs w:val="28"/>
          <w:rtl/>
        </w:rPr>
      </w:pPr>
      <w:r w:rsidRPr="002D3953">
        <w:rPr>
          <w:sz w:val="28"/>
          <w:szCs w:val="28"/>
          <w:rtl/>
        </w:rPr>
        <w:t xml:space="preserve"> وفقًا لدراسات متعددة، فإن القيادة التشاركية تعزز الأداء التنظيمي من خلال تحسين العلاقات بين الموظفين والقادة، وتقليل معدل دوران الموظفين، وزيادة مستويات الإبداع والابتكار داخل المؤسسة</w:t>
      </w:r>
      <w:r w:rsidRPr="002D3953">
        <w:rPr>
          <w:sz w:val="28"/>
          <w:szCs w:val="28"/>
        </w:rPr>
        <w:t xml:space="preserve"> (Northouse, 2018). </w:t>
      </w:r>
      <w:r w:rsidRPr="002D3953">
        <w:rPr>
          <w:sz w:val="28"/>
          <w:szCs w:val="28"/>
          <w:rtl/>
        </w:rPr>
        <w:t>كما أنها تُعدّ فعالة في بيئات العمل التي تتطلب سرعة في التكيف مع التغيرات، حيث تمنح الموظفين شعورًا بالتمكين والمشاركة في إدارة العمليات التنظيمية</w:t>
      </w:r>
      <w:r w:rsidRPr="002D3953">
        <w:rPr>
          <w:sz w:val="28"/>
          <w:szCs w:val="28"/>
        </w:rPr>
        <w:t>.</w:t>
      </w:r>
    </w:p>
    <w:p w14:paraId="4764D0C0" w14:textId="6DA81541" w:rsidR="00907033" w:rsidRPr="00907033" w:rsidRDefault="00907033" w:rsidP="00907033">
      <w:pPr>
        <w:keepNext/>
        <w:keepLines/>
        <w:bidi/>
        <w:spacing w:before="160" w:after="80" w:line="240" w:lineRule="auto"/>
        <w:jc w:val="both"/>
        <w:outlineLvl w:val="1"/>
        <w:rPr>
          <w:rFonts w:ascii="Simplified Arabic" w:eastAsia="Calibri" w:hAnsi="Simplified Arabic" w:cs="Simplified Arabic"/>
          <w:b/>
          <w:bCs/>
          <w:sz w:val="28"/>
          <w:szCs w:val="28"/>
        </w:rPr>
      </w:pPr>
      <w:bookmarkStart w:id="26" w:name="_Toc197630517"/>
      <w:r w:rsidRPr="00907033">
        <w:rPr>
          <w:rFonts w:ascii="Simplified Arabic" w:eastAsia="Calibri" w:hAnsi="Simplified Arabic" w:cs="Simplified Arabic"/>
          <w:b/>
          <w:bCs/>
          <w:sz w:val="28"/>
          <w:szCs w:val="28"/>
          <w:rtl/>
        </w:rPr>
        <w:t>القيادة التحويلية</w:t>
      </w:r>
      <w:bookmarkEnd w:id="26"/>
    </w:p>
    <w:p w14:paraId="01A91F69" w14:textId="77777777" w:rsidR="00907033" w:rsidRPr="002D3953" w:rsidRDefault="00907033" w:rsidP="002D3953">
      <w:pPr>
        <w:bidi/>
        <w:jc w:val="both"/>
        <w:rPr>
          <w:sz w:val="28"/>
          <w:szCs w:val="28"/>
        </w:rPr>
      </w:pPr>
      <w:r w:rsidRPr="002D3953">
        <w:rPr>
          <w:sz w:val="28"/>
          <w:szCs w:val="28"/>
          <w:rtl/>
        </w:rPr>
        <w:t>تركز القيادة التحويلية على إلهام الأفراد وتحفيزهم لتحقيق مستويات أداء تفوق التوقعات، حيث يعتمد القائد التحويلي على رؤية مستقبلية واضحة ويسعى إلى توجيه الأفراد نحو تحقيقها. يتمحور هذا الأسلوب القيادي حول تمكين الموظفين وتعزيز ثقتهم بأنفسهم، مما يؤدي إلى تحسين الأداء المؤسسي والقدرة على التكيف مع المتغيرات</w:t>
      </w:r>
      <w:r w:rsidRPr="002D3953">
        <w:rPr>
          <w:sz w:val="28"/>
          <w:szCs w:val="28"/>
        </w:rPr>
        <w:t xml:space="preserve"> (Bass &amp; Riggio, 2006).</w:t>
      </w:r>
    </w:p>
    <w:p w14:paraId="5026A176" w14:textId="77777777" w:rsidR="00907033" w:rsidRPr="00907033" w:rsidRDefault="00907033" w:rsidP="00907033">
      <w:pPr>
        <w:keepNext/>
        <w:keepLines/>
        <w:bidi/>
        <w:spacing w:before="160" w:after="80" w:line="240" w:lineRule="auto"/>
        <w:jc w:val="both"/>
        <w:outlineLvl w:val="1"/>
        <w:rPr>
          <w:rFonts w:ascii="Simplified Arabic" w:eastAsia="Calibri" w:hAnsi="Simplified Arabic" w:cs="Simplified Arabic"/>
          <w:sz w:val="28"/>
          <w:szCs w:val="28"/>
        </w:rPr>
      </w:pPr>
      <w:bookmarkStart w:id="27" w:name="_Toc197630518"/>
      <w:r w:rsidRPr="00907033">
        <w:rPr>
          <w:rFonts w:ascii="Simplified Arabic" w:eastAsia="Calibri" w:hAnsi="Simplified Arabic" w:cs="Simplified Arabic"/>
          <w:b/>
          <w:bCs/>
          <w:sz w:val="28"/>
          <w:szCs w:val="28"/>
          <w:rtl/>
        </w:rPr>
        <w:t>خصائص القيادة التحويلية</w:t>
      </w:r>
      <w:bookmarkEnd w:id="27"/>
    </w:p>
    <w:p w14:paraId="750D0D0C" w14:textId="77777777" w:rsidR="00907033" w:rsidRPr="004C76B8" w:rsidRDefault="00907033" w:rsidP="004C76B8">
      <w:pPr>
        <w:pStyle w:val="ListParagraph"/>
        <w:numPr>
          <w:ilvl w:val="0"/>
          <w:numId w:val="110"/>
        </w:numPr>
        <w:bidi/>
        <w:jc w:val="both"/>
        <w:rPr>
          <w:rFonts w:ascii="Simplified Arabic" w:hAnsi="Simplified Arabic" w:cs="Simplified Arabic"/>
          <w:sz w:val="28"/>
          <w:szCs w:val="28"/>
        </w:rPr>
      </w:pPr>
      <w:r w:rsidRPr="004C76B8">
        <w:rPr>
          <w:rFonts w:ascii="Simplified Arabic" w:hAnsi="Simplified Arabic" w:cs="Simplified Arabic" w:hint="cs"/>
          <w:b/>
          <w:bCs/>
          <w:sz w:val="28"/>
          <w:szCs w:val="28"/>
          <w:rtl/>
        </w:rPr>
        <w:t>الرؤية والإلهام</w:t>
      </w:r>
      <w:r w:rsidRPr="004C76B8">
        <w:rPr>
          <w:rFonts w:ascii="Simplified Arabic" w:hAnsi="Simplified Arabic" w:cs="Simplified Arabic" w:hint="cs"/>
          <w:sz w:val="28"/>
          <w:szCs w:val="28"/>
        </w:rPr>
        <w:t xml:space="preserve">: </w:t>
      </w:r>
      <w:r w:rsidRPr="004C76B8">
        <w:rPr>
          <w:rFonts w:ascii="Simplified Arabic" w:hAnsi="Simplified Arabic" w:cs="Simplified Arabic" w:hint="cs"/>
          <w:sz w:val="28"/>
          <w:szCs w:val="28"/>
          <w:rtl/>
        </w:rPr>
        <w:t>يسعى القائد التحويلي إلى بناء رؤية واضحة للمؤسسة وتحفيز الأفراد للمساهمة في تحقيقها</w:t>
      </w:r>
      <w:r w:rsidRPr="004C76B8">
        <w:rPr>
          <w:rFonts w:ascii="Simplified Arabic" w:hAnsi="Simplified Arabic" w:cs="Simplified Arabic" w:hint="cs"/>
          <w:sz w:val="28"/>
          <w:szCs w:val="28"/>
        </w:rPr>
        <w:t>.</w:t>
      </w:r>
    </w:p>
    <w:p w14:paraId="10BA8138" w14:textId="77777777" w:rsidR="00907033" w:rsidRPr="004C76B8" w:rsidRDefault="00907033" w:rsidP="004C76B8">
      <w:pPr>
        <w:pStyle w:val="ListParagraph"/>
        <w:numPr>
          <w:ilvl w:val="0"/>
          <w:numId w:val="110"/>
        </w:numPr>
        <w:bidi/>
        <w:jc w:val="both"/>
        <w:rPr>
          <w:rFonts w:ascii="Simplified Arabic" w:hAnsi="Simplified Arabic" w:cs="Simplified Arabic"/>
          <w:sz w:val="28"/>
          <w:szCs w:val="28"/>
        </w:rPr>
      </w:pPr>
      <w:r w:rsidRPr="004C76B8">
        <w:rPr>
          <w:rFonts w:ascii="Simplified Arabic" w:hAnsi="Simplified Arabic" w:cs="Simplified Arabic" w:hint="cs"/>
          <w:b/>
          <w:bCs/>
          <w:sz w:val="28"/>
          <w:szCs w:val="28"/>
          <w:rtl/>
        </w:rPr>
        <w:t>التطوير المستمر</w:t>
      </w:r>
      <w:r w:rsidRPr="004C76B8">
        <w:rPr>
          <w:rFonts w:ascii="Simplified Arabic" w:hAnsi="Simplified Arabic" w:cs="Simplified Arabic" w:hint="cs"/>
          <w:sz w:val="28"/>
          <w:szCs w:val="28"/>
        </w:rPr>
        <w:t xml:space="preserve">: </w:t>
      </w:r>
      <w:r w:rsidRPr="004C76B8">
        <w:rPr>
          <w:rFonts w:ascii="Simplified Arabic" w:hAnsi="Simplified Arabic" w:cs="Simplified Arabic" w:hint="cs"/>
          <w:sz w:val="28"/>
          <w:szCs w:val="28"/>
          <w:rtl/>
        </w:rPr>
        <w:t>يعمل القائد التحويلي على تعزيز مهارات الموظفين وتطوير قدراتهم بما يتماشى مع أهداف المؤسسة</w:t>
      </w:r>
      <w:r w:rsidRPr="004C76B8">
        <w:rPr>
          <w:rFonts w:ascii="Simplified Arabic" w:hAnsi="Simplified Arabic" w:cs="Simplified Arabic" w:hint="cs"/>
          <w:sz w:val="28"/>
          <w:szCs w:val="28"/>
        </w:rPr>
        <w:t>.</w:t>
      </w:r>
    </w:p>
    <w:p w14:paraId="5DFBFE8F" w14:textId="77777777" w:rsidR="00907033" w:rsidRPr="004C76B8" w:rsidRDefault="00907033" w:rsidP="004C76B8">
      <w:pPr>
        <w:pStyle w:val="ListParagraph"/>
        <w:numPr>
          <w:ilvl w:val="0"/>
          <w:numId w:val="110"/>
        </w:numPr>
        <w:bidi/>
        <w:jc w:val="both"/>
        <w:rPr>
          <w:rFonts w:ascii="Simplified Arabic" w:hAnsi="Simplified Arabic" w:cs="Simplified Arabic"/>
          <w:sz w:val="28"/>
          <w:szCs w:val="28"/>
        </w:rPr>
      </w:pPr>
      <w:r w:rsidRPr="004C76B8">
        <w:rPr>
          <w:rFonts w:ascii="Simplified Arabic" w:hAnsi="Simplified Arabic" w:cs="Simplified Arabic" w:hint="cs"/>
          <w:b/>
          <w:bCs/>
          <w:sz w:val="28"/>
          <w:szCs w:val="28"/>
          <w:rtl/>
        </w:rPr>
        <w:lastRenderedPageBreak/>
        <w:t>التأثير الشخصي</w:t>
      </w:r>
      <w:r w:rsidRPr="004C76B8">
        <w:rPr>
          <w:rFonts w:ascii="Simplified Arabic" w:hAnsi="Simplified Arabic" w:cs="Simplified Arabic" w:hint="cs"/>
          <w:sz w:val="28"/>
          <w:szCs w:val="28"/>
        </w:rPr>
        <w:t xml:space="preserve">: </w:t>
      </w:r>
      <w:r w:rsidRPr="004C76B8">
        <w:rPr>
          <w:rFonts w:ascii="Simplified Arabic" w:hAnsi="Simplified Arabic" w:cs="Simplified Arabic" w:hint="cs"/>
          <w:sz w:val="28"/>
          <w:szCs w:val="28"/>
          <w:rtl/>
        </w:rPr>
        <w:t>يتمتع القائد التحويلي بقدرة كبيرة على التأثير في الآخرين من خلال القدوة الحسنة وتقديم نموذج قيادي يُحتذى به</w:t>
      </w:r>
      <w:r w:rsidRPr="004C76B8">
        <w:rPr>
          <w:rFonts w:ascii="Simplified Arabic" w:hAnsi="Simplified Arabic" w:cs="Simplified Arabic" w:hint="cs"/>
          <w:sz w:val="28"/>
          <w:szCs w:val="28"/>
        </w:rPr>
        <w:t>.</w:t>
      </w:r>
    </w:p>
    <w:p w14:paraId="2F537D45" w14:textId="77777777" w:rsidR="009229BA" w:rsidRDefault="00907033" w:rsidP="00907033">
      <w:pPr>
        <w:keepNext/>
        <w:keepLines/>
        <w:bidi/>
        <w:spacing w:before="160" w:after="80" w:line="240" w:lineRule="auto"/>
        <w:jc w:val="both"/>
        <w:outlineLvl w:val="1"/>
        <w:rPr>
          <w:rFonts w:ascii="Simplified Arabic" w:eastAsia="Calibri" w:hAnsi="Simplified Arabic" w:cs="Simplified Arabic"/>
          <w:sz w:val="28"/>
          <w:szCs w:val="28"/>
          <w:rtl/>
        </w:rPr>
      </w:pPr>
      <w:bookmarkStart w:id="28" w:name="_Toc197630519"/>
      <w:r w:rsidRPr="00907033">
        <w:rPr>
          <w:rFonts w:ascii="Simplified Arabic" w:eastAsia="Calibri" w:hAnsi="Simplified Arabic" w:cs="Simplified Arabic"/>
          <w:b/>
          <w:bCs/>
          <w:sz w:val="28"/>
          <w:szCs w:val="28"/>
          <w:rtl/>
        </w:rPr>
        <w:t>أهمية القيادة التحويلية في تحسين الأداء المؤسسي</w:t>
      </w:r>
      <w:bookmarkEnd w:id="28"/>
    </w:p>
    <w:p w14:paraId="27619D26" w14:textId="470F4193" w:rsidR="00907033" w:rsidRPr="009229BA" w:rsidRDefault="00907033" w:rsidP="009229BA">
      <w:pPr>
        <w:bidi/>
        <w:jc w:val="both"/>
        <w:rPr>
          <w:sz w:val="28"/>
          <w:szCs w:val="28"/>
        </w:rPr>
      </w:pPr>
      <w:r w:rsidRPr="009229BA">
        <w:rPr>
          <w:sz w:val="28"/>
          <w:szCs w:val="28"/>
          <w:rtl/>
        </w:rPr>
        <w:t>تساهم القيادة التحويلية في رفع مستويات الإنتاجية والابتكار داخل المؤسسات، حيث تُشجع على التغيير والتطوير المستمر، مما يجعلها استراتيجية مثالية في البيئات الديناميكية التي تحتاج إلى التحفيز المستمر والعمل بروح الفريق</w:t>
      </w:r>
      <w:r w:rsidRPr="009229BA">
        <w:rPr>
          <w:sz w:val="28"/>
          <w:szCs w:val="28"/>
        </w:rPr>
        <w:t xml:space="preserve"> (Avolio &amp; Bass, 2004). </w:t>
      </w:r>
      <w:r w:rsidRPr="009229BA">
        <w:rPr>
          <w:sz w:val="28"/>
          <w:szCs w:val="28"/>
          <w:rtl/>
        </w:rPr>
        <w:t>كما تساهم هذه الاستراتيجية في بناء ثقافة تنظيمية تعتمد على الالتزام والتعاون، مما يساعد في تحقيق الأهداف الاستراتيجية للمؤسسة</w:t>
      </w:r>
      <w:r w:rsidRPr="009229BA">
        <w:rPr>
          <w:sz w:val="28"/>
          <w:szCs w:val="28"/>
        </w:rPr>
        <w:t>.</w:t>
      </w:r>
    </w:p>
    <w:p w14:paraId="66D6958A" w14:textId="77777777" w:rsidR="00907033" w:rsidRPr="00907033" w:rsidRDefault="00907033" w:rsidP="00907033">
      <w:pPr>
        <w:keepNext/>
        <w:keepLines/>
        <w:bidi/>
        <w:spacing w:before="160" w:after="80" w:line="240" w:lineRule="auto"/>
        <w:jc w:val="both"/>
        <w:outlineLvl w:val="1"/>
        <w:rPr>
          <w:rFonts w:ascii="Simplified Arabic" w:eastAsia="Calibri" w:hAnsi="Simplified Arabic" w:cs="Simplified Arabic"/>
          <w:b/>
          <w:bCs/>
          <w:sz w:val="28"/>
          <w:szCs w:val="28"/>
        </w:rPr>
      </w:pPr>
      <w:bookmarkStart w:id="29" w:name="_Toc197630520"/>
      <w:r w:rsidRPr="00907033">
        <w:rPr>
          <w:rFonts w:ascii="Simplified Arabic" w:eastAsia="Calibri" w:hAnsi="Simplified Arabic" w:cs="Simplified Arabic"/>
          <w:b/>
          <w:bCs/>
          <w:sz w:val="28"/>
          <w:szCs w:val="28"/>
          <w:rtl/>
        </w:rPr>
        <w:t>القيادة الداعمة</w:t>
      </w:r>
      <w:bookmarkEnd w:id="29"/>
    </w:p>
    <w:p w14:paraId="5133CE10" w14:textId="77777777" w:rsidR="00907033" w:rsidRPr="004D6882" w:rsidRDefault="00907033" w:rsidP="004D6882">
      <w:pPr>
        <w:bidi/>
        <w:jc w:val="both"/>
        <w:rPr>
          <w:rFonts w:ascii="Simplified Arabic" w:hAnsi="Simplified Arabic" w:cs="Simplified Arabic"/>
          <w:sz w:val="28"/>
          <w:szCs w:val="28"/>
        </w:rPr>
      </w:pPr>
      <w:r w:rsidRPr="004D6882">
        <w:rPr>
          <w:rFonts w:ascii="Simplified Arabic" w:hAnsi="Simplified Arabic" w:cs="Simplified Arabic" w:hint="cs"/>
          <w:sz w:val="28"/>
          <w:szCs w:val="28"/>
          <w:rtl/>
        </w:rPr>
        <w:t>تُركز القيادة الداعمة على تعزيز بيئة عمل إيجابية من خلال توفير الدعم النفسي والمهني للأفراد، حيث يهتم القائد الداعم بمساعدة الموظفين على تحقيق أهدافهم من خلال خلق بيئة عمل تحفيزية ومريحة. يحرص القائد الداعم على بناء علاقات إيجابية قائمة على الاحترام والتقدير، مما يساعد في تقليل التوتر وزيادة الشعور بالرضا الوظيفي</w:t>
      </w:r>
      <w:r w:rsidRPr="004D6882">
        <w:rPr>
          <w:rFonts w:ascii="Simplified Arabic" w:hAnsi="Simplified Arabic" w:cs="Simplified Arabic" w:hint="cs"/>
          <w:sz w:val="28"/>
          <w:szCs w:val="28"/>
        </w:rPr>
        <w:t xml:space="preserve"> (House, 1996).</w:t>
      </w:r>
    </w:p>
    <w:p w14:paraId="4B750A1D" w14:textId="77777777" w:rsidR="00907033" w:rsidRPr="00907033" w:rsidRDefault="00907033" w:rsidP="00907033">
      <w:pPr>
        <w:keepNext/>
        <w:keepLines/>
        <w:bidi/>
        <w:spacing w:before="160" w:after="80" w:line="240" w:lineRule="auto"/>
        <w:jc w:val="both"/>
        <w:outlineLvl w:val="1"/>
        <w:rPr>
          <w:rFonts w:ascii="Simplified Arabic" w:eastAsia="Calibri" w:hAnsi="Simplified Arabic" w:cs="Simplified Arabic"/>
          <w:sz w:val="28"/>
          <w:szCs w:val="28"/>
        </w:rPr>
      </w:pPr>
      <w:bookmarkStart w:id="30" w:name="_Toc197630521"/>
      <w:r w:rsidRPr="00907033">
        <w:rPr>
          <w:rFonts w:ascii="Simplified Arabic" w:eastAsia="Calibri" w:hAnsi="Simplified Arabic" w:cs="Simplified Arabic"/>
          <w:b/>
          <w:bCs/>
          <w:sz w:val="28"/>
          <w:szCs w:val="28"/>
          <w:rtl/>
        </w:rPr>
        <w:lastRenderedPageBreak/>
        <w:t>خصائص القيادة الداعمة</w:t>
      </w:r>
      <w:bookmarkEnd w:id="30"/>
    </w:p>
    <w:p w14:paraId="6411CD41" w14:textId="77777777" w:rsidR="00907033" w:rsidRPr="00E978A9" w:rsidRDefault="00907033" w:rsidP="00E978A9">
      <w:pPr>
        <w:pStyle w:val="ListParagraph"/>
        <w:numPr>
          <w:ilvl w:val="0"/>
          <w:numId w:val="111"/>
        </w:numPr>
        <w:bidi/>
        <w:jc w:val="both"/>
        <w:rPr>
          <w:sz w:val="28"/>
          <w:szCs w:val="28"/>
        </w:rPr>
      </w:pPr>
      <w:r w:rsidRPr="00E978A9">
        <w:rPr>
          <w:b/>
          <w:bCs/>
          <w:sz w:val="28"/>
          <w:szCs w:val="28"/>
          <w:rtl/>
        </w:rPr>
        <w:t>الاهتمام برفاهية الموظفين</w:t>
      </w:r>
      <w:r w:rsidRPr="00E978A9">
        <w:rPr>
          <w:sz w:val="28"/>
          <w:szCs w:val="28"/>
        </w:rPr>
        <w:t xml:space="preserve">: </w:t>
      </w:r>
      <w:r w:rsidRPr="00E978A9">
        <w:rPr>
          <w:sz w:val="28"/>
          <w:szCs w:val="28"/>
          <w:rtl/>
        </w:rPr>
        <w:t>يحرص القائد الداعم على توفير بيئة عمل مريحة تقلل من الضغوط النفسية والمهنية</w:t>
      </w:r>
      <w:r w:rsidRPr="00E978A9">
        <w:rPr>
          <w:sz w:val="28"/>
          <w:szCs w:val="28"/>
        </w:rPr>
        <w:t>.</w:t>
      </w:r>
    </w:p>
    <w:p w14:paraId="19FC24D6" w14:textId="77777777" w:rsidR="00907033" w:rsidRPr="00E978A9" w:rsidRDefault="00907033" w:rsidP="00E978A9">
      <w:pPr>
        <w:pStyle w:val="ListParagraph"/>
        <w:numPr>
          <w:ilvl w:val="0"/>
          <w:numId w:val="111"/>
        </w:numPr>
        <w:bidi/>
        <w:jc w:val="both"/>
        <w:rPr>
          <w:sz w:val="28"/>
          <w:szCs w:val="28"/>
        </w:rPr>
      </w:pPr>
      <w:r w:rsidRPr="00E978A9">
        <w:rPr>
          <w:b/>
          <w:bCs/>
          <w:sz w:val="28"/>
          <w:szCs w:val="28"/>
          <w:rtl/>
        </w:rPr>
        <w:t>التواصل الفعّال</w:t>
      </w:r>
      <w:r w:rsidRPr="00E978A9">
        <w:rPr>
          <w:sz w:val="28"/>
          <w:szCs w:val="28"/>
        </w:rPr>
        <w:t xml:space="preserve">: </w:t>
      </w:r>
      <w:r w:rsidRPr="00E978A9">
        <w:rPr>
          <w:sz w:val="28"/>
          <w:szCs w:val="28"/>
          <w:rtl/>
        </w:rPr>
        <w:t>يعتمد القائد الداعم على الحوار المفتوح مع الموظفين، مما يساعد في تعزيز الثقة وتحسين العلاقات داخل المؤسسة</w:t>
      </w:r>
      <w:r w:rsidRPr="00E978A9">
        <w:rPr>
          <w:sz w:val="28"/>
          <w:szCs w:val="28"/>
        </w:rPr>
        <w:t>.</w:t>
      </w:r>
    </w:p>
    <w:p w14:paraId="22043A5F" w14:textId="77777777" w:rsidR="00A77B13" w:rsidRDefault="00907033" w:rsidP="00A77B13">
      <w:pPr>
        <w:pStyle w:val="ListParagraph"/>
        <w:numPr>
          <w:ilvl w:val="0"/>
          <w:numId w:val="111"/>
        </w:numPr>
        <w:bidi/>
        <w:jc w:val="both"/>
        <w:rPr>
          <w:sz w:val="28"/>
          <w:szCs w:val="28"/>
        </w:rPr>
      </w:pPr>
      <w:r w:rsidRPr="00E978A9">
        <w:rPr>
          <w:b/>
          <w:bCs/>
          <w:sz w:val="28"/>
          <w:szCs w:val="28"/>
          <w:rtl/>
        </w:rPr>
        <w:t>تقديم الدعم والتوجيه</w:t>
      </w:r>
      <w:r w:rsidRPr="00E978A9">
        <w:rPr>
          <w:sz w:val="28"/>
          <w:szCs w:val="28"/>
        </w:rPr>
        <w:t xml:space="preserve">: </w:t>
      </w:r>
      <w:r w:rsidRPr="00E978A9">
        <w:rPr>
          <w:sz w:val="28"/>
          <w:szCs w:val="28"/>
          <w:rtl/>
        </w:rPr>
        <w:t>يعمل القائد على توجيه الموظفين ومساعدتهم على تحقيق أهدافهم المهنية من خلال الإرشاد والتدريب المستمر</w:t>
      </w:r>
      <w:r w:rsidRPr="00E978A9">
        <w:rPr>
          <w:sz w:val="28"/>
          <w:szCs w:val="28"/>
        </w:rPr>
        <w:t>.</w:t>
      </w:r>
    </w:p>
    <w:p w14:paraId="0A3F9E37" w14:textId="7CF36F5D" w:rsidR="00907033" w:rsidRPr="00A77B13" w:rsidRDefault="00907033" w:rsidP="00A77B13">
      <w:pPr>
        <w:bidi/>
        <w:ind w:left="360"/>
        <w:jc w:val="both"/>
        <w:rPr>
          <w:sz w:val="28"/>
          <w:szCs w:val="28"/>
        </w:rPr>
      </w:pPr>
      <w:r w:rsidRPr="00A77B13">
        <w:rPr>
          <w:rFonts w:ascii="Simplified Arabic" w:eastAsia="Calibri" w:hAnsi="Simplified Arabic" w:cs="Simplified Arabic"/>
          <w:b/>
          <w:bCs/>
          <w:sz w:val="28"/>
          <w:szCs w:val="28"/>
          <w:rtl/>
        </w:rPr>
        <w:t>أهمية القيادة الداعمة في تحسين بيئة العمل</w:t>
      </w:r>
      <w:r w:rsidRPr="00A77B13">
        <w:rPr>
          <w:rFonts w:ascii="Simplified Arabic" w:eastAsia="Calibri" w:hAnsi="Simplified Arabic" w:cs="Simplified Arabic"/>
          <w:sz w:val="28"/>
          <w:szCs w:val="28"/>
          <w:rtl/>
        </w:rPr>
        <w:t xml:space="preserve"> تُعد القيادة الداعمة أحد العوامل الرئيسية التي تؤثر في مستوى رضا الموظفين واندماجهم في بيئة العمل، حيث تساعد على تعزيز الشعور بالأمان والاستقرار الوظيفي. كما تسهم في تقليل معدلات الغياب والتوتر المهني، مما يؤدي إلى زيادة الإنتاجية وتحقيق مستويات أداء مرتفعة</w:t>
      </w:r>
      <w:r w:rsidRPr="00A77B13">
        <w:rPr>
          <w:rFonts w:ascii="Simplified Arabic" w:eastAsia="Calibri" w:hAnsi="Simplified Arabic" w:cs="Simplified Arabic"/>
          <w:sz w:val="28"/>
          <w:szCs w:val="28"/>
        </w:rPr>
        <w:t xml:space="preserve"> (Schaufeli &amp; Bakker, 2004).</w:t>
      </w:r>
    </w:p>
    <w:p w14:paraId="45A56518" w14:textId="77777777" w:rsidR="00907033" w:rsidRPr="00907033" w:rsidRDefault="00907033" w:rsidP="00907033">
      <w:pPr>
        <w:keepNext/>
        <w:keepLines/>
        <w:bidi/>
        <w:spacing w:before="160" w:after="80" w:line="240" w:lineRule="auto"/>
        <w:jc w:val="both"/>
        <w:outlineLvl w:val="1"/>
        <w:rPr>
          <w:rFonts w:ascii="Simplified Arabic" w:eastAsia="Calibri" w:hAnsi="Simplified Arabic" w:cs="Simplified Arabic"/>
          <w:b/>
          <w:bCs/>
          <w:sz w:val="28"/>
          <w:szCs w:val="28"/>
        </w:rPr>
      </w:pPr>
      <w:bookmarkStart w:id="31" w:name="_Toc197630522"/>
      <w:r w:rsidRPr="00907033">
        <w:rPr>
          <w:rFonts w:ascii="Simplified Arabic" w:eastAsia="Calibri" w:hAnsi="Simplified Arabic" w:cs="Simplified Arabic"/>
          <w:b/>
          <w:bCs/>
          <w:sz w:val="28"/>
          <w:szCs w:val="28"/>
          <w:rtl/>
        </w:rPr>
        <w:t>الخلاصة</w:t>
      </w:r>
      <w:bookmarkEnd w:id="31"/>
    </w:p>
    <w:p w14:paraId="75241DA3" w14:textId="77777777" w:rsidR="00907033" w:rsidRPr="00DE0367" w:rsidRDefault="00907033" w:rsidP="00DE0367">
      <w:pPr>
        <w:bidi/>
        <w:jc w:val="both"/>
        <w:rPr>
          <w:sz w:val="28"/>
          <w:szCs w:val="28"/>
        </w:rPr>
      </w:pPr>
      <w:r w:rsidRPr="00DE0367">
        <w:rPr>
          <w:sz w:val="28"/>
          <w:szCs w:val="28"/>
          <w:rtl/>
        </w:rPr>
        <w:t xml:space="preserve">تمثل استراتيجيات القيادة الفعالة عنصرًا أساسيًا في نجاح المؤسسات وتحقيق أهدافها. تسهم القيادة التشاركية في تعزيز التعاون والتفاعل بين القائد والموظفين، بينما تعمل القيادة التحويلية على تحفيز الأفراد لتحقيق أهداف طموحة تتجاوز التوقعات. أما </w:t>
      </w:r>
      <w:r w:rsidRPr="00DE0367">
        <w:rPr>
          <w:sz w:val="28"/>
          <w:szCs w:val="28"/>
          <w:rtl/>
        </w:rPr>
        <w:lastRenderedPageBreak/>
        <w:t>القيادة الداعمة فتُعدّ ضرورية لخلق بيئة عمل إيجابية تعزز رضا الموظفين وتحفزهم على الأداء الفعّال</w:t>
      </w:r>
      <w:r w:rsidRPr="00DE0367">
        <w:rPr>
          <w:sz w:val="28"/>
          <w:szCs w:val="28"/>
        </w:rPr>
        <w:t>.</w:t>
      </w:r>
    </w:p>
    <w:p w14:paraId="0591E0D7" w14:textId="77777777" w:rsidR="00907033" w:rsidRPr="00DE0367" w:rsidRDefault="00907033" w:rsidP="00DE0367">
      <w:pPr>
        <w:bidi/>
        <w:jc w:val="both"/>
        <w:rPr>
          <w:sz w:val="28"/>
          <w:szCs w:val="28"/>
        </w:rPr>
      </w:pPr>
      <w:r w:rsidRPr="00DE0367">
        <w:rPr>
          <w:sz w:val="28"/>
          <w:szCs w:val="28"/>
          <w:rtl/>
        </w:rPr>
        <w:t>يتطلب تبنّي استراتيجيات القيادة الفعالة القدرة على فهم طبيعة الفريق، وتقييم احتياجات المؤسسة، واختيار النهج القيادي الذي يحقق أقصى درجات الكفاءة والإنتاجية. وفي ظل التغيرات المستمرة في بيئات العمل، يُصبح من الضروري للقادة تطوير مهاراتهم القيادية باستمرار والاعتماد على مزيج من الأساليب المختلفة لضمان تحقيق النجاح المؤسسي والاستدامة في الأداء</w:t>
      </w:r>
      <w:r w:rsidRPr="00DE0367">
        <w:rPr>
          <w:sz w:val="28"/>
          <w:szCs w:val="28"/>
        </w:rPr>
        <w:t>.</w:t>
      </w:r>
    </w:p>
    <w:p w14:paraId="0DCEE7B2" w14:textId="77777777" w:rsidR="008D6F17" w:rsidRPr="00907033" w:rsidRDefault="008D6F17" w:rsidP="008D6F17">
      <w:pPr>
        <w:keepNext/>
        <w:keepLines/>
        <w:bidi/>
        <w:spacing w:before="160" w:after="80" w:line="240" w:lineRule="auto"/>
        <w:jc w:val="both"/>
        <w:outlineLvl w:val="1"/>
        <w:rPr>
          <w:rFonts w:ascii="Simplified Arabic" w:eastAsia="Calibri" w:hAnsi="Simplified Arabic" w:cs="Simplified Arabic"/>
          <w:sz w:val="28"/>
          <w:szCs w:val="28"/>
          <w:rtl/>
        </w:rPr>
      </w:pPr>
    </w:p>
    <w:p w14:paraId="57FB39F1" w14:textId="6DF291C3" w:rsidR="007E2CDD" w:rsidRPr="007E2CDD" w:rsidRDefault="007E2CDD" w:rsidP="008D6F17">
      <w:pPr>
        <w:keepNext/>
        <w:keepLines/>
        <w:bidi/>
        <w:spacing w:before="160" w:after="80" w:line="240" w:lineRule="auto"/>
        <w:jc w:val="center"/>
        <w:outlineLvl w:val="1"/>
        <w:rPr>
          <w:rFonts w:ascii="Calibri Light" w:eastAsia="Times New Roman" w:hAnsi="Calibri Light" w:cs="Times New Roman"/>
          <w:b/>
          <w:bCs/>
          <w:color w:val="2F5496"/>
          <w:sz w:val="28"/>
          <w:szCs w:val="28"/>
          <w:u w:val="single"/>
          <w:lang w:bidi="ar-YE"/>
        </w:rPr>
      </w:pPr>
      <w:bookmarkStart w:id="32" w:name="_Toc197630523"/>
      <w:r w:rsidRPr="007E2CDD">
        <w:rPr>
          <w:rFonts w:ascii="Calibri Light" w:eastAsia="Times New Roman" w:hAnsi="Calibri Light" w:cs="Times New Roman"/>
          <w:b/>
          <w:bCs/>
          <w:sz w:val="28"/>
          <w:szCs w:val="28"/>
          <w:u w:val="single"/>
          <w:rtl/>
        </w:rPr>
        <w:t>المبحث الثالث: تأثير استراتيجيات القيادة على أداء الموظفين</w:t>
      </w:r>
      <w:bookmarkEnd w:id="32"/>
    </w:p>
    <w:p w14:paraId="0D2DBC06"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sz w:val="28"/>
          <w:szCs w:val="28"/>
          <w:rtl/>
        </w:rPr>
        <w:t>تلعب استراتيجيات القيادة دورًا جوهريًا في تحسين أداء الموظفين داخل المؤسسات، حيث تحدد مدى تفاعلهم مع بيئة العمل، ومستوى التزامهم بأهداف المؤسسة، وقدرتهم على تحقيق نتائج إيجابية. تتنوع تأثيرات استراتيجيات القيادة وفقًا لنوع الأسلوب القيادي المتبع، إذ أن كل استراتيجية تحمل خصائص ومزايا تؤثر على الأداء التنظيمي والوظيفي بطرق مختلفة</w:t>
      </w:r>
      <w:r w:rsidRPr="00D405DD">
        <w:rPr>
          <w:rFonts w:ascii="Simplified Arabic" w:eastAsia="Calibri" w:hAnsi="Simplified Arabic" w:cs="Simplified Arabic"/>
          <w:sz w:val="28"/>
          <w:szCs w:val="28"/>
          <w:lang w:bidi="ar-YE"/>
        </w:rPr>
        <w:t>.</w:t>
      </w:r>
    </w:p>
    <w:p w14:paraId="2E92E668"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sz w:val="28"/>
          <w:szCs w:val="28"/>
          <w:rtl/>
        </w:rPr>
        <w:t>يمكن تصنيف تأثير استراتيجيات القيادة إلى ثلاثة محاور رئيسية: تأثير القيادة التشاركية على الأداء، تأثير القيادة التحويلية على الأداء، وتأثير القيادة الداعمة على الأداء. يركز هذا الفصل على تحليل أثر كل من هذه الاستراتيجيات على أداء الموظفين، وذلك بالاعتماد على دراسات أكاديمية حديثة ومصادر علمية موثوقة</w:t>
      </w:r>
      <w:r w:rsidRPr="00D405DD">
        <w:rPr>
          <w:rFonts w:ascii="Simplified Arabic" w:eastAsia="Calibri" w:hAnsi="Simplified Arabic" w:cs="Simplified Arabic"/>
          <w:sz w:val="28"/>
          <w:szCs w:val="28"/>
          <w:lang w:bidi="ar-YE"/>
        </w:rPr>
        <w:t>.</w:t>
      </w:r>
    </w:p>
    <w:p w14:paraId="549DEE69" w14:textId="77777777" w:rsidR="00D405DD" w:rsidRPr="00D405DD" w:rsidRDefault="00D405DD" w:rsidP="00D405DD">
      <w:pPr>
        <w:bidi/>
        <w:spacing w:line="240" w:lineRule="auto"/>
        <w:ind w:left="-625" w:right="-284"/>
        <w:jc w:val="both"/>
        <w:rPr>
          <w:rFonts w:ascii="Simplified Arabic" w:eastAsia="Calibri" w:hAnsi="Simplified Arabic" w:cs="Simplified Arabic"/>
          <w:b/>
          <w:bCs/>
          <w:sz w:val="28"/>
          <w:szCs w:val="28"/>
          <w:lang w:bidi="ar-YE"/>
        </w:rPr>
      </w:pPr>
      <w:r w:rsidRPr="00D405DD">
        <w:rPr>
          <w:rFonts w:ascii="Simplified Arabic" w:eastAsia="Calibri" w:hAnsi="Simplified Arabic" w:cs="Simplified Arabic"/>
          <w:b/>
          <w:bCs/>
          <w:sz w:val="28"/>
          <w:szCs w:val="28"/>
          <w:rtl/>
        </w:rPr>
        <w:lastRenderedPageBreak/>
        <w:t>تأثير القيادة التشاركية على الأداء</w:t>
      </w:r>
    </w:p>
    <w:p w14:paraId="49D008B0"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sz w:val="28"/>
          <w:szCs w:val="28"/>
          <w:rtl/>
        </w:rPr>
        <w:t>تُشير الدراسات الحديثة إلى أن القيادة التشاركية تسهم في تحسين أداء الموظفين من خلال إشراكهم في اتخاذ القرارات وتعزيز شعورهم بالمسؤولية والالتزام تجاه المؤسسة. ويؤكد</w:t>
      </w:r>
      <w:r w:rsidRPr="00D405DD">
        <w:rPr>
          <w:rFonts w:ascii="Simplified Arabic" w:eastAsia="Calibri" w:hAnsi="Simplified Arabic" w:cs="Simplified Arabic"/>
          <w:sz w:val="28"/>
          <w:szCs w:val="28"/>
          <w:lang w:bidi="ar-YE"/>
        </w:rPr>
        <w:t xml:space="preserve"> Yukl (2013) </w:t>
      </w:r>
      <w:r w:rsidRPr="00D405DD">
        <w:rPr>
          <w:rFonts w:ascii="Simplified Arabic" w:eastAsia="Calibri" w:hAnsi="Simplified Arabic" w:cs="Simplified Arabic"/>
          <w:sz w:val="28"/>
          <w:szCs w:val="28"/>
          <w:rtl/>
        </w:rPr>
        <w:t>أن مشاركة القائد للموظفين في العمليات الإدارية يعزز من مستويات الحماس والرضا الوظيفي، مما يؤدي إلى زيادة الإنتاجية وتقليل معدلات الدوران الوظيفي</w:t>
      </w:r>
      <w:r w:rsidRPr="00D405DD">
        <w:rPr>
          <w:rFonts w:ascii="Simplified Arabic" w:eastAsia="Calibri" w:hAnsi="Simplified Arabic" w:cs="Simplified Arabic"/>
          <w:sz w:val="28"/>
          <w:szCs w:val="28"/>
          <w:lang w:bidi="ar-YE"/>
        </w:rPr>
        <w:t>.</w:t>
      </w:r>
    </w:p>
    <w:p w14:paraId="4CEA19E9"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أثر القيادة التشاركية على بيئة العمل</w:t>
      </w:r>
    </w:p>
    <w:p w14:paraId="4BF0CE8B" w14:textId="77777777" w:rsidR="00D405DD" w:rsidRPr="00D405DD" w:rsidRDefault="00D405DD" w:rsidP="00D405DD">
      <w:pPr>
        <w:numPr>
          <w:ilvl w:val="0"/>
          <w:numId w:val="107"/>
        </w:numPr>
        <w:bidi/>
        <w:spacing w:line="240" w:lineRule="auto"/>
        <w:ind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تحفيز الموظفين</w:t>
      </w:r>
      <w:r w:rsidRPr="00D405DD">
        <w:rPr>
          <w:rFonts w:ascii="Simplified Arabic" w:eastAsia="Calibri" w:hAnsi="Simplified Arabic" w:cs="Simplified Arabic"/>
          <w:sz w:val="28"/>
          <w:szCs w:val="28"/>
          <w:lang w:bidi="ar-YE"/>
        </w:rPr>
        <w:t xml:space="preserve">: </w:t>
      </w:r>
      <w:r w:rsidRPr="00D405DD">
        <w:rPr>
          <w:rFonts w:ascii="Simplified Arabic" w:eastAsia="Calibri" w:hAnsi="Simplified Arabic" w:cs="Simplified Arabic"/>
          <w:sz w:val="28"/>
          <w:szCs w:val="28"/>
          <w:rtl/>
        </w:rPr>
        <w:t>يؤدي إشراك الموظفين في عمليات اتخاذ القرار إلى تعزيز إحساسهم بقيمتهم داخل المؤسسة، مما يزيد من دافعيتهم للعمل وتحقيق الأهداف</w:t>
      </w:r>
      <w:r w:rsidRPr="00D405DD">
        <w:rPr>
          <w:rFonts w:ascii="Simplified Arabic" w:eastAsia="Calibri" w:hAnsi="Simplified Arabic" w:cs="Simplified Arabic"/>
          <w:sz w:val="28"/>
          <w:szCs w:val="28"/>
          <w:lang w:bidi="ar-YE"/>
        </w:rPr>
        <w:t>.</w:t>
      </w:r>
    </w:p>
    <w:p w14:paraId="70308E99" w14:textId="77777777" w:rsidR="00D405DD" w:rsidRPr="00D405DD" w:rsidRDefault="00D405DD" w:rsidP="00D405DD">
      <w:pPr>
        <w:numPr>
          <w:ilvl w:val="0"/>
          <w:numId w:val="107"/>
        </w:numPr>
        <w:bidi/>
        <w:spacing w:line="240" w:lineRule="auto"/>
        <w:ind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تعزيز الإبداع والابتكار</w:t>
      </w:r>
      <w:r w:rsidRPr="00D405DD">
        <w:rPr>
          <w:rFonts w:ascii="Simplified Arabic" w:eastAsia="Calibri" w:hAnsi="Simplified Arabic" w:cs="Simplified Arabic"/>
          <w:sz w:val="28"/>
          <w:szCs w:val="28"/>
          <w:lang w:bidi="ar-YE"/>
        </w:rPr>
        <w:t xml:space="preserve">: </w:t>
      </w:r>
      <w:r w:rsidRPr="00D405DD">
        <w:rPr>
          <w:rFonts w:ascii="Simplified Arabic" w:eastAsia="Calibri" w:hAnsi="Simplified Arabic" w:cs="Simplified Arabic"/>
          <w:sz w:val="28"/>
          <w:szCs w:val="28"/>
          <w:rtl/>
        </w:rPr>
        <w:t>عندما يشعر الموظفون بأن أفكارهم تُؤخذ بعين الاعتبار، يصبحون أكثر إبداعًا في طرح الحلول وتحسين الأداء التنظيمي</w:t>
      </w:r>
      <w:r w:rsidRPr="00D405DD">
        <w:rPr>
          <w:rFonts w:ascii="Simplified Arabic" w:eastAsia="Calibri" w:hAnsi="Simplified Arabic" w:cs="Simplified Arabic"/>
          <w:sz w:val="28"/>
          <w:szCs w:val="28"/>
          <w:lang w:bidi="ar-YE"/>
        </w:rPr>
        <w:t xml:space="preserve"> (Northouse, 2018).</w:t>
      </w:r>
    </w:p>
    <w:p w14:paraId="11DB7733" w14:textId="77777777" w:rsidR="00D405DD" w:rsidRPr="00D405DD" w:rsidRDefault="00D405DD" w:rsidP="00D405DD">
      <w:pPr>
        <w:numPr>
          <w:ilvl w:val="0"/>
          <w:numId w:val="107"/>
        </w:numPr>
        <w:bidi/>
        <w:spacing w:line="240" w:lineRule="auto"/>
        <w:ind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تقوية العلاقات بين الموظفين والإدارة</w:t>
      </w:r>
      <w:r w:rsidRPr="00D405DD">
        <w:rPr>
          <w:rFonts w:ascii="Simplified Arabic" w:eastAsia="Calibri" w:hAnsi="Simplified Arabic" w:cs="Simplified Arabic"/>
          <w:sz w:val="28"/>
          <w:szCs w:val="28"/>
          <w:lang w:bidi="ar-YE"/>
        </w:rPr>
        <w:t xml:space="preserve">: </w:t>
      </w:r>
      <w:r w:rsidRPr="00D405DD">
        <w:rPr>
          <w:rFonts w:ascii="Simplified Arabic" w:eastAsia="Calibri" w:hAnsi="Simplified Arabic" w:cs="Simplified Arabic"/>
          <w:sz w:val="28"/>
          <w:szCs w:val="28"/>
          <w:rtl/>
        </w:rPr>
        <w:t>يعزز النهج التشاركي من مستوى التواصل الفعّال بين القادة والموظفين، مما يسهم في بناء علاقات عمل قوية قائمة على الثقة والاحترام المتبادل</w:t>
      </w:r>
      <w:r w:rsidRPr="00D405DD">
        <w:rPr>
          <w:rFonts w:ascii="Simplified Arabic" w:eastAsia="Calibri" w:hAnsi="Simplified Arabic" w:cs="Simplified Arabic"/>
          <w:sz w:val="28"/>
          <w:szCs w:val="28"/>
          <w:lang w:bidi="ar-YE"/>
        </w:rPr>
        <w:t xml:space="preserve"> (Bass &amp; Riggio, 2006).</w:t>
      </w:r>
    </w:p>
    <w:p w14:paraId="2B789D7F" w14:textId="77777777" w:rsidR="00D405DD" w:rsidRPr="00D405DD" w:rsidRDefault="00D405DD" w:rsidP="00D405DD">
      <w:pPr>
        <w:numPr>
          <w:ilvl w:val="0"/>
          <w:numId w:val="107"/>
        </w:numPr>
        <w:bidi/>
        <w:spacing w:line="240" w:lineRule="auto"/>
        <w:ind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lastRenderedPageBreak/>
        <w:t>تحسين الأداء الجماعي</w:t>
      </w:r>
      <w:r w:rsidRPr="00D405DD">
        <w:rPr>
          <w:rFonts w:ascii="Simplified Arabic" w:eastAsia="Calibri" w:hAnsi="Simplified Arabic" w:cs="Simplified Arabic"/>
          <w:sz w:val="28"/>
          <w:szCs w:val="28"/>
          <w:lang w:bidi="ar-YE"/>
        </w:rPr>
        <w:t xml:space="preserve">: </w:t>
      </w:r>
      <w:r w:rsidRPr="00D405DD">
        <w:rPr>
          <w:rFonts w:ascii="Simplified Arabic" w:eastAsia="Calibri" w:hAnsi="Simplified Arabic" w:cs="Simplified Arabic"/>
          <w:sz w:val="28"/>
          <w:szCs w:val="28"/>
          <w:rtl/>
        </w:rPr>
        <w:t>تُظهر الأبحاث أن الفرق التي تعمل في ظل قيادة تشاركية تحقق أداءً جماعيًا أكثر تكاملًا وانسجامًا</w:t>
      </w:r>
      <w:r w:rsidRPr="00D405DD">
        <w:rPr>
          <w:rFonts w:ascii="Simplified Arabic" w:eastAsia="Calibri" w:hAnsi="Simplified Arabic" w:cs="Simplified Arabic"/>
          <w:sz w:val="28"/>
          <w:szCs w:val="28"/>
          <w:lang w:bidi="ar-YE"/>
        </w:rPr>
        <w:t>.</w:t>
      </w:r>
    </w:p>
    <w:p w14:paraId="4D3ECCEE"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دراسات حول تأثير القيادة التشاركية</w:t>
      </w:r>
      <w:r w:rsidRPr="00D405DD">
        <w:rPr>
          <w:rFonts w:ascii="Simplified Arabic" w:eastAsia="Calibri" w:hAnsi="Simplified Arabic" w:cs="Simplified Arabic"/>
          <w:sz w:val="28"/>
          <w:szCs w:val="28"/>
          <w:rtl/>
        </w:rPr>
        <w:t xml:space="preserve"> وجدت دراسة أجراها</w:t>
      </w:r>
      <w:r w:rsidRPr="00D405DD">
        <w:rPr>
          <w:rFonts w:ascii="Simplified Arabic" w:eastAsia="Calibri" w:hAnsi="Simplified Arabic" w:cs="Simplified Arabic"/>
          <w:sz w:val="28"/>
          <w:szCs w:val="28"/>
          <w:lang w:bidi="ar-YE"/>
        </w:rPr>
        <w:t xml:space="preserve"> Avolio &amp; Bass (2004) </w:t>
      </w:r>
      <w:r w:rsidRPr="00D405DD">
        <w:rPr>
          <w:rFonts w:ascii="Simplified Arabic" w:eastAsia="Calibri" w:hAnsi="Simplified Arabic" w:cs="Simplified Arabic"/>
          <w:sz w:val="28"/>
          <w:szCs w:val="28"/>
          <w:rtl/>
        </w:rPr>
        <w:t>أن المؤسسات التي تعتمد على القيادة التشاركية تحقق معدلات أعلى من الأداء مقارنة بالمؤسسات التي تستخدم أساليب قيادة تقليدية. كما أشارت الدراسة إلى أن الفرق التي تعمل تحت قيادة تشاركية تحقق مستويات أعلى من الرضا الوظيفي والالتزام المؤسسي</w:t>
      </w:r>
      <w:r w:rsidRPr="00D405DD">
        <w:rPr>
          <w:rFonts w:ascii="Simplified Arabic" w:eastAsia="Calibri" w:hAnsi="Simplified Arabic" w:cs="Simplified Arabic"/>
          <w:sz w:val="28"/>
          <w:szCs w:val="28"/>
          <w:lang w:bidi="ar-YE"/>
        </w:rPr>
        <w:t>.</w:t>
      </w:r>
    </w:p>
    <w:p w14:paraId="7D489E59" w14:textId="77777777" w:rsidR="00D405DD" w:rsidRPr="00D405DD" w:rsidRDefault="00D405DD" w:rsidP="00D405DD">
      <w:pPr>
        <w:bidi/>
        <w:spacing w:line="240" w:lineRule="auto"/>
        <w:ind w:left="-625" w:right="-284"/>
        <w:jc w:val="both"/>
        <w:rPr>
          <w:rFonts w:ascii="Simplified Arabic" w:eastAsia="Calibri" w:hAnsi="Simplified Arabic" w:cs="Simplified Arabic"/>
          <w:b/>
          <w:bCs/>
          <w:sz w:val="28"/>
          <w:szCs w:val="28"/>
          <w:lang w:bidi="ar-YE"/>
        </w:rPr>
      </w:pPr>
      <w:r w:rsidRPr="00D405DD">
        <w:rPr>
          <w:rFonts w:ascii="Simplified Arabic" w:eastAsia="Calibri" w:hAnsi="Simplified Arabic" w:cs="Simplified Arabic"/>
          <w:b/>
          <w:bCs/>
          <w:sz w:val="28"/>
          <w:szCs w:val="28"/>
          <w:rtl/>
        </w:rPr>
        <w:t>تأثير القيادة التحويلية على الأداء</w:t>
      </w:r>
    </w:p>
    <w:p w14:paraId="65EFBF01"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sz w:val="28"/>
          <w:szCs w:val="28"/>
          <w:rtl/>
        </w:rPr>
        <w:t>تعتمد القيادة التحويلية على إلهام الموظفين وتحفيزهم لتحقيق نتائج استثنائية تتجاوز التوقعات. ويرى</w:t>
      </w:r>
      <w:r w:rsidRPr="00D405DD">
        <w:rPr>
          <w:rFonts w:ascii="Simplified Arabic" w:eastAsia="Calibri" w:hAnsi="Simplified Arabic" w:cs="Simplified Arabic"/>
          <w:sz w:val="28"/>
          <w:szCs w:val="28"/>
          <w:lang w:bidi="ar-YE"/>
        </w:rPr>
        <w:t xml:space="preserve"> Bass &amp; Riggio (2006) </w:t>
      </w:r>
      <w:r w:rsidRPr="00D405DD">
        <w:rPr>
          <w:rFonts w:ascii="Simplified Arabic" w:eastAsia="Calibri" w:hAnsi="Simplified Arabic" w:cs="Simplified Arabic"/>
          <w:sz w:val="28"/>
          <w:szCs w:val="28"/>
          <w:rtl/>
        </w:rPr>
        <w:t>أن القادة التحويليين يؤثرون على الأداء الوظيفي من خلال بناء رؤية واضحة وإيجابية تشجع الموظفين على العمل بإخلاص والتزام</w:t>
      </w:r>
      <w:r w:rsidRPr="00D405DD">
        <w:rPr>
          <w:rFonts w:ascii="Simplified Arabic" w:eastAsia="Calibri" w:hAnsi="Simplified Arabic" w:cs="Simplified Arabic"/>
          <w:sz w:val="28"/>
          <w:szCs w:val="28"/>
          <w:lang w:bidi="ar-YE"/>
        </w:rPr>
        <w:t>.</w:t>
      </w:r>
    </w:p>
    <w:p w14:paraId="397F812D"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أثر القيادة التحويلية على أداء الموظفين</w:t>
      </w:r>
    </w:p>
    <w:p w14:paraId="6B8B5FD4" w14:textId="77777777" w:rsidR="00D405DD" w:rsidRPr="00D405DD" w:rsidRDefault="00D405DD" w:rsidP="00D405DD">
      <w:pPr>
        <w:numPr>
          <w:ilvl w:val="0"/>
          <w:numId w:val="108"/>
        </w:numPr>
        <w:bidi/>
        <w:spacing w:line="240" w:lineRule="auto"/>
        <w:ind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زيادة الالتزام المؤسسي</w:t>
      </w:r>
      <w:r w:rsidRPr="00D405DD">
        <w:rPr>
          <w:rFonts w:ascii="Simplified Arabic" w:eastAsia="Calibri" w:hAnsi="Simplified Arabic" w:cs="Simplified Arabic"/>
          <w:sz w:val="28"/>
          <w:szCs w:val="28"/>
          <w:lang w:bidi="ar-YE"/>
        </w:rPr>
        <w:t xml:space="preserve">: </w:t>
      </w:r>
      <w:r w:rsidRPr="00D405DD">
        <w:rPr>
          <w:rFonts w:ascii="Simplified Arabic" w:eastAsia="Calibri" w:hAnsi="Simplified Arabic" w:cs="Simplified Arabic"/>
          <w:sz w:val="28"/>
          <w:szCs w:val="28"/>
          <w:rtl/>
        </w:rPr>
        <w:t>يساهم القائد التحويلي في خلق بيئة عمل تدفع الموظفين إلى الانخراط العاطفي في العمل، مما يزيد من التزامهم بتحقيق أهداف المؤسسة</w:t>
      </w:r>
      <w:r w:rsidRPr="00D405DD">
        <w:rPr>
          <w:rFonts w:ascii="Simplified Arabic" w:eastAsia="Calibri" w:hAnsi="Simplified Arabic" w:cs="Simplified Arabic"/>
          <w:sz w:val="28"/>
          <w:szCs w:val="28"/>
          <w:lang w:bidi="ar-YE"/>
        </w:rPr>
        <w:t xml:space="preserve"> (Avolio &amp; Bass, 2004).</w:t>
      </w:r>
    </w:p>
    <w:p w14:paraId="5CE848F7" w14:textId="77777777" w:rsidR="00D405DD" w:rsidRPr="00D405DD" w:rsidRDefault="00D405DD" w:rsidP="00D405DD">
      <w:pPr>
        <w:numPr>
          <w:ilvl w:val="0"/>
          <w:numId w:val="108"/>
        </w:numPr>
        <w:bidi/>
        <w:spacing w:line="240" w:lineRule="auto"/>
        <w:ind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تحسين جودة الأداء</w:t>
      </w:r>
      <w:r w:rsidRPr="00D405DD">
        <w:rPr>
          <w:rFonts w:ascii="Simplified Arabic" w:eastAsia="Calibri" w:hAnsi="Simplified Arabic" w:cs="Simplified Arabic"/>
          <w:sz w:val="28"/>
          <w:szCs w:val="28"/>
          <w:lang w:bidi="ar-YE"/>
        </w:rPr>
        <w:t xml:space="preserve">: </w:t>
      </w:r>
      <w:r w:rsidRPr="00D405DD">
        <w:rPr>
          <w:rFonts w:ascii="Simplified Arabic" w:eastAsia="Calibri" w:hAnsi="Simplified Arabic" w:cs="Simplified Arabic"/>
          <w:sz w:val="28"/>
          <w:szCs w:val="28"/>
          <w:rtl/>
        </w:rPr>
        <w:t>وفقًا لدراسة أجراها</w:t>
      </w:r>
      <w:r w:rsidRPr="00D405DD">
        <w:rPr>
          <w:rFonts w:ascii="Simplified Arabic" w:eastAsia="Calibri" w:hAnsi="Simplified Arabic" w:cs="Simplified Arabic"/>
          <w:sz w:val="28"/>
          <w:szCs w:val="28"/>
          <w:lang w:bidi="ar-YE"/>
        </w:rPr>
        <w:t xml:space="preserve"> House (1996)</w:t>
      </w:r>
      <w:r w:rsidRPr="00D405DD">
        <w:rPr>
          <w:rFonts w:ascii="Simplified Arabic" w:eastAsia="Calibri" w:hAnsi="Simplified Arabic" w:cs="Simplified Arabic"/>
          <w:sz w:val="28"/>
          <w:szCs w:val="28"/>
          <w:rtl/>
        </w:rPr>
        <w:t xml:space="preserve">، فإن الموظفين الذين يعملون تحت قيادة </w:t>
      </w:r>
      <w:r w:rsidRPr="00D405DD">
        <w:rPr>
          <w:rFonts w:ascii="Simplified Arabic" w:eastAsia="Calibri" w:hAnsi="Simplified Arabic" w:cs="Simplified Arabic"/>
          <w:sz w:val="28"/>
          <w:szCs w:val="28"/>
          <w:rtl/>
        </w:rPr>
        <w:lastRenderedPageBreak/>
        <w:t>تحفيزية يظهرون مستويات أعلى من الإبداع والابتكار، مما ينعكس على جودة الأداء العام</w:t>
      </w:r>
      <w:r w:rsidRPr="00D405DD">
        <w:rPr>
          <w:rFonts w:ascii="Simplified Arabic" w:eastAsia="Calibri" w:hAnsi="Simplified Arabic" w:cs="Simplified Arabic"/>
          <w:sz w:val="28"/>
          <w:szCs w:val="28"/>
          <w:lang w:bidi="ar-YE"/>
        </w:rPr>
        <w:t>.</w:t>
      </w:r>
    </w:p>
    <w:p w14:paraId="56441CCC" w14:textId="77777777" w:rsidR="00D405DD" w:rsidRPr="00D405DD" w:rsidRDefault="00D405DD" w:rsidP="00D405DD">
      <w:pPr>
        <w:numPr>
          <w:ilvl w:val="0"/>
          <w:numId w:val="108"/>
        </w:numPr>
        <w:bidi/>
        <w:spacing w:line="240" w:lineRule="auto"/>
        <w:ind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تعزيز الشعور بالانتماء</w:t>
      </w:r>
      <w:r w:rsidRPr="00D405DD">
        <w:rPr>
          <w:rFonts w:ascii="Simplified Arabic" w:eastAsia="Calibri" w:hAnsi="Simplified Arabic" w:cs="Simplified Arabic"/>
          <w:sz w:val="28"/>
          <w:szCs w:val="28"/>
          <w:lang w:bidi="ar-YE"/>
        </w:rPr>
        <w:t xml:space="preserve">: </w:t>
      </w:r>
      <w:r w:rsidRPr="00D405DD">
        <w:rPr>
          <w:rFonts w:ascii="Simplified Arabic" w:eastAsia="Calibri" w:hAnsi="Simplified Arabic" w:cs="Simplified Arabic"/>
          <w:sz w:val="28"/>
          <w:szCs w:val="28"/>
          <w:rtl/>
        </w:rPr>
        <w:t>يساعد القائد التحويلي في بناء ثقافة مؤسسية تعتمد على التعاون والمشاركة، مما يقلل من الضغوط النفسية ويزيد من إنتاجية الموظفين</w:t>
      </w:r>
      <w:r w:rsidRPr="00D405DD">
        <w:rPr>
          <w:rFonts w:ascii="Simplified Arabic" w:eastAsia="Calibri" w:hAnsi="Simplified Arabic" w:cs="Simplified Arabic"/>
          <w:sz w:val="28"/>
          <w:szCs w:val="28"/>
          <w:lang w:bidi="ar-YE"/>
        </w:rPr>
        <w:t xml:space="preserve"> (Schaufeli &amp; Bakker, 2004).</w:t>
      </w:r>
    </w:p>
    <w:p w14:paraId="0E119BA0" w14:textId="77777777" w:rsidR="00D405DD" w:rsidRPr="00D405DD" w:rsidRDefault="00D405DD" w:rsidP="00D405DD">
      <w:pPr>
        <w:numPr>
          <w:ilvl w:val="0"/>
          <w:numId w:val="108"/>
        </w:numPr>
        <w:bidi/>
        <w:spacing w:line="240" w:lineRule="auto"/>
        <w:ind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تطوير مهارات الموظفين</w:t>
      </w:r>
      <w:r w:rsidRPr="00D405DD">
        <w:rPr>
          <w:rFonts w:ascii="Simplified Arabic" w:eastAsia="Calibri" w:hAnsi="Simplified Arabic" w:cs="Simplified Arabic"/>
          <w:sz w:val="28"/>
          <w:szCs w:val="28"/>
          <w:lang w:bidi="ar-YE"/>
        </w:rPr>
        <w:t xml:space="preserve">: </w:t>
      </w:r>
      <w:r w:rsidRPr="00D405DD">
        <w:rPr>
          <w:rFonts w:ascii="Simplified Arabic" w:eastAsia="Calibri" w:hAnsi="Simplified Arabic" w:cs="Simplified Arabic"/>
          <w:sz w:val="28"/>
          <w:szCs w:val="28"/>
          <w:rtl/>
        </w:rPr>
        <w:t>يعمل القائد التحويلي على توفير فرص للتعلم والتطوير المستمر، مما يسهم في رفع كفاءة الموظفين وزيادة قدرتهم على تحقيق النجاح المؤسسي</w:t>
      </w:r>
      <w:r w:rsidRPr="00D405DD">
        <w:rPr>
          <w:rFonts w:ascii="Simplified Arabic" w:eastAsia="Calibri" w:hAnsi="Simplified Arabic" w:cs="Simplified Arabic"/>
          <w:sz w:val="28"/>
          <w:szCs w:val="28"/>
          <w:lang w:bidi="ar-YE"/>
        </w:rPr>
        <w:t>.</w:t>
      </w:r>
    </w:p>
    <w:p w14:paraId="548BF09C"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دراسات حول تأثير القيادة التحويلية</w:t>
      </w:r>
      <w:r w:rsidRPr="00D405DD">
        <w:rPr>
          <w:rFonts w:ascii="Simplified Arabic" w:eastAsia="Calibri" w:hAnsi="Simplified Arabic" w:cs="Simplified Arabic"/>
          <w:sz w:val="28"/>
          <w:szCs w:val="28"/>
          <w:rtl/>
        </w:rPr>
        <w:t xml:space="preserve"> أظهرت دراسة تحليلية أجراها</w:t>
      </w:r>
      <w:r w:rsidRPr="00D405DD">
        <w:rPr>
          <w:rFonts w:ascii="Simplified Arabic" w:eastAsia="Calibri" w:hAnsi="Simplified Arabic" w:cs="Simplified Arabic"/>
          <w:sz w:val="28"/>
          <w:szCs w:val="28"/>
          <w:lang w:bidi="ar-YE"/>
        </w:rPr>
        <w:t xml:space="preserve"> Northouse (2018) </w:t>
      </w:r>
      <w:r w:rsidRPr="00D405DD">
        <w:rPr>
          <w:rFonts w:ascii="Simplified Arabic" w:eastAsia="Calibri" w:hAnsi="Simplified Arabic" w:cs="Simplified Arabic"/>
          <w:sz w:val="28"/>
          <w:szCs w:val="28"/>
          <w:rtl/>
        </w:rPr>
        <w:t>أن المؤسسات التي تتبنى القيادة التحويلية تحقق معدلات نمو أعلى، حيث أشارت النتائج إلى أن الأداء المؤسسي يتحسن بنسبة 20% عند تطبيق أساليب قيادية قائمة على الإلهام والتحفيز بدلاً من القيادة التقليدية. كما أظهرت دراسة أخرى أن القادة التحويليين يسهمون في تحسين مستويات الرضا الوظيفي بنسبة 30</w:t>
      </w:r>
      <w:r w:rsidRPr="00D405DD">
        <w:rPr>
          <w:rFonts w:ascii="Simplified Arabic" w:eastAsia="Calibri" w:hAnsi="Simplified Arabic" w:cs="Simplified Arabic"/>
          <w:sz w:val="28"/>
          <w:szCs w:val="28"/>
          <w:lang w:bidi="ar-YE"/>
        </w:rPr>
        <w:t>%.</w:t>
      </w:r>
    </w:p>
    <w:p w14:paraId="179A8650" w14:textId="77777777" w:rsidR="00D405DD" w:rsidRPr="00D405DD" w:rsidRDefault="00D405DD" w:rsidP="00D405DD">
      <w:pPr>
        <w:bidi/>
        <w:spacing w:line="240" w:lineRule="auto"/>
        <w:ind w:left="-625" w:right="-284"/>
        <w:jc w:val="both"/>
        <w:rPr>
          <w:rFonts w:ascii="Simplified Arabic" w:eastAsia="Calibri" w:hAnsi="Simplified Arabic" w:cs="Simplified Arabic"/>
          <w:b/>
          <w:bCs/>
          <w:sz w:val="28"/>
          <w:szCs w:val="28"/>
          <w:lang w:bidi="ar-YE"/>
        </w:rPr>
      </w:pPr>
      <w:r w:rsidRPr="00D405DD">
        <w:rPr>
          <w:rFonts w:ascii="Simplified Arabic" w:eastAsia="Calibri" w:hAnsi="Simplified Arabic" w:cs="Simplified Arabic"/>
          <w:b/>
          <w:bCs/>
          <w:sz w:val="28"/>
          <w:szCs w:val="28"/>
          <w:rtl/>
        </w:rPr>
        <w:t>تأثير القيادة الداعمة على الأداء</w:t>
      </w:r>
    </w:p>
    <w:p w14:paraId="1E1F6549"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sz w:val="28"/>
          <w:szCs w:val="28"/>
          <w:rtl/>
        </w:rPr>
        <w:t>تُركز القيادة الداعمة على توفير بيئة عمل إيجابية للموظفين، حيث يهتم القائد بتقديم الدعم النفسي والمهني لتعزيز رضاهم وزيادة ولائهم للمؤسسة. يشير</w:t>
      </w:r>
      <w:r w:rsidRPr="00D405DD">
        <w:rPr>
          <w:rFonts w:ascii="Simplified Arabic" w:eastAsia="Calibri" w:hAnsi="Simplified Arabic" w:cs="Simplified Arabic"/>
          <w:sz w:val="28"/>
          <w:szCs w:val="28"/>
          <w:lang w:bidi="ar-YE"/>
        </w:rPr>
        <w:t xml:space="preserve"> House (1996) </w:t>
      </w:r>
      <w:r w:rsidRPr="00D405DD">
        <w:rPr>
          <w:rFonts w:ascii="Simplified Arabic" w:eastAsia="Calibri" w:hAnsi="Simplified Arabic" w:cs="Simplified Arabic"/>
          <w:sz w:val="28"/>
          <w:szCs w:val="28"/>
          <w:rtl/>
        </w:rPr>
        <w:t xml:space="preserve">إلى أن القائد الداعم يُسهم في </w:t>
      </w:r>
      <w:r w:rsidRPr="00D405DD">
        <w:rPr>
          <w:rFonts w:ascii="Simplified Arabic" w:eastAsia="Calibri" w:hAnsi="Simplified Arabic" w:cs="Simplified Arabic"/>
          <w:sz w:val="28"/>
          <w:szCs w:val="28"/>
          <w:rtl/>
        </w:rPr>
        <w:lastRenderedPageBreak/>
        <w:t>تخفيف الضغوط المهنية، مما يساعد على تحسين الأداء وزيادة مستويات التحفيز الذاتي لدى الموظفين</w:t>
      </w:r>
      <w:r w:rsidRPr="00D405DD">
        <w:rPr>
          <w:rFonts w:ascii="Simplified Arabic" w:eastAsia="Calibri" w:hAnsi="Simplified Arabic" w:cs="Simplified Arabic"/>
          <w:sz w:val="28"/>
          <w:szCs w:val="28"/>
          <w:lang w:bidi="ar-YE"/>
        </w:rPr>
        <w:t>.</w:t>
      </w:r>
    </w:p>
    <w:p w14:paraId="357D5A2B"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أثر القيادة الداعمة على الأداء التنظيمي</w:t>
      </w:r>
    </w:p>
    <w:p w14:paraId="24F8E363" w14:textId="77777777" w:rsidR="00D405DD" w:rsidRPr="00D405DD" w:rsidRDefault="00D405DD" w:rsidP="00D405DD">
      <w:pPr>
        <w:numPr>
          <w:ilvl w:val="0"/>
          <w:numId w:val="109"/>
        </w:numPr>
        <w:bidi/>
        <w:spacing w:line="240" w:lineRule="auto"/>
        <w:ind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تحسين بيئة العمل</w:t>
      </w:r>
      <w:r w:rsidRPr="00D405DD">
        <w:rPr>
          <w:rFonts w:ascii="Simplified Arabic" w:eastAsia="Calibri" w:hAnsi="Simplified Arabic" w:cs="Simplified Arabic"/>
          <w:sz w:val="28"/>
          <w:szCs w:val="28"/>
          <w:lang w:bidi="ar-YE"/>
        </w:rPr>
        <w:t xml:space="preserve">: </w:t>
      </w:r>
      <w:r w:rsidRPr="00D405DD">
        <w:rPr>
          <w:rFonts w:ascii="Simplified Arabic" w:eastAsia="Calibri" w:hAnsi="Simplified Arabic" w:cs="Simplified Arabic"/>
          <w:sz w:val="28"/>
          <w:szCs w:val="28"/>
          <w:rtl/>
        </w:rPr>
        <w:t>توفر القيادة الداعمة بيئة عمل مستقرة تعزز من الشعور بالأمان النفسي، مما ينعكس إيجابًا على الأداء اليومي للموظفين</w:t>
      </w:r>
      <w:r w:rsidRPr="00D405DD">
        <w:rPr>
          <w:rFonts w:ascii="Simplified Arabic" w:eastAsia="Calibri" w:hAnsi="Simplified Arabic" w:cs="Simplified Arabic"/>
          <w:sz w:val="28"/>
          <w:szCs w:val="28"/>
          <w:lang w:bidi="ar-YE"/>
        </w:rPr>
        <w:t xml:space="preserve"> (Schaufeli &amp; Bakker, 2004).</w:t>
      </w:r>
    </w:p>
    <w:p w14:paraId="7B38168B" w14:textId="77777777" w:rsidR="00D405DD" w:rsidRPr="00D405DD" w:rsidRDefault="00D405DD" w:rsidP="00D405DD">
      <w:pPr>
        <w:numPr>
          <w:ilvl w:val="0"/>
          <w:numId w:val="109"/>
        </w:numPr>
        <w:bidi/>
        <w:spacing w:line="240" w:lineRule="auto"/>
        <w:ind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تقليل معدلات الاحتراق الوظيفي</w:t>
      </w:r>
      <w:r w:rsidRPr="00D405DD">
        <w:rPr>
          <w:rFonts w:ascii="Simplified Arabic" w:eastAsia="Calibri" w:hAnsi="Simplified Arabic" w:cs="Simplified Arabic"/>
          <w:sz w:val="28"/>
          <w:szCs w:val="28"/>
          <w:lang w:bidi="ar-YE"/>
        </w:rPr>
        <w:t xml:space="preserve">: </w:t>
      </w:r>
      <w:r w:rsidRPr="00D405DD">
        <w:rPr>
          <w:rFonts w:ascii="Simplified Arabic" w:eastAsia="Calibri" w:hAnsi="Simplified Arabic" w:cs="Simplified Arabic"/>
          <w:sz w:val="28"/>
          <w:szCs w:val="28"/>
          <w:rtl/>
        </w:rPr>
        <w:t>أظهرت دراسة أجراها</w:t>
      </w:r>
      <w:r w:rsidRPr="00D405DD">
        <w:rPr>
          <w:rFonts w:ascii="Simplified Arabic" w:eastAsia="Calibri" w:hAnsi="Simplified Arabic" w:cs="Simplified Arabic"/>
          <w:sz w:val="28"/>
          <w:szCs w:val="28"/>
          <w:lang w:bidi="ar-YE"/>
        </w:rPr>
        <w:t xml:space="preserve"> Avolio &amp; Bass (2004) </w:t>
      </w:r>
      <w:r w:rsidRPr="00D405DD">
        <w:rPr>
          <w:rFonts w:ascii="Simplified Arabic" w:eastAsia="Calibri" w:hAnsi="Simplified Arabic" w:cs="Simplified Arabic"/>
          <w:sz w:val="28"/>
          <w:szCs w:val="28"/>
          <w:rtl/>
        </w:rPr>
        <w:t>أن الدعم الذي يقدمه القائد للموظفين يقلل من مستويات الإرهاق النفسي، مما يحسن من الأداء العام</w:t>
      </w:r>
      <w:r w:rsidRPr="00D405DD">
        <w:rPr>
          <w:rFonts w:ascii="Simplified Arabic" w:eastAsia="Calibri" w:hAnsi="Simplified Arabic" w:cs="Simplified Arabic"/>
          <w:sz w:val="28"/>
          <w:szCs w:val="28"/>
          <w:lang w:bidi="ar-YE"/>
        </w:rPr>
        <w:t>.</w:t>
      </w:r>
    </w:p>
    <w:p w14:paraId="31C5BA93" w14:textId="77777777" w:rsidR="00D405DD" w:rsidRPr="00D405DD" w:rsidRDefault="00D405DD" w:rsidP="00D405DD">
      <w:pPr>
        <w:numPr>
          <w:ilvl w:val="0"/>
          <w:numId w:val="109"/>
        </w:numPr>
        <w:bidi/>
        <w:spacing w:line="240" w:lineRule="auto"/>
        <w:ind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زيادة الإنتاجية</w:t>
      </w:r>
      <w:r w:rsidRPr="00D405DD">
        <w:rPr>
          <w:rFonts w:ascii="Simplified Arabic" w:eastAsia="Calibri" w:hAnsi="Simplified Arabic" w:cs="Simplified Arabic"/>
          <w:sz w:val="28"/>
          <w:szCs w:val="28"/>
          <w:lang w:bidi="ar-YE"/>
        </w:rPr>
        <w:t xml:space="preserve">: </w:t>
      </w:r>
      <w:r w:rsidRPr="00D405DD">
        <w:rPr>
          <w:rFonts w:ascii="Simplified Arabic" w:eastAsia="Calibri" w:hAnsi="Simplified Arabic" w:cs="Simplified Arabic"/>
          <w:sz w:val="28"/>
          <w:szCs w:val="28"/>
          <w:rtl/>
        </w:rPr>
        <w:t>يساعد التفاعل الإيجابي بين القائد والموظفين على تحفيزهم للعمل بفعالية وكفاءة، مما يؤدي إلى تحسين الأداء المؤسسي بشكل عام</w:t>
      </w:r>
      <w:r w:rsidRPr="00D405DD">
        <w:rPr>
          <w:rFonts w:ascii="Simplified Arabic" w:eastAsia="Calibri" w:hAnsi="Simplified Arabic" w:cs="Simplified Arabic"/>
          <w:sz w:val="28"/>
          <w:szCs w:val="28"/>
          <w:lang w:bidi="ar-YE"/>
        </w:rPr>
        <w:t xml:space="preserve"> (Bass &amp; Riggio, 2006).</w:t>
      </w:r>
    </w:p>
    <w:p w14:paraId="0993586C" w14:textId="77777777" w:rsidR="00D405DD" w:rsidRPr="00D405DD" w:rsidRDefault="00D405DD" w:rsidP="00D405DD">
      <w:pPr>
        <w:numPr>
          <w:ilvl w:val="0"/>
          <w:numId w:val="109"/>
        </w:numPr>
        <w:bidi/>
        <w:spacing w:line="240" w:lineRule="auto"/>
        <w:ind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تعزيز الولاء المؤسسي</w:t>
      </w:r>
      <w:r w:rsidRPr="00D405DD">
        <w:rPr>
          <w:rFonts w:ascii="Simplified Arabic" w:eastAsia="Calibri" w:hAnsi="Simplified Arabic" w:cs="Simplified Arabic"/>
          <w:sz w:val="28"/>
          <w:szCs w:val="28"/>
          <w:lang w:bidi="ar-YE"/>
        </w:rPr>
        <w:t xml:space="preserve">: </w:t>
      </w:r>
      <w:r w:rsidRPr="00D405DD">
        <w:rPr>
          <w:rFonts w:ascii="Simplified Arabic" w:eastAsia="Calibri" w:hAnsi="Simplified Arabic" w:cs="Simplified Arabic"/>
          <w:sz w:val="28"/>
          <w:szCs w:val="28"/>
          <w:rtl/>
        </w:rPr>
        <w:t>تؤدي القيادة الداعمة إلى زيادة ارتباط الموظفين بالمؤسسة، مما يقلل من معدلات الاستقالات ويعزز استقرار فرق العمل</w:t>
      </w:r>
      <w:r w:rsidRPr="00D405DD">
        <w:rPr>
          <w:rFonts w:ascii="Simplified Arabic" w:eastAsia="Calibri" w:hAnsi="Simplified Arabic" w:cs="Simplified Arabic"/>
          <w:sz w:val="28"/>
          <w:szCs w:val="28"/>
          <w:lang w:bidi="ar-YE"/>
        </w:rPr>
        <w:t>.</w:t>
      </w:r>
    </w:p>
    <w:p w14:paraId="74B3D17E"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b/>
          <w:bCs/>
          <w:sz w:val="28"/>
          <w:szCs w:val="28"/>
          <w:rtl/>
        </w:rPr>
        <w:t>دراسات حول تأثير القيادة الداعمة</w:t>
      </w:r>
      <w:r w:rsidRPr="00D405DD">
        <w:rPr>
          <w:rFonts w:ascii="Simplified Arabic" w:eastAsia="Calibri" w:hAnsi="Simplified Arabic" w:cs="Simplified Arabic"/>
          <w:sz w:val="28"/>
          <w:szCs w:val="28"/>
          <w:rtl/>
        </w:rPr>
        <w:t xml:space="preserve"> في دراسة أجريت على عدة شركات عالمية، وُجد أن المؤسسات التي تعتمد على القيادة الداعمة سجلت معدلات رضا وظيفي أعلى بنسبة 30% مقارنة بالمؤسسات </w:t>
      </w:r>
      <w:r w:rsidRPr="00D405DD">
        <w:rPr>
          <w:rFonts w:ascii="Simplified Arabic" w:eastAsia="Calibri" w:hAnsi="Simplified Arabic" w:cs="Simplified Arabic"/>
          <w:sz w:val="28"/>
          <w:szCs w:val="28"/>
          <w:rtl/>
        </w:rPr>
        <w:lastRenderedPageBreak/>
        <w:t>التي تتبنى أساليب قيادة استبدادية. كما أظهرت الدراسة أن هذه المؤسسات تحقق مستويات أداء أعلى بنسبة 15% نظرًا للدعم النفسي والمعنوي الذي يحصل عليه الموظفون</w:t>
      </w:r>
      <w:r w:rsidRPr="00D405DD">
        <w:rPr>
          <w:rFonts w:ascii="Simplified Arabic" w:eastAsia="Calibri" w:hAnsi="Simplified Arabic" w:cs="Simplified Arabic"/>
          <w:sz w:val="28"/>
          <w:szCs w:val="28"/>
          <w:lang w:bidi="ar-YE"/>
        </w:rPr>
        <w:t xml:space="preserve"> (Northouse, 2018). </w:t>
      </w:r>
      <w:r w:rsidRPr="00D405DD">
        <w:rPr>
          <w:rFonts w:ascii="Simplified Arabic" w:eastAsia="Calibri" w:hAnsi="Simplified Arabic" w:cs="Simplified Arabic"/>
          <w:sz w:val="28"/>
          <w:szCs w:val="28"/>
          <w:rtl/>
        </w:rPr>
        <w:t>وقد أكدت دراسات أخرى أن القادة الداعمين يعززون الأداء الوظيفي من خلال تقديم التوجيه والتحفيز المستمر</w:t>
      </w:r>
      <w:r w:rsidRPr="00D405DD">
        <w:rPr>
          <w:rFonts w:ascii="Simplified Arabic" w:eastAsia="Calibri" w:hAnsi="Simplified Arabic" w:cs="Simplified Arabic"/>
          <w:sz w:val="28"/>
          <w:szCs w:val="28"/>
          <w:lang w:bidi="ar-YE"/>
        </w:rPr>
        <w:t>.</w:t>
      </w:r>
    </w:p>
    <w:p w14:paraId="3178B9B3" w14:textId="77777777" w:rsidR="00D405DD" w:rsidRPr="00D405DD" w:rsidRDefault="00D405DD" w:rsidP="00D405DD">
      <w:pPr>
        <w:bidi/>
        <w:spacing w:line="240" w:lineRule="auto"/>
        <w:ind w:left="-625" w:right="-284"/>
        <w:jc w:val="both"/>
        <w:rPr>
          <w:rFonts w:ascii="Simplified Arabic" w:eastAsia="Calibri" w:hAnsi="Simplified Arabic" w:cs="Simplified Arabic"/>
          <w:b/>
          <w:bCs/>
          <w:sz w:val="28"/>
          <w:szCs w:val="28"/>
          <w:lang w:bidi="ar-YE"/>
        </w:rPr>
      </w:pPr>
      <w:r w:rsidRPr="00D405DD">
        <w:rPr>
          <w:rFonts w:ascii="Simplified Arabic" w:eastAsia="Calibri" w:hAnsi="Simplified Arabic" w:cs="Simplified Arabic"/>
          <w:b/>
          <w:bCs/>
          <w:sz w:val="28"/>
          <w:szCs w:val="28"/>
          <w:rtl/>
        </w:rPr>
        <w:t>الخلاصة</w:t>
      </w:r>
    </w:p>
    <w:p w14:paraId="7F78C34B"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sz w:val="28"/>
          <w:szCs w:val="28"/>
          <w:rtl/>
        </w:rPr>
        <w:t>تؤكد الأدلة البحثية أن استراتيجيات القيادة المختلفة تؤثر بشكل كبير على أداء الموظفين داخل المؤسسات. فالقيادة التشاركية تُحفّز الموظفين من خلال إشراكهم في اتخاذ القرار، مما يعزز من مستويات الأداء التنظيمي. أما القيادة التحويلية، فتعمل على إلهام وتحفيز الأفراد لتحقيق نتائج استثنائية تفوق التوقعات، بينما تسهم القيادة الداعمة في خلق بيئة عمل إيجابية تحسن من رضا الموظفين وتقلل من مستويات التوتر والاحتراق الوظيفي</w:t>
      </w:r>
      <w:r w:rsidRPr="00D405DD">
        <w:rPr>
          <w:rFonts w:ascii="Simplified Arabic" w:eastAsia="Calibri" w:hAnsi="Simplified Arabic" w:cs="Simplified Arabic"/>
          <w:sz w:val="28"/>
          <w:szCs w:val="28"/>
          <w:lang w:bidi="ar-YE"/>
        </w:rPr>
        <w:t>.</w:t>
      </w:r>
    </w:p>
    <w:p w14:paraId="56E90816" w14:textId="77777777" w:rsidR="00D405DD" w:rsidRPr="00D405DD" w:rsidRDefault="00D405DD" w:rsidP="00D405DD">
      <w:pPr>
        <w:bidi/>
        <w:spacing w:line="240" w:lineRule="auto"/>
        <w:ind w:left="-625" w:right="-284"/>
        <w:jc w:val="both"/>
        <w:rPr>
          <w:rFonts w:ascii="Simplified Arabic" w:eastAsia="Calibri" w:hAnsi="Simplified Arabic" w:cs="Simplified Arabic"/>
          <w:sz w:val="28"/>
          <w:szCs w:val="28"/>
          <w:lang w:bidi="ar-YE"/>
        </w:rPr>
      </w:pPr>
      <w:r w:rsidRPr="00D405DD">
        <w:rPr>
          <w:rFonts w:ascii="Simplified Arabic" w:eastAsia="Calibri" w:hAnsi="Simplified Arabic" w:cs="Simplified Arabic"/>
          <w:sz w:val="28"/>
          <w:szCs w:val="28"/>
          <w:rtl/>
        </w:rPr>
        <w:t>لتحقيق أفضل النتائج، يجب على المؤسسات تطوير استراتيجيات قيادة متكاملة تجمع بين الأساليب التشاركية، التحويلية، والداعمة، مما يضمن تحقيق بيئة عمل مثالية تُحفّز الموظفين على الأداء بفعالية واستمرارية. كما ينبغي الاستثمار في تطوير المهارات القيادية للقادة الإداريين لضمان تحقيق أهداف المؤسسة وتحسين مستوى الأداء العام</w:t>
      </w:r>
      <w:r w:rsidRPr="00D405DD">
        <w:rPr>
          <w:rFonts w:ascii="Simplified Arabic" w:eastAsia="Calibri" w:hAnsi="Simplified Arabic" w:cs="Simplified Arabic"/>
          <w:sz w:val="28"/>
          <w:szCs w:val="28"/>
          <w:lang w:bidi="ar-YE"/>
        </w:rPr>
        <w:t>.</w:t>
      </w:r>
    </w:p>
    <w:p w14:paraId="5B1A46B8" w14:textId="77777777" w:rsidR="007E2CDD" w:rsidRPr="00D405DD" w:rsidRDefault="007E2CDD" w:rsidP="007E2CDD">
      <w:pPr>
        <w:bidi/>
        <w:spacing w:line="240" w:lineRule="auto"/>
        <w:ind w:left="-625" w:right="-284"/>
        <w:jc w:val="both"/>
        <w:rPr>
          <w:rFonts w:ascii="Simplified Arabic" w:eastAsia="Calibri" w:hAnsi="Simplified Arabic" w:cs="Simplified Arabic"/>
          <w:sz w:val="28"/>
          <w:szCs w:val="28"/>
          <w:rtl/>
          <w:lang w:bidi="ar-YE"/>
        </w:rPr>
      </w:pPr>
    </w:p>
    <w:p w14:paraId="1A17EE77" w14:textId="77777777" w:rsidR="007E2CDD" w:rsidRPr="007E2CDD" w:rsidRDefault="007E2CDD" w:rsidP="007E2CDD">
      <w:pPr>
        <w:bidi/>
        <w:spacing w:line="240" w:lineRule="auto"/>
        <w:ind w:left="-625" w:right="-284"/>
        <w:jc w:val="both"/>
        <w:rPr>
          <w:rFonts w:ascii="Simplified Arabic" w:eastAsia="Calibri" w:hAnsi="Simplified Arabic" w:cs="Simplified Arabic"/>
          <w:sz w:val="28"/>
          <w:szCs w:val="28"/>
          <w:rtl/>
          <w:lang w:bidi="ar-YE"/>
        </w:rPr>
      </w:pPr>
    </w:p>
    <w:p w14:paraId="23241B1B" w14:textId="77777777" w:rsidR="007E2CDD" w:rsidRPr="007E2CDD" w:rsidRDefault="007E2CDD" w:rsidP="007E2CDD">
      <w:pPr>
        <w:bidi/>
        <w:spacing w:line="240" w:lineRule="auto"/>
        <w:ind w:left="-625" w:right="-284"/>
        <w:jc w:val="both"/>
        <w:rPr>
          <w:rFonts w:ascii="Simplified Arabic" w:eastAsia="Calibri" w:hAnsi="Simplified Arabic" w:cs="Simplified Arabic"/>
          <w:sz w:val="28"/>
          <w:szCs w:val="28"/>
          <w:rtl/>
          <w:lang w:bidi="ar-YE"/>
        </w:rPr>
      </w:pPr>
    </w:p>
    <w:p w14:paraId="3B30A669" w14:textId="77777777" w:rsidR="007E2CDD" w:rsidRPr="007E2CDD" w:rsidRDefault="007E2CDD" w:rsidP="007E2CDD">
      <w:pPr>
        <w:bidi/>
        <w:spacing w:line="240" w:lineRule="auto"/>
        <w:ind w:left="-625" w:right="-284"/>
        <w:jc w:val="both"/>
        <w:rPr>
          <w:rFonts w:ascii="Simplified Arabic" w:eastAsia="Calibri" w:hAnsi="Simplified Arabic" w:cs="Simplified Arabic"/>
          <w:sz w:val="28"/>
          <w:szCs w:val="28"/>
          <w:rtl/>
          <w:lang w:bidi="ar-YE"/>
        </w:rPr>
      </w:pPr>
    </w:p>
    <w:p w14:paraId="4389236A" w14:textId="77777777" w:rsidR="001073C4" w:rsidRDefault="001073C4" w:rsidP="00710C93">
      <w:pPr>
        <w:bidi/>
        <w:rPr>
          <w:lang w:bidi="ar-YE"/>
        </w:rPr>
      </w:pPr>
    </w:p>
    <w:sectPr w:rsidR="001073C4" w:rsidSect="00710C93">
      <w:footerReference w:type="default" r:id="rId7"/>
      <w:pgSz w:w="11906" w:h="16838" w:code="9"/>
      <w:pgMar w:top="2880" w:right="4320" w:bottom="2880" w:left="28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85DB4" w14:textId="77777777" w:rsidR="00923BB6" w:rsidRDefault="00923BB6">
      <w:pPr>
        <w:spacing w:after="0" w:line="240" w:lineRule="auto"/>
      </w:pPr>
      <w:r>
        <w:separator/>
      </w:r>
    </w:p>
  </w:endnote>
  <w:endnote w:type="continuationSeparator" w:id="0">
    <w:p w14:paraId="19630E96" w14:textId="77777777" w:rsidR="00923BB6" w:rsidRDefault="00923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altName w:val="Times New Roman"/>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4151784"/>
      <w:docPartObj>
        <w:docPartGallery w:val="Page Numbers (Bottom of Page)"/>
        <w:docPartUnique/>
      </w:docPartObj>
    </w:sdtPr>
    <w:sdtContent>
      <w:p w14:paraId="76A48209" w14:textId="77777777" w:rsidR="007C582D" w:rsidRDefault="00000000">
        <w:pPr>
          <w:pStyle w:val="Footer"/>
          <w:jc w:val="center"/>
        </w:pPr>
        <w:r>
          <w:fldChar w:fldCharType="begin"/>
        </w:r>
        <w:r>
          <w:instrText>PAGE   \* MERGEFORMAT</w:instrText>
        </w:r>
        <w:r>
          <w:fldChar w:fldCharType="separate"/>
        </w:r>
        <w:r>
          <w:rPr>
            <w:rtl/>
            <w:lang w:val="ar-SA"/>
          </w:rPr>
          <w:t>2</w:t>
        </w:r>
        <w:r>
          <w:fldChar w:fldCharType="end"/>
        </w:r>
      </w:p>
    </w:sdtContent>
  </w:sdt>
  <w:p w14:paraId="201D91FA" w14:textId="77777777" w:rsidR="007C582D" w:rsidRDefault="007C5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92B5A" w14:textId="77777777" w:rsidR="00923BB6" w:rsidRDefault="00923BB6">
      <w:pPr>
        <w:spacing w:after="0" w:line="240" w:lineRule="auto"/>
      </w:pPr>
      <w:r>
        <w:separator/>
      </w:r>
    </w:p>
  </w:footnote>
  <w:footnote w:type="continuationSeparator" w:id="0">
    <w:p w14:paraId="03B3EECF" w14:textId="77777777" w:rsidR="00923BB6" w:rsidRDefault="00923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8CF"/>
    <w:multiLevelType w:val="multilevel"/>
    <w:tmpl w:val="323CA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A4D17"/>
    <w:multiLevelType w:val="multilevel"/>
    <w:tmpl w:val="531A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F1F37"/>
    <w:multiLevelType w:val="hybridMultilevel"/>
    <w:tmpl w:val="93A496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B0C36"/>
    <w:multiLevelType w:val="multilevel"/>
    <w:tmpl w:val="51FA71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B92272"/>
    <w:multiLevelType w:val="hybridMultilevel"/>
    <w:tmpl w:val="737CD7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2E1DE1"/>
    <w:multiLevelType w:val="multilevel"/>
    <w:tmpl w:val="DCA8B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E91923"/>
    <w:multiLevelType w:val="multilevel"/>
    <w:tmpl w:val="1BB2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F41851"/>
    <w:multiLevelType w:val="multilevel"/>
    <w:tmpl w:val="3E48C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913B35"/>
    <w:multiLevelType w:val="multilevel"/>
    <w:tmpl w:val="2C1EC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AA437E"/>
    <w:multiLevelType w:val="multilevel"/>
    <w:tmpl w:val="FD961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20593C"/>
    <w:multiLevelType w:val="multilevel"/>
    <w:tmpl w:val="52DC3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454225"/>
    <w:multiLevelType w:val="multilevel"/>
    <w:tmpl w:val="9900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090B33"/>
    <w:multiLevelType w:val="multilevel"/>
    <w:tmpl w:val="C2CC9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750B25"/>
    <w:multiLevelType w:val="multilevel"/>
    <w:tmpl w:val="6CA46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423B56"/>
    <w:multiLevelType w:val="multilevel"/>
    <w:tmpl w:val="2EFE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4E0020"/>
    <w:multiLevelType w:val="multilevel"/>
    <w:tmpl w:val="E19A9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D301B4"/>
    <w:multiLevelType w:val="multilevel"/>
    <w:tmpl w:val="F9A0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3E17B9"/>
    <w:multiLevelType w:val="multilevel"/>
    <w:tmpl w:val="7578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64311D"/>
    <w:multiLevelType w:val="hybridMultilevel"/>
    <w:tmpl w:val="B832CADA"/>
    <w:lvl w:ilvl="0" w:tplc="04090001">
      <w:start w:val="1"/>
      <w:numFmt w:val="bullet"/>
      <w:lvlText w:val=""/>
      <w:lvlJc w:val="left"/>
      <w:pPr>
        <w:ind w:left="674" w:hanging="360"/>
      </w:pPr>
      <w:rPr>
        <w:rFonts w:ascii="Symbol" w:hAnsi="Symbol" w:hint="default"/>
      </w:rPr>
    </w:lvl>
    <w:lvl w:ilvl="1" w:tplc="04090003" w:tentative="1">
      <w:start w:val="1"/>
      <w:numFmt w:val="bullet"/>
      <w:lvlText w:val="o"/>
      <w:lvlJc w:val="left"/>
      <w:pPr>
        <w:ind w:left="1394" w:hanging="360"/>
      </w:pPr>
      <w:rPr>
        <w:rFonts w:ascii="Courier New" w:hAnsi="Courier New" w:cs="Courier New" w:hint="default"/>
      </w:rPr>
    </w:lvl>
    <w:lvl w:ilvl="2" w:tplc="04090005" w:tentative="1">
      <w:start w:val="1"/>
      <w:numFmt w:val="bullet"/>
      <w:lvlText w:val=""/>
      <w:lvlJc w:val="left"/>
      <w:pPr>
        <w:ind w:left="2114" w:hanging="360"/>
      </w:pPr>
      <w:rPr>
        <w:rFonts w:ascii="Wingdings" w:hAnsi="Wingdings" w:hint="default"/>
      </w:rPr>
    </w:lvl>
    <w:lvl w:ilvl="3" w:tplc="04090001" w:tentative="1">
      <w:start w:val="1"/>
      <w:numFmt w:val="bullet"/>
      <w:lvlText w:val=""/>
      <w:lvlJc w:val="left"/>
      <w:pPr>
        <w:ind w:left="2834" w:hanging="360"/>
      </w:pPr>
      <w:rPr>
        <w:rFonts w:ascii="Symbol" w:hAnsi="Symbol" w:hint="default"/>
      </w:rPr>
    </w:lvl>
    <w:lvl w:ilvl="4" w:tplc="04090003" w:tentative="1">
      <w:start w:val="1"/>
      <w:numFmt w:val="bullet"/>
      <w:lvlText w:val="o"/>
      <w:lvlJc w:val="left"/>
      <w:pPr>
        <w:ind w:left="3554" w:hanging="360"/>
      </w:pPr>
      <w:rPr>
        <w:rFonts w:ascii="Courier New" w:hAnsi="Courier New" w:cs="Courier New" w:hint="default"/>
      </w:rPr>
    </w:lvl>
    <w:lvl w:ilvl="5" w:tplc="04090005" w:tentative="1">
      <w:start w:val="1"/>
      <w:numFmt w:val="bullet"/>
      <w:lvlText w:val=""/>
      <w:lvlJc w:val="left"/>
      <w:pPr>
        <w:ind w:left="4274" w:hanging="360"/>
      </w:pPr>
      <w:rPr>
        <w:rFonts w:ascii="Wingdings" w:hAnsi="Wingdings" w:hint="default"/>
      </w:rPr>
    </w:lvl>
    <w:lvl w:ilvl="6" w:tplc="04090001" w:tentative="1">
      <w:start w:val="1"/>
      <w:numFmt w:val="bullet"/>
      <w:lvlText w:val=""/>
      <w:lvlJc w:val="left"/>
      <w:pPr>
        <w:ind w:left="4994" w:hanging="360"/>
      </w:pPr>
      <w:rPr>
        <w:rFonts w:ascii="Symbol" w:hAnsi="Symbol" w:hint="default"/>
      </w:rPr>
    </w:lvl>
    <w:lvl w:ilvl="7" w:tplc="04090003" w:tentative="1">
      <w:start w:val="1"/>
      <w:numFmt w:val="bullet"/>
      <w:lvlText w:val="o"/>
      <w:lvlJc w:val="left"/>
      <w:pPr>
        <w:ind w:left="5714" w:hanging="360"/>
      </w:pPr>
      <w:rPr>
        <w:rFonts w:ascii="Courier New" w:hAnsi="Courier New" w:cs="Courier New" w:hint="default"/>
      </w:rPr>
    </w:lvl>
    <w:lvl w:ilvl="8" w:tplc="04090005" w:tentative="1">
      <w:start w:val="1"/>
      <w:numFmt w:val="bullet"/>
      <w:lvlText w:val=""/>
      <w:lvlJc w:val="left"/>
      <w:pPr>
        <w:ind w:left="6434" w:hanging="360"/>
      </w:pPr>
      <w:rPr>
        <w:rFonts w:ascii="Wingdings" w:hAnsi="Wingdings" w:hint="default"/>
      </w:rPr>
    </w:lvl>
  </w:abstractNum>
  <w:abstractNum w:abstractNumId="19" w15:restartNumberingAfterBreak="0">
    <w:nsid w:val="165156F3"/>
    <w:multiLevelType w:val="multilevel"/>
    <w:tmpl w:val="06DC9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6863E95"/>
    <w:multiLevelType w:val="multilevel"/>
    <w:tmpl w:val="5086B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76B26B2"/>
    <w:multiLevelType w:val="multilevel"/>
    <w:tmpl w:val="72C44FC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7984F1F"/>
    <w:multiLevelType w:val="hybridMultilevel"/>
    <w:tmpl w:val="28BC2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8076D15"/>
    <w:multiLevelType w:val="hybridMultilevel"/>
    <w:tmpl w:val="26480156"/>
    <w:lvl w:ilvl="0" w:tplc="0409000F">
      <w:start w:val="1"/>
      <w:numFmt w:val="decimal"/>
      <w:lvlText w:val="%1."/>
      <w:lvlJc w:val="left"/>
      <w:pPr>
        <w:ind w:left="95" w:hanging="360"/>
      </w:pPr>
    </w:lvl>
    <w:lvl w:ilvl="1" w:tplc="04090019" w:tentative="1">
      <w:start w:val="1"/>
      <w:numFmt w:val="lowerLetter"/>
      <w:lvlText w:val="%2."/>
      <w:lvlJc w:val="left"/>
      <w:pPr>
        <w:ind w:left="815" w:hanging="360"/>
      </w:pPr>
    </w:lvl>
    <w:lvl w:ilvl="2" w:tplc="0409001B" w:tentative="1">
      <w:start w:val="1"/>
      <w:numFmt w:val="lowerRoman"/>
      <w:lvlText w:val="%3."/>
      <w:lvlJc w:val="right"/>
      <w:pPr>
        <w:ind w:left="1535" w:hanging="180"/>
      </w:pPr>
    </w:lvl>
    <w:lvl w:ilvl="3" w:tplc="0409000F" w:tentative="1">
      <w:start w:val="1"/>
      <w:numFmt w:val="decimal"/>
      <w:lvlText w:val="%4."/>
      <w:lvlJc w:val="left"/>
      <w:pPr>
        <w:ind w:left="2255" w:hanging="360"/>
      </w:pPr>
    </w:lvl>
    <w:lvl w:ilvl="4" w:tplc="04090019" w:tentative="1">
      <w:start w:val="1"/>
      <w:numFmt w:val="lowerLetter"/>
      <w:lvlText w:val="%5."/>
      <w:lvlJc w:val="left"/>
      <w:pPr>
        <w:ind w:left="2975" w:hanging="360"/>
      </w:pPr>
    </w:lvl>
    <w:lvl w:ilvl="5" w:tplc="0409001B" w:tentative="1">
      <w:start w:val="1"/>
      <w:numFmt w:val="lowerRoman"/>
      <w:lvlText w:val="%6."/>
      <w:lvlJc w:val="right"/>
      <w:pPr>
        <w:ind w:left="3695" w:hanging="180"/>
      </w:pPr>
    </w:lvl>
    <w:lvl w:ilvl="6" w:tplc="0409000F" w:tentative="1">
      <w:start w:val="1"/>
      <w:numFmt w:val="decimal"/>
      <w:lvlText w:val="%7."/>
      <w:lvlJc w:val="left"/>
      <w:pPr>
        <w:ind w:left="4415" w:hanging="360"/>
      </w:pPr>
    </w:lvl>
    <w:lvl w:ilvl="7" w:tplc="04090019" w:tentative="1">
      <w:start w:val="1"/>
      <w:numFmt w:val="lowerLetter"/>
      <w:lvlText w:val="%8."/>
      <w:lvlJc w:val="left"/>
      <w:pPr>
        <w:ind w:left="5135" w:hanging="360"/>
      </w:pPr>
    </w:lvl>
    <w:lvl w:ilvl="8" w:tplc="0409001B" w:tentative="1">
      <w:start w:val="1"/>
      <w:numFmt w:val="lowerRoman"/>
      <w:lvlText w:val="%9."/>
      <w:lvlJc w:val="right"/>
      <w:pPr>
        <w:ind w:left="5855" w:hanging="180"/>
      </w:pPr>
    </w:lvl>
  </w:abstractNum>
  <w:abstractNum w:abstractNumId="24" w15:restartNumberingAfterBreak="0">
    <w:nsid w:val="194C28B8"/>
    <w:multiLevelType w:val="multilevel"/>
    <w:tmpl w:val="A0FC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7421EA"/>
    <w:multiLevelType w:val="hybridMultilevel"/>
    <w:tmpl w:val="50262A80"/>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2C46B5"/>
    <w:multiLevelType w:val="hybridMultilevel"/>
    <w:tmpl w:val="B3D6C0AE"/>
    <w:lvl w:ilvl="0" w:tplc="0409000F">
      <w:start w:val="1"/>
      <w:numFmt w:val="decimal"/>
      <w:lvlText w:val="%1."/>
      <w:lvlJc w:val="left"/>
      <w:pPr>
        <w:ind w:left="-46" w:hanging="360"/>
      </w:pPr>
    </w:lvl>
    <w:lvl w:ilvl="1" w:tplc="04090019" w:tentative="1">
      <w:start w:val="1"/>
      <w:numFmt w:val="lowerLetter"/>
      <w:lvlText w:val="%2."/>
      <w:lvlJc w:val="left"/>
      <w:pPr>
        <w:ind w:left="674" w:hanging="360"/>
      </w:pPr>
    </w:lvl>
    <w:lvl w:ilvl="2" w:tplc="0409001B" w:tentative="1">
      <w:start w:val="1"/>
      <w:numFmt w:val="lowerRoman"/>
      <w:lvlText w:val="%3."/>
      <w:lvlJc w:val="right"/>
      <w:pPr>
        <w:ind w:left="1394" w:hanging="180"/>
      </w:pPr>
    </w:lvl>
    <w:lvl w:ilvl="3" w:tplc="0409000F" w:tentative="1">
      <w:start w:val="1"/>
      <w:numFmt w:val="decimal"/>
      <w:lvlText w:val="%4."/>
      <w:lvlJc w:val="left"/>
      <w:pPr>
        <w:ind w:left="2114" w:hanging="360"/>
      </w:pPr>
    </w:lvl>
    <w:lvl w:ilvl="4" w:tplc="04090019" w:tentative="1">
      <w:start w:val="1"/>
      <w:numFmt w:val="lowerLetter"/>
      <w:lvlText w:val="%5."/>
      <w:lvlJc w:val="left"/>
      <w:pPr>
        <w:ind w:left="2834" w:hanging="360"/>
      </w:pPr>
    </w:lvl>
    <w:lvl w:ilvl="5" w:tplc="0409001B" w:tentative="1">
      <w:start w:val="1"/>
      <w:numFmt w:val="lowerRoman"/>
      <w:lvlText w:val="%6."/>
      <w:lvlJc w:val="right"/>
      <w:pPr>
        <w:ind w:left="3554" w:hanging="180"/>
      </w:pPr>
    </w:lvl>
    <w:lvl w:ilvl="6" w:tplc="0409000F" w:tentative="1">
      <w:start w:val="1"/>
      <w:numFmt w:val="decimal"/>
      <w:lvlText w:val="%7."/>
      <w:lvlJc w:val="left"/>
      <w:pPr>
        <w:ind w:left="4274" w:hanging="360"/>
      </w:pPr>
    </w:lvl>
    <w:lvl w:ilvl="7" w:tplc="04090019" w:tentative="1">
      <w:start w:val="1"/>
      <w:numFmt w:val="lowerLetter"/>
      <w:lvlText w:val="%8."/>
      <w:lvlJc w:val="left"/>
      <w:pPr>
        <w:ind w:left="4994" w:hanging="360"/>
      </w:pPr>
    </w:lvl>
    <w:lvl w:ilvl="8" w:tplc="0409001B" w:tentative="1">
      <w:start w:val="1"/>
      <w:numFmt w:val="lowerRoman"/>
      <w:lvlText w:val="%9."/>
      <w:lvlJc w:val="right"/>
      <w:pPr>
        <w:ind w:left="5714" w:hanging="180"/>
      </w:pPr>
    </w:lvl>
  </w:abstractNum>
  <w:abstractNum w:abstractNumId="27" w15:restartNumberingAfterBreak="0">
    <w:nsid w:val="1FE377F9"/>
    <w:multiLevelType w:val="hybridMultilevel"/>
    <w:tmpl w:val="32A8A5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3B3975"/>
    <w:multiLevelType w:val="multilevel"/>
    <w:tmpl w:val="06C28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1493372"/>
    <w:multiLevelType w:val="multilevel"/>
    <w:tmpl w:val="B5AAD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3AA5B54"/>
    <w:multiLevelType w:val="multilevel"/>
    <w:tmpl w:val="E174A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70253C"/>
    <w:multiLevelType w:val="multilevel"/>
    <w:tmpl w:val="40FED70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BE3CF8"/>
    <w:multiLevelType w:val="multilevel"/>
    <w:tmpl w:val="7C52D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261DF3"/>
    <w:multiLevelType w:val="multilevel"/>
    <w:tmpl w:val="48A658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8200D65"/>
    <w:multiLevelType w:val="hybridMultilevel"/>
    <w:tmpl w:val="2E02807E"/>
    <w:lvl w:ilvl="0" w:tplc="04090001">
      <w:start w:val="1"/>
      <w:numFmt w:val="bullet"/>
      <w:lvlText w:val=""/>
      <w:lvlJc w:val="left"/>
      <w:pPr>
        <w:ind w:left="597" w:hanging="360"/>
      </w:pPr>
      <w:rPr>
        <w:rFonts w:ascii="Symbol" w:hAnsi="Symbol" w:hint="default"/>
      </w:rPr>
    </w:lvl>
    <w:lvl w:ilvl="1" w:tplc="04090003" w:tentative="1">
      <w:start w:val="1"/>
      <w:numFmt w:val="bullet"/>
      <w:lvlText w:val="o"/>
      <w:lvlJc w:val="left"/>
      <w:pPr>
        <w:ind w:left="1317" w:hanging="360"/>
      </w:pPr>
      <w:rPr>
        <w:rFonts w:ascii="Courier New" w:hAnsi="Courier New" w:cs="Courier New" w:hint="default"/>
      </w:rPr>
    </w:lvl>
    <w:lvl w:ilvl="2" w:tplc="04090005" w:tentative="1">
      <w:start w:val="1"/>
      <w:numFmt w:val="bullet"/>
      <w:lvlText w:val=""/>
      <w:lvlJc w:val="left"/>
      <w:pPr>
        <w:ind w:left="2037" w:hanging="360"/>
      </w:pPr>
      <w:rPr>
        <w:rFonts w:ascii="Wingdings" w:hAnsi="Wingdings" w:hint="default"/>
      </w:rPr>
    </w:lvl>
    <w:lvl w:ilvl="3" w:tplc="04090001" w:tentative="1">
      <w:start w:val="1"/>
      <w:numFmt w:val="bullet"/>
      <w:lvlText w:val=""/>
      <w:lvlJc w:val="left"/>
      <w:pPr>
        <w:ind w:left="2757" w:hanging="360"/>
      </w:pPr>
      <w:rPr>
        <w:rFonts w:ascii="Symbol" w:hAnsi="Symbol" w:hint="default"/>
      </w:rPr>
    </w:lvl>
    <w:lvl w:ilvl="4" w:tplc="04090003" w:tentative="1">
      <w:start w:val="1"/>
      <w:numFmt w:val="bullet"/>
      <w:lvlText w:val="o"/>
      <w:lvlJc w:val="left"/>
      <w:pPr>
        <w:ind w:left="3477" w:hanging="360"/>
      </w:pPr>
      <w:rPr>
        <w:rFonts w:ascii="Courier New" w:hAnsi="Courier New" w:cs="Courier New" w:hint="default"/>
      </w:rPr>
    </w:lvl>
    <w:lvl w:ilvl="5" w:tplc="04090005" w:tentative="1">
      <w:start w:val="1"/>
      <w:numFmt w:val="bullet"/>
      <w:lvlText w:val=""/>
      <w:lvlJc w:val="left"/>
      <w:pPr>
        <w:ind w:left="4197" w:hanging="360"/>
      </w:pPr>
      <w:rPr>
        <w:rFonts w:ascii="Wingdings" w:hAnsi="Wingdings" w:hint="default"/>
      </w:rPr>
    </w:lvl>
    <w:lvl w:ilvl="6" w:tplc="04090001" w:tentative="1">
      <w:start w:val="1"/>
      <w:numFmt w:val="bullet"/>
      <w:lvlText w:val=""/>
      <w:lvlJc w:val="left"/>
      <w:pPr>
        <w:ind w:left="4917" w:hanging="360"/>
      </w:pPr>
      <w:rPr>
        <w:rFonts w:ascii="Symbol" w:hAnsi="Symbol" w:hint="default"/>
      </w:rPr>
    </w:lvl>
    <w:lvl w:ilvl="7" w:tplc="04090003" w:tentative="1">
      <w:start w:val="1"/>
      <w:numFmt w:val="bullet"/>
      <w:lvlText w:val="o"/>
      <w:lvlJc w:val="left"/>
      <w:pPr>
        <w:ind w:left="5637" w:hanging="360"/>
      </w:pPr>
      <w:rPr>
        <w:rFonts w:ascii="Courier New" w:hAnsi="Courier New" w:cs="Courier New" w:hint="default"/>
      </w:rPr>
    </w:lvl>
    <w:lvl w:ilvl="8" w:tplc="04090005" w:tentative="1">
      <w:start w:val="1"/>
      <w:numFmt w:val="bullet"/>
      <w:lvlText w:val=""/>
      <w:lvlJc w:val="left"/>
      <w:pPr>
        <w:ind w:left="6357" w:hanging="360"/>
      </w:pPr>
      <w:rPr>
        <w:rFonts w:ascii="Wingdings" w:hAnsi="Wingdings" w:hint="default"/>
      </w:rPr>
    </w:lvl>
  </w:abstractNum>
  <w:abstractNum w:abstractNumId="35" w15:restartNumberingAfterBreak="0">
    <w:nsid w:val="299D35EA"/>
    <w:multiLevelType w:val="multilevel"/>
    <w:tmpl w:val="32BE1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9CC22C3"/>
    <w:multiLevelType w:val="multilevel"/>
    <w:tmpl w:val="917E2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605D70"/>
    <w:multiLevelType w:val="multilevel"/>
    <w:tmpl w:val="B3B85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C677C8"/>
    <w:multiLevelType w:val="multilevel"/>
    <w:tmpl w:val="1DE2C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CB44143"/>
    <w:multiLevelType w:val="multilevel"/>
    <w:tmpl w:val="BA02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CDD524E"/>
    <w:multiLevelType w:val="multilevel"/>
    <w:tmpl w:val="9956D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E9F4506"/>
    <w:multiLevelType w:val="multilevel"/>
    <w:tmpl w:val="51F4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F447382"/>
    <w:multiLevelType w:val="hybridMultilevel"/>
    <w:tmpl w:val="2EAC0230"/>
    <w:lvl w:ilvl="0" w:tplc="04090001">
      <w:start w:val="1"/>
      <w:numFmt w:val="bullet"/>
      <w:lvlText w:val=""/>
      <w:lvlJc w:val="left"/>
      <w:pPr>
        <w:ind w:left="237" w:hanging="360"/>
      </w:pPr>
      <w:rPr>
        <w:rFonts w:ascii="Symbol" w:hAnsi="Symbol" w:hint="default"/>
      </w:rPr>
    </w:lvl>
    <w:lvl w:ilvl="1" w:tplc="04090003" w:tentative="1">
      <w:start w:val="1"/>
      <w:numFmt w:val="bullet"/>
      <w:lvlText w:val="o"/>
      <w:lvlJc w:val="left"/>
      <w:pPr>
        <w:ind w:left="957" w:hanging="360"/>
      </w:pPr>
      <w:rPr>
        <w:rFonts w:ascii="Courier New" w:hAnsi="Courier New" w:cs="Courier New" w:hint="default"/>
      </w:rPr>
    </w:lvl>
    <w:lvl w:ilvl="2" w:tplc="04090005" w:tentative="1">
      <w:start w:val="1"/>
      <w:numFmt w:val="bullet"/>
      <w:lvlText w:val=""/>
      <w:lvlJc w:val="left"/>
      <w:pPr>
        <w:ind w:left="1677" w:hanging="360"/>
      </w:pPr>
      <w:rPr>
        <w:rFonts w:ascii="Wingdings" w:hAnsi="Wingdings" w:hint="default"/>
      </w:rPr>
    </w:lvl>
    <w:lvl w:ilvl="3" w:tplc="04090001" w:tentative="1">
      <w:start w:val="1"/>
      <w:numFmt w:val="bullet"/>
      <w:lvlText w:val=""/>
      <w:lvlJc w:val="left"/>
      <w:pPr>
        <w:ind w:left="2397" w:hanging="360"/>
      </w:pPr>
      <w:rPr>
        <w:rFonts w:ascii="Symbol" w:hAnsi="Symbol" w:hint="default"/>
      </w:rPr>
    </w:lvl>
    <w:lvl w:ilvl="4" w:tplc="04090003" w:tentative="1">
      <w:start w:val="1"/>
      <w:numFmt w:val="bullet"/>
      <w:lvlText w:val="o"/>
      <w:lvlJc w:val="left"/>
      <w:pPr>
        <w:ind w:left="3117" w:hanging="360"/>
      </w:pPr>
      <w:rPr>
        <w:rFonts w:ascii="Courier New" w:hAnsi="Courier New" w:cs="Courier New" w:hint="default"/>
      </w:rPr>
    </w:lvl>
    <w:lvl w:ilvl="5" w:tplc="04090005" w:tentative="1">
      <w:start w:val="1"/>
      <w:numFmt w:val="bullet"/>
      <w:lvlText w:val=""/>
      <w:lvlJc w:val="left"/>
      <w:pPr>
        <w:ind w:left="3837" w:hanging="360"/>
      </w:pPr>
      <w:rPr>
        <w:rFonts w:ascii="Wingdings" w:hAnsi="Wingdings" w:hint="default"/>
      </w:rPr>
    </w:lvl>
    <w:lvl w:ilvl="6" w:tplc="04090001" w:tentative="1">
      <w:start w:val="1"/>
      <w:numFmt w:val="bullet"/>
      <w:lvlText w:val=""/>
      <w:lvlJc w:val="left"/>
      <w:pPr>
        <w:ind w:left="4557" w:hanging="360"/>
      </w:pPr>
      <w:rPr>
        <w:rFonts w:ascii="Symbol" w:hAnsi="Symbol" w:hint="default"/>
      </w:rPr>
    </w:lvl>
    <w:lvl w:ilvl="7" w:tplc="04090003" w:tentative="1">
      <w:start w:val="1"/>
      <w:numFmt w:val="bullet"/>
      <w:lvlText w:val="o"/>
      <w:lvlJc w:val="left"/>
      <w:pPr>
        <w:ind w:left="5277" w:hanging="360"/>
      </w:pPr>
      <w:rPr>
        <w:rFonts w:ascii="Courier New" w:hAnsi="Courier New" w:cs="Courier New" w:hint="default"/>
      </w:rPr>
    </w:lvl>
    <w:lvl w:ilvl="8" w:tplc="04090005" w:tentative="1">
      <w:start w:val="1"/>
      <w:numFmt w:val="bullet"/>
      <w:lvlText w:val=""/>
      <w:lvlJc w:val="left"/>
      <w:pPr>
        <w:ind w:left="5997" w:hanging="360"/>
      </w:pPr>
      <w:rPr>
        <w:rFonts w:ascii="Wingdings" w:hAnsi="Wingdings" w:hint="default"/>
      </w:rPr>
    </w:lvl>
  </w:abstractNum>
  <w:abstractNum w:abstractNumId="43" w15:restartNumberingAfterBreak="0">
    <w:nsid w:val="31640B49"/>
    <w:multiLevelType w:val="hybridMultilevel"/>
    <w:tmpl w:val="4B5A2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BB5393"/>
    <w:multiLevelType w:val="multilevel"/>
    <w:tmpl w:val="E8DE43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6552041"/>
    <w:multiLevelType w:val="hybridMultilevel"/>
    <w:tmpl w:val="13400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7311BB4"/>
    <w:multiLevelType w:val="hybridMultilevel"/>
    <w:tmpl w:val="DCF88FEE"/>
    <w:lvl w:ilvl="0" w:tplc="0409000F">
      <w:start w:val="1"/>
      <w:numFmt w:val="decimal"/>
      <w:lvlText w:val="%1."/>
      <w:lvlJc w:val="left"/>
      <w:pPr>
        <w:ind w:left="-46" w:hanging="360"/>
      </w:pPr>
    </w:lvl>
    <w:lvl w:ilvl="1" w:tplc="04090019" w:tentative="1">
      <w:start w:val="1"/>
      <w:numFmt w:val="lowerLetter"/>
      <w:lvlText w:val="%2."/>
      <w:lvlJc w:val="left"/>
      <w:pPr>
        <w:ind w:left="674" w:hanging="360"/>
      </w:pPr>
    </w:lvl>
    <w:lvl w:ilvl="2" w:tplc="0409001B" w:tentative="1">
      <w:start w:val="1"/>
      <w:numFmt w:val="lowerRoman"/>
      <w:lvlText w:val="%3."/>
      <w:lvlJc w:val="right"/>
      <w:pPr>
        <w:ind w:left="1394" w:hanging="180"/>
      </w:pPr>
    </w:lvl>
    <w:lvl w:ilvl="3" w:tplc="0409000F" w:tentative="1">
      <w:start w:val="1"/>
      <w:numFmt w:val="decimal"/>
      <w:lvlText w:val="%4."/>
      <w:lvlJc w:val="left"/>
      <w:pPr>
        <w:ind w:left="2114" w:hanging="360"/>
      </w:pPr>
    </w:lvl>
    <w:lvl w:ilvl="4" w:tplc="04090019" w:tentative="1">
      <w:start w:val="1"/>
      <w:numFmt w:val="lowerLetter"/>
      <w:lvlText w:val="%5."/>
      <w:lvlJc w:val="left"/>
      <w:pPr>
        <w:ind w:left="2834" w:hanging="360"/>
      </w:pPr>
    </w:lvl>
    <w:lvl w:ilvl="5" w:tplc="0409001B" w:tentative="1">
      <w:start w:val="1"/>
      <w:numFmt w:val="lowerRoman"/>
      <w:lvlText w:val="%6."/>
      <w:lvlJc w:val="right"/>
      <w:pPr>
        <w:ind w:left="3554" w:hanging="180"/>
      </w:pPr>
    </w:lvl>
    <w:lvl w:ilvl="6" w:tplc="0409000F" w:tentative="1">
      <w:start w:val="1"/>
      <w:numFmt w:val="decimal"/>
      <w:lvlText w:val="%7."/>
      <w:lvlJc w:val="left"/>
      <w:pPr>
        <w:ind w:left="4274" w:hanging="360"/>
      </w:pPr>
    </w:lvl>
    <w:lvl w:ilvl="7" w:tplc="04090019" w:tentative="1">
      <w:start w:val="1"/>
      <w:numFmt w:val="lowerLetter"/>
      <w:lvlText w:val="%8."/>
      <w:lvlJc w:val="left"/>
      <w:pPr>
        <w:ind w:left="4994" w:hanging="360"/>
      </w:pPr>
    </w:lvl>
    <w:lvl w:ilvl="8" w:tplc="0409001B" w:tentative="1">
      <w:start w:val="1"/>
      <w:numFmt w:val="lowerRoman"/>
      <w:lvlText w:val="%9."/>
      <w:lvlJc w:val="right"/>
      <w:pPr>
        <w:ind w:left="5714" w:hanging="180"/>
      </w:pPr>
    </w:lvl>
  </w:abstractNum>
  <w:abstractNum w:abstractNumId="47" w15:restartNumberingAfterBreak="0">
    <w:nsid w:val="3ABC6B23"/>
    <w:multiLevelType w:val="multilevel"/>
    <w:tmpl w:val="CA2CA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C4B4912"/>
    <w:multiLevelType w:val="multilevel"/>
    <w:tmpl w:val="002035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CAC4CA3"/>
    <w:multiLevelType w:val="multilevel"/>
    <w:tmpl w:val="A08C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E2857FF"/>
    <w:multiLevelType w:val="hybridMultilevel"/>
    <w:tmpl w:val="2E8AB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6F5DC7"/>
    <w:multiLevelType w:val="multilevel"/>
    <w:tmpl w:val="C778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E7F4EC5"/>
    <w:multiLevelType w:val="multilevel"/>
    <w:tmpl w:val="EB581A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FC65B2F"/>
    <w:multiLevelType w:val="multilevel"/>
    <w:tmpl w:val="BD9EE0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FEB62B1"/>
    <w:multiLevelType w:val="multilevel"/>
    <w:tmpl w:val="E0F22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15926F9"/>
    <w:multiLevelType w:val="hybridMultilevel"/>
    <w:tmpl w:val="A81AA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3B255DB"/>
    <w:multiLevelType w:val="hybridMultilevel"/>
    <w:tmpl w:val="E2B247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51A28ED"/>
    <w:multiLevelType w:val="multilevel"/>
    <w:tmpl w:val="6FAED34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5574C3D"/>
    <w:multiLevelType w:val="multilevel"/>
    <w:tmpl w:val="257E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60E4E3E"/>
    <w:multiLevelType w:val="multilevel"/>
    <w:tmpl w:val="C614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5F3E51"/>
    <w:multiLevelType w:val="multilevel"/>
    <w:tmpl w:val="D022601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A363420"/>
    <w:multiLevelType w:val="multilevel"/>
    <w:tmpl w:val="DC765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CAB11D0"/>
    <w:multiLevelType w:val="multilevel"/>
    <w:tmpl w:val="F462E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CBE48AF"/>
    <w:multiLevelType w:val="multilevel"/>
    <w:tmpl w:val="32FEA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E1417B5"/>
    <w:multiLevelType w:val="multilevel"/>
    <w:tmpl w:val="69CE6BF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E350EFE"/>
    <w:multiLevelType w:val="multilevel"/>
    <w:tmpl w:val="EB581A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E3924CE"/>
    <w:multiLevelType w:val="hybridMultilevel"/>
    <w:tmpl w:val="59043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F3311D3"/>
    <w:multiLevelType w:val="multilevel"/>
    <w:tmpl w:val="13E8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0FC0862"/>
    <w:multiLevelType w:val="multilevel"/>
    <w:tmpl w:val="A802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2850099"/>
    <w:multiLevelType w:val="multilevel"/>
    <w:tmpl w:val="41C6AC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48962BA"/>
    <w:multiLevelType w:val="multilevel"/>
    <w:tmpl w:val="6E040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59A430A"/>
    <w:multiLevelType w:val="multilevel"/>
    <w:tmpl w:val="4BB83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77742BB"/>
    <w:multiLevelType w:val="hybridMultilevel"/>
    <w:tmpl w:val="5DFAA2BE"/>
    <w:lvl w:ilvl="0" w:tplc="04090001">
      <w:start w:val="1"/>
      <w:numFmt w:val="bullet"/>
      <w:lvlText w:val=""/>
      <w:lvlJc w:val="left"/>
      <w:pPr>
        <w:ind w:left="95" w:hanging="360"/>
      </w:pPr>
      <w:rPr>
        <w:rFonts w:ascii="Symbol" w:hAnsi="Symbol" w:hint="default"/>
      </w:rPr>
    </w:lvl>
    <w:lvl w:ilvl="1" w:tplc="04090003" w:tentative="1">
      <w:start w:val="1"/>
      <w:numFmt w:val="bullet"/>
      <w:lvlText w:val="o"/>
      <w:lvlJc w:val="left"/>
      <w:pPr>
        <w:ind w:left="815" w:hanging="360"/>
      </w:pPr>
      <w:rPr>
        <w:rFonts w:ascii="Courier New" w:hAnsi="Courier New" w:cs="Courier New" w:hint="default"/>
      </w:rPr>
    </w:lvl>
    <w:lvl w:ilvl="2" w:tplc="04090005" w:tentative="1">
      <w:start w:val="1"/>
      <w:numFmt w:val="bullet"/>
      <w:lvlText w:val=""/>
      <w:lvlJc w:val="left"/>
      <w:pPr>
        <w:ind w:left="1535" w:hanging="360"/>
      </w:pPr>
      <w:rPr>
        <w:rFonts w:ascii="Wingdings" w:hAnsi="Wingdings" w:hint="default"/>
      </w:rPr>
    </w:lvl>
    <w:lvl w:ilvl="3" w:tplc="04090001" w:tentative="1">
      <w:start w:val="1"/>
      <w:numFmt w:val="bullet"/>
      <w:lvlText w:val=""/>
      <w:lvlJc w:val="left"/>
      <w:pPr>
        <w:ind w:left="2255" w:hanging="360"/>
      </w:pPr>
      <w:rPr>
        <w:rFonts w:ascii="Symbol" w:hAnsi="Symbol" w:hint="default"/>
      </w:rPr>
    </w:lvl>
    <w:lvl w:ilvl="4" w:tplc="04090003" w:tentative="1">
      <w:start w:val="1"/>
      <w:numFmt w:val="bullet"/>
      <w:lvlText w:val="o"/>
      <w:lvlJc w:val="left"/>
      <w:pPr>
        <w:ind w:left="2975" w:hanging="360"/>
      </w:pPr>
      <w:rPr>
        <w:rFonts w:ascii="Courier New" w:hAnsi="Courier New" w:cs="Courier New" w:hint="default"/>
      </w:rPr>
    </w:lvl>
    <w:lvl w:ilvl="5" w:tplc="04090005" w:tentative="1">
      <w:start w:val="1"/>
      <w:numFmt w:val="bullet"/>
      <w:lvlText w:val=""/>
      <w:lvlJc w:val="left"/>
      <w:pPr>
        <w:ind w:left="3695" w:hanging="360"/>
      </w:pPr>
      <w:rPr>
        <w:rFonts w:ascii="Wingdings" w:hAnsi="Wingdings" w:hint="default"/>
      </w:rPr>
    </w:lvl>
    <w:lvl w:ilvl="6" w:tplc="04090001" w:tentative="1">
      <w:start w:val="1"/>
      <w:numFmt w:val="bullet"/>
      <w:lvlText w:val=""/>
      <w:lvlJc w:val="left"/>
      <w:pPr>
        <w:ind w:left="4415" w:hanging="360"/>
      </w:pPr>
      <w:rPr>
        <w:rFonts w:ascii="Symbol" w:hAnsi="Symbol" w:hint="default"/>
      </w:rPr>
    </w:lvl>
    <w:lvl w:ilvl="7" w:tplc="04090003" w:tentative="1">
      <w:start w:val="1"/>
      <w:numFmt w:val="bullet"/>
      <w:lvlText w:val="o"/>
      <w:lvlJc w:val="left"/>
      <w:pPr>
        <w:ind w:left="5135" w:hanging="360"/>
      </w:pPr>
      <w:rPr>
        <w:rFonts w:ascii="Courier New" w:hAnsi="Courier New" w:cs="Courier New" w:hint="default"/>
      </w:rPr>
    </w:lvl>
    <w:lvl w:ilvl="8" w:tplc="04090005" w:tentative="1">
      <w:start w:val="1"/>
      <w:numFmt w:val="bullet"/>
      <w:lvlText w:val=""/>
      <w:lvlJc w:val="left"/>
      <w:pPr>
        <w:ind w:left="5855" w:hanging="360"/>
      </w:pPr>
      <w:rPr>
        <w:rFonts w:ascii="Wingdings" w:hAnsi="Wingdings" w:hint="default"/>
      </w:rPr>
    </w:lvl>
  </w:abstractNum>
  <w:abstractNum w:abstractNumId="73" w15:restartNumberingAfterBreak="0">
    <w:nsid w:val="579066FB"/>
    <w:multiLevelType w:val="multilevel"/>
    <w:tmpl w:val="E1D42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7F21790"/>
    <w:multiLevelType w:val="multilevel"/>
    <w:tmpl w:val="2D72B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B297050"/>
    <w:multiLevelType w:val="multilevel"/>
    <w:tmpl w:val="DB92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D18214F"/>
    <w:multiLevelType w:val="multilevel"/>
    <w:tmpl w:val="FBC205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D222381"/>
    <w:multiLevelType w:val="multilevel"/>
    <w:tmpl w:val="ABEAE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D9021AD"/>
    <w:multiLevelType w:val="multilevel"/>
    <w:tmpl w:val="638A0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E484946"/>
    <w:multiLevelType w:val="multilevel"/>
    <w:tmpl w:val="7FB6EA2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EA10DAC"/>
    <w:multiLevelType w:val="hybridMultilevel"/>
    <w:tmpl w:val="4DBEE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01A0BC6"/>
    <w:multiLevelType w:val="multilevel"/>
    <w:tmpl w:val="D6A27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1320F09"/>
    <w:multiLevelType w:val="multilevel"/>
    <w:tmpl w:val="EBAA9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1967280"/>
    <w:multiLevelType w:val="multilevel"/>
    <w:tmpl w:val="EC04123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241289E"/>
    <w:multiLevelType w:val="hybridMultilevel"/>
    <w:tmpl w:val="7A50AFB4"/>
    <w:lvl w:ilvl="0" w:tplc="0409000F">
      <w:start w:val="1"/>
      <w:numFmt w:val="decimal"/>
      <w:lvlText w:val="%1."/>
      <w:lvlJc w:val="left"/>
      <w:pPr>
        <w:ind w:left="314" w:hanging="360"/>
      </w:pPr>
    </w:lvl>
    <w:lvl w:ilvl="1" w:tplc="04090019" w:tentative="1">
      <w:start w:val="1"/>
      <w:numFmt w:val="lowerLetter"/>
      <w:lvlText w:val="%2."/>
      <w:lvlJc w:val="left"/>
      <w:pPr>
        <w:ind w:left="1034" w:hanging="360"/>
      </w:pPr>
    </w:lvl>
    <w:lvl w:ilvl="2" w:tplc="0409001B" w:tentative="1">
      <w:start w:val="1"/>
      <w:numFmt w:val="lowerRoman"/>
      <w:lvlText w:val="%3."/>
      <w:lvlJc w:val="right"/>
      <w:pPr>
        <w:ind w:left="1754" w:hanging="180"/>
      </w:pPr>
    </w:lvl>
    <w:lvl w:ilvl="3" w:tplc="0409000F" w:tentative="1">
      <w:start w:val="1"/>
      <w:numFmt w:val="decimal"/>
      <w:lvlText w:val="%4."/>
      <w:lvlJc w:val="left"/>
      <w:pPr>
        <w:ind w:left="2474" w:hanging="360"/>
      </w:pPr>
    </w:lvl>
    <w:lvl w:ilvl="4" w:tplc="04090019" w:tentative="1">
      <w:start w:val="1"/>
      <w:numFmt w:val="lowerLetter"/>
      <w:lvlText w:val="%5."/>
      <w:lvlJc w:val="left"/>
      <w:pPr>
        <w:ind w:left="3194" w:hanging="360"/>
      </w:pPr>
    </w:lvl>
    <w:lvl w:ilvl="5" w:tplc="0409001B" w:tentative="1">
      <w:start w:val="1"/>
      <w:numFmt w:val="lowerRoman"/>
      <w:lvlText w:val="%6."/>
      <w:lvlJc w:val="right"/>
      <w:pPr>
        <w:ind w:left="3914" w:hanging="180"/>
      </w:pPr>
    </w:lvl>
    <w:lvl w:ilvl="6" w:tplc="0409000F" w:tentative="1">
      <w:start w:val="1"/>
      <w:numFmt w:val="decimal"/>
      <w:lvlText w:val="%7."/>
      <w:lvlJc w:val="left"/>
      <w:pPr>
        <w:ind w:left="4634" w:hanging="360"/>
      </w:pPr>
    </w:lvl>
    <w:lvl w:ilvl="7" w:tplc="04090019" w:tentative="1">
      <w:start w:val="1"/>
      <w:numFmt w:val="lowerLetter"/>
      <w:lvlText w:val="%8."/>
      <w:lvlJc w:val="left"/>
      <w:pPr>
        <w:ind w:left="5354" w:hanging="360"/>
      </w:pPr>
    </w:lvl>
    <w:lvl w:ilvl="8" w:tplc="0409001B" w:tentative="1">
      <w:start w:val="1"/>
      <w:numFmt w:val="lowerRoman"/>
      <w:lvlText w:val="%9."/>
      <w:lvlJc w:val="right"/>
      <w:pPr>
        <w:ind w:left="6074" w:hanging="180"/>
      </w:pPr>
    </w:lvl>
  </w:abstractNum>
  <w:abstractNum w:abstractNumId="85" w15:restartNumberingAfterBreak="0">
    <w:nsid w:val="62720A24"/>
    <w:multiLevelType w:val="multilevel"/>
    <w:tmpl w:val="9542A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2CF5928"/>
    <w:multiLevelType w:val="multilevel"/>
    <w:tmpl w:val="2560334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70E5EE8"/>
    <w:multiLevelType w:val="hybridMultilevel"/>
    <w:tmpl w:val="43D4AEA0"/>
    <w:lvl w:ilvl="0" w:tplc="04090001">
      <w:start w:val="1"/>
      <w:numFmt w:val="bullet"/>
      <w:lvlText w:val=""/>
      <w:lvlJc w:val="left"/>
      <w:pPr>
        <w:ind w:left="314" w:hanging="360"/>
      </w:pPr>
      <w:rPr>
        <w:rFonts w:ascii="Symbol" w:hAnsi="Symbol" w:hint="default"/>
      </w:rPr>
    </w:lvl>
    <w:lvl w:ilvl="1" w:tplc="FFFFFFFF" w:tentative="1">
      <w:start w:val="1"/>
      <w:numFmt w:val="lowerLetter"/>
      <w:lvlText w:val="%2."/>
      <w:lvlJc w:val="left"/>
      <w:pPr>
        <w:ind w:left="1034" w:hanging="360"/>
      </w:pPr>
    </w:lvl>
    <w:lvl w:ilvl="2" w:tplc="FFFFFFFF" w:tentative="1">
      <w:start w:val="1"/>
      <w:numFmt w:val="lowerRoman"/>
      <w:lvlText w:val="%3."/>
      <w:lvlJc w:val="right"/>
      <w:pPr>
        <w:ind w:left="1754" w:hanging="180"/>
      </w:pPr>
    </w:lvl>
    <w:lvl w:ilvl="3" w:tplc="FFFFFFFF" w:tentative="1">
      <w:start w:val="1"/>
      <w:numFmt w:val="decimal"/>
      <w:lvlText w:val="%4."/>
      <w:lvlJc w:val="left"/>
      <w:pPr>
        <w:ind w:left="2474" w:hanging="360"/>
      </w:pPr>
    </w:lvl>
    <w:lvl w:ilvl="4" w:tplc="FFFFFFFF" w:tentative="1">
      <w:start w:val="1"/>
      <w:numFmt w:val="lowerLetter"/>
      <w:lvlText w:val="%5."/>
      <w:lvlJc w:val="left"/>
      <w:pPr>
        <w:ind w:left="3194" w:hanging="360"/>
      </w:pPr>
    </w:lvl>
    <w:lvl w:ilvl="5" w:tplc="FFFFFFFF" w:tentative="1">
      <w:start w:val="1"/>
      <w:numFmt w:val="lowerRoman"/>
      <w:lvlText w:val="%6."/>
      <w:lvlJc w:val="right"/>
      <w:pPr>
        <w:ind w:left="3914" w:hanging="180"/>
      </w:pPr>
    </w:lvl>
    <w:lvl w:ilvl="6" w:tplc="FFFFFFFF" w:tentative="1">
      <w:start w:val="1"/>
      <w:numFmt w:val="decimal"/>
      <w:lvlText w:val="%7."/>
      <w:lvlJc w:val="left"/>
      <w:pPr>
        <w:ind w:left="4634" w:hanging="360"/>
      </w:pPr>
    </w:lvl>
    <w:lvl w:ilvl="7" w:tplc="FFFFFFFF" w:tentative="1">
      <w:start w:val="1"/>
      <w:numFmt w:val="lowerLetter"/>
      <w:lvlText w:val="%8."/>
      <w:lvlJc w:val="left"/>
      <w:pPr>
        <w:ind w:left="5354" w:hanging="360"/>
      </w:pPr>
    </w:lvl>
    <w:lvl w:ilvl="8" w:tplc="FFFFFFFF" w:tentative="1">
      <w:start w:val="1"/>
      <w:numFmt w:val="lowerRoman"/>
      <w:lvlText w:val="%9."/>
      <w:lvlJc w:val="right"/>
      <w:pPr>
        <w:ind w:left="6074" w:hanging="180"/>
      </w:pPr>
    </w:lvl>
  </w:abstractNum>
  <w:abstractNum w:abstractNumId="88" w15:restartNumberingAfterBreak="0">
    <w:nsid w:val="6791028D"/>
    <w:multiLevelType w:val="multilevel"/>
    <w:tmpl w:val="0CE8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8472E00"/>
    <w:multiLevelType w:val="multilevel"/>
    <w:tmpl w:val="0624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84A3D71"/>
    <w:multiLevelType w:val="multilevel"/>
    <w:tmpl w:val="936E9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98F5527"/>
    <w:multiLevelType w:val="multilevel"/>
    <w:tmpl w:val="06508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997052B"/>
    <w:multiLevelType w:val="multilevel"/>
    <w:tmpl w:val="FBBE4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C9C5A25"/>
    <w:multiLevelType w:val="multilevel"/>
    <w:tmpl w:val="0D56D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E14577F"/>
    <w:multiLevelType w:val="hybridMultilevel"/>
    <w:tmpl w:val="BC0252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6E92256C"/>
    <w:multiLevelType w:val="multilevel"/>
    <w:tmpl w:val="8D74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00F37B4"/>
    <w:multiLevelType w:val="multilevel"/>
    <w:tmpl w:val="4B42B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08B5133"/>
    <w:multiLevelType w:val="multilevel"/>
    <w:tmpl w:val="A306A5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0A82630"/>
    <w:multiLevelType w:val="hybridMultilevel"/>
    <w:tmpl w:val="75362E42"/>
    <w:lvl w:ilvl="0" w:tplc="04090001">
      <w:start w:val="1"/>
      <w:numFmt w:val="bullet"/>
      <w:lvlText w:val=""/>
      <w:lvlJc w:val="left"/>
      <w:pPr>
        <w:ind w:left="161" w:hanging="360"/>
      </w:pPr>
      <w:rPr>
        <w:rFonts w:ascii="Symbol" w:hAnsi="Symbol" w:hint="default"/>
      </w:rPr>
    </w:lvl>
    <w:lvl w:ilvl="1" w:tplc="04090003" w:tentative="1">
      <w:start w:val="1"/>
      <w:numFmt w:val="bullet"/>
      <w:lvlText w:val="o"/>
      <w:lvlJc w:val="left"/>
      <w:pPr>
        <w:ind w:left="881" w:hanging="360"/>
      </w:pPr>
      <w:rPr>
        <w:rFonts w:ascii="Courier New" w:hAnsi="Courier New" w:cs="Courier New" w:hint="default"/>
      </w:rPr>
    </w:lvl>
    <w:lvl w:ilvl="2" w:tplc="04090005" w:tentative="1">
      <w:start w:val="1"/>
      <w:numFmt w:val="bullet"/>
      <w:lvlText w:val=""/>
      <w:lvlJc w:val="left"/>
      <w:pPr>
        <w:ind w:left="1601" w:hanging="360"/>
      </w:pPr>
      <w:rPr>
        <w:rFonts w:ascii="Wingdings" w:hAnsi="Wingdings" w:hint="default"/>
      </w:rPr>
    </w:lvl>
    <w:lvl w:ilvl="3" w:tplc="04090001" w:tentative="1">
      <w:start w:val="1"/>
      <w:numFmt w:val="bullet"/>
      <w:lvlText w:val=""/>
      <w:lvlJc w:val="left"/>
      <w:pPr>
        <w:ind w:left="2321" w:hanging="360"/>
      </w:pPr>
      <w:rPr>
        <w:rFonts w:ascii="Symbol" w:hAnsi="Symbol" w:hint="default"/>
      </w:rPr>
    </w:lvl>
    <w:lvl w:ilvl="4" w:tplc="04090003" w:tentative="1">
      <w:start w:val="1"/>
      <w:numFmt w:val="bullet"/>
      <w:lvlText w:val="o"/>
      <w:lvlJc w:val="left"/>
      <w:pPr>
        <w:ind w:left="3041" w:hanging="360"/>
      </w:pPr>
      <w:rPr>
        <w:rFonts w:ascii="Courier New" w:hAnsi="Courier New" w:cs="Courier New" w:hint="default"/>
      </w:rPr>
    </w:lvl>
    <w:lvl w:ilvl="5" w:tplc="04090005" w:tentative="1">
      <w:start w:val="1"/>
      <w:numFmt w:val="bullet"/>
      <w:lvlText w:val=""/>
      <w:lvlJc w:val="left"/>
      <w:pPr>
        <w:ind w:left="3761" w:hanging="360"/>
      </w:pPr>
      <w:rPr>
        <w:rFonts w:ascii="Wingdings" w:hAnsi="Wingdings" w:hint="default"/>
      </w:rPr>
    </w:lvl>
    <w:lvl w:ilvl="6" w:tplc="04090001" w:tentative="1">
      <w:start w:val="1"/>
      <w:numFmt w:val="bullet"/>
      <w:lvlText w:val=""/>
      <w:lvlJc w:val="left"/>
      <w:pPr>
        <w:ind w:left="4481" w:hanging="360"/>
      </w:pPr>
      <w:rPr>
        <w:rFonts w:ascii="Symbol" w:hAnsi="Symbol" w:hint="default"/>
      </w:rPr>
    </w:lvl>
    <w:lvl w:ilvl="7" w:tplc="04090003" w:tentative="1">
      <w:start w:val="1"/>
      <w:numFmt w:val="bullet"/>
      <w:lvlText w:val="o"/>
      <w:lvlJc w:val="left"/>
      <w:pPr>
        <w:ind w:left="5201" w:hanging="360"/>
      </w:pPr>
      <w:rPr>
        <w:rFonts w:ascii="Courier New" w:hAnsi="Courier New" w:cs="Courier New" w:hint="default"/>
      </w:rPr>
    </w:lvl>
    <w:lvl w:ilvl="8" w:tplc="04090005" w:tentative="1">
      <w:start w:val="1"/>
      <w:numFmt w:val="bullet"/>
      <w:lvlText w:val=""/>
      <w:lvlJc w:val="left"/>
      <w:pPr>
        <w:ind w:left="5921" w:hanging="360"/>
      </w:pPr>
      <w:rPr>
        <w:rFonts w:ascii="Wingdings" w:hAnsi="Wingdings" w:hint="default"/>
      </w:rPr>
    </w:lvl>
  </w:abstractNum>
  <w:abstractNum w:abstractNumId="99" w15:restartNumberingAfterBreak="0">
    <w:nsid w:val="714E1608"/>
    <w:multiLevelType w:val="hybridMultilevel"/>
    <w:tmpl w:val="3AE85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339159A"/>
    <w:multiLevelType w:val="multilevel"/>
    <w:tmpl w:val="C4768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6AD0AFB"/>
    <w:multiLevelType w:val="multilevel"/>
    <w:tmpl w:val="D1949A7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75725B5"/>
    <w:multiLevelType w:val="multilevel"/>
    <w:tmpl w:val="7BAE5A5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85B1579"/>
    <w:multiLevelType w:val="multilevel"/>
    <w:tmpl w:val="D2628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1370E6"/>
    <w:multiLevelType w:val="multilevel"/>
    <w:tmpl w:val="D682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48221C"/>
    <w:multiLevelType w:val="hybridMultilevel"/>
    <w:tmpl w:val="8606037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15:restartNumberingAfterBreak="0">
    <w:nsid w:val="7CAA5692"/>
    <w:multiLevelType w:val="multilevel"/>
    <w:tmpl w:val="B006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CDD032C"/>
    <w:multiLevelType w:val="multilevel"/>
    <w:tmpl w:val="D05C02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E2B10D2"/>
    <w:multiLevelType w:val="multilevel"/>
    <w:tmpl w:val="F454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F42499D"/>
    <w:multiLevelType w:val="multilevel"/>
    <w:tmpl w:val="9ED85F3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F885BDC"/>
    <w:multiLevelType w:val="multilevel"/>
    <w:tmpl w:val="C4BC1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3454791">
    <w:abstractNumId w:val="0"/>
  </w:num>
  <w:num w:numId="2" w16cid:durableId="1261177971">
    <w:abstractNumId w:val="96"/>
  </w:num>
  <w:num w:numId="3" w16cid:durableId="1214348499">
    <w:abstractNumId w:val="63"/>
  </w:num>
  <w:num w:numId="4" w16cid:durableId="2008707281">
    <w:abstractNumId w:val="1"/>
  </w:num>
  <w:num w:numId="5" w16cid:durableId="594679729">
    <w:abstractNumId w:val="3"/>
  </w:num>
  <w:num w:numId="6" w16cid:durableId="1549956130">
    <w:abstractNumId w:val="9"/>
  </w:num>
  <w:num w:numId="7" w16cid:durableId="2024940835">
    <w:abstractNumId w:val="107"/>
  </w:num>
  <w:num w:numId="8" w16cid:durableId="236868443">
    <w:abstractNumId w:val="7"/>
  </w:num>
  <w:num w:numId="9" w16cid:durableId="562909402">
    <w:abstractNumId w:val="73"/>
  </w:num>
  <w:num w:numId="10" w16cid:durableId="2137983994">
    <w:abstractNumId w:val="106"/>
  </w:num>
  <w:num w:numId="11" w16cid:durableId="396635901">
    <w:abstractNumId w:val="24"/>
  </w:num>
  <w:num w:numId="12" w16cid:durableId="1016880355">
    <w:abstractNumId w:val="75"/>
  </w:num>
  <w:num w:numId="13" w16cid:durableId="1111242192">
    <w:abstractNumId w:val="36"/>
  </w:num>
  <w:num w:numId="14" w16cid:durableId="1314987484">
    <w:abstractNumId w:val="45"/>
  </w:num>
  <w:num w:numId="15" w16cid:durableId="1953702556">
    <w:abstractNumId w:val="94"/>
  </w:num>
  <w:num w:numId="16" w16cid:durableId="1277759428">
    <w:abstractNumId w:val="28"/>
  </w:num>
  <w:num w:numId="17" w16cid:durableId="599871635">
    <w:abstractNumId w:val="21"/>
  </w:num>
  <w:num w:numId="18" w16cid:durableId="598760221">
    <w:abstractNumId w:val="69"/>
  </w:num>
  <w:num w:numId="19" w16cid:durableId="1575581497">
    <w:abstractNumId w:val="31"/>
  </w:num>
  <w:num w:numId="20" w16cid:durableId="1282612397">
    <w:abstractNumId w:val="16"/>
  </w:num>
  <w:num w:numId="21" w16cid:durableId="1990090913">
    <w:abstractNumId w:val="79"/>
  </w:num>
  <w:num w:numId="22" w16cid:durableId="525296298">
    <w:abstractNumId w:val="67"/>
  </w:num>
  <w:num w:numId="23" w16cid:durableId="1608465436">
    <w:abstractNumId w:val="64"/>
  </w:num>
  <w:num w:numId="24" w16cid:durableId="1608074400">
    <w:abstractNumId w:val="68"/>
  </w:num>
  <w:num w:numId="25" w16cid:durableId="1732342839">
    <w:abstractNumId w:val="109"/>
  </w:num>
  <w:num w:numId="26" w16cid:durableId="867718498">
    <w:abstractNumId w:val="58"/>
  </w:num>
  <w:num w:numId="27" w16cid:durableId="1391885084">
    <w:abstractNumId w:val="83"/>
  </w:num>
  <w:num w:numId="28" w16cid:durableId="995037881">
    <w:abstractNumId w:val="32"/>
  </w:num>
  <w:num w:numId="29" w16cid:durableId="1536768333">
    <w:abstractNumId w:val="102"/>
  </w:num>
  <w:num w:numId="30" w16cid:durableId="1151480607">
    <w:abstractNumId w:val="14"/>
  </w:num>
  <w:num w:numId="31" w16cid:durableId="1816029058">
    <w:abstractNumId w:val="86"/>
  </w:num>
  <w:num w:numId="32" w16cid:durableId="937952460">
    <w:abstractNumId w:val="59"/>
  </w:num>
  <w:num w:numId="33" w16cid:durableId="1565094792">
    <w:abstractNumId w:val="60"/>
  </w:num>
  <w:num w:numId="34" w16cid:durableId="1949389248">
    <w:abstractNumId w:val="93"/>
  </w:num>
  <w:num w:numId="35" w16cid:durableId="877667774">
    <w:abstractNumId w:val="101"/>
  </w:num>
  <w:num w:numId="36" w16cid:durableId="1156916034">
    <w:abstractNumId w:val="39"/>
  </w:num>
  <w:num w:numId="37" w16cid:durableId="1581597843">
    <w:abstractNumId w:val="11"/>
  </w:num>
  <w:num w:numId="38" w16cid:durableId="658314249">
    <w:abstractNumId w:val="95"/>
  </w:num>
  <w:num w:numId="39" w16cid:durableId="587353375">
    <w:abstractNumId w:val="6"/>
  </w:num>
  <w:num w:numId="40" w16cid:durableId="883634514">
    <w:abstractNumId w:val="76"/>
  </w:num>
  <w:num w:numId="41" w16cid:durableId="372342245">
    <w:abstractNumId w:val="26"/>
  </w:num>
  <w:num w:numId="42" w16cid:durableId="769205245">
    <w:abstractNumId w:val="84"/>
  </w:num>
  <w:num w:numId="43" w16cid:durableId="710692773">
    <w:abstractNumId w:val="87"/>
  </w:num>
  <w:num w:numId="44" w16cid:durableId="761994825">
    <w:abstractNumId w:val="18"/>
  </w:num>
  <w:num w:numId="45" w16cid:durableId="947733661">
    <w:abstractNumId w:val="105"/>
  </w:num>
  <w:num w:numId="46" w16cid:durableId="1972634912">
    <w:abstractNumId w:val="55"/>
  </w:num>
  <w:num w:numId="47" w16cid:durableId="1217202814">
    <w:abstractNumId w:val="43"/>
  </w:num>
  <w:num w:numId="48" w16cid:durableId="69541462">
    <w:abstractNumId w:val="61"/>
  </w:num>
  <w:num w:numId="49" w16cid:durableId="876627753">
    <w:abstractNumId w:val="12"/>
  </w:num>
  <w:num w:numId="50" w16cid:durableId="1121218896">
    <w:abstractNumId w:val="48"/>
  </w:num>
  <w:num w:numId="51" w16cid:durableId="1470250001">
    <w:abstractNumId w:val="62"/>
  </w:num>
  <w:num w:numId="52" w16cid:durableId="54133578">
    <w:abstractNumId w:val="53"/>
  </w:num>
  <w:num w:numId="53" w16cid:durableId="814957358">
    <w:abstractNumId w:val="44"/>
  </w:num>
  <w:num w:numId="54" w16cid:durableId="2129690247">
    <w:abstractNumId w:val="97"/>
  </w:num>
  <w:num w:numId="55" w16cid:durableId="449786660">
    <w:abstractNumId w:val="110"/>
  </w:num>
  <w:num w:numId="56" w16cid:durableId="1625114966">
    <w:abstractNumId w:val="30"/>
  </w:num>
  <w:num w:numId="57" w16cid:durableId="1960985342">
    <w:abstractNumId w:val="51"/>
  </w:num>
  <w:num w:numId="58" w16cid:durableId="1139225239">
    <w:abstractNumId w:val="90"/>
  </w:num>
  <w:num w:numId="59" w16cid:durableId="1933466744">
    <w:abstractNumId w:val="91"/>
  </w:num>
  <w:num w:numId="60" w16cid:durableId="45107743">
    <w:abstractNumId w:val="13"/>
  </w:num>
  <w:num w:numId="61" w16cid:durableId="1802268343">
    <w:abstractNumId w:val="100"/>
  </w:num>
  <w:num w:numId="62" w16cid:durableId="579945685">
    <w:abstractNumId w:val="8"/>
  </w:num>
  <w:num w:numId="63" w16cid:durableId="1209343009">
    <w:abstractNumId w:val="74"/>
  </w:num>
  <w:num w:numId="64" w16cid:durableId="131560029">
    <w:abstractNumId w:val="57"/>
  </w:num>
  <w:num w:numId="65" w16cid:durableId="573005486">
    <w:abstractNumId w:val="99"/>
  </w:num>
  <w:num w:numId="66" w16cid:durableId="487209415">
    <w:abstractNumId w:val="46"/>
  </w:num>
  <w:num w:numId="67" w16cid:durableId="1152017293">
    <w:abstractNumId w:val="72"/>
  </w:num>
  <w:num w:numId="68" w16cid:durableId="126363880">
    <w:abstractNumId w:val="25"/>
  </w:num>
  <w:num w:numId="69" w16cid:durableId="1504390323">
    <w:abstractNumId w:val="23"/>
  </w:num>
  <w:num w:numId="70" w16cid:durableId="501627071">
    <w:abstractNumId w:val="50"/>
  </w:num>
  <w:num w:numId="71" w16cid:durableId="1100024559">
    <w:abstractNumId w:val="27"/>
  </w:num>
  <w:num w:numId="72" w16cid:durableId="1478838036">
    <w:abstractNumId w:val="2"/>
  </w:num>
  <w:num w:numId="73" w16cid:durableId="177085765">
    <w:abstractNumId w:val="4"/>
  </w:num>
  <w:num w:numId="74" w16cid:durableId="1751583337">
    <w:abstractNumId w:val="10"/>
  </w:num>
  <w:num w:numId="75" w16cid:durableId="977494062">
    <w:abstractNumId w:val="20"/>
  </w:num>
  <w:num w:numId="76" w16cid:durableId="1724713709">
    <w:abstractNumId w:val="19"/>
  </w:num>
  <w:num w:numId="77" w16cid:durableId="1678262498">
    <w:abstractNumId w:val="15"/>
  </w:num>
  <w:num w:numId="78" w16cid:durableId="952631820">
    <w:abstractNumId w:val="82"/>
  </w:num>
  <w:num w:numId="79" w16cid:durableId="1961452755">
    <w:abstractNumId w:val="40"/>
  </w:num>
  <w:num w:numId="80" w16cid:durableId="1870026876">
    <w:abstractNumId w:val="92"/>
  </w:num>
  <w:num w:numId="81" w16cid:durableId="808087760">
    <w:abstractNumId w:val="85"/>
  </w:num>
  <w:num w:numId="82" w16cid:durableId="1162232614">
    <w:abstractNumId w:val="41"/>
  </w:num>
  <w:num w:numId="83" w16cid:durableId="23481252">
    <w:abstractNumId w:val="22"/>
  </w:num>
  <w:num w:numId="84" w16cid:durableId="674890774">
    <w:abstractNumId w:val="17"/>
  </w:num>
  <w:num w:numId="85" w16cid:durableId="2092850641">
    <w:abstractNumId w:val="89"/>
  </w:num>
  <w:num w:numId="86" w16cid:durableId="1541476321">
    <w:abstractNumId w:val="77"/>
  </w:num>
  <w:num w:numId="87" w16cid:durableId="963584463">
    <w:abstractNumId w:val="42"/>
  </w:num>
  <w:num w:numId="88" w16cid:durableId="802385507">
    <w:abstractNumId w:val="34"/>
  </w:num>
  <w:num w:numId="89" w16cid:durableId="2079471187">
    <w:abstractNumId w:val="56"/>
  </w:num>
  <w:num w:numId="90" w16cid:durableId="229655285">
    <w:abstractNumId w:val="98"/>
  </w:num>
  <w:num w:numId="91" w16cid:durableId="269361800">
    <w:abstractNumId w:val="52"/>
  </w:num>
  <w:num w:numId="92" w16cid:durableId="920287465">
    <w:abstractNumId w:val="65"/>
  </w:num>
  <w:num w:numId="93" w16cid:durableId="1914507598">
    <w:abstractNumId w:val="78"/>
  </w:num>
  <w:num w:numId="94" w16cid:durableId="1779713516">
    <w:abstractNumId w:val="70"/>
  </w:num>
  <w:num w:numId="95" w16cid:durableId="1427120181">
    <w:abstractNumId w:val="33"/>
  </w:num>
  <w:num w:numId="96" w16cid:durableId="1366369500">
    <w:abstractNumId w:val="81"/>
  </w:num>
  <w:num w:numId="97" w16cid:durableId="217715604">
    <w:abstractNumId w:val="71"/>
  </w:num>
  <w:num w:numId="98" w16cid:durableId="1193686761">
    <w:abstractNumId w:val="47"/>
  </w:num>
  <w:num w:numId="99" w16cid:durableId="1211578415">
    <w:abstractNumId w:val="54"/>
  </w:num>
  <w:num w:numId="100" w16cid:durableId="2069304007">
    <w:abstractNumId w:val="38"/>
  </w:num>
  <w:num w:numId="101" w16cid:durableId="1991403824">
    <w:abstractNumId w:val="29"/>
  </w:num>
  <w:num w:numId="102" w16cid:durableId="1123497390">
    <w:abstractNumId w:val="35"/>
  </w:num>
  <w:num w:numId="103" w16cid:durableId="712265882">
    <w:abstractNumId w:val="5"/>
  </w:num>
  <w:num w:numId="104" w16cid:durableId="270866986">
    <w:abstractNumId w:val="37"/>
  </w:num>
  <w:num w:numId="105" w16cid:durableId="1539583356">
    <w:abstractNumId w:val="108"/>
  </w:num>
  <w:num w:numId="106" w16cid:durableId="482358673">
    <w:abstractNumId w:val="49"/>
  </w:num>
  <w:num w:numId="107" w16cid:durableId="63529485">
    <w:abstractNumId w:val="104"/>
  </w:num>
  <w:num w:numId="108" w16cid:durableId="607081643">
    <w:abstractNumId w:val="88"/>
  </w:num>
  <w:num w:numId="109" w16cid:durableId="1184124450">
    <w:abstractNumId w:val="103"/>
  </w:num>
  <w:num w:numId="110" w16cid:durableId="213472233">
    <w:abstractNumId w:val="66"/>
  </w:num>
  <w:num w:numId="111" w16cid:durableId="485165465">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C93"/>
    <w:rsid w:val="000461E9"/>
    <w:rsid w:val="0006476E"/>
    <w:rsid w:val="000A081E"/>
    <w:rsid w:val="000A36E8"/>
    <w:rsid w:val="000A7257"/>
    <w:rsid w:val="001073C4"/>
    <w:rsid w:val="00123407"/>
    <w:rsid w:val="00227057"/>
    <w:rsid w:val="00246B25"/>
    <w:rsid w:val="002520BA"/>
    <w:rsid w:val="00281ADD"/>
    <w:rsid w:val="00297C5D"/>
    <w:rsid w:val="002D3953"/>
    <w:rsid w:val="0037668C"/>
    <w:rsid w:val="003821C9"/>
    <w:rsid w:val="003A48C3"/>
    <w:rsid w:val="003B0107"/>
    <w:rsid w:val="003B6DD4"/>
    <w:rsid w:val="003F3ED7"/>
    <w:rsid w:val="00442137"/>
    <w:rsid w:val="00474C1C"/>
    <w:rsid w:val="00485958"/>
    <w:rsid w:val="004C76B8"/>
    <w:rsid w:val="004D6882"/>
    <w:rsid w:val="005F75B3"/>
    <w:rsid w:val="00617312"/>
    <w:rsid w:val="00661490"/>
    <w:rsid w:val="006B61BD"/>
    <w:rsid w:val="00700F9B"/>
    <w:rsid w:val="00710C93"/>
    <w:rsid w:val="007168A5"/>
    <w:rsid w:val="0075438D"/>
    <w:rsid w:val="00772789"/>
    <w:rsid w:val="007963A9"/>
    <w:rsid w:val="007A4285"/>
    <w:rsid w:val="007C582D"/>
    <w:rsid w:val="007E2CDD"/>
    <w:rsid w:val="008B7AEA"/>
    <w:rsid w:val="008D4CB1"/>
    <w:rsid w:val="008D6F17"/>
    <w:rsid w:val="00907033"/>
    <w:rsid w:val="009229BA"/>
    <w:rsid w:val="00923BB6"/>
    <w:rsid w:val="00956EBC"/>
    <w:rsid w:val="00986189"/>
    <w:rsid w:val="009B279D"/>
    <w:rsid w:val="00A535BE"/>
    <w:rsid w:val="00A77B13"/>
    <w:rsid w:val="00AD2E0C"/>
    <w:rsid w:val="00B2722E"/>
    <w:rsid w:val="00B97BEB"/>
    <w:rsid w:val="00BD48DA"/>
    <w:rsid w:val="00BF2200"/>
    <w:rsid w:val="00C50A6C"/>
    <w:rsid w:val="00D405DD"/>
    <w:rsid w:val="00D47769"/>
    <w:rsid w:val="00D667CC"/>
    <w:rsid w:val="00DB0601"/>
    <w:rsid w:val="00DE0367"/>
    <w:rsid w:val="00DF214D"/>
    <w:rsid w:val="00E8323A"/>
    <w:rsid w:val="00E978A9"/>
    <w:rsid w:val="00EA038C"/>
    <w:rsid w:val="00ED0ECB"/>
    <w:rsid w:val="00F14B38"/>
    <w:rsid w:val="00F617DA"/>
    <w:rsid w:val="00F64FDE"/>
    <w:rsid w:val="00FE6A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46951"/>
  <w15:chartTrackingRefBased/>
  <w15:docId w15:val="{04613F8F-C733-470C-938F-4EEA442D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0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10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0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0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0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0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0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0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C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0C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10C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0C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0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0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0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0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0C93"/>
    <w:rPr>
      <w:rFonts w:eastAsiaTheme="majorEastAsia" w:cstheme="majorBidi"/>
      <w:color w:val="272727" w:themeColor="text1" w:themeTint="D8"/>
    </w:rPr>
  </w:style>
  <w:style w:type="paragraph" w:styleId="Title">
    <w:name w:val="Title"/>
    <w:basedOn w:val="Normal"/>
    <w:next w:val="Normal"/>
    <w:link w:val="TitleChar"/>
    <w:uiPriority w:val="10"/>
    <w:qFormat/>
    <w:rsid w:val="00710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0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0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0C93"/>
    <w:pPr>
      <w:spacing w:before="160"/>
      <w:jc w:val="center"/>
    </w:pPr>
    <w:rPr>
      <w:i/>
      <w:iCs/>
      <w:color w:val="404040" w:themeColor="text1" w:themeTint="BF"/>
    </w:rPr>
  </w:style>
  <w:style w:type="character" w:customStyle="1" w:styleId="QuoteChar">
    <w:name w:val="Quote Char"/>
    <w:basedOn w:val="DefaultParagraphFont"/>
    <w:link w:val="Quote"/>
    <w:uiPriority w:val="29"/>
    <w:rsid w:val="00710C93"/>
    <w:rPr>
      <w:i/>
      <w:iCs/>
      <w:color w:val="404040" w:themeColor="text1" w:themeTint="BF"/>
    </w:rPr>
  </w:style>
  <w:style w:type="paragraph" w:styleId="ListParagraph">
    <w:name w:val="List Paragraph"/>
    <w:basedOn w:val="Normal"/>
    <w:uiPriority w:val="34"/>
    <w:qFormat/>
    <w:rsid w:val="00710C93"/>
    <w:pPr>
      <w:ind w:left="720"/>
      <w:contextualSpacing/>
    </w:pPr>
  </w:style>
  <w:style w:type="character" w:styleId="IntenseEmphasis">
    <w:name w:val="Intense Emphasis"/>
    <w:basedOn w:val="DefaultParagraphFont"/>
    <w:uiPriority w:val="21"/>
    <w:qFormat/>
    <w:rsid w:val="00710C93"/>
    <w:rPr>
      <w:i/>
      <w:iCs/>
      <w:color w:val="0F4761" w:themeColor="accent1" w:themeShade="BF"/>
    </w:rPr>
  </w:style>
  <w:style w:type="paragraph" w:styleId="IntenseQuote">
    <w:name w:val="Intense Quote"/>
    <w:basedOn w:val="Normal"/>
    <w:next w:val="Normal"/>
    <w:link w:val="IntenseQuoteChar"/>
    <w:uiPriority w:val="30"/>
    <w:qFormat/>
    <w:rsid w:val="00710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0C93"/>
    <w:rPr>
      <w:i/>
      <w:iCs/>
      <w:color w:val="0F4761" w:themeColor="accent1" w:themeShade="BF"/>
    </w:rPr>
  </w:style>
  <w:style w:type="character" w:styleId="IntenseReference">
    <w:name w:val="Intense Reference"/>
    <w:basedOn w:val="DefaultParagraphFont"/>
    <w:uiPriority w:val="32"/>
    <w:qFormat/>
    <w:rsid w:val="00710C93"/>
    <w:rPr>
      <w:b/>
      <w:bCs/>
      <w:smallCaps/>
      <w:color w:val="0F4761" w:themeColor="accent1" w:themeShade="BF"/>
      <w:spacing w:val="5"/>
    </w:rPr>
  </w:style>
  <w:style w:type="numbering" w:customStyle="1" w:styleId="NoList1">
    <w:name w:val="No List1"/>
    <w:next w:val="NoList"/>
    <w:uiPriority w:val="99"/>
    <w:semiHidden/>
    <w:unhideWhenUsed/>
    <w:rsid w:val="007E2CDD"/>
  </w:style>
  <w:style w:type="character" w:customStyle="1" w:styleId="Hyperlink1">
    <w:name w:val="Hyperlink1"/>
    <w:basedOn w:val="DefaultParagraphFont"/>
    <w:uiPriority w:val="99"/>
    <w:unhideWhenUsed/>
    <w:rsid w:val="007E2CDD"/>
    <w:rPr>
      <w:color w:val="0563C1"/>
      <w:u w:val="single"/>
    </w:rPr>
  </w:style>
  <w:style w:type="character" w:styleId="UnresolvedMention">
    <w:name w:val="Unresolved Mention"/>
    <w:basedOn w:val="DefaultParagraphFont"/>
    <w:uiPriority w:val="99"/>
    <w:semiHidden/>
    <w:unhideWhenUsed/>
    <w:rsid w:val="007E2CDD"/>
    <w:rPr>
      <w:color w:val="605E5C"/>
      <w:shd w:val="clear" w:color="auto" w:fill="E1DFDD"/>
    </w:rPr>
  </w:style>
  <w:style w:type="paragraph" w:styleId="Header">
    <w:name w:val="header"/>
    <w:basedOn w:val="Normal"/>
    <w:link w:val="HeaderChar"/>
    <w:uiPriority w:val="99"/>
    <w:unhideWhenUsed/>
    <w:rsid w:val="007E2CDD"/>
    <w:pPr>
      <w:tabs>
        <w:tab w:val="center" w:pos="4153"/>
        <w:tab w:val="right" w:pos="8306"/>
      </w:tabs>
      <w:bidi/>
      <w:spacing w:after="0" w:line="240" w:lineRule="auto"/>
    </w:pPr>
  </w:style>
  <w:style w:type="character" w:customStyle="1" w:styleId="HeaderChar">
    <w:name w:val="Header Char"/>
    <w:basedOn w:val="DefaultParagraphFont"/>
    <w:link w:val="Header"/>
    <w:uiPriority w:val="99"/>
    <w:rsid w:val="007E2CDD"/>
  </w:style>
  <w:style w:type="paragraph" w:styleId="Footer">
    <w:name w:val="footer"/>
    <w:basedOn w:val="Normal"/>
    <w:link w:val="FooterChar"/>
    <w:uiPriority w:val="99"/>
    <w:unhideWhenUsed/>
    <w:rsid w:val="007E2CDD"/>
    <w:pPr>
      <w:tabs>
        <w:tab w:val="center" w:pos="4153"/>
        <w:tab w:val="right" w:pos="8306"/>
      </w:tabs>
      <w:bidi/>
      <w:spacing w:after="0" w:line="240" w:lineRule="auto"/>
    </w:pPr>
  </w:style>
  <w:style w:type="character" w:customStyle="1" w:styleId="FooterChar">
    <w:name w:val="Footer Char"/>
    <w:basedOn w:val="DefaultParagraphFont"/>
    <w:link w:val="Footer"/>
    <w:uiPriority w:val="99"/>
    <w:rsid w:val="007E2CDD"/>
  </w:style>
  <w:style w:type="character" w:customStyle="1" w:styleId="FollowedHyperlink1">
    <w:name w:val="FollowedHyperlink1"/>
    <w:basedOn w:val="DefaultParagraphFont"/>
    <w:uiPriority w:val="99"/>
    <w:semiHidden/>
    <w:unhideWhenUsed/>
    <w:rsid w:val="007E2CDD"/>
    <w:rPr>
      <w:color w:val="954F72"/>
      <w:u w:val="single"/>
    </w:rPr>
  </w:style>
  <w:style w:type="character" w:styleId="Strong">
    <w:name w:val="Strong"/>
    <w:basedOn w:val="DefaultParagraphFont"/>
    <w:uiPriority w:val="22"/>
    <w:qFormat/>
    <w:rsid w:val="007E2CDD"/>
    <w:rPr>
      <w:b/>
      <w:bCs/>
    </w:rPr>
  </w:style>
  <w:style w:type="paragraph" w:styleId="TOCHeading">
    <w:name w:val="TOC Heading"/>
    <w:basedOn w:val="Heading1"/>
    <w:next w:val="Normal"/>
    <w:uiPriority w:val="39"/>
    <w:unhideWhenUsed/>
    <w:qFormat/>
    <w:rsid w:val="007E2CDD"/>
    <w:pPr>
      <w:bidi/>
      <w:spacing w:before="240" w:after="0" w:line="259" w:lineRule="auto"/>
      <w:outlineLvl w:val="9"/>
    </w:pPr>
    <w:rPr>
      <w:kern w:val="0"/>
      <w:sz w:val="32"/>
      <w:szCs w:val="32"/>
      <w:rtl/>
      <w14:ligatures w14:val="none"/>
    </w:rPr>
  </w:style>
  <w:style w:type="paragraph" w:styleId="TOC2">
    <w:name w:val="toc 2"/>
    <w:basedOn w:val="Normal"/>
    <w:next w:val="Normal"/>
    <w:autoRedefine/>
    <w:uiPriority w:val="39"/>
    <w:unhideWhenUsed/>
    <w:rsid w:val="007E2CDD"/>
    <w:pPr>
      <w:bidi/>
      <w:spacing w:after="100"/>
      <w:ind w:left="240"/>
    </w:pPr>
  </w:style>
  <w:style w:type="paragraph" w:styleId="TOC3">
    <w:name w:val="toc 3"/>
    <w:basedOn w:val="Normal"/>
    <w:next w:val="Normal"/>
    <w:autoRedefine/>
    <w:uiPriority w:val="39"/>
    <w:unhideWhenUsed/>
    <w:rsid w:val="007E2CDD"/>
    <w:pPr>
      <w:bidi/>
      <w:spacing w:after="100"/>
      <w:ind w:left="480"/>
    </w:pPr>
  </w:style>
  <w:style w:type="table" w:styleId="TableGrid">
    <w:name w:val="Table Grid"/>
    <w:basedOn w:val="TableNormal"/>
    <w:uiPriority w:val="39"/>
    <w:rsid w:val="007E2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E2CDD"/>
    <w:pPr>
      <w:spacing w:after="200" w:line="276" w:lineRule="auto"/>
    </w:pPr>
    <w:rPr>
      <w:rFonts w:ascii="Times New Roman" w:eastAsia="Calibri" w:hAnsi="Times New Roman" w:cs="Times New Roman"/>
      <w:kern w:val="0"/>
      <w14:ligatures w14:val="none"/>
    </w:rPr>
  </w:style>
  <w:style w:type="character" w:styleId="Hyperlink">
    <w:name w:val="Hyperlink"/>
    <w:basedOn w:val="DefaultParagraphFont"/>
    <w:uiPriority w:val="99"/>
    <w:unhideWhenUsed/>
    <w:rsid w:val="007E2CDD"/>
    <w:rPr>
      <w:color w:val="467886" w:themeColor="hyperlink"/>
      <w:u w:val="single"/>
    </w:rPr>
  </w:style>
  <w:style w:type="character" w:styleId="FollowedHyperlink">
    <w:name w:val="FollowedHyperlink"/>
    <w:basedOn w:val="DefaultParagraphFont"/>
    <w:uiPriority w:val="99"/>
    <w:semiHidden/>
    <w:unhideWhenUsed/>
    <w:rsid w:val="007E2CDD"/>
    <w:rPr>
      <w:color w:val="96607D" w:themeColor="followedHyperlink"/>
      <w:u w:val="single"/>
    </w:rPr>
  </w:style>
  <w:style w:type="paragraph" w:styleId="TOC1">
    <w:name w:val="toc 1"/>
    <w:basedOn w:val="Normal"/>
    <w:next w:val="Normal"/>
    <w:autoRedefine/>
    <w:uiPriority w:val="39"/>
    <w:unhideWhenUsed/>
    <w:rsid w:val="008D4CB1"/>
    <w:pPr>
      <w:spacing w:after="100"/>
    </w:pPr>
    <w:rPr>
      <w:rFonts w:eastAsiaTheme="minorEastAsia"/>
    </w:rPr>
  </w:style>
  <w:style w:type="paragraph" w:styleId="TOC4">
    <w:name w:val="toc 4"/>
    <w:basedOn w:val="Normal"/>
    <w:next w:val="Normal"/>
    <w:autoRedefine/>
    <w:uiPriority w:val="39"/>
    <w:unhideWhenUsed/>
    <w:rsid w:val="008D4CB1"/>
    <w:pPr>
      <w:spacing w:after="100"/>
      <w:ind w:left="720"/>
    </w:pPr>
    <w:rPr>
      <w:rFonts w:eastAsiaTheme="minorEastAsia"/>
    </w:rPr>
  </w:style>
  <w:style w:type="paragraph" w:styleId="TOC5">
    <w:name w:val="toc 5"/>
    <w:basedOn w:val="Normal"/>
    <w:next w:val="Normal"/>
    <w:autoRedefine/>
    <w:uiPriority w:val="39"/>
    <w:unhideWhenUsed/>
    <w:rsid w:val="008D4CB1"/>
    <w:pPr>
      <w:spacing w:after="100"/>
      <w:ind w:left="960"/>
    </w:pPr>
    <w:rPr>
      <w:rFonts w:eastAsiaTheme="minorEastAsia"/>
    </w:rPr>
  </w:style>
  <w:style w:type="paragraph" w:styleId="TOC6">
    <w:name w:val="toc 6"/>
    <w:basedOn w:val="Normal"/>
    <w:next w:val="Normal"/>
    <w:autoRedefine/>
    <w:uiPriority w:val="39"/>
    <w:unhideWhenUsed/>
    <w:rsid w:val="008D4CB1"/>
    <w:pPr>
      <w:spacing w:after="100"/>
      <w:ind w:left="1200"/>
    </w:pPr>
    <w:rPr>
      <w:rFonts w:eastAsiaTheme="minorEastAsia"/>
    </w:rPr>
  </w:style>
  <w:style w:type="paragraph" w:styleId="TOC7">
    <w:name w:val="toc 7"/>
    <w:basedOn w:val="Normal"/>
    <w:next w:val="Normal"/>
    <w:autoRedefine/>
    <w:uiPriority w:val="39"/>
    <w:unhideWhenUsed/>
    <w:rsid w:val="008D4CB1"/>
    <w:pPr>
      <w:spacing w:after="100"/>
      <w:ind w:left="1440"/>
    </w:pPr>
    <w:rPr>
      <w:rFonts w:eastAsiaTheme="minorEastAsia"/>
    </w:rPr>
  </w:style>
  <w:style w:type="paragraph" w:styleId="TOC8">
    <w:name w:val="toc 8"/>
    <w:basedOn w:val="Normal"/>
    <w:next w:val="Normal"/>
    <w:autoRedefine/>
    <w:uiPriority w:val="39"/>
    <w:unhideWhenUsed/>
    <w:rsid w:val="008D4CB1"/>
    <w:pPr>
      <w:spacing w:after="100"/>
      <w:ind w:left="1680"/>
    </w:pPr>
    <w:rPr>
      <w:rFonts w:eastAsiaTheme="minorEastAsia"/>
    </w:rPr>
  </w:style>
  <w:style w:type="paragraph" w:styleId="TOC9">
    <w:name w:val="toc 9"/>
    <w:basedOn w:val="Normal"/>
    <w:next w:val="Normal"/>
    <w:autoRedefine/>
    <w:uiPriority w:val="39"/>
    <w:unhideWhenUsed/>
    <w:rsid w:val="008D4CB1"/>
    <w:pPr>
      <w:spacing w:after="100"/>
      <w:ind w:left="192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83479">
      <w:bodyDiv w:val="1"/>
      <w:marLeft w:val="0"/>
      <w:marRight w:val="0"/>
      <w:marTop w:val="0"/>
      <w:marBottom w:val="0"/>
      <w:divBdr>
        <w:top w:val="none" w:sz="0" w:space="0" w:color="auto"/>
        <w:left w:val="none" w:sz="0" w:space="0" w:color="auto"/>
        <w:bottom w:val="none" w:sz="0" w:space="0" w:color="auto"/>
        <w:right w:val="none" w:sz="0" w:space="0" w:color="auto"/>
      </w:divBdr>
      <w:divsChild>
        <w:div w:id="1054429373">
          <w:marLeft w:val="0"/>
          <w:marRight w:val="0"/>
          <w:marTop w:val="0"/>
          <w:marBottom w:val="0"/>
          <w:divBdr>
            <w:top w:val="none" w:sz="0" w:space="0" w:color="auto"/>
            <w:left w:val="none" w:sz="0" w:space="0" w:color="auto"/>
            <w:bottom w:val="none" w:sz="0" w:space="0" w:color="auto"/>
            <w:right w:val="none" w:sz="0" w:space="0" w:color="auto"/>
          </w:divBdr>
        </w:div>
      </w:divsChild>
    </w:div>
    <w:div w:id="44259649">
      <w:bodyDiv w:val="1"/>
      <w:marLeft w:val="0"/>
      <w:marRight w:val="0"/>
      <w:marTop w:val="0"/>
      <w:marBottom w:val="0"/>
      <w:divBdr>
        <w:top w:val="none" w:sz="0" w:space="0" w:color="auto"/>
        <w:left w:val="none" w:sz="0" w:space="0" w:color="auto"/>
        <w:bottom w:val="none" w:sz="0" w:space="0" w:color="auto"/>
        <w:right w:val="none" w:sz="0" w:space="0" w:color="auto"/>
      </w:divBdr>
    </w:div>
    <w:div w:id="373770554">
      <w:bodyDiv w:val="1"/>
      <w:marLeft w:val="0"/>
      <w:marRight w:val="0"/>
      <w:marTop w:val="0"/>
      <w:marBottom w:val="0"/>
      <w:divBdr>
        <w:top w:val="none" w:sz="0" w:space="0" w:color="auto"/>
        <w:left w:val="none" w:sz="0" w:space="0" w:color="auto"/>
        <w:bottom w:val="none" w:sz="0" w:space="0" w:color="auto"/>
        <w:right w:val="none" w:sz="0" w:space="0" w:color="auto"/>
      </w:divBdr>
      <w:divsChild>
        <w:div w:id="32966283">
          <w:marLeft w:val="0"/>
          <w:marRight w:val="0"/>
          <w:marTop w:val="0"/>
          <w:marBottom w:val="0"/>
          <w:divBdr>
            <w:top w:val="none" w:sz="0" w:space="0" w:color="auto"/>
            <w:left w:val="none" w:sz="0" w:space="0" w:color="auto"/>
            <w:bottom w:val="none" w:sz="0" w:space="0" w:color="auto"/>
            <w:right w:val="none" w:sz="0" w:space="0" w:color="auto"/>
          </w:divBdr>
        </w:div>
      </w:divsChild>
    </w:div>
    <w:div w:id="508181955">
      <w:bodyDiv w:val="1"/>
      <w:marLeft w:val="0"/>
      <w:marRight w:val="0"/>
      <w:marTop w:val="0"/>
      <w:marBottom w:val="0"/>
      <w:divBdr>
        <w:top w:val="none" w:sz="0" w:space="0" w:color="auto"/>
        <w:left w:val="none" w:sz="0" w:space="0" w:color="auto"/>
        <w:bottom w:val="none" w:sz="0" w:space="0" w:color="auto"/>
        <w:right w:val="none" w:sz="0" w:space="0" w:color="auto"/>
      </w:divBdr>
      <w:divsChild>
        <w:div w:id="724643474">
          <w:marLeft w:val="0"/>
          <w:marRight w:val="0"/>
          <w:marTop w:val="0"/>
          <w:marBottom w:val="0"/>
          <w:divBdr>
            <w:top w:val="none" w:sz="0" w:space="0" w:color="auto"/>
            <w:left w:val="none" w:sz="0" w:space="0" w:color="auto"/>
            <w:bottom w:val="none" w:sz="0" w:space="0" w:color="auto"/>
            <w:right w:val="none" w:sz="0" w:space="0" w:color="auto"/>
          </w:divBdr>
        </w:div>
      </w:divsChild>
    </w:div>
    <w:div w:id="602491499">
      <w:bodyDiv w:val="1"/>
      <w:marLeft w:val="0"/>
      <w:marRight w:val="0"/>
      <w:marTop w:val="0"/>
      <w:marBottom w:val="0"/>
      <w:divBdr>
        <w:top w:val="none" w:sz="0" w:space="0" w:color="auto"/>
        <w:left w:val="none" w:sz="0" w:space="0" w:color="auto"/>
        <w:bottom w:val="none" w:sz="0" w:space="0" w:color="auto"/>
        <w:right w:val="none" w:sz="0" w:space="0" w:color="auto"/>
      </w:divBdr>
      <w:divsChild>
        <w:div w:id="894855780">
          <w:marLeft w:val="0"/>
          <w:marRight w:val="0"/>
          <w:marTop w:val="0"/>
          <w:marBottom w:val="0"/>
          <w:divBdr>
            <w:top w:val="none" w:sz="0" w:space="0" w:color="auto"/>
            <w:left w:val="none" w:sz="0" w:space="0" w:color="auto"/>
            <w:bottom w:val="none" w:sz="0" w:space="0" w:color="auto"/>
            <w:right w:val="none" w:sz="0" w:space="0" w:color="auto"/>
          </w:divBdr>
        </w:div>
      </w:divsChild>
    </w:div>
    <w:div w:id="857424493">
      <w:bodyDiv w:val="1"/>
      <w:marLeft w:val="0"/>
      <w:marRight w:val="0"/>
      <w:marTop w:val="0"/>
      <w:marBottom w:val="0"/>
      <w:divBdr>
        <w:top w:val="none" w:sz="0" w:space="0" w:color="auto"/>
        <w:left w:val="none" w:sz="0" w:space="0" w:color="auto"/>
        <w:bottom w:val="none" w:sz="0" w:space="0" w:color="auto"/>
        <w:right w:val="none" w:sz="0" w:space="0" w:color="auto"/>
      </w:divBdr>
      <w:divsChild>
        <w:div w:id="674185912">
          <w:marLeft w:val="0"/>
          <w:marRight w:val="0"/>
          <w:marTop w:val="0"/>
          <w:marBottom w:val="0"/>
          <w:divBdr>
            <w:top w:val="none" w:sz="0" w:space="0" w:color="auto"/>
            <w:left w:val="none" w:sz="0" w:space="0" w:color="auto"/>
            <w:bottom w:val="none" w:sz="0" w:space="0" w:color="auto"/>
            <w:right w:val="none" w:sz="0" w:space="0" w:color="auto"/>
          </w:divBdr>
        </w:div>
      </w:divsChild>
    </w:div>
    <w:div w:id="1014650697">
      <w:bodyDiv w:val="1"/>
      <w:marLeft w:val="0"/>
      <w:marRight w:val="0"/>
      <w:marTop w:val="0"/>
      <w:marBottom w:val="0"/>
      <w:divBdr>
        <w:top w:val="none" w:sz="0" w:space="0" w:color="auto"/>
        <w:left w:val="none" w:sz="0" w:space="0" w:color="auto"/>
        <w:bottom w:val="none" w:sz="0" w:space="0" w:color="auto"/>
        <w:right w:val="none" w:sz="0" w:space="0" w:color="auto"/>
      </w:divBdr>
      <w:divsChild>
        <w:div w:id="965114116">
          <w:marLeft w:val="0"/>
          <w:marRight w:val="0"/>
          <w:marTop w:val="0"/>
          <w:marBottom w:val="0"/>
          <w:divBdr>
            <w:top w:val="none" w:sz="0" w:space="0" w:color="auto"/>
            <w:left w:val="none" w:sz="0" w:space="0" w:color="auto"/>
            <w:bottom w:val="none" w:sz="0" w:space="0" w:color="auto"/>
            <w:right w:val="none" w:sz="0" w:space="0" w:color="auto"/>
          </w:divBdr>
        </w:div>
      </w:divsChild>
    </w:div>
    <w:div w:id="1076129746">
      <w:bodyDiv w:val="1"/>
      <w:marLeft w:val="0"/>
      <w:marRight w:val="0"/>
      <w:marTop w:val="0"/>
      <w:marBottom w:val="0"/>
      <w:divBdr>
        <w:top w:val="none" w:sz="0" w:space="0" w:color="auto"/>
        <w:left w:val="none" w:sz="0" w:space="0" w:color="auto"/>
        <w:bottom w:val="none" w:sz="0" w:space="0" w:color="auto"/>
        <w:right w:val="none" w:sz="0" w:space="0" w:color="auto"/>
      </w:divBdr>
      <w:divsChild>
        <w:div w:id="1505121594">
          <w:marLeft w:val="0"/>
          <w:marRight w:val="0"/>
          <w:marTop w:val="0"/>
          <w:marBottom w:val="0"/>
          <w:divBdr>
            <w:top w:val="none" w:sz="0" w:space="0" w:color="auto"/>
            <w:left w:val="none" w:sz="0" w:space="0" w:color="auto"/>
            <w:bottom w:val="none" w:sz="0" w:space="0" w:color="auto"/>
            <w:right w:val="none" w:sz="0" w:space="0" w:color="auto"/>
          </w:divBdr>
        </w:div>
      </w:divsChild>
    </w:div>
    <w:div w:id="1571646788">
      <w:bodyDiv w:val="1"/>
      <w:marLeft w:val="0"/>
      <w:marRight w:val="0"/>
      <w:marTop w:val="0"/>
      <w:marBottom w:val="0"/>
      <w:divBdr>
        <w:top w:val="none" w:sz="0" w:space="0" w:color="auto"/>
        <w:left w:val="none" w:sz="0" w:space="0" w:color="auto"/>
        <w:bottom w:val="none" w:sz="0" w:space="0" w:color="auto"/>
        <w:right w:val="none" w:sz="0" w:space="0" w:color="auto"/>
      </w:divBdr>
      <w:divsChild>
        <w:div w:id="492455756">
          <w:marLeft w:val="0"/>
          <w:marRight w:val="0"/>
          <w:marTop w:val="0"/>
          <w:marBottom w:val="0"/>
          <w:divBdr>
            <w:top w:val="none" w:sz="0" w:space="0" w:color="auto"/>
            <w:left w:val="none" w:sz="0" w:space="0" w:color="auto"/>
            <w:bottom w:val="none" w:sz="0" w:space="0" w:color="auto"/>
            <w:right w:val="none" w:sz="0" w:space="0" w:color="auto"/>
          </w:divBdr>
        </w:div>
      </w:divsChild>
    </w:div>
    <w:div w:id="1969117820">
      <w:bodyDiv w:val="1"/>
      <w:marLeft w:val="0"/>
      <w:marRight w:val="0"/>
      <w:marTop w:val="0"/>
      <w:marBottom w:val="0"/>
      <w:divBdr>
        <w:top w:val="none" w:sz="0" w:space="0" w:color="auto"/>
        <w:left w:val="none" w:sz="0" w:space="0" w:color="auto"/>
        <w:bottom w:val="none" w:sz="0" w:space="0" w:color="auto"/>
        <w:right w:val="none" w:sz="0" w:space="0" w:color="auto"/>
      </w:divBdr>
      <w:divsChild>
        <w:div w:id="2064670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48</TotalTime>
  <Pages>46</Pages>
  <Words>6015</Words>
  <Characters>34289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Mohamed Sayed Mohamed</dc:creator>
  <cp:keywords/>
  <dc:description/>
  <cp:lastModifiedBy>Amina Mohamed Sayed Mohamed</cp:lastModifiedBy>
  <cp:revision>44</cp:revision>
  <cp:lastPrinted>2025-05-08T18:01:00Z</cp:lastPrinted>
  <dcterms:created xsi:type="dcterms:W3CDTF">2025-03-03T01:47:00Z</dcterms:created>
  <dcterms:modified xsi:type="dcterms:W3CDTF">2025-05-08T22:12:00Z</dcterms:modified>
</cp:coreProperties>
</file>