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F6DCA" w14:textId="77777777" w:rsidR="0027495C" w:rsidRPr="00762FF1" w:rsidRDefault="0027495C" w:rsidP="00E370AE">
      <w:pPr>
        <w:spacing w:line="360" w:lineRule="auto"/>
        <w:jc w:val="both"/>
        <w:outlineLvl w:val="0"/>
        <w:rPr>
          <w:rFonts w:asciiTheme="majorBidi" w:hAnsiTheme="majorBidi" w:cstheme="majorBidi"/>
          <w:b/>
          <w:bCs/>
          <w:sz w:val="44"/>
          <w:szCs w:val="44"/>
          <w:rtl/>
        </w:rPr>
      </w:pPr>
      <w:bookmarkStart w:id="0" w:name="_Toc232796275"/>
      <w:r w:rsidRPr="00762FF1">
        <w:rPr>
          <w:rFonts w:asciiTheme="majorBidi" w:hAnsiTheme="majorBidi" w:cstheme="majorBidi"/>
          <w:b/>
          <w:bCs/>
          <w:sz w:val="44"/>
          <w:szCs w:val="44"/>
          <w:rtl/>
        </w:rPr>
        <w:t>الفصل الأول: الإطار العام للدراسة</w:t>
      </w:r>
      <w:bookmarkEnd w:id="0"/>
    </w:p>
    <w:p w14:paraId="5763DA3D" w14:textId="77777777" w:rsidR="0027495C" w:rsidRPr="00762FF1" w:rsidRDefault="0027495C" w:rsidP="00E370AE">
      <w:pPr>
        <w:spacing w:line="360" w:lineRule="auto"/>
        <w:jc w:val="both"/>
        <w:outlineLvl w:val="1"/>
        <w:rPr>
          <w:rFonts w:asciiTheme="majorBidi" w:hAnsiTheme="majorBidi" w:cstheme="majorBidi"/>
          <w:b/>
          <w:bCs/>
          <w:sz w:val="40"/>
          <w:szCs w:val="40"/>
          <w:rtl/>
        </w:rPr>
      </w:pPr>
      <w:bookmarkStart w:id="1" w:name="_Toc232796276"/>
      <w:r w:rsidRPr="00762FF1">
        <w:rPr>
          <w:rFonts w:asciiTheme="majorBidi" w:hAnsiTheme="majorBidi" w:cstheme="majorBidi"/>
          <w:b/>
          <w:bCs/>
          <w:sz w:val="40"/>
          <w:szCs w:val="40"/>
          <w:rtl/>
        </w:rPr>
        <w:t>1.1 مقدمة الدراسة</w:t>
      </w:r>
      <w:bookmarkEnd w:id="1"/>
    </w:p>
    <w:p w14:paraId="2CB839BE" w14:textId="77777777" w:rsidR="0027495C" w:rsidRPr="00762FF1" w:rsidRDefault="0027495C" w:rsidP="00762FF1">
      <w:pPr>
        <w:spacing w:line="360" w:lineRule="auto"/>
        <w:ind w:firstLine="720"/>
        <w:jc w:val="both"/>
        <w:rPr>
          <w:rFonts w:asciiTheme="majorBidi" w:hAnsiTheme="majorBidi" w:cstheme="majorBidi"/>
          <w:sz w:val="32"/>
          <w:szCs w:val="32"/>
          <w:rtl/>
        </w:rPr>
      </w:pPr>
      <w:r w:rsidRPr="00762FF1">
        <w:rPr>
          <w:rFonts w:asciiTheme="majorBidi" w:hAnsiTheme="majorBidi" w:cstheme="majorBidi"/>
          <w:sz w:val="32"/>
          <w:szCs w:val="32"/>
          <w:rtl/>
        </w:rPr>
        <w:t>يشهد العالم في مطلع الألفية الثالثة ثورة تقنية متسارعة لم تشهد لها البشرية مثيلاً في تاريخها وتتصدر هذه الثورة تقنيات الذكاء الاصطناعي التي غدت المحرك الرئيسي لعجلة التحول في شتى مجالات الحياة الإنسانية والمؤسسية ولم تعد هذه التقنيات حكراً على مختبرات الأبحاث أو شركات التقنية الكبرى، بل باتت في متناول المنظمات الصغيرة والمتوسطة على حدٍّ سواء، مُحدِثةً تحولات جذرية في طبيعة الأعمال وأساليب إدارتها.</w:t>
      </w:r>
    </w:p>
    <w:p w14:paraId="328BF0DC" w14:textId="77777777" w:rsidR="0027495C" w:rsidRPr="009847BC" w:rsidRDefault="0027495C" w:rsidP="009847BC">
      <w:pPr>
        <w:spacing w:after="0" w:line="240" w:lineRule="auto"/>
        <w:jc w:val="both"/>
        <w:rPr>
          <w:rFonts w:asciiTheme="majorBidi" w:hAnsiTheme="majorBidi" w:cstheme="majorBidi"/>
          <w:sz w:val="22"/>
          <w:szCs w:val="22"/>
          <w:rtl/>
        </w:rPr>
      </w:pPr>
    </w:p>
    <w:p w14:paraId="3DA402A9" w14:textId="77777777" w:rsidR="0027495C" w:rsidRPr="00762FF1"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وفي هذا السياق المتحول بسرعة استثنائية، يبرز مجال إدارة الموارد البشرية بوصفه أحد أكثر المجالات تأثراً وتأثيراً في موجة التحول الرقمي القائم على الذكاء الاصطناعي فالموارد البشرية التي ظلت طويلاً تُعدّ الركيزة الاستراتيجية الأولى في المنظمات الناجحة، تواجه اليوم ضرورة إعادة تعريف نفسها وأدوارها في ضوء إمكانات الذكاء الاصطناعي الهائلة التي تُهدد بعض وظائفها التقليدية من ناحية، وتفتح أمامها آفاقاً استراتيجية جديدة من ناحية أخرى.</w:t>
      </w:r>
    </w:p>
    <w:p w14:paraId="5806E5F5" w14:textId="77777777" w:rsidR="0027495C" w:rsidRPr="009847BC" w:rsidRDefault="0027495C" w:rsidP="009847BC">
      <w:pPr>
        <w:spacing w:after="0" w:line="240" w:lineRule="auto"/>
        <w:jc w:val="both"/>
        <w:rPr>
          <w:rFonts w:asciiTheme="majorBidi" w:hAnsiTheme="majorBidi" w:cstheme="majorBidi"/>
          <w:sz w:val="22"/>
          <w:szCs w:val="22"/>
          <w:rtl/>
        </w:rPr>
      </w:pPr>
    </w:p>
    <w:p w14:paraId="6B0E5ED7" w14:textId="77959AA6" w:rsidR="0027495C" w:rsidRPr="00762FF1" w:rsidRDefault="0027495C" w:rsidP="00CC0C23">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لقد باتت تقنيات الذكاء الاصطناعي تُوظَّف بصورة متزايدة في عمليات الاستقطاب والاختيار، وتصميم برامج التدريب والتطوير، وإدارة الأداء الوظيفي، والتخطيط للقوى العاملة، وتحليل تجربة الموظف وتكشف الإحصاءات العالمية عن نمو متسارع في حجم سوق تطبيقات الذكاء الاصطناعي في الموارد البشرية، الذي تُقدّر التوقعات أنه سيتجاوز ثلاثة عشر مليار دولار بحلول عام 2030م وفقاً لتقديرات شركة ماكنزي العالمية</w:t>
      </w:r>
      <w:r w:rsidR="00BF770C" w:rsidRPr="00BF770C">
        <w:rPr>
          <w:rFonts w:asciiTheme="majorBidi" w:hAnsiTheme="majorBidi" w:cstheme="majorBidi" w:hint="cs"/>
          <w:sz w:val="32"/>
          <w:szCs w:val="32"/>
          <w:vertAlign w:val="superscript"/>
          <w:rtl/>
        </w:rPr>
        <w:t>(</w:t>
      </w:r>
      <w:r w:rsidR="00BF770C" w:rsidRPr="00BF770C">
        <w:rPr>
          <w:rStyle w:val="af0"/>
          <w:rFonts w:asciiTheme="majorBidi" w:hAnsiTheme="majorBidi" w:cstheme="majorBidi"/>
          <w:sz w:val="32"/>
          <w:szCs w:val="32"/>
          <w:rtl/>
        </w:rPr>
        <w:footnoteReference w:id="1"/>
      </w:r>
      <w:r w:rsidR="00BF770C" w:rsidRPr="00BF770C">
        <w:rPr>
          <w:rFonts w:asciiTheme="majorBidi" w:hAnsiTheme="majorBidi" w:cstheme="majorBidi" w:hint="cs"/>
          <w:sz w:val="32"/>
          <w:szCs w:val="32"/>
          <w:vertAlign w:val="superscript"/>
          <w:rtl/>
        </w:rPr>
        <w:t>)</w:t>
      </w:r>
      <w:r w:rsidR="00BF770C">
        <w:rPr>
          <w:rFonts w:asciiTheme="majorBidi" w:hAnsiTheme="majorBidi" w:cstheme="majorBidi" w:hint="cs"/>
          <w:sz w:val="32"/>
          <w:szCs w:val="32"/>
          <w:vertAlign w:val="superscript"/>
          <w:rtl/>
        </w:rPr>
        <w:t>.</w:t>
      </w:r>
    </w:p>
    <w:p w14:paraId="21594C54" w14:textId="4534F6EC" w:rsidR="0027495C" w:rsidRPr="00762FF1"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lastRenderedPageBreak/>
        <w:t xml:space="preserve">وتكتسب هذه الدراسة أهمية بالغة في ضوء المرحلة الانتقالية الحرجة التي تمر بها منظمات الأعمال في العالم العربي، التي تجد نفسها أمام ضرورة موازنة متطلبات التحديث والتقنية من جهة، مع الحفاظ على البعد الإنساني والقيمي في منظومة إدارة مواردها البشرية من جهة أخرى ولهذا، فإن الدراسة تسعى إلى تقديم رؤية أكاديمية رصينة تستند إلى أدلة علمية موثوقة وتحليل نقدي معمّق لواقع هذا التحول </w:t>
      </w:r>
      <w:r w:rsidR="00762FF1" w:rsidRPr="00762FF1">
        <w:rPr>
          <w:rFonts w:asciiTheme="majorBidi" w:hAnsiTheme="majorBidi" w:cstheme="majorBidi" w:hint="cs"/>
          <w:sz w:val="32"/>
          <w:szCs w:val="32"/>
          <w:rtl/>
        </w:rPr>
        <w:t>ومالاته</w:t>
      </w:r>
      <w:r w:rsidRPr="00762FF1">
        <w:rPr>
          <w:rFonts w:asciiTheme="majorBidi" w:hAnsiTheme="majorBidi" w:cstheme="majorBidi"/>
          <w:sz w:val="32"/>
          <w:szCs w:val="32"/>
          <w:rtl/>
        </w:rPr>
        <w:t>.</w:t>
      </w:r>
    </w:p>
    <w:p w14:paraId="79D1ED7B" w14:textId="77777777" w:rsidR="0027495C" w:rsidRPr="009847BC" w:rsidRDefault="0027495C" w:rsidP="009847BC">
      <w:pPr>
        <w:spacing w:after="0" w:line="240" w:lineRule="auto"/>
        <w:jc w:val="both"/>
        <w:rPr>
          <w:rFonts w:asciiTheme="majorBidi" w:hAnsiTheme="majorBidi" w:cstheme="majorBidi"/>
          <w:sz w:val="22"/>
          <w:szCs w:val="22"/>
          <w:rtl/>
        </w:rPr>
      </w:pPr>
    </w:p>
    <w:p w14:paraId="53C1A88A" w14:textId="3977ACDF" w:rsidR="00910931" w:rsidRDefault="0027495C" w:rsidP="00984B11">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 xml:space="preserve">تنتظم هذه الدراسة في ستة فصول متتالية ومترابطة: يُقدّم الفصل الأول الإطار المنهجي العام للدراسة ويستعرض الفصل الثاني الأدبيات النظرية المتعلقة بالذكاء الاصطناعي، ويتناول الفصل الثالث الإطار النظري لإدارة الموارد البشرية وتطويرها، ويُحلّل الفصل الرابع أثر الذكاء الاصطناعي على الوظائف الرئيسية للموارد البشرية، ويستعرض الفصل الخامس الدراسات السابقة ومناقشتها، ويختتم الفصل السادس بعرض </w:t>
      </w:r>
      <w:r w:rsidR="00762FF1" w:rsidRPr="00762FF1">
        <w:rPr>
          <w:rFonts w:asciiTheme="majorBidi" w:hAnsiTheme="majorBidi" w:cstheme="majorBidi" w:hint="cs"/>
          <w:sz w:val="32"/>
          <w:szCs w:val="32"/>
          <w:rtl/>
        </w:rPr>
        <w:t>التحديات،</w:t>
      </w:r>
      <w:r w:rsidRPr="00762FF1">
        <w:rPr>
          <w:rFonts w:asciiTheme="majorBidi" w:hAnsiTheme="majorBidi" w:cstheme="majorBidi"/>
          <w:sz w:val="32"/>
          <w:szCs w:val="32"/>
          <w:rtl/>
        </w:rPr>
        <w:t xml:space="preserve"> </w:t>
      </w:r>
      <w:r w:rsidR="00CC0C23" w:rsidRPr="00762FF1">
        <w:rPr>
          <w:rFonts w:asciiTheme="majorBidi" w:hAnsiTheme="majorBidi" w:cstheme="majorBidi" w:hint="cs"/>
          <w:sz w:val="32"/>
          <w:szCs w:val="32"/>
          <w:rtl/>
        </w:rPr>
        <w:t>والفرص،</w:t>
      </w:r>
      <w:r w:rsidRPr="00762FF1">
        <w:rPr>
          <w:rFonts w:asciiTheme="majorBidi" w:hAnsiTheme="majorBidi" w:cstheme="majorBidi"/>
          <w:sz w:val="32"/>
          <w:szCs w:val="32"/>
          <w:rtl/>
        </w:rPr>
        <w:t xml:space="preserve"> </w:t>
      </w:r>
      <w:r w:rsidR="005E5A84" w:rsidRPr="00762FF1">
        <w:rPr>
          <w:rFonts w:asciiTheme="majorBidi" w:hAnsiTheme="majorBidi" w:cstheme="majorBidi" w:hint="cs"/>
          <w:sz w:val="32"/>
          <w:szCs w:val="32"/>
          <w:rtl/>
        </w:rPr>
        <w:t>والنتائج،</w:t>
      </w:r>
      <w:r w:rsidRPr="00762FF1">
        <w:rPr>
          <w:rFonts w:asciiTheme="majorBidi" w:hAnsiTheme="majorBidi" w:cstheme="majorBidi"/>
          <w:sz w:val="32"/>
          <w:szCs w:val="32"/>
          <w:rtl/>
        </w:rPr>
        <w:t xml:space="preserve"> والتوصيات</w:t>
      </w:r>
      <w:r w:rsidR="00762FF1">
        <w:rPr>
          <w:rFonts w:asciiTheme="majorBidi" w:hAnsiTheme="majorBidi" w:cstheme="majorBidi" w:hint="cs"/>
          <w:sz w:val="32"/>
          <w:szCs w:val="32"/>
          <w:rtl/>
        </w:rPr>
        <w:t>.</w:t>
      </w:r>
    </w:p>
    <w:p w14:paraId="0DD5CB34" w14:textId="77777777" w:rsidR="006D2AE0" w:rsidRDefault="006D2AE0" w:rsidP="00762FF1">
      <w:pPr>
        <w:spacing w:line="360" w:lineRule="auto"/>
        <w:jc w:val="both"/>
        <w:rPr>
          <w:rFonts w:asciiTheme="majorBidi" w:hAnsiTheme="majorBidi" w:cs="Times New Roman"/>
          <w:sz w:val="32"/>
          <w:szCs w:val="32"/>
          <w:rtl/>
        </w:rPr>
      </w:pPr>
    </w:p>
    <w:p w14:paraId="07C94F3D" w14:textId="1E67C3F8" w:rsidR="00910931" w:rsidRDefault="00910931" w:rsidP="00762FF1">
      <w:pPr>
        <w:spacing w:line="360" w:lineRule="auto"/>
        <w:jc w:val="both"/>
        <w:rPr>
          <w:rFonts w:asciiTheme="majorBidi" w:hAnsiTheme="majorBidi" w:cstheme="majorBidi"/>
          <w:sz w:val="32"/>
          <w:szCs w:val="32"/>
          <w:rtl/>
        </w:rPr>
      </w:pPr>
      <w:r w:rsidRPr="00910931">
        <w:rPr>
          <w:rFonts w:asciiTheme="majorBidi" w:hAnsiTheme="majorBidi" w:cs="Times New Roman"/>
          <w:sz w:val="32"/>
          <w:szCs w:val="32"/>
          <w:rtl/>
        </w:rPr>
        <w:t>يعتمد النموذج المقترح للدراسة على متغير مستقل يتمثل في تطبيقات الذكاء الاصطناعي في الموارد البشرية، ومتغير تابع يتمثل في تطوير الموارد البشرية، ومتغير سياقي داعم يتمثل في التحول الرقمي. ويُقاس كل متغير من خلال مجموعة من الأبعاد الفرعية القابلة للقياس الكمي في الاستبانة</w:t>
      </w:r>
      <w:r w:rsidR="006D2AE0">
        <w:rPr>
          <w:rFonts w:asciiTheme="majorBidi" w:hAnsiTheme="majorBidi" w:cs="Times New Roman" w:hint="cs"/>
          <w:sz w:val="32"/>
          <w:szCs w:val="32"/>
          <w:rtl/>
        </w:rPr>
        <w:t xml:space="preserve">، </w:t>
      </w:r>
      <w:r w:rsidR="006D2AE0" w:rsidRPr="006D2AE0">
        <w:rPr>
          <w:rFonts w:asciiTheme="majorBidi" w:hAnsiTheme="majorBidi" w:cs="Times New Roman"/>
          <w:sz w:val="32"/>
          <w:szCs w:val="32"/>
          <w:rtl/>
        </w:rPr>
        <w:t>تأثير مباشر من الذكاء الاصطناعي إلى التطوير</w:t>
      </w:r>
      <w:r w:rsidR="006D2AE0">
        <w:rPr>
          <w:rFonts w:asciiTheme="majorBidi" w:hAnsiTheme="majorBidi" w:cstheme="majorBidi" w:hint="cs"/>
          <w:sz w:val="32"/>
          <w:szCs w:val="32"/>
          <w:rtl/>
        </w:rPr>
        <w:t>.</w:t>
      </w:r>
    </w:p>
    <w:p w14:paraId="0EBCE589" w14:textId="49DCE8A6" w:rsidR="00910931" w:rsidRPr="006D2AE0" w:rsidRDefault="006D2AE0" w:rsidP="006D2AE0">
      <w:pPr>
        <w:spacing w:line="360" w:lineRule="auto"/>
        <w:jc w:val="both"/>
        <w:rPr>
          <w:rFonts w:asciiTheme="majorBidi" w:hAnsiTheme="majorBidi" w:cstheme="majorBidi"/>
          <w:b/>
          <w:bCs/>
          <w:sz w:val="32"/>
          <w:szCs w:val="32"/>
          <w:rtl/>
        </w:rPr>
      </w:pPr>
      <w:r w:rsidRPr="006D2AE0">
        <w:rPr>
          <w:rFonts w:asciiTheme="majorBidi" w:hAnsiTheme="majorBidi" w:cs="Times New Roman" w:hint="cs"/>
          <w:b/>
          <w:bCs/>
          <w:sz w:val="32"/>
          <w:szCs w:val="32"/>
          <w:rtl/>
        </w:rPr>
        <w:t>تطبيقات</w:t>
      </w:r>
      <w:r w:rsidRPr="006D2AE0">
        <w:rPr>
          <w:rFonts w:asciiTheme="majorBidi" w:hAnsiTheme="majorBidi" w:cs="Times New Roman"/>
          <w:b/>
          <w:bCs/>
          <w:sz w:val="32"/>
          <w:szCs w:val="32"/>
          <w:rtl/>
        </w:rPr>
        <w:t xml:space="preserve"> </w:t>
      </w:r>
      <w:r w:rsidRPr="006D2AE0">
        <w:rPr>
          <w:rFonts w:asciiTheme="majorBidi" w:hAnsiTheme="majorBidi" w:cs="Times New Roman" w:hint="cs"/>
          <w:b/>
          <w:bCs/>
          <w:sz w:val="32"/>
          <w:szCs w:val="32"/>
          <w:rtl/>
        </w:rPr>
        <w:t>الذكاء</w:t>
      </w:r>
      <w:r w:rsidRPr="006D2AE0">
        <w:rPr>
          <w:rFonts w:asciiTheme="majorBidi" w:hAnsiTheme="majorBidi" w:cs="Times New Roman"/>
          <w:b/>
          <w:bCs/>
          <w:sz w:val="32"/>
          <w:szCs w:val="32"/>
          <w:rtl/>
        </w:rPr>
        <w:t xml:space="preserve"> </w:t>
      </w:r>
      <w:r w:rsidRPr="006D2AE0">
        <w:rPr>
          <w:rFonts w:asciiTheme="majorBidi" w:hAnsiTheme="majorBidi" w:cs="Times New Roman" w:hint="cs"/>
          <w:b/>
          <w:bCs/>
          <w:sz w:val="32"/>
          <w:szCs w:val="32"/>
          <w:rtl/>
        </w:rPr>
        <w:t>الاصطناعي</w:t>
      </w:r>
      <w:r w:rsidRPr="006D2AE0">
        <w:rPr>
          <w:rFonts w:asciiTheme="majorBidi" w:hAnsiTheme="majorBidi" w:cs="Times New Roman"/>
          <w:b/>
          <w:bCs/>
          <w:sz w:val="32"/>
          <w:szCs w:val="32"/>
          <w:rtl/>
        </w:rPr>
        <w:t xml:space="preserve"> </w:t>
      </w:r>
      <w:r w:rsidRPr="006D2AE0">
        <w:rPr>
          <w:rFonts w:asciiTheme="majorBidi" w:hAnsiTheme="majorBidi" w:cs="Times New Roman" w:hint="cs"/>
          <w:b/>
          <w:bCs/>
          <w:sz w:val="32"/>
          <w:szCs w:val="32"/>
          <w:rtl/>
        </w:rPr>
        <w:t>في</w:t>
      </w:r>
      <w:r w:rsidRPr="006D2AE0">
        <w:rPr>
          <w:rFonts w:asciiTheme="majorBidi" w:hAnsiTheme="majorBidi" w:cs="Times New Roman"/>
          <w:b/>
          <w:bCs/>
          <w:sz w:val="32"/>
          <w:szCs w:val="32"/>
          <w:rtl/>
        </w:rPr>
        <w:t xml:space="preserve"> </w:t>
      </w:r>
      <w:r w:rsidRPr="006D2AE0">
        <w:rPr>
          <w:rFonts w:asciiTheme="majorBidi" w:hAnsiTheme="majorBidi" w:cs="Times New Roman" w:hint="cs"/>
          <w:b/>
          <w:bCs/>
          <w:sz w:val="32"/>
          <w:szCs w:val="32"/>
          <w:rtl/>
        </w:rPr>
        <w:t>الموارد</w:t>
      </w:r>
      <w:r w:rsidRPr="006D2AE0">
        <w:rPr>
          <w:rFonts w:asciiTheme="majorBidi" w:hAnsiTheme="majorBidi" w:cs="Times New Roman"/>
          <w:b/>
          <w:bCs/>
          <w:sz w:val="32"/>
          <w:szCs w:val="32"/>
          <w:rtl/>
        </w:rPr>
        <w:t xml:space="preserve"> </w:t>
      </w:r>
      <w:r w:rsidRPr="006D2AE0">
        <w:rPr>
          <w:rFonts w:asciiTheme="majorBidi" w:hAnsiTheme="majorBidi" w:cs="Times New Roman" w:hint="cs"/>
          <w:b/>
          <w:bCs/>
          <w:sz w:val="32"/>
          <w:szCs w:val="32"/>
          <w:rtl/>
        </w:rPr>
        <w:t>البشرية</w:t>
      </w:r>
      <w:r w:rsidRPr="006D2AE0">
        <w:rPr>
          <w:rFonts w:asciiTheme="majorBidi" w:hAnsiTheme="majorBidi" w:cstheme="majorBidi" w:hint="cs"/>
          <w:b/>
          <w:bCs/>
          <w:sz w:val="32"/>
          <w:szCs w:val="32"/>
          <w:rtl/>
        </w:rPr>
        <w:t xml:space="preserve"> </w:t>
      </w:r>
      <w:r w:rsidRPr="006D2AE0">
        <w:rPr>
          <w:rFonts w:asciiTheme="majorBidi" w:hAnsiTheme="majorBidi" w:cs="Times New Roman" w:hint="cs"/>
          <w:b/>
          <w:bCs/>
          <w:sz w:val="32"/>
          <w:szCs w:val="32"/>
          <w:rtl/>
        </w:rPr>
        <w:t>المتغير</w:t>
      </w:r>
      <w:r w:rsidRPr="006D2AE0">
        <w:rPr>
          <w:rFonts w:asciiTheme="majorBidi" w:hAnsiTheme="majorBidi" w:cs="Times New Roman"/>
          <w:b/>
          <w:bCs/>
          <w:sz w:val="32"/>
          <w:szCs w:val="32"/>
          <w:rtl/>
        </w:rPr>
        <w:t xml:space="preserve"> </w:t>
      </w:r>
      <w:r w:rsidRPr="006D2AE0">
        <w:rPr>
          <w:rFonts w:asciiTheme="majorBidi" w:hAnsiTheme="majorBidi" w:cs="Times New Roman" w:hint="cs"/>
          <w:b/>
          <w:bCs/>
          <w:sz w:val="32"/>
          <w:szCs w:val="32"/>
          <w:rtl/>
        </w:rPr>
        <w:t>المستقل</w:t>
      </w:r>
    </w:p>
    <w:p w14:paraId="3D1E5FC8" w14:textId="4B74998A" w:rsidR="006D2AE0" w:rsidRPr="006D2AE0" w:rsidRDefault="006D2AE0" w:rsidP="006D2AE0">
      <w:pPr>
        <w:pStyle w:val="a6"/>
        <w:numPr>
          <w:ilvl w:val="0"/>
          <w:numId w:val="42"/>
        </w:numPr>
        <w:spacing w:line="360" w:lineRule="auto"/>
        <w:jc w:val="both"/>
        <w:rPr>
          <w:rFonts w:asciiTheme="majorBidi" w:hAnsiTheme="majorBidi" w:cstheme="majorBidi"/>
          <w:sz w:val="32"/>
          <w:szCs w:val="32"/>
          <w:rtl/>
        </w:rPr>
      </w:pPr>
      <w:r w:rsidRPr="006D2AE0">
        <w:rPr>
          <w:rFonts w:asciiTheme="majorBidi" w:hAnsiTheme="majorBidi" w:cs="Times New Roman" w:hint="cs"/>
          <w:sz w:val="32"/>
          <w:szCs w:val="32"/>
          <w:rtl/>
        </w:rPr>
        <w:t>الاستقطاب</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والاختيار</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الذكي</w:t>
      </w:r>
      <w:r w:rsidRPr="006D2AE0">
        <w:rPr>
          <w:rFonts w:asciiTheme="majorBidi" w:hAnsiTheme="majorBidi" w:cs="Times New Roman"/>
          <w:sz w:val="32"/>
          <w:szCs w:val="32"/>
          <w:rtl/>
        </w:rPr>
        <w:t xml:space="preserve">  </w:t>
      </w:r>
    </w:p>
    <w:p w14:paraId="514D4948" w14:textId="53332A88" w:rsidR="006D2AE0" w:rsidRPr="006D2AE0" w:rsidRDefault="006D2AE0" w:rsidP="006D2AE0">
      <w:pPr>
        <w:pStyle w:val="a6"/>
        <w:numPr>
          <w:ilvl w:val="0"/>
          <w:numId w:val="42"/>
        </w:numPr>
        <w:spacing w:line="360" w:lineRule="auto"/>
        <w:jc w:val="both"/>
        <w:rPr>
          <w:rFonts w:asciiTheme="majorBidi" w:hAnsiTheme="majorBidi" w:cstheme="majorBidi"/>
          <w:sz w:val="32"/>
          <w:szCs w:val="32"/>
          <w:rtl/>
        </w:rPr>
      </w:pPr>
      <w:r w:rsidRPr="006D2AE0">
        <w:rPr>
          <w:rFonts w:asciiTheme="majorBidi" w:hAnsiTheme="majorBidi" w:cs="Times New Roman" w:hint="cs"/>
          <w:sz w:val="32"/>
          <w:szCs w:val="32"/>
          <w:rtl/>
        </w:rPr>
        <w:t>التدريب</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والتطوير</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الذكي</w:t>
      </w:r>
      <w:r w:rsidRPr="006D2AE0">
        <w:rPr>
          <w:rFonts w:asciiTheme="majorBidi" w:hAnsiTheme="majorBidi" w:cs="Times New Roman"/>
          <w:sz w:val="32"/>
          <w:szCs w:val="32"/>
          <w:rtl/>
        </w:rPr>
        <w:t xml:space="preserve">  </w:t>
      </w:r>
    </w:p>
    <w:p w14:paraId="1D012FE4" w14:textId="6CF396B8" w:rsidR="006D2AE0" w:rsidRPr="006D2AE0" w:rsidRDefault="006D2AE0" w:rsidP="006D2AE0">
      <w:pPr>
        <w:pStyle w:val="a6"/>
        <w:numPr>
          <w:ilvl w:val="0"/>
          <w:numId w:val="42"/>
        </w:numPr>
        <w:spacing w:line="360" w:lineRule="auto"/>
        <w:jc w:val="both"/>
        <w:rPr>
          <w:rFonts w:asciiTheme="majorBidi" w:hAnsiTheme="majorBidi" w:cstheme="majorBidi"/>
          <w:sz w:val="32"/>
          <w:szCs w:val="32"/>
          <w:rtl/>
        </w:rPr>
      </w:pPr>
      <w:r w:rsidRPr="006D2AE0">
        <w:rPr>
          <w:rFonts w:asciiTheme="majorBidi" w:hAnsiTheme="majorBidi" w:cs="Times New Roman" w:hint="cs"/>
          <w:sz w:val="32"/>
          <w:szCs w:val="32"/>
          <w:rtl/>
        </w:rPr>
        <w:t>تحليلات</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الأشخاص</w:t>
      </w:r>
      <w:r w:rsidRPr="006D2AE0">
        <w:rPr>
          <w:rFonts w:asciiTheme="majorBidi" w:hAnsiTheme="majorBidi" w:cs="Times New Roman"/>
          <w:sz w:val="32"/>
          <w:szCs w:val="32"/>
          <w:rtl/>
        </w:rPr>
        <w:t xml:space="preserve">  </w:t>
      </w:r>
    </w:p>
    <w:p w14:paraId="51970469" w14:textId="57E9FF96" w:rsidR="006D2AE0" w:rsidRPr="006D2AE0" w:rsidRDefault="006D2AE0" w:rsidP="006D2AE0">
      <w:pPr>
        <w:pStyle w:val="a6"/>
        <w:numPr>
          <w:ilvl w:val="0"/>
          <w:numId w:val="42"/>
        </w:numPr>
        <w:spacing w:line="360" w:lineRule="auto"/>
        <w:jc w:val="both"/>
        <w:rPr>
          <w:rFonts w:asciiTheme="majorBidi" w:hAnsiTheme="majorBidi" w:cstheme="majorBidi"/>
          <w:sz w:val="32"/>
          <w:szCs w:val="32"/>
          <w:rtl/>
        </w:rPr>
      </w:pPr>
      <w:r w:rsidRPr="006D2AE0">
        <w:rPr>
          <w:rFonts w:asciiTheme="majorBidi" w:hAnsiTheme="majorBidi" w:cs="Times New Roman" w:hint="cs"/>
          <w:sz w:val="32"/>
          <w:szCs w:val="32"/>
          <w:rtl/>
        </w:rPr>
        <w:t>الأتمتة</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الذكية</w:t>
      </w:r>
      <w:r w:rsidRPr="006D2AE0">
        <w:rPr>
          <w:rFonts w:asciiTheme="majorBidi" w:hAnsiTheme="majorBidi" w:cs="Times New Roman"/>
          <w:sz w:val="32"/>
          <w:szCs w:val="32"/>
          <w:rtl/>
        </w:rPr>
        <w:t xml:space="preserve">  </w:t>
      </w:r>
    </w:p>
    <w:p w14:paraId="2EF2C5D5" w14:textId="41152A83" w:rsidR="006D2AE0" w:rsidRPr="006D2AE0" w:rsidRDefault="006D2AE0" w:rsidP="006D2AE0">
      <w:pPr>
        <w:pStyle w:val="a6"/>
        <w:numPr>
          <w:ilvl w:val="0"/>
          <w:numId w:val="42"/>
        </w:numPr>
        <w:spacing w:line="360" w:lineRule="auto"/>
        <w:jc w:val="both"/>
        <w:rPr>
          <w:rFonts w:asciiTheme="majorBidi" w:hAnsiTheme="majorBidi" w:cs="Times New Roman"/>
          <w:sz w:val="32"/>
          <w:szCs w:val="32"/>
          <w:rtl/>
        </w:rPr>
      </w:pPr>
      <w:r w:rsidRPr="006D2AE0">
        <w:rPr>
          <w:rFonts w:asciiTheme="majorBidi" w:hAnsiTheme="majorBidi" w:cs="Times New Roman" w:hint="cs"/>
          <w:sz w:val="32"/>
          <w:szCs w:val="32"/>
          <w:rtl/>
        </w:rPr>
        <w:t>روبوتات</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المحادثة</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وتجربة</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الموظف</w:t>
      </w:r>
      <w:r w:rsidRPr="006D2AE0">
        <w:rPr>
          <w:rFonts w:asciiTheme="majorBidi" w:hAnsiTheme="majorBidi" w:cs="Times New Roman"/>
          <w:sz w:val="32"/>
          <w:szCs w:val="32"/>
          <w:rtl/>
        </w:rPr>
        <w:t xml:space="preserve">  </w:t>
      </w:r>
    </w:p>
    <w:p w14:paraId="24FF802F" w14:textId="4BB25E9A" w:rsidR="006D2AE0" w:rsidRPr="006D2AE0" w:rsidRDefault="006D2AE0" w:rsidP="006D2AE0">
      <w:pPr>
        <w:spacing w:line="360" w:lineRule="auto"/>
        <w:jc w:val="both"/>
        <w:rPr>
          <w:rFonts w:asciiTheme="majorBidi" w:hAnsiTheme="majorBidi" w:cs="Times New Roman"/>
          <w:b/>
          <w:bCs/>
          <w:sz w:val="32"/>
          <w:szCs w:val="32"/>
          <w:rtl/>
        </w:rPr>
      </w:pPr>
      <w:r w:rsidRPr="006D2AE0">
        <w:rPr>
          <w:rFonts w:asciiTheme="majorBidi" w:hAnsiTheme="majorBidi" w:cs="Times New Roman" w:hint="cs"/>
          <w:b/>
          <w:bCs/>
          <w:sz w:val="32"/>
          <w:szCs w:val="32"/>
          <w:rtl/>
        </w:rPr>
        <w:lastRenderedPageBreak/>
        <w:t>تطوير</w:t>
      </w:r>
      <w:r w:rsidRPr="006D2AE0">
        <w:rPr>
          <w:rFonts w:asciiTheme="majorBidi" w:hAnsiTheme="majorBidi" w:cs="Times New Roman"/>
          <w:b/>
          <w:bCs/>
          <w:sz w:val="32"/>
          <w:szCs w:val="32"/>
          <w:rtl/>
        </w:rPr>
        <w:t xml:space="preserve"> </w:t>
      </w:r>
      <w:r w:rsidRPr="006D2AE0">
        <w:rPr>
          <w:rFonts w:asciiTheme="majorBidi" w:hAnsiTheme="majorBidi" w:cs="Times New Roman" w:hint="cs"/>
          <w:b/>
          <w:bCs/>
          <w:sz w:val="32"/>
          <w:szCs w:val="32"/>
          <w:rtl/>
        </w:rPr>
        <w:t>الموارد</w:t>
      </w:r>
      <w:r w:rsidRPr="006D2AE0">
        <w:rPr>
          <w:rFonts w:asciiTheme="majorBidi" w:hAnsiTheme="majorBidi" w:cs="Times New Roman"/>
          <w:b/>
          <w:bCs/>
          <w:sz w:val="32"/>
          <w:szCs w:val="32"/>
          <w:rtl/>
        </w:rPr>
        <w:t xml:space="preserve"> </w:t>
      </w:r>
      <w:r w:rsidRPr="006D2AE0">
        <w:rPr>
          <w:rFonts w:asciiTheme="majorBidi" w:hAnsiTheme="majorBidi" w:cs="Times New Roman" w:hint="cs"/>
          <w:b/>
          <w:bCs/>
          <w:sz w:val="32"/>
          <w:szCs w:val="32"/>
          <w:rtl/>
        </w:rPr>
        <w:t>البشرية المتغير</w:t>
      </w:r>
      <w:r w:rsidRPr="006D2AE0">
        <w:rPr>
          <w:rFonts w:asciiTheme="majorBidi" w:hAnsiTheme="majorBidi" w:cs="Times New Roman"/>
          <w:b/>
          <w:bCs/>
          <w:sz w:val="32"/>
          <w:szCs w:val="32"/>
          <w:rtl/>
        </w:rPr>
        <w:t xml:space="preserve"> </w:t>
      </w:r>
      <w:r w:rsidRPr="006D2AE0">
        <w:rPr>
          <w:rFonts w:asciiTheme="majorBidi" w:hAnsiTheme="majorBidi" w:cs="Times New Roman" w:hint="cs"/>
          <w:b/>
          <w:bCs/>
          <w:sz w:val="32"/>
          <w:szCs w:val="32"/>
          <w:rtl/>
        </w:rPr>
        <w:t>التابع</w:t>
      </w:r>
    </w:p>
    <w:p w14:paraId="22C31391" w14:textId="77777777" w:rsidR="006D2AE0" w:rsidRPr="006D2AE0" w:rsidRDefault="006D2AE0" w:rsidP="006D2AE0">
      <w:pPr>
        <w:pStyle w:val="a6"/>
        <w:numPr>
          <w:ilvl w:val="0"/>
          <w:numId w:val="42"/>
        </w:numPr>
        <w:spacing w:line="360" w:lineRule="auto"/>
        <w:jc w:val="both"/>
        <w:rPr>
          <w:rFonts w:asciiTheme="majorBidi" w:hAnsiTheme="majorBidi" w:cs="Times New Roman"/>
          <w:sz w:val="32"/>
          <w:szCs w:val="32"/>
          <w:rtl/>
        </w:rPr>
      </w:pPr>
      <w:r w:rsidRPr="006D2AE0">
        <w:rPr>
          <w:rFonts w:asciiTheme="majorBidi" w:hAnsiTheme="majorBidi" w:cs="Times New Roman" w:hint="cs"/>
          <w:sz w:val="32"/>
          <w:szCs w:val="32"/>
          <w:rtl/>
        </w:rPr>
        <w:t>تنمية</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المهارات</w:t>
      </w:r>
      <w:r w:rsidRPr="006D2AE0">
        <w:rPr>
          <w:rFonts w:asciiTheme="majorBidi" w:hAnsiTheme="majorBidi" w:cs="Times New Roman"/>
          <w:sz w:val="32"/>
          <w:szCs w:val="32"/>
          <w:rtl/>
        </w:rPr>
        <w:t xml:space="preserve">  </w:t>
      </w:r>
    </w:p>
    <w:p w14:paraId="30D261F7" w14:textId="77777777" w:rsidR="006D2AE0" w:rsidRPr="006D2AE0" w:rsidRDefault="006D2AE0" w:rsidP="006D2AE0">
      <w:pPr>
        <w:pStyle w:val="a6"/>
        <w:numPr>
          <w:ilvl w:val="0"/>
          <w:numId w:val="42"/>
        </w:numPr>
        <w:spacing w:line="360" w:lineRule="auto"/>
        <w:jc w:val="both"/>
        <w:rPr>
          <w:rFonts w:asciiTheme="majorBidi" w:hAnsiTheme="majorBidi" w:cs="Times New Roman"/>
          <w:sz w:val="32"/>
          <w:szCs w:val="32"/>
          <w:rtl/>
        </w:rPr>
      </w:pPr>
      <w:r w:rsidRPr="006D2AE0">
        <w:rPr>
          <w:rFonts w:asciiTheme="majorBidi" w:hAnsiTheme="majorBidi" w:cs="Times New Roman" w:hint="cs"/>
          <w:sz w:val="32"/>
          <w:szCs w:val="32"/>
          <w:rtl/>
        </w:rPr>
        <w:t>جودة</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التدريب</w:t>
      </w:r>
      <w:r w:rsidRPr="006D2AE0">
        <w:rPr>
          <w:rFonts w:asciiTheme="majorBidi" w:hAnsiTheme="majorBidi" w:cs="Times New Roman"/>
          <w:sz w:val="32"/>
          <w:szCs w:val="32"/>
          <w:rtl/>
        </w:rPr>
        <w:t xml:space="preserve">  </w:t>
      </w:r>
    </w:p>
    <w:p w14:paraId="120514BA" w14:textId="77777777" w:rsidR="006D2AE0" w:rsidRPr="006D2AE0" w:rsidRDefault="006D2AE0" w:rsidP="006D2AE0">
      <w:pPr>
        <w:pStyle w:val="a6"/>
        <w:numPr>
          <w:ilvl w:val="0"/>
          <w:numId w:val="42"/>
        </w:numPr>
        <w:spacing w:line="360" w:lineRule="auto"/>
        <w:jc w:val="both"/>
        <w:rPr>
          <w:rFonts w:asciiTheme="majorBidi" w:hAnsiTheme="majorBidi" w:cs="Times New Roman"/>
          <w:sz w:val="32"/>
          <w:szCs w:val="32"/>
          <w:rtl/>
        </w:rPr>
      </w:pPr>
      <w:r w:rsidRPr="006D2AE0">
        <w:rPr>
          <w:rFonts w:asciiTheme="majorBidi" w:hAnsiTheme="majorBidi" w:cs="Times New Roman" w:hint="cs"/>
          <w:sz w:val="32"/>
          <w:szCs w:val="32"/>
          <w:rtl/>
        </w:rPr>
        <w:t>إدارة</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المواهب</w:t>
      </w:r>
      <w:r w:rsidRPr="006D2AE0">
        <w:rPr>
          <w:rFonts w:asciiTheme="majorBidi" w:hAnsiTheme="majorBidi" w:cs="Times New Roman"/>
          <w:sz w:val="32"/>
          <w:szCs w:val="32"/>
          <w:rtl/>
        </w:rPr>
        <w:t xml:space="preserve">  </w:t>
      </w:r>
    </w:p>
    <w:p w14:paraId="67F8EECC" w14:textId="77777777" w:rsidR="006D2AE0" w:rsidRPr="006D2AE0" w:rsidRDefault="006D2AE0" w:rsidP="006D2AE0">
      <w:pPr>
        <w:pStyle w:val="a6"/>
        <w:numPr>
          <w:ilvl w:val="0"/>
          <w:numId w:val="42"/>
        </w:numPr>
        <w:spacing w:line="360" w:lineRule="auto"/>
        <w:jc w:val="both"/>
        <w:rPr>
          <w:rFonts w:asciiTheme="majorBidi" w:hAnsiTheme="majorBidi" w:cs="Times New Roman"/>
          <w:sz w:val="32"/>
          <w:szCs w:val="32"/>
          <w:rtl/>
        </w:rPr>
      </w:pPr>
      <w:r w:rsidRPr="006D2AE0">
        <w:rPr>
          <w:rFonts w:asciiTheme="majorBidi" w:hAnsiTheme="majorBidi" w:cs="Times New Roman" w:hint="cs"/>
          <w:sz w:val="32"/>
          <w:szCs w:val="32"/>
          <w:rtl/>
        </w:rPr>
        <w:t>تحسين</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الأداء</w:t>
      </w:r>
      <w:r w:rsidRPr="006D2AE0">
        <w:rPr>
          <w:rFonts w:asciiTheme="majorBidi" w:hAnsiTheme="majorBidi" w:cs="Times New Roman"/>
          <w:sz w:val="32"/>
          <w:szCs w:val="32"/>
          <w:rtl/>
        </w:rPr>
        <w:t xml:space="preserve">  </w:t>
      </w:r>
    </w:p>
    <w:p w14:paraId="53EDF009" w14:textId="77777777" w:rsidR="006D2AE0" w:rsidRPr="006D2AE0" w:rsidRDefault="006D2AE0" w:rsidP="006D2AE0">
      <w:pPr>
        <w:pStyle w:val="a6"/>
        <w:numPr>
          <w:ilvl w:val="0"/>
          <w:numId w:val="42"/>
        </w:numPr>
        <w:spacing w:line="360" w:lineRule="auto"/>
        <w:jc w:val="both"/>
        <w:rPr>
          <w:rFonts w:asciiTheme="majorBidi" w:hAnsiTheme="majorBidi" w:cs="Times New Roman"/>
          <w:sz w:val="32"/>
          <w:szCs w:val="32"/>
          <w:rtl/>
        </w:rPr>
      </w:pPr>
      <w:r w:rsidRPr="006D2AE0">
        <w:rPr>
          <w:rFonts w:asciiTheme="majorBidi" w:hAnsiTheme="majorBidi" w:cs="Times New Roman" w:hint="cs"/>
          <w:sz w:val="32"/>
          <w:szCs w:val="32"/>
          <w:rtl/>
        </w:rPr>
        <w:t>التعلم</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التنظيمي</w:t>
      </w:r>
      <w:r w:rsidRPr="006D2AE0">
        <w:rPr>
          <w:rFonts w:asciiTheme="majorBidi" w:hAnsiTheme="majorBidi" w:cs="Times New Roman"/>
          <w:sz w:val="32"/>
          <w:szCs w:val="32"/>
          <w:rtl/>
        </w:rPr>
        <w:t xml:space="preserve">  </w:t>
      </w:r>
    </w:p>
    <w:p w14:paraId="6A1E60A2" w14:textId="77777777" w:rsidR="006D2AE0" w:rsidRPr="006D2AE0" w:rsidRDefault="006D2AE0" w:rsidP="006D2AE0">
      <w:pPr>
        <w:pStyle w:val="a6"/>
        <w:numPr>
          <w:ilvl w:val="0"/>
          <w:numId w:val="42"/>
        </w:numPr>
        <w:spacing w:line="360" w:lineRule="auto"/>
        <w:jc w:val="both"/>
        <w:rPr>
          <w:rFonts w:asciiTheme="majorBidi" w:hAnsiTheme="majorBidi" w:cs="Times New Roman"/>
          <w:sz w:val="32"/>
          <w:szCs w:val="32"/>
          <w:rtl/>
        </w:rPr>
      </w:pPr>
      <w:r w:rsidRPr="006D2AE0">
        <w:rPr>
          <w:rFonts w:asciiTheme="majorBidi" w:hAnsiTheme="majorBidi" w:cs="Times New Roman" w:hint="cs"/>
          <w:sz w:val="32"/>
          <w:szCs w:val="32"/>
          <w:rtl/>
        </w:rPr>
        <w:t>الجاهزية</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الرقمية</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للعاملين</w:t>
      </w:r>
      <w:r w:rsidRPr="006D2AE0">
        <w:rPr>
          <w:rFonts w:asciiTheme="majorBidi" w:hAnsiTheme="majorBidi" w:cs="Times New Roman"/>
          <w:sz w:val="32"/>
          <w:szCs w:val="32"/>
          <w:rtl/>
        </w:rPr>
        <w:t xml:space="preserve">  </w:t>
      </w:r>
    </w:p>
    <w:p w14:paraId="2A6E1F1D" w14:textId="77777777" w:rsidR="006D2AE0" w:rsidRPr="006D2AE0" w:rsidRDefault="006D2AE0" w:rsidP="006D2AE0">
      <w:pPr>
        <w:spacing w:line="360" w:lineRule="auto"/>
        <w:jc w:val="both"/>
        <w:rPr>
          <w:rFonts w:asciiTheme="majorBidi" w:hAnsiTheme="majorBidi" w:cs="Times New Roman"/>
          <w:sz w:val="32"/>
          <w:szCs w:val="32"/>
          <w:rtl/>
        </w:rPr>
      </w:pPr>
    </w:p>
    <w:p w14:paraId="65111446" w14:textId="77777777" w:rsidR="006D2AE0" w:rsidRPr="006D2AE0" w:rsidRDefault="006D2AE0" w:rsidP="006D2AE0">
      <w:pPr>
        <w:spacing w:line="360" w:lineRule="auto"/>
        <w:jc w:val="both"/>
        <w:rPr>
          <w:rFonts w:asciiTheme="majorBidi" w:hAnsiTheme="majorBidi" w:cs="Times New Roman"/>
          <w:b/>
          <w:bCs/>
          <w:sz w:val="32"/>
          <w:szCs w:val="32"/>
        </w:rPr>
      </w:pPr>
      <w:r w:rsidRPr="006D2AE0">
        <w:rPr>
          <w:rFonts w:asciiTheme="majorBidi" w:hAnsiTheme="majorBidi" w:cs="Times New Roman"/>
          <w:b/>
          <w:bCs/>
          <w:sz w:val="32"/>
          <w:szCs w:val="32"/>
          <w:rtl/>
        </w:rPr>
        <w:t xml:space="preserve">التحول الرقمي المتغير </w:t>
      </w:r>
      <w:r w:rsidRPr="006D2AE0">
        <w:rPr>
          <w:rFonts w:asciiTheme="majorBidi" w:hAnsiTheme="majorBidi" w:cs="Times New Roman" w:hint="cs"/>
          <w:b/>
          <w:bCs/>
          <w:sz w:val="32"/>
          <w:szCs w:val="32"/>
          <w:rtl/>
        </w:rPr>
        <w:t>السياقية</w:t>
      </w:r>
      <w:r w:rsidRPr="006D2AE0">
        <w:rPr>
          <w:rFonts w:asciiTheme="majorBidi" w:hAnsiTheme="majorBidi" w:cs="Times New Roman"/>
          <w:b/>
          <w:bCs/>
          <w:sz w:val="32"/>
          <w:szCs w:val="32"/>
          <w:rtl/>
        </w:rPr>
        <w:t xml:space="preserve"> المعدل</w:t>
      </w:r>
    </w:p>
    <w:p w14:paraId="6A8A9B24" w14:textId="77777777" w:rsidR="006D2AE0" w:rsidRPr="006D2AE0" w:rsidRDefault="006D2AE0" w:rsidP="006D2AE0">
      <w:pPr>
        <w:pStyle w:val="a6"/>
        <w:numPr>
          <w:ilvl w:val="0"/>
          <w:numId w:val="42"/>
        </w:numPr>
        <w:spacing w:line="360" w:lineRule="auto"/>
        <w:jc w:val="both"/>
        <w:rPr>
          <w:rFonts w:asciiTheme="majorBidi" w:hAnsiTheme="majorBidi" w:cs="Times New Roman"/>
          <w:sz w:val="32"/>
          <w:szCs w:val="32"/>
          <w:rtl/>
        </w:rPr>
      </w:pPr>
      <w:r w:rsidRPr="006D2AE0">
        <w:rPr>
          <w:rFonts w:asciiTheme="majorBidi" w:hAnsiTheme="majorBidi" w:cs="Times New Roman" w:hint="cs"/>
          <w:sz w:val="32"/>
          <w:szCs w:val="32"/>
          <w:rtl/>
        </w:rPr>
        <w:t>البنية</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التحتية</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الرقمية</w:t>
      </w:r>
      <w:r w:rsidRPr="006D2AE0">
        <w:rPr>
          <w:rFonts w:asciiTheme="majorBidi" w:hAnsiTheme="majorBidi" w:cs="Times New Roman"/>
          <w:sz w:val="32"/>
          <w:szCs w:val="32"/>
          <w:rtl/>
        </w:rPr>
        <w:t xml:space="preserve"> </w:t>
      </w:r>
    </w:p>
    <w:p w14:paraId="626E96D5" w14:textId="77777777" w:rsidR="006D2AE0" w:rsidRPr="006D2AE0" w:rsidRDefault="006D2AE0" w:rsidP="006D2AE0">
      <w:pPr>
        <w:pStyle w:val="a6"/>
        <w:numPr>
          <w:ilvl w:val="0"/>
          <w:numId w:val="42"/>
        </w:numPr>
        <w:spacing w:line="360" w:lineRule="auto"/>
        <w:jc w:val="both"/>
        <w:rPr>
          <w:rFonts w:asciiTheme="majorBidi" w:hAnsiTheme="majorBidi" w:cs="Times New Roman"/>
          <w:sz w:val="32"/>
          <w:szCs w:val="32"/>
          <w:rtl/>
        </w:rPr>
      </w:pPr>
      <w:r w:rsidRPr="006D2AE0">
        <w:rPr>
          <w:rFonts w:asciiTheme="majorBidi" w:hAnsiTheme="majorBidi" w:cs="Times New Roman" w:hint="cs"/>
          <w:sz w:val="32"/>
          <w:szCs w:val="32"/>
          <w:rtl/>
        </w:rPr>
        <w:t>دعم</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الإدارة</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العليا</w:t>
      </w:r>
      <w:r w:rsidRPr="006D2AE0">
        <w:rPr>
          <w:rFonts w:asciiTheme="majorBidi" w:hAnsiTheme="majorBidi" w:cs="Times New Roman"/>
          <w:sz w:val="32"/>
          <w:szCs w:val="32"/>
          <w:rtl/>
        </w:rPr>
        <w:t xml:space="preserve"> </w:t>
      </w:r>
    </w:p>
    <w:p w14:paraId="479D52A7" w14:textId="77777777" w:rsidR="006D2AE0" w:rsidRPr="006D2AE0" w:rsidRDefault="006D2AE0" w:rsidP="006D2AE0">
      <w:pPr>
        <w:pStyle w:val="a6"/>
        <w:numPr>
          <w:ilvl w:val="0"/>
          <w:numId w:val="42"/>
        </w:numPr>
        <w:spacing w:line="360" w:lineRule="auto"/>
        <w:jc w:val="both"/>
        <w:rPr>
          <w:rFonts w:asciiTheme="majorBidi" w:hAnsiTheme="majorBidi" w:cs="Times New Roman"/>
          <w:sz w:val="32"/>
          <w:szCs w:val="32"/>
          <w:rtl/>
        </w:rPr>
      </w:pPr>
      <w:r w:rsidRPr="006D2AE0">
        <w:rPr>
          <w:rFonts w:asciiTheme="majorBidi" w:hAnsiTheme="majorBidi" w:cs="Times New Roman" w:hint="cs"/>
          <w:sz w:val="32"/>
          <w:szCs w:val="32"/>
          <w:rtl/>
        </w:rPr>
        <w:t>الثقافة</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الرقمية</w:t>
      </w:r>
      <w:r w:rsidRPr="006D2AE0">
        <w:rPr>
          <w:rFonts w:asciiTheme="majorBidi" w:hAnsiTheme="majorBidi" w:cs="Times New Roman"/>
          <w:sz w:val="32"/>
          <w:szCs w:val="32"/>
          <w:rtl/>
        </w:rPr>
        <w:t xml:space="preserve"> </w:t>
      </w:r>
    </w:p>
    <w:p w14:paraId="7978B25F" w14:textId="77777777" w:rsidR="006D2AE0" w:rsidRPr="006D2AE0" w:rsidRDefault="006D2AE0" w:rsidP="006D2AE0">
      <w:pPr>
        <w:pStyle w:val="a6"/>
        <w:numPr>
          <w:ilvl w:val="0"/>
          <w:numId w:val="42"/>
        </w:numPr>
        <w:spacing w:line="360" w:lineRule="auto"/>
        <w:jc w:val="both"/>
        <w:rPr>
          <w:rFonts w:asciiTheme="majorBidi" w:hAnsiTheme="majorBidi" w:cs="Times New Roman"/>
          <w:sz w:val="32"/>
          <w:szCs w:val="32"/>
          <w:rtl/>
        </w:rPr>
      </w:pPr>
      <w:r w:rsidRPr="006D2AE0">
        <w:rPr>
          <w:rFonts w:asciiTheme="majorBidi" w:hAnsiTheme="majorBidi" w:cs="Times New Roman" w:hint="cs"/>
          <w:sz w:val="32"/>
          <w:szCs w:val="32"/>
          <w:rtl/>
        </w:rPr>
        <w:t>سياسات</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البيانات</w:t>
      </w:r>
      <w:r w:rsidRPr="006D2AE0">
        <w:rPr>
          <w:rFonts w:asciiTheme="majorBidi" w:hAnsiTheme="majorBidi" w:cs="Times New Roman"/>
          <w:sz w:val="32"/>
          <w:szCs w:val="32"/>
          <w:rtl/>
        </w:rPr>
        <w:t xml:space="preserve"> </w:t>
      </w:r>
    </w:p>
    <w:p w14:paraId="010DF8DA" w14:textId="4C95804C" w:rsidR="006D2AE0" w:rsidRPr="006D2AE0" w:rsidRDefault="006D2AE0" w:rsidP="006D2AE0">
      <w:pPr>
        <w:pStyle w:val="a6"/>
        <w:numPr>
          <w:ilvl w:val="0"/>
          <w:numId w:val="42"/>
        </w:numPr>
        <w:spacing w:line="360" w:lineRule="auto"/>
        <w:jc w:val="both"/>
        <w:rPr>
          <w:rFonts w:asciiTheme="majorBidi" w:hAnsiTheme="majorBidi" w:cs="Times New Roman"/>
          <w:sz w:val="32"/>
          <w:szCs w:val="32"/>
          <w:rtl/>
        </w:rPr>
      </w:pPr>
      <w:r w:rsidRPr="006D2AE0">
        <w:rPr>
          <w:rFonts w:asciiTheme="majorBidi" w:hAnsiTheme="majorBidi" w:cs="Times New Roman" w:hint="cs"/>
          <w:sz w:val="32"/>
          <w:szCs w:val="32"/>
          <w:rtl/>
        </w:rPr>
        <w:t>أمن</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المعلومات</w:t>
      </w:r>
      <w:r w:rsidRPr="006D2AE0">
        <w:rPr>
          <w:rFonts w:asciiTheme="majorBidi" w:hAnsiTheme="majorBidi" w:cs="Times New Roman"/>
          <w:sz w:val="32"/>
          <w:szCs w:val="32"/>
          <w:rtl/>
        </w:rPr>
        <w:t xml:space="preserve"> </w:t>
      </w:r>
      <w:r w:rsidRPr="006D2AE0">
        <w:rPr>
          <w:rFonts w:asciiTheme="majorBidi" w:hAnsiTheme="majorBidi" w:cs="Times New Roman" w:hint="cs"/>
          <w:sz w:val="32"/>
          <w:szCs w:val="32"/>
          <w:rtl/>
        </w:rPr>
        <w:t>والخصوصية</w:t>
      </w:r>
      <w:r w:rsidRPr="006D2AE0">
        <w:rPr>
          <w:rFonts w:asciiTheme="majorBidi" w:hAnsiTheme="majorBidi" w:cs="Times New Roman"/>
          <w:sz w:val="32"/>
          <w:szCs w:val="32"/>
          <w:rtl/>
        </w:rPr>
        <w:t xml:space="preserve"> </w:t>
      </w:r>
    </w:p>
    <w:p w14:paraId="5B1DA3FD" w14:textId="77777777" w:rsidR="00762FF1" w:rsidRPr="009847BC" w:rsidRDefault="00762FF1" w:rsidP="009847BC">
      <w:pPr>
        <w:spacing w:after="0" w:line="240" w:lineRule="auto"/>
        <w:jc w:val="both"/>
        <w:rPr>
          <w:rFonts w:asciiTheme="majorBidi" w:hAnsiTheme="majorBidi" w:cstheme="majorBidi"/>
          <w:sz w:val="22"/>
          <w:szCs w:val="22"/>
          <w:rtl/>
        </w:rPr>
      </w:pPr>
    </w:p>
    <w:p w14:paraId="0A5B39C0" w14:textId="77777777" w:rsidR="0027495C" w:rsidRPr="00762FF1" w:rsidRDefault="0027495C" w:rsidP="00E370AE">
      <w:pPr>
        <w:spacing w:line="360" w:lineRule="auto"/>
        <w:jc w:val="both"/>
        <w:outlineLvl w:val="1"/>
        <w:rPr>
          <w:rFonts w:asciiTheme="majorBidi" w:hAnsiTheme="majorBidi" w:cstheme="majorBidi"/>
          <w:b/>
          <w:bCs/>
          <w:sz w:val="40"/>
          <w:szCs w:val="40"/>
          <w:rtl/>
        </w:rPr>
      </w:pPr>
      <w:bookmarkStart w:id="2" w:name="_Toc232796277"/>
      <w:r w:rsidRPr="00762FF1">
        <w:rPr>
          <w:rFonts w:asciiTheme="majorBidi" w:hAnsiTheme="majorBidi" w:cstheme="majorBidi"/>
          <w:b/>
          <w:bCs/>
          <w:sz w:val="40"/>
          <w:szCs w:val="40"/>
          <w:rtl/>
        </w:rPr>
        <w:t>1.2 مشكلة الدراسة وتساؤلاتها</w:t>
      </w:r>
      <w:bookmarkEnd w:id="2"/>
    </w:p>
    <w:p w14:paraId="22867C1B" w14:textId="6DD89B2F" w:rsidR="0027495C" w:rsidRPr="00762FF1" w:rsidRDefault="0027495C" w:rsidP="00865820">
      <w:pPr>
        <w:spacing w:line="360" w:lineRule="auto"/>
        <w:ind w:firstLine="720"/>
        <w:jc w:val="both"/>
        <w:rPr>
          <w:rFonts w:asciiTheme="majorBidi" w:hAnsiTheme="majorBidi" w:cstheme="majorBidi"/>
          <w:sz w:val="32"/>
          <w:szCs w:val="32"/>
          <w:rtl/>
        </w:rPr>
      </w:pPr>
      <w:r w:rsidRPr="00762FF1">
        <w:rPr>
          <w:rFonts w:asciiTheme="majorBidi" w:hAnsiTheme="majorBidi" w:cstheme="majorBidi"/>
          <w:sz w:val="32"/>
          <w:szCs w:val="32"/>
          <w:rtl/>
        </w:rPr>
        <w:t>تنطلق هذه الدراسة من رصد واقع التحول الرقمي المتسارع الذي يعيشه عالم الأعمال، وما يُفرزه من تساؤلات ملحّة حول طبيعة العلاقة بين الذكاء الاصطناعي وإدارة الموارد البشرية فعلى الرغم من تنامي الاهتمام الأكاديمي بهذا الموضوع على المستوى الدولي، يلاحظ الباحث ندرة الدراسات العربية المتخصصة التي تتناوله بالتحليل والنقد العلمي الرصين، مما يُشكّل فجوة معرفية</w:t>
      </w:r>
      <w:r w:rsidR="005E5A84" w:rsidRPr="005E5A84">
        <w:rPr>
          <w:rFonts w:asciiTheme="majorBidi" w:hAnsiTheme="majorBidi" w:cstheme="majorBidi" w:hint="cs"/>
          <w:sz w:val="32"/>
          <w:szCs w:val="32"/>
          <w:vertAlign w:val="superscript"/>
          <w:rtl/>
        </w:rPr>
        <w:t>(</w:t>
      </w:r>
      <w:r w:rsidR="005E5A84" w:rsidRPr="005E5A84">
        <w:rPr>
          <w:rStyle w:val="af0"/>
          <w:rFonts w:asciiTheme="majorBidi" w:hAnsiTheme="majorBidi" w:cstheme="majorBidi"/>
          <w:sz w:val="32"/>
          <w:szCs w:val="32"/>
          <w:rtl/>
        </w:rPr>
        <w:footnoteReference w:id="2"/>
      </w:r>
      <w:r w:rsidR="005E5A84" w:rsidRPr="005E5A84">
        <w:rPr>
          <w:rFonts w:asciiTheme="majorBidi" w:hAnsiTheme="majorBidi" w:cstheme="majorBidi" w:hint="cs"/>
          <w:sz w:val="32"/>
          <w:szCs w:val="32"/>
          <w:vertAlign w:val="superscript"/>
          <w:rtl/>
        </w:rPr>
        <w:t>)</w:t>
      </w:r>
      <w:r w:rsidRPr="00762FF1">
        <w:rPr>
          <w:rFonts w:asciiTheme="majorBidi" w:hAnsiTheme="majorBidi" w:cstheme="majorBidi"/>
          <w:sz w:val="32"/>
          <w:szCs w:val="32"/>
          <w:rtl/>
        </w:rPr>
        <w:t xml:space="preserve"> تسعى هذه الدراسة إلى المساهمة في سدّها.</w:t>
      </w:r>
      <w:r w:rsidR="00CC0C23">
        <w:rPr>
          <w:rFonts w:asciiTheme="majorBidi" w:hAnsiTheme="majorBidi" w:cstheme="majorBidi" w:hint="cs"/>
          <w:sz w:val="32"/>
          <w:szCs w:val="32"/>
          <w:rtl/>
        </w:rPr>
        <w:t xml:space="preserve"> </w:t>
      </w:r>
      <w:r w:rsidRPr="00762FF1">
        <w:rPr>
          <w:rFonts w:asciiTheme="majorBidi" w:hAnsiTheme="majorBidi" w:cstheme="majorBidi"/>
          <w:sz w:val="32"/>
          <w:szCs w:val="32"/>
          <w:rtl/>
        </w:rPr>
        <w:t>ويُمكن صياغة مشكلة الدراسة في التساؤل الرئيسي الآتي:</w:t>
      </w:r>
    </w:p>
    <w:p w14:paraId="0CA9DF88" w14:textId="3B0DB821" w:rsidR="00CC0C23" w:rsidRPr="00386D37" w:rsidRDefault="0027495C" w:rsidP="00386D37">
      <w:pPr>
        <w:spacing w:line="360" w:lineRule="auto"/>
        <w:jc w:val="both"/>
        <w:rPr>
          <w:rFonts w:asciiTheme="majorBidi" w:hAnsiTheme="majorBidi" w:cstheme="majorBidi"/>
          <w:b/>
          <w:bCs/>
          <w:sz w:val="32"/>
          <w:szCs w:val="32"/>
          <w:rtl/>
        </w:rPr>
      </w:pPr>
      <w:r w:rsidRPr="00762FF1">
        <w:rPr>
          <w:rFonts w:asciiTheme="majorBidi" w:hAnsiTheme="majorBidi" w:cstheme="majorBidi"/>
          <w:b/>
          <w:bCs/>
          <w:sz w:val="32"/>
          <w:szCs w:val="32"/>
          <w:rtl/>
        </w:rPr>
        <w:lastRenderedPageBreak/>
        <w:t xml:space="preserve">"ما </w:t>
      </w:r>
      <w:r w:rsidR="00466EAF">
        <w:rPr>
          <w:rFonts w:asciiTheme="majorBidi" w:hAnsiTheme="majorBidi" w:cstheme="majorBidi"/>
          <w:b/>
          <w:bCs/>
          <w:sz w:val="32"/>
          <w:szCs w:val="32"/>
          <w:rtl/>
        </w:rPr>
        <w:t>أثر الذكاء الاصطناعي على تطوير الموارد البشرية في المنظمات المعاصرة دراسة تحليلية ميدانية في ضوء التحول الرقمي بالتطبيق على المنظمات السعودية بمدينة الرياض</w:t>
      </w:r>
      <w:r w:rsidRPr="00762FF1">
        <w:rPr>
          <w:rFonts w:asciiTheme="majorBidi" w:hAnsiTheme="majorBidi" w:cstheme="majorBidi"/>
          <w:b/>
          <w:bCs/>
          <w:sz w:val="32"/>
          <w:szCs w:val="32"/>
          <w:rtl/>
        </w:rPr>
        <w:t xml:space="preserve"> في المنظمات المعاصرة؟"</w:t>
      </w:r>
    </w:p>
    <w:p w14:paraId="651D69E7" w14:textId="6A2AD1F2" w:rsidR="00386D37" w:rsidRDefault="000216CF" w:rsidP="00386D37">
      <w:pPr>
        <w:spacing w:line="360" w:lineRule="auto"/>
        <w:jc w:val="both"/>
        <w:rPr>
          <w:rFonts w:asciiTheme="majorBidi" w:hAnsiTheme="majorBidi" w:cstheme="majorBidi"/>
          <w:sz w:val="32"/>
          <w:szCs w:val="32"/>
          <w:rtl/>
        </w:rPr>
      </w:pPr>
      <w:r>
        <w:rPr>
          <w:rFonts w:asciiTheme="majorBidi" w:hAnsiTheme="majorBidi" w:cs="Times New Roman" w:hint="cs"/>
          <w:sz w:val="32"/>
          <w:szCs w:val="32"/>
          <w:rtl/>
        </w:rPr>
        <w:t>و</w:t>
      </w:r>
      <w:r w:rsidR="00386D37" w:rsidRPr="00386D37">
        <w:rPr>
          <w:rFonts w:asciiTheme="majorBidi" w:hAnsiTheme="majorBidi" w:cs="Times New Roman" w:hint="cs"/>
          <w:sz w:val="32"/>
          <w:szCs w:val="32"/>
          <w:rtl/>
        </w:rPr>
        <w:t>تتمثل</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مشكلة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الدراسة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في</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أن</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التحول</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الرقمي</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المتسارع</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أدى</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إلى</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إدخال</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تقنيات</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الذكاء</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الاصطناعي</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في</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وظائف</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الموارد</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البشرية،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مثل</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الاستقطاب،</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والفرز</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الذكي</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للسير</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الذاتية،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وتحليل</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الأداء،</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وتصميم</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المسارات</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التدريبية،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وإدارة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تجربة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الموظف</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ومع</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ذلك،</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لا</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تزال</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كثير</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من</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المنظمات</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تواجه</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صعوبة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في</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قياس</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الأثر</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الحقيقي</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لهذه</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التطبيقات</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على</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تطوير</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الموارد</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البشرية،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خاصة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من</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حيث</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بناء</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المهارات</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الرقمية،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وتحسين</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جودة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التدريب،</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ورفع</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كفاءة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قرارات</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الموارد</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البشرية،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وتحقيق</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التوازن</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بين</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الأتمتة</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والبعد</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الإنساني</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في</w:t>
      </w:r>
      <w:r w:rsidR="00386D37" w:rsidRPr="00386D37">
        <w:rPr>
          <w:rFonts w:asciiTheme="majorBidi" w:hAnsiTheme="majorBidi" w:cs="Times New Roman"/>
          <w:sz w:val="32"/>
          <w:szCs w:val="32"/>
          <w:rtl/>
        </w:rPr>
        <w:t xml:space="preserve"> </w:t>
      </w:r>
      <w:r w:rsidR="00386D37" w:rsidRPr="00386D37">
        <w:rPr>
          <w:rFonts w:asciiTheme="majorBidi" w:hAnsiTheme="majorBidi" w:cs="Times New Roman" w:hint="cs"/>
          <w:sz w:val="32"/>
          <w:szCs w:val="32"/>
          <w:rtl/>
        </w:rPr>
        <w:t>العمل</w:t>
      </w:r>
      <w:r w:rsidR="00386D37" w:rsidRPr="00386D37">
        <w:rPr>
          <w:rFonts w:asciiTheme="majorBidi" w:hAnsiTheme="majorBidi" w:cs="Times New Roman"/>
          <w:sz w:val="32"/>
          <w:szCs w:val="32"/>
          <w:rtl/>
        </w:rPr>
        <w:t>.</w:t>
      </w:r>
    </w:p>
    <w:p w14:paraId="43FA08A7" w14:textId="77777777" w:rsidR="000216CF" w:rsidRPr="00386D37" w:rsidRDefault="000216CF" w:rsidP="00386D37">
      <w:pPr>
        <w:spacing w:line="360" w:lineRule="auto"/>
        <w:jc w:val="both"/>
        <w:rPr>
          <w:rFonts w:asciiTheme="majorBidi" w:hAnsiTheme="majorBidi" w:cstheme="majorBidi"/>
          <w:sz w:val="32"/>
          <w:szCs w:val="32"/>
          <w:rtl/>
        </w:rPr>
      </w:pPr>
    </w:p>
    <w:p w14:paraId="3474A5F9" w14:textId="77777777" w:rsidR="00386D37" w:rsidRPr="00386D37" w:rsidRDefault="00386D37" w:rsidP="00386D37">
      <w:pPr>
        <w:spacing w:line="360" w:lineRule="auto"/>
        <w:jc w:val="both"/>
        <w:rPr>
          <w:rFonts w:asciiTheme="majorBidi" w:hAnsiTheme="majorBidi" w:cstheme="majorBidi"/>
          <w:sz w:val="32"/>
          <w:szCs w:val="32"/>
          <w:rtl/>
        </w:rPr>
      </w:pPr>
      <w:r w:rsidRPr="00386D37">
        <w:rPr>
          <w:rFonts w:asciiTheme="majorBidi" w:hAnsiTheme="majorBidi" w:cs="Times New Roman" w:hint="cs"/>
          <w:sz w:val="32"/>
          <w:szCs w:val="32"/>
          <w:rtl/>
        </w:rPr>
        <w:t>وتتضح</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المشكلة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بصورة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أكبر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المنظمات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السعودية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التي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تعمل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ضمن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بيئة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تحول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رقمي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واسعة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مرتبطة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برؤية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المملكة</w:t>
      </w:r>
      <w:r w:rsidRPr="00386D37">
        <w:rPr>
          <w:rFonts w:asciiTheme="majorBidi" w:hAnsiTheme="majorBidi" w:cs="Times New Roman"/>
          <w:sz w:val="32"/>
          <w:szCs w:val="32"/>
          <w:rtl/>
        </w:rPr>
        <w:t xml:space="preserve"> 2030 </w:t>
      </w:r>
      <w:r w:rsidRPr="00386D37">
        <w:rPr>
          <w:rFonts w:asciiTheme="majorBidi" w:hAnsiTheme="majorBidi" w:cs="Times New Roman" w:hint="cs"/>
          <w:sz w:val="32"/>
          <w:szCs w:val="32"/>
          <w:rtl/>
        </w:rPr>
        <w:t>والاستراتيجية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الوطنية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للبيانات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حيث</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يصبح</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السؤال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البحثي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ليس</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فقط</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وجود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مدى</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مساهمته</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تطوير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الإنسان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داخل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المنظمة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ومن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هنا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تسعى</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الدراسة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إلى</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تحليل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العلاقة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بين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تطبيقات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وتطوير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الموارد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مع</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اختبار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هذه</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العلاقة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ميدانياً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على</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عينة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العاملين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ومسؤولي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الموارد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المنظمات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السعودية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بمدينة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الرياض</w:t>
      </w:r>
      <w:r w:rsidRPr="00386D37">
        <w:rPr>
          <w:rFonts w:asciiTheme="majorBidi" w:hAnsiTheme="majorBidi" w:cs="Times New Roman"/>
          <w:sz w:val="32"/>
          <w:szCs w:val="32"/>
          <w:rtl/>
        </w:rPr>
        <w:t>.</w:t>
      </w:r>
    </w:p>
    <w:p w14:paraId="7A10203D" w14:textId="77777777" w:rsidR="00386D37" w:rsidRPr="00386D37" w:rsidRDefault="00386D37" w:rsidP="00386D37">
      <w:pPr>
        <w:spacing w:line="360" w:lineRule="auto"/>
        <w:jc w:val="both"/>
        <w:rPr>
          <w:rFonts w:asciiTheme="majorBidi" w:hAnsiTheme="majorBidi" w:cstheme="majorBidi"/>
          <w:sz w:val="32"/>
          <w:szCs w:val="32"/>
          <w:rtl/>
        </w:rPr>
      </w:pPr>
      <w:r w:rsidRPr="00386D37">
        <w:rPr>
          <w:rFonts w:asciiTheme="majorBidi" w:hAnsiTheme="majorBidi" w:cs="Times New Roman" w:hint="cs"/>
          <w:sz w:val="32"/>
          <w:szCs w:val="32"/>
          <w:rtl/>
        </w:rPr>
        <w:t>وعليه</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يمكن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صياغة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السؤال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الرئيس</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للدراسة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كما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يأتي</w:t>
      </w:r>
      <w:r w:rsidRPr="00386D37">
        <w:rPr>
          <w:rFonts w:asciiTheme="majorBidi" w:hAnsiTheme="majorBidi" w:cs="Times New Roman"/>
          <w:sz w:val="32"/>
          <w:szCs w:val="32"/>
          <w:rtl/>
        </w:rPr>
        <w:t>:</w:t>
      </w:r>
    </w:p>
    <w:p w14:paraId="57B1BBBF" w14:textId="77777777" w:rsidR="00386D37" w:rsidRPr="00386D37" w:rsidRDefault="00386D37" w:rsidP="00386D37">
      <w:pPr>
        <w:spacing w:line="360" w:lineRule="auto"/>
        <w:jc w:val="both"/>
        <w:rPr>
          <w:rFonts w:asciiTheme="majorBidi" w:hAnsiTheme="majorBidi" w:cstheme="majorBidi"/>
          <w:b/>
          <w:bCs/>
          <w:sz w:val="32"/>
          <w:szCs w:val="32"/>
          <w:rtl/>
        </w:rPr>
      </w:pPr>
      <w:r w:rsidRPr="00386D37">
        <w:rPr>
          <w:rFonts w:asciiTheme="majorBidi" w:hAnsiTheme="majorBidi" w:cs="Times New Roman" w:hint="cs"/>
          <w:b/>
          <w:bCs/>
          <w:sz w:val="32"/>
          <w:szCs w:val="32"/>
          <w:rtl/>
        </w:rPr>
        <w:t>ما</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أثر</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تطبيقات</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الذكاء</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الاصطناعي</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على</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تطوير</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الموارد</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البشرية</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في</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المنظمات</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السعودية</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بمدينة</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الرياض</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في</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ضوء</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التحول</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الرقمي؟</w:t>
      </w:r>
    </w:p>
    <w:p w14:paraId="5DB99B93" w14:textId="77777777" w:rsidR="00386D37" w:rsidRDefault="00386D37" w:rsidP="00386D37">
      <w:pPr>
        <w:spacing w:after="0" w:line="240" w:lineRule="auto"/>
        <w:jc w:val="both"/>
        <w:rPr>
          <w:rFonts w:asciiTheme="majorBidi" w:hAnsiTheme="majorBidi" w:cstheme="majorBidi"/>
          <w:b/>
          <w:bCs/>
          <w:sz w:val="32"/>
          <w:szCs w:val="32"/>
          <w:rtl/>
        </w:rPr>
      </w:pPr>
    </w:p>
    <w:p w14:paraId="0E3881AB" w14:textId="77777777" w:rsidR="00F04DB8" w:rsidRDefault="00F04DB8" w:rsidP="00386D37">
      <w:pPr>
        <w:spacing w:after="0" w:line="240" w:lineRule="auto"/>
        <w:jc w:val="both"/>
        <w:rPr>
          <w:rFonts w:asciiTheme="majorBidi" w:hAnsiTheme="majorBidi" w:cstheme="majorBidi"/>
          <w:b/>
          <w:bCs/>
          <w:sz w:val="32"/>
          <w:szCs w:val="32"/>
          <w:rtl/>
        </w:rPr>
      </w:pPr>
    </w:p>
    <w:p w14:paraId="4A32A149" w14:textId="77777777" w:rsidR="00F04DB8" w:rsidRDefault="00F04DB8" w:rsidP="00386D37">
      <w:pPr>
        <w:spacing w:after="0" w:line="240" w:lineRule="auto"/>
        <w:jc w:val="both"/>
        <w:rPr>
          <w:rFonts w:asciiTheme="majorBidi" w:hAnsiTheme="majorBidi" w:cstheme="majorBidi"/>
          <w:b/>
          <w:bCs/>
          <w:sz w:val="32"/>
          <w:szCs w:val="32"/>
          <w:rtl/>
        </w:rPr>
      </w:pPr>
    </w:p>
    <w:p w14:paraId="2B8E3EF6" w14:textId="52994A06" w:rsidR="00386D37" w:rsidRPr="00762FF1" w:rsidRDefault="00386D37" w:rsidP="00386D37">
      <w:pPr>
        <w:spacing w:line="360" w:lineRule="auto"/>
        <w:jc w:val="both"/>
        <w:rPr>
          <w:rFonts w:asciiTheme="majorBidi" w:hAnsiTheme="majorBidi" w:cstheme="majorBidi"/>
          <w:b/>
          <w:bCs/>
          <w:sz w:val="32"/>
          <w:szCs w:val="32"/>
          <w:rtl/>
        </w:rPr>
      </w:pPr>
      <w:r w:rsidRPr="00762FF1">
        <w:rPr>
          <w:rFonts w:asciiTheme="majorBidi" w:hAnsiTheme="majorBidi" w:cstheme="majorBidi"/>
          <w:b/>
          <w:bCs/>
          <w:sz w:val="32"/>
          <w:szCs w:val="32"/>
          <w:rtl/>
        </w:rPr>
        <w:lastRenderedPageBreak/>
        <w:t>ويتفرع من هذا التساؤل الرئيسي جملة من التساؤلات الفرعية:</w:t>
      </w:r>
    </w:p>
    <w:p w14:paraId="0B12327F" w14:textId="77777777" w:rsidR="00386D37" w:rsidRPr="00762FF1" w:rsidRDefault="00386D37" w:rsidP="00386D37">
      <w:pPr>
        <w:pStyle w:val="a6"/>
        <w:numPr>
          <w:ilvl w:val="0"/>
          <w:numId w:val="4"/>
        </w:num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ما الأسس المفاهيمية والنظرية التي يرتكز عليها الذكاء الاصطناعي وما أبرز تقنياته وتطبيقاته في بيئة الأعمال؟</w:t>
      </w:r>
    </w:p>
    <w:p w14:paraId="5427DE6B" w14:textId="77777777" w:rsidR="00386D37" w:rsidRPr="00762FF1" w:rsidRDefault="00386D37" w:rsidP="00386D37">
      <w:pPr>
        <w:pStyle w:val="a6"/>
        <w:numPr>
          <w:ilvl w:val="0"/>
          <w:numId w:val="4"/>
        </w:num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كيف يؤثر الذكاء الاصطناعي على عمليات الاستقطاب والاختيار والتعيين في المنظمات المعاصرة؟</w:t>
      </w:r>
    </w:p>
    <w:p w14:paraId="646808A3" w14:textId="77777777" w:rsidR="00386D37" w:rsidRPr="00762FF1" w:rsidRDefault="00386D37" w:rsidP="00386D37">
      <w:pPr>
        <w:pStyle w:val="a6"/>
        <w:numPr>
          <w:ilvl w:val="0"/>
          <w:numId w:val="4"/>
        </w:num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كيف تُسهم تحليلات البيانات والذكاء الاصطناعي في تحسين إدارة الأداء الوظيفي؟</w:t>
      </w:r>
    </w:p>
    <w:p w14:paraId="06204C34" w14:textId="77777777" w:rsidR="00386D37" w:rsidRPr="00762FF1" w:rsidRDefault="00386D37" w:rsidP="00386D37">
      <w:pPr>
        <w:pStyle w:val="a6"/>
        <w:numPr>
          <w:ilvl w:val="0"/>
          <w:numId w:val="4"/>
        </w:num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ما التحديات الأخلاقية والقانونية والتنظيمية التي يطرحها توظيف الذكاء الاصطناعي في قرارات الموارد البشرية؟</w:t>
      </w:r>
    </w:p>
    <w:p w14:paraId="188B1A0F" w14:textId="77777777" w:rsidR="00386D37" w:rsidRDefault="00386D37" w:rsidP="00386D37">
      <w:pPr>
        <w:pStyle w:val="a6"/>
        <w:numPr>
          <w:ilvl w:val="0"/>
          <w:numId w:val="4"/>
        </w:numPr>
        <w:spacing w:line="360" w:lineRule="auto"/>
        <w:jc w:val="both"/>
        <w:rPr>
          <w:rFonts w:asciiTheme="majorBidi" w:hAnsiTheme="majorBidi" w:cstheme="majorBidi"/>
          <w:sz w:val="32"/>
          <w:szCs w:val="32"/>
        </w:rPr>
      </w:pPr>
      <w:r w:rsidRPr="00762FF1">
        <w:rPr>
          <w:rFonts w:asciiTheme="majorBidi" w:hAnsiTheme="majorBidi" w:cstheme="majorBidi"/>
          <w:sz w:val="32"/>
          <w:szCs w:val="32"/>
          <w:rtl/>
        </w:rPr>
        <w:t>ما الفرص الاستراتيجية التي يُتيحها الذكاء الاصطناعي لتحسين كفاءة إدارة الموارد البشرية وفعاليتها؟</w:t>
      </w:r>
    </w:p>
    <w:p w14:paraId="7B6A092D" w14:textId="77777777" w:rsidR="00386D37" w:rsidRPr="00386D37" w:rsidRDefault="00386D37" w:rsidP="00386D37">
      <w:pPr>
        <w:pStyle w:val="a6"/>
        <w:numPr>
          <w:ilvl w:val="0"/>
          <w:numId w:val="4"/>
        </w:numPr>
        <w:spacing w:line="360" w:lineRule="auto"/>
        <w:jc w:val="both"/>
        <w:rPr>
          <w:rFonts w:asciiTheme="majorBidi" w:hAnsiTheme="majorBidi" w:cstheme="majorBidi"/>
          <w:sz w:val="32"/>
          <w:szCs w:val="32"/>
        </w:rPr>
      </w:pPr>
      <w:r w:rsidRPr="00386D37">
        <w:rPr>
          <w:rFonts w:asciiTheme="majorBidi" w:hAnsiTheme="majorBidi" w:cs="Times New Roman" w:hint="cs"/>
          <w:sz w:val="32"/>
          <w:szCs w:val="32"/>
          <w:rtl/>
        </w:rPr>
        <w:t>ما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مستوى</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تطبيق</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وظائف</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الموارد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داخل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المنظمات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السعودية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بمدينة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الرياض؟</w:t>
      </w:r>
    </w:p>
    <w:p w14:paraId="5D5FDB29" w14:textId="77777777" w:rsidR="00386D37" w:rsidRPr="00386D37" w:rsidRDefault="00386D37" w:rsidP="00386D37">
      <w:pPr>
        <w:pStyle w:val="a6"/>
        <w:numPr>
          <w:ilvl w:val="0"/>
          <w:numId w:val="4"/>
        </w:numPr>
        <w:spacing w:line="360" w:lineRule="auto"/>
        <w:jc w:val="both"/>
        <w:rPr>
          <w:rFonts w:asciiTheme="majorBidi" w:hAnsiTheme="majorBidi" w:cstheme="majorBidi"/>
          <w:sz w:val="32"/>
          <w:szCs w:val="32"/>
        </w:rPr>
      </w:pPr>
      <w:r w:rsidRPr="00386D37">
        <w:rPr>
          <w:rFonts w:asciiTheme="majorBidi" w:hAnsiTheme="majorBidi" w:cs="Times New Roman" w:hint="cs"/>
          <w:sz w:val="32"/>
          <w:szCs w:val="32"/>
          <w:rtl/>
        </w:rPr>
        <w:t>ما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أثر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الاستقطاب</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والاختيار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على</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تطوير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الموارد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p>
    <w:p w14:paraId="1D3935E9" w14:textId="77777777" w:rsidR="00386D37" w:rsidRPr="00386D37" w:rsidRDefault="00386D37" w:rsidP="00386D37">
      <w:pPr>
        <w:pStyle w:val="a6"/>
        <w:numPr>
          <w:ilvl w:val="0"/>
          <w:numId w:val="4"/>
        </w:numPr>
        <w:spacing w:line="360" w:lineRule="auto"/>
        <w:jc w:val="both"/>
        <w:rPr>
          <w:rFonts w:asciiTheme="majorBidi" w:hAnsiTheme="majorBidi" w:cstheme="majorBidi"/>
          <w:sz w:val="32"/>
          <w:szCs w:val="32"/>
        </w:rPr>
      </w:pPr>
      <w:r w:rsidRPr="00386D37">
        <w:rPr>
          <w:rFonts w:asciiTheme="majorBidi" w:hAnsiTheme="majorBidi" w:cs="Times New Roman" w:hint="cs"/>
          <w:sz w:val="32"/>
          <w:szCs w:val="32"/>
          <w:rtl/>
        </w:rPr>
        <w:t>ما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أثر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التدريب</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والتطوير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على</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تنمية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مهارات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العاملين؟</w:t>
      </w:r>
    </w:p>
    <w:p w14:paraId="31876AB2" w14:textId="77777777" w:rsidR="00386D37" w:rsidRPr="00386D37" w:rsidRDefault="00386D37" w:rsidP="00386D37">
      <w:pPr>
        <w:pStyle w:val="a6"/>
        <w:numPr>
          <w:ilvl w:val="0"/>
          <w:numId w:val="4"/>
        </w:numPr>
        <w:spacing w:line="360" w:lineRule="auto"/>
        <w:jc w:val="both"/>
        <w:rPr>
          <w:rFonts w:asciiTheme="majorBidi" w:hAnsiTheme="majorBidi" w:cstheme="majorBidi"/>
          <w:sz w:val="32"/>
          <w:szCs w:val="32"/>
        </w:rPr>
      </w:pPr>
      <w:r w:rsidRPr="00386D37">
        <w:rPr>
          <w:rFonts w:asciiTheme="majorBidi" w:hAnsiTheme="majorBidi" w:cs="Times New Roman" w:hint="cs"/>
          <w:sz w:val="32"/>
          <w:szCs w:val="32"/>
          <w:rtl/>
        </w:rPr>
        <w:t>ما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أثر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تحليلات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الأشخاص</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والبيانات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تحسين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إدارة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الأداء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الوظيفي؟</w:t>
      </w:r>
    </w:p>
    <w:p w14:paraId="5D579381" w14:textId="77777777" w:rsidR="00386D37" w:rsidRPr="00386D37" w:rsidRDefault="00386D37" w:rsidP="00386D37">
      <w:pPr>
        <w:pStyle w:val="a6"/>
        <w:numPr>
          <w:ilvl w:val="0"/>
          <w:numId w:val="4"/>
        </w:numPr>
        <w:spacing w:line="360" w:lineRule="auto"/>
        <w:jc w:val="both"/>
        <w:rPr>
          <w:rFonts w:asciiTheme="majorBidi" w:hAnsiTheme="majorBidi" w:cstheme="majorBidi"/>
          <w:sz w:val="32"/>
          <w:szCs w:val="32"/>
        </w:rPr>
      </w:pPr>
      <w:r w:rsidRPr="00386D37">
        <w:rPr>
          <w:rFonts w:asciiTheme="majorBidi" w:hAnsiTheme="majorBidi" w:cs="Times New Roman" w:hint="cs"/>
          <w:sz w:val="32"/>
          <w:szCs w:val="32"/>
          <w:rtl/>
        </w:rPr>
        <w:t>ما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أثر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الأتمتة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رفع</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كفاءة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عمليات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الموارد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p>
    <w:p w14:paraId="65539573" w14:textId="77777777" w:rsidR="00386D37" w:rsidRPr="00386D37" w:rsidRDefault="00386D37" w:rsidP="00386D37">
      <w:pPr>
        <w:pStyle w:val="a6"/>
        <w:numPr>
          <w:ilvl w:val="0"/>
          <w:numId w:val="4"/>
        </w:numPr>
        <w:spacing w:line="360" w:lineRule="auto"/>
        <w:jc w:val="both"/>
        <w:rPr>
          <w:rFonts w:asciiTheme="majorBidi" w:hAnsiTheme="majorBidi" w:cstheme="majorBidi"/>
          <w:sz w:val="32"/>
          <w:szCs w:val="32"/>
        </w:rPr>
      </w:pPr>
      <w:r w:rsidRPr="00386D37">
        <w:rPr>
          <w:rFonts w:asciiTheme="majorBidi" w:hAnsiTheme="majorBidi" w:cs="Times New Roman" w:hint="cs"/>
          <w:sz w:val="32"/>
          <w:szCs w:val="32"/>
          <w:rtl/>
        </w:rPr>
        <w:t>ما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دور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التحول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الرقمي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تعزيز</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العلاقة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بين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وتطوير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الموارد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p>
    <w:p w14:paraId="223C18A3" w14:textId="663E1920" w:rsidR="0027495C" w:rsidRDefault="00386D37" w:rsidP="006D2AE0">
      <w:pPr>
        <w:pStyle w:val="a6"/>
        <w:numPr>
          <w:ilvl w:val="0"/>
          <w:numId w:val="4"/>
        </w:numPr>
        <w:spacing w:line="360" w:lineRule="auto"/>
        <w:jc w:val="both"/>
        <w:rPr>
          <w:rFonts w:asciiTheme="majorBidi" w:hAnsiTheme="majorBidi" w:cstheme="majorBidi"/>
          <w:sz w:val="32"/>
          <w:szCs w:val="32"/>
        </w:rPr>
      </w:pPr>
      <w:r w:rsidRPr="00386D37">
        <w:rPr>
          <w:rFonts w:asciiTheme="majorBidi" w:hAnsiTheme="majorBidi" w:cs="Times New Roman" w:hint="cs"/>
          <w:sz w:val="32"/>
          <w:szCs w:val="32"/>
          <w:rtl/>
        </w:rPr>
        <w:t>ما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أبرز</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التحديات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الأخلاقية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والتنظيمية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التي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تحد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توظيف</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تطوير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الموارد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p>
    <w:p w14:paraId="3E918C7D" w14:textId="77777777" w:rsidR="00F04DB8" w:rsidRDefault="00F04DB8" w:rsidP="00F04DB8">
      <w:pPr>
        <w:spacing w:line="360" w:lineRule="auto"/>
        <w:jc w:val="both"/>
        <w:rPr>
          <w:rFonts w:asciiTheme="majorBidi" w:hAnsiTheme="majorBidi" w:cstheme="majorBidi"/>
          <w:sz w:val="32"/>
          <w:szCs w:val="32"/>
          <w:rtl/>
        </w:rPr>
      </w:pPr>
    </w:p>
    <w:p w14:paraId="33BB238F" w14:textId="77777777" w:rsidR="00F04DB8" w:rsidRPr="00F04DB8" w:rsidRDefault="00F04DB8" w:rsidP="00F04DB8">
      <w:pPr>
        <w:spacing w:line="360" w:lineRule="auto"/>
        <w:jc w:val="both"/>
        <w:rPr>
          <w:rFonts w:asciiTheme="majorBidi" w:hAnsiTheme="majorBidi" w:cstheme="majorBidi"/>
          <w:sz w:val="32"/>
          <w:szCs w:val="32"/>
          <w:rtl/>
        </w:rPr>
      </w:pPr>
    </w:p>
    <w:p w14:paraId="7689EC8B" w14:textId="395C83F5" w:rsidR="0027495C" w:rsidRPr="00762FF1" w:rsidRDefault="00762FF1" w:rsidP="00E370AE">
      <w:pPr>
        <w:spacing w:line="360" w:lineRule="auto"/>
        <w:jc w:val="both"/>
        <w:outlineLvl w:val="1"/>
        <w:rPr>
          <w:rFonts w:asciiTheme="majorBidi" w:hAnsiTheme="majorBidi" w:cstheme="majorBidi"/>
          <w:b/>
          <w:bCs/>
          <w:sz w:val="40"/>
          <w:szCs w:val="40"/>
          <w:rtl/>
        </w:rPr>
      </w:pPr>
      <w:bookmarkStart w:id="3" w:name="_Toc232796278"/>
      <w:r w:rsidRPr="00762FF1">
        <w:rPr>
          <w:rFonts w:asciiTheme="majorBidi" w:hAnsiTheme="majorBidi" w:cstheme="majorBidi" w:hint="cs"/>
          <w:b/>
          <w:bCs/>
          <w:sz w:val="40"/>
          <w:szCs w:val="40"/>
          <w:rtl/>
        </w:rPr>
        <w:lastRenderedPageBreak/>
        <w:t>1.3 أهداف</w:t>
      </w:r>
      <w:r w:rsidR="0027495C" w:rsidRPr="00762FF1">
        <w:rPr>
          <w:rFonts w:asciiTheme="majorBidi" w:hAnsiTheme="majorBidi" w:cstheme="majorBidi"/>
          <w:b/>
          <w:bCs/>
          <w:sz w:val="40"/>
          <w:szCs w:val="40"/>
          <w:rtl/>
        </w:rPr>
        <w:t xml:space="preserve"> الدراسة</w:t>
      </w:r>
      <w:bookmarkEnd w:id="3"/>
      <w:r w:rsidR="0027495C" w:rsidRPr="00762FF1">
        <w:rPr>
          <w:rFonts w:asciiTheme="majorBidi" w:hAnsiTheme="majorBidi" w:cstheme="majorBidi"/>
          <w:b/>
          <w:bCs/>
          <w:sz w:val="40"/>
          <w:szCs w:val="40"/>
          <w:rtl/>
        </w:rPr>
        <w:t xml:space="preserve"> </w:t>
      </w:r>
    </w:p>
    <w:p w14:paraId="322A2419" w14:textId="56F28220" w:rsidR="00386D37" w:rsidRPr="00386D37" w:rsidRDefault="00386D37" w:rsidP="00386D37">
      <w:pPr>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rPr>
        <w:t xml:space="preserve">1.3.1 </w:t>
      </w:r>
      <w:r w:rsidRPr="00386D37">
        <w:rPr>
          <w:rFonts w:asciiTheme="majorBidi" w:hAnsiTheme="majorBidi" w:cs="Times New Roman" w:hint="cs"/>
          <w:b/>
          <w:bCs/>
          <w:sz w:val="32"/>
          <w:szCs w:val="32"/>
          <w:rtl/>
        </w:rPr>
        <w:t>الهدف</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الرئيسي</w:t>
      </w:r>
      <w:r w:rsidRPr="00386D37">
        <w:rPr>
          <w:rFonts w:asciiTheme="majorBidi" w:hAnsiTheme="majorBidi" w:cs="Times New Roman"/>
          <w:b/>
          <w:bCs/>
          <w:sz w:val="32"/>
          <w:szCs w:val="32"/>
          <w:rtl/>
        </w:rPr>
        <w:t>:</w:t>
      </w:r>
    </w:p>
    <w:p w14:paraId="15B7A488" w14:textId="697DDBED" w:rsidR="00386D37" w:rsidRPr="00386D37" w:rsidRDefault="00386D37" w:rsidP="00386D37">
      <w:pPr>
        <w:spacing w:line="360" w:lineRule="auto"/>
        <w:jc w:val="both"/>
        <w:rPr>
          <w:rFonts w:asciiTheme="majorBidi" w:hAnsiTheme="majorBidi" w:cs="Times New Roman"/>
          <w:sz w:val="32"/>
          <w:szCs w:val="32"/>
          <w:rtl/>
        </w:rPr>
      </w:pPr>
      <w:r w:rsidRPr="00386D37">
        <w:rPr>
          <w:rFonts w:asciiTheme="majorBidi" w:hAnsiTheme="majorBidi" w:cs="Times New Roman" w:hint="cs"/>
          <w:sz w:val="32"/>
          <w:szCs w:val="32"/>
          <w:rtl/>
        </w:rPr>
        <w:t>تهدف</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الدراسة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إلى</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قياس</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وتحليل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أثر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تطبيقات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على</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تطوير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الموارد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المنظمات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السعودية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بمدينة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الرياض،</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وذلك</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ضوء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متطلبات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التحول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الرقمي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وما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يرتبط</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بها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كفاءات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رقمية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وتحديات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تنظيمية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وأخلاقية</w:t>
      </w:r>
      <w:r w:rsidRPr="00386D37">
        <w:rPr>
          <w:rFonts w:asciiTheme="majorBidi" w:hAnsiTheme="majorBidi" w:cs="Times New Roman"/>
          <w:sz w:val="32"/>
          <w:szCs w:val="32"/>
          <w:rtl/>
        </w:rPr>
        <w:t>.</w:t>
      </w:r>
    </w:p>
    <w:p w14:paraId="412FB9E4" w14:textId="740B5651" w:rsidR="00386D37" w:rsidRPr="00386D37" w:rsidRDefault="00386D37" w:rsidP="00386D37">
      <w:pPr>
        <w:spacing w:line="360" w:lineRule="auto"/>
        <w:jc w:val="both"/>
        <w:rPr>
          <w:rFonts w:asciiTheme="majorBidi" w:hAnsiTheme="majorBidi" w:cstheme="majorBidi"/>
          <w:b/>
          <w:bCs/>
          <w:sz w:val="32"/>
          <w:szCs w:val="32"/>
          <w:rtl/>
        </w:rPr>
      </w:pPr>
      <w:r>
        <w:rPr>
          <w:rFonts w:asciiTheme="majorBidi" w:hAnsiTheme="majorBidi" w:cs="Times New Roman" w:hint="cs"/>
          <w:b/>
          <w:bCs/>
          <w:sz w:val="32"/>
          <w:szCs w:val="32"/>
          <w:rtl/>
        </w:rPr>
        <w:t xml:space="preserve">1.3.2 </w:t>
      </w:r>
      <w:r w:rsidRPr="00386D37">
        <w:rPr>
          <w:rFonts w:asciiTheme="majorBidi" w:hAnsiTheme="majorBidi" w:cs="Times New Roman" w:hint="cs"/>
          <w:b/>
          <w:bCs/>
          <w:sz w:val="32"/>
          <w:szCs w:val="32"/>
          <w:rtl/>
        </w:rPr>
        <w:t>الأهداف</w:t>
      </w:r>
      <w:r w:rsidRPr="00386D37">
        <w:rPr>
          <w:rFonts w:asciiTheme="majorBidi" w:hAnsiTheme="majorBidi" w:cs="Times New Roman"/>
          <w:b/>
          <w:bCs/>
          <w:sz w:val="32"/>
          <w:szCs w:val="32"/>
          <w:rtl/>
        </w:rPr>
        <w:t xml:space="preserve"> </w:t>
      </w:r>
      <w:r w:rsidRPr="00386D37">
        <w:rPr>
          <w:rFonts w:asciiTheme="majorBidi" w:hAnsiTheme="majorBidi" w:cs="Times New Roman" w:hint="cs"/>
          <w:b/>
          <w:bCs/>
          <w:sz w:val="32"/>
          <w:szCs w:val="32"/>
          <w:rtl/>
        </w:rPr>
        <w:t>الفرعية</w:t>
      </w:r>
      <w:r w:rsidRPr="00386D37">
        <w:rPr>
          <w:rFonts w:asciiTheme="majorBidi" w:hAnsiTheme="majorBidi" w:cs="Times New Roman"/>
          <w:b/>
          <w:bCs/>
          <w:sz w:val="32"/>
          <w:szCs w:val="32"/>
          <w:rtl/>
        </w:rPr>
        <w:t>:</w:t>
      </w:r>
    </w:p>
    <w:p w14:paraId="5EFB3A6A" w14:textId="77777777" w:rsidR="00386D37" w:rsidRPr="00386D37" w:rsidRDefault="00386D37" w:rsidP="00386D37">
      <w:pPr>
        <w:spacing w:line="360" w:lineRule="auto"/>
        <w:jc w:val="both"/>
        <w:rPr>
          <w:rFonts w:asciiTheme="majorBidi" w:hAnsiTheme="majorBidi" w:cstheme="majorBidi"/>
          <w:sz w:val="32"/>
          <w:szCs w:val="32"/>
          <w:rtl/>
        </w:rPr>
      </w:pPr>
      <w:r w:rsidRPr="00386D37">
        <w:rPr>
          <w:rFonts w:asciiTheme="majorBidi" w:hAnsiTheme="majorBidi" w:cs="Times New Roman"/>
          <w:sz w:val="32"/>
          <w:szCs w:val="32"/>
          <w:rtl/>
        </w:rPr>
        <w:t xml:space="preserve">1. </w:t>
      </w:r>
      <w:r w:rsidRPr="00386D37">
        <w:rPr>
          <w:rFonts w:asciiTheme="majorBidi" w:hAnsiTheme="majorBidi" w:cs="Times New Roman" w:hint="cs"/>
          <w:sz w:val="32"/>
          <w:szCs w:val="32"/>
          <w:rtl/>
        </w:rPr>
        <w:t>تحديد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مستوى</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تبني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تطبيقات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وظائف</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الموارد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داخل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المنظمات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محل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الدراسة</w:t>
      </w:r>
      <w:r w:rsidRPr="00386D37">
        <w:rPr>
          <w:rFonts w:asciiTheme="majorBidi" w:hAnsiTheme="majorBidi" w:cs="Times New Roman"/>
          <w:sz w:val="32"/>
          <w:szCs w:val="32"/>
          <w:rtl/>
        </w:rPr>
        <w:t>.</w:t>
      </w:r>
    </w:p>
    <w:p w14:paraId="66FCE57F" w14:textId="77777777" w:rsidR="00386D37" w:rsidRPr="00386D37" w:rsidRDefault="00386D37" w:rsidP="00386D37">
      <w:pPr>
        <w:spacing w:line="360" w:lineRule="auto"/>
        <w:jc w:val="both"/>
        <w:rPr>
          <w:rFonts w:asciiTheme="majorBidi" w:hAnsiTheme="majorBidi" w:cstheme="majorBidi"/>
          <w:sz w:val="32"/>
          <w:szCs w:val="32"/>
          <w:rtl/>
        </w:rPr>
      </w:pPr>
      <w:r w:rsidRPr="00386D37">
        <w:rPr>
          <w:rFonts w:asciiTheme="majorBidi" w:hAnsiTheme="majorBidi" w:cs="Times New Roman"/>
          <w:sz w:val="32"/>
          <w:szCs w:val="32"/>
          <w:rtl/>
        </w:rPr>
        <w:t xml:space="preserve">2. </w:t>
      </w:r>
      <w:r w:rsidRPr="00386D37">
        <w:rPr>
          <w:rFonts w:asciiTheme="majorBidi" w:hAnsiTheme="majorBidi" w:cs="Times New Roman" w:hint="cs"/>
          <w:sz w:val="32"/>
          <w:szCs w:val="32"/>
          <w:rtl/>
        </w:rPr>
        <w:t>تحليل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أثر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الاستقطاب</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والاختيار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والتعيين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على</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جودة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إدارة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المواهب</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r w:rsidRPr="00386D37">
        <w:rPr>
          <w:rFonts w:asciiTheme="majorBidi" w:hAnsiTheme="majorBidi" w:cs="Times New Roman"/>
          <w:sz w:val="32"/>
          <w:szCs w:val="32"/>
          <w:rtl/>
        </w:rPr>
        <w:t>.</w:t>
      </w:r>
    </w:p>
    <w:p w14:paraId="0EFD360C" w14:textId="77777777" w:rsidR="00386D37" w:rsidRPr="00386D37" w:rsidRDefault="00386D37" w:rsidP="00386D37">
      <w:pPr>
        <w:spacing w:line="360" w:lineRule="auto"/>
        <w:jc w:val="both"/>
        <w:rPr>
          <w:rFonts w:asciiTheme="majorBidi" w:hAnsiTheme="majorBidi" w:cstheme="majorBidi"/>
          <w:sz w:val="32"/>
          <w:szCs w:val="32"/>
          <w:rtl/>
        </w:rPr>
      </w:pPr>
      <w:r w:rsidRPr="00386D37">
        <w:rPr>
          <w:rFonts w:asciiTheme="majorBidi" w:hAnsiTheme="majorBidi" w:cs="Times New Roman"/>
          <w:sz w:val="32"/>
          <w:szCs w:val="32"/>
          <w:rtl/>
        </w:rPr>
        <w:t xml:space="preserve">3. </w:t>
      </w:r>
      <w:r w:rsidRPr="00386D37">
        <w:rPr>
          <w:rFonts w:asciiTheme="majorBidi" w:hAnsiTheme="majorBidi" w:cs="Times New Roman" w:hint="cs"/>
          <w:sz w:val="32"/>
          <w:szCs w:val="32"/>
          <w:rtl/>
        </w:rPr>
        <w:t>قياس</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أثر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تطبيقات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التدريب</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والتطوير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على</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تنمية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المهارات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الرقمية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والمهنية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للعاملين</w:t>
      </w:r>
      <w:r w:rsidRPr="00386D37">
        <w:rPr>
          <w:rFonts w:asciiTheme="majorBidi" w:hAnsiTheme="majorBidi" w:cs="Times New Roman"/>
          <w:sz w:val="32"/>
          <w:szCs w:val="32"/>
          <w:rtl/>
        </w:rPr>
        <w:t>.</w:t>
      </w:r>
    </w:p>
    <w:p w14:paraId="230F15F8" w14:textId="77777777" w:rsidR="00386D37" w:rsidRPr="00386D37" w:rsidRDefault="00386D37" w:rsidP="00386D37">
      <w:pPr>
        <w:spacing w:line="360" w:lineRule="auto"/>
        <w:jc w:val="both"/>
        <w:rPr>
          <w:rFonts w:asciiTheme="majorBidi" w:hAnsiTheme="majorBidi" w:cstheme="majorBidi"/>
          <w:sz w:val="32"/>
          <w:szCs w:val="32"/>
          <w:rtl/>
        </w:rPr>
      </w:pPr>
      <w:r w:rsidRPr="00386D37">
        <w:rPr>
          <w:rFonts w:asciiTheme="majorBidi" w:hAnsiTheme="majorBidi" w:cs="Times New Roman"/>
          <w:sz w:val="32"/>
          <w:szCs w:val="32"/>
          <w:rtl/>
        </w:rPr>
        <w:t xml:space="preserve">4. </w:t>
      </w:r>
      <w:r w:rsidRPr="00386D37">
        <w:rPr>
          <w:rFonts w:asciiTheme="majorBidi" w:hAnsiTheme="majorBidi" w:cs="Times New Roman" w:hint="cs"/>
          <w:sz w:val="32"/>
          <w:szCs w:val="32"/>
          <w:rtl/>
        </w:rPr>
        <w:t>اختبار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أثر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تحليلات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الأشخاص</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والبيانات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تحسين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إدارة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الأداء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الوظيفي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واتخاذ</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القرارات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المرتبطة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بالعاملين</w:t>
      </w:r>
      <w:r w:rsidRPr="00386D37">
        <w:rPr>
          <w:rFonts w:asciiTheme="majorBidi" w:hAnsiTheme="majorBidi" w:cs="Times New Roman"/>
          <w:sz w:val="32"/>
          <w:szCs w:val="32"/>
          <w:rtl/>
        </w:rPr>
        <w:t>.</w:t>
      </w:r>
    </w:p>
    <w:p w14:paraId="14CA99FF" w14:textId="77777777" w:rsidR="00386D37" w:rsidRPr="00386D37" w:rsidRDefault="00386D37" w:rsidP="00386D37">
      <w:pPr>
        <w:spacing w:line="360" w:lineRule="auto"/>
        <w:jc w:val="both"/>
        <w:rPr>
          <w:rFonts w:asciiTheme="majorBidi" w:hAnsiTheme="majorBidi" w:cstheme="majorBidi"/>
          <w:sz w:val="32"/>
          <w:szCs w:val="32"/>
          <w:rtl/>
        </w:rPr>
      </w:pPr>
      <w:r w:rsidRPr="00386D37">
        <w:rPr>
          <w:rFonts w:asciiTheme="majorBidi" w:hAnsiTheme="majorBidi" w:cs="Times New Roman"/>
          <w:sz w:val="32"/>
          <w:szCs w:val="32"/>
          <w:rtl/>
        </w:rPr>
        <w:t xml:space="preserve">5. </w:t>
      </w:r>
      <w:r w:rsidRPr="00386D37">
        <w:rPr>
          <w:rFonts w:asciiTheme="majorBidi" w:hAnsiTheme="majorBidi" w:cs="Times New Roman" w:hint="cs"/>
          <w:sz w:val="32"/>
          <w:szCs w:val="32"/>
          <w:rtl/>
        </w:rPr>
        <w:t>تقييم</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دور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الأتمتة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رفع</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كفاءة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عمليات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الموارد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وتقليل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الوقت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والتكلفة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التشغيلية</w:t>
      </w:r>
      <w:r w:rsidRPr="00386D37">
        <w:rPr>
          <w:rFonts w:asciiTheme="majorBidi" w:hAnsiTheme="majorBidi" w:cs="Times New Roman"/>
          <w:sz w:val="32"/>
          <w:szCs w:val="32"/>
          <w:rtl/>
        </w:rPr>
        <w:t>.</w:t>
      </w:r>
    </w:p>
    <w:p w14:paraId="3B828961" w14:textId="77777777" w:rsidR="00386D37" w:rsidRPr="00386D37" w:rsidRDefault="00386D37" w:rsidP="00386D37">
      <w:pPr>
        <w:spacing w:line="360" w:lineRule="auto"/>
        <w:jc w:val="both"/>
        <w:rPr>
          <w:rFonts w:asciiTheme="majorBidi" w:hAnsiTheme="majorBidi" w:cstheme="majorBidi"/>
          <w:sz w:val="32"/>
          <w:szCs w:val="32"/>
          <w:rtl/>
        </w:rPr>
      </w:pPr>
      <w:r w:rsidRPr="00386D37">
        <w:rPr>
          <w:rFonts w:asciiTheme="majorBidi" w:hAnsiTheme="majorBidi" w:cs="Times New Roman"/>
          <w:sz w:val="32"/>
          <w:szCs w:val="32"/>
          <w:rtl/>
        </w:rPr>
        <w:t xml:space="preserve">6. </w:t>
      </w:r>
      <w:r w:rsidRPr="00386D37">
        <w:rPr>
          <w:rFonts w:asciiTheme="majorBidi" w:hAnsiTheme="majorBidi" w:cs="Times New Roman" w:hint="cs"/>
          <w:sz w:val="32"/>
          <w:szCs w:val="32"/>
          <w:rtl/>
        </w:rPr>
        <w:t>تحديد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دور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التحول</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الرقمي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بوصفه</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بيئة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داعمة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أو</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متغيراً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مؤثراً</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العلاقة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بين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وتطوير</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الموارد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r w:rsidRPr="00386D37">
        <w:rPr>
          <w:rFonts w:asciiTheme="majorBidi" w:hAnsiTheme="majorBidi" w:cs="Times New Roman"/>
          <w:sz w:val="32"/>
          <w:szCs w:val="32"/>
          <w:rtl/>
        </w:rPr>
        <w:t>.</w:t>
      </w:r>
    </w:p>
    <w:p w14:paraId="19DD1B7E" w14:textId="77777777" w:rsidR="00386D37" w:rsidRPr="00386D37" w:rsidRDefault="00386D37" w:rsidP="00386D37">
      <w:pPr>
        <w:spacing w:line="360" w:lineRule="auto"/>
        <w:jc w:val="both"/>
        <w:rPr>
          <w:rFonts w:asciiTheme="majorBidi" w:hAnsiTheme="majorBidi" w:cstheme="majorBidi"/>
          <w:sz w:val="32"/>
          <w:szCs w:val="32"/>
          <w:rtl/>
        </w:rPr>
      </w:pPr>
      <w:r w:rsidRPr="00386D37">
        <w:rPr>
          <w:rFonts w:asciiTheme="majorBidi" w:hAnsiTheme="majorBidi" w:cs="Times New Roman"/>
          <w:sz w:val="32"/>
          <w:szCs w:val="32"/>
          <w:rtl/>
        </w:rPr>
        <w:t xml:space="preserve">7. </w:t>
      </w:r>
      <w:r w:rsidRPr="00386D37">
        <w:rPr>
          <w:rFonts w:asciiTheme="majorBidi" w:hAnsiTheme="majorBidi" w:cs="Times New Roman" w:hint="cs"/>
          <w:sz w:val="32"/>
          <w:szCs w:val="32"/>
          <w:rtl/>
        </w:rPr>
        <w:t>الكشف</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التحديات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الأخلاقية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والتنظيمية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والقانونية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التي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قد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تحد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من</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فاعلية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في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الموارد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r w:rsidRPr="00386D37">
        <w:rPr>
          <w:rFonts w:asciiTheme="majorBidi" w:hAnsiTheme="majorBidi" w:cs="Times New Roman"/>
          <w:sz w:val="32"/>
          <w:szCs w:val="32"/>
          <w:rtl/>
        </w:rPr>
        <w:t>.</w:t>
      </w:r>
    </w:p>
    <w:p w14:paraId="638CCC64" w14:textId="52746EAA" w:rsidR="00762FF1" w:rsidRDefault="00386D37" w:rsidP="00386D37">
      <w:pPr>
        <w:spacing w:line="360" w:lineRule="auto"/>
        <w:jc w:val="both"/>
        <w:rPr>
          <w:rFonts w:asciiTheme="majorBidi" w:hAnsiTheme="majorBidi" w:cstheme="majorBidi"/>
          <w:sz w:val="32"/>
          <w:szCs w:val="32"/>
          <w:rtl/>
        </w:rPr>
      </w:pPr>
      <w:r w:rsidRPr="00386D37">
        <w:rPr>
          <w:rFonts w:asciiTheme="majorBidi" w:hAnsiTheme="majorBidi" w:cs="Times New Roman"/>
          <w:sz w:val="32"/>
          <w:szCs w:val="32"/>
          <w:rtl/>
        </w:rPr>
        <w:t xml:space="preserve">8. </w:t>
      </w:r>
      <w:r w:rsidRPr="00386D37">
        <w:rPr>
          <w:rFonts w:asciiTheme="majorBidi" w:hAnsiTheme="majorBidi" w:cs="Times New Roman" w:hint="cs"/>
          <w:sz w:val="32"/>
          <w:szCs w:val="32"/>
          <w:rtl/>
        </w:rPr>
        <w:t>تقديم</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توصيات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عملية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تساعد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قيادات</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الموارد</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البشرية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على</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توظيف</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الذكاء</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الاصطناعي</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بطريقة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مسؤولة</w:t>
      </w:r>
      <w:r w:rsidRPr="00386D37">
        <w:rPr>
          <w:rFonts w:asciiTheme="majorBidi" w:hAnsiTheme="majorBidi" w:cs="Times New Roman"/>
          <w:sz w:val="32"/>
          <w:szCs w:val="32"/>
          <w:rtl/>
        </w:rPr>
        <w:t xml:space="preserve"> </w:t>
      </w:r>
      <w:r w:rsidRPr="00386D37">
        <w:rPr>
          <w:rFonts w:asciiTheme="majorBidi" w:hAnsiTheme="majorBidi" w:cs="Times New Roman" w:hint="cs"/>
          <w:sz w:val="32"/>
          <w:szCs w:val="32"/>
          <w:rtl/>
        </w:rPr>
        <w:t>وفعالة</w:t>
      </w:r>
      <w:r w:rsidRPr="00386D37">
        <w:rPr>
          <w:rFonts w:asciiTheme="majorBidi" w:hAnsiTheme="majorBidi" w:cs="Times New Roman"/>
          <w:sz w:val="32"/>
          <w:szCs w:val="32"/>
          <w:rtl/>
        </w:rPr>
        <w:t>.</w:t>
      </w:r>
    </w:p>
    <w:p w14:paraId="1FD417D3" w14:textId="2CC42B20" w:rsidR="0027495C" w:rsidRPr="00762FF1" w:rsidRDefault="0027495C" w:rsidP="00E370AE">
      <w:pPr>
        <w:spacing w:line="360" w:lineRule="auto"/>
        <w:jc w:val="both"/>
        <w:outlineLvl w:val="1"/>
        <w:rPr>
          <w:rFonts w:asciiTheme="majorBidi" w:hAnsiTheme="majorBidi" w:cstheme="majorBidi"/>
          <w:b/>
          <w:bCs/>
          <w:sz w:val="40"/>
          <w:szCs w:val="40"/>
          <w:rtl/>
        </w:rPr>
      </w:pPr>
      <w:bookmarkStart w:id="4" w:name="_Toc232796279"/>
      <w:r w:rsidRPr="00762FF1">
        <w:rPr>
          <w:rFonts w:asciiTheme="majorBidi" w:hAnsiTheme="majorBidi" w:cstheme="majorBidi"/>
          <w:b/>
          <w:bCs/>
          <w:sz w:val="40"/>
          <w:szCs w:val="40"/>
          <w:rtl/>
        </w:rPr>
        <w:lastRenderedPageBreak/>
        <w:t>1.4 أهمية الدراسة</w:t>
      </w:r>
      <w:bookmarkEnd w:id="4"/>
      <w:r w:rsidRPr="00762FF1">
        <w:rPr>
          <w:rFonts w:asciiTheme="majorBidi" w:hAnsiTheme="majorBidi" w:cstheme="majorBidi"/>
          <w:b/>
          <w:bCs/>
          <w:sz w:val="40"/>
          <w:szCs w:val="40"/>
          <w:rtl/>
        </w:rPr>
        <w:t xml:space="preserve"> </w:t>
      </w:r>
    </w:p>
    <w:p w14:paraId="26A2B72C" w14:textId="77777777" w:rsidR="0027495C" w:rsidRPr="00762FF1" w:rsidRDefault="0027495C" w:rsidP="00E370AE">
      <w:pPr>
        <w:spacing w:line="360" w:lineRule="auto"/>
        <w:jc w:val="both"/>
        <w:outlineLvl w:val="2"/>
        <w:rPr>
          <w:rFonts w:asciiTheme="majorBidi" w:hAnsiTheme="majorBidi" w:cstheme="majorBidi"/>
          <w:b/>
          <w:bCs/>
          <w:sz w:val="32"/>
          <w:szCs w:val="32"/>
          <w:rtl/>
        </w:rPr>
      </w:pPr>
      <w:bookmarkStart w:id="5" w:name="_Toc232796280"/>
      <w:r w:rsidRPr="00762FF1">
        <w:rPr>
          <w:rFonts w:asciiTheme="majorBidi" w:hAnsiTheme="majorBidi" w:cstheme="majorBidi"/>
          <w:b/>
          <w:bCs/>
          <w:sz w:val="32"/>
          <w:szCs w:val="32"/>
          <w:rtl/>
        </w:rPr>
        <w:t>أولاً: الأهمية النظرية</w:t>
      </w:r>
      <w:bookmarkEnd w:id="5"/>
    </w:p>
    <w:p w14:paraId="4B59CB55" w14:textId="77777777" w:rsidR="0027495C"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تستمد هذه الدراسة أهميتها النظرية من عدة محاور: فهي تُسهم في بناء إطار نظري متكامل في مجال الذكاء الاصطناعي وإدارة الموارد البشرية باللغة العربية، وهو مجال لا تزال المكتبة العربية تفتقر إلى الدراسات الشاملة والمعمّقة فيه كما تُقدّم الدراسة مراجعة نقدية ومنهجية للأدبيات العلمية الموجودة وتُحدد الفجوات البحثية التي تستدعي مزيداً من الاهتمام والدراسة.</w:t>
      </w:r>
    </w:p>
    <w:p w14:paraId="453E62BD" w14:textId="77777777" w:rsidR="00762FF1" w:rsidRPr="00762FF1" w:rsidRDefault="00762FF1" w:rsidP="0027495C">
      <w:pPr>
        <w:spacing w:line="360" w:lineRule="auto"/>
        <w:jc w:val="both"/>
        <w:rPr>
          <w:rFonts w:asciiTheme="majorBidi" w:hAnsiTheme="majorBidi" w:cstheme="majorBidi"/>
          <w:sz w:val="32"/>
          <w:szCs w:val="32"/>
          <w:rtl/>
        </w:rPr>
      </w:pPr>
    </w:p>
    <w:p w14:paraId="4EDA4622" w14:textId="77777777" w:rsidR="0027495C" w:rsidRPr="00762FF1" w:rsidRDefault="0027495C" w:rsidP="00E370AE">
      <w:pPr>
        <w:spacing w:line="360" w:lineRule="auto"/>
        <w:jc w:val="both"/>
        <w:outlineLvl w:val="2"/>
        <w:rPr>
          <w:rFonts w:asciiTheme="majorBidi" w:hAnsiTheme="majorBidi" w:cstheme="majorBidi"/>
          <w:b/>
          <w:bCs/>
          <w:sz w:val="32"/>
          <w:szCs w:val="32"/>
          <w:rtl/>
        </w:rPr>
      </w:pPr>
      <w:bookmarkStart w:id="6" w:name="_Toc232796281"/>
      <w:r w:rsidRPr="00762FF1">
        <w:rPr>
          <w:rFonts w:asciiTheme="majorBidi" w:hAnsiTheme="majorBidi" w:cstheme="majorBidi"/>
          <w:b/>
          <w:bCs/>
          <w:sz w:val="32"/>
          <w:szCs w:val="32"/>
          <w:rtl/>
        </w:rPr>
        <w:t>ثانياً: الأهمية التطبيقية</w:t>
      </w:r>
      <w:bookmarkEnd w:id="6"/>
    </w:p>
    <w:p w14:paraId="26C1606B" w14:textId="77777777" w:rsidR="0027495C"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على الصعيد التطبيقي، تُوفر الدراسة لقادة المنظمات ومسؤولي الموارد البشرية رؤى وأدلة علمية موثوقة تُعينهم في اتخاذ قرارات استراتيجية مبنية على المعرفة في مجال تبني الذكاء الاصطناعي كما تُقدّم للمتخصصين في مجال الموارد البشرية خارطة طريق واضحة لتطوير مهاراتهم الرقمية واستعدادهم لمتطلبات بيئة العمل المستقبلية.</w:t>
      </w:r>
    </w:p>
    <w:p w14:paraId="1E8D7E36" w14:textId="77777777" w:rsidR="00762FF1" w:rsidRPr="00762FF1" w:rsidRDefault="00762FF1" w:rsidP="0027495C">
      <w:pPr>
        <w:spacing w:line="360" w:lineRule="auto"/>
        <w:jc w:val="both"/>
        <w:rPr>
          <w:rFonts w:asciiTheme="majorBidi" w:hAnsiTheme="majorBidi" w:cstheme="majorBidi"/>
          <w:sz w:val="32"/>
          <w:szCs w:val="32"/>
          <w:rtl/>
        </w:rPr>
      </w:pPr>
    </w:p>
    <w:p w14:paraId="639CA915" w14:textId="77777777" w:rsidR="0027495C" w:rsidRPr="00762FF1" w:rsidRDefault="0027495C" w:rsidP="00E370AE">
      <w:pPr>
        <w:spacing w:line="360" w:lineRule="auto"/>
        <w:jc w:val="both"/>
        <w:outlineLvl w:val="2"/>
        <w:rPr>
          <w:rFonts w:asciiTheme="majorBidi" w:hAnsiTheme="majorBidi" w:cstheme="majorBidi"/>
          <w:b/>
          <w:bCs/>
          <w:sz w:val="32"/>
          <w:szCs w:val="32"/>
          <w:rtl/>
        </w:rPr>
      </w:pPr>
      <w:bookmarkStart w:id="7" w:name="_Toc232796282"/>
      <w:r w:rsidRPr="00762FF1">
        <w:rPr>
          <w:rFonts w:asciiTheme="majorBidi" w:hAnsiTheme="majorBidi" w:cstheme="majorBidi"/>
          <w:b/>
          <w:bCs/>
          <w:sz w:val="32"/>
          <w:szCs w:val="32"/>
          <w:rtl/>
        </w:rPr>
        <w:t>ثالثاً: الأهمية التوقيتية</w:t>
      </w:r>
      <w:bookmarkEnd w:id="7"/>
    </w:p>
    <w:p w14:paraId="0C0F7E06" w14:textId="27D0275E" w:rsidR="0027495C" w:rsidRPr="00762FF1"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تنبع الأهمية التوقيتية لهذه الدراسة من تزامنها مع مرحلة انتشار الذكاء الاصطناعي التوليدي الذي شهدته السنوات الأخيرة، وما أحدثه من هزة عميقة في مفاهيم العمل والإنتاجية وإدارة المعرفة كما تتوافق مع مساعي المملكة العربية السعودية</w:t>
      </w:r>
      <w:r w:rsidR="005E5A84" w:rsidRPr="005E5A84">
        <w:rPr>
          <w:rFonts w:asciiTheme="majorBidi" w:hAnsiTheme="majorBidi" w:cstheme="majorBidi" w:hint="cs"/>
          <w:sz w:val="32"/>
          <w:szCs w:val="32"/>
          <w:vertAlign w:val="superscript"/>
          <w:rtl/>
        </w:rPr>
        <w:t>(</w:t>
      </w:r>
      <w:r w:rsidR="005E5A84" w:rsidRPr="005E5A84">
        <w:rPr>
          <w:rStyle w:val="af0"/>
          <w:rFonts w:asciiTheme="majorBidi" w:hAnsiTheme="majorBidi" w:cstheme="majorBidi"/>
          <w:sz w:val="32"/>
          <w:szCs w:val="32"/>
          <w:rtl/>
        </w:rPr>
        <w:footnoteReference w:id="3"/>
      </w:r>
      <w:r w:rsidR="005E5A84" w:rsidRPr="005E5A84">
        <w:rPr>
          <w:rFonts w:asciiTheme="majorBidi" w:hAnsiTheme="majorBidi" w:cstheme="majorBidi" w:hint="cs"/>
          <w:sz w:val="32"/>
          <w:szCs w:val="32"/>
          <w:vertAlign w:val="superscript"/>
          <w:rtl/>
        </w:rPr>
        <w:t>)</w:t>
      </w:r>
      <w:r w:rsidRPr="00762FF1">
        <w:rPr>
          <w:rFonts w:asciiTheme="majorBidi" w:hAnsiTheme="majorBidi" w:cstheme="majorBidi"/>
          <w:sz w:val="32"/>
          <w:szCs w:val="32"/>
          <w:rtl/>
        </w:rPr>
        <w:t xml:space="preserve"> وعدد من دول الخليج العربي في مجال التحول الرقمي وتطوير منظومة التعليم والعمل في إطار رؤيتها التنموية المستقبلية</w:t>
      </w:r>
    </w:p>
    <w:p w14:paraId="4962552A" w14:textId="77777777" w:rsidR="0027495C" w:rsidRPr="009847BC" w:rsidRDefault="0027495C" w:rsidP="009847BC">
      <w:pPr>
        <w:spacing w:after="0" w:line="240" w:lineRule="auto"/>
        <w:jc w:val="both"/>
        <w:rPr>
          <w:rFonts w:asciiTheme="majorBidi" w:hAnsiTheme="majorBidi" w:cstheme="majorBidi"/>
          <w:sz w:val="22"/>
          <w:szCs w:val="22"/>
          <w:rtl/>
        </w:rPr>
      </w:pPr>
    </w:p>
    <w:p w14:paraId="5C6A13CF" w14:textId="77777777" w:rsidR="0027495C" w:rsidRPr="00762FF1" w:rsidRDefault="0027495C" w:rsidP="00E370AE">
      <w:pPr>
        <w:spacing w:line="360" w:lineRule="auto"/>
        <w:jc w:val="both"/>
        <w:outlineLvl w:val="1"/>
        <w:rPr>
          <w:rFonts w:asciiTheme="majorBidi" w:hAnsiTheme="majorBidi" w:cstheme="majorBidi"/>
          <w:b/>
          <w:bCs/>
          <w:sz w:val="40"/>
          <w:szCs w:val="40"/>
          <w:rtl/>
        </w:rPr>
      </w:pPr>
      <w:bookmarkStart w:id="8" w:name="_Toc232796283"/>
      <w:r w:rsidRPr="00762FF1">
        <w:rPr>
          <w:rFonts w:asciiTheme="majorBidi" w:hAnsiTheme="majorBidi" w:cstheme="majorBidi"/>
          <w:b/>
          <w:bCs/>
          <w:sz w:val="40"/>
          <w:szCs w:val="40"/>
          <w:rtl/>
        </w:rPr>
        <w:lastRenderedPageBreak/>
        <w:t>1.5   منهجية الدراسة</w:t>
      </w:r>
      <w:bookmarkEnd w:id="8"/>
      <w:r w:rsidRPr="00762FF1">
        <w:rPr>
          <w:rFonts w:asciiTheme="majorBidi" w:hAnsiTheme="majorBidi" w:cstheme="majorBidi"/>
          <w:b/>
          <w:bCs/>
          <w:sz w:val="40"/>
          <w:szCs w:val="40"/>
          <w:rtl/>
        </w:rPr>
        <w:t xml:space="preserve"> </w:t>
      </w:r>
    </w:p>
    <w:p w14:paraId="09907D7F" w14:textId="32F0ABCC" w:rsidR="0027495C" w:rsidRDefault="0027495C" w:rsidP="00865820">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تعتمد هذه الدراسة على المنهج الوصفي التحليلي، الذي يُعدّ الأنسب لطبيعة الدراسات النظرية الاستعراضية ويتضمن هذا المنهج مراجعة شاملة ومنهجية للأدبيات العلمية والأبحاث والتقارير المتخصصة في مجاليْ الذكاء الاصطناعي وإدارة الموارد البشرية.</w:t>
      </w:r>
      <w:r w:rsidR="00865820">
        <w:rPr>
          <w:rFonts w:asciiTheme="majorBidi" w:hAnsiTheme="majorBidi" w:cstheme="majorBidi" w:hint="cs"/>
          <w:sz w:val="32"/>
          <w:szCs w:val="32"/>
          <w:rtl/>
        </w:rPr>
        <w:t xml:space="preserve"> </w:t>
      </w:r>
      <w:r w:rsidRPr="00762FF1">
        <w:rPr>
          <w:rFonts w:asciiTheme="majorBidi" w:hAnsiTheme="majorBidi" w:cstheme="majorBidi"/>
          <w:sz w:val="32"/>
          <w:szCs w:val="32"/>
          <w:rtl/>
        </w:rPr>
        <w:t>وتُحدد الدراسة نطاق بحثها في الأدبيات المنشورة في الفترة الممتدة بين عامَي 2015 و2024م، مع الاستئناس ببعض الإرجاعات التاريخية الجوهرية لفهم تطور الظاهرة موضع الدراسة وتشمل مصادر الدراسة: الكتب الأكاديمية المتخصصة، والمقالات العلمية المحكّمة في المجلات الدولية والعربية المرموقة، والتقارير الصادرة عن المنظمات الدولية المعنية كالمنتدى الاقتصادي العالمي ومنظمة العمل الدولية وماكنزي وغيرها.</w:t>
      </w:r>
    </w:p>
    <w:p w14:paraId="4E55CC6B" w14:textId="5E75D9DC" w:rsidR="00984B11" w:rsidRPr="00984B11" w:rsidRDefault="00984B11" w:rsidP="00984B11">
      <w:pPr>
        <w:spacing w:line="360" w:lineRule="auto"/>
        <w:jc w:val="both"/>
        <w:rPr>
          <w:rFonts w:asciiTheme="majorBidi" w:hAnsiTheme="majorBidi" w:cstheme="majorBidi"/>
          <w:sz w:val="32"/>
          <w:szCs w:val="32"/>
          <w:rtl/>
        </w:rPr>
      </w:pPr>
      <w:r>
        <w:rPr>
          <w:rFonts w:asciiTheme="majorBidi" w:hAnsiTheme="majorBidi" w:cs="Times New Roman" w:hint="cs"/>
          <w:sz w:val="32"/>
          <w:szCs w:val="32"/>
          <w:rtl/>
        </w:rPr>
        <w:t xml:space="preserve">وأيضا </w:t>
      </w:r>
      <w:r w:rsidRPr="00984B11">
        <w:rPr>
          <w:rFonts w:asciiTheme="majorBidi" w:hAnsiTheme="majorBidi" w:cs="Times New Roman" w:hint="cs"/>
          <w:sz w:val="32"/>
          <w:szCs w:val="32"/>
          <w:rtl/>
        </w:rPr>
        <w:t>تعتمد</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الدراسة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على</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المنهج</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الوصفي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التحليلي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الميداني؛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لأنه</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الأنسب</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لدراسة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الظواهر</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الإدارية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المعاصرة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التي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تتطلب</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وصف</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الواقع</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وتحليل</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العلاقات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بين</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المتغيرات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ويتمثل</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الجانب</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الوصفي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في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عرض</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المفاهيم</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والنظريات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والدراسات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السابقة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المرتبطة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بالذكاء</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الاصطناعي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وتطوير</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الموارد</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البشرية،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بينما</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يتمثل</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الجانب</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التحليلي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الميداني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في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جمع</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بيانات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كمية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من</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أفراد</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العينة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وتحليلها</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إحصائياً</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لاختبار</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فروض</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الدراسة</w:t>
      </w:r>
      <w:r w:rsidRPr="00984B11">
        <w:rPr>
          <w:rFonts w:asciiTheme="majorBidi" w:hAnsiTheme="majorBidi" w:cs="Times New Roman"/>
          <w:sz w:val="32"/>
          <w:szCs w:val="32"/>
          <w:rtl/>
        </w:rPr>
        <w:t>.</w:t>
      </w:r>
    </w:p>
    <w:p w14:paraId="4C8FFA5D" w14:textId="77777777" w:rsidR="00984B11" w:rsidRPr="00984B11" w:rsidRDefault="00984B11" w:rsidP="00984B11">
      <w:pPr>
        <w:spacing w:line="360" w:lineRule="auto"/>
        <w:jc w:val="both"/>
        <w:rPr>
          <w:rFonts w:asciiTheme="majorBidi" w:hAnsiTheme="majorBidi" w:cstheme="majorBidi"/>
          <w:sz w:val="32"/>
          <w:szCs w:val="32"/>
          <w:rtl/>
        </w:rPr>
      </w:pPr>
      <w:r w:rsidRPr="00984B11">
        <w:rPr>
          <w:rFonts w:asciiTheme="majorBidi" w:hAnsiTheme="majorBidi" w:cs="Times New Roman" w:hint="cs"/>
          <w:sz w:val="32"/>
          <w:szCs w:val="32"/>
          <w:rtl/>
        </w:rPr>
        <w:t>وتستخدم</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الدراسة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الاستبانة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أداةً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رئيسية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لجمع</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البيانات،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نظراً</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لملاءمتها</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لطبيعة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مجتمع</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الدراسة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واتساع</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نطاقه،</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ولقدرتها</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على</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قياس</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الاتجاهات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والإدراكات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المتعلقة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بتطبيقات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الذكاء</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الاصطناعي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وأثرها</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على</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تطوير</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الموارد</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البشرية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وتُصمم</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الاستبانة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وفق</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مقياس</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ليكرت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الخماسي،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بحيث</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تتراوح</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الإجابات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بين</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موافق</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بشدة،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موافق،</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محايد،</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غير</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موافق،</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غير</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موافق</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بشدة</w:t>
      </w:r>
      <w:r w:rsidRPr="00984B11">
        <w:rPr>
          <w:rFonts w:asciiTheme="majorBidi" w:hAnsiTheme="majorBidi" w:cs="Times New Roman"/>
          <w:sz w:val="32"/>
          <w:szCs w:val="32"/>
          <w:rtl/>
        </w:rPr>
        <w:t>.</w:t>
      </w:r>
    </w:p>
    <w:p w14:paraId="368FBC7F" w14:textId="4A84A54A" w:rsidR="00984B11" w:rsidRDefault="00984B11" w:rsidP="00984B11">
      <w:pPr>
        <w:spacing w:line="360" w:lineRule="auto"/>
        <w:jc w:val="both"/>
        <w:rPr>
          <w:rFonts w:asciiTheme="majorBidi" w:hAnsiTheme="majorBidi" w:cstheme="majorBidi"/>
          <w:sz w:val="32"/>
          <w:szCs w:val="32"/>
          <w:rtl/>
        </w:rPr>
      </w:pPr>
      <w:r w:rsidRPr="00984B11">
        <w:rPr>
          <w:rFonts w:asciiTheme="majorBidi" w:hAnsiTheme="majorBidi" w:cs="Times New Roman" w:hint="cs"/>
          <w:sz w:val="32"/>
          <w:szCs w:val="32"/>
          <w:rtl/>
        </w:rPr>
        <w:t>كما</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يمكن</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للباحثة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دعم</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المنهج</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الكمي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بمقابلات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شبه</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منظمة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مع</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عدد</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محدود</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من</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مديري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الموارد</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البشرية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أو</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مسؤولي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التحول</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الرقمي؛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وذلك</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بهدف</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تفسير</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النتائج</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الكمية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وتعميق</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lastRenderedPageBreak/>
        <w:t>فهم</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العوامل</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التنظيمية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التي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تؤثر</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في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نجاح</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تطبيق</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الذكاء</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الاصطناعي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في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الموارد</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البشرية</w:t>
      </w:r>
      <w:r w:rsidRPr="00984B11">
        <w:rPr>
          <w:rFonts w:asciiTheme="majorBidi" w:hAnsiTheme="majorBidi" w:cs="Times New Roman"/>
          <w:sz w:val="32"/>
          <w:szCs w:val="32"/>
          <w:rtl/>
        </w:rPr>
        <w:t>.</w:t>
      </w:r>
    </w:p>
    <w:p w14:paraId="5B40B09F" w14:textId="77777777" w:rsidR="00984B11" w:rsidRDefault="00984B11" w:rsidP="00984B11">
      <w:pPr>
        <w:spacing w:line="360" w:lineRule="auto"/>
        <w:jc w:val="both"/>
        <w:rPr>
          <w:rFonts w:asciiTheme="majorBidi" w:hAnsiTheme="majorBidi" w:cstheme="majorBidi"/>
          <w:sz w:val="32"/>
          <w:szCs w:val="32"/>
          <w:rtl/>
        </w:rPr>
      </w:pPr>
    </w:p>
    <w:p w14:paraId="235FF1C8" w14:textId="1CE66E7D" w:rsidR="00984B11" w:rsidRPr="00984B11" w:rsidRDefault="00984B11" w:rsidP="00984B11">
      <w:pPr>
        <w:spacing w:line="360" w:lineRule="auto"/>
        <w:jc w:val="both"/>
        <w:rPr>
          <w:rFonts w:asciiTheme="majorBidi" w:hAnsiTheme="majorBidi" w:cstheme="majorBidi"/>
          <w:b/>
          <w:bCs/>
          <w:sz w:val="32"/>
          <w:szCs w:val="32"/>
          <w:rtl/>
        </w:rPr>
      </w:pPr>
      <w:r w:rsidRPr="00984B11">
        <w:rPr>
          <w:rFonts w:asciiTheme="majorBidi" w:hAnsiTheme="majorBidi" w:cstheme="majorBidi" w:hint="cs"/>
          <w:b/>
          <w:bCs/>
          <w:sz w:val="32"/>
          <w:szCs w:val="32"/>
          <w:rtl/>
        </w:rPr>
        <w:t>1.5.1</w:t>
      </w:r>
      <w:r w:rsidRPr="00984B11">
        <w:rPr>
          <w:rFonts w:hint="cs"/>
          <w:b/>
          <w:bCs/>
          <w:rtl/>
        </w:rPr>
        <w:t xml:space="preserve"> </w:t>
      </w:r>
      <w:r w:rsidRPr="00984B11">
        <w:rPr>
          <w:rFonts w:asciiTheme="majorBidi" w:hAnsiTheme="majorBidi" w:cs="Times New Roman"/>
          <w:b/>
          <w:bCs/>
          <w:sz w:val="32"/>
          <w:szCs w:val="32"/>
          <w:rtl/>
        </w:rPr>
        <w:t>مبررات اختيار المنهج</w:t>
      </w:r>
    </w:p>
    <w:p w14:paraId="5188CC47" w14:textId="0FA7444B" w:rsidR="00984B11" w:rsidRPr="00984B11" w:rsidRDefault="00984B11" w:rsidP="00984B11">
      <w:pPr>
        <w:pStyle w:val="a6"/>
        <w:numPr>
          <w:ilvl w:val="0"/>
          <w:numId w:val="37"/>
        </w:numPr>
        <w:spacing w:line="360" w:lineRule="auto"/>
        <w:jc w:val="both"/>
        <w:rPr>
          <w:rFonts w:asciiTheme="majorBidi" w:hAnsiTheme="majorBidi" w:cstheme="majorBidi"/>
          <w:sz w:val="32"/>
          <w:szCs w:val="32"/>
          <w:rtl/>
        </w:rPr>
      </w:pPr>
      <w:r w:rsidRPr="00984B11">
        <w:rPr>
          <w:rFonts w:asciiTheme="majorBidi" w:hAnsiTheme="majorBidi" w:cs="Times New Roman" w:hint="cs"/>
          <w:sz w:val="32"/>
          <w:szCs w:val="32"/>
          <w:rtl/>
        </w:rPr>
        <w:t>يسمح</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بقياس</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العلاقة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بين</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الذكاء</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الاصطناعي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وتطوير</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الموارد</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البشرية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بصورة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كمية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قابلة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للتحليل</w:t>
      </w:r>
      <w:r w:rsidRPr="00984B11">
        <w:rPr>
          <w:rFonts w:asciiTheme="majorBidi" w:hAnsiTheme="majorBidi" w:cs="Times New Roman"/>
          <w:sz w:val="32"/>
          <w:szCs w:val="32"/>
          <w:rtl/>
        </w:rPr>
        <w:t>.</w:t>
      </w:r>
    </w:p>
    <w:p w14:paraId="0811B163" w14:textId="38064F89" w:rsidR="00984B11" w:rsidRPr="00984B11" w:rsidRDefault="00984B11" w:rsidP="00984B11">
      <w:pPr>
        <w:pStyle w:val="a6"/>
        <w:numPr>
          <w:ilvl w:val="0"/>
          <w:numId w:val="37"/>
        </w:numPr>
        <w:spacing w:line="360" w:lineRule="auto"/>
        <w:jc w:val="both"/>
        <w:rPr>
          <w:rFonts w:asciiTheme="majorBidi" w:hAnsiTheme="majorBidi" w:cstheme="majorBidi"/>
          <w:sz w:val="32"/>
          <w:szCs w:val="32"/>
          <w:rtl/>
        </w:rPr>
      </w:pPr>
      <w:r w:rsidRPr="00984B11">
        <w:rPr>
          <w:rFonts w:asciiTheme="majorBidi" w:hAnsiTheme="majorBidi" w:cs="Times New Roman" w:hint="cs"/>
          <w:sz w:val="32"/>
          <w:szCs w:val="32"/>
          <w:rtl/>
        </w:rPr>
        <w:t>يتيح</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اختبار</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الفروض</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الإحصائية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عند</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مستوى</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دلالة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محدد</w:t>
      </w:r>
      <w:r w:rsidRPr="00984B11">
        <w:rPr>
          <w:rFonts w:asciiTheme="majorBidi" w:hAnsiTheme="majorBidi" w:cs="Times New Roman"/>
          <w:sz w:val="32"/>
          <w:szCs w:val="32"/>
          <w:rtl/>
        </w:rPr>
        <w:t>.</w:t>
      </w:r>
    </w:p>
    <w:p w14:paraId="29CEE487" w14:textId="27CB0B2D" w:rsidR="00984B11" w:rsidRPr="00984B11" w:rsidRDefault="00984B11" w:rsidP="00984B11">
      <w:pPr>
        <w:pStyle w:val="a6"/>
        <w:numPr>
          <w:ilvl w:val="0"/>
          <w:numId w:val="37"/>
        </w:numPr>
        <w:spacing w:line="360" w:lineRule="auto"/>
        <w:jc w:val="both"/>
        <w:rPr>
          <w:rFonts w:asciiTheme="majorBidi" w:hAnsiTheme="majorBidi" w:cstheme="majorBidi"/>
          <w:sz w:val="32"/>
          <w:szCs w:val="32"/>
          <w:rtl/>
        </w:rPr>
      </w:pPr>
      <w:r w:rsidRPr="00984B11">
        <w:rPr>
          <w:rFonts w:asciiTheme="majorBidi" w:hAnsiTheme="majorBidi" w:cs="Times New Roman" w:hint="cs"/>
          <w:sz w:val="32"/>
          <w:szCs w:val="32"/>
          <w:rtl/>
        </w:rPr>
        <w:t>يناسب</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الدراسات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الإدارية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التي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تركز</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على</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الاتجاهات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والممارسات</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داخل</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المنظمات</w:t>
      </w:r>
      <w:r w:rsidRPr="00984B11">
        <w:rPr>
          <w:rFonts w:asciiTheme="majorBidi" w:hAnsiTheme="majorBidi" w:cs="Times New Roman"/>
          <w:sz w:val="32"/>
          <w:szCs w:val="32"/>
          <w:rtl/>
        </w:rPr>
        <w:t>.</w:t>
      </w:r>
    </w:p>
    <w:p w14:paraId="049CACC9" w14:textId="7A2D9F29" w:rsidR="00984B11" w:rsidRPr="00984B11" w:rsidRDefault="00984B11" w:rsidP="00984B11">
      <w:pPr>
        <w:pStyle w:val="a6"/>
        <w:numPr>
          <w:ilvl w:val="0"/>
          <w:numId w:val="37"/>
        </w:numPr>
        <w:spacing w:line="360" w:lineRule="auto"/>
        <w:jc w:val="both"/>
        <w:rPr>
          <w:rFonts w:asciiTheme="majorBidi" w:hAnsiTheme="majorBidi" w:cstheme="majorBidi"/>
          <w:sz w:val="32"/>
          <w:szCs w:val="32"/>
          <w:rtl/>
        </w:rPr>
      </w:pPr>
      <w:r w:rsidRPr="00984B11">
        <w:rPr>
          <w:rFonts w:asciiTheme="majorBidi" w:hAnsiTheme="majorBidi" w:cs="Times New Roman" w:hint="cs"/>
          <w:sz w:val="32"/>
          <w:szCs w:val="32"/>
          <w:rtl/>
        </w:rPr>
        <w:t>يساعد</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في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تحويل</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الموضوع</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من</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عرض</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نظري</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عام</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إلى</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دراسة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تطبيقية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لها</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مجتمع</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وعينة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وأداة</w:t>
      </w:r>
      <w:r w:rsidRPr="00984B11">
        <w:rPr>
          <w:rFonts w:asciiTheme="majorBidi" w:hAnsiTheme="majorBidi" w:cs="Times New Roman"/>
          <w:sz w:val="32"/>
          <w:szCs w:val="32"/>
          <w:rtl/>
        </w:rPr>
        <w:t xml:space="preserve"> </w:t>
      </w:r>
      <w:r w:rsidRPr="00984B11">
        <w:rPr>
          <w:rFonts w:asciiTheme="majorBidi" w:hAnsiTheme="majorBidi" w:cs="Times New Roman" w:hint="cs"/>
          <w:sz w:val="32"/>
          <w:szCs w:val="32"/>
          <w:rtl/>
        </w:rPr>
        <w:t>قياس</w:t>
      </w:r>
      <w:r w:rsidRPr="00984B11">
        <w:rPr>
          <w:rFonts w:asciiTheme="majorBidi" w:hAnsiTheme="majorBidi" w:cs="Times New Roman"/>
          <w:sz w:val="32"/>
          <w:szCs w:val="32"/>
          <w:rtl/>
        </w:rPr>
        <w:t>.</w:t>
      </w:r>
    </w:p>
    <w:p w14:paraId="072B3733" w14:textId="77777777" w:rsidR="0027495C" w:rsidRPr="00762FF1" w:rsidRDefault="0027495C" w:rsidP="0027495C">
      <w:pPr>
        <w:spacing w:line="360" w:lineRule="auto"/>
        <w:jc w:val="both"/>
        <w:rPr>
          <w:rFonts w:asciiTheme="majorBidi" w:hAnsiTheme="majorBidi" w:cstheme="majorBidi"/>
          <w:sz w:val="32"/>
          <w:szCs w:val="32"/>
          <w:rtl/>
        </w:rPr>
      </w:pPr>
    </w:p>
    <w:p w14:paraId="1FF14CA3" w14:textId="0B1323A6" w:rsidR="0027495C" w:rsidRPr="00762FF1" w:rsidRDefault="00762FF1" w:rsidP="00E370AE">
      <w:pPr>
        <w:spacing w:line="360" w:lineRule="auto"/>
        <w:jc w:val="both"/>
        <w:outlineLvl w:val="1"/>
        <w:rPr>
          <w:rFonts w:asciiTheme="majorBidi" w:hAnsiTheme="majorBidi" w:cstheme="majorBidi"/>
          <w:b/>
          <w:bCs/>
          <w:sz w:val="40"/>
          <w:szCs w:val="40"/>
          <w:rtl/>
        </w:rPr>
      </w:pPr>
      <w:bookmarkStart w:id="9" w:name="_Toc232796284"/>
      <w:r w:rsidRPr="00762FF1">
        <w:rPr>
          <w:rFonts w:asciiTheme="majorBidi" w:hAnsiTheme="majorBidi" w:cstheme="majorBidi" w:hint="cs"/>
          <w:b/>
          <w:bCs/>
          <w:sz w:val="40"/>
          <w:szCs w:val="40"/>
          <w:rtl/>
        </w:rPr>
        <w:t>1.6 حدود</w:t>
      </w:r>
      <w:r w:rsidR="0027495C" w:rsidRPr="00762FF1">
        <w:rPr>
          <w:rFonts w:asciiTheme="majorBidi" w:hAnsiTheme="majorBidi" w:cstheme="majorBidi"/>
          <w:b/>
          <w:bCs/>
          <w:sz w:val="40"/>
          <w:szCs w:val="40"/>
          <w:rtl/>
        </w:rPr>
        <w:t xml:space="preserve"> الدراسة</w:t>
      </w:r>
      <w:bookmarkEnd w:id="9"/>
    </w:p>
    <w:p w14:paraId="748727D8" w14:textId="08BFC1CC" w:rsidR="00762FF1" w:rsidRPr="00762FF1" w:rsidRDefault="0027495C" w:rsidP="00762FF1">
      <w:pPr>
        <w:pStyle w:val="a6"/>
        <w:numPr>
          <w:ilvl w:val="0"/>
          <w:numId w:val="10"/>
        </w:numPr>
        <w:spacing w:line="360" w:lineRule="auto"/>
        <w:ind w:left="226"/>
        <w:jc w:val="both"/>
        <w:rPr>
          <w:rFonts w:asciiTheme="majorBidi" w:hAnsiTheme="majorBidi" w:cstheme="majorBidi"/>
          <w:sz w:val="32"/>
          <w:szCs w:val="32"/>
          <w:rtl/>
        </w:rPr>
      </w:pPr>
      <w:r w:rsidRPr="00EC290F">
        <w:rPr>
          <w:rFonts w:asciiTheme="majorBidi" w:hAnsiTheme="majorBidi" w:cstheme="majorBidi"/>
          <w:b/>
          <w:bCs/>
          <w:sz w:val="32"/>
          <w:szCs w:val="32"/>
          <w:rtl/>
        </w:rPr>
        <w:t>الحدود الموضوعية:</w:t>
      </w:r>
      <w:r w:rsidRPr="00762FF1">
        <w:rPr>
          <w:rFonts w:asciiTheme="majorBidi" w:hAnsiTheme="majorBidi" w:cstheme="majorBidi"/>
          <w:sz w:val="32"/>
          <w:szCs w:val="32"/>
          <w:rtl/>
        </w:rPr>
        <w:t xml:space="preserve"> تنصبّ الدراسة على موضوع </w:t>
      </w:r>
      <w:r w:rsidR="00466EAF">
        <w:rPr>
          <w:rFonts w:asciiTheme="majorBidi" w:hAnsiTheme="majorBidi" w:cstheme="majorBidi"/>
          <w:sz w:val="32"/>
          <w:szCs w:val="32"/>
          <w:rtl/>
        </w:rPr>
        <w:t>أثر الذكاء الاصطناعي على تطوير الموارد البشرية في المنظمات المعاصرة دراسة تحليلية ميدانية في ضوء التحول الرقمي بالتطبيق على المنظمات السعودية بمدينة الرياض</w:t>
      </w:r>
      <w:r w:rsidRPr="00762FF1">
        <w:rPr>
          <w:rFonts w:asciiTheme="majorBidi" w:hAnsiTheme="majorBidi" w:cstheme="majorBidi"/>
          <w:sz w:val="32"/>
          <w:szCs w:val="32"/>
          <w:rtl/>
        </w:rPr>
        <w:t xml:space="preserve"> في المنظمات، دون التوسع في الجوانب التقنية البحتة للذكاء الاصطناعي أو الجوانب الاقتصادية الكلية لتأثيراته</w:t>
      </w:r>
      <w:r w:rsidR="00762FF1">
        <w:rPr>
          <w:rFonts w:asciiTheme="majorBidi" w:hAnsiTheme="majorBidi" w:cstheme="majorBidi" w:hint="cs"/>
          <w:sz w:val="32"/>
          <w:szCs w:val="32"/>
          <w:rtl/>
        </w:rPr>
        <w:t>.</w:t>
      </w:r>
    </w:p>
    <w:p w14:paraId="69F44CF3" w14:textId="5E81CB47" w:rsidR="0027495C" w:rsidRPr="00762FF1" w:rsidRDefault="0027495C" w:rsidP="00762FF1">
      <w:pPr>
        <w:pStyle w:val="a6"/>
        <w:numPr>
          <w:ilvl w:val="0"/>
          <w:numId w:val="10"/>
        </w:numPr>
        <w:spacing w:line="360" w:lineRule="auto"/>
        <w:ind w:left="226"/>
        <w:jc w:val="both"/>
        <w:rPr>
          <w:rFonts w:asciiTheme="majorBidi" w:hAnsiTheme="majorBidi" w:cstheme="majorBidi"/>
          <w:sz w:val="32"/>
          <w:szCs w:val="32"/>
          <w:rtl/>
        </w:rPr>
      </w:pPr>
      <w:r w:rsidRPr="00EC290F">
        <w:rPr>
          <w:rFonts w:asciiTheme="majorBidi" w:hAnsiTheme="majorBidi" w:cstheme="majorBidi"/>
          <w:b/>
          <w:bCs/>
          <w:sz w:val="32"/>
          <w:szCs w:val="32"/>
          <w:rtl/>
        </w:rPr>
        <w:t>الحدود الزمنية:</w:t>
      </w:r>
      <w:r w:rsidRPr="00762FF1">
        <w:rPr>
          <w:rFonts w:asciiTheme="majorBidi" w:hAnsiTheme="majorBidi" w:cstheme="majorBidi"/>
          <w:sz w:val="32"/>
          <w:szCs w:val="32"/>
          <w:rtl/>
        </w:rPr>
        <w:t xml:space="preserve"> تستند الدراسة في مراجعتها للأدبيات إلى المراجع المنشورة في الفترة 2015-2024م، مع الإشارة إلى السياق التاريخي حين يقتضي الأمر</w:t>
      </w:r>
      <w:r w:rsidR="009847BC">
        <w:rPr>
          <w:rFonts w:asciiTheme="majorBidi" w:hAnsiTheme="majorBidi" w:cstheme="majorBidi" w:hint="cs"/>
          <w:sz w:val="32"/>
          <w:szCs w:val="32"/>
          <w:rtl/>
        </w:rPr>
        <w:t>.</w:t>
      </w:r>
    </w:p>
    <w:p w14:paraId="799567CA" w14:textId="77777777" w:rsidR="005F317E" w:rsidRDefault="0027495C" w:rsidP="005F317E">
      <w:pPr>
        <w:pStyle w:val="a6"/>
        <w:numPr>
          <w:ilvl w:val="0"/>
          <w:numId w:val="10"/>
        </w:numPr>
        <w:spacing w:line="360" w:lineRule="auto"/>
        <w:ind w:left="226"/>
        <w:jc w:val="both"/>
        <w:rPr>
          <w:rFonts w:asciiTheme="majorBidi" w:hAnsiTheme="majorBidi" w:cstheme="majorBidi"/>
          <w:sz w:val="32"/>
          <w:szCs w:val="32"/>
        </w:rPr>
      </w:pPr>
      <w:r w:rsidRPr="00EC290F">
        <w:rPr>
          <w:rFonts w:asciiTheme="majorBidi" w:hAnsiTheme="majorBidi" w:cstheme="majorBidi"/>
          <w:b/>
          <w:bCs/>
          <w:sz w:val="32"/>
          <w:szCs w:val="32"/>
          <w:rtl/>
        </w:rPr>
        <w:t>الحدود المنهجية:</w:t>
      </w:r>
      <w:r w:rsidRPr="00762FF1">
        <w:rPr>
          <w:rFonts w:asciiTheme="majorBidi" w:hAnsiTheme="majorBidi" w:cstheme="majorBidi"/>
          <w:sz w:val="32"/>
          <w:szCs w:val="32"/>
          <w:rtl/>
        </w:rPr>
        <w:t xml:space="preserve"> تعتمد الدراسة على أسلوب المراجعة النظرية للأدبيات دون إجراء دراسة ميدانية، مع الوعي بالحدود التي يُفرضها ذلك على إمكانية التعميم المباشر</w:t>
      </w:r>
      <w:r w:rsidR="009847BC">
        <w:rPr>
          <w:rFonts w:asciiTheme="majorBidi" w:hAnsiTheme="majorBidi" w:cstheme="majorBidi" w:hint="cs"/>
          <w:sz w:val="32"/>
          <w:szCs w:val="32"/>
          <w:rtl/>
        </w:rPr>
        <w:t>.</w:t>
      </w:r>
    </w:p>
    <w:p w14:paraId="03CE25E6" w14:textId="77777777" w:rsidR="005F317E" w:rsidRPr="005F317E" w:rsidRDefault="005F317E" w:rsidP="005F317E">
      <w:pPr>
        <w:pStyle w:val="a6"/>
        <w:numPr>
          <w:ilvl w:val="0"/>
          <w:numId w:val="10"/>
        </w:numPr>
        <w:spacing w:line="360" w:lineRule="auto"/>
        <w:ind w:left="226"/>
        <w:jc w:val="both"/>
        <w:rPr>
          <w:rFonts w:asciiTheme="majorBidi" w:hAnsiTheme="majorBidi" w:cstheme="majorBidi"/>
          <w:sz w:val="32"/>
          <w:szCs w:val="32"/>
        </w:rPr>
      </w:pPr>
      <w:r w:rsidRPr="005F317E">
        <w:rPr>
          <w:rFonts w:asciiTheme="majorBidi" w:hAnsiTheme="majorBidi" w:cstheme="majorBidi" w:hint="cs"/>
          <w:b/>
          <w:bCs/>
          <w:sz w:val="32"/>
          <w:szCs w:val="32"/>
          <w:rtl/>
        </w:rPr>
        <w:lastRenderedPageBreak/>
        <w:t>مجتمع</w:t>
      </w:r>
      <w:r w:rsidRPr="005F317E">
        <w:rPr>
          <w:rFonts w:asciiTheme="majorBidi" w:hAnsiTheme="majorBidi" w:cstheme="majorBidi"/>
          <w:b/>
          <w:bCs/>
          <w:sz w:val="32"/>
          <w:szCs w:val="32"/>
          <w:rtl/>
        </w:rPr>
        <w:t xml:space="preserve"> </w:t>
      </w:r>
      <w:r w:rsidRPr="005F317E">
        <w:rPr>
          <w:rFonts w:asciiTheme="majorBidi" w:hAnsiTheme="majorBidi" w:cstheme="majorBidi" w:hint="cs"/>
          <w:b/>
          <w:bCs/>
          <w:sz w:val="32"/>
          <w:szCs w:val="32"/>
          <w:rtl/>
        </w:rPr>
        <w:t>الدراسة</w:t>
      </w:r>
      <w:r w:rsidRPr="005F317E">
        <w:rPr>
          <w:rFonts w:asciiTheme="majorBidi" w:hAnsiTheme="majorBidi" w:cstheme="majorBidi"/>
          <w:b/>
          <w:bCs/>
          <w:sz w:val="32"/>
          <w:szCs w:val="32"/>
          <w:rtl/>
        </w:rPr>
        <w:t xml:space="preserve"> </w:t>
      </w:r>
      <w:r w:rsidRPr="005F317E">
        <w:rPr>
          <w:rFonts w:asciiTheme="majorBidi" w:hAnsiTheme="majorBidi" w:cstheme="majorBidi" w:hint="cs"/>
          <w:b/>
          <w:bCs/>
          <w:sz w:val="32"/>
          <w:szCs w:val="32"/>
          <w:rtl/>
        </w:rPr>
        <w:t>وعينتها :</w:t>
      </w:r>
      <w:r w:rsidRPr="005F317E">
        <w:rPr>
          <w:rFonts w:asciiTheme="majorBidi" w:hAnsiTheme="majorBidi" w:cs="Times New Roman" w:hint="cs"/>
          <w:sz w:val="32"/>
          <w:szCs w:val="32"/>
          <w:rtl/>
        </w:rPr>
        <w:t xml:space="preserve"> يتكون</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مجتمع</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الدراسة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من</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جميع</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العاملين</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في</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إدارات</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الموارد</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البشرية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في</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المنظمات</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السعودية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بمدينة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الرياض،</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إضافة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إلى</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المسؤولين</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عن</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التحول</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الرقمي</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أو</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أنظمة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الموارد</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البشرية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الرقمية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داخل</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تلك</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المنظمات</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ويشمل</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ذلك</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منظمات</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من</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القطاعين</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العام</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والخاص</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وشبه</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الحكومي،</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ما</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دام</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لديها</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استخدام</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أو</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توجه</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نحو</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استخدام</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تقنيات</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رقمية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أو</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أنظمة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ذكاء</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اصطناعي</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في</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إدارة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الموارد</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البشرية</w:t>
      </w:r>
      <w:r w:rsidRPr="005F317E">
        <w:rPr>
          <w:rFonts w:asciiTheme="majorBidi" w:hAnsiTheme="majorBidi" w:cs="Times New Roman"/>
          <w:sz w:val="32"/>
          <w:szCs w:val="32"/>
          <w:rtl/>
        </w:rPr>
        <w:t>.</w:t>
      </w:r>
    </w:p>
    <w:p w14:paraId="72BDBBFE" w14:textId="25352B62" w:rsidR="00910931" w:rsidRDefault="005F317E" w:rsidP="005F317E">
      <w:pPr>
        <w:pStyle w:val="a6"/>
        <w:spacing w:line="360" w:lineRule="auto"/>
        <w:ind w:left="226"/>
        <w:jc w:val="both"/>
        <w:rPr>
          <w:rFonts w:asciiTheme="majorBidi" w:hAnsiTheme="majorBidi" w:cstheme="majorBidi"/>
          <w:sz w:val="32"/>
          <w:szCs w:val="32"/>
          <w:rtl/>
        </w:rPr>
      </w:pPr>
      <w:r w:rsidRPr="005F317E">
        <w:rPr>
          <w:rFonts w:asciiTheme="majorBidi" w:hAnsiTheme="majorBidi" w:cs="Times New Roman" w:hint="cs"/>
          <w:sz w:val="32"/>
          <w:szCs w:val="32"/>
          <w:rtl/>
        </w:rPr>
        <w:t>ونظراً</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لصعوبة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حصر</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العدد</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الكلي</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لجميع</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أفراد</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المجتمع</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بدقة،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يمكن</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استخدام</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أسلوب</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العينة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غير</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الاحتمالية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الميسرة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مع</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مراعاة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التنوع</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في</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نوع</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المنظمة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وحجمها</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كما</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يمكن</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الاستناد</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إلى</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معادلة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كوجران</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لتحديد</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حجم</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عينة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مناسب</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عند</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عدم</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معرفة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حجم</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المجتمع</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بدقة،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حيث</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يكون</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الحجم</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المقترح</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عند</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مستوى</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ثقة</w:t>
      </w:r>
      <w:r w:rsidRPr="005F317E">
        <w:rPr>
          <w:rFonts w:asciiTheme="majorBidi" w:hAnsiTheme="majorBidi" w:cs="Times New Roman"/>
          <w:sz w:val="32"/>
          <w:szCs w:val="32"/>
          <w:rtl/>
        </w:rPr>
        <w:t xml:space="preserve"> 95% </w:t>
      </w:r>
      <w:r w:rsidRPr="005F317E">
        <w:rPr>
          <w:rFonts w:asciiTheme="majorBidi" w:hAnsiTheme="majorBidi" w:cs="Times New Roman" w:hint="cs"/>
          <w:sz w:val="32"/>
          <w:szCs w:val="32"/>
          <w:rtl/>
        </w:rPr>
        <w:t>وهامش</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خطأ</w:t>
      </w:r>
      <w:r w:rsidRPr="005F317E">
        <w:rPr>
          <w:rFonts w:asciiTheme="majorBidi" w:hAnsiTheme="majorBidi" w:cs="Times New Roman"/>
          <w:sz w:val="32"/>
          <w:szCs w:val="32"/>
          <w:rtl/>
        </w:rPr>
        <w:t xml:space="preserve"> 5% </w:t>
      </w:r>
      <w:r w:rsidRPr="005F317E">
        <w:rPr>
          <w:rFonts w:asciiTheme="majorBidi" w:hAnsiTheme="majorBidi" w:cs="Times New Roman" w:hint="cs"/>
          <w:sz w:val="32"/>
          <w:szCs w:val="32"/>
          <w:rtl/>
        </w:rPr>
        <w:t>في</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حدود</w:t>
      </w:r>
      <w:r w:rsidRPr="005F317E">
        <w:rPr>
          <w:rFonts w:asciiTheme="majorBidi" w:hAnsiTheme="majorBidi" w:cs="Times New Roman"/>
          <w:sz w:val="32"/>
          <w:szCs w:val="32"/>
          <w:rtl/>
        </w:rPr>
        <w:t xml:space="preserve"> 384 </w:t>
      </w:r>
      <w:r w:rsidRPr="005F317E">
        <w:rPr>
          <w:rFonts w:asciiTheme="majorBidi" w:hAnsiTheme="majorBidi" w:cs="Times New Roman" w:hint="cs"/>
          <w:sz w:val="32"/>
          <w:szCs w:val="32"/>
          <w:rtl/>
        </w:rPr>
        <w:t>مفردة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وإذا</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تعذر</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الوصول</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إلى</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هذا</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العدد،</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فيُفضل</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ألا</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تقل</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العينة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عن</w:t>
      </w:r>
      <w:r w:rsidRPr="005F317E">
        <w:rPr>
          <w:rFonts w:asciiTheme="majorBidi" w:hAnsiTheme="majorBidi" w:cs="Times New Roman"/>
          <w:sz w:val="32"/>
          <w:szCs w:val="32"/>
          <w:rtl/>
        </w:rPr>
        <w:t xml:space="preserve"> 250 </w:t>
      </w:r>
      <w:r w:rsidRPr="005F317E">
        <w:rPr>
          <w:rFonts w:asciiTheme="majorBidi" w:hAnsiTheme="majorBidi" w:cs="Times New Roman" w:hint="cs"/>
          <w:sz w:val="32"/>
          <w:szCs w:val="32"/>
          <w:rtl/>
        </w:rPr>
        <w:t>مفردة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حتى</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تسمح</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بإجراء</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التحليلات</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الإحصائية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الأساسية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بدرجة</w:t>
      </w:r>
      <w:r w:rsidRPr="005F317E">
        <w:rPr>
          <w:rFonts w:asciiTheme="majorBidi" w:hAnsiTheme="majorBidi" w:cs="Times New Roman"/>
          <w:sz w:val="32"/>
          <w:szCs w:val="32"/>
          <w:rtl/>
        </w:rPr>
        <w:t xml:space="preserve"> </w:t>
      </w:r>
      <w:r w:rsidRPr="005F317E">
        <w:rPr>
          <w:rFonts w:asciiTheme="majorBidi" w:hAnsiTheme="majorBidi" w:cs="Times New Roman" w:hint="cs"/>
          <w:sz w:val="32"/>
          <w:szCs w:val="32"/>
          <w:rtl/>
        </w:rPr>
        <w:t>مقبولة</w:t>
      </w:r>
      <w:r w:rsidRPr="005F317E">
        <w:rPr>
          <w:rFonts w:asciiTheme="majorBidi" w:hAnsiTheme="majorBidi" w:cs="Times New Roman"/>
          <w:sz w:val="32"/>
          <w:szCs w:val="32"/>
          <w:rtl/>
        </w:rPr>
        <w:t>.</w:t>
      </w:r>
    </w:p>
    <w:tbl>
      <w:tblPr>
        <w:tblStyle w:val="ac"/>
        <w:bidiVisual/>
        <w:tblW w:w="0" w:type="auto"/>
        <w:tblInd w:w="226" w:type="dxa"/>
        <w:tblLook w:val="04A0" w:firstRow="1" w:lastRow="0" w:firstColumn="1" w:lastColumn="0" w:noHBand="0" w:noVBand="1"/>
      </w:tblPr>
      <w:tblGrid>
        <w:gridCol w:w="2401"/>
        <w:gridCol w:w="5669"/>
      </w:tblGrid>
      <w:tr w:rsidR="005F317E" w14:paraId="2A458F08" w14:textId="77777777" w:rsidTr="005F317E">
        <w:tc>
          <w:tcPr>
            <w:tcW w:w="2401" w:type="dxa"/>
          </w:tcPr>
          <w:p w14:paraId="3021BD32" w14:textId="5C05C998" w:rsidR="005F317E" w:rsidRPr="005F317E" w:rsidRDefault="005F317E" w:rsidP="005F317E">
            <w:pPr>
              <w:pStyle w:val="a6"/>
              <w:spacing w:line="360" w:lineRule="auto"/>
              <w:ind w:left="0"/>
              <w:jc w:val="center"/>
              <w:rPr>
                <w:rFonts w:asciiTheme="majorBidi" w:hAnsiTheme="majorBidi" w:cstheme="majorBidi"/>
                <w:b/>
                <w:bCs/>
                <w:sz w:val="32"/>
                <w:szCs w:val="32"/>
                <w:rtl/>
              </w:rPr>
            </w:pPr>
            <w:r w:rsidRPr="005F317E">
              <w:rPr>
                <w:rFonts w:asciiTheme="majorBidi" w:hAnsiTheme="majorBidi" w:cstheme="majorBidi"/>
                <w:b/>
                <w:bCs/>
                <w:sz w:val="32"/>
                <w:szCs w:val="32"/>
              </w:rPr>
              <w:t>العنصر</w:t>
            </w:r>
          </w:p>
        </w:tc>
        <w:tc>
          <w:tcPr>
            <w:tcW w:w="5669" w:type="dxa"/>
          </w:tcPr>
          <w:p w14:paraId="1963F1F2" w14:textId="49F27F28" w:rsidR="005F317E" w:rsidRPr="005F317E" w:rsidRDefault="005F317E" w:rsidP="005F317E">
            <w:pPr>
              <w:pStyle w:val="a6"/>
              <w:spacing w:line="360" w:lineRule="auto"/>
              <w:ind w:left="0"/>
              <w:jc w:val="center"/>
              <w:rPr>
                <w:rFonts w:asciiTheme="majorBidi" w:hAnsiTheme="majorBidi" w:cstheme="majorBidi"/>
                <w:b/>
                <w:bCs/>
                <w:sz w:val="32"/>
                <w:szCs w:val="32"/>
                <w:rtl/>
              </w:rPr>
            </w:pPr>
            <w:r w:rsidRPr="005F317E">
              <w:rPr>
                <w:rFonts w:asciiTheme="majorBidi" w:hAnsiTheme="majorBidi" w:cstheme="majorBidi"/>
                <w:b/>
                <w:bCs/>
                <w:sz w:val="32"/>
                <w:szCs w:val="32"/>
              </w:rPr>
              <w:t>الصياغة</w:t>
            </w:r>
          </w:p>
        </w:tc>
      </w:tr>
      <w:tr w:rsidR="005F317E" w14:paraId="1BB76E59" w14:textId="77777777" w:rsidTr="00E103A2">
        <w:tc>
          <w:tcPr>
            <w:tcW w:w="2401" w:type="dxa"/>
            <w:vAlign w:val="center"/>
          </w:tcPr>
          <w:p w14:paraId="498CEFA3" w14:textId="3FEEA142" w:rsidR="005F317E" w:rsidRPr="005F317E" w:rsidRDefault="005F317E" w:rsidP="005F317E">
            <w:pPr>
              <w:pStyle w:val="a6"/>
              <w:spacing w:line="276" w:lineRule="auto"/>
              <w:ind w:left="0"/>
              <w:jc w:val="lowKashida"/>
              <w:rPr>
                <w:rFonts w:asciiTheme="majorBidi" w:hAnsiTheme="majorBidi" w:cs="Times New Roman"/>
                <w:sz w:val="32"/>
                <w:szCs w:val="32"/>
                <w:rtl/>
              </w:rPr>
            </w:pPr>
            <w:r w:rsidRPr="005F317E">
              <w:rPr>
                <w:rFonts w:asciiTheme="majorBidi" w:hAnsiTheme="majorBidi" w:cs="Times New Roman"/>
                <w:sz w:val="32"/>
                <w:szCs w:val="32"/>
              </w:rPr>
              <w:t>مجتمع الدراسة</w:t>
            </w:r>
          </w:p>
        </w:tc>
        <w:tc>
          <w:tcPr>
            <w:tcW w:w="5669" w:type="dxa"/>
            <w:vAlign w:val="center"/>
          </w:tcPr>
          <w:p w14:paraId="3ED20FDD" w14:textId="10E992DC" w:rsidR="005F317E" w:rsidRPr="005F317E" w:rsidRDefault="005F317E" w:rsidP="005F317E">
            <w:pPr>
              <w:pStyle w:val="a6"/>
              <w:spacing w:line="276" w:lineRule="auto"/>
              <w:ind w:left="0"/>
              <w:jc w:val="lowKashida"/>
              <w:rPr>
                <w:rFonts w:asciiTheme="majorBidi" w:hAnsiTheme="majorBidi" w:cs="Times New Roman"/>
                <w:sz w:val="32"/>
                <w:szCs w:val="32"/>
                <w:rtl/>
              </w:rPr>
            </w:pPr>
            <w:r w:rsidRPr="005F317E">
              <w:rPr>
                <w:rFonts w:asciiTheme="majorBidi" w:hAnsiTheme="majorBidi" w:cs="Times New Roman"/>
                <w:sz w:val="32"/>
                <w:szCs w:val="32"/>
              </w:rPr>
              <w:t>العاملون ومسؤولو الموارد البشرية في المنظمات السعودية بمدينة الرياض.</w:t>
            </w:r>
          </w:p>
        </w:tc>
      </w:tr>
      <w:tr w:rsidR="005F317E" w14:paraId="05A4CBF3" w14:textId="77777777" w:rsidTr="00E103A2">
        <w:tc>
          <w:tcPr>
            <w:tcW w:w="2401" w:type="dxa"/>
            <w:vAlign w:val="center"/>
          </w:tcPr>
          <w:p w14:paraId="671116BC" w14:textId="40AD380B" w:rsidR="005F317E" w:rsidRPr="005F317E" w:rsidRDefault="005F317E" w:rsidP="005F317E">
            <w:pPr>
              <w:pStyle w:val="a6"/>
              <w:spacing w:line="276" w:lineRule="auto"/>
              <w:ind w:left="0"/>
              <w:jc w:val="lowKashida"/>
              <w:rPr>
                <w:rFonts w:asciiTheme="majorBidi" w:hAnsiTheme="majorBidi" w:cs="Times New Roman"/>
                <w:sz w:val="32"/>
                <w:szCs w:val="32"/>
                <w:rtl/>
              </w:rPr>
            </w:pPr>
            <w:r w:rsidRPr="005F317E">
              <w:rPr>
                <w:rFonts w:asciiTheme="majorBidi" w:hAnsiTheme="majorBidi" w:cs="Times New Roman"/>
                <w:sz w:val="32"/>
                <w:szCs w:val="32"/>
              </w:rPr>
              <w:t>نوع العينة</w:t>
            </w:r>
          </w:p>
        </w:tc>
        <w:tc>
          <w:tcPr>
            <w:tcW w:w="5669" w:type="dxa"/>
            <w:vAlign w:val="center"/>
          </w:tcPr>
          <w:p w14:paraId="15A2124D" w14:textId="6BB3C7D4" w:rsidR="005F317E" w:rsidRPr="005F317E" w:rsidRDefault="005F317E" w:rsidP="005F317E">
            <w:pPr>
              <w:pStyle w:val="a6"/>
              <w:spacing w:line="276" w:lineRule="auto"/>
              <w:ind w:left="0"/>
              <w:jc w:val="lowKashida"/>
              <w:rPr>
                <w:rFonts w:asciiTheme="majorBidi" w:hAnsiTheme="majorBidi" w:cs="Times New Roman"/>
                <w:sz w:val="32"/>
                <w:szCs w:val="32"/>
                <w:rtl/>
              </w:rPr>
            </w:pPr>
            <w:r w:rsidRPr="005F317E">
              <w:rPr>
                <w:rFonts w:asciiTheme="majorBidi" w:hAnsiTheme="majorBidi" w:cs="Times New Roman"/>
                <w:sz w:val="32"/>
                <w:szCs w:val="32"/>
              </w:rPr>
              <w:t>عينة ميسرة/قصدية مع مراعاة التنوع القطاعي.</w:t>
            </w:r>
          </w:p>
        </w:tc>
      </w:tr>
      <w:tr w:rsidR="005F317E" w14:paraId="3BE2C503" w14:textId="77777777" w:rsidTr="00E103A2">
        <w:tc>
          <w:tcPr>
            <w:tcW w:w="2401" w:type="dxa"/>
            <w:vAlign w:val="center"/>
          </w:tcPr>
          <w:p w14:paraId="1E30D0B1" w14:textId="504BDA62" w:rsidR="005F317E" w:rsidRPr="005F317E" w:rsidRDefault="005F317E" w:rsidP="005F317E">
            <w:pPr>
              <w:pStyle w:val="a6"/>
              <w:spacing w:line="276" w:lineRule="auto"/>
              <w:ind w:left="0"/>
              <w:jc w:val="lowKashida"/>
              <w:rPr>
                <w:rFonts w:asciiTheme="majorBidi" w:hAnsiTheme="majorBidi" w:cs="Times New Roman"/>
                <w:sz w:val="32"/>
                <w:szCs w:val="32"/>
                <w:rtl/>
              </w:rPr>
            </w:pPr>
            <w:r w:rsidRPr="005F317E">
              <w:rPr>
                <w:rFonts w:asciiTheme="majorBidi" w:hAnsiTheme="majorBidi" w:cs="Times New Roman"/>
                <w:sz w:val="32"/>
                <w:szCs w:val="32"/>
              </w:rPr>
              <w:t>حجم العينة المفضل</w:t>
            </w:r>
          </w:p>
        </w:tc>
        <w:tc>
          <w:tcPr>
            <w:tcW w:w="5669" w:type="dxa"/>
            <w:vAlign w:val="center"/>
          </w:tcPr>
          <w:p w14:paraId="51C2DE9B" w14:textId="6B05FBE9" w:rsidR="005F317E" w:rsidRPr="005F317E" w:rsidRDefault="005F317E" w:rsidP="005F317E">
            <w:pPr>
              <w:pStyle w:val="a6"/>
              <w:spacing w:line="276" w:lineRule="auto"/>
              <w:ind w:left="0"/>
              <w:jc w:val="lowKashida"/>
              <w:rPr>
                <w:rFonts w:asciiTheme="majorBidi" w:hAnsiTheme="majorBidi" w:cs="Times New Roman"/>
                <w:sz w:val="32"/>
                <w:szCs w:val="32"/>
                <w:rtl/>
              </w:rPr>
            </w:pPr>
            <w:r w:rsidRPr="005F317E">
              <w:rPr>
                <w:rFonts w:asciiTheme="majorBidi" w:hAnsiTheme="majorBidi" w:cs="Times New Roman"/>
                <w:sz w:val="32"/>
                <w:szCs w:val="32"/>
              </w:rPr>
              <w:t>384 مفردة تقريباً عند مستوى ثقة 95% وهامش خطأ 5%.</w:t>
            </w:r>
          </w:p>
        </w:tc>
      </w:tr>
      <w:tr w:rsidR="005F317E" w14:paraId="3693FBBF" w14:textId="77777777" w:rsidTr="00E103A2">
        <w:tc>
          <w:tcPr>
            <w:tcW w:w="2401" w:type="dxa"/>
            <w:vAlign w:val="center"/>
          </w:tcPr>
          <w:p w14:paraId="05ACE2BA" w14:textId="0905BA05" w:rsidR="005F317E" w:rsidRPr="005F317E" w:rsidRDefault="005F317E" w:rsidP="005F317E">
            <w:pPr>
              <w:pStyle w:val="a6"/>
              <w:spacing w:line="276" w:lineRule="auto"/>
              <w:ind w:left="0"/>
              <w:jc w:val="lowKashida"/>
              <w:rPr>
                <w:rFonts w:asciiTheme="majorBidi" w:hAnsiTheme="majorBidi" w:cs="Times New Roman"/>
                <w:sz w:val="32"/>
                <w:szCs w:val="32"/>
                <w:rtl/>
              </w:rPr>
            </w:pPr>
            <w:r w:rsidRPr="005F317E">
              <w:rPr>
                <w:rFonts w:asciiTheme="majorBidi" w:hAnsiTheme="majorBidi" w:cs="Times New Roman"/>
                <w:sz w:val="32"/>
                <w:szCs w:val="32"/>
              </w:rPr>
              <w:t>الحد الأدنى المقبول مبدئياً</w:t>
            </w:r>
          </w:p>
        </w:tc>
        <w:tc>
          <w:tcPr>
            <w:tcW w:w="5669" w:type="dxa"/>
            <w:vAlign w:val="center"/>
          </w:tcPr>
          <w:p w14:paraId="5482BCDB" w14:textId="5F9E0910" w:rsidR="005F317E" w:rsidRPr="005F317E" w:rsidRDefault="005F317E" w:rsidP="005F317E">
            <w:pPr>
              <w:pStyle w:val="a6"/>
              <w:spacing w:line="276" w:lineRule="auto"/>
              <w:ind w:left="0"/>
              <w:jc w:val="lowKashida"/>
              <w:rPr>
                <w:rFonts w:asciiTheme="majorBidi" w:hAnsiTheme="majorBidi" w:cs="Times New Roman"/>
                <w:sz w:val="32"/>
                <w:szCs w:val="32"/>
                <w:rtl/>
              </w:rPr>
            </w:pPr>
            <w:r w:rsidRPr="005F317E">
              <w:rPr>
                <w:rFonts w:asciiTheme="majorBidi" w:hAnsiTheme="majorBidi" w:cs="Times New Roman"/>
                <w:sz w:val="32"/>
                <w:szCs w:val="32"/>
              </w:rPr>
              <w:t>250 مفردة عند صعوبة الوصول إلى الحجم الأمثل.</w:t>
            </w:r>
          </w:p>
        </w:tc>
      </w:tr>
      <w:tr w:rsidR="005F317E" w14:paraId="70B4EC5A" w14:textId="77777777" w:rsidTr="00E103A2">
        <w:tc>
          <w:tcPr>
            <w:tcW w:w="2401" w:type="dxa"/>
            <w:vAlign w:val="center"/>
          </w:tcPr>
          <w:p w14:paraId="662D8E39" w14:textId="3BBE122E" w:rsidR="005F317E" w:rsidRPr="005F317E" w:rsidRDefault="005F317E" w:rsidP="005F317E">
            <w:pPr>
              <w:pStyle w:val="a6"/>
              <w:spacing w:line="276" w:lineRule="auto"/>
              <w:ind w:left="0"/>
              <w:jc w:val="lowKashida"/>
              <w:rPr>
                <w:rFonts w:asciiTheme="majorBidi" w:hAnsiTheme="majorBidi" w:cs="Times New Roman"/>
                <w:sz w:val="32"/>
                <w:szCs w:val="32"/>
                <w:rtl/>
              </w:rPr>
            </w:pPr>
            <w:r w:rsidRPr="005F317E">
              <w:rPr>
                <w:rFonts w:asciiTheme="majorBidi" w:hAnsiTheme="majorBidi" w:cs="Times New Roman"/>
                <w:sz w:val="32"/>
                <w:szCs w:val="32"/>
              </w:rPr>
              <w:t>مبرر الاختيار</w:t>
            </w:r>
          </w:p>
        </w:tc>
        <w:tc>
          <w:tcPr>
            <w:tcW w:w="5669" w:type="dxa"/>
            <w:vAlign w:val="center"/>
          </w:tcPr>
          <w:p w14:paraId="7CB6179D" w14:textId="4CCE888C" w:rsidR="005F317E" w:rsidRPr="005F317E" w:rsidRDefault="005F317E" w:rsidP="005F317E">
            <w:pPr>
              <w:pStyle w:val="a6"/>
              <w:spacing w:line="276" w:lineRule="auto"/>
              <w:ind w:left="0"/>
              <w:jc w:val="lowKashida"/>
              <w:rPr>
                <w:rFonts w:asciiTheme="majorBidi" w:hAnsiTheme="majorBidi" w:cs="Times New Roman"/>
                <w:sz w:val="32"/>
                <w:szCs w:val="32"/>
                <w:rtl/>
              </w:rPr>
            </w:pPr>
            <w:r w:rsidRPr="005F317E">
              <w:rPr>
                <w:rFonts w:asciiTheme="majorBidi" w:hAnsiTheme="majorBidi" w:cs="Times New Roman"/>
                <w:sz w:val="32"/>
                <w:szCs w:val="32"/>
              </w:rPr>
              <w:t>اتساع مجتمع الدراسة وصعوبة حصره بدقة، وتنوع المنظمات التي تستخدم حلولاً رقمية في الموارد البشرية.</w:t>
            </w:r>
          </w:p>
        </w:tc>
      </w:tr>
    </w:tbl>
    <w:p w14:paraId="4282AA50" w14:textId="77777777" w:rsidR="005F317E" w:rsidRDefault="005F317E" w:rsidP="005F317E">
      <w:pPr>
        <w:pStyle w:val="a6"/>
        <w:spacing w:line="360" w:lineRule="auto"/>
        <w:ind w:left="226"/>
        <w:jc w:val="both"/>
        <w:rPr>
          <w:rFonts w:asciiTheme="majorBidi" w:hAnsiTheme="majorBidi" w:cstheme="majorBidi"/>
          <w:sz w:val="32"/>
          <w:szCs w:val="32"/>
          <w:rtl/>
        </w:rPr>
      </w:pPr>
    </w:p>
    <w:p w14:paraId="2B2C2F68" w14:textId="77777777" w:rsidR="005F317E" w:rsidRDefault="005F317E" w:rsidP="005F317E">
      <w:pPr>
        <w:pStyle w:val="a6"/>
        <w:spacing w:line="360" w:lineRule="auto"/>
        <w:ind w:left="226"/>
        <w:jc w:val="both"/>
        <w:rPr>
          <w:rFonts w:asciiTheme="majorBidi" w:hAnsiTheme="majorBidi" w:cstheme="majorBidi"/>
          <w:sz w:val="32"/>
          <w:szCs w:val="32"/>
          <w:rtl/>
        </w:rPr>
      </w:pPr>
    </w:p>
    <w:p w14:paraId="25BB17DC" w14:textId="77777777" w:rsidR="00F04DB8" w:rsidRDefault="00F04DB8" w:rsidP="005F317E">
      <w:pPr>
        <w:pStyle w:val="a6"/>
        <w:spacing w:line="360" w:lineRule="auto"/>
        <w:ind w:left="226"/>
        <w:jc w:val="both"/>
        <w:rPr>
          <w:rFonts w:asciiTheme="majorBidi" w:hAnsiTheme="majorBidi" w:cstheme="majorBidi"/>
          <w:sz w:val="32"/>
          <w:szCs w:val="32"/>
          <w:rtl/>
        </w:rPr>
      </w:pPr>
    </w:p>
    <w:p w14:paraId="3921D56A" w14:textId="77777777" w:rsidR="00F04DB8" w:rsidRPr="005F317E" w:rsidRDefault="00F04DB8" w:rsidP="005F317E">
      <w:pPr>
        <w:pStyle w:val="a6"/>
        <w:spacing w:line="360" w:lineRule="auto"/>
        <w:ind w:left="226"/>
        <w:jc w:val="both"/>
        <w:rPr>
          <w:rFonts w:asciiTheme="majorBidi" w:hAnsiTheme="majorBidi" w:cstheme="majorBidi"/>
          <w:sz w:val="32"/>
          <w:szCs w:val="32"/>
          <w:rtl/>
        </w:rPr>
      </w:pPr>
    </w:p>
    <w:p w14:paraId="11F6F727" w14:textId="77777777" w:rsidR="0027495C" w:rsidRPr="000A3921" w:rsidRDefault="0027495C" w:rsidP="000A3921">
      <w:pPr>
        <w:spacing w:after="0" w:line="360" w:lineRule="auto"/>
        <w:jc w:val="both"/>
        <w:rPr>
          <w:rFonts w:asciiTheme="majorBidi" w:hAnsiTheme="majorBidi" w:cstheme="majorBidi"/>
          <w:sz w:val="18"/>
          <w:szCs w:val="18"/>
          <w:rtl/>
        </w:rPr>
      </w:pPr>
    </w:p>
    <w:p w14:paraId="4A7451E2" w14:textId="77777777" w:rsidR="0027495C" w:rsidRPr="00865820" w:rsidRDefault="0027495C" w:rsidP="00E370AE">
      <w:pPr>
        <w:spacing w:line="360" w:lineRule="auto"/>
        <w:jc w:val="both"/>
        <w:outlineLvl w:val="1"/>
        <w:rPr>
          <w:rFonts w:asciiTheme="majorBidi" w:hAnsiTheme="majorBidi" w:cstheme="majorBidi"/>
          <w:b/>
          <w:bCs/>
          <w:sz w:val="40"/>
          <w:szCs w:val="40"/>
          <w:rtl/>
        </w:rPr>
      </w:pPr>
      <w:bookmarkStart w:id="10" w:name="_Toc232796285"/>
      <w:r w:rsidRPr="00865820">
        <w:rPr>
          <w:rFonts w:asciiTheme="majorBidi" w:hAnsiTheme="majorBidi" w:cstheme="majorBidi"/>
          <w:b/>
          <w:bCs/>
          <w:sz w:val="40"/>
          <w:szCs w:val="40"/>
          <w:rtl/>
        </w:rPr>
        <w:lastRenderedPageBreak/>
        <w:t>1.7  مصطلحات الدراسة الإجرائية</w:t>
      </w:r>
      <w:bookmarkEnd w:id="10"/>
      <w:r w:rsidRPr="00865820">
        <w:rPr>
          <w:rFonts w:asciiTheme="majorBidi" w:hAnsiTheme="majorBidi" w:cstheme="majorBidi"/>
          <w:b/>
          <w:bCs/>
          <w:sz w:val="40"/>
          <w:szCs w:val="40"/>
          <w:rtl/>
        </w:rPr>
        <w:t xml:space="preserve"> </w:t>
      </w:r>
    </w:p>
    <w:p w14:paraId="6B762636" w14:textId="01FB30C1" w:rsidR="0027495C" w:rsidRPr="00865820" w:rsidRDefault="0027495C" w:rsidP="0027495C">
      <w:pPr>
        <w:spacing w:line="360" w:lineRule="auto"/>
        <w:jc w:val="both"/>
        <w:rPr>
          <w:rFonts w:asciiTheme="majorBidi" w:hAnsiTheme="majorBidi" w:cstheme="majorBidi"/>
          <w:b/>
          <w:bCs/>
          <w:sz w:val="32"/>
          <w:szCs w:val="32"/>
          <w:rtl/>
        </w:rPr>
      </w:pPr>
      <w:r w:rsidRPr="00865820">
        <w:rPr>
          <w:rFonts w:asciiTheme="majorBidi" w:hAnsiTheme="majorBidi" w:cstheme="majorBidi"/>
          <w:b/>
          <w:bCs/>
          <w:sz w:val="32"/>
          <w:szCs w:val="32"/>
          <w:rtl/>
        </w:rPr>
        <w:t>الذكاء الاصطناعي</w:t>
      </w:r>
      <w:r w:rsidR="00865820">
        <w:rPr>
          <w:rFonts w:asciiTheme="majorBidi" w:hAnsiTheme="majorBidi" w:cstheme="majorBidi" w:hint="cs"/>
          <w:b/>
          <w:bCs/>
          <w:sz w:val="32"/>
          <w:szCs w:val="32"/>
          <w:rtl/>
        </w:rPr>
        <w:t xml:space="preserve"> </w:t>
      </w:r>
      <w:r w:rsidR="00865820" w:rsidRPr="00865820">
        <w:rPr>
          <w:rFonts w:asciiTheme="majorBidi" w:hAnsiTheme="majorBidi" w:cstheme="majorBidi"/>
          <w:b/>
          <w:bCs/>
          <w:sz w:val="32"/>
          <w:szCs w:val="32"/>
        </w:rPr>
        <w:t xml:space="preserve"> Artificial Intelligence - A</w:t>
      </w:r>
      <w:r w:rsidR="00865820">
        <w:rPr>
          <w:rFonts w:asciiTheme="majorBidi" w:hAnsiTheme="majorBidi" w:cstheme="majorBidi"/>
          <w:b/>
          <w:bCs/>
          <w:sz w:val="32"/>
          <w:szCs w:val="32"/>
        </w:rPr>
        <w:t xml:space="preserve"> </w:t>
      </w:r>
      <w:r w:rsidR="00865820" w:rsidRPr="00865820">
        <w:rPr>
          <w:rFonts w:asciiTheme="majorBidi" w:hAnsiTheme="majorBidi" w:cstheme="majorBidi"/>
          <w:b/>
          <w:bCs/>
          <w:sz w:val="32"/>
          <w:szCs w:val="32"/>
        </w:rPr>
        <w:t>I</w:t>
      </w:r>
      <w:r w:rsidR="005E5A84" w:rsidRPr="005E5A84">
        <w:rPr>
          <w:rFonts w:asciiTheme="majorBidi" w:hAnsiTheme="majorBidi" w:cstheme="majorBidi" w:hint="cs"/>
          <w:b/>
          <w:bCs/>
          <w:sz w:val="32"/>
          <w:szCs w:val="32"/>
          <w:vertAlign w:val="superscript"/>
          <w:rtl/>
        </w:rPr>
        <w:t>(</w:t>
      </w:r>
      <w:r w:rsidR="005E5A84" w:rsidRPr="005E5A84">
        <w:rPr>
          <w:rStyle w:val="af0"/>
          <w:rFonts w:asciiTheme="majorBidi" w:hAnsiTheme="majorBidi" w:cstheme="majorBidi"/>
          <w:b/>
          <w:bCs/>
          <w:sz w:val="32"/>
          <w:szCs w:val="32"/>
          <w:rtl/>
        </w:rPr>
        <w:footnoteReference w:id="4"/>
      </w:r>
      <w:r w:rsidR="005E5A84" w:rsidRPr="005E5A84">
        <w:rPr>
          <w:rFonts w:asciiTheme="majorBidi" w:hAnsiTheme="majorBidi" w:cstheme="majorBidi" w:hint="cs"/>
          <w:b/>
          <w:bCs/>
          <w:sz w:val="32"/>
          <w:szCs w:val="32"/>
          <w:vertAlign w:val="superscript"/>
          <w:rtl/>
        </w:rPr>
        <w:t>)</w:t>
      </w:r>
      <w:r w:rsidR="00865820">
        <w:rPr>
          <w:rFonts w:asciiTheme="majorBidi" w:hAnsiTheme="majorBidi" w:cstheme="majorBidi" w:hint="cs"/>
          <w:b/>
          <w:bCs/>
          <w:sz w:val="32"/>
          <w:szCs w:val="32"/>
          <w:rtl/>
        </w:rPr>
        <w:t>:</w:t>
      </w:r>
    </w:p>
    <w:p w14:paraId="2EA4E107" w14:textId="6DB1E59D" w:rsidR="0027495C" w:rsidRPr="00762FF1"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هو حقل من حقول علم الحاسوب يُعنى بتصميم وبناء أنظمة حاسوبية قادرة على أداء المهام التي تستلزم في العادة قدرات معرفية إنسانية، كالتعلم والتخطيط والاستدلال والتعرف على الأنماط وفهم اللغة الطبيعية ويُستخدم مصطلح الذكاء الاصطناعي في هذه الدراسة ليشمل التطبيقات التجارية والإدارية والمؤسسية</w:t>
      </w:r>
      <w:r w:rsidR="009847BC">
        <w:rPr>
          <w:rFonts w:asciiTheme="majorBidi" w:hAnsiTheme="majorBidi" w:cstheme="majorBidi" w:hint="cs"/>
          <w:sz w:val="32"/>
          <w:szCs w:val="32"/>
          <w:rtl/>
        </w:rPr>
        <w:t>.</w:t>
      </w:r>
    </w:p>
    <w:p w14:paraId="04D346B0" w14:textId="77777777" w:rsidR="009847BC" w:rsidRPr="009847BC" w:rsidRDefault="009847BC" w:rsidP="009847BC">
      <w:pPr>
        <w:spacing w:after="0" w:line="240" w:lineRule="auto"/>
        <w:jc w:val="both"/>
        <w:rPr>
          <w:rFonts w:asciiTheme="majorBidi" w:hAnsiTheme="majorBidi" w:cstheme="majorBidi"/>
          <w:b/>
          <w:bCs/>
          <w:sz w:val="22"/>
          <w:szCs w:val="22"/>
          <w:rtl/>
        </w:rPr>
      </w:pPr>
    </w:p>
    <w:p w14:paraId="06598351" w14:textId="62E6334A" w:rsidR="0027495C" w:rsidRPr="00865820" w:rsidRDefault="0027495C" w:rsidP="0027495C">
      <w:pPr>
        <w:spacing w:line="360" w:lineRule="auto"/>
        <w:jc w:val="both"/>
        <w:rPr>
          <w:rFonts w:asciiTheme="majorBidi" w:hAnsiTheme="majorBidi" w:cstheme="majorBidi"/>
          <w:b/>
          <w:bCs/>
          <w:sz w:val="32"/>
          <w:szCs w:val="32"/>
          <w:rtl/>
        </w:rPr>
      </w:pPr>
      <w:r w:rsidRPr="00865820">
        <w:rPr>
          <w:rFonts w:asciiTheme="majorBidi" w:hAnsiTheme="majorBidi" w:cstheme="majorBidi"/>
          <w:b/>
          <w:bCs/>
          <w:sz w:val="32"/>
          <w:szCs w:val="32"/>
          <w:rtl/>
        </w:rPr>
        <w:t xml:space="preserve">تطوير الموارد البشرية </w:t>
      </w:r>
      <w:r w:rsidRPr="00865820">
        <w:rPr>
          <w:rFonts w:asciiTheme="majorBidi" w:hAnsiTheme="majorBidi" w:cstheme="majorBidi"/>
          <w:b/>
          <w:bCs/>
          <w:sz w:val="32"/>
          <w:szCs w:val="32"/>
        </w:rPr>
        <w:t xml:space="preserve">Human Resources Development </w:t>
      </w:r>
      <w:r w:rsidR="005E5A84">
        <w:rPr>
          <w:rFonts w:asciiTheme="majorBidi" w:hAnsiTheme="majorBidi" w:cstheme="majorBidi"/>
          <w:b/>
          <w:bCs/>
          <w:sz w:val="32"/>
          <w:szCs w:val="32"/>
        </w:rPr>
        <w:t>–</w:t>
      </w:r>
      <w:r w:rsidRPr="00865820">
        <w:rPr>
          <w:rFonts w:asciiTheme="majorBidi" w:hAnsiTheme="majorBidi" w:cstheme="majorBidi"/>
          <w:b/>
          <w:bCs/>
          <w:sz w:val="32"/>
          <w:szCs w:val="32"/>
        </w:rPr>
        <w:t xml:space="preserve"> HRD</w:t>
      </w:r>
      <w:r w:rsidR="005E5A84" w:rsidRPr="005E5A84">
        <w:rPr>
          <w:rFonts w:asciiTheme="majorBidi" w:hAnsiTheme="majorBidi" w:cstheme="majorBidi" w:hint="cs"/>
          <w:b/>
          <w:bCs/>
          <w:sz w:val="32"/>
          <w:szCs w:val="32"/>
          <w:vertAlign w:val="superscript"/>
          <w:rtl/>
        </w:rPr>
        <w:t>(</w:t>
      </w:r>
      <w:r w:rsidR="005E5A84" w:rsidRPr="005E5A84">
        <w:rPr>
          <w:rStyle w:val="af0"/>
          <w:rFonts w:asciiTheme="majorBidi" w:hAnsiTheme="majorBidi" w:cstheme="majorBidi"/>
          <w:b/>
          <w:bCs/>
          <w:sz w:val="32"/>
          <w:szCs w:val="32"/>
          <w:rtl/>
        </w:rPr>
        <w:footnoteReference w:id="5"/>
      </w:r>
      <w:r w:rsidR="005E5A84" w:rsidRPr="005E5A84">
        <w:rPr>
          <w:rFonts w:asciiTheme="majorBidi" w:hAnsiTheme="majorBidi" w:cstheme="majorBidi" w:hint="cs"/>
          <w:b/>
          <w:bCs/>
          <w:sz w:val="32"/>
          <w:szCs w:val="32"/>
          <w:vertAlign w:val="superscript"/>
          <w:rtl/>
        </w:rPr>
        <w:t>)</w:t>
      </w:r>
      <w:r w:rsidRPr="00865820">
        <w:rPr>
          <w:rFonts w:asciiTheme="majorBidi" w:hAnsiTheme="majorBidi" w:cstheme="majorBidi"/>
          <w:b/>
          <w:bCs/>
          <w:sz w:val="32"/>
          <w:szCs w:val="32"/>
          <w:rtl/>
        </w:rPr>
        <w:t>:</w:t>
      </w:r>
    </w:p>
    <w:p w14:paraId="330F6FA0" w14:textId="77777777" w:rsidR="0027495C" w:rsidRPr="00762FF1"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يُقصد به في هذه الدراسة منظومة الأنشطة والبرامج والعمليات الهادفة إلى تحسين مهارات ومعارف وكفاءات وقدرات العاملين في المنظمة، بما يُمكّنهم من أداء وظائفهم الحالية بكفاءة عالية ويُعدّهم للتعامل مع متطلبات الأدوار المستقبلية.</w:t>
      </w:r>
    </w:p>
    <w:p w14:paraId="444BCA32" w14:textId="77777777" w:rsidR="009847BC" w:rsidRPr="009847BC" w:rsidRDefault="009847BC" w:rsidP="009847BC">
      <w:pPr>
        <w:spacing w:after="0" w:line="240" w:lineRule="auto"/>
        <w:jc w:val="both"/>
        <w:rPr>
          <w:rFonts w:asciiTheme="majorBidi" w:hAnsiTheme="majorBidi" w:cstheme="majorBidi"/>
          <w:b/>
          <w:bCs/>
          <w:sz w:val="22"/>
          <w:szCs w:val="22"/>
          <w:rtl/>
        </w:rPr>
      </w:pPr>
    </w:p>
    <w:p w14:paraId="723A259D" w14:textId="28C2103F" w:rsidR="0027495C" w:rsidRPr="00865820" w:rsidRDefault="0027495C" w:rsidP="0027495C">
      <w:pPr>
        <w:spacing w:line="360" w:lineRule="auto"/>
        <w:jc w:val="both"/>
        <w:rPr>
          <w:rFonts w:asciiTheme="majorBidi" w:hAnsiTheme="majorBidi" w:cstheme="majorBidi"/>
          <w:b/>
          <w:bCs/>
          <w:sz w:val="32"/>
          <w:szCs w:val="32"/>
          <w:rtl/>
        </w:rPr>
      </w:pPr>
      <w:r w:rsidRPr="00865820">
        <w:rPr>
          <w:rFonts w:asciiTheme="majorBidi" w:hAnsiTheme="majorBidi" w:cstheme="majorBidi"/>
          <w:b/>
          <w:bCs/>
          <w:sz w:val="32"/>
          <w:szCs w:val="32"/>
          <w:rtl/>
        </w:rPr>
        <w:t xml:space="preserve">التعلم الآلي </w:t>
      </w:r>
      <w:r w:rsidRPr="00865820">
        <w:rPr>
          <w:rFonts w:asciiTheme="majorBidi" w:hAnsiTheme="majorBidi" w:cstheme="majorBidi"/>
          <w:b/>
          <w:bCs/>
          <w:sz w:val="32"/>
          <w:szCs w:val="32"/>
        </w:rPr>
        <w:t xml:space="preserve">Machine Learning </w:t>
      </w:r>
      <w:r w:rsidR="005E5A84">
        <w:rPr>
          <w:rFonts w:asciiTheme="majorBidi" w:hAnsiTheme="majorBidi" w:cstheme="majorBidi"/>
          <w:b/>
          <w:bCs/>
          <w:sz w:val="32"/>
          <w:szCs w:val="32"/>
        </w:rPr>
        <w:t>–</w:t>
      </w:r>
      <w:r w:rsidRPr="00865820">
        <w:rPr>
          <w:rFonts w:asciiTheme="majorBidi" w:hAnsiTheme="majorBidi" w:cstheme="majorBidi"/>
          <w:b/>
          <w:bCs/>
          <w:sz w:val="32"/>
          <w:szCs w:val="32"/>
        </w:rPr>
        <w:t xml:space="preserve"> ML</w:t>
      </w:r>
      <w:r w:rsidR="005E5A84" w:rsidRPr="005E5A84">
        <w:rPr>
          <w:rFonts w:asciiTheme="majorBidi" w:hAnsiTheme="majorBidi" w:cstheme="majorBidi" w:hint="cs"/>
          <w:b/>
          <w:bCs/>
          <w:sz w:val="32"/>
          <w:szCs w:val="32"/>
          <w:vertAlign w:val="superscript"/>
          <w:rtl/>
        </w:rPr>
        <w:t>(</w:t>
      </w:r>
      <w:r w:rsidR="005E5A84" w:rsidRPr="005E5A84">
        <w:rPr>
          <w:rStyle w:val="af0"/>
          <w:rFonts w:asciiTheme="majorBidi" w:hAnsiTheme="majorBidi" w:cstheme="majorBidi"/>
          <w:b/>
          <w:bCs/>
          <w:sz w:val="32"/>
          <w:szCs w:val="32"/>
          <w:rtl/>
        </w:rPr>
        <w:footnoteReference w:id="6"/>
      </w:r>
      <w:r w:rsidR="005E5A84" w:rsidRPr="005E5A84">
        <w:rPr>
          <w:rFonts w:asciiTheme="majorBidi" w:hAnsiTheme="majorBidi" w:cstheme="majorBidi" w:hint="cs"/>
          <w:b/>
          <w:bCs/>
          <w:sz w:val="32"/>
          <w:szCs w:val="32"/>
          <w:vertAlign w:val="superscript"/>
          <w:rtl/>
        </w:rPr>
        <w:t>)</w:t>
      </w:r>
      <w:r w:rsidR="005E5A84">
        <w:rPr>
          <w:rFonts w:asciiTheme="majorBidi" w:hAnsiTheme="majorBidi" w:cstheme="majorBidi" w:hint="cs"/>
          <w:b/>
          <w:bCs/>
          <w:sz w:val="32"/>
          <w:szCs w:val="32"/>
          <w:vertAlign w:val="superscript"/>
          <w:rtl/>
        </w:rPr>
        <w:t>.</w:t>
      </w:r>
      <w:r w:rsidRPr="00865820">
        <w:rPr>
          <w:rFonts w:asciiTheme="majorBidi" w:hAnsiTheme="majorBidi" w:cstheme="majorBidi"/>
          <w:b/>
          <w:bCs/>
          <w:sz w:val="32"/>
          <w:szCs w:val="32"/>
          <w:rtl/>
        </w:rPr>
        <w:t>:</w:t>
      </w:r>
    </w:p>
    <w:p w14:paraId="3BC1E5BB" w14:textId="24289D4C" w:rsidR="0027495C" w:rsidRPr="00762FF1"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نوع من أنواع الذكاء الاصطناعي يتيح للأنظمة الحاسوبية التعلم وتحسين أدائها بصورة ذاتية من خلال تحليل البيانات واكتشاف الأنماط فيها، دون الحاجة إلى برمجة تفصيلية صريحة لكل خطوة في عملية اتخاذ القرار</w:t>
      </w:r>
      <w:r w:rsidR="00865820">
        <w:rPr>
          <w:rFonts w:asciiTheme="majorBidi" w:hAnsiTheme="majorBidi" w:cstheme="majorBidi" w:hint="cs"/>
          <w:sz w:val="32"/>
          <w:szCs w:val="32"/>
          <w:rtl/>
        </w:rPr>
        <w:t>.</w:t>
      </w:r>
    </w:p>
    <w:p w14:paraId="18970DC7" w14:textId="62E309D5" w:rsidR="0027495C" w:rsidRPr="00865820" w:rsidRDefault="0027495C" w:rsidP="0027495C">
      <w:pPr>
        <w:spacing w:line="360" w:lineRule="auto"/>
        <w:jc w:val="both"/>
        <w:rPr>
          <w:rFonts w:asciiTheme="majorBidi" w:hAnsiTheme="majorBidi" w:cstheme="majorBidi"/>
          <w:b/>
          <w:bCs/>
          <w:sz w:val="32"/>
          <w:szCs w:val="32"/>
          <w:rtl/>
        </w:rPr>
      </w:pPr>
      <w:r w:rsidRPr="00865820">
        <w:rPr>
          <w:rFonts w:asciiTheme="majorBidi" w:hAnsiTheme="majorBidi" w:cstheme="majorBidi"/>
          <w:b/>
          <w:bCs/>
          <w:sz w:val="32"/>
          <w:szCs w:val="32"/>
          <w:rtl/>
        </w:rPr>
        <w:t xml:space="preserve">التحول الرقمي </w:t>
      </w:r>
      <w:r w:rsidRPr="00865820">
        <w:rPr>
          <w:rFonts w:asciiTheme="majorBidi" w:hAnsiTheme="majorBidi" w:cstheme="majorBidi"/>
          <w:b/>
          <w:bCs/>
          <w:sz w:val="32"/>
          <w:szCs w:val="32"/>
        </w:rPr>
        <w:t>Digital Transformation</w:t>
      </w:r>
      <w:r w:rsidRPr="00865820">
        <w:rPr>
          <w:rFonts w:asciiTheme="majorBidi" w:hAnsiTheme="majorBidi" w:cstheme="majorBidi"/>
          <w:b/>
          <w:bCs/>
          <w:sz w:val="32"/>
          <w:szCs w:val="32"/>
          <w:rtl/>
        </w:rPr>
        <w:t>:</w:t>
      </w:r>
    </w:p>
    <w:p w14:paraId="63559517" w14:textId="758C1C4F" w:rsidR="00865820" w:rsidRDefault="0027495C" w:rsidP="000A3921">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عملية إعادة هيكلة شاملة للمنظمة من خلال توظيف التقنيات الرقمية الحديثة في جوانبها التشغيلية والاستراتيجية والثقافية، بهدف تحقيق قيمة مضافة ومزايا تنافسية مستدامة في بيئة أعمال متغيرة</w:t>
      </w:r>
      <w:r w:rsidR="00865820">
        <w:rPr>
          <w:rFonts w:asciiTheme="majorBidi" w:hAnsiTheme="majorBidi" w:cstheme="majorBidi" w:hint="cs"/>
          <w:sz w:val="32"/>
          <w:szCs w:val="32"/>
          <w:rtl/>
        </w:rPr>
        <w:t>.</w:t>
      </w:r>
    </w:p>
    <w:p w14:paraId="1B962C6C" w14:textId="77777777" w:rsidR="009847BC" w:rsidRPr="009847BC" w:rsidRDefault="009847BC" w:rsidP="009847BC">
      <w:pPr>
        <w:spacing w:after="0" w:line="240" w:lineRule="auto"/>
        <w:jc w:val="both"/>
        <w:rPr>
          <w:rFonts w:asciiTheme="majorBidi" w:hAnsiTheme="majorBidi" w:cstheme="majorBidi"/>
          <w:b/>
          <w:bCs/>
          <w:sz w:val="22"/>
          <w:szCs w:val="22"/>
          <w:rtl/>
        </w:rPr>
      </w:pPr>
    </w:p>
    <w:p w14:paraId="528C5AB5" w14:textId="712752D2" w:rsidR="0027495C" w:rsidRPr="00865820" w:rsidRDefault="0027495C" w:rsidP="0027495C">
      <w:pPr>
        <w:spacing w:line="360" w:lineRule="auto"/>
        <w:jc w:val="both"/>
        <w:rPr>
          <w:rFonts w:asciiTheme="majorBidi" w:hAnsiTheme="majorBidi" w:cstheme="majorBidi"/>
          <w:b/>
          <w:bCs/>
          <w:sz w:val="32"/>
          <w:szCs w:val="32"/>
          <w:rtl/>
        </w:rPr>
      </w:pPr>
      <w:r w:rsidRPr="00865820">
        <w:rPr>
          <w:rFonts w:asciiTheme="majorBidi" w:hAnsiTheme="majorBidi" w:cstheme="majorBidi"/>
          <w:b/>
          <w:bCs/>
          <w:sz w:val="32"/>
          <w:szCs w:val="32"/>
          <w:rtl/>
        </w:rPr>
        <w:lastRenderedPageBreak/>
        <w:t xml:space="preserve">تحليلات الأشخاص </w:t>
      </w:r>
      <w:r w:rsidRPr="00865820">
        <w:rPr>
          <w:rFonts w:asciiTheme="majorBidi" w:hAnsiTheme="majorBidi" w:cstheme="majorBidi"/>
          <w:b/>
          <w:bCs/>
          <w:sz w:val="32"/>
          <w:szCs w:val="32"/>
        </w:rPr>
        <w:t>People Analytics</w:t>
      </w:r>
      <w:r w:rsidR="005E5A84" w:rsidRPr="005E5A84">
        <w:rPr>
          <w:rFonts w:asciiTheme="majorBidi" w:hAnsiTheme="majorBidi" w:cstheme="majorBidi" w:hint="cs"/>
          <w:b/>
          <w:bCs/>
          <w:sz w:val="32"/>
          <w:szCs w:val="32"/>
          <w:vertAlign w:val="superscript"/>
          <w:rtl/>
        </w:rPr>
        <w:t>(</w:t>
      </w:r>
      <w:r w:rsidR="005E5A84" w:rsidRPr="005E5A84">
        <w:rPr>
          <w:rStyle w:val="af0"/>
          <w:rFonts w:asciiTheme="majorBidi" w:hAnsiTheme="majorBidi" w:cstheme="majorBidi"/>
          <w:b/>
          <w:bCs/>
          <w:sz w:val="32"/>
          <w:szCs w:val="32"/>
          <w:rtl/>
        </w:rPr>
        <w:footnoteReference w:id="7"/>
      </w:r>
      <w:r w:rsidR="005E5A84" w:rsidRPr="005E5A84">
        <w:rPr>
          <w:rFonts w:asciiTheme="majorBidi" w:hAnsiTheme="majorBidi" w:cstheme="majorBidi" w:hint="cs"/>
          <w:b/>
          <w:bCs/>
          <w:sz w:val="32"/>
          <w:szCs w:val="32"/>
          <w:vertAlign w:val="superscript"/>
          <w:rtl/>
        </w:rPr>
        <w:t>)</w:t>
      </w:r>
      <w:r w:rsidRPr="00865820">
        <w:rPr>
          <w:rFonts w:asciiTheme="majorBidi" w:hAnsiTheme="majorBidi" w:cstheme="majorBidi"/>
          <w:b/>
          <w:bCs/>
          <w:sz w:val="32"/>
          <w:szCs w:val="32"/>
          <w:rtl/>
        </w:rPr>
        <w:t>:</w:t>
      </w:r>
    </w:p>
    <w:p w14:paraId="7F47ED5B" w14:textId="654571EA" w:rsidR="00505DE1" w:rsidRDefault="0027495C" w:rsidP="0027495C">
      <w:pPr>
        <w:spacing w:line="360" w:lineRule="auto"/>
        <w:jc w:val="both"/>
        <w:rPr>
          <w:rFonts w:asciiTheme="majorBidi" w:hAnsiTheme="majorBidi" w:cstheme="majorBidi"/>
          <w:sz w:val="32"/>
          <w:szCs w:val="32"/>
          <w:rtl/>
        </w:rPr>
      </w:pPr>
      <w:r w:rsidRPr="00762FF1">
        <w:rPr>
          <w:rFonts w:asciiTheme="majorBidi" w:hAnsiTheme="majorBidi" w:cstheme="majorBidi"/>
          <w:sz w:val="32"/>
          <w:szCs w:val="32"/>
          <w:rtl/>
        </w:rPr>
        <w:t>منهجية تحليلية تستخدم البيانات الضخمة وتقنيات التحليل الإحصائي والذكاء الاصطناعي لفهم سلوك الموظفين ودوافعهم وأدائهم، بهدف دعم اتخاذ قرارات الموارد البشرية بالأدلة والبيانات بدلاً من الاعتماد على الحدس والتخمين</w:t>
      </w:r>
      <w:r w:rsidR="00865820">
        <w:rPr>
          <w:rFonts w:asciiTheme="majorBidi" w:hAnsiTheme="majorBidi" w:cstheme="majorBidi" w:hint="cs"/>
          <w:sz w:val="32"/>
          <w:szCs w:val="32"/>
          <w:rtl/>
        </w:rPr>
        <w:t>.</w:t>
      </w:r>
    </w:p>
    <w:p w14:paraId="404B60EC" w14:textId="77777777" w:rsidR="000216CF" w:rsidRPr="000216CF" w:rsidRDefault="000216CF" w:rsidP="000216CF">
      <w:pPr>
        <w:spacing w:line="360" w:lineRule="auto"/>
        <w:jc w:val="both"/>
        <w:outlineLvl w:val="1"/>
        <w:rPr>
          <w:rFonts w:asciiTheme="majorBidi" w:hAnsiTheme="majorBidi" w:cstheme="majorBidi"/>
          <w:b/>
          <w:bCs/>
          <w:sz w:val="40"/>
          <w:szCs w:val="40"/>
          <w:rtl/>
        </w:rPr>
      </w:pPr>
      <w:bookmarkStart w:id="11" w:name="_Toc232796286"/>
      <w:r w:rsidRPr="000216CF">
        <w:rPr>
          <w:rFonts w:asciiTheme="majorBidi" w:hAnsiTheme="majorBidi" w:cstheme="majorBidi" w:hint="cs"/>
          <w:b/>
          <w:bCs/>
          <w:sz w:val="40"/>
          <w:szCs w:val="40"/>
          <w:rtl/>
        </w:rPr>
        <w:t xml:space="preserve">1.8 </w:t>
      </w:r>
      <w:r w:rsidRPr="000216CF">
        <w:rPr>
          <w:rFonts w:asciiTheme="majorBidi" w:hAnsiTheme="majorBidi" w:cstheme="majorBidi"/>
          <w:b/>
          <w:bCs/>
          <w:sz w:val="40"/>
          <w:szCs w:val="40"/>
        </w:rPr>
        <w:t>فروض الدراسة بصياغة علمية</w:t>
      </w:r>
      <w:bookmarkEnd w:id="11"/>
    </w:p>
    <w:p w14:paraId="26D20D16" w14:textId="358AEB15" w:rsidR="000216CF" w:rsidRDefault="000216CF" w:rsidP="000216CF">
      <w:pPr>
        <w:spacing w:after="120" w:line="324" w:lineRule="auto"/>
        <w:jc w:val="both"/>
        <w:rPr>
          <w:rFonts w:asciiTheme="majorBidi" w:hAnsiTheme="majorBidi" w:cstheme="majorBidi"/>
          <w:sz w:val="32"/>
          <w:szCs w:val="32"/>
          <w:rtl/>
        </w:rPr>
      </w:pPr>
      <w:r w:rsidRPr="000216CF">
        <w:rPr>
          <w:rFonts w:asciiTheme="majorBidi" w:hAnsiTheme="majorBidi" w:cstheme="majorBidi"/>
          <w:sz w:val="32"/>
          <w:szCs w:val="32"/>
        </w:rPr>
        <w:t>تُصاغ فروض الدراسة بصيغة الفرض الصفري، لأن التحليل الإحصائي يبدأ بافتراض عدم وجود علاقة أو أثر ذي دلالة إحصائية، ثم يتم قبول الفرض الصفري أو رفضه بناءً على قيمة مستوى الدلالة الإحصائية. وفي هذه الدراسة يكون مستوى الدلالة المعتمد (α ≤ 0.05).</w:t>
      </w:r>
      <w:r>
        <w:rPr>
          <w:rFonts w:asciiTheme="majorBidi" w:hAnsiTheme="majorBidi" w:cstheme="majorBidi" w:hint="cs"/>
          <w:sz w:val="32"/>
          <w:szCs w:val="32"/>
          <w:rtl/>
        </w:rPr>
        <w:t>.</w:t>
      </w:r>
    </w:p>
    <w:p w14:paraId="634CC62E" w14:textId="1B26AB6B" w:rsidR="000216CF" w:rsidRPr="000216CF" w:rsidRDefault="000216CF" w:rsidP="000216CF">
      <w:pPr>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1.8.1 </w:t>
      </w:r>
      <w:r w:rsidRPr="000216CF">
        <w:rPr>
          <w:rFonts w:asciiTheme="majorBidi" w:hAnsiTheme="majorBidi" w:cs="Times New Roman"/>
          <w:b/>
          <w:bCs/>
          <w:sz w:val="32"/>
          <w:szCs w:val="32"/>
        </w:rPr>
        <w:t xml:space="preserve">الفرض </w:t>
      </w:r>
      <w:r>
        <w:rPr>
          <w:rFonts w:asciiTheme="majorBidi" w:hAnsiTheme="majorBidi" w:cs="Times New Roman"/>
          <w:b/>
          <w:bCs/>
          <w:sz w:val="32"/>
          <w:szCs w:val="32"/>
        </w:rPr>
        <w:t xml:space="preserve"> </w:t>
      </w:r>
      <w:r>
        <w:rPr>
          <w:rFonts w:asciiTheme="majorBidi" w:hAnsiTheme="majorBidi" w:cs="Times New Roman" w:hint="cs"/>
          <w:b/>
          <w:bCs/>
          <w:sz w:val="32"/>
          <w:szCs w:val="32"/>
          <w:rtl/>
        </w:rPr>
        <w:t xml:space="preserve"> الرئيسي</w:t>
      </w:r>
    </w:p>
    <w:p w14:paraId="3F1FAD16" w14:textId="7051F8DF" w:rsidR="000216CF" w:rsidRDefault="000216CF" w:rsidP="00EC290F">
      <w:pPr>
        <w:spacing w:after="120" w:line="324" w:lineRule="auto"/>
        <w:jc w:val="both"/>
        <w:rPr>
          <w:rtl/>
        </w:rPr>
      </w:pPr>
      <w:r>
        <w:rPr>
          <w:rFonts w:ascii="Arial" w:hAnsi="Arial" w:cs="Arial"/>
          <w:b/>
          <w:sz w:val="28"/>
        </w:rPr>
        <w:t>H0: لا توجد علاقة ذات دلالة إحصائية عند مستوى دلالة (α ≤ 0.05) بين تطبيقات الذكاء الاصطناعي وتطوير الموارد البشرية في المنظمات السعودية بمدينة الرياض</w:t>
      </w:r>
      <w:r w:rsidR="00EC290F">
        <w:t xml:space="preserve"> </w:t>
      </w:r>
      <w:r>
        <w:rPr>
          <w:rFonts w:ascii="Arial" w:hAnsi="Arial" w:cs="Arial"/>
          <w:b/>
          <w:sz w:val="28"/>
        </w:rPr>
        <w:t>وتنبثق عنه الفروض الفرعية الآتية</w:t>
      </w:r>
    </w:p>
    <w:p w14:paraId="3D3FEB0D" w14:textId="56665A8C" w:rsidR="000216CF" w:rsidRPr="00EC290F" w:rsidRDefault="000216CF" w:rsidP="00EC290F">
      <w:pPr>
        <w:pStyle w:val="a6"/>
        <w:numPr>
          <w:ilvl w:val="0"/>
          <w:numId w:val="34"/>
        </w:numPr>
        <w:spacing w:after="120" w:line="324" w:lineRule="auto"/>
        <w:jc w:val="both"/>
        <w:rPr>
          <w:rFonts w:asciiTheme="majorBidi" w:hAnsiTheme="majorBidi" w:cstheme="majorBidi"/>
          <w:sz w:val="32"/>
          <w:szCs w:val="32"/>
        </w:rPr>
      </w:pPr>
      <w:r w:rsidRPr="00EC290F">
        <w:rPr>
          <w:rFonts w:asciiTheme="majorBidi" w:hAnsiTheme="majorBidi" w:cstheme="majorBidi"/>
          <w:sz w:val="32"/>
          <w:szCs w:val="32"/>
        </w:rPr>
        <w:t>H01: لا توجد علاقة ذات دلالة إحصائية عند مستوى دلالة (α ≤ 0.05) بين استخدام الذكاء الاصطناعي في الاستقطاب والاختيار وتطوير الموارد البشرية في المنظمات السعودية بمدينة الرياض.</w:t>
      </w:r>
    </w:p>
    <w:p w14:paraId="58292531" w14:textId="5CF0DDC1" w:rsidR="000216CF" w:rsidRPr="00EC290F" w:rsidRDefault="000216CF" w:rsidP="00EC290F">
      <w:pPr>
        <w:pStyle w:val="a6"/>
        <w:numPr>
          <w:ilvl w:val="0"/>
          <w:numId w:val="34"/>
        </w:numPr>
        <w:spacing w:after="120" w:line="324" w:lineRule="auto"/>
        <w:jc w:val="both"/>
        <w:rPr>
          <w:rFonts w:asciiTheme="majorBidi" w:hAnsiTheme="majorBidi" w:cstheme="majorBidi"/>
          <w:sz w:val="32"/>
          <w:szCs w:val="32"/>
        </w:rPr>
      </w:pPr>
      <w:r w:rsidRPr="00EC290F">
        <w:rPr>
          <w:rFonts w:asciiTheme="majorBidi" w:hAnsiTheme="majorBidi" w:cstheme="majorBidi"/>
          <w:sz w:val="32"/>
          <w:szCs w:val="32"/>
        </w:rPr>
        <w:t>H02: لا توجد علاقة ذات دلالة إحصائية عند مستوى دلالة (α ≤ 0.05) بين استخدام الذكاء الاصطناعي في التدريب والتطوير وتنمية مهارات العاملين في المنظمات السعودية بمدينة الرياض.</w:t>
      </w:r>
    </w:p>
    <w:p w14:paraId="3D84AFFA" w14:textId="1F78279B" w:rsidR="000216CF" w:rsidRPr="00EC290F" w:rsidRDefault="000216CF" w:rsidP="00EC290F">
      <w:pPr>
        <w:pStyle w:val="a6"/>
        <w:numPr>
          <w:ilvl w:val="0"/>
          <w:numId w:val="34"/>
        </w:numPr>
        <w:spacing w:after="120" w:line="324" w:lineRule="auto"/>
        <w:jc w:val="both"/>
        <w:rPr>
          <w:rFonts w:asciiTheme="majorBidi" w:hAnsiTheme="majorBidi" w:cstheme="majorBidi"/>
          <w:sz w:val="32"/>
          <w:szCs w:val="32"/>
        </w:rPr>
      </w:pPr>
      <w:r w:rsidRPr="00EC290F">
        <w:rPr>
          <w:rFonts w:asciiTheme="majorBidi" w:hAnsiTheme="majorBidi" w:cstheme="majorBidi"/>
          <w:sz w:val="32"/>
          <w:szCs w:val="32"/>
        </w:rPr>
        <w:t>H03: لا توجد علاقة ذات دلالة إحصائية عند مستوى دلالة (α ≤ 0.05) بين تحليلات الأشخاص المدعومة بالذكاء الاصطناعي وتحسين إدارة الأداء الوظيفي في المنظمات السعودية بمدينة الرياض.</w:t>
      </w:r>
    </w:p>
    <w:p w14:paraId="265FE83B" w14:textId="5F942DC3" w:rsidR="000216CF" w:rsidRPr="00EC290F" w:rsidRDefault="000216CF" w:rsidP="00EC290F">
      <w:pPr>
        <w:pStyle w:val="a6"/>
        <w:numPr>
          <w:ilvl w:val="0"/>
          <w:numId w:val="34"/>
        </w:numPr>
        <w:spacing w:after="120" w:line="324" w:lineRule="auto"/>
        <w:jc w:val="both"/>
        <w:rPr>
          <w:rFonts w:asciiTheme="majorBidi" w:hAnsiTheme="majorBidi" w:cstheme="majorBidi"/>
          <w:sz w:val="32"/>
          <w:szCs w:val="32"/>
        </w:rPr>
      </w:pPr>
      <w:r w:rsidRPr="00EC290F">
        <w:rPr>
          <w:rFonts w:asciiTheme="majorBidi" w:hAnsiTheme="majorBidi" w:cstheme="majorBidi"/>
          <w:sz w:val="32"/>
          <w:szCs w:val="32"/>
        </w:rPr>
        <w:lastRenderedPageBreak/>
        <w:t>H04: لا توجد علاقة ذات دلالة إحصائية عند مستوى دلالة (α ≤ 0.05) بين الأتمتة الذكية لعمليات الموارد البشرية ورفع كفاءة تطوير الموارد البشرية في المنظمات السعودية بمدينة الرياض.</w:t>
      </w:r>
    </w:p>
    <w:p w14:paraId="485CF42D" w14:textId="52AC847B" w:rsidR="000216CF" w:rsidRPr="00EC290F" w:rsidRDefault="000216CF" w:rsidP="00EC290F">
      <w:pPr>
        <w:pStyle w:val="a6"/>
        <w:numPr>
          <w:ilvl w:val="0"/>
          <w:numId w:val="34"/>
        </w:numPr>
        <w:spacing w:after="120" w:line="324" w:lineRule="auto"/>
        <w:jc w:val="both"/>
        <w:rPr>
          <w:rFonts w:asciiTheme="majorBidi" w:hAnsiTheme="majorBidi" w:cstheme="majorBidi"/>
          <w:sz w:val="32"/>
          <w:szCs w:val="32"/>
        </w:rPr>
      </w:pPr>
      <w:r w:rsidRPr="00EC290F">
        <w:rPr>
          <w:rFonts w:asciiTheme="majorBidi" w:hAnsiTheme="majorBidi" w:cstheme="majorBidi"/>
          <w:sz w:val="32"/>
          <w:szCs w:val="32"/>
        </w:rPr>
        <w:t>H05: لا توجد علاقة ذات دلالة إحصائية عند مستوى دلالة (α ≤ 0.05) بين روبوتات المحادثة وأنظمة الخدمة الذاتية الذكية وتحسين تجربة الموظف في المنظمات السعودية بمدينة الرياض.</w:t>
      </w:r>
    </w:p>
    <w:p w14:paraId="31104CE6" w14:textId="3F633914" w:rsidR="000216CF" w:rsidRPr="00EC290F" w:rsidRDefault="000216CF" w:rsidP="00EC290F">
      <w:pPr>
        <w:pStyle w:val="a6"/>
        <w:numPr>
          <w:ilvl w:val="0"/>
          <w:numId w:val="34"/>
        </w:numPr>
        <w:spacing w:after="120" w:line="324" w:lineRule="auto"/>
        <w:jc w:val="both"/>
        <w:rPr>
          <w:rFonts w:asciiTheme="majorBidi" w:hAnsiTheme="majorBidi" w:cstheme="majorBidi"/>
          <w:sz w:val="32"/>
          <w:szCs w:val="32"/>
        </w:rPr>
      </w:pPr>
      <w:r w:rsidRPr="00EC290F">
        <w:rPr>
          <w:rFonts w:asciiTheme="majorBidi" w:hAnsiTheme="majorBidi" w:cstheme="majorBidi"/>
          <w:sz w:val="32"/>
          <w:szCs w:val="32"/>
        </w:rPr>
        <w:t>H06: لا يوجد أثر ذو دلالة إحصائية عند مستوى دلالة (α ≤ 0.05) للتحول الرقمي في تعزيز العلاقة بين تطبيقات الذكاء الاصطناعي وتطوير الموارد البشرية في المنظمات السعودية بمدينة الرياض.</w:t>
      </w:r>
    </w:p>
    <w:p w14:paraId="7DB1A425" w14:textId="3EDADD54" w:rsidR="00EC290F" w:rsidRPr="005F317E" w:rsidRDefault="000216CF" w:rsidP="005F317E">
      <w:pPr>
        <w:pStyle w:val="a6"/>
        <w:numPr>
          <w:ilvl w:val="0"/>
          <w:numId w:val="34"/>
        </w:numPr>
        <w:spacing w:after="120" w:line="324" w:lineRule="auto"/>
        <w:jc w:val="both"/>
        <w:rPr>
          <w:rFonts w:asciiTheme="majorBidi" w:hAnsiTheme="majorBidi" w:cstheme="majorBidi"/>
          <w:sz w:val="32"/>
          <w:szCs w:val="32"/>
          <w:rtl/>
        </w:rPr>
      </w:pPr>
      <w:r w:rsidRPr="00EC290F">
        <w:rPr>
          <w:rFonts w:asciiTheme="majorBidi" w:hAnsiTheme="majorBidi" w:cstheme="majorBidi"/>
          <w:sz w:val="32"/>
          <w:szCs w:val="32"/>
        </w:rPr>
        <w:t>H07: لا توجد فروق ذات دلالة إحصائية عند مستوى دلالة (α ≤ 0.05) في اتجاهات أفراد العينة نحو أثر الذكاء الاصطناعي على تطوير الموارد البشرية تعزى إلى المتغيرات الديموغرافية والوظيفية: النوع، العمر، المؤهل العلمي، سنوات الخبرة، نوع المنظمة، والمستوى الوظيفي.</w:t>
      </w:r>
    </w:p>
    <w:p w14:paraId="1F8E6222" w14:textId="662839E6" w:rsidR="000216CF" w:rsidRDefault="00EC290F" w:rsidP="000216CF">
      <w:pPr>
        <w:spacing w:line="360" w:lineRule="auto"/>
        <w:jc w:val="both"/>
        <w:rPr>
          <w:rFonts w:asciiTheme="majorBidi" w:hAnsiTheme="majorBidi" w:cs="Times New Roman"/>
          <w:b/>
          <w:bCs/>
          <w:sz w:val="32"/>
          <w:szCs w:val="32"/>
          <w:rtl/>
        </w:rPr>
      </w:pPr>
      <w:r>
        <w:rPr>
          <w:rFonts w:asciiTheme="majorBidi" w:hAnsiTheme="majorBidi" w:cs="Times New Roman" w:hint="cs"/>
          <w:b/>
          <w:bCs/>
          <w:sz w:val="32"/>
          <w:szCs w:val="32"/>
          <w:rtl/>
        </w:rPr>
        <w:t xml:space="preserve">1.8.2 </w:t>
      </w:r>
      <w:r w:rsidR="000216CF" w:rsidRPr="00386D37">
        <w:rPr>
          <w:rFonts w:asciiTheme="majorBidi" w:hAnsiTheme="majorBidi" w:cs="Times New Roman"/>
          <w:b/>
          <w:bCs/>
          <w:sz w:val="32"/>
          <w:szCs w:val="32"/>
          <w:rtl/>
        </w:rPr>
        <w:t>اتساق الأهداف مع التساؤلات والفروض</w:t>
      </w:r>
    </w:p>
    <w:tbl>
      <w:tblPr>
        <w:tblStyle w:val="ac"/>
        <w:bidiVisual/>
        <w:tblW w:w="0" w:type="auto"/>
        <w:tblLook w:val="04A0" w:firstRow="1" w:lastRow="0" w:firstColumn="1" w:lastColumn="0" w:noHBand="0" w:noVBand="1"/>
      </w:tblPr>
      <w:tblGrid>
        <w:gridCol w:w="3205"/>
        <w:gridCol w:w="2976"/>
        <w:gridCol w:w="2115"/>
      </w:tblGrid>
      <w:tr w:rsidR="000216CF" w14:paraId="5735C498" w14:textId="77777777" w:rsidTr="005F317E">
        <w:tc>
          <w:tcPr>
            <w:tcW w:w="3205" w:type="dxa"/>
            <w:vAlign w:val="center"/>
          </w:tcPr>
          <w:p w14:paraId="345787C5" w14:textId="77777777" w:rsidR="000216CF" w:rsidRPr="00386D37" w:rsidRDefault="000216CF" w:rsidP="00153363">
            <w:pPr>
              <w:jc w:val="center"/>
              <w:rPr>
                <w:rFonts w:asciiTheme="majorBidi" w:hAnsiTheme="majorBidi" w:cs="Times New Roman"/>
                <w:b/>
                <w:bCs/>
                <w:sz w:val="32"/>
                <w:szCs w:val="32"/>
                <w:rtl/>
              </w:rPr>
            </w:pPr>
            <w:r w:rsidRPr="00386D37">
              <w:rPr>
                <w:rFonts w:asciiTheme="majorBidi" w:hAnsiTheme="majorBidi" w:cs="Times New Roman"/>
                <w:b/>
                <w:bCs/>
                <w:sz w:val="32"/>
                <w:szCs w:val="32"/>
              </w:rPr>
              <w:t>الهدف الفرعي</w:t>
            </w:r>
          </w:p>
        </w:tc>
        <w:tc>
          <w:tcPr>
            <w:tcW w:w="2976" w:type="dxa"/>
            <w:vAlign w:val="center"/>
          </w:tcPr>
          <w:p w14:paraId="1D006D1B" w14:textId="77777777" w:rsidR="000216CF" w:rsidRPr="00386D37" w:rsidRDefault="000216CF" w:rsidP="00153363">
            <w:pPr>
              <w:jc w:val="center"/>
              <w:rPr>
                <w:rFonts w:asciiTheme="majorBidi" w:hAnsiTheme="majorBidi" w:cs="Times New Roman"/>
                <w:b/>
                <w:bCs/>
                <w:sz w:val="32"/>
                <w:szCs w:val="32"/>
                <w:rtl/>
              </w:rPr>
            </w:pPr>
            <w:r w:rsidRPr="00386D37">
              <w:rPr>
                <w:rFonts w:asciiTheme="majorBidi" w:hAnsiTheme="majorBidi" w:cs="Times New Roman"/>
                <w:b/>
                <w:bCs/>
                <w:sz w:val="32"/>
                <w:szCs w:val="32"/>
              </w:rPr>
              <w:t>التساؤل المقابل</w:t>
            </w:r>
          </w:p>
        </w:tc>
        <w:tc>
          <w:tcPr>
            <w:tcW w:w="2115" w:type="dxa"/>
            <w:vAlign w:val="center"/>
          </w:tcPr>
          <w:p w14:paraId="346664CC" w14:textId="77777777" w:rsidR="000216CF" w:rsidRPr="00386D37" w:rsidRDefault="000216CF" w:rsidP="00153363">
            <w:pPr>
              <w:jc w:val="center"/>
              <w:rPr>
                <w:rFonts w:asciiTheme="majorBidi" w:hAnsiTheme="majorBidi" w:cs="Times New Roman"/>
                <w:b/>
                <w:bCs/>
                <w:sz w:val="32"/>
                <w:szCs w:val="32"/>
                <w:rtl/>
              </w:rPr>
            </w:pPr>
            <w:r w:rsidRPr="00386D37">
              <w:rPr>
                <w:rFonts w:asciiTheme="majorBidi" w:hAnsiTheme="majorBidi" w:cs="Times New Roman"/>
                <w:b/>
                <w:bCs/>
                <w:sz w:val="32"/>
                <w:szCs w:val="32"/>
              </w:rPr>
              <w:t>الفرض المقابل</w:t>
            </w:r>
          </w:p>
        </w:tc>
      </w:tr>
      <w:tr w:rsidR="000216CF" w14:paraId="4E44F1F6" w14:textId="77777777" w:rsidTr="005F317E">
        <w:tc>
          <w:tcPr>
            <w:tcW w:w="3205" w:type="dxa"/>
            <w:vAlign w:val="center"/>
          </w:tcPr>
          <w:p w14:paraId="44C3D6EE"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قياس مستوى تطبيق الذكاء الاصطناعي</w:t>
            </w:r>
          </w:p>
        </w:tc>
        <w:tc>
          <w:tcPr>
            <w:tcW w:w="2976" w:type="dxa"/>
            <w:vAlign w:val="center"/>
          </w:tcPr>
          <w:p w14:paraId="28194EE4"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ما مستوى تطبيق الذكاء الاصطناعي؟</w:t>
            </w:r>
          </w:p>
        </w:tc>
        <w:tc>
          <w:tcPr>
            <w:tcW w:w="2115" w:type="dxa"/>
            <w:vAlign w:val="center"/>
          </w:tcPr>
          <w:p w14:paraId="6DF43FEA"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الفرض الرئيس وفروض الأبعاد</w:t>
            </w:r>
          </w:p>
        </w:tc>
      </w:tr>
      <w:tr w:rsidR="000216CF" w14:paraId="33147BEB" w14:textId="77777777" w:rsidTr="005F317E">
        <w:tc>
          <w:tcPr>
            <w:tcW w:w="3205" w:type="dxa"/>
            <w:vAlign w:val="center"/>
          </w:tcPr>
          <w:p w14:paraId="4603513E"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تحليل أثر الاستقطاب الذكي</w:t>
            </w:r>
          </w:p>
        </w:tc>
        <w:tc>
          <w:tcPr>
            <w:tcW w:w="2976" w:type="dxa"/>
            <w:vAlign w:val="center"/>
          </w:tcPr>
          <w:p w14:paraId="0850A06D"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ما أثر الذكاء الاصطناعي في الاستقطاب؟</w:t>
            </w:r>
          </w:p>
        </w:tc>
        <w:tc>
          <w:tcPr>
            <w:tcW w:w="2115" w:type="dxa"/>
            <w:vAlign w:val="center"/>
          </w:tcPr>
          <w:p w14:paraId="18273477"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H01</w:t>
            </w:r>
          </w:p>
        </w:tc>
      </w:tr>
      <w:tr w:rsidR="000216CF" w14:paraId="3668A960" w14:textId="77777777" w:rsidTr="005F317E">
        <w:tc>
          <w:tcPr>
            <w:tcW w:w="3205" w:type="dxa"/>
            <w:vAlign w:val="center"/>
          </w:tcPr>
          <w:p w14:paraId="33E2B32C"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تحليل أثر التدريب الذكي</w:t>
            </w:r>
          </w:p>
        </w:tc>
        <w:tc>
          <w:tcPr>
            <w:tcW w:w="2976" w:type="dxa"/>
            <w:vAlign w:val="center"/>
          </w:tcPr>
          <w:p w14:paraId="1B007FCB"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ما أثر الذكاء الاصطناعي في التدريب؟</w:t>
            </w:r>
          </w:p>
        </w:tc>
        <w:tc>
          <w:tcPr>
            <w:tcW w:w="2115" w:type="dxa"/>
            <w:vAlign w:val="center"/>
          </w:tcPr>
          <w:p w14:paraId="7D335C4B"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H02</w:t>
            </w:r>
          </w:p>
        </w:tc>
      </w:tr>
      <w:tr w:rsidR="000216CF" w14:paraId="57CBB39F" w14:textId="77777777" w:rsidTr="005F317E">
        <w:tc>
          <w:tcPr>
            <w:tcW w:w="3205" w:type="dxa"/>
            <w:vAlign w:val="center"/>
          </w:tcPr>
          <w:p w14:paraId="683692BA"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تحليل أثر تحليلات الأشخاص</w:t>
            </w:r>
          </w:p>
        </w:tc>
        <w:tc>
          <w:tcPr>
            <w:tcW w:w="2976" w:type="dxa"/>
            <w:vAlign w:val="center"/>
          </w:tcPr>
          <w:p w14:paraId="10A7D505"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ما أثر تحليلات الأشخاص في الأداء؟</w:t>
            </w:r>
          </w:p>
        </w:tc>
        <w:tc>
          <w:tcPr>
            <w:tcW w:w="2115" w:type="dxa"/>
            <w:vAlign w:val="center"/>
          </w:tcPr>
          <w:p w14:paraId="11A3E66E"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H03</w:t>
            </w:r>
          </w:p>
        </w:tc>
      </w:tr>
      <w:tr w:rsidR="000216CF" w14:paraId="4893D1CC" w14:textId="77777777" w:rsidTr="005F317E">
        <w:tc>
          <w:tcPr>
            <w:tcW w:w="3205" w:type="dxa"/>
            <w:vAlign w:val="center"/>
          </w:tcPr>
          <w:p w14:paraId="3CB6B44D"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تحليل أثر الأتمتة الذكية</w:t>
            </w:r>
          </w:p>
        </w:tc>
        <w:tc>
          <w:tcPr>
            <w:tcW w:w="2976" w:type="dxa"/>
            <w:vAlign w:val="center"/>
          </w:tcPr>
          <w:p w14:paraId="482FCA22"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ما أثر الأتمتة في كفاءة الموارد البشرية؟</w:t>
            </w:r>
          </w:p>
        </w:tc>
        <w:tc>
          <w:tcPr>
            <w:tcW w:w="2115" w:type="dxa"/>
            <w:vAlign w:val="center"/>
          </w:tcPr>
          <w:p w14:paraId="6C6A6439"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H04</w:t>
            </w:r>
          </w:p>
        </w:tc>
      </w:tr>
      <w:tr w:rsidR="000216CF" w14:paraId="0169D06D" w14:textId="77777777" w:rsidTr="005F317E">
        <w:tc>
          <w:tcPr>
            <w:tcW w:w="3205" w:type="dxa"/>
            <w:vAlign w:val="center"/>
          </w:tcPr>
          <w:p w14:paraId="69E458F2"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دراسة دور التحول الرقمي</w:t>
            </w:r>
          </w:p>
        </w:tc>
        <w:tc>
          <w:tcPr>
            <w:tcW w:w="2976" w:type="dxa"/>
            <w:vAlign w:val="center"/>
          </w:tcPr>
          <w:p w14:paraId="783533F2"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ما دور التحول الرقمي في تعزيز العلاقة؟</w:t>
            </w:r>
          </w:p>
        </w:tc>
        <w:tc>
          <w:tcPr>
            <w:tcW w:w="2115" w:type="dxa"/>
            <w:vAlign w:val="center"/>
          </w:tcPr>
          <w:p w14:paraId="2C16CAAB"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H05</w:t>
            </w:r>
          </w:p>
        </w:tc>
      </w:tr>
      <w:tr w:rsidR="000216CF" w14:paraId="6DF719EB" w14:textId="77777777" w:rsidTr="005F317E">
        <w:tc>
          <w:tcPr>
            <w:tcW w:w="3205" w:type="dxa"/>
            <w:vAlign w:val="center"/>
          </w:tcPr>
          <w:p w14:paraId="536D91F4"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رصد التحديات</w:t>
            </w:r>
          </w:p>
        </w:tc>
        <w:tc>
          <w:tcPr>
            <w:tcW w:w="2976" w:type="dxa"/>
            <w:vAlign w:val="center"/>
          </w:tcPr>
          <w:p w14:paraId="2D852BDD"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ما التحديات الأخلاقية والتنظيمية؟</w:t>
            </w:r>
          </w:p>
        </w:tc>
        <w:tc>
          <w:tcPr>
            <w:tcW w:w="2115" w:type="dxa"/>
            <w:vAlign w:val="center"/>
          </w:tcPr>
          <w:p w14:paraId="68F083A4" w14:textId="77777777" w:rsidR="000216CF" w:rsidRPr="00EC290F" w:rsidRDefault="000216CF" w:rsidP="005F317E">
            <w:pPr>
              <w:spacing w:line="276" w:lineRule="auto"/>
              <w:jc w:val="lowKashida"/>
              <w:rPr>
                <w:rFonts w:asciiTheme="majorBidi" w:hAnsiTheme="majorBidi" w:cstheme="majorBidi"/>
                <w:sz w:val="32"/>
                <w:szCs w:val="32"/>
                <w:rtl/>
              </w:rPr>
            </w:pPr>
            <w:r w:rsidRPr="00EC290F">
              <w:rPr>
                <w:rFonts w:asciiTheme="majorBidi" w:hAnsiTheme="majorBidi" w:cstheme="majorBidi"/>
                <w:sz w:val="32"/>
                <w:szCs w:val="32"/>
              </w:rPr>
              <w:t>فروض وصفية وتحليلية داعمة</w:t>
            </w:r>
          </w:p>
        </w:tc>
      </w:tr>
    </w:tbl>
    <w:p w14:paraId="56672B74" w14:textId="339F2E6C" w:rsidR="006D2AE0" w:rsidRPr="005F317E" w:rsidRDefault="005F317E" w:rsidP="005F317E">
      <w:pPr>
        <w:spacing w:line="360" w:lineRule="auto"/>
        <w:jc w:val="both"/>
        <w:outlineLvl w:val="1"/>
        <w:rPr>
          <w:rFonts w:asciiTheme="majorBidi" w:hAnsiTheme="majorBidi" w:cstheme="majorBidi"/>
          <w:b/>
          <w:bCs/>
          <w:sz w:val="40"/>
          <w:szCs w:val="40"/>
          <w:rtl/>
        </w:rPr>
      </w:pPr>
      <w:bookmarkStart w:id="12" w:name="_Toc232796287"/>
      <w:r>
        <w:rPr>
          <w:rFonts w:asciiTheme="majorBidi" w:hAnsiTheme="majorBidi" w:cstheme="majorBidi" w:hint="cs"/>
          <w:b/>
          <w:bCs/>
          <w:sz w:val="40"/>
          <w:szCs w:val="40"/>
          <w:rtl/>
        </w:rPr>
        <w:lastRenderedPageBreak/>
        <w:t>1.9</w:t>
      </w:r>
      <w:r w:rsidR="006D2AE0" w:rsidRPr="005F317E">
        <w:rPr>
          <w:rFonts w:asciiTheme="majorBidi" w:hAnsiTheme="majorBidi" w:cstheme="majorBidi"/>
          <w:b/>
          <w:bCs/>
          <w:sz w:val="40"/>
          <w:szCs w:val="40"/>
          <w:rtl/>
        </w:rPr>
        <w:t>مجالات الدراسة</w:t>
      </w:r>
      <w:bookmarkEnd w:id="12"/>
    </w:p>
    <w:p w14:paraId="378DBE57" w14:textId="65E81DC1" w:rsidR="006D2AE0" w:rsidRDefault="006D2AE0" w:rsidP="006D2AE0">
      <w:pPr>
        <w:spacing w:after="120" w:line="324" w:lineRule="auto"/>
        <w:jc w:val="both"/>
        <w:rPr>
          <w:rFonts w:asciiTheme="majorBidi" w:hAnsiTheme="majorBidi" w:cs="Times New Roman"/>
          <w:sz w:val="32"/>
          <w:szCs w:val="32"/>
          <w:rtl/>
        </w:rPr>
      </w:pPr>
      <w:r w:rsidRPr="006D2AE0">
        <w:rPr>
          <w:rFonts w:asciiTheme="majorBidi" w:hAnsiTheme="majorBidi" w:cs="Times New Roman"/>
          <w:sz w:val="32"/>
          <w:szCs w:val="32"/>
        </w:rPr>
        <w:t>ينبغي أن تُحدد مجالات الدراسة بوضوح لأنها تمثل الحدود التي تعمل داخلها الرسالة</w:t>
      </w:r>
      <w:r>
        <w:rPr>
          <w:rFonts w:asciiTheme="majorBidi" w:hAnsiTheme="majorBidi" w:cs="Times New Roman"/>
          <w:sz w:val="32"/>
          <w:szCs w:val="32"/>
        </w:rPr>
        <w:t xml:space="preserve"> </w:t>
      </w:r>
      <w:r w:rsidRPr="006D2AE0">
        <w:rPr>
          <w:rFonts w:asciiTheme="majorBidi" w:hAnsiTheme="majorBidi" w:cs="Times New Roman"/>
          <w:sz w:val="32"/>
          <w:szCs w:val="32"/>
        </w:rPr>
        <w:t>وتمنع التوسع غير المنضبط في الموضوع وتقترح الدراسة الحالية المجالات الآتية</w:t>
      </w:r>
      <w:r>
        <w:rPr>
          <w:rFonts w:asciiTheme="majorBidi" w:hAnsiTheme="majorBidi" w:cs="Times New Roman" w:hint="cs"/>
          <w:sz w:val="32"/>
          <w:szCs w:val="32"/>
          <w:rtl/>
        </w:rPr>
        <w:t>:</w:t>
      </w:r>
    </w:p>
    <w:tbl>
      <w:tblPr>
        <w:tblStyle w:val="ac"/>
        <w:bidiVisual/>
        <w:tblW w:w="0" w:type="auto"/>
        <w:tblLook w:val="04A0" w:firstRow="1" w:lastRow="0" w:firstColumn="1" w:lastColumn="0" w:noHBand="0" w:noVBand="1"/>
      </w:tblPr>
      <w:tblGrid>
        <w:gridCol w:w="2354"/>
        <w:gridCol w:w="5942"/>
      </w:tblGrid>
      <w:tr w:rsidR="006D2AE0" w14:paraId="05C6F9D4" w14:textId="77777777" w:rsidTr="006D2AE0">
        <w:tc>
          <w:tcPr>
            <w:tcW w:w="2354" w:type="dxa"/>
            <w:vAlign w:val="center"/>
          </w:tcPr>
          <w:p w14:paraId="76D04BB8" w14:textId="56CA02BF" w:rsidR="006D2AE0" w:rsidRPr="005F317E" w:rsidRDefault="006D2AE0" w:rsidP="005F317E">
            <w:pPr>
              <w:spacing w:after="120" w:line="324" w:lineRule="auto"/>
              <w:jc w:val="center"/>
              <w:rPr>
                <w:rFonts w:asciiTheme="majorBidi" w:hAnsiTheme="majorBidi" w:cs="Times New Roman"/>
                <w:b/>
                <w:bCs/>
                <w:sz w:val="32"/>
                <w:szCs w:val="32"/>
                <w:rtl/>
              </w:rPr>
            </w:pPr>
            <w:r w:rsidRPr="005F317E">
              <w:rPr>
                <w:rFonts w:asciiTheme="majorBidi" w:hAnsiTheme="majorBidi" w:cs="Times New Roman"/>
                <w:b/>
                <w:bCs/>
                <w:sz w:val="32"/>
                <w:szCs w:val="32"/>
              </w:rPr>
              <w:t>المجال</w:t>
            </w:r>
          </w:p>
        </w:tc>
        <w:tc>
          <w:tcPr>
            <w:tcW w:w="5942" w:type="dxa"/>
            <w:vAlign w:val="center"/>
          </w:tcPr>
          <w:p w14:paraId="2FF5DA5D" w14:textId="53D33422" w:rsidR="006D2AE0" w:rsidRPr="005F317E" w:rsidRDefault="006D2AE0" w:rsidP="005F317E">
            <w:pPr>
              <w:spacing w:after="120" w:line="324" w:lineRule="auto"/>
              <w:jc w:val="center"/>
              <w:rPr>
                <w:rFonts w:asciiTheme="majorBidi" w:hAnsiTheme="majorBidi" w:cs="Times New Roman"/>
                <w:b/>
                <w:bCs/>
                <w:sz w:val="32"/>
                <w:szCs w:val="32"/>
              </w:rPr>
            </w:pPr>
            <w:r w:rsidRPr="005F317E">
              <w:rPr>
                <w:rFonts w:asciiTheme="majorBidi" w:hAnsiTheme="majorBidi" w:cs="Times New Roman"/>
                <w:b/>
                <w:bCs/>
                <w:sz w:val="32"/>
                <w:szCs w:val="32"/>
              </w:rPr>
              <w:t>التحديد</w:t>
            </w:r>
          </w:p>
        </w:tc>
      </w:tr>
      <w:tr w:rsidR="006D2AE0" w14:paraId="763B75F8" w14:textId="77777777" w:rsidTr="006D2AE0">
        <w:tc>
          <w:tcPr>
            <w:tcW w:w="2354" w:type="dxa"/>
            <w:vAlign w:val="center"/>
          </w:tcPr>
          <w:p w14:paraId="68ADFD78" w14:textId="2F7306A1" w:rsidR="006D2AE0" w:rsidRDefault="006D2AE0" w:rsidP="005F317E">
            <w:pPr>
              <w:spacing w:after="120" w:line="276" w:lineRule="auto"/>
              <w:jc w:val="both"/>
              <w:rPr>
                <w:rFonts w:asciiTheme="majorBidi" w:hAnsiTheme="majorBidi" w:cs="Times New Roman"/>
                <w:sz w:val="32"/>
                <w:szCs w:val="32"/>
                <w:rtl/>
              </w:rPr>
            </w:pPr>
            <w:r w:rsidRPr="005F317E">
              <w:rPr>
                <w:rFonts w:asciiTheme="majorBidi" w:hAnsiTheme="majorBidi" w:cs="Times New Roman"/>
                <w:sz w:val="32"/>
                <w:szCs w:val="32"/>
              </w:rPr>
              <w:t>المجال الموضوعي</w:t>
            </w:r>
          </w:p>
        </w:tc>
        <w:tc>
          <w:tcPr>
            <w:tcW w:w="5942" w:type="dxa"/>
            <w:vAlign w:val="center"/>
          </w:tcPr>
          <w:p w14:paraId="75E1E5D8" w14:textId="77E7DCB6" w:rsidR="006D2AE0" w:rsidRDefault="006D2AE0" w:rsidP="005F317E">
            <w:pPr>
              <w:spacing w:after="120" w:line="276" w:lineRule="auto"/>
              <w:jc w:val="both"/>
              <w:rPr>
                <w:rFonts w:asciiTheme="majorBidi" w:hAnsiTheme="majorBidi" w:cs="Times New Roman"/>
                <w:sz w:val="32"/>
                <w:szCs w:val="32"/>
                <w:rtl/>
              </w:rPr>
            </w:pPr>
            <w:r w:rsidRPr="005F317E">
              <w:rPr>
                <w:rFonts w:asciiTheme="majorBidi" w:hAnsiTheme="majorBidi" w:cs="Times New Roman"/>
                <w:sz w:val="32"/>
                <w:szCs w:val="32"/>
              </w:rPr>
              <w:t>أثر تطبيقات الذكاء الاصطناعي في تطوير الموارد البشرية من خلال الاستقطاب الذكي، التدريب الذكي، تحليلات الأشخاص، الأتمتة، وتجربة الموظف.</w:t>
            </w:r>
          </w:p>
        </w:tc>
      </w:tr>
      <w:tr w:rsidR="006D2AE0" w14:paraId="3D1CD448" w14:textId="77777777" w:rsidTr="006D2AE0">
        <w:tc>
          <w:tcPr>
            <w:tcW w:w="2354" w:type="dxa"/>
            <w:vAlign w:val="center"/>
          </w:tcPr>
          <w:p w14:paraId="62299783" w14:textId="6AD22747" w:rsidR="006D2AE0" w:rsidRDefault="006D2AE0" w:rsidP="005F317E">
            <w:pPr>
              <w:spacing w:after="120" w:line="276" w:lineRule="auto"/>
              <w:jc w:val="both"/>
              <w:rPr>
                <w:rFonts w:asciiTheme="majorBidi" w:hAnsiTheme="majorBidi" w:cs="Times New Roman"/>
                <w:sz w:val="32"/>
                <w:szCs w:val="32"/>
                <w:rtl/>
              </w:rPr>
            </w:pPr>
            <w:r w:rsidRPr="005F317E">
              <w:rPr>
                <w:rFonts w:asciiTheme="majorBidi" w:hAnsiTheme="majorBidi" w:cs="Times New Roman"/>
                <w:sz w:val="32"/>
                <w:szCs w:val="32"/>
              </w:rPr>
              <w:t>المجال البشري</w:t>
            </w:r>
          </w:p>
        </w:tc>
        <w:tc>
          <w:tcPr>
            <w:tcW w:w="5942" w:type="dxa"/>
            <w:vAlign w:val="center"/>
          </w:tcPr>
          <w:p w14:paraId="70A6767F" w14:textId="150B3791" w:rsidR="006D2AE0" w:rsidRDefault="006D2AE0" w:rsidP="005F317E">
            <w:pPr>
              <w:spacing w:after="120" w:line="276" w:lineRule="auto"/>
              <w:jc w:val="both"/>
              <w:rPr>
                <w:rFonts w:asciiTheme="majorBidi" w:hAnsiTheme="majorBidi" w:cs="Times New Roman"/>
                <w:sz w:val="32"/>
                <w:szCs w:val="32"/>
                <w:rtl/>
              </w:rPr>
            </w:pPr>
            <w:r w:rsidRPr="005F317E">
              <w:rPr>
                <w:rFonts w:asciiTheme="majorBidi" w:hAnsiTheme="majorBidi" w:cs="Times New Roman"/>
                <w:sz w:val="32"/>
                <w:szCs w:val="32"/>
              </w:rPr>
              <w:t>موظفو ومسؤولو إدارات الموارد البشرية، ومديرو التحول الرقمي، والعاملون الذين يتعاملون مع أنظمة الموارد البشرية الرقمية.</w:t>
            </w:r>
          </w:p>
        </w:tc>
      </w:tr>
      <w:tr w:rsidR="006D2AE0" w14:paraId="4B1C0637" w14:textId="77777777" w:rsidTr="006D2AE0">
        <w:tc>
          <w:tcPr>
            <w:tcW w:w="2354" w:type="dxa"/>
            <w:vAlign w:val="center"/>
          </w:tcPr>
          <w:p w14:paraId="1608A899" w14:textId="1B39B200" w:rsidR="006D2AE0" w:rsidRDefault="006D2AE0" w:rsidP="005F317E">
            <w:pPr>
              <w:spacing w:after="120" w:line="276" w:lineRule="auto"/>
              <w:jc w:val="both"/>
              <w:rPr>
                <w:rFonts w:asciiTheme="majorBidi" w:hAnsiTheme="majorBidi" w:cs="Times New Roman"/>
                <w:sz w:val="32"/>
                <w:szCs w:val="32"/>
                <w:rtl/>
              </w:rPr>
            </w:pPr>
            <w:r w:rsidRPr="005F317E">
              <w:rPr>
                <w:rFonts w:asciiTheme="majorBidi" w:hAnsiTheme="majorBidi" w:cs="Times New Roman"/>
                <w:sz w:val="32"/>
                <w:szCs w:val="32"/>
              </w:rPr>
              <w:t>المجال المكاني</w:t>
            </w:r>
          </w:p>
        </w:tc>
        <w:tc>
          <w:tcPr>
            <w:tcW w:w="5942" w:type="dxa"/>
            <w:vAlign w:val="center"/>
          </w:tcPr>
          <w:p w14:paraId="6538B246" w14:textId="6A5F7C7B" w:rsidR="006D2AE0" w:rsidRDefault="006D2AE0" w:rsidP="005F317E">
            <w:pPr>
              <w:spacing w:after="120" w:line="276" w:lineRule="auto"/>
              <w:jc w:val="both"/>
              <w:rPr>
                <w:rFonts w:asciiTheme="majorBidi" w:hAnsiTheme="majorBidi" w:cs="Times New Roman"/>
                <w:sz w:val="32"/>
                <w:szCs w:val="32"/>
                <w:rtl/>
              </w:rPr>
            </w:pPr>
            <w:r w:rsidRPr="005F317E">
              <w:rPr>
                <w:rFonts w:asciiTheme="majorBidi" w:hAnsiTheme="majorBidi" w:cs="Times New Roman"/>
                <w:sz w:val="32"/>
                <w:szCs w:val="32"/>
              </w:rPr>
              <w:t>المنظمات السعودية بمدينة الرياض، ويمكن تعديلها بحسب موافقة الجامعة أو سهولة الوصول إلى أفراد العينة.</w:t>
            </w:r>
          </w:p>
        </w:tc>
      </w:tr>
      <w:tr w:rsidR="006D2AE0" w14:paraId="5042D754" w14:textId="77777777" w:rsidTr="006D2AE0">
        <w:tc>
          <w:tcPr>
            <w:tcW w:w="2354" w:type="dxa"/>
            <w:vAlign w:val="center"/>
          </w:tcPr>
          <w:p w14:paraId="0D273D35" w14:textId="0F6E705C" w:rsidR="006D2AE0" w:rsidRDefault="006D2AE0" w:rsidP="005F317E">
            <w:pPr>
              <w:spacing w:after="120" w:line="276" w:lineRule="auto"/>
              <w:jc w:val="both"/>
              <w:rPr>
                <w:rFonts w:asciiTheme="majorBidi" w:hAnsiTheme="majorBidi" w:cs="Times New Roman"/>
                <w:sz w:val="32"/>
                <w:szCs w:val="32"/>
                <w:rtl/>
              </w:rPr>
            </w:pPr>
            <w:r w:rsidRPr="005F317E">
              <w:rPr>
                <w:rFonts w:asciiTheme="majorBidi" w:hAnsiTheme="majorBidi" w:cs="Times New Roman"/>
                <w:sz w:val="32"/>
                <w:szCs w:val="32"/>
              </w:rPr>
              <w:t>المجال الزمني</w:t>
            </w:r>
          </w:p>
        </w:tc>
        <w:tc>
          <w:tcPr>
            <w:tcW w:w="5942" w:type="dxa"/>
            <w:vAlign w:val="center"/>
          </w:tcPr>
          <w:p w14:paraId="3563C9D6" w14:textId="6C376D79" w:rsidR="006D2AE0" w:rsidRDefault="006D2AE0" w:rsidP="005F317E">
            <w:pPr>
              <w:spacing w:after="120" w:line="276" w:lineRule="auto"/>
              <w:jc w:val="both"/>
              <w:rPr>
                <w:rFonts w:asciiTheme="majorBidi" w:hAnsiTheme="majorBidi" w:cs="Times New Roman"/>
                <w:sz w:val="32"/>
                <w:szCs w:val="32"/>
                <w:rtl/>
              </w:rPr>
            </w:pPr>
            <w:r w:rsidRPr="005F317E">
              <w:rPr>
                <w:rFonts w:asciiTheme="majorBidi" w:hAnsiTheme="majorBidi" w:cs="Times New Roman"/>
                <w:sz w:val="32"/>
                <w:szCs w:val="32"/>
              </w:rPr>
              <w:t>العام الجامعي 1447هـ/2026م، مع مراجعة أدبيات حديثة للفترة 2015-2026م.</w:t>
            </w:r>
          </w:p>
        </w:tc>
      </w:tr>
      <w:tr w:rsidR="006D2AE0" w14:paraId="22C9C22E" w14:textId="77777777" w:rsidTr="006D2AE0">
        <w:tc>
          <w:tcPr>
            <w:tcW w:w="2354" w:type="dxa"/>
            <w:vAlign w:val="center"/>
          </w:tcPr>
          <w:p w14:paraId="2F4BA163" w14:textId="1AD94268" w:rsidR="006D2AE0" w:rsidRDefault="006D2AE0" w:rsidP="005F317E">
            <w:pPr>
              <w:spacing w:after="120" w:line="276" w:lineRule="auto"/>
              <w:jc w:val="both"/>
              <w:rPr>
                <w:rFonts w:asciiTheme="majorBidi" w:hAnsiTheme="majorBidi" w:cs="Times New Roman"/>
                <w:sz w:val="32"/>
                <w:szCs w:val="32"/>
                <w:rtl/>
              </w:rPr>
            </w:pPr>
            <w:r w:rsidRPr="005F317E">
              <w:rPr>
                <w:rFonts w:asciiTheme="majorBidi" w:hAnsiTheme="majorBidi" w:cs="Times New Roman"/>
                <w:sz w:val="32"/>
                <w:szCs w:val="32"/>
              </w:rPr>
              <w:t>المجال المنهجي</w:t>
            </w:r>
          </w:p>
        </w:tc>
        <w:tc>
          <w:tcPr>
            <w:tcW w:w="5942" w:type="dxa"/>
            <w:vAlign w:val="center"/>
          </w:tcPr>
          <w:p w14:paraId="037B0DB6" w14:textId="256F9F4A" w:rsidR="006D2AE0" w:rsidRDefault="006D2AE0" w:rsidP="005F317E">
            <w:pPr>
              <w:spacing w:after="120" w:line="276" w:lineRule="auto"/>
              <w:jc w:val="both"/>
              <w:rPr>
                <w:rFonts w:asciiTheme="majorBidi" w:hAnsiTheme="majorBidi" w:cs="Times New Roman"/>
                <w:sz w:val="32"/>
                <w:szCs w:val="32"/>
                <w:rtl/>
              </w:rPr>
            </w:pPr>
            <w:r w:rsidRPr="005F317E">
              <w:rPr>
                <w:rFonts w:asciiTheme="majorBidi" w:hAnsiTheme="majorBidi" w:cs="Times New Roman"/>
                <w:sz w:val="32"/>
                <w:szCs w:val="32"/>
              </w:rPr>
              <w:t>دراسة وصفية تحليلية ميدانية باستخدام الاستبانة وتحليل البيانات إحصائياً.</w:t>
            </w:r>
          </w:p>
        </w:tc>
      </w:tr>
      <w:tr w:rsidR="006D2AE0" w14:paraId="18EDA2BF" w14:textId="77777777" w:rsidTr="006D2AE0">
        <w:tc>
          <w:tcPr>
            <w:tcW w:w="2354" w:type="dxa"/>
            <w:vAlign w:val="center"/>
          </w:tcPr>
          <w:p w14:paraId="312B27FE" w14:textId="1BD5401D" w:rsidR="006D2AE0" w:rsidRDefault="006D2AE0" w:rsidP="005F317E">
            <w:pPr>
              <w:spacing w:after="120" w:line="276" w:lineRule="auto"/>
              <w:jc w:val="both"/>
              <w:rPr>
                <w:rFonts w:asciiTheme="majorBidi" w:hAnsiTheme="majorBidi" w:cs="Times New Roman"/>
                <w:sz w:val="32"/>
                <w:szCs w:val="32"/>
                <w:rtl/>
              </w:rPr>
            </w:pPr>
            <w:r w:rsidRPr="005F317E">
              <w:rPr>
                <w:rFonts w:asciiTheme="majorBidi" w:hAnsiTheme="majorBidi" w:cs="Times New Roman"/>
                <w:sz w:val="32"/>
                <w:szCs w:val="32"/>
              </w:rPr>
              <w:t>المجال الإحصائي</w:t>
            </w:r>
          </w:p>
        </w:tc>
        <w:tc>
          <w:tcPr>
            <w:tcW w:w="5942" w:type="dxa"/>
            <w:vAlign w:val="center"/>
          </w:tcPr>
          <w:p w14:paraId="5FAA0779" w14:textId="463E95C0" w:rsidR="006D2AE0" w:rsidRDefault="006D2AE0" w:rsidP="005F317E">
            <w:pPr>
              <w:spacing w:after="120" w:line="276" w:lineRule="auto"/>
              <w:jc w:val="both"/>
              <w:rPr>
                <w:rFonts w:asciiTheme="majorBidi" w:hAnsiTheme="majorBidi" w:cs="Times New Roman"/>
                <w:sz w:val="32"/>
                <w:szCs w:val="32"/>
                <w:rtl/>
              </w:rPr>
            </w:pPr>
            <w:r w:rsidRPr="005F317E">
              <w:rPr>
                <w:rFonts w:asciiTheme="majorBidi" w:hAnsiTheme="majorBidi" w:cs="Times New Roman"/>
                <w:sz w:val="32"/>
                <w:szCs w:val="32"/>
              </w:rPr>
              <w:t>تحليل وصفي، اختبار الثبات والصدق، معامل الارتباط، الانحدار الخطي، تحليل الفروق وفق خصائص العينة.</w:t>
            </w:r>
          </w:p>
        </w:tc>
      </w:tr>
    </w:tbl>
    <w:p w14:paraId="7CE859B6" w14:textId="5446B4AA" w:rsidR="006D2AE0" w:rsidRPr="006D2AE0" w:rsidRDefault="006D2AE0" w:rsidP="006D2AE0">
      <w:pPr>
        <w:spacing w:after="120" w:line="324" w:lineRule="auto"/>
        <w:jc w:val="both"/>
        <w:rPr>
          <w:rFonts w:asciiTheme="majorBidi" w:hAnsiTheme="majorBidi" w:cs="Times New Roman"/>
          <w:sz w:val="32"/>
          <w:szCs w:val="32"/>
          <w:rtl/>
        </w:rPr>
      </w:pPr>
      <w:r>
        <w:rPr>
          <w:rFonts w:asciiTheme="majorBidi" w:hAnsiTheme="majorBidi" w:cs="Times New Roman"/>
          <w:sz w:val="32"/>
          <w:szCs w:val="32"/>
        </w:rPr>
        <w:t xml:space="preserve"> </w:t>
      </w:r>
    </w:p>
    <w:p w14:paraId="6D69C138" w14:textId="4022378E" w:rsidR="005F317E" w:rsidRPr="0040015C" w:rsidRDefault="0040015C" w:rsidP="0040015C">
      <w:pPr>
        <w:spacing w:line="360" w:lineRule="auto"/>
        <w:jc w:val="both"/>
        <w:outlineLvl w:val="1"/>
        <w:rPr>
          <w:rFonts w:asciiTheme="majorBidi" w:hAnsiTheme="majorBidi" w:cstheme="majorBidi"/>
          <w:b/>
          <w:bCs/>
          <w:sz w:val="40"/>
          <w:szCs w:val="40"/>
        </w:rPr>
      </w:pPr>
      <w:bookmarkStart w:id="13" w:name="_Toc232796288"/>
      <w:r>
        <w:rPr>
          <w:rFonts w:asciiTheme="majorBidi" w:hAnsiTheme="majorBidi" w:cstheme="majorBidi" w:hint="cs"/>
          <w:b/>
          <w:bCs/>
          <w:sz w:val="40"/>
          <w:szCs w:val="40"/>
          <w:rtl/>
        </w:rPr>
        <w:t xml:space="preserve">1.10 </w:t>
      </w:r>
      <w:r w:rsidR="005F317E" w:rsidRPr="0040015C">
        <w:rPr>
          <w:rFonts w:asciiTheme="majorBidi" w:hAnsiTheme="majorBidi" w:cstheme="majorBidi"/>
          <w:b/>
          <w:bCs/>
          <w:sz w:val="40"/>
          <w:szCs w:val="40"/>
        </w:rPr>
        <w:t>أداة الدراسة وطريقة بنائها</w:t>
      </w:r>
      <w:bookmarkEnd w:id="13"/>
    </w:p>
    <w:p w14:paraId="0D267C28" w14:textId="7F2588D5" w:rsidR="005F317E" w:rsidRDefault="005F317E" w:rsidP="0040015C">
      <w:pPr>
        <w:spacing w:line="360" w:lineRule="auto"/>
        <w:jc w:val="both"/>
        <w:rPr>
          <w:rFonts w:asciiTheme="majorBidi" w:hAnsiTheme="majorBidi" w:cstheme="majorBidi"/>
          <w:sz w:val="32"/>
          <w:szCs w:val="32"/>
          <w:rtl/>
        </w:rPr>
      </w:pPr>
      <w:r w:rsidRPr="0040015C">
        <w:rPr>
          <w:rFonts w:asciiTheme="majorBidi" w:hAnsiTheme="majorBidi" w:cstheme="majorBidi"/>
          <w:sz w:val="32"/>
          <w:szCs w:val="32"/>
        </w:rPr>
        <w:t>تُبنى الاستبانة بالاستناد إلى الإطار النظري والدراسات السابقة، وتُقسم إلى ثلاثة أجزاء رئيسية: بيانات أولية عن أفراد العينة، ومحاور قياس تطبيقات الذكاء الاصطناعي، ومحاور قياس تطوير الموارد البشرية. كما يُضاف محور لقياس التحديات الأخلاقية والتنظيمية، ومحور لقياس مستوى التحول الرقمي في المنظمة</w:t>
      </w:r>
      <w:r w:rsidR="0040015C">
        <w:rPr>
          <w:rFonts w:asciiTheme="majorBidi" w:hAnsiTheme="majorBidi" w:cstheme="majorBidi" w:hint="cs"/>
          <w:sz w:val="32"/>
          <w:szCs w:val="32"/>
          <w:rtl/>
        </w:rPr>
        <w:t>.</w:t>
      </w:r>
    </w:p>
    <w:p w14:paraId="03D8590A" w14:textId="77777777" w:rsidR="0040015C" w:rsidRPr="0040015C" w:rsidRDefault="0040015C" w:rsidP="0040015C">
      <w:pPr>
        <w:spacing w:line="360" w:lineRule="auto"/>
        <w:jc w:val="both"/>
        <w:rPr>
          <w:rFonts w:asciiTheme="majorBidi" w:hAnsiTheme="majorBidi" w:cstheme="majorBidi"/>
          <w:sz w:val="32"/>
          <w:szCs w:val="32"/>
        </w:rPr>
      </w:pPr>
    </w:p>
    <w:tbl>
      <w:tblPr>
        <w:tblStyle w:val="ac"/>
        <w:tblW w:w="0" w:type="auto"/>
        <w:jc w:val="center"/>
        <w:tblLook w:val="04A0" w:firstRow="1" w:lastRow="0" w:firstColumn="1" w:lastColumn="0" w:noHBand="0" w:noVBand="1"/>
      </w:tblPr>
      <w:tblGrid>
        <w:gridCol w:w="3256"/>
        <w:gridCol w:w="2409"/>
        <w:gridCol w:w="2631"/>
      </w:tblGrid>
      <w:tr w:rsidR="005F317E" w14:paraId="187323B5" w14:textId="77777777" w:rsidTr="0040015C">
        <w:trPr>
          <w:jc w:val="center"/>
        </w:trPr>
        <w:tc>
          <w:tcPr>
            <w:tcW w:w="3256" w:type="dxa"/>
            <w:tcBorders>
              <w:top w:val="single" w:sz="4" w:space="0" w:color="000000"/>
              <w:left w:val="single" w:sz="4" w:space="0" w:color="000000"/>
              <w:bottom w:val="single" w:sz="4" w:space="0" w:color="000000"/>
              <w:right w:val="single" w:sz="4" w:space="0" w:color="000000"/>
            </w:tcBorders>
            <w:vAlign w:val="center"/>
          </w:tcPr>
          <w:p w14:paraId="1875B2EC" w14:textId="77777777" w:rsidR="005F317E" w:rsidRPr="0040015C" w:rsidRDefault="005F317E" w:rsidP="0040015C">
            <w:pPr>
              <w:spacing w:after="60"/>
              <w:jc w:val="center"/>
              <w:rPr>
                <w:rFonts w:asciiTheme="majorBidi" w:hAnsiTheme="majorBidi" w:cstheme="majorBidi"/>
                <w:b/>
                <w:bCs/>
                <w:sz w:val="32"/>
                <w:szCs w:val="32"/>
              </w:rPr>
            </w:pPr>
            <w:r w:rsidRPr="0040015C">
              <w:rPr>
                <w:rFonts w:asciiTheme="majorBidi" w:hAnsiTheme="majorBidi" w:cstheme="majorBidi"/>
                <w:b/>
                <w:bCs/>
                <w:sz w:val="32"/>
                <w:szCs w:val="32"/>
              </w:rPr>
              <w:lastRenderedPageBreak/>
              <w:t>المحور</w:t>
            </w:r>
          </w:p>
        </w:tc>
        <w:tc>
          <w:tcPr>
            <w:tcW w:w="2409" w:type="dxa"/>
            <w:tcBorders>
              <w:top w:val="single" w:sz="4" w:space="0" w:color="000000"/>
              <w:left w:val="single" w:sz="4" w:space="0" w:color="000000"/>
              <w:bottom w:val="single" w:sz="4" w:space="0" w:color="000000"/>
              <w:right w:val="single" w:sz="4" w:space="0" w:color="000000"/>
            </w:tcBorders>
            <w:vAlign w:val="center"/>
          </w:tcPr>
          <w:p w14:paraId="765DB789" w14:textId="77777777" w:rsidR="005F317E" w:rsidRPr="0040015C" w:rsidRDefault="005F317E" w:rsidP="0040015C">
            <w:pPr>
              <w:spacing w:after="60"/>
              <w:jc w:val="center"/>
              <w:rPr>
                <w:rFonts w:asciiTheme="majorBidi" w:hAnsiTheme="majorBidi" w:cstheme="majorBidi"/>
                <w:b/>
                <w:bCs/>
                <w:sz w:val="32"/>
                <w:szCs w:val="32"/>
              </w:rPr>
            </w:pPr>
            <w:r w:rsidRPr="0040015C">
              <w:rPr>
                <w:rFonts w:asciiTheme="majorBidi" w:hAnsiTheme="majorBidi" w:cstheme="majorBidi"/>
                <w:b/>
                <w:bCs/>
                <w:sz w:val="32"/>
                <w:szCs w:val="32"/>
              </w:rPr>
              <w:t>عدد العبارات المقترح</w:t>
            </w:r>
          </w:p>
        </w:tc>
        <w:tc>
          <w:tcPr>
            <w:tcW w:w="2631" w:type="dxa"/>
            <w:tcBorders>
              <w:top w:val="single" w:sz="4" w:space="0" w:color="000000"/>
              <w:left w:val="single" w:sz="4" w:space="0" w:color="000000"/>
              <w:bottom w:val="single" w:sz="4" w:space="0" w:color="000000"/>
              <w:right w:val="single" w:sz="4" w:space="0" w:color="000000"/>
            </w:tcBorders>
            <w:vAlign w:val="center"/>
          </w:tcPr>
          <w:p w14:paraId="0456FEA1" w14:textId="77777777" w:rsidR="005F317E" w:rsidRPr="0040015C" w:rsidRDefault="005F317E" w:rsidP="0040015C">
            <w:pPr>
              <w:spacing w:after="60"/>
              <w:jc w:val="center"/>
              <w:rPr>
                <w:rFonts w:asciiTheme="majorBidi" w:hAnsiTheme="majorBidi" w:cstheme="majorBidi"/>
                <w:b/>
                <w:bCs/>
                <w:sz w:val="32"/>
                <w:szCs w:val="32"/>
              </w:rPr>
            </w:pPr>
            <w:r w:rsidRPr="0040015C">
              <w:rPr>
                <w:rFonts w:asciiTheme="majorBidi" w:hAnsiTheme="majorBidi" w:cstheme="majorBidi"/>
                <w:b/>
                <w:bCs/>
                <w:sz w:val="32"/>
                <w:szCs w:val="32"/>
              </w:rPr>
              <w:t>الغرض من المحور</w:t>
            </w:r>
          </w:p>
        </w:tc>
      </w:tr>
      <w:tr w:rsidR="005F317E" w14:paraId="25CC4052" w14:textId="77777777" w:rsidTr="0040015C">
        <w:trPr>
          <w:jc w:val="center"/>
        </w:trPr>
        <w:tc>
          <w:tcPr>
            <w:tcW w:w="3256" w:type="dxa"/>
            <w:tcBorders>
              <w:top w:val="single" w:sz="4" w:space="0" w:color="000000"/>
              <w:left w:val="single" w:sz="4" w:space="0" w:color="000000"/>
              <w:bottom w:val="single" w:sz="4" w:space="0" w:color="000000"/>
              <w:right w:val="single" w:sz="4" w:space="0" w:color="000000"/>
            </w:tcBorders>
            <w:vAlign w:val="center"/>
          </w:tcPr>
          <w:p w14:paraId="142D9998"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البيانات الديموغرافية والوظيفية</w:t>
            </w:r>
          </w:p>
        </w:tc>
        <w:tc>
          <w:tcPr>
            <w:tcW w:w="2409" w:type="dxa"/>
            <w:tcBorders>
              <w:top w:val="single" w:sz="4" w:space="0" w:color="000000"/>
              <w:left w:val="single" w:sz="4" w:space="0" w:color="000000"/>
              <w:bottom w:val="single" w:sz="4" w:space="0" w:color="000000"/>
              <w:right w:val="single" w:sz="4" w:space="0" w:color="000000"/>
            </w:tcBorders>
            <w:vAlign w:val="center"/>
          </w:tcPr>
          <w:p w14:paraId="346A1098" w14:textId="77777777" w:rsidR="005F317E" w:rsidRPr="0040015C" w:rsidRDefault="005F317E" w:rsidP="0040015C">
            <w:pPr>
              <w:spacing w:after="60"/>
              <w:jc w:val="center"/>
              <w:rPr>
                <w:rFonts w:asciiTheme="majorBidi" w:hAnsiTheme="majorBidi" w:cstheme="majorBidi"/>
                <w:sz w:val="32"/>
                <w:szCs w:val="32"/>
                <w:rtl/>
              </w:rPr>
            </w:pPr>
            <w:r w:rsidRPr="0040015C">
              <w:rPr>
                <w:rFonts w:asciiTheme="majorBidi" w:hAnsiTheme="majorBidi" w:cstheme="majorBidi"/>
                <w:sz w:val="32"/>
                <w:szCs w:val="32"/>
              </w:rPr>
              <w:t>6</w:t>
            </w:r>
          </w:p>
        </w:tc>
        <w:tc>
          <w:tcPr>
            <w:tcW w:w="2631" w:type="dxa"/>
            <w:tcBorders>
              <w:top w:val="single" w:sz="4" w:space="0" w:color="000000"/>
              <w:left w:val="single" w:sz="4" w:space="0" w:color="000000"/>
              <w:bottom w:val="single" w:sz="4" w:space="0" w:color="000000"/>
              <w:right w:val="single" w:sz="4" w:space="0" w:color="000000"/>
            </w:tcBorders>
            <w:vAlign w:val="center"/>
          </w:tcPr>
          <w:p w14:paraId="640B6FC8"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وصف خصائص العينة وتحليل الفروق.</w:t>
            </w:r>
          </w:p>
        </w:tc>
      </w:tr>
      <w:tr w:rsidR="005F317E" w14:paraId="3B62327C" w14:textId="77777777" w:rsidTr="0040015C">
        <w:trPr>
          <w:jc w:val="center"/>
        </w:trPr>
        <w:tc>
          <w:tcPr>
            <w:tcW w:w="3256" w:type="dxa"/>
            <w:tcBorders>
              <w:top w:val="single" w:sz="4" w:space="0" w:color="000000"/>
              <w:left w:val="single" w:sz="4" w:space="0" w:color="000000"/>
              <w:bottom w:val="single" w:sz="4" w:space="0" w:color="000000"/>
              <w:right w:val="single" w:sz="4" w:space="0" w:color="000000"/>
            </w:tcBorders>
            <w:vAlign w:val="center"/>
          </w:tcPr>
          <w:p w14:paraId="27CC5C83"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تطبيقات الذكاء الاصطناعي في الموارد البشرية</w:t>
            </w:r>
          </w:p>
        </w:tc>
        <w:tc>
          <w:tcPr>
            <w:tcW w:w="2409" w:type="dxa"/>
            <w:tcBorders>
              <w:top w:val="single" w:sz="4" w:space="0" w:color="000000"/>
              <w:left w:val="single" w:sz="4" w:space="0" w:color="000000"/>
              <w:bottom w:val="single" w:sz="4" w:space="0" w:color="000000"/>
              <w:right w:val="single" w:sz="4" w:space="0" w:color="000000"/>
            </w:tcBorders>
            <w:vAlign w:val="center"/>
          </w:tcPr>
          <w:p w14:paraId="6605D572" w14:textId="77777777" w:rsidR="005F317E" w:rsidRPr="0040015C" w:rsidRDefault="005F317E" w:rsidP="0040015C">
            <w:pPr>
              <w:spacing w:after="60"/>
              <w:jc w:val="center"/>
              <w:rPr>
                <w:rFonts w:asciiTheme="majorBidi" w:hAnsiTheme="majorBidi" w:cstheme="majorBidi"/>
                <w:sz w:val="32"/>
                <w:szCs w:val="32"/>
              </w:rPr>
            </w:pPr>
            <w:r w:rsidRPr="0040015C">
              <w:rPr>
                <w:rFonts w:asciiTheme="majorBidi" w:hAnsiTheme="majorBidi" w:cstheme="majorBidi"/>
                <w:sz w:val="32"/>
                <w:szCs w:val="32"/>
              </w:rPr>
              <w:t>15</w:t>
            </w:r>
          </w:p>
        </w:tc>
        <w:tc>
          <w:tcPr>
            <w:tcW w:w="2631" w:type="dxa"/>
            <w:tcBorders>
              <w:top w:val="single" w:sz="4" w:space="0" w:color="000000"/>
              <w:left w:val="single" w:sz="4" w:space="0" w:color="000000"/>
              <w:bottom w:val="single" w:sz="4" w:space="0" w:color="000000"/>
              <w:right w:val="single" w:sz="4" w:space="0" w:color="000000"/>
            </w:tcBorders>
            <w:vAlign w:val="center"/>
          </w:tcPr>
          <w:p w14:paraId="08DA57AD"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قياس مستوى استخدام الذكاء الاصطناعي في الوظائف الأساسية.</w:t>
            </w:r>
          </w:p>
        </w:tc>
      </w:tr>
      <w:tr w:rsidR="005F317E" w14:paraId="6F21DCEA" w14:textId="77777777" w:rsidTr="0040015C">
        <w:trPr>
          <w:jc w:val="center"/>
        </w:trPr>
        <w:tc>
          <w:tcPr>
            <w:tcW w:w="3256" w:type="dxa"/>
            <w:tcBorders>
              <w:top w:val="single" w:sz="4" w:space="0" w:color="000000"/>
              <w:left w:val="single" w:sz="4" w:space="0" w:color="000000"/>
              <w:bottom w:val="single" w:sz="4" w:space="0" w:color="000000"/>
              <w:right w:val="single" w:sz="4" w:space="0" w:color="000000"/>
            </w:tcBorders>
            <w:vAlign w:val="center"/>
          </w:tcPr>
          <w:p w14:paraId="41378016"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تطوير الموارد البشرية</w:t>
            </w:r>
          </w:p>
        </w:tc>
        <w:tc>
          <w:tcPr>
            <w:tcW w:w="2409" w:type="dxa"/>
            <w:tcBorders>
              <w:top w:val="single" w:sz="4" w:space="0" w:color="000000"/>
              <w:left w:val="single" w:sz="4" w:space="0" w:color="000000"/>
              <w:bottom w:val="single" w:sz="4" w:space="0" w:color="000000"/>
              <w:right w:val="single" w:sz="4" w:space="0" w:color="000000"/>
            </w:tcBorders>
            <w:vAlign w:val="center"/>
          </w:tcPr>
          <w:p w14:paraId="093998F2" w14:textId="77777777" w:rsidR="005F317E" w:rsidRPr="0040015C" w:rsidRDefault="005F317E" w:rsidP="0040015C">
            <w:pPr>
              <w:spacing w:after="60"/>
              <w:jc w:val="center"/>
              <w:rPr>
                <w:rFonts w:asciiTheme="majorBidi" w:hAnsiTheme="majorBidi" w:cstheme="majorBidi"/>
                <w:sz w:val="32"/>
                <w:szCs w:val="32"/>
              </w:rPr>
            </w:pPr>
            <w:r w:rsidRPr="0040015C">
              <w:rPr>
                <w:rFonts w:asciiTheme="majorBidi" w:hAnsiTheme="majorBidi" w:cstheme="majorBidi"/>
                <w:sz w:val="32"/>
                <w:szCs w:val="32"/>
              </w:rPr>
              <w:t>10</w:t>
            </w:r>
          </w:p>
        </w:tc>
        <w:tc>
          <w:tcPr>
            <w:tcW w:w="2631" w:type="dxa"/>
            <w:tcBorders>
              <w:top w:val="single" w:sz="4" w:space="0" w:color="000000"/>
              <w:left w:val="single" w:sz="4" w:space="0" w:color="000000"/>
              <w:bottom w:val="single" w:sz="4" w:space="0" w:color="000000"/>
              <w:right w:val="single" w:sz="4" w:space="0" w:color="000000"/>
            </w:tcBorders>
            <w:vAlign w:val="center"/>
          </w:tcPr>
          <w:p w14:paraId="01AD444D"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قياس أثر الذكاء الاصطناعي على المهارات، التدريب، الأداء، والتعلم التنظيمي.</w:t>
            </w:r>
          </w:p>
        </w:tc>
      </w:tr>
      <w:tr w:rsidR="005F317E" w14:paraId="47A0A14E" w14:textId="77777777" w:rsidTr="0040015C">
        <w:trPr>
          <w:jc w:val="center"/>
        </w:trPr>
        <w:tc>
          <w:tcPr>
            <w:tcW w:w="3256" w:type="dxa"/>
            <w:tcBorders>
              <w:top w:val="single" w:sz="4" w:space="0" w:color="000000"/>
              <w:left w:val="single" w:sz="4" w:space="0" w:color="000000"/>
              <w:bottom w:val="single" w:sz="4" w:space="0" w:color="000000"/>
              <w:right w:val="single" w:sz="4" w:space="0" w:color="000000"/>
            </w:tcBorders>
            <w:vAlign w:val="center"/>
          </w:tcPr>
          <w:p w14:paraId="0124FDE4"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التحول الرقمي</w:t>
            </w:r>
          </w:p>
        </w:tc>
        <w:tc>
          <w:tcPr>
            <w:tcW w:w="2409" w:type="dxa"/>
            <w:tcBorders>
              <w:top w:val="single" w:sz="4" w:space="0" w:color="000000"/>
              <w:left w:val="single" w:sz="4" w:space="0" w:color="000000"/>
              <w:bottom w:val="single" w:sz="4" w:space="0" w:color="000000"/>
              <w:right w:val="single" w:sz="4" w:space="0" w:color="000000"/>
            </w:tcBorders>
            <w:vAlign w:val="center"/>
          </w:tcPr>
          <w:p w14:paraId="032CC835" w14:textId="77777777" w:rsidR="005F317E" w:rsidRPr="0040015C" w:rsidRDefault="005F317E" w:rsidP="0040015C">
            <w:pPr>
              <w:spacing w:after="60"/>
              <w:jc w:val="center"/>
              <w:rPr>
                <w:rFonts w:asciiTheme="majorBidi" w:hAnsiTheme="majorBidi" w:cstheme="majorBidi"/>
                <w:sz w:val="32"/>
                <w:szCs w:val="32"/>
              </w:rPr>
            </w:pPr>
            <w:r w:rsidRPr="0040015C">
              <w:rPr>
                <w:rFonts w:asciiTheme="majorBidi" w:hAnsiTheme="majorBidi" w:cstheme="majorBidi"/>
                <w:sz w:val="32"/>
                <w:szCs w:val="32"/>
              </w:rPr>
              <w:t>7</w:t>
            </w:r>
          </w:p>
        </w:tc>
        <w:tc>
          <w:tcPr>
            <w:tcW w:w="2631" w:type="dxa"/>
            <w:tcBorders>
              <w:top w:val="single" w:sz="4" w:space="0" w:color="000000"/>
              <w:left w:val="single" w:sz="4" w:space="0" w:color="000000"/>
              <w:bottom w:val="single" w:sz="4" w:space="0" w:color="000000"/>
              <w:right w:val="single" w:sz="4" w:space="0" w:color="000000"/>
            </w:tcBorders>
            <w:vAlign w:val="center"/>
          </w:tcPr>
          <w:p w14:paraId="68094B74"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قياس جاهزية المنظمة الرقمية ودعمها لتطبيق الذكاء الاصطناعي.</w:t>
            </w:r>
          </w:p>
        </w:tc>
      </w:tr>
      <w:tr w:rsidR="005F317E" w14:paraId="1C33FDB6" w14:textId="77777777" w:rsidTr="0040015C">
        <w:trPr>
          <w:jc w:val="center"/>
        </w:trPr>
        <w:tc>
          <w:tcPr>
            <w:tcW w:w="3256" w:type="dxa"/>
            <w:tcBorders>
              <w:top w:val="single" w:sz="4" w:space="0" w:color="000000"/>
              <w:left w:val="single" w:sz="4" w:space="0" w:color="000000"/>
              <w:bottom w:val="single" w:sz="4" w:space="0" w:color="000000"/>
              <w:right w:val="single" w:sz="4" w:space="0" w:color="000000"/>
            </w:tcBorders>
            <w:vAlign w:val="center"/>
          </w:tcPr>
          <w:p w14:paraId="7858F7BD"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التحديات الأخلاقية والتنظيمية</w:t>
            </w:r>
          </w:p>
        </w:tc>
        <w:tc>
          <w:tcPr>
            <w:tcW w:w="2409" w:type="dxa"/>
            <w:tcBorders>
              <w:top w:val="single" w:sz="4" w:space="0" w:color="000000"/>
              <w:left w:val="single" w:sz="4" w:space="0" w:color="000000"/>
              <w:bottom w:val="single" w:sz="4" w:space="0" w:color="000000"/>
              <w:right w:val="single" w:sz="4" w:space="0" w:color="000000"/>
            </w:tcBorders>
            <w:vAlign w:val="center"/>
          </w:tcPr>
          <w:p w14:paraId="0824F5AA" w14:textId="77777777" w:rsidR="005F317E" w:rsidRPr="0040015C" w:rsidRDefault="005F317E" w:rsidP="0040015C">
            <w:pPr>
              <w:spacing w:after="60"/>
              <w:jc w:val="center"/>
              <w:rPr>
                <w:rFonts w:asciiTheme="majorBidi" w:hAnsiTheme="majorBidi" w:cstheme="majorBidi"/>
                <w:sz w:val="32"/>
                <w:szCs w:val="32"/>
              </w:rPr>
            </w:pPr>
            <w:r w:rsidRPr="0040015C">
              <w:rPr>
                <w:rFonts w:asciiTheme="majorBidi" w:hAnsiTheme="majorBidi" w:cstheme="majorBidi"/>
                <w:sz w:val="32"/>
                <w:szCs w:val="32"/>
              </w:rPr>
              <w:t>8</w:t>
            </w:r>
          </w:p>
        </w:tc>
        <w:tc>
          <w:tcPr>
            <w:tcW w:w="2631" w:type="dxa"/>
            <w:tcBorders>
              <w:top w:val="single" w:sz="4" w:space="0" w:color="000000"/>
              <w:left w:val="single" w:sz="4" w:space="0" w:color="000000"/>
              <w:bottom w:val="single" w:sz="4" w:space="0" w:color="000000"/>
              <w:right w:val="single" w:sz="4" w:space="0" w:color="000000"/>
            </w:tcBorders>
            <w:vAlign w:val="center"/>
          </w:tcPr>
          <w:p w14:paraId="0CF132BC"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قياس مخاطر التحيز، الخصوصية، مقاومة التغيير، وضعف الشفافية.</w:t>
            </w:r>
          </w:p>
        </w:tc>
      </w:tr>
    </w:tbl>
    <w:p w14:paraId="4E07ABD2" w14:textId="2A80572A" w:rsidR="005F317E" w:rsidRDefault="005F317E" w:rsidP="005F317E">
      <w:pPr>
        <w:rPr>
          <w:rtl/>
        </w:rPr>
      </w:pPr>
    </w:p>
    <w:p w14:paraId="175780F1" w14:textId="3235AA76" w:rsidR="005F317E" w:rsidRPr="0040015C" w:rsidRDefault="00524BF9" w:rsidP="0040015C">
      <w:pPr>
        <w:spacing w:line="360" w:lineRule="auto"/>
        <w:jc w:val="both"/>
        <w:rPr>
          <w:rFonts w:asciiTheme="majorBidi" w:hAnsiTheme="majorBidi" w:cs="Times New Roman"/>
          <w:b/>
          <w:bCs/>
          <w:sz w:val="32"/>
          <w:szCs w:val="32"/>
        </w:rPr>
      </w:pPr>
      <w:r>
        <w:rPr>
          <w:rFonts w:asciiTheme="majorBidi" w:hAnsiTheme="majorBidi" w:cs="Times New Roman" w:hint="cs"/>
          <w:b/>
          <w:bCs/>
          <w:sz w:val="32"/>
          <w:szCs w:val="32"/>
          <w:rtl/>
        </w:rPr>
        <w:t>1.10.1</w:t>
      </w:r>
      <w:r w:rsidR="0040015C" w:rsidRPr="0040015C">
        <w:rPr>
          <w:rFonts w:asciiTheme="majorBidi" w:hAnsiTheme="majorBidi" w:cs="Times New Roman" w:hint="cs"/>
          <w:b/>
          <w:bCs/>
          <w:sz w:val="32"/>
          <w:szCs w:val="32"/>
          <w:rtl/>
        </w:rPr>
        <w:t xml:space="preserve"> </w:t>
      </w:r>
      <w:r w:rsidR="005F317E" w:rsidRPr="0040015C">
        <w:rPr>
          <w:rFonts w:asciiTheme="majorBidi" w:hAnsiTheme="majorBidi" w:cs="Times New Roman"/>
          <w:b/>
          <w:bCs/>
          <w:sz w:val="32"/>
          <w:szCs w:val="32"/>
        </w:rPr>
        <w:t>الصدق والثبات</w:t>
      </w:r>
    </w:p>
    <w:p w14:paraId="12FA5560" w14:textId="1D912A0C" w:rsidR="005F317E" w:rsidRDefault="005F317E" w:rsidP="0040015C">
      <w:pPr>
        <w:spacing w:after="120" w:line="324" w:lineRule="auto"/>
        <w:jc w:val="both"/>
        <w:rPr>
          <w:rFonts w:asciiTheme="majorBidi" w:hAnsiTheme="majorBidi" w:cstheme="majorBidi"/>
          <w:sz w:val="32"/>
          <w:szCs w:val="32"/>
          <w:rtl/>
        </w:rPr>
      </w:pPr>
      <w:r w:rsidRPr="0040015C">
        <w:rPr>
          <w:rFonts w:asciiTheme="majorBidi" w:hAnsiTheme="majorBidi" w:cstheme="majorBidi"/>
          <w:sz w:val="32"/>
          <w:szCs w:val="32"/>
        </w:rPr>
        <w:t>للتحقق من صدق أداة الدراسة تُستخدم مجموعة من الإجراءات، أهمها الصدق الظاهري من خلال عرض الاستبانة على محكمين، وصدق الاتساق الداخلي من خلال حساب معاملات الارتباط بين كل عبارة والمحور الذي تنتمي إليه، وكذلك بين المحاور والدرجة الكلية للأداة. وتُعد العبارة مقبولة إذا كان ارتباطها بالمحور موجباً ودالاً إحصائياً عند مستوى دلالة مناسب.</w:t>
      </w:r>
      <w:r w:rsidR="0040015C">
        <w:rPr>
          <w:rFonts w:asciiTheme="majorBidi" w:hAnsiTheme="majorBidi" w:cstheme="majorBidi" w:hint="cs"/>
          <w:sz w:val="32"/>
          <w:szCs w:val="32"/>
          <w:rtl/>
        </w:rPr>
        <w:t>.</w:t>
      </w:r>
    </w:p>
    <w:p w14:paraId="5015F71A" w14:textId="77777777" w:rsidR="0040015C" w:rsidRPr="0040015C" w:rsidRDefault="0040015C" w:rsidP="0040015C">
      <w:pPr>
        <w:spacing w:after="120" w:line="324" w:lineRule="auto"/>
        <w:jc w:val="both"/>
        <w:rPr>
          <w:rFonts w:asciiTheme="majorBidi" w:hAnsiTheme="majorBidi" w:cstheme="majorBidi"/>
          <w:sz w:val="32"/>
          <w:szCs w:val="32"/>
          <w:rtl/>
        </w:rPr>
      </w:pPr>
    </w:p>
    <w:p w14:paraId="28AA03B7" w14:textId="75B58406" w:rsidR="005F317E" w:rsidRDefault="005F317E" w:rsidP="0040015C">
      <w:pPr>
        <w:spacing w:after="120" w:line="324" w:lineRule="auto"/>
        <w:jc w:val="both"/>
        <w:rPr>
          <w:rFonts w:asciiTheme="majorBidi" w:hAnsiTheme="majorBidi" w:cstheme="majorBidi"/>
          <w:sz w:val="32"/>
          <w:szCs w:val="32"/>
          <w:rtl/>
        </w:rPr>
      </w:pPr>
      <w:r w:rsidRPr="0040015C">
        <w:rPr>
          <w:rFonts w:asciiTheme="majorBidi" w:hAnsiTheme="majorBidi" w:cstheme="majorBidi"/>
          <w:sz w:val="32"/>
          <w:szCs w:val="32"/>
        </w:rPr>
        <w:t>أما ثبات الأداة فيمكن قياسه باستخدام معامل كرونباخ ألفا، وهو من أكثر المؤشرات شيوعاً في الدراسات الإدارية والاجتماعية. ويُعد معامل الثبات مقبولاً إذا بلغ 0.70 فأكثر، وجيداً إذا تجاوز 0.80، وممتازاً إذا بلغ 0.90 فأكثر، مع مراعاة أن ارتفاع الثبات بصورة مبالغ فيها قد يشير أحياناً إلى تكرار العبارات أو تشابهها الشديد.</w:t>
      </w:r>
      <w:r w:rsidR="0040015C">
        <w:rPr>
          <w:rFonts w:asciiTheme="majorBidi" w:hAnsiTheme="majorBidi" w:cstheme="majorBidi" w:hint="cs"/>
          <w:sz w:val="32"/>
          <w:szCs w:val="32"/>
          <w:rtl/>
        </w:rPr>
        <w:t>.</w:t>
      </w:r>
    </w:p>
    <w:p w14:paraId="65D23AF9" w14:textId="77777777" w:rsidR="0040015C" w:rsidRPr="0040015C" w:rsidRDefault="0040015C" w:rsidP="0040015C">
      <w:pPr>
        <w:spacing w:after="120" w:line="324" w:lineRule="auto"/>
        <w:jc w:val="both"/>
        <w:rPr>
          <w:rFonts w:asciiTheme="majorBidi" w:hAnsiTheme="majorBidi" w:cstheme="majorBidi"/>
          <w:sz w:val="32"/>
          <w:szCs w:val="32"/>
        </w:rPr>
      </w:pPr>
    </w:p>
    <w:tbl>
      <w:tblPr>
        <w:tblStyle w:val="ac"/>
        <w:tblW w:w="0" w:type="auto"/>
        <w:jc w:val="center"/>
        <w:tblLook w:val="04A0" w:firstRow="1" w:lastRow="0" w:firstColumn="1" w:lastColumn="0" w:noHBand="0" w:noVBand="1"/>
      </w:tblPr>
      <w:tblGrid>
        <w:gridCol w:w="2664"/>
        <w:gridCol w:w="2893"/>
        <w:gridCol w:w="2739"/>
      </w:tblGrid>
      <w:tr w:rsidR="005F317E" w14:paraId="03874510" w14:textId="77777777" w:rsidTr="00153363">
        <w:trPr>
          <w:jc w:val="center"/>
        </w:trPr>
        <w:tc>
          <w:tcPr>
            <w:tcW w:w="3249" w:type="dxa"/>
            <w:tcBorders>
              <w:top w:val="single" w:sz="4" w:space="0" w:color="000000"/>
              <w:left w:val="single" w:sz="4" w:space="0" w:color="000000"/>
              <w:bottom w:val="single" w:sz="4" w:space="0" w:color="000000"/>
              <w:right w:val="single" w:sz="4" w:space="0" w:color="000000"/>
            </w:tcBorders>
            <w:vAlign w:val="center"/>
          </w:tcPr>
          <w:p w14:paraId="1D5D5408" w14:textId="77777777" w:rsidR="005F317E" w:rsidRPr="0040015C" w:rsidRDefault="005F317E" w:rsidP="0040015C">
            <w:pPr>
              <w:spacing w:after="60"/>
              <w:jc w:val="center"/>
              <w:rPr>
                <w:rFonts w:asciiTheme="majorBidi" w:hAnsiTheme="majorBidi" w:cstheme="majorBidi"/>
                <w:b/>
                <w:bCs/>
                <w:sz w:val="32"/>
                <w:szCs w:val="32"/>
              </w:rPr>
            </w:pPr>
            <w:r w:rsidRPr="0040015C">
              <w:rPr>
                <w:rFonts w:asciiTheme="majorBidi" w:hAnsiTheme="majorBidi" w:cstheme="majorBidi"/>
                <w:b/>
                <w:bCs/>
                <w:sz w:val="32"/>
                <w:szCs w:val="32"/>
              </w:rPr>
              <w:lastRenderedPageBreak/>
              <w:t>الإجراء</w:t>
            </w:r>
          </w:p>
        </w:tc>
        <w:tc>
          <w:tcPr>
            <w:tcW w:w="3249" w:type="dxa"/>
            <w:tcBorders>
              <w:top w:val="single" w:sz="4" w:space="0" w:color="000000"/>
              <w:left w:val="single" w:sz="4" w:space="0" w:color="000000"/>
              <w:bottom w:val="single" w:sz="4" w:space="0" w:color="000000"/>
              <w:right w:val="single" w:sz="4" w:space="0" w:color="000000"/>
            </w:tcBorders>
            <w:vAlign w:val="center"/>
          </w:tcPr>
          <w:p w14:paraId="206D7480" w14:textId="77777777" w:rsidR="005F317E" w:rsidRPr="0040015C" w:rsidRDefault="005F317E" w:rsidP="0040015C">
            <w:pPr>
              <w:spacing w:after="60"/>
              <w:jc w:val="center"/>
              <w:rPr>
                <w:rFonts w:asciiTheme="majorBidi" w:hAnsiTheme="majorBidi" w:cstheme="majorBidi"/>
                <w:b/>
                <w:bCs/>
                <w:sz w:val="32"/>
                <w:szCs w:val="32"/>
              </w:rPr>
            </w:pPr>
            <w:r w:rsidRPr="0040015C">
              <w:rPr>
                <w:rFonts w:asciiTheme="majorBidi" w:hAnsiTheme="majorBidi" w:cstheme="majorBidi"/>
                <w:b/>
                <w:bCs/>
                <w:sz w:val="32"/>
                <w:szCs w:val="32"/>
              </w:rPr>
              <w:t>الأداة الإحصائية</w:t>
            </w:r>
          </w:p>
        </w:tc>
        <w:tc>
          <w:tcPr>
            <w:tcW w:w="3249" w:type="dxa"/>
            <w:tcBorders>
              <w:top w:val="single" w:sz="4" w:space="0" w:color="000000"/>
              <w:left w:val="single" w:sz="4" w:space="0" w:color="000000"/>
              <w:bottom w:val="single" w:sz="4" w:space="0" w:color="000000"/>
              <w:right w:val="single" w:sz="4" w:space="0" w:color="000000"/>
            </w:tcBorders>
            <w:vAlign w:val="center"/>
          </w:tcPr>
          <w:p w14:paraId="221B11D1" w14:textId="77777777" w:rsidR="005F317E" w:rsidRPr="0040015C" w:rsidRDefault="005F317E" w:rsidP="0040015C">
            <w:pPr>
              <w:spacing w:after="60"/>
              <w:jc w:val="center"/>
              <w:rPr>
                <w:rFonts w:asciiTheme="majorBidi" w:hAnsiTheme="majorBidi" w:cstheme="majorBidi"/>
                <w:b/>
                <w:bCs/>
                <w:sz w:val="32"/>
                <w:szCs w:val="32"/>
              </w:rPr>
            </w:pPr>
            <w:r w:rsidRPr="0040015C">
              <w:rPr>
                <w:rFonts w:asciiTheme="majorBidi" w:hAnsiTheme="majorBidi" w:cstheme="majorBidi"/>
                <w:b/>
                <w:bCs/>
                <w:sz w:val="32"/>
                <w:szCs w:val="32"/>
              </w:rPr>
              <w:t>المعيار المقترح</w:t>
            </w:r>
          </w:p>
        </w:tc>
      </w:tr>
      <w:tr w:rsidR="005F317E" w14:paraId="01D3206A" w14:textId="77777777" w:rsidTr="00153363">
        <w:trPr>
          <w:jc w:val="center"/>
        </w:trPr>
        <w:tc>
          <w:tcPr>
            <w:tcW w:w="3249" w:type="dxa"/>
            <w:tcBorders>
              <w:top w:val="single" w:sz="4" w:space="0" w:color="000000"/>
              <w:left w:val="single" w:sz="4" w:space="0" w:color="000000"/>
              <w:bottom w:val="single" w:sz="4" w:space="0" w:color="000000"/>
              <w:right w:val="single" w:sz="4" w:space="0" w:color="000000"/>
            </w:tcBorders>
            <w:vAlign w:val="center"/>
          </w:tcPr>
          <w:p w14:paraId="77712AE2"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الصدق الظاهري</w:t>
            </w:r>
          </w:p>
        </w:tc>
        <w:tc>
          <w:tcPr>
            <w:tcW w:w="3249" w:type="dxa"/>
            <w:tcBorders>
              <w:top w:val="single" w:sz="4" w:space="0" w:color="000000"/>
              <w:left w:val="single" w:sz="4" w:space="0" w:color="000000"/>
              <w:bottom w:val="single" w:sz="4" w:space="0" w:color="000000"/>
              <w:right w:val="single" w:sz="4" w:space="0" w:color="000000"/>
            </w:tcBorders>
            <w:vAlign w:val="center"/>
          </w:tcPr>
          <w:p w14:paraId="4B872985"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تحكيم خبراء</w:t>
            </w:r>
          </w:p>
        </w:tc>
        <w:tc>
          <w:tcPr>
            <w:tcW w:w="3249" w:type="dxa"/>
            <w:tcBorders>
              <w:top w:val="single" w:sz="4" w:space="0" w:color="000000"/>
              <w:left w:val="single" w:sz="4" w:space="0" w:color="000000"/>
              <w:bottom w:val="single" w:sz="4" w:space="0" w:color="000000"/>
              <w:right w:val="single" w:sz="4" w:space="0" w:color="000000"/>
            </w:tcBorders>
            <w:vAlign w:val="center"/>
          </w:tcPr>
          <w:p w14:paraId="1B50B241"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اتفاق المحكمين على وضوح وملاءمة العبارات.</w:t>
            </w:r>
          </w:p>
        </w:tc>
      </w:tr>
      <w:tr w:rsidR="005F317E" w14:paraId="7E01E0F8" w14:textId="77777777" w:rsidTr="00153363">
        <w:trPr>
          <w:jc w:val="center"/>
        </w:trPr>
        <w:tc>
          <w:tcPr>
            <w:tcW w:w="3249" w:type="dxa"/>
            <w:tcBorders>
              <w:top w:val="single" w:sz="4" w:space="0" w:color="000000"/>
              <w:left w:val="single" w:sz="4" w:space="0" w:color="000000"/>
              <w:bottom w:val="single" w:sz="4" w:space="0" w:color="000000"/>
              <w:right w:val="single" w:sz="4" w:space="0" w:color="000000"/>
            </w:tcBorders>
            <w:vAlign w:val="center"/>
          </w:tcPr>
          <w:p w14:paraId="1B8F29D9"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الاتساق الداخلي</w:t>
            </w:r>
          </w:p>
        </w:tc>
        <w:tc>
          <w:tcPr>
            <w:tcW w:w="3249" w:type="dxa"/>
            <w:tcBorders>
              <w:top w:val="single" w:sz="4" w:space="0" w:color="000000"/>
              <w:left w:val="single" w:sz="4" w:space="0" w:color="000000"/>
              <w:bottom w:val="single" w:sz="4" w:space="0" w:color="000000"/>
              <w:right w:val="single" w:sz="4" w:space="0" w:color="000000"/>
            </w:tcBorders>
            <w:vAlign w:val="center"/>
          </w:tcPr>
          <w:p w14:paraId="5E452B2C"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معامل ارتباط بيرسون</w:t>
            </w:r>
          </w:p>
        </w:tc>
        <w:tc>
          <w:tcPr>
            <w:tcW w:w="3249" w:type="dxa"/>
            <w:tcBorders>
              <w:top w:val="single" w:sz="4" w:space="0" w:color="000000"/>
              <w:left w:val="single" w:sz="4" w:space="0" w:color="000000"/>
              <w:bottom w:val="single" w:sz="4" w:space="0" w:color="000000"/>
              <w:right w:val="single" w:sz="4" w:space="0" w:color="000000"/>
            </w:tcBorders>
            <w:vAlign w:val="center"/>
          </w:tcPr>
          <w:p w14:paraId="1E961073"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ارتباط موجب ودال إحصائياً.</w:t>
            </w:r>
          </w:p>
        </w:tc>
      </w:tr>
      <w:tr w:rsidR="005F317E" w14:paraId="7B0F2DCF" w14:textId="77777777" w:rsidTr="00153363">
        <w:trPr>
          <w:jc w:val="center"/>
        </w:trPr>
        <w:tc>
          <w:tcPr>
            <w:tcW w:w="3249" w:type="dxa"/>
            <w:tcBorders>
              <w:top w:val="single" w:sz="4" w:space="0" w:color="000000"/>
              <w:left w:val="single" w:sz="4" w:space="0" w:color="000000"/>
              <w:bottom w:val="single" w:sz="4" w:space="0" w:color="000000"/>
              <w:right w:val="single" w:sz="4" w:space="0" w:color="000000"/>
            </w:tcBorders>
            <w:vAlign w:val="center"/>
          </w:tcPr>
          <w:p w14:paraId="29207817"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الثبات</w:t>
            </w:r>
          </w:p>
        </w:tc>
        <w:tc>
          <w:tcPr>
            <w:tcW w:w="3249" w:type="dxa"/>
            <w:tcBorders>
              <w:top w:val="single" w:sz="4" w:space="0" w:color="000000"/>
              <w:left w:val="single" w:sz="4" w:space="0" w:color="000000"/>
              <w:bottom w:val="single" w:sz="4" w:space="0" w:color="000000"/>
              <w:right w:val="single" w:sz="4" w:space="0" w:color="000000"/>
            </w:tcBorders>
            <w:vAlign w:val="center"/>
          </w:tcPr>
          <w:p w14:paraId="5DABD6B5"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كرونباخ ألفا</w:t>
            </w:r>
          </w:p>
        </w:tc>
        <w:tc>
          <w:tcPr>
            <w:tcW w:w="3249" w:type="dxa"/>
            <w:tcBorders>
              <w:top w:val="single" w:sz="4" w:space="0" w:color="000000"/>
              <w:left w:val="single" w:sz="4" w:space="0" w:color="000000"/>
              <w:bottom w:val="single" w:sz="4" w:space="0" w:color="000000"/>
              <w:right w:val="single" w:sz="4" w:space="0" w:color="000000"/>
            </w:tcBorders>
            <w:vAlign w:val="center"/>
          </w:tcPr>
          <w:p w14:paraId="2458BB1E"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0.70 فأكثر مقبول في الدراسات الاجتماعية.</w:t>
            </w:r>
          </w:p>
        </w:tc>
      </w:tr>
      <w:tr w:rsidR="005F317E" w14:paraId="5667D553" w14:textId="77777777" w:rsidTr="00153363">
        <w:trPr>
          <w:jc w:val="center"/>
        </w:trPr>
        <w:tc>
          <w:tcPr>
            <w:tcW w:w="3249" w:type="dxa"/>
            <w:tcBorders>
              <w:top w:val="single" w:sz="4" w:space="0" w:color="000000"/>
              <w:left w:val="single" w:sz="4" w:space="0" w:color="000000"/>
              <w:bottom w:val="single" w:sz="4" w:space="0" w:color="000000"/>
              <w:right w:val="single" w:sz="4" w:space="0" w:color="000000"/>
            </w:tcBorders>
            <w:vAlign w:val="center"/>
          </w:tcPr>
          <w:p w14:paraId="105D5C15"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التحقق من التوزيع</w:t>
            </w:r>
          </w:p>
        </w:tc>
        <w:tc>
          <w:tcPr>
            <w:tcW w:w="3249" w:type="dxa"/>
            <w:tcBorders>
              <w:top w:val="single" w:sz="4" w:space="0" w:color="000000"/>
              <w:left w:val="single" w:sz="4" w:space="0" w:color="000000"/>
              <w:bottom w:val="single" w:sz="4" w:space="0" w:color="000000"/>
              <w:right w:val="single" w:sz="4" w:space="0" w:color="000000"/>
            </w:tcBorders>
            <w:vAlign w:val="center"/>
          </w:tcPr>
          <w:p w14:paraId="68A24B19"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الالتواء والتفرطح/اختبار كولموغوروف</w:t>
            </w:r>
          </w:p>
        </w:tc>
        <w:tc>
          <w:tcPr>
            <w:tcW w:w="3249" w:type="dxa"/>
            <w:tcBorders>
              <w:top w:val="single" w:sz="4" w:space="0" w:color="000000"/>
              <w:left w:val="single" w:sz="4" w:space="0" w:color="000000"/>
              <w:bottom w:val="single" w:sz="4" w:space="0" w:color="000000"/>
              <w:right w:val="single" w:sz="4" w:space="0" w:color="000000"/>
            </w:tcBorders>
            <w:vAlign w:val="center"/>
          </w:tcPr>
          <w:p w14:paraId="3527E423" w14:textId="77777777" w:rsidR="005F317E" w:rsidRPr="0040015C" w:rsidRDefault="005F317E" w:rsidP="0040015C">
            <w:pPr>
              <w:spacing w:after="60"/>
              <w:jc w:val="lowKashida"/>
              <w:rPr>
                <w:rFonts w:asciiTheme="majorBidi" w:hAnsiTheme="majorBidi" w:cstheme="majorBidi"/>
                <w:sz w:val="32"/>
                <w:szCs w:val="32"/>
              </w:rPr>
            </w:pPr>
            <w:r w:rsidRPr="0040015C">
              <w:rPr>
                <w:rFonts w:asciiTheme="majorBidi" w:hAnsiTheme="majorBidi" w:cstheme="majorBidi"/>
                <w:sz w:val="32"/>
                <w:szCs w:val="32"/>
              </w:rPr>
              <w:t>تحديد ملاءمة الاختبارات المعلمية.</w:t>
            </w:r>
          </w:p>
        </w:tc>
      </w:tr>
    </w:tbl>
    <w:p w14:paraId="21BFE443" w14:textId="4D2D6163" w:rsidR="005F317E" w:rsidRDefault="005F317E" w:rsidP="0040015C">
      <w:pPr>
        <w:spacing w:after="0" w:line="240" w:lineRule="auto"/>
        <w:rPr>
          <w:rtl/>
        </w:rPr>
      </w:pPr>
    </w:p>
    <w:p w14:paraId="59A4AB84" w14:textId="4189D250" w:rsidR="005F317E" w:rsidRPr="0040015C" w:rsidRDefault="00524BF9" w:rsidP="005F317E">
      <w:pPr>
        <w:spacing w:before="240" w:line="324" w:lineRule="auto"/>
        <w:rPr>
          <w:rFonts w:asciiTheme="majorBidi" w:hAnsiTheme="majorBidi" w:cstheme="majorBidi"/>
          <w:b/>
          <w:bCs/>
          <w:sz w:val="32"/>
          <w:szCs w:val="32"/>
        </w:rPr>
      </w:pPr>
      <w:r>
        <w:rPr>
          <w:rFonts w:asciiTheme="majorBidi" w:hAnsiTheme="majorBidi" w:cstheme="majorBidi" w:hint="cs"/>
          <w:b/>
          <w:bCs/>
          <w:sz w:val="32"/>
          <w:szCs w:val="32"/>
          <w:rtl/>
        </w:rPr>
        <w:t>1.10.2</w:t>
      </w:r>
      <w:r w:rsidR="0040015C" w:rsidRPr="0040015C">
        <w:rPr>
          <w:rFonts w:asciiTheme="majorBidi" w:hAnsiTheme="majorBidi" w:cstheme="majorBidi" w:hint="cs"/>
          <w:b/>
          <w:bCs/>
          <w:sz w:val="32"/>
          <w:szCs w:val="32"/>
          <w:rtl/>
        </w:rPr>
        <w:t xml:space="preserve"> </w:t>
      </w:r>
      <w:r w:rsidR="005F317E" w:rsidRPr="0040015C">
        <w:rPr>
          <w:rFonts w:asciiTheme="majorBidi" w:hAnsiTheme="majorBidi" w:cstheme="majorBidi"/>
          <w:b/>
          <w:bCs/>
          <w:sz w:val="32"/>
          <w:szCs w:val="32"/>
        </w:rPr>
        <w:t>أساليب المعالجة الإحصائية</w:t>
      </w:r>
    </w:p>
    <w:p w14:paraId="57F93778" w14:textId="40F67627" w:rsidR="005F317E" w:rsidRPr="0040015C" w:rsidRDefault="005F317E" w:rsidP="004E6126">
      <w:pPr>
        <w:spacing w:after="120" w:line="324" w:lineRule="auto"/>
        <w:jc w:val="both"/>
        <w:rPr>
          <w:rFonts w:asciiTheme="majorBidi" w:hAnsiTheme="majorBidi" w:cstheme="majorBidi"/>
          <w:sz w:val="32"/>
          <w:szCs w:val="32"/>
          <w:rtl/>
        </w:rPr>
      </w:pPr>
      <w:r w:rsidRPr="0040015C">
        <w:rPr>
          <w:rFonts w:asciiTheme="majorBidi" w:hAnsiTheme="majorBidi" w:cstheme="majorBidi"/>
          <w:sz w:val="32"/>
          <w:szCs w:val="32"/>
        </w:rPr>
        <w:t>بعد جمع البيانات وترميزها، تُحلل باستخدام أحد البرامج الإحصائية مثل SPSS أو Jamovi أو SmartPLS بحسب نوع التحليل المطلوب. ويبدأ التحليل بتنظيف البيانات، والتأكد من عدم وجود قيم مفقودة بصورة مؤثرة، ثم إجراء التحليل الوصفي لمتغيرات العينة ومحاور الدراسة</w:t>
      </w:r>
      <w:r w:rsidR="004E6126">
        <w:rPr>
          <w:rFonts w:asciiTheme="majorBidi" w:hAnsiTheme="majorBidi" w:cstheme="majorBidi"/>
          <w:sz w:val="32"/>
          <w:szCs w:val="32"/>
        </w:rPr>
        <w:t xml:space="preserve"> </w:t>
      </w:r>
      <w:r w:rsidR="004E6126">
        <w:rPr>
          <w:rFonts w:asciiTheme="majorBidi" w:hAnsiTheme="majorBidi" w:cstheme="majorBidi" w:hint="cs"/>
          <w:sz w:val="32"/>
          <w:szCs w:val="32"/>
          <w:rtl/>
        </w:rPr>
        <w:t>،</w:t>
      </w:r>
      <w:r w:rsidRPr="0040015C">
        <w:rPr>
          <w:rFonts w:asciiTheme="majorBidi" w:hAnsiTheme="majorBidi" w:cstheme="majorBidi"/>
          <w:sz w:val="32"/>
          <w:szCs w:val="32"/>
        </w:rPr>
        <w:t>وتُستخدم المتوسطات الحسابية والانحرافات المعيارية لتحديد مستوى موافقة أفراد العينة على عبارات الاستبانة. كما يُستخدم معامل ارتباط بيرسون لاختبار قوة واتجاه العلاقة بين الذكاء الاصطناعي وتطوير الموارد البشرية، والانحدار الخطي البسيط أو المتعدد لقياس الأثر، وتحليل التباين أو اختبار ت لاختبار الفروق بين استجابات أفراد العينة وفق المتغيرات الديموغرافية</w:t>
      </w:r>
      <w:r w:rsidR="0040015C">
        <w:rPr>
          <w:rFonts w:asciiTheme="majorBidi" w:hAnsiTheme="majorBidi" w:cstheme="majorBidi" w:hint="cs"/>
          <w:sz w:val="32"/>
          <w:szCs w:val="32"/>
          <w:rtl/>
        </w:rPr>
        <w:t>.</w:t>
      </w:r>
    </w:p>
    <w:tbl>
      <w:tblPr>
        <w:tblStyle w:val="ac"/>
        <w:tblW w:w="0" w:type="auto"/>
        <w:jc w:val="center"/>
        <w:tblLook w:val="04A0" w:firstRow="1" w:lastRow="0" w:firstColumn="1" w:lastColumn="0" w:noHBand="0" w:noVBand="1"/>
      </w:tblPr>
      <w:tblGrid>
        <w:gridCol w:w="1838"/>
        <w:gridCol w:w="3402"/>
        <w:gridCol w:w="3056"/>
      </w:tblGrid>
      <w:tr w:rsidR="005F317E" w:rsidRPr="0040015C" w14:paraId="59C18AA2" w14:textId="77777777" w:rsidTr="004E612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14:paraId="0ED1D23C" w14:textId="77777777" w:rsidR="005F317E" w:rsidRPr="0040015C" w:rsidRDefault="005F317E" w:rsidP="0040015C">
            <w:pPr>
              <w:spacing w:after="60"/>
              <w:jc w:val="center"/>
              <w:rPr>
                <w:rFonts w:asciiTheme="majorBidi" w:hAnsiTheme="majorBidi" w:cstheme="majorBidi"/>
                <w:b/>
                <w:bCs/>
                <w:sz w:val="32"/>
                <w:szCs w:val="32"/>
              </w:rPr>
            </w:pPr>
            <w:r w:rsidRPr="0040015C">
              <w:rPr>
                <w:rFonts w:asciiTheme="majorBidi" w:hAnsiTheme="majorBidi" w:cstheme="majorBidi"/>
                <w:b/>
                <w:bCs/>
                <w:sz w:val="32"/>
                <w:szCs w:val="32"/>
              </w:rPr>
              <w:t>الغرض</w:t>
            </w:r>
          </w:p>
        </w:tc>
        <w:tc>
          <w:tcPr>
            <w:tcW w:w="3402" w:type="dxa"/>
            <w:tcBorders>
              <w:top w:val="single" w:sz="4" w:space="0" w:color="000000"/>
              <w:left w:val="single" w:sz="4" w:space="0" w:color="000000"/>
              <w:bottom w:val="single" w:sz="4" w:space="0" w:color="000000"/>
              <w:right w:val="single" w:sz="4" w:space="0" w:color="000000"/>
            </w:tcBorders>
            <w:vAlign w:val="center"/>
          </w:tcPr>
          <w:p w14:paraId="227B00E5" w14:textId="77777777" w:rsidR="005F317E" w:rsidRPr="0040015C" w:rsidRDefault="005F317E" w:rsidP="0040015C">
            <w:pPr>
              <w:spacing w:after="60"/>
              <w:jc w:val="center"/>
              <w:rPr>
                <w:rFonts w:asciiTheme="majorBidi" w:hAnsiTheme="majorBidi" w:cstheme="majorBidi"/>
                <w:b/>
                <w:bCs/>
                <w:sz w:val="32"/>
                <w:szCs w:val="32"/>
              </w:rPr>
            </w:pPr>
            <w:r w:rsidRPr="0040015C">
              <w:rPr>
                <w:rFonts w:asciiTheme="majorBidi" w:hAnsiTheme="majorBidi" w:cstheme="majorBidi"/>
                <w:b/>
                <w:bCs/>
                <w:sz w:val="32"/>
                <w:szCs w:val="32"/>
              </w:rPr>
              <w:t>الاختبار/المؤشر</w:t>
            </w:r>
          </w:p>
        </w:tc>
        <w:tc>
          <w:tcPr>
            <w:tcW w:w="3056" w:type="dxa"/>
            <w:tcBorders>
              <w:top w:val="single" w:sz="4" w:space="0" w:color="000000"/>
              <w:left w:val="single" w:sz="4" w:space="0" w:color="000000"/>
              <w:bottom w:val="single" w:sz="4" w:space="0" w:color="000000"/>
              <w:right w:val="single" w:sz="4" w:space="0" w:color="000000"/>
            </w:tcBorders>
            <w:vAlign w:val="center"/>
          </w:tcPr>
          <w:p w14:paraId="63DE1466" w14:textId="77777777" w:rsidR="005F317E" w:rsidRPr="0040015C" w:rsidRDefault="005F317E" w:rsidP="0040015C">
            <w:pPr>
              <w:spacing w:after="60"/>
              <w:jc w:val="center"/>
              <w:rPr>
                <w:rFonts w:asciiTheme="majorBidi" w:hAnsiTheme="majorBidi" w:cstheme="majorBidi"/>
                <w:b/>
                <w:bCs/>
                <w:sz w:val="32"/>
                <w:szCs w:val="32"/>
              </w:rPr>
            </w:pPr>
            <w:r w:rsidRPr="0040015C">
              <w:rPr>
                <w:rFonts w:asciiTheme="majorBidi" w:hAnsiTheme="majorBidi" w:cstheme="majorBidi"/>
                <w:b/>
                <w:bCs/>
                <w:sz w:val="32"/>
                <w:szCs w:val="32"/>
              </w:rPr>
              <w:t>سبب الاستخدام</w:t>
            </w:r>
          </w:p>
        </w:tc>
      </w:tr>
      <w:tr w:rsidR="005F317E" w:rsidRPr="0040015C" w14:paraId="58767D68" w14:textId="77777777" w:rsidTr="004E612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14:paraId="70F0532C"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وصف خصائص العينة</w:t>
            </w:r>
          </w:p>
        </w:tc>
        <w:tc>
          <w:tcPr>
            <w:tcW w:w="3402" w:type="dxa"/>
            <w:tcBorders>
              <w:top w:val="single" w:sz="4" w:space="0" w:color="000000"/>
              <w:left w:val="single" w:sz="4" w:space="0" w:color="000000"/>
              <w:bottom w:val="single" w:sz="4" w:space="0" w:color="000000"/>
              <w:right w:val="single" w:sz="4" w:space="0" w:color="000000"/>
            </w:tcBorders>
            <w:vAlign w:val="center"/>
          </w:tcPr>
          <w:p w14:paraId="4EB3B585" w14:textId="77777777"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التكرارات والنسب المئوية</w:t>
            </w:r>
          </w:p>
        </w:tc>
        <w:tc>
          <w:tcPr>
            <w:tcW w:w="3056" w:type="dxa"/>
            <w:tcBorders>
              <w:top w:val="single" w:sz="4" w:space="0" w:color="000000"/>
              <w:left w:val="single" w:sz="4" w:space="0" w:color="000000"/>
              <w:bottom w:val="single" w:sz="4" w:space="0" w:color="000000"/>
              <w:right w:val="single" w:sz="4" w:space="0" w:color="000000"/>
            </w:tcBorders>
            <w:vAlign w:val="center"/>
          </w:tcPr>
          <w:p w14:paraId="5F4796F1" w14:textId="1E1B55FE" w:rsidR="005F317E" w:rsidRPr="0040015C" w:rsidRDefault="005F317E" w:rsidP="004E6126">
            <w:pPr>
              <w:spacing w:after="60"/>
              <w:jc w:val="lowKashida"/>
              <w:rPr>
                <w:rFonts w:asciiTheme="majorBidi" w:hAnsiTheme="majorBidi" w:cstheme="majorBidi"/>
                <w:sz w:val="32"/>
                <w:szCs w:val="32"/>
                <w:rtl/>
              </w:rPr>
            </w:pPr>
            <w:r w:rsidRPr="0040015C">
              <w:rPr>
                <w:rFonts w:asciiTheme="majorBidi" w:hAnsiTheme="majorBidi" w:cstheme="majorBidi"/>
                <w:sz w:val="32"/>
                <w:szCs w:val="32"/>
              </w:rPr>
              <w:t>عرض النوع، العمر الخبرة</w:t>
            </w:r>
            <w:r w:rsidR="004E6126">
              <w:rPr>
                <w:rFonts w:asciiTheme="majorBidi" w:hAnsiTheme="majorBidi" w:cstheme="majorBidi"/>
                <w:sz w:val="32"/>
                <w:szCs w:val="32"/>
              </w:rPr>
              <w:t xml:space="preserve"> </w:t>
            </w:r>
            <w:r w:rsidRPr="0040015C">
              <w:rPr>
                <w:rFonts w:asciiTheme="majorBidi" w:hAnsiTheme="majorBidi" w:cstheme="majorBidi"/>
                <w:sz w:val="32"/>
                <w:szCs w:val="32"/>
              </w:rPr>
              <w:t>المؤهل، نوع المنظمة</w:t>
            </w:r>
          </w:p>
        </w:tc>
      </w:tr>
      <w:tr w:rsidR="005F317E" w:rsidRPr="0040015C" w14:paraId="05FF65D3" w14:textId="77777777" w:rsidTr="004E612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14:paraId="54B5E129"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قياس مستوى المتغيرات</w:t>
            </w:r>
          </w:p>
        </w:tc>
        <w:tc>
          <w:tcPr>
            <w:tcW w:w="3402" w:type="dxa"/>
            <w:tcBorders>
              <w:top w:val="single" w:sz="4" w:space="0" w:color="000000"/>
              <w:left w:val="single" w:sz="4" w:space="0" w:color="000000"/>
              <w:bottom w:val="single" w:sz="4" w:space="0" w:color="000000"/>
              <w:right w:val="single" w:sz="4" w:space="0" w:color="000000"/>
            </w:tcBorders>
            <w:vAlign w:val="center"/>
          </w:tcPr>
          <w:p w14:paraId="608BCEB0" w14:textId="77777777"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المتوسط والانحراف المعياري</w:t>
            </w:r>
          </w:p>
        </w:tc>
        <w:tc>
          <w:tcPr>
            <w:tcW w:w="3056" w:type="dxa"/>
            <w:tcBorders>
              <w:top w:val="single" w:sz="4" w:space="0" w:color="000000"/>
              <w:left w:val="single" w:sz="4" w:space="0" w:color="000000"/>
              <w:bottom w:val="single" w:sz="4" w:space="0" w:color="000000"/>
              <w:right w:val="single" w:sz="4" w:space="0" w:color="000000"/>
            </w:tcBorders>
            <w:vAlign w:val="center"/>
          </w:tcPr>
          <w:p w14:paraId="6E852C3F" w14:textId="43F3B234"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تحديد درجة الموافقة ومستوى التطبيق</w:t>
            </w:r>
          </w:p>
        </w:tc>
      </w:tr>
      <w:tr w:rsidR="005F317E" w:rsidRPr="0040015C" w14:paraId="24C7A517" w14:textId="77777777" w:rsidTr="004E612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14:paraId="31F209B9"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اختبار الثبات</w:t>
            </w:r>
          </w:p>
        </w:tc>
        <w:tc>
          <w:tcPr>
            <w:tcW w:w="3402" w:type="dxa"/>
            <w:tcBorders>
              <w:top w:val="single" w:sz="4" w:space="0" w:color="000000"/>
              <w:left w:val="single" w:sz="4" w:space="0" w:color="000000"/>
              <w:bottom w:val="single" w:sz="4" w:space="0" w:color="000000"/>
              <w:right w:val="single" w:sz="4" w:space="0" w:color="000000"/>
            </w:tcBorders>
            <w:vAlign w:val="center"/>
          </w:tcPr>
          <w:p w14:paraId="2D6BCF48" w14:textId="77777777"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كرونباخ ألفا</w:t>
            </w:r>
          </w:p>
        </w:tc>
        <w:tc>
          <w:tcPr>
            <w:tcW w:w="3056" w:type="dxa"/>
            <w:tcBorders>
              <w:top w:val="single" w:sz="4" w:space="0" w:color="000000"/>
              <w:left w:val="single" w:sz="4" w:space="0" w:color="000000"/>
              <w:bottom w:val="single" w:sz="4" w:space="0" w:color="000000"/>
              <w:right w:val="single" w:sz="4" w:space="0" w:color="000000"/>
            </w:tcBorders>
            <w:vAlign w:val="center"/>
          </w:tcPr>
          <w:p w14:paraId="1BFBC52A" w14:textId="19BEB35D" w:rsidR="005F317E" w:rsidRPr="0040015C" w:rsidRDefault="005F317E" w:rsidP="004E6126">
            <w:pPr>
              <w:spacing w:after="60"/>
              <w:jc w:val="lowKashida"/>
              <w:rPr>
                <w:rFonts w:asciiTheme="majorBidi" w:hAnsiTheme="majorBidi" w:cstheme="majorBidi"/>
                <w:sz w:val="32"/>
                <w:szCs w:val="32"/>
                <w:rtl/>
              </w:rPr>
            </w:pPr>
            <w:r w:rsidRPr="0040015C">
              <w:rPr>
                <w:rFonts w:asciiTheme="majorBidi" w:hAnsiTheme="majorBidi" w:cstheme="majorBidi"/>
                <w:sz w:val="32"/>
                <w:szCs w:val="32"/>
              </w:rPr>
              <w:t>قياس اتساق عبارات كل محور</w:t>
            </w:r>
          </w:p>
        </w:tc>
      </w:tr>
      <w:tr w:rsidR="005F317E" w:rsidRPr="0040015C" w14:paraId="48A50F59" w14:textId="77777777" w:rsidTr="004E612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14:paraId="1A152C1D"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اختبار العلاقة</w:t>
            </w:r>
          </w:p>
        </w:tc>
        <w:tc>
          <w:tcPr>
            <w:tcW w:w="3402" w:type="dxa"/>
            <w:tcBorders>
              <w:top w:val="single" w:sz="4" w:space="0" w:color="000000"/>
              <w:left w:val="single" w:sz="4" w:space="0" w:color="000000"/>
              <w:bottom w:val="single" w:sz="4" w:space="0" w:color="000000"/>
              <w:right w:val="single" w:sz="4" w:space="0" w:color="000000"/>
            </w:tcBorders>
            <w:vAlign w:val="center"/>
          </w:tcPr>
          <w:p w14:paraId="394A1653" w14:textId="77777777"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معامل ارتباط بيرسون</w:t>
            </w:r>
          </w:p>
        </w:tc>
        <w:tc>
          <w:tcPr>
            <w:tcW w:w="3056" w:type="dxa"/>
            <w:tcBorders>
              <w:top w:val="single" w:sz="4" w:space="0" w:color="000000"/>
              <w:left w:val="single" w:sz="4" w:space="0" w:color="000000"/>
              <w:bottom w:val="single" w:sz="4" w:space="0" w:color="000000"/>
              <w:right w:val="single" w:sz="4" w:space="0" w:color="000000"/>
            </w:tcBorders>
            <w:vAlign w:val="center"/>
          </w:tcPr>
          <w:p w14:paraId="6A47340F" w14:textId="7708504D" w:rsidR="005F317E" w:rsidRPr="0040015C" w:rsidRDefault="005F317E" w:rsidP="004E6126">
            <w:pPr>
              <w:spacing w:after="60"/>
              <w:jc w:val="lowKashida"/>
              <w:rPr>
                <w:rFonts w:asciiTheme="majorBidi" w:hAnsiTheme="majorBidi" w:cstheme="majorBidi"/>
                <w:sz w:val="32"/>
                <w:szCs w:val="32"/>
                <w:rtl/>
              </w:rPr>
            </w:pPr>
            <w:r w:rsidRPr="0040015C">
              <w:rPr>
                <w:rFonts w:asciiTheme="majorBidi" w:hAnsiTheme="majorBidi" w:cstheme="majorBidi"/>
                <w:sz w:val="32"/>
                <w:szCs w:val="32"/>
              </w:rPr>
              <w:t>معرفة اتجاه وقوة العلاقة بين المتغيرات</w:t>
            </w:r>
          </w:p>
        </w:tc>
      </w:tr>
      <w:tr w:rsidR="005F317E" w:rsidRPr="0040015C" w14:paraId="4CA05DDB" w14:textId="77777777" w:rsidTr="004E612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14:paraId="7F4A9262"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lastRenderedPageBreak/>
              <w:t>اختبار الأثر</w:t>
            </w:r>
          </w:p>
        </w:tc>
        <w:tc>
          <w:tcPr>
            <w:tcW w:w="3402" w:type="dxa"/>
            <w:tcBorders>
              <w:top w:val="single" w:sz="4" w:space="0" w:color="000000"/>
              <w:left w:val="single" w:sz="4" w:space="0" w:color="000000"/>
              <w:bottom w:val="single" w:sz="4" w:space="0" w:color="000000"/>
              <w:right w:val="single" w:sz="4" w:space="0" w:color="000000"/>
            </w:tcBorders>
            <w:vAlign w:val="center"/>
          </w:tcPr>
          <w:p w14:paraId="6ADEBD9F" w14:textId="77777777"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الانحدار الخطي البسيط/المتعدد</w:t>
            </w:r>
          </w:p>
        </w:tc>
        <w:tc>
          <w:tcPr>
            <w:tcW w:w="3056" w:type="dxa"/>
            <w:tcBorders>
              <w:top w:val="single" w:sz="4" w:space="0" w:color="000000"/>
              <w:left w:val="single" w:sz="4" w:space="0" w:color="000000"/>
              <w:bottom w:val="single" w:sz="4" w:space="0" w:color="000000"/>
              <w:right w:val="single" w:sz="4" w:space="0" w:color="000000"/>
            </w:tcBorders>
            <w:vAlign w:val="center"/>
          </w:tcPr>
          <w:p w14:paraId="7E1D7F0F" w14:textId="6AB07394" w:rsidR="005F317E" w:rsidRPr="0040015C" w:rsidRDefault="005F317E" w:rsidP="004E6126">
            <w:pPr>
              <w:spacing w:after="60"/>
              <w:jc w:val="lowKashida"/>
              <w:rPr>
                <w:rFonts w:asciiTheme="majorBidi" w:hAnsiTheme="majorBidi" w:cstheme="majorBidi"/>
                <w:sz w:val="32"/>
                <w:szCs w:val="32"/>
                <w:rtl/>
              </w:rPr>
            </w:pPr>
            <w:r w:rsidRPr="0040015C">
              <w:rPr>
                <w:rFonts w:asciiTheme="majorBidi" w:hAnsiTheme="majorBidi" w:cstheme="majorBidi"/>
                <w:sz w:val="32"/>
                <w:szCs w:val="32"/>
              </w:rPr>
              <w:t>تحديد مقدار أثر الذكاء الاصطناعي على تطوير الموارد البشرية</w:t>
            </w:r>
          </w:p>
        </w:tc>
      </w:tr>
      <w:tr w:rsidR="005F317E" w:rsidRPr="0040015C" w14:paraId="626C829F" w14:textId="77777777" w:rsidTr="004E6126">
        <w:trPr>
          <w:jc w:val="center"/>
        </w:trPr>
        <w:tc>
          <w:tcPr>
            <w:tcW w:w="1838" w:type="dxa"/>
            <w:tcBorders>
              <w:top w:val="single" w:sz="4" w:space="0" w:color="000000"/>
              <w:left w:val="single" w:sz="4" w:space="0" w:color="000000"/>
              <w:bottom w:val="single" w:sz="4" w:space="0" w:color="000000"/>
              <w:right w:val="single" w:sz="4" w:space="0" w:color="000000"/>
            </w:tcBorders>
            <w:vAlign w:val="center"/>
          </w:tcPr>
          <w:p w14:paraId="3F3D7AB1"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اختبار الفروق</w:t>
            </w:r>
          </w:p>
        </w:tc>
        <w:tc>
          <w:tcPr>
            <w:tcW w:w="3402" w:type="dxa"/>
            <w:tcBorders>
              <w:top w:val="single" w:sz="4" w:space="0" w:color="000000"/>
              <w:left w:val="single" w:sz="4" w:space="0" w:color="000000"/>
              <w:bottom w:val="single" w:sz="4" w:space="0" w:color="000000"/>
              <w:right w:val="single" w:sz="4" w:space="0" w:color="000000"/>
            </w:tcBorders>
            <w:vAlign w:val="center"/>
          </w:tcPr>
          <w:p w14:paraId="3498B3DD" w14:textId="77777777"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اختبار ت وتحليل التباين ANOVA</w:t>
            </w:r>
          </w:p>
        </w:tc>
        <w:tc>
          <w:tcPr>
            <w:tcW w:w="3056" w:type="dxa"/>
            <w:tcBorders>
              <w:top w:val="single" w:sz="4" w:space="0" w:color="000000"/>
              <w:left w:val="single" w:sz="4" w:space="0" w:color="000000"/>
              <w:bottom w:val="single" w:sz="4" w:space="0" w:color="000000"/>
              <w:right w:val="single" w:sz="4" w:space="0" w:color="000000"/>
            </w:tcBorders>
            <w:vAlign w:val="center"/>
          </w:tcPr>
          <w:p w14:paraId="6138FDC6" w14:textId="0E4EDA39" w:rsidR="005F317E" w:rsidRPr="0040015C" w:rsidRDefault="005F317E" w:rsidP="004E6126">
            <w:pPr>
              <w:spacing w:after="60"/>
              <w:jc w:val="lowKashida"/>
              <w:rPr>
                <w:rFonts w:asciiTheme="majorBidi" w:hAnsiTheme="majorBidi" w:cstheme="majorBidi"/>
                <w:sz w:val="32"/>
                <w:szCs w:val="32"/>
                <w:rtl/>
              </w:rPr>
            </w:pPr>
            <w:r w:rsidRPr="0040015C">
              <w:rPr>
                <w:rFonts w:asciiTheme="majorBidi" w:hAnsiTheme="majorBidi" w:cstheme="majorBidi"/>
                <w:sz w:val="32"/>
                <w:szCs w:val="32"/>
              </w:rPr>
              <w:t>معرفة الفروق حسب الخصائص الديموغرافية والوظيفية</w:t>
            </w:r>
          </w:p>
        </w:tc>
      </w:tr>
    </w:tbl>
    <w:p w14:paraId="77DC0AF7" w14:textId="77777777" w:rsidR="005F317E" w:rsidRPr="0040015C" w:rsidRDefault="005F317E" w:rsidP="004E6126">
      <w:pPr>
        <w:spacing w:after="0" w:line="240" w:lineRule="auto"/>
        <w:rPr>
          <w:rFonts w:asciiTheme="majorBidi" w:hAnsiTheme="majorBidi" w:cstheme="majorBidi"/>
          <w:sz w:val="32"/>
          <w:szCs w:val="32"/>
        </w:rPr>
      </w:pPr>
    </w:p>
    <w:p w14:paraId="6B335354" w14:textId="33736EA2" w:rsidR="005F317E" w:rsidRPr="004E6126" w:rsidRDefault="00524BF9" w:rsidP="005F317E">
      <w:pPr>
        <w:spacing w:before="240" w:line="324" w:lineRule="auto"/>
        <w:rPr>
          <w:rFonts w:asciiTheme="majorBidi" w:hAnsiTheme="majorBidi" w:cstheme="majorBidi"/>
          <w:b/>
          <w:bCs/>
          <w:sz w:val="32"/>
          <w:szCs w:val="32"/>
        </w:rPr>
      </w:pPr>
      <w:r>
        <w:rPr>
          <w:rFonts w:asciiTheme="majorBidi" w:hAnsiTheme="majorBidi" w:cstheme="majorBidi" w:hint="cs"/>
          <w:b/>
          <w:bCs/>
          <w:sz w:val="32"/>
          <w:szCs w:val="32"/>
          <w:rtl/>
        </w:rPr>
        <w:t xml:space="preserve">1.10.3 </w:t>
      </w:r>
      <w:r w:rsidR="005F317E" w:rsidRPr="004E6126">
        <w:rPr>
          <w:rFonts w:asciiTheme="majorBidi" w:hAnsiTheme="majorBidi" w:cstheme="majorBidi"/>
          <w:b/>
          <w:bCs/>
          <w:sz w:val="32"/>
          <w:szCs w:val="32"/>
        </w:rPr>
        <w:t xml:space="preserve"> إحصاءات حديثة تدعم أهمية الدراسة</w:t>
      </w:r>
    </w:p>
    <w:p w14:paraId="2B10B10F" w14:textId="564DDF9F" w:rsidR="005F317E" w:rsidRPr="0040015C" w:rsidRDefault="005F317E" w:rsidP="004E6126">
      <w:pPr>
        <w:spacing w:after="120" w:line="324" w:lineRule="auto"/>
        <w:jc w:val="both"/>
        <w:rPr>
          <w:rFonts w:asciiTheme="majorBidi" w:hAnsiTheme="majorBidi" w:cstheme="majorBidi"/>
          <w:sz w:val="32"/>
          <w:szCs w:val="32"/>
        </w:rPr>
      </w:pPr>
      <w:r w:rsidRPr="0040015C">
        <w:rPr>
          <w:rFonts w:asciiTheme="majorBidi" w:hAnsiTheme="majorBidi" w:cstheme="majorBidi"/>
          <w:sz w:val="32"/>
          <w:szCs w:val="32"/>
        </w:rPr>
        <w:t>تدعم الإحصاءات الحديثة أهمية تناول أثر الذكاء الاصطناعي في الموارد البشرية لأنها تُظهر أن الذكاء الاصطناعي لم يعد موضوعاً نظرياً بل أصبح عاملاً مؤثراً في نماذج العمل والمهارات المطلوبة وسياسات التدريب والتوظيف. ويمكن توظيف الأرقام الآتية في مقدمة الدراسة أو في أهمية الدراسة أو في الفصل النظري الخاص بسوق العمل والتحول الرقمي</w:t>
      </w:r>
      <w:r w:rsidR="004E6126">
        <w:rPr>
          <w:rFonts w:asciiTheme="majorBidi" w:hAnsiTheme="majorBidi" w:cstheme="majorBidi" w:hint="cs"/>
          <w:sz w:val="32"/>
          <w:szCs w:val="32"/>
          <w:rtl/>
        </w:rPr>
        <w:t>:</w:t>
      </w:r>
    </w:p>
    <w:tbl>
      <w:tblPr>
        <w:tblStyle w:val="ac"/>
        <w:tblW w:w="0" w:type="auto"/>
        <w:jc w:val="center"/>
        <w:tblLook w:val="04A0" w:firstRow="1" w:lastRow="0" w:firstColumn="1" w:lastColumn="0" w:noHBand="0" w:noVBand="1"/>
      </w:tblPr>
      <w:tblGrid>
        <w:gridCol w:w="2705"/>
        <w:gridCol w:w="3244"/>
        <w:gridCol w:w="2347"/>
      </w:tblGrid>
      <w:tr w:rsidR="005F317E" w:rsidRPr="0040015C" w14:paraId="7EBEACF5" w14:textId="77777777" w:rsidTr="004E6126">
        <w:trPr>
          <w:jc w:val="center"/>
        </w:trPr>
        <w:tc>
          <w:tcPr>
            <w:tcW w:w="2705" w:type="dxa"/>
            <w:tcBorders>
              <w:top w:val="single" w:sz="4" w:space="0" w:color="000000"/>
              <w:left w:val="single" w:sz="4" w:space="0" w:color="000000"/>
              <w:bottom w:val="single" w:sz="4" w:space="0" w:color="000000"/>
              <w:right w:val="single" w:sz="4" w:space="0" w:color="000000"/>
            </w:tcBorders>
            <w:vAlign w:val="center"/>
          </w:tcPr>
          <w:p w14:paraId="3A654386" w14:textId="77777777" w:rsidR="005F317E" w:rsidRPr="004E6126" w:rsidRDefault="005F317E" w:rsidP="004E6126">
            <w:pPr>
              <w:spacing w:after="60"/>
              <w:jc w:val="center"/>
              <w:rPr>
                <w:rFonts w:asciiTheme="majorBidi" w:hAnsiTheme="majorBidi" w:cstheme="majorBidi"/>
                <w:b/>
                <w:bCs/>
                <w:sz w:val="32"/>
                <w:szCs w:val="32"/>
              </w:rPr>
            </w:pPr>
            <w:r w:rsidRPr="004E6126">
              <w:rPr>
                <w:rFonts w:asciiTheme="majorBidi" w:hAnsiTheme="majorBidi" w:cstheme="majorBidi"/>
                <w:b/>
                <w:bCs/>
                <w:sz w:val="32"/>
                <w:szCs w:val="32"/>
              </w:rPr>
              <w:t>المصدر</w:t>
            </w:r>
          </w:p>
        </w:tc>
        <w:tc>
          <w:tcPr>
            <w:tcW w:w="3244" w:type="dxa"/>
            <w:tcBorders>
              <w:top w:val="single" w:sz="4" w:space="0" w:color="000000"/>
              <w:left w:val="single" w:sz="4" w:space="0" w:color="000000"/>
              <w:bottom w:val="single" w:sz="4" w:space="0" w:color="000000"/>
              <w:right w:val="single" w:sz="4" w:space="0" w:color="000000"/>
            </w:tcBorders>
            <w:vAlign w:val="center"/>
          </w:tcPr>
          <w:p w14:paraId="59DC3290" w14:textId="77777777" w:rsidR="005F317E" w:rsidRPr="004E6126" w:rsidRDefault="005F317E" w:rsidP="004E6126">
            <w:pPr>
              <w:spacing w:after="60"/>
              <w:jc w:val="center"/>
              <w:rPr>
                <w:rFonts w:asciiTheme="majorBidi" w:hAnsiTheme="majorBidi" w:cstheme="majorBidi"/>
                <w:b/>
                <w:bCs/>
                <w:sz w:val="32"/>
                <w:szCs w:val="32"/>
              </w:rPr>
            </w:pPr>
            <w:r w:rsidRPr="004E6126">
              <w:rPr>
                <w:rFonts w:asciiTheme="majorBidi" w:hAnsiTheme="majorBidi" w:cstheme="majorBidi"/>
                <w:b/>
                <w:bCs/>
                <w:sz w:val="32"/>
                <w:szCs w:val="32"/>
              </w:rPr>
              <w:t>الإحصائية</w:t>
            </w:r>
          </w:p>
        </w:tc>
        <w:tc>
          <w:tcPr>
            <w:tcW w:w="2347" w:type="dxa"/>
            <w:tcBorders>
              <w:top w:val="single" w:sz="4" w:space="0" w:color="000000"/>
              <w:left w:val="single" w:sz="4" w:space="0" w:color="000000"/>
              <w:bottom w:val="single" w:sz="4" w:space="0" w:color="000000"/>
              <w:right w:val="single" w:sz="4" w:space="0" w:color="000000"/>
            </w:tcBorders>
            <w:vAlign w:val="center"/>
          </w:tcPr>
          <w:p w14:paraId="6F8C91B5" w14:textId="77777777" w:rsidR="005F317E" w:rsidRPr="004E6126" w:rsidRDefault="005F317E" w:rsidP="004E6126">
            <w:pPr>
              <w:spacing w:after="60"/>
              <w:jc w:val="center"/>
              <w:rPr>
                <w:rFonts w:asciiTheme="majorBidi" w:hAnsiTheme="majorBidi" w:cstheme="majorBidi"/>
                <w:b/>
                <w:bCs/>
                <w:sz w:val="32"/>
                <w:szCs w:val="32"/>
                <w:rtl/>
              </w:rPr>
            </w:pPr>
            <w:r w:rsidRPr="004E6126">
              <w:rPr>
                <w:rFonts w:asciiTheme="majorBidi" w:hAnsiTheme="majorBidi" w:cstheme="majorBidi"/>
                <w:b/>
                <w:bCs/>
                <w:sz w:val="32"/>
                <w:szCs w:val="32"/>
              </w:rPr>
              <w:t>دلالتها البحثية</w:t>
            </w:r>
          </w:p>
        </w:tc>
      </w:tr>
      <w:tr w:rsidR="005F317E" w:rsidRPr="0040015C" w14:paraId="4FB244FE" w14:textId="77777777" w:rsidTr="004E6126">
        <w:trPr>
          <w:jc w:val="center"/>
        </w:trPr>
        <w:tc>
          <w:tcPr>
            <w:tcW w:w="2705" w:type="dxa"/>
            <w:tcBorders>
              <w:top w:val="single" w:sz="4" w:space="0" w:color="000000"/>
              <w:left w:val="single" w:sz="4" w:space="0" w:color="000000"/>
              <w:bottom w:val="single" w:sz="4" w:space="0" w:color="000000"/>
              <w:right w:val="single" w:sz="4" w:space="0" w:color="000000"/>
            </w:tcBorders>
            <w:vAlign w:val="center"/>
          </w:tcPr>
          <w:p w14:paraId="73FE3BE5" w14:textId="77777777"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World Economic Forum 2025</w:t>
            </w:r>
          </w:p>
        </w:tc>
        <w:tc>
          <w:tcPr>
            <w:tcW w:w="3244" w:type="dxa"/>
            <w:tcBorders>
              <w:top w:val="single" w:sz="4" w:space="0" w:color="000000"/>
              <w:left w:val="single" w:sz="4" w:space="0" w:color="000000"/>
              <w:bottom w:val="single" w:sz="4" w:space="0" w:color="000000"/>
              <w:right w:val="single" w:sz="4" w:space="0" w:color="000000"/>
            </w:tcBorders>
            <w:vAlign w:val="center"/>
          </w:tcPr>
          <w:p w14:paraId="7B4CBAFF" w14:textId="55E54853" w:rsidR="005F317E" w:rsidRPr="0040015C" w:rsidRDefault="005F317E" w:rsidP="004E6126">
            <w:pPr>
              <w:spacing w:after="60"/>
              <w:jc w:val="lowKashida"/>
              <w:rPr>
                <w:rFonts w:asciiTheme="majorBidi" w:hAnsiTheme="majorBidi" w:cstheme="majorBidi"/>
                <w:sz w:val="32"/>
                <w:szCs w:val="32"/>
                <w:rtl/>
              </w:rPr>
            </w:pPr>
            <w:r w:rsidRPr="0040015C">
              <w:rPr>
                <w:rFonts w:asciiTheme="majorBidi" w:hAnsiTheme="majorBidi" w:cstheme="majorBidi"/>
                <w:sz w:val="32"/>
                <w:szCs w:val="32"/>
              </w:rPr>
              <w:t>86% من أصحاب العمل يتوقعون أن تُحدث تقنيات الذكاء الاصطناعي ومعالجة المعلومات تحولاً في أعمالهم بحلول 2030</w:t>
            </w:r>
          </w:p>
        </w:tc>
        <w:tc>
          <w:tcPr>
            <w:tcW w:w="2347" w:type="dxa"/>
            <w:tcBorders>
              <w:top w:val="single" w:sz="4" w:space="0" w:color="000000"/>
              <w:left w:val="single" w:sz="4" w:space="0" w:color="000000"/>
              <w:bottom w:val="single" w:sz="4" w:space="0" w:color="000000"/>
              <w:right w:val="single" w:sz="4" w:space="0" w:color="000000"/>
            </w:tcBorders>
            <w:vAlign w:val="center"/>
          </w:tcPr>
          <w:p w14:paraId="49AEBDC0" w14:textId="318450A1"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تبرر دراسة العلاقة بين الذكاء الاصطناعي ووظائف الموارد البشرية</w:t>
            </w:r>
          </w:p>
        </w:tc>
      </w:tr>
      <w:tr w:rsidR="005F317E" w:rsidRPr="0040015C" w14:paraId="344DF144" w14:textId="77777777" w:rsidTr="004E6126">
        <w:trPr>
          <w:jc w:val="center"/>
        </w:trPr>
        <w:tc>
          <w:tcPr>
            <w:tcW w:w="2705" w:type="dxa"/>
            <w:tcBorders>
              <w:top w:val="single" w:sz="4" w:space="0" w:color="000000"/>
              <w:left w:val="single" w:sz="4" w:space="0" w:color="000000"/>
              <w:bottom w:val="single" w:sz="4" w:space="0" w:color="000000"/>
              <w:right w:val="single" w:sz="4" w:space="0" w:color="000000"/>
            </w:tcBorders>
            <w:vAlign w:val="center"/>
          </w:tcPr>
          <w:p w14:paraId="050DA0BD" w14:textId="77777777"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World Economic Forum 2025</w:t>
            </w:r>
          </w:p>
        </w:tc>
        <w:tc>
          <w:tcPr>
            <w:tcW w:w="3244" w:type="dxa"/>
            <w:tcBorders>
              <w:top w:val="single" w:sz="4" w:space="0" w:color="000000"/>
              <w:left w:val="single" w:sz="4" w:space="0" w:color="000000"/>
              <w:bottom w:val="single" w:sz="4" w:space="0" w:color="000000"/>
              <w:right w:val="single" w:sz="4" w:space="0" w:color="000000"/>
            </w:tcBorders>
            <w:vAlign w:val="center"/>
          </w:tcPr>
          <w:p w14:paraId="76DC2BAD" w14:textId="58147CC8"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39% من مهارات العاملين الحالية يُتوقع أن تتحول أو تصبح أقل ملاءمة خلال 2025-2030</w:t>
            </w:r>
          </w:p>
        </w:tc>
        <w:tc>
          <w:tcPr>
            <w:tcW w:w="2347" w:type="dxa"/>
            <w:tcBorders>
              <w:top w:val="single" w:sz="4" w:space="0" w:color="000000"/>
              <w:left w:val="single" w:sz="4" w:space="0" w:color="000000"/>
              <w:bottom w:val="single" w:sz="4" w:space="0" w:color="000000"/>
              <w:right w:val="single" w:sz="4" w:space="0" w:color="000000"/>
            </w:tcBorders>
            <w:vAlign w:val="center"/>
          </w:tcPr>
          <w:p w14:paraId="778494D0" w14:textId="02166DF0"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تدعم محور تطوير المهارات وإعادة التأهيل</w:t>
            </w:r>
          </w:p>
        </w:tc>
      </w:tr>
      <w:tr w:rsidR="005F317E" w:rsidRPr="0040015C" w14:paraId="71CA0D4B" w14:textId="77777777" w:rsidTr="004E6126">
        <w:trPr>
          <w:jc w:val="center"/>
        </w:trPr>
        <w:tc>
          <w:tcPr>
            <w:tcW w:w="2705" w:type="dxa"/>
            <w:tcBorders>
              <w:top w:val="single" w:sz="4" w:space="0" w:color="000000"/>
              <w:left w:val="single" w:sz="4" w:space="0" w:color="000000"/>
              <w:bottom w:val="single" w:sz="4" w:space="0" w:color="000000"/>
              <w:right w:val="single" w:sz="4" w:space="0" w:color="000000"/>
            </w:tcBorders>
            <w:vAlign w:val="center"/>
          </w:tcPr>
          <w:p w14:paraId="2D2D815D" w14:textId="77777777"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World Economic Forum 2025</w:t>
            </w:r>
          </w:p>
        </w:tc>
        <w:tc>
          <w:tcPr>
            <w:tcW w:w="3244" w:type="dxa"/>
            <w:tcBorders>
              <w:top w:val="single" w:sz="4" w:space="0" w:color="000000"/>
              <w:left w:val="single" w:sz="4" w:space="0" w:color="000000"/>
              <w:bottom w:val="single" w:sz="4" w:space="0" w:color="000000"/>
              <w:right w:val="single" w:sz="4" w:space="0" w:color="000000"/>
            </w:tcBorders>
            <w:vAlign w:val="center"/>
          </w:tcPr>
          <w:p w14:paraId="45C8A773" w14:textId="2503DC53"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85% من أصحاب العمل يخططون لإعطاء أولوية لرفع مهارات العاملين</w:t>
            </w:r>
          </w:p>
        </w:tc>
        <w:tc>
          <w:tcPr>
            <w:tcW w:w="2347" w:type="dxa"/>
            <w:tcBorders>
              <w:top w:val="single" w:sz="4" w:space="0" w:color="000000"/>
              <w:left w:val="single" w:sz="4" w:space="0" w:color="000000"/>
              <w:bottom w:val="single" w:sz="4" w:space="0" w:color="000000"/>
              <w:right w:val="single" w:sz="4" w:space="0" w:color="000000"/>
            </w:tcBorders>
            <w:vAlign w:val="center"/>
          </w:tcPr>
          <w:p w14:paraId="3DCCB860" w14:textId="3C15EC0F"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تدعم أهمية التدريب والتطوير بوصفه استجابة رئيسة للتحول الرقمي</w:t>
            </w:r>
          </w:p>
        </w:tc>
      </w:tr>
      <w:tr w:rsidR="005F317E" w:rsidRPr="0040015C" w14:paraId="4D1AD955" w14:textId="77777777" w:rsidTr="004E6126">
        <w:trPr>
          <w:jc w:val="center"/>
        </w:trPr>
        <w:tc>
          <w:tcPr>
            <w:tcW w:w="2705" w:type="dxa"/>
            <w:tcBorders>
              <w:top w:val="single" w:sz="4" w:space="0" w:color="000000"/>
              <w:left w:val="single" w:sz="4" w:space="0" w:color="000000"/>
              <w:bottom w:val="single" w:sz="4" w:space="0" w:color="000000"/>
              <w:right w:val="single" w:sz="4" w:space="0" w:color="000000"/>
            </w:tcBorders>
            <w:vAlign w:val="center"/>
          </w:tcPr>
          <w:p w14:paraId="6F6CEEF4" w14:textId="77777777"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McKinsey 2025</w:t>
            </w:r>
          </w:p>
        </w:tc>
        <w:tc>
          <w:tcPr>
            <w:tcW w:w="3244" w:type="dxa"/>
            <w:tcBorders>
              <w:top w:val="single" w:sz="4" w:space="0" w:color="000000"/>
              <w:left w:val="single" w:sz="4" w:space="0" w:color="000000"/>
              <w:bottom w:val="single" w:sz="4" w:space="0" w:color="000000"/>
              <w:right w:val="single" w:sz="4" w:space="0" w:color="000000"/>
            </w:tcBorders>
            <w:vAlign w:val="center"/>
          </w:tcPr>
          <w:p w14:paraId="4117F875" w14:textId="20282390"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78% من المشاركين أفادوا بأن منظماتهم تستخدم الذكاء الاصطناعي في وظيفة واحدة على الأقل</w:t>
            </w:r>
          </w:p>
        </w:tc>
        <w:tc>
          <w:tcPr>
            <w:tcW w:w="2347" w:type="dxa"/>
            <w:tcBorders>
              <w:top w:val="single" w:sz="4" w:space="0" w:color="000000"/>
              <w:left w:val="single" w:sz="4" w:space="0" w:color="000000"/>
              <w:bottom w:val="single" w:sz="4" w:space="0" w:color="000000"/>
              <w:right w:val="single" w:sz="4" w:space="0" w:color="000000"/>
            </w:tcBorders>
            <w:vAlign w:val="center"/>
          </w:tcPr>
          <w:p w14:paraId="4FA3770C" w14:textId="300DD570" w:rsidR="005F317E" w:rsidRPr="0040015C" w:rsidRDefault="005F317E" w:rsidP="00153363">
            <w:pPr>
              <w:spacing w:after="60"/>
              <w:rPr>
                <w:rFonts w:asciiTheme="majorBidi" w:hAnsiTheme="majorBidi" w:cstheme="majorBidi"/>
                <w:sz w:val="32"/>
                <w:szCs w:val="32"/>
              </w:rPr>
            </w:pPr>
            <w:r w:rsidRPr="0040015C">
              <w:rPr>
                <w:rFonts w:asciiTheme="majorBidi" w:hAnsiTheme="majorBidi" w:cstheme="majorBidi"/>
                <w:sz w:val="32"/>
                <w:szCs w:val="32"/>
              </w:rPr>
              <w:t>تشير إلى اتساع تبني الذكاء الاصطناعي تنظيمياً</w:t>
            </w:r>
          </w:p>
        </w:tc>
      </w:tr>
    </w:tbl>
    <w:p w14:paraId="3EE902C3" w14:textId="77777777" w:rsidR="004E6126" w:rsidRDefault="004E6126">
      <w:pPr>
        <w:bidi w:val="0"/>
      </w:pPr>
    </w:p>
    <w:tbl>
      <w:tblPr>
        <w:tblStyle w:val="ac"/>
        <w:tblW w:w="0" w:type="auto"/>
        <w:jc w:val="center"/>
        <w:tblLook w:val="04A0" w:firstRow="1" w:lastRow="0" w:firstColumn="1" w:lastColumn="0" w:noHBand="0" w:noVBand="1"/>
      </w:tblPr>
      <w:tblGrid>
        <w:gridCol w:w="2705"/>
        <w:gridCol w:w="3244"/>
        <w:gridCol w:w="2347"/>
      </w:tblGrid>
      <w:tr w:rsidR="004E6126" w:rsidRPr="0040015C" w14:paraId="263207EF" w14:textId="77777777" w:rsidTr="004E6126">
        <w:trPr>
          <w:jc w:val="center"/>
        </w:trPr>
        <w:tc>
          <w:tcPr>
            <w:tcW w:w="2705" w:type="dxa"/>
            <w:tcBorders>
              <w:top w:val="single" w:sz="4" w:space="0" w:color="000000"/>
              <w:left w:val="single" w:sz="4" w:space="0" w:color="000000"/>
              <w:bottom w:val="single" w:sz="4" w:space="0" w:color="000000"/>
              <w:right w:val="single" w:sz="4" w:space="0" w:color="000000"/>
            </w:tcBorders>
            <w:vAlign w:val="center"/>
          </w:tcPr>
          <w:p w14:paraId="3C06C4B5" w14:textId="4375E565" w:rsidR="004E6126" w:rsidRPr="0040015C" w:rsidRDefault="004E6126" w:rsidP="004E6126">
            <w:pPr>
              <w:spacing w:after="60"/>
              <w:jc w:val="center"/>
              <w:rPr>
                <w:rFonts w:asciiTheme="majorBidi" w:hAnsiTheme="majorBidi" w:cstheme="majorBidi"/>
                <w:sz w:val="32"/>
                <w:szCs w:val="32"/>
              </w:rPr>
            </w:pPr>
            <w:r w:rsidRPr="004E6126">
              <w:rPr>
                <w:rFonts w:asciiTheme="majorBidi" w:hAnsiTheme="majorBidi" w:cstheme="majorBidi"/>
                <w:b/>
                <w:bCs/>
                <w:sz w:val="32"/>
                <w:szCs w:val="32"/>
              </w:rPr>
              <w:lastRenderedPageBreak/>
              <w:t>المصدر</w:t>
            </w:r>
          </w:p>
        </w:tc>
        <w:tc>
          <w:tcPr>
            <w:tcW w:w="3244" w:type="dxa"/>
            <w:tcBorders>
              <w:top w:val="single" w:sz="4" w:space="0" w:color="000000"/>
              <w:left w:val="single" w:sz="4" w:space="0" w:color="000000"/>
              <w:bottom w:val="single" w:sz="4" w:space="0" w:color="000000"/>
              <w:right w:val="single" w:sz="4" w:space="0" w:color="000000"/>
            </w:tcBorders>
            <w:vAlign w:val="center"/>
          </w:tcPr>
          <w:p w14:paraId="6AB5263F" w14:textId="1CEE2930" w:rsidR="004E6126" w:rsidRPr="0040015C" w:rsidRDefault="004E6126" w:rsidP="004E6126">
            <w:pPr>
              <w:spacing w:after="60"/>
              <w:jc w:val="center"/>
              <w:rPr>
                <w:rFonts w:asciiTheme="majorBidi" w:hAnsiTheme="majorBidi" w:cstheme="majorBidi"/>
                <w:sz w:val="32"/>
                <w:szCs w:val="32"/>
              </w:rPr>
            </w:pPr>
            <w:r w:rsidRPr="004E6126">
              <w:rPr>
                <w:rFonts w:asciiTheme="majorBidi" w:hAnsiTheme="majorBidi" w:cstheme="majorBidi"/>
                <w:b/>
                <w:bCs/>
                <w:sz w:val="32"/>
                <w:szCs w:val="32"/>
              </w:rPr>
              <w:t>الإحصائية</w:t>
            </w:r>
          </w:p>
        </w:tc>
        <w:tc>
          <w:tcPr>
            <w:tcW w:w="2347" w:type="dxa"/>
            <w:tcBorders>
              <w:top w:val="single" w:sz="4" w:space="0" w:color="000000"/>
              <w:left w:val="single" w:sz="4" w:space="0" w:color="000000"/>
              <w:bottom w:val="single" w:sz="4" w:space="0" w:color="000000"/>
              <w:right w:val="single" w:sz="4" w:space="0" w:color="000000"/>
            </w:tcBorders>
            <w:vAlign w:val="center"/>
          </w:tcPr>
          <w:p w14:paraId="42893E91" w14:textId="77AED393" w:rsidR="004E6126" w:rsidRPr="0040015C" w:rsidRDefault="004E6126" w:rsidP="004E6126">
            <w:pPr>
              <w:spacing w:after="60"/>
              <w:jc w:val="center"/>
              <w:rPr>
                <w:rFonts w:asciiTheme="majorBidi" w:hAnsiTheme="majorBidi" w:cstheme="majorBidi"/>
                <w:sz w:val="32"/>
                <w:szCs w:val="32"/>
              </w:rPr>
            </w:pPr>
            <w:r w:rsidRPr="004E6126">
              <w:rPr>
                <w:rFonts w:asciiTheme="majorBidi" w:hAnsiTheme="majorBidi" w:cstheme="majorBidi"/>
                <w:b/>
                <w:bCs/>
                <w:sz w:val="32"/>
                <w:szCs w:val="32"/>
              </w:rPr>
              <w:t>دلالتها البحثية</w:t>
            </w:r>
          </w:p>
        </w:tc>
      </w:tr>
      <w:tr w:rsidR="005F317E" w:rsidRPr="0040015C" w14:paraId="33C95898" w14:textId="77777777" w:rsidTr="004E6126">
        <w:trPr>
          <w:jc w:val="center"/>
        </w:trPr>
        <w:tc>
          <w:tcPr>
            <w:tcW w:w="2705" w:type="dxa"/>
            <w:tcBorders>
              <w:top w:val="single" w:sz="4" w:space="0" w:color="000000"/>
              <w:left w:val="single" w:sz="4" w:space="0" w:color="000000"/>
              <w:bottom w:val="single" w:sz="4" w:space="0" w:color="000000"/>
              <w:right w:val="single" w:sz="4" w:space="0" w:color="000000"/>
            </w:tcBorders>
            <w:vAlign w:val="center"/>
          </w:tcPr>
          <w:p w14:paraId="1A1060C8" w14:textId="77777777"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McKinsey 2025</w:t>
            </w:r>
          </w:p>
        </w:tc>
        <w:tc>
          <w:tcPr>
            <w:tcW w:w="3244" w:type="dxa"/>
            <w:tcBorders>
              <w:top w:val="single" w:sz="4" w:space="0" w:color="000000"/>
              <w:left w:val="single" w:sz="4" w:space="0" w:color="000000"/>
              <w:bottom w:val="single" w:sz="4" w:space="0" w:color="000000"/>
              <w:right w:val="single" w:sz="4" w:space="0" w:color="000000"/>
            </w:tcBorders>
            <w:vAlign w:val="center"/>
          </w:tcPr>
          <w:p w14:paraId="015D9667" w14:textId="08F7B700" w:rsidR="005F317E" w:rsidRPr="0040015C" w:rsidRDefault="005F317E" w:rsidP="004E6126">
            <w:pPr>
              <w:spacing w:after="60"/>
              <w:jc w:val="lowKashida"/>
              <w:rPr>
                <w:rFonts w:asciiTheme="majorBidi" w:hAnsiTheme="majorBidi" w:cstheme="majorBidi"/>
                <w:sz w:val="32"/>
                <w:szCs w:val="32"/>
                <w:rtl/>
              </w:rPr>
            </w:pPr>
            <w:r w:rsidRPr="0040015C">
              <w:rPr>
                <w:rFonts w:asciiTheme="majorBidi" w:hAnsiTheme="majorBidi" w:cstheme="majorBidi"/>
                <w:sz w:val="32"/>
                <w:szCs w:val="32"/>
              </w:rPr>
              <w:t>71% من المنظمات تستخدم الذكاء الاصطناعي التوليدي بانتظام في وظيفة واحدة على الأقل</w:t>
            </w:r>
          </w:p>
        </w:tc>
        <w:tc>
          <w:tcPr>
            <w:tcW w:w="2347" w:type="dxa"/>
            <w:tcBorders>
              <w:top w:val="single" w:sz="4" w:space="0" w:color="000000"/>
              <w:left w:val="single" w:sz="4" w:space="0" w:color="000000"/>
              <w:bottom w:val="single" w:sz="4" w:space="0" w:color="000000"/>
              <w:right w:val="single" w:sz="4" w:space="0" w:color="000000"/>
            </w:tcBorders>
            <w:vAlign w:val="center"/>
          </w:tcPr>
          <w:p w14:paraId="7E5F944D" w14:textId="1DC2094C"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تدعم إدراج الذكاء الاصطناعي التوليدي ضمن الإطار النظري</w:t>
            </w:r>
          </w:p>
        </w:tc>
      </w:tr>
      <w:tr w:rsidR="005F317E" w:rsidRPr="0040015C" w14:paraId="0F7E6BF5" w14:textId="77777777" w:rsidTr="004E6126">
        <w:trPr>
          <w:jc w:val="center"/>
        </w:trPr>
        <w:tc>
          <w:tcPr>
            <w:tcW w:w="2705" w:type="dxa"/>
            <w:tcBorders>
              <w:top w:val="single" w:sz="4" w:space="0" w:color="000000"/>
              <w:left w:val="single" w:sz="4" w:space="0" w:color="000000"/>
              <w:bottom w:val="single" w:sz="4" w:space="0" w:color="000000"/>
              <w:right w:val="single" w:sz="4" w:space="0" w:color="000000"/>
            </w:tcBorders>
            <w:vAlign w:val="center"/>
          </w:tcPr>
          <w:p w14:paraId="4E587F95" w14:textId="77777777"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International Labour Organization 2025</w:t>
            </w:r>
          </w:p>
        </w:tc>
        <w:tc>
          <w:tcPr>
            <w:tcW w:w="3244" w:type="dxa"/>
            <w:tcBorders>
              <w:top w:val="single" w:sz="4" w:space="0" w:color="000000"/>
              <w:left w:val="single" w:sz="4" w:space="0" w:color="000000"/>
              <w:bottom w:val="single" w:sz="4" w:space="0" w:color="000000"/>
              <w:right w:val="single" w:sz="4" w:space="0" w:color="000000"/>
            </w:tcBorders>
            <w:vAlign w:val="center"/>
          </w:tcPr>
          <w:p w14:paraId="34235218" w14:textId="22343393"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واحد من كل أربعة عاملين عالمياً يعمل في مهنة لها درجة من التعرض للذكاء الاصطناعي التوليدي</w:t>
            </w:r>
          </w:p>
        </w:tc>
        <w:tc>
          <w:tcPr>
            <w:tcW w:w="2347" w:type="dxa"/>
            <w:tcBorders>
              <w:top w:val="single" w:sz="4" w:space="0" w:color="000000"/>
              <w:left w:val="single" w:sz="4" w:space="0" w:color="000000"/>
              <w:bottom w:val="single" w:sz="4" w:space="0" w:color="000000"/>
              <w:right w:val="single" w:sz="4" w:space="0" w:color="000000"/>
            </w:tcBorders>
            <w:vAlign w:val="center"/>
          </w:tcPr>
          <w:p w14:paraId="4A1129D3" w14:textId="37EB79C2"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توضح أثر الذكاء الاصطناعي على سوق العمل والمهارات</w:t>
            </w:r>
          </w:p>
        </w:tc>
      </w:tr>
      <w:tr w:rsidR="005F317E" w:rsidRPr="0040015C" w14:paraId="5C1EC091" w14:textId="77777777" w:rsidTr="004E6126">
        <w:trPr>
          <w:jc w:val="center"/>
        </w:trPr>
        <w:tc>
          <w:tcPr>
            <w:tcW w:w="2705" w:type="dxa"/>
            <w:tcBorders>
              <w:top w:val="single" w:sz="4" w:space="0" w:color="000000"/>
              <w:left w:val="single" w:sz="4" w:space="0" w:color="000000"/>
              <w:bottom w:val="single" w:sz="4" w:space="0" w:color="000000"/>
              <w:right w:val="single" w:sz="4" w:space="0" w:color="000000"/>
            </w:tcBorders>
            <w:vAlign w:val="center"/>
          </w:tcPr>
          <w:p w14:paraId="0000437D" w14:textId="77777777"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Microsoft &amp; LinkedIn 2024</w:t>
            </w:r>
          </w:p>
        </w:tc>
        <w:tc>
          <w:tcPr>
            <w:tcW w:w="3244" w:type="dxa"/>
            <w:tcBorders>
              <w:top w:val="single" w:sz="4" w:space="0" w:color="000000"/>
              <w:left w:val="single" w:sz="4" w:space="0" w:color="000000"/>
              <w:bottom w:val="single" w:sz="4" w:space="0" w:color="000000"/>
              <w:right w:val="single" w:sz="4" w:space="0" w:color="000000"/>
            </w:tcBorders>
            <w:vAlign w:val="center"/>
          </w:tcPr>
          <w:p w14:paraId="2529CFB4" w14:textId="47AB4733"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75% من العاملين المعرفيين يستخدمون الذكاء الاصطناعي في العمل</w:t>
            </w:r>
          </w:p>
        </w:tc>
        <w:tc>
          <w:tcPr>
            <w:tcW w:w="2347" w:type="dxa"/>
            <w:tcBorders>
              <w:top w:val="single" w:sz="4" w:space="0" w:color="000000"/>
              <w:left w:val="single" w:sz="4" w:space="0" w:color="000000"/>
              <w:bottom w:val="single" w:sz="4" w:space="0" w:color="000000"/>
              <w:right w:val="single" w:sz="4" w:space="0" w:color="000000"/>
            </w:tcBorders>
            <w:vAlign w:val="center"/>
          </w:tcPr>
          <w:p w14:paraId="5011F632" w14:textId="5FAAD673"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تدعم أهمية الحوكمة والتدريب المؤسسي بدلاً من الاستخدام الفردي غير المنظم</w:t>
            </w:r>
          </w:p>
        </w:tc>
      </w:tr>
      <w:tr w:rsidR="005F317E" w:rsidRPr="0040015C" w14:paraId="2FD7EB8B" w14:textId="77777777" w:rsidTr="004E6126">
        <w:trPr>
          <w:jc w:val="center"/>
        </w:trPr>
        <w:tc>
          <w:tcPr>
            <w:tcW w:w="2705" w:type="dxa"/>
            <w:tcBorders>
              <w:top w:val="single" w:sz="4" w:space="0" w:color="000000"/>
              <w:left w:val="single" w:sz="4" w:space="0" w:color="000000"/>
              <w:bottom w:val="single" w:sz="4" w:space="0" w:color="000000"/>
              <w:right w:val="single" w:sz="4" w:space="0" w:color="000000"/>
            </w:tcBorders>
            <w:vAlign w:val="center"/>
          </w:tcPr>
          <w:p w14:paraId="22CE63CD" w14:textId="77777777"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Saudipedia/SDAIA</w:t>
            </w:r>
          </w:p>
        </w:tc>
        <w:tc>
          <w:tcPr>
            <w:tcW w:w="3244" w:type="dxa"/>
            <w:tcBorders>
              <w:top w:val="single" w:sz="4" w:space="0" w:color="000000"/>
              <w:left w:val="single" w:sz="4" w:space="0" w:color="000000"/>
              <w:bottom w:val="single" w:sz="4" w:space="0" w:color="000000"/>
              <w:right w:val="single" w:sz="4" w:space="0" w:color="000000"/>
            </w:tcBorders>
            <w:vAlign w:val="center"/>
          </w:tcPr>
          <w:p w14:paraId="62D7833E" w14:textId="10D73D3B" w:rsidR="005F317E" w:rsidRPr="0040015C" w:rsidRDefault="005F317E" w:rsidP="004E6126">
            <w:pPr>
              <w:spacing w:after="60"/>
              <w:jc w:val="lowKashida"/>
              <w:rPr>
                <w:rFonts w:asciiTheme="majorBidi" w:hAnsiTheme="majorBidi" w:cstheme="majorBidi"/>
                <w:sz w:val="32"/>
                <w:szCs w:val="32"/>
              </w:rPr>
            </w:pPr>
            <w:r w:rsidRPr="0040015C">
              <w:rPr>
                <w:rFonts w:asciiTheme="majorBidi" w:hAnsiTheme="majorBidi" w:cstheme="majorBidi"/>
                <w:sz w:val="32"/>
                <w:szCs w:val="32"/>
              </w:rPr>
              <w:t>تستهدف الاستراتيجية الوطنية للبيانات والذكاء الاصطناعي تدريب 40% من القوى العاملة على المهارات الأساسية، وبناء 20 ألف متخصص، وجذب 75 مليار ريال استثمارات، ودعم أكثر من 300 شركة ناشئة</w:t>
            </w:r>
          </w:p>
        </w:tc>
        <w:tc>
          <w:tcPr>
            <w:tcW w:w="2347" w:type="dxa"/>
            <w:tcBorders>
              <w:top w:val="single" w:sz="4" w:space="0" w:color="000000"/>
              <w:left w:val="single" w:sz="4" w:space="0" w:color="000000"/>
              <w:bottom w:val="single" w:sz="4" w:space="0" w:color="000000"/>
              <w:right w:val="single" w:sz="4" w:space="0" w:color="000000"/>
            </w:tcBorders>
            <w:vAlign w:val="center"/>
          </w:tcPr>
          <w:p w14:paraId="00D2BE37" w14:textId="37F1E4DA" w:rsidR="005F317E" w:rsidRPr="0040015C" w:rsidRDefault="005F317E" w:rsidP="004E6126">
            <w:pPr>
              <w:spacing w:after="60"/>
              <w:jc w:val="lowKashida"/>
              <w:rPr>
                <w:rFonts w:asciiTheme="majorBidi" w:hAnsiTheme="majorBidi" w:cstheme="majorBidi"/>
                <w:sz w:val="32"/>
                <w:szCs w:val="32"/>
                <w:rtl/>
              </w:rPr>
            </w:pPr>
            <w:r w:rsidRPr="0040015C">
              <w:rPr>
                <w:rFonts w:asciiTheme="majorBidi" w:hAnsiTheme="majorBidi" w:cstheme="majorBidi"/>
                <w:sz w:val="32"/>
                <w:szCs w:val="32"/>
              </w:rPr>
              <w:t>تربط الدراسة بسياق المملكة والتحول الرقمي الوطني</w:t>
            </w:r>
          </w:p>
        </w:tc>
      </w:tr>
    </w:tbl>
    <w:p w14:paraId="097409BE" w14:textId="77777777" w:rsidR="005F317E" w:rsidRPr="0040015C" w:rsidRDefault="005F317E" w:rsidP="005F317E">
      <w:pPr>
        <w:rPr>
          <w:rFonts w:asciiTheme="majorBidi" w:hAnsiTheme="majorBidi" w:cstheme="majorBidi"/>
          <w:sz w:val="32"/>
          <w:szCs w:val="32"/>
        </w:rPr>
      </w:pPr>
    </w:p>
    <w:p w14:paraId="657AE4CB" w14:textId="44824D96" w:rsidR="005F317E" w:rsidRPr="004E6126" w:rsidRDefault="00524BF9" w:rsidP="005F317E">
      <w:pPr>
        <w:spacing w:before="240" w:line="324" w:lineRule="auto"/>
        <w:rPr>
          <w:rFonts w:asciiTheme="majorBidi" w:hAnsiTheme="majorBidi" w:cstheme="majorBidi"/>
          <w:b/>
          <w:bCs/>
          <w:sz w:val="32"/>
          <w:szCs w:val="32"/>
        </w:rPr>
      </w:pPr>
      <w:r>
        <w:rPr>
          <w:rFonts w:asciiTheme="majorBidi" w:hAnsiTheme="majorBidi" w:cstheme="majorBidi" w:hint="cs"/>
          <w:b/>
          <w:bCs/>
          <w:sz w:val="32"/>
          <w:szCs w:val="32"/>
          <w:rtl/>
        </w:rPr>
        <w:t xml:space="preserve">1.10.4 </w:t>
      </w:r>
      <w:r w:rsidR="004E6126" w:rsidRPr="004E6126">
        <w:rPr>
          <w:rFonts w:asciiTheme="majorBidi" w:hAnsiTheme="majorBidi" w:cstheme="majorBidi" w:hint="cs"/>
          <w:b/>
          <w:bCs/>
          <w:sz w:val="32"/>
          <w:szCs w:val="32"/>
          <w:rtl/>
        </w:rPr>
        <w:t xml:space="preserve"> </w:t>
      </w:r>
      <w:r w:rsidR="005F317E" w:rsidRPr="004E6126">
        <w:rPr>
          <w:rFonts w:asciiTheme="majorBidi" w:hAnsiTheme="majorBidi" w:cstheme="majorBidi"/>
          <w:b/>
          <w:bCs/>
          <w:sz w:val="32"/>
          <w:szCs w:val="32"/>
        </w:rPr>
        <w:t xml:space="preserve"> توظيف الإحصاءات في صياغة فجوة الدراسة</w:t>
      </w:r>
    </w:p>
    <w:p w14:paraId="36A822CD" w14:textId="4A9A8B64" w:rsidR="005F317E" w:rsidRPr="0040015C" w:rsidRDefault="005F317E" w:rsidP="004E6126">
      <w:pPr>
        <w:spacing w:after="120" w:line="324" w:lineRule="auto"/>
        <w:jc w:val="lowKashida"/>
        <w:rPr>
          <w:rFonts w:asciiTheme="majorBidi" w:hAnsiTheme="majorBidi" w:cstheme="majorBidi"/>
          <w:sz w:val="32"/>
          <w:szCs w:val="32"/>
          <w:rtl/>
        </w:rPr>
      </w:pPr>
      <w:r w:rsidRPr="0040015C">
        <w:rPr>
          <w:rFonts w:asciiTheme="majorBidi" w:hAnsiTheme="majorBidi" w:cstheme="majorBidi"/>
          <w:sz w:val="32"/>
          <w:szCs w:val="32"/>
        </w:rPr>
        <w:t>تُظهر الإحصاءات السابقة أن الذكاء الاصطناعي أصبح واقعاً تنظيمياً واسع الانتشار، غير أن انتشار التقنية لا يعني بالضرورة تحقق أثر إيجابي مباشر على تطوير الموارد البشرية. فقد تستخدم المنظمة أدوات ذكاء اصطناعي في التوظيف أو التدريب، لكنها قد لا تحقق تطويراً حقيقياً إذا غابت الحوكمة، أو لم تتوافر المهارات الرقمية، أو افتقرت إدارات الموارد البشرية إلى القدرة على تفسير مخرجات الأنظمة الذكية</w:t>
      </w:r>
      <w:r w:rsidR="004E6126">
        <w:rPr>
          <w:rFonts w:asciiTheme="majorBidi" w:hAnsiTheme="majorBidi" w:cstheme="majorBidi" w:hint="cs"/>
          <w:sz w:val="32"/>
          <w:szCs w:val="32"/>
          <w:rtl/>
        </w:rPr>
        <w:t>.</w:t>
      </w:r>
    </w:p>
    <w:p w14:paraId="6B4BF141" w14:textId="7793BCA9" w:rsidR="005F317E" w:rsidRPr="0040015C" w:rsidRDefault="005F317E" w:rsidP="004E6126">
      <w:pPr>
        <w:spacing w:after="120" w:line="324" w:lineRule="auto"/>
        <w:jc w:val="lowKashida"/>
        <w:rPr>
          <w:rFonts w:asciiTheme="majorBidi" w:hAnsiTheme="majorBidi" w:cstheme="majorBidi"/>
          <w:sz w:val="32"/>
          <w:szCs w:val="32"/>
        </w:rPr>
      </w:pPr>
      <w:r w:rsidRPr="0040015C">
        <w:rPr>
          <w:rFonts w:asciiTheme="majorBidi" w:hAnsiTheme="majorBidi" w:cstheme="majorBidi"/>
          <w:sz w:val="32"/>
          <w:szCs w:val="32"/>
        </w:rPr>
        <w:t xml:space="preserve">ومن هنا تظهر الفجوة البحثية في الحاجة إلى دراسة ميدانية تقيس العلاقة بين مستوى تطبيق الذكاء الاصطناعي وبين مؤشرات تطوير الموارد البشرية، بدلاً من الاكتفاء بعرض التطبيقات أو وصفها. كما أن ربط الدراسة بالمنظمات السعودية </w:t>
      </w:r>
      <w:r w:rsidRPr="0040015C">
        <w:rPr>
          <w:rFonts w:asciiTheme="majorBidi" w:hAnsiTheme="majorBidi" w:cstheme="majorBidi"/>
          <w:sz w:val="32"/>
          <w:szCs w:val="32"/>
        </w:rPr>
        <w:lastRenderedPageBreak/>
        <w:t>يمنحها قيمة إضافية، لأن المملكة تتبنى استراتيجية وطنية طموحة في البيانات والذكاء الاصطناعي، وهو ما يجعل بيئة الدراسة ملائمة لتحليل أثر التحول الرقمي على وظيفة الموارد البشرية</w:t>
      </w:r>
      <w:r w:rsidR="004E6126">
        <w:rPr>
          <w:rFonts w:asciiTheme="majorBidi" w:hAnsiTheme="majorBidi" w:cstheme="majorBidi" w:hint="cs"/>
          <w:sz w:val="32"/>
          <w:szCs w:val="32"/>
          <w:rtl/>
        </w:rPr>
        <w:t>.</w:t>
      </w:r>
    </w:p>
    <w:p w14:paraId="5B734233" w14:textId="5F29F967" w:rsidR="005F317E" w:rsidRPr="0040015C" w:rsidRDefault="005F317E" w:rsidP="004E6126">
      <w:pPr>
        <w:spacing w:after="120" w:line="324" w:lineRule="auto"/>
        <w:jc w:val="lowKashida"/>
        <w:rPr>
          <w:rFonts w:asciiTheme="majorBidi" w:hAnsiTheme="majorBidi" w:cstheme="majorBidi"/>
          <w:sz w:val="32"/>
          <w:szCs w:val="32"/>
        </w:rPr>
      </w:pPr>
      <w:r w:rsidRPr="0040015C">
        <w:rPr>
          <w:rFonts w:asciiTheme="majorBidi" w:hAnsiTheme="majorBidi" w:cstheme="majorBidi"/>
          <w:sz w:val="32"/>
          <w:szCs w:val="32"/>
        </w:rPr>
        <w:t>وتسهم هذه الفجوة في تبرير استخدام المنهج الكمي؛ إذ تسمح الاستبانة بجمع آراء العاملين ومسؤولي الموارد البشرية حول درجة استخدام الذكاء الاصطناعي، ومدى انعكاسه على التدريب، وإدارة الأداء، والمهارات، وتجربة الموظف. ومن خلال اختبار الفروض يمكن تحديد ما إذا كان هذا الأثر ذا دلالة إحصائية أم مجرد تصور عام غير مثبت</w:t>
      </w:r>
      <w:r w:rsidR="004E6126">
        <w:rPr>
          <w:rFonts w:asciiTheme="majorBidi" w:hAnsiTheme="majorBidi" w:cstheme="majorBidi" w:hint="cs"/>
          <w:sz w:val="32"/>
          <w:szCs w:val="32"/>
          <w:rtl/>
        </w:rPr>
        <w:t>.</w:t>
      </w:r>
    </w:p>
    <w:p w14:paraId="1EE4068C" w14:textId="7FC8DCBD" w:rsidR="005F317E" w:rsidRPr="004E6126" w:rsidRDefault="00524BF9" w:rsidP="005F317E">
      <w:pPr>
        <w:spacing w:before="240" w:line="324" w:lineRule="auto"/>
        <w:rPr>
          <w:rFonts w:asciiTheme="majorBidi" w:hAnsiTheme="majorBidi" w:cstheme="majorBidi"/>
          <w:b/>
          <w:bCs/>
          <w:sz w:val="32"/>
          <w:szCs w:val="32"/>
        </w:rPr>
      </w:pPr>
      <w:r>
        <w:rPr>
          <w:rFonts w:asciiTheme="majorBidi" w:hAnsiTheme="majorBidi" w:cstheme="majorBidi" w:hint="cs"/>
          <w:b/>
          <w:bCs/>
          <w:sz w:val="32"/>
          <w:szCs w:val="32"/>
          <w:rtl/>
        </w:rPr>
        <w:t>1.10.5</w:t>
      </w:r>
      <w:r w:rsidR="004E6126" w:rsidRPr="004E6126">
        <w:rPr>
          <w:rFonts w:asciiTheme="majorBidi" w:hAnsiTheme="majorBidi" w:cstheme="majorBidi" w:hint="cs"/>
          <w:b/>
          <w:bCs/>
          <w:sz w:val="32"/>
          <w:szCs w:val="32"/>
          <w:rtl/>
        </w:rPr>
        <w:t xml:space="preserve"> </w:t>
      </w:r>
      <w:r w:rsidR="005F317E" w:rsidRPr="004E6126">
        <w:rPr>
          <w:rFonts w:asciiTheme="majorBidi" w:hAnsiTheme="majorBidi" w:cstheme="majorBidi"/>
          <w:b/>
          <w:bCs/>
          <w:sz w:val="32"/>
          <w:szCs w:val="32"/>
        </w:rPr>
        <w:t xml:space="preserve"> الذكاء الاصطناعي وتغير أدوار الموارد البشرية</w:t>
      </w:r>
    </w:p>
    <w:p w14:paraId="2CDBF284" w14:textId="4CA51D4A" w:rsidR="005F317E" w:rsidRDefault="005F317E" w:rsidP="004E6126">
      <w:pPr>
        <w:spacing w:after="120" w:line="360" w:lineRule="auto"/>
        <w:jc w:val="both"/>
        <w:rPr>
          <w:rFonts w:asciiTheme="majorBidi" w:hAnsiTheme="majorBidi" w:cstheme="majorBidi"/>
          <w:sz w:val="32"/>
          <w:szCs w:val="32"/>
          <w:rtl/>
        </w:rPr>
      </w:pPr>
      <w:r w:rsidRPr="0040015C">
        <w:rPr>
          <w:rFonts w:asciiTheme="majorBidi" w:hAnsiTheme="majorBidi" w:cstheme="majorBidi"/>
          <w:sz w:val="32"/>
          <w:szCs w:val="32"/>
        </w:rPr>
        <w:t>لم تعد إدارة الموارد البشرية في ظل الذكاء الاصطناعي وظيفة إدارية تقليدية تركز على المعاملات الورقية أو الإجراءات الروتينية، بل تحولت تدريجياً إلى وظيفة تحليلية واستراتيجية تعتمد على البيانات في تفسير سلوك العاملين والتنبؤ بالاحتياجات المستقبلية للمهارات. ويعني ذلك أن دور أخصائي الموارد البشرية أصبح أقرب إلى دور مستشار أعمال يستخدم البيانات والتقنيات الذكية لدعم القرار الإداري</w:t>
      </w:r>
      <w:r w:rsidR="004E6126">
        <w:rPr>
          <w:rFonts w:asciiTheme="majorBidi" w:hAnsiTheme="majorBidi" w:cstheme="majorBidi" w:hint="cs"/>
          <w:sz w:val="32"/>
          <w:szCs w:val="32"/>
          <w:rtl/>
        </w:rPr>
        <w:t>.</w:t>
      </w:r>
    </w:p>
    <w:p w14:paraId="06C89C20" w14:textId="77777777" w:rsidR="004E6126" w:rsidRPr="0040015C" w:rsidRDefault="004E6126" w:rsidP="004E6126">
      <w:pPr>
        <w:spacing w:after="120" w:line="360" w:lineRule="auto"/>
        <w:jc w:val="both"/>
        <w:rPr>
          <w:rFonts w:asciiTheme="majorBidi" w:hAnsiTheme="majorBidi" w:cstheme="majorBidi"/>
          <w:sz w:val="32"/>
          <w:szCs w:val="32"/>
          <w:rtl/>
        </w:rPr>
      </w:pPr>
    </w:p>
    <w:p w14:paraId="0CF37AA3" w14:textId="38E90FF9" w:rsidR="005F317E" w:rsidRDefault="005F317E" w:rsidP="004E6126">
      <w:pPr>
        <w:spacing w:after="120" w:line="360" w:lineRule="auto"/>
        <w:jc w:val="both"/>
        <w:rPr>
          <w:rFonts w:asciiTheme="majorBidi" w:hAnsiTheme="majorBidi" w:cstheme="majorBidi"/>
          <w:sz w:val="32"/>
          <w:szCs w:val="32"/>
          <w:rtl/>
        </w:rPr>
      </w:pPr>
      <w:r w:rsidRPr="0040015C">
        <w:rPr>
          <w:rFonts w:asciiTheme="majorBidi" w:hAnsiTheme="majorBidi" w:cstheme="majorBidi"/>
          <w:sz w:val="32"/>
          <w:szCs w:val="32"/>
        </w:rPr>
        <w:t>ويظهر هذا التحول في انتقال كثير من الأنشطة من النمط التفاعلي إلى النمط الاستباقي؛ فبدلاً من انتظار ظهور مشكلة في الأداء أو دوران العاملين، يمكن للأنظمة الذكية تحليل مؤشرات الرضا، وسلوك الحضور، ومستويات الإنتاجية، والتنبؤ بالفئات الأكثر عرضة لترك العمل. وهذا يمنح المنظمة فرصة التدخل المبكر عبر التدريب أو التحفيز أو تعديل بيئة العمل</w:t>
      </w:r>
      <w:r w:rsidR="004E6126">
        <w:rPr>
          <w:rFonts w:asciiTheme="majorBidi" w:hAnsiTheme="majorBidi" w:cstheme="majorBidi" w:hint="cs"/>
          <w:sz w:val="32"/>
          <w:szCs w:val="32"/>
          <w:rtl/>
        </w:rPr>
        <w:t>.</w:t>
      </w:r>
    </w:p>
    <w:p w14:paraId="5C6A30D0" w14:textId="77777777" w:rsidR="004E6126" w:rsidRPr="0040015C" w:rsidRDefault="004E6126" w:rsidP="004E6126">
      <w:pPr>
        <w:spacing w:after="120" w:line="360" w:lineRule="auto"/>
        <w:jc w:val="both"/>
        <w:rPr>
          <w:rFonts w:asciiTheme="majorBidi" w:hAnsiTheme="majorBidi" w:cstheme="majorBidi"/>
          <w:sz w:val="32"/>
          <w:szCs w:val="32"/>
        </w:rPr>
      </w:pPr>
    </w:p>
    <w:p w14:paraId="73B47A08" w14:textId="5D558D06" w:rsidR="005F317E" w:rsidRPr="0040015C" w:rsidRDefault="005F317E" w:rsidP="004E6126">
      <w:pPr>
        <w:spacing w:after="120" w:line="360" w:lineRule="auto"/>
        <w:jc w:val="both"/>
        <w:rPr>
          <w:rFonts w:asciiTheme="majorBidi" w:hAnsiTheme="majorBidi" w:cstheme="majorBidi"/>
          <w:sz w:val="32"/>
          <w:szCs w:val="32"/>
        </w:rPr>
      </w:pPr>
      <w:r w:rsidRPr="0040015C">
        <w:rPr>
          <w:rFonts w:asciiTheme="majorBidi" w:hAnsiTheme="majorBidi" w:cstheme="majorBidi"/>
          <w:sz w:val="32"/>
          <w:szCs w:val="32"/>
        </w:rPr>
        <w:t>ومع ذلك، فإن هذا التحول لا يلغي الدور الإنساني للموارد البشرية، بل يعيد تعريفه. فكلما زادت قدرة الأنظمة على معالجة البيانات، زادت الحاجة إلى الحكم الأخلاقي والقدرة على تفسير النتائج في ضوء السياق الإنساني والتنظيمي</w:t>
      </w:r>
      <w:r w:rsidR="004E6126">
        <w:rPr>
          <w:rFonts w:asciiTheme="majorBidi" w:hAnsiTheme="majorBidi" w:cstheme="majorBidi" w:hint="cs"/>
          <w:sz w:val="32"/>
          <w:szCs w:val="32"/>
          <w:rtl/>
        </w:rPr>
        <w:t>.</w:t>
      </w:r>
    </w:p>
    <w:p w14:paraId="2532D022" w14:textId="7B2963C3" w:rsidR="005F317E" w:rsidRPr="004E6126" w:rsidRDefault="00524BF9" w:rsidP="005F317E">
      <w:pPr>
        <w:spacing w:before="240" w:line="324" w:lineRule="auto"/>
        <w:rPr>
          <w:rFonts w:asciiTheme="majorBidi" w:hAnsiTheme="majorBidi" w:cstheme="majorBidi"/>
          <w:b/>
          <w:bCs/>
          <w:sz w:val="32"/>
          <w:szCs w:val="32"/>
        </w:rPr>
      </w:pPr>
      <w:r>
        <w:rPr>
          <w:rFonts w:asciiTheme="majorBidi" w:hAnsiTheme="majorBidi" w:cstheme="majorBidi" w:hint="cs"/>
          <w:b/>
          <w:bCs/>
          <w:sz w:val="32"/>
          <w:szCs w:val="32"/>
          <w:rtl/>
        </w:rPr>
        <w:lastRenderedPageBreak/>
        <w:t xml:space="preserve">1.10.6 </w:t>
      </w:r>
      <w:r w:rsidR="004E6126" w:rsidRPr="004E6126">
        <w:rPr>
          <w:rFonts w:asciiTheme="majorBidi" w:hAnsiTheme="majorBidi" w:cstheme="majorBidi" w:hint="cs"/>
          <w:b/>
          <w:bCs/>
          <w:sz w:val="32"/>
          <w:szCs w:val="32"/>
          <w:rtl/>
        </w:rPr>
        <w:t xml:space="preserve"> </w:t>
      </w:r>
      <w:r w:rsidR="005F317E" w:rsidRPr="004E6126">
        <w:rPr>
          <w:rFonts w:asciiTheme="majorBidi" w:hAnsiTheme="majorBidi" w:cstheme="majorBidi"/>
          <w:b/>
          <w:bCs/>
          <w:sz w:val="32"/>
          <w:szCs w:val="32"/>
        </w:rPr>
        <w:t xml:space="preserve"> الذكاء الاصطناعي في الاستقطاب والاختيار</w:t>
      </w:r>
    </w:p>
    <w:p w14:paraId="29677501" w14:textId="02E41BED" w:rsidR="005F317E" w:rsidRPr="0040015C" w:rsidRDefault="005F317E" w:rsidP="004E6126">
      <w:pPr>
        <w:spacing w:after="120" w:line="360" w:lineRule="auto"/>
        <w:jc w:val="both"/>
        <w:rPr>
          <w:rFonts w:asciiTheme="majorBidi" w:hAnsiTheme="majorBidi" w:cstheme="majorBidi"/>
          <w:sz w:val="32"/>
          <w:szCs w:val="32"/>
          <w:rtl/>
        </w:rPr>
      </w:pPr>
      <w:r w:rsidRPr="0040015C">
        <w:rPr>
          <w:rFonts w:asciiTheme="majorBidi" w:hAnsiTheme="majorBidi" w:cstheme="majorBidi"/>
          <w:sz w:val="32"/>
          <w:szCs w:val="32"/>
        </w:rPr>
        <w:t>يعد الاستقطاب والاختيار من أكثر مجالات الموارد البشرية قابلية للتأثر بالذكاء الاصطناعي، لأن عملية التوظيف تتضمن كميات كبيرة من البيانات النصية والسلوكية، مثل السير الذاتية، نماذج التقديم، نتائج الاختبارات، والمقابلات المسجلة. وتساعد الخوارزميات في فرز المرشحين بسرعة أكبر، ومطابقة مؤهلاتهم مع متطلبات الوظيفة، وتقليل الوقت اللازم للوصول إلى القائمة القصيرة</w:t>
      </w:r>
      <w:r w:rsidR="004E6126">
        <w:rPr>
          <w:rFonts w:asciiTheme="majorBidi" w:hAnsiTheme="majorBidi" w:cstheme="majorBidi" w:hint="cs"/>
          <w:sz w:val="32"/>
          <w:szCs w:val="32"/>
          <w:rtl/>
        </w:rPr>
        <w:t>.</w:t>
      </w:r>
    </w:p>
    <w:p w14:paraId="01007A3D" w14:textId="73E7BD72" w:rsidR="005F317E" w:rsidRPr="0040015C" w:rsidRDefault="005F317E" w:rsidP="004E6126">
      <w:pPr>
        <w:spacing w:after="120" w:line="360" w:lineRule="auto"/>
        <w:jc w:val="both"/>
        <w:rPr>
          <w:rFonts w:asciiTheme="majorBidi" w:hAnsiTheme="majorBidi" w:cstheme="majorBidi"/>
          <w:sz w:val="32"/>
          <w:szCs w:val="32"/>
        </w:rPr>
      </w:pPr>
      <w:r w:rsidRPr="0040015C">
        <w:rPr>
          <w:rFonts w:asciiTheme="majorBidi" w:hAnsiTheme="majorBidi" w:cstheme="majorBidi"/>
          <w:sz w:val="32"/>
          <w:szCs w:val="32"/>
        </w:rPr>
        <w:t>غير أن الاعتماد على الذكاء الاصطناعي في الاختيار يجب أن يخضع لضوابط صارمة، لأن الخوارزميات قد تعيد إنتاج التحيزات الموجودة في بيانات التوظيف السابقة. فإذا كانت البيانات التاريخية للمنظمة تميل إلى تفضيل فئة معينة من المرشحين، فقد تتعلم الخوارزمية هذا النمط وتكرره بصورة تبدو محايدة ظاهرياً. لذلك ينبغي اختبار العدالة، ومراجعة مخرجات النظام، وعدم تحويل قرار التعيين النهائي إلى قرار آلي كامل</w:t>
      </w:r>
      <w:r w:rsidR="004E6126">
        <w:rPr>
          <w:rFonts w:asciiTheme="majorBidi" w:hAnsiTheme="majorBidi" w:cstheme="majorBidi" w:hint="cs"/>
          <w:sz w:val="32"/>
          <w:szCs w:val="32"/>
          <w:rtl/>
        </w:rPr>
        <w:t>.</w:t>
      </w:r>
    </w:p>
    <w:p w14:paraId="0A5E2598" w14:textId="07A91DC2" w:rsidR="005F317E" w:rsidRDefault="005F317E" w:rsidP="004E6126">
      <w:pPr>
        <w:spacing w:after="120" w:line="360" w:lineRule="auto"/>
        <w:jc w:val="both"/>
        <w:rPr>
          <w:rFonts w:asciiTheme="majorBidi" w:hAnsiTheme="majorBidi" w:cstheme="majorBidi"/>
          <w:sz w:val="32"/>
          <w:szCs w:val="32"/>
          <w:rtl/>
        </w:rPr>
      </w:pPr>
      <w:r w:rsidRPr="0040015C">
        <w:rPr>
          <w:rFonts w:asciiTheme="majorBidi" w:hAnsiTheme="majorBidi" w:cstheme="majorBidi"/>
          <w:sz w:val="32"/>
          <w:szCs w:val="32"/>
        </w:rPr>
        <w:t>ويُقاس أثر الذكاء الاصطناعي في الاستقطاب من خلال مؤشرات مثل سرعة التوظيف، جودة المرشحين، عدالة الإجراءات، رضا المرشحين، وانخفاض التكلفة. وتُترجم هذه المؤشرات في الاستبانة إلى عبارات كمية يمكن تحليلها إحصائياً</w:t>
      </w:r>
      <w:r w:rsidR="004E6126">
        <w:rPr>
          <w:rFonts w:asciiTheme="majorBidi" w:hAnsiTheme="majorBidi" w:cstheme="majorBidi" w:hint="cs"/>
          <w:sz w:val="32"/>
          <w:szCs w:val="32"/>
          <w:rtl/>
        </w:rPr>
        <w:t>.</w:t>
      </w:r>
    </w:p>
    <w:p w14:paraId="0D499418" w14:textId="77777777" w:rsidR="004E6126" w:rsidRPr="0040015C" w:rsidRDefault="004E6126" w:rsidP="004E6126">
      <w:pPr>
        <w:spacing w:after="120" w:line="360" w:lineRule="auto"/>
        <w:jc w:val="both"/>
        <w:rPr>
          <w:rFonts w:asciiTheme="majorBidi" w:hAnsiTheme="majorBidi" w:cstheme="majorBidi"/>
          <w:sz w:val="32"/>
          <w:szCs w:val="32"/>
        </w:rPr>
      </w:pPr>
    </w:p>
    <w:p w14:paraId="7B434A42" w14:textId="6A1850E8" w:rsidR="005F317E" w:rsidRPr="004E6126" w:rsidRDefault="00524BF9" w:rsidP="005F317E">
      <w:pPr>
        <w:spacing w:before="240" w:line="324" w:lineRule="auto"/>
        <w:rPr>
          <w:rFonts w:asciiTheme="majorBidi" w:hAnsiTheme="majorBidi" w:cstheme="majorBidi"/>
          <w:b/>
          <w:bCs/>
          <w:sz w:val="32"/>
          <w:szCs w:val="32"/>
        </w:rPr>
      </w:pPr>
      <w:r>
        <w:rPr>
          <w:rFonts w:asciiTheme="majorBidi" w:hAnsiTheme="majorBidi" w:cstheme="majorBidi" w:hint="cs"/>
          <w:b/>
          <w:bCs/>
          <w:sz w:val="32"/>
          <w:szCs w:val="32"/>
          <w:rtl/>
        </w:rPr>
        <w:t>1.10.7</w:t>
      </w:r>
      <w:r w:rsidR="004E6126" w:rsidRPr="004E6126">
        <w:rPr>
          <w:rFonts w:asciiTheme="majorBidi" w:hAnsiTheme="majorBidi" w:cstheme="majorBidi" w:hint="cs"/>
          <w:b/>
          <w:bCs/>
          <w:sz w:val="32"/>
          <w:szCs w:val="32"/>
          <w:rtl/>
        </w:rPr>
        <w:t xml:space="preserve"> </w:t>
      </w:r>
      <w:r w:rsidR="005F317E" w:rsidRPr="004E6126">
        <w:rPr>
          <w:rFonts w:asciiTheme="majorBidi" w:hAnsiTheme="majorBidi" w:cstheme="majorBidi"/>
          <w:b/>
          <w:bCs/>
          <w:sz w:val="32"/>
          <w:szCs w:val="32"/>
        </w:rPr>
        <w:t xml:space="preserve"> الذكاء الاصطناعي في التدريب والتطوير</w:t>
      </w:r>
    </w:p>
    <w:p w14:paraId="5F84B505" w14:textId="2C88EC8C" w:rsidR="005F317E" w:rsidRPr="0040015C" w:rsidRDefault="005F317E" w:rsidP="004E6126">
      <w:pPr>
        <w:spacing w:after="120" w:line="324" w:lineRule="auto"/>
        <w:jc w:val="both"/>
        <w:rPr>
          <w:rFonts w:asciiTheme="majorBidi" w:hAnsiTheme="majorBidi" w:cstheme="majorBidi"/>
          <w:sz w:val="32"/>
          <w:szCs w:val="32"/>
          <w:rtl/>
        </w:rPr>
      </w:pPr>
      <w:r w:rsidRPr="0040015C">
        <w:rPr>
          <w:rFonts w:asciiTheme="majorBidi" w:hAnsiTheme="majorBidi" w:cstheme="majorBidi"/>
          <w:sz w:val="32"/>
          <w:szCs w:val="32"/>
        </w:rPr>
        <w:t>يتيح الذكاء الاصطناعي تحويل التدريب من نموذج موحد يقدم لجميع العاملين بالطريقة نفسها إلى نموذج تكيفي يراعي مستوى كل موظف واحتياجاته وأسلوب تعلمه. فالأنظمة الذكية تستطيع تحليل أداء الموظف، وتحديد فجوات المهارة، ثم اقتراح محتوى تدريبي مناسب، ومسار تعلم شخصي، وزمن مناسب للتعلم</w:t>
      </w:r>
      <w:r w:rsidR="001F4EDC">
        <w:rPr>
          <w:rFonts w:asciiTheme="majorBidi" w:hAnsiTheme="majorBidi" w:cstheme="majorBidi" w:hint="cs"/>
          <w:sz w:val="32"/>
          <w:szCs w:val="32"/>
          <w:rtl/>
        </w:rPr>
        <w:t>.</w:t>
      </w:r>
    </w:p>
    <w:p w14:paraId="01216227" w14:textId="1DFD30D2" w:rsidR="005F317E" w:rsidRPr="0040015C" w:rsidRDefault="005F317E" w:rsidP="004E6126">
      <w:pPr>
        <w:spacing w:after="120" w:line="324" w:lineRule="auto"/>
        <w:jc w:val="both"/>
        <w:rPr>
          <w:rFonts w:asciiTheme="majorBidi" w:hAnsiTheme="majorBidi" w:cstheme="majorBidi"/>
          <w:sz w:val="32"/>
          <w:szCs w:val="32"/>
        </w:rPr>
      </w:pPr>
      <w:r w:rsidRPr="0040015C">
        <w:rPr>
          <w:rFonts w:asciiTheme="majorBidi" w:hAnsiTheme="majorBidi" w:cstheme="majorBidi"/>
          <w:sz w:val="32"/>
          <w:szCs w:val="32"/>
        </w:rPr>
        <w:t xml:space="preserve">كما تتيح تحليلات التعلم قياس أثر التدريب بصورة أدق من مجرد حساب عدد الساعات التدريبية أو رضا المتدربين. ويمكن للمنظمة ربط نتائج التدريب بمؤشرات الأداء، </w:t>
      </w:r>
      <w:r w:rsidRPr="0040015C">
        <w:rPr>
          <w:rFonts w:asciiTheme="majorBidi" w:hAnsiTheme="majorBidi" w:cstheme="majorBidi"/>
          <w:sz w:val="32"/>
          <w:szCs w:val="32"/>
        </w:rPr>
        <w:lastRenderedPageBreak/>
        <w:t>مثل انخفاض الأخطاء، زيادة الإنتاجية، أو تحسن جودة الخدمة. ومن هنا يصبح التدريب استثماراً قابلاً للقياس وليس نشاطاً إدارياً شكلياً</w:t>
      </w:r>
      <w:r w:rsidR="001F4EDC">
        <w:rPr>
          <w:rFonts w:asciiTheme="majorBidi" w:hAnsiTheme="majorBidi" w:cstheme="majorBidi" w:hint="cs"/>
          <w:sz w:val="32"/>
          <w:szCs w:val="32"/>
          <w:rtl/>
        </w:rPr>
        <w:t>.</w:t>
      </w:r>
    </w:p>
    <w:p w14:paraId="78BF23C4" w14:textId="55394D2E" w:rsidR="005F317E" w:rsidRPr="0040015C" w:rsidRDefault="005F317E" w:rsidP="004E6126">
      <w:pPr>
        <w:spacing w:after="120" w:line="324" w:lineRule="auto"/>
        <w:jc w:val="both"/>
        <w:rPr>
          <w:rFonts w:asciiTheme="majorBidi" w:hAnsiTheme="majorBidi" w:cstheme="majorBidi"/>
          <w:sz w:val="32"/>
          <w:szCs w:val="32"/>
        </w:rPr>
      </w:pPr>
      <w:r w:rsidRPr="0040015C">
        <w:rPr>
          <w:rFonts w:asciiTheme="majorBidi" w:hAnsiTheme="majorBidi" w:cstheme="majorBidi"/>
          <w:sz w:val="32"/>
          <w:szCs w:val="32"/>
        </w:rPr>
        <w:t>وفي سياق الدراسة الحالية، يمكن قياس هذا البعد من خلال عبارات تتعلق بقدرة الذكاء الاصطناعي على تحديد الاحتياجات التدريبية، تخصيص المحتوى، متابعة تقدم المتدرب، وتقييم أثر التدريب على الأداء</w:t>
      </w:r>
      <w:r w:rsidR="001F4EDC">
        <w:rPr>
          <w:rFonts w:asciiTheme="majorBidi" w:hAnsiTheme="majorBidi" w:cstheme="majorBidi" w:hint="cs"/>
          <w:sz w:val="32"/>
          <w:szCs w:val="32"/>
          <w:rtl/>
        </w:rPr>
        <w:t>.</w:t>
      </w:r>
    </w:p>
    <w:p w14:paraId="09A635EB" w14:textId="77777777" w:rsidR="001F4EDC" w:rsidRDefault="001F4EDC" w:rsidP="005F317E">
      <w:pPr>
        <w:spacing w:before="240" w:line="324" w:lineRule="auto"/>
        <w:rPr>
          <w:rFonts w:asciiTheme="majorBidi" w:hAnsiTheme="majorBidi" w:cstheme="majorBidi"/>
          <w:sz w:val="32"/>
          <w:szCs w:val="32"/>
        </w:rPr>
      </w:pPr>
    </w:p>
    <w:p w14:paraId="4CEEA0C5" w14:textId="492A839F" w:rsidR="005F317E" w:rsidRPr="001F4EDC" w:rsidRDefault="00524BF9" w:rsidP="005F317E">
      <w:pPr>
        <w:spacing w:before="240" w:line="324" w:lineRule="auto"/>
        <w:rPr>
          <w:rFonts w:asciiTheme="majorBidi" w:hAnsiTheme="majorBidi" w:cstheme="majorBidi"/>
          <w:b/>
          <w:bCs/>
          <w:sz w:val="32"/>
          <w:szCs w:val="32"/>
        </w:rPr>
      </w:pPr>
      <w:r>
        <w:rPr>
          <w:rFonts w:asciiTheme="majorBidi" w:hAnsiTheme="majorBidi" w:cstheme="majorBidi" w:hint="cs"/>
          <w:b/>
          <w:bCs/>
          <w:sz w:val="32"/>
          <w:szCs w:val="32"/>
          <w:rtl/>
        </w:rPr>
        <w:t>1.10.8</w:t>
      </w:r>
      <w:r w:rsidR="001F4EDC">
        <w:rPr>
          <w:rFonts w:asciiTheme="majorBidi" w:hAnsiTheme="majorBidi" w:cstheme="majorBidi" w:hint="cs"/>
          <w:b/>
          <w:bCs/>
          <w:sz w:val="32"/>
          <w:szCs w:val="32"/>
          <w:rtl/>
        </w:rPr>
        <w:t xml:space="preserve"> </w:t>
      </w:r>
      <w:r w:rsidR="005F317E" w:rsidRPr="001F4EDC">
        <w:rPr>
          <w:rFonts w:asciiTheme="majorBidi" w:hAnsiTheme="majorBidi" w:cstheme="majorBidi"/>
          <w:b/>
          <w:bCs/>
          <w:sz w:val="32"/>
          <w:szCs w:val="32"/>
        </w:rPr>
        <w:t xml:space="preserve"> تحليلات الأشخاص وإدارة الأداء</w:t>
      </w:r>
    </w:p>
    <w:p w14:paraId="799A96B4" w14:textId="1971DB57" w:rsidR="005F317E" w:rsidRPr="0040015C" w:rsidRDefault="005F317E" w:rsidP="001F4EDC">
      <w:pPr>
        <w:spacing w:after="120" w:line="324" w:lineRule="auto"/>
        <w:jc w:val="both"/>
        <w:rPr>
          <w:rFonts w:asciiTheme="majorBidi" w:hAnsiTheme="majorBidi" w:cstheme="majorBidi"/>
          <w:sz w:val="32"/>
          <w:szCs w:val="32"/>
          <w:rtl/>
        </w:rPr>
      </w:pPr>
      <w:r w:rsidRPr="0040015C">
        <w:rPr>
          <w:rFonts w:asciiTheme="majorBidi" w:hAnsiTheme="majorBidi" w:cstheme="majorBidi"/>
          <w:sz w:val="32"/>
          <w:szCs w:val="32"/>
        </w:rPr>
        <w:t>تحليلات الأشخاص هي أحد أهم مجالات التقاء الذكاء الاصطناعي بالموارد البشرية، لأنها تحول بيانات العاملين إلى مؤشرات قابلة للتفسير. وتشمل هذه البيانات تقييمات الأداء، الحضور، المشاركة في التدريب، نتائج الاستبانات، التفاعل مع أنظمة العمل، ومؤشرات الرضا والاندماج الوظيفي</w:t>
      </w:r>
      <w:r w:rsidR="001F4EDC">
        <w:rPr>
          <w:rFonts w:asciiTheme="majorBidi" w:hAnsiTheme="majorBidi" w:cstheme="majorBidi" w:hint="cs"/>
          <w:sz w:val="32"/>
          <w:szCs w:val="32"/>
          <w:rtl/>
        </w:rPr>
        <w:t>.</w:t>
      </w:r>
    </w:p>
    <w:p w14:paraId="3A94823C" w14:textId="32D39B94" w:rsidR="005F317E" w:rsidRPr="0040015C" w:rsidRDefault="005F317E" w:rsidP="001F4EDC">
      <w:pPr>
        <w:spacing w:after="120" w:line="324" w:lineRule="auto"/>
        <w:jc w:val="both"/>
        <w:rPr>
          <w:rFonts w:asciiTheme="majorBidi" w:hAnsiTheme="majorBidi" w:cstheme="majorBidi"/>
          <w:sz w:val="32"/>
          <w:szCs w:val="32"/>
        </w:rPr>
      </w:pPr>
      <w:r w:rsidRPr="0040015C">
        <w:rPr>
          <w:rFonts w:asciiTheme="majorBidi" w:hAnsiTheme="majorBidi" w:cstheme="majorBidi"/>
          <w:sz w:val="32"/>
          <w:szCs w:val="32"/>
        </w:rPr>
        <w:t>وتسهم تحليلات الأشخاص في تطوير إدارة الأداء من خلال الانتقال من المراجعات السنوية المحدودة إلى التغذية الراجعة المستمرة، ومن التقييم القائم على الانطباع الشخصي إلى التقييم المدعوم بالأدلة. كما تساعد على تحديد الموظفين أصحاب الإمكانات العالية، والفجوات في الأداء، والفرق التي تحتاج إلى دعم أو تطوير</w:t>
      </w:r>
      <w:r w:rsidR="001F4EDC">
        <w:rPr>
          <w:rFonts w:asciiTheme="majorBidi" w:hAnsiTheme="majorBidi" w:cstheme="majorBidi" w:hint="cs"/>
          <w:sz w:val="32"/>
          <w:szCs w:val="32"/>
          <w:rtl/>
        </w:rPr>
        <w:t>.</w:t>
      </w:r>
    </w:p>
    <w:p w14:paraId="6E550199" w14:textId="6FB21308" w:rsidR="005F317E" w:rsidRDefault="005F317E" w:rsidP="001F4EDC">
      <w:pPr>
        <w:spacing w:after="120" w:line="324" w:lineRule="auto"/>
        <w:jc w:val="both"/>
        <w:rPr>
          <w:rFonts w:asciiTheme="majorBidi" w:hAnsiTheme="majorBidi" w:cstheme="majorBidi"/>
          <w:sz w:val="32"/>
          <w:szCs w:val="32"/>
          <w:rtl/>
        </w:rPr>
      </w:pPr>
      <w:r w:rsidRPr="0040015C">
        <w:rPr>
          <w:rFonts w:asciiTheme="majorBidi" w:hAnsiTheme="majorBidi" w:cstheme="majorBidi"/>
          <w:sz w:val="32"/>
          <w:szCs w:val="32"/>
        </w:rPr>
        <w:t>لكن استخدام هذه التحليلات يتطلب شفافية عالية، لأن جمع بيانات العاملين وتحليلها قد يثير مخاوف تتعلق بالخصوصية والمراقبة. لذلك يجب أن تكون السياسات واضحة بشأن نوع البيانات المستخدمة، والغرض من استخدامها، ومن يملك حق الوصول إليها</w:t>
      </w:r>
      <w:r w:rsidR="001F4EDC">
        <w:rPr>
          <w:rFonts w:asciiTheme="majorBidi" w:hAnsiTheme="majorBidi" w:cstheme="majorBidi" w:hint="cs"/>
          <w:sz w:val="32"/>
          <w:szCs w:val="32"/>
          <w:rtl/>
        </w:rPr>
        <w:t>.</w:t>
      </w:r>
    </w:p>
    <w:p w14:paraId="01AF3238" w14:textId="77777777" w:rsidR="001F4EDC" w:rsidRPr="0040015C" w:rsidRDefault="001F4EDC" w:rsidP="001F4EDC">
      <w:pPr>
        <w:spacing w:after="120" w:line="324" w:lineRule="auto"/>
        <w:jc w:val="both"/>
        <w:rPr>
          <w:rFonts w:asciiTheme="majorBidi" w:hAnsiTheme="majorBidi" w:cstheme="majorBidi"/>
          <w:sz w:val="32"/>
          <w:szCs w:val="32"/>
          <w:rtl/>
        </w:rPr>
      </w:pPr>
    </w:p>
    <w:p w14:paraId="6D653840" w14:textId="12BF4CC5" w:rsidR="005F317E" w:rsidRPr="001F4EDC" w:rsidRDefault="00524BF9" w:rsidP="005F317E">
      <w:pPr>
        <w:spacing w:before="240" w:line="324" w:lineRule="auto"/>
        <w:rPr>
          <w:rFonts w:asciiTheme="majorBidi" w:hAnsiTheme="majorBidi" w:cstheme="majorBidi"/>
          <w:b/>
          <w:bCs/>
          <w:sz w:val="32"/>
          <w:szCs w:val="32"/>
        </w:rPr>
      </w:pPr>
      <w:r>
        <w:rPr>
          <w:rFonts w:asciiTheme="majorBidi" w:hAnsiTheme="majorBidi" w:cstheme="majorBidi" w:hint="cs"/>
          <w:b/>
          <w:bCs/>
          <w:sz w:val="32"/>
          <w:szCs w:val="32"/>
          <w:rtl/>
        </w:rPr>
        <w:t>1.10.9</w:t>
      </w:r>
      <w:r w:rsidR="001F4EDC" w:rsidRPr="001F4EDC">
        <w:rPr>
          <w:rFonts w:asciiTheme="majorBidi" w:hAnsiTheme="majorBidi" w:cstheme="majorBidi" w:hint="cs"/>
          <w:b/>
          <w:bCs/>
          <w:sz w:val="32"/>
          <w:szCs w:val="32"/>
          <w:rtl/>
        </w:rPr>
        <w:t xml:space="preserve"> </w:t>
      </w:r>
      <w:r w:rsidR="005F317E" w:rsidRPr="001F4EDC">
        <w:rPr>
          <w:rFonts w:asciiTheme="majorBidi" w:hAnsiTheme="majorBidi" w:cstheme="majorBidi"/>
          <w:b/>
          <w:bCs/>
          <w:sz w:val="32"/>
          <w:szCs w:val="32"/>
        </w:rPr>
        <w:t xml:space="preserve"> الأتمتة الذكية وكفاءة الموارد البشرية</w:t>
      </w:r>
    </w:p>
    <w:p w14:paraId="5F2BE064" w14:textId="089E8AA9" w:rsidR="005F317E" w:rsidRPr="0040015C" w:rsidRDefault="005F317E" w:rsidP="001F4EDC">
      <w:pPr>
        <w:spacing w:after="120" w:line="324" w:lineRule="auto"/>
        <w:jc w:val="both"/>
        <w:rPr>
          <w:rFonts w:asciiTheme="majorBidi" w:hAnsiTheme="majorBidi" w:cstheme="majorBidi"/>
          <w:sz w:val="32"/>
          <w:szCs w:val="32"/>
          <w:rtl/>
        </w:rPr>
      </w:pPr>
      <w:r w:rsidRPr="0040015C">
        <w:rPr>
          <w:rFonts w:asciiTheme="majorBidi" w:hAnsiTheme="majorBidi" w:cstheme="majorBidi"/>
          <w:sz w:val="32"/>
          <w:szCs w:val="32"/>
        </w:rPr>
        <w:t xml:space="preserve">تستهدف الأتمتة الذكية تقليل الوقت المستهلك في العمليات المتكررة داخل إدارة الموارد البشرية، مثل الرد على الاستفسارات المتكررة، إعداد الخطابات، متابعة الإجازات، تحديث البيانات، وجدولة المقابلات. وهذا يسمح لموظفي الموارد البشرية </w:t>
      </w:r>
      <w:r w:rsidRPr="0040015C">
        <w:rPr>
          <w:rFonts w:asciiTheme="majorBidi" w:hAnsiTheme="majorBidi" w:cstheme="majorBidi"/>
          <w:sz w:val="32"/>
          <w:szCs w:val="32"/>
        </w:rPr>
        <w:lastRenderedPageBreak/>
        <w:t>بالتركيز على المهام ذات القيمة الأعلى مثل التخطيط، التطوير، وإدارة الثقافة التنظيمية</w:t>
      </w:r>
      <w:r w:rsidR="001F4EDC">
        <w:rPr>
          <w:rFonts w:asciiTheme="majorBidi" w:hAnsiTheme="majorBidi" w:cstheme="majorBidi" w:hint="cs"/>
          <w:sz w:val="32"/>
          <w:szCs w:val="32"/>
          <w:rtl/>
        </w:rPr>
        <w:t>.</w:t>
      </w:r>
    </w:p>
    <w:p w14:paraId="314C40F5" w14:textId="649A9509" w:rsidR="005F317E" w:rsidRPr="0040015C" w:rsidRDefault="005F317E" w:rsidP="001F4EDC">
      <w:pPr>
        <w:spacing w:after="120" w:line="324" w:lineRule="auto"/>
        <w:jc w:val="both"/>
        <w:rPr>
          <w:rFonts w:asciiTheme="majorBidi" w:hAnsiTheme="majorBidi" w:cstheme="majorBidi"/>
          <w:sz w:val="32"/>
          <w:szCs w:val="32"/>
        </w:rPr>
      </w:pPr>
      <w:r w:rsidRPr="0040015C">
        <w:rPr>
          <w:rFonts w:asciiTheme="majorBidi" w:hAnsiTheme="majorBidi" w:cstheme="majorBidi"/>
          <w:sz w:val="32"/>
          <w:szCs w:val="32"/>
        </w:rPr>
        <w:t>وتختلف الأتمتة الذكية عن الأتمتة التقليدية في أنها لا تنفذ أوامر ثابتة فقط، بل تستطيع فهم اللغة الطبيعية، وتصنيف الطلبات، وتقديم توصيات، والتعلم من التفاعلات السابقة. ومن أمثلتها روبوتات المحادثة الخاصة بالموظفين، وأنظمة الخدمة الذاتية، وأدوات تحليل الطلبات والشكاوى</w:t>
      </w:r>
      <w:r w:rsidR="001F4EDC">
        <w:rPr>
          <w:rFonts w:asciiTheme="majorBidi" w:hAnsiTheme="majorBidi" w:cstheme="majorBidi" w:hint="cs"/>
          <w:sz w:val="32"/>
          <w:szCs w:val="32"/>
          <w:rtl/>
        </w:rPr>
        <w:t>.</w:t>
      </w:r>
    </w:p>
    <w:p w14:paraId="5564CEAB" w14:textId="531D287D" w:rsidR="005F317E" w:rsidRDefault="005F317E" w:rsidP="001F4EDC">
      <w:pPr>
        <w:spacing w:after="120" w:line="324" w:lineRule="auto"/>
        <w:jc w:val="both"/>
        <w:rPr>
          <w:rFonts w:asciiTheme="majorBidi" w:hAnsiTheme="majorBidi" w:cstheme="majorBidi"/>
          <w:sz w:val="32"/>
          <w:szCs w:val="32"/>
          <w:rtl/>
        </w:rPr>
      </w:pPr>
      <w:r w:rsidRPr="0040015C">
        <w:rPr>
          <w:rFonts w:asciiTheme="majorBidi" w:hAnsiTheme="majorBidi" w:cstheme="majorBidi"/>
          <w:sz w:val="32"/>
          <w:szCs w:val="32"/>
        </w:rPr>
        <w:t>ويمكن قياس أثر الأتمتة من خلال مؤشرات مثل سرعة إنجاز الخدمات، انخفاض الأخطاء، رضا الموظفين، تقليل عبء العمل الإداري، وزيادة وقت الموارد البشرية المخصص للتطوير الاستراتيجي</w:t>
      </w:r>
      <w:r w:rsidR="001F4EDC">
        <w:rPr>
          <w:rFonts w:asciiTheme="majorBidi" w:hAnsiTheme="majorBidi" w:cstheme="majorBidi" w:hint="cs"/>
          <w:sz w:val="32"/>
          <w:szCs w:val="32"/>
          <w:rtl/>
        </w:rPr>
        <w:t>.</w:t>
      </w:r>
    </w:p>
    <w:p w14:paraId="7CAFA149" w14:textId="77777777" w:rsidR="001F4EDC" w:rsidRPr="0040015C" w:rsidRDefault="001F4EDC" w:rsidP="001F4EDC">
      <w:pPr>
        <w:spacing w:after="120" w:line="324" w:lineRule="auto"/>
        <w:jc w:val="both"/>
        <w:rPr>
          <w:rFonts w:asciiTheme="majorBidi" w:hAnsiTheme="majorBidi" w:cstheme="majorBidi"/>
          <w:sz w:val="32"/>
          <w:szCs w:val="32"/>
          <w:rtl/>
        </w:rPr>
      </w:pPr>
    </w:p>
    <w:p w14:paraId="5B59FFA3" w14:textId="514C096F" w:rsidR="005F317E" w:rsidRPr="001F4EDC" w:rsidRDefault="00524BF9" w:rsidP="005F317E">
      <w:pPr>
        <w:spacing w:before="240" w:line="324" w:lineRule="auto"/>
        <w:rPr>
          <w:rFonts w:asciiTheme="majorBidi" w:hAnsiTheme="majorBidi" w:cstheme="majorBidi"/>
          <w:b/>
          <w:bCs/>
          <w:sz w:val="32"/>
          <w:szCs w:val="32"/>
        </w:rPr>
      </w:pPr>
      <w:r>
        <w:rPr>
          <w:rFonts w:asciiTheme="majorBidi" w:hAnsiTheme="majorBidi" w:cstheme="majorBidi" w:hint="cs"/>
          <w:b/>
          <w:bCs/>
          <w:sz w:val="32"/>
          <w:szCs w:val="32"/>
          <w:rtl/>
        </w:rPr>
        <w:t>1.10.10</w:t>
      </w:r>
      <w:r w:rsidR="001F4EDC" w:rsidRPr="001F4EDC">
        <w:rPr>
          <w:rFonts w:asciiTheme="majorBidi" w:hAnsiTheme="majorBidi" w:cstheme="majorBidi" w:hint="cs"/>
          <w:b/>
          <w:bCs/>
          <w:sz w:val="32"/>
          <w:szCs w:val="32"/>
          <w:rtl/>
        </w:rPr>
        <w:t xml:space="preserve"> </w:t>
      </w:r>
      <w:r w:rsidR="005F317E" w:rsidRPr="001F4EDC">
        <w:rPr>
          <w:rFonts w:asciiTheme="majorBidi" w:hAnsiTheme="majorBidi" w:cstheme="majorBidi"/>
          <w:b/>
          <w:bCs/>
          <w:sz w:val="32"/>
          <w:szCs w:val="32"/>
        </w:rPr>
        <w:t xml:space="preserve"> تجربة الموظف في بيئة العمل الرقمية</w:t>
      </w:r>
    </w:p>
    <w:p w14:paraId="26B0F9F1" w14:textId="080E3B01" w:rsidR="005F317E" w:rsidRPr="0040015C" w:rsidRDefault="005F317E" w:rsidP="001F4EDC">
      <w:pPr>
        <w:spacing w:after="120" w:line="324" w:lineRule="auto"/>
        <w:jc w:val="both"/>
        <w:rPr>
          <w:rFonts w:asciiTheme="majorBidi" w:hAnsiTheme="majorBidi" w:cstheme="majorBidi"/>
          <w:sz w:val="32"/>
          <w:szCs w:val="32"/>
          <w:rtl/>
        </w:rPr>
      </w:pPr>
      <w:r w:rsidRPr="0040015C">
        <w:rPr>
          <w:rFonts w:asciiTheme="majorBidi" w:hAnsiTheme="majorBidi" w:cstheme="majorBidi"/>
          <w:sz w:val="32"/>
          <w:szCs w:val="32"/>
        </w:rPr>
        <w:t>أصبحت تجربة الموظف محوراً مهماً في الموارد البشرية المعاصرة، لأنها تعكس جودة العلاقة بين الموظف والمنظمة منذ مرحلة الاستقطاب وحتى نهاية الخدمة. ويسهم الذكاء الاصطناعي في تحسين هذه التجربة من خلال تقديم خدمات شخصية وسريعة، وتوفير إجابات فورية للاستفسارات، وتحليل المشاعر والانطباعات، والتنبؤ بمستوى الرضا والاندماج</w:t>
      </w:r>
      <w:r w:rsidR="001F4EDC">
        <w:rPr>
          <w:rFonts w:asciiTheme="majorBidi" w:hAnsiTheme="majorBidi" w:cstheme="majorBidi" w:hint="cs"/>
          <w:sz w:val="32"/>
          <w:szCs w:val="32"/>
          <w:rtl/>
        </w:rPr>
        <w:t>.</w:t>
      </w:r>
    </w:p>
    <w:p w14:paraId="6E715157" w14:textId="2F874043" w:rsidR="005F317E" w:rsidRPr="0040015C" w:rsidRDefault="005F317E" w:rsidP="001F4EDC">
      <w:pPr>
        <w:spacing w:after="120" w:line="324" w:lineRule="auto"/>
        <w:jc w:val="both"/>
        <w:rPr>
          <w:rFonts w:asciiTheme="majorBidi" w:hAnsiTheme="majorBidi" w:cstheme="majorBidi"/>
          <w:sz w:val="32"/>
          <w:szCs w:val="32"/>
        </w:rPr>
      </w:pPr>
      <w:r w:rsidRPr="0040015C">
        <w:rPr>
          <w:rFonts w:asciiTheme="majorBidi" w:hAnsiTheme="majorBidi" w:cstheme="majorBidi"/>
          <w:sz w:val="32"/>
          <w:szCs w:val="32"/>
        </w:rPr>
        <w:t>وتزداد أهمية هذا البعد في بيئات العمل الهجينة والرقمية، حيث لا يستطيع الموظف دائماً الوصول إلى مسؤول الموارد البشرية مباشرة. لذلك تمثل المنصات الذكية قناة دعم مستمرة تساعد على تقليل الشعور بالعزلة، وتسهيل الوصول إلى المعلومات، وتعزيز الثقة في المنظمة</w:t>
      </w:r>
      <w:r w:rsidR="001F4EDC">
        <w:rPr>
          <w:rFonts w:asciiTheme="majorBidi" w:hAnsiTheme="majorBidi" w:cstheme="majorBidi" w:hint="cs"/>
          <w:sz w:val="32"/>
          <w:szCs w:val="32"/>
          <w:rtl/>
        </w:rPr>
        <w:t>.</w:t>
      </w:r>
    </w:p>
    <w:p w14:paraId="0C4A58B1" w14:textId="43CA8917" w:rsidR="005F317E" w:rsidRPr="0040015C" w:rsidRDefault="005F317E" w:rsidP="001F4EDC">
      <w:pPr>
        <w:spacing w:after="120" w:line="324" w:lineRule="auto"/>
        <w:jc w:val="both"/>
        <w:rPr>
          <w:rFonts w:asciiTheme="majorBidi" w:hAnsiTheme="majorBidi" w:cstheme="majorBidi"/>
          <w:sz w:val="32"/>
          <w:szCs w:val="32"/>
        </w:rPr>
      </w:pPr>
      <w:r w:rsidRPr="0040015C">
        <w:rPr>
          <w:rFonts w:asciiTheme="majorBidi" w:hAnsiTheme="majorBidi" w:cstheme="majorBidi"/>
          <w:sz w:val="32"/>
          <w:szCs w:val="32"/>
        </w:rPr>
        <w:t>ومع ذلك، يجب ألا تتحول تجربة الموظف إلى علاقة آلية بحتة؛ فالخدمات الرقمية ينبغي أن تدعم التواصل الإنساني لا أن تستبدله بالكامل، خاصة في القضايا الحساسة المرتبطة بالأداء أو النزاعات أو الصحة النفسية أو التطوير المهني</w:t>
      </w:r>
      <w:r w:rsidR="001F4EDC">
        <w:rPr>
          <w:rFonts w:asciiTheme="majorBidi" w:hAnsiTheme="majorBidi" w:cstheme="majorBidi" w:hint="cs"/>
          <w:sz w:val="32"/>
          <w:szCs w:val="32"/>
          <w:rtl/>
        </w:rPr>
        <w:t>.</w:t>
      </w:r>
    </w:p>
    <w:p w14:paraId="1B3928F0" w14:textId="77777777" w:rsidR="005F317E" w:rsidRPr="0040015C" w:rsidRDefault="005F317E" w:rsidP="005F317E">
      <w:pPr>
        <w:rPr>
          <w:rFonts w:asciiTheme="majorBidi" w:hAnsiTheme="majorBidi" w:cstheme="majorBidi"/>
          <w:sz w:val="32"/>
          <w:szCs w:val="32"/>
        </w:rPr>
      </w:pPr>
      <w:r w:rsidRPr="0040015C">
        <w:rPr>
          <w:rFonts w:asciiTheme="majorBidi" w:hAnsiTheme="majorBidi" w:cstheme="majorBidi"/>
          <w:sz w:val="32"/>
          <w:szCs w:val="32"/>
        </w:rPr>
        <w:br w:type="page"/>
      </w:r>
    </w:p>
    <w:p w14:paraId="7AE44039" w14:textId="6D53E6CB" w:rsidR="005F317E" w:rsidRPr="001F4EDC" w:rsidRDefault="00524BF9" w:rsidP="005F317E">
      <w:pPr>
        <w:spacing w:before="240" w:line="324" w:lineRule="auto"/>
        <w:rPr>
          <w:rFonts w:asciiTheme="majorBidi" w:hAnsiTheme="majorBidi" w:cstheme="majorBidi"/>
          <w:b/>
          <w:bCs/>
          <w:sz w:val="32"/>
          <w:szCs w:val="32"/>
        </w:rPr>
      </w:pPr>
      <w:r>
        <w:rPr>
          <w:rFonts w:asciiTheme="majorBidi" w:hAnsiTheme="majorBidi" w:cstheme="majorBidi" w:hint="cs"/>
          <w:b/>
          <w:bCs/>
          <w:sz w:val="32"/>
          <w:szCs w:val="32"/>
          <w:rtl/>
        </w:rPr>
        <w:lastRenderedPageBreak/>
        <w:t>1.10.11</w:t>
      </w:r>
      <w:r w:rsidR="001F4EDC" w:rsidRPr="001F4EDC">
        <w:rPr>
          <w:rFonts w:asciiTheme="majorBidi" w:hAnsiTheme="majorBidi" w:cstheme="majorBidi" w:hint="cs"/>
          <w:b/>
          <w:bCs/>
          <w:sz w:val="32"/>
          <w:szCs w:val="32"/>
          <w:rtl/>
        </w:rPr>
        <w:t xml:space="preserve"> </w:t>
      </w:r>
      <w:r w:rsidR="005F317E" w:rsidRPr="001F4EDC">
        <w:rPr>
          <w:rFonts w:asciiTheme="majorBidi" w:hAnsiTheme="majorBidi" w:cstheme="majorBidi"/>
          <w:b/>
          <w:bCs/>
          <w:sz w:val="32"/>
          <w:szCs w:val="32"/>
        </w:rPr>
        <w:t xml:space="preserve"> التحول الرقمي كمتغير داعم</w:t>
      </w:r>
    </w:p>
    <w:p w14:paraId="2180BE06" w14:textId="0D3C45C5" w:rsidR="005F317E" w:rsidRPr="0040015C" w:rsidRDefault="005F317E" w:rsidP="001F4EDC">
      <w:pPr>
        <w:spacing w:after="120" w:line="324" w:lineRule="auto"/>
        <w:jc w:val="lowKashida"/>
        <w:rPr>
          <w:rFonts w:asciiTheme="majorBidi" w:hAnsiTheme="majorBidi" w:cstheme="majorBidi"/>
          <w:sz w:val="32"/>
          <w:szCs w:val="32"/>
          <w:rtl/>
        </w:rPr>
      </w:pPr>
      <w:r w:rsidRPr="0040015C">
        <w:rPr>
          <w:rFonts w:asciiTheme="majorBidi" w:hAnsiTheme="majorBidi" w:cstheme="majorBidi"/>
          <w:sz w:val="32"/>
          <w:szCs w:val="32"/>
        </w:rPr>
        <w:t>لا يعمل الذكاء الاصطناعي بفاعلية داخل منظمة لا تمتلك بنية رقمية ناضجة. فالبيانات المتفرقة، وضعف التكامل بين الأنظمة، وغياب الثقافة الرقمية، كلها عوامل تحد من قدرة الذكاء الاصطناعي على إنتاج نتائج دقيقة. لذلك يُعد التحول الرقمي بيئة حاضنة لتطبيقات الذكاء الاصطناعي في الموارد البشرية</w:t>
      </w:r>
      <w:r w:rsidR="001F4EDC">
        <w:rPr>
          <w:rFonts w:asciiTheme="majorBidi" w:hAnsiTheme="majorBidi" w:cstheme="majorBidi" w:hint="cs"/>
          <w:sz w:val="32"/>
          <w:szCs w:val="32"/>
          <w:rtl/>
        </w:rPr>
        <w:t>.</w:t>
      </w:r>
    </w:p>
    <w:p w14:paraId="6306B4A2" w14:textId="41C85582" w:rsidR="005F317E" w:rsidRPr="0040015C" w:rsidRDefault="005F317E" w:rsidP="001F4EDC">
      <w:pPr>
        <w:spacing w:after="120" w:line="324" w:lineRule="auto"/>
        <w:jc w:val="lowKashida"/>
        <w:rPr>
          <w:rFonts w:asciiTheme="majorBidi" w:hAnsiTheme="majorBidi" w:cstheme="majorBidi"/>
          <w:sz w:val="32"/>
          <w:szCs w:val="32"/>
        </w:rPr>
      </w:pPr>
      <w:r w:rsidRPr="0040015C">
        <w:rPr>
          <w:rFonts w:asciiTheme="majorBidi" w:hAnsiTheme="majorBidi" w:cstheme="majorBidi"/>
          <w:sz w:val="32"/>
          <w:szCs w:val="32"/>
        </w:rPr>
        <w:t>ويتكون التحول الرقمي من عناصر عدة، منها البنية التحتية التقنية، جودة البيانات دعم الإدارة العليا، الثقافة التنظيمية، المهارات الرقمية للعاملين، وسياسات الأمن والخصوصية. وكلما ارتفع مستوى هذه العناصر، زادت قدرة المنظمة على تحويل الذكاء الاصطناعي من تجربة محدودة إلى ممارسة استراتيجية ذات أثر واضح</w:t>
      </w:r>
      <w:r w:rsidR="001F4EDC">
        <w:rPr>
          <w:rFonts w:asciiTheme="majorBidi" w:hAnsiTheme="majorBidi" w:cstheme="majorBidi" w:hint="cs"/>
          <w:sz w:val="32"/>
          <w:szCs w:val="32"/>
          <w:rtl/>
        </w:rPr>
        <w:t>.</w:t>
      </w:r>
    </w:p>
    <w:p w14:paraId="134C9D7F" w14:textId="3AE25710" w:rsidR="005F317E" w:rsidRDefault="005F317E" w:rsidP="001F4EDC">
      <w:pPr>
        <w:spacing w:after="120" w:line="324" w:lineRule="auto"/>
        <w:jc w:val="lowKashida"/>
        <w:rPr>
          <w:rFonts w:asciiTheme="majorBidi" w:hAnsiTheme="majorBidi" w:cstheme="majorBidi"/>
          <w:sz w:val="32"/>
          <w:szCs w:val="32"/>
          <w:rtl/>
        </w:rPr>
      </w:pPr>
      <w:r w:rsidRPr="0040015C">
        <w:rPr>
          <w:rFonts w:asciiTheme="majorBidi" w:hAnsiTheme="majorBidi" w:cstheme="majorBidi"/>
          <w:sz w:val="32"/>
          <w:szCs w:val="32"/>
        </w:rPr>
        <w:t>ومن الناحية الإحصائية، يمكن اختبار دور التحول الرقمي بوصفه متغيراً معدلاً أو وسيطاً، إذا توافرت عينة كافية ونموذج تحليل مناسب. وفي حال الاكتفاء بالتحليل الأساسي، يمكن قياسه كمتغير مستقل داعم يؤثر في تطوير الموارد البشرية</w:t>
      </w:r>
      <w:r w:rsidR="001F4EDC">
        <w:rPr>
          <w:rFonts w:asciiTheme="majorBidi" w:hAnsiTheme="majorBidi" w:cstheme="majorBidi" w:hint="cs"/>
          <w:sz w:val="32"/>
          <w:szCs w:val="32"/>
          <w:rtl/>
        </w:rPr>
        <w:t>.</w:t>
      </w:r>
    </w:p>
    <w:p w14:paraId="27836092" w14:textId="77777777" w:rsidR="001F4EDC" w:rsidRPr="0040015C" w:rsidRDefault="001F4EDC" w:rsidP="001F4EDC">
      <w:pPr>
        <w:spacing w:after="120" w:line="324" w:lineRule="auto"/>
        <w:jc w:val="lowKashida"/>
        <w:rPr>
          <w:rFonts w:asciiTheme="majorBidi" w:hAnsiTheme="majorBidi" w:cstheme="majorBidi"/>
          <w:sz w:val="32"/>
          <w:szCs w:val="32"/>
        </w:rPr>
      </w:pPr>
    </w:p>
    <w:p w14:paraId="04F952A9" w14:textId="5DA20F49" w:rsidR="005F317E" w:rsidRPr="001F4EDC" w:rsidRDefault="00524BF9" w:rsidP="005F317E">
      <w:pPr>
        <w:spacing w:before="240" w:line="324" w:lineRule="auto"/>
        <w:rPr>
          <w:rFonts w:asciiTheme="majorBidi" w:hAnsiTheme="majorBidi" w:cstheme="majorBidi"/>
          <w:b/>
          <w:bCs/>
          <w:sz w:val="32"/>
          <w:szCs w:val="32"/>
        </w:rPr>
      </w:pPr>
      <w:r>
        <w:rPr>
          <w:rFonts w:asciiTheme="majorBidi" w:hAnsiTheme="majorBidi" w:cstheme="majorBidi" w:hint="cs"/>
          <w:b/>
          <w:bCs/>
          <w:sz w:val="32"/>
          <w:szCs w:val="32"/>
          <w:rtl/>
        </w:rPr>
        <w:t xml:space="preserve">1.10.12 </w:t>
      </w:r>
      <w:r w:rsidR="005F317E" w:rsidRPr="001F4EDC">
        <w:rPr>
          <w:rFonts w:asciiTheme="majorBidi" w:hAnsiTheme="majorBidi" w:cstheme="majorBidi"/>
          <w:b/>
          <w:bCs/>
          <w:sz w:val="32"/>
          <w:szCs w:val="32"/>
        </w:rPr>
        <w:t xml:space="preserve"> التحديات الأخلاقية والقانونية</w:t>
      </w:r>
    </w:p>
    <w:p w14:paraId="6BE4CE2C" w14:textId="3D35D78C" w:rsidR="005F317E" w:rsidRPr="0040015C" w:rsidRDefault="005F317E" w:rsidP="001F4EDC">
      <w:pPr>
        <w:spacing w:after="120" w:line="324" w:lineRule="auto"/>
        <w:jc w:val="both"/>
        <w:rPr>
          <w:rFonts w:asciiTheme="majorBidi" w:hAnsiTheme="majorBidi" w:cstheme="majorBidi"/>
          <w:sz w:val="32"/>
          <w:szCs w:val="32"/>
          <w:rtl/>
        </w:rPr>
      </w:pPr>
      <w:r w:rsidRPr="0040015C">
        <w:rPr>
          <w:rFonts w:asciiTheme="majorBidi" w:hAnsiTheme="majorBidi" w:cstheme="majorBidi"/>
          <w:sz w:val="32"/>
          <w:szCs w:val="32"/>
        </w:rPr>
        <w:t>يرتبط استخدام الذكاء الاصطناعي في الموارد البشرية بمجموعة من التحديات الأخلاقية، أبرزها التحيز الخوارزمي، ضعف الشفافية، انتهاك الخصوصية، وتراجع المساءلة. وتزداد خطورة هذه التحديات لأن قرارات الموارد البشرية تمس حياة الأفراد المهنية، مثل القبول في وظيفة، الترقية، التدريب، التقييم، أو إنهاء الخدمة</w:t>
      </w:r>
      <w:r w:rsidR="001F4EDC">
        <w:rPr>
          <w:rFonts w:asciiTheme="majorBidi" w:hAnsiTheme="majorBidi" w:cstheme="majorBidi" w:hint="cs"/>
          <w:sz w:val="32"/>
          <w:szCs w:val="32"/>
          <w:rtl/>
        </w:rPr>
        <w:t>.</w:t>
      </w:r>
    </w:p>
    <w:p w14:paraId="43C65157" w14:textId="33943B94" w:rsidR="005F317E" w:rsidRPr="0040015C" w:rsidRDefault="005F317E" w:rsidP="001F4EDC">
      <w:pPr>
        <w:spacing w:after="120" w:line="324" w:lineRule="auto"/>
        <w:jc w:val="both"/>
        <w:rPr>
          <w:rFonts w:asciiTheme="majorBidi" w:hAnsiTheme="majorBidi" w:cstheme="majorBidi"/>
          <w:sz w:val="32"/>
          <w:szCs w:val="32"/>
        </w:rPr>
      </w:pPr>
      <w:r w:rsidRPr="0040015C">
        <w:rPr>
          <w:rFonts w:asciiTheme="majorBidi" w:hAnsiTheme="majorBidi" w:cstheme="majorBidi"/>
          <w:sz w:val="32"/>
          <w:szCs w:val="32"/>
        </w:rPr>
        <w:t>لذلك لا يكفي أن يكون النظام الذكي دقيقاً من الناحية التقنية؛ بل يجب أن يكون عادلاً وقابلاً للتفسير وخاضعاً للمراجعة البشرية. ويعني ذلك ضرورة وجود سياسات واضحة للحوكمة، وتحديد مسؤولية القرار، وإتاحة حق الاعتراض أو المراجعة للموظف أو المرشح المتضرر</w:t>
      </w:r>
      <w:r w:rsidR="001F4EDC">
        <w:rPr>
          <w:rFonts w:asciiTheme="majorBidi" w:hAnsiTheme="majorBidi" w:cstheme="majorBidi" w:hint="cs"/>
          <w:sz w:val="32"/>
          <w:szCs w:val="32"/>
          <w:rtl/>
        </w:rPr>
        <w:t>.</w:t>
      </w:r>
    </w:p>
    <w:p w14:paraId="2A2B4B0D" w14:textId="1F0F5C04" w:rsidR="005F317E" w:rsidRPr="0040015C" w:rsidRDefault="005F317E" w:rsidP="001F4EDC">
      <w:pPr>
        <w:spacing w:after="120" w:line="324" w:lineRule="auto"/>
        <w:jc w:val="both"/>
        <w:rPr>
          <w:rFonts w:asciiTheme="majorBidi" w:hAnsiTheme="majorBidi" w:cstheme="majorBidi"/>
          <w:sz w:val="32"/>
          <w:szCs w:val="32"/>
        </w:rPr>
      </w:pPr>
      <w:r w:rsidRPr="0040015C">
        <w:rPr>
          <w:rFonts w:asciiTheme="majorBidi" w:hAnsiTheme="majorBidi" w:cstheme="majorBidi"/>
          <w:sz w:val="32"/>
          <w:szCs w:val="32"/>
        </w:rPr>
        <w:t>وتقترح الدراسة أن يتضمن محور التحديات في الاستبانة عبارات تقيس مدى وضوح سياسات استخدام البيانات، درجة ثقة العاملين في الأنظمة الذكية، ومدى شعورهم بأن الذكاء الاصطناعي يستخدم بطريقة عادلة ومفهومة</w:t>
      </w:r>
      <w:r w:rsidR="001F4EDC">
        <w:rPr>
          <w:rFonts w:asciiTheme="majorBidi" w:hAnsiTheme="majorBidi" w:cstheme="majorBidi" w:hint="cs"/>
          <w:sz w:val="32"/>
          <w:szCs w:val="32"/>
          <w:rtl/>
        </w:rPr>
        <w:t>.</w:t>
      </w:r>
    </w:p>
    <w:p w14:paraId="277B1841" w14:textId="7E9653CD" w:rsidR="005F317E" w:rsidRPr="001F4EDC" w:rsidRDefault="00524BF9" w:rsidP="005F317E">
      <w:pPr>
        <w:spacing w:before="240" w:line="324" w:lineRule="auto"/>
        <w:rPr>
          <w:rFonts w:asciiTheme="majorBidi" w:hAnsiTheme="majorBidi" w:cstheme="majorBidi"/>
          <w:b/>
          <w:bCs/>
          <w:sz w:val="32"/>
          <w:szCs w:val="32"/>
        </w:rPr>
      </w:pPr>
      <w:r>
        <w:rPr>
          <w:rFonts w:asciiTheme="majorBidi" w:hAnsiTheme="majorBidi" w:cstheme="majorBidi" w:hint="cs"/>
          <w:b/>
          <w:bCs/>
          <w:sz w:val="32"/>
          <w:szCs w:val="32"/>
          <w:rtl/>
        </w:rPr>
        <w:lastRenderedPageBreak/>
        <w:t>1.10.13</w:t>
      </w:r>
      <w:r w:rsidR="001F4EDC" w:rsidRPr="001F4EDC">
        <w:rPr>
          <w:rFonts w:asciiTheme="majorBidi" w:hAnsiTheme="majorBidi" w:cstheme="majorBidi" w:hint="cs"/>
          <w:b/>
          <w:bCs/>
          <w:sz w:val="32"/>
          <w:szCs w:val="32"/>
          <w:rtl/>
        </w:rPr>
        <w:t xml:space="preserve"> </w:t>
      </w:r>
      <w:r w:rsidR="005F317E" w:rsidRPr="001F4EDC">
        <w:rPr>
          <w:rFonts w:asciiTheme="majorBidi" w:hAnsiTheme="majorBidi" w:cstheme="majorBidi"/>
          <w:b/>
          <w:bCs/>
          <w:sz w:val="32"/>
          <w:szCs w:val="32"/>
        </w:rPr>
        <w:t xml:space="preserve"> إطار تطبيقي مقترح للمنظمات</w:t>
      </w:r>
    </w:p>
    <w:p w14:paraId="385E4F3A" w14:textId="25668771" w:rsidR="005F317E" w:rsidRPr="0040015C" w:rsidRDefault="005F317E" w:rsidP="001F4EDC">
      <w:pPr>
        <w:spacing w:after="120" w:line="324" w:lineRule="auto"/>
        <w:jc w:val="both"/>
        <w:rPr>
          <w:rFonts w:asciiTheme="majorBidi" w:hAnsiTheme="majorBidi" w:cstheme="majorBidi"/>
          <w:sz w:val="32"/>
          <w:szCs w:val="32"/>
        </w:rPr>
      </w:pPr>
      <w:r w:rsidRPr="0040015C">
        <w:rPr>
          <w:rFonts w:asciiTheme="majorBidi" w:hAnsiTheme="majorBidi" w:cstheme="majorBidi"/>
          <w:sz w:val="32"/>
          <w:szCs w:val="32"/>
        </w:rPr>
        <w:t>يمكن للمنظمات التي ترغب في توظيف الذكاء الاصطناعي لتطوير الموارد البشرية أن تبدأ بإطار تطبيقي تدريجي يتكون من خمس مراحل: التشخيص، التجريب، الحوكمة، التوسع، وقياس الأثر. ففي مرحلة التشخيص تُراجع المنظمة جودة بياناتها وأنظمة الموارد البشرية المتاحة لديها، وتحدد الوظائف التي تعاني من بطء أو تكلفة أو ضعف في الدقة</w:t>
      </w:r>
      <w:r w:rsidR="001F4EDC">
        <w:rPr>
          <w:rFonts w:asciiTheme="majorBidi" w:hAnsiTheme="majorBidi" w:cstheme="majorBidi" w:hint="cs"/>
          <w:sz w:val="32"/>
          <w:szCs w:val="32"/>
          <w:rtl/>
        </w:rPr>
        <w:t>.</w:t>
      </w:r>
    </w:p>
    <w:p w14:paraId="15124734" w14:textId="23B15EFE" w:rsidR="005F317E" w:rsidRPr="0040015C" w:rsidRDefault="005F317E" w:rsidP="001F4EDC">
      <w:pPr>
        <w:spacing w:after="120" w:line="324" w:lineRule="auto"/>
        <w:jc w:val="both"/>
        <w:rPr>
          <w:rFonts w:asciiTheme="majorBidi" w:hAnsiTheme="majorBidi" w:cstheme="majorBidi"/>
          <w:sz w:val="32"/>
          <w:szCs w:val="32"/>
        </w:rPr>
      </w:pPr>
      <w:r w:rsidRPr="0040015C">
        <w:rPr>
          <w:rFonts w:asciiTheme="majorBidi" w:hAnsiTheme="majorBidi" w:cstheme="majorBidi"/>
          <w:sz w:val="32"/>
          <w:szCs w:val="32"/>
        </w:rPr>
        <w:t>وفي مرحلة التجريب تختار المنظمة حالة استخدام محددة، مثل فرز السير الذاتية أو روبوت استفسارات الموظفين أو نظام ترشيح المسارات التدريبية. وينبغي أن يكون التجريب محدود النطاق وقابلاً للقياس، حتى يمكن معرفة نتائجه دون تعريض المنظمة لمخاطر واسعة</w:t>
      </w:r>
      <w:r w:rsidR="001F4EDC">
        <w:rPr>
          <w:rFonts w:asciiTheme="majorBidi" w:hAnsiTheme="majorBidi" w:cstheme="majorBidi" w:hint="cs"/>
          <w:sz w:val="32"/>
          <w:szCs w:val="32"/>
          <w:rtl/>
        </w:rPr>
        <w:t>.</w:t>
      </w:r>
    </w:p>
    <w:p w14:paraId="79425547" w14:textId="228561C8" w:rsidR="005F317E" w:rsidRPr="0040015C" w:rsidRDefault="005F317E" w:rsidP="001F4EDC">
      <w:pPr>
        <w:spacing w:after="120" w:line="324" w:lineRule="auto"/>
        <w:jc w:val="both"/>
        <w:rPr>
          <w:rFonts w:asciiTheme="majorBidi" w:hAnsiTheme="majorBidi" w:cstheme="majorBidi"/>
          <w:sz w:val="32"/>
          <w:szCs w:val="32"/>
        </w:rPr>
      </w:pPr>
      <w:r w:rsidRPr="0040015C">
        <w:rPr>
          <w:rFonts w:asciiTheme="majorBidi" w:hAnsiTheme="majorBidi" w:cstheme="majorBidi"/>
          <w:sz w:val="32"/>
          <w:szCs w:val="32"/>
        </w:rPr>
        <w:t>أما مرحلة الحوكمة فتتضمن وضع سياسات الخصوصية، تحديد المسؤوليات، مراجعة التحيز، وإقرار حدود استخدام الأنظمة الذكية. وبعد ذلك يمكن الانتقال إلى مرحلة التوسع عبر ربط الأدوات الذكية بأنظمة الموارد البشرية الأساسية. وأخيراً تأتي مرحلة قياس الأثر من خلال مؤشرات مثل خفض زمن التوظيف، ارتفاع رضا الموظفين، تحسين دقة تقييم الاحتياجات التدريبية، وانخفاض التكاليف التشغيلية</w:t>
      </w:r>
      <w:r w:rsidR="001F4EDC">
        <w:rPr>
          <w:rFonts w:asciiTheme="majorBidi" w:hAnsiTheme="majorBidi" w:cstheme="majorBidi" w:hint="cs"/>
          <w:sz w:val="32"/>
          <w:szCs w:val="32"/>
          <w:rtl/>
        </w:rPr>
        <w:t>.</w:t>
      </w:r>
    </w:p>
    <w:tbl>
      <w:tblPr>
        <w:tblStyle w:val="ac"/>
        <w:tblW w:w="0" w:type="auto"/>
        <w:jc w:val="center"/>
        <w:tblLook w:val="04A0" w:firstRow="1" w:lastRow="0" w:firstColumn="1" w:lastColumn="0" w:noHBand="0" w:noVBand="1"/>
      </w:tblPr>
      <w:tblGrid>
        <w:gridCol w:w="2741"/>
        <w:gridCol w:w="2758"/>
        <w:gridCol w:w="2797"/>
      </w:tblGrid>
      <w:tr w:rsidR="005F317E" w:rsidRPr="0040015C" w14:paraId="01E33F82" w14:textId="77777777" w:rsidTr="00153363">
        <w:trPr>
          <w:jc w:val="center"/>
        </w:trPr>
        <w:tc>
          <w:tcPr>
            <w:tcW w:w="3249" w:type="dxa"/>
            <w:tcBorders>
              <w:top w:val="single" w:sz="4" w:space="0" w:color="000000"/>
              <w:left w:val="single" w:sz="4" w:space="0" w:color="000000"/>
              <w:bottom w:val="single" w:sz="4" w:space="0" w:color="000000"/>
              <w:right w:val="single" w:sz="4" w:space="0" w:color="000000"/>
            </w:tcBorders>
            <w:vAlign w:val="center"/>
          </w:tcPr>
          <w:p w14:paraId="00CE7843" w14:textId="77777777" w:rsidR="005F317E" w:rsidRPr="001F4EDC" w:rsidRDefault="005F317E" w:rsidP="001F4EDC">
            <w:pPr>
              <w:spacing w:after="60"/>
              <w:jc w:val="center"/>
              <w:rPr>
                <w:rFonts w:asciiTheme="majorBidi" w:hAnsiTheme="majorBidi" w:cstheme="majorBidi"/>
                <w:b/>
                <w:bCs/>
                <w:sz w:val="32"/>
                <w:szCs w:val="32"/>
              </w:rPr>
            </w:pPr>
            <w:r w:rsidRPr="001F4EDC">
              <w:rPr>
                <w:rFonts w:asciiTheme="majorBidi" w:hAnsiTheme="majorBidi" w:cstheme="majorBidi"/>
                <w:b/>
                <w:bCs/>
                <w:sz w:val="32"/>
                <w:szCs w:val="32"/>
              </w:rPr>
              <w:t>المرحلة</w:t>
            </w:r>
          </w:p>
        </w:tc>
        <w:tc>
          <w:tcPr>
            <w:tcW w:w="3249" w:type="dxa"/>
            <w:tcBorders>
              <w:top w:val="single" w:sz="4" w:space="0" w:color="000000"/>
              <w:left w:val="single" w:sz="4" w:space="0" w:color="000000"/>
              <w:bottom w:val="single" w:sz="4" w:space="0" w:color="000000"/>
              <w:right w:val="single" w:sz="4" w:space="0" w:color="000000"/>
            </w:tcBorders>
            <w:vAlign w:val="center"/>
          </w:tcPr>
          <w:p w14:paraId="0BE8525F" w14:textId="77777777" w:rsidR="005F317E" w:rsidRPr="001F4EDC" w:rsidRDefault="005F317E" w:rsidP="001F4EDC">
            <w:pPr>
              <w:spacing w:after="60"/>
              <w:jc w:val="center"/>
              <w:rPr>
                <w:rFonts w:asciiTheme="majorBidi" w:hAnsiTheme="majorBidi" w:cstheme="majorBidi"/>
                <w:b/>
                <w:bCs/>
                <w:sz w:val="32"/>
                <w:szCs w:val="32"/>
              </w:rPr>
            </w:pPr>
            <w:r w:rsidRPr="001F4EDC">
              <w:rPr>
                <w:rFonts w:asciiTheme="majorBidi" w:hAnsiTheme="majorBidi" w:cstheme="majorBidi"/>
                <w:b/>
                <w:bCs/>
                <w:sz w:val="32"/>
                <w:szCs w:val="32"/>
              </w:rPr>
              <w:t>الإجراء الرئيس</w:t>
            </w:r>
          </w:p>
        </w:tc>
        <w:tc>
          <w:tcPr>
            <w:tcW w:w="3249" w:type="dxa"/>
            <w:tcBorders>
              <w:top w:val="single" w:sz="4" w:space="0" w:color="000000"/>
              <w:left w:val="single" w:sz="4" w:space="0" w:color="000000"/>
              <w:bottom w:val="single" w:sz="4" w:space="0" w:color="000000"/>
              <w:right w:val="single" w:sz="4" w:space="0" w:color="000000"/>
            </w:tcBorders>
            <w:vAlign w:val="center"/>
          </w:tcPr>
          <w:p w14:paraId="6AACCA8C" w14:textId="77777777" w:rsidR="005F317E" w:rsidRPr="001F4EDC" w:rsidRDefault="005F317E" w:rsidP="001F4EDC">
            <w:pPr>
              <w:spacing w:after="60"/>
              <w:jc w:val="center"/>
              <w:rPr>
                <w:rFonts w:asciiTheme="majorBidi" w:hAnsiTheme="majorBidi" w:cstheme="majorBidi"/>
                <w:b/>
                <w:bCs/>
                <w:sz w:val="32"/>
                <w:szCs w:val="32"/>
              </w:rPr>
            </w:pPr>
            <w:r w:rsidRPr="001F4EDC">
              <w:rPr>
                <w:rFonts w:asciiTheme="majorBidi" w:hAnsiTheme="majorBidi" w:cstheme="majorBidi"/>
                <w:b/>
                <w:bCs/>
                <w:sz w:val="32"/>
                <w:szCs w:val="32"/>
              </w:rPr>
              <w:t>مؤشر القياس</w:t>
            </w:r>
          </w:p>
        </w:tc>
      </w:tr>
      <w:tr w:rsidR="005F317E" w:rsidRPr="0040015C" w14:paraId="5DA11A27" w14:textId="77777777" w:rsidTr="00153363">
        <w:trPr>
          <w:jc w:val="center"/>
        </w:trPr>
        <w:tc>
          <w:tcPr>
            <w:tcW w:w="3249" w:type="dxa"/>
            <w:tcBorders>
              <w:top w:val="single" w:sz="4" w:space="0" w:color="000000"/>
              <w:left w:val="single" w:sz="4" w:space="0" w:color="000000"/>
              <w:bottom w:val="single" w:sz="4" w:space="0" w:color="000000"/>
              <w:right w:val="single" w:sz="4" w:space="0" w:color="000000"/>
            </w:tcBorders>
            <w:vAlign w:val="center"/>
          </w:tcPr>
          <w:p w14:paraId="0608038B" w14:textId="77777777" w:rsidR="005F317E" w:rsidRPr="0040015C" w:rsidRDefault="005F317E" w:rsidP="00524BF9">
            <w:pPr>
              <w:spacing w:after="60"/>
              <w:jc w:val="center"/>
              <w:rPr>
                <w:rFonts w:asciiTheme="majorBidi" w:hAnsiTheme="majorBidi" w:cstheme="majorBidi"/>
                <w:sz w:val="32"/>
                <w:szCs w:val="32"/>
              </w:rPr>
            </w:pPr>
            <w:r w:rsidRPr="0040015C">
              <w:rPr>
                <w:rFonts w:asciiTheme="majorBidi" w:hAnsiTheme="majorBidi" w:cstheme="majorBidi"/>
                <w:sz w:val="32"/>
                <w:szCs w:val="32"/>
              </w:rPr>
              <w:t>التشخيص</w:t>
            </w:r>
          </w:p>
        </w:tc>
        <w:tc>
          <w:tcPr>
            <w:tcW w:w="3249" w:type="dxa"/>
            <w:tcBorders>
              <w:top w:val="single" w:sz="4" w:space="0" w:color="000000"/>
              <w:left w:val="single" w:sz="4" w:space="0" w:color="000000"/>
              <w:bottom w:val="single" w:sz="4" w:space="0" w:color="000000"/>
              <w:right w:val="single" w:sz="4" w:space="0" w:color="000000"/>
            </w:tcBorders>
            <w:vAlign w:val="center"/>
          </w:tcPr>
          <w:p w14:paraId="7C7CB081" w14:textId="77777777" w:rsidR="005F317E" w:rsidRPr="0040015C" w:rsidRDefault="005F317E" w:rsidP="001F4EDC">
            <w:pPr>
              <w:spacing w:after="60"/>
              <w:jc w:val="lowKashida"/>
              <w:rPr>
                <w:rFonts w:asciiTheme="majorBidi" w:hAnsiTheme="majorBidi" w:cstheme="majorBidi"/>
                <w:sz w:val="32"/>
                <w:szCs w:val="32"/>
              </w:rPr>
            </w:pPr>
            <w:r w:rsidRPr="0040015C">
              <w:rPr>
                <w:rFonts w:asciiTheme="majorBidi" w:hAnsiTheme="majorBidi" w:cstheme="majorBidi"/>
                <w:sz w:val="32"/>
                <w:szCs w:val="32"/>
              </w:rPr>
              <w:t>تحليل البيانات والعمليات الحالية</w:t>
            </w:r>
          </w:p>
        </w:tc>
        <w:tc>
          <w:tcPr>
            <w:tcW w:w="3249" w:type="dxa"/>
            <w:tcBorders>
              <w:top w:val="single" w:sz="4" w:space="0" w:color="000000"/>
              <w:left w:val="single" w:sz="4" w:space="0" w:color="000000"/>
              <w:bottom w:val="single" w:sz="4" w:space="0" w:color="000000"/>
              <w:right w:val="single" w:sz="4" w:space="0" w:color="000000"/>
            </w:tcBorders>
            <w:vAlign w:val="center"/>
          </w:tcPr>
          <w:p w14:paraId="568C40DC" w14:textId="56B2F850" w:rsidR="005F317E" w:rsidRPr="0040015C" w:rsidRDefault="005F317E" w:rsidP="001F4EDC">
            <w:pPr>
              <w:spacing w:after="60"/>
              <w:jc w:val="lowKashida"/>
              <w:rPr>
                <w:rFonts w:asciiTheme="majorBidi" w:hAnsiTheme="majorBidi" w:cstheme="majorBidi"/>
                <w:sz w:val="32"/>
                <w:szCs w:val="32"/>
                <w:rtl/>
              </w:rPr>
            </w:pPr>
            <w:r w:rsidRPr="0040015C">
              <w:rPr>
                <w:rFonts w:asciiTheme="majorBidi" w:hAnsiTheme="majorBidi" w:cstheme="majorBidi"/>
                <w:sz w:val="32"/>
                <w:szCs w:val="32"/>
              </w:rPr>
              <w:t>عدد الفجوات المكتشفة وجودة البيانات</w:t>
            </w:r>
          </w:p>
        </w:tc>
      </w:tr>
      <w:tr w:rsidR="005F317E" w:rsidRPr="0040015C" w14:paraId="27377D3A" w14:textId="77777777" w:rsidTr="00153363">
        <w:trPr>
          <w:jc w:val="center"/>
        </w:trPr>
        <w:tc>
          <w:tcPr>
            <w:tcW w:w="3249" w:type="dxa"/>
            <w:tcBorders>
              <w:top w:val="single" w:sz="4" w:space="0" w:color="000000"/>
              <w:left w:val="single" w:sz="4" w:space="0" w:color="000000"/>
              <w:bottom w:val="single" w:sz="4" w:space="0" w:color="000000"/>
              <w:right w:val="single" w:sz="4" w:space="0" w:color="000000"/>
            </w:tcBorders>
            <w:vAlign w:val="center"/>
          </w:tcPr>
          <w:p w14:paraId="08752908" w14:textId="77777777" w:rsidR="005F317E" w:rsidRPr="0040015C" w:rsidRDefault="005F317E" w:rsidP="00524BF9">
            <w:pPr>
              <w:spacing w:after="60"/>
              <w:jc w:val="center"/>
              <w:rPr>
                <w:rFonts w:asciiTheme="majorBidi" w:hAnsiTheme="majorBidi" w:cstheme="majorBidi"/>
                <w:sz w:val="32"/>
                <w:szCs w:val="32"/>
              </w:rPr>
            </w:pPr>
            <w:r w:rsidRPr="0040015C">
              <w:rPr>
                <w:rFonts w:asciiTheme="majorBidi" w:hAnsiTheme="majorBidi" w:cstheme="majorBidi"/>
                <w:sz w:val="32"/>
                <w:szCs w:val="32"/>
              </w:rPr>
              <w:t>التجريب</w:t>
            </w:r>
          </w:p>
        </w:tc>
        <w:tc>
          <w:tcPr>
            <w:tcW w:w="3249" w:type="dxa"/>
            <w:tcBorders>
              <w:top w:val="single" w:sz="4" w:space="0" w:color="000000"/>
              <w:left w:val="single" w:sz="4" w:space="0" w:color="000000"/>
              <w:bottom w:val="single" w:sz="4" w:space="0" w:color="000000"/>
              <w:right w:val="single" w:sz="4" w:space="0" w:color="000000"/>
            </w:tcBorders>
            <w:vAlign w:val="center"/>
          </w:tcPr>
          <w:p w14:paraId="11B3C9BD" w14:textId="77777777" w:rsidR="005F317E" w:rsidRPr="0040015C" w:rsidRDefault="005F317E" w:rsidP="001F4EDC">
            <w:pPr>
              <w:spacing w:after="60"/>
              <w:jc w:val="lowKashida"/>
              <w:rPr>
                <w:rFonts w:asciiTheme="majorBidi" w:hAnsiTheme="majorBidi" w:cstheme="majorBidi"/>
                <w:sz w:val="32"/>
                <w:szCs w:val="32"/>
              </w:rPr>
            </w:pPr>
            <w:r w:rsidRPr="0040015C">
              <w:rPr>
                <w:rFonts w:asciiTheme="majorBidi" w:hAnsiTheme="majorBidi" w:cstheme="majorBidi"/>
                <w:sz w:val="32"/>
                <w:szCs w:val="32"/>
              </w:rPr>
              <w:t>تطبيق حالة استخدام محدودة</w:t>
            </w:r>
          </w:p>
        </w:tc>
        <w:tc>
          <w:tcPr>
            <w:tcW w:w="3249" w:type="dxa"/>
            <w:tcBorders>
              <w:top w:val="single" w:sz="4" w:space="0" w:color="000000"/>
              <w:left w:val="single" w:sz="4" w:space="0" w:color="000000"/>
              <w:bottom w:val="single" w:sz="4" w:space="0" w:color="000000"/>
              <w:right w:val="single" w:sz="4" w:space="0" w:color="000000"/>
            </w:tcBorders>
            <w:vAlign w:val="center"/>
          </w:tcPr>
          <w:p w14:paraId="394F031F" w14:textId="2AECFD24" w:rsidR="005F317E" w:rsidRPr="0040015C" w:rsidRDefault="005F317E" w:rsidP="001F4EDC">
            <w:pPr>
              <w:spacing w:after="60"/>
              <w:jc w:val="lowKashida"/>
              <w:rPr>
                <w:rFonts w:asciiTheme="majorBidi" w:hAnsiTheme="majorBidi" w:cstheme="majorBidi"/>
                <w:sz w:val="32"/>
                <w:szCs w:val="32"/>
              </w:rPr>
            </w:pPr>
            <w:r w:rsidRPr="0040015C">
              <w:rPr>
                <w:rFonts w:asciiTheme="majorBidi" w:hAnsiTheme="majorBidi" w:cstheme="majorBidi"/>
                <w:sz w:val="32"/>
                <w:szCs w:val="32"/>
              </w:rPr>
              <w:t>زمن الإنجاز ومعدل الأخطاء قبل وبعد</w:t>
            </w:r>
          </w:p>
        </w:tc>
      </w:tr>
      <w:tr w:rsidR="005F317E" w:rsidRPr="0040015C" w14:paraId="29C3016B" w14:textId="77777777" w:rsidTr="00153363">
        <w:trPr>
          <w:jc w:val="center"/>
        </w:trPr>
        <w:tc>
          <w:tcPr>
            <w:tcW w:w="3249" w:type="dxa"/>
            <w:tcBorders>
              <w:top w:val="single" w:sz="4" w:space="0" w:color="000000"/>
              <w:left w:val="single" w:sz="4" w:space="0" w:color="000000"/>
              <w:bottom w:val="single" w:sz="4" w:space="0" w:color="000000"/>
              <w:right w:val="single" w:sz="4" w:space="0" w:color="000000"/>
            </w:tcBorders>
            <w:vAlign w:val="center"/>
          </w:tcPr>
          <w:p w14:paraId="16CBE00E" w14:textId="77777777" w:rsidR="005F317E" w:rsidRPr="0040015C" w:rsidRDefault="005F317E" w:rsidP="00524BF9">
            <w:pPr>
              <w:spacing w:after="60"/>
              <w:jc w:val="center"/>
              <w:rPr>
                <w:rFonts w:asciiTheme="majorBidi" w:hAnsiTheme="majorBidi" w:cstheme="majorBidi"/>
                <w:sz w:val="32"/>
                <w:szCs w:val="32"/>
              </w:rPr>
            </w:pPr>
            <w:r w:rsidRPr="0040015C">
              <w:rPr>
                <w:rFonts w:asciiTheme="majorBidi" w:hAnsiTheme="majorBidi" w:cstheme="majorBidi"/>
                <w:sz w:val="32"/>
                <w:szCs w:val="32"/>
              </w:rPr>
              <w:t>الحوكمة</w:t>
            </w:r>
          </w:p>
        </w:tc>
        <w:tc>
          <w:tcPr>
            <w:tcW w:w="3249" w:type="dxa"/>
            <w:tcBorders>
              <w:top w:val="single" w:sz="4" w:space="0" w:color="000000"/>
              <w:left w:val="single" w:sz="4" w:space="0" w:color="000000"/>
              <w:bottom w:val="single" w:sz="4" w:space="0" w:color="000000"/>
              <w:right w:val="single" w:sz="4" w:space="0" w:color="000000"/>
            </w:tcBorders>
            <w:vAlign w:val="center"/>
          </w:tcPr>
          <w:p w14:paraId="265F4597" w14:textId="77777777" w:rsidR="005F317E" w:rsidRPr="0040015C" w:rsidRDefault="005F317E" w:rsidP="001F4EDC">
            <w:pPr>
              <w:spacing w:after="60"/>
              <w:jc w:val="lowKashida"/>
              <w:rPr>
                <w:rFonts w:asciiTheme="majorBidi" w:hAnsiTheme="majorBidi" w:cstheme="majorBidi"/>
                <w:sz w:val="32"/>
                <w:szCs w:val="32"/>
              </w:rPr>
            </w:pPr>
            <w:r w:rsidRPr="0040015C">
              <w:rPr>
                <w:rFonts w:asciiTheme="majorBidi" w:hAnsiTheme="majorBidi" w:cstheme="majorBidi"/>
                <w:sz w:val="32"/>
                <w:szCs w:val="32"/>
              </w:rPr>
              <w:t>وضع سياسات أخلاقية وتنظيمية</w:t>
            </w:r>
          </w:p>
        </w:tc>
        <w:tc>
          <w:tcPr>
            <w:tcW w:w="3249" w:type="dxa"/>
            <w:tcBorders>
              <w:top w:val="single" w:sz="4" w:space="0" w:color="000000"/>
              <w:left w:val="single" w:sz="4" w:space="0" w:color="000000"/>
              <w:bottom w:val="single" w:sz="4" w:space="0" w:color="000000"/>
              <w:right w:val="single" w:sz="4" w:space="0" w:color="000000"/>
            </w:tcBorders>
            <w:vAlign w:val="center"/>
          </w:tcPr>
          <w:p w14:paraId="2FFD76CA" w14:textId="60B80D04" w:rsidR="005F317E" w:rsidRPr="0040015C" w:rsidRDefault="005F317E" w:rsidP="001F4EDC">
            <w:pPr>
              <w:spacing w:after="60"/>
              <w:jc w:val="lowKashida"/>
              <w:rPr>
                <w:rFonts w:asciiTheme="majorBidi" w:hAnsiTheme="majorBidi" w:cstheme="majorBidi"/>
                <w:sz w:val="32"/>
                <w:szCs w:val="32"/>
                <w:rtl/>
              </w:rPr>
            </w:pPr>
            <w:r w:rsidRPr="0040015C">
              <w:rPr>
                <w:rFonts w:asciiTheme="majorBidi" w:hAnsiTheme="majorBidi" w:cstheme="majorBidi"/>
                <w:sz w:val="32"/>
                <w:szCs w:val="32"/>
              </w:rPr>
              <w:t>وجود سياسة واضحة ومراجعة دورية</w:t>
            </w:r>
          </w:p>
        </w:tc>
      </w:tr>
      <w:tr w:rsidR="005F317E" w:rsidRPr="0040015C" w14:paraId="3B3615E6" w14:textId="77777777" w:rsidTr="00153363">
        <w:trPr>
          <w:jc w:val="center"/>
        </w:trPr>
        <w:tc>
          <w:tcPr>
            <w:tcW w:w="3249" w:type="dxa"/>
            <w:tcBorders>
              <w:top w:val="single" w:sz="4" w:space="0" w:color="000000"/>
              <w:left w:val="single" w:sz="4" w:space="0" w:color="000000"/>
              <w:bottom w:val="single" w:sz="4" w:space="0" w:color="000000"/>
              <w:right w:val="single" w:sz="4" w:space="0" w:color="000000"/>
            </w:tcBorders>
            <w:vAlign w:val="center"/>
          </w:tcPr>
          <w:p w14:paraId="391A3E23" w14:textId="77777777" w:rsidR="005F317E" w:rsidRPr="0040015C" w:rsidRDefault="005F317E" w:rsidP="00524BF9">
            <w:pPr>
              <w:spacing w:after="60"/>
              <w:jc w:val="center"/>
              <w:rPr>
                <w:rFonts w:asciiTheme="majorBidi" w:hAnsiTheme="majorBidi" w:cstheme="majorBidi"/>
                <w:sz w:val="32"/>
                <w:szCs w:val="32"/>
              </w:rPr>
            </w:pPr>
            <w:r w:rsidRPr="0040015C">
              <w:rPr>
                <w:rFonts w:asciiTheme="majorBidi" w:hAnsiTheme="majorBidi" w:cstheme="majorBidi"/>
                <w:sz w:val="32"/>
                <w:szCs w:val="32"/>
              </w:rPr>
              <w:t>التوسع</w:t>
            </w:r>
          </w:p>
        </w:tc>
        <w:tc>
          <w:tcPr>
            <w:tcW w:w="3249" w:type="dxa"/>
            <w:tcBorders>
              <w:top w:val="single" w:sz="4" w:space="0" w:color="000000"/>
              <w:left w:val="single" w:sz="4" w:space="0" w:color="000000"/>
              <w:bottom w:val="single" w:sz="4" w:space="0" w:color="000000"/>
              <w:right w:val="single" w:sz="4" w:space="0" w:color="000000"/>
            </w:tcBorders>
            <w:vAlign w:val="center"/>
          </w:tcPr>
          <w:p w14:paraId="3ECE9D81" w14:textId="77777777" w:rsidR="005F317E" w:rsidRPr="0040015C" w:rsidRDefault="005F317E" w:rsidP="001F4EDC">
            <w:pPr>
              <w:spacing w:after="60"/>
              <w:jc w:val="lowKashida"/>
              <w:rPr>
                <w:rFonts w:asciiTheme="majorBidi" w:hAnsiTheme="majorBidi" w:cstheme="majorBidi"/>
                <w:sz w:val="32"/>
                <w:szCs w:val="32"/>
              </w:rPr>
            </w:pPr>
            <w:r w:rsidRPr="0040015C">
              <w:rPr>
                <w:rFonts w:asciiTheme="majorBidi" w:hAnsiTheme="majorBidi" w:cstheme="majorBidi"/>
                <w:sz w:val="32"/>
                <w:szCs w:val="32"/>
              </w:rPr>
              <w:t>دمج الحلول الذكية في العمليات</w:t>
            </w:r>
          </w:p>
        </w:tc>
        <w:tc>
          <w:tcPr>
            <w:tcW w:w="3249" w:type="dxa"/>
            <w:tcBorders>
              <w:top w:val="single" w:sz="4" w:space="0" w:color="000000"/>
              <w:left w:val="single" w:sz="4" w:space="0" w:color="000000"/>
              <w:bottom w:val="single" w:sz="4" w:space="0" w:color="000000"/>
              <w:right w:val="single" w:sz="4" w:space="0" w:color="000000"/>
            </w:tcBorders>
            <w:vAlign w:val="center"/>
          </w:tcPr>
          <w:p w14:paraId="177D4112" w14:textId="0FD84279" w:rsidR="005F317E" w:rsidRPr="0040015C" w:rsidRDefault="005F317E" w:rsidP="001F4EDC">
            <w:pPr>
              <w:spacing w:after="60"/>
              <w:jc w:val="lowKashida"/>
              <w:rPr>
                <w:rFonts w:asciiTheme="majorBidi" w:hAnsiTheme="majorBidi" w:cstheme="majorBidi"/>
                <w:sz w:val="32"/>
                <w:szCs w:val="32"/>
              </w:rPr>
            </w:pPr>
            <w:r w:rsidRPr="0040015C">
              <w:rPr>
                <w:rFonts w:asciiTheme="majorBidi" w:hAnsiTheme="majorBidi" w:cstheme="majorBidi"/>
                <w:sz w:val="32"/>
                <w:szCs w:val="32"/>
              </w:rPr>
              <w:t>عدد العمليات المدعومة بالذكاء الاصطناعي</w:t>
            </w:r>
          </w:p>
        </w:tc>
      </w:tr>
      <w:tr w:rsidR="005F317E" w:rsidRPr="0040015C" w14:paraId="7B7761F2" w14:textId="77777777" w:rsidTr="00153363">
        <w:trPr>
          <w:jc w:val="center"/>
        </w:trPr>
        <w:tc>
          <w:tcPr>
            <w:tcW w:w="3249" w:type="dxa"/>
            <w:tcBorders>
              <w:top w:val="single" w:sz="4" w:space="0" w:color="000000"/>
              <w:left w:val="single" w:sz="4" w:space="0" w:color="000000"/>
              <w:bottom w:val="single" w:sz="4" w:space="0" w:color="000000"/>
              <w:right w:val="single" w:sz="4" w:space="0" w:color="000000"/>
            </w:tcBorders>
            <w:vAlign w:val="center"/>
          </w:tcPr>
          <w:p w14:paraId="24F2E189" w14:textId="77777777" w:rsidR="005F317E" w:rsidRPr="0040015C" w:rsidRDefault="005F317E" w:rsidP="00524BF9">
            <w:pPr>
              <w:spacing w:after="60"/>
              <w:jc w:val="center"/>
              <w:rPr>
                <w:rFonts w:asciiTheme="majorBidi" w:hAnsiTheme="majorBidi" w:cstheme="majorBidi"/>
                <w:sz w:val="32"/>
                <w:szCs w:val="32"/>
              </w:rPr>
            </w:pPr>
            <w:r w:rsidRPr="0040015C">
              <w:rPr>
                <w:rFonts w:asciiTheme="majorBidi" w:hAnsiTheme="majorBidi" w:cstheme="majorBidi"/>
                <w:sz w:val="32"/>
                <w:szCs w:val="32"/>
              </w:rPr>
              <w:t>قياس الأثر</w:t>
            </w:r>
          </w:p>
        </w:tc>
        <w:tc>
          <w:tcPr>
            <w:tcW w:w="3249" w:type="dxa"/>
            <w:tcBorders>
              <w:top w:val="single" w:sz="4" w:space="0" w:color="000000"/>
              <w:left w:val="single" w:sz="4" w:space="0" w:color="000000"/>
              <w:bottom w:val="single" w:sz="4" w:space="0" w:color="000000"/>
              <w:right w:val="single" w:sz="4" w:space="0" w:color="000000"/>
            </w:tcBorders>
            <w:vAlign w:val="center"/>
          </w:tcPr>
          <w:p w14:paraId="14C31B77" w14:textId="77777777" w:rsidR="005F317E" w:rsidRPr="0040015C" w:rsidRDefault="005F317E" w:rsidP="001F4EDC">
            <w:pPr>
              <w:spacing w:after="60"/>
              <w:jc w:val="lowKashida"/>
              <w:rPr>
                <w:rFonts w:asciiTheme="majorBidi" w:hAnsiTheme="majorBidi" w:cstheme="majorBidi"/>
                <w:sz w:val="32"/>
                <w:szCs w:val="32"/>
              </w:rPr>
            </w:pPr>
            <w:r w:rsidRPr="0040015C">
              <w:rPr>
                <w:rFonts w:asciiTheme="majorBidi" w:hAnsiTheme="majorBidi" w:cstheme="majorBidi"/>
                <w:sz w:val="32"/>
                <w:szCs w:val="32"/>
              </w:rPr>
              <w:t>تحليل النتائج والتكلفة والعائد</w:t>
            </w:r>
          </w:p>
        </w:tc>
        <w:tc>
          <w:tcPr>
            <w:tcW w:w="3249" w:type="dxa"/>
            <w:tcBorders>
              <w:top w:val="single" w:sz="4" w:space="0" w:color="000000"/>
              <w:left w:val="single" w:sz="4" w:space="0" w:color="000000"/>
              <w:bottom w:val="single" w:sz="4" w:space="0" w:color="000000"/>
              <w:right w:val="single" w:sz="4" w:space="0" w:color="000000"/>
            </w:tcBorders>
            <w:vAlign w:val="center"/>
          </w:tcPr>
          <w:p w14:paraId="1C015DC7" w14:textId="767AE4A2" w:rsidR="005F317E" w:rsidRPr="0040015C" w:rsidRDefault="005F317E" w:rsidP="001F4EDC">
            <w:pPr>
              <w:spacing w:after="60"/>
              <w:jc w:val="lowKashida"/>
              <w:rPr>
                <w:rFonts w:asciiTheme="majorBidi" w:hAnsiTheme="majorBidi" w:cstheme="majorBidi"/>
                <w:sz w:val="32"/>
                <w:szCs w:val="32"/>
              </w:rPr>
            </w:pPr>
            <w:r w:rsidRPr="0040015C">
              <w:rPr>
                <w:rFonts w:asciiTheme="majorBidi" w:hAnsiTheme="majorBidi" w:cstheme="majorBidi"/>
                <w:sz w:val="32"/>
                <w:szCs w:val="32"/>
              </w:rPr>
              <w:t>مؤشرات الأداء والرضا والتكلفة</w:t>
            </w:r>
          </w:p>
        </w:tc>
      </w:tr>
    </w:tbl>
    <w:p w14:paraId="2DF58C22" w14:textId="77777777" w:rsidR="005F317E" w:rsidRPr="0040015C" w:rsidRDefault="005F317E" w:rsidP="005F317E">
      <w:pPr>
        <w:rPr>
          <w:rFonts w:asciiTheme="majorBidi" w:hAnsiTheme="majorBidi" w:cstheme="majorBidi"/>
          <w:sz w:val="32"/>
          <w:szCs w:val="32"/>
        </w:rPr>
      </w:pPr>
    </w:p>
    <w:p w14:paraId="0E6D9D15" w14:textId="77777777" w:rsidR="006D2AE0" w:rsidRPr="0040015C" w:rsidRDefault="006D2AE0" w:rsidP="001054FE">
      <w:pPr>
        <w:spacing w:line="360" w:lineRule="auto"/>
        <w:jc w:val="both"/>
        <w:rPr>
          <w:rFonts w:asciiTheme="majorBidi" w:hAnsiTheme="majorBidi" w:cstheme="majorBidi"/>
          <w:sz w:val="32"/>
          <w:szCs w:val="32"/>
          <w:rtl/>
        </w:rPr>
      </w:pPr>
    </w:p>
    <w:p w14:paraId="38CBCD48" w14:textId="08766BD6" w:rsidR="00524BF9" w:rsidRPr="00524BF9" w:rsidRDefault="00524BF9" w:rsidP="00524BF9">
      <w:pPr>
        <w:spacing w:line="360" w:lineRule="auto"/>
        <w:jc w:val="both"/>
        <w:outlineLvl w:val="1"/>
        <w:rPr>
          <w:rFonts w:asciiTheme="majorBidi" w:hAnsiTheme="majorBidi" w:cstheme="majorBidi"/>
          <w:b/>
          <w:bCs/>
          <w:sz w:val="40"/>
          <w:szCs w:val="40"/>
        </w:rPr>
      </w:pPr>
      <w:bookmarkStart w:id="14" w:name="_Toc232796289"/>
      <w:r>
        <w:rPr>
          <w:rFonts w:asciiTheme="majorBidi" w:hAnsiTheme="majorBidi" w:cstheme="majorBidi" w:hint="cs"/>
          <w:b/>
          <w:bCs/>
          <w:sz w:val="40"/>
          <w:szCs w:val="40"/>
          <w:rtl/>
        </w:rPr>
        <w:lastRenderedPageBreak/>
        <w:t xml:space="preserve">1.11 </w:t>
      </w:r>
      <w:r w:rsidRPr="00524BF9">
        <w:rPr>
          <w:rFonts w:asciiTheme="majorBidi" w:hAnsiTheme="majorBidi" w:cstheme="majorBidi"/>
          <w:b/>
          <w:bCs/>
          <w:sz w:val="40"/>
          <w:szCs w:val="40"/>
        </w:rPr>
        <w:t>الاستبانة المقترحة للدراسة</w:t>
      </w:r>
      <w:bookmarkEnd w:id="14"/>
    </w:p>
    <w:p w14:paraId="7D8F2635" w14:textId="282FE0D5" w:rsidR="00524BF9" w:rsidRDefault="00524BF9" w:rsidP="00524BF9">
      <w:pPr>
        <w:spacing w:after="120" w:line="324" w:lineRule="auto"/>
        <w:rPr>
          <w:rFonts w:asciiTheme="majorBidi" w:hAnsiTheme="majorBidi" w:cstheme="majorBidi"/>
          <w:sz w:val="32"/>
          <w:szCs w:val="32"/>
          <w:rtl/>
        </w:rPr>
      </w:pPr>
      <w:r w:rsidRPr="00524BF9">
        <w:rPr>
          <w:rFonts w:asciiTheme="majorBidi" w:hAnsiTheme="majorBidi" w:cstheme="majorBidi"/>
          <w:sz w:val="32"/>
          <w:szCs w:val="32"/>
        </w:rPr>
        <w:t>فيما يأتي مسودة استبانة قابلة للتحكيم والتطبيق. تُستخدم الإجابة وفق مقياس ليكرت الخماسي: موافق بشدة، موافق، محايد، غير موافق، غير موافق بشدة. ويجب أن تُراجع العبارات لغوياً ومنهجياً قبل التطبيق النهائي</w:t>
      </w:r>
      <w:r>
        <w:rPr>
          <w:rFonts w:asciiTheme="majorBidi" w:hAnsiTheme="majorBidi" w:cstheme="majorBidi" w:hint="cs"/>
          <w:sz w:val="32"/>
          <w:szCs w:val="32"/>
          <w:rtl/>
        </w:rPr>
        <w:t>.</w:t>
      </w:r>
    </w:p>
    <w:p w14:paraId="7C000795" w14:textId="77777777" w:rsidR="00524BF9" w:rsidRPr="00524BF9" w:rsidRDefault="00524BF9" w:rsidP="00524BF9">
      <w:pPr>
        <w:spacing w:after="120" w:line="324" w:lineRule="auto"/>
        <w:rPr>
          <w:rFonts w:asciiTheme="majorBidi" w:hAnsiTheme="majorBidi" w:cstheme="majorBidi"/>
          <w:sz w:val="32"/>
          <w:szCs w:val="32"/>
        </w:rPr>
      </w:pPr>
    </w:p>
    <w:p w14:paraId="77B9C466" w14:textId="5A7100BF" w:rsidR="00524BF9" w:rsidRPr="00524BF9" w:rsidRDefault="00524BF9" w:rsidP="00524BF9">
      <w:pPr>
        <w:spacing w:before="200" w:after="120" w:line="324" w:lineRule="auto"/>
        <w:rPr>
          <w:rFonts w:asciiTheme="majorBidi" w:hAnsiTheme="majorBidi" w:cstheme="majorBidi"/>
          <w:b/>
          <w:bCs/>
          <w:sz w:val="32"/>
          <w:szCs w:val="32"/>
        </w:rPr>
      </w:pPr>
      <w:r w:rsidRPr="00524BF9">
        <w:rPr>
          <w:rFonts w:asciiTheme="majorBidi" w:hAnsiTheme="majorBidi" w:cstheme="majorBidi" w:hint="cs"/>
          <w:b/>
          <w:bCs/>
          <w:sz w:val="32"/>
          <w:szCs w:val="32"/>
          <w:rtl/>
        </w:rPr>
        <w:t xml:space="preserve">1.11.1 </w:t>
      </w:r>
      <w:r w:rsidRPr="00524BF9">
        <w:rPr>
          <w:rFonts w:asciiTheme="majorBidi" w:hAnsiTheme="majorBidi" w:cstheme="majorBidi"/>
          <w:b/>
          <w:bCs/>
          <w:sz w:val="32"/>
          <w:szCs w:val="32"/>
        </w:rPr>
        <w:t>القسم الأول: البيانات الأولية</w:t>
      </w:r>
    </w:p>
    <w:p w14:paraId="2CB074B7" w14:textId="102EF8AE" w:rsidR="00524BF9" w:rsidRPr="00524BF9" w:rsidRDefault="00524BF9" w:rsidP="00524BF9">
      <w:pPr>
        <w:pStyle w:val="a6"/>
        <w:numPr>
          <w:ilvl w:val="0"/>
          <w:numId w:val="44"/>
        </w:numPr>
        <w:spacing w:after="120" w:line="480" w:lineRule="auto"/>
        <w:rPr>
          <w:rFonts w:asciiTheme="majorBidi" w:hAnsiTheme="majorBidi" w:cstheme="majorBidi"/>
          <w:sz w:val="32"/>
          <w:szCs w:val="32"/>
          <w:rtl/>
        </w:rPr>
      </w:pPr>
      <w:r w:rsidRPr="00524BF9">
        <w:rPr>
          <w:rFonts w:asciiTheme="majorBidi" w:hAnsiTheme="majorBidi" w:cstheme="majorBidi"/>
          <w:sz w:val="32"/>
          <w:szCs w:val="32"/>
        </w:rPr>
        <w:t>النوع: ذكر/أنثى</w:t>
      </w:r>
    </w:p>
    <w:p w14:paraId="087A6D78" w14:textId="22234CE2" w:rsidR="00524BF9" w:rsidRPr="00524BF9" w:rsidRDefault="00524BF9" w:rsidP="00524BF9">
      <w:pPr>
        <w:pStyle w:val="a6"/>
        <w:numPr>
          <w:ilvl w:val="0"/>
          <w:numId w:val="44"/>
        </w:numPr>
        <w:spacing w:after="120" w:line="480" w:lineRule="auto"/>
        <w:rPr>
          <w:rFonts w:asciiTheme="majorBidi" w:hAnsiTheme="majorBidi" w:cstheme="majorBidi"/>
          <w:sz w:val="32"/>
          <w:szCs w:val="32"/>
          <w:rtl/>
        </w:rPr>
      </w:pPr>
      <w:r w:rsidRPr="00524BF9">
        <w:rPr>
          <w:rFonts w:asciiTheme="majorBidi" w:hAnsiTheme="majorBidi" w:cstheme="majorBidi"/>
          <w:sz w:val="32"/>
          <w:szCs w:val="32"/>
        </w:rPr>
        <w:t>العمر: أقل من 30، 30-39، 40-49، 50 فأكثر</w:t>
      </w:r>
    </w:p>
    <w:p w14:paraId="5BC65807" w14:textId="3F494388" w:rsidR="00524BF9" w:rsidRPr="00524BF9" w:rsidRDefault="00524BF9" w:rsidP="00524BF9">
      <w:pPr>
        <w:pStyle w:val="a6"/>
        <w:numPr>
          <w:ilvl w:val="0"/>
          <w:numId w:val="44"/>
        </w:numPr>
        <w:spacing w:after="120" w:line="480" w:lineRule="auto"/>
        <w:rPr>
          <w:rFonts w:asciiTheme="majorBidi" w:hAnsiTheme="majorBidi" w:cstheme="majorBidi"/>
          <w:sz w:val="32"/>
          <w:szCs w:val="32"/>
        </w:rPr>
      </w:pPr>
      <w:r w:rsidRPr="00524BF9">
        <w:rPr>
          <w:rFonts w:asciiTheme="majorBidi" w:hAnsiTheme="majorBidi" w:cstheme="majorBidi"/>
          <w:sz w:val="32"/>
          <w:szCs w:val="32"/>
        </w:rPr>
        <w:t>المؤهل العلمي: دبلوم، بكالوريوس، ماجستير، دكتوراه</w:t>
      </w:r>
    </w:p>
    <w:p w14:paraId="632BF0AA" w14:textId="78B0928B" w:rsidR="00524BF9" w:rsidRPr="00524BF9" w:rsidRDefault="00524BF9" w:rsidP="00524BF9">
      <w:pPr>
        <w:pStyle w:val="a6"/>
        <w:numPr>
          <w:ilvl w:val="0"/>
          <w:numId w:val="44"/>
        </w:numPr>
        <w:spacing w:after="120" w:line="480" w:lineRule="auto"/>
        <w:rPr>
          <w:rFonts w:asciiTheme="majorBidi" w:hAnsiTheme="majorBidi" w:cstheme="majorBidi"/>
          <w:sz w:val="32"/>
          <w:szCs w:val="32"/>
        </w:rPr>
      </w:pPr>
      <w:r w:rsidRPr="00524BF9">
        <w:rPr>
          <w:rFonts w:asciiTheme="majorBidi" w:hAnsiTheme="majorBidi" w:cstheme="majorBidi"/>
          <w:sz w:val="32"/>
          <w:szCs w:val="32"/>
        </w:rPr>
        <w:t>سنوات الخبرة: أقل من 5، 5-10، 11-15، أكثر من 15 سنة</w:t>
      </w:r>
    </w:p>
    <w:p w14:paraId="27BC87B8" w14:textId="28F2CC0B" w:rsidR="00524BF9" w:rsidRPr="00524BF9" w:rsidRDefault="00524BF9" w:rsidP="00524BF9">
      <w:pPr>
        <w:pStyle w:val="a6"/>
        <w:numPr>
          <w:ilvl w:val="0"/>
          <w:numId w:val="44"/>
        </w:numPr>
        <w:spacing w:after="120" w:line="480" w:lineRule="auto"/>
        <w:rPr>
          <w:rFonts w:asciiTheme="majorBidi" w:hAnsiTheme="majorBidi" w:cstheme="majorBidi"/>
          <w:sz w:val="32"/>
          <w:szCs w:val="32"/>
        </w:rPr>
      </w:pPr>
      <w:r w:rsidRPr="00524BF9">
        <w:rPr>
          <w:rFonts w:asciiTheme="majorBidi" w:hAnsiTheme="majorBidi" w:cstheme="majorBidi"/>
          <w:sz w:val="32"/>
          <w:szCs w:val="32"/>
        </w:rPr>
        <w:t>نوع المنظمة: حكومية، خاصة، شبه حكومية، غير ربحية</w:t>
      </w:r>
    </w:p>
    <w:p w14:paraId="06AF6F25" w14:textId="058A8B0E" w:rsidR="00524BF9" w:rsidRPr="00524BF9" w:rsidRDefault="00524BF9" w:rsidP="00524BF9">
      <w:pPr>
        <w:pStyle w:val="a6"/>
        <w:numPr>
          <w:ilvl w:val="0"/>
          <w:numId w:val="44"/>
        </w:numPr>
        <w:spacing w:after="120" w:line="480" w:lineRule="auto"/>
        <w:rPr>
          <w:rFonts w:asciiTheme="majorBidi" w:hAnsiTheme="majorBidi" w:cstheme="majorBidi"/>
          <w:sz w:val="32"/>
          <w:szCs w:val="32"/>
          <w:rtl/>
        </w:rPr>
      </w:pPr>
      <w:r w:rsidRPr="00524BF9">
        <w:rPr>
          <w:rFonts w:asciiTheme="majorBidi" w:hAnsiTheme="majorBidi" w:cstheme="majorBidi"/>
          <w:sz w:val="32"/>
          <w:szCs w:val="32"/>
        </w:rPr>
        <w:t>المستوى الوظيفي: موظف، مشرف، مدير، قيادي</w:t>
      </w:r>
    </w:p>
    <w:p w14:paraId="68956B27" w14:textId="5FA8262F" w:rsidR="000A3921" w:rsidRPr="00524BF9" w:rsidRDefault="00524BF9" w:rsidP="00524BF9">
      <w:pPr>
        <w:rPr>
          <w:rtl/>
        </w:rPr>
      </w:pPr>
      <w:r>
        <w:br w:type="page"/>
      </w:r>
    </w:p>
    <w:p w14:paraId="45421AF5" w14:textId="59673CD4" w:rsidR="00E120DF" w:rsidRPr="001054FE" w:rsidRDefault="00E120DF" w:rsidP="000A3921">
      <w:pPr>
        <w:spacing w:line="360" w:lineRule="auto"/>
        <w:jc w:val="both"/>
        <w:outlineLvl w:val="0"/>
        <w:rPr>
          <w:rFonts w:asciiTheme="majorBidi" w:hAnsiTheme="majorBidi" w:cstheme="majorBidi"/>
          <w:b/>
          <w:bCs/>
          <w:sz w:val="44"/>
          <w:szCs w:val="44"/>
          <w:rtl/>
        </w:rPr>
      </w:pPr>
      <w:bookmarkStart w:id="15" w:name="_Toc232796290"/>
      <w:r w:rsidRPr="001054FE">
        <w:rPr>
          <w:rFonts w:asciiTheme="majorBidi" w:hAnsiTheme="majorBidi" w:cstheme="majorBidi" w:hint="cs"/>
          <w:b/>
          <w:bCs/>
          <w:sz w:val="44"/>
          <w:szCs w:val="44"/>
          <w:rtl/>
        </w:rPr>
        <w:lastRenderedPageBreak/>
        <w:t>الفصل</w:t>
      </w:r>
      <w:r w:rsidRPr="001054FE">
        <w:rPr>
          <w:rFonts w:asciiTheme="majorBidi" w:hAnsiTheme="majorBidi" w:cstheme="majorBidi"/>
          <w:b/>
          <w:bCs/>
          <w:sz w:val="44"/>
          <w:szCs w:val="44"/>
          <w:rtl/>
        </w:rPr>
        <w:t xml:space="preserve"> </w:t>
      </w:r>
      <w:r w:rsidRPr="001054FE">
        <w:rPr>
          <w:rFonts w:asciiTheme="majorBidi" w:hAnsiTheme="majorBidi" w:cstheme="majorBidi" w:hint="cs"/>
          <w:b/>
          <w:bCs/>
          <w:sz w:val="44"/>
          <w:szCs w:val="44"/>
          <w:rtl/>
        </w:rPr>
        <w:t>الثاني</w:t>
      </w:r>
      <w:r w:rsidRPr="001054FE">
        <w:rPr>
          <w:rFonts w:asciiTheme="majorBidi" w:hAnsiTheme="majorBidi" w:cstheme="majorBidi"/>
          <w:b/>
          <w:bCs/>
          <w:sz w:val="44"/>
          <w:szCs w:val="44"/>
          <w:rtl/>
        </w:rPr>
        <w:t xml:space="preserve">: </w:t>
      </w:r>
      <w:r w:rsidRPr="001054FE">
        <w:rPr>
          <w:rFonts w:asciiTheme="majorBidi" w:hAnsiTheme="majorBidi" w:cstheme="majorBidi" w:hint="cs"/>
          <w:b/>
          <w:bCs/>
          <w:sz w:val="44"/>
          <w:szCs w:val="44"/>
          <w:rtl/>
        </w:rPr>
        <w:t>الذكاء</w:t>
      </w:r>
      <w:r w:rsidRPr="001054FE">
        <w:rPr>
          <w:rFonts w:asciiTheme="majorBidi" w:hAnsiTheme="majorBidi" w:cstheme="majorBidi"/>
          <w:b/>
          <w:bCs/>
          <w:sz w:val="44"/>
          <w:szCs w:val="44"/>
          <w:rtl/>
        </w:rPr>
        <w:t xml:space="preserve"> </w:t>
      </w:r>
      <w:r w:rsidRPr="001054FE">
        <w:rPr>
          <w:rFonts w:asciiTheme="majorBidi" w:hAnsiTheme="majorBidi" w:cstheme="majorBidi" w:hint="cs"/>
          <w:b/>
          <w:bCs/>
          <w:sz w:val="44"/>
          <w:szCs w:val="44"/>
          <w:rtl/>
        </w:rPr>
        <w:t>الاصطناعي</w:t>
      </w:r>
      <w:r w:rsidRPr="001054FE">
        <w:rPr>
          <w:rFonts w:asciiTheme="majorBidi" w:hAnsiTheme="majorBidi" w:cstheme="majorBidi"/>
          <w:b/>
          <w:bCs/>
          <w:sz w:val="44"/>
          <w:szCs w:val="44"/>
          <w:rtl/>
        </w:rPr>
        <w:t xml:space="preserve"> - </w:t>
      </w:r>
      <w:r w:rsidRPr="001054FE">
        <w:rPr>
          <w:rFonts w:asciiTheme="majorBidi" w:hAnsiTheme="majorBidi" w:cstheme="majorBidi" w:hint="cs"/>
          <w:b/>
          <w:bCs/>
          <w:sz w:val="44"/>
          <w:szCs w:val="44"/>
          <w:rtl/>
        </w:rPr>
        <w:t>المفاهيم</w:t>
      </w:r>
      <w:r w:rsidRPr="001054FE">
        <w:rPr>
          <w:rFonts w:asciiTheme="majorBidi" w:hAnsiTheme="majorBidi" w:cstheme="majorBidi"/>
          <w:b/>
          <w:bCs/>
          <w:sz w:val="44"/>
          <w:szCs w:val="44"/>
          <w:rtl/>
        </w:rPr>
        <w:t xml:space="preserve"> </w:t>
      </w:r>
      <w:r w:rsidRPr="001054FE">
        <w:rPr>
          <w:rFonts w:asciiTheme="majorBidi" w:hAnsiTheme="majorBidi" w:cstheme="majorBidi" w:hint="cs"/>
          <w:b/>
          <w:bCs/>
          <w:sz w:val="44"/>
          <w:szCs w:val="44"/>
          <w:rtl/>
        </w:rPr>
        <w:t>والتطور</w:t>
      </w:r>
      <w:r w:rsidRPr="001054FE">
        <w:rPr>
          <w:rFonts w:asciiTheme="majorBidi" w:hAnsiTheme="majorBidi" w:cstheme="majorBidi"/>
          <w:b/>
          <w:bCs/>
          <w:sz w:val="44"/>
          <w:szCs w:val="44"/>
          <w:rtl/>
        </w:rPr>
        <w:t xml:space="preserve"> </w:t>
      </w:r>
      <w:r w:rsidRPr="001054FE">
        <w:rPr>
          <w:rFonts w:asciiTheme="majorBidi" w:hAnsiTheme="majorBidi" w:cstheme="majorBidi" w:hint="cs"/>
          <w:b/>
          <w:bCs/>
          <w:sz w:val="44"/>
          <w:szCs w:val="44"/>
          <w:rtl/>
        </w:rPr>
        <w:t>والتقنيات</w:t>
      </w:r>
      <w:bookmarkEnd w:id="15"/>
    </w:p>
    <w:p w14:paraId="1410F369" w14:textId="77777777" w:rsidR="00E120DF" w:rsidRPr="00E120DF" w:rsidRDefault="00E120DF" w:rsidP="00E120DF">
      <w:pPr>
        <w:spacing w:line="360" w:lineRule="auto"/>
        <w:rPr>
          <w:rFonts w:asciiTheme="majorBidi" w:hAnsiTheme="majorBidi" w:cstheme="majorBidi"/>
          <w:sz w:val="32"/>
          <w:szCs w:val="32"/>
          <w:rtl/>
        </w:rPr>
      </w:pPr>
    </w:p>
    <w:p w14:paraId="6956D03E" w14:textId="79D2D9BE" w:rsidR="00E120DF" w:rsidRPr="001054FE" w:rsidRDefault="001054FE" w:rsidP="000A3921">
      <w:pPr>
        <w:spacing w:line="360" w:lineRule="auto"/>
        <w:jc w:val="both"/>
        <w:outlineLvl w:val="1"/>
        <w:rPr>
          <w:rFonts w:asciiTheme="majorBidi" w:hAnsiTheme="majorBidi" w:cstheme="majorBidi"/>
          <w:b/>
          <w:bCs/>
          <w:sz w:val="40"/>
          <w:szCs w:val="40"/>
          <w:rtl/>
        </w:rPr>
      </w:pPr>
      <w:bookmarkStart w:id="16" w:name="_Toc232796291"/>
      <w:r>
        <w:rPr>
          <w:rFonts w:asciiTheme="majorBidi" w:hAnsiTheme="majorBidi" w:cstheme="majorBidi" w:hint="cs"/>
          <w:b/>
          <w:bCs/>
          <w:sz w:val="40"/>
          <w:szCs w:val="40"/>
          <w:rtl/>
        </w:rPr>
        <w:t>2.1</w:t>
      </w:r>
      <w:r w:rsidR="00E120DF" w:rsidRPr="001054FE">
        <w:rPr>
          <w:rFonts w:asciiTheme="majorBidi" w:hAnsiTheme="majorBidi" w:cstheme="majorBidi"/>
          <w:b/>
          <w:bCs/>
          <w:sz w:val="40"/>
          <w:szCs w:val="40"/>
          <w:rtl/>
        </w:rPr>
        <w:t xml:space="preserve"> </w:t>
      </w:r>
      <w:r w:rsidR="00E120DF" w:rsidRPr="001054FE">
        <w:rPr>
          <w:rFonts w:asciiTheme="majorBidi" w:hAnsiTheme="majorBidi" w:cstheme="majorBidi" w:hint="cs"/>
          <w:b/>
          <w:bCs/>
          <w:sz w:val="40"/>
          <w:szCs w:val="40"/>
          <w:rtl/>
        </w:rPr>
        <w:t>نشأة</w:t>
      </w:r>
      <w:r w:rsidR="00E120DF" w:rsidRPr="001054FE">
        <w:rPr>
          <w:rFonts w:asciiTheme="majorBidi" w:hAnsiTheme="majorBidi" w:cstheme="majorBidi"/>
          <w:b/>
          <w:bCs/>
          <w:sz w:val="40"/>
          <w:szCs w:val="40"/>
          <w:rtl/>
        </w:rPr>
        <w:t xml:space="preserve"> </w:t>
      </w:r>
      <w:r w:rsidR="00E120DF" w:rsidRPr="001054FE">
        <w:rPr>
          <w:rFonts w:asciiTheme="majorBidi" w:hAnsiTheme="majorBidi" w:cstheme="majorBidi" w:hint="cs"/>
          <w:b/>
          <w:bCs/>
          <w:sz w:val="40"/>
          <w:szCs w:val="40"/>
          <w:rtl/>
        </w:rPr>
        <w:t>الذكاء</w:t>
      </w:r>
      <w:r w:rsidR="00E120DF" w:rsidRPr="001054FE">
        <w:rPr>
          <w:rFonts w:asciiTheme="majorBidi" w:hAnsiTheme="majorBidi" w:cstheme="majorBidi"/>
          <w:b/>
          <w:bCs/>
          <w:sz w:val="40"/>
          <w:szCs w:val="40"/>
          <w:rtl/>
        </w:rPr>
        <w:t xml:space="preserve"> </w:t>
      </w:r>
      <w:r w:rsidR="00E120DF" w:rsidRPr="001054FE">
        <w:rPr>
          <w:rFonts w:asciiTheme="majorBidi" w:hAnsiTheme="majorBidi" w:cstheme="majorBidi" w:hint="cs"/>
          <w:b/>
          <w:bCs/>
          <w:sz w:val="40"/>
          <w:szCs w:val="40"/>
          <w:rtl/>
        </w:rPr>
        <w:t>الاصطناعي</w:t>
      </w:r>
      <w:r w:rsidR="00E120DF" w:rsidRPr="001054FE">
        <w:rPr>
          <w:rFonts w:asciiTheme="majorBidi" w:hAnsiTheme="majorBidi" w:cstheme="majorBidi"/>
          <w:b/>
          <w:bCs/>
          <w:sz w:val="40"/>
          <w:szCs w:val="40"/>
          <w:rtl/>
        </w:rPr>
        <w:t xml:space="preserve"> </w:t>
      </w:r>
      <w:r w:rsidR="00E120DF" w:rsidRPr="001054FE">
        <w:rPr>
          <w:rFonts w:asciiTheme="majorBidi" w:hAnsiTheme="majorBidi" w:cstheme="majorBidi" w:hint="cs"/>
          <w:b/>
          <w:bCs/>
          <w:sz w:val="40"/>
          <w:szCs w:val="40"/>
          <w:rtl/>
        </w:rPr>
        <w:t>وتطوره</w:t>
      </w:r>
      <w:r w:rsidR="00E120DF" w:rsidRPr="001054FE">
        <w:rPr>
          <w:rFonts w:asciiTheme="majorBidi" w:hAnsiTheme="majorBidi" w:cstheme="majorBidi"/>
          <w:b/>
          <w:bCs/>
          <w:sz w:val="40"/>
          <w:szCs w:val="40"/>
          <w:rtl/>
        </w:rPr>
        <w:t xml:space="preserve"> </w:t>
      </w:r>
      <w:r w:rsidR="00E120DF" w:rsidRPr="001054FE">
        <w:rPr>
          <w:rFonts w:asciiTheme="majorBidi" w:hAnsiTheme="majorBidi" w:cstheme="majorBidi" w:hint="cs"/>
          <w:b/>
          <w:bCs/>
          <w:sz w:val="40"/>
          <w:szCs w:val="40"/>
          <w:rtl/>
        </w:rPr>
        <w:t>التاريخي</w:t>
      </w:r>
      <w:bookmarkEnd w:id="16"/>
    </w:p>
    <w:p w14:paraId="427FD734" w14:textId="2B30C5A9" w:rsidR="00E120DF" w:rsidRDefault="00E120DF" w:rsidP="001054FE">
      <w:pPr>
        <w:spacing w:line="360" w:lineRule="auto"/>
        <w:jc w:val="both"/>
        <w:rPr>
          <w:rFonts w:asciiTheme="majorBidi" w:hAnsiTheme="majorBidi" w:cstheme="majorBidi"/>
          <w:sz w:val="32"/>
          <w:szCs w:val="32"/>
          <w:rtl/>
        </w:rPr>
      </w:pPr>
      <w:r w:rsidRPr="00E120DF">
        <w:rPr>
          <w:rFonts w:asciiTheme="majorBidi" w:hAnsiTheme="majorBidi" w:cs="Times New Roman" w:hint="cs"/>
          <w:sz w:val="32"/>
          <w:szCs w:val="32"/>
          <w:rtl/>
        </w:rPr>
        <w:t>تمتد</w:t>
      </w:r>
      <w:r w:rsidR="001054FE">
        <w:rPr>
          <w:rFonts w:asciiTheme="majorBidi" w:hAnsiTheme="majorBidi" w:cs="Times New Roman" w:hint="cs"/>
          <w:sz w:val="32"/>
          <w:szCs w:val="32"/>
          <w:rtl/>
        </w:rPr>
        <w:t xml:space="preserve"> </w:t>
      </w:r>
      <w:r w:rsidRPr="00E120DF">
        <w:rPr>
          <w:rFonts w:asciiTheme="majorBidi" w:hAnsiTheme="majorBidi" w:cs="Times New Roman" w:hint="cs"/>
          <w:sz w:val="32"/>
          <w:szCs w:val="32"/>
          <w:rtl/>
        </w:rPr>
        <w:t>جذور</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الذكاء</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الاصطناعي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إلى</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العقود</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الوسطى</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من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القرن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العشرين،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حين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بدأ</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الفلاسفة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والعلماء</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يتساءلون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بجدية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عن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إمكانية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بناء</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آلات</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قادرة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على</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التفكير</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وتُشير</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المصادر</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التاريخية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إلى</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أن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عالم</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الرياضيات</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البريطاني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آلان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تورينج</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كان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من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أوائل</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من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أرسوا</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الأسس</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الفكرية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لهذا</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العلم</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بورقته</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البحثية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التأسيسية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عام</w:t>
      </w:r>
      <w:r w:rsidRPr="00E120DF">
        <w:rPr>
          <w:rFonts w:asciiTheme="majorBidi" w:hAnsiTheme="majorBidi" w:cs="Times New Roman"/>
          <w:sz w:val="32"/>
          <w:szCs w:val="32"/>
          <w:rtl/>
        </w:rPr>
        <w:t xml:space="preserve"> 1950</w:t>
      </w:r>
      <w:r w:rsidRPr="00E120DF">
        <w:rPr>
          <w:rFonts w:asciiTheme="majorBidi" w:hAnsiTheme="majorBidi" w:cs="Times New Roman" w:hint="cs"/>
          <w:sz w:val="32"/>
          <w:szCs w:val="32"/>
          <w:rtl/>
        </w:rPr>
        <w:t>م</w:t>
      </w:r>
      <w:r w:rsidR="009E7026" w:rsidRPr="009E7026">
        <w:rPr>
          <w:rFonts w:asciiTheme="majorBidi" w:hAnsiTheme="majorBidi" w:cstheme="majorBidi" w:hint="cs"/>
          <w:sz w:val="32"/>
          <w:szCs w:val="32"/>
          <w:vertAlign w:val="superscript"/>
          <w:rtl/>
        </w:rPr>
        <w:t>(</w:t>
      </w:r>
      <w:r w:rsidR="009E7026" w:rsidRPr="009E7026">
        <w:rPr>
          <w:rStyle w:val="af0"/>
          <w:rFonts w:asciiTheme="majorBidi" w:hAnsiTheme="majorBidi" w:cstheme="majorBidi"/>
          <w:sz w:val="32"/>
          <w:szCs w:val="32"/>
          <w:rtl/>
        </w:rPr>
        <w:footnoteReference w:id="8"/>
      </w:r>
      <w:r w:rsidR="009E7026" w:rsidRPr="009E7026">
        <w:rPr>
          <w:rFonts w:asciiTheme="majorBidi" w:hAnsiTheme="majorBidi" w:cstheme="majorBidi" w:hint="cs"/>
          <w:sz w:val="32"/>
          <w:szCs w:val="32"/>
          <w:vertAlign w:val="superscript"/>
          <w:rtl/>
        </w:rPr>
        <w:t>)</w:t>
      </w:r>
      <w:r w:rsidRPr="00E120DF">
        <w:rPr>
          <w:rFonts w:asciiTheme="majorBidi" w:hAnsiTheme="majorBidi" w:cs="Times New Roman" w:hint="cs"/>
          <w:sz w:val="32"/>
          <w:szCs w:val="32"/>
          <w:rtl/>
        </w:rPr>
        <w:t>،</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التي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طرح</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فيها</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اختباره</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الشهير</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للذكاء</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الاصطناعي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المعروف</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بـ</w:t>
      </w:r>
      <w:r w:rsidRPr="00E120DF">
        <w:rPr>
          <w:rFonts w:asciiTheme="majorBidi" w:hAnsiTheme="majorBidi" w:cs="Times New Roman"/>
          <w:sz w:val="32"/>
          <w:szCs w:val="32"/>
          <w:rtl/>
        </w:rPr>
        <w:t>"</w:t>
      </w:r>
      <w:r w:rsidRPr="00E120DF">
        <w:rPr>
          <w:rFonts w:asciiTheme="majorBidi" w:hAnsiTheme="majorBidi" w:cs="Times New Roman" w:hint="cs"/>
          <w:sz w:val="32"/>
          <w:szCs w:val="32"/>
          <w:rtl/>
        </w:rPr>
        <w:t>اختبار</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تورينج</w:t>
      </w:r>
      <w:r w:rsidRPr="00E120DF">
        <w:rPr>
          <w:rFonts w:asciiTheme="majorBidi" w:hAnsiTheme="majorBidi" w:cs="Times New Roman"/>
          <w:sz w:val="32"/>
          <w:szCs w:val="32"/>
          <w:rtl/>
        </w:rPr>
        <w:t>"</w:t>
      </w:r>
      <w:r w:rsidR="00CC0C23">
        <w:rPr>
          <w:rFonts w:asciiTheme="majorBidi" w:hAnsiTheme="majorBidi" w:cstheme="majorBidi" w:hint="cs"/>
          <w:sz w:val="32"/>
          <w:szCs w:val="32"/>
          <w:rtl/>
        </w:rPr>
        <w:t>.</w:t>
      </w:r>
    </w:p>
    <w:p w14:paraId="6DD23BD9" w14:textId="77777777" w:rsidR="00CC0C23" w:rsidRPr="009E7026" w:rsidRDefault="00CC0C23" w:rsidP="009E7026">
      <w:pPr>
        <w:spacing w:after="0" w:line="240" w:lineRule="auto"/>
        <w:jc w:val="both"/>
        <w:rPr>
          <w:rFonts w:asciiTheme="majorBidi" w:hAnsiTheme="majorBidi" w:cstheme="majorBidi"/>
          <w:sz w:val="22"/>
          <w:szCs w:val="22"/>
          <w:rtl/>
        </w:rPr>
      </w:pPr>
    </w:p>
    <w:p w14:paraId="3D6FC952" w14:textId="3BD3CC60" w:rsidR="00E120DF" w:rsidRDefault="00E120DF" w:rsidP="001054FE">
      <w:pPr>
        <w:spacing w:line="360" w:lineRule="auto"/>
        <w:jc w:val="both"/>
        <w:rPr>
          <w:rFonts w:asciiTheme="majorBidi" w:hAnsiTheme="majorBidi" w:cstheme="majorBidi"/>
          <w:sz w:val="32"/>
          <w:szCs w:val="32"/>
          <w:rtl/>
        </w:rPr>
      </w:pPr>
      <w:r w:rsidRPr="00E120DF">
        <w:rPr>
          <w:rFonts w:asciiTheme="majorBidi" w:hAnsiTheme="majorBidi" w:cs="Times New Roman" w:hint="cs"/>
          <w:sz w:val="32"/>
          <w:szCs w:val="32"/>
          <w:rtl/>
        </w:rPr>
        <w:t>وفي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عام</w:t>
      </w:r>
      <w:r w:rsidRPr="00E120DF">
        <w:rPr>
          <w:rFonts w:asciiTheme="majorBidi" w:hAnsiTheme="majorBidi" w:cs="Times New Roman"/>
          <w:sz w:val="32"/>
          <w:szCs w:val="32"/>
          <w:rtl/>
        </w:rPr>
        <w:t xml:space="preserve"> 1956</w:t>
      </w:r>
      <w:r w:rsidRPr="00E120DF">
        <w:rPr>
          <w:rFonts w:asciiTheme="majorBidi" w:hAnsiTheme="majorBidi" w:cs="Times New Roman" w:hint="cs"/>
          <w:sz w:val="32"/>
          <w:szCs w:val="32"/>
          <w:rtl/>
        </w:rPr>
        <w:t>م</w:t>
      </w:r>
      <w:r w:rsidR="009E7026" w:rsidRPr="009E7026">
        <w:rPr>
          <w:rFonts w:asciiTheme="majorBidi" w:hAnsiTheme="majorBidi" w:cstheme="majorBidi" w:hint="cs"/>
          <w:sz w:val="32"/>
          <w:szCs w:val="32"/>
          <w:vertAlign w:val="superscript"/>
          <w:rtl/>
        </w:rPr>
        <w:t>(</w:t>
      </w:r>
      <w:r w:rsidR="009E7026" w:rsidRPr="009E7026">
        <w:rPr>
          <w:rStyle w:val="af0"/>
          <w:rFonts w:asciiTheme="majorBidi" w:hAnsiTheme="majorBidi" w:cstheme="majorBidi"/>
          <w:sz w:val="32"/>
          <w:szCs w:val="32"/>
          <w:rtl/>
        </w:rPr>
        <w:footnoteReference w:id="9"/>
      </w:r>
      <w:r w:rsidR="009E7026" w:rsidRPr="009E7026">
        <w:rPr>
          <w:rFonts w:asciiTheme="majorBidi" w:hAnsiTheme="majorBidi" w:cstheme="majorBidi" w:hint="cs"/>
          <w:sz w:val="32"/>
          <w:szCs w:val="32"/>
          <w:vertAlign w:val="superscript"/>
          <w:rtl/>
        </w:rPr>
        <w:t>)</w:t>
      </w:r>
      <w:r w:rsidRPr="00E120DF">
        <w:rPr>
          <w:rFonts w:asciiTheme="majorBidi" w:hAnsiTheme="majorBidi" w:cs="Times New Roman" w:hint="cs"/>
          <w:sz w:val="32"/>
          <w:szCs w:val="32"/>
          <w:rtl/>
        </w:rPr>
        <w:t>،</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شهد</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مؤتمر</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دارتموث</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التاريخي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في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الولايات</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المتحدة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الأمريكية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الميلاد</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الرسمي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لمصطلح</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الذكاء</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الاصطناعي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على</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يد</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جون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مكارثي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وزملائه</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مارفن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مينسكي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وكلود</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شانون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وناثانيال</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روتشستر</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وانطلقت</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بعد</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ذلك</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رحلة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من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التطور</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المتقطع</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التي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شهدت</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موجات</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من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الإثارة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والتفاؤل</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تعقبها</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فترات</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من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الإحباط</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والخذلان،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عُرفت</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بـ</w:t>
      </w:r>
      <w:r w:rsidRPr="00E120DF">
        <w:rPr>
          <w:rFonts w:asciiTheme="majorBidi" w:hAnsiTheme="majorBidi" w:cs="Times New Roman"/>
          <w:sz w:val="32"/>
          <w:szCs w:val="32"/>
          <w:rtl/>
        </w:rPr>
        <w:t>"</w:t>
      </w:r>
      <w:r w:rsidRPr="00E120DF">
        <w:rPr>
          <w:rFonts w:asciiTheme="majorBidi" w:hAnsiTheme="majorBidi" w:cs="Times New Roman" w:hint="cs"/>
          <w:sz w:val="32"/>
          <w:szCs w:val="32"/>
          <w:rtl/>
        </w:rPr>
        <w:t>شتاء</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الذكاء</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الاصطناعي</w:t>
      </w:r>
      <w:r w:rsidRPr="00E120DF">
        <w:rPr>
          <w:rFonts w:asciiTheme="majorBidi" w:hAnsiTheme="majorBidi" w:cs="Times New Roman"/>
          <w:sz w:val="32"/>
          <w:szCs w:val="32"/>
          <w:rtl/>
        </w:rPr>
        <w:t>"</w:t>
      </w:r>
      <w:r w:rsidR="00CC0C23">
        <w:rPr>
          <w:rFonts w:asciiTheme="majorBidi" w:hAnsiTheme="majorBidi" w:cstheme="majorBidi" w:hint="cs"/>
          <w:sz w:val="32"/>
          <w:szCs w:val="32"/>
          <w:rtl/>
        </w:rPr>
        <w:t>.</w:t>
      </w:r>
    </w:p>
    <w:p w14:paraId="01A678F4" w14:textId="77777777" w:rsidR="00CC0C23" w:rsidRPr="009E7026" w:rsidRDefault="00CC0C23" w:rsidP="009E7026">
      <w:pPr>
        <w:spacing w:after="0" w:line="240" w:lineRule="auto"/>
        <w:jc w:val="both"/>
        <w:rPr>
          <w:rFonts w:asciiTheme="majorBidi" w:hAnsiTheme="majorBidi" w:cstheme="majorBidi"/>
          <w:sz w:val="22"/>
          <w:szCs w:val="22"/>
          <w:rtl/>
        </w:rPr>
      </w:pPr>
    </w:p>
    <w:p w14:paraId="048B2A0E" w14:textId="5FB900F1" w:rsidR="00E120DF" w:rsidRPr="00E120DF" w:rsidRDefault="00E120DF" w:rsidP="001054FE">
      <w:pPr>
        <w:spacing w:line="360" w:lineRule="auto"/>
        <w:jc w:val="both"/>
        <w:rPr>
          <w:rFonts w:asciiTheme="majorBidi" w:hAnsiTheme="majorBidi" w:cstheme="majorBidi"/>
          <w:sz w:val="32"/>
          <w:szCs w:val="32"/>
          <w:rtl/>
        </w:rPr>
      </w:pPr>
      <w:r w:rsidRPr="00E120DF">
        <w:rPr>
          <w:rFonts w:asciiTheme="majorBidi" w:hAnsiTheme="majorBidi" w:cs="Times New Roman" w:hint="cs"/>
          <w:sz w:val="32"/>
          <w:szCs w:val="32"/>
          <w:rtl/>
        </w:rPr>
        <w:t>وفي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عقود</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لاحقة،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أسهمت</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عوامل</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ثلاثة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في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بعث</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الاهتمام</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بالذكاء</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الاصطناعي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من</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جديد</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أولها</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الانفجار</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الهائل</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في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حجم</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البيانات</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المتاحة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بفضل</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انتشار</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الإنترنت،</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وثانيها</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التطور</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المتسارع</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في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القدرة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الحسابية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للحواسيب</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وبخاصة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وحدات</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معالجة</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الرسومات</w:t>
      </w:r>
      <w:r w:rsidRPr="00E120DF">
        <w:rPr>
          <w:rFonts w:asciiTheme="majorBidi" w:hAnsiTheme="majorBidi" w:cs="Times New Roman"/>
          <w:sz w:val="32"/>
          <w:szCs w:val="32"/>
          <w:rtl/>
        </w:rPr>
        <w:t xml:space="preserve"> </w:t>
      </w:r>
      <w:r w:rsidRPr="00E120DF">
        <w:rPr>
          <w:rFonts w:asciiTheme="majorBidi" w:hAnsiTheme="majorBidi" w:cstheme="majorBidi"/>
          <w:sz w:val="32"/>
          <w:szCs w:val="32"/>
        </w:rPr>
        <w:t>GPU</w:t>
      </w:r>
      <w:r w:rsidR="009E7026" w:rsidRPr="009E7026">
        <w:rPr>
          <w:rFonts w:asciiTheme="majorBidi" w:hAnsiTheme="majorBidi" w:cstheme="majorBidi" w:hint="cs"/>
          <w:sz w:val="32"/>
          <w:szCs w:val="32"/>
          <w:vertAlign w:val="superscript"/>
          <w:rtl/>
        </w:rPr>
        <w:t>(</w:t>
      </w:r>
      <w:r w:rsidR="009E7026" w:rsidRPr="009E7026">
        <w:rPr>
          <w:rStyle w:val="af0"/>
          <w:rFonts w:asciiTheme="majorBidi" w:hAnsiTheme="majorBidi" w:cstheme="majorBidi"/>
          <w:sz w:val="32"/>
          <w:szCs w:val="32"/>
          <w:rtl/>
        </w:rPr>
        <w:footnoteReference w:id="10"/>
      </w:r>
      <w:r w:rsidR="009E7026" w:rsidRPr="009E7026">
        <w:rPr>
          <w:rFonts w:asciiTheme="majorBidi" w:hAnsiTheme="majorBidi" w:cstheme="majorBidi" w:hint="cs"/>
          <w:sz w:val="32"/>
          <w:szCs w:val="32"/>
          <w:vertAlign w:val="superscript"/>
          <w:rtl/>
        </w:rPr>
        <w:t>)</w:t>
      </w:r>
      <w:r w:rsidRPr="00E120DF">
        <w:rPr>
          <w:rFonts w:asciiTheme="majorBidi" w:hAnsiTheme="majorBidi" w:cs="Times New Roman" w:hint="cs"/>
          <w:sz w:val="32"/>
          <w:szCs w:val="32"/>
          <w:rtl/>
        </w:rPr>
        <w:t>،</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وثالثها</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التقدم</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النظري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في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خوارزميات</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التعلم</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الآلي</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والتعلم</w:t>
      </w:r>
      <w:r w:rsidRPr="00E120DF">
        <w:rPr>
          <w:rFonts w:asciiTheme="majorBidi" w:hAnsiTheme="majorBidi" w:cs="Times New Roman"/>
          <w:sz w:val="32"/>
          <w:szCs w:val="32"/>
          <w:rtl/>
        </w:rPr>
        <w:t xml:space="preserve"> </w:t>
      </w:r>
      <w:r w:rsidRPr="00E120DF">
        <w:rPr>
          <w:rFonts w:asciiTheme="majorBidi" w:hAnsiTheme="majorBidi" w:cs="Times New Roman" w:hint="cs"/>
          <w:sz w:val="32"/>
          <w:szCs w:val="32"/>
          <w:rtl/>
        </w:rPr>
        <w:t>العميق</w:t>
      </w:r>
    </w:p>
    <w:p w14:paraId="49046854" w14:textId="77777777" w:rsidR="00547B3A" w:rsidRDefault="00547B3A" w:rsidP="001054FE">
      <w:pPr>
        <w:spacing w:line="360" w:lineRule="auto"/>
        <w:jc w:val="both"/>
        <w:rPr>
          <w:rFonts w:asciiTheme="majorBidi" w:hAnsiTheme="majorBidi" w:cs="Times New Roman"/>
          <w:b/>
          <w:bCs/>
          <w:sz w:val="32"/>
          <w:szCs w:val="32"/>
          <w:rtl/>
        </w:rPr>
      </w:pPr>
    </w:p>
    <w:p w14:paraId="0D900F0E" w14:textId="65FA2904" w:rsidR="009220A7" w:rsidRPr="00CC0C23" w:rsidRDefault="00E120DF" w:rsidP="001054FE">
      <w:pPr>
        <w:spacing w:line="360" w:lineRule="auto"/>
        <w:jc w:val="both"/>
        <w:rPr>
          <w:rFonts w:asciiTheme="majorBidi" w:hAnsiTheme="majorBidi" w:cstheme="majorBidi"/>
          <w:b/>
          <w:bCs/>
          <w:sz w:val="32"/>
          <w:szCs w:val="32"/>
          <w:rtl/>
        </w:rPr>
      </w:pPr>
      <w:r w:rsidRPr="00CC0C23">
        <w:rPr>
          <w:rFonts w:asciiTheme="majorBidi" w:hAnsiTheme="majorBidi" w:cs="Times New Roman" w:hint="cs"/>
          <w:b/>
          <w:bCs/>
          <w:sz w:val="32"/>
          <w:szCs w:val="32"/>
          <w:rtl/>
        </w:rPr>
        <w:lastRenderedPageBreak/>
        <w:t>وفيما</w:t>
      </w:r>
      <w:r w:rsidRPr="00CC0C23">
        <w:rPr>
          <w:rFonts w:asciiTheme="majorBidi" w:hAnsiTheme="majorBidi" w:cs="Times New Roman"/>
          <w:b/>
          <w:bCs/>
          <w:sz w:val="32"/>
          <w:szCs w:val="32"/>
          <w:rtl/>
        </w:rPr>
        <w:t xml:space="preserve"> </w:t>
      </w:r>
      <w:r w:rsidRPr="00CC0C23">
        <w:rPr>
          <w:rFonts w:asciiTheme="majorBidi" w:hAnsiTheme="majorBidi" w:cs="Times New Roman" w:hint="cs"/>
          <w:b/>
          <w:bCs/>
          <w:sz w:val="32"/>
          <w:szCs w:val="32"/>
          <w:rtl/>
        </w:rPr>
        <w:t>يلي</w:t>
      </w:r>
      <w:r w:rsidRPr="00CC0C23">
        <w:rPr>
          <w:rFonts w:asciiTheme="majorBidi" w:hAnsiTheme="majorBidi" w:cs="Times New Roman"/>
          <w:b/>
          <w:bCs/>
          <w:sz w:val="32"/>
          <w:szCs w:val="32"/>
          <w:rtl/>
        </w:rPr>
        <w:t xml:space="preserve"> </w:t>
      </w:r>
      <w:r w:rsidRPr="00CC0C23">
        <w:rPr>
          <w:rFonts w:asciiTheme="majorBidi" w:hAnsiTheme="majorBidi" w:cs="Times New Roman" w:hint="cs"/>
          <w:b/>
          <w:bCs/>
          <w:sz w:val="32"/>
          <w:szCs w:val="32"/>
          <w:rtl/>
        </w:rPr>
        <w:t>جدول</w:t>
      </w:r>
      <w:r w:rsidRPr="00CC0C23">
        <w:rPr>
          <w:rFonts w:asciiTheme="majorBidi" w:hAnsiTheme="majorBidi" w:cs="Times New Roman"/>
          <w:b/>
          <w:bCs/>
          <w:sz w:val="32"/>
          <w:szCs w:val="32"/>
          <w:rtl/>
        </w:rPr>
        <w:t xml:space="preserve"> </w:t>
      </w:r>
      <w:r w:rsidRPr="00CC0C23">
        <w:rPr>
          <w:rFonts w:asciiTheme="majorBidi" w:hAnsiTheme="majorBidi" w:cs="Times New Roman" w:hint="cs"/>
          <w:b/>
          <w:bCs/>
          <w:sz w:val="32"/>
          <w:szCs w:val="32"/>
          <w:rtl/>
        </w:rPr>
        <w:t>يوضح</w:t>
      </w:r>
      <w:r w:rsidRPr="00CC0C23">
        <w:rPr>
          <w:rFonts w:asciiTheme="majorBidi" w:hAnsiTheme="majorBidi" w:cs="Times New Roman"/>
          <w:b/>
          <w:bCs/>
          <w:sz w:val="32"/>
          <w:szCs w:val="32"/>
          <w:rtl/>
        </w:rPr>
        <w:t xml:space="preserve"> </w:t>
      </w:r>
      <w:r w:rsidRPr="00CC0C23">
        <w:rPr>
          <w:rFonts w:asciiTheme="majorBidi" w:hAnsiTheme="majorBidi" w:cs="Times New Roman" w:hint="cs"/>
          <w:b/>
          <w:bCs/>
          <w:sz w:val="32"/>
          <w:szCs w:val="32"/>
          <w:rtl/>
        </w:rPr>
        <w:t>أبرز</w:t>
      </w:r>
      <w:r w:rsidRPr="00CC0C23">
        <w:rPr>
          <w:rFonts w:asciiTheme="majorBidi" w:hAnsiTheme="majorBidi" w:cs="Times New Roman"/>
          <w:b/>
          <w:bCs/>
          <w:sz w:val="32"/>
          <w:szCs w:val="32"/>
          <w:rtl/>
        </w:rPr>
        <w:t xml:space="preserve"> </w:t>
      </w:r>
      <w:r w:rsidRPr="00CC0C23">
        <w:rPr>
          <w:rFonts w:asciiTheme="majorBidi" w:hAnsiTheme="majorBidi" w:cs="Times New Roman" w:hint="cs"/>
          <w:b/>
          <w:bCs/>
          <w:sz w:val="32"/>
          <w:szCs w:val="32"/>
          <w:rtl/>
        </w:rPr>
        <w:t>محطات</w:t>
      </w:r>
      <w:r w:rsidRPr="00CC0C23">
        <w:rPr>
          <w:rFonts w:asciiTheme="majorBidi" w:hAnsiTheme="majorBidi" w:cs="Times New Roman"/>
          <w:b/>
          <w:bCs/>
          <w:sz w:val="32"/>
          <w:szCs w:val="32"/>
          <w:rtl/>
        </w:rPr>
        <w:t xml:space="preserve"> </w:t>
      </w:r>
      <w:r w:rsidRPr="00CC0C23">
        <w:rPr>
          <w:rFonts w:asciiTheme="majorBidi" w:hAnsiTheme="majorBidi" w:cs="Times New Roman" w:hint="cs"/>
          <w:b/>
          <w:bCs/>
          <w:sz w:val="32"/>
          <w:szCs w:val="32"/>
          <w:rtl/>
        </w:rPr>
        <w:t>تطور</w:t>
      </w:r>
      <w:r w:rsidRPr="00CC0C23">
        <w:rPr>
          <w:rFonts w:asciiTheme="majorBidi" w:hAnsiTheme="majorBidi" w:cs="Times New Roman"/>
          <w:b/>
          <w:bCs/>
          <w:sz w:val="32"/>
          <w:szCs w:val="32"/>
          <w:rtl/>
        </w:rPr>
        <w:t xml:space="preserve"> </w:t>
      </w:r>
      <w:r w:rsidRPr="00CC0C23">
        <w:rPr>
          <w:rFonts w:asciiTheme="majorBidi" w:hAnsiTheme="majorBidi" w:cs="Times New Roman" w:hint="cs"/>
          <w:b/>
          <w:bCs/>
          <w:sz w:val="32"/>
          <w:szCs w:val="32"/>
          <w:rtl/>
        </w:rPr>
        <w:t>الذكاء</w:t>
      </w:r>
      <w:r w:rsidRPr="00CC0C23">
        <w:rPr>
          <w:rFonts w:asciiTheme="majorBidi" w:hAnsiTheme="majorBidi" w:cs="Times New Roman"/>
          <w:b/>
          <w:bCs/>
          <w:sz w:val="32"/>
          <w:szCs w:val="32"/>
          <w:rtl/>
        </w:rPr>
        <w:t xml:space="preserve"> </w:t>
      </w:r>
      <w:r w:rsidRPr="00CC0C23">
        <w:rPr>
          <w:rFonts w:asciiTheme="majorBidi" w:hAnsiTheme="majorBidi" w:cs="Times New Roman" w:hint="cs"/>
          <w:b/>
          <w:bCs/>
          <w:sz w:val="32"/>
          <w:szCs w:val="32"/>
          <w:rtl/>
        </w:rPr>
        <w:t>الاصطناعي</w:t>
      </w:r>
      <w:r w:rsidRPr="00CC0C23">
        <w:rPr>
          <w:rFonts w:asciiTheme="majorBidi" w:hAnsiTheme="majorBidi" w:cs="Times New Roman"/>
          <w:b/>
          <w:bCs/>
          <w:sz w:val="32"/>
          <w:szCs w:val="32"/>
          <w:rtl/>
        </w:rPr>
        <w:t xml:space="preserve"> </w:t>
      </w:r>
      <w:r w:rsidRPr="00CC0C23">
        <w:rPr>
          <w:rFonts w:asciiTheme="majorBidi" w:hAnsiTheme="majorBidi" w:cs="Times New Roman" w:hint="cs"/>
          <w:b/>
          <w:bCs/>
          <w:sz w:val="32"/>
          <w:szCs w:val="32"/>
          <w:rtl/>
        </w:rPr>
        <w:t>عبر</w:t>
      </w:r>
      <w:r w:rsidRPr="00CC0C23">
        <w:rPr>
          <w:rFonts w:asciiTheme="majorBidi" w:hAnsiTheme="majorBidi" w:cs="Times New Roman"/>
          <w:b/>
          <w:bCs/>
          <w:sz w:val="32"/>
          <w:szCs w:val="32"/>
          <w:rtl/>
        </w:rPr>
        <w:t xml:space="preserve"> </w:t>
      </w:r>
      <w:r w:rsidRPr="00CC0C23">
        <w:rPr>
          <w:rFonts w:asciiTheme="majorBidi" w:hAnsiTheme="majorBidi" w:cs="Times New Roman" w:hint="cs"/>
          <w:b/>
          <w:bCs/>
          <w:sz w:val="32"/>
          <w:szCs w:val="32"/>
          <w:rtl/>
        </w:rPr>
        <w:t>العقود</w:t>
      </w:r>
      <w:r w:rsidRPr="00CC0C23">
        <w:rPr>
          <w:rFonts w:asciiTheme="majorBidi" w:hAnsiTheme="majorBidi" w:cs="Times New Roman"/>
          <w:b/>
          <w:bCs/>
          <w:sz w:val="32"/>
          <w:szCs w:val="32"/>
          <w:rtl/>
        </w:rPr>
        <w:t>:</w:t>
      </w:r>
    </w:p>
    <w:tbl>
      <w:tblPr>
        <w:tblStyle w:val="ac"/>
        <w:bidiVisual/>
        <w:tblW w:w="0" w:type="auto"/>
        <w:tblLook w:val="04A0" w:firstRow="1" w:lastRow="0" w:firstColumn="1" w:lastColumn="0" w:noHBand="0" w:noVBand="1"/>
      </w:tblPr>
      <w:tblGrid>
        <w:gridCol w:w="800"/>
        <w:gridCol w:w="2410"/>
        <w:gridCol w:w="5086"/>
      </w:tblGrid>
      <w:tr w:rsidR="001054FE" w14:paraId="6C133038" w14:textId="77777777" w:rsidTr="001054FE">
        <w:tc>
          <w:tcPr>
            <w:tcW w:w="800" w:type="dxa"/>
          </w:tcPr>
          <w:p w14:paraId="1457BA73" w14:textId="7A168256" w:rsidR="001054FE" w:rsidRPr="001054FE" w:rsidRDefault="001054FE" w:rsidP="001054FE">
            <w:pPr>
              <w:spacing w:line="360" w:lineRule="auto"/>
              <w:jc w:val="center"/>
              <w:rPr>
                <w:rFonts w:asciiTheme="majorBidi" w:hAnsiTheme="majorBidi" w:cstheme="majorBidi"/>
                <w:b/>
                <w:bCs/>
                <w:sz w:val="32"/>
                <w:szCs w:val="32"/>
                <w:rtl/>
              </w:rPr>
            </w:pPr>
            <w:r w:rsidRPr="001054FE">
              <w:rPr>
                <w:rFonts w:asciiTheme="majorBidi" w:hAnsiTheme="majorBidi" w:cstheme="majorBidi" w:hint="cs"/>
                <w:b/>
                <w:bCs/>
                <w:sz w:val="32"/>
                <w:szCs w:val="32"/>
                <w:rtl/>
              </w:rPr>
              <w:t>م</w:t>
            </w:r>
          </w:p>
        </w:tc>
        <w:tc>
          <w:tcPr>
            <w:tcW w:w="2410" w:type="dxa"/>
          </w:tcPr>
          <w:p w14:paraId="77F5D8AB" w14:textId="06D9FCA6" w:rsidR="001054FE" w:rsidRPr="001054FE" w:rsidRDefault="001054FE" w:rsidP="001054FE">
            <w:pPr>
              <w:spacing w:line="360" w:lineRule="auto"/>
              <w:jc w:val="center"/>
              <w:rPr>
                <w:rFonts w:asciiTheme="majorBidi" w:hAnsiTheme="majorBidi" w:cstheme="majorBidi"/>
                <w:b/>
                <w:bCs/>
                <w:sz w:val="32"/>
                <w:szCs w:val="32"/>
                <w:rtl/>
              </w:rPr>
            </w:pPr>
            <w:r w:rsidRPr="001054FE">
              <w:rPr>
                <w:rFonts w:asciiTheme="majorBidi" w:hAnsiTheme="majorBidi" w:cs="Times New Roman"/>
                <w:b/>
                <w:bCs/>
                <w:sz w:val="32"/>
                <w:szCs w:val="32"/>
                <w:rtl/>
              </w:rPr>
              <w:t xml:space="preserve">المرحلة الزمنية </w:t>
            </w:r>
          </w:p>
        </w:tc>
        <w:tc>
          <w:tcPr>
            <w:tcW w:w="5086" w:type="dxa"/>
          </w:tcPr>
          <w:p w14:paraId="04989184" w14:textId="73BE1AAF" w:rsidR="001054FE" w:rsidRPr="001054FE" w:rsidRDefault="001054FE" w:rsidP="001054FE">
            <w:pPr>
              <w:spacing w:line="360" w:lineRule="auto"/>
              <w:jc w:val="center"/>
              <w:rPr>
                <w:rFonts w:asciiTheme="majorBidi" w:hAnsiTheme="majorBidi" w:cstheme="majorBidi"/>
                <w:b/>
                <w:bCs/>
                <w:sz w:val="32"/>
                <w:szCs w:val="32"/>
                <w:rtl/>
              </w:rPr>
            </w:pPr>
            <w:r w:rsidRPr="001054FE">
              <w:rPr>
                <w:rFonts w:asciiTheme="majorBidi" w:hAnsiTheme="majorBidi" w:cs="Times New Roman"/>
                <w:b/>
                <w:bCs/>
                <w:sz w:val="32"/>
                <w:szCs w:val="32"/>
                <w:rtl/>
              </w:rPr>
              <w:t>أبرز التطورات</w:t>
            </w:r>
          </w:p>
        </w:tc>
      </w:tr>
      <w:tr w:rsidR="001054FE" w14:paraId="5037A2BC" w14:textId="77777777" w:rsidTr="001054FE">
        <w:tc>
          <w:tcPr>
            <w:tcW w:w="800" w:type="dxa"/>
            <w:vAlign w:val="center"/>
          </w:tcPr>
          <w:p w14:paraId="06B752A5" w14:textId="41760C7E" w:rsidR="001054FE" w:rsidRDefault="001054FE" w:rsidP="001054FE">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1</w:t>
            </w:r>
          </w:p>
        </w:tc>
        <w:tc>
          <w:tcPr>
            <w:tcW w:w="2410" w:type="dxa"/>
            <w:vAlign w:val="center"/>
          </w:tcPr>
          <w:p w14:paraId="0D938C24" w14:textId="150FB3ED" w:rsidR="001054FE" w:rsidRDefault="001054FE" w:rsidP="001054FE">
            <w:pPr>
              <w:spacing w:line="360" w:lineRule="auto"/>
              <w:jc w:val="center"/>
              <w:rPr>
                <w:rFonts w:asciiTheme="majorBidi" w:hAnsiTheme="majorBidi" w:cstheme="majorBidi"/>
                <w:sz w:val="32"/>
                <w:szCs w:val="32"/>
                <w:rtl/>
              </w:rPr>
            </w:pPr>
            <w:r w:rsidRPr="001054FE">
              <w:rPr>
                <w:rFonts w:asciiTheme="majorBidi" w:hAnsiTheme="majorBidi" w:cs="Times New Roman"/>
                <w:sz w:val="32"/>
                <w:szCs w:val="32"/>
                <w:rtl/>
              </w:rPr>
              <w:t>1950-1960</w:t>
            </w:r>
            <w:r w:rsidRPr="001054FE">
              <w:rPr>
                <w:rFonts w:asciiTheme="majorBidi" w:hAnsiTheme="majorBidi" w:cs="Times New Roman" w:hint="cs"/>
                <w:sz w:val="32"/>
                <w:szCs w:val="32"/>
                <w:rtl/>
              </w:rPr>
              <w:t>م</w:t>
            </w:r>
          </w:p>
        </w:tc>
        <w:tc>
          <w:tcPr>
            <w:tcW w:w="5086" w:type="dxa"/>
          </w:tcPr>
          <w:p w14:paraId="41EA2FC6" w14:textId="5BEA2ABA" w:rsidR="001054FE" w:rsidRPr="001054FE" w:rsidRDefault="001054FE" w:rsidP="001054FE">
            <w:pPr>
              <w:jc w:val="both"/>
              <w:rPr>
                <w:rFonts w:asciiTheme="majorBidi" w:hAnsiTheme="majorBidi" w:cstheme="majorBidi"/>
                <w:sz w:val="32"/>
                <w:szCs w:val="32"/>
                <w:rtl/>
              </w:rPr>
            </w:pPr>
            <w:r w:rsidRPr="001054FE">
              <w:rPr>
                <w:rFonts w:asciiTheme="majorBidi" w:hAnsiTheme="majorBidi" w:cs="Times New Roman" w:hint="cs"/>
                <w:sz w:val="32"/>
                <w:szCs w:val="32"/>
                <w:rtl/>
              </w:rPr>
              <w:t>اختبار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تورينج</w:t>
            </w:r>
            <w:r w:rsidRPr="001054FE">
              <w:rPr>
                <w:rFonts w:asciiTheme="majorBidi" w:hAnsiTheme="majorBidi" w:cs="Times New Roman"/>
                <w:sz w:val="32"/>
                <w:szCs w:val="32"/>
                <w:rtl/>
              </w:rPr>
              <w:t xml:space="preserve"> - </w:t>
            </w:r>
            <w:r w:rsidRPr="001054FE">
              <w:rPr>
                <w:rFonts w:asciiTheme="majorBidi" w:hAnsiTheme="majorBidi" w:cs="Times New Roman" w:hint="cs"/>
                <w:sz w:val="32"/>
                <w:szCs w:val="32"/>
                <w:rtl/>
              </w:rPr>
              <w:t>مؤتمر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دارتموث</w:t>
            </w:r>
            <w:r w:rsidRPr="001054FE">
              <w:rPr>
                <w:rFonts w:asciiTheme="majorBidi" w:hAnsiTheme="majorBidi" w:cs="Times New Roman"/>
                <w:sz w:val="32"/>
                <w:szCs w:val="32"/>
                <w:rtl/>
              </w:rPr>
              <w:t xml:space="preserve"> - </w:t>
            </w:r>
            <w:r w:rsidRPr="001054FE">
              <w:rPr>
                <w:rFonts w:asciiTheme="majorBidi" w:hAnsiTheme="majorBidi" w:cs="Times New Roman" w:hint="cs"/>
                <w:sz w:val="32"/>
                <w:szCs w:val="32"/>
                <w:rtl/>
              </w:rPr>
              <w:t>الأنظمة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الخبيرة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الأولى</w:t>
            </w:r>
          </w:p>
        </w:tc>
      </w:tr>
      <w:tr w:rsidR="001054FE" w14:paraId="3BD34A94" w14:textId="77777777" w:rsidTr="001054FE">
        <w:tc>
          <w:tcPr>
            <w:tcW w:w="800" w:type="dxa"/>
            <w:vAlign w:val="center"/>
          </w:tcPr>
          <w:p w14:paraId="372DC82F" w14:textId="68CA1F54" w:rsidR="001054FE" w:rsidRDefault="001054FE" w:rsidP="001054FE">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2</w:t>
            </w:r>
          </w:p>
        </w:tc>
        <w:tc>
          <w:tcPr>
            <w:tcW w:w="2410" w:type="dxa"/>
            <w:vAlign w:val="center"/>
          </w:tcPr>
          <w:p w14:paraId="2AA7E6B3" w14:textId="6A42204A" w:rsidR="001054FE" w:rsidRDefault="001054FE" w:rsidP="001054FE">
            <w:pPr>
              <w:spacing w:line="360" w:lineRule="auto"/>
              <w:jc w:val="center"/>
              <w:rPr>
                <w:rFonts w:asciiTheme="majorBidi" w:hAnsiTheme="majorBidi" w:cstheme="majorBidi"/>
                <w:sz w:val="32"/>
                <w:szCs w:val="32"/>
                <w:rtl/>
              </w:rPr>
            </w:pPr>
            <w:r w:rsidRPr="001054FE">
              <w:rPr>
                <w:rFonts w:asciiTheme="majorBidi" w:hAnsiTheme="majorBidi" w:cs="Times New Roman"/>
                <w:sz w:val="32"/>
                <w:szCs w:val="32"/>
                <w:rtl/>
              </w:rPr>
              <w:t>1970-</w:t>
            </w:r>
            <w:r w:rsidRPr="001054FE">
              <w:rPr>
                <w:rFonts w:asciiTheme="majorBidi" w:hAnsiTheme="majorBidi" w:cs="Times New Roman"/>
                <w:sz w:val="36"/>
                <w:szCs w:val="36"/>
                <w:rtl/>
              </w:rPr>
              <w:t>1980</w:t>
            </w:r>
            <w:r w:rsidRPr="001054FE">
              <w:rPr>
                <w:rFonts w:asciiTheme="majorBidi" w:hAnsiTheme="majorBidi" w:cs="Times New Roman" w:hint="cs"/>
                <w:sz w:val="36"/>
                <w:szCs w:val="36"/>
                <w:rtl/>
              </w:rPr>
              <w:t>م</w:t>
            </w:r>
          </w:p>
        </w:tc>
        <w:tc>
          <w:tcPr>
            <w:tcW w:w="5086" w:type="dxa"/>
          </w:tcPr>
          <w:p w14:paraId="72658604" w14:textId="1D5B8AD7" w:rsidR="001054FE" w:rsidRDefault="001054FE" w:rsidP="001054FE">
            <w:pPr>
              <w:jc w:val="both"/>
              <w:rPr>
                <w:rFonts w:asciiTheme="majorBidi" w:hAnsiTheme="majorBidi" w:cstheme="majorBidi"/>
                <w:sz w:val="32"/>
                <w:szCs w:val="32"/>
                <w:rtl/>
              </w:rPr>
            </w:pPr>
            <w:r w:rsidRPr="001054FE">
              <w:rPr>
                <w:rFonts w:asciiTheme="majorBidi" w:hAnsiTheme="majorBidi" w:cs="Times New Roman" w:hint="cs"/>
                <w:sz w:val="32"/>
                <w:szCs w:val="32"/>
                <w:rtl/>
              </w:rPr>
              <w:t>الشتاء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الأول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للذكاء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 </w:t>
            </w:r>
            <w:r w:rsidRPr="001054FE">
              <w:rPr>
                <w:rFonts w:asciiTheme="majorBidi" w:hAnsiTheme="majorBidi" w:cs="Times New Roman" w:hint="cs"/>
                <w:sz w:val="32"/>
                <w:szCs w:val="32"/>
                <w:rtl/>
              </w:rPr>
              <w:t>بدايات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الأنظمة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الخبيرة</w:t>
            </w:r>
          </w:p>
        </w:tc>
      </w:tr>
      <w:tr w:rsidR="001054FE" w14:paraId="5DEDED92" w14:textId="77777777" w:rsidTr="001054FE">
        <w:tc>
          <w:tcPr>
            <w:tcW w:w="800" w:type="dxa"/>
            <w:vAlign w:val="center"/>
          </w:tcPr>
          <w:p w14:paraId="33E0E4CF" w14:textId="2D20C663" w:rsidR="001054FE" w:rsidRDefault="001054FE" w:rsidP="001054FE">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3</w:t>
            </w:r>
          </w:p>
        </w:tc>
        <w:tc>
          <w:tcPr>
            <w:tcW w:w="2410" w:type="dxa"/>
            <w:vAlign w:val="center"/>
          </w:tcPr>
          <w:p w14:paraId="67C9F371" w14:textId="05DDA1BC" w:rsidR="001054FE" w:rsidRDefault="001054FE" w:rsidP="001054FE">
            <w:pPr>
              <w:spacing w:line="360" w:lineRule="auto"/>
              <w:jc w:val="center"/>
              <w:rPr>
                <w:rFonts w:asciiTheme="majorBidi" w:hAnsiTheme="majorBidi" w:cstheme="majorBidi"/>
                <w:sz w:val="32"/>
                <w:szCs w:val="32"/>
                <w:rtl/>
              </w:rPr>
            </w:pPr>
            <w:r w:rsidRPr="001054FE">
              <w:rPr>
                <w:rFonts w:asciiTheme="majorBidi" w:hAnsiTheme="majorBidi" w:cs="Times New Roman"/>
                <w:sz w:val="32"/>
                <w:szCs w:val="32"/>
                <w:rtl/>
              </w:rPr>
              <w:t>1990-2000</w:t>
            </w:r>
            <w:r w:rsidRPr="001054FE">
              <w:rPr>
                <w:rFonts w:asciiTheme="majorBidi" w:hAnsiTheme="majorBidi" w:cs="Times New Roman" w:hint="cs"/>
                <w:sz w:val="32"/>
                <w:szCs w:val="32"/>
                <w:rtl/>
              </w:rPr>
              <w:t>م</w:t>
            </w:r>
          </w:p>
        </w:tc>
        <w:tc>
          <w:tcPr>
            <w:tcW w:w="5086" w:type="dxa"/>
          </w:tcPr>
          <w:p w14:paraId="55B6B942" w14:textId="4D413CD8" w:rsidR="001054FE" w:rsidRDefault="001054FE" w:rsidP="001054FE">
            <w:pPr>
              <w:jc w:val="both"/>
              <w:rPr>
                <w:rFonts w:asciiTheme="majorBidi" w:hAnsiTheme="majorBidi" w:cstheme="majorBidi"/>
                <w:sz w:val="32"/>
                <w:szCs w:val="32"/>
                <w:rtl/>
              </w:rPr>
            </w:pPr>
            <w:r w:rsidRPr="001054FE">
              <w:rPr>
                <w:rFonts w:asciiTheme="majorBidi" w:hAnsiTheme="majorBidi" w:cs="Times New Roman" w:hint="cs"/>
                <w:sz w:val="32"/>
                <w:szCs w:val="32"/>
                <w:rtl/>
              </w:rPr>
              <w:t>تفوق</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حاسوب</w:t>
            </w:r>
            <w:r w:rsidRPr="001054FE">
              <w:rPr>
                <w:rFonts w:asciiTheme="majorBidi" w:hAnsiTheme="majorBidi" w:cs="Times New Roman"/>
                <w:sz w:val="32"/>
                <w:szCs w:val="32"/>
                <w:rtl/>
              </w:rPr>
              <w:t xml:space="preserve"> </w:t>
            </w:r>
            <w:r w:rsidRPr="001054FE">
              <w:rPr>
                <w:rFonts w:asciiTheme="majorBidi" w:hAnsiTheme="majorBidi" w:cstheme="majorBidi"/>
                <w:sz w:val="32"/>
                <w:szCs w:val="32"/>
              </w:rPr>
              <w:t>Deep Blue</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بطل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العالم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للشطرنج</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عام</w:t>
            </w:r>
            <w:r w:rsidRPr="001054FE">
              <w:rPr>
                <w:rFonts w:asciiTheme="majorBidi" w:hAnsiTheme="majorBidi" w:cs="Times New Roman"/>
                <w:sz w:val="32"/>
                <w:szCs w:val="32"/>
                <w:rtl/>
              </w:rPr>
              <w:t xml:space="preserve"> 1997</w:t>
            </w:r>
            <w:r w:rsidRPr="001054FE">
              <w:rPr>
                <w:rFonts w:asciiTheme="majorBidi" w:hAnsiTheme="majorBidi" w:cs="Times New Roman" w:hint="cs"/>
                <w:sz w:val="32"/>
                <w:szCs w:val="32"/>
                <w:rtl/>
              </w:rPr>
              <w:t>م</w:t>
            </w:r>
          </w:p>
        </w:tc>
      </w:tr>
      <w:tr w:rsidR="001054FE" w14:paraId="18EB537E" w14:textId="77777777" w:rsidTr="001054FE">
        <w:tc>
          <w:tcPr>
            <w:tcW w:w="800" w:type="dxa"/>
            <w:vAlign w:val="center"/>
          </w:tcPr>
          <w:p w14:paraId="0BBFD6A7" w14:textId="5D679AE1" w:rsidR="001054FE" w:rsidRDefault="001054FE" w:rsidP="001054FE">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4</w:t>
            </w:r>
          </w:p>
        </w:tc>
        <w:tc>
          <w:tcPr>
            <w:tcW w:w="2410" w:type="dxa"/>
            <w:vAlign w:val="center"/>
          </w:tcPr>
          <w:p w14:paraId="44F4E080" w14:textId="22925D86" w:rsidR="001054FE" w:rsidRDefault="001054FE" w:rsidP="001054FE">
            <w:pPr>
              <w:spacing w:line="360" w:lineRule="auto"/>
              <w:jc w:val="center"/>
              <w:rPr>
                <w:rFonts w:asciiTheme="majorBidi" w:hAnsiTheme="majorBidi" w:cstheme="majorBidi"/>
                <w:sz w:val="32"/>
                <w:szCs w:val="32"/>
                <w:rtl/>
              </w:rPr>
            </w:pPr>
            <w:r w:rsidRPr="001054FE">
              <w:rPr>
                <w:rFonts w:asciiTheme="majorBidi" w:hAnsiTheme="majorBidi" w:cs="Times New Roman"/>
                <w:sz w:val="32"/>
                <w:szCs w:val="32"/>
                <w:rtl/>
              </w:rPr>
              <w:t>2000-2010</w:t>
            </w:r>
            <w:r w:rsidRPr="001054FE">
              <w:rPr>
                <w:rFonts w:asciiTheme="majorBidi" w:hAnsiTheme="majorBidi" w:cs="Times New Roman" w:hint="cs"/>
                <w:sz w:val="32"/>
                <w:szCs w:val="32"/>
                <w:rtl/>
              </w:rPr>
              <w:t>م</w:t>
            </w:r>
          </w:p>
        </w:tc>
        <w:tc>
          <w:tcPr>
            <w:tcW w:w="5086" w:type="dxa"/>
          </w:tcPr>
          <w:p w14:paraId="599A8BA0" w14:textId="5AC7FC84" w:rsidR="001054FE" w:rsidRDefault="001054FE" w:rsidP="001054FE">
            <w:pPr>
              <w:jc w:val="both"/>
              <w:rPr>
                <w:rFonts w:asciiTheme="majorBidi" w:hAnsiTheme="majorBidi" w:cstheme="majorBidi"/>
                <w:sz w:val="32"/>
                <w:szCs w:val="32"/>
                <w:rtl/>
              </w:rPr>
            </w:pPr>
            <w:r w:rsidRPr="001054FE">
              <w:rPr>
                <w:rFonts w:asciiTheme="majorBidi" w:hAnsiTheme="majorBidi" w:cs="Times New Roman" w:hint="cs"/>
                <w:sz w:val="32"/>
                <w:szCs w:val="32"/>
                <w:rtl/>
              </w:rPr>
              <w:t>انبعاث</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الآلي</w:t>
            </w:r>
            <w:r w:rsidRPr="001054FE">
              <w:rPr>
                <w:rFonts w:asciiTheme="majorBidi" w:hAnsiTheme="majorBidi" w:cs="Times New Roman"/>
                <w:sz w:val="32"/>
                <w:szCs w:val="32"/>
                <w:rtl/>
              </w:rPr>
              <w:t xml:space="preserve"> - </w:t>
            </w:r>
            <w:r w:rsidRPr="001054FE">
              <w:rPr>
                <w:rFonts w:asciiTheme="majorBidi" w:hAnsiTheme="majorBidi" w:cs="Times New Roman" w:hint="cs"/>
                <w:sz w:val="32"/>
                <w:szCs w:val="32"/>
                <w:rtl/>
              </w:rPr>
              <w:t>ظهور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الشبكات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الاجتماعية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وانفجار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البيانات</w:t>
            </w:r>
          </w:p>
        </w:tc>
      </w:tr>
      <w:tr w:rsidR="001054FE" w14:paraId="384203D8" w14:textId="77777777" w:rsidTr="001054FE">
        <w:tc>
          <w:tcPr>
            <w:tcW w:w="800" w:type="dxa"/>
            <w:vAlign w:val="center"/>
          </w:tcPr>
          <w:p w14:paraId="16EEBE80" w14:textId="6AAD9E8D" w:rsidR="001054FE" w:rsidRDefault="001054FE" w:rsidP="001054FE">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5</w:t>
            </w:r>
          </w:p>
        </w:tc>
        <w:tc>
          <w:tcPr>
            <w:tcW w:w="2410" w:type="dxa"/>
            <w:vAlign w:val="center"/>
          </w:tcPr>
          <w:p w14:paraId="41D90293" w14:textId="641AA84E" w:rsidR="001054FE" w:rsidRDefault="001054FE" w:rsidP="001054FE">
            <w:pPr>
              <w:spacing w:line="360" w:lineRule="auto"/>
              <w:jc w:val="center"/>
              <w:rPr>
                <w:rFonts w:asciiTheme="majorBidi" w:hAnsiTheme="majorBidi" w:cstheme="majorBidi"/>
                <w:sz w:val="32"/>
                <w:szCs w:val="32"/>
                <w:rtl/>
              </w:rPr>
            </w:pPr>
            <w:r w:rsidRPr="001054FE">
              <w:rPr>
                <w:rFonts w:asciiTheme="majorBidi" w:hAnsiTheme="majorBidi" w:cs="Times New Roman"/>
                <w:sz w:val="32"/>
                <w:szCs w:val="32"/>
                <w:rtl/>
              </w:rPr>
              <w:t>2010-2020</w:t>
            </w:r>
            <w:r w:rsidRPr="001054FE">
              <w:rPr>
                <w:rFonts w:asciiTheme="majorBidi" w:hAnsiTheme="majorBidi" w:cs="Times New Roman" w:hint="cs"/>
                <w:sz w:val="32"/>
                <w:szCs w:val="32"/>
                <w:rtl/>
              </w:rPr>
              <w:t>م</w:t>
            </w:r>
          </w:p>
        </w:tc>
        <w:tc>
          <w:tcPr>
            <w:tcW w:w="5086" w:type="dxa"/>
          </w:tcPr>
          <w:p w14:paraId="600EF10A" w14:textId="452F29D2" w:rsidR="001054FE" w:rsidRDefault="001054FE" w:rsidP="001054FE">
            <w:pPr>
              <w:jc w:val="both"/>
              <w:rPr>
                <w:rFonts w:asciiTheme="majorBidi" w:hAnsiTheme="majorBidi" w:cstheme="majorBidi"/>
                <w:sz w:val="32"/>
                <w:szCs w:val="32"/>
                <w:rtl/>
              </w:rPr>
            </w:pPr>
            <w:r w:rsidRPr="001054FE">
              <w:rPr>
                <w:rFonts w:asciiTheme="majorBidi" w:hAnsiTheme="majorBidi" w:cs="Times New Roman" w:hint="cs"/>
                <w:sz w:val="32"/>
                <w:szCs w:val="32"/>
                <w:rtl/>
              </w:rPr>
              <w:t>ثورة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العميق</w:t>
            </w:r>
            <w:r w:rsidRPr="001054FE">
              <w:rPr>
                <w:rFonts w:asciiTheme="majorBidi" w:hAnsiTheme="majorBidi" w:cs="Times New Roman"/>
                <w:sz w:val="32"/>
                <w:szCs w:val="32"/>
                <w:rtl/>
              </w:rPr>
              <w:t xml:space="preserve"> - </w:t>
            </w:r>
            <w:r w:rsidRPr="001054FE">
              <w:rPr>
                <w:rFonts w:asciiTheme="majorBidi" w:hAnsiTheme="majorBidi" w:cs="Times New Roman" w:hint="cs"/>
                <w:sz w:val="32"/>
                <w:szCs w:val="32"/>
                <w:rtl/>
              </w:rPr>
              <w:t>مساعدات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صوتية</w:t>
            </w:r>
            <w:r w:rsidRPr="001054FE">
              <w:rPr>
                <w:rFonts w:asciiTheme="majorBidi" w:hAnsiTheme="majorBidi" w:cs="Times New Roman"/>
                <w:sz w:val="32"/>
                <w:szCs w:val="32"/>
                <w:rtl/>
              </w:rPr>
              <w:t xml:space="preserve"> - </w:t>
            </w:r>
            <w:r w:rsidRPr="001054FE">
              <w:rPr>
                <w:rFonts w:asciiTheme="majorBidi" w:hAnsiTheme="majorBidi" w:cs="Times New Roman" w:hint="cs"/>
                <w:sz w:val="32"/>
                <w:szCs w:val="32"/>
                <w:rtl/>
              </w:rPr>
              <w:t>السيارات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ذاتية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القيادة</w:t>
            </w:r>
          </w:p>
        </w:tc>
      </w:tr>
      <w:tr w:rsidR="001054FE" w14:paraId="1A1B1373" w14:textId="77777777" w:rsidTr="001054FE">
        <w:tc>
          <w:tcPr>
            <w:tcW w:w="800" w:type="dxa"/>
            <w:vAlign w:val="center"/>
          </w:tcPr>
          <w:p w14:paraId="579A4EEF" w14:textId="21A867E2" w:rsidR="001054FE" w:rsidRDefault="001054FE" w:rsidP="001054FE">
            <w:pPr>
              <w:spacing w:line="360" w:lineRule="auto"/>
              <w:jc w:val="center"/>
              <w:rPr>
                <w:rFonts w:asciiTheme="majorBidi" w:hAnsiTheme="majorBidi" w:cstheme="majorBidi"/>
                <w:sz w:val="32"/>
                <w:szCs w:val="32"/>
                <w:rtl/>
              </w:rPr>
            </w:pPr>
            <w:r>
              <w:rPr>
                <w:rFonts w:asciiTheme="majorBidi" w:hAnsiTheme="majorBidi" w:cstheme="majorBidi" w:hint="cs"/>
                <w:sz w:val="32"/>
                <w:szCs w:val="32"/>
                <w:rtl/>
              </w:rPr>
              <w:t>6</w:t>
            </w:r>
          </w:p>
        </w:tc>
        <w:tc>
          <w:tcPr>
            <w:tcW w:w="2410" w:type="dxa"/>
            <w:vAlign w:val="center"/>
          </w:tcPr>
          <w:p w14:paraId="0BED77B3" w14:textId="66E61B75" w:rsidR="001054FE" w:rsidRDefault="001054FE" w:rsidP="001054FE">
            <w:pPr>
              <w:spacing w:line="360" w:lineRule="auto"/>
              <w:jc w:val="center"/>
              <w:rPr>
                <w:rFonts w:asciiTheme="majorBidi" w:hAnsiTheme="majorBidi" w:cstheme="majorBidi"/>
                <w:sz w:val="32"/>
                <w:szCs w:val="32"/>
                <w:rtl/>
              </w:rPr>
            </w:pPr>
            <w:r w:rsidRPr="001054FE">
              <w:rPr>
                <w:rFonts w:asciiTheme="majorBidi" w:hAnsiTheme="majorBidi" w:cs="Times New Roman"/>
                <w:sz w:val="32"/>
                <w:szCs w:val="32"/>
                <w:rtl/>
              </w:rPr>
              <w:t>2020-2024</w:t>
            </w:r>
            <w:r w:rsidRPr="001054FE">
              <w:rPr>
                <w:rFonts w:asciiTheme="majorBidi" w:hAnsiTheme="majorBidi" w:cs="Times New Roman" w:hint="cs"/>
                <w:sz w:val="32"/>
                <w:szCs w:val="32"/>
                <w:rtl/>
              </w:rPr>
              <w:t>م</w:t>
            </w:r>
          </w:p>
        </w:tc>
        <w:tc>
          <w:tcPr>
            <w:tcW w:w="5086" w:type="dxa"/>
          </w:tcPr>
          <w:p w14:paraId="55D2FC04" w14:textId="42AF22C2" w:rsidR="001054FE" w:rsidRDefault="001054FE" w:rsidP="001054FE">
            <w:pPr>
              <w:jc w:val="both"/>
              <w:rPr>
                <w:rFonts w:asciiTheme="majorBidi" w:hAnsiTheme="majorBidi" w:cstheme="majorBidi"/>
                <w:sz w:val="32"/>
                <w:szCs w:val="32"/>
                <w:rtl/>
              </w:rPr>
            </w:pP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التوليدي</w:t>
            </w:r>
            <w:r w:rsidRPr="001054FE">
              <w:rPr>
                <w:rFonts w:asciiTheme="majorBidi" w:hAnsiTheme="majorBidi" w:cs="Times New Roman"/>
                <w:sz w:val="32"/>
                <w:szCs w:val="32"/>
                <w:rtl/>
              </w:rPr>
              <w:t xml:space="preserve"> - </w:t>
            </w:r>
            <w:r w:rsidRPr="001054FE">
              <w:rPr>
                <w:rFonts w:asciiTheme="majorBidi" w:hAnsiTheme="majorBidi" w:cs="Times New Roman" w:hint="cs"/>
                <w:sz w:val="32"/>
                <w:szCs w:val="32"/>
                <w:rtl/>
              </w:rPr>
              <w:t>نماذج</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اللغة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الكبيرة</w:t>
            </w:r>
            <w:r w:rsidRPr="001054FE">
              <w:rPr>
                <w:rFonts w:asciiTheme="majorBidi" w:hAnsiTheme="majorBidi" w:cs="Times New Roman"/>
                <w:sz w:val="32"/>
                <w:szCs w:val="32"/>
                <w:rtl/>
              </w:rPr>
              <w:t xml:space="preserve"> - </w:t>
            </w:r>
            <w:r w:rsidRPr="001054FE">
              <w:rPr>
                <w:rFonts w:asciiTheme="majorBidi" w:hAnsiTheme="majorBidi" w:cstheme="majorBidi"/>
                <w:sz w:val="32"/>
                <w:szCs w:val="32"/>
              </w:rPr>
              <w:t>GPT</w:t>
            </w:r>
          </w:p>
        </w:tc>
      </w:tr>
    </w:tbl>
    <w:p w14:paraId="20AC5538" w14:textId="40AC9CE2" w:rsidR="00E370AE" w:rsidRPr="00547B3A" w:rsidRDefault="00547B3A" w:rsidP="00547B3A">
      <w:pPr>
        <w:spacing w:line="360" w:lineRule="auto"/>
        <w:jc w:val="center"/>
        <w:rPr>
          <w:rFonts w:asciiTheme="majorBidi" w:hAnsiTheme="majorBidi" w:cstheme="majorBidi"/>
          <w:b/>
          <w:bCs/>
          <w:sz w:val="32"/>
          <w:szCs w:val="32"/>
          <w:rtl/>
        </w:rPr>
      </w:pPr>
      <w:r w:rsidRPr="00547B3A">
        <w:rPr>
          <w:rFonts w:asciiTheme="majorBidi" w:hAnsiTheme="majorBidi" w:cstheme="majorBidi" w:hint="cs"/>
          <w:b/>
          <w:bCs/>
          <w:sz w:val="32"/>
          <w:szCs w:val="32"/>
          <w:rtl/>
        </w:rPr>
        <w:t xml:space="preserve">جدول </w:t>
      </w:r>
      <w:r w:rsidRPr="00547B3A">
        <w:rPr>
          <w:rFonts w:asciiTheme="majorBidi" w:hAnsiTheme="majorBidi" w:cs="Times New Roman"/>
          <w:b/>
          <w:bCs/>
          <w:sz w:val="32"/>
          <w:szCs w:val="32"/>
          <w:rtl/>
        </w:rPr>
        <w:t>1-</w:t>
      </w:r>
      <w:r w:rsidR="00FC2530">
        <w:rPr>
          <w:rFonts w:asciiTheme="majorBidi" w:hAnsiTheme="majorBidi" w:cs="Times New Roman" w:hint="cs"/>
          <w:b/>
          <w:bCs/>
          <w:sz w:val="32"/>
          <w:szCs w:val="32"/>
          <w:rtl/>
        </w:rPr>
        <w:t>2</w:t>
      </w:r>
      <w:r w:rsidRPr="00547B3A">
        <w:rPr>
          <w:rFonts w:asciiTheme="majorBidi" w:hAnsiTheme="majorBidi" w:cs="Times New Roman" w:hint="cs"/>
          <w:b/>
          <w:bCs/>
          <w:sz w:val="32"/>
          <w:szCs w:val="32"/>
          <w:rtl/>
        </w:rPr>
        <w:t xml:space="preserve"> </w:t>
      </w:r>
      <w:r w:rsidR="00FC2530" w:rsidRPr="00FC2530">
        <w:rPr>
          <w:rFonts w:asciiTheme="majorBidi" w:hAnsiTheme="majorBidi" w:cs="Times New Roman"/>
          <w:b/>
          <w:bCs/>
          <w:sz w:val="32"/>
          <w:szCs w:val="32"/>
          <w:rtl/>
        </w:rPr>
        <w:t>تطور الذكاء الاصطناعي عبر العقود</w:t>
      </w:r>
    </w:p>
    <w:p w14:paraId="600A6510" w14:textId="49232B3E" w:rsidR="00E370AE" w:rsidRDefault="00E370AE" w:rsidP="00547B3A">
      <w:pPr>
        <w:spacing w:line="360" w:lineRule="auto"/>
        <w:jc w:val="both"/>
        <w:rPr>
          <w:rFonts w:asciiTheme="majorBidi" w:hAnsiTheme="majorBidi" w:cstheme="majorBidi"/>
          <w:sz w:val="32"/>
          <w:szCs w:val="32"/>
          <w:rtl/>
        </w:rPr>
      </w:pPr>
      <w:r w:rsidRPr="00E370AE">
        <w:rPr>
          <w:rFonts w:asciiTheme="majorBidi" w:hAnsiTheme="majorBidi" w:cs="Times New Roman" w:hint="cs"/>
          <w:sz w:val="32"/>
          <w:szCs w:val="32"/>
          <w:rtl/>
        </w:rPr>
        <w:t>يتضح</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استعراض</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المحطات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التاريخية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لتطور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الذكاء</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الاصطناعي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هذا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المجال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لم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يتطور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بصورة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خطية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متواصلة،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بمراحل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التقدم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المتسارع</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تلتها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فترات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التباطؤ</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أو</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التراجع</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فقد</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أسست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البدايات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النظرية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قدمها</w:t>
      </w:r>
      <w:r w:rsidRPr="00E370AE">
        <w:rPr>
          <w:rFonts w:asciiTheme="majorBidi" w:hAnsiTheme="majorBidi" w:cs="Times New Roman"/>
          <w:sz w:val="32"/>
          <w:szCs w:val="32"/>
          <w:rtl/>
        </w:rPr>
        <w:t xml:space="preserve"> </w:t>
      </w:r>
      <w:r w:rsidRPr="00E370AE">
        <w:rPr>
          <w:rFonts w:asciiTheme="majorBidi" w:hAnsiTheme="majorBidi" w:cstheme="majorBidi"/>
          <w:sz w:val="32"/>
          <w:szCs w:val="32"/>
        </w:rPr>
        <w:t>Alan Turing</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منتصف</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القرن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العشرين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الإطار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الفلسفي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والعلمي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لفكرة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الآلة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القادرة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التفكير،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حيث</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فتح</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اختباره</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الشهير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الباب</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أمام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نقاشات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عميقة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حول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طبيعة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الذكاء</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وإمكانية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محاكاته</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حاسوبياً</w:t>
      </w:r>
      <w:r w:rsidRPr="00E370AE">
        <w:rPr>
          <w:rFonts w:asciiTheme="majorBidi" w:hAnsiTheme="majorBidi" w:cs="Times New Roman"/>
          <w:sz w:val="32"/>
          <w:szCs w:val="32"/>
          <w:rtl/>
        </w:rPr>
        <w:t>.</w:t>
      </w:r>
    </w:p>
    <w:p w14:paraId="33D99875" w14:textId="77777777" w:rsidR="00547B3A" w:rsidRPr="00E370AE" w:rsidRDefault="00547B3A" w:rsidP="00547B3A">
      <w:pPr>
        <w:spacing w:line="360" w:lineRule="auto"/>
        <w:jc w:val="both"/>
        <w:rPr>
          <w:rFonts w:asciiTheme="majorBidi" w:hAnsiTheme="majorBidi" w:cstheme="majorBidi"/>
          <w:sz w:val="32"/>
          <w:szCs w:val="32"/>
          <w:rtl/>
        </w:rPr>
      </w:pPr>
    </w:p>
    <w:p w14:paraId="09D40662" w14:textId="77777777" w:rsidR="00E370AE" w:rsidRPr="00E370AE" w:rsidRDefault="00E370AE" w:rsidP="00E370AE">
      <w:pPr>
        <w:spacing w:line="360" w:lineRule="auto"/>
        <w:jc w:val="both"/>
        <w:rPr>
          <w:rFonts w:asciiTheme="majorBidi" w:hAnsiTheme="majorBidi" w:cstheme="majorBidi"/>
          <w:sz w:val="32"/>
          <w:szCs w:val="32"/>
          <w:rtl/>
        </w:rPr>
      </w:pPr>
      <w:r w:rsidRPr="00E370AE">
        <w:rPr>
          <w:rFonts w:asciiTheme="majorBidi" w:hAnsiTheme="majorBidi" w:cs="Times New Roman" w:hint="cs"/>
          <w:sz w:val="32"/>
          <w:szCs w:val="32"/>
          <w:rtl/>
        </w:rPr>
        <w:t>كما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شكّل</w:t>
      </w:r>
      <w:r w:rsidRPr="00E370AE">
        <w:rPr>
          <w:rFonts w:asciiTheme="majorBidi" w:hAnsiTheme="majorBidi" w:cs="Times New Roman"/>
          <w:sz w:val="32"/>
          <w:szCs w:val="32"/>
          <w:rtl/>
        </w:rPr>
        <w:t xml:space="preserve"> </w:t>
      </w:r>
      <w:r w:rsidRPr="00E370AE">
        <w:rPr>
          <w:rFonts w:asciiTheme="majorBidi" w:hAnsiTheme="majorBidi" w:cstheme="majorBidi"/>
          <w:sz w:val="32"/>
          <w:szCs w:val="32"/>
        </w:rPr>
        <w:t>Dartmouth Conference</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نقطة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تحول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محورية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تاريخ</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هذا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المجال،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إذ</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أسهم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بلورة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مفهوم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الذكاء</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الاصطناعي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كمجال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علمي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مستقل،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وذلك</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بجهود</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عدد</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الباحثين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البارزين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مثل</w:t>
      </w:r>
      <w:r w:rsidRPr="00E370AE">
        <w:rPr>
          <w:rFonts w:asciiTheme="majorBidi" w:hAnsiTheme="majorBidi" w:cs="Times New Roman"/>
          <w:sz w:val="32"/>
          <w:szCs w:val="32"/>
          <w:rtl/>
        </w:rPr>
        <w:t xml:space="preserve"> </w:t>
      </w:r>
      <w:r w:rsidRPr="00E370AE">
        <w:rPr>
          <w:rFonts w:asciiTheme="majorBidi" w:hAnsiTheme="majorBidi" w:cstheme="majorBidi"/>
          <w:sz w:val="32"/>
          <w:szCs w:val="32"/>
        </w:rPr>
        <w:t>John McCarthy</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w:t>
      </w:r>
      <w:r w:rsidRPr="00E370AE">
        <w:rPr>
          <w:rFonts w:asciiTheme="majorBidi" w:hAnsiTheme="majorBidi" w:cstheme="majorBidi"/>
          <w:sz w:val="32"/>
          <w:szCs w:val="32"/>
        </w:rPr>
        <w:t>Marvin Minsky</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w:t>
      </w:r>
      <w:r w:rsidRPr="00E370AE">
        <w:rPr>
          <w:rFonts w:asciiTheme="majorBidi" w:hAnsiTheme="majorBidi" w:cstheme="majorBidi"/>
          <w:sz w:val="32"/>
          <w:szCs w:val="32"/>
        </w:rPr>
        <w:t>Claude Shannon</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وقد</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أدى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هذا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المؤتمر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إطلاق</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العديد</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المشاريع</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البحثية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سعت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تطوير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برامج</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حاسوبية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قادرة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حل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المشكلات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والتعلم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واتخاذ</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القرار</w:t>
      </w:r>
      <w:r w:rsidRPr="00E370AE">
        <w:rPr>
          <w:rFonts w:asciiTheme="majorBidi" w:hAnsiTheme="majorBidi" w:cs="Times New Roman"/>
          <w:sz w:val="32"/>
          <w:szCs w:val="32"/>
          <w:rtl/>
        </w:rPr>
        <w:t>.</w:t>
      </w:r>
    </w:p>
    <w:p w14:paraId="2605A2D6" w14:textId="77777777" w:rsidR="00E370AE" w:rsidRPr="00E370AE" w:rsidRDefault="00E370AE" w:rsidP="00E370AE">
      <w:pPr>
        <w:spacing w:line="360" w:lineRule="auto"/>
        <w:jc w:val="both"/>
        <w:rPr>
          <w:rFonts w:asciiTheme="majorBidi" w:hAnsiTheme="majorBidi" w:cstheme="majorBidi"/>
          <w:sz w:val="32"/>
          <w:szCs w:val="32"/>
          <w:rtl/>
        </w:rPr>
      </w:pPr>
    </w:p>
    <w:p w14:paraId="4144BF4A" w14:textId="77777777" w:rsidR="00E370AE" w:rsidRPr="00E370AE" w:rsidRDefault="00E370AE" w:rsidP="00E370AE">
      <w:pPr>
        <w:spacing w:line="360" w:lineRule="auto"/>
        <w:jc w:val="both"/>
        <w:rPr>
          <w:rFonts w:asciiTheme="majorBidi" w:hAnsiTheme="majorBidi" w:cstheme="majorBidi"/>
          <w:sz w:val="32"/>
          <w:szCs w:val="32"/>
          <w:rtl/>
        </w:rPr>
      </w:pPr>
      <w:r w:rsidRPr="00E370AE">
        <w:rPr>
          <w:rFonts w:asciiTheme="majorBidi" w:hAnsiTheme="majorBidi" w:cs="Times New Roman" w:hint="cs"/>
          <w:sz w:val="32"/>
          <w:szCs w:val="32"/>
          <w:rtl/>
        </w:rPr>
        <w:lastRenderedPageBreak/>
        <w:t>وفي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العقود</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اللاحقة،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اتجهت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الأبحاث</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بناء</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أنظمة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متخصصة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تحاكي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خبرة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الإنسان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مجالات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محددة،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مثل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الأنظمة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الخبيرة،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إلا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محدودية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الموارد</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الحاسوبية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آنذاك</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وصعوبة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تمثيل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المعرفة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البشرية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بدقة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أدتا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تراجع</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الاهتمام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بهذا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المجال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لفترة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الزمن،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وهي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الفترة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عُرفت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بـ</w:t>
      </w:r>
      <w:r w:rsidRPr="00E370AE">
        <w:rPr>
          <w:rFonts w:asciiTheme="majorBidi" w:hAnsiTheme="majorBidi" w:cs="Times New Roman"/>
          <w:sz w:val="32"/>
          <w:szCs w:val="32"/>
          <w:rtl/>
        </w:rPr>
        <w:t>"</w:t>
      </w:r>
      <w:r w:rsidRPr="00E370AE">
        <w:rPr>
          <w:rFonts w:asciiTheme="majorBidi" w:hAnsiTheme="majorBidi" w:cs="Times New Roman" w:hint="cs"/>
          <w:sz w:val="32"/>
          <w:szCs w:val="32"/>
          <w:rtl/>
        </w:rPr>
        <w:t>شتاء</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الذكاء</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الاصطناعي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ومع</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ذلك،</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أسهمت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هذه</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المرحلة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إعادة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تقييم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الأساليب</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التقليدية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وتوجيه</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الاهتمام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نحو</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تطوير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خوارزميات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أكثر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كفاءة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التعلم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البيانات</w:t>
      </w:r>
      <w:r w:rsidRPr="00E370AE">
        <w:rPr>
          <w:rFonts w:asciiTheme="majorBidi" w:hAnsiTheme="majorBidi" w:cs="Times New Roman"/>
          <w:sz w:val="32"/>
          <w:szCs w:val="32"/>
          <w:rtl/>
        </w:rPr>
        <w:t>.</w:t>
      </w:r>
    </w:p>
    <w:p w14:paraId="056B41AB" w14:textId="77777777" w:rsidR="00E370AE" w:rsidRPr="00E370AE" w:rsidRDefault="00E370AE" w:rsidP="00E370AE">
      <w:pPr>
        <w:spacing w:line="360" w:lineRule="auto"/>
        <w:jc w:val="both"/>
        <w:rPr>
          <w:rFonts w:asciiTheme="majorBidi" w:hAnsiTheme="majorBidi" w:cstheme="majorBidi"/>
          <w:sz w:val="32"/>
          <w:szCs w:val="32"/>
          <w:rtl/>
        </w:rPr>
      </w:pPr>
    </w:p>
    <w:p w14:paraId="7EC2F10B" w14:textId="77777777" w:rsidR="00E370AE" w:rsidRPr="00E370AE" w:rsidRDefault="00E370AE" w:rsidP="00E370AE">
      <w:pPr>
        <w:spacing w:line="360" w:lineRule="auto"/>
        <w:jc w:val="both"/>
        <w:rPr>
          <w:rFonts w:asciiTheme="majorBidi" w:hAnsiTheme="majorBidi" w:cstheme="majorBidi"/>
          <w:sz w:val="32"/>
          <w:szCs w:val="32"/>
          <w:rtl/>
        </w:rPr>
      </w:pPr>
      <w:r w:rsidRPr="00E370AE">
        <w:rPr>
          <w:rFonts w:asciiTheme="majorBidi" w:hAnsiTheme="majorBidi" w:cs="Times New Roman" w:hint="cs"/>
          <w:sz w:val="32"/>
          <w:szCs w:val="32"/>
          <w:rtl/>
        </w:rPr>
        <w:t>ومع</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مطلع</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القرن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الحادي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والعشرين،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شهد</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الذكاء</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الاصطناعي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نهضة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جديدة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نتيجة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تلاقي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عدة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عوامل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رئيسة،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أبرزها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التوسع</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الهائل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البيانات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الرقمية،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والتطور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الكبير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القدرة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الحاسوبية،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إضافة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التقدم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النظري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خوارزميات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التعلم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العميق</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وقد</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مكّنت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هذه</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العوامل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تطوير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نماذج</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متقدمة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قادرة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معالجة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اللغة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الطبيعية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والتعرف</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الصور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واتخاذ</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القرارات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المعقدة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بدرجة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عالية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الدقة</w:t>
      </w:r>
      <w:r w:rsidRPr="00E370AE">
        <w:rPr>
          <w:rFonts w:asciiTheme="majorBidi" w:hAnsiTheme="majorBidi" w:cs="Times New Roman"/>
          <w:sz w:val="32"/>
          <w:szCs w:val="32"/>
          <w:rtl/>
        </w:rPr>
        <w:t>.</w:t>
      </w:r>
    </w:p>
    <w:p w14:paraId="17A62E7B" w14:textId="77777777" w:rsidR="00E370AE" w:rsidRPr="00E370AE" w:rsidRDefault="00E370AE" w:rsidP="00E370AE">
      <w:pPr>
        <w:spacing w:line="360" w:lineRule="auto"/>
        <w:rPr>
          <w:rFonts w:asciiTheme="majorBidi" w:hAnsiTheme="majorBidi" w:cstheme="majorBidi"/>
          <w:sz w:val="32"/>
          <w:szCs w:val="32"/>
          <w:rtl/>
        </w:rPr>
      </w:pPr>
    </w:p>
    <w:p w14:paraId="0B1DB1E0" w14:textId="5D51E558" w:rsidR="00E370AE" w:rsidRDefault="00E370AE" w:rsidP="00E370AE">
      <w:pPr>
        <w:spacing w:line="360" w:lineRule="auto"/>
        <w:jc w:val="both"/>
        <w:rPr>
          <w:rFonts w:asciiTheme="majorBidi" w:hAnsiTheme="majorBidi" w:cs="Times New Roman"/>
          <w:sz w:val="32"/>
          <w:szCs w:val="32"/>
          <w:rtl/>
        </w:rPr>
      </w:pPr>
      <w:r w:rsidRPr="00E370AE">
        <w:rPr>
          <w:rFonts w:asciiTheme="majorBidi" w:hAnsiTheme="majorBidi" w:cs="Times New Roman" w:hint="cs"/>
          <w:sz w:val="32"/>
          <w:szCs w:val="32"/>
          <w:rtl/>
        </w:rPr>
        <w:t>وعليه،</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يمكن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القول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تطور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الذكاء</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الاصطناعي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يمثل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مساراً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تراكمياً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نتج</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تفاعل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مستمر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بين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التطور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النظري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علوم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الحاسوب</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والرياضيات،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والتقدم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التقني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البنية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التحتية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للحوسبة،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الأمر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الذي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أدى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اتساع</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نطاق</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تطبيقاته</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مختلف</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المجالات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العلمية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والاقتصادية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والاجتماعية،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بما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ذلك</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التعليم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والصحة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والصناعة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والخدمات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الرقمية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وتبرز</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أهمية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هذه</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التطورات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كونها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تمهد</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الطريق</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لظهور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تطبيقات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أكثر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تقدماً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قادرة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دعم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اتخاذ</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القرار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وتعزيز</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الكفاءة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والإنتاجية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المؤسسات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المعاصرة</w:t>
      </w:r>
      <w:r w:rsidRPr="00E370AE">
        <w:rPr>
          <w:rFonts w:asciiTheme="majorBidi" w:hAnsiTheme="majorBidi" w:cs="Times New Roman"/>
          <w:sz w:val="32"/>
          <w:szCs w:val="32"/>
          <w:rtl/>
        </w:rPr>
        <w:t>.</w:t>
      </w:r>
    </w:p>
    <w:p w14:paraId="6BAD56D2" w14:textId="77777777" w:rsidR="00E370AE" w:rsidRDefault="00E370AE" w:rsidP="00E370AE">
      <w:pPr>
        <w:spacing w:line="360" w:lineRule="auto"/>
        <w:jc w:val="both"/>
        <w:rPr>
          <w:rFonts w:asciiTheme="majorBidi" w:hAnsiTheme="majorBidi" w:cstheme="majorBidi"/>
          <w:sz w:val="32"/>
          <w:szCs w:val="32"/>
          <w:rtl/>
        </w:rPr>
      </w:pPr>
    </w:p>
    <w:p w14:paraId="1C279C88" w14:textId="00FA158F" w:rsidR="001054FE" w:rsidRPr="001054FE" w:rsidRDefault="001054FE" w:rsidP="000A3921">
      <w:pPr>
        <w:spacing w:line="360" w:lineRule="auto"/>
        <w:jc w:val="both"/>
        <w:outlineLvl w:val="1"/>
        <w:rPr>
          <w:rFonts w:asciiTheme="majorBidi" w:hAnsiTheme="majorBidi" w:cstheme="majorBidi"/>
          <w:b/>
          <w:bCs/>
          <w:sz w:val="40"/>
          <w:szCs w:val="40"/>
          <w:rtl/>
        </w:rPr>
      </w:pPr>
      <w:bookmarkStart w:id="17" w:name="_Toc232796292"/>
      <w:r>
        <w:rPr>
          <w:rFonts w:asciiTheme="majorBidi" w:hAnsiTheme="majorBidi" w:cstheme="majorBidi" w:hint="cs"/>
          <w:b/>
          <w:bCs/>
          <w:sz w:val="40"/>
          <w:szCs w:val="40"/>
          <w:rtl/>
        </w:rPr>
        <w:t>2.2</w:t>
      </w:r>
      <w:r w:rsidRPr="001054FE">
        <w:rPr>
          <w:rFonts w:asciiTheme="majorBidi" w:hAnsiTheme="majorBidi" w:cstheme="majorBidi"/>
          <w:b/>
          <w:bCs/>
          <w:sz w:val="40"/>
          <w:szCs w:val="40"/>
          <w:rtl/>
        </w:rPr>
        <w:t xml:space="preserve"> </w:t>
      </w:r>
      <w:r w:rsidRPr="001054FE">
        <w:rPr>
          <w:rFonts w:asciiTheme="majorBidi" w:hAnsiTheme="majorBidi" w:cstheme="majorBidi" w:hint="cs"/>
          <w:b/>
          <w:bCs/>
          <w:sz w:val="40"/>
          <w:szCs w:val="40"/>
          <w:rtl/>
        </w:rPr>
        <w:t>تعريف</w:t>
      </w:r>
      <w:r w:rsidRPr="001054FE">
        <w:rPr>
          <w:rFonts w:asciiTheme="majorBidi" w:hAnsiTheme="majorBidi" w:cstheme="majorBidi"/>
          <w:b/>
          <w:bCs/>
          <w:sz w:val="40"/>
          <w:szCs w:val="40"/>
          <w:rtl/>
        </w:rPr>
        <w:t xml:space="preserve"> </w:t>
      </w:r>
      <w:r w:rsidRPr="001054FE">
        <w:rPr>
          <w:rFonts w:asciiTheme="majorBidi" w:hAnsiTheme="majorBidi" w:cstheme="majorBidi" w:hint="cs"/>
          <w:b/>
          <w:bCs/>
          <w:sz w:val="40"/>
          <w:szCs w:val="40"/>
          <w:rtl/>
        </w:rPr>
        <w:t>الذكاء</w:t>
      </w:r>
      <w:r w:rsidRPr="001054FE">
        <w:rPr>
          <w:rFonts w:asciiTheme="majorBidi" w:hAnsiTheme="majorBidi" w:cstheme="majorBidi"/>
          <w:b/>
          <w:bCs/>
          <w:sz w:val="40"/>
          <w:szCs w:val="40"/>
          <w:rtl/>
        </w:rPr>
        <w:t xml:space="preserve"> </w:t>
      </w:r>
      <w:r w:rsidRPr="001054FE">
        <w:rPr>
          <w:rFonts w:asciiTheme="majorBidi" w:hAnsiTheme="majorBidi" w:cstheme="majorBidi" w:hint="cs"/>
          <w:b/>
          <w:bCs/>
          <w:sz w:val="40"/>
          <w:szCs w:val="40"/>
          <w:rtl/>
        </w:rPr>
        <w:t>الاصطناعي</w:t>
      </w:r>
      <w:r w:rsidRPr="001054FE">
        <w:rPr>
          <w:rFonts w:asciiTheme="majorBidi" w:hAnsiTheme="majorBidi" w:cstheme="majorBidi"/>
          <w:b/>
          <w:bCs/>
          <w:sz w:val="40"/>
          <w:szCs w:val="40"/>
          <w:rtl/>
        </w:rPr>
        <w:t xml:space="preserve"> </w:t>
      </w:r>
      <w:r w:rsidRPr="001054FE">
        <w:rPr>
          <w:rFonts w:asciiTheme="majorBidi" w:hAnsiTheme="majorBidi" w:cstheme="majorBidi" w:hint="cs"/>
          <w:b/>
          <w:bCs/>
          <w:sz w:val="40"/>
          <w:szCs w:val="40"/>
          <w:rtl/>
        </w:rPr>
        <w:t>ومفاهيمه</w:t>
      </w:r>
      <w:r w:rsidRPr="001054FE">
        <w:rPr>
          <w:rFonts w:asciiTheme="majorBidi" w:hAnsiTheme="majorBidi" w:cstheme="majorBidi"/>
          <w:b/>
          <w:bCs/>
          <w:sz w:val="40"/>
          <w:szCs w:val="40"/>
          <w:rtl/>
        </w:rPr>
        <w:t xml:space="preserve"> </w:t>
      </w:r>
      <w:r w:rsidRPr="001054FE">
        <w:rPr>
          <w:rFonts w:asciiTheme="majorBidi" w:hAnsiTheme="majorBidi" w:cstheme="majorBidi" w:hint="cs"/>
          <w:b/>
          <w:bCs/>
          <w:sz w:val="40"/>
          <w:szCs w:val="40"/>
          <w:rtl/>
        </w:rPr>
        <w:t>الأساسية</w:t>
      </w:r>
      <w:bookmarkEnd w:id="17"/>
    </w:p>
    <w:p w14:paraId="36ACCEBF" w14:textId="0BF8809A" w:rsidR="001054FE" w:rsidRDefault="001054FE" w:rsidP="001054FE">
      <w:pPr>
        <w:spacing w:line="360" w:lineRule="auto"/>
        <w:jc w:val="both"/>
        <w:rPr>
          <w:rFonts w:asciiTheme="majorBidi" w:hAnsiTheme="majorBidi" w:cstheme="majorBidi"/>
          <w:sz w:val="32"/>
          <w:szCs w:val="32"/>
          <w:rtl/>
        </w:rPr>
      </w:pPr>
      <w:r w:rsidRPr="001054FE">
        <w:rPr>
          <w:rFonts w:asciiTheme="majorBidi" w:hAnsiTheme="majorBidi" w:cs="Times New Roman" w:hint="cs"/>
          <w:sz w:val="32"/>
          <w:szCs w:val="32"/>
          <w:rtl/>
        </w:rPr>
        <w:t>تتعدد</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تعريفات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وتتباين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تبعاً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للزاوية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ينظر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منها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كل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باحث</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إلى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هذه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الظاهرة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فمن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منظور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تقني،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يُعرَّف</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بأنه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وهندسة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بناء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lastRenderedPageBreak/>
        <w:t>الآلات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الذكية</w:t>
      </w:r>
      <w:r w:rsidRPr="001054FE">
        <w:rPr>
          <w:rFonts w:asciiTheme="majorBidi" w:hAnsiTheme="majorBidi" w:cs="Times New Roman"/>
          <w:sz w:val="32"/>
          <w:szCs w:val="32"/>
          <w:rtl/>
        </w:rPr>
        <w:t>"</w:t>
      </w:r>
      <w:r w:rsidR="009E7026" w:rsidRPr="009E7026">
        <w:rPr>
          <w:rFonts w:asciiTheme="majorBidi" w:hAnsiTheme="majorBidi" w:cstheme="majorBidi" w:hint="cs"/>
          <w:sz w:val="32"/>
          <w:szCs w:val="32"/>
          <w:vertAlign w:val="superscript"/>
          <w:rtl/>
        </w:rPr>
        <w:t>(</w:t>
      </w:r>
      <w:r w:rsidR="009E7026" w:rsidRPr="009E7026">
        <w:rPr>
          <w:rStyle w:val="af0"/>
          <w:rFonts w:asciiTheme="majorBidi" w:hAnsiTheme="majorBidi" w:cstheme="majorBidi"/>
          <w:sz w:val="32"/>
          <w:szCs w:val="32"/>
          <w:rtl/>
        </w:rPr>
        <w:footnoteReference w:id="11"/>
      </w:r>
      <w:r w:rsidR="009E7026" w:rsidRPr="009E7026">
        <w:rPr>
          <w:rFonts w:asciiTheme="majorBidi" w:hAnsiTheme="majorBidi" w:cstheme="majorBidi" w:hint="cs"/>
          <w:sz w:val="32"/>
          <w:szCs w:val="32"/>
          <w:vertAlign w:val="superscript"/>
          <w:rtl/>
        </w:rPr>
        <w:t>)</w:t>
      </w:r>
      <w:r w:rsidRPr="001054FE">
        <w:rPr>
          <w:rFonts w:asciiTheme="majorBidi" w:hAnsiTheme="majorBidi" w:cs="Times New Roman" w:hint="cs"/>
          <w:sz w:val="32"/>
          <w:szCs w:val="32"/>
          <w:rtl/>
        </w:rPr>
        <w:t>،</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وفق</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تعريف</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مكارثي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ومن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منظور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وظيفي،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يُنظر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إليه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بوصفه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القدرة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أداء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المهام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تستلزم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عادةً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الإنساني،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كحل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المسائل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والتعلم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والتخطيط</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والإبداع</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أما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المنظور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الفلسفي،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فيرتبط</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بالتساؤل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الأعمق</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حول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طبيعة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التفكير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والوعي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وحدود</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المحاكاة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الآلية</w:t>
      </w:r>
      <w:r>
        <w:rPr>
          <w:rFonts w:asciiTheme="majorBidi" w:hAnsiTheme="majorBidi" w:cstheme="majorBidi" w:hint="cs"/>
          <w:sz w:val="32"/>
          <w:szCs w:val="32"/>
          <w:rtl/>
        </w:rPr>
        <w:t>.</w:t>
      </w:r>
    </w:p>
    <w:p w14:paraId="2FE0F25C" w14:textId="77777777" w:rsidR="00CC0C23" w:rsidRPr="001054FE" w:rsidRDefault="00CC0C23" w:rsidP="001054FE">
      <w:pPr>
        <w:spacing w:line="360" w:lineRule="auto"/>
        <w:jc w:val="both"/>
        <w:rPr>
          <w:rFonts w:asciiTheme="majorBidi" w:hAnsiTheme="majorBidi" w:cstheme="majorBidi"/>
          <w:sz w:val="32"/>
          <w:szCs w:val="32"/>
          <w:rtl/>
        </w:rPr>
      </w:pPr>
    </w:p>
    <w:p w14:paraId="1E8437DA" w14:textId="470EB1EF" w:rsidR="001054FE" w:rsidRPr="001054FE" w:rsidRDefault="001054FE" w:rsidP="001054FE">
      <w:pPr>
        <w:spacing w:line="360" w:lineRule="auto"/>
        <w:jc w:val="both"/>
        <w:rPr>
          <w:rFonts w:asciiTheme="majorBidi" w:hAnsiTheme="majorBidi" w:cstheme="majorBidi"/>
          <w:sz w:val="32"/>
          <w:szCs w:val="32"/>
          <w:rtl/>
        </w:rPr>
      </w:pPr>
      <w:r w:rsidRPr="001054FE">
        <w:rPr>
          <w:rFonts w:asciiTheme="majorBidi" w:hAnsiTheme="majorBidi" w:cs="Times New Roman" w:hint="cs"/>
          <w:sz w:val="32"/>
          <w:szCs w:val="32"/>
          <w:rtl/>
        </w:rPr>
        <w:t>ويتميز</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البرمجة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الحاسوبية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التقليدية</w:t>
      </w:r>
      <w:r w:rsidR="009E7026" w:rsidRPr="009E7026">
        <w:rPr>
          <w:rFonts w:asciiTheme="majorBidi" w:hAnsiTheme="majorBidi" w:cstheme="majorBidi" w:hint="cs"/>
          <w:sz w:val="32"/>
          <w:szCs w:val="32"/>
          <w:vertAlign w:val="superscript"/>
          <w:rtl/>
        </w:rPr>
        <w:t>(</w:t>
      </w:r>
      <w:r w:rsidR="009E7026" w:rsidRPr="009E7026">
        <w:rPr>
          <w:rStyle w:val="af0"/>
          <w:rFonts w:asciiTheme="majorBidi" w:hAnsiTheme="majorBidi" w:cstheme="majorBidi"/>
          <w:sz w:val="32"/>
          <w:szCs w:val="32"/>
          <w:rtl/>
        </w:rPr>
        <w:footnoteReference w:id="12"/>
      </w:r>
      <w:r w:rsidR="009E7026" w:rsidRPr="009E7026">
        <w:rPr>
          <w:rFonts w:asciiTheme="majorBidi" w:hAnsiTheme="majorBidi" w:cstheme="majorBidi" w:hint="cs"/>
          <w:sz w:val="32"/>
          <w:szCs w:val="32"/>
          <w:vertAlign w:val="superscript"/>
          <w:rtl/>
        </w:rPr>
        <w:t>)</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خاصيتين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جوهريتين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أولاهما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قدرته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التكيف</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والتعلم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البيانات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والتجربة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دون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برمجة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مسبقة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لكل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حالة،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وثانيتهما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قدرته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التعامل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مع</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الغموض</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وعدم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اليقين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وإصدار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قرارات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ظل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معلومات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ناقصة</w:t>
      </w:r>
      <w:r>
        <w:rPr>
          <w:rFonts w:asciiTheme="majorBidi" w:hAnsiTheme="majorBidi" w:cstheme="majorBidi" w:hint="cs"/>
          <w:sz w:val="32"/>
          <w:szCs w:val="32"/>
          <w:rtl/>
        </w:rPr>
        <w:t>.</w:t>
      </w:r>
    </w:p>
    <w:p w14:paraId="515F5E17" w14:textId="77777777" w:rsidR="001054FE" w:rsidRPr="001054FE" w:rsidRDefault="001054FE" w:rsidP="001054FE">
      <w:pPr>
        <w:spacing w:line="360" w:lineRule="auto"/>
        <w:rPr>
          <w:rFonts w:asciiTheme="majorBidi" w:hAnsiTheme="majorBidi" w:cstheme="majorBidi"/>
          <w:sz w:val="32"/>
          <w:szCs w:val="32"/>
          <w:rtl/>
        </w:rPr>
      </w:pPr>
    </w:p>
    <w:p w14:paraId="52A98586" w14:textId="4E4134CC" w:rsidR="001054FE" w:rsidRPr="001054FE" w:rsidRDefault="001054FE" w:rsidP="000A3921">
      <w:pPr>
        <w:spacing w:line="360" w:lineRule="auto"/>
        <w:jc w:val="both"/>
        <w:outlineLvl w:val="1"/>
        <w:rPr>
          <w:rFonts w:asciiTheme="majorBidi" w:hAnsiTheme="majorBidi" w:cstheme="majorBidi"/>
          <w:b/>
          <w:bCs/>
          <w:sz w:val="40"/>
          <w:szCs w:val="40"/>
          <w:rtl/>
        </w:rPr>
      </w:pPr>
      <w:bookmarkStart w:id="18" w:name="_Toc232796293"/>
      <w:r>
        <w:rPr>
          <w:rFonts w:asciiTheme="majorBidi" w:hAnsiTheme="majorBidi" w:cstheme="majorBidi" w:hint="cs"/>
          <w:b/>
          <w:bCs/>
          <w:sz w:val="40"/>
          <w:szCs w:val="40"/>
          <w:rtl/>
        </w:rPr>
        <w:t>2.3</w:t>
      </w:r>
      <w:r w:rsidRPr="001054FE">
        <w:rPr>
          <w:rFonts w:asciiTheme="majorBidi" w:hAnsiTheme="majorBidi" w:cstheme="majorBidi"/>
          <w:b/>
          <w:bCs/>
          <w:sz w:val="40"/>
          <w:szCs w:val="40"/>
          <w:rtl/>
        </w:rPr>
        <w:t xml:space="preserve"> </w:t>
      </w:r>
      <w:r w:rsidRPr="001054FE">
        <w:rPr>
          <w:rFonts w:asciiTheme="majorBidi" w:hAnsiTheme="majorBidi" w:cstheme="majorBidi" w:hint="cs"/>
          <w:b/>
          <w:bCs/>
          <w:sz w:val="40"/>
          <w:szCs w:val="40"/>
          <w:rtl/>
        </w:rPr>
        <w:t>أنواع</w:t>
      </w:r>
      <w:r w:rsidRPr="001054FE">
        <w:rPr>
          <w:rFonts w:asciiTheme="majorBidi" w:hAnsiTheme="majorBidi" w:cstheme="majorBidi"/>
          <w:b/>
          <w:bCs/>
          <w:sz w:val="40"/>
          <w:szCs w:val="40"/>
          <w:rtl/>
        </w:rPr>
        <w:t xml:space="preserve"> </w:t>
      </w:r>
      <w:r w:rsidRPr="001054FE">
        <w:rPr>
          <w:rFonts w:asciiTheme="majorBidi" w:hAnsiTheme="majorBidi" w:cstheme="majorBidi" w:hint="cs"/>
          <w:b/>
          <w:bCs/>
          <w:sz w:val="40"/>
          <w:szCs w:val="40"/>
          <w:rtl/>
        </w:rPr>
        <w:t>الذكاء</w:t>
      </w:r>
      <w:r w:rsidRPr="001054FE">
        <w:rPr>
          <w:rFonts w:asciiTheme="majorBidi" w:hAnsiTheme="majorBidi" w:cstheme="majorBidi"/>
          <w:b/>
          <w:bCs/>
          <w:sz w:val="40"/>
          <w:szCs w:val="40"/>
          <w:rtl/>
        </w:rPr>
        <w:t xml:space="preserve"> </w:t>
      </w:r>
      <w:r w:rsidRPr="001054FE">
        <w:rPr>
          <w:rFonts w:asciiTheme="majorBidi" w:hAnsiTheme="majorBidi" w:cstheme="majorBidi" w:hint="cs"/>
          <w:b/>
          <w:bCs/>
          <w:sz w:val="40"/>
          <w:szCs w:val="40"/>
          <w:rtl/>
        </w:rPr>
        <w:t>الاصطناعي</w:t>
      </w:r>
      <w:bookmarkEnd w:id="18"/>
    </w:p>
    <w:p w14:paraId="4C745878" w14:textId="63BE8FBB" w:rsidR="001054FE" w:rsidRDefault="001054FE" w:rsidP="00CC0C23">
      <w:pPr>
        <w:spacing w:line="360" w:lineRule="auto"/>
        <w:jc w:val="both"/>
        <w:rPr>
          <w:rFonts w:asciiTheme="majorBidi" w:hAnsiTheme="majorBidi" w:cstheme="majorBidi"/>
          <w:sz w:val="32"/>
          <w:szCs w:val="32"/>
          <w:rtl/>
        </w:rPr>
      </w:pPr>
      <w:r w:rsidRPr="001054FE">
        <w:rPr>
          <w:rFonts w:asciiTheme="majorBidi" w:hAnsiTheme="majorBidi" w:cs="Times New Roman" w:hint="cs"/>
          <w:sz w:val="32"/>
          <w:szCs w:val="32"/>
          <w:rtl/>
        </w:rPr>
        <w:t>يُصنَّف</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وفق</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معيارين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رئيسيين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معيار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القدرة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ومعيار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التشابه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مع</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الإنساني</w:t>
      </w:r>
      <w:r w:rsidR="00CC0C23">
        <w:rPr>
          <w:rFonts w:asciiTheme="majorBidi" w:hAnsiTheme="majorBidi" w:cstheme="majorBidi" w:hint="cs"/>
          <w:sz w:val="32"/>
          <w:szCs w:val="32"/>
          <w:rtl/>
        </w:rPr>
        <w:t>.</w:t>
      </w:r>
    </w:p>
    <w:p w14:paraId="3FCC93DF" w14:textId="77777777" w:rsidR="00CC0C23" w:rsidRPr="001054FE" w:rsidRDefault="00CC0C23" w:rsidP="001054FE">
      <w:pPr>
        <w:spacing w:line="360" w:lineRule="auto"/>
        <w:rPr>
          <w:rFonts w:asciiTheme="majorBidi" w:hAnsiTheme="majorBidi" w:cstheme="majorBidi"/>
          <w:sz w:val="32"/>
          <w:szCs w:val="32"/>
          <w:rtl/>
        </w:rPr>
      </w:pPr>
    </w:p>
    <w:p w14:paraId="2672D7ED" w14:textId="6CC8C83A" w:rsidR="001054FE" w:rsidRPr="001054FE" w:rsidRDefault="001054FE" w:rsidP="000A3921">
      <w:pPr>
        <w:spacing w:line="360" w:lineRule="auto"/>
        <w:jc w:val="both"/>
        <w:outlineLvl w:val="2"/>
        <w:rPr>
          <w:rFonts w:asciiTheme="majorBidi" w:hAnsiTheme="majorBidi" w:cstheme="majorBidi"/>
          <w:b/>
          <w:bCs/>
          <w:sz w:val="36"/>
          <w:szCs w:val="36"/>
          <w:rtl/>
        </w:rPr>
      </w:pPr>
      <w:bookmarkStart w:id="19" w:name="_Toc232796294"/>
      <w:r>
        <w:rPr>
          <w:rFonts w:asciiTheme="majorBidi" w:hAnsiTheme="majorBidi" w:cstheme="majorBidi" w:hint="cs"/>
          <w:b/>
          <w:bCs/>
          <w:sz w:val="36"/>
          <w:szCs w:val="36"/>
          <w:rtl/>
        </w:rPr>
        <w:t>2.3.1</w:t>
      </w:r>
      <w:r w:rsidRPr="001054FE">
        <w:rPr>
          <w:rFonts w:asciiTheme="majorBidi" w:hAnsiTheme="majorBidi" w:cstheme="majorBidi"/>
          <w:b/>
          <w:bCs/>
          <w:sz w:val="36"/>
          <w:szCs w:val="36"/>
          <w:rtl/>
        </w:rPr>
        <w:t xml:space="preserve"> </w:t>
      </w:r>
      <w:r w:rsidRPr="001054FE">
        <w:rPr>
          <w:rFonts w:asciiTheme="majorBidi" w:hAnsiTheme="majorBidi" w:cstheme="majorBidi" w:hint="cs"/>
          <w:b/>
          <w:bCs/>
          <w:sz w:val="36"/>
          <w:szCs w:val="36"/>
          <w:rtl/>
        </w:rPr>
        <w:t>التصنيف</w:t>
      </w:r>
      <w:r w:rsidRPr="001054FE">
        <w:rPr>
          <w:rFonts w:asciiTheme="majorBidi" w:hAnsiTheme="majorBidi" w:cstheme="majorBidi"/>
          <w:b/>
          <w:bCs/>
          <w:sz w:val="36"/>
          <w:szCs w:val="36"/>
          <w:rtl/>
        </w:rPr>
        <w:t xml:space="preserve"> </w:t>
      </w:r>
      <w:r w:rsidRPr="001054FE">
        <w:rPr>
          <w:rFonts w:asciiTheme="majorBidi" w:hAnsiTheme="majorBidi" w:cstheme="majorBidi" w:hint="cs"/>
          <w:b/>
          <w:bCs/>
          <w:sz w:val="36"/>
          <w:szCs w:val="36"/>
          <w:rtl/>
        </w:rPr>
        <w:t>وفق</w:t>
      </w:r>
      <w:r w:rsidRPr="001054FE">
        <w:rPr>
          <w:rFonts w:asciiTheme="majorBidi" w:hAnsiTheme="majorBidi" w:cstheme="majorBidi"/>
          <w:b/>
          <w:bCs/>
          <w:sz w:val="36"/>
          <w:szCs w:val="36"/>
          <w:rtl/>
        </w:rPr>
        <w:t xml:space="preserve"> </w:t>
      </w:r>
      <w:r w:rsidRPr="001054FE">
        <w:rPr>
          <w:rFonts w:asciiTheme="majorBidi" w:hAnsiTheme="majorBidi" w:cstheme="majorBidi" w:hint="cs"/>
          <w:b/>
          <w:bCs/>
          <w:sz w:val="36"/>
          <w:szCs w:val="36"/>
          <w:rtl/>
        </w:rPr>
        <w:t>القدرة</w:t>
      </w:r>
      <w:bookmarkEnd w:id="19"/>
    </w:p>
    <w:p w14:paraId="62F730E8" w14:textId="263C4089" w:rsidR="001054FE" w:rsidRPr="001054FE" w:rsidRDefault="001054FE" w:rsidP="000A3921">
      <w:pPr>
        <w:spacing w:line="360" w:lineRule="auto"/>
        <w:jc w:val="both"/>
        <w:rPr>
          <w:rFonts w:asciiTheme="majorBidi" w:hAnsiTheme="majorBidi" w:cstheme="majorBidi"/>
          <w:sz w:val="32"/>
          <w:szCs w:val="32"/>
          <w:rtl/>
        </w:rPr>
      </w:pPr>
      <w:r w:rsidRPr="001054FE">
        <w:rPr>
          <w:rFonts w:asciiTheme="majorBidi" w:hAnsiTheme="majorBidi" w:cs="Times New Roman" w:hint="cs"/>
          <w:sz w:val="32"/>
          <w:szCs w:val="32"/>
          <w:rtl/>
        </w:rPr>
        <w:t>يُقسَّم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وفق</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معيار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القدرة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إلى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ثلاثة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أنواع</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أولاً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الضيق</w:t>
      </w:r>
      <w:r w:rsidRPr="001054FE">
        <w:rPr>
          <w:rFonts w:asciiTheme="majorBidi" w:hAnsiTheme="majorBidi" w:cs="Times New Roman"/>
          <w:sz w:val="32"/>
          <w:szCs w:val="32"/>
          <w:rtl/>
        </w:rPr>
        <w:t xml:space="preserve"> </w:t>
      </w:r>
      <w:r w:rsidRPr="001054FE">
        <w:rPr>
          <w:rFonts w:asciiTheme="majorBidi" w:hAnsiTheme="majorBidi" w:cstheme="majorBidi"/>
          <w:sz w:val="32"/>
          <w:szCs w:val="32"/>
        </w:rPr>
        <w:t>Narrow AI</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يتميز</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أداء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مهمة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محددة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بدقة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عالية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كالتعرف</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الصور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أو</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ترجمة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النصوص،</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وهو</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السائد</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التطبيقات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التجارية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الحالية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وثانياً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العام</w:t>
      </w:r>
      <w:r w:rsidRPr="001054FE">
        <w:rPr>
          <w:rFonts w:asciiTheme="majorBidi" w:hAnsiTheme="majorBidi" w:cs="Times New Roman"/>
          <w:sz w:val="32"/>
          <w:szCs w:val="32"/>
          <w:rtl/>
        </w:rPr>
        <w:t xml:space="preserve"> </w:t>
      </w:r>
      <w:r w:rsidRPr="001054FE">
        <w:rPr>
          <w:rFonts w:asciiTheme="majorBidi" w:hAnsiTheme="majorBidi" w:cstheme="majorBidi"/>
          <w:sz w:val="32"/>
          <w:szCs w:val="32"/>
        </w:rPr>
        <w:t>General AI</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يحاكي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القدرات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المعرفية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الإنسانية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الشاملة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عبر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مجالات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متعددة،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وهو</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لا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يزال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طور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البحث</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النظري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وثالثاً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lastRenderedPageBreak/>
        <w:t>الخارق</w:t>
      </w:r>
      <w:r w:rsidRPr="001054FE">
        <w:rPr>
          <w:rFonts w:asciiTheme="majorBidi" w:hAnsiTheme="majorBidi" w:cs="Times New Roman"/>
          <w:sz w:val="32"/>
          <w:szCs w:val="32"/>
          <w:rtl/>
        </w:rPr>
        <w:t xml:space="preserve"> </w:t>
      </w:r>
      <w:r w:rsidRPr="001054FE">
        <w:rPr>
          <w:rFonts w:asciiTheme="majorBidi" w:hAnsiTheme="majorBidi" w:cstheme="majorBidi"/>
          <w:sz w:val="32"/>
          <w:szCs w:val="32"/>
        </w:rPr>
        <w:t>Super AI</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وهو</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مفهوم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افتراضي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مستقبلي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يتجاوز</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القدرات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الإنسانية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جميع</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المجالات</w:t>
      </w:r>
      <w:r>
        <w:rPr>
          <w:rFonts w:asciiTheme="majorBidi" w:hAnsiTheme="majorBidi" w:cstheme="majorBidi" w:hint="cs"/>
          <w:sz w:val="32"/>
          <w:szCs w:val="32"/>
          <w:rtl/>
        </w:rPr>
        <w:t>.</w:t>
      </w:r>
    </w:p>
    <w:p w14:paraId="06F5B4B9" w14:textId="4E98AE1A" w:rsidR="001054FE" w:rsidRPr="001054FE" w:rsidRDefault="001054FE" w:rsidP="000A3921">
      <w:pPr>
        <w:spacing w:line="360" w:lineRule="auto"/>
        <w:jc w:val="both"/>
        <w:outlineLvl w:val="2"/>
        <w:rPr>
          <w:rFonts w:asciiTheme="majorBidi" w:hAnsiTheme="majorBidi" w:cstheme="majorBidi"/>
          <w:b/>
          <w:bCs/>
          <w:sz w:val="36"/>
          <w:szCs w:val="36"/>
          <w:rtl/>
        </w:rPr>
      </w:pPr>
      <w:bookmarkStart w:id="20" w:name="_Toc232796295"/>
      <w:r>
        <w:rPr>
          <w:rFonts w:asciiTheme="majorBidi" w:hAnsiTheme="majorBidi" w:cstheme="majorBidi" w:hint="cs"/>
          <w:b/>
          <w:bCs/>
          <w:sz w:val="36"/>
          <w:szCs w:val="36"/>
          <w:rtl/>
        </w:rPr>
        <w:t>2.3.2</w:t>
      </w:r>
      <w:r w:rsidRPr="001054FE">
        <w:rPr>
          <w:rFonts w:asciiTheme="majorBidi" w:hAnsiTheme="majorBidi" w:cstheme="majorBidi"/>
          <w:b/>
          <w:bCs/>
          <w:sz w:val="36"/>
          <w:szCs w:val="36"/>
          <w:rtl/>
        </w:rPr>
        <w:t xml:space="preserve"> </w:t>
      </w:r>
      <w:r w:rsidRPr="001054FE">
        <w:rPr>
          <w:rFonts w:asciiTheme="majorBidi" w:hAnsiTheme="majorBidi" w:cstheme="majorBidi" w:hint="cs"/>
          <w:b/>
          <w:bCs/>
          <w:sz w:val="36"/>
          <w:szCs w:val="36"/>
          <w:rtl/>
        </w:rPr>
        <w:t>التصنيف</w:t>
      </w:r>
      <w:r w:rsidRPr="001054FE">
        <w:rPr>
          <w:rFonts w:asciiTheme="majorBidi" w:hAnsiTheme="majorBidi" w:cstheme="majorBidi"/>
          <w:b/>
          <w:bCs/>
          <w:sz w:val="36"/>
          <w:szCs w:val="36"/>
          <w:rtl/>
        </w:rPr>
        <w:t xml:space="preserve"> </w:t>
      </w:r>
      <w:r w:rsidRPr="001054FE">
        <w:rPr>
          <w:rFonts w:asciiTheme="majorBidi" w:hAnsiTheme="majorBidi" w:cstheme="majorBidi" w:hint="cs"/>
          <w:b/>
          <w:bCs/>
          <w:sz w:val="36"/>
          <w:szCs w:val="36"/>
          <w:rtl/>
        </w:rPr>
        <w:t>وفق</w:t>
      </w:r>
      <w:r w:rsidRPr="001054FE">
        <w:rPr>
          <w:rFonts w:asciiTheme="majorBidi" w:hAnsiTheme="majorBidi" w:cstheme="majorBidi"/>
          <w:b/>
          <w:bCs/>
          <w:sz w:val="36"/>
          <w:szCs w:val="36"/>
          <w:rtl/>
        </w:rPr>
        <w:t xml:space="preserve"> </w:t>
      </w:r>
      <w:r w:rsidRPr="001054FE">
        <w:rPr>
          <w:rFonts w:asciiTheme="majorBidi" w:hAnsiTheme="majorBidi" w:cstheme="majorBidi" w:hint="cs"/>
          <w:b/>
          <w:bCs/>
          <w:sz w:val="36"/>
          <w:szCs w:val="36"/>
          <w:rtl/>
        </w:rPr>
        <w:t>الأسلوب</w:t>
      </w:r>
      <w:bookmarkEnd w:id="20"/>
    </w:p>
    <w:p w14:paraId="1B22D328" w14:textId="401C24E6" w:rsidR="001054FE" w:rsidRPr="001054FE" w:rsidRDefault="001054FE" w:rsidP="001054FE">
      <w:pPr>
        <w:spacing w:line="360" w:lineRule="auto"/>
        <w:jc w:val="both"/>
        <w:rPr>
          <w:rFonts w:asciiTheme="majorBidi" w:hAnsiTheme="majorBidi" w:cstheme="majorBidi"/>
          <w:sz w:val="32"/>
          <w:szCs w:val="32"/>
          <w:rtl/>
        </w:rPr>
      </w:pPr>
      <w:r w:rsidRPr="001054FE">
        <w:rPr>
          <w:rFonts w:asciiTheme="majorBidi" w:hAnsiTheme="majorBidi" w:cs="Times New Roman" w:hint="cs"/>
          <w:sz w:val="32"/>
          <w:szCs w:val="32"/>
          <w:rtl/>
        </w:rPr>
        <w:t>يُصنَّف</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أيضاً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وفق</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أسلوب</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عمله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إلى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الأنظمة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القائمة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القواعد</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المبرمجة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مسبقاً،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والأنظمة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تعتمد</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الآلي،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والأنظمة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القائمة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العميق،</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والأنظمة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الهجينة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تجمع</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بين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أكثر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أسلوب</w:t>
      </w:r>
      <w:r>
        <w:rPr>
          <w:rFonts w:asciiTheme="majorBidi" w:hAnsiTheme="majorBidi" w:cstheme="majorBidi" w:hint="cs"/>
          <w:sz w:val="32"/>
          <w:szCs w:val="32"/>
          <w:rtl/>
        </w:rPr>
        <w:t>.</w:t>
      </w:r>
    </w:p>
    <w:tbl>
      <w:tblPr>
        <w:tblStyle w:val="ac"/>
        <w:bidiVisual/>
        <w:tblW w:w="0" w:type="auto"/>
        <w:tblLook w:val="04A0" w:firstRow="1" w:lastRow="0" w:firstColumn="1" w:lastColumn="0" w:noHBand="0" w:noVBand="1"/>
      </w:tblPr>
      <w:tblGrid>
        <w:gridCol w:w="2633"/>
        <w:gridCol w:w="5663"/>
      </w:tblGrid>
      <w:tr w:rsidR="001054FE" w:rsidRPr="00D6548A" w14:paraId="1F7CE3DB" w14:textId="77777777" w:rsidTr="00D6548A">
        <w:tc>
          <w:tcPr>
            <w:tcW w:w="2633" w:type="dxa"/>
          </w:tcPr>
          <w:p w14:paraId="495AA7E6" w14:textId="77AC3C22" w:rsidR="001054FE" w:rsidRPr="00D6548A" w:rsidRDefault="001054FE" w:rsidP="001054FE">
            <w:pPr>
              <w:spacing w:line="360" w:lineRule="auto"/>
              <w:jc w:val="center"/>
              <w:rPr>
                <w:rFonts w:asciiTheme="majorBidi" w:hAnsiTheme="majorBidi" w:cstheme="majorBidi"/>
                <w:b/>
                <w:bCs/>
                <w:sz w:val="32"/>
                <w:szCs w:val="32"/>
                <w:rtl/>
              </w:rPr>
            </w:pPr>
            <w:r w:rsidRPr="00D6548A">
              <w:rPr>
                <w:rFonts w:hint="cs"/>
                <w:b/>
                <w:bCs/>
                <w:sz w:val="32"/>
                <w:szCs w:val="32"/>
                <w:rtl/>
              </w:rPr>
              <w:t>نوع</w:t>
            </w:r>
            <w:r w:rsidRPr="00D6548A">
              <w:rPr>
                <w:b/>
                <w:bCs/>
                <w:sz w:val="32"/>
                <w:szCs w:val="32"/>
                <w:rtl/>
              </w:rPr>
              <w:t xml:space="preserve"> </w:t>
            </w:r>
            <w:r w:rsidRPr="00D6548A">
              <w:rPr>
                <w:rFonts w:hint="cs"/>
                <w:b/>
                <w:bCs/>
                <w:sz w:val="32"/>
                <w:szCs w:val="32"/>
                <w:rtl/>
              </w:rPr>
              <w:t>الذكاء</w:t>
            </w:r>
            <w:r w:rsidRPr="00D6548A">
              <w:rPr>
                <w:b/>
                <w:bCs/>
                <w:sz w:val="32"/>
                <w:szCs w:val="32"/>
                <w:rtl/>
              </w:rPr>
              <w:t xml:space="preserve"> </w:t>
            </w:r>
            <w:r w:rsidRPr="00D6548A">
              <w:rPr>
                <w:rFonts w:hint="cs"/>
                <w:b/>
                <w:bCs/>
                <w:sz w:val="32"/>
                <w:szCs w:val="32"/>
                <w:rtl/>
              </w:rPr>
              <w:t>الاصطناعي</w:t>
            </w:r>
          </w:p>
        </w:tc>
        <w:tc>
          <w:tcPr>
            <w:tcW w:w="5663" w:type="dxa"/>
          </w:tcPr>
          <w:p w14:paraId="35E7FA5F" w14:textId="258BDA5E" w:rsidR="001054FE" w:rsidRPr="00D6548A" w:rsidRDefault="001054FE" w:rsidP="001054FE">
            <w:pPr>
              <w:spacing w:line="360" w:lineRule="auto"/>
              <w:jc w:val="center"/>
              <w:rPr>
                <w:rFonts w:asciiTheme="majorBidi" w:hAnsiTheme="majorBidi" w:cstheme="majorBidi"/>
                <w:b/>
                <w:bCs/>
                <w:sz w:val="32"/>
                <w:szCs w:val="32"/>
                <w:rtl/>
              </w:rPr>
            </w:pPr>
            <w:r w:rsidRPr="00D6548A">
              <w:rPr>
                <w:rFonts w:hint="cs"/>
                <w:b/>
                <w:bCs/>
                <w:sz w:val="32"/>
                <w:szCs w:val="32"/>
                <w:rtl/>
              </w:rPr>
              <w:t>أبرز</w:t>
            </w:r>
            <w:r w:rsidRPr="00D6548A">
              <w:rPr>
                <w:b/>
                <w:bCs/>
                <w:sz w:val="32"/>
                <w:szCs w:val="32"/>
                <w:rtl/>
              </w:rPr>
              <w:t xml:space="preserve"> </w:t>
            </w:r>
            <w:r w:rsidRPr="00D6548A">
              <w:rPr>
                <w:rFonts w:hint="cs"/>
                <w:b/>
                <w:bCs/>
                <w:sz w:val="32"/>
                <w:szCs w:val="32"/>
                <w:rtl/>
              </w:rPr>
              <w:t>التطبيقات</w:t>
            </w:r>
          </w:p>
        </w:tc>
      </w:tr>
      <w:tr w:rsidR="001054FE" w:rsidRPr="00D6548A" w14:paraId="7D6F4930" w14:textId="77777777" w:rsidTr="00D6548A">
        <w:tc>
          <w:tcPr>
            <w:tcW w:w="2633" w:type="dxa"/>
          </w:tcPr>
          <w:p w14:paraId="153E1E21" w14:textId="5AFD599F" w:rsidR="001054FE" w:rsidRPr="00D6548A" w:rsidRDefault="001054FE" w:rsidP="00D6548A">
            <w:pPr>
              <w:spacing w:line="360" w:lineRule="auto"/>
              <w:rPr>
                <w:rFonts w:asciiTheme="majorBidi" w:hAnsiTheme="majorBidi" w:cstheme="majorBidi"/>
                <w:sz w:val="32"/>
                <w:szCs w:val="32"/>
                <w:rtl/>
              </w:rPr>
            </w:pPr>
            <w:r w:rsidRPr="00D6548A">
              <w:rPr>
                <w:rFonts w:hint="cs"/>
                <w:sz w:val="32"/>
                <w:szCs w:val="32"/>
                <w:rtl/>
              </w:rPr>
              <w:t>الذكاء</w:t>
            </w:r>
            <w:r w:rsidRPr="00D6548A">
              <w:rPr>
                <w:sz w:val="32"/>
                <w:szCs w:val="32"/>
                <w:rtl/>
              </w:rPr>
              <w:t xml:space="preserve"> </w:t>
            </w:r>
            <w:r w:rsidRPr="00D6548A">
              <w:rPr>
                <w:rFonts w:hint="cs"/>
                <w:sz w:val="32"/>
                <w:szCs w:val="32"/>
                <w:rtl/>
              </w:rPr>
              <w:t>الاصطناعي</w:t>
            </w:r>
            <w:r w:rsidRPr="00D6548A">
              <w:rPr>
                <w:sz w:val="32"/>
                <w:szCs w:val="32"/>
                <w:rtl/>
              </w:rPr>
              <w:t xml:space="preserve"> </w:t>
            </w:r>
            <w:r w:rsidRPr="00D6548A">
              <w:rPr>
                <w:rFonts w:hint="cs"/>
                <w:sz w:val="32"/>
                <w:szCs w:val="32"/>
                <w:rtl/>
              </w:rPr>
              <w:t>الضيق</w:t>
            </w:r>
          </w:p>
        </w:tc>
        <w:tc>
          <w:tcPr>
            <w:tcW w:w="5663" w:type="dxa"/>
          </w:tcPr>
          <w:p w14:paraId="0B169C1A" w14:textId="44641B54" w:rsidR="001054FE" w:rsidRPr="00D6548A" w:rsidRDefault="001054FE" w:rsidP="001054FE">
            <w:pPr>
              <w:spacing w:line="360" w:lineRule="auto"/>
              <w:jc w:val="both"/>
              <w:rPr>
                <w:rFonts w:asciiTheme="majorBidi" w:hAnsiTheme="majorBidi" w:cstheme="majorBidi"/>
                <w:sz w:val="32"/>
                <w:szCs w:val="32"/>
                <w:rtl/>
              </w:rPr>
            </w:pPr>
            <w:r w:rsidRPr="00D6548A">
              <w:rPr>
                <w:rFonts w:hint="cs"/>
                <w:sz w:val="32"/>
                <w:szCs w:val="32"/>
                <w:rtl/>
              </w:rPr>
              <w:t>محركات</w:t>
            </w:r>
            <w:r w:rsidRPr="00D6548A">
              <w:rPr>
                <w:sz w:val="32"/>
                <w:szCs w:val="32"/>
                <w:rtl/>
              </w:rPr>
              <w:t xml:space="preserve"> </w:t>
            </w:r>
            <w:r w:rsidRPr="00D6548A">
              <w:rPr>
                <w:rFonts w:hint="cs"/>
                <w:sz w:val="32"/>
                <w:szCs w:val="32"/>
                <w:rtl/>
              </w:rPr>
              <w:t>البحث،</w:t>
            </w:r>
            <w:r w:rsidRPr="00D6548A">
              <w:rPr>
                <w:sz w:val="32"/>
                <w:szCs w:val="32"/>
                <w:rtl/>
              </w:rPr>
              <w:t xml:space="preserve"> </w:t>
            </w:r>
            <w:r w:rsidRPr="00D6548A">
              <w:rPr>
                <w:rFonts w:hint="cs"/>
                <w:sz w:val="32"/>
                <w:szCs w:val="32"/>
                <w:rtl/>
              </w:rPr>
              <w:t>التعرف</w:t>
            </w:r>
            <w:r w:rsidRPr="00D6548A">
              <w:rPr>
                <w:sz w:val="32"/>
                <w:szCs w:val="32"/>
                <w:rtl/>
              </w:rPr>
              <w:t xml:space="preserve"> </w:t>
            </w:r>
            <w:r w:rsidRPr="00D6548A">
              <w:rPr>
                <w:rFonts w:hint="cs"/>
                <w:sz w:val="32"/>
                <w:szCs w:val="32"/>
                <w:rtl/>
              </w:rPr>
              <w:t>على</w:t>
            </w:r>
            <w:r w:rsidRPr="00D6548A">
              <w:rPr>
                <w:sz w:val="32"/>
                <w:szCs w:val="32"/>
                <w:rtl/>
              </w:rPr>
              <w:t xml:space="preserve"> </w:t>
            </w:r>
            <w:r w:rsidRPr="00D6548A">
              <w:rPr>
                <w:rFonts w:hint="cs"/>
                <w:sz w:val="32"/>
                <w:szCs w:val="32"/>
                <w:rtl/>
              </w:rPr>
              <w:t>الوجه،</w:t>
            </w:r>
            <w:r w:rsidRPr="00D6548A">
              <w:rPr>
                <w:sz w:val="32"/>
                <w:szCs w:val="32"/>
                <w:rtl/>
              </w:rPr>
              <w:t xml:space="preserve"> </w:t>
            </w:r>
            <w:r w:rsidRPr="00D6548A">
              <w:rPr>
                <w:rFonts w:hint="cs"/>
                <w:sz w:val="32"/>
                <w:szCs w:val="32"/>
                <w:rtl/>
              </w:rPr>
              <w:t>المساعدات</w:t>
            </w:r>
            <w:r w:rsidRPr="00D6548A">
              <w:rPr>
                <w:sz w:val="32"/>
                <w:szCs w:val="32"/>
                <w:rtl/>
              </w:rPr>
              <w:t xml:space="preserve"> </w:t>
            </w:r>
            <w:r w:rsidRPr="00D6548A">
              <w:rPr>
                <w:rFonts w:hint="cs"/>
                <w:sz w:val="32"/>
                <w:szCs w:val="32"/>
                <w:rtl/>
              </w:rPr>
              <w:t>الصوتية</w:t>
            </w:r>
          </w:p>
        </w:tc>
      </w:tr>
      <w:tr w:rsidR="00D6548A" w:rsidRPr="00D6548A" w14:paraId="51B6AFA3" w14:textId="77777777" w:rsidTr="00D6548A">
        <w:tc>
          <w:tcPr>
            <w:tcW w:w="2633" w:type="dxa"/>
          </w:tcPr>
          <w:p w14:paraId="3157BC09" w14:textId="5CE7542B" w:rsidR="00D6548A" w:rsidRPr="00D6548A" w:rsidRDefault="00D6548A" w:rsidP="00D6548A">
            <w:pPr>
              <w:spacing w:line="360" w:lineRule="auto"/>
              <w:rPr>
                <w:rFonts w:asciiTheme="majorBidi" w:hAnsiTheme="majorBidi" w:cstheme="majorBidi"/>
                <w:sz w:val="32"/>
                <w:szCs w:val="32"/>
                <w:rtl/>
              </w:rPr>
            </w:pPr>
            <w:r w:rsidRPr="00D6548A">
              <w:rPr>
                <w:rFonts w:hint="cs"/>
                <w:sz w:val="32"/>
                <w:szCs w:val="32"/>
                <w:rtl/>
              </w:rPr>
              <w:t>الذكاء</w:t>
            </w:r>
            <w:r w:rsidRPr="00D6548A">
              <w:rPr>
                <w:sz w:val="32"/>
                <w:szCs w:val="32"/>
                <w:rtl/>
              </w:rPr>
              <w:t xml:space="preserve"> </w:t>
            </w:r>
            <w:r w:rsidRPr="00D6548A">
              <w:rPr>
                <w:rFonts w:hint="cs"/>
                <w:sz w:val="32"/>
                <w:szCs w:val="32"/>
                <w:rtl/>
              </w:rPr>
              <w:t>الاصطناعي</w:t>
            </w:r>
            <w:r w:rsidRPr="00D6548A">
              <w:rPr>
                <w:sz w:val="32"/>
                <w:szCs w:val="32"/>
                <w:rtl/>
              </w:rPr>
              <w:t xml:space="preserve"> </w:t>
            </w:r>
            <w:r w:rsidRPr="00D6548A">
              <w:rPr>
                <w:rFonts w:hint="cs"/>
                <w:sz w:val="32"/>
                <w:szCs w:val="32"/>
                <w:rtl/>
              </w:rPr>
              <w:t>التوليدي</w:t>
            </w:r>
          </w:p>
        </w:tc>
        <w:tc>
          <w:tcPr>
            <w:tcW w:w="5663" w:type="dxa"/>
          </w:tcPr>
          <w:p w14:paraId="0DD57A04" w14:textId="3194EC3C" w:rsidR="00D6548A" w:rsidRPr="00D6548A" w:rsidRDefault="00D6548A" w:rsidP="00D6548A">
            <w:pPr>
              <w:spacing w:line="360" w:lineRule="auto"/>
              <w:jc w:val="both"/>
              <w:rPr>
                <w:rFonts w:asciiTheme="majorBidi" w:hAnsiTheme="majorBidi" w:cstheme="majorBidi"/>
                <w:sz w:val="32"/>
                <w:szCs w:val="32"/>
                <w:rtl/>
              </w:rPr>
            </w:pPr>
            <w:r w:rsidRPr="00D6548A">
              <w:rPr>
                <w:rFonts w:hint="cs"/>
                <w:sz w:val="32"/>
                <w:szCs w:val="32"/>
                <w:rtl/>
              </w:rPr>
              <w:t>توليد</w:t>
            </w:r>
            <w:r w:rsidRPr="00D6548A">
              <w:rPr>
                <w:sz w:val="32"/>
                <w:szCs w:val="32"/>
                <w:rtl/>
              </w:rPr>
              <w:t xml:space="preserve"> </w:t>
            </w:r>
            <w:r w:rsidRPr="00D6548A">
              <w:rPr>
                <w:rFonts w:hint="cs"/>
                <w:sz w:val="32"/>
                <w:szCs w:val="32"/>
                <w:rtl/>
              </w:rPr>
              <w:t>النصوص</w:t>
            </w:r>
            <w:r w:rsidRPr="00D6548A">
              <w:rPr>
                <w:sz w:val="32"/>
                <w:szCs w:val="32"/>
                <w:rtl/>
              </w:rPr>
              <w:t xml:space="preserve"> </w:t>
            </w:r>
            <w:r w:rsidRPr="00D6548A">
              <w:rPr>
                <w:rFonts w:hint="cs"/>
                <w:sz w:val="32"/>
                <w:szCs w:val="32"/>
                <w:rtl/>
              </w:rPr>
              <w:t>والصور</w:t>
            </w:r>
            <w:r w:rsidRPr="00D6548A">
              <w:rPr>
                <w:sz w:val="32"/>
                <w:szCs w:val="32"/>
                <w:rtl/>
              </w:rPr>
              <w:t xml:space="preserve"> </w:t>
            </w:r>
            <w:r w:rsidRPr="00D6548A">
              <w:rPr>
                <w:rFonts w:hint="cs"/>
                <w:sz w:val="32"/>
                <w:szCs w:val="32"/>
                <w:rtl/>
              </w:rPr>
              <w:t>والموسيقى</w:t>
            </w:r>
            <w:r w:rsidRPr="00D6548A">
              <w:rPr>
                <w:sz w:val="32"/>
                <w:szCs w:val="32"/>
                <w:rtl/>
              </w:rPr>
              <w:t xml:space="preserve"> </w:t>
            </w:r>
            <w:r w:rsidRPr="00D6548A">
              <w:rPr>
                <w:rFonts w:hint="cs"/>
                <w:sz w:val="32"/>
                <w:szCs w:val="32"/>
                <w:rtl/>
              </w:rPr>
              <w:t>والكود</w:t>
            </w:r>
            <w:r w:rsidRPr="00D6548A">
              <w:rPr>
                <w:sz w:val="32"/>
                <w:szCs w:val="32"/>
                <w:rtl/>
              </w:rPr>
              <w:t xml:space="preserve"> </w:t>
            </w:r>
            <w:r w:rsidRPr="00D6548A">
              <w:rPr>
                <w:rFonts w:hint="cs"/>
                <w:sz w:val="32"/>
                <w:szCs w:val="32"/>
                <w:rtl/>
              </w:rPr>
              <w:t>البرمجي</w:t>
            </w:r>
          </w:p>
        </w:tc>
      </w:tr>
      <w:tr w:rsidR="00D6548A" w:rsidRPr="00D6548A" w14:paraId="208C2378" w14:textId="77777777" w:rsidTr="00D6548A">
        <w:tc>
          <w:tcPr>
            <w:tcW w:w="2633" w:type="dxa"/>
          </w:tcPr>
          <w:p w14:paraId="687CE54A" w14:textId="01EEE18B" w:rsidR="00D6548A" w:rsidRPr="00D6548A" w:rsidRDefault="00D6548A" w:rsidP="00D6548A">
            <w:pPr>
              <w:spacing w:line="360" w:lineRule="auto"/>
              <w:rPr>
                <w:rFonts w:asciiTheme="majorBidi" w:hAnsiTheme="majorBidi" w:cstheme="majorBidi"/>
                <w:sz w:val="32"/>
                <w:szCs w:val="32"/>
                <w:rtl/>
              </w:rPr>
            </w:pPr>
            <w:r w:rsidRPr="00D6548A">
              <w:rPr>
                <w:rFonts w:hint="cs"/>
                <w:sz w:val="32"/>
                <w:szCs w:val="32"/>
                <w:rtl/>
              </w:rPr>
              <w:t>التعلم</w:t>
            </w:r>
            <w:r w:rsidRPr="00D6548A">
              <w:rPr>
                <w:sz w:val="32"/>
                <w:szCs w:val="32"/>
                <w:rtl/>
              </w:rPr>
              <w:t xml:space="preserve"> </w:t>
            </w:r>
            <w:r w:rsidRPr="00D6548A">
              <w:rPr>
                <w:rFonts w:hint="cs"/>
                <w:sz w:val="32"/>
                <w:szCs w:val="32"/>
                <w:rtl/>
              </w:rPr>
              <w:t>الآلي</w:t>
            </w:r>
          </w:p>
        </w:tc>
        <w:tc>
          <w:tcPr>
            <w:tcW w:w="5663" w:type="dxa"/>
          </w:tcPr>
          <w:p w14:paraId="1A75495D" w14:textId="444F4C3D" w:rsidR="00D6548A" w:rsidRPr="00D6548A" w:rsidRDefault="00D6548A" w:rsidP="00D6548A">
            <w:pPr>
              <w:spacing w:line="360" w:lineRule="auto"/>
              <w:jc w:val="both"/>
              <w:rPr>
                <w:rFonts w:asciiTheme="majorBidi" w:hAnsiTheme="majorBidi" w:cstheme="majorBidi"/>
                <w:sz w:val="32"/>
                <w:szCs w:val="32"/>
                <w:rtl/>
              </w:rPr>
            </w:pPr>
            <w:r w:rsidRPr="00D6548A">
              <w:rPr>
                <w:rFonts w:hint="cs"/>
                <w:sz w:val="32"/>
                <w:szCs w:val="32"/>
                <w:rtl/>
              </w:rPr>
              <w:t>التوصيات،</w:t>
            </w:r>
            <w:r w:rsidRPr="00D6548A">
              <w:rPr>
                <w:sz w:val="32"/>
                <w:szCs w:val="32"/>
                <w:rtl/>
              </w:rPr>
              <w:t xml:space="preserve"> </w:t>
            </w:r>
            <w:r w:rsidRPr="00D6548A">
              <w:rPr>
                <w:rFonts w:hint="cs"/>
                <w:sz w:val="32"/>
                <w:szCs w:val="32"/>
                <w:rtl/>
              </w:rPr>
              <w:t>فلترة</w:t>
            </w:r>
            <w:r w:rsidRPr="00D6548A">
              <w:rPr>
                <w:sz w:val="32"/>
                <w:szCs w:val="32"/>
                <w:rtl/>
              </w:rPr>
              <w:t xml:space="preserve"> </w:t>
            </w:r>
            <w:r w:rsidRPr="00D6548A">
              <w:rPr>
                <w:rFonts w:hint="cs"/>
                <w:sz w:val="32"/>
                <w:szCs w:val="32"/>
                <w:rtl/>
              </w:rPr>
              <w:t>البريد</w:t>
            </w:r>
            <w:r w:rsidRPr="00D6548A">
              <w:rPr>
                <w:sz w:val="32"/>
                <w:szCs w:val="32"/>
                <w:rtl/>
              </w:rPr>
              <w:t xml:space="preserve"> </w:t>
            </w:r>
            <w:r w:rsidRPr="00D6548A">
              <w:rPr>
                <w:rFonts w:hint="cs"/>
                <w:sz w:val="32"/>
                <w:szCs w:val="32"/>
                <w:rtl/>
              </w:rPr>
              <w:t>الإلكتروني،</w:t>
            </w:r>
            <w:r w:rsidRPr="00D6548A">
              <w:rPr>
                <w:sz w:val="32"/>
                <w:szCs w:val="32"/>
                <w:rtl/>
              </w:rPr>
              <w:t xml:space="preserve"> </w:t>
            </w:r>
            <w:r w:rsidRPr="00D6548A">
              <w:rPr>
                <w:rFonts w:hint="cs"/>
                <w:sz w:val="32"/>
                <w:szCs w:val="32"/>
                <w:rtl/>
              </w:rPr>
              <w:t>تحليل</w:t>
            </w:r>
            <w:r w:rsidRPr="00D6548A">
              <w:rPr>
                <w:sz w:val="32"/>
                <w:szCs w:val="32"/>
                <w:rtl/>
              </w:rPr>
              <w:t xml:space="preserve"> </w:t>
            </w:r>
            <w:r w:rsidRPr="00D6548A">
              <w:rPr>
                <w:rFonts w:hint="cs"/>
                <w:sz w:val="32"/>
                <w:szCs w:val="32"/>
                <w:rtl/>
              </w:rPr>
              <w:t>الائتمان</w:t>
            </w:r>
          </w:p>
        </w:tc>
      </w:tr>
      <w:tr w:rsidR="00D6548A" w:rsidRPr="00D6548A" w14:paraId="78834FEE" w14:textId="77777777" w:rsidTr="00D6548A">
        <w:tc>
          <w:tcPr>
            <w:tcW w:w="2633" w:type="dxa"/>
          </w:tcPr>
          <w:p w14:paraId="3B396C4A" w14:textId="4C4FA4A3" w:rsidR="00D6548A" w:rsidRPr="00D6548A" w:rsidRDefault="00D6548A" w:rsidP="00D6548A">
            <w:pPr>
              <w:spacing w:line="360" w:lineRule="auto"/>
              <w:rPr>
                <w:rFonts w:asciiTheme="majorBidi" w:hAnsiTheme="majorBidi" w:cstheme="majorBidi"/>
                <w:sz w:val="32"/>
                <w:szCs w:val="32"/>
                <w:rtl/>
              </w:rPr>
            </w:pPr>
            <w:r w:rsidRPr="00D6548A">
              <w:rPr>
                <w:rFonts w:hint="cs"/>
                <w:sz w:val="32"/>
                <w:szCs w:val="32"/>
                <w:rtl/>
              </w:rPr>
              <w:t>التعلم</w:t>
            </w:r>
            <w:r w:rsidRPr="00D6548A">
              <w:rPr>
                <w:sz w:val="32"/>
                <w:szCs w:val="32"/>
                <w:rtl/>
              </w:rPr>
              <w:t xml:space="preserve"> </w:t>
            </w:r>
            <w:r w:rsidRPr="00D6548A">
              <w:rPr>
                <w:rFonts w:hint="cs"/>
                <w:sz w:val="32"/>
                <w:szCs w:val="32"/>
                <w:rtl/>
              </w:rPr>
              <w:t>العميق</w:t>
            </w:r>
          </w:p>
        </w:tc>
        <w:tc>
          <w:tcPr>
            <w:tcW w:w="5663" w:type="dxa"/>
          </w:tcPr>
          <w:p w14:paraId="24FC277B" w14:textId="266BCD7E" w:rsidR="00D6548A" w:rsidRPr="00D6548A" w:rsidRDefault="00D6548A" w:rsidP="00D6548A">
            <w:pPr>
              <w:spacing w:line="360" w:lineRule="auto"/>
              <w:jc w:val="both"/>
              <w:rPr>
                <w:rFonts w:asciiTheme="majorBidi" w:hAnsiTheme="majorBidi" w:cstheme="majorBidi"/>
                <w:sz w:val="32"/>
                <w:szCs w:val="32"/>
                <w:rtl/>
              </w:rPr>
            </w:pPr>
            <w:r w:rsidRPr="00D6548A">
              <w:rPr>
                <w:rFonts w:hint="cs"/>
                <w:sz w:val="32"/>
                <w:szCs w:val="32"/>
                <w:rtl/>
              </w:rPr>
              <w:t>ترجمة</w:t>
            </w:r>
            <w:r w:rsidRPr="00D6548A">
              <w:rPr>
                <w:sz w:val="32"/>
                <w:szCs w:val="32"/>
                <w:rtl/>
              </w:rPr>
              <w:t xml:space="preserve"> </w:t>
            </w:r>
            <w:r w:rsidRPr="00D6548A">
              <w:rPr>
                <w:rFonts w:hint="cs"/>
                <w:sz w:val="32"/>
                <w:szCs w:val="32"/>
                <w:rtl/>
              </w:rPr>
              <w:t>اللغات،</w:t>
            </w:r>
            <w:r w:rsidRPr="00D6548A">
              <w:rPr>
                <w:sz w:val="32"/>
                <w:szCs w:val="32"/>
                <w:rtl/>
              </w:rPr>
              <w:t xml:space="preserve"> </w:t>
            </w:r>
            <w:r w:rsidRPr="00D6548A">
              <w:rPr>
                <w:rFonts w:hint="cs"/>
                <w:sz w:val="32"/>
                <w:szCs w:val="32"/>
                <w:rtl/>
              </w:rPr>
              <w:t>قيادة</w:t>
            </w:r>
            <w:r w:rsidRPr="00D6548A">
              <w:rPr>
                <w:sz w:val="32"/>
                <w:szCs w:val="32"/>
                <w:rtl/>
              </w:rPr>
              <w:t xml:space="preserve"> </w:t>
            </w:r>
            <w:r w:rsidRPr="00D6548A">
              <w:rPr>
                <w:rFonts w:hint="cs"/>
                <w:sz w:val="32"/>
                <w:szCs w:val="32"/>
                <w:rtl/>
              </w:rPr>
              <w:t>السيارات،</w:t>
            </w:r>
            <w:r w:rsidRPr="00D6548A">
              <w:rPr>
                <w:sz w:val="32"/>
                <w:szCs w:val="32"/>
                <w:rtl/>
              </w:rPr>
              <w:t xml:space="preserve"> </w:t>
            </w:r>
            <w:r w:rsidRPr="00D6548A">
              <w:rPr>
                <w:rFonts w:hint="cs"/>
                <w:sz w:val="32"/>
                <w:szCs w:val="32"/>
                <w:rtl/>
              </w:rPr>
              <w:t>تشخيص</w:t>
            </w:r>
            <w:r w:rsidRPr="00D6548A">
              <w:rPr>
                <w:sz w:val="32"/>
                <w:szCs w:val="32"/>
                <w:rtl/>
              </w:rPr>
              <w:t xml:space="preserve"> </w:t>
            </w:r>
            <w:r w:rsidRPr="00D6548A">
              <w:rPr>
                <w:rFonts w:hint="cs"/>
                <w:sz w:val="32"/>
                <w:szCs w:val="32"/>
                <w:rtl/>
              </w:rPr>
              <w:t>الصور</w:t>
            </w:r>
            <w:r w:rsidRPr="00D6548A">
              <w:rPr>
                <w:sz w:val="32"/>
                <w:szCs w:val="32"/>
                <w:rtl/>
              </w:rPr>
              <w:t xml:space="preserve"> </w:t>
            </w:r>
            <w:r w:rsidRPr="00D6548A">
              <w:rPr>
                <w:rFonts w:hint="cs"/>
                <w:sz w:val="32"/>
                <w:szCs w:val="32"/>
                <w:rtl/>
              </w:rPr>
              <w:t>الطبية</w:t>
            </w:r>
          </w:p>
        </w:tc>
      </w:tr>
      <w:tr w:rsidR="00D6548A" w:rsidRPr="00D6548A" w14:paraId="43DB3CC6" w14:textId="77777777" w:rsidTr="00D6548A">
        <w:tc>
          <w:tcPr>
            <w:tcW w:w="2633" w:type="dxa"/>
          </w:tcPr>
          <w:p w14:paraId="609E4AC8" w14:textId="43CE2121" w:rsidR="00D6548A" w:rsidRPr="00D6548A" w:rsidRDefault="00D6548A" w:rsidP="00D6548A">
            <w:pPr>
              <w:spacing w:line="360" w:lineRule="auto"/>
              <w:rPr>
                <w:rFonts w:asciiTheme="majorBidi" w:hAnsiTheme="majorBidi" w:cstheme="majorBidi"/>
                <w:sz w:val="32"/>
                <w:szCs w:val="32"/>
                <w:rtl/>
              </w:rPr>
            </w:pPr>
            <w:r w:rsidRPr="00D6548A">
              <w:rPr>
                <w:rFonts w:hint="cs"/>
                <w:sz w:val="32"/>
                <w:szCs w:val="32"/>
                <w:rtl/>
              </w:rPr>
              <w:t>معالجة</w:t>
            </w:r>
            <w:r w:rsidRPr="00D6548A">
              <w:rPr>
                <w:sz w:val="32"/>
                <w:szCs w:val="32"/>
                <w:rtl/>
              </w:rPr>
              <w:t xml:space="preserve"> </w:t>
            </w:r>
            <w:r w:rsidRPr="00D6548A">
              <w:rPr>
                <w:rFonts w:hint="cs"/>
                <w:sz w:val="32"/>
                <w:szCs w:val="32"/>
                <w:rtl/>
              </w:rPr>
              <w:t>اللغة</w:t>
            </w:r>
            <w:r w:rsidRPr="00D6548A">
              <w:rPr>
                <w:sz w:val="32"/>
                <w:szCs w:val="32"/>
                <w:rtl/>
              </w:rPr>
              <w:t xml:space="preserve"> </w:t>
            </w:r>
            <w:r w:rsidRPr="00D6548A">
              <w:rPr>
                <w:rFonts w:hint="cs"/>
                <w:sz w:val="32"/>
                <w:szCs w:val="32"/>
                <w:rtl/>
              </w:rPr>
              <w:t>الطبيعية</w:t>
            </w:r>
          </w:p>
        </w:tc>
        <w:tc>
          <w:tcPr>
            <w:tcW w:w="5663" w:type="dxa"/>
          </w:tcPr>
          <w:p w14:paraId="33A7B519" w14:textId="55D9D09E" w:rsidR="00D6548A" w:rsidRPr="00D6548A" w:rsidRDefault="00D6548A" w:rsidP="00D6548A">
            <w:pPr>
              <w:spacing w:line="360" w:lineRule="auto"/>
              <w:jc w:val="both"/>
              <w:rPr>
                <w:rFonts w:asciiTheme="majorBidi" w:hAnsiTheme="majorBidi" w:cstheme="majorBidi"/>
                <w:sz w:val="32"/>
                <w:szCs w:val="32"/>
                <w:rtl/>
              </w:rPr>
            </w:pPr>
            <w:r w:rsidRPr="00D6548A">
              <w:rPr>
                <w:rFonts w:hint="cs"/>
                <w:sz w:val="32"/>
                <w:szCs w:val="32"/>
                <w:rtl/>
              </w:rPr>
              <w:t>روبوتات</w:t>
            </w:r>
            <w:r w:rsidRPr="00D6548A">
              <w:rPr>
                <w:sz w:val="32"/>
                <w:szCs w:val="32"/>
                <w:rtl/>
              </w:rPr>
              <w:t xml:space="preserve"> </w:t>
            </w:r>
            <w:r w:rsidRPr="00D6548A">
              <w:rPr>
                <w:rFonts w:hint="cs"/>
                <w:sz w:val="32"/>
                <w:szCs w:val="32"/>
                <w:rtl/>
              </w:rPr>
              <w:t>الدردشة،</w:t>
            </w:r>
            <w:r w:rsidRPr="00D6548A">
              <w:rPr>
                <w:sz w:val="32"/>
                <w:szCs w:val="32"/>
                <w:rtl/>
              </w:rPr>
              <w:t xml:space="preserve"> </w:t>
            </w:r>
            <w:r w:rsidRPr="00D6548A">
              <w:rPr>
                <w:rFonts w:hint="cs"/>
                <w:sz w:val="32"/>
                <w:szCs w:val="32"/>
                <w:rtl/>
              </w:rPr>
              <w:t>تلخيص</w:t>
            </w:r>
            <w:r w:rsidRPr="00D6548A">
              <w:rPr>
                <w:sz w:val="32"/>
                <w:szCs w:val="32"/>
                <w:rtl/>
              </w:rPr>
              <w:t xml:space="preserve"> </w:t>
            </w:r>
            <w:r w:rsidRPr="00D6548A">
              <w:rPr>
                <w:rFonts w:hint="cs"/>
                <w:sz w:val="32"/>
                <w:szCs w:val="32"/>
                <w:rtl/>
              </w:rPr>
              <w:t>النصوص،</w:t>
            </w:r>
            <w:r w:rsidRPr="00D6548A">
              <w:rPr>
                <w:sz w:val="32"/>
                <w:szCs w:val="32"/>
                <w:rtl/>
              </w:rPr>
              <w:t xml:space="preserve"> </w:t>
            </w:r>
            <w:r w:rsidRPr="00D6548A">
              <w:rPr>
                <w:rFonts w:hint="cs"/>
                <w:sz w:val="32"/>
                <w:szCs w:val="32"/>
                <w:rtl/>
              </w:rPr>
              <w:t>تحليل</w:t>
            </w:r>
            <w:r w:rsidRPr="00D6548A">
              <w:rPr>
                <w:sz w:val="32"/>
                <w:szCs w:val="32"/>
                <w:rtl/>
              </w:rPr>
              <w:t xml:space="preserve"> </w:t>
            </w:r>
            <w:r w:rsidRPr="00D6548A">
              <w:rPr>
                <w:rFonts w:hint="cs"/>
                <w:sz w:val="32"/>
                <w:szCs w:val="32"/>
                <w:rtl/>
              </w:rPr>
              <w:t>المشاعر</w:t>
            </w:r>
          </w:p>
        </w:tc>
      </w:tr>
    </w:tbl>
    <w:p w14:paraId="217E648A" w14:textId="43CAF5D1" w:rsidR="00D6548A" w:rsidRDefault="00547B3A" w:rsidP="00547B3A">
      <w:pPr>
        <w:spacing w:line="360" w:lineRule="auto"/>
        <w:jc w:val="center"/>
        <w:rPr>
          <w:rFonts w:asciiTheme="majorBidi" w:hAnsiTheme="majorBidi" w:cstheme="majorBidi"/>
          <w:b/>
          <w:bCs/>
          <w:sz w:val="32"/>
          <w:szCs w:val="32"/>
          <w:rtl/>
        </w:rPr>
      </w:pPr>
      <w:r w:rsidRPr="00547B3A">
        <w:rPr>
          <w:rFonts w:asciiTheme="majorBidi" w:hAnsiTheme="majorBidi" w:cstheme="majorBidi" w:hint="cs"/>
          <w:b/>
          <w:bCs/>
          <w:sz w:val="32"/>
          <w:szCs w:val="32"/>
          <w:rtl/>
        </w:rPr>
        <w:t xml:space="preserve">جدول </w:t>
      </w:r>
      <w:r>
        <w:rPr>
          <w:rFonts w:asciiTheme="majorBidi" w:hAnsiTheme="majorBidi" w:cs="Times New Roman" w:hint="cs"/>
          <w:b/>
          <w:bCs/>
          <w:sz w:val="32"/>
          <w:szCs w:val="32"/>
          <w:rtl/>
        </w:rPr>
        <w:t>3</w:t>
      </w:r>
      <w:r w:rsidRPr="00547B3A">
        <w:rPr>
          <w:rFonts w:asciiTheme="majorBidi" w:hAnsiTheme="majorBidi" w:cs="Times New Roman"/>
          <w:b/>
          <w:bCs/>
          <w:sz w:val="32"/>
          <w:szCs w:val="32"/>
          <w:rtl/>
        </w:rPr>
        <w:t>-</w:t>
      </w:r>
      <w:r>
        <w:rPr>
          <w:rFonts w:asciiTheme="majorBidi" w:hAnsiTheme="majorBidi" w:cs="Times New Roman" w:hint="cs"/>
          <w:b/>
          <w:bCs/>
          <w:sz w:val="32"/>
          <w:szCs w:val="32"/>
          <w:rtl/>
        </w:rPr>
        <w:t xml:space="preserve">2 </w:t>
      </w:r>
      <w:r w:rsidR="00D0368C" w:rsidRPr="00D0368C">
        <w:rPr>
          <w:rFonts w:asciiTheme="majorBidi" w:hAnsiTheme="majorBidi" w:cs="Times New Roman"/>
          <w:b/>
          <w:bCs/>
          <w:sz w:val="32"/>
          <w:szCs w:val="32"/>
          <w:rtl/>
        </w:rPr>
        <w:t>مقارنة بين أنواع الذكاء الاصطناعي</w:t>
      </w:r>
    </w:p>
    <w:p w14:paraId="17CDD7A6" w14:textId="77777777" w:rsidR="00D0368C" w:rsidRPr="00547B3A" w:rsidRDefault="00D0368C" w:rsidP="00547B3A">
      <w:pPr>
        <w:spacing w:line="360" w:lineRule="auto"/>
        <w:jc w:val="center"/>
        <w:rPr>
          <w:rFonts w:asciiTheme="majorBidi" w:hAnsiTheme="majorBidi" w:cstheme="majorBidi"/>
          <w:b/>
          <w:bCs/>
          <w:sz w:val="32"/>
          <w:szCs w:val="32"/>
          <w:rtl/>
        </w:rPr>
      </w:pPr>
    </w:p>
    <w:p w14:paraId="7B40BAB5" w14:textId="7A3EC6FC" w:rsidR="001054FE" w:rsidRPr="00D6548A" w:rsidRDefault="00D6548A" w:rsidP="000A3921">
      <w:pPr>
        <w:spacing w:line="360" w:lineRule="auto"/>
        <w:jc w:val="both"/>
        <w:outlineLvl w:val="1"/>
        <w:rPr>
          <w:rFonts w:asciiTheme="majorBidi" w:hAnsiTheme="majorBidi" w:cstheme="majorBidi"/>
          <w:b/>
          <w:bCs/>
          <w:sz w:val="40"/>
          <w:szCs w:val="40"/>
          <w:rtl/>
        </w:rPr>
      </w:pPr>
      <w:bookmarkStart w:id="21" w:name="_Toc232796296"/>
      <w:r>
        <w:rPr>
          <w:rFonts w:asciiTheme="majorBidi" w:hAnsiTheme="majorBidi" w:cstheme="majorBidi" w:hint="cs"/>
          <w:b/>
          <w:bCs/>
          <w:sz w:val="40"/>
          <w:szCs w:val="40"/>
          <w:rtl/>
        </w:rPr>
        <w:t>2.4</w:t>
      </w:r>
      <w:r w:rsidR="001054FE" w:rsidRPr="00D6548A">
        <w:rPr>
          <w:rFonts w:asciiTheme="majorBidi" w:hAnsiTheme="majorBidi" w:cstheme="majorBidi"/>
          <w:b/>
          <w:bCs/>
          <w:sz w:val="40"/>
          <w:szCs w:val="40"/>
          <w:rtl/>
        </w:rPr>
        <w:t xml:space="preserve"> </w:t>
      </w:r>
      <w:r w:rsidR="001054FE" w:rsidRPr="00D6548A">
        <w:rPr>
          <w:rFonts w:asciiTheme="majorBidi" w:hAnsiTheme="majorBidi" w:cstheme="majorBidi" w:hint="cs"/>
          <w:b/>
          <w:bCs/>
          <w:sz w:val="40"/>
          <w:szCs w:val="40"/>
          <w:rtl/>
        </w:rPr>
        <w:t>التقنيات</w:t>
      </w:r>
      <w:r w:rsidR="001054FE" w:rsidRPr="00D6548A">
        <w:rPr>
          <w:rFonts w:asciiTheme="majorBidi" w:hAnsiTheme="majorBidi" w:cstheme="majorBidi"/>
          <w:b/>
          <w:bCs/>
          <w:sz w:val="40"/>
          <w:szCs w:val="40"/>
          <w:rtl/>
        </w:rPr>
        <w:t xml:space="preserve"> </w:t>
      </w:r>
      <w:r w:rsidR="001054FE" w:rsidRPr="00D6548A">
        <w:rPr>
          <w:rFonts w:asciiTheme="majorBidi" w:hAnsiTheme="majorBidi" w:cstheme="majorBidi" w:hint="cs"/>
          <w:b/>
          <w:bCs/>
          <w:sz w:val="40"/>
          <w:szCs w:val="40"/>
          <w:rtl/>
        </w:rPr>
        <w:t>الرئيسية</w:t>
      </w:r>
      <w:r w:rsidR="001054FE" w:rsidRPr="00D6548A">
        <w:rPr>
          <w:rFonts w:asciiTheme="majorBidi" w:hAnsiTheme="majorBidi" w:cstheme="majorBidi"/>
          <w:b/>
          <w:bCs/>
          <w:sz w:val="40"/>
          <w:szCs w:val="40"/>
          <w:rtl/>
        </w:rPr>
        <w:t xml:space="preserve"> </w:t>
      </w:r>
      <w:r w:rsidR="001054FE" w:rsidRPr="00D6548A">
        <w:rPr>
          <w:rFonts w:asciiTheme="majorBidi" w:hAnsiTheme="majorBidi" w:cstheme="majorBidi" w:hint="cs"/>
          <w:b/>
          <w:bCs/>
          <w:sz w:val="40"/>
          <w:szCs w:val="40"/>
          <w:rtl/>
        </w:rPr>
        <w:t>للذكاء</w:t>
      </w:r>
      <w:r w:rsidR="001054FE" w:rsidRPr="00D6548A">
        <w:rPr>
          <w:rFonts w:asciiTheme="majorBidi" w:hAnsiTheme="majorBidi" w:cstheme="majorBidi"/>
          <w:b/>
          <w:bCs/>
          <w:sz w:val="40"/>
          <w:szCs w:val="40"/>
          <w:rtl/>
        </w:rPr>
        <w:t xml:space="preserve"> </w:t>
      </w:r>
      <w:r w:rsidR="001054FE" w:rsidRPr="00D6548A">
        <w:rPr>
          <w:rFonts w:asciiTheme="majorBidi" w:hAnsiTheme="majorBidi" w:cstheme="majorBidi" w:hint="cs"/>
          <w:b/>
          <w:bCs/>
          <w:sz w:val="40"/>
          <w:szCs w:val="40"/>
          <w:rtl/>
        </w:rPr>
        <w:t>الاصطناعي</w:t>
      </w:r>
      <w:bookmarkEnd w:id="21"/>
    </w:p>
    <w:p w14:paraId="7D47B7A6" w14:textId="54768A57" w:rsidR="001054FE" w:rsidRPr="00D6548A" w:rsidRDefault="00D6548A" w:rsidP="000A3921">
      <w:pPr>
        <w:spacing w:line="360" w:lineRule="auto"/>
        <w:jc w:val="both"/>
        <w:outlineLvl w:val="2"/>
        <w:rPr>
          <w:rFonts w:asciiTheme="majorBidi" w:hAnsiTheme="majorBidi" w:cstheme="majorBidi"/>
          <w:b/>
          <w:bCs/>
          <w:sz w:val="36"/>
          <w:szCs w:val="36"/>
          <w:rtl/>
        </w:rPr>
      </w:pPr>
      <w:bookmarkStart w:id="22" w:name="_Toc232796297"/>
      <w:r>
        <w:rPr>
          <w:rFonts w:asciiTheme="majorBidi" w:hAnsiTheme="majorBidi" w:cstheme="majorBidi" w:hint="cs"/>
          <w:b/>
          <w:bCs/>
          <w:sz w:val="36"/>
          <w:szCs w:val="36"/>
          <w:rtl/>
        </w:rPr>
        <w:t>2.4.1</w:t>
      </w:r>
      <w:r w:rsidR="001054FE" w:rsidRPr="00D6548A">
        <w:rPr>
          <w:rFonts w:asciiTheme="majorBidi" w:hAnsiTheme="majorBidi" w:cstheme="majorBidi"/>
          <w:b/>
          <w:bCs/>
          <w:sz w:val="36"/>
          <w:szCs w:val="36"/>
          <w:rtl/>
        </w:rPr>
        <w:t xml:space="preserve"> </w:t>
      </w:r>
      <w:r w:rsidR="001054FE" w:rsidRPr="00D6548A">
        <w:rPr>
          <w:rFonts w:asciiTheme="majorBidi" w:hAnsiTheme="majorBidi" w:cstheme="majorBidi" w:hint="cs"/>
          <w:b/>
          <w:bCs/>
          <w:sz w:val="36"/>
          <w:szCs w:val="36"/>
          <w:rtl/>
        </w:rPr>
        <w:t>التعلم</w:t>
      </w:r>
      <w:r w:rsidR="001054FE" w:rsidRPr="00D6548A">
        <w:rPr>
          <w:rFonts w:asciiTheme="majorBidi" w:hAnsiTheme="majorBidi" w:cstheme="majorBidi"/>
          <w:b/>
          <w:bCs/>
          <w:sz w:val="36"/>
          <w:szCs w:val="36"/>
          <w:rtl/>
        </w:rPr>
        <w:t xml:space="preserve"> </w:t>
      </w:r>
      <w:r w:rsidR="001054FE" w:rsidRPr="00D6548A">
        <w:rPr>
          <w:rFonts w:asciiTheme="majorBidi" w:hAnsiTheme="majorBidi" w:cstheme="majorBidi" w:hint="cs"/>
          <w:b/>
          <w:bCs/>
          <w:sz w:val="36"/>
          <w:szCs w:val="36"/>
          <w:rtl/>
        </w:rPr>
        <w:t>الآلي</w:t>
      </w:r>
      <w:r w:rsidR="001054FE" w:rsidRPr="00D6548A">
        <w:rPr>
          <w:rFonts w:asciiTheme="majorBidi" w:hAnsiTheme="majorBidi" w:cstheme="majorBidi"/>
          <w:b/>
          <w:bCs/>
          <w:sz w:val="36"/>
          <w:szCs w:val="36"/>
          <w:rtl/>
        </w:rPr>
        <w:t xml:space="preserve"> </w:t>
      </w:r>
      <w:r w:rsidR="001054FE" w:rsidRPr="00D6548A">
        <w:rPr>
          <w:rFonts w:asciiTheme="majorBidi" w:hAnsiTheme="majorBidi" w:cstheme="majorBidi"/>
          <w:b/>
          <w:bCs/>
          <w:sz w:val="36"/>
          <w:szCs w:val="36"/>
        </w:rPr>
        <w:t>Machine Learning</w:t>
      </w:r>
      <w:r w:rsidR="009E7026" w:rsidRPr="009E7026">
        <w:rPr>
          <w:rFonts w:asciiTheme="majorBidi" w:hAnsiTheme="majorBidi" w:cstheme="majorBidi" w:hint="cs"/>
          <w:b/>
          <w:bCs/>
          <w:sz w:val="32"/>
          <w:szCs w:val="32"/>
          <w:vertAlign w:val="superscript"/>
          <w:rtl/>
        </w:rPr>
        <w:t>(</w:t>
      </w:r>
      <w:r w:rsidR="009E7026" w:rsidRPr="009E7026">
        <w:rPr>
          <w:rStyle w:val="af0"/>
          <w:rFonts w:asciiTheme="majorBidi" w:hAnsiTheme="majorBidi" w:cstheme="majorBidi"/>
          <w:b/>
          <w:bCs/>
          <w:sz w:val="32"/>
          <w:szCs w:val="32"/>
          <w:rtl/>
        </w:rPr>
        <w:footnoteReference w:id="13"/>
      </w:r>
      <w:r w:rsidR="009E7026" w:rsidRPr="009E7026">
        <w:rPr>
          <w:rFonts w:asciiTheme="majorBidi" w:hAnsiTheme="majorBidi" w:cstheme="majorBidi" w:hint="cs"/>
          <w:b/>
          <w:bCs/>
          <w:sz w:val="32"/>
          <w:szCs w:val="32"/>
          <w:vertAlign w:val="superscript"/>
          <w:rtl/>
        </w:rPr>
        <w:t>)</w:t>
      </w:r>
      <w:bookmarkEnd w:id="22"/>
    </w:p>
    <w:p w14:paraId="435D4BEC" w14:textId="1B94B122" w:rsidR="001054FE" w:rsidRDefault="001054FE" w:rsidP="00D6548A">
      <w:pPr>
        <w:spacing w:line="360" w:lineRule="auto"/>
        <w:jc w:val="both"/>
        <w:rPr>
          <w:rFonts w:asciiTheme="majorBidi" w:hAnsiTheme="majorBidi" w:cstheme="majorBidi"/>
          <w:sz w:val="32"/>
          <w:szCs w:val="32"/>
          <w:rtl/>
        </w:rPr>
      </w:pPr>
      <w:r w:rsidRPr="001054FE">
        <w:rPr>
          <w:rFonts w:asciiTheme="majorBidi" w:hAnsiTheme="majorBidi" w:cs="Times New Roman" w:hint="cs"/>
          <w:sz w:val="32"/>
          <w:szCs w:val="32"/>
          <w:rtl/>
        </w:rPr>
        <w:t>يُمثّل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الآلي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الإطار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التقني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الأشمل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تندرج</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تحته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معظم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تطبيقات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الحديثة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وتقوم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فكرته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تزويد</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الخوارزميات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بكميات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ضخمة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البيانات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ليتعلم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منها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ويبني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نماذج</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تنبؤية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دون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برمجة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قاعدة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بقاعدة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وتنقسم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خوارزمياته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lastRenderedPageBreak/>
        <w:t>إلى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ثلاثة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أصناف</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رئيسية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الخاضع</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للإشراف</w:t>
      </w:r>
      <w:r w:rsidRPr="001054FE">
        <w:rPr>
          <w:rFonts w:asciiTheme="majorBidi" w:hAnsiTheme="majorBidi" w:cs="Times New Roman"/>
          <w:sz w:val="32"/>
          <w:szCs w:val="32"/>
          <w:rtl/>
        </w:rPr>
        <w:t xml:space="preserve"> </w:t>
      </w:r>
      <w:r w:rsidRPr="001054FE">
        <w:rPr>
          <w:rFonts w:asciiTheme="majorBidi" w:hAnsiTheme="majorBidi" w:cstheme="majorBidi"/>
          <w:sz w:val="32"/>
          <w:szCs w:val="32"/>
        </w:rPr>
        <w:t>Supervised Learning</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يعتمد</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أمثلة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مُصنَّفة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مسبقاً،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والتعلم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غير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الخاضع</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للإشراف</w:t>
      </w:r>
      <w:r w:rsidRPr="001054FE">
        <w:rPr>
          <w:rFonts w:asciiTheme="majorBidi" w:hAnsiTheme="majorBidi" w:cs="Times New Roman"/>
          <w:sz w:val="32"/>
          <w:szCs w:val="32"/>
          <w:rtl/>
        </w:rPr>
        <w:t xml:space="preserve"> </w:t>
      </w:r>
      <w:r w:rsidRPr="001054FE">
        <w:rPr>
          <w:rFonts w:asciiTheme="majorBidi" w:hAnsiTheme="majorBidi" w:cstheme="majorBidi"/>
          <w:sz w:val="32"/>
          <w:szCs w:val="32"/>
        </w:rPr>
        <w:t>Unsupervised Learning</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يكتشف</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الأنماط</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البيانات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غير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المُصنَّفة،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والتعلم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المعزز</w:t>
      </w:r>
      <w:r w:rsidRPr="001054FE">
        <w:rPr>
          <w:rFonts w:asciiTheme="majorBidi" w:hAnsiTheme="majorBidi" w:cs="Times New Roman"/>
          <w:sz w:val="32"/>
          <w:szCs w:val="32"/>
          <w:rtl/>
        </w:rPr>
        <w:t xml:space="preserve"> </w:t>
      </w:r>
      <w:r w:rsidRPr="001054FE">
        <w:rPr>
          <w:rFonts w:asciiTheme="majorBidi" w:hAnsiTheme="majorBidi" w:cstheme="majorBidi"/>
          <w:sz w:val="32"/>
          <w:szCs w:val="32"/>
        </w:rPr>
        <w:t>Reinforcement Learning</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يتعلم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التجربة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والمكافأة</w:t>
      </w:r>
      <w:r w:rsidR="00D6548A">
        <w:rPr>
          <w:rFonts w:asciiTheme="majorBidi" w:hAnsiTheme="majorBidi" w:cstheme="majorBidi" w:hint="cs"/>
          <w:sz w:val="32"/>
          <w:szCs w:val="32"/>
          <w:rtl/>
        </w:rPr>
        <w:t>.</w:t>
      </w:r>
    </w:p>
    <w:p w14:paraId="145655FD" w14:textId="77777777" w:rsidR="00D6548A" w:rsidRPr="009E7026" w:rsidRDefault="00D6548A" w:rsidP="009E7026">
      <w:pPr>
        <w:spacing w:line="240" w:lineRule="auto"/>
        <w:jc w:val="both"/>
        <w:rPr>
          <w:rFonts w:asciiTheme="majorBidi" w:hAnsiTheme="majorBidi" w:cstheme="majorBidi"/>
          <w:sz w:val="22"/>
          <w:szCs w:val="22"/>
          <w:rtl/>
        </w:rPr>
      </w:pPr>
    </w:p>
    <w:p w14:paraId="6D3676DF" w14:textId="57EAE053" w:rsidR="001054FE" w:rsidRPr="00D6548A" w:rsidRDefault="00D6548A" w:rsidP="000A3921">
      <w:pPr>
        <w:spacing w:line="360" w:lineRule="auto"/>
        <w:jc w:val="both"/>
        <w:outlineLvl w:val="2"/>
        <w:rPr>
          <w:rFonts w:asciiTheme="majorBidi" w:hAnsiTheme="majorBidi" w:cstheme="majorBidi"/>
          <w:b/>
          <w:bCs/>
          <w:sz w:val="36"/>
          <w:szCs w:val="36"/>
          <w:rtl/>
        </w:rPr>
      </w:pPr>
      <w:bookmarkStart w:id="23" w:name="_Toc232796298"/>
      <w:r>
        <w:rPr>
          <w:rFonts w:asciiTheme="majorBidi" w:hAnsiTheme="majorBidi" w:cstheme="majorBidi" w:hint="cs"/>
          <w:b/>
          <w:bCs/>
          <w:sz w:val="36"/>
          <w:szCs w:val="36"/>
          <w:rtl/>
        </w:rPr>
        <w:t>2.4.2</w:t>
      </w:r>
      <w:r w:rsidR="001054FE" w:rsidRPr="00D6548A">
        <w:rPr>
          <w:rFonts w:asciiTheme="majorBidi" w:hAnsiTheme="majorBidi" w:cstheme="majorBidi"/>
          <w:b/>
          <w:bCs/>
          <w:sz w:val="36"/>
          <w:szCs w:val="36"/>
          <w:rtl/>
        </w:rPr>
        <w:t xml:space="preserve"> </w:t>
      </w:r>
      <w:r w:rsidR="001054FE" w:rsidRPr="00D6548A">
        <w:rPr>
          <w:rFonts w:asciiTheme="majorBidi" w:hAnsiTheme="majorBidi" w:cstheme="majorBidi" w:hint="cs"/>
          <w:b/>
          <w:bCs/>
          <w:sz w:val="36"/>
          <w:szCs w:val="36"/>
          <w:rtl/>
        </w:rPr>
        <w:t>التعلم</w:t>
      </w:r>
      <w:r w:rsidR="001054FE" w:rsidRPr="00D6548A">
        <w:rPr>
          <w:rFonts w:asciiTheme="majorBidi" w:hAnsiTheme="majorBidi" w:cstheme="majorBidi"/>
          <w:b/>
          <w:bCs/>
          <w:sz w:val="36"/>
          <w:szCs w:val="36"/>
          <w:rtl/>
        </w:rPr>
        <w:t xml:space="preserve"> </w:t>
      </w:r>
      <w:r w:rsidR="001054FE" w:rsidRPr="00D6548A">
        <w:rPr>
          <w:rFonts w:asciiTheme="majorBidi" w:hAnsiTheme="majorBidi" w:cstheme="majorBidi" w:hint="cs"/>
          <w:b/>
          <w:bCs/>
          <w:sz w:val="36"/>
          <w:szCs w:val="36"/>
          <w:rtl/>
        </w:rPr>
        <w:t>العميق</w:t>
      </w:r>
      <w:r w:rsidR="001054FE" w:rsidRPr="00D6548A">
        <w:rPr>
          <w:rFonts w:asciiTheme="majorBidi" w:hAnsiTheme="majorBidi" w:cstheme="majorBidi"/>
          <w:b/>
          <w:bCs/>
          <w:sz w:val="36"/>
          <w:szCs w:val="36"/>
          <w:rtl/>
        </w:rPr>
        <w:t xml:space="preserve"> </w:t>
      </w:r>
      <w:r w:rsidR="001054FE" w:rsidRPr="00D6548A">
        <w:rPr>
          <w:rFonts w:asciiTheme="majorBidi" w:hAnsiTheme="majorBidi" w:cstheme="majorBidi"/>
          <w:b/>
          <w:bCs/>
          <w:sz w:val="36"/>
          <w:szCs w:val="36"/>
        </w:rPr>
        <w:t>Deep Learning</w:t>
      </w:r>
      <w:r w:rsidR="009E7026" w:rsidRPr="009E7026">
        <w:rPr>
          <w:rFonts w:asciiTheme="majorBidi" w:hAnsiTheme="majorBidi" w:cstheme="majorBidi" w:hint="cs"/>
          <w:b/>
          <w:bCs/>
          <w:sz w:val="32"/>
          <w:szCs w:val="32"/>
          <w:vertAlign w:val="superscript"/>
          <w:rtl/>
        </w:rPr>
        <w:t>(</w:t>
      </w:r>
      <w:r w:rsidR="009E7026" w:rsidRPr="009E7026">
        <w:rPr>
          <w:rStyle w:val="af0"/>
          <w:rFonts w:asciiTheme="majorBidi" w:hAnsiTheme="majorBidi" w:cstheme="majorBidi"/>
          <w:b/>
          <w:bCs/>
          <w:sz w:val="32"/>
          <w:szCs w:val="32"/>
          <w:rtl/>
        </w:rPr>
        <w:footnoteReference w:id="14"/>
      </w:r>
      <w:r w:rsidR="009E7026" w:rsidRPr="009E7026">
        <w:rPr>
          <w:rFonts w:asciiTheme="majorBidi" w:hAnsiTheme="majorBidi" w:cstheme="majorBidi" w:hint="cs"/>
          <w:b/>
          <w:bCs/>
          <w:sz w:val="32"/>
          <w:szCs w:val="32"/>
          <w:vertAlign w:val="superscript"/>
          <w:rtl/>
        </w:rPr>
        <w:t>)</w:t>
      </w:r>
      <w:bookmarkEnd w:id="23"/>
    </w:p>
    <w:p w14:paraId="5D7B368E" w14:textId="4F2D9071" w:rsidR="001054FE" w:rsidRDefault="001054FE" w:rsidP="00D6548A">
      <w:pPr>
        <w:spacing w:line="360" w:lineRule="auto"/>
        <w:jc w:val="both"/>
        <w:rPr>
          <w:rFonts w:asciiTheme="majorBidi" w:hAnsiTheme="majorBidi" w:cstheme="majorBidi"/>
          <w:sz w:val="32"/>
          <w:szCs w:val="32"/>
          <w:rtl/>
        </w:rPr>
      </w:pPr>
      <w:r w:rsidRPr="001054FE">
        <w:rPr>
          <w:rFonts w:asciiTheme="majorBidi" w:hAnsiTheme="majorBidi" w:cs="Times New Roman" w:hint="cs"/>
          <w:sz w:val="32"/>
          <w:szCs w:val="32"/>
          <w:rtl/>
        </w:rPr>
        <w:t>يُشكّل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التعلم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العميق</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قفزة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نوعية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مسيرة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الاصطناعي،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إذ</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يحاكي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بنية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الدماغ</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البشري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وأسلوب</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معالجته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للمعلومات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خلال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شبكات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عصبية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اصطناعية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متعددة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الطبقات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وقد</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أتاحت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هذه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التقنية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تحقيق</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اختراقات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حقيقية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معالجة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الصور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والصوت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والنص،</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مما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جعلها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الركيزة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التقنية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لتطبيقات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قبيل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التعرف</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الوجه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والترجمة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الآلية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ومولّدات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الصور</w:t>
      </w:r>
      <w:r w:rsidR="00D6548A">
        <w:rPr>
          <w:rFonts w:asciiTheme="majorBidi" w:hAnsiTheme="majorBidi" w:cstheme="majorBidi" w:hint="cs"/>
          <w:sz w:val="32"/>
          <w:szCs w:val="32"/>
          <w:rtl/>
        </w:rPr>
        <w:t>.</w:t>
      </w:r>
    </w:p>
    <w:p w14:paraId="22028F42" w14:textId="77777777" w:rsidR="00D6548A" w:rsidRPr="009E7026" w:rsidRDefault="00D6548A" w:rsidP="009E7026">
      <w:pPr>
        <w:spacing w:line="240" w:lineRule="auto"/>
        <w:jc w:val="both"/>
        <w:rPr>
          <w:rFonts w:asciiTheme="majorBidi" w:hAnsiTheme="majorBidi" w:cstheme="majorBidi"/>
          <w:sz w:val="22"/>
          <w:szCs w:val="22"/>
          <w:rtl/>
        </w:rPr>
      </w:pPr>
    </w:p>
    <w:p w14:paraId="5AE8D501" w14:textId="2058CBC7" w:rsidR="001054FE" w:rsidRPr="00D6548A" w:rsidRDefault="00D6548A" w:rsidP="000A3921">
      <w:pPr>
        <w:spacing w:line="360" w:lineRule="auto"/>
        <w:jc w:val="both"/>
        <w:outlineLvl w:val="2"/>
        <w:rPr>
          <w:rFonts w:asciiTheme="majorBidi" w:hAnsiTheme="majorBidi" w:cstheme="majorBidi"/>
          <w:b/>
          <w:bCs/>
          <w:sz w:val="36"/>
          <w:szCs w:val="36"/>
          <w:rtl/>
        </w:rPr>
      </w:pPr>
      <w:bookmarkStart w:id="24" w:name="_Toc232796299"/>
      <w:r>
        <w:rPr>
          <w:rFonts w:asciiTheme="majorBidi" w:hAnsiTheme="majorBidi" w:cstheme="majorBidi" w:hint="cs"/>
          <w:b/>
          <w:bCs/>
          <w:sz w:val="36"/>
          <w:szCs w:val="36"/>
          <w:rtl/>
        </w:rPr>
        <w:t>2.4.3</w:t>
      </w:r>
      <w:r w:rsidR="001054FE" w:rsidRPr="00D6548A">
        <w:rPr>
          <w:rFonts w:asciiTheme="majorBidi" w:hAnsiTheme="majorBidi" w:cstheme="majorBidi"/>
          <w:b/>
          <w:bCs/>
          <w:sz w:val="36"/>
          <w:szCs w:val="36"/>
          <w:rtl/>
        </w:rPr>
        <w:t xml:space="preserve"> </w:t>
      </w:r>
      <w:r w:rsidR="001054FE" w:rsidRPr="00D6548A">
        <w:rPr>
          <w:rFonts w:asciiTheme="majorBidi" w:hAnsiTheme="majorBidi" w:cstheme="majorBidi" w:hint="cs"/>
          <w:b/>
          <w:bCs/>
          <w:sz w:val="36"/>
          <w:szCs w:val="36"/>
          <w:rtl/>
        </w:rPr>
        <w:t>معالجة</w:t>
      </w:r>
      <w:r w:rsidR="001054FE" w:rsidRPr="00D6548A">
        <w:rPr>
          <w:rFonts w:asciiTheme="majorBidi" w:hAnsiTheme="majorBidi" w:cstheme="majorBidi"/>
          <w:b/>
          <w:bCs/>
          <w:sz w:val="36"/>
          <w:szCs w:val="36"/>
          <w:rtl/>
        </w:rPr>
        <w:t xml:space="preserve"> </w:t>
      </w:r>
      <w:r w:rsidR="001054FE" w:rsidRPr="00D6548A">
        <w:rPr>
          <w:rFonts w:asciiTheme="majorBidi" w:hAnsiTheme="majorBidi" w:cstheme="majorBidi" w:hint="cs"/>
          <w:b/>
          <w:bCs/>
          <w:sz w:val="36"/>
          <w:szCs w:val="36"/>
          <w:rtl/>
        </w:rPr>
        <w:t>اللغة</w:t>
      </w:r>
      <w:r w:rsidR="001054FE" w:rsidRPr="00D6548A">
        <w:rPr>
          <w:rFonts w:asciiTheme="majorBidi" w:hAnsiTheme="majorBidi" w:cstheme="majorBidi"/>
          <w:b/>
          <w:bCs/>
          <w:sz w:val="36"/>
          <w:szCs w:val="36"/>
          <w:rtl/>
        </w:rPr>
        <w:t xml:space="preserve"> </w:t>
      </w:r>
      <w:r w:rsidR="001054FE" w:rsidRPr="00D6548A">
        <w:rPr>
          <w:rFonts w:asciiTheme="majorBidi" w:hAnsiTheme="majorBidi" w:cstheme="majorBidi" w:hint="cs"/>
          <w:b/>
          <w:bCs/>
          <w:sz w:val="36"/>
          <w:szCs w:val="36"/>
          <w:rtl/>
        </w:rPr>
        <w:t>الطبيعية</w:t>
      </w:r>
      <w:r w:rsidR="001054FE" w:rsidRPr="00D6548A">
        <w:rPr>
          <w:rFonts w:asciiTheme="majorBidi" w:hAnsiTheme="majorBidi" w:cstheme="majorBidi"/>
          <w:b/>
          <w:bCs/>
          <w:sz w:val="36"/>
          <w:szCs w:val="36"/>
          <w:rtl/>
        </w:rPr>
        <w:t xml:space="preserve"> </w:t>
      </w:r>
      <w:r w:rsidR="001054FE" w:rsidRPr="00D6548A">
        <w:rPr>
          <w:rFonts w:asciiTheme="majorBidi" w:hAnsiTheme="majorBidi" w:cstheme="majorBidi"/>
          <w:b/>
          <w:bCs/>
          <w:sz w:val="36"/>
          <w:szCs w:val="36"/>
        </w:rPr>
        <w:t>NLP</w:t>
      </w:r>
      <w:bookmarkEnd w:id="24"/>
    </w:p>
    <w:p w14:paraId="31406506" w14:textId="573E8C66" w:rsidR="001054FE" w:rsidRDefault="001054FE" w:rsidP="00D6548A">
      <w:pPr>
        <w:spacing w:line="360" w:lineRule="auto"/>
        <w:jc w:val="both"/>
        <w:rPr>
          <w:rFonts w:asciiTheme="majorBidi" w:hAnsiTheme="majorBidi" w:cstheme="majorBidi"/>
          <w:sz w:val="32"/>
          <w:szCs w:val="32"/>
          <w:rtl/>
        </w:rPr>
      </w:pPr>
      <w:r w:rsidRPr="001054FE">
        <w:rPr>
          <w:rFonts w:asciiTheme="majorBidi" w:hAnsiTheme="majorBidi" w:cs="Times New Roman" w:hint="cs"/>
          <w:sz w:val="32"/>
          <w:szCs w:val="32"/>
          <w:rtl/>
        </w:rPr>
        <w:t>تُعنى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هذه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التقنية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بتمكين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الحواسيب</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فهم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اللغة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الإنسانية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ومعالجتها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والتعامل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معها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بصورة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طبيعية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وتجد</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تطبيقاتها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مجالات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متعددة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تشمل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روبوتات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المحادثة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الذكية،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وتلخيص</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النصوص</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الطويلة،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وتحليل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المشاعر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والآراء</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وسائل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التواصل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الاجتماعي،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والترجمة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الآلية،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واستخراج</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المعلومات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المستندات</w:t>
      </w:r>
      <w:r w:rsidR="00D6548A">
        <w:rPr>
          <w:rFonts w:asciiTheme="majorBidi" w:hAnsiTheme="majorBidi" w:cstheme="majorBidi" w:hint="cs"/>
          <w:sz w:val="32"/>
          <w:szCs w:val="32"/>
          <w:rtl/>
        </w:rPr>
        <w:t>.</w:t>
      </w:r>
    </w:p>
    <w:p w14:paraId="45D9A71C" w14:textId="77777777" w:rsidR="00D6548A" w:rsidRPr="009E7026" w:rsidRDefault="00D6548A" w:rsidP="009E7026">
      <w:pPr>
        <w:spacing w:line="240" w:lineRule="auto"/>
        <w:jc w:val="both"/>
        <w:rPr>
          <w:rFonts w:asciiTheme="majorBidi" w:hAnsiTheme="majorBidi" w:cstheme="majorBidi"/>
          <w:sz w:val="22"/>
          <w:szCs w:val="22"/>
          <w:rtl/>
        </w:rPr>
      </w:pPr>
    </w:p>
    <w:p w14:paraId="0E7072F8" w14:textId="081C9C11" w:rsidR="001054FE" w:rsidRPr="00D6548A" w:rsidRDefault="00D6548A" w:rsidP="000A3921">
      <w:pPr>
        <w:spacing w:line="360" w:lineRule="auto"/>
        <w:jc w:val="both"/>
        <w:outlineLvl w:val="2"/>
        <w:rPr>
          <w:rFonts w:asciiTheme="majorBidi" w:hAnsiTheme="majorBidi" w:cstheme="majorBidi"/>
          <w:b/>
          <w:bCs/>
          <w:sz w:val="36"/>
          <w:szCs w:val="36"/>
          <w:rtl/>
        </w:rPr>
      </w:pPr>
      <w:bookmarkStart w:id="25" w:name="_Toc232796300"/>
      <w:r>
        <w:rPr>
          <w:rFonts w:asciiTheme="majorBidi" w:hAnsiTheme="majorBidi" w:cstheme="majorBidi" w:hint="cs"/>
          <w:b/>
          <w:bCs/>
          <w:sz w:val="36"/>
          <w:szCs w:val="36"/>
          <w:rtl/>
        </w:rPr>
        <w:t>2.4.4</w:t>
      </w:r>
      <w:r w:rsidR="001054FE" w:rsidRPr="00D6548A">
        <w:rPr>
          <w:rFonts w:asciiTheme="majorBidi" w:hAnsiTheme="majorBidi" w:cstheme="majorBidi"/>
          <w:b/>
          <w:bCs/>
          <w:sz w:val="36"/>
          <w:szCs w:val="36"/>
          <w:rtl/>
        </w:rPr>
        <w:t xml:space="preserve"> </w:t>
      </w:r>
      <w:r w:rsidR="001054FE" w:rsidRPr="00D6548A">
        <w:rPr>
          <w:rFonts w:asciiTheme="majorBidi" w:hAnsiTheme="majorBidi" w:cstheme="majorBidi" w:hint="cs"/>
          <w:b/>
          <w:bCs/>
          <w:sz w:val="36"/>
          <w:szCs w:val="36"/>
          <w:rtl/>
        </w:rPr>
        <w:t>الرؤية</w:t>
      </w:r>
      <w:r w:rsidR="001054FE" w:rsidRPr="00D6548A">
        <w:rPr>
          <w:rFonts w:asciiTheme="majorBidi" w:hAnsiTheme="majorBidi" w:cstheme="majorBidi"/>
          <w:b/>
          <w:bCs/>
          <w:sz w:val="36"/>
          <w:szCs w:val="36"/>
          <w:rtl/>
        </w:rPr>
        <w:t xml:space="preserve"> </w:t>
      </w:r>
      <w:r w:rsidR="001054FE" w:rsidRPr="00D6548A">
        <w:rPr>
          <w:rFonts w:asciiTheme="majorBidi" w:hAnsiTheme="majorBidi" w:cstheme="majorBidi" w:hint="cs"/>
          <w:b/>
          <w:bCs/>
          <w:sz w:val="36"/>
          <w:szCs w:val="36"/>
          <w:rtl/>
        </w:rPr>
        <w:t>الحاسوبية</w:t>
      </w:r>
      <w:r w:rsidR="001054FE" w:rsidRPr="00D6548A">
        <w:rPr>
          <w:rFonts w:asciiTheme="majorBidi" w:hAnsiTheme="majorBidi" w:cstheme="majorBidi"/>
          <w:b/>
          <w:bCs/>
          <w:sz w:val="36"/>
          <w:szCs w:val="36"/>
          <w:rtl/>
        </w:rPr>
        <w:t xml:space="preserve"> </w:t>
      </w:r>
      <w:r w:rsidR="001054FE" w:rsidRPr="00D6548A">
        <w:rPr>
          <w:rFonts w:asciiTheme="majorBidi" w:hAnsiTheme="majorBidi" w:cstheme="majorBidi"/>
          <w:b/>
          <w:bCs/>
          <w:sz w:val="36"/>
          <w:szCs w:val="36"/>
        </w:rPr>
        <w:t>Computer Vision</w:t>
      </w:r>
      <w:bookmarkEnd w:id="25"/>
    </w:p>
    <w:p w14:paraId="1E130953" w14:textId="5245D96E" w:rsidR="00D6548A" w:rsidRDefault="001054FE" w:rsidP="009E7026">
      <w:pPr>
        <w:spacing w:line="360" w:lineRule="auto"/>
        <w:jc w:val="both"/>
        <w:rPr>
          <w:rFonts w:asciiTheme="majorBidi" w:hAnsiTheme="majorBidi" w:cstheme="majorBidi"/>
          <w:sz w:val="32"/>
          <w:szCs w:val="32"/>
          <w:rtl/>
        </w:rPr>
      </w:pPr>
      <w:r w:rsidRPr="001054FE">
        <w:rPr>
          <w:rFonts w:asciiTheme="majorBidi" w:hAnsiTheme="majorBidi" w:cs="Times New Roman" w:hint="cs"/>
          <w:sz w:val="32"/>
          <w:szCs w:val="32"/>
          <w:rtl/>
        </w:rPr>
        <w:t>تُتيح</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هذه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التقنية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للآلات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رؤية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المحيط</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من</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خلال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تحليل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الصور</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ومقاطع</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الفيديو</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وتفسيرها</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وتُستخدم</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تطبيقات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متنوعة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تشمل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أنظمة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التعرف</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على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الوجه</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بيئات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lastRenderedPageBreak/>
        <w:t>العمل،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وتحليل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لغة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الجسد</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مقابلات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التوظيف،</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ومراقبة</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مستوى</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التفاعل</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في</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قاعات</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التدريب</w:t>
      </w:r>
      <w:r w:rsidRPr="001054FE">
        <w:rPr>
          <w:rFonts w:asciiTheme="majorBidi" w:hAnsiTheme="majorBidi" w:cs="Times New Roman"/>
          <w:sz w:val="32"/>
          <w:szCs w:val="32"/>
          <w:rtl/>
        </w:rPr>
        <w:t xml:space="preserve"> </w:t>
      </w:r>
      <w:r w:rsidRPr="001054FE">
        <w:rPr>
          <w:rFonts w:asciiTheme="majorBidi" w:hAnsiTheme="majorBidi" w:cs="Times New Roman" w:hint="cs"/>
          <w:sz w:val="32"/>
          <w:szCs w:val="32"/>
          <w:rtl/>
        </w:rPr>
        <w:t>الافتراضية</w:t>
      </w:r>
      <w:r w:rsidR="00D6548A">
        <w:rPr>
          <w:rFonts w:asciiTheme="majorBidi" w:hAnsiTheme="majorBidi" w:cstheme="majorBidi" w:hint="cs"/>
          <w:sz w:val="32"/>
          <w:szCs w:val="32"/>
          <w:rtl/>
        </w:rPr>
        <w:t>.</w:t>
      </w:r>
    </w:p>
    <w:p w14:paraId="3771D56A" w14:textId="57A445E5" w:rsidR="00D6548A" w:rsidRPr="00D6548A" w:rsidRDefault="00D6548A" w:rsidP="000A3921">
      <w:pPr>
        <w:spacing w:line="360" w:lineRule="auto"/>
        <w:jc w:val="both"/>
        <w:outlineLvl w:val="1"/>
        <w:rPr>
          <w:rFonts w:asciiTheme="majorBidi" w:hAnsiTheme="majorBidi" w:cstheme="majorBidi"/>
          <w:b/>
          <w:bCs/>
          <w:sz w:val="40"/>
          <w:szCs w:val="40"/>
          <w:rtl/>
        </w:rPr>
      </w:pPr>
      <w:bookmarkStart w:id="26" w:name="_Toc232796301"/>
      <w:r>
        <w:rPr>
          <w:rFonts w:asciiTheme="majorBidi" w:hAnsiTheme="majorBidi" w:cstheme="majorBidi" w:hint="cs"/>
          <w:b/>
          <w:bCs/>
          <w:sz w:val="40"/>
          <w:szCs w:val="40"/>
          <w:rtl/>
        </w:rPr>
        <w:t xml:space="preserve">2.5 </w:t>
      </w:r>
      <w:r w:rsidRPr="00D6548A">
        <w:rPr>
          <w:rFonts w:asciiTheme="majorBidi" w:hAnsiTheme="majorBidi" w:cstheme="majorBidi" w:hint="cs"/>
          <w:b/>
          <w:bCs/>
          <w:sz w:val="40"/>
          <w:szCs w:val="40"/>
          <w:rtl/>
        </w:rPr>
        <w:t>الذكاء</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الاصطناعي</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التوليدي</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ونماذج</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اللغة</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الكبيرة</w:t>
      </w:r>
      <w:r w:rsidR="009E7026" w:rsidRPr="009E7026">
        <w:rPr>
          <w:rFonts w:asciiTheme="majorBidi" w:hAnsiTheme="majorBidi" w:cstheme="majorBidi" w:hint="cs"/>
          <w:b/>
          <w:bCs/>
          <w:sz w:val="32"/>
          <w:szCs w:val="32"/>
          <w:vertAlign w:val="superscript"/>
          <w:rtl/>
        </w:rPr>
        <w:t>(</w:t>
      </w:r>
      <w:r w:rsidR="009E7026" w:rsidRPr="009E7026">
        <w:rPr>
          <w:rStyle w:val="af0"/>
          <w:rFonts w:asciiTheme="majorBidi" w:hAnsiTheme="majorBidi" w:cstheme="majorBidi"/>
          <w:b/>
          <w:bCs/>
          <w:sz w:val="32"/>
          <w:szCs w:val="32"/>
          <w:rtl/>
        </w:rPr>
        <w:footnoteReference w:id="15"/>
      </w:r>
      <w:r w:rsidR="009E7026" w:rsidRPr="009E7026">
        <w:rPr>
          <w:rFonts w:asciiTheme="majorBidi" w:hAnsiTheme="majorBidi" w:cstheme="majorBidi" w:hint="cs"/>
          <w:b/>
          <w:bCs/>
          <w:sz w:val="32"/>
          <w:szCs w:val="32"/>
          <w:vertAlign w:val="superscript"/>
          <w:rtl/>
        </w:rPr>
        <w:t>)</w:t>
      </w:r>
      <w:bookmarkEnd w:id="26"/>
    </w:p>
    <w:p w14:paraId="25150EE3" w14:textId="2B040338" w:rsidR="00D6548A" w:rsidRPr="00D6548A" w:rsidRDefault="00D6548A" w:rsidP="00D6548A">
      <w:pPr>
        <w:spacing w:line="360" w:lineRule="auto"/>
        <w:jc w:val="both"/>
        <w:rPr>
          <w:rFonts w:asciiTheme="majorBidi" w:hAnsiTheme="majorBidi" w:cstheme="majorBidi"/>
          <w:sz w:val="32"/>
          <w:szCs w:val="32"/>
          <w:rtl/>
        </w:rPr>
      </w:pPr>
      <w:r w:rsidRPr="00D6548A">
        <w:rPr>
          <w:rFonts w:asciiTheme="majorBidi" w:hAnsiTheme="majorBidi" w:cs="Times New Roman" w:hint="cs"/>
          <w:sz w:val="32"/>
          <w:szCs w:val="32"/>
          <w:rtl/>
        </w:rPr>
        <w:t>يُمثّل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الذكاء</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الاصطناعي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التوليدي</w:t>
      </w:r>
      <w:r w:rsidRPr="00D6548A">
        <w:rPr>
          <w:rFonts w:asciiTheme="majorBidi" w:hAnsiTheme="majorBidi" w:cs="Times New Roman"/>
          <w:sz w:val="32"/>
          <w:szCs w:val="32"/>
          <w:rtl/>
        </w:rPr>
        <w:t xml:space="preserve"> </w:t>
      </w:r>
      <w:r w:rsidRPr="00D6548A">
        <w:rPr>
          <w:rFonts w:asciiTheme="majorBidi" w:hAnsiTheme="majorBidi" w:cstheme="majorBidi"/>
          <w:sz w:val="32"/>
          <w:szCs w:val="32"/>
        </w:rPr>
        <w:t>Generative AI</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الموجة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الأحدث</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والأكثر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تأثيراً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مسيرة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تطور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الذكاء</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الاصطناعي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وتُتيح</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هذه</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التقنية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توليد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محتوى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جديد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ومبتكر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نصوص</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وصور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وموسيقى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وكود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برمجي،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بناءً</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على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أنماط</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تعلّمتها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كميات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هائلة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البيانات</w:t>
      </w:r>
      <w:r>
        <w:rPr>
          <w:rFonts w:asciiTheme="majorBidi" w:hAnsiTheme="majorBidi" w:cstheme="majorBidi" w:hint="cs"/>
          <w:sz w:val="32"/>
          <w:szCs w:val="32"/>
          <w:rtl/>
        </w:rPr>
        <w:t>.</w:t>
      </w:r>
    </w:p>
    <w:p w14:paraId="33E8E9F7" w14:textId="1DCB58B0" w:rsidR="00D6548A" w:rsidRPr="00D6548A" w:rsidRDefault="00D6548A" w:rsidP="00D6548A">
      <w:pPr>
        <w:spacing w:line="360" w:lineRule="auto"/>
        <w:jc w:val="both"/>
        <w:rPr>
          <w:rFonts w:asciiTheme="majorBidi" w:hAnsiTheme="majorBidi" w:cstheme="majorBidi"/>
          <w:sz w:val="32"/>
          <w:szCs w:val="32"/>
          <w:rtl/>
        </w:rPr>
      </w:pPr>
      <w:r w:rsidRPr="00D6548A">
        <w:rPr>
          <w:rFonts w:asciiTheme="majorBidi" w:hAnsiTheme="majorBidi" w:cs="Times New Roman" w:hint="cs"/>
          <w:sz w:val="32"/>
          <w:szCs w:val="32"/>
          <w:rtl/>
        </w:rPr>
        <w:t>وتُشكّل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نماذج</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اللغة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الكبيرة</w:t>
      </w:r>
      <w:r w:rsidRPr="00D6548A">
        <w:rPr>
          <w:rFonts w:asciiTheme="majorBidi" w:hAnsiTheme="majorBidi" w:cs="Times New Roman"/>
          <w:sz w:val="32"/>
          <w:szCs w:val="32"/>
          <w:rtl/>
        </w:rPr>
        <w:t xml:space="preserve"> </w:t>
      </w:r>
      <w:r w:rsidRPr="00D6548A">
        <w:rPr>
          <w:rFonts w:asciiTheme="majorBidi" w:hAnsiTheme="majorBidi" w:cstheme="majorBidi"/>
          <w:sz w:val="32"/>
          <w:szCs w:val="32"/>
        </w:rPr>
        <w:t>Large Language Models - LLMs</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الركيزة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التقنية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للذكاء</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الاصطناعي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التوليدي</w:t>
      </w:r>
      <w:r w:rsidR="009E7026" w:rsidRPr="009E7026">
        <w:rPr>
          <w:rFonts w:asciiTheme="majorBidi" w:hAnsiTheme="majorBidi" w:cstheme="majorBidi" w:hint="cs"/>
          <w:sz w:val="32"/>
          <w:szCs w:val="32"/>
          <w:vertAlign w:val="superscript"/>
          <w:rtl/>
        </w:rPr>
        <w:t>(</w:t>
      </w:r>
      <w:r w:rsidR="009E7026" w:rsidRPr="009E7026">
        <w:rPr>
          <w:rStyle w:val="af0"/>
          <w:rFonts w:asciiTheme="majorBidi" w:hAnsiTheme="majorBidi" w:cstheme="majorBidi"/>
          <w:sz w:val="32"/>
          <w:szCs w:val="32"/>
          <w:rtl/>
        </w:rPr>
        <w:footnoteReference w:id="16"/>
      </w:r>
      <w:r w:rsidR="009E7026" w:rsidRPr="009E7026">
        <w:rPr>
          <w:rFonts w:asciiTheme="majorBidi" w:hAnsiTheme="majorBidi" w:cstheme="majorBidi" w:hint="cs"/>
          <w:sz w:val="32"/>
          <w:szCs w:val="32"/>
          <w:vertAlign w:val="superscript"/>
          <w:rtl/>
        </w:rPr>
        <w:t>)</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وهي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نماذج</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ضخمة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للغاية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تحتوي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على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مليارات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المعاملات،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دُرِّبت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على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كميات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هائلة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النصوص</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بمختلف</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اللغات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والمجالات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وقد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أُطلق</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أبرزها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عامَي</w:t>
      </w:r>
      <w:r w:rsidRPr="00D6548A">
        <w:rPr>
          <w:rFonts w:asciiTheme="majorBidi" w:hAnsiTheme="majorBidi" w:cs="Times New Roman"/>
          <w:sz w:val="32"/>
          <w:szCs w:val="32"/>
          <w:rtl/>
        </w:rPr>
        <w:t xml:space="preserve"> 2022 </w:t>
      </w:r>
      <w:r w:rsidRPr="00D6548A">
        <w:rPr>
          <w:rFonts w:asciiTheme="majorBidi" w:hAnsiTheme="majorBidi" w:cs="Times New Roman" w:hint="cs"/>
          <w:sz w:val="32"/>
          <w:szCs w:val="32"/>
          <w:rtl/>
        </w:rPr>
        <w:t>و</w:t>
      </w:r>
      <w:r w:rsidRPr="00D6548A">
        <w:rPr>
          <w:rFonts w:asciiTheme="majorBidi" w:hAnsiTheme="majorBidi" w:cs="Times New Roman"/>
          <w:sz w:val="32"/>
          <w:szCs w:val="32"/>
          <w:rtl/>
        </w:rPr>
        <w:t>2023</w:t>
      </w:r>
      <w:r w:rsidRPr="00D6548A">
        <w:rPr>
          <w:rFonts w:asciiTheme="majorBidi" w:hAnsiTheme="majorBidi" w:cs="Times New Roman" w:hint="cs"/>
          <w:sz w:val="32"/>
          <w:szCs w:val="32"/>
          <w:rtl/>
        </w:rPr>
        <w:t>م،</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مُحدِثاً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ثورة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حقيقية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عالم</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التقنية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والأعمال</w:t>
      </w:r>
    </w:p>
    <w:p w14:paraId="6E56DF34" w14:textId="2651AC9A" w:rsidR="00D6548A" w:rsidRDefault="00D6548A" w:rsidP="00CC0C23">
      <w:pPr>
        <w:spacing w:line="360" w:lineRule="auto"/>
        <w:jc w:val="both"/>
        <w:rPr>
          <w:rFonts w:asciiTheme="majorBidi" w:hAnsiTheme="majorBidi" w:cstheme="majorBidi"/>
          <w:sz w:val="32"/>
          <w:szCs w:val="32"/>
          <w:rtl/>
        </w:rPr>
      </w:pPr>
      <w:r w:rsidRPr="00D6548A">
        <w:rPr>
          <w:rFonts w:asciiTheme="majorBidi" w:hAnsiTheme="majorBidi" w:cs="Times New Roman" w:hint="cs"/>
          <w:b/>
          <w:bCs/>
          <w:sz w:val="32"/>
          <w:szCs w:val="32"/>
          <w:rtl/>
        </w:rPr>
        <w:t>وتتجلى</w:t>
      </w:r>
      <w:r w:rsidRPr="00D6548A">
        <w:rPr>
          <w:rFonts w:asciiTheme="majorBidi" w:hAnsiTheme="majorBidi" w:cs="Times New Roman"/>
          <w:b/>
          <w:bCs/>
          <w:sz w:val="32"/>
          <w:szCs w:val="32"/>
          <w:rtl/>
        </w:rPr>
        <w:t xml:space="preserve"> </w:t>
      </w:r>
      <w:r w:rsidRPr="00D6548A">
        <w:rPr>
          <w:rFonts w:asciiTheme="majorBidi" w:hAnsiTheme="majorBidi" w:cs="Times New Roman" w:hint="cs"/>
          <w:b/>
          <w:bCs/>
          <w:sz w:val="32"/>
          <w:szCs w:val="32"/>
          <w:rtl/>
        </w:rPr>
        <w:t>أبرز</w:t>
      </w:r>
      <w:r w:rsidRPr="00D6548A">
        <w:rPr>
          <w:rFonts w:asciiTheme="majorBidi" w:hAnsiTheme="majorBidi" w:cs="Times New Roman"/>
          <w:b/>
          <w:bCs/>
          <w:sz w:val="32"/>
          <w:szCs w:val="32"/>
          <w:rtl/>
        </w:rPr>
        <w:t xml:space="preserve"> </w:t>
      </w:r>
      <w:r w:rsidRPr="00D6548A">
        <w:rPr>
          <w:rFonts w:asciiTheme="majorBidi" w:hAnsiTheme="majorBidi" w:cs="Times New Roman" w:hint="cs"/>
          <w:b/>
          <w:bCs/>
          <w:sz w:val="32"/>
          <w:szCs w:val="32"/>
          <w:rtl/>
        </w:rPr>
        <w:t>تطبيقات</w:t>
      </w:r>
      <w:r w:rsidRPr="00D6548A">
        <w:rPr>
          <w:rFonts w:asciiTheme="majorBidi" w:hAnsiTheme="majorBidi" w:cs="Times New Roman"/>
          <w:b/>
          <w:bCs/>
          <w:sz w:val="32"/>
          <w:szCs w:val="32"/>
          <w:rtl/>
        </w:rPr>
        <w:t xml:space="preserve"> </w:t>
      </w:r>
      <w:r w:rsidRPr="00D6548A">
        <w:rPr>
          <w:rFonts w:asciiTheme="majorBidi" w:hAnsiTheme="majorBidi" w:cs="Times New Roman" w:hint="cs"/>
          <w:b/>
          <w:bCs/>
          <w:sz w:val="32"/>
          <w:szCs w:val="32"/>
          <w:rtl/>
        </w:rPr>
        <w:t>الذكاء</w:t>
      </w:r>
      <w:r w:rsidRPr="00D6548A">
        <w:rPr>
          <w:rFonts w:asciiTheme="majorBidi" w:hAnsiTheme="majorBidi" w:cs="Times New Roman"/>
          <w:b/>
          <w:bCs/>
          <w:sz w:val="32"/>
          <w:szCs w:val="32"/>
          <w:rtl/>
        </w:rPr>
        <w:t xml:space="preserve"> </w:t>
      </w:r>
      <w:r w:rsidRPr="00D6548A">
        <w:rPr>
          <w:rFonts w:asciiTheme="majorBidi" w:hAnsiTheme="majorBidi" w:cs="Times New Roman" w:hint="cs"/>
          <w:b/>
          <w:bCs/>
          <w:sz w:val="32"/>
          <w:szCs w:val="32"/>
          <w:rtl/>
        </w:rPr>
        <w:t>الاصطناعي</w:t>
      </w:r>
      <w:r w:rsidRPr="00D6548A">
        <w:rPr>
          <w:rFonts w:asciiTheme="majorBidi" w:hAnsiTheme="majorBidi" w:cs="Times New Roman"/>
          <w:b/>
          <w:bCs/>
          <w:sz w:val="32"/>
          <w:szCs w:val="32"/>
          <w:rtl/>
        </w:rPr>
        <w:t xml:space="preserve"> </w:t>
      </w:r>
      <w:r w:rsidRPr="00D6548A">
        <w:rPr>
          <w:rFonts w:asciiTheme="majorBidi" w:hAnsiTheme="majorBidi" w:cs="Times New Roman" w:hint="cs"/>
          <w:b/>
          <w:bCs/>
          <w:sz w:val="32"/>
          <w:szCs w:val="32"/>
          <w:rtl/>
        </w:rPr>
        <w:t>التوليدي</w:t>
      </w:r>
      <w:r w:rsidRPr="00D6548A">
        <w:rPr>
          <w:rFonts w:asciiTheme="majorBidi" w:hAnsiTheme="majorBidi" w:cs="Times New Roman"/>
          <w:b/>
          <w:bCs/>
          <w:sz w:val="32"/>
          <w:szCs w:val="32"/>
          <w:rtl/>
        </w:rPr>
        <w:t xml:space="preserve"> </w:t>
      </w:r>
      <w:r w:rsidRPr="00D6548A">
        <w:rPr>
          <w:rFonts w:asciiTheme="majorBidi" w:hAnsiTheme="majorBidi" w:cs="Times New Roman" w:hint="cs"/>
          <w:b/>
          <w:bCs/>
          <w:sz w:val="32"/>
          <w:szCs w:val="32"/>
          <w:rtl/>
        </w:rPr>
        <w:t>في</w:t>
      </w:r>
      <w:r w:rsidRPr="00D6548A">
        <w:rPr>
          <w:rFonts w:asciiTheme="majorBidi" w:hAnsiTheme="majorBidi" w:cs="Times New Roman"/>
          <w:b/>
          <w:bCs/>
          <w:sz w:val="32"/>
          <w:szCs w:val="32"/>
          <w:rtl/>
        </w:rPr>
        <w:t xml:space="preserve"> </w:t>
      </w:r>
      <w:r w:rsidRPr="00D6548A">
        <w:rPr>
          <w:rFonts w:asciiTheme="majorBidi" w:hAnsiTheme="majorBidi" w:cs="Times New Roman" w:hint="cs"/>
          <w:b/>
          <w:bCs/>
          <w:sz w:val="32"/>
          <w:szCs w:val="32"/>
          <w:rtl/>
        </w:rPr>
        <w:t>مجال</w:t>
      </w:r>
      <w:r w:rsidRPr="00D6548A">
        <w:rPr>
          <w:rFonts w:asciiTheme="majorBidi" w:hAnsiTheme="majorBidi" w:cs="Times New Roman"/>
          <w:b/>
          <w:bCs/>
          <w:sz w:val="32"/>
          <w:szCs w:val="32"/>
          <w:rtl/>
        </w:rPr>
        <w:t xml:space="preserve"> </w:t>
      </w:r>
      <w:r w:rsidRPr="00D6548A">
        <w:rPr>
          <w:rFonts w:asciiTheme="majorBidi" w:hAnsiTheme="majorBidi" w:cs="Times New Roman" w:hint="cs"/>
          <w:b/>
          <w:bCs/>
          <w:sz w:val="32"/>
          <w:szCs w:val="32"/>
          <w:rtl/>
        </w:rPr>
        <w:t>الموارد</w:t>
      </w:r>
      <w:r w:rsidRPr="00D6548A">
        <w:rPr>
          <w:rFonts w:asciiTheme="majorBidi" w:hAnsiTheme="majorBidi" w:cs="Times New Roman"/>
          <w:b/>
          <w:bCs/>
          <w:sz w:val="32"/>
          <w:szCs w:val="32"/>
          <w:rtl/>
        </w:rPr>
        <w:t xml:space="preserve"> </w:t>
      </w:r>
      <w:r w:rsidRPr="00D6548A">
        <w:rPr>
          <w:rFonts w:asciiTheme="majorBidi" w:hAnsiTheme="majorBidi" w:cs="Times New Roman" w:hint="cs"/>
          <w:b/>
          <w:bCs/>
          <w:sz w:val="32"/>
          <w:szCs w:val="32"/>
          <w:rtl/>
        </w:rPr>
        <w:t>البشرية</w:t>
      </w:r>
      <w:r w:rsidRPr="00D6548A">
        <w:rPr>
          <w:rFonts w:asciiTheme="majorBidi" w:hAnsiTheme="majorBidi" w:cs="Times New Roman"/>
          <w:b/>
          <w:bCs/>
          <w:sz w:val="32"/>
          <w:szCs w:val="32"/>
          <w:rtl/>
        </w:rPr>
        <w:t xml:space="preserve"> </w:t>
      </w:r>
      <w:r w:rsidRPr="00D6548A">
        <w:rPr>
          <w:rFonts w:asciiTheme="majorBidi" w:hAnsiTheme="majorBidi" w:cs="Times New Roman" w:hint="cs"/>
          <w:b/>
          <w:bCs/>
          <w:sz w:val="32"/>
          <w:szCs w:val="32"/>
          <w:rtl/>
        </w:rPr>
        <w:t>في</w:t>
      </w:r>
      <w:r w:rsidRPr="00D6548A">
        <w:rPr>
          <w:rFonts w:asciiTheme="majorBidi" w:hAnsiTheme="majorBidi" w:cs="Times New Roman"/>
          <w:b/>
          <w:bCs/>
          <w:sz w:val="32"/>
          <w:szCs w:val="32"/>
          <w:rtl/>
        </w:rPr>
        <w:t>:</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توليد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التوصيفات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الوظيفية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الشخصية،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وتصميم</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مسارات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التعلم</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المخصصة،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وصياغة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تقارير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الأداء</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التلقائية،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والإجابة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على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استفسارات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الموظفين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عبر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روبوتات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الدردشة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الذكية،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وتحليل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ملاحظات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الموظفين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وتصنيفها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آلياً</w:t>
      </w:r>
      <w:r>
        <w:rPr>
          <w:rFonts w:asciiTheme="majorBidi" w:hAnsiTheme="majorBidi" w:cstheme="majorBidi" w:hint="cs"/>
          <w:sz w:val="32"/>
          <w:szCs w:val="32"/>
          <w:rtl/>
        </w:rPr>
        <w:t>.</w:t>
      </w:r>
    </w:p>
    <w:p w14:paraId="4ADAF7CC" w14:textId="77777777" w:rsidR="00D6548A" w:rsidRPr="00D6548A" w:rsidRDefault="00D6548A" w:rsidP="00D6548A">
      <w:pPr>
        <w:spacing w:line="360" w:lineRule="auto"/>
        <w:jc w:val="both"/>
        <w:rPr>
          <w:rFonts w:asciiTheme="majorBidi" w:hAnsiTheme="majorBidi" w:cstheme="majorBidi"/>
          <w:sz w:val="32"/>
          <w:szCs w:val="32"/>
          <w:rtl/>
        </w:rPr>
      </w:pPr>
    </w:p>
    <w:p w14:paraId="15BDB525" w14:textId="364A97F9" w:rsidR="00D6548A" w:rsidRPr="00D6548A" w:rsidRDefault="00D6548A" w:rsidP="000A3921">
      <w:pPr>
        <w:spacing w:line="360" w:lineRule="auto"/>
        <w:jc w:val="both"/>
        <w:outlineLvl w:val="1"/>
        <w:rPr>
          <w:rFonts w:asciiTheme="majorBidi" w:hAnsiTheme="majorBidi" w:cstheme="majorBidi"/>
          <w:b/>
          <w:bCs/>
          <w:sz w:val="40"/>
          <w:szCs w:val="40"/>
          <w:rtl/>
        </w:rPr>
      </w:pPr>
      <w:bookmarkStart w:id="27" w:name="_Toc232796302"/>
      <w:r>
        <w:rPr>
          <w:rFonts w:asciiTheme="majorBidi" w:hAnsiTheme="majorBidi" w:cstheme="majorBidi" w:hint="cs"/>
          <w:b/>
          <w:bCs/>
          <w:sz w:val="40"/>
          <w:szCs w:val="40"/>
          <w:rtl/>
        </w:rPr>
        <w:t xml:space="preserve">2.6 </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الذكاء</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الاصطناعي</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وسوق</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العمل</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العالمي</w:t>
      </w:r>
      <w:bookmarkEnd w:id="27"/>
    </w:p>
    <w:p w14:paraId="29DB0B9C" w14:textId="098800FB" w:rsidR="00D6548A" w:rsidRDefault="00D6548A" w:rsidP="00D6548A">
      <w:pPr>
        <w:spacing w:line="360" w:lineRule="auto"/>
        <w:jc w:val="both"/>
        <w:rPr>
          <w:rFonts w:asciiTheme="majorBidi" w:hAnsiTheme="majorBidi" w:cstheme="majorBidi"/>
          <w:sz w:val="32"/>
          <w:szCs w:val="32"/>
          <w:rtl/>
        </w:rPr>
      </w:pPr>
      <w:r w:rsidRPr="00D6548A">
        <w:rPr>
          <w:rFonts w:asciiTheme="majorBidi" w:hAnsiTheme="majorBidi" w:cs="Times New Roman" w:hint="cs"/>
          <w:sz w:val="32"/>
          <w:szCs w:val="32"/>
          <w:rtl/>
        </w:rPr>
        <w:t>تتباين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التقديرات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والتوقعات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الأكاديمية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والمهنية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حول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التأثير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الصافي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للذكاء</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الاصطناعي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على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سوق</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العمل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العالمي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فبينما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ترى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الدراسات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التشاؤمية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الأتمتة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ستُهدد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بين</w:t>
      </w:r>
      <w:r w:rsidRPr="00D6548A">
        <w:rPr>
          <w:rFonts w:asciiTheme="majorBidi" w:hAnsiTheme="majorBidi" w:cs="Times New Roman"/>
          <w:sz w:val="32"/>
          <w:szCs w:val="32"/>
          <w:rtl/>
        </w:rPr>
        <w:t xml:space="preserve"> 14% </w:t>
      </w:r>
      <w:r w:rsidRPr="00D6548A">
        <w:rPr>
          <w:rFonts w:asciiTheme="majorBidi" w:hAnsiTheme="majorBidi" w:cs="Times New Roman" w:hint="cs"/>
          <w:sz w:val="32"/>
          <w:szCs w:val="32"/>
          <w:rtl/>
        </w:rPr>
        <w:t>و</w:t>
      </w:r>
      <w:r w:rsidRPr="00D6548A">
        <w:rPr>
          <w:rFonts w:asciiTheme="majorBidi" w:hAnsiTheme="majorBidi" w:cs="Times New Roman"/>
          <w:sz w:val="32"/>
          <w:szCs w:val="32"/>
          <w:rtl/>
        </w:rPr>
        <w:t xml:space="preserve">47% </w:t>
      </w:r>
      <w:r w:rsidR="009E7026" w:rsidRPr="009E7026">
        <w:rPr>
          <w:rFonts w:asciiTheme="majorBidi" w:hAnsiTheme="majorBidi" w:cstheme="majorBidi" w:hint="cs"/>
          <w:sz w:val="32"/>
          <w:szCs w:val="32"/>
          <w:vertAlign w:val="superscript"/>
          <w:rtl/>
        </w:rPr>
        <w:t>(</w:t>
      </w:r>
      <w:r w:rsidR="009E7026" w:rsidRPr="009E7026">
        <w:rPr>
          <w:rStyle w:val="af0"/>
          <w:rFonts w:asciiTheme="majorBidi" w:hAnsiTheme="majorBidi" w:cstheme="majorBidi"/>
          <w:sz w:val="32"/>
          <w:szCs w:val="32"/>
          <w:rtl/>
        </w:rPr>
        <w:footnoteReference w:id="17"/>
      </w:r>
      <w:r w:rsidR="009E7026" w:rsidRPr="009E7026">
        <w:rPr>
          <w:rFonts w:asciiTheme="majorBidi" w:hAnsiTheme="majorBidi" w:cstheme="majorBidi" w:hint="cs"/>
          <w:sz w:val="32"/>
          <w:szCs w:val="32"/>
          <w:vertAlign w:val="superscript"/>
          <w:rtl/>
        </w:rPr>
        <w:t>)</w:t>
      </w:r>
      <w:r w:rsidRPr="00D6548A">
        <w:rPr>
          <w:rFonts w:asciiTheme="majorBidi" w:hAnsiTheme="majorBidi" w:cs="Times New Roman" w:hint="cs"/>
          <w:sz w:val="32"/>
          <w:szCs w:val="32"/>
          <w:rtl/>
        </w:rPr>
        <w:t>من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الوظائف</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الحالية،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تُؤكد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الدراسات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المتفائلة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الذكاء</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lastRenderedPageBreak/>
        <w:t>الاصطناعي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سيُولّد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فرص</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عمل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جديدة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أكثر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مما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يُزيله</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مجالات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التدريب</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والبرمجة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والتحليل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ورعاية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الأنظمة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الذكية</w:t>
      </w:r>
      <w:r>
        <w:rPr>
          <w:rFonts w:asciiTheme="majorBidi" w:hAnsiTheme="majorBidi" w:cstheme="majorBidi" w:hint="cs"/>
          <w:sz w:val="32"/>
          <w:szCs w:val="32"/>
          <w:rtl/>
        </w:rPr>
        <w:t>.</w:t>
      </w:r>
    </w:p>
    <w:p w14:paraId="003A8FF3" w14:textId="77777777" w:rsidR="00CC0C23" w:rsidRPr="00D6548A" w:rsidRDefault="00CC0C23" w:rsidP="00D6548A">
      <w:pPr>
        <w:spacing w:line="360" w:lineRule="auto"/>
        <w:jc w:val="both"/>
        <w:rPr>
          <w:rFonts w:asciiTheme="majorBidi" w:hAnsiTheme="majorBidi" w:cstheme="majorBidi"/>
          <w:sz w:val="32"/>
          <w:szCs w:val="32"/>
          <w:rtl/>
        </w:rPr>
      </w:pPr>
    </w:p>
    <w:p w14:paraId="535917DE" w14:textId="57FFE922" w:rsidR="00D6548A" w:rsidRDefault="00D6548A" w:rsidP="00D6548A">
      <w:pPr>
        <w:spacing w:line="360" w:lineRule="auto"/>
        <w:jc w:val="both"/>
        <w:rPr>
          <w:rFonts w:asciiTheme="majorBidi" w:hAnsiTheme="majorBidi" w:cstheme="majorBidi"/>
          <w:sz w:val="32"/>
          <w:szCs w:val="32"/>
          <w:rtl/>
        </w:rPr>
      </w:pPr>
      <w:r w:rsidRPr="00D6548A">
        <w:rPr>
          <w:rFonts w:asciiTheme="majorBidi" w:hAnsiTheme="majorBidi" w:cs="Times New Roman" w:hint="cs"/>
          <w:sz w:val="32"/>
          <w:szCs w:val="32"/>
          <w:rtl/>
        </w:rPr>
        <w:t>وقد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رصد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تقرير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المنتدى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الاقتصادي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العالمي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للوظائف</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المستقبلية</w:t>
      </w:r>
      <w:r w:rsidRPr="00D6548A">
        <w:rPr>
          <w:rFonts w:asciiTheme="majorBidi" w:hAnsiTheme="majorBidi" w:cs="Times New Roman"/>
          <w:sz w:val="32"/>
          <w:szCs w:val="32"/>
          <w:rtl/>
        </w:rPr>
        <w:t xml:space="preserve"> 2023</w:t>
      </w:r>
      <w:r w:rsidRPr="00D6548A">
        <w:rPr>
          <w:rFonts w:asciiTheme="majorBidi" w:hAnsiTheme="majorBidi" w:cs="Times New Roman" w:hint="cs"/>
          <w:sz w:val="32"/>
          <w:szCs w:val="32"/>
          <w:rtl/>
        </w:rPr>
        <w:t>م</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أن</w:t>
      </w:r>
      <w:r w:rsidRPr="00D6548A">
        <w:rPr>
          <w:rFonts w:asciiTheme="majorBidi" w:hAnsiTheme="majorBidi" w:cs="Times New Roman"/>
          <w:sz w:val="32"/>
          <w:szCs w:val="32"/>
          <w:rtl/>
        </w:rPr>
        <w:t xml:space="preserve"> 69 </w:t>
      </w:r>
      <w:r w:rsidRPr="00D6548A">
        <w:rPr>
          <w:rFonts w:asciiTheme="majorBidi" w:hAnsiTheme="majorBidi" w:cs="Times New Roman" w:hint="cs"/>
          <w:sz w:val="32"/>
          <w:szCs w:val="32"/>
          <w:rtl/>
        </w:rPr>
        <w:t>مليون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وظيفة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جديدة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ستُستحدث</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على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مستوى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العالم</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بحلول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عام</w:t>
      </w:r>
      <w:r w:rsidRPr="00D6548A">
        <w:rPr>
          <w:rFonts w:asciiTheme="majorBidi" w:hAnsiTheme="majorBidi" w:cs="Times New Roman"/>
          <w:sz w:val="32"/>
          <w:szCs w:val="32"/>
          <w:rtl/>
        </w:rPr>
        <w:t xml:space="preserve"> 2027</w:t>
      </w:r>
      <w:r w:rsidRPr="00D6548A">
        <w:rPr>
          <w:rFonts w:asciiTheme="majorBidi" w:hAnsiTheme="majorBidi" w:cs="Times New Roman" w:hint="cs"/>
          <w:sz w:val="32"/>
          <w:szCs w:val="32"/>
          <w:rtl/>
        </w:rPr>
        <w:t>م</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مقابل</w:t>
      </w:r>
      <w:r w:rsidRPr="00D6548A">
        <w:rPr>
          <w:rFonts w:asciiTheme="majorBidi" w:hAnsiTheme="majorBidi" w:cs="Times New Roman"/>
          <w:sz w:val="32"/>
          <w:szCs w:val="32"/>
          <w:rtl/>
        </w:rPr>
        <w:t xml:space="preserve"> 83 </w:t>
      </w:r>
      <w:r w:rsidRPr="00D6548A">
        <w:rPr>
          <w:rFonts w:asciiTheme="majorBidi" w:hAnsiTheme="majorBidi" w:cs="Times New Roman" w:hint="cs"/>
          <w:sz w:val="32"/>
          <w:szCs w:val="32"/>
          <w:rtl/>
        </w:rPr>
        <w:t>مليون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وظيفة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قد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تتلاشى،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مما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يعني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صافي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خسارة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يقدر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بـ</w:t>
      </w:r>
      <w:r w:rsidRPr="00D6548A">
        <w:rPr>
          <w:rFonts w:asciiTheme="majorBidi" w:hAnsiTheme="majorBidi" w:cs="Times New Roman"/>
          <w:sz w:val="32"/>
          <w:szCs w:val="32"/>
          <w:rtl/>
        </w:rPr>
        <w:t xml:space="preserve">14 </w:t>
      </w:r>
      <w:r w:rsidRPr="00D6548A">
        <w:rPr>
          <w:rFonts w:asciiTheme="majorBidi" w:hAnsiTheme="majorBidi" w:cs="Times New Roman" w:hint="cs"/>
          <w:sz w:val="32"/>
          <w:szCs w:val="32"/>
          <w:rtl/>
        </w:rPr>
        <w:t>مليون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وظيفة</w:t>
      </w:r>
      <w:r w:rsidR="009E7026" w:rsidRPr="009E7026">
        <w:rPr>
          <w:rFonts w:asciiTheme="majorBidi" w:hAnsiTheme="majorBidi" w:cstheme="majorBidi" w:hint="cs"/>
          <w:sz w:val="32"/>
          <w:szCs w:val="32"/>
          <w:vertAlign w:val="superscript"/>
          <w:rtl/>
        </w:rPr>
        <w:t>(</w:t>
      </w:r>
      <w:r w:rsidR="009E7026" w:rsidRPr="009E7026">
        <w:rPr>
          <w:rStyle w:val="af0"/>
          <w:rFonts w:asciiTheme="majorBidi" w:hAnsiTheme="majorBidi" w:cstheme="majorBidi"/>
          <w:sz w:val="32"/>
          <w:szCs w:val="32"/>
          <w:rtl/>
        </w:rPr>
        <w:footnoteReference w:id="18"/>
      </w:r>
      <w:r w:rsidR="009E7026" w:rsidRPr="009E7026">
        <w:rPr>
          <w:rFonts w:asciiTheme="majorBidi" w:hAnsiTheme="majorBidi" w:cstheme="majorBidi" w:hint="cs"/>
          <w:sz w:val="32"/>
          <w:szCs w:val="32"/>
          <w:vertAlign w:val="superscript"/>
          <w:rtl/>
        </w:rPr>
        <w:t>)</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بيد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التقرير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يُؤكد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الوقت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ذاته</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هذا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التحول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يُوفر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فرصة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تاريخية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لإعادة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تأهيل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القوى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العاملة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وتزويدها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بكفاءات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ومهارات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العصر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الرقمي</w:t>
      </w:r>
      <w:r>
        <w:rPr>
          <w:rFonts w:asciiTheme="majorBidi" w:hAnsiTheme="majorBidi" w:cstheme="majorBidi" w:hint="cs"/>
          <w:sz w:val="32"/>
          <w:szCs w:val="32"/>
          <w:rtl/>
        </w:rPr>
        <w:t>.</w:t>
      </w:r>
    </w:p>
    <w:p w14:paraId="5FAEBB5D" w14:textId="77777777" w:rsidR="00CC0C23" w:rsidRPr="00D6548A" w:rsidRDefault="00CC0C23" w:rsidP="00D6548A">
      <w:pPr>
        <w:spacing w:line="360" w:lineRule="auto"/>
        <w:jc w:val="both"/>
        <w:rPr>
          <w:rFonts w:asciiTheme="majorBidi" w:hAnsiTheme="majorBidi" w:cstheme="majorBidi"/>
          <w:sz w:val="32"/>
          <w:szCs w:val="32"/>
          <w:rtl/>
        </w:rPr>
      </w:pPr>
    </w:p>
    <w:p w14:paraId="1BF58255" w14:textId="251D6F13" w:rsidR="00D6548A" w:rsidRPr="00D6548A" w:rsidRDefault="00D6548A" w:rsidP="00D6548A">
      <w:pPr>
        <w:spacing w:line="360" w:lineRule="auto"/>
        <w:jc w:val="both"/>
        <w:rPr>
          <w:rFonts w:asciiTheme="majorBidi" w:hAnsiTheme="majorBidi" w:cstheme="majorBidi"/>
          <w:sz w:val="32"/>
          <w:szCs w:val="32"/>
          <w:rtl/>
        </w:rPr>
      </w:pPr>
      <w:r w:rsidRPr="00D6548A">
        <w:rPr>
          <w:rFonts w:asciiTheme="majorBidi" w:hAnsiTheme="majorBidi" w:cs="Times New Roman" w:hint="cs"/>
          <w:sz w:val="32"/>
          <w:szCs w:val="32"/>
          <w:rtl/>
        </w:rPr>
        <w:t>وفي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هذا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الإطار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يبرز</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دور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إدارة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الموارد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البشرية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بوصفه</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المحرك</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الاستراتيجي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لعمليات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إعادة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التأهيل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وبناء</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الكفاءات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المطلوبة،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مما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يجعل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التكامل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بين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الذكاء</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الاصطناعي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وتطوير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الموارد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البشرية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ضرورة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وجودية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لا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خياراً</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إدارياً</w:t>
      </w:r>
      <w:r>
        <w:rPr>
          <w:rFonts w:asciiTheme="majorBidi" w:hAnsiTheme="majorBidi" w:cstheme="majorBidi" w:hint="cs"/>
          <w:sz w:val="32"/>
          <w:szCs w:val="32"/>
          <w:rtl/>
        </w:rPr>
        <w:t>.</w:t>
      </w:r>
    </w:p>
    <w:p w14:paraId="3495B2D3" w14:textId="77777777" w:rsidR="00D6548A" w:rsidRPr="00D6548A" w:rsidRDefault="00D6548A" w:rsidP="00D6548A">
      <w:pPr>
        <w:spacing w:line="360" w:lineRule="auto"/>
        <w:jc w:val="both"/>
        <w:rPr>
          <w:rFonts w:asciiTheme="majorBidi" w:hAnsiTheme="majorBidi" w:cstheme="majorBidi"/>
          <w:sz w:val="32"/>
          <w:szCs w:val="32"/>
          <w:rtl/>
        </w:rPr>
      </w:pPr>
    </w:p>
    <w:p w14:paraId="6DFA081D" w14:textId="2961E841" w:rsidR="00D6548A" w:rsidRPr="00D6548A" w:rsidRDefault="00D6548A" w:rsidP="000A3921">
      <w:pPr>
        <w:spacing w:line="360" w:lineRule="auto"/>
        <w:jc w:val="both"/>
        <w:outlineLvl w:val="1"/>
        <w:rPr>
          <w:rFonts w:asciiTheme="majorBidi" w:hAnsiTheme="majorBidi" w:cstheme="majorBidi"/>
          <w:b/>
          <w:bCs/>
          <w:sz w:val="40"/>
          <w:szCs w:val="40"/>
          <w:rtl/>
        </w:rPr>
      </w:pPr>
      <w:bookmarkStart w:id="28" w:name="_Toc232796303"/>
      <w:r>
        <w:rPr>
          <w:rFonts w:asciiTheme="majorBidi" w:hAnsiTheme="majorBidi" w:cstheme="majorBidi" w:hint="cs"/>
          <w:b/>
          <w:bCs/>
          <w:sz w:val="40"/>
          <w:szCs w:val="40"/>
          <w:rtl/>
        </w:rPr>
        <w:t xml:space="preserve">2.7 </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الذكاء</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الاصطناعي</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في</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بيئة</w:t>
      </w:r>
      <w:r w:rsidRPr="00D6548A">
        <w:rPr>
          <w:rFonts w:asciiTheme="majorBidi" w:hAnsiTheme="majorBidi" w:cstheme="majorBidi"/>
          <w:b/>
          <w:bCs/>
          <w:sz w:val="40"/>
          <w:szCs w:val="40"/>
          <w:rtl/>
        </w:rPr>
        <w:t xml:space="preserve"> </w:t>
      </w:r>
      <w:r w:rsidRPr="00D6548A">
        <w:rPr>
          <w:rFonts w:asciiTheme="majorBidi" w:hAnsiTheme="majorBidi" w:cstheme="majorBidi" w:hint="cs"/>
          <w:b/>
          <w:bCs/>
          <w:sz w:val="40"/>
          <w:szCs w:val="40"/>
          <w:rtl/>
        </w:rPr>
        <w:t>الأعمال</w:t>
      </w:r>
      <w:bookmarkEnd w:id="28"/>
    </w:p>
    <w:p w14:paraId="76CCBE90" w14:textId="4B81FA14" w:rsidR="00E370AE" w:rsidRPr="00E370AE" w:rsidRDefault="00E370AE" w:rsidP="009E7026">
      <w:pPr>
        <w:spacing w:line="360" w:lineRule="auto"/>
        <w:jc w:val="both"/>
        <w:rPr>
          <w:rFonts w:asciiTheme="majorBidi" w:hAnsiTheme="majorBidi" w:cs="Times New Roman"/>
          <w:sz w:val="32"/>
          <w:szCs w:val="32"/>
          <w:rtl/>
        </w:rPr>
      </w:pPr>
      <w:r w:rsidRPr="00E370AE">
        <w:rPr>
          <w:rFonts w:asciiTheme="majorBidi" w:hAnsiTheme="majorBidi" w:cs="Times New Roman" w:hint="cs"/>
          <w:sz w:val="32"/>
          <w:szCs w:val="32"/>
          <w:rtl/>
        </w:rPr>
        <w:t>تشير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الأدبيات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الحديثة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إدارة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الأعمال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الذكاء</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الاصطناعي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أصبح</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أحد</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أهم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التقنيات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الداعمة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لتحسين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الكفاءة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التشغيلية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وتعزيز</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القدرة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التنافسية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للمؤسسات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إذ</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يتيح</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استخدام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الخوارزميات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الذكية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وتحليل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البيانات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الضخمة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للمؤسسات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القدرة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اتخاذ</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قرارات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أكثر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دقة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وسرعة،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إضافة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إلى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تحسين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تجربة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العملاء</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وتطوير</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نماذج</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أعمال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مبتكرة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كما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يسهم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الذكاء</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الاصطناعي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أتمتة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العديد</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العمليات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الروتينية،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مما</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يتيح</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للموارد</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البشرية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التركيز</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المهام</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ذات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القيمة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الاستراتيجية،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ويعزز</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من</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قدرة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المنظمات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على</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التكيف</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مع</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التغيرات</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المتسارعة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في</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بيئة</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الأعمال</w:t>
      </w:r>
      <w:r w:rsidRPr="00E370AE">
        <w:rPr>
          <w:rFonts w:asciiTheme="majorBidi" w:hAnsiTheme="majorBidi" w:cs="Times New Roman"/>
          <w:sz w:val="32"/>
          <w:szCs w:val="32"/>
          <w:rtl/>
        </w:rPr>
        <w:t xml:space="preserve"> </w:t>
      </w:r>
      <w:r w:rsidRPr="00E370AE">
        <w:rPr>
          <w:rFonts w:asciiTheme="majorBidi" w:hAnsiTheme="majorBidi" w:cs="Times New Roman" w:hint="cs"/>
          <w:sz w:val="32"/>
          <w:szCs w:val="32"/>
          <w:rtl/>
        </w:rPr>
        <w:t>الرقمية</w:t>
      </w:r>
      <w:r>
        <w:rPr>
          <w:rFonts w:asciiTheme="majorBidi" w:hAnsiTheme="majorBidi" w:cs="Times New Roman" w:hint="cs"/>
          <w:sz w:val="32"/>
          <w:szCs w:val="32"/>
          <w:rtl/>
        </w:rPr>
        <w:t>.</w:t>
      </w:r>
      <w:r w:rsidRPr="00E370AE">
        <w:rPr>
          <w:rFonts w:asciiTheme="majorBidi" w:hAnsiTheme="majorBidi" w:cs="Times New Roman"/>
          <w:sz w:val="32"/>
          <w:szCs w:val="32"/>
          <w:rtl/>
        </w:rPr>
        <w:t xml:space="preserve"> (</w:t>
      </w:r>
      <w:r w:rsidRPr="00E370AE">
        <w:rPr>
          <w:rFonts w:asciiTheme="majorBidi" w:hAnsiTheme="majorBidi" w:cs="Times New Roman"/>
          <w:sz w:val="32"/>
          <w:szCs w:val="32"/>
        </w:rPr>
        <w:t>Davenport &amp; Ronanki, 2018</w:t>
      </w:r>
      <w:r w:rsidRPr="00E370AE">
        <w:rPr>
          <w:rFonts w:asciiTheme="majorBidi" w:hAnsiTheme="majorBidi" w:cs="Times New Roman"/>
          <w:sz w:val="32"/>
          <w:szCs w:val="32"/>
          <w:rtl/>
        </w:rPr>
        <w:t>)</w:t>
      </w:r>
      <w:r w:rsidR="009E7026" w:rsidRPr="009E7026">
        <w:rPr>
          <w:rFonts w:asciiTheme="majorBidi" w:hAnsiTheme="majorBidi" w:cstheme="majorBidi" w:hint="cs"/>
          <w:sz w:val="32"/>
          <w:szCs w:val="32"/>
          <w:vertAlign w:val="superscript"/>
          <w:rtl/>
        </w:rPr>
        <w:t>(</w:t>
      </w:r>
      <w:r w:rsidR="009E7026" w:rsidRPr="009E7026">
        <w:rPr>
          <w:rStyle w:val="af0"/>
          <w:rFonts w:asciiTheme="majorBidi" w:hAnsiTheme="majorBidi" w:cstheme="majorBidi"/>
          <w:sz w:val="32"/>
          <w:szCs w:val="32"/>
          <w:rtl/>
        </w:rPr>
        <w:footnoteReference w:id="19"/>
      </w:r>
      <w:r w:rsidR="009E7026" w:rsidRPr="009E7026">
        <w:rPr>
          <w:rFonts w:asciiTheme="majorBidi" w:hAnsiTheme="majorBidi" w:cstheme="majorBidi" w:hint="cs"/>
          <w:sz w:val="32"/>
          <w:szCs w:val="32"/>
          <w:vertAlign w:val="superscript"/>
          <w:rtl/>
        </w:rPr>
        <w:t>)</w:t>
      </w:r>
      <w:r w:rsidR="009E7026">
        <w:rPr>
          <w:rFonts w:asciiTheme="majorBidi" w:hAnsiTheme="majorBidi" w:cs="Times New Roman" w:hint="cs"/>
          <w:sz w:val="32"/>
          <w:szCs w:val="32"/>
          <w:rtl/>
        </w:rPr>
        <w:t>.</w:t>
      </w:r>
    </w:p>
    <w:p w14:paraId="2C163AF8" w14:textId="3417D377" w:rsidR="00D6548A" w:rsidRPr="00D6548A" w:rsidRDefault="00D6548A" w:rsidP="00E370AE">
      <w:pPr>
        <w:spacing w:line="360" w:lineRule="auto"/>
        <w:jc w:val="both"/>
        <w:rPr>
          <w:rFonts w:asciiTheme="majorBidi" w:hAnsiTheme="majorBidi" w:cstheme="majorBidi"/>
          <w:sz w:val="32"/>
          <w:szCs w:val="32"/>
          <w:rtl/>
        </w:rPr>
      </w:pPr>
      <w:r w:rsidRPr="00D6548A">
        <w:rPr>
          <w:rFonts w:asciiTheme="majorBidi" w:hAnsiTheme="majorBidi" w:cs="Times New Roman" w:hint="cs"/>
          <w:sz w:val="32"/>
          <w:szCs w:val="32"/>
          <w:rtl/>
        </w:rPr>
        <w:t>تتوسع</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تطبيقات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الذكاء</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الاصطناعي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في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بيئة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الأعمال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بوتيرة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متسارعة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وعلى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نطاق</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يشمل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كافة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قطاعات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الاقتصاد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ووظائف</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الأعمال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ويمكن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إجمال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أبرز</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مجالات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التطبيق</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على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النحو</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الآتي</w:t>
      </w:r>
      <w:r w:rsidRPr="00D6548A">
        <w:rPr>
          <w:rFonts w:asciiTheme="majorBidi" w:hAnsiTheme="majorBidi" w:cs="Times New Roman"/>
          <w:sz w:val="32"/>
          <w:szCs w:val="32"/>
          <w:rtl/>
        </w:rPr>
        <w:t>:</w:t>
      </w:r>
    </w:p>
    <w:p w14:paraId="6BE10E70" w14:textId="00AD6F84" w:rsidR="00D6548A" w:rsidRPr="00D6548A" w:rsidRDefault="00D6548A" w:rsidP="00D6548A">
      <w:pPr>
        <w:pStyle w:val="a6"/>
        <w:numPr>
          <w:ilvl w:val="0"/>
          <w:numId w:val="12"/>
        </w:numPr>
        <w:spacing w:line="360" w:lineRule="auto"/>
        <w:jc w:val="both"/>
        <w:rPr>
          <w:rFonts w:asciiTheme="majorBidi" w:hAnsiTheme="majorBidi" w:cstheme="majorBidi"/>
          <w:sz w:val="32"/>
          <w:szCs w:val="32"/>
          <w:rtl/>
        </w:rPr>
      </w:pPr>
      <w:r w:rsidRPr="00D6548A">
        <w:rPr>
          <w:rFonts w:asciiTheme="majorBidi" w:hAnsiTheme="majorBidi" w:cs="Times New Roman" w:hint="cs"/>
          <w:sz w:val="32"/>
          <w:szCs w:val="32"/>
          <w:rtl/>
        </w:rPr>
        <w:t>التسويق</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والمبيعات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التخصيص</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الشخصي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للتجارب،</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وتحليل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سلوك</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المستهلكين،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والتنبؤ</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بالطلب،</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وتحسين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حملات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الإعلان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الرقمي</w:t>
      </w:r>
    </w:p>
    <w:p w14:paraId="33F3D06E" w14:textId="746EFC86" w:rsidR="00D6548A" w:rsidRPr="00D6548A" w:rsidRDefault="00D6548A" w:rsidP="00D6548A">
      <w:pPr>
        <w:pStyle w:val="a6"/>
        <w:numPr>
          <w:ilvl w:val="0"/>
          <w:numId w:val="12"/>
        </w:numPr>
        <w:spacing w:line="360" w:lineRule="auto"/>
        <w:jc w:val="both"/>
        <w:rPr>
          <w:rFonts w:asciiTheme="majorBidi" w:hAnsiTheme="majorBidi" w:cstheme="majorBidi"/>
          <w:sz w:val="32"/>
          <w:szCs w:val="32"/>
          <w:rtl/>
        </w:rPr>
      </w:pPr>
      <w:r w:rsidRPr="00D6548A">
        <w:rPr>
          <w:rFonts w:asciiTheme="majorBidi" w:hAnsiTheme="majorBidi" w:cs="Times New Roman" w:hint="cs"/>
          <w:sz w:val="32"/>
          <w:szCs w:val="32"/>
          <w:rtl/>
        </w:rPr>
        <w:t>العمليات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والإنتاج</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تحسين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سلاسل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الإمداد،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والصيانة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التنبؤية،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وإدارة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المخزون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الذكية،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وضبط</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جودة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الإنتاج</w:t>
      </w:r>
    </w:p>
    <w:p w14:paraId="2B8FDB9C" w14:textId="727B081F" w:rsidR="00D6548A" w:rsidRPr="00D6548A" w:rsidRDefault="00D6548A" w:rsidP="00D6548A">
      <w:pPr>
        <w:pStyle w:val="a6"/>
        <w:numPr>
          <w:ilvl w:val="0"/>
          <w:numId w:val="12"/>
        </w:numPr>
        <w:spacing w:line="360" w:lineRule="auto"/>
        <w:jc w:val="both"/>
        <w:rPr>
          <w:rFonts w:asciiTheme="majorBidi" w:hAnsiTheme="majorBidi" w:cstheme="majorBidi"/>
          <w:sz w:val="32"/>
          <w:szCs w:val="32"/>
          <w:rtl/>
        </w:rPr>
      </w:pPr>
      <w:r w:rsidRPr="00D6548A">
        <w:rPr>
          <w:rFonts w:asciiTheme="majorBidi" w:hAnsiTheme="majorBidi" w:cs="Times New Roman" w:hint="cs"/>
          <w:sz w:val="32"/>
          <w:szCs w:val="32"/>
          <w:rtl/>
        </w:rPr>
        <w:t>خدمة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العملاء</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روبوتات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الدردشة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الذكية،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وتحليل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مشاعر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العملاء،</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وتخصيص</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الاستجابات،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والتنبؤ</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باحتياجات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العملاء</w:t>
      </w:r>
    </w:p>
    <w:p w14:paraId="48E8CCBC" w14:textId="434CB8D2" w:rsidR="00D6548A" w:rsidRPr="00D6548A" w:rsidRDefault="00D6548A" w:rsidP="00D6548A">
      <w:pPr>
        <w:pStyle w:val="a6"/>
        <w:numPr>
          <w:ilvl w:val="0"/>
          <w:numId w:val="12"/>
        </w:numPr>
        <w:spacing w:line="360" w:lineRule="auto"/>
        <w:jc w:val="both"/>
        <w:rPr>
          <w:rFonts w:asciiTheme="majorBidi" w:hAnsiTheme="majorBidi" w:cstheme="majorBidi"/>
          <w:sz w:val="32"/>
          <w:szCs w:val="32"/>
          <w:rtl/>
        </w:rPr>
      </w:pPr>
      <w:r w:rsidRPr="00D6548A">
        <w:rPr>
          <w:rFonts w:asciiTheme="majorBidi" w:hAnsiTheme="majorBidi" w:cs="Times New Roman" w:hint="cs"/>
          <w:sz w:val="32"/>
          <w:szCs w:val="32"/>
          <w:rtl/>
        </w:rPr>
        <w:t>المالية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والمحاسبة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الكشف</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عن</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الاحتيال،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وتقييم</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المخاطر،</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وأتمتة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العمليات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المالية،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والتحليل</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التنبؤي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للأسواق</w:t>
      </w:r>
    </w:p>
    <w:p w14:paraId="260312B4" w14:textId="222288EB" w:rsidR="00D6548A" w:rsidRPr="00D6548A" w:rsidRDefault="00D6548A" w:rsidP="00D6548A">
      <w:pPr>
        <w:pStyle w:val="a6"/>
        <w:numPr>
          <w:ilvl w:val="0"/>
          <w:numId w:val="12"/>
        </w:numPr>
        <w:spacing w:line="360" w:lineRule="auto"/>
        <w:jc w:val="both"/>
        <w:rPr>
          <w:rFonts w:asciiTheme="majorBidi" w:hAnsiTheme="majorBidi" w:cstheme="majorBidi"/>
          <w:sz w:val="32"/>
          <w:szCs w:val="32"/>
          <w:rtl/>
        </w:rPr>
      </w:pPr>
      <w:r w:rsidRPr="00D6548A">
        <w:rPr>
          <w:rFonts w:asciiTheme="majorBidi" w:hAnsiTheme="majorBidi" w:cs="Times New Roman" w:hint="cs"/>
          <w:sz w:val="32"/>
          <w:szCs w:val="32"/>
          <w:rtl/>
        </w:rPr>
        <w:t>الموارد</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البشرية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الاستقطاب</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الذكي،</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والتدريب</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المخصص،</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وتحليلات</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الأشخاص،</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وإدارة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الأداء</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المستندة</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إلى</w:t>
      </w:r>
      <w:r w:rsidRPr="00D6548A">
        <w:rPr>
          <w:rFonts w:asciiTheme="majorBidi" w:hAnsiTheme="majorBidi" w:cs="Times New Roman"/>
          <w:sz w:val="32"/>
          <w:szCs w:val="32"/>
          <w:rtl/>
        </w:rPr>
        <w:t xml:space="preserve"> </w:t>
      </w:r>
      <w:r w:rsidRPr="00D6548A">
        <w:rPr>
          <w:rFonts w:asciiTheme="majorBidi" w:hAnsiTheme="majorBidi" w:cs="Times New Roman" w:hint="cs"/>
          <w:sz w:val="32"/>
          <w:szCs w:val="32"/>
          <w:rtl/>
        </w:rPr>
        <w:t>البيانات</w:t>
      </w:r>
    </w:p>
    <w:p w14:paraId="5EF14507" w14:textId="77777777" w:rsidR="00D6548A" w:rsidRPr="00D6548A" w:rsidRDefault="00D6548A" w:rsidP="00D6548A">
      <w:pPr>
        <w:spacing w:line="360" w:lineRule="auto"/>
        <w:jc w:val="both"/>
        <w:rPr>
          <w:rFonts w:asciiTheme="majorBidi" w:hAnsiTheme="majorBidi" w:cstheme="majorBidi"/>
          <w:sz w:val="32"/>
          <w:szCs w:val="32"/>
          <w:rtl/>
        </w:rPr>
      </w:pPr>
      <w:r w:rsidRPr="00D6548A">
        <w:rPr>
          <w:rFonts w:asciiTheme="majorBidi" w:hAnsiTheme="majorBidi" w:cs="Times New Roman"/>
          <w:sz w:val="32"/>
          <w:szCs w:val="32"/>
          <w:rtl/>
        </w:rPr>
        <w:t> </w:t>
      </w:r>
    </w:p>
    <w:p w14:paraId="05CFCB4E" w14:textId="77777777" w:rsidR="00D6548A" w:rsidRDefault="00D6548A" w:rsidP="00D6548A">
      <w:pPr>
        <w:spacing w:line="360" w:lineRule="auto"/>
        <w:jc w:val="both"/>
        <w:rPr>
          <w:rFonts w:asciiTheme="majorBidi" w:hAnsiTheme="majorBidi" w:cs="Times New Roman"/>
          <w:sz w:val="32"/>
          <w:szCs w:val="32"/>
          <w:rtl/>
        </w:rPr>
      </w:pPr>
    </w:p>
    <w:p w14:paraId="018B428C" w14:textId="77777777" w:rsidR="00D6548A" w:rsidRDefault="00D6548A" w:rsidP="00D6548A">
      <w:pPr>
        <w:spacing w:line="360" w:lineRule="auto"/>
        <w:jc w:val="both"/>
        <w:rPr>
          <w:rFonts w:asciiTheme="majorBidi" w:hAnsiTheme="majorBidi" w:cs="Times New Roman"/>
          <w:sz w:val="32"/>
          <w:szCs w:val="32"/>
          <w:rtl/>
        </w:rPr>
      </w:pPr>
    </w:p>
    <w:p w14:paraId="39158A1B" w14:textId="77777777" w:rsidR="00D6548A" w:rsidRDefault="00D6548A" w:rsidP="00D6548A">
      <w:pPr>
        <w:spacing w:line="360" w:lineRule="auto"/>
        <w:jc w:val="both"/>
        <w:rPr>
          <w:rFonts w:asciiTheme="majorBidi" w:hAnsiTheme="majorBidi" w:cs="Times New Roman"/>
          <w:sz w:val="32"/>
          <w:szCs w:val="32"/>
          <w:rtl/>
        </w:rPr>
      </w:pPr>
    </w:p>
    <w:sectPr w:rsidR="00D6548A" w:rsidSect="00D9644C">
      <w:headerReference w:type="default" r:id="rId8"/>
      <w:footerReference w:type="default" r:id="rId9"/>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D3777" w14:textId="77777777" w:rsidR="00786849" w:rsidRDefault="00786849" w:rsidP="00762FF1">
      <w:pPr>
        <w:spacing w:after="0" w:line="240" w:lineRule="auto"/>
      </w:pPr>
      <w:r>
        <w:separator/>
      </w:r>
    </w:p>
  </w:endnote>
  <w:endnote w:type="continuationSeparator" w:id="0">
    <w:p w14:paraId="2491E2AA" w14:textId="77777777" w:rsidR="00786849" w:rsidRDefault="00786849" w:rsidP="00762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A3926" w14:textId="2209FF61" w:rsidR="000776DB" w:rsidRDefault="000776DB" w:rsidP="00865820">
    <w:pPr>
      <w:pStyle w:val="ab"/>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8B686" w14:textId="77777777" w:rsidR="00786849" w:rsidRDefault="00786849" w:rsidP="00762FF1">
      <w:pPr>
        <w:spacing w:after="0" w:line="240" w:lineRule="auto"/>
      </w:pPr>
      <w:r>
        <w:separator/>
      </w:r>
    </w:p>
  </w:footnote>
  <w:footnote w:type="continuationSeparator" w:id="0">
    <w:p w14:paraId="726D6BF4" w14:textId="77777777" w:rsidR="00786849" w:rsidRDefault="00786849" w:rsidP="00762FF1">
      <w:pPr>
        <w:spacing w:after="0" w:line="240" w:lineRule="auto"/>
      </w:pPr>
      <w:r>
        <w:continuationSeparator/>
      </w:r>
    </w:p>
  </w:footnote>
  <w:footnote w:id="1">
    <w:p w14:paraId="5D3B10B5" w14:textId="49C9F58C" w:rsidR="00BF770C" w:rsidRPr="005E5A84" w:rsidRDefault="00BF770C"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5E5A84">
        <w:rPr>
          <w:rFonts w:ascii="Times New Roman" w:hAnsi="Times New Roman" w:cs="Times New Roman"/>
          <w:color w:val="000000" w:themeColor="text1"/>
        </w:rPr>
        <w:t>McKinsey Global Institute (2023). The Economic Potential of Generative AI. Retrieved from: https://www.mckinsey.com/mgi</w:t>
      </w:r>
    </w:p>
  </w:footnote>
  <w:footnote w:id="2">
    <w:p w14:paraId="29C63B08" w14:textId="20D4454A" w:rsidR="005E5A84" w:rsidRPr="005E5A84" w:rsidRDefault="005E5A84" w:rsidP="005E5A84">
      <w:pPr>
        <w:pStyle w:val="af"/>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العلاونة، رفاه (2022). الذكاء الاصطناعي في منظومة الموارد البشرية: رؤية نقدية. مجلة دراسات العلوم الإدارية</w:t>
      </w:r>
      <w:r w:rsidRPr="005E5A84">
        <w:rPr>
          <w:rFonts w:ascii="Times New Roman" w:hAnsi="Times New Roman" w:cs="Times New Roman"/>
          <w:color w:val="000000" w:themeColor="text1"/>
        </w:rPr>
        <w:t>.</w:t>
      </w:r>
    </w:p>
  </w:footnote>
  <w:footnote w:id="3">
    <w:p w14:paraId="7783172A" w14:textId="77358222" w:rsidR="005E5A84" w:rsidRPr="005E5A84" w:rsidRDefault="005E5A84" w:rsidP="005E5A84">
      <w:pPr>
        <w:pStyle w:val="af"/>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الهيئة السعودية للبيانات والذكاء الاصطناعي</w:t>
      </w:r>
      <w:r w:rsidRPr="005E5A84">
        <w:rPr>
          <w:rFonts w:ascii="Times New Roman" w:hAnsi="Times New Roman" w:cs="Times New Roman"/>
          <w:color w:val="000000" w:themeColor="text1"/>
        </w:rPr>
        <w:t xml:space="preserve"> SDAIA (2024). </w:t>
      </w:r>
      <w:r w:rsidRPr="005E5A84">
        <w:rPr>
          <w:rFonts w:ascii="Times New Roman" w:hAnsi="Times New Roman" w:cs="Times New Roman"/>
          <w:color w:val="000000" w:themeColor="text1"/>
          <w:rtl/>
        </w:rPr>
        <w:t>الاستراتيجية الوطنية للبيانات والذكاء الاصطناعي</w:t>
      </w:r>
      <w:r w:rsidRPr="005E5A84">
        <w:rPr>
          <w:rFonts w:ascii="Times New Roman" w:hAnsi="Times New Roman" w:cs="Times New Roman"/>
          <w:color w:val="000000" w:themeColor="text1"/>
        </w:rPr>
        <w:t>.</w:t>
      </w:r>
    </w:p>
  </w:footnote>
  <w:footnote w:id="4">
    <w:p w14:paraId="3364FE9B" w14:textId="6F0F0DFD" w:rsidR="005E5A84" w:rsidRPr="005E5A84" w:rsidRDefault="005E5A84"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5E5A84">
        <w:rPr>
          <w:rFonts w:ascii="Times New Roman" w:hAnsi="Times New Roman" w:cs="Times New Roman"/>
          <w:color w:val="000000" w:themeColor="text1"/>
        </w:rPr>
        <w:t>Russell, S., &amp; Norvig, P. (2021). Artificial Intelligence: A Modern Approach.</w:t>
      </w:r>
    </w:p>
  </w:footnote>
  <w:footnote w:id="5">
    <w:p w14:paraId="344A82E3" w14:textId="338E6806" w:rsidR="005E5A84" w:rsidRPr="005E5A84" w:rsidRDefault="005E5A84" w:rsidP="00C439E4">
      <w:pPr>
        <w:pStyle w:val="af"/>
        <w:jc w:val="both"/>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المغربي، عبد الحميد (2014). إدارة الموارد البشرية. المنصورة: المكتبة العصرية</w:t>
      </w:r>
      <w:r w:rsidRPr="005E5A84">
        <w:rPr>
          <w:rFonts w:ascii="Times New Roman" w:hAnsi="Times New Roman" w:cs="Times New Roman"/>
          <w:color w:val="000000" w:themeColor="text1"/>
        </w:rPr>
        <w:t>.</w:t>
      </w:r>
    </w:p>
  </w:footnote>
  <w:footnote w:id="6">
    <w:p w14:paraId="5A9574F7" w14:textId="538A2E1D" w:rsidR="005E5A84" w:rsidRPr="005E5A84" w:rsidRDefault="005E5A84"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5E5A84">
        <w:rPr>
          <w:rFonts w:ascii="Times New Roman" w:hAnsi="Times New Roman" w:cs="Times New Roman"/>
          <w:color w:val="000000" w:themeColor="text1"/>
        </w:rPr>
        <w:t>LeCun, Y., Bengio, Y., &amp; Hinton, G. (2015). Deep learning. Nature.</w:t>
      </w:r>
    </w:p>
  </w:footnote>
  <w:footnote w:id="7">
    <w:p w14:paraId="0CA124C0" w14:textId="0F08F612" w:rsidR="005E5A84" w:rsidRPr="005E5A84" w:rsidRDefault="005E5A84" w:rsidP="005E5A84">
      <w:pPr>
        <w:pStyle w:val="af"/>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الربيعي، كاظم نزار (2021). تحليلات الأشخاص: منهج البيانات في إدارة الموارد البشرية. بغداد: دار الكتب والوثائق العلمية</w:t>
      </w:r>
      <w:r w:rsidRPr="005E5A84">
        <w:rPr>
          <w:rFonts w:ascii="Times New Roman" w:hAnsi="Times New Roman" w:cs="Times New Roman"/>
          <w:color w:val="000000" w:themeColor="text1"/>
        </w:rPr>
        <w:t>.</w:t>
      </w:r>
    </w:p>
  </w:footnote>
  <w:footnote w:id="8">
    <w:p w14:paraId="091BBD7D" w14:textId="193A0CDE" w:rsidR="009E7026" w:rsidRPr="005E5A84" w:rsidRDefault="009E7026"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E7026">
        <w:rPr>
          <w:rFonts w:ascii="Times New Roman" w:hAnsi="Times New Roman" w:cs="Times New Roman"/>
          <w:color w:val="000000" w:themeColor="text1"/>
        </w:rPr>
        <w:t>Russell, S., &amp; Norvig, P. (2021). Artificial Intelligence: A Modern Approach. 4th ed.</w:t>
      </w:r>
    </w:p>
  </w:footnote>
  <w:footnote w:id="9">
    <w:p w14:paraId="4754454F" w14:textId="0F74C720" w:rsidR="009E7026" w:rsidRPr="005E5A84" w:rsidRDefault="009E7026"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E7026">
        <w:rPr>
          <w:rFonts w:ascii="Times New Roman" w:hAnsi="Times New Roman" w:cs="Times New Roman"/>
          <w:color w:val="000000" w:themeColor="text1"/>
        </w:rPr>
        <w:t>Kaplan, A., &amp; Haenlein, M. (2019). Siri, Siri, in my hand: Who's the fairest in the land? Business Horizons.</w:t>
      </w:r>
    </w:p>
  </w:footnote>
  <w:footnote w:id="10">
    <w:p w14:paraId="57660DDE" w14:textId="77777777" w:rsidR="009E7026" w:rsidRPr="005E5A84" w:rsidRDefault="009E7026"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E7026">
        <w:rPr>
          <w:rFonts w:ascii="Times New Roman" w:hAnsi="Times New Roman" w:cs="Times New Roman"/>
          <w:color w:val="000000" w:themeColor="text1"/>
        </w:rPr>
        <w:t>Brynjolfsson, E., &amp; McAfee, A. (2014). The Second Machine Age.</w:t>
      </w:r>
    </w:p>
  </w:footnote>
  <w:footnote w:id="11">
    <w:p w14:paraId="576A5282" w14:textId="3E224CFF" w:rsidR="009E7026" w:rsidRPr="005E5A84" w:rsidRDefault="009E7026"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E7026">
        <w:rPr>
          <w:rFonts w:ascii="Times New Roman" w:hAnsi="Times New Roman" w:cs="Times New Roman"/>
          <w:color w:val="000000" w:themeColor="text1"/>
        </w:rPr>
        <w:t>Russell, S., &amp; Norvig, P. (2021). Artificial Intelligence: A Modern Approach.</w:t>
      </w:r>
    </w:p>
  </w:footnote>
  <w:footnote w:id="12">
    <w:p w14:paraId="19CD030E" w14:textId="1FFC667B" w:rsidR="009E7026" w:rsidRPr="005E5A84" w:rsidRDefault="009E7026" w:rsidP="009E7026">
      <w:pPr>
        <w:pStyle w:val="af"/>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E7026">
        <w:rPr>
          <w:rFonts w:ascii="Times New Roman" w:hAnsi="Times New Roman" w:cs="Times New Roman"/>
          <w:color w:val="000000" w:themeColor="text1"/>
          <w:rtl/>
        </w:rPr>
        <w:t>الدوري، زكريا مطلك (2021). الإدارة الاستراتيجية وتطبيقاتها في العصر الرقمي. عمّان: دار اليازوري</w:t>
      </w:r>
      <w:r w:rsidRPr="009E7026">
        <w:rPr>
          <w:rFonts w:ascii="Times New Roman" w:hAnsi="Times New Roman" w:cs="Times New Roman"/>
          <w:color w:val="000000" w:themeColor="text1"/>
        </w:rPr>
        <w:t>.</w:t>
      </w:r>
    </w:p>
  </w:footnote>
  <w:footnote w:id="13">
    <w:p w14:paraId="62A60EA9" w14:textId="44A70056" w:rsidR="009E7026" w:rsidRPr="005E5A84" w:rsidRDefault="009E7026" w:rsidP="009E7026">
      <w:pPr>
        <w:pStyle w:val="af"/>
        <w:rPr>
          <w:rFonts w:ascii="Times New Roman" w:hAnsi="Times New Roman" w:cs="Times New Roman"/>
          <w:color w:val="000000" w:themeColor="text1"/>
          <w:rtl/>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E7026">
        <w:rPr>
          <w:rFonts w:ascii="Times New Roman" w:hAnsi="Times New Roman" w:cs="Times New Roman"/>
          <w:color w:val="000000" w:themeColor="text1"/>
          <w:rtl/>
        </w:rPr>
        <w:t>جرادات، ناصر، والشوابكة، رائد (2020). الذكاء الاصطناعي وتطبيقاته في إدارة الأعمال</w:t>
      </w:r>
      <w:r w:rsidRPr="009E7026">
        <w:rPr>
          <w:rFonts w:ascii="Times New Roman" w:hAnsi="Times New Roman" w:cs="Times New Roman"/>
          <w:color w:val="000000" w:themeColor="text1"/>
        </w:rPr>
        <w:t>.</w:t>
      </w:r>
    </w:p>
  </w:footnote>
  <w:footnote w:id="14">
    <w:p w14:paraId="68ACA6B1" w14:textId="7C659D3E" w:rsidR="009E7026" w:rsidRPr="005E5A84" w:rsidRDefault="009E7026"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E7026">
        <w:rPr>
          <w:rFonts w:ascii="Times New Roman" w:hAnsi="Times New Roman" w:cs="Times New Roman"/>
          <w:color w:val="000000" w:themeColor="text1"/>
        </w:rPr>
        <w:t>LeCun, Y., Bengio, Y., &amp; Hinton, G. (2015). Deep learning. Nature.</w:t>
      </w:r>
    </w:p>
  </w:footnote>
  <w:footnote w:id="15">
    <w:p w14:paraId="541A579A" w14:textId="6D83579F" w:rsidR="009E7026" w:rsidRPr="005E5A84" w:rsidRDefault="009E7026"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E7026">
        <w:rPr>
          <w:rFonts w:ascii="Times New Roman" w:hAnsi="Times New Roman" w:cs="Times New Roman"/>
          <w:color w:val="000000" w:themeColor="text1"/>
        </w:rPr>
        <w:t>McKinsey Global Institute (2023). The Economic Potential of Generative AI.</w:t>
      </w:r>
    </w:p>
  </w:footnote>
  <w:footnote w:id="16">
    <w:p w14:paraId="1D160BB7" w14:textId="1D4AB5CA" w:rsidR="009E7026" w:rsidRPr="005E5A84" w:rsidRDefault="009E7026"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E7026">
        <w:rPr>
          <w:rFonts w:ascii="Times New Roman" w:hAnsi="Times New Roman" w:cs="Times New Roman"/>
          <w:color w:val="000000" w:themeColor="text1"/>
        </w:rPr>
        <w:t>IBM Institute for Business Value (2023). Augmented Work for an Automated, AI-Driven World.</w:t>
      </w:r>
    </w:p>
  </w:footnote>
  <w:footnote w:id="17">
    <w:p w14:paraId="419A444C" w14:textId="6C33BEA9" w:rsidR="009E7026" w:rsidRPr="005E5A84" w:rsidRDefault="009E7026"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E7026">
        <w:rPr>
          <w:rFonts w:ascii="Times New Roman" w:hAnsi="Times New Roman" w:cs="Times New Roman"/>
          <w:color w:val="000000" w:themeColor="text1"/>
        </w:rPr>
        <w:t>OECD (2023). Artificial Intelligence in Work, Innovation, Productivity and Skills.</w:t>
      </w:r>
    </w:p>
  </w:footnote>
  <w:footnote w:id="18">
    <w:p w14:paraId="0F9FA189" w14:textId="20F7AFD4" w:rsidR="009E7026" w:rsidRPr="005E5A84" w:rsidRDefault="009E7026" w:rsidP="00D4717B">
      <w:pPr>
        <w:pStyle w:val="af"/>
        <w:bidi w:val="0"/>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E7026">
        <w:rPr>
          <w:rFonts w:ascii="Times New Roman" w:hAnsi="Times New Roman" w:cs="Times New Roman"/>
          <w:color w:val="000000" w:themeColor="text1"/>
        </w:rPr>
        <w:t>World Economic Forum (2023). Future of Jobs Report 2023.</w:t>
      </w:r>
    </w:p>
  </w:footnote>
  <w:footnote w:id="19">
    <w:p w14:paraId="45828377" w14:textId="7F5FE201" w:rsidR="009E7026" w:rsidRPr="005E5A84" w:rsidRDefault="009E7026" w:rsidP="00C439E4">
      <w:pPr>
        <w:pStyle w:val="af"/>
        <w:bidi w:val="0"/>
        <w:jc w:val="both"/>
        <w:rPr>
          <w:rFonts w:ascii="Times New Roman" w:hAnsi="Times New Roman" w:cs="Times New Roman"/>
          <w:color w:val="000000" w:themeColor="text1"/>
        </w:rPr>
      </w:pPr>
      <w:r w:rsidRPr="005E5A84">
        <w:rPr>
          <w:rFonts w:ascii="Times New Roman" w:hAnsi="Times New Roman" w:cs="Times New Roman"/>
          <w:color w:val="000000" w:themeColor="text1"/>
          <w:vertAlign w:val="superscript"/>
        </w:rPr>
        <w:t>(</w:t>
      </w:r>
      <w:r w:rsidRPr="005E5A84">
        <w:rPr>
          <w:rStyle w:val="af0"/>
          <w:rFonts w:ascii="Times New Roman" w:hAnsi="Times New Roman" w:cs="Times New Roman"/>
          <w:color w:val="000000" w:themeColor="text1"/>
        </w:rPr>
        <w:footnoteRef/>
      </w:r>
      <w:r w:rsidRPr="005E5A84">
        <w:rPr>
          <w:rFonts w:ascii="Times New Roman" w:hAnsi="Times New Roman" w:cs="Times New Roman"/>
          <w:color w:val="000000" w:themeColor="text1"/>
          <w:vertAlign w:val="superscript"/>
        </w:rPr>
        <w:t>)</w:t>
      </w:r>
      <w:r w:rsidRPr="005E5A84">
        <w:rPr>
          <w:rFonts w:ascii="Times New Roman" w:hAnsi="Times New Roman" w:cs="Times New Roman"/>
          <w:color w:val="000000" w:themeColor="text1"/>
          <w:rtl/>
        </w:rPr>
        <w:t xml:space="preserve"> </w:t>
      </w:r>
      <w:r w:rsidRPr="009E7026">
        <w:rPr>
          <w:rFonts w:ascii="Times New Roman" w:hAnsi="Times New Roman" w:cs="Times New Roman"/>
          <w:color w:val="000000" w:themeColor="text1"/>
        </w:rPr>
        <w:t>Davenport, T. H., &amp; Ronanki, R. (2018). Artificial intelligence for the real world. Harvard Business Review.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97A38" w14:textId="51EF3AE9" w:rsidR="000776DB" w:rsidRPr="00865820" w:rsidRDefault="000776DB" w:rsidP="00865820">
    <w:pPr>
      <w:pStyle w:val="aa"/>
      <w:jc w:val="center"/>
      <w:rPr>
        <w:rFonts w:asciiTheme="majorBidi" w:hAnsiTheme="majorBidi" w:cstheme="majorBidi"/>
        <w:b/>
        <w:bCs/>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6AC9"/>
    <w:multiLevelType w:val="hybridMultilevel"/>
    <w:tmpl w:val="EE722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161C16"/>
    <w:multiLevelType w:val="hybridMultilevel"/>
    <w:tmpl w:val="67E8C570"/>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6975E0"/>
    <w:multiLevelType w:val="hybridMultilevel"/>
    <w:tmpl w:val="B53E867C"/>
    <w:lvl w:ilvl="0" w:tplc="86A28B2C">
      <w:start w:val="202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8152CF5"/>
    <w:multiLevelType w:val="hybridMultilevel"/>
    <w:tmpl w:val="5AF041E4"/>
    <w:lvl w:ilvl="0" w:tplc="7122AE46">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94014D"/>
    <w:multiLevelType w:val="hybridMultilevel"/>
    <w:tmpl w:val="B9849F18"/>
    <w:lvl w:ilvl="0" w:tplc="7122AE46">
      <w:start w:val="7"/>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212F64"/>
    <w:multiLevelType w:val="multilevel"/>
    <w:tmpl w:val="7F80B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8B4494"/>
    <w:multiLevelType w:val="hybridMultilevel"/>
    <w:tmpl w:val="4F6C50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7267BD"/>
    <w:multiLevelType w:val="hybridMultilevel"/>
    <w:tmpl w:val="2B86FBAA"/>
    <w:lvl w:ilvl="0" w:tplc="7122AE46">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9F73FB3"/>
    <w:multiLevelType w:val="hybridMultilevel"/>
    <w:tmpl w:val="D26E5388"/>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4F0760"/>
    <w:multiLevelType w:val="hybridMultilevel"/>
    <w:tmpl w:val="A94E8522"/>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BC622D"/>
    <w:multiLevelType w:val="hybridMultilevel"/>
    <w:tmpl w:val="3C366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C07903"/>
    <w:multiLevelType w:val="hybridMultilevel"/>
    <w:tmpl w:val="67A0F084"/>
    <w:lvl w:ilvl="0" w:tplc="2128843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B81E41"/>
    <w:multiLevelType w:val="hybridMultilevel"/>
    <w:tmpl w:val="C50AA698"/>
    <w:lvl w:ilvl="0" w:tplc="37BEE7B2">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C90FB0"/>
    <w:multiLevelType w:val="hybridMultilevel"/>
    <w:tmpl w:val="2730A698"/>
    <w:lvl w:ilvl="0" w:tplc="2128843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E821FE2"/>
    <w:multiLevelType w:val="hybridMultilevel"/>
    <w:tmpl w:val="308CEAC2"/>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41467C"/>
    <w:multiLevelType w:val="hybridMultilevel"/>
    <w:tmpl w:val="BA667FF6"/>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26667BB"/>
    <w:multiLevelType w:val="hybridMultilevel"/>
    <w:tmpl w:val="5BF2DF82"/>
    <w:lvl w:ilvl="0" w:tplc="2128843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3B136E"/>
    <w:multiLevelType w:val="hybridMultilevel"/>
    <w:tmpl w:val="17E03B9A"/>
    <w:lvl w:ilvl="0" w:tplc="711A849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C147FA"/>
    <w:multiLevelType w:val="hybridMultilevel"/>
    <w:tmpl w:val="29C4951E"/>
    <w:lvl w:ilvl="0" w:tplc="86A28B2C">
      <w:start w:val="202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6D418D"/>
    <w:multiLevelType w:val="hybridMultilevel"/>
    <w:tmpl w:val="0E8A1400"/>
    <w:lvl w:ilvl="0" w:tplc="711A849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7D058AE"/>
    <w:multiLevelType w:val="hybridMultilevel"/>
    <w:tmpl w:val="B008D56E"/>
    <w:lvl w:ilvl="0" w:tplc="21288432">
      <w:start w:val="1"/>
      <w:numFmt w:val="bullet"/>
      <w:lvlText w:val=""/>
      <w:lvlJc w:val="left"/>
      <w:pPr>
        <w:ind w:left="1229" w:hanging="360"/>
      </w:pPr>
      <w:rPr>
        <w:rFonts w:ascii="Wingdings" w:hAnsi="Wingdings" w:hint="default"/>
      </w:rPr>
    </w:lvl>
    <w:lvl w:ilvl="1" w:tplc="04090003" w:tentative="1">
      <w:start w:val="1"/>
      <w:numFmt w:val="bullet"/>
      <w:lvlText w:val="o"/>
      <w:lvlJc w:val="left"/>
      <w:pPr>
        <w:ind w:left="1949" w:hanging="360"/>
      </w:pPr>
      <w:rPr>
        <w:rFonts w:ascii="Courier New" w:hAnsi="Courier New" w:cs="Courier New" w:hint="default"/>
      </w:rPr>
    </w:lvl>
    <w:lvl w:ilvl="2" w:tplc="04090005" w:tentative="1">
      <w:start w:val="1"/>
      <w:numFmt w:val="bullet"/>
      <w:lvlText w:val=""/>
      <w:lvlJc w:val="left"/>
      <w:pPr>
        <w:ind w:left="2669" w:hanging="360"/>
      </w:pPr>
      <w:rPr>
        <w:rFonts w:ascii="Wingdings" w:hAnsi="Wingdings" w:hint="default"/>
      </w:rPr>
    </w:lvl>
    <w:lvl w:ilvl="3" w:tplc="04090001" w:tentative="1">
      <w:start w:val="1"/>
      <w:numFmt w:val="bullet"/>
      <w:lvlText w:val=""/>
      <w:lvlJc w:val="left"/>
      <w:pPr>
        <w:ind w:left="3389" w:hanging="360"/>
      </w:pPr>
      <w:rPr>
        <w:rFonts w:ascii="Symbol" w:hAnsi="Symbol" w:hint="default"/>
      </w:rPr>
    </w:lvl>
    <w:lvl w:ilvl="4" w:tplc="04090003" w:tentative="1">
      <w:start w:val="1"/>
      <w:numFmt w:val="bullet"/>
      <w:lvlText w:val="o"/>
      <w:lvlJc w:val="left"/>
      <w:pPr>
        <w:ind w:left="4109" w:hanging="360"/>
      </w:pPr>
      <w:rPr>
        <w:rFonts w:ascii="Courier New" w:hAnsi="Courier New" w:cs="Courier New" w:hint="default"/>
      </w:rPr>
    </w:lvl>
    <w:lvl w:ilvl="5" w:tplc="04090005" w:tentative="1">
      <w:start w:val="1"/>
      <w:numFmt w:val="bullet"/>
      <w:lvlText w:val=""/>
      <w:lvlJc w:val="left"/>
      <w:pPr>
        <w:ind w:left="4829" w:hanging="360"/>
      </w:pPr>
      <w:rPr>
        <w:rFonts w:ascii="Wingdings" w:hAnsi="Wingdings" w:hint="default"/>
      </w:rPr>
    </w:lvl>
    <w:lvl w:ilvl="6" w:tplc="04090001" w:tentative="1">
      <w:start w:val="1"/>
      <w:numFmt w:val="bullet"/>
      <w:lvlText w:val=""/>
      <w:lvlJc w:val="left"/>
      <w:pPr>
        <w:ind w:left="5549" w:hanging="360"/>
      </w:pPr>
      <w:rPr>
        <w:rFonts w:ascii="Symbol" w:hAnsi="Symbol" w:hint="default"/>
      </w:rPr>
    </w:lvl>
    <w:lvl w:ilvl="7" w:tplc="04090003" w:tentative="1">
      <w:start w:val="1"/>
      <w:numFmt w:val="bullet"/>
      <w:lvlText w:val="o"/>
      <w:lvlJc w:val="left"/>
      <w:pPr>
        <w:ind w:left="6269" w:hanging="360"/>
      </w:pPr>
      <w:rPr>
        <w:rFonts w:ascii="Courier New" w:hAnsi="Courier New" w:cs="Courier New" w:hint="default"/>
      </w:rPr>
    </w:lvl>
    <w:lvl w:ilvl="8" w:tplc="04090005" w:tentative="1">
      <w:start w:val="1"/>
      <w:numFmt w:val="bullet"/>
      <w:lvlText w:val=""/>
      <w:lvlJc w:val="left"/>
      <w:pPr>
        <w:ind w:left="6989" w:hanging="360"/>
      </w:pPr>
      <w:rPr>
        <w:rFonts w:ascii="Wingdings" w:hAnsi="Wingdings" w:hint="default"/>
      </w:rPr>
    </w:lvl>
  </w:abstractNum>
  <w:abstractNum w:abstractNumId="21" w15:restartNumberingAfterBreak="0">
    <w:nsid w:val="38FE1D9F"/>
    <w:multiLevelType w:val="hybridMultilevel"/>
    <w:tmpl w:val="3EEE85BC"/>
    <w:lvl w:ilvl="0" w:tplc="FD70630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B2F4883"/>
    <w:multiLevelType w:val="hybridMultilevel"/>
    <w:tmpl w:val="3198E12A"/>
    <w:lvl w:ilvl="0" w:tplc="2128843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DB59C0"/>
    <w:multiLevelType w:val="hybridMultilevel"/>
    <w:tmpl w:val="DB8627C0"/>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B242B8"/>
    <w:multiLevelType w:val="hybridMultilevel"/>
    <w:tmpl w:val="316EC626"/>
    <w:lvl w:ilvl="0" w:tplc="37BEE7B2">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1F87F48"/>
    <w:multiLevelType w:val="hybridMultilevel"/>
    <w:tmpl w:val="72386B22"/>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85D9B"/>
    <w:multiLevelType w:val="hybridMultilevel"/>
    <w:tmpl w:val="A2B2213E"/>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30608A"/>
    <w:multiLevelType w:val="hybridMultilevel"/>
    <w:tmpl w:val="93127E00"/>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A16EC6"/>
    <w:multiLevelType w:val="multilevel"/>
    <w:tmpl w:val="EBE43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DA85D74"/>
    <w:multiLevelType w:val="hybridMultilevel"/>
    <w:tmpl w:val="22823E64"/>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A001BB"/>
    <w:multiLevelType w:val="hybridMultilevel"/>
    <w:tmpl w:val="3CBA2E80"/>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12271B"/>
    <w:multiLevelType w:val="hybridMultilevel"/>
    <w:tmpl w:val="C99639EC"/>
    <w:lvl w:ilvl="0" w:tplc="86A28B2C">
      <w:start w:val="2023"/>
      <w:numFmt w:val="bullet"/>
      <w:lvlText w:val="-"/>
      <w:lvlJc w:val="left"/>
      <w:pPr>
        <w:ind w:left="662" w:hanging="360"/>
      </w:pPr>
      <w:rPr>
        <w:rFonts w:ascii="Times New Roman" w:eastAsia="Times New Roman" w:hAnsi="Times New Roman" w:cs="Times New Roman"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32" w15:restartNumberingAfterBreak="0">
    <w:nsid w:val="58613C58"/>
    <w:multiLevelType w:val="hybridMultilevel"/>
    <w:tmpl w:val="66CAC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6A3463"/>
    <w:multiLevelType w:val="multilevel"/>
    <w:tmpl w:val="E0E09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4E15DF5"/>
    <w:multiLevelType w:val="hybridMultilevel"/>
    <w:tmpl w:val="733431FC"/>
    <w:lvl w:ilvl="0" w:tplc="86A28B2C">
      <w:start w:val="20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9540C3"/>
    <w:multiLevelType w:val="hybridMultilevel"/>
    <w:tmpl w:val="EA58E6F0"/>
    <w:lvl w:ilvl="0" w:tplc="21288432">
      <w:start w:val="1"/>
      <w:numFmt w:val="bullet"/>
      <w:lvlText w:val=""/>
      <w:lvlJc w:val="left"/>
      <w:pPr>
        <w:ind w:left="720" w:hanging="360"/>
      </w:pPr>
      <w:rPr>
        <w:rFonts w:ascii="Wingdings" w:hAnsi="Wingdings" w:hint="default"/>
      </w:rPr>
    </w:lvl>
    <w:lvl w:ilvl="1" w:tplc="21B45296">
      <w:numFmt w:val="bullet"/>
      <w:lvlText w:val="•"/>
      <w:lvlJc w:val="left"/>
      <w:pPr>
        <w:ind w:left="1440" w:hanging="360"/>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B1B346F"/>
    <w:multiLevelType w:val="hybridMultilevel"/>
    <w:tmpl w:val="25C207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877981"/>
    <w:multiLevelType w:val="hybridMultilevel"/>
    <w:tmpl w:val="FCC6D7CC"/>
    <w:lvl w:ilvl="0" w:tplc="2128843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5E7644"/>
    <w:multiLevelType w:val="hybridMultilevel"/>
    <w:tmpl w:val="166445FC"/>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2A863AA"/>
    <w:multiLevelType w:val="hybridMultilevel"/>
    <w:tmpl w:val="E50232F6"/>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F86546"/>
    <w:multiLevelType w:val="hybridMultilevel"/>
    <w:tmpl w:val="D3FAC98E"/>
    <w:lvl w:ilvl="0" w:tplc="2128843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45D6E64"/>
    <w:multiLevelType w:val="hybridMultilevel"/>
    <w:tmpl w:val="64020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CC7697"/>
    <w:multiLevelType w:val="hybridMultilevel"/>
    <w:tmpl w:val="9048C6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7A2261"/>
    <w:multiLevelType w:val="multilevel"/>
    <w:tmpl w:val="2CEA5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9980AE6"/>
    <w:multiLevelType w:val="hybridMultilevel"/>
    <w:tmpl w:val="73760DF2"/>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9C4E79"/>
    <w:multiLevelType w:val="hybridMultilevel"/>
    <w:tmpl w:val="40D80520"/>
    <w:lvl w:ilvl="0" w:tplc="5B928C14">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81769295">
    <w:abstractNumId w:val="10"/>
  </w:num>
  <w:num w:numId="2" w16cid:durableId="1387752800">
    <w:abstractNumId w:val="3"/>
  </w:num>
  <w:num w:numId="3" w16cid:durableId="1237471751">
    <w:abstractNumId w:val="7"/>
  </w:num>
  <w:num w:numId="4" w16cid:durableId="1938755916">
    <w:abstractNumId w:val="31"/>
  </w:num>
  <w:num w:numId="5" w16cid:durableId="44916271">
    <w:abstractNumId w:val="42"/>
  </w:num>
  <w:num w:numId="6" w16cid:durableId="967705687">
    <w:abstractNumId w:val="17"/>
  </w:num>
  <w:num w:numId="7" w16cid:durableId="1976519125">
    <w:abstractNumId w:val="19"/>
  </w:num>
  <w:num w:numId="8" w16cid:durableId="319694806">
    <w:abstractNumId w:val="34"/>
  </w:num>
  <w:num w:numId="9" w16cid:durableId="1734623581">
    <w:abstractNumId w:val="4"/>
  </w:num>
  <w:num w:numId="10" w16cid:durableId="1830559872">
    <w:abstractNumId w:val="2"/>
  </w:num>
  <w:num w:numId="11" w16cid:durableId="1097867402">
    <w:abstractNumId w:val="41"/>
  </w:num>
  <w:num w:numId="12" w16cid:durableId="1907377016">
    <w:abstractNumId w:val="24"/>
  </w:num>
  <w:num w:numId="13" w16cid:durableId="118036438">
    <w:abstractNumId w:val="12"/>
  </w:num>
  <w:num w:numId="14" w16cid:durableId="1947080601">
    <w:abstractNumId w:val="6"/>
  </w:num>
  <w:num w:numId="15" w16cid:durableId="2003700393">
    <w:abstractNumId w:val="45"/>
  </w:num>
  <w:num w:numId="16" w16cid:durableId="29885534">
    <w:abstractNumId w:val="23"/>
  </w:num>
  <w:num w:numId="17" w16cid:durableId="1123771348">
    <w:abstractNumId w:val="38"/>
  </w:num>
  <w:num w:numId="18" w16cid:durableId="1232472698">
    <w:abstractNumId w:val="8"/>
  </w:num>
  <w:num w:numId="19" w16cid:durableId="820728870">
    <w:abstractNumId w:val="39"/>
  </w:num>
  <w:num w:numId="20" w16cid:durableId="223683037">
    <w:abstractNumId w:val="26"/>
  </w:num>
  <w:num w:numId="21" w16cid:durableId="537010766">
    <w:abstractNumId w:val="9"/>
  </w:num>
  <w:num w:numId="22" w16cid:durableId="1429039649">
    <w:abstractNumId w:val="25"/>
  </w:num>
  <w:num w:numId="23" w16cid:durableId="1198547911">
    <w:abstractNumId w:val="14"/>
  </w:num>
  <w:num w:numId="24" w16cid:durableId="1940261513">
    <w:abstractNumId w:val="27"/>
  </w:num>
  <w:num w:numId="25" w16cid:durableId="1521044024">
    <w:abstractNumId w:val="29"/>
  </w:num>
  <w:num w:numId="26" w16cid:durableId="1053969679">
    <w:abstractNumId w:val="44"/>
  </w:num>
  <w:num w:numId="27" w16cid:durableId="502740213">
    <w:abstractNumId w:val="15"/>
  </w:num>
  <w:num w:numId="28" w16cid:durableId="2046984095">
    <w:abstractNumId w:val="30"/>
  </w:num>
  <w:num w:numId="29" w16cid:durableId="506293365">
    <w:abstractNumId w:val="1"/>
  </w:num>
  <w:num w:numId="30" w16cid:durableId="609119428">
    <w:abstractNumId w:val="33"/>
  </w:num>
  <w:num w:numId="31" w16cid:durableId="748963733">
    <w:abstractNumId w:val="43"/>
  </w:num>
  <w:num w:numId="32" w16cid:durableId="2052419406">
    <w:abstractNumId w:val="5"/>
  </w:num>
  <w:num w:numId="33" w16cid:durableId="1578981345">
    <w:abstractNumId w:val="28"/>
  </w:num>
  <w:num w:numId="34" w16cid:durableId="1799177380">
    <w:abstractNumId w:val="11"/>
  </w:num>
  <w:num w:numId="35" w16cid:durableId="1563252538">
    <w:abstractNumId w:val="16"/>
  </w:num>
  <w:num w:numId="36" w16cid:durableId="1676495973">
    <w:abstractNumId w:val="21"/>
  </w:num>
  <w:num w:numId="37" w16cid:durableId="903177421">
    <w:abstractNumId w:val="35"/>
  </w:num>
  <w:num w:numId="38" w16cid:durableId="719748517">
    <w:abstractNumId w:val="0"/>
  </w:num>
  <w:num w:numId="39" w16cid:durableId="175078425">
    <w:abstractNumId w:val="13"/>
  </w:num>
  <w:num w:numId="40" w16cid:durableId="1959099658">
    <w:abstractNumId w:val="22"/>
  </w:num>
  <w:num w:numId="41" w16cid:durableId="1632400511">
    <w:abstractNumId w:val="40"/>
  </w:num>
  <w:num w:numId="42" w16cid:durableId="1909999990">
    <w:abstractNumId w:val="37"/>
  </w:num>
  <w:num w:numId="43" w16cid:durableId="698824204">
    <w:abstractNumId w:val="18"/>
  </w:num>
  <w:num w:numId="44" w16cid:durableId="770514680">
    <w:abstractNumId w:val="20"/>
  </w:num>
  <w:num w:numId="45" w16cid:durableId="1135181096">
    <w:abstractNumId w:val="32"/>
  </w:num>
  <w:num w:numId="46" w16cid:durableId="136980066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95C"/>
    <w:rsid w:val="00010415"/>
    <w:rsid w:val="00013883"/>
    <w:rsid w:val="000216CF"/>
    <w:rsid w:val="00027955"/>
    <w:rsid w:val="00065D91"/>
    <w:rsid w:val="00073FB3"/>
    <w:rsid w:val="000776DB"/>
    <w:rsid w:val="000A3921"/>
    <w:rsid w:val="000C44A3"/>
    <w:rsid w:val="001054FE"/>
    <w:rsid w:val="001156CA"/>
    <w:rsid w:val="00127459"/>
    <w:rsid w:val="00141715"/>
    <w:rsid w:val="001F4EDC"/>
    <w:rsid w:val="001F5170"/>
    <w:rsid w:val="0020149E"/>
    <w:rsid w:val="0026663C"/>
    <w:rsid w:val="0027495C"/>
    <w:rsid w:val="002A431D"/>
    <w:rsid w:val="002D3EB3"/>
    <w:rsid w:val="002E180B"/>
    <w:rsid w:val="00320754"/>
    <w:rsid w:val="00357C45"/>
    <w:rsid w:val="00386D37"/>
    <w:rsid w:val="003A1F2F"/>
    <w:rsid w:val="003A561A"/>
    <w:rsid w:val="003D2304"/>
    <w:rsid w:val="0040015C"/>
    <w:rsid w:val="004251AD"/>
    <w:rsid w:val="00466096"/>
    <w:rsid w:val="00466EAF"/>
    <w:rsid w:val="00472326"/>
    <w:rsid w:val="00484D46"/>
    <w:rsid w:val="004E6126"/>
    <w:rsid w:val="004E6A5B"/>
    <w:rsid w:val="004F6057"/>
    <w:rsid w:val="00505DE1"/>
    <w:rsid w:val="00515679"/>
    <w:rsid w:val="00524BF9"/>
    <w:rsid w:val="00547B3A"/>
    <w:rsid w:val="00557626"/>
    <w:rsid w:val="00586584"/>
    <w:rsid w:val="00592C79"/>
    <w:rsid w:val="005B6DD2"/>
    <w:rsid w:val="005B7209"/>
    <w:rsid w:val="005E178F"/>
    <w:rsid w:val="005E5A84"/>
    <w:rsid w:val="005F317E"/>
    <w:rsid w:val="006B76F8"/>
    <w:rsid w:val="006D2AE0"/>
    <w:rsid w:val="006E4B91"/>
    <w:rsid w:val="00762EFB"/>
    <w:rsid w:val="00762FF1"/>
    <w:rsid w:val="007772FA"/>
    <w:rsid w:val="00786849"/>
    <w:rsid w:val="007970F2"/>
    <w:rsid w:val="007A5896"/>
    <w:rsid w:val="007B12A4"/>
    <w:rsid w:val="007B761F"/>
    <w:rsid w:val="00862864"/>
    <w:rsid w:val="00865820"/>
    <w:rsid w:val="008A28FA"/>
    <w:rsid w:val="008C7D43"/>
    <w:rsid w:val="008D6E27"/>
    <w:rsid w:val="00910931"/>
    <w:rsid w:val="009220A7"/>
    <w:rsid w:val="00931371"/>
    <w:rsid w:val="00961D09"/>
    <w:rsid w:val="009847BC"/>
    <w:rsid w:val="00984B11"/>
    <w:rsid w:val="009E7026"/>
    <w:rsid w:val="009F4113"/>
    <w:rsid w:val="009F63E8"/>
    <w:rsid w:val="00A178A9"/>
    <w:rsid w:val="00A33741"/>
    <w:rsid w:val="00AC18A2"/>
    <w:rsid w:val="00AE5E9B"/>
    <w:rsid w:val="00B4214E"/>
    <w:rsid w:val="00B841DE"/>
    <w:rsid w:val="00BB2E44"/>
    <w:rsid w:val="00BF770C"/>
    <w:rsid w:val="00C13F7B"/>
    <w:rsid w:val="00C227E9"/>
    <w:rsid w:val="00C439E4"/>
    <w:rsid w:val="00C61D6B"/>
    <w:rsid w:val="00C72D65"/>
    <w:rsid w:val="00CA5840"/>
    <w:rsid w:val="00CC0C23"/>
    <w:rsid w:val="00CC1230"/>
    <w:rsid w:val="00D0368C"/>
    <w:rsid w:val="00D532BE"/>
    <w:rsid w:val="00D6548A"/>
    <w:rsid w:val="00D6747A"/>
    <w:rsid w:val="00D67A6A"/>
    <w:rsid w:val="00D9644C"/>
    <w:rsid w:val="00DE1517"/>
    <w:rsid w:val="00DE5F7E"/>
    <w:rsid w:val="00E120DF"/>
    <w:rsid w:val="00E2798F"/>
    <w:rsid w:val="00E370AE"/>
    <w:rsid w:val="00E6526D"/>
    <w:rsid w:val="00E9454F"/>
    <w:rsid w:val="00EC290F"/>
    <w:rsid w:val="00ED56C3"/>
    <w:rsid w:val="00F04DB8"/>
    <w:rsid w:val="00F06753"/>
    <w:rsid w:val="00F16164"/>
    <w:rsid w:val="00F35422"/>
    <w:rsid w:val="00F812CB"/>
    <w:rsid w:val="00FA309F"/>
    <w:rsid w:val="00FA595C"/>
    <w:rsid w:val="00FC2530"/>
    <w:rsid w:val="00FF2C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A174D"/>
  <w15:chartTrackingRefBased/>
  <w15:docId w15:val="{1D13B8E1-3CC3-45BC-AA2C-B62552A2B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4DB8"/>
    <w:pPr>
      <w:bidi/>
    </w:pPr>
  </w:style>
  <w:style w:type="paragraph" w:styleId="1">
    <w:name w:val="heading 1"/>
    <w:basedOn w:val="a"/>
    <w:next w:val="a"/>
    <w:link w:val="1Char"/>
    <w:uiPriority w:val="9"/>
    <w:qFormat/>
    <w:rsid w:val="002749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2749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27495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7495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7495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7495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7495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7495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7495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7495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27495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7495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7495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7495C"/>
    <w:rPr>
      <w:rFonts w:eastAsiaTheme="majorEastAsia" w:cstheme="majorBidi"/>
      <w:color w:val="0F4761" w:themeColor="accent1" w:themeShade="BF"/>
    </w:rPr>
  </w:style>
  <w:style w:type="character" w:customStyle="1" w:styleId="6Char">
    <w:name w:val="عنوان 6 Char"/>
    <w:basedOn w:val="a0"/>
    <w:link w:val="6"/>
    <w:uiPriority w:val="9"/>
    <w:semiHidden/>
    <w:rsid w:val="0027495C"/>
    <w:rPr>
      <w:rFonts w:eastAsiaTheme="majorEastAsia" w:cstheme="majorBidi"/>
      <w:i/>
      <w:iCs/>
      <w:color w:val="595959" w:themeColor="text1" w:themeTint="A6"/>
    </w:rPr>
  </w:style>
  <w:style w:type="character" w:customStyle="1" w:styleId="7Char">
    <w:name w:val="عنوان 7 Char"/>
    <w:basedOn w:val="a0"/>
    <w:link w:val="7"/>
    <w:uiPriority w:val="9"/>
    <w:semiHidden/>
    <w:rsid w:val="0027495C"/>
    <w:rPr>
      <w:rFonts w:eastAsiaTheme="majorEastAsia" w:cstheme="majorBidi"/>
      <w:color w:val="595959" w:themeColor="text1" w:themeTint="A6"/>
    </w:rPr>
  </w:style>
  <w:style w:type="character" w:customStyle="1" w:styleId="8Char">
    <w:name w:val="عنوان 8 Char"/>
    <w:basedOn w:val="a0"/>
    <w:link w:val="8"/>
    <w:uiPriority w:val="9"/>
    <w:semiHidden/>
    <w:rsid w:val="0027495C"/>
    <w:rPr>
      <w:rFonts w:eastAsiaTheme="majorEastAsia" w:cstheme="majorBidi"/>
      <w:i/>
      <w:iCs/>
      <w:color w:val="272727" w:themeColor="text1" w:themeTint="D8"/>
    </w:rPr>
  </w:style>
  <w:style w:type="character" w:customStyle="1" w:styleId="9Char">
    <w:name w:val="عنوان 9 Char"/>
    <w:basedOn w:val="a0"/>
    <w:link w:val="9"/>
    <w:uiPriority w:val="9"/>
    <w:semiHidden/>
    <w:rsid w:val="0027495C"/>
    <w:rPr>
      <w:rFonts w:eastAsiaTheme="majorEastAsia" w:cstheme="majorBidi"/>
      <w:color w:val="272727" w:themeColor="text1" w:themeTint="D8"/>
    </w:rPr>
  </w:style>
  <w:style w:type="paragraph" w:styleId="a3">
    <w:name w:val="Title"/>
    <w:basedOn w:val="a"/>
    <w:next w:val="a"/>
    <w:link w:val="Char"/>
    <w:uiPriority w:val="10"/>
    <w:qFormat/>
    <w:rsid w:val="002749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7495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7495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7495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7495C"/>
    <w:pPr>
      <w:spacing w:before="160"/>
      <w:jc w:val="center"/>
    </w:pPr>
    <w:rPr>
      <w:i/>
      <w:iCs/>
      <w:color w:val="404040" w:themeColor="text1" w:themeTint="BF"/>
    </w:rPr>
  </w:style>
  <w:style w:type="character" w:customStyle="1" w:styleId="Char1">
    <w:name w:val="اقتباس Char"/>
    <w:basedOn w:val="a0"/>
    <w:link w:val="a5"/>
    <w:uiPriority w:val="29"/>
    <w:rsid w:val="0027495C"/>
    <w:rPr>
      <w:i/>
      <w:iCs/>
      <w:color w:val="404040" w:themeColor="text1" w:themeTint="BF"/>
    </w:rPr>
  </w:style>
  <w:style w:type="paragraph" w:styleId="a6">
    <w:name w:val="List Paragraph"/>
    <w:basedOn w:val="a"/>
    <w:uiPriority w:val="34"/>
    <w:qFormat/>
    <w:rsid w:val="0027495C"/>
    <w:pPr>
      <w:ind w:left="720"/>
      <w:contextualSpacing/>
    </w:pPr>
  </w:style>
  <w:style w:type="character" w:styleId="a7">
    <w:name w:val="Intense Emphasis"/>
    <w:basedOn w:val="a0"/>
    <w:uiPriority w:val="21"/>
    <w:qFormat/>
    <w:rsid w:val="0027495C"/>
    <w:rPr>
      <w:i/>
      <w:iCs/>
      <w:color w:val="0F4761" w:themeColor="accent1" w:themeShade="BF"/>
    </w:rPr>
  </w:style>
  <w:style w:type="paragraph" w:styleId="a8">
    <w:name w:val="Intense Quote"/>
    <w:basedOn w:val="a"/>
    <w:next w:val="a"/>
    <w:link w:val="Char2"/>
    <w:uiPriority w:val="30"/>
    <w:qFormat/>
    <w:rsid w:val="002749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7495C"/>
    <w:rPr>
      <w:i/>
      <w:iCs/>
      <w:color w:val="0F4761" w:themeColor="accent1" w:themeShade="BF"/>
    </w:rPr>
  </w:style>
  <w:style w:type="character" w:styleId="a9">
    <w:name w:val="Intense Reference"/>
    <w:basedOn w:val="a0"/>
    <w:uiPriority w:val="32"/>
    <w:qFormat/>
    <w:rsid w:val="0027495C"/>
    <w:rPr>
      <w:b/>
      <w:bCs/>
      <w:smallCaps/>
      <w:color w:val="0F4761" w:themeColor="accent1" w:themeShade="BF"/>
      <w:spacing w:val="5"/>
    </w:rPr>
  </w:style>
  <w:style w:type="paragraph" w:styleId="aa">
    <w:name w:val="header"/>
    <w:basedOn w:val="a"/>
    <w:link w:val="Char3"/>
    <w:uiPriority w:val="99"/>
    <w:unhideWhenUsed/>
    <w:rsid w:val="00762FF1"/>
    <w:pPr>
      <w:tabs>
        <w:tab w:val="center" w:pos="4153"/>
        <w:tab w:val="right" w:pos="8306"/>
      </w:tabs>
      <w:spacing w:after="0" w:line="240" w:lineRule="auto"/>
    </w:pPr>
  </w:style>
  <w:style w:type="character" w:customStyle="1" w:styleId="Char3">
    <w:name w:val="رأس الصفحة Char"/>
    <w:basedOn w:val="a0"/>
    <w:link w:val="aa"/>
    <w:uiPriority w:val="99"/>
    <w:rsid w:val="00762FF1"/>
  </w:style>
  <w:style w:type="paragraph" w:styleId="ab">
    <w:name w:val="footer"/>
    <w:basedOn w:val="a"/>
    <w:link w:val="Char4"/>
    <w:uiPriority w:val="99"/>
    <w:unhideWhenUsed/>
    <w:rsid w:val="00762FF1"/>
    <w:pPr>
      <w:tabs>
        <w:tab w:val="center" w:pos="4153"/>
        <w:tab w:val="right" w:pos="8306"/>
      </w:tabs>
      <w:spacing w:after="0" w:line="240" w:lineRule="auto"/>
    </w:pPr>
  </w:style>
  <w:style w:type="character" w:customStyle="1" w:styleId="Char4">
    <w:name w:val="تذييل الصفحة Char"/>
    <w:basedOn w:val="a0"/>
    <w:link w:val="ab"/>
    <w:uiPriority w:val="99"/>
    <w:rsid w:val="00762FF1"/>
  </w:style>
  <w:style w:type="table" w:styleId="ac">
    <w:name w:val="Table Grid"/>
    <w:basedOn w:val="a1"/>
    <w:uiPriority w:val="59"/>
    <w:rsid w:val="00105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065D91"/>
    <w:rPr>
      <w:color w:val="467886" w:themeColor="hyperlink"/>
      <w:u w:val="single"/>
    </w:rPr>
  </w:style>
  <w:style w:type="character" w:styleId="ad">
    <w:name w:val="Unresolved Mention"/>
    <w:basedOn w:val="a0"/>
    <w:uiPriority w:val="99"/>
    <w:semiHidden/>
    <w:unhideWhenUsed/>
    <w:rsid w:val="00065D91"/>
    <w:rPr>
      <w:color w:val="605E5C"/>
      <w:shd w:val="clear" w:color="auto" w:fill="E1DFDD"/>
    </w:rPr>
  </w:style>
  <w:style w:type="paragraph" w:styleId="ae">
    <w:name w:val="TOC Heading"/>
    <w:basedOn w:val="1"/>
    <w:next w:val="a"/>
    <w:uiPriority w:val="39"/>
    <w:unhideWhenUsed/>
    <w:qFormat/>
    <w:rsid w:val="00E9454F"/>
    <w:pPr>
      <w:spacing w:before="240" w:after="0" w:line="259" w:lineRule="auto"/>
      <w:outlineLvl w:val="9"/>
    </w:pPr>
    <w:rPr>
      <w:kern w:val="0"/>
      <w:sz w:val="32"/>
      <w:szCs w:val="32"/>
      <w:rtl/>
      <w14:ligatures w14:val="none"/>
    </w:rPr>
  </w:style>
  <w:style w:type="paragraph" w:styleId="10">
    <w:name w:val="toc 1"/>
    <w:basedOn w:val="a"/>
    <w:next w:val="a"/>
    <w:autoRedefine/>
    <w:uiPriority w:val="39"/>
    <w:unhideWhenUsed/>
    <w:rsid w:val="00E9454F"/>
    <w:pPr>
      <w:spacing w:after="100"/>
    </w:pPr>
  </w:style>
  <w:style w:type="paragraph" w:styleId="20">
    <w:name w:val="toc 2"/>
    <w:basedOn w:val="a"/>
    <w:next w:val="a"/>
    <w:autoRedefine/>
    <w:uiPriority w:val="39"/>
    <w:unhideWhenUsed/>
    <w:rsid w:val="00E9454F"/>
    <w:pPr>
      <w:spacing w:after="100"/>
      <w:ind w:left="240"/>
    </w:pPr>
  </w:style>
  <w:style w:type="paragraph" w:styleId="30">
    <w:name w:val="toc 3"/>
    <w:basedOn w:val="a"/>
    <w:next w:val="a"/>
    <w:autoRedefine/>
    <w:uiPriority w:val="39"/>
    <w:unhideWhenUsed/>
    <w:rsid w:val="00E9454F"/>
    <w:pPr>
      <w:spacing w:after="100"/>
      <w:ind w:left="480"/>
    </w:pPr>
  </w:style>
  <w:style w:type="paragraph" w:styleId="40">
    <w:name w:val="toc 4"/>
    <w:basedOn w:val="a"/>
    <w:next w:val="a"/>
    <w:autoRedefine/>
    <w:uiPriority w:val="39"/>
    <w:unhideWhenUsed/>
    <w:rsid w:val="00E9454F"/>
    <w:pPr>
      <w:spacing w:after="100"/>
      <w:ind w:left="720"/>
    </w:pPr>
    <w:rPr>
      <w:rFonts w:eastAsiaTheme="minorEastAsia"/>
    </w:rPr>
  </w:style>
  <w:style w:type="paragraph" w:styleId="50">
    <w:name w:val="toc 5"/>
    <w:basedOn w:val="a"/>
    <w:next w:val="a"/>
    <w:autoRedefine/>
    <w:uiPriority w:val="39"/>
    <w:unhideWhenUsed/>
    <w:rsid w:val="00E9454F"/>
    <w:pPr>
      <w:spacing w:after="100"/>
      <w:ind w:left="960"/>
    </w:pPr>
    <w:rPr>
      <w:rFonts w:eastAsiaTheme="minorEastAsia"/>
    </w:rPr>
  </w:style>
  <w:style w:type="paragraph" w:styleId="60">
    <w:name w:val="toc 6"/>
    <w:basedOn w:val="a"/>
    <w:next w:val="a"/>
    <w:autoRedefine/>
    <w:uiPriority w:val="39"/>
    <w:unhideWhenUsed/>
    <w:rsid w:val="00E9454F"/>
    <w:pPr>
      <w:spacing w:after="100"/>
      <w:ind w:left="1200"/>
    </w:pPr>
    <w:rPr>
      <w:rFonts w:eastAsiaTheme="minorEastAsia"/>
    </w:rPr>
  </w:style>
  <w:style w:type="paragraph" w:styleId="70">
    <w:name w:val="toc 7"/>
    <w:basedOn w:val="a"/>
    <w:next w:val="a"/>
    <w:autoRedefine/>
    <w:uiPriority w:val="39"/>
    <w:unhideWhenUsed/>
    <w:rsid w:val="00E9454F"/>
    <w:pPr>
      <w:spacing w:after="100"/>
      <w:ind w:left="1440"/>
    </w:pPr>
    <w:rPr>
      <w:rFonts w:eastAsiaTheme="minorEastAsia"/>
    </w:rPr>
  </w:style>
  <w:style w:type="paragraph" w:styleId="80">
    <w:name w:val="toc 8"/>
    <w:basedOn w:val="a"/>
    <w:next w:val="a"/>
    <w:autoRedefine/>
    <w:uiPriority w:val="39"/>
    <w:unhideWhenUsed/>
    <w:rsid w:val="00E9454F"/>
    <w:pPr>
      <w:spacing w:after="100"/>
      <w:ind w:left="1680"/>
    </w:pPr>
    <w:rPr>
      <w:rFonts w:eastAsiaTheme="minorEastAsia"/>
    </w:rPr>
  </w:style>
  <w:style w:type="paragraph" w:styleId="90">
    <w:name w:val="toc 9"/>
    <w:basedOn w:val="a"/>
    <w:next w:val="a"/>
    <w:autoRedefine/>
    <w:uiPriority w:val="39"/>
    <w:unhideWhenUsed/>
    <w:rsid w:val="00E9454F"/>
    <w:pPr>
      <w:spacing w:after="100"/>
      <w:ind w:left="1920"/>
    </w:pPr>
    <w:rPr>
      <w:rFonts w:eastAsiaTheme="minorEastAsia"/>
    </w:rPr>
  </w:style>
  <w:style w:type="paragraph" w:styleId="af">
    <w:name w:val="footnote text"/>
    <w:basedOn w:val="a"/>
    <w:link w:val="Char5"/>
    <w:uiPriority w:val="99"/>
    <w:unhideWhenUsed/>
    <w:rsid w:val="00A33741"/>
    <w:pPr>
      <w:spacing w:after="0" w:line="240" w:lineRule="auto"/>
    </w:pPr>
    <w:rPr>
      <w:sz w:val="20"/>
      <w:szCs w:val="20"/>
    </w:rPr>
  </w:style>
  <w:style w:type="character" w:customStyle="1" w:styleId="Char5">
    <w:name w:val="نص حاشية سفلية Char"/>
    <w:basedOn w:val="a0"/>
    <w:link w:val="af"/>
    <w:uiPriority w:val="99"/>
    <w:rsid w:val="00A33741"/>
    <w:rPr>
      <w:sz w:val="20"/>
      <w:szCs w:val="20"/>
    </w:rPr>
  </w:style>
  <w:style w:type="character" w:styleId="af0">
    <w:name w:val="footnote reference"/>
    <w:basedOn w:val="a0"/>
    <w:uiPriority w:val="99"/>
    <w:semiHidden/>
    <w:unhideWhenUsed/>
    <w:rsid w:val="00A3374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D79AC-E093-470D-9A0D-A5B4275B9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6159</Words>
  <Characters>35110</Characters>
  <Application>Microsoft Office Word</Application>
  <DocSecurity>0</DocSecurity>
  <Lines>292</Lines>
  <Paragraphs>82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AL</dc:creator>
  <cp:keywords/>
  <dc:description/>
  <cp:lastModifiedBy>M AL</cp:lastModifiedBy>
  <cp:revision>2</cp:revision>
  <cp:lastPrinted>2026-03-15T12:15:00Z</cp:lastPrinted>
  <dcterms:created xsi:type="dcterms:W3CDTF">2026-07-17T18:49:00Z</dcterms:created>
  <dcterms:modified xsi:type="dcterms:W3CDTF">2026-07-17T18:49:00Z</dcterms:modified>
</cp:coreProperties>
</file>