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B24F907" w:rsidR="009125CE" w:rsidRPr="007614D0" w:rsidRDefault="002B2C4E" w:rsidP="002B2C4E">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614D0">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1FB3622A">
            <wp:simplePos x="0" y="0"/>
            <wp:positionH relativeFrom="margin">
              <wp:posOffset>0</wp:posOffset>
            </wp:positionH>
            <wp:positionV relativeFrom="margin">
              <wp:posOffset>-409575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614D0">
        <w:rPr>
          <w:rFonts w:ascii="Sakkal Majalla" w:hAnsi="Sakkal Majalla" w:cs="Sakkal Majalla"/>
          <w:b/>
          <w:bCs/>
          <w:color w:val="000000" w:themeColor="text1"/>
          <w:sz w:val="32"/>
          <w:szCs w:val="32"/>
          <w:rtl/>
          <w:lang w:bidi="ar-EG"/>
        </w:rPr>
        <w:t xml:space="preserve">جامعة </w:t>
      </w:r>
      <w:proofErr w:type="spellStart"/>
      <w:r w:rsidR="009125CE" w:rsidRPr="007614D0">
        <w:rPr>
          <w:rFonts w:ascii="Sakkal Majalla" w:hAnsi="Sakkal Majalla" w:cs="Sakkal Majalla"/>
          <w:b/>
          <w:bCs/>
          <w:color w:val="000000" w:themeColor="text1"/>
          <w:sz w:val="32"/>
          <w:szCs w:val="32"/>
          <w:rtl/>
          <w:lang w:bidi="ar-EG"/>
        </w:rPr>
        <w:t>ميدأوشن</w:t>
      </w:r>
      <w:proofErr w:type="spellEnd"/>
      <w:r w:rsidR="009125CE" w:rsidRPr="007614D0">
        <w:rPr>
          <w:rFonts w:ascii="Sakkal Majalla" w:hAnsi="Sakkal Majalla" w:cs="Sakkal Majalla"/>
          <w:b/>
          <w:bCs/>
          <w:color w:val="000000" w:themeColor="text1"/>
          <w:sz w:val="32"/>
          <w:szCs w:val="32"/>
          <w:rtl/>
          <w:lang w:bidi="ar-EG"/>
        </w:rPr>
        <w:t xml:space="preserve"> </w:t>
      </w:r>
    </w:p>
    <w:p w14:paraId="1E957002" w14:textId="0E23B6B5" w:rsidR="00F546CE" w:rsidRPr="007614D0" w:rsidRDefault="009125CE" w:rsidP="002B2C4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4D0">
        <w:rPr>
          <w:rFonts w:ascii="Sakkal Majalla" w:hAnsi="Sakkal Majalla" w:cs="Sakkal Majalla"/>
          <w:b/>
          <w:bCs/>
          <w:color w:val="000000" w:themeColor="text1"/>
          <w:sz w:val="32"/>
          <w:szCs w:val="32"/>
          <w:lang w:bidi="ar-EG"/>
        </w:rPr>
        <w:t xml:space="preserve">    </w:t>
      </w:r>
      <w:r w:rsidRPr="007614D0">
        <w:rPr>
          <w:rFonts w:ascii="Sakkal Majalla" w:hAnsi="Sakkal Majalla" w:cs="Sakkal Majalla"/>
          <w:b/>
          <w:bCs/>
          <w:color w:val="000000" w:themeColor="text1"/>
          <w:sz w:val="32"/>
          <w:szCs w:val="32"/>
          <w:rtl/>
          <w:lang w:bidi="ar-EG"/>
        </w:rPr>
        <w:t xml:space="preserve">كلية الإدارة </w:t>
      </w:r>
    </w:p>
    <w:p w14:paraId="0217C513" w14:textId="0F4468B1" w:rsidR="009125CE" w:rsidRPr="007614D0" w:rsidRDefault="009125CE" w:rsidP="002B2C4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4D0">
        <w:rPr>
          <w:rFonts w:ascii="Sakkal Majalla" w:hAnsi="Sakkal Majalla" w:cs="Sakkal Majalla"/>
          <w:b/>
          <w:bCs/>
          <w:color w:val="000000" w:themeColor="text1"/>
          <w:sz w:val="32"/>
          <w:szCs w:val="32"/>
          <w:rtl/>
          <w:lang w:bidi="ar-EG"/>
        </w:rPr>
        <w:t>تخصص</w:t>
      </w:r>
      <w:r w:rsidR="00B15A9E" w:rsidRPr="007614D0">
        <w:rPr>
          <w:rFonts w:ascii="Sakkal Majalla" w:hAnsi="Sakkal Majalla" w:cs="Sakkal Majalla"/>
          <w:b/>
          <w:bCs/>
          <w:color w:val="000000" w:themeColor="text1"/>
          <w:sz w:val="32"/>
          <w:szCs w:val="32"/>
          <w:rtl/>
          <w:lang w:bidi="ar-EG"/>
        </w:rPr>
        <w:t xml:space="preserve"> </w:t>
      </w:r>
      <w:r w:rsidR="00857739" w:rsidRPr="007614D0">
        <w:rPr>
          <w:rFonts w:ascii="Sakkal Majalla" w:hAnsi="Sakkal Majalla" w:cs="Sakkal Majalla"/>
          <w:b/>
          <w:bCs/>
          <w:color w:val="000000" w:themeColor="text1"/>
          <w:sz w:val="32"/>
          <w:szCs w:val="32"/>
          <w:rtl/>
          <w:lang w:bidi="ar-EG"/>
        </w:rPr>
        <w:t xml:space="preserve">إدارة </w:t>
      </w:r>
      <w:r w:rsidR="00DF0129" w:rsidRPr="007614D0">
        <w:rPr>
          <w:rFonts w:ascii="Sakkal Majalla" w:hAnsi="Sakkal Majalla" w:cs="Sakkal Majalla"/>
          <w:b/>
          <w:bCs/>
          <w:color w:val="000000" w:themeColor="text1"/>
          <w:sz w:val="32"/>
          <w:szCs w:val="32"/>
          <w:rtl/>
          <w:lang w:bidi="ar-EG"/>
        </w:rPr>
        <w:t>م</w:t>
      </w:r>
      <w:r w:rsidR="00BA46CB" w:rsidRPr="007614D0">
        <w:rPr>
          <w:rFonts w:ascii="Sakkal Majalla" w:hAnsi="Sakkal Majalla" w:cs="Sakkal Majalla"/>
          <w:b/>
          <w:bCs/>
          <w:color w:val="000000" w:themeColor="text1"/>
          <w:sz w:val="32"/>
          <w:szCs w:val="32"/>
          <w:rtl/>
          <w:lang w:bidi="ar-EG"/>
        </w:rPr>
        <w:t>شاريع</w:t>
      </w:r>
    </w:p>
    <w:p w14:paraId="7542C732" w14:textId="77777777" w:rsidR="00B326B3" w:rsidRPr="007614D0" w:rsidRDefault="00B326B3" w:rsidP="002B2C4E">
      <w:pPr>
        <w:spacing w:before="100" w:beforeAutospacing="1" w:after="100" w:afterAutospacing="1" w:line="360" w:lineRule="auto"/>
        <w:jc w:val="both"/>
        <w:rPr>
          <w:rFonts w:ascii="Sakkal Majalla" w:hAnsi="Sakkal Majalla" w:cs="Sakkal Majalla"/>
          <w:color w:val="000000" w:themeColor="text1"/>
          <w:szCs w:val="28"/>
          <w:rtl/>
          <w:lang w:bidi="ar-EG"/>
        </w:rPr>
      </w:pPr>
    </w:p>
    <w:p w14:paraId="7A371168" w14:textId="283C1AB7" w:rsidR="002877EA" w:rsidRPr="007614D0" w:rsidRDefault="00482843" w:rsidP="002B2C4E">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192118184"/>
      <w:r w:rsidRPr="007614D0">
        <w:rPr>
          <w:rFonts w:ascii="Sakkal Majalla" w:hAnsi="Sakkal Majalla" w:cs="Sakkal Majalla"/>
          <w:b/>
          <w:bCs/>
          <w:color w:val="000000" w:themeColor="text1"/>
          <w:sz w:val="40"/>
          <w:szCs w:val="40"/>
          <w:rtl/>
          <w:lang w:bidi="ar-EG"/>
        </w:rPr>
        <w:t>أثر</w:t>
      </w:r>
      <w:r w:rsidR="002877EA" w:rsidRPr="007614D0">
        <w:rPr>
          <w:rFonts w:ascii="Sakkal Majalla" w:hAnsi="Sakkal Majalla" w:cs="Sakkal Majalla"/>
          <w:b/>
          <w:bCs/>
          <w:color w:val="000000" w:themeColor="text1"/>
          <w:sz w:val="40"/>
          <w:szCs w:val="40"/>
          <w:rtl/>
          <w:lang w:bidi="ar-EG"/>
        </w:rPr>
        <w:t xml:space="preserve"> استخدم التكنولوجيا الذكية على تحسين كفاءة إدارة المشاريع: دراسة تطبيقية على </w:t>
      </w:r>
      <w:r w:rsidR="0072636C" w:rsidRPr="007614D0">
        <w:rPr>
          <w:rFonts w:ascii="Sakkal Majalla" w:hAnsi="Sakkal Majalla" w:cs="Sakkal Majalla"/>
          <w:b/>
          <w:bCs/>
          <w:color w:val="000000" w:themeColor="text1"/>
          <w:sz w:val="40"/>
          <w:szCs w:val="40"/>
          <w:rtl/>
          <w:lang w:bidi="ar-EG"/>
        </w:rPr>
        <w:t>إدارة المرافق</w:t>
      </w:r>
      <w:r w:rsidR="002877EA" w:rsidRPr="007614D0">
        <w:rPr>
          <w:rFonts w:ascii="Sakkal Majalla" w:hAnsi="Sakkal Majalla" w:cs="Sakkal Majalla"/>
          <w:b/>
          <w:bCs/>
          <w:color w:val="000000" w:themeColor="text1"/>
          <w:sz w:val="40"/>
          <w:szCs w:val="40"/>
          <w:rtl/>
          <w:lang w:bidi="ar-EG"/>
        </w:rPr>
        <w:t xml:space="preserve"> </w:t>
      </w:r>
      <w:r w:rsidRPr="007614D0">
        <w:rPr>
          <w:rFonts w:ascii="Sakkal Majalla" w:hAnsi="Sakkal Majalla" w:cs="Sakkal Majalla"/>
          <w:b/>
          <w:bCs/>
          <w:color w:val="000000" w:themeColor="text1"/>
          <w:sz w:val="40"/>
          <w:szCs w:val="40"/>
          <w:rtl/>
          <w:lang w:bidi="ar-EG"/>
        </w:rPr>
        <w:t>الذكية</w:t>
      </w:r>
    </w:p>
    <w:bookmarkEnd w:id="0"/>
    <w:p w14:paraId="751A7E65" w14:textId="2BD3DFA2" w:rsidR="009125CE" w:rsidRPr="007614D0" w:rsidRDefault="009125CE" w:rsidP="002B2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14D0">
        <w:rPr>
          <w:rFonts w:ascii="Sakkal Majalla" w:hAnsi="Sakkal Majalla" w:cs="Sakkal Majalla"/>
          <w:b/>
          <w:bCs/>
          <w:color w:val="000000" w:themeColor="text1"/>
          <w:sz w:val="36"/>
          <w:szCs w:val="36"/>
          <w:rtl/>
          <w:lang w:bidi="ar-EG"/>
        </w:rPr>
        <w:t>إعداد الطالب/</w:t>
      </w:r>
    </w:p>
    <w:p w14:paraId="5DC87719" w14:textId="77777777" w:rsidR="0072636C" w:rsidRPr="00024B78" w:rsidRDefault="0072636C" w:rsidP="002B2C4E">
      <w:pPr>
        <w:spacing w:before="100" w:beforeAutospacing="1" w:after="100" w:afterAutospacing="1" w:line="360" w:lineRule="auto"/>
        <w:jc w:val="center"/>
        <w:rPr>
          <w:rFonts w:ascii="Sakkal Majalla" w:hAnsi="Sakkal Majalla" w:cs="Sakkal Majalla"/>
          <w:color w:val="000000" w:themeColor="text1"/>
          <w:sz w:val="36"/>
          <w:szCs w:val="36"/>
          <w:lang w:bidi="ar-EG"/>
        </w:rPr>
      </w:pPr>
      <w:r w:rsidRPr="00024B78">
        <w:rPr>
          <w:rFonts w:ascii="Sakkal Majalla" w:hAnsi="Sakkal Majalla" w:cs="Sakkal Majalla"/>
          <w:color w:val="000000" w:themeColor="text1"/>
          <w:sz w:val="36"/>
          <w:szCs w:val="36"/>
          <w:rtl/>
          <w:lang w:bidi="ar-EG"/>
        </w:rPr>
        <w:t>سامي ظفير دخيل</w:t>
      </w:r>
    </w:p>
    <w:p w14:paraId="5320F361" w14:textId="516F7D42" w:rsidR="003A44F1" w:rsidRPr="00024B78" w:rsidRDefault="0072636C" w:rsidP="002B2C4E">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024B78">
        <w:rPr>
          <w:rFonts w:ascii="Sakkal Majalla" w:hAnsi="Sakkal Majalla" w:cs="Sakkal Majalla"/>
          <w:color w:val="000000" w:themeColor="text1"/>
          <w:sz w:val="36"/>
          <w:szCs w:val="36"/>
          <w:rtl/>
          <w:lang w:bidi="ar-EG"/>
        </w:rPr>
        <w:t>242001225</w:t>
      </w:r>
    </w:p>
    <w:p w14:paraId="5F4EE2DE" w14:textId="1A92484F" w:rsidR="009125CE" w:rsidRPr="007614D0" w:rsidRDefault="009125CE" w:rsidP="002B2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06069"/>
      <w:r w:rsidRPr="007614D0">
        <w:rPr>
          <w:rFonts w:ascii="Sakkal Majalla" w:hAnsi="Sakkal Majalla" w:cs="Sakkal Majalla"/>
          <w:b/>
          <w:bCs/>
          <w:color w:val="000000" w:themeColor="text1"/>
          <w:sz w:val="36"/>
          <w:szCs w:val="36"/>
          <w:rtl/>
          <w:lang w:bidi="ar-EG"/>
        </w:rPr>
        <w:t>إشراف/</w:t>
      </w:r>
    </w:p>
    <w:p w14:paraId="2EFA31CD" w14:textId="0CB4DDD0" w:rsidR="009125CE" w:rsidRPr="00024B78" w:rsidRDefault="002B2C4E" w:rsidP="002B2C4E">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bookmarkStart w:id="2" w:name="_Hlk171971346"/>
      <w:r w:rsidRPr="00024B78">
        <w:rPr>
          <w:rFonts w:ascii="Sakkal Majalla" w:eastAsia="Calibri" w:hAnsi="Sakkal Majalla" w:cs="Sakkal Majalla" w:hint="cs"/>
          <w:color w:val="000000" w:themeColor="text1"/>
          <w:kern w:val="0"/>
          <w:sz w:val="36"/>
          <w:szCs w:val="36"/>
          <w:rtl/>
          <w:lang w:bidi="ar-EG"/>
          <w14:ligatures w14:val="none"/>
        </w:rPr>
        <w:t>أ.د / الفيصل عبد الحميد</w:t>
      </w:r>
    </w:p>
    <w:p w14:paraId="609B9669" w14:textId="1AC490ED" w:rsidR="002B2C4E" w:rsidRPr="00024B78" w:rsidRDefault="002B2C4E" w:rsidP="002B2C4E">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024B78">
        <w:rPr>
          <w:rFonts w:ascii="Sakkal Majalla" w:eastAsia="Calibri" w:hAnsi="Sakkal Majalla" w:cs="Sakkal Majalla" w:hint="cs"/>
          <w:color w:val="000000" w:themeColor="text1"/>
          <w:kern w:val="0"/>
          <w:sz w:val="36"/>
          <w:szCs w:val="36"/>
          <w:rtl/>
          <w:lang w:bidi="ar-EG"/>
          <w14:ligatures w14:val="none"/>
        </w:rPr>
        <w:t>أ.د / فايز جراد</w:t>
      </w:r>
    </w:p>
    <w:p w14:paraId="14480418" w14:textId="78A6C3AC" w:rsidR="009125CE" w:rsidRPr="007614D0" w:rsidRDefault="009125CE" w:rsidP="002B2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14D0">
        <w:rPr>
          <w:rFonts w:ascii="Sakkal Majalla" w:hAnsi="Sakkal Majalla" w:cs="Sakkal Majalla"/>
          <w:b/>
          <w:bCs/>
          <w:color w:val="000000" w:themeColor="text1"/>
          <w:sz w:val="36"/>
          <w:szCs w:val="36"/>
          <w:rtl/>
          <w:lang w:bidi="ar-EG"/>
        </w:rPr>
        <w:t>العام الدراسي:</w:t>
      </w:r>
    </w:p>
    <w:bookmarkEnd w:id="1"/>
    <w:bookmarkEnd w:id="2"/>
    <w:p w14:paraId="3DDC5EDD" w14:textId="77777777" w:rsidR="002B2C4E" w:rsidRPr="007614D0" w:rsidRDefault="002B2C4E" w:rsidP="002B2C4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2B2C4E" w:rsidRPr="007614D0" w:rsidSect="002B2C4E">
          <w:type w:val="continuous"/>
          <w:pgSz w:w="11906" w:h="16838" w:code="9"/>
          <w:pgMar w:top="1440" w:right="1985" w:bottom="1440" w:left="1418" w:header="720" w:footer="720" w:gutter="567"/>
          <w:pgNumType w:fmt="arabicAbjad" w:start="1"/>
          <w:cols w:space="708"/>
          <w:bidi/>
          <w:rtlGutter/>
          <w:docGrid w:linePitch="381"/>
        </w:sectPr>
      </w:pPr>
      <w:r w:rsidRPr="007614D0">
        <w:rPr>
          <w:rFonts w:ascii="Sakkal Majalla" w:hAnsi="Sakkal Majalla" w:cs="Sakkal Majalla"/>
          <w:b/>
          <w:bCs/>
          <w:color w:val="000000" w:themeColor="text1"/>
          <w:sz w:val="36"/>
          <w:szCs w:val="36"/>
          <w:lang w:bidi="ar-EG"/>
        </w:rPr>
        <w:t>1446 – 2025</w:t>
      </w:r>
    </w:p>
    <w:p w14:paraId="56291EA7" w14:textId="093682D3" w:rsidR="002B2C4E" w:rsidRPr="007614D0" w:rsidRDefault="002B2C4E" w:rsidP="009B0306">
      <w:pPr>
        <w:spacing w:before="100" w:beforeAutospacing="1" w:after="100" w:afterAutospacing="1" w:line="360" w:lineRule="auto"/>
        <w:jc w:val="center"/>
        <w:outlineLvl w:val="0"/>
        <w:rPr>
          <w:rFonts w:ascii="Sakkal Majalla" w:eastAsia="Times New Roman" w:hAnsi="Sakkal Majalla" w:cs="Sakkal Majalla"/>
          <w:b/>
          <w:bCs/>
          <w:color w:val="000000" w:themeColor="text1"/>
          <w:sz w:val="40"/>
          <w:szCs w:val="40"/>
          <w:rtl/>
        </w:rPr>
      </w:pPr>
      <w:bookmarkStart w:id="3" w:name="_Toc169790488"/>
      <w:bookmarkStart w:id="4" w:name="_Toc192168570"/>
      <w:r w:rsidRPr="007614D0">
        <w:rPr>
          <w:rFonts w:ascii="Sakkal Majalla" w:eastAsia="Times New Roman" w:hAnsi="Sakkal Majalla" w:cs="Sakkal Majalla" w:hint="cs"/>
          <w:b/>
          <w:bCs/>
          <w:color w:val="000000" w:themeColor="text1"/>
          <w:sz w:val="40"/>
          <w:szCs w:val="40"/>
          <w:rtl/>
        </w:rPr>
        <w:lastRenderedPageBreak/>
        <w:t>الفصل الأول: الإطار العام للدراسة</w:t>
      </w:r>
      <w:bookmarkEnd w:id="4"/>
    </w:p>
    <w:p w14:paraId="4AE4C202" w14:textId="28AB2F08" w:rsidR="002B2C4E" w:rsidRPr="007614D0" w:rsidRDefault="009B0306" w:rsidP="009B030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lang w:bidi="ar-EG"/>
        </w:rPr>
      </w:pPr>
      <w:bookmarkStart w:id="5" w:name="_Toc192168571"/>
      <w:r w:rsidRPr="007614D0">
        <w:rPr>
          <w:rFonts w:ascii="Sakkal Majalla" w:eastAsia="Times New Roman" w:hAnsi="Sakkal Majalla" w:cs="Sakkal Majalla" w:hint="cs"/>
          <w:b/>
          <w:bCs/>
          <w:color w:val="000000" w:themeColor="text1"/>
          <w:sz w:val="36"/>
          <w:szCs w:val="36"/>
          <w:rtl/>
        </w:rPr>
        <w:t>المق</w:t>
      </w:r>
      <w:r w:rsidR="002B2C4E" w:rsidRPr="007614D0">
        <w:rPr>
          <w:rFonts w:ascii="Sakkal Majalla" w:eastAsia="Times New Roman" w:hAnsi="Sakkal Majalla" w:cs="Sakkal Majalla" w:hint="cs"/>
          <w:b/>
          <w:bCs/>
          <w:color w:val="000000" w:themeColor="text1"/>
          <w:sz w:val="36"/>
          <w:szCs w:val="36"/>
          <w:rtl/>
        </w:rPr>
        <w:t>دمة</w:t>
      </w:r>
      <w:bookmarkEnd w:id="5"/>
    </w:p>
    <w:p w14:paraId="70298F7D" w14:textId="2B7AABA4" w:rsidR="00D273C4" w:rsidRPr="007614D0" w:rsidRDefault="00D273C4" w:rsidP="009B0306">
      <w:pPr>
        <w:spacing w:before="100" w:beforeAutospacing="1" w:after="100" w:afterAutospacing="1" w:line="360" w:lineRule="auto"/>
        <w:ind w:firstLine="706"/>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rPr>
        <w:t>تُعَتَبر التكنولوجيا الذكية من العوامل الأساسية التي تؤثر بشكل كبير في تحسين كفاءة إدارة المشاريع في مختلف المجالات، وخاصة في إدارة المرافق الذكية. أصبحت هذه التقنيات مثل إنترنت الأشياء</w:t>
      </w:r>
      <w:r w:rsidRPr="007614D0">
        <w:rPr>
          <w:rFonts w:ascii="Sakkal Majalla" w:eastAsia="Times New Roman" w:hAnsi="Sakkal Majalla" w:cs="Sakkal Majalla"/>
          <w:color w:val="000000" w:themeColor="text1"/>
          <w:szCs w:val="28"/>
        </w:rPr>
        <w:t xml:space="preserve"> (IoT)</w:t>
      </w:r>
      <w:r w:rsidRPr="007614D0">
        <w:rPr>
          <w:rFonts w:ascii="Sakkal Majalla" w:eastAsia="Times New Roman" w:hAnsi="Sakkal Majalla" w:cs="Sakkal Majalla"/>
          <w:color w:val="000000" w:themeColor="text1"/>
          <w:szCs w:val="28"/>
          <w:rtl/>
        </w:rPr>
        <w:t>، الذكاء الاصطناعي</w:t>
      </w:r>
      <w:r w:rsidRPr="007614D0">
        <w:rPr>
          <w:rFonts w:ascii="Sakkal Majalla" w:eastAsia="Times New Roman" w:hAnsi="Sakkal Majalla" w:cs="Sakkal Majalla"/>
          <w:color w:val="000000" w:themeColor="text1"/>
          <w:szCs w:val="28"/>
        </w:rPr>
        <w:t xml:space="preserve"> (AI)</w:t>
      </w:r>
      <w:r w:rsidRPr="007614D0">
        <w:rPr>
          <w:rFonts w:ascii="Sakkal Majalla" w:eastAsia="Times New Roman" w:hAnsi="Sakkal Majalla" w:cs="Sakkal Majalla"/>
          <w:color w:val="000000" w:themeColor="text1"/>
          <w:szCs w:val="28"/>
          <w:rtl/>
        </w:rPr>
        <w:t>، وتحليل البيانات الكبيرة</w:t>
      </w:r>
      <w:r w:rsidRPr="007614D0">
        <w:rPr>
          <w:rFonts w:ascii="Sakkal Majalla" w:eastAsia="Times New Roman" w:hAnsi="Sakkal Majalla" w:cs="Sakkal Majalla"/>
          <w:color w:val="000000" w:themeColor="text1"/>
          <w:szCs w:val="28"/>
        </w:rPr>
        <w:t xml:space="preserve"> (Big Data) </w:t>
      </w:r>
      <w:r w:rsidRPr="007614D0">
        <w:rPr>
          <w:rFonts w:ascii="Sakkal Majalla" w:eastAsia="Times New Roman" w:hAnsi="Sakkal Majalla" w:cs="Sakkal Majalla"/>
          <w:color w:val="000000" w:themeColor="text1"/>
          <w:szCs w:val="28"/>
          <w:rtl/>
        </w:rPr>
        <w:t xml:space="preserve">أدوات حيوية تساهم في تعزيز الكفاءة التشغيلية، اتخاذ القرارات، وتقليل التكاليف في عملية إدارة المشاريع </w:t>
      </w:r>
      <w:proofErr w:type="gramStart"/>
      <w:r w:rsidRPr="007614D0">
        <w:rPr>
          <w:rFonts w:ascii="Sakkal Majalla" w:eastAsia="Times New Roman" w:hAnsi="Sakkal Majalla" w:cs="Sakkal Majalla"/>
          <w:color w:val="000000" w:themeColor="text1"/>
          <w:szCs w:val="28"/>
          <w:rtl/>
        </w:rPr>
        <w:t>و يسهم</w:t>
      </w:r>
      <w:proofErr w:type="gramEnd"/>
      <w:r w:rsidRPr="007614D0">
        <w:rPr>
          <w:rFonts w:ascii="Sakkal Majalla" w:eastAsia="Times New Roman" w:hAnsi="Sakkal Majalla" w:cs="Sakkal Majalla"/>
          <w:color w:val="000000" w:themeColor="text1"/>
          <w:szCs w:val="28"/>
          <w:rtl/>
        </w:rPr>
        <w:t xml:space="preserve"> دمج هذه التقنيات في تحسين طرق التخطيط، تخصيص الموارد، والجدولة، مما ينعكس بشكل إيجابي على الأداء العام للمشاريع في بيئة المرافق الذكية</w:t>
      </w:r>
      <w:r w:rsidRPr="007614D0">
        <w:rPr>
          <w:rFonts w:ascii="Sakkal Majalla" w:eastAsia="Times New Roman" w:hAnsi="Sakkal Majalla" w:cs="Sakkal Majalla"/>
          <w:color w:val="000000" w:themeColor="text1"/>
          <w:szCs w:val="28"/>
        </w:rPr>
        <w:t xml:space="preserve"> (Jiang, 2024).</w:t>
      </w:r>
    </w:p>
    <w:p w14:paraId="175A6022" w14:textId="105D796F" w:rsidR="00D273C4" w:rsidRPr="007614D0" w:rsidRDefault="00FC23E3"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lang w:bidi="ar-EG"/>
        </w:rPr>
        <w:t>و</w:t>
      </w:r>
      <w:r w:rsidR="00D273C4" w:rsidRPr="007614D0">
        <w:rPr>
          <w:rFonts w:ascii="Sakkal Majalla" w:eastAsia="Times New Roman" w:hAnsi="Sakkal Majalla" w:cs="Sakkal Majalla"/>
          <w:color w:val="000000" w:themeColor="text1"/>
          <w:szCs w:val="28"/>
          <w:rtl/>
        </w:rPr>
        <w:t>يشير إنترنت الأشياء</w:t>
      </w:r>
      <w:r w:rsidR="00D273C4" w:rsidRPr="007614D0">
        <w:rPr>
          <w:rFonts w:ascii="Sakkal Majalla" w:eastAsia="Times New Roman" w:hAnsi="Sakkal Majalla" w:cs="Sakkal Majalla"/>
          <w:color w:val="000000" w:themeColor="text1"/>
          <w:szCs w:val="28"/>
        </w:rPr>
        <w:t xml:space="preserve"> (IoT) </w:t>
      </w:r>
      <w:r w:rsidR="00D273C4" w:rsidRPr="007614D0">
        <w:rPr>
          <w:rFonts w:ascii="Sakkal Majalla" w:eastAsia="Times New Roman" w:hAnsi="Sakkal Majalla" w:cs="Sakkal Majalla"/>
          <w:color w:val="000000" w:themeColor="text1"/>
          <w:szCs w:val="28"/>
          <w:rtl/>
        </w:rPr>
        <w:t xml:space="preserve">إلى شبكة من الأجهزة المتصلة التي تتمكن من جمع البيانات وتبادلها لتحسين العمليات وتحقيق مخرجات أفضل في الوقت الفعلي. يمكن لهذه التقنية أن تعزز فعالية إدارة المشاريع في المرافق الذكية من خلال مراقبة الأداء وتخصيص الموارد بشكل ديناميكي </w:t>
      </w:r>
      <w:proofErr w:type="gramStart"/>
      <w:r w:rsidR="00D273C4" w:rsidRPr="007614D0">
        <w:rPr>
          <w:rFonts w:ascii="Sakkal Majalla" w:eastAsia="Times New Roman" w:hAnsi="Sakkal Majalla" w:cs="Sakkal Majalla"/>
          <w:color w:val="000000" w:themeColor="text1"/>
          <w:szCs w:val="28"/>
          <w:rtl/>
        </w:rPr>
        <w:t>و أظهرت</w:t>
      </w:r>
      <w:proofErr w:type="gramEnd"/>
      <w:r w:rsidR="00D273C4" w:rsidRPr="007614D0">
        <w:rPr>
          <w:rFonts w:ascii="Sakkal Majalla" w:eastAsia="Times New Roman" w:hAnsi="Sakkal Majalla" w:cs="Sakkal Majalla"/>
          <w:color w:val="000000" w:themeColor="text1"/>
          <w:szCs w:val="28"/>
          <w:rtl/>
        </w:rPr>
        <w:t xml:space="preserve"> دراسة</w:t>
      </w:r>
      <w:r w:rsidR="00D273C4" w:rsidRPr="007614D0">
        <w:rPr>
          <w:rFonts w:ascii="Sakkal Majalla" w:eastAsia="Times New Roman" w:hAnsi="Sakkal Majalla" w:cs="Sakkal Majalla"/>
          <w:color w:val="000000" w:themeColor="text1"/>
          <w:szCs w:val="28"/>
        </w:rPr>
        <w:t xml:space="preserve"> (Jiang, 2024) </w:t>
      </w:r>
      <w:r w:rsidR="00D273C4" w:rsidRPr="007614D0">
        <w:rPr>
          <w:rFonts w:ascii="Sakkal Majalla" w:eastAsia="Times New Roman" w:hAnsi="Sakkal Majalla" w:cs="Sakkal Majalla"/>
          <w:color w:val="000000" w:themeColor="text1"/>
          <w:szCs w:val="28"/>
          <w:rtl/>
        </w:rPr>
        <w:t>أن استخدام تقنيات إنترنت الأشياء في مشاريع البناء قد أسهم في تحسين دقة مراقبة الجدول الزمني وتحسين تخصيص الموارد، مما يساهم في تسريع عمليات التنفيذ وتقليل التكاليف. يمكن تطبيق هذه النتائج في إدارة المرافق الذكية، حيث توفر هذه التكنولوجيا وسيلة فعالة لجمع البيانات وتحليلها في الوقت الفعلي لضمان إدارة أكثر كفاءة</w:t>
      </w:r>
      <w:r w:rsidR="00D273C4" w:rsidRPr="007614D0">
        <w:rPr>
          <w:rFonts w:ascii="Sakkal Majalla" w:eastAsia="Times New Roman" w:hAnsi="Sakkal Majalla" w:cs="Sakkal Majalla"/>
          <w:color w:val="000000" w:themeColor="text1"/>
          <w:szCs w:val="28"/>
        </w:rPr>
        <w:t>.</w:t>
      </w:r>
    </w:p>
    <w:p w14:paraId="0126B68C" w14:textId="24FDFED6" w:rsidR="00D273C4" w:rsidRPr="007614D0" w:rsidRDefault="00D273C4"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proofErr w:type="gramStart"/>
      <w:r w:rsidRPr="007614D0">
        <w:rPr>
          <w:rFonts w:ascii="Sakkal Majalla" w:eastAsia="Times New Roman" w:hAnsi="Sakkal Majalla" w:cs="Sakkal Majalla"/>
          <w:color w:val="000000" w:themeColor="text1"/>
          <w:szCs w:val="28"/>
          <w:rtl/>
        </w:rPr>
        <w:t>و يعتبر</w:t>
      </w:r>
      <w:proofErr w:type="gramEnd"/>
      <w:r w:rsidRPr="007614D0">
        <w:rPr>
          <w:rFonts w:ascii="Sakkal Majalla" w:eastAsia="Times New Roman" w:hAnsi="Sakkal Majalla" w:cs="Sakkal Majalla"/>
          <w:color w:val="000000" w:themeColor="text1"/>
          <w:szCs w:val="28"/>
          <w:rtl/>
        </w:rPr>
        <w:t xml:space="preserve"> الذكاء الاصطناعي</w:t>
      </w:r>
      <w:r w:rsidRPr="007614D0">
        <w:rPr>
          <w:rFonts w:ascii="Sakkal Majalla" w:eastAsia="Times New Roman" w:hAnsi="Sakkal Majalla" w:cs="Sakkal Majalla"/>
          <w:color w:val="000000" w:themeColor="text1"/>
          <w:szCs w:val="28"/>
        </w:rPr>
        <w:t xml:space="preserve"> (AI) </w:t>
      </w:r>
      <w:r w:rsidRPr="007614D0">
        <w:rPr>
          <w:rFonts w:ascii="Sakkal Majalla" w:eastAsia="Times New Roman" w:hAnsi="Sakkal Majalla" w:cs="Sakkal Majalla"/>
          <w:color w:val="000000" w:themeColor="text1"/>
          <w:szCs w:val="28"/>
          <w:rtl/>
        </w:rPr>
        <w:t xml:space="preserve">من أبرز التقنيات التي تُحَسِّن من كفاءة إدارة المشاريع. فالذكاء الاصطناعي يعزز من قدرة مديري المشاريع على اتخاذ قرارات دقيقة بناءً على البيانات الضخمة التي يتم تحليلها بواسطة خوارزميات معقدة ويعزز من عملية التنبؤ بالمشاكل المستقبلية وتقديم حلول واقعية للحد </w:t>
      </w:r>
      <w:proofErr w:type="spellStart"/>
      <w:r w:rsidRPr="007614D0">
        <w:rPr>
          <w:rFonts w:ascii="Sakkal Majalla" w:eastAsia="Times New Roman" w:hAnsi="Sakkal Majalla" w:cs="Sakkal Majalla"/>
          <w:color w:val="000000" w:themeColor="text1"/>
          <w:szCs w:val="28"/>
          <w:rtl/>
        </w:rPr>
        <w:t>منها</w:t>
      </w:r>
      <w:r w:rsidR="00482843" w:rsidRPr="007614D0">
        <w:rPr>
          <w:rFonts w:ascii="Sakkal Majalla" w:eastAsia="Times New Roman" w:hAnsi="Sakkal Majalla" w:cs="Sakkal Majalla"/>
          <w:color w:val="000000" w:themeColor="text1"/>
          <w:szCs w:val="28"/>
          <w:rtl/>
        </w:rPr>
        <w:t>ن</w:t>
      </w:r>
      <w:proofErr w:type="spellEnd"/>
      <w:r w:rsidR="00482843" w:rsidRPr="007614D0">
        <w:rPr>
          <w:rFonts w:ascii="Sakkal Majalla" w:eastAsia="Times New Roman" w:hAnsi="Sakkal Majalla" w:cs="Sakkal Majalla"/>
          <w:color w:val="000000" w:themeColor="text1"/>
          <w:szCs w:val="28"/>
          <w:rtl/>
        </w:rPr>
        <w:t xml:space="preserve"> </w:t>
      </w:r>
      <w:proofErr w:type="gramStart"/>
      <w:r w:rsidR="00482843" w:rsidRPr="007614D0">
        <w:rPr>
          <w:rFonts w:ascii="Sakkal Majalla" w:eastAsia="Times New Roman" w:hAnsi="Sakkal Majalla" w:cs="Sakkal Majalla"/>
          <w:color w:val="000000" w:themeColor="text1"/>
          <w:szCs w:val="28"/>
          <w:rtl/>
        </w:rPr>
        <w:t xml:space="preserve">ويحسن </w:t>
      </w:r>
      <w:r w:rsidRPr="007614D0">
        <w:rPr>
          <w:rFonts w:ascii="Sakkal Majalla" w:eastAsia="Times New Roman" w:hAnsi="Sakkal Majalla" w:cs="Sakkal Majalla"/>
          <w:color w:val="000000" w:themeColor="text1"/>
          <w:szCs w:val="28"/>
          <w:rtl/>
        </w:rPr>
        <w:t xml:space="preserve"> تطبيق</w:t>
      </w:r>
      <w:proofErr w:type="gramEnd"/>
      <w:r w:rsidRPr="007614D0">
        <w:rPr>
          <w:rFonts w:ascii="Sakkal Majalla" w:eastAsia="Times New Roman" w:hAnsi="Sakkal Majalla" w:cs="Sakkal Majalla"/>
          <w:color w:val="000000" w:themeColor="text1"/>
          <w:szCs w:val="28"/>
          <w:rtl/>
        </w:rPr>
        <w:t xml:space="preserve"> الذكاء الاصطناعي في إدارة المشاريع من عملية التخطيط والجدولة وإدارة المخاطر، مما يُحَقِّق نتائج إيجابية في تحسين الأداء العام للمشاريع</w:t>
      </w:r>
      <w:r w:rsidR="005A41F0" w:rsidRPr="007614D0">
        <w:rPr>
          <w:rFonts w:ascii="Sakkal Majalla" w:eastAsia="Times New Roman" w:hAnsi="Sakkal Majalla" w:cs="Sakkal Majalla"/>
          <w:color w:val="000000" w:themeColor="text1"/>
          <w:szCs w:val="28"/>
          <w:rtl/>
        </w:rPr>
        <w:t>،</w:t>
      </w:r>
      <w:r w:rsidRPr="007614D0">
        <w:rPr>
          <w:rFonts w:ascii="Sakkal Majalla" w:eastAsia="Times New Roman" w:hAnsi="Sakkal Majalla" w:cs="Sakkal Majalla"/>
          <w:color w:val="000000" w:themeColor="text1"/>
          <w:szCs w:val="28"/>
          <w:rtl/>
        </w:rPr>
        <w:t xml:space="preserve"> كما أن الذكاء الاصطناعي يُمَكِّن من أتمتة العمليات وتوفير الوقت والجهد</w:t>
      </w:r>
      <w:r w:rsidR="00482843" w:rsidRPr="007614D0">
        <w:rPr>
          <w:rFonts w:ascii="Sakkal Majalla" w:eastAsia="Times New Roman" w:hAnsi="Sakkal Majalla" w:cs="Sakkal Majalla"/>
          <w:color w:val="000000" w:themeColor="text1"/>
          <w:szCs w:val="28"/>
        </w:rPr>
        <w:t xml:space="preserve"> (Shamim, 2024)</w:t>
      </w:r>
      <w:r w:rsidRPr="007614D0">
        <w:rPr>
          <w:rFonts w:ascii="Sakkal Majalla" w:eastAsia="Times New Roman" w:hAnsi="Sakkal Majalla" w:cs="Sakkal Majalla"/>
          <w:color w:val="000000" w:themeColor="text1"/>
          <w:szCs w:val="28"/>
        </w:rPr>
        <w:t>.</w:t>
      </w:r>
    </w:p>
    <w:p w14:paraId="4535C332" w14:textId="1708871B" w:rsidR="00D273C4" w:rsidRPr="007614D0" w:rsidRDefault="005A41F0"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rPr>
        <w:lastRenderedPageBreak/>
        <w:t xml:space="preserve">ويشهد </w:t>
      </w:r>
      <w:r w:rsidR="00D273C4" w:rsidRPr="007614D0">
        <w:rPr>
          <w:rFonts w:ascii="Sakkal Majalla" w:eastAsia="Times New Roman" w:hAnsi="Sakkal Majalla" w:cs="Sakkal Majalla"/>
          <w:color w:val="000000" w:themeColor="text1"/>
          <w:szCs w:val="28"/>
          <w:rtl/>
        </w:rPr>
        <w:t>تحليل البيانات الكبيرة</w:t>
      </w:r>
      <w:r w:rsidR="00D273C4" w:rsidRPr="007614D0">
        <w:rPr>
          <w:rFonts w:ascii="Sakkal Majalla" w:eastAsia="Times New Roman" w:hAnsi="Sakkal Majalla" w:cs="Sakkal Majalla"/>
          <w:color w:val="000000" w:themeColor="text1"/>
          <w:szCs w:val="28"/>
        </w:rPr>
        <w:t xml:space="preserve"> (Big </w:t>
      </w:r>
      <w:proofErr w:type="gramStart"/>
      <w:r w:rsidR="00D273C4" w:rsidRPr="007614D0">
        <w:rPr>
          <w:rFonts w:ascii="Sakkal Majalla" w:eastAsia="Times New Roman" w:hAnsi="Sakkal Majalla" w:cs="Sakkal Majalla"/>
          <w:color w:val="000000" w:themeColor="text1"/>
          <w:szCs w:val="28"/>
        </w:rPr>
        <w:t xml:space="preserve">Data) </w:t>
      </w:r>
      <w:r w:rsidRPr="007614D0">
        <w:rPr>
          <w:rFonts w:ascii="Sakkal Majalla" w:eastAsia="Times New Roman" w:hAnsi="Sakkal Majalla" w:cs="Sakkal Majalla"/>
          <w:color w:val="000000" w:themeColor="text1"/>
          <w:szCs w:val="28"/>
          <w:rtl/>
        </w:rPr>
        <w:t xml:space="preserve"> </w:t>
      </w:r>
      <w:r w:rsidR="00D273C4" w:rsidRPr="007614D0">
        <w:rPr>
          <w:rFonts w:ascii="Sakkal Majalla" w:eastAsia="Times New Roman" w:hAnsi="Sakkal Majalla" w:cs="Sakkal Majalla"/>
          <w:color w:val="000000" w:themeColor="text1"/>
          <w:szCs w:val="28"/>
          <w:rtl/>
        </w:rPr>
        <w:t>تطورًا</w:t>
      </w:r>
      <w:proofErr w:type="gramEnd"/>
      <w:r w:rsidR="00D273C4" w:rsidRPr="007614D0">
        <w:rPr>
          <w:rFonts w:ascii="Sakkal Majalla" w:eastAsia="Times New Roman" w:hAnsi="Sakkal Majalla" w:cs="Sakkal Majalla"/>
          <w:color w:val="000000" w:themeColor="text1"/>
          <w:szCs w:val="28"/>
          <w:rtl/>
        </w:rPr>
        <w:t xml:space="preserve"> سريعًا في عصرنا الحالي و يشمل تحليل البيانات الكبيرة التعامل مع كميات ضخمة من البيانات التي قد تكون معقدة في معالجتها باستخدام التقنيات التقليدية. هذه البيانات يمكن أن تكون مصدرًا غنيًا في تحسين العمليات واتخاذ القرارات الدقيقة، كما يساعد في التنبؤ بالمشاكل وتوفير حلول مبتكرة لتجاوزها </w:t>
      </w:r>
      <w:proofErr w:type="gramStart"/>
      <w:r w:rsidR="00D273C4" w:rsidRPr="007614D0">
        <w:rPr>
          <w:rFonts w:ascii="Sakkal Majalla" w:eastAsia="Times New Roman" w:hAnsi="Sakkal Majalla" w:cs="Sakkal Majalla"/>
          <w:color w:val="000000" w:themeColor="text1"/>
          <w:szCs w:val="28"/>
          <w:rtl/>
        </w:rPr>
        <w:t>و التوصل</w:t>
      </w:r>
      <w:proofErr w:type="gramEnd"/>
      <w:r w:rsidR="00D273C4" w:rsidRPr="007614D0">
        <w:rPr>
          <w:rFonts w:ascii="Sakkal Majalla" w:eastAsia="Times New Roman" w:hAnsi="Sakkal Majalla" w:cs="Sakkal Majalla"/>
          <w:color w:val="000000" w:themeColor="text1"/>
          <w:szCs w:val="28"/>
          <w:rtl/>
        </w:rPr>
        <w:t xml:space="preserve"> إلى أن تحليل البيانات الكبيرة يمكن أن يعزز من فعالية إدارة المشاريع من خلال تحليل الاتجاهات والأنماط في البيانات مما يُمَكِّن من التنبؤ بالتحديات المستقبلية واتخاذ إجراءات مسبقة للتعامل معها</w:t>
      </w:r>
      <w:r w:rsidR="00D273C4" w:rsidRPr="007614D0">
        <w:rPr>
          <w:rFonts w:ascii="Sakkal Majalla" w:eastAsia="Times New Roman" w:hAnsi="Sakkal Majalla" w:cs="Sakkal Majalla"/>
          <w:color w:val="000000" w:themeColor="text1"/>
          <w:szCs w:val="28"/>
        </w:rPr>
        <w:t>.</w:t>
      </w:r>
      <w:r w:rsidRPr="007614D0">
        <w:rPr>
          <w:rFonts w:ascii="Sakkal Majalla" w:eastAsia="Times New Roman" w:hAnsi="Sakkal Majalla" w:cs="Sakkal Majalla"/>
          <w:color w:val="000000" w:themeColor="text1"/>
          <w:szCs w:val="28"/>
        </w:rPr>
        <w:t xml:space="preserve"> (Fonseca et al., 2024)</w:t>
      </w:r>
    </w:p>
    <w:p w14:paraId="1CCE9639" w14:textId="1037E552" w:rsidR="009B0306" w:rsidRPr="007614D0" w:rsidRDefault="009B0306" w:rsidP="009B0306">
      <w:pPr>
        <w:spacing w:before="100" w:beforeAutospacing="1" w:after="100" w:afterAutospacing="1" w:line="360" w:lineRule="auto"/>
        <w:jc w:val="both"/>
        <w:outlineLvl w:val="1"/>
        <w:rPr>
          <w:rFonts w:ascii="Sakkal Majalla" w:eastAsia="Times New Roman" w:hAnsi="Sakkal Majalla" w:cs="Sakkal Majalla"/>
          <w:b/>
          <w:bCs/>
          <w:color w:val="000000" w:themeColor="text1"/>
          <w:sz w:val="36"/>
          <w:szCs w:val="36"/>
          <w:rtl/>
        </w:rPr>
      </w:pPr>
      <w:bookmarkStart w:id="6" w:name="_Toc192168572"/>
      <w:bookmarkStart w:id="7" w:name="_Toc169790489"/>
      <w:bookmarkEnd w:id="3"/>
      <w:r w:rsidRPr="007614D0">
        <w:rPr>
          <w:rFonts w:ascii="Sakkal Majalla" w:eastAsia="Times New Roman" w:hAnsi="Sakkal Majalla" w:cs="Sakkal Majalla"/>
          <w:b/>
          <w:bCs/>
          <w:color w:val="000000" w:themeColor="text1"/>
          <w:sz w:val="36"/>
          <w:szCs w:val="36"/>
          <w:rtl/>
        </w:rPr>
        <w:t>1.1 مشكلة الدراسة:</w:t>
      </w:r>
      <w:bookmarkEnd w:id="6"/>
    </w:p>
    <w:p w14:paraId="4D27FBA9" w14:textId="6BCB0AC2" w:rsidR="00016AEC" w:rsidRPr="007614D0" w:rsidRDefault="00016AEC"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rPr>
        <w:t>تواجه العديد من القطاعات في العصر الحديث تحديات متزايدة نتيجة لتطورات التكنولوجيا المستمرة وتزايد حجم المشروعات وتعقيدها وخاصة في قطاع إدارة المرافق الذكية، حيث أصبح من الضروري تحسين الكفاءة التشغيلية وجودة الأداء في ظل هذه التحديات. مع تقدم تكنولوجيا المعلومات والاتصالات، ظهرت مجموعة من الأدوات التي يمكن أن تسهم بشكل فعال في تعزيز إدارة المشاريع وتحسين نتائجها، ومن أبرز هذه الأدوات إنترنت الأشياء</w:t>
      </w:r>
      <w:r w:rsidRPr="007614D0">
        <w:rPr>
          <w:rFonts w:ascii="Sakkal Majalla" w:eastAsia="Times New Roman" w:hAnsi="Sakkal Majalla" w:cs="Sakkal Majalla"/>
          <w:color w:val="000000" w:themeColor="text1"/>
          <w:szCs w:val="28"/>
        </w:rPr>
        <w:t xml:space="preserve"> (IoT)</w:t>
      </w:r>
      <w:r w:rsidRPr="007614D0">
        <w:rPr>
          <w:rFonts w:ascii="Sakkal Majalla" w:eastAsia="Times New Roman" w:hAnsi="Sakkal Majalla" w:cs="Sakkal Majalla"/>
          <w:color w:val="000000" w:themeColor="text1"/>
          <w:szCs w:val="28"/>
          <w:rtl/>
        </w:rPr>
        <w:t>، والذكاء الاصطناعي</w:t>
      </w:r>
      <w:r w:rsidRPr="007614D0">
        <w:rPr>
          <w:rFonts w:ascii="Sakkal Majalla" w:eastAsia="Times New Roman" w:hAnsi="Sakkal Majalla" w:cs="Sakkal Majalla"/>
          <w:color w:val="000000" w:themeColor="text1"/>
          <w:szCs w:val="28"/>
        </w:rPr>
        <w:t xml:space="preserve"> (AI)</w:t>
      </w:r>
      <w:r w:rsidRPr="007614D0">
        <w:rPr>
          <w:rFonts w:ascii="Sakkal Majalla" w:eastAsia="Times New Roman" w:hAnsi="Sakkal Majalla" w:cs="Sakkal Majalla"/>
          <w:color w:val="000000" w:themeColor="text1"/>
          <w:szCs w:val="28"/>
          <w:rtl/>
        </w:rPr>
        <w:t>، وتحليل البيانات الكبيرة</w:t>
      </w:r>
      <w:r w:rsidRPr="007614D0">
        <w:rPr>
          <w:rFonts w:ascii="Sakkal Majalla" w:eastAsia="Times New Roman" w:hAnsi="Sakkal Majalla" w:cs="Sakkal Majalla"/>
          <w:color w:val="000000" w:themeColor="text1"/>
          <w:szCs w:val="28"/>
        </w:rPr>
        <w:t xml:space="preserve"> (Big Data). </w:t>
      </w:r>
      <w:r w:rsidRPr="007614D0">
        <w:rPr>
          <w:rFonts w:ascii="Sakkal Majalla" w:eastAsia="Times New Roman" w:hAnsi="Sakkal Majalla" w:cs="Sakkal Majalla"/>
          <w:color w:val="000000" w:themeColor="text1"/>
          <w:szCs w:val="28"/>
          <w:rtl/>
        </w:rPr>
        <w:t>تسهم هذه التقنيات في تحسين عمليات التخطيط، وإدارة الموارد، والمراقبة المستمرة، وتحليل المخاطر، مما يساهم في تعزيز كفاءة إدارة المشاريع داخل بيئات إدارة المرافق الذكية</w:t>
      </w:r>
      <w:r w:rsidRPr="007614D0">
        <w:rPr>
          <w:rFonts w:ascii="Sakkal Majalla" w:eastAsia="Times New Roman" w:hAnsi="Sakkal Majalla" w:cs="Sakkal Majalla"/>
          <w:color w:val="000000" w:themeColor="text1"/>
          <w:szCs w:val="28"/>
        </w:rPr>
        <w:t>.</w:t>
      </w:r>
    </w:p>
    <w:p w14:paraId="11EE63F4" w14:textId="74D37EFB" w:rsidR="00016AEC" w:rsidRPr="007614D0" w:rsidRDefault="00016AEC"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rPr>
        <w:t>تتمثل مشكلة الدراسة في ضرورة فهم كيفية تأثير هذه التقنيات على تحسين كفاءة إدارة المشاريع في إدارة المرافق الذكية بشكل متكامل. على الرغم من الاهتمام المتزايد بتطبيق هذه التقنيات في مجالات مختلفة مثل البناء والنقل، إلا أن هناك قلة في الدراسات التي تتناول تأثير تكامل هذه التقنيات الثلاثة</w:t>
      </w:r>
      <w:r w:rsidRPr="007614D0">
        <w:rPr>
          <w:rFonts w:ascii="Sakkal Majalla" w:eastAsia="Times New Roman" w:hAnsi="Sakkal Majalla" w:cs="Sakkal Majalla"/>
          <w:color w:val="000000" w:themeColor="text1"/>
          <w:szCs w:val="28"/>
        </w:rPr>
        <w:t xml:space="preserve"> (IoT</w:t>
      </w:r>
      <w:r w:rsidRPr="007614D0">
        <w:rPr>
          <w:rFonts w:ascii="Sakkal Majalla" w:eastAsia="Times New Roman" w:hAnsi="Sakkal Majalla" w:cs="Sakkal Majalla"/>
          <w:color w:val="000000" w:themeColor="text1"/>
          <w:szCs w:val="28"/>
          <w:rtl/>
        </w:rPr>
        <w:t xml:space="preserve">، </w:t>
      </w:r>
      <w:r w:rsidRPr="007614D0">
        <w:rPr>
          <w:rFonts w:ascii="Sakkal Majalla" w:eastAsia="Times New Roman" w:hAnsi="Sakkal Majalla" w:cs="Sakkal Majalla"/>
          <w:color w:val="000000" w:themeColor="text1"/>
          <w:szCs w:val="28"/>
        </w:rPr>
        <w:t>AI</w:t>
      </w:r>
      <w:r w:rsidRPr="007614D0">
        <w:rPr>
          <w:rFonts w:ascii="Sakkal Majalla" w:eastAsia="Times New Roman" w:hAnsi="Sakkal Majalla" w:cs="Sakkal Majalla"/>
          <w:color w:val="000000" w:themeColor="text1"/>
          <w:szCs w:val="28"/>
          <w:rtl/>
        </w:rPr>
        <w:t xml:space="preserve">، </w:t>
      </w:r>
      <w:r w:rsidRPr="007614D0">
        <w:rPr>
          <w:rFonts w:ascii="Sakkal Majalla" w:eastAsia="Times New Roman" w:hAnsi="Sakkal Majalla" w:cs="Sakkal Majalla"/>
          <w:color w:val="000000" w:themeColor="text1"/>
          <w:szCs w:val="28"/>
        </w:rPr>
        <w:t xml:space="preserve">Big Data) </w:t>
      </w:r>
      <w:r w:rsidRPr="007614D0">
        <w:rPr>
          <w:rFonts w:ascii="Sakkal Majalla" w:eastAsia="Times New Roman" w:hAnsi="Sakkal Majalla" w:cs="Sakkal Majalla"/>
          <w:color w:val="000000" w:themeColor="text1"/>
          <w:szCs w:val="28"/>
          <w:rtl/>
        </w:rPr>
        <w:t xml:space="preserve">في تحسين كفاءة إدارة المشاريع في سياق إدارة المرافق الذكية </w:t>
      </w:r>
      <w:proofErr w:type="gramStart"/>
      <w:r w:rsidRPr="007614D0">
        <w:rPr>
          <w:rFonts w:ascii="Sakkal Majalla" w:eastAsia="Times New Roman" w:hAnsi="Sakkal Majalla" w:cs="Sakkal Majalla"/>
          <w:color w:val="000000" w:themeColor="text1"/>
          <w:szCs w:val="28"/>
          <w:rtl/>
        </w:rPr>
        <w:t>و أن</w:t>
      </w:r>
      <w:proofErr w:type="gramEnd"/>
      <w:r w:rsidRPr="007614D0">
        <w:rPr>
          <w:rFonts w:ascii="Sakkal Majalla" w:eastAsia="Times New Roman" w:hAnsi="Sakkal Majalla" w:cs="Sakkal Majalla"/>
          <w:color w:val="000000" w:themeColor="text1"/>
          <w:szCs w:val="28"/>
          <w:rtl/>
        </w:rPr>
        <w:t xml:space="preserve"> معظم الدراسات السابقة تناولت هذه التقنيات بشكل منفصل أو في سياقات محدودة، مما يترك فجوة كبيرة في فهم كيف يمكن لهذه التقنيات المتكاملة أن تؤثر بشكل إيجابي على تحسين الأداء والكفاءة في بيئة إدارة المرافق الذكية</w:t>
      </w:r>
      <w:r w:rsidRPr="007614D0">
        <w:rPr>
          <w:rFonts w:ascii="Sakkal Majalla" w:eastAsia="Times New Roman" w:hAnsi="Sakkal Majalla" w:cs="Sakkal Majalla"/>
          <w:color w:val="000000" w:themeColor="text1"/>
          <w:szCs w:val="28"/>
        </w:rPr>
        <w:t>.</w:t>
      </w:r>
    </w:p>
    <w:p w14:paraId="017D4E27" w14:textId="022691A0" w:rsidR="00016AEC" w:rsidRPr="007614D0" w:rsidRDefault="00016AEC"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rPr>
        <w:lastRenderedPageBreak/>
        <w:t xml:space="preserve"> و تناولت دراسة</w:t>
      </w:r>
      <w:r w:rsidRPr="007614D0">
        <w:rPr>
          <w:rFonts w:ascii="Sakkal Majalla" w:eastAsia="Times New Roman" w:hAnsi="Sakkal Majalla" w:cs="Sakkal Majalla"/>
          <w:color w:val="000000" w:themeColor="text1"/>
          <w:szCs w:val="28"/>
        </w:rPr>
        <w:t xml:space="preserve"> (Shamim, 2024) </w:t>
      </w:r>
      <w:r w:rsidRPr="007614D0">
        <w:rPr>
          <w:rFonts w:ascii="Sakkal Majalla" w:eastAsia="Times New Roman" w:hAnsi="Sakkal Majalla" w:cs="Sakkal Majalla"/>
          <w:color w:val="000000" w:themeColor="text1"/>
          <w:szCs w:val="28"/>
          <w:rtl/>
        </w:rPr>
        <w:t>تأثير الذكاء الاصطناعي على تحسين كفاءة إدارة المشاريع واتخاذ القرارات، وركزت على تطبيقات الذكاء الاصطناعي في التخطيط وإدارة المخاطر، لكنها لم تستكشف تكامل هذه التقنية مع التقنيات الأخرى مثل إنترنت الأشياء وتحليل البيانات الكبيرة و تناولت دراسة</w:t>
      </w:r>
      <w:r w:rsidRPr="007614D0">
        <w:rPr>
          <w:rFonts w:ascii="Sakkal Majalla" w:eastAsia="Times New Roman" w:hAnsi="Sakkal Majalla" w:cs="Sakkal Majalla"/>
          <w:color w:val="000000" w:themeColor="text1"/>
          <w:szCs w:val="28"/>
        </w:rPr>
        <w:t xml:space="preserve"> (Jiang, 2024) </w:t>
      </w:r>
      <w:r w:rsidRPr="007614D0">
        <w:rPr>
          <w:rFonts w:ascii="Sakkal Majalla" w:eastAsia="Times New Roman" w:hAnsi="Sakkal Majalla" w:cs="Sakkal Majalla"/>
          <w:color w:val="000000" w:themeColor="text1"/>
          <w:szCs w:val="28"/>
          <w:rtl/>
        </w:rPr>
        <w:t>تطبيقات التكنولوجيا الذكية في مشاريع البناء باستخدام تقنيات مثل</w:t>
      </w:r>
      <w:r w:rsidRPr="007614D0">
        <w:rPr>
          <w:rFonts w:ascii="Sakkal Majalla" w:eastAsia="Times New Roman" w:hAnsi="Sakkal Majalla" w:cs="Sakkal Majalla"/>
          <w:color w:val="000000" w:themeColor="text1"/>
          <w:szCs w:val="28"/>
        </w:rPr>
        <w:t xml:space="preserve"> BIM </w:t>
      </w:r>
      <w:r w:rsidRPr="007614D0">
        <w:rPr>
          <w:rFonts w:ascii="Sakkal Majalla" w:eastAsia="Times New Roman" w:hAnsi="Sakkal Majalla" w:cs="Sakkal Majalla"/>
          <w:color w:val="000000" w:themeColor="text1"/>
          <w:szCs w:val="28"/>
          <w:rtl/>
        </w:rPr>
        <w:t>وإنترنت الأشياء، لكنها لم تركز على التكامل بين هذه التقنيات في تحسين أداء المشاريع في بيئات إدارة المرافق الذكية و  ركزت دراسة</w:t>
      </w:r>
      <w:r w:rsidRPr="007614D0">
        <w:rPr>
          <w:rFonts w:ascii="Sakkal Majalla" w:eastAsia="Times New Roman" w:hAnsi="Sakkal Majalla" w:cs="Sakkal Majalla"/>
          <w:color w:val="000000" w:themeColor="text1"/>
          <w:szCs w:val="28"/>
        </w:rPr>
        <w:t xml:space="preserve"> (Fonseca et al., 2024) </w:t>
      </w:r>
      <w:r w:rsidRPr="007614D0">
        <w:rPr>
          <w:rFonts w:ascii="Sakkal Majalla" w:eastAsia="Times New Roman" w:hAnsi="Sakkal Majalla" w:cs="Sakkal Majalla"/>
          <w:color w:val="000000" w:themeColor="text1"/>
          <w:szCs w:val="28"/>
          <w:rtl/>
        </w:rPr>
        <w:t>على دور التحول الرقمي في صناعة البناء من خلال تقنيات مثل</w:t>
      </w:r>
      <w:r w:rsidRPr="007614D0">
        <w:rPr>
          <w:rFonts w:ascii="Sakkal Majalla" w:eastAsia="Times New Roman" w:hAnsi="Sakkal Majalla" w:cs="Sakkal Majalla"/>
          <w:color w:val="000000" w:themeColor="text1"/>
          <w:szCs w:val="28"/>
        </w:rPr>
        <w:t xml:space="preserve"> BIM </w:t>
      </w:r>
      <w:r w:rsidRPr="007614D0">
        <w:rPr>
          <w:rFonts w:ascii="Sakkal Majalla" w:eastAsia="Times New Roman" w:hAnsi="Sakkal Majalla" w:cs="Sakkal Majalla"/>
          <w:color w:val="000000" w:themeColor="text1"/>
          <w:szCs w:val="28"/>
          <w:rtl/>
        </w:rPr>
        <w:t>و</w:t>
      </w:r>
      <w:r w:rsidRPr="007614D0">
        <w:rPr>
          <w:rFonts w:ascii="Sakkal Majalla" w:eastAsia="Times New Roman" w:hAnsi="Sakkal Majalla" w:cs="Sakkal Majalla"/>
          <w:color w:val="000000" w:themeColor="text1"/>
          <w:szCs w:val="28"/>
        </w:rPr>
        <w:t>Lean Construction</w:t>
      </w:r>
      <w:r w:rsidRPr="007614D0">
        <w:rPr>
          <w:rFonts w:ascii="Sakkal Majalla" w:eastAsia="Times New Roman" w:hAnsi="Sakkal Majalla" w:cs="Sakkal Majalla"/>
          <w:color w:val="000000" w:themeColor="text1"/>
          <w:szCs w:val="28"/>
          <w:rtl/>
        </w:rPr>
        <w:t>، لكن لم تتناول أثر دمج هذه التقنيات على إدارة المرافق الذكية بشكل مباشر</w:t>
      </w:r>
      <w:r w:rsidRPr="007614D0">
        <w:rPr>
          <w:rFonts w:ascii="Sakkal Majalla" w:eastAsia="Times New Roman" w:hAnsi="Sakkal Majalla" w:cs="Sakkal Majalla"/>
          <w:color w:val="000000" w:themeColor="text1"/>
          <w:szCs w:val="28"/>
        </w:rPr>
        <w:t>.</w:t>
      </w:r>
    </w:p>
    <w:p w14:paraId="3F2BDEB9" w14:textId="6618B027" w:rsidR="00016AEC" w:rsidRPr="007614D0" w:rsidRDefault="00016AEC"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rPr>
        <w:t>و تناولت دراسة</w:t>
      </w:r>
      <w:r w:rsidRPr="007614D0">
        <w:rPr>
          <w:rFonts w:ascii="Sakkal Majalla" w:eastAsia="Times New Roman" w:hAnsi="Sakkal Majalla" w:cs="Sakkal Majalla"/>
          <w:color w:val="000000" w:themeColor="text1"/>
          <w:szCs w:val="28"/>
        </w:rPr>
        <w:t xml:space="preserve"> (Hakimi et al., 2024) </w:t>
      </w:r>
      <w:r w:rsidRPr="007614D0">
        <w:rPr>
          <w:rFonts w:ascii="Sakkal Majalla" w:eastAsia="Times New Roman" w:hAnsi="Sakkal Majalla" w:cs="Sakkal Majalla"/>
          <w:color w:val="000000" w:themeColor="text1"/>
          <w:szCs w:val="28"/>
          <w:rtl/>
        </w:rPr>
        <w:t>استخدام التوأمة الرقمية في إدارة المرافق الذكية، وأظهرت أهمية هذه التقنية في تحسين الأداء، لكنها لم تتطرق بشكل موسع إلى استخدام الذكاء الاصطناعي أو تحليل البيانات الكبيرة في هذا السياق و لم تقدم دراسة</w:t>
      </w:r>
      <w:r w:rsidRPr="007614D0">
        <w:rPr>
          <w:rFonts w:ascii="Sakkal Majalla" w:eastAsia="Times New Roman" w:hAnsi="Sakkal Majalla" w:cs="Sakkal Majalla"/>
          <w:color w:val="000000" w:themeColor="text1"/>
          <w:szCs w:val="28"/>
        </w:rPr>
        <w:t xml:space="preserve"> (Ngo &amp; Hwang, 2022) </w:t>
      </w:r>
      <w:r w:rsidRPr="007614D0">
        <w:rPr>
          <w:rFonts w:ascii="Sakkal Majalla" w:eastAsia="Times New Roman" w:hAnsi="Sakkal Majalla" w:cs="Sakkal Majalla"/>
          <w:color w:val="000000" w:themeColor="text1"/>
          <w:szCs w:val="28"/>
          <w:rtl/>
        </w:rPr>
        <w:t xml:space="preserve">سوى نظرة جزئية حول تأثير التقنيات الذكية على مهارات مديري المشاريع دون التركيز على التكامل بين الأبعاد </w:t>
      </w:r>
      <w:proofErr w:type="gramStart"/>
      <w:r w:rsidRPr="007614D0">
        <w:rPr>
          <w:rFonts w:ascii="Sakkal Majalla" w:eastAsia="Times New Roman" w:hAnsi="Sakkal Majalla" w:cs="Sakkal Majalla"/>
          <w:color w:val="000000" w:themeColor="text1"/>
          <w:szCs w:val="28"/>
          <w:rtl/>
        </w:rPr>
        <w:t>الثلاثة(</w:t>
      </w:r>
      <w:r w:rsidRPr="007614D0">
        <w:rPr>
          <w:rFonts w:ascii="Sakkal Majalla" w:eastAsia="Times New Roman" w:hAnsi="Sakkal Majalla" w:cs="Sakkal Majalla"/>
          <w:color w:val="000000" w:themeColor="text1"/>
          <w:szCs w:val="28"/>
        </w:rPr>
        <w:t xml:space="preserve"> IoT</w:t>
      </w:r>
      <w:proofErr w:type="gramEnd"/>
      <w:r w:rsidRPr="007614D0">
        <w:rPr>
          <w:rFonts w:ascii="Sakkal Majalla" w:eastAsia="Times New Roman" w:hAnsi="Sakkal Majalla" w:cs="Sakkal Majalla"/>
          <w:color w:val="000000" w:themeColor="text1"/>
          <w:szCs w:val="28"/>
        </w:rPr>
        <w:br/>
      </w:r>
      <w:r w:rsidRPr="007614D0">
        <w:rPr>
          <w:rFonts w:ascii="Sakkal Majalla" w:eastAsia="Times New Roman" w:hAnsi="Sakkal Majalla" w:cs="Sakkal Majalla"/>
          <w:color w:val="000000" w:themeColor="text1"/>
          <w:szCs w:val="28"/>
          <w:rtl/>
        </w:rPr>
        <w:t xml:space="preserve">، </w:t>
      </w:r>
      <w:r w:rsidRPr="007614D0">
        <w:rPr>
          <w:rFonts w:ascii="Sakkal Majalla" w:eastAsia="Times New Roman" w:hAnsi="Sakkal Majalla" w:cs="Sakkal Majalla"/>
          <w:color w:val="000000" w:themeColor="text1"/>
          <w:szCs w:val="28"/>
        </w:rPr>
        <w:t>AI</w:t>
      </w:r>
      <w:r w:rsidRPr="007614D0">
        <w:rPr>
          <w:rFonts w:ascii="Sakkal Majalla" w:eastAsia="Times New Roman" w:hAnsi="Sakkal Majalla" w:cs="Sakkal Majalla"/>
          <w:color w:val="000000" w:themeColor="text1"/>
          <w:szCs w:val="28"/>
          <w:rtl/>
        </w:rPr>
        <w:t xml:space="preserve">، </w:t>
      </w:r>
      <w:r w:rsidRPr="007614D0">
        <w:rPr>
          <w:rFonts w:ascii="Sakkal Majalla" w:eastAsia="Times New Roman" w:hAnsi="Sakkal Majalla" w:cs="Sakkal Majalla"/>
          <w:color w:val="000000" w:themeColor="text1"/>
          <w:szCs w:val="28"/>
        </w:rPr>
        <w:t xml:space="preserve">Big Data </w:t>
      </w:r>
      <w:r w:rsidRPr="007614D0">
        <w:rPr>
          <w:rFonts w:ascii="Sakkal Majalla" w:eastAsia="Times New Roman" w:hAnsi="Sakkal Majalla" w:cs="Sakkal Majalla"/>
          <w:color w:val="000000" w:themeColor="text1"/>
          <w:szCs w:val="28"/>
          <w:rtl/>
        </w:rPr>
        <w:t>) لتحسين كفاءة إدارة المشاريع</w:t>
      </w:r>
      <w:r w:rsidRPr="007614D0">
        <w:rPr>
          <w:rFonts w:ascii="Sakkal Majalla" w:eastAsia="Times New Roman" w:hAnsi="Sakkal Majalla" w:cs="Sakkal Majalla"/>
          <w:color w:val="000000" w:themeColor="text1"/>
          <w:szCs w:val="28"/>
        </w:rPr>
        <w:t>.</w:t>
      </w:r>
    </w:p>
    <w:p w14:paraId="110C2DA9" w14:textId="06F08FBC" w:rsidR="00016AEC" w:rsidRPr="007614D0" w:rsidRDefault="00016AEC"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rPr>
        <w:t>وركزت بعض الدراسات على تأثير تكنولوجيا المعلومات والاتصال على خدمات النقل والمرافق العامة مثل دراسة</w:t>
      </w:r>
      <w:r w:rsidRPr="007614D0">
        <w:rPr>
          <w:rFonts w:ascii="Sakkal Majalla" w:eastAsia="Times New Roman" w:hAnsi="Sakkal Majalla" w:cs="Sakkal Majalla"/>
          <w:color w:val="000000" w:themeColor="text1"/>
          <w:szCs w:val="28"/>
        </w:rPr>
        <w:t xml:space="preserve"> (Abdulrahman &amp; </w:t>
      </w:r>
      <w:proofErr w:type="spellStart"/>
      <w:r w:rsidRPr="007614D0">
        <w:rPr>
          <w:rFonts w:ascii="Sakkal Majalla" w:eastAsia="Times New Roman" w:hAnsi="Sakkal Majalla" w:cs="Sakkal Majalla"/>
          <w:color w:val="000000" w:themeColor="text1"/>
          <w:szCs w:val="28"/>
        </w:rPr>
        <w:t>Dalhoum</w:t>
      </w:r>
      <w:proofErr w:type="spellEnd"/>
      <w:r w:rsidRPr="007614D0">
        <w:rPr>
          <w:rFonts w:ascii="Sakkal Majalla" w:eastAsia="Times New Roman" w:hAnsi="Sakkal Majalla" w:cs="Sakkal Majalla"/>
          <w:color w:val="000000" w:themeColor="text1"/>
          <w:szCs w:val="28"/>
        </w:rPr>
        <w:t xml:space="preserve">, 2018) </w:t>
      </w:r>
      <w:r w:rsidRPr="007614D0">
        <w:rPr>
          <w:rFonts w:ascii="Sakkal Majalla" w:eastAsia="Times New Roman" w:hAnsi="Sakkal Majalla" w:cs="Sakkal Majalla"/>
          <w:color w:val="000000" w:themeColor="text1"/>
          <w:szCs w:val="28"/>
          <w:rtl/>
        </w:rPr>
        <w:t xml:space="preserve">التي تناولت تأثير الإنترنت على جودة خدمة النقل البري، إلا أن هذه الدراسات لم تتناول التطبيقات المتكاملة للتقنيات الحديثة في تحسين إدارة المرافق الذكية بشكل شامل </w:t>
      </w:r>
      <w:proofErr w:type="gramStart"/>
      <w:r w:rsidRPr="007614D0">
        <w:rPr>
          <w:rFonts w:ascii="Sakkal Majalla" w:eastAsia="Times New Roman" w:hAnsi="Sakkal Majalla" w:cs="Sakkal Majalla"/>
          <w:color w:val="000000" w:themeColor="text1"/>
          <w:szCs w:val="28"/>
          <w:rtl/>
        </w:rPr>
        <w:t>و تظل</w:t>
      </w:r>
      <w:proofErr w:type="gramEnd"/>
      <w:r w:rsidRPr="007614D0">
        <w:rPr>
          <w:rFonts w:ascii="Sakkal Majalla" w:eastAsia="Times New Roman" w:hAnsi="Sakkal Majalla" w:cs="Sakkal Majalla"/>
          <w:color w:val="000000" w:themeColor="text1"/>
          <w:szCs w:val="28"/>
          <w:rtl/>
        </w:rPr>
        <w:t xml:space="preserve"> الفجوة البحثية في كيفية دمج هذه التقنيات بشكل فعال في تحسين كفاءة إدارة المشاريع في بيئات إدارة المرافق الذكية، حيث لا تزال الدراسات الحالية تركز بشكل منفصل على كل تقنية أو تطبيق معين</w:t>
      </w:r>
      <w:r w:rsidRPr="007614D0">
        <w:rPr>
          <w:rFonts w:ascii="Sakkal Majalla" w:eastAsia="Times New Roman" w:hAnsi="Sakkal Majalla" w:cs="Sakkal Majalla"/>
          <w:color w:val="000000" w:themeColor="text1"/>
          <w:szCs w:val="28"/>
        </w:rPr>
        <w:t>.</w:t>
      </w:r>
    </w:p>
    <w:p w14:paraId="1B407228" w14:textId="1BC761F7" w:rsidR="00016AEC" w:rsidRPr="007614D0" w:rsidRDefault="00016AEC" w:rsidP="002B2C4E">
      <w:pPr>
        <w:spacing w:before="100" w:beforeAutospacing="1" w:after="100" w:afterAutospacing="1" w:line="360" w:lineRule="auto"/>
        <w:ind w:firstLine="720"/>
        <w:jc w:val="both"/>
        <w:rPr>
          <w:rFonts w:ascii="Sakkal Majalla" w:eastAsia="Times New Roman" w:hAnsi="Sakkal Majalla" w:cs="Sakkal Majalla"/>
          <w:color w:val="000000" w:themeColor="text1"/>
          <w:szCs w:val="28"/>
        </w:rPr>
      </w:pPr>
      <w:r w:rsidRPr="007614D0">
        <w:rPr>
          <w:rFonts w:ascii="Sakkal Majalla" w:eastAsia="Times New Roman" w:hAnsi="Sakkal Majalla" w:cs="Sakkal Majalla"/>
          <w:color w:val="000000" w:themeColor="text1"/>
          <w:szCs w:val="28"/>
          <w:rtl/>
        </w:rPr>
        <w:t xml:space="preserve">و تكمن مشكلة الدراسة في الحاجة إلى دراسة كيفية تأثير دمج هذه التقنيات </w:t>
      </w:r>
      <w:proofErr w:type="gramStart"/>
      <w:r w:rsidRPr="007614D0">
        <w:rPr>
          <w:rFonts w:ascii="Sakkal Majalla" w:eastAsia="Times New Roman" w:hAnsi="Sakkal Majalla" w:cs="Sakkal Majalla"/>
          <w:color w:val="000000" w:themeColor="text1"/>
          <w:szCs w:val="28"/>
          <w:rtl/>
        </w:rPr>
        <w:t>الثلاثة(</w:t>
      </w:r>
      <w:r w:rsidRPr="007614D0">
        <w:rPr>
          <w:rFonts w:ascii="Sakkal Majalla" w:eastAsia="Times New Roman" w:hAnsi="Sakkal Majalla" w:cs="Sakkal Majalla"/>
          <w:color w:val="000000" w:themeColor="text1"/>
          <w:szCs w:val="28"/>
        </w:rPr>
        <w:t xml:space="preserve"> IoT</w:t>
      </w:r>
      <w:proofErr w:type="gramEnd"/>
      <w:r w:rsidRPr="007614D0">
        <w:rPr>
          <w:rFonts w:ascii="Sakkal Majalla" w:eastAsia="Times New Roman" w:hAnsi="Sakkal Majalla" w:cs="Sakkal Majalla"/>
          <w:color w:val="000000" w:themeColor="text1"/>
          <w:szCs w:val="28"/>
          <w:rtl/>
        </w:rPr>
        <w:t xml:space="preserve">، </w:t>
      </w:r>
      <w:r w:rsidRPr="007614D0">
        <w:rPr>
          <w:rFonts w:ascii="Sakkal Majalla" w:eastAsia="Times New Roman" w:hAnsi="Sakkal Majalla" w:cs="Sakkal Majalla"/>
          <w:color w:val="000000" w:themeColor="text1"/>
          <w:szCs w:val="28"/>
        </w:rPr>
        <w:t>AI</w:t>
      </w:r>
      <w:r w:rsidRPr="007614D0">
        <w:rPr>
          <w:rFonts w:ascii="Sakkal Majalla" w:eastAsia="Times New Roman" w:hAnsi="Sakkal Majalla" w:cs="Sakkal Majalla"/>
          <w:color w:val="000000" w:themeColor="text1"/>
          <w:szCs w:val="28"/>
          <w:rtl/>
        </w:rPr>
        <w:t xml:space="preserve">، </w:t>
      </w:r>
      <w:r w:rsidRPr="007614D0">
        <w:rPr>
          <w:rFonts w:ascii="Sakkal Majalla" w:eastAsia="Times New Roman" w:hAnsi="Sakkal Majalla" w:cs="Sakkal Majalla"/>
          <w:color w:val="000000" w:themeColor="text1"/>
          <w:szCs w:val="28"/>
        </w:rPr>
        <w:t xml:space="preserve">Big Data </w:t>
      </w:r>
      <w:r w:rsidRPr="007614D0">
        <w:rPr>
          <w:rFonts w:ascii="Sakkal Majalla" w:eastAsia="Times New Roman" w:hAnsi="Sakkal Majalla" w:cs="Sakkal Majalla"/>
          <w:color w:val="000000" w:themeColor="text1"/>
          <w:szCs w:val="28"/>
          <w:rtl/>
        </w:rPr>
        <w:t>) في تحسين كفاءة إدارة المشاريع في إدارة المرافق الذكية، مع التركيز على تأثيراتها المتكاملة على مختلف أبعاد إدارة المشاريع مثل تخصيص الموارد، المراقبة المستمرة، وإدارة المخاطر، وسوف يساعد في تحسين الأداء والكفاءة التشغيلية في هذا القطاع الحيوي</w:t>
      </w:r>
      <w:r w:rsidRPr="007614D0">
        <w:rPr>
          <w:rFonts w:ascii="Sakkal Majalla" w:eastAsia="Times New Roman" w:hAnsi="Sakkal Majalla" w:cs="Sakkal Majalla"/>
          <w:color w:val="000000" w:themeColor="text1"/>
          <w:szCs w:val="28"/>
        </w:rPr>
        <w:t>.</w:t>
      </w:r>
    </w:p>
    <w:p w14:paraId="19576845" w14:textId="71F4F9A8"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92168573"/>
      <w:bookmarkStart w:id="9" w:name="_Toc169790490"/>
      <w:bookmarkEnd w:id="7"/>
      <w:r w:rsidRPr="007614D0">
        <w:rPr>
          <w:rFonts w:ascii="Sakkal Majalla" w:hAnsi="Sakkal Majalla" w:cs="Sakkal Majalla"/>
          <w:b/>
          <w:bCs/>
          <w:color w:val="000000" w:themeColor="text1"/>
          <w:sz w:val="36"/>
          <w:szCs w:val="36"/>
          <w:rtl/>
        </w:rPr>
        <w:lastRenderedPageBreak/>
        <w:t>2.1 أهمية الدراسة:</w:t>
      </w:r>
      <w:bookmarkEnd w:id="8"/>
    </w:p>
    <w:p w14:paraId="6910CD5A" w14:textId="6659D5C4" w:rsidR="004225CD" w:rsidRPr="007614D0" w:rsidRDefault="004225CD"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 xml:space="preserve">تتمثل أهمية هذه الدراسة في كونها تسلط الضوء على تأثير </w:t>
      </w:r>
      <w:r w:rsidR="004278F4" w:rsidRPr="007614D0">
        <w:rPr>
          <w:rFonts w:ascii="Sakkal Majalla" w:hAnsi="Sakkal Majalla" w:cs="Sakkal Majalla"/>
          <w:color w:val="000000" w:themeColor="text1"/>
          <w:szCs w:val="28"/>
          <w:rtl/>
        </w:rPr>
        <w:t xml:space="preserve">استخدام التكنولوجيا الذكية (إنترنت الأشياء الذكاء الاصطناعي تحليل البيانات الكبيرة) على تحسين كفاءة إدارة المشاريع في إدارة المرافق </w:t>
      </w:r>
      <w:proofErr w:type="gramStart"/>
      <w:r w:rsidR="004278F4" w:rsidRPr="007614D0">
        <w:rPr>
          <w:rFonts w:ascii="Sakkal Majalla" w:hAnsi="Sakkal Majalla" w:cs="Sakkal Majalla"/>
          <w:color w:val="000000" w:themeColor="text1"/>
          <w:szCs w:val="28"/>
          <w:rtl/>
        </w:rPr>
        <w:t>الذكية</w:t>
      </w:r>
      <w:r w:rsidR="004278F4" w:rsidRPr="007614D0">
        <w:rPr>
          <w:rFonts w:ascii="Sakkal Majalla" w:hAnsi="Sakkal Majalla" w:cs="Sakkal Majalla"/>
          <w:color w:val="000000" w:themeColor="text1"/>
          <w:szCs w:val="28"/>
        </w:rPr>
        <w:t xml:space="preserve"> .</w:t>
      </w:r>
      <w:proofErr w:type="gramEnd"/>
      <w:r w:rsidR="004278F4" w:rsidRPr="007614D0">
        <w:rPr>
          <w:rFonts w:ascii="Sakkal Majalla" w:hAnsi="Sakkal Majalla" w:cs="Sakkal Majalla"/>
          <w:color w:val="000000" w:themeColor="text1"/>
          <w:szCs w:val="28"/>
        </w:rPr>
        <w:t xml:space="preserve">  </w:t>
      </w:r>
      <w:r w:rsidRPr="007614D0">
        <w:rPr>
          <w:rFonts w:ascii="Sakkal Majalla" w:hAnsi="Sakkal Majalla" w:cs="Sakkal Majalla"/>
          <w:color w:val="000000" w:themeColor="text1"/>
          <w:szCs w:val="28"/>
          <w:rtl/>
        </w:rPr>
        <w:t>وتكتسب هذه الدراسة أهمية علمية وعملية كبيرة في عدة مجالات.</w:t>
      </w:r>
    </w:p>
    <w:p w14:paraId="360B35E0" w14:textId="1EC38EE6" w:rsidR="007475D4" w:rsidRPr="007614D0" w:rsidRDefault="009B0306" w:rsidP="009B0306">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0" w:name="_Toc192168574"/>
      <w:r w:rsidRPr="007614D0">
        <w:rPr>
          <w:rFonts w:ascii="Sakkal Majalla" w:hAnsi="Sakkal Majalla" w:cs="Sakkal Majalla" w:hint="cs"/>
          <w:b/>
          <w:bCs/>
          <w:color w:val="000000" w:themeColor="text1"/>
          <w:sz w:val="32"/>
          <w:szCs w:val="32"/>
          <w:rtl/>
        </w:rPr>
        <w:t xml:space="preserve">1.2.1 </w:t>
      </w:r>
      <w:r w:rsidR="00844314" w:rsidRPr="007614D0">
        <w:rPr>
          <w:rFonts w:ascii="Sakkal Majalla" w:hAnsi="Sakkal Majalla" w:cs="Sakkal Majalla"/>
          <w:b/>
          <w:bCs/>
          <w:color w:val="000000" w:themeColor="text1"/>
          <w:sz w:val="32"/>
          <w:szCs w:val="32"/>
          <w:rtl/>
        </w:rPr>
        <w:t xml:space="preserve">الأهمية </w:t>
      </w:r>
      <w:proofErr w:type="gramStart"/>
      <w:r w:rsidR="00844314" w:rsidRPr="007614D0">
        <w:rPr>
          <w:rFonts w:ascii="Sakkal Majalla" w:hAnsi="Sakkal Majalla" w:cs="Sakkal Majalla"/>
          <w:b/>
          <w:bCs/>
          <w:color w:val="000000" w:themeColor="text1"/>
          <w:sz w:val="32"/>
          <w:szCs w:val="32"/>
          <w:rtl/>
        </w:rPr>
        <w:t>العلمية</w:t>
      </w:r>
      <w:r w:rsidR="007475D4" w:rsidRPr="007614D0">
        <w:rPr>
          <w:rFonts w:ascii="Sakkal Majalla" w:hAnsi="Sakkal Majalla" w:cs="Sakkal Majalla"/>
          <w:b/>
          <w:bCs/>
          <w:color w:val="000000" w:themeColor="text1"/>
          <w:sz w:val="32"/>
          <w:szCs w:val="32"/>
          <w:rtl/>
        </w:rPr>
        <w:t xml:space="preserve"> :</w:t>
      </w:r>
      <w:bookmarkEnd w:id="10"/>
      <w:proofErr w:type="gramEnd"/>
      <w:r w:rsidR="007475D4" w:rsidRPr="007614D0">
        <w:rPr>
          <w:rFonts w:ascii="Sakkal Majalla" w:hAnsi="Sakkal Majalla" w:cs="Sakkal Majalla"/>
          <w:b/>
          <w:bCs/>
          <w:color w:val="000000" w:themeColor="text1"/>
          <w:sz w:val="32"/>
          <w:szCs w:val="32"/>
          <w:rtl/>
        </w:rPr>
        <w:t xml:space="preserve"> </w:t>
      </w:r>
    </w:p>
    <w:p w14:paraId="29463FFD" w14:textId="05B97005" w:rsidR="00844314" w:rsidRPr="007614D0" w:rsidRDefault="00844314"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Pr>
        <w:t xml:space="preserve"> </w:t>
      </w:r>
      <w:r w:rsidR="004278F4" w:rsidRPr="007614D0">
        <w:rPr>
          <w:rFonts w:ascii="Sakkal Majalla" w:hAnsi="Sakkal Majalla" w:cs="Sakkal Majalla"/>
          <w:color w:val="000000" w:themeColor="text1"/>
          <w:szCs w:val="28"/>
          <w:rtl/>
        </w:rPr>
        <w:t>تُعد هذه الدراسة مساهمة هامة في مجال إدارة المشاريع من خلال استكشاف دور التكنولوجيا الذكية</w:t>
      </w:r>
      <w:r w:rsidR="00796943" w:rsidRPr="007614D0">
        <w:rPr>
          <w:rFonts w:ascii="Sakkal Majalla" w:hAnsi="Sakkal Majalla" w:cs="Sakkal Majalla"/>
          <w:color w:val="000000" w:themeColor="text1"/>
          <w:szCs w:val="28"/>
          <w:rtl/>
        </w:rPr>
        <w:t xml:space="preserve"> و</w:t>
      </w:r>
      <w:r w:rsidR="004278F4" w:rsidRPr="007614D0">
        <w:rPr>
          <w:rFonts w:ascii="Sakkal Majalla" w:hAnsi="Sakkal Majalla" w:cs="Sakkal Majalla"/>
          <w:color w:val="000000" w:themeColor="text1"/>
          <w:szCs w:val="28"/>
          <w:rtl/>
        </w:rPr>
        <w:t xml:space="preserve"> إنترنت الأشياء، الذكاء الاصطناعي، وتحليل البيانات الكبيرة، في تحسين كفاءة إدارة المشاريع ضمن إدارة المرافق الذكية</w:t>
      </w:r>
      <w:r w:rsidR="00796943" w:rsidRPr="007614D0">
        <w:rPr>
          <w:rFonts w:ascii="Sakkal Majalla" w:hAnsi="Sakkal Majalla" w:cs="Sakkal Majalla"/>
          <w:color w:val="000000" w:themeColor="text1"/>
          <w:szCs w:val="28"/>
          <w:rtl/>
        </w:rPr>
        <w:t xml:space="preserve"> وسوف </w:t>
      </w:r>
      <w:r w:rsidR="004278F4" w:rsidRPr="007614D0">
        <w:rPr>
          <w:rFonts w:ascii="Sakkal Majalla" w:hAnsi="Sakkal Majalla" w:cs="Sakkal Majalla"/>
          <w:color w:val="000000" w:themeColor="text1"/>
          <w:szCs w:val="28"/>
          <w:rtl/>
        </w:rPr>
        <w:t>تسهم الدراسة في سد الفجوات البحثية في هذا المجال عن طريق تحليل كيفية تكامل هذه التقنيات وتأثيراتها المشتركة على العمليات الإدارية في إدارة المشاريع، وهو ما يعزز من فهم الأطر النظرية والتطبيقية لتكنولوجيا المعلومات في هذا السياق</w:t>
      </w:r>
      <w:r w:rsidR="00796943" w:rsidRPr="007614D0">
        <w:rPr>
          <w:rFonts w:ascii="Sakkal Majalla" w:hAnsi="Sakkal Majalla" w:cs="Sakkal Majalla"/>
          <w:color w:val="000000" w:themeColor="text1"/>
          <w:szCs w:val="28"/>
          <w:rtl/>
        </w:rPr>
        <w:t xml:space="preserve"> و</w:t>
      </w:r>
      <w:r w:rsidR="004278F4" w:rsidRPr="007614D0">
        <w:rPr>
          <w:rFonts w:ascii="Sakkal Majalla" w:hAnsi="Sakkal Majalla" w:cs="Sakkal Majalla"/>
          <w:color w:val="000000" w:themeColor="text1"/>
          <w:szCs w:val="28"/>
          <w:rtl/>
        </w:rPr>
        <w:t>أن نتائج هذه الدراسة قد تساهم في إثراء الأدبيات العلمية المتعلقة باستخدام هذه التقنيات الحديثة في بيئات العمل المعقدة مثل إدارة المرافق الذكية، مما يُتيح للباحثين والمهتمين في مجال تكنولوجيا المعلومات وإدارة المشاريع الاستفادة من</w:t>
      </w:r>
      <w:r w:rsidR="004278F4" w:rsidRPr="007614D0">
        <w:rPr>
          <w:rFonts w:ascii="Sakkal Majalla" w:hAnsi="Sakkal Majalla" w:cs="Sakkal Majalla"/>
          <w:color w:val="000000" w:themeColor="text1"/>
          <w:szCs w:val="28"/>
        </w:rPr>
        <w:t xml:space="preserve"> insights </w:t>
      </w:r>
      <w:r w:rsidR="004278F4" w:rsidRPr="007614D0">
        <w:rPr>
          <w:rFonts w:ascii="Sakkal Majalla" w:hAnsi="Sakkal Majalla" w:cs="Sakkal Majalla"/>
          <w:color w:val="000000" w:themeColor="text1"/>
          <w:szCs w:val="28"/>
          <w:rtl/>
        </w:rPr>
        <w:t>جديدة تسهم في توجيه البحوث المستقبلية</w:t>
      </w:r>
      <w:r w:rsidR="004278F4" w:rsidRPr="007614D0">
        <w:rPr>
          <w:rFonts w:ascii="Sakkal Majalla" w:hAnsi="Sakkal Majalla" w:cs="Sakkal Majalla"/>
          <w:color w:val="000000" w:themeColor="text1"/>
          <w:szCs w:val="28"/>
        </w:rPr>
        <w:t>.</w:t>
      </w:r>
    </w:p>
    <w:p w14:paraId="107560A4" w14:textId="38AFCE61" w:rsidR="009B0306" w:rsidRPr="007614D0" w:rsidRDefault="009B0306" w:rsidP="009B0306">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1" w:name="_Toc192168575"/>
      <w:r w:rsidRPr="007614D0">
        <w:rPr>
          <w:rFonts w:ascii="Sakkal Majalla" w:hAnsi="Sakkal Majalla" w:cs="Sakkal Majalla"/>
          <w:b/>
          <w:bCs/>
          <w:color w:val="000000" w:themeColor="text1"/>
          <w:sz w:val="32"/>
          <w:szCs w:val="32"/>
          <w:rtl/>
        </w:rPr>
        <w:t xml:space="preserve">2.2.1 الأهمية </w:t>
      </w:r>
      <w:proofErr w:type="gramStart"/>
      <w:r w:rsidRPr="007614D0">
        <w:rPr>
          <w:rFonts w:ascii="Sakkal Majalla" w:hAnsi="Sakkal Majalla" w:cs="Sakkal Majalla"/>
          <w:b/>
          <w:bCs/>
          <w:color w:val="000000" w:themeColor="text1"/>
          <w:sz w:val="32"/>
          <w:szCs w:val="32"/>
          <w:rtl/>
        </w:rPr>
        <w:t>العملية :</w:t>
      </w:r>
      <w:bookmarkEnd w:id="11"/>
      <w:proofErr w:type="gramEnd"/>
    </w:p>
    <w:p w14:paraId="65252308" w14:textId="406A1B54" w:rsidR="004278F4" w:rsidRPr="007614D0" w:rsidRDefault="00796943"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 xml:space="preserve"> سوف </w:t>
      </w:r>
      <w:r w:rsidR="004278F4" w:rsidRPr="007614D0">
        <w:rPr>
          <w:rFonts w:ascii="Sakkal Majalla" w:hAnsi="Sakkal Majalla" w:cs="Sakkal Majalla"/>
          <w:color w:val="000000" w:themeColor="text1"/>
          <w:szCs w:val="28"/>
          <w:rtl/>
        </w:rPr>
        <w:t>توفر هذه الدراسة مرجعية قيمة للمؤسسات والمنظمات العاملة في مجال إدارة المرافق الذكية في تطبيق تقنيات إنترنت الأشياء والذكاء الاصطناعي وتحليل البيانات الكبيرة لتحسين كفاءة إدارة المشاريع</w:t>
      </w:r>
      <w:r w:rsidRPr="007614D0">
        <w:rPr>
          <w:rFonts w:ascii="Sakkal Majalla" w:hAnsi="Sakkal Majalla" w:cs="Sakkal Majalla"/>
          <w:color w:val="000000" w:themeColor="text1"/>
          <w:szCs w:val="28"/>
          <w:rtl/>
        </w:rPr>
        <w:t xml:space="preserve"> عن طريق</w:t>
      </w:r>
      <w:r w:rsidR="004278F4" w:rsidRPr="007614D0">
        <w:rPr>
          <w:rFonts w:ascii="Sakkal Majalla" w:hAnsi="Sakkal Majalla" w:cs="Sakkal Majalla"/>
          <w:color w:val="000000" w:themeColor="text1"/>
          <w:szCs w:val="28"/>
          <w:rtl/>
        </w:rPr>
        <w:t xml:space="preserve"> فهم التأثيرات المختلفة لهذه التقنيات، يمكن للمديرين والممارسين في هذا القطاع تبني استراتيجيات أفضل وأكثر فاعلية في إدارة الموارد، تحديد المشاكل في وقت مبكر، وتوجيه القرارات بناءً على تحليلات دقيقة للبيانات الكبيرة</w:t>
      </w:r>
      <w:r w:rsidRPr="007614D0">
        <w:rPr>
          <w:rFonts w:ascii="Sakkal Majalla" w:hAnsi="Sakkal Majalla" w:cs="Sakkal Majalla"/>
          <w:color w:val="000000" w:themeColor="text1"/>
          <w:szCs w:val="28"/>
          <w:rtl/>
        </w:rPr>
        <w:t xml:space="preserve"> وسوف </w:t>
      </w:r>
      <w:r w:rsidR="004278F4" w:rsidRPr="007614D0">
        <w:rPr>
          <w:rFonts w:ascii="Sakkal Majalla" w:hAnsi="Sakkal Majalla" w:cs="Sakkal Majalla"/>
          <w:color w:val="000000" w:themeColor="text1"/>
          <w:szCs w:val="28"/>
          <w:rtl/>
        </w:rPr>
        <w:t xml:space="preserve">تسهم الدراسة في تسريع عملية التحول الرقمي داخل المؤسسات، مما يعزز من قدرتها على تحسين الأداء والكفاءة التشغيلية وتقليل التكاليف، فضلاً عن تحسين مستوى </w:t>
      </w:r>
      <w:r w:rsidR="004278F4" w:rsidRPr="007614D0">
        <w:rPr>
          <w:rFonts w:ascii="Sakkal Majalla" w:hAnsi="Sakkal Majalla" w:cs="Sakkal Majalla"/>
          <w:color w:val="000000" w:themeColor="text1"/>
          <w:szCs w:val="28"/>
          <w:rtl/>
        </w:rPr>
        <w:lastRenderedPageBreak/>
        <w:t>الخدمات المقدمة في إدارة المرافق الذكية</w:t>
      </w:r>
      <w:r w:rsidRPr="007614D0">
        <w:rPr>
          <w:rFonts w:ascii="Sakkal Majalla" w:hAnsi="Sakkal Majalla" w:cs="Sakkal Majalla"/>
          <w:color w:val="000000" w:themeColor="text1"/>
          <w:szCs w:val="28"/>
          <w:rtl/>
        </w:rPr>
        <w:t xml:space="preserve"> و</w:t>
      </w:r>
      <w:r w:rsidR="004278F4" w:rsidRPr="007614D0">
        <w:rPr>
          <w:rFonts w:ascii="Sakkal Majalla" w:hAnsi="Sakkal Majalla" w:cs="Sakkal Majalla"/>
          <w:color w:val="000000" w:themeColor="text1"/>
          <w:szCs w:val="28"/>
          <w:rtl/>
        </w:rPr>
        <w:t xml:space="preserve"> تساعد هذه الدراسة في تسليط الضوء على الفرص التي تتيحها التقنيات الحديثة في تطوير أساليب العمل التقليدية ورفع مستوى الابتكار في هذا المجال</w:t>
      </w:r>
      <w:r w:rsidR="004278F4" w:rsidRPr="007614D0">
        <w:rPr>
          <w:rFonts w:ascii="Sakkal Majalla" w:hAnsi="Sakkal Majalla" w:cs="Sakkal Majalla"/>
          <w:color w:val="000000" w:themeColor="text1"/>
          <w:szCs w:val="28"/>
        </w:rPr>
        <w:t>.</w:t>
      </w:r>
    </w:p>
    <w:p w14:paraId="6FD79115" w14:textId="3A7A785C"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2168576"/>
      <w:bookmarkStart w:id="13" w:name="_Toc169790491"/>
      <w:bookmarkEnd w:id="9"/>
      <w:r w:rsidRPr="007614D0">
        <w:rPr>
          <w:rFonts w:ascii="Sakkal Majalla" w:hAnsi="Sakkal Majalla" w:cs="Sakkal Majalla"/>
          <w:b/>
          <w:bCs/>
          <w:color w:val="000000" w:themeColor="text1"/>
          <w:sz w:val="36"/>
          <w:szCs w:val="36"/>
          <w:rtl/>
        </w:rPr>
        <w:t>3.1 أهداف الدراسة:</w:t>
      </w:r>
      <w:bookmarkEnd w:id="12"/>
    </w:p>
    <w:p w14:paraId="7CB0DD33" w14:textId="0DB01896" w:rsidR="005F4F70" w:rsidRPr="007614D0" w:rsidRDefault="0011507E"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تهدف الدراسة إلى التعرف على أثر </w:t>
      </w:r>
      <w:r w:rsidR="008D3C33" w:rsidRPr="007614D0">
        <w:rPr>
          <w:rFonts w:ascii="Sakkal Majalla" w:hAnsi="Sakkal Majalla" w:cs="Sakkal Majalla"/>
          <w:color w:val="000000" w:themeColor="text1"/>
          <w:szCs w:val="28"/>
          <w:rtl/>
        </w:rPr>
        <w:t>استخدام التكنولوجيا الذكية (إنترنت الأشياء الذكاء الاصطناعي تحليل البيانات الكبيرة) على تحسين كفاءة إدارة المشاريع في إدارة المرافق الذكية</w:t>
      </w:r>
      <w:r w:rsidR="008D3C33" w:rsidRPr="007614D0">
        <w:rPr>
          <w:rFonts w:ascii="Sakkal Majalla" w:hAnsi="Sakkal Majalla" w:cs="Sakkal Majalla"/>
          <w:color w:val="000000" w:themeColor="text1"/>
          <w:szCs w:val="28"/>
        </w:rPr>
        <w:t>.</w:t>
      </w:r>
      <w:r w:rsidRPr="007614D0">
        <w:rPr>
          <w:rFonts w:ascii="Sakkal Majalla" w:hAnsi="Sakkal Majalla" w:cs="Sakkal Majalla"/>
          <w:color w:val="000000" w:themeColor="text1"/>
          <w:szCs w:val="28"/>
        </w:rPr>
        <w:t xml:space="preserve"> </w:t>
      </w:r>
      <w:proofErr w:type="gramStart"/>
      <w:r w:rsidRPr="007614D0">
        <w:rPr>
          <w:rFonts w:ascii="Sakkal Majalla" w:hAnsi="Sakkal Majalla" w:cs="Sakkal Majalla"/>
          <w:color w:val="000000" w:themeColor="text1"/>
          <w:szCs w:val="28"/>
        </w:rPr>
        <w:t>.</w:t>
      </w:r>
      <w:r w:rsidR="00B57A47" w:rsidRPr="007614D0">
        <w:rPr>
          <w:rFonts w:ascii="Sakkal Majalla" w:hAnsi="Sakkal Majalla" w:cs="Sakkal Majalla"/>
          <w:color w:val="000000" w:themeColor="text1"/>
          <w:szCs w:val="28"/>
          <w:rtl/>
        </w:rPr>
        <w:t>وتتفرع</w:t>
      </w:r>
      <w:proofErr w:type="gramEnd"/>
      <w:r w:rsidR="00B57A47" w:rsidRPr="007614D0">
        <w:rPr>
          <w:rFonts w:ascii="Sakkal Majalla" w:hAnsi="Sakkal Majalla" w:cs="Sakkal Majalla"/>
          <w:color w:val="000000" w:themeColor="text1"/>
          <w:szCs w:val="28"/>
          <w:rtl/>
        </w:rPr>
        <w:t xml:space="preserve"> منه عدة أهداف فرعية منها : </w:t>
      </w:r>
    </w:p>
    <w:p w14:paraId="63B4CC6F" w14:textId="40225298" w:rsidR="00F1732F" w:rsidRPr="007614D0" w:rsidRDefault="00F1732F" w:rsidP="009B030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دراسة تأثير تطبيق إنترنت الأشياء على تحسين كفاءة إدارة المشاريع في إدارة المرافق الذكية</w:t>
      </w:r>
      <w:r w:rsidRPr="007614D0">
        <w:rPr>
          <w:rFonts w:ascii="Sakkal Majalla" w:hAnsi="Sakkal Majalla" w:cs="Sakkal Majalla"/>
          <w:color w:val="000000" w:themeColor="text1"/>
          <w:szCs w:val="28"/>
        </w:rPr>
        <w:t>.</w:t>
      </w:r>
    </w:p>
    <w:p w14:paraId="2A13B1A4" w14:textId="3AAB5D12" w:rsidR="00F1732F" w:rsidRPr="007614D0" w:rsidRDefault="00F1732F" w:rsidP="009B030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تحليل دور الذكاء الاصطناعي في تعزيز كفاءة إدارة المشاريع في إدارة المرافق الذكية</w:t>
      </w:r>
      <w:r w:rsidRPr="007614D0">
        <w:rPr>
          <w:rFonts w:ascii="Sakkal Majalla" w:hAnsi="Sakkal Majalla" w:cs="Sakkal Majalla"/>
          <w:color w:val="000000" w:themeColor="text1"/>
          <w:szCs w:val="28"/>
        </w:rPr>
        <w:t>.</w:t>
      </w:r>
    </w:p>
    <w:p w14:paraId="10F4762C" w14:textId="5B1E3EE6" w:rsidR="00F1732F" w:rsidRPr="007614D0" w:rsidRDefault="00F1732F" w:rsidP="009B0306">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فحص تأثير تحليل البيانات الكبيرة على تحسين كفاءة إدارة المشاريع في إدارة المرافق الذكية</w:t>
      </w:r>
      <w:r w:rsidRPr="007614D0">
        <w:rPr>
          <w:rFonts w:ascii="Sakkal Majalla" w:hAnsi="Sakkal Majalla" w:cs="Sakkal Majalla"/>
          <w:color w:val="000000" w:themeColor="text1"/>
          <w:szCs w:val="28"/>
        </w:rPr>
        <w:t>.</w:t>
      </w:r>
    </w:p>
    <w:p w14:paraId="55814759" w14:textId="1C9748F2"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92168577"/>
      <w:bookmarkStart w:id="15" w:name="_Hlk181731717"/>
      <w:bookmarkEnd w:id="13"/>
      <w:r w:rsidRPr="007614D0">
        <w:rPr>
          <w:rFonts w:ascii="Sakkal Majalla" w:hAnsi="Sakkal Majalla" w:cs="Sakkal Majalla"/>
          <w:b/>
          <w:bCs/>
          <w:color w:val="000000" w:themeColor="text1"/>
          <w:sz w:val="36"/>
          <w:szCs w:val="36"/>
          <w:rtl/>
        </w:rPr>
        <w:t>4.1 تساؤلات الدراسة</w:t>
      </w:r>
      <w:bookmarkEnd w:id="14"/>
    </w:p>
    <w:p w14:paraId="419E9A15" w14:textId="22FB4639" w:rsidR="00C956BB" w:rsidRPr="007614D0" w:rsidRDefault="00C956BB"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b/>
          <w:bCs/>
          <w:color w:val="000000" w:themeColor="text1"/>
          <w:szCs w:val="28"/>
          <w:rtl/>
        </w:rPr>
        <w:t xml:space="preserve"> </w:t>
      </w:r>
      <w:bookmarkEnd w:id="15"/>
      <w:r w:rsidR="005F4F70" w:rsidRPr="007614D0">
        <w:rPr>
          <w:rFonts w:ascii="Sakkal Majalla" w:hAnsi="Sakkal Majalla" w:cs="Sakkal Majalla"/>
          <w:b/>
          <w:bCs/>
          <w:color w:val="000000" w:themeColor="text1"/>
          <w:szCs w:val="28"/>
          <w:rtl/>
        </w:rPr>
        <w:t>السؤال الرئيسي</w:t>
      </w:r>
      <w:r w:rsidR="005F4F70" w:rsidRPr="007614D0">
        <w:rPr>
          <w:rFonts w:ascii="Sakkal Majalla" w:hAnsi="Sakkal Majalla" w:cs="Sakkal Majalla"/>
          <w:color w:val="000000" w:themeColor="text1"/>
          <w:szCs w:val="28"/>
          <w:rtl/>
        </w:rPr>
        <w:t xml:space="preserve">: </w:t>
      </w:r>
      <w:proofErr w:type="spellStart"/>
      <w:r w:rsidR="008604CF" w:rsidRPr="007614D0">
        <w:rPr>
          <w:rFonts w:ascii="Sakkal Majalla" w:hAnsi="Sakkal Majalla" w:cs="Sakkal Majalla"/>
          <w:color w:val="000000" w:themeColor="text1"/>
          <w:szCs w:val="28"/>
          <w:rtl/>
        </w:rPr>
        <w:t>ما</w:t>
      </w:r>
      <w:r w:rsidR="00AA2F36" w:rsidRPr="007614D0">
        <w:rPr>
          <w:rFonts w:ascii="Sakkal Majalla" w:hAnsi="Sakkal Majalla" w:cs="Sakkal Majalla"/>
          <w:color w:val="000000" w:themeColor="text1"/>
          <w:szCs w:val="28"/>
          <w:rtl/>
        </w:rPr>
        <w:t>هو</w:t>
      </w:r>
      <w:proofErr w:type="spellEnd"/>
      <w:r w:rsidR="00AA2F36" w:rsidRPr="007614D0">
        <w:rPr>
          <w:rFonts w:ascii="Sakkal Majalla" w:hAnsi="Sakkal Majalla" w:cs="Sakkal Majalla"/>
          <w:color w:val="000000" w:themeColor="text1"/>
          <w:szCs w:val="28"/>
          <w:rtl/>
        </w:rPr>
        <w:t xml:space="preserve"> أثر</w:t>
      </w:r>
      <w:r w:rsidR="008604CF" w:rsidRPr="007614D0">
        <w:rPr>
          <w:rFonts w:ascii="Sakkal Majalla" w:hAnsi="Sakkal Majalla" w:cs="Sakkal Majalla"/>
          <w:color w:val="000000" w:themeColor="text1"/>
          <w:szCs w:val="28"/>
          <w:rtl/>
        </w:rPr>
        <w:t xml:space="preserve"> </w:t>
      </w:r>
      <w:r w:rsidR="00AA2F36" w:rsidRPr="007614D0">
        <w:rPr>
          <w:rFonts w:ascii="Sakkal Majalla" w:hAnsi="Sakkal Majalla" w:cs="Sakkal Majalla"/>
          <w:color w:val="000000" w:themeColor="text1"/>
          <w:szCs w:val="28"/>
          <w:rtl/>
        </w:rPr>
        <w:t xml:space="preserve">استخدام </w:t>
      </w:r>
      <w:bookmarkStart w:id="16" w:name="_Hlk192118240"/>
      <w:r w:rsidR="00AA2F36" w:rsidRPr="007614D0">
        <w:rPr>
          <w:rFonts w:ascii="Sakkal Majalla" w:hAnsi="Sakkal Majalla" w:cs="Sakkal Majalla"/>
          <w:color w:val="000000" w:themeColor="text1"/>
          <w:szCs w:val="28"/>
          <w:rtl/>
        </w:rPr>
        <w:t xml:space="preserve">التكنولوجيا الذكية </w:t>
      </w:r>
      <w:bookmarkEnd w:id="16"/>
      <w:r w:rsidR="00AA2F36" w:rsidRPr="007614D0">
        <w:rPr>
          <w:rFonts w:ascii="Sakkal Majalla" w:hAnsi="Sakkal Majalla" w:cs="Sakkal Majalla"/>
          <w:color w:val="000000" w:themeColor="text1"/>
          <w:szCs w:val="28"/>
          <w:rtl/>
        </w:rPr>
        <w:t>(</w:t>
      </w:r>
      <w:bookmarkStart w:id="17" w:name="_Hlk192118322"/>
      <w:r w:rsidR="00AA2F36" w:rsidRPr="007614D0">
        <w:rPr>
          <w:rFonts w:ascii="Sakkal Majalla" w:hAnsi="Sakkal Majalla" w:cs="Sakkal Majalla"/>
          <w:color w:val="000000" w:themeColor="text1"/>
          <w:szCs w:val="28"/>
          <w:rtl/>
        </w:rPr>
        <w:t xml:space="preserve">إنترنت الأشياء </w:t>
      </w:r>
      <w:bookmarkStart w:id="18" w:name="_Hlk192118359"/>
      <w:bookmarkEnd w:id="17"/>
      <w:r w:rsidR="00AA2F36" w:rsidRPr="007614D0">
        <w:rPr>
          <w:rFonts w:ascii="Sakkal Majalla" w:hAnsi="Sakkal Majalla" w:cs="Sakkal Majalla"/>
          <w:color w:val="000000" w:themeColor="text1"/>
          <w:szCs w:val="28"/>
          <w:rtl/>
        </w:rPr>
        <w:t xml:space="preserve">الذكاء الاصطناعي </w:t>
      </w:r>
      <w:bookmarkStart w:id="19" w:name="_Hlk192118379"/>
      <w:bookmarkEnd w:id="18"/>
      <w:r w:rsidR="00AA2F36" w:rsidRPr="007614D0">
        <w:rPr>
          <w:rFonts w:ascii="Sakkal Majalla" w:hAnsi="Sakkal Majalla" w:cs="Sakkal Majalla"/>
          <w:color w:val="000000" w:themeColor="text1"/>
          <w:szCs w:val="28"/>
          <w:rtl/>
        </w:rPr>
        <w:t>تحليل البيانات الكبيرة</w:t>
      </w:r>
      <w:bookmarkEnd w:id="19"/>
      <w:r w:rsidR="00AA2F36" w:rsidRPr="007614D0">
        <w:rPr>
          <w:rFonts w:ascii="Sakkal Majalla" w:hAnsi="Sakkal Majalla" w:cs="Sakkal Majalla"/>
          <w:color w:val="000000" w:themeColor="text1"/>
          <w:szCs w:val="28"/>
          <w:rtl/>
        </w:rPr>
        <w:t xml:space="preserve">) على </w:t>
      </w:r>
      <w:bookmarkStart w:id="20" w:name="_Hlk192118255"/>
      <w:r w:rsidR="00AA2F36" w:rsidRPr="007614D0">
        <w:rPr>
          <w:rFonts w:ascii="Sakkal Majalla" w:hAnsi="Sakkal Majalla" w:cs="Sakkal Majalla"/>
          <w:color w:val="000000" w:themeColor="text1"/>
          <w:szCs w:val="28"/>
          <w:rtl/>
        </w:rPr>
        <w:t xml:space="preserve">تحسين </w:t>
      </w:r>
      <w:bookmarkStart w:id="21" w:name="_Hlk192118288"/>
      <w:r w:rsidR="00AA2F36" w:rsidRPr="007614D0">
        <w:rPr>
          <w:rFonts w:ascii="Sakkal Majalla" w:hAnsi="Sakkal Majalla" w:cs="Sakkal Majalla"/>
          <w:color w:val="000000" w:themeColor="text1"/>
          <w:szCs w:val="28"/>
          <w:rtl/>
        </w:rPr>
        <w:t xml:space="preserve">كفاءة إدارة المشاريع </w:t>
      </w:r>
      <w:bookmarkEnd w:id="20"/>
      <w:bookmarkEnd w:id="21"/>
      <w:r w:rsidR="00AA2F36" w:rsidRPr="007614D0">
        <w:rPr>
          <w:rFonts w:ascii="Sakkal Majalla" w:hAnsi="Sakkal Majalla" w:cs="Sakkal Majalla"/>
          <w:color w:val="000000" w:themeColor="text1"/>
          <w:szCs w:val="28"/>
          <w:rtl/>
        </w:rPr>
        <w:t xml:space="preserve">في إدارة المرافق </w:t>
      </w:r>
      <w:proofErr w:type="gramStart"/>
      <w:r w:rsidR="00AA2F36" w:rsidRPr="007614D0">
        <w:rPr>
          <w:rFonts w:ascii="Sakkal Majalla" w:hAnsi="Sakkal Majalla" w:cs="Sakkal Majalla"/>
          <w:color w:val="000000" w:themeColor="text1"/>
          <w:szCs w:val="28"/>
          <w:rtl/>
        </w:rPr>
        <w:t xml:space="preserve">الذكية </w:t>
      </w:r>
      <w:r w:rsidR="008604CF" w:rsidRPr="007614D0">
        <w:rPr>
          <w:rFonts w:ascii="Sakkal Majalla" w:hAnsi="Sakkal Majalla" w:cs="Sakkal Majalla"/>
          <w:color w:val="000000" w:themeColor="text1"/>
          <w:szCs w:val="28"/>
          <w:rtl/>
        </w:rPr>
        <w:t>؟</w:t>
      </w:r>
      <w:proofErr w:type="gramEnd"/>
    </w:p>
    <w:p w14:paraId="3A3C4A83" w14:textId="7D8710DB" w:rsidR="005F4F70" w:rsidRPr="007614D0" w:rsidRDefault="005F4F70" w:rsidP="002B2C4E">
      <w:pPr>
        <w:spacing w:before="100" w:beforeAutospacing="1" w:after="100" w:afterAutospacing="1" w:line="360" w:lineRule="auto"/>
        <w:jc w:val="both"/>
        <w:rPr>
          <w:rFonts w:ascii="Sakkal Majalla" w:hAnsi="Sakkal Majalla" w:cs="Sakkal Majalla"/>
          <w:b/>
          <w:bCs/>
          <w:color w:val="000000" w:themeColor="text1"/>
          <w:szCs w:val="28"/>
        </w:rPr>
      </w:pPr>
      <w:r w:rsidRPr="007614D0">
        <w:rPr>
          <w:rFonts w:ascii="Sakkal Majalla" w:hAnsi="Sakkal Majalla" w:cs="Sakkal Majalla"/>
          <w:b/>
          <w:bCs/>
          <w:color w:val="000000" w:themeColor="text1"/>
          <w:szCs w:val="28"/>
          <w:rtl/>
        </w:rPr>
        <w:t>وينبثق من السؤال الرئيسي الأسئلة الفرعية التالية:</w:t>
      </w:r>
    </w:p>
    <w:p w14:paraId="7E0FEF60" w14:textId="4613824F" w:rsidR="007406DA" w:rsidRPr="007614D0" w:rsidRDefault="007406DA" w:rsidP="009B0306">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كيف يؤثر استخدام إنترنت الأشياء على كفاءة إدارة المشاريع في إدارة المرافق الذكية؟</w:t>
      </w:r>
    </w:p>
    <w:p w14:paraId="445F3D62" w14:textId="2CC47240" w:rsidR="007406DA" w:rsidRPr="007614D0" w:rsidRDefault="007406DA" w:rsidP="009B0306">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ما هو تأثير تطبيق الذكاء الاصطناعي على كفاءة إدارة المشاريع في إدارة المرافق الذكية؟</w:t>
      </w:r>
    </w:p>
    <w:p w14:paraId="5E5D8888" w14:textId="075FCAD5" w:rsidR="007406DA" w:rsidRPr="007614D0" w:rsidRDefault="007406DA" w:rsidP="009B0306">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كيف يساهم تحليل البيانات الكبيرة في تحسين كفاءة إدارة المشاريع في إدارة المرافق الذكية؟</w:t>
      </w:r>
    </w:p>
    <w:p w14:paraId="408B6779" w14:textId="77777777" w:rsidR="00024B78" w:rsidRDefault="00024B78">
      <w:pPr>
        <w:bidi w:val="0"/>
        <w:rPr>
          <w:rFonts w:ascii="Sakkal Majalla" w:hAnsi="Sakkal Majalla" w:cs="Sakkal Majalla"/>
          <w:b/>
          <w:bCs/>
          <w:color w:val="000000" w:themeColor="text1"/>
          <w:sz w:val="36"/>
          <w:szCs w:val="36"/>
          <w:rtl/>
        </w:rPr>
      </w:pPr>
      <w:bookmarkStart w:id="22" w:name="_Toc192168578"/>
      <w:r>
        <w:rPr>
          <w:rFonts w:ascii="Sakkal Majalla" w:hAnsi="Sakkal Majalla" w:cs="Sakkal Majalla"/>
          <w:b/>
          <w:bCs/>
          <w:color w:val="000000" w:themeColor="text1"/>
          <w:sz w:val="36"/>
          <w:szCs w:val="36"/>
          <w:rtl/>
        </w:rPr>
        <w:br w:type="page"/>
      </w:r>
    </w:p>
    <w:p w14:paraId="5817EC30" w14:textId="31DE846F"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7614D0">
        <w:rPr>
          <w:rFonts w:ascii="Sakkal Majalla" w:hAnsi="Sakkal Majalla" w:cs="Sakkal Majalla"/>
          <w:b/>
          <w:bCs/>
          <w:color w:val="000000" w:themeColor="text1"/>
          <w:sz w:val="36"/>
          <w:szCs w:val="36"/>
          <w:rtl/>
        </w:rPr>
        <w:lastRenderedPageBreak/>
        <w:t>5.1 فروض الدراسة:</w:t>
      </w:r>
      <w:bookmarkEnd w:id="22"/>
    </w:p>
    <w:p w14:paraId="5D22D594" w14:textId="7B141042" w:rsidR="006565B9" w:rsidRPr="007614D0" w:rsidRDefault="006565B9" w:rsidP="00024B78">
      <w:pPr>
        <w:spacing w:before="100" w:beforeAutospacing="1" w:after="100" w:afterAutospacing="1" w:line="360" w:lineRule="auto"/>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t xml:space="preserve">بالاستناد إلى السؤال </w:t>
      </w:r>
      <w:proofErr w:type="spellStart"/>
      <w:r w:rsidRPr="007614D0">
        <w:rPr>
          <w:rFonts w:ascii="Sakkal Majalla" w:hAnsi="Sakkal Majalla" w:cs="Sakkal Majalla"/>
          <w:b/>
          <w:bCs/>
          <w:color w:val="000000" w:themeColor="text1"/>
          <w:szCs w:val="28"/>
          <w:rtl/>
        </w:rPr>
        <w:t>الرئيسى</w:t>
      </w:r>
      <w:proofErr w:type="spellEnd"/>
      <w:r w:rsidRPr="007614D0">
        <w:rPr>
          <w:rFonts w:ascii="Sakkal Majalla" w:hAnsi="Sakkal Majalla" w:cs="Sakkal Majalla"/>
          <w:b/>
          <w:bCs/>
          <w:color w:val="000000" w:themeColor="text1"/>
          <w:szCs w:val="28"/>
          <w:rtl/>
        </w:rPr>
        <w:t xml:space="preserve"> للدراسة والأسئلة الفرعية يمكن تحديد الفرضيات بالشكل الآتي:</w:t>
      </w:r>
      <w:bookmarkStart w:id="23" w:name="_Toc169790499"/>
    </w:p>
    <w:p w14:paraId="70AB894E" w14:textId="4E9F4BDF" w:rsidR="005D7719" w:rsidRPr="007614D0" w:rsidRDefault="005F4F70"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14D0">
        <w:rPr>
          <w:rFonts w:ascii="Sakkal Majalla" w:hAnsi="Sakkal Majalla" w:cs="Sakkal Majalla"/>
          <w:b/>
          <w:bCs/>
          <w:color w:val="000000" w:themeColor="text1"/>
          <w:szCs w:val="28"/>
          <w:rtl/>
        </w:rPr>
        <w:t>الفرض الرئيسي</w:t>
      </w:r>
      <w:r w:rsidRPr="007614D0">
        <w:rPr>
          <w:rFonts w:ascii="Sakkal Majalla" w:hAnsi="Sakkal Majalla" w:cs="Sakkal Majalla"/>
          <w:color w:val="000000" w:themeColor="text1"/>
          <w:szCs w:val="28"/>
        </w:rPr>
        <w:t>:</w:t>
      </w:r>
      <w:r w:rsidR="0072636C" w:rsidRPr="007614D0">
        <w:rPr>
          <w:rFonts w:ascii="Sakkal Majalla" w:hAnsi="Sakkal Majalla" w:cs="Sakkal Majalla"/>
          <w:color w:val="000000" w:themeColor="text1"/>
          <w:szCs w:val="28"/>
          <w:rtl/>
        </w:rPr>
        <w:t xml:space="preserve"> </w:t>
      </w:r>
      <w:bookmarkStart w:id="24" w:name="_Hlk192118687"/>
      <w:r w:rsidR="005D7719" w:rsidRPr="007614D0">
        <w:rPr>
          <w:rFonts w:ascii="Sakkal Majalla" w:hAnsi="Sakkal Majalla" w:cs="Sakkal Majalla"/>
          <w:color w:val="000000" w:themeColor="text1"/>
          <w:szCs w:val="28"/>
          <w:rtl/>
        </w:rPr>
        <w:t>لا يوجد أثر ذو دلالة إحصائية عند مستوى معنوية</w:t>
      </w:r>
      <w:r w:rsidR="005D7719" w:rsidRPr="007614D0">
        <w:rPr>
          <w:rFonts w:ascii="Sakkal Majalla" w:hAnsi="Sakkal Majalla" w:cs="Sakkal Majalla"/>
          <w:color w:val="000000" w:themeColor="text1"/>
          <w:szCs w:val="28"/>
        </w:rPr>
        <w:t xml:space="preserve"> (0.05≥ </w:t>
      </w:r>
      <w:r w:rsidR="005D7719" w:rsidRPr="007614D0">
        <w:rPr>
          <w:rFonts w:ascii="Cambria" w:hAnsi="Cambria" w:cs="Cambria"/>
          <w:color w:val="000000" w:themeColor="text1"/>
          <w:szCs w:val="28"/>
        </w:rPr>
        <w:t>α</w:t>
      </w:r>
      <w:r w:rsidR="005D7719" w:rsidRPr="007614D0">
        <w:rPr>
          <w:rFonts w:ascii="Sakkal Majalla" w:hAnsi="Sakkal Majalla" w:cs="Sakkal Majalla"/>
          <w:color w:val="000000" w:themeColor="text1"/>
          <w:szCs w:val="28"/>
        </w:rPr>
        <w:t xml:space="preserve">) </w:t>
      </w:r>
      <w:r w:rsidR="005D7719" w:rsidRPr="007614D0">
        <w:rPr>
          <w:rFonts w:ascii="Sakkal Majalla" w:hAnsi="Sakkal Majalla" w:cs="Sakkal Majalla"/>
          <w:color w:val="000000" w:themeColor="text1"/>
          <w:szCs w:val="28"/>
          <w:rtl/>
        </w:rPr>
        <w:t>لاستخدام التكنولوجيا الذكية (إنترنت الأشياء</w:t>
      </w:r>
      <w:proofErr w:type="gramStart"/>
      <w:r w:rsidR="00DA2063" w:rsidRPr="007614D0">
        <w:rPr>
          <w:rFonts w:ascii="Sakkal Majalla" w:hAnsi="Sakkal Majalla" w:cs="Sakkal Majalla"/>
          <w:color w:val="000000" w:themeColor="text1"/>
          <w:szCs w:val="28"/>
          <w:rtl/>
        </w:rPr>
        <w:t xml:space="preserve">- </w:t>
      </w:r>
      <w:r w:rsidR="005D7719" w:rsidRPr="007614D0">
        <w:rPr>
          <w:rFonts w:ascii="Sakkal Majalla" w:hAnsi="Sakkal Majalla" w:cs="Sakkal Majalla"/>
          <w:color w:val="000000" w:themeColor="text1"/>
          <w:szCs w:val="28"/>
          <w:rtl/>
        </w:rPr>
        <w:t xml:space="preserve"> الذكاء</w:t>
      </w:r>
      <w:proofErr w:type="gramEnd"/>
      <w:r w:rsidR="005D7719" w:rsidRPr="007614D0">
        <w:rPr>
          <w:rFonts w:ascii="Sakkal Majalla" w:hAnsi="Sakkal Majalla" w:cs="Sakkal Majalla"/>
          <w:color w:val="000000" w:themeColor="text1"/>
          <w:szCs w:val="28"/>
          <w:rtl/>
        </w:rPr>
        <w:t xml:space="preserve"> الاصطناعي </w:t>
      </w:r>
      <w:r w:rsidR="00DA2063" w:rsidRPr="007614D0">
        <w:rPr>
          <w:rFonts w:ascii="Sakkal Majalla" w:hAnsi="Sakkal Majalla" w:cs="Sakkal Majalla"/>
          <w:color w:val="000000" w:themeColor="text1"/>
          <w:szCs w:val="28"/>
          <w:rtl/>
        </w:rPr>
        <w:t xml:space="preserve">= </w:t>
      </w:r>
      <w:r w:rsidR="005D7719" w:rsidRPr="007614D0">
        <w:rPr>
          <w:rFonts w:ascii="Sakkal Majalla" w:hAnsi="Sakkal Majalla" w:cs="Sakkal Majalla"/>
          <w:color w:val="000000" w:themeColor="text1"/>
          <w:szCs w:val="28"/>
          <w:rtl/>
        </w:rPr>
        <w:t>تحليل البيانات الكبيرة) على تحسين كفاءة إدارة المشاريع في إدارة المرافق الذكية</w:t>
      </w:r>
      <w:r w:rsidR="005D7719" w:rsidRPr="007614D0">
        <w:rPr>
          <w:rFonts w:ascii="Sakkal Majalla" w:hAnsi="Sakkal Majalla" w:cs="Sakkal Majalla"/>
          <w:color w:val="000000" w:themeColor="text1"/>
          <w:szCs w:val="28"/>
        </w:rPr>
        <w:t>.</w:t>
      </w:r>
    </w:p>
    <w:bookmarkEnd w:id="24"/>
    <w:p w14:paraId="054E5811" w14:textId="5D8C7684" w:rsidR="005F4F70" w:rsidRPr="007614D0" w:rsidRDefault="00670238" w:rsidP="002B2C4E">
      <w:pPr>
        <w:spacing w:before="100" w:beforeAutospacing="1" w:after="100" w:afterAutospacing="1" w:line="360" w:lineRule="auto"/>
        <w:jc w:val="both"/>
        <w:rPr>
          <w:rFonts w:ascii="Sakkal Majalla" w:hAnsi="Sakkal Majalla" w:cs="Sakkal Majalla"/>
          <w:b/>
          <w:bCs/>
          <w:color w:val="000000" w:themeColor="text1"/>
          <w:szCs w:val="28"/>
        </w:rPr>
      </w:pPr>
      <w:r w:rsidRPr="007614D0">
        <w:rPr>
          <w:rFonts w:ascii="Sakkal Majalla" w:hAnsi="Sakkal Majalla" w:cs="Sakkal Majalla"/>
          <w:b/>
          <w:bCs/>
          <w:color w:val="000000" w:themeColor="text1"/>
          <w:szCs w:val="28"/>
          <w:rtl/>
        </w:rPr>
        <w:t xml:space="preserve">ويتفرع من الفرضية الرئيسية عدة فرضيات </w:t>
      </w:r>
      <w:r w:rsidR="005F4F70" w:rsidRPr="007614D0">
        <w:rPr>
          <w:rFonts w:ascii="Sakkal Majalla" w:hAnsi="Sakkal Majalla" w:cs="Sakkal Majalla"/>
          <w:b/>
          <w:bCs/>
          <w:color w:val="000000" w:themeColor="text1"/>
          <w:szCs w:val="28"/>
          <w:rtl/>
        </w:rPr>
        <w:t>فرعية</w:t>
      </w:r>
      <w:r w:rsidR="005F4F70" w:rsidRPr="007614D0">
        <w:rPr>
          <w:rFonts w:ascii="Sakkal Majalla" w:hAnsi="Sakkal Majalla" w:cs="Sakkal Majalla"/>
          <w:b/>
          <w:bCs/>
          <w:color w:val="000000" w:themeColor="text1"/>
          <w:szCs w:val="28"/>
        </w:rPr>
        <w:t>:</w:t>
      </w:r>
    </w:p>
    <w:p w14:paraId="50C4F74E" w14:textId="0D8B123B" w:rsidR="00CD03C0" w:rsidRPr="007614D0" w:rsidRDefault="00CD03C0" w:rsidP="009B030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25" w:name="_Hlk192118707"/>
      <w:r w:rsidRPr="007614D0">
        <w:rPr>
          <w:rFonts w:ascii="Sakkal Majalla" w:hAnsi="Sakkal Majalla" w:cs="Sakkal Majalla"/>
          <w:color w:val="000000" w:themeColor="text1"/>
          <w:szCs w:val="28"/>
          <w:rtl/>
        </w:rPr>
        <w:t>لا يوجد أثر ذو دلالة إحصائية لاستخدام إنترنت الأشياء على تحسين كفاءة إدارة المشاريع في إدارة المرافق الذكية</w:t>
      </w:r>
      <w:r w:rsidRPr="007614D0">
        <w:rPr>
          <w:rFonts w:ascii="Sakkal Majalla" w:hAnsi="Sakkal Majalla" w:cs="Sakkal Majalla"/>
          <w:color w:val="000000" w:themeColor="text1"/>
          <w:szCs w:val="28"/>
        </w:rPr>
        <w:t>.</w:t>
      </w:r>
    </w:p>
    <w:p w14:paraId="2F5040FB" w14:textId="2B472339" w:rsidR="00CD03C0" w:rsidRPr="007614D0" w:rsidRDefault="00CD03C0" w:rsidP="009B030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26" w:name="_Hlk192118737"/>
      <w:bookmarkEnd w:id="25"/>
      <w:r w:rsidRPr="007614D0">
        <w:rPr>
          <w:rFonts w:ascii="Sakkal Majalla" w:hAnsi="Sakkal Majalla" w:cs="Sakkal Majalla"/>
          <w:color w:val="000000" w:themeColor="text1"/>
          <w:szCs w:val="28"/>
          <w:rtl/>
        </w:rPr>
        <w:t xml:space="preserve">لا يوجد أثر ذو دلالة إحصائية لتطبيق الذكاء الاصطناعي </w:t>
      </w:r>
      <w:bookmarkStart w:id="27" w:name="_Hlk192118804"/>
      <w:r w:rsidRPr="007614D0">
        <w:rPr>
          <w:rFonts w:ascii="Sakkal Majalla" w:hAnsi="Sakkal Majalla" w:cs="Sakkal Majalla"/>
          <w:color w:val="000000" w:themeColor="text1"/>
          <w:szCs w:val="28"/>
          <w:rtl/>
        </w:rPr>
        <w:t>على تحسين كفاءة إدارة المشاريع في إدارة المرافق الذكية</w:t>
      </w:r>
      <w:r w:rsidRPr="007614D0">
        <w:rPr>
          <w:rFonts w:ascii="Sakkal Majalla" w:hAnsi="Sakkal Majalla" w:cs="Sakkal Majalla"/>
          <w:color w:val="000000" w:themeColor="text1"/>
          <w:szCs w:val="28"/>
        </w:rPr>
        <w:t>.</w:t>
      </w:r>
    </w:p>
    <w:p w14:paraId="76B59706" w14:textId="631F079D" w:rsidR="00CD03C0" w:rsidRPr="007614D0" w:rsidRDefault="00CD03C0" w:rsidP="009B0306">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28" w:name="_Hlk192118762"/>
      <w:bookmarkEnd w:id="26"/>
      <w:bookmarkEnd w:id="27"/>
      <w:r w:rsidRPr="007614D0">
        <w:rPr>
          <w:rFonts w:ascii="Sakkal Majalla" w:hAnsi="Sakkal Majalla" w:cs="Sakkal Majalla"/>
          <w:color w:val="000000" w:themeColor="text1"/>
          <w:szCs w:val="28"/>
          <w:rtl/>
        </w:rPr>
        <w:t>لا يوجد أثر ذو دلالة إحصائية لتحليل البيانات الكبيرة على تحسين كفاءة إدارة المشاريع في إدارة المرافق الذكية</w:t>
      </w:r>
      <w:bookmarkEnd w:id="28"/>
      <w:r w:rsidRPr="007614D0">
        <w:rPr>
          <w:rFonts w:ascii="Sakkal Majalla" w:hAnsi="Sakkal Majalla" w:cs="Sakkal Majalla"/>
          <w:color w:val="000000" w:themeColor="text1"/>
          <w:szCs w:val="28"/>
        </w:rPr>
        <w:t>.</w:t>
      </w:r>
    </w:p>
    <w:p w14:paraId="2683B710" w14:textId="71C68D8D"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92168579"/>
      <w:bookmarkStart w:id="30" w:name="_Toc169790501"/>
      <w:bookmarkEnd w:id="23"/>
      <w:r w:rsidRPr="007614D0">
        <w:rPr>
          <w:rFonts w:ascii="Sakkal Majalla" w:hAnsi="Sakkal Majalla" w:cs="Sakkal Majalla"/>
          <w:b/>
          <w:bCs/>
          <w:color w:val="000000" w:themeColor="text1"/>
          <w:sz w:val="36"/>
          <w:szCs w:val="36"/>
          <w:rtl/>
        </w:rPr>
        <w:t>6.1 الدراسات السابقة:</w:t>
      </w:r>
      <w:bookmarkEnd w:id="29"/>
    </w:p>
    <w:p w14:paraId="285DAA8C" w14:textId="5C559744" w:rsidR="00E8208C"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t xml:space="preserve">دراسة </w:t>
      </w:r>
      <w:r w:rsidR="00984030" w:rsidRPr="007614D0">
        <w:rPr>
          <w:rFonts w:ascii="Sakkal Majalla" w:hAnsi="Sakkal Majalla" w:cs="Sakkal Majalla"/>
          <w:b/>
          <w:bCs/>
          <w:color w:val="000000" w:themeColor="text1"/>
          <w:szCs w:val="28"/>
        </w:rPr>
        <w:t>(</w:t>
      </w:r>
      <w:r w:rsidR="00D26254" w:rsidRPr="007614D0">
        <w:rPr>
          <w:rFonts w:ascii="Sakkal Majalla" w:hAnsi="Sakkal Majalla" w:cs="Sakkal Majalla"/>
          <w:b/>
          <w:bCs/>
          <w:color w:val="000000" w:themeColor="text1"/>
          <w:szCs w:val="28"/>
        </w:rPr>
        <w:t>Shamim, 2024)</w:t>
      </w:r>
      <w:r w:rsidR="00984030" w:rsidRPr="007614D0">
        <w:rPr>
          <w:rFonts w:ascii="Sakkal Majalla" w:hAnsi="Sakkal Majalla" w:cs="Sakkal Majalla"/>
          <w:b/>
          <w:bCs/>
          <w:color w:val="000000" w:themeColor="text1"/>
          <w:szCs w:val="28"/>
        </w:rPr>
        <w:t>.</w:t>
      </w:r>
    </w:p>
    <w:p w14:paraId="640ABE47" w14:textId="52A95B19" w:rsidR="00D33ED2" w:rsidRPr="007614D0" w:rsidRDefault="00D33ED2"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هدفت الدراسة إلى التعرف على دور الذكاء الاصطناعي في تحسين كفاءة إدارة المشاريع واتخاذ القرارات من خلال دراسة التطبيقات العملية والنظريات المتعلقة </w:t>
      </w:r>
      <w:proofErr w:type="gramStart"/>
      <w:r w:rsidRPr="007614D0">
        <w:rPr>
          <w:rFonts w:ascii="Sakkal Majalla" w:hAnsi="Sakkal Majalla" w:cs="Sakkal Majalla"/>
          <w:color w:val="000000" w:themeColor="text1"/>
          <w:szCs w:val="28"/>
          <w:rtl/>
        </w:rPr>
        <w:t>بذلك</w:t>
      </w:r>
      <w:r w:rsidR="00C8248F" w:rsidRPr="007614D0">
        <w:rPr>
          <w:rFonts w:ascii="Sakkal Majalla" w:hAnsi="Sakkal Majalla" w:cs="Sakkal Majalla"/>
          <w:color w:val="000000" w:themeColor="text1"/>
          <w:szCs w:val="28"/>
        </w:rPr>
        <w:t xml:space="preserve"> </w:t>
      </w:r>
      <w:r w:rsidR="00C8248F" w:rsidRPr="007614D0">
        <w:rPr>
          <w:rFonts w:ascii="Sakkal Majalla" w:hAnsi="Sakkal Majalla" w:cs="Sakkal Majalla"/>
          <w:color w:val="000000" w:themeColor="text1"/>
          <w:szCs w:val="28"/>
          <w:rtl/>
          <w:lang w:bidi="ar-EG"/>
        </w:rPr>
        <w:t xml:space="preserve"> و</w:t>
      </w:r>
      <w:proofErr w:type="gramEnd"/>
      <w:r w:rsidRPr="007614D0">
        <w:rPr>
          <w:rFonts w:ascii="Sakkal Majalla" w:hAnsi="Sakkal Majalla" w:cs="Sakkal Majalla"/>
          <w:color w:val="000000" w:themeColor="text1"/>
          <w:szCs w:val="28"/>
          <w:rtl/>
        </w:rPr>
        <w:t xml:space="preserve"> تم التركيز على تأثير الذكاء الاصطناعي في تحسين عمليات التخطيط للمشاريع والجدولة وتخصيص الموارد وإدارة المخاطر والتواصل مع أصحاب المصلحة. كما تناولت الدراسة التحديات والفوائد المرتبطة بتطبيق تقنيات الذكاء الاصطناعي في إدارة المشاريع</w:t>
      </w:r>
      <w:r w:rsidRPr="007614D0">
        <w:rPr>
          <w:rFonts w:ascii="Sakkal Majalla" w:hAnsi="Sakkal Majalla" w:cs="Sakkal Majalla"/>
          <w:color w:val="000000" w:themeColor="text1"/>
          <w:szCs w:val="28"/>
        </w:rPr>
        <w:t>.</w:t>
      </w:r>
    </w:p>
    <w:p w14:paraId="0B329518" w14:textId="4AC9E938" w:rsidR="00D33ED2" w:rsidRPr="007614D0" w:rsidRDefault="00D33ED2"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lastRenderedPageBreak/>
        <w:t>استخدمت الدراسة المنهج التحليلي الوصفي الذي يعتمد على تحليل الأدبيات السابقة ودراسة الحالات الواقعية لإدماج الذكاء الاصطناعي في إدارة المشاريع</w:t>
      </w:r>
      <w:r w:rsidR="00C8248F" w:rsidRPr="007614D0">
        <w:rPr>
          <w:rFonts w:ascii="Sakkal Majalla" w:hAnsi="Sakkal Majalla" w:cs="Sakkal Majalla"/>
          <w:color w:val="000000" w:themeColor="text1"/>
          <w:szCs w:val="28"/>
          <w:rtl/>
        </w:rPr>
        <w:t xml:space="preserve"> </w:t>
      </w:r>
      <w:proofErr w:type="gramStart"/>
      <w:r w:rsidR="00C8248F" w:rsidRPr="007614D0">
        <w:rPr>
          <w:rFonts w:ascii="Sakkal Majalla" w:hAnsi="Sakkal Majalla" w:cs="Sakkal Majalla"/>
          <w:color w:val="000000" w:themeColor="text1"/>
          <w:szCs w:val="28"/>
          <w:rtl/>
        </w:rPr>
        <w:t xml:space="preserve">و </w:t>
      </w:r>
      <w:r w:rsidRPr="007614D0">
        <w:rPr>
          <w:rFonts w:ascii="Sakkal Majalla" w:hAnsi="Sakkal Majalla" w:cs="Sakkal Majalla"/>
          <w:color w:val="000000" w:themeColor="text1"/>
          <w:szCs w:val="28"/>
          <w:rtl/>
        </w:rPr>
        <w:t>شملت</w:t>
      </w:r>
      <w:proofErr w:type="gramEnd"/>
      <w:r w:rsidRPr="007614D0">
        <w:rPr>
          <w:rFonts w:ascii="Sakkal Majalla" w:hAnsi="Sakkal Majalla" w:cs="Sakkal Majalla"/>
          <w:color w:val="000000" w:themeColor="text1"/>
          <w:szCs w:val="28"/>
          <w:rtl/>
        </w:rPr>
        <w:t xml:space="preserve"> العينة مجموعة من الشركات والمؤسسات التي تبنت تقنيات الذكاء الاصطناعي في عملياتها الإدارية مع التركيز على نتائج هذه التطبيقات في تحسين الكفاءة والفعالية</w:t>
      </w:r>
      <w:r w:rsidR="00C8248F" w:rsidRPr="007614D0">
        <w:rPr>
          <w:rFonts w:ascii="Sakkal Majalla" w:hAnsi="Sakkal Majalla" w:cs="Sakkal Majalla"/>
          <w:color w:val="000000" w:themeColor="text1"/>
          <w:szCs w:val="28"/>
          <w:rtl/>
        </w:rPr>
        <w:t xml:space="preserve"> و</w:t>
      </w:r>
      <w:r w:rsidRPr="007614D0">
        <w:rPr>
          <w:rFonts w:ascii="Sakkal Majalla" w:hAnsi="Sakkal Majalla" w:cs="Sakkal Majalla"/>
          <w:color w:val="000000" w:themeColor="text1"/>
          <w:szCs w:val="28"/>
          <w:rtl/>
        </w:rPr>
        <w:t xml:space="preserve"> تم جمع البيانات من خلال استبيانات ومقابلات مع المختصين في مجال إدارة المشاريع</w:t>
      </w:r>
      <w:r w:rsidRPr="007614D0">
        <w:rPr>
          <w:rFonts w:ascii="Sakkal Majalla" w:hAnsi="Sakkal Majalla" w:cs="Sakkal Majalla"/>
          <w:color w:val="000000" w:themeColor="text1"/>
          <w:szCs w:val="28"/>
        </w:rPr>
        <w:t>.</w:t>
      </w:r>
    </w:p>
    <w:p w14:paraId="26569F13" w14:textId="5F7F33F9" w:rsidR="00A41E1A" w:rsidRPr="007614D0" w:rsidRDefault="00D33ED2"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الذكاء الاصطناعي يمكن أن يساهم بشكل كبير في تحسين إدارة المشاريع من خلال أتمتة المهام وتحسين اتخاذ القرارات وتقليل الأخطاء البشرية. ومع ذلك كانت هناك بعض التحديات المرتبطة بتنفيذ هذه التقنيات مثل قلة المهارات التقنية بين العاملين والتكلفة العالية للتنفيذ. أوصت الدراسة بضرورة توفير التدريب المناسب للموظفين وتبني استراتيجيات تدريجية في تطبيق الذكاء الاصطناعي لتحقيق أفضل النتائج في إدارة المشاريع</w:t>
      </w:r>
      <w:r w:rsidRPr="007614D0">
        <w:rPr>
          <w:rFonts w:ascii="Sakkal Majalla" w:hAnsi="Sakkal Majalla" w:cs="Sakkal Majalla"/>
          <w:color w:val="000000" w:themeColor="text1"/>
          <w:szCs w:val="28"/>
        </w:rPr>
        <w:t>.</w:t>
      </w:r>
    </w:p>
    <w:p w14:paraId="49394805" w14:textId="34B898FD" w:rsidR="0031664B"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t xml:space="preserve">دراسة </w:t>
      </w:r>
      <w:r w:rsidR="0031664B" w:rsidRPr="007614D0">
        <w:rPr>
          <w:rFonts w:ascii="Sakkal Majalla" w:hAnsi="Sakkal Majalla" w:cs="Sakkal Majalla"/>
          <w:b/>
          <w:bCs/>
          <w:color w:val="000000" w:themeColor="text1"/>
          <w:szCs w:val="28"/>
          <w:rtl/>
        </w:rPr>
        <w:t xml:space="preserve"> </w:t>
      </w:r>
      <w:proofErr w:type="gramStart"/>
      <w:r w:rsidR="0031664B" w:rsidRPr="007614D0">
        <w:rPr>
          <w:rFonts w:ascii="Sakkal Majalla" w:hAnsi="Sakkal Majalla" w:cs="Sakkal Majalla"/>
          <w:b/>
          <w:bCs/>
          <w:color w:val="000000" w:themeColor="text1"/>
          <w:szCs w:val="28"/>
          <w:rtl/>
        </w:rPr>
        <w:t xml:space="preserve">   </w:t>
      </w:r>
      <w:r w:rsidR="004912A9" w:rsidRPr="007614D0">
        <w:rPr>
          <w:rFonts w:ascii="Sakkal Majalla" w:hAnsi="Sakkal Majalla" w:cs="Sakkal Majalla"/>
          <w:b/>
          <w:bCs/>
          <w:color w:val="000000" w:themeColor="text1"/>
          <w:szCs w:val="28"/>
        </w:rPr>
        <w:t>(</w:t>
      </w:r>
      <w:proofErr w:type="gramEnd"/>
      <w:r w:rsidR="004912A9" w:rsidRPr="007614D0">
        <w:rPr>
          <w:rFonts w:ascii="Sakkal Majalla" w:hAnsi="Sakkal Majalla" w:cs="Sakkal Majalla"/>
          <w:b/>
          <w:bCs/>
          <w:color w:val="000000" w:themeColor="text1"/>
          <w:szCs w:val="28"/>
        </w:rPr>
        <w:t>Jiang, 2024)</w:t>
      </w:r>
      <w:r w:rsidR="0031664B" w:rsidRPr="007614D0">
        <w:rPr>
          <w:rFonts w:ascii="Sakkal Majalla" w:hAnsi="Sakkal Majalla" w:cs="Sakkal Majalla"/>
          <w:b/>
          <w:bCs/>
          <w:color w:val="000000" w:themeColor="text1"/>
          <w:szCs w:val="28"/>
          <w:rtl/>
        </w:rPr>
        <w:t>.</w:t>
      </w:r>
    </w:p>
    <w:p w14:paraId="74897272" w14:textId="77777777" w:rsidR="00A04018" w:rsidRPr="007614D0" w:rsidRDefault="00A04018"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تطبيقات التكنولوجيا الذكية في إدارة مشاريع البناء وتحليل تأثيراتها على تحسين الأداء في التصميم والتنفيذ والصيانة. تم التركيز على استخدام تقنيات مثل نمذجة المعلومات البناء</w:t>
      </w:r>
      <w:r w:rsidRPr="007614D0">
        <w:rPr>
          <w:rFonts w:ascii="Sakkal Majalla" w:hAnsi="Sakkal Majalla" w:cs="Sakkal Majalla"/>
          <w:color w:val="000000" w:themeColor="text1"/>
          <w:szCs w:val="28"/>
        </w:rPr>
        <w:t xml:space="preserve"> (BIM) </w:t>
      </w:r>
      <w:r w:rsidRPr="007614D0">
        <w:rPr>
          <w:rFonts w:ascii="Sakkal Majalla" w:hAnsi="Sakkal Majalla" w:cs="Sakkal Majalla"/>
          <w:color w:val="000000" w:themeColor="text1"/>
          <w:szCs w:val="28"/>
          <w:rtl/>
        </w:rPr>
        <w:t>وإدارة الجدول الزمني الذكية، التحكم في التكاليف، والإشراف على سلامة الموقع باستخدام التكنولوجيا الحديثة مثل الإنترنت من الأشياء</w:t>
      </w:r>
      <w:r w:rsidRPr="007614D0">
        <w:rPr>
          <w:rFonts w:ascii="Sakkal Majalla" w:hAnsi="Sakkal Majalla" w:cs="Sakkal Majalla"/>
          <w:color w:val="000000" w:themeColor="text1"/>
          <w:szCs w:val="28"/>
        </w:rPr>
        <w:t xml:space="preserve"> (IoT) </w:t>
      </w:r>
      <w:r w:rsidRPr="007614D0">
        <w:rPr>
          <w:rFonts w:ascii="Sakkal Majalla" w:hAnsi="Sakkal Majalla" w:cs="Sakkal Majalla"/>
          <w:color w:val="000000" w:themeColor="text1"/>
          <w:szCs w:val="28"/>
          <w:rtl/>
        </w:rPr>
        <w:t>والأجهزة القابلة للارتداء</w:t>
      </w:r>
      <w:r w:rsidRPr="007614D0">
        <w:rPr>
          <w:rFonts w:ascii="Sakkal Majalla" w:hAnsi="Sakkal Majalla" w:cs="Sakkal Majalla"/>
          <w:color w:val="000000" w:themeColor="text1"/>
          <w:szCs w:val="28"/>
        </w:rPr>
        <w:t>.</w:t>
      </w:r>
    </w:p>
    <w:p w14:paraId="57F86D8F" w14:textId="77777777" w:rsidR="00A04018" w:rsidRPr="007614D0" w:rsidRDefault="00A04018"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التحليلي الذي يعتمد على استعراض التطبيقات العملية للتكنولوجيا الذكية في إدارة المشاريع في مجال البناء. تم جمع البيانات من خلال دراسة حالات واقعية لبعض المشاريع التي تبنت هذه التقنيات في مراحل التصميم والتنفيذ والإشراف. تركزت العينة على تطبيقات البناء التي استفادت من التكامل بين مختلف تقنيات الذكاء الاصطناعي والإنترنت من الأشياء في تحسين إدارة المشاريع</w:t>
      </w:r>
      <w:r w:rsidRPr="007614D0">
        <w:rPr>
          <w:rFonts w:ascii="Sakkal Majalla" w:hAnsi="Sakkal Majalla" w:cs="Sakkal Majalla"/>
          <w:color w:val="000000" w:themeColor="text1"/>
          <w:szCs w:val="28"/>
        </w:rPr>
        <w:t>.</w:t>
      </w:r>
    </w:p>
    <w:p w14:paraId="708FE163" w14:textId="77777777" w:rsidR="00A04018" w:rsidRPr="007614D0" w:rsidRDefault="00A04018"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تطبيق تقنيات الذكاء الاصطناعي مثل</w:t>
      </w:r>
      <w:r w:rsidRPr="007614D0">
        <w:rPr>
          <w:rFonts w:ascii="Sakkal Majalla" w:hAnsi="Sakkal Majalla" w:cs="Sakkal Majalla"/>
          <w:color w:val="000000" w:themeColor="text1"/>
          <w:szCs w:val="28"/>
        </w:rPr>
        <w:t xml:space="preserve"> BIM </w:t>
      </w:r>
      <w:r w:rsidRPr="007614D0">
        <w:rPr>
          <w:rFonts w:ascii="Sakkal Majalla" w:hAnsi="Sakkal Majalla" w:cs="Sakkal Majalla"/>
          <w:color w:val="000000" w:themeColor="text1"/>
          <w:szCs w:val="28"/>
          <w:rtl/>
        </w:rPr>
        <w:t xml:space="preserve">والإنترنت من الأشياء في إدارة المشاريع أدى إلى تحسين كبير في دقة مراقبة الجدول الزمني، التحكم في التكاليف، وتعزيز سلامة العاملين </w:t>
      </w:r>
      <w:r w:rsidRPr="007614D0">
        <w:rPr>
          <w:rFonts w:ascii="Sakkal Majalla" w:hAnsi="Sakkal Majalla" w:cs="Sakkal Majalla"/>
          <w:color w:val="000000" w:themeColor="text1"/>
          <w:szCs w:val="28"/>
          <w:rtl/>
        </w:rPr>
        <w:lastRenderedPageBreak/>
        <w:t>في مواقع البناء. كما أن التكامل بين هذه التقنيات يعزز من إدارة الموارد ويوفر حلولاً فعالة للإشراف على المشاريع. أوصت الدراسة بتوسيع استخدام هذه التقنيات في صناعة البناء مع توفير تدريب مستمر للعمال والإدارة لتعزيز فعالية التطبيقات الذكية في المستقبل</w:t>
      </w:r>
      <w:r w:rsidRPr="007614D0">
        <w:rPr>
          <w:rFonts w:ascii="Sakkal Majalla" w:hAnsi="Sakkal Majalla" w:cs="Sakkal Majalla"/>
          <w:color w:val="000000" w:themeColor="text1"/>
          <w:szCs w:val="28"/>
        </w:rPr>
        <w:t>.</w:t>
      </w:r>
    </w:p>
    <w:p w14:paraId="0732C76C" w14:textId="00592317" w:rsidR="0076199E"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t xml:space="preserve">دراسة </w:t>
      </w:r>
      <w:r w:rsidR="008125B7" w:rsidRPr="007614D0">
        <w:rPr>
          <w:rFonts w:ascii="Sakkal Majalla" w:hAnsi="Sakkal Majalla" w:cs="Sakkal Majalla"/>
          <w:b/>
          <w:bCs/>
          <w:color w:val="000000" w:themeColor="text1"/>
          <w:szCs w:val="28"/>
        </w:rPr>
        <w:t>(Fonseca et al., 2024).</w:t>
      </w:r>
    </w:p>
    <w:p w14:paraId="3C6BA7A1" w14:textId="77777777" w:rsidR="00CB3668" w:rsidRPr="007614D0" w:rsidRDefault="00CB3668"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كيفية تحسين إدارة المشاريع في صناعة البناء من خلال التحول الرقمي باستخدام تقنيات مثل نمذجة معلومات البناء</w:t>
      </w:r>
      <w:r w:rsidRPr="007614D0">
        <w:rPr>
          <w:rFonts w:ascii="Sakkal Majalla" w:hAnsi="Sakkal Majalla" w:cs="Sakkal Majalla"/>
          <w:color w:val="000000" w:themeColor="text1"/>
          <w:szCs w:val="28"/>
        </w:rPr>
        <w:t xml:space="preserve"> (BIM) </w:t>
      </w:r>
      <w:r w:rsidRPr="007614D0">
        <w:rPr>
          <w:rFonts w:ascii="Sakkal Majalla" w:hAnsi="Sakkal Majalla" w:cs="Sakkal Majalla"/>
          <w:color w:val="000000" w:themeColor="text1"/>
          <w:szCs w:val="28"/>
          <w:rtl/>
        </w:rPr>
        <w:t>والبناء الرشيق</w:t>
      </w:r>
      <w:r w:rsidRPr="007614D0">
        <w:rPr>
          <w:rFonts w:ascii="Sakkal Majalla" w:hAnsi="Sakkal Majalla" w:cs="Sakkal Majalla"/>
          <w:color w:val="000000" w:themeColor="text1"/>
          <w:szCs w:val="28"/>
        </w:rPr>
        <w:t xml:space="preserve"> (Lean Construction) </w:t>
      </w:r>
      <w:r w:rsidRPr="007614D0">
        <w:rPr>
          <w:rFonts w:ascii="Sakkal Majalla" w:hAnsi="Sakkal Majalla" w:cs="Sakkal Majalla"/>
          <w:color w:val="000000" w:themeColor="text1"/>
          <w:szCs w:val="28"/>
          <w:rtl/>
        </w:rPr>
        <w:t>وكذلك من خلال تطبيق إطار "منزل</w:t>
      </w:r>
      <w:r w:rsidRPr="007614D0">
        <w:rPr>
          <w:rFonts w:ascii="Sakkal Majalla" w:hAnsi="Sakkal Majalla" w:cs="Sakkal Majalla"/>
          <w:color w:val="000000" w:themeColor="text1"/>
          <w:szCs w:val="28"/>
        </w:rPr>
        <w:t xml:space="preserve"> COANFI" </w:t>
      </w:r>
      <w:r w:rsidRPr="007614D0">
        <w:rPr>
          <w:rFonts w:ascii="Sakkal Majalla" w:hAnsi="Sakkal Majalla" w:cs="Sakkal Majalla"/>
          <w:color w:val="000000" w:themeColor="text1"/>
          <w:szCs w:val="28"/>
          <w:rtl/>
        </w:rPr>
        <w:t>لدمج المبادئ الرشيقة مع الاستراتيجية والعمليات والمشاريع والأشخاص. تم التركيز على دراسة دور هذه التقنيات في تحسين الكفاءة والإنتاجية ومعالجة القضايا التي تواجه صناعة البناء مثل تقلبات السوق وقلة الاستثمار في الابتكار</w:t>
      </w:r>
      <w:r w:rsidRPr="007614D0">
        <w:rPr>
          <w:rFonts w:ascii="Sakkal Majalla" w:hAnsi="Sakkal Majalla" w:cs="Sakkal Majalla"/>
          <w:color w:val="000000" w:themeColor="text1"/>
          <w:szCs w:val="28"/>
        </w:rPr>
        <w:t>.</w:t>
      </w:r>
    </w:p>
    <w:p w14:paraId="090AAD33" w14:textId="77777777" w:rsidR="00CB3668" w:rsidRPr="007614D0" w:rsidRDefault="00CB3668"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الوصفي التحليلي الذي يعتمد على مسح الأدبيات، ورش العمل مع أصحاب المصلحة، وتطوير نظام معلوماتي، بالإضافة إلى التحقق من صحة النتائج من خلال دراسة حالات واقعية. تم جمع البيانات من خلال ورش العمل التي ضمت متخصصين في صناعة البناء من مختلف المجالات، حيث تم تطبيق النظام المعلوماتي المقترح في عدة مشاريع لتحليل نتائج الأداء</w:t>
      </w:r>
      <w:r w:rsidRPr="007614D0">
        <w:rPr>
          <w:rFonts w:ascii="Sakkal Majalla" w:hAnsi="Sakkal Majalla" w:cs="Sakkal Majalla"/>
          <w:color w:val="000000" w:themeColor="text1"/>
          <w:szCs w:val="28"/>
        </w:rPr>
        <w:t>.</w:t>
      </w:r>
    </w:p>
    <w:p w14:paraId="79A32B9B" w14:textId="77777777" w:rsidR="00CB3668" w:rsidRPr="007614D0" w:rsidRDefault="00CB3668"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تطبيق إطار</w:t>
      </w:r>
      <w:r w:rsidRPr="007614D0">
        <w:rPr>
          <w:rFonts w:ascii="Sakkal Majalla" w:hAnsi="Sakkal Majalla" w:cs="Sakkal Majalla"/>
          <w:color w:val="000000" w:themeColor="text1"/>
          <w:szCs w:val="28"/>
        </w:rPr>
        <w:t xml:space="preserve"> COANFI </w:t>
      </w:r>
      <w:r w:rsidRPr="007614D0">
        <w:rPr>
          <w:rFonts w:ascii="Sakkal Majalla" w:hAnsi="Sakkal Majalla" w:cs="Sakkal Majalla"/>
          <w:color w:val="000000" w:themeColor="text1"/>
          <w:szCs w:val="28"/>
          <w:rtl/>
        </w:rPr>
        <w:t>أسهم بشكل كبير في تحسين إدارة البيانات، زيادة الإنتاجية، وتعزيز التعاون بين الفرق المختلفة، وتحقيق تعلم تنظيمي مستمر. ومع ذلك، تم تحديد بعض التحديات مثل مقاومة التغيير، قضايا جودة البيانات، وتعقيدات التكامل بين الأنظمة. أوصت الدراسة بضرورة معالجة هذه التحديات من خلال استراتيجيات واضحة لإدارة التغيير وتحسين جودة البيانات، مع التوجه نحو تطبيق هذه التقنيات في مشروعات حقيقية للتحقق من فعاليتها في تعزيز الاستدامة والنمو طويل المدى لصناعة البناء</w:t>
      </w:r>
      <w:r w:rsidRPr="007614D0">
        <w:rPr>
          <w:rFonts w:ascii="Sakkal Majalla" w:hAnsi="Sakkal Majalla" w:cs="Sakkal Majalla"/>
          <w:color w:val="000000" w:themeColor="text1"/>
          <w:szCs w:val="28"/>
        </w:rPr>
        <w:t>.</w:t>
      </w:r>
    </w:p>
    <w:p w14:paraId="17706029" w14:textId="77777777" w:rsidR="00024B78" w:rsidRDefault="00024B78">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46B3771C" w14:textId="5B4594F5" w:rsidR="00A357A3"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proofErr w:type="gramStart"/>
      <w:r w:rsidRPr="007614D0">
        <w:rPr>
          <w:rFonts w:ascii="Sakkal Majalla" w:hAnsi="Sakkal Majalla" w:cs="Sakkal Majalla"/>
          <w:b/>
          <w:bCs/>
          <w:color w:val="000000" w:themeColor="text1"/>
          <w:szCs w:val="28"/>
          <w:rtl/>
        </w:rPr>
        <w:lastRenderedPageBreak/>
        <w:t>دراسة</w:t>
      </w:r>
      <w:r w:rsidR="00B61701" w:rsidRPr="007614D0">
        <w:rPr>
          <w:rFonts w:ascii="Sakkal Majalla" w:hAnsi="Sakkal Majalla" w:cs="Sakkal Majalla"/>
          <w:b/>
          <w:bCs/>
          <w:color w:val="000000" w:themeColor="text1"/>
          <w:szCs w:val="28"/>
        </w:rPr>
        <w:t>(</w:t>
      </w:r>
      <w:proofErr w:type="gramEnd"/>
      <w:r w:rsidR="00B61701" w:rsidRPr="007614D0">
        <w:rPr>
          <w:rFonts w:ascii="Sakkal Majalla" w:hAnsi="Sakkal Majalla" w:cs="Sakkal Majalla"/>
          <w:b/>
          <w:bCs/>
          <w:color w:val="000000" w:themeColor="text1"/>
          <w:szCs w:val="28"/>
        </w:rPr>
        <w:t>Al-Harbi et al., 2024)</w:t>
      </w:r>
    </w:p>
    <w:p w14:paraId="6F08CCD5" w14:textId="77777777" w:rsidR="00B8051D" w:rsidRPr="007614D0" w:rsidRDefault="00B8051D"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تأثير التقنيات الحديثة مثل الذكاء الاصطناعي والحوسبة السحابية وتحليل البيانات الكبيرة في تحسين كفاءات إدارة المشاريع في شركات التكنولوجيا بالمملكة العربية السعودية. تم التركيز على تحليل الفوائد الرئيسية التي تحققها الشركات من خلال تبني هذه التقنيات في عمليات إدارة المشاريع، بما في ذلك تحسين التخطيط والتنفيذ وإدارة المخاطر</w:t>
      </w:r>
      <w:r w:rsidRPr="007614D0">
        <w:rPr>
          <w:rFonts w:ascii="Sakkal Majalla" w:hAnsi="Sakkal Majalla" w:cs="Sakkal Majalla"/>
          <w:color w:val="000000" w:themeColor="text1"/>
          <w:szCs w:val="28"/>
        </w:rPr>
        <w:t>.</w:t>
      </w:r>
    </w:p>
    <w:p w14:paraId="3FA7087B" w14:textId="77777777" w:rsidR="00B8051D" w:rsidRPr="007614D0" w:rsidRDefault="00B8051D"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الوصفي التحليلي الذي يعتمد على جمع البيانات من الشركات التكنولوجية في المملكة، حيث تم تحليل تأثير هذه التقنيات على الكفاءات الإدارية. شملت العينة عددًا من الشركات التي اعتمدت هذه التقنيات في عملياتها لإدارة المشاريع. تم جمع البيانات من خلال استبيانات ومقابلات مع المديرين والمختصين في هذه الشركات</w:t>
      </w:r>
      <w:r w:rsidRPr="007614D0">
        <w:rPr>
          <w:rFonts w:ascii="Sakkal Majalla" w:hAnsi="Sakkal Majalla" w:cs="Sakkal Majalla"/>
          <w:color w:val="000000" w:themeColor="text1"/>
          <w:szCs w:val="28"/>
        </w:rPr>
        <w:t>.</w:t>
      </w:r>
    </w:p>
    <w:p w14:paraId="05FD2F54" w14:textId="77777777" w:rsidR="00B8051D" w:rsidRPr="007614D0" w:rsidRDefault="00B8051D"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استخدام التقنيات الحديثة أسهم بشكل كبير في تحسين كفاءة إدارة المشاريع من خلال تعزيز التخطيط والتنفيذ، وكذلك تحسين القدرة على إدارة المخاطر. ومع ذلك، تم تحديد بعض التحديات مثل التكلفة العالية للتقنيات واحتياجات التدريب المتخصص. أوصت الدراسة بضرورة توفير برامج تدريبية مناسبة للموظفين وتطوير استراتيجيات لتخفيف التكاليف المرتبطة بتطبيق هذه التقنيات، بالإضافة إلى تعزيز التفاعل بين الفرق لتحسين فعالية إدارة المشاريع باستخدام هذه الأدوات التكنولوجية</w:t>
      </w:r>
      <w:r w:rsidRPr="007614D0">
        <w:rPr>
          <w:rFonts w:ascii="Sakkal Majalla" w:hAnsi="Sakkal Majalla" w:cs="Sakkal Majalla"/>
          <w:color w:val="000000" w:themeColor="text1"/>
          <w:szCs w:val="28"/>
        </w:rPr>
        <w:t>.</w:t>
      </w:r>
    </w:p>
    <w:p w14:paraId="64C6C62B" w14:textId="4AB29FDD" w:rsidR="004C7036"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t xml:space="preserve">دراسة </w:t>
      </w:r>
      <w:r w:rsidR="008534CF" w:rsidRPr="007614D0">
        <w:rPr>
          <w:rFonts w:ascii="Sakkal Majalla" w:hAnsi="Sakkal Majalla" w:cs="Sakkal Majalla"/>
          <w:b/>
          <w:bCs/>
          <w:color w:val="000000" w:themeColor="text1"/>
          <w:szCs w:val="28"/>
        </w:rPr>
        <w:t>(</w:t>
      </w:r>
      <w:proofErr w:type="spellStart"/>
      <w:r w:rsidR="008534CF" w:rsidRPr="007614D0">
        <w:rPr>
          <w:rFonts w:ascii="Sakkal Majalla" w:hAnsi="Sakkal Majalla" w:cs="Sakkal Majalla"/>
          <w:b/>
          <w:bCs/>
          <w:color w:val="000000" w:themeColor="text1"/>
          <w:szCs w:val="28"/>
        </w:rPr>
        <w:t>Dulguun</w:t>
      </w:r>
      <w:proofErr w:type="spellEnd"/>
      <w:r w:rsidR="008534CF" w:rsidRPr="007614D0">
        <w:rPr>
          <w:rFonts w:ascii="Sakkal Majalla" w:hAnsi="Sakkal Majalla" w:cs="Sakkal Majalla"/>
          <w:b/>
          <w:bCs/>
          <w:color w:val="000000" w:themeColor="text1"/>
          <w:szCs w:val="28"/>
        </w:rPr>
        <w:t>, 2023).</w:t>
      </w:r>
    </w:p>
    <w:p w14:paraId="32FB5B69" w14:textId="77777777" w:rsidR="00A07CB2" w:rsidRPr="007614D0" w:rsidRDefault="00A07CB2"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تأثير تطبيق التقنيات الحديثة مثل إنترنت الأشياء</w:t>
      </w:r>
      <w:r w:rsidRPr="007614D0">
        <w:rPr>
          <w:rFonts w:ascii="Sakkal Majalla" w:hAnsi="Sakkal Majalla" w:cs="Sakkal Majalla"/>
          <w:color w:val="000000" w:themeColor="text1"/>
          <w:szCs w:val="28"/>
        </w:rPr>
        <w:t xml:space="preserve"> (IoT) </w:t>
      </w:r>
      <w:r w:rsidRPr="007614D0">
        <w:rPr>
          <w:rFonts w:ascii="Sakkal Majalla" w:hAnsi="Sakkal Majalla" w:cs="Sakkal Majalla"/>
          <w:color w:val="000000" w:themeColor="text1"/>
          <w:szCs w:val="28"/>
          <w:rtl/>
        </w:rPr>
        <w:t>والذكاء الاصطناعي</w:t>
      </w:r>
      <w:r w:rsidRPr="007614D0">
        <w:rPr>
          <w:rFonts w:ascii="Sakkal Majalla" w:hAnsi="Sakkal Majalla" w:cs="Sakkal Majalla"/>
          <w:color w:val="000000" w:themeColor="text1"/>
          <w:szCs w:val="28"/>
        </w:rPr>
        <w:t xml:space="preserve"> (AI) </w:t>
      </w:r>
      <w:r w:rsidRPr="007614D0">
        <w:rPr>
          <w:rFonts w:ascii="Sakkal Majalla" w:hAnsi="Sakkal Majalla" w:cs="Sakkal Majalla"/>
          <w:color w:val="000000" w:themeColor="text1"/>
          <w:szCs w:val="28"/>
          <w:rtl/>
        </w:rPr>
        <w:t>وأنظمة المباني الذكية في تحسين ممارسات إدارة المرافق. تم التركيز على دراسة كيفية دمج هذه التقنيات في إدارة المرافق وفحص تأثيراتها على الكفاءة التشغيلية، والفعالية من حيث التكلفة، والأداء العام للمرافق</w:t>
      </w:r>
      <w:r w:rsidRPr="007614D0">
        <w:rPr>
          <w:rFonts w:ascii="Sakkal Majalla" w:hAnsi="Sakkal Majalla" w:cs="Sakkal Majalla"/>
          <w:color w:val="000000" w:themeColor="text1"/>
          <w:szCs w:val="28"/>
        </w:rPr>
        <w:t>.</w:t>
      </w:r>
    </w:p>
    <w:p w14:paraId="6FEEA415" w14:textId="77777777" w:rsidR="00A07CB2" w:rsidRPr="007614D0" w:rsidRDefault="00A07CB2"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استخدمت الدراسة المنهج التحليلي الوصفي الذي يعتمد على تحليل الأدبيات الحالية ودراسة الحالات الواقعية لتحديد التحديات والفرص التي تنشأ عند تطبيق هذه التقنيات. تم جمع البيانات من </w:t>
      </w:r>
      <w:r w:rsidRPr="007614D0">
        <w:rPr>
          <w:rFonts w:ascii="Sakkal Majalla" w:hAnsi="Sakkal Majalla" w:cs="Sakkal Majalla"/>
          <w:color w:val="000000" w:themeColor="text1"/>
          <w:szCs w:val="28"/>
          <w:rtl/>
        </w:rPr>
        <w:lastRenderedPageBreak/>
        <w:t>خلال مقابلات مع مختصين في مجال إدارة المرافق وشركات التكنولوجيا التي تقدم الحلول الذكية. كما تم تحليل تأثير هذه التقنيات على تحسين أداء العمليات في المرافق المختلفة</w:t>
      </w:r>
      <w:r w:rsidRPr="007614D0">
        <w:rPr>
          <w:rFonts w:ascii="Sakkal Majalla" w:hAnsi="Sakkal Majalla" w:cs="Sakkal Majalla"/>
          <w:color w:val="000000" w:themeColor="text1"/>
          <w:szCs w:val="28"/>
        </w:rPr>
        <w:t>.</w:t>
      </w:r>
    </w:p>
    <w:p w14:paraId="3119AAC6" w14:textId="77777777" w:rsidR="00A07CB2" w:rsidRPr="007614D0" w:rsidRDefault="00A07CB2"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تطبيق التقنيات الحديثة في إدارة المرافق يساهم بشكل كبير في تحسين الكفاءة التشغيلية وتقليل التكاليف، مما يعزز من الأداء العام للمرافق. ومع ذلك، تم تحديد بعض التحديات مثل التكلفة الأولية المرتفعة وصعوبة دمج الأنظمة الجديدة مع الأنظمة التقليدية. أوصت الدراسة بضرورة توفير التدريب المتخصص للممارسين وتشجيع تبني التقنيات الحديثة تدريجياً لتحقيق أقصى استفادة من هذه الابتكارات في إدارة المرافق</w:t>
      </w:r>
      <w:r w:rsidRPr="007614D0">
        <w:rPr>
          <w:rFonts w:ascii="Sakkal Majalla" w:hAnsi="Sakkal Majalla" w:cs="Sakkal Majalla"/>
          <w:color w:val="000000" w:themeColor="text1"/>
          <w:szCs w:val="28"/>
        </w:rPr>
        <w:t>.</w:t>
      </w:r>
    </w:p>
    <w:p w14:paraId="4EA68BCF" w14:textId="12D5E57D" w:rsidR="004C7036"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614D0">
        <w:rPr>
          <w:rFonts w:ascii="Sakkal Majalla" w:hAnsi="Sakkal Majalla" w:cs="Sakkal Majalla"/>
          <w:b/>
          <w:bCs/>
          <w:color w:val="000000" w:themeColor="text1"/>
          <w:szCs w:val="28"/>
          <w:rtl/>
        </w:rPr>
        <w:t xml:space="preserve">دراسة </w:t>
      </w:r>
      <w:r w:rsidR="00F356AF" w:rsidRPr="007614D0">
        <w:rPr>
          <w:rFonts w:ascii="Sakkal Majalla" w:hAnsi="Sakkal Majalla" w:cs="Sakkal Majalla"/>
          <w:b/>
          <w:bCs/>
          <w:color w:val="000000" w:themeColor="text1"/>
          <w:szCs w:val="28"/>
        </w:rPr>
        <w:t>Ngo&amp; Hwang, 2022).</w:t>
      </w:r>
      <w:r w:rsidR="00F356AF" w:rsidRPr="007614D0">
        <w:rPr>
          <w:rFonts w:ascii="Sakkal Majalla" w:hAnsi="Sakkal Majalla" w:cs="Sakkal Majalla"/>
          <w:b/>
          <w:bCs/>
          <w:color w:val="000000" w:themeColor="text1"/>
          <w:szCs w:val="28"/>
          <w:rtl/>
          <w:lang w:bidi="ar-EG"/>
        </w:rPr>
        <w:t>)</w:t>
      </w:r>
    </w:p>
    <w:p w14:paraId="6CEABE33" w14:textId="77777777" w:rsidR="002B2C49" w:rsidRPr="007614D0" w:rsidRDefault="002B2C49"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تأثير التقنيات الذكية على مهارات ومعرفة إدارة المشاريع المطلوبة من مديري المشاريع، وتحديد مجالات المعرفة والمهارات التي أصبحت أكثر أهمية عند إدارة المشاريع باستخدام هذه التقنيات. تم التركيز على دراسة التغييرات في أهمية مجالات المعرفة المختلفة وكيفية تأثيرها على إدارة المشاريع في سياق التقنيات الذكية</w:t>
      </w:r>
      <w:r w:rsidRPr="007614D0">
        <w:rPr>
          <w:rFonts w:ascii="Sakkal Majalla" w:hAnsi="Sakkal Majalla" w:cs="Sakkal Majalla"/>
          <w:color w:val="000000" w:themeColor="text1"/>
          <w:szCs w:val="28"/>
        </w:rPr>
        <w:t>.</w:t>
      </w:r>
    </w:p>
    <w:p w14:paraId="048FA7E3" w14:textId="77777777" w:rsidR="002B2C49" w:rsidRPr="007614D0" w:rsidRDefault="002B2C49"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الوصفي التحليلي، حيث تم جمع البيانات من خلال استبيانات ومقابلات مع مديري المشاريع من مختلف المجالات التنظيمية. تم تحليل مدى أهمية المهارات المختلفة مثل التواصل وإدارة المخاطر والتكلفة عند إدارة المشاريع التي تعتمد على التقنيات الذكية. كما تم تقييم التغيرات في أهمية مجالات المعرفة مثل تكامل المشاريع وإدارة أصحاب المصلحة والنطاق</w:t>
      </w:r>
      <w:r w:rsidRPr="007614D0">
        <w:rPr>
          <w:rFonts w:ascii="Sakkal Majalla" w:hAnsi="Sakkal Majalla" w:cs="Sakkal Majalla"/>
          <w:color w:val="000000" w:themeColor="text1"/>
          <w:szCs w:val="28"/>
        </w:rPr>
        <w:t>.</w:t>
      </w:r>
    </w:p>
    <w:p w14:paraId="16285E99" w14:textId="77777777" w:rsidR="002B2C49" w:rsidRPr="007614D0" w:rsidRDefault="002B2C49"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مهارات التواصل وحل المشكلات وإدارة المعلومات هي الأكثر أهمية عند إدارة المشاريع باستخدام التقنيات الذكية. كما تبين أن المهارات التقنية مثل مهارات المعلومات والإبداع والتخطيط الاستراتيجي أصبحت أكثر أهمية عند إدارة هذه المشاريع. أوصت الدراسة بضرورة أن يواصل ممارسو إدارة المشاريع تطوير مهاراتهم التقنية والتنظيمية لضمان قدرتهم على إدارة المشاريع الناجحة باستخدام التقنيات الذكية</w:t>
      </w:r>
      <w:r w:rsidRPr="007614D0">
        <w:rPr>
          <w:rFonts w:ascii="Sakkal Majalla" w:hAnsi="Sakkal Majalla" w:cs="Sakkal Majalla"/>
          <w:color w:val="000000" w:themeColor="text1"/>
          <w:szCs w:val="28"/>
        </w:rPr>
        <w:t>.</w:t>
      </w:r>
    </w:p>
    <w:p w14:paraId="258BD629" w14:textId="13F78B04" w:rsidR="004C7036" w:rsidRPr="007614D0" w:rsidRDefault="00E8208C" w:rsidP="009B0306">
      <w:pPr>
        <w:pStyle w:val="a6"/>
        <w:numPr>
          <w:ilvl w:val="0"/>
          <w:numId w:val="56"/>
        </w:numPr>
        <w:spacing w:before="100" w:beforeAutospacing="1" w:after="100" w:afterAutospacing="1" w:line="360" w:lineRule="auto"/>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lastRenderedPageBreak/>
        <w:t xml:space="preserve">دراسة </w:t>
      </w:r>
      <w:proofErr w:type="spellStart"/>
      <w:r w:rsidR="000F4CCF" w:rsidRPr="007614D0">
        <w:rPr>
          <w:rFonts w:ascii="Sakkal Majalla" w:hAnsi="Sakkal Majalla" w:cs="Sakkal Majalla"/>
          <w:b/>
          <w:bCs/>
          <w:color w:val="000000" w:themeColor="text1"/>
          <w:szCs w:val="28"/>
        </w:rPr>
        <w:t>Olimat</w:t>
      </w:r>
      <w:proofErr w:type="spellEnd"/>
      <w:r w:rsidR="000F4CCF" w:rsidRPr="007614D0">
        <w:rPr>
          <w:rFonts w:ascii="Sakkal Majalla" w:hAnsi="Sakkal Majalla" w:cs="Sakkal Majalla"/>
          <w:b/>
          <w:bCs/>
          <w:color w:val="000000" w:themeColor="text1"/>
          <w:szCs w:val="28"/>
        </w:rPr>
        <w:t>&amp; Abudayyeh, 2023).</w:t>
      </w:r>
      <w:r w:rsidRPr="007614D0">
        <w:rPr>
          <w:rFonts w:ascii="Sakkal Majalla" w:hAnsi="Sakkal Majalla" w:cs="Sakkal Majalla"/>
          <w:b/>
          <w:bCs/>
          <w:color w:val="000000" w:themeColor="text1"/>
          <w:szCs w:val="28"/>
          <w:rtl/>
        </w:rPr>
        <w:t xml:space="preserve">) </w:t>
      </w:r>
    </w:p>
    <w:p w14:paraId="5302B73D" w14:textId="77777777" w:rsidR="00FF068D" w:rsidRPr="007614D0" w:rsidRDefault="00FF068D"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الاتجاهات الحديثة والتقنيات الممكنة في إدارة المرافق الذكية وتحليل تكاملها لتحسين اتخاذ القرارات في هذا المجال. تم التركيز على استكشاف التقنيات الناشئة مثل نمذجة معلومات البناء</w:t>
      </w:r>
      <w:r w:rsidRPr="007614D0">
        <w:rPr>
          <w:rFonts w:ascii="Sakkal Majalla" w:hAnsi="Sakkal Majalla" w:cs="Sakkal Majalla"/>
          <w:color w:val="000000" w:themeColor="text1"/>
          <w:szCs w:val="28"/>
        </w:rPr>
        <w:t xml:space="preserve"> (BIM)</w:t>
      </w:r>
      <w:r w:rsidRPr="007614D0">
        <w:rPr>
          <w:rFonts w:ascii="Sakkal Majalla" w:hAnsi="Sakkal Majalla" w:cs="Sakkal Majalla"/>
          <w:color w:val="000000" w:themeColor="text1"/>
          <w:szCs w:val="28"/>
          <w:rtl/>
        </w:rPr>
        <w:t>، وإنترنت الأشياء</w:t>
      </w:r>
      <w:r w:rsidRPr="007614D0">
        <w:rPr>
          <w:rFonts w:ascii="Sakkal Majalla" w:hAnsi="Sakkal Majalla" w:cs="Sakkal Majalla"/>
          <w:color w:val="000000" w:themeColor="text1"/>
          <w:szCs w:val="28"/>
        </w:rPr>
        <w:t xml:space="preserve"> (IoT)</w:t>
      </w:r>
      <w:r w:rsidRPr="007614D0">
        <w:rPr>
          <w:rFonts w:ascii="Sakkal Majalla" w:hAnsi="Sakkal Majalla" w:cs="Sakkal Majalla"/>
          <w:color w:val="000000" w:themeColor="text1"/>
          <w:szCs w:val="28"/>
          <w:rtl/>
        </w:rPr>
        <w:t>، والتوأمة الرقمية</w:t>
      </w:r>
      <w:r w:rsidRPr="007614D0">
        <w:rPr>
          <w:rFonts w:ascii="Sakkal Majalla" w:hAnsi="Sakkal Majalla" w:cs="Sakkal Majalla"/>
          <w:color w:val="000000" w:themeColor="text1"/>
          <w:szCs w:val="28"/>
        </w:rPr>
        <w:t xml:space="preserve"> (DT)</w:t>
      </w:r>
      <w:r w:rsidRPr="007614D0">
        <w:rPr>
          <w:rFonts w:ascii="Sakkal Majalla" w:hAnsi="Sakkal Majalla" w:cs="Sakkal Majalla"/>
          <w:color w:val="000000" w:themeColor="text1"/>
          <w:szCs w:val="28"/>
          <w:rtl/>
        </w:rPr>
        <w:t>، والذكاء الاصطناعي</w:t>
      </w:r>
      <w:r w:rsidRPr="007614D0">
        <w:rPr>
          <w:rFonts w:ascii="Sakkal Majalla" w:hAnsi="Sakkal Majalla" w:cs="Sakkal Majalla"/>
          <w:color w:val="000000" w:themeColor="text1"/>
          <w:szCs w:val="28"/>
        </w:rPr>
        <w:t xml:space="preserve"> (AI)</w:t>
      </w:r>
      <w:r w:rsidRPr="007614D0">
        <w:rPr>
          <w:rFonts w:ascii="Sakkal Majalla" w:hAnsi="Sakkal Majalla" w:cs="Sakkal Majalla"/>
          <w:color w:val="000000" w:themeColor="text1"/>
          <w:szCs w:val="28"/>
          <w:rtl/>
        </w:rPr>
        <w:t>، وتقنية البلوك تشين التي تدعم إدارة المرافق وتحسن كفاءتها</w:t>
      </w:r>
      <w:r w:rsidRPr="007614D0">
        <w:rPr>
          <w:rFonts w:ascii="Sakkal Majalla" w:hAnsi="Sakkal Majalla" w:cs="Sakkal Majalla"/>
          <w:color w:val="000000" w:themeColor="text1"/>
          <w:szCs w:val="28"/>
        </w:rPr>
        <w:t>.</w:t>
      </w:r>
    </w:p>
    <w:p w14:paraId="6B9376D6" w14:textId="77777777" w:rsidR="00FF068D" w:rsidRPr="007614D0" w:rsidRDefault="00FF068D"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هناك نموًا ملحوظًا في عدد المنشورات المتعلقة بإدارة المرافق الذكية بعد عام 2018، حيث كانت تقنيات</w:t>
      </w:r>
      <w:r w:rsidRPr="007614D0">
        <w:rPr>
          <w:rFonts w:ascii="Sakkal Majalla" w:hAnsi="Sakkal Majalla" w:cs="Sakkal Majalla"/>
          <w:color w:val="000000" w:themeColor="text1"/>
          <w:szCs w:val="28"/>
        </w:rPr>
        <w:t xml:space="preserve"> BIM</w:t>
      </w:r>
      <w:r w:rsidRPr="007614D0">
        <w:rPr>
          <w:rFonts w:ascii="Sakkal Majalla" w:hAnsi="Sakkal Majalla" w:cs="Sakkal Majalla"/>
          <w:color w:val="000000" w:themeColor="text1"/>
          <w:szCs w:val="28"/>
          <w:rtl/>
        </w:rPr>
        <w:t xml:space="preserve">، </w:t>
      </w:r>
      <w:r w:rsidRPr="007614D0">
        <w:rPr>
          <w:rFonts w:ascii="Sakkal Majalla" w:hAnsi="Sakkal Majalla" w:cs="Sakkal Majalla"/>
          <w:color w:val="000000" w:themeColor="text1"/>
          <w:szCs w:val="28"/>
        </w:rPr>
        <w:t>IoT</w:t>
      </w:r>
      <w:r w:rsidRPr="007614D0">
        <w:rPr>
          <w:rFonts w:ascii="Sakkal Majalla" w:hAnsi="Sakkal Majalla" w:cs="Sakkal Majalla"/>
          <w:color w:val="000000" w:themeColor="text1"/>
          <w:szCs w:val="28"/>
          <w:rtl/>
        </w:rPr>
        <w:t>، و</w:t>
      </w:r>
      <w:r w:rsidRPr="007614D0">
        <w:rPr>
          <w:rFonts w:ascii="Sakkal Majalla" w:hAnsi="Sakkal Majalla" w:cs="Sakkal Majalla"/>
          <w:color w:val="000000" w:themeColor="text1"/>
          <w:szCs w:val="28"/>
        </w:rPr>
        <w:t xml:space="preserve">DT </w:t>
      </w:r>
      <w:r w:rsidRPr="007614D0">
        <w:rPr>
          <w:rFonts w:ascii="Sakkal Majalla" w:hAnsi="Sakkal Majalla" w:cs="Sakkal Majalla"/>
          <w:color w:val="000000" w:themeColor="text1"/>
          <w:szCs w:val="28"/>
          <w:rtl/>
        </w:rPr>
        <w:t>هي الأكثر تركيزًا في الأبحاث، مع هيمنة تقنية</w:t>
      </w:r>
      <w:r w:rsidRPr="007614D0">
        <w:rPr>
          <w:rFonts w:ascii="Sakkal Majalla" w:hAnsi="Sakkal Majalla" w:cs="Sakkal Majalla"/>
          <w:color w:val="000000" w:themeColor="text1"/>
          <w:szCs w:val="28"/>
        </w:rPr>
        <w:t xml:space="preserve"> BIM. </w:t>
      </w:r>
      <w:r w:rsidRPr="007614D0">
        <w:rPr>
          <w:rFonts w:ascii="Sakkal Majalla" w:hAnsi="Sakkal Majalla" w:cs="Sakkal Majalla"/>
          <w:color w:val="000000" w:themeColor="text1"/>
          <w:szCs w:val="28"/>
          <w:rtl/>
        </w:rPr>
        <w:t>كما أظهرت النتائج أن تقنية البلوك تشين بدأت تظهر إمكانيات تكامل كبيرة. أوصت الدراسة بضرورة التركيز على تحسين تطبيق هذه التقنيات من خلال معالجة تحديات البيانات والتنفيذ الفعلي لهذه الحلول، مع دعم البحث المستقبلي لتوسيع نطاق تكامل هذه التقنيات في إدارة المرافق</w:t>
      </w:r>
      <w:r w:rsidRPr="007614D0">
        <w:rPr>
          <w:rFonts w:ascii="Sakkal Majalla" w:hAnsi="Sakkal Majalla" w:cs="Sakkal Majalla"/>
          <w:color w:val="000000" w:themeColor="text1"/>
          <w:szCs w:val="28"/>
        </w:rPr>
        <w:t>.</w:t>
      </w:r>
    </w:p>
    <w:p w14:paraId="403538C8" w14:textId="6F4B89BB" w:rsidR="004C7036"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t xml:space="preserve">دراسة </w:t>
      </w:r>
      <w:r w:rsidR="00EB2250" w:rsidRPr="007614D0">
        <w:rPr>
          <w:rFonts w:ascii="Sakkal Majalla" w:hAnsi="Sakkal Majalla" w:cs="Sakkal Majalla"/>
          <w:b/>
          <w:bCs/>
          <w:color w:val="000000" w:themeColor="text1"/>
          <w:szCs w:val="28"/>
        </w:rPr>
        <w:t>Hwang, et al.,2022)</w:t>
      </w:r>
      <w:r w:rsidRPr="007614D0">
        <w:rPr>
          <w:rFonts w:ascii="Sakkal Majalla" w:hAnsi="Sakkal Majalla" w:cs="Sakkal Majalla"/>
          <w:b/>
          <w:bCs/>
          <w:color w:val="000000" w:themeColor="text1"/>
          <w:szCs w:val="28"/>
          <w:rtl/>
        </w:rPr>
        <w:t xml:space="preserve">) </w:t>
      </w:r>
    </w:p>
    <w:p w14:paraId="4E4B9F43" w14:textId="77777777" w:rsidR="001A0A34" w:rsidRPr="007614D0" w:rsidRDefault="001A0A34"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تطبيقات التقنيات الذكية في إدارة الوقت والتكلفة والجودة في مشاريع البناء، وتحديد التطبيقات الأكثر تأثيرًا في هذه المجالات. تم التركيز على فحص تأثير هذه التقنيات على إدارة المشاريع ورفع الأداء في صناعة البناء من خلال استكشاف التطبيقات المحددة لتكنولوجيا الإنترنت من الأشياء، البيانات الكبيرة، الذكاء الاصطناعي، والروبوتات الذكية</w:t>
      </w:r>
      <w:r w:rsidRPr="007614D0">
        <w:rPr>
          <w:rFonts w:ascii="Sakkal Majalla" w:hAnsi="Sakkal Majalla" w:cs="Sakkal Majalla"/>
          <w:color w:val="000000" w:themeColor="text1"/>
          <w:szCs w:val="28"/>
        </w:rPr>
        <w:t>.</w:t>
      </w:r>
    </w:p>
    <w:p w14:paraId="4629BBEF" w14:textId="77777777" w:rsidR="001A0A34" w:rsidRPr="007614D0" w:rsidRDefault="001A0A34"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الوصفي التحليلي الذي اعتمد على مراجعة الأدبيات الحالية لتحديد التطبيقات المتاحة، ثم تم تصميم استبيان موجه للمختصين في صناعة البناء لجمع البيانات حول التطبيقات الأكثر تأثيرًا. تم تنفيذ مقابلات لاحقة للتحقق من صحة نتائج الاستبيان. شملت العينة مديري المشاريع والعاملين في شركات مختلفة الحجم والخبرة في قطاع البناء</w:t>
      </w:r>
      <w:r w:rsidRPr="007614D0">
        <w:rPr>
          <w:rFonts w:ascii="Sakkal Majalla" w:hAnsi="Sakkal Majalla" w:cs="Sakkal Majalla"/>
          <w:color w:val="000000" w:themeColor="text1"/>
          <w:szCs w:val="28"/>
        </w:rPr>
        <w:t>.</w:t>
      </w:r>
    </w:p>
    <w:p w14:paraId="4A1B9D8F" w14:textId="77777777" w:rsidR="001A0A34" w:rsidRPr="007614D0" w:rsidRDefault="001A0A34"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أظهرت النتائج أن التطبيقات الأكثر تأثيرًا للتقنيات الذكية هي جمع البيانات لتتبع التقدم، والرصد في الوقت الفعلي، وتقدير الجداول الزمنية. كما تبين أن حجم الشركات وسنوات الخبرة لم يكن له </w:t>
      </w:r>
      <w:r w:rsidRPr="007614D0">
        <w:rPr>
          <w:rFonts w:ascii="Sakkal Majalla" w:hAnsi="Sakkal Majalla" w:cs="Sakkal Majalla"/>
          <w:color w:val="000000" w:themeColor="text1"/>
          <w:szCs w:val="28"/>
          <w:rtl/>
        </w:rPr>
        <w:lastRenderedPageBreak/>
        <w:t>تأثير كبير على تصورات المشاركين حول تطبيقات هذه التقنيات. أوصت الدراسة بتوجيه جهود التحول الرقمي في صناعة البناء نحو تعزيز تطبيق هذه التقنيات في إدارة المشاريع لتحسين الكفاءة والأداء، وتوفير دليل عملي للممارسين في هذا المجال لتحقيق التحول الرقمي الفعّال</w:t>
      </w:r>
      <w:r w:rsidRPr="007614D0">
        <w:rPr>
          <w:rFonts w:ascii="Sakkal Majalla" w:hAnsi="Sakkal Majalla" w:cs="Sakkal Majalla"/>
          <w:color w:val="000000" w:themeColor="text1"/>
          <w:szCs w:val="28"/>
        </w:rPr>
        <w:t>.</w:t>
      </w:r>
    </w:p>
    <w:p w14:paraId="6BC6AC94" w14:textId="54875C65" w:rsidR="004C7036" w:rsidRPr="007614D0" w:rsidRDefault="00E8208C" w:rsidP="00024B78">
      <w:pPr>
        <w:pStyle w:val="a6"/>
        <w:numPr>
          <w:ilvl w:val="0"/>
          <w:numId w:val="56"/>
        </w:numPr>
        <w:spacing w:before="100" w:beforeAutospacing="1" w:after="0" w:line="360" w:lineRule="auto"/>
        <w:ind w:left="423"/>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t xml:space="preserve">دراسة </w:t>
      </w:r>
      <w:r w:rsidR="00B24530" w:rsidRPr="007614D0">
        <w:rPr>
          <w:rFonts w:ascii="Sakkal Majalla" w:hAnsi="Sakkal Majalla" w:cs="Sakkal Majalla"/>
          <w:b/>
          <w:bCs/>
          <w:color w:val="000000" w:themeColor="text1"/>
          <w:szCs w:val="28"/>
        </w:rPr>
        <w:t>Hakimi, et al.,2024).</w:t>
      </w:r>
      <w:r w:rsidR="006D38BC" w:rsidRPr="007614D0">
        <w:rPr>
          <w:rFonts w:ascii="Sakkal Majalla" w:hAnsi="Sakkal Majalla" w:cs="Sakkal Majalla"/>
          <w:b/>
          <w:bCs/>
          <w:color w:val="000000" w:themeColor="text1"/>
          <w:szCs w:val="28"/>
          <w:rtl/>
        </w:rPr>
        <w:t>).</w:t>
      </w:r>
    </w:p>
    <w:p w14:paraId="05702E45" w14:textId="77777777" w:rsidR="00D7772E" w:rsidRPr="007614D0" w:rsidRDefault="00D7772E" w:rsidP="00024B78">
      <w:pPr>
        <w:spacing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استخدام تقنية التوأمة الرقمية</w:t>
      </w:r>
      <w:r w:rsidRPr="007614D0">
        <w:rPr>
          <w:rFonts w:ascii="Sakkal Majalla" w:hAnsi="Sakkal Majalla" w:cs="Sakkal Majalla"/>
          <w:color w:val="000000" w:themeColor="text1"/>
          <w:szCs w:val="28"/>
        </w:rPr>
        <w:t xml:space="preserve"> (DT) </w:t>
      </w:r>
      <w:r w:rsidRPr="007614D0">
        <w:rPr>
          <w:rFonts w:ascii="Sakkal Majalla" w:hAnsi="Sakkal Majalla" w:cs="Sakkal Majalla"/>
          <w:color w:val="000000" w:themeColor="text1"/>
          <w:szCs w:val="28"/>
          <w:rtl/>
        </w:rPr>
        <w:t>في إدارة المرافق الذكية وتحديد أهم الاتجاهات البحثية المرتبطة بها. تم التركيز على تحليل تطبيقات التوأمة الرقمية في نمذجة معلومات البناء، الصيانة التنبؤية المعتمدة على الذكاء الاصطناعي، تكامل بيانات الأنظمة السيبرانية الفيزيائية في الوقت الفعلي، وإدارة الأصول طوال دورة حياة المرافق</w:t>
      </w:r>
      <w:r w:rsidRPr="007614D0">
        <w:rPr>
          <w:rFonts w:ascii="Sakkal Majalla" w:hAnsi="Sakkal Majalla" w:cs="Sakkal Majalla"/>
          <w:color w:val="000000" w:themeColor="text1"/>
          <w:szCs w:val="28"/>
        </w:rPr>
        <w:t>.</w:t>
      </w:r>
    </w:p>
    <w:p w14:paraId="3BABC4AA" w14:textId="77777777" w:rsidR="00D7772E" w:rsidRPr="007614D0" w:rsidRDefault="00D7772E"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استخدمت الدراسة المنهج </w:t>
      </w:r>
      <w:proofErr w:type="spellStart"/>
      <w:r w:rsidRPr="007614D0">
        <w:rPr>
          <w:rFonts w:ascii="Sakkal Majalla" w:hAnsi="Sakkal Majalla" w:cs="Sakkal Majalla"/>
          <w:color w:val="000000" w:themeColor="text1"/>
          <w:szCs w:val="28"/>
          <w:rtl/>
        </w:rPr>
        <w:t>الببليومتري</w:t>
      </w:r>
      <w:proofErr w:type="spellEnd"/>
      <w:r w:rsidRPr="007614D0">
        <w:rPr>
          <w:rFonts w:ascii="Sakkal Majalla" w:hAnsi="Sakkal Majalla" w:cs="Sakkal Majalla"/>
          <w:color w:val="000000" w:themeColor="text1"/>
          <w:szCs w:val="28"/>
          <w:rtl/>
        </w:rPr>
        <w:t xml:space="preserve"> لتحليل الأدبيات المتعلقة بتطبيقات التوأمة الرقمية في إدارة المرافق الذكية، حيث تم جمع 248 مقالًا بحثيًا من قواعد بيانات </w:t>
      </w:r>
      <w:proofErr w:type="spellStart"/>
      <w:r w:rsidRPr="007614D0">
        <w:rPr>
          <w:rFonts w:ascii="Sakkal Majalla" w:hAnsi="Sakkal Majalla" w:cs="Sakkal Majalla"/>
          <w:color w:val="000000" w:themeColor="text1"/>
          <w:szCs w:val="28"/>
          <w:rtl/>
        </w:rPr>
        <w:t>سكوبس</w:t>
      </w:r>
      <w:proofErr w:type="spellEnd"/>
      <w:r w:rsidRPr="007614D0">
        <w:rPr>
          <w:rFonts w:ascii="Sakkal Majalla" w:hAnsi="Sakkal Majalla" w:cs="Sakkal Majalla"/>
          <w:color w:val="000000" w:themeColor="text1"/>
          <w:szCs w:val="28"/>
          <w:rtl/>
        </w:rPr>
        <w:t xml:space="preserve"> وويب أوف ساينس. تم استخدام برنامج</w:t>
      </w:r>
      <w:r w:rsidRPr="007614D0">
        <w:rPr>
          <w:rFonts w:ascii="Sakkal Majalla" w:hAnsi="Sakkal Majalla" w:cs="Sakkal Majalla"/>
          <w:color w:val="000000" w:themeColor="text1"/>
          <w:szCs w:val="28"/>
        </w:rPr>
        <w:t xml:space="preserve"> </w:t>
      </w:r>
      <w:proofErr w:type="spellStart"/>
      <w:r w:rsidRPr="007614D0">
        <w:rPr>
          <w:rFonts w:ascii="Sakkal Majalla" w:hAnsi="Sakkal Majalla" w:cs="Sakkal Majalla"/>
          <w:color w:val="000000" w:themeColor="text1"/>
          <w:szCs w:val="28"/>
        </w:rPr>
        <w:t>VOSviewer</w:t>
      </w:r>
      <w:proofErr w:type="spellEnd"/>
      <w:r w:rsidRPr="007614D0">
        <w:rPr>
          <w:rFonts w:ascii="Sakkal Majalla" w:hAnsi="Sakkal Majalla" w:cs="Sakkal Majalla"/>
          <w:color w:val="000000" w:themeColor="text1"/>
          <w:szCs w:val="28"/>
        </w:rPr>
        <w:t xml:space="preserve"> </w:t>
      </w:r>
      <w:r w:rsidRPr="007614D0">
        <w:rPr>
          <w:rFonts w:ascii="Sakkal Majalla" w:hAnsi="Sakkal Majalla" w:cs="Sakkal Majalla"/>
          <w:color w:val="000000" w:themeColor="text1"/>
          <w:szCs w:val="28"/>
          <w:rtl/>
        </w:rPr>
        <w:t xml:space="preserve">لإجراء التحليل </w:t>
      </w:r>
      <w:proofErr w:type="spellStart"/>
      <w:r w:rsidRPr="007614D0">
        <w:rPr>
          <w:rFonts w:ascii="Sakkal Majalla" w:hAnsi="Sakkal Majalla" w:cs="Sakkal Majalla"/>
          <w:color w:val="000000" w:themeColor="text1"/>
          <w:szCs w:val="28"/>
          <w:rtl/>
        </w:rPr>
        <w:t>الببليومتري</w:t>
      </w:r>
      <w:proofErr w:type="spellEnd"/>
      <w:r w:rsidRPr="007614D0">
        <w:rPr>
          <w:rFonts w:ascii="Sakkal Majalla" w:hAnsi="Sakkal Majalla" w:cs="Sakkal Majalla"/>
          <w:color w:val="000000" w:themeColor="text1"/>
          <w:szCs w:val="28"/>
          <w:rtl/>
        </w:rPr>
        <w:t xml:space="preserve"> وتصوير تكرار الكلمات الرئيسية، والشبكات الاستشهادية، والشبكات التعاونية بين المؤلفين. كما تم تحديد الموضوعات البحثية الرئيسية والمصادر والدول التي تساهم في استخدام التوأمة الرقمية في إدارة المرافق</w:t>
      </w:r>
      <w:r w:rsidRPr="007614D0">
        <w:rPr>
          <w:rFonts w:ascii="Sakkal Majalla" w:hAnsi="Sakkal Majalla" w:cs="Sakkal Majalla"/>
          <w:color w:val="000000" w:themeColor="text1"/>
          <w:szCs w:val="28"/>
        </w:rPr>
        <w:t>.</w:t>
      </w:r>
    </w:p>
    <w:p w14:paraId="47A47F0E" w14:textId="77777777" w:rsidR="00D7772E" w:rsidRPr="007614D0" w:rsidRDefault="00D7772E"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الأبحاث الحالية تركز بشكل أساسي على تطبيقات نمذجة معلومات البناء، والصيانة التنبؤية المدعومة بالذكاء الاصطناعي، وتكامل بيانات الأنظمة السيبرانية الفيزيائية في الوقت الفعلي. كما تم تحديد مجالات تحتاج إلى مزيد من البحث مثل التنبؤ بالأصول في الوقت الفعلي باستخدام الذكاء الاصطناعي، والمراقبة الذكية للبنية التحتية الافتراضية، وتحسين الأنظمة المستمر المدعوم بالتعلم العميق. أوصت الدراسة بضرورة تعزيز البحث في هذه المجالات لتطوير تطبيقات التوأمة الرقمية في إدارة المرافق الذكية وتحقيق التحول الرقمي الكامل في القطاع</w:t>
      </w:r>
      <w:r w:rsidRPr="007614D0">
        <w:rPr>
          <w:rFonts w:ascii="Sakkal Majalla" w:hAnsi="Sakkal Majalla" w:cs="Sakkal Majalla"/>
          <w:color w:val="000000" w:themeColor="text1"/>
          <w:szCs w:val="28"/>
        </w:rPr>
        <w:t>.</w:t>
      </w:r>
    </w:p>
    <w:p w14:paraId="57ECDADF" w14:textId="7F5E3C51" w:rsidR="004C7036" w:rsidRPr="007614D0" w:rsidRDefault="00E8208C" w:rsidP="00024B78">
      <w:pPr>
        <w:pStyle w:val="a6"/>
        <w:numPr>
          <w:ilvl w:val="0"/>
          <w:numId w:val="56"/>
        </w:numPr>
        <w:spacing w:before="100" w:beforeAutospacing="1" w:after="0" w:line="360" w:lineRule="auto"/>
        <w:ind w:left="423"/>
        <w:jc w:val="both"/>
        <w:rPr>
          <w:rFonts w:ascii="Sakkal Majalla" w:hAnsi="Sakkal Majalla" w:cs="Sakkal Majalla"/>
          <w:b/>
          <w:bCs/>
          <w:color w:val="000000" w:themeColor="text1"/>
          <w:szCs w:val="28"/>
          <w:rtl/>
        </w:rPr>
      </w:pPr>
      <w:r w:rsidRPr="007614D0">
        <w:rPr>
          <w:rFonts w:ascii="Sakkal Majalla" w:hAnsi="Sakkal Majalla" w:cs="Sakkal Majalla"/>
          <w:b/>
          <w:bCs/>
          <w:color w:val="000000" w:themeColor="text1"/>
          <w:szCs w:val="28"/>
          <w:rtl/>
        </w:rPr>
        <w:t>دراسة (</w:t>
      </w:r>
      <w:r w:rsidR="005575C5" w:rsidRPr="007614D0">
        <w:rPr>
          <w:rFonts w:ascii="Sakkal Majalla" w:hAnsi="Sakkal Majalla" w:cs="Sakkal Majalla"/>
          <w:b/>
          <w:bCs/>
          <w:color w:val="000000" w:themeColor="text1"/>
          <w:szCs w:val="28"/>
          <w:rtl/>
        </w:rPr>
        <w:t>قوابسي، 2019).</w:t>
      </w:r>
      <w:r w:rsidRPr="007614D0">
        <w:rPr>
          <w:rFonts w:ascii="Sakkal Majalla" w:hAnsi="Sakkal Majalla" w:cs="Sakkal Majalla"/>
          <w:b/>
          <w:bCs/>
          <w:color w:val="000000" w:themeColor="text1"/>
          <w:szCs w:val="28"/>
          <w:rtl/>
        </w:rPr>
        <w:t xml:space="preserve"> </w:t>
      </w:r>
    </w:p>
    <w:p w14:paraId="67851A63" w14:textId="77777777" w:rsidR="00282964" w:rsidRPr="007614D0" w:rsidRDefault="00282964" w:rsidP="00024B78">
      <w:pPr>
        <w:spacing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هدفت الدراسة إلى التعرف على تأثير التقدم التكنولوجي الرقمي في التغيرات الحضرية المعاصرة وكيفية تأثيره على تنظيم الفضاء الحضري وتخطيط المدن. تم التركيز على كيفية تفاعل هذه التغيرات مع </w:t>
      </w:r>
      <w:r w:rsidRPr="007614D0">
        <w:rPr>
          <w:rFonts w:ascii="Sakkal Majalla" w:hAnsi="Sakkal Majalla" w:cs="Sakkal Majalla"/>
          <w:color w:val="000000" w:themeColor="text1"/>
          <w:szCs w:val="28"/>
          <w:rtl/>
        </w:rPr>
        <w:lastRenderedPageBreak/>
        <w:t>متطلبات الاستدامة وتحقيق جودة الحياة، ودور التكنولوجيا الرقمية في تشكيل مدن ذكية تعتمد على التقدم التكنولوجي والمعلوماتي</w:t>
      </w:r>
      <w:r w:rsidRPr="007614D0">
        <w:rPr>
          <w:rFonts w:ascii="Sakkal Majalla" w:hAnsi="Sakkal Majalla" w:cs="Sakkal Majalla"/>
          <w:color w:val="000000" w:themeColor="text1"/>
          <w:szCs w:val="28"/>
        </w:rPr>
        <w:t>.</w:t>
      </w:r>
    </w:p>
    <w:p w14:paraId="78524398" w14:textId="77777777" w:rsidR="00282964" w:rsidRPr="007614D0" w:rsidRDefault="00282964"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الوصفي التحليلي لفحص التغيرات الحضرية الناتجة عن التكنولوجيا الرقمية، مع التركيز على التوزيع المكاني في المدن الذكية. تم جمع البيانات من خلال تحليل الأدبيات السابقة ودراسة حالات تطبيقية لمدن ذكية تعتمد على الشبكات الرقمية في تنظيم الحياة الحضرية. تم تحديد العوامل التي ساهمت في تطور هذه المدن وكيفية تأثيرها على المجتمعات المحلية</w:t>
      </w:r>
      <w:r w:rsidRPr="007614D0">
        <w:rPr>
          <w:rFonts w:ascii="Sakkal Majalla" w:hAnsi="Sakkal Majalla" w:cs="Sakkal Majalla"/>
          <w:color w:val="000000" w:themeColor="text1"/>
          <w:szCs w:val="28"/>
        </w:rPr>
        <w:t>.</w:t>
      </w:r>
    </w:p>
    <w:p w14:paraId="06F81330" w14:textId="77777777" w:rsidR="00282964" w:rsidRPr="007614D0" w:rsidRDefault="00282964"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النتائج أن التحول نحو المدن الذكية قد ساعد في تحسين جودة الحياة وزيادة كفاءة التفاعل بين الأفراد والمجتمع الرقمي، مما جعل المدن أكثر ملائمة للعيش والاستقرار. أوصت الدراسة بضرورة توسيع استخدام التكنولوجيا الرقمية في تطوير المدن المستدامة مع التركيز على تعزيز المشاركة المجتمعية وتوسيع نطاق البحث في تأثيرات هذه التغيرات على البيئة الحضرية والمجتمع</w:t>
      </w:r>
      <w:r w:rsidRPr="007614D0">
        <w:rPr>
          <w:rFonts w:ascii="Sakkal Majalla" w:hAnsi="Sakkal Majalla" w:cs="Sakkal Majalla"/>
          <w:color w:val="000000" w:themeColor="text1"/>
          <w:szCs w:val="28"/>
        </w:rPr>
        <w:t>.</w:t>
      </w:r>
    </w:p>
    <w:p w14:paraId="19ACB75C" w14:textId="16A3A667" w:rsidR="004C7036"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614D0">
        <w:rPr>
          <w:rFonts w:ascii="Sakkal Majalla" w:hAnsi="Sakkal Majalla" w:cs="Sakkal Majalla"/>
          <w:b/>
          <w:bCs/>
          <w:color w:val="000000" w:themeColor="text1"/>
          <w:szCs w:val="28"/>
          <w:rtl/>
        </w:rPr>
        <w:t xml:space="preserve">دراسة </w:t>
      </w:r>
      <w:r w:rsidR="008C4149" w:rsidRPr="007614D0">
        <w:rPr>
          <w:rFonts w:ascii="Sakkal Majalla" w:hAnsi="Sakkal Majalla" w:cs="Sakkal Majalla"/>
          <w:b/>
          <w:bCs/>
          <w:color w:val="000000" w:themeColor="text1"/>
          <w:szCs w:val="28"/>
          <w:rtl/>
        </w:rPr>
        <w:t>(</w:t>
      </w:r>
      <w:r w:rsidR="006D09A7" w:rsidRPr="007614D0">
        <w:rPr>
          <w:rFonts w:ascii="Sakkal Majalla" w:hAnsi="Sakkal Majalla" w:cs="Sakkal Majalla"/>
          <w:b/>
          <w:bCs/>
          <w:color w:val="000000" w:themeColor="text1"/>
          <w:szCs w:val="28"/>
          <w:rtl/>
        </w:rPr>
        <w:t xml:space="preserve">بلخير </w:t>
      </w:r>
      <w:proofErr w:type="gramStart"/>
      <w:r w:rsidR="006D09A7" w:rsidRPr="007614D0">
        <w:rPr>
          <w:rFonts w:ascii="Sakkal Majalla" w:hAnsi="Sakkal Majalla" w:cs="Sakkal Majalla"/>
          <w:b/>
          <w:bCs/>
          <w:color w:val="000000" w:themeColor="text1"/>
          <w:szCs w:val="28"/>
          <w:rtl/>
        </w:rPr>
        <w:t>و أخرون</w:t>
      </w:r>
      <w:proofErr w:type="gramEnd"/>
      <w:r w:rsidR="006D09A7" w:rsidRPr="007614D0">
        <w:rPr>
          <w:rFonts w:ascii="Sakkal Majalla" w:hAnsi="Sakkal Majalla" w:cs="Sakkal Majalla"/>
          <w:b/>
          <w:bCs/>
          <w:color w:val="000000" w:themeColor="text1"/>
          <w:szCs w:val="28"/>
        </w:rPr>
        <w:t>. (</w:t>
      </w:r>
      <w:proofErr w:type="gramStart"/>
      <w:r w:rsidR="006D09A7" w:rsidRPr="007614D0">
        <w:rPr>
          <w:rFonts w:ascii="Sakkal Majalla" w:hAnsi="Sakkal Majalla" w:cs="Sakkal Majalla"/>
          <w:b/>
          <w:bCs/>
          <w:color w:val="000000" w:themeColor="text1"/>
          <w:szCs w:val="28"/>
        </w:rPr>
        <w:t>2018 .</w:t>
      </w:r>
      <w:proofErr w:type="gramEnd"/>
    </w:p>
    <w:p w14:paraId="1394001D" w14:textId="77777777" w:rsidR="0079754E" w:rsidRPr="007614D0" w:rsidRDefault="0079754E"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تأثير استخدام الهواتف الذكية على الأداء الأكاديمي لطلاب المستوى المتوسط، مع التركيز على عينة من الطلاب في بلدية محمد خويلد هاسي بن عبد الله. تم التحقيق في كيفية تأثير استخدام الهواتف الذكية على تحفيز الطلاب، وتحقيق النجاح الأكاديمي من خلال التطبيقات المختلفة المتاحة لهذه التكنولوجيا</w:t>
      </w:r>
      <w:r w:rsidRPr="007614D0">
        <w:rPr>
          <w:rFonts w:ascii="Sakkal Majalla" w:hAnsi="Sakkal Majalla" w:cs="Sakkal Majalla"/>
          <w:color w:val="000000" w:themeColor="text1"/>
          <w:szCs w:val="28"/>
        </w:rPr>
        <w:t>.</w:t>
      </w:r>
    </w:p>
    <w:p w14:paraId="2FD523B1" w14:textId="77777777" w:rsidR="0079754E" w:rsidRPr="007614D0" w:rsidRDefault="0079754E"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الوصفي التحليلي، حيث تم اختيار عينة قيد الدراسة تتكون من 80 طالبًا من الذكور والإناث الذين يستخدمون الهواتف الذكية بشكل متكرر. تم جمع البيانات من خلال استبيانات ميدانية وتحليل النتائج بناءً على استخدام الطلاب لهذه التقنية في حياتهم الدراسية. تم تقسيم الدراسة إلى فصلين، أحدهما للمنهجية والآخر للتحليل التطبيقي</w:t>
      </w:r>
      <w:r w:rsidRPr="007614D0">
        <w:rPr>
          <w:rFonts w:ascii="Sakkal Majalla" w:hAnsi="Sakkal Majalla" w:cs="Sakkal Majalla"/>
          <w:color w:val="000000" w:themeColor="text1"/>
          <w:szCs w:val="28"/>
        </w:rPr>
        <w:t>.</w:t>
      </w:r>
    </w:p>
    <w:p w14:paraId="1EC6F7E6" w14:textId="77777777" w:rsidR="0079754E" w:rsidRPr="007614D0" w:rsidRDefault="0079754E"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أظهرت النتائج أن استخدام الهواتف الذكية كان له تأثير إيجابي على الأداء الأكاديمي لبعض الطلاب، خاصةً من حيث توفير الوقت والجهد من خلال التطبيقات التي تساعد في التحضير للامتحانات. </w:t>
      </w:r>
      <w:r w:rsidRPr="007614D0">
        <w:rPr>
          <w:rFonts w:ascii="Sakkal Majalla" w:hAnsi="Sakkal Majalla" w:cs="Sakkal Majalla"/>
          <w:color w:val="000000" w:themeColor="text1"/>
          <w:szCs w:val="28"/>
          <w:rtl/>
        </w:rPr>
        <w:lastRenderedPageBreak/>
        <w:t>ومع ذلك، لوحظ تأثير سلبي في بعض الحالات حيث كان الاستخدام المفرط يؤدي إلى تشتيت انتباه الطلاب وتراجع أدائهم الأكاديمي. أوصت الدراسة بضرورة تعزيز استخدام الهواتف الذكية بشكل مدروس في التعليم مع تحديد أوقات لاستخدامها لتجنب التأثيرات السلبية على الأداء الأكاديمي</w:t>
      </w:r>
      <w:r w:rsidRPr="007614D0">
        <w:rPr>
          <w:rFonts w:ascii="Sakkal Majalla" w:hAnsi="Sakkal Majalla" w:cs="Sakkal Majalla"/>
          <w:color w:val="000000" w:themeColor="text1"/>
          <w:szCs w:val="28"/>
        </w:rPr>
        <w:t>.</w:t>
      </w:r>
    </w:p>
    <w:p w14:paraId="752FC73D" w14:textId="23E0B0CC" w:rsidR="004C7036"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color w:val="000000" w:themeColor="text1"/>
          <w:szCs w:val="28"/>
          <w:rtl/>
          <w:lang w:bidi="ar-EG"/>
        </w:rPr>
      </w:pPr>
      <w:r w:rsidRPr="007614D0">
        <w:rPr>
          <w:rFonts w:ascii="Sakkal Majalla" w:hAnsi="Sakkal Majalla" w:cs="Sakkal Majalla"/>
          <w:b/>
          <w:bCs/>
          <w:color w:val="000000" w:themeColor="text1"/>
          <w:szCs w:val="28"/>
          <w:rtl/>
        </w:rPr>
        <w:t>دراسة</w:t>
      </w:r>
      <w:r w:rsidR="00B56985" w:rsidRPr="007614D0">
        <w:rPr>
          <w:rFonts w:ascii="Sakkal Majalla" w:hAnsi="Sakkal Majalla" w:cs="Sakkal Majalla"/>
          <w:b/>
          <w:bCs/>
          <w:color w:val="000000" w:themeColor="text1"/>
          <w:szCs w:val="28"/>
          <w:rtl/>
        </w:rPr>
        <w:t xml:space="preserve"> (</w:t>
      </w:r>
      <w:r w:rsidR="00AA6618" w:rsidRPr="007614D0">
        <w:rPr>
          <w:rFonts w:ascii="Sakkal Majalla" w:hAnsi="Sakkal Majalla" w:cs="Sakkal Majalla"/>
          <w:b/>
          <w:bCs/>
          <w:color w:val="000000" w:themeColor="text1"/>
          <w:szCs w:val="28"/>
          <w:rtl/>
        </w:rPr>
        <w:t>الزعلان، و حسن،</w:t>
      </w:r>
      <w:proofErr w:type="gramStart"/>
      <w:r w:rsidR="00AA6618" w:rsidRPr="007614D0">
        <w:rPr>
          <w:rFonts w:ascii="Sakkal Majalla" w:hAnsi="Sakkal Majalla" w:cs="Sakkal Majalla"/>
          <w:b/>
          <w:bCs/>
          <w:color w:val="000000" w:themeColor="text1"/>
          <w:szCs w:val="28"/>
        </w:rPr>
        <w:t>2019</w:t>
      </w:r>
      <w:r w:rsidRPr="007614D0">
        <w:rPr>
          <w:rFonts w:ascii="Sakkal Majalla" w:hAnsi="Sakkal Majalla" w:cs="Sakkal Majalla"/>
          <w:color w:val="000000" w:themeColor="text1"/>
          <w:szCs w:val="28"/>
          <w:rtl/>
        </w:rPr>
        <w:t xml:space="preserve"> </w:t>
      </w:r>
      <w:r w:rsidR="00AA6618" w:rsidRPr="007614D0">
        <w:rPr>
          <w:rFonts w:ascii="Sakkal Majalla" w:hAnsi="Sakkal Majalla" w:cs="Sakkal Majalla"/>
          <w:color w:val="000000" w:themeColor="text1"/>
          <w:szCs w:val="28"/>
          <w:rtl/>
          <w:lang w:bidi="ar-EG"/>
        </w:rPr>
        <w:t>)</w:t>
      </w:r>
      <w:proofErr w:type="gramEnd"/>
    </w:p>
    <w:p w14:paraId="30F83416" w14:textId="77777777" w:rsidR="00482CEF" w:rsidRPr="007614D0" w:rsidRDefault="00482CEF"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فاعلية توظيف الفيديو التفاعلي في تنمية مهارات البرمجة لدى معلمي التكنولوجيا في تصميم تطبيقات الهواتف الذكية. تم التركيز على تحليل تأثير الفيديو التفاعلي على مهارات البرمجة باستخدام برنامج</w:t>
      </w:r>
      <w:r w:rsidRPr="007614D0">
        <w:rPr>
          <w:rFonts w:ascii="Sakkal Majalla" w:hAnsi="Sakkal Majalla" w:cs="Sakkal Majalla"/>
          <w:color w:val="000000" w:themeColor="text1"/>
          <w:szCs w:val="28"/>
        </w:rPr>
        <w:t xml:space="preserve"> (App Inventor) </w:t>
      </w:r>
      <w:r w:rsidRPr="007614D0">
        <w:rPr>
          <w:rFonts w:ascii="Sakkal Majalla" w:hAnsi="Sakkal Majalla" w:cs="Sakkal Majalla"/>
          <w:color w:val="000000" w:themeColor="text1"/>
          <w:szCs w:val="28"/>
          <w:rtl/>
        </w:rPr>
        <w:t>وتحقيق مستوى الإتقان في تصميم التطبيقات التعليمية</w:t>
      </w:r>
      <w:r w:rsidRPr="007614D0">
        <w:rPr>
          <w:rFonts w:ascii="Sakkal Majalla" w:hAnsi="Sakkal Majalla" w:cs="Sakkal Majalla"/>
          <w:color w:val="000000" w:themeColor="text1"/>
          <w:szCs w:val="28"/>
        </w:rPr>
        <w:t>.</w:t>
      </w:r>
    </w:p>
    <w:p w14:paraId="3CF2EF3B" w14:textId="77777777" w:rsidR="00482CEF" w:rsidRPr="007614D0" w:rsidRDefault="00482CEF"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شبه التجريبي القائم على المجموعة الواحدة، حيث تم تطبيق أدوات قياس متمثلة في بطاقة ملاحظة للمهارات البرمجية وبطاقة تقييم لتصميم التطبيقات التعليمية. تكونت عينة الدراسة من 15 معلمًا من معلمي التكنولوجيا في المدارس الحكومية بغزة. تم جمع البيانات بعد تطبيق التجربة، وتحليلها باستخدام الأساليب الإحصائية المناسبة مثل اختبار (ت)</w:t>
      </w:r>
      <w:r w:rsidRPr="007614D0">
        <w:rPr>
          <w:rFonts w:ascii="Sakkal Majalla" w:hAnsi="Sakkal Majalla" w:cs="Sakkal Majalla"/>
          <w:color w:val="000000" w:themeColor="text1"/>
          <w:szCs w:val="28"/>
        </w:rPr>
        <w:t xml:space="preserve"> T-Test </w:t>
      </w:r>
      <w:r w:rsidRPr="007614D0">
        <w:rPr>
          <w:rFonts w:ascii="Sakkal Majalla" w:hAnsi="Sakkal Majalla" w:cs="Sakkal Majalla"/>
          <w:color w:val="000000" w:themeColor="text1"/>
          <w:szCs w:val="28"/>
          <w:rtl/>
        </w:rPr>
        <w:t>و</w:t>
      </w:r>
      <w:r w:rsidRPr="007614D0">
        <w:rPr>
          <w:rFonts w:ascii="Sakkal Majalla" w:hAnsi="Sakkal Majalla" w:cs="Sakkal Majalla"/>
          <w:color w:val="000000" w:themeColor="text1"/>
          <w:szCs w:val="28"/>
        </w:rPr>
        <w:t xml:space="preserve"> (</w:t>
      </w:r>
      <w:r w:rsidRPr="007614D0">
        <w:rPr>
          <w:rFonts w:ascii="Cambria" w:hAnsi="Cambria" w:cs="Cambria"/>
          <w:color w:val="000000" w:themeColor="text1"/>
          <w:szCs w:val="28"/>
        </w:rPr>
        <w:t>η</w:t>
      </w:r>
      <w:r w:rsidRPr="007614D0">
        <w:rPr>
          <w:rFonts w:ascii="Sakkal Majalla" w:hAnsi="Sakkal Majalla" w:cs="Sakkal Majalla"/>
          <w:color w:val="000000" w:themeColor="text1"/>
          <w:szCs w:val="28"/>
        </w:rPr>
        <w:t xml:space="preserve">2) </w:t>
      </w:r>
      <w:r w:rsidRPr="007614D0">
        <w:rPr>
          <w:rFonts w:ascii="Sakkal Majalla" w:hAnsi="Sakkal Majalla" w:cs="Sakkal Majalla"/>
          <w:color w:val="000000" w:themeColor="text1"/>
          <w:szCs w:val="28"/>
          <w:rtl/>
        </w:rPr>
        <w:t>و (بلاك)</w:t>
      </w:r>
      <w:r w:rsidRPr="007614D0">
        <w:rPr>
          <w:rFonts w:ascii="Sakkal Majalla" w:hAnsi="Sakkal Majalla" w:cs="Sakkal Majalla"/>
          <w:color w:val="000000" w:themeColor="text1"/>
          <w:szCs w:val="28"/>
        </w:rPr>
        <w:t>.</w:t>
      </w:r>
    </w:p>
    <w:p w14:paraId="4ED08FF6" w14:textId="77777777" w:rsidR="00482CEF" w:rsidRPr="007614D0" w:rsidRDefault="00482CEF"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أظهرت نتائج الدراسة وجود فروق ذات دلالة إحصائية عند مستوى</w:t>
      </w:r>
      <w:r w:rsidRPr="007614D0">
        <w:rPr>
          <w:rFonts w:ascii="Sakkal Majalla" w:hAnsi="Sakkal Majalla" w:cs="Sakkal Majalla"/>
          <w:color w:val="000000" w:themeColor="text1"/>
          <w:szCs w:val="28"/>
        </w:rPr>
        <w:t xml:space="preserve"> (</w:t>
      </w:r>
      <w:r w:rsidRPr="007614D0">
        <w:rPr>
          <w:rFonts w:ascii="Cambria" w:hAnsi="Cambria" w:cs="Cambria"/>
          <w:color w:val="000000" w:themeColor="text1"/>
          <w:szCs w:val="28"/>
        </w:rPr>
        <w:t>α</w:t>
      </w:r>
      <w:r w:rsidRPr="007614D0">
        <w:rPr>
          <w:rFonts w:ascii="Sakkal Majalla" w:hAnsi="Sakkal Majalla" w:cs="Sakkal Majalla"/>
          <w:color w:val="000000" w:themeColor="text1"/>
          <w:szCs w:val="28"/>
        </w:rPr>
        <w:t xml:space="preserve"> = 0.05) </w:t>
      </w:r>
      <w:r w:rsidRPr="007614D0">
        <w:rPr>
          <w:rFonts w:ascii="Sakkal Majalla" w:hAnsi="Sakkal Majalla" w:cs="Sakkal Majalla"/>
          <w:color w:val="000000" w:themeColor="text1"/>
          <w:szCs w:val="28"/>
          <w:rtl/>
        </w:rPr>
        <w:t>في المهارات البرمجية وبطاقة تقييم التطبيقات التعليمية لصالح التطبيق البعدي. بناءً على هذه النتائج، أوصت الدراسة بتوظيف الفيديو التفاعلي في بيئات التعليم الجامعي وبرامج تدريب المعلمين، مع التركيز على استخدامه لتنمية المهارات البرمجية وتشجيع المعلمين على استخدامه كأداة فعالة في التعلم الإلكتروني، واعتماد برنامج</w:t>
      </w:r>
      <w:r w:rsidRPr="007614D0">
        <w:rPr>
          <w:rFonts w:ascii="Sakkal Majalla" w:hAnsi="Sakkal Majalla" w:cs="Sakkal Majalla"/>
          <w:color w:val="000000" w:themeColor="text1"/>
          <w:szCs w:val="28"/>
        </w:rPr>
        <w:t xml:space="preserve"> (App Inventor) </w:t>
      </w:r>
      <w:r w:rsidRPr="007614D0">
        <w:rPr>
          <w:rFonts w:ascii="Sakkal Majalla" w:hAnsi="Sakkal Majalla" w:cs="Sakkal Majalla"/>
          <w:color w:val="000000" w:themeColor="text1"/>
          <w:szCs w:val="28"/>
          <w:rtl/>
        </w:rPr>
        <w:t>في تدريب المعلمين والطلاب على البرمجة</w:t>
      </w:r>
      <w:r w:rsidRPr="007614D0">
        <w:rPr>
          <w:rFonts w:ascii="Sakkal Majalla" w:hAnsi="Sakkal Majalla" w:cs="Sakkal Majalla"/>
          <w:color w:val="000000" w:themeColor="text1"/>
          <w:szCs w:val="28"/>
        </w:rPr>
        <w:t>.</w:t>
      </w:r>
    </w:p>
    <w:p w14:paraId="12A4A44C" w14:textId="5B918180" w:rsidR="004C7036"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7614D0">
        <w:rPr>
          <w:rFonts w:ascii="Sakkal Majalla" w:hAnsi="Sakkal Majalla" w:cs="Sakkal Majalla"/>
          <w:b/>
          <w:bCs/>
          <w:color w:val="000000" w:themeColor="text1"/>
          <w:szCs w:val="28"/>
          <w:rtl/>
        </w:rPr>
        <w:t xml:space="preserve">دراسة </w:t>
      </w:r>
      <w:proofErr w:type="gramStart"/>
      <w:r w:rsidR="00AA537D" w:rsidRPr="007614D0">
        <w:rPr>
          <w:rFonts w:ascii="Sakkal Majalla" w:hAnsi="Sakkal Majalla" w:cs="Sakkal Majalla"/>
          <w:b/>
          <w:bCs/>
          <w:color w:val="000000" w:themeColor="text1"/>
          <w:szCs w:val="28"/>
          <w:rtl/>
        </w:rPr>
        <w:t>( حسين</w:t>
      </w:r>
      <w:proofErr w:type="gramEnd"/>
      <w:r w:rsidR="00AA537D" w:rsidRPr="007614D0">
        <w:rPr>
          <w:rFonts w:ascii="Sakkal Majalla" w:hAnsi="Sakkal Majalla" w:cs="Sakkal Majalla"/>
          <w:b/>
          <w:bCs/>
          <w:color w:val="000000" w:themeColor="text1"/>
          <w:szCs w:val="28"/>
          <w:rtl/>
        </w:rPr>
        <w:t>، و يوسف،</w:t>
      </w:r>
      <w:r w:rsidR="00AA537D" w:rsidRPr="007614D0">
        <w:rPr>
          <w:rFonts w:ascii="Sakkal Majalla" w:hAnsi="Sakkal Majalla" w:cs="Sakkal Majalla"/>
          <w:b/>
          <w:bCs/>
          <w:color w:val="000000" w:themeColor="text1"/>
          <w:szCs w:val="28"/>
        </w:rPr>
        <w:t>2019</w:t>
      </w:r>
      <w:r w:rsidR="00616787" w:rsidRPr="007614D0">
        <w:rPr>
          <w:rFonts w:ascii="Sakkal Majalla" w:hAnsi="Sakkal Majalla" w:cs="Sakkal Majalla"/>
          <w:b/>
          <w:bCs/>
          <w:color w:val="000000" w:themeColor="text1"/>
          <w:szCs w:val="28"/>
          <w:rtl/>
          <w:lang w:bidi="ar-EG"/>
        </w:rPr>
        <w:t>).</w:t>
      </w:r>
    </w:p>
    <w:p w14:paraId="47E85F1F" w14:textId="77777777" w:rsidR="008D5BE3" w:rsidRPr="007614D0" w:rsidRDefault="008D5BE3"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هدفت الدراسة إلى التعرف على أثر جودة خدمة التطبيقات الذكية على رضا المستفيدين من خدمات شركة أوبر في مدينة عمان. تم التركيز على مجموعة من المتغيرات المستقلة مثل سهولة الاستخدام، </w:t>
      </w:r>
      <w:r w:rsidRPr="007614D0">
        <w:rPr>
          <w:rFonts w:ascii="Sakkal Majalla" w:hAnsi="Sakkal Majalla" w:cs="Sakkal Majalla"/>
          <w:color w:val="000000" w:themeColor="text1"/>
          <w:szCs w:val="28"/>
          <w:rtl/>
        </w:rPr>
        <w:lastRenderedPageBreak/>
        <w:t>الأمان، الموثوقية، حماية الخصوصية، ومقدم الخدمة، بينما كان المتغير التابع هو رضا المستفيدين عن الخدمة</w:t>
      </w:r>
      <w:r w:rsidRPr="007614D0">
        <w:rPr>
          <w:rFonts w:ascii="Sakkal Majalla" w:hAnsi="Sakkal Majalla" w:cs="Sakkal Majalla"/>
          <w:color w:val="000000" w:themeColor="text1"/>
          <w:szCs w:val="28"/>
        </w:rPr>
        <w:t>.</w:t>
      </w:r>
    </w:p>
    <w:p w14:paraId="38960F24" w14:textId="77777777" w:rsidR="008D5BE3" w:rsidRPr="007614D0" w:rsidRDefault="008D5BE3"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الوصفي التحليلي، حيث تم اختيار عينة عشوائية بسيطة مكونة من 417 استبانة. تم تحليل البيانات باستخدام برنامج</w:t>
      </w:r>
      <w:r w:rsidRPr="007614D0">
        <w:rPr>
          <w:rFonts w:ascii="Sakkal Majalla" w:hAnsi="Sakkal Majalla" w:cs="Sakkal Majalla"/>
          <w:color w:val="000000" w:themeColor="text1"/>
          <w:szCs w:val="28"/>
        </w:rPr>
        <w:t xml:space="preserve"> SPSS </w:t>
      </w:r>
      <w:r w:rsidRPr="007614D0">
        <w:rPr>
          <w:rFonts w:ascii="Sakkal Majalla" w:hAnsi="Sakkal Majalla" w:cs="Sakkal Majalla"/>
          <w:color w:val="000000" w:themeColor="text1"/>
          <w:szCs w:val="28"/>
          <w:rtl/>
        </w:rPr>
        <w:t>لتطبيق الأساليب الإحصائية المناسبة. أظهرت النتائج أن جودة خدمة التطبيقات الذكية المقدمة من قبل شركة أوبر لها تأثير كبير على رضا المستفيدين، حيث أوضحت الدراسة أن جودة الخدمة تفسر 49.8% من رضا المستفيدين، وكان لمتغير مقدم الخدمة أكبر قدرة تفسيرية على الرضا</w:t>
      </w:r>
      <w:r w:rsidRPr="007614D0">
        <w:rPr>
          <w:rFonts w:ascii="Sakkal Majalla" w:hAnsi="Sakkal Majalla" w:cs="Sakkal Majalla"/>
          <w:color w:val="000000" w:themeColor="text1"/>
          <w:szCs w:val="28"/>
        </w:rPr>
        <w:t>.</w:t>
      </w:r>
    </w:p>
    <w:p w14:paraId="6FCF9A9D" w14:textId="77777777" w:rsidR="008D5BE3" w:rsidRPr="007614D0" w:rsidRDefault="008D5BE3"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أوصت الدراسة بزيادة اهتمام شركة أوبر بمتغير مقدم الخدمة لما له من دور كبير في تحقيق رضا المستفيدين. كما أوصت بتوجيه مقدمي الخدمة لضمان الالتزام بالوعود والحفاظ على السرية الشخصية للمستفيدين. ووجه الباحث أيضاً إلى ضرورة تركيز الدراسات المستقبلية على تأثير التطبيقات الذكية في الانتقال من الخدمات التقليدية إلى الخدمات الرقمية الذكية</w:t>
      </w:r>
      <w:r w:rsidRPr="007614D0">
        <w:rPr>
          <w:rFonts w:ascii="Sakkal Majalla" w:hAnsi="Sakkal Majalla" w:cs="Sakkal Majalla"/>
          <w:color w:val="000000" w:themeColor="text1"/>
          <w:szCs w:val="28"/>
        </w:rPr>
        <w:t>.</w:t>
      </w:r>
    </w:p>
    <w:p w14:paraId="78A34744" w14:textId="35EC994B" w:rsidR="004C7036" w:rsidRPr="007614D0" w:rsidRDefault="00E8208C" w:rsidP="009B0306">
      <w:pPr>
        <w:pStyle w:val="a6"/>
        <w:numPr>
          <w:ilvl w:val="0"/>
          <w:numId w:val="56"/>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proofErr w:type="gramStart"/>
      <w:r w:rsidRPr="007614D0">
        <w:rPr>
          <w:rFonts w:ascii="Sakkal Majalla" w:hAnsi="Sakkal Majalla" w:cs="Sakkal Majalla"/>
          <w:b/>
          <w:bCs/>
          <w:color w:val="000000" w:themeColor="text1"/>
          <w:szCs w:val="28"/>
          <w:rtl/>
        </w:rPr>
        <w:t xml:space="preserve">دراسة </w:t>
      </w:r>
      <w:r w:rsidR="0077527A" w:rsidRPr="007614D0">
        <w:rPr>
          <w:rFonts w:ascii="Sakkal Majalla" w:hAnsi="Sakkal Majalla" w:cs="Sakkal Majalla"/>
          <w:b/>
          <w:bCs/>
          <w:color w:val="000000" w:themeColor="text1"/>
          <w:szCs w:val="28"/>
        </w:rPr>
        <w:t>)</w:t>
      </w:r>
      <w:proofErr w:type="gramEnd"/>
      <w:r w:rsidR="007A136E" w:rsidRPr="007614D0">
        <w:rPr>
          <w:rFonts w:ascii="Sakkal Majalla" w:hAnsi="Sakkal Majalla" w:cs="Sakkal Majalla"/>
          <w:b/>
          <w:bCs/>
          <w:color w:val="000000" w:themeColor="text1"/>
          <w:kern w:val="0"/>
          <w:szCs w:val="28"/>
          <w:rtl/>
          <w14:ligatures w14:val="none"/>
        </w:rPr>
        <w:t xml:space="preserve"> </w:t>
      </w:r>
      <w:r w:rsidR="007A136E" w:rsidRPr="007614D0">
        <w:rPr>
          <w:rFonts w:ascii="Sakkal Majalla" w:hAnsi="Sakkal Majalla" w:cs="Sakkal Majalla"/>
          <w:b/>
          <w:bCs/>
          <w:color w:val="000000" w:themeColor="text1"/>
          <w:szCs w:val="28"/>
          <w:rtl/>
        </w:rPr>
        <w:t xml:space="preserve">عبدالرحمان، و </w:t>
      </w:r>
      <w:proofErr w:type="spellStart"/>
      <w:r w:rsidR="007A136E" w:rsidRPr="007614D0">
        <w:rPr>
          <w:rFonts w:ascii="Sakkal Majalla" w:hAnsi="Sakkal Majalla" w:cs="Sakkal Majalla"/>
          <w:b/>
          <w:bCs/>
          <w:color w:val="000000" w:themeColor="text1"/>
          <w:szCs w:val="28"/>
          <w:rtl/>
        </w:rPr>
        <w:t>دلهوم</w:t>
      </w:r>
      <w:proofErr w:type="spellEnd"/>
      <w:r w:rsidR="007A136E" w:rsidRPr="007614D0">
        <w:rPr>
          <w:rFonts w:ascii="Sakkal Majalla" w:hAnsi="Sakkal Majalla" w:cs="Sakkal Majalla"/>
          <w:b/>
          <w:bCs/>
          <w:color w:val="000000" w:themeColor="text1"/>
          <w:szCs w:val="28"/>
          <w:rtl/>
        </w:rPr>
        <w:t>، 2018</w:t>
      </w:r>
      <w:r w:rsidR="0077527A" w:rsidRPr="007614D0">
        <w:rPr>
          <w:rFonts w:ascii="Sakkal Majalla" w:hAnsi="Sakkal Majalla" w:cs="Sakkal Majalla"/>
          <w:b/>
          <w:bCs/>
          <w:color w:val="000000" w:themeColor="text1"/>
          <w:szCs w:val="28"/>
          <w:rtl/>
          <w:lang w:bidi="ar-EG"/>
        </w:rPr>
        <w:t>).</w:t>
      </w:r>
    </w:p>
    <w:p w14:paraId="0308D3B5" w14:textId="77777777" w:rsidR="006872B7" w:rsidRPr="007614D0" w:rsidRDefault="006872B7"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هدفت الدراسة إلى التعرف على أثر تكنولوجيا المعلومات والاتصال على جودة خدمات النقل البري للمسافرين باستخدام الحافلة الذكية</w:t>
      </w:r>
      <w:r w:rsidRPr="007614D0">
        <w:rPr>
          <w:rFonts w:ascii="Sakkal Majalla" w:hAnsi="Sakkal Majalla" w:cs="Sakkal Majalla"/>
          <w:color w:val="000000" w:themeColor="text1"/>
          <w:szCs w:val="28"/>
        </w:rPr>
        <w:t xml:space="preserve"> (Smart Bus) </w:t>
      </w:r>
      <w:r w:rsidRPr="007614D0">
        <w:rPr>
          <w:rFonts w:ascii="Sakkal Majalla" w:hAnsi="Sakkal Majalla" w:cs="Sakkal Majalla"/>
          <w:color w:val="000000" w:themeColor="text1"/>
          <w:szCs w:val="28"/>
          <w:rtl/>
        </w:rPr>
        <w:t>وتحديد البعد الأكثر تأثيرًا من أبعاد تكنولوجيا المعلومات والاتصال على جودة الخدمات المقدمة من شركة نقل المسافرين للوسط</w:t>
      </w:r>
      <w:r w:rsidRPr="007614D0">
        <w:rPr>
          <w:rFonts w:ascii="Sakkal Majalla" w:hAnsi="Sakkal Majalla" w:cs="Sakkal Majalla"/>
          <w:color w:val="000000" w:themeColor="text1"/>
          <w:szCs w:val="28"/>
        </w:rPr>
        <w:t xml:space="preserve"> (TVCE).</w:t>
      </w:r>
    </w:p>
    <w:p w14:paraId="04AE7EE1" w14:textId="77777777" w:rsidR="006872B7" w:rsidRPr="007614D0" w:rsidRDefault="006872B7"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استخدمت الدراسة المنهج الوصفي التحليلي، حيث تم توزيع استبانة على عينة مكونة من 70 زبونًا من مستخدمي الحافلة الذكية في محطتي ولاية غرداية والأغواط. تم استرجاع 63 استبانة قابلة للتحليل باستخدام برنامج</w:t>
      </w:r>
      <w:r w:rsidRPr="007614D0">
        <w:rPr>
          <w:rFonts w:ascii="Sakkal Majalla" w:hAnsi="Sakkal Majalla" w:cs="Sakkal Majalla"/>
          <w:color w:val="000000" w:themeColor="text1"/>
          <w:szCs w:val="28"/>
        </w:rPr>
        <w:t xml:space="preserve"> (SPSS 20)</w:t>
      </w:r>
      <w:r w:rsidRPr="007614D0">
        <w:rPr>
          <w:rFonts w:ascii="Sakkal Majalla" w:hAnsi="Sakkal Majalla" w:cs="Sakkal Majalla"/>
          <w:color w:val="000000" w:themeColor="text1"/>
          <w:szCs w:val="28"/>
          <w:rtl/>
        </w:rPr>
        <w:t>، إضافة إلى إجراء مقابلات مع المسؤولين في المصلحة التقنية والملاحظة الميدانية على مستوى الحافلة. تم التركيز على قياس تأثير تكنولوجيا المعلومات والاتصال، خاصة الإنترنت</w:t>
      </w:r>
      <w:r w:rsidRPr="007614D0">
        <w:rPr>
          <w:rFonts w:ascii="Sakkal Majalla" w:hAnsi="Sakkal Majalla" w:cs="Sakkal Majalla"/>
          <w:color w:val="000000" w:themeColor="text1"/>
          <w:szCs w:val="28"/>
        </w:rPr>
        <w:t xml:space="preserve"> WIFI</w:t>
      </w:r>
      <w:r w:rsidRPr="007614D0">
        <w:rPr>
          <w:rFonts w:ascii="Sakkal Majalla" w:hAnsi="Sakkal Majalla" w:cs="Sakkal Majalla"/>
          <w:color w:val="000000" w:themeColor="text1"/>
          <w:szCs w:val="28"/>
          <w:rtl/>
        </w:rPr>
        <w:t>، على جودة الخدمات المقدمة</w:t>
      </w:r>
      <w:r w:rsidRPr="007614D0">
        <w:rPr>
          <w:rFonts w:ascii="Sakkal Majalla" w:hAnsi="Sakkal Majalla" w:cs="Sakkal Majalla"/>
          <w:color w:val="000000" w:themeColor="text1"/>
          <w:szCs w:val="28"/>
        </w:rPr>
        <w:t>.</w:t>
      </w:r>
    </w:p>
    <w:p w14:paraId="35463317" w14:textId="77777777" w:rsidR="006872B7" w:rsidRPr="007614D0" w:rsidRDefault="006872B7"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lastRenderedPageBreak/>
        <w:t>أظهرت النتائج أن هناك مستوى مرتفعًا في استخدام تكنولوجيا المعلومات والاتصال وجودة خدمات النقل البري للمسافرين في الحافلة الذكية. كما تبين أن الإنترنت</w:t>
      </w:r>
      <w:r w:rsidRPr="007614D0">
        <w:rPr>
          <w:rFonts w:ascii="Sakkal Majalla" w:hAnsi="Sakkal Majalla" w:cs="Sakkal Majalla"/>
          <w:color w:val="000000" w:themeColor="text1"/>
          <w:szCs w:val="28"/>
        </w:rPr>
        <w:t xml:space="preserve"> WIFI </w:t>
      </w:r>
      <w:r w:rsidRPr="007614D0">
        <w:rPr>
          <w:rFonts w:ascii="Sakkal Majalla" w:hAnsi="Sakkal Majalla" w:cs="Sakkal Majalla"/>
          <w:color w:val="000000" w:themeColor="text1"/>
          <w:szCs w:val="28"/>
          <w:rtl/>
        </w:rPr>
        <w:t>هو البعد الأكثر تأثيرًا على جودة الخدمة، مع وجود أثر ذو دلالة إحصائية بين تكنولوجيا المعلومات والاتصال وجودة الخدمات. أوصت الدراسة بضرورة تعزيز استخدام الإنترنت</w:t>
      </w:r>
      <w:r w:rsidRPr="007614D0">
        <w:rPr>
          <w:rFonts w:ascii="Sakkal Majalla" w:hAnsi="Sakkal Majalla" w:cs="Sakkal Majalla"/>
          <w:color w:val="000000" w:themeColor="text1"/>
          <w:szCs w:val="28"/>
        </w:rPr>
        <w:t xml:space="preserve"> WIFI </w:t>
      </w:r>
      <w:r w:rsidRPr="007614D0">
        <w:rPr>
          <w:rFonts w:ascii="Sakkal Majalla" w:hAnsi="Sakkal Majalla" w:cs="Sakkal Majalla"/>
          <w:color w:val="000000" w:themeColor="text1"/>
          <w:szCs w:val="28"/>
          <w:rtl/>
        </w:rPr>
        <w:t>في الحافلات الذكية لتحسين تجربة المسافرين وزيادة رضاهم، مع التأكيد على أهمية تكنولوجيا المعلومات والاتصال في تطوير خدمات النقل البري</w:t>
      </w:r>
      <w:r w:rsidRPr="007614D0">
        <w:rPr>
          <w:rFonts w:ascii="Sakkal Majalla" w:hAnsi="Sakkal Majalla" w:cs="Sakkal Majalla"/>
          <w:color w:val="000000" w:themeColor="text1"/>
          <w:szCs w:val="28"/>
        </w:rPr>
        <w:t>.</w:t>
      </w:r>
    </w:p>
    <w:p w14:paraId="3977CDC7" w14:textId="687120E6" w:rsidR="00920F45"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92168580"/>
      <w:r w:rsidRPr="007614D0">
        <w:rPr>
          <w:rFonts w:ascii="Sakkal Majalla" w:eastAsia="Times New Roman" w:hAnsi="Sakkal Majalla" w:cs="Sakkal Majalla" w:hint="cs"/>
          <w:b/>
          <w:bCs/>
          <w:color w:val="000000" w:themeColor="text1"/>
          <w:kern w:val="0"/>
          <w:sz w:val="36"/>
          <w:szCs w:val="36"/>
          <w:rtl/>
          <w14:ligatures w14:val="none"/>
        </w:rPr>
        <w:t xml:space="preserve">7.1 </w:t>
      </w:r>
      <w:r w:rsidR="00611583" w:rsidRPr="007614D0">
        <w:rPr>
          <w:rFonts w:ascii="Sakkal Majalla" w:eastAsia="Times New Roman" w:hAnsi="Sakkal Majalla" w:cs="Sakkal Majalla"/>
          <w:b/>
          <w:bCs/>
          <w:color w:val="000000" w:themeColor="text1"/>
          <w:kern w:val="0"/>
          <w:sz w:val="36"/>
          <w:szCs w:val="36"/>
          <w:rtl/>
          <w14:ligatures w14:val="none"/>
        </w:rPr>
        <w:t>الفجوة البحثية:</w:t>
      </w:r>
      <w:bookmarkEnd w:id="31"/>
      <w:r w:rsidR="00611583" w:rsidRPr="007614D0">
        <w:rPr>
          <w:rFonts w:ascii="Sakkal Majalla" w:eastAsia="Times New Roman" w:hAnsi="Sakkal Majalla" w:cs="Sakkal Majalla"/>
          <w:b/>
          <w:bCs/>
          <w:color w:val="000000" w:themeColor="text1"/>
          <w:kern w:val="0"/>
          <w:sz w:val="36"/>
          <w:szCs w:val="36"/>
          <w:rtl/>
          <w14:ligatures w14:val="none"/>
        </w:rPr>
        <w:t xml:space="preserve"> </w:t>
      </w:r>
    </w:p>
    <w:p w14:paraId="40CD134B" w14:textId="77777777" w:rsidR="009B7B2B" w:rsidRPr="007614D0" w:rsidRDefault="009B7B2B"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32" w:name="_Toc169790502"/>
      <w:bookmarkEnd w:id="30"/>
      <w:r w:rsidRPr="007614D0">
        <w:rPr>
          <w:rFonts w:ascii="Sakkal Majalla" w:hAnsi="Sakkal Majalla" w:cs="Sakkal Majalla"/>
          <w:color w:val="000000" w:themeColor="text1"/>
          <w:szCs w:val="28"/>
          <w:rtl/>
        </w:rPr>
        <w:t xml:space="preserve">شهدت العديد من القطاعات تطورًا ملحوظًا في استخدام التكنولوجيا الذكية، حيث أسهمت بشكل كبير في تحسين كفاءة العمل وزيادة الإنتاجية و في مجال إدارة </w:t>
      </w:r>
      <w:proofErr w:type="gramStart"/>
      <w:r w:rsidRPr="007614D0">
        <w:rPr>
          <w:rFonts w:ascii="Sakkal Majalla" w:hAnsi="Sakkal Majalla" w:cs="Sakkal Majalla"/>
          <w:color w:val="000000" w:themeColor="text1"/>
          <w:szCs w:val="28"/>
          <w:rtl/>
        </w:rPr>
        <w:t>المشاريع  أصبحت</w:t>
      </w:r>
      <w:proofErr w:type="gramEnd"/>
      <w:r w:rsidRPr="007614D0">
        <w:rPr>
          <w:rFonts w:ascii="Sakkal Majalla" w:hAnsi="Sakkal Majalla" w:cs="Sakkal Majalla"/>
          <w:color w:val="000000" w:themeColor="text1"/>
          <w:szCs w:val="28"/>
          <w:rtl/>
        </w:rPr>
        <w:t xml:space="preserve"> التقنيات الحديثة مثل إنترنت الأشياء</w:t>
      </w:r>
      <w:r w:rsidRPr="007614D0">
        <w:rPr>
          <w:rFonts w:ascii="Sakkal Majalla" w:hAnsi="Sakkal Majalla" w:cs="Sakkal Majalla"/>
          <w:color w:val="000000" w:themeColor="text1"/>
          <w:szCs w:val="28"/>
        </w:rPr>
        <w:t xml:space="preserve"> (IoT)</w:t>
      </w:r>
      <w:r w:rsidRPr="007614D0">
        <w:rPr>
          <w:rFonts w:ascii="Sakkal Majalla" w:hAnsi="Sakkal Majalla" w:cs="Sakkal Majalla"/>
          <w:color w:val="000000" w:themeColor="text1"/>
          <w:szCs w:val="28"/>
          <w:rtl/>
        </w:rPr>
        <w:t>، الذكاء الاصطناعي</w:t>
      </w:r>
      <w:r w:rsidRPr="007614D0">
        <w:rPr>
          <w:rFonts w:ascii="Sakkal Majalla" w:hAnsi="Sakkal Majalla" w:cs="Sakkal Majalla"/>
          <w:color w:val="000000" w:themeColor="text1"/>
          <w:szCs w:val="28"/>
        </w:rPr>
        <w:t xml:space="preserve"> (AI)</w:t>
      </w:r>
      <w:r w:rsidRPr="007614D0">
        <w:rPr>
          <w:rFonts w:ascii="Sakkal Majalla" w:hAnsi="Sakkal Majalla" w:cs="Sakkal Majalla"/>
          <w:color w:val="000000" w:themeColor="text1"/>
          <w:szCs w:val="28"/>
          <w:rtl/>
        </w:rPr>
        <w:t>، وتحليل البيانات الكبيرة</w:t>
      </w:r>
      <w:r w:rsidRPr="007614D0">
        <w:rPr>
          <w:rFonts w:ascii="Sakkal Majalla" w:hAnsi="Sakkal Majalla" w:cs="Sakkal Majalla"/>
          <w:color w:val="000000" w:themeColor="text1"/>
          <w:szCs w:val="28"/>
        </w:rPr>
        <w:t xml:space="preserve"> (Big Data) </w:t>
      </w:r>
      <w:r w:rsidRPr="007614D0">
        <w:rPr>
          <w:rFonts w:ascii="Sakkal Majalla" w:hAnsi="Sakkal Majalla" w:cs="Sakkal Majalla"/>
          <w:color w:val="000000" w:themeColor="text1"/>
          <w:szCs w:val="28"/>
          <w:rtl/>
        </w:rPr>
        <w:t>من الأدوات الأساسية التي تمكّن المنظمات من تحسين أدائها وتحقيق الأهداف بكفاءة أعلى.</w:t>
      </w:r>
    </w:p>
    <w:p w14:paraId="73D8C122" w14:textId="41E2807A" w:rsidR="009B7B2B" w:rsidRPr="007614D0" w:rsidRDefault="009B7B2B"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وتعد إدارة المرافق الذكية إحدى المجالات التي يمكن أن تستفيد بشكل كبير من هذه التقنيات </w:t>
      </w:r>
      <w:proofErr w:type="gramStart"/>
      <w:r w:rsidRPr="007614D0">
        <w:rPr>
          <w:rFonts w:ascii="Sakkal Majalla" w:hAnsi="Sakkal Majalla" w:cs="Sakkal Majalla"/>
          <w:color w:val="000000" w:themeColor="text1"/>
          <w:szCs w:val="28"/>
          <w:rtl/>
        </w:rPr>
        <w:t>و تؤثر</w:t>
      </w:r>
      <w:proofErr w:type="gramEnd"/>
      <w:r w:rsidRPr="007614D0">
        <w:rPr>
          <w:rFonts w:ascii="Sakkal Majalla" w:hAnsi="Sakkal Majalla" w:cs="Sakkal Majalla"/>
          <w:color w:val="000000" w:themeColor="text1"/>
          <w:szCs w:val="28"/>
          <w:rtl/>
        </w:rPr>
        <w:t xml:space="preserve"> هذه التكنولوجيا بشكل مباشر على كيفية تنفيذ المشاريع وإدارة الموارد في هذه البيئات</w:t>
      </w:r>
      <w:r w:rsidRPr="007614D0">
        <w:rPr>
          <w:rFonts w:ascii="Sakkal Majalla" w:hAnsi="Sakkal Majalla" w:cs="Sakkal Majalla"/>
          <w:color w:val="000000" w:themeColor="text1"/>
          <w:szCs w:val="28"/>
        </w:rPr>
        <w:t>.</w:t>
      </w:r>
    </w:p>
    <w:p w14:paraId="5D763A6C" w14:textId="35F12BDA" w:rsidR="009B7B2B" w:rsidRPr="007614D0" w:rsidRDefault="009B7B2B"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 xml:space="preserve">وتكمن المشكلة البحثية في ضرورة دراسة كيفية تأثير هذه التقنيات على كفاءة إدارة المشاريع في إدارة المرافق الذكية و الاهتمام المتزايد في استخدام التكنولوجيا الحديثة في العديد من المجالات و يعتبر التحدي </w:t>
      </w:r>
      <w:proofErr w:type="spellStart"/>
      <w:proofErr w:type="gramStart"/>
      <w:r w:rsidRPr="007614D0">
        <w:rPr>
          <w:rFonts w:ascii="Sakkal Majalla" w:hAnsi="Sakkal Majalla" w:cs="Sakkal Majalla"/>
          <w:color w:val="000000" w:themeColor="text1"/>
          <w:szCs w:val="28"/>
          <w:rtl/>
        </w:rPr>
        <w:t>الرئيسى</w:t>
      </w:r>
      <w:proofErr w:type="spellEnd"/>
      <w:r w:rsidRPr="007614D0">
        <w:rPr>
          <w:rFonts w:ascii="Sakkal Majalla" w:hAnsi="Sakkal Majalla" w:cs="Sakkal Majalla"/>
          <w:color w:val="000000" w:themeColor="text1"/>
          <w:szCs w:val="28"/>
          <w:rtl/>
        </w:rPr>
        <w:t xml:space="preserve">  هو</w:t>
      </w:r>
      <w:proofErr w:type="gramEnd"/>
      <w:r w:rsidRPr="007614D0">
        <w:rPr>
          <w:rFonts w:ascii="Sakkal Majalla" w:hAnsi="Sakkal Majalla" w:cs="Sakkal Majalla"/>
          <w:color w:val="000000" w:themeColor="text1"/>
          <w:szCs w:val="28"/>
          <w:rtl/>
        </w:rPr>
        <w:t xml:space="preserve"> كيفية تطبيق هذه التقنيات في سياقات متعددة وتحقيق نتائج ملموسة من حيث تحسين كفاءة إدارة المشاريع وزيادة القدرة على التنبؤ والتحكم في المخاطر والأداء العام</w:t>
      </w:r>
      <w:r w:rsidRPr="007614D0">
        <w:rPr>
          <w:rFonts w:ascii="Sakkal Majalla" w:hAnsi="Sakkal Majalla" w:cs="Sakkal Majalla"/>
          <w:color w:val="000000" w:themeColor="text1"/>
          <w:szCs w:val="28"/>
        </w:rPr>
        <w:t>.</w:t>
      </w:r>
    </w:p>
    <w:p w14:paraId="1BAC31DB" w14:textId="0C086907" w:rsidR="009B7B2B" w:rsidRPr="007614D0" w:rsidRDefault="009B7B2B"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وتناولت الدراسات السابقة جوانب مختلفة من تأثير التكنولوجيا الذكية على إدارة المشاريع، فدراسة</w:t>
      </w:r>
      <w:r w:rsidRPr="007614D0">
        <w:rPr>
          <w:rFonts w:ascii="Sakkal Majalla" w:hAnsi="Sakkal Majalla" w:cs="Sakkal Majalla"/>
          <w:color w:val="000000" w:themeColor="text1"/>
          <w:szCs w:val="28"/>
        </w:rPr>
        <w:t xml:space="preserve"> (Shamim, 2024) </w:t>
      </w:r>
      <w:r w:rsidRPr="007614D0">
        <w:rPr>
          <w:rFonts w:ascii="Sakkal Majalla" w:hAnsi="Sakkal Majalla" w:cs="Sakkal Majalla"/>
          <w:color w:val="000000" w:themeColor="text1"/>
          <w:szCs w:val="28"/>
          <w:rtl/>
        </w:rPr>
        <w:t>تناولت تطبيقات الذكاء الاصطناعي في تحسين عمليات التخطيط وإدارة المخاطر في المشاريع، مما يساهم في تعزيز كفاءة اتخاذ القرارات و أفادت دراسة</w:t>
      </w:r>
      <w:r w:rsidRPr="007614D0">
        <w:rPr>
          <w:rFonts w:ascii="Sakkal Majalla" w:hAnsi="Sakkal Majalla" w:cs="Sakkal Majalla"/>
          <w:color w:val="000000" w:themeColor="text1"/>
          <w:szCs w:val="28"/>
        </w:rPr>
        <w:t xml:space="preserve"> (Jiang, 2024) </w:t>
      </w:r>
      <w:r w:rsidRPr="007614D0">
        <w:rPr>
          <w:rFonts w:ascii="Sakkal Majalla" w:hAnsi="Sakkal Majalla" w:cs="Sakkal Majalla"/>
          <w:color w:val="000000" w:themeColor="text1"/>
          <w:szCs w:val="28"/>
          <w:rtl/>
        </w:rPr>
        <w:t>باستخدام تقنيات مثل</w:t>
      </w:r>
      <w:r w:rsidRPr="007614D0">
        <w:rPr>
          <w:rFonts w:ascii="Sakkal Majalla" w:hAnsi="Sakkal Majalla" w:cs="Sakkal Majalla"/>
          <w:color w:val="000000" w:themeColor="text1"/>
          <w:szCs w:val="28"/>
        </w:rPr>
        <w:t xml:space="preserve"> BIM </w:t>
      </w:r>
      <w:r w:rsidRPr="007614D0">
        <w:rPr>
          <w:rFonts w:ascii="Sakkal Majalla" w:hAnsi="Sakkal Majalla" w:cs="Sakkal Majalla"/>
          <w:color w:val="000000" w:themeColor="text1"/>
          <w:szCs w:val="28"/>
          <w:rtl/>
        </w:rPr>
        <w:t xml:space="preserve">والإنترنت من الأشياء لتحسين إدارة مشاريع البناء من خلال تحسين تخصيص الموارد والجدولة و أن هذه الدراسات قد ركزت على تطبيقات التكنولوجيا الذكية في تحسين إدارة المشاريع بشكل </w:t>
      </w:r>
      <w:r w:rsidRPr="007614D0">
        <w:rPr>
          <w:rFonts w:ascii="Sakkal Majalla" w:hAnsi="Sakkal Majalla" w:cs="Sakkal Majalla"/>
          <w:color w:val="000000" w:themeColor="text1"/>
          <w:szCs w:val="28"/>
          <w:rtl/>
        </w:rPr>
        <w:lastRenderedPageBreak/>
        <w:t>عام  إلا أنها لم تتناول بشكل تفصيلي تأثير هذه التقنيات في بيئات إدارة المرافق الذكية. ومن تناولت دراسة</w:t>
      </w:r>
      <w:r w:rsidRPr="007614D0">
        <w:rPr>
          <w:rFonts w:ascii="Sakkal Majalla" w:hAnsi="Sakkal Majalla" w:cs="Sakkal Majalla"/>
          <w:color w:val="000000" w:themeColor="text1"/>
          <w:szCs w:val="28"/>
        </w:rPr>
        <w:t xml:space="preserve"> (Hakimi, et al., 2024)  </w:t>
      </w:r>
      <w:r w:rsidRPr="007614D0">
        <w:rPr>
          <w:rFonts w:ascii="Sakkal Majalla" w:hAnsi="Sakkal Majalla" w:cs="Sakkal Majalla"/>
          <w:color w:val="000000" w:themeColor="text1"/>
          <w:szCs w:val="28"/>
          <w:rtl/>
        </w:rPr>
        <w:t xml:space="preserve"> دور التوأمة الرقمية</w:t>
      </w:r>
      <w:r w:rsidRPr="007614D0">
        <w:rPr>
          <w:rFonts w:ascii="Sakkal Majalla" w:hAnsi="Sakkal Majalla" w:cs="Sakkal Majalla"/>
          <w:color w:val="000000" w:themeColor="text1"/>
          <w:szCs w:val="28"/>
        </w:rPr>
        <w:t xml:space="preserve"> (DT) </w:t>
      </w:r>
      <w:r w:rsidRPr="007614D0">
        <w:rPr>
          <w:rFonts w:ascii="Sakkal Majalla" w:hAnsi="Sakkal Majalla" w:cs="Sakkal Majalla"/>
          <w:color w:val="000000" w:themeColor="text1"/>
          <w:szCs w:val="28"/>
          <w:rtl/>
        </w:rPr>
        <w:t xml:space="preserve">في تحسين إدارة المرافق الذكية، إلا أن دراستها لم تتطرق بشكل مباشر إلى الأبعاد الثلاثة الأساسية التي يشملها هذا </w:t>
      </w:r>
      <w:proofErr w:type="gramStart"/>
      <w:r w:rsidRPr="007614D0">
        <w:rPr>
          <w:rFonts w:ascii="Sakkal Majalla" w:hAnsi="Sakkal Majalla" w:cs="Sakkal Majalla"/>
          <w:color w:val="000000" w:themeColor="text1"/>
          <w:szCs w:val="28"/>
          <w:rtl/>
        </w:rPr>
        <w:t>البحث(</w:t>
      </w:r>
      <w:r w:rsidRPr="007614D0">
        <w:rPr>
          <w:rFonts w:ascii="Sakkal Majalla" w:hAnsi="Sakkal Majalla" w:cs="Sakkal Majalla"/>
          <w:color w:val="000000" w:themeColor="text1"/>
          <w:szCs w:val="28"/>
        </w:rPr>
        <w:t xml:space="preserve"> IoT</w:t>
      </w:r>
      <w:proofErr w:type="gramEnd"/>
      <w:r w:rsidRPr="007614D0">
        <w:rPr>
          <w:rFonts w:ascii="Sakkal Majalla" w:hAnsi="Sakkal Majalla" w:cs="Sakkal Majalla"/>
          <w:color w:val="000000" w:themeColor="text1"/>
          <w:szCs w:val="28"/>
          <w:rtl/>
        </w:rPr>
        <w:t xml:space="preserve">، </w:t>
      </w:r>
      <w:r w:rsidRPr="007614D0">
        <w:rPr>
          <w:rFonts w:ascii="Sakkal Majalla" w:hAnsi="Sakkal Majalla" w:cs="Sakkal Majalla"/>
          <w:color w:val="000000" w:themeColor="text1"/>
          <w:szCs w:val="28"/>
        </w:rPr>
        <w:t>AI</w:t>
      </w:r>
      <w:r w:rsidRPr="007614D0">
        <w:rPr>
          <w:rFonts w:ascii="Sakkal Majalla" w:hAnsi="Sakkal Majalla" w:cs="Sakkal Majalla"/>
          <w:color w:val="000000" w:themeColor="text1"/>
          <w:szCs w:val="28"/>
          <w:rtl/>
        </w:rPr>
        <w:t xml:space="preserve">، </w:t>
      </w:r>
      <w:r w:rsidRPr="007614D0">
        <w:rPr>
          <w:rFonts w:ascii="Sakkal Majalla" w:hAnsi="Sakkal Majalla" w:cs="Sakkal Majalla"/>
          <w:color w:val="000000" w:themeColor="text1"/>
          <w:szCs w:val="28"/>
        </w:rPr>
        <w:t xml:space="preserve">Big Data </w:t>
      </w:r>
      <w:r w:rsidRPr="007614D0">
        <w:rPr>
          <w:rFonts w:ascii="Sakkal Majalla" w:hAnsi="Sakkal Majalla" w:cs="Sakkal Majalla"/>
          <w:color w:val="000000" w:themeColor="text1"/>
          <w:szCs w:val="28"/>
          <w:rtl/>
        </w:rPr>
        <w:t xml:space="preserve"> ) وكيفية تأثيرها مجتمعة على تحسين كفاءة إدارة المشاريع في هذا السياق</w:t>
      </w:r>
      <w:r w:rsidRPr="007614D0">
        <w:rPr>
          <w:rFonts w:ascii="Sakkal Majalla" w:hAnsi="Sakkal Majalla" w:cs="Sakkal Majalla"/>
          <w:color w:val="000000" w:themeColor="text1"/>
          <w:szCs w:val="28"/>
        </w:rPr>
        <w:t>.</w:t>
      </w:r>
    </w:p>
    <w:p w14:paraId="38015243" w14:textId="464323C6" w:rsidR="009B7B2B" w:rsidRPr="007614D0" w:rsidRDefault="00092159"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و</w:t>
      </w:r>
      <w:r w:rsidR="009B7B2B" w:rsidRPr="007614D0">
        <w:rPr>
          <w:rFonts w:ascii="Sakkal Majalla" w:hAnsi="Sakkal Majalla" w:cs="Sakkal Majalla"/>
          <w:color w:val="000000" w:themeColor="text1"/>
          <w:szCs w:val="28"/>
          <w:rtl/>
        </w:rPr>
        <w:t xml:space="preserve">من الدراسات </w:t>
      </w:r>
      <w:r w:rsidRPr="007614D0">
        <w:rPr>
          <w:rFonts w:ascii="Sakkal Majalla" w:hAnsi="Sakkal Majalla" w:cs="Sakkal Majalla"/>
          <w:color w:val="000000" w:themeColor="text1"/>
          <w:szCs w:val="28"/>
          <w:rtl/>
        </w:rPr>
        <w:t>السابقة يتضح ان</w:t>
      </w:r>
      <w:r w:rsidR="009B7B2B" w:rsidRPr="007614D0">
        <w:rPr>
          <w:rFonts w:ascii="Sakkal Majalla" w:hAnsi="Sakkal Majalla" w:cs="Sakkal Majalla"/>
          <w:color w:val="000000" w:themeColor="text1"/>
          <w:szCs w:val="28"/>
          <w:rtl/>
        </w:rPr>
        <w:t xml:space="preserve"> هناك فجوة بحثية كبيرة تتمثل في فهم كيفية تكامل هذه التقنيات </w:t>
      </w:r>
      <w:proofErr w:type="gramStart"/>
      <w:r w:rsidR="009B7B2B" w:rsidRPr="007614D0">
        <w:rPr>
          <w:rFonts w:ascii="Sakkal Majalla" w:hAnsi="Sakkal Majalla" w:cs="Sakkal Majalla"/>
          <w:color w:val="000000" w:themeColor="text1"/>
          <w:szCs w:val="28"/>
          <w:rtl/>
        </w:rPr>
        <w:t>المتنوعة</w:t>
      </w:r>
      <w:r w:rsidRPr="007614D0">
        <w:rPr>
          <w:rFonts w:ascii="Sakkal Majalla" w:hAnsi="Sakkal Majalla" w:cs="Sakkal Majalla"/>
          <w:color w:val="000000" w:themeColor="text1"/>
          <w:szCs w:val="28"/>
          <w:rtl/>
        </w:rPr>
        <w:t>(</w:t>
      </w:r>
      <w:r w:rsidR="009B7B2B" w:rsidRPr="007614D0">
        <w:rPr>
          <w:rFonts w:ascii="Sakkal Majalla" w:hAnsi="Sakkal Majalla" w:cs="Sakkal Majalla"/>
          <w:color w:val="000000" w:themeColor="text1"/>
          <w:szCs w:val="28"/>
        </w:rPr>
        <w:t xml:space="preserve"> IoT</w:t>
      </w:r>
      <w:proofErr w:type="gramEnd"/>
      <w:r w:rsidR="009B7B2B" w:rsidRPr="007614D0">
        <w:rPr>
          <w:rFonts w:ascii="Sakkal Majalla" w:hAnsi="Sakkal Majalla" w:cs="Sakkal Majalla"/>
          <w:color w:val="000000" w:themeColor="text1"/>
          <w:szCs w:val="28"/>
          <w:rtl/>
        </w:rPr>
        <w:t xml:space="preserve">، </w:t>
      </w:r>
      <w:r w:rsidR="009B7B2B" w:rsidRPr="007614D0">
        <w:rPr>
          <w:rFonts w:ascii="Sakkal Majalla" w:hAnsi="Sakkal Majalla" w:cs="Sakkal Majalla"/>
          <w:color w:val="000000" w:themeColor="text1"/>
          <w:szCs w:val="28"/>
        </w:rPr>
        <w:t>AI</w:t>
      </w:r>
      <w:r w:rsidR="009B7B2B" w:rsidRPr="007614D0">
        <w:rPr>
          <w:rFonts w:ascii="Sakkal Majalla" w:hAnsi="Sakkal Majalla" w:cs="Sakkal Majalla"/>
          <w:color w:val="000000" w:themeColor="text1"/>
          <w:szCs w:val="28"/>
          <w:rtl/>
        </w:rPr>
        <w:t xml:space="preserve">، </w:t>
      </w:r>
      <w:r w:rsidR="009B7B2B" w:rsidRPr="007614D0">
        <w:rPr>
          <w:rFonts w:ascii="Sakkal Majalla" w:hAnsi="Sakkal Majalla" w:cs="Sakkal Majalla"/>
          <w:color w:val="000000" w:themeColor="text1"/>
          <w:szCs w:val="28"/>
        </w:rPr>
        <w:t xml:space="preserve">Big Data </w:t>
      </w:r>
      <w:r w:rsidRPr="007614D0">
        <w:rPr>
          <w:rFonts w:ascii="Sakkal Majalla" w:hAnsi="Sakkal Majalla" w:cs="Sakkal Majalla"/>
          <w:color w:val="000000" w:themeColor="text1"/>
          <w:szCs w:val="28"/>
          <w:rtl/>
        </w:rPr>
        <w:t xml:space="preserve"> ) </w:t>
      </w:r>
      <w:r w:rsidR="009B7B2B" w:rsidRPr="007614D0">
        <w:rPr>
          <w:rFonts w:ascii="Sakkal Majalla" w:hAnsi="Sakkal Majalla" w:cs="Sakkal Majalla"/>
          <w:color w:val="000000" w:themeColor="text1"/>
          <w:szCs w:val="28"/>
          <w:rtl/>
        </w:rPr>
        <w:t>في تحسين كفاءة إدارة المشاريع في إدارة المرافق الذكية بشكل شامل</w:t>
      </w:r>
      <w:r w:rsidRPr="007614D0">
        <w:rPr>
          <w:rFonts w:ascii="Sakkal Majalla" w:hAnsi="Sakkal Majalla" w:cs="Sakkal Majalla"/>
          <w:color w:val="000000" w:themeColor="text1"/>
          <w:szCs w:val="28"/>
          <w:rtl/>
        </w:rPr>
        <w:t xml:space="preserve"> و</w:t>
      </w:r>
      <w:r w:rsidR="009B7B2B" w:rsidRPr="007614D0">
        <w:rPr>
          <w:rFonts w:ascii="Sakkal Majalla" w:hAnsi="Sakkal Majalla" w:cs="Sakkal Majalla"/>
          <w:color w:val="000000" w:themeColor="text1"/>
          <w:szCs w:val="28"/>
          <w:rtl/>
        </w:rPr>
        <w:t>تكمن الفجوة في أن معظم الدراسات السابقة تناولت كل تقنية بشكل منفصل، أو كانت التطبيقات التي تم دراستها محدودة في بيئات معينة مثل البناء أو النقل، بينما لم تتطرق الدراسات بشكل كامل إلى تطبيق هذه التقنيات في تحسين الأداء في إدارة المرافق الذكية من منظور تكاملي. علاوة على ذلك، فإن العديد من الدراسات لم تركز على العلاقة المباشرة بين هذه التقنيات وتأثيرها على تحسين الكفاءة التشغيلية في السياقات اليومية لإدارة المرافق</w:t>
      </w:r>
      <w:r w:rsidR="009B7B2B" w:rsidRPr="007614D0">
        <w:rPr>
          <w:rFonts w:ascii="Sakkal Majalla" w:hAnsi="Sakkal Majalla" w:cs="Sakkal Majalla"/>
          <w:color w:val="000000" w:themeColor="text1"/>
          <w:szCs w:val="28"/>
        </w:rPr>
        <w:t>.</w:t>
      </w:r>
    </w:p>
    <w:p w14:paraId="25BD948E" w14:textId="41B9163F" w:rsidR="009B7B2B" w:rsidRPr="007614D0" w:rsidRDefault="00092159"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و</w:t>
      </w:r>
      <w:r w:rsidR="009B7B2B" w:rsidRPr="007614D0">
        <w:rPr>
          <w:rFonts w:ascii="Sakkal Majalla" w:hAnsi="Sakkal Majalla" w:cs="Sakkal Majalla"/>
          <w:color w:val="000000" w:themeColor="text1"/>
          <w:szCs w:val="28"/>
          <w:rtl/>
        </w:rPr>
        <w:t>إن الدراسات التي تناولت تأثير تكنولوجيا المعلومات والاتصال على جودة الخدمات مثل دراسة</w:t>
      </w:r>
      <w:r w:rsidR="009B7B2B" w:rsidRPr="007614D0">
        <w:rPr>
          <w:rFonts w:ascii="Sakkal Majalla" w:hAnsi="Sakkal Majalla" w:cs="Sakkal Majalla"/>
          <w:color w:val="000000" w:themeColor="text1"/>
          <w:szCs w:val="28"/>
        </w:rPr>
        <w:t xml:space="preserve"> (Abdulrahman &amp; </w:t>
      </w:r>
      <w:proofErr w:type="spellStart"/>
      <w:r w:rsidR="009B7B2B" w:rsidRPr="007614D0">
        <w:rPr>
          <w:rFonts w:ascii="Sakkal Majalla" w:hAnsi="Sakkal Majalla" w:cs="Sakkal Majalla"/>
          <w:color w:val="000000" w:themeColor="text1"/>
          <w:szCs w:val="28"/>
        </w:rPr>
        <w:t>Dalhoum</w:t>
      </w:r>
      <w:proofErr w:type="spellEnd"/>
      <w:r w:rsidR="009B7B2B" w:rsidRPr="007614D0">
        <w:rPr>
          <w:rFonts w:ascii="Sakkal Majalla" w:hAnsi="Sakkal Majalla" w:cs="Sakkal Majalla"/>
          <w:color w:val="000000" w:themeColor="text1"/>
          <w:szCs w:val="28"/>
        </w:rPr>
        <w:t xml:space="preserve">, 2018) </w:t>
      </w:r>
      <w:r w:rsidR="009B7B2B" w:rsidRPr="007614D0">
        <w:rPr>
          <w:rFonts w:ascii="Sakkal Majalla" w:hAnsi="Sakkal Majalla" w:cs="Sakkal Majalla"/>
          <w:color w:val="000000" w:themeColor="text1"/>
          <w:szCs w:val="28"/>
          <w:rtl/>
        </w:rPr>
        <w:t>التي تناولت تأثير تكنولوجيا المعلومات على جودة خدمات النقل البري، قد ركزت على جوانب محددة من التكنولوجيا (مثل الإنترنت</w:t>
      </w:r>
      <w:r w:rsidR="009B7B2B" w:rsidRPr="007614D0">
        <w:rPr>
          <w:rFonts w:ascii="Sakkal Majalla" w:hAnsi="Sakkal Majalla" w:cs="Sakkal Majalla"/>
          <w:color w:val="000000" w:themeColor="text1"/>
          <w:szCs w:val="28"/>
        </w:rPr>
        <w:t xml:space="preserve"> WIFI) </w:t>
      </w:r>
      <w:r w:rsidR="009B7B2B" w:rsidRPr="007614D0">
        <w:rPr>
          <w:rFonts w:ascii="Sakkal Majalla" w:hAnsi="Sakkal Majalla" w:cs="Sakkal Majalla"/>
          <w:color w:val="000000" w:themeColor="text1"/>
          <w:szCs w:val="28"/>
          <w:rtl/>
        </w:rPr>
        <w:t>دون النظر إلى تأثيرات أوسع للذكاء الاصطناعي وتحليل البيانات الكبيرة على تحسين الأداء في إدارة المرافق. على العكس من ذلك، دراسة</w:t>
      </w:r>
      <w:r w:rsidR="009B7B2B" w:rsidRPr="007614D0">
        <w:rPr>
          <w:rFonts w:ascii="Sakkal Majalla" w:hAnsi="Sakkal Majalla" w:cs="Sakkal Majalla"/>
          <w:color w:val="000000" w:themeColor="text1"/>
          <w:szCs w:val="28"/>
        </w:rPr>
        <w:t xml:space="preserve"> (Fonseca et al., 2024) </w:t>
      </w:r>
      <w:r w:rsidR="009B7B2B" w:rsidRPr="007614D0">
        <w:rPr>
          <w:rFonts w:ascii="Sakkal Majalla" w:hAnsi="Sakkal Majalla" w:cs="Sakkal Majalla"/>
          <w:color w:val="000000" w:themeColor="text1"/>
          <w:szCs w:val="28"/>
          <w:rtl/>
        </w:rPr>
        <w:t>قدمت إطارًا للتكامل بين التقنيات الحديثة في مشاريع البناء، لكنها لم تتطرق إلى تفاصيل تطبيق هذه التقنيات في تحسين إدارة المرافق الذكية</w:t>
      </w:r>
      <w:r w:rsidR="009B7B2B" w:rsidRPr="007614D0">
        <w:rPr>
          <w:rFonts w:ascii="Sakkal Majalla" w:hAnsi="Sakkal Majalla" w:cs="Sakkal Majalla"/>
          <w:color w:val="000000" w:themeColor="text1"/>
          <w:szCs w:val="28"/>
        </w:rPr>
        <w:t>.</w:t>
      </w:r>
    </w:p>
    <w:p w14:paraId="076FB134" w14:textId="6AD33398"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2168581"/>
      <w:r w:rsidRPr="007614D0">
        <w:rPr>
          <w:rFonts w:ascii="Sakkal Majalla" w:hAnsi="Sakkal Majalla" w:cs="Sakkal Majalla"/>
          <w:b/>
          <w:bCs/>
          <w:color w:val="000000" w:themeColor="text1"/>
          <w:sz w:val="36"/>
          <w:szCs w:val="36"/>
          <w:rtl/>
        </w:rPr>
        <w:t>8.1 المنطلقات النظرية للدراسة</w:t>
      </w:r>
      <w:bookmarkEnd w:id="33"/>
    </w:p>
    <w:p w14:paraId="04D29B07" w14:textId="4F6D0A5D" w:rsidR="00F523A7" w:rsidRPr="007614D0" w:rsidRDefault="00F523A7"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إنترنت الأشياء</w:t>
      </w:r>
      <w:r w:rsidRPr="007614D0">
        <w:rPr>
          <w:rFonts w:ascii="Sakkal Majalla" w:hAnsi="Sakkal Majalla" w:cs="Sakkal Majalla"/>
          <w:color w:val="000000" w:themeColor="text1"/>
          <w:szCs w:val="28"/>
        </w:rPr>
        <w:t xml:space="preserve"> (IoT</w:t>
      </w:r>
      <w:proofErr w:type="gramStart"/>
      <w:r w:rsidRPr="007614D0">
        <w:rPr>
          <w:rFonts w:ascii="Sakkal Majalla" w:hAnsi="Sakkal Majalla" w:cs="Sakkal Majalla"/>
          <w:color w:val="000000" w:themeColor="text1"/>
          <w:szCs w:val="28"/>
        </w:rPr>
        <w:t>)</w:t>
      </w:r>
      <w:r w:rsidR="00970B49" w:rsidRPr="007614D0">
        <w:rPr>
          <w:rFonts w:ascii="Sakkal Majalla" w:hAnsi="Sakkal Majalla" w:cs="Sakkal Majalla"/>
          <w:color w:val="000000" w:themeColor="text1"/>
          <w:szCs w:val="28"/>
          <w:rtl/>
        </w:rPr>
        <w:t xml:space="preserve"> :</w:t>
      </w:r>
      <w:r w:rsidRPr="007614D0">
        <w:rPr>
          <w:rFonts w:ascii="Sakkal Majalla" w:hAnsi="Sakkal Majalla" w:cs="Sakkal Majalla"/>
          <w:color w:val="000000" w:themeColor="text1"/>
          <w:szCs w:val="28"/>
          <w:rtl/>
        </w:rPr>
        <w:t>يشير</w:t>
      </w:r>
      <w:proofErr w:type="gramEnd"/>
      <w:r w:rsidRPr="007614D0">
        <w:rPr>
          <w:rFonts w:ascii="Sakkal Majalla" w:hAnsi="Sakkal Majalla" w:cs="Sakkal Majalla"/>
          <w:color w:val="000000" w:themeColor="text1"/>
          <w:szCs w:val="28"/>
          <w:rtl/>
        </w:rPr>
        <w:t xml:space="preserve"> إنترنت الأشياء إلى شبكة من الأجهزة المترابطة التي يمكنها جمع البيانات وتبادلها دون الحاجة إلى تدخل بشري. في سياق إدارة المشاريع، يمكن لتقنيات</w:t>
      </w:r>
      <w:r w:rsidRPr="007614D0">
        <w:rPr>
          <w:rFonts w:ascii="Sakkal Majalla" w:hAnsi="Sakkal Majalla" w:cs="Sakkal Majalla"/>
          <w:color w:val="000000" w:themeColor="text1"/>
          <w:szCs w:val="28"/>
        </w:rPr>
        <w:t xml:space="preserve"> IoT </w:t>
      </w:r>
      <w:r w:rsidRPr="007614D0">
        <w:rPr>
          <w:rFonts w:ascii="Sakkal Majalla" w:hAnsi="Sakkal Majalla" w:cs="Sakkal Majalla"/>
          <w:color w:val="000000" w:themeColor="text1"/>
          <w:szCs w:val="28"/>
          <w:rtl/>
        </w:rPr>
        <w:t>تحسين عمليات المراقبة المستمرة وإدارة الموارد</w:t>
      </w:r>
      <w:r w:rsidRPr="007614D0">
        <w:rPr>
          <w:rFonts w:ascii="Sakkal Majalla" w:hAnsi="Sakkal Majalla" w:cs="Sakkal Majalla"/>
          <w:color w:val="000000" w:themeColor="text1"/>
          <w:szCs w:val="28"/>
        </w:rPr>
        <w:t xml:space="preserve"> (Jiang, 2024) </w:t>
      </w:r>
    </w:p>
    <w:p w14:paraId="1E921BC2" w14:textId="0275FD63" w:rsidR="00F523A7" w:rsidRPr="007614D0" w:rsidRDefault="00F523A7"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lastRenderedPageBreak/>
        <w:t>الذكاء الاصطناعي</w:t>
      </w:r>
      <w:r w:rsidRPr="007614D0">
        <w:rPr>
          <w:rFonts w:ascii="Sakkal Majalla" w:hAnsi="Sakkal Majalla" w:cs="Sakkal Majalla"/>
          <w:color w:val="000000" w:themeColor="text1"/>
          <w:szCs w:val="28"/>
        </w:rPr>
        <w:t xml:space="preserve"> (AI</w:t>
      </w:r>
      <w:proofErr w:type="gramStart"/>
      <w:r w:rsidRPr="007614D0">
        <w:rPr>
          <w:rFonts w:ascii="Sakkal Majalla" w:hAnsi="Sakkal Majalla" w:cs="Sakkal Majalla"/>
          <w:color w:val="000000" w:themeColor="text1"/>
          <w:szCs w:val="28"/>
        </w:rPr>
        <w:t>)</w:t>
      </w:r>
      <w:r w:rsidR="00970B49" w:rsidRPr="007614D0">
        <w:rPr>
          <w:rFonts w:ascii="Sakkal Majalla" w:hAnsi="Sakkal Majalla" w:cs="Sakkal Majalla"/>
          <w:color w:val="000000" w:themeColor="text1"/>
          <w:szCs w:val="28"/>
          <w:rtl/>
        </w:rPr>
        <w:t xml:space="preserve"> :</w:t>
      </w:r>
      <w:proofErr w:type="gramEnd"/>
      <w:r w:rsidRPr="007614D0">
        <w:rPr>
          <w:rFonts w:ascii="Sakkal Majalla" w:hAnsi="Sakkal Majalla" w:cs="Sakkal Majalla"/>
          <w:color w:val="000000" w:themeColor="text1"/>
          <w:szCs w:val="28"/>
          <w:rtl/>
        </w:rPr>
        <w:t xml:space="preserve"> يشمل استخدام الأنظمة الحاسوبية لمحاكاة الذكاء البشري في تنفيذ المهام مثل التعلم والتفكير والتحليل. في إدارة المشاريع، يمكن للذكاء الاصطناعي تحسين اتخاذ القرارات وتقليل الأخطاء البشرية من خلال أتمتة المهام وتحليل البيانات</w:t>
      </w:r>
      <w:r w:rsidRPr="007614D0">
        <w:rPr>
          <w:rFonts w:ascii="Sakkal Majalla" w:hAnsi="Sakkal Majalla" w:cs="Sakkal Majalla"/>
          <w:color w:val="000000" w:themeColor="text1"/>
          <w:szCs w:val="28"/>
        </w:rPr>
        <w:t xml:space="preserve"> (Shamim, 2024) </w:t>
      </w:r>
    </w:p>
    <w:p w14:paraId="663FAE80" w14:textId="2D740ED0" w:rsidR="00F523A7" w:rsidRPr="007614D0" w:rsidRDefault="00F523A7"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color w:val="000000" w:themeColor="text1"/>
          <w:szCs w:val="28"/>
          <w:rtl/>
        </w:rPr>
        <w:t>تحليل البيانات الكبيرة</w:t>
      </w:r>
      <w:r w:rsidRPr="007614D0">
        <w:rPr>
          <w:rFonts w:ascii="Sakkal Majalla" w:hAnsi="Sakkal Majalla" w:cs="Sakkal Majalla"/>
          <w:color w:val="000000" w:themeColor="text1"/>
          <w:szCs w:val="28"/>
        </w:rPr>
        <w:t xml:space="preserve"> (Big Data</w:t>
      </w:r>
      <w:proofErr w:type="gramStart"/>
      <w:r w:rsidRPr="007614D0">
        <w:rPr>
          <w:rFonts w:ascii="Sakkal Majalla" w:hAnsi="Sakkal Majalla" w:cs="Sakkal Majalla"/>
          <w:color w:val="000000" w:themeColor="text1"/>
          <w:szCs w:val="28"/>
        </w:rPr>
        <w:t>)</w:t>
      </w:r>
      <w:r w:rsidR="00970B49" w:rsidRPr="007614D0">
        <w:rPr>
          <w:rFonts w:ascii="Sakkal Majalla" w:hAnsi="Sakkal Majalla" w:cs="Sakkal Majalla"/>
          <w:color w:val="000000" w:themeColor="text1"/>
          <w:szCs w:val="28"/>
          <w:rtl/>
        </w:rPr>
        <w:t xml:space="preserve"> :</w:t>
      </w:r>
      <w:r w:rsidRPr="007614D0">
        <w:rPr>
          <w:rFonts w:ascii="Sakkal Majalla" w:hAnsi="Sakkal Majalla" w:cs="Sakkal Majalla"/>
          <w:color w:val="000000" w:themeColor="text1"/>
          <w:szCs w:val="28"/>
          <w:rtl/>
        </w:rPr>
        <w:t>يشير</w:t>
      </w:r>
      <w:proofErr w:type="gramEnd"/>
      <w:r w:rsidRPr="007614D0">
        <w:rPr>
          <w:rFonts w:ascii="Sakkal Majalla" w:hAnsi="Sakkal Majalla" w:cs="Sakkal Majalla"/>
          <w:color w:val="000000" w:themeColor="text1"/>
          <w:szCs w:val="28"/>
          <w:rtl/>
        </w:rPr>
        <w:t xml:space="preserve"> تحليل البيانات الكبيرة إلى معالجة وتحليل مجموعات ضخمة من البيانات لاستخراج الأنماط والتوجهات التي يمكن أن تدعم عملية اتخاذ القرار. في إدارة المشاريع، يمكن لتحليل البيانات الكبيرة أن يعزز القدرة على التنبؤ بالمشاكل والتحديات واتخاذ قرارات مدروسة بناءً على البيانات الضخمة المتاحة</w:t>
      </w:r>
      <w:r w:rsidRPr="007614D0">
        <w:rPr>
          <w:rFonts w:ascii="Sakkal Majalla" w:hAnsi="Sakkal Majalla" w:cs="Sakkal Majalla"/>
          <w:color w:val="000000" w:themeColor="text1"/>
          <w:szCs w:val="28"/>
        </w:rPr>
        <w:t xml:space="preserve"> (Fonseca et al., 2024</w:t>
      </w:r>
      <w:proofErr w:type="gramStart"/>
      <w:r w:rsidRPr="007614D0">
        <w:rPr>
          <w:rFonts w:ascii="Sakkal Majalla" w:hAnsi="Sakkal Majalla" w:cs="Sakkal Majalla"/>
          <w:color w:val="000000" w:themeColor="text1"/>
          <w:szCs w:val="28"/>
        </w:rPr>
        <w:t xml:space="preserve">) </w:t>
      </w:r>
      <w:r w:rsidR="00970B49" w:rsidRPr="007614D0">
        <w:rPr>
          <w:rFonts w:ascii="Sakkal Majalla" w:hAnsi="Sakkal Majalla" w:cs="Sakkal Majalla"/>
          <w:color w:val="000000" w:themeColor="text1"/>
          <w:szCs w:val="28"/>
          <w:rtl/>
        </w:rPr>
        <w:t>.</w:t>
      </w:r>
      <w:proofErr w:type="gramEnd"/>
    </w:p>
    <w:p w14:paraId="34165A37" w14:textId="50D1CCAC" w:rsidR="00F523A7" w:rsidRPr="007614D0" w:rsidRDefault="00F523A7" w:rsidP="009B0306">
      <w:pPr>
        <w:spacing w:before="100" w:beforeAutospacing="1" w:after="100" w:afterAutospacing="1" w:line="360" w:lineRule="auto"/>
        <w:ind w:firstLine="706"/>
        <w:jc w:val="both"/>
        <w:rPr>
          <w:rFonts w:ascii="Sakkal Majalla" w:hAnsi="Sakkal Majalla" w:cs="Sakkal Majalla"/>
          <w:color w:val="000000" w:themeColor="text1"/>
          <w:szCs w:val="28"/>
        </w:rPr>
      </w:pPr>
      <w:r w:rsidRPr="007614D0">
        <w:rPr>
          <w:rFonts w:ascii="Sakkal Majalla" w:hAnsi="Sakkal Majalla" w:cs="Sakkal Majalla"/>
          <w:b/>
          <w:bCs/>
          <w:color w:val="000000" w:themeColor="text1"/>
          <w:szCs w:val="28"/>
          <w:rtl/>
        </w:rPr>
        <w:t>التكامل بين الأبعاد</w:t>
      </w:r>
      <w:r w:rsidR="00970B49" w:rsidRPr="007614D0">
        <w:rPr>
          <w:rFonts w:ascii="Sakkal Majalla" w:hAnsi="Sakkal Majalla" w:cs="Sakkal Majalla"/>
          <w:color w:val="000000" w:themeColor="text1"/>
          <w:szCs w:val="28"/>
          <w:rtl/>
        </w:rPr>
        <w:t xml:space="preserve"> </w:t>
      </w:r>
      <w:r w:rsidRPr="007614D0">
        <w:rPr>
          <w:rFonts w:ascii="Sakkal Majalla" w:hAnsi="Sakkal Majalla" w:cs="Sakkal Majalla"/>
          <w:color w:val="000000" w:themeColor="text1"/>
          <w:szCs w:val="28"/>
          <w:rtl/>
        </w:rPr>
        <w:t>أحد أهم جوانب الدراسة الحالية هو التركيز على التكامل بين هذه الأبعاد الثلاثة</w:t>
      </w:r>
      <w:r w:rsidRPr="007614D0">
        <w:rPr>
          <w:rFonts w:ascii="Sakkal Majalla" w:hAnsi="Sakkal Majalla" w:cs="Sakkal Majalla"/>
          <w:color w:val="000000" w:themeColor="text1"/>
          <w:szCs w:val="28"/>
        </w:rPr>
        <w:t xml:space="preserve"> (IoT</w:t>
      </w:r>
      <w:r w:rsidRPr="007614D0">
        <w:rPr>
          <w:rFonts w:ascii="Sakkal Majalla" w:hAnsi="Sakkal Majalla" w:cs="Sakkal Majalla"/>
          <w:color w:val="000000" w:themeColor="text1"/>
          <w:szCs w:val="28"/>
          <w:rtl/>
        </w:rPr>
        <w:t xml:space="preserve">، </w:t>
      </w:r>
      <w:r w:rsidRPr="007614D0">
        <w:rPr>
          <w:rFonts w:ascii="Sakkal Majalla" w:hAnsi="Sakkal Majalla" w:cs="Sakkal Majalla"/>
          <w:color w:val="000000" w:themeColor="text1"/>
          <w:szCs w:val="28"/>
        </w:rPr>
        <w:t>AI</w:t>
      </w:r>
      <w:r w:rsidRPr="007614D0">
        <w:rPr>
          <w:rFonts w:ascii="Sakkal Majalla" w:hAnsi="Sakkal Majalla" w:cs="Sakkal Majalla"/>
          <w:color w:val="000000" w:themeColor="text1"/>
          <w:szCs w:val="28"/>
          <w:rtl/>
        </w:rPr>
        <w:t xml:space="preserve">، </w:t>
      </w:r>
      <w:r w:rsidRPr="007614D0">
        <w:rPr>
          <w:rFonts w:ascii="Sakkal Majalla" w:hAnsi="Sakkal Majalla" w:cs="Sakkal Majalla"/>
          <w:color w:val="000000" w:themeColor="text1"/>
          <w:szCs w:val="28"/>
        </w:rPr>
        <w:t xml:space="preserve">Big Data). </w:t>
      </w:r>
      <w:r w:rsidRPr="007614D0">
        <w:rPr>
          <w:rFonts w:ascii="Sakkal Majalla" w:hAnsi="Sakkal Majalla" w:cs="Sakkal Majalla"/>
          <w:color w:val="000000" w:themeColor="text1"/>
          <w:szCs w:val="28"/>
          <w:rtl/>
        </w:rPr>
        <w:t>تشير الدراسات السابقة إلى أن الاستخدام المنفصل لكل تقنية يوفر فوائد جزئية، لكن تكامل هذه التقنيات يمكن أن يؤدي إلى تحسينات كبيرة في إدارة المشاريع في بيئات المرافق الذكية. دراسة</w:t>
      </w:r>
      <w:r w:rsidRPr="007614D0">
        <w:rPr>
          <w:rFonts w:ascii="Sakkal Majalla" w:hAnsi="Sakkal Majalla" w:cs="Sakkal Majalla"/>
          <w:color w:val="000000" w:themeColor="text1"/>
          <w:szCs w:val="28"/>
        </w:rPr>
        <w:t xml:space="preserve"> (Hakimi et al., 2024) </w:t>
      </w:r>
      <w:r w:rsidRPr="007614D0">
        <w:rPr>
          <w:rFonts w:ascii="Sakkal Majalla" w:hAnsi="Sakkal Majalla" w:cs="Sakkal Majalla"/>
          <w:color w:val="000000" w:themeColor="text1"/>
          <w:szCs w:val="28"/>
          <w:rtl/>
        </w:rPr>
        <w:t>أظهرت أن التكامل بين</w:t>
      </w:r>
      <w:r w:rsidRPr="007614D0">
        <w:rPr>
          <w:rFonts w:ascii="Sakkal Majalla" w:hAnsi="Sakkal Majalla" w:cs="Sakkal Majalla"/>
          <w:color w:val="000000" w:themeColor="text1"/>
          <w:szCs w:val="28"/>
        </w:rPr>
        <w:t xml:space="preserve"> IoT </w:t>
      </w:r>
      <w:r w:rsidRPr="007614D0">
        <w:rPr>
          <w:rFonts w:ascii="Sakkal Majalla" w:hAnsi="Sakkal Majalla" w:cs="Sakkal Majalla"/>
          <w:color w:val="000000" w:themeColor="text1"/>
          <w:szCs w:val="28"/>
          <w:rtl/>
        </w:rPr>
        <w:t>و</w:t>
      </w:r>
      <w:r w:rsidRPr="007614D0">
        <w:rPr>
          <w:rFonts w:ascii="Sakkal Majalla" w:hAnsi="Sakkal Majalla" w:cs="Sakkal Majalla"/>
          <w:color w:val="000000" w:themeColor="text1"/>
          <w:szCs w:val="28"/>
        </w:rPr>
        <w:t xml:space="preserve">AI </w:t>
      </w:r>
      <w:r w:rsidRPr="007614D0">
        <w:rPr>
          <w:rFonts w:ascii="Sakkal Majalla" w:hAnsi="Sakkal Majalla" w:cs="Sakkal Majalla"/>
          <w:color w:val="000000" w:themeColor="text1"/>
          <w:szCs w:val="28"/>
          <w:rtl/>
        </w:rPr>
        <w:t>و</w:t>
      </w:r>
      <w:r w:rsidRPr="007614D0">
        <w:rPr>
          <w:rFonts w:ascii="Sakkal Majalla" w:hAnsi="Sakkal Majalla" w:cs="Sakkal Majalla"/>
          <w:color w:val="000000" w:themeColor="text1"/>
          <w:szCs w:val="28"/>
        </w:rPr>
        <w:t xml:space="preserve">Big Data </w:t>
      </w:r>
      <w:r w:rsidRPr="007614D0">
        <w:rPr>
          <w:rFonts w:ascii="Sakkal Majalla" w:hAnsi="Sakkal Majalla" w:cs="Sakkal Majalla"/>
          <w:color w:val="000000" w:themeColor="text1"/>
          <w:szCs w:val="28"/>
          <w:rtl/>
        </w:rPr>
        <w:t>يمكن أن يعزز الكفاءة التشغيلية ويسهم في تحسين إدارة المخاطر بشكل شامل. هذا التكامل يوفر بيانات حية ومتجددة يمكن استخدامها لتحسين القرارات وزيادة كفاءة الأداء في إدارة المرافق الذكية</w:t>
      </w:r>
      <w:r w:rsidRPr="007614D0">
        <w:rPr>
          <w:rFonts w:ascii="Sakkal Majalla" w:hAnsi="Sakkal Majalla" w:cs="Sakkal Majalla"/>
          <w:color w:val="000000" w:themeColor="text1"/>
          <w:szCs w:val="28"/>
        </w:rPr>
        <w:t>.</w:t>
      </w:r>
    </w:p>
    <w:p w14:paraId="423511E2" w14:textId="77777777"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192168582"/>
      <w:bookmarkStart w:id="35" w:name="_Toc169790505"/>
      <w:bookmarkEnd w:id="32"/>
      <w:r w:rsidRPr="007614D0">
        <w:rPr>
          <w:rFonts w:ascii="Sakkal Majalla" w:hAnsi="Sakkal Majalla" w:cs="Sakkal Majalla"/>
          <w:b/>
          <w:bCs/>
          <w:color w:val="000000" w:themeColor="text1"/>
          <w:sz w:val="36"/>
          <w:szCs w:val="36"/>
          <w:rtl/>
        </w:rPr>
        <w:t>9.1 المنهجية وطرق البحث:</w:t>
      </w:r>
      <w:bookmarkEnd w:id="34"/>
      <w:r w:rsidRPr="007614D0">
        <w:rPr>
          <w:rFonts w:ascii="Sakkal Majalla" w:hAnsi="Sakkal Majalla" w:cs="Sakkal Majalla"/>
          <w:b/>
          <w:bCs/>
          <w:color w:val="000000" w:themeColor="text1"/>
          <w:sz w:val="36"/>
          <w:szCs w:val="36"/>
          <w:rtl/>
        </w:rPr>
        <w:t xml:space="preserve"> </w:t>
      </w:r>
    </w:p>
    <w:p w14:paraId="7AE54D90" w14:textId="08FBE6AB" w:rsidR="009B0306" w:rsidRPr="007614D0" w:rsidRDefault="009B0306" w:rsidP="009B030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614D0">
        <w:rPr>
          <w:rFonts w:ascii="Sakkal Majalla" w:hAnsi="Sakkal Majalla" w:cs="Sakkal Majalla"/>
          <w:b/>
          <w:bCs/>
          <w:color w:val="000000" w:themeColor="text1"/>
          <w:sz w:val="32"/>
          <w:szCs w:val="32"/>
          <w:rtl/>
        </w:rPr>
        <w:t>منهج البحث:</w:t>
      </w:r>
    </w:p>
    <w:p w14:paraId="785A15DC" w14:textId="77777777" w:rsidR="00872A08" w:rsidRPr="007614D0" w:rsidRDefault="00872A08"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يتبع البحث المنهج الوصفي التحليلي، حيث يهدف إلى دراسة تأثير استخدام التكنولوجيا الذكية على تحسين كفاءة إدارة المشاريع في إدارة المرافق الذكية من خلال جمع وتحليل البيانات المتعلقة بهذا الموضوع. يعتمد المنهج الوصفي على توثيق وتفسير العلاقة بين المتغيرات المدروسة، في حين يعتمد المنهج التحليلي على استخدام الأساليب الإحصائية لاختبار فرضيات الدراسة واستخلاص النتائج.</w:t>
      </w:r>
    </w:p>
    <w:p w14:paraId="2B309F95" w14:textId="77777777" w:rsidR="00024B78" w:rsidRDefault="00024B78">
      <w:pPr>
        <w:bidi w:val="0"/>
        <w:rPr>
          <w:rFonts w:ascii="Sakkal Majalla" w:hAnsi="Sakkal Majalla" w:cs="Sakkal Majalla"/>
          <w:b/>
          <w:bCs/>
          <w:color w:val="000000" w:themeColor="text1"/>
          <w:sz w:val="32"/>
          <w:szCs w:val="32"/>
          <w:rtl/>
        </w:rPr>
      </w:pPr>
      <w:bookmarkStart w:id="36" w:name="_Toc182871663"/>
      <w:bookmarkStart w:id="37" w:name="_Toc192168583"/>
      <w:r>
        <w:rPr>
          <w:rFonts w:ascii="Sakkal Majalla" w:hAnsi="Sakkal Majalla" w:cs="Sakkal Majalla"/>
          <w:b/>
          <w:bCs/>
          <w:color w:val="000000" w:themeColor="text1"/>
          <w:sz w:val="32"/>
          <w:szCs w:val="32"/>
          <w:rtl/>
        </w:rPr>
        <w:br w:type="page"/>
      </w:r>
    </w:p>
    <w:p w14:paraId="78321968" w14:textId="20CE7379" w:rsidR="00872A08" w:rsidRPr="00024B78" w:rsidRDefault="00872A08" w:rsidP="00024B7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024B78">
        <w:rPr>
          <w:rFonts w:ascii="Sakkal Majalla" w:hAnsi="Sakkal Majalla" w:cs="Sakkal Majalla"/>
          <w:b/>
          <w:bCs/>
          <w:color w:val="000000" w:themeColor="text1"/>
          <w:sz w:val="32"/>
          <w:szCs w:val="32"/>
          <w:rtl/>
        </w:rPr>
        <w:lastRenderedPageBreak/>
        <w:t>الأدوات المستخدمة:</w:t>
      </w:r>
      <w:bookmarkEnd w:id="36"/>
      <w:bookmarkEnd w:id="37"/>
    </w:p>
    <w:p w14:paraId="3505A703" w14:textId="28069072" w:rsidR="00A812BE" w:rsidRPr="007614D0" w:rsidRDefault="00872A08"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 xml:space="preserve">تستخدم الدراسة مجموعة من الأدوات لجمع وتحليل البيانات. تشمل هذه الأدوات الاستبيانات والمقابلات الموجهة للمختصين في مجال إدارة المرافق الذكية، بالإضافة إلى التقارير والبيانات السابقة التي تم جمعها من الشركات والمنظمات العاملة في هذا المجال. كما يتم استخدام البرمجيات الإحصائية مثل </w:t>
      </w:r>
      <w:r w:rsidRPr="007614D0">
        <w:rPr>
          <w:rFonts w:ascii="Sakkal Majalla" w:hAnsi="Sakkal Majalla" w:cs="Sakkal Majalla"/>
          <w:color w:val="000000" w:themeColor="text1"/>
          <w:szCs w:val="28"/>
        </w:rPr>
        <w:t>SPSS</w:t>
      </w:r>
      <w:r w:rsidRPr="007614D0">
        <w:rPr>
          <w:rFonts w:ascii="Sakkal Majalla" w:hAnsi="Sakkal Majalla" w:cs="Sakkal Majalla"/>
          <w:color w:val="000000" w:themeColor="text1"/>
          <w:szCs w:val="28"/>
          <w:rtl/>
        </w:rPr>
        <w:t xml:space="preserve"> أو </w:t>
      </w:r>
      <w:r w:rsidRPr="007614D0">
        <w:rPr>
          <w:rFonts w:ascii="Sakkal Majalla" w:hAnsi="Sakkal Majalla" w:cs="Sakkal Majalla"/>
          <w:color w:val="000000" w:themeColor="text1"/>
          <w:szCs w:val="28"/>
        </w:rPr>
        <w:t>Excel</w:t>
      </w:r>
      <w:r w:rsidRPr="007614D0">
        <w:rPr>
          <w:rFonts w:ascii="Sakkal Majalla" w:hAnsi="Sakkal Majalla" w:cs="Sakkal Majalla"/>
          <w:color w:val="000000" w:themeColor="text1"/>
          <w:szCs w:val="28"/>
          <w:rtl/>
        </w:rPr>
        <w:t xml:space="preserve"> لتحليل البيانات واختبار الفرضيات.</w:t>
      </w:r>
    </w:p>
    <w:p w14:paraId="7B103747" w14:textId="4FA6AAB6"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8" w:name="_Toc192168584"/>
      <w:r w:rsidRPr="007614D0">
        <w:rPr>
          <w:rFonts w:ascii="Sakkal Majalla" w:hAnsi="Sakkal Majalla" w:cs="Sakkal Majalla"/>
          <w:b/>
          <w:bCs/>
          <w:color w:val="000000" w:themeColor="text1"/>
          <w:sz w:val="36"/>
          <w:szCs w:val="36"/>
          <w:rtl/>
        </w:rPr>
        <w:t>10.1 طرق جمع البيانات:</w:t>
      </w:r>
      <w:bookmarkEnd w:id="38"/>
    </w:p>
    <w:p w14:paraId="568C5448" w14:textId="711E7C89" w:rsidR="00872A08" w:rsidRPr="007614D0" w:rsidRDefault="00872A08"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سيتم توزيع استبيانات على مديري المشاريع والمختصين في إدارة المرافق الذكية لاستطلاع آرائهم حول استخدام تقنيات إنترنت الأشياء، الذكاء الاصطناعي وتحليل البيانات الكبيرة. سيتضمن الاستبيان أسئلة تتعلق بتطبيق هذه التقنيات وتأثيرها على تحسين كفاءة المشاريع.</w:t>
      </w:r>
    </w:p>
    <w:p w14:paraId="2EBA387C" w14:textId="4669EEB1" w:rsidR="00872A08" w:rsidRPr="007614D0" w:rsidRDefault="00872A08"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 xml:space="preserve"> سيتم تحليل الوثائق والتقارير الخاصة بالشركات والمنظمات التي تطبق هذه التقنيات في إدارة مشاريع المرافق الذكية لتحديد النتائج والتحديات المرتبطة بها.</w:t>
      </w:r>
    </w:p>
    <w:p w14:paraId="77387144" w14:textId="421C4854"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9" w:name="_Toc192168585"/>
      <w:r w:rsidRPr="007614D0">
        <w:rPr>
          <w:rFonts w:ascii="Sakkal Majalla" w:hAnsi="Sakkal Majalla" w:cs="Sakkal Majalla"/>
          <w:b/>
          <w:bCs/>
          <w:color w:val="000000" w:themeColor="text1"/>
          <w:sz w:val="36"/>
          <w:szCs w:val="36"/>
          <w:rtl/>
        </w:rPr>
        <w:t>11.1 الأساليب الإحصائية:</w:t>
      </w:r>
      <w:bookmarkEnd w:id="39"/>
    </w:p>
    <w:p w14:paraId="6574E81F" w14:textId="77777777" w:rsidR="00872A08" w:rsidRPr="007614D0" w:rsidRDefault="00872A08" w:rsidP="009B030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سيتم استخدام مجموعة من الأساليب الإحصائية لتحليل البيانات واختبار فرضيات الدراسة. تشمل هذه الأساليب:</w:t>
      </w:r>
    </w:p>
    <w:p w14:paraId="1A0D19F9" w14:textId="389FBD2E" w:rsidR="00872A08" w:rsidRPr="007614D0" w:rsidRDefault="00872A08" w:rsidP="009B0306">
      <w:pPr>
        <w:pStyle w:val="a6"/>
        <w:numPr>
          <w:ilvl w:val="0"/>
          <w:numId w:val="57"/>
        </w:numPr>
        <w:spacing w:before="100" w:beforeAutospacing="1" w:after="100" w:afterAutospacing="1" w:line="360" w:lineRule="auto"/>
        <w:ind w:left="423"/>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التحليل الوصفي: لتحديد الخصائص الأساسية للبيانات مثل المتوسطات والانحرافات المعيارية.</w:t>
      </w:r>
    </w:p>
    <w:p w14:paraId="03AA2167" w14:textId="1B8109D9" w:rsidR="00872A08" w:rsidRPr="007614D0" w:rsidRDefault="00872A08" w:rsidP="009B0306">
      <w:pPr>
        <w:pStyle w:val="a6"/>
        <w:numPr>
          <w:ilvl w:val="0"/>
          <w:numId w:val="57"/>
        </w:numPr>
        <w:spacing w:before="100" w:beforeAutospacing="1" w:after="100" w:afterAutospacing="1" w:line="360" w:lineRule="auto"/>
        <w:ind w:left="423"/>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التحليل التبايني (</w:t>
      </w:r>
      <w:r w:rsidRPr="007614D0">
        <w:rPr>
          <w:rFonts w:ascii="Sakkal Majalla" w:hAnsi="Sakkal Majalla" w:cs="Sakkal Majalla"/>
          <w:color w:val="000000" w:themeColor="text1"/>
          <w:szCs w:val="28"/>
        </w:rPr>
        <w:t>ANOVA</w:t>
      </w:r>
      <w:r w:rsidRPr="007614D0">
        <w:rPr>
          <w:rFonts w:ascii="Sakkal Majalla" w:hAnsi="Sakkal Majalla" w:cs="Sakkal Majalla"/>
          <w:color w:val="000000" w:themeColor="text1"/>
          <w:szCs w:val="28"/>
          <w:rtl/>
        </w:rPr>
        <w:t>): لاختبار الفروق بين المجموعات المختلفة فيما يتعلق بتأثير التكنولوجيا الذكية على كفاءة إدارة المشاريع.</w:t>
      </w:r>
    </w:p>
    <w:p w14:paraId="30D02BE2" w14:textId="56E76663" w:rsidR="00872A08" w:rsidRPr="007614D0" w:rsidRDefault="00872A08" w:rsidP="009B0306">
      <w:pPr>
        <w:pStyle w:val="a6"/>
        <w:numPr>
          <w:ilvl w:val="0"/>
          <w:numId w:val="57"/>
        </w:numPr>
        <w:spacing w:before="100" w:beforeAutospacing="1" w:after="100" w:afterAutospacing="1" w:line="360" w:lineRule="auto"/>
        <w:ind w:left="423"/>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t xml:space="preserve">التحليل </w:t>
      </w:r>
      <w:proofErr w:type="spellStart"/>
      <w:r w:rsidRPr="007614D0">
        <w:rPr>
          <w:rFonts w:ascii="Sakkal Majalla" w:hAnsi="Sakkal Majalla" w:cs="Sakkal Majalla"/>
          <w:color w:val="000000" w:themeColor="text1"/>
          <w:szCs w:val="28"/>
          <w:rtl/>
        </w:rPr>
        <w:t>الانحداري</w:t>
      </w:r>
      <w:proofErr w:type="spellEnd"/>
      <w:r w:rsidRPr="007614D0">
        <w:rPr>
          <w:rFonts w:ascii="Sakkal Majalla" w:hAnsi="Sakkal Majalla" w:cs="Sakkal Majalla"/>
          <w:color w:val="000000" w:themeColor="text1"/>
          <w:szCs w:val="28"/>
          <w:rtl/>
        </w:rPr>
        <w:t>: لفحص العلاقة بين المتغيرات المستقلة (إنترنت الأشياء، الذكاء الاصطناعي، وتحليل البيانات الكبيرة) والمتغير التابع (كفاءة إدارة المشاريع).</w:t>
      </w:r>
    </w:p>
    <w:p w14:paraId="5EDC9C55" w14:textId="667F2E47" w:rsidR="005131CB" w:rsidRPr="007614D0" w:rsidRDefault="00872A08" w:rsidP="009B0306">
      <w:pPr>
        <w:pStyle w:val="a6"/>
        <w:numPr>
          <w:ilvl w:val="0"/>
          <w:numId w:val="57"/>
        </w:numPr>
        <w:spacing w:before="100" w:beforeAutospacing="1" w:after="100" w:afterAutospacing="1" w:line="360" w:lineRule="auto"/>
        <w:ind w:left="423"/>
        <w:jc w:val="both"/>
        <w:rPr>
          <w:rFonts w:ascii="Sakkal Majalla" w:hAnsi="Sakkal Majalla" w:cs="Sakkal Majalla"/>
          <w:color w:val="000000" w:themeColor="text1"/>
          <w:szCs w:val="28"/>
          <w:rtl/>
        </w:rPr>
      </w:pPr>
      <w:r w:rsidRPr="007614D0">
        <w:rPr>
          <w:rFonts w:ascii="Sakkal Majalla" w:hAnsi="Sakkal Majalla" w:cs="Sakkal Majalla"/>
          <w:color w:val="000000" w:themeColor="text1"/>
          <w:szCs w:val="28"/>
          <w:rtl/>
        </w:rPr>
        <w:lastRenderedPageBreak/>
        <w:t>اختبار ت (</w:t>
      </w:r>
      <w:r w:rsidRPr="007614D0">
        <w:rPr>
          <w:rFonts w:ascii="Sakkal Majalla" w:hAnsi="Sakkal Majalla" w:cs="Sakkal Majalla"/>
          <w:color w:val="000000" w:themeColor="text1"/>
          <w:szCs w:val="28"/>
        </w:rPr>
        <w:t>t-test</w:t>
      </w:r>
      <w:r w:rsidRPr="007614D0">
        <w:rPr>
          <w:rFonts w:ascii="Sakkal Majalla" w:hAnsi="Sakkal Majalla" w:cs="Sakkal Majalla"/>
          <w:color w:val="000000" w:themeColor="text1"/>
          <w:szCs w:val="28"/>
          <w:rtl/>
        </w:rPr>
        <w:t>): لاختبار الفرضيات المتعلقة بالفروق بين المجموعات في البيانات المتغيرات المدروسة.    اختبار ت (</w:t>
      </w:r>
      <w:r w:rsidRPr="007614D0">
        <w:rPr>
          <w:rFonts w:ascii="Sakkal Majalla" w:hAnsi="Sakkal Majalla" w:cs="Sakkal Majalla"/>
          <w:color w:val="000000" w:themeColor="text1"/>
          <w:szCs w:val="28"/>
        </w:rPr>
        <w:t>t-test</w:t>
      </w:r>
      <w:r w:rsidRPr="007614D0">
        <w:rPr>
          <w:rFonts w:ascii="Sakkal Majalla" w:hAnsi="Sakkal Majalla" w:cs="Sakkal Majalla"/>
          <w:color w:val="000000" w:themeColor="text1"/>
          <w:szCs w:val="28"/>
          <w:rtl/>
        </w:rPr>
        <w:t>): لاختبار الفرضيات المتعلقة بالفروق بين المجموعات في البيانات المتغيرات المدروسة.</w:t>
      </w:r>
    </w:p>
    <w:p w14:paraId="524C5A6A" w14:textId="0653AC15" w:rsidR="009B0306" w:rsidRPr="007614D0" w:rsidRDefault="009B0306" w:rsidP="009B0306">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40" w:name="_Toc192168586"/>
      <w:bookmarkStart w:id="41" w:name="_Toc169790506"/>
      <w:bookmarkEnd w:id="35"/>
      <w:r w:rsidRPr="007614D0">
        <w:rPr>
          <w:rFonts w:ascii="Sakkal Majalla" w:hAnsi="Sakkal Majalla" w:cs="Sakkal Majalla"/>
          <w:b/>
          <w:bCs/>
          <w:color w:val="000000" w:themeColor="text1"/>
          <w:kern w:val="0"/>
          <w:sz w:val="36"/>
          <w:szCs w:val="36"/>
          <w:rtl/>
          <w14:ligatures w14:val="none"/>
        </w:rPr>
        <w:t>12.1 حدود الدراسة:</w:t>
      </w:r>
      <w:bookmarkEnd w:id="40"/>
    </w:p>
    <w:p w14:paraId="7D49650B" w14:textId="08BBA962" w:rsidR="007433AA" w:rsidRPr="007614D0" w:rsidRDefault="001E7705" w:rsidP="009B0306">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7614D0">
        <w:rPr>
          <w:rFonts w:ascii="Sakkal Majalla" w:hAnsi="Sakkal Majalla" w:cs="Sakkal Majalla"/>
          <w:color w:val="000000" w:themeColor="text1"/>
          <w:kern w:val="0"/>
          <w:szCs w:val="28"/>
          <w:rtl/>
          <w14:ligatures w14:val="none"/>
        </w:rPr>
        <w:t xml:space="preserve">حدود </w:t>
      </w:r>
      <w:proofErr w:type="gramStart"/>
      <w:r w:rsidRPr="007614D0">
        <w:rPr>
          <w:rFonts w:ascii="Sakkal Majalla" w:hAnsi="Sakkal Majalla" w:cs="Sakkal Majalla"/>
          <w:color w:val="000000" w:themeColor="text1"/>
          <w:kern w:val="0"/>
          <w:szCs w:val="28"/>
          <w:rtl/>
          <w14:ligatures w14:val="none"/>
        </w:rPr>
        <w:t>موضوعية</w:t>
      </w:r>
      <w:r w:rsidR="00077595" w:rsidRPr="007614D0">
        <w:rPr>
          <w:rFonts w:ascii="Sakkal Majalla" w:hAnsi="Sakkal Majalla" w:cs="Sakkal Majalla"/>
          <w:color w:val="000000" w:themeColor="text1"/>
          <w:kern w:val="0"/>
          <w:szCs w:val="28"/>
          <w14:ligatures w14:val="none"/>
        </w:rPr>
        <w:t xml:space="preserve"> </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 xml:space="preserve"> </w:t>
      </w:r>
      <w:r w:rsidR="00077595" w:rsidRPr="007614D0">
        <w:rPr>
          <w:rFonts w:ascii="Sakkal Majalla" w:hAnsi="Sakkal Majalla" w:cs="Sakkal Majalla"/>
          <w:color w:val="000000" w:themeColor="text1"/>
          <w:kern w:val="0"/>
          <w:szCs w:val="28"/>
          <w:rtl/>
          <w14:ligatures w14:val="none"/>
        </w:rPr>
        <w:t>تهدف</w:t>
      </w:r>
      <w:r w:rsidR="00EB25EF" w:rsidRPr="007614D0">
        <w:rPr>
          <w:rFonts w:ascii="Sakkal Majalla" w:hAnsi="Sakkal Majalla" w:cs="Sakkal Majalla"/>
          <w:color w:val="000000" w:themeColor="text1"/>
          <w:kern w:val="0"/>
          <w:szCs w:val="28"/>
          <w:rtl/>
          <w14:ligatures w14:val="none"/>
        </w:rPr>
        <w:t xml:space="preserve"> هذه الدراسة </w:t>
      </w:r>
      <w:r w:rsidR="00077595" w:rsidRPr="007614D0">
        <w:rPr>
          <w:rFonts w:ascii="Sakkal Majalla" w:hAnsi="Sakkal Majalla" w:cs="Sakkal Majalla"/>
          <w:color w:val="000000" w:themeColor="text1"/>
          <w:kern w:val="0"/>
          <w:szCs w:val="28"/>
          <w:rtl/>
          <w14:ligatures w14:val="none"/>
        </w:rPr>
        <w:t xml:space="preserve">الى </w:t>
      </w:r>
      <w:r w:rsidR="005241A6" w:rsidRPr="007614D0">
        <w:rPr>
          <w:rFonts w:ascii="Sakkal Majalla" w:hAnsi="Sakkal Majalla" w:cs="Sakkal Majalla"/>
          <w:color w:val="000000" w:themeColor="text1"/>
          <w:kern w:val="0"/>
          <w:szCs w:val="28"/>
          <w:rtl/>
          <w14:ligatures w14:val="none"/>
        </w:rPr>
        <w:t>معرفة وتحليل أثر</w:t>
      </w:r>
      <w:r w:rsidR="00D47320" w:rsidRPr="007614D0">
        <w:rPr>
          <w:rFonts w:ascii="Sakkal Majalla" w:hAnsi="Sakkal Majalla" w:cs="Sakkal Majalla"/>
          <w:color w:val="000000" w:themeColor="text1"/>
          <w:kern w:val="0"/>
          <w:szCs w:val="28"/>
          <w:rtl/>
          <w14:ligatures w14:val="none"/>
        </w:rPr>
        <w:t xml:space="preserve"> استخدم التكنولوجيا الذكية  </w:t>
      </w:r>
      <w:proofErr w:type="spellStart"/>
      <w:r w:rsidR="00D47320" w:rsidRPr="007614D0">
        <w:rPr>
          <w:rFonts w:ascii="Sakkal Majalla" w:hAnsi="Sakkal Majalla" w:cs="Sakkal Majalla"/>
          <w:color w:val="000000" w:themeColor="text1"/>
          <w:kern w:val="0"/>
          <w:szCs w:val="28"/>
          <w:rtl/>
          <w14:ligatures w14:val="none"/>
        </w:rPr>
        <w:t>بابعاده</w:t>
      </w:r>
      <w:proofErr w:type="spellEnd"/>
      <w:r w:rsidR="00D47320" w:rsidRPr="007614D0">
        <w:rPr>
          <w:rFonts w:ascii="Sakkal Majalla" w:hAnsi="Sakkal Majalla" w:cs="Sakkal Majalla"/>
          <w:color w:val="000000" w:themeColor="text1"/>
          <w:kern w:val="0"/>
          <w:szCs w:val="28"/>
          <w:rtl/>
          <w14:ligatures w14:val="none"/>
        </w:rPr>
        <w:t xml:space="preserve"> (إنترنت الأشياء</w:t>
      </w:r>
      <w:r w:rsidR="00D47320" w:rsidRPr="007614D0">
        <w:rPr>
          <w:rFonts w:ascii="Sakkal Majalla" w:hAnsi="Sakkal Majalla" w:cs="Sakkal Majalla"/>
          <w:color w:val="000000" w:themeColor="text1"/>
          <w:kern w:val="0"/>
          <w:szCs w:val="28"/>
          <w14:ligatures w14:val="none"/>
        </w:rPr>
        <w:t xml:space="preserve"> (IoT)</w:t>
      </w:r>
      <w:r w:rsidR="00D47320" w:rsidRPr="007614D0">
        <w:rPr>
          <w:rFonts w:ascii="Sakkal Majalla" w:hAnsi="Sakkal Majalla" w:cs="Sakkal Majalla"/>
          <w:color w:val="000000" w:themeColor="text1"/>
          <w:kern w:val="0"/>
          <w:szCs w:val="28"/>
          <w:rtl/>
          <w14:ligatures w14:val="none"/>
        </w:rPr>
        <w:t>، الذكاء الاصطناعي</w:t>
      </w:r>
      <w:r w:rsidR="00D47320" w:rsidRPr="007614D0">
        <w:rPr>
          <w:rFonts w:ascii="Sakkal Majalla" w:hAnsi="Sakkal Majalla" w:cs="Sakkal Majalla"/>
          <w:color w:val="000000" w:themeColor="text1"/>
          <w:kern w:val="0"/>
          <w:szCs w:val="28"/>
          <w14:ligatures w14:val="none"/>
        </w:rPr>
        <w:t xml:space="preserve"> (AI)</w:t>
      </w:r>
      <w:r w:rsidR="00D47320" w:rsidRPr="007614D0">
        <w:rPr>
          <w:rFonts w:ascii="Sakkal Majalla" w:hAnsi="Sakkal Majalla" w:cs="Sakkal Majalla"/>
          <w:color w:val="000000" w:themeColor="text1"/>
          <w:kern w:val="0"/>
          <w:szCs w:val="28"/>
          <w:rtl/>
          <w14:ligatures w14:val="none"/>
        </w:rPr>
        <w:t>، وتحليل البيانات الكبيرة</w:t>
      </w:r>
      <w:r w:rsidR="00D47320" w:rsidRPr="007614D0">
        <w:rPr>
          <w:rFonts w:ascii="Sakkal Majalla" w:hAnsi="Sakkal Majalla" w:cs="Sakkal Majalla"/>
          <w:color w:val="000000" w:themeColor="text1"/>
          <w:kern w:val="0"/>
          <w:szCs w:val="28"/>
          <w14:ligatures w14:val="none"/>
        </w:rPr>
        <w:t xml:space="preserve"> (Big Data)</w:t>
      </w:r>
      <w:r w:rsidR="00D47320" w:rsidRPr="007614D0">
        <w:rPr>
          <w:rFonts w:ascii="Sakkal Majalla" w:hAnsi="Sakkal Majalla" w:cs="Sakkal Majalla"/>
          <w:color w:val="000000" w:themeColor="text1"/>
          <w:kern w:val="0"/>
          <w:szCs w:val="28"/>
          <w:rtl/>
          <w14:ligatures w14:val="none"/>
        </w:rPr>
        <w:t xml:space="preserve"> على تحسين كفاءة إدارة المشاريع .</w:t>
      </w:r>
    </w:p>
    <w:p w14:paraId="28A461A7" w14:textId="1F77F422" w:rsidR="001E7705" w:rsidRPr="007614D0" w:rsidRDefault="001E7705" w:rsidP="009B0306">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7614D0">
        <w:rPr>
          <w:rFonts w:ascii="Sakkal Majalla" w:hAnsi="Sakkal Majalla" w:cs="Sakkal Majalla"/>
          <w:color w:val="000000" w:themeColor="text1"/>
          <w:kern w:val="0"/>
          <w:szCs w:val="28"/>
          <w:rtl/>
          <w14:ligatures w14:val="none"/>
        </w:rPr>
        <w:t xml:space="preserve">حدود </w:t>
      </w:r>
      <w:proofErr w:type="gramStart"/>
      <w:r w:rsidRPr="007614D0">
        <w:rPr>
          <w:rFonts w:ascii="Sakkal Majalla" w:hAnsi="Sakkal Majalla" w:cs="Sakkal Majalla"/>
          <w:color w:val="000000" w:themeColor="text1"/>
          <w:kern w:val="0"/>
          <w:szCs w:val="28"/>
          <w:rtl/>
          <w14:ligatures w14:val="none"/>
        </w:rPr>
        <w:t>زمنية</w:t>
      </w:r>
      <w:r w:rsidR="004579DB" w:rsidRPr="007614D0">
        <w:rPr>
          <w:rFonts w:ascii="Sakkal Majalla" w:hAnsi="Sakkal Majalla" w:cs="Sakkal Majalla"/>
          <w:color w:val="000000" w:themeColor="text1"/>
          <w:kern w:val="0"/>
          <w:szCs w:val="28"/>
          <w:rtl/>
          <w14:ligatures w14:val="none"/>
        </w:rPr>
        <w:t xml:space="preserve"> </w:t>
      </w:r>
      <w:r w:rsidRPr="007614D0">
        <w:rPr>
          <w:rFonts w:ascii="Sakkal Majalla" w:hAnsi="Sakkal Majalla" w:cs="Sakkal Majalla"/>
          <w:color w:val="000000" w:themeColor="text1"/>
          <w:kern w:val="0"/>
          <w:szCs w:val="28"/>
          <w14:ligatures w14:val="none"/>
        </w:rPr>
        <w:t>:</w:t>
      </w:r>
      <w:r w:rsidR="004579DB" w:rsidRPr="007614D0">
        <w:rPr>
          <w:rFonts w:ascii="Sakkal Majalla" w:hAnsi="Sakkal Majalla" w:cs="Sakkal Majalla"/>
          <w:color w:val="000000" w:themeColor="text1"/>
          <w:kern w:val="0"/>
          <w:szCs w:val="28"/>
          <w:rtl/>
          <w14:ligatures w14:val="none"/>
        </w:rPr>
        <w:t>س</w:t>
      </w:r>
      <w:r w:rsidRPr="007614D0">
        <w:rPr>
          <w:rFonts w:ascii="Sakkal Majalla" w:hAnsi="Sakkal Majalla" w:cs="Sakkal Majalla"/>
          <w:color w:val="000000" w:themeColor="text1"/>
          <w:kern w:val="0"/>
          <w:szCs w:val="28"/>
          <w:rtl/>
          <w14:ligatures w14:val="none"/>
        </w:rPr>
        <w:t>يتم</w:t>
      </w:r>
      <w:proofErr w:type="gramEnd"/>
      <w:r w:rsidRPr="007614D0">
        <w:rPr>
          <w:rFonts w:ascii="Sakkal Majalla" w:hAnsi="Sakkal Majalla" w:cs="Sakkal Majalla"/>
          <w:color w:val="000000" w:themeColor="text1"/>
          <w:kern w:val="0"/>
          <w:szCs w:val="28"/>
          <w:rtl/>
          <w14:ligatures w14:val="none"/>
        </w:rPr>
        <w:t xml:space="preserve"> إجراء ا</w:t>
      </w:r>
      <w:r w:rsidR="005D7D08" w:rsidRPr="007614D0">
        <w:rPr>
          <w:rFonts w:ascii="Sakkal Majalla" w:hAnsi="Sakkal Majalla" w:cs="Sakkal Majalla"/>
          <w:color w:val="000000" w:themeColor="text1"/>
          <w:kern w:val="0"/>
          <w:szCs w:val="28"/>
          <w:rtl/>
          <w14:ligatures w14:val="none"/>
        </w:rPr>
        <w:t xml:space="preserve">لدراسة </w:t>
      </w:r>
      <w:r w:rsidRPr="007614D0">
        <w:rPr>
          <w:rFonts w:ascii="Sakkal Majalla" w:hAnsi="Sakkal Majalla" w:cs="Sakkal Majalla"/>
          <w:color w:val="000000" w:themeColor="text1"/>
          <w:kern w:val="0"/>
          <w:szCs w:val="28"/>
          <w:rtl/>
          <w14:ligatures w14:val="none"/>
        </w:rPr>
        <w:t xml:space="preserve"> خلال </w:t>
      </w:r>
      <w:r w:rsidR="005D7D08" w:rsidRPr="007614D0">
        <w:rPr>
          <w:rFonts w:ascii="Sakkal Majalla" w:hAnsi="Sakkal Majalla" w:cs="Sakkal Majalla"/>
          <w:color w:val="000000" w:themeColor="text1"/>
          <w:kern w:val="0"/>
          <w:szCs w:val="28"/>
          <w:rtl/>
          <w14:ligatures w14:val="none"/>
        </w:rPr>
        <w:t xml:space="preserve"> </w:t>
      </w:r>
      <w:r w:rsidRPr="007614D0">
        <w:rPr>
          <w:rFonts w:ascii="Sakkal Majalla" w:hAnsi="Sakkal Majalla" w:cs="Sakkal Majalla"/>
          <w:color w:val="000000" w:themeColor="text1"/>
          <w:kern w:val="0"/>
          <w:szCs w:val="28"/>
          <w:rtl/>
          <w14:ligatures w14:val="none"/>
        </w:rPr>
        <w:t>عام 2024م .</w:t>
      </w:r>
    </w:p>
    <w:p w14:paraId="4543035B" w14:textId="3A620ADA" w:rsidR="001E7705" w:rsidRPr="007614D0" w:rsidRDefault="001E7705" w:rsidP="009B0306">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حدود </w:t>
      </w:r>
      <w:proofErr w:type="gramStart"/>
      <w:r w:rsidRPr="007614D0">
        <w:rPr>
          <w:rFonts w:ascii="Sakkal Majalla" w:hAnsi="Sakkal Majalla" w:cs="Sakkal Majalla"/>
          <w:color w:val="000000" w:themeColor="text1"/>
          <w:kern w:val="0"/>
          <w:szCs w:val="28"/>
          <w:rtl/>
          <w14:ligatures w14:val="none"/>
        </w:rPr>
        <w:t>مكانية</w:t>
      </w:r>
      <w:r w:rsidRPr="007614D0">
        <w:rPr>
          <w:rFonts w:ascii="Sakkal Majalla" w:hAnsi="Sakkal Majalla" w:cs="Sakkal Majalla"/>
          <w:color w:val="000000" w:themeColor="text1"/>
          <w:kern w:val="0"/>
          <w:szCs w:val="28"/>
          <w14:ligatures w14:val="none"/>
        </w:rPr>
        <w:t xml:space="preserve">: </w:t>
      </w:r>
      <w:r w:rsidRPr="007614D0">
        <w:rPr>
          <w:rFonts w:ascii="Sakkal Majalla" w:hAnsi="Sakkal Majalla" w:cs="Sakkal Majalla"/>
          <w:color w:val="000000" w:themeColor="text1"/>
          <w:kern w:val="0"/>
          <w:szCs w:val="28"/>
          <w:rtl/>
          <w14:ligatures w14:val="none"/>
        </w:rPr>
        <w:t xml:space="preserve"> </w:t>
      </w:r>
      <w:r w:rsidR="009122D0" w:rsidRPr="007614D0">
        <w:rPr>
          <w:rFonts w:ascii="Sakkal Majalla" w:hAnsi="Sakkal Majalla" w:cs="Sakkal Majalla"/>
          <w:color w:val="000000" w:themeColor="text1"/>
          <w:kern w:val="0"/>
          <w:szCs w:val="28"/>
          <w:rtl/>
          <w14:ligatures w14:val="none"/>
        </w:rPr>
        <w:t>تقتصر</w:t>
      </w:r>
      <w:proofErr w:type="gramEnd"/>
      <w:r w:rsidR="009122D0" w:rsidRPr="007614D0">
        <w:rPr>
          <w:rFonts w:ascii="Sakkal Majalla" w:hAnsi="Sakkal Majalla" w:cs="Sakkal Majalla"/>
          <w:color w:val="000000" w:themeColor="text1"/>
          <w:kern w:val="0"/>
          <w:szCs w:val="28"/>
          <w:rtl/>
          <w14:ligatures w14:val="none"/>
        </w:rPr>
        <w:t xml:space="preserve"> الدراسة على </w:t>
      </w:r>
      <w:r w:rsidR="00D47320" w:rsidRPr="007614D0">
        <w:rPr>
          <w:rFonts w:ascii="Sakkal Majalla" w:hAnsi="Sakkal Majalla" w:cs="Sakkal Majalla"/>
          <w:color w:val="000000" w:themeColor="text1"/>
          <w:kern w:val="0"/>
          <w:szCs w:val="28"/>
          <w:rtl/>
          <w14:ligatures w14:val="none"/>
        </w:rPr>
        <w:t xml:space="preserve">إدارة المرافق </w:t>
      </w:r>
      <w:proofErr w:type="spellStart"/>
      <w:r w:rsidR="00D47320" w:rsidRPr="007614D0">
        <w:rPr>
          <w:rFonts w:ascii="Sakkal Majalla" w:hAnsi="Sakkal Majalla" w:cs="Sakkal Majalla"/>
          <w:color w:val="000000" w:themeColor="text1"/>
          <w:kern w:val="0"/>
          <w:szCs w:val="28"/>
          <w:rtl/>
          <w14:ligatures w14:val="none"/>
        </w:rPr>
        <w:t>الذكيه</w:t>
      </w:r>
      <w:proofErr w:type="spellEnd"/>
      <w:r w:rsidR="005D7D08" w:rsidRPr="007614D0">
        <w:rPr>
          <w:rFonts w:ascii="Sakkal Majalla" w:hAnsi="Sakkal Majalla" w:cs="Sakkal Majalla"/>
          <w:color w:val="000000" w:themeColor="text1"/>
          <w:kern w:val="0"/>
          <w:szCs w:val="28"/>
          <w:rtl/>
          <w14:ligatures w14:val="none"/>
        </w:rPr>
        <w:t>.</w:t>
      </w:r>
    </w:p>
    <w:p w14:paraId="3A256A48" w14:textId="77777777" w:rsidR="006F5BCA" w:rsidRPr="007614D0" w:rsidRDefault="006F5BCA" w:rsidP="002B2C4E">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741AC51" w14:textId="77777777" w:rsidR="006F5BCA" w:rsidRPr="007614D0" w:rsidRDefault="006F5BCA" w:rsidP="002B2C4E">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9005180" w14:textId="77777777" w:rsidR="006F5BCA" w:rsidRPr="007614D0" w:rsidRDefault="006F5BCA" w:rsidP="002B2C4E">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12D70F9" w14:textId="77777777" w:rsidR="006F5BCA" w:rsidRPr="007614D0" w:rsidRDefault="006F5BCA" w:rsidP="002B2C4E">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22D5DDC" w14:textId="77777777" w:rsidR="006F5BCA" w:rsidRPr="007614D0" w:rsidRDefault="006F5BCA" w:rsidP="002B2C4E">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A33A984" w14:textId="77777777" w:rsidR="006F5BCA" w:rsidRPr="007614D0" w:rsidRDefault="006F5BCA" w:rsidP="002B2C4E">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77E1800A" w14:textId="77777777" w:rsidR="00024B78" w:rsidRDefault="00024B78">
      <w:pPr>
        <w:bidi w:val="0"/>
        <w:rPr>
          <w:rFonts w:ascii="Sakkal Majalla" w:hAnsi="Sakkal Majalla" w:cs="Sakkal Majalla"/>
          <w:b/>
          <w:bCs/>
          <w:color w:val="000000" w:themeColor="text1"/>
          <w:kern w:val="0"/>
          <w:sz w:val="40"/>
          <w:szCs w:val="40"/>
          <w:rtl/>
          <w14:ligatures w14:val="none"/>
        </w:rPr>
      </w:pPr>
      <w:bookmarkStart w:id="42" w:name="_Toc192168587"/>
      <w:r>
        <w:rPr>
          <w:rFonts w:ascii="Sakkal Majalla" w:hAnsi="Sakkal Majalla" w:cs="Sakkal Majalla"/>
          <w:b/>
          <w:bCs/>
          <w:color w:val="000000" w:themeColor="text1"/>
          <w:kern w:val="0"/>
          <w:sz w:val="40"/>
          <w:szCs w:val="40"/>
          <w:rtl/>
          <w14:ligatures w14:val="none"/>
        </w:rPr>
        <w:br w:type="page"/>
      </w:r>
    </w:p>
    <w:p w14:paraId="1547A624" w14:textId="12EBB73E" w:rsidR="006F5BCA" w:rsidRPr="007614D0" w:rsidRDefault="006F5BCA" w:rsidP="00846ADE">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r w:rsidRPr="007614D0">
        <w:rPr>
          <w:rFonts w:ascii="Sakkal Majalla" w:hAnsi="Sakkal Majalla" w:cs="Sakkal Majalla"/>
          <w:b/>
          <w:bCs/>
          <w:color w:val="000000" w:themeColor="text1"/>
          <w:kern w:val="0"/>
          <w:sz w:val="40"/>
          <w:szCs w:val="40"/>
          <w:rtl/>
          <w14:ligatures w14:val="none"/>
        </w:rPr>
        <w:lastRenderedPageBreak/>
        <w:t>الفصل الثاني</w:t>
      </w:r>
      <w:r w:rsidR="009B0306" w:rsidRPr="007614D0">
        <w:rPr>
          <w:rFonts w:ascii="Sakkal Majalla" w:hAnsi="Sakkal Majalla" w:cs="Sakkal Majalla" w:hint="cs"/>
          <w:b/>
          <w:bCs/>
          <w:color w:val="000000" w:themeColor="text1"/>
          <w:kern w:val="0"/>
          <w:sz w:val="40"/>
          <w:szCs w:val="40"/>
          <w:rtl/>
          <w14:ligatures w14:val="none"/>
        </w:rPr>
        <w:t xml:space="preserve">: </w:t>
      </w:r>
      <w:r w:rsidRPr="007614D0">
        <w:rPr>
          <w:rFonts w:ascii="Sakkal Majalla" w:hAnsi="Sakkal Majalla" w:cs="Sakkal Majalla"/>
          <w:b/>
          <w:bCs/>
          <w:color w:val="000000" w:themeColor="text1"/>
          <w:kern w:val="0"/>
          <w:sz w:val="40"/>
          <w:szCs w:val="40"/>
          <w:rtl/>
          <w14:ligatures w14:val="none"/>
        </w:rPr>
        <w:t>الإطار النظري</w:t>
      </w:r>
      <w:bookmarkEnd w:id="42"/>
    </w:p>
    <w:p w14:paraId="5F791866" w14:textId="69333F90" w:rsidR="006F5BCA" w:rsidRPr="007614D0" w:rsidRDefault="00094970" w:rsidP="00846ADE">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43" w:name="_Toc192168588"/>
      <w:r w:rsidRPr="007614D0">
        <w:rPr>
          <w:rFonts w:ascii="Sakkal Majalla" w:hAnsi="Sakkal Majalla" w:cs="Sakkal Majalla"/>
          <w:b/>
          <w:bCs/>
          <w:color w:val="000000" w:themeColor="text1"/>
          <w:kern w:val="0"/>
          <w:sz w:val="36"/>
          <w:szCs w:val="36"/>
          <w:rtl/>
          <w14:ligatures w14:val="none"/>
        </w:rPr>
        <w:t>المبحث الأول: التكنولوجيا الذكية</w:t>
      </w:r>
      <w:bookmarkEnd w:id="43"/>
    </w:p>
    <w:p w14:paraId="0FF1BEBC" w14:textId="2C4B6A76" w:rsidR="002C4A6C" w:rsidRPr="007614D0" w:rsidRDefault="00846ADE" w:rsidP="00846AD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4" w:name="_Toc192168589"/>
      <w:r w:rsidRPr="007614D0">
        <w:rPr>
          <w:rFonts w:ascii="Sakkal Majalla" w:hAnsi="Sakkal Majalla" w:cs="Sakkal Majalla" w:hint="cs"/>
          <w:b/>
          <w:bCs/>
          <w:color w:val="000000" w:themeColor="text1"/>
          <w:kern w:val="0"/>
          <w:sz w:val="32"/>
          <w:szCs w:val="32"/>
          <w:rtl/>
          <w:lang w:bidi="ar-EG"/>
          <w14:ligatures w14:val="none"/>
        </w:rPr>
        <w:t xml:space="preserve">1.1.2 </w:t>
      </w:r>
      <w:r w:rsidR="002C4A6C" w:rsidRPr="007614D0">
        <w:rPr>
          <w:rFonts w:ascii="Sakkal Majalla" w:hAnsi="Sakkal Majalla" w:cs="Sakkal Majalla"/>
          <w:b/>
          <w:bCs/>
          <w:color w:val="000000" w:themeColor="text1"/>
          <w:kern w:val="0"/>
          <w:sz w:val="32"/>
          <w:szCs w:val="32"/>
          <w:rtl/>
          <w:lang w:bidi="ar-EG"/>
          <w14:ligatures w14:val="none"/>
        </w:rPr>
        <w:t>التكنولوجيا الذكية</w:t>
      </w:r>
      <w:bookmarkEnd w:id="44"/>
    </w:p>
    <w:p w14:paraId="482EDF41"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7614D0">
        <w:rPr>
          <w:rFonts w:ascii="Sakkal Majalla" w:hAnsi="Sakkal Majalla" w:cs="Sakkal Majalla"/>
          <w:color w:val="000000" w:themeColor="text1"/>
          <w:kern w:val="0"/>
          <w:szCs w:val="28"/>
          <w:rtl/>
          <w14:ligatures w14:val="none"/>
        </w:rPr>
        <w:t xml:space="preserve">تعتبر التكنولوجيا الذكية أحد أبرز مظاهر التقدم التكنولوجي في العصر الحديث، حيث تتيح للأجهزة والأنظمة القدرة على التعلم والتكيف مع مختلف الظروف، مما يعزز من كفاءة وجودة الأداء. تعتمد التكنولوجيا الذكية على مجموعة من التقنيات المتطورة مثل الذكاء الاصطناعي، وتعلم الآلة، وإنترنت الأشياء، والبيانات الضخمة. هذه التقنيات تتعاون معًا لخلق بيئات ذكية يمكنها التفاعل بفعالية مع المستخدمين والبيانات المحيطة </w:t>
      </w:r>
      <w:proofErr w:type="gramStart"/>
      <w:r w:rsidRPr="007614D0">
        <w:rPr>
          <w:rFonts w:ascii="Sakkal Majalla" w:hAnsi="Sakkal Majalla" w:cs="Sakkal Majalla"/>
          <w:color w:val="000000" w:themeColor="text1"/>
          <w:kern w:val="0"/>
          <w:szCs w:val="28"/>
          <w:rtl/>
          <w14:ligatures w14:val="none"/>
        </w:rPr>
        <w:t>بها</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Jakobsen, 2023)</w:t>
      </w:r>
    </w:p>
    <w:p w14:paraId="493799DA"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في السنوات الأخيرة، أصبح الذكاء الاصطناعي جزءًا لا يتجزأ من حياتنا اليومية، حيث يتم استخدامه في مجالات متعددة مثل الرعاية الصحية، والنقل، والمالية، والتجارة. في الرعاية الصحية، على سبيل المثال، تُستخدم الأنظمة الذكية لتحليل البيانات الطبية وتقديم توصيات علاجية دقيقة، مما يسهم في تحسين نتائج المرضى. في قطاع النقل، تُستخدم تقنيات القيادة الذاتية لتحسين السلامة وتقليل الازدحام، مما يغير الطريقة التي نتنقل </w:t>
      </w:r>
      <w:proofErr w:type="gramStart"/>
      <w:r w:rsidRPr="007614D0">
        <w:rPr>
          <w:rFonts w:ascii="Sakkal Majalla" w:hAnsi="Sakkal Majalla" w:cs="Sakkal Majalla"/>
          <w:color w:val="000000" w:themeColor="text1"/>
          <w:kern w:val="0"/>
          <w:szCs w:val="28"/>
          <w:rtl/>
          <w14:ligatures w14:val="none"/>
        </w:rPr>
        <w:t>بها</w:t>
      </w:r>
      <w:r w:rsidRPr="007614D0">
        <w:rPr>
          <w:rFonts w:ascii="Sakkal Majalla" w:hAnsi="Sakkal Majalla" w:cs="Sakkal Majalla"/>
          <w:color w:val="000000" w:themeColor="text1"/>
          <w:kern w:val="0"/>
          <w:szCs w:val="28"/>
          <w14:ligatures w14:val="none"/>
        </w:rPr>
        <w:t>.(</w:t>
      </w:r>
      <w:proofErr w:type="spellStart"/>
      <w:proofErr w:type="gramEnd"/>
      <w:r w:rsidRPr="007614D0">
        <w:rPr>
          <w:rFonts w:ascii="Sakkal Majalla" w:hAnsi="Sakkal Majalla" w:cs="Sakkal Majalla"/>
          <w:color w:val="000000" w:themeColor="text1"/>
          <w:kern w:val="0"/>
          <w:szCs w:val="28"/>
          <w14:ligatures w14:val="none"/>
        </w:rPr>
        <w:t>Jwo</w:t>
      </w:r>
      <w:proofErr w:type="spellEnd"/>
      <w:r w:rsidRPr="007614D0">
        <w:rPr>
          <w:rFonts w:ascii="Sakkal Majalla" w:hAnsi="Sakkal Majalla" w:cs="Sakkal Majalla"/>
          <w:color w:val="000000" w:themeColor="text1"/>
          <w:kern w:val="0"/>
          <w:szCs w:val="28"/>
          <w14:ligatures w14:val="none"/>
        </w:rPr>
        <w:t>, 2021)</w:t>
      </w:r>
    </w:p>
    <w:p w14:paraId="751626D8"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تعد إنترنت الأشياء من الجوانب الأخرى المهمة في التكنولوجيا الذكية، حيث تتيح الربط بين الأجهزة المختلفة عبر الإنترنت. هذا الربط يسهل جمع البيانات وتحليلها، مما يساعد على اتخاذ قرارات أفضل وأكثر استنارة. على سبيل المثال، في المنازل الذكية، يمكن التحكم في الأجهزة من خلال الهواتف الذكية، مما يعزز من راحة المستخدمين ويقلل من استهلاك </w:t>
      </w:r>
      <w:proofErr w:type="gramStart"/>
      <w:r w:rsidRPr="007614D0">
        <w:rPr>
          <w:rFonts w:ascii="Sakkal Majalla" w:hAnsi="Sakkal Majalla" w:cs="Sakkal Majalla"/>
          <w:color w:val="000000" w:themeColor="text1"/>
          <w:kern w:val="0"/>
          <w:szCs w:val="28"/>
          <w:rtl/>
          <w14:ligatures w14:val="none"/>
        </w:rPr>
        <w:t>الطاقة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Nasiri, 2020)</w:t>
      </w:r>
    </w:p>
    <w:p w14:paraId="6DDD26D3"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علاوة على ذلك، تساهم البيانات الضخمة في توسيع نطاق التكنولوجيا الذكية، حيث يتم تحليل كميات هائلة من البيانات لاستخراج أنماط ورؤى قيمة. هذا التحليل يمكن أن يُستخدم في مجالات متعددة </w:t>
      </w:r>
      <w:r w:rsidRPr="007614D0">
        <w:rPr>
          <w:rFonts w:ascii="Sakkal Majalla" w:hAnsi="Sakkal Majalla" w:cs="Sakkal Majalla"/>
          <w:color w:val="000000" w:themeColor="text1"/>
          <w:kern w:val="0"/>
          <w:szCs w:val="28"/>
          <w:rtl/>
          <w14:ligatures w14:val="none"/>
        </w:rPr>
        <w:lastRenderedPageBreak/>
        <w:t xml:space="preserve">مثل التسويق، حيث تستطيع الشركات فهم سلوك العملاء بشكل أفضل وتوجيه استراتيجياتها لتلبية </w:t>
      </w:r>
      <w:proofErr w:type="gramStart"/>
      <w:r w:rsidRPr="007614D0">
        <w:rPr>
          <w:rFonts w:ascii="Sakkal Majalla" w:hAnsi="Sakkal Majalla" w:cs="Sakkal Majalla"/>
          <w:color w:val="000000" w:themeColor="text1"/>
          <w:kern w:val="0"/>
          <w:szCs w:val="28"/>
          <w:rtl/>
          <w14:ligatures w14:val="none"/>
        </w:rPr>
        <w:t>احتياجاتهم</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Ullah, 2023)</w:t>
      </w:r>
    </w:p>
    <w:p w14:paraId="58275E51"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ومع ذلك، فإن ظهور التكنولوجيا الذكية يرافقه مجموعة من التحديات. من أهم هذه التحديات هو القلق بشأن الخصوصية والأمان، حيث تزداد المخاوف بشأن كيفية استخدام البيانات الشخصية وحمايتها. لذلك، يتطلب الأمر تطوير سياسات وإجراءات قوية لحماية البيانات وضمان استخدامها بطريقة مسؤولة</w:t>
      </w:r>
      <w:r w:rsidRPr="007614D0">
        <w:rPr>
          <w:rFonts w:ascii="Sakkal Majalla" w:hAnsi="Sakkal Majalla" w:cs="Sakkal Majalla"/>
          <w:color w:val="000000" w:themeColor="text1"/>
          <w:kern w:val="0"/>
          <w:szCs w:val="28"/>
          <w14:ligatures w14:val="none"/>
        </w:rPr>
        <w:t>.</w:t>
      </w:r>
      <w:r w:rsidRPr="007614D0">
        <w:rPr>
          <w:rFonts w:ascii="Sakkal Majalla" w:hAnsi="Sakkal Majalla" w:cs="Sakkal Majalla"/>
          <w:color w:val="000000" w:themeColor="text1"/>
          <w:kern w:val="0"/>
          <w:szCs w:val="28"/>
          <w:rtl/>
          <w:lang w:bidi="ar-EG"/>
          <w14:ligatures w14:val="none"/>
        </w:rPr>
        <w:t xml:space="preserve"> </w:t>
      </w:r>
      <w:r w:rsidRPr="007614D0">
        <w:rPr>
          <w:rFonts w:ascii="Sakkal Majalla" w:hAnsi="Sakkal Majalla" w:cs="Sakkal Majalla"/>
          <w:color w:val="000000" w:themeColor="text1"/>
          <w:kern w:val="0"/>
          <w:szCs w:val="28"/>
          <w:rtl/>
          <w14:ligatures w14:val="none"/>
        </w:rPr>
        <w:t xml:space="preserve">تمثل التكنولوجيا الذكية ثورة حقيقية في طريقة حياتنا وعملنا. فهي تقدم فرصًا هائلة لتحسين الكفاءة وتعزيز الابتكار، ولكنها تتطلب أيضًا انتباهًا كبيرًا للتحديات المرتبطة بها. من خلال التركيز على الابتكار المسؤول، يمكن للمجتمعات الاستفادة من المزايا التي تقدمها هذه التكنولوجيا مع معالجة المخاطر </w:t>
      </w:r>
      <w:proofErr w:type="gramStart"/>
      <w:r w:rsidRPr="007614D0">
        <w:rPr>
          <w:rFonts w:ascii="Sakkal Majalla" w:hAnsi="Sakkal Majalla" w:cs="Sakkal Majalla"/>
          <w:color w:val="000000" w:themeColor="text1"/>
          <w:kern w:val="0"/>
          <w:szCs w:val="28"/>
          <w:rtl/>
          <w14:ligatures w14:val="none"/>
        </w:rPr>
        <w:t>المحتملة</w:t>
      </w:r>
      <w:r w:rsidRPr="007614D0">
        <w:rPr>
          <w:rFonts w:ascii="Sakkal Majalla" w:hAnsi="Sakkal Majalla" w:cs="Sakkal Majalla"/>
          <w:color w:val="000000" w:themeColor="text1"/>
          <w:kern w:val="0"/>
          <w:szCs w:val="28"/>
          <w14:ligatures w14:val="none"/>
        </w:rPr>
        <w:t>.(</w:t>
      </w:r>
      <w:proofErr w:type="spellStart"/>
      <w:proofErr w:type="gramEnd"/>
      <w:r w:rsidRPr="007614D0">
        <w:rPr>
          <w:rFonts w:ascii="Sakkal Majalla" w:hAnsi="Sakkal Majalla" w:cs="Sakkal Majalla"/>
          <w:color w:val="000000" w:themeColor="text1"/>
          <w:kern w:val="0"/>
          <w:szCs w:val="28"/>
          <w14:ligatures w14:val="none"/>
        </w:rPr>
        <w:t>Lamnatou</w:t>
      </w:r>
      <w:proofErr w:type="spellEnd"/>
      <w:r w:rsidRPr="007614D0">
        <w:rPr>
          <w:rFonts w:ascii="Sakkal Majalla" w:hAnsi="Sakkal Majalla" w:cs="Sakkal Majalla"/>
          <w:color w:val="000000" w:themeColor="text1"/>
          <w:kern w:val="0"/>
          <w:szCs w:val="28"/>
          <w14:ligatures w14:val="none"/>
        </w:rPr>
        <w:t>, 2022)</w:t>
      </w:r>
    </w:p>
    <w:p w14:paraId="795A3864" w14:textId="7AA6A534" w:rsidR="002C4A6C" w:rsidRPr="007614D0" w:rsidRDefault="00846ADE" w:rsidP="00846AD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45" w:name="_Toc192168590"/>
      <w:r w:rsidRPr="007614D0">
        <w:rPr>
          <w:rFonts w:ascii="Sakkal Majalla" w:hAnsi="Sakkal Majalla" w:cs="Sakkal Majalla" w:hint="cs"/>
          <w:b/>
          <w:bCs/>
          <w:color w:val="000000" w:themeColor="text1"/>
          <w:kern w:val="0"/>
          <w:sz w:val="32"/>
          <w:szCs w:val="32"/>
          <w:rtl/>
          <w:lang w:bidi="ar-EG"/>
          <w14:ligatures w14:val="none"/>
        </w:rPr>
        <w:t xml:space="preserve">2.1.2 </w:t>
      </w:r>
      <w:r w:rsidR="002C4A6C" w:rsidRPr="007614D0">
        <w:rPr>
          <w:rFonts w:ascii="Sakkal Majalla" w:hAnsi="Sakkal Majalla" w:cs="Sakkal Majalla"/>
          <w:b/>
          <w:bCs/>
          <w:color w:val="000000" w:themeColor="text1"/>
          <w:kern w:val="0"/>
          <w:sz w:val="32"/>
          <w:szCs w:val="32"/>
          <w:rtl/>
          <w:lang w:bidi="ar-EG"/>
          <w14:ligatures w14:val="none"/>
        </w:rPr>
        <w:t>مميزات التكنولوجيا الذكية:</w:t>
      </w:r>
      <w:bookmarkEnd w:id="45"/>
    </w:p>
    <w:p w14:paraId="153254E8"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7614D0">
        <w:rPr>
          <w:rFonts w:ascii="Sakkal Majalla" w:hAnsi="Sakkal Majalla" w:cs="Sakkal Majalla"/>
          <w:color w:val="000000" w:themeColor="text1"/>
          <w:kern w:val="0"/>
          <w:szCs w:val="28"/>
          <w:rtl/>
          <w14:ligatures w14:val="none"/>
        </w:rPr>
        <w:t xml:space="preserve">تتميز التكنولوجيا الذكية بمجموعة من المميزات التي تجعلها عنصرًا محوريًا في تطوير الحياة اليومية والعمليات التجارية. إحدى المميزات البارزة هي القدرة على التعلم الذاتي. تعتمد الأنظمة الذكية على تقنيات مثل الذكاء الاصطناعي وتعلم الآلة، مما يمكّنها من تحليل البيانات واستخلاص الأنماط من التجارب السابقة. هذا التعلم المستمر يعزز من دقة التوقعات والقرارات، مما يساهم في تحسين الأداء بشكل ملحوظ. على سبيل المثال، في المجال الطبي، يمكن للأنظمة الذكية أن تتعلم من حالات المرضى السابقة لتقديم توصيات علاجية مخصصة، مما يزيد من فرص نجاح </w:t>
      </w:r>
      <w:proofErr w:type="gramStart"/>
      <w:r w:rsidRPr="007614D0">
        <w:rPr>
          <w:rFonts w:ascii="Sakkal Majalla" w:hAnsi="Sakkal Majalla" w:cs="Sakkal Majalla"/>
          <w:color w:val="000000" w:themeColor="text1"/>
          <w:kern w:val="0"/>
          <w:szCs w:val="28"/>
          <w:rtl/>
          <w14:ligatures w14:val="none"/>
        </w:rPr>
        <w:t>العلاج</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Mancini, 2021)</w:t>
      </w:r>
    </w:p>
    <w:p w14:paraId="46F0166E"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علاوة على ذلك، توفر التكنولوجيا الذكية مستوى عالٍ من الكفاءة. من خلال أتمتة العمليات الروتينية والمعقدة، يمكن للأنظمة الذكية تقليل الوقت والجهد المبذول في المهام المختلفة. في الشركات، يؤدي استخدام الروبوتات الذكية إلى زيادة الإنتاجية وتقليل الأخطاء البشرية. على سبيل المثال، يمكن للروبوتات في خطوط الإنتاج أن تعمل على مدار الساعة دون توقف، مما يسهم في تحسين الكفاءة التشغيلية وزيادة </w:t>
      </w:r>
      <w:proofErr w:type="gramStart"/>
      <w:r w:rsidRPr="007614D0">
        <w:rPr>
          <w:rFonts w:ascii="Sakkal Majalla" w:hAnsi="Sakkal Majalla" w:cs="Sakkal Majalla"/>
          <w:color w:val="000000" w:themeColor="text1"/>
          <w:kern w:val="0"/>
          <w:szCs w:val="28"/>
          <w:rtl/>
          <w14:ligatures w14:val="none"/>
        </w:rPr>
        <w:t>العوائد</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Zhu, 2022)</w:t>
      </w:r>
    </w:p>
    <w:p w14:paraId="0399651D"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lastRenderedPageBreak/>
        <w:t>تعتبر القدرة على التواصل والتفاعل من المميزات الأساسية للتكنولوجيا الذكية. تُستخدم تقنيات إنترنت الأشياء لربط الأجهزة المختلفة، مما يُمكن المستخدمين من التحكم في بيئاتهم بشكل أكثر ذكاءً. في المنازل الذكية، يمكن للأجهزة مثل</w:t>
      </w:r>
      <w:r w:rsidRPr="007614D0">
        <w:rPr>
          <w:rFonts w:ascii="Sakkal Majalla" w:hAnsi="Sakkal Majalla" w:cs="Sakkal Majalla"/>
          <w:color w:val="000000" w:themeColor="text1"/>
          <w:kern w:val="0"/>
          <w:szCs w:val="28"/>
          <w14:ligatures w14:val="none"/>
        </w:rPr>
        <w:t xml:space="preserve"> thermostats </w:t>
      </w:r>
      <w:r w:rsidRPr="007614D0">
        <w:rPr>
          <w:rFonts w:ascii="Sakkal Majalla" w:hAnsi="Sakkal Majalla" w:cs="Sakkal Majalla"/>
          <w:color w:val="000000" w:themeColor="text1"/>
          <w:kern w:val="0"/>
          <w:szCs w:val="28"/>
          <w:rtl/>
          <w14:ligatures w14:val="none"/>
        </w:rPr>
        <w:t xml:space="preserve">الذكية والكاميرات الأمنية أن تتواصل مع بعضها البعض لتوفير تجربة متكاملة ومريحة للمستخدمين. هذا الربط يتيح أيضًا مراقبة الأداء وتحليل البيانات في الوقت الحقيقي، مما يسهم في اتخاذ قرارات </w:t>
      </w:r>
      <w:proofErr w:type="gramStart"/>
      <w:r w:rsidRPr="007614D0">
        <w:rPr>
          <w:rFonts w:ascii="Sakkal Majalla" w:hAnsi="Sakkal Majalla" w:cs="Sakkal Majalla"/>
          <w:color w:val="000000" w:themeColor="text1"/>
          <w:kern w:val="0"/>
          <w:szCs w:val="28"/>
          <w:rtl/>
          <w14:ligatures w14:val="none"/>
        </w:rPr>
        <w:t>أفضل</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Kim, 2022)</w:t>
      </w:r>
    </w:p>
    <w:p w14:paraId="2EC8B346"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تساهم التكنولوجيا الذكية أيضًا في تحسين تجربة المستخدم. من خلال واجهات المستخدم الذكية والتطبيقات القابلة للتخصيص، يمكن للأفراد والشركات تخصيص الأنظمة لتلبية احتياجاتهم الخاصة. على سبيل المثال، في عالم التجارة الإلكترونية، يمكن للتطبيقات الذكية تقديم توصيات مخصصة للمستخدمين بناءً على سلوكهم السابق، مما يعزز من تجربة التسوق ويزيد من معدلات </w:t>
      </w:r>
      <w:proofErr w:type="gramStart"/>
      <w:r w:rsidRPr="007614D0">
        <w:rPr>
          <w:rFonts w:ascii="Sakkal Majalla" w:hAnsi="Sakkal Majalla" w:cs="Sakkal Majalla"/>
          <w:color w:val="000000" w:themeColor="text1"/>
          <w:kern w:val="0"/>
          <w:szCs w:val="28"/>
          <w:rtl/>
          <w14:ligatures w14:val="none"/>
        </w:rPr>
        <w:t>التحويل</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Chung, 2021)</w:t>
      </w:r>
    </w:p>
    <w:p w14:paraId="64923E92"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ومع تزايد الوعي البيئي، تلعب التكنولوجيا الذكية دورًا هامًا في تعزيز الاستدامة. من خلال تحسين كفاءة استخدام الموارد وتقليل الفاقد، يمكن للتكنولوجيا الذكية أن تسهم في حماية البيئة. على سبيل المثال، يمكن للأنظمة الذكية في إدارة الطاقة أن تراقب استهلاك الطاقة وتوصي بممارسات أكثر كفاءة، مما يقلل من البصمة </w:t>
      </w:r>
      <w:proofErr w:type="gramStart"/>
      <w:r w:rsidRPr="007614D0">
        <w:rPr>
          <w:rFonts w:ascii="Sakkal Majalla" w:hAnsi="Sakkal Majalla" w:cs="Sakkal Majalla"/>
          <w:color w:val="000000" w:themeColor="text1"/>
          <w:kern w:val="0"/>
          <w:szCs w:val="28"/>
          <w:rtl/>
          <w14:ligatures w14:val="none"/>
        </w:rPr>
        <w:t>الكربونية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Lee, 2023)</w:t>
      </w:r>
    </w:p>
    <w:p w14:paraId="59776571"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تمثل المميزات العديدة للتكنولوجيا الذكية تحولًا جذريًا في كيفية تعاملنا مع التحديات اليومية. من تحسين الكفاءة وزيادة الإنتاجية إلى تعزيز تجربة المستخدم، توفر هذه التكنولوجيا إمكانيات واسعة للمستقبل. ومع ذلك، يتطلب الاستفادة الكاملة من هذه المميزات إدارة واعية للتحديات المرتبطة بها، بما في ذلك القضايا المتعلقة بالخصوصية والأمان</w:t>
      </w:r>
      <w:r w:rsidRPr="007614D0">
        <w:rPr>
          <w:rFonts w:ascii="Sakkal Majalla" w:hAnsi="Sakkal Majalla" w:cs="Sakkal Majalla"/>
          <w:color w:val="000000" w:themeColor="text1"/>
          <w:kern w:val="0"/>
          <w:szCs w:val="28"/>
          <w14:ligatures w14:val="none"/>
        </w:rPr>
        <w:t>.</w:t>
      </w:r>
    </w:p>
    <w:p w14:paraId="547B8A4C" w14:textId="38E0BDA5" w:rsidR="002C4A6C" w:rsidRPr="007614D0" w:rsidRDefault="00846ADE" w:rsidP="00846AD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46" w:name="_Toc192168591"/>
      <w:r w:rsidRPr="007614D0">
        <w:rPr>
          <w:rFonts w:ascii="Sakkal Majalla" w:hAnsi="Sakkal Majalla" w:cs="Sakkal Majalla" w:hint="cs"/>
          <w:b/>
          <w:bCs/>
          <w:color w:val="000000" w:themeColor="text1"/>
          <w:kern w:val="0"/>
          <w:sz w:val="32"/>
          <w:szCs w:val="32"/>
          <w:rtl/>
          <w:lang w:bidi="ar-EG"/>
          <w14:ligatures w14:val="none"/>
        </w:rPr>
        <w:t xml:space="preserve">3.1.2 </w:t>
      </w:r>
      <w:r w:rsidR="002C4A6C" w:rsidRPr="007614D0">
        <w:rPr>
          <w:rFonts w:ascii="Sakkal Majalla" w:hAnsi="Sakkal Majalla" w:cs="Sakkal Majalla"/>
          <w:b/>
          <w:bCs/>
          <w:color w:val="000000" w:themeColor="text1"/>
          <w:kern w:val="0"/>
          <w:sz w:val="32"/>
          <w:szCs w:val="32"/>
          <w:rtl/>
          <w:lang w:bidi="ar-EG"/>
          <w14:ligatures w14:val="none"/>
        </w:rPr>
        <w:t>عيوب التكنولوجيا الذكية</w:t>
      </w:r>
      <w:bookmarkEnd w:id="46"/>
    </w:p>
    <w:p w14:paraId="2275752E"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7614D0">
        <w:rPr>
          <w:rFonts w:ascii="Sakkal Majalla" w:hAnsi="Sakkal Majalla" w:cs="Sakkal Majalla"/>
          <w:color w:val="000000" w:themeColor="text1"/>
          <w:kern w:val="0"/>
          <w:szCs w:val="28"/>
          <w:rtl/>
          <w14:ligatures w14:val="none"/>
        </w:rPr>
        <w:t xml:space="preserve">رغم المزايا العديدة التي تقدمها التكنولوجيا الذكية، إلا أن هناك مجموعة من العيوب والتحديات التي قد تؤثر سلبًا على الأفراد والمجتمعات. من أبرز هذه العيوب هو خطر فقدان الخصوصية. مع تزايد </w:t>
      </w:r>
      <w:r w:rsidRPr="007614D0">
        <w:rPr>
          <w:rFonts w:ascii="Sakkal Majalla" w:hAnsi="Sakkal Majalla" w:cs="Sakkal Majalla"/>
          <w:color w:val="000000" w:themeColor="text1"/>
          <w:kern w:val="0"/>
          <w:szCs w:val="28"/>
          <w:rtl/>
          <w14:ligatures w14:val="none"/>
        </w:rPr>
        <w:lastRenderedPageBreak/>
        <w:t xml:space="preserve">استخدام الأجهزة الذكية المتصلة بالإنترنت، تتزايد كمية البيانات الشخصية التي يتم جمعها وتحليلها. هذه البيانات، والتي تشمل معلومات حساسة مثل المواقع، والسلوكيات، والاهتمامات، يمكن أن تُستخدم بطرق غير أخلاقية. على سبيل المثال، قد تتعرض المعلومات الشخصية للاختراق أو التسريب، مما يعرض الأفراد لمخاطر مثل سرقة الهوية أو </w:t>
      </w:r>
      <w:proofErr w:type="gramStart"/>
      <w:r w:rsidRPr="007614D0">
        <w:rPr>
          <w:rFonts w:ascii="Sakkal Majalla" w:hAnsi="Sakkal Majalla" w:cs="Sakkal Majalla"/>
          <w:color w:val="000000" w:themeColor="text1"/>
          <w:kern w:val="0"/>
          <w:szCs w:val="28"/>
          <w:rtl/>
          <w14:ligatures w14:val="none"/>
        </w:rPr>
        <w:t>الاستغلال</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Ullah, 2023)</w:t>
      </w:r>
    </w:p>
    <w:p w14:paraId="0F1D2AF3"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علاوة على ذلك، يمكن أن تؤدي التكنولوجيا الذكية إلى الاعتماد المفرط عليها. مع تزايد استخدام الأنظمة الآلية، قد يصبح الأفراد أقل قدرة على اتخاذ القرارات بأنفسهم. على سبيل المثال، في مجال الرعاية الصحية، قد يعتمد الأطباء بشكل كبير على التوصيات التي تقدمها الأنظمة الذكية، مما قد يؤدي إلى تقليل التفكير النقدي والمهارات التشخيصية. هذا الاعتماد يمكن أن يكون مقلقًا، خاصة في الحالات التي قد تفشل فيها الأنظمة أو تتعرض للأخطاء</w:t>
      </w:r>
      <w:r w:rsidRPr="007614D0">
        <w:rPr>
          <w:rFonts w:ascii="Sakkal Majalla" w:hAnsi="Sakkal Majalla" w:cs="Sakkal Majalla"/>
          <w:color w:val="000000" w:themeColor="text1"/>
          <w:kern w:val="0"/>
          <w:szCs w:val="28"/>
          <w14:ligatures w14:val="none"/>
        </w:rPr>
        <w:t>.</w:t>
      </w:r>
    </w:p>
    <w:p w14:paraId="6D055975"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تعتبر مشكلة البطالة الناجمة عن الأتمتة أيضًا من العيوب الرئيسية للتكنولوجيا الذكية. مع زيادة استخدام الروبوتات والذكاء الاصطناعي في مختلف الصناعات، يتزايد القلق بشأن فقدان الوظائف التقليدية. العديد من الوظائف، وخاصة تلك التي تتطلب مهارات منخفضة، قد يتم استبدالها بالأنظمة الآلية، مما يؤدي إلى ارتفاع معدلات البطالة. هذا الأمر يمكن أن يؤدي إلى تفاقم الفجوة الاقتصادية والاجتماعية بين الفئات المختلفة في المجتمع</w:t>
      </w:r>
      <w:r w:rsidRPr="007614D0">
        <w:rPr>
          <w:rFonts w:ascii="Sakkal Majalla" w:hAnsi="Sakkal Majalla" w:cs="Sakkal Majalla"/>
          <w:color w:val="000000" w:themeColor="text1"/>
          <w:kern w:val="0"/>
          <w:szCs w:val="28"/>
          <w14:ligatures w14:val="none"/>
        </w:rPr>
        <w:t>.</w:t>
      </w:r>
    </w:p>
    <w:p w14:paraId="0145CBA7"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كما أن هناك تحديات تتعلق بالأمان السيبراني. مع زيادة عدد الأجهزة المتصلة بالإنترنت، تزداد فرص الهجمات الإلكترونية. يمكن أن تتعرض الأنظمة الذكية للاختراق، مما يتيح للقراصنة الوصول إلى المعلومات الحساسة أو حتى التحكم في الأجهزة. هذا الأمر يشكل خطرًا كبيرًا على الأفراد والشركات، وقد يؤدي إلى فقدان الثقة في التكنولوجيا الذكية بشكل عام</w:t>
      </w:r>
      <w:r w:rsidRPr="007614D0">
        <w:rPr>
          <w:rFonts w:ascii="Sakkal Majalla" w:hAnsi="Sakkal Majalla" w:cs="Sakkal Majalla"/>
          <w:color w:val="000000" w:themeColor="text1"/>
          <w:kern w:val="0"/>
          <w:szCs w:val="28"/>
          <w14:ligatures w14:val="none"/>
        </w:rPr>
        <w:t>.</w:t>
      </w:r>
    </w:p>
    <w:p w14:paraId="6DA279BE"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بالإضافة إلى ذلك، يمكن أن تؤدي التكنولوجيا الذكية إلى تعقيد الحياة اليومية. على الرغم من أن الغرض منها هو تسهيل الأمور، إلا أن الاعتماد على الأنظمة الذكية يمكن أن يصبح مرهقًا. على سبيل المثال، قد يواجه المستخدمون صعوبة في التعامل مع الأعطال التقنية أو التحديثات المتكررة، مما يعطل </w:t>
      </w:r>
      <w:r w:rsidRPr="007614D0">
        <w:rPr>
          <w:rFonts w:ascii="Sakkal Majalla" w:hAnsi="Sakkal Majalla" w:cs="Sakkal Majalla"/>
          <w:color w:val="000000" w:themeColor="text1"/>
          <w:kern w:val="0"/>
          <w:szCs w:val="28"/>
          <w:rtl/>
          <w14:ligatures w14:val="none"/>
        </w:rPr>
        <w:lastRenderedPageBreak/>
        <w:t xml:space="preserve">سير العمل أو الحياة اليومية. هذا الشعور بالاعتماد على التكنولوجيا يمكن أن يسبب إحباطًا ويقلل من مستوى الرضا </w:t>
      </w:r>
      <w:proofErr w:type="gramStart"/>
      <w:r w:rsidRPr="007614D0">
        <w:rPr>
          <w:rFonts w:ascii="Sakkal Majalla" w:hAnsi="Sakkal Majalla" w:cs="Sakkal Majalla"/>
          <w:color w:val="000000" w:themeColor="text1"/>
          <w:kern w:val="0"/>
          <w:szCs w:val="28"/>
          <w:rtl/>
          <w14:ligatures w14:val="none"/>
        </w:rPr>
        <w:t>الشخصي</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Jakobsen, 2023)</w:t>
      </w:r>
    </w:p>
    <w:p w14:paraId="0D255115"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على الرغم من أن التكنولوجيا الذكية تقدم مجموعة من الفوائد، فإن العيوب والتحديات المرتبطة بها تتطلب اهتمامًا جادًا. من الضروري أن تتبنى المجتمعات استراتيجيات فعالة لمعالجة هذه المخاوف، بما في ذلك تعزيز الأمان السيبراني، وحماية الخصوصية، وتطوير مهارات الأفراد لمواجهة التغيرات في سوق العمل. من خلال الوعي بهذه العيوب، يمكن للمجتمعات الاستفادة من التكنولوجيا الذكية بطريقة مسؤولة </w:t>
      </w:r>
      <w:proofErr w:type="gramStart"/>
      <w:r w:rsidRPr="007614D0">
        <w:rPr>
          <w:rFonts w:ascii="Sakkal Majalla" w:hAnsi="Sakkal Majalla" w:cs="Sakkal Majalla"/>
          <w:color w:val="000000" w:themeColor="text1"/>
          <w:kern w:val="0"/>
          <w:szCs w:val="28"/>
          <w:rtl/>
          <w14:ligatures w14:val="none"/>
        </w:rPr>
        <w:t>ومستدامة</w:t>
      </w:r>
      <w:r w:rsidRPr="007614D0">
        <w:rPr>
          <w:rFonts w:ascii="Sakkal Majalla" w:hAnsi="Sakkal Majalla" w:cs="Sakkal Majalla"/>
          <w:color w:val="000000" w:themeColor="text1"/>
          <w:kern w:val="0"/>
          <w:szCs w:val="28"/>
          <w14:ligatures w14:val="none"/>
        </w:rPr>
        <w:t>.(</w:t>
      </w:r>
      <w:proofErr w:type="spellStart"/>
      <w:proofErr w:type="gramEnd"/>
      <w:r w:rsidRPr="007614D0">
        <w:rPr>
          <w:rFonts w:ascii="Sakkal Majalla" w:hAnsi="Sakkal Majalla" w:cs="Sakkal Majalla"/>
          <w:color w:val="000000" w:themeColor="text1"/>
          <w:kern w:val="0"/>
          <w:szCs w:val="28"/>
          <w14:ligatures w14:val="none"/>
        </w:rPr>
        <w:t>Lamnatou</w:t>
      </w:r>
      <w:proofErr w:type="spellEnd"/>
      <w:r w:rsidRPr="007614D0">
        <w:rPr>
          <w:rFonts w:ascii="Sakkal Majalla" w:hAnsi="Sakkal Majalla" w:cs="Sakkal Majalla"/>
          <w:color w:val="000000" w:themeColor="text1"/>
          <w:kern w:val="0"/>
          <w:szCs w:val="28"/>
          <w14:ligatures w14:val="none"/>
        </w:rPr>
        <w:t>, 2022)</w:t>
      </w:r>
    </w:p>
    <w:p w14:paraId="3B39872B" w14:textId="1A6E6CFD" w:rsidR="002C4A6C" w:rsidRPr="007614D0" w:rsidRDefault="00846ADE" w:rsidP="00846AD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47" w:name="_Toc192168592"/>
      <w:r w:rsidRPr="007614D0">
        <w:rPr>
          <w:rFonts w:ascii="Sakkal Majalla" w:hAnsi="Sakkal Majalla" w:cs="Sakkal Majalla" w:hint="cs"/>
          <w:b/>
          <w:bCs/>
          <w:color w:val="000000" w:themeColor="text1"/>
          <w:kern w:val="0"/>
          <w:sz w:val="32"/>
          <w:szCs w:val="32"/>
          <w:rtl/>
          <w:lang w:bidi="ar-EG"/>
          <w14:ligatures w14:val="none"/>
        </w:rPr>
        <w:t xml:space="preserve">4.1.2 </w:t>
      </w:r>
      <w:r w:rsidR="002C4A6C" w:rsidRPr="007614D0">
        <w:rPr>
          <w:rFonts w:ascii="Sakkal Majalla" w:hAnsi="Sakkal Majalla" w:cs="Sakkal Majalla"/>
          <w:b/>
          <w:bCs/>
          <w:color w:val="000000" w:themeColor="text1"/>
          <w:kern w:val="0"/>
          <w:sz w:val="32"/>
          <w:szCs w:val="32"/>
          <w:rtl/>
          <w14:ligatures w14:val="none"/>
        </w:rPr>
        <w:t>تاريخ التكنولوجيا الذكية</w:t>
      </w:r>
      <w:bookmarkEnd w:id="47"/>
    </w:p>
    <w:p w14:paraId="29035E7B"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يمتد تاريخ التكنولوجيا الذكية إلى عدة عقود، حيث شهدت تطورات كبيرة منذ بداياتها حتى وقتنا الحاضر. يمكن تتبع جذور التكنولوجيا الذكية إلى منتصف القرن العشرين، عندما بدأ العلماء في استكشاف إمكانية استخدام الآلات لمعالجة المعلومات. في عام 1956، عُقد مؤتمر </w:t>
      </w:r>
      <w:proofErr w:type="spellStart"/>
      <w:r w:rsidRPr="007614D0">
        <w:rPr>
          <w:rFonts w:ascii="Sakkal Majalla" w:hAnsi="Sakkal Majalla" w:cs="Sakkal Majalla"/>
          <w:color w:val="000000" w:themeColor="text1"/>
          <w:kern w:val="0"/>
          <w:szCs w:val="28"/>
          <w:rtl/>
          <w14:ligatures w14:val="none"/>
        </w:rPr>
        <w:t>دارتموث</w:t>
      </w:r>
      <w:proofErr w:type="spellEnd"/>
      <w:r w:rsidRPr="007614D0">
        <w:rPr>
          <w:rFonts w:ascii="Sakkal Majalla" w:hAnsi="Sakkal Majalla" w:cs="Sakkal Majalla"/>
          <w:color w:val="000000" w:themeColor="text1"/>
          <w:kern w:val="0"/>
          <w:szCs w:val="28"/>
          <w:rtl/>
          <w14:ligatures w14:val="none"/>
        </w:rPr>
        <w:t xml:space="preserve">، الذي يُعتبر نقطة انطلاق حقيقية للذكاء الاصطناعي. كان هذا المؤتمر بمثابة تجمّع للعلماء والمفكرين الذين ناقشوا كيفية جعل الآلات قادرة على التفكير والتعلم مثل البشر. منذ ذلك الحين، بدأت الأبحاث في الذكاء الاصطناعي تتقدم بشكل ملحوظ، حيث تم تطوير أولى البرامج التي يمكنها حل المشكلات البسيطة والتعلم من </w:t>
      </w:r>
      <w:proofErr w:type="gramStart"/>
      <w:r w:rsidRPr="007614D0">
        <w:rPr>
          <w:rFonts w:ascii="Sakkal Majalla" w:hAnsi="Sakkal Majalla" w:cs="Sakkal Majalla"/>
          <w:color w:val="000000" w:themeColor="text1"/>
          <w:kern w:val="0"/>
          <w:szCs w:val="28"/>
          <w:rtl/>
          <w14:ligatures w14:val="none"/>
        </w:rPr>
        <w:t>البيانات</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Kim, 2022)</w:t>
      </w:r>
    </w:p>
    <w:p w14:paraId="014C50B5"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مع مرور الوقت، شهدت التكنولوجيا الذكية تطورات مستمرة، حيث ازداد الاهتمام بتطبيقات الذكاء الاصطناعي في مجالات متعددة. في السبعينات والثمانينات، تم تطوير أنظمة الذكاء الاصطناعي القابلة للتطبيق في مجالات مثل الطب، حيث تم استخدام برمجيات لتشخيص الأمراض. ومع ذلك، كانت هذه الأنظمة محدودة من حيث القدرة على التعلم الذاتي، مما جعلها تعتمد بشكل كبير على قواعد البيانات المسبقة</w:t>
      </w:r>
      <w:r w:rsidRPr="007614D0">
        <w:rPr>
          <w:rFonts w:ascii="Sakkal Majalla" w:hAnsi="Sakkal Majalla" w:cs="Sakkal Majalla"/>
          <w:color w:val="000000" w:themeColor="text1"/>
          <w:kern w:val="0"/>
          <w:szCs w:val="28"/>
          <w14:ligatures w14:val="none"/>
        </w:rPr>
        <w:t>.</w:t>
      </w:r>
    </w:p>
    <w:p w14:paraId="67C0CFD2"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lastRenderedPageBreak/>
        <w:t xml:space="preserve">دخلت التكنولوجيا الذكية مرحلة جديدة في التسعينات مع ظهور الإنترنت. أصبحت البيانات متاحة بكميات هائلة، مما أتاح للباحثين والمطورين استخدام هذه البيانات لتدريب أنظمة الذكاء الاصطناعي. في هذه الفترة، بدأت الشركات في استخدام تقنيات التعلم الآلي لتحليل البيانات وتحسين العمليات التجارية. تم تطوير خوارزميات جديدة قادرة على التعلم من البيانات الكبيرة، مما ساعد في تحسين دقة التنبؤات وزيادة كفاءة </w:t>
      </w:r>
      <w:proofErr w:type="gramStart"/>
      <w:r w:rsidRPr="007614D0">
        <w:rPr>
          <w:rFonts w:ascii="Sakkal Majalla" w:hAnsi="Sakkal Majalla" w:cs="Sakkal Majalla"/>
          <w:color w:val="000000" w:themeColor="text1"/>
          <w:kern w:val="0"/>
          <w:szCs w:val="28"/>
          <w:rtl/>
          <w14:ligatures w14:val="none"/>
        </w:rPr>
        <w:t>العمليات</w:t>
      </w:r>
      <w:r w:rsidRPr="007614D0">
        <w:rPr>
          <w:rFonts w:ascii="Sakkal Majalla" w:hAnsi="Sakkal Majalla" w:cs="Sakkal Majalla"/>
          <w:color w:val="000000" w:themeColor="text1"/>
          <w:kern w:val="0"/>
          <w:szCs w:val="28"/>
          <w14:ligatures w14:val="none"/>
        </w:rPr>
        <w:t>.(</w:t>
      </w:r>
      <w:proofErr w:type="spellStart"/>
      <w:proofErr w:type="gramEnd"/>
      <w:r w:rsidRPr="007614D0">
        <w:rPr>
          <w:rFonts w:ascii="Sakkal Majalla" w:hAnsi="Sakkal Majalla" w:cs="Sakkal Majalla"/>
          <w:color w:val="000000" w:themeColor="text1"/>
          <w:kern w:val="0"/>
          <w:szCs w:val="28"/>
          <w14:ligatures w14:val="none"/>
        </w:rPr>
        <w:t>Jwo</w:t>
      </w:r>
      <w:proofErr w:type="spellEnd"/>
      <w:r w:rsidRPr="007614D0">
        <w:rPr>
          <w:rFonts w:ascii="Sakkal Majalla" w:hAnsi="Sakkal Majalla" w:cs="Sakkal Majalla"/>
          <w:color w:val="000000" w:themeColor="text1"/>
          <w:kern w:val="0"/>
          <w:szCs w:val="28"/>
          <w14:ligatures w14:val="none"/>
        </w:rPr>
        <w:t>, 2021)</w:t>
      </w:r>
    </w:p>
    <w:p w14:paraId="6AF1A19A"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مع بداية الألفية الجديدة، شهدت التكنولوجيا الذكية انفجارًا في التطورات بفضل التقدم في الحوسبة السحابية وقوة المعالجة. أصبحت البيانات الضخمة متاحة، مما أتاح للباحثين والشركات استخدام تقنيات تحليل البيانات المتقدمة. في هذه الفترة، تم استخدام الذكاء الاصطناعي في تطبيقات متنوعة، مثل تحسين نتائج البحث على الإنترنت، وتقديم توصيات مخصصة للمستخدمين. كما بدأ ظهور الأجهزة الذكية والهواتف المحمولة، التي أصبحت تعتمد بشكل كبير على التقنيات الذكية لتحسين تجربة المستخدم</w:t>
      </w:r>
      <w:r w:rsidRPr="007614D0">
        <w:rPr>
          <w:rFonts w:ascii="Sakkal Majalla" w:hAnsi="Sakkal Majalla" w:cs="Sakkal Majalla"/>
          <w:color w:val="000000" w:themeColor="text1"/>
          <w:kern w:val="0"/>
          <w:szCs w:val="28"/>
          <w14:ligatures w14:val="none"/>
        </w:rPr>
        <w:t>.</w:t>
      </w:r>
    </w:p>
    <w:p w14:paraId="52D16EFB"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في العقد الأخير، شهدنا تطورًا ملحوظًا في مجالات مثل إنترنت الأشياء</w:t>
      </w:r>
      <w:r w:rsidRPr="007614D0">
        <w:rPr>
          <w:rFonts w:ascii="Sakkal Majalla" w:hAnsi="Sakkal Majalla" w:cs="Sakkal Majalla"/>
          <w:color w:val="000000" w:themeColor="text1"/>
          <w:kern w:val="0"/>
          <w:szCs w:val="28"/>
          <w14:ligatures w14:val="none"/>
        </w:rPr>
        <w:t xml:space="preserve"> (IoT)</w:t>
      </w:r>
      <w:r w:rsidRPr="007614D0">
        <w:rPr>
          <w:rFonts w:ascii="Sakkal Majalla" w:hAnsi="Sakkal Majalla" w:cs="Sakkal Majalla"/>
          <w:color w:val="000000" w:themeColor="text1"/>
          <w:kern w:val="0"/>
          <w:szCs w:val="28"/>
          <w:rtl/>
          <w14:ligatures w14:val="none"/>
        </w:rPr>
        <w:t xml:space="preserve">، حيث تم ربط الأجهزة بالإنترنت لتبادل البيانات وتحسين الأداء. أصبحت المنازل الذكية والسيارات ذاتية القيادة جزءًا من حياتنا اليومية، مما يعكس كيف أصبحت التكنولوجيا الذكية تتداخل مع جوانب مختلفة من حياتنا. كما أدى تقدم التعلم العميق، وهو فرع من فروع الذكاء الاصطناعي، إلى تحسين الأداء في مجالات مثل الرؤية الحاسوبية ومعالجة اللغة </w:t>
      </w:r>
      <w:proofErr w:type="gramStart"/>
      <w:r w:rsidRPr="007614D0">
        <w:rPr>
          <w:rFonts w:ascii="Sakkal Majalla" w:hAnsi="Sakkal Majalla" w:cs="Sakkal Majalla"/>
          <w:color w:val="000000" w:themeColor="text1"/>
          <w:kern w:val="0"/>
          <w:szCs w:val="28"/>
          <w:rtl/>
          <w14:ligatures w14:val="none"/>
        </w:rPr>
        <w:t>الطبيعية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Nasiri, 2020)</w:t>
      </w:r>
    </w:p>
    <w:p w14:paraId="479B6B86"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اليوم، تستمر التكنولوجيا الذكية في التطور بوتيرة سريعة، حيث تُستخدم في مجموعة متنوعة من المجالات، بما في ذلك الرعاية الصحية، والتجارة، والتعليم، والصناعة. يسعى الباحثون والمطورون إلى تحسين أداء الأنظمة الذكية وجعلها أكثر قدرة على التكيف مع التغيرات، مما يفتح آفاقًا جديدة للابتكار. ومع ذلك، تبرز أيضًا تحديات جديدة تتعلق بالأخلاقيات والخصوصية، مما يتطلب منا التفكير في كيفية استخدام هذه التكنولوجيا بشكل مسؤول</w:t>
      </w:r>
      <w:r w:rsidRPr="007614D0">
        <w:rPr>
          <w:rFonts w:ascii="Sakkal Majalla" w:hAnsi="Sakkal Majalla" w:cs="Sakkal Majalla"/>
          <w:color w:val="000000" w:themeColor="text1"/>
          <w:kern w:val="0"/>
          <w:szCs w:val="28"/>
          <w14:ligatures w14:val="none"/>
        </w:rPr>
        <w:t>.</w:t>
      </w:r>
    </w:p>
    <w:p w14:paraId="3078D370"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lastRenderedPageBreak/>
        <w:t>باختصار، يمثل تاريخ التكنولوجيا الذكية رحلة طويلة من الاكتشافات والابتكارات التي شكلت ملامح حياتنا المعاصرة. من بدايات الذكاء الاصطناعي إلى التقدم في إنترنت الأشياء، تُظهر هذه الرحلة كيف يمكن للتكنولوجيا أن تُحدث تغييرًا جذريًا في كيفية تفاعلنا مع العالم من حولنا</w:t>
      </w:r>
      <w:r w:rsidRPr="007614D0">
        <w:rPr>
          <w:rFonts w:ascii="Sakkal Majalla" w:hAnsi="Sakkal Majalla" w:cs="Sakkal Majalla"/>
          <w:color w:val="000000" w:themeColor="text1"/>
          <w:kern w:val="0"/>
          <w:szCs w:val="28"/>
          <w14:ligatures w14:val="none"/>
        </w:rPr>
        <w:t>.</w:t>
      </w:r>
    </w:p>
    <w:p w14:paraId="26544EC6" w14:textId="4AAAEC57" w:rsidR="002C4A6C" w:rsidRPr="007614D0" w:rsidRDefault="00846ADE" w:rsidP="00846AD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8" w:name="_Toc192168593"/>
      <w:r w:rsidRPr="007614D0">
        <w:rPr>
          <w:rFonts w:ascii="Sakkal Majalla" w:hAnsi="Sakkal Majalla" w:cs="Sakkal Majalla" w:hint="cs"/>
          <w:b/>
          <w:bCs/>
          <w:color w:val="000000" w:themeColor="text1"/>
          <w:kern w:val="0"/>
          <w:sz w:val="32"/>
          <w:szCs w:val="32"/>
          <w:rtl/>
          <w:lang w:bidi="ar-EG"/>
          <w14:ligatures w14:val="none"/>
        </w:rPr>
        <w:t xml:space="preserve">5.1.2 </w:t>
      </w:r>
      <w:r w:rsidR="002C4A6C" w:rsidRPr="007614D0">
        <w:rPr>
          <w:rFonts w:ascii="Sakkal Majalla" w:hAnsi="Sakkal Majalla" w:cs="Sakkal Majalla"/>
          <w:b/>
          <w:bCs/>
          <w:color w:val="000000" w:themeColor="text1"/>
          <w:kern w:val="0"/>
          <w:sz w:val="32"/>
          <w:szCs w:val="32"/>
          <w:rtl/>
          <w:lang w:bidi="ar-EG"/>
          <w14:ligatures w14:val="none"/>
        </w:rPr>
        <w:t>أنواع التكنولوجية الذكية</w:t>
      </w:r>
      <w:bookmarkEnd w:id="48"/>
    </w:p>
    <w:p w14:paraId="0B5EC8AA"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rtl/>
          <w:lang w:bidi="ar-EG"/>
          <w14:ligatures w14:val="none"/>
        </w:rPr>
      </w:pPr>
      <w:r w:rsidRPr="007614D0">
        <w:rPr>
          <w:rFonts w:ascii="Sakkal Majalla" w:hAnsi="Sakkal Majalla" w:cs="Sakkal Majalla"/>
          <w:color w:val="000000" w:themeColor="text1"/>
          <w:kern w:val="0"/>
          <w:szCs w:val="28"/>
          <w:rtl/>
          <w14:ligatures w14:val="none"/>
        </w:rPr>
        <w:t xml:space="preserve">تتعدد أنواع التكنولوجيا الذكية، وتتنوع تطبيقاتها لتشمل مجالات متعددة، مما يساهم في تحسين الكفاءة وتعزيز الابتكار. من أبرز هذه الأنواع هو الذكاء الاصطناعي، والذي يعد من أهم المجالات في التكنولوجيا الذكية. يُستخدم الذكاء الاصطناعي في تطوير الأنظمة التي يمكنها التعلم والتكيف مع الظروف المتغيرة، مما يتيح لها أداء مهام معقدة بشكل أكثر كفاءة. تُستخدم هذه التقنية في العديد من التطبيقات، مثل المساعدات الصوتية (مثل سيري وأليكسا)، والروبوتات الذكية، وأنظمة التوصية في التجارة الإلكترونية، حيث تتمتع بقدرة على تحليل البيانات الكبيرة واستنتاج الأنماط، مما يحسن من تجربة </w:t>
      </w:r>
      <w:proofErr w:type="gramStart"/>
      <w:r w:rsidRPr="007614D0">
        <w:rPr>
          <w:rFonts w:ascii="Sakkal Majalla" w:hAnsi="Sakkal Majalla" w:cs="Sakkal Majalla"/>
          <w:color w:val="000000" w:themeColor="text1"/>
          <w:kern w:val="0"/>
          <w:szCs w:val="28"/>
          <w:rtl/>
          <w14:ligatures w14:val="none"/>
        </w:rPr>
        <w:t>المستخدم</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Kim, 2022)</w:t>
      </w:r>
    </w:p>
    <w:p w14:paraId="4E44E737"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نوع آخر من التكنولوجيا الذكية هو إنترنت الأشياء</w:t>
      </w:r>
      <w:r w:rsidRPr="007614D0">
        <w:rPr>
          <w:rFonts w:ascii="Sakkal Majalla" w:hAnsi="Sakkal Majalla" w:cs="Sakkal Majalla"/>
          <w:color w:val="000000" w:themeColor="text1"/>
          <w:kern w:val="0"/>
          <w:szCs w:val="28"/>
          <w14:ligatures w14:val="none"/>
        </w:rPr>
        <w:t xml:space="preserve"> (IoT)</w:t>
      </w:r>
      <w:r w:rsidRPr="007614D0">
        <w:rPr>
          <w:rFonts w:ascii="Sakkal Majalla" w:hAnsi="Sakkal Majalla" w:cs="Sakkal Majalla"/>
          <w:color w:val="000000" w:themeColor="text1"/>
          <w:kern w:val="0"/>
          <w:szCs w:val="28"/>
          <w:rtl/>
          <w14:ligatures w14:val="none"/>
        </w:rPr>
        <w:t xml:space="preserve">، الذي يتيح ربط الأجهزة المختلفة بالإنترنت، مما يُمكنها من تبادل البيانات والتفاعل مع بيئاتها. تُستخدم تقنية إنترنت الأشياء في مجالات متنوعة، مثل المنازل الذكية، حيث يمكن التحكم في الأجهزة مثل الإضاءة والتكييف عن بُعد، مما يسهل الحياة اليومية ويُحسن من كفاءة استهلاك الطاقة. كما تُستخدم أيضًا في مجال الصناعة، حيث يتم ربط الآلات والمعدات لتحسين الإنتاجية وتقليل الفاقد، مما يساهم في تحقيق أهداف </w:t>
      </w:r>
      <w:proofErr w:type="gramStart"/>
      <w:r w:rsidRPr="007614D0">
        <w:rPr>
          <w:rFonts w:ascii="Sakkal Majalla" w:hAnsi="Sakkal Majalla" w:cs="Sakkal Majalla"/>
          <w:color w:val="000000" w:themeColor="text1"/>
          <w:kern w:val="0"/>
          <w:szCs w:val="28"/>
          <w:rtl/>
          <w14:ligatures w14:val="none"/>
        </w:rPr>
        <w:t>الاستدامة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Chung, 2021)</w:t>
      </w:r>
    </w:p>
    <w:p w14:paraId="4467116E"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تكنولوجيا البيانات الضخمة تُعتبر أيضًا من أنواع التكنولوجيا الذكية التي تلعب دورًا حيويًا في تحليل كميات هائلة من البيانات. يمكن استخدامها لاستنتاج رؤى قيمة تساعد الشركات في اتخاذ قرارات استراتيجية. في مجالات مثل التسويق، يُمكن استخدام تحليل البيانات الضخمة لفهم سلوك العملاء وتوجهاتهم، مما يساعد في تخصيص العروض والمنتجات بشكل أفضل. كما تُستخدم في مجالات الرعاية الصحية لتحليل بيانات المرضى وتحسين نتائج العلاج</w:t>
      </w:r>
      <w:r w:rsidRPr="007614D0">
        <w:rPr>
          <w:rFonts w:ascii="Sakkal Majalla" w:hAnsi="Sakkal Majalla" w:cs="Sakkal Majalla"/>
          <w:color w:val="000000" w:themeColor="text1"/>
          <w:kern w:val="0"/>
          <w:szCs w:val="28"/>
          <w14:ligatures w14:val="none"/>
        </w:rPr>
        <w:t>.</w:t>
      </w:r>
    </w:p>
    <w:p w14:paraId="41148ABE"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lastRenderedPageBreak/>
        <w:t xml:space="preserve">تكنولوجيا التعلم الآلي هي أيضًا نوع مهم من أنواع التكنولوجيا الذكية، حيث تُستخدم لتمكين الأنظمة من التعلم من البيانات وتحسين الأداء بمرور الوقت. تُعتبر هذه التقنية أساسية في تطوير التطبيقات التي تعتمد على تحليل البيانات، مثل التنبؤ بالأسواق المالية أو تحسين عمليات التصنيع. التعلم الآلي يمكن أن يُستخدم أيضًا في معالجة الصور والفيديو، مما يؤدي إلى تقدم كبير في مجالات مثل الرؤية </w:t>
      </w:r>
      <w:proofErr w:type="gramStart"/>
      <w:r w:rsidRPr="007614D0">
        <w:rPr>
          <w:rFonts w:ascii="Sakkal Majalla" w:hAnsi="Sakkal Majalla" w:cs="Sakkal Majalla"/>
          <w:color w:val="000000" w:themeColor="text1"/>
          <w:kern w:val="0"/>
          <w:szCs w:val="28"/>
          <w:rtl/>
          <w14:ligatures w14:val="none"/>
        </w:rPr>
        <w:t>الحاسوبية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Lee, 2023)</w:t>
      </w:r>
    </w:p>
    <w:p w14:paraId="4C1B766F"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من جهة أخرى، تعتبر الروبوتات الذكية جزءًا لا يتجزأ من التكنولوجيا الذكية، حيث يتم استخدامها في العديد من الصناعات لتسهيل العمليات وزيادة الكفاءة. تتنوع الروبوتات الذكية بين الروبوتات الصناعية التي تُستخدم في خطوط الإنتاج، إلى الروبوتات الاجتماعية التي تُستخدم في تقديم الخدمات. تتمتع هذه الروبوتات بقدرات التعلم والتفاعل مع البيئة المحيطة بها، مما يجعلها أدوات فعالة في تحسين الأداء وزيادة </w:t>
      </w:r>
      <w:proofErr w:type="gramStart"/>
      <w:r w:rsidRPr="007614D0">
        <w:rPr>
          <w:rFonts w:ascii="Sakkal Majalla" w:hAnsi="Sakkal Majalla" w:cs="Sakkal Majalla"/>
          <w:color w:val="000000" w:themeColor="text1"/>
          <w:kern w:val="0"/>
          <w:szCs w:val="28"/>
          <w:rtl/>
          <w14:ligatures w14:val="none"/>
        </w:rPr>
        <w:t>الإنتاجية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Zhu, 2022)</w:t>
      </w:r>
    </w:p>
    <w:p w14:paraId="549B713D"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تمثل التكنولوجيا الذكية مجموعة متنوعة من الأنواع والتطبيقات التي تؤثر بشكل كبير على مختلف القطاعات. من الذكاء الاصطناعي وإنترنت الأشياء إلى البيانات الضخمة والتعلم الآلي، تساهم هذه التكنولوجيا في تحسين الكفاءة وتعزيز الابتكار. مع استمرار التطور التكنولوجي، من المتوقع أن تشهد هذه الأنواع مزيدًا من التقدم، مما سيؤدي إلى تحسين جودة الحياة وزيادة القدرة التنافسية في </w:t>
      </w:r>
      <w:proofErr w:type="gramStart"/>
      <w:r w:rsidRPr="007614D0">
        <w:rPr>
          <w:rFonts w:ascii="Sakkal Majalla" w:hAnsi="Sakkal Majalla" w:cs="Sakkal Majalla"/>
          <w:color w:val="000000" w:themeColor="text1"/>
          <w:kern w:val="0"/>
          <w:szCs w:val="28"/>
          <w:rtl/>
          <w14:ligatures w14:val="none"/>
        </w:rPr>
        <w:t>السوق</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Ullah, 2023)</w:t>
      </w:r>
    </w:p>
    <w:p w14:paraId="6A542718" w14:textId="3D0321A5" w:rsidR="002C4A6C" w:rsidRPr="007614D0" w:rsidRDefault="00846ADE" w:rsidP="00846AD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49" w:name="_Toc192168594"/>
      <w:r w:rsidRPr="007614D0">
        <w:rPr>
          <w:rFonts w:ascii="Sakkal Majalla" w:hAnsi="Sakkal Majalla" w:cs="Sakkal Majalla" w:hint="cs"/>
          <w:b/>
          <w:bCs/>
          <w:color w:val="000000" w:themeColor="text1"/>
          <w:kern w:val="0"/>
          <w:sz w:val="32"/>
          <w:szCs w:val="32"/>
          <w:rtl/>
          <w14:ligatures w14:val="none"/>
        </w:rPr>
        <w:t xml:space="preserve">6.1.2 </w:t>
      </w:r>
      <w:r w:rsidR="002C4A6C" w:rsidRPr="007614D0">
        <w:rPr>
          <w:rFonts w:ascii="Sakkal Majalla" w:hAnsi="Sakkal Majalla" w:cs="Sakkal Majalla"/>
          <w:b/>
          <w:bCs/>
          <w:color w:val="000000" w:themeColor="text1"/>
          <w:kern w:val="0"/>
          <w:sz w:val="32"/>
          <w:szCs w:val="32"/>
          <w:rtl/>
          <w14:ligatures w14:val="none"/>
        </w:rPr>
        <w:t>وسائل التكنولوجيا الذكية</w:t>
      </w:r>
      <w:bookmarkEnd w:id="49"/>
      <w:r w:rsidR="002C4A6C" w:rsidRPr="007614D0">
        <w:rPr>
          <w:rFonts w:ascii="Sakkal Majalla" w:hAnsi="Sakkal Majalla" w:cs="Sakkal Majalla"/>
          <w:b/>
          <w:bCs/>
          <w:color w:val="000000" w:themeColor="text1"/>
          <w:kern w:val="0"/>
          <w:sz w:val="32"/>
          <w:szCs w:val="32"/>
          <w:rtl/>
          <w14:ligatures w14:val="none"/>
        </w:rPr>
        <w:t xml:space="preserve"> </w:t>
      </w:r>
    </w:p>
    <w:p w14:paraId="396CC02D"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تتعدد وسائل التكنولوجيا الذكية بشكل كبير، حيث تشمل مجموعة متنوعة من الأدوات والأنظمة التي تُستخدم في حياتنا اليومية وفي مختلف المجالات. من بين أبرز هذه الوسائل تأتي الهواتف الذكية، التي أصبحت جزءًا لا يتجزأ من حياتنا. توفر الهواتف الذكية مجموعة واسعة من التطبيقات التي تسهل العديد من المهام اليومية، بدءًا من التواصل الاجتماعي والتسوق عبر الإنترنت، وصولاً إلى إدارة الأعمال والمالية الشخصية. تتيح الهواتف الذكية الوصول إلى المعلومات في الوقت الحقيقي، مما يُعزز من </w:t>
      </w:r>
      <w:r w:rsidRPr="007614D0">
        <w:rPr>
          <w:rFonts w:ascii="Sakkal Majalla" w:hAnsi="Sakkal Majalla" w:cs="Sakkal Majalla"/>
          <w:color w:val="000000" w:themeColor="text1"/>
          <w:kern w:val="0"/>
          <w:szCs w:val="28"/>
          <w:rtl/>
          <w14:ligatures w14:val="none"/>
        </w:rPr>
        <w:lastRenderedPageBreak/>
        <w:t>قدرة الأفراد على اتخاذ قرارات مستنيرة بسرعة. كما أن التطبيقات المدعومة بالذكاء الاصطناعي، مثل المساعدات الصوتية، تُساعد المستخدمين في تنظيم مهامهم وتوفير الوقت والجهد</w:t>
      </w:r>
      <w:r w:rsidRPr="007614D0">
        <w:rPr>
          <w:rFonts w:ascii="Sakkal Majalla" w:hAnsi="Sakkal Majalla" w:cs="Sakkal Majalla"/>
          <w:color w:val="000000" w:themeColor="text1"/>
          <w:kern w:val="0"/>
          <w:szCs w:val="28"/>
          <w14:ligatures w14:val="none"/>
        </w:rPr>
        <w:t>.</w:t>
      </w:r>
    </w:p>
    <w:p w14:paraId="1C154CE0"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وسيلة أخرى بارزة هي الأجهزة المنزلية الذكية، التي تشمل مجموعة متنوعة من الأدوات مثل الثلاجات الذكية، وأجهزة التكييف، والإضاءة الذكية. هذه الأجهزة ترتبط بشبكة الإنترنت، مما يُمكن المستخدمين من التحكم فيها عن بُعد من خلال الهواتف الذكية أو الأجهزة اللوحية. على سبيل المثال، يمكن للمستخدم ضبط درجة حرارة التكييف أو إطفاء الأضواء من أي مكان، مما يُحسن من كفاءة استهلاك الطاقة ويزيد من راحة الحياة اليومية. تُساهم هذه الأجهزة أيضًا في تعزيز الاستدامة من خلال تقليل الهدر في الموارد</w:t>
      </w:r>
      <w:r w:rsidRPr="007614D0">
        <w:rPr>
          <w:rFonts w:ascii="Sakkal Majalla" w:hAnsi="Sakkal Majalla" w:cs="Sakkal Majalla"/>
          <w:color w:val="000000" w:themeColor="text1"/>
          <w:kern w:val="0"/>
          <w:szCs w:val="28"/>
          <w14:ligatures w14:val="none"/>
        </w:rPr>
        <w:t>.</w:t>
      </w:r>
    </w:p>
    <w:p w14:paraId="7832EEA2"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تكنولوجيا إنترنت الأشياء</w:t>
      </w:r>
      <w:r w:rsidRPr="007614D0">
        <w:rPr>
          <w:rFonts w:ascii="Sakkal Majalla" w:hAnsi="Sakkal Majalla" w:cs="Sakkal Majalla"/>
          <w:color w:val="000000" w:themeColor="text1"/>
          <w:kern w:val="0"/>
          <w:szCs w:val="28"/>
          <w14:ligatures w14:val="none"/>
        </w:rPr>
        <w:t xml:space="preserve"> (IoT) </w:t>
      </w:r>
      <w:r w:rsidRPr="007614D0">
        <w:rPr>
          <w:rFonts w:ascii="Sakkal Majalla" w:hAnsi="Sakkal Majalla" w:cs="Sakkal Majalla"/>
          <w:color w:val="000000" w:themeColor="text1"/>
          <w:kern w:val="0"/>
          <w:szCs w:val="28"/>
          <w:rtl/>
          <w14:ligatures w14:val="none"/>
        </w:rPr>
        <w:t>تُعتبر وسيلة رئيسية أخرى في مجال التكنولوجيا الذكية، حيث تعمل على ربط الأجهزة المختلفة لتبادل البيانات وتحسين الأداء. تُستخدم هذه التكنولوجيا في مجالات متعددة، بما في ذلك الزراعة والرعاية الصحية. في الزراعة، يمكن استخدام أجهزة الاستشعار لمراقبة ظروف التربة والطقس، مما يُساعد المزارعين في اتخاذ قرارات أفضل بشأن الزراعة والري. في الرعاية الصحية، تُستخدم أجهزة مراقبة المرضى الذكية لجمع البيانات حول حالات المرضى، مما يُمكن الأطباء من متابعة الحالات بشكل دقيق وتقديم الرعاية المناسبة</w:t>
      </w:r>
      <w:r w:rsidRPr="007614D0">
        <w:rPr>
          <w:rFonts w:ascii="Sakkal Majalla" w:hAnsi="Sakkal Majalla" w:cs="Sakkal Majalla"/>
          <w:color w:val="000000" w:themeColor="text1"/>
          <w:kern w:val="0"/>
          <w:szCs w:val="28"/>
          <w14:ligatures w14:val="none"/>
        </w:rPr>
        <w:t>.</w:t>
      </w:r>
    </w:p>
    <w:p w14:paraId="54F9C512"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تعتبر الروبوتات الذكية أيضًا من وسائل التكنولوجيا المتقدمة التي تُستخدم في مختلف الصناعات. تُستخدم الروبوتات في خطوط الإنتاج لتحسين الكفاءة وتقليل التكاليف. على سبيل المثال، يمكن للروبوتات أن تقوم بأعمال متكررة بدقة وسرعة عالية، مما يزيد من إنتاجية المصنع. بالإضافة إلى ذلك، تُستخدم الروبوتات في تقديم الخدمات، مثل الروبوتات التي تُستخدم في المطاعم لتقديم الطعام أو الروبوتات المساعدة في المستشفيات لتوفير الدعم </w:t>
      </w:r>
      <w:proofErr w:type="gramStart"/>
      <w:r w:rsidRPr="007614D0">
        <w:rPr>
          <w:rFonts w:ascii="Sakkal Majalla" w:hAnsi="Sakkal Majalla" w:cs="Sakkal Majalla"/>
          <w:color w:val="000000" w:themeColor="text1"/>
          <w:kern w:val="0"/>
          <w:szCs w:val="28"/>
          <w:rtl/>
          <w14:ligatures w14:val="none"/>
        </w:rPr>
        <w:t>للمرضى</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Chung, 2021)</w:t>
      </w:r>
    </w:p>
    <w:p w14:paraId="0D0A2613"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وسيلة أخرى مهمة هي أنظمة الذكاء الاصطناعي، التي تُستخدم في مجالات متعددة مثل تحليل البيانات والتنبؤ بالاتجاهات. تُستخدم هذه الأنظمة في العديد من التطبيقات، من تحليل سلوك العملاء </w:t>
      </w:r>
      <w:r w:rsidRPr="007614D0">
        <w:rPr>
          <w:rFonts w:ascii="Sakkal Majalla" w:hAnsi="Sakkal Majalla" w:cs="Sakkal Majalla"/>
          <w:color w:val="000000" w:themeColor="text1"/>
          <w:kern w:val="0"/>
          <w:szCs w:val="28"/>
          <w:rtl/>
          <w14:ligatures w14:val="none"/>
        </w:rPr>
        <w:lastRenderedPageBreak/>
        <w:t>في التجارة الإلكترونية إلى تحسين العمليات اللوجستية في الشركات. تتيح هذه الأنظمة استخراج رؤى قيمة من كميات ضخمة من البيانات، مما يُساعد الشركات على اتخاذ قرارات استراتيجية مدروسة</w:t>
      </w:r>
      <w:r w:rsidRPr="007614D0">
        <w:rPr>
          <w:rFonts w:ascii="Sakkal Majalla" w:hAnsi="Sakkal Majalla" w:cs="Sakkal Majalla"/>
          <w:color w:val="000000" w:themeColor="text1"/>
          <w:kern w:val="0"/>
          <w:szCs w:val="28"/>
          <w14:ligatures w14:val="none"/>
        </w:rPr>
        <w:t>.</w:t>
      </w:r>
    </w:p>
    <w:p w14:paraId="596354E8"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تمثل وسائل التكنولوجيا الذكية مجموعة متنوعة من الأدوات والأنظمة التي تُحسن من جودة حياتنا وتساهم في تحقيق الكفاءة في العمليات المختلفة. من الهواتف الذكية والأجهزة المنزلية إلى إنترنت الأشياء والروبوتات، تفتح هذه الوسائل آفاقًا جديدة للإبداع والابتكار. ومع استمرار التطور التكنولوجي، من المتوقع أن نشهد المزيد من التحسينات التي ستؤثر بشكل إيجابي على حياتنا اليومية وعلى القطاعات المختلفة</w:t>
      </w:r>
      <w:r w:rsidRPr="007614D0">
        <w:rPr>
          <w:rFonts w:ascii="Sakkal Majalla" w:hAnsi="Sakkal Majalla" w:cs="Sakkal Majalla"/>
          <w:color w:val="000000" w:themeColor="text1"/>
          <w:kern w:val="0"/>
          <w:szCs w:val="28"/>
          <w14:ligatures w14:val="none"/>
        </w:rPr>
        <w:t>.</w:t>
      </w:r>
    </w:p>
    <w:p w14:paraId="52BD365A" w14:textId="40B97836" w:rsidR="002C4A6C" w:rsidRPr="007614D0" w:rsidRDefault="00846ADE" w:rsidP="00846AD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rtl/>
          <w:lang w:bidi="ar-EG"/>
          <w14:ligatures w14:val="none"/>
        </w:rPr>
      </w:pPr>
      <w:bookmarkStart w:id="50" w:name="_Toc192168595"/>
      <w:r w:rsidRPr="007614D0">
        <w:rPr>
          <w:rFonts w:ascii="Sakkal Majalla" w:hAnsi="Sakkal Majalla" w:cs="Sakkal Majalla" w:hint="cs"/>
          <w:b/>
          <w:bCs/>
          <w:color w:val="000000" w:themeColor="text1"/>
          <w:kern w:val="0"/>
          <w:sz w:val="32"/>
          <w:szCs w:val="32"/>
          <w:rtl/>
          <w:lang w:bidi="ar-EG"/>
          <w14:ligatures w14:val="none"/>
        </w:rPr>
        <w:t xml:space="preserve">7.1.2 </w:t>
      </w:r>
      <w:r w:rsidR="002C4A6C" w:rsidRPr="007614D0">
        <w:rPr>
          <w:rFonts w:ascii="Sakkal Majalla" w:hAnsi="Sakkal Majalla" w:cs="Sakkal Majalla"/>
          <w:b/>
          <w:bCs/>
          <w:color w:val="000000" w:themeColor="text1"/>
          <w:kern w:val="0"/>
          <w:sz w:val="32"/>
          <w:szCs w:val="32"/>
          <w:rtl/>
          <w:lang w:bidi="ar-EG"/>
          <w14:ligatures w14:val="none"/>
        </w:rPr>
        <w:t>العلاقة بين التكنولوجيا الذكية وإدارة المشاريع</w:t>
      </w:r>
      <w:bookmarkEnd w:id="50"/>
    </w:p>
    <w:p w14:paraId="3FDAEE04"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تعتبر التكنولوجيا الذكية من العوامل الرئيسية التي تعزز كفاءة إدارة المشاريع في مختلف القطاعات. مع التقدم السريع في مجالات الذكاء الاصطناعي، وتعلم الآلة، وإنترنت الأشياء، أصبحت الشركات قادرة على تطبيق أدوات وتقنيات جديدة لتحسين تخطيط وتنفيذ المشاريع. تُسهم هذه التكنولوجيا في تقليل الوقت المستغرق لإنجاز المهام، وتحسين جودة النتائج، وزيادة القدرة على التكيف مع التغيرات السريعة في بيئات </w:t>
      </w:r>
      <w:proofErr w:type="gramStart"/>
      <w:r w:rsidRPr="007614D0">
        <w:rPr>
          <w:rFonts w:ascii="Sakkal Majalla" w:hAnsi="Sakkal Majalla" w:cs="Sakkal Majalla"/>
          <w:color w:val="000000" w:themeColor="text1"/>
          <w:kern w:val="0"/>
          <w:szCs w:val="28"/>
          <w:rtl/>
          <w14:ligatures w14:val="none"/>
        </w:rPr>
        <w:t>العمل</w:t>
      </w:r>
      <w:r w:rsidRPr="007614D0">
        <w:rPr>
          <w:rFonts w:ascii="Sakkal Majalla" w:hAnsi="Sakkal Majalla" w:cs="Sakkal Majalla"/>
          <w:color w:val="000000" w:themeColor="text1"/>
          <w:kern w:val="0"/>
          <w:szCs w:val="28"/>
          <w14:ligatures w14:val="none"/>
        </w:rPr>
        <w:t>.(</w:t>
      </w:r>
      <w:proofErr w:type="spellStart"/>
      <w:proofErr w:type="gramEnd"/>
      <w:r w:rsidRPr="007614D0">
        <w:rPr>
          <w:rFonts w:ascii="Sakkal Majalla" w:hAnsi="Sakkal Majalla" w:cs="Sakkal Majalla"/>
          <w:color w:val="000000" w:themeColor="text1"/>
          <w:kern w:val="0"/>
          <w:szCs w:val="28"/>
          <w14:ligatures w14:val="none"/>
        </w:rPr>
        <w:t>Lamnatou</w:t>
      </w:r>
      <w:proofErr w:type="spellEnd"/>
      <w:r w:rsidRPr="007614D0">
        <w:rPr>
          <w:rFonts w:ascii="Sakkal Majalla" w:hAnsi="Sakkal Majalla" w:cs="Sakkal Majalla"/>
          <w:color w:val="000000" w:themeColor="text1"/>
          <w:kern w:val="0"/>
          <w:szCs w:val="28"/>
          <w14:ligatures w14:val="none"/>
        </w:rPr>
        <w:t>, 2022)</w:t>
      </w:r>
    </w:p>
    <w:p w14:paraId="4CE9E8B1"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أحد أبرز التطبيقات التكنولوجية في إدارة المشاريع هو استخدام البرمجيات الذكية التي تُساعد في تخطيط الموارد وتوزيع المهام. تُتيح هذه البرمجيات للمسؤولين عن المشاريع تتبع تقدم العمل في الوقت الحقيقي، مما يسهل تحديد المشكلات المحتملة في وقت مبكر. فعلى سبيل المثال، يمكن للمديرين استخدام لوحات المعلومات التفاعلية لمراقبة الأداء وتحليل البيانات، مما يُمكّنهم من اتخاذ قرارات مستنيرة بناءً على معلومات دقيقة. هذه القدرة على الرصد والتحليل تعزز من فعالية التواصل بين الفرق المختلفة، مما يسهم في تحسين التنسيق والتعاون</w:t>
      </w:r>
      <w:r w:rsidRPr="007614D0">
        <w:rPr>
          <w:rFonts w:ascii="Sakkal Majalla" w:hAnsi="Sakkal Majalla" w:cs="Sakkal Majalla"/>
          <w:color w:val="000000" w:themeColor="text1"/>
          <w:kern w:val="0"/>
          <w:szCs w:val="28"/>
          <w14:ligatures w14:val="none"/>
        </w:rPr>
        <w:t>.</w:t>
      </w:r>
    </w:p>
    <w:p w14:paraId="4490B4F4"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تُعتبر أدوات إدارة المشاريع القائمة على الذكاء الاصطناعي أيضًا من الوسائل الفعالة في تحسين عملية اتخاذ القرار. من خلال تحليل البيانات التاريخية، يمكن لهذه الأدوات التنبؤ بالمخاطر المحتملة </w:t>
      </w:r>
      <w:r w:rsidRPr="007614D0">
        <w:rPr>
          <w:rFonts w:ascii="Sakkal Majalla" w:hAnsi="Sakkal Majalla" w:cs="Sakkal Majalla"/>
          <w:color w:val="000000" w:themeColor="text1"/>
          <w:kern w:val="0"/>
          <w:szCs w:val="28"/>
          <w:rtl/>
          <w14:ligatures w14:val="none"/>
        </w:rPr>
        <w:lastRenderedPageBreak/>
        <w:t xml:space="preserve">وتقديم توصيات بشأن كيفية التعامل معها. على سبيل المثال، يمكن لنظام الذكاء الاصطناعي تحليل الأنماط السابقة في المشاريع المماثلة وتقديم نصائح حول كيفية تحسين الجدول الزمني أو تخصيص الموارد بشكل أفضل. هذا النوع من التحليل يمكن أن يُحدث فرقًا كبيرًا في نجاح المشروع، حيث يساعد على تقليل الفاقد وزيادة </w:t>
      </w:r>
      <w:proofErr w:type="gramStart"/>
      <w:r w:rsidRPr="007614D0">
        <w:rPr>
          <w:rFonts w:ascii="Sakkal Majalla" w:hAnsi="Sakkal Majalla" w:cs="Sakkal Majalla"/>
          <w:color w:val="000000" w:themeColor="text1"/>
          <w:kern w:val="0"/>
          <w:szCs w:val="28"/>
          <w:rtl/>
          <w14:ligatures w14:val="none"/>
        </w:rPr>
        <w:t>الفعالية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Nasiri, 2020)</w:t>
      </w:r>
    </w:p>
    <w:p w14:paraId="7E7AC8A2"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كما تلعب تقنيات إنترنت الأشياء دورًا مهمًا في كفاءة إدارة المشاريع، خاصة في المشاريع التي تتطلب مراقبة مستمرة للموارد أو المعدات. من خلال ربط الأجهزة بالإنترنت، يمكن للمسؤولين عن المشاريع جمع البيانات في الوقت الحقيقي حول أداء المعدات وظروف العمل. على سبيل المثال، في مشاريع البناء، يمكن استخدام أجهزة الاستشعار لمراقبة حالة المعدات والتأكد من أنها تعمل بكفاءة. هذا النوع من المراقبة المستمرة يمكن أن يساعد في تجنب الأعطال المكلفة وتحسين استهلاك </w:t>
      </w:r>
      <w:proofErr w:type="gramStart"/>
      <w:r w:rsidRPr="007614D0">
        <w:rPr>
          <w:rFonts w:ascii="Sakkal Majalla" w:hAnsi="Sakkal Majalla" w:cs="Sakkal Majalla"/>
          <w:color w:val="000000" w:themeColor="text1"/>
          <w:kern w:val="0"/>
          <w:szCs w:val="28"/>
          <w:rtl/>
          <w14:ligatures w14:val="none"/>
        </w:rPr>
        <w:t>الموارد</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Mancini, 2021)</w:t>
      </w:r>
    </w:p>
    <w:p w14:paraId="476FE071"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علاوة على ذلك، تساهم التكنولوجيا الذكية في تعزيز تجربة التعاون بين الفرق المختلفة. من خلال استخدام منصات العمل التعاونية، يمكن للفرق أن تتواصل وتشارك المعلومات بسهولة، مما يُحسن من تدفق المعلومات داخل المشروع. تُتيح هذه المنصات أيضًا للأعضاء العمل معًا في الوقت الحقيقي، بغض النظر عن موقعهم الجغرافي، مما يزيد من مرونة العمل ويعزز من الابتكار. هذه الديناميكية الجديدة في التعاون تُعد ضرورية في عالم الأعمال الحديث، حيث تتزايد الحاجة إلى التكيف مع التغيرات </w:t>
      </w:r>
      <w:proofErr w:type="gramStart"/>
      <w:r w:rsidRPr="007614D0">
        <w:rPr>
          <w:rFonts w:ascii="Sakkal Majalla" w:hAnsi="Sakkal Majalla" w:cs="Sakkal Majalla"/>
          <w:color w:val="000000" w:themeColor="text1"/>
          <w:kern w:val="0"/>
          <w:szCs w:val="28"/>
          <w:rtl/>
          <w14:ligatures w14:val="none"/>
        </w:rPr>
        <w:t>السريعة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Zhu, 2022)</w:t>
      </w:r>
    </w:p>
    <w:p w14:paraId="2A0236FA"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تُظهر التكنولوجيا الذكية كيف يمكن أن يُحدث التقدم التكنولوجي فرقًا كبيرًا في كفاءة إدارة المشاريع. من خلال تحسين التخطيط والتنفيذ، وتعزيز القدرة على اتخاذ القرارات، وتوفير أدوات التعاون المتقدمة، يمكن للشركات تحقيق نتائج أفضل وزيادة القدرة التنافسية في السوق. مع استمرار تطور هذه التكنولوجيا، من المتوقع أن نرى المزيد من الابتكارات التي ستؤثر بشكل إيجابي على كيفية إدارة المشاريع في </w:t>
      </w:r>
      <w:proofErr w:type="gramStart"/>
      <w:r w:rsidRPr="007614D0">
        <w:rPr>
          <w:rFonts w:ascii="Sakkal Majalla" w:hAnsi="Sakkal Majalla" w:cs="Sakkal Majalla"/>
          <w:color w:val="000000" w:themeColor="text1"/>
          <w:kern w:val="0"/>
          <w:szCs w:val="28"/>
          <w:rtl/>
          <w14:ligatures w14:val="none"/>
        </w:rPr>
        <w:t>المستقبل</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Lee, 2023)</w:t>
      </w:r>
    </w:p>
    <w:p w14:paraId="3203EC30"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 xml:space="preserve">تطبيق التكنولوجيا الذكية في إدارة المشاريع يمثل تحولًا جذريًا في كيفية التخطيط والتنفيذ والتقييم. يتمثل أحد الجوانب الأساسية لهذا التطبيق في استخدام أدوات البرمجيات المتقدمة التي تعتمد </w:t>
      </w:r>
      <w:r w:rsidRPr="007614D0">
        <w:rPr>
          <w:rFonts w:ascii="Sakkal Majalla" w:hAnsi="Sakkal Majalla" w:cs="Sakkal Majalla"/>
          <w:color w:val="000000" w:themeColor="text1"/>
          <w:kern w:val="0"/>
          <w:szCs w:val="28"/>
          <w:rtl/>
          <w14:ligatures w14:val="none"/>
        </w:rPr>
        <w:lastRenderedPageBreak/>
        <w:t xml:space="preserve">على الذكاء الاصطناعي. هذه الأدوات تتيح للمديرين تحليل البيانات التاريخية والتنبؤ بالاتجاهات المستقبلية، مما يُساعد في اتخاذ قرارات أكثر استنارة. على سبيل المثال، يمكن للبرمجيات الذكية معالجة كميات ضخمة من البيانات المتعلقة بالمشاريع السابقة لتحديد العوامل التي تؤثر على نجاح المشاريع، مثل الوقت المستغرق والتكاليف المترتبة. هذا التحليل لا يساعد فقط في تحسين الأداء بل يعزز أيضًا من القدرة على التكيف مع المتغيرات </w:t>
      </w:r>
      <w:proofErr w:type="gramStart"/>
      <w:r w:rsidRPr="007614D0">
        <w:rPr>
          <w:rFonts w:ascii="Sakkal Majalla" w:hAnsi="Sakkal Majalla" w:cs="Sakkal Majalla"/>
          <w:color w:val="000000" w:themeColor="text1"/>
          <w:kern w:val="0"/>
          <w:szCs w:val="28"/>
          <w:rtl/>
          <w14:ligatures w14:val="none"/>
        </w:rPr>
        <w:t>المحيطة</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Chung, 2021)</w:t>
      </w:r>
    </w:p>
    <w:p w14:paraId="5B88BF55"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جانب آخر مهم هو استخدام تقنيات إنترنت الأشياء</w:t>
      </w:r>
      <w:r w:rsidRPr="007614D0">
        <w:rPr>
          <w:rFonts w:ascii="Sakkal Majalla" w:hAnsi="Sakkal Majalla" w:cs="Sakkal Majalla"/>
          <w:color w:val="000000" w:themeColor="text1"/>
          <w:kern w:val="0"/>
          <w:szCs w:val="28"/>
          <w14:ligatures w14:val="none"/>
        </w:rPr>
        <w:t xml:space="preserve"> (IoT) </w:t>
      </w:r>
      <w:r w:rsidRPr="007614D0">
        <w:rPr>
          <w:rFonts w:ascii="Sakkal Majalla" w:hAnsi="Sakkal Majalla" w:cs="Sakkal Majalla"/>
          <w:color w:val="000000" w:themeColor="text1"/>
          <w:kern w:val="0"/>
          <w:szCs w:val="28"/>
          <w:rtl/>
          <w14:ligatures w14:val="none"/>
        </w:rPr>
        <w:t xml:space="preserve">في إدارة المشاريع. تُعتبر هذه التقنيات مثالية للمشاريع التي تتطلب مراقبة مستمرة للأصول أو المعدات. من خلال ربط الأجهزة الذكية بالإنترنت، يمكن للمسؤولين عن المشاريع مراقبة حالة المعدات في الوقت الحقيقي، مما يسمح لهم باتخاذ إجراءات سريعة في حالة حدوث أي مشكلات. على سبيل المثال، في مشاريع البناء، يمكن استخدام أجهزة الاستشعار لمراقبة ظروف العمل، مثل درجة الحرارة والرطوبة، مما يُساعد في الحفاظ على المعايير المطلوبة ويقلل من المخاطر. هذه المراقبة المستمرة تعزز من كفاءة العمليات وتقلل من </w:t>
      </w:r>
      <w:proofErr w:type="gramStart"/>
      <w:r w:rsidRPr="007614D0">
        <w:rPr>
          <w:rFonts w:ascii="Sakkal Majalla" w:hAnsi="Sakkal Majalla" w:cs="Sakkal Majalla"/>
          <w:color w:val="000000" w:themeColor="text1"/>
          <w:kern w:val="0"/>
          <w:szCs w:val="28"/>
          <w:rtl/>
          <w14:ligatures w14:val="none"/>
        </w:rPr>
        <w:t>الفاقد</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Kim, 2022)</w:t>
      </w:r>
    </w:p>
    <w:p w14:paraId="28210E2D"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تطبيق تقنيات التعلم الآلي هو أيضًا عنصر حيوي في تحسين إدارة المشاريع. يمكن استخدام هذه التقنية لتحليل البيانات وتقديم توصيات بشأن كيفية تحسين العمليات. على سبيل المثال، يمكن لنظام التعلم الآلي تحليل البيانات المتعلقة بالأداء السابق للفرق وتقديم نصائح حول كيفية توزيع المهام بشكل أكثر فعالية. هذه القدرة على التعلم من التجارب السابقة تساعد في تحسين التخطيط وتخصيص الموارد بطريقة أكثر كفاءة. كما أن التعلم الآلي يمكن أن يُستخدم في تقييم المخاطر، حيث يمكنه تحديد الأنماط التي قد تشير إلى احتمالية حدوث مشاكل مستقبلية</w:t>
      </w:r>
      <w:r w:rsidRPr="007614D0">
        <w:rPr>
          <w:rFonts w:ascii="Sakkal Majalla" w:hAnsi="Sakkal Majalla" w:cs="Sakkal Majalla"/>
          <w:color w:val="000000" w:themeColor="text1"/>
          <w:kern w:val="0"/>
          <w:szCs w:val="28"/>
          <w14:ligatures w14:val="none"/>
        </w:rPr>
        <w:t>.</w:t>
      </w:r>
    </w:p>
    <w:p w14:paraId="17299636"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t>علاوة على ذلك، تساهم منصات التعاون الذكية في تعزيز التواصل بين أعضاء الفرق المختلفة. من خلال استخدام هذه المنصات، يمكن للفرق مشاركة المعلومات والموارد بسلاسة، مما يُحسن من تدفق المعلومات داخل المشروع. تُتيح هذه المنصات أيضًا لأعضاء الفريق العمل معًا في الوقت الحقيقي، مما يعزز من فعالية التعاون ويزيد من الابتكار. على سبيل المثال، يمكن للفرق استخدام أدوات إدارة المشاريع مثل</w:t>
      </w:r>
      <w:r w:rsidRPr="007614D0">
        <w:rPr>
          <w:rFonts w:ascii="Sakkal Majalla" w:hAnsi="Sakkal Majalla" w:cs="Sakkal Majalla"/>
          <w:color w:val="000000" w:themeColor="text1"/>
          <w:kern w:val="0"/>
          <w:szCs w:val="28"/>
          <w14:ligatures w14:val="none"/>
        </w:rPr>
        <w:t xml:space="preserve"> Trello </w:t>
      </w:r>
      <w:r w:rsidRPr="007614D0">
        <w:rPr>
          <w:rFonts w:ascii="Sakkal Majalla" w:hAnsi="Sakkal Majalla" w:cs="Sakkal Majalla"/>
          <w:color w:val="000000" w:themeColor="text1"/>
          <w:kern w:val="0"/>
          <w:szCs w:val="28"/>
          <w:rtl/>
          <w14:ligatures w14:val="none"/>
        </w:rPr>
        <w:t>أو</w:t>
      </w:r>
      <w:r w:rsidRPr="007614D0">
        <w:rPr>
          <w:rFonts w:ascii="Sakkal Majalla" w:hAnsi="Sakkal Majalla" w:cs="Sakkal Majalla"/>
          <w:color w:val="000000" w:themeColor="text1"/>
          <w:kern w:val="0"/>
          <w:szCs w:val="28"/>
          <w14:ligatures w14:val="none"/>
        </w:rPr>
        <w:t xml:space="preserve"> Asana </w:t>
      </w:r>
      <w:r w:rsidRPr="007614D0">
        <w:rPr>
          <w:rFonts w:ascii="Sakkal Majalla" w:hAnsi="Sakkal Majalla" w:cs="Sakkal Majalla"/>
          <w:color w:val="000000" w:themeColor="text1"/>
          <w:kern w:val="0"/>
          <w:szCs w:val="28"/>
          <w:rtl/>
          <w14:ligatures w14:val="none"/>
        </w:rPr>
        <w:t xml:space="preserve">لتتبع المهام والتقدم، مما يُساعد على تحسين التنسيق بين </w:t>
      </w:r>
      <w:proofErr w:type="gramStart"/>
      <w:r w:rsidRPr="007614D0">
        <w:rPr>
          <w:rFonts w:ascii="Sakkal Majalla" w:hAnsi="Sakkal Majalla" w:cs="Sakkal Majalla"/>
          <w:color w:val="000000" w:themeColor="text1"/>
          <w:kern w:val="0"/>
          <w:szCs w:val="28"/>
          <w:rtl/>
          <w14:ligatures w14:val="none"/>
        </w:rPr>
        <w:t>الأعضاء</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Jakobsen, 2023)</w:t>
      </w:r>
    </w:p>
    <w:p w14:paraId="3174627F" w14:textId="77777777" w:rsidR="002C4A6C"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7614D0">
        <w:rPr>
          <w:rFonts w:ascii="Sakkal Majalla" w:hAnsi="Sakkal Majalla" w:cs="Sakkal Majalla"/>
          <w:color w:val="000000" w:themeColor="text1"/>
          <w:kern w:val="0"/>
          <w:szCs w:val="28"/>
          <w:rtl/>
          <w14:ligatures w14:val="none"/>
        </w:rPr>
        <w:lastRenderedPageBreak/>
        <w:t xml:space="preserve">فيما يتعلق بالتقييم والمتابعة، تُعتبر التكنولوجيا الذكية أدوات فعالة لتقديم تحليلات دقيقة حول أداء المشروع. من خلال إنشاء لوحات معلومات تفاعلية، يمكن للمديرين تتبع المؤشرات الرئيسية للأداء بسهولة وفاعلية. تُتيح هذه اللوحات للمديرين رؤية شاملة عن حالة المشروع، مما يُساعدهم في اتخاذ قرارات سريعة عند الحاجة. كما أن هذه التحليلات يمكن أن تُستخدم لتقديم تقارير مفصلة لأصحاب المصلحة، مما يعزز من الشفافية ويُسهم في بناء </w:t>
      </w:r>
      <w:proofErr w:type="gramStart"/>
      <w:r w:rsidRPr="007614D0">
        <w:rPr>
          <w:rFonts w:ascii="Sakkal Majalla" w:hAnsi="Sakkal Majalla" w:cs="Sakkal Majalla"/>
          <w:color w:val="000000" w:themeColor="text1"/>
          <w:kern w:val="0"/>
          <w:szCs w:val="28"/>
          <w:rtl/>
          <w14:ligatures w14:val="none"/>
        </w:rPr>
        <w:t>الثقة</w:t>
      </w:r>
      <w:r w:rsidRPr="007614D0">
        <w:rPr>
          <w:rFonts w:ascii="Sakkal Majalla" w:hAnsi="Sakkal Majalla" w:cs="Sakkal Majalla"/>
          <w:color w:val="000000" w:themeColor="text1"/>
          <w:kern w:val="0"/>
          <w:szCs w:val="28"/>
          <w14:ligatures w14:val="none"/>
        </w:rPr>
        <w:t>.(</w:t>
      </w:r>
      <w:proofErr w:type="spellStart"/>
      <w:proofErr w:type="gramEnd"/>
      <w:r w:rsidRPr="007614D0">
        <w:rPr>
          <w:rFonts w:ascii="Sakkal Majalla" w:hAnsi="Sakkal Majalla" w:cs="Sakkal Majalla"/>
          <w:color w:val="000000" w:themeColor="text1"/>
          <w:kern w:val="0"/>
          <w:szCs w:val="28"/>
          <w14:ligatures w14:val="none"/>
        </w:rPr>
        <w:t>Jwo</w:t>
      </w:r>
      <w:proofErr w:type="spellEnd"/>
      <w:r w:rsidRPr="007614D0">
        <w:rPr>
          <w:rFonts w:ascii="Sakkal Majalla" w:hAnsi="Sakkal Majalla" w:cs="Sakkal Majalla"/>
          <w:color w:val="000000" w:themeColor="text1"/>
          <w:kern w:val="0"/>
          <w:szCs w:val="28"/>
          <w14:ligatures w14:val="none"/>
        </w:rPr>
        <w:t>, 2021)</w:t>
      </w:r>
    </w:p>
    <w:p w14:paraId="0351AF37" w14:textId="086C5F29" w:rsidR="00094970" w:rsidRPr="007614D0" w:rsidRDefault="002C4A6C" w:rsidP="00846ADE">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7614D0">
        <w:rPr>
          <w:rFonts w:ascii="Sakkal Majalla" w:hAnsi="Sakkal Majalla" w:cs="Sakkal Majalla"/>
          <w:color w:val="000000" w:themeColor="text1"/>
          <w:kern w:val="0"/>
          <w:szCs w:val="28"/>
          <w:rtl/>
          <w14:ligatures w14:val="none"/>
        </w:rPr>
        <w:t xml:space="preserve">يمثل تطبيق التكنولوجيا الذكية في إدارة المشاريع خطوة مهمة نحو تحسين الكفاءة والفعالية. من خلال استخدام الأدوات المتقدمة، وفهم البيانات، وتعزيز التعاون، يمكن للمديرين تحقيق نتائج أفضل وتقليل المخاطر المرتبطة بالمشاريع. مع استمرار تطور هذه التقنيات، من المتوقع أن تستمر في تحويل طرق إدارة المشاريع، مما يفتح آفاقًا جديدة للابتكار والتنمية في مختلف </w:t>
      </w:r>
      <w:proofErr w:type="gramStart"/>
      <w:r w:rsidRPr="007614D0">
        <w:rPr>
          <w:rFonts w:ascii="Sakkal Majalla" w:hAnsi="Sakkal Majalla" w:cs="Sakkal Majalla"/>
          <w:color w:val="000000" w:themeColor="text1"/>
          <w:kern w:val="0"/>
          <w:szCs w:val="28"/>
          <w:rtl/>
          <w14:ligatures w14:val="none"/>
        </w:rPr>
        <w:t>القطاعات</w:t>
      </w:r>
      <w:r w:rsidRPr="007614D0">
        <w:rPr>
          <w:rFonts w:ascii="Sakkal Majalla" w:hAnsi="Sakkal Majalla" w:cs="Sakkal Majalla"/>
          <w:color w:val="000000" w:themeColor="text1"/>
          <w:kern w:val="0"/>
          <w:szCs w:val="28"/>
          <w14:ligatures w14:val="none"/>
        </w:rPr>
        <w:t>.(</w:t>
      </w:r>
      <w:proofErr w:type="gramEnd"/>
      <w:r w:rsidRPr="007614D0">
        <w:rPr>
          <w:rFonts w:ascii="Sakkal Majalla" w:hAnsi="Sakkal Majalla" w:cs="Sakkal Majalla"/>
          <w:color w:val="000000" w:themeColor="text1"/>
          <w:kern w:val="0"/>
          <w:szCs w:val="28"/>
          <w14:ligatures w14:val="none"/>
        </w:rPr>
        <w:t>Ullah, 2023)</w:t>
      </w:r>
    </w:p>
    <w:p w14:paraId="4383A55B" w14:textId="77777777" w:rsidR="00846ADE" w:rsidRPr="007614D0" w:rsidRDefault="00846ADE">
      <w:pPr>
        <w:bidi w:val="0"/>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br w:type="page"/>
      </w:r>
    </w:p>
    <w:p w14:paraId="3B742B45" w14:textId="0FDD9AAD" w:rsidR="006F5BCA" w:rsidRPr="007614D0" w:rsidRDefault="00094970" w:rsidP="00E61507">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lang w:bidi="ar-EG"/>
        </w:rPr>
      </w:pPr>
      <w:bookmarkStart w:id="51" w:name="_Toc192168596"/>
      <w:r w:rsidRPr="007614D0">
        <w:rPr>
          <w:rFonts w:ascii="Sakkal Majalla" w:eastAsia="Calibri" w:hAnsi="Sakkal Majalla" w:cs="Sakkal Majalla"/>
          <w:b/>
          <w:bCs/>
          <w:color w:val="000000" w:themeColor="text1"/>
          <w:sz w:val="36"/>
          <w:szCs w:val="36"/>
          <w:rtl/>
          <w:lang w:bidi="ar-EG"/>
        </w:rPr>
        <w:lastRenderedPageBreak/>
        <w:t xml:space="preserve">المبحث الثاني: </w:t>
      </w:r>
      <w:r w:rsidR="006F5BCA" w:rsidRPr="007614D0">
        <w:rPr>
          <w:rFonts w:ascii="Sakkal Majalla" w:eastAsia="Calibri" w:hAnsi="Sakkal Majalla" w:cs="Sakkal Majalla"/>
          <w:b/>
          <w:bCs/>
          <w:color w:val="000000" w:themeColor="text1"/>
          <w:sz w:val="36"/>
          <w:szCs w:val="36"/>
          <w:rtl/>
          <w:lang w:bidi="ar-EG"/>
        </w:rPr>
        <w:t>كفاءة إدارة المشاريع</w:t>
      </w:r>
      <w:bookmarkEnd w:id="51"/>
    </w:p>
    <w:p w14:paraId="72ACD7B2"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في بيئة الأعمال اليوم، أصبح هنالك عاملان شائعان وهما التغيير والتعقيد، وقد أدرجت طبيعة الأعمال هذه العوامل في الحياة اليومية والمشاريع تعمل دائماً في بيئة من التغير المستمر والتعقيد المتزايد، ويجب أن تكون المشاريع تنافسية ومنتجة تركز على العملاء، إن العوامل في السوق تتطلب إعادة النظر في الاستراتيجيات. فأصبح إدارة التغيير عنصرا رئيسيا في نجاح الأعمال التجارية اليوم. كما أصبحت الأعمال معقدة للغاية. ويرتبط هذا التعقيد بعدد من العوامل التي ينطوي عليها المشروع، وإدارة المشروع هي علم وفن على حد سواء. ويتكون الجانب العلمي الإدارة المشروع من طريقة منهجية باستخدام منهجية موحدة. أما الجانب الفني يتكون من المهارات الناعمة بما في ذلك القيادة والثقة والمصداقية وحل المشاكل، وإدارة</w:t>
      </w:r>
      <w:r w:rsidRPr="007614D0">
        <w:rPr>
          <w:rFonts w:ascii="Sakkal Majalla" w:eastAsia="Calibri" w:hAnsi="Sakkal Majalla" w:cs="Sakkal Majalla"/>
          <w:color w:val="000000" w:themeColor="text1"/>
          <w:szCs w:val="28"/>
          <w:lang w:bidi="ar-EG"/>
        </w:rPr>
        <w:t xml:space="preserve"> </w:t>
      </w:r>
      <w:r w:rsidRPr="007614D0">
        <w:rPr>
          <w:rFonts w:ascii="Sakkal Majalla" w:eastAsia="Calibri" w:hAnsi="Sakkal Majalla" w:cs="Sakkal Majalla"/>
          <w:color w:val="000000" w:themeColor="text1"/>
          <w:szCs w:val="28"/>
          <w:rtl/>
          <w:lang w:bidi="ar-EG"/>
        </w:rPr>
        <w:t>التوقعات. (عمرو، 2022)</w:t>
      </w:r>
    </w:p>
    <w:p w14:paraId="6BDBBB80"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يتم تطوير فن إدارة المشاريع من خلال الخبرة والممارسة والحدس. فمدير المشروع الذي هو ماهر في الفن الغريزي يعرف كيف ومتى أن يتفاعل على مشاكل المشروع ومدير المشروع الناجح يستخدم وينقح كل من المهارات اللازمة</w:t>
      </w:r>
      <w:r w:rsidRPr="007614D0">
        <w:rPr>
          <w:rFonts w:ascii="Sakkal Majalla" w:eastAsia="Calibri" w:hAnsi="Sakkal Majalla" w:cs="Sakkal Majalla"/>
          <w:color w:val="000000" w:themeColor="text1"/>
          <w:szCs w:val="28"/>
          <w:lang w:bidi="ar-EG"/>
        </w:rPr>
        <w:t xml:space="preserve"> </w:t>
      </w:r>
      <w:r w:rsidRPr="007614D0">
        <w:rPr>
          <w:rFonts w:ascii="Sakkal Majalla" w:eastAsia="Calibri" w:hAnsi="Sakkal Majalla" w:cs="Sakkal Majalla"/>
          <w:color w:val="000000" w:themeColor="text1"/>
          <w:szCs w:val="28"/>
          <w:rtl/>
          <w:lang w:bidi="ar-EG"/>
        </w:rPr>
        <w:t>لإدارة</w:t>
      </w:r>
      <w:r w:rsidRPr="007614D0">
        <w:rPr>
          <w:rFonts w:ascii="Sakkal Majalla" w:eastAsia="Calibri" w:hAnsi="Sakkal Majalla" w:cs="Sakkal Majalla"/>
          <w:color w:val="000000" w:themeColor="text1"/>
          <w:szCs w:val="28"/>
          <w:lang w:bidi="ar-EG"/>
        </w:rPr>
        <w:t xml:space="preserve"> </w:t>
      </w:r>
      <w:r w:rsidRPr="007614D0">
        <w:rPr>
          <w:rFonts w:ascii="Sakkal Majalla" w:eastAsia="Calibri" w:hAnsi="Sakkal Majalla" w:cs="Sakkal Majalla"/>
          <w:color w:val="000000" w:themeColor="text1"/>
          <w:szCs w:val="28"/>
          <w:rtl/>
          <w:lang w:bidi="ar-EG"/>
        </w:rPr>
        <w:t>المشاريع بشكل فعال. (باقر، 2020)</w:t>
      </w:r>
    </w:p>
    <w:p w14:paraId="67B516CF" w14:textId="48EFB2FA"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52" w:name="_Toc192168597"/>
      <w:r w:rsidRPr="007614D0">
        <w:rPr>
          <w:rFonts w:ascii="Sakkal Majalla" w:eastAsia="Calibri" w:hAnsi="Sakkal Majalla" w:cs="Sakkal Majalla" w:hint="cs"/>
          <w:b/>
          <w:bCs/>
          <w:color w:val="000000" w:themeColor="text1"/>
          <w:sz w:val="32"/>
          <w:szCs w:val="32"/>
          <w:rtl/>
          <w:lang w:bidi="ar-EG"/>
        </w:rPr>
        <w:t xml:space="preserve">1.2.2 </w:t>
      </w:r>
      <w:r w:rsidR="006F5BCA" w:rsidRPr="007614D0">
        <w:rPr>
          <w:rFonts w:ascii="Sakkal Majalla" w:eastAsia="Calibri" w:hAnsi="Sakkal Majalla" w:cs="Sakkal Majalla"/>
          <w:b/>
          <w:bCs/>
          <w:color w:val="000000" w:themeColor="text1"/>
          <w:sz w:val="32"/>
          <w:szCs w:val="32"/>
          <w:rtl/>
          <w:lang w:bidi="ar-EG"/>
        </w:rPr>
        <w:t xml:space="preserve">مفهوم </w:t>
      </w:r>
      <w:proofErr w:type="gramStart"/>
      <w:r w:rsidR="006F5BCA" w:rsidRPr="007614D0">
        <w:rPr>
          <w:rFonts w:ascii="Sakkal Majalla" w:eastAsia="Calibri" w:hAnsi="Sakkal Majalla" w:cs="Sakkal Majalla"/>
          <w:b/>
          <w:bCs/>
          <w:color w:val="000000" w:themeColor="text1"/>
          <w:sz w:val="32"/>
          <w:szCs w:val="32"/>
          <w:rtl/>
          <w:lang w:bidi="ar-EG"/>
        </w:rPr>
        <w:t>الإدارة :</w:t>
      </w:r>
      <w:bookmarkEnd w:id="52"/>
      <w:proofErr w:type="gramEnd"/>
    </w:p>
    <w:p w14:paraId="2938E009"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الإدارة هي إدارة منظمة، سواء كانت مؤسسة تجارية أو منظمة غير هادفة للربح أو هيئة حكومية، وتشمل الإدارة أنشطة وضع استراتيجية المنظمة وتنسيق جهود موظفيها أو المتطوعين لتحقيق أهدافها من خلال تطبيق الموارد المتاحة، مثل</w:t>
      </w:r>
      <w:r w:rsidRPr="007614D0">
        <w:rPr>
          <w:rFonts w:ascii="Sakkal Majalla" w:eastAsia="Calibri" w:hAnsi="Sakkal Majalla" w:cs="Sakkal Majalla"/>
          <w:color w:val="000000" w:themeColor="text1"/>
          <w:szCs w:val="28"/>
          <w:lang w:bidi="ar-EG"/>
        </w:rPr>
        <w:t xml:space="preserve"> </w:t>
      </w:r>
      <w:r w:rsidRPr="007614D0">
        <w:rPr>
          <w:rFonts w:ascii="Sakkal Majalla" w:eastAsia="Calibri" w:hAnsi="Sakkal Majalla" w:cs="Sakkal Majalla"/>
          <w:color w:val="000000" w:themeColor="text1"/>
          <w:szCs w:val="28"/>
          <w:rtl/>
          <w:lang w:bidi="ar-EG"/>
        </w:rPr>
        <w:t>الموارد المالية والطبيعية والتكنولوجية والموارد البشرية. وقد يشير مصطلح "الإدارة" أيضا إلى الأشخاص الذين يديرون مؤسسة ما. (الشهري، 2024)</w:t>
      </w:r>
    </w:p>
    <w:p w14:paraId="05F79523"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 xml:space="preserve"> يدرس علماء الاجتماع الإدارة باعتبارها تخصصا أكاديميا، ويختص هذا العلم في</w:t>
      </w:r>
      <w:r w:rsidRPr="007614D0">
        <w:rPr>
          <w:rFonts w:ascii="Sakkal Majalla" w:eastAsia="Calibri" w:hAnsi="Sakkal Majalla" w:cs="Sakkal Majalla"/>
          <w:color w:val="000000" w:themeColor="text1"/>
          <w:szCs w:val="28"/>
          <w:lang w:bidi="ar-EG"/>
        </w:rPr>
        <w:t xml:space="preserve"> </w:t>
      </w:r>
      <w:r w:rsidRPr="007614D0">
        <w:rPr>
          <w:rFonts w:ascii="Sakkal Majalla" w:eastAsia="Calibri" w:hAnsi="Sakkal Majalla" w:cs="Sakkal Majalla"/>
          <w:color w:val="000000" w:themeColor="text1"/>
          <w:szCs w:val="28"/>
          <w:rtl/>
          <w:lang w:bidi="ar-EG"/>
        </w:rPr>
        <w:t>التحقيق في مجالات مثل التنظيم الاجتماعي والقيادة التنظيمية. يدرس بعض الناس الإدارة في الكليات أو الجامعات. (</w:t>
      </w:r>
      <w:proofErr w:type="spellStart"/>
      <w:r w:rsidRPr="007614D0">
        <w:rPr>
          <w:rFonts w:ascii="Sakkal Majalla" w:eastAsia="Calibri" w:hAnsi="Sakkal Majalla" w:cs="Sakkal Majalla"/>
          <w:color w:val="000000" w:themeColor="text1"/>
          <w:szCs w:val="28"/>
          <w:rtl/>
          <w:lang w:bidi="ar-EG"/>
        </w:rPr>
        <w:t>تقدة</w:t>
      </w:r>
      <w:proofErr w:type="spellEnd"/>
      <w:r w:rsidRPr="007614D0">
        <w:rPr>
          <w:rFonts w:ascii="Sakkal Majalla" w:eastAsia="Calibri" w:hAnsi="Sakkal Majalla" w:cs="Sakkal Majalla"/>
          <w:color w:val="000000" w:themeColor="text1"/>
          <w:szCs w:val="28"/>
          <w:rtl/>
          <w:lang w:bidi="ar-EG"/>
        </w:rPr>
        <w:t>، 2023)</w:t>
      </w:r>
    </w:p>
    <w:p w14:paraId="0621075B"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lastRenderedPageBreak/>
        <w:t>المنظمات الأكبر عموما لديها ثلاثة مستويات من المديرين، والتي عادة ما تنظم في</w:t>
      </w:r>
      <w:r w:rsidRPr="007614D0">
        <w:rPr>
          <w:rFonts w:ascii="Sakkal Majalla" w:eastAsia="Calibri" w:hAnsi="Sakkal Majalla" w:cs="Sakkal Majalla"/>
          <w:color w:val="000000" w:themeColor="text1"/>
          <w:szCs w:val="28"/>
          <w:lang w:bidi="ar-EG"/>
        </w:rPr>
        <w:t xml:space="preserve"> </w:t>
      </w:r>
      <w:r w:rsidRPr="007614D0">
        <w:rPr>
          <w:rFonts w:ascii="Sakkal Majalla" w:eastAsia="Calibri" w:hAnsi="Sakkal Majalla" w:cs="Sakkal Majalla"/>
          <w:color w:val="000000" w:themeColor="text1"/>
          <w:szCs w:val="28"/>
          <w:rtl/>
          <w:lang w:bidi="ar-EG"/>
        </w:rPr>
        <w:t>هيكل هرمي: (</w:t>
      </w:r>
      <w:proofErr w:type="spellStart"/>
      <w:r w:rsidRPr="007614D0">
        <w:rPr>
          <w:rFonts w:ascii="Sakkal Majalla" w:eastAsia="Calibri" w:hAnsi="Sakkal Majalla" w:cs="Sakkal Majalla"/>
          <w:color w:val="000000" w:themeColor="text1"/>
          <w:szCs w:val="28"/>
          <w:rtl/>
          <w:lang w:bidi="ar-EG"/>
        </w:rPr>
        <w:t>عضيبات</w:t>
      </w:r>
      <w:proofErr w:type="spellEnd"/>
      <w:r w:rsidRPr="007614D0">
        <w:rPr>
          <w:rFonts w:ascii="Sakkal Majalla" w:eastAsia="Calibri" w:hAnsi="Sakkal Majalla" w:cs="Sakkal Majalla"/>
          <w:color w:val="000000" w:themeColor="text1"/>
          <w:szCs w:val="28"/>
          <w:rtl/>
          <w:lang w:bidi="ar-EG"/>
        </w:rPr>
        <w:t>، 2022)</w:t>
      </w:r>
    </w:p>
    <w:p w14:paraId="3C23E4E8"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b/>
          <w:bCs/>
          <w:color w:val="000000" w:themeColor="text1"/>
          <w:szCs w:val="28"/>
          <w:rtl/>
          <w:lang w:bidi="ar-EG"/>
        </w:rPr>
        <w:t>كبار المديرين</w:t>
      </w:r>
      <w:r w:rsidRPr="007614D0">
        <w:rPr>
          <w:rFonts w:ascii="Sakkal Majalla" w:eastAsia="Calibri" w:hAnsi="Sakkal Majalla" w:cs="Sakkal Majalla"/>
          <w:b/>
          <w:bCs/>
          <w:color w:val="000000" w:themeColor="text1"/>
          <w:szCs w:val="28"/>
          <w:lang w:bidi="ar-EG"/>
        </w:rPr>
        <w:t>:</w:t>
      </w:r>
      <w:r w:rsidRPr="007614D0">
        <w:rPr>
          <w:rFonts w:ascii="Sakkal Majalla" w:eastAsia="Calibri" w:hAnsi="Sakkal Majalla" w:cs="Sakkal Majalla"/>
          <w:color w:val="000000" w:themeColor="text1"/>
          <w:szCs w:val="28"/>
          <w:rtl/>
          <w:lang w:bidi="ar-EG"/>
        </w:rPr>
        <w:t xml:space="preserve"> مثل أعضاء مجلس الإدارة أو الرئيس التنفيذي أو رئيس إحدى المنظمات، وهم معنيون بالأهداف الاستراتيجية للمنظمة واتخاذ القرارات بشأن كيفية عمل المنظمة ككل. ويقدم كبار المديرين توجيهات إلى</w:t>
      </w:r>
      <w:r w:rsidRPr="007614D0">
        <w:rPr>
          <w:rFonts w:ascii="Sakkal Majalla" w:eastAsia="Calibri" w:hAnsi="Sakkal Majalla" w:cs="Sakkal Majalla"/>
          <w:color w:val="000000" w:themeColor="text1"/>
          <w:szCs w:val="28"/>
          <w:lang w:bidi="ar-EG"/>
        </w:rPr>
        <w:t xml:space="preserve"> </w:t>
      </w:r>
      <w:r w:rsidRPr="007614D0">
        <w:rPr>
          <w:rFonts w:ascii="Sakkal Majalla" w:eastAsia="Calibri" w:hAnsi="Sakkal Majalla" w:cs="Sakkal Majalla"/>
          <w:color w:val="000000" w:themeColor="text1"/>
          <w:szCs w:val="28"/>
          <w:rtl/>
          <w:lang w:bidi="ar-EG"/>
        </w:rPr>
        <w:t>المديرين المتوسطين الذين يقدمون تقارير إليهم. (الغامدي، 2023)</w:t>
      </w:r>
    </w:p>
    <w:p w14:paraId="4811709F" w14:textId="77777777" w:rsidR="006F5BCA" w:rsidRPr="007614D0" w:rsidRDefault="006F5BCA" w:rsidP="00E61507">
      <w:pPr>
        <w:numPr>
          <w:ilvl w:val="0"/>
          <w:numId w:val="7"/>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المديرين الأوسط وتشمل مديري الفروع والمديرين الإقليميين ومديري الأقسام، ويقومون بتوفير التوجيه للمديرين الأقل منهم أو للموظفين مباشرة. </w:t>
      </w:r>
    </w:p>
    <w:p w14:paraId="601A6385" w14:textId="77777777" w:rsidR="006F5BCA" w:rsidRPr="007614D0" w:rsidRDefault="006F5BCA" w:rsidP="00E61507">
      <w:pPr>
        <w:numPr>
          <w:ilvl w:val="0"/>
          <w:numId w:val="8"/>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صغار المديرين مثل المشرفين وقادة فريق الخط الأمامي، ويقومون بالإشراف على عمل الموظفين المنتظمين أو المتطوعين، في بعض المنظمات التطوعية وتوفير التوجيه بشأن عملهم.</w:t>
      </w:r>
    </w:p>
    <w:p w14:paraId="6F68C466"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وفي المنظمات الأصغر حجما، قد يكون للمدير الفردي نطاق أوسع بكثير. قد يقوم مدير واحد بأدوار متعددة أو حتى كل الأدوار التي يتم ملاحظتها عادة في مؤسسة</w:t>
      </w:r>
      <w:r w:rsidRPr="007614D0">
        <w:rPr>
          <w:rFonts w:ascii="Sakkal Majalla" w:eastAsia="Calibri" w:hAnsi="Sakkal Majalla" w:cs="Sakkal Majalla"/>
          <w:color w:val="000000" w:themeColor="text1"/>
          <w:szCs w:val="28"/>
          <w:lang w:bidi="ar-EG"/>
        </w:rPr>
        <w:t xml:space="preserve"> </w:t>
      </w:r>
      <w:r w:rsidRPr="007614D0">
        <w:rPr>
          <w:rFonts w:ascii="Sakkal Majalla" w:eastAsia="Calibri" w:hAnsi="Sakkal Majalla" w:cs="Sakkal Majalla"/>
          <w:color w:val="000000" w:themeColor="text1"/>
          <w:szCs w:val="28"/>
          <w:rtl/>
          <w:lang w:bidi="ar-EG"/>
        </w:rPr>
        <w:t>كبيرة.</w:t>
      </w:r>
    </w:p>
    <w:p w14:paraId="21436A27" w14:textId="5EBA76F4"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3" w:name="_Toc192168598"/>
      <w:r w:rsidRPr="007614D0">
        <w:rPr>
          <w:rFonts w:ascii="Sakkal Majalla" w:eastAsia="Calibri" w:hAnsi="Sakkal Majalla" w:cs="Sakkal Majalla" w:hint="cs"/>
          <w:b/>
          <w:bCs/>
          <w:color w:val="000000" w:themeColor="text1"/>
          <w:sz w:val="32"/>
          <w:szCs w:val="32"/>
          <w:rtl/>
          <w:lang w:bidi="ar-EG"/>
        </w:rPr>
        <w:t xml:space="preserve">2.2.2 </w:t>
      </w:r>
      <w:r w:rsidR="006F5BCA" w:rsidRPr="007614D0">
        <w:rPr>
          <w:rFonts w:ascii="Sakkal Majalla" w:eastAsia="Calibri" w:hAnsi="Sakkal Majalla" w:cs="Sakkal Majalla"/>
          <w:b/>
          <w:bCs/>
          <w:color w:val="000000" w:themeColor="text1"/>
          <w:sz w:val="32"/>
          <w:szCs w:val="32"/>
          <w:rtl/>
          <w:lang w:bidi="ar-EG"/>
        </w:rPr>
        <w:t>تعريف المشروع</w:t>
      </w:r>
      <w:bookmarkEnd w:id="53"/>
    </w:p>
    <w:p w14:paraId="324C1FA1"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يعرف المشروع على أنه التجمع المؤقت من الموظفين لتحقيق أهداف تجارية محددة مع عملاء محددين المشروع له بداية ونهاية. ويذوب فريق المشروع بمجرد تحقيق الأهداف.</w:t>
      </w:r>
    </w:p>
    <w:p w14:paraId="2D662594"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ويمكن تعريف المشاريع المختلفة بعدة طرق مختلفة. ومع ذلك، هناك بعض السمات التي تشترك فيها جميع المشاريع. وعادة ما تستخدم هذه الصفات لتحديد ما هو المشروع الميزة الأكثر تميزا هي إطار زمني محدد جميع المشاريع لها بداية ونهاية. وتسمى العديد من الجهود المشاريع" ولكنها تصبح بالفعل برامج لأنها تمتد إلى أجل غير مسمى وتغطي أهدافا تجارية أوسع نطاقا وأقل تحديدا. ويجب أن يكون للمشاريع هدف واضح أو محدد ويمكن تحقيقه. وعادة ما ينطوي المشروع على أنشطة متنوعة، تنتج نواتج قابلة للقياس وقابلة للتكييف والتي عندما تضاف معا، تحقق الهدف العام للمشروع. </w:t>
      </w:r>
    </w:p>
    <w:p w14:paraId="42BC5A2F"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lastRenderedPageBreak/>
        <w:t xml:space="preserve">ويعرف المشروع أيضاً على أنه أي نشاط أو عملية مرتبطة بالزمن زمن البداية والنهاية يقام مرة واحدة لتقديم خدمة أو منتج معين، وذلك بهدف إجراء تغيير ذو فائدة أو بهدف الأرباح، ويختلف المشروع عن الإنتاج إذ أن الأخير تتم فيه العمليات الإدارية والتشغيلية بصورة مستمرة بهدف إنتاج نفس الخدمة أو المنتج، أما المشروع ففيه تتم العمليات الإدارية والتشغيلية لمرة واحدة فقط. </w:t>
      </w:r>
    </w:p>
    <w:p w14:paraId="4EDC987C" w14:textId="18BE007D"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54" w:name="_Toc192168599"/>
      <w:r w:rsidRPr="007614D0">
        <w:rPr>
          <w:rFonts w:ascii="Sakkal Majalla" w:eastAsia="Calibri" w:hAnsi="Sakkal Majalla" w:cs="Sakkal Majalla" w:hint="cs"/>
          <w:b/>
          <w:bCs/>
          <w:color w:val="000000" w:themeColor="text1"/>
          <w:sz w:val="32"/>
          <w:szCs w:val="32"/>
          <w:rtl/>
          <w:lang w:bidi="ar-EG"/>
        </w:rPr>
        <w:t xml:space="preserve">3.2.2 </w:t>
      </w:r>
      <w:r w:rsidR="006F5BCA" w:rsidRPr="007614D0">
        <w:rPr>
          <w:rFonts w:ascii="Sakkal Majalla" w:eastAsia="Calibri" w:hAnsi="Sakkal Majalla" w:cs="Sakkal Majalla"/>
          <w:b/>
          <w:bCs/>
          <w:color w:val="000000" w:themeColor="text1"/>
          <w:sz w:val="32"/>
          <w:szCs w:val="32"/>
          <w:rtl/>
          <w:lang w:bidi="ar-EG"/>
        </w:rPr>
        <w:t>دورة حياة المشروع</w:t>
      </w:r>
      <w:bookmarkEnd w:id="54"/>
    </w:p>
    <w:p w14:paraId="7FD2BDF6"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هي عبارة عن المدة الزمنية التي يستغرقها المشروع منذ البداية حتى النهاية بمراحله المختلفة، وهي تتطبع بطبيعة معينة مهما اختلفت أنواع المشاريع، ويمكن إيراد هذه المراحل في </w:t>
      </w:r>
      <w:proofErr w:type="gramStart"/>
      <w:r w:rsidRPr="007614D0">
        <w:rPr>
          <w:rFonts w:ascii="Sakkal Majalla" w:eastAsia="Calibri" w:hAnsi="Sakkal Majalla" w:cs="Sakkal Majalla"/>
          <w:color w:val="000000" w:themeColor="text1"/>
          <w:szCs w:val="28"/>
          <w:rtl/>
          <w:lang w:bidi="ar-EG"/>
        </w:rPr>
        <w:t>الآتي :</w:t>
      </w:r>
      <w:proofErr w:type="gramEnd"/>
    </w:p>
    <w:p w14:paraId="52CE7C4E" w14:textId="77777777" w:rsidR="006F5BCA" w:rsidRPr="007614D0" w:rsidRDefault="006F5BCA" w:rsidP="00E61507">
      <w:pPr>
        <w:numPr>
          <w:ilvl w:val="1"/>
          <w:numId w:val="7"/>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دراسة الجدوى وهي المرحلة الأولى مرحلة خلق الفكرة، وتبحث من خلالها حول الأهمية النسبية للمشروع والجدوى وراء تنفيذه.</w:t>
      </w:r>
    </w:p>
    <w:p w14:paraId="56839294" w14:textId="77777777" w:rsidR="006F5BCA" w:rsidRPr="007614D0" w:rsidRDefault="006F5BCA" w:rsidP="00E61507">
      <w:pPr>
        <w:numPr>
          <w:ilvl w:val="1"/>
          <w:numId w:val="7"/>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التخطيط وهي مرحلة انتقال المشروع من فكرة إلى خطة معينة ومحددة الأهداف والنشاطات والفئات المستفيدة من المشروع.</w:t>
      </w:r>
    </w:p>
    <w:p w14:paraId="109B143B" w14:textId="77777777" w:rsidR="006F5BCA" w:rsidRPr="007614D0" w:rsidRDefault="006F5BCA" w:rsidP="00E61507">
      <w:pPr>
        <w:numPr>
          <w:ilvl w:val="1"/>
          <w:numId w:val="7"/>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تخصيص الموارد وهي المرحلة الثالثة في المشروع والتي يتم فيها دراسة الموارد التي يحتاجها المشروع من الموارد البشرية والمالية، وتلك الموارد هي لتعيين الأفراد وفرق التشغيل وطريقة توزيع الأدوار الإنتاجية لكل من المساهمين في تنفيذ المشروع.</w:t>
      </w:r>
    </w:p>
    <w:p w14:paraId="2863D475" w14:textId="77777777" w:rsidR="006F5BCA" w:rsidRPr="007614D0" w:rsidRDefault="006F5BCA" w:rsidP="00E61507">
      <w:pPr>
        <w:numPr>
          <w:ilvl w:val="1"/>
          <w:numId w:val="7"/>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تنفيذ المشروع وهي مرحلة الانطلاق في تنفيذ المشروع، والعمل في إطار تقويم وإدارة الأداء.</w:t>
      </w:r>
    </w:p>
    <w:p w14:paraId="18DA48C0" w14:textId="77777777" w:rsidR="006F5BCA" w:rsidRPr="007614D0" w:rsidRDefault="006F5BCA" w:rsidP="00E61507">
      <w:pPr>
        <w:numPr>
          <w:ilvl w:val="1"/>
          <w:numId w:val="7"/>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المراقبة وهي عملية التأكد من جريان المشروع على نفس الخطة الموضوعة قبل مرحلة التنفيذ وأنها في اتجاهها الصحيح.</w:t>
      </w:r>
    </w:p>
    <w:p w14:paraId="0925A2BA" w14:textId="77777777" w:rsidR="006F5BCA" w:rsidRPr="007614D0" w:rsidRDefault="006F5BCA" w:rsidP="00E61507">
      <w:pPr>
        <w:numPr>
          <w:ilvl w:val="1"/>
          <w:numId w:val="7"/>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تقويم المشروع هي عملية قياس مدى ملائمة المشروع وأدائه ومدى نجاحه ويعتبر التقويم أداة يسترشد بها صناع القرار ومدراء المشروع في حيثيات التخطيط والتنفيذ للمشروع والتأكد من أنها تسير وفق الخطة الموضوعة وذلك استناداً إلى مداخل معينة </w:t>
      </w:r>
    </w:p>
    <w:p w14:paraId="03E07D29" w14:textId="77777777" w:rsidR="006F5BCA" w:rsidRPr="007614D0" w:rsidRDefault="006F5BCA" w:rsidP="00E61507">
      <w:pPr>
        <w:numPr>
          <w:ilvl w:val="2"/>
          <w:numId w:val="7"/>
        </w:numPr>
        <w:spacing w:before="100" w:beforeAutospacing="1" w:after="100" w:afterAutospacing="1" w:line="360" w:lineRule="auto"/>
        <w:ind w:left="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تقويم الأهداف</w:t>
      </w:r>
    </w:p>
    <w:p w14:paraId="562E3B3A" w14:textId="77777777" w:rsidR="006F5BCA" w:rsidRPr="007614D0" w:rsidRDefault="006F5BCA" w:rsidP="00E61507">
      <w:pPr>
        <w:numPr>
          <w:ilvl w:val="2"/>
          <w:numId w:val="7"/>
        </w:numPr>
        <w:spacing w:before="100" w:beforeAutospacing="1" w:after="100" w:afterAutospacing="1" w:line="360" w:lineRule="auto"/>
        <w:ind w:left="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تقويم الإجراءات</w:t>
      </w:r>
    </w:p>
    <w:p w14:paraId="46A2F5CA" w14:textId="77777777" w:rsidR="006F5BCA" w:rsidRPr="007614D0" w:rsidRDefault="006F5BCA" w:rsidP="00E61507">
      <w:pPr>
        <w:numPr>
          <w:ilvl w:val="2"/>
          <w:numId w:val="7"/>
        </w:numPr>
        <w:spacing w:before="100" w:beforeAutospacing="1" w:after="100" w:afterAutospacing="1" w:line="360" w:lineRule="auto"/>
        <w:ind w:left="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lastRenderedPageBreak/>
        <w:t>تقويم النتائج</w:t>
      </w:r>
    </w:p>
    <w:p w14:paraId="74BC186D"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ويستفاد من نتائج عملية تقويم المشروع في المستقبل في تنفيذ مشاريع جديدة</w:t>
      </w:r>
    </w:p>
    <w:p w14:paraId="6F0209D4" w14:textId="016B40B6"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55" w:name="_Toc192168600"/>
      <w:r w:rsidRPr="007614D0">
        <w:rPr>
          <w:rFonts w:ascii="Sakkal Majalla" w:eastAsia="Calibri" w:hAnsi="Sakkal Majalla" w:cs="Sakkal Majalla" w:hint="cs"/>
          <w:b/>
          <w:bCs/>
          <w:color w:val="000000" w:themeColor="text1"/>
          <w:sz w:val="32"/>
          <w:szCs w:val="32"/>
          <w:rtl/>
          <w:lang w:bidi="ar-EG"/>
        </w:rPr>
        <w:t xml:space="preserve">4.2.2 </w:t>
      </w:r>
      <w:r w:rsidR="006F5BCA" w:rsidRPr="007614D0">
        <w:rPr>
          <w:rFonts w:ascii="Sakkal Majalla" w:eastAsia="Calibri" w:hAnsi="Sakkal Majalla" w:cs="Sakkal Majalla"/>
          <w:b/>
          <w:bCs/>
          <w:color w:val="000000" w:themeColor="text1"/>
          <w:sz w:val="32"/>
          <w:szCs w:val="32"/>
          <w:rtl/>
          <w:lang w:bidi="ar-EG"/>
        </w:rPr>
        <w:t>الخصائص الرئيسية للمشاريع</w:t>
      </w:r>
      <w:bookmarkEnd w:id="55"/>
    </w:p>
    <w:p w14:paraId="3C3FEA26"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للمشروع حدود، لذلك يتم تعريف مدته وهو جهد لمرة واحدة، وعادة ما يتطلب موارد محدودة. هناك تواريخ بداية ونهاية متميزة للمشاريع يكون جميع الأفراد داخل المشروع على علم بنهاية المشروع. (</w:t>
      </w:r>
      <w:proofErr w:type="spellStart"/>
      <w:r w:rsidRPr="007614D0">
        <w:rPr>
          <w:rFonts w:ascii="Sakkal Majalla" w:eastAsia="Calibri" w:hAnsi="Sakkal Majalla" w:cs="Sakkal Majalla"/>
          <w:color w:val="000000" w:themeColor="text1"/>
          <w:szCs w:val="28"/>
          <w:rtl/>
          <w:lang w:bidi="ar-EG"/>
        </w:rPr>
        <w:t>تقدة</w:t>
      </w:r>
      <w:proofErr w:type="spellEnd"/>
      <w:r w:rsidRPr="007614D0">
        <w:rPr>
          <w:rFonts w:ascii="Sakkal Majalla" w:eastAsia="Calibri" w:hAnsi="Sakkal Majalla" w:cs="Sakkal Majalla"/>
          <w:color w:val="000000" w:themeColor="text1"/>
          <w:szCs w:val="28"/>
          <w:rtl/>
          <w:lang w:bidi="ar-EG"/>
        </w:rPr>
        <w:t>، 2023)</w:t>
      </w:r>
    </w:p>
    <w:p w14:paraId="7B068F70" w14:textId="52C013EC"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56" w:name="_Toc192168601"/>
      <w:r w:rsidRPr="007614D0">
        <w:rPr>
          <w:rFonts w:ascii="Sakkal Majalla" w:eastAsia="Calibri" w:hAnsi="Sakkal Majalla" w:cs="Sakkal Majalla" w:hint="cs"/>
          <w:b/>
          <w:bCs/>
          <w:color w:val="000000" w:themeColor="text1"/>
          <w:sz w:val="32"/>
          <w:szCs w:val="32"/>
          <w:rtl/>
          <w:lang w:bidi="ar-EG"/>
        </w:rPr>
        <w:t xml:space="preserve">5.2.2 </w:t>
      </w:r>
      <w:r w:rsidR="006F5BCA" w:rsidRPr="007614D0">
        <w:rPr>
          <w:rFonts w:ascii="Sakkal Majalla" w:eastAsia="Calibri" w:hAnsi="Sakkal Majalla" w:cs="Sakkal Majalla"/>
          <w:b/>
          <w:bCs/>
          <w:color w:val="000000" w:themeColor="text1"/>
          <w:sz w:val="32"/>
          <w:szCs w:val="32"/>
          <w:rtl/>
          <w:lang w:bidi="ar-EG"/>
        </w:rPr>
        <w:t>تعريف إدارة المشاريع</w:t>
      </w:r>
      <w:bookmarkEnd w:id="56"/>
    </w:p>
    <w:p w14:paraId="45B9C182"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هي فن توجيه الموارد البشرية والمادية وتنسيقها، خلال حياة المشروع، وذلك عبر استخدام كافة التقنيات المتاحة الحديثة، للوصول للأهداف المنشودة، بالصورة التي تضمن إنجاز المشروع، والانتباه لعوامل الجودة والكفاءة والتكلفة والتوقيت، إذ أن من مكونات المشروع الأساسية هي التوقيت والتكاليف والمجال. </w:t>
      </w:r>
    </w:p>
    <w:p w14:paraId="024181F4"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وتعرف أيضاً إدارة المشروع بأنها عملية تحقيق أهداف المشروع (الجدول الزمني والميزانية والأداء) من خلال مجموعة من الأنشطة التي تبدأ وتنتهي في بعض النقاط في الوقت المناسب وتنتج مخرجات قابلة للقياس ويمكن تصنيفها. </w:t>
      </w:r>
    </w:p>
    <w:p w14:paraId="26232C6F"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الإدارة الناجحة للمشروع هي فن الجمع بين المهام والموارد والكوادر اللازمة لتحقيق أهداف العمل والغايات ضمن القيود الزمنية المحددة وضمن الميزانية المتاحة. وترتبط المشاريع والبرامج مباشرة بالأهداف الاستراتيجية والمبادرات التي تدعمها المنظمة.</w:t>
      </w:r>
    </w:p>
    <w:p w14:paraId="0AF9F79E" w14:textId="77777777" w:rsidR="00024B78" w:rsidRDefault="00024B78">
      <w:pPr>
        <w:bidi w:val="0"/>
        <w:rPr>
          <w:rFonts w:ascii="Sakkal Majalla" w:eastAsia="Calibri" w:hAnsi="Sakkal Majalla" w:cs="Sakkal Majalla"/>
          <w:b/>
          <w:bCs/>
          <w:color w:val="000000" w:themeColor="text1"/>
          <w:sz w:val="32"/>
          <w:szCs w:val="32"/>
          <w:rtl/>
          <w:lang w:bidi="ar-EG"/>
        </w:rPr>
      </w:pPr>
      <w:bookmarkStart w:id="57" w:name="_Toc192168602"/>
      <w:r>
        <w:rPr>
          <w:rFonts w:ascii="Sakkal Majalla" w:eastAsia="Calibri" w:hAnsi="Sakkal Majalla" w:cs="Sakkal Majalla"/>
          <w:b/>
          <w:bCs/>
          <w:color w:val="000000" w:themeColor="text1"/>
          <w:sz w:val="32"/>
          <w:szCs w:val="32"/>
          <w:rtl/>
          <w:lang w:bidi="ar-EG"/>
        </w:rPr>
        <w:br w:type="page"/>
      </w:r>
    </w:p>
    <w:p w14:paraId="2E6C5A0C" w14:textId="56836D03"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r w:rsidRPr="007614D0">
        <w:rPr>
          <w:rFonts w:ascii="Sakkal Majalla" w:eastAsia="Calibri" w:hAnsi="Sakkal Majalla" w:cs="Sakkal Majalla" w:hint="cs"/>
          <w:b/>
          <w:bCs/>
          <w:color w:val="000000" w:themeColor="text1"/>
          <w:sz w:val="32"/>
          <w:szCs w:val="32"/>
          <w:rtl/>
          <w:lang w:bidi="ar-EG"/>
        </w:rPr>
        <w:lastRenderedPageBreak/>
        <w:t xml:space="preserve">6.2.2 </w:t>
      </w:r>
      <w:r w:rsidR="006F5BCA" w:rsidRPr="007614D0">
        <w:rPr>
          <w:rFonts w:ascii="Sakkal Majalla" w:eastAsia="Calibri" w:hAnsi="Sakkal Majalla" w:cs="Sakkal Majalla"/>
          <w:b/>
          <w:bCs/>
          <w:color w:val="000000" w:themeColor="text1"/>
          <w:sz w:val="32"/>
          <w:szCs w:val="32"/>
          <w:rtl/>
          <w:lang w:bidi="ar-EG"/>
        </w:rPr>
        <w:t>دورة حياة إدارة المشروع</w:t>
      </w:r>
      <w:bookmarkEnd w:id="57"/>
    </w:p>
    <w:p w14:paraId="0DC73FED"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تسمى العملية التي يتبعها كل مدير أثناء عمر المشروع دورة حياة إدارة المشروع. ومن الضروري وجود دورة حياة منهجية أثبتت فعاليتها لتنفيذ المشاريع وإدارتها بشكل متكرر.</w:t>
      </w:r>
    </w:p>
    <w:p w14:paraId="2FEC181A"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وخلال دورة حياة أي مشروع، ينبغي الشروع في عمليات إدارة المشاريع التي أثبتت جدواها واختبارها أو أفضل الممارسات التي تم تطبيقها. وتعتمد أنواع ومدى العمليات على طبيعة المشروع، مثل الحجم واحتمال الفشل وعواقب الفشل ويتطلب ذلك ادارة قوية وفعالة تقوم بتطبيق عملية إدارية قوية ومجربة أيضا لحماية المشاريع. كل مشروع لديه دورة حياة، مع بداية ونهاية (يحددها تحقيق الهدف).</w:t>
      </w:r>
    </w:p>
    <w:p w14:paraId="0F656F58"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 xml:space="preserve">وهناك 9 مجالات رئيسية لإدارة المشاريع مطلوبة لجميع مديري المشاريع وهي: </w:t>
      </w:r>
    </w:p>
    <w:p w14:paraId="416D4AE6"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إدارة النطاق</w:t>
      </w:r>
    </w:p>
    <w:p w14:paraId="18DF41C8"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إدارة الاتصالات</w:t>
      </w:r>
    </w:p>
    <w:p w14:paraId="47EB6288"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إدارة المخاطر</w:t>
      </w:r>
    </w:p>
    <w:p w14:paraId="2C2FE32F"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إدارة الموارد البشرية</w:t>
      </w:r>
    </w:p>
    <w:p w14:paraId="442B4B81"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إدارة المشتريات</w:t>
      </w:r>
    </w:p>
    <w:p w14:paraId="4BFC6E00"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إدارة الوقت</w:t>
      </w:r>
    </w:p>
    <w:p w14:paraId="2E14E38C"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ادارة التكاليف</w:t>
      </w:r>
    </w:p>
    <w:p w14:paraId="726A3AC3"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إدارة الجودة</w:t>
      </w:r>
    </w:p>
    <w:p w14:paraId="705D40ED" w14:textId="77777777" w:rsidR="006F5BCA" w:rsidRPr="007614D0" w:rsidRDefault="006F5BCA" w:rsidP="00E61507">
      <w:pPr>
        <w:numPr>
          <w:ilvl w:val="0"/>
          <w:numId w:val="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إدارة التكامل</w:t>
      </w:r>
    </w:p>
    <w:p w14:paraId="4490A821"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كل من هذه المجالات الإدارية تتكون من العمليات والأدوات والتقنيات التي يتم إنتاجها و/ أو تطبيقها إلى حد ما خلال أي مشروع. وتوضح مجموعة الرسوم التوضيحية التالية دورة حياة إدارة المشروع، ومجالات المعرفة والعمليات المستخدمة بعنوان دورة حياة إدارة المشروع. (عمرو، 2022)</w:t>
      </w:r>
    </w:p>
    <w:p w14:paraId="4E4668F0" w14:textId="77777777" w:rsidR="00024B78" w:rsidRDefault="00024B78">
      <w:pPr>
        <w:bidi w:val="0"/>
        <w:rPr>
          <w:rFonts w:ascii="Sakkal Majalla" w:eastAsia="Calibri" w:hAnsi="Sakkal Majalla" w:cs="Sakkal Majalla"/>
          <w:b/>
          <w:bCs/>
          <w:color w:val="000000" w:themeColor="text1"/>
          <w:sz w:val="32"/>
          <w:szCs w:val="32"/>
          <w:rtl/>
          <w:lang w:bidi="ar-EG"/>
        </w:rPr>
      </w:pPr>
      <w:bookmarkStart w:id="58" w:name="_Toc192168603"/>
      <w:r>
        <w:rPr>
          <w:rFonts w:ascii="Sakkal Majalla" w:eastAsia="Calibri" w:hAnsi="Sakkal Majalla" w:cs="Sakkal Majalla"/>
          <w:b/>
          <w:bCs/>
          <w:color w:val="000000" w:themeColor="text1"/>
          <w:sz w:val="32"/>
          <w:szCs w:val="32"/>
          <w:rtl/>
          <w:lang w:bidi="ar-EG"/>
        </w:rPr>
        <w:br w:type="page"/>
      </w:r>
    </w:p>
    <w:p w14:paraId="7C8EC058" w14:textId="329D0E9D"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r w:rsidRPr="007614D0">
        <w:rPr>
          <w:rFonts w:ascii="Sakkal Majalla" w:eastAsia="Calibri" w:hAnsi="Sakkal Majalla" w:cs="Sakkal Majalla" w:hint="cs"/>
          <w:b/>
          <w:bCs/>
          <w:color w:val="000000" w:themeColor="text1"/>
          <w:sz w:val="32"/>
          <w:szCs w:val="32"/>
          <w:rtl/>
          <w:lang w:bidi="ar-EG"/>
        </w:rPr>
        <w:lastRenderedPageBreak/>
        <w:t xml:space="preserve">7.2.2 </w:t>
      </w:r>
      <w:r w:rsidR="006F5BCA" w:rsidRPr="007614D0">
        <w:rPr>
          <w:rFonts w:ascii="Sakkal Majalla" w:eastAsia="Calibri" w:hAnsi="Sakkal Majalla" w:cs="Sakkal Majalla"/>
          <w:b/>
          <w:bCs/>
          <w:color w:val="000000" w:themeColor="text1"/>
          <w:sz w:val="32"/>
          <w:szCs w:val="32"/>
          <w:rtl/>
          <w:lang w:bidi="ar-EG"/>
        </w:rPr>
        <w:t>أهمية إدارة المشاريع</w:t>
      </w:r>
      <w:bookmarkEnd w:id="58"/>
    </w:p>
    <w:p w14:paraId="0B75DF51" w14:textId="77777777" w:rsidR="006F5BCA" w:rsidRPr="007614D0" w:rsidRDefault="006F5BCA" w:rsidP="002B2C4E">
      <w:pPr>
        <w:spacing w:before="100" w:beforeAutospacing="1" w:after="100" w:afterAutospacing="1" w:line="360" w:lineRule="auto"/>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 xml:space="preserve">تتمثل أهمية إدارة المشاريع في </w:t>
      </w:r>
      <w:proofErr w:type="gramStart"/>
      <w:r w:rsidRPr="007614D0">
        <w:rPr>
          <w:rFonts w:ascii="Sakkal Majalla" w:eastAsia="Calibri" w:hAnsi="Sakkal Majalla" w:cs="Sakkal Majalla"/>
          <w:b/>
          <w:bCs/>
          <w:color w:val="000000" w:themeColor="text1"/>
          <w:szCs w:val="28"/>
          <w:rtl/>
          <w:lang w:bidi="ar-EG"/>
        </w:rPr>
        <w:t>الآتي :</w:t>
      </w:r>
      <w:proofErr w:type="gramEnd"/>
      <w:r w:rsidRPr="007614D0">
        <w:rPr>
          <w:rFonts w:ascii="Sakkal Majalla" w:eastAsia="Calibri" w:hAnsi="Sakkal Majalla" w:cs="Sakkal Majalla"/>
          <w:b/>
          <w:bCs/>
          <w:color w:val="000000" w:themeColor="text1"/>
          <w:szCs w:val="28"/>
          <w:rtl/>
          <w:lang w:bidi="ar-EG"/>
        </w:rPr>
        <w:t xml:space="preserve"> </w:t>
      </w:r>
    </w:p>
    <w:p w14:paraId="4404D6E8" w14:textId="77777777" w:rsidR="006F5BCA" w:rsidRPr="007614D0" w:rsidRDefault="006F5BCA" w:rsidP="00E6150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تنظيم وتخطيط المشاريع لترويض الفوضى وعدم النظام التي دائماً ما تصاحب المشاريع، لأن المشاريع فوضوية بطبيعة حالها. وإدارة المشاريع ترسم مساراً واضحاً من البداية إلى النهاية يضمن النتيجة المثلى ويلبي أهداف المشروع. </w:t>
      </w:r>
    </w:p>
    <w:p w14:paraId="08B549C4" w14:textId="77777777" w:rsidR="006F5BCA" w:rsidRPr="007614D0" w:rsidRDefault="006F5BCA" w:rsidP="00E6150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تحديد الجدول الزمني وخطة المشروع بشكل عام، ومن دون تخطيط فإن المشروع مثاله للفضل لا محالة.</w:t>
      </w:r>
    </w:p>
    <w:p w14:paraId="2DDBA29F" w14:textId="77777777" w:rsidR="006F5BCA" w:rsidRPr="007614D0" w:rsidRDefault="006F5BCA" w:rsidP="00E61507">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تتطلب إدارة المشاريع العمل الجماعي مما يساعد فريق المشروع في تبادل الأفكار ومساعدة بعضهم بعضا في الهام الأفكار الخلاقة والبناءة ويعد التعاون حجر الزاوية في التخطيط والإدارة الفعالة للمشروع.</w:t>
      </w:r>
    </w:p>
    <w:p w14:paraId="5DFA6D00" w14:textId="77777777" w:rsidR="006F5BCA" w:rsidRPr="007614D0" w:rsidRDefault="006F5BCA" w:rsidP="00E61507">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من خلال إدارة المشاريع يتم الاستغلال الأمثل للموارد من خلال تطبيق ضوابط إدارة المشاريع مثل تتبع المشاريع وإدارة المخاطر، ويتم استخدام جميع الموارد بكفاءة عالية وجدوى اقتصادية.</w:t>
      </w:r>
    </w:p>
    <w:p w14:paraId="6B347E87" w14:textId="77777777" w:rsidR="006F5BCA" w:rsidRPr="007614D0" w:rsidRDefault="006F5BCA" w:rsidP="00E61507">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تقوم إدارة المشروع بتحديد وإدارة التكامل بين عمليات المشروع التي تتناسق مع بعضها البعض ويتم ترتيبها بشكل سلس يضمن الاستغلال المثالي للوقت والجهد.</w:t>
      </w:r>
    </w:p>
    <w:p w14:paraId="57E6DF9A" w14:textId="77777777" w:rsidR="006F5BCA" w:rsidRPr="007614D0" w:rsidRDefault="006F5BCA" w:rsidP="00E61507">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بعض المشاريع يمكن أن تكلف قدرا كبيرا من المال ولذلك تضمن إدارة المشاريع الناجحة إدارة الميزانية باستخدام استراتيجيات إدارة المشاريع التي تقلل كثيرا من خطر تجاوز الميزانية.</w:t>
      </w:r>
    </w:p>
    <w:p w14:paraId="4F1CF9C6" w14:textId="77777777" w:rsidR="006F5BCA" w:rsidRPr="007614D0" w:rsidRDefault="006F5BCA" w:rsidP="00E61507">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توفر إدارة المشاريع ما يعرف بإدارة التغيير وذلك لأن المشاريع لا </w:t>
      </w:r>
      <w:proofErr w:type="spellStart"/>
      <w:r w:rsidRPr="007614D0">
        <w:rPr>
          <w:rFonts w:ascii="Sakkal Majalla" w:eastAsia="Calibri" w:hAnsi="Sakkal Majalla" w:cs="Sakkal Majalla"/>
          <w:color w:val="000000" w:themeColor="text1"/>
          <w:szCs w:val="28"/>
          <w:rtl/>
          <w:lang w:bidi="ar-EG"/>
        </w:rPr>
        <w:t>شيئ</w:t>
      </w:r>
      <w:proofErr w:type="spellEnd"/>
      <w:r w:rsidRPr="007614D0">
        <w:rPr>
          <w:rFonts w:ascii="Sakkal Majalla" w:eastAsia="Calibri" w:hAnsi="Sakkal Majalla" w:cs="Sakkal Majalla"/>
          <w:color w:val="000000" w:themeColor="text1"/>
          <w:szCs w:val="28"/>
          <w:rtl/>
          <w:lang w:bidi="ar-EG"/>
        </w:rPr>
        <w:t xml:space="preserve"> فيها ثابت فهي في تغيير مستمر سواء ان كان التغيير في عوامل داخلية او عوامل خارجية. </w:t>
      </w:r>
    </w:p>
    <w:p w14:paraId="25A7112D" w14:textId="77777777" w:rsidR="006F5BCA" w:rsidRPr="007614D0" w:rsidRDefault="006F5BCA" w:rsidP="00E61507">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تقوم إدارة المشروع بتحديد الجودة وإدارتها والتحكم فيها هذا يؤدي إلى منتج أو خدمة عالية الجودة تقود الى إرضاء العميل. </w:t>
      </w:r>
    </w:p>
    <w:p w14:paraId="154AA293" w14:textId="77777777" w:rsidR="006F5BCA" w:rsidRPr="007614D0" w:rsidRDefault="006F5BCA" w:rsidP="00E61507">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lastRenderedPageBreak/>
        <w:t>ولد إدارة المشاريع المعرفة والخبرة المتراكمة، فكلما قامت إدارة المشاريع بمشروع زاد ذلك من خبرتها ومعرفتها بالمشروع وتزايدت المعرفة لدى فريق المشروع مما يقود في النهاية الى تجويد المشاريع المستقبلية.</w:t>
      </w:r>
    </w:p>
    <w:p w14:paraId="6B4B8FDB" w14:textId="77777777" w:rsidR="006F5BCA" w:rsidRPr="007614D0" w:rsidRDefault="006F5BCA" w:rsidP="00E61507">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تتيح إدارة المشاريع التعلم من الفشل، فالمشروع به فوائد حتى ولو كان فاشلاً وتضمن إدارة المشروع استخلاص الدروس من نجاح المشروع وفشله.</w:t>
      </w:r>
    </w:p>
    <w:p w14:paraId="4CDAB613" w14:textId="0E72BFC7"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59" w:name="_Toc192168604"/>
      <w:r w:rsidRPr="007614D0">
        <w:rPr>
          <w:rFonts w:ascii="Sakkal Majalla" w:eastAsia="Calibri" w:hAnsi="Sakkal Majalla" w:cs="Sakkal Majalla" w:hint="cs"/>
          <w:b/>
          <w:bCs/>
          <w:color w:val="000000" w:themeColor="text1"/>
          <w:sz w:val="32"/>
          <w:szCs w:val="32"/>
          <w:rtl/>
          <w:lang w:bidi="ar-EG"/>
        </w:rPr>
        <w:t xml:space="preserve">8.2.2 </w:t>
      </w:r>
      <w:r w:rsidR="006F5BCA" w:rsidRPr="007614D0">
        <w:rPr>
          <w:rFonts w:ascii="Sakkal Majalla" w:eastAsia="Calibri" w:hAnsi="Sakkal Majalla" w:cs="Sakkal Majalla"/>
          <w:b/>
          <w:bCs/>
          <w:color w:val="000000" w:themeColor="text1"/>
          <w:sz w:val="32"/>
          <w:szCs w:val="32"/>
          <w:rtl/>
          <w:lang w:bidi="ar-EG"/>
        </w:rPr>
        <w:t>عناصر إدارة المشاريع الناجحة</w:t>
      </w:r>
      <w:bookmarkEnd w:id="59"/>
    </w:p>
    <w:p w14:paraId="7D87D7EE"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ليس هنالك عاملاً واحداً فقط يجعل المشاريع ناجحة وإنما تتكامل العوامل مع بعضها البعض وهنالك بعض العناصر التي تجعل المشروع ناجحا </w:t>
      </w:r>
      <w:proofErr w:type="gramStart"/>
      <w:r w:rsidRPr="007614D0">
        <w:rPr>
          <w:rFonts w:ascii="Sakkal Majalla" w:eastAsia="Calibri" w:hAnsi="Sakkal Majalla" w:cs="Sakkal Majalla"/>
          <w:color w:val="000000" w:themeColor="text1"/>
          <w:szCs w:val="28"/>
          <w:rtl/>
          <w:lang w:bidi="ar-EG"/>
        </w:rPr>
        <w:t>منها :</w:t>
      </w:r>
      <w:proofErr w:type="gramEnd"/>
      <w:r w:rsidRPr="007614D0">
        <w:rPr>
          <w:rFonts w:ascii="Sakkal Majalla" w:eastAsia="Calibri" w:hAnsi="Sakkal Majalla" w:cs="Sakkal Majalla"/>
          <w:color w:val="000000" w:themeColor="text1"/>
          <w:szCs w:val="28"/>
          <w:rtl/>
          <w:lang w:bidi="ar-EG"/>
        </w:rPr>
        <w:t xml:space="preserve"> </w:t>
      </w:r>
    </w:p>
    <w:p w14:paraId="5F73CE47" w14:textId="77777777" w:rsidR="006F5BCA" w:rsidRPr="007614D0" w:rsidRDefault="006F5BCA" w:rsidP="00E6150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أهداف وغايات محددة بوضوح</w:t>
      </w:r>
    </w:p>
    <w:p w14:paraId="78BD6DB4" w14:textId="77777777" w:rsidR="006F5BCA" w:rsidRPr="007614D0" w:rsidRDefault="006F5BCA" w:rsidP="00E6150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عملية إدارة المشاريع محددة جيدا</w:t>
      </w:r>
    </w:p>
    <w:p w14:paraId="16269285" w14:textId="77777777" w:rsidR="006F5BCA" w:rsidRPr="007614D0" w:rsidRDefault="006F5BCA" w:rsidP="00E6150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مجموعة مؤكدة من أدوات إدارة المشاريع</w:t>
      </w:r>
    </w:p>
    <w:p w14:paraId="60CFC32B" w14:textId="77777777" w:rsidR="006F5BCA" w:rsidRPr="007614D0" w:rsidRDefault="006F5BCA" w:rsidP="00E6150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فهم واضح لدور إدارة المشروع.</w:t>
      </w:r>
    </w:p>
    <w:p w14:paraId="1D7F3412"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مدير المشروع يجب أن يكون لديه مجموعة واسعة من التقنيات السلوكية والإدارية التي تساعده في اختيار التقنيات التي تناسب الظروف والبيئة وتضمن جودة عالية وتساعد في التسليم في الوقت المحدد الذي تم الاتفاق عليه. (</w:t>
      </w:r>
      <w:proofErr w:type="spellStart"/>
      <w:r w:rsidRPr="007614D0">
        <w:rPr>
          <w:rFonts w:ascii="Sakkal Majalla" w:eastAsia="Calibri" w:hAnsi="Sakkal Majalla" w:cs="Sakkal Majalla"/>
          <w:color w:val="000000" w:themeColor="text1"/>
          <w:szCs w:val="28"/>
          <w:rtl/>
          <w:lang w:bidi="ar-EG"/>
        </w:rPr>
        <w:t>عضيبات</w:t>
      </w:r>
      <w:proofErr w:type="spellEnd"/>
      <w:r w:rsidRPr="007614D0">
        <w:rPr>
          <w:rFonts w:ascii="Sakkal Majalla" w:eastAsia="Calibri" w:hAnsi="Sakkal Majalla" w:cs="Sakkal Majalla"/>
          <w:color w:val="000000" w:themeColor="text1"/>
          <w:szCs w:val="28"/>
          <w:rtl/>
          <w:lang w:bidi="ar-EG"/>
        </w:rPr>
        <w:t>، 2022)</w:t>
      </w:r>
    </w:p>
    <w:p w14:paraId="33FD5C26" w14:textId="6AC7FBEA" w:rsidR="006F5BCA" w:rsidRPr="007614D0" w:rsidRDefault="00E61507" w:rsidP="00E61507">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60" w:name="_Toc192168605"/>
      <w:r w:rsidRPr="007614D0">
        <w:rPr>
          <w:rFonts w:ascii="Sakkal Majalla" w:eastAsia="Calibri" w:hAnsi="Sakkal Majalla" w:cs="Sakkal Majalla" w:hint="cs"/>
          <w:b/>
          <w:bCs/>
          <w:color w:val="000000" w:themeColor="text1"/>
          <w:sz w:val="32"/>
          <w:szCs w:val="32"/>
          <w:rtl/>
          <w:lang w:bidi="ar-EG"/>
        </w:rPr>
        <w:t xml:space="preserve">9.2.2 </w:t>
      </w:r>
      <w:r w:rsidR="006F5BCA" w:rsidRPr="007614D0">
        <w:rPr>
          <w:rFonts w:ascii="Sakkal Majalla" w:eastAsia="Calibri" w:hAnsi="Sakkal Majalla" w:cs="Sakkal Majalla"/>
          <w:b/>
          <w:bCs/>
          <w:color w:val="000000" w:themeColor="text1"/>
          <w:sz w:val="32"/>
          <w:szCs w:val="32"/>
          <w:rtl/>
          <w:lang w:bidi="ar-EG"/>
        </w:rPr>
        <w:t>مراحل إدارة المشروع</w:t>
      </w:r>
      <w:bookmarkEnd w:id="60"/>
    </w:p>
    <w:p w14:paraId="19C4EDD5"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يمكن تقسيم مراحل إدارة المشروع الى أربعة مراحل أساسية وهي مرحلة البدء بالمشروع، مرحلة التخطيط، مرحلة التنفيذ، ومرحلة اغلاق المشروع، وفي هذا المبحث سنقوم بعرض جميع هذه المراحل بالتفصيل مع التركيز على دور مدير المشروع خلال جميع هذه المراحل:</w:t>
      </w:r>
    </w:p>
    <w:p w14:paraId="42E25316" w14:textId="77777777" w:rsidR="00024B78" w:rsidRDefault="00024B78">
      <w:pPr>
        <w:bidi w:val="0"/>
        <w:rPr>
          <w:rFonts w:ascii="Sakkal Majalla" w:eastAsia="Calibri" w:hAnsi="Sakkal Majalla" w:cs="Sakkal Majalla"/>
          <w:b/>
          <w:bCs/>
          <w:color w:val="000000" w:themeColor="text1"/>
          <w:szCs w:val="28"/>
          <w:rtl/>
          <w:lang w:bidi="ar-EG"/>
        </w:rPr>
      </w:pPr>
      <w:r>
        <w:rPr>
          <w:rFonts w:ascii="Sakkal Majalla" w:eastAsia="Calibri" w:hAnsi="Sakkal Majalla" w:cs="Sakkal Majalla"/>
          <w:b/>
          <w:bCs/>
          <w:color w:val="000000" w:themeColor="text1"/>
          <w:szCs w:val="28"/>
          <w:rtl/>
          <w:lang w:bidi="ar-EG"/>
        </w:rPr>
        <w:br w:type="page"/>
      </w:r>
    </w:p>
    <w:p w14:paraId="32E4B78E" w14:textId="7E349919" w:rsidR="006F5BCA" w:rsidRPr="007614D0" w:rsidRDefault="006F5BCA" w:rsidP="00E61507">
      <w:pPr>
        <w:pStyle w:val="a6"/>
        <w:numPr>
          <w:ilvl w:val="0"/>
          <w:numId w:val="58"/>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lastRenderedPageBreak/>
        <w:t>المرحلة الأولى: البداية</w:t>
      </w:r>
    </w:p>
    <w:p w14:paraId="0B629EC0"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الغرض من هذه المرحلة هو وضع خطة رفيعة المستوى وتقييم المخاطر المشروع مقترح وتقديم معلومات عن تقييم الجدوى الاستراتيجية للمشروع. ويتم التركيز على تحليل المتطلبات الاستراتيجية للجهة الراعية للمشروع وكذلك الاحتياجات الفورية. وستنتج خلال هذه المرحلة عدة نتائج ذات قيمة عالية لإدارة المشروع. وستوفر هذه النتائج القيمة المستوى أساسا للتقديرات ولميثاق المشروع. (الغامدي، 2023)</w:t>
      </w:r>
    </w:p>
    <w:p w14:paraId="6170EF42" w14:textId="77777777" w:rsidR="006F5BCA" w:rsidRPr="007614D0" w:rsidRDefault="006F5BCA" w:rsidP="002B2C4E">
      <w:pPr>
        <w:spacing w:before="100" w:beforeAutospacing="1" w:after="100" w:afterAutospacing="1" w:line="360" w:lineRule="auto"/>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دور مدير المشروع خلال المرحلة الأولى:</w:t>
      </w:r>
    </w:p>
    <w:p w14:paraId="4497AA11"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فيما يتعلق بالمشاركات الصغيرة، قد لا يكون مدير المشروع متاحا خلال هذه المرحلة. ويجوز للجهة الراعية إجراء التقييم. أما بالنسبة للفرص الرئيسية، فينبغي المدير المشروع العمل مع المالك لتحديد الحل المناسب واستخلاص نطاق دقيق للمشروع. هذا وهنالك بعض المهام على رئيس المشروع تأديتها خلال المرحلة الأولى وهي: </w:t>
      </w:r>
    </w:p>
    <w:p w14:paraId="09642805"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مقابلة العملاء</w:t>
      </w:r>
    </w:p>
    <w:p w14:paraId="625FF320"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إجراء مقابلات مع العملاء، فهم الرؤية الاستراتيجية للعميل وأهدافه لتحقيق الرؤية. تحديد المشكلة الأساسية أو الحاجة عن طريق طرح أسئلة مفتوحة التي تحقق من تجاوز الأعراض إلى المشكلة الحقيقية أو الحاجة مراجعة الحل المقترح وتحديد الحلول الأخرى التي ينبغي النظر فيها مراجعة الوسيلة التي يستخدمها العميل لتقييم المشكلة وتحديد الحلول الممكنة والسبب الذي حدده العميل للحل المطلوب. اطرح أسئلة للتحقق من النطاق الأساسي لما يطلبه العميل. الحصول من العميل على أي وثائق قد تكون ذات صلة بالطلب. (باقر، 2020)</w:t>
      </w:r>
    </w:p>
    <w:p w14:paraId="15FEEC04"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إجراء البحوث الداخلية</w:t>
      </w:r>
    </w:p>
    <w:p w14:paraId="6FB123AD"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مقابلة أفراد آخرين من مجموعة الشركة ومجموعة العملاء مراجعة الوثائق تطوير المخططات العملية لدراسة الحالة الراهنة للمنظمة. (</w:t>
      </w:r>
      <w:proofErr w:type="spellStart"/>
      <w:r w:rsidRPr="007614D0">
        <w:rPr>
          <w:rFonts w:ascii="Sakkal Majalla" w:eastAsia="Calibri" w:hAnsi="Sakkal Majalla" w:cs="Sakkal Majalla"/>
          <w:color w:val="000000" w:themeColor="text1"/>
          <w:szCs w:val="28"/>
          <w:rtl/>
          <w:lang w:bidi="ar-EG"/>
        </w:rPr>
        <w:t>تقدة</w:t>
      </w:r>
      <w:proofErr w:type="spellEnd"/>
      <w:r w:rsidRPr="007614D0">
        <w:rPr>
          <w:rFonts w:ascii="Sakkal Majalla" w:eastAsia="Calibri" w:hAnsi="Sakkal Majalla" w:cs="Sakkal Majalla"/>
          <w:color w:val="000000" w:themeColor="text1"/>
          <w:szCs w:val="28"/>
          <w:rtl/>
          <w:lang w:bidi="ar-EG"/>
        </w:rPr>
        <w:t>، 2023)</w:t>
      </w:r>
    </w:p>
    <w:p w14:paraId="79B295F6"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lastRenderedPageBreak/>
        <w:t>تطوير الحلول والمتطلبات</w:t>
      </w:r>
    </w:p>
    <w:p w14:paraId="532FF0C8"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المساعدة في تطوير المشروع، والتشاور عن المشروع مع الخبراء التقنيين حسب الحاجة. وخلال هذه المرحلة، ينبغي أن يركز مدير المشروع في المقام الأول على فهم ما يحاول مالك المشروع تحقيقه. إذا كان المشروع عالي التقنية، يوصى باستخدام خبراء متخصصين.</w:t>
      </w:r>
    </w:p>
    <w:p w14:paraId="71351094"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مراجعة الدروس المستفادة</w:t>
      </w:r>
    </w:p>
    <w:p w14:paraId="1BC9FB7F"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يجب إنشاء مستودع معلوماتي للمشروع للدروس المستفادة لكي يستخدمه مديرو المشاريع كمرجع للمشاريع الحالية والمقبلة. مستودع المشروع هو قاعدة بيانات مركزية أو ملف يحتوي على معلومات المشروع ذات الصلة. وهذا يشمل دفتر المشروع بالإضافة إلى معلومات إضافية عن نجاحات المشروع والعوائق. وينبغي المدير المشروع أن يستعرض الدروس المستفادة من المشاريع السابقة للمساعدة في تقييم مخاطر المشروع، والحفاظ على الجداول الزمنية للمشاريع، وفهم مجالات الاهتمام المحتملة التي سبق أن عانت منها مشاريع أخرى. (الظفيري، 2021)</w:t>
      </w:r>
    </w:p>
    <w:p w14:paraId="2EC2092F"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rtl/>
          <w:lang w:bidi="ar-EG"/>
        </w:rPr>
      </w:pPr>
      <w:r w:rsidRPr="007614D0">
        <w:rPr>
          <w:rFonts w:ascii="Sakkal Majalla" w:eastAsia="Calibri" w:hAnsi="Sakkal Majalla" w:cs="Sakkal Majalla"/>
          <w:b/>
          <w:bCs/>
          <w:color w:val="000000" w:themeColor="text1"/>
          <w:szCs w:val="28"/>
          <w:rtl/>
          <w:lang w:bidi="ar-EG"/>
        </w:rPr>
        <w:t>مراجعة متطلبات العملاء</w:t>
      </w:r>
    </w:p>
    <w:p w14:paraId="64E725F1"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مدير المشروع هو المسؤول عن تحديد وفهم متطلبات العملاء من المشروع من خلال مراجعة أي متطلبات موجودة، أو حالة الأعمال أو وثائق الاقتراح، يجب أن يكون مدير المشروع قادراً على تحديد الغرض من المشروع والتوقعات وتحديد جميع المتطلبات غير الواضحة أو غير المكتملة أو المتناقضة، أو التي قد تمنع بطريقة ما من إتمام المشروع بنجاح. ويجب أيضاً الاجتماع مع صاحب المشروع لمناقشة المتطلبات وأي عناصر غامضة مطلوب الاستفسار عنها. كذلك يجب على مدير المشروع جدولة الوقت مع صاحب المشروع بمجرد تعيين مدير المشروع المراجعة المشروع وفهم التوقعات. وينبغي أن تستخدم نسخة من قائمة مراجع مالك المشروع كنقطة انطلاق وينبغي إبلاغ جميع مخرجات المشروع والموافقة عليها وتوثيقها. وسيقدم مدير المشروع نسخة من محضر الاجتماع الذي يوثق النواتج المتفق عليها. وينبغي توزيع </w:t>
      </w:r>
      <w:r w:rsidRPr="007614D0">
        <w:rPr>
          <w:rFonts w:ascii="Sakkal Majalla" w:eastAsia="Calibri" w:hAnsi="Sakkal Majalla" w:cs="Sakkal Majalla"/>
          <w:color w:val="000000" w:themeColor="text1"/>
          <w:szCs w:val="28"/>
          <w:rtl/>
          <w:lang w:bidi="ar-EG"/>
        </w:rPr>
        <w:lastRenderedPageBreak/>
        <w:t>محضر الاجتماع على صاحب المشروع خلال 24 ساعة من الاجتماع. ويتيح ذلك للطرفين الاطلاع على نتائج الاجتماع ومعالجة أي خلافات على الفور. (</w:t>
      </w:r>
      <w:proofErr w:type="spellStart"/>
      <w:r w:rsidRPr="007614D0">
        <w:rPr>
          <w:rFonts w:ascii="Sakkal Majalla" w:eastAsia="Calibri" w:hAnsi="Sakkal Majalla" w:cs="Sakkal Majalla"/>
          <w:color w:val="000000" w:themeColor="text1"/>
          <w:szCs w:val="28"/>
          <w:rtl/>
          <w:lang w:bidi="ar-EG"/>
        </w:rPr>
        <w:t>بودالي</w:t>
      </w:r>
      <w:proofErr w:type="spellEnd"/>
      <w:r w:rsidRPr="007614D0">
        <w:rPr>
          <w:rFonts w:ascii="Sakkal Majalla" w:eastAsia="Calibri" w:hAnsi="Sakkal Majalla" w:cs="Sakkal Majalla"/>
          <w:color w:val="000000" w:themeColor="text1"/>
          <w:szCs w:val="28"/>
          <w:rtl/>
          <w:lang w:bidi="ar-EG"/>
        </w:rPr>
        <w:t>، 2021)</w:t>
      </w:r>
    </w:p>
    <w:p w14:paraId="12A76E89"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تحديد أدوار المشروع</w:t>
      </w:r>
    </w:p>
    <w:p w14:paraId="3C484B65"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مستوى السلطة التي ينبغي أن يمتلكها مدير المشروع أمر طبيعي عند النظر في العدد الكبير من الأشخاص الذين يجب الاعتماد عليهم لتحقيق النتائج، ولكنهم لا يخضعون للمراقبة المباشرة من مدير المشروع. ويصبح السؤال أكثر أهمية بالنظر إلى الاختلافات في مسؤوليات مدير المشروع والمديرين الفنيين مدير المشروع هو المسؤول في نهاية المطاف عن تطوير فريق متماسك لديه القدرة لدفع المشروع نحو النجاح، ولذلك يجب أن يتمتع مديرو المشاريع بالصفات القيادية، ومهارات التعامل مع الآخرين، والمصداقية هي أكثر أهمية بكثير من السلطة الرسمية. ويمكن لمدير المشروع الذي يمتلك هذه الصفات أن يجد عادة وسيلة لتحقيق أهدافه مع أو بدون سلطة رسمية، ولكن يجب على مالك المشروع أن يعطي مدير المشروع مستوى السلطة الذي يمكن مدير المشروع من إنجاز المسؤوليات المسندة بنجاح. يجب على صاحب المشروع أن يزود مدير المشروع ببيان رسمي أو عقد تفصيلي يحدد نطاق السلطة الممنوحة. وينبغي أن يتناسب مستوى السلطة بشكل مباشر مع التوقعات والمسؤوليات. عندما يكون مدير المشروع غير قادر على حل القضايا أو التفاوض على حلول في المستويات الدنيا للمنظمة، يكون مالك المشروع مسؤولاً عن تصعيد تلك القضايا إلى مستويات أعلى. ولكي يكون هناك مشروع ناجح، يجب على جميع أصحاب المصلحة في المشروع معرفة وفهم دورهم في المشروع. وتقع على عاتق مدير المشروع مسؤولية توصيل هذه الأدوار إلى أصحاب المصلحة في المشروع. ومدير المشروع هو المسؤول عن إدارة نطاق المشروع، والجدول الزمني، والتكلفة لدعم توقعات المالك لإنجاز المشروع بنجاح. وتشمل </w:t>
      </w:r>
      <w:proofErr w:type="gramStart"/>
      <w:r w:rsidRPr="007614D0">
        <w:rPr>
          <w:rFonts w:ascii="Sakkal Majalla" w:eastAsia="Calibri" w:hAnsi="Sakkal Majalla" w:cs="Sakkal Majalla"/>
          <w:color w:val="000000" w:themeColor="text1"/>
          <w:szCs w:val="28"/>
          <w:rtl/>
          <w:lang w:bidi="ar-EG"/>
        </w:rPr>
        <w:t>واجباته :</w:t>
      </w:r>
      <w:proofErr w:type="gramEnd"/>
      <w:r w:rsidRPr="007614D0">
        <w:rPr>
          <w:rFonts w:ascii="Sakkal Majalla" w:eastAsia="Calibri" w:hAnsi="Sakkal Majalla" w:cs="Sakkal Majalla"/>
          <w:color w:val="000000" w:themeColor="text1"/>
          <w:szCs w:val="28"/>
          <w:rtl/>
          <w:lang w:bidi="ar-EG"/>
        </w:rPr>
        <w:t xml:space="preserve"> (الشهري، 2024)</w:t>
      </w:r>
    </w:p>
    <w:p w14:paraId="3C81426D" w14:textId="77777777" w:rsidR="006F5BCA" w:rsidRPr="007614D0" w:rsidRDefault="006F5BCA" w:rsidP="00E61507">
      <w:pPr>
        <w:numPr>
          <w:ilvl w:val="0"/>
          <w:numId w:val="18"/>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إدارة تطوير تعريف النطاق وخطط المشروع. </w:t>
      </w:r>
    </w:p>
    <w:p w14:paraId="45DE162E" w14:textId="77777777" w:rsidR="006F5BCA" w:rsidRPr="007614D0" w:rsidRDefault="006F5BCA" w:rsidP="00E61507">
      <w:pPr>
        <w:numPr>
          <w:ilvl w:val="0"/>
          <w:numId w:val="18"/>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 حل المشاكل من خلال العمل مع أدنى المستويات التنظيمية الممكنة وتتصاعد حسب الضرورة.</w:t>
      </w:r>
    </w:p>
    <w:p w14:paraId="7405C098" w14:textId="77777777" w:rsidR="006F5BCA" w:rsidRPr="007614D0" w:rsidRDefault="006F5BCA" w:rsidP="00E61507">
      <w:pPr>
        <w:numPr>
          <w:ilvl w:val="0"/>
          <w:numId w:val="18"/>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رصد الجدول الزمني والتكاليف مقابل التقدم المحرز في المشروع لتحديد المشاكل التي من المحتمل أن تمدد الجدول الزمني أو تجاوز التكاليف. </w:t>
      </w:r>
    </w:p>
    <w:p w14:paraId="1BBA77EA" w14:textId="77777777" w:rsidR="006F5BCA" w:rsidRPr="007614D0" w:rsidRDefault="006F5BCA" w:rsidP="00E61507">
      <w:pPr>
        <w:numPr>
          <w:ilvl w:val="0"/>
          <w:numId w:val="18"/>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lastRenderedPageBreak/>
        <w:t>اتخاذ أو توجيه أو التوصية بإجراءات تصحيحية عندما يهدد نطاق المشروع أو جدول زمني أو فروق التكلفة.</w:t>
      </w:r>
    </w:p>
    <w:p w14:paraId="5B9706AD" w14:textId="77777777" w:rsidR="006F5BCA" w:rsidRPr="007614D0" w:rsidRDefault="006F5BCA" w:rsidP="00E61507">
      <w:pPr>
        <w:numPr>
          <w:ilvl w:val="0"/>
          <w:numId w:val="18"/>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العمل كنقطة اتصال مركزية للمشروع وتوصيل حالة المشروع إلى مالك المشروع.</w:t>
      </w:r>
    </w:p>
    <w:p w14:paraId="4BE7FD4E" w14:textId="77777777" w:rsidR="006F5BCA" w:rsidRPr="007614D0" w:rsidRDefault="006F5BCA" w:rsidP="00E61507">
      <w:pPr>
        <w:numPr>
          <w:ilvl w:val="0"/>
          <w:numId w:val="18"/>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تقديم مدخلات لاستعراض الأداء لأعضاء فريق المشروع. التفاوض على حل للنزاعات في موارد أعضاء الفريق مع مديريهم والموظفين الآخرين.</w:t>
      </w:r>
    </w:p>
    <w:p w14:paraId="1DED66BD" w14:textId="77777777" w:rsidR="006F5BCA" w:rsidRPr="007614D0" w:rsidRDefault="006F5BCA" w:rsidP="002B2C4E">
      <w:pPr>
        <w:spacing w:before="100" w:beforeAutospacing="1" w:after="100" w:afterAutospacing="1" w:line="360" w:lineRule="auto"/>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واجبات مالك المشروع:</w:t>
      </w:r>
    </w:p>
    <w:p w14:paraId="378B2C7D"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 xml:space="preserve"> يجب أن يكون صاحب المشروع أو المالك مديراً أو عضو أعلى مستوى في القسم ذلك لأنه هو أكبر أصحاب المصلحة في المشروع أو الذين سيحصلون على أكبر فائدة من إنجاز المشروع بنجاح يتحمل المالك المسؤولية الكاملة للمشروع بأكمله. وسيعين مالك المشروع مدير المشروع لإدارة المشروع والتحكم فيه. يجوز لمالك المشروع تزويد مدير المشروع بتوقعات المنتج النهائي أو النتائج، ومعايير النجاح الدنيا، ومستوى الواجهة المتوقع خلال دورة حياة المشروع. ويتحمل مالك المشروع ما يلي</w:t>
      </w:r>
    </w:p>
    <w:p w14:paraId="71368A5A" w14:textId="77777777" w:rsidR="006F5BCA" w:rsidRPr="007614D0" w:rsidRDefault="006F5BCA" w:rsidP="00024B78">
      <w:pPr>
        <w:numPr>
          <w:ilvl w:val="0"/>
          <w:numId w:val="65"/>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توقف المشروع</w:t>
      </w:r>
    </w:p>
    <w:p w14:paraId="5466A1D2" w14:textId="77777777" w:rsidR="006F5BCA" w:rsidRPr="007614D0" w:rsidRDefault="006F5BCA" w:rsidP="00024B78">
      <w:pPr>
        <w:numPr>
          <w:ilvl w:val="0"/>
          <w:numId w:val="65"/>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الحفاظ على مشاركة كافية مع المشروع لضمان تحقيق النتيجة المرجوة. </w:t>
      </w:r>
    </w:p>
    <w:p w14:paraId="005ACA56" w14:textId="77777777" w:rsidR="006F5BCA" w:rsidRPr="007614D0" w:rsidRDefault="006F5BCA" w:rsidP="00024B78">
      <w:pPr>
        <w:numPr>
          <w:ilvl w:val="0"/>
          <w:numId w:val="65"/>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منح مستوى كاف من السلطة لمدير المشروع المطلوب لنجاح المشروع. </w:t>
      </w:r>
    </w:p>
    <w:p w14:paraId="3610FEF0" w14:textId="77777777" w:rsidR="006F5BCA" w:rsidRPr="007614D0" w:rsidRDefault="006F5BCA" w:rsidP="00024B78">
      <w:pPr>
        <w:numPr>
          <w:ilvl w:val="0"/>
          <w:numId w:val="65"/>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تقديم الدعم أو التفاوض عندما يكون مدير المشروع غير قادر على حل المشكلات.</w:t>
      </w:r>
    </w:p>
    <w:p w14:paraId="451111C8" w14:textId="77777777" w:rsidR="006F5BCA" w:rsidRPr="007614D0" w:rsidRDefault="006F5BCA" w:rsidP="00024B78">
      <w:pPr>
        <w:numPr>
          <w:ilvl w:val="0"/>
          <w:numId w:val="65"/>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توفير التغذية الراجعة للأداء المستمر لمدير المشروع، فضلا عن تقديم مدخلات المراجعة أداء مدير المشروع.</w:t>
      </w:r>
    </w:p>
    <w:p w14:paraId="3AE410A8" w14:textId="77777777" w:rsidR="006F5BCA" w:rsidRPr="007614D0" w:rsidRDefault="006F5BCA" w:rsidP="00024B78">
      <w:pPr>
        <w:spacing w:after="0" w:line="360" w:lineRule="auto"/>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واجبات أعضاء فريق المشروع</w:t>
      </w:r>
    </w:p>
    <w:p w14:paraId="5A5FBF31" w14:textId="77777777" w:rsidR="006F5BCA" w:rsidRPr="007614D0" w:rsidRDefault="006F5BCA" w:rsidP="00024B78">
      <w:pPr>
        <w:spacing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أعضاء فريق المشروع مسؤولون عن ضمان تحديد مسؤوليات مجموعتهم والتخطيط لها بدقة، والموارد المتاحة لدعم الميزانية والجدول الزمني، وتقديم معلومات دقيقة عن حالة المشروع، ومساعدة مدير المشروع في حل المشاكل.</w:t>
      </w:r>
    </w:p>
    <w:p w14:paraId="2636A38D"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rtl/>
          <w:lang w:bidi="ar-EG"/>
        </w:rPr>
      </w:pPr>
      <w:r w:rsidRPr="007614D0">
        <w:rPr>
          <w:rFonts w:ascii="Sakkal Majalla" w:eastAsia="Calibri" w:hAnsi="Sakkal Majalla" w:cs="Sakkal Majalla"/>
          <w:b/>
          <w:bCs/>
          <w:color w:val="000000" w:themeColor="text1"/>
          <w:szCs w:val="28"/>
          <w:rtl/>
          <w:lang w:bidi="ar-EG"/>
        </w:rPr>
        <w:lastRenderedPageBreak/>
        <w:t xml:space="preserve"> تجميع فريق المشروع الأساسي</w:t>
      </w:r>
    </w:p>
    <w:p w14:paraId="192D2F84"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يجب على مدير المشروع تحديد المهارات المطلوبة لإنجاز المشروع بنجاح. ويستخدم المعلومات التي يتم جمعها من استعراض حالة العمل، واستعراض الدروس المستفادة من المشاريع السابقة، وتحديد المتطلبات لتحديد ما ينبغي أن يكون عليه فريق المشروع. وبمجرد تحديد المهارات اللازمة للمشروع، يجب الحصول على الاحتياجات من الموظفين. ولسوء الحظ، قد لا يكون أكثر الناس دراية بالمشروع بسبب المشاريع ذات الأولوية العالية، لذا يجب على مدير المشروع أن يضمن أن الموارد المخصصة قادرة على تلبية متطلبات المشروع بنجاح. ويتطلب ذلك الحصول على موافقة المديرين الفنيين على توظيف موظفيهم في فريق المشروع والحصول على التدريب اللازم لنجاح المشروع عند بناء فرق المشروع يجب الأخذ بعين الاعتبار ما يلي: </w:t>
      </w:r>
    </w:p>
    <w:p w14:paraId="7584A5E1" w14:textId="77777777" w:rsidR="006F5BCA" w:rsidRPr="007614D0" w:rsidRDefault="006F5BCA" w:rsidP="00024B78">
      <w:pPr>
        <w:numPr>
          <w:ilvl w:val="0"/>
          <w:numId w:val="66"/>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 هل يمتلك الفرد المؤهلات اللازمة أو هل هنالك حاجة الى تدريب </w:t>
      </w:r>
      <w:proofErr w:type="gramStart"/>
      <w:r w:rsidRPr="007614D0">
        <w:rPr>
          <w:rFonts w:ascii="Sakkal Majalla" w:eastAsia="Calibri" w:hAnsi="Sakkal Majalla" w:cs="Sakkal Majalla"/>
          <w:color w:val="000000" w:themeColor="text1"/>
          <w:szCs w:val="28"/>
          <w:rtl/>
          <w:lang w:bidi="ar-EG"/>
        </w:rPr>
        <w:t>إضافي ؟</w:t>
      </w:r>
      <w:proofErr w:type="gramEnd"/>
    </w:p>
    <w:p w14:paraId="7CDC9B27" w14:textId="77777777" w:rsidR="006F5BCA" w:rsidRPr="007614D0" w:rsidRDefault="006F5BCA" w:rsidP="00024B78">
      <w:pPr>
        <w:numPr>
          <w:ilvl w:val="0"/>
          <w:numId w:val="66"/>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هل لدى الفرد أو المجموعة خبرة سابقة ذات صلة، وإذا كان الأمر كذلك، فهل كان لديه خبرة جيدة؟</w:t>
      </w:r>
    </w:p>
    <w:p w14:paraId="36390F18" w14:textId="77777777" w:rsidR="006F5BCA" w:rsidRPr="007614D0" w:rsidRDefault="006F5BCA" w:rsidP="00024B78">
      <w:pPr>
        <w:numPr>
          <w:ilvl w:val="0"/>
          <w:numId w:val="66"/>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هل الفرد أو المجموعة مؤهلة للعمل في المشروع؟</w:t>
      </w:r>
    </w:p>
    <w:p w14:paraId="4604E329" w14:textId="77777777" w:rsidR="006F5BCA" w:rsidRPr="007614D0" w:rsidRDefault="006F5BCA" w:rsidP="00024B78">
      <w:pPr>
        <w:numPr>
          <w:ilvl w:val="0"/>
          <w:numId w:val="66"/>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هل سيعمل أعضاء فريق المشروع بشكل جيد؟</w:t>
      </w:r>
    </w:p>
    <w:p w14:paraId="448B74C2" w14:textId="77777777" w:rsidR="006F5BCA" w:rsidRPr="007614D0" w:rsidRDefault="006F5BCA" w:rsidP="00024B78">
      <w:pPr>
        <w:numPr>
          <w:ilvl w:val="0"/>
          <w:numId w:val="66"/>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هل سيتوفر الفرد أو المجموعة عند الحاجة؟</w:t>
      </w:r>
    </w:p>
    <w:p w14:paraId="350B20A7"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rtl/>
          <w:lang w:bidi="ar-EG"/>
        </w:rPr>
      </w:pPr>
      <w:r w:rsidRPr="007614D0">
        <w:rPr>
          <w:rFonts w:ascii="Sakkal Majalla" w:eastAsia="Calibri" w:hAnsi="Sakkal Majalla" w:cs="Sakkal Majalla"/>
          <w:b/>
          <w:bCs/>
          <w:color w:val="000000" w:themeColor="text1"/>
          <w:szCs w:val="28"/>
          <w:rtl/>
          <w:lang w:bidi="ar-EG"/>
        </w:rPr>
        <w:t xml:space="preserve">تطوير هيكل توزيع العمل </w:t>
      </w:r>
    </w:p>
    <w:p w14:paraId="06F068E9"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يجب أن يقوم مدير المشروع بتطوير نظام تجزئة العمل للبدء في تحديد نطاق المشروع وتطوير هذا الهيكل من المعلومات التي تم جمعها من الجهة الراعية للمشروع. وهيكل توزيع العمل هو تقسيم هرمي موجه نحو المنتج لعناصر المشروع الذي ينظم ويحدد النطاق الكلي للمشروع. وستحدد هذه المادة جميع الإنجازات الرئيسية التي تشكل الحل الكلي خلال اجتماع التخطيط التفصيلي ودورة العمل التي ستعقد خلال مرحلة التخطيط، سيقوم مدير المشروع بمراجعة هيكل تجزئة العمل مع فريق المشروع، ويزيد من تحليل النتائج إلى مجموعات عمل قابلة للإدارة قبل تطوير (</w:t>
      </w:r>
      <w:proofErr w:type="spellStart"/>
      <w:r w:rsidRPr="007614D0">
        <w:rPr>
          <w:rFonts w:ascii="Sakkal Majalla" w:eastAsia="Calibri" w:hAnsi="Sakkal Majalla" w:cs="Sakkal Majalla"/>
          <w:color w:val="000000" w:themeColor="text1"/>
          <w:szCs w:val="28"/>
          <w:rtl/>
          <w:lang w:bidi="ar-EG"/>
        </w:rPr>
        <w:t>العبداللات</w:t>
      </w:r>
      <w:proofErr w:type="spellEnd"/>
      <w:r w:rsidRPr="007614D0">
        <w:rPr>
          <w:rFonts w:ascii="Sakkal Majalla" w:eastAsia="Calibri" w:hAnsi="Sakkal Majalla" w:cs="Sakkal Majalla"/>
          <w:color w:val="000000" w:themeColor="text1"/>
          <w:szCs w:val="28"/>
          <w:rtl/>
          <w:lang w:bidi="ar-EG"/>
        </w:rPr>
        <w:t>، 2021)</w:t>
      </w:r>
    </w:p>
    <w:p w14:paraId="4FF555A3"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rtl/>
          <w:lang w:bidi="ar-EG"/>
        </w:rPr>
      </w:pPr>
      <w:r w:rsidRPr="007614D0">
        <w:rPr>
          <w:rFonts w:ascii="Sakkal Majalla" w:eastAsia="Calibri" w:hAnsi="Sakkal Majalla" w:cs="Sakkal Majalla"/>
          <w:b/>
          <w:bCs/>
          <w:color w:val="000000" w:themeColor="text1"/>
          <w:szCs w:val="28"/>
          <w:rtl/>
          <w:lang w:bidi="ar-EG"/>
        </w:rPr>
        <w:lastRenderedPageBreak/>
        <w:t>تقييم المخاطر</w:t>
      </w:r>
    </w:p>
    <w:p w14:paraId="11E32163" w14:textId="77777777" w:rsidR="006F5BCA" w:rsidRPr="007614D0" w:rsidRDefault="006F5BCA" w:rsidP="002B2C4E">
      <w:pPr>
        <w:spacing w:before="100" w:beforeAutospacing="1" w:after="100" w:afterAutospacing="1" w:line="360" w:lineRule="auto"/>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المهام وبناء الجدول الزمني.</w:t>
      </w:r>
    </w:p>
    <w:p w14:paraId="51849E44"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خلال هذه المرحلة (الأولى)، ينبغي أن يبدأ مدير المشروع في تحديد المخاطر الرئيسية للمشروع. وليس من المهم وضع خطط تفصيلية في هذا الوقت، ولكن من المهم البدء في تحديد ما يمكن أن يؤثر على نجاح هذا المشروع. وبمجرد تحديدها، ينبغي إدراجها في ميثاق المشروع الذي أنجز خلال هذه المرحلة. (</w:t>
      </w:r>
      <w:proofErr w:type="spellStart"/>
      <w:r w:rsidRPr="007614D0">
        <w:rPr>
          <w:rFonts w:ascii="Sakkal Majalla" w:eastAsia="Calibri" w:hAnsi="Sakkal Majalla" w:cs="Sakkal Majalla"/>
          <w:color w:val="000000" w:themeColor="text1"/>
          <w:szCs w:val="28"/>
          <w:rtl/>
          <w:lang w:bidi="ar-EG"/>
        </w:rPr>
        <w:t>حيارات</w:t>
      </w:r>
      <w:proofErr w:type="spellEnd"/>
      <w:r w:rsidRPr="007614D0">
        <w:rPr>
          <w:rFonts w:ascii="Sakkal Majalla" w:eastAsia="Calibri" w:hAnsi="Sakkal Majalla" w:cs="Sakkal Majalla"/>
          <w:color w:val="000000" w:themeColor="text1"/>
          <w:szCs w:val="28"/>
          <w:rtl/>
          <w:lang w:bidi="ar-EG"/>
        </w:rPr>
        <w:t>، 2021)</w:t>
      </w:r>
    </w:p>
    <w:p w14:paraId="67B88598"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يقوم مدير المشروع، جنباً إلى جنب مع فريق المشروع، بتحديد المخاطر الرئيسية للمشروع ووضع خطط إدارة المخاطر خلال مرحلة التخطيط. وفي تحديد المخاطر الرئيسية للمشروع، يجب تحديد مصادر المخاطر المحتملة. وسيبدأ مدير المشروع ببنية توزيع العمل لتحديد المخاطر المحتملة المرتبطة بالمشروع. وتشمل بعض المخاطر الأكثر شيوعا ما يلي:</w:t>
      </w:r>
    </w:p>
    <w:p w14:paraId="2CEA11D4" w14:textId="77777777" w:rsidR="006F5BCA" w:rsidRPr="007614D0" w:rsidRDefault="006F5BCA" w:rsidP="00024B78">
      <w:pPr>
        <w:numPr>
          <w:ilvl w:val="0"/>
          <w:numId w:val="67"/>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التغيرات في متطلبات المشروع أو النطاق</w:t>
      </w:r>
    </w:p>
    <w:p w14:paraId="2ABAC44A" w14:textId="77777777" w:rsidR="006F5BCA" w:rsidRPr="007614D0" w:rsidRDefault="006F5BCA" w:rsidP="00024B78">
      <w:pPr>
        <w:numPr>
          <w:ilvl w:val="0"/>
          <w:numId w:val="67"/>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ميزانيات غير واقعية</w:t>
      </w:r>
    </w:p>
    <w:p w14:paraId="5A090F4B" w14:textId="77777777" w:rsidR="006F5BCA" w:rsidRPr="007614D0" w:rsidRDefault="006F5BCA" w:rsidP="00024B78">
      <w:pPr>
        <w:numPr>
          <w:ilvl w:val="0"/>
          <w:numId w:val="67"/>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التفسيرات الخاطئة أو سوء الفهم</w:t>
      </w:r>
    </w:p>
    <w:p w14:paraId="289C83DE" w14:textId="77777777" w:rsidR="006F5BCA" w:rsidRPr="007614D0" w:rsidRDefault="006F5BCA" w:rsidP="00024B78">
      <w:pPr>
        <w:numPr>
          <w:ilvl w:val="0"/>
          <w:numId w:val="67"/>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أدوار ومسؤوليات غير واضحة</w:t>
      </w:r>
    </w:p>
    <w:p w14:paraId="177BAA67" w14:textId="77777777" w:rsidR="006F5BCA" w:rsidRPr="007614D0" w:rsidRDefault="006F5BCA" w:rsidP="00024B78">
      <w:pPr>
        <w:numPr>
          <w:ilvl w:val="0"/>
          <w:numId w:val="67"/>
        </w:numPr>
        <w:spacing w:before="100" w:beforeAutospacing="1" w:after="100" w:afterAutospacing="1"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 موظفون غير مهرة</w:t>
      </w:r>
    </w:p>
    <w:p w14:paraId="7E44E138" w14:textId="77777777" w:rsidR="006F5BCA" w:rsidRPr="007614D0" w:rsidRDefault="006F5BCA" w:rsidP="00024B78">
      <w:pPr>
        <w:numPr>
          <w:ilvl w:val="0"/>
          <w:numId w:val="67"/>
        </w:numPr>
        <w:spacing w:before="100" w:beforeAutospacing="1" w:after="0"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توافر الموظفين</w:t>
      </w:r>
    </w:p>
    <w:p w14:paraId="33811D34" w14:textId="77777777" w:rsidR="006F5BCA" w:rsidRPr="007614D0" w:rsidRDefault="006F5BCA" w:rsidP="00024B78">
      <w:pPr>
        <w:numPr>
          <w:ilvl w:val="0"/>
          <w:numId w:val="67"/>
        </w:numPr>
        <w:spacing w:before="100" w:beforeAutospacing="1" w:after="0" w:line="360" w:lineRule="auto"/>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معايير النجاح غير المحددة</w:t>
      </w:r>
    </w:p>
    <w:p w14:paraId="7B4A111B" w14:textId="77777777" w:rsidR="006F5BCA" w:rsidRPr="007614D0" w:rsidRDefault="006F5BCA" w:rsidP="00024B78">
      <w:pPr>
        <w:spacing w:after="0"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يجب تحديد الخطوات التي سيتم إنجازها في حالة تنفيذ استراتيجية المخاطر. وستدرج الخطوات في الجدول الزمني للمشروع وخطوط أساس التكلفة. (</w:t>
      </w:r>
      <w:proofErr w:type="spellStart"/>
      <w:r w:rsidRPr="007614D0">
        <w:rPr>
          <w:rFonts w:ascii="Sakkal Majalla" w:eastAsia="Calibri" w:hAnsi="Sakkal Majalla" w:cs="Sakkal Majalla"/>
          <w:color w:val="000000" w:themeColor="text1"/>
          <w:szCs w:val="28"/>
          <w:rtl/>
          <w:lang w:bidi="ar-EG"/>
        </w:rPr>
        <w:t>عضيبات</w:t>
      </w:r>
      <w:proofErr w:type="spellEnd"/>
      <w:r w:rsidRPr="007614D0">
        <w:rPr>
          <w:rFonts w:ascii="Sakkal Majalla" w:eastAsia="Calibri" w:hAnsi="Sakkal Majalla" w:cs="Sakkal Majalla"/>
          <w:color w:val="000000" w:themeColor="text1"/>
          <w:szCs w:val="28"/>
          <w:rtl/>
          <w:lang w:bidi="ar-EG"/>
        </w:rPr>
        <w:t>، 2022)</w:t>
      </w:r>
    </w:p>
    <w:p w14:paraId="637F2202" w14:textId="77777777" w:rsidR="006F5BCA" w:rsidRPr="007614D0" w:rsidRDefault="006F5BCA" w:rsidP="00024B78">
      <w:pPr>
        <w:spacing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 xml:space="preserve"> ويعتمد قرار إعداد خطط الطوارئ لتجنب المخاطر على الظروف المرتبطة بكل مشروع. وفي معظم الحالات، ينبغي إعداد هذه الخطط لمجال محدد من المخاطر وتحديد درجة المخاطر متوسطة أو مرتفعة، واحتمال حدوث الخطر هو معتدل أو مرتفع، والأثر الناتج هل هو كبير أم صغير.</w:t>
      </w:r>
    </w:p>
    <w:p w14:paraId="1F488178"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lastRenderedPageBreak/>
        <w:t xml:space="preserve">وفي حالة عدم وجود أي من هذه العوامل المجال المخاطر، قد لا يكون من الضروري إعداد تدابير تجنب المخاطر أو خطة طوارئ للمخاطر. تركز معظم مجالات المخاطر على ما يلي: </w:t>
      </w:r>
    </w:p>
    <w:p w14:paraId="3B9B8ACC" w14:textId="77777777" w:rsidR="006F5BCA" w:rsidRPr="007614D0" w:rsidRDefault="006F5BCA" w:rsidP="00E61507">
      <w:pPr>
        <w:numPr>
          <w:ilvl w:val="0"/>
          <w:numId w:val="32"/>
        </w:numPr>
        <w:spacing w:before="100" w:beforeAutospacing="1" w:after="100" w:afterAutospacing="1" w:line="360" w:lineRule="auto"/>
        <w:ind w:left="423" w:hanging="270"/>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الموارد (مثل المرافق الشخصية، والمعدات، وما إلى ذلك)</w:t>
      </w:r>
    </w:p>
    <w:p w14:paraId="59288269" w14:textId="77777777" w:rsidR="006F5BCA" w:rsidRPr="007614D0" w:rsidRDefault="006F5BCA" w:rsidP="00E61507">
      <w:pPr>
        <w:numPr>
          <w:ilvl w:val="0"/>
          <w:numId w:val="32"/>
        </w:numPr>
        <w:spacing w:before="100" w:beforeAutospacing="1" w:after="100" w:afterAutospacing="1" w:line="360" w:lineRule="auto"/>
        <w:ind w:left="423" w:hanging="270"/>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تعريف المتطلبات ونطاقها</w:t>
      </w:r>
    </w:p>
    <w:p w14:paraId="021FC8DF" w14:textId="77777777" w:rsidR="006F5BCA" w:rsidRPr="007614D0" w:rsidRDefault="006F5BCA" w:rsidP="00E61507">
      <w:pPr>
        <w:numPr>
          <w:ilvl w:val="0"/>
          <w:numId w:val="32"/>
        </w:numPr>
        <w:spacing w:before="100" w:beforeAutospacing="1" w:after="100" w:afterAutospacing="1" w:line="360" w:lineRule="auto"/>
        <w:ind w:left="423" w:hanging="270"/>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التكنولوجيا.</w:t>
      </w:r>
    </w:p>
    <w:p w14:paraId="1869B482" w14:textId="77777777" w:rsidR="006F5BCA" w:rsidRPr="007614D0" w:rsidRDefault="006F5BCA" w:rsidP="00E61507">
      <w:pPr>
        <w:numPr>
          <w:ilvl w:val="0"/>
          <w:numId w:val="32"/>
        </w:numPr>
        <w:spacing w:before="100" w:beforeAutospacing="1" w:after="100" w:afterAutospacing="1" w:line="360" w:lineRule="auto"/>
        <w:ind w:left="423" w:hanging="270"/>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العوامل الخارجية.</w:t>
      </w:r>
    </w:p>
    <w:p w14:paraId="2A3E9A20"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عند تحديد المخاطر عالية المستوى، يجب التأكد من مراعاة سمات المخاطر التالية: الموازنة بنود الجدول الزمني الأداء، تكنولوجيا التطوير، سمات المستخدم، تغيير الأعمال، التكلفة أو المالية، البائع أو المقاول الموارد البشرية، السياسة، المسؤولية المجتمعية خلال مرحلة البدء المرحلة الأولى يجب على مدير المشروع تقييم المخاطر المحتملة للمشروع وإدراجها في ميثاق المشروع. ولا يلزم إجراء تحليل مفصل في هذا الوقت حيث سيتم تحليل المخاطر بشكل أكبر خلال اجتماع إدارة المخاطر الفريق المشروع. (باقر، 2020)</w:t>
      </w:r>
    </w:p>
    <w:p w14:paraId="3EAB7F43"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إعداد تقديرات التكاليف</w:t>
      </w:r>
    </w:p>
    <w:p w14:paraId="543E0BAC"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يفشل عدد كبير من المشاريع لأن تقديرات التكلفة الأولية منخفضة جدا. ومن المهم أن يحدد مدير المشاريع ومدير الحسابات بدقة التكاليف المقدرة. وتبعا لحجم المشروع، سيتم تتبع التكاليف بطرق مختلفة. يجب الحرص على توثيق التكاليف في جدول بيانات، والذي سيتم التحقق منه لاحقا عند الموافقة على خطة المشروع النهائية وتحديدها. وستساعد هذه التقديرات الأولية على الحيلولة دون نشوء قضايا التكلفة بمجرد تحديد التكلفة الإجمالية للمشروع والموافقة عليها. يجب التأكد من تضمين المعدات الكبيرة، والموارد البشرية، والعقود، وكافة التكاليف الأخرى. (الغامدي، 2023)</w:t>
      </w:r>
    </w:p>
    <w:p w14:paraId="6B52B99F"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 xml:space="preserve">يجب الاستفادة من الدروس المستفادة من المشاريع الأخرى، لتقدير الوقت والتكلفة عند أدنى مستوى من هيكل تجزئة العمل. وسوف ترتفع التكاليف إلى المهام ذات المستوى الأعلى لتشكل التكلفة الإجمالية للمشروع. كذلك من المفيد التشاور مع الأشخاص الذين لديهم خبرة في استكمال المهام الموصوفة </w:t>
      </w:r>
      <w:r w:rsidRPr="007614D0">
        <w:rPr>
          <w:rFonts w:ascii="Sakkal Majalla" w:eastAsia="Calibri" w:hAnsi="Sakkal Majalla" w:cs="Sakkal Majalla"/>
          <w:color w:val="000000" w:themeColor="text1"/>
          <w:szCs w:val="28"/>
          <w:rtl/>
          <w:lang w:bidi="ar-EG"/>
        </w:rPr>
        <w:lastRenderedPageBreak/>
        <w:t>جميع المنظمات لديها نوع من الخبراء أو المستشارين في كافة المواضيع التي تتطرق لها خلال تنفيذ المشاريع هذا الأمر يساعد في التحقق من صحة تقدير التكاليف.</w:t>
      </w:r>
    </w:p>
    <w:p w14:paraId="5FA7F76E"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إعداد ميثاق مشروع</w:t>
      </w:r>
    </w:p>
    <w:p w14:paraId="49CC1BBD"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الغرض من ميثاق المشروع هو تقديم تعريف واضح ومتناسق لرؤية ومهمة المشروع ونطاقه وأهدافه. يجب تطوير ميثاق المشروع في وقت مبكر من دورة حياة إدارة المشروع ويجب أن يحتوي الميثاق على الرؤية المهمة، تحديد المالك، النطاق الأهداف والافتراضات، والقيود الوقت المعالم التكلفة الميزانية، ومتطلبات الجودة، والمخاطر الرئيسية للمشروع. ويجوز لمدير المشروع وضع مسودة أولية الميثاق المشروع، غير أن فريق المشروع سيكون مسؤولا عن وضع ميثاق المشروع النهائي خلال اجتماع التخطيط المفصل الذي سيعقد في بداية مرحلة التخطيط. (الظفيري، 2021)</w:t>
      </w:r>
    </w:p>
    <w:p w14:paraId="36510744"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 xml:space="preserve">ميثاق المشروع مطلوب لفهم المشروع وقبوله بشكل كامل من قبل فريق المشروع. بعد قيام فريق المشروع بتطوير ميثاق المشروع، يقوم مدير المشروع بتقديمه للمالك للموافقة عليه. وسيوفر قبول ميثاق المشروع اتفاقا بين المالك وفريق المشروع بما فيهم مدير المشروع. معظم إخفاقات المشاريع هي نتيجة لأحد الأسباب التالية: </w:t>
      </w:r>
    </w:p>
    <w:p w14:paraId="5D907ADE" w14:textId="77777777" w:rsidR="006F5BCA" w:rsidRPr="007614D0" w:rsidRDefault="006F5BCA" w:rsidP="00E61507">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ضعف تعريف الرؤية / المهمة والنطاق.</w:t>
      </w:r>
    </w:p>
    <w:p w14:paraId="0AC67536" w14:textId="77777777" w:rsidR="006F5BCA" w:rsidRPr="007614D0" w:rsidRDefault="006F5BCA" w:rsidP="00E61507">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عدم وجود التزام من قبل المالك وفريق المشروع.</w:t>
      </w:r>
    </w:p>
    <w:p w14:paraId="7A8B54EE" w14:textId="77777777" w:rsidR="006F5BCA" w:rsidRPr="007614D0" w:rsidRDefault="006F5BCA" w:rsidP="00E61507">
      <w:pPr>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ضعف التقديرات.</w:t>
      </w:r>
    </w:p>
    <w:p w14:paraId="4E463721" w14:textId="77777777" w:rsidR="006F5BCA" w:rsidRPr="007614D0" w:rsidRDefault="006F5BCA" w:rsidP="00E61507">
      <w:pPr>
        <w:numPr>
          <w:ilvl w:val="0"/>
          <w:numId w:val="17"/>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المراجعة مع أصحاب المصلحة</w:t>
      </w:r>
    </w:p>
    <w:p w14:paraId="76BDD2D0"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يجتمع مدير المشروع مع صاحب المشروع المراجعة ميثاق المشروع، وهيكل توزيع العمل، وتقييم المخاطر ويقوم مدير المشروع بترتيب وقت مناسب لمالك المشروع القضاء ما يقرب من ساعة لمراجعة العمل الذي تم إنجازه خلال هذه المرحلة. سيقوم مالك المشروع بتمهيد مدير المشروع للمضي قدما في المرحلة الثانية مرحلة التخطيط الوضع اللمسات الأخيرة لميثاق المشروع.</w:t>
      </w:r>
    </w:p>
    <w:p w14:paraId="6B4D6FFE" w14:textId="77777777" w:rsidR="006F5BCA" w:rsidRPr="007614D0" w:rsidRDefault="006F5BCA" w:rsidP="00E61507">
      <w:pPr>
        <w:pStyle w:val="a6"/>
        <w:numPr>
          <w:ilvl w:val="0"/>
          <w:numId w:val="58"/>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lastRenderedPageBreak/>
        <w:t>المرحلة الثانية: تخطيط المشروع</w:t>
      </w:r>
    </w:p>
    <w:p w14:paraId="14CE5BFC"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الغرض من مرحلة تخطيط المشروع هو البدء في المشروع ووضع خطة وجدول زمني دقيقين. إن البنية التحتية التي تم إنشاؤها خلال مرحلة التخطيط أمر بالغ الأهمية لإدارة فعالية نجاح المشاريع خلال هذه المرحلة، يتم تعيين المسؤوليات. وسيتم إعداد توقعات الاتصالات والإبلاغ وعرضها على فريق المشروع. وسيتم إنشاء نظم تتبع. وسيقوم فريق المشروع أيضا بتحليل هيكل توزيع العمل إلى مهام قابلة للقياس وسيشكل هذا التحليل الأساس لخطة المشروع وجدوله الزمني. وبمجرد أن يحدد فريق المشروع نطاق المشروع، يمكن وضع خطة لإدارة المخاطر. مرحلة تخطيط المشروع تعكس مباشرة قدرة المشروع على الوصول إلى خاتمة ناجحة. (الشهري، 2024)</w:t>
      </w:r>
    </w:p>
    <w:p w14:paraId="4BAB9E00" w14:textId="77777777" w:rsidR="006F5BCA" w:rsidRPr="007614D0" w:rsidRDefault="006F5BCA" w:rsidP="002B2C4E">
      <w:pPr>
        <w:spacing w:before="100" w:beforeAutospacing="1" w:after="100" w:afterAutospacing="1" w:line="360" w:lineRule="auto"/>
        <w:jc w:val="both"/>
        <w:rPr>
          <w:rFonts w:ascii="Sakkal Majalla" w:eastAsia="Calibri" w:hAnsi="Sakkal Majalla" w:cs="Sakkal Majalla"/>
          <w:b/>
          <w:bCs/>
          <w:color w:val="000000" w:themeColor="text1"/>
          <w:szCs w:val="28"/>
          <w:rtl/>
          <w:lang w:bidi="ar-EG"/>
        </w:rPr>
      </w:pPr>
      <w:r w:rsidRPr="007614D0">
        <w:rPr>
          <w:rFonts w:ascii="Sakkal Majalla" w:eastAsia="Calibri" w:hAnsi="Sakkal Majalla" w:cs="Sakkal Majalla"/>
          <w:b/>
          <w:bCs/>
          <w:color w:val="000000" w:themeColor="text1"/>
          <w:szCs w:val="28"/>
          <w:rtl/>
          <w:lang w:bidi="ar-EG"/>
        </w:rPr>
        <w:t xml:space="preserve">دور مدير المشروع في المرحلة </w:t>
      </w:r>
      <w:proofErr w:type="gramStart"/>
      <w:r w:rsidRPr="007614D0">
        <w:rPr>
          <w:rFonts w:ascii="Sakkal Majalla" w:eastAsia="Calibri" w:hAnsi="Sakkal Majalla" w:cs="Sakkal Majalla"/>
          <w:b/>
          <w:bCs/>
          <w:color w:val="000000" w:themeColor="text1"/>
          <w:szCs w:val="28"/>
          <w:rtl/>
          <w:lang w:bidi="ar-EG"/>
        </w:rPr>
        <w:t>الثانية :</w:t>
      </w:r>
      <w:proofErr w:type="gramEnd"/>
      <w:r w:rsidRPr="007614D0">
        <w:rPr>
          <w:rFonts w:ascii="Sakkal Majalla" w:eastAsia="Calibri" w:hAnsi="Sakkal Majalla" w:cs="Sakkal Majalla"/>
          <w:b/>
          <w:bCs/>
          <w:color w:val="000000" w:themeColor="text1"/>
          <w:szCs w:val="28"/>
          <w:rtl/>
          <w:lang w:bidi="ar-EG"/>
        </w:rPr>
        <w:t xml:space="preserve"> </w:t>
      </w:r>
    </w:p>
    <w:p w14:paraId="11D93C78" w14:textId="77777777" w:rsidR="006F5BCA" w:rsidRPr="007614D0" w:rsidRDefault="006F5BCA" w:rsidP="00E61507">
      <w:pPr>
        <w:numPr>
          <w:ilvl w:val="0"/>
          <w:numId w:val="34"/>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الحصول على الموظفين</w:t>
      </w:r>
    </w:p>
    <w:p w14:paraId="55F19299" w14:textId="77777777" w:rsidR="006F5BCA" w:rsidRPr="007614D0" w:rsidRDefault="006F5BCA" w:rsidP="00E61507">
      <w:pPr>
        <w:numPr>
          <w:ilvl w:val="0"/>
          <w:numId w:val="34"/>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تعيين الأدوار والمسؤوليات</w:t>
      </w:r>
    </w:p>
    <w:p w14:paraId="2F91CA9B" w14:textId="77777777" w:rsidR="006F5BCA" w:rsidRPr="007614D0" w:rsidRDefault="006F5BCA" w:rsidP="00E61507">
      <w:pPr>
        <w:numPr>
          <w:ilvl w:val="0"/>
          <w:numId w:val="34"/>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وضع مخطط المشروع</w:t>
      </w:r>
    </w:p>
    <w:p w14:paraId="071659AE" w14:textId="77777777" w:rsidR="006F5BCA" w:rsidRPr="007614D0" w:rsidRDefault="006F5BCA" w:rsidP="00E61507">
      <w:pPr>
        <w:numPr>
          <w:ilvl w:val="0"/>
          <w:numId w:val="34"/>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إعداد مفكرة المشروع وملفات المشروع</w:t>
      </w:r>
    </w:p>
    <w:p w14:paraId="7F7B129E" w14:textId="77777777" w:rsidR="006F5BCA" w:rsidRPr="007614D0" w:rsidRDefault="006F5BCA" w:rsidP="00E61507">
      <w:pPr>
        <w:numPr>
          <w:ilvl w:val="0"/>
          <w:numId w:val="34"/>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وضع هيكل تجزئة العمل المفصل</w:t>
      </w:r>
    </w:p>
    <w:p w14:paraId="2F863042" w14:textId="77777777" w:rsidR="006F5BCA" w:rsidRPr="007614D0" w:rsidRDefault="006F5BCA" w:rsidP="00E61507">
      <w:pPr>
        <w:numPr>
          <w:ilvl w:val="0"/>
          <w:numId w:val="34"/>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وضع خطة الاتصالات</w:t>
      </w:r>
    </w:p>
    <w:p w14:paraId="49F62D5E" w14:textId="77777777" w:rsidR="006F5BCA" w:rsidRPr="007614D0" w:rsidRDefault="006F5BCA" w:rsidP="00E61507">
      <w:pPr>
        <w:numPr>
          <w:ilvl w:val="0"/>
          <w:numId w:val="34"/>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إنشاء نماذج إعداد التقارير</w:t>
      </w:r>
    </w:p>
    <w:p w14:paraId="04373D61" w14:textId="77777777" w:rsidR="006F5BCA" w:rsidRPr="007614D0" w:rsidRDefault="006F5BCA" w:rsidP="00E61507">
      <w:pPr>
        <w:numPr>
          <w:ilvl w:val="0"/>
          <w:numId w:val="34"/>
        </w:numPr>
        <w:spacing w:before="100" w:beforeAutospacing="1" w:after="100" w:afterAutospacing="1" w:line="360" w:lineRule="auto"/>
        <w:ind w:left="423" w:hanging="425"/>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تقييم المخاطر</w:t>
      </w:r>
    </w:p>
    <w:p w14:paraId="563A57A0" w14:textId="77777777" w:rsidR="006F5BCA" w:rsidRPr="007614D0" w:rsidRDefault="006F5BCA" w:rsidP="002B2C4E">
      <w:pPr>
        <w:spacing w:before="100" w:beforeAutospacing="1" w:after="100" w:afterAutospacing="1" w:line="360" w:lineRule="auto"/>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خطوات اكمال المرحلة الثانية:</w:t>
      </w:r>
    </w:p>
    <w:p w14:paraId="17408778" w14:textId="77777777" w:rsidR="006F5BCA" w:rsidRPr="007614D0" w:rsidRDefault="006F5BCA" w:rsidP="00E6150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 xml:space="preserve"> اجتماع التخطيط التفصيلي</w:t>
      </w:r>
    </w:p>
    <w:p w14:paraId="2199C11D"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يقوم مدير المشروع بعقد اجتماع تخطيط مفصل للمشروع بمجرد إنشاء فريق المشروع والغرض الرئيسي من الاجتماع التفصيلي للتخطيط هو تقديم المشروع </w:t>
      </w:r>
      <w:proofErr w:type="gramStart"/>
      <w:r w:rsidRPr="007614D0">
        <w:rPr>
          <w:rFonts w:ascii="Sakkal Majalla" w:eastAsia="Calibri" w:hAnsi="Sakkal Majalla" w:cs="Sakkal Majalla"/>
          <w:color w:val="000000" w:themeColor="text1"/>
          <w:szCs w:val="28"/>
          <w:rtl/>
          <w:lang w:bidi="ar-EG"/>
        </w:rPr>
        <w:t>والحاق</w:t>
      </w:r>
      <w:proofErr w:type="gramEnd"/>
      <w:r w:rsidRPr="007614D0">
        <w:rPr>
          <w:rFonts w:ascii="Sakkal Majalla" w:eastAsia="Calibri" w:hAnsi="Sakkal Majalla" w:cs="Sakkal Majalla"/>
          <w:color w:val="000000" w:themeColor="text1"/>
          <w:szCs w:val="28"/>
          <w:rtl/>
          <w:lang w:bidi="ar-EG"/>
        </w:rPr>
        <w:t xml:space="preserve"> فريق المشروع بمواصلة العمل على </w:t>
      </w:r>
      <w:r w:rsidRPr="007614D0">
        <w:rPr>
          <w:rFonts w:ascii="Sakkal Majalla" w:eastAsia="Calibri" w:hAnsi="Sakkal Majalla" w:cs="Sakkal Majalla"/>
          <w:color w:val="000000" w:themeColor="text1"/>
          <w:szCs w:val="28"/>
          <w:rtl/>
          <w:lang w:bidi="ar-EG"/>
        </w:rPr>
        <w:lastRenderedPageBreak/>
        <w:t>استكمال ميثاق المشروع الذي بدأ خلال المرحلة الأولى. يجب أن يكون مالك المشروع حاضرا لتوصيل التوقعات والأهداف ومعايير النجاح. وينبغي أن تكون بنود جدول الأعمال الأخرى هي توزيع مسؤوليات أعضاء الفريق، وتوزيع الوقت وقيود الميزانية، والجدول الزمني للاجتماعات المقبلة خطة الاتصال). إذا تم تحديد مفهوم المشروع بشكل واضح، يجب على الفريق العمل على تحديد النطاق والأهداف من خلال إنشاء هيكل توزيع العمل. (العمري، 2023)</w:t>
      </w:r>
    </w:p>
    <w:p w14:paraId="22924A0E" w14:textId="77777777" w:rsidR="006F5BCA" w:rsidRPr="007614D0" w:rsidRDefault="006F5BCA" w:rsidP="00E6150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تطوير هيكل تجزئة العمل المفصل</w:t>
      </w:r>
    </w:p>
    <w:p w14:paraId="612FD0BA"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يجب اكمال هيكل تجزئة العمل الذي تم بدؤه في المرحلة الأولى وسوف يؤدي ذلك إلى مزيد من الفهم لجميع الموظفين لمهامهم وواجباتهم وتصورهم لهدف المشروع والنتائج التي يجب تحقيقها لإنجاز المشروع بنجاح. وهذه النتائج قابلة للقياس في الساعات والتكاليف اللازمة لإنتاجها.</w:t>
      </w:r>
    </w:p>
    <w:p w14:paraId="02676104"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مراجعة المقترح المقدم من قبل الجهة الراعية للمشروع أو حالة العمل لتحديد ما إذا كانت هناك أي تغييرات في النطاق قد حدثت أثناء عملية الموافقة. الغرض من هيكل تجزئة العمل والفوائد التي يقدمها هي: </w:t>
      </w:r>
    </w:p>
    <w:p w14:paraId="53018A14" w14:textId="77777777" w:rsidR="006F5BCA" w:rsidRPr="007614D0" w:rsidRDefault="006F5BCA" w:rsidP="00E61507">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يسهل التخطيط المفصل من خلال تقسيم نطاق المشروع إلى جهود عمل أصغر حجما وقابلة للإدارة. ويمكن ربط جهود العمل هذه بالمسؤوليات الفردية.</w:t>
      </w:r>
    </w:p>
    <w:p w14:paraId="7D1B00E0" w14:textId="77777777" w:rsidR="006F5BCA" w:rsidRPr="007614D0" w:rsidRDefault="006F5BCA" w:rsidP="00E61507">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يمكن من تحديد المهام لإنتاج كل ناتج. ويمكن تحديد المسؤولية عن كل مهمة. ثم يكون هنالك شخص مسؤولا عن الجدول الزمني لكل مهمة.</w:t>
      </w:r>
    </w:p>
    <w:p w14:paraId="0FFD7987" w14:textId="77777777" w:rsidR="006F5BCA" w:rsidRPr="007614D0" w:rsidRDefault="006F5BCA" w:rsidP="00E61507">
      <w:pPr>
        <w:numPr>
          <w:ilvl w:val="0"/>
          <w:numId w:val="37"/>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 يمكن من تحديد التكاليف التقديرية والميزانيات التقديرية لكل </w:t>
      </w:r>
      <w:proofErr w:type="spellStart"/>
      <w:r w:rsidRPr="007614D0">
        <w:rPr>
          <w:rFonts w:ascii="Sakkal Majalla" w:eastAsia="Calibri" w:hAnsi="Sakkal Majalla" w:cs="Sakkal Majalla"/>
          <w:color w:val="000000" w:themeColor="text1"/>
          <w:szCs w:val="28"/>
          <w:rtl/>
          <w:lang w:bidi="ar-EG"/>
        </w:rPr>
        <w:t>عنصرمن</w:t>
      </w:r>
      <w:proofErr w:type="spellEnd"/>
      <w:r w:rsidRPr="007614D0">
        <w:rPr>
          <w:rFonts w:ascii="Sakkal Majalla" w:eastAsia="Calibri" w:hAnsi="Sakkal Majalla" w:cs="Sakkal Majalla"/>
          <w:color w:val="000000" w:themeColor="text1"/>
          <w:szCs w:val="28"/>
          <w:rtl/>
          <w:lang w:bidi="ar-EG"/>
        </w:rPr>
        <w:t xml:space="preserve"> مكونات هيكل تجزئة العمل، مما يسهل التقدير من القاعدة إلى القمة. </w:t>
      </w:r>
    </w:p>
    <w:p w14:paraId="0A2BF61B" w14:textId="77777777" w:rsidR="006F5BCA" w:rsidRPr="007614D0" w:rsidRDefault="006F5BCA" w:rsidP="00E61507">
      <w:pPr>
        <w:numPr>
          <w:ilvl w:val="0"/>
          <w:numId w:val="38"/>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يوفر إطارا لتحديد المشاريع بشكل منفصل عن المنظمات، ومصادر التمويل، والنظم المحاسبية، وما إلى ذلك.</w:t>
      </w:r>
    </w:p>
    <w:p w14:paraId="538D16EA" w14:textId="77777777" w:rsidR="006F5BCA" w:rsidRPr="007614D0" w:rsidRDefault="006F5BCA" w:rsidP="00E6150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lastRenderedPageBreak/>
        <w:t>إعداد مصفوفة المسؤولية</w:t>
      </w:r>
    </w:p>
    <w:p w14:paraId="66B4F62F"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مصفوفة المسؤولية هي مصفوفة تحتوي على وصف منجزات هيكل العمل المفصل مع كل رمز من حسابات التسليم رقم التعريف والمالك أو الشخص الذي يتحمل مسؤولية إدارة تلك المنجزات. يتم استخدام هذه المصفوفة خلال المرحلة الثالثة مرحلة تنفيذ المشروع لتحديد موقع وتتبع ووضع حالة لكل تسليم. وتستخدم هذه المصفوفة من قبل مدير المشروع وكذلك فريق المشروع. (</w:t>
      </w:r>
      <w:proofErr w:type="spellStart"/>
      <w:r w:rsidRPr="007614D0">
        <w:rPr>
          <w:rFonts w:ascii="Sakkal Majalla" w:eastAsia="Calibri" w:hAnsi="Sakkal Majalla" w:cs="Sakkal Majalla"/>
          <w:color w:val="000000" w:themeColor="text1"/>
          <w:szCs w:val="28"/>
          <w:rtl/>
          <w:lang w:bidi="ar-EG"/>
        </w:rPr>
        <w:t>بودالي</w:t>
      </w:r>
      <w:proofErr w:type="spellEnd"/>
      <w:r w:rsidRPr="007614D0">
        <w:rPr>
          <w:rFonts w:ascii="Sakkal Majalla" w:eastAsia="Calibri" w:hAnsi="Sakkal Majalla" w:cs="Sakkal Majalla"/>
          <w:color w:val="000000" w:themeColor="text1"/>
          <w:szCs w:val="28"/>
          <w:rtl/>
          <w:lang w:bidi="ar-EG"/>
        </w:rPr>
        <w:t>، 2021)</w:t>
      </w:r>
    </w:p>
    <w:p w14:paraId="4755477C" w14:textId="77777777" w:rsidR="006F5BCA" w:rsidRPr="007614D0" w:rsidRDefault="006F5BCA" w:rsidP="002B2C4E">
      <w:pPr>
        <w:spacing w:before="100" w:beforeAutospacing="1" w:after="100" w:afterAutospacing="1" w:line="360" w:lineRule="auto"/>
        <w:jc w:val="both"/>
        <w:rPr>
          <w:rFonts w:ascii="Sakkal Majalla" w:eastAsia="Calibri" w:hAnsi="Sakkal Majalla" w:cs="Sakkal Majalla"/>
          <w:b/>
          <w:bCs/>
          <w:color w:val="000000" w:themeColor="text1"/>
          <w:szCs w:val="28"/>
          <w:rtl/>
          <w:lang w:bidi="ar-EG"/>
        </w:rPr>
      </w:pPr>
      <w:r w:rsidRPr="007614D0">
        <w:rPr>
          <w:rFonts w:ascii="Sakkal Majalla" w:eastAsia="Calibri" w:hAnsi="Sakkal Majalla" w:cs="Sakkal Majalla"/>
          <w:b/>
          <w:bCs/>
          <w:color w:val="000000" w:themeColor="text1"/>
          <w:szCs w:val="28"/>
          <w:rtl/>
          <w:lang w:bidi="ar-EG"/>
        </w:rPr>
        <w:t xml:space="preserve">وهناك أربع مسؤوليات أساسية واردة في مصفوفة المسؤولية </w:t>
      </w:r>
    </w:p>
    <w:p w14:paraId="2DA434CB" w14:textId="77777777" w:rsidR="006F5BCA" w:rsidRPr="007614D0" w:rsidRDefault="006F5BCA" w:rsidP="00E61507">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b/>
          <w:bCs/>
          <w:color w:val="000000" w:themeColor="text1"/>
          <w:szCs w:val="28"/>
          <w:rtl/>
          <w:lang w:bidi="ar-EG"/>
        </w:rPr>
        <w:t>المالك</w:t>
      </w:r>
      <w:r w:rsidRPr="007614D0">
        <w:rPr>
          <w:rFonts w:ascii="Sakkal Majalla" w:eastAsia="Calibri" w:hAnsi="Sakkal Majalla" w:cs="Sakkal Majalla"/>
          <w:color w:val="000000" w:themeColor="text1"/>
          <w:szCs w:val="28"/>
          <w:rtl/>
          <w:lang w:bidi="ar-EG"/>
        </w:rPr>
        <w:t xml:space="preserve">: ليس من الضروري لأصحابها القيام بالعمل الفعلي. وهم مسؤولون عن الانتهاء من جميع المهام في الوقت المحدد، في حدود الميزانية، وتلبية متطلبات الأداء. ويمكن للمالك أيضا إنشاء مصفوفة المسؤولية الخاصة به لفريق المشروع الخاص به إذا كان يملك العديد من المنجزات وإدارة فريق فرعي </w:t>
      </w:r>
      <w:proofErr w:type="gramStart"/>
      <w:r w:rsidRPr="007614D0">
        <w:rPr>
          <w:rFonts w:ascii="Sakkal Majalla" w:eastAsia="Calibri" w:hAnsi="Sakkal Majalla" w:cs="Sakkal Majalla"/>
          <w:color w:val="000000" w:themeColor="text1"/>
          <w:szCs w:val="28"/>
          <w:rtl/>
          <w:lang w:bidi="ar-EG"/>
        </w:rPr>
        <w:t>كبير .</w:t>
      </w:r>
      <w:proofErr w:type="gramEnd"/>
    </w:p>
    <w:p w14:paraId="0F8A13EF" w14:textId="77777777" w:rsidR="006F5BCA" w:rsidRPr="007614D0" w:rsidRDefault="006F5BCA" w:rsidP="00E61507">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proofErr w:type="gramStart"/>
      <w:r w:rsidRPr="007614D0">
        <w:rPr>
          <w:rFonts w:ascii="Sakkal Majalla" w:eastAsia="Calibri" w:hAnsi="Sakkal Majalla" w:cs="Sakkal Majalla"/>
          <w:b/>
          <w:bCs/>
          <w:color w:val="000000" w:themeColor="text1"/>
          <w:szCs w:val="28"/>
          <w:rtl/>
          <w:lang w:bidi="ar-EG"/>
        </w:rPr>
        <w:t>المراجع</w:t>
      </w:r>
      <w:r w:rsidRPr="007614D0">
        <w:rPr>
          <w:rFonts w:ascii="Sakkal Majalla" w:eastAsia="Calibri" w:hAnsi="Sakkal Majalla" w:cs="Sakkal Majalla"/>
          <w:color w:val="000000" w:themeColor="text1"/>
          <w:szCs w:val="28"/>
          <w:rtl/>
          <w:lang w:bidi="ar-EG"/>
        </w:rPr>
        <w:t xml:space="preserve"> :هذا</w:t>
      </w:r>
      <w:proofErr w:type="gramEnd"/>
      <w:r w:rsidRPr="007614D0">
        <w:rPr>
          <w:rFonts w:ascii="Sakkal Majalla" w:eastAsia="Calibri" w:hAnsi="Sakkal Majalla" w:cs="Sakkal Majalla"/>
          <w:color w:val="000000" w:themeColor="text1"/>
          <w:szCs w:val="28"/>
          <w:rtl/>
          <w:lang w:bidi="ar-EG"/>
        </w:rPr>
        <w:t xml:space="preserve"> الشخص مسؤول عن المراجعة المرحلية للمخرجات الجارية. بالإضافة إلى ذلك، قد يتفاعل مع القضايا التي تؤثر على جودة أو تكلفة أو توقيت العمليات. كما أنه يحدد متى تكون العملية جاهزة للمضي قدما في عملية الموافقة.</w:t>
      </w:r>
    </w:p>
    <w:p w14:paraId="3F2B768A" w14:textId="77777777" w:rsidR="006F5BCA" w:rsidRPr="007614D0" w:rsidRDefault="006F5BCA" w:rsidP="00E61507">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 </w:t>
      </w:r>
      <w:r w:rsidRPr="007614D0">
        <w:rPr>
          <w:rFonts w:ascii="Sakkal Majalla" w:eastAsia="Calibri" w:hAnsi="Sakkal Majalla" w:cs="Sakkal Majalla"/>
          <w:b/>
          <w:bCs/>
          <w:color w:val="000000" w:themeColor="text1"/>
          <w:szCs w:val="28"/>
          <w:rtl/>
          <w:lang w:bidi="ar-EG"/>
        </w:rPr>
        <w:t>المستلم</w:t>
      </w:r>
      <w:r w:rsidRPr="007614D0">
        <w:rPr>
          <w:rFonts w:ascii="Sakkal Majalla" w:eastAsia="Calibri" w:hAnsi="Sakkal Majalla" w:cs="Sakkal Majalla"/>
          <w:color w:val="000000" w:themeColor="text1"/>
          <w:szCs w:val="28"/>
          <w:rtl/>
          <w:lang w:bidi="ar-EG"/>
        </w:rPr>
        <w:t>: هذا الشخص عادة ما يكون شخص يتم تعيينه من المالك، لديه الصلاحية للموافقة على التسليم النهائي، ومن المرجح أن يتدخل في قرار أي قضية بشأن هذا التسليم. وعادة ما تشير هذه الموافقة إلى قبول الجهة الراعية للمشروع بأن المخرجات تفي بالمتطلبات ومعايير الجودة المنصوص عليها في ميثاق المشروع.</w:t>
      </w:r>
    </w:p>
    <w:p w14:paraId="016F6740" w14:textId="77777777" w:rsidR="006F5BCA" w:rsidRPr="007614D0" w:rsidRDefault="006F5BCA" w:rsidP="00E61507">
      <w:pPr>
        <w:numPr>
          <w:ilvl w:val="0"/>
          <w:numId w:val="39"/>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المستلم النهائي: بغض النظر عن مستويات الموافقة، فإن معظم المنظمات لديها ممثل رفيع المستوى لديه الصلاحية في إبطال سلطة الموافقة. وعادة ما يحدث هذا النوع من الإجراءات نادرا جدا ويرتبط عادة بتغيير استراتيجية العمل. غير أنه من المهم أن يحدد مدير المشروع هوية هذا الشخص وفهم دوره في المشروع.</w:t>
      </w:r>
    </w:p>
    <w:p w14:paraId="29D8B0EF" w14:textId="77777777" w:rsidR="006F5BCA" w:rsidRPr="007614D0" w:rsidRDefault="006F5BCA" w:rsidP="00E61507">
      <w:pPr>
        <w:spacing w:before="100" w:beforeAutospacing="1" w:after="100" w:afterAutospacing="1" w:line="360" w:lineRule="auto"/>
        <w:ind w:left="-90"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lastRenderedPageBreak/>
        <w:t xml:space="preserve"> وتمكن مصفوفة المسؤوليات فريق المشروع من فهم هيكل المسؤولية لكل ناتج في المشروع. ويتمثل أحد الأهداف الأخرى لمصفوفة المسؤولية في ضمان تعيين جميع النتائج التي تساعد على القضاء على أي ازدواجية في المجهودات والصلاحيات. ويتم الرجوع الى هذه المصفوفة عند المساءلة وملكية المنجزات المحددة. يجب توزيع نسخة من هذا التقرير مصفوفة المسؤوليات على أي شخص تتم الإشارة اليه او الى وظيفته في هذه المصفوفة وذلك لحل أي تعارض قد تنشأ. وتساعد مصفوفة المسؤولية أيضا على إثبات أن جميع المجالات الوظيفية تحسب ضمن المشروع.</w:t>
      </w:r>
    </w:p>
    <w:p w14:paraId="79087A84" w14:textId="77777777" w:rsidR="006F5BCA" w:rsidRPr="007614D0" w:rsidRDefault="006F5BCA" w:rsidP="00E6150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تطوير خطة الاتصالات</w:t>
      </w:r>
    </w:p>
    <w:p w14:paraId="55512069"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خطة الاتصال هي واحدة من مجالات المعرفة الداعمة اللازمة لنجاح المشروع. وغالبا ما تكون واحدة من المجالات التي غالبا ما يتم إهمالها أو اتخاذها من قبل مدير المشروع وفريق المشروع. هذا الجزء من مرحلة التخطيط أمر بالغ الأهمية لتنفيذ البنية التحتية لتتبع ومراقبة المشروع خلال دورة حياة المشروع بأكملها. ينبغي أن يكون مدير المشروع هو نقطة الاتصال المركزية لجميع تبادل المعلومات المتعلقة بالمشروع. ومن المهم خلال بدء المشروع إنشاء شبكة اتصالات تستند إلى توقعات صاحب المشروع لتحقيق هذا الهدف. (</w:t>
      </w:r>
      <w:proofErr w:type="spellStart"/>
      <w:r w:rsidRPr="007614D0">
        <w:rPr>
          <w:rFonts w:ascii="Sakkal Majalla" w:eastAsia="Calibri" w:hAnsi="Sakkal Majalla" w:cs="Sakkal Majalla"/>
          <w:color w:val="000000" w:themeColor="text1"/>
          <w:szCs w:val="28"/>
          <w:rtl/>
          <w:lang w:bidi="ar-EG"/>
        </w:rPr>
        <w:t>حيارات</w:t>
      </w:r>
      <w:proofErr w:type="spellEnd"/>
      <w:r w:rsidRPr="007614D0">
        <w:rPr>
          <w:rFonts w:ascii="Sakkal Majalla" w:eastAsia="Calibri" w:hAnsi="Sakkal Majalla" w:cs="Sakkal Majalla"/>
          <w:color w:val="000000" w:themeColor="text1"/>
          <w:szCs w:val="28"/>
          <w:rtl/>
          <w:lang w:bidi="ar-EG"/>
        </w:rPr>
        <w:t>، 2021)</w:t>
      </w:r>
    </w:p>
    <w:p w14:paraId="24554785"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ويقوم مدير المشروع بوضع مبادئ توجيهية لجميع المعلومات التي تم إنشاؤها كجزء من خطة الاتصالات الشاملة ويتطلب التنسيق بين أعضاء فريق المشروع مبادئ توجيهية للمعلومات التي تم إنشاؤها وتوزيعها. وينبغي تحديد شكل وأسلوب وكمية المعلومات التي يتعين تنفيذها أثناء عمر المشروع تحديداً جيداً. يجب على مديري المشاريع تعديل خطة الاتصال لتطوير الفهم الشامل بين أعضاء الفريق حول كيفية التواصل مع الفريق. (الظفيري، 2021)</w:t>
      </w:r>
    </w:p>
    <w:p w14:paraId="76A577F4"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 xml:space="preserve"> جانب آخر مهم جدا من التواصل هو التفاعل بين أعضاء فريق المشروع، والمالك وأصحاب المصلحة الآخرين في المشروع. وتنشأ الحالات حيث يلزم الاتصال بين أصحاب المصلحة في المشروع، بما في ذلك المشاركة في مجموعات المستخدمين والفرق الاستشارية، وفي الرسائل الإخبارية. يجب على مدير </w:t>
      </w:r>
      <w:r w:rsidRPr="007614D0">
        <w:rPr>
          <w:rFonts w:ascii="Sakkal Majalla" w:eastAsia="Calibri" w:hAnsi="Sakkal Majalla" w:cs="Sakkal Majalla"/>
          <w:color w:val="000000" w:themeColor="text1"/>
          <w:szCs w:val="28"/>
          <w:rtl/>
          <w:lang w:bidi="ar-EG"/>
        </w:rPr>
        <w:lastRenderedPageBreak/>
        <w:t>المشروع أن يفهم أهمية التواصل لنجاح المشروع وخلق بيئة يتم فيها تشجيع التواصل وإنجازه. (</w:t>
      </w:r>
      <w:proofErr w:type="spellStart"/>
      <w:r w:rsidRPr="007614D0">
        <w:rPr>
          <w:rFonts w:ascii="Sakkal Majalla" w:eastAsia="Calibri" w:hAnsi="Sakkal Majalla" w:cs="Sakkal Majalla"/>
          <w:color w:val="000000" w:themeColor="text1"/>
          <w:szCs w:val="28"/>
          <w:rtl/>
          <w:lang w:bidi="ar-EG"/>
        </w:rPr>
        <w:t>العبداللات</w:t>
      </w:r>
      <w:proofErr w:type="spellEnd"/>
      <w:r w:rsidRPr="007614D0">
        <w:rPr>
          <w:rFonts w:ascii="Sakkal Majalla" w:eastAsia="Calibri" w:hAnsi="Sakkal Majalla" w:cs="Sakkal Majalla"/>
          <w:color w:val="000000" w:themeColor="text1"/>
          <w:szCs w:val="28"/>
          <w:rtl/>
          <w:lang w:bidi="ar-EG"/>
        </w:rPr>
        <w:t>، 2021)</w:t>
      </w:r>
    </w:p>
    <w:p w14:paraId="44F7C626" w14:textId="77777777" w:rsidR="006F5BCA" w:rsidRPr="007614D0" w:rsidRDefault="006F5BCA" w:rsidP="00E6150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تخطيط المخاطر</w:t>
      </w:r>
    </w:p>
    <w:p w14:paraId="7079790B"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يجب أن يشتمل تخطيط المخاطر على الإجراءات التالية: </w:t>
      </w:r>
    </w:p>
    <w:p w14:paraId="7F2581A5" w14:textId="77777777" w:rsidR="006F5BCA" w:rsidRPr="007614D0" w:rsidRDefault="006F5BCA" w:rsidP="00E61507">
      <w:pPr>
        <w:numPr>
          <w:ilvl w:val="0"/>
          <w:numId w:val="40"/>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تحديد المخاطر</w:t>
      </w:r>
    </w:p>
    <w:p w14:paraId="5CEB9173"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ينطوي تحديد المخاطر على تبادل الأفكار حول التهديدات المحتملة للمشروع. ويكون مدير المشروع مسؤولا عن مساعدة فريق المشروع في تحديد هذه المخاطر.</w:t>
      </w:r>
    </w:p>
    <w:p w14:paraId="5437C204" w14:textId="77777777" w:rsidR="006F5BCA" w:rsidRPr="007614D0" w:rsidRDefault="006F5BCA" w:rsidP="00E61507">
      <w:pPr>
        <w:numPr>
          <w:ilvl w:val="0"/>
          <w:numId w:val="40"/>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تقييم المخاطر</w:t>
      </w:r>
    </w:p>
    <w:p w14:paraId="7A1AFA1A"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بعد تحديد المخاطر يجب تقييم كل خطر بما يسمى بـ احتمال الحدوث وهو درجة الاعتقاد بأن مختلف الأحداث أو الآثار سوف تحدث بالنسبة لكل خطر يتم تحديده. ويمكن استخدام الترميز منخفضة إلى 10 عالية) أو ترتيبي (عالية، متوسطة، منخفضة).</w:t>
      </w:r>
    </w:p>
    <w:p w14:paraId="77F9B1CD"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ينبغي على مدير المشروع التنظيم والاستعداد لاجتماع تخطيط المخاطر وفصله عن اجتماع التخطيط التفصيلي للمشروع.</w:t>
      </w:r>
    </w:p>
    <w:p w14:paraId="4126F724"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للبدء، يجب على مدير المشروع إعداد جدول أعمال التقييم وتوزيعه في التخطيط لهذا الاجتماع. ينبغي ألا تشارك الإدارة العليا في الاجتماعات الأولية لتقييم المخاطر بحيث لا يتم منع فريق المشروع من مناقشة وتقييم جميع المخاطر والآثار على المشروع بشكل صريح. (العمري، 2023)</w:t>
      </w:r>
    </w:p>
    <w:p w14:paraId="0EE3E8B0"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 xml:space="preserve">قبل الاجتماع، يجب التأكد من أن البنود التالية قد تم ترتيبها أو إعدادها </w:t>
      </w:r>
    </w:p>
    <w:p w14:paraId="58625BC9" w14:textId="77777777" w:rsidR="006F5BCA" w:rsidRPr="007614D0" w:rsidRDefault="006F5BCA" w:rsidP="00E61507">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غرفة اجتماعات</w:t>
      </w:r>
    </w:p>
    <w:p w14:paraId="50682288" w14:textId="77777777" w:rsidR="006F5BCA" w:rsidRPr="007614D0" w:rsidRDefault="006F5BCA" w:rsidP="00E61507">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جهاز عرض علوي</w:t>
      </w:r>
    </w:p>
    <w:p w14:paraId="4601A68E" w14:textId="77777777" w:rsidR="006F5BCA" w:rsidRPr="007614D0" w:rsidRDefault="006F5BCA" w:rsidP="00E61507">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lastRenderedPageBreak/>
        <w:t>الحاسوب مع برنامج جداول البيانات</w:t>
      </w:r>
    </w:p>
    <w:p w14:paraId="485F65AF" w14:textId="77777777" w:rsidR="006F5BCA" w:rsidRPr="007614D0" w:rsidRDefault="006F5BCA" w:rsidP="00E61507">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جدول الأعمال الموزع قبل يومين على الأقل</w:t>
      </w:r>
    </w:p>
    <w:p w14:paraId="0ECCCB16" w14:textId="77777777" w:rsidR="006F5BCA" w:rsidRPr="007614D0" w:rsidRDefault="006F5BCA" w:rsidP="00E61507">
      <w:pPr>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في يوم الاجتماع، يجب القيام بإدراج سمات المخاطر بشكل منفصل على ورق الرسم البياني ونشرها في جميع أنحاء الغرفة.</w:t>
      </w:r>
    </w:p>
    <w:p w14:paraId="6197BCAB"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بدء اجتماع المخاطر مع مراجعة ميثاق المشروع وأية قضايا أو معالم هامة أو افتراضات تم تحديدها بالفعل. وبالإضافة إلى ذلك، وصف السمات المدرجة على المخططات البيانية لتشجيع المشاركين على البدء في التفكير في المخاطر المحتملة. ولأن اجتماع المخاطر المبدئي هذا يستخدم للحصول على تغذية راجعة من الفريق بأكمله، فمن المهم التأكد من أن كل مشارك يشعر بعدم تقييده في تحديد وتقييم أي مخاطر.</w:t>
      </w:r>
    </w:p>
    <w:p w14:paraId="152DD65F" w14:textId="77777777" w:rsidR="006F5BCA" w:rsidRPr="007614D0" w:rsidRDefault="006F5BCA" w:rsidP="00E6150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تحديد متطلبات المهارات البشرية</w:t>
      </w:r>
    </w:p>
    <w:p w14:paraId="1A85C3B8"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إن إدارة المشروعات الناجحة، بغض النظر عن الهيكل التنظيمي، تعتمد على الأفراد والقادة الذين يديرون المهام الرئيسية إدارة المشروع ليست عملية شخص واحد. فإنه يتطلب مجموعة من الأفراد لتحقيق هدف محدد. وتشمل إدارة المشروع ما يلي:</w:t>
      </w:r>
    </w:p>
    <w:p w14:paraId="18B22F15" w14:textId="77777777" w:rsidR="006F5BCA" w:rsidRPr="007614D0" w:rsidRDefault="006F5BCA" w:rsidP="00E6150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صاحب المشروع / المالك</w:t>
      </w:r>
    </w:p>
    <w:p w14:paraId="06C4E5D1" w14:textId="77777777" w:rsidR="006F5BCA" w:rsidRPr="007614D0" w:rsidRDefault="006F5BCA" w:rsidP="00E6150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 مدير المشروع</w:t>
      </w:r>
    </w:p>
    <w:p w14:paraId="4AB12458" w14:textId="77777777" w:rsidR="006F5BCA" w:rsidRPr="007614D0" w:rsidRDefault="006F5BCA" w:rsidP="00E6150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مساعد مدير المشروع (النسخ الاحتياطي)</w:t>
      </w:r>
    </w:p>
    <w:p w14:paraId="08CC1E43" w14:textId="77777777" w:rsidR="006F5BCA" w:rsidRPr="007614D0" w:rsidRDefault="006F5BCA" w:rsidP="00E6150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مكتب للمشروع</w:t>
      </w:r>
    </w:p>
    <w:p w14:paraId="19B19F19" w14:textId="77777777" w:rsidR="006F5BCA" w:rsidRPr="007614D0" w:rsidRDefault="006F5BCA" w:rsidP="00E61507">
      <w:pPr>
        <w:numPr>
          <w:ilvl w:val="0"/>
          <w:numId w:val="42"/>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فريق المشروع</w:t>
      </w:r>
    </w:p>
    <w:p w14:paraId="4E3142BF"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عموما، يتم تعيين مديري المشاريع بدوام كامل للمشروع والعمل خارج مكتب إدارة المشروع، في حين أن أعضاء فريق المشروع يعملون في وحدات وظيفية مختلفة.</w:t>
      </w:r>
    </w:p>
    <w:p w14:paraId="1470341F" w14:textId="77777777" w:rsidR="00024B78" w:rsidRDefault="00024B78">
      <w:pPr>
        <w:bidi w:val="0"/>
        <w:rPr>
          <w:rFonts w:ascii="Sakkal Majalla" w:eastAsia="Calibri" w:hAnsi="Sakkal Majalla" w:cs="Sakkal Majalla"/>
          <w:b/>
          <w:bCs/>
          <w:color w:val="000000" w:themeColor="text1"/>
          <w:szCs w:val="28"/>
          <w:rtl/>
          <w:lang w:bidi="ar-EG"/>
        </w:rPr>
      </w:pPr>
      <w:r>
        <w:rPr>
          <w:rFonts w:ascii="Sakkal Majalla" w:eastAsia="Calibri" w:hAnsi="Sakkal Majalla" w:cs="Sakkal Majalla"/>
          <w:b/>
          <w:bCs/>
          <w:color w:val="000000" w:themeColor="text1"/>
          <w:szCs w:val="28"/>
          <w:rtl/>
          <w:lang w:bidi="ar-EG"/>
        </w:rPr>
        <w:br w:type="page"/>
      </w:r>
    </w:p>
    <w:p w14:paraId="52DA69DC" w14:textId="171825D6" w:rsidR="006F5BCA" w:rsidRPr="007614D0" w:rsidRDefault="006F5BCA" w:rsidP="00024B78">
      <w:pPr>
        <w:spacing w:before="100" w:beforeAutospacing="1" w:after="100" w:afterAutospacing="1" w:line="360" w:lineRule="auto"/>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lastRenderedPageBreak/>
        <w:t>وينبغي النظر في خمسة أسئلة أساسية قبل بدء تعيين الموظفين:</w:t>
      </w:r>
    </w:p>
    <w:p w14:paraId="201BF9E9" w14:textId="77777777" w:rsidR="006F5BCA" w:rsidRPr="007614D0" w:rsidRDefault="006F5BCA" w:rsidP="00E61507">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ما هي متطلبات عضو الفريق الناجح؟</w:t>
      </w:r>
    </w:p>
    <w:p w14:paraId="6C4F2314" w14:textId="77777777" w:rsidR="006F5BCA" w:rsidRPr="007614D0" w:rsidRDefault="006F5BCA" w:rsidP="00E61507">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من ينبغي أن يكون عضوا في فريق المشروع؟</w:t>
      </w:r>
    </w:p>
    <w:p w14:paraId="3301A263" w14:textId="77777777" w:rsidR="006F5BCA" w:rsidRPr="007614D0" w:rsidRDefault="006F5BCA" w:rsidP="00E61507">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أي عضو من مكتب المشروع مكلف بالمشروع؟</w:t>
      </w:r>
    </w:p>
    <w:p w14:paraId="60BF8E00" w14:textId="77777777" w:rsidR="006F5BCA" w:rsidRPr="007614D0" w:rsidRDefault="006F5BCA" w:rsidP="00E61507">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ما هي المشاكل التي يمكن أن تحدث أثناء أنشطة التعيين؟</w:t>
      </w:r>
    </w:p>
    <w:p w14:paraId="2FB76E44" w14:textId="77777777" w:rsidR="006F5BCA" w:rsidRPr="007614D0" w:rsidRDefault="006F5BCA" w:rsidP="00E61507">
      <w:pPr>
        <w:numPr>
          <w:ilvl w:val="0"/>
          <w:numId w:val="43"/>
        </w:numPr>
        <w:spacing w:before="100" w:beforeAutospacing="1" w:after="100" w:afterAutospacing="1" w:line="360" w:lineRule="auto"/>
        <w:ind w:left="423"/>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ما الذي يمكن أن يحدث ويتسبب في فقدان أعضاء الفريق الرئيسيين؟</w:t>
      </w:r>
    </w:p>
    <w:p w14:paraId="2B0DFF7F" w14:textId="77777777" w:rsidR="006F5BCA" w:rsidRPr="007614D0" w:rsidRDefault="006F5BCA" w:rsidP="00E61507">
      <w:pPr>
        <w:spacing w:before="100" w:beforeAutospacing="1" w:after="100" w:afterAutospacing="1" w:line="360" w:lineRule="auto"/>
        <w:ind w:left="-270"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وفي بعض الحالات التي تكون فيها التدفقات المستمرة للمشاريع ضرورية لنمو الشركات، تصبح مشاكل التوظيف معقدة للغاية، خاصة إذا كانت المنظمة تعاني من نقص في عدد الموظفين. يجب استخدام طلب التوظيف للمشروع لضمان التواصل الفعال وإدارة الالتزام بتوفير الموظفين المؤهلين.</w:t>
      </w:r>
    </w:p>
    <w:p w14:paraId="530F67FA"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وبعد تحديد موظفي المشروع المفضلين، فإن مهارات التفاوض ضرورية في الحصول على موظفي المشروع المطلوبين وسيتفاوض مدير المشروع مع المديرين الفنيين لاستخدام موظفيهم وتوافرهم. وستحدث تغييرات في الاحتياجات من الموارد أثناء المشروع وقد تتسبب في حدوث مشاكل في </w:t>
      </w:r>
      <w:proofErr w:type="gramStart"/>
      <w:r w:rsidRPr="007614D0">
        <w:rPr>
          <w:rFonts w:ascii="Sakkal Majalla" w:eastAsia="Calibri" w:hAnsi="Sakkal Majalla" w:cs="Sakkal Majalla"/>
          <w:color w:val="000000" w:themeColor="text1"/>
          <w:szCs w:val="28"/>
          <w:rtl/>
          <w:lang w:bidi="ar-EG"/>
        </w:rPr>
        <w:t>التوافر .</w:t>
      </w:r>
      <w:proofErr w:type="gramEnd"/>
      <w:r w:rsidRPr="007614D0">
        <w:rPr>
          <w:rFonts w:ascii="Sakkal Majalla" w:eastAsia="Calibri" w:hAnsi="Sakkal Majalla" w:cs="Sakkal Majalla"/>
          <w:color w:val="000000" w:themeColor="text1"/>
          <w:szCs w:val="28"/>
          <w:rtl/>
          <w:lang w:bidi="ar-EG"/>
        </w:rPr>
        <w:t xml:space="preserve"> ويتعين على مدير المشروع أن يتفاوض مع المديرين الفنيين لتوافر الموظفين أثناء تنفيذ المشروع على أساس أولويات المشروع.</w:t>
      </w:r>
    </w:p>
    <w:p w14:paraId="1114CE8B"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وتجري المفاوضات بين مدير المشروع والمالك أو الإدارة إذا خلص مدير المشروع إلى أن تعيين موظفين خارجيين سيوفر مؤهلات أكثر ملاءمة لأداء مهام المشروع أكثر من المرشحين الداخليين. إذا كان من الضروري الاستعانة بمصادر خارجية. (الشهري، 2024)</w:t>
      </w:r>
    </w:p>
    <w:p w14:paraId="66447379" w14:textId="77777777" w:rsidR="006F5BCA" w:rsidRPr="007614D0" w:rsidRDefault="006F5BCA" w:rsidP="00E6150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إعداد الجدول الزمني</w:t>
      </w:r>
    </w:p>
    <w:p w14:paraId="6B0EE603" w14:textId="77777777" w:rsidR="006F5BCA" w:rsidRPr="007614D0" w:rsidRDefault="006F5BCA" w:rsidP="00E61507">
      <w:pPr>
        <w:numPr>
          <w:ilvl w:val="0"/>
          <w:numId w:val="44"/>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تحديد التقويم والقيود الزمنية</w:t>
      </w:r>
    </w:p>
    <w:p w14:paraId="359AE100"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 xml:space="preserve">مدير المشروع هو المسؤول عن تحديد الجدول الزمني للمشروع والقيود الزمنية التي توجد. يتم استخدام تقويم المشروع لتحديد أيام العمل وغير العمل بما في ذلك أيام العطل الرسمية وعطلات نهاية </w:t>
      </w:r>
      <w:r w:rsidRPr="007614D0">
        <w:rPr>
          <w:rFonts w:ascii="Sakkal Majalla" w:eastAsia="Calibri" w:hAnsi="Sakkal Majalla" w:cs="Sakkal Majalla"/>
          <w:color w:val="000000" w:themeColor="text1"/>
          <w:szCs w:val="28"/>
          <w:rtl/>
          <w:lang w:bidi="ar-EG"/>
        </w:rPr>
        <w:lastRenderedPageBreak/>
        <w:t xml:space="preserve">الأسبوع. يتم استخدام تقويم المشروع للمشروع ككل. ومع ذلك، يمكن لمدير المشروع وضع تقويمات الموارد الفردية لفريق المشروع المعالجة أوقات العطلات، والجداول الفردية، وتوافر أعضاء الفريق (إن لم يكن متوفرا بدوام كامل للمشروع). </w:t>
      </w:r>
    </w:p>
    <w:p w14:paraId="11B683A9"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وتشمل قيود الوقت تواريخ البداية وتواريخ الانتهاء، والقيود الزمنية للموارد، وتوافر الموارد. يجب على مدير المشروع تحديد قيود التقويم والوقت قبل وضع الجدول الزمني. (الظفيري، 2021)</w:t>
      </w:r>
    </w:p>
    <w:p w14:paraId="21E5A8E3"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ويمكن استخدام مخطط جانت في تحديد التقويم والقيود الزمنية وهو رسم بياني الجدول زمني للمشروع به مخطط شريطي يوضح تواريخ البدء والانتهاء للعديد من عناصر المشروع التي تتضمن الموارد والمعالم الرئيسية والمهام والأنشطة. وسمي هذا المخطط بمخطط (جانت) نسبة للمهندس الأمريكي (هنري جانت). (العمري، 2023)</w:t>
      </w:r>
    </w:p>
    <w:p w14:paraId="028CD2AD"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يعرض المخطط كمخطط شريطي أفقي تمثل القضبان الأفقية بأطوال مختلفة الجدول الزمني للمشروع الذي يتضمن تسلسل المهام والمدة، وتواريخ البدء والانتهاء لكل مهمة. طول الشريط الأفقي يتناسب مع الوقت اللازم لإنجاز المهمة. يساعد مخطط جانت مديري المشاريع على ضمان استمرار المشروع على المسار الصحيح. (عمرو، 2022)</w:t>
      </w:r>
    </w:p>
    <w:p w14:paraId="6F7AF1E3" w14:textId="77777777" w:rsidR="006F5BCA" w:rsidRPr="007614D0" w:rsidRDefault="006F5BCA" w:rsidP="00E61507">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t>يحدد المخطط المهام التي يمكن تنفيذها بالتوازي ويحدد المهام التي لا يمكن بدؤها أو الانتهاء منها حتى تكتمل المهام الأخرى. ويساعد مخطط غانت في الكشف عن الاختناقات المحتملة ويساعد على تحديد المهام التي قد تكون مستبعدة من الجدول الزمني للمشروع. (</w:t>
      </w:r>
      <w:proofErr w:type="spellStart"/>
      <w:r w:rsidRPr="007614D0">
        <w:rPr>
          <w:rFonts w:ascii="Sakkal Majalla" w:eastAsia="Calibri" w:hAnsi="Sakkal Majalla" w:cs="Sakkal Majalla"/>
          <w:color w:val="000000" w:themeColor="text1"/>
          <w:szCs w:val="28"/>
          <w:rtl/>
          <w:lang w:bidi="ar-EG"/>
        </w:rPr>
        <w:t>العبداللات</w:t>
      </w:r>
      <w:proofErr w:type="spellEnd"/>
      <w:r w:rsidRPr="007614D0">
        <w:rPr>
          <w:rFonts w:ascii="Sakkal Majalla" w:eastAsia="Calibri" w:hAnsi="Sakkal Majalla" w:cs="Sakkal Majalla"/>
          <w:color w:val="000000" w:themeColor="text1"/>
          <w:szCs w:val="28"/>
          <w:rtl/>
          <w:lang w:bidi="ar-EG"/>
        </w:rPr>
        <w:t>، 2021)</w:t>
      </w:r>
    </w:p>
    <w:p w14:paraId="5A9E96C3" w14:textId="77777777" w:rsidR="006F5BCA" w:rsidRPr="007614D0" w:rsidRDefault="006F5BCA" w:rsidP="00E61507">
      <w:pPr>
        <w:numPr>
          <w:ilvl w:val="0"/>
          <w:numId w:val="44"/>
        </w:numPr>
        <w:spacing w:before="100" w:beforeAutospacing="1" w:after="100" w:afterAutospacing="1" w:line="360" w:lineRule="auto"/>
        <w:ind w:left="423"/>
        <w:jc w:val="both"/>
        <w:rPr>
          <w:rFonts w:ascii="Sakkal Majalla" w:eastAsia="Calibri" w:hAnsi="Sakkal Majalla" w:cs="Sakkal Majalla"/>
          <w:b/>
          <w:bCs/>
          <w:color w:val="000000" w:themeColor="text1"/>
          <w:szCs w:val="28"/>
          <w:lang w:bidi="ar-EG"/>
        </w:rPr>
      </w:pPr>
      <w:r w:rsidRPr="007614D0">
        <w:rPr>
          <w:rFonts w:ascii="Sakkal Majalla" w:eastAsia="Calibri" w:hAnsi="Sakkal Majalla" w:cs="Sakkal Majalla"/>
          <w:b/>
          <w:bCs/>
          <w:color w:val="000000" w:themeColor="text1"/>
          <w:szCs w:val="28"/>
          <w:rtl/>
          <w:lang w:bidi="ar-EG"/>
        </w:rPr>
        <w:t>تطوير قائمة المهام</w:t>
      </w:r>
    </w:p>
    <w:p w14:paraId="110AAD01" w14:textId="77777777" w:rsidR="006F5BCA" w:rsidRPr="007614D0" w:rsidRDefault="006F5BCA" w:rsidP="006666E9">
      <w:pPr>
        <w:spacing w:before="100" w:beforeAutospacing="1" w:after="100" w:afterAutospacing="1" w:line="360" w:lineRule="auto"/>
        <w:ind w:firstLine="706"/>
        <w:jc w:val="both"/>
        <w:rPr>
          <w:rFonts w:ascii="Sakkal Majalla" w:eastAsia="Calibri" w:hAnsi="Sakkal Majalla" w:cs="Sakkal Majalla"/>
          <w:color w:val="000000" w:themeColor="text1"/>
          <w:szCs w:val="28"/>
          <w:lang w:bidi="ar-EG"/>
        </w:rPr>
      </w:pPr>
      <w:r w:rsidRPr="007614D0">
        <w:rPr>
          <w:rFonts w:ascii="Sakkal Majalla" w:eastAsia="Calibri" w:hAnsi="Sakkal Majalla" w:cs="Sakkal Majalla"/>
          <w:color w:val="000000" w:themeColor="text1"/>
          <w:szCs w:val="28"/>
          <w:rtl/>
          <w:lang w:bidi="ar-EG"/>
        </w:rPr>
        <w:t>المهمة هي أدنى مستوى للعمل المحدد في المشروع تطوير قائمة المهام هي عملية تحديد جميع المهام التي يجب إنجازها من أجل استكمال كل من المنجزات ذات المستوى الأدنى. وهو يتبع عن كتب أدنى مستويات هيكل توزيع العمل الضمان تغطية جميع مجالات المشروع، وأن تكون النتائج محددة على النحو المحدد في ميثاق المشروع. (</w:t>
      </w:r>
      <w:proofErr w:type="spellStart"/>
      <w:r w:rsidRPr="007614D0">
        <w:rPr>
          <w:rFonts w:ascii="Sakkal Majalla" w:eastAsia="Calibri" w:hAnsi="Sakkal Majalla" w:cs="Sakkal Majalla"/>
          <w:color w:val="000000" w:themeColor="text1"/>
          <w:szCs w:val="28"/>
          <w:rtl/>
          <w:lang w:bidi="ar-EG"/>
        </w:rPr>
        <w:t>حيارات</w:t>
      </w:r>
      <w:proofErr w:type="spellEnd"/>
      <w:r w:rsidRPr="007614D0">
        <w:rPr>
          <w:rFonts w:ascii="Sakkal Majalla" w:eastAsia="Calibri" w:hAnsi="Sakkal Majalla" w:cs="Sakkal Majalla"/>
          <w:color w:val="000000" w:themeColor="text1"/>
          <w:szCs w:val="28"/>
          <w:rtl/>
          <w:lang w:bidi="ar-EG"/>
        </w:rPr>
        <w:t>، 2021)</w:t>
      </w:r>
    </w:p>
    <w:p w14:paraId="619BC3FF" w14:textId="77777777" w:rsidR="006F5BCA" w:rsidRPr="007614D0" w:rsidRDefault="006F5BCA" w:rsidP="006666E9">
      <w:pPr>
        <w:spacing w:before="100" w:beforeAutospacing="1" w:after="100" w:afterAutospacing="1" w:line="360" w:lineRule="auto"/>
        <w:ind w:firstLine="706"/>
        <w:jc w:val="both"/>
        <w:rPr>
          <w:rFonts w:ascii="Sakkal Majalla" w:eastAsia="Calibri" w:hAnsi="Sakkal Majalla" w:cs="Sakkal Majalla"/>
          <w:color w:val="000000" w:themeColor="text1"/>
          <w:szCs w:val="28"/>
          <w:rtl/>
          <w:lang w:bidi="ar-EG"/>
        </w:rPr>
      </w:pPr>
      <w:r w:rsidRPr="007614D0">
        <w:rPr>
          <w:rFonts w:ascii="Sakkal Majalla" w:eastAsia="Calibri" w:hAnsi="Sakkal Majalla" w:cs="Sakkal Majalla"/>
          <w:color w:val="000000" w:themeColor="text1"/>
          <w:szCs w:val="28"/>
          <w:rtl/>
          <w:lang w:bidi="ar-EG"/>
        </w:rPr>
        <w:lastRenderedPageBreak/>
        <w:t>وبمجرد إدخال جميع الأعمال في أداة الجدولة، يتم إدخال المهام بعد ذلك. وطلب من كل من أصحاب المخرجات وضع قوائم المهام التفصيلية لكل من الأعمال التي يوكلون بها. وقد يتم ذلك في نهاية الاجتماع التفصيلي لتخطيط المشروع. يجب أن يقوم مدير المشروع الآن بجمع جميع أوراق العمل الخاصة بتطوير المهام من أصحاب المخرجات.</w:t>
      </w:r>
    </w:p>
    <w:p w14:paraId="2FBAF62A" w14:textId="77777777" w:rsidR="006F5BCA" w:rsidRPr="007614D0" w:rsidRDefault="006F5BCA" w:rsidP="002B2C4E">
      <w:pPr>
        <w:spacing w:before="100" w:beforeAutospacing="1" w:after="100" w:afterAutospacing="1" w:line="360" w:lineRule="auto"/>
        <w:jc w:val="both"/>
        <w:rPr>
          <w:rFonts w:ascii="Sakkal Majalla" w:eastAsia="Calibri" w:hAnsi="Sakkal Majalla" w:cs="Sakkal Majalla"/>
          <w:b/>
          <w:bCs/>
          <w:color w:val="000000" w:themeColor="text1"/>
          <w:szCs w:val="28"/>
          <w:rtl/>
          <w:lang w:bidi="ar-EG"/>
        </w:rPr>
      </w:pPr>
      <w:r w:rsidRPr="007614D0">
        <w:rPr>
          <w:rFonts w:ascii="Sakkal Majalla" w:eastAsia="Calibri" w:hAnsi="Sakkal Majalla" w:cs="Sakkal Majalla"/>
          <w:b/>
          <w:bCs/>
          <w:color w:val="000000" w:themeColor="text1"/>
          <w:szCs w:val="28"/>
          <w:rtl/>
          <w:lang w:bidi="ar-EG"/>
        </w:rPr>
        <w:t>هناك نوعان من القواعد عند تطوير وصف المهمة:</w:t>
      </w:r>
    </w:p>
    <w:p w14:paraId="69DB494C" w14:textId="71405DD1" w:rsidR="00A812BE" w:rsidRPr="007614D0" w:rsidRDefault="006F5BCA" w:rsidP="006666E9">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7614D0">
        <w:rPr>
          <w:rFonts w:ascii="Sakkal Majalla" w:eastAsia="Calibri" w:hAnsi="Sakkal Majalla" w:cs="Sakkal Majalla"/>
          <w:color w:val="000000" w:themeColor="text1"/>
          <w:kern w:val="0"/>
          <w:szCs w:val="28"/>
          <w:rtl/>
          <w:lang w:bidi="ar-EG"/>
        </w:rPr>
        <w:t>يجب ألا يحتوي وصف المهمة على أكثر من خمسين حرفا. هذا هو الحد العام لإنتاج الرسوم البيانية وتركيب وصف المهمة على صفحة قياسية. إذا كان من الضروري المزيد من التفاصيل، يمكن استخدم منطقة الملاحظة في الجدولة أيضا. (</w:t>
      </w:r>
      <w:proofErr w:type="spellStart"/>
      <w:r w:rsidRPr="007614D0">
        <w:rPr>
          <w:rFonts w:ascii="Sakkal Majalla" w:eastAsia="Calibri" w:hAnsi="Sakkal Majalla" w:cs="Sakkal Majalla"/>
          <w:color w:val="000000" w:themeColor="text1"/>
          <w:kern w:val="0"/>
          <w:szCs w:val="28"/>
          <w:rtl/>
          <w:lang w:bidi="ar-EG"/>
        </w:rPr>
        <w:t>بودالي</w:t>
      </w:r>
      <w:proofErr w:type="spellEnd"/>
      <w:r w:rsidRPr="007614D0">
        <w:rPr>
          <w:rFonts w:ascii="Sakkal Majalla" w:eastAsia="Calibri" w:hAnsi="Sakkal Majalla" w:cs="Sakkal Majalla"/>
          <w:color w:val="000000" w:themeColor="text1"/>
          <w:kern w:val="0"/>
          <w:szCs w:val="28"/>
          <w:rtl/>
          <w:lang w:bidi="ar-EG"/>
        </w:rPr>
        <w:t>، 2021)</w:t>
      </w:r>
      <w:r w:rsidR="002C4A6C" w:rsidRPr="007614D0">
        <w:rPr>
          <w:rFonts w:ascii="Sakkal Majalla" w:hAnsi="Sakkal Majalla" w:cs="Sakkal Majalla"/>
          <w:color w:val="000000" w:themeColor="text1"/>
          <w:kern w:val="0"/>
          <w:szCs w:val="28"/>
          <w14:ligatures w14:val="none"/>
        </w:rPr>
        <w:t>.</w:t>
      </w:r>
    </w:p>
    <w:p w14:paraId="4883486C" w14:textId="77777777" w:rsidR="002C4A6C" w:rsidRPr="007614D0" w:rsidRDefault="002C4A6C" w:rsidP="002B2C4E">
      <w:pPr>
        <w:pStyle w:val="a6"/>
        <w:bidi w:val="0"/>
        <w:spacing w:before="100" w:beforeAutospacing="1" w:after="100" w:afterAutospacing="1" w:line="360" w:lineRule="auto"/>
        <w:contextualSpacing w:val="0"/>
        <w:jc w:val="both"/>
        <w:rPr>
          <w:rFonts w:ascii="Sakkal Majalla" w:hAnsi="Sakkal Majalla" w:cs="Sakkal Majalla"/>
          <w:color w:val="000000" w:themeColor="text1"/>
          <w:szCs w:val="28"/>
        </w:rPr>
      </w:pPr>
      <w:bookmarkStart w:id="61" w:name="_Hlk171906167"/>
      <w:bookmarkEnd w:id="41"/>
    </w:p>
    <w:p w14:paraId="463EB552" w14:textId="77777777" w:rsidR="002C4A6C" w:rsidRPr="007614D0" w:rsidRDefault="002C4A6C" w:rsidP="002B2C4E">
      <w:pPr>
        <w:pStyle w:val="a6"/>
        <w:bidi w:val="0"/>
        <w:spacing w:before="100" w:beforeAutospacing="1" w:after="100" w:afterAutospacing="1" w:line="360" w:lineRule="auto"/>
        <w:contextualSpacing w:val="0"/>
        <w:jc w:val="both"/>
        <w:rPr>
          <w:rFonts w:ascii="Sakkal Majalla" w:hAnsi="Sakkal Majalla" w:cs="Sakkal Majalla"/>
          <w:color w:val="000000" w:themeColor="text1"/>
          <w:szCs w:val="28"/>
        </w:rPr>
      </w:pPr>
    </w:p>
    <w:p w14:paraId="59A5DB1F" w14:textId="77777777" w:rsidR="002C4A6C" w:rsidRPr="007614D0" w:rsidRDefault="002C4A6C" w:rsidP="002B2C4E">
      <w:pPr>
        <w:pStyle w:val="a6"/>
        <w:bidi w:val="0"/>
        <w:spacing w:before="100" w:beforeAutospacing="1" w:after="100" w:afterAutospacing="1" w:line="360" w:lineRule="auto"/>
        <w:contextualSpacing w:val="0"/>
        <w:jc w:val="both"/>
        <w:rPr>
          <w:rFonts w:ascii="Sakkal Majalla" w:hAnsi="Sakkal Majalla" w:cs="Sakkal Majalla"/>
          <w:color w:val="000000" w:themeColor="text1"/>
          <w:szCs w:val="28"/>
        </w:rPr>
      </w:pPr>
    </w:p>
    <w:p w14:paraId="2D9D776B" w14:textId="77777777" w:rsidR="002C4A6C" w:rsidRPr="007614D0" w:rsidRDefault="002C4A6C" w:rsidP="002B2C4E">
      <w:pPr>
        <w:pStyle w:val="a6"/>
        <w:bidi w:val="0"/>
        <w:spacing w:before="100" w:beforeAutospacing="1" w:after="100" w:afterAutospacing="1" w:line="360" w:lineRule="auto"/>
        <w:contextualSpacing w:val="0"/>
        <w:jc w:val="both"/>
        <w:rPr>
          <w:rFonts w:ascii="Sakkal Majalla" w:hAnsi="Sakkal Majalla" w:cs="Sakkal Majalla"/>
          <w:color w:val="000000" w:themeColor="text1"/>
          <w:szCs w:val="28"/>
        </w:rPr>
      </w:pPr>
    </w:p>
    <w:p w14:paraId="173431DD" w14:textId="77777777" w:rsidR="002C4A6C" w:rsidRPr="007614D0" w:rsidRDefault="002C4A6C" w:rsidP="002B2C4E">
      <w:pPr>
        <w:pStyle w:val="a6"/>
        <w:bidi w:val="0"/>
        <w:spacing w:before="100" w:beforeAutospacing="1" w:after="100" w:afterAutospacing="1" w:line="360" w:lineRule="auto"/>
        <w:contextualSpacing w:val="0"/>
        <w:jc w:val="both"/>
        <w:rPr>
          <w:rFonts w:ascii="Sakkal Majalla" w:hAnsi="Sakkal Majalla" w:cs="Sakkal Majalla"/>
          <w:color w:val="000000" w:themeColor="text1"/>
          <w:szCs w:val="28"/>
        </w:rPr>
      </w:pPr>
    </w:p>
    <w:p w14:paraId="17F3A564" w14:textId="6B01131E" w:rsidR="002C4A6C" w:rsidRPr="007614D0" w:rsidRDefault="002C4A6C" w:rsidP="002B2C4E">
      <w:pPr>
        <w:pStyle w:val="a6"/>
        <w:bidi w:val="0"/>
        <w:spacing w:before="100" w:beforeAutospacing="1" w:after="100" w:afterAutospacing="1" w:line="360" w:lineRule="auto"/>
        <w:contextualSpacing w:val="0"/>
        <w:jc w:val="both"/>
        <w:rPr>
          <w:rFonts w:ascii="Sakkal Majalla" w:hAnsi="Sakkal Majalla" w:cs="Sakkal Majalla"/>
          <w:color w:val="000000" w:themeColor="text1"/>
          <w:szCs w:val="28"/>
        </w:rPr>
      </w:pPr>
    </w:p>
    <w:p w14:paraId="52614471" w14:textId="77777777" w:rsidR="002D6841" w:rsidRPr="007614D0" w:rsidRDefault="002D6841">
      <w:pPr>
        <w:bidi w:val="0"/>
        <w:rPr>
          <w:rFonts w:ascii="Sakkal Majalla" w:eastAsia="Calibri" w:hAnsi="Sakkal Majalla" w:cs="Sakkal Majalla"/>
          <w:color w:val="000000" w:themeColor="text1"/>
          <w:kern w:val="0"/>
          <w:szCs w:val="28"/>
          <w:lang w:bidi="ar-EG"/>
          <w14:ligatures w14:val="none"/>
        </w:rPr>
        <w:sectPr w:rsidR="002D6841" w:rsidRPr="007614D0" w:rsidSect="002B2C4E">
          <w:footerReference w:type="default" r:id="rId9"/>
          <w:pgSz w:w="11906" w:h="16838" w:code="9"/>
          <w:pgMar w:top="1440" w:right="1985" w:bottom="1440" w:left="1418" w:header="720" w:footer="720" w:gutter="567"/>
          <w:pgNumType w:start="1"/>
          <w:cols w:space="708"/>
          <w:bidi/>
          <w:rtlGutter/>
          <w:docGrid w:linePitch="381"/>
        </w:sectPr>
      </w:pPr>
      <w:r w:rsidRPr="007614D0">
        <w:rPr>
          <w:rFonts w:ascii="Sakkal Majalla" w:eastAsia="Calibri" w:hAnsi="Sakkal Majalla" w:cs="Sakkal Majalla"/>
          <w:color w:val="000000" w:themeColor="text1"/>
          <w:kern w:val="0"/>
          <w:szCs w:val="28"/>
          <w:lang w:bidi="ar-EG"/>
          <w14:ligatures w14:val="none"/>
        </w:rPr>
        <w:br w:type="page"/>
      </w:r>
    </w:p>
    <w:p w14:paraId="29D4231B" w14:textId="6AD0F01F" w:rsidR="0081623B" w:rsidRPr="007614D0" w:rsidRDefault="002D6841" w:rsidP="002B2C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14D0">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390496B8">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614D0">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7614D0" w:rsidRDefault="0081623B" w:rsidP="002B2C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14D0">
        <w:rPr>
          <w:rFonts w:ascii="Sakkal Majalla" w:eastAsia="Calibri" w:hAnsi="Sakkal Majalla" w:cs="Sakkal Majalla"/>
          <w:b/>
          <w:bCs/>
          <w:color w:val="000000" w:themeColor="text1"/>
          <w:kern w:val="0"/>
          <w:sz w:val="32"/>
          <w:szCs w:val="32"/>
          <w:lang w:bidi="ar-EG"/>
          <w14:ligatures w14:val="none"/>
        </w:rPr>
        <w:t>College of Management</w:t>
      </w:r>
    </w:p>
    <w:p w14:paraId="0479A04F" w14:textId="0181F74A" w:rsidR="0081623B" w:rsidRPr="007614D0" w:rsidRDefault="00857739" w:rsidP="002B2C4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14D0">
        <w:rPr>
          <w:rFonts w:ascii="Sakkal Majalla" w:eastAsia="Calibri" w:hAnsi="Sakkal Majalla" w:cs="Sakkal Majalla"/>
          <w:b/>
          <w:bCs/>
          <w:color w:val="000000" w:themeColor="text1"/>
          <w:kern w:val="0"/>
          <w:sz w:val="32"/>
          <w:szCs w:val="32"/>
          <w:lang w:bidi="ar-EG"/>
          <w14:ligatures w14:val="none"/>
        </w:rPr>
        <w:t xml:space="preserve">Department of </w:t>
      </w:r>
      <w:r w:rsidR="00A840FC" w:rsidRPr="007614D0">
        <w:rPr>
          <w:rFonts w:ascii="Sakkal Majalla" w:eastAsia="Calibri" w:hAnsi="Sakkal Majalla" w:cs="Sakkal Majalla"/>
          <w:b/>
          <w:bCs/>
          <w:color w:val="000000" w:themeColor="text1"/>
          <w:kern w:val="0"/>
          <w:sz w:val="32"/>
          <w:szCs w:val="32"/>
          <w:lang w:bidi="ar-EG"/>
          <w14:ligatures w14:val="none"/>
        </w:rPr>
        <w:t>Project Management</w:t>
      </w:r>
    </w:p>
    <w:p w14:paraId="5C8734D7" w14:textId="77777777" w:rsidR="00FC23E3" w:rsidRPr="007614D0" w:rsidRDefault="00FC23E3" w:rsidP="002B2C4E">
      <w:pPr>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0E09D3FF" w14:textId="7EC812D3" w:rsidR="00522260" w:rsidRPr="007614D0" w:rsidRDefault="00522260" w:rsidP="002D68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614D0">
        <w:rPr>
          <w:rFonts w:ascii="Sakkal Majalla" w:eastAsia="Calibri" w:hAnsi="Sakkal Majalla" w:cs="Sakkal Majalla"/>
          <w:b/>
          <w:bCs/>
          <w:color w:val="000000" w:themeColor="text1"/>
          <w:kern w:val="0"/>
          <w:sz w:val="40"/>
          <w:szCs w:val="40"/>
          <w:lang w:bidi="ar-EG"/>
          <w14:ligatures w14:val="none"/>
        </w:rPr>
        <w:t>The Impact of Smart Technology on Improving Project Management Efficiency: An Applied Study on Smart Facility Management.</w:t>
      </w:r>
    </w:p>
    <w:p w14:paraId="730ED794" w14:textId="050AE542" w:rsidR="0081623B" w:rsidRPr="007614D0" w:rsidRDefault="0081623B" w:rsidP="002D68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4D0">
        <w:rPr>
          <w:rFonts w:ascii="Sakkal Majalla" w:eastAsia="Calibri" w:hAnsi="Sakkal Majalla" w:cs="Sakkal Majalla"/>
          <w:b/>
          <w:bCs/>
          <w:color w:val="000000" w:themeColor="text1"/>
          <w:kern w:val="0"/>
          <w:sz w:val="36"/>
          <w:szCs w:val="36"/>
          <w:lang w:bidi="ar-EG"/>
          <w14:ligatures w14:val="none"/>
        </w:rPr>
        <w:t>Preparation</w:t>
      </w:r>
      <w:r w:rsidRPr="007614D0">
        <w:rPr>
          <w:rFonts w:ascii="Sakkal Majalla" w:eastAsia="Calibri" w:hAnsi="Sakkal Majalla" w:cs="Sakkal Majalla"/>
          <w:b/>
          <w:bCs/>
          <w:color w:val="000000" w:themeColor="text1"/>
          <w:kern w:val="0"/>
          <w:sz w:val="36"/>
          <w:szCs w:val="36"/>
          <w:rtl/>
          <w:lang w:bidi="ar-EG"/>
          <w14:ligatures w14:val="none"/>
        </w:rPr>
        <w:t>:</w:t>
      </w:r>
    </w:p>
    <w:p w14:paraId="536B0F9B" w14:textId="0016D9FA" w:rsidR="00482843" w:rsidRPr="00D72072" w:rsidRDefault="00482843" w:rsidP="002D684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72072">
        <w:rPr>
          <w:rFonts w:ascii="Sakkal Majalla" w:eastAsia="Calibri" w:hAnsi="Sakkal Majalla" w:cs="Sakkal Majalla"/>
          <w:color w:val="000000" w:themeColor="text1"/>
          <w:kern w:val="0"/>
          <w:sz w:val="36"/>
          <w:szCs w:val="36"/>
          <w:lang w:bidi="ar-EG"/>
          <w14:ligatures w14:val="none"/>
        </w:rPr>
        <w:t xml:space="preserve">Sami </w:t>
      </w:r>
      <w:proofErr w:type="spellStart"/>
      <w:r w:rsidRPr="00D72072">
        <w:rPr>
          <w:rFonts w:ascii="Sakkal Majalla" w:eastAsia="Calibri" w:hAnsi="Sakkal Majalla" w:cs="Sakkal Majalla"/>
          <w:color w:val="000000" w:themeColor="text1"/>
          <w:kern w:val="0"/>
          <w:sz w:val="36"/>
          <w:szCs w:val="36"/>
          <w:lang w:bidi="ar-EG"/>
          <w14:ligatures w14:val="none"/>
        </w:rPr>
        <w:t>Zofeer</w:t>
      </w:r>
      <w:proofErr w:type="spellEnd"/>
      <w:r w:rsidRPr="00D72072">
        <w:rPr>
          <w:rFonts w:ascii="Sakkal Majalla" w:eastAsia="Calibri" w:hAnsi="Sakkal Majalla" w:cs="Sakkal Majalla"/>
          <w:color w:val="000000" w:themeColor="text1"/>
          <w:kern w:val="0"/>
          <w:sz w:val="36"/>
          <w:szCs w:val="36"/>
          <w:lang w:bidi="ar-EG"/>
          <w14:ligatures w14:val="none"/>
        </w:rPr>
        <w:t xml:space="preserve"> Dakheel</w:t>
      </w:r>
    </w:p>
    <w:p w14:paraId="2F57587B" w14:textId="07B50A17" w:rsidR="00320716" w:rsidRPr="00D72072" w:rsidRDefault="00482843" w:rsidP="002D684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72072">
        <w:rPr>
          <w:rFonts w:ascii="Sakkal Majalla" w:eastAsia="Calibri" w:hAnsi="Sakkal Majalla" w:cs="Sakkal Majalla"/>
          <w:color w:val="000000" w:themeColor="text1"/>
          <w:kern w:val="0"/>
          <w:sz w:val="36"/>
          <w:szCs w:val="36"/>
          <w:rtl/>
          <w:lang w:bidi="ar-EG"/>
          <w14:ligatures w14:val="none"/>
        </w:rPr>
        <w:t>242001225</w:t>
      </w:r>
    </w:p>
    <w:p w14:paraId="11FA3077" w14:textId="2E9327F8" w:rsidR="0081623B" w:rsidRPr="007614D0" w:rsidRDefault="0081623B" w:rsidP="002D684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614D0">
        <w:rPr>
          <w:rFonts w:ascii="Sakkal Majalla" w:eastAsia="Calibri" w:hAnsi="Sakkal Majalla" w:cs="Sakkal Majalla"/>
          <w:b/>
          <w:bCs/>
          <w:color w:val="000000" w:themeColor="text1"/>
          <w:kern w:val="0"/>
          <w:sz w:val="36"/>
          <w:szCs w:val="36"/>
          <w:lang w:bidi="ar-EG"/>
          <w14:ligatures w14:val="none"/>
        </w:rPr>
        <w:t>Supervision:</w:t>
      </w:r>
    </w:p>
    <w:bookmarkEnd w:id="61"/>
    <w:p w14:paraId="689B9DB0" w14:textId="5D3D1D00" w:rsidR="002D6841" w:rsidRPr="00D72072" w:rsidRDefault="002D6841" w:rsidP="002D684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72072">
        <w:rPr>
          <w:rFonts w:ascii="Sakkal Majalla" w:eastAsia="Calibri" w:hAnsi="Sakkal Majalla" w:cs="Sakkal Majalla"/>
          <w:color w:val="000000" w:themeColor="text1"/>
          <w:kern w:val="0"/>
          <w:sz w:val="36"/>
          <w:szCs w:val="36"/>
          <w:lang w:bidi="ar-EG"/>
          <w14:ligatures w14:val="none"/>
        </w:rPr>
        <w:t xml:space="preserve">Dr. Al Faisal </w:t>
      </w:r>
      <w:proofErr w:type="spellStart"/>
      <w:r w:rsidRPr="00D72072">
        <w:rPr>
          <w:rFonts w:ascii="Sakkal Majalla" w:eastAsia="Calibri" w:hAnsi="Sakkal Majalla" w:cs="Sakkal Majalla"/>
          <w:color w:val="000000" w:themeColor="text1"/>
          <w:kern w:val="0"/>
          <w:sz w:val="36"/>
          <w:szCs w:val="36"/>
          <w:lang w:bidi="ar-EG"/>
          <w14:ligatures w14:val="none"/>
        </w:rPr>
        <w:t>Abdelhameed</w:t>
      </w:r>
      <w:proofErr w:type="spellEnd"/>
      <w:r w:rsidRPr="00D72072">
        <w:rPr>
          <w:rFonts w:ascii="Sakkal Majalla" w:eastAsia="Calibri" w:hAnsi="Sakkal Majalla" w:cs="Sakkal Majalla"/>
          <w:color w:val="000000" w:themeColor="text1"/>
          <w:kern w:val="0"/>
          <w:sz w:val="36"/>
          <w:szCs w:val="36"/>
          <w:lang w:bidi="ar-EG"/>
          <w14:ligatures w14:val="none"/>
        </w:rPr>
        <w:t xml:space="preserve"> Mohamed</w:t>
      </w:r>
    </w:p>
    <w:p w14:paraId="43134862" w14:textId="77777777" w:rsidR="002D6841" w:rsidRPr="00D72072" w:rsidRDefault="002D6841" w:rsidP="002D684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72072">
        <w:rPr>
          <w:rFonts w:ascii="Sakkal Majalla" w:eastAsia="Calibri" w:hAnsi="Sakkal Majalla" w:cs="Sakkal Majalla"/>
          <w:color w:val="000000" w:themeColor="text1"/>
          <w:kern w:val="0"/>
          <w:sz w:val="36"/>
          <w:szCs w:val="36"/>
          <w:lang w:bidi="ar-EG"/>
          <w14:ligatures w14:val="none"/>
        </w:rPr>
        <w:t xml:space="preserve">Dr. Fayez Ali </w:t>
      </w:r>
      <w:proofErr w:type="spellStart"/>
      <w:r w:rsidRPr="00D72072">
        <w:rPr>
          <w:rFonts w:ascii="Sakkal Majalla" w:eastAsia="Calibri" w:hAnsi="Sakkal Majalla" w:cs="Sakkal Majalla"/>
          <w:color w:val="000000" w:themeColor="text1"/>
          <w:kern w:val="0"/>
          <w:sz w:val="36"/>
          <w:szCs w:val="36"/>
          <w:lang w:bidi="ar-EG"/>
          <w14:ligatures w14:val="none"/>
        </w:rPr>
        <w:t>Jrad</w:t>
      </w:r>
      <w:proofErr w:type="spellEnd"/>
    </w:p>
    <w:p w14:paraId="6E52896B" w14:textId="6AB49898" w:rsidR="009125CE" w:rsidRPr="007614D0" w:rsidRDefault="002D6841" w:rsidP="002D6841">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7614D0">
        <w:rPr>
          <w:rFonts w:ascii="Sakkal Majalla" w:eastAsia="Calibri" w:hAnsi="Sakkal Majalla" w:cs="Sakkal Majalla"/>
          <w:b/>
          <w:bCs/>
          <w:color w:val="000000" w:themeColor="text1"/>
          <w:kern w:val="0"/>
          <w:sz w:val="36"/>
          <w:szCs w:val="36"/>
          <w:lang w:bidi="ar-EG"/>
          <w14:ligatures w14:val="none"/>
        </w:rPr>
        <w:t xml:space="preserve">1446 – 2025 </w:t>
      </w:r>
    </w:p>
    <w:sectPr w:rsidR="009125CE" w:rsidRPr="007614D0" w:rsidSect="002B2C4E">
      <w:footerReference w:type="default" r:id="rId11"/>
      <w:pgSz w:w="11906" w:h="16838" w:code="9"/>
      <w:pgMar w:top="1440" w:right="1985" w:bottom="1440" w:left="1418" w:header="720" w:footer="720" w:gutter="567"/>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41DBD" w14:textId="77777777" w:rsidR="00A630DB" w:rsidRDefault="00A630DB" w:rsidP="009125CE">
      <w:pPr>
        <w:spacing w:after="0" w:line="240" w:lineRule="auto"/>
      </w:pPr>
      <w:r>
        <w:separator/>
      </w:r>
    </w:p>
  </w:endnote>
  <w:endnote w:type="continuationSeparator" w:id="0">
    <w:p w14:paraId="735B8A1C" w14:textId="77777777" w:rsidR="00A630DB" w:rsidRDefault="00A630D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10343949"/>
      <w:docPartObj>
        <w:docPartGallery w:val="Page Numbers (Bottom of Page)"/>
        <w:docPartUnique/>
      </w:docPartObj>
    </w:sdtPr>
    <w:sdtContent>
      <w:p w14:paraId="50F7B8A1" w14:textId="77777777" w:rsidR="00B04BE5" w:rsidRDefault="00B04BE5">
        <w:pPr>
          <w:pStyle w:val="a4"/>
        </w:pPr>
        <w:r>
          <w:rPr>
            <w:noProof/>
          </w:rPr>
          <mc:AlternateContent>
            <mc:Choice Requires="wpg">
              <w:drawing>
                <wp:anchor distT="0" distB="0" distL="114300" distR="114300" simplePos="0" relativeHeight="251663360" behindDoc="0" locked="0" layoutInCell="1" allowOverlap="1" wp14:anchorId="4A72E954" wp14:editId="356E2A7C">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4DCD1DA9" w14:textId="77777777" w:rsidR="00B04BE5" w:rsidRPr="002B2C4E" w:rsidRDefault="00B04BE5">
                                <w:pPr>
                                  <w:pStyle w:val="a4"/>
                                  <w:jc w:val="center"/>
                                  <w:rPr>
                                    <w:rFonts w:ascii="Sakkal Majalla" w:hAnsi="Sakkal Majalla" w:cs="Sakkal Majalla"/>
                                    <w:b/>
                                    <w:bCs/>
                                    <w:sz w:val="24"/>
                                    <w:szCs w:val="24"/>
                                  </w:rPr>
                                </w:pPr>
                                <w:r w:rsidRPr="002B2C4E">
                                  <w:rPr>
                                    <w:rFonts w:ascii="Sakkal Majalla" w:hAnsi="Sakkal Majalla" w:cs="Sakkal Majalla"/>
                                    <w:b/>
                                    <w:bCs/>
                                    <w:sz w:val="24"/>
                                    <w:szCs w:val="24"/>
                                  </w:rPr>
                                  <w:fldChar w:fldCharType="begin"/>
                                </w:r>
                                <w:r w:rsidRPr="002B2C4E">
                                  <w:rPr>
                                    <w:rFonts w:ascii="Sakkal Majalla" w:hAnsi="Sakkal Majalla" w:cs="Sakkal Majalla"/>
                                    <w:b/>
                                    <w:bCs/>
                                    <w:sz w:val="24"/>
                                    <w:szCs w:val="24"/>
                                  </w:rPr>
                                  <w:instrText xml:space="preserve"> PAGE    \* MERGEFORMAT </w:instrText>
                                </w:r>
                                <w:r w:rsidRPr="002B2C4E">
                                  <w:rPr>
                                    <w:rFonts w:ascii="Sakkal Majalla" w:hAnsi="Sakkal Majalla" w:cs="Sakkal Majalla"/>
                                    <w:b/>
                                    <w:bCs/>
                                    <w:sz w:val="24"/>
                                    <w:szCs w:val="24"/>
                                  </w:rPr>
                                  <w:fldChar w:fldCharType="separate"/>
                                </w:r>
                                <w:r w:rsidR="00DD2F53">
                                  <w:rPr>
                                    <w:rFonts w:ascii="Sakkal Majalla" w:hAnsi="Sakkal Majalla" w:cs="Sakkal Majalla"/>
                                    <w:b/>
                                    <w:bCs/>
                                    <w:noProof/>
                                    <w:sz w:val="24"/>
                                    <w:szCs w:val="24"/>
                                    <w:rtl/>
                                  </w:rPr>
                                  <w:t>98</w:t>
                                </w:r>
                                <w:r w:rsidRPr="002B2C4E">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72E954" id="Group 7" o:spid="_x0000_s1029"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uSagMAACQ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">
                  <v:shapetype id="_x0000_t32" coordsize="21600,21600" o:spt="32" o:oned="t" path="m,l21600,21600e" filled="f">
                    <v:path arrowok="t" fillok="f" o:connecttype="none"/>
                    <o:lock v:ext="edit" shapetype="t"/>
                  </v:shapetype>
                  <v:shape id="AutoShape 77" o:spid="_x0000_s1030"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31"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IfsQA&#10;AADaAAAADwAAAGRycy9kb3ducmV2LnhtbESPzWrDMBCE74G8g9hCb43cHEriRgnFSaHQS/5I2tti&#10;bS3X1spYqu28fRQo5DjMzDfMYjXYWnTU+tKxgudJAoI4d7rkQsHx8P40A+EDssbaMSm4kIfVcjxa&#10;YKpdzzvq9qEQEcI+RQUmhCaV0ueGLPqJa4ij9+NaiyHKtpC6xT7CbS2nSfIiLZYcFww2lBnKq/2f&#10;VVCZ9e/ms7pkX3zqsvM29PPv81apx4fh7RVEoCHcw//tD61gDrcr8Qb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liH7EAAAA2gAAAA8AAAAAAAAAAAAAAAAAmAIAAGRycy9k&#10;b3ducmV2LnhtbFBLBQYAAAAABAAEAPUAAACJAwAAAAA=&#10;" filled="f" strokecolor="#7f7f7f">
                    <v:textbox>
                      <w:txbxContent>
                        <w:p w14:paraId="4DCD1DA9" w14:textId="77777777" w:rsidR="00B04BE5" w:rsidRPr="002B2C4E" w:rsidRDefault="00B04BE5">
                          <w:pPr>
                            <w:pStyle w:val="Footer"/>
                            <w:jc w:val="center"/>
                            <w:rPr>
                              <w:rFonts w:ascii="Sakkal Majalla" w:hAnsi="Sakkal Majalla" w:cs="Sakkal Majalla"/>
                              <w:b/>
                              <w:bCs/>
                              <w:sz w:val="24"/>
                              <w:szCs w:val="24"/>
                            </w:rPr>
                          </w:pPr>
                          <w:r w:rsidRPr="002B2C4E">
                            <w:rPr>
                              <w:rFonts w:ascii="Sakkal Majalla" w:hAnsi="Sakkal Majalla" w:cs="Sakkal Majalla"/>
                              <w:b/>
                              <w:bCs/>
                              <w:sz w:val="24"/>
                              <w:szCs w:val="24"/>
                            </w:rPr>
                            <w:fldChar w:fldCharType="begin"/>
                          </w:r>
                          <w:r w:rsidRPr="002B2C4E">
                            <w:rPr>
                              <w:rFonts w:ascii="Sakkal Majalla" w:hAnsi="Sakkal Majalla" w:cs="Sakkal Majalla"/>
                              <w:b/>
                              <w:bCs/>
                              <w:sz w:val="24"/>
                              <w:szCs w:val="24"/>
                            </w:rPr>
                            <w:instrText xml:space="preserve"> PAGE    \* MERGEFORMAT </w:instrText>
                          </w:r>
                          <w:r w:rsidRPr="002B2C4E">
                            <w:rPr>
                              <w:rFonts w:ascii="Sakkal Majalla" w:hAnsi="Sakkal Majalla" w:cs="Sakkal Majalla"/>
                              <w:b/>
                              <w:bCs/>
                              <w:sz w:val="24"/>
                              <w:szCs w:val="24"/>
                            </w:rPr>
                            <w:fldChar w:fldCharType="separate"/>
                          </w:r>
                          <w:r w:rsidR="00DD2F53">
                            <w:rPr>
                              <w:rFonts w:ascii="Sakkal Majalla" w:hAnsi="Sakkal Majalla" w:cs="Sakkal Majalla"/>
                              <w:b/>
                              <w:bCs/>
                              <w:noProof/>
                              <w:sz w:val="24"/>
                              <w:szCs w:val="24"/>
                              <w:rtl/>
                            </w:rPr>
                            <w:t>98</w:t>
                          </w:r>
                          <w:r w:rsidRPr="002B2C4E">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83CF3" w14:textId="0BD8C31B" w:rsidR="00B04BE5" w:rsidRDefault="00B04BE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A12E4" w14:textId="77777777" w:rsidR="00A630DB" w:rsidRDefault="00A630DB" w:rsidP="009125CE">
      <w:pPr>
        <w:spacing w:after="0" w:line="240" w:lineRule="auto"/>
      </w:pPr>
      <w:r>
        <w:separator/>
      </w:r>
    </w:p>
  </w:footnote>
  <w:footnote w:type="continuationSeparator" w:id="0">
    <w:p w14:paraId="6F24C339" w14:textId="77777777" w:rsidR="00A630DB" w:rsidRDefault="00A630D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0997CF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50735284" o:spid="_x0000_i1025" type="#_x0000_t75" style="width:11.25pt;height:11.25pt;visibility:visible;mso-wrap-style:square">
            <v:imagedata r:id="rId1" o:title=""/>
          </v:shape>
        </w:pict>
      </mc:Choice>
      <mc:Fallback>
        <w:drawing>
          <wp:inline distT="0" distB="0" distL="0" distR="0" wp14:anchorId="11607653" wp14:editId="3CA80A52">
            <wp:extent cx="142875" cy="142875"/>
            <wp:effectExtent l="0" t="0" r="0" b="0"/>
            <wp:docPr id="150735284" name="صورة 15073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2035AC8"/>
    <w:multiLevelType w:val="hybridMultilevel"/>
    <w:tmpl w:val="013CD5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25A5BD7"/>
    <w:multiLevelType w:val="hybridMultilevel"/>
    <w:tmpl w:val="D13ECCBC"/>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9A1E36"/>
    <w:multiLevelType w:val="hybridMultilevel"/>
    <w:tmpl w:val="58D8AC9C"/>
    <w:lvl w:ilvl="0" w:tplc="57527148">
      <w:start w:val="1"/>
      <w:numFmt w:val="arabicAlpha"/>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3" w15:restartNumberingAfterBreak="0">
    <w:nsid w:val="06C266AD"/>
    <w:multiLevelType w:val="multilevel"/>
    <w:tmpl w:val="6CEC0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2F3366"/>
    <w:multiLevelType w:val="hybridMultilevel"/>
    <w:tmpl w:val="798671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8C2948"/>
    <w:multiLevelType w:val="hybridMultilevel"/>
    <w:tmpl w:val="EB34B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C37ED5"/>
    <w:multiLevelType w:val="hybridMultilevel"/>
    <w:tmpl w:val="22881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1420BA"/>
    <w:multiLevelType w:val="hybridMultilevel"/>
    <w:tmpl w:val="02DE7D8A"/>
    <w:lvl w:ilvl="0" w:tplc="858CAEA2">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09E669CF"/>
    <w:multiLevelType w:val="hybridMultilevel"/>
    <w:tmpl w:val="876CCB3E"/>
    <w:lvl w:ilvl="0" w:tplc="E4E6F0A4">
      <w:start w:val="11"/>
      <w:numFmt w:val="arabicAlpha"/>
      <w:lvlText w:val="(%1)"/>
      <w:lvlJc w:val="left"/>
      <w:pPr>
        <w:ind w:left="81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811663"/>
    <w:multiLevelType w:val="hybridMultilevel"/>
    <w:tmpl w:val="618CC810"/>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0B1E208B"/>
    <w:multiLevelType w:val="hybridMultilevel"/>
    <w:tmpl w:val="2EA4D504"/>
    <w:lvl w:ilvl="0" w:tplc="72AEDC7E">
      <w:start w:val="8"/>
      <w:numFmt w:val="arabicAlpha"/>
      <w:lvlText w:val="(%1)"/>
      <w:lvlJc w:val="left"/>
      <w:pPr>
        <w:ind w:left="1260" w:hanging="360"/>
      </w:pPr>
    </w:lvl>
    <w:lvl w:ilvl="1" w:tplc="04090019">
      <w:start w:val="1"/>
      <w:numFmt w:val="lowerLetter"/>
      <w:lvlText w:val="%2."/>
      <w:lvlJc w:val="left"/>
      <w:pPr>
        <w:ind w:left="1880" w:hanging="360"/>
      </w:pPr>
    </w:lvl>
    <w:lvl w:ilvl="2" w:tplc="0409001B">
      <w:start w:val="1"/>
      <w:numFmt w:val="lowerRoman"/>
      <w:lvlText w:val="%3."/>
      <w:lvlJc w:val="right"/>
      <w:pPr>
        <w:ind w:left="2600" w:hanging="180"/>
      </w:pPr>
    </w:lvl>
    <w:lvl w:ilvl="3" w:tplc="0409000F">
      <w:start w:val="1"/>
      <w:numFmt w:val="decimal"/>
      <w:lvlText w:val="%4."/>
      <w:lvlJc w:val="left"/>
      <w:pPr>
        <w:ind w:left="3320" w:hanging="360"/>
      </w:pPr>
    </w:lvl>
    <w:lvl w:ilvl="4" w:tplc="04090019">
      <w:start w:val="1"/>
      <w:numFmt w:val="lowerLetter"/>
      <w:lvlText w:val="%5."/>
      <w:lvlJc w:val="left"/>
      <w:pPr>
        <w:ind w:left="4040" w:hanging="360"/>
      </w:pPr>
    </w:lvl>
    <w:lvl w:ilvl="5" w:tplc="0409001B">
      <w:start w:val="1"/>
      <w:numFmt w:val="lowerRoman"/>
      <w:lvlText w:val="%6."/>
      <w:lvlJc w:val="right"/>
      <w:pPr>
        <w:ind w:left="4760" w:hanging="180"/>
      </w:pPr>
    </w:lvl>
    <w:lvl w:ilvl="6" w:tplc="0409000F">
      <w:start w:val="1"/>
      <w:numFmt w:val="decimal"/>
      <w:lvlText w:val="%7."/>
      <w:lvlJc w:val="left"/>
      <w:pPr>
        <w:ind w:left="5480" w:hanging="360"/>
      </w:pPr>
    </w:lvl>
    <w:lvl w:ilvl="7" w:tplc="04090019">
      <w:start w:val="1"/>
      <w:numFmt w:val="lowerLetter"/>
      <w:lvlText w:val="%8."/>
      <w:lvlJc w:val="left"/>
      <w:pPr>
        <w:ind w:left="6200" w:hanging="360"/>
      </w:pPr>
    </w:lvl>
    <w:lvl w:ilvl="8" w:tplc="0409001B">
      <w:start w:val="1"/>
      <w:numFmt w:val="lowerRoman"/>
      <w:lvlText w:val="%9."/>
      <w:lvlJc w:val="right"/>
      <w:pPr>
        <w:ind w:left="6920" w:hanging="180"/>
      </w:pPr>
    </w:lvl>
  </w:abstractNum>
  <w:abstractNum w:abstractNumId="11" w15:restartNumberingAfterBreak="0">
    <w:nsid w:val="0B9F1095"/>
    <w:multiLevelType w:val="hybridMultilevel"/>
    <w:tmpl w:val="C2E8F998"/>
    <w:lvl w:ilvl="0" w:tplc="A11077DE">
      <w:start w:val="1"/>
      <w:numFmt w:val="arabicAbjad"/>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2" w15:restartNumberingAfterBreak="0">
    <w:nsid w:val="127718DD"/>
    <w:multiLevelType w:val="hybridMultilevel"/>
    <w:tmpl w:val="3ED4C5C2"/>
    <w:lvl w:ilvl="0" w:tplc="04090001">
      <w:start w:val="1"/>
      <w:numFmt w:val="bullet"/>
      <w:lvlText w:val=""/>
      <w:lvlJc w:val="left"/>
      <w:pPr>
        <w:ind w:left="720" w:hanging="360"/>
      </w:pPr>
      <w:rPr>
        <w:rFonts w:ascii="Symbol" w:hAnsi="Symbol" w:hint="default"/>
      </w:rPr>
    </w:lvl>
    <w:lvl w:ilvl="1" w:tplc="2C64870A">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85384"/>
    <w:multiLevelType w:val="hybridMultilevel"/>
    <w:tmpl w:val="71C28344"/>
    <w:lvl w:ilvl="0" w:tplc="57527148">
      <w:start w:val="5"/>
      <w:numFmt w:val="arabicAlpha"/>
      <w:lvlText w:val="(%1)"/>
      <w:lvlJc w:val="left"/>
      <w:pPr>
        <w:ind w:left="408" w:hanging="360"/>
      </w:pPr>
    </w:lvl>
    <w:lvl w:ilvl="1" w:tplc="04090019">
      <w:start w:val="1"/>
      <w:numFmt w:val="lowerLetter"/>
      <w:lvlText w:val="%2."/>
      <w:lvlJc w:val="left"/>
      <w:pPr>
        <w:ind w:left="1128" w:hanging="360"/>
      </w:pPr>
    </w:lvl>
    <w:lvl w:ilvl="2" w:tplc="0409001B">
      <w:start w:val="1"/>
      <w:numFmt w:val="lowerRoman"/>
      <w:lvlText w:val="%3."/>
      <w:lvlJc w:val="right"/>
      <w:pPr>
        <w:ind w:left="1848" w:hanging="180"/>
      </w:pPr>
    </w:lvl>
    <w:lvl w:ilvl="3" w:tplc="0409000F">
      <w:start w:val="1"/>
      <w:numFmt w:val="decimal"/>
      <w:lvlText w:val="%4."/>
      <w:lvlJc w:val="left"/>
      <w:pPr>
        <w:ind w:left="2568" w:hanging="360"/>
      </w:pPr>
    </w:lvl>
    <w:lvl w:ilvl="4" w:tplc="04090019">
      <w:start w:val="1"/>
      <w:numFmt w:val="lowerLetter"/>
      <w:lvlText w:val="%5."/>
      <w:lvlJc w:val="left"/>
      <w:pPr>
        <w:ind w:left="3288" w:hanging="360"/>
      </w:pPr>
    </w:lvl>
    <w:lvl w:ilvl="5" w:tplc="0409001B">
      <w:start w:val="1"/>
      <w:numFmt w:val="lowerRoman"/>
      <w:lvlText w:val="%6."/>
      <w:lvlJc w:val="right"/>
      <w:pPr>
        <w:ind w:left="4008" w:hanging="180"/>
      </w:pPr>
    </w:lvl>
    <w:lvl w:ilvl="6" w:tplc="0409000F">
      <w:start w:val="1"/>
      <w:numFmt w:val="decimal"/>
      <w:lvlText w:val="%7."/>
      <w:lvlJc w:val="left"/>
      <w:pPr>
        <w:ind w:left="4728" w:hanging="360"/>
      </w:pPr>
    </w:lvl>
    <w:lvl w:ilvl="7" w:tplc="04090019">
      <w:start w:val="1"/>
      <w:numFmt w:val="lowerLetter"/>
      <w:lvlText w:val="%8."/>
      <w:lvlJc w:val="left"/>
      <w:pPr>
        <w:ind w:left="5448" w:hanging="360"/>
      </w:pPr>
    </w:lvl>
    <w:lvl w:ilvl="8" w:tplc="0409001B">
      <w:start w:val="1"/>
      <w:numFmt w:val="lowerRoman"/>
      <w:lvlText w:val="%9."/>
      <w:lvlJc w:val="right"/>
      <w:pPr>
        <w:ind w:left="6168" w:hanging="180"/>
      </w:pPr>
    </w:lvl>
  </w:abstractNum>
  <w:abstractNum w:abstractNumId="14" w15:restartNumberingAfterBreak="0">
    <w:nsid w:val="1A9F0979"/>
    <w:multiLevelType w:val="hybridMultilevel"/>
    <w:tmpl w:val="45263C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B425B48"/>
    <w:multiLevelType w:val="hybridMultilevel"/>
    <w:tmpl w:val="9CA4C27C"/>
    <w:lvl w:ilvl="0" w:tplc="6A58356A">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1DE100E7"/>
    <w:multiLevelType w:val="hybridMultilevel"/>
    <w:tmpl w:val="0D4C82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2653EFB"/>
    <w:multiLevelType w:val="hybridMultilevel"/>
    <w:tmpl w:val="C35C5CBC"/>
    <w:lvl w:ilvl="0" w:tplc="AD30AA4E">
      <w:start w:val="2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2BE1012"/>
    <w:multiLevelType w:val="hybridMultilevel"/>
    <w:tmpl w:val="77A67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3F51C6"/>
    <w:multiLevelType w:val="multilevel"/>
    <w:tmpl w:val="D9FAE8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A92468"/>
    <w:multiLevelType w:val="hybridMultilevel"/>
    <w:tmpl w:val="C1B02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712084D"/>
    <w:multiLevelType w:val="hybridMultilevel"/>
    <w:tmpl w:val="3992FAB6"/>
    <w:lvl w:ilvl="0" w:tplc="549688D8">
      <w:start w:val="5"/>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B149F7"/>
    <w:multiLevelType w:val="hybridMultilevel"/>
    <w:tmpl w:val="B5D8D5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92659ED"/>
    <w:multiLevelType w:val="hybridMultilevel"/>
    <w:tmpl w:val="D800F1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B75998"/>
    <w:multiLevelType w:val="hybridMultilevel"/>
    <w:tmpl w:val="3EAC9F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E75D03"/>
    <w:multiLevelType w:val="hybridMultilevel"/>
    <w:tmpl w:val="E57E900A"/>
    <w:lvl w:ilvl="0" w:tplc="AD30AA4E">
      <w:start w:val="1"/>
      <w:numFmt w:val="arabicAlpha"/>
      <w:lvlText w:val="(%1)"/>
      <w:lvlJc w:val="left"/>
      <w:pPr>
        <w:ind w:left="720" w:hanging="360"/>
      </w:pPr>
      <w:rPr>
        <w:lang w:val="en-US"/>
      </w:rPr>
    </w:lvl>
    <w:lvl w:ilvl="1" w:tplc="FC5AB624">
      <w:start w:val="1"/>
      <w:numFmt w:val="decimal"/>
      <w:lvlText w:val="%2."/>
      <w:lvlJc w:val="left"/>
      <w:pPr>
        <w:ind w:left="1440" w:hanging="360"/>
      </w:pPr>
    </w:lvl>
    <w:lvl w:ilvl="2" w:tplc="486E0210">
      <w:start w:val="1"/>
      <w:numFmt w:val="arabicAlpha"/>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E720FA1"/>
    <w:multiLevelType w:val="hybridMultilevel"/>
    <w:tmpl w:val="72C089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02C36F9"/>
    <w:multiLevelType w:val="hybridMultilevel"/>
    <w:tmpl w:val="A1D02EDA"/>
    <w:lvl w:ilvl="0" w:tplc="AD30AA4E">
      <w:start w:val="5"/>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4170775"/>
    <w:multiLevelType w:val="hybridMultilevel"/>
    <w:tmpl w:val="151AE9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DB6D7F"/>
    <w:multiLevelType w:val="multilevel"/>
    <w:tmpl w:val="FAAEB0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CD088F"/>
    <w:multiLevelType w:val="hybridMultilevel"/>
    <w:tmpl w:val="152A36E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381413FF"/>
    <w:multiLevelType w:val="hybridMultilevel"/>
    <w:tmpl w:val="74D0BF14"/>
    <w:lvl w:ilvl="0" w:tplc="403E099C">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83E5476"/>
    <w:multiLevelType w:val="multilevel"/>
    <w:tmpl w:val="117E4D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B3816D2"/>
    <w:multiLevelType w:val="hybridMultilevel"/>
    <w:tmpl w:val="BF802094"/>
    <w:lvl w:ilvl="0" w:tplc="0409000F">
      <w:start w:val="1"/>
      <w:numFmt w:val="decimal"/>
      <w:lvlText w:val="%1."/>
      <w:lvlJc w:val="left"/>
      <w:pPr>
        <w:ind w:left="720" w:hanging="360"/>
      </w:pPr>
    </w:lvl>
    <w:lvl w:ilvl="1" w:tplc="4D401632">
      <w:start w:val="2"/>
      <w:numFmt w:val="bullet"/>
      <w:lvlText w:val="-"/>
      <w:lvlJc w:val="left"/>
      <w:pPr>
        <w:ind w:left="1440" w:hanging="360"/>
      </w:pPr>
      <w:rPr>
        <w:rFonts w:ascii="Sakkal Majalla" w:eastAsia="Calibri" w:hAnsi="Sakkal Majalla" w:cs="Sakkal Majalla"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B975825"/>
    <w:multiLevelType w:val="hybridMultilevel"/>
    <w:tmpl w:val="17E638DA"/>
    <w:lvl w:ilvl="0" w:tplc="AFACE6BA">
      <w:start w:val="1"/>
      <w:numFmt w:val="decimal"/>
      <w:lvlText w:val="(%1)"/>
      <w:lvlJc w:val="left"/>
      <w:pPr>
        <w:ind w:left="720" w:hanging="360"/>
      </w:pPr>
    </w:lvl>
    <w:lvl w:ilvl="1" w:tplc="5D225E14">
      <w:start w:val="1"/>
      <w:numFmt w:val="arabicAlpha"/>
      <w:lvlText w:val="%2-"/>
      <w:lvlJc w:val="left"/>
      <w:pPr>
        <w:ind w:left="1440" w:hanging="360"/>
      </w:pPr>
    </w:lvl>
    <w:lvl w:ilvl="2" w:tplc="7F901CC0">
      <w:start w:val="5"/>
      <w:numFmt w:val="arabicAlpha"/>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7" w15:restartNumberingAfterBreak="0">
    <w:nsid w:val="41FC2BF0"/>
    <w:multiLevelType w:val="hybridMultilevel"/>
    <w:tmpl w:val="8A1491BE"/>
    <w:lvl w:ilvl="0" w:tplc="44865726">
      <w:start w:val="11"/>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438F0677"/>
    <w:multiLevelType w:val="hybridMultilevel"/>
    <w:tmpl w:val="7B98EB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BA749FCE">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4394430F"/>
    <w:multiLevelType w:val="hybridMultilevel"/>
    <w:tmpl w:val="674EB482"/>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43C21921"/>
    <w:multiLevelType w:val="hybridMultilevel"/>
    <w:tmpl w:val="7F464772"/>
    <w:lvl w:ilvl="0" w:tplc="AD30AA4E">
      <w:start w:val="8"/>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463B08AB"/>
    <w:multiLevelType w:val="hybridMultilevel"/>
    <w:tmpl w:val="890E516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68D4841"/>
    <w:multiLevelType w:val="hybridMultilevel"/>
    <w:tmpl w:val="5B10C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6CF25C9"/>
    <w:multiLevelType w:val="hybridMultilevel"/>
    <w:tmpl w:val="82046574"/>
    <w:lvl w:ilvl="0" w:tplc="C5642B54">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4" w15:restartNumberingAfterBreak="0">
    <w:nsid w:val="489828C6"/>
    <w:multiLevelType w:val="hybridMultilevel"/>
    <w:tmpl w:val="CCFC6E5E"/>
    <w:lvl w:ilvl="0" w:tplc="3D823586">
      <w:start w:val="5"/>
      <w:numFmt w:val="arabicAlpha"/>
      <w:lvlText w:val="(%1)"/>
      <w:lvlJc w:val="left"/>
      <w:pPr>
        <w:ind w:left="720" w:hanging="360"/>
      </w:pPr>
    </w:lvl>
    <w:lvl w:ilvl="1" w:tplc="04090019">
      <w:start w:val="1"/>
      <w:numFmt w:val="lowerLetter"/>
      <w:lvlText w:val="%2."/>
      <w:lvlJc w:val="left"/>
      <w:pPr>
        <w:ind w:left="1840" w:hanging="360"/>
      </w:pPr>
    </w:lvl>
    <w:lvl w:ilvl="2" w:tplc="0409001B">
      <w:start w:val="1"/>
      <w:numFmt w:val="lowerRoman"/>
      <w:lvlText w:val="%3."/>
      <w:lvlJc w:val="right"/>
      <w:pPr>
        <w:ind w:left="2560" w:hanging="180"/>
      </w:pPr>
    </w:lvl>
    <w:lvl w:ilvl="3" w:tplc="0409000F">
      <w:start w:val="1"/>
      <w:numFmt w:val="decimal"/>
      <w:lvlText w:val="%4."/>
      <w:lvlJc w:val="left"/>
      <w:pPr>
        <w:ind w:left="3280" w:hanging="360"/>
      </w:pPr>
    </w:lvl>
    <w:lvl w:ilvl="4" w:tplc="04090019">
      <w:start w:val="1"/>
      <w:numFmt w:val="lowerLetter"/>
      <w:lvlText w:val="%5."/>
      <w:lvlJc w:val="left"/>
      <w:pPr>
        <w:ind w:left="4000" w:hanging="360"/>
      </w:pPr>
    </w:lvl>
    <w:lvl w:ilvl="5" w:tplc="0409001B">
      <w:start w:val="1"/>
      <w:numFmt w:val="lowerRoman"/>
      <w:lvlText w:val="%6."/>
      <w:lvlJc w:val="right"/>
      <w:pPr>
        <w:ind w:left="4720" w:hanging="180"/>
      </w:pPr>
    </w:lvl>
    <w:lvl w:ilvl="6" w:tplc="0409000F">
      <w:start w:val="1"/>
      <w:numFmt w:val="decimal"/>
      <w:lvlText w:val="%7."/>
      <w:lvlJc w:val="left"/>
      <w:pPr>
        <w:ind w:left="5440" w:hanging="360"/>
      </w:pPr>
    </w:lvl>
    <w:lvl w:ilvl="7" w:tplc="04090019">
      <w:start w:val="1"/>
      <w:numFmt w:val="lowerLetter"/>
      <w:lvlText w:val="%8."/>
      <w:lvlJc w:val="left"/>
      <w:pPr>
        <w:ind w:left="6160" w:hanging="360"/>
      </w:pPr>
    </w:lvl>
    <w:lvl w:ilvl="8" w:tplc="0409001B">
      <w:start w:val="1"/>
      <w:numFmt w:val="lowerRoman"/>
      <w:lvlText w:val="%9."/>
      <w:lvlJc w:val="right"/>
      <w:pPr>
        <w:ind w:left="6880" w:hanging="180"/>
      </w:pPr>
    </w:lvl>
  </w:abstractNum>
  <w:abstractNum w:abstractNumId="45" w15:restartNumberingAfterBreak="0">
    <w:nsid w:val="4A19671B"/>
    <w:multiLevelType w:val="hybridMultilevel"/>
    <w:tmpl w:val="70B40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4A696156"/>
    <w:multiLevelType w:val="hybridMultilevel"/>
    <w:tmpl w:val="69264102"/>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4C6C1D65"/>
    <w:multiLevelType w:val="hybridMultilevel"/>
    <w:tmpl w:val="7646F95C"/>
    <w:lvl w:ilvl="0" w:tplc="F1DE65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D1439DF"/>
    <w:multiLevelType w:val="hybridMultilevel"/>
    <w:tmpl w:val="258849F2"/>
    <w:lvl w:ilvl="0" w:tplc="AD30AA4E">
      <w:start w:val="16"/>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4E431C90"/>
    <w:multiLevelType w:val="hybridMultilevel"/>
    <w:tmpl w:val="4F085B40"/>
    <w:lvl w:ilvl="0" w:tplc="AD30AA4E">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543007A3"/>
    <w:multiLevelType w:val="hybridMultilevel"/>
    <w:tmpl w:val="3CA01A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5635008C"/>
    <w:multiLevelType w:val="hybridMultilevel"/>
    <w:tmpl w:val="0824CB80"/>
    <w:lvl w:ilvl="0" w:tplc="AD30AA4E">
      <w:start w:val="1"/>
      <w:numFmt w:val="arabicAlpha"/>
      <w:lvlText w:val="(%1)"/>
      <w:lvlJc w:val="left"/>
      <w:pPr>
        <w:ind w:left="72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9D92FC3"/>
    <w:multiLevelType w:val="hybridMultilevel"/>
    <w:tmpl w:val="21725FCA"/>
    <w:lvl w:ilvl="0" w:tplc="A11077DE">
      <w:start w:val="1"/>
      <w:numFmt w:val="arabicAbjad"/>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53" w15:restartNumberingAfterBreak="0">
    <w:nsid w:val="5BAA3FA0"/>
    <w:multiLevelType w:val="hybridMultilevel"/>
    <w:tmpl w:val="B3D0CE32"/>
    <w:lvl w:ilvl="0" w:tplc="B43A8250">
      <w:start w:val="26"/>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4" w15:restartNumberingAfterBreak="0">
    <w:nsid w:val="63074B4A"/>
    <w:multiLevelType w:val="hybridMultilevel"/>
    <w:tmpl w:val="96360F2C"/>
    <w:lvl w:ilvl="0" w:tplc="2E0E1652">
      <w:start w:val="26"/>
      <w:numFmt w:val="arabicAlpha"/>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55" w15:restartNumberingAfterBreak="0">
    <w:nsid w:val="643A48DF"/>
    <w:multiLevelType w:val="hybridMultilevel"/>
    <w:tmpl w:val="95DA43F8"/>
    <w:lvl w:ilvl="0" w:tplc="A11077DE">
      <w:start w:val="1"/>
      <w:numFmt w:val="arabicAbjad"/>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56" w15:restartNumberingAfterBreak="0">
    <w:nsid w:val="64572969"/>
    <w:multiLevelType w:val="hybridMultilevel"/>
    <w:tmpl w:val="E3862D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65912DEA"/>
    <w:multiLevelType w:val="hybridMultilevel"/>
    <w:tmpl w:val="48F2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9" w15:restartNumberingAfterBreak="0">
    <w:nsid w:val="6C793EB5"/>
    <w:multiLevelType w:val="hybridMultilevel"/>
    <w:tmpl w:val="693C97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D47083E"/>
    <w:multiLevelType w:val="hybridMultilevel"/>
    <w:tmpl w:val="DBF4E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DBC09DC"/>
    <w:multiLevelType w:val="hybridMultilevel"/>
    <w:tmpl w:val="E9667D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735974BF"/>
    <w:multiLevelType w:val="multilevel"/>
    <w:tmpl w:val="4A5061E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3DF0861"/>
    <w:multiLevelType w:val="hybridMultilevel"/>
    <w:tmpl w:val="ACCCA1A2"/>
    <w:lvl w:ilvl="0" w:tplc="0409000B">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64" w15:restartNumberingAfterBreak="0">
    <w:nsid w:val="757B3A55"/>
    <w:multiLevelType w:val="hybridMultilevel"/>
    <w:tmpl w:val="0D86174E"/>
    <w:lvl w:ilvl="0" w:tplc="73169FAC">
      <w:start w:val="26"/>
      <w:numFmt w:val="arabicAlpha"/>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5" w15:restartNumberingAfterBreak="0">
    <w:nsid w:val="7DE80440"/>
    <w:multiLevelType w:val="hybridMultilevel"/>
    <w:tmpl w:val="EC285EB2"/>
    <w:lvl w:ilvl="0" w:tplc="BEA0ADD2">
      <w:start w:val="8"/>
      <w:numFmt w:val="arabicAlpha"/>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828134837">
    <w:abstractNumId w:val="18"/>
  </w:num>
  <w:num w:numId="2" w16cid:durableId="80414391">
    <w:abstractNumId w:val="42"/>
  </w:num>
  <w:num w:numId="3" w16cid:durableId="2042708178">
    <w:abstractNumId w:val="57"/>
  </w:num>
  <w:num w:numId="4" w16cid:durableId="584537907">
    <w:abstractNumId w:val="20"/>
  </w:num>
  <w:num w:numId="5" w16cid:durableId="363020643">
    <w:abstractNumId w:val="12"/>
  </w:num>
  <w:num w:numId="6" w16cid:durableId="1693679286">
    <w:abstractNumId w:val="6"/>
  </w:num>
  <w:num w:numId="7" w16cid:durableId="12355059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682470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215615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5254019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5774000">
    <w:abstractNumId w:val="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1889023">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6024096">
    <w:abstractNumId w:val="54"/>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4839371">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15253997">
    <w:abstractNumId w:val="4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31030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22912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4465309">
    <w:abstractNumId w:val="45"/>
  </w:num>
  <w:num w:numId="19" w16cid:durableId="9120825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9390900">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5513816">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7759666">
    <w:abstractNumId w:val="64"/>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3634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5517950">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85226855">
    <w:abstractNumId w:val="4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7963249">
    <w:abstractNumId w:val="1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32339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1807013">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1148074">
    <w:abstractNumId w:val="6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320968">
    <w:abstractNumId w:val="53"/>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7426410">
    <w:abstractNumId w:val="3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00763010">
    <w:abstractNumId w:val="14"/>
  </w:num>
  <w:num w:numId="33" w16cid:durableId="1111392024">
    <w:abstractNumId w:val="35"/>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17434799">
    <w:abstractNumId w:val="31"/>
  </w:num>
  <w:num w:numId="35" w16cid:durableId="2099058339">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21363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8373859">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92399720">
    <w:abstractNumId w:val="4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66226183">
    <w:abstractNumId w:val="0"/>
  </w:num>
  <w:num w:numId="40" w16cid:durableId="8352230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33510840">
    <w:abstractNumId w:val="50"/>
  </w:num>
  <w:num w:numId="42" w16cid:durableId="1023241972">
    <w:abstractNumId w:val="61"/>
  </w:num>
  <w:num w:numId="43" w16cid:durableId="1351639267">
    <w:abstractNumId w:val="41"/>
  </w:num>
  <w:num w:numId="44" w16cid:durableId="5434417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04593383">
    <w:abstractNumId w:val="56"/>
  </w:num>
  <w:num w:numId="46" w16cid:durableId="17030206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5418655">
    <w:abstractNumId w:val="19"/>
  </w:num>
  <w:num w:numId="48" w16cid:durableId="965542757">
    <w:abstractNumId w:val="3"/>
  </w:num>
  <w:num w:numId="49" w16cid:durableId="659306050">
    <w:abstractNumId w:val="33"/>
  </w:num>
  <w:num w:numId="50" w16cid:durableId="973407411">
    <w:abstractNumId w:val="30"/>
  </w:num>
  <w:num w:numId="51" w16cid:durableId="1595017935">
    <w:abstractNumId w:val="62"/>
  </w:num>
  <w:num w:numId="52" w16cid:durableId="57091961">
    <w:abstractNumId w:val="5"/>
  </w:num>
  <w:num w:numId="53" w16cid:durableId="916748458">
    <w:abstractNumId w:val="22"/>
  </w:num>
  <w:num w:numId="54" w16cid:durableId="902372621">
    <w:abstractNumId w:val="58"/>
  </w:num>
  <w:num w:numId="55" w16cid:durableId="1534885500">
    <w:abstractNumId w:val="1"/>
  </w:num>
  <w:num w:numId="56" w16cid:durableId="1312827761">
    <w:abstractNumId w:val="63"/>
  </w:num>
  <w:num w:numId="57" w16cid:durableId="1851870256">
    <w:abstractNumId w:val="27"/>
  </w:num>
  <w:num w:numId="58" w16cid:durableId="91249560">
    <w:abstractNumId w:val="59"/>
  </w:num>
  <w:num w:numId="59" w16cid:durableId="234170095">
    <w:abstractNumId w:val="38"/>
  </w:num>
  <w:num w:numId="60" w16cid:durableId="1422751831">
    <w:abstractNumId w:val="4"/>
  </w:num>
  <w:num w:numId="61" w16cid:durableId="1272931674">
    <w:abstractNumId w:val="25"/>
  </w:num>
  <w:num w:numId="62" w16cid:durableId="374354852">
    <w:abstractNumId w:val="29"/>
  </w:num>
  <w:num w:numId="63" w16cid:durableId="366636500">
    <w:abstractNumId w:val="23"/>
  </w:num>
  <w:num w:numId="64" w16cid:durableId="800616039">
    <w:abstractNumId w:val="60"/>
  </w:num>
  <w:num w:numId="65" w16cid:durableId="518587852">
    <w:abstractNumId w:val="11"/>
  </w:num>
  <w:num w:numId="66" w16cid:durableId="693308872">
    <w:abstractNumId w:val="52"/>
  </w:num>
  <w:num w:numId="67" w16cid:durableId="41832425">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0290"/>
    <w:rsid w:val="00011F23"/>
    <w:rsid w:val="000146E6"/>
    <w:rsid w:val="00016AEC"/>
    <w:rsid w:val="000204A8"/>
    <w:rsid w:val="0002296A"/>
    <w:rsid w:val="00024B78"/>
    <w:rsid w:val="00032D60"/>
    <w:rsid w:val="0003386D"/>
    <w:rsid w:val="00033A45"/>
    <w:rsid w:val="00034B86"/>
    <w:rsid w:val="000511BE"/>
    <w:rsid w:val="00053122"/>
    <w:rsid w:val="000613A3"/>
    <w:rsid w:val="00064FF1"/>
    <w:rsid w:val="00067938"/>
    <w:rsid w:val="0007370A"/>
    <w:rsid w:val="000769E1"/>
    <w:rsid w:val="00077595"/>
    <w:rsid w:val="000842EB"/>
    <w:rsid w:val="00087C5F"/>
    <w:rsid w:val="00092159"/>
    <w:rsid w:val="00092188"/>
    <w:rsid w:val="00094970"/>
    <w:rsid w:val="000A122D"/>
    <w:rsid w:val="000A6930"/>
    <w:rsid w:val="000A77C3"/>
    <w:rsid w:val="000B1C73"/>
    <w:rsid w:val="000B3E4E"/>
    <w:rsid w:val="000B4BD8"/>
    <w:rsid w:val="000C4130"/>
    <w:rsid w:val="000D22E8"/>
    <w:rsid w:val="000D2E22"/>
    <w:rsid w:val="000D3DF3"/>
    <w:rsid w:val="000E0212"/>
    <w:rsid w:val="000E0486"/>
    <w:rsid w:val="000E2A00"/>
    <w:rsid w:val="000E5670"/>
    <w:rsid w:val="000E597F"/>
    <w:rsid w:val="000F1919"/>
    <w:rsid w:val="000F2EEF"/>
    <w:rsid w:val="000F44B4"/>
    <w:rsid w:val="000F4CCF"/>
    <w:rsid w:val="00104DBF"/>
    <w:rsid w:val="001103CE"/>
    <w:rsid w:val="00110487"/>
    <w:rsid w:val="001139A4"/>
    <w:rsid w:val="0011507E"/>
    <w:rsid w:val="00121191"/>
    <w:rsid w:val="0012342D"/>
    <w:rsid w:val="0012658B"/>
    <w:rsid w:val="00131E44"/>
    <w:rsid w:val="00136DDF"/>
    <w:rsid w:val="00142551"/>
    <w:rsid w:val="00143989"/>
    <w:rsid w:val="001510C1"/>
    <w:rsid w:val="00153B41"/>
    <w:rsid w:val="001630FA"/>
    <w:rsid w:val="00165C37"/>
    <w:rsid w:val="0017585A"/>
    <w:rsid w:val="00177EE2"/>
    <w:rsid w:val="00180436"/>
    <w:rsid w:val="001902DB"/>
    <w:rsid w:val="0019163E"/>
    <w:rsid w:val="001A0A34"/>
    <w:rsid w:val="001A2A03"/>
    <w:rsid w:val="001C2162"/>
    <w:rsid w:val="001D77C5"/>
    <w:rsid w:val="001E4B13"/>
    <w:rsid w:val="001E66C1"/>
    <w:rsid w:val="001E7705"/>
    <w:rsid w:val="001F0034"/>
    <w:rsid w:val="001F159D"/>
    <w:rsid w:val="001F2250"/>
    <w:rsid w:val="001F297C"/>
    <w:rsid w:val="001F46A5"/>
    <w:rsid w:val="0021718D"/>
    <w:rsid w:val="00220523"/>
    <w:rsid w:val="00223AE0"/>
    <w:rsid w:val="002250A4"/>
    <w:rsid w:val="00234450"/>
    <w:rsid w:val="00251A72"/>
    <w:rsid w:val="002531C2"/>
    <w:rsid w:val="002555CB"/>
    <w:rsid w:val="00260558"/>
    <w:rsid w:val="0026794C"/>
    <w:rsid w:val="002766BC"/>
    <w:rsid w:val="002828EF"/>
    <w:rsid w:val="00282964"/>
    <w:rsid w:val="00282A91"/>
    <w:rsid w:val="00285D30"/>
    <w:rsid w:val="00287171"/>
    <w:rsid w:val="002877EA"/>
    <w:rsid w:val="0029680E"/>
    <w:rsid w:val="002A32D6"/>
    <w:rsid w:val="002A365A"/>
    <w:rsid w:val="002A76B5"/>
    <w:rsid w:val="002B1DE0"/>
    <w:rsid w:val="002B2C49"/>
    <w:rsid w:val="002B2C4E"/>
    <w:rsid w:val="002B5C39"/>
    <w:rsid w:val="002C4A6C"/>
    <w:rsid w:val="002C5EE0"/>
    <w:rsid w:val="002D0190"/>
    <w:rsid w:val="002D1E3A"/>
    <w:rsid w:val="002D29A9"/>
    <w:rsid w:val="002D3120"/>
    <w:rsid w:val="002D6841"/>
    <w:rsid w:val="002E36BC"/>
    <w:rsid w:val="002F3C46"/>
    <w:rsid w:val="002F5FA3"/>
    <w:rsid w:val="00303040"/>
    <w:rsid w:val="00303B9F"/>
    <w:rsid w:val="00303BF8"/>
    <w:rsid w:val="00304B8C"/>
    <w:rsid w:val="003057BE"/>
    <w:rsid w:val="00315D75"/>
    <w:rsid w:val="003162A4"/>
    <w:rsid w:val="0031664B"/>
    <w:rsid w:val="00320716"/>
    <w:rsid w:val="00323C23"/>
    <w:rsid w:val="00324E6A"/>
    <w:rsid w:val="00331EB6"/>
    <w:rsid w:val="00334988"/>
    <w:rsid w:val="0033775D"/>
    <w:rsid w:val="00343EE8"/>
    <w:rsid w:val="00345CDF"/>
    <w:rsid w:val="003542FC"/>
    <w:rsid w:val="003620C0"/>
    <w:rsid w:val="0036476A"/>
    <w:rsid w:val="003654B3"/>
    <w:rsid w:val="00367244"/>
    <w:rsid w:val="0037141D"/>
    <w:rsid w:val="00375565"/>
    <w:rsid w:val="00377D51"/>
    <w:rsid w:val="00377DD2"/>
    <w:rsid w:val="0038357B"/>
    <w:rsid w:val="003914E7"/>
    <w:rsid w:val="00396510"/>
    <w:rsid w:val="003A44F1"/>
    <w:rsid w:val="003A5819"/>
    <w:rsid w:val="003B30A9"/>
    <w:rsid w:val="003B3924"/>
    <w:rsid w:val="003B4E94"/>
    <w:rsid w:val="003D5D45"/>
    <w:rsid w:val="003E3EBB"/>
    <w:rsid w:val="003E7CB6"/>
    <w:rsid w:val="003F35E4"/>
    <w:rsid w:val="00410D33"/>
    <w:rsid w:val="00413DF8"/>
    <w:rsid w:val="00413F36"/>
    <w:rsid w:val="0041716B"/>
    <w:rsid w:val="00417BD1"/>
    <w:rsid w:val="004215C5"/>
    <w:rsid w:val="004225CD"/>
    <w:rsid w:val="00424ED8"/>
    <w:rsid w:val="004260FE"/>
    <w:rsid w:val="004278F4"/>
    <w:rsid w:val="00433FD4"/>
    <w:rsid w:val="0043649D"/>
    <w:rsid w:val="004370A8"/>
    <w:rsid w:val="00445639"/>
    <w:rsid w:val="00456F86"/>
    <w:rsid w:val="004579DB"/>
    <w:rsid w:val="00460345"/>
    <w:rsid w:val="004613E8"/>
    <w:rsid w:val="00461DB2"/>
    <w:rsid w:val="00464637"/>
    <w:rsid w:val="004646B0"/>
    <w:rsid w:val="00473631"/>
    <w:rsid w:val="00475C10"/>
    <w:rsid w:val="0047707D"/>
    <w:rsid w:val="00482056"/>
    <w:rsid w:val="00482843"/>
    <w:rsid w:val="00482CEF"/>
    <w:rsid w:val="004833F6"/>
    <w:rsid w:val="004912A9"/>
    <w:rsid w:val="0049414D"/>
    <w:rsid w:val="004A035D"/>
    <w:rsid w:val="004A125D"/>
    <w:rsid w:val="004C107E"/>
    <w:rsid w:val="004C148B"/>
    <w:rsid w:val="004C3BAD"/>
    <w:rsid w:val="004C4331"/>
    <w:rsid w:val="004C7036"/>
    <w:rsid w:val="004D23E7"/>
    <w:rsid w:val="004D4573"/>
    <w:rsid w:val="004D6B08"/>
    <w:rsid w:val="004D7C13"/>
    <w:rsid w:val="004E0127"/>
    <w:rsid w:val="004E439C"/>
    <w:rsid w:val="004E4DD6"/>
    <w:rsid w:val="004F2475"/>
    <w:rsid w:val="004F52FD"/>
    <w:rsid w:val="00510259"/>
    <w:rsid w:val="005131CB"/>
    <w:rsid w:val="0051585E"/>
    <w:rsid w:val="0051686F"/>
    <w:rsid w:val="0051697D"/>
    <w:rsid w:val="00522260"/>
    <w:rsid w:val="005241A6"/>
    <w:rsid w:val="00525F78"/>
    <w:rsid w:val="005273F3"/>
    <w:rsid w:val="00530A76"/>
    <w:rsid w:val="00535C43"/>
    <w:rsid w:val="00544D08"/>
    <w:rsid w:val="00544E3F"/>
    <w:rsid w:val="005459E0"/>
    <w:rsid w:val="00545E45"/>
    <w:rsid w:val="0055343E"/>
    <w:rsid w:val="00555823"/>
    <w:rsid w:val="00557474"/>
    <w:rsid w:val="005575C5"/>
    <w:rsid w:val="00557A05"/>
    <w:rsid w:val="0056207D"/>
    <w:rsid w:val="00562586"/>
    <w:rsid w:val="00590B27"/>
    <w:rsid w:val="00590C16"/>
    <w:rsid w:val="00597B1D"/>
    <w:rsid w:val="00597F74"/>
    <w:rsid w:val="005A41F0"/>
    <w:rsid w:val="005A73C1"/>
    <w:rsid w:val="005A755A"/>
    <w:rsid w:val="005B112C"/>
    <w:rsid w:val="005B2DA5"/>
    <w:rsid w:val="005B5824"/>
    <w:rsid w:val="005B7D85"/>
    <w:rsid w:val="005C127C"/>
    <w:rsid w:val="005D0E3A"/>
    <w:rsid w:val="005D3B36"/>
    <w:rsid w:val="005D5DB7"/>
    <w:rsid w:val="005D7719"/>
    <w:rsid w:val="005D7D08"/>
    <w:rsid w:val="005E2357"/>
    <w:rsid w:val="005E4AF3"/>
    <w:rsid w:val="005F39E8"/>
    <w:rsid w:val="005F4AB9"/>
    <w:rsid w:val="005F4D80"/>
    <w:rsid w:val="005F4F70"/>
    <w:rsid w:val="005F6E1B"/>
    <w:rsid w:val="005F723E"/>
    <w:rsid w:val="005F73D0"/>
    <w:rsid w:val="00601027"/>
    <w:rsid w:val="006020A6"/>
    <w:rsid w:val="006112DD"/>
    <w:rsid w:val="0061146E"/>
    <w:rsid w:val="00611583"/>
    <w:rsid w:val="00616787"/>
    <w:rsid w:val="00623660"/>
    <w:rsid w:val="00625CAD"/>
    <w:rsid w:val="0062761F"/>
    <w:rsid w:val="00632E5C"/>
    <w:rsid w:val="00642229"/>
    <w:rsid w:val="006450DB"/>
    <w:rsid w:val="006467CB"/>
    <w:rsid w:val="00647482"/>
    <w:rsid w:val="006518AA"/>
    <w:rsid w:val="006539F6"/>
    <w:rsid w:val="006565B9"/>
    <w:rsid w:val="00660507"/>
    <w:rsid w:val="0066191A"/>
    <w:rsid w:val="00662833"/>
    <w:rsid w:val="006639CA"/>
    <w:rsid w:val="006666E9"/>
    <w:rsid w:val="00667140"/>
    <w:rsid w:val="00670238"/>
    <w:rsid w:val="006716C2"/>
    <w:rsid w:val="00672470"/>
    <w:rsid w:val="00673ED8"/>
    <w:rsid w:val="006826C4"/>
    <w:rsid w:val="00685100"/>
    <w:rsid w:val="00686D49"/>
    <w:rsid w:val="006872A6"/>
    <w:rsid w:val="006872B7"/>
    <w:rsid w:val="006911E2"/>
    <w:rsid w:val="00691F6C"/>
    <w:rsid w:val="006948DE"/>
    <w:rsid w:val="006A0FCA"/>
    <w:rsid w:val="006A6C3D"/>
    <w:rsid w:val="006B300E"/>
    <w:rsid w:val="006B3A4B"/>
    <w:rsid w:val="006B43DF"/>
    <w:rsid w:val="006B4F02"/>
    <w:rsid w:val="006C2106"/>
    <w:rsid w:val="006D09A7"/>
    <w:rsid w:val="006D0A16"/>
    <w:rsid w:val="006D38BC"/>
    <w:rsid w:val="006D51CD"/>
    <w:rsid w:val="006E3B9E"/>
    <w:rsid w:val="006F0E5E"/>
    <w:rsid w:val="006F162C"/>
    <w:rsid w:val="006F5BCA"/>
    <w:rsid w:val="0070333D"/>
    <w:rsid w:val="00704E89"/>
    <w:rsid w:val="00705AF7"/>
    <w:rsid w:val="00706E7F"/>
    <w:rsid w:val="007135D5"/>
    <w:rsid w:val="00713BC4"/>
    <w:rsid w:val="0071504C"/>
    <w:rsid w:val="0072636C"/>
    <w:rsid w:val="00726535"/>
    <w:rsid w:val="00727893"/>
    <w:rsid w:val="007301E5"/>
    <w:rsid w:val="00731DC0"/>
    <w:rsid w:val="007406DA"/>
    <w:rsid w:val="00741B9A"/>
    <w:rsid w:val="007433AA"/>
    <w:rsid w:val="00743798"/>
    <w:rsid w:val="00745220"/>
    <w:rsid w:val="0074563B"/>
    <w:rsid w:val="007475D4"/>
    <w:rsid w:val="0075485F"/>
    <w:rsid w:val="00754DB9"/>
    <w:rsid w:val="00757802"/>
    <w:rsid w:val="00757F0E"/>
    <w:rsid w:val="00760A35"/>
    <w:rsid w:val="007614D0"/>
    <w:rsid w:val="0076199E"/>
    <w:rsid w:val="00766D40"/>
    <w:rsid w:val="0077527A"/>
    <w:rsid w:val="00775634"/>
    <w:rsid w:val="00775F37"/>
    <w:rsid w:val="007874FA"/>
    <w:rsid w:val="007914DA"/>
    <w:rsid w:val="00791769"/>
    <w:rsid w:val="00792A28"/>
    <w:rsid w:val="00796943"/>
    <w:rsid w:val="0079754E"/>
    <w:rsid w:val="007A136E"/>
    <w:rsid w:val="007A42E5"/>
    <w:rsid w:val="007A6643"/>
    <w:rsid w:val="007A7A94"/>
    <w:rsid w:val="007B0443"/>
    <w:rsid w:val="007B0E54"/>
    <w:rsid w:val="007B1F21"/>
    <w:rsid w:val="007B2139"/>
    <w:rsid w:val="007B4517"/>
    <w:rsid w:val="007C06CD"/>
    <w:rsid w:val="007C170D"/>
    <w:rsid w:val="007C6908"/>
    <w:rsid w:val="007C7F15"/>
    <w:rsid w:val="007D2C05"/>
    <w:rsid w:val="007D405E"/>
    <w:rsid w:val="007D443E"/>
    <w:rsid w:val="007D45E4"/>
    <w:rsid w:val="007E1EBB"/>
    <w:rsid w:val="007E3A20"/>
    <w:rsid w:val="007F1674"/>
    <w:rsid w:val="007F2357"/>
    <w:rsid w:val="007F2EB5"/>
    <w:rsid w:val="007F6F3A"/>
    <w:rsid w:val="00807477"/>
    <w:rsid w:val="008125B7"/>
    <w:rsid w:val="008156EA"/>
    <w:rsid w:val="0081623B"/>
    <w:rsid w:val="00831F14"/>
    <w:rsid w:val="008332E4"/>
    <w:rsid w:val="0083450C"/>
    <w:rsid w:val="00840092"/>
    <w:rsid w:val="00844314"/>
    <w:rsid w:val="00846ADE"/>
    <w:rsid w:val="00850F8F"/>
    <w:rsid w:val="0085226F"/>
    <w:rsid w:val="008534CF"/>
    <w:rsid w:val="008572FF"/>
    <w:rsid w:val="00857739"/>
    <w:rsid w:val="008604CF"/>
    <w:rsid w:val="00865A12"/>
    <w:rsid w:val="00872A08"/>
    <w:rsid w:val="00874D2F"/>
    <w:rsid w:val="008756CE"/>
    <w:rsid w:val="00877AAC"/>
    <w:rsid w:val="00882D37"/>
    <w:rsid w:val="00885AA6"/>
    <w:rsid w:val="00887133"/>
    <w:rsid w:val="00893856"/>
    <w:rsid w:val="0089704E"/>
    <w:rsid w:val="008A0A06"/>
    <w:rsid w:val="008A248D"/>
    <w:rsid w:val="008A5CF8"/>
    <w:rsid w:val="008B03A1"/>
    <w:rsid w:val="008B2333"/>
    <w:rsid w:val="008B41AE"/>
    <w:rsid w:val="008C4149"/>
    <w:rsid w:val="008C4A35"/>
    <w:rsid w:val="008D3C33"/>
    <w:rsid w:val="008D40CB"/>
    <w:rsid w:val="008D5BE3"/>
    <w:rsid w:val="008E1114"/>
    <w:rsid w:val="008E7314"/>
    <w:rsid w:val="008F1EAE"/>
    <w:rsid w:val="008F6829"/>
    <w:rsid w:val="008F6B36"/>
    <w:rsid w:val="009035C3"/>
    <w:rsid w:val="00905FD8"/>
    <w:rsid w:val="00907D6E"/>
    <w:rsid w:val="009122D0"/>
    <w:rsid w:val="009125CE"/>
    <w:rsid w:val="009125F2"/>
    <w:rsid w:val="00920F45"/>
    <w:rsid w:val="00922595"/>
    <w:rsid w:val="00925BD0"/>
    <w:rsid w:val="00927901"/>
    <w:rsid w:val="009307B0"/>
    <w:rsid w:val="00930A79"/>
    <w:rsid w:val="00931BCD"/>
    <w:rsid w:val="00931FC9"/>
    <w:rsid w:val="00937CA3"/>
    <w:rsid w:val="00942258"/>
    <w:rsid w:val="00946084"/>
    <w:rsid w:val="00951F48"/>
    <w:rsid w:val="0095355D"/>
    <w:rsid w:val="00953EF0"/>
    <w:rsid w:val="009555FD"/>
    <w:rsid w:val="0096099D"/>
    <w:rsid w:val="00963C6C"/>
    <w:rsid w:val="00964E82"/>
    <w:rsid w:val="00970B49"/>
    <w:rsid w:val="00970F41"/>
    <w:rsid w:val="0097112E"/>
    <w:rsid w:val="0097383F"/>
    <w:rsid w:val="00984030"/>
    <w:rsid w:val="00985B71"/>
    <w:rsid w:val="00987622"/>
    <w:rsid w:val="009926C2"/>
    <w:rsid w:val="00992DB4"/>
    <w:rsid w:val="00994120"/>
    <w:rsid w:val="009A1530"/>
    <w:rsid w:val="009A1AA4"/>
    <w:rsid w:val="009A3F32"/>
    <w:rsid w:val="009A53CA"/>
    <w:rsid w:val="009A62C5"/>
    <w:rsid w:val="009A680C"/>
    <w:rsid w:val="009B0306"/>
    <w:rsid w:val="009B37BE"/>
    <w:rsid w:val="009B37F5"/>
    <w:rsid w:val="009B4FA4"/>
    <w:rsid w:val="009B5162"/>
    <w:rsid w:val="009B6888"/>
    <w:rsid w:val="009B7B2B"/>
    <w:rsid w:val="009B7EAF"/>
    <w:rsid w:val="009C0161"/>
    <w:rsid w:val="009C6715"/>
    <w:rsid w:val="009D108D"/>
    <w:rsid w:val="009D2E90"/>
    <w:rsid w:val="009D59AE"/>
    <w:rsid w:val="009D60A7"/>
    <w:rsid w:val="009E1436"/>
    <w:rsid w:val="009E5668"/>
    <w:rsid w:val="009F1317"/>
    <w:rsid w:val="009F7996"/>
    <w:rsid w:val="00A02DBC"/>
    <w:rsid w:val="00A04018"/>
    <w:rsid w:val="00A0702F"/>
    <w:rsid w:val="00A07CB2"/>
    <w:rsid w:val="00A10072"/>
    <w:rsid w:val="00A10B45"/>
    <w:rsid w:val="00A1279C"/>
    <w:rsid w:val="00A130CC"/>
    <w:rsid w:val="00A15584"/>
    <w:rsid w:val="00A1762C"/>
    <w:rsid w:val="00A3547E"/>
    <w:rsid w:val="00A357A3"/>
    <w:rsid w:val="00A37842"/>
    <w:rsid w:val="00A40ADE"/>
    <w:rsid w:val="00A41E1A"/>
    <w:rsid w:val="00A44EBE"/>
    <w:rsid w:val="00A4659A"/>
    <w:rsid w:val="00A50745"/>
    <w:rsid w:val="00A516CE"/>
    <w:rsid w:val="00A525D8"/>
    <w:rsid w:val="00A56358"/>
    <w:rsid w:val="00A630DB"/>
    <w:rsid w:val="00A63145"/>
    <w:rsid w:val="00A74F76"/>
    <w:rsid w:val="00A812BE"/>
    <w:rsid w:val="00A840FC"/>
    <w:rsid w:val="00A87FED"/>
    <w:rsid w:val="00A93E97"/>
    <w:rsid w:val="00AA2F36"/>
    <w:rsid w:val="00AA332A"/>
    <w:rsid w:val="00AA3837"/>
    <w:rsid w:val="00AA537D"/>
    <w:rsid w:val="00AA6618"/>
    <w:rsid w:val="00AA79E9"/>
    <w:rsid w:val="00AB0A70"/>
    <w:rsid w:val="00AB41F1"/>
    <w:rsid w:val="00AB5A3B"/>
    <w:rsid w:val="00AB663F"/>
    <w:rsid w:val="00AD3092"/>
    <w:rsid w:val="00AD70EC"/>
    <w:rsid w:val="00AE3C7A"/>
    <w:rsid w:val="00AE5BF4"/>
    <w:rsid w:val="00AF31BE"/>
    <w:rsid w:val="00AF38E6"/>
    <w:rsid w:val="00B04BE5"/>
    <w:rsid w:val="00B15A9E"/>
    <w:rsid w:val="00B24530"/>
    <w:rsid w:val="00B25AEA"/>
    <w:rsid w:val="00B326B3"/>
    <w:rsid w:val="00B346DF"/>
    <w:rsid w:val="00B43522"/>
    <w:rsid w:val="00B467CC"/>
    <w:rsid w:val="00B47F6C"/>
    <w:rsid w:val="00B56985"/>
    <w:rsid w:val="00B570EB"/>
    <w:rsid w:val="00B57A47"/>
    <w:rsid w:val="00B61701"/>
    <w:rsid w:val="00B6235B"/>
    <w:rsid w:val="00B63B0F"/>
    <w:rsid w:val="00B72005"/>
    <w:rsid w:val="00B7678A"/>
    <w:rsid w:val="00B801FA"/>
    <w:rsid w:val="00B8051D"/>
    <w:rsid w:val="00B81A09"/>
    <w:rsid w:val="00B86B72"/>
    <w:rsid w:val="00B93033"/>
    <w:rsid w:val="00B95CCA"/>
    <w:rsid w:val="00B95D55"/>
    <w:rsid w:val="00BA11DA"/>
    <w:rsid w:val="00BA3D6A"/>
    <w:rsid w:val="00BA46CB"/>
    <w:rsid w:val="00BB1144"/>
    <w:rsid w:val="00BB22A1"/>
    <w:rsid w:val="00BC67ED"/>
    <w:rsid w:val="00BD03D1"/>
    <w:rsid w:val="00BD0B04"/>
    <w:rsid w:val="00BE2024"/>
    <w:rsid w:val="00BF1B67"/>
    <w:rsid w:val="00BF35D5"/>
    <w:rsid w:val="00BF3B93"/>
    <w:rsid w:val="00C01C2B"/>
    <w:rsid w:val="00C16D65"/>
    <w:rsid w:val="00C20A1C"/>
    <w:rsid w:val="00C23616"/>
    <w:rsid w:val="00C32E10"/>
    <w:rsid w:val="00C32E49"/>
    <w:rsid w:val="00C35B07"/>
    <w:rsid w:val="00C43D61"/>
    <w:rsid w:val="00C45767"/>
    <w:rsid w:val="00C45B4C"/>
    <w:rsid w:val="00C46354"/>
    <w:rsid w:val="00C5408D"/>
    <w:rsid w:val="00C5762E"/>
    <w:rsid w:val="00C60881"/>
    <w:rsid w:val="00C653CD"/>
    <w:rsid w:val="00C67472"/>
    <w:rsid w:val="00C70875"/>
    <w:rsid w:val="00C70C38"/>
    <w:rsid w:val="00C71E18"/>
    <w:rsid w:val="00C71E58"/>
    <w:rsid w:val="00C725E9"/>
    <w:rsid w:val="00C74890"/>
    <w:rsid w:val="00C74F04"/>
    <w:rsid w:val="00C75BC1"/>
    <w:rsid w:val="00C772FD"/>
    <w:rsid w:val="00C8248F"/>
    <w:rsid w:val="00C83C91"/>
    <w:rsid w:val="00C956BB"/>
    <w:rsid w:val="00C96014"/>
    <w:rsid w:val="00C96BB5"/>
    <w:rsid w:val="00CA0736"/>
    <w:rsid w:val="00CB1DFE"/>
    <w:rsid w:val="00CB2A94"/>
    <w:rsid w:val="00CB3668"/>
    <w:rsid w:val="00CB4238"/>
    <w:rsid w:val="00CC4484"/>
    <w:rsid w:val="00CC6705"/>
    <w:rsid w:val="00CC7877"/>
    <w:rsid w:val="00CD03C0"/>
    <w:rsid w:val="00CD105C"/>
    <w:rsid w:val="00CD2B56"/>
    <w:rsid w:val="00CD434C"/>
    <w:rsid w:val="00CD591D"/>
    <w:rsid w:val="00CF4901"/>
    <w:rsid w:val="00CF552E"/>
    <w:rsid w:val="00CF6C72"/>
    <w:rsid w:val="00CF6CEC"/>
    <w:rsid w:val="00D05F55"/>
    <w:rsid w:val="00D1053F"/>
    <w:rsid w:val="00D216C5"/>
    <w:rsid w:val="00D22171"/>
    <w:rsid w:val="00D232C3"/>
    <w:rsid w:val="00D235E3"/>
    <w:rsid w:val="00D26254"/>
    <w:rsid w:val="00D27339"/>
    <w:rsid w:val="00D273C4"/>
    <w:rsid w:val="00D30845"/>
    <w:rsid w:val="00D3142E"/>
    <w:rsid w:val="00D32470"/>
    <w:rsid w:val="00D33ED2"/>
    <w:rsid w:val="00D47320"/>
    <w:rsid w:val="00D60743"/>
    <w:rsid w:val="00D72072"/>
    <w:rsid w:val="00D7772E"/>
    <w:rsid w:val="00D8562B"/>
    <w:rsid w:val="00D92BC0"/>
    <w:rsid w:val="00D92F77"/>
    <w:rsid w:val="00DA0EBA"/>
    <w:rsid w:val="00DA1C1B"/>
    <w:rsid w:val="00DA1D8C"/>
    <w:rsid w:val="00DA2063"/>
    <w:rsid w:val="00DA4EAA"/>
    <w:rsid w:val="00DA5C8D"/>
    <w:rsid w:val="00DA72BC"/>
    <w:rsid w:val="00DB6EA7"/>
    <w:rsid w:val="00DB739C"/>
    <w:rsid w:val="00DB7908"/>
    <w:rsid w:val="00DC10F4"/>
    <w:rsid w:val="00DC40DA"/>
    <w:rsid w:val="00DC6851"/>
    <w:rsid w:val="00DC7227"/>
    <w:rsid w:val="00DC7855"/>
    <w:rsid w:val="00DD0F8E"/>
    <w:rsid w:val="00DD2DD0"/>
    <w:rsid w:val="00DD2F23"/>
    <w:rsid w:val="00DD2F53"/>
    <w:rsid w:val="00DD34A3"/>
    <w:rsid w:val="00DE0AF1"/>
    <w:rsid w:val="00DE721E"/>
    <w:rsid w:val="00DF0129"/>
    <w:rsid w:val="00DF1F91"/>
    <w:rsid w:val="00DF25AF"/>
    <w:rsid w:val="00DF6D7E"/>
    <w:rsid w:val="00E0124F"/>
    <w:rsid w:val="00E01CE8"/>
    <w:rsid w:val="00E04D94"/>
    <w:rsid w:val="00E17556"/>
    <w:rsid w:val="00E2784D"/>
    <w:rsid w:val="00E373EB"/>
    <w:rsid w:val="00E44501"/>
    <w:rsid w:val="00E452A2"/>
    <w:rsid w:val="00E50133"/>
    <w:rsid w:val="00E5308B"/>
    <w:rsid w:val="00E53564"/>
    <w:rsid w:val="00E566A1"/>
    <w:rsid w:val="00E61507"/>
    <w:rsid w:val="00E640C5"/>
    <w:rsid w:val="00E64188"/>
    <w:rsid w:val="00E6570B"/>
    <w:rsid w:val="00E71C79"/>
    <w:rsid w:val="00E76742"/>
    <w:rsid w:val="00E76A3D"/>
    <w:rsid w:val="00E802F2"/>
    <w:rsid w:val="00E8208C"/>
    <w:rsid w:val="00E82DAD"/>
    <w:rsid w:val="00E86613"/>
    <w:rsid w:val="00E97126"/>
    <w:rsid w:val="00EA4FD7"/>
    <w:rsid w:val="00EA6B5D"/>
    <w:rsid w:val="00EB2250"/>
    <w:rsid w:val="00EB25EF"/>
    <w:rsid w:val="00EB60A5"/>
    <w:rsid w:val="00EC10F6"/>
    <w:rsid w:val="00EC1711"/>
    <w:rsid w:val="00EC4FD2"/>
    <w:rsid w:val="00EC5DCF"/>
    <w:rsid w:val="00EC7489"/>
    <w:rsid w:val="00ED24E8"/>
    <w:rsid w:val="00ED5DB0"/>
    <w:rsid w:val="00EF118F"/>
    <w:rsid w:val="00F0020C"/>
    <w:rsid w:val="00F00FB8"/>
    <w:rsid w:val="00F04F74"/>
    <w:rsid w:val="00F104FC"/>
    <w:rsid w:val="00F10C89"/>
    <w:rsid w:val="00F12EEC"/>
    <w:rsid w:val="00F1646F"/>
    <w:rsid w:val="00F1732F"/>
    <w:rsid w:val="00F26B8E"/>
    <w:rsid w:val="00F3010F"/>
    <w:rsid w:val="00F30BD7"/>
    <w:rsid w:val="00F310F2"/>
    <w:rsid w:val="00F33937"/>
    <w:rsid w:val="00F353E2"/>
    <w:rsid w:val="00F356AF"/>
    <w:rsid w:val="00F42031"/>
    <w:rsid w:val="00F450D5"/>
    <w:rsid w:val="00F47812"/>
    <w:rsid w:val="00F523A7"/>
    <w:rsid w:val="00F546CE"/>
    <w:rsid w:val="00F5488D"/>
    <w:rsid w:val="00F563E2"/>
    <w:rsid w:val="00F63579"/>
    <w:rsid w:val="00F71005"/>
    <w:rsid w:val="00F733B2"/>
    <w:rsid w:val="00FA0A03"/>
    <w:rsid w:val="00FA4282"/>
    <w:rsid w:val="00FA44AF"/>
    <w:rsid w:val="00FB1267"/>
    <w:rsid w:val="00FB32DE"/>
    <w:rsid w:val="00FB760C"/>
    <w:rsid w:val="00FB7A83"/>
    <w:rsid w:val="00FC20BB"/>
    <w:rsid w:val="00FC23E3"/>
    <w:rsid w:val="00FC31E7"/>
    <w:rsid w:val="00FC4F9D"/>
    <w:rsid w:val="00FD1591"/>
    <w:rsid w:val="00FD4AA8"/>
    <w:rsid w:val="00FD7B84"/>
    <w:rsid w:val="00FE0443"/>
    <w:rsid w:val="00FF068D"/>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B04BE5"/>
    <w:pPr>
      <w:keepNext/>
      <w:keepLines/>
      <w:tabs>
        <w:tab w:val="left" w:pos="3826"/>
      </w:tabs>
      <w:spacing w:before="100" w:beforeAutospacing="1" w:after="100" w:afterAutospacing="1" w:line="360" w:lineRule="auto"/>
      <w:jc w:val="center"/>
      <w:outlineLvl w:val="0"/>
    </w:pPr>
    <w:rPr>
      <w:rFonts w:ascii="Sakkal Majalla" w:hAnsi="Sakkal Majalla" w:cs="Sakkal Majalla"/>
      <w:b/>
      <w:bCs/>
      <w:color w:val="000000"/>
      <w:kern w:val="0"/>
      <w:sz w:val="40"/>
      <w:szCs w:val="40"/>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C45B4C"/>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C45B4C"/>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C45B4C"/>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C45B4C"/>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C45B4C"/>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04BE5"/>
    <w:rPr>
      <w:rFonts w:ascii="Sakkal Majalla" w:hAnsi="Sakkal Majalla" w:cs="Sakkal Majalla"/>
      <w:b/>
      <w:bCs/>
      <w:color w:val="000000"/>
      <w:kern w:val="0"/>
      <w:sz w:val="40"/>
      <w:szCs w:val="40"/>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Emphasis"/>
    <w:basedOn w:val="a0"/>
    <w:uiPriority w:val="20"/>
    <w:qFormat/>
    <w:rsid w:val="00987622"/>
    <w:rPr>
      <w:i/>
      <w:iCs/>
    </w:rPr>
  </w:style>
  <w:style w:type="character" w:customStyle="1" w:styleId="5Char">
    <w:name w:val="عنوان 5 Char"/>
    <w:basedOn w:val="a0"/>
    <w:link w:val="5"/>
    <w:uiPriority w:val="9"/>
    <w:semiHidden/>
    <w:rsid w:val="00C45B4C"/>
    <w:rPr>
      <w:rFonts w:eastAsiaTheme="majorEastAsia" w:cstheme="majorBidi"/>
      <w:color w:val="2F5496" w:themeColor="accent1" w:themeShade="BF"/>
    </w:rPr>
  </w:style>
  <w:style w:type="character" w:customStyle="1" w:styleId="6Char">
    <w:name w:val="عنوان 6 Char"/>
    <w:basedOn w:val="a0"/>
    <w:link w:val="6"/>
    <w:uiPriority w:val="9"/>
    <w:semiHidden/>
    <w:rsid w:val="00C45B4C"/>
    <w:rPr>
      <w:rFonts w:eastAsiaTheme="majorEastAsia" w:cstheme="majorBidi"/>
      <w:i/>
      <w:iCs/>
      <w:color w:val="595959" w:themeColor="text1" w:themeTint="A6"/>
    </w:rPr>
  </w:style>
  <w:style w:type="character" w:customStyle="1" w:styleId="7Char">
    <w:name w:val="عنوان 7 Char"/>
    <w:basedOn w:val="a0"/>
    <w:link w:val="7"/>
    <w:uiPriority w:val="9"/>
    <w:semiHidden/>
    <w:rsid w:val="00C45B4C"/>
    <w:rPr>
      <w:rFonts w:eastAsiaTheme="majorEastAsia" w:cstheme="majorBidi"/>
      <w:color w:val="595959" w:themeColor="text1" w:themeTint="A6"/>
    </w:rPr>
  </w:style>
  <w:style w:type="character" w:customStyle="1" w:styleId="8Char">
    <w:name w:val="عنوان 8 Char"/>
    <w:basedOn w:val="a0"/>
    <w:link w:val="8"/>
    <w:uiPriority w:val="9"/>
    <w:semiHidden/>
    <w:rsid w:val="00C45B4C"/>
    <w:rPr>
      <w:rFonts w:eastAsiaTheme="majorEastAsia" w:cstheme="majorBidi"/>
      <w:i/>
      <w:iCs/>
      <w:color w:val="272727" w:themeColor="text1" w:themeTint="D8"/>
    </w:rPr>
  </w:style>
  <w:style w:type="character" w:customStyle="1" w:styleId="9Char">
    <w:name w:val="عنوان 9 Char"/>
    <w:basedOn w:val="a0"/>
    <w:link w:val="9"/>
    <w:uiPriority w:val="9"/>
    <w:semiHidden/>
    <w:rsid w:val="00C45B4C"/>
    <w:rPr>
      <w:rFonts w:eastAsiaTheme="majorEastAsia" w:cstheme="majorBidi"/>
      <w:color w:val="272727" w:themeColor="text1" w:themeTint="D8"/>
    </w:rPr>
  </w:style>
  <w:style w:type="numbering" w:customStyle="1" w:styleId="12">
    <w:name w:val="بلا قائمة1"/>
    <w:next w:val="a2"/>
    <w:uiPriority w:val="99"/>
    <w:semiHidden/>
    <w:unhideWhenUsed/>
    <w:rsid w:val="00C45B4C"/>
  </w:style>
  <w:style w:type="paragraph" w:styleId="ab">
    <w:name w:val="Title"/>
    <w:basedOn w:val="a"/>
    <w:next w:val="a"/>
    <w:link w:val="Char2"/>
    <w:uiPriority w:val="99"/>
    <w:qFormat/>
    <w:rsid w:val="00C45B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b"/>
    <w:uiPriority w:val="99"/>
    <w:rsid w:val="00C45B4C"/>
    <w:rPr>
      <w:rFonts w:asciiTheme="majorHAnsi" w:eastAsiaTheme="majorEastAsia" w:hAnsiTheme="majorHAnsi" w:cstheme="majorBidi"/>
      <w:spacing w:val="-10"/>
      <w:kern w:val="28"/>
      <w:sz w:val="56"/>
      <w:szCs w:val="56"/>
    </w:rPr>
  </w:style>
  <w:style w:type="paragraph" w:styleId="ac">
    <w:name w:val="Subtitle"/>
    <w:basedOn w:val="a"/>
    <w:next w:val="a"/>
    <w:link w:val="Char3"/>
    <w:uiPriority w:val="99"/>
    <w:qFormat/>
    <w:rsid w:val="00C45B4C"/>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c"/>
    <w:uiPriority w:val="99"/>
    <w:rsid w:val="00C45B4C"/>
    <w:rPr>
      <w:rFonts w:eastAsiaTheme="majorEastAsia" w:cstheme="majorBidi"/>
      <w:color w:val="595959" w:themeColor="text1" w:themeTint="A6"/>
      <w:spacing w:val="15"/>
      <w:sz w:val="28"/>
      <w:szCs w:val="28"/>
    </w:rPr>
  </w:style>
  <w:style w:type="paragraph" w:styleId="ad">
    <w:name w:val="Quote"/>
    <w:basedOn w:val="a"/>
    <w:next w:val="a"/>
    <w:link w:val="Char4"/>
    <w:uiPriority w:val="29"/>
    <w:qFormat/>
    <w:rsid w:val="00C45B4C"/>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d"/>
    <w:uiPriority w:val="29"/>
    <w:rsid w:val="00C45B4C"/>
    <w:rPr>
      <w:i/>
      <w:iCs/>
      <w:color w:val="404040" w:themeColor="text1" w:themeTint="BF"/>
    </w:rPr>
  </w:style>
  <w:style w:type="character" w:styleId="ae">
    <w:name w:val="Intense Emphasis"/>
    <w:basedOn w:val="a0"/>
    <w:uiPriority w:val="21"/>
    <w:qFormat/>
    <w:rsid w:val="00C45B4C"/>
    <w:rPr>
      <w:i/>
      <w:iCs/>
      <w:color w:val="2F5496" w:themeColor="accent1" w:themeShade="BF"/>
    </w:rPr>
  </w:style>
  <w:style w:type="paragraph" w:styleId="af">
    <w:name w:val="Intense Quote"/>
    <w:basedOn w:val="a"/>
    <w:next w:val="a"/>
    <w:link w:val="Char5"/>
    <w:uiPriority w:val="30"/>
    <w:qFormat/>
    <w:rsid w:val="00C45B4C"/>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
    <w:uiPriority w:val="30"/>
    <w:rsid w:val="00C45B4C"/>
    <w:rPr>
      <w:i/>
      <w:iCs/>
      <w:color w:val="2F5496" w:themeColor="accent1" w:themeShade="BF"/>
    </w:rPr>
  </w:style>
  <w:style w:type="character" w:styleId="af0">
    <w:name w:val="Intense Reference"/>
    <w:basedOn w:val="a0"/>
    <w:uiPriority w:val="32"/>
    <w:qFormat/>
    <w:rsid w:val="00C45B4C"/>
    <w:rPr>
      <w:b/>
      <w:bCs/>
      <w:smallCaps/>
      <w:color w:val="2F5496" w:themeColor="accent1" w:themeShade="BF"/>
      <w:spacing w:val="5"/>
    </w:rPr>
  </w:style>
  <w:style w:type="numbering" w:customStyle="1" w:styleId="110">
    <w:name w:val="بلا قائمة11"/>
    <w:next w:val="a2"/>
    <w:uiPriority w:val="99"/>
    <w:semiHidden/>
    <w:unhideWhenUsed/>
    <w:rsid w:val="00C45B4C"/>
  </w:style>
  <w:style w:type="character" w:customStyle="1" w:styleId="Hyperlink1">
    <w:name w:val="Hyperlink1"/>
    <w:basedOn w:val="a0"/>
    <w:uiPriority w:val="99"/>
    <w:semiHidden/>
    <w:unhideWhenUsed/>
    <w:rsid w:val="00C45B4C"/>
    <w:rPr>
      <w:color w:val="0563C1"/>
      <w:u w:val="single"/>
    </w:rPr>
  </w:style>
  <w:style w:type="character" w:customStyle="1" w:styleId="13">
    <w:name w:val="ارتباط تشعبي متبع1"/>
    <w:basedOn w:val="a0"/>
    <w:uiPriority w:val="99"/>
    <w:semiHidden/>
    <w:unhideWhenUsed/>
    <w:rsid w:val="00C45B4C"/>
    <w:rPr>
      <w:color w:val="954F72"/>
      <w:u w:val="single"/>
    </w:rPr>
  </w:style>
  <w:style w:type="paragraph" w:customStyle="1" w:styleId="msonormal0">
    <w:name w:val="msonormal"/>
    <w:basedOn w:val="a"/>
    <w:uiPriority w:val="99"/>
    <w:rsid w:val="00C45B4C"/>
    <w:pPr>
      <w:spacing w:line="360" w:lineRule="auto"/>
      <w:ind w:left="862" w:firstLine="720"/>
      <w:jc w:val="both"/>
    </w:pPr>
    <w:rPr>
      <w:rFonts w:ascii="Times New Roman" w:eastAsia="Calibri" w:hAnsi="Times New Roman" w:cs="Times New Roman"/>
      <w:kern w:val="0"/>
      <w:sz w:val="24"/>
      <w:szCs w:val="24"/>
    </w:rPr>
  </w:style>
  <w:style w:type="paragraph" w:styleId="af1">
    <w:name w:val="Balloon Text"/>
    <w:basedOn w:val="a"/>
    <w:link w:val="Char6"/>
    <w:uiPriority w:val="99"/>
    <w:semiHidden/>
    <w:unhideWhenUsed/>
    <w:rsid w:val="00C45B4C"/>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1"/>
    <w:uiPriority w:val="99"/>
    <w:semiHidden/>
    <w:rsid w:val="00C45B4C"/>
    <w:rPr>
      <w:rFonts w:ascii="Tahoma" w:eastAsia="Calibri" w:hAnsi="Tahoma" w:cs="Tahoma"/>
      <w:kern w:val="0"/>
      <w:sz w:val="16"/>
      <w:szCs w:val="16"/>
    </w:rPr>
  </w:style>
  <w:style w:type="character" w:customStyle="1" w:styleId="Char7">
    <w:name w:val="بلا تباعد Char"/>
    <w:basedOn w:val="a0"/>
    <w:link w:val="14"/>
    <w:uiPriority w:val="1"/>
    <w:locked/>
    <w:rsid w:val="00C45B4C"/>
    <w:rPr>
      <w:rFonts w:ascii="Times New Roman" w:eastAsia="Times New Roman" w:hAnsi="Times New Roman" w:cs="Times New Roman"/>
      <w:kern w:val="0"/>
    </w:rPr>
  </w:style>
  <w:style w:type="paragraph" w:customStyle="1" w:styleId="14">
    <w:name w:val="بلا تباعد1"/>
    <w:next w:val="a8"/>
    <w:link w:val="Char7"/>
    <w:uiPriority w:val="1"/>
    <w:qFormat/>
    <w:rsid w:val="00C45B4C"/>
    <w:pPr>
      <w:bidi/>
      <w:spacing w:after="0" w:line="240" w:lineRule="auto"/>
    </w:pPr>
    <w:rPr>
      <w:rFonts w:ascii="Times New Roman" w:eastAsia="Times New Roman" w:hAnsi="Times New Roman" w:cs="Times New Roman"/>
      <w:kern w:val="0"/>
    </w:rPr>
  </w:style>
  <w:style w:type="table" w:customStyle="1" w:styleId="15">
    <w:name w:val="شبكة جدول1"/>
    <w:basedOn w:val="a1"/>
    <w:next w:val="a5"/>
    <w:uiPriority w:val="39"/>
    <w:rsid w:val="00C45B4C"/>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C45B4C"/>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C45B4C"/>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
    <w:name w:val="شبكة جدول11"/>
    <w:basedOn w:val="a1"/>
    <w:uiPriority w:val="59"/>
    <w:rsid w:val="00C45B4C"/>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C45B4C"/>
    <w:rPr>
      <w:color w:val="954F72" w:themeColor="followedHyperlink"/>
      <w:u w:val="single"/>
    </w:rPr>
  </w:style>
  <w:style w:type="table" w:styleId="50">
    <w:name w:val="Plain Table 5"/>
    <w:basedOn w:val="a1"/>
    <w:uiPriority w:val="45"/>
    <w:rsid w:val="00C45B4C"/>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C45B4C"/>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af3">
    <w:name w:val="Strong"/>
    <w:basedOn w:val="a0"/>
    <w:uiPriority w:val="22"/>
    <w:qFormat/>
    <w:rsid w:val="00C45B4C"/>
    <w:rPr>
      <w:b/>
      <w:bCs/>
    </w:rPr>
  </w:style>
  <w:style w:type="table" w:styleId="6-3">
    <w:name w:val="Grid Table 6 Colorful Accent 3"/>
    <w:basedOn w:val="a1"/>
    <w:uiPriority w:val="51"/>
    <w:rsid w:val="002B2C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6">
    <w:name w:val="Plain Table 1"/>
    <w:basedOn w:val="a1"/>
    <w:uiPriority w:val="41"/>
    <w:rsid w:val="00F478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30">
    <w:name w:val="toc 3"/>
    <w:basedOn w:val="a"/>
    <w:next w:val="a"/>
    <w:autoRedefine/>
    <w:uiPriority w:val="39"/>
    <w:unhideWhenUsed/>
    <w:rsid w:val="007614D0"/>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25061809">
      <w:bodyDiv w:val="1"/>
      <w:marLeft w:val="0"/>
      <w:marRight w:val="0"/>
      <w:marTop w:val="0"/>
      <w:marBottom w:val="0"/>
      <w:divBdr>
        <w:top w:val="none" w:sz="0" w:space="0" w:color="auto"/>
        <w:left w:val="none" w:sz="0" w:space="0" w:color="auto"/>
        <w:bottom w:val="none" w:sz="0" w:space="0" w:color="auto"/>
        <w:right w:val="none" w:sz="0" w:space="0" w:color="auto"/>
      </w:divBdr>
    </w:div>
    <w:div w:id="28259106">
      <w:bodyDiv w:val="1"/>
      <w:marLeft w:val="0"/>
      <w:marRight w:val="0"/>
      <w:marTop w:val="0"/>
      <w:marBottom w:val="0"/>
      <w:divBdr>
        <w:top w:val="none" w:sz="0" w:space="0" w:color="auto"/>
        <w:left w:val="none" w:sz="0" w:space="0" w:color="auto"/>
        <w:bottom w:val="none" w:sz="0" w:space="0" w:color="auto"/>
        <w:right w:val="none" w:sz="0" w:space="0" w:color="auto"/>
      </w:divBdr>
    </w:div>
    <w:div w:id="45108531">
      <w:bodyDiv w:val="1"/>
      <w:marLeft w:val="0"/>
      <w:marRight w:val="0"/>
      <w:marTop w:val="0"/>
      <w:marBottom w:val="0"/>
      <w:divBdr>
        <w:top w:val="none" w:sz="0" w:space="0" w:color="auto"/>
        <w:left w:val="none" w:sz="0" w:space="0" w:color="auto"/>
        <w:bottom w:val="none" w:sz="0" w:space="0" w:color="auto"/>
        <w:right w:val="none" w:sz="0" w:space="0" w:color="auto"/>
      </w:divBdr>
      <w:divsChild>
        <w:div w:id="1811434545">
          <w:marLeft w:val="0"/>
          <w:marRight w:val="0"/>
          <w:marTop w:val="0"/>
          <w:marBottom w:val="0"/>
          <w:divBdr>
            <w:top w:val="none" w:sz="0" w:space="0" w:color="auto"/>
            <w:left w:val="none" w:sz="0" w:space="0" w:color="auto"/>
            <w:bottom w:val="none" w:sz="0" w:space="0" w:color="auto"/>
            <w:right w:val="none" w:sz="0" w:space="0" w:color="auto"/>
          </w:divBdr>
          <w:divsChild>
            <w:div w:id="584845906">
              <w:marLeft w:val="0"/>
              <w:marRight w:val="0"/>
              <w:marTop w:val="0"/>
              <w:marBottom w:val="0"/>
              <w:divBdr>
                <w:top w:val="none" w:sz="0" w:space="0" w:color="auto"/>
                <w:left w:val="none" w:sz="0" w:space="0" w:color="auto"/>
                <w:bottom w:val="none" w:sz="0" w:space="0" w:color="auto"/>
                <w:right w:val="none" w:sz="0" w:space="0" w:color="auto"/>
              </w:divBdr>
              <w:divsChild>
                <w:div w:id="857355585">
                  <w:marLeft w:val="0"/>
                  <w:marRight w:val="0"/>
                  <w:marTop w:val="0"/>
                  <w:marBottom w:val="0"/>
                  <w:divBdr>
                    <w:top w:val="none" w:sz="0" w:space="0" w:color="auto"/>
                    <w:left w:val="none" w:sz="0" w:space="0" w:color="auto"/>
                    <w:bottom w:val="none" w:sz="0" w:space="0" w:color="auto"/>
                    <w:right w:val="none" w:sz="0" w:space="0" w:color="auto"/>
                  </w:divBdr>
                  <w:divsChild>
                    <w:div w:id="165826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45229">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9987841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0727852">
      <w:bodyDiv w:val="1"/>
      <w:marLeft w:val="0"/>
      <w:marRight w:val="0"/>
      <w:marTop w:val="0"/>
      <w:marBottom w:val="0"/>
      <w:divBdr>
        <w:top w:val="none" w:sz="0" w:space="0" w:color="auto"/>
        <w:left w:val="none" w:sz="0" w:space="0" w:color="auto"/>
        <w:bottom w:val="none" w:sz="0" w:space="0" w:color="auto"/>
        <w:right w:val="none" w:sz="0" w:space="0" w:color="auto"/>
      </w:divBdr>
    </w:div>
    <w:div w:id="135883183">
      <w:bodyDiv w:val="1"/>
      <w:marLeft w:val="0"/>
      <w:marRight w:val="0"/>
      <w:marTop w:val="0"/>
      <w:marBottom w:val="0"/>
      <w:divBdr>
        <w:top w:val="none" w:sz="0" w:space="0" w:color="auto"/>
        <w:left w:val="none" w:sz="0" w:space="0" w:color="auto"/>
        <w:bottom w:val="none" w:sz="0" w:space="0" w:color="auto"/>
        <w:right w:val="none" w:sz="0" w:space="0" w:color="auto"/>
      </w:divBdr>
    </w:div>
    <w:div w:id="138352756">
      <w:bodyDiv w:val="1"/>
      <w:marLeft w:val="0"/>
      <w:marRight w:val="0"/>
      <w:marTop w:val="0"/>
      <w:marBottom w:val="0"/>
      <w:divBdr>
        <w:top w:val="none" w:sz="0" w:space="0" w:color="auto"/>
        <w:left w:val="none" w:sz="0" w:space="0" w:color="auto"/>
        <w:bottom w:val="none" w:sz="0" w:space="0" w:color="auto"/>
        <w:right w:val="none" w:sz="0" w:space="0" w:color="auto"/>
      </w:divBdr>
    </w:div>
    <w:div w:id="151995717">
      <w:bodyDiv w:val="1"/>
      <w:marLeft w:val="0"/>
      <w:marRight w:val="0"/>
      <w:marTop w:val="0"/>
      <w:marBottom w:val="0"/>
      <w:divBdr>
        <w:top w:val="none" w:sz="0" w:space="0" w:color="auto"/>
        <w:left w:val="none" w:sz="0" w:space="0" w:color="auto"/>
        <w:bottom w:val="none" w:sz="0" w:space="0" w:color="auto"/>
        <w:right w:val="none" w:sz="0" w:space="0" w:color="auto"/>
      </w:divBdr>
    </w:div>
    <w:div w:id="158928639">
      <w:bodyDiv w:val="1"/>
      <w:marLeft w:val="0"/>
      <w:marRight w:val="0"/>
      <w:marTop w:val="0"/>
      <w:marBottom w:val="0"/>
      <w:divBdr>
        <w:top w:val="none" w:sz="0" w:space="0" w:color="auto"/>
        <w:left w:val="none" w:sz="0" w:space="0" w:color="auto"/>
        <w:bottom w:val="none" w:sz="0" w:space="0" w:color="auto"/>
        <w:right w:val="none" w:sz="0" w:space="0" w:color="auto"/>
      </w:divBdr>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8128046">
      <w:bodyDiv w:val="1"/>
      <w:marLeft w:val="0"/>
      <w:marRight w:val="0"/>
      <w:marTop w:val="0"/>
      <w:marBottom w:val="0"/>
      <w:divBdr>
        <w:top w:val="none" w:sz="0" w:space="0" w:color="auto"/>
        <w:left w:val="none" w:sz="0" w:space="0" w:color="auto"/>
        <w:bottom w:val="none" w:sz="0" w:space="0" w:color="auto"/>
        <w:right w:val="none" w:sz="0" w:space="0" w:color="auto"/>
      </w:divBdr>
    </w:div>
    <w:div w:id="235362380">
      <w:bodyDiv w:val="1"/>
      <w:marLeft w:val="0"/>
      <w:marRight w:val="0"/>
      <w:marTop w:val="0"/>
      <w:marBottom w:val="0"/>
      <w:divBdr>
        <w:top w:val="none" w:sz="0" w:space="0" w:color="auto"/>
        <w:left w:val="none" w:sz="0" w:space="0" w:color="auto"/>
        <w:bottom w:val="none" w:sz="0" w:space="0" w:color="auto"/>
        <w:right w:val="none" w:sz="0" w:space="0" w:color="auto"/>
      </w:divBdr>
      <w:divsChild>
        <w:div w:id="440875549">
          <w:marLeft w:val="0"/>
          <w:marRight w:val="0"/>
          <w:marTop w:val="0"/>
          <w:marBottom w:val="0"/>
          <w:divBdr>
            <w:top w:val="none" w:sz="0" w:space="0" w:color="auto"/>
            <w:left w:val="none" w:sz="0" w:space="0" w:color="auto"/>
            <w:bottom w:val="none" w:sz="0" w:space="0" w:color="auto"/>
            <w:right w:val="none" w:sz="0" w:space="0" w:color="auto"/>
          </w:divBdr>
          <w:divsChild>
            <w:div w:id="1785688316">
              <w:marLeft w:val="0"/>
              <w:marRight w:val="0"/>
              <w:marTop w:val="0"/>
              <w:marBottom w:val="0"/>
              <w:divBdr>
                <w:top w:val="none" w:sz="0" w:space="0" w:color="auto"/>
                <w:left w:val="none" w:sz="0" w:space="0" w:color="auto"/>
                <w:bottom w:val="none" w:sz="0" w:space="0" w:color="auto"/>
                <w:right w:val="none" w:sz="0" w:space="0" w:color="auto"/>
              </w:divBdr>
              <w:divsChild>
                <w:div w:id="1230111073">
                  <w:marLeft w:val="0"/>
                  <w:marRight w:val="0"/>
                  <w:marTop w:val="0"/>
                  <w:marBottom w:val="0"/>
                  <w:divBdr>
                    <w:top w:val="none" w:sz="0" w:space="0" w:color="auto"/>
                    <w:left w:val="none" w:sz="0" w:space="0" w:color="auto"/>
                    <w:bottom w:val="none" w:sz="0" w:space="0" w:color="auto"/>
                    <w:right w:val="none" w:sz="0" w:space="0" w:color="auto"/>
                  </w:divBdr>
                  <w:divsChild>
                    <w:div w:id="118902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7345667">
      <w:bodyDiv w:val="1"/>
      <w:marLeft w:val="0"/>
      <w:marRight w:val="0"/>
      <w:marTop w:val="0"/>
      <w:marBottom w:val="0"/>
      <w:divBdr>
        <w:top w:val="none" w:sz="0" w:space="0" w:color="auto"/>
        <w:left w:val="none" w:sz="0" w:space="0" w:color="auto"/>
        <w:bottom w:val="none" w:sz="0" w:space="0" w:color="auto"/>
        <w:right w:val="none" w:sz="0" w:space="0" w:color="auto"/>
      </w:divBdr>
    </w:div>
    <w:div w:id="250092537">
      <w:bodyDiv w:val="1"/>
      <w:marLeft w:val="0"/>
      <w:marRight w:val="0"/>
      <w:marTop w:val="0"/>
      <w:marBottom w:val="0"/>
      <w:divBdr>
        <w:top w:val="none" w:sz="0" w:space="0" w:color="auto"/>
        <w:left w:val="none" w:sz="0" w:space="0" w:color="auto"/>
        <w:bottom w:val="none" w:sz="0" w:space="0" w:color="auto"/>
        <w:right w:val="none" w:sz="0" w:space="0" w:color="auto"/>
      </w:divBdr>
      <w:divsChild>
        <w:div w:id="654534550">
          <w:marLeft w:val="0"/>
          <w:marRight w:val="0"/>
          <w:marTop w:val="0"/>
          <w:marBottom w:val="0"/>
          <w:divBdr>
            <w:top w:val="none" w:sz="0" w:space="0" w:color="auto"/>
            <w:left w:val="none" w:sz="0" w:space="0" w:color="auto"/>
            <w:bottom w:val="none" w:sz="0" w:space="0" w:color="auto"/>
            <w:right w:val="none" w:sz="0" w:space="0" w:color="auto"/>
          </w:divBdr>
          <w:divsChild>
            <w:div w:id="726874954">
              <w:marLeft w:val="0"/>
              <w:marRight w:val="0"/>
              <w:marTop w:val="0"/>
              <w:marBottom w:val="0"/>
              <w:divBdr>
                <w:top w:val="none" w:sz="0" w:space="0" w:color="auto"/>
                <w:left w:val="none" w:sz="0" w:space="0" w:color="auto"/>
                <w:bottom w:val="none" w:sz="0" w:space="0" w:color="auto"/>
                <w:right w:val="none" w:sz="0" w:space="0" w:color="auto"/>
              </w:divBdr>
              <w:divsChild>
                <w:div w:id="687366142">
                  <w:marLeft w:val="0"/>
                  <w:marRight w:val="0"/>
                  <w:marTop w:val="0"/>
                  <w:marBottom w:val="0"/>
                  <w:divBdr>
                    <w:top w:val="none" w:sz="0" w:space="0" w:color="auto"/>
                    <w:left w:val="none" w:sz="0" w:space="0" w:color="auto"/>
                    <w:bottom w:val="none" w:sz="0" w:space="0" w:color="auto"/>
                    <w:right w:val="none" w:sz="0" w:space="0" w:color="auto"/>
                  </w:divBdr>
                  <w:divsChild>
                    <w:div w:id="183390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9802877">
      <w:bodyDiv w:val="1"/>
      <w:marLeft w:val="0"/>
      <w:marRight w:val="0"/>
      <w:marTop w:val="0"/>
      <w:marBottom w:val="0"/>
      <w:divBdr>
        <w:top w:val="none" w:sz="0" w:space="0" w:color="auto"/>
        <w:left w:val="none" w:sz="0" w:space="0" w:color="auto"/>
        <w:bottom w:val="none" w:sz="0" w:space="0" w:color="auto"/>
        <w:right w:val="none" w:sz="0" w:space="0" w:color="auto"/>
      </w:divBdr>
    </w:div>
    <w:div w:id="265044643">
      <w:bodyDiv w:val="1"/>
      <w:marLeft w:val="0"/>
      <w:marRight w:val="0"/>
      <w:marTop w:val="0"/>
      <w:marBottom w:val="0"/>
      <w:divBdr>
        <w:top w:val="none" w:sz="0" w:space="0" w:color="auto"/>
        <w:left w:val="none" w:sz="0" w:space="0" w:color="auto"/>
        <w:bottom w:val="none" w:sz="0" w:space="0" w:color="auto"/>
        <w:right w:val="none" w:sz="0" w:space="0" w:color="auto"/>
      </w:divBdr>
      <w:divsChild>
        <w:div w:id="2132089117">
          <w:marLeft w:val="0"/>
          <w:marRight w:val="0"/>
          <w:marTop w:val="0"/>
          <w:marBottom w:val="0"/>
          <w:divBdr>
            <w:top w:val="none" w:sz="0" w:space="0" w:color="auto"/>
            <w:left w:val="none" w:sz="0" w:space="0" w:color="auto"/>
            <w:bottom w:val="none" w:sz="0" w:space="0" w:color="auto"/>
            <w:right w:val="none" w:sz="0" w:space="0" w:color="auto"/>
          </w:divBdr>
          <w:divsChild>
            <w:div w:id="167411417">
              <w:marLeft w:val="0"/>
              <w:marRight w:val="0"/>
              <w:marTop w:val="0"/>
              <w:marBottom w:val="0"/>
              <w:divBdr>
                <w:top w:val="none" w:sz="0" w:space="0" w:color="auto"/>
                <w:left w:val="none" w:sz="0" w:space="0" w:color="auto"/>
                <w:bottom w:val="none" w:sz="0" w:space="0" w:color="auto"/>
                <w:right w:val="none" w:sz="0" w:space="0" w:color="auto"/>
              </w:divBdr>
              <w:divsChild>
                <w:div w:id="1147941101">
                  <w:marLeft w:val="0"/>
                  <w:marRight w:val="0"/>
                  <w:marTop w:val="0"/>
                  <w:marBottom w:val="0"/>
                  <w:divBdr>
                    <w:top w:val="none" w:sz="0" w:space="0" w:color="auto"/>
                    <w:left w:val="none" w:sz="0" w:space="0" w:color="auto"/>
                    <w:bottom w:val="none" w:sz="0" w:space="0" w:color="auto"/>
                    <w:right w:val="none" w:sz="0" w:space="0" w:color="auto"/>
                  </w:divBdr>
                  <w:divsChild>
                    <w:div w:id="10927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28980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15885014">
      <w:bodyDiv w:val="1"/>
      <w:marLeft w:val="0"/>
      <w:marRight w:val="0"/>
      <w:marTop w:val="0"/>
      <w:marBottom w:val="0"/>
      <w:divBdr>
        <w:top w:val="none" w:sz="0" w:space="0" w:color="auto"/>
        <w:left w:val="none" w:sz="0" w:space="0" w:color="auto"/>
        <w:bottom w:val="none" w:sz="0" w:space="0" w:color="auto"/>
        <w:right w:val="none" w:sz="0" w:space="0" w:color="auto"/>
      </w:divBdr>
    </w:div>
    <w:div w:id="326832832">
      <w:bodyDiv w:val="1"/>
      <w:marLeft w:val="0"/>
      <w:marRight w:val="0"/>
      <w:marTop w:val="0"/>
      <w:marBottom w:val="0"/>
      <w:divBdr>
        <w:top w:val="none" w:sz="0" w:space="0" w:color="auto"/>
        <w:left w:val="none" w:sz="0" w:space="0" w:color="auto"/>
        <w:bottom w:val="none" w:sz="0" w:space="0" w:color="auto"/>
        <w:right w:val="none" w:sz="0" w:space="0" w:color="auto"/>
      </w:divBdr>
    </w:div>
    <w:div w:id="330719640">
      <w:bodyDiv w:val="1"/>
      <w:marLeft w:val="0"/>
      <w:marRight w:val="0"/>
      <w:marTop w:val="0"/>
      <w:marBottom w:val="0"/>
      <w:divBdr>
        <w:top w:val="none" w:sz="0" w:space="0" w:color="auto"/>
        <w:left w:val="none" w:sz="0" w:space="0" w:color="auto"/>
        <w:bottom w:val="none" w:sz="0" w:space="0" w:color="auto"/>
        <w:right w:val="none" w:sz="0" w:space="0" w:color="auto"/>
      </w:divBdr>
    </w:div>
    <w:div w:id="377781045">
      <w:bodyDiv w:val="1"/>
      <w:marLeft w:val="0"/>
      <w:marRight w:val="0"/>
      <w:marTop w:val="0"/>
      <w:marBottom w:val="0"/>
      <w:divBdr>
        <w:top w:val="none" w:sz="0" w:space="0" w:color="auto"/>
        <w:left w:val="none" w:sz="0" w:space="0" w:color="auto"/>
        <w:bottom w:val="none" w:sz="0" w:space="0" w:color="auto"/>
        <w:right w:val="none" w:sz="0" w:space="0" w:color="auto"/>
      </w:divBdr>
    </w:div>
    <w:div w:id="418840768">
      <w:bodyDiv w:val="1"/>
      <w:marLeft w:val="0"/>
      <w:marRight w:val="0"/>
      <w:marTop w:val="0"/>
      <w:marBottom w:val="0"/>
      <w:divBdr>
        <w:top w:val="none" w:sz="0" w:space="0" w:color="auto"/>
        <w:left w:val="none" w:sz="0" w:space="0" w:color="auto"/>
        <w:bottom w:val="none" w:sz="0" w:space="0" w:color="auto"/>
        <w:right w:val="none" w:sz="0" w:space="0" w:color="auto"/>
      </w:divBdr>
      <w:divsChild>
        <w:div w:id="40062922">
          <w:marLeft w:val="0"/>
          <w:marRight w:val="0"/>
          <w:marTop w:val="0"/>
          <w:marBottom w:val="0"/>
          <w:divBdr>
            <w:top w:val="none" w:sz="0" w:space="0" w:color="auto"/>
            <w:left w:val="none" w:sz="0" w:space="0" w:color="auto"/>
            <w:bottom w:val="none" w:sz="0" w:space="0" w:color="auto"/>
            <w:right w:val="none" w:sz="0" w:space="0" w:color="auto"/>
          </w:divBdr>
          <w:divsChild>
            <w:div w:id="219443411">
              <w:marLeft w:val="0"/>
              <w:marRight w:val="0"/>
              <w:marTop w:val="0"/>
              <w:marBottom w:val="0"/>
              <w:divBdr>
                <w:top w:val="none" w:sz="0" w:space="0" w:color="auto"/>
                <w:left w:val="none" w:sz="0" w:space="0" w:color="auto"/>
                <w:bottom w:val="none" w:sz="0" w:space="0" w:color="auto"/>
                <w:right w:val="none" w:sz="0" w:space="0" w:color="auto"/>
              </w:divBdr>
              <w:divsChild>
                <w:div w:id="1262103255">
                  <w:marLeft w:val="0"/>
                  <w:marRight w:val="0"/>
                  <w:marTop w:val="0"/>
                  <w:marBottom w:val="0"/>
                  <w:divBdr>
                    <w:top w:val="none" w:sz="0" w:space="0" w:color="auto"/>
                    <w:left w:val="none" w:sz="0" w:space="0" w:color="auto"/>
                    <w:bottom w:val="none" w:sz="0" w:space="0" w:color="auto"/>
                    <w:right w:val="none" w:sz="0" w:space="0" w:color="auto"/>
                  </w:divBdr>
                  <w:divsChild>
                    <w:div w:id="49973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461197481">
      <w:bodyDiv w:val="1"/>
      <w:marLeft w:val="0"/>
      <w:marRight w:val="0"/>
      <w:marTop w:val="0"/>
      <w:marBottom w:val="0"/>
      <w:divBdr>
        <w:top w:val="none" w:sz="0" w:space="0" w:color="auto"/>
        <w:left w:val="none" w:sz="0" w:space="0" w:color="auto"/>
        <w:bottom w:val="none" w:sz="0" w:space="0" w:color="auto"/>
        <w:right w:val="none" w:sz="0" w:space="0" w:color="auto"/>
      </w:divBdr>
    </w:div>
    <w:div w:id="482160002">
      <w:bodyDiv w:val="1"/>
      <w:marLeft w:val="0"/>
      <w:marRight w:val="0"/>
      <w:marTop w:val="0"/>
      <w:marBottom w:val="0"/>
      <w:divBdr>
        <w:top w:val="none" w:sz="0" w:space="0" w:color="auto"/>
        <w:left w:val="none" w:sz="0" w:space="0" w:color="auto"/>
        <w:bottom w:val="none" w:sz="0" w:space="0" w:color="auto"/>
        <w:right w:val="none" w:sz="0" w:space="0" w:color="auto"/>
      </w:divBdr>
      <w:divsChild>
        <w:div w:id="340745824">
          <w:marLeft w:val="0"/>
          <w:marRight w:val="0"/>
          <w:marTop w:val="0"/>
          <w:marBottom w:val="0"/>
          <w:divBdr>
            <w:top w:val="none" w:sz="0" w:space="0" w:color="auto"/>
            <w:left w:val="none" w:sz="0" w:space="0" w:color="auto"/>
            <w:bottom w:val="none" w:sz="0" w:space="0" w:color="auto"/>
            <w:right w:val="none" w:sz="0" w:space="0" w:color="auto"/>
          </w:divBdr>
          <w:divsChild>
            <w:div w:id="315031619">
              <w:marLeft w:val="0"/>
              <w:marRight w:val="0"/>
              <w:marTop w:val="0"/>
              <w:marBottom w:val="0"/>
              <w:divBdr>
                <w:top w:val="none" w:sz="0" w:space="0" w:color="auto"/>
                <w:left w:val="none" w:sz="0" w:space="0" w:color="auto"/>
                <w:bottom w:val="none" w:sz="0" w:space="0" w:color="auto"/>
                <w:right w:val="none" w:sz="0" w:space="0" w:color="auto"/>
              </w:divBdr>
              <w:divsChild>
                <w:div w:id="2142647223">
                  <w:marLeft w:val="0"/>
                  <w:marRight w:val="0"/>
                  <w:marTop w:val="0"/>
                  <w:marBottom w:val="0"/>
                  <w:divBdr>
                    <w:top w:val="none" w:sz="0" w:space="0" w:color="auto"/>
                    <w:left w:val="none" w:sz="0" w:space="0" w:color="auto"/>
                    <w:bottom w:val="none" w:sz="0" w:space="0" w:color="auto"/>
                    <w:right w:val="none" w:sz="0" w:space="0" w:color="auto"/>
                  </w:divBdr>
                  <w:divsChild>
                    <w:div w:id="1796827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950459">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3758739">
      <w:bodyDiv w:val="1"/>
      <w:marLeft w:val="0"/>
      <w:marRight w:val="0"/>
      <w:marTop w:val="0"/>
      <w:marBottom w:val="0"/>
      <w:divBdr>
        <w:top w:val="none" w:sz="0" w:space="0" w:color="auto"/>
        <w:left w:val="none" w:sz="0" w:space="0" w:color="auto"/>
        <w:bottom w:val="none" w:sz="0" w:space="0" w:color="auto"/>
        <w:right w:val="none" w:sz="0" w:space="0" w:color="auto"/>
      </w:divBdr>
    </w:div>
    <w:div w:id="599338945">
      <w:bodyDiv w:val="1"/>
      <w:marLeft w:val="0"/>
      <w:marRight w:val="0"/>
      <w:marTop w:val="0"/>
      <w:marBottom w:val="0"/>
      <w:divBdr>
        <w:top w:val="none" w:sz="0" w:space="0" w:color="auto"/>
        <w:left w:val="none" w:sz="0" w:space="0" w:color="auto"/>
        <w:bottom w:val="none" w:sz="0" w:space="0" w:color="auto"/>
        <w:right w:val="none" w:sz="0" w:space="0" w:color="auto"/>
      </w:divBdr>
    </w:div>
    <w:div w:id="688218563">
      <w:bodyDiv w:val="1"/>
      <w:marLeft w:val="0"/>
      <w:marRight w:val="0"/>
      <w:marTop w:val="0"/>
      <w:marBottom w:val="0"/>
      <w:divBdr>
        <w:top w:val="none" w:sz="0" w:space="0" w:color="auto"/>
        <w:left w:val="none" w:sz="0" w:space="0" w:color="auto"/>
        <w:bottom w:val="none" w:sz="0" w:space="0" w:color="auto"/>
        <w:right w:val="none" w:sz="0" w:space="0" w:color="auto"/>
      </w:divBdr>
    </w:div>
    <w:div w:id="702243437">
      <w:bodyDiv w:val="1"/>
      <w:marLeft w:val="0"/>
      <w:marRight w:val="0"/>
      <w:marTop w:val="0"/>
      <w:marBottom w:val="0"/>
      <w:divBdr>
        <w:top w:val="none" w:sz="0" w:space="0" w:color="auto"/>
        <w:left w:val="none" w:sz="0" w:space="0" w:color="auto"/>
        <w:bottom w:val="none" w:sz="0" w:space="0" w:color="auto"/>
        <w:right w:val="none" w:sz="0" w:space="0" w:color="auto"/>
      </w:divBdr>
      <w:divsChild>
        <w:div w:id="1782527885">
          <w:marLeft w:val="0"/>
          <w:marRight w:val="0"/>
          <w:marTop w:val="0"/>
          <w:marBottom w:val="0"/>
          <w:divBdr>
            <w:top w:val="none" w:sz="0" w:space="0" w:color="auto"/>
            <w:left w:val="none" w:sz="0" w:space="0" w:color="auto"/>
            <w:bottom w:val="none" w:sz="0" w:space="0" w:color="auto"/>
            <w:right w:val="none" w:sz="0" w:space="0" w:color="auto"/>
          </w:divBdr>
        </w:div>
      </w:divsChild>
    </w:div>
    <w:div w:id="706026466">
      <w:bodyDiv w:val="1"/>
      <w:marLeft w:val="0"/>
      <w:marRight w:val="0"/>
      <w:marTop w:val="0"/>
      <w:marBottom w:val="0"/>
      <w:divBdr>
        <w:top w:val="none" w:sz="0" w:space="0" w:color="auto"/>
        <w:left w:val="none" w:sz="0" w:space="0" w:color="auto"/>
        <w:bottom w:val="none" w:sz="0" w:space="0" w:color="auto"/>
        <w:right w:val="none" w:sz="0" w:space="0" w:color="auto"/>
      </w:divBdr>
    </w:div>
    <w:div w:id="751044597">
      <w:bodyDiv w:val="1"/>
      <w:marLeft w:val="0"/>
      <w:marRight w:val="0"/>
      <w:marTop w:val="0"/>
      <w:marBottom w:val="0"/>
      <w:divBdr>
        <w:top w:val="none" w:sz="0" w:space="0" w:color="auto"/>
        <w:left w:val="none" w:sz="0" w:space="0" w:color="auto"/>
        <w:bottom w:val="none" w:sz="0" w:space="0" w:color="auto"/>
        <w:right w:val="none" w:sz="0" w:space="0" w:color="auto"/>
      </w:divBdr>
    </w:div>
    <w:div w:id="753087114">
      <w:bodyDiv w:val="1"/>
      <w:marLeft w:val="0"/>
      <w:marRight w:val="0"/>
      <w:marTop w:val="0"/>
      <w:marBottom w:val="0"/>
      <w:divBdr>
        <w:top w:val="none" w:sz="0" w:space="0" w:color="auto"/>
        <w:left w:val="none" w:sz="0" w:space="0" w:color="auto"/>
        <w:bottom w:val="none" w:sz="0" w:space="0" w:color="auto"/>
        <w:right w:val="none" w:sz="0" w:space="0" w:color="auto"/>
      </w:divBdr>
    </w:div>
    <w:div w:id="767384991">
      <w:bodyDiv w:val="1"/>
      <w:marLeft w:val="0"/>
      <w:marRight w:val="0"/>
      <w:marTop w:val="0"/>
      <w:marBottom w:val="0"/>
      <w:divBdr>
        <w:top w:val="none" w:sz="0" w:space="0" w:color="auto"/>
        <w:left w:val="none" w:sz="0" w:space="0" w:color="auto"/>
        <w:bottom w:val="none" w:sz="0" w:space="0" w:color="auto"/>
        <w:right w:val="none" w:sz="0" w:space="0" w:color="auto"/>
      </w:divBdr>
    </w:div>
    <w:div w:id="789515281">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7140377">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06437929">
      <w:bodyDiv w:val="1"/>
      <w:marLeft w:val="0"/>
      <w:marRight w:val="0"/>
      <w:marTop w:val="0"/>
      <w:marBottom w:val="0"/>
      <w:divBdr>
        <w:top w:val="none" w:sz="0" w:space="0" w:color="auto"/>
        <w:left w:val="none" w:sz="0" w:space="0" w:color="auto"/>
        <w:bottom w:val="none" w:sz="0" w:space="0" w:color="auto"/>
        <w:right w:val="none" w:sz="0" w:space="0" w:color="auto"/>
      </w:divBdr>
    </w:div>
    <w:div w:id="81927607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6287706">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2695064">
      <w:bodyDiv w:val="1"/>
      <w:marLeft w:val="0"/>
      <w:marRight w:val="0"/>
      <w:marTop w:val="0"/>
      <w:marBottom w:val="0"/>
      <w:divBdr>
        <w:top w:val="none" w:sz="0" w:space="0" w:color="auto"/>
        <w:left w:val="none" w:sz="0" w:space="0" w:color="auto"/>
        <w:bottom w:val="none" w:sz="0" w:space="0" w:color="auto"/>
        <w:right w:val="none" w:sz="0" w:space="0" w:color="auto"/>
      </w:divBdr>
    </w:div>
    <w:div w:id="875430614">
      <w:bodyDiv w:val="1"/>
      <w:marLeft w:val="0"/>
      <w:marRight w:val="0"/>
      <w:marTop w:val="0"/>
      <w:marBottom w:val="0"/>
      <w:divBdr>
        <w:top w:val="none" w:sz="0" w:space="0" w:color="auto"/>
        <w:left w:val="none" w:sz="0" w:space="0" w:color="auto"/>
        <w:bottom w:val="none" w:sz="0" w:space="0" w:color="auto"/>
        <w:right w:val="none" w:sz="0" w:space="0" w:color="auto"/>
      </w:divBdr>
    </w:div>
    <w:div w:id="898708556">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106553">
      <w:bodyDiv w:val="1"/>
      <w:marLeft w:val="0"/>
      <w:marRight w:val="0"/>
      <w:marTop w:val="0"/>
      <w:marBottom w:val="0"/>
      <w:divBdr>
        <w:top w:val="none" w:sz="0" w:space="0" w:color="auto"/>
        <w:left w:val="none" w:sz="0" w:space="0" w:color="auto"/>
        <w:bottom w:val="none" w:sz="0" w:space="0" w:color="auto"/>
        <w:right w:val="none" w:sz="0" w:space="0" w:color="auto"/>
      </w:divBdr>
      <w:divsChild>
        <w:div w:id="2051373933">
          <w:marLeft w:val="0"/>
          <w:marRight w:val="0"/>
          <w:marTop w:val="0"/>
          <w:marBottom w:val="0"/>
          <w:divBdr>
            <w:top w:val="none" w:sz="0" w:space="0" w:color="auto"/>
            <w:left w:val="none" w:sz="0" w:space="0" w:color="auto"/>
            <w:bottom w:val="none" w:sz="0" w:space="0" w:color="auto"/>
            <w:right w:val="none" w:sz="0" w:space="0" w:color="auto"/>
          </w:divBdr>
          <w:divsChild>
            <w:div w:id="203367389">
              <w:marLeft w:val="0"/>
              <w:marRight w:val="0"/>
              <w:marTop w:val="0"/>
              <w:marBottom w:val="0"/>
              <w:divBdr>
                <w:top w:val="none" w:sz="0" w:space="0" w:color="auto"/>
                <w:left w:val="none" w:sz="0" w:space="0" w:color="auto"/>
                <w:bottom w:val="none" w:sz="0" w:space="0" w:color="auto"/>
                <w:right w:val="none" w:sz="0" w:space="0" w:color="auto"/>
              </w:divBdr>
              <w:divsChild>
                <w:div w:id="1223449203">
                  <w:marLeft w:val="0"/>
                  <w:marRight w:val="0"/>
                  <w:marTop w:val="0"/>
                  <w:marBottom w:val="0"/>
                  <w:divBdr>
                    <w:top w:val="none" w:sz="0" w:space="0" w:color="auto"/>
                    <w:left w:val="none" w:sz="0" w:space="0" w:color="auto"/>
                    <w:bottom w:val="none" w:sz="0" w:space="0" w:color="auto"/>
                    <w:right w:val="none" w:sz="0" w:space="0" w:color="auto"/>
                  </w:divBdr>
                  <w:divsChild>
                    <w:div w:id="140915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282518">
      <w:bodyDiv w:val="1"/>
      <w:marLeft w:val="0"/>
      <w:marRight w:val="0"/>
      <w:marTop w:val="0"/>
      <w:marBottom w:val="0"/>
      <w:divBdr>
        <w:top w:val="none" w:sz="0" w:space="0" w:color="auto"/>
        <w:left w:val="none" w:sz="0" w:space="0" w:color="auto"/>
        <w:bottom w:val="none" w:sz="0" w:space="0" w:color="auto"/>
        <w:right w:val="none" w:sz="0" w:space="0" w:color="auto"/>
      </w:divBdr>
    </w:div>
    <w:div w:id="1022971450">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58867786">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82218559">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38203194">
      <w:bodyDiv w:val="1"/>
      <w:marLeft w:val="0"/>
      <w:marRight w:val="0"/>
      <w:marTop w:val="0"/>
      <w:marBottom w:val="0"/>
      <w:divBdr>
        <w:top w:val="none" w:sz="0" w:space="0" w:color="auto"/>
        <w:left w:val="none" w:sz="0" w:space="0" w:color="auto"/>
        <w:bottom w:val="none" w:sz="0" w:space="0" w:color="auto"/>
        <w:right w:val="none" w:sz="0" w:space="0" w:color="auto"/>
      </w:divBdr>
    </w:div>
    <w:div w:id="1243762636">
      <w:bodyDiv w:val="1"/>
      <w:marLeft w:val="0"/>
      <w:marRight w:val="0"/>
      <w:marTop w:val="0"/>
      <w:marBottom w:val="0"/>
      <w:divBdr>
        <w:top w:val="none" w:sz="0" w:space="0" w:color="auto"/>
        <w:left w:val="none" w:sz="0" w:space="0" w:color="auto"/>
        <w:bottom w:val="none" w:sz="0" w:space="0" w:color="auto"/>
        <w:right w:val="none" w:sz="0" w:space="0" w:color="auto"/>
      </w:divBdr>
    </w:div>
    <w:div w:id="1262420402">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1430645">
      <w:bodyDiv w:val="1"/>
      <w:marLeft w:val="0"/>
      <w:marRight w:val="0"/>
      <w:marTop w:val="0"/>
      <w:marBottom w:val="0"/>
      <w:divBdr>
        <w:top w:val="none" w:sz="0" w:space="0" w:color="auto"/>
        <w:left w:val="none" w:sz="0" w:space="0" w:color="auto"/>
        <w:bottom w:val="none" w:sz="0" w:space="0" w:color="auto"/>
        <w:right w:val="none" w:sz="0" w:space="0" w:color="auto"/>
      </w:divBdr>
    </w:div>
    <w:div w:id="140464593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1172303">
      <w:bodyDiv w:val="1"/>
      <w:marLeft w:val="0"/>
      <w:marRight w:val="0"/>
      <w:marTop w:val="0"/>
      <w:marBottom w:val="0"/>
      <w:divBdr>
        <w:top w:val="none" w:sz="0" w:space="0" w:color="auto"/>
        <w:left w:val="none" w:sz="0" w:space="0" w:color="auto"/>
        <w:bottom w:val="none" w:sz="0" w:space="0" w:color="auto"/>
        <w:right w:val="none" w:sz="0" w:space="0" w:color="auto"/>
      </w:divBdr>
    </w:div>
    <w:div w:id="1435369885">
      <w:bodyDiv w:val="1"/>
      <w:marLeft w:val="0"/>
      <w:marRight w:val="0"/>
      <w:marTop w:val="0"/>
      <w:marBottom w:val="0"/>
      <w:divBdr>
        <w:top w:val="none" w:sz="0" w:space="0" w:color="auto"/>
        <w:left w:val="none" w:sz="0" w:space="0" w:color="auto"/>
        <w:bottom w:val="none" w:sz="0" w:space="0" w:color="auto"/>
        <w:right w:val="none" w:sz="0" w:space="0" w:color="auto"/>
      </w:divBdr>
      <w:divsChild>
        <w:div w:id="13308715">
          <w:marLeft w:val="0"/>
          <w:marRight w:val="0"/>
          <w:marTop w:val="0"/>
          <w:marBottom w:val="0"/>
          <w:divBdr>
            <w:top w:val="none" w:sz="0" w:space="0" w:color="auto"/>
            <w:left w:val="none" w:sz="0" w:space="0" w:color="auto"/>
            <w:bottom w:val="none" w:sz="0" w:space="0" w:color="auto"/>
            <w:right w:val="none" w:sz="0" w:space="0" w:color="auto"/>
          </w:divBdr>
          <w:divsChild>
            <w:div w:id="1939870938">
              <w:marLeft w:val="0"/>
              <w:marRight w:val="0"/>
              <w:marTop w:val="0"/>
              <w:marBottom w:val="0"/>
              <w:divBdr>
                <w:top w:val="none" w:sz="0" w:space="0" w:color="auto"/>
                <w:left w:val="none" w:sz="0" w:space="0" w:color="auto"/>
                <w:bottom w:val="none" w:sz="0" w:space="0" w:color="auto"/>
                <w:right w:val="none" w:sz="0" w:space="0" w:color="auto"/>
              </w:divBdr>
              <w:divsChild>
                <w:div w:id="1144784549">
                  <w:marLeft w:val="0"/>
                  <w:marRight w:val="0"/>
                  <w:marTop w:val="0"/>
                  <w:marBottom w:val="0"/>
                  <w:divBdr>
                    <w:top w:val="none" w:sz="0" w:space="0" w:color="auto"/>
                    <w:left w:val="none" w:sz="0" w:space="0" w:color="auto"/>
                    <w:bottom w:val="none" w:sz="0" w:space="0" w:color="auto"/>
                    <w:right w:val="none" w:sz="0" w:space="0" w:color="auto"/>
                  </w:divBdr>
                  <w:divsChild>
                    <w:div w:id="161228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997204">
      <w:bodyDiv w:val="1"/>
      <w:marLeft w:val="0"/>
      <w:marRight w:val="0"/>
      <w:marTop w:val="0"/>
      <w:marBottom w:val="0"/>
      <w:divBdr>
        <w:top w:val="none" w:sz="0" w:space="0" w:color="auto"/>
        <w:left w:val="none" w:sz="0" w:space="0" w:color="auto"/>
        <w:bottom w:val="none" w:sz="0" w:space="0" w:color="auto"/>
        <w:right w:val="none" w:sz="0" w:space="0" w:color="auto"/>
      </w:divBdr>
    </w:div>
    <w:div w:id="1447701369">
      <w:bodyDiv w:val="1"/>
      <w:marLeft w:val="0"/>
      <w:marRight w:val="0"/>
      <w:marTop w:val="0"/>
      <w:marBottom w:val="0"/>
      <w:divBdr>
        <w:top w:val="none" w:sz="0" w:space="0" w:color="auto"/>
        <w:left w:val="none" w:sz="0" w:space="0" w:color="auto"/>
        <w:bottom w:val="none" w:sz="0" w:space="0" w:color="auto"/>
        <w:right w:val="none" w:sz="0" w:space="0" w:color="auto"/>
      </w:divBdr>
    </w:div>
    <w:div w:id="1449660614">
      <w:bodyDiv w:val="1"/>
      <w:marLeft w:val="0"/>
      <w:marRight w:val="0"/>
      <w:marTop w:val="0"/>
      <w:marBottom w:val="0"/>
      <w:divBdr>
        <w:top w:val="none" w:sz="0" w:space="0" w:color="auto"/>
        <w:left w:val="none" w:sz="0" w:space="0" w:color="auto"/>
        <w:bottom w:val="none" w:sz="0" w:space="0" w:color="auto"/>
        <w:right w:val="none" w:sz="0" w:space="0" w:color="auto"/>
      </w:divBdr>
    </w:div>
    <w:div w:id="1463113590">
      <w:bodyDiv w:val="1"/>
      <w:marLeft w:val="0"/>
      <w:marRight w:val="0"/>
      <w:marTop w:val="0"/>
      <w:marBottom w:val="0"/>
      <w:divBdr>
        <w:top w:val="none" w:sz="0" w:space="0" w:color="auto"/>
        <w:left w:val="none" w:sz="0" w:space="0" w:color="auto"/>
        <w:bottom w:val="none" w:sz="0" w:space="0" w:color="auto"/>
        <w:right w:val="none" w:sz="0" w:space="0" w:color="auto"/>
      </w:divBdr>
    </w:div>
    <w:div w:id="1471827032">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49756630">
      <w:bodyDiv w:val="1"/>
      <w:marLeft w:val="0"/>
      <w:marRight w:val="0"/>
      <w:marTop w:val="0"/>
      <w:marBottom w:val="0"/>
      <w:divBdr>
        <w:top w:val="none" w:sz="0" w:space="0" w:color="auto"/>
        <w:left w:val="none" w:sz="0" w:space="0" w:color="auto"/>
        <w:bottom w:val="none" w:sz="0" w:space="0" w:color="auto"/>
        <w:right w:val="none" w:sz="0" w:space="0" w:color="auto"/>
      </w:divBdr>
    </w:div>
    <w:div w:id="1551847492">
      <w:bodyDiv w:val="1"/>
      <w:marLeft w:val="0"/>
      <w:marRight w:val="0"/>
      <w:marTop w:val="0"/>
      <w:marBottom w:val="0"/>
      <w:divBdr>
        <w:top w:val="none" w:sz="0" w:space="0" w:color="auto"/>
        <w:left w:val="none" w:sz="0" w:space="0" w:color="auto"/>
        <w:bottom w:val="none" w:sz="0" w:space="0" w:color="auto"/>
        <w:right w:val="none" w:sz="0" w:space="0" w:color="auto"/>
      </w:divBdr>
    </w:div>
    <w:div w:id="1622615923">
      <w:bodyDiv w:val="1"/>
      <w:marLeft w:val="0"/>
      <w:marRight w:val="0"/>
      <w:marTop w:val="0"/>
      <w:marBottom w:val="0"/>
      <w:divBdr>
        <w:top w:val="none" w:sz="0" w:space="0" w:color="auto"/>
        <w:left w:val="none" w:sz="0" w:space="0" w:color="auto"/>
        <w:bottom w:val="none" w:sz="0" w:space="0" w:color="auto"/>
        <w:right w:val="none" w:sz="0" w:space="0" w:color="auto"/>
      </w:divBdr>
    </w:div>
    <w:div w:id="1712924152">
      <w:bodyDiv w:val="1"/>
      <w:marLeft w:val="0"/>
      <w:marRight w:val="0"/>
      <w:marTop w:val="0"/>
      <w:marBottom w:val="0"/>
      <w:divBdr>
        <w:top w:val="none" w:sz="0" w:space="0" w:color="auto"/>
        <w:left w:val="none" w:sz="0" w:space="0" w:color="auto"/>
        <w:bottom w:val="none" w:sz="0" w:space="0" w:color="auto"/>
        <w:right w:val="none" w:sz="0" w:space="0" w:color="auto"/>
      </w:divBdr>
      <w:divsChild>
        <w:div w:id="1714844035">
          <w:marLeft w:val="0"/>
          <w:marRight w:val="0"/>
          <w:marTop w:val="0"/>
          <w:marBottom w:val="0"/>
          <w:divBdr>
            <w:top w:val="none" w:sz="0" w:space="0" w:color="auto"/>
            <w:left w:val="none" w:sz="0" w:space="0" w:color="auto"/>
            <w:bottom w:val="none" w:sz="0" w:space="0" w:color="auto"/>
            <w:right w:val="none" w:sz="0" w:space="0" w:color="auto"/>
          </w:divBdr>
          <w:divsChild>
            <w:div w:id="1585728153">
              <w:marLeft w:val="0"/>
              <w:marRight w:val="0"/>
              <w:marTop w:val="0"/>
              <w:marBottom w:val="0"/>
              <w:divBdr>
                <w:top w:val="none" w:sz="0" w:space="0" w:color="auto"/>
                <w:left w:val="none" w:sz="0" w:space="0" w:color="auto"/>
                <w:bottom w:val="none" w:sz="0" w:space="0" w:color="auto"/>
                <w:right w:val="none" w:sz="0" w:space="0" w:color="auto"/>
              </w:divBdr>
              <w:divsChild>
                <w:div w:id="831410117">
                  <w:marLeft w:val="0"/>
                  <w:marRight w:val="0"/>
                  <w:marTop w:val="0"/>
                  <w:marBottom w:val="0"/>
                  <w:divBdr>
                    <w:top w:val="none" w:sz="0" w:space="0" w:color="auto"/>
                    <w:left w:val="none" w:sz="0" w:space="0" w:color="auto"/>
                    <w:bottom w:val="none" w:sz="0" w:space="0" w:color="auto"/>
                    <w:right w:val="none" w:sz="0" w:space="0" w:color="auto"/>
                  </w:divBdr>
                  <w:divsChild>
                    <w:div w:id="183417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93880">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63123737">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91502860">
      <w:bodyDiv w:val="1"/>
      <w:marLeft w:val="0"/>
      <w:marRight w:val="0"/>
      <w:marTop w:val="0"/>
      <w:marBottom w:val="0"/>
      <w:divBdr>
        <w:top w:val="none" w:sz="0" w:space="0" w:color="auto"/>
        <w:left w:val="none" w:sz="0" w:space="0" w:color="auto"/>
        <w:bottom w:val="none" w:sz="0" w:space="0" w:color="auto"/>
        <w:right w:val="none" w:sz="0" w:space="0" w:color="auto"/>
      </w:divBdr>
      <w:divsChild>
        <w:div w:id="74547135">
          <w:marLeft w:val="0"/>
          <w:marRight w:val="0"/>
          <w:marTop w:val="0"/>
          <w:marBottom w:val="0"/>
          <w:divBdr>
            <w:top w:val="none" w:sz="0" w:space="0" w:color="auto"/>
            <w:left w:val="none" w:sz="0" w:space="0" w:color="auto"/>
            <w:bottom w:val="none" w:sz="0" w:space="0" w:color="auto"/>
            <w:right w:val="none" w:sz="0" w:space="0" w:color="auto"/>
          </w:divBdr>
          <w:divsChild>
            <w:div w:id="1731727841">
              <w:marLeft w:val="0"/>
              <w:marRight w:val="0"/>
              <w:marTop w:val="0"/>
              <w:marBottom w:val="0"/>
              <w:divBdr>
                <w:top w:val="none" w:sz="0" w:space="0" w:color="auto"/>
                <w:left w:val="none" w:sz="0" w:space="0" w:color="auto"/>
                <w:bottom w:val="none" w:sz="0" w:space="0" w:color="auto"/>
                <w:right w:val="none" w:sz="0" w:space="0" w:color="auto"/>
              </w:divBdr>
              <w:divsChild>
                <w:div w:id="1706982014">
                  <w:marLeft w:val="0"/>
                  <w:marRight w:val="0"/>
                  <w:marTop w:val="0"/>
                  <w:marBottom w:val="0"/>
                  <w:divBdr>
                    <w:top w:val="none" w:sz="0" w:space="0" w:color="auto"/>
                    <w:left w:val="none" w:sz="0" w:space="0" w:color="auto"/>
                    <w:bottom w:val="none" w:sz="0" w:space="0" w:color="auto"/>
                    <w:right w:val="none" w:sz="0" w:space="0" w:color="auto"/>
                  </w:divBdr>
                  <w:divsChild>
                    <w:div w:id="74561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833850">
      <w:bodyDiv w:val="1"/>
      <w:marLeft w:val="0"/>
      <w:marRight w:val="0"/>
      <w:marTop w:val="0"/>
      <w:marBottom w:val="0"/>
      <w:divBdr>
        <w:top w:val="none" w:sz="0" w:space="0" w:color="auto"/>
        <w:left w:val="none" w:sz="0" w:space="0" w:color="auto"/>
        <w:bottom w:val="none" w:sz="0" w:space="0" w:color="auto"/>
        <w:right w:val="none" w:sz="0" w:space="0" w:color="auto"/>
      </w:divBdr>
    </w:div>
    <w:div w:id="1964993942">
      <w:bodyDiv w:val="1"/>
      <w:marLeft w:val="0"/>
      <w:marRight w:val="0"/>
      <w:marTop w:val="0"/>
      <w:marBottom w:val="0"/>
      <w:divBdr>
        <w:top w:val="none" w:sz="0" w:space="0" w:color="auto"/>
        <w:left w:val="none" w:sz="0" w:space="0" w:color="auto"/>
        <w:bottom w:val="none" w:sz="0" w:space="0" w:color="auto"/>
        <w:right w:val="none" w:sz="0" w:space="0" w:color="auto"/>
      </w:divBdr>
    </w:div>
    <w:div w:id="1995060150">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2639882">
      <w:bodyDiv w:val="1"/>
      <w:marLeft w:val="0"/>
      <w:marRight w:val="0"/>
      <w:marTop w:val="0"/>
      <w:marBottom w:val="0"/>
      <w:divBdr>
        <w:top w:val="none" w:sz="0" w:space="0" w:color="auto"/>
        <w:left w:val="none" w:sz="0" w:space="0" w:color="auto"/>
        <w:bottom w:val="none" w:sz="0" w:space="0" w:color="auto"/>
        <w:right w:val="none" w:sz="0" w:space="0" w:color="auto"/>
      </w:divBdr>
    </w:div>
    <w:div w:id="2021466491">
      <w:bodyDiv w:val="1"/>
      <w:marLeft w:val="0"/>
      <w:marRight w:val="0"/>
      <w:marTop w:val="0"/>
      <w:marBottom w:val="0"/>
      <w:divBdr>
        <w:top w:val="none" w:sz="0" w:space="0" w:color="auto"/>
        <w:left w:val="none" w:sz="0" w:space="0" w:color="auto"/>
        <w:bottom w:val="none" w:sz="0" w:space="0" w:color="auto"/>
        <w:right w:val="none" w:sz="0" w:space="0" w:color="auto"/>
      </w:divBdr>
    </w:div>
    <w:div w:id="2024277095">
      <w:bodyDiv w:val="1"/>
      <w:marLeft w:val="0"/>
      <w:marRight w:val="0"/>
      <w:marTop w:val="0"/>
      <w:marBottom w:val="0"/>
      <w:divBdr>
        <w:top w:val="none" w:sz="0" w:space="0" w:color="auto"/>
        <w:left w:val="none" w:sz="0" w:space="0" w:color="auto"/>
        <w:bottom w:val="none" w:sz="0" w:space="0" w:color="auto"/>
        <w:right w:val="none" w:sz="0" w:space="0" w:color="auto"/>
      </w:divBdr>
    </w:div>
    <w:div w:id="2038388003">
      <w:bodyDiv w:val="1"/>
      <w:marLeft w:val="0"/>
      <w:marRight w:val="0"/>
      <w:marTop w:val="0"/>
      <w:marBottom w:val="0"/>
      <w:divBdr>
        <w:top w:val="none" w:sz="0" w:space="0" w:color="auto"/>
        <w:left w:val="none" w:sz="0" w:space="0" w:color="auto"/>
        <w:bottom w:val="none" w:sz="0" w:space="0" w:color="auto"/>
        <w:right w:val="none" w:sz="0" w:space="0" w:color="auto"/>
      </w:divBdr>
    </w:div>
    <w:div w:id="2084715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FC7443-3FA4-495B-AE1C-77A129ACF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12716</Words>
  <Characters>72485</Characters>
  <Application>Microsoft Office Word</Application>
  <DocSecurity>0</DocSecurity>
  <Lines>604</Lines>
  <Paragraphs>170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2025-03-06T23:03:00Z</cp:lastPrinted>
  <dcterms:created xsi:type="dcterms:W3CDTF">2025-03-08T22:34:00Z</dcterms:created>
  <dcterms:modified xsi:type="dcterms:W3CDTF">2025-03-08T22:35:00Z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