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8A4" w:rsidRPr="007848A4" w:rsidRDefault="007848A4" w:rsidP="00784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48A4" w:rsidRDefault="00E751C4" w:rsidP="00E751C4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b/>
          <w:bCs/>
          <w:sz w:val="27"/>
          <w:szCs w:val="27"/>
          <w:rtl/>
          <w:lang w:val="en-US"/>
        </w:rPr>
      </w:pPr>
      <w:r>
        <w:rPr>
          <w:rFonts w:ascii="Times New Roman" w:eastAsia="Times New Roman" w:hAnsi="Times New Roman" w:cs="Times New Roman" w:hint="cs"/>
          <w:b/>
          <w:bCs/>
          <w:sz w:val="27"/>
          <w:szCs w:val="27"/>
          <w:rtl/>
          <w:lang w:val="en-US"/>
        </w:rPr>
        <w:t xml:space="preserve">حنان </w:t>
      </w:r>
      <w:proofErr w:type="spellStart"/>
      <w:r>
        <w:rPr>
          <w:rFonts w:ascii="Times New Roman" w:eastAsia="Times New Roman" w:hAnsi="Times New Roman" w:cs="Times New Roman" w:hint="cs"/>
          <w:b/>
          <w:bCs/>
          <w:sz w:val="27"/>
          <w:szCs w:val="27"/>
          <w:rtl/>
          <w:lang w:val="en-US"/>
        </w:rPr>
        <w:t>عفاشة</w:t>
      </w:r>
      <w:proofErr w:type="spellEnd"/>
    </w:p>
    <w:p w:rsidR="00E751C4" w:rsidRDefault="00E751C4" w:rsidP="00E751C4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 w:hint="cs"/>
          <w:b/>
          <w:bCs/>
          <w:sz w:val="27"/>
          <w:szCs w:val="27"/>
          <w:rtl/>
          <w:lang w:val="en-US"/>
        </w:rPr>
      </w:pPr>
    </w:p>
    <w:p w:rsidR="00E751C4" w:rsidRPr="007848A4" w:rsidRDefault="00E751C4" w:rsidP="00E751C4">
      <w:pPr>
        <w:bidi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E751C4">
        <w:rPr>
          <w:rFonts w:ascii="Times New Roman" w:eastAsia="Times New Roman" w:hAnsi="Times New Roman" w:cs="Times New Roman" w:hint="cs"/>
          <w:b/>
          <w:bCs/>
          <w:sz w:val="28"/>
          <w:szCs w:val="28"/>
          <w:highlight w:val="yellow"/>
          <w:rtl/>
          <w:lang w:val="en-US"/>
        </w:rPr>
        <w:t>مهم (اريد ان يقوم الطالب بتعبئة العامود الاخير بناء على ما قام بتعديله)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129"/>
        <w:gridCol w:w="1501"/>
        <w:gridCol w:w="3850"/>
        <w:gridCol w:w="2857"/>
      </w:tblGrid>
      <w:tr w:rsidR="00E751C4" w:rsidRPr="007848A4" w:rsidTr="00E751C4">
        <w:tc>
          <w:tcPr>
            <w:tcW w:w="1129" w:type="dxa"/>
            <w:shd w:val="clear" w:color="auto" w:fill="92D050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  <w:lang w:val="en-US"/>
              </w:rPr>
              <w:t>الجزء</w:t>
            </w:r>
          </w:p>
        </w:tc>
        <w:tc>
          <w:tcPr>
            <w:tcW w:w="1501" w:type="dxa"/>
            <w:shd w:val="clear" w:color="auto" w:fill="92D050"/>
            <w:hideMark/>
          </w:tcPr>
          <w:p w:rsidR="00E751C4" w:rsidRPr="007848A4" w:rsidRDefault="00E751C4" w:rsidP="007848A4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  <w:lang w:val="en-US"/>
              </w:rPr>
              <w:t xml:space="preserve">الملاحظات </w:t>
            </w:r>
          </w:p>
        </w:tc>
        <w:tc>
          <w:tcPr>
            <w:tcW w:w="3850" w:type="dxa"/>
            <w:shd w:val="clear" w:color="auto" w:fill="92D050"/>
            <w:hideMark/>
          </w:tcPr>
          <w:p w:rsidR="00E751C4" w:rsidRPr="007848A4" w:rsidRDefault="00E751C4" w:rsidP="007848A4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  <w:lang w:val="en-US"/>
              </w:rPr>
              <w:t xml:space="preserve">ما يجب على الطالبة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  <w:lang w:val="en-US"/>
              </w:rPr>
              <w:t>القيام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  <w:lang w:val="en-US"/>
              </w:rPr>
              <w:t xml:space="preserve"> به</w:t>
            </w:r>
          </w:p>
        </w:tc>
        <w:tc>
          <w:tcPr>
            <w:tcW w:w="2857" w:type="dxa"/>
            <w:shd w:val="clear" w:color="auto" w:fill="92D050"/>
          </w:tcPr>
          <w:p w:rsidR="00E751C4" w:rsidRPr="00E751C4" w:rsidRDefault="00E751C4" w:rsidP="007848A4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rtl/>
                <w:lang w:val="en-US"/>
              </w:rPr>
            </w:pPr>
            <w:r w:rsidRPr="00E751C4">
              <w:rPr>
                <w:rFonts w:ascii="Times New Roman" w:eastAsia="Times New Roman" w:hAnsi="Times New Roman" w:cs="Times New Roman" w:hint="cs"/>
                <w:b/>
                <w:bCs/>
                <w:sz w:val="36"/>
                <w:szCs w:val="36"/>
                <w:rtl/>
                <w:lang w:val="en-US"/>
              </w:rPr>
              <w:t>ما قام بتعديله الباحث</w:t>
            </w: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المقدمة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المقدمة مطولة وتحتوي تكرارًا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عامًا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ولا توضّح هدف الفصل بوضوح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1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اختص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ار المقدمة إلى ٣–٤ فقرات مركزة.</w:t>
            </w:r>
          </w:p>
          <w:p w:rsidR="00E751C4" w:rsidRDefault="00E751C4" w:rsidP="007848A4">
            <w:pPr>
              <w:pStyle w:val="a4"/>
              <w:numPr>
                <w:ilvl w:val="0"/>
                <w:numId w:val="1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حذف الجمل الوصفية العامة.</w:t>
            </w:r>
          </w:p>
          <w:p w:rsidR="00E751C4" w:rsidRDefault="00E751C4" w:rsidP="007848A4">
            <w:pPr>
              <w:pStyle w:val="a4"/>
              <w:numPr>
                <w:ilvl w:val="0"/>
                <w:numId w:val="1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إنهاؤها ببيان صريح لهدف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الفصل</w:t>
            </w:r>
            <w:proofErr w:type="gramEnd"/>
          </w:p>
          <w:p w:rsidR="00E751C4" w:rsidRPr="007848A4" w:rsidRDefault="00E751C4" w:rsidP="007848A4">
            <w:pPr>
              <w:pStyle w:val="a4"/>
              <w:numPr>
                <w:ilvl w:val="0"/>
                <w:numId w:val="1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1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مفهوم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الذكاء الاصطناعي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عرض التعريفات دون تحليل أو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مقارنة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وبعض المراجع ضعيفة أو غير مصنفة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2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إدراج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فقرة تحليلية تقارن بين التعريفات وتبيّن أوجه القوة والقصور في كل منها</w:t>
            </w:r>
          </w:p>
          <w:p w:rsidR="00E751C4" w:rsidRDefault="00E751C4" w:rsidP="007848A4">
            <w:pPr>
              <w:pStyle w:val="a4"/>
              <w:numPr>
                <w:ilvl w:val="0"/>
                <w:numId w:val="2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صياغة تعريف شامل تعتمده الباحثة بأسلوبها الخاص</w:t>
            </w:r>
          </w:p>
          <w:p w:rsidR="00E751C4" w:rsidRDefault="00E751C4" w:rsidP="007848A4">
            <w:pPr>
              <w:pStyle w:val="a4"/>
              <w:numPr>
                <w:ilvl w:val="0"/>
                <w:numId w:val="2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الاعتماد على دراسات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ومراجع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عالمية رصينة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(Scopus – Web of Science – Elsevier – Springer)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عند بناء الإطار النظري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2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إبراز شخصية الباحثة بتحليل نقدي للتعاريف بدل مجرد العرض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2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التعريف الإجرائي للذكاء الاصطناعي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لا يربط بوضوح بين المتغير المستقل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والتابع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3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جملة ختامية توضح أن القياس يتم من خلال أثر الذكاء الاصطناعي على جودة التعليم الإلكتروني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3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صياغة التعريف الإجرائي بلغة الباحثة الخاصة التي تعبّر عن رؤيتها لتطبيق المفهوم في البيئة الجامعية المستهدفة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3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مفهوم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تطبيقات الذكاء الاصطناعي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النص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عام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وغير منظم وبعض الأفكار بلا مصادر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4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تقسيم الفقرة إلى محاور فرعية (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تعليمية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– إدارية – تقويمية)</w:t>
            </w:r>
          </w:p>
          <w:p w:rsidR="00E751C4" w:rsidRDefault="00E751C4" w:rsidP="007848A4">
            <w:pPr>
              <w:pStyle w:val="a4"/>
              <w:numPr>
                <w:ilvl w:val="0"/>
                <w:numId w:val="4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دعم كل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محور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بمصدر علمي حديث وقوي</w:t>
            </w:r>
          </w:p>
          <w:p w:rsidR="00E751C4" w:rsidRDefault="00E751C4" w:rsidP="007848A4">
            <w:pPr>
              <w:pStyle w:val="a4"/>
              <w:numPr>
                <w:ilvl w:val="0"/>
                <w:numId w:val="4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تفضيل المراجع الأصلية على المراجع الثانوية أو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المقالات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الإلكترونية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4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حذف أي سرد تقريري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خالٍ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من رأي الباحثة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4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أهمية الذكاء الاصطناعي </w:t>
            </w: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lastRenderedPageBreak/>
              <w:t>في التعليم الإلكتروني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 xml:space="preserve">الأفكار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متفرقة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وغير موثقة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5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الصياغة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على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شكل نقاط مترابطة</w:t>
            </w:r>
          </w:p>
          <w:p w:rsidR="00E751C4" w:rsidRDefault="00E751C4" w:rsidP="007848A4">
            <w:pPr>
              <w:pStyle w:val="a4"/>
              <w:numPr>
                <w:ilvl w:val="0"/>
                <w:numId w:val="5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توثيق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كل نقطة بمصدر علمي معترف به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5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 xml:space="preserve">إظهار رأي الباحثة التحليلي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حول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أكثر الجوانب تأثيرًا في التعليم الجامعي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5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lastRenderedPageBreak/>
              <w:t>دور الذكاء الاصطناعي في التعليم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النص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مترجم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جزئيًا ويعرض النقاط دون تحليل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6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إعادة الصياغة بلغة الباحثة الأكاديمية الخاصة</w:t>
            </w:r>
          </w:p>
          <w:p w:rsidR="00E751C4" w:rsidRDefault="00E751C4" w:rsidP="007848A4">
            <w:pPr>
              <w:pStyle w:val="a4"/>
              <w:numPr>
                <w:ilvl w:val="0"/>
                <w:numId w:val="6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توضيح أثر كل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دور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على جودة التعليم</w:t>
            </w:r>
          </w:p>
          <w:p w:rsidR="00E751C4" w:rsidRDefault="00E751C4" w:rsidP="007848A4">
            <w:pPr>
              <w:pStyle w:val="a4"/>
              <w:numPr>
                <w:ilvl w:val="0"/>
                <w:numId w:val="6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إدراج أمثلة تطبيقية من الواقع العربي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والعالمي</w:t>
            </w:r>
            <w:proofErr w:type="gramEnd"/>
          </w:p>
          <w:p w:rsidR="00E751C4" w:rsidRPr="007848A4" w:rsidRDefault="00E751C4" w:rsidP="007848A4">
            <w:pPr>
              <w:pStyle w:val="a4"/>
              <w:numPr>
                <w:ilvl w:val="0"/>
                <w:numId w:val="6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تعليق نقدي بعد كل محور يبيّن رأي الباحثة في مدى فعاليته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6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الذكاء الاصطناعي لإدارة التعليم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الفقرة سطحية وتفتقر للتحليل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7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توسيع الفقرة لتشمل الجوانب الإدارية كافة (القبول،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التسجيل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التقييم، المتابعة)</w:t>
            </w:r>
          </w:p>
          <w:p w:rsidR="00E751C4" w:rsidRDefault="00E751C4" w:rsidP="007848A4">
            <w:pPr>
              <w:pStyle w:val="a4"/>
              <w:numPr>
                <w:ilvl w:val="0"/>
                <w:numId w:val="7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تدعيم الفقرات بمراجع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عالمية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قوية متخصصة في التعليم الإلكتروني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7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تحليل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كيف تسهم هذه الممارسات في تحسين الكفاءة المؤسسية بأسلوب الباحثة التحليلي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7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أنواع الذكاء الاصطناعي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العرض طويل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وسردي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وغير مرتبط بموضوع الدراسة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8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حصر الأنواع في ثلاث فئات فقط (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الضيق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– العام – الذاتي)</w:t>
            </w:r>
          </w:p>
          <w:p w:rsidR="00E751C4" w:rsidRDefault="00E751C4" w:rsidP="007848A4">
            <w:pPr>
              <w:pStyle w:val="a4"/>
              <w:numPr>
                <w:ilvl w:val="0"/>
                <w:numId w:val="8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ربط كل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نوع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بدوره في التعليم الإلكتروني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8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 فقرة تحليلية توضّح لماذا يناسب “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الذكاء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الاصطناعي الضيق” تطبيقات التعليم أكثر من الأنواع الأخرى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8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تطبيقات الذكاء الاصطناعي في التعليم الإلكتروني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النصوص مكررة وبعضها منقول حرفيًا،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والأشكال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والجداول غير واضحة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9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إعادة الصياغة بأسلوب الباحثة الخاص</w:t>
            </w:r>
          </w:p>
          <w:p w:rsidR="00E751C4" w:rsidRDefault="00E751C4" w:rsidP="007848A4">
            <w:pPr>
              <w:pStyle w:val="a4"/>
              <w:numPr>
                <w:ilvl w:val="0"/>
                <w:numId w:val="9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إعداد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جدول يلخص التطبيقات (الاسم – الوظيفة – الفائدة – المصدر</w:t>
            </w:r>
          </w:p>
          <w:p w:rsidR="00E751C4" w:rsidRDefault="00E751C4" w:rsidP="007848A4">
            <w:pPr>
              <w:pStyle w:val="a4"/>
              <w:numPr>
                <w:ilvl w:val="0"/>
                <w:numId w:val="9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ترقيم كل جدول بعنوان واضح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مثل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: “جدول (٢-١): تطبيقات الذكاء الاصطناعي في التعليم الإلكتروني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:rsidR="00E751C4" w:rsidRDefault="00E751C4" w:rsidP="007848A4">
            <w:pPr>
              <w:pStyle w:val="a4"/>
              <w:numPr>
                <w:ilvl w:val="0"/>
                <w:numId w:val="9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إعادة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تصميم الأشكال والجداول لتكون واضحة ومقروءة (زيادة دقة الصورة – تحسين الألوان – ضبط الخطوط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9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التنبيه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أن الأشكال الحالية غير واضحة إطلاقًا ويجب إعادة رسمها بدقة وبأدوات مناسبة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9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العلاقة التأثيرية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بين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تطبيقات الذكاء الاصطناعي والتعليم الجامعي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التحليل النظري محدود، والنموذج التصوري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غير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واضح بصريًا وغير موثّق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E751C4">
            <w:pPr>
              <w:pStyle w:val="a4"/>
              <w:numPr>
                <w:ilvl w:val="0"/>
                <w:numId w:val="20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إضافة فقرة </w:t>
            </w:r>
            <w:proofErr w:type="gramStart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تحليلية</w:t>
            </w:r>
            <w:proofErr w:type="gramEnd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توضح مسار التأثير بين المتغيرين</w:t>
            </w:r>
          </w:p>
          <w:p w:rsidR="00E751C4" w:rsidRDefault="00E751C4" w:rsidP="00E751C4">
            <w:pPr>
              <w:pStyle w:val="a4"/>
              <w:numPr>
                <w:ilvl w:val="0"/>
                <w:numId w:val="20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إعداد نموذج تصوري بعنوان واضح مثل: “شكل (٢-١): النموذج التصوري للعلاقة </w:t>
            </w:r>
            <w:proofErr w:type="gramStart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بين</w:t>
            </w:r>
            <w:proofErr w:type="gramEnd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تطبيقات الذكاء الاصطناعي وجودة التعليم الإلكتروني</w:t>
            </w:r>
          </w:p>
          <w:p w:rsidR="00E751C4" w:rsidRDefault="00E751C4" w:rsidP="00E751C4">
            <w:pPr>
              <w:pStyle w:val="a4"/>
              <w:numPr>
                <w:ilvl w:val="0"/>
                <w:numId w:val="20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رسم الشكل الحالي بشكل احترافي واضح </w:t>
            </w:r>
            <w:proofErr w:type="gramStart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ومقروء</w:t>
            </w:r>
            <w:proofErr w:type="gramEnd"/>
          </w:p>
          <w:p w:rsidR="00E751C4" w:rsidRPr="00E751C4" w:rsidRDefault="00E751C4" w:rsidP="00E751C4">
            <w:pPr>
              <w:pStyle w:val="a4"/>
              <w:numPr>
                <w:ilvl w:val="0"/>
                <w:numId w:val="20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</w:t>
            </w: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تدعيم العلاقة بمراجع </w:t>
            </w:r>
            <w:proofErr w:type="gramStart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علمية</w:t>
            </w:r>
            <w:proofErr w:type="gramEnd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عالمية قوية</w:t>
            </w: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E751C4" w:rsidRDefault="00E751C4" w:rsidP="00E751C4">
            <w:pPr>
              <w:pStyle w:val="a4"/>
              <w:numPr>
                <w:ilvl w:val="0"/>
                <w:numId w:val="20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lastRenderedPageBreak/>
              <w:t>التحديات التي تواجه الذكاء الاصطناعي في التعليم الإلكتروني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سرد طويل بلا تصنيف ولا نقد،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والجداول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ضعيفة التنسيق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E751C4">
            <w:pPr>
              <w:pStyle w:val="a4"/>
              <w:numPr>
                <w:ilvl w:val="0"/>
                <w:numId w:val="19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تصنيف التحديات في جدول (تقنية – بشرية – أخلاقية).</w:t>
            </w:r>
          </w:p>
          <w:p w:rsidR="00E751C4" w:rsidRDefault="00E751C4" w:rsidP="00E751C4">
            <w:pPr>
              <w:pStyle w:val="a4"/>
              <w:numPr>
                <w:ilvl w:val="0"/>
                <w:numId w:val="19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ترقيم الجدول بعنوان واضح مثل: “جدول (٢-٢): التحديات الرئيسة لتطبيق الذكاء الاصطناعي في التعليم الإلكتروني</w:t>
            </w: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:rsidR="00E751C4" w:rsidRDefault="00E751C4" w:rsidP="00E751C4">
            <w:pPr>
              <w:pStyle w:val="a4"/>
              <w:numPr>
                <w:ilvl w:val="0"/>
                <w:numId w:val="19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تحسين </w:t>
            </w:r>
            <w:proofErr w:type="gramStart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تنسيق</w:t>
            </w:r>
            <w:proofErr w:type="gramEnd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الجدول (الخطوط – المحاذاة – تظليل العناوين</w:t>
            </w:r>
          </w:p>
          <w:p w:rsidR="00E751C4" w:rsidRPr="00E751C4" w:rsidRDefault="00E751C4" w:rsidP="00E751C4">
            <w:pPr>
              <w:pStyle w:val="a4"/>
              <w:numPr>
                <w:ilvl w:val="0"/>
                <w:numId w:val="19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 تحليل نقدي يوضح رأي الباحثة في أهم التحديات</w:t>
            </w: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E751C4" w:rsidRDefault="00E751C4" w:rsidP="00E751C4">
            <w:pPr>
              <w:pStyle w:val="a4"/>
              <w:numPr>
                <w:ilvl w:val="0"/>
                <w:numId w:val="19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الدراسات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السابقة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العرض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وصفي وغير منظم، وبعض الدراسات ضعيفة أو محلية فقط، وتصنيفها عشوائي وعددها محدود جدًا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E751C4">
            <w:pPr>
              <w:pStyle w:val="a4"/>
              <w:numPr>
                <w:ilvl w:val="0"/>
                <w:numId w:val="17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تصنيف الدراسات السابقة حسب متغيرات البحث (المتغير المستقل – المتغير التابع – الدراسات التي تربط </w:t>
            </w:r>
            <w:proofErr w:type="gramStart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بينهما</w:t>
            </w:r>
            <w:proofErr w:type="gramEnd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)، وليس بطريقة عشوائية</w:t>
            </w:r>
          </w:p>
          <w:p w:rsidR="00E751C4" w:rsidRDefault="00E751C4" w:rsidP="00E751C4">
            <w:pPr>
              <w:pStyle w:val="a4"/>
              <w:numPr>
                <w:ilvl w:val="0"/>
                <w:numId w:val="17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proofErr w:type="gramStart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زيادة</w:t>
            </w:r>
            <w:proofErr w:type="gramEnd"/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عدد الدراسات السابقة لتصبح على الأقل (١٦) دراسة حديثة ومتنوعة بين عربية وأجنبية (خلال السنوات الخمس الأخيرة</w:t>
            </w: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E751C4" w:rsidRPr="00E751C4" w:rsidRDefault="00E751C4" w:rsidP="00E751C4">
            <w:pPr>
              <w:pStyle w:val="a4"/>
              <w:numPr>
                <w:ilvl w:val="0"/>
                <w:numId w:val="17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إدراج جدول ملخّص شامل بعنوان: “جدول (٢-٣): ملخص الدراسات السابقة” يحتوي الأعمدة الآتية</w:t>
            </w:r>
            <w:r w:rsidRPr="00E751C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val="en-US"/>
              </w:rPr>
              <w:t xml:space="preserve"> عنوان، الباحث وسنة النشر، المنهجية، العينة، مكان الدراسة</w:t>
            </w:r>
            <w:proofErr w:type="gramStart"/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val="en-US"/>
              </w:rPr>
              <w:t>، .</w:t>
            </w:r>
            <w:proofErr w:type="gramEnd"/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val="en-US"/>
              </w:rPr>
              <w:t xml:space="preserve">..الخ </w:t>
            </w:r>
          </w:p>
        </w:tc>
        <w:tc>
          <w:tcPr>
            <w:tcW w:w="2857" w:type="dxa"/>
          </w:tcPr>
          <w:p w:rsidR="00E751C4" w:rsidRPr="00E751C4" w:rsidRDefault="00E751C4" w:rsidP="00E751C4">
            <w:pPr>
              <w:pStyle w:val="a4"/>
              <w:numPr>
                <w:ilvl w:val="0"/>
                <w:numId w:val="17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6480" w:type="dxa"/>
            <w:gridSpan w:val="3"/>
            <w:hideMark/>
          </w:tcPr>
          <w:p w:rsidR="00E751C4" w:rsidRPr="00E751C4" w:rsidRDefault="00E751C4" w:rsidP="00E751C4">
            <w:pPr>
              <w:pStyle w:val="a4"/>
              <w:numPr>
                <w:ilvl w:val="0"/>
                <w:numId w:val="17"/>
              </w:numPr>
              <w:bidi/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يساعد هذا الجدول على توثيق المقارنة العلمية بين الدراسات بوضوح </w:t>
            </w:r>
            <w:proofErr w:type="gramStart"/>
            <w:r w:rsidRPr="00E751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وتنظيم</w:t>
            </w:r>
            <w:proofErr w:type="gramEnd"/>
          </w:p>
          <w:p w:rsidR="00E751C4" w:rsidRPr="00E751C4" w:rsidRDefault="00E751C4" w:rsidP="00E751C4">
            <w:pPr>
              <w:pStyle w:val="a4"/>
              <w:numPr>
                <w:ilvl w:val="0"/>
                <w:numId w:val="18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51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الاعتماد على دراسات عالمية منشورة في مجلات </w:t>
            </w:r>
            <w:proofErr w:type="gramStart"/>
            <w:r w:rsidRPr="00E751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محكمة</w:t>
            </w:r>
            <w:proofErr w:type="gramEnd"/>
            <w:r w:rsidRPr="00E751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ومصنفة ضمن قواعد بيانات معترف بها</w:t>
            </w:r>
            <w:r w:rsidRPr="00E751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(Scopus – ERIC – Springer – Elsevier).</w:t>
            </w:r>
          </w:p>
        </w:tc>
        <w:tc>
          <w:tcPr>
            <w:tcW w:w="2857" w:type="dxa"/>
          </w:tcPr>
          <w:p w:rsidR="00E751C4" w:rsidRPr="00E751C4" w:rsidRDefault="00E751C4" w:rsidP="00E751C4">
            <w:pPr>
              <w:pStyle w:val="a4"/>
              <w:numPr>
                <w:ilvl w:val="0"/>
                <w:numId w:val="17"/>
              </w:num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التعقيب على الدراسات السابقة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التحليل المقارن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سطحي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دون نقد علمي أو ربط بالمتغيرات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15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تعزيز المقارنة بإبراز أوجه القوة والقصور في الدراسات السابقة</w:t>
            </w:r>
          </w:p>
          <w:p w:rsidR="00E751C4" w:rsidRDefault="00E751C4" w:rsidP="007848A4">
            <w:pPr>
              <w:pStyle w:val="a4"/>
              <w:numPr>
                <w:ilvl w:val="0"/>
                <w:numId w:val="15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إجراء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مقارنة تحليلية بين فئات المتغيرات الثلاثة (المستقل، التابع، الربط بينهما</w:t>
            </w:r>
          </w:p>
          <w:p w:rsidR="00E751C4" w:rsidRDefault="00E751C4" w:rsidP="007848A4">
            <w:pPr>
              <w:pStyle w:val="a4"/>
              <w:numPr>
                <w:ilvl w:val="0"/>
                <w:numId w:val="15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نقد علمي مدعوم بالأدلة يظهر وعي الباحثة باتجاهات البحث السابقة ومواضع القصور فيها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15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val="en-US"/>
              </w:rPr>
              <w:t>الدراسات</w:t>
            </w:r>
            <w:proofErr w:type="gramEnd"/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val="en-US"/>
              </w:rPr>
              <w:t xml:space="preserve"> السابقة لم تذكر أي دراسة عن جامعة افتراضية....ايضا ليس هناك الكثير من الدراسات التي شملت الطلاب معظمها لأعضاء الهيئة التدريسية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15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الفجوة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البحثية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الفقرة عامة وغير مرتبطة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 xml:space="preserve">بالأهداف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والفرضيات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14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 xml:space="preserve">تحديد الفجوة بدقة وربطها بالأهداف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والفرضيات</w:t>
            </w:r>
            <w:proofErr w:type="gramEnd"/>
          </w:p>
          <w:p w:rsidR="00E751C4" w:rsidRDefault="00E751C4" w:rsidP="007848A4">
            <w:pPr>
              <w:pStyle w:val="a4"/>
              <w:numPr>
                <w:ilvl w:val="0"/>
                <w:numId w:val="14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>توضيح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أن قلة الدراسات (٨ فقط) لا تكفي لتغطية الفجوة البحثية بشكل علمي، ويجب زيادتها إلى ١٦ دراسة على الأقل قبل استخلاص الفجوة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14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صياغتها بأسلوب تحليلي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يظهر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استنتاج الباحثة الشخصي المدعوم بالمصادر العالمية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14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lastRenderedPageBreak/>
              <w:t>التوصيات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❌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وجود قسم التوصيات في الفصل الثاني غير مقبول أكاديميًا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13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يجب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حذف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هذا القسم بالكامل من الفصل الثاني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13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الفصل الثاني يقتصر على الإطار النظري والدراسات السابقة فقط، بينما تُدرج التوصيات في الفصل الخامس (النتائج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والتوصيات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).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13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الخاتمة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❌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وجود قسم الخاتمة في نهاية الفصل الثاني غير مقبول علميًا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يجب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شطب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قسم الخاتمة بالكامل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يُستعاض عنه بفقرة ختامية قصيرة جدًا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تمهّد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للفصل الثالث فقط دون عنوان مستقل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12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المراجع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التوثيق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غير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موحد وبعض المراجع ضعيفة وغير أصلية، وهناك أخطاء في أسلوب الاستشهاد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11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مراجعة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جميع المراجع وفق </w:t>
            </w:r>
            <w:proofErr w:type="spell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الإصدار السابع</w:t>
            </w:r>
          </w:p>
          <w:p w:rsidR="00E751C4" w:rsidRDefault="00E751C4" w:rsidP="007848A4">
            <w:pPr>
              <w:pStyle w:val="a4"/>
              <w:numPr>
                <w:ilvl w:val="0"/>
                <w:numId w:val="11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ترتيبها هجائيًا دون “الـ”</w:t>
            </w:r>
          </w:p>
          <w:p w:rsidR="00E751C4" w:rsidRDefault="00E751C4" w:rsidP="007848A4">
            <w:pPr>
              <w:pStyle w:val="a4"/>
              <w:numPr>
                <w:ilvl w:val="0"/>
                <w:numId w:val="11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إدراج الصفحات عند الاقتباس المباشر</w:t>
            </w:r>
          </w:p>
          <w:p w:rsidR="00E751C4" w:rsidRDefault="00E751C4" w:rsidP="007848A4">
            <w:pPr>
              <w:pStyle w:val="a4"/>
              <w:numPr>
                <w:ilvl w:val="0"/>
                <w:numId w:val="11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الاعتماد على مراجع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أصلية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منشورة في مجلات علمية محكمة، وليس ملخصات أو مواقع عامة</w:t>
            </w:r>
          </w:p>
          <w:p w:rsidR="00E751C4" w:rsidRDefault="00E751C4" w:rsidP="007848A4">
            <w:pPr>
              <w:pStyle w:val="a4"/>
              <w:numPr>
                <w:ilvl w:val="0"/>
                <w:numId w:val="11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اتباع تنسيق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في </w:t>
            </w:r>
            <w:proofErr w:type="spell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الاستشهادات</w:t>
            </w:r>
            <w:proofErr w:type="spell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داخل النص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11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التنبيه أن الشكل التالي غير مقبول إطلاقًا: “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؛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(Brown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S., &amp; Green T, 2020)”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ويجب أن يُكتب هكذا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 (Brown &amp; Green, 2020).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11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751C4" w:rsidRPr="007848A4" w:rsidTr="00E751C4">
        <w:tc>
          <w:tcPr>
            <w:tcW w:w="1129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التنسيق العام للفصل</w:t>
            </w:r>
          </w:p>
        </w:tc>
        <w:tc>
          <w:tcPr>
            <w:tcW w:w="1501" w:type="dxa"/>
            <w:hideMark/>
          </w:tcPr>
          <w:p w:rsidR="00E751C4" w:rsidRPr="007848A4" w:rsidRDefault="00E751C4" w:rsidP="007848A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التنسيق سيّئ جدًا من حيث توزيع الفقرات، المسافات، الخطوط، المحاذاة، وترقيم العناوين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والجداول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850" w:type="dxa"/>
            <w:hideMark/>
          </w:tcPr>
          <w:p w:rsidR="00E751C4" w:rsidRDefault="00E751C4" w:rsidP="007848A4">
            <w:pPr>
              <w:pStyle w:val="a4"/>
              <w:numPr>
                <w:ilvl w:val="0"/>
                <w:numId w:val="10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توحيد الخط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(Simplified Arabic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أو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Traditional Arabic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حجم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val="en-US"/>
              </w:rPr>
              <w:t>ة</w:t>
            </w:r>
          </w:p>
          <w:p w:rsidR="00E751C4" w:rsidRDefault="00E751C4" w:rsidP="007848A4">
            <w:pPr>
              <w:pStyle w:val="a4"/>
              <w:numPr>
                <w:ilvl w:val="0"/>
                <w:numId w:val="10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ضبط الهوامش </w:t>
            </w:r>
          </w:p>
          <w:p w:rsidR="00E751C4" w:rsidRDefault="00E751C4" w:rsidP="007848A4">
            <w:pPr>
              <w:pStyle w:val="a4"/>
              <w:numPr>
                <w:ilvl w:val="0"/>
                <w:numId w:val="10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توحيد المحاذاة لتكون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“justify”</w:t>
            </w:r>
          </w:p>
          <w:p w:rsidR="00E751C4" w:rsidRDefault="00E751C4" w:rsidP="007848A4">
            <w:pPr>
              <w:pStyle w:val="a4"/>
              <w:numPr>
                <w:ilvl w:val="0"/>
                <w:numId w:val="10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ترقيم</w:t>
            </w:r>
            <w:proofErr w:type="gramEnd"/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العناوين الفرعية (٢-١، ٢-٢...)</w:t>
            </w:r>
          </w:p>
          <w:p w:rsidR="00E751C4" w:rsidRDefault="00E751C4" w:rsidP="007848A4">
            <w:pPr>
              <w:pStyle w:val="a4"/>
              <w:numPr>
                <w:ilvl w:val="0"/>
                <w:numId w:val="10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ترتيب الفقرات حسب التسلسل المنطقي</w:t>
            </w:r>
          </w:p>
          <w:p w:rsidR="00E751C4" w:rsidRPr="007848A4" w:rsidRDefault="00E751C4" w:rsidP="007848A4">
            <w:pPr>
              <w:pStyle w:val="a4"/>
              <w:numPr>
                <w:ilvl w:val="0"/>
                <w:numId w:val="10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تدعيم الفصل بمراجع ودراسات عالمية قوية لإبراز الجدية الأكاديمية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.• 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إعادة تدقيق التنسيق النهائي بالكامل وفق دليل الجامعة</w:t>
            </w:r>
            <w:r w:rsidRPr="007848A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857" w:type="dxa"/>
          </w:tcPr>
          <w:p w:rsidR="00E751C4" w:rsidRPr="007848A4" w:rsidRDefault="00E751C4" w:rsidP="007848A4">
            <w:pPr>
              <w:pStyle w:val="a4"/>
              <w:numPr>
                <w:ilvl w:val="0"/>
                <w:numId w:val="10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</w:tbl>
    <w:p w:rsidR="007419CC" w:rsidRPr="007848A4" w:rsidRDefault="007419CC" w:rsidP="007848A4">
      <w:pPr>
        <w:bidi/>
        <w:rPr>
          <w:lang w:val="en-US" w:bidi="ar-AE"/>
        </w:rPr>
      </w:pPr>
      <w:bookmarkStart w:id="0" w:name="_GoBack"/>
      <w:bookmarkEnd w:id="0"/>
    </w:p>
    <w:sectPr w:rsidR="007419CC" w:rsidRPr="007848A4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6453"/>
    <w:multiLevelType w:val="hybridMultilevel"/>
    <w:tmpl w:val="07D24B6C"/>
    <w:lvl w:ilvl="0" w:tplc="435697F4">
      <w:numFmt w:val="bullet"/>
      <w:lvlText w:val="•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73702D3"/>
    <w:multiLevelType w:val="hybridMultilevel"/>
    <w:tmpl w:val="F0BE3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D0283F"/>
    <w:multiLevelType w:val="hybridMultilevel"/>
    <w:tmpl w:val="340AEC56"/>
    <w:lvl w:ilvl="0" w:tplc="435697F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50389"/>
    <w:multiLevelType w:val="hybridMultilevel"/>
    <w:tmpl w:val="7A0ED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C817AB"/>
    <w:multiLevelType w:val="hybridMultilevel"/>
    <w:tmpl w:val="48CC4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0B06D4"/>
    <w:multiLevelType w:val="hybridMultilevel"/>
    <w:tmpl w:val="67F6C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0E7BCB"/>
    <w:multiLevelType w:val="hybridMultilevel"/>
    <w:tmpl w:val="EBB64AC4"/>
    <w:lvl w:ilvl="0" w:tplc="435697F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884AD2"/>
    <w:multiLevelType w:val="hybridMultilevel"/>
    <w:tmpl w:val="5C4C5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F01B50"/>
    <w:multiLevelType w:val="hybridMultilevel"/>
    <w:tmpl w:val="E228C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D3F90"/>
    <w:multiLevelType w:val="hybridMultilevel"/>
    <w:tmpl w:val="6A1C4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CD1B2D"/>
    <w:multiLevelType w:val="hybridMultilevel"/>
    <w:tmpl w:val="62304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15504D"/>
    <w:multiLevelType w:val="hybridMultilevel"/>
    <w:tmpl w:val="E34EB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050CA1"/>
    <w:multiLevelType w:val="hybridMultilevel"/>
    <w:tmpl w:val="6E7C1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27404A"/>
    <w:multiLevelType w:val="hybridMultilevel"/>
    <w:tmpl w:val="25D6D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B669B6"/>
    <w:multiLevelType w:val="hybridMultilevel"/>
    <w:tmpl w:val="550047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1675BA"/>
    <w:multiLevelType w:val="hybridMultilevel"/>
    <w:tmpl w:val="710A0FAC"/>
    <w:lvl w:ilvl="0" w:tplc="435697F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B400CC"/>
    <w:multiLevelType w:val="hybridMultilevel"/>
    <w:tmpl w:val="64E64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64633A"/>
    <w:multiLevelType w:val="hybridMultilevel"/>
    <w:tmpl w:val="ED80C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E414CA"/>
    <w:multiLevelType w:val="hybridMultilevel"/>
    <w:tmpl w:val="5D9EE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8E55AE"/>
    <w:multiLevelType w:val="hybridMultilevel"/>
    <w:tmpl w:val="8DA0C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8"/>
  </w:num>
  <w:num w:numId="5">
    <w:abstractNumId w:val="14"/>
  </w:num>
  <w:num w:numId="6">
    <w:abstractNumId w:val="16"/>
  </w:num>
  <w:num w:numId="7">
    <w:abstractNumId w:val="18"/>
  </w:num>
  <w:num w:numId="8">
    <w:abstractNumId w:val="7"/>
  </w:num>
  <w:num w:numId="9">
    <w:abstractNumId w:val="13"/>
  </w:num>
  <w:num w:numId="10">
    <w:abstractNumId w:val="10"/>
  </w:num>
  <w:num w:numId="11">
    <w:abstractNumId w:val="3"/>
  </w:num>
  <w:num w:numId="12">
    <w:abstractNumId w:val="19"/>
  </w:num>
  <w:num w:numId="13">
    <w:abstractNumId w:val="1"/>
  </w:num>
  <w:num w:numId="14">
    <w:abstractNumId w:val="4"/>
  </w:num>
  <w:num w:numId="15">
    <w:abstractNumId w:val="17"/>
  </w:num>
  <w:num w:numId="16">
    <w:abstractNumId w:val="5"/>
  </w:num>
  <w:num w:numId="17">
    <w:abstractNumId w:val="2"/>
  </w:num>
  <w:num w:numId="18">
    <w:abstractNumId w:val="0"/>
  </w:num>
  <w:num w:numId="19">
    <w:abstractNumId w:val="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D67"/>
    <w:rsid w:val="001E4DDA"/>
    <w:rsid w:val="007419CC"/>
    <w:rsid w:val="007848A4"/>
    <w:rsid w:val="00D66D67"/>
    <w:rsid w:val="00E7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8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848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8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84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644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935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2025-11-09T19:33:00Z</dcterms:created>
  <dcterms:modified xsi:type="dcterms:W3CDTF">2025-11-09T19:51:00Z</dcterms:modified>
</cp:coreProperties>
</file>