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A4A7460" w:rsidR="00537DBF" w:rsidRDefault="00537DBF" w:rsidP="001E5E0B">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826F065">
            <wp:simplePos x="0" y="0"/>
            <wp:positionH relativeFrom="margin">
              <wp:posOffset>-512445</wp:posOffset>
            </wp:positionH>
            <wp:positionV relativeFrom="margin">
              <wp:posOffset>-426085</wp:posOffset>
            </wp:positionV>
            <wp:extent cx="2226945" cy="176530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65300"/>
                    </a:xfrm>
                    <a:prstGeom prst="rect">
                      <a:avLst/>
                    </a:prstGeom>
                  </pic:spPr>
                </pic:pic>
              </a:graphicData>
            </a:graphic>
            <wp14:sizeRelV relativeFrom="margin">
              <wp14:pctHeight>0</wp14:pctHeight>
            </wp14:sizeRelV>
          </wp:anchor>
        </w:drawing>
      </w:r>
      <w:r>
        <w:rPr>
          <w:rFonts w:ascii="Sakkal Majalla" w:hAnsi="Sakkal Majalla" w:cs="Sakkal Majalla"/>
          <w:b/>
          <w:bCs/>
          <w:noProof/>
          <w:sz w:val="28"/>
          <w:szCs w:val="28"/>
          <w:rtl/>
          <w:lang w:val="ar-EG" w:bidi="ar-EG"/>
        </w:rPr>
        <mc:AlternateContent>
          <mc:Choice Requires="wps">
            <w:drawing>
              <wp:anchor distT="0" distB="0" distL="114300" distR="114300" simplePos="0" relativeHeight="251659264" behindDoc="0" locked="0" layoutInCell="1" allowOverlap="1" wp14:anchorId="7C9D4946" wp14:editId="66479075">
                <wp:simplePos x="0" y="0"/>
                <wp:positionH relativeFrom="margin">
                  <wp:posOffset>4479114</wp:posOffset>
                </wp:positionH>
                <wp:positionV relativeFrom="paragraph">
                  <wp:posOffset>-283736</wp:posOffset>
                </wp:positionV>
                <wp:extent cx="1418831" cy="1340069"/>
                <wp:effectExtent l="0" t="0" r="0" b="0"/>
                <wp:wrapNone/>
                <wp:docPr id="1901612362" name="Text Box 1"/>
                <wp:cNvGraphicFramePr/>
                <a:graphic xmlns:a="http://schemas.openxmlformats.org/drawingml/2006/main">
                  <a:graphicData uri="http://schemas.microsoft.com/office/word/2010/wordprocessingShape">
                    <wps:wsp>
                      <wps:cNvSpPr txBox="1"/>
                      <wps:spPr>
                        <a:xfrm>
                          <a:off x="0" y="0"/>
                          <a:ext cx="1418831" cy="1340069"/>
                        </a:xfrm>
                        <a:prstGeom prst="rect">
                          <a:avLst/>
                        </a:prstGeom>
                        <a:noFill/>
                        <a:ln w="6350">
                          <a:noFill/>
                        </a:ln>
                      </wps:spPr>
                      <wps:txbx>
                        <w:txbxContent>
                          <w:p w14:paraId="751A539F" w14:textId="074548AB" w:rsidR="00537DBF" w:rsidRPr="001902DB" w:rsidRDefault="00537DBF" w:rsidP="00537DB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0E06F32D" w14:textId="397FAA51" w:rsidR="00537DBF" w:rsidRPr="001902DB" w:rsidRDefault="00537DBF" w:rsidP="00537DB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3FF4DAB9" w14:textId="71B5CABA" w:rsidR="00537DBF" w:rsidRDefault="00537DBF" w:rsidP="00537DBF">
                            <w:pPr>
                              <w:jc w:val="center"/>
                            </w:pPr>
                            <w:r>
                              <w:rPr>
                                <w:rFonts w:ascii="Sakkal Majalla" w:hAnsi="Sakkal Majalla" w:cs="Sakkal Majalla" w:hint="cs"/>
                                <w:b/>
                                <w:bCs/>
                                <w:sz w:val="28"/>
                                <w:szCs w:val="28"/>
                                <w:rtl/>
                                <w:lang w:bidi="ar-EG"/>
                              </w:rPr>
                              <w:t>ماجستير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9D4946" id="_x0000_t202" coordsize="21600,21600" o:spt="202" path="m,l,21600r21600,l21600,xe">
                <v:stroke joinstyle="miter"/>
                <v:path gradientshapeok="t" o:connecttype="rect"/>
              </v:shapetype>
              <v:shape id="Text Box 1" o:spid="_x0000_s1026" type="#_x0000_t202" style="position:absolute;left:0;text-align:left;margin-left:352.7pt;margin-top:-22.35pt;width:111.7pt;height:105.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" filled="f" stroked="f" strokeweight=".5pt">
                <v:textbox>
                  <w:txbxContent>
                    <w:p w14:paraId="751A539F" w14:textId="074548AB" w:rsidR="00537DBF" w:rsidRPr="001902DB" w:rsidRDefault="00537DBF" w:rsidP="00537DB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0E06F32D" w14:textId="397FAA51" w:rsidR="00537DBF" w:rsidRPr="001902DB" w:rsidRDefault="00537DBF" w:rsidP="00537DB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3FF4DAB9" w14:textId="71B5CABA" w:rsidR="00537DBF" w:rsidRDefault="00537DBF" w:rsidP="00537DBF">
                      <w:pPr>
                        <w:jc w:val="center"/>
                      </w:pPr>
                      <w:r>
                        <w:rPr>
                          <w:rFonts w:ascii="Sakkal Majalla" w:hAnsi="Sakkal Majalla" w:cs="Sakkal Majalla" w:hint="cs"/>
                          <w:b/>
                          <w:bCs/>
                          <w:sz w:val="28"/>
                          <w:szCs w:val="28"/>
                          <w:rtl/>
                          <w:lang w:bidi="ar-EG"/>
                        </w:rPr>
                        <w:t>ماجستير إدارة المشاريع</w:t>
                      </w:r>
                    </w:p>
                  </w:txbxContent>
                </v:textbox>
                <w10:wrap anchorx="margin"/>
              </v:shape>
            </w:pict>
          </mc:Fallback>
        </mc:AlternateContent>
      </w:r>
    </w:p>
    <w:p w14:paraId="0217C513" w14:textId="2537D1DE" w:rsidR="009125CE" w:rsidRPr="009125CE" w:rsidRDefault="00200679" w:rsidP="001E5E0B">
      <w:pPr>
        <w:tabs>
          <w:tab w:val="left" w:pos="1737"/>
        </w:tabs>
        <w:spacing w:line="276" w:lineRule="auto"/>
        <w:rPr>
          <w:rFonts w:ascii="Sakkal Majalla" w:hAnsi="Sakkal Majalla" w:cs="Sakkal Majalla"/>
          <w:sz w:val="28"/>
          <w:szCs w:val="28"/>
          <w:rtl/>
          <w:lang w:bidi="ar-EG"/>
        </w:rPr>
      </w:pPr>
      <w:r>
        <w:rPr>
          <w:rFonts w:ascii="Sakkal Majalla" w:hAnsi="Sakkal Majalla" w:cs="Sakkal Majalla"/>
          <w:b/>
          <w:bCs/>
          <w:sz w:val="28"/>
          <w:szCs w:val="28"/>
          <w:rtl/>
          <w:lang w:bidi="ar-EG"/>
        </w:rPr>
        <w:tab/>
      </w:r>
    </w:p>
    <w:p w14:paraId="3A7BF367" w14:textId="77777777" w:rsidR="009125CE" w:rsidRDefault="009125CE" w:rsidP="001E5E0B">
      <w:pPr>
        <w:spacing w:line="276" w:lineRule="auto"/>
        <w:rPr>
          <w:rFonts w:ascii="Sakkal Majalla" w:hAnsi="Sakkal Majalla" w:cs="Sakkal Majalla"/>
          <w:sz w:val="28"/>
          <w:szCs w:val="28"/>
          <w:rtl/>
          <w:lang w:bidi="ar-EG"/>
        </w:rPr>
      </w:pPr>
    </w:p>
    <w:p w14:paraId="59D78F7B" w14:textId="77777777" w:rsidR="00537DBF" w:rsidRDefault="00537DBF" w:rsidP="001E5E0B">
      <w:pPr>
        <w:spacing w:line="276" w:lineRule="auto"/>
        <w:rPr>
          <w:rFonts w:ascii="Sakkal Majalla" w:hAnsi="Sakkal Majalla" w:cs="Sakkal Majalla"/>
          <w:sz w:val="28"/>
          <w:szCs w:val="28"/>
          <w:rtl/>
          <w:lang w:bidi="ar-EG"/>
        </w:rPr>
      </w:pPr>
    </w:p>
    <w:p w14:paraId="0F62427A" w14:textId="77777777" w:rsidR="00C2586F" w:rsidRDefault="00C2586F" w:rsidP="00C2586F">
      <w:pPr>
        <w:spacing w:line="276" w:lineRule="auto"/>
        <w:rPr>
          <w:rFonts w:ascii="Sakkal Majalla" w:hAnsi="Sakkal Majalla" w:cs="Sakkal Majalla"/>
          <w:sz w:val="28"/>
          <w:szCs w:val="28"/>
          <w:rtl/>
          <w:lang w:bidi="ar-EG"/>
        </w:rPr>
      </w:pPr>
    </w:p>
    <w:p w14:paraId="479CF2F3" w14:textId="77777777" w:rsidR="00C2586F" w:rsidRPr="009125CE" w:rsidRDefault="00C2586F" w:rsidP="00C2586F">
      <w:pPr>
        <w:spacing w:line="276" w:lineRule="auto"/>
        <w:rPr>
          <w:rFonts w:ascii="Sakkal Majalla" w:hAnsi="Sakkal Majalla" w:cs="Sakkal Majalla"/>
          <w:sz w:val="28"/>
          <w:szCs w:val="28"/>
          <w:rtl/>
          <w:lang w:bidi="ar-EG"/>
        </w:rPr>
      </w:pPr>
    </w:p>
    <w:p w14:paraId="6B2129B1" w14:textId="77777777" w:rsidR="00C2586F" w:rsidRPr="00DA2CD4" w:rsidRDefault="00C2586F" w:rsidP="00C2586F">
      <w:pPr>
        <w:spacing w:line="276"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استكشاف أسباب وآثار استقالة</w:t>
      </w:r>
      <w:r w:rsidRPr="00DA2CD4">
        <w:rPr>
          <w:rFonts w:ascii="Sakkal Majalla" w:hAnsi="Sakkal Majalla" w:cs="Sakkal Majalla" w:hint="cs"/>
          <w:b/>
          <w:bCs/>
          <w:sz w:val="36"/>
          <w:szCs w:val="36"/>
          <w:rtl/>
          <w:lang w:bidi="ar-EG"/>
        </w:rPr>
        <w:t xml:space="preserve"> الموظفين في مشاريع التشغيل والصيانة </w:t>
      </w:r>
      <w:r>
        <w:rPr>
          <w:rFonts w:ascii="Sakkal Majalla" w:hAnsi="Sakkal Majalla" w:cs="Sakkal Majalla" w:hint="cs"/>
          <w:b/>
          <w:bCs/>
          <w:sz w:val="36"/>
          <w:szCs w:val="36"/>
          <w:rtl/>
          <w:lang w:bidi="ar-EG"/>
        </w:rPr>
        <w:t>في المنطقة الغربية - بالمملكة العربية السعودية</w:t>
      </w:r>
    </w:p>
    <w:p w14:paraId="72496E33" w14:textId="77777777" w:rsidR="00C2586F" w:rsidRPr="009125CE" w:rsidRDefault="00C2586F" w:rsidP="00C2586F">
      <w:pPr>
        <w:spacing w:line="276" w:lineRule="auto"/>
        <w:jc w:val="center"/>
        <w:rPr>
          <w:rFonts w:ascii="Sakkal Majalla" w:hAnsi="Sakkal Majalla" w:cs="Sakkal Majalla"/>
          <w:sz w:val="28"/>
          <w:szCs w:val="28"/>
          <w:rtl/>
          <w:lang w:bidi="ar-EG"/>
        </w:rPr>
      </w:pPr>
    </w:p>
    <w:p w14:paraId="061580F5" w14:textId="77777777" w:rsidR="00C2586F" w:rsidRPr="001902DB" w:rsidRDefault="00C2586F" w:rsidP="00C2586F">
      <w:pPr>
        <w:spacing w:line="276" w:lineRule="auto"/>
        <w:jc w:val="center"/>
        <w:rPr>
          <w:rFonts w:ascii="Sakkal Majalla" w:hAnsi="Sakkal Majalla" w:cs="Sakkal Majalla"/>
          <w:b/>
          <w:bCs/>
          <w:sz w:val="28"/>
          <w:szCs w:val="28"/>
          <w:rtl/>
          <w:lang w:bidi="ar-EG"/>
        </w:rPr>
      </w:pPr>
    </w:p>
    <w:p w14:paraId="0200F62C" w14:textId="77777777" w:rsidR="00C2586F" w:rsidRDefault="00C2586F" w:rsidP="00C2586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9F0AE2D" w14:textId="77777777" w:rsidR="00C2586F" w:rsidRPr="001902DB" w:rsidRDefault="00C2586F" w:rsidP="00C2586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بن حسين العصيمي</w:t>
      </w:r>
    </w:p>
    <w:p w14:paraId="2156FD65" w14:textId="77777777" w:rsidR="00C2586F" w:rsidRDefault="00C2586F" w:rsidP="00C2586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الطالب</w:t>
      </w:r>
    </w:p>
    <w:p w14:paraId="2143DEA4" w14:textId="1BB4AA8A" w:rsidR="00C2586F" w:rsidRPr="001902DB" w:rsidRDefault="00C2586F" w:rsidP="00C2586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241000181</w:t>
      </w:r>
    </w:p>
    <w:p w14:paraId="43C0EFFA" w14:textId="77777777" w:rsidR="00C2586F" w:rsidRPr="001902DB" w:rsidRDefault="00C2586F" w:rsidP="00C2586F">
      <w:pPr>
        <w:spacing w:line="276" w:lineRule="auto"/>
        <w:jc w:val="center"/>
        <w:rPr>
          <w:rFonts w:ascii="Sakkal Majalla" w:hAnsi="Sakkal Majalla" w:cs="Sakkal Majalla"/>
          <w:b/>
          <w:bCs/>
          <w:sz w:val="28"/>
          <w:szCs w:val="28"/>
          <w:rtl/>
          <w:lang w:bidi="ar-EG"/>
        </w:rPr>
      </w:pPr>
    </w:p>
    <w:p w14:paraId="5BC31EB6" w14:textId="77777777" w:rsidR="00C2586F" w:rsidRDefault="00C2586F" w:rsidP="00C2586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77E249A" w14:textId="02CA544D" w:rsidR="00C2586F" w:rsidRPr="001902DB" w:rsidRDefault="00C2586F" w:rsidP="00C2586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Pr>
          <w:rFonts w:ascii="Sakkal Majalla" w:hAnsi="Sakkal Majalla" w:cs="Sakkal Majalla" w:hint="cs"/>
          <w:b/>
          <w:bCs/>
          <w:sz w:val="28"/>
          <w:szCs w:val="28"/>
          <w:rtl/>
          <w:lang w:bidi="ar-EG"/>
        </w:rPr>
        <w:t>أسماء أبوعنزة</w:t>
      </w:r>
    </w:p>
    <w:p w14:paraId="6D4F04C7" w14:textId="77777777" w:rsidR="00C2586F" w:rsidRPr="001902DB" w:rsidRDefault="00C2586F" w:rsidP="00C2586F">
      <w:pPr>
        <w:spacing w:line="276" w:lineRule="auto"/>
        <w:jc w:val="center"/>
        <w:rPr>
          <w:rFonts w:ascii="Sakkal Majalla" w:hAnsi="Sakkal Majalla" w:cs="Sakkal Majalla"/>
          <w:b/>
          <w:bCs/>
          <w:sz w:val="28"/>
          <w:szCs w:val="28"/>
          <w:rtl/>
          <w:lang w:bidi="ar-EG"/>
        </w:rPr>
      </w:pPr>
    </w:p>
    <w:p w14:paraId="0B774886" w14:textId="77777777" w:rsidR="00C2586F" w:rsidRDefault="00C2586F" w:rsidP="00C2586F">
      <w:pPr>
        <w:spacing w:line="276" w:lineRule="auto"/>
        <w:jc w:val="center"/>
        <w:rPr>
          <w:rFonts w:ascii="Sakkal Majalla" w:hAnsi="Sakkal Majalla" w:cs="Sakkal Majalla"/>
          <w:b/>
          <w:bCs/>
          <w:sz w:val="28"/>
          <w:szCs w:val="28"/>
          <w:rtl/>
          <w:lang w:bidi="ar-EG"/>
        </w:rPr>
      </w:pPr>
    </w:p>
    <w:p w14:paraId="7A25E477" w14:textId="77777777" w:rsidR="00C2586F" w:rsidRDefault="00C2586F" w:rsidP="00C2586F">
      <w:pPr>
        <w:spacing w:line="276" w:lineRule="auto"/>
        <w:jc w:val="center"/>
        <w:rPr>
          <w:rFonts w:ascii="Sakkal Majalla" w:hAnsi="Sakkal Majalla" w:cs="Sakkal Majalla"/>
          <w:b/>
          <w:bCs/>
          <w:sz w:val="28"/>
          <w:szCs w:val="28"/>
          <w:rtl/>
          <w:lang w:bidi="ar-EG"/>
        </w:rPr>
      </w:pPr>
    </w:p>
    <w:p w14:paraId="1ABA9461" w14:textId="77777777" w:rsidR="00C2586F" w:rsidRPr="001902DB" w:rsidRDefault="00C2586F" w:rsidP="00C2586F">
      <w:pPr>
        <w:spacing w:after="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2DB1D7E" w14:textId="77777777" w:rsidR="00C2586F" w:rsidRPr="001902DB" w:rsidRDefault="00C2586F" w:rsidP="00C2586F">
      <w:pPr>
        <w:spacing w:after="0"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sdt>
      <w:sdtPr>
        <w:rPr>
          <w:rFonts w:asciiTheme="minorHAnsi" w:eastAsiaTheme="minorHAnsi" w:hAnsiTheme="minorHAnsi" w:cstheme="minorBidi"/>
          <w:color w:val="auto"/>
          <w:kern w:val="2"/>
          <w:sz w:val="22"/>
          <w:szCs w:val="22"/>
          <w:lang w:val="ar-SA"/>
          <w14:ligatures w14:val="standardContextual"/>
        </w:rPr>
        <w:id w:val="-1623537997"/>
        <w:docPartObj>
          <w:docPartGallery w:val="Table of Contents"/>
          <w:docPartUnique/>
        </w:docPartObj>
      </w:sdtPr>
      <w:sdtEndPr>
        <w:rPr>
          <w:lang w:val="en-US"/>
        </w:rPr>
      </w:sdtEndPr>
      <w:sdtContent>
        <w:p w14:paraId="2B070C7E" w14:textId="77777777" w:rsidR="00C2586F" w:rsidRDefault="00C2586F" w:rsidP="00C2586F">
          <w:pPr>
            <w:pStyle w:val="TOCHeading"/>
          </w:pPr>
          <w:r>
            <w:rPr>
              <w:lang w:val="ar-SA"/>
            </w:rPr>
            <w:t>المحتويات</w:t>
          </w:r>
        </w:p>
        <w:p w14:paraId="48770D93" w14:textId="77777777" w:rsidR="00C2586F" w:rsidRPr="00162B3E" w:rsidRDefault="00C2586F" w:rsidP="00C2586F">
          <w:pPr>
            <w:pStyle w:val="TOC1"/>
            <w:tabs>
              <w:tab w:val="right" w:leader="dot" w:pos="8822"/>
            </w:tabs>
            <w:rPr>
              <w:rFonts w:eastAsiaTheme="minorEastAsia"/>
              <w:noProof/>
              <w:sz w:val="24"/>
              <w:szCs w:val="24"/>
              <w:rtl/>
            </w:rPr>
          </w:pPr>
          <w:r w:rsidRPr="00162B3E">
            <w:fldChar w:fldCharType="begin"/>
          </w:r>
          <w:r w:rsidRPr="00162B3E">
            <w:instrText xml:space="preserve"> TOC \o "1-3" \h \z \u </w:instrText>
          </w:r>
          <w:r w:rsidRPr="00162B3E">
            <w:fldChar w:fldCharType="separate"/>
          </w:r>
          <w:hyperlink w:anchor="_Toc181602813" w:history="1">
            <w:r w:rsidRPr="00162B3E">
              <w:rPr>
                <w:rStyle w:val="Hyperlink"/>
                <w:rFonts w:hint="eastAsia"/>
                <w:noProof/>
                <w:rtl/>
              </w:rPr>
              <w:t>ملخص</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181602813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4</w:t>
            </w:r>
            <w:r w:rsidRPr="00162B3E">
              <w:rPr>
                <w:rStyle w:val="Hyperlink"/>
                <w:noProof/>
                <w:rtl/>
              </w:rPr>
              <w:fldChar w:fldCharType="end"/>
            </w:r>
          </w:hyperlink>
        </w:p>
        <w:p w14:paraId="1A509C0B" w14:textId="77777777" w:rsidR="00C2586F" w:rsidRPr="00162B3E" w:rsidRDefault="00C2586F" w:rsidP="00C2586F">
          <w:pPr>
            <w:pStyle w:val="TOC1"/>
            <w:tabs>
              <w:tab w:val="right" w:leader="dot" w:pos="8822"/>
            </w:tabs>
            <w:rPr>
              <w:rFonts w:eastAsiaTheme="minorEastAsia"/>
              <w:noProof/>
              <w:sz w:val="24"/>
              <w:szCs w:val="24"/>
              <w:rtl/>
            </w:rPr>
          </w:pPr>
          <w:hyperlink w:anchor="_Toc181602814" w:history="1">
            <w:r w:rsidRPr="00162B3E">
              <w:rPr>
                <w:rStyle w:val="Hyperlink"/>
                <w:rFonts w:hint="eastAsia"/>
                <w:noProof/>
                <w:shd w:val="clear" w:color="auto" w:fill="FFFFFF"/>
                <w:rtl/>
              </w:rPr>
              <w:t>الفصل</w:t>
            </w:r>
            <w:r w:rsidRPr="00162B3E">
              <w:rPr>
                <w:rStyle w:val="Hyperlink"/>
                <w:noProof/>
                <w:shd w:val="clear" w:color="auto" w:fill="FFFFFF"/>
                <w:rtl/>
              </w:rPr>
              <w:t xml:space="preserve"> </w:t>
            </w:r>
            <w:r w:rsidRPr="00162B3E">
              <w:rPr>
                <w:rStyle w:val="Hyperlink"/>
                <w:rFonts w:hint="eastAsia"/>
                <w:noProof/>
                <w:shd w:val="clear" w:color="auto" w:fill="FFFFFF"/>
                <w:rtl/>
              </w:rPr>
              <w:t>الأول</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181602814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6</w:t>
            </w:r>
            <w:r w:rsidRPr="00162B3E">
              <w:rPr>
                <w:rStyle w:val="Hyperlink"/>
                <w:noProof/>
                <w:rtl/>
              </w:rPr>
              <w:fldChar w:fldCharType="end"/>
            </w:r>
          </w:hyperlink>
        </w:p>
        <w:p w14:paraId="217F0B18"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15" w:history="1">
            <w:r w:rsidRPr="00162B3E">
              <w:rPr>
                <w:rStyle w:val="Hyperlink"/>
                <w:noProof/>
              </w:rPr>
              <w:t>1.</w:t>
            </w:r>
            <w:r w:rsidRPr="00162B3E">
              <w:rPr>
                <w:rFonts w:eastAsiaTheme="minorEastAsia"/>
                <w:noProof/>
                <w:sz w:val="24"/>
                <w:szCs w:val="24"/>
                <w:rtl/>
              </w:rPr>
              <w:tab/>
            </w:r>
            <w:r w:rsidRPr="00162B3E">
              <w:rPr>
                <w:rStyle w:val="Hyperlink"/>
                <w:rFonts w:hint="eastAsia"/>
                <w:noProof/>
                <w:shd w:val="clear" w:color="auto" w:fill="FFFFFF"/>
                <w:rtl/>
              </w:rPr>
              <w:t>مقدمة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181602815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7</w:t>
            </w:r>
            <w:r w:rsidRPr="00162B3E">
              <w:rPr>
                <w:rStyle w:val="Hyperlink"/>
                <w:noProof/>
                <w:rtl/>
              </w:rPr>
              <w:fldChar w:fldCharType="end"/>
            </w:r>
          </w:hyperlink>
        </w:p>
        <w:p w14:paraId="21D95AEE" w14:textId="77777777" w:rsidR="00C2586F" w:rsidRPr="00162B3E" w:rsidRDefault="00C2586F" w:rsidP="00C2586F">
          <w:pPr>
            <w:pStyle w:val="TOC3"/>
            <w:tabs>
              <w:tab w:val="right" w:leader="dot" w:pos="8822"/>
            </w:tabs>
            <w:rPr>
              <w:rFonts w:eastAsiaTheme="minorEastAsia"/>
              <w:noProof/>
              <w:sz w:val="24"/>
              <w:szCs w:val="24"/>
              <w:rtl/>
            </w:rPr>
          </w:pPr>
          <w:hyperlink w:anchor="_Toc181602816" w:history="1">
            <w:r w:rsidRPr="00162B3E">
              <w:rPr>
                <w:rStyle w:val="Hyperlink"/>
                <w:rFonts w:hint="eastAsia"/>
                <w:noProof/>
                <w:shd w:val="clear" w:color="auto" w:fill="FFFFFF"/>
                <w:rtl/>
              </w:rPr>
              <w:t>أولاً</w:t>
            </w:r>
            <w:r w:rsidRPr="00162B3E">
              <w:rPr>
                <w:rStyle w:val="Hyperlink"/>
                <w:noProof/>
                <w:shd w:val="clear" w:color="auto" w:fill="FFFFFF"/>
                <w:rtl/>
              </w:rPr>
              <w:t xml:space="preserve"> – </w:t>
            </w:r>
            <w:r w:rsidRPr="00162B3E">
              <w:rPr>
                <w:rStyle w:val="Hyperlink"/>
                <w:rFonts w:hint="eastAsia"/>
                <w:noProof/>
                <w:shd w:val="clear" w:color="auto" w:fill="FFFFFF"/>
                <w:rtl/>
              </w:rPr>
              <w:t>النتائج</w:t>
            </w:r>
            <w:r w:rsidRPr="00162B3E">
              <w:rPr>
                <w:rStyle w:val="Hyperlink"/>
                <w:noProof/>
                <w:shd w:val="clear" w:color="auto" w:fill="FFFFFF"/>
                <w:rtl/>
              </w:rPr>
              <w:t xml:space="preserve"> </w:t>
            </w:r>
            <w:r w:rsidRPr="00162B3E">
              <w:rPr>
                <w:rStyle w:val="Hyperlink"/>
                <w:rFonts w:hint="eastAsia"/>
                <w:noProof/>
                <w:shd w:val="clear" w:color="auto" w:fill="FFFFFF"/>
                <w:rtl/>
              </w:rPr>
              <w:t>السلبية</w:t>
            </w:r>
            <w:r w:rsidRPr="00162B3E">
              <w:rPr>
                <w:rStyle w:val="Hyperlink"/>
                <w:noProof/>
                <w:shd w:val="clear" w:color="auto" w:fill="FFFFFF"/>
                <w:rtl/>
              </w:rPr>
              <w:t xml:space="preserve"> :</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181602816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8</w:t>
            </w:r>
            <w:r w:rsidRPr="00162B3E">
              <w:rPr>
                <w:rStyle w:val="Hyperlink"/>
                <w:noProof/>
                <w:rtl/>
              </w:rPr>
              <w:fldChar w:fldCharType="end"/>
            </w:r>
          </w:hyperlink>
        </w:p>
        <w:p w14:paraId="2A8233AE" w14:textId="77777777" w:rsidR="00C2586F" w:rsidRPr="00162B3E" w:rsidRDefault="00C2586F" w:rsidP="00C2586F">
          <w:pPr>
            <w:pStyle w:val="TOC3"/>
            <w:tabs>
              <w:tab w:val="right" w:leader="dot" w:pos="8822"/>
            </w:tabs>
            <w:rPr>
              <w:rFonts w:eastAsiaTheme="minorEastAsia"/>
              <w:noProof/>
              <w:sz w:val="24"/>
              <w:szCs w:val="24"/>
              <w:rtl/>
            </w:rPr>
          </w:pPr>
          <w:hyperlink w:anchor="_Toc181602817" w:history="1">
            <w:r w:rsidRPr="00162B3E">
              <w:rPr>
                <w:rStyle w:val="Hyperlink"/>
                <w:rFonts w:hint="eastAsia"/>
                <w:noProof/>
                <w:shd w:val="clear" w:color="auto" w:fill="FFFFFF"/>
                <w:rtl/>
              </w:rPr>
              <w:t>ثانياً</w:t>
            </w:r>
            <w:r w:rsidRPr="00162B3E">
              <w:rPr>
                <w:rStyle w:val="Hyperlink"/>
                <w:noProof/>
                <w:shd w:val="clear" w:color="auto" w:fill="FFFFFF"/>
                <w:rtl/>
              </w:rPr>
              <w:t xml:space="preserve">- </w:t>
            </w:r>
            <w:r w:rsidRPr="00162B3E">
              <w:rPr>
                <w:rStyle w:val="Hyperlink"/>
                <w:rFonts w:hint="eastAsia"/>
                <w:noProof/>
                <w:shd w:val="clear" w:color="auto" w:fill="FFFFFF"/>
                <w:rtl/>
              </w:rPr>
              <w:t>النتائج</w:t>
            </w:r>
            <w:r w:rsidRPr="00162B3E">
              <w:rPr>
                <w:rStyle w:val="Hyperlink"/>
                <w:noProof/>
                <w:shd w:val="clear" w:color="auto" w:fill="FFFFFF"/>
                <w:rtl/>
              </w:rPr>
              <w:t xml:space="preserve"> </w:t>
            </w:r>
            <w:r w:rsidRPr="00162B3E">
              <w:rPr>
                <w:rStyle w:val="Hyperlink"/>
                <w:rFonts w:hint="eastAsia"/>
                <w:noProof/>
                <w:shd w:val="clear" w:color="auto" w:fill="FFFFFF"/>
                <w:rtl/>
              </w:rPr>
              <w:t>الإيجابية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181602817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9</w:t>
            </w:r>
            <w:r w:rsidRPr="00162B3E">
              <w:rPr>
                <w:rStyle w:val="Hyperlink"/>
                <w:noProof/>
                <w:rtl/>
              </w:rPr>
              <w:fldChar w:fldCharType="end"/>
            </w:r>
          </w:hyperlink>
        </w:p>
        <w:p w14:paraId="60055E2B"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18" w:history="1">
            <w:r w:rsidRPr="00162B3E">
              <w:rPr>
                <w:rStyle w:val="Hyperlink"/>
                <w:noProof/>
                <w:rtl/>
              </w:rPr>
              <w:t>2.</w:t>
            </w:r>
            <w:r w:rsidRPr="00162B3E">
              <w:rPr>
                <w:rFonts w:eastAsiaTheme="minorEastAsia"/>
                <w:noProof/>
                <w:sz w:val="24"/>
                <w:szCs w:val="24"/>
                <w:rtl/>
              </w:rPr>
              <w:tab/>
            </w:r>
            <w:r w:rsidRPr="00162B3E">
              <w:rPr>
                <w:rStyle w:val="Hyperlink"/>
                <w:rFonts w:hint="eastAsia"/>
                <w:noProof/>
                <w:rtl/>
              </w:rPr>
              <w:t>مشكلة</w:t>
            </w:r>
            <w:r w:rsidRPr="00162B3E">
              <w:rPr>
                <w:rStyle w:val="Hyperlink"/>
                <w:noProof/>
                <w:rtl/>
              </w:rPr>
              <w:t xml:space="preserve"> </w:t>
            </w:r>
            <w:r w:rsidRPr="00162B3E">
              <w:rPr>
                <w:rStyle w:val="Hyperlink"/>
                <w:rFonts w:hint="eastAsia"/>
                <w:noProof/>
                <w:rtl/>
              </w:rPr>
              <w:t>الدراسة</w:t>
            </w:r>
            <w:r w:rsidRPr="00162B3E">
              <w:rPr>
                <w:rStyle w:val="Hyperlink"/>
                <w:noProof/>
                <w:rtl/>
                <w:lang w:bidi="ar-EG"/>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181602818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9</w:t>
            </w:r>
            <w:r w:rsidRPr="00162B3E">
              <w:rPr>
                <w:rStyle w:val="Hyperlink"/>
                <w:noProof/>
                <w:rtl/>
              </w:rPr>
              <w:fldChar w:fldCharType="end"/>
            </w:r>
          </w:hyperlink>
        </w:p>
        <w:p w14:paraId="48FA8E28"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19" w:history="1">
            <w:r w:rsidRPr="00162B3E">
              <w:rPr>
                <w:rStyle w:val="Hyperlink"/>
                <w:noProof/>
                <w:rtl/>
              </w:rPr>
              <w:t>3.</w:t>
            </w:r>
            <w:r w:rsidRPr="00162B3E">
              <w:rPr>
                <w:rFonts w:eastAsiaTheme="minorEastAsia"/>
                <w:noProof/>
                <w:sz w:val="24"/>
                <w:szCs w:val="24"/>
                <w:rtl/>
              </w:rPr>
              <w:tab/>
            </w:r>
            <w:r w:rsidRPr="00162B3E">
              <w:rPr>
                <w:rStyle w:val="Hyperlink"/>
                <w:rFonts w:hint="eastAsia"/>
                <w:noProof/>
                <w:rtl/>
              </w:rPr>
              <w:t>أهمية</w:t>
            </w:r>
            <w:r w:rsidRPr="00162B3E">
              <w:rPr>
                <w:rStyle w:val="Hyperlink"/>
                <w:noProof/>
                <w:rtl/>
              </w:rPr>
              <w:t xml:space="preserve"> </w:t>
            </w:r>
            <w:r w:rsidRPr="00162B3E">
              <w:rPr>
                <w:rStyle w:val="Hyperlink"/>
                <w:rFonts w:hint="eastAsia"/>
                <w:noProof/>
                <w:rtl/>
              </w:rPr>
              <w:t>الدراسة</w:t>
            </w:r>
            <w:r w:rsidRPr="00162B3E">
              <w:rPr>
                <w:rStyle w:val="Hyperlink"/>
                <w:noProo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181602819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10</w:t>
            </w:r>
            <w:r w:rsidRPr="00162B3E">
              <w:rPr>
                <w:rStyle w:val="Hyperlink"/>
                <w:noProof/>
                <w:rtl/>
              </w:rPr>
              <w:fldChar w:fldCharType="end"/>
            </w:r>
          </w:hyperlink>
        </w:p>
        <w:p w14:paraId="4F2C7C02"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0" w:history="1">
            <w:r w:rsidRPr="00162B3E">
              <w:rPr>
                <w:rStyle w:val="Hyperlink"/>
                <w:noProof/>
                <w:rtl/>
              </w:rPr>
              <w:t>4.</w:t>
            </w:r>
            <w:r w:rsidRPr="00162B3E">
              <w:rPr>
                <w:rFonts w:eastAsiaTheme="minorEastAsia"/>
                <w:noProof/>
                <w:sz w:val="24"/>
                <w:szCs w:val="24"/>
                <w:rtl/>
              </w:rPr>
              <w:tab/>
            </w:r>
            <w:r w:rsidRPr="00162B3E">
              <w:rPr>
                <w:rStyle w:val="Hyperlink"/>
                <w:rFonts w:hint="eastAsia"/>
                <w:noProof/>
                <w:shd w:val="clear" w:color="auto" w:fill="FFFFFF"/>
                <w:rtl/>
              </w:rPr>
              <w:t>أهداف</w:t>
            </w:r>
            <w:r w:rsidRPr="00162B3E">
              <w:rPr>
                <w:rStyle w:val="Hyperlink"/>
                <w:noProof/>
                <w:shd w:val="clear" w:color="auto" w:fill="FFFFFF"/>
                <w:rtl/>
              </w:rPr>
              <w:t xml:space="preserve"> </w:t>
            </w:r>
            <w:r w:rsidRPr="00162B3E">
              <w:rPr>
                <w:rStyle w:val="Hyperlink"/>
                <w:rFonts w:hint="eastAsia"/>
                <w:noProof/>
                <w:shd w:val="clear" w:color="auto" w:fill="FFFFFF"/>
                <w:rtl/>
              </w:rPr>
              <w:t>الدراسة</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181602820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11</w:t>
            </w:r>
            <w:r w:rsidRPr="00162B3E">
              <w:rPr>
                <w:rStyle w:val="Hyperlink"/>
                <w:noProof/>
                <w:rtl/>
              </w:rPr>
              <w:fldChar w:fldCharType="end"/>
            </w:r>
          </w:hyperlink>
        </w:p>
        <w:p w14:paraId="789E2CA5"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1" w:history="1">
            <w:r w:rsidRPr="00162B3E">
              <w:rPr>
                <w:rStyle w:val="Hyperlink"/>
                <w:noProof/>
                <w:rtl/>
              </w:rPr>
              <w:t>5.</w:t>
            </w:r>
            <w:r w:rsidRPr="00162B3E">
              <w:rPr>
                <w:rFonts w:eastAsiaTheme="minorEastAsia"/>
                <w:noProof/>
                <w:sz w:val="24"/>
                <w:szCs w:val="24"/>
                <w:rtl/>
              </w:rPr>
              <w:tab/>
            </w:r>
            <w:r w:rsidRPr="00162B3E">
              <w:rPr>
                <w:rStyle w:val="Hyperlink"/>
                <w:rFonts w:hint="eastAsia"/>
                <w:noProof/>
                <w:rtl/>
              </w:rPr>
              <w:t>تساؤلات</w:t>
            </w:r>
            <w:r w:rsidRPr="00162B3E">
              <w:rPr>
                <w:rStyle w:val="Hyperlink"/>
                <w:noProof/>
                <w:rtl/>
              </w:rPr>
              <w:t xml:space="preserve"> </w:t>
            </w:r>
            <w:r w:rsidRPr="00162B3E">
              <w:rPr>
                <w:rStyle w:val="Hyperlink"/>
                <w:rFonts w:hint="eastAsia"/>
                <w:noProof/>
                <w:rtl/>
              </w:rPr>
              <w:t>الدراسة</w:t>
            </w:r>
            <w:r w:rsidRPr="00162B3E">
              <w:rPr>
                <w:rStyle w:val="Hyperlink"/>
                <w:noProo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181602821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12</w:t>
            </w:r>
            <w:r w:rsidRPr="00162B3E">
              <w:rPr>
                <w:rStyle w:val="Hyperlink"/>
                <w:noProof/>
                <w:rtl/>
              </w:rPr>
              <w:fldChar w:fldCharType="end"/>
            </w:r>
          </w:hyperlink>
        </w:p>
        <w:p w14:paraId="6723A090"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2" w:history="1">
            <w:r w:rsidRPr="00162B3E">
              <w:rPr>
                <w:rStyle w:val="Hyperlink"/>
                <w:noProof/>
                <w:rtl/>
              </w:rPr>
              <w:t>7.</w:t>
            </w:r>
            <w:r w:rsidRPr="00162B3E">
              <w:rPr>
                <w:rFonts w:eastAsiaTheme="minorEastAsia"/>
                <w:noProof/>
                <w:sz w:val="24"/>
                <w:szCs w:val="24"/>
                <w:rtl/>
              </w:rPr>
              <w:tab/>
            </w:r>
            <w:r w:rsidRPr="00162B3E">
              <w:rPr>
                <w:rStyle w:val="Hyperlink"/>
                <w:rFonts w:hint="eastAsia"/>
                <w:noProof/>
                <w:rtl/>
              </w:rPr>
              <w:t>النظرية</w:t>
            </w:r>
            <w:r w:rsidRPr="00162B3E">
              <w:rPr>
                <w:rStyle w:val="Hyperlink"/>
                <w:noProof/>
                <w:rtl/>
              </w:rPr>
              <w:t xml:space="preserve"> </w:t>
            </w:r>
            <w:r w:rsidRPr="00162B3E">
              <w:rPr>
                <w:rStyle w:val="Hyperlink"/>
                <w:rFonts w:hint="eastAsia"/>
                <w:noProof/>
                <w:rtl/>
              </w:rPr>
              <w:t>العلمية</w:t>
            </w:r>
            <w:r w:rsidRPr="00162B3E">
              <w:rPr>
                <w:rStyle w:val="Hyperlink"/>
                <w:noProof/>
                <w:rtl/>
              </w:rPr>
              <w:t xml:space="preserve"> </w:t>
            </w:r>
            <w:r w:rsidRPr="00162B3E">
              <w:rPr>
                <w:rStyle w:val="Hyperlink"/>
                <w:rFonts w:hint="eastAsia"/>
                <w:noProof/>
                <w:rtl/>
              </w:rPr>
              <w:t>المتبعة</w:t>
            </w:r>
            <w:r w:rsidRPr="00162B3E">
              <w:rPr>
                <w:rStyle w:val="Hyperlink"/>
                <w:noProof/>
                <w:rtl/>
              </w:rPr>
              <w:t xml:space="preserve">  </w:t>
            </w:r>
            <w:r w:rsidRPr="00162B3E">
              <w:rPr>
                <w:rStyle w:val="Hyperlink"/>
                <w:rFonts w:hint="eastAsia"/>
                <w:noProof/>
                <w:rtl/>
              </w:rPr>
              <w:t>لإعداد</w:t>
            </w:r>
            <w:r w:rsidRPr="00162B3E">
              <w:rPr>
                <w:rStyle w:val="Hyperlink"/>
                <w:noProof/>
                <w:rtl/>
              </w:rPr>
              <w:t xml:space="preserve"> </w:t>
            </w:r>
            <w:r w:rsidRPr="00162B3E">
              <w:rPr>
                <w:rStyle w:val="Hyperlink"/>
                <w:rFonts w:hint="eastAsia"/>
                <w:noProof/>
                <w:rtl/>
              </w:rPr>
              <w:t>البحث</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181602822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13</w:t>
            </w:r>
            <w:r w:rsidRPr="00162B3E">
              <w:rPr>
                <w:rStyle w:val="Hyperlink"/>
                <w:noProof/>
                <w:rtl/>
              </w:rPr>
              <w:fldChar w:fldCharType="end"/>
            </w:r>
          </w:hyperlink>
        </w:p>
        <w:p w14:paraId="5CD3A06F" w14:textId="77777777" w:rsidR="00C2586F" w:rsidRPr="00162B3E" w:rsidRDefault="00C2586F" w:rsidP="00C2586F">
          <w:pPr>
            <w:pStyle w:val="TOC1"/>
            <w:tabs>
              <w:tab w:val="right" w:leader="dot" w:pos="8822"/>
            </w:tabs>
            <w:rPr>
              <w:rFonts w:eastAsiaTheme="minorEastAsia"/>
              <w:noProof/>
              <w:sz w:val="24"/>
              <w:szCs w:val="24"/>
              <w:rtl/>
            </w:rPr>
          </w:pPr>
          <w:hyperlink w:anchor="_Toc181602823" w:history="1">
            <w:r w:rsidRPr="00162B3E">
              <w:rPr>
                <w:rStyle w:val="Hyperlink"/>
                <w:rFonts w:hint="eastAsia"/>
                <w:noProof/>
                <w:rtl/>
              </w:rPr>
              <w:t>الفصل</w:t>
            </w:r>
            <w:r w:rsidRPr="00162B3E">
              <w:rPr>
                <w:rStyle w:val="Hyperlink"/>
                <w:noProof/>
                <w:rtl/>
              </w:rPr>
              <w:t xml:space="preserve"> </w:t>
            </w:r>
            <w:r w:rsidRPr="00162B3E">
              <w:rPr>
                <w:rStyle w:val="Hyperlink"/>
                <w:rFonts w:hint="eastAsia"/>
                <w:noProof/>
                <w:rtl/>
              </w:rPr>
              <w:t>الثاني</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181602823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14</w:t>
            </w:r>
            <w:r w:rsidRPr="00162B3E">
              <w:rPr>
                <w:rStyle w:val="Hyperlink"/>
                <w:noProof/>
                <w:rtl/>
              </w:rPr>
              <w:fldChar w:fldCharType="end"/>
            </w:r>
          </w:hyperlink>
        </w:p>
        <w:p w14:paraId="3DBEA049"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4" w:history="1">
            <w:r w:rsidRPr="00162B3E">
              <w:rPr>
                <w:rStyle w:val="Hyperlink"/>
                <w:noProof/>
                <w:rtl/>
              </w:rPr>
              <w:t>1.</w:t>
            </w:r>
            <w:r w:rsidRPr="00162B3E">
              <w:rPr>
                <w:rFonts w:eastAsiaTheme="minorEastAsia"/>
                <w:noProof/>
                <w:sz w:val="24"/>
                <w:szCs w:val="24"/>
                <w:rtl/>
              </w:rPr>
              <w:tab/>
            </w:r>
            <w:r w:rsidRPr="00162B3E">
              <w:rPr>
                <w:rStyle w:val="Hyperlink"/>
                <w:rFonts w:hint="eastAsia"/>
                <w:noProof/>
                <w:shd w:val="clear" w:color="auto" w:fill="FFFFFF"/>
                <w:rtl/>
              </w:rPr>
              <w:t>مقدمة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181602824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15</w:t>
            </w:r>
            <w:r w:rsidRPr="00162B3E">
              <w:rPr>
                <w:rStyle w:val="Hyperlink"/>
                <w:noProof/>
                <w:rtl/>
              </w:rPr>
              <w:fldChar w:fldCharType="end"/>
            </w:r>
          </w:hyperlink>
        </w:p>
        <w:p w14:paraId="5517E1D1"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5" w:history="1">
            <w:r w:rsidRPr="00162B3E">
              <w:rPr>
                <w:rStyle w:val="Hyperlink"/>
                <w:noProof/>
              </w:rPr>
              <w:t>2.</w:t>
            </w:r>
            <w:r w:rsidRPr="00162B3E">
              <w:rPr>
                <w:rFonts w:eastAsiaTheme="minorEastAsia"/>
                <w:noProof/>
                <w:sz w:val="24"/>
                <w:szCs w:val="24"/>
                <w:rtl/>
              </w:rPr>
              <w:tab/>
            </w:r>
            <w:r w:rsidRPr="00162B3E">
              <w:rPr>
                <w:rStyle w:val="Hyperlink"/>
                <w:rFonts w:hint="eastAsia"/>
                <w:noProof/>
                <w:shd w:val="clear" w:color="auto" w:fill="FFFFFF"/>
                <w:rtl/>
              </w:rPr>
              <w:t>دراسات</w:t>
            </w:r>
            <w:r w:rsidRPr="00162B3E">
              <w:rPr>
                <w:rStyle w:val="Hyperlink"/>
                <w:noProof/>
                <w:shd w:val="clear" w:color="auto" w:fill="FFFFFF"/>
                <w:rtl/>
              </w:rPr>
              <w:t xml:space="preserve"> </w:t>
            </w:r>
            <w:r w:rsidRPr="00162B3E">
              <w:rPr>
                <w:rStyle w:val="Hyperlink"/>
                <w:rFonts w:hint="eastAsia"/>
                <w:noProof/>
                <w:shd w:val="clear" w:color="auto" w:fill="FFFFFF"/>
                <w:rtl/>
              </w:rPr>
              <w:t>سابقة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181602825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15</w:t>
            </w:r>
            <w:r w:rsidRPr="00162B3E">
              <w:rPr>
                <w:rStyle w:val="Hyperlink"/>
                <w:noProof/>
                <w:rtl/>
              </w:rPr>
              <w:fldChar w:fldCharType="end"/>
            </w:r>
          </w:hyperlink>
        </w:p>
        <w:p w14:paraId="103EEBD7" w14:textId="77777777" w:rsidR="00C2586F" w:rsidRPr="00162B3E" w:rsidRDefault="00C2586F" w:rsidP="00C2586F">
          <w:pPr>
            <w:pStyle w:val="TOC3"/>
            <w:tabs>
              <w:tab w:val="left" w:pos="1920"/>
              <w:tab w:val="right" w:leader="dot" w:pos="8822"/>
            </w:tabs>
            <w:rPr>
              <w:rFonts w:eastAsiaTheme="minorEastAsia"/>
              <w:noProof/>
              <w:sz w:val="24"/>
              <w:szCs w:val="24"/>
            </w:rPr>
          </w:pPr>
          <w:hyperlink w:anchor="_Toc181602826" w:history="1">
            <w:r w:rsidRPr="00162B3E">
              <w:rPr>
                <w:rStyle w:val="Hyperlink"/>
                <w:rFonts w:ascii="Symbol" w:hAnsi="Symbol"/>
                <w:noProof/>
              </w:rPr>
              <w:t></w:t>
            </w:r>
            <w:r w:rsidRPr="00162B3E">
              <w:rPr>
                <w:rFonts w:eastAsiaTheme="minorEastAsia"/>
                <w:noProof/>
                <w:sz w:val="24"/>
                <w:szCs w:val="24"/>
              </w:rPr>
              <w:tab/>
            </w:r>
            <w:r w:rsidRPr="00162B3E">
              <w:rPr>
                <w:rStyle w:val="Hyperlink"/>
                <w:rFonts w:hint="eastAsia"/>
                <w:noProof/>
                <w:shd w:val="clear" w:color="auto" w:fill="FFFFFF"/>
                <w:rtl/>
              </w:rPr>
              <w:t>الأسباب</w:t>
            </w:r>
            <w:r w:rsidRPr="00162B3E">
              <w:rPr>
                <w:rStyle w:val="Hyperlink"/>
                <w:noProof/>
                <w:shd w:val="clear" w:color="auto" w:fill="FFFFFF"/>
                <w:rtl/>
              </w:rPr>
              <w:t xml:space="preserve"> </w:t>
            </w:r>
            <w:r w:rsidRPr="00162B3E">
              <w:rPr>
                <w:rStyle w:val="Hyperlink"/>
                <w:rFonts w:hint="eastAsia"/>
                <w:noProof/>
                <w:shd w:val="clear" w:color="auto" w:fill="FFFFFF"/>
                <w:rtl/>
              </w:rPr>
              <w:t>المسببة</w:t>
            </w:r>
            <w:r w:rsidRPr="00162B3E">
              <w:rPr>
                <w:rStyle w:val="Hyperlink"/>
                <w:noProof/>
                <w:shd w:val="clear" w:color="auto" w:fill="FFFFFF"/>
                <w:rtl/>
              </w:rPr>
              <w:t xml:space="preserve"> </w:t>
            </w:r>
            <w:r w:rsidRPr="00162B3E">
              <w:rPr>
                <w:rStyle w:val="Hyperlink"/>
                <w:rFonts w:hint="eastAsia"/>
                <w:noProof/>
                <w:shd w:val="clear" w:color="auto" w:fill="FFFFFF"/>
                <w:rtl/>
              </w:rPr>
              <w:t>لتقديم</w:t>
            </w:r>
            <w:r w:rsidRPr="00162B3E">
              <w:rPr>
                <w:rStyle w:val="Hyperlink"/>
                <w:noProof/>
                <w:shd w:val="clear" w:color="auto" w:fill="FFFFFF"/>
                <w:rtl/>
              </w:rPr>
              <w:t xml:space="preserve"> </w:t>
            </w:r>
            <w:r w:rsidRPr="00162B3E">
              <w:rPr>
                <w:rStyle w:val="Hyperlink"/>
                <w:rFonts w:hint="eastAsia"/>
                <w:noProof/>
                <w:shd w:val="clear" w:color="auto" w:fill="FFFFFF"/>
                <w:rtl/>
              </w:rPr>
              <w:t>الاستقالات</w:t>
            </w:r>
            <w:r w:rsidRPr="00162B3E">
              <w:rPr>
                <w:rStyle w:val="Hyperlink"/>
                <w:noProof/>
                <w:shd w:val="clear" w:color="auto" w:fill="FFFFFF"/>
                <w:rtl/>
              </w:rPr>
              <w:t xml:space="preserve"> </w:t>
            </w:r>
            <w:r w:rsidRPr="00162B3E">
              <w:rPr>
                <w:rStyle w:val="Hyperlink"/>
                <w:rFonts w:hint="eastAsia"/>
                <w:noProof/>
                <w:shd w:val="clear" w:color="auto" w:fill="FFFFFF"/>
                <w:rtl/>
              </w:rPr>
              <w:t>في</w:t>
            </w:r>
            <w:r w:rsidRPr="00162B3E">
              <w:rPr>
                <w:rStyle w:val="Hyperlink"/>
                <w:noProof/>
                <w:shd w:val="clear" w:color="auto" w:fill="FFFFFF"/>
                <w:rtl/>
              </w:rPr>
              <w:t xml:space="preserve"> </w:t>
            </w:r>
            <w:r w:rsidRPr="00162B3E">
              <w:rPr>
                <w:rStyle w:val="Hyperlink"/>
                <w:rFonts w:hint="eastAsia"/>
                <w:noProof/>
                <w:shd w:val="clear" w:color="auto" w:fill="FFFFFF"/>
                <w:rtl/>
              </w:rPr>
              <w:t>قطاع</w:t>
            </w:r>
            <w:r w:rsidRPr="00162B3E">
              <w:rPr>
                <w:rStyle w:val="Hyperlink"/>
                <w:noProof/>
                <w:shd w:val="clear" w:color="auto" w:fill="FFFFFF"/>
                <w:rtl/>
              </w:rPr>
              <w:t xml:space="preserve"> </w:t>
            </w:r>
            <w:r w:rsidRPr="00162B3E">
              <w:rPr>
                <w:rStyle w:val="Hyperlink"/>
                <w:rFonts w:hint="eastAsia"/>
                <w:noProof/>
                <w:shd w:val="clear" w:color="auto" w:fill="FFFFFF"/>
                <w:rtl/>
              </w:rPr>
              <w:t>الصيانة</w:t>
            </w:r>
            <w:r w:rsidRPr="00162B3E">
              <w:rPr>
                <w:rStyle w:val="Hyperlink"/>
                <w:noProof/>
                <w:shd w:val="clear" w:color="auto" w:fill="FFFFFF"/>
                <w:rtl/>
              </w:rPr>
              <w:t xml:space="preserve"> </w:t>
            </w:r>
            <w:r w:rsidRPr="00162B3E">
              <w:rPr>
                <w:rStyle w:val="Hyperlink"/>
                <w:rFonts w:hint="eastAsia"/>
                <w:noProof/>
                <w:shd w:val="clear" w:color="auto" w:fill="FFFFFF"/>
                <w:rtl/>
              </w:rPr>
              <w:t>والتشغيل</w:t>
            </w:r>
            <w:r w:rsidRPr="00162B3E">
              <w:rPr>
                <w:rStyle w:val="Hyperlink"/>
                <w:noProof/>
                <w:shd w:val="clear" w:color="auto" w:fill="FFFFFF"/>
                <w:rtl/>
              </w:rPr>
              <w:t>:</w:t>
            </w:r>
            <w:r w:rsidRPr="00162B3E">
              <w:rPr>
                <w:noProof/>
                <w:webHidden/>
              </w:rPr>
              <w:tab/>
            </w:r>
            <w:r w:rsidRPr="00162B3E">
              <w:rPr>
                <w:rStyle w:val="Hyperlink"/>
                <w:noProof/>
                <w:rtl/>
              </w:rPr>
              <w:fldChar w:fldCharType="begin"/>
            </w:r>
            <w:r w:rsidRPr="00162B3E">
              <w:rPr>
                <w:noProof/>
                <w:webHidden/>
              </w:rPr>
              <w:instrText xml:space="preserve"> PAGEREF _Toc181602826 \h </w:instrText>
            </w:r>
            <w:r w:rsidRPr="00162B3E">
              <w:rPr>
                <w:rStyle w:val="Hyperlink"/>
                <w:noProof/>
                <w:rtl/>
              </w:rPr>
            </w:r>
            <w:r w:rsidRPr="00162B3E">
              <w:rPr>
                <w:rStyle w:val="Hyperlink"/>
                <w:noProof/>
                <w:rtl/>
              </w:rPr>
              <w:fldChar w:fldCharType="separate"/>
            </w:r>
            <w:r w:rsidRPr="00162B3E">
              <w:rPr>
                <w:noProof/>
                <w:webHidden/>
                <w:rtl/>
              </w:rPr>
              <w:t>15</w:t>
            </w:r>
            <w:r w:rsidRPr="00162B3E">
              <w:rPr>
                <w:rStyle w:val="Hyperlink"/>
                <w:noProof/>
                <w:rtl/>
              </w:rPr>
              <w:fldChar w:fldCharType="end"/>
            </w:r>
          </w:hyperlink>
        </w:p>
        <w:p w14:paraId="58EA5392" w14:textId="77777777" w:rsidR="00C2586F" w:rsidRPr="00162B3E" w:rsidRDefault="00C2586F" w:rsidP="00C2586F">
          <w:pPr>
            <w:pStyle w:val="TOC3"/>
            <w:tabs>
              <w:tab w:val="left" w:pos="1920"/>
              <w:tab w:val="right" w:leader="dot" w:pos="8822"/>
            </w:tabs>
            <w:rPr>
              <w:rFonts w:eastAsiaTheme="minorEastAsia"/>
              <w:noProof/>
              <w:sz w:val="24"/>
              <w:szCs w:val="24"/>
            </w:rPr>
          </w:pPr>
          <w:hyperlink w:anchor="_Toc181602827" w:history="1">
            <w:r w:rsidRPr="00162B3E">
              <w:rPr>
                <w:rStyle w:val="Hyperlink"/>
                <w:rFonts w:ascii="Symbol" w:hAnsi="Symbol"/>
                <w:noProof/>
              </w:rPr>
              <w:t></w:t>
            </w:r>
            <w:r w:rsidRPr="00162B3E">
              <w:rPr>
                <w:rFonts w:eastAsiaTheme="minorEastAsia"/>
                <w:noProof/>
                <w:sz w:val="24"/>
                <w:szCs w:val="24"/>
              </w:rPr>
              <w:tab/>
            </w:r>
            <w:r w:rsidRPr="00162B3E">
              <w:rPr>
                <w:rStyle w:val="Hyperlink"/>
                <w:rFonts w:hint="eastAsia"/>
                <w:noProof/>
                <w:shd w:val="clear" w:color="auto" w:fill="FFFFFF"/>
                <w:rtl/>
              </w:rPr>
              <w:t>العوامل</w:t>
            </w:r>
            <w:r w:rsidRPr="00162B3E">
              <w:rPr>
                <w:rStyle w:val="Hyperlink"/>
                <w:noProof/>
                <w:shd w:val="clear" w:color="auto" w:fill="FFFFFF"/>
                <w:rtl/>
              </w:rPr>
              <w:t xml:space="preserve"> </w:t>
            </w:r>
            <w:r w:rsidRPr="00162B3E">
              <w:rPr>
                <w:rStyle w:val="Hyperlink"/>
                <w:rFonts w:hint="eastAsia"/>
                <w:noProof/>
                <w:shd w:val="clear" w:color="auto" w:fill="FFFFFF"/>
                <w:rtl/>
              </w:rPr>
              <w:t>المؤثرة</w:t>
            </w:r>
            <w:r w:rsidRPr="00162B3E">
              <w:rPr>
                <w:rStyle w:val="Hyperlink"/>
                <w:noProof/>
                <w:shd w:val="clear" w:color="auto" w:fill="FFFFFF"/>
                <w:rtl/>
              </w:rPr>
              <w:t xml:space="preserve"> </w:t>
            </w:r>
            <w:r w:rsidRPr="00162B3E">
              <w:rPr>
                <w:rStyle w:val="Hyperlink"/>
                <w:rFonts w:hint="eastAsia"/>
                <w:noProof/>
                <w:shd w:val="clear" w:color="auto" w:fill="FFFFFF"/>
                <w:rtl/>
              </w:rPr>
              <w:t>على</w:t>
            </w:r>
            <w:r w:rsidRPr="00162B3E">
              <w:rPr>
                <w:rStyle w:val="Hyperlink"/>
                <w:noProof/>
                <w:shd w:val="clear" w:color="auto" w:fill="FFFFFF"/>
                <w:rtl/>
              </w:rPr>
              <w:t xml:space="preserve"> </w:t>
            </w:r>
            <w:r w:rsidRPr="00162B3E">
              <w:rPr>
                <w:rStyle w:val="Hyperlink"/>
                <w:rFonts w:hint="eastAsia"/>
                <w:noProof/>
                <w:shd w:val="clear" w:color="auto" w:fill="FFFFFF"/>
                <w:rtl/>
              </w:rPr>
              <w:t>نية</w:t>
            </w:r>
            <w:r w:rsidRPr="00162B3E">
              <w:rPr>
                <w:rStyle w:val="Hyperlink"/>
                <w:noProof/>
                <w:shd w:val="clear" w:color="auto" w:fill="FFFFFF"/>
                <w:rtl/>
              </w:rPr>
              <w:t xml:space="preserve"> </w:t>
            </w:r>
            <w:r w:rsidRPr="00162B3E">
              <w:rPr>
                <w:rStyle w:val="Hyperlink"/>
                <w:rFonts w:hint="eastAsia"/>
                <w:noProof/>
                <w:shd w:val="clear" w:color="auto" w:fill="FFFFFF"/>
                <w:rtl/>
              </w:rPr>
              <w:t>العاملين</w:t>
            </w:r>
            <w:r w:rsidRPr="00162B3E">
              <w:rPr>
                <w:rStyle w:val="Hyperlink"/>
                <w:noProof/>
                <w:shd w:val="clear" w:color="auto" w:fill="FFFFFF"/>
                <w:rtl/>
              </w:rPr>
              <w:t xml:space="preserve"> </w:t>
            </w:r>
            <w:r w:rsidRPr="00162B3E">
              <w:rPr>
                <w:rStyle w:val="Hyperlink"/>
                <w:rFonts w:hint="eastAsia"/>
                <w:noProof/>
                <w:shd w:val="clear" w:color="auto" w:fill="FFFFFF"/>
                <w:rtl/>
              </w:rPr>
              <w:t>في</w:t>
            </w:r>
            <w:r w:rsidRPr="00162B3E">
              <w:rPr>
                <w:rStyle w:val="Hyperlink"/>
                <w:noProof/>
                <w:shd w:val="clear" w:color="auto" w:fill="FFFFFF"/>
                <w:rtl/>
              </w:rPr>
              <w:t xml:space="preserve"> </w:t>
            </w:r>
            <w:r w:rsidRPr="00162B3E">
              <w:rPr>
                <w:rStyle w:val="Hyperlink"/>
                <w:rFonts w:hint="eastAsia"/>
                <w:noProof/>
                <w:shd w:val="clear" w:color="auto" w:fill="FFFFFF"/>
                <w:rtl/>
              </w:rPr>
              <w:t>الاستقالة</w:t>
            </w:r>
            <w:r w:rsidRPr="00162B3E">
              <w:rPr>
                <w:rStyle w:val="Hyperlink"/>
                <w:noProof/>
                <w:shd w:val="clear" w:color="auto" w:fill="FFFFFF"/>
                <w:rtl/>
              </w:rPr>
              <w:t xml:space="preserve"> </w:t>
            </w:r>
            <w:r w:rsidRPr="00162B3E">
              <w:rPr>
                <w:rStyle w:val="Hyperlink"/>
                <w:rFonts w:hint="eastAsia"/>
                <w:noProof/>
                <w:shd w:val="clear" w:color="auto" w:fill="FFFFFF"/>
                <w:rtl/>
              </w:rPr>
              <w:t>في</w:t>
            </w:r>
            <w:r w:rsidRPr="00162B3E">
              <w:rPr>
                <w:rStyle w:val="Hyperlink"/>
                <w:noProof/>
                <w:shd w:val="clear" w:color="auto" w:fill="FFFFFF"/>
                <w:rtl/>
              </w:rPr>
              <w:t xml:space="preserve"> </w:t>
            </w:r>
            <w:r w:rsidRPr="00162B3E">
              <w:rPr>
                <w:rStyle w:val="Hyperlink"/>
                <w:rFonts w:hint="eastAsia"/>
                <w:noProof/>
                <w:shd w:val="clear" w:color="auto" w:fill="FFFFFF"/>
                <w:rtl/>
              </w:rPr>
              <w:t>قطاع</w:t>
            </w:r>
            <w:r w:rsidRPr="00162B3E">
              <w:rPr>
                <w:rStyle w:val="Hyperlink"/>
                <w:noProof/>
                <w:shd w:val="clear" w:color="auto" w:fill="FFFFFF"/>
                <w:rtl/>
              </w:rPr>
              <w:t xml:space="preserve"> </w:t>
            </w:r>
            <w:r w:rsidRPr="00162B3E">
              <w:rPr>
                <w:rStyle w:val="Hyperlink"/>
                <w:rFonts w:hint="eastAsia"/>
                <w:noProof/>
                <w:shd w:val="clear" w:color="auto" w:fill="FFFFFF"/>
                <w:rtl/>
              </w:rPr>
              <w:t>الصيانة</w:t>
            </w:r>
            <w:r w:rsidRPr="00162B3E">
              <w:rPr>
                <w:rStyle w:val="Hyperlink"/>
                <w:noProof/>
                <w:shd w:val="clear" w:color="auto" w:fill="FFFFFF"/>
                <w:rtl/>
              </w:rPr>
              <w:t xml:space="preserve"> </w:t>
            </w:r>
            <w:r w:rsidRPr="00162B3E">
              <w:rPr>
                <w:rStyle w:val="Hyperlink"/>
                <w:rFonts w:hint="eastAsia"/>
                <w:noProof/>
                <w:shd w:val="clear" w:color="auto" w:fill="FFFFFF"/>
                <w:rtl/>
              </w:rPr>
              <w:t>والتشغيل</w:t>
            </w:r>
            <w:r w:rsidRPr="00162B3E">
              <w:rPr>
                <w:rStyle w:val="Hyperlink"/>
                <w:noProof/>
                <w:shd w:val="clear" w:color="auto" w:fill="FFFFFF"/>
                <w:rtl/>
              </w:rPr>
              <w:t>:</w:t>
            </w:r>
            <w:r w:rsidRPr="00162B3E">
              <w:rPr>
                <w:noProof/>
                <w:webHidden/>
              </w:rPr>
              <w:tab/>
            </w:r>
            <w:r w:rsidRPr="00162B3E">
              <w:rPr>
                <w:rStyle w:val="Hyperlink"/>
                <w:noProof/>
                <w:rtl/>
              </w:rPr>
              <w:fldChar w:fldCharType="begin"/>
            </w:r>
            <w:r w:rsidRPr="00162B3E">
              <w:rPr>
                <w:noProof/>
                <w:webHidden/>
              </w:rPr>
              <w:instrText xml:space="preserve"> PAGEREF _Toc181602827 \h </w:instrText>
            </w:r>
            <w:r w:rsidRPr="00162B3E">
              <w:rPr>
                <w:rStyle w:val="Hyperlink"/>
                <w:noProof/>
                <w:rtl/>
              </w:rPr>
            </w:r>
            <w:r w:rsidRPr="00162B3E">
              <w:rPr>
                <w:rStyle w:val="Hyperlink"/>
                <w:noProof/>
                <w:rtl/>
              </w:rPr>
              <w:fldChar w:fldCharType="separate"/>
            </w:r>
            <w:r w:rsidRPr="00162B3E">
              <w:rPr>
                <w:noProof/>
                <w:webHidden/>
                <w:rtl/>
              </w:rPr>
              <w:t>16</w:t>
            </w:r>
            <w:r w:rsidRPr="00162B3E">
              <w:rPr>
                <w:rStyle w:val="Hyperlink"/>
                <w:noProof/>
                <w:rtl/>
              </w:rPr>
              <w:fldChar w:fldCharType="end"/>
            </w:r>
          </w:hyperlink>
        </w:p>
        <w:p w14:paraId="3094F848"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28" w:history="1">
            <w:r w:rsidRPr="00162B3E">
              <w:rPr>
                <w:rStyle w:val="Hyperlink"/>
                <w:noProof/>
                <w:rtl/>
              </w:rPr>
              <w:t>3.</w:t>
            </w:r>
            <w:r w:rsidRPr="00162B3E">
              <w:rPr>
                <w:rFonts w:eastAsiaTheme="minorEastAsia"/>
                <w:noProof/>
                <w:sz w:val="24"/>
                <w:szCs w:val="24"/>
                <w:rtl/>
              </w:rPr>
              <w:tab/>
            </w:r>
            <w:r w:rsidRPr="00162B3E">
              <w:rPr>
                <w:rStyle w:val="Hyperlink"/>
                <w:rFonts w:hint="eastAsia"/>
                <w:noProof/>
                <w:shd w:val="clear" w:color="auto" w:fill="FFFFFF"/>
                <w:rtl/>
              </w:rPr>
              <w:t>الإطار</w:t>
            </w:r>
            <w:r w:rsidRPr="00162B3E">
              <w:rPr>
                <w:rStyle w:val="Hyperlink"/>
                <w:noProof/>
                <w:shd w:val="clear" w:color="auto" w:fill="FFFFFF"/>
                <w:rtl/>
              </w:rPr>
              <w:t xml:space="preserve"> </w:t>
            </w:r>
            <w:r w:rsidRPr="00162B3E">
              <w:rPr>
                <w:rStyle w:val="Hyperlink"/>
                <w:rFonts w:hint="eastAsia"/>
                <w:noProof/>
                <w:shd w:val="clear" w:color="auto" w:fill="FFFFFF"/>
                <w:rtl/>
              </w:rPr>
              <w:t>النظري</w:t>
            </w:r>
            <w:r w:rsidRPr="00162B3E">
              <w:rPr>
                <w:rStyle w:val="Hyperlink"/>
                <w:noProof/>
                <w:shd w:val="clear" w:color="auto" w:fill="FFFFFF"/>
                <w:rtl/>
              </w:rPr>
              <w:t xml:space="preserve"> </w:t>
            </w:r>
            <w:r w:rsidRPr="00162B3E">
              <w:rPr>
                <w:rStyle w:val="Hyperlink"/>
                <w:rFonts w:hint="eastAsia"/>
                <w:noProof/>
                <w:shd w:val="clear" w:color="auto" w:fill="FFFFFF"/>
                <w:rtl/>
              </w:rPr>
              <w:t>للدراسة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181602828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18</w:t>
            </w:r>
            <w:r w:rsidRPr="00162B3E">
              <w:rPr>
                <w:rStyle w:val="Hyperlink"/>
                <w:noProof/>
                <w:rtl/>
              </w:rPr>
              <w:fldChar w:fldCharType="end"/>
            </w:r>
          </w:hyperlink>
        </w:p>
        <w:p w14:paraId="5E05BFBD" w14:textId="77777777" w:rsidR="00C2586F" w:rsidRPr="00162B3E" w:rsidRDefault="00C2586F" w:rsidP="00C2586F">
          <w:pPr>
            <w:pStyle w:val="TOC1"/>
            <w:tabs>
              <w:tab w:val="right" w:leader="dot" w:pos="8822"/>
            </w:tabs>
            <w:rPr>
              <w:rFonts w:eastAsiaTheme="minorEastAsia"/>
              <w:noProof/>
              <w:sz w:val="24"/>
              <w:szCs w:val="24"/>
              <w:rtl/>
            </w:rPr>
          </w:pPr>
          <w:hyperlink w:anchor="_Toc181602829" w:history="1">
            <w:r w:rsidRPr="00162B3E">
              <w:rPr>
                <w:rStyle w:val="Hyperlink"/>
                <w:rFonts w:hint="eastAsia"/>
                <w:noProof/>
                <w:rtl/>
              </w:rPr>
              <w:t>الفصل</w:t>
            </w:r>
            <w:r w:rsidRPr="00162B3E">
              <w:rPr>
                <w:rStyle w:val="Hyperlink"/>
                <w:noProof/>
                <w:rtl/>
              </w:rPr>
              <w:t xml:space="preserve"> </w:t>
            </w:r>
            <w:r w:rsidRPr="00162B3E">
              <w:rPr>
                <w:rStyle w:val="Hyperlink"/>
                <w:rFonts w:hint="eastAsia"/>
                <w:noProof/>
                <w:rtl/>
              </w:rPr>
              <w:t>الثالث</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181602829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21</w:t>
            </w:r>
            <w:r w:rsidRPr="00162B3E">
              <w:rPr>
                <w:rStyle w:val="Hyperlink"/>
                <w:noProof/>
                <w:rtl/>
              </w:rPr>
              <w:fldChar w:fldCharType="end"/>
            </w:r>
          </w:hyperlink>
        </w:p>
        <w:p w14:paraId="1D99B0D8" w14:textId="77777777" w:rsidR="00C2586F" w:rsidRPr="00162B3E" w:rsidRDefault="00C2586F" w:rsidP="00C2586F">
          <w:pPr>
            <w:pStyle w:val="TOC2"/>
            <w:tabs>
              <w:tab w:val="left" w:pos="1680"/>
              <w:tab w:val="right" w:leader="dot" w:pos="8822"/>
            </w:tabs>
            <w:rPr>
              <w:rFonts w:eastAsiaTheme="minorEastAsia"/>
              <w:noProof/>
              <w:sz w:val="24"/>
              <w:szCs w:val="24"/>
              <w:rtl/>
            </w:rPr>
          </w:pPr>
          <w:hyperlink w:anchor="_Toc181602830" w:history="1">
            <w:r w:rsidRPr="00162B3E">
              <w:rPr>
                <w:rStyle w:val="Hyperlink"/>
                <w:noProof/>
                <w:rtl/>
              </w:rPr>
              <w:t>1.</w:t>
            </w:r>
            <w:r w:rsidRPr="00162B3E">
              <w:rPr>
                <w:rFonts w:eastAsiaTheme="minorEastAsia"/>
                <w:noProof/>
                <w:sz w:val="24"/>
                <w:szCs w:val="24"/>
                <w:rtl/>
              </w:rPr>
              <w:tab/>
            </w:r>
            <w:r w:rsidRPr="00162B3E">
              <w:rPr>
                <w:rStyle w:val="Hyperlink"/>
                <w:rFonts w:hint="eastAsia"/>
                <w:noProof/>
                <w:shd w:val="clear" w:color="auto" w:fill="FFFFFF"/>
                <w:rtl/>
              </w:rPr>
              <w:t>مقدمة</w:t>
            </w:r>
            <w:r w:rsidRPr="00162B3E">
              <w:rPr>
                <w:rStyle w:val="Hyperlink"/>
                <w:noProof/>
                <w:shd w:val="clear" w:color="auto" w:fill="FFFFFF"/>
                <w:rtl/>
              </w:rPr>
              <w:t>:</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181602830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22</w:t>
            </w:r>
            <w:r w:rsidRPr="00162B3E">
              <w:rPr>
                <w:rStyle w:val="Hyperlink"/>
                <w:noProof/>
                <w:rtl/>
              </w:rPr>
              <w:fldChar w:fldCharType="end"/>
            </w:r>
          </w:hyperlink>
        </w:p>
        <w:p w14:paraId="2C2219A0" w14:textId="77777777" w:rsidR="00C2586F" w:rsidRPr="00162B3E" w:rsidRDefault="00C2586F" w:rsidP="00C2586F">
          <w:pPr>
            <w:pStyle w:val="TOC3"/>
            <w:tabs>
              <w:tab w:val="left" w:pos="1920"/>
              <w:tab w:val="right" w:leader="dot" w:pos="8822"/>
            </w:tabs>
            <w:rPr>
              <w:rFonts w:eastAsiaTheme="minorEastAsia"/>
              <w:noProof/>
              <w:sz w:val="24"/>
              <w:szCs w:val="24"/>
            </w:rPr>
          </w:pPr>
          <w:hyperlink w:anchor="_Toc181602831" w:history="1">
            <w:r w:rsidRPr="00162B3E">
              <w:rPr>
                <w:rStyle w:val="Hyperlink"/>
                <w:rFonts w:ascii="Symbol" w:hAnsi="Symbol"/>
                <w:noProof/>
              </w:rPr>
              <w:t></w:t>
            </w:r>
            <w:r w:rsidRPr="00162B3E">
              <w:rPr>
                <w:rFonts w:eastAsiaTheme="minorEastAsia"/>
                <w:noProof/>
                <w:sz w:val="24"/>
                <w:szCs w:val="24"/>
              </w:rPr>
              <w:tab/>
            </w:r>
            <w:r w:rsidRPr="00162B3E">
              <w:rPr>
                <w:rStyle w:val="Hyperlink"/>
                <w:rFonts w:hint="eastAsia"/>
                <w:noProof/>
                <w:shd w:val="clear" w:color="auto" w:fill="FFFFFF"/>
                <w:rtl/>
              </w:rPr>
              <w:t>نهج</w:t>
            </w:r>
            <w:r w:rsidRPr="00162B3E">
              <w:rPr>
                <w:rStyle w:val="Hyperlink"/>
                <w:noProof/>
                <w:shd w:val="clear" w:color="auto" w:fill="FFFFFF"/>
                <w:rtl/>
              </w:rPr>
              <w:t xml:space="preserve"> </w:t>
            </w:r>
            <w:r w:rsidRPr="00162B3E">
              <w:rPr>
                <w:rStyle w:val="Hyperlink"/>
                <w:rFonts w:hint="eastAsia"/>
                <w:noProof/>
                <w:shd w:val="clear" w:color="auto" w:fill="FFFFFF"/>
                <w:rtl/>
              </w:rPr>
              <w:t>البحث</w:t>
            </w:r>
            <w:r w:rsidRPr="00162B3E">
              <w:rPr>
                <w:rStyle w:val="Hyperlink"/>
                <w:noProof/>
                <w:shd w:val="clear" w:color="auto" w:fill="FFFFFF"/>
                <w:rtl/>
              </w:rPr>
              <w:t>:</w:t>
            </w:r>
            <w:r w:rsidRPr="00162B3E">
              <w:rPr>
                <w:noProof/>
                <w:webHidden/>
              </w:rPr>
              <w:tab/>
            </w:r>
            <w:r w:rsidRPr="00162B3E">
              <w:rPr>
                <w:rStyle w:val="Hyperlink"/>
                <w:noProof/>
                <w:rtl/>
              </w:rPr>
              <w:fldChar w:fldCharType="begin"/>
            </w:r>
            <w:r w:rsidRPr="00162B3E">
              <w:rPr>
                <w:noProof/>
                <w:webHidden/>
              </w:rPr>
              <w:instrText xml:space="preserve"> PAGEREF _Toc181602831 \h </w:instrText>
            </w:r>
            <w:r w:rsidRPr="00162B3E">
              <w:rPr>
                <w:rStyle w:val="Hyperlink"/>
                <w:noProof/>
                <w:rtl/>
              </w:rPr>
            </w:r>
            <w:r w:rsidRPr="00162B3E">
              <w:rPr>
                <w:rStyle w:val="Hyperlink"/>
                <w:noProof/>
                <w:rtl/>
              </w:rPr>
              <w:fldChar w:fldCharType="separate"/>
            </w:r>
            <w:r w:rsidRPr="00162B3E">
              <w:rPr>
                <w:noProof/>
                <w:webHidden/>
                <w:rtl/>
              </w:rPr>
              <w:t>22</w:t>
            </w:r>
            <w:r w:rsidRPr="00162B3E">
              <w:rPr>
                <w:rStyle w:val="Hyperlink"/>
                <w:noProof/>
                <w:rtl/>
              </w:rPr>
              <w:fldChar w:fldCharType="end"/>
            </w:r>
          </w:hyperlink>
        </w:p>
        <w:p w14:paraId="333DC9B8" w14:textId="77777777" w:rsidR="00C2586F" w:rsidRPr="00162B3E" w:rsidRDefault="00C2586F" w:rsidP="00C2586F">
          <w:pPr>
            <w:pStyle w:val="TOC3"/>
            <w:tabs>
              <w:tab w:val="left" w:pos="1920"/>
              <w:tab w:val="right" w:leader="dot" w:pos="8822"/>
            </w:tabs>
            <w:rPr>
              <w:rFonts w:eastAsiaTheme="minorEastAsia"/>
              <w:noProof/>
              <w:sz w:val="24"/>
              <w:szCs w:val="24"/>
            </w:rPr>
          </w:pPr>
          <w:hyperlink w:anchor="_Toc181602832" w:history="1">
            <w:r w:rsidRPr="00162B3E">
              <w:rPr>
                <w:rStyle w:val="Hyperlink"/>
                <w:rFonts w:ascii="Symbol" w:hAnsi="Symbol"/>
                <w:noProof/>
              </w:rPr>
              <w:t></w:t>
            </w:r>
            <w:r w:rsidRPr="00162B3E">
              <w:rPr>
                <w:rFonts w:eastAsiaTheme="minorEastAsia"/>
                <w:noProof/>
                <w:sz w:val="24"/>
                <w:szCs w:val="24"/>
              </w:rPr>
              <w:tab/>
            </w:r>
            <w:r w:rsidRPr="00162B3E">
              <w:rPr>
                <w:rStyle w:val="Hyperlink"/>
                <w:rFonts w:hint="eastAsia"/>
                <w:noProof/>
                <w:shd w:val="clear" w:color="auto" w:fill="FFFFFF"/>
                <w:rtl/>
              </w:rPr>
              <w:t>أدوات</w:t>
            </w:r>
            <w:r w:rsidRPr="00162B3E">
              <w:rPr>
                <w:rStyle w:val="Hyperlink"/>
                <w:noProof/>
                <w:shd w:val="clear" w:color="auto" w:fill="FFFFFF"/>
                <w:rtl/>
              </w:rPr>
              <w:t xml:space="preserve"> </w:t>
            </w:r>
            <w:r w:rsidRPr="00162B3E">
              <w:rPr>
                <w:rStyle w:val="Hyperlink"/>
                <w:rFonts w:hint="eastAsia"/>
                <w:noProof/>
                <w:shd w:val="clear" w:color="auto" w:fill="FFFFFF"/>
                <w:rtl/>
              </w:rPr>
              <w:t>البحث</w:t>
            </w:r>
            <w:r w:rsidRPr="00162B3E">
              <w:rPr>
                <w:rStyle w:val="Hyperlink"/>
                <w:noProof/>
                <w:shd w:val="clear" w:color="auto" w:fill="FFFFFF"/>
                <w:rtl/>
              </w:rPr>
              <w:t xml:space="preserve"> :</w:t>
            </w:r>
            <w:r w:rsidRPr="00162B3E">
              <w:rPr>
                <w:noProof/>
                <w:webHidden/>
              </w:rPr>
              <w:tab/>
            </w:r>
            <w:r w:rsidRPr="00162B3E">
              <w:rPr>
                <w:rStyle w:val="Hyperlink"/>
                <w:noProof/>
                <w:rtl/>
              </w:rPr>
              <w:fldChar w:fldCharType="begin"/>
            </w:r>
            <w:r w:rsidRPr="00162B3E">
              <w:rPr>
                <w:noProof/>
                <w:webHidden/>
              </w:rPr>
              <w:instrText xml:space="preserve"> PAGEREF _Toc181602832 \h </w:instrText>
            </w:r>
            <w:r w:rsidRPr="00162B3E">
              <w:rPr>
                <w:rStyle w:val="Hyperlink"/>
                <w:noProof/>
                <w:rtl/>
              </w:rPr>
            </w:r>
            <w:r w:rsidRPr="00162B3E">
              <w:rPr>
                <w:rStyle w:val="Hyperlink"/>
                <w:noProof/>
                <w:rtl/>
              </w:rPr>
              <w:fldChar w:fldCharType="separate"/>
            </w:r>
            <w:r w:rsidRPr="00162B3E">
              <w:rPr>
                <w:noProof/>
                <w:webHidden/>
                <w:rtl/>
              </w:rPr>
              <w:t>23</w:t>
            </w:r>
            <w:r w:rsidRPr="00162B3E">
              <w:rPr>
                <w:rStyle w:val="Hyperlink"/>
                <w:noProof/>
                <w:rtl/>
              </w:rPr>
              <w:fldChar w:fldCharType="end"/>
            </w:r>
          </w:hyperlink>
        </w:p>
        <w:p w14:paraId="64707354" w14:textId="77777777" w:rsidR="00C2586F" w:rsidRPr="00162B3E" w:rsidRDefault="00C2586F" w:rsidP="00C2586F">
          <w:pPr>
            <w:pStyle w:val="TOC3"/>
            <w:tabs>
              <w:tab w:val="left" w:pos="1920"/>
              <w:tab w:val="right" w:leader="dot" w:pos="8822"/>
            </w:tabs>
            <w:rPr>
              <w:rFonts w:eastAsiaTheme="minorEastAsia"/>
              <w:noProof/>
              <w:sz w:val="24"/>
              <w:szCs w:val="24"/>
            </w:rPr>
          </w:pPr>
          <w:hyperlink w:anchor="_Toc181602833" w:history="1">
            <w:r w:rsidRPr="00162B3E">
              <w:rPr>
                <w:rStyle w:val="Hyperlink"/>
                <w:rFonts w:ascii="Symbol" w:hAnsi="Symbol"/>
                <w:noProof/>
              </w:rPr>
              <w:t></w:t>
            </w:r>
            <w:r w:rsidRPr="00162B3E">
              <w:rPr>
                <w:rFonts w:eastAsiaTheme="minorEastAsia"/>
                <w:noProof/>
                <w:sz w:val="24"/>
                <w:szCs w:val="24"/>
              </w:rPr>
              <w:tab/>
            </w:r>
            <w:r w:rsidRPr="00162B3E">
              <w:rPr>
                <w:rStyle w:val="Hyperlink"/>
                <w:rFonts w:hint="eastAsia"/>
                <w:noProof/>
                <w:rtl/>
              </w:rPr>
              <w:t>حدود</w:t>
            </w:r>
            <w:r w:rsidRPr="00162B3E">
              <w:rPr>
                <w:rStyle w:val="Hyperlink"/>
                <w:noProof/>
                <w:rtl/>
              </w:rPr>
              <w:t xml:space="preserve"> </w:t>
            </w:r>
            <w:r w:rsidRPr="00162B3E">
              <w:rPr>
                <w:rStyle w:val="Hyperlink"/>
                <w:rFonts w:hint="eastAsia"/>
                <w:noProof/>
                <w:rtl/>
              </w:rPr>
              <w:t>الدراسة</w:t>
            </w:r>
            <w:r w:rsidRPr="00162B3E">
              <w:rPr>
                <w:rStyle w:val="Hyperlink"/>
                <w:noProof/>
                <w:rtl/>
              </w:rPr>
              <w:t xml:space="preserve"> :</w:t>
            </w:r>
            <w:r w:rsidRPr="00162B3E">
              <w:rPr>
                <w:noProof/>
                <w:webHidden/>
              </w:rPr>
              <w:tab/>
            </w:r>
            <w:r w:rsidRPr="00162B3E">
              <w:rPr>
                <w:rStyle w:val="Hyperlink"/>
                <w:noProof/>
                <w:rtl/>
              </w:rPr>
              <w:fldChar w:fldCharType="begin"/>
            </w:r>
            <w:r w:rsidRPr="00162B3E">
              <w:rPr>
                <w:noProof/>
                <w:webHidden/>
              </w:rPr>
              <w:instrText xml:space="preserve"> PAGEREF _Toc181602833 \h </w:instrText>
            </w:r>
            <w:r w:rsidRPr="00162B3E">
              <w:rPr>
                <w:rStyle w:val="Hyperlink"/>
                <w:noProof/>
                <w:rtl/>
              </w:rPr>
            </w:r>
            <w:r w:rsidRPr="00162B3E">
              <w:rPr>
                <w:rStyle w:val="Hyperlink"/>
                <w:noProof/>
                <w:rtl/>
              </w:rPr>
              <w:fldChar w:fldCharType="separate"/>
            </w:r>
            <w:r w:rsidRPr="00162B3E">
              <w:rPr>
                <w:noProof/>
                <w:webHidden/>
                <w:rtl/>
              </w:rPr>
              <w:t>26</w:t>
            </w:r>
            <w:r w:rsidRPr="00162B3E">
              <w:rPr>
                <w:rStyle w:val="Hyperlink"/>
                <w:noProof/>
                <w:rtl/>
              </w:rPr>
              <w:fldChar w:fldCharType="end"/>
            </w:r>
          </w:hyperlink>
        </w:p>
        <w:p w14:paraId="49055567" w14:textId="77777777" w:rsidR="00C2586F" w:rsidRPr="00162B3E" w:rsidRDefault="00C2586F" w:rsidP="00C2586F">
          <w:pPr>
            <w:pStyle w:val="TOC1"/>
            <w:tabs>
              <w:tab w:val="right" w:leader="dot" w:pos="8822"/>
            </w:tabs>
            <w:rPr>
              <w:rFonts w:eastAsiaTheme="minorEastAsia"/>
              <w:noProof/>
              <w:sz w:val="24"/>
              <w:szCs w:val="24"/>
              <w:rtl/>
            </w:rPr>
          </w:pPr>
          <w:hyperlink w:anchor="_Toc181602834" w:history="1">
            <w:r w:rsidRPr="00162B3E">
              <w:rPr>
                <w:rStyle w:val="Hyperlink"/>
                <w:rFonts w:hint="eastAsia"/>
                <w:noProof/>
                <w:rtl/>
              </w:rPr>
              <w:t>الفصل</w:t>
            </w:r>
            <w:r w:rsidRPr="00162B3E">
              <w:rPr>
                <w:rStyle w:val="Hyperlink"/>
                <w:noProof/>
                <w:rtl/>
              </w:rPr>
              <w:t xml:space="preserve"> </w:t>
            </w:r>
            <w:r w:rsidRPr="00162B3E">
              <w:rPr>
                <w:rStyle w:val="Hyperlink"/>
                <w:rFonts w:hint="eastAsia"/>
                <w:noProof/>
                <w:rtl/>
              </w:rPr>
              <w:t>الرابع</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181602834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27</w:t>
            </w:r>
            <w:r w:rsidRPr="00162B3E">
              <w:rPr>
                <w:rStyle w:val="Hyperlink"/>
                <w:noProof/>
                <w:rtl/>
              </w:rPr>
              <w:fldChar w:fldCharType="end"/>
            </w:r>
          </w:hyperlink>
        </w:p>
        <w:p w14:paraId="6CAA1BDE" w14:textId="77777777" w:rsidR="00C2586F" w:rsidRPr="00162B3E" w:rsidRDefault="00C2586F" w:rsidP="00C2586F">
          <w:pPr>
            <w:pStyle w:val="TOC2"/>
            <w:tabs>
              <w:tab w:val="right" w:leader="dot" w:pos="8822"/>
            </w:tabs>
            <w:rPr>
              <w:rFonts w:eastAsiaTheme="minorEastAsia"/>
              <w:noProof/>
              <w:sz w:val="24"/>
              <w:szCs w:val="24"/>
              <w:rtl/>
            </w:rPr>
          </w:pPr>
          <w:hyperlink w:anchor="_Toc181602835" w:history="1">
            <w:r w:rsidRPr="00162B3E">
              <w:rPr>
                <w:rStyle w:val="Hyperlink"/>
                <w:rFonts w:hint="eastAsia"/>
                <w:noProof/>
                <w:rtl/>
              </w:rPr>
              <w:t>مقدمة</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181602835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28</w:t>
            </w:r>
            <w:r w:rsidRPr="00162B3E">
              <w:rPr>
                <w:rStyle w:val="Hyperlink"/>
                <w:noProof/>
                <w:rtl/>
              </w:rPr>
              <w:fldChar w:fldCharType="end"/>
            </w:r>
          </w:hyperlink>
        </w:p>
        <w:p w14:paraId="54FC107A" w14:textId="77777777" w:rsidR="00C2586F" w:rsidRPr="00162B3E" w:rsidRDefault="00C2586F" w:rsidP="00C2586F">
          <w:pPr>
            <w:pStyle w:val="TOC2"/>
            <w:tabs>
              <w:tab w:val="right" w:leader="dot" w:pos="8822"/>
            </w:tabs>
            <w:rPr>
              <w:rFonts w:eastAsiaTheme="minorEastAsia"/>
              <w:noProof/>
              <w:sz w:val="24"/>
              <w:szCs w:val="24"/>
              <w:rtl/>
            </w:rPr>
          </w:pPr>
          <w:hyperlink w:anchor="_Toc181602836" w:history="1">
            <w:r w:rsidRPr="00162B3E">
              <w:rPr>
                <w:rStyle w:val="Hyperlink"/>
                <w:rFonts w:hint="eastAsia"/>
                <w:noProof/>
                <w:rtl/>
              </w:rPr>
              <w:t>تحليل</w:t>
            </w:r>
            <w:r w:rsidRPr="00162B3E">
              <w:rPr>
                <w:rStyle w:val="Hyperlink"/>
                <w:noProof/>
                <w:rtl/>
              </w:rPr>
              <w:t xml:space="preserve"> </w:t>
            </w:r>
            <w:r w:rsidRPr="00162B3E">
              <w:rPr>
                <w:rStyle w:val="Hyperlink"/>
                <w:rFonts w:hint="eastAsia"/>
                <w:noProof/>
                <w:rtl/>
              </w:rPr>
              <w:t>البيانات</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181602836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28</w:t>
            </w:r>
            <w:r w:rsidRPr="00162B3E">
              <w:rPr>
                <w:rStyle w:val="Hyperlink"/>
                <w:noProof/>
                <w:rtl/>
              </w:rPr>
              <w:fldChar w:fldCharType="end"/>
            </w:r>
          </w:hyperlink>
        </w:p>
        <w:p w14:paraId="651109D6" w14:textId="77777777" w:rsidR="00C2586F" w:rsidRPr="00162B3E" w:rsidRDefault="00C2586F" w:rsidP="00C2586F">
          <w:pPr>
            <w:pStyle w:val="TOC2"/>
            <w:tabs>
              <w:tab w:val="right" w:leader="dot" w:pos="8822"/>
            </w:tabs>
            <w:rPr>
              <w:rFonts w:eastAsiaTheme="minorEastAsia"/>
              <w:noProof/>
              <w:sz w:val="24"/>
              <w:szCs w:val="24"/>
              <w:rtl/>
            </w:rPr>
          </w:pPr>
          <w:hyperlink w:anchor="_Toc181602837" w:history="1">
            <w:r w:rsidRPr="00162B3E">
              <w:rPr>
                <w:rStyle w:val="Hyperlink"/>
                <w:rFonts w:hint="eastAsia"/>
                <w:noProof/>
                <w:rtl/>
              </w:rPr>
              <w:t>النتائج</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181602837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28</w:t>
            </w:r>
            <w:r w:rsidRPr="00162B3E">
              <w:rPr>
                <w:rStyle w:val="Hyperlink"/>
                <w:noProof/>
                <w:rtl/>
              </w:rPr>
              <w:fldChar w:fldCharType="end"/>
            </w:r>
          </w:hyperlink>
        </w:p>
        <w:p w14:paraId="59B337B3" w14:textId="77777777" w:rsidR="00C2586F" w:rsidRPr="00162B3E" w:rsidRDefault="00C2586F" w:rsidP="00C2586F">
          <w:pPr>
            <w:pStyle w:val="TOC2"/>
            <w:tabs>
              <w:tab w:val="right" w:leader="dot" w:pos="8822"/>
            </w:tabs>
            <w:rPr>
              <w:rFonts w:eastAsiaTheme="minorEastAsia"/>
              <w:noProof/>
              <w:sz w:val="24"/>
              <w:szCs w:val="24"/>
              <w:rtl/>
            </w:rPr>
          </w:pPr>
          <w:hyperlink w:anchor="_Toc181602838" w:history="1">
            <w:r w:rsidRPr="00162B3E">
              <w:rPr>
                <w:rStyle w:val="Hyperlink"/>
                <w:rFonts w:hint="eastAsia"/>
                <w:noProof/>
                <w:rtl/>
              </w:rPr>
              <w:t>الحلول</w:t>
            </w:r>
            <w:r w:rsidRPr="00162B3E">
              <w:rPr>
                <w:rStyle w:val="Hyperlink"/>
                <w:noProof/>
                <w:rtl/>
              </w:rPr>
              <w:t xml:space="preserve"> </w:t>
            </w:r>
            <w:r w:rsidRPr="00162B3E">
              <w:rPr>
                <w:rStyle w:val="Hyperlink"/>
                <w:rFonts w:hint="eastAsia"/>
                <w:noProof/>
                <w:rtl/>
              </w:rPr>
              <w:t>والتوصيات</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181602838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28</w:t>
            </w:r>
            <w:r w:rsidRPr="00162B3E">
              <w:rPr>
                <w:rStyle w:val="Hyperlink"/>
                <w:noProof/>
                <w:rtl/>
              </w:rPr>
              <w:fldChar w:fldCharType="end"/>
            </w:r>
          </w:hyperlink>
        </w:p>
        <w:p w14:paraId="4B6CA984" w14:textId="77777777" w:rsidR="00C2586F" w:rsidRPr="00162B3E" w:rsidRDefault="00C2586F" w:rsidP="00C2586F">
          <w:pPr>
            <w:pStyle w:val="TOC1"/>
            <w:tabs>
              <w:tab w:val="right" w:leader="dot" w:pos="8822"/>
            </w:tabs>
            <w:rPr>
              <w:rFonts w:eastAsiaTheme="minorEastAsia"/>
              <w:noProof/>
              <w:sz w:val="24"/>
              <w:szCs w:val="24"/>
              <w:rtl/>
            </w:rPr>
          </w:pPr>
          <w:hyperlink w:anchor="_Toc181602839" w:history="1">
            <w:r w:rsidRPr="00162B3E">
              <w:rPr>
                <w:rStyle w:val="Hyperlink"/>
                <w:noProof/>
              </w:rPr>
              <w:t>Bibliography</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181602839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29</w:t>
            </w:r>
            <w:r w:rsidRPr="00162B3E">
              <w:rPr>
                <w:rStyle w:val="Hyperlink"/>
                <w:noProof/>
                <w:rtl/>
              </w:rPr>
              <w:fldChar w:fldCharType="end"/>
            </w:r>
          </w:hyperlink>
        </w:p>
        <w:p w14:paraId="22AFFE7A" w14:textId="77777777" w:rsidR="00C2586F" w:rsidRPr="00162B3E" w:rsidRDefault="00C2586F" w:rsidP="00C2586F">
          <w:pPr>
            <w:pStyle w:val="TOC1"/>
            <w:tabs>
              <w:tab w:val="right" w:leader="dot" w:pos="8822"/>
            </w:tabs>
            <w:rPr>
              <w:rFonts w:eastAsiaTheme="minorEastAsia"/>
              <w:noProof/>
              <w:sz w:val="24"/>
              <w:szCs w:val="24"/>
              <w:rtl/>
            </w:rPr>
          </w:pPr>
          <w:hyperlink w:anchor="_Toc181602840" w:history="1">
            <w:r w:rsidRPr="00162B3E">
              <w:rPr>
                <w:rStyle w:val="Hyperlink"/>
                <w:rFonts w:hint="eastAsia"/>
                <w:noProof/>
                <w:rtl/>
              </w:rPr>
              <w:t>الملاحق</w:t>
            </w:r>
            <w:r w:rsidRPr="00162B3E">
              <w:rPr>
                <w:noProof/>
                <w:webHidden/>
                <w:rtl/>
              </w:rPr>
              <w:tab/>
            </w:r>
            <w:r w:rsidRPr="00162B3E">
              <w:rPr>
                <w:rStyle w:val="Hyperlink"/>
                <w:noProof/>
                <w:rtl/>
              </w:rPr>
              <w:fldChar w:fldCharType="begin"/>
            </w:r>
            <w:r w:rsidRPr="00162B3E">
              <w:rPr>
                <w:noProof/>
                <w:webHidden/>
                <w:rtl/>
              </w:rPr>
              <w:instrText xml:space="preserve"> </w:instrText>
            </w:r>
            <w:r w:rsidRPr="00162B3E">
              <w:rPr>
                <w:noProof/>
                <w:webHidden/>
              </w:rPr>
              <w:instrText>PAGEREF</w:instrText>
            </w:r>
            <w:r w:rsidRPr="00162B3E">
              <w:rPr>
                <w:noProof/>
                <w:webHidden/>
                <w:rtl/>
              </w:rPr>
              <w:instrText xml:space="preserve"> _</w:instrText>
            </w:r>
            <w:r w:rsidRPr="00162B3E">
              <w:rPr>
                <w:noProof/>
                <w:webHidden/>
              </w:rPr>
              <w:instrText>Toc</w:instrText>
            </w:r>
            <w:r w:rsidRPr="00162B3E">
              <w:rPr>
                <w:noProof/>
                <w:webHidden/>
                <w:rtl/>
              </w:rPr>
              <w:instrText xml:space="preserve">181602840 </w:instrText>
            </w:r>
            <w:r w:rsidRPr="00162B3E">
              <w:rPr>
                <w:noProof/>
                <w:webHidden/>
              </w:rPr>
              <w:instrText>\h</w:instrText>
            </w:r>
            <w:r w:rsidRPr="00162B3E">
              <w:rPr>
                <w:noProof/>
                <w:webHidden/>
                <w:rtl/>
              </w:rPr>
              <w:instrText xml:space="preserve"> </w:instrText>
            </w:r>
            <w:r w:rsidRPr="00162B3E">
              <w:rPr>
                <w:rStyle w:val="Hyperlink"/>
                <w:noProof/>
                <w:rtl/>
              </w:rPr>
            </w:r>
            <w:r w:rsidRPr="00162B3E">
              <w:rPr>
                <w:rStyle w:val="Hyperlink"/>
                <w:noProof/>
                <w:rtl/>
              </w:rPr>
              <w:fldChar w:fldCharType="separate"/>
            </w:r>
            <w:r w:rsidRPr="00162B3E">
              <w:rPr>
                <w:noProof/>
                <w:webHidden/>
                <w:rtl/>
              </w:rPr>
              <w:t>31</w:t>
            </w:r>
            <w:r w:rsidRPr="00162B3E">
              <w:rPr>
                <w:rStyle w:val="Hyperlink"/>
                <w:noProof/>
                <w:rtl/>
              </w:rPr>
              <w:fldChar w:fldCharType="end"/>
            </w:r>
          </w:hyperlink>
        </w:p>
        <w:p w14:paraId="54C259C6" w14:textId="77777777" w:rsidR="00C2586F" w:rsidRPr="00162B3E" w:rsidRDefault="00C2586F" w:rsidP="00C2586F">
          <w:r w:rsidRPr="00162B3E">
            <w:rPr>
              <w:lang w:val="ar-SA"/>
            </w:rPr>
            <w:fldChar w:fldCharType="end"/>
          </w:r>
        </w:p>
      </w:sdtContent>
    </w:sdt>
    <w:p w14:paraId="3EFAD766" w14:textId="77777777" w:rsidR="00C2586F" w:rsidRPr="00162B3E" w:rsidRDefault="00C2586F" w:rsidP="00C2586F">
      <w:pPr>
        <w:pStyle w:val="Heading1"/>
        <w:bidi/>
        <w:jc w:val="center"/>
        <w:rPr>
          <w:b w:val="0"/>
          <w:bCs w:val="0"/>
          <w:rtl/>
        </w:rPr>
      </w:pPr>
    </w:p>
    <w:p w14:paraId="2BE82579" w14:textId="7CFF360A" w:rsidR="00C2586F" w:rsidRDefault="00C2586F" w:rsidP="00C2586F">
      <w:pPr>
        <w:pStyle w:val="TableofFigures"/>
        <w:tabs>
          <w:tab w:val="right" w:leader="dot" w:pos="8822"/>
        </w:tabs>
        <w:rPr>
          <w:b/>
          <w:bCs/>
          <w:rtl/>
        </w:rPr>
      </w:pPr>
    </w:p>
    <w:p w14:paraId="65C90987" w14:textId="77777777" w:rsidR="00C2586F" w:rsidRPr="00C2586F" w:rsidRDefault="00C2586F" w:rsidP="00C2586F">
      <w:pPr>
        <w:rPr>
          <w:rFonts w:hint="cs"/>
          <w:rtl/>
        </w:rPr>
      </w:pPr>
      <w:bookmarkStart w:id="0" w:name="_GoBack"/>
      <w:bookmarkEnd w:id="0"/>
    </w:p>
    <w:p w14:paraId="03F25054" w14:textId="77777777" w:rsidR="00C2586F" w:rsidRDefault="00C2586F" w:rsidP="00C2586F">
      <w:pPr>
        <w:pStyle w:val="TableofFigures"/>
        <w:tabs>
          <w:tab w:val="right" w:leader="dot" w:pos="8822"/>
        </w:tabs>
        <w:rPr>
          <w:b/>
          <w:bCs/>
          <w:rtl/>
        </w:rPr>
      </w:pPr>
    </w:p>
    <w:p w14:paraId="020050EE" w14:textId="77777777" w:rsidR="00C2586F" w:rsidRDefault="00C2586F" w:rsidP="00C2586F">
      <w:pPr>
        <w:pStyle w:val="TableofFigures"/>
        <w:tabs>
          <w:tab w:val="right" w:leader="dot" w:pos="8822"/>
        </w:tabs>
        <w:rPr>
          <w:b/>
          <w:bCs/>
          <w:rtl/>
        </w:rPr>
      </w:pPr>
    </w:p>
    <w:p w14:paraId="612D6698" w14:textId="77777777" w:rsidR="00C2586F" w:rsidRDefault="00C2586F" w:rsidP="00C2586F">
      <w:pPr>
        <w:pStyle w:val="TableofFigures"/>
        <w:tabs>
          <w:tab w:val="right" w:leader="dot" w:pos="8822"/>
        </w:tabs>
        <w:rPr>
          <w:b/>
          <w:bCs/>
          <w:rtl/>
        </w:rPr>
      </w:pPr>
    </w:p>
    <w:p w14:paraId="56394BE8" w14:textId="77777777" w:rsidR="00C2586F" w:rsidRPr="000F315D" w:rsidRDefault="00C2586F" w:rsidP="00C2586F">
      <w:pPr>
        <w:pStyle w:val="Heading1"/>
        <w:bidi/>
        <w:jc w:val="center"/>
        <w:rPr>
          <w:sz w:val="36"/>
          <w:szCs w:val="36"/>
          <w:rtl/>
          <w:lang w:bidi="ar-EG"/>
        </w:rPr>
      </w:pPr>
      <w:bookmarkStart w:id="1" w:name="_Toc181602813"/>
      <w:r w:rsidRPr="00A7766A">
        <w:rPr>
          <w:rtl/>
        </w:rPr>
        <w:lastRenderedPageBreak/>
        <w:t>ملخص</w:t>
      </w:r>
      <w:bookmarkEnd w:id="1"/>
    </w:p>
    <w:p w14:paraId="6F21DF97" w14:textId="77777777" w:rsidR="00C2586F" w:rsidRPr="00A7766A" w:rsidRDefault="00C2586F" w:rsidP="00C2586F">
      <w:pPr>
        <w:spacing w:line="276" w:lineRule="auto"/>
        <w:jc w:val="both"/>
        <w:rPr>
          <w:rFonts w:ascii="Simplified Arabic" w:hAnsi="Simplified Arabic" w:cs="Simplified Arabic"/>
          <w:color w:val="212529"/>
          <w:sz w:val="28"/>
          <w:szCs w:val="28"/>
          <w:shd w:val="clear" w:color="auto" w:fill="FFFFFF"/>
          <w:rtl/>
        </w:rPr>
      </w:pPr>
      <w:r w:rsidRPr="00A7766A">
        <w:rPr>
          <w:rFonts w:ascii="Simplified Arabic" w:hAnsi="Simplified Arabic" w:cs="Simplified Arabic"/>
          <w:color w:val="212529"/>
          <w:sz w:val="28"/>
          <w:szCs w:val="28"/>
          <w:shd w:val="clear" w:color="auto" w:fill="FFFFFF"/>
          <w:rtl/>
        </w:rPr>
        <w:t>يعد معدل الاستقالات الوظيفية للسعوديين في قطاع التشغيل والصيانة العامل الأكبر الذي يجعل الموظف بلا هدف عملي محدد، ويصبح أقل استقرارا، ويفقد المصداقية والثقة لدى المنظمات والشركات، ويضعف مشاريع النمو والإنتاجية لقطاع التشغيل والصيانة، مما يؤدي إلى زيادة معدلات البطالة ويؤثر سلباً على جودة الحياة لأفراد بشكل مباشر ويقلل من عمليات تقديم الخدمات وتحسينها وتطويرها مما يؤثر على جودة حياة المجتمع وهو المستهدف في رؤية 2030 كما هو معلن في برنامج جودة الحياة.</w:t>
      </w:r>
    </w:p>
    <w:p w14:paraId="018B9BAC" w14:textId="77777777" w:rsidR="00C2586F" w:rsidRDefault="00C2586F" w:rsidP="00C2586F">
      <w:pPr>
        <w:spacing w:line="276" w:lineRule="auto"/>
        <w:jc w:val="both"/>
        <w:rPr>
          <w:rFonts w:ascii="Simplified Arabic" w:hAnsi="Simplified Arabic" w:cs="Simplified Arabic"/>
          <w:color w:val="212529"/>
          <w:sz w:val="28"/>
          <w:szCs w:val="28"/>
          <w:shd w:val="clear" w:color="auto" w:fill="FFFFFF"/>
          <w:rtl/>
        </w:rPr>
      </w:pPr>
      <w:r w:rsidRPr="00A7766A">
        <w:rPr>
          <w:rFonts w:ascii="Simplified Arabic" w:hAnsi="Simplified Arabic" w:cs="Simplified Arabic"/>
          <w:color w:val="212529"/>
          <w:sz w:val="28"/>
          <w:szCs w:val="28"/>
          <w:shd w:val="clear" w:color="auto" w:fill="FFFFFF"/>
          <w:rtl/>
        </w:rPr>
        <w:t>يمثل معدل الاستقالات الوظيفية مشكلة إدارية وتنظيمية كبيرة لها آثار سلبية على الفرد والمجتمع والمنظمة، حيث يكبد المنظمة خسائر مادية ومعنوية، خاصة عند استقالة الأفراد الذين يتمتعون بمؤهلات عالية، ونتيجةً لذلك سيؤثر على أداء العاملين الآخرين الذين يستمرون في العمل داخل المنظمة، كما أن استقالة الموظف نفسه تشير إلى جانب من عدم الاستقرار العملي والنفسي والاجتماعي. إن استقالة الموظفين وتخليهم عن مناصبهم الوظيفية في المنظمات ليس صدفةً بل هو نتيجة لتراكم مجموعة من العوامل التي تعرض لها العامل داخل مؤسسته والتي تدفعه للتخلي عن منصب عمله.</w:t>
      </w:r>
    </w:p>
    <w:p w14:paraId="63DFB3AE" w14:textId="77777777" w:rsidR="00C2586F" w:rsidRPr="00A7766A" w:rsidRDefault="00C2586F" w:rsidP="00C2586F">
      <w:pPr>
        <w:spacing w:line="276" w:lineRule="auto"/>
        <w:jc w:val="both"/>
        <w:rPr>
          <w:rFonts w:ascii="Simplified Arabic" w:hAnsi="Simplified Arabic" w:cs="Simplified Arabic"/>
          <w:color w:val="212529"/>
          <w:sz w:val="28"/>
          <w:szCs w:val="28"/>
          <w:shd w:val="clear" w:color="auto" w:fill="FFFFFF"/>
          <w:rtl/>
        </w:rPr>
      </w:pPr>
      <w:r w:rsidRPr="00A7766A">
        <w:rPr>
          <w:rFonts w:ascii="Simplified Arabic" w:hAnsi="Simplified Arabic" w:cs="Simplified Arabic"/>
          <w:color w:val="212529"/>
          <w:sz w:val="28"/>
          <w:szCs w:val="28"/>
          <w:shd w:val="clear" w:color="auto" w:fill="FFFFFF"/>
          <w:rtl/>
        </w:rPr>
        <w:t>تهدف هذه الدراسة إلى استكشاف أثر وعوامل الاستقالات الوظيفية للسعوديين في قطاع التشغيل والصيانة بالمنطقة الغربية بالمملكة العربية السعودية. و</w:t>
      </w:r>
      <w:r>
        <w:rPr>
          <w:rFonts w:ascii="Simplified Arabic" w:hAnsi="Simplified Arabic" w:cs="Simplified Arabic" w:hint="cs"/>
          <w:color w:val="212529"/>
          <w:sz w:val="28"/>
          <w:szCs w:val="28"/>
          <w:shd w:val="clear" w:color="auto" w:fill="FFFFFF"/>
          <w:rtl/>
        </w:rPr>
        <w:t xml:space="preserve">قد </w:t>
      </w:r>
      <w:r w:rsidRPr="00A7766A">
        <w:rPr>
          <w:rFonts w:ascii="Simplified Arabic" w:hAnsi="Simplified Arabic" w:cs="Simplified Arabic"/>
          <w:color w:val="212529"/>
          <w:sz w:val="28"/>
          <w:szCs w:val="28"/>
          <w:shd w:val="clear" w:color="auto" w:fill="FFFFFF"/>
          <w:rtl/>
        </w:rPr>
        <w:t>شمل</w:t>
      </w:r>
      <w:r>
        <w:rPr>
          <w:rFonts w:ascii="Simplified Arabic" w:hAnsi="Simplified Arabic" w:cs="Simplified Arabic" w:hint="cs"/>
          <w:color w:val="212529"/>
          <w:sz w:val="28"/>
          <w:szCs w:val="28"/>
          <w:shd w:val="clear" w:color="auto" w:fill="FFFFFF"/>
          <w:rtl/>
        </w:rPr>
        <w:t>ت</w:t>
      </w:r>
      <w:r w:rsidRPr="00A7766A">
        <w:rPr>
          <w:rFonts w:ascii="Simplified Arabic" w:hAnsi="Simplified Arabic" w:cs="Simplified Arabic"/>
          <w:color w:val="212529"/>
          <w:sz w:val="28"/>
          <w:szCs w:val="28"/>
          <w:shd w:val="clear" w:color="auto" w:fill="FFFFFF"/>
          <w:rtl/>
        </w:rPr>
        <w:t xml:space="preserve"> عينة الدراسة عدداً من الموظفين بمختلف أنواع مشاريع الصيانة والتشغيل في عدة قطاعات مثل القطاعات الصحية والتعليمية والأمنية،</w:t>
      </w:r>
      <w:r>
        <w:rPr>
          <w:rFonts w:ascii="Simplified Arabic" w:hAnsi="Simplified Arabic" w:cs="Simplified Arabic" w:hint="cs"/>
          <w:color w:val="212529"/>
          <w:sz w:val="28"/>
          <w:szCs w:val="28"/>
          <w:shd w:val="clear" w:color="auto" w:fill="FFFFFF"/>
          <w:rtl/>
        </w:rPr>
        <w:t xml:space="preserve"> كما قد تم مراعاة </w:t>
      </w:r>
      <w:r w:rsidRPr="00A7766A">
        <w:rPr>
          <w:rFonts w:ascii="Simplified Arabic" w:hAnsi="Simplified Arabic" w:cs="Simplified Arabic"/>
          <w:color w:val="212529"/>
          <w:sz w:val="28"/>
          <w:szCs w:val="28"/>
          <w:shd w:val="clear" w:color="auto" w:fill="FFFFFF"/>
          <w:rtl/>
        </w:rPr>
        <w:t xml:space="preserve"> مستويات الموظفين العلمية ومراتبهم الوظيفية وخبراتهم العملية، و</w:t>
      </w:r>
      <w:r>
        <w:rPr>
          <w:rFonts w:ascii="Simplified Arabic" w:hAnsi="Simplified Arabic" w:cs="Simplified Arabic" w:hint="cs"/>
          <w:color w:val="212529"/>
          <w:sz w:val="28"/>
          <w:szCs w:val="28"/>
          <w:shd w:val="clear" w:color="auto" w:fill="FFFFFF"/>
          <w:rtl/>
        </w:rPr>
        <w:t xml:space="preserve">قد </w:t>
      </w:r>
      <w:r w:rsidRPr="00A7766A">
        <w:rPr>
          <w:rFonts w:ascii="Simplified Arabic" w:hAnsi="Simplified Arabic" w:cs="Simplified Arabic"/>
          <w:color w:val="212529"/>
          <w:sz w:val="28"/>
          <w:szCs w:val="28"/>
          <w:shd w:val="clear" w:color="auto" w:fill="FFFFFF"/>
          <w:rtl/>
        </w:rPr>
        <w:t xml:space="preserve">تم اعتماد الاستبانات الالكترونية عبر تطبيق </w:t>
      </w:r>
      <w:r w:rsidRPr="00A7766A">
        <w:rPr>
          <w:rFonts w:ascii="Simplified Arabic" w:hAnsi="Simplified Arabic" w:cs="Simplified Arabic"/>
          <w:color w:val="212529"/>
          <w:sz w:val="28"/>
          <w:szCs w:val="28"/>
          <w:shd w:val="clear" w:color="auto" w:fill="FFFFFF"/>
        </w:rPr>
        <w:t>Google Forms</w:t>
      </w:r>
      <w:r w:rsidRPr="00A7766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أخيراً قد تم</w:t>
      </w:r>
      <w:r w:rsidRPr="00A7766A">
        <w:rPr>
          <w:rFonts w:ascii="Simplified Arabic" w:hAnsi="Simplified Arabic" w:cs="Simplified Arabic"/>
          <w:color w:val="212529"/>
          <w:sz w:val="28"/>
          <w:szCs w:val="28"/>
          <w:shd w:val="clear" w:color="auto" w:fill="FFFFFF"/>
          <w:rtl/>
        </w:rPr>
        <w:t xml:space="preserve"> تصميم الاستبيانات واختبارها لمعرفة وضوحها ومن ثم توزيعها </w:t>
      </w:r>
      <w:r>
        <w:rPr>
          <w:rFonts w:ascii="Simplified Arabic" w:hAnsi="Simplified Arabic" w:cs="Simplified Arabic" w:hint="cs"/>
          <w:color w:val="212529"/>
          <w:sz w:val="28"/>
          <w:szCs w:val="28"/>
          <w:shd w:val="clear" w:color="auto" w:fill="FFFFFF"/>
          <w:rtl/>
        </w:rPr>
        <w:t>لأكثر من 400 موظف سعودي</w:t>
      </w:r>
      <w:r w:rsidRPr="00A7766A">
        <w:rPr>
          <w:rFonts w:ascii="Simplified Arabic" w:hAnsi="Simplified Arabic" w:cs="Simplified Arabic"/>
          <w:color w:val="212529"/>
          <w:sz w:val="28"/>
          <w:szCs w:val="28"/>
          <w:shd w:val="clear" w:color="auto" w:fill="FFFFFF"/>
          <w:rtl/>
        </w:rPr>
        <w:t xml:space="preserve"> لأجراء الدراسة من خلال إرسال رابط الاستبانات عبر الواتس اب أو الايميل.</w:t>
      </w:r>
    </w:p>
    <w:p w14:paraId="17FCFBC6" w14:textId="77777777" w:rsidR="00C2586F" w:rsidRDefault="00C2586F" w:rsidP="00C2586F">
      <w:pPr>
        <w:spacing w:line="276" w:lineRule="auto"/>
        <w:jc w:val="both"/>
        <w:rPr>
          <w:rFonts w:ascii="Simplified Arabic" w:hAnsi="Simplified Arabic" w:cs="Simplified Arabic"/>
          <w:color w:val="212529"/>
          <w:sz w:val="28"/>
          <w:szCs w:val="28"/>
          <w:shd w:val="clear" w:color="auto" w:fill="FFFFFF"/>
          <w:rtl/>
        </w:rPr>
      </w:pPr>
      <w:r>
        <w:rPr>
          <w:rFonts w:ascii="Simplified Arabic" w:hAnsi="Simplified Arabic" w:cs="Simplified Arabic" w:hint="cs"/>
          <w:color w:val="212529"/>
          <w:sz w:val="28"/>
          <w:szCs w:val="28"/>
          <w:shd w:val="clear" w:color="auto" w:fill="FFFFFF"/>
          <w:rtl/>
        </w:rPr>
        <w:t>قد تبين من خلال تحليل النتائج معرفة</w:t>
      </w:r>
      <w:r w:rsidRPr="00A7766A">
        <w:rPr>
          <w:rFonts w:ascii="Simplified Arabic" w:hAnsi="Simplified Arabic" w:cs="Simplified Arabic"/>
          <w:color w:val="212529"/>
          <w:sz w:val="28"/>
          <w:szCs w:val="28"/>
          <w:shd w:val="clear" w:color="auto" w:fill="FFFFFF"/>
          <w:rtl/>
        </w:rPr>
        <w:t xml:space="preserve"> العلاقة بين المستقيلين والعوامل المؤثرة والمسببة لكسب الموظف قناعة تقديم الاستقالة الوظيفية</w:t>
      </w:r>
      <w:r>
        <w:rPr>
          <w:rFonts w:ascii="Simplified Arabic" w:hAnsi="Simplified Arabic" w:cs="Simplified Arabic" w:hint="cs"/>
          <w:color w:val="212529"/>
          <w:sz w:val="28"/>
          <w:szCs w:val="28"/>
          <w:shd w:val="clear" w:color="auto" w:fill="FFFFFF"/>
          <w:rtl/>
        </w:rPr>
        <w:t xml:space="preserve">، حيث تبين أن لذلك أسباب عديد من أهمها </w:t>
      </w:r>
      <w:r w:rsidRPr="00285203">
        <w:rPr>
          <w:rFonts w:ascii="Simplified Arabic" w:hAnsi="Simplified Arabic" w:cs="Simplified Arabic"/>
          <w:color w:val="212529"/>
          <w:sz w:val="28"/>
          <w:szCs w:val="28"/>
          <w:shd w:val="clear" w:color="auto" w:fill="FFFFFF"/>
          <w:rtl/>
        </w:rPr>
        <w:t>التعويض المنخفض وغير المناسب للجهد المبذول من قبل الموظف الفني</w:t>
      </w:r>
      <w:r>
        <w:rPr>
          <w:rFonts w:ascii="Simplified Arabic" w:hAnsi="Simplified Arabic" w:cs="Simplified Arabic" w:hint="cs"/>
          <w:color w:val="212529"/>
          <w:sz w:val="28"/>
          <w:szCs w:val="28"/>
          <w:shd w:val="clear" w:color="auto" w:fill="FFFFFF"/>
          <w:rtl/>
        </w:rPr>
        <w:t>،</w:t>
      </w:r>
      <w:r w:rsidRPr="00285203">
        <w:rPr>
          <w:rFonts w:ascii="Simplified Arabic" w:hAnsi="Simplified Arabic" w:cs="Simplified Arabic"/>
          <w:color w:val="212529"/>
          <w:sz w:val="28"/>
          <w:szCs w:val="28"/>
          <w:shd w:val="clear" w:color="auto" w:fill="FFFFFF"/>
          <w:rtl/>
        </w:rPr>
        <w:t xml:space="preserve"> وعدم وجود بيئة تحفيزية إيجابية داخل المنظمة تساعدهم على أداء المهام الموكلة إليهم</w:t>
      </w:r>
      <w:r>
        <w:rPr>
          <w:rFonts w:ascii="Simplified Arabic" w:hAnsi="Simplified Arabic" w:cs="Simplified Arabic" w:hint="cs"/>
          <w:color w:val="212529"/>
          <w:sz w:val="28"/>
          <w:szCs w:val="28"/>
          <w:shd w:val="clear" w:color="auto" w:fill="FFFFFF"/>
          <w:rtl/>
        </w:rPr>
        <w:t>،</w:t>
      </w:r>
      <w:r w:rsidRPr="00285203">
        <w:rPr>
          <w:rFonts w:ascii="Simplified Arabic" w:hAnsi="Simplified Arabic" w:cs="Simplified Arabic"/>
          <w:color w:val="212529"/>
          <w:sz w:val="28"/>
          <w:szCs w:val="28"/>
          <w:shd w:val="clear" w:color="auto" w:fill="FFFFFF"/>
          <w:rtl/>
        </w:rPr>
        <w:t xml:space="preserve"> وعدم وجود تحديد لأداء المهام بشكل جيد.</w:t>
      </w:r>
      <w:r>
        <w:rPr>
          <w:rFonts w:ascii="Simplified Arabic" w:hAnsi="Simplified Arabic" w:cs="Simplified Arabic" w:hint="cs"/>
          <w:color w:val="212529"/>
          <w:sz w:val="28"/>
          <w:szCs w:val="28"/>
          <w:shd w:val="clear" w:color="auto" w:fill="FFFFFF"/>
          <w:rtl/>
        </w:rPr>
        <w:t xml:space="preserve"> كما قد تم </w:t>
      </w:r>
      <w:r w:rsidRPr="00A7766A">
        <w:rPr>
          <w:rFonts w:ascii="Simplified Arabic" w:hAnsi="Simplified Arabic" w:cs="Simplified Arabic"/>
          <w:color w:val="212529"/>
          <w:sz w:val="28"/>
          <w:szCs w:val="28"/>
          <w:shd w:val="clear" w:color="auto" w:fill="FFFFFF"/>
          <w:rtl/>
        </w:rPr>
        <w:t>معرفة الآثار المترتبة من الاستقالات سواءً على الفرد أو المؤسسات أو المجتمع.</w:t>
      </w:r>
    </w:p>
    <w:p w14:paraId="5F538689" w14:textId="77777777" w:rsidR="00C2586F" w:rsidRDefault="00C2586F" w:rsidP="00C2586F">
      <w:pPr>
        <w:spacing w:line="276" w:lineRule="auto"/>
        <w:jc w:val="both"/>
        <w:rPr>
          <w:rFonts w:ascii="Simplified Arabic" w:hAnsi="Simplified Arabic" w:cs="Simplified Arabic"/>
          <w:color w:val="212529"/>
          <w:sz w:val="28"/>
          <w:szCs w:val="28"/>
          <w:shd w:val="clear" w:color="auto" w:fill="FFFFFF"/>
          <w:rtl/>
        </w:rPr>
      </w:pPr>
      <w:r>
        <w:rPr>
          <w:rFonts w:ascii="Simplified Arabic" w:hAnsi="Simplified Arabic" w:cs="Simplified Arabic" w:hint="cs"/>
          <w:color w:val="212529"/>
          <w:sz w:val="28"/>
          <w:szCs w:val="28"/>
          <w:shd w:val="clear" w:color="auto" w:fill="FFFFFF"/>
          <w:rtl/>
        </w:rPr>
        <w:lastRenderedPageBreak/>
        <w:t xml:space="preserve">وقد تم من خلال </w:t>
      </w:r>
      <w:r w:rsidRPr="00A7766A">
        <w:rPr>
          <w:rFonts w:ascii="Simplified Arabic" w:hAnsi="Simplified Arabic" w:cs="Simplified Arabic"/>
          <w:color w:val="212529"/>
          <w:sz w:val="28"/>
          <w:szCs w:val="28"/>
          <w:shd w:val="clear" w:color="auto" w:fill="FFFFFF"/>
          <w:rtl/>
        </w:rPr>
        <w:t>هذه الدراسة الظهور بتوصيات وحلول يمكن من خلالها تطوير وتحسين والسلوكيات والإجراءات التي تمنع كثرة الاستقالات الوظيفية التي لها آثار سلبية كبيرة على الفرد والمؤسسة والمجتمع</w:t>
      </w:r>
      <w:r>
        <w:rPr>
          <w:rFonts w:ascii="Simplified Arabic" w:hAnsi="Simplified Arabic" w:cs="Simplified Arabic" w:hint="cs"/>
          <w:color w:val="212529"/>
          <w:sz w:val="28"/>
          <w:szCs w:val="28"/>
          <w:shd w:val="clear" w:color="auto" w:fill="FFFFFF"/>
          <w:rtl/>
        </w:rPr>
        <w:t>، والحلول</w:t>
      </w:r>
      <w:r w:rsidRPr="00285203">
        <w:rPr>
          <w:rFonts w:ascii="Simplified Arabic" w:hAnsi="Simplified Arabic" w:cs="Simplified Arabic"/>
          <w:color w:val="212529"/>
          <w:sz w:val="28"/>
          <w:szCs w:val="28"/>
          <w:shd w:val="clear" w:color="auto" w:fill="FFFFFF"/>
          <w:rtl/>
        </w:rPr>
        <w:t xml:space="preserve"> تتمثل في إيجاد سياسات تحفيزية مادية ومعنوية تعمل على تحفيز القوى الحركية </w:t>
      </w:r>
      <w:r>
        <w:rPr>
          <w:rFonts w:ascii="Simplified Arabic" w:hAnsi="Simplified Arabic" w:cs="Simplified Arabic" w:hint="cs"/>
          <w:color w:val="212529"/>
          <w:sz w:val="28"/>
          <w:szCs w:val="28"/>
          <w:shd w:val="clear" w:color="auto" w:fill="FFFFFF"/>
          <w:rtl/>
        </w:rPr>
        <w:t xml:space="preserve">للفرد </w:t>
      </w:r>
      <w:r w:rsidRPr="00285203">
        <w:rPr>
          <w:rFonts w:ascii="Simplified Arabic" w:hAnsi="Simplified Arabic" w:cs="Simplified Arabic"/>
          <w:color w:val="212529"/>
          <w:sz w:val="28"/>
          <w:szCs w:val="28"/>
          <w:shd w:val="clear" w:color="auto" w:fill="FFFFFF"/>
          <w:rtl/>
        </w:rPr>
        <w:t xml:space="preserve">وتؤثر على سلوكه، وتعتبر الحوافز بأنها تشمل كافة الأساليب المستخدمة لتحفيز العاملين على العمل بإنتاجية، بالإضافة إلى </w:t>
      </w:r>
      <w:r>
        <w:rPr>
          <w:rFonts w:ascii="Simplified Arabic" w:hAnsi="Simplified Arabic" w:cs="Simplified Arabic" w:hint="cs"/>
          <w:color w:val="212529"/>
          <w:sz w:val="28"/>
          <w:szCs w:val="28"/>
          <w:shd w:val="clear" w:color="auto" w:fill="FFFFFF"/>
          <w:rtl/>
        </w:rPr>
        <w:t xml:space="preserve">إيجاد وتعزيز </w:t>
      </w:r>
      <w:r w:rsidRPr="00285203">
        <w:rPr>
          <w:rFonts w:ascii="Simplified Arabic" w:hAnsi="Simplified Arabic" w:cs="Simplified Arabic"/>
          <w:color w:val="212529"/>
          <w:sz w:val="28"/>
          <w:szCs w:val="28"/>
          <w:shd w:val="clear" w:color="auto" w:fill="FFFFFF"/>
          <w:rtl/>
        </w:rPr>
        <w:t>بيئة إيجابية ومحفزة داخل المنظمة ومحاولة تحسينها وتطويرها بشكل مستمر ومتابعتها بشكل دوري.</w:t>
      </w:r>
    </w:p>
    <w:p w14:paraId="225D2B09" w14:textId="77777777" w:rsidR="00C2586F" w:rsidRDefault="00C2586F" w:rsidP="00C2586F">
      <w:pPr>
        <w:bidi w:val="0"/>
        <w:rPr>
          <w:rFonts w:ascii="Simplified Arabic" w:hAnsi="Simplified Arabic" w:cs="Simplified Arabic"/>
          <w:color w:val="212529"/>
          <w:sz w:val="28"/>
          <w:szCs w:val="28"/>
          <w:shd w:val="clear" w:color="auto" w:fill="FFFFFF"/>
          <w:rtl/>
        </w:rPr>
      </w:pPr>
      <w:r>
        <w:rPr>
          <w:rFonts w:ascii="Simplified Arabic" w:hAnsi="Simplified Arabic" w:cs="Simplified Arabic"/>
          <w:color w:val="212529"/>
          <w:sz w:val="28"/>
          <w:szCs w:val="28"/>
          <w:shd w:val="clear" w:color="auto" w:fill="FFFFFF"/>
          <w:rtl/>
        </w:rPr>
        <w:br w:type="page"/>
      </w:r>
    </w:p>
    <w:p w14:paraId="6B48B602" w14:textId="77777777" w:rsidR="00C2586F" w:rsidRPr="00A7766A" w:rsidRDefault="00C2586F" w:rsidP="00C2586F">
      <w:pPr>
        <w:spacing w:line="276" w:lineRule="auto"/>
        <w:jc w:val="both"/>
        <w:rPr>
          <w:rFonts w:ascii="Simplified Arabic" w:hAnsi="Simplified Arabic" w:cs="Simplified Arabic"/>
          <w:color w:val="212529"/>
          <w:sz w:val="28"/>
          <w:szCs w:val="28"/>
          <w:shd w:val="clear" w:color="auto" w:fill="FFFFFF"/>
          <w:rtl/>
        </w:rPr>
      </w:pPr>
    </w:p>
    <w:p w14:paraId="5F7B5E57" w14:textId="77777777" w:rsidR="00C2586F" w:rsidRDefault="00C2586F" w:rsidP="00C2586F">
      <w:pPr>
        <w:jc w:val="center"/>
        <w:rPr>
          <w:rFonts w:ascii="Simplified Arabic" w:hAnsi="Simplified Arabic" w:cs="Simplified Arabic"/>
          <w:b/>
          <w:bCs/>
          <w:color w:val="212529"/>
          <w:sz w:val="48"/>
          <w:szCs w:val="48"/>
          <w:u w:val="single"/>
          <w:shd w:val="clear" w:color="auto" w:fill="FFFFFF"/>
          <w:rtl/>
        </w:rPr>
      </w:pPr>
    </w:p>
    <w:p w14:paraId="1ADF13F0" w14:textId="77777777" w:rsidR="00C2586F" w:rsidRDefault="00C2586F" w:rsidP="00C2586F">
      <w:pPr>
        <w:jc w:val="center"/>
        <w:rPr>
          <w:rFonts w:ascii="Simplified Arabic" w:hAnsi="Simplified Arabic" w:cs="Simplified Arabic"/>
          <w:b/>
          <w:bCs/>
          <w:color w:val="212529"/>
          <w:sz w:val="48"/>
          <w:szCs w:val="48"/>
          <w:u w:val="single"/>
          <w:shd w:val="clear" w:color="auto" w:fill="FFFFFF"/>
          <w:rtl/>
        </w:rPr>
      </w:pPr>
    </w:p>
    <w:p w14:paraId="7B0C99FA" w14:textId="77777777" w:rsidR="00C2586F" w:rsidRDefault="00C2586F" w:rsidP="00C2586F">
      <w:pPr>
        <w:jc w:val="center"/>
        <w:rPr>
          <w:rFonts w:ascii="Simplified Arabic" w:hAnsi="Simplified Arabic" w:cs="Simplified Arabic"/>
          <w:b/>
          <w:bCs/>
          <w:color w:val="212529"/>
          <w:sz w:val="48"/>
          <w:szCs w:val="48"/>
          <w:u w:val="single"/>
          <w:shd w:val="clear" w:color="auto" w:fill="FFFFFF"/>
          <w:rtl/>
        </w:rPr>
      </w:pPr>
    </w:p>
    <w:p w14:paraId="2D7C0A13" w14:textId="77777777" w:rsidR="00C2586F" w:rsidRDefault="00C2586F" w:rsidP="00C2586F">
      <w:pPr>
        <w:jc w:val="center"/>
        <w:rPr>
          <w:rFonts w:ascii="Simplified Arabic" w:hAnsi="Simplified Arabic" w:cs="Simplified Arabic"/>
          <w:b/>
          <w:bCs/>
          <w:color w:val="212529"/>
          <w:sz w:val="48"/>
          <w:szCs w:val="48"/>
          <w:u w:val="single"/>
          <w:shd w:val="clear" w:color="auto" w:fill="FFFFFF"/>
          <w:rtl/>
        </w:rPr>
      </w:pPr>
    </w:p>
    <w:p w14:paraId="0A9B574B" w14:textId="77777777" w:rsidR="00C2586F" w:rsidRDefault="00C2586F" w:rsidP="00C2586F">
      <w:pPr>
        <w:pStyle w:val="Heading1"/>
        <w:bidi/>
        <w:jc w:val="center"/>
        <w:rPr>
          <w:u w:val="single"/>
          <w:shd w:val="clear" w:color="auto" w:fill="FFFFFF"/>
          <w:rtl/>
        </w:rPr>
      </w:pPr>
      <w:bookmarkStart w:id="2" w:name="_Toc181602814"/>
      <w:r w:rsidRPr="00471346">
        <w:rPr>
          <w:u w:val="single"/>
          <w:shd w:val="clear" w:color="auto" w:fill="FFFFFF"/>
          <w:rtl/>
        </w:rPr>
        <w:t>الفصل</w:t>
      </w:r>
      <w:r w:rsidRPr="00471346">
        <w:rPr>
          <w:rFonts w:hint="cs"/>
          <w:u w:val="single"/>
          <w:shd w:val="clear" w:color="auto" w:fill="FFFFFF"/>
          <w:rtl/>
        </w:rPr>
        <w:t xml:space="preserve"> </w:t>
      </w:r>
      <w:r w:rsidRPr="00471346">
        <w:rPr>
          <w:u w:val="single"/>
          <w:shd w:val="clear" w:color="auto" w:fill="FFFFFF"/>
          <w:rtl/>
        </w:rPr>
        <w:t>الأول</w:t>
      </w:r>
      <w:bookmarkEnd w:id="2"/>
    </w:p>
    <w:p w14:paraId="04708A4D" w14:textId="77777777" w:rsidR="00C2586F" w:rsidRPr="00471346" w:rsidRDefault="00C2586F" w:rsidP="00C2586F">
      <w:pPr>
        <w:jc w:val="center"/>
        <w:rPr>
          <w:b/>
          <w:bCs/>
          <w:sz w:val="44"/>
          <w:szCs w:val="44"/>
          <w:rtl/>
        </w:rPr>
      </w:pPr>
      <w:r w:rsidRPr="00471346">
        <w:rPr>
          <w:rFonts w:hint="cs"/>
          <w:b/>
          <w:bCs/>
          <w:sz w:val="44"/>
          <w:szCs w:val="44"/>
          <w:rtl/>
        </w:rPr>
        <w:t>المقدمة</w:t>
      </w:r>
    </w:p>
    <w:p w14:paraId="6C766C55" w14:textId="77777777" w:rsidR="00C2586F" w:rsidRDefault="00C2586F" w:rsidP="00C2586F">
      <w:pPr>
        <w:bidi w:val="0"/>
        <w:rPr>
          <w:rFonts w:ascii="Simplified Arabic" w:hAnsi="Simplified Arabic" w:cs="Simplified Arabic"/>
          <w:color w:val="212529"/>
          <w:sz w:val="32"/>
          <w:szCs w:val="32"/>
          <w:shd w:val="clear" w:color="auto" w:fill="FFFFFF"/>
          <w:rtl/>
        </w:rPr>
      </w:pPr>
      <w:r>
        <w:rPr>
          <w:rFonts w:ascii="Simplified Arabic" w:hAnsi="Simplified Arabic" w:cs="Simplified Arabic"/>
          <w:color w:val="212529"/>
          <w:sz w:val="32"/>
          <w:szCs w:val="32"/>
          <w:shd w:val="clear" w:color="auto" w:fill="FFFFFF"/>
          <w:rtl/>
        </w:rPr>
        <w:br w:type="page"/>
      </w:r>
    </w:p>
    <w:p w14:paraId="1626FA35" w14:textId="77777777" w:rsidR="00C2586F" w:rsidRPr="00B8074F" w:rsidRDefault="00C2586F" w:rsidP="00C2586F">
      <w:pPr>
        <w:pStyle w:val="Heading2"/>
        <w:numPr>
          <w:ilvl w:val="0"/>
          <w:numId w:val="18"/>
        </w:numPr>
        <w:bidi/>
        <w:rPr>
          <w:shd w:val="clear" w:color="auto" w:fill="FFFFFF"/>
        </w:rPr>
      </w:pPr>
      <w:bookmarkStart w:id="3" w:name="_Toc181602815"/>
      <w:r w:rsidRPr="00B8074F">
        <w:rPr>
          <w:shd w:val="clear" w:color="auto" w:fill="FFFFFF"/>
          <w:rtl/>
        </w:rPr>
        <w:lastRenderedPageBreak/>
        <w:t>مقدمة:</w:t>
      </w:r>
      <w:bookmarkEnd w:id="3"/>
    </w:p>
    <w:p w14:paraId="70598A82" w14:textId="77777777" w:rsidR="00C2586F" w:rsidRPr="009D7FBA"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9D7FBA">
        <w:rPr>
          <w:rFonts w:ascii="Simplified Arabic" w:hAnsi="Simplified Arabic" w:cs="Simplified Arabic" w:hint="cs"/>
          <w:color w:val="212529"/>
          <w:sz w:val="28"/>
          <w:szCs w:val="28"/>
          <w:shd w:val="clear" w:color="auto" w:fill="FFFFFF"/>
          <w:rtl/>
        </w:rPr>
        <w:t xml:space="preserve">تعتبر مشاريع الصيانة والتشغيل </w:t>
      </w:r>
      <w:r w:rsidRPr="009D7FBA">
        <w:rPr>
          <w:rFonts w:ascii="Simplified Arabic" w:hAnsi="Simplified Arabic" w:cs="Simplified Arabic"/>
          <w:color w:val="212529"/>
          <w:sz w:val="28"/>
          <w:szCs w:val="28"/>
          <w:shd w:val="clear" w:color="auto" w:fill="FFFFFF"/>
          <w:rtl/>
        </w:rPr>
        <w:t xml:space="preserve">في المملكة العربية السعودية </w:t>
      </w:r>
      <w:r w:rsidRPr="009D7FBA">
        <w:rPr>
          <w:rFonts w:ascii="Simplified Arabic" w:hAnsi="Simplified Arabic" w:cs="Simplified Arabic" w:hint="cs"/>
          <w:color w:val="212529"/>
          <w:sz w:val="28"/>
          <w:szCs w:val="28"/>
          <w:shd w:val="clear" w:color="auto" w:fill="FFFFFF"/>
          <w:rtl/>
        </w:rPr>
        <w:t>من الركائز الحيوية</w:t>
      </w:r>
      <w:r w:rsidRPr="009D7FBA">
        <w:rPr>
          <w:rFonts w:ascii="Simplified Arabic" w:hAnsi="Simplified Arabic" w:cs="Simplified Arabic"/>
          <w:color w:val="212529"/>
          <w:sz w:val="28"/>
          <w:szCs w:val="28"/>
          <w:shd w:val="clear" w:color="auto" w:fill="FFFFFF"/>
          <w:rtl/>
        </w:rPr>
        <w:t xml:space="preserve"> التي يقوم عليها اقتصاد المملكة العربية السعودية. وتشمل </w:t>
      </w:r>
      <w:r w:rsidRPr="009D7FBA">
        <w:rPr>
          <w:rFonts w:ascii="Simplified Arabic" w:hAnsi="Simplified Arabic" w:cs="Simplified Arabic" w:hint="cs"/>
          <w:color w:val="212529"/>
          <w:sz w:val="28"/>
          <w:szCs w:val="28"/>
          <w:shd w:val="clear" w:color="auto" w:fill="FFFFFF"/>
          <w:rtl/>
        </w:rPr>
        <w:t xml:space="preserve">مساندة الخدمات </w:t>
      </w:r>
      <w:r w:rsidRPr="009D7FBA">
        <w:rPr>
          <w:rFonts w:ascii="Simplified Arabic" w:hAnsi="Simplified Arabic" w:cs="Simplified Arabic"/>
          <w:color w:val="212529"/>
          <w:sz w:val="28"/>
          <w:szCs w:val="28"/>
          <w:shd w:val="clear" w:color="auto" w:fill="FFFFFF"/>
          <w:rtl/>
        </w:rPr>
        <w:t>المرتبطة ب</w:t>
      </w:r>
      <w:r w:rsidRPr="009D7FBA">
        <w:rPr>
          <w:rFonts w:ascii="Simplified Arabic" w:hAnsi="Simplified Arabic" w:cs="Simplified Arabic" w:hint="cs"/>
          <w:color w:val="212529"/>
          <w:sz w:val="28"/>
          <w:szCs w:val="28"/>
          <w:shd w:val="clear" w:color="auto" w:fill="FFFFFF"/>
          <w:rtl/>
        </w:rPr>
        <w:t>الإنتاج الصناعي والإنتاج الزراعي والمرتبطة كذلك بخدمات القطاع الصحي والتعليمي والأمني.</w:t>
      </w:r>
    </w:p>
    <w:p w14:paraId="36239377" w14:textId="77777777" w:rsidR="00C2586F" w:rsidRPr="009D7FBA"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9D7FBA">
        <w:rPr>
          <w:rFonts w:ascii="Simplified Arabic" w:hAnsi="Simplified Arabic" w:cs="Simplified Arabic" w:hint="cs"/>
          <w:color w:val="212529"/>
          <w:sz w:val="28"/>
          <w:szCs w:val="28"/>
          <w:shd w:val="clear" w:color="auto" w:fill="FFFFFF"/>
          <w:rtl/>
        </w:rPr>
        <w:t>ي</w:t>
      </w:r>
      <w:r w:rsidRPr="009D7FBA">
        <w:rPr>
          <w:rFonts w:ascii="Simplified Arabic" w:hAnsi="Simplified Arabic" w:cs="Simplified Arabic"/>
          <w:color w:val="212529"/>
          <w:sz w:val="28"/>
          <w:szCs w:val="28"/>
          <w:shd w:val="clear" w:color="auto" w:fill="FFFFFF"/>
          <w:rtl/>
        </w:rPr>
        <w:t xml:space="preserve">عد معدل </w:t>
      </w:r>
      <w:r w:rsidRPr="009D7FBA">
        <w:rPr>
          <w:rFonts w:ascii="Simplified Arabic" w:hAnsi="Simplified Arabic" w:cs="Simplified Arabic" w:hint="cs"/>
          <w:color w:val="212529"/>
          <w:sz w:val="28"/>
          <w:szCs w:val="28"/>
          <w:shd w:val="clear" w:color="auto" w:fill="FFFFFF"/>
          <w:rtl/>
        </w:rPr>
        <w:t>الاستقالات الوظيفية</w:t>
      </w:r>
      <w:r w:rsidRPr="009D7FBA">
        <w:rPr>
          <w:rFonts w:ascii="Simplified Arabic" w:hAnsi="Simplified Arabic" w:cs="Simplified Arabic"/>
          <w:color w:val="212529"/>
          <w:sz w:val="28"/>
          <w:szCs w:val="28"/>
          <w:shd w:val="clear" w:color="auto" w:fill="FFFFFF"/>
          <w:rtl/>
        </w:rPr>
        <w:t xml:space="preserve"> من أهم المعوقات التي تشكل خطراً اقتصادياً واجتماعياً على </w:t>
      </w:r>
      <w:r w:rsidRPr="009D7FBA">
        <w:rPr>
          <w:rFonts w:ascii="Simplified Arabic" w:hAnsi="Simplified Arabic" w:cs="Simplified Arabic" w:hint="cs"/>
          <w:color w:val="212529"/>
          <w:sz w:val="28"/>
          <w:szCs w:val="28"/>
          <w:shd w:val="clear" w:color="auto" w:fill="FFFFFF"/>
          <w:rtl/>
        </w:rPr>
        <w:t>المجتمع</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والمؤسسات والأفراد</w:t>
      </w:r>
      <w:r w:rsidRPr="009D7FBA">
        <w:rPr>
          <w:rFonts w:ascii="Simplified Arabic" w:hAnsi="Simplified Arabic" w:cs="Simplified Arabic"/>
          <w:color w:val="212529"/>
          <w:sz w:val="28"/>
          <w:szCs w:val="28"/>
          <w:shd w:val="clear" w:color="auto" w:fill="FFFFFF"/>
          <w:rtl/>
        </w:rPr>
        <w:t xml:space="preserve">، لأن العنصر البشري هو أهم عنصر في العملية الإنتاجية وعامل محوري في نجاح العمل، وقد لوحظ في الآونة الأخيرة أن هناك </w:t>
      </w:r>
      <w:r w:rsidRPr="009D7FBA">
        <w:rPr>
          <w:rFonts w:ascii="Simplified Arabic" w:hAnsi="Simplified Arabic" w:cs="Simplified Arabic" w:hint="cs"/>
          <w:color w:val="212529"/>
          <w:sz w:val="28"/>
          <w:szCs w:val="28"/>
          <w:shd w:val="clear" w:color="auto" w:fill="FFFFFF"/>
          <w:rtl/>
        </w:rPr>
        <w:t>استقالات</w:t>
      </w:r>
      <w:r w:rsidRPr="009D7FBA">
        <w:rPr>
          <w:rFonts w:ascii="Simplified Arabic" w:hAnsi="Simplified Arabic" w:cs="Simplified Arabic"/>
          <w:color w:val="212529"/>
          <w:sz w:val="28"/>
          <w:szCs w:val="28"/>
          <w:shd w:val="clear" w:color="auto" w:fill="FFFFFF"/>
          <w:rtl/>
        </w:rPr>
        <w:t xml:space="preserve"> وظيفي</w:t>
      </w:r>
      <w:r w:rsidRPr="009D7FBA">
        <w:rPr>
          <w:rFonts w:ascii="Simplified Arabic" w:hAnsi="Simplified Arabic" w:cs="Simplified Arabic" w:hint="cs"/>
          <w:color w:val="212529"/>
          <w:sz w:val="28"/>
          <w:szCs w:val="28"/>
          <w:shd w:val="clear" w:color="auto" w:fill="FFFFFF"/>
          <w:rtl/>
        </w:rPr>
        <w:t>ة</w:t>
      </w:r>
      <w:r w:rsidRPr="009D7FBA">
        <w:rPr>
          <w:rFonts w:ascii="Simplified Arabic" w:hAnsi="Simplified Arabic" w:cs="Simplified Arabic"/>
          <w:color w:val="212529"/>
          <w:sz w:val="28"/>
          <w:szCs w:val="28"/>
          <w:shd w:val="clear" w:color="auto" w:fill="FFFFFF"/>
          <w:rtl/>
        </w:rPr>
        <w:t xml:space="preserve"> واضح</w:t>
      </w:r>
      <w:r w:rsidRPr="009D7FBA">
        <w:rPr>
          <w:rFonts w:ascii="Simplified Arabic" w:hAnsi="Simplified Arabic" w:cs="Simplified Arabic" w:hint="cs"/>
          <w:color w:val="212529"/>
          <w:sz w:val="28"/>
          <w:szCs w:val="28"/>
          <w:shd w:val="clear" w:color="auto" w:fill="FFFFFF"/>
          <w:rtl/>
        </w:rPr>
        <w:t>ة</w:t>
      </w:r>
      <w:r w:rsidRPr="009D7FBA">
        <w:rPr>
          <w:rFonts w:ascii="Simplified Arabic" w:hAnsi="Simplified Arabic" w:cs="Simplified Arabic"/>
          <w:color w:val="212529"/>
          <w:sz w:val="28"/>
          <w:szCs w:val="28"/>
          <w:shd w:val="clear" w:color="auto" w:fill="FFFFFF"/>
          <w:rtl/>
        </w:rPr>
        <w:t xml:space="preserve"> في</w:t>
      </w:r>
      <w:r w:rsidRPr="009D7FBA">
        <w:rPr>
          <w:rFonts w:ascii="Simplified Arabic" w:hAnsi="Simplified Arabic" w:cs="Simplified Arabic" w:hint="cs"/>
          <w:color w:val="212529"/>
          <w:sz w:val="28"/>
          <w:szCs w:val="28"/>
          <w:shd w:val="clear" w:color="auto" w:fill="FFFFFF"/>
          <w:rtl/>
        </w:rPr>
        <w:t xml:space="preserve"> شتى</w:t>
      </w:r>
      <w:r w:rsidRPr="009D7FBA">
        <w:rPr>
          <w:rFonts w:ascii="Simplified Arabic" w:hAnsi="Simplified Arabic" w:cs="Simplified Arabic"/>
          <w:color w:val="212529"/>
          <w:sz w:val="28"/>
          <w:szCs w:val="28"/>
          <w:shd w:val="clear" w:color="auto" w:fill="FFFFFF"/>
          <w:rtl/>
        </w:rPr>
        <w:t xml:space="preserve"> المجالات والمهن</w:t>
      </w:r>
      <w:r w:rsidRPr="009D7FBA">
        <w:rPr>
          <w:rFonts w:ascii="Simplified Arabic" w:hAnsi="Simplified Arabic" w:cs="Simplified Arabic" w:hint="cs"/>
          <w:color w:val="212529"/>
          <w:sz w:val="28"/>
          <w:szCs w:val="28"/>
          <w:shd w:val="clear" w:color="auto" w:fill="FFFFFF"/>
          <w:rtl/>
        </w:rPr>
        <w:t xml:space="preserve"> و</w:t>
      </w:r>
      <w:r w:rsidRPr="009D7FBA">
        <w:rPr>
          <w:rFonts w:ascii="Simplified Arabic" w:hAnsi="Simplified Arabic" w:cs="Simplified Arabic"/>
          <w:color w:val="212529"/>
          <w:sz w:val="28"/>
          <w:szCs w:val="28"/>
          <w:shd w:val="clear" w:color="auto" w:fill="FFFFFF"/>
          <w:rtl/>
        </w:rPr>
        <w:t>التي أصبحت اليوم إحدى الركائز الأساسية المستهدفة في المملكة العربية السعودية لتحقيق رؤية 2030 والوصول إلى 33% من مساهمة القطاع الخاص (أحمد، 2020).</w:t>
      </w:r>
    </w:p>
    <w:p w14:paraId="0DDD07FD" w14:textId="77777777" w:rsidR="00C2586F" w:rsidRPr="009D7FBA"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9D7FBA">
        <w:rPr>
          <w:rFonts w:ascii="Simplified Arabic" w:hAnsi="Simplified Arabic" w:cs="Simplified Arabic"/>
          <w:color w:val="212529"/>
          <w:sz w:val="28"/>
          <w:szCs w:val="28"/>
          <w:shd w:val="clear" w:color="auto" w:fill="FFFFFF"/>
          <w:rtl/>
        </w:rPr>
        <w:t xml:space="preserve">مفهوم </w:t>
      </w:r>
      <w:r>
        <w:rPr>
          <w:rFonts w:ascii="Simplified Arabic" w:hAnsi="Simplified Arabic" w:cs="Simplified Arabic" w:hint="cs"/>
          <w:color w:val="212529"/>
          <w:sz w:val="28"/>
          <w:szCs w:val="28"/>
          <w:shd w:val="clear" w:color="auto" w:fill="FFFFFF"/>
          <w:rtl/>
        </w:rPr>
        <w:t>الاستقالة</w:t>
      </w:r>
      <w:r w:rsidRPr="009D7FBA">
        <w:rPr>
          <w:rFonts w:ascii="Simplified Arabic" w:hAnsi="Simplified Arabic" w:cs="Simplified Arabic"/>
          <w:color w:val="212529"/>
          <w:sz w:val="28"/>
          <w:szCs w:val="28"/>
          <w:shd w:val="clear" w:color="auto" w:fill="FFFFFF"/>
          <w:rtl/>
        </w:rPr>
        <w:t xml:space="preserve"> الوظيفي</w:t>
      </w:r>
      <w:r>
        <w:rPr>
          <w:rFonts w:ascii="Simplified Arabic" w:hAnsi="Simplified Arabic" w:cs="Simplified Arabic" w:hint="cs"/>
          <w:color w:val="212529"/>
          <w:sz w:val="28"/>
          <w:szCs w:val="28"/>
          <w:shd w:val="clear" w:color="auto" w:fill="FFFFFF"/>
          <w:rtl/>
        </w:rPr>
        <w:t>ة</w:t>
      </w:r>
      <w:r w:rsidRPr="009D7FBA">
        <w:rPr>
          <w:rFonts w:ascii="Simplified Arabic" w:hAnsi="Simplified Arabic" w:cs="Simplified Arabic"/>
          <w:color w:val="212529"/>
          <w:sz w:val="28"/>
          <w:szCs w:val="28"/>
          <w:shd w:val="clear" w:color="auto" w:fill="FFFFFF"/>
          <w:rtl/>
        </w:rPr>
        <w:t xml:space="preserve"> هو حركة تنتج عن انتقال الموظفين من منظمة إلى أخرى أو تركهم للعمل في مجال معين بشكل دائم خلال فترة زمنية وجيزة، ولا يشمل ذلك الفصل من العمل. ومن ناحية أخرى، يتم تعريفه على أنه مثل نسبة عدد العمال الذين يجب استبدالهم بمقياس أساسي محدد للغاية إلى متوسط </w:t>
      </w:r>
      <w:r w:rsidRPr="009D7FBA">
        <w:rPr>
          <w:rFonts w:ascii="Times New Roman" w:hAnsi="Times New Roman" w:cs="Times New Roman" w:hint="cs"/>
          <w:color w:val="212529"/>
          <w:sz w:val="28"/>
          <w:szCs w:val="28"/>
          <w:shd w:val="clear" w:color="auto" w:fill="FFFFFF"/>
          <w:rtl/>
        </w:rPr>
        <w:t>​​</w:t>
      </w:r>
      <w:r w:rsidRPr="009D7FBA">
        <w:rPr>
          <w:rFonts w:ascii="Simplified Arabic" w:hAnsi="Simplified Arabic" w:cs="Simplified Arabic" w:hint="cs"/>
          <w:color w:val="212529"/>
          <w:sz w:val="28"/>
          <w:szCs w:val="28"/>
          <w:shd w:val="clear" w:color="auto" w:fill="FFFFFF"/>
          <w:rtl/>
        </w:rPr>
        <w:t>عدد</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العمال</w:t>
      </w:r>
      <w:r w:rsidRPr="009D7FB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 xml:space="preserve">ويعتبر </w:t>
      </w:r>
      <w:r w:rsidRPr="009D7FBA">
        <w:rPr>
          <w:rFonts w:ascii="Simplified Arabic" w:hAnsi="Simplified Arabic" w:cs="Simplified Arabic" w:hint="cs"/>
          <w:color w:val="212529"/>
          <w:sz w:val="28"/>
          <w:szCs w:val="28"/>
          <w:shd w:val="clear" w:color="auto" w:fill="FFFFFF"/>
          <w:rtl/>
        </w:rPr>
        <w:t>استنزاف</w:t>
      </w:r>
      <w:r w:rsidRPr="009D7FB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 xml:space="preserve">حقيقي حيث انه </w:t>
      </w:r>
      <w:r w:rsidRPr="009D7FBA">
        <w:rPr>
          <w:rFonts w:ascii="Simplified Arabic" w:hAnsi="Simplified Arabic" w:cs="Simplified Arabic" w:hint="cs"/>
          <w:color w:val="212529"/>
          <w:sz w:val="28"/>
          <w:szCs w:val="28"/>
          <w:shd w:val="clear" w:color="auto" w:fill="FFFFFF"/>
          <w:rtl/>
        </w:rPr>
        <w:t>تخفيض</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عدد</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الموظفين</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والعاملين</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في</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الشركة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ذاتها</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بالوسائل</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العادية،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مثل</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التقاعد</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والاستقالة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تضيف</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النسبة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والاستنزاف</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بشكل</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كبير</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إلى</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النفقات</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التنظيمية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العامة،</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وبالتالي</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يجب</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مراقبتها</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عن</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كثب</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لتأكيد</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الأداء</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التنظيمي</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المستدام</w:t>
      </w:r>
      <w:r w:rsidRPr="009D7FBA">
        <w:rPr>
          <w:rFonts w:ascii="Simplified Arabic" w:hAnsi="Simplified Arabic" w:cs="Simplified Arabic"/>
          <w:color w:val="212529"/>
          <w:sz w:val="28"/>
          <w:szCs w:val="28"/>
          <w:shd w:val="clear" w:color="auto" w:fill="FFFFFF"/>
          <w:rtl/>
        </w:rPr>
        <w:t xml:space="preserve">. </w:t>
      </w:r>
      <w:r w:rsidRPr="009D7FBA">
        <w:rPr>
          <w:rFonts w:ascii="Simplified Arabic" w:hAnsi="Simplified Arabic" w:cs="Simplified Arabic" w:hint="cs"/>
          <w:color w:val="212529"/>
          <w:sz w:val="28"/>
          <w:szCs w:val="28"/>
          <w:shd w:val="clear" w:color="auto" w:fill="FFFFFF"/>
          <w:rtl/>
        </w:rPr>
        <w:t>ي</w:t>
      </w:r>
      <w:r w:rsidRPr="009D7FBA">
        <w:rPr>
          <w:rFonts w:ascii="Simplified Arabic" w:hAnsi="Simplified Arabic" w:cs="Simplified Arabic"/>
          <w:color w:val="212529"/>
          <w:sz w:val="28"/>
          <w:szCs w:val="28"/>
          <w:shd w:val="clear" w:color="auto" w:fill="FFFFFF"/>
          <w:rtl/>
        </w:rPr>
        <w:t xml:space="preserve">ستقيل الموظفون لمجموعة من الأسباب بما في ذلك التعويضات الأفضل، والفرص الأكبر، وطبيعة </w:t>
      </w:r>
      <w:r>
        <w:rPr>
          <w:rFonts w:ascii="Simplified Arabic" w:hAnsi="Simplified Arabic" w:cs="Simplified Arabic" w:hint="cs"/>
          <w:color w:val="212529"/>
          <w:sz w:val="28"/>
          <w:szCs w:val="28"/>
          <w:shd w:val="clear" w:color="auto" w:fill="FFFFFF"/>
          <w:rtl/>
        </w:rPr>
        <w:t>الأعمال</w:t>
      </w:r>
      <w:r w:rsidRPr="009D7FBA">
        <w:rPr>
          <w:rFonts w:ascii="Simplified Arabic" w:hAnsi="Simplified Arabic" w:cs="Simplified Arabic"/>
          <w:color w:val="212529"/>
          <w:sz w:val="28"/>
          <w:szCs w:val="28"/>
          <w:shd w:val="clear" w:color="auto" w:fill="FFFFFF"/>
          <w:rtl/>
        </w:rPr>
        <w:t>، والأسباب الصحية وقضايا النظافة. في بعض الأحيان، يكون الانجذاب إلى وظيفة جديدة تمامًا هو ما يجذبهم في مناسبات أخرى، ويتم دفعهم بسبب عدم الرضا في وظائفهم الحالية للبحث عن عمل بديل. (كريشنان ونادو)</w:t>
      </w:r>
      <w:r>
        <w:rPr>
          <w:rFonts w:ascii="Simplified Arabic" w:hAnsi="Simplified Arabic" w:cs="Simplified Arabic" w:hint="cs"/>
          <w:color w:val="212529"/>
          <w:sz w:val="28"/>
          <w:szCs w:val="28"/>
          <w:shd w:val="clear" w:color="auto" w:fill="FFFFFF"/>
          <w:rtl/>
        </w:rPr>
        <w:t>.</w:t>
      </w:r>
    </w:p>
    <w:p w14:paraId="73881A85" w14:textId="77777777" w:rsidR="00C2586F" w:rsidRPr="009D7FBA"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9D7FBA">
        <w:rPr>
          <w:rFonts w:ascii="Simplified Arabic" w:hAnsi="Simplified Arabic" w:cs="Simplified Arabic"/>
          <w:color w:val="212529"/>
          <w:sz w:val="28"/>
          <w:szCs w:val="28"/>
          <w:shd w:val="clear" w:color="auto" w:fill="FFFFFF"/>
          <w:rtl/>
        </w:rPr>
        <w:t xml:space="preserve">وتصنف الأسباب والأبعاد التي تؤدي إلى </w:t>
      </w:r>
      <w:r>
        <w:rPr>
          <w:rFonts w:ascii="Simplified Arabic" w:hAnsi="Simplified Arabic" w:cs="Simplified Arabic" w:hint="cs"/>
          <w:color w:val="212529"/>
          <w:sz w:val="28"/>
          <w:szCs w:val="28"/>
          <w:shd w:val="clear" w:color="auto" w:fill="FFFFFF"/>
          <w:rtl/>
        </w:rPr>
        <w:t xml:space="preserve">الاستقالات الوظيفية </w:t>
      </w:r>
      <w:r w:rsidRPr="009D7FBA">
        <w:rPr>
          <w:rFonts w:ascii="Simplified Arabic" w:hAnsi="Simplified Arabic" w:cs="Simplified Arabic"/>
          <w:color w:val="212529"/>
          <w:sz w:val="28"/>
          <w:szCs w:val="28"/>
          <w:shd w:val="clear" w:color="auto" w:fill="FFFFFF"/>
          <w:rtl/>
        </w:rPr>
        <w:t xml:space="preserve"> في </w:t>
      </w:r>
      <w:r>
        <w:rPr>
          <w:rFonts w:ascii="Simplified Arabic" w:hAnsi="Simplified Arabic" w:cs="Simplified Arabic" w:hint="cs"/>
          <w:color w:val="212529"/>
          <w:sz w:val="28"/>
          <w:szCs w:val="28"/>
          <w:shd w:val="clear" w:color="auto" w:fill="FFFFFF"/>
          <w:rtl/>
        </w:rPr>
        <w:t xml:space="preserve">مجال الصيانة والتشغيل </w:t>
      </w:r>
      <w:r w:rsidRPr="009D7FBA">
        <w:rPr>
          <w:rFonts w:ascii="Simplified Arabic" w:hAnsi="Simplified Arabic" w:cs="Simplified Arabic"/>
          <w:color w:val="212529"/>
          <w:sz w:val="28"/>
          <w:szCs w:val="28"/>
          <w:shd w:val="clear" w:color="auto" w:fill="FFFFFF"/>
          <w:rtl/>
        </w:rPr>
        <w:t>على النحو التالي: أولا، العوامل التنظيمية التي تنشأ داخل حدود المنظمة. ثانياً، ترجع العوامل الاقتصادية إلى انخفاض معدلات الأجور والمزايا والتضخم العام. وأخيرًا العوامل الاجتماعية، والتي تتعلق بالقيم والاحتياجات والدوافع، وتؤدي هذه الأسباب إلى نتائج سلبية تؤثر على الفرد والمنظمة والمجتمع (محفوظ، 2017)، والتي تنعكس بدورها على تحقيق أهداف الرؤية 2030.</w:t>
      </w:r>
    </w:p>
    <w:p w14:paraId="476E6790" w14:textId="77777777" w:rsidR="00C2586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9D7FBA">
        <w:rPr>
          <w:rFonts w:ascii="Simplified Arabic" w:hAnsi="Simplified Arabic" w:cs="Simplified Arabic"/>
          <w:color w:val="212529"/>
          <w:sz w:val="28"/>
          <w:szCs w:val="28"/>
          <w:shd w:val="clear" w:color="auto" w:fill="FFFFFF"/>
          <w:rtl/>
        </w:rPr>
        <w:t xml:space="preserve">ويمكن ملاحظة معدل </w:t>
      </w:r>
      <w:r>
        <w:rPr>
          <w:rFonts w:ascii="Simplified Arabic" w:hAnsi="Simplified Arabic" w:cs="Simplified Arabic" w:hint="cs"/>
          <w:color w:val="212529"/>
          <w:sz w:val="28"/>
          <w:szCs w:val="28"/>
          <w:shd w:val="clear" w:color="auto" w:fill="FFFFFF"/>
          <w:rtl/>
        </w:rPr>
        <w:t>استقالات</w:t>
      </w:r>
      <w:r w:rsidRPr="009D7FBA">
        <w:rPr>
          <w:rFonts w:ascii="Simplified Arabic" w:hAnsi="Simplified Arabic" w:cs="Simplified Arabic"/>
          <w:color w:val="212529"/>
          <w:sz w:val="28"/>
          <w:szCs w:val="28"/>
          <w:shd w:val="clear" w:color="auto" w:fill="FFFFFF"/>
          <w:rtl/>
        </w:rPr>
        <w:t xml:space="preserve"> الفنيين السعوديين في </w:t>
      </w:r>
      <w:r>
        <w:rPr>
          <w:rFonts w:ascii="Simplified Arabic" w:hAnsi="Simplified Arabic" w:cs="Simplified Arabic" w:hint="cs"/>
          <w:color w:val="212529"/>
          <w:sz w:val="28"/>
          <w:szCs w:val="28"/>
          <w:shd w:val="clear" w:color="auto" w:fill="FFFFFF"/>
          <w:rtl/>
        </w:rPr>
        <w:t xml:space="preserve">مجال الصيانة والتشغيل </w:t>
      </w:r>
      <w:r w:rsidRPr="009D7FBA">
        <w:rPr>
          <w:rFonts w:ascii="Simplified Arabic" w:hAnsi="Simplified Arabic" w:cs="Simplified Arabic"/>
          <w:color w:val="212529"/>
          <w:sz w:val="28"/>
          <w:szCs w:val="28"/>
          <w:shd w:val="clear" w:color="auto" w:fill="FFFFFF"/>
          <w:rtl/>
        </w:rPr>
        <w:t xml:space="preserve">على نطاق واسع. تركز هذه الدراسة على تصنيف كل سبب كعامل يمكن أن يؤثر على معدل </w:t>
      </w:r>
      <w:r>
        <w:rPr>
          <w:rFonts w:ascii="Simplified Arabic" w:hAnsi="Simplified Arabic" w:cs="Simplified Arabic" w:hint="cs"/>
          <w:color w:val="212529"/>
          <w:sz w:val="28"/>
          <w:szCs w:val="28"/>
          <w:shd w:val="clear" w:color="auto" w:fill="FFFFFF"/>
          <w:rtl/>
        </w:rPr>
        <w:t>استقالة</w:t>
      </w:r>
      <w:r w:rsidRPr="009D7FBA">
        <w:rPr>
          <w:rFonts w:ascii="Simplified Arabic" w:hAnsi="Simplified Arabic" w:cs="Simplified Arabic"/>
          <w:color w:val="212529"/>
          <w:sz w:val="28"/>
          <w:szCs w:val="28"/>
          <w:shd w:val="clear" w:color="auto" w:fill="FFFFFF"/>
          <w:rtl/>
        </w:rPr>
        <w:t xml:space="preserve"> الفني.</w:t>
      </w:r>
    </w:p>
    <w:p w14:paraId="7187D3E7" w14:textId="77777777" w:rsidR="00C2586F" w:rsidRPr="009D7FBA" w:rsidRDefault="00C2586F" w:rsidP="00C2586F">
      <w:pPr>
        <w:spacing w:after="0" w:line="276" w:lineRule="auto"/>
        <w:jc w:val="both"/>
        <w:rPr>
          <w:rFonts w:ascii="Simplified Arabic" w:hAnsi="Simplified Arabic" w:cs="Simplified Arabic"/>
          <w:color w:val="212529"/>
          <w:sz w:val="28"/>
          <w:szCs w:val="28"/>
          <w:shd w:val="clear" w:color="auto" w:fill="FFFFFF"/>
          <w:rtl/>
        </w:rPr>
      </w:pPr>
    </w:p>
    <w:p w14:paraId="02D947E6" w14:textId="77777777" w:rsidR="00C2586F" w:rsidRPr="004E5C96" w:rsidRDefault="00C2586F" w:rsidP="00C2586F">
      <w:pPr>
        <w:pStyle w:val="Subtitle"/>
        <w:rPr>
          <w:b/>
          <w:bCs/>
          <w:color w:val="auto"/>
          <w:sz w:val="28"/>
          <w:szCs w:val="28"/>
          <w:shd w:val="clear" w:color="auto" w:fill="FFFFFF"/>
          <w:rtl/>
        </w:rPr>
      </w:pPr>
      <w:r w:rsidRPr="004E5C96">
        <w:rPr>
          <w:rFonts w:hint="cs"/>
          <w:b/>
          <w:bCs/>
          <w:color w:val="auto"/>
          <w:sz w:val="28"/>
          <w:szCs w:val="28"/>
          <w:shd w:val="clear" w:color="auto" w:fill="FFFFFF"/>
          <w:rtl/>
        </w:rPr>
        <w:t>1.1 نتائج وآثار</w:t>
      </w:r>
      <w:r w:rsidRPr="004E5C96">
        <w:rPr>
          <w:b/>
          <w:bCs/>
          <w:color w:val="auto"/>
          <w:sz w:val="28"/>
          <w:szCs w:val="28"/>
          <w:shd w:val="clear" w:color="auto" w:fill="FFFFFF"/>
          <w:rtl/>
        </w:rPr>
        <w:t xml:space="preserve"> </w:t>
      </w:r>
      <w:r w:rsidRPr="004E5C96">
        <w:rPr>
          <w:rFonts w:hint="cs"/>
          <w:b/>
          <w:bCs/>
          <w:color w:val="auto"/>
          <w:sz w:val="28"/>
          <w:szCs w:val="28"/>
          <w:shd w:val="clear" w:color="auto" w:fill="FFFFFF"/>
          <w:rtl/>
        </w:rPr>
        <w:t>الاستقالات الوظيفية</w:t>
      </w:r>
      <w:r w:rsidRPr="004E5C96">
        <w:rPr>
          <w:b/>
          <w:bCs/>
          <w:color w:val="auto"/>
          <w:sz w:val="28"/>
          <w:szCs w:val="28"/>
          <w:shd w:val="clear" w:color="auto" w:fill="FFFFFF"/>
          <w:rtl/>
        </w:rPr>
        <w:t xml:space="preserve"> الوظائف</w:t>
      </w:r>
    </w:p>
    <w:p w14:paraId="64A7E326" w14:textId="77777777" w:rsidR="00C2586F" w:rsidRPr="004E5C96" w:rsidRDefault="00C2586F" w:rsidP="00C2586F">
      <w:pPr>
        <w:spacing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وبعد دراسة تعريف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يلاحظ أن الفرد تنتهي عضويته في المنظمة باختياره، وهذا التوقف أو الاستقالة يكون نتيجة لأسباب أو مشاكل يواجهها الموظف.</w:t>
      </w:r>
      <w:r w:rsidRPr="004E5C96">
        <w:rPr>
          <w:rFonts w:ascii="Simplified Arabic" w:hAnsi="Simplified Arabic" w:cs="Simplified Arabic" w:hint="cs"/>
          <w:sz w:val="28"/>
          <w:szCs w:val="28"/>
          <w:shd w:val="clear" w:color="auto" w:fill="FFFFFF"/>
          <w:rtl/>
        </w:rPr>
        <w:t xml:space="preserve"> </w:t>
      </w:r>
      <w:r w:rsidRPr="004E5C96">
        <w:rPr>
          <w:rFonts w:ascii="Simplified Arabic" w:hAnsi="Simplified Arabic" w:cs="Simplified Arabic"/>
          <w:sz w:val="28"/>
          <w:szCs w:val="28"/>
          <w:shd w:val="clear" w:color="auto" w:fill="FFFFFF"/>
          <w:rtl/>
        </w:rPr>
        <w:t>بعد معرفة الأسباب التي أدت إلى ترك الموظف لمنظمته لا بد من استعراض آثار هذا التوقف، الأمر الذي جعل الكثير من الباحثين يتجهون لدراسة هذه الظاهرة.</w:t>
      </w:r>
      <w:r w:rsidRPr="004E5C96">
        <w:rPr>
          <w:rFonts w:ascii="Simplified Arabic" w:hAnsi="Simplified Arabic" w:cs="Simplified Arabic" w:hint="cs"/>
          <w:sz w:val="28"/>
          <w:szCs w:val="28"/>
          <w:shd w:val="clear" w:color="auto" w:fill="FFFFFF"/>
          <w:rtl/>
        </w:rPr>
        <w:t xml:space="preserve"> </w:t>
      </w:r>
      <w:r w:rsidRPr="004E5C96">
        <w:rPr>
          <w:rFonts w:ascii="Simplified Arabic" w:hAnsi="Simplified Arabic" w:cs="Simplified Arabic"/>
          <w:sz w:val="28"/>
          <w:szCs w:val="28"/>
          <w:shd w:val="clear" w:color="auto" w:fill="FFFFFF"/>
          <w:rtl/>
        </w:rPr>
        <w:t xml:space="preserve">ولا يمكن القول بأن هذه الآثار الناتجة عن </w:t>
      </w:r>
      <w:r w:rsidRPr="004E5C96">
        <w:rPr>
          <w:rFonts w:ascii="Simplified Arabic" w:hAnsi="Simplified Arabic" w:cs="Simplified Arabic" w:hint="cs"/>
          <w:sz w:val="28"/>
          <w:szCs w:val="28"/>
          <w:shd w:val="clear" w:color="auto" w:fill="FFFFFF"/>
          <w:rtl/>
        </w:rPr>
        <w:t xml:space="preserve">الاستقالة الوظيفية </w:t>
      </w:r>
      <w:r w:rsidRPr="004E5C96">
        <w:rPr>
          <w:rFonts w:ascii="Simplified Arabic" w:hAnsi="Simplified Arabic" w:cs="Simplified Arabic"/>
          <w:sz w:val="28"/>
          <w:szCs w:val="28"/>
          <w:shd w:val="clear" w:color="auto" w:fill="FFFFFF"/>
          <w:rtl/>
        </w:rPr>
        <w:t xml:space="preserve">هي سلبية دائما، بل على العكس من ذلك، في بعض الأحيان يكون لهذه الظاهرة آثار إيجابية. ويمكننا القول أن من أهم آثار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(السلبية والإيجابية) ما يلي:</w:t>
      </w:r>
    </w:p>
    <w:p w14:paraId="17C2032C" w14:textId="77777777" w:rsidR="00C2586F" w:rsidRPr="004E5C96" w:rsidRDefault="00C2586F" w:rsidP="00C2586F">
      <w:pPr>
        <w:pStyle w:val="Heading3"/>
        <w:rPr>
          <w:b/>
          <w:bCs/>
          <w:color w:val="auto"/>
          <w:sz w:val="28"/>
          <w:szCs w:val="28"/>
          <w:shd w:val="clear" w:color="auto" w:fill="FFFFFF"/>
          <w:rtl/>
        </w:rPr>
      </w:pPr>
      <w:bookmarkStart w:id="4" w:name="_Toc181602816"/>
      <w:r w:rsidRPr="004E5C96">
        <w:rPr>
          <w:b/>
          <w:bCs/>
          <w:color w:val="auto"/>
          <w:sz w:val="28"/>
          <w:szCs w:val="28"/>
          <w:shd w:val="clear" w:color="auto" w:fill="FFFFFF"/>
          <w:rtl/>
        </w:rPr>
        <w:t>أولاً – النتائج السلبية :</w:t>
      </w:r>
      <w:bookmarkEnd w:id="4"/>
    </w:p>
    <w:p w14:paraId="09007BB7" w14:textId="77777777" w:rsidR="00C2586F" w:rsidRPr="004E5C96" w:rsidRDefault="00C2586F" w:rsidP="00C2586F">
      <w:pPr>
        <w:spacing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عادة ما يؤدي معدل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إلى نتائج سلبية وإيجابية، ويمكن تصنيف النتائج السلبية إلى عدة مستويات، منها ما هو على مستوى المنظمة، ومستوى الفرد، ومستوى الزملاء في المنظمة، ومستوى الموظفين</w:t>
      </w:r>
      <w:r w:rsidRPr="004E5C96">
        <w:rPr>
          <w:rFonts w:ascii="Simplified Arabic" w:hAnsi="Simplified Arabic" w:cs="Simplified Arabic" w:hint="cs"/>
          <w:sz w:val="28"/>
          <w:szCs w:val="28"/>
          <w:shd w:val="clear" w:color="auto" w:fill="FFFFFF"/>
          <w:rtl/>
        </w:rPr>
        <w:t>، و</w:t>
      </w:r>
      <w:r w:rsidRPr="004E5C96">
        <w:rPr>
          <w:rFonts w:ascii="Simplified Arabic" w:hAnsi="Simplified Arabic" w:cs="Simplified Arabic"/>
          <w:sz w:val="28"/>
          <w:szCs w:val="28"/>
          <w:shd w:val="clear" w:color="auto" w:fill="FFFFFF"/>
          <w:rtl/>
        </w:rPr>
        <w:t>المجتمع، وهي على النحو التالي:</w:t>
      </w:r>
    </w:p>
    <w:p w14:paraId="7296CEF4"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1. على مستوى المنظمة:</w:t>
      </w:r>
    </w:p>
    <w:p w14:paraId="1E8E5EAE"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 ارتفاع التكاليف عند استبدال موظف جديد لشغل الوظائف الشاغرة نتيجة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(الجذب، التوظيف، التدريب).</w:t>
      </w:r>
    </w:p>
    <w:p w14:paraId="56D2EC63"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فقدان الخبرة بين الموظفين وصعوبة استبدالهم، وبالتالي تفقد المنظمة جزءاً من ثروتها المعرفية.</w:t>
      </w:r>
    </w:p>
    <w:p w14:paraId="74C36E20"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 انخفاض إنتاجية الموظفين خلال الفترة التي تسبق </w:t>
      </w:r>
      <w:r w:rsidRPr="004E5C96">
        <w:rPr>
          <w:rFonts w:ascii="Simplified Arabic" w:hAnsi="Simplified Arabic" w:cs="Simplified Arabic" w:hint="cs"/>
          <w:sz w:val="28"/>
          <w:szCs w:val="28"/>
          <w:shd w:val="clear" w:color="auto" w:fill="FFFFFF"/>
          <w:rtl/>
        </w:rPr>
        <w:t>الاستقالة</w:t>
      </w:r>
      <w:r w:rsidRPr="004E5C96">
        <w:rPr>
          <w:rFonts w:ascii="Simplified Arabic" w:hAnsi="Simplified Arabic" w:cs="Simplified Arabic"/>
          <w:sz w:val="28"/>
          <w:szCs w:val="28"/>
          <w:shd w:val="clear" w:color="auto" w:fill="FFFFFF"/>
          <w:rtl/>
        </w:rPr>
        <w:t>، مما يؤثر سلباً على بقية زملائهم في العمل، وإمكانية تسليم بعض أسرار المنظمة إلى أطراف أخرى منافسة.</w:t>
      </w:r>
    </w:p>
    <w:p w14:paraId="0864AB81"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2. على مستوى الفردي:</w:t>
      </w:r>
    </w:p>
    <w:p w14:paraId="19141A4E"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أن يفقد الفرد وضعه الوظيفي وأقدميته في المنظمة التي اكتسبها خلال فترة عمله.</w:t>
      </w:r>
    </w:p>
    <w:p w14:paraId="3341DCC8"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التكاليف المادية بالانتقال من مكان إلى آخر.</w:t>
      </w:r>
    </w:p>
    <w:p w14:paraId="00BFB236"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يسبب الارتباك وعدم الاستقرار وعدم القدرة على التكيف مع أسرة الموظف عند انتقاله إلى مدينة أخرى.</w:t>
      </w:r>
    </w:p>
    <w:p w14:paraId="55247504"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3. على مستوى الزملاء في المنظمة:</w:t>
      </w:r>
    </w:p>
    <w:p w14:paraId="72AA0B85"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فقدان الزملاء المؤهلين وضرورة التوافق مع الموظفين الجدد.</w:t>
      </w:r>
    </w:p>
    <w:p w14:paraId="0088D64C"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انخفاض الرضا الوظيفي بسبب زيادة أعباء العمل، خاصة في الفترة الانتقالية.</w:t>
      </w:r>
    </w:p>
    <w:p w14:paraId="1C91C128"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 زيادة عبء العمل بسبب </w:t>
      </w:r>
      <w:r w:rsidRPr="004E5C96">
        <w:rPr>
          <w:rFonts w:ascii="Simplified Arabic" w:hAnsi="Simplified Arabic" w:cs="Simplified Arabic" w:hint="cs"/>
          <w:sz w:val="28"/>
          <w:szCs w:val="28"/>
          <w:shd w:val="clear" w:color="auto" w:fill="FFFFFF"/>
          <w:rtl/>
        </w:rPr>
        <w:t>استقالة</w:t>
      </w:r>
      <w:r w:rsidRPr="004E5C96">
        <w:rPr>
          <w:rFonts w:ascii="Simplified Arabic" w:hAnsi="Simplified Arabic" w:cs="Simplified Arabic"/>
          <w:sz w:val="28"/>
          <w:szCs w:val="28"/>
          <w:shd w:val="clear" w:color="auto" w:fill="FFFFFF"/>
          <w:rtl/>
        </w:rPr>
        <w:t xml:space="preserve"> زملائهم.</w:t>
      </w:r>
    </w:p>
    <w:p w14:paraId="1EABE111"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lastRenderedPageBreak/>
        <w:t>4. على مستوى المجتمع:</w:t>
      </w:r>
    </w:p>
    <w:p w14:paraId="42E61DBC"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 إن زيادة معدل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في مجتمع ما قد يؤدي إلى إعاقة الإنتاجية في ذلك المجتمع.</w:t>
      </w:r>
    </w:p>
    <w:p w14:paraId="110F7B3F"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xml:space="preserve">• إن زيادة معدل </w:t>
      </w:r>
      <w:r w:rsidRPr="004E5C96">
        <w:rPr>
          <w:rFonts w:ascii="Simplified Arabic" w:hAnsi="Simplified Arabic" w:cs="Simplified Arabic" w:hint="cs"/>
          <w:sz w:val="28"/>
          <w:szCs w:val="28"/>
          <w:shd w:val="clear" w:color="auto" w:fill="FFFFFF"/>
          <w:rtl/>
        </w:rPr>
        <w:t>الاستقالة الوظيفية</w:t>
      </w:r>
      <w:r w:rsidRPr="004E5C96">
        <w:rPr>
          <w:rFonts w:ascii="Simplified Arabic" w:hAnsi="Simplified Arabic" w:cs="Simplified Arabic"/>
          <w:sz w:val="28"/>
          <w:szCs w:val="28"/>
          <w:shd w:val="clear" w:color="auto" w:fill="FFFFFF"/>
          <w:rtl/>
        </w:rPr>
        <w:t xml:space="preserve"> في </w:t>
      </w:r>
      <w:r w:rsidRPr="004E5C96">
        <w:rPr>
          <w:rFonts w:ascii="Simplified Arabic" w:hAnsi="Simplified Arabic" w:cs="Simplified Arabic" w:hint="cs"/>
          <w:sz w:val="28"/>
          <w:szCs w:val="28"/>
          <w:shd w:val="clear" w:color="auto" w:fill="FFFFFF"/>
          <w:rtl/>
        </w:rPr>
        <w:t>ال</w:t>
      </w:r>
      <w:r w:rsidRPr="004E5C96">
        <w:rPr>
          <w:rFonts w:ascii="Simplified Arabic" w:hAnsi="Simplified Arabic" w:cs="Simplified Arabic"/>
          <w:sz w:val="28"/>
          <w:szCs w:val="28"/>
          <w:shd w:val="clear" w:color="auto" w:fill="FFFFFF"/>
          <w:rtl/>
        </w:rPr>
        <w:t xml:space="preserve">مجتمع </w:t>
      </w:r>
      <w:r w:rsidRPr="004E5C96">
        <w:rPr>
          <w:rFonts w:ascii="Simplified Arabic" w:hAnsi="Simplified Arabic" w:cs="Simplified Arabic" w:hint="cs"/>
          <w:sz w:val="28"/>
          <w:szCs w:val="28"/>
          <w:shd w:val="clear" w:color="auto" w:fill="FFFFFF"/>
          <w:rtl/>
        </w:rPr>
        <w:t>يقود إلى ارتفاع نسبة البطالة</w:t>
      </w:r>
      <w:r w:rsidRPr="004E5C96">
        <w:rPr>
          <w:rFonts w:ascii="Simplified Arabic" w:hAnsi="Simplified Arabic" w:cs="Simplified Arabic"/>
          <w:sz w:val="28"/>
          <w:szCs w:val="28"/>
          <w:shd w:val="clear" w:color="auto" w:fill="FFFFFF"/>
          <w:rtl/>
        </w:rPr>
        <w:t xml:space="preserve"> في ذلك المجتمع.</w:t>
      </w:r>
    </w:p>
    <w:p w14:paraId="19F7D5B0" w14:textId="77777777" w:rsidR="00C2586F" w:rsidRPr="004E5C96" w:rsidRDefault="00C2586F" w:rsidP="00C2586F">
      <w:pPr>
        <w:pStyle w:val="Heading3"/>
        <w:rPr>
          <w:b/>
          <w:bCs/>
          <w:color w:val="auto"/>
          <w:sz w:val="28"/>
          <w:szCs w:val="28"/>
          <w:shd w:val="clear" w:color="auto" w:fill="FFFFFF"/>
          <w:rtl/>
        </w:rPr>
      </w:pPr>
      <w:bookmarkStart w:id="5" w:name="_Toc181602817"/>
      <w:r w:rsidRPr="004E5C96">
        <w:rPr>
          <w:b/>
          <w:bCs/>
          <w:color w:val="auto"/>
          <w:sz w:val="28"/>
          <w:szCs w:val="28"/>
          <w:shd w:val="clear" w:color="auto" w:fill="FFFFFF"/>
          <w:rtl/>
        </w:rPr>
        <w:t>ثانياً- النتائج الإيجابية:</w:t>
      </w:r>
      <w:bookmarkEnd w:id="5"/>
    </w:p>
    <w:p w14:paraId="53CD8472"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1. على مستوى المنظمة</w:t>
      </w:r>
    </w:p>
    <w:p w14:paraId="0E5EFC82"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التخلص من الموظفين الذين هم دون مستوى الأداء والإنتاجية.</w:t>
      </w:r>
    </w:p>
    <w:p w14:paraId="6D09BAB3"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إدخال تعديلات جديدة وتغيير طبيعة العمل ومرونته.</w:t>
      </w:r>
    </w:p>
    <w:p w14:paraId="294C5D10"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إعادة تقييم السياسات والإجراءات.</w:t>
      </w:r>
    </w:p>
    <w:p w14:paraId="719B0859"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2. على مستوى الفرد الموظف:</w:t>
      </w:r>
    </w:p>
    <w:p w14:paraId="639C40DB"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زيادة التعويض المالي الذي يحصل عليه عند انتقاله إلى منظمة أخرى.</w:t>
      </w:r>
    </w:p>
    <w:p w14:paraId="7C70FB94"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التقدم الوظيفي في مجال عمله.</w:t>
      </w:r>
    </w:p>
    <w:p w14:paraId="15705DCC"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زيادة قوة العلاقات الأسرية عند انتقاله إلى المدينة التي يفضلها.</w:t>
      </w:r>
    </w:p>
    <w:p w14:paraId="12CB067F"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3. على مستوى الموظفين الذين ظلوا داخل المنظمة:</w:t>
      </w:r>
    </w:p>
    <w:p w14:paraId="11C4F022"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زيادة فرص التقدم وزيادة الرضا الوظيفي والتماسك والترابط بين العاملين، مع زيادة الالتزام والاستفادة من الخبرة للموظفين الجدد.</w:t>
      </w:r>
    </w:p>
    <w:p w14:paraId="4B3D1275" w14:textId="77777777" w:rsidR="00C2586F" w:rsidRPr="004E5C96" w:rsidRDefault="00C2586F" w:rsidP="00C2586F">
      <w:pPr>
        <w:spacing w:after="0" w:line="276" w:lineRule="auto"/>
        <w:jc w:val="both"/>
        <w:rPr>
          <w:rFonts w:ascii="Simplified Arabic" w:hAnsi="Simplified Arabic" w:cs="Simplified Arabic"/>
          <w:sz w:val="28"/>
          <w:szCs w:val="28"/>
          <w:shd w:val="clear" w:color="auto" w:fill="FFFFFF"/>
          <w:rtl/>
        </w:rPr>
      </w:pPr>
      <w:r w:rsidRPr="004E5C96">
        <w:rPr>
          <w:rFonts w:ascii="Simplified Arabic" w:hAnsi="Simplified Arabic" w:cs="Simplified Arabic"/>
          <w:sz w:val="28"/>
          <w:szCs w:val="28"/>
          <w:shd w:val="clear" w:color="auto" w:fill="FFFFFF"/>
          <w:rtl/>
        </w:rPr>
        <w:t>• زيادة اتجاهاتهم الإيجابية نحو العمل ورفع مستوى أدائهم في العمل.</w:t>
      </w:r>
    </w:p>
    <w:p w14:paraId="00F9DEA3" w14:textId="77777777" w:rsidR="00C2586F" w:rsidRPr="004E5C96" w:rsidRDefault="00C2586F" w:rsidP="00C2586F">
      <w:pPr>
        <w:pStyle w:val="Heading4"/>
        <w:rPr>
          <w:b/>
          <w:bCs/>
          <w:i w:val="0"/>
          <w:iCs w:val="0"/>
          <w:color w:val="auto"/>
          <w:sz w:val="28"/>
          <w:szCs w:val="28"/>
          <w:shd w:val="clear" w:color="auto" w:fill="FFFFFF"/>
          <w:rtl/>
        </w:rPr>
      </w:pPr>
      <w:r w:rsidRPr="004E5C96">
        <w:rPr>
          <w:b/>
          <w:bCs/>
          <w:i w:val="0"/>
          <w:iCs w:val="0"/>
          <w:color w:val="auto"/>
          <w:sz w:val="28"/>
          <w:szCs w:val="28"/>
          <w:shd w:val="clear" w:color="auto" w:fill="FFFFFF"/>
          <w:rtl/>
        </w:rPr>
        <w:t>4. على مستوى المجتمع:</w:t>
      </w:r>
    </w:p>
    <w:p w14:paraId="0CDEB550" w14:textId="77777777" w:rsidR="00C2586F"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sz w:val="28"/>
          <w:szCs w:val="28"/>
          <w:shd w:val="clear" w:color="auto" w:fill="FFFFFF"/>
          <w:rtl/>
        </w:rPr>
        <w:t>• انتقال الأفراد إلى مجال جديد وقابل للتوسع في فترات الرخاء والنمو الاقتصادي، وينعكس ذلك على أثره إيجابياً على التنمية الاقتصادية.</w:t>
      </w:r>
    </w:p>
    <w:p w14:paraId="56DE63FA" w14:textId="77777777" w:rsidR="00C2586F" w:rsidRPr="00A7766A" w:rsidRDefault="00C2586F" w:rsidP="00C2586F">
      <w:pPr>
        <w:pStyle w:val="Heading2"/>
        <w:numPr>
          <w:ilvl w:val="0"/>
          <w:numId w:val="18"/>
        </w:numPr>
        <w:bidi/>
        <w:rPr>
          <w:color w:val="212529"/>
          <w:shd w:val="clear" w:color="auto" w:fill="FFFFFF"/>
          <w:rtl/>
        </w:rPr>
      </w:pPr>
      <w:bookmarkStart w:id="6" w:name="_Toc181602818"/>
      <w:r w:rsidRPr="00A7766A">
        <w:rPr>
          <w:rtl/>
        </w:rPr>
        <w:t>مشكلة الدراسة</w:t>
      </w:r>
      <w:r w:rsidRPr="00A7766A">
        <w:rPr>
          <w:rtl/>
          <w:lang w:bidi="ar-EG"/>
        </w:rPr>
        <w:t>:</w:t>
      </w:r>
      <w:bookmarkEnd w:id="6"/>
    </w:p>
    <w:p w14:paraId="2CAE4FB7" w14:textId="77777777" w:rsidR="00C2586F" w:rsidRPr="00E30767" w:rsidRDefault="00C2586F" w:rsidP="00C2586F">
      <w:pPr>
        <w:spacing w:line="276" w:lineRule="auto"/>
        <w:jc w:val="both"/>
        <w:rPr>
          <w:rFonts w:ascii="Simplified Arabic" w:hAnsi="Simplified Arabic" w:cs="Simplified Arabic"/>
          <w:color w:val="212529"/>
          <w:sz w:val="28"/>
          <w:szCs w:val="28"/>
          <w:shd w:val="clear" w:color="auto" w:fill="FFFFFF"/>
          <w:rtl/>
        </w:rPr>
      </w:pPr>
      <w:r w:rsidRPr="00E30767">
        <w:rPr>
          <w:rFonts w:ascii="Simplified Arabic" w:hAnsi="Simplified Arabic" w:cs="Simplified Arabic"/>
          <w:color w:val="212529"/>
          <w:sz w:val="28"/>
          <w:szCs w:val="28"/>
          <w:shd w:val="clear" w:color="auto" w:fill="FFFFFF"/>
          <w:rtl/>
        </w:rPr>
        <w:t xml:space="preserve">يؤثر معدل </w:t>
      </w:r>
      <w:r>
        <w:rPr>
          <w:rFonts w:ascii="Simplified Arabic" w:hAnsi="Simplified Arabic" w:cs="Simplified Arabic" w:hint="cs"/>
          <w:color w:val="212529"/>
          <w:sz w:val="28"/>
          <w:szCs w:val="28"/>
          <w:shd w:val="clear" w:color="auto" w:fill="FFFFFF"/>
          <w:rtl/>
        </w:rPr>
        <w:t>الاستقالات الوظيفية</w:t>
      </w:r>
      <w:r w:rsidRPr="00E30767">
        <w:rPr>
          <w:rFonts w:ascii="Simplified Arabic" w:hAnsi="Simplified Arabic" w:cs="Simplified Arabic"/>
          <w:color w:val="212529"/>
          <w:sz w:val="28"/>
          <w:szCs w:val="28"/>
          <w:shd w:val="clear" w:color="auto" w:fill="FFFFFF"/>
          <w:rtl/>
        </w:rPr>
        <w:t xml:space="preserve"> على منظمات </w:t>
      </w:r>
      <w:r>
        <w:rPr>
          <w:rFonts w:ascii="Simplified Arabic" w:hAnsi="Simplified Arabic" w:cs="Simplified Arabic" w:hint="cs"/>
          <w:color w:val="212529"/>
          <w:sz w:val="28"/>
          <w:szCs w:val="28"/>
          <w:shd w:val="clear" w:color="auto" w:fill="FFFFFF"/>
          <w:rtl/>
        </w:rPr>
        <w:t xml:space="preserve">قطاع الصيانة والتشغيل </w:t>
      </w:r>
      <w:r w:rsidRPr="00E30767">
        <w:rPr>
          <w:rFonts w:ascii="Simplified Arabic" w:hAnsi="Simplified Arabic" w:cs="Simplified Arabic"/>
          <w:color w:val="212529"/>
          <w:sz w:val="28"/>
          <w:szCs w:val="28"/>
          <w:shd w:val="clear" w:color="auto" w:fill="FFFFFF"/>
          <w:rtl/>
        </w:rPr>
        <w:t>ويمثل مشكلة إدارية وتنظيمية كبيرة لها آثار سلبية على الفرد والمجتمع والمنظمة (العنزي، 2020).</w:t>
      </w:r>
    </w:p>
    <w:p w14:paraId="3634F234" w14:textId="77777777" w:rsidR="00C2586F" w:rsidRPr="00E30767" w:rsidRDefault="00C2586F" w:rsidP="00C2586F">
      <w:pPr>
        <w:spacing w:line="276" w:lineRule="auto"/>
        <w:jc w:val="both"/>
        <w:rPr>
          <w:rFonts w:ascii="Simplified Arabic" w:hAnsi="Simplified Arabic" w:cs="Simplified Arabic"/>
          <w:color w:val="212529"/>
          <w:sz w:val="28"/>
          <w:szCs w:val="28"/>
          <w:shd w:val="clear" w:color="auto" w:fill="FFFFFF"/>
          <w:rtl/>
        </w:rPr>
      </w:pPr>
      <w:r w:rsidRPr="00E30767">
        <w:rPr>
          <w:rFonts w:ascii="Simplified Arabic" w:hAnsi="Simplified Arabic" w:cs="Simplified Arabic"/>
          <w:color w:val="212529"/>
          <w:sz w:val="28"/>
          <w:szCs w:val="28"/>
          <w:shd w:val="clear" w:color="auto" w:fill="FFFFFF"/>
          <w:rtl/>
        </w:rPr>
        <w:t xml:space="preserve">كما أنه العامل الأكبر الذي يجعل الموظف بلا هدف عملي محدد ويصبح أقل استقرارا ويفقده مصداقية وثقة المنظمات، وسيؤدي إلى إضعاف نمو المشاريع الإنتاجية للقطاع الصناعي مما يؤدي إلى زيادة وفي معدلات البطالة يؤثر سلباً على الناتج المحلي بشكل مباشر </w:t>
      </w:r>
      <w:r w:rsidRPr="00A7766A">
        <w:rPr>
          <w:rFonts w:ascii="Simplified Arabic" w:hAnsi="Simplified Arabic" w:cs="Simplified Arabic"/>
          <w:color w:val="212529"/>
          <w:sz w:val="28"/>
          <w:szCs w:val="28"/>
          <w:shd w:val="clear" w:color="auto" w:fill="FFFFFF"/>
          <w:rtl/>
        </w:rPr>
        <w:t xml:space="preserve">ويقلل من عمليات تقديم الخدمات </w:t>
      </w:r>
      <w:r w:rsidRPr="00A7766A">
        <w:rPr>
          <w:rFonts w:ascii="Simplified Arabic" w:hAnsi="Simplified Arabic" w:cs="Simplified Arabic"/>
          <w:color w:val="212529"/>
          <w:sz w:val="28"/>
          <w:szCs w:val="28"/>
          <w:shd w:val="clear" w:color="auto" w:fill="FFFFFF"/>
          <w:rtl/>
        </w:rPr>
        <w:lastRenderedPageBreak/>
        <w:t xml:space="preserve">وتحسينها وتطويرها مما يؤثر على جودة حياة المجتمع وهو المستهدف في رؤية 2030 </w:t>
      </w:r>
      <w:r>
        <w:rPr>
          <w:rFonts w:ascii="Simplified Arabic" w:hAnsi="Simplified Arabic" w:cs="Simplified Arabic" w:hint="cs"/>
          <w:color w:val="212529"/>
          <w:sz w:val="28"/>
          <w:szCs w:val="28"/>
          <w:shd w:val="clear" w:color="auto" w:fill="FFFFFF"/>
          <w:rtl/>
        </w:rPr>
        <w:t xml:space="preserve"> </w:t>
      </w:r>
      <w:r w:rsidRPr="00A7766A">
        <w:rPr>
          <w:rFonts w:ascii="Simplified Arabic" w:hAnsi="Simplified Arabic" w:cs="Simplified Arabic"/>
          <w:color w:val="212529"/>
          <w:sz w:val="28"/>
          <w:szCs w:val="28"/>
          <w:shd w:val="clear" w:color="auto" w:fill="FFFFFF"/>
          <w:rtl/>
        </w:rPr>
        <w:t xml:space="preserve">كما هو معلن في </w:t>
      </w:r>
      <w:r>
        <w:rPr>
          <w:rFonts w:ascii="Simplified Arabic" w:hAnsi="Simplified Arabic" w:cs="Simplified Arabic" w:hint="cs"/>
          <w:color w:val="212529"/>
          <w:sz w:val="28"/>
          <w:szCs w:val="28"/>
          <w:shd w:val="clear" w:color="auto" w:fill="FFFFFF"/>
          <w:rtl/>
        </w:rPr>
        <w:t>"</w:t>
      </w:r>
      <w:r w:rsidRPr="00A7766A">
        <w:rPr>
          <w:rFonts w:ascii="Simplified Arabic" w:hAnsi="Simplified Arabic" w:cs="Simplified Arabic"/>
          <w:color w:val="212529"/>
          <w:sz w:val="28"/>
          <w:szCs w:val="28"/>
          <w:shd w:val="clear" w:color="auto" w:fill="FFFFFF"/>
          <w:rtl/>
        </w:rPr>
        <w:t>برنامج جودة الحياة</w:t>
      </w:r>
      <w:r>
        <w:rPr>
          <w:rFonts w:ascii="Simplified Arabic" w:hAnsi="Simplified Arabic" w:cs="Simplified Arabic" w:hint="cs"/>
          <w:color w:val="212529"/>
          <w:sz w:val="28"/>
          <w:szCs w:val="28"/>
          <w:shd w:val="clear" w:color="auto" w:fill="FFFFFF"/>
          <w:rtl/>
        </w:rPr>
        <w:t>"</w:t>
      </w:r>
      <w:r w:rsidRPr="00A7766A">
        <w:rPr>
          <w:rFonts w:ascii="Simplified Arabic" w:hAnsi="Simplified Arabic" w:cs="Simplified Arabic"/>
          <w:color w:val="212529"/>
          <w:sz w:val="28"/>
          <w:szCs w:val="28"/>
          <w:shd w:val="clear" w:color="auto" w:fill="FFFFFF"/>
          <w:rtl/>
        </w:rPr>
        <w:t>.</w:t>
      </w:r>
    </w:p>
    <w:p w14:paraId="283C7CC0" w14:textId="77777777" w:rsidR="00C2586F" w:rsidRPr="00E30767" w:rsidRDefault="00C2586F" w:rsidP="00C2586F">
      <w:pPr>
        <w:spacing w:line="276" w:lineRule="auto"/>
        <w:jc w:val="both"/>
        <w:rPr>
          <w:rFonts w:ascii="Simplified Arabic" w:hAnsi="Simplified Arabic" w:cs="Simplified Arabic"/>
          <w:color w:val="212529"/>
          <w:sz w:val="28"/>
          <w:szCs w:val="28"/>
          <w:shd w:val="clear" w:color="auto" w:fill="FFFFFF"/>
          <w:rtl/>
        </w:rPr>
      </w:pPr>
      <w:r>
        <w:rPr>
          <w:rFonts w:ascii="Simplified Arabic" w:hAnsi="Simplified Arabic" w:cs="Simplified Arabic" w:hint="cs"/>
          <w:color w:val="212529"/>
          <w:sz w:val="28"/>
          <w:szCs w:val="28"/>
          <w:shd w:val="clear" w:color="auto" w:fill="FFFFFF"/>
          <w:rtl/>
        </w:rPr>
        <w:t>س</w:t>
      </w:r>
      <w:r w:rsidRPr="00E30767">
        <w:rPr>
          <w:rFonts w:ascii="Simplified Arabic" w:hAnsi="Simplified Arabic" w:cs="Simplified Arabic"/>
          <w:color w:val="212529"/>
          <w:sz w:val="28"/>
          <w:szCs w:val="28"/>
          <w:shd w:val="clear" w:color="auto" w:fill="FFFFFF"/>
          <w:rtl/>
        </w:rPr>
        <w:t xml:space="preserve">تركز هذه الدراسة في مسار جمع المعلومات والمعرفة المتعلقة </w:t>
      </w:r>
      <w:r>
        <w:rPr>
          <w:rFonts w:ascii="Simplified Arabic" w:hAnsi="Simplified Arabic" w:cs="Simplified Arabic" w:hint="cs"/>
          <w:color w:val="212529"/>
          <w:sz w:val="28"/>
          <w:szCs w:val="28"/>
          <w:shd w:val="clear" w:color="auto" w:fill="FFFFFF"/>
          <w:rtl/>
        </w:rPr>
        <w:t>بالاستقالة الوظيفية</w:t>
      </w:r>
      <w:r w:rsidRPr="00E30767">
        <w:rPr>
          <w:rFonts w:ascii="Simplified Arabic" w:hAnsi="Simplified Arabic" w:cs="Simplified Arabic"/>
          <w:color w:val="212529"/>
          <w:sz w:val="28"/>
          <w:szCs w:val="28"/>
          <w:shd w:val="clear" w:color="auto" w:fill="FFFFFF"/>
          <w:rtl/>
        </w:rPr>
        <w:t>، إذ تستمد الدراسة العلمية في مجال العلوم الإنسانية والاجتماعية معرفتها ومعلوماتها من خلال هذه الشريحة أو العينة التي ستجري عليها الدراسة.</w:t>
      </w:r>
    </w:p>
    <w:p w14:paraId="338A8CA5" w14:textId="77777777" w:rsidR="00C2586F" w:rsidRPr="00E30767" w:rsidRDefault="00C2586F" w:rsidP="00C2586F">
      <w:pPr>
        <w:spacing w:line="276" w:lineRule="auto"/>
        <w:jc w:val="both"/>
        <w:rPr>
          <w:rFonts w:ascii="Simplified Arabic" w:hAnsi="Simplified Arabic" w:cs="Simplified Arabic"/>
          <w:color w:val="212529"/>
          <w:sz w:val="28"/>
          <w:szCs w:val="28"/>
          <w:shd w:val="clear" w:color="auto" w:fill="FFFFFF"/>
          <w:rtl/>
        </w:rPr>
      </w:pPr>
      <w:r w:rsidRPr="00E30767">
        <w:rPr>
          <w:rFonts w:ascii="Simplified Arabic" w:hAnsi="Simplified Arabic" w:cs="Simplified Arabic"/>
          <w:color w:val="212529"/>
          <w:sz w:val="28"/>
          <w:szCs w:val="28"/>
          <w:shd w:val="clear" w:color="auto" w:fill="FFFFFF"/>
          <w:rtl/>
        </w:rPr>
        <w:t xml:space="preserve">ومن خلال هذا البحث </w:t>
      </w:r>
      <w:r>
        <w:rPr>
          <w:rFonts w:ascii="Simplified Arabic" w:hAnsi="Simplified Arabic" w:cs="Simplified Arabic" w:hint="cs"/>
          <w:color w:val="212529"/>
          <w:sz w:val="28"/>
          <w:szCs w:val="28"/>
          <w:shd w:val="clear" w:color="auto" w:fill="FFFFFF"/>
          <w:rtl/>
        </w:rPr>
        <w:t>س</w:t>
      </w:r>
      <w:r w:rsidRPr="00E30767">
        <w:rPr>
          <w:rFonts w:ascii="Simplified Arabic" w:hAnsi="Simplified Arabic" w:cs="Simplified Arabic"/>
          <w:color w:val="212529"/>
          <w:sz w:val="28"/>
          <w:szCs w:val="28"/>
          <w:shd w:val="clear" w:color="auto" w:fill="FFFFFF"/>
          <w:rtl/>
        </w:rPr>
        <w:t>تتناول هذه الدراسة العوامل الهامة التي تولد رغبة الفنيين في ترك وظيفتهم وعدم الاستمرار في العمل في هذا القطاع والبحث عن مكان آخر أو الانتقال إلى قطاعات أو وظائف أخرى لا تناسب مؤهلاتهم والعمل فيها.</w:t>
      </w:r>
    </w:p>
    <w:p w14:paraId="654266F0" w14:textId="77777777" w:rsidR="00C2586F" w:rsidRDefault="00C2586F" w:rsidP="00C2586F">
      <w:pPr>
        <w:spacing w:line="276" w:lineRule="auto"/>
        <w:jc w:val="both"/>
        <w:rPr>
          <w:rFonts w:ascii="Simplified Arabic" w:hAnsi="Simplified Arabic" w:cs="Simplified Arabic"/>
          <w:sz w:val="28"/>
          <w:szCs w:val="28"/>
          <w:u w:val="single"/>
          <w:rtl/>
        </w:rPr>
      </w:pPr>
      <w:r>
        <w:rPr>
          <w:rFonts w:ascii="Simplified Arabic" w:hAnsi="Simplified Arabic" w:cs="Simplified Arabic" w:hint="cs"/>
          <w:color w:val="212529"/>
          <w:sz w:val="28"/>
          <w:szCs w:val="28"/>
          <w:shd w:val="clear" w:color="auto" w:fill="FFFFFF"/>
          <w:rtl/>
        </w:rPr>
        <w:t xml:space="preserve">وهو ما يحفزني من خلال هذا البحث </w:t>
      </w:r>
      <w:r w:rsidRPr="00E30767">
        <w:rPr>
          <w:rFonts w:ascii="Simplified Arabic" w:hAnsi="Simplified Arabic" w:cs="Simplified Arabic"/>
          <w:color w:val="212529"/>
          <w:sz w:val="28"/>
          <w:szCs w:val="28"/>
          <w:shd w:val="clear" w:color="auto" w:fill="FFFFFF"/>
          <w:rtl/>
        </w:rPr>
        <w:t xml:space="preserve">إلى إجراء دراسة استطلاعية ومحاولة التعرف على الأسباب التي تولد هذا الشعور لدى الفنيين، والوصول إلى نتائج وتوصيات قد تساعد في تقليل هذا الشعور ومعدل </w:t>
      </w:r>
      <w:r>
        <w:rPr>
          <w:rFonts w:ascii="Simplified Arabic" w:hAnsi="Simplified Arabic" w:cs="Simplified Arabic" w:hint="cs"/>
          <w:color w:val="212529"/>
          <w:sz w:val="28"/>
          <w:szCs w:val="28"/>
          <w:shd w:val="clear" w:color="auto" w:fill="FFFFFF"/>
          <w:rtl/>
        </w:rPr>
        <w:t>الاستقالة الوظيفية</w:t>
      </w:r>
      <w:r w:rsidRPr="00E30767">
        <w:rPr>
          <w:rFonts w:ascii="Simplified Arabic" w:hAnsi="Simplified Arabic" w:cs="Simplified Arabic"/>
          <w:color w:val="212529"/>
          <w:sz w:val="28"/>
          <w:szCs w:val="28"/>
          <w:shd w:val="clear" w:color="auto" w:fill="FFFFFF"/>
          <w:rtl/>
        </w:rPr>
        <w:t xml:space="preserve">. ومن منطلق الخبرة التي لدي في سوق العمل بشكل عام </w:t>
      </w:r>
      <w:r>
        <w:rPr>
          <w:rFonts w:ascii="Simplified Arabic" w:hAnsi="Simplified Arabic" w:cs="Simplified Arabic" w:hint="cs"/>
          <w:color w:val="212529"/>
          <w:sz w:val="28"/>
          <w:szCs w:val="28"/>
          <w:shd w:val="clear" w:color="auto" w:fill="FFFFFF"/>
          <w:rtl/>
        </w:rPr>
        <w:t xml:space="preserve">وقطاع الصيانة والتشغيل </w:t>
      </w:r>
      <w:r w:rsidRPr="00E30767">
        <w:rPr>
          <w:rFonts w:ascii="Simplified Arabic" w:hAnsi="Simplified Arabic" w:cs="Simplified Arabic"/>
          <w:color w:val="212529"/>
          <w:sz w:val="28"/>
          <w:szCs w:val="28"/>
          <w:shd w:val="clear" w:color="auto" w:fill="FFFFFF"/>
          <w:rtl/>
        </w:rPr>
        <w:t xml:space="preserve"> بشكل خاص، وبالتعاون مع الجهات ذات العلاقة، لمعالجة وشرح هذه المشكلة، ومناقشة الحلول المقررة مسبقاً وتطويرها إن أمكن، و مع وضع حلول جديدة مناسبة لدعم الحلول السابقة للحد من المشكلة</w:t>
      </w:r>
      <w:r>
        <w:rPr>
          <w:rFonts w:ascii="Simplified Arabic" w:hAnsi="Simplified Arabic" w:cs="Simplified Arabic" w:hint="cs"/>
          <w:sz w:val="28"/>
          <w:szCs w:val="28"/>
          <w:u w:val="single"/>
          <w:rtl/>
        </w:rPr>
        <w:t>.</w:t>
      </w:r>
    </w:p>
    <w:p w14:paraId="3F73EC97" w14:textId="77777777" w:rsidR="00C2586F" w:rsidRPr="00A7766A" w:rsidRDefault="00C2586F" w:rsidP="00C2586F">
      <w:pPr>
        <w:pStyle w:val="Heading2"/>
        <w:numPr>
          <w:ilvl w:val="0"/>
          <w:numId w:val="18"/>
        </w:numPr>
        <w:bidi/>
        <w:rPr>
          <w:rtl/>
        </w:rPr>
      </w:pPr>
      <w:bookmarkStart w:id="7" w:name="_Toc181602819"/>
      <w:r w:rsidRPr="00A7766A">
        <w:rPr>
          <w:rtl/>
        </w:rPr>
        <w:t xml:space="preserve">أهمية </w:t>
      </w:r>
      <w:r w:rsidRPr="00A7766A">
        <w:rPr>
          <w:sz w:val="32"/>
          <w:szCs w:val="32"/>
          <w:rtl/>
        </w:rPr>
        <w:t>الدراسة</w:t>
      </w:r>
      <w:r w:rsidRPr="00A7766A">
        <w:rPr>
          <w:rtl/>
        </w:rPr>
        <w:t>:</w:t>
      </w:r>
      <w:bookmarkEnd w:id="7"/>
    </w:p>
    <w:p w14:paraId="5D4829CE"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A7766A">
        <w:rPr>
          <w:rFonts w:ascii="Simplified Arabic" w:hAnsi="Simplified Arabic" w:cs="Simplified Arabic"/>
          <w:color w:val="212529"/>
          <w:sz w:val="28"/>
          <w:szCs w:val="28"/>
          <w:shd w:val="clear" w:color="auto" w:fill="FFFFFF"/>
          <w:rtl/>
        </w:rPr>
        <w:t>دراسة استقالات الموظفين ذات أهمية كبيرة للشركات والمؤسسات لعدة أسباب:</w:t>
      </w:r>
    </w:p>
    <w:p w14:paraId="3478B295" w14:textId="77777777" w:rsidR="00C2586F" w:rsidRPr="00BE2BEA" w:rsidRDefault="00C2586F" w:rsidP="00C2586F">
      <w:pPr>
        <w:spacing w:after="0" w:line="276" w:lineRule="auto"/>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1.</w:t>
      </w:r>
      <w:r w:rsidRPr="00BE2BEA">
        <w:rPr>
          <w:rFonts w:ascii="Simplified Arabic" w:hAnsi="Simplified Arabic" w:cs="Simplified Arabic"/>
          <w:b/>
          <w:bCs/>
          <w:color w:val="212529"/>
          <w:sz w:val="28"/>
          <w:szCs w:val="28"/>
          <w:shd w:val="clear" w:color="auto" w:fill="FFFFFF"/>
          <w:rtl/>
        </w:rPr>
        <w:t xml:space="preserve">فهم </w:t>
      </w:r>
      <w:r w:rsidRPr="00BE2BEA">
        <w:rPr>
          <w:rFonts w:ascii="Simplified Arabic" w:hAnsi="Simplified Arabic" w:cs="Simplified Arabic" w:hint="cs"/>
          <w:b/>
          <w:bCs/>
          <w:color w:val="212529"/>
          <w:sz w:val="28"/>
          <w:szCs w:val="28"/>
          <w:shd w:val="clear" w:color="auto" w:fill="FFFFFF"/>
          <w:rtl/>
        </w:rPr>
        <w:t>أسباب</w:t>
      </w:r>
      <w:r w:rsidRPr="00BE2BEA">
        <w:rPr>
          <w:rFonts w:ascii="Simplified Arabic" w:hAnsi="Simplified Arabic" w:cs="Simplified Arabic"/>
          <w:b/>
          <w:bCs/>
          <w:color w:val="212529"/>
          <w:sz w:val="28"/>
          <w:szCs w:val="28"/>
          <w:shd w:val="clear" w:color="auto" w:fill="FFFFFF"/>
          <w:rtl/>
        </w:rPr>
        <w:t xml:space="preserve"> والمشكلات:</w:t>
      </w:r>
    </w:p>
    <w:p w14:paraId="1567C371" w14:textId="77777777" w:rsidR="00C2586F" w:rsidRPr="00A7766A" w:rsidRDefault="00C2586F" w:rsidP="00C2586F">
      <w:pPr>
        <w:spacing w:line="276" w:lineRule="auto"/>
        <w:jc w:val="both"/>
        <w:rPr>
          <w:rFonts w:ascii="Simplified Arabic" w:hAnsi="Simplified Arabic" w:cs="Simplified Arabic"/>
          <w:color w:val="212529"/>
          <w:sz w:val="28"/>
          <w:szCs w:val="28"/>
          <w:shd w:val="clear" w:color="auto" w:fill="FFFFFF"/>
          <w:rtl/>
        </w:rPr>
      </w:pPr>
      <w:r>
        <w:rPr>
          <w:rFonts w:ascii="Simplified Arabic" w:hAnsi="Simplified Arabic" w:cs="Simplified Arabic" w:hint="cs"/>
          <w:color w:val="212529"/>
          <w:sz w:val="28"/>
          <w:szCs w:val="28"/>
          <w:shd w:val="clear" w:color="auto" w:fill="FFFFFF"/>
          <w:rtl/>
        </w:rPr>
        <w:t>العمل على</w:t>
      </w:r>
      <w:r w:rsidRPr="00A7766A">
        <w:rPr>
          <w:rFonts w:ascii="Simplified Arabic" w:hAnsi="Simplified Arabic" w:cs="Simplified Arabic"/>
          <w:color w:val="212529"/>
          <w:sz w:val="28"/>
          <w:szCs w:val="28"/>
          <w:shd w:val="clear" w:color="auto" w:fill="FFFFFF"/>
          <w:rtl/>
        </w:rPr>
        <w:t xml:space="preserve"> فهم الأسباب التي تدفع الموظفين للرحيل، مثل ظروف العمل، والتوازن بين الحياة الشخصية والعملية</w:t>
      </w:r>
      <w:r>
        <w:rPr>
          <w:rFonts w:ascii="Simplified Arabic" w:hAnsi="Simplified Arabic" w:cs="Simplified Arabic" w:hint="cs"/>
          <w:color w:val="212529"/>
          <w:sz w:val="28"/>
          <w:szCs w:val="28"/>
          <w:shd w:val="clear" w:color="auto" w:fill="FFFFFF"/>
          <w:rtl/>
        </w:rPr>
        <w:t xml:space="preserve">, </w:t>
      </w:r>
      <w:r w:rsidRPr="00A7766A">
        <w:rPr>
          <w:rFonts w:ascii="Simplified Arabic" w:hAnsi="Simplified Arabic" w:cs="Simplified Arabic"/>
          <w:color w:val="212529"/>
          <w:sz w:val="28"/>
          <w:szCs w:val="28"/>
          <w:shd w:val="clear" w:color="auto" w:fill="FFFFFF"/>
          <w:rtl/>
        </w:rPr>
        <w:t>والعلاقات الداخلية</w:t>
      </w:r>
      <w:r>
        <w:rPr>
          <w:rFonts w:ascii="Simplified Arabic" w:hAnsi="Simplified Arabic" w:cs="Simplified Arabic" w:hint="cs"/>
          <w:color w:val="212529"/>
          <w:sz w:val="28"/>
          <w:szCs w:val="28"/>
          <w:shd w:val="clear" w:color="auto" w:fill="FFFFFF"/>
          <w:rtl/>
        </w:rPr>
        <w:t xml:space="preserve"> </w:t>
      </w:r>
      <w:r w:rsidRPr="00A7766A">
        <w:rPr>
          <w:rFonts w:ascii="Simplified Arabic" w:hAnsi="Simplified Arabic" w:cs="Simplified Arabic"/>
          <w:color w:val="212529"/>
          <w:sz w:val="28"/>
          <w:szCs w:val="28"/>
          <w:shd w:val="clear" w:color="auto" w:fill="FFFFFF"/>
          <w:rtl/>
        </w:rPr>
        <w:t>.</w:t>
      </w:r>
    </w:p>
    <w:p w14:paraId="48C17A33" w14:textId="77777777" w:rsidR="00C2586F" w:rsidRPr="00BE2BEA" w:rsidRDefault="00C2586F" w:rsidP="00C2586F">
      <w:pPr>
        <w:spacing w:after="0" w:line="276" w:lineRule="auto"/>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2.</w:t>
      </w:r>
      <w:r w:rsidRPr="00BE2BEA">
        <w:rPr>
          <w:rFonts w:ascii="Simplified Arabic" w:hAnsi="Simplified Arabic" w:cs="Simplified Arabic"/>
          <w:b/>
          <w:bCs/>
          <w:color w:val="212529"/>
          <w:sz w:val="28"/>
          <w:szCs w:val="28"/>
          <w:shd w:val="clear" w:color="auto" w:fill="FFFFFF"/>
          <w:rtl/>
        </w:rPr>
        <w:t>تحسين بيئة العمل:</w:t>
      </w:r>
    </w:p>
    <w:p w14:paraId="4179E08D"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 xml:space="preserve">العمل على </w:t>
      </w:r>
      <w:r w:rsidRPr="000F315D">
        <w:rPr>
          <w:rFonts w:ascii="Simplified Arabic" w:hAnsi="Simplified Arabic" w:cs="Simplified Arabic"/>
          <w:color w:val="212529"/>
          <w:sz w:val="28"/>
          <w:szCs w:val="28"/>
          <w:shd w:val="clear" w:color="auto" w:fill="FFFFFF"/>
          <w:rtl/>
        </w:rPr>
        <w:t xml:space="preserve">تحسين بيئة العمل وتعزيز الرضا الوظيفي، مما </w:t>
      </w:r>
      <w:r>
        <w:rPr>
          <w:rFonts w:ascii="Simplified Arabic" w:hAnsi="Simplified Arabic" w:cs="Simplified Arabic" w:hint="cs"/>
          <w:color w:val="212529"/>
          <w:sz w:val="28"/>
          <w:szCs w:val="28"/>
          <w:shd w:val="clear" w:color="auto" w:fill="FFFFFF"/>
          <w:rtl/>
        </w:rPr>
        <w:t xml:space="preserve">يساعد على تقليل </w:t>
      </w:r>
      <w:r w:rsidRPr="000F315D">
        <w:rPr>
          <w:rFonts w:ascii="Simplified Arabic" w:hAnsi="Simplified Arabic" w:cs="Simplified Arabic"/>
          <w:color w:val="212529"/>
          <w:sz w:val="28"/>
          <w:szCs w:val="28"/>
          <w:shd w:val="clear" w:color="auto" w:fill="FFFFFF"/>
          <w:rtl/>
        </w:rPr>
        <w:t>من معدلات الاستقالة في المستقبل.</w:t>
      </w:r>
    </w:p>
    <w:p w14:paraId="7BA85BE2" w14:textId="77777777" w:rsidR="00C2586F" w:rsidRPr="00BE2BEA" w:rsidRDefault="00C2586F" w:rsidP="00C2586F">
      <w:pPr>
        <w:spacing w:after="0" w:line="276" w:lineRule="auto"/>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3.</w:t>
      </w:r>
      <w:r w:rsidRPr="00BE2BEA">
        <w:rPr>
          <w:rFonts w:ascii="Simplified Arabic" w:hAnsi="Simplified Arabic" w:cs="Simplified Arabic"/>
          <w:b/>
          <w:bCs/>
          <w:color w:val="212529"/>
          <w:sz w:val="28"/>
          <w:szCs w:val="28"/>
          <w:shd w:val="clear" w:color="auto" w:fill="FFFFFF"/>
          <w:rtl/>
        </w:rPr>
        <w:t xml:space="preserve">الحفاظ على </w:t>
      </w:r>
      <w:r w:rsidRPr="00BE2BEA">
        <w:rPr>
          <w:rFonts w:ascii="Simplified Arabic" w:hAnsi="Simplified Arabic" w:cs="Simplified Arabic" w:hint="cs"/>
          <w:b/>
          <w:bCs/>
          <w:color w:val="212529"/>
          <w:sz w:val="28"/>
          <w:szCs w:val="28"/>
          <w:shd w:val="clear" w:color="auto" w:fill="FFFFFF"/>
          <w:rtl/>
        </w:rPr>
        <w:t>الموهوبين</w:t>
      </w:r>
      <w:r w:rsidRPr="00BE2BEA">
        <w:rPr>
          <w:rFonts w:ascii="Simplified Arabic" w:hAnsi="Simplified Arabic" w:cs="Simplified Arabic"/>
          <w:b/>
          <w:bCs/>
          <w:color w:val="212529"/>
          <w:sz w:val="28"/>
          <w:szCs w:val="28"/>
          <w:shd w:val="clear" w:color="auto" w:fill="FFFFFF"/>
          <w:rtl/>
        </w:rPr>
        <w:t>:</w:t>
      </w:r>
    </w:p>
    <w:p w14:paraId="04D9E511"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lastRenderedPageBreak/>
        <w:t xml:space="preserve"> يمكن </w:t>
      </w:r>
      <w:r>
        <w:rPr>
          <w:rFonts w:ascii="Simplified Arabic" w:hAnsi="Simplified Arabic" w:cs="Simplified Arabic" w:hint="cs"/>
          <w:color w:val="212529"/>
          <w:sz w:val="28"/>
          <w:szCs w:val="28"/>
          <w:shd w:val="clear" w:color="auto" w:fill="FFFFFF"/>
          <w:rtl/>
        </w:rPr>
        <w:t xml:space="preserve">عمل إجراءات من قبل </w:t>
      </w:r>
      <w:r w:rsidRPr="000F315D">
        <w:rPr>
          <w:rFonts w:ascii="Simplified Arabic" w:hAnsi="Simplified Arabic" w:cs="Simplified Arabic"/>
          <w:color w:val="212529"/>
          <w:sz w:val="28"/>
          <w:szCs w:val="28"/>
          <w:shd w:val="clear" w:color="auto" w:fill="FFFFFF"/>
          <w:rtl/>
        </w:rPr>
        <w:t xml:space="preserve">للشركات </w:t>
      </w:r>
      <w:r>
        <w:rPr>
          <w:rFonts w:ascii="Simplified Arabic" w:hAnsi="Simplified Arabic" w:cs="Simplified Arabic" w:hint="cs"/>
          <w:color w:val="212529"/>
          <w:sz w:val="28"/>
          <w:szCs w:val="28"/>
          <w:shd w:val="clear" w:color="auto" w:fill="FFFFFF"/>
          <w:rtl/>
        </w:rPr>
        <w:t>وإتخاذ</w:t>
      </w:r>
      <w:r w:rsidRPr="000F315D">
        <w:rPr>
          <w:rFonts w:ascii="Simplified Arabic" w:hAnsi="Simplified Arabic" w:cs="Simplified Arabic"/>
          <w:color w:val="212529"/>
          <w:sz w:val="28"/>
          <w:szCs w:val="28"/>
          <w:shd w:val="clear" w:color="auto" w:fill="FFFFFF"/>
          <w:rtl/>
        </w:rPr>
        <w:t xml:space="preserve"> الإجراءات اللازمة للحفاظ على الموظفين القيمين والمواهب.</w:t>
      </w:r>
    </w:p>
    <w:p w14:paraId="3635694F" w14:textId="77777777" w:rsidR="00C2586F" w:rsidRPr="00BE2BEA" w:rsidRDefault="00C2586F" w:rsidP="00C2586F">
      <w:pPr>
        <w:spacing w:after="0" w:line="276" w:lineRule="auto"/>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4.</w:t>
      </w:r>
      <w:r w:rsidRPr="00BE2BEA">
        <w:rPr>
          <w:rFonts w:ascii="Simplified Arabic" w:hAnsi="Simplified Arabic" w:cs="Simplified Arabic"/>
          <w:b/>
          <w:bCs/>
          <w:color w:val="212529"/>
          <w:sz w:val="28"/>
          <w:szCs w:val="28"/>
          <w:shd w:val="clear" w:color="auto" w:fill="FFFFFF"/>
          <w:rtl/>
        </w:rPr>
        <w:t>تكاليف الاستبدال</w:t>
      </w:r>
      <w:r w:rsidRPr="00BE2BEA">
        <w:rPr>
          <w:rFonts w:ascii="Simplified Arabic" w:hAnsi="Simplified Arabic" w:cs="Simplified Arabic" w:hint="cs"/>
          <w:b/>
          <w:bCs/>
          <w:color w:val="212529"/>
          <w:sz w:val="28"/>
          <w:szCs w:val="28"/>
          <w:shd w:val="clear" w:color="auto" w:fill="FFFFFF"/>
          <w:rtl/>
        </w:rPr>
        <w:t xml:space="preserve"> الموظف</w:t>
      </w:r>
      <w:r w:rsidRPr="00BE2BEA">
        <w:rPr>
          <w:rFonts w:ascii="Simplified Arabic" w:hAnsi="Simplified Arabic" w:cs="Simplified Arabic"/>
          <w:b/>
          <w:bCs/>
          <w:color w:val="212529"/>
          <w:sz w:val="28"/>
          <w:szCs w:val="28"/>
          <w:shd w:val="clear" w:color="auto" w:fill="FFFFFF"/>
          <w:rtl/>
        </w:rPr>
        <w:t>:</w:t>
      </w:r>
    </w:p>
    <w:p w14:paraId="3A15D504"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 تقليل التكاليف الاستبدال، مثل تكلفة التدريب والتكيف والفترات الفارغة في العمل.</w:t>
      </w:r>
    </w:p>
    <w:p w14:paraId="7299C1B5" w14:textId="77777777" w:rsidR="00C2586F" w:rsidRPr="00BE2BEA" w:rsidRDefault="00C2586F" w:rsidP="00C2586F">
      <w:pPr>
        <w:spacing w:after="0" w:line="276" w:lineRule="auto"/>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5.</w:t>
      </w:r>
      <w:r w:rsidRPr="00BE2BEA">
        <w:rPr>
          <w:rFonts w:ascii="Simplified Arabic" w:hAnsi="Simplified Arabic" w:cs="Simplified Arabic"/>
          <w:b/>
          <w:bCs/>
          <w:color w:val="212529"/>
          <w:sz w:val="28"/>
          <w:szCs w:val="28"/>
          <w:shd w:val="clear" w:color="auto" w:fill="FFFFFF"/>
          <w:rtl/>
        </w:rPr>
        <w:t>تحسين سمعة الشركة:</w:t>
      </w:r>
    </w:p>
    <w:p w14:paraId="0FA932FE"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الإنصات</w:t>
      </w:r>
      <w:r w:rsidRPr="000F315D">
        <w:rPr>
          <w:rFonts w:ascii="Simplified Arabic" w:hAnsi="Simplified Arabic" w:cs="Simplified Arabic"/>
          <w:color w:val="212529"/>
          <w:sz w:val="28"/>
          <w:szCs w:val="28"/>
          <w:shd w:val="clear" w:color="auto" w:fill="FFFFFF"/>
          <w:rtl/>
        </w:rPr>
        <w:t xml:space="preserve"> إلى مشاكل الموظفين وحلها بشكل فعال يساهم في تعزيز سمعة الشركة </w:t>
      </w:r>
      <w:r>
        <w:rPr>
          <w:rFonts w:ascii="Simplified Arabic" w:hAnsi="Simplified Arabic" w:cs="Simplified Arabic" w:hint="cs"/>
          <w:color w:val="212529"/>
          <w:sz w:val="28"/>
          <w:szCs w:val="28"/>
          <w:shd w:val="clear" w:color="auto" w:fill="FFFFFF"/>
          <w:rtl/>
        </w:rPr>
        <w:t>ويعزز شراكة الموظف مع الشركة</w:t>
      </w:r>
      <w:r w:rsidRPr="000F315D">
        <w:rPr>
          <w:rFonts w:ascii="Simplified Arabic" w:hAnsi="Simplified Arabic" w:cs="Simplified Arabic"/>
          <w:color w:val="212529"/>
          <w:sz w:val="28"/>
          <w:szCs w:val="28"/>
          <w:shd w:val="clear" w:color="auto" w:fill="FFFFFF"/>
          <w:rtl/>
        </w:rPr>
        <w:t>.</w:t>
      </w:r>
    </w:p>
    <w:p w14:paraId="69160606" w14:textId="77777777" w:rsidR="00C2586F" w:rsidRPr="001804FF"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باختصار، دراسة استقالات الموظفين تعد </w:t>
      </w:r>
      <w:r>
        <w:rPr>
          <w:rFonts w:ascii="Simplified Arabic" w:hAnsi="Simplified Arabic" w:cs="Simplified Arabic" w:hint="cs"/>
          <w:color w:val="212529"/>
          <w:sz w:val="28"/>
          <w:szCs w:val="28"/>
          <w:shd w:val="clear" w:color="auto" w:fill="FFFFFF"/>
          <w:rtl/>
        </w:rPr>
        <w:t>أهم</w:t>
      </w:r>
      <w:r w:rsidRPr="000F315D">
        <w:rPr>
          <w:rFonts w:ascii="Simplified Arabic" w:hAnsi="Simplified Arabic" w:cs="Simplified Arabic"/>
          <w:color w:val="212529"/>
          <w:sz w:val="28"/>
          <w:szCs w:val="28"/>
          <w:shd w:val="clear" w:color="auto" w:fill="FFFFFF"/>
          <w:rtl/>
        </w:rPr>
        <w:t xml:space="preserve"> استراتيجية تساعد الشركات على تحسين </w:t>
      </w:r>
      <w:r>
        <w:rPr>
          <w:rFonts w:ascii="Simplified Arabic" w:hAnsi="Simplified Arabic" w:cs="Simplified Arabic" w:hint="cs"/>
          <w:color w:val="212529"/>
          <w:sz w:val="28"/>
          <w:szCs w:val="28"/>
          <w:shd w:val="clear" w:color="auto" w:fill="FFFFFF"/>
          <w:rtl/>
        </w:rPr>
        <w:t>أداء</w:t>
      </w:r>
      <w:r w:rsidRPr="000F315D">
        <w:rPr>
          <w:rFonts w:ascii="Simplified Arabic" w:hAnsi="Simplified Arabic" w:cs="Simplified Arabic"/>
          <w:color w:val="212529"/>
          <w:sz w:val="28"/>
          <w:szCs w:val="28"/>
          <w:shd w:val="clear" w:color="auto" w:fill="FFFFFF"/>
          <w:rtl/>
        </w:rPr>
        <w:t xml:space="preserve"> والحفاظ على </w:t>
      </w:r>
      <w:r>
        <w:rPr>
          <w:rFonts w:ascii="Simplified Arabic" w:hAnsi="Simplified Arabic" w:cs="Simplified Arabic" w:hint="cs"/>
          <w:color w:val="212529"/>
          <w:sz w:val="28"/>
          <w:szCs w:val="28"/>
          <w:shd w:val="clear" w:color="auto" w:fill="FFFFFF"/>
          <w:rtl/>
        </w:rPr>
        <w:t>الموظفين</w:t>
      </w:r>
      <w:r w:rsidRPr="000F315D">
        <w:rPr>
          <w:rFonts w:ascii="Simplified Arabic" w:hAnsi="Simplified Arabic" w:cs="Simplified Arabic"/>
          <w:color w:val="212529"/>
          <w:sz w:val="28"/>
          <w:szCs w:val="28"/>
          <w:shd w:val="clear" w:color="auto" w:fill="FFFFFF"/>
          <w:rtl/>
        </w:rPr>
        <w:t xml:space="preserve"> على المدى الطويل</w:t>
      </w:r>
      <w:r w:rsidRPr="001804FF">
        <w:rPr>
          <w:rFonts w:ascii="Simplified Arabic" w:hAnsi="Simplified Arabic" w:cs="Simplified Arabic" w:hint="cs"/>
          <w:color w:val="212529"/>
          <w:sz w:val="28"/>
          <w:szCs w:val="28"/>
          <w:shd w:val="clear" w:color="auto" w:fill="FFFFFF"/>
          <w:rtl/>
        </w:rPr>
        <w:t>.</w:t>
      </w:r>
    </w:p>
    <w:p w14:paraId="0CF20686" w14:textId="77777777" w:rsidR="00C2586F" w:rsidRPr="00BE2BEA" w:rsidRDefault="00C2586F" w:rsidP="00C2586F">
      <w:pPr>
        <w:pStyle w:val="Heading2"/>
        <w:numPr>
          <w:ilvl w:val="0"/>
          <w:numId w:val="18"/>
        </w:numPr>
        <w:bidi/>
        <w:rPr>
          <w:shd w:val="clear" w:color="auto" w:fill="FFFFFF"/>
          <w:rtl/>
        </w:rPr>
      </w:pPr>
      <w:bookmarkStart w:id="8" w:name="_Toc181602820"/>
      <w:r w:rsidRPr="00BE2BEA">
        <w:rPr>
          <w:shd w:val="clear" w:color="auto" w:fill="FFFFFF"/>
          <w:rtl/>
        </w:rPr>
        <w:t>أهداف الدراسة</w:t>
      </w:r>
      <w:bookmarkEnd w:id="8"/>
    </w:p>
    <w:p w14:paraId="3BF0FD33" w14:textId="77777777" w:rsidR="00C2586F" w:rsidRPr="00BE2BEA" w:rsidRDefault="00C2586F" w:rsidP="00C2586F">
      <w:pPr>
        <w:spacing w:line="276" w:lineRule="auto"/>
        <w:jc w:val="both"/>
        <w:rPr>
          <w:rFonts w:ascii="Simplified Arabic" w:hAnsi="Simplified Arabic" w:cs="Simplified Arabic"/>
          <w:color w:val="212529"/>
          <w:sz w:val="28"/>
          <w:szCs w:val="28"/>
          <w:shd w:val="clear" w:color="auto" w:fill="FFFFFF"/>
          <w:rtl/>
        </w:rPr>
      </w:pPr>
      <w:r w:rsidRPr="00BE2BEA">
        <w:rPr>
          <w:rFonts w:ascii="Simplified Arabic" w:hAnsi="Simplified Arabic" w:cs="Simplified Arabic"/>
          <w:color w:val="212529"/>
          <w:sz w:val="28"/>
          <w:szCs w:val="28"/>
          <w:shd w:val="clear" w:color="auto" w:fill="FFFFFF"/>
          <w:rtl/>
        </w:rPr>
        <w:t xml:space="preserve">دراسة استقالات الموظفين تهدف إلى </w:t>
      </w:r>
      <w:r w:rsidRPr="00BE2BEA">
        <w:rPr>
          <w:rFonts w:ascii="Simplified Arabic" w:hAnsi="Simplified Arabic" w:cs="Simplified Arabic" w:hint="cs"/>
          <w:color w:val="212529"/>
          <w:sz w:val="28"/>
          <w:szCs w:val="28"/>
          <w:shd w:val="clear" w:color="auto" w:fill="FFFFFF"/>
          <w:rtl/>
        </w:rPr>
        <w:t>التحقق</w:t>
      </w:r>
      <w:r w:rsidRPr="00BE2BEA">
        <w:rPr>
          <w:rFonts w:ascii="Simplified Arabic" w:hAnsi="Simplified Arabic" w:cs="Simplified Arabic"/>
          <w:color w:val="212529"/>
          <w:sz w:val="28"/>
          <w:szCs w:val="28"/>
          <w:shd w:val="clear" w:color="auto" w:fill="FFFFFF"/>
          <w:rtl/>
        </w:rPr>
        <w:t xml:space="preserve"> عدة أهداف مهمة، من بينها:</w:t>
      </w:r>
    </w:p>
    <w:p w14:paraId="272E620C" w14:textId="77777777" w:rsidR="00C2586F" w:rsidRPr="00BE2BEA" w:rsidRDefault="00C2586F" w:rsidP="00C2586F">
      <w:pPr>
        <w:spacing w:after="0" w:line="276" w:lineRule="auto"/>
        <w:ind w:firstLine="720"/>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1.معرفة</w:t>
      </w:r>
      <w:r w:rsidRPr="00BE2BEA">
        <w:rPr>
          <w:rFonts w:ascii="Simplified Arabic" w:hAnsi="Simplified Arabic" w:cs="Simplified Arabic"/>
          <w:b/>
          <w:bCs/>
          <w:color w:val="212529"/>
          <w:sz w:val="28"/>
          <w:szCs w:val="28"/>
          <w:shd w:val="clear" w:color="auto" w:fill="FFFFFF"/>
          <w:rtl/>
        </w:rPr>
        <w:t xml:space="preserve"> الأسباب الجذرية للاستقالة:</w:t>
      </w:r>
    </w:p>
    <w:p w14:paraId="39743C01"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BE2BE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معرفة أسباب</w:t>
      </w:r>
      <w:r w:rsidRPr="000F315D">
        <w:rPr>
          <w:rFonts w:ascii="Simplified Arabic" w:hAnsi="Simplified Arabic" w:cs="Simplified Arabic"/>
          <w:color w:val="212529"/>
          <w:sz w:val="28"/>
          <w:szCs w:val="28"/>
          <w:shd w:val="clear" w:color="auto" w:fill="FFFFFF"/>
          <w:rtl/>
        </w:rPr>
        <w:t xml:space="preserve"> التي دفعت الموظفين لاتخاذ قرار الاستقالة، مثل عدم الرضا الوظيفي، والتطوير المهني المحدود، والمشاكل الإدارية.</w:t>
      </w:r>
    </w:p>
    <w:p w14:paraId="3B2EBD71" w14:textId="77777777" w:rsidR="00C2586F" w:rsidRPr="00BE2BEA" w:rsidRDefault="00C2586F" w:rsidP="00C2586F">
      <w:pPr>
        <w:spacing w:after="0" w:line="276" w:lineRule="auto"/>
        <w:ind w:firstLine="720"/>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 xml:space="preserve">2. تدريب </w:t>
      </w:r>
      <w:r w:rsidRPr="00BE2BEA">
        <w:rPr>
          <w:rFonts w:ascii="Simplified Arabic" w:hAnsi="Simplified Arabic" w:cs="Simplified Arabic"/>
          <w:b/>
          <w:bCs/>
          <w:color w:val="212529"/>
          <w:sz w:val="28"/>
          <w:szCs w:val="28"/>
          <w:shd w:val="clear" w:color="auto" w:fill="FFFFFF"/>
          <w:rtl/>
        </w:rPr>
        <w:t>تحسين بيئة العمل:</w:t>
      </w:r>
    </w:p>
    <w:p w14:paraId="0B26720B"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تدريب</w:t>
      </w:r>
      <w:r w:rsidRPr="000F315D">
        <w:rPr>
          <w:rFonts w:ascii="Simplified Arabic" w:hAnsi="Simplified Arabic" w:cs="Simplified Arabic"/>
          <w:color w:val="212529"/>
          <w:sz w:val="28"/>
          <w:szCs w:val="28"/>
          <w:shd w:val="clear" w:color="auto" w:fill="FFFFFF"/>
          <w:rtl/>
        </w:rPr>
        <w:t xml:space="preserve"> وتحسين بيئة العمل داخل المؤسسة، بما في ذلك تحسين العلاقات بين الزملاء، وتعزيز الثقافة التنظيمية، وتحسين سياسات الإدارة.</w:t>
      </w:r>
    </w:p>
    <w:p w14:paraId="5CF1C93D" w14:textId="77777777" w:rsidR="00C2586F" w:rsidRPr="00BE2BEA" w:rsidRDefault="00C2586F" w:rsidP="00C2586F">
      <w:pPr>
        <w:spacing w:after="0" w:line="276" w:lineRule="auto"/>
        <w:ind w:firstLine="720"/>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3.المحافظة</w:t>
      </w:r>
      <w:r w:rsidRPr="00BE2BEA">
        <w:rPr>
          <w:rFonts w:ascii="Simplified Arabic" w:hAnsi="Simplified Arabic" w:cs="Simplified Arabic"/>
          <w:b/>
          <w:bCs/>
          <w:color w:val="212529"/>
          <w:sz w:val="28"/>
          <w:szCs w:val="28"/>
          <w:shd w:val="clear" w:color="auto" w:fill="FFFFFF"/>
          <w:rtl/>
        </w:rPr>
        <w:t xml:space="preserve"> على </w:t>
      </w:r>
      <w:r w:rsidRPr="00BE2BEA">
        <w:rPr>
          <w:rFonts w:ascii="Simplified Arabic" w:hAnsi="Simplified Arabic" w:cs="Simplified Arabic" w:hint="cs"/>
          <w:b/>
          <w:bCs/>
          <w:color w:val="212529"/>
          <w:sz w:val="28"/>
          <w:szCs w:val="28"/>
          <w:shd w:val="clear" w:color="auto" w:fill="FFFFFF"/>
          <w:rtl/>
        </w:rPr>
        <w:t>المواهب</w:t>
      </w:r>
      <w:r w:rsidRPr="00BE2BEA">
        <w:rPr>
          <w:rFonts w:ascii="Simplified Arabic" w:hAnsi="Simplified Arabic" w:cs="Simplified Arabic"/>
          <w:b/>
          <w:bCs/>
          <w:color w:val="212529"/>
          <w:sz w:val="28"/>
          <w:szCs w:val="28"/>
          <w:shd w:val="clear" w:color="auto" w:fill="FFFFFF"/>
          <w:rtl/>
        </w:rPr>
        <w:t>:</w:t>
      </w:r>
    </w:p>
    <w:p w14:paraId="42C220AC"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BE2BEA">
        <w:rPr>
          <w:rFonts w:ascii="Simplified Arabic" w:hAnsi="Simplified Arabic" w:cs="Simplified Arabic"/>
          <w:color w:val="212529"/>
          <w:sz w:val="28"/>
          <w:szCs w:val="28"/>
          <w:shd w:val="clear" w:color="auto" w:fill="FFFFFF"/>
          <w:rtl/>
        </w:rPr>
        <w:t xml:space="preserve"> </w:t>
      </w:r>
      <w:r w:rsidRPr="000F315D">
        <w:rPr>
          <w:rFonts w:ascii="Simplified Arabic" w:hAnsi="Simplified Arabic" w:cs="Simplified Arabic"/>
          <w:color w:val="212529"/>
          <w:sz w:val="28"/>
          <w:szCs w:val="28"/>
          <w:shd w:val="clear" w:color="auto" w:fill="FFFFFF"/>
          <w:rtl/>
        </w:rPr>
        <w:t>تطوير استراتيجيات للحفاظ على الموظفين الموهوبين من خلال تحليل ما يدفعهم للبقاء في الشركة أو للرحيل.</w:t>
      </w:r>
    </w:p>
    <w:p w14:paraId="2C6C3576" w14:textId="77777777" w:rsidR="00C2586F" w:rsidRPr="00BE2BEA" w:rsidRDefault="00C2586F" w:rsidP="00C2586F">
      <w:pPr>
        <w:spacing w:after="0" w:line="276" w:lineRule="auto"/>
        <w:ind w:firstLine="720"/>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t>4.تخفيض</w:t>
      </w:r>
      <w:r w:rsidRPr="00BE2BEA">
        <w:rPr>
          <w:rFonts w:ascii="Simplified Arabic" w:hAnsi="Simplified Arabic" w:cs="Simplified Arabic"/>
          <w:b/>
          <w:bCs/>
          <w:color w:val="212529"/>
          <w:sz w:val="28"/>
          <w:szCs w:val="28"/>
          <w:shd w:val="clear" w:color="auto" w:fill="FFFFFF"/>
          <w:rtl/>
        </w:rPr>
        <w:t xml:space="preserve"> معدلات الاستقالة:</w:t>
      </w:r>
    </w:p>
    <w:p w14:paraId="4E4BB493"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اتخاذ إجراءات </w:t>
      </w:r>
      <w:r>
        <w:rPr>
          <w:rFonts w:ascii="Simplified Arabic" w:hAnsi="Simplified Arabic" w:cs="Simplified Arabic" w:hint="cs"/>
          <w:color w:val="212529"/>
          <w:sz w:val="28"/>
          <w:szCs w:val="28"/>
          <w:shd w:val="clear" w:color="auto" w:fill="FFFFFF"/>
          <w:rtl/>
        </w:rPr>
        <w:t>التخفيض</w:t>
      </w:r>
      <w:r w:rsidRPr="000F315D">
        <w:rPr>
          <w:rFonts w:ascii="Simplified Arabic" w:hAnsi="Simplified Arabic" w:cs="Simplified Arabic"/>
          <w:color w:val="212529"/>
          <w:sz w:val="28"/>
          <w:szCs w:val="28"/>
          <w:shd w:val="clear" w:color="auto" w:fill="FFFFFF"/>
          <w:rtl/>
        </w:rPr>
        <w:t xml:space="preserve"> معدلات الاستقالة من خلال </w:t>
      </w:r>
      <w:r>
        <w:rPr>
          <w:rFonts w:ascii="Simplified Arabic" w:hAnsi="Simplified Arabic" w:cs="Simplified Arabic" w:hint="cs"/>
          <w:color w:val="212529"/>
          <w:sz w:val="28"/>
          <w:szCs w:val="28"/>
          <w:shd w:val="clear" w:color="auto" w:fill="FFFFFF"/>
          <w:rtl/>
        </w:rPr>
        <w:t>فعل التدابير اللازمة</w:t>
      </w:r>
      <w:r w:rsidRPr="000F315D">
        <w:rPr>
          <w:rFonts w:ascii="Simplified Arabic" w:hAnsi="Simplified Arabic" w:cs="Simplified Arabic"/>
          <w:color w:val="212529"/>
          <w:sz w:val="28"/>
          <w:szCs w:val="28"/>
          <w:shd w:val="clear" w:color="auto" w:fill="FFFFFF"/>
          <w:rtl/>
        </w:rPr>
        <w:t xml:space="preserve"> التي تستند إلى نتائج الدراسة، مما يقلل من تكاليف الاستبدال ويحسن استقرار</w:t>
      </w:r>
      <w:r>
        <w:rPr>
          <w:rFonts w:ascii="Simplified Arabic" w:hAnsi="Simplified Arabic" w:cs="Simplified Arabic" w:hint="cs"/>
          <w:color w:val="212529"/>
          <w:sz w:val="28"/>
          <w:szCs w:val="28"/>
          <w:shd w:val="clear" w:color="auto" w:fill="FFFFFF"/>
          <w:rtl/>
        </w:rPr>
        <w:t xml:space="preserve"> هيكلية العمل</w:t>
      </w:r>
      <w:r w:rsidRPr="000F315D">
        <w:rPr>
          <w:rFonts w:ascii="Simplified Arabic" w:hAnsi="Simplified Arabic" w:cs="Simplified Arabic"/>
          <w:color w:val="212529"/>
          <w:sz w:val="28"/>
          <w:szCs w:val="28"/>
          <w:shd w:val="clear" w:color="auto" w:fill="FFFFFF"/>
          <w:rtl/>
        </w:rPr>
        <w:t>.</w:t>
      </w:r>
    </w:p>
    <w:p w14:paraId="495B5AE5" w14:textId="77777777" w:rsidR="00C2586F" w:rsidRPr="00BE2BEA" w:rsidRDefault="00C2586F" w:rsidP="00C2586F">
      <w:pPr>
        <w:spacing w:after="0" w:line="276" w:lineRule="auto"/>
        <w:ind w:firstLine="720"/>
        <w:jc w:val="both"/>
        <w:rPr>
          <w:rFonts w:ascii="Simplified Arabic" w:hAnsi="Simplified Arabic" w:cs="Simplified Arabic"/>
          <w:b/>
          <w:bCs/>
          <w:color w:val="212529"/>
          <w:sz w:val="28"/>
          <w:szCs w:val="28"/>
          <w:shd w:val="clear" w:color="auto" w:fill="FFFFFF"/>
          <w:rtl/>
        </w:rPr>
      </w:pPr>
      <w:r w:rsidRPr="00BE2BEA">
        <w:rPr>
          <w:rFonts w:ascii="Simplified Arabic" w:hAnsi="Simplified Arabic" w:cs="Simplified Arabic" w:hint="cs"/>
          <w:b/>
          <w:bCs/>
          <w:color w:val="212529"/>
          <w:sz w:val="28"/>
          <w:szCs w:val="28"/>
          <w:shd w:val="clear" w:color="auto" w:fill="FFFFFF"/>
          <w:rtl/>
        </w:rPr>
        <w:lastRenderedPageBreak/>
        <w:t xml:space="preserve">5. </w:t>
      </w:r>
      <w:r w:rsidRPr="00BE2BEA">
        <w:rPr>
          <w:rFonts w:ascii="Simplified Arabic" w:hAnsi="Simplified Arabic" w:cs="Simplified Arabic"/>
          <w:b/>
          <w:bCs/>
          <w:color w:val="212529"/>
          <w:sz w:val="28"/>
          <w:szCs w:val="28"/>
          <w:shd w:val="clear" w:color="auto" w:fill="FFFFFF"/>
          <w:rtl/>
        </w:rPr>
        <w:t xml:space="preserve">تحسين </w:t>
      </w:r>
      <w:r w:rsidRPr="00BE2BEA">
        <w:rPr>
          <w:rFonts w:ascii="Simplified Arabic" w:hAnsi="Simplified Arabic" w:cs="Simplified Arabic" w:hint="cs"/>
          <w:b/>
          <w:bCs/>
          <w:color w:val="212529"/>
          <w:sz w:val="28"/>
          <w:szCs w:val="28"/>
          <w:shd w:val="clear" w:color="auto" w:fill="FFFFFF"/>
          <w:rtl/>
        </w:rPr>
        <w:t>إتخاذ</w:t>
      </w:r>
      <w:r w:rsidRPr="00BE2BEA">
        <w:rPr>
          <w:rFonts w:ascii="Simplified Arabic" w:hAnsi="Simplified Arabic" w:cs="Simplified Arabic"/>
          <w:b/>
          <w:bCs/>
          <w:color w:val="212529"/>
          <w:sz w:val="28"/>
          <w:szCs w:val="28"/>
          <w:shd w:val="clear" w:color="auto" w:fill="FFFFFF"/>
          <w:rtl/>
        </w:rPr>
        <w:t xml:space="preserve"> القرارات:</w:t>
      </w:r>
    </w:p>
    <w:p w14:paraId="50BAE7D2" w14:textId="77777777" w:rsidR="00C2586F" w:rsidRPr="00BE2BEA" w:rsidRDefault="00C2586F" w:rsidP="00C2586F">
      <w:pPr>
        <w:spacing w:line="276" w:lineRule="auto"/>
        <w:jc w:val="both"/>
        <w:rPr>
          <w:rFonts w:ascii="Simplified Arabic" w:hAnsi="Simplified Arabic" w:cs="Simplified Arabic"/>
          <w:color w:val="212529"/>
          <w:sz w:val="28"/>
          <w:szCs w:val="28"/>
          <w:shd w:val="clear" w:color="auto" w:fill="FFFFFF"/>
          <w:rtl/>
        </w:rPr>
      </w:pPr>
      <w:r w:rsidRPr="00BE2BEA">
        <w:rPr>
          <w:rFonts w:ascii="Simplified Arabic" w:hAnsi="Simplified Arabic" w:cs="Simplified Arabic"/>
          <w:color w:val="212529"/>
          <w:sz w:val="28"/>
          <w:szCs w:val="28"/>
          <w:shd w:val="clear" w:color="auto" w:fill="FFFFFF"/>
          <w:rtl/>
        </w:rPr>
        <w:t xml:space="preserve"> توفير البيانات والمعلومات الضرورية للإدارة لاتخاذ قرارات </w:t>
      </w:r>
      <w:r w:rsidRPr="00BE2BEA">
        <w:rPr>
          <w:rFonts w:ascii="Simplified Arabic" w:hAnsi="Simplified Arabic" w:cs="Simplified Arabic" w:hint="cs"/>
          <w:color w:val="212529"/>
          <w:sz w:val="28"/>
          <w:szCs w:val="28"/>
          <w:shd w:val="clear" w:color="auto" w:fill="FFFFFF"/>
          <w:rtl/>
        </w:rPr>
        <w:t>الأكثر</w:t>
      </w:r>
      <w:r w:rsidRPr="00BE2BEA">
        <w:rPr>
          <w:rFonts w:ascii="Simplified Arabic" w:hAnsi="Simplified Arabic" w:cs="Simplified Arabic"/>
          <w:color w:val="212529"/>
          <w:sz w:val="28"/>
          <w:szCs w:val="28"/>
          <w:shd w:val="clear" w:color="auto" w:fill="FFFFFF"/>
          <w:rtl/>
        </w:rPr>
        <w:t xml:space="preserve"> تأثيرًا فيما يتعلق بسياسات الموارد البشرية </w:t>
      </w:r>
      <w:r w:rsidRPr="00BE2BEA">
        <w:rPr>
          <w:rFonts w:ascii="Simplified Arabic" w:hAnsi="Simplified Arabic" w:cs="Simplified Arabic" w:hint="cs"/>
          <w:color w:val="212529"/>
          <w:sz w:val="28"/>
          <w:szCs w:val="28"/>
          <w:shd w:val="clear" w:color="auto" w:fill="FFFFFF"/>
          <w:rtl/>
        </w:rPr>
        <w:t>وإدارة المشاريع</w:t>
      </w:r>
      <w:r w:rsidRPr="00BE2BEA">
        <w:rPr>
          <w:rFonts w:ascii="Simplified Arabic" w:hAnsi="Simplified Arabic" w:cs="Simplified Arabic"/>
          <w:color w:val="212529"/>
          <w:sz w:val="28"/>
          <w:szCs w:val="28"/>
          <w:shd w:val="clear" w:color="auto" w:fill="FFFFFF"/>
          <w:rtl/>
        </w:rPr>
        <w:t>.</w:t>
      </w:r>
    </w:p>
    <w:p w14:paraId="2D5C3AF5" w14:textId="77777777" w:rsidR="00C2586F" w:rsidRPr="000F315D" w:rsidRDefault="00C2586F" w:rsidP="00C2586F">
      <w:pPr>
        <w:spacing w:line="276" w:lineRule="auto"/>
        <w:jc w:val="both"/>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بشكل عام </w:t>
      </w:r>
      <w:r>
        <w:rPr>
          <w:rFonts w:ascii="Simplified Arabic" w:hAnsi="Simplified Arabic" w:cs="Simplified Arabic" w:hint="cs"/>
          <w:color w:val="212529"/>
          <w:sz w:val="28"/>
          <w:szCs w:val="28"/>
          <w:shd w:val="clear" w:color="auto" w:fill="FFFFFF"/>
          <w:rtl/>
        </w:rPr>
        <w:t>س</w:t>
      </w:r>
      <w:r w:rsidRPr="000F315D">
        <w:rPr>
          <w:rFonts w:ascii="Simplified Arabic" w:hAnsi="Simplified Arabic" w:cs="Simplified Arabic"/>
          <w:color w:val="212529"/>
          <w:sz w:val="28"/>
          <w:szCs w:val="28"/>
          <w:shd w:val="clear" w:color="auto" w:fill="FFFFFF"/>
          <w:rtl/>
        </w:rPr>
        <w:t xml:space="preserve">تساعد دراسة استقالات الموظفين في تحسين أداء </w:t>
      </w:r>
      <w:r>
        <w:rPr>
          <w:rFonts w:ascii="Simplified Arabic" w:hAnsi="Simplified Arabic" w:cs="Simplified Arabic" w:hint="cs"/>
          <w:color w:val="212529"/>
          <w:sz w:val="28"/>
          <w:szCs w:val="28"/>
          <w:shd w:val="clear" w:color="auto" w:fill="FFFFFF"/>
          <w:rtl/>
        </w:rPr>
        <w:t>المشروع</w:t>
      </w:r>
      <w:r w:rsidRPr="000F315D">
        <w:rPr>
          <w:rFonts w:ascii="Simplified Arabic" w:hAnsi="Simplified Arabic" w:cs="Simplified Arabic"/>
          <w:color w:val="212529"/>
          <w:sz w:val="28"/>
          <w:szCs w:val="28"/>
          <w:shd w:val="clear" w:color="auto" w:fill="FFFFFF"/>
          <w:rtl/>
        </w:rPr>
        <w:t xml:space="preserve"> وبناء بيئة عمل </w:t>
      </w:r>
      <w:r>
        <w:rPr>
          <w:rFonts w:ascii="Simplified Arabic" w:hAnsi="Simplified Arabic" w:cs="Simplified Arabic" w:hint="cs"/>
          <w:color w:val="212529"/>
          <w:sz w:val="28"/>
          <w:szCs w:val="28"/>
          <w:shd w:val="clear" w:color="auto" w:fill="FFFFFF"/>
          <w:rtl/>
        </w:rPr>
        <w:t>متكاملة و متناسقة</w:t>
      </w:r>
      <w:r w:rsidRPr="000F315D">
        <w:rPr>
          <w:rFonts w:ascii="Simplified Arabic" w:hAnsi="Simplified Arabic" w:cs="Simplified Arabic"/>
          <w:color w:val="212529"/>
          <w:sz w:val="28"/>
          <w:szCs w:val="28"/>
          <w:shd w:val="clear" w:color="auto" w:fill="FFFFFF"/>
          <w:rtl/>
        </w:rPr>
        <w:t xml:space="preserve"> ومرنة تتناسب مع احتياجات وتطلعات </w:t>
      </w:r>
      <w:r>
        <w:rPr>
          <w:rFonts w:ascii="Simplified Arabic" w:hAnsi="Simplified Arabic" w:cs="Simplified Arabic" w:hint="cs"/>
          <w:color w:val="212529"/>
          <w:sz w:val="28"/>
          <w:szCs w:val="28"/>
          <w:shd w:val="clear" w:color="auto" w:fill="FFFFFF"/>
          <w:rtl/>
        </w:rPr>
        <w:t>الموظفين</w:t>
      </w:r>
      <w:r w:rsidRPr="000F315D">
        <w:rPr>
          <w:rFonts w:ascii="Simplified Arabic" w:hAnsi="Simplified Arabic" w:cs="Simplified Arabic"/>
          <w:color w:val="212529"/>
          <w:sz w:val="28"/>
          <w:szCs w:val="28"/>
          <w:shd w:val="clear" w:color="auto" w:fill="FFFFFF"/>
          <w:rtl/>
        </w:rPr>
        <w:t>.</w:t>
      </w:r>
    </w:p>
    <w:p w14:paraId="464E9069" w14:textId="77777777" w:rsidR="00C2586F" w:rsidRPr="00A95425" w:rsidRDefault="00C2586F" w:rsidP="00C2586F">
      <w:pPr>
        <w:pStyle w:val="Heading2"/>
        <w:numPr>
          <w:ilvl w:val="0"/>
          <w:numId w:val="18"/>
        </w:numPr>
        <w:bidi/>
        <w:rPr>
          <w:sz w:val="28"/>
          <w:szCs w:val="28"/>
          <w:rtl/>
        </w:rPr>
      </w:pPr>
      <w:bookmarkStart w:id="9" w:name="_Toc181602821"/>
      <w:r w:rsidRPr="00A95425">
        <w:rPr>
          <w:sz w:val="28"/>
          <w:szCs w:val="28"/>
          <w:rtl/>
        </w:rPr>
        <w:t>تساؤلات الدراسة:</w:t>
      </w:r>
      <w:bookmarkEnd w:id="9"/>
    </w:p>
    <w:p w14:paraId="4F06E9F4" w14:textId="77777777" w:rsidR="00C2586F" w:rsidRPr="000F315D" w:rsidRDefault="00C2586F" w:rsidP="00C2586F">
      <w:pPr>
        <w:pStyle w:val="ListParagraph"/>
        <w:numPr>
          <w:ilvl w:val="0"/>
          <w:numId w:val="1"/>
        </w:numPr>
        <w:spacing w:line="276" w:lineRule="auto"/>
        <w:rPr>
          <w:rFonts w:ascii="Simplified Arabic" w:hAnsi="Simplified Arabic" w:cs="Simplified Arabic"/>
          <w:color w:val="212529"/>
          <w:sz w:val="28"/>
          <w:szCs w:val="28"/>
          <w:shd w:val="clear" w:color="auto" w:fill="FFFFFF"/>
        </w:rPr>
      </w:pPr>
      <w:r w:rsidRPr="000F315D">
        <w:rPr>
          <w:rFonts w:ascii="Simplified Arabic" w:hAnsi="Simplified Arabic" w:cs="Simplified Arabic"/>
          <w:color w:val="212529"/>
          <w:sz w:val="28"/>
          <w:szCs w:val="28"/>
          <w:shd w:val="clear" w:color="auto" w:fill="FFFFFF"/>
          <w:rtl/>
        </w:rPr>
        <w:t>ماهي العوامل العلمية وراء الأستقالات موظفين مشاريع التشغيل والصيانة</w:t>
      </w:r>
      <w:r>
        <w:rPr>
          <w:rFonts w:ascii="Simplified Arabic" w:hAnsi="Simplified Arabic" w:cs="Simplified Arabic" w:hint="cs"/>
          <w:color w:val="212529"/>
          <w:sz w:val="28"/>
          <w:szCs w:val="28"/>
          <w:shd w:val="clear" w:color="auto" w:fill="FFFFFF"/>
          <w:rtl/>
        </w:rPr>
        <w:t>؟</w:t>
      </w:r>
    </w:p>
    <w:p w14:paraId="574A1F5D" w14:textId="77777777" w:rsidR="00C2586F" w:rsidRPr="000F315D" w:rsidRDefault="00C2586F" w:rsidP="00C2586F">
      <w:pPr>
        <w:pStyle w:val="ListParagraph"/>
        <w:numPr>
          <w:ilvl w:val="0"/>
          <w:numId w:val="1"/>
        </w:numPr>
        <w:spacing w:line="276" w:lineRule="auto"/>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ما هو مستوى الرضا الوظيفي ؟ </w:t>
      </w:r>
    </w:p>
    <w:p w14:paraId="51A217F0" w14:textId="77777777" w:rsidR="00C2586F" w:rsidRPr="000F315D" w:rsidRDefault="00C2586F" w:rsidP="00C2586F">
      <w:pPr>
        <w:pStyle w:val="ListParagraph"/>
        <w:numPr>
          <w:ilvl w:val="0"/>
          <w:numId w:val="1"/>
        </w:numPr>
        <w:spacing w:line="276" w:lineRule="auto"/>
        <w:rPr>
          <w:rFonts w:ascii="Simplified Arabic" w:hAnsi="Simplified Arabic" w:cs="Simplified Arabic"/>
          <w:color w:val="212529"/>
          <w:sz w:val="28"/>
          <w:szCs w:val="28"/>
          <w:shd w:val="clear" w:color="auto" w:fill="FFFFFF"/>
          <w:rtl/>
        </w:rPr>
      </w:pPr>
      <w:r w:rsidRPr="000F315D">
        <w:rPr>
          <w:rFonts w:ascii="Simplified Arabic" w:hAnsi="Simplified Arabic" w:cs="Simplified Arabic"/>
          <w:color w:val="212529"/>
          <w:sz w:val="28"/>
          <w:szCs w:val="28"/>
          <w:shd w:val="clear" w:color="auto" w:fill="FFFFFF"/>
          <w:rtl/>
        </w:rPr>
        <w:t xml:space="preserve"> كيف يؤثر الرضا الوظيفي على الإنتاجية ومعدل الإستقالات؟ </w:t>
      </w:r>
    </w:p>
    <w:p w14:paraId="527D3445" w14:textId="77777777" w:rsidR="00C2586F" w:rsidRDefault="00C2586F" w:rsidP="00C2586F">
      <w:pPr>
        <w:pStyle w:val="ListParagraph"/>
        <w:numPr>
          <w:ilvl w:val="0"/>
          <w:numId w:val="1"/>
        </w:numPr>
        <w:spacing w:line="276" w:lineRule="auto"/>
        <w:rPr>
          <w:rFonts w:ascii="Simplified Arabic" w:hAnsi="Simplified Arabic" w:cs="Simplified Arabic"/>
          <w:color w:val="212529"/>
          <w:sz w:val="28"/>
          <w:szCs w:val="28"/>
          <w:shd w:val="clear" w:color="auto" w:fill="FFFFFF"/>
        </w:rPr>
      </w:pPr>
      <w:r w:rsidRPr="000F315D">
        <w:rPr>
          <w:rFonts w:ascii="Simplified Arabic" w:hAnsi="Simplified Arabic" w:cs="Simplified Arabic"/>
          <w:color w:val="212529"/>
          <w:sz w:val="28"/>
          <w:szCs w:val="28"/>
          <w:shd w:val="clear" w:color="auto" w:fill="FFFFFF"/>
          <w:rtl/>
        </w:rPr>
        <w:t xml:space="preserve">ما هي استراتيجيات التخفيف من آثار وأسباب معدل الإستقالات الوظيفي ؟  </w:t>
      </w:r>
      <w:r w:rsidRPr="000F315D">
        <w:rPr>
          <w:rFonts w:ascii="Simplified Arabic" w:hAnsi="Simplified Arabic" w:cs="Simplified Arabic"/>
          <w:color w:val="212529"/>
          <w:sz w:val="28"/>
          <w:szCs w:val="28"/>
          <w:shd w:val="clear" w:color="auto" w:fill="FFFFFF"/>
          <w:rtl/>
        </w:rPr>
        <w:t> </w:t>
      </w:r>
    </w:p>
    <w:p w14:paraId="284B0BFE" w14:textId="77777777" w:rsidR="00C2586F" w:rsidRPr="00A95425" w:rsidRDefault="00C2586F" w:rsidP="00C2586F">
      <w:pPr>
        <w:pStyle w:val="ListParagraph"/>
        <w:numPr>
          <w:ilvl w:val="0"/>
          <w:numId w:val="18"/>
        </w:numPr>
        <w:spacing w:line="276" w:lineRule="auto"/>
        <w:rPr>
          <w:rFonts w:ascii="Simplified Arabic" w:hAnsi="Simplified Arabic" w:cs="Simplified Arabic"/>
          <w:b/>
          <w:bCs/>
          <w:sz w:val="28"/>
          <w:szCs w:val="28"/>
          <w:rtl/>
        </w:rPr>
      </w:pPr>
      <w:r w:rsidRPr="00A95425">
        <w:rPr>
          <w:rFonts w:ascii="Simplified Arabic" w:hAnsi="Simplified Arabic" w:cs="Simplified Arabic"/>
          <w:b/>
          <w:bCs/>
          <w:sz w:val="28"/>
          <w:szCs w:val="28"/>
          <w:rtl/>
        </w:rPr>
        <w:t>فروض الدراسة:</w:t>
      </w:r>
    </w:p>
    <w:p w14:paraId="6217C957" w14:textId="77777777" w:rsidR="00C2586F" w:rsidRPr="00B8074F" w:rsidRDefault="00C2586F" w:rsidP="00C2586F">
      <w:pPr>
        <w:spacing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hint="cs"/>
          <w:color w:val="212529"/>
          <w:sz w:val="28"/>
          <w:szCs w:val="28"/>
          <w:shd w:val="clear" w:color="auto" w:fill="FFFFFF"/>
          <w:rtl/>
        </w:rPr>
        <w:t>يوجد بعض</w:t>
      </w:r>
      <w:r w:rsidRPr="00B8074F">
        <w:rPr>
          <w:rFonts w:ascii="Simplified Arabic" w:hAnsi="Simplified Arabic" w:cs="Simplified Arabic"/>
          <w:color w:val="212529"/>
          <w:sz w:val="28"/>
          <w:szCs w:val="28"/>
          <w:shd w:val="clear" w:color="auto" w:fill="FFFFFF"/>
          <w:rtl/>
        </w:rPr>
        <w:t xml:space="preserve"> </w:t>
      </w:r>
      <w:r w:rsidRPr="00B8074F">
        <w:rPr>
          <w:rFonts w:ascii="Simplified Arabic" w:hAnsi="Simplified Arabic" w:cs="Simplified Arabic" w:hint="cs"/>
          <w:color w:val="212529"/>
          <w:sz w:val="28"/>
          <w:szCs w:val="28"/>
          <w:shd w:val="clear" w:color="auto" w:fill="FFFFFF"/>
          <w:rtl/>
        </w:rPr>
        <w:t>ال</w:t>
      </w:r>
      <w:r w:rsidRPr="00B8074F">
        <w:rPr>
          <w:rFonts w:ascii="Simplified Arabic" w:hAnsi="Simplified Arabic" w:cs="Simplified Arabic"/>
          <w:color w:val="212529"/>
          <w:sz w:val="28"/>
          <w:szCs w:val="28"/>
          <w:shd w:val="clear" w:color="auto" w:fill="FFFFFF"/>
          <w:rtl/>
        </w:rPr>
        <w:t xml:space="preserve">دراسة </w:t>
      </w:r>
      <w:r w:rsidRPr="00B8074F">
        <w:rPr>
          <w:rFonts w:ascii="Simplified Arabic" w:hAnsi="Simplified Arabic" w:cs="Simplified Arabic" w:hint="cs"/>
          <w:color w:val="212529"/>
          <w:sz w:val="28"/>
          <w:szCs w:val="28"/>
          <w:shd w:val="clear" w:color="auto" w:fill="FFFFFF"/>
          <w:rtl/>
        </w:rPr>
        <w:t>الإستقالات</w:t>
      </w:r>
      <w:r w:rsidRPr="00B8074F">
        <w:rPr>
          <w:rFonts w:ascii="Simplified Arabic" w:hAnsi="Simplified Arabic" w:cs="Simplified Arabic"/>
          <w:color w:val="212529"/>
          <w:sz w:val="28"/>
          <w:szCs w:val="28"/>
          <w:shd w:val="clear" w:color="auto" w:fill="FFFFFF"/>
          <w:rtl/>
        </w:rPr>
        <w:t xml:space="preserve"> الموظفين </w:t>
      </w:r>
      <w:r w:rsidRPr="00B8074F">
        <w:rPr>
          <w:rFonts w:ascii="Simplified Arabic" w:hAnsi="Simplified Arabic" w:cs="Simplified Arabic" w:hint="cs"/>
          <w:color w:val="212529"/>
          <w:sz w:val="28"/>
          <w:szCs w:val="28"/>
          <w:shd w:val="clear" w:color="auto" w:fill="FFFFFF"/>
          <w:rtl/>
        </w:rPr>
        <w:t>تتموضع</w:t>
      </w:r>
      <w:r w:rsidRPr="00B8074F">
        <w:rPr>
          <w:rFonts w:ascii="Simplified Arabic" w:hAnsi="Simplified Arabic" w:cs="Simplified Arabic"/>
          <w:color w:val="212529"/>
          <w:sz w:val="28"/>
          <w:szCs w:val="28"/>
          <w:shd w:val="clear" w:color="auto" w:fill="FFFFFF"/>
          <w:rtl/>
        </w:rPr>
        <w:t xml:space="preserve"> حول عدة جوانب أساسية </w:t>
      </w:r>
      <w:r w:rsidRPr="00B8074F">
        <w:rPr>
          <w:rFonts w:ascii="Simplified Arabic" w:hAnsi="Simplified Arabic" w:cs="Simplified Arabic" w:hint="cs"/>
          <w:color w:val="212529"/>
          <w:sz w:val="28"/>
          <w:szCs w:val="28"/>
          <w:shd w:val="clear" w:color="auto" w:fill="FFFFFF"/>
          <w:rtl/>
        </w:rPr>
        <w:t>وتحديات</w:t>
      </w:r>
      <w:r w:rsidRPr="00B8074F">
        <w:rPr>
          <w:rFonts w:ascii="Simplified Arabic" w:hAnsi="Simplified Arabic" w:cs="Simplified Arabic"/>
          <w:color w:val="212529"/>
          <w:sz w:val="28"/>
          <w:szCs w:val="28"/>
          <w:shd w:val="clear" w:color="auto" w:fill="FFFFFF"/>
          <w:rtl/>
        </w:rPr>
        <w:t xml:space="preserve"> </w:t>
      </w:r>
      <w:r w:rsidRPr="00B8074F">
        <w:rPr>
          <w:rFonts w:ascii="Simplified Arabic" w:hAnsi="Simplified Arabic" w:cs="Simplified Arabic" w:hint="cs"/>
          <w:color w:val="212529"/>
          <w:sz w:val="28"/>
          <w:szCs w:val="28"/>
          <w:shd w:val="clear" w:color="auto" w:fill="FFFFFF"/>
          <w:rtl/>
        </w:rPr>
        <w:t>متعلقة</w:t>
      </w:r>
      <w:r w:rsidRPr="00B8074F">
        <w:rPr>
          <w:rFonts w:ascii="Simplified Arabic" w:hAnsi="Simplified Arabic" w:cs="Simplified Arabic"/>
          <w:color w:val="212529"/>
          <w:sz w:val="28"/>
          <w:szCs w:val="28"/>
          <w:shd w:val="clear" w:color="auto" w:fill="FFFFFF"/>
          <w:rtl/>
        </w:rPr>
        <w:t xml:space="preserve"> بالاستقالات، ومن بين هذه الفروض الرئيسية:</w:t>
      </w:r>
    </w:p>
    <w:p w14:paraId="4594060B" w14:textId="77777777" w:rsidR="00C2586F" w:rsidRPr="00B8074F" w:rsidRDefault="00C2586F" w:rsidP="00C2586F">
      <w:pPr>
        <w:pStyle w:val="ListParagraph"/>
        <w:numPr>
          <w:ilvl w:val="0"/>
          <w:numId w:val="5"/>
        </w:numPr>
        <w:spacing w:after="0" w:line="276" w:lineRule="auto"/>
        <w:jc w:val="both"/>
        <w:rPr>
          <w:rFonts w:ascii="Simplified Arabic" w:hAnsi="Simplified Arabic" w:cs="Simplified Arabic"/>
          <w:b/>
          <w:bCs/>
          <w:color w:val="212529"/>
          <w:sz w:val="28"/>
          <w:szCs w:val="28"/>
          <w:shd w:val="clear" w:color="auto" w:fill="FFFFFF"/>
          <w:rtl/>
        </w:rPr>
      </w:pPr>
      <w:r w:rsidRPr="00B8074F">
        <w:rPr>
          <w:rFonts w:ascii="Simplified Arabic" w:hAnsi="Simplified Arabic" w:cs="Simplified Arabic" w:hint="cs"/>
          <w:b/>
          <w:bCs/>
          <w:color w:val="212529"/>
          <w:sz w:val="28"/>
          <w:szCs w:val="28"/>
          <w:shd w:val="clear" w:color="auto" w:fill="FFFFFF"/>
          <w:rtl/>
        </w:rPr>
        <w:t xml:space="preserve">فرضية </w:t>
      </w:r>
      <w:r w:rsidRPr="00B8074F">
        <w:rPr>
          <w:rFonts w:ascii="Simplified Arabic" w:hAnsi="Simplified Arabic" w:cs="Simplified Arabic"/>
          <w:b/>
          <w:bCs/>
          <w:color w:val="212529"/>
          <w:sz w:val="28"/>
          <w:szCs w:val="28"/>
          <w:shd w:val="clear" w:color="auto" w:fill="FFFFFF"/>
          <w:rtl/>
        </w:rPr>
        <w:t>الأسباب الجذرية:</w:t>
      </w:r>
    </w:p>
    <w:p w14:paraId="5AB89C00" w14:textId="77777777" w:rsidR="00C2586F" w:rsidRPr="00B8074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 xml:space="preserve"> الفرضية الأساسية تتمثل في أن هناك أسباب محددة وجذرية تدفع الموظفين لاتخاذ قرا</w:t>
      </w:r>
      <w:r w:rsidRPr="00B8074F">
        <w:rPr>
          <w:rFonts w:ascii="Simplified Arabic" w:hAnsi="Simplified Arabic" w:cs="Simplified Arabic" w:hint="cs"/>
          <w:color w:val="212529"/>
          <w:sz w:val="28"/>
          <w:szCs w:val="28"/>
          <w:shd w:val="clear" w:color="auto" w:fill="FFFFFF"/>
          <w:rtl/>
        </w:rPr>
        <w:t>ر</w:t>
      </w:r>
      <w:r w:rsidRPr="00B8074F">
        <w:rPr>
          <w:rFonts w:ascii="Simplified Arabic" w:hAnsi="Simplified Arabic" w:cs="Simplified Arabic"/>
          <w:color w:val="212529"/>
          <w:sz w:val="28"/>
          <w:szCs w:val="28"/>
          <w:shd w:val="clear" w:color="auto" w:fill="FFFFFF"/>
          <w:rtl/>
        </w:rPr>
        <w:t xml:space="preserve"> الاستقالة. هذا يتطلب </w:t>
      </w:r>
      <w:r w:rsidRPr="00B8074F">
        <w:rPr>
          <w:rFonts w:ascii="Simplified Arabic" w:hAnsi="Simplified Arabic" w:cs="Simplified Arabic" w:hint="cs"/>
          <w:color w:val="212529"/>
          <w:sz w:val="28"/>
          <w:szCs w:val="28"/>
          <w:shd w:val="clear" w:color="auto" w:fill="FFFFFF"/>
          <w:rtl/>
        </w:rPr>
        <w:t>تحليله تحليل</w:t>
      </w:r>
      <w:r w:rsidRPr="00B8074F">
        <w:rPr>
          <w:rFonts w:ascii="Simplified Arabic" w:hAnsi="Simplified Arabic" w:cs="Simplified Arabic"/>
          <w:color w:val="212529"/>
          <w:sz w:val="28"/>
          <w:szCs w:val="28"/>
          <w:shd w:val="clear" w:color="auto" w:fill="FFFFFF"/>
          <w:rtl/>
        </w:rPr>
        <w:t xml:space="preserve"> </w:t>
      </w:r>
      <w:r w:rsidRPr="00B8074F">
        <w:rPr>
          <w:rFonts w:ascii="Simplified Arabic" w:hAnsi="Simplified Arabic" w:cs="Simplified Arabic" w:hint="cs"/>
          <w:color w:val="212529"/>
          <w:sz w:val="28"/>
          <w:szCs w:val="28"/>
          <w:shd w:val="clear" w:color="auto" w:fill="FFFFFF"/>
          <w:rtl/>
        </w:rPr>
        <w:t>دقيق</w:t>
      </w:r>
      <w:r w:rsidRPr="00B8074F">
        <w:rPr>
          <w:rFonts w:ascii="Simplified Arabic" w:hAnsi="Simplified Arabic" w:cs="Simplified Arabic"/>
          <w:color w:val="212529"/>
          <w:sz w:val="28"/>
          <w:szCs w:val="28"/>
          <w:shd w:val="clear" w:color="auto" w:fill="FFFFFF"/>
          <w:rtl/>
        </w:rPr>
        <w:t xml:space="preserve"> للعوامل المؤثرة مثل الرضا الوظيفي، والتوازن بين الحياة الشخصية والعملية، والفرص الوظيفية الخارجية.</w:t>
      </w:r>
    </w:p>
    <w:p w14:paraId="77459B31" w14:textId="77777777" w:rsidR="00C2586F" w:rsidRPr="00B8074F" w:rsidRDefault="00C2586F" w:rsidP="00C2586F">
      <w:pPr>
        <w:pStyle w:val="ListParagraph"/>
        <w:numPr>
          <w:ilvl w:val="0"/>
          <w:numId w:val="5"/>
        </w:numPr>
        <w:spacing w:after="0" w:line="276" w:lineRule="auto"/>
        <w:jc w:val="both"/>
        <w:rPr>
          <w:rFonts w:ascii="Simplified Arabic" w:hAnsi="Simplified Arabic" w:cs="Simplified Arabic"/>
          <w:b/>
          <w:bCs/>
          <w:color w:val="212529"/>
          <w:sz w:val="28"/>
          <w:szCs w:val="28"/>
          <w:shd w:val="clear" w:color="auto" w:fill="FFFFFF"/>
          <w:rtl/>
        </w:rPr>
      </w:pPr>
      <w:r w:rsidRPr="00B8074F">
        <w:rPr>
          <w:rFonts w:ascii="Simplified Arabic" w:hAnsi="Simplified Arabic" w:cs="Simplified Arabic" w:hint="cs"/>
          <w:b/>
          <w:bCs/>
          <w:color w:val="212529"/>
          <w:sz w:val="28"/>
          <w:szCs w:val="28"/>
          <w:shd w:val="clear" w:color="auto" w:fill="FFFFFF"/>
          <w:rtl/>
        </w:rPr>
        <w:t xml:space="preserve">فرضية </w:t>
      </w:r>
      <w:r w:rsidRPr="00B8074F">
        <w:rPr>
          <w:rFonts w:ascii="Simplified Arabic" w:hAnsi="Simplified Arabic" w:cs="Simplified Arabic"/>
          <w:b/>
          <w:bCs/>
          <w:color w:val="212529"/>
          <w:sz w:val="28"/>
          <w:szCs w:val="28"/>
          <w:shd w:val="clear" w:color="auto" w:fill="FFFFFF"/>
          <w:rtl/>
        </w:rPr>
        <w:t>التأثير على الأداء المؤسسي:</w:t>
      </w:r>
    </w:p>
    <w:p w14:paraId="445F95EB" w14:textId="77777777" w:rsidR="00C2586F" w:rsidRPr="00B8074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 xml:space="preserve"> فرضية تتناول </w:t>
      </w:r>
      <w:r w:rsidRPr="00B8074F">
        <w:rPr>
          <w:rFonts w:ascii="Simplified Arabic" w:hAnsi="Simplified Arabic" w:cs="Simplified Arabic" w:hint="cs"/>
          <w:color w:val="212529"/>
          <w:sz w:val="28"/>
          <w:szCs w:val="28"/>
          <w:shd w:val="clear" w:color="auto" w:fill="FFFFFF"/>
          <w:rtl/>
        </w:rPr>
        <w:t>حيثيات</w:t>
      </w:r>
      <w:r w:rsidRPr="00B8074F">
        <w:rPr>
          <w:rFonts w:ascii="Simplified Arabic" w:hAnsi="Simplified Arabic" w:cs="Simplified Arabic"/>
          <w:color w:val="212529"/>
          <w:sz w:val="28"/>
          <w:szCs w:val="28"/>
          <w:shd w:val="clear" w:color="auto" w:fill="FFFFFF"/>
          <w:rtl/>
        </w:rPr>
        <w:t xml:space="preserve"> تأثير الاستقالات على أداء المؤسسة بشكل عام، سواء من خلال فقدان الموظفين </w:t>
      </w:r>
      <w:r w:rsidRPr="00B8074F">
        <w:rPr>
          <w:rFonts w:ascii="Simplified Arabic" w:hAnsi="Simplified Arabic" w:cs="Simplified Arabic" w:hint="cs"/>
          <w:color w:val="212529"/>
          <w:sz w:val="28"/>
          <w:szCs w:val="28"/>
          <w:shd w:val="clear" w:color="auto" w:fill="FFFFFF"/>
          <w:rtl/>
        </w:rPr>
        <w:t>المميزين</w:t>
      </w:r>
      <w:r w:rsidRPr="00B8074F">
        <w:rPr>
          <w:rFonts w:ascii="Simplified Arabic" w:hAnsi="Simplified Arabic" w:cs="Simplified Arabic"/>
          <w:color w:val="212529"/>
          <w:sz w:val="28"/>
          <w:szCs w:val="28"/>
          <w:shd w:val="clear" w:color="auto" w:fill="FFFFFF"/>
          <w:rtl/>
        </w:rPr>
        <w:t xml:space="preserve"> أو الآثار </w:t>
      </w:r>
      <w:r w:rsidRPr="00B8074F">
        <w:rPr>
          <w:rFonts w:ascii="Simplified Arabic" w:hAnsi="Simplified Arabic" w:cs="Simplified Arabic" w:hint="cs"/>
          <w:color w:val="212529"/>
          <w:sz w:val="28"/>
          <w:szCs w:val="28"/>
          <w:shd w:val="clear" w:color="auto" w:fill="FFFFFF"/>
          <w:rtl/>
        </w:rPr>
        <w:t xml:space="preserve">السلبية </w:t>
      </w:r>
      <w:r w:rsidRPr="00B8074F">
        <w:rPr>
          <w:rFonts w:ascii="Simplified Arabic" w:hAnsi="Simplified Arabic" w:cs="Simplified Arabic"/>
          <w:color w:val="212529"/>
          <w:sz w:val="28"/>
          <w:szCs w:val="28"/>
          <w:shd w:val="clear" w:color="auto" w:fill="FFFFFF"/>
          <w:rtl/>
        </w:rPr>
        <w:t>على الديناميكيات الفريقية والإنتاجية.</w:t>
      </w:r>
    </w:p>
    <w:p w14:paraId="22074099" w14:textId="77777777" w:rsidR="00C2586F" w:rsidRPr="00B8074F" w:rsidRDefault="00C2586F" w:rsidP="00C2586F">
      <w:pPr>
        <w:pStyle w:val="ListParagraph"/>
        <w:numPr>
          <w:ilvl w:val="0"/>
          <w:numId w:val="5"/>
        </w:numPr>
        <w:spacing w:after="0" w:line="276" w:lineRule="auto"/>
        <w:jc w:val="both"/>
        <w:rPr>
          <w:rFonts w:ascii="Simplified Arabic" w:hAnsi="Simplified Arabic" w:cs="Simplified Arabic"/>
          <w:b/>
          <w:bCs/>
          <w:color w:val="212529"/>
          <w:sz w:val="28"/>
          <w:szCs w:val="28"/>
          <w:shd w:val="clear" w:color="auto" w:fill="FFFFFF"/>
        </w:rPr>
      </w:pPr>
      <w:r w:rsidRPr="00B8074F">
        <w:rPr>
          <w:rFonts w:ascii="Simplified Arabic" w:hAnsi="Simplified Arabic" w:cs="Simplified Arabic" w:hint="cs"/>
          <w:b/>
          <w:bCs/>
          <w:color w:val="212529"/>
          <w:sz w:val="28"/>
          <w:szCs w:val="28"/>
          <w:shd w:val="clear" w:color="auto" w:fill="FFFFFF"/>
          <w:rtl/>
        </w:rPr>
        <w:t xml:space="preserve">فرضية </w:t>
      </w:r>
      <w:r w:rsidRPr="00B8074F">
        <w:rPr>
          <w:rFonts w:ascii="Simplified Arabic" w:hAnsi="Simplified Arabic" w:cs="Simplified Arabic"/>
          <w:b/>
          <w:bCs/>
          <w:color w:val="212529"/>
          <w:sz w:val="28"/>
          <w:szCs w:val="28"/>
          <w:shd w:val="clear" w:color="auto" w:fill="FFFFFF"/>
          <w:rtl/>
        </w:rPr>
        <w:t>تقديم الحلول والتوصيات:</w:t>
      </w:r>
    </w:p>
    <w:p w14:paraId="0B45FA76" w14:textId="59313788" w:rsidR="00C2586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 xml:space="preserve"> تفرض الدراسة ضرورة تقديم حلول فعالة وتوصيات ملموسة لتقليل معدلات الاستقالة وتحسين بيئة العمل وسياسات الإدارة.</w:t>
      </w:r>
    </w:p>
    <w:p w14:paraId="502C4ADA" w14:textId="77777777" w:rsidR="00C2586F" w:rsidRPr="00B8074F" w:rsidRDefault="00C2586F" w:rsidP="00C2586F">
      <w:pPr>
        <w:spacing w:after="0" w:line="276" w:lineRule="auto"/>
        <w:jc w:val="both"/>
        <w:rPr>
          <w:rFonts w:ascii="Simplified Arabic" w:hAnsi="Simplified Arabic" w:cs="Simplified Arabic"/>
          <w:color w:val="212529"/>
          <w:sz w:val="28"/>
          <w:szCs w:val="28"/>
          <w:shd w:val="clear" w:color="auto" w:fill="FFFFFF"/>
          <w:rtl/>
        </w:rPr>
      </w:pPr>
    </w:p>
    <w:p w14:paraId="16A64248" w14:textId="77777777" w:rsidR="00C2586F" w:rsidRPr="00B8074F" w:rsidRDefault="00C2586F" w:rsidP="00C2586F">
      <w:pPr>
        <w:pStyle w:val="ListParagraph"/>
        <w:numPr>
          <w:ilvl w:val="0"/>
          <w:numId w:val="5"/>
        </w:numPr>
        <w:spacing w:after="0" w:line="276" w:lineRule="auto"/>
        <w:jc w:val="both"/>
        <w:rPr>
          <w:rFonts w:ascii="Simplified Arabic" w:hAnsi="Simplified Arabic" w:cs="Simplified Arabic"/>
          <w:b/>
          <w:bCs/>
          <w:color w:val="212529"/>
          <w:sz w:val="28"/>
          <w:szCs w:val="28"/>
          <w:shd w:val="clear" w:color="auto" w:fill="FFFFFF"/>
          <w:rtl/>
        </w:rPr>
      </w:pPr>
      <w:r w:rsidRPr="00B8074F">
        <w:rPr>
          <w:rFonts w:ascii="Simplified Arabic" w:hAnsi="Simplified Arabic" w:cs="Simplified Arabic"/>
          <w:b/>
          <w:bCs/>
          <w:color w:val="212529"/>
          <w:sz w:val="28"/>
          <w:szCs w:val="28"/>
          <w:shd w:val="clear" w:color="auto" w:fill="FFFFFF"/>
          <w:rtl/>
        </w:rPr>
        <w:lastRenderedPageBreak/>
        <w:t>تحسين استخدام الموارد البشرية:</w:t>
      </w:r>
    </w:p>
    <w:p w14:paraId="03498D97" w14:textId="77777777" w:rsidR="00C2586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 xml:space="preserve"> تفترض الدراسة أن أسباب الاستقالة والعمل على حل المشكلات المكتشفة سيساعد في تحسين استخدام الموارد البشرية</w:t>
      </w:r>
      <w:r w:rsidRPr="00B8074F">
        <w:rPr>
          <w:rFonts w:ascii="Simplified Arabic" w:hAnsi="Simplified Arabic" w:cs="Simplified Arabic" w:hint="cs"/>
          <w:color w:val="212529"/>
          <w:sz w:val="28"/>
          <w:szCs w:val="28"/>
          <w:shd w:val="clear" w:color="auto" w:fill="FFFFFF"/>
          <w:rtl/>
        </w:rPr>
        <w:t xml:space="preserve"> </w:t>
      </w:r>
      <w:r w:rsidRPr="00B8074F">
        <w:rPr>
          <w:rFonts w:ascii="Simplified Arabic" w:hAnsi="Simplified Arabic" w:cs="Simplified Arabic"/>
          <w:color w:val="212529"/>
          <w:sz w:val="28"/>
          <w:szCs w:val="28"/>
          <w:shd w:val="clear" w:color="auto" w:fill="FFFFFF"/>
          <w:rtl/>
        </w:rPr>
        <w:t>.</w:t>
      </w:r>
    </w:p>
    <w:p w14:paraId="37C98DA2" w14:textId="77777777" w:rsidR="00C2586F" w:rsidRPr="00B8074F" w:rsidRDefault="00C2586F" w:rsidP="00C2586F">
      <w:pPr>
        <w:pStyle w:val="ListParagraph"/>
        <w:numPr>
          <w:ilvl w:val="0"/>
          <w:numId w:val="5"/>
        </w:numPr>
        <w:spacing w:after="120" w:line="276" w:lineRule="auto"/>
        <w:jc w:val="both"/>
        <w:rPr>
          <w:rFonts w:ascii="Simplified Arabic" w:hAnsi="Simplified Arabic" w:cs="Simplified Arabic"/>
          <w:b/>
          <w:bCs/>
          <w:color w:val="212529"/>
          <w:sz w:val="28"/>
          <w:szCs w:val="28"/>
          <w:shd w:val="clear" w:color="auto" w:fill="FFFFFF"/>
          <w:rtl/>
        </w:rPr>
      </w:pPr>
      <w:r w:rsidRPr="00B8074F">
        <w:rPr>
          <w:rFonts w:ascii="Simplified Arabic" w:hAnsi="Simplified Arabic" w:cs="Simplified Arabic"/>
          <w:b/>
          <w:bCs/>
          <w:color w:val="212529"/>
          <w:sz w:val="28"/>
          <w:szCs w:val="28"/>
          <w:shd w:val="clear" w:color="auto" w:fill="FFFFFF"/>
          <w:rtl/>
        </w:rPr>
        <w:t>الاستدامة المؤسسية:</w:t>
      </w:r>
    </w:p>
    <w:p w14:paraId="4A4B4709" w14:textId="77777777" w:rsidR="00C2586F" w:rsidRPr="00B8074F" w:rsidRDefault="00C2586F" w:rsidP="00C2586F">
      <w:pPr>
        <w:spacing w:after="0"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 xml:space="preserve"> تفترض أن العمل على </w:t>
      </w:r>
      <w:r w:rsidRPr="00B8074F">
        <w:rPr>
          <w:rFonts w:ascii="Simplified Arabic" w:hAnsi="Simplified Arabic" w:cs="Simplified Arabic" w:hint="cs"/>
          <w:color w:val="212529"/>
          <w:sz w:val="28"/>
          <w:szCs w:val="28"/>
          <w:shd w:val="clear" w:color="auto" w:fill="FFFFFF"/>
          <w:rtl/>
        </w:rPr>
        <w:t>تخفيض</w:t>
      </w:r>
      <w:r w:rsidRPr="00B8074F">
        <w:rPr>
          <w:rFonts w:ascii="Simplified Arabic" w:hAnsi="Simplified Arabic" w:cs="Simplified Arabic"/>
          <w:color w:val="212529"/>
          <w:sz w:val="28"/>
          <w:szCs w:val="28"/>
          <w:shd w:val="clear" w:color="auto" w:fill="FFFFFF"/>
          <w:rtl/>
        </w:rPr>
        <w:t xml:space="preserve"> معدلات الاستقالة والحفاظ على </w:t>
      </w:r>
      <w:r w:rsidRPr="00B8074F">
        <w:rPr>
          <w:rFonts w:ascii="Simplified Arabic" w:hAnsi="Simplified Arabic" w:cs="Simplified Arabic" w:hint="cs"/>
          <w:color w:val="212529"/>
          <w:sz w:val="28"/>
          <w:szCs w:val="28"/>
          <w:shd w:val="clear" w:color="auto" w:fill="FFFFFF"/>
          <w:rtl/>
        </w:rPr>
        <w:t>الوهوبين</w:t>
      </w:r>
      <w:r w:rsidRPr="00B8074F">
        <w:rPr>
          <w:rFonts w:ascii="Simplified Arabic" w:hAnsi="Simplified Arabic" w:cs="Simplified Arabic"/>
          <w:color w:val="212529"/>
          <w:sz w:val="28"/>
          <w:szCs w:val="28"/>
          <w:shd w:val="clear" w:color="auto" w:fill="FFFFFF"/>
          <w:rtl/>
        </w:rPr>
        <w:t xml:space="preserve"> </w:t>
      </w:r>
      <w:r w:rsidRPr="00B8074F">
        <w:rPr>
          <w:rFonts w:ascii="Simplified Arabic" w:hAnsi="Simplified Arabic" w:cs="Simplified Arabic" w:hint="cs"/>
          <w:color w:val="212529"/>
          <w:sz w:val="28"/>
          <w:szCs w:val="28"/>
          <w:shd w:val="clear" w:color="auto" w:fill="FFFFFF"/>
          <w:rtl/>
        </w:rPr>
        <w:t>يزيد</w:t>
      </w:r>
      <w:r w:rsidRPr="00B8074F">
        <w:rPr>
          <w:rFonts w:ascii="Simplified Arabic" w:hAnsi="Simplified Arabic" w:cs="Simplified Arabic"/>
          <w:color w:val="212529"/>
          <w:sz w:val="28"/>
          <w:szCs w:val="28"/>
          <w:shd w:val="clear" w:color="auto" w:fill="FFFFFF"/>
          <w:rtl/>
        </w:rPr>
        <w:t xml:space="preserve"> في بناء بيئة عمل مستدامة ومرنة تلبي تطلعات الموظفين.</w:t>
      </w:r>
    </w:p>
    <w:p w14:paraId="44F1042E" w14:textId="77777777" w:rsidR="00C2586F" w:rsidRPr="00B8074F" w:rsidRDefault="00C2586F" w:rsidP="00C2586F">
      <w:pPr>
        <w:spacing w:line="276" w:lineRule="auto"/>
        <w:jc w:val="both"/>
        <w:rPr>
          <w:rFonts w:ascii="Simplified Arabic" w:hAnsi="Simplified Arabic" w:cs="Simplified Arabic"/>
          <w:color w:val="212529"/>
          <w:sz w:val="28"/>
          <w:szCs w:val="28"/>
          <w:shd w:val="clear" w:color="auto" w:fill="FFFFFF"/>
          <w:rtl/>
        </w:rPr>
      </w:pPr>
      <w:r w:rsidRPr="00B8074F">
        <w:rPr>
          <w:rFonts w:ascii="Simplified Arabic" w:hAnsi="Simplified Arabic" w:cs="Simplified Arabic"/>
          <w:color w:val="212529"/>
          <w:sz w:val="28"/>
          <w:szCs w:val="28"/>
          <w:shd w:val="clear" w:color="auto" w:fill="FFFFFF"/>
          <w:rtl/>
        </w:rPr>
        <w:t>باختصار، فروض دراسة استقالات الموظفين تتنوع وتتعدد وفقاً لأهداف الدراسة والسياق العملي، وتسعى جميعها إلى فهم عميق للظاهرة وتحقيق تحسينات في بيئة العمل وأداء المؤسسة.</w:t>
      </w:r>
    </w:p>
    <w:p w14:paraId="6D3A1F5E" w14:textId="77777777" w:rsidR="00C2586F" w:rsidRPr="00A95425" w:rsidRDefault="00C2586F" w:rsidP="00C2586F">
      <w:pPr>
        <w:pStyle w:val="Heading2"/>
        <w:numPr>
          <w:ilvl w:val="0"/>
          <w:numId w:val="18"/>
        </w:numPr>
        <w:bidi/>
        <w:rPr>
          <w:sz w:val="28"/>
          <w:szCs w:val="28"/>
          <w:rtl/>
        </w:rPr>
      </w:pPr>
      <w:bookmarkStart w:id="10" w:name="_Toc181602822"/>
      <w:r w:rsidRPr="00A95425">
        <w:rPr>
          <w:rFonts w:hint="cs"/>
          <w:sz w:val="28"/>
          <w:szCs w:val="28"/>
          <w:rtl/>
        </w:rPr>
        <w:t>النظرية العلمية المتبعة  لإعداد البحث</w:t>
      </w:r>
      <w:bookmarkEnd w:id="10"/>
    </w:p>
    <w:p w14:paraId="69D23E00" w14:textId="77777777" w:rsidR="00C2586F" w:rsidRPr="00A95425" w:rsidRDefault="00C2586F" w:rsidP="00C2586F">
      <w:pPr>
        <w:spacing w:line="276" w:lineRule="auto"/>
        <w:rPr>
          <w:rFonts w:ascii="Simplified Arabic" w:hAnsi="Simplified Arabic" w:cs="Simplified Arabic"/>
          <w:sz w:val="28"/>
          <w:szCs w:val="28"/>
          <w:rtl/>
        </w:rPr>
      </w:pPr>
      <w:r w:rsidRPr="00A95425">
        <w:rPr>
          <w:rFonts w:ascii="Simplified Arabic" w:hAnsi="Simplified Arabic" w:cs="Simplified Arabic" w:hint="cs"/>
          <w:sz w:val="28"/>
          <w:szCs w:val="28"/>
          <w:rtl/>
        </w:rPr>
        <w:t>تم الاعتماد على الدراسات السابقة والقراءة والبحث العميق على النظريات العلمية الشاملة لدراسة موضوع استقالات الموظفين في مجال الصيانة والتشغيل، وتم العثور على عدد من الدراسات والنظريات المثرية التي تم أخذها بعين الاعتبار في هذه الدراسة كما سيأتي ذكره في فصل الدراسات السابقة، وكما سيأتي ذكره في فصل منهجية الدراسة.</w:t>
      </w:r>
    </w:p>
    <w:p w14:paraId="41A172B9" w14:textId="77777777" w:rsidR="00C2586F" w:rsidRDefault="00C2586F" w:rsidP="00C2586F">
      <w:pPr>
        <w:spacing w:line="276" w:lineRule="auto"/>
        <w:rPr>
          <w:rFonts w:ascii="Simplified Arabic" w:hAnsi="Simplified Arabic" w:cs="Simplified Arabic"/>
          <w:sz w:val="32"/>
          <w:szCs w:val="32"/>
          <w:u w:val="single"/>
          <w:rtl/>
        </w:rPr>
      </w:pPr>
    </w:p>
    <w:p w14:paraId="69BAEC2F" w14:textId="77777777" w:rsidR="00C2586F" w:rsidRDefault="00C2586F" w:rsidP="00C2586F">
      <w:pPr>
        <w:spacing w:line="276" w:lineRule="auto"/>
        <w:rPr>
          <w:rFonts w:ascii="Simplified Arabic" w:hAnsi="Simplified Arabic" w:cs="Simplified Arabic"/>
          <w:sz w:val="32"/>
          <w:szCs w:val="32"/>
          <w:u w:val="single"/>
          <w:rtl/>
        </w:rPr>
      </w:pPr>
    </w:p>
    <w:p w14:paraId="4303C421" w14:textId="77777777" w:rsidR="00C2586F" w:rsidRDefault="00C2586F" w:rsidP="00C2586F">
      <w:pPr>
        <w:spacing w:line="276" w:lineRule="auto"/>
        <w:rPr>
          <w:rFonts w:ascii="Simplified Arabic" w:hAnsi="Simplified Arabic" w:cs="Simplified Arabic"/>
          <w:sz w:val="32"/>
          <w:szCs w:val="32"/>
          <w:u w:val="single"/>
          <w:rtl/>
        </w:rPr>
      </w:pPr>
    </w:p>
    <w:p w14:paraId="028805E7" w14:textId="77777777" w:rsidR="00C2586F" w:rsidRDefault="00C2586F" w:rsidP="00C2586F">
      <w:pPr>
        <w:spacing w:line="276" w:lineRule="auto"/>
        <w:rPr>
          <w:rFonts w:ascii="Simplified Arabic" w:hAnsi="Simplified Arabic" w:cs="Simplified Arabic"/>
          <w:sz w:val="32"/>
          <w:szCs w:val="32"/>
          <w:u w:val="single"/>
          <w:rtl/>
        </w:rPr>
      </w:pPr>
    </w:p>
    <w:p w14:paraId="37570F37" w14:textId="77777777" w:rsidR="00C2586F" w:rsidRDefault="00C2586F" w:rsidP="00C2586F">
      <w:pPr>
        <w:spacing w:line="276" w:lineRule="auto"/>
        <w:rPr>
          <w:rFonts w:ascii="Simplified Arabic" w:hAnsi="Simplified Arabic" w:cs="Simplified Arabic"/>
          <w:sz w:val="32"/>
          <w:szCs w:val="32"/>
          <w:u w:val="single"/>
          <w:rtl/>
        </w:rPr>
      </w:pPr>
    </w:p>
    <w:p w14:paraId="21EF6F7A" w14:textId="77777777" w:rsidR="00C2586F" w:rsidRDefault="00C2586F" w:rsidP="00C2586F">
      <w:pPr>
        <w:spacing w:line="276" w:lineRule="auto"/>
        <w:rPr>
          <w:rFonts w:ascii="Simplified Arabic" w:hAnsi="Simplified Arabic" w:cs="Simplified Arabic"/>
          <w:sz w:val="32"/>
          <w:szCs w:val="32"/>
          <w:u w:val="single"/>
          <w:rtl/>
        </w:rPr>
      </w:pPr>
    </w:p>
    <w:p w14:paraId="7994522A" w14:textId="77777777" w:rsidR="00C2586F" w:rsidRDefault="00C2586F" w:rsidP="00C2586F">
      <w:pPr>
        <w:spacing w:line="276" w:lineRule="auto"/>
        <w:rPr>
          <w:rFonts w:ascii="Simplified Arabic" w:hAnsi="Simplified Arabic" w:cs="Simplified Arabic"/>
          <w:sz w:val="32"/>
          <w:szCs w:val="32"/>
          <w:u w:val="single"/>
          <w:rtl/>
        </w:rPr>
      </w:pPr>
    </w:p>
    <w:p w14:paraId="4A2113F6" w14:textId="77777777" w:rsidR="00C2586F" w:rsidRDefault="00C2586F" w:rsidP="00C2586F">
      <w:pPr>
        <w:spacing w:line="276" w:lineRule="auto"/>
        <w:rPr>
          <w:rFonts w:ascii="Simplified Arabic" w:hAnsi="Simplified Arabic" w:cs="Simplified Arabic"/>
          <w:sz w:val="32"/>
          <w:szCs w:val="32"/>
          <w:u w:val="single"/>
          <w:rtl/>
        </w:rPr>
      </w:pPr>
    </w:p>
    <w:p w14:paraId="7207A433" w14:textId="77777777" w:rsidR="00C2586F" w:rsidRDefault="00C2586F" w:rsidP="00C2586F">
      <w:pPr>
        <w:spacing w:line="276" w:lineRule="auto"/>
        <w:rPr>
          <w:rFonts w:ascii="Simplified Arabic" w:hAnsi="Simplified Arabic" w:cs="Simplified Arabic"/>
          <w:sz w:val="32"/>
          <w:szCs w:val="32"/>
          <w:u w:val="single"/>
          <w:rtl/>
        </w:rPr>
      </w:pPr>
    </w:p>
    <w:p w14:paraId="2A331E95" w14:textId="77777777" w:rsidR="00C2586F" w:rsidRDefault="00C2586F" w:rsidP="00C2586F">
      <w:pPr>
        <w:spacing w:line="276" w:lineRule="auto"/>
        <w:rPr>
          <w:rFonts w:ascii="Simplified Arabic" w:hAnsi="Simplified Arabic" w:cs="Simplified Arabic"/>
          <w:sz w:val="32"/>
          <w:szCs w:val="32"/>
          <w:u w:val="single"/>
          <w:rtl/>
        </w:rPr>
      </w:pPr>
    </w:p>
    <w:p w14:paraId="0628FCE5" w14:textId="77777777" w:rsidR="00C2586F" w:rsidRDefault="00C2586F" w:rsidP="00C2586F">
      <w:pPr>
        <w:spacing w:line="276" w:lineRule="auto"/>
        <w:rPr>
          <w:rFonts w:ascii="Simplified Arabic" w:hAnsi="Simplified Arabic" w:cs="Simplified Arabic"/>
          <w:sz w:val="32"/>
          <w:szCs w:val="32"/>
          <w:u w:val="single"/>
          <w:rtl/>
        </w:rPr>
      </w:pPr>
    </w:p>
    <w:p w14:paraId="6D7A8A98" w14:textId="77777777" w:rsidR="00C2586F" w:rsidRDefault="00C2586F" w:rsidP="00C2586F">
      <w:pPr>
        <w:spacing w:line="276" w:lineRule="auto"/>
        <w:rPr>
          <w:rFonts w:ascii="Simplified Arabic" w:hAnsi="Simplified Arabic" w:cs="Simplified Arabic"/>
          <w:sz w:val="32"/>
          <w:szCs w:val="32"/>
          <w:u w:val="single"/>
          <w:rtl/>
        </w:rPr>
      </w:pPr>
    </w:p>
    <w:p w14:paraId="1123EC46" w14:textId="77777777" w:rsidR="00C2586F" w:rsidRDefault="00C2586F" w:rsidP="00C2586F">
      <w:pPr>
        <w:spacing w:line="276" w:lineRule="auto"/>
        <w:rPr>
          <w:rFonts w:ascii="Simplified Arabic" w:hAnsi="Simplified Arabic" w:cs="Simplified Arabic"/>
          <w:sz w:val="32"/>
          <w:szCs w:val="32"/>
          <w:u w:val="single"/>
          <w:rtl/>
        </w:rPr>
      </w:pPr>
    </w:p>
    <w:p w14:paraId="2A2BE112" w14:textId="77777777" w:rsidR="00C2586F" w:rsidRDefault="00C2586F" w:rsidP="00C2586F">
      <w:pPr>
        <w:spacing w:line="276" w:lineRule="auto"/>
        <w:jc w:val="center"/>
        <w:rPr>
          <w:rFonts w:ascii="Simplified Arabic" w:hAnsi="Simplified Arabic" w:cs="Simplified Arabic"/>
          <w:b/>
          <w:bCs/>
          <w:sz w:val="44"/>
          <w:szCs w:val="44"/>
          <w:rtl/>
        </w:rPr>
      </w:pPr>
    </w:p>
    <w:p w14:paraId="70662662" w14:textId="77777777" w:rsidR="00C2586F" w:rsidRDefault="00C2586F" w:rsidP="00C2586F">
      <w:pPr>
        <w:spacing w:line="276" w:lineRule="auto"/>
        <w:jc w:val="center"/>
        <w:rPr>
          <w:rFonts w:ascii="Simplified Arabic" w:hAnsi="Simplified Arabic" w:cs="Simplified Arabic"/>
          <w:b/>
          <w:bCs/>
          <w:sz w:val="44"/>
          <w:szCs w:val="44"/>
          <w:rtl/>
        </w:rPr>
      </w:pPr>
    </w:p>
    <w:p w14:paraId="19DB7C4F" w14:textId="77777777" w:rsidR="00C2586F" w:rsidRPr="000F03A5" w:rsidRDefault="00C2586F" w:rsidP="00C2586F">
      <w:pPr>
        <w:pStyle w:val="Heading1"/>
        <w:bidi/>
        <w:jc w:val="center"/>
        <w:rPr>
          <w:u w:val="single"/>
          <w:rtl/>
        </w:rPr>
      </w:pPr>
      <w:bookmarkStart w:id="11" w:name="_Toc181602823"/>
      <w:r>
        <w:rPr>
          <w:rFonts w:hint="cs"/>
          <w:u w:val="single"/>
          <w:rtl/>
        </w:rPr>
        <w:t>الفصل الثاني</w:t>
      </w:r>
      <w:bookmarkEnd w:id="11"/>
    </w:p>
    <w:p w14:paraId="143C9C2C" w14:textId="77777777" w:rsidR="00C2586F" w:rsidRPr="000F03A5" w:rsidRDefault="00C2586F" w:rsidP="00C2586F">
      <w:pPr>
        <w:bidi w:val="0"/>
        <w:jc w:val="center"/>
        <w:rPr>
          <w:rFonts w:ascii="Simplified Arabic" w:hAnsi="Simplified Arabic" w:cs="Simplified Arabic"/>
          <w:b/>
          <w:bCs/>
          <w:sz w:val="44"/>
          <w:szCs w:val="44"/>
          <w:rtl/>
        </w:rPr>
      </w:pPr>
      <w:r w:rsidRPr="000F03A5">
        <w:rPr>
          <w:rFonts w:ascii="Simplified Arabic" w:hAnsi="Simplified Arabic" w:cs="Simplified Arabic" w:hint="cs"/>
          <w:b/>
          <w:bCs/>
          <w:sz w:val="44"/>
          <w:szCs w:val="44"/>
          <w:rtl/>
        </w:rPr>
        <w:t>الدراسات السابقة</w:t>
      </w:r>
    </w:p>
    <w:p w14:paraId="744003AC" w14:textId="77777777" w:rsidR="00C2586F" w:rsidRDefault="00C2586F" w:rsidP="00C2586F">
      <w:pPr>
        <w:spacing w:line="276" w:lineRule="auto"/>
        <w:rPr>
          <w:rFonts w:ascii="Simplified Arabic" w:hAnsi="Simplified Arabic" w:cs="Simplified Arabic"/>
          <w:b/>
          <w:bCs/>
          <w:sz w:val="32"/>
          <w:szCs w:val="32"/>
          <w:u w:val="single"/>
          <w:rtl/>
        </w:rPr>
      </w:pPr>
    </w:p>
    <w:p w14:paraId="56D9C675" w14:textId="77777777" w:rsidR="00C2586F" w:rsidRPr="000F03A5" w:rsidRDefault="00C2586F" w:rsidP="00C2586F">
      <w:pPr>
        <w:bidi w:val="0"/>
        <w:rPr>
          <w:rFonts w:ascii="Simplified Arabic" w:hAnsi="Simplified Arabic" w:cs="Simplified Arabic"/>
          <w:b/>
          <w:bCs/>
          <w:sz w:val="32"/>
          <w:szCs w:val="32"/>
          <w:rtl/>
        </w:rPr>
      </w:pPr>
      <w:r w:rsidRPr="000F03A5">
        <w:rPr>
          <w:rFonts w:ascii="Simplified Arabic" w:hAnsi="Simplified Arabic" w:cs="Simplified Arabic"/>
          <w:b/>
          <w:bCs/>
          <w:sz w:val="32"/>
          <w:szCs w:val="32"/>
          <w:rtl/>
        </w:rPr>
        <w:br w:type="page"/>
      </w:r>
    </w:p>
    <w:p w14:paraId="7B9F62C6" w14:textId="77777777" w:rsidR="00C2586F" w:rsidRPr="001F7AA2" w:rsidRDefault="00C2586F" w:rsidP="00C2586F">
      <w:pPr>
        <w:pStyle w:val="Heading2"/>
        <w:numPr>
          <w:ilvl w:val="0"/>
          <w:numId w:val="20"/>
        </w:numPr>
        <w:bidi/>
        <w:rPr>
          <w:sz w:val="28"/>
          <w:szCs w:val="28"/>
          <w:shd w:val="clear" w:color="auto" w:fill="FFFFFF"/>
          <w:rtl/>
        </w:rPr>
      </w:pPr>
      <w:r w:rsidRPr="001F7AA2">
        <w:rPr>
          <w:rFonts w:hint="cs"/>
          <w:sz w:val="28"/>
          <w:szCs w:val="28"/>
          <w:shd w:val="clear" w:color="auto" w:fill="FFFFFF"/>
          <w:rtl/>
        </w:rPr>
        <w:lastRenderedPageBreak/>
        <w:t xml:space="preserve"> </w:t>
      </w:r>
      <w:bookmarkStart w:id="12" w:name="_Toc181602824"/>
      <w:r w:rsidRPr="001F7AA2">
        <w:rPr>
          <w:rFonts w:hint="cs"/>
          <w:sz w:val="28"/>
          <w:szCs w:val="28"/>
          <w:shd w:val="clear" w:color="auto" w:fill="FFFFFF"/>
          <w:rtl/>
        </w:rPr>
        <w:t>مقدمة:</w:t>
      </w:r>
      <w:bookmarkEnd w:id="12"/>
    </w:p>
    <w:p w14:paraId="2C9D31D4" w14:textId="77777777" w:rsidR="00C2586F" w:rsidRPr="00040D24" w:rsidRDefault="00C2586F" w:rsidP="00C2586F">
      <w:pPr>
        <w:spacing w:line="276" w:lineRule="auto"/>
        <w:jc w:val="both"/>
        <w:rPr>
          <w:rFonts w:ascii="Simplified Arabic" w:hAnsi="Simplified Arabic" w:cs="Simplified Arabic"/>
          <w:color w:val="212529"/>
          <w:sz w:val="28"/>
          <w:szCs w:val="28"/>
          <w:shd w:val="clear" w:color="auto" w:fill="FFFFFF"/>
          <w:rtl/>
        </w:rPr>
      </w:pPr>
      <w:r w:rsidRPr="00040D24">
        <w:rPr>
          <w:rFonts w:ascii="Simplified Arabic" w:hAnsi="Simplified Arabic" w:cs="Simplified Arabic"/>
          <w:color w:val="212529"/>
          <w:sz w:val="28"/>
          <w:szCs w:val="28"/>
          <w:shd w:val="clear" w:color="auto" w:fill="FFFFFF"/>
          <w:rtl/>
        </w:rPr>
        <w:t xml:space="preserve">وفقا لدراسة برايس (برايس، 1977)، فإن عبارة "إستقالة الموظفين" توصف بأنها نسبة الموظفين الذين تركوا المنظمة مقسومة على متوسط </w:t>
      </w:r>
      <w:r w:rsidRPr="00040D24">
        <w:rPr>
          <w:rFonts w:ascii="Arial" w:hAnsi="Arial" w:cs="Arial" w:hint="cs"/>
          <w:color w:val="212529"/>
          <w:sz w:val="28"/>
          <w:szCs w:val="28"/>
          <w:shd w:val="clear" w:color="auto" w:fill="FFFFFF"/>
          <w:rtl/>
        </w:rPr>
        <w:t>​​</w:t>
      </w:r>
      <w:r w:rsidRPr="00040D24">
        <w:rPr>
          <w:rFonts w:ascii="Simplified Arabic" w:hAnsi="Simplified Arabic" w:cs="Simplified Arabic" w:hint="cs"/>
          <w:color w:val="212529"/>
          <w:sz w:val="28"/>
          <w:szCs w:val="28"/>
          <w:shd w:val="clear" w:color="auto" w:fill="FFFFFF"/>
          <w:rtl/>
        </w:rPr>
        <w:t>عدد</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الموظفين</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خلال</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الفترة</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قيد</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النظر؛</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في</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كل</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مرة</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يصبح</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المنصب</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شاغرا،</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يجب</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تعيين</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موظف</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جديد</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وتدريبه</w:t>
      </w:r>
      <w:r w:rsidRPr="00040D24">
        <w:rPr>
          <w:rFonts w:ascii="Simplified Arabic" w:hAnsi="Simplified Arabic" w:cs="Simplified Arabic"/>
          <w:color w:val="212529"/>
          <w:sz w:val="28"/>
          <w:szCs w:val="28"/>
          <w:shd w:val="clear" w:color="auto" w:fill="FFFFFF"/>
          <w:rtl/>
        </w:rPr>
        <w:t xml:space="preserve">. </w:t>
      </w:r>
      <w:r w:rsidRPr="00040D24">
        <w:rPr>
          <w:rFonts w:ascii="Simplified Arabic" w:hAnsi="Simplified Arabic" w:cs="Simplified Arabic" w:hint="cs"/>
          <w:color w:val="212529"/>
          <w:sz w:val="28"/>
          <w:szCs w:val="28"/>
          <w:shd w:val="clear" w:color="auto" w:fill="FFFFFF"/>
          <w:rtl/>
        </w:rPr>
        <w:t>يشير</w:t>
      </w:r>
      <w:r w:rsidRPr="00040D24">
        <w:rPr>
          <w:rFonts w:ascii="Simplified Arabic" w:hAnsi="Simplified Arabic" w:cs="Simplified Arabic"/>
          <w:color w:val="212529"/>
          <w:sz w:val="28"/>
          <w:szCs w:val="28"/>
          <w:shd w:val="clear" w:color="auto" w:fill="FFFFFF"/>
          <w:rtl/>
        </w:rPr>
        <w:t xml:space="preserve"> معدل دوران العمالة إلى حركة الموظفين في عمل معين (</w:t>
      </w:r>
      <w:r w:rsidRPr="00040D24">
        <w:rPr>
          <w:rFonts w:ascii="Simplified Arabic" w:hAnsi="Simplified Arabic" w:cs="Simplified Arabic"/>
          <w:color w:val="212529"/>
          <w:sz w:val="28"/>
          <w:szCs w:val="28"/>
          <w:shd w:val="clear" w:color="auto" w:fill="FFFFFF"/>
        </w:rPr>
        <w:t>Abbasi</w:t>
      </w:r>
      <w:r w:rsidRPr="00040D24">
        <w:rPr>
          <w:rFonts w:ascii="Simplified Arabic" w:hAnsi="Simplified Arabic" w:cs="Simplified Arabic"/>
          <w:color w:val="212529"/>
          <w:sz w:val="28"/>
          <w:szCs w:val="28"/>
          <w:shd w:val="clear" w:color="auto" w:fill="FFFFFF"/>
          <w:rtl/>
        </w:rPr>
        <w:t xml:space="preserve"> &amp; </w:t>
      </w:r>
      <w:r w:rsidRPr="00040D24">
        <w:rPr>
          <w:rFonts w:ascii="Simplified Arabic" w:hAnsi="Simplified Arabic" w:cs="Simplified Arabic"/>
          <w:color w:val="212529"/>
          <w:sz w:val="28"/>
          <w:szCs w:val="28"/>
          <w:shd w:val="clear" w:color="auto" w:fill="FFFFFF"/>
        </w:rPr>
        <w:t>Hollman, 2000</w:t>
      </w:r>
      <w:r w:rsidRPr="00040D24">
        <w:rPr>
          <w:rFonts w:ascii="Simplified Arabic" w:hAnsi="Simplified Arabic" w:cs="Simplified Arabic"/>
          <w:color w:val="212529"/>
          <w:sz w:val="28"/>
          <w:szCs w:val="28"/>
          <w:shd w:val="clear" w:color="auto" w:fill="FFFFFF"/>
          <w:rtl/>
        </w:rPr>
        <w:t>). ويؤثر هذا الإستقالة على الشركات والعمال؛ وقد يتعين على الموظفين تعلم مهارات جديدة خاصة بالوظيفة، في حين تتكبد الشركات باستمرار تكاليف توظيف وتدريب العمال الجدد (</w:t>
      </w:r>
      <w:proofErr w:type="spellStart"/>
      <w:r w:rsidRPr="00040D24">
        <w:rPr>
          <w:rFonts w:ascii="Simplified Arabic" w:hAnsi="Simplified Arabic" w:cs="Simplified Arabic"/>
          <w:color w:val="212529"/>
          <w:sz w:val="28"/>
          <w:szCs w:val="28"/>
          <w:shd w:val="clear" w:color="auto" w:fill="FFFFFF"/>
        </w:rPr>
        <w:t>Agrusa</w:t>
      </w:r>
      <w:proofErr w:type="spellEnd"/>
      <w:r w:rsidRPr="00040D24">
        <w:rPr>
          <w:rFonts w:ascii="Simplified Arabic" w:hAnsi="Simplified Arabic" w:cs="Simplified Arabic"/>
          <w:color w:val="212529"/>
          <w:sz w:val="28"/>
          <w:szCs w:val="28"/>
          <w:shd w:val="clear" w:color="auto" w:fill="FFFFFF"/>
          <w:rtl/>
        </w:rPr>
        <w:t xml:space="preserve"> &amp; </w:t>
      </w:r>
      <w:proofErr w:type="spellStart"/>
      <w:r w:rsidRPr="00040D24">
        <w:rPr>
          <w:rFonts w:ascii="Simplified Arabic" w:hAnsi="Simplified Arabic" w:cs="Simplified Arabic"/>
          <w:color w:val="212529"/>
          <w:sz w:val="28"/>
          <w:szCs w:val="28"/>
          <w:shd w:val="clear" w:color="auto" w:fill="FFFFFF"/>
        </w:rPr>
        <w:t>Lema</w:t>
      </w:r>
      <w:proofErr w:type="spellEnd"/>
      <w:r w:rsidRPr="00040D24">
        <w:rPr>
          <w:rFonts w:ascii="Simplified Arabic" w:hAnsi="Simplified Arabic" w:cs="Simplified Arabic"/>
          <w:color w:val="212529"/>
          <w:sz w:val="28"/>
          <w:szCs w:val="28"/>
          <w:shd w:val="clear" w:color="auto" w:fill="FFFFFF"/>
        </w:rPr>
        <w:t>, 2007</w:t>
      </w:r>
      <w:r w:rsidRPr="00040D24">
        <w:rPr>
          <w:rFonts w:ascii="Simplified Arabic" w:hAnsi="Simplified Arabic" w:cs="Simplified Arabic"/>
          <w:color w:val="212529"/>
          <w:sz w:val="28"/>
          <w:szCs w:val="28"/>
          <w:shd w:val="clear" w:color="auto" w:fill="FFFFFF"/>
          <w:rtl/>
        </w:rPr>
        <w:t xml:space="preserve">). قد يكون هؤلاء الموظفون الجدد متحمسين للغاية ومهرة. وبالتالي، فإن معدل الإستقالات قد يحسن أداء الشركة. ومع ذلك، فإن ارتفاع معدل الإستقالا العمالة يثير تحديات أمام المنظمة لأنه مكلف، ويقلل أيضًا من الروح المعنوية والإنتاجية بشكل عام (برايس، 1977). </w:t>
      </w:r>
    </w:p>
    <w:p w14:paraId="258D5B13" w14:textId="77777777" w:rsidR="00C2586F" w:rsidRDefault="00C2586F" w:rsidP="00C2586F">
      <w:pPr>
        <w:spacing w:line="276" w:lineRule="auto"/>
        <w:jc w:val="both"/>
        <w:rPr>
          <w:rFonts w:ascii="Simplified Arabic" w:hAnsi="Simplified Arabic" w:cs="Simplified Arabic"/>
          <w:color w:val="212529"/>
          <w:sz w:val="28"/>
          <w:szCs w:val="28"/>
          <w:shd w:val="clear" w:color="auto" w:fill="FFFFFF"/>
          <w:rtl/>
        </w:rPr>
      </w:pPr>
      <w:r w:rsidRPr="00040D24">
        <w:rPr>
          <w:rFonts w:ascii="Simplified Arabic" w:hAnsi="Simplified Arabic" w:cs="Simplified Arabic"/>
          <w:color w:val="212529"/>
          <w:sz w:val="28"/>
          <w:szCs w:val="28"/>
          <w:shd w:val="clear" w:color="auto" w:fill="FFFFFF"/>
          <w:rtl/>
        </w:rPr>
        <w:t xml:space="preserve"> فإن إستقالة الموظفين هو تناوب العمال حول سوق العمل، بين الشركات والوظائف والمهن (</w:t>
      </w:r>
      <w:proofErr w:type="spellStart"/>
      <w:r w:rsidRPr="00040D24">
        <w:rPr>
          <w:rFonts w:ascii="Simplified Arabic" w:hAnsi="Simplified Arabic" w:cs="Simplified Arabic"/>
          <w:color w:val="212529"/>
          <w:sz w:val="28"/>
          <w:szCs w:val="28"/>
          <w:shd w:val="clear" w:color="auto" w:fill="FFFFFF"/>
        </w:rPr>
        <w:t>Agrusa</w:t>
      </w:r>
      <w:proofErr w:type="spellEnd"/>
      <w:r w:rsidRPr="00040D24">
        <w:rPr>
          <w:rFonts w:ascii="Simplified Arabic" w:hAnsi="Simplified Arabic" w:cs="Simplified Arabic"/>
          <w:color w:val="212529"/>
          <w:sz w:val="28"/>
          <w:szCs w:val="28"/>
          <w:shd w:val="clear" w:color="auto" w:fill="FFFFFF"/>
          <w:rtl/>
        </w:rPr>
        <w:t xml:space="preserve"> &amp; </w:t>
      </w:r>
      <w:proofErr w:type="spellStart"/>
      <w:r w:rsidRPr="00040D24">
        <w:rPr>
          <w:rFonts w:ascii="Simplified Arabic" w:hAnsi="Simplified Arabic" w:cs="Simplified Arabic"/>
          <w:color w:val="212529"/>
          <w:sz w:val="28"/>
          <w:szCs w:val="28"/>
          <w:shd w:val="clear" w:color="auto" w:fill="FFFFFF"/>
        </w:rPr>
        <w:t>Lema</w:t>
      </w:r>
      <w:proofErr w:type="spellEnd"/>
      <w:r w:rsidRPr="00040D24">
        <w:rPr>
          <w:rFonts w:ascii="Simplified Arabic" w:hAnsi="Simplified Arabic" w:cs="Simplified Arabic"/>
          <w:color w:val="212529"/>
          <w:sz w:val="28"/>
          <w:szCs w:val="28"/>
          <w:shd w:val="clear" w:color="auto" w:fill="FFFFFF"/>
        </w:rPr>
        <w:t>, 2007</w:t>
      </w:r>
      <w:r w:rsidRPr="00040D24">
        <w:rPr>
          <w:rFonts w:ascii="Simplified Arabic" w:hAnsi="Simplified Arabic" w:cs="Simplified Arabic"/>
          <w:color w:val="212529"/>
          <w:sz w:val="28"/>
          <w:szCs w:val="28"/>
          <w:shd w:val="clear" w:color="auto" w:fill="FFFFFF"/>
          <w:rtl/>
        </w:rPr>
        <w:t xml:space="preserve">).. ويرى تيت وماير (1993) أن معدل الإستقالة الموظفين هو إرادة واعية ومتعمدة لترك المنظمة. إستقالة الموظفين هو أن العديد من الموظفين يغادرون منظمة إما لأسباب شخصية بسبب بعض عدم الرضا في مكان العمل أو يتم تسريحهم من قبل صاحب العمل بسبب بعض المشكلات التي تواجهها المنظمة والتي سيكون تسريح العمال بمثابة شكل من أشكال الحل. تساهم المنظمات التي لديها مستوى عالٍ من الإستقالا الموظفين في انعدام الأمن الوظيفي وهذا يؤثر على صورة تلك المنظمة بشكل سلبي. </w:t>
      </w:r>
      <w:r>
        <w:rPr>
          <w:rFonts w:ascii="Simplified Arabic" w:hAnsi="Simplified Arabic" w:cs="Simplified Arabic" w:hint="cs"/>
          <w:color w:val="212529"/>
          <w:sz w:val="28"/>
          <w:szCs w:val="28"/>
          <w:shd w:val="clear" w:color="auto" w:fill="FFFFFF"/>
          <w:rtl/>
        </w:rPr>
        <w:t xml:space="preserve"> </w:t>
      </w:r>
    </w:p>
    <w:p w14:paraId="3AEB9F33" w14:textId="77777777" w:rsidR="00C2586F" w:rsidRPr="004E5C96" w:rsidRDefault="00C2586F" w:rsidP="00C2586F">
      <w:pPr>
        <w:pStyle w:val="Heading2"/>
        <w:numPr>
          <w:ilvl w:val="0"/>
          <w:numId w:val="20"/>
        </w:numPr>
        <w:bidi/>
        <w:rPr>
          <w:sz w:val="28"/>
          <w:szCs w:val="28"/>
          <w:shd w:val="clear" w:color="auto" w:fill="FFFFFF"/>
        </w:rPr>
      </w:pPr>
      <w:bookmarkStart w:id="13" w:name="_Toc181602825"/>
      <w:r w:rsidRPr="004E5C96">
        <w:rPr>
          <w:rFonts w:hint="cs"/>
          <w:sz w:val="28"/>
          <w:szCs w:val="28"/>
          <w:shd w:val="clear" w:color="auto" w:fill="FFFFFF"/>
          <w:rtl/>
        </w:rPr>
        <w:t>دراسات سابقة:</w:t>
      </w:r>
      <w:bookmarkEnd w:id="13"/>
    </w:p>
    <w:p w14:paraId="7C474350" w14:textId="77777777" w:rsidR="00C2586F" w:rsidRPr="008477A2" w:rsidRDefault="00C2586F" w:rsidP="00C2586F">
      <w:pPr>
        <w:pStyle w:val="Heading3"/>
        <w:numPr>
          <w:ilvl w:val="0"/>
          <w:numId w:val="22"/>
        </w:numPr>
        <w:rPr>
          <w:color w:val="auto"/>
          <w:sz w:val="28"/>
          <w:szCs w:val="28"/>
          <w:shd w:val="clear" w:color="auto" w:fill="FFFFFF"/>
          <w:rtl/>
        </w:rPr>
      </w:pPr>
      <w:bookmarkStart w:id="14" w:name="_Toc181602826"/>
      <w:r w:rsidRPr="008477A2">
        <w:rPr>
          <w:rFonts w:hint="cs"/>
          <w:color w:val="auto"/>
          <w:sz w:val="28"/>
          <w:szCs w:val="28"/>
          <w:shd w:val="clear" w:color="auto" w:fill="FFFFFF"/>
          <w:rtl/>
        </w:rPr>
        <w:t>الأسباب المسببة لتقديم الاستقالات في قطاع الصيانة والتشغيل:</w:t>
      </w:r>
      <w:bookmarkEnd w:id="14"/>
    </w:p>
    <w:p w14:paraId="54EE4175" w14:textId="77777777" w:rsidR="00C2586F" w:rsidRDefault="00C2586F" w:rsidP="00C2586F">
      <w:pPr>
        <w:rPr>
          <w:rFonts w:ascii="Simplified Arabic" w:hAnsi="Simplified Arabic" w:cs="Simplified Arabic"/>
          <w:color w:val="212529"/>
          <w:sz w:val="28"/>
          <w:szCs w:val="28"/>
          <w:shd w:val="clear" w:color="auto" w:fill="FFFFFF"/>
          <w:rtl/>
        </w:rPr>
      </w:pPr>
      <w:r>
        <w:rPr>
          <w:rFonts w:hint="cs"/>
          <w:rtl/>
        </w:rPr>
        <w:t xml:space="preserve"> </w:t>
      </w:r>
      <w:r w:rsidRPr="00040D24">
        <w:rPr>
          <w:rFonts w:ascii="Simplified Arabic" w:hAnsi="Simplified Arabic" w:cs="Simplified Arabic"/>
          <w:color w:val="212529"/>
          <w:sz w:val="28"/>
          <w:szCs w:val="28"/>
          <w:shd w:val="clear" w:color="auto" w:fill="FFFFFF"/>
          <w:rtl/>
        </w:rPr>
        <w:t xml:space="preserve">أسباب الإستقالات العمالة هي الروح المعنوية، والرضا الوظيفي، وفرص الترقية، وعدم كفاية الرواتب، والمزيد من المسؤوليات وظروف العمل. وتعزو هذه الشخصيات معدل الإستقالة الموظفين إلى الإشراف، وسياسات شؤون الموظفين، والكراهية للوظيفة، وظروف العمل السيئة، وأعباء العمل غير المتكافئة والأمن الوظيفي (بولا، 2012). </w:t>
      </w:r>
    </w:p>
    <w:p w14:paraId="535206D6" w14:textId="77777777" w:rsidR="00C2586F" w:rsidRPr="00040D24" w:rsidRDefault="00C2586F" w:rsidP="00C2586F">
      <w:pPr>
        <w:spacing w:line="276" w:lineRule="auto"/>
        <w:jc w:val="both"/>
        <w:rPr>
          <w:rFonts w:ascii="Simplified Arabic" w:hAnsi="Simplified Arabic" w:cs="Simplified Arabic"/>
          <w:color w:val="212529"/>
          <w:sz w:val="28"/>
          <w:szCs w:val="28"/>
          <w:shd w:val="clear" w:color="auto" w:fill="FFFFFF"/>
          <w:rtl/>
        </w:rPr>
      </w:pPr>
      <w:r w:rsidRPr="00040D24">
        <w:rPr>
          <w:rFonts w:ascii="Simplified Arabic" w:hAnsi="Simplified Arabic" w:cs="Simplified Arabic"/>
          <w:color w:val="212529"/>
          <w:sz w:val="28"/>
          <w:szCs w:val="28"/>
          <w:shd w:val="clear" w:color="auto" w:fill="FFFFFF"/>
          <w:rtl/>
        </w:rPr>
        <w:t xml:space="preserve">وجدت دراسة أخرى أجريت عام 2001 أن بيئة العمل أكثر أهمية في تشكيل الرضا الوظيفي للعاملين من الخصائص الديموغرافية، وأن الرضا الوظيفي هو سابقة بارزة للغاية لنية أستقالة الموظف (أبو جدايل، 2011). </w:t>
      </w:r>
    </w:p>
    <w:p w14:paraId="0CDD17B6" w14:textId="77777777" w:rsidR="00C2586F" w:rsidRPr="00040D24" w:rsidRDefault="00C2586F" w:rsidP="00C2586F">
      <w:pPr>
        <w:spacing w:line="276" w:lineRule="auto"/>
        <w:jc w:val="both"/>
        <w:rPr>
          <w:rFonts w:ascii="Simplified Arabic" w:hAnsi="Simplified Arabic" w:cs="Simplified Arabic"/>
          <w:color w:val="212529"/>
          <w:sz w:val="28"/>
          <w:szCs w:val="28"/>
          <w:shd w:val="clear" w:color="auto" w:fill="FFFFFF"/>
        </w:rPr>
      </w:pPr>
      <w:r w:rsidRPr="00040D24">
        <w:rPr>
          <w:rFonts w:ascii="Simplified Arabic" w:hAnsi="Simplified Arabic" w:cs="Simplified Arabic"/>
          <w:color w:val="212529"/>
          <w:sz w:val="28"/>
          <w:szCs w:val="28"/>
          <w:shd w:val="clear" w:color="auto" w:fill="FFFFFF"/>
          <w:rtl/>
        </w:rPr>
        <w:lastRenderedPageBreak/>
        <w:t>وفي دراسة أخرى تتعلق بالفنيين حددت أسباب أٍستقالة الوظائف. هناك العديد من الأسباب (الأبعاد) التي تؤدي إلى إستقالة الوظيفية، مع تعدد الأفراد والمنظمات والمجتمعات، وتصنيفها إلى ثلاثة أسباب رئيسية: أسباب تنظيمية، والتي تنشأ داخل حدود المنظمة. أسباب اقتصادية، وتتعلق بتوفر فرص عمل وعروض من القطاع الخاص برواتب أعلى وحوافز مادية ومعنوية أفضل. وفي النهاية أسباب شخصية تتعلق بالقيم والاحتياجات والدوافع والاتجاهات (مرشد، 2019).</w:t>
      </w:r>
    </w:p>
    <w:p w14:paraId="18E35E09" w14:textId="77777777" w:rsidR="00C2586F" w:rsidRPr="00E01D23" w:rsidRDefault="00C2586F" w:rsidP="00C2586F">
      <w:pPr>
        <w:spacing w:line="276" w:lineRule="auto"/>
        <w:jc w:val="both"/>
        <w:rPr>
          <w:rFonts w:ascii="Simplified Arabic" w:hAnsi="Simplified Arabic" w:cs="Simplified Arabic"/>
          <w:color w:val="212529"/>
          <w:sz w:val="28"/>
          <w:szCs w:val="28"/>
          <w:shd w:val="clear" w:color="auto" w:fill="FFFFFF"/>
          <w:rtl/>
        </w:rPr>
      </w:pPr>
      <w:r w:rsidRPr="00E01D23">
        <w:rPr>
          <w:rFonts w:ascii="Simplified Arabic" w:hAnsi="Simplified Arabic" w:cs="Simplified Arabic"/>
          <w:color w:val="212529"/>
          <w:sz w:val="28"/>
          <w:szCs w:val="28"/>
          <w:shd w:val="clear" w:color="auto" w:fill="FFFFFF"/>
          <w:rtl/>
        </w:rPr>
        <w:t xml:space="preserve">القطاع الخاص </w:t>
      </w:r>
      <w:r>
        <w:rPr>
          <w:rFonts w:ascii="Simplified Arabic" w:hAnsi="Simplified Arabic" w:cs="Simplified Arabic" w:hint="cs"/>
          <w:color w:val="212529"/>
          <w:sz w:val="28"/>
          <w:szCs w:val="28"/>
          <w:shd w:val="clear" w:color="auto" w:fill="FFFFFF"/>
          <w:rtl/>
        </w:rPr>
        <w:t>كثير</w:t>
      </w:r>
      <w:r w:rsidRPr="00E01D23">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الاستقالات</w:t>
      </w:r>
      <w:r w:rsidRPr="00E01D23">
        <w:rPr>
          <w:rFonts w:ascii="Simplified Arabic" w:hAnsi="Simplified Arabic" w:cs="Simplified Arabic"/>
          <w:color w:val="212529"/>
          <w:sz w:val="28"/>
          <w:szCs w:val="28"/>
          <w:shd w:val="clear" w:color="auto" w:fill="FFFFFF"/>
          <w:rtl/>
        </w:rPr>
        <w:t xml:space="preserve"> وإذا ناقشنا أبرز الإحصائيات حول </w:t>
      </w:r>
      <w:r>
        <w:rPr>
          <w:rFonts w:ascii="Simplified Arabic" w:hAnsi="Simplified Arabic" w:cs="Simplified Arabic" w:hint="cs"/>
          <w:color w:val="212529"/>
          <w:sz w:val="28"/>
          <w:szCs w:val="28"/>
          <w:shd w:val="clear" w:color="auto" w:fill="FFFFFF"/>
          <w:rtl/>
        </w:rPr>
        <w:t>الاستقالات</w:t>
      </w:r>
      <w:r w:rsidRPr="00E01D23">
        <w:rPr>
          <w:rFonts w:ascii="Simplified Arabic" w:hAnsi="Simplified Arabic" w:cs="Simplified Arabic"/>
          <w:color w:val="212529"/>
          <w:sz w:val="28"/>
          <w:szCs w:val="28"/>
          <w:shd w:val="clear" w:color="auto" w:fill="FFFFFF"/>
          <w:rtl/>
        </w:rPr>
        <w:t xml:space="preserve"> في سوق العمل سنجد أن 70% من شركات القطاع الخاص تعاني من معدل تغير الموظفين وعدم الاستمرارية (دراسة أعدتها شركة عبد اللطيف جميل برامج خدمة المجتمع بالتنسيق مع "إيبسوس"). ولعل هذه النسبة تعطي مؤشراً على أن الانقطاع عن العمل هو ممارسة آخذة في التوسع، ويستخدمها الموظفون السعوديون في القطاع الخاص بطرق عديدة.</w:t>
      </w:r>
    </w:p>
    <w:p w14:paraId="659B4C98" w14:textId="77777777" w:rsidR="00C2586F" w:rsidRPr="00E01D23" w:rsidRDefault="00C2586F" w:rsidP="00C2586F">
      <w:pPr>
        <w:spacing w:line="276" w:lineRule="auto"/>
        <w:jc w:val="both"/>
        <w:rPr>
          <w:rFonts w:ascii="Simplified Arabic" w:hAnsi="Simplified Arabic" w:cs="Simplified Arabic"/>
          <w:color w:val="212529"/>
          <w:sz w:val="28"/>
          <w:szCs w:val="28"/>
          <w:shd w:val="clear" w:color="auto" w:fill="FFFFFF"/>
          <w:rtl/>
        </w:rPr>
      </w:pPr>
      <w:r w:rsidRPr="00E01D23">
        <w:rPr>
          <w:rFonts w:ascii="Simplified Arabic" w:hAnsi="Simplified Arabic" w:cs="Simplified Arabic"/>
          <w:color w:val="212529"/>
          <w:sz w:val="28"/>
          <w:szCs w:val="28"/>
          <w:shd w:val="clear" w:color="auto" w:fill="FFFFFF"/>
          <w:rtl/>
        </w:rPr>
        <w:t xml:space="preserve">بحسب الدراسات التي تناولت موضوع </w:t>
      </w:r>
      <w:r>
        <w:rPr>
          <w:rFonts w:ascii="Simplified Arabic" w:hAnsi="Simplified Arabic" w:cs="Simplified Arabic" w:hint="cs"/>
          <w:color w:val="212529"/>
          <w:sz w:val="28"/>
          <w:szCs w:val="28"/>
          <w:shd w:val="clear" w:color="auto" w:fill="FFFFFF"/>
          <w:rtl/>
        </w:rPr>
        <w:t>استقالة</w:t>
      </w:r>
      <w:r w:rsidRPr="00E01D23">
        <w:rPr>
          <w:rFonts w:ascii="Simplified Arabic" w:hAnsi="Simplified Arabic" w:cs="Simplified Arabic"/>
          <w:color w:val="212529"/>
          <w:sz w:val="28"/>
          <w:szCs w:val="28"/>
          <w:shd w:val="clear" w:color="auto" w:fill="FFFFFF"/>
          <w:rtl/>
        </w:rPr>
        <w:t xml:space="preserve"> العمالة الوطنية من القطاع الخاص: الأسباب والحلول المقترحة، فإن أحد أهم الأسباب التنظيمية التي تؤدي إلى تسرب العمالة الوطنية من القطاع الخاص هو عدم وجود مسار وظيفي واضح للترقية، وعدم وجود إحساس بالعدالة في تقييم الأداء. حياة مهنية.</w:t>
      </w:r>
      <w:r>
        <w:rPr>
          <w:rFonts w:ascii="Simplified Arabic" w:hAnsi="Simplified Arabic" w:cs="Simplified Arabic" w:hint="cs"/>
          <w:color w:val="212529"/>
          <w:sz w:val="28"/>
          <w:szCs w:val="28"/>
          <w:shd w:val="clear" w:color="auto" w:fill="FFFFFF"/>
          <w:rtl/>
        </w:rPr>
        <w:t xml:space="preserve"> </w:t>
      </w:r>
      <w:r w:rsidRPr="00E01D23">
        <w:rPr>
          <w:rFonts w:ascii="Simplified Arabic" w:hAnsi="Simplified Arabic" w:cs="Simplified Arabic"/>
          <w:color w:val="212529"/>
          <w:sz w:val="28"/>
          <w:szCs w:val="28"/>
          <w:shd w:val="clear" w:color="auto" w:fill="FFFFFF"/>
          <w:rtl/>
        </w:rPr>
        <w:t>بالإضافة إلى عدم الشعور بالأمان الوظيفي، وعدم توفر فرص التدريب المناسبة، وأن الإجازة الأسبوعية هي يوم واحد فقط. كما أن من أهم الأسباب المادية والمعنوية التي تؤدي إلى انتقال العمالة الوطنية من القطاع الخاص انخفاض الرواتب وقلة الحوافز وعدم وجود مكافآت مالية للموظف المجتهد.</w:t>
      </w:r>
    </w:p>
    <w:p w14:paraId="11D64E72" w14:textId="77777777" w:rsidR="00C2586F" w:rsidRPr="004E5C96" w:rsidRDefault="00C2586F" w:rsidP="00C2586F">
      <w:r w:rsidRPr="00E01D23">
        <w:rPr>
          <w:rFonts w:ascii="Simplified Arabic" w:hAnsi="Simplified Arabic" w:cs="Simplified Arabic"/>
          <w:color w:val="212529"/>
          <w:sz w:val="28"/>
          <w:szCs w:val="28"/>
          <w:shd w:val="clear" w:color="auto" w:fill="FFFFFF"/>
          <w:rtl/>
        </w:rPr>
        <w:t>وبحسب دراسة “</w:t>
      </w:r>
      <w:r>
        <w:rPr>
          <w:rFonts w:ascii="Simplified Arabic" w:hAnsi="Simplified Arabic" w:cs="Simplified Arabic" w:hint="cs"/>
          <w:color w:val="212529"/>
          <w:sz w:val="28"/>
          <w:szCs w:val="28"/>
          <w:shd w:val="clear" w:color="auto" w:fill="FFFFFF"/>
          <w:rtl/>
        </w:rPr>
        <w:t>استقالة</w:t>
      </w:r>
      <w:r w:rsidRPr="00E01D23">
        <w:rPr>
          <w:rFonts w:ascii="Simplified Arabic" w:hAnsi="Simplified Arabic" w:cs="Simplified Arabic"/>
          <w:color w:val="212529"/>
          <w:sz w:val="28"/>
          <w:szCs w:val="28"/>
          <w:shd w:val="clear" w:color="auto" w:fill="FFFFFF"/>
          <w:rtl/>
        </w:rPr>
        <w:t xml:space="preserve"> العمالة الوطنية في القطاع الخاص” التي أعدها صندوق تنمية الموارد البشرية 1428هـ، فإن 34% م</w:t>
      </w:r>
      <w:r>
        <w:rPr>
          <w:rFonts w:ascii="Simplified Arabic" w:hAnsi="Simplified Arabic" w:cs="Simplified Arabic" w:hint="cs"/>
          <w:color w:val="212529"/>
          <w:sz w:val="28"/>
          <w:szCs w:val="28"/>
          <w:shd w:val="clear" w:color="auto" w:fill="FFFFFF"/>
          <w:rtl/>
        </w:rPr>
        <w:t>من استقالوا</w:t>
      </w:r>
      <w:r w:rsidRPr="00E01D23">
        <w:rPr>
          <w:rFonts w:ascii="Simplified Arabic" w:hAnsi="Simplified Arabic" w:cs="Simplified Arabic"/>
          <w:color w:val="212529"/>
          <w:sz w:val="28"/>
          <w:szCs w:val="28"/>
          <w:shd w:val="clear" w:color="auto" w:fill="FFFFFF"/>
          <w:rtl/>
        </w:rPr>
        <w:t xml:space="preserve"> عملوا لمدة سنة أو أقل، في حين عمل 26% من سنة إلى أقل من سنتين سنوات، ونسبة </w:t>
      </w:r>
      <w:r>
        <w:rPr>
          <w:rFonts w:ascii="Simplified Arabic" w:hAnsi="Simplified Arabic" w:cs="Simplified Arabic" w:hint="cs"/>
          <w:color w:val="212529"/>
          <w:sz w:val="28"/>
          <w:szCs w:val="28"/>
          <w:shd w:val="clear" w:color="auto" w:fill="FFFFFF"/>
          <w:rtl/>
        </w:rPr>
        <w:t>استقالة</w:t>
      </w:r>
      <w:r w:rsidRPr="00E01D23">
        <w:rPr>
          <w:rFonts w:ascii="Simplified Arabic" w:hAnsi="Simplified Arabic" w:cs="Simplified Arabic"/>
          <w:color w:val="212529"/>
          <w:sz w:val="28"/>
          <w:szCs w:val="28"/>
          <w:shd w:val="clear" w:color="auto" w:fill="FFFFFF"/>
          <w:rtl/>
        </w:rPr>
        <w:t xml:space="preserve"> الذين عملوا من خمس سنوات فأكثر يشكلون 8.6% (العنزي، 2020).</w:t>
      </w:r>
    </w:p>
    <w:p w14:paraId="658C1C1E" w14:textId="77777777" w:rsidR="00C2586F" w:rsidRPr="001F7AA2" w:rsidRDefault="00C2586F" w:rsidP="00C2586F">
      <w:pPr>
        <w:pStyle w:val="Heading3"/>
        <w:numPr>
          <w:ilvl w:val="0"/>
          <w:numId w:val="22"/>
        </w:numPr>
        <w:rPr>
          <w:b/>
          <w:bCs/>
          <w:color w:val="auto"/>
          <w:sz w:val="28"/>
          <w:szCs w:val="28"/>
          <w:shd w:val="clear" w:color="auto" w:fill="FFFFFF"/>
          <w:rtl/>
        </w:rPr>
      </w:pPr>
      <w:bookmarkStart w:id="15" w:name="_Toc181602827"/>
      <w:r w:rsidRPr="001F7AA2">
        <w:rPr>
          <w:b/>
          <w:bCs/>
          <w:color w:val="auto"/>
          <w:sz w:val="28"/>
          <w:szCs w:val="28"/>
          <w:shd w:val="clear" w:color="auto" w:fill="FFFFFF"/>
          <w:rtl/>
        </w:rPr>
        <w:t xml:space="preserve">العوامل المؤثرة على نية العاملين في الاستقالة في قطاع </w:t>
      </w:r>
      <w:r>
        <w:rPr>
          <w:rFonts w:hint="cs"/>
          <w:b/>
          <w:bCs/>
          <w:color w:val="auto"/>
          <w:sz w:val="28"/>
          <w:szCs w:val="28"/>
          <w:shd w:val="clear" w:color="auto" w:fill="FFFFFF"/>
          <w:rtl/>
        </w:rPr>
        <w:t>الصيانة والتشغيل:</w:t>
      </w:r>
      <w:bookmarkEnd w:id="15"/>
    </w:p>
    <w:p w14:paraId="4B1F8749" w14:textId="77777777" w:rsidR="00C2586F" w:rsidRPr="004E5C96" w:rsidRDefault="00C2586F" w:rsidP="00C2586F">
      <w:pPr>
        <w:pStyle w:val="ListParagraph"/>
        <w:numPr>
          <w:ilvl w:val="0"/>
          <w:numId w:val="11"/>
        </w:numPr>
        <w:spacing w:line="276" w:lineRule="auto"/>
        <w:rPr>
          <w:rFonts w:ascii="Simplified Arabic" w:hAnsi="Simplified Arabic" w:cs="Simplified Arabic"/>
          <w:color w:val="212529"/>
          <w:sz w:val="28"/>
          <w:szCs w:val="28"/>
          <w:u w:val="single"/>
          <w:shd w:val="clear" w:color="auto" w:fill="FFFFFF"/>
          <w:rtl/>
        </w:rPr>
      </w:pPr>
      <w:r w:rsidRPr="004E5C96">
        <w:rPr>
          <w:rFonts w:ascii="Simplified Arabic" w:hAnsi="Simplified Arabic" w:cs="Simplified Arabic"/>
          <w:color w:val="212529"/>
          <w:sz w:val="28"/>
          <w:szCs w:val="28"/>
          <w:u w:val="single"/>
          <w:shd w:val="clear" w:color="auto" w:fill="FFFFFF"/>
          <w:rtl/>
        </w:rPr>
        <w:t>العوامل التنظيمية</w:t>
      </w:r>
    </w:p>
    <w:p w14:paraId="1395D3F0" w14:textId="77777777" w:rsidR="00C2586F" w:rsidRPr="004E5C96"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لقد ثبت أن عدم الاستقرار التنظيمي له تأثير كبير على معدل </w:t>
      </w:r>
      <w:r w:rsidRPr="004E5C96">
        <w:rPr>
          <w:rFonts w:ascii="Simplified Arabic" w:hAnsi="Simplified Arabic" w:cs="Simplified Arabic" w:hint="cs"/>
          <w:color w:val="212529"/>
          <w:sz w:val="28"/>
          <w:szCs w:val="28"/>
          <w:shd w:val="clear" w:color="auto" w:fill="FFFFFF"/>
          <w:rtl/>
        </w:rPr>
        <w:t>الاستقالات</w:t>
      </w:r>
      <w:r w:rsidRPr="004E5C96">
        <w:rPr>
          <w:rFonts w:ascii="Simplified Arabic" w:hAnsi="Simplified Arabic" w:cs="Simplified Arabic"/>
          <w:color w:val="212529"/>
          <w:sz w:val="28"/>
          <w:szCs w:val="28"/>
          <w:shd w:val="clear" w:color="auto" w:fill="FFFFFF"/>
          <w:rtl/>
        </w:rPr>
        <w:t xml:space="preserve">. تشير الدلائل إلى أن الموظفين هم أكثر عرضة للبقاء في بيئات عمل يمكن التنبؤ بها والعكس صحيح. قد يعني معدل </w:t>
      </w:r>
      <w:r w:rsidRPr="004E5C96">
        <w:rPr>
          <w:rFonts w:ascii="Simplified Arabic" w:hAnsi="Simplified Arabic" w:cs="Simplified Arabic" w:hint="cs"/>
          <w:color w:val="212529"/>
          <w:sz w:val="28"/>
          <w:szCs w:val="28"/>
          <w:shd w:val="clear" w:color="auto" w:fill="FFFFFF"/>
          <w:rtl/>
        </w:rPr>
        <w:t>استقالة</w:t>
      </w:r>
      <w:r w:rsidRPr="004E5C96">
        <w:rPr>
          <w:rFonts w:ascii="Simplified Arabic" w:hAnsi="Simplified Arabic" w:cs="Simplified Arabic"/>
          <w:color w:val="212529"/>
          <w:sz w:val="28"/>
          <w:szCs w:val="28"/>
          <w:shd w:val="clear" w:color="auto" w:fill="FFFFFF"/>
          <w:rtl/>
        </w:rPr>
        <w:t xml:space="preserve"> العمالة المرتفع ضعف سياسات وممارسات شؤون الموظفين، أو سياسات التوظيف، أو الممارسات الإشرافية، أو إجراءات التظلم، أو الافتقار إلى الحافز أو الأجر أو الترقية. هناك عوامل مختلفة تدفع الموظفين إلى </w:t>
      </w:r>
      <w:r w:rsidRPr="004E5C96">
        <w:rPr>
          <w:rFonts w:ascii="Simplified Arabic" w:hAnsi="Simplified Arabic" w:cs="Simplified Arabic"/>
          <w:color w:val="212529"/>
          <w:sz w:val="28"/>
          <w:szCs w:val="28"/>
          <w:shd w:val="clear" w:color="auto" w:fill="FFFFFF"/>
          <w:rtl/>
        </w:rPr>
        <w:lastRenderedPageBreak/>
        <w:t>ترك مؤسساتهم مثل الأسلوب الإداري، وعدم الاعتراف، وعدم وجود نظام تعويض تنافسي داخل المنظمة وبيئة العمل السامة (كريشنان ونادو).</w:t>
      </w:r>
      <w:r w:rsidRPr="004E5C96">
        <w:rPr>
          <w:rFonts w:ascii="Simplified Arabic" w:hAnsi="Simplified Arabic" w:cs="Simplified Arabic" w:hint="cs"/>
          <w:color w:val="212529"/>
          <w:sz w:val="28"/>
          <w:szCs w:val="28"/>
          <w:shd w:val="clear" w:color="auto" w:fill="FFFFFF"/>
          <w:rtl/>
        </w:rPr>
        <w:t xml:space="preserve"> </w:t>
      </w:r>
      <w:r w:rsidRPr="004E5C96">
        <w:rPr>
          <w:rFonts w:ascii="Simplified Arabic" w:hAnsi="Simplified Arabic" w:cs="Simplified Arabic"/>
          <w:color w:val="212529"/>
          <w:sz w:val="28"/>
          <w:szCs w:val="28"/>
          <w:shd w:val="clear" w:color="auto" w:fill="FFFFFF"/>
          <w:rtl/>
        </w:rPr>
        <w:t xml:space="preserve">واحدة من أهم العوامل الفرعية التي تنتمي إلى عوامل التنظيم هي الثقافة التنظيمية التي قد تؤثر على معدل </w:t>
      </w:r>
      <w:r w:rsidRPr="004E5C96">
        <w:rPr>
          <w:rFonts w:ascii="Simplified Arabic" w:hAnsi="Simplified Arabic" w:cs="Simplified Arabic" w:hint="cs"/>
          <w:color w:val="212529"/>
          <w:sz w:val="28"/>
          <w:szCs w:val="28"/>
          <w:shd w:val="clear" w:color="auto" w:fill="FFFFFF"/>
          <w:rtl/>
        </w:rPr>
        <w:t>الاستقالة</w:t>
      </w:r>
      <w:r w:rsidRPr="004E5C96">
        <w:rPr>
          <w:rFonts w:ascii="Simplified Arabic" w:hAnsi="Simplified Arabic" w:cs="Simplified Arabic"/>
          <w:color w:val="212529"/>
          <w:sz w:val="28"/>
          <w:szCs w:val="28"/>
          <w:shd w:val="clear" w:color="auto" w:fill="FFFFFF"/>
          <w:rtl/>
        </w:rPr>
        <w:t xml:space="preserve"> ووفقا لبالثازارد (بالثازارد وآخرون، 2006) تم وصف ثقافة المنظمة بأنها الغراء الذي يربط المنظمة ببعضها البع</w:t>
      </w:r>
      <w:r w:rsidRPr="004E5C96">
        <w:rPr>
          <w:rFonts w:ascii="Simplified Arabic" w:hAnsi="Simplified Arabic" w:cs="Simplified Arabic" w:hint="cs"/>
          <w:color w:val="212529"/>
          <w:sz w:val="28"/>
          <w:szCs w:val="28"/>
          <w:shd w:val="clear" w:color="auto" w:fill="FFFFFF"/>
          <w:rtl/>
        </w:rPr>
        <w:t xml:space="preserve">ض. </w:t>
      </w:r>
      <w:r w:rsidRPr="004E5C96">
        <w:rPr>
          <w:rFonts w:ascii="Simplified Arabic" w:hAnsi="Simplified Arabic" w:cs="Simplified Arabic"/>
          <w:color w:val="212529"/>
          <w:sz w:val="28"/>
          <w:szCs w:val="28"/>
          <w:shd w:val="clear" w:color="auto" w:fill="FFFFFF"/>
          <w:rtl/>
        </w:rPr>
        <w:t>علاوة على ذلك، يمكن أن تلعب ثقافة المنظمة دورًا حيويًا في تحديد نجاح أو فشل عمليات الاندماج والاستحواذ. يمكن أن تؤثر الثقافة التنظيمية على كيفية تحديد الأشخاص للأهداف الشخصية والمهنية، وأداء المهام، وإدارة الموارد لتحقيق أهدافهم.</w:t>
      </w:r>
    </w:p>
    <w:p w14:paraId="75F05E8C" w14:textId="77777777" w:rsidR="00C2586F" w:rsidRPr="004E5C96"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وبالتالي، فإن الطريقة التي يتخذ بها الأشخاص القرارات ويدركونها ويشعرون بها ويتصرفون بها هي أيضًا إحدى السلوكيات التي تتأثر بالثقافة التنظيمية (</w:t>
      </w:r>
      <w:r w:rsidRPr="004E5C96">
        <w:rPr>
          <w:rFonts w:ascii="Simplified Arabic" w:hAnsi="Simplified Arabic" w:cs="Simplified Arabic"/>
          <w:color w:val="212529"/>
          <w:sz w:val="28"/>
          <w:szCs w:val="28"/>
          <w:shd w:val="clear" w:color="auto" w:fill="FFFFFF"/>
        </w:rPr>
        <w:t>Lok &amp; Crawford, 2004</w:t>
      </w:r>
      <w:r w:rsidRPr="004E5C96">
        <w:rPr>
          <w:rFonts w:ascii="Simplified Arabic" w:hAnsi="Simplified Arabic" w:cs="Simplified Arabic"/>
          <w:color w:val="212529"/>
          <w:sz w:val="28"/>
          <w:szCs w:val="28"/>
          <w:shd w:val="clear" w:color="auto" w:fill="FFFFFF"/>
          <w:rtl/>
        </w:rPr>
        <w:t>). إلى جانب ذلك، يمكن للثقافة التنظيمية أيضًا أن تؤثر بشكل كبير على مجال معين في المنظمة مثل الأداء والالتزام.</w:t>
      </w:r>
    </w:p>
    <w:p w14:paraId="21682230" w14:textId="77777777" w:rsidR="00C2586F" w:rsidRPr="004E5C96" w:rsidRDefault="00C2586F" w:rsidP="00C2586F">
      <w:pPr>
        <w:pStyle w:val="ListParagraph"/>
        <w:numPr>
          <w:ilvl w:val="0"/>
          <w:numId w:val="11"/>
        </w:numPr>
        <w:spacing w:line="276" w:lineRule="auto"/>
        <w:jc w:val="both"/>
        <w:rPr>
          <w:rFonts w:ascii="Simplified Arabic" w:hAnsi="Simplified Arabic" w:cs="Simplified Arabic"/>
          <w:color w:val="212529"/>
          <w:sz w:val="28"/>
          <w:szCs w:val="28"/>
          <w:u w:val="single"/>
          <w:shd w:val="clear" w:color="auto" w:fill="FFFFFF"/>
          <w:rtl/>
        </w:rPr>
      </w:pPr>
      <w:r w:rsidRPr="004E5C96">
        <w:rPr>
          <w:rFonts w:ascii="Simplified Arabic" w:hAnsi="Simplified Arabic" w:cs="Simplified Arabic"/>
          <w:color w:val="212529"/>
          <w:sz w:val="28"/>
          <w:szCs w:val="28"/>
          <w:u w:val="single"/>
          <w:shd w:val="clear" w:color="auto" w:fill="FFFFFF"/>
          <w:rtl/>
        </w:rPr>
        <w:t>العوامل الاقتصادية</w:t>
      </w:r>
    </w:p>
    <w:p w14:paraId="32F452B2" w14:textId="77777777" w:rsidR="00C2586F" w:rsidRPr="004E5C96"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يؤثر التضخم الدولي على معدل دوران الوظائف والمتغيرات الأخرى المتعلقة بمعدل دوران الوظائف بعدة طرق. كما أنه يشجع عدداً أكبر من الموظفين على دخول سوق العمل.</w:t>
      </w:r>
    </w:p>
    <w:p w14:paraId="62154689" w14:textId="77777777" w:rsidR="00C2586F" w:rsidRPr="004E5C96"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ويتضح أن هناك علاقة سلبية قوية بشكل عام بين مستويات البطالة ومعدلات التسرب، حيث أن زيادة البطالة تؤدي إلى انخفاض معدلات التسرب من العمل بسبب تمسك الموظف بوظيفته بسبب ندرة فرص العمل.</w:t>
      </w:r>
      <w:r w:rsidRPr="004E5C96">
        <w:rPr>
          <w:rFonts w:ascii="Simplified Arabic" w:hAnsi="Simplified Arabic" w:cs="Simplified Arabic" w:hint="cs"/>
          <w:color w:val="212529"/>
          <w:sz w:val="28"/>
          <w:szCs w:val="28"/>
          <w:shd w:val="clear" w:color="auto" w:fill="FFFFFF"/>
          <w:rtl/>
        </w:rPr>
        <w:t xml:space="preserve"> </w:t>
      </w:r>
      <w:r w:rsidRPr="004E5C96">
        <w:rPr>
          <w:rFonts w:ascii="Simplified Arabic" w:hAnsi="Simplified Arabic" w:cs="Simplified Arabic"/>
          <w:color w:val="212529"/>
          <w:sz w:val="28"/>
          <w:szCs w:val="28"/>
          <w:shd w:val="clear" w:color="auto" w:fill="FFFFFF"/>
          <w:rtl/>
        </w:rPr>
        <w:t>ومن أهم الأسباب هو أن ارتفاع مستوى التوظيف يوفر فرص عمل متعددة قد تحفز الموظف على ترك وظيفته والانتقال إلى مؤسسة أخرى. أي أنه يمكننا القول أنه كلما زاد الرخاء في الاقتصاد، كلما أدى ذلك إلى زيادة معدل دوران الوظائف.</w:t>
      </w:r>
      <w:r w:rsidRPr="004E5C96">
        <w:rPr>
          <w:rFonts w:ascii="Simplified Arabic" w:hAnsi="Simplified Arabic" w:cs="Simplified Arabic" w:hint="cs"/>
          <w:color w:val="212529"/>
          <w:sz w:val="28"/>
          <w:szCs w:val="28"/>
          <w:shd w:val="clear" w:color="auto" w:fill="FFFFFF"/>
          <w:rtl/>
        </w:rPr>
        <w:t xml:space="preserve"> </w:t>
      </w:r>
      <w:r w:rsidRPr="004E5C96">
        <w:rPr>
          <w:rFonts w:ascii="Simplified Arabic" w:hAnsi="Simplified Arabic" w:cs="Simplified Arabic"/>
          <w:color w:val="212529"/>
          <w:sz w:val="28"/>
          <w:szCs w:val="28"/>
          <w:shd w:val="clear" w:color="auto" w:fill="FFFFFF"/>
          <w:rtl/>
        </w:rPr>
        <w:t xml:space="preserve">على الرغم من أنه يمكن قول الأزمة المالية أو على سبيل المثال الوباء العالمي لـ </w:t>
      </w:r>
      <w:proofErr w:type="spellStart"/>
      <w:r w:rsidRPr="004E5C96">
        <w:rPr>
          <w:rFonts w:ascii="Simplified Arabic" w:hAnsi="Simplified Arabic" w:cs="Simplified Arabic"/>
          <w:color w:val="212529"/>
          <w:sz w:val="28"/>
          <w:szCs w:val="28"/>
          <w:shd w:val="clear" w:color="auto" w:fill="FFFFFF"/>
        </w:rPr>
        <w:t>covid</w:t>
      </w:r>
      <w:proofErr w:type="spellEnd"/>
      <w:r w:rsidRPr="004E5C96">
        <w:rPr>
          <w:rFonts w:ascii="Simplified Arabic" w:hAnsi="Simplified Arabic" w:cs="Simplified Arabic"/>
          <w:color w:val="212529"/>
          <w:sz w:val="28"/>
          <w:szCs w:val="28"/>
          <w:shd w:val="clear" w:color="auto" w:fill="FFFFFF"/>
        </w:rPr>
        <w:t xml:space="preserve"> 19</w:t>
      </w:r>
      <w:r w:rsidRPr="004E5C96">
        <w:rPr>
          <w:rFonts w:ascii="Simplified Arabic" w:hAnsi="Simplified Arabic" w:cs="Simplified Arabic"/>
          <w:color w:val="212529"/>
          <w:sz w:val="28"/>
          <w:szCs w:val="28"/>
          <w:shd w:val="clear" w:color="auto" w:fill="FFFFFF"/>
          <w:rtl/>
        </w:rPr>
        <w:t xml:space="preserve"> يمكن أن يؤثر على الشركات حيث قامت العديد من الشركات بتسريح موظفيها أو إغلاقها تمامًا، وانخفض الإقراض التجاري بشكل كبير. (مرشد، 2019)</w:t>
      </w:r>
    </w:p>
    <w:p w14:paraId="653FE7BC" w14:textId="77777777" w:rsidR="00C2586F" w:rsidRPr="004E5C96" w:rsidRDefault="00C2586F" w:rsidP="00C2586F">
      <w:pPr>
        <w:pStyle w:val="ListParagraph"/>
        <w:numPr>
          <w:ilvl w:val="0"/>
          <w:numId w:val="11"/>
        </w:numPr>
        <w:spacing w:line="276" w:lineRule="auto"/>
        <w:rPr>
          <w:rFonts w:ascii="Simplified Arabic" w:hAnsi="Simplified Arabic" w:cs="Simplified Arabic"/>
          <w:color w:val="212529"/>
          <w:sz w:val="28"/>
          <w:szCs w:val="28"/>
          <w:u w:val="single"/>
          <w:shd w:val="clear" w:color="auto" w:fill="FFFFFF"/>
          <w:rtl/>
        </w:rPr>
      </w:pPr>
      <w:r w:rsidRPr="004E5C96">
        <w:rPr>
          <w:rFonts w:ascii="Simplified Arabic" w:hAnsi="Simplified Arabic" w:cs="Simplified Arabic"/>
          <w:color w:val="212529"/>
          <w:sz w:val="28"/>
          <w:szCs w:val="28"/>
          <w:u w:val="single"/>
          <w:shd w:val="clear" w:color="auto" w:fill="FFFFFF"/>
          <w:rtl/>
        </w:rPr>
        <w:t>العوامل الاجتماعية</w:t>
      </w:r>
    </w:p>
    <w:p w14:paraId="5FA9FBB3" w14:textId="77777777" w:rsidR="00C2586F" w:rsidRPr="004E5C96" w:rsidRDefault="00C2586F" w:rsidP="00C2586F">
      <w:pPr>
        <w:spacing w:line="276" w:lineRule="auto"/>
        <w:jc w:val="both"/>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يتأثر الإنسان كونه كائنًا اجتماعيًا بالبيئة التي يعيش فيها. وتنشأ التوقعات من مصادر مختلفة - الزواج والأسرة والأصدقاء والزملاء والمنافسين والمجتمع بشكل طبيعي. تختلف القيم والمعتقدات والعادات من مجموعة إلى أخرى، ولكن جميع الناس لديهم احتياجات مماثلة. تحدد هذه الاحتياجات والرغبات مستويات الرضا والتحفيز لدى البشر. حاولت نظريات مختلفة في الإدارة وعلم النفس التعبير عن احتياجات الإنسان </w:t>
      </w:r>
      <w:r w:rsidRPr="004E5C96">
        <w:rPr>
          <w:rFonts w:ascii="Simplified Arabic" w:hAnsi="Simplified Arabic" w:cs="Simplified Arabic"/>
          <w:color w:val="212529"/>
          <w:sz w:val="28"/>
          <w:szCs w:val="28"/>
          <w:shd w:val="clear" w:color="auto" w:fill="FFFFFF"/>
          <w:rtl/>
        </w:rPr>
        <w:lastRenderedPageBreak/>
        <w:t>ورغباته (كريشنان ونادو).</w:t>
      </w:r>
      <w:r w:rsidRPr="004E5C96">
        <w:rPr>
          <w:rFonts w:ascii="Simplified Arabic" w:hAnsi="Simplified Arabic" w:cs="Simplified Arabic" w:hint="cs"/>
          <w:color w:val="212529"/>
          <w:sz w:val="28"/>
          <w:szCs w:val="28"/>
          <w:shd w:val="clear" w:color="auto" w:fill="FFFFFF"/>
          <w:rtl/>
        </w:rPr>
        <w:t xml:space="preserve"> و</w:t>
      </w:r>
      <w:r w:rsidRPr="004E5C96">
        <w:rPr>
          <w:rFonts w:ascii="Simplified Arabic" w:hAnsi="Simplified Arabic" w:cs="Simplified Arabic"/>
          <w:color w:val="212529"/>
          <w:sz w:val="28"/>
          <w:szCs w:val="28"/>
          <w:shd w:val="clear" w:color="auto" w:fill="FFFFFF"/>
          <w:rtl/>
        </w:rPr>
        <w:t xml:space="preserve">تعتبر العوامل الشخصية مثل المعتقدات الدينية والأسرة والصحة وكراهية المنظمة من العوامل المساهمة في نوايا </w:t>
      </w:r>
      <w:r w:rsidRPr="004E5C96">
        <w:rPr>
          <w:rFonts w:ascii="Simplified Arabic" w:hAnsi="Simplified Arabic" w:cs="Simplified Arabic" w:hint="cs"/>
          <w:color w:val="212529"/>
          <w:sz w:val="28"/>
          <w:szCs w:val="28"/>
          <w:shd w:val="clear" w:color="auto" w:fill="FFFFFF"/>
          <w:rtl/>
        </w:rPr>
        <w:t>الاستقالة</w:t>
      </w:r>
      <w:r w:rsidRPr="004E5C96">
        <w:rPr>
          <w:rFonts w:ascii="Simplified Arabic" w:hAnsi="Simplified Arabic" w:cs="Simplified Arabic"/>
          <w:color w:val="212529"/>
          <w:sz w:val="28"/>
          <w:szCs w:val="28"/>
          <w:shd w:val="clear" w:color="auto" w:fill="FFFFFF"/>
          <w:rtl/>
        </w:rPr>
        <w:t xml:space="preserve">. أشارت العديد من الدراسات إلى أنه قد تكون هناك علاقة بين العوامل الشخصية ونية </w:t>
      </w:r>
      <w:r w:rsidRPr="004E5C96">
        <w:rPr>
          <w:rFonts w:ascii="Simplified Arabic" w:hAnsi="Simplified Arabic" w:cs="Simplified Arabic" w:hint="cs"/>
          <w:color w:val="212529"/>
          <w:sz w:val="28"/>
          <w:szCs w:val="28"/>
          <w:shd w:val="clear" w:color="auto" w:fill="FFFFFF"/>
          <w:rtl/>
        </w:rPr>
        <w:t>الاستقالة الوظيفية</w:t>
      </w:r>
      <w:r w:rsidRPr="004E5C96">
        <w:rPr>
          <w:rFonts w:ascii="Simplified Arabic" w:hAnsi="Simplified Arabic" w:cs="Simplified Arabic"/>
          <w:color w:val="212529"/>
          <w:sz w:val="28"/>
          <w:szCs w:val="28"/>
          <w:shd w:val="clear" w:color="auto" w:fill="FFFFFF"/>
          <w:rtl/>
        </w:rPr>
        <w:t>. (</w:t>
      </w:r>
      <w:r w:rsidRPr="004E5C96">
        <w:rPr>
          <w:rFonts w:ascii="Simplified Arabic" w:hAnsi="Simplified Arabic" w:cs="Simplified Arabic"/>
          <w:color w:val="212529"/>
          <w:sz w:val="28"/>
          <w:szCs w:val="28"/>
          <w:shd w:val="clear" w:color="auto" w:fill="FFFFFF"/>
        </w:rPr>
        <w:t>O'Leary &amp; Deegan, 2005</w:t>
      </w:r>
      <w:r w:rsidRPr="004E5C96">
        <w:rPr>
          <w:rFonts w:ascii="Simplified Arabic" w:hAnsi="Simplified Arabic" w:cs="Simplified Arabic"/>
          <w:color w:val="212529"/>
          <w:sz w:val="28"/>
          <w:szCs w:val="28"/>
          <w:shd w:val="clear" w:color="auto" w:fill="FFFFFF"/>
          <w:rtl/>
        </w:rPr>
        <w:t xml:space="preserve">) ذكر أن الموظفين تركوا وظائفهم بشكل رئيسي بسبب عدم التوافق بين العمل والحياة الأسرية والذي أعاق تقدمهم الوظيفي. </w:t>
      </w:r>
      <w:r w:rsidRPr="004E5C96">
        <w:rPr>
          <w:rFonts w:ascii="Simplified Arabic" w:hAnsi="Simplified Arabic" w:cs="Simplified Arabic" w:hint="cs"/>
          <w:color w:val="212529"/>
          <w:sz w:val="28"/>
          <w:szCs w:val="28"/>
          <w:shd w:val="clear" w:color="auto" w:fill="FFFFFF"/>
          <w:rtl/>
        </w:rPr>
        <w:t xml:space="preserve">وهنا </w:t>
      </w:r>
      <w:r w:rsidRPr="004E5C96">
        <w:rPr>
          <w:rFonts w:ascii="Simplified Arabic" w:hAnsi="Simplified Arabic" w:cs="Simplified Arabic"/>
          <w:color w:val="212529"/>
          <w:sz w:val="28"/>
          <w:szCs w:val="28"/>
          <w:shd w:val="clear" w:color="auto" w:fill="FFFFFF"/>
          <w:rtl/>
        </w:rPr>
        <w:t>دراسة أجريت على الموظفين العاملين في فندق كبير، ووفقًا لـ (</w:t>
      </w:r>
      <w:r w:rsidRPr="004E5C96">
        <w:rPr>
          <w:rFonts w:ascii="Simplified Arabic" w:hAnsi="Simplified Arabic" w:cs="Simplified Arabic"/>
          <w:color w:val="212529"/>
          <w:sz w:val="28"/>
          <w:szCs w:val="28"/>
          <w:shd w:val="clear" w:color="auto" w:fill="FFFFFF"/>
        </w:rPr>
        <w:t>Stalcup &amp; Pearson, 2001</w:t>
      </w:r>
      <w:r w:rsidRPr="004E5C96">
        <w:rPr>
          <w:rFonts w:ascii="Simplified Arabic" w:hAnsi="Simplified Arabic" w:cs="Simplified Arabic"/>
          <w:color w:val="212529"/>
          <w:sz w:val="28"/>
          <w:szCs w:val="28"/>
          <w:shd w:val="clear" w:color="auto" w:fill="FFFFFF"/>
          <w:rtl/>
        </w:rPr>
        <w:t xml:space="preserve">) فقد أفادت أن ساعات العمل الطويلة والانتقالات المنتظمة كانت من الأسباب المهمة </w:t>
      </w:r>
      <w:r w:rsidRPr="004E5C96">
        <w:rPr>
          <w:rFonts w:ascii="Simplified Arabic" w:hAnsi="Simplified Arabic" w:cs="Simplified Arabic" w:hint="cs"/>
          <w:color w:val="212529"/>
          <w:sz w:val="28"/>
          <w:szCs w:val="28"/>
          <w:shd w:val="clear" w:color="auto" w:fill="FFFFFF"/>
          <w:rtl/>
        </w:rPr>
        <w:t>لأسباب الاستقالات الوظيفية</w:t>
      </w:r>
      <w:r w:rsidRPr="004E5C96">
        <w:rPr>
          <w:rFonts w:ascii="Simplified Arabic" w:hAnsi="Simplified Arabic" w:cs="Simplified Arabic"/>
          <w:color w:val="212529"/>
          <w:sz w:val="28"/>
          <w:szCs w:val="28"/>
          <w:shd w:val="clear" w:color="auto" w:fill="FFFFFF"/>
          <w:rtl/>
        </w:rPr>
        <w:t xml:space="preserve">. </w:t>
      </w:r>
      <w:r w:rsidRPr="004E5C96">
        <w:rPr>
          <w:rFonts w:ascii="Simplified Arabic" w:hAnsi="Simplified Arabic" w:cs="Simplified Arabic" w:hint="cs"/>
          <w:color w:val="212529"/>
          <w:sz w:val="28"/>
          <w:szCs w:val="28"/>
          <w:shd w:val="clear" w:color="auto" w:fill="FFFFFF"/>
          <w:rtl/>
        </w:rPr>
        <w:t xml:space="preserve">وكذلك </w:t>
      </w:r>
      <w:r w:rsidRPr="004E5C96">
        <w:rPr>
          <w:rFonts w:ascii="Simplified Arabic" w:hAnsi="Simplified Arabic" w:cs="Simplified Arabic"/>
          <w:color w:val="212529"/>
          <w:sz w:val="28"/>
          <w:szCs w:val="28"/>
          <w:shd w:val="clear" w:color="auto" w:fill="FFFFFF"/>
          <w:rtl/>
        </w:rPr>
        <w:t xml:space="preserve">تشمل المتغيرات الأخرى التي تؤثر على معدل </w:t>
      </w:r>
      <w:r w:rsidRPr="004E5C96">
        <w:rPr>
          <w:rFonts w:ascii="Simplified Arabic" w:hAnsi="Simplified Arabic" w:cs="Simplified Arabic" w:hint="cs"/>
          <w:color w:val="212529"/>
          <w:sz w:val="28"/>
          <w:szCs w:val="28"/>
          <w:shd w:val="clear" w:color="auto" w:fill="FFFFFF"/>
          <w:rtl/>
        </w:rPr>
        <w:t>الاستقالة</w:t>
      </w:r>
      <w:r w:rsidRPr="004E5C96">
        <w:rPr>
          <w:rFonts w:ascii="Simplified Arabic" w:hAnsi="Simplified Arabic" w:cs="Simplified Arabic"/>
          <w:color w:val="212529"/>
          <w:sz w:val="28"/>
          <w:szCs w:val="28"/>
          <w:shd w:val="clear" w:color="auto" w:fill="FFFFFF"/>
          <w:rtl/>
        </w:rPr>
        <w:t xml:space="preserve"> أعباء العمل الثقيلة وضغوط العمل.</w:t>
      </w:r>
    </w:p>
    <w:p w14:paraId="1729EB28" w14:textId="77777777" w:rsidR="00C2586F" w:rsidRPr="004E5C96" w:rsidRDefault="00C2586F" w:rsidP="00C2586F">
      <w:pPr>
        <w:pStyle w:val="Heading2"/>
        <w:numPr>
          <w:ilvl w:val="0"/>
          <w:numId w:val="20"/>
        </w:numPr>
        <w:bidi/>
        <w:rPr>
          <w:sz w:val="28"/>
          <w:szCs w:val="28"/>
          <w:shd w:val="clear" w:color="auto" w:fill="FFFFFF"/>
          <w:rtl/>
        </w:rPr>
      </w:pPr>
      <w:bookmarkStart w:id="16" w:name="_Toc181602828"/>
      <w:r w:rsidRPr="004E5C96">
        <w:rPr>
          <w:rFonts w:hint="cs"/>
          <w:sz w:val="28"/>
          <w:szCs w:val="28"/>
          <w:shd w:val="clear" w:color="auto" w:fill="FFFFFF"/>
          <w:rtl/>
        </w:rPr>
        <w:t>الإطار النظري</w:t>
      </w:r>
      <w:r w:rsidRPr="004E5C96">
        <w:rPr>
          <w:sz w:val="28"/>
          <w:szCs w:val="28"/>
          <w:shd w:val="clear" w:color="auto" w:fill="FFFFFF"/>
          <w:rtl/>
        </w:rPr>
        <w:t xml:space="preserve"> للدراسة:</w:t>
      </w:r>
      <w:bookmarkEnd w:id="16"/>
    </w:p>
    <w:p w14:paraId="3E2F0AF0" w14:textId="77777777" w:rsidR="00C2586F" w:rsidRPr="004E5C96"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دراسة استقالة الموظفين تستند على عدة منطلقات نظرية تساعد في فهم </w:t>
      </w:r>
      <w:r w:rsidRPr="004E5C96">
        <w:rPr>
          <w:rFonts w:ascii="Simplified Arabic" w:hAnsi="Simplified Arabic" w:cs="Simplified Arabic" w:hint="cs"/>
          <w:color w:val="212529"/>
          <w:sz w:val="28"/>
          <w:szCs w:val="28"/>
          <w:shd w:val="clear" w:color="auto" w:fill="FFFFFF"/>
          <w:rtl/>
        </w:rPr>
        <w:t>مظاهر</w:t>
      </w:r>
      <w:r w:rsidRPr="004E5C96">
        <w:rPr>
          <w:rFonts w:ascii="Simplified Arabic" w:hAnsi="Simplified Arabic" w:cs="Simplified Arabic"/>
          <w:color w:val="212529"/>
          <w:sz w:val="28"/>
          <w:szCs w:val="28"/>
          <w:shd w:val="clear" w:color="auto" w:fill="FFFFFF"/>
          <w:rtl/>
        </w:rPr>
        <w:t xml:space="preserve"> </w:t>
      </w:r>
      <w:r w:rsidRPr="004E5C96">
        <w:rPr>
          <w:rFonts w:ascii="Simplified Arabic" w:hAnsi="Simplified Arabic" w:cs="Simplified Arabic" w:hint="cs"/>
          <w:color w:val="212529"/>
          <w:sz w:val="28"/>
          <w:szCs w:val="28"/>
          <w:shd w:val="clear" w:color="auto" w:fill="FFFFFF"/>
          <w:rtl/>
        </w:rPr>
        <w:t>وتفسيرات</w:t>
      </w:r>
      <w:r w:rsidRPr="004E5C96">
        <w:rPr>
          <w:rFonts w:ascii="Simplified Arabic" w:hAnsi="Simplified Arabic" w:cs="Simplified Arabic"/>
          <w:color w:val="212529"/>
          <w:sz w:val="28"/>
          <w:szCs w:val="28"/>
          <w:shd w:val="clear" w:color="auto" w:fill="FFFFFF"/>
          <w:rtl/>
        </w:rPr>
        <w:t xml:space="preserve"> بشكل متكامل، ومن أبرز المنطلقات النظرية يمكن ذكرها:</w:t>
      </w:r>
    </w:p>
    <w:p w14:paraId="2DC375E0"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نظرية الرضا الوظيفي</w:t>
      </w:r>
      <w:r w:rsidRPr="004E5C96">
        <w:rPr>
          <w:rFonts w:ascii="Simplified Arabic" w:hAnsi="Simplified Arabic" w:cs="Simplified Arabic" w:hint="cs"/>
          <w:color w:val="212529"/>
          <w:sz w:val="28"/>
          <w:szCs w:val="28"/>
          <w:shd w:val="clear" w:color="auto" w:fill="FFFFFF"/>
          <w:rtl/>
        </w:rPr>
        <w:t>:</w:t>
      </w:r>
    </w:p>
    <w:p w14:paraId="3E8DE04D" w14:textId="77777777" w:rsidR="00C2586F" w:rsidRPr="004E5C96"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تفترض أن الرضا الوظيفي هو مؤشر </w:t>
      </w:r>
      <w:r w:rsidRPr="004E5C96">
        <w:rPr>
          <w:rFonts w:ascii="Simplified Arabic" w:hAnsi="Simplified Arabic" w:cs="Simplified Arabic" w:hint="cs"/>
          <w:color w:val="212529"/>
          <w:sz w:val="28"/>
          <w:szCs w:val="28"/>
          <w:shd w:val="clear" w:color="auto" w:fill="FFFFFF"/>
          <w:rtl/>
        </w:rPr>
        <w:t>أساسي</w:t>
      </w:r>
      <w:r w:rsidRPr="004E5C96">
        <w:rPr>
          <w:rFonts w:ascii="Simplified Arabic" w:hAnsi="Simplified Arabic" w:cs="Simplified Arabic"/>
          <w:color w:val="212529"/>
          <w:sz w:val="28"/>
          <w:szCs w:val="28"/>
          <w:shd w:val="clear" w:color="auto" w:fill="FFFFFF"/>
          <w:rtl/>
        </w:rPr>
        <w:t xml:space="preserve"> لاستقرار الموظفين في العمل، والذي يؤثر بشكل كبير على قراراتهم بالبقاء أو الرحيل. </w:t>
      </w:r>
      <w:r w:rsidRPr="004E5C96">
        <w:rPr>
          <w:rFonts w:ascii="Simplified Arabic" w:hAnsi="Simplified Arabic" w:cs="Simplified Arabic" w:hint="cs"/>
          <w:color w:val="212529"/>
          <w:sz w:val="28"/>
          <w:szCs w:val="28"/>
          <w:shd w:val="clear" w:color="auto" w:fill="FFFFFF"/>
          <w:rtl/>
        </w:rPr>
        <w:t>والنظرية</w:t>
      </w:r>
      <w:r w:rsidRPr="004E5C96">
        <w:rPr>
          <w:rFonts w:ascii="Simplified Arabic" w:hAnsi="Simplified Arabic" w:cs="Simplified Arabic"/>
          <w:color w:val="212529"/>
          <w:sz w:val="28"/>
          <w:szCs w:val="28"/>
          <w:shd w:val="clear" w:color="auto" w:fill="FFFFFF"/>
          <w:rtl/>
        </w:rPr>
        <w:t xml:space="preserve"> تحاول قياس مستوى الرضا الوظيفي وتحديد كيفية تأثيره على معدلات الاستقالة.</w:t>
      </w:r>
    </w:p>
    <w:p w14:paraId="63E2C037"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نظرية الالتزام التنظيمي:</w:t>
      </w:r>
    </w:p>
    <w:p w14:paraId="0CF4DA72" w14:textId="77777777" w:rsidR="00C2586F" w:rsidRPr="004E5C96"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تشير إلى درجة </w:t>
      </w:r>
      <w:r w:rsidRPr="004E5C96">
        <w:rPr>
          <w:rFonts w:ascii="Simplified Arabic" w:hAnsi="Simplified Arabic" w:cs="Simplified Arabic" w:hint="cs"/>
          <w:color w:val="212529"/>
          <w:sz w:val="28"/>
          <w:szCs w:val="28"/>
          <w:shd w:val="clear" w:color="auto" w:fill="FFFFFF"/>
          <w:rtl/>
        </w:rPr>
        <w:t>توافق</w:t>
      </w:r>
      <w:r w:rsidRPr="004E5C96">
        <w:rPr>
          <w:rFonts w:ascii="Simplified Arabic" w:hAnsi="Simplified Arabic" w:cs="Simplified Arabic"/>
          <w:color w:val="212529"/>
          <w:sz w:val="28"/>
          <w:szCs w:val="28"/>
          <w:shd w:val="clear" w:color="auto" w:fill="FFFFFF"/>
          <w:rtl/>
        </w:rPr>
        <w:t xml:space="preserve"> الموظفين بالمؤسسة ومدى تمسكهم بها، وكيف يؤثر ذلك على استعدادهم للبقاء في العمل أو الرحيل. تشمل هذه النظرية أبعاد مثل الالتزام العاطفي والالتزام الاستمراري والالتزام القانوني.</w:t>
      </w:r>
    </w:p>
    <w:p w14:paraId="286D0070"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نظرية اتخاذ القرارات</w:t>
      </w:r>
      <w:r w:rsidRPr="004E5C96">
        <w:rPr>
          <w:rFonts w:ascii="Simplified Arabic" w:hAnsi="Simplified Arabic" w:cs="Simplified Arabic" w:hint="cs"/>
          <w:color w:val="212529"/>
          <w:sz w:val="28"/>
          <w:szCs w:val="28"/>
          <w:shd w:val="clear" w:color="auto" w:fill="FFFFFF"/>
          <w:rtl/>
        </w:rPr>
        <w:t>:</w:t>
      </w:r>
    </w:p>
    <w:p w14:paraId="78B684ED" w14:textId="68672601" w:rsidR="00C2586F"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تفترض أن قرارات الاستقالة تأخذ شكل عملية اتخاذ قرار تتأثر </w:t>
      </w:r>
      <w:r w:rsidRPr="004E5C96">
        <w:rPr>
          <w:rFonts w:ascii="Simplified Arabic" w:hAnsi="Simplified Arabic" w:cs="Simplified Arabic" w:hint="cs"/>
          <w:color w:val="212529"/>
          <w:sz w:val="28"/>
          <w:szCs w:val="28"/>
          <w:shd w:val="clear" w:color="auto" w:fill="FFFFFF"/>
          <w:rtl/>
        </w:rPr>
        <w:t>بعدة</w:t>
      </w:r>
      <w:r w:rsidRPr="004E5C96">
        <w:rPr>
          <w:rFonts w:ascii="Simplified Arabic" w:hAnsi="Simplified Arabic" w:cs="Simplified Arabic"/>
          <w:color w:val="212529"/>
          <w:sz w:val="28"/>
          <w:szCs w:val="28"/>
          <w:shd w:val="clear" w:color="auto" w:fill="FFFFFF"/>
          <w:rtl/>
        </w:rPr>
        <w:t xml:space="preserve"> من العوامل، بما في ذلك الرضا الوظيفي،والظروف الاقتصادية، والعلاقات </w:t>
      </w:r>
      <w:r w:rsidRPr="004E5C96">
        <w:rPr>
          <w:rFonts w:ascii="Simplified Arabic" w:hAnsi="Simplified Arabic" w:cs="Simplified Arabic" w:hint="cs"/>
          <w:color w:val="212529"/>
          <w:sz w:val="28"/>
          <w:szCs w:val="28"/>
          <w:shd w:val="clear" w:color="auto" w:fill="FFFFFF"/>
          <w:rtl/>
        </w:rPr>
        <w:t>المهنية</w:t>
      </w:r>
      <w:r w:rsidRPr="000F315D">
        <w:rPr>
          <w:rFonts w:ascii="Simplified Arabic" w:hAnsi="Simplified Arabic" w:cs="Simplified Arabic"/>
          <w:color w:val="212529"/>
          <w:sz w:val="28"/>
          <w:szCs w:val="28"/>
          <w:shd w:val="clear" w:color="auto" w:fill="FFFFFF"/>
          <w:rtl/>
        </w:rPr>
        <w:t>.</w:t>
      </w:r>
    </w:p>
    <w:p w14:paraId="5829DDDC" w14:textId="77777777" w:rsidR="00C2586F" w:rsidRPr="000F315D" w:rsidRDefault="00C2586F" w:rsidP="00C2586F">
      <w:pPr>
        <w:spacing w:line="276" w:lineRule="auto"/>
        <w:rPr>
          <w:rFonts w:ascii="Simplified Arabic" w:hAnsi="Simplified Arabic" w:cs="Simplified Arabic"/>
          <w:color w:val="212529"/>
          <w:sz w:val="28"/>
          <w:szCs w:val="28"/>
          <w:shd w:val="clear" w:color="auto" w:fill="FFFFFF"/>
          <w:rtl/>
        </w:rPr>
      </w:pPr>
    </w:p>
    <w:p w14:paraId="0D1679CD" w14:textId="77777777" w:rsidR="00C2586F" w:rsidRPr="00A95425"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A95425">
        <w:rPr>
          <w:rFonts w:ascii="Simplified Arabic" w:hAnsi="Simplified Arabic" w:cs="Simplified Arabic"/>
          <w:color w:val="212529"/>
          <w:sz w:val="28"/>
          <w:szCs w:val="28"/>
          <w:shd w:val="clear" w:color="auto" w:fill="FFFFFF"/>
          <w:rtl/>
        </w:rPr>
        <w:lastRenderedPageBreak/>
        <w:t xml:space="preserve">نظرية التبادل الاجتماعي </w:t>
      </w:r>
      <w:r w:rsidRPr="00A95425">
        <w:rPr>
          <w:rFonts w:ascii="Simplified Arabic" w:hAnsi="Simplified Arabic" w:cs="Simplified Arabic" w:hint="cs"/>
          <w:color w:val="212529"/>
          <w:sz w:val="28"/>
          <w:szCs w:val="28"/>
          <w:shd w:val="clear" w:color="auto" w:fill="FFFFFF"/>
          <w:rtl/>
        </w:rPr>
        <w:t>:</w:t>
      </w:r>
    </w:p>
    <w:p w14:paraId="324B7122" w14:textId="77777777" w:rsidR="00C2586F" w:rsidRPr="004E5C96"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w:t>
      </w:r>
      <w:r w:rsidRPr="004E5C96">
        <w:rPr>
          <w:rFonts w:ascii="Simplified Arabic" w:hAnsi="Simplified Arabic" w:cs="Simplified Arabic" w:hint="cs"/>
          <w:color w:val="212529"/>
          <w:sz w:val="28"/>
          <w:szCs w:val="28"/>
          <w:shd w:val="clear" w:color="auto" w:fill="FFFFFF"/>
          <w:rtl/>
        </w:rPr>
        <w:t>تفرض</w:t>
      </w:r>
      <w:r w:rsidRPr="004E5C96">
        <w:rPr>
          <w:rFonts w:ascii="Simplified Arabic" w:hAnsi="Simplified Arabic" w:cs="Simplified Arabic"/>
          <w:color w:val="212529"/>
          <w:sz w:val="28"/>
          <w:szCs w:val="28"/>
          <w:shd w:val="clear" w:color="auto" w:fill="FFFFFF"/>
          <w:rtl/>
        </w:rPr>
        <w:t xml:space="preserve"> أن العلاقة بين الموظف </w:t>
      </w:r>
      <w:r w:rsidRPr="004E5C96">
        <w:rPr>
          <w:rFonts w:ascii="Simplified Arabic" w:hAnsi="Simplified Arabic" w:cs="Simplified Arabic" w:hint="cs"/>
          <w:color w:val="212529"/>
          <w:sz w:val="28"/>
          <w:szCs w:val="28"/>
          <w:shd w:val="clear" w:color="auto" w:fill="FFFFFF"/>
          <w:rtl/>
        </w:rPr>
        <w:t>والمؤسسة</w:t>
      </w:r>
      <w:r w:rsidRPr="004E5C96">
        <w:rPr>
          <w:rFonts w:ascii="Simplified Arabic" w:hAnsi="Simplified Arabic" w:cs="Simplified Arabic"/>
          <w:color w:val="212529"/>
          <w:sz w:val="28"/>
          <w:szCs w:val="28"/>
          <w:shd w:val="clear" w:color="auto" w:fill="FFFFFF"/>
          <w:rtl/>
        </w:rPr>
        <w:t xml:space="preserve"> تعتمد على تبادل الخدمات والمكافآت. إذا لم يكن الموظف مقتنعًا بالفوائد التي يتلقاها من العمل، فقد يكون أكثر</w:t>
      </w:r>
      <w:r w:rsidRPr="004E5C96">
        <w:rPr>
          <w:rFonts w:ascii="Simplified Arabic" w:hAnsi="Simplified Arabic" w:cs="Simplified Arabic" w:hint="cs"/>
          <w:color w:val="212529"/>
          <w:sz w:val="28"/>
          <w:szCs w:val="28"/>
          <w:shd w:val="clear" w:color="auto" w:fill="FFFFFF"/>
          <w:rtl/>
        </w:rPr>
        <w:t xml:space="preserve"> </w:t>
      </w:r>
      <w:r w:rsidRPr="004E5C96">
        <w:rPr>
          <w:rFonts w:ascii="Simplified Arabic" w:hAnsi="Simplified Arabic" w:cs="Simplified Arabic"/>
          <w:color w:val="212529"/>
          <w:sz w:val="28"/>
          <w:szCs w:val="28"/>
          <w:shd w:val="clear" w:color="auto" w:fill="FFFFFF"/>
          <w:rtl/>
        </w:rPr>
        <w:t>عرضة لاتخاذ قرار بالاستقالة.</w:t>
      </w:r>
    </w:p>
    <w:p w14:paraId="13400005"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نظرية التوقعات </w:t>
      </w:r>
      <w:r w:rsidRPr="004E5C96">
        <w:rPr>
          <w:rFonts w:ascii="Simplified Arabic" w:hAnsi="Simplified Arabic" w:cs="Simplified Arabic" w:hint="cs"/>
          <w:color w:val="212529"/>
          <w:sz w:val="28"/>
          <w:szCs w:val="28"/>
          <w:shd w:val="clear" w:color="auto" w:fill="FFFFFF"/>
          <w:rtl/>
        </w:rPr>
        <w:t>:</w:t>
      </w:r>
    </w:p>
    <w:p w14:paraId="194D6B0D" w14:textId="77777777" w:rsidR="00C2586F" w:rsidRPr="004E5C96"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تفترض أن قرارات الموظفين بالبقاء أو الرحيل تعتمد على </w:t>
      </w:r>
      <w:r w:rsidRPr="004E5C96">
        <w:rPr>
          <w:rFonts w:ascii="Simplified Arabic" w:hAnsi="Simplified Arabic" w:cs="Simplified Arabic" w:hint="cs"/>
          <w:color w:val="212529"/>
          <w:sz w:val="28"/>
          <w:szCs w:val="28"/>
          <w:shd w:val="clear" w:color="auto" w:fill="FFFFFF"/>
          <w:rtl/>
        </w:rPr>
        <w:t>ترجيحهم</w:t>
      </w:r>
      <w:r w:rsidRPr="004E5C96">
        <w:rPr>
          <w:rFonts w:ascii="Simplified Arabic" w:hAnsi="Simplified Arabic" w:cs="Simplified Arabic"/>
          <w:color w:val="212529"/>
          <w:sz w:val="28"/>
          <w:szCs w:val="28"/>
          <w:shd w:val="clear" w:color="auto" w:fill="FFFFFF"/>
          <w:rtl/>
        </w:rPr>
        <w:t xml:space="preserve"> لمدى احتمالية تحقيق مكافآت معينة، مثل الترقية أو الحوافز المالية، وتأثير ذلك على تحقيق </w:t>
      </w:r>
      <w:r w:rsidRPr="004E5C96">
        <w:rPr>
          <w:rFonts w:ascii="Simplified Arabic" w:hAnsi="Simplified Arabic" w:cs="Simplified Arabic" w:hint="cs"/>
          <w:color w:val="212529"/>
          <w:sz w:val="28"/>
          <w:szCs w:val="28"/>
          <w:shd w:val="clear" w:color="auto" w:fill="FFFFFF"/>
          <w:rtl/>
        </w:rPr>
        <w:t>الأهداف</w:t>
      </w:r>
      <w:r w:rsidRPr="004E5C96">
        <w:rPr>
          <w:rFonts w:ascii="Simplified Arabic" w:hAnsi="Simplified Arabic" w:cs="Simplified Arabic"/>
          <w:color w:val="212529"/>
          <w:sz w:val="28"/>
          <w:szCs w:val="28"/>
          <w:shd w:val="clear" w:color="auto" w:fill="FFFFFF"/>
          <w:rtl/>
        </w:rPr>
        <w:t xml:space="preserve"> الشخصية والمهنية.</w:t>
      </w:r>
    </w:p>
    <w:p w14:paraId="4A10A425"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نظرية </w:t>
      </w:r>
      <w:r w:rsidRPr="004E5C96">
        <w:rPr>
          <w:rFonts w:ascii="Simplified Arabic" w:hAnsi="Simplified Arabic" w:cs="Simplified Arabic" w:hint="cs"/>
          <w:color w:val="212529"/>
          <w:sz w:val="28"/>
          <w:szCs w:val="28"/>
          <w:shd w:val="clear" w:color="auto" w:fill="FFFFFF"/>
          <w:rtl/>
        </w:rPr>
        <w:t>التوتير والتحمل</w:t>
      </w:r>
      <w:r w:rsidRPr="004E5C96">
        <w:rPr>
          <w:rFonts w:ascii="Simplified Arabic" w:hAnsi="Simplified Arabic" w:cs="Simplified Arabic"/>
          <w:color w:val="212529"/>
          <w:sz w:val="28"/>
          <w:szCs w:val="28"/>
          <w:shd w:val="clear" w:color="auto" w:fill="FFFFFF"/>
          <w:rtl/>
        </w:rPr>
        <w:t xml:space="preserve"> النفسي</w:t>
      </w:r>
      <w:r w:rsidRPr="004E5C96">
        <w:rPr>
          <w:rFonts w:ascii="Simplified Arabic" w:hAnsi="Simplified Arabic" w:cs="Simplified Arabic" w:hint="cs"/>
          <w:color w:val="212529"/>
          <w:sz w:val="28"/>
          <w:szCs w:val="28"/>
          <w:shd w:val="clear" w:color="auto" w:fill="FFFFFF"/>
          <w:rtl/>
        </w:rPr>
        <w:t>:</w:t>
      </w:r>
    </w:p>
    <w:p w14:paraId="7B75F1C9" w14:textId="77777777" w:rsidR="00C2586F" w:rsidRPr="004E5C96" w:rsidRDefault="00C2586F" w:rsidP="00C2586F">
      <w:pPr>
        <w:pStyle w:val="ListParagraph"/>
        <w:spacing w:line="276" w:lineRule="auto"/>
        <w:ind w:left="785"/>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تفترض أن الموظفين في مشاريع التشغيل والصيانة قد يواجهون </w:t>
      </w:r>
      <w:r w:rsidRPr="004E5C96">
        <w:rPr>
          <w:rFonts w:ascii="Simplified Arabic" w:hAnsi="Simplified Arabic" w:cs="Simplified Arabic" w:hint="cs"/>
          <w:color w:val="212529"/>
          <w:sz w:val="28"/>
          <w:szCs w:val="28"/>
          <w:shd w:val="clear" w:color="auto" w:fill="FFFFFF"/>
          <w:rtl/>
        </w:rPr>
        <w:t>ضغوطات</w:t>
      </w:r>
      <w:r w:rsidRPr="004E5C96">
        <w:rPr>
          <w:rFonts w:ascii="Simplified Arabic" w:hAnsi="Simplified Arabic" w:cs="Simplified Arabic"/>
          <w:color w:val="212529"/>
          <w:sz w:val="28"/>
          <w:szCs w:val="28"/>
          <w:shd w:val="clear" w:color="auto" w:fill="FFFFFF"/>
          <w:rtl/>
        </w:rPr>
        <w:t xml:space="preserve"> نفسي</w:t>
      </w:r>
      <w:r w:rsidRPr="004E5C96">
        <w:rPr>
          <w:rFonts w:ascii="Simplified Arabic" w:hAnsi="Simplified Arabic" w:cs="Simplified Arabic" w:hint="cs"/>
          <w:color w:val="212529"/>
          <w:sz w:val="28"/>
          <w:szCs w:val="28"/>
          <w:shd w:val="clear" w:color="auto" w:fill="FFFFFF"/>
          <w:rtl/>
        </w:rPr>
        <w:t>ة ثقيلة</w:t>
      </w:r>
      <w:r w:rsidRPr="004E5C96">
        <w:rPr>
          <w:rFonts w:ascii="Simplified Arabic" w:hAnsi="Simplified Arabic" w:cs="Simplified Arabic"/>
          <w:color w:val="212529"/>
          <w:sz w:val="28"/>
          <w:szCs w:val="28"/>
          <w:shd w:val="clear" w:color="auto" w:fill="FFFFFF"/>
          <w:rtl/>
        </w:rPr>
        <w:t>بسبب طبيعة العمل والضغوطات الناتجة عن مهام الصيانة المستمرة والضرورية. يمكن أن يؤدي هذا الحمل إلى زيادة معدلات الاستقالة.</w:t>
      </w:r>
    </w:p>
    <w:p w14:paraId="76C99DC2"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نظرية الرضا الوظيفي والارتباط التنظيمي:</w:t>
      </w:r>
    </w:p>
    <w:p w14:paraId="2FB6117D" w14:textId="77777777" w:rsidR="00C2586F" w:rsidRPr="004E5C96" w:rsidRDefault="00C2586F" w:rsidP="00C2586F">
      <w:pPr>
        <w:pStyle w:val="ListParagraph"/>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تشمل هذه النظريات عوامل مثل الرضا الوظيفي من خلال </w:t>
      </w:r>
      <w:r w:rsidRPr="004E5C96">
        <w:rPr>
          <w:rFonts w:ascii="Simplified Arabic" w:hAnsi="Simplified Arabic" w:cs="Simplified Arabic" w:hint="cs"/>
          <w:color w:val="212529"/>
          <w:sz w:val="28"/>
          <w:szCs w:val="28"/>
          <w:shd w:val="clear" w:color="auto" w:fill="FFFFFF"/>
          <w:rtl/>
        </w:rPr>
        <w:t>تقييم</w:t>
      </w:r>
      <w:r w:rsidRPr="004E5C96">
        <w:rPr>
          <w:rFonts w:ascii="Simplified Arabic" w:hAnsi="Simplified Arabic" w:cs="Simplified Arabic"/>
          <w:color w:val="212529"/>
          <w:sz w:val="28"/>
          <w:szCs w:val="28"/>
          <w:shd w:val="clear" w:color="auto" w:fill="FFFFFF"/>
          <w:rtl/>
        </w:rPr>
        <w:t xml:space="preserve"> الموظفين للمهام التي يؤدونها والدعم الذي يحصلون عليه من الإدارة. كما تتعلق أيضًا بمدى ارتباط الموظفين </w:t>
      </w:r>
      <w:r w:rsidRPr="004E5C96">
        <w:rPr>
          <w:rFonts w:ascii="Simplified Arabic" w:hAnsi="Simplified Arabic" w:cs="Simplified Arabic" w:hint="cs"/>
          <w:color w:val="212529"/>
          <w:sz w:val="28"/>
          <w:szCs w:val="28"/>
          <w:shd w:val="clear" w:color="auto" w:fill="FFFFFF"/>
          <w:rtl/>
        </w:rPr>
        <w:t>بالمنظمة</w:t>
      </w:r>
      <w:r w:rsidRPr="004E5C96">
        <w:rPr>
          <w:rFonts w:ascii="Simplified Arabic" w:hAnsi="Simplified Arabic" w:cs="Simplified Arabic"/>
          <w:color w:val="212529"/>
          <w:sz w:val="28"/>
          <w:szCs w:val="28"/>
          <w:shd w:val="clear" w:color="auto" w:fill="FFFFFF"/>
          <w:rtl/>
        </w:rPr>
        <w:t xml:space="preserve"> والالتزام بأهدافها </w:t>
      </w:r>
      <w:r w:rsidRPr="004E5C96">
        <w:rPr>
          <w:rFonts w:ascii="Simplified Arabic" w:hAnsi="Simplified Arabic" w:cs="Simplified Arabic" w:hint="cs"/>
          <w:color w:val="212529"/>
          <w:sz w:val="28"/>
          <w:szCs w:val="28"/>
          <w:shd w:val="clear" w:color="auto" w:fill="FFFFFF"/>
          <w:rtl/>
        </w:rPr>
        <w:t>ومكانتها</w:t>
      </w:r>
      <w:r w:rsidRPr="004E5C96">
        <w:rPr>
          <w:rFonts w:ascii="Simplified Arabic" w:hAnsi="Simplified Arabic" w:cs="Simplified Arabic"/>
          <w:color w:val="212529"/>
          <w:sz w:val="28"/>
          <w:szCs w:val="28"/>
          <w:shd w:val="clear" w:color="auto" w:fill="FFFFFF"/>
          <w:rtl/>
        </w:rPr>
        <w:t>.</w:t>
      </w:r>
    </w:p>
    <w:p w14:paraId="76C9C58B"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نظرية الإدارة والقيادة:</w:t>
      </w:r>
    </w:p>
    <w:p w14:paraId="35AC5D3C" w14:textId="77777777" w:rsidR="00C2586F" w:rsidRPr="004E5C96" w:rsidRDefault="00C2586F" w:rsidP="00C2586F">
      <w:pPr>
        <w:pStyle w:val="ListParagraph"/>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تركز على كيفية تأثير أساليب </w:t>
      </w:r>
      <w:r w:rsidRPr="004E5C96">
        <w:rPr>
          <w:rFonts w:ascii="Simplified Arabic" w:hAnsi="Simplified Arabic" w:cs="Simplified Arabic" w:hint="cs"/>
          <w:color w:val="212529"/>
          <w:sz w:val="28"/>
          <w:szCs w:val="28"/>
          <w:shd w:val="clear" w:color="auto" w:fill="FFFFFF"/>
          <w:rtl/>
        </w:rPr>
        <w:t>الإدارة</w:t>
      </w:r>
      <w:r w:rsidRPr="004E5C96">
        <w:rPr>
          <w:rFonts w:ascii="Simplified Arabic" w:hAnsi="Simplified Arabic" w:cs="Simplified Arabic"/>
          <w:color w:val="212529"/>
          <w:sz w:val="28"/>
          <w:szCs w:val="28"/>
          <w:shd w:val="clear" w:color="auto" w:fill="FFFFFF"/>
          <w:rtl/>
        </w:rPr>
        <w:t xml:space="preserve"> على رضا الموظفين ومدى </w:t>
      </w:r>
      <w:r w:rsidRPr="004E5C96">
        <w:rPr>
          <w:rFonts w:ascii="Simplified Arabic" w:hAnsi="Simplified Arabic" w:cs="Simplified Arabic" w:hint="cs"/>
          <w:color w:val="212529"/>
          <w:sz w:val="28"/>
          <w:szCs w:val="28"/>
          <w:shd w:val="clear" w:color="auto" w:fill="FFFFFF"/>
          <w:rtl/>
        </w:rPr>
        <w:t>ترغيب الموظفين</w:t>
      </w:r>
      <w:r w:rsidRPr="004E5C96">
        <w:rPr>
          <w:rFonts w:ascii="Simplified Arabic" w:hAnsi="Simplified Arabic" w:cs="Simplified Arabic"/>
          <w:color w:val="212529"/>
          <w:sz w:val="28"/>
          <w:szCs w:val="28"/>
          <w:shd w:val="clear" w:color="auto" w:fill="FFFFFF"/>
          <w:rtl/>
        </w:rPr>
        <w:t xml:space="preserve"> </w:t>
      </w:r>
      <w:r w:rsidRPr="004E5C96">
        <w:rPr>
          <w:rFonts w:ascii="Simplified Arabic" w:hAnsi="Simplified Arabic" w:cs="Simplified Arabic" w:hint="cs"/>
          <w:color w:val="212529"/>
          <w:sz w:val="28"/>
          <w:szCs w:val="28"/>
          <w:shd w:val="clear" w:color="auto" w:fill="FFFFFF"/>
          <w:rtl/>
        </w:rPr>
        <w:t>على البقاء</w:t>
      </w:r>
      <w:r w:rsidRPr="004E5C96">
        <w:rPr>
          <w:rFonts w:ascii="Simplified Arabic" w:hAnsi="Simplified Arabic" w:cs="Simplified Arabic"/>
          <w:color w:val="212529"/>
          <w:sz w:val="28"/>
          <w:szCs w:val="28"/>
          <w:shd w:val="clear" w:color="auto" w:fill="FFFFFF"/>
          <w:rtl/>
        </w:rPr>
        <w:t xml:space="preserve"> في المنظمة. يمكن أن تؤثر القيادة الفعالة في تحفيز الموظفين </w:t>
      </w:r>
      <w:r w:rsidRPr="004E5C96">
        <w:rPr>
          <w:rFonts w:ascii="Simplified Arabic" w:hAnsi="Simplified Arabic" w:cs="Simplified Arabic" w:hint="cs"/>
          <w:color w:val="212529"/>
          <w:sz w:val="28"/>
          <w:szCs w:val="28"/>
          <w:shd w:val="clear" w:color="auto" w:fill="FFFFFF"/>
          <w:rtl/>
        </w:rPr>
        <w:t>وتخفيض</w:t>
      </w:r>
      <w:r w:rsidRPr="004E5C96">
        <w:rPr>
          <w:rFonts w:ascii="Simplified Arabic" w:hAnsi="Simplified Arabic" w:cs="Simplified Arabic"/>
          <w:color w:val="212529"/>
          <w:sz w:val="28"/>
          <w:szCs w:val="28"/>
          <w:shd w:val="clear" w:color="auto" w:fill="FFFFFF"/>
          <w:rtl/>
        </w:rPr>
        <w:t xml:space="preserve"> معدلات الاستقالة.</w:t>
      </w:r>
    </w:p>
    <w:p w14:paraId="30818477" w14:textId="77777777" w:rsidR="00C2586F" w:rsidRPr="004E5C96" w:rsidRDefault="00C2586F" w:rsidP="00C2586F">
      <w:pPr>
        <w:pStyle w:val="ListParagraph"/>
        <w:numPr>
          <w:ilvl w:val="0"/>
          <w:numId w:val="6"/>
        </w:num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نظرية </w:t>
      </w:r>
      <w:r w:rsidRPr="004E5C96">
        <w:rPr>
          <w:rFonts w:ascii="Simplified Arabic" w:hAnsi="Simplified Arabic" w:cs="Simplified Arabic" w:hint="cs"/>
          <w:color w:val="212529"/>
          <w:sz w:val="28"/>
          <w:szCs w:val="28"/>
          <w:shd w:val="clear" w:color="auto" w:fill="FFFFFF"/>
          <w:rtl/>
        </w:rPr>
        <w:t>هيكلية</w:t>
      </w:r>
      <w:r w:rsidRPr="004E5C96">
        <w:rPr>
          <w:rFonts w:ascii="Simplified Arabic" w:hAnsi="Simplified Arabic" w:cs="Simplified Arabic"/>
          <w:color w:val="212529"/>
          <w:sz w:val="28"/>
          <w:szCs w:val="28"/>
          <w:shd w:val="clear" w:color="auto" w:fill="FFFFFF"/>
          <w:rtl/>
        </w:rPr>
        <w:t xml:space="preserve"> العمل والبيئة العملية:</w:t>
      </w:r>
    </w:p>
    <w:p w14:paraId="73C38F83" w14:textId="4E405CFE" w:rsidR="00C2586F" w:rsidRDefault="00C2586F" w:rsidP="00C2586F">
      <w:pPr>
        <w:spacing w:line="276" w:lineRule="auto"/>
        <w:ind w:left="360"/>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w:t>
      </w:r>
      <w:r w:rsidRPr="004E5C96">
        <w:rPr>
          <w:rFonts w:ascii="Simplified Arabic" w:hAnsi="Simplified Arabic" w:cs="Simplified Arabic" w:hint="cs"/>
          <w:color w:val="212529"/>
          <w:sz w:val="28"/>
          <w:szCs w:val="28"/>
          <w:shd w:val="clear" w:color="auto" w:fill="FFFFFF"/>
          <w:rtl/>
        </w:rPr>
        <w:t>تفيد</w:t>
      </w:r>
      <w:r w:rsidRPr="004E5C96">
        <w:rPr>
          <w:rFonts w:ascii="Simplified Arabic" w:hAnsi="Simplified Arabic" w:cs="Simplified Arabic"/>
          <w:color w:val="212529"/>
          <w:sz w:val="28"/>
          <w:szCs w:val="28"/>
          <w:shd w:val="clear" w:color="auto" w:fill="FFFFFF"/>
          <w:rtl/>
        </w:rPr>
        <w:t xml:space="preserve"> كيفية </w:t>
      </w:r>
      <w:r w:rsidRPr="004E5C96">
        <w:rPr>
          <w:rFonts w:ascii="Simplified Arabic" w:hAnsi="Simplified Arabic" w:cs="Simplified Arabic" w:hint="cs"/>
          <w:color w:val="212529"/>
          <w:sz w:val="28"/>
          <w:szCs w:val="28"/>
          <w:shd w:val="clear" w:color="auto" w:fill="FFFFFF"/>
          <w:rtl/>
        </w:rPr>
        <w:t>هيكلة</w:t>
      </w:r>
      <w:r w:rsidRPr="004E5C96">
        <w:rPr>
          <w:rFonts w:ascii="Simplified Arabic" w:hAnsi="Simplified Arabic" w:cs="Simplified Arabic"/>
          <w:color w:val="212529"/>
          <w:sz w:val="28"/>
          <w:szCs w:val="28"/>
          <w:shd w:val="clear" w:color="auto" w:fill="FFFFFF"/>
          <w:rtl/>
        </w:rPr>
        <w:t xml:space="preserve"> العمل والبيئة العملية وكيفية تأثير ذلك على استقرار الموظفين. يمكن أن تشمل هذه النظرية عوامل مثل السياسات والإجراءات التشغيلية، ونظم الدعم والتدريب.</w:t>
      </w:r>
    </w:p>
    <w:p w14:paraId="163C6746" w14:textId="2652AA98" w:rsidR="00C2586F" w:rsidRDefault="00C2586F" w:rsidP="00C2586F">
      <w:pPr>
        <w:spacing w:line="276" w:lineRule="auto"/>
        <w:ind w:left="360"/>
        <w:rPr>
          <w:rFonts w:ascii="Simplified Arabic" w:hAnsi="Simplified Arabic" w:cs="Simplified Arabic"/>
          <w:color w:val="212529"/>
          <w:sz w:val="28"/>
          <w:szCs w:val="28"/>
          <w:shd w:val="clear" w:color="auto" w:fill="FFFFFF"/>
          <w:rtl/>
        </w:rPr>
      </w:pPr>
    </w:p>
    <w:p w14:paraId="4C674B9B" w14:textId="77777777" w:rsidR="00C2586F" w:rsidRPr="004E5C96" w:rsidRDefault="00C2586F" w:rsidP="00C2586F">
      <w:pPr>
        <w:spacing w:line="276" w:lineRule="auto"/>
        <w:ind w:left="360"/>
        <w:rPr>
          <w:rFonts w:ascii="Simplified Arabic" w:hAnsi="Simplified Arabic" w:cs="Simplified Arabic"/>
          <w:color w:val="212529"/>
          <w:sz w:val="28"/>
          <w:szCs w:val="28"/>
          <w:shd w:val="clear" w:color="auto" w:fill="FFFFFF"/>
          <w:rtl/>
        </w:rPr>
      </w:pPr>
    </w:p>
    <w:p w14:paraId="30657CF7" w14:textId="77777777" w:rsidR="00C2586F" w:rsidRPr="004E5C96" w:rsidRDefault="00C2586F" w:rsidP="00C2586F">
      <w:pPr>
        <w:pStyle w:val="ListParagraph"/>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lastRenderedPageBreak/>
        <w:t>1</w:t>
      </w:r>
      <w:r w:rsidRPr="004E5C96">
        <w:rPr>
          <w:rFonts w:ascii="Simplified Arabic" w:hAnsi="Simplified Arabic" w:cs="Simplified Arabic" w:hint="cs"/>
          <w:color w:val="212529"/>
          <w:sz w:val="28"/>
          <w:szCs w:val="28"/>
          <w:shd w:val="clear" w:color="auto" w:fill="FFFFFF"/>
          <w:rtl/>
        </w:rPr>
        <w:t>0</w:t>
      </w:r>
      <w:r w:rsidRPr="004E5C96">
        <w:rPr>
          <w:rFonts w:ascii="Simplified Arabic" w:hAnsi="Simplified Arabic" w:cs="Simplified Arabic"/>
          <w:color w:val="212529"/>
          <w:sz w:val="28"/>
          <w:szCs w:val="28"/>
          <w:shd w:val="clear" w:color="auto" w:fill="FFFFFF"/>
          <w:rtl/>
        </w:rPr>
        <w:t>.نظرية التوازن بين الحياة الشخصية والعملية:</w:t>
      </w:r>
    </w:p>
    <w:p w14:paraId="4077EA9E" w14:textId="77777777" w:rsidR="00C2586F" w:rsidRPr="004E5C96" w:rsidRDefault="00C2586F" w:rsidP="00C2586F">
      <w:pPr>
        <w:spacing w:line="276" w:lineRule="auto"/>
        <w:ind w:left="360"/>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 تفترض أن </w:t>
      </w:r>
      <w:r w:rsidRPr="004E5C96">
        <w:rPr>
          <w:rFonts w:ascii="Simplified Arabic" w:hAnsi="Simplified Arabic" w:cs="Simplified Arabic" w:hint="cs"/>
          <w:color w:val="212529"/>
          <w:sz w:val="28"/>
          <w:szCs w:val="28"/>
          <w:shd w:val="clear" w:color="auto" w:fill="FFFFFF"/>
          <w:rtl/>
        </w:rPr>
        <w:t>التوازن</w:t>
      </w:r>
      <w:r w:rsidRPr="004E5C96">
        <w:rPr>
          <w:rFonts w:ascii="Simplified Arabic" w:hAnsi="Simplified Arabic" w:cs="Simplified Arabic"/>
          <w:color w:val="212529"/>
          <w:sz w:val="28"/>
          <w:szCs w:val="28"/>
          <w:shd w:val="clear" w:color="auto" w:fill="FFFFFF"/>
          <w:rtl/>
        </w:rPr>
        <w:t xml:space="preserve"> بين الحياة الشخصية والعملية يمكن أن يكون عاملاً </w:t>
      </w:r>
      <w:r w:rsidRPr="004E5C96">
        <w:rPr>
          <w:rFonts w:ascii="Simplified Arabic" w:hAnsi="Simplified Arabic" w:cs="Simplified Arabic" w:hint="cs"/>
          <w:color w:val="212529"/>
          <w:sz w:val="28"/>
          <w:szCs w:val="28"/>
          <w:shd w:val="clear" w:color="auto" w:fill="FFFFFF"/>
          <w:rtl/>
        </w:rPr>
        <w:t>مهمة</w:t>
      </w:r>
      <w:r w:rsidRPr="004E5C96">
        <w:rPr>
          <w:rFonts w:ascii="Simplified Arabic" w:hAnsi="Simplified Arabic" w:cs="Simplified Arabic"/>
          <w:color w:val="212529"/>
          <w:sz w:val="28"/>
          <w:szCs w:val="28"/>
          <w:shd w:val="clear" w:color="auto" w:fill="FFFFFF"/>
          <w:rtl/>
        </w:rPr>
        <w:t xml:space="preserve"> في قرارات الاستقالة. يمكن أن تؤثر الأعباء العملية الثقيلة في مشاريع التشغيل والصيانة على هذا التوازن وزيادة معدلات الاستقالة.</w:t>
      </w:r>
    </w:p>
    <w:p w14:paraId="537095E6" w14:textId="77777777" w:rsidR="00C2586F" w:rsidRDefault="00C2586F" w:rsidP="00C2586F">
      <w:pPr>
        <w:spacing w:line="276" w:lineRule="auto"/>
        <w:rPr>
          <w:rFonts w:ascii="Simplified Arabic" w:hAnsi="Simplified Arabic" w:cs="Simplified Arabic"/>
          <w:color w:val="212529"/>
          <w:sz w:val="28"/>
          <w:szCs w:val="28"/>
          <w:shd w:val="clear" w:color="auto" w:fill="FFFFFF"/>
          <w:rtl/>
        </w:rPr>
      </w:pPr>
      <w:r w:rsidRPr="004E5C96">
        <w:rPr>
          <w:rFonts w:ascii="Simplified Arabic" w:hAnsi="Simplified Arabic" w:cs="Simplified Arabic"/>
          <w:color w:val="212529"/>
          <w:sz w:val="28"/>
          <w:szCs w:val="28"/>
          <w:shd w:val="clear" w:color="auto" w:fill="FFFFFF"/>
          <w:rtl/>
        </w:rPr>
        <w:t xml:space="preserve">توظيف هذه المنطلقات النظرية يمكن أن يساعد الباحثين </w:t>
      </w:r>
      <w:r w:rsidRPr="004E5C96">
        <w:rPr>
          <w:rFonts w:ascii="Simplified Arabic" w:hAnsi="Simplified Arabic" w:cs="Simplified Arabic" w:hint="cs"/>
          <w:color w:val="212529"/>
          <w:sz w:val="28"/>
          <w:szCs w:val="28"/>
          <w:shd w:val="clear" w:color="auto" w:fill="FFFFFF"/>
          <w:rtl/>
        </w:rPr>
        <w:t>والموؤسسات</w:t>
      </w:r>
      <w:r w:rsidRPr="004E5C96">
        <w:rPr>
          <w:rFonts w:ascii="Simplified Arabic" w:hAnsi="Simplified Arabic" w:cs="Simplified Arabic"/>
          <w:color w:val="212529"/>
          <w:sz w:val="28"/>
          <w:szCs w:val="28"/>
          <w:shd w:val="clear" w:color="auto" w:fill="FFFFFF"/>
          <w:rtl/>
        </w:rPr>
        <w:t xml:space="preserve"> على فهم </w:t>
      </w:r>
      <w:r w:rsidRPr="004E5C96">
        <w:rPr>
          <w:rFonts w:ascii="Simplified Arabic" w:hAnsi="Simplified Arabic" w:cs="Simplified Arabic" w:hint="cs"/>
          <w:color w:val="212529"/>
          <w:sz w:val="28"/>
          <w:szCs w:val="28"/>
          <w:shd w:val="clear" w:color="auto" w:fill="FFFFFF"/>
          <w:rtl/>
        </w:rPr>
        <w:t>عميق لتحديات</w:t>
      </w:r>
      <w:r w:rsidRPr="004E5C96">
        <w:rPr>
          <w:rFonts w:ascii="Simplified Arabic" w:hAnsi="Simplified Arabic" w:cs="Simplified Arabic"/>
          <w:color w:val="212529"/>
          <w:sz w:val="28"/>
          <w:szCs w:val="28"/>
          <w:shd w:val="clear" w:color="auto" w:fill="FFFFFF"/>
          <w:rtl/>
        </w:rPr>
        <w:t xml:space="preserve"> الفريدة التي تواجه مشاريع التشغيل والصيانة </w:t>
      </w:r>
      <w:r w:rsidRPr="004E5C96">
        <w:rPr>
          <w:rFonts w:ascii="Simplified Arabic" w:hAnsi="Simplified Arabic" w:cs="Simplified Arabic" w:hint="cs"/>
          <w:color w:val="212529"/>
          <w:sz w:val="28"/>
          <w:szCs w:val="28"/>
          <w:shd w:val="clear" w:color="auto" w:fill="FFFFFF"/>
          <w:rtl/>
        </w:rPr>
        <w:t>وخطة تطوير</w:t>
      </w:r>
      <w:r w:rsidRPr="004E5C96">
        <w:rPr>
          <w:rFonts w:ascii="Simplified Arabic" w:hAnsi="Simplified Arabic" w:cs="Simplified Arabic"/>
          <w:color w:val="212529"/>
          <w:sz w:val="28"/>
          <w:szCs w:val="28"/>
          <w:shd w:val="clear" w:color="auto" w:fill="FFFFFF"/>
          <w:rtl/>
        </w:rPr>
        <w:t xml:space="preserve"> استراتيجيات فعالة للحفاظ على المواهب وتعزيز استقرار الفريق العملي في هذا القطاع الحيوي و يساعد الباحثين والمنظمات على </w:t>
      </w:r>
      <w:r w:rsidRPr="004E5C96">
        <w:rPr>
          <w:rFonts w:ascii="Simplified Arabic" w:hAnsi="Simplified Arabic" w:cs="Simplified Arabic" w:hint="cs"/>
          <w:color w:val="212529"/>
          <w:sz w:val="28"/>
          <w:szCs w:val="28"/>
          <w:shd w:val="clear" w:color="auto" w:fill="FFFFFF"/>
          <w:rtl/>
        </w:rPr>
        <w:t xml:space="preserve">إستيعاب </w:t>
      </w:r>
      <w:r w:rsidRPr="004E5C96">
        <w:rPr>
          <w:rFonts w:ascii="Simplified Arabic" w:hAnsi="Simplified Arabic" w:cs="Simplified Arabic"/>
          <w:color w:val="212529"/>
          <w:sz w:val="28"/>
          <w:szCs w:val="28"/>
          <w:shd w:val="clear" w:color="auto" w:fill="FFFFFF"/>
          <w:rtl/>
        </w:rPr>
        <w:t xml:space="preserve">لعوامل الاستقالة والتحديات التي تواجههم، ويمكنهم من تطوير استراتيجيات فعالة للحفاظ على </w:t>
      </w:r>
      <w:r w:rsidRPr="004E5C96">
        <w:rPr>
          <w:rFonts w:ascii="Simplified Arabic" w:hAnsi="Simplified Arabic" w:cs="Simplified Arabic" w:hint="cs"/>
          <w:color w:val="212529"/>
          <w:sz w:val="28"/>
          <w:szCs w:val="28"/>
          <w:shd w:val="clear" w:color="auto" w:fill="FFFFFF"/>
          <w:rtl/>
        </w:rPr>
        <w:t>الموهوبين</w:t>
      </w:r>
      <w:r w:rsidRPr="004E5C96">
        <w:rPr>
          <w:rFonts w:ascii="Simplified Arabic" w:hAnsi="Simplified Arabic" w:cs="Simplified Arabic"/>
          <w:color w:val="212529"/>
          <w:sz w:val="28"/>
          <w:szCs w:val="28"/>
          <w:shd w:val="clear" w:color="auto" w:fill="FFFFFF"/>
          <w:rtl/>
        </w:rPr>
        <w:t xml:space="preserve"> وتعزيز استقرار الفريق العملي .</w:t>
      </w:r>
    </w:p>
    <w:p w14:paraId="3AA5D241" w14:textId="70866E4D" w:rsidR="00D22171" w:rsidRPr="00C2586F" w:rsidRDefault="00D22171" w:rsidP="00C2586F">
      <w:pPr>
        <w:bidi w:val="0"/>
        <w:rPr>
          <w:rFonts w:ascii="Simplified Arabic" w:hAnsi="Simplified Arabic" w:cs="Simplified Arabic"/>
          <w:color w:val="212529"/>
          <w:sz w:val="28"/>
          <w:szCs w:val="28"/>
          <w:shd w:val="clear" w:color="auto" w:fill="FFFFFF"/>
        </w:rPr>
      </w:pPr>
    </w:p>
    <w:sectPr w:rsidR="00D22171" w:rsidRPr="00C2586F" w:rsidSect="00877AAC">
      <w:head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7CF9B" w14:textId="77777777" w:rsidR="00FE1D9C" w:rsidRDefault="00FE1D9C" w:rsidP="009125CE">
      <w:pPr>
        <w:spacing w:after="0" w:line="240" w:lineRule="auto"/>
      </w:pPr>
      <w:r>
        <w:separator/>
      </w:r>
    </w:p>
  </w:endnote>
  <w:endnote w:type="continuationSeparator" w:id="0">
    <w:p w14:paraId="1695B301" w14:textId="77777777" w:rsidR="00FE1D9C" w:rsidRDefault="00FE1D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90D31" w14:textId="77777777" w:rsidR="00FE1D9C" w:rsidRDefault="00FE1D9C" w:rsidP="009125CE">
      <w:pPr>
        <w:spacing w:after="0" w:line="240" w:lineRule="auto"/>
      </w:pPr>
      <w:r>
        <w:separator/>
      </w:r>
    </w:p>
  </w:footnote>
  <w:footnote w:type="continuationSeparator" w:id="0">
    <w:p w14:paraId="0A473DD0" w14:textId="77777777" w:rsidR="00FE1D9C" w:rsidRDefault="00FE1D9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48023943"/>
      <w:docPartObj>
        <w:docPartGallery w:val="Page Numbers (Top of Page)"/>
        <w:docPartUnique/>
      </w:docPartObj>
    </w:sdtPr>
    <w:sdtEndPr>
      <w:rPr>
        <w:color w:val="7F7F7F" w:themeColor="background1" w:themeShade="7F"/>
        <w:spacing w:val="60"/>
      </w:rPr>
    </w:sdtEndPr>
    <w:sdtContent>
      <w:p w14:paraId="0932D931" w14:textId="15C6AE19" w:rsidR="002510F3" w:rsidRDefault="002510F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A8BB9E" w14:textId="77777777" w:rsidR="002510F3" w:rsidRDefault="00251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E13D2"/>
    <w:multiLevelType w:val="hybridMultilevel"/>
    <w:tmpl w:val="154A2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F056F"/>
    <w:multiLevelType w:val="multilevel"/>
    <w:tmpl w:val="5A225F3C"/>
    <w:lvl w:ilvl="0">
      <w:start w:val="1"/>
      <w:numFmt w:val="decimal"/>
      <w:lvlText w:val="%1"/>
      <w:lvlJc w:val="left"/>
      <w:pPr>
        <w:ind w:left="610" w:hanging="6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4066D9E"/>
    <w:multiLevelType w:val="hybridMultilevel"/>
    <w:tmpl w:val="EC8078E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28061EF9"/>
    <w:multiLevelType w:val="hybridMultilevel"/>
    <w:tmpl w:val="97ECE1FC"/>
    <w:lvl w:ilvl="0" w:tplc="805007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066BBF"/>
    <w:multiLevelType w:val="hybridMultilevel"/>
    <w:tmpl w:val="0E482F24"/>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5D1A20"/>
    <w:multiLevelType w:val="hybridMultilevel"/>
    <w:tmpl w:val="77124E0E"/>
    <w:lvl w:ilvl="0" w:tplc="34B46F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5919BA"/>
    <w:multiLevelType w:val="hybridMultilevel"/>
    <w:tmpl w:val="B6CE7D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3A6C6E"/>
    <w:multiLevelType w:val="multilevel"/>
    <w:tmpl w:val="F04AEC0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4AE14D05"/>
    <w:multiLevelType w:val="hybridMultilevel"/>
    <w:tmpl w:val="E0606B4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E2B9E"/>
    <w:multiLevelType w:val="hybridMultilevel"/>
    <w:tmpl w:val="92E27F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37039C"/>
    <w:multiLevelType w:val="hybridMultilevel"/>
    <w:tmpl w:val="7B0A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FC1F88"/>
    <w:multiLevelType w:val="hybridMultilevel"/>
    <w:tmpl w:val="73C81CE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59207C4F"/>
    <w:multiLevelType w:val="hybridMultilevel"/>
    <w:tmpl w:val="B4BE6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FB30B5"/>
    <w:multiLevelType w:val="hybridMultilevel"/>
    <w:tmpl w:val="954E45E0"/>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4" w15:restartNumberingAfterBreak="0">
    <w:nsid w:val="5B5A6669"/>
    <w:multiLevelType w:val="hybridMultilevel"/>
    <w:tmpl w:val="8AFEC4B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C43BD6"/>
    <w:multiLevelType w:val="hybridMultilevel"/>
    <w:tmpl w:val="775807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6440708"/>
    <w:multiLevelType w:val="multilevel"/>
    <w:tmpl w:val="F04AEC0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69CC01BE"/>
    <w:multiLevelType w:val="hybridMultilevel"/>
    <w:tmpl w:val="F9BC5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FB76F0"/>
    <w:multiLevelType w:val="hybridMultilevel"/>
    <w:tmpl w:val="37C872B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CA387D"/>
    <w:multiLevelType w:val="hybridMultilevel"/>
    <w:tmpl w:val="D396E1A4"/>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71993B9F"/>
    <w:multiLevelType w:val="hybridMultilevel"/>
    <w:tmpl w:val="6324F9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F51984"/>
    <w:multiLevelType w:val="hybridMultilevel"/>
    <w:tmpl w:val="7A00F0A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BA0124"/>
    <w:multiLevelType w:val="hybridMultilevel"/>
    <w:tmpl w:val="C41E2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FE4307"/>
    <w:multiLevelType w:val="multilevel"/>
    <w:tmpl w:val="64487DFC"/>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5"/>
  </w:num>
  <w:num w:numId="2">
    <w:abstractNumId w:val="13"/>
  </w:num>
  <w:num w:numId="3">
    <w:abstractNumId w:val="15"/>
  </w:num>
  <w:num w:numId="4">
    <w:abstractNumId w:val="6"/>
  </w:num>
  <w:num w:numId="5">
    <w:abstractNumId w:val="2"/>
  </w:num>
  <w:num w:numId="6">
    <w:abstractNumId w:val="12"/>
  </w:num>
  <w:num w:numId="7">
    <w:abstractNumId w:val="19"/>
  </w:num>
  <w:num w:numId="8">
    <w:abstractNumId w:val="0"/>
  </w:num>
  <w:num w:numId="9">
    <w:abstractNumId w:val="17"/>
  </w:num>
  <w:num w:numId="10">
    <w:abstractNumId w:val="10"/>
  </w:num>
  <w:num w:numId="11">
    <w:abstractNumId w:val="9"/>
  </w:num>
  <w:num w:numId="12">
    <w:abstractNumId w:val="14"/>
  </w:num>
  <w:num w:numId="13">
    <w:abstractNumId w:val="1"/>
  </w:num>
  <w:num w:numId="14">
    <w:abstractNumId w:val="23"/>
  </w:num>
  <w:num w:numId="15">
    <w:abstractNumId w:val="8"/>
  </w:num>
  <w:num w:numId="16">
    <w:abstractNumId w:val="16"/>
  </w:num>
  <w:num w:numId="17">
    <w:abstractNumId w:val="7"/>
  </w:num>
  <w:num w:numId="18">
    <w:abstractNumId w:val="4"/>
  </w:num>
  <w:num w:numId="19">
    <w:abstractNumId w:val="3"/>
  </w:num>
  <w:num w:numId="20">
    <w:abstractNumId w:val="18"/>
  </w:num>
  <w:num w:numId="21">
    <w:abstractNumId w:val="22"/>
  </w:num>
  <w:num w:numId="22">
    <w:abstractNumId w:val="11"/>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D24"/>
    <w:rsid w:val="00061F69"/>
    <w:rsid w:val="000715DA"/>
    <w:rsid w:val="0007206A"/>
    <w:rsid w:val="000C29D6"/>
    <w:rsid w:val="000F315D"/>
    <w:rsid w:val="000F44B4"/>
    <w:rsid w:val="00104D13"/>
    <w:rsid w:val="001602EA"/>
    <w:rsid w:val="00176543"/>
    <w:rsid w:val="001804FF"/>
    <w:rsid w:val="001902DB"/>
    <w:rsid w:val="001C2162"/>
    <w:rsid w:val="001E5E0B"/>
    <w:rsid w:val="00200679"/>
    <w:rsid w:val="00232438"/>
    <w:rsid w:val="002510F3"/>
    <w:rsid w:val="002D19C1"/>
    <w:rsid w:val="002D56BA"/>
    <w:rsid w:val="0030529D"/>
    <w:rsid w:val="00311264"/>
    <w:rsid w:val="00346D8E"/>
    <w:rsid w:val="00412B5F"/>
    <w:rsid w:val="00457A21"/>
    <w:rsid w:val="00471F1D"/>
    <w:rsid w:val="004B2AA7"/>
    <w:rsid w:val="00513ECE"/>
    <w:rsid w:val="00537DBF"/>
    <w:rsid w:val="00590B27"/>
    <w:rsid w:val="0062761F"/>
    <w:rsid w:val="00645999"/>
    <w:rsid w:val="00650460"/>
    <w:rsid w:val="00673FA7"/>
    <w:rsid w:val="006948DE"/>
    <w:rsid w:val="006B3B87"/>
    <w:rsid w:val="007B0E54"/>
    <w:rsid w:val="007C45FA"/>
    <w:rsid w:val="007E3A20"/>
    <w:rsid w:val="00877AAC"/>
    <w:rsid w:val="008B0B5F"/>
    <w:rsid w:val="008C1D4A"/>
    <w:rsid w:val="008D5C11"/>
    <w:rsid w:val="008F1EAE"/>
    <w:rsid w:val="008F6F2F"/>
    <w:rsid w:val="009125CE"/>
    <w:rsid w:val="009B6888"/>
    <w:rsid w:val="009C0161"/>
    <w:rsid w:val="009C49BD"/>
    <w:rsid w:val="009D108D"/>
    <w:rsid w:val="009D7FBA"/>
    <w:rsid w:val="009E1436"/>
    <w:rsid w:val="009E5668"/>
    <w:rsid w:val="009F2647"/>
    <w:rsid w:val="00A30653"/>
    <w:rsid w:val="00A65C1B"/>
    <w:rsid w:val="00A74F76"/>
    <w:rsid w:val="00A7617A"/>
    <w:rsid w:val="00A7766A"/>
    <w:rsid w:val="00AA06D2"/>
    <w:rsid w:val="00AA1E37"/>
    <w:rsid w:val="00AA79E9"/>
    <w:rsid w:val="00AB0A70"/>
    <w:rsid w:val="00AC0173"/>
    <w:rsid w:val="00B23994"/>
    <w:rsid w:val="00B63B0F"/>
    <w:rsid w:val="00B7678A"/>
    <w:rsid w:val="00B8074F"/>
    <w:rsid w:val="00BA1427"/>
    <w:rsid w:val="00BA6D74"/>
    <w:rsid w:val="00BD7FD8"/>
    <w:rsid w:val="00BE1819"/>
    <w:rsid w:val="00BE2BEA"/>
    <w:rsid w:val="00C2586F"/>
    <w:rsid w:val="00C71E18"/>
    <w:rsid w:val="00CA233A"/>
    <w:rsid w:val="00CD6571"/>
    <w:rsid w:val="00D22171"/>
    <w:rsid w:val="00D3564C"/>
    <w:rsid w:val="00DA2CD4"/>
    <w:rsid w:val="00E01D23"/>
    <w:rsid w:val="00E05D55"/>
    <w:rsid w:val="00E178EA"/>
    <w:rsid w:val="00E30767"/>
    <w:rsid w:val="00E3339C"/>
    <w:rsid w:val="00E4269D"/>
    <w:rsid w:val="00E71C79"/>
    <w:rsid w:val="00EA6B5D"/>
    <w:rsid w:val="00F52083"/>
    <w:rsid w:val="00F52828"/>
    <w:rsid w:val="00F546CE"/>
    <w:rsid w:val="00FE0DB3"/>
    <w:rsid w:val="00FE1D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BA6D7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BA6D7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C258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2586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1765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76543"/>
    <w:rPr>
      <w:rFonts w:ascii="Courier New" w:eastAsia="Times New Roman" w:hAnsi="Courier New" w:cs="Courier New"/>
      <w:kern w:val="0"/>
      <w:sz w:val="20"/>
      <w:szCs w:val="20"/>
      <w14:ligatures w14:val="none"/>
    </w:rPr>
  </w:style>
  <w:style w:type="character" w:customStyle="1" w:styleId="y2iqfc">
    <w:name w:val="y2iqfc"/>
    <w:basedOn w:val="DefaultParagraphFont"/>
    <w:rsid w:val="00176543"/>
  </w:style>
  <w:style w:type="character" w:customStyle="1" w:styleId="Heading1Char">
    <w:name w:val="Heading 1 Char"/>
    <w:basedOn w:val="DefaultParagraphFont"/>
    <w:link w:val="Heading1"/>
    <w:uiPriority w:val="9"/>
    <w:rsid w:val="00BA6D7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BA6D74"/>
    <w:rPr>
      <w:rFonts w:ascii="Times New Roman" w:eastAsia="Times New Roman" w:hAnsi="Times New Roman" w:cs="Times New Roman"/>
      <w:b/>
      <w:bCs/>
      <w:kern w:val="0"/>
      <w:sz w:val="36"/>
      <w:szCs w:val="36"/>
      <w14:ligatures w14:val="none"/>
    </w:rPr>
  </w:style>
  <w:style w:type="paragraph" w:styleId="z-TopofForm">
    <w:name w:val="HTML Top of Form"/>
    <w:basedOn w:val="Normal"/>
    <w:next w:val="Normal"/>
    <w:link w:val="z-TopofFormChar"/>
    <w:hidden/>
    <w:uiPriority w:val="99"/>
    <w:semiHidden/>
    <w:unhideWhenUsed/>
    <w:rsid w:val="00BA6D74"/>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BA6D74"/>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BA6D74"/>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BA6D74"/>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BA6D74"/>
    <w:rPr>
      <w:color w:val="0000FF"/>
      <w:u w:val="single"/>
    </w:rPr>
  </w:style>
  <w:style w:type="character" w:customStyle="1" w:styleId="fmkttb">
    <w:name w:val="fmkttb"/>
    <w:basedOn w:val="DefaultParagraphFont"/>
    <w:rsid w:val="00BA6D74"/>
  </w:style>
  <w:style w:type="character" w:customStyle="1" w:styleId="source-language">
    <w:name w:val="source-language"/>
    <w:basedOn w:val="DefaultParagraphFont"/>
    <w:rsid w:val="00BA6D74"/>
  </w:style>
  <w:style w:type="character" w:customStyle="1" w:styleId="target-language">
    <w:name w:val="target-language"/>
    <w:basedOn w:val="DefaultParagraphFont"/>
    <w:rsid w:val="00BA6D74"/>
  </w:style>
  <w:style w:type="paragraph" w:styleId="ListParagraph">
    <w:name w:val="List Paragraph"/>
    <w:basedOn w:val="Normal"/>
    <w:uiPriority w:val="34"/>
    <w:qFormat/>
    <w:rsid w:val="00BA6D74"/>
    <w:pPr>
      <w:ind w:left="720"/>
      <w:contextualSpacing/>
    </w:pPr>
  </w:style>
  <w:style w:type="paragraph" w:styleId="Caption">
    <w:name w:val="caption"/>
    <w:basedOn w:val="Normal"/>
    <w:next w:val="Normal"/>
    <w:uiPriority w:val="35"/>
    <w:unhideWhenUsed/>
    <w:qFormat/>
    <w:rsid w:val="00E01D2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C2586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2586F"/>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C2586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586F"/>
    <w:rPr>
      <w:rFonts w:eastAsiaTheme="minorEastAsia"/>
      <w:color w:val="5A5A5A" w:themeColor="text1" w:themeTint="A5"/>
      <w:spacing w:val="15"/>
    </w:rPr>
  </w:style>
  <w:style w:type="paragraph" w:styleId="TOCHeading">
    <w:name w:val="TOC Heading"/>
    <w:basedOn w:val="Heading1"/>
    <w:next w:val="Normal"/>
    <w:uiPriority w:val="39"/>
    <w:unhideWhenUsed/>
    <w:qFormat/>
    <w:rsid w:val="00C2586F"/>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TOC1">
    <w:name w:val="toc 1"/>
    <w:basedOn w:val="Normal"/>
    <w:next w:val="Normal"/>
    <w:autoRedefine/>
    <w:uiPriority w:val="39"/>
    <w:unhideWhenUsed/>
    <w:rsid w:val="00C2586F"/>
    <w:pPr>
      <w:spacing w:after="100"/>
    </w:pPr>
  </w:style>
  <w:style w:type="paragraph" w:styleId="TOC2">
    <w:name w:val="toc 2"/>
    <w:basedOn w:val="Normal"/>
    <w:next w:val="Normal"/>
    <w:autoRedefine/>
    <w:uiPriority w:val="39"/>
    <w:unhideWhenUsed/>
    <w:rsid w:val="00C2586F"/>
    <w:pPr>
      <w:spacing w:after="100"/>
      <w:ind w:left="220"/>
    </w:pPr>
  </w:style>
  <w:style w:type="paragraph" w:styleId="TOC3">
    <w:name w:val="toc 3"/>
    <w:basedOn w:val="Normal"/>
    <w:next w:val="Normal"/>
    <w:autoRedefine/>
    <w:uiPriority w:val="39"/>
    <w:unhideWhenUsed/>
    <w:rsid w:val="00C2586F"/>
    <w:pPr>
      <w:spacing w:after="100"/>
      <w:ind w:left="440"/>
    </w:pPr>
  </w:style>
  <w:style w:type="paragraph" w:styleId="TableofFigures">
    <w:name w:val="table of figures"/>
    <w:basedOn w:val="Normal"/>
    <w:next w:val="Normal"/>
    <w:uiPriority w:val="99"/>
    <w:unhideWhenUsed/>
    <w:rsid w:val="00C2586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606525">
      <w:bodyDiv w:val="1"/>
      <w:marLeft w:val="0"/>
      <w:marRight w:val="0"/>
      <w:marTop w:val="0"/>
      <w:marBottom w:val="0"/>
      <w:divBdr>
        <w:top w:val="none" w:sz="0" w:space="0" w:color="auto"/>
        <w:left w:val="none" w:sz="0" w:space="0" w:color="auto"/>
        <w:bottom w:val="none" w:sz="0" w:space="0" w:color="auto"/>
        <w:right w:val="none" w:sz="0" w:space="0" w:color="auto"/>
      </w:divBdr>
      <w:divsChild>
        <w:div w:id="2064059581">
          <w:marLeft w:val="0"/>
          <w:marRight w:val="0"/>
          <w:marTop w:val="0"/>
          <w:marBottom w:val="0"/>
          <w:divBdr>
            <w:top w:val="none" w:sz="0" w:space="0" w:color="auto"/>
            <w:left w:val="none" w:sz="0" w:space="0" w:color="auto"/>
            <w:bottom w:val="none" w:sz="0" w:space="0" w:color="auto"/>
            <w:right w:val="none" w:sz="0" w:space="0" w:color="auto"/>
          </w:divBdr>
          <w:divsChild>
            <w:div w:id="918102649">
              <w:marLeft w:val="0"/>
              <w:marRight w:val="0"/>
              <w:marTop w:val="0"/>
              <w:marBottom w:val="0"/>
              <w:divBdr>
                <w:top w:val="none" w:sz="0" w:space="0" w:color="auto"/>
                <w:left w:val="none" w:sz="0" w:space="0" w:color="auto"/>
                <w:bottom w:val="none" w:sz="0" w:space="0" w:color="auto"/>
                <w:right w:val="none" w:sz="0" w:space="0" w:color="auto"/>
              </w:divBdr>
              <w:divsChild>
                <w:div w:id="459766326">
                  <w:marLeft w:val="0"/>
                  <w:marRight w:val="0"/>
                  <w:marTop w:val="0"/>
                  <w:marBottom w:val="0"/>
                  <w:divBdr>
                    <w:top w:val="none" w:sz="0" w:space="0" w:color="auto"/>
                    <w:left w:val="none" w:sz="0" w:space="0" w:color="auto"/>
                    <w:bottom w:val="none" w:sz="0" w:space="0" w:color="auto"/>
                    <w:right w:val="none" w:sz="0" w:space="0" w:color="auto"/>
                  </w:divBdr>
                  <w:divsChild>
                    <w:div w:id="1092623813">
                      <w:marLeft w:val="0"/>
                      <w:marRight w:val="0"/>
                      <w:marTop w:val="0"/>
                      <w:marBottom w:val="0"/>
                      <w:divBdr>
                        <w:top w:val="none" w:sz="0" w:space="0" w:color="auto"/>
                        <w:left w:val="none" w:sz="0" w:space="0" w:color="auto"/>
                        <w:bottom w:val="none" w:sz="0" w:space="0" w:color="auto"/>
                        <w:right w:val="none" w:sz="0" w:space="0" w:color="auto"/>
                      </w:divBdr>
                      <w:divsChild>
                        <w:div w:id="735930827">
                          <w:marLeft w:val="0"/>
                          <w:marRight w:val="0"/>
                          <w:marTop w:val="150"/>
                          <w:marBottom w:val="0"/>
                          <w:divBdr>
                            <w:top w:val="single" w:sz="6" w:space="0" w:color="DFE1E5"/>
                            <w:left w:val="single" w:sz="6" w:space="0" w:color="DFE1E5"/>
                            <w:bottom w:val="single" w:sz="6" w:space="0" w:color="DFE1E5"/>
                            <w:right w:val="single" w:sz="6" w:space="0" w:color="DFE1E5"/>
                          </w:divBdr>
                          <w:divsChild>
                            <w:div w:id="652872152">
                              <w:marLeft w:val="0"/>
                              <w:marRight w:val="0"/>
                              <w:marTop w:val="0"/>
                              <w:marBottom w:val="0"/>
                              <w:divBdr>
                                <w:top w:val="none" w:sz="0" w:space="0" w:color="auto"/>
                                <w:left w:val="none" w:sz="0" w:space="0" w:color="auto"/>
                                <w:bottom w:val="none" w:sz="0" w:space="0" w:color="auto"/>
                                <w:right w:val="none" w:sz="0" w:space="0" w:color="auto"/>
                              </w:divBdr>
                              <w:divsChild>
                                <w:div w:id="571542436">
                                  <w:marLeft w:val="0"/>
                                  <w:marRight w:val="0"/>
                                  <w:marTop w:val="0"/>
                                  <w:marBottom w:val="0"/>
                                  <w:divBdr>
                                    <w:top w:val="none" w:sz="0" w:space="0" w:color="auto"/>
                                    <w:left w:val="none" w:sz="0" w:space="0" w:color="auto"/>
                                    <w:bottom w:val="none" w:sz="0" w:space="0" w:color="auto"/>
                                    <w:right w:val="none" w:sz="0" w:space="0" w:color="auto"/>
                                  </w:divBdr>
                                  <w:divsChild>
                                    <w:div w:id="1079640399">
                                      <w:marLeft w:val="0"/>
                                      <w:marRight w:val="0"/>
                                      <w:marTop w:val="0"/>
                                      <w:marBottom w:val="0"/>
                                      <w:divBdr>
                                        <w:top w:val="none" w:sz="0" w:space="0" w:color="auto"/>
                                        <w:left w:val="none" w:sz="0" w:space="0" w:color="auto"/>
                                        <w:bottom w:val="none" w:sz="0" w:space="0" w:color="auto"/>
                                        <w:right w:val="none" w:sz="0" w:space="0" w:color="auto"/>
                                      </w:divBdr>
                                    </w:div>
                                    <w:div w:id="9289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674643">
                  <w:marLeft w:val="0"/>
                  <w:marRight w:val="0"/>
                  <w:marTop w:val="0"/>
                  <w:marBottom w:val="0"/>
                  <w:divBdr>
                    <w:top w:val="none" w:sz="0" w:space="0" w:color="auto"/>
                    <w:left w:val="none" w:sz="0" w:space="0" w:color="auto"/>
                    <w:bottom w:val="none" w:sz="0" w:space="0" w:color="auto"/>
                    <w:right w:val="none" w:sz="0" w:space="0" w:color="auto"/>
                  </w:divBdr>
                  <w:divsChild>
                    <w:div w:id="1491480237">
                      <w:marLeft w:val="0"/>
                      <w:marRight w:val="0"/>
                      <w:marTop w:val="0"/>
                      <w:marBottom w:val="0"/>
                      <w:divBdr>
                        <w:top w:val="none" w:sz="0" w:space="0" w:color="auto"/>
                        <w:left w:val="none" w:sz="0" w:space="0" w:color="auto"/>
                        <w:bottom w:val="none" w:sz="0" w:space="0" w:color="auto"/>
                        <w:right w:val="none" w:sz="0" w:space="0" w:color="auto"/>
                      </w:divBdr>
                      <w:divsChild>
                        <w:div w:id="66501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323756">
          <w:marLeft w:val="0"/>
          <w:marRight w:val="0"/>
          <w:marTop w:val="0"/>
          <w:marBottom w:val="0"/>
          <w:divBdr>
            <w:top w:val="none" w:sz="0" w:space="0" w:color="auto"/>
            <w:left w:val="none" w:sz="0" w:space="0" w:color="auto"/>
            <w:bottom w:val="none" w:sz="0" w:space="0" w:color="auto"/>
            <w:right w:val="none" w:sz="0" w:space="0" w:color="auto"/>
          </w:divBdr>
          <w:divsChild>
            <w:div w:id="532764733">
              <w:marLeft w:val="0"/>
              <w:marRight w:val="0"/>
              <w:marTop w:val="0"/>
              <w:marBottom w:val="0"/>
              <w:divBdr>
                <w:top w:val="none" w:sz="0" w:space="0" w:color="auto"/>
                <w:left w:val="none" w:sz="0" w:space="0" w:color="auto"/>
                <w:bottom w:val="none" w:sz="0" w:space="0" w:color="auto"/>
                <w:right w:val="none" w:sz="0" w:space="0" w:color="auto"/>
              </w:divBdr>
              <w:divsChild>
                <w:div w:id="1241669936">
                  <w:marLeft w:val="0"/>
                  <w:marRight w:val="0"/>
                  <w:marTop w:val="0"/>
                  <w:marBottom w:val="0"/>
                  <w:divBdr>
                    <w:top w:val="none" w:sz="0" w:space="0" w:color="auto"/>
                    <w:left w:val="none" w:sz="0" w:space="0" w:color="auto"/>
                    <w:bottom w:val="none" w:sz="0" w:space="0" w:color="auto"/>
                    <w:right w:val="none" w:sz="0" w:space="0" w:color="auto"/>
                  </w:divBdr>
                  <w:divsChild>
                    <w:div w:id="1362784649">
                      <w:marLeft w:val="0"/>
                      <w:marRight w:val="0"/>
                      <w:marTop w:val="0"/>
                      <w:marBottom w:val="0"/>
                      <w:divBdr>
                        <w:top w:val="none" w:sz="0" w:space="0" w:color="auto"/>
                        <w:left w:val="none" w:sz="0" w:space="0" w:color="auto"/>
                        <w:bottom w:val="none" w:sz="0" w:space="0" w:color="auto"/>
                        <w:right w:val="none" w:sz="0" w:space="0" w:color="auto"/>
                      </w:divBdr>
                      <w:divsChild>
                        <w:div w:id="204679368">
                          <w:marLeft w:val="0"/>
                          <w:marRight w:val="0"/>
                          <w:marTop w:val="0"/>
                          <w:marBottom w:val="0"/>
                          <w:divBdr>
                            <w:top w:val="none" w:sz="0" w:space="0" w:color="auto"/>
                            <w:left w:val="none" w:sz="0" w:space="0" w:color="auto"/>
                            <w:bottom w:val="none" w:sz="0" w:space="0" w:color="auto"/>
                            <w:right w:val="none" w:sz="0" w:space="0" w:color="auto"/>
                          </w:divBdr>
                          <w:divsChild>
                            <w:div w:id="1950891049">
                              <w:marLeft w:val="0"/>
                              <w:marRight w:val="0"/>
                              <w:marTop w:val="0"/>
                              <w:marBottom w:val="0"/>
                              <w:divBdr>
                                <w:top w:val="none" w:sz="0" w:space="0" w:color="auto"/>
                                <w:left w:val="none" w:sz="0" w:space="0" w:color="auto"/>
                                <w:bottom w:val="none" w:sz="0" w:space="0" w:color="auto"/>
                                <w:right w:val="none" w:sz="0" w:space="0" w:color="auto"/>
                              </w:divBdr>
                              <w:divsChild>
                                <w:div w:id="2052924808">
                                  <w:marLeft w:val="0"/>
                                  <w:marRight w:val="0"/>
                                  <w:marTop w:val="0"/>
                                  <w:marBottom w:val="0"/>
                                  <w:divBdr>
                                    <w:top w:val="none" w:sz="0" w:space="0" w:color="auto"/>
                                    <w:left w:val="none" w:sz="0" w:space="0" w:color="auto"/>
                                    <w:bottom w:val="none" w:sz="0" w:space="0" w:color="auto"/>
                                    <w:right w:val="none" w:sz="0" w:space="0" w:color="auto"/>
                                  </w:divBdr>
                                  <w:divsChild>
                                    <w:div w:id="217907457">
                                      <w:marLeft w:val="0"/>
                                      <w:marRight w:val="0"/>
                                      <w:marTop w:val="0"/>
                                      <w:marBottom w:val="0"/>
                                      <w:divBdr>
                                        <w:top w:val="none" w:sz="0" w:space="0" w:color="auto"/>
                                        <w:left w:val="none" w:sz="0" w:space="0" w:color="auto"/>
                                        <w:bottom w:val="none" w:sz="0" w:space="0" w:color="auto"/>
                                        <w:right w:val="none" w:sz="0" w:space="0" w:color="auto"/>
                                      </w:divBdr>
                                      <w:divsChild>
                                        <w:div w:id="1531799760">
                                          <w:marLeft w:val="0"/>
                                          <w:marRight w:val="0"/>
                                          <w:marTop w:val="0"/>
                                          <w:marBottom w:val="0"/>
                                          <w:divBdr>
                                            <w:top w:val="none" w:sz="0" w:space="0" w:color="auto"/>
                                            <w:left w:val="none" w:sz="0" w:space="0" w:color="auto"/>
                                            <w:bottom w:val="none" w:sz="0" w:space="0" w:color="auto"/>
                                            <w:right w:val="none" w:sz="0" w:space="0" w:color="auto"/>
                                          </w:divBdr>
                                          <w:divsChild>
                                            <w:div w:id="1696269998">
                                              <w:marLeft w:val="0"/>
                                              <w:marRight w:val="0"/>
                                              <w:marTop w:val="0"/>
                                              <w:marBottom w:val="0"/>
                                              <w:divBdr>
                                                <w:top w:val="none" w:sz="0" w:space="0" w:color="auto"/>
                                                <w:left w:val="none" w:sz="0" w:space="0" w:color="auto"/>
                                                <w:bottom w:val="none" w:sz="0" w:space="0" w:color="auto"/>
                                                <w:right w:val="none" w:sz="0" w:space="0" w:color="auto"/>
                                              </w:divBdr>
                                              <w:divsChild>
                                                <w:div w:id="377319785">
                                                  <w:marLeft w:val="0"/>
                                                  <w:marRight w:val="0"/>
                                                  <w:marTop w:val="0"/>
                                                  <w:marBottom w:val="0"/>
                                                  <w:divBdr>
                                                    <w:top w:val="none" w:sz="0" w:space="0" w:color="auto"/>
                                                    <w:left w:val="none" w:sz="0" w:space="0" w:color="auto"/>
                                                    <w:bottom w:val="none" w:sz="0" w:space="0" w:color="auto"/>
                                                    <w:right w:val="none" w:sz="0" w:space="0" w:color="auto"/>
                                                  </w:divBdr>
                                                  <w:divsChild>
                                                    <w:div w:id="1450389469">
                                                      <w:marLeft w:val="0"/>
                                                      <w:marRight w:val="0"/>
                                                      <w:marTop w:val="0"/>
                                                      <w:marBottom w:val="0"/>
                                                      <w:divBdr>
                                                        <w:top w:val="none" w:sz="0" w:space="0" w:color="auto"/>
                                                        <w:left w:val="none" w:sz="0" w:space="0" w:color="auto"/>
                                                        <w:bottom w:val="none" w:sz="0" w:space="0" w:color="auto"/>
                                                        <w:right w:val="none" w:sz="0" w:space="0" w:color="auto"/>
                                                      </w:divBdr>
                                                      <w:divsChild>
                                                        <w:div w:id="1418674003">
                                                          <w:marLeft w:val="0"/>
                                                          <w:marRight w:val="0"/>
                                                          <w:marTop w:val="0"/>
                                                          <w:marBottom w:val="0"/>
                                                          <w:divBdr>
                                                            <w:top w:val="none" w:sz="0" w:space="0" w:color="auto"/>
                                                            <w:left w:val="none" w:sz="0" w:space="0" w:color="auto"/>
                                                            <w:bottom w:val="none" w:sz="0" w:space="0" w:color="auto"/>
                                                            <w:right w:val="none" w:sz="0" w:space="0" w:color="auto"/>
                                                          </w:divBdr>
                                                          <w:divsChild>
                                                            <w:div w:id="507410593">
                                                              <w:marLeft w:val="0"/>
                                                              <w:marRight w:val="0"/>
                                                              <w:marTop w:val="0"/>
                                                              <w:marBottom w:val="0"/>
                                                              <w:divBdr>
                                                                <w:top w:val="none" w:sz="0" w:space="0" w:color="auto"/>
                                                                <w:left w:val="none" w:sz="0" w:space="0" w:color="auto"/>
                                                                <w:bottom w:val="none" w:sz="0" w:space="0" w:color="auto"/>
                                                                <w:right w:val="none" w:sz="0" w:space="0" w:color="auto"/>
                                                              </w:divBdr>
                                                              <w:divsChild>
                                                                <w:div w:id="2110276903">
                                                                  <w:marLeft w:val="0"/>
                                                                  <w:marRight w:val="0"/>
                                                                  <w:marTop w:val="0"/>
                                                                  <w:marBottom w:val="0"/>
                                                                  <w:divBdr>
                                                                    <w:top w:val="none" w:sz="0" w:space="0" w:color="auto"/>
                                                                    <w:left w:val="none" w:sz="0" w:space="0" w:color="auto"/>
                                                                    <w:bottom w:val="none" w:sz="0" w:space="0" w:color="auto"/>
                                                                    <w:right w:val="none" w:sz="0" w:space="0" w:color="auto"/>
                                                                  </w:divBdr>
                                                                  <w:divsChild>
                                                                    <w:div w:id="983310778">
                                                                      <w:marLeft w:val="0"/>
                                                                      <w:marRight w:val="0"/>
                                                                      <w:marTop w:val="0"/>
                                                                      <w:marBottom w:val="0"/>
                                                                      <w:divBdr>
                                                                        <w:top w:val="none" w:sz="0" w:space="0" w:color="auto"/>
                                                                        <w:left w:val="none" w:sz="0" w:space="0" w:color="auto"/>
                                                                        <w:bottom w:val="single" w:sz="18" w:space="6" w:color="1A73E8"/>
                                                                        <w:right w:val="none" w:sz="0" w:space="0" w:color="auto"/>
                                                                      </w:divBdr>
                                                                    </w:div>
                                                                  </w:divsChild>
                                                                </w:div>
                                                                <w:div w:id="1117722054">
                                                                  <w:marLeft w:val="0"/>
                                                                  <w:marRight w:val="0"/>
                                                                  <w:marTop w:val="0"/>
                                                                  <w:marBottom w:val="0"/>
                                                                  <w:divBdr>
                                                                    <w:top w:val="none" w:sz="0" w:space="0" w:color="auto"/>
                                                                    <w:left w:val="none" w:sz="0" w:space="0" w:color="auto"/>
                                                                    <w:bottom w:val="none" w:sz="0" w:space="0" w:color="auto"/>
                                                                    <w:right w:val="none" w:sz="0" w:space="0" w:color="auto"/>
                                                                  </w:divBdr>
                                                                  <w:divsChild>
                                                                    <w:div w:id="1146126153">
                                                                      <w:marLeft w:val="0"/>
                                                                      <w:marRight w:val="0"/>
                                                                      <w:marTop w:val="0"/>
                                                                      <w:marBottom w:val="0"/>
                                                                      <w:divBdr>
                                                                        <w:top w:val="none" w:sz="0" w:space="0" w:color="auto"/>
                                                                        <w:left w:val="none" w:sz="0" w:space="0" w:color="auto"/>
                                                                        <w:bottom w:val="none" w:sz="0" w:space="0" w:color="auto"/>
                                                                        <w:right w:val="none" w:sz="0" w:space="0" w:color="auto"/>
                                                                      </w:divBdr>
                                                                    </w:div>
                                                                  </w:divsChild>
                                                                </w:div>
                                                                <w:div w:id="1677464809">
                                                                  <w:marLeft w:val="0"/>
                                                                  <w:marRight w:val="0"/>
                                                                  <w:marTop w:val="0"/>
                                                                  <w:marBottom w:val="0"/>
                                                                  <w:divBdr>
                                                                    <w:top w:val="none" w:sz="0" w:space="0" w:color="auto"/>
                                                                    <w:left w:val="none" w:sz="0" w:space="0" w:color="auto"/>
                                                                    <w:bottom w:val="none" w:sz="0" w:space="0" w:color="auto"/>
                                                                    <w:right w:val="none" w:sz="0" w:space="0" w:color="auto"/>
                                                                  </w:divBdr>
                                                                  <w:divsChild>
                                                                    <w:div w:id="543442801">
                                                                      <w:marLeft w:val="0"/>
                                                                      <w:marRight w:val="0"/>
                                                                      <w:marTop w:val="0"/>
                                                                      <w:marBottom w:val="0"/>
                                                                      <w:divBdr>
                                                                        <w:top w:val="none" w:sz="0" w:space="0" w:color="auto"/>
                                                                        <w:left w:val="none" w:sz="0" w:space="0" w:color="auto"/>
                                                                        <w:bottom w:val="none" w:sz="0" w:space="0" w:color="auto"/>
                                                                        <w:right w:val="none" w:sz="0" w:space="0" w:color="auto"/>
                                                                      </w:divBdr>
                                                                    </w:div>
                                                                  </w:divsChild>
                                                                </w:div>
                                                                <w:div w:id="1676834771">
                                                                  <w:marLeft w:val="0"/>
                                                                  <w:marRight w:val="0"/>
                                                                  <w:marTop w:val="0"/>
                                                                  <w:marBottom w:val="0"/>
                                                                  <w:divBdr>
                                                                    <w:top w:val="none" w:sz="0" w:space="0" w:color="auto"/>
                                                                    <w:left w:val="none" w:sz="0" w:space="0" w:color="auto"/>
                                                                    <w:bottom w:val="none" w:sz="0" w:space="0" w:color="auto"/>
                                                                    <w:right w:val="none" w:sz="0" w:space="0" w:color="auto"/>
                                                                  </w:divBdr>
                                                                  <w:divsChild>
                                                                    <w:div w:id="901259796">
                                                                      <w:marLeft w:val="0"/>
                                                                      <w:marRight w:val="0"/>
                                                                      <w:marTop w:val="0"/>
                                                                      <w:marBottom w:val="0"/>
                                                                      <w:divBdr>
                                                                        <w:top w:val="none" w:sz="0" w:space="0" w:color="auto"/>
                                                                        <w:left w:val="none" w:sz="0" w:space="0" w:color="auto"/>
                                                                        <w:bottom w:val="none" w:sz="0" w:space="0" w:color="auto"/>
                                                                        <w:right w:val="none" w:sz="0" w:space="0" w:color="auto"/>
                                                                      </w:divBdr>
                                                                    </w:div>
                                                                  </w:divsChild>
                                                                </w:div>
                                                                <w:div w:id="590285346">
                                                                  <w:marLeft w:val="0"/>
                                                                  <w:marRight w:val="0"/>
                                                                  <w:marTop w:val="0"/>
                                                                  <w:marBottom w:val="0"/>
                                                                  <w:divBdr>
                                                                    <w:top w:val="none" w:sz="0" w:space="0" w:color="auto"/>
                                                                    <w:left w:val="none" w:sz="0" w:space="0" w:color="auto"/>
                                                                    <w:bottom w:val="none" w:sz="0" w:space="0" w:color="auto"/>
                                                                    <w:right w:val="none" w:sz="0" w:space="0" w:color="auto"/>
                                                                  </w:divBdr>
                                                                  <w:divsChild>
                                                                    <w:div w:id="194272807">
                                                                      <w:marLeft w:val="0"/>
                                                                      <w:marRight w:val="0"/>
                                                                      <w:marTop w:val="0"/>
                                                                      <w:marBottom w:val="0"/>
                                                                      <w:divBdr>
                                                                        <w:top w:val="none" w:sz="0" w:space="0" w:color="auto"/>
                                                                        <w:left w:val="none" w:sz="0" w:space="0" w:color="auto"/>
                                                                        <w:bottom w:val="none" w:sz="0" w:space="0" w:color="auto"/>
                                                                        <w:right w:val="none" w:sz="0" w:space="0" w:color="auto"/>
                                                                      </w:divBdr>
                                                                    </w:div>
                                                                  </w:divsChild>
                                                                </w:div>
                                                                <w:div w:id="218173714">
                                                                  <w:marLeft w:val="0"/>
                                                                  <w:marRight w:val="0"/>
                                                                  <w:marTop w:val="0"/>
                                                                  <w:marBottom w:val="0"/>
                                                                  <w:divBdr>
                                                                    <w:top w:val="none" w:sz="0" w:space="0" w:color="auto"/>
                                                                    <w:left w:val="none" w:sz="0" w:space="0" w:color="auto"/>
                                                                    <w:bottom w:val="none" w:sz="0" w:space="0" w:color="auto"/>
                                                                    <w:right w:val="none" w:sz="0" w:space="0" w:color="auto"/>
                                                                  </w:divBdr>
                                                                  <w:divsChild>
                                                                    <w:div w:id="1843425161">
                                                                      <w:marLeft w:val="0"/>
                                                                      <w:marRight w:val="0"/>
                                                                      <w:marTop w:val="0"/>
                                                                      <w:marBottom w:val="0"/>
                                                                      <w:divBdr>
                                                                        <w:top w:val="none" w:sz="0" w:space="0" w:color="auto"/>
                                                                        <w:left w:val="none" w:sz="0" w:space="0" w:color="auto"/>
                                                                        <w:bottom w:val="none" w:sz="0" w:space="0" w:color="auto"/>
                                                                        <w:right w:val="none" w:sz="0" w:space="0" w:color="auto"/>
                                                                      </w:divBdr>
                                                                      <w:divsChild>
                                                                        <w:div w:id="152196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92135">
                                                                  <w:marLeft w:val="0"/>
                                                                  <w:marRight w:val="0"/>
                                                                  <w:marTop w:val="0"/>
                                                                  <w:marBottom w:val="0"/>
                                                                  <w:divBdr>
                                                                    <w:top w:val="none" w:sz="0" w:space="0" w:color="auto"/>
                                                                    <w:left w:val="none" w:sz="0" w:space="0" w:color="auto"/>
                                                                    <w:bottom w:val="none" w:sz="0" w:space="0" w:color="auto"/>
                                                                    <w:right w:val="none" w:sz="0" w:space="0" w:color="auto"/>
                                                                  </w:divBdr>
                                                                  <w:divsChild>
                                                                    <w:div w:id="2119255301">
                                                                      <w:marLeft w:val="0"/>
                                                                      <w:marRight w:val="0"/>
                                                                      <w:marTop w:val="0"/>
                                                                      <w:marBottom w:val="0"/>
                                                                      <w:divBdr>
                                                                        <w:top w:val="none" w:sz="0" w:space="0" w:color="auto"/>
                                                                        <w:left w:val="none" w:sz="0" w:space="0" w:color="auto"/>
                                                                        <w:bottom w:val="none" w:sz="0" w:space="0" w:color="auto"/>
                                                                        <w:right w:val="none" w:sz="0" w:space="0" w:color="auto"/>
                                                                      </w:divBdr>
                                                                      <w:divsChild>
                                                                        <w:div w:id="177736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875">
                                                                  <w:marLeft w:val="0"/>
                                                                  <w:marRight w:val="0"/>
                                                                  <w:marTop w:val="0"/>
                                                                  <w:marBottom w:val="0"/>
                                                                  <w:divBdr>
                                                                    <w:top w:val="none" w:sz="0" w:space="0" w:color="auto"/>
                                                                    <w:left w:val="none" w:sz="0" w:space="0" w:color="auto"/>
                                                                    <w:bottom w:val="none" w:sz="0" w:space="0" w:color="auto"/>
                                                                    <w:right w:val="none" w:sz="0" w:space="0" w:color="auto"/>
                                                                  </w:divBdr>
                                                                  <w:divsChild>
                                                                    <w:div w:id="1485126824">
                                                                      <w:marLeft w:val="0"/>
                                                                      <w:marRight w:val="0"/>
                                                                      <w:marTop w:val="0"/>
                                                                      <w:marBottom w:val="0"/>
                                                                      <w:divBdr>
                                                                        <w:top w:val="none" w:sz="0" w:space="0" w:color="auto"/>
                                                                        <w:left w:val="none" w:sz="0" w:space="0" w:color="auto"/>
                                                                        <w:bottom w:val="none" w:sz="0" w:space="0" w:color="auto"/>
                                                                        <w:right w:val="none" w:sz="0" w:space="0" w:color="auto"/>
                                                                      </w:divBdr>
                                                                      <w:divsChild>
                                                                        <w:div w:id="146539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194988">
                                                          <w:marLeft w:val="0"/>
                                                          <w:marRight w:val="600"/>
                                                          <w:marTop w:val="0"/>
                                                          <w:marBottom w:val="0"/>
                                                          <w:divBdr>
                                                            <w:top w:val="none" w:sz="0" w:space="0" w:color="auto"/>
                                                            <w:left w:val="none" w:sz="0" w:space="0" w:color="auto"/>
                                                            <w:bottom w:val="none" w:sz="0" w:space="0" w:color="auto"/>
                                                            <w:right w:val="none" w:sz="0" w:space="0" w:color="auto"/>
                                                          </w:divBdr>
                                                          <w:divsChild>
                                                            <w:div w:id="208328419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598365989">
                                                      <w:marLeft w:val="0"/>
                                                      <w:marRight w:val="0"/>
                                                      <w:marTop w:val="180"/>
                                                      <w:marBottom w:val="0"/>
                                                      <w:divBdr>
                                                        <w:top w:val="none" w:sz="0" w:space="0" w:color="auto"/>
                                                        <w:left w:val="none" w:sz="0" w:space="0" w:color="auto"/>
                                                        <w:bottom w:val="none" w:sz="0" w:space="0" w:color="auto"/>
                                                        <w:right w:val="none" w:sz="0" w:space="0" w:color="auto"/>
                                                      </w:divBdr>
                                                      <w:divsChild>
                                                        <w:div w:id="865412238">
                                                          <w:marLeft w:val="0"/>
                                                          <w:marRight w:val="0"/>
                                                          <w:marTop w:val="0"/>
                                                          <w:marBottom w:val="0"/>
                                                          <w:divBdr>
                                                            <w:top w:val="none" w:sz="0" w:space="0" w:color="auto"/>
                                                            <w:left w:val="none" w:sz="0" w:space="0" w:color="auto"/>
                                                            <w:bottom w:val="none" w:sz="0" w:space="0" w:color="auto"/>
                                                            <w:right w:val="none" w:sz="0" w:space="0" w:color="auto"/>
                                                          </w:divBdr>
                                                          <w:divsChild>
                                                            <w:div w:id="1360155662">
                                                              <w:marLeft w:val="0"/>
                                                              <w:marRight w:val="0"/>
                                                              <w:marTop w:val="0"/>
                                                              <w:marBottom w:val="0"/>
                                                              <w:divBdr>
                                                                <w:top w:val="none" w:sz="0" w:space="0" w:color="auto"/>
                                                                <w:left w:val="none" w:sz="0" w:space="0" w:color="auto"/>
                                                                <w:bottom w:val="none" w:sz="0" w:space="0" w:color="auto"/>
                                                                <w:right w:val="none" w:sz="0" w:space="0" w:color="auto"/>
                                                              </w:divBdr>
                                                              <w:divsChild>
                                                                <w:div w:id="11653420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81635007">
                                                              <w:marLeft w:val="0"/>
                                                              <w:marRight w:val="0"/>
                                                              <w:marTop w:val="0"/>
                                                              <w:marBottom w:val="0"/>
                                                              <w:divBdr>
                                                                <w:top w:val="none" w:sz="0" w:space="0" w:color="auto"/>
                                                                <w:left w:val="none" w:sz="0" w:space="0" w:color="auto"/>
                                                                <w:bottom w:val="none" w:sz="0" w:space="0" w:color="auto"/>
                                                                <w:right w:val="none" w:sz="0" w:space="0" w:color="auto"/>
                                                              </w:divBdr>
                                                              <w:divsChild>
                                                                <w:div w:id="125455615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629743576">
                                                              <w:marLeft w:val="0"/>
                                                              <w:marRight w:val="0"/>
                                                              <w:marTop w:val="0"/>
                                                              <w:marBottom w:val="0"/>
                                                              <w:divBdr>
                                                                <w:top w:val="none" w:sz="0" w:space="0" w:color="auto"/>
                                                                <w:left w:val="none" w:sz="0" w:space="0" w:color="auto"/>
                                                                <w:bottom w:val="none" w:sz="0" w:space="0" w:color="auto"/>
                                                                <w:right w:val="none" w:sz="0" w:space="0" w:color="auto"/>
                                                              </w:divBdr>
                                                              <w:divsChild>
                                                                <w:div w:id="180060855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2128356207">
                                                              <w:marLeft w:val="0"/>
                                                              <w:marRight w:val="0"/>
                                                              <w:marTop w:val="0"/>
                                                              <w:marBottom w:val="0"/>
                                                              <w:divBdr>
                                                                <w:top w:val="none" w:sz="0" w:space="0" w:color="auto"/>
                                                                <w:left w:val="none" w:sz="0" w:space="0" w:color="auto"/>
                                                                <w:bottom w:val="none" w:sz="0" w:space="0" w:color="auto"/>
                                                                <w:right w:val="none" w:sz="0" w:space="0" w:color="auto"/>
                                                              </w:divBdr>
                                                              <w:divsChild>
                                                                <w:div w:id="149587738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339040447">
                                                              <w:marLeft w:val="0"/>
                                                              <w:marRight w:val="0"/>
                                                              <w:marTop w:val="0"/>
                                                              <w:marBottom w:val="0"/>
                                                              <w:divBdr>
                                                                <w:top w:val="none" w:sz="0" w:space="0" w:color="auto"/>
                                                                <w:left w:val="none" w:sz="0" w:space="0" w:color="auto"/>
                                                                <w:bottom w:val="none" w:sz="0" w:space="0" w:color="auto"/>
                                                                <w:right w:val="none" w:sz="0" w:space="0" w:color="auto"/>
                                                              </w:divBdr>
                                                              <w:divsChild>
                                                                <w:div w:id="393357752">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755012014">
                                                              <w:marLeft w:val="0"/>
                                                              <w:marRight w:val="0"/>
                                                              <w:marTop w:val="0"/>
                                                              <w:marBottom w:val="0"/>
                                                              <w:divBdr>
                                                                <w:top w:val="none" w:sz="0" w:space="0" w:color="auto"/>
                                                                <w:left w:val="none" w:sz="0" w:space="0" w:color="auto"/>
                                                                <w:bottom w:val="none" w:sz="0" w:space="0" w:color="auto"/>
                                                                <w:right w:val="none" w:sz="0" w:space="0" w:color="auto"/>
                                                              </w:divBdr>
                                                              <w:divsChild>
                                                                <w:div w:id="1154301078">
                                                                  <w:marLeft w:val="0"/>
                                                                  <w:marRight w:val="0"/>
                                                                  <w:marTop w:val="0"/>
                                                                  <w:marBottom w:val="0"/>
                                                                  <w:divBdr>
                                                                    <w:top w:val="none" w:sz="0" w:space="0" w:color="auto"/>
                                                                    <w:left w:val="none" w:sz="0" w:space="0" w:color="auto"/>
                                                                    <w:bottom w:val="none" w:sz="0" w:space="0" w:color="auto"/>
                                                                    <w:right w:val="none" w:sz="0" w:space="0" w:color="auto"/>
                                                                  </w:divBdr>
                                                                  <w:divsChild>
                                                                    <w:div w:id="1011108741">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575358637">
                                                              <w:marLeft w:val="0"/>
                                                              <w:marRight w:val="0"/>
                                                              <w:marTop w:val="0"/>
                                                              <w:marBottom w:val="0"/>
                                                              <w:divBdr>
                                                                <w:top w:val="none" w:sz="0" w:space="0" w:color="auto"/>
                                                                <w:left w:val="none" w:sz="0" w:space="0" w:color="auto"/>
                                                                <w:bottom w:val="none" w:sz="0" w:space="0" w:color="auto"/>
                                                                <w:right w:val="none" w:sz="0" w:space="0" w:color="auto"/>
                                                              </w:divBdr>
                                                              <w:divsChild>
                                                                <w:div w:id="1156073823">
                                                                  <w:marLeft w:val="0"/>
                                                                  <w:marRight w:val="0"/>
                                                                  <w:marTop w:val="0"/>
                                                                  <w:marBottom w:val="0"/>
                                                                  <w:divBdr>
                                                                    <w:top w:val="none" w:sz="0" w:space="0" w:color="auto"/>
                                                                    <w:left w:val="none" w:sz="0" w:space="0" w:color="auto"/>
                                                                    <w:bottom w:val="none" w:sz="0" w:space="0" w:color="auto"/>
                                                                    <w:right w:val="none" w:sz="0" w:space="0" w:color="auto"/>
                                                                  </w:divBdr>
                                                                  <w:divsChild>
                                                                    <w:div w:id="641538669">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532115973">
                                                              <w:marLeft w:val="0"/>
                                                              <w:marRight w:val="0"/>
                                                              <w:marTop w:val="0"/>
                                                              <w:marBottom w:val="0"/>
                                                              <w:divBdr>
                                                                <w:top w:val="none" w:sz="0" w:space="0" w:color="auto"/>
                                                                <w:left w:val="none" w:sz="0" w:space="0" w:color="auto"/>
                                                                <w:bottom w:val="none" w:sz="0" w:space="0" w:color="auto"/>
                                                                <w:right w:val="none" w:sz="0" w:space="0" w:color="auto"/>
                                                              </w:divBdr>
                                                              <w:divsChild>
                                                                <w:div w:id="608512170">
                                                                  <w:marLeft w:val="0"/>
                                                                  <w:marRight w:val="0"/>
                                                                  <w:marTop w:val="0"/>
                                                                  <w:marBottom w:val="0"/>
                                                                  <w:divBdr>
                                                                    <w:top w:val="none" w:sz="0" w:space="0" w:color="auto"/>
                                                                    <w:left w:val="none" w:sz="0" w:space="0" w:color="auto"/>
                                                                    <w:bottom w:val="none" w:sz="0" w:space="0" w:color="auto"/>
                                                                    <w:right w:val="none" w:sz="0" w:space="0" w:color="auto"/>
                                                                  </w:divBdr>
                                                                  <w:divsChild>
                                                                    <w:div w:id="1519194925">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639916543">
                                                              <w:marLeft w:val="0"/>
                                                              <w:marRight w:val="0"/>
                                                              <w:marTop w:val="0"/>
                                                              <w:marBottom w:val="0"/>
                                                              <w:divBdr>
                                                                <w:top w:val="none" w:sz="0" w:space="0" w:color="auto"/>
                                                                <w:left w:val="none" w:sz="0" w:space="0" w:color="auto"/>
                                                                <w:bottom w:val="none" w:sz="0" w:space="0" w:color="auto"/>
                                                                <w:right w:val="none" w:sz="0" w:space="0" w:color="auto"/>
                                                              </w:divBdr>
                                                              <w:divsChild>
                                                                <w:div w:id="414546840">
                                                                  <w:marLeft w:val="0"/>
                                                                  <w:marRight w:val="0"/>
                                                                  <w:marTop w:val="0"/>
                                                                  <w:marBottom w:val="0"/>
                                                                  <w:divBdr>
                                                                    <w:top w:val="none" w:sz="0" w:space="0" w:color="auto"/>
                                                                    <w:left w:val="none" w:sz="0" w:space="0" w:color="auto"/>
                                                                    <w:bottom w:val="none" w:sz="0" w:space="0" w:color="auto"/>
                                                                    <w:right w:val="none" w:sz="0" w:space="0" w:color="auto"/>
                                                                  </w:divBdr>
                                                                  <w:divsChild>
                                                                    <w:div w:id="1973629042">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sChild>
                                                    </w:div>
                                                  </w:divsChild>
                                                </w:div>
                                              </w:divsChild>
                                            </w:div>
                                          </w:divsChild>
                                        </w:div>
                                      </w:divsChild>
                                    </w:div>
                                  </w:divsChild>
                                </w:div>
                              </w:divsChild>
                            </w:div>
                          </w:divsChild>
                        </w:div>
                      </w:divsChild>
                    </w:div>
                  </w:divsChild>
                </w:div>
                <w:div w:id="651132497">
                  <w:marLeft w:val="0"/>
                  <w:marRight w:val="0"/>
                  <w:marTop w:val="0"/>
                  <w:marBottom w:val="0"/>
                  <w:divBdr>
                    <w:top w:val="none" w:sz="0" w:space="0" w:color="auto"/>
                    <w:left w:val="none" w:sz="0" w:space="0" w:color="auto"/>
                    <w:bottom w:val="none" w:sz="0" w:space="0" w:color="auto"/>
                    <w:right w:val="none" w:sz="0" w:space="0" w:color="auto"/>
                  </w:divBdr>
                  <w:divsChild>
                    <w:div w:id="638656779">
                      <w:marLeft w:val="0"/>
                      <w:marRight w:val="0"/>
                      <w:marTop w:val="0"/>
                      <w:marBottom w:val="0"/>
                      <w:divBdr>
                        <w:top w:val="none" w:sz="0" w:space="0" w:color="auto"/>
                        <w:left w:val="none" w:sz="0" w:space="0" w:color="auto"/>
                        <w:bottom w:val="none" w:sz="0" w:space="0" w:color="auto"/>
                        <w:right w:val="none" w:sz="0" w:space="0" w:color="auto"/>
                      </w:divBdr>
                      <w:divsChild>
                        <w:div w:id="353114602">
                          <w:marLeft w:val="0"/>
                          <w:marRight w:val="0"/>
                          <w:marTop w:val="0"/>
                          <w:marBottom w:val="0"/>
                          <w:divBdr>
                            <w:top w:val="none" w:sz="0" w:space="0" w:color="auto"/>
                            <w:left w:val="none" w:sz="0" w:space="0" w:color="auto"/>
                            <w:bottom w:val="none" w:sz="0" w:space="0" w:color="auto"/>
                            <w:right w:val="none" w:sz="0" w:space="0" w:color="auto"/>
                          </w:divBdr>
                          <w:divsChild>
                            <w:div w:id="811485907">
                              <w:marLeft w:val="0"/>
                              <w:marRight w:val="0"/>
                              <w:marTop w:val="0"/>
                              <w:marBottom w:val="0"/>
                              <w:divBdr>
                                <w:top w:val="none" w:sz="0" w:space="0" w:color="auto"/>
                                <w:left w:val="none" w:sz="0" w:space="0" w:color="auto"/>
                                <w:bottom w:val="none" w:sz="0" w:space="0" w:color="auto"/>
                                <w:right w:val="none" w:sz="0" w:space="0" w:color="auto"/>
                              </w:divBdr>
                              <w:divsChild>
                                <w:div w:id="933826689">
                                  <w:marLeft w:val="0"/>
                                  <w:marRight w:val="0"/>
                                  <w:marTop w:val="0"/>
                                  <w:marBottom w:val="0"/>
                                  <w:divBdr>
                                    <w:top w:val="none" w:sz="0" w:space="0" w:color="auto"/>
                                    <w:left w:val="none" w:sz="0" w:space="0" w:color="auto"/>
                                    <w:bottom w:val="none" w:sz="0" w:space="0" w:color="auto"/>
                                    <w:right w:val="none" w:sz="0" w:space="0" w:color="auto"/>
                                  </w:divBdr>
                                  <w:divsChild>
                                    <w:div w:id="1458572927">
                                      <w:marLeft w:val="0"/>
                                      <w:marRight w:val="0"/>
                                      <w:marTop w:val="90"/>
                                      <w:marBottom w:val="0"/>
                                      <w:divBdr>
                                        <w:top w:val="none" w:sz="0" w:space="0" w:color="auto"/>
                                        <w:left w:val="none" w:sz="0" w:space="0" w:color="auto"/>
                                        <w:bottom w:val="none" w:sz="0" w:space="0" w:color="auto"/>
                                        <w:right w:val="none" w:sz="0" w:space="0" w:color="auto"/>
                                      </w:divBdr>
                                      <w:divsChild>
                                        <w:div w:id="1331132987">
                                          <w:marLeft w:val="0"/>
                                          <w:marRight w:val="0"/>
                                          <w:marTop w:val="0"/>
                                          <w:marBottom w:val="660"/>
                                          <w:divBdr>
                                            <w:top w:val="none" w:sz="0" w:space="0" w:color="auto"/>
                                            <w:left w:val="none" w:sz="0" w:space="0" w:color="auto"/>
                                            <w:bottom w:val="none" w:sz="0" w:space="0" w:color="auto"/>
                                            <w:right w:val="none" w:sz="0" w:space="0" w:color="auto"/>
                                          </w:divBdr>
                                          <w:divsChild>
                                            <w:div w:id="1857496455">
                                              <w:marLeft w:val="0"/>
                                              <w:marRight w:val="0"/>
                                              <w:marTop w:val="0"/>
                                              <w:marBottom w:val="0"/>
                                              <w:divBdr>
                                                <w:top w:val="none" w:sz="0" w:space="0" w:color="auto"/>
                                                <w:left w:val="none" w:sz="0" w:space="0" w:color="auto"/>
                                                <w:bottom w:val="none" w:sz="0" w:space="0" w:color="auto"/>
                                                <w:right w:val="none" w:sz="0" w:space="0" w:color="auto"/>
                                              </w:divBdr>
                                              <w:divsChild>
                                                <w:div w:id="1035884843">
                                                  <w:marLeft w:val="0"/>
                                                  <w:marRight w:val="0"/>
                                                  <w:marTop w:val="0"/>
                                                  <w:marBottom w:val="450"/>
                                                  <w:divBdr>
                                                    <w:top w:val="none" w:sz="0" w:space="0" w:color="auto"/>
                                                    <w:left w:val="none" w:sz="0" w:space="0" w:color="auto"/>
                                                    <w:bottom w:val="none" w:sz="0" w:space="0" w:color="auto"/>
                                                    <w:right w:val="none" w:sz="0" w:space="0" w:color="auto"/>
                                                  </w:divBdr>
                                                  <w:divsChild>
                                                    <w:div w:id="425922049">
                                                      <w:marLeft w:val="0"/>
                                                      <w:marRight w:val="0"/>
                                                      <w:marTop w:val="0"/>
                                                      <w:marBottom w:val="0"/>
                                                      <w:divBdr>
                                                        <w:top w:val="none" w:sz="0" w:space="0" w:color="auto"/>
                                                        <w:left w:val="none" w:sz="0" w:space="0" w:color="auto"/>
                                                        <w:bottom w:val="none" w:sz="0" w:space="0" w:color="auto"/>
                                                        <w:right w:val="none" w:sz="0" w:space="0" w:color="auto"/>
                                                      </w:divBdr>
                                                      <w:divsChild>
                                                        <w:div w:id="1845509385">
                                                          <w:marLeft w:val="0"/>
                                                          <w:marRight w:val="0"/>
                                                          <w:marTop w:val="0"/>
                                                          <w:marBottom w:val="0"/>
                                                          <w:divBdr>
                                                            <w:top w:val="none" w:sz="0" w:space="0" w:color="auto"/>
                                                            <w:left w:val="none" w:sz="0" w:space="0" w:color="auto"/>
                                                            <w:bottom w:val="none" w:sz="0" w:space="0" w:color="auto"/>
                                                            <w:right w:val="none" w:sz="0" w:space="0" w:color="auto"/>
                                                          </w:divBdr>
                                                          <w:divsChild>
                                                            <w:div w:id="151146131">
                                                              <w:marLeft w:val="0"/>
                                                              <w:marRight w:val="0"/>
                                                              <w:marTop w:val="0"/>
                                                              <w:marBottom w:val="0"/>
                                                              <w:divBdr>
                                                                <w:top w:val="none" w:sz="0" w:space="0" w:color="auto"/>
                                                                <w:left w:val="none" w:sz="0" w:space="0" w:color="auto"/>
                                                                <w:bottom w:val="none" w:sz="0" w:space="0" w:color="auto"/>
                                                                <w:right w:val="none" w:sz="0" w:space="0" w:color="auto"/>
                                                              </w:divBdr>
                                                              <w:divsChild>
                                                                <w:div w:id="313337609">
                                                                  <w:marLeft w:val="0"/>
                                                                  <w:marRight w:val="0"/>
                                                                  <w:marTop w:val="0"/>
                                                                  <w:marBottom w:val="0"/>
                                                                  <w:divBdr>
                                                                    <w:top w:val="none" w:sz="0" w:space="0" w:color="auto"/>
                                                                    <w:left w:val="none" w:sz="0" w:space="0" w:color="auto"/>
                                                                    <w:bottom w:val="none" w:sz="0" w:space="0" w:color="auto"/>
                                                                    <w:right w:val="none" w:sz="0" w:space="0" w:color="auto"/>
                                                                  </w:divBdr>
                                                                  <w:divsChild>
                                                                    <w:div w:id="1925454890">
                                                                      <w:marLeft w:val="0"/>
                                                                      <w:marRight w:val="0"/>
                                                                      <w:marTop w:val="0"/>
                                                                      <w:marBottom w:val="0"/>
                                                                      <w:divBdr>
                                                                        <w:top w:val="none" w:sz="0" w:space="0" w:color="auto"/>
                                                                        <w:left w:val="none" w:sz="0" w:space="0" w:color="auto"/>
                                                                        <w:bottom w:val="none" w:sz="0" w:space="0" w:color="auto"/>
                                                                        <w:right w:val="none" w:sz="0" w:space="0" w:color="auto"/>
                                                                      </w:divBdr>
                                                                      <w:divsChild>
                                                                        <w:div w:id="1882938647">
                                                                          <w:marLeft w:val="0"/>
                                                                          <w:marRight w:val="0"/>
                                                                          <w:marTop w:val="0"/>
                                                                          <w:marBottom w:val="0"/>
                                                                          <w:divBdr>
                                                                            <w:top w:val="none" w:sz="0" w:space="0" w:color="auto"/>
                                                                            <w:left w:val="none" w:sz="0" w:space="0" w:color="auto"/>
                                                                            <w:bottom w:val="none" w:sz="0" w:space="0" w:color="auto"/>
                                                                            <w:right w:val="none" w:sz="0" w:space="0" w:color="auto"/>
                                                                          </w:divBdr>
                                                                          <w:divsChild>
                                                                            <w:div w:id="424805829">
                                                                              <w:marLeft w:val="0"/>
                                                                              <w:marRight w:val="0"/>
                                                                              <w:marTop w:val="0"/>
                                                                              <w:marBottom w:val="0"/>
                                                                              <w:divBdr>
                                                                                <w:top w:val="none" w:sz="0" w:space="0" w:color="auto"/>
                                                                                <w:left w:val="none" w:sz="0" w:space="0" w:color="auto"/>
                                                                                <w:bottom w:val="none" w:sz="0" w:space="0" w:color="auto"/>
                                                                                <w:right w:val="none" w:sz="0" w:space="0" w:color="auto"/>
                                                                              </w:divBdr>
                                                                              <w:divsChild>
                                                                                <w:div w:id="231627353">
                                                                                  <w:marLeft w:val="360"/>
                                                                                  <w:marRight w:val="0"/>
                                                                                  <w:marTop w:val="0"/>
                                                                                  <w:marBottom w:val="0"/>
                                                                                  <w:divBdr>
                                                                                    <w:top w:val="single" w:sz="6" w:space="0" w:color="DADCE0"/>
                                                                                    <w:left w:val="single" w:sz="6" w:space="26" w:color="DADCE0"/>
                                                                                    <w:bottom w:val="single" w:sz="6" w:space="0" w:color="DADCE0"/>
                                                                                    <w:right w:val="single" w:sz="6" w:space="14" w:color="DADCE0"/>
                                                                                  </w:divBdr>
                                                                                </w:div>
                                                                              </w:divsChild>
                                                                            </w:div>
                                                                            <w:div w:id="1879468906">
                                                                              <w:marLeft w:val="0"/>
                                                                              <w:marRight w:val="0"/>
                                                                              <w:marTop w:val="0"/>
                                                                              <w:marBottom w:val="0"/>
                                                                              <w:divBdr>
                                                                                <w:top w:val="none" w:sz="0" w:space="0" w:color="auto"/>
                                                                                <w:left w:val="none" w:sz="0" w:space="0" w:color="auto"/>
                                                                                <w:bottom w:val="none" w:sz="0" w:space="0" w:color="auto"/>
                                                                                <w:right w:val="none" w:sz="0" w:space="0" w:color="auto"/>
                                                                              </w:divBdr>
                                                                              <w:divsChild>
                                                                                <w:div w:id="1336686846">
                                                                                  <w:marLeft w:val="0"/>
                                                                                  <w:marRight w:val="360"/>
                                                                                  <w:marTop w:val="0"/>
                                                                                  <w:marBottom w:val="0"/>
                                                                                  <w:divBdr>
                                                                                    <w:top w:val="single" w:sz="6" w:space="0" w:color="DADCE0"/>
                                                                                    <w:left w:val="single" w:sz="6" w:space="26" w:color="DADCE0"/>
                                                                                    <w:bottom w:val="single" w:sz="6" w:space="0" w:color="DADCE0"/>
                                                                                    <w:right w:val="single" w:sz="6" w:space="14" w:color="DADCE0"/>
                                                                                  </w:divBdr>
                                                                                </w:div>
                                                                              </w:divsChild>
                                                                            </w:div>
                                                                          </w:divsChild>
                                                                        </w:div>
                                                                        <w:div w:id="2015373131">
                                                                          <w:marLeft w:val="0"/>
                                                                          <w:marRight w:val="0"/>
                                                                          <w:marTop w:val="0"/>
                                                                          <w:marBottom w:val="0"/>
                                                                          <w:divBdr>
                                                                            <w:top w:val="none" w:sz="0" w:space="0" w:color="auto"/>
                                                                            <w:left w:val="none" w:sz="0" w:space="0" w:color="auto"/>
                                                                            <w:bottom w:val="none" w:sz="0" w:space="0" w:color="auto"/>
                                                                            <w:right w:val="none" w:sz="0" w:space="0" w:color="auto"/>
                                                                          </w:divBdr>
                                                                          <w:divsChild>
                                                                            <w:div w:id="1112239965">
                                                                              <w:marLeft w:val="0"/>
                                                                              <w:marRight w:val="0"/>
                                                                              <w:marTop w:val="0"/>
                                                                              <w:marBottom w:val="0"/>
                                                                              <w:divBdr>
                                                                                <w:top w:val="none" w:sz="0" w:space="0" w:color="auto"/>
                                                                                <w:left w:val="none" w:sz="0" w:space="0" w:color="auto"/>
                                                                                <w:bottom w:val="none" w:sz="0" w:space="0" w:color="auto"/>
                                                                                <w:right w:val="none" w:sz="0" w:space="0" w:color="auto"/>
                                                                              </w:divBdr>
                                                                              <w:divsChild>
                                                                                <w:div w:id="250548267">
                                                                                  <w:marLeft w:val="0"/>
                                                                                  <w:marRight w:val="0"/>
                                                                                  <w:marTop w:val="0"/>
                                                                                  <w:marBottom w:val="0"/>
                                                                                  <w:divBdr>
                                                                                    <w:top w:val="none" w:sz="0" w:space="0" w:color="auto"/>
                                                                                    <w:left w:val="none" w:sz="0" w:space="0" w:color="auto"/>
                                                                                    <w:bottom w:val="none" w:sz="0" w:space="0" w:color="auto"/>
                                                                                    <w:right w:val="none" w:sz="0" w:space="0" w:color="auto"/>
                                                                                  </w:divBdr>
                                                                                  <w:divsChild>
                                                                                    <w:div w:id="136212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32705">
                                                                              <w:marLeft w:val="0"/>
                                                                              <w:marRight w:val="0"/>
                                                                              <w:marTop w:val="0"/>
                                                                              <w:marBottom w:val="0"/>
                                                                              <w:divBdr>
                                                                                <w:top w:val="none" w:sz="0" w:space="0" w:color="auto"/>
                                                                                <w:left w:val="none" w:sz="0" w:space="0" w:color="auto"/>
                                                                                <w:bottom w:val="none" w:sz="0" w:space="0" w:color="auto"/>
                                                                                <w:right w:val="none" w:sz="0" w:space="0" w:color="auto"/>
                                                                              </w:divBdr>
                                                                              <w:divsChild>
                                                                                <w:div w:id="1314987822">
                                                                                  <w:marLeft w:val="0"/>
                                                                                  <w:marRight w:val="0"/>
                                                                                  <w:marTop w:val="0"/>
                                                                                  <w:marBottom w:val="0"/>
                                                                                  <w:divBdr>
                                                                                    <w:top w:val="none" w:sz="0" w:space="0" w:color="auto"/>
                                                                                    <w:left w:val="none" w:sz="0" w:space="0" w:color="auto"/>
                                                                                    <w:bottom w:val="none" w:sz="0" w:space="0" w:color="auto"/>
                                                                                    <w:right w:val="none" w:sz="0" w:space="0" w:color="auto"/>
                                                                                  </w:divBdr>
                                                                                  <w:divsChild>
                                                                                    <w:div w:id="1401323077">
                                                                                      <w:marLeft w:val="0"/>
                                                                                      <w:marRight w:val="0"/>
                                                                                      <w:marTop w:val="0"/>
                                                                                      <w:marBottom w:val="0"/>
                                                                                      <w:divBdr>
                                                                                        <w:top w:val="none" w:sz="0" w:space="0" w:color="auto"/>
                                                                                        <w:left w:val="none" w:sz="0" w:space="0" w:color="auto"/>
                                                                                        <w:bottom w:val="none" w:sz="0" w:space="0" w:color="auto"/>
                                                                                        <w:right w:val="none" w:sz="0" w:space="0" w:color="auto"/>
                                                                                      </w:divBdr>
                                                                                      <w:divsChild>
                                                                                        <w:div w:id="18647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3962314">
      <w:bodyDiv w:val="1"/>
      <w:marLeft w:val="0"/>
      <w:marRight w:val="0"/>
      <w:marTop w:val="0"/>
      <w:marBottom w:val="0"/>
      <w:divBdr>
        <w:top w:val="none" w:sz="0" w:space="0" w:color="auto"/>
        <w:left w:val="none" w:sz="0" w:space="0" w:color="auto"/>
        <w:bottom w:val="none" w:sz="0" w:space="0" w:color="auto"/>
        <w:right w:val="none" w:sz="0" w:space="0" w:color="auto"/>
      </w:divBdr>
    </w:div>
    <w:div w:id="1146818675">
      <w:bodyDiv w:val="1"/>
      <w:marLeft w:val="0"/>
      <w:marRight w:val="0"/>
      <w:marTop w:val="0"/>
      <w:marBottom w:val="0"/>
      <w:divBdr>
        <w:top w:val="none" w:sz="0" w:space="0" w:color="auto"/>
        <w:left w:val="none" w:sz="0" w:space="0" w:color="auto"/>
        <w:bottom w:val="none" w:sz="0" w:space="0" w:color="auto"/>
        <w:right w:val="none" w:sz="0" w:space="0" w:color="auto"/>
      </w:divBdr>
    </w:div>
    <w:div w:id="1239095568">
      <w:bodyDiv w:val="1"/>
      <w:marLeft w:val="0"/>
      <w:marRight w:val="0"/>
      <w:marTop w:val="0"/>
      <w:marBottom w:val="0"/>
      <w:divBdr>
        <w:top w:val="none" w:sz="0" w:space="0" w:color="auto"/>
        <w:left w:val="none" w:sz="0" w:space="0" w:color="auto"/>
        <w:bottom w:val="none" w:sz="0" w:space="0" w:color="auto"/>
        <w:right w:val="none" w:sz="0" w:space="0" w:color="auto"/>
      </w:divBdr>
    </w:div>
    <w:div w:id="1424915835">
      <w:bodyDiv w:val="1"/>
      <w:marLeft w:val="0"/>
      <w:marRight w:val="0"/>
      <w:marTop w:val="0"/>
      <w:marBottom w:val="0"/>
      <w:divBdr>
        <w:top w:val="none" w:sz="0" w:space="0" w:color="auto"/>
        <w:left w:val="none" w:sz="0" w:space="0" w:color="auto"/>
        <w:bottom w:val="none" w:sz="0" w:space="0" w:color="auto"/>
        <w:right w:val="none" w:sz="0" w:space="0" w:color="auto"/>
      </w:divBdr>
    </w:div>
    <w:div w:id="1669014635">
      <w:bodyDiv w:val="1"/>
      <w:marLeft w:val="0"/>
      <w:marRight w:val="0"/>
      <w:marTop w:val="0"/>
      <w:marBottom w:val="0"/>
      <w:divBdr>
        <w:top w:val="none" w:sz="0" w:space="0" w:color="auto"/>
        <w:left w:val="none" w:sz="0" w:space="0" w:color="auto"/>
        <w:bottom w:val="none" w:sz="0" w:space="0" w:color="auto"/>
        <w:right w:val="none" w:sz="0" w:space="0" w:color="auto"/>
      </w:divBdr>
    </w:div>
    <w:div w:id="1774322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3615</Words>
  <Characters>20609</Characters>
  <Application>Microsoft Office Word</Application>
  <DocSecurity>0</DocSecurity>
  <Lines>171</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3</cp:revision>
  <dcterms:created xsi:type="dcterms:W3CDTF">2024-11-04T06:29:00Z</dcterms:created>
  <dcterms:modified xsi:type="dcterms:W3CDTF">2024-11-04T06:56:00Z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