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rtl/>
        </w:rPr>
        <w:t>الفصل الثالث مكتوب بأسلوب منظم ويحتوي معظم عناصر المنهجية، لكنه يحتاج إلى تعزيز الدقة المنهجية في بعض الجوانب، خصوصاً فيما يتعلق بتحديد مجتمع الدراسة بدقة، وتوضيح آلية اختيار العينة وتوزيعها، وربط التحليل الإحصائي بفرضيات الدراسة بصورة أوضح، إضافة إلى تقليل التوسع الإنشائي وزيادة الاستناد إلى المراجع المنهجية المتخصصة</w:t>
      </w:r>
      <w:r w:rsidRPr="00401FE4">
        <w:rPr>
          <w:rFonts w:ascii="Traditional Arabic" w:hAnsi="Traditional Arabic" w:cs="Traditional Arabic"/>
          <w:b/>
          <w:bCs/>
          <w:sz w:val="28"/>
          <w:szCs w:val="28"/>
          <w:lang w:val="en-US"/>
        </w:rPr>
        <w:t>.</w:t>
      </w:r>
    </w:p>
    <w:p w:rsidR="00401FE4" w:rsidRPr="00401FE4" w:rsidRDefault="00401FE4" w:rsidP="00401FE4">
      <w:pPr>
        <w:bidi/>
        <w:rPr>
          <w:rFonts w:ascii="Traditional Arabic" w:hAnsi="Traditional Arabic" w:cs="Traditional Arabic"/>
          <w:b/>
          <w:bCs/>
          <w:sz w:val="28"/>
          <w:szCs w:val="28"/>
          <w:rtl/>
          <w:lang w:val="en-US"/>
        </w:rPr>
      </w:pPr>
    </w:p>
    <w:p w:rsidR="00401FE4" w:rsidRPr="00401FE4" w:rsidRDefault="00401FE4" w:rsidP="00401FE4">
      <w:pPr>
        <w:bidi/>
        <w:rPr>
          <w:rFonts w:ascii="Traditional Arabic" w:hAnsi="Traditional Arabic" w:cs="Traditional Arabic"/>
          <w:b/>
          <w:bCs/>
          <w:sz w:val="28"/>
          <w:szCs w:val="28"/>
          <w:rtl/>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أولاً: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منهجية عامة</w:t>
      </w:r>
    </w:p>
    <w:p w:rsidR="00401FE4" w:rsidRPr="00401FE4" w:rsidRDefault="00401FE4" w:rsidP="00401FE4">
      <w:pPr>
        <w:numPr>
          <w:ilvl w:val="0"/>
          <w:numId w:val="1"/>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التوسع الإنشائي في المقدمة دون إضافة منهجية فعلية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مقدمة الفصل طويلة نسبياً وتعتمد على عبارات عامة حول أهمية المنهجية، بينما يمكن اختصارها والتركيز على وصف الإجراءات الفعلية للدراسة</w:t>
      </w:r>
      <w:r w:rsidRPr="00401FE4">
        <w:rPr>
          <w:rFonts w:ascii="Traditional Arabic" w:hAnsi="Traditional Arabic" w:cs="Traditional Arabic"/>
          <w:sz w:val="28"/>
          <w:szCs w:val="28"/>
          <w:lang w:val="en-US"/>
        </w:rPr>
        <w:t>.</w:t>
      </w:r>
    </w:p>
    <w:p w:rsidR="00401FE4" w:rsidRPr="00401FE4" w:rsidRDefault="00401FE4" w:rsidP="00401FE4">
      <w:pPr>
        <w:numPr>
          <w:ilvl w:val="0"/>
          <w:numId w:val="1"/>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وجود مرجع علمي لتعريف المنهج الوصفي التحليلي</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شرح المنهج الوصفي التحليلي بطريقة وصفية عامة دون الاستناد إلى مرجع منهجي معتمد (مثل</w:t>
      </w:r>
      <w:r w:rsidRPr="00401FE4">
        <w:rPr>
          <w:rFonts w:ascii="Traditional Arabic" w:hAnsi="Traditional Arabic" w:cs="Traditional Arabic"/>
          <w:sz w:val="28"/>
          <w:szCs w:val="28"/>
          <w:lang w:val="en-US"/>
        </w:rPr>
        <w:t xml:space="preserve"> Saunders </w:t>
      </w:r>
      <w:r w:rsidRPr="00401FE4">
        <w:rPr>
          <w:rFonts w:ascii="Traditional Arabic" w:hAnsi="Traditional Arabic" w:cs="Traditional Arabic"/>
          <w:sz w:val="28"/>
          <w:szCs w:val="28"/>
          <w:rtl/>
        </w:rPr>
        <w:t>أو</w:t>
      </w:r>
      <w:r w:rsidRPr="00401FE4">
        <w:rPr>
          <w:rFonts w:ascii="Traditional Arabic" w:hAnsi="Traditional Arabic" w:cs="Traditional Arabic"/>
          <w:sz w:val="28"/>
          <w:szCs w:val="28"/>
          <w:lang w:val="en-US"/>
        </w:rPr>
        <w:t xml:space="preserve"> Creswell)</w:t>
      </w:r>
      <w:r w:rsidRPr="00401FE4">
        <w:rPr>
          <w:rFonts w:ascii="Traditional Arabic" w:hAnsi="Traditional Arabic" w:cs="Traditional Arabic"/>
          <w:sz w:val="28"/>
          <w:szCs w:val="28"/>
          <w:rtl/>
        </w:rPr>
        <w:t>، وهو أمر متوقع في الرسائل العلمية</w:t>
      </w:r>
      <w:r w:rsidRPr="00401FE4">
        <w:rPr>
          <w:rFonts w:ascii="Traditional Arabic" w:hAnsi="Traditional Arabic" w:cs="Traditional Arabic"/>
          <w:sz w:val="28"/>
          <w:szCs w:val="28"/>
          <w:lang w:val="en-US"/>
        </w:rPr>
        <w:t>.</w:t>
      </w:r>
    </w:p>
    <w:p w:rsidR="00401FE4" w:rsidRPr="00401FE4" w:rsidRDefault="00401FE4" w:rsidP="00401FE4">
      <w:pPr>
        <w:numPr>
          <w:ilvl w:val="0"/>
          <w:numId w:val="1"/>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التمييز بوضوح بين طبيعة الدراسة (علاقة أم تأثير</w:t>
      </w:r>
      <w:r w:rsidRPr="00401FE4">
        <w:rPr>
          <w:rFonts w:ascii="Traditional Arabic" w:hAnsi="Traditional Arabic" w:cs="Traditional Arabic"/>
          <w:b/>
          <w:bCs/>
          <w:sz w:val="28"/>
          <w:szCs w:val="28"/>
          <w:lang w:val="en-US"/>
        </w:rPr>
        <w:t>)</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 xml:space="preserve">النص يستخدم أحياناً تعبير </w:t>
      </w:r>
      <w:r w:rsidRPr="00401FE4">
        <w:rPr>
          <w:rFonts w:ascii="Traditional Arabic" w:hAnsi="Traditional Arabic" w:cs="Traditional Arabic"/>
          <w:i/>
          <w:iCs/>
          <w:sz w:val="28"/>
          <w:szCs w:val="28"/>
          <w:rtl/>
        </w:rPr>
        <w:t>تحليل العلاقة</w:t>
      </w:r>
      <w:r w:rsidRPr="00401FE4">
        <w:rPr>
          <w:rFonts w:ascii="Traditional Arabic" w:hAnsi="Traditional Arabic" w:cs="Traditional Arabic"/>
          <w:sz w:val="28"/>
          <w:szCs w:val="28"/>
          <w:rtl/>
        </w:rPr>
        <w:t xml:space="preserve"> وأحياناً </w:t>
      </w:r>
      <w:r w:rsidRPr="00401FE4">
        <w:rPr>
          <w:rFonts w:ascii="Traditional Arabic" w:hAnsi="Traditional Arabic" w:cs="Traditional Arabic"/>
          <w:i/>
          <w:iCs/>
          <w:sz w:val="28"/>
          <w:szCs w:val="28"/>
          <w:rtl/>
        </w:rPr>
        <w:t>قياس الأثر</w:t>
      </w:r>
      <w:r w:rsidRPr="00401FE4">
        <w:rPr>
          <w:rFonts w:ascii="Traditional Arabic" w:hAnsi="Traditional Arabic" w:cs="Traditional Arabic"/>
          <w:sz w:val="28"/>
          <w:szCs w:val="28"/>
          <w:rtl/>
        </w:rPr>
        <w:t xml:space="preserve"> دون توضيح التصميم البحثي بشكل صريح</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ثانياً: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على مجتمع الدراسة</w:t>
      </w:r>
    </w:p>
    <w:p w:rsidR="00401FE4" w:rsidRPr="00401FE4" w:rsidRDefault="00401FE4" w:rsidP="00401FE4">
      <w:pPr>
        <w:numPr>
          <w:ilvl w:val="0"/>
          <w:numId w:val="2"/>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تحديد حجم مجتمع الدراسة الفعلي</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تعريف المجتمع بأنه جميع العاملين في المشاريع الإنشائية في الشركات داخل جدة، لكن لم يتم ذكر العدد التقريبي للمجتمع أو مصدر هذا التقدير</w:t>
      </w:r>
      <w:r w:rsidRPr="00401FE4">
        <w:rPr>
          <w:rFonts w:ascii="Traditional Arabic" w:hAnsi="Traditional Arabic" w:cs="Traditional Arabic"/>
          <w:sz w:val="28"/>
          <w:szCs w:val="28"/>
          <w:lang w:val="en-US"/>
        </w:rPr>
        <w:t>.</w:t>
      </w:r>
    </w:p>
    <w:p w:rsidR="00401FE4" w:rsidRPr="00401FE4" w:rsidRDefault="00401FE4" w:rsidP="00401FE4">
      <w:pPr>
        <w:numPr>
          <w:ilvl w:val="0"/>
          <w:numId w:val="2"/>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غياب الإطار الإحصائي لمجتمع الدراسة</w:t>
      </w:r>
      <w:r w:rsidRPr="00401FE4">
        <w:rPr>
          <w:rFonts w:ascii="Traditional Arabic" w:hAnsi="Traditional Arabic" w:cs="Traditional Arabic"/>
          <w:b/>
          <w:bCs/>
          <w:sz w:val="28"/>
          <w:szCs w:val="28"/>
          <w:lang w:val="en-US"/>
        </w:rPr>
        <w:t xml:space="preserve"> (Sampling Frame)</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 xml:space="preserve">لم يتم توضيح كيف تم تحديد الشركات أو الوصول إلى العاملين </w:t>
      </w:r>
      <w:proofErr w:type="gramStart"/>
      <w:r w:rsidRPr="00401FE4">
        <w:rPr>
          <w:rFonts w:ascii="Traditional Arabic" w:hAnsi="Traditional Arabic" w:cs="Traditional Arabic"/>
          <w:sz w:val="28"/>
          <w:szCs w:val="28"/>
          <w:rtl/>
        </w:rPr>
        <w:t>داخلها</w:t>
      </w:r>
      <w:proofErr w:type="gramEnd"/>
      <w:r w:rsidRPr="00401FE4">
        <w:rPr>
          <w:rFonts w:ascii="Traditional Arabic" w:hAnsi="Traditional Arabic" w:cs="Traditional Arabic"/>
          <w:sz w:val="28"/>
          <w:szCs w:val="28"/>
          <w:lang w:val="en-US"/>
        </w:rPr>
        <w:t>.</w:t>
      </w:r>
    </w:p>
    <w:p w:rsidR="00401FE4" w:rsidRPr="00401FE4" w:rsidRDefault="00401FE4" w:rsidP="00401FE4">
      <w:pPr>
        <w:numPr>
          <w:ilvl w:val="0"/>
          <w:numId w:val="2"/>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lastRenderedPageBreak/>
        <w:t>التبرير</w:t>
      </w:r>
      <w:proofErr w:type="gramEnd"/>
      <w:r w:rsidRPr="00401FE4">
        <w:rPr>
          <w:rFonts w:ascii="Traditional Arabic" w:hAnsi="Traditional Arabic" w:cs="Traditional Arabic"/>
          <w:b/>
          <w:bCs/>
          <w:sz w:val="28"/>
          <w:szCs w:val="28"/>
          <w:rtl/>
        </w:rPr>
        <w:t xml:space="preserve"> الجغرافي لاختيار مدينة جدة ضعيف علمياً</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تبرير اختيار جدة بكونها مدينة اقتصادية مهمة، لكن لم يتم دعم ذلك ببيانات أو إحصاءات عن قطاع البناء فيها</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ثالثاً: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على العينة</w:t>
      </w:r>
    </w:p>
    <w:p w:rsidR="00401FE4" w:rsidRPr="00401FE4" w:rsidRDefault="00401FE4" w:rsidP="00401FE4">
      <w:pPr>
        <w:numPr>
          <w:ilvl w:val="0"/>
          <w:numId w:val="3"/>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 xml:space="preserve">عدم توضيح حجم مجتمع الدراسة قبل استخدام معادلة </w:t>
      </w:r>
      <w:proofErr w:type="spellStart"/>
      <w:r w:rsidRPr="00401FE4">
        <w:rPr>
          <w:rFonts w:ascii="Traditional Arabic" w:hAnsi="Traditional Arabic" w:cs="Traditional Arabic"/>
          <w:b/>
          <w:bCs/>
          <w:sz w:val="28"/>
          <w:szCs w:val="28"/>
          <w:rtl/>
        </w:rPr>
        <w:t>كريجسي</w:t>
      </w:r>
      <w:proofErr w:type="spellEnd"/>
      <w:r w:rsidRPr="00401FE4">
        <w:rPr>
          <w:rFonts w:ascii="Traditional Arabic" w:hAnsi="Traditional Arabic" w:cs="Traditional Arabic"/>
          <w:b/>
          <w:bCs/>
          <w:sz w:val="28"/>
          <w:szCs w:val="28"/>
          <w:rtl/>
        </w:rPr>
        <w:t xml:space="preserve"> ومورغان</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أن حجم العينة 297 مفردة، لكن لم يتم ذكر حجم المجتمع الذي استندت إليه هذه المعادلة</w:t>
      </w:r>
      <w:r w:rsidRPr="00401FE4">
        <w:rPr>
          <w:rFonts w:ascii="Traditional Arabic" w:hAnsi="Traditional Arabic" w:cs="Traditional Arabic"/>
          <w:sz w:val="28"/>
          <w:szCs w:val="28"/>
          <w:lang w:val="en-US"/>
        </w:rPr>
        <w:t>.</w:t>
      </w:r>
    </w:p>
    <w:p w:rsidR="00401FE4" w:rsidRPr="00401FE4" w:rsidRDefault="00401FE4" w:rsidP="00401FE4">
      <w:pPr>
        <w:numPr>
          <w:ilvl w:val="0"/>
          <w:numId w:val="3"/>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توضيح طريقة توزيع العينة الطبقية عملياً</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استخدام العينة العشوائية الطبقية، لكن لم يتم توضيح</w:t>
      </w:r>
      <w:r w:rsidRPr="00401FE4">
        <w:rPr>
          <w:rFonts w:ascii="Traditional Arabic" w:hAnsi="Traditional Arabic" w:cs="Traditional Arabic"/>
          <w:sz w:val="28"/>
          <w:szCs w:val="28"/>
          <w:lang w:val="en-US"/>
        </w:rPr>
        <w:t>:</w:t>
      </w:r>
    </w:p>
    <w:p w:rsidR="00401FE4" w:rsidRPr="00401FE4" w:rsidRDefault="00401FE4" w:rsidP="00401FE4">
      <w:pPr>
        <w:numPr>
          <w:ilvl w:val="0"/>
          <w:numId w:val="4"/>
        </w:numPr>
        <w:bidi/>
        <w:rPr>
          <w:rFonts w:ascii="Traditional Arabic" w:hAnsi="Traditional Arabic" w:cs="Traditional Arabic"/>
          <w:sz w:val="28"/>
          <w:szCs w:val="28"/>
          <w:lang w:val="en-US"/>
        </w:rPr>
      </w:pPr>
      <w:r w:rsidRPr="00401FE4">
        <w:rPr>
          <w:rFonts w:ascii="Traditional Arabic" w:hAnsi="Traditional Arabic" w:cs="Traditional Arabic"/>
          <w:sz w:val="28"/>
          <w:szCs w:val="28"/>
          <w:rtl/>
        </w:rPr>
        <w:t>عدد الطبقات</w:t>
      </w:r>
    </w:p>
    <w:p w:rsidR="00401FE4" w:rsidRPr="00401FE4" w:rsidRDefault="00401FE4" w:rsidP="00401FE4">
      <w:pPr>
        <w:numPr>
          <w:ilvl w:val="0"/>
          <w:numId w:val="4"/>
        </w:numPr>
        <w:bidi/>
        <w:rPr>
          <w:rFonts w:ascii="Traditional Arabic" w:hAnsi="Traditional Arabic" w:cs="Traditional Arabic"/>
          <w:sz w:val="28"/>
          <w:szCs w:val="28"/>
          <w:lang w:val="en-US"/>
        </w:rPr>
      </w:pPr>
      <w:proofErr w:type="gramStart"/>
      <w:r w:rsidRPr="00401FE4">
        <w:rPr>
          <w:rFonts w:ascii="Traditional Arabic" w:hAnsi="Traditional Arabic" w:cs="Traditional Arabic"/>
          <w:sz w:val="28"/>
          <w:szCs w:val="28"/>
          <w:rtl/>
        </w:rPr>
        <w:t>نسبة</w:t>
      </w:r>
      <w:proofErr w:type="gramEnd"/>
      <w:r w:rsidRPr="00401FE4">
        <w:rPr>
          <w:rFonts w:ascii="Traditional Arabic" w:hAnsi="Traditional Arabic" w:cs="Traditional Arabic"/>
          <w:sz w:val="28"/>
          <w:szCs w:val="28"/>
          <w:rtl/>
        </w:rPr>
        <w:t xml:space="preserve"> كل طبقة</w:t>
      </w:r>
    </w:p>
    <w:p w:rsidR="00401FE4" w:rsidRPr="00401FE4" w:rsidRDefault="00401FE4" w:rsidP="00401FE4">
      <w:pPr>
        <w:numPr>
          <w:ilvl w:val="0"/>
          <w:numId w:val="4"/>
        </w:numPr>
        <w:bidi/>
        <w:rPr>
          <w:rFonts w:ascii="Traditional Arabic" w:hAnsi="Traditional Arabic" w:cs="Traditional Arabic"/>
          <w:sz w:val="28"/>
          <w:szCs w:val="28"/>
          <w:lang w:val="en-US"/>
        </w:rPr>
      </w:pPr>
      <w:r w:rsidRPr="00401FE4">
        <w:rPr>
          <w:rFonts w:ascii="Traditional Arabic" w:hAnsi="Traditional Arabic" w:cs="Traditional Arabic"/>
          <w:sz w:val="28"/>
          <w:szCs w:val="28"/>
          <w:rtl/>
        </w:rPr>
        <w:t>حجم العينة من كل طبقة</w:t>
      </w:r>
    </w:p>
    <w:p w:rsidR="00401FE4" w:rsidRPr="00401FE4" w:rsidRDefault="00401FE4" w:rsidP="00401FE4">
      <w:pPr>
        <w:numPr>
          <w:ilvl w:val="0"/>
          <w:numId w:val="5"/>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ذكر معدل الاستجابة المتوقع أو الفعلي</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لا يوجد توضيح لعدد الاستبانات الموزعة أو المسترجعة</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رابعاً: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على أداة الدراسة</w:t>
      </w:r>
    </w:p>
    <w:p w:rsidR="00401FE4" w:rsidRPr="00401FE4" w:rsidRDefault="00401FE4" w:rsidP="00401FE4">
      <w:pPr>
        <w:numPr>
          <w:ilvl w:val="0"/>
          <w:numId w:val="6"/>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ذكر المصدر العلمي لفقرات الاستبانة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أنها مبنية على الأدبيات السابقة دون تحديد الدراسات أو النماذج النظرية التي استندت إليها</w:t>
      </w:r>
      <w:r w:rsidRPr="00401FE4">
        <w:rPr>
          <w:rFonts w:ascii="Traditional Arabic" w:hAnsi="Traditional Arabic" w:cs="Traditional Arabic"/>
          <w:sz w:val="28"/>
          <w:szCs w:val="28"/>
          <w:lang w:val="en-US"/>
        </w:rPr>
        <w:t>.</w:t>
      </w:r>
    </w:p>
    <w:p w:rsidR="00401FE4" w:rsidRPr="00401FE4" w:rsidRDefault="00401FE4" w:rsidP="00401FE4">
      <w:pPr>
        <w:numPr>
          <w:ilvl w:val="0"/>
          <w:numId w:val="6"/>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توضيح عدد فقرات كل محور في هذا القسم</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المحاور فقط دون تحديد عدد الفقرات في كل محور</w:t>
      </w:r>
      <w:r w:rsidRPr="00401FE4">
        <w:rPr>
          <w:rFonts w:ascii="Traditional Arabic" w:hAnsi="Traditional Arabic" w:cs="Traditional Arabic"/>
          <w:sz w:val="28"/>
          <w:szCs w:val="28"/>
          <w:lang w:val="en-US"/>
        </w:rPr>
        <w:t>.</w:t>
      </w:r>
    </w:p>
    <w:p w:rsidR="00401FE4" w:rsidRPr="00401FE4" w:rsidRDefault="00401FE4" w:rsidP="00401FE4">
      <w:pPr>
        <w:numPr>
          <w:ilvl w:val="0"/>
          <w:numId w:val="6"/>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lastRenderedPageBreak/>
        <w:t>عدم تحديد طريقة تفسير مقياس ليكرت</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لم يتم توضيح حدود المتوسطات الحسابية لتفسير النتائج (منخفض، متوسط، مرتفع).</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خامساً: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على متغيرات الدراسة</w:t>
      </w:r>
    </w:p>
    <w:p w:rsidR="00401FE4" w:rsidRPr="00401FE4" w:rsidRDefault="00401FE4" w:rsidP="00401FE4">
      <w:pPr>
        <w:numPr>
          <w:ilvl w:val="0"/>
          <w:numId w:val="7"/>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وجود</w:t>
      </w:r>
      <w:proofErr w:type="gramEnd"/>
      <w:r w:rsidRPr="00401FE4">
        <w:rPr>
          <w:rFonts w:ascii="Traditional Arabic" w:hAnsi="Traditional Arabic" w:cs="Traditional Arabic"/>
          <w:b/>
          <w:bCs/>
          <w:sz w:val="28"/>
          <w:szCs w:val="28"/>
          <w:rtl/>
        </w:rPr>
        <w:t xml:space="preserve"> خلط بين المتغير الوسيط والمتغير </w:t>
      </w:r>
      <w:proofErr w:type="spellStart"/>
      <w:r w:rsidRPr="00401FE4">
        <w:rPr>
          <w:rFonts w:ascii="Traditional Arabic" w:hAnsi="Traditional Arabic" w:cs="Traditional Arabic"/>
          <w:b/>
          <w:bCs/>
          <w:sz w:val="28"/>
          <w:szCs w:val="28"/>
          <w:rtl/>
        </w:rPr>
        <w:t>السياقي</w:t>
      </w:r>
      <w:proofErr w:type="spellEnd"/>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اعتبار "خصائص المشروع" مثل الحجم والنوع ضمن المتغير الوسيط، بينما في كثير من الدراسات تعتبر متغيرات ضابطة أو وصفية</w:t>
      </w:r>
      <w:r w:rsidRPr="00401FE4">
        <w:rPr>
          <w:rFonts w:ascii="Traditional Arabic" w:hAnsi="Traditional Arabic" w:cs="Traditional Arabic"/>
          <w:sz w:val="28"/>
          <w:szCs w:val="28"/>
          <w:lang w:val="en-US"/>
        </w:rPr>
        <w:t>.</w:t>
      </w:r>
    </w:p>
    <w:p w:rsidR="00401FE4" w:rsidRPr="00401FE4" w:rsidRDefault="00401FE4" w:rsidP="00401FE4">
      <w:pPr>
        <w:numPr>
          <w:ilvl w:val="0"/>
          <w:numId w:val="7"/>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توضيح النموذج البحثي بصرياً</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لا يوجد شكل</w:t>
      </w:r>
      <w:r w:rsidRPr="00401FE4">
        <w:rPr>
          <w:rFonts w:ascii="Traditional Arabic" w:hAnsi="Traditional Arabic" w:cs="Traditional Arabic"/>
          <w:sz w:val="28"/>
          <w:szCs w:val="28"/>
          <w:lang w:val="en-US"/>
        </w:rPr>
        <w:t xml:space="preserve"> (Research Model) </w:t>
      </w:r>
      <w:r w:rsidRPr="00401FE4">
        <w:rPr>
          <w:rFonts w:ascii="Traditional Arabic" w:hAnsi="Traditional Arabic" w:cs="Traditional Arabic"/>
          <w:sz w:val="28"/>
          <w:szCs w:val="28"/>
          <w:rtl/>
        </w:rPr>
        <w:t>يوضح العلاقة بين المتغيرات</w:t>
      </w:r>
      <w:r w:rsidRPr="00401FE4">
        <w:rPr>
          <w:rFonts w:ascii="Traditional Arabic" w:hAnsi="Traditional Arabic" w:cs="Traditional Arabic"/>
          <w:sz w:val="28"/>
          <w:szCs w:val="28"/>
          <w:lang w:val="en-US"/>
        </w:rPr>
        <w:t>.</w:t>
      </w:r>
    </w:p>
    <w:p w:rsidR="00401FE4" w:rsidRPr="00401FE4" w:rsidRDefault="00401FE4" w:rsidP="00401FE4">
      <w:pPr>
        <w:numPr>
          <w:ilvl w:val="0"/>
          <w:numId w:val="7"/>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تحديد فرضيات الوساطة بوضوح</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المتغير الوسيط، لكن لم يتم توضيح صياغة الفرضيات المرتبطة به</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سادساً: ملاحظات على إجراءات تنفيذ الدراسة</w:t>
      </w:r>
    </w:p>
    <w:p w:rsidR="00401FE4" w:rsidRPr="00401FE4" w:rsidRDefault="00401FE4" w:rsidP="00401FE4">
      <w:pPr>
        <w:numPr>
          <w:ilvl w:val="0"/>
          <w:numId w:val="8"/>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الخطوات</w:t>
      </w:r>
      <w:proofErr w:type="gramEnd"/>
      <w:r w:rsidRPr="00401FE4">
        <w:rPr>
          <w:rFonts w:ascii="Traditional Arabic" w:hAnsi="Traditional Arabic" w:cs="Traditional Arabic"/>
          <w:b/>
          <w:bCs/>
          <w:sz w:val="28"/>
          <w:szCs w:val="28"/>
          <w:rtl/>
        </w:rPr>
        <w:t xml:space="preserve"> الإجرائية عامة جداً</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وصف خطوات البحث بطريقة عامة تشبه أي دراسة، دون إبراز خصوصية هذه الدراسة</w:t>
      </w:r>
      <w:r w:rsidRPr="00401FE4">
        <w:rPr>
          <w:rFonts w:ascii="Traditional Arabic" w:hAnsi="Traditional Arabic" w:cs="Traditional Arabic"/>
          <w:sz w:val="28"/>
          <w:szCs w:val="28"/>
          <w:lang w:val="en-US"/>
        </w:rPr>
        <w:t>.</w:t>
      </w:r>
    </w:p>
    <w:p w:rsidR="00401FE4" w:rsidRPr="00401FE4" w:rsidRDefault="00401FE4" w:rsidP="00401FE4">
      <w:pPr>
        <w:numPr>
          <w:ilvl w:val="0"/>
          <w:numId w:val="8"/>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ذكر مدة جمع البيانات</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لم يتم تحديد الفترة الزمنية التي تم خلالها توزيع الاستبانة وجمعها</w:t>
      </w:r>
      <w:r w:rsidRPr="00401FE4">
        <w:rPr>
          <w:rFonts w:ascii="Traditional Arabic" w:hAnsi="Traditional Arabic" w:cs="Traditional Arabic"/>
          <w:sz w:val="28"/>
          <w:szCs w:val="28"/>
          <w:lang w:val="en-US"/>
        </w:rPr>
        <w:t>.</w:t>
      </w:r>
    </w:p>
    <w:p w:rsidR="00401FE4" w:rsidRPr="00401FE4" w:rsidRDefault="00401FE4" w:rsidP="00401FE4">
      <w:pPr>
        <w:numPr>
          <w:ilvl w:val="0"/>
          <w:numId w:val="8"/>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توضيح آلية توزيع الاستبانة الإلكترونية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لم يتم ذكر الوسيلة المستخدمة (</w:t>
      </w:r>
      <w:r w:rsidRPr="00401FE4">
        <w:rPr>
          <w:rFonts w:ascii="Traditional Arabic" w:hAnsi="Traditional Arabic" w:cs="Traditional Arabic"/>
          <w:sz w:val="28"/>
          <w:szCs w:val="28"/>
        </w:rPr>
        <w:t>Google Forms</w:t>
      </w:r>
      <w:r w:rsidRPr="00401FE4">
        <w:rPr>
          <w:rFonts w:ascii="Traditional Arabic" w:hAnsi="Traditional Arabic" w:cs="Traditional Arabic"/>
          <w:sz w:val="28"/>
          <w:szCs w:val="28"/>
          <w:rtl/>
        </w:rPr>
        <w:t xml:space="preserve">، البريد الإلكتروني، </w:t>
      </w:r>
      <w:r w:rsidRPr="00401FE4">
        <w:rPr>
          <w:rFonts w:ascii="Traditional Arabic" w:hAnsi="Traditional Arabic" w:cs="Traditional Arabic"/>
          <w:sz w:val="28"/>
          <w:szCs w:val="28"/>
        </w:rPr>
        <w:t>LinkedIn</w:t>
      </w:r>
      <w:r w:rsidRPr="00401FE4">
        <w:rPr>
          <w:rFonts w:ascii="Traditional Arabic" w:hAnsi="Traditional Arabic" w:cs="Traditional Arabic"/>
          <w:sz w:val="28"/>
          <w:szCs w:val="28"/>
          <w:rtl/>
        </w:rPr>
        <w:t>، إلخ).</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سابعاً: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على التحليل الإحصائي</w:t>
      </w:r>
    </w:p>
    <w:p w:rsidR="00401FE4" w:rsidRPr="00401FE4" w:rsidRDefault="00401FE4" w:rsidP="00401FE4">
      <w:pPr>
        <w:numPr>
          <w:ilvl w:val="0"/>
          <w:numId w:val="9"/>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lastRenderedPageBreak/>
        <w:t>عدم</w:t>
      </w:r>
      <w:proofErr w:type="gramEnd"/>
      <w:r w:rsidRPr="00401FE4">
        <w:rPr>
          <w:rFonts w:ascii="Traditional Arabic" w:hAnsi="Traditional Arabic" w:cs="Traditional Arabic"/>
          <w:b/>
          <w:bCs/>
          <w:sz w:val="28"/>
          <w:szCs w:val="28"/>
          <w:rtl/>
        </w:rPr>
        <w:t xml:space="preserve"> الربط بين الفرضيات والأساليب الإحصائية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الاختبارات الإحصائية بشكل عام دون توضيح أي اختبار يستخدم لكل فرضية</w:t>
      </w:r>
      <w:r w:rsidRPr="00401FE4">
        <w:rPr>
          <w:rFonts w:ascii="Traditional Arabic" w:hAnsi="Traditional Arabic" w:cs="Traditional Arabic"/>
          <w:sz w:val="28"/>
          <w:szCs w:val="28"/>
          <w:lang w:val="en-US"/>
        </w:rPr>
        <w:t>.</w:t>
      </w:r>
    </w:p>
    <w:p w:rsidR="00401FE4" w:rsidRPr="00401FE4" w:rsidRDefault="00401FE4" w:rsidP="00401FE4">
      <w:pPr>
        <w:numPr>
          <w:ilvl w:val="0"/>
          <w:numId w:val="9"/>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توضيح اختبار الافتراضات الإحصائية للانحدار</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 xml:space="preserve">لم يتم </w:t>
      </w:r>
      <w:proofErr w:type="gramStart"/>
      <w:r w:rsidRPr="00401FE4">
        <w:rPr>
          <w:rFonts w:ascii="Traditional Arabic" w:hAnsi="Traditional Arabic" w:cs="Traditional Arabic"/>
          <w:sz w:val="28"/>
          <w:szCs w:val="28"/>
          <w:rtl/>
        </w:rPr>
        <w:t>ذكر</w:t>
      </w:r>
      <w:proofErr w:type="gramEnd"/>
      <w:r w:rsidRPr="00401FE4">
        <w:rPr>
          <w:rFonts w:ascii="Traditional Arabic" w:hAnsi="Traditional Arabic" w:cs="Traditional Arabic"/>
          <w:sz w:val="28"/>
          <w:szCs w:val="28"/>
          <w:rtl/>
        </w:rPr>
        <w:t xml:space="preserve"> فحص الافتراضات مثل</w:t>
      </w:r>
      <w:r w:rsidRPr="00401FE4">
        <w:rPr>
          <w:rFonts w:ascii="Traditional Arabic" w:hAnsi="Traditional Arabic" w:cs="Traditional Arabic"/>
          <w:sz w:val="28"/>
          <w:szCs w:val="28"/>
          <w:lang w:val="en-US"/>
        </w:rPr>
        <w:t>:</w:t>
      </w:r>
    </w:p>
    <w:p w:rsidR="00401FE4" w:rsidRPr="00401FE4" w:rsidRDefault="00401FE4" w:rsidP="00401FE4">
      <w:pPr>
        <w:numPr>
          <w:ilvl w:val="0"/>
          <w:numId w:val="10"/>
        </w:numPr>
        <w:bidi/>
        <w:rPr>
          <w:rFonts w:ascii="Traditional Arabic" w:hAnsi="Traditional Arabic" w:cs="Traditional Arabic"/>
          <w:sz w:val="28"/>
          <w:szCs w:val="28"/>
          <w:lang w:val="en-US"/>
        </w:rPr>
      </w:pPr>
      <w:proofErr w:type="gramStart"/>
      <w:r w:rsidRPr="00401FE4">
        <w:rPr>
          <w:rFonts w:ascii="Traditional Arabic" w:hAnsi="Traditional Arabic" w:cs="Traditional Arabic"/>
          <w:sz w:val="28"/>
          <w:szCs w:val="28"/>
          <w:rtl/>
        </w:rPr>
        <w:t>التعدد</w:t>
      </w:r>
      <w:proofErr w:type="gramEnd"/>
      <w:r w:rsidRPr="00401FE4">
        <w:rPr>
          <w:rFonts w:ascii="Traditional Arabic" w:hAnsi="Traditional Arabic" w:cs="Traditional Arabic"/>
          <w:sz w:val="28"/>
          <w:szCs w:val="28"/>
          <w:rtl/>
        </w:rPr>
        <w:t xml:space="preserve"> الخطي</w:t>
      </w:r>
    </w:p>
    <w:p w:rsidR="00401FE4" w:rsidRPr="00401FE4" w:rsidRDefault="00401FE4" w:rsidP="00401FE4">
      <w:pPr>
        <w:numPr>
          <w:ilvl w:val="0"/>
          <w:numId w:val="10"/>
        </w:numPr>
        <w:bidi/>
        <w:rPr>
          <w:rFonts w:ascii="Traditional Arabic" w:hAnsi="Traditional Arabic" w:cs="Traditional Arabic"/>
          <w:sz w:val="28"/>
          <w:szCs w:val="28"/>
          <w:lang w:val="en-US"/>
        </w:rPr>
      </w:pPr>
      <w:proofErr w:type="gramStart"/>
      <w:r w:rsidRPr="00401FE4">
        <w:rPr>
          <w:rFonts w:ascii="Traditional Arabic" w:hAnsi="Traditional Arabic" w:cs="Traditional Arabic"/>
          <w:sz w:val="28"/>
          <w:szCs w:val="28"/>
          <w:rtl/>
        </w:rPr>
        <w:t>التوزيع</w:t>
      </w:r>
      <w:proofErr w:type="gramEnd"/>
      <w:r w:rsidRPr="00401FE4">
        <w:rPr>
          <w:rFonts w:ascii="Traditional Arabic" w:hAnsi="Traditional Arabic" w:cs="Traditional Arabic"/>
          <w:sz w:val="28"/>
          <w:szCs w:val="28"/>
          <w:rtl/>
        </w:rPr>
        <w:t xml:space="preserve"> الطبيعي</w:t>
      </w:r>
    </w:p>
    <w:p w:rsidR="00401FE4" w:rsidRPr="00401FE4" w:rsidRDefault="00401FE4" w:rsidP="00401FE4">
      <w:pPr>
        <w:numPr>
          <w:ilvl w:val="0"/>
          <w:numId w:val="10"/>
        </w:numPr>
        <w:bidi/>
        <w:rPr>
          <w:rFonts w:ascii="Traditional Arabic" w:hAnsi="Traditional Arabic" w:cs="Traditional Arabic"/>
          <w:sz w:val="28"/>
          <w:szCs w:val="28"/>
          <w:lang w:val="en-US"/>
        </w:rPr>
      </w:pPr>
      <w:r w:rsidRPr="00401FE4">
        <w:rPr>
          <w:rFonts w:ascii="Traditional Arabic" w:hAnsi="Traditional Arabic" w:cs="Traditional Arabic"/>
          <w:sz w:val="28"/>
          <w:szCs w:val="28"/>
          <w:rtl/>
        </w:rPr>
        <w:t>الاستقلالية</w:t>
      </w:r>
    </w:p>
    <w:p w:rsidR="00401FE4" w:rsidRPr="00401FE4" w:rsidRDefault="00401FE4" w:rsidP="00401FE4">
      <w:pPr>
        <w:numPr>
          <w:ilvl w:val="0"/>
          <w:numId w:val="11"/>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توضيح نوع الانحدار المستخدم في اختبار الوساطة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w:t>
      </w:r>
      <w:r w:rsidRPr="00401FE4">
        <w:rPr>
          <w:rFonts w:ascii="Traditional Arabic" w:hAnsi="Traditional Arabic" w:cs="Traditional Arabic"/>
          <w:sz w:val="28"/>
          <w:szCs w:val="28"/>
          <w:lang w:val="en-US"/>
        </w:rPr>
        <w:t xml:space="preserve"> Baron &amp; Kenny </w:t>
      </w:r>
      <w:r w:rsidRPr="00401FE4">
        <w:rPr>
          <w:rFonts w:ascii="Traditional Arabic" w:hAnsi="Traditional Arabic" w:cs="Traditional Arabic"/>
          <w:sz w:val="28"/>
          <w:szCs w:val="28"/>
          <w:rtl/>
        </w:rPr>
        <w:t>أو</w:t>
      </w:r>
      <w:r w:rsidRPr="00401FE4">
        <w:rPr>
          <w:rFonts w:ascii="Traditional Arabic" w:hAnsi="Traditional Arabic" w:cs="Traditional Arabic"/>
          <w:sz w:val="28"/>
          <w:szCs w:val="28"/>
          <w:lang w:val="en-US"/>
        </w:rPr>
        <w:t xml:space="preserve"> Bootstrap </w:t>
      </w:r>
      <w:r w:rsidRPr="00401FE4">
        <w:rPr>
          <w:rFonts w:ascii="Traditional Arabic" w:hAnsi="Traditional Arabic" w:cs="Traditional Arabic"/>
          <w:sz w:val="28"/>
          <w:szCs w:val="28"/>
          <w:rtl/>
        </w:rPr>
        <w:t>دون تحديد أيهما سيتم استخدامه فعلياً</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t xml:space="preserve">ثامناً: ملاحظات على الصدق </w:t>
      </w:r>
      <w:proofErr w:type="gramStart"/>
      <w:r w:rsidRPr="00401FE4">
        <w:rPr>
          <w:rFonts w:ascii="Traditional Arabic" w:hAnsi="Traditional Arabic" w:cs="Traditional Arabic"/>
          <w:b/>
          <w:bCs/>
          <w:sz w:val="28"/>
          <w:szCs w:val="28"/>
          <w:highlight w:val="red"/>
          <w:rtl/>
        </w:rPr>
        <w:t>والثبات</w:t>
      </w:r>
      <w:proofErr w:type="gramEnd"/>
    </w:p>
    <w:p w:rsidR="00401FE4" w:rsidRPr="00401FE4" w:rsidRDefault="00401FE4" w:rsidP="00401FE4">
      <w:pPr>
        <w:numPr>
          <w:ilvl w:val="0"/>
          <w:numId w:val="12"/>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عدم ذكر عدد المحكمين الذين قاموا بتحكيم الاستبانة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ذكر التحكيم دون تحديد عدد الخبراء أو تخصصاتهم</w:t>
      </w:r>
      <w:r w:rsidRPr="00401FE4">
        <w:rPr>
          <w:rFonts w:ascii="Traditional Arabic" w:hAnsi="Traditional Arabic" w:cs="Traditional Arabic"/>
          <w:sz w:val="28"/>
          <w:szCs w:val="28"/>
          <w:lang w:val="en-US"/>
        </w:rPr>
        <w:t>.</w:t>
      </w:r>
    </w:p>
    <w:p w:rsidR="00401FE4" w:rsidRPr="00401FE4" w:rsidRDefault="00401FE4" w:rsidP="00401FE4">
      <w:pPr>
        <w:numPr>
          <w:ilvl w:val="0"/>
          <w:numId w:val="12"/>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 xml:space="preserve">عدم </w:t>
      </w:r>
      <w:proofErr w:type="gramStart"/>
      <w:r w:rsidRPr="00401FE4">
        <w:rPr>
          <w:rFonts w:ascii="Traditional Arabic" w:hAnsi="Traditional Arabic" w:cs="Traditional Arabic"/>
          <w:b/>
          <w:bCs/>
          <w:sz w:val="28"/>
          <w:szCs w:val="28"/>
          <w:rtl/>
        </w:rPr>
        <w:t>ذكر</w:t>
      </w:r>
      <w:proofErr w:type="gramEnd"/>
      <w:r w:rsidRPr="00401FE4">
        <w:rPr>
          <w:rFonts w:ascii="Traditional Arabic" w:hAnsi="Traditional Arabic" w:cs="Traditional Arabic"/>
          <w:b/>
          <w:bCs/>
          <w:sz w:val="28"/>
          <w:szCs w:val="28"/>
          <w:rtl/>
        </w:rPr>
        <w:t xml:space="preserve"> حجم العينة المستخدمة لاختبار الصدق والثبات</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لا يوجد توضيح إذا كان التحليل تم على عينة استطلاعية أو على العينة الكاملة</w:t>
      </w:r>
      <w:r w:rsidRPr="00401FE4">
        <w:rPr>
          <w:rFonts w:ascii="Traditional Arabic" w:hAnsi="Traditional Arabic" w:cs="Traditional Arabic"/>
          <w:sz w:val="28"/>
          <w:szCs w:val="28"/>
          <w:lang w:val="en-US"/>
        </w:rPr>
        <w:t>.</w:t>
      </w:r>
    </w:p>
    <w:p w:rsidR="00401FE4" w:rsidRPr="00401FE4" w:rsidRDefault="00401FE4" w:rsidP="00401FE4">
      <w:pPr>
        <w:numPr>
          <w:ilvl w:val="0"/>
          <w:numId w:val="12"/>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عرض جدول معاملات الارتباط لكل فقرة</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تم عرض نطاق الارتباط فقط دون عرض معاملات كل فقرة</w:t>
      </w:r>
      <w:r w:rsidRPr="00401FE4">
        <w:rPr>
          <w:rFonts w:ascii="Traditional Arabic" w:hAnsi="Traditional Arabic" w:cs="Traditional Arabic"/>
          <w:sz w:val="28"/>
          <w:szCs w:val="28"/>
          <w:lang w:val="en-US"/>
        </w:rPr>
        <w:t>.</w:t>
      </w:r>
    </w:p>
    <w:p w:rsidR="00401FE4" w:rsidRPr="00401FE4" w:rsidRDefault="00401FE4" w:rsidP="00401FE4">
      <w:pPr>
        <w:numPr>
          <w:ilvl w:val="0"/>
          <w:numId w:val="12"/>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ارتفاع معامل كرونباخ ألفا الكلي بشكل قد يشير إلى تكرار الفقرات</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 xml:space="preserve">القيمة (0.95) قد تعني </w:t>
      </w:r>
      <w:proofErr w:type="gramStart"/>
      <w:r w:rsidRPr="00401FE4">
        <w:rPr>
          <w:rFonts w:ascii="Traditional Arabic" w:hAnsi="Traditional Arabic" w:cs="Traditional Arabic"/>
          <w:sz w:val="28"/>
          <w:szCs w:val="28"/>
          <w:rtl/>
        </w:rPr>
        <w:t>وجود</w:t>
      </w:r>
      <w:proofErr w:type="gramEnd"/>
      <w:r w:rsidRPr="00401FE4">
        <w:rPr>
          <w:rFonts w:ascii="Traditional Arabic" w:hAnsi="Traditional Arabic" w:cs="Traditional Arabic"/>
          <w:sz w:val="28"/>
          <w:szCs w:val="28"/>
          <w:rtl/>
        </w:rPr>
        <w:t xml:space="preserve"> تكرار مفاهيمي بين بعض الفقرات</w:t>
      </w:r>
      <w:r w:rsidRPr="00401FE4">
        <w:rPr>
          <w:rFonts w:ascii="Traditional Arabic" w:hAnsi="Traditional Arabic" w:cs="Traditional Arabic"/>
          <w:sz w:val="28"/>
          <w:szCs w:val="28"/>
          <w:lang w:val="en-US"/>
        </w:rPr>
        <w:t>.</w:t>
      </w:r>
    </w:p>
    <w:p w:rsidR="00401FE4" w:rsidRPr="00401FE4" w:rsidRDefault="00401FE4" w:rsidP="00401FE4">
      <w:pPr>
        <w:bidi/>
        <w:rPr>
          <w:rFonts w:ascii="Traditional Arabic" w:hAnsi="Traditional Arabic" w:cs="Traditional Arabic"/>
          <w:sz w:val="28"/>
          <w:szCs w:val="28"/>
          <w:lang w:val="en-US"/>
        </w:rPr>
      </w:pPr>
    </w:p>
    <w:p w:rsidR="00401FE4" w:rsidRPr="00401FE4" w:rsidRDefault="00401FE4" w:rsidP="00401FE4">
      <w:pPr>
        <w:bidi/>
        <w:rPr>
          <w:rFonts w:ascii="Traditional Arabic" w:hAnsi="Traditional Arabic" w:cs="Traditional Arabic"/>
          <w:b/>
          <w:bCs/>
          <w:sz w:val="28"/>
          <w:szCs w:val="28"/>
          <w:lang w:val="en-US"/>
        </w:rPr>
      </w:pPr>
      <w:r w:rsidRPr="00401FE4">
        <w:rPr>
          <w:rFonts w:ascii="Traditional Arabic" w:hAnsi="Traditional Arabic" w:cs="Traditional Arabic"/>
          <w:b/>
          <w:bCs/>
          <w:sz w:val="28"/>
          <w:szCs w:val="28"/>
          <w:highlight w:val="red"/>
          <w:rtl/>
        </w:rPr>
        <w:lastRenderedPageBreak/>
        <w:t xml:space="preserve">تاسعاً: </w:t>
      </w:r>
      <w:proofErr w:type="gramStart"/>
      <w:r w:rsidRPr="00401FE4">
        <w:rPr>
          <w:rFonts w:ascii="Traditional Arabic" w:hAnsi="Traditional Arabic" w:cs="Traditional Arabic"/>
          <w:b/>
          <w:bCs/>
          <w:sz w:val="28"/>
          <w:szCs w:val="28"/>
          <w:highlight w:val="red"/>
          <w:rtl/>
        </w:rPr>
        <w:t>ملاحظات</w:t>
      </w:r>
      <w:proofErr w:type="gramEnd"/>
      <w:r w:rsidRPr="00401FE4">
        <w:rPr>
          <w:rFonts w:ascii="Traditional Arabic" w:hAnsi="Traditional Arabic" w:cs="Traditional Arabic"/>
          <w:b/>
          <w:bCs/>
          <w:sz w:val="28"/>
          <w:szCs w:val="28"/>
          <w:highlight w:val="red"/>
          <w:rtl/>
        </w:rPr>
        <w:t xml:space="preserve"> شكلية</w:t>
      </w:r>
    </w:p>
    <w:p w:rsidR="00401FE4" w:rsidRPr="00401FE4" w:rsidRDefault="00401FE4" w:rsidP="00401FE4">
      <w:pPr>
        <w:numPr>
          <w:ilvl w:val="0"/>
          <w:numId w:val="13"/>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عدم</w:t>
      </w:r>
      <w:proofErr w:type="gramEnd"/>
      <w:r w:rsidRPr="00401FE4">
        <w:rPr>
          <w:rFonts w:ascii="Traditional Arabic" w:hAnsi="Traditional Arabic" w:cs="Traditional Arabic"/>
          <w:b/>
          <w:bCs/>
          <w:sz w:val="28"/>
          <w:szCs w:val="28"/>
          <w:rtl/>
        </w:rPr>
        <w:t xml:space="preserve"> وجود ترقيم واضح للجداول في بعض المواضع</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يظهر الجدول مباشرة دون تمهيد كافٍ في النص</w:t>
      </w:r>
      <w:r w:rsidRPr="00401FE4">
        <w:rPr>
          <w:rFonts w:ascii="Traditional Arabic" w:hAnsi="Traditional Arabic" w:cs="Traditional Arabic"/>
          <w:sz w:val="28"/>
          <w:szCs w:val="28"/>
          <w:lang w:val="en-US"/>
        </w:rPr>
        <w:t>.</w:t>
      </w:r>
    </w:p>
    <w:p w:rsidR="00401FE4" w:rsidRPr="00401FE4" w:rsidRDefault="00401FE4" w:rsidP="00401FE4">
      <w:pPr>
        <w:numPr>
          <w:ilvl w:val="0"/>
          <w:numId w:val="13"/>
        </w:numPr>
        <w:bidi/>
        <w:rPr>
          <w:rFonts w:ascii="Traditional Arabic" w:hAnsi="Traditional Arabic" w:cs="Traditional Arabic"/>
          <w:sz w:val="28"/>
          <w:szCs w:val="28"/>
          <w:lang w:val="en-US"/>
        </w:rPr>
      </w:pPr>
      <w:proofErr w:type="gramStart"/>
      <w:r w:rsidRPr="00401FE4">
        <w:rPr>
          <w:rFonts w:ascii="Traditional Arabic" w:hAnsi="Traditional Arabic" w:cs="Traditional Arabic"/>
          <w:b/>
          <w:bCs/>
          <w:sz w:val="28"/>
          <w:szCs w:val="28"/>
          <w:rtl/>
        </w:rPr>
        <w:t>وجود</w:t>
      </w:r>
      <w:proofErr w:type="gramEnd"/>
      <w:r w:rsidRPr="00401FE4">
        <w:rPr>
          <w:rFonts w:ascii="Traditional Arabic" w:hAnsi="Traditional Arabic" w:cs="Traditional Arabic"/>
          <w:b/>
          <w:bCs/>
          <w:sz w:val="28"/>
          <w:szCs w:val="28"/>
          <w:rtl/>
        </w:rPr>
        <w:t xml:space="preserve"> بعض التكرار في شرح نتائج الجداول</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التفسير يكرر ما هو موجود في الجدول دون إضافة تحليل علمي إضافي</w:t>
      </w:r>
      <w:r w:rsidRPr="00401FE4">
        <w:rPr>
          <w:rFonts w:ascii="Traditional Arabic" w:hAnsi="Traditional Arabic" w:cs="Traditional Arabic"/>
          <w:sz w:val="28"/>
          <w:szCs w:val="28"/>
          <w:lang w:val="en-US"/>
        </w:rPr>
        <w:t>.</w:t>
      </w:r>
    </w:p>
    <w:p w:rsidR="00401FE4" w:rsidRPr="00401FE4" w:rsidRDefault="00401FE4" w:rsidP="00401FE4">
      <w:pPr>
        <w:numPr>
          <w:ilvl w:val="0"/>
          <w:numId w:val="13"/>
        </w:numPr>
        <w:bidi/>
        <w:rPr>
          <w:rFonts w:ascii="Traditional Arabic" w:hAnsi="Traditional Arabic" w:cs="Traditional Arabic"/>
          <w:sz w:val="28"/>
          <w:szCs w:val="28"/>
          <w:lang w:val="en-US"/>
        </w:rPr>
      </w:pPr>
      <w:r w:rsidRPr="00401FE4">
        <w:rPr>
          <w:rFonts w:ascii="Traditional Arabic" w:hAnsi="Traditional Arabic" w:cs="Traditional Arabic"/>
          <w:b/>
          <w:bCs/>
          <w:sz w:val="28"/>
          <w:szCs w:val="28"/>
          <w:rtl/>
        </w:rPr>
        <w:t xml:space="preserve">عدم </w:t>
      </w:r>
      <w:proofErr w:type="gramStart"/>
      <w:r w:rsidRPr="00401FE4">
        <w:rPr>
          <w:rFonts w:ascii="Traditional Arabic" w:hAnsi="Traditional Arabic" w:cs="Traditional Arabic"/>
          <w:b/>
          <w:bCs/>
          <w:sz w:val="28"/>
          <w:szCs w:val="28"/>
          <w:rtl/>
        </w:rPr>
        <w:t>ربط</w:t>
      </w:r>
      <w:proofErr w:type="gramEnd"/>
      <w:r w:rsidRPr="00401FE4">
        <w:rPr>
          <w:rFonts w:ascii="Traditional Arabic" w:hAnsi="Traditional Arabic" w:cs="Traditional Arabic"/>
          <w:b/>
          <w:bCs/>
          <w:sz w:val="28"/>
          <w:szCs w:val="28"/>
          <w:rtl/>
        </w:rPr>
        <w:t xml:space="preserve"> نتائج الصدق والثبات بالإطار النظري</w:t>
      </w:r>
      <w:r w:rsidRPr="00401FE4">
        <w:rPr>
          <w:rFonts w:ascii="Traditional Arabic" w:hAnsi="Traditional Arabic" w:cs="Traditional Arabic"/>
          <w:sz w:val="28"/>
          <w:szCs w:val="28"/>
          <w:lang w:val="en-US"/>
        </w:rPr>
        <w:br/>
      </w:r>
      <w:r w:rsidRPr="00401FE4">
        <w:rPr>
          <w:rFonts w:ascii="Traditional Arabic" w:hAnsi="Traditional Arabic" w:cs="Traditional Arabic"/>
          <w:sz w:val="28"/>
          <w:szCs w:val="28"/>
          <w:rtl/>
        </w:rPr>
        <w:t>التفسير ركز على الأرقام دون ربطها بالمفهوم النظري للمتغيرات</w:t>
      </w:r>
      <w:r w:rsidRPr="00401FE4">
        <w:rPr>
          <w:rFonts w:ascii="Traditional Arabic" w:hAnsi="Traditional Arabic" w:cs="Traditional Arabic"/>
          <w:sz w:val="28"/>
          <w:szCs w:val="28"/>
          <w:lang w:val="en-US"/>
        </w:rPr>
        <w:t>.</w:t>
      </w:r>
    </w:p>
    <w:p w:rsidR="007419CC" w:rsidRDefault="00401FE4" w:rsidP="00401FE4">
      <w:pPr>
        <w:bidi/>
        <w:rPr>
          <w:rFonts w:ascii="Traditional Arabic" w:hAnsi="Traditional Arabic" w:cs="Traditional Arabic" w:hint="cs"/>
          <w:sz w:val="28"/>
          <w:szCs w:val="28"/>
          <w:rtl/>
        </w:rPr>
      </w:pPr>
      <w:r>
        <w:rPr>
          <w:rFonts w:ascii="Traditional Arabic" w:hAnsi="Traditional Arabic" w:cs="Traditional Arabic" w:hint="cs"/>
          <w:sz w:val="28"/>
          <w:szCs w:val="28"/>
          <w:rtl/>
        </w:rPr>
        <w:t>000000000000</w:t>
      </w:r>
    </w:p>
    <w:p w:rsidR="00401FE4" w:rsidRPr="00401FE4" w:rsidRDefault="00401FE4" w:rsidP="00401FE4">
      <w:pPr>
        <w:bidi/>
        <w:rPr>
          <w:rFonts w:ascii="Traditional Arabic" w:hAnsi="Traditional Arabic" w:cs="Traditional Arabic"/>
          <w:sz w:val="28"/>
          <w:szCs w:val="28"/>
          <w:highlight w:val="green"/>
          <w:lang w:val="en-US"/>
        </w:rPr>
      </w:pPr>
      <w:r w:rsidRPr="00401FE4">
        <w:rPr>
          <w:rFonts w:ascii="Traditional Arabic" w:hAnsi="Traditional Arabic" w:cs="Traditional Arabic"/>
          <w:sz w:val="28"/>
          <w:szCs w:val="28"/>
          <w:highlight w:val="green"/>
          <w:rtl/>
        </w:rPr>
        <w:t xml:space="preserve">يرجى </w:t>
      </w:r>
      <w:r w:rsidRPr="00401FE4">
        <w:rPr>
          <w:rFonts w:ascii="Traditional Arabic" w:hAnsi="Traditional Arabic" w:cs="Traditional Arabic"/>
          <w:b/>
          <w:bCs/>
          <w:sz w:val="28"/>
          <w:szCs w:val="28"/>
          <w:highlight w:val="green"/>
          <w:rtl/>
        </w:rPr>
        <w:t xml:space="preserve">إعداد </w:t>
      </w:r>
      <w:proofErr w:type="gramStart"/>
      <w:r w:rsidRPr="00401FE4">
        <w:rPr>
          <w:rFonts w:ascii="Traditional Arabic" w:hAnsi="Traditional Arabic" w:cs="Traditional Arabic"/>
          <w:b/>
          <w:bCs/>
          <w:sz w:val="28"/>
          <w:szCs w:val="28"/>
          <w:highlight w:val="green"/>
          <w:rtl/>
        </w:rPr>
        <w:t>جدول</w:t>
      </w:r>
      <w:proofErr w:type="gramEnd"/>
      <w:r w:rsidRPr="00401FE4">
        <w:rPr>
          <w:rFonts w:ascii="Traditional Arabic" w:hAnsi="Traditional Arabic" w:cs="Traditional Arabic"/>
          <w:b/>
          <w:bCs/>
          <w:sz w:val="28"/>
          <w:szCs w:val="28"/>
          <w:highlight w:val="green"/>
          <w:rtl/>
        </w:rPr>
        <w:t xml:space="preserve"> تفصيلي يتضمن جميع الملاحظات الواردة على الفصل الثالث (منهجية الدراسة</w:t>
      </w:r>
      <w:r w:rsidRPr="00401FE4">
        <w:rPr>
          <w:rFonts w:ascii="Traditional Arabic" w:hAnsi="Traditional Arabic" w:cs="Traditional Arabic"/>
          <w:b/>
          <w:bCs/>
          <w:sz w:val="28"/>
          <w:szCs w:val="28"/>
          <w:highlight w:val="green"/>
          <w:lang w:val="en-US"/>
        </w:rPr>
        <w:t>)</w:t>
      </w:r>
      <w:r w:rsidRPr="00401FE4">
        <w:rPr>
          <w:rFonts w:ascii="Traditional Arabic" w:hAnsi="Traditional Arabic" w:cs="Traditional Arabic"/>
          <w:sz w:val="28"/>
          <w:szCs w:val="28"/>
          <w:highlight w:val="green"/>
          <w:rtl/>
        </w:rPr>
        <w:t xml:space="preserve">، مع توضيح كيفية معالجتها داخل الرسالة. </w:t>
      </w:r>
      <w:proofErr w:type="gramStart"/>
      <w:r w:rsidRPr="00401FE4">
        <w:rPr>
          <w:rFonts w:ascii="Traditional Arabic" w:hAnsi="Traditional Arabic" w:cs="Traditional Arabic"/>
          <w:sz w:val="28"/>
          <w:szCs w:val="28"/>
          <w:highlight w:val="green"/>
          <w:rtl/>
        </w:rPr>
        <w:t>ويجب</w:t>
      </w:r>
      <w:proofErr w:type="gramEnd"/>
      <w:r w:rsidRPr="00401FE4">
        <w:rPr>
          <w:rFonts w:ascii="Traditional Arabic" w:hAnsi="Traditional Arabic" w:cs="Traditional Arabic"/>
          <w:sz w:val="28"/>
          <w:szCs w:val="28"/>
          <w:highlight w:val="green"/>
          <w:rtl/>
        </w:rPr>
        <w:t xml:space="preserve"> أن يحتوي الجدول على الأعمدة التالية</w:t>
      </w:r>
      <w:r w:rsidRPr="00401FE4">
        <w:rPr>
          <w:rFonts w:ascii="Traditional Arabic" w:hAnsi="Traditional Arabic" w:cs="Traditional Arabic"/>
          <w:sz w:val="28"/>
          <w:szCs w:val="28"/>
          <w:highlight w:val="green"/>
          <w:lang w:val="en-US"/>
        </w:rPr>
        <w:t>:</w:t>
      </w:r>
    </w:p>
    <w:p w:rsidR="00401FE4" w:rsidRPr="00401FE4" w:rsidRDefault="00401FE4" w:rsidP="00401FE4">
      <w:pPr>
        <w:numPr>
          <w:ilvl w:val="0"/>
          <w:numId w:val="14"/>
        </w:numPr>
        <w:bidi/>
        <w:rPr>
          <w:rFonts w:ascii="Traditional Arabic" w:hAnsi="Traditional Arabic" w:cs="Traditional Arabic"/>
          <w:sz w:val="28"/>
          <w:szCs w:val="28"/>
          <w:highlight w:val="green"/>
          <w:lang w:val="en-US"/>
        </w:rPr>
      </w:pPr>
      <w:proofErr w:type="gramStart"/>
      <w:r w:rsidRPr="00401FE4">
        <w:rPr>
          <w:rFonts w:ascii="Traditional Arabic" w:hAnsi="Traditional Arabic" w:cs="Traditional Arabic"/>
          <w:b/>
          <w:bCs/>
          <w:sz w:val="28"/>
          <w:szCs w:val="28"/>
          <w:highlight w:val="green"/>
          <w:rtl/>
        </w:rPr>
        <w:t>رقم</w:t>
      </w:r>
      <w:proofErr w:type="gramEnd"/>
      <w:r w:rsidRPr="00401FE4">
        <w:rPr>
          <w:rFonts w:ascii="Traditional Arabic" w:hAnsi="Traditional Arabic" w:cs="Traditional Arabic"/>
          <w:b/>
          <w:bCs/>
          <w:sz w:val="28"/>
          <w:szCs w:val="28"/>
          <w:highlight w:val="green"/>
          <w:rtl/>
        </w:rPr>
        <w:t xml:space="preserve"> الملاحظة</w:t>
      </w:r>
    </w:p>
    <w:p w:rsidR="00401FE4" w:rsidRPr="00401FE4" w:rsidRDefault="00401FE4" w:rsidP="00401FE4">
      <w:pPr>
        <w:numPr>
          <w:ilvl w:val="0"/>
          <w:numId w:val="14"/>
        </w:numPr>
        <w:bidi/>
        <w:rPr>
          <w:rFonts w:ascii="Traditional Arabic" w:hAnsi="Traditional Arabic" w:cs="Traditional Arabic"/>
          <w:sz w:val="28"/>
          <w:szCs w:val="28"/>
          <w:highlight w:val="green"/>
          <w:lang w:val="en-US"/>
        </w:rPr>
      </w:pPr>
      <w:proofErr w:type="gramStart"/>
      <w:r w:rsidRPr="00401FE4">
        <w:rPr>
          <w:rFonts w:ascii="Traditional Arabic" w:hAnsi="Traditional Arabic" w:cs="Traditional Arabic"/>
          <w:b/>
          <w:bCs/>
          <w:sz w:val="28"/>
          <w:szCs w:val="28"/>
          <w:highlight w:val="green"/>
          <w:rtl/>
        </w:rPr>
        <w:t>نص</w:t>
      </w:r>
      <w:proofErr w:type="gramEnd"/>
      <w:r w:rsidRPr="00401FE4">
        <w:rPr>
          <w:rFonts w:ascii="Traditional Arabic" w:hAnsi="Traditional Arabic" w:cs="Traditional Arabic"/>
          <w:b/>
          <w:bCs/>
          <w:sz w:val="28"/>
          <w:szCs w:val="28"/>
          <w:highlight w:val="green"/>
          <w:rtl/>
        </w:rPr>
        <w:t xml:space="preserve"> الملاحظة</w:t>
      </w:r>
      <w:bookmarkStart w:id="0" w:name="_GoBack"/>
      <w:bookmarkEnd w:id="0"/>
    </w:p>
    <w:p w:rsidR="00401FE4" w:rsidRPr="00401FE4" w:rsidRDefault="00401FE4" w:rsidP="00401FE4">
      <w:pPr>
        <w:numPr>
          <w:ilvl w:val="0"/>
          <w:numId w:val="14"/>
        </w:numPr>
        <w:bidi/>
        <w:rPr>
          <w:rFonts w:ascii="Traditional Arabic" w:hAnsi="Traditional Arabic" w:cs="Traditional Arabic"/>
          <w:sz w:val="28"/>
          <w:szCs w:val="28"/>
          <w:highlight w:val="green"/>
          <w:lang w:val="en-US"/>
        </w:rPr>
      </w:pPr>
      <w:proofErr w:type="gramStart"/>
      <w:r w:rsidRPr="00401FE4">
        <w:rPr>
          <w:rFonts w:ascii="Traditional Arabic" w:hAnsi="Traditional Arabic" w:cs="Traditional Arabic"/>
          <w:b/>
          <w:bCs/>
          <w:sz w:val="28"/>
          <w:szCs w:val="28"/>
          <w:highlight w:val="green"/>
          <w:rtl/>
        </w:rPr>
        <w:t>موقع</w:t>
      </w:r>
      <w:proofErr w:type="gramEnd"/>
      <w:r w:rsidRPr="00401FE4">
        <w:rPr>
          <w:rFonts w:ascii="Traditional Arabic" w:hAnsi="Traditional Arabic" w:cs="Traditional Arabic"/>
          <w:b/>
          <w:bCs/>
          <w:sz w:val="28"/>
          <w:szCs w:val="28"/>
          <w:highlight w:val="green"/>
          <w:rtl/>
        </w:rPr>
        <w:t xml:space="preserve"> الملاحظة في الرسالة</w:t>
      </w:r>
      <w:r w:rsidRPr="00401FE4">
        <w:rPr>
          <w:rFonts w:ascii="Traditional Arabic" w:hAnsi="Traditional Arabic" w:cs="Traditional Arabic"/>
          <w:sz w:val="28"/>
          <w:szCs w:val="28"/>
          <w:highlight w:val="green"/>
          <w:rtl/>
        </w:rPr>
        <w:t xml:space="preserve"> </w:t>
      </w:r>
      <w:r w:rsidRPr="00401FE4">
        <w:rPr>
          <w:rFonts w:ascii="Traditional Arabic" w:hAnsi="Traditional Arabic" w:cs="Traditional Arabic"/>
          <w:sz w:val="28"/>
          <w:szCs w:val="28"/>
          <w:highlight w:val="green"/>
          <w:lang w:val="en-US"/>
        </w:rPr>
        <w:t>(</w:t>
      </w:r>
      <w:r w:rsidRPr="00401FE4">
        <w:rPr>
          <w:rFonts w:ascii="Traditional Arabic" w:hAnsi="Traditional Arabic" w:cs="Traditional Arabic"/>
          <w:sz w:val="28"/>
          <w:szCs w:val="28"/>
          <w:highlight w:val="green"/>
          <w:rtl/>
        </w:rPr>
        <w:t>رقم الصفحة أو الفقرة</w:t>
      </w:r>
      <w:r w:rsidRPr="00401FE4">
        <w:rPr>
          <w:rFonts w:ascii="Traditional Arabic" w:hAnsi="Traditional Arabic" w:cs="Traditional Arabic"/>
          <w:sz w:val="28"/>
          <w:szCs w:val="28"/>
          <w:highlight w:val="green"/>
          <w:lang w:val="en-US"/>
        </w:rPr>
        <w:t>)</w:t>
      </w:r>
    </w:p>
    <w:p w:rsidR="00401FE4" w:rsidRPr="00401FE4" w:rsidRDefault="00401FE4" w:rsidP="00401FE4">
      <w:pPr>
        <w:numPr>
          <w:ilvl w:val="0"/>
          <w:numId w:val="14"/>
        </w:numPr>
        <w:bidi/>
        <w:rPr>
          <w:rFonts w:ascii="Traditional Arabic" w:hAnsi="Traditional Arabic" w:cs="Traditional Arabic"/>
          <w:sz w:val="28"/>
          <w:szCs w:val="28"/>
          <w:highlight w:val="green"/>
          <w:lang w:val="en-US"/>
        </w:rPr>
      </w:pPr>
      <w:r w:rsidRPr="00401FE4">
        <w:rPr>
          <w:rFonts w:ascii="Traditional Arabic" w:hAnsi="Traditional Arabic" w:cs="Traditional Arabic"/>
          <w:b/>
          <w:bCs/>
          <w:sz w:val="28"/>
          <w:szCs w:val="28"/>
          <w:highlight w:val="green"/>
          <w:rtl/>
        </w:rPr>
        <w:t>التعديل الذي تم إجراؤه لمعالجة الملاحظة</w:t>
      </w:r>
    </w:p>
    <w:p w:rsidR="00401FE4" w:rsidRPr="00401FE4" w:rsidRDefault="00401FE4" w:rsidP="00401FE4">
      <w:pPr>
        <w:bidi/>
        <w:rPr>
          <w:rFonts w:ascii="Traditional Arabic" w:hAnsi="Traditional Arabic" w:cs="Traditional Arabic"/>
          <w:sz w:val="28"/>
          <w:szCs w:val="28"/>
          <w:highlight w:val="green"/>
          <w:lang w:val="en-US"/>
        </w:rPr>
      </w:pPr>
      <w:proofErr w:type="gramStart"/>
      <w:r w:rsidRPr="00401FE4">
        <w:rPr>
          <w:rFonts w:ascii="Traditional Arabic" w:hAnsi="Traditional Arabic" w:cs="Traditional Arabic"/>
          <w:sz w:val="28"/>
          <w:szCs w:val="28"/>
          <w:highlight w:val="green"/>
          <w:rtl/>
        </w:rPr>
        <w:t>كما</w:t>
      </w:r>
      <w:proofErr w:type="gramEnd"/>
      <w:r w:rsidRPr="00401FE4">
        <w:rPr>
          <w:rFonts w:ascii="Traditional Arabic" w:hAnsi="Traditional Arabic" w:cs="Traditional Arabic"/>
          <w:sz w:val="28"/>
          <w:szCs w:val="28"/>
          <w:highlight w:val="green"/>
          <w:rtl/>
        </w:rPr>
        <w:t xml:space="preserve"> يرجى </w:t>
      </w:r>
      <w:r w:rsidRPr="00401FE4">
        <w:rPr>
          <w:rFonts w:ascii="Traditional Arabic" w:hAnsi="Traditional Arabic" w:cs="Traditional Arabic"/>
          <w:b/>
          <w:bCs/>
          <w:sz w:val="28"/>
          <w:szCs w:val="28"/>
          <w:highlight w:val="green"/>
          <w:rtl/>
        </w:rPr>
        <w:t>تمييز جميع التعديلات التي تم إدخالها في نص الرسالة باللون الأصفر</w:t>
      </w:r>
      <w:r w:rsidRPr="00401FE4">
        <w:rPr>
          <w:rFonts w:ascii="Traditional Arabic" w:hAnsi="Traditional Arabic" w:cs="Traditional Arabic"/>
          <w:sz w:val="28"/>
          <w:szCs w:val="28"/>
          <w:highlight w:val="green"/>
          <w:rtl/>
        </w:rPr>
        <w:t xml:space="preserve"> داخل الملف، وذلك لتسهيل مراجعتها والتحقق من تنفيذها</w:t>
      </w:r>
      <w:r w:rsidRPr="00401FE4">
        <w:rPr>
          <w:rFonts w:ascii="Traditional Arabic" w:hAnsi="Traditional Arabic" w:cs="Traditional Arabic"/>
          <w:sz w:val="28"/>
          <w:szCs w:val="28"/>
          <w:highlight w:val="green"/>
          <w:lang w:val="en-US"/>
        </w:rPr>
        <w:t>.</w:t>
      </w:r>
    </w:p>
    <w:p w:rsidR="00401FE4" w:rsidRPr="00401FE4" w:rsidRDefault="00401FE4" w:rsidP="00401FE4">
      <w:pPr>
        <w:bidi/>
        <w:rPr>
          <w:rFonts w:ascii="Traditional Arabic" w:hAnsi="Traditional Arabic" w:cs="Traditional Arabic"/>
          <w:sz w:val="28"/>
          <w:szCs w:val="28"/>
          <w:lang w:val="en-US"/>
        </w:rPr>
      </w:pPr>
      <w:r w:rsidRPr="00401FE4">
        <w:rPr>
          <w:rFonts w:ascii="Traditional Arabic" w:hAnsi="Traditional Arabic" w:cs="Traditional Arabic"/>
          <w:sz w:val="28"/>
          <w:szCs w:val="28"/>
          <w:highlight w:val="green"/>
          <w:rtl/>
        </w:rPr>
        <w:t xml:space="preserve">يرجى إرسال </w:t>
      </w:r>
      <w:r w:rsidRPr="00401FE4">
        <w:rPr>
          <w:rFonts w:ascii="Traditional Arabic" w:hAnsi="Traditional Arabic" w:cs="Traditional Arabic"/>
          <w:b/>
          <w:bCs/>
          <w:sz w:val="28"/>
          <w:szCs w:val="28"/>
          <w:highlight w:val="green"/>
          <w:rtl/>
        </w:rPr>
        <w:t xml:space="preserve">نسخة الرسالة بعد التعديل </w:t>
      </w:r>
      <w:proofErr w:type="gramStart"/>
      <w:r w:rsidRPr="00401FE4">
        <w:rPr>
          <w:rFonts w:ascii="Traditional Arabic" w:hAnsi="Traditional Arabic" w:cs="Traditional Arabic"/>
          <w:b/>
          <w:bCs/>
          <w:sz w:val="28"/>
          <w:szCs w:val="28"/>
          <w:highlight w:val="green"/>
          <w:rtl/>
        </w:rPr>
        <w:t>مرفقة</w:t>
      </w:r>
      <w:proofErr w:type="gramEnd"/>
      <w:r w:rsidRPr="00401FE4">
        <w:rPr>
          <w:rFonts w:ascii="Traditional Arabic" w:hAnsi="Traditional Arabic" w:cs="Traditional Arabic"/>
          <w:b/>
          <w:bCs/>
          <w:sz w:val="28"/>
          <w:szCs w:val="28"/>
          <w:highlight w:val="green"/>
          <w:rtl/>
        </w:rPr>
        <w:t xml:space="preserve"> بجدول الملاحظات والتعديلات</w:t>
      </w:r>
      <w:r w:rsidRPr="00401FE4">
        <w:rPr>
          <w:rFonts w:ascii="Traditional Arabic" w:hAnsi="Traditional Arabic" w:cs="Traditional Arabic"/>
          <w:sz w:val="28"/>
          <w:szCs w:val="28"/>
          <w:highlight w:val="green"/>
          <w:rtl/>
        </w:rPr>
        <w:t xml:space="preserve"> لمراجعتها قبل اعتماد الفصل بصيغته النهائية</w:t>
      </w:r>
      <w:r w:rsidRPr="00401FE4">
        <w:rPr>
          <w:rFonts w:ascii="Traditional Arabic" w:hAnsi="Traditional Arabic" w:cs="Traditional Arabic"/>
          <w:sz w:val="28"/>
          <w:szCs w:val="28"/>
          <w:highlight w:val="green"/>
          <w:lang w:val="en-US"/>
        </w:rPr>
        <w:t>.</w:t>
      </w:r>
    </w:p>
    <w:p w:rsidR="00401FE4" w:rsidRPr="00401FE4" w:rsidRDefault="00401FE4" w:rsidP="00401FE4">
      <w:pPr>
        <w:bidi/>
        <w:rPr>
          <w:rFonts w:ascii="Traditional Arabic" w:hAnsi="Traditional Arabic" w:cs="Traditional Arabic"/>
          <w:sz w:val="28"/>
          <w:szCs w:val="28"/>
          <w:lang w:val="en-US"/>
        </w:rPr>
      </w:pPr>
    </w:p>
    <w:sectPr w:rsidR="00401FE4" w:rsidRPr="00401FE4"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17F58"/>
    <w:multiLevelType w:val="multilevel"/>
    <w:tmpl w:val="4B4AC2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F2742E"/>
    <w:multiLevelType w:val="multilevel"/>
    <w:tmpl w:val="B336BB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4C327A"/>
    <w:multiLevelType w:val="multilevel"/>
    <w:tmpl w:val="40D0D0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273AF1"/>
    <w:multiLevelType w:val="multilevel"/>
    <w:tmpl w:val="02E2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A7591B"/>
    <w:multiLevelType w:val="multilevel"/>
    <w:tmpl w:val="5FF23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2C23BA"/>
    <w:multiLevelType w:val="multilevel"/>
    <w:tmpl w:val="AF5E51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B61C24"/>
    <w:multiLevelType w:val="multilevel"/>
    <w:tmpl w:val="9F1A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7A4AB4"/>
    <w:multiLevelType w:val="multilevel"/>
    <w:tmpl w:val="23D0641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005934"/>
    <w:multiLevelType w:val="multilevel"/>
    <w:tmpl w:val="D45423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D7E0F33"/>
    <w:multiLevelType w:val="multilevel"/>
    <w:tmpl w:val="8570985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A64AB3"/>
    <w:multiLevelType w:val="multilevel"/>
    <w:tmpl w:val="11F68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B48675E"/>
    <w:multiLevelType w:val="multilevel"/>
    <w:tmpl w:val="A15A8B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D90CBB"/>
    <w:multiLevelType w:val="multilevel"/>
    <w:tmpl w:val="1EE216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3F78FF"/>
    <w:multiLevelType w:val="multilevel"/>
    <w:tmpl w:val="55F6318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2"/>
  </w:num>
  <w:num w:numId="4">
    <w:abstractNumId w:val="6"/>
  </w:num>
  <w:num w:numId="5">
    <w:abstractNumId w:val="5"/>
  </w:num>
  <w:num w:numId="6">
    <w:abstractNumId w:val="1"/>
  </w:num>
  <w:num w:numId="7">
    <w:abstractNumId w:val="0"/>
  </w:num>
  <w:num w:numId="8">
    <w:abstractNumId w:val="7"/>
  </w:num>
  <w:num w:numId="9">
    <w:abstractNumId w:val="13"/>
  </w:num>
  <w:num w:numId="10">
    <w:abstractNumId w:val="3"/>
  </w:num>
  <w:num w:numId="11">
    <w:abstractNumId w:val="12"/>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571"/>
    <w:rsid w:val="001E4DDA"/>
    <w:rsid w:val="00401FE4"/>
    <w:rsid w:val="00711571"/>
    <w:rsid w:val="007419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6020">
      <w:bodyDiv w:val="1"/>
      <w:marLeft w:val="0"/>
      <w:marRight w:val="0"/>
      <w:marTop w:val="0"/>
      <w:marBottom w:val="0"/>
      <w:divBdr>
        <w:top w:val="none" w:sz="0" w:space="0" w:color="auto"/>
        <w:left w:val="none" w:sz="0" w:space="0" w:color="auto"/>
        <w:bottom w:val="none" w:sz="0" w:space="0" w:color="auto"/>
        <w:right w:val="none" w:sz="0" w:space="0" w:color="auto"/>
      </w:divBdr>
    </w:div>
    <w:div w:id="137804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688</Words>
  <Characters>3927</Characters>
  <Application>Microsoft Office Word</Application>
  <DocSecurity>0</DocSecurity>
  <Lines>32</Lines>
  <Paragraphs>9</Paragraphs>
  <ScaleCrop>false</ScaleCrop>
  <Company/>
  <LinksUpToDate>false</LinksUpToDate>
  <CharactersWithSpaces>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2026-03-05T16:33:00Z</dcterms:created>
  <dcterms:modified xsi:type="dcterms:W3CDTF">2026-03-05T16:35:00Z</dcterms:modified>
</cp:coreProperties>
</file>