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766337" w14:textId="2ED6707D" w:rsidR="00545937" w:rsidRPr="00545937" w:rsidRDefault="00545937" w:rsidP="000A7BCF">
      <w:pPr>
        <w:spacing w:line="360" w:lineRule="auto"/>
        <w:jc w:val="both"/>
        <w:rPr>
          <w:rFonts w:ascii="Simplified Arabic" w:hAnsi="Simplified Arabic" w:cs="Simplified Arabic"/>
          <w:b/>
          <w:bCs/>
          <w:sz w:val="28"/>
          <w:szCs w:val="28"/>
        </w:rPr>
      </w:pPr>
      <w:r w:rsidRPr="00545937">
        <w:rPr>
          <w:rFonts w:ascii="Simplified Arabic" w:hAnsi="Simplified Arabic" w:cs="Simplified Arabic"/>
          <w:b/>
          <w:bCs/>
          <w:sz w:val="28"/>
          <w:szCs w:val="28"/>
          <w:rtl/>
          <w:lang w:bidi="ar-EG"/>
        </w:rPr>
        <w:t xml:space="preserve">جامعة </w:t>
      </w:r>
      <w:proofErr w:type="spellStart"/>
      <w:r w:rsidRPr="00545937">
        <w:rPr>
          <w:rFonts w:ascii="Simplified Arabic" w:hAnsi="Simplified Arabic" w:cs="Simplified Arabic"/>
          <w:b/>
          <w:bCs/>
          <w:sz w:val="28"/>
          <w:szCs w:val="28"/>
          <w:rtl/>
          <w:lang w:bidi="ar-EG"/>
        </w:rPr>
        <w:t>ميدأوشن</w:t>
      </w:r>
      <w:proofErr w:type="spellEnd"/>
    </w:p>
    <w:p w14:paraId="1BC8FABE" w14:textId="4A545599" w:rsidR="00545937" w:rsidRPr="00545937" w:rsidRDefault="00545937" w:rsidP="000A7BCF">
      <w:pPr>
        <w:spacing w:line="360" w:lineRule="auto"/>
        <w:jc w:val="both"/>
        <w:rPr>
          <w:rFonts w:ascii="Simplified Arabic" w:hAnsi="Simplified Arabic" w:cs="Simplified Arabic"/>
          <w:b/>
          <w:bCs/>
          <w:sz w:val="28"/>
          <w:szCs w:val="28"/>
          <w:rtl/>
          <w:lang w:bidi="ar-EG"/>
        </w:rPr>
      </w:pPr>
      <w:r w:rsidRPr="00545937">
        <w:rPr>
          <w:rFonts w:ascii="Simplified Arabic" w:hAnsi="Simplified Arabic" w:cs="Simplified Arabic"/>
          <w:b/>
          <w:bCs/>
          <w:noProof/>
          <w:sz w:val="28"/>
          <w:szCs w:val="28"/>
        </w:rPr>
        <w:drawing>
          <wp:anchor distT="0" distB="0" distL="114300" distR="114300" simplePos="0" relativeHeight="251661312" behindDoc="0" locked="0" layoutInCell="1" allowOverlap="1" wp14:anchorId="0D46E471" wp14:editId="73B68E3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5937">
        <w:rPr>
          <w:rFonts w:ascii="Simplified Arabic" w:hAnsi="Simplified Arabic" w:cs="Simplified Arabic"/>
          <w:b/>
          <w:bCs/>
          <w:sz w:val="28"/>
          <w:szCs w:val="28"/>
          <w:rtl/>
          <w:lang w:bidi="ar-EG"/>
        </w:rPr>
        <w:t>كلية الإدارة</w:t>
      </w:r>
    </w:p>
    <w:p w14:paraId="084802A0" w14:textId="77777777" w:rsidR="00545937" w:rsidRPr="00545937" w:rsidRDefault="00545937" w:rsidP="000A7BCF">
      <w:pPr>
        <w:spacing w:line="360" w:lineRule="auto"/>
        <w:jc w:val="both"/>
        <w:rPr>
          <w:rFonts w:ascii="Simplified Arabic" w:hAnsi="Simplified Arabic" w:cs="Simplified Arabic"/>
          <w:sz w:val="28"/>
          <w:szCs w:val="28"/>
          <w:rtl/>
          <w:lang w:bidi="ar-EG"/>
        </w:rPr>
      </w:pPr>
      <w:r w:rsidRPr="00545937">
        <w:rPr>
          <w:rFonts w:ascii="Simplified Arabic" w:hAnsi="Simplified Arabic" w:cs="Simplified Arabic"/>
          <w:b/>
          <w:bCs/>
          <w:sz w:val="28"/>
          <w:szCs w:val="28"/>
          <w:rtl/>
          <w:lang w:bidi="ar-EG"/>
        </w:rPr>
        <w:t>قسم / تخصص</w:t>
      </w:r>
    </w:p>
    <w:p w14:paraId="4D995F0F" w14:textId="77777777" w:rsidR="00545937" w:rsidRPr="00545937" w:rsidRDefault="00545937" w:rsidP="000A7BCF">
      <w:pPr>
        <w:spacing w:line="360" w:lineRule="auto"/>
        <w:jc w:val="both"/>
        <w:rPr>
          <w:rFonts w:ascii="Simplified Arabic" w:hAnsi="Simplified Arabic" w:cs="Simplified Arabic"/>
          <w:sz w:val="28"/>
          <w:szCs w:val="28"/>
          <w:rtl/>
          <w:lang w:bidi="ar-EG"/>
        </w:rPr>
      </w:pPr>
    </w:p>
    <w:p w14:paraId="2E9B1BB5" w14:textId="77777777" w:rsidR="00545937" w:rsidRPr="00545937" w:rsidRDefault="00545937" w:rsidP="000A7BCF">
      <w:pPr>
        <w:spacing w:line="360" w:lineRule="auto"/>
        <w:jc w:val="both"/>
        <w:rPr>
          <w:rFonts w:ascii="Simplified Arabic" w:hAnsi="Simplified Arabic" w:cs="Simplified Arabic"/>
          <w:sz w:val="28"/>
          <w:szCs w:val="28"/>
          <w:rtl/>
          <w:lang w:bidi="ar-EG"/>
        </w:rPr>
      </w:pPr>
    </w:p>
    <w:p w14:paraId="374E6F41" w14:textId="10F587F8" w:rsidR="00545937" w:rsidRDefault="00D15E2C" w:rsidP="000A7BCF">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w:t>
      </w:r>
      <w:r>
        <w:rPr>
          <w:rFonts w:ascii="Simplified Arabic" w:hAnsi="Simplified Arabic" w:cs="Simplified Arabic"/>
          <w:b/>
          <w:bCs/>
          <w:sz w:val="32"/>
          <w:szCs w:val="32"/>
          <w:rtl/>
          <w:lang w:bidi="ar-EG"/>
        </w:rPr>
        <w:t xml:space="preserve">ثر الذكاء </w:t>
      </w:r>
      <w:proofErr w:type="spellStart"/>
      <w:r>
        <w:rPr>
          <w:rFonts w:ascii="Simplified Arabic" w:hAnsi="Simplified Arabic" w:cs="Simplified Arabic"/>
          <w:b/>
          <w:bCs/>
          <w:sz w:val="32"/>
          <w:szCs w:val="32"/>
          <w:rtl/>
          <w:lang w:bidi="ar-EG"/>
        </w:rPr>
        <w:t>ال</w:t>
      </w:r>
      <w:r>
        <w:rPr>
          <w:rFonts w:ascii="Simplified Arabic" w:hAnsi="Simplified Arabic" w:cs="Simplified Arabic" w:hint="cs"/>
          <w:b/>
          <w:bCs/>
          <w:sz w:val="32"/>
          <w:szCs w:val="32"/>
          <w:rtl/>
          <w:lang w:bidi="ar-EG"/>
        </w:rPr>
        <w:t>إ</w:t>
      </w:r>
      <w:r w:rsidR="00545937" w:rsidRPr="00545937">
        <w:rPr>
          <w:rFonts w:ascii="Simplified Arabic" w:hAnsi="Simplified Arabic" w:cs="Simplified Arabic"/>
          <w:b/>
          <w:bCs/>
          <w:sz w:val="32"/>
          <w:szCs w:val="32"/>
          <w:rtl/>
          <w:lang w:bidi="ar-EG"/>
        </w:rPr>
        <w:t>صطناعي</w:t>
      </w:r>
      <w:proofErr w:type="spellEnd"/>
      <w:r w:rsidR="00545937" w:rsidRPr="00545937">
        <w:rPr>
          <w:rFonts w:ascii="Simplified Arabic" w:hAnsi="Simplified Arabic" w:cs="Simplified Arabic"/>
          <w:b/>
          <w:bCs/>
          <w:sz w:val="32"/>
          <w:szCs w:val="32"/>
          <w:rtl/>
          <w:lang w:bidi="ar-EG"/>
        </w:rPr>
        <w:t xml:space="preserve"> في تحسين تجربة العميل دراسة حالة بنك الرياض</w:t>
      </w:r>
    </w:p>
    <w:p w14:paraId="043C5098" w14:textId="77777777" w:rsidR="000A7BCF" w:rsidRDefault="000A7BCF" w:rsidP="000A7BCF">
      <w:pPr>
        <w:spacing w:line="360" w:lineRule="auto"/>
        <w:jc w:val="center"/>
        <w:rPr>
          <w:rFonts w:ascii="Simplified Arabic" w:hAnsi="Simplified Arabic" w:cs="Simplified Arabic"/>
          <w:b/>
          <w:bCs/>
          <w:sz w:val="32"/>
          <w:szCs w:val="32"/>
          <w:rtl/>
          <w:lang w:bidi="ar-EG"/>
        </w:rPr>
      </w:pPr>
    </w:p>
    <w:p w14:paraId="4504D22B" w14:textId="77777777" w:rsidR="000A7BCF" w:rsidRPr="00545937" w:rsidRDefault="000A7BCF" w:rsidP="000A7BCF">
      <w:pPr>
        <w:spacing w:line="360" w:lineRule="auto"/>
        <w:jc w:val="center"/>
        <w:rPr>
          <w:rFonts w:ascii="Simplified Arabic" w:hAnsi="Simplified Arabic" w:cs="Simplified Arabic"/>
          <w:b/>
          <w:bCs/>
          <w:sz w:val="32"/>
          <w:szCs w:val="32"/>
          <w:rtl/>
          <w:lang w:bidi="ar-EG"/>
        </w:rPr>
      </w:pPr>
    </w:p>
    <w:p w14:paraId="570EDA7E" w14:textId="2D32A803" w:rsidR="00545937" w:rsidRDefault="00545937" w:rsidP="000A7BCF">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إعداد الطالب/</w:t>
      </w:r>
      <w:r w:rsidR="00876113" w:rsidRPr="00876113">
        <w:rPr>
          <w:rtl/>
        </w:rPr>
        <w:t xml:space="preserve"> </w:t>
      </w:r>
      <w:r w:rsidR="00876113" w:rsidRPr="00876113">
        <w:rPr>
          <w:rFonts w:ascii="Simplified Arabic" w:hAnsi="Simplified Arabic" w:cs="Simplified Arabic"/>
          <w:b/>
          <w:bCs/>
          <w:sz w:val="28"/>
          <w:szCs w:val="28"/>
          <w:rtl/>
          <w:lang w:bidi="ar-EG"/>
        </w:rPr>
        <w:t xml:space="preserve">أفنان منصور </w:t>
      </w:r>
      <w:proofErr w:type="spellStart"/>
      <w:r w:rsidR="00876113" w:rsidRPr="00876113">
        <w:rPr>
          <w:rFonts w:ascii="Simplified Arabic" w:hAnsi="Simplified Arabic" w:cs="Simplified Arabic"/>
          <w:b/>
          <w:bCs/>
          <w:sz w:val="28"/>
          <w:szCs w:val="28"/>
          <w:rtl/>
          <w:lang w:bidi="ar-EG"/>
        </w:rPr>
        <w:t>المويزري</w:t>
      </w:r>
      <w:proofErr w:type="spellEnd"/>
    </w:p>
    <w:p w14:paraId="390FA4E4" w14:textId="5DAC09AD" w:rsidR="00876113" w:rsidRPr="00545937" w:rsidRDefault="00876113" w:rsidP="00876113">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الرقم الجامعي/</w:t>
      </w:r>
      <w:r w:rsidRPr="00876113">
        <w:rPr>
          <w:rtl/>
        </w:rPr>
        <w:t xml:space="preserve"> </w:t>
      </w:r>
      <w:r w:rsidRPr="00876113">
        <w:rPr>
          <w:rFonts w:ascii="Simplified Arabic" w:hAnsi="Simplified Arabic" w:cs="Simplified Arabic"/>
          <w:b/>
          <w:bCs/>
          <w:sz w:val="28"/>
          <w:szCs w:val="28"/>
          <w:rtl/>
          <w:lang w:bidi="ar-EG"/>
        </w:rPr>
        <w:t>242002358</w:t>
      </w:r>
    </w:p>
    <w:p w14:paraId="6FE0F15B" w14:textId="77777777" w:rsidR="00545937" w:rsidRPr="00545937" w:rsidRDefault="00545937" w:rsidP="000A7BCF">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إشراف/</w:t>
      </w:r>
    </w:p>
    <w:p w14:paraId="23982B3E" w14:textId="32E46AAD" w:rsidR="00545937" w:rsidRPr="00545937" w:rsidRDefault="00545937" w:rsidP="000A7BCF">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د.</w:t>
      </w:r>
      <w:r w:rsidR="00D15E2C">
        <w:rPr>
          <w:rFonts w:ascii="Simplified Arabic" w:hAnsi="Simplified Arabic" w:cs="Simplified Arabic" w:hint="cs"/>
          <w:b/>
          <w:bCs/>
          <w:sz w:val="28"/>
          <w:szCs w:val="28"/>
          <w:rtl/>
          <w:lang w:bidi="ar-EG"/>
        </w:rPr>
        <w:t xml:space="preserve"> الفيصل </w:t>
      </w:r>
      <w:proofErr w:type="gramStart"/>
      <w:r w:rsidR="00D15E2C">
        <w:rPr>
          <w:rFonts w:ascii="Simplified Arabic" w:hAnsi="Simplified Arabic" w:cs="Simplified Arabic" w:hint="cs"/>
          <w:b/>
          <w:bCs/>
          <w:sz w:val="28"/>
          <w:szCs w:val="28"/>
          <w:rtl/>
          <w:lang w:bidi="ar-EG"/>
        </w:rPr>
        <w:t>عبدالحميد</w:t>
      </w:r>
      <w:proofErr w:type="gramEnd"/>
      <w:r w:rsidR="00D15E2C">
        <w:rPr>
          <w:rFonts w:ascii="Simplified Arabic" w:hAnsi="Simplified Arabic" w:cs="Simplified Arabic" w:hint="cs"/>
          <w:b/>
          <w:bCs/>
          <w:sz w:val="28"/>
          <w:szCs w:val="28"/>
          <w:rtl/>
          <w:lang w:bidi="ar-EG"/>
        </w:rPr>
        <w:t xml:space="preserve"> محمد حسن </w:t>
      </w:r>
    </w:p>
    <w:p w14:paraId="188331CF" w14:textId="77777777" w:rsidR="00545937" w:rsidRPr="00545937" w:rsidRDefault="00545937" w:rsidP="000A7BCF">
      <w:pPr>
        <w:spacing w:line="360" w:lineRule="auto"/>
        <w:jc w:val="both"/>
        <w:rPr>
          <w:rFonts w:ascii="Simplified Arabic" w:hAnsi="Simplified Arabic" w:cs="Simplified Arabic"/>
          <w:b/>
          <w:bCs/>
          <w:sz w:val="28"/>
          <w:szCs w:val="28"/>
          <w:rtl/>
          <w:lang w:bidi="ar-EG"/>
        </w:rPr>
      </w:pPr>
    </w:p>
    <w:p w14:paraId="7C1A8752" w14:textId="77777777" w:rsidR="00545937" w:rsidRPr="00545937" w:rsidRDefault="00545937" w:rsidP="000A7BCF">
      <w:pPr>
        <w:spacing w:line="360" w:lineRule="auto"/>
        <w:jc w:val="center"/>
        <w:rPr>
          <w:rFonts w:ascii="Simplified Arabic" w:hAnsi="Simplified Arabic" w:cs="Simplified Arabic"/>
          <w:b/>
          <w:bCs/>
          <w:sz w:val="28"/>
          <w:szCs w:val="28"/>
          <w:rtl/>
          <w:lang w:bidi="ar-EG"/>
        </w:rPr>
      </w:pPr>
    </w:p>
    <w:p w14:paraId="20C64CAD" w14:textId="77777777" w:rsidR="00545937" w:rsidRPr="00545937" w:rsidRDefault="00545937" w:rsidP="000A7BCF">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العام الدراسي:</w:t>
      </w:r>
    </w:p>
    <w:p w14:paraId="23D11ABB" w14:textId="4EAB198D" w:rsidR="00545937" w:rsidRDefault="00545937" w:rsidP="000A7BCF">
      <w:pPr>
        <w:spacing w:line="360" w:lineRule="auto"/>
        <w:jc w:val="center"/>
        <w:rPr>
          <w:rFonts w:ascii="Simplified Arabic" w:hAnsi="Simplified Arabic" w:cs="Simplified Arabic"/>
          <w:b/>
          <w:bCs/>
          <w:sz w:val="28"/>
          <w:szCs w:val="28"/>
          <w:rtl/>
          <w:lang w:bidi="ar-EG"/>
        </w:rPr>
      </w:pPr>
      <w:r w:rsidRPr="00545937">
        <w:rPr>
          <w:rFonts w:ascii="Simplified Arabic" w:hAnsi="Simplified Arabic" w:cs="Simplified Arabic"/>
          <w:b/>
          <w:bCs/>
          <w:sz w:val="28"/>
          <w:szCs w:val="28"/>
          <w:rtl/>
          <w:lang w:bidi="ar-EG"/>
        </w:rPr>
        <w:t>2025</w:t>
      </w:r>
    </w:p>
    <w:p w14:paraId="43D401EE" w14:textId="77777777" w:rsidR="00F57D24" w:rsidRDefault="00F57D24" w:rsidP="000A7BCF">
      <w:pPr>
        <w:spacing w:line="360" w:lineRule="auto"/>
        <w:jc w:val="center"/>
        <w:rPr>
          <w:rFonts w:ascii="Simplified Arabic" w:hAnsi="Simplified Arabic" w:cs="Simplified Arabic"/>
          <w:b/>
          <w:bCs/>
          <w:sz w:val="28"/>
          <w:szCs w:val="28"/>
          <w:rtl/>
          <w:lang w:bidi="ar-EG"/>
        </w:rPr>
      </w:pPr>
    </w:p>
    <w:p w14:paraId="363CC4BB" w14:textId="0FC9F965" w:rsidR="00F57D24" w:rsidRDefault="00F37AF8" w:rsidP="00F37AF8">
      <w:pPr>
        <w:spacing w:line="360" w:lineRule="auto"/>
        <w:jc w:val="center"/>
        <w:rPr>
          <w:rFonts w:ascii="Simplified Arabic" w:hAnsi="Simplified Arabic" w:cs="Simplified Arabic"/>
          <w:b/>
          <w:bCs/>
          <w:sz w:val="28"/>
          <w:szCs w:val="28"/>
          <w:rtl/>
          <w:lang w:bidi="ar-EG"/>
        </w:rPr>
      </w:pPr>
      <w:r w:rsidRPr="00F37AF8">
        <w:rPr>
          <w:rFonts w:ascii="Simplified Arabic" w:hAnsi="Simplified Arabic" w:cs="Simplified Arabic"/>
          <w:b/>
          <w:bCs/>
          <w:noProof/>
          <w:sz w:val="28"/>
          <w:szCs w:val="28"/>
        </w:rPr>
        <w:drawing>
          <wp:inline distT="0" distB="0" distL="0" distR="0" wp14:anchorId="3C2115C7" wp14:editId="7BD4C366">
            <wp:extent cx="5274310" cy="5665470"/>
            <wp:effectExtent l="0" t="0" r="2540" b="0"/>
            <wp:docPr id="35603888" name="Picture 1" descr="Bismillah - صور بسم الله الرحمان الرحيم Transparent PNG - 870x9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Bismillah - صور بسم الله الرحمان الرحيم Transparent PNG - 870x920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5665470"/>
                    </a:xfrm>
                    <a:prstGeom prst="rect">
                      <a:avLst/>
                    </a:prstGeom>
                    <a:noFill/>
                    <a:ln>
                      <a:noFill/>
                    </a:ln>
                  </pic:spPr>
                </pic:pic>
              </a:graphicData>
            </a:graphic>
          </wp:inline>
        </w:drawing>
      </w:r>
    </w:p>
    <w:p w14:paraId="7B8FABB2" w14:textId="77777777" w:rsidR="00F37AF8" w:rsidRDefault="00F37AF8" w:rsidP="00F37AF8">
      <w:pPr>
        <w:spacing w:line="360" w:lineRule="auto"/>
        <w:jc w:val="center"/>
        <w:rPr>
          <w:rFonts w:ascii="Simplified Arabic" w:hAnsi="Simplified Arabic" w:cs="Simplified Arabic"/>
          <w:b/>
          <w:bCs/>
          <w:sz w:val="28"/>
          <w:szCs w:val="28"/>
          <w:rtl/>
          <w:lang w:bidi="ar-EG"/>
        </w:rPr>
      </w:pPr>
    </w:p>
    <w:p w14:paraId="7E4F54E1" w14:textId="77777777" w:rsidR="00F37AF8" w:rsidRDefault="00F37AF8" w:rsidP="00F37AF8">
      <w:pPr>
        <w:spacing w:line="360" w:lineRule="auto"/>
        <w:jc w:val="center"/>
        <w:rPr>
          <w:rFonts w:ascii="Simplified Arabic" w:hAnsi="Simplified Arabic" w:cs="Simplified Arabic"/>
          <w:b/>
          <w:bCs/>
          <w:sz w:val="28"/>
          <w:szCs w:val="28"/>
          <w:rtl/>
          <w:lang w:bidi="ar-EG"/>
        </w:rPr>
      </w:pPr>
    </w:p>
    <w:p w14:paraId="05B4C426" w14:textId="77777777" w:rsidR="00F37AF8" w:rsidRDefault="00F37AF8" w:rsidP="00F37AF8">
      <w:pPr>
        <w:spacing w:line="360" w:lineRule="auto"/>
        <w:jc w:val="center"/>
        <w:rPr>
          <w:rFonts w:ascii="Simplified Arabic" w:hAnsi="Simplified Arabic" w:cs="Simplified Arabic"/>
          <w:b/>
          <w:bCs/>
          <w:sz w:val="28"/>
          <w:szCs w:val="28"/>
          <w:rtl/>
          <w:lang w:bidi="ar-EG"/>
        </w:rPr>
      </w:pPr>
    </w:p>
    <w:p w14:paraId="587464AC" w14:textId="77777777" w:rsidR="00F37AF8" w:rsidRPr="000A7BCF" w:rsidRDefault="00F37AF8" w:rsidP="00F37AF8">
      <w:pPr>
        <w:spacing w:line="360" w:lineRule="auto"/>
        <w:jc w:val="center"/>
        <w:rPr>
          <w:rFonts w:ascii="Simplified Arabic" w:hAnsi="Simplified Arabic" w:cs="Simplified Arabic"/>
          <w:b/>
          <w:bCs/>
          <w:sz w:val="28"/>
          <w:szCs w:val="28"/>
          <w:rtl/>
          <w:lang w:bidi="ar-EG"/>
        </w:rPr>
      </w:pPr>
    </w:p>
    <w:sdt>
      <w:sdtPr>
        <w:rPr>
          <w:rFonts w:ascii="Simplified Arabic" w:eastAsiaTheme="minorHAnsi" w:hAnsi="Simplified Arabic" w:cs="Simplified Arabic"/>
          <w:b/>
          <w:bCs/>
          <w:color w:val="000000" w:themeColor="text1"/>
          <w:kern w:val="2"/>
          <w:sz w:val="28"/>
          <w:szCs w:val="28"/>
          <w:rtl/>
          <w14:ligatures w14:val="standardContextual"/>
        </w:rPr>
        <w:id w:val="733357316"/>
        <w:docPartObj>
          <w:docPartGallery w:val="Table of Contents"/>
          <w:docPartUnique/>
        </w:docPartObj>
      </w:sdtPr>
      <w:sdtEndPr>
        <w:rPr>
          <w:rFonts w:asciiTheme="minorHAnsi" w:hAnsiTheme="minorHAnsi" w:cstheme="minorBidi"/>
          <w:b w:val="0"/>
          <w:bCs w:val="0"/>
          <w:color w:val="auto"/>
          <w:sz w:val="24"/>
          <w:szCs w:val="24"/>
        </w:rPr>
      </w:sdtEndPr>
      <w:sdtContent>
        <w:p w14:paraId="12726A61" w14:textId="2AEE8ECB" w:rsidR="00F37AF8" w:rsidRPr="00CA1D0F" w:rsidRDefault="00F37AF8" w:rsidP="00F37AF8">
          <w:pPr>
            <w:pStyle w:val="ab"/>
            <w:bidi/>
            <w:rPr>
              <w:rFonts w:ascii="Simplified Arabic" w:hAnsi="Simplified Arabic" w:cs="Simplified Arabic"/>
              <w:b/>
              <w:bCs/>
              <w:color w:val="000000" w:themeColor="text1"/>
              <w:sz w:val="28"/>
              <w:szCs w:val="28"/>
              <w:rtl/>
            </w:rPr>
          </w:pPr>
          <w:r w:rsidRPr="00CA1D0F">
            <w:rPr>
              <w:rFonts w:ascii="Simplified Arabic" w:hAnsi="Simplified Arabic" w:cs="Simplified Arabic"/>
              <w:b/>
              <w:bCs/>
              <w:color w:val="000000" w:themeColor="text1"/>
              <w:sz w:val="28"/>
              <w:szCs w:val="28"/>
              <w:rtl/>
            </w:rPr>
            <w:t>المحتويات</w:t>
          </w:r>
        </w:p>
        <w:p w14:paraId="56972638" w14:textId="77777777" w:rsidR="00F37AF8" w:rsidRPr="00CA1D0F" w:rsidRDefault="00F37AF8" w:rsidP="00F37AF8">
          <w:pPr>
            <w:rPr>
              <w:rFonts w:ascii="Simplified Arabic" w:hAnsi="Simplified Arabic" w:cs="Simplified Arabic"/>
              <w:sz w:val="28"/>
              <w:szCs w:val="28"/>
            </w:rPr>
          </w:pPr>
        </w:p>
        <w:p w14:paraId="2A68F6AB" w14:textId="2D0349A5" w:rsidR="00CA1D0F" w:rsidRPr="00CA1D0F" w:rsidRDefault="00F37AF8">
          <w:pPr>
            <w:pStyle w:val="10"/>
            <w:tabs>
              <w:tab w:val="right" w:leader="dot" w:pos="8296"/>
            </w:tabs>
            <w:rPr>
              <w:rFonts w:ascii="Simplified Arabic" w:eastAsiaTheme="minorEastAsia" w:hAnsi="Simplified Arabic" w:cs="Simplified Arabic"/>
              <w:noProof/>
              <w:sz w:val="28"/>
              <w:szCs w:val="28"/>
              <w:rtl/>
            </w:rPr>
          </w:pPr>
          <w:r w:rsidRPr="00CA1D0F">
            <w:rPr>
              <w:rFonts w:ascii="Simplified Arabic" w:hAnsi="Simplified Arabic" w:cs="Simplified Arabic"/>
              <w:sz w:val="28"/>
              <w:szCs w:val="28"/>
            </w:rPr>
            <w:fldChar w:fldCharType="begin"/>
          </w:r>
          <w:r w:rsidRPr="00CA1D0F">
            <w:rPr>
              <w:rFonts w:ascii="Simplified Arabic" w:hAnsi="Simplified Arabic" w:cs="Simplified Arabic"/>
              <w:sz w:val="28"/>
              <w:szCs w:val="28"/>
            </w:rPr>
            <w:instrText xml:space="preserve"> TOC \o "1-3" \h \z \u </w:instrText>
          </w:r>
          <w:r w:rsidRPr="00CA1D0F">
            <w:rPr>
              <w:rFonts w:ascii="Simplified Arabic" w:hAnsi="Simplified Arabic" w:cs="Simplified Arabic"/>
              <w:sz w:val="28"/>
              <w:szCs w:val="28"/>
            </w:rPr>
            <w:fldChar w:fldCharType="separate"/>
          </w:r>
          <w:hyperlink w:anchor="_Toc194963168" w:history="1">
            <w:r w:rsidR="00CA1D0F" w:rsidRPr="00CA1D0F">
              <w:rPr>
                <w:rStyle w:val="Hyperlink"/>
                <w:rFonts w:ascii="Simplified Arabic" w:hAnsi="Simplified Arabic" w:cs="Simplified Arabic"/>
                <w:noProof/>
                <w:sz w:val="28"/>
                <w:szCs w:val="28"/>
                <w:rtl/>
              </w:rPr>
              <w:t>المقدمة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Toc194963168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4</w:t>
            </w:r>
            <w:r w:rsidR="00CA1D0F" w:rsidRPr="00CA1D0F">
              <w:rPr>
                <w:rStyle w:val="Hyperlink"/>
                <w:rFonts w:ascii="Simplified Arabic" w:hAnsi="Simplified Arabic" w:cs="Simplified Arabic"/>
                <w:noProof/>
                <w:sz w:val="28"/>
                <w:szCs w:val="28"/>
                <w:rtl/>
              </w:rPr>
              <w:fldChar w:fldCharType="end"/>
            </w:r>
          </w:hyperlink>
        </w:p>
        <w:p w14:paraId="17CBD531" w14:textId="4176CE3A"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69" w:history="1">
            <w:r w:rsidR="00CA1D0F" w:rsidRPr="00CA1D0F">
              <w:rPr>
                <w:rStyle w:val="Hyperlink"/>
                <w:rFonts w:ascii="Simplified Arabic" w:hAnsi="Simplified Arabic" w:cs="Simplified Arabic"/>
                <w:noProof/>
                <w:sz w:val="28"/>
                <w:szCs w:val="28"/>
                <w:rtl/>
              </w:rPr>
              <w:t>مشكلة الدراسة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Toc194963169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5</w:t>
            </w:r>
            <w:r w:rsidR="00CA1D0F" w:rsidRPr="00CA1D0F">
              <w:rPr>
                <w:rStyle w:val="Hyperlink"/>
                <w:rFonts w:ascii="Simplified Arabic" w:hAnsi="Simplified Arabic" w:cs="Simplified Arabic"/>
                <w:noProof/>
                <w:sz w:val="28"/>
                <w:szCs w:val="28"/>
                <w:rtl/>
              </w:rPr>
              <w:fldChar w:fldCharType="end"/>
            </w:r>
          </w:hyperlink>
        </w:p>
        <w:p w14:paraId="01BE6ED4" w14:textId="74078EDD"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0" w:history="1">
            <w:r w:rsidR="00CA1D0F" w:rsidRPr="00CA1D0F">
              <w:rPr>
                <w:rStyle w:val="Hyperlink"/>
                <w:rFonts w:ascii="Simplified Arabic" w:hAnsi="Simplified Arabic" w:cs="Simplified Arabic"/>
                <w:noProof/>
                <w:sz w:val="28"/>
                <w:szCs w:val="28"/>
                <w:rtl/>
              </w:rPr>
              <w:t>أهمية البحث</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Toc194963170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6</w:t>
            </w:r>
            <w:r w:rsidR="00CA1D0F" w:rsidRPr="00CA1D0F">
              <w:rPr>
                <w:rStyle w:val="Hyperlink"/>
                <w:rFonts w:ascii="Simplified Arabic" w:hAnsi="Simplified Arabic" w:cs="Simplified Arabic"/>
                <w:noProof/>
                <w:sz w:val="28"/>
                <w:szCs w:val="28"/>
                <w:rtl/>
              </w:rPr>
              <w:fldChar w:fldCharType="end"/>
            </w:r>
          </w:hyperlink>
        </w:p>
        <w:p w14:paraId="01AE6D12" w14:textId="720ABD50"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1" w:history="1">
            <w:r w:rsidR="00CA1D0F" w:rsidRPr="00CA1D0F">
              <w:rPr>
                <w:rStyle w:val="Hyperlink"/>
                <w:rFonts w:ascii="Simplified Arabic" w:hAnsi="Simplified Arabic" w:cs="Simplified Arabic"/>
                <w:noProof/>
                <w:sz w:val="28"/>
                <w:szCs w:val="28"/>
                <w:rtl/>
              </w:rPr>
              <w:t>أهداف الدراسة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Toc194963171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7</w:t>
            </w:r>
            <w:r w:rsidR="00CA1D0F" w:rsidRPr="00CA1D0F">
              <w:rPr>
                <w:rStyle w:val="Hyperlink"/>
                <w:rFonts w:ascii="Simplified Arabic" w:hAnsi="Simplified Arabic" w:cs="Simplified Arabic"/>
                <w:noProof/>
                <w:sz w:val="28"/>
                <w:szCs w:val="28"/>
                <w:rtl/>
              </w:rPr>
              <w:fldChar w:fldCharType="end"/>
            </w:r>
          </w:hyperlink>
        </w:p>
        <w:p w14:paraId="1B9B0BE8" w14:textId="1F7A60E0"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2" w:history="1">
            <w:r w:rsidR="00CA1D0F" w:rsidRPr="00CA1D0F">
              <w:rPr>
                <w:rStyle w:val="Hyperlink"/>
                <w:rFonts w:ascii="Simplified Arabic" w:hAnsi="Simplified Arabic" w:cs="Simplified Arabic"/>
                <w:noProof/>
                <w:sz w:val="28"/>
                <w:szCs w:val="28"/>
                <w:rtl/>
              </w:rPr>
              <w:t>تساؤلات الدراسة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Toc194963172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8</w:t>
            </w:r>
            <w:r w:rsidR="00CA1D0F" w:rsidRPr="00CA1D0F">
              <w:rPr>
                <w:rStyle w:val="Hyperlink"/>
                <w:rFonts w:ascii="Simplified Arabic" w:hAnsi="Simplified Arabic" w:cs="Simplified Arabic"/>
                <w:noProof/>
                <w:sz w:val="28"/>
                <w:szCs w:val="28"/>
                <w:rtl/>
              </w:rPr>
              <w:fldChar w:fldCharType="end"/>
            </w:r>
          </w:hyperlink>
        </w:p>
        <w:p w14:paraId="26248EE2" w14:textId="0A991EE5"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3" w:history="1">
            <w:r w:rsidR="00CA1D0F" w:rsidRPr="00CA1D0F">
              <w:rPr>
                <w:rStyle w:val="Hyperlink"/>
                <w:rFonts w:ascii="Simplified Arabic" w:hAnsi="Simplified Arabic" w:cs="Simplified Arabic"/>
                <w:noProof/>
                <w:sz w:val="28"/>
                <w:szCs w:val="28"/>
                <w:rtl/>
              </w:rPr>
              <w:t>فرضيات الدراسة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Toc194963173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9</w:t>
            </w:r>
            <w:r w:rsidR="00CA1D0F" w:rsidRPr="00CA1D0F">
              <w:rPr>
                <w:rStyle w:val="Hyperlink"/>
                <w:rFonts w:ascii="Simplified Arabic" w:hAnsi="Simplified Arabic" w:cs="Simplified Arabic"/>
                <w:noProof/>
                <w:sz w:val="28"/>
                <w:szCs w:val="28"/>
                <w:rtl/>
              </w:rPr>
              <w:fldChar w:fldCharType="end"/>
            </w:r>
          </w:hyperlink>
        </w:p>
        <w:p w14:paraId="638A2A7F" w14:textId="3584D00B"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4" w:history="1">
            <w:r w:rsidR="00CA1D0F" w:rsidRPr="00CA1D0F">
              <w:rPr>
                <w:rStyle w:val="Hyperlink"/>
                <w:rFonts w:ascii="Simplified Arabic" w:hAnsi="Simplified Arabic" w:cs="Simplified Arabic"/>
                <w:noProof/>
                <w:sz w:val="28"/>
                <w:szCs w:val="28"/>
                <w:rtl/>
              </w:rPr>
              <w:t>الدراسات السابقة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Toc194963174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10</w:t>
            </w:r>
            <w:r w:rsidR="00CA1D0F" w:rsidRPr="00CA1D0F">
              <w:rPr>
                <w:rStyle w:val="Hyperlink"/>
                <w:rFonts w:ascii="Simplified Arabic" w:hAnsi="Simplified Arabic" w:cs="Simplified Arabic"/>
                <w:noProof/>
                <w:sz w:val="28"/>
                <w:szCs w:val="28"/>
                <w:rtl/>
              </w:rPr>
              <w:fldChar w:fldCharType="end"/>
            </w:r>
          </w:hyperlink>
        </w:p>
        <w:p w14:paraId="468D4565" w14:textId="58677ED2"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5" w:history="1">
            <w:r w:rsidR="00CA1D0F" w:rsidRPr="00CA1D0F">
              <w:rPr>
                <w:rStyle w:val="Hyperlink"/>
                <w:rFonts w:ascii="Simplified Arabic" w:hAnsi="Simplified Arabic" w:cs="Simplified Arabic"/>
                <w:noProof/>
                <w:sz w:val="28"/>
                <w:szCs w:val="28"/>
                <w:rtl/>
              </w:rPr>
              <w:t>المنطلقات النظرية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Toc194963175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13</w:t>
            </w:r>
            <w:r w:rsidR="00CA1D0F" w:rsidRPr="00CA1D0F">
              <w:rPr>
                <w:rStyle w:val="Hyperlink"/>
                <w:rFonts w:ascii="Simplified Arabic" w:hAnsi="Simplified Arabic" w:cs="Simplified Arabic"/>
                <w:noProof/>
                <w:sz w:val="28"/>
                <w:szCs w:val="28"/>
                <w:rtl/>
              </w:rPr>
              <w:fldChar w:fldCharType="end"/>
            </w:r>
          </w:hyperlink>
        </w:p>
        <w:p w14:paraId="34AC05D0" w14:textId="61745D99"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6" w:history="1">
            <w:r w:rsidR="00CA1D0F" w:rsidRPr="00CA1D0F">
              <w:rPr>
                <w:rStyle w:val="Hyperlink"/>
                <w:rFonts w:ascii="Simplified Arabic" w:hAnsi="Simplified Arabic" w:cs="Simplified Arabic"/>
                <w:noProof/>
                <w:sz w:val="28"/>
                <w:szCs w:val="28"/>
                <w:rtl/>
              </w:rPr>
              <w:t>المنهجية وطرق البحث</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Toc194963176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17</w:t>
            </w:r>
            <w:r w:rsidR="00CA1D0F" w:rsidRPr="00CA1D0F">
              <w:rPr>
                <w:rStyle w:val="Hyperlink"/>
                <w:rFonts w:ascii="Simplified Arabic" w:hAnsi="Simplified Arabic" w:cs="Simplified Arabic"/>
                <w:noProof/>
                <w:sz w:val="28"/>
                <w:szCs w:val="28"/>
                <w:rtl/>
              </w:rPr>
              <w:fldChar w:fldCharType="end"/>
            </w:r>
          </w:hyperlink>
        </w:p>
        <w:p w14:paraId="4667D966" w14:textId="1A1EC935"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7" w:history="1">
            <w:r w:rsidR="00CA1D0F" w:rsidRPr="00CA1D0F">
              <w:rPr>
                <w:rStyle w:val="Hyperlink"/>
                <w:rFonts w:ascii="Simplified Arabic" w:hAnsi="Simplified Arabic" w:cs="Simplified Arabic"/>
                <w:noProof/>
                <w:sz w:val="28"/>
                <w:szCs w:val="28"/>
                <w:rtl/>
              </w:rPr>
              <w:t>المجتمع والعينة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Toc194963177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18</w:t>
            </w:r>
            <w:r w:rsidR="00CA1D0F" w:rsidRPr="00CA1D0F">
              <w:rPr>
                <w:rStyle w:val="Hyperlink"/>
                <w:rFonts w:ascii="Simplified Arabic" w:hAnsi="Simplified Arabic" w:cs="Simplified Arabic"/>
                <w:noProof/>
                <w:sz w:val="28"/>
                <w:szCs w:val="28"/>
                <w:rtl/>
              </w:rPr>
              <w:fldChar w:fldCharType="end"/>
            </w:r>
          </w:hyperlink>
        </w:p>
        <w:p w14:paraId="190BF9EB" w14:textId="359F9BF6"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8" w:history="1">
            <w:r w:rsidR="00CA1D0F" w:rsidRPr="00CA1D0F">
              <w:rPr>
                <w:rStyle w:val="Hyperlink"/>
                <w:rFonts w:ascii="Simplified Arabic" w:hAnsi="Simplified Arabic" w:cs="Simplified Arabic"/>
                <w:noProof/>
                <w:sz w:val="28"/>
                <w:szCs w:val="28"/>
                <w:rtl/>
              </w:rPr>
              <w:t>الأساليب الإحصائية</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Toc194963178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19</w:t>
            </w:r>
            <w:r w:rsidR="00CA1D0F" w:rsidRPr="00CA1D0F">
              <w:rPr>
                <w:rStyle w:val="Hyperlink"/>
                <w:rFonts w:ascii="Simplified Arabic" w:hAnsi="Simplified Arabic" w:cs="Simplified Arabic"/>
                <w:noProof/>
                <w:sz w:val="28"/>
                <w:szCs w:val="28"/>
                <w:rtl/>
              </w:rPr>
              <w:fldChar w:fldCharType="end"/>
            </w:r>
          </w:hyperlink>
        </w:p>
        <w:p w14:paraId="7B7F7A5E" w14:textId="6EE63544"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79" w:history="1">
            <w:r w:rsidR="00CA1D0F" w:rsidRPr="00CA1D0F">
              <w:rPr>
                <w:rStyle w:val="Hyperlink"/>
                <w:rFonts w:ascii="Simplified Arabic" w:hAnsi="Simplified Arabic" w:cs="Simplified Arabic"/>
                <w:noProof/>
                <w:sz w:val="28"/>
                <w:szCs w:val="28"/>
                <w:rtl/>
                <w:lang w:bidi="ar-EG"/>
              </w:rPr>
              <w:t>حدود البحث</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Toc194963179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21</w:t>
            </w:r>
            <w:r w:rsidR="00CA1D0F" w:rsidRPr="00CA1D0F">
              <w:rPr>
                <w:rStyle w:val="Hyperlink"/>
                <w:rFonts w:ascii="Simplified Arabic" w:hAnsi="Simplified Arabic" w:cs="Simplified Arabic"/>
                <w:noProof/>
                <w:sz w:val="28"/>
                <w:szCs w:val="28"/>
                <w:rtl/>
              </w:rPr>
              <w:fldChar w:fldCharType="end"/>
            </w:r>
          </w:hyperlink>
        </w:p>
        <w:p w14:paraId="64866BB8" w14:textId="71DCB9A8" w:rsidR="00CA1D0F" w:rsidRPr="00CA1D0F" w:rsidRDefault="00435218">
          <w:pPr>
            <w:pStyle w:val="10"/>
            <w:tabs>
              <w:tab w:val="right" w:leader="dot" w:pos="8296"/>
            </w:tabs>
            <w:rPr>
              <w:rFonts w:ascii="Simplified Arabic" w:eastAsiaTheme="minorEastAsia" w:hAnsi="Simplified Arabic" w:cs="Simplified Arabic"/>
              <w:noProof/>
              <w:sz w:val="28"/>
              <w:szCs w:val="28"/>
              <w:rtl/>
            </w:rPr>
          </w:pPr>
          <w:hyperlink w:anchor="_Toc194963180" w:history="1">
            <w:r w:rsidR="00CA1D0F" w:rsidRPr="00CA1D0F">
              <w:rPr>
                <w:rStyle w:val="Hyperlink"/>
                <w:rFonts w:ascii="Simplified Arabic" w:hAnsi="Simplified Arabic" w:cs="Simplified Arabic"/>
                <w:noProof/>
                <w:sz w:val="28"/>
                <w:szCs w:val="28"/>
                <w:rtl/>
              </w:rPr>
              <w:t>المراجع</w:t>
            </w:r>
            <w:r w:rsidR="00CA1D0F" w:rsidRPr="00CA1D0F">
              <w:rPr>
                <w:rFonts w:ascii="Simplified Arabic" w:hAnsi="Simplified Arabic" w:cs="Simplified Arabic"/>
                <w:noProof/>
                <w:webHidden/>
                <w:sz w:val="28"/>
                <w:szCs w:val="28"/>
                <w:rtl/>
              </w:rPr>
              <w:tab/>
            </w:r>
            <w:r w:rsidR="00CA1D0F" w:rsidRPr="00CA1D0F">
              <w:rPr>
                <w:rStyle w:val="Hyperlink"/>
                <w:rFonts w:ascii="Simplified Arabic" w:hAnsi="Simplified Arabic" w:cs="Simplified Arabic"/>
                <w:noProof/>
                <w:sz w:val="28"/>
                <w:szCs w:val="28"/>
                <w:rtl/>
              </w:rPr>
              <w:fldChar w:fldCharType="begin"/>
            </w:r>
            <w:r w:rsidR="00CA1D0F" w:rsidRPr="00CA1D0F">
              <w:rPr>
                <w:rFonts w:ascii="Simplified Arabic" w:hAnsi="Simplified Arabic" w:cs="Simplified Arabic"/>
                <w:noProof/>
                <w:webHidden/>
                <w:sz w:val="28"/>
                <w:szCs w:val="28"/>
                <w:rtl/>
              </w:rPr>
              <w:instrText xml:space="preserve"> </w:instrText>
            </w:r>
            <w:r w:rsidR="00CA1D0F" w:rsidRPr="00CA1D0F">
              <w:rPr>
                <w:rFonts w:ascii="Simplified Arabic" w:hAnsi="Simplified Arabic" w:cs="Simplified Arabic"/>
                <w:noProof/>
                <w:webHidden/>
                <w:sz w:val="28"/>
                <w:szCs w:val="28"/>
              </w:rPr>
              <w:instrText>PAGEREF</w:instrText>
            </w:r>
            <w:r w:rsidR="00CA1D0F" w:rsidRPr="00CA1D0F">
              <w:rPr>
                <w:rFonts w:ascii="Simplified Arabic" w:hAnsi="Simplified Arabic" w:cs="Simplified Arabic"/>
                <w:noProof/>
                <w:webHidden/>
                <w:sz w:val="28"/>
                <w:szCs w:val="28"/>
                <w:rtl/>
              </w:rPr>
              <w:instrText xml:space="preserve"> _</w:instrText>
            </w:r>
            <w:r w:rsidR="00CA1D0F" w:rsidRPr="00CA1D0F">
              <w:rPr>
                <w:rFonts w:ascii="Simplified Arabic" w:hAnsi="Simplified Arabic" w:cs="Simplified Arabic"/>
                <w:noProof/>
                <w:webHidden/>
                <w:sz w:val="28"/>
                <w:szCs w:val="28"/>
              </w:rPr>
              <w:instrText>Toc194963180 \h</w:instrText>
            </w:r>
            <w:r w:rsidR="00CA1D0F" w:rsidRPr="00CA1D0F">
              <w:rPr>
                <w:rFonts w:ascii="Simplified Arabic" w:hAnsi="Simplified Arabic" w:cs="Simplified Arabic"/>
                <w:noProof/>
                <w:webHidden/>
                <w:sz w:val="28"/>
                <w:szCs w:val="28"/>
                <w:rtl/>
              </w:rPr>
              <w:instrText xml:space="preserve"> </w:instrText>
            </w:r>
            <w:r w:rsidR="00CA1D0F" w:rsidRPr="00CA1D0F">
              <w:rPr>
                <w:rStyle w:val="Hyperlink"/>
                <w:rFonts w:ascii="Simplified Arabic" w:hAnsi="Simplified Arabic" w:cs="Simplified Arabic"/>
                <w:noProof/>
                <w:sz w:val="28"/>
                <w:szCs w:val="28"/>
                <w:rtl/>
              </w:rPr>
            </w:r>
            <w:r w:rsidR="00CA1D0F" w:rsidRPr="00CA1D0F">
              <w:rPr>
                <w:rStyle w:val="Hyperlink"/>
                <w:rFonts w:ascii="Simplified Arabic" w:hAnsi="Simplified Arabic" w:cs="Simplified Arabic"/>
                <w:noProof/>
                <w:sz w:val="28"/>
                <w:szCs w:val="28"/>
                <w:rtl/>
              </w:rPr>
              <w:fldChar w:fldCharType="separate"/>
            </w:r>
            <w:r w:rsidR="00651FAD">
              <w:rPr>
                <w:rFonts w:ascii="Simplified Arabic" w:hAnsi="Simplified Arabic" w:cs="Simplified Arabic"/>
                <w:noProof/>
                <w:webHidden/>
                <w:sz w:val="28"/>
                <w:szCs w:val="28"/>
                <w:rtl/>
              </w:rPr>
              <w:t>21</w:t>
            </w:r>
            <w:r w:rsidR="00CA1D0F" w:rsidRPr="00CA1D0F">
              <w:rPr>
                <w:rStyle w:val="Hyperlink"/>
                <w:rFonts w:ascii="Simplified Arabic" w:hAnsi="Simplified Arabic" w:cs="Simplified Arabic"/>
                <w:noProof/>
                <w:sz w:val="28"/>
                <w:szCs w:val="28"/>
                <w:rtl/>
              </w:rPr>
              <w:fldChar w:fldCharType="end"/>
            </w:r>
          </w:hyperlink>
        </w:p>
        <w:p w14:paraId="45EF83CD" w14:textId="13DF708D" w:rsidR="00F37AF8" w:rsidRPr="00CA1D0F" w:rsidRDefault="00F37AF8" w:rsidP="00F37AF8">
          <w:pPr>
            <w:spacing w:line="360" w:lineRule="auto"/>
            <w:rPr>
              <w:rFonts w:ascii="Simplified Arabic" w:hAnsi="Simplified Arabic" w:cs="Simplified Arabic"/>
              <w:b/>
              <w:bCs/>
              <w:noProof/>
              <w:sz w:val="28"/>
              <w:szCs w:val="28"/>
              <w:rtl/>
            </w:rPr>
          </w:pPr>
          <w:r w:rsidRPr="00CA1D0F">
            <w:rPr>
              <w:rFonts w:ascii="Simplified Arabic" w:hAnsi="Simplified Arabic" w:cs="Simplified Arabic"/>
              <w:b/>
              <w:bCs/>
              <w:noProof/>
              <w:sz w:val="28"/>
              <w:szCs w:val="28"/>
            </w:rPr>
            <w:fldChar w:fldCharType="end"/>
          </w:r>
        </w:p>
        <w:p w14:paraId="69036199" w14:textId="77777777" w:rsidR="00CA1D0F" w:rsidRDefault="00CA1D0F" w:rsidP="00CA1D0F">
          <w:pPr>
            <w:spacing w:line="360" w:lineRule="auto"/>
            <w:rPr>
              <w:rtl/>
            </w:rPr>
          </w:pPr>
        </w:p>
        <w:p w14:paraId="1ADB9307" w14:textId="77777777" w:rsidR="00CA1D0F" w:rsidRDefault="00CA1D0F" w:rsidP="00CA1D0F">
          <w:pPr>
            <w:spacing w:line="360" w:lineRule="auto"/>
            <w:rPr>
              <w:rtl/>
            </w:rPr>
          </w:pPr>
        </w:p>
        <w:p w14:paraId="30E8772B" w14:textId="41C4180D" w:rsidR="00CA1D0F" w:rsidRPr="00CA1D0F" w:rsidRDefault="00435218" w:rsidP="00CA1D0F">
          <w:pPr>
            <w:spacing w:line="360" w:lineRule="auto"/>
            <w:rPr>
              <w:rtl/>
            </w:rPr>
          </w:pPr>
        </w:p>
      </w:sdtContent>
    </w:sdt>
    <w:bookmarkStart w:id="0" w:name="_Toc194963168" w:displacedByCustomXml="prev"/>
    <w:p w14:paraId="7D358224" w14:textId="4FFCD0F0" w:rsidR="00545937" w:rsidRPr="000A7BCF" w:rsidRDefault="00545937" w:rsidP="000A7BCF">
      <w:pPr>
        <w:pStyle w:val="1"/>
        <w:rPr>
          <w:szCs w:val="40"/>
          <w:rtl/>
        </w:rPr>
      </w:pPr>
      <w:r w:rsidRPr="000A7BCF">
        <w:rPr>
          <w:rFonts w:hint="cs"/>
          <w:szCs w:val="40"/>
          <w:rtl/>
        </w:rPr>
        <w:lastRenderedPageBreak/>
        <w:t>المقدمة</w:t>
      </w:r>
      <w:bookmarkEnd w:id="0"/>
      <w:r w:rsidRPr="000A7BCF">
        <w:rPr>
          <w:rFonts w:hint="cs"/>
          <w:szCs w:val="40"/>
          <w:rtl/>
        </w:rPr>
        <w:t xml:space="preserve"> </w:t>
      </w:r>
    </w:p>
    <w:p w14:paraId="0C9BE154" w14:textId="6C12D80E" w:rsidR="00545937" w:rsidRPr="00545937" w:rsidRDefault="00545937" w:rsidP="000A7BCF">
      <w:p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في ظل التطورات المتسارعة التي يشهدها العالم في مجال التكنولوجيا والتحول الرقمي، أصبح الذكاء الاصطناعي يشكل محورًا رئيسيًا في صياغة مستقبل الخدمات في مختلف القطاعات، وعلى رأسها القطاع المصرفي، الذي يعتمد بشكل أساسي على الابتكار والتقنية لتعزيز كفاءته وتلبية تطلعات عملائه المتزايدة</w:t>
      </w:r>
      <w:r w:rsidR="000A7BCF">
        <w:rPr>
          <w:rFonts w:ascii="Simplified Arabic" w:hAnsi="Simplified Arabic" w:cs="Simplified Arabic" w:hint="cs"/>
          <w:sz w:val="28"/>
          <w:szCs w:val="28"/>
          <w:rtl/>
        </w:rPr>
        <w:t>،</w:t>
      </w:r>
      <w:r w:rsidRPr="00545937">
        <w:rPr>
          <w:rFonts w:ascii="Simplified Arabic" w:hAnsi="Simplified Arabic" w:cs="Simplified Arabic"/>
          <w:sz w:val="28"/>
          <w:szCs w:val="28"/>
          <w:rtl/>
        </w:rPr>
        <w:t xml:space="preserve"> فلم يعد الذكاء الاصطناعي مجرد ترف تقني أو أداة مساعدة، بل أصبح ضرورة استراتيجية تُمكِّن البنوك من تقديم خدمات أكثر دقة وتخصيصًا وفعالية، في وقتٍ بات فيه العميل أكثر وعيًا وارتباطًا بالتقنية، وأكثر تطلعًا إلى تجربة مصرفية سهلة وسريعة وآمنة. وفي هذا الإطار، برزت تجربة العميل كأحد أهم معايير التميز المؤسسي والنجاح التنافسي، حيث أصبحت المؤسسات المصرفية تقيس جودة أدائها ليس فقط بمدى سلامة العمليات، وإنما بمدى رضا العملاء وتفاعلهم وولائهم للخدمات المقدمة ومن هذا المنطلق، أخذت العديد من البنوك السعودية على عاتقها تطوير بنيتها التقنية وتوظيف أدوات الذكاء الاصطناعي لتحسين تفاعلها مع العملاء، والاستجابة الفورية لاحتياجاتهم، وتقديم حلول تتسم بالمرونة والابتكار</w:t>
      </w:r>
      <w:r w:rsidR="000A7BCF">
        <w:rPr>
          <w:rFonts w:ascii="Simplified Arabic" w:hAnsi="Simplified Arabic" w:cs="Simplified Arabic" w:hint="cs"/>
          <w:sz w:val="28"/>
          <w:szCs w:val="28"/>
          <w:rtl/>
        </w:rPr>
        <w:t>،</w:t>
      </w:r>
      <w:r w:rsidRPr="00545937">
        <w:rPr>
          <w:rFonts w:ascii="Simplified Arabic" w:hAnsi="Simplified Arabic" w:cs="Simplified Arabic"/>
          <w:sz w:val="28"/>
          <w:szCs w:val="28"/>
          <w:rtl/>
        </w:rPr>
        <w:t xml:space="preserve"> ويُعد بنك الرياض أحد أبرز البنوك التي تبنّت هذه الرؤية، حيث سعى خلال السنوات الأخيرة إلى توظيف الذكاء الاصطناعي بشكل متكامل ضمن استراتيجيته الرقمية، مستفيدًا من تقنيات مثل المساعدات الذكية</w:t>
      </w:r>
      <w:r w:rsidRPr="00545937">
        <w:rPr>
          <w:rFonts w:ascii="Simplified Arabic" w:hAnsi="Simplified Arabic" w:cs="Simplified Arabic"/>
          <w:sz w:val="28"/>
          <w:szCs w:val="28"/>
        </w:rPr>
        <w:t xml:space="preserve"> (</w:t>
      </w:r>
      <w:proofErr w:type="spellStart"/>
      <w:r w:rsidRPr="00545937">
        <w:rPr>
          <w:rFonts w:ascii="Simplified Arabic" w:hAnsi="Simplified Arabic" w:cs="Simplified Arabic"/>
          <w:sz w:val="28"/>
          <w:szCs w:val="28"/>
        </w:rPr>
        <w:t>Chatbots</w:t>
      </w:r>
      <w:proofErr w:type="spellEnd"/>
      <w:r w:rsidRPr="00545937">
        <w:rPr>
          <w:rFonts w:ascii="Simplified Arabic" w:hAnsi="Simplified Arabic" w:cs="Simplified Arabic"/>
          <w:sz w:val="28"/>
          <w:szCs w:val="28"/>
        </w:rPr>
        <w:t>)</w:t>
      </w:r>
      <w:r w:rsidRPr="00545937">
        <w:rPr>
          <w:rFonts w:ascii="Simplified Arabic" w:hAnsi="Simplified Arabic" w:cs="Simplified Arabic"/>
          <w:sz w:val="28"/>
          <w:szCs w:val="28"/>
          <w:rtl/>
        </w:rPr>
        <w:t xml:space="preserve">، وتحليل البيانات الكبيرة، والتعلم الآلي، وأنظمة كشف الاحتيال، وغيرها من الحلول التقنية المتقدمة، بهدف تعزيز جودة الخدمات وتحقيق تجربة عميل متميزة. وتأتي أهمية دراسة حالة بنك الرياض من كونه مؤسسة مصرفية كبرى في المملكة، تلعب دورًا محوريًا في السوق المالي السعودي، كما أن استراتيجياته في مجال التحول الرقمي تُعد نموذجًا يمكن تحليله وتقييم أثره بشكل عملي بناءً على ذلك، تهدف هذه الدراسة إلى تسليط الضوء على كيفية استخدام بنك الرياض لتقنيات الذكاء الاصطناعي في تحسين تجربة العملاء، من خلال تحليل التطبيقات </w:t>
      </w:r>
      <w:r w:rsidRPr="00545937">
        <w:rPr>
          <w:rFonts w:ascii="Simplified Arabic" w:hAnsi="Simplified Arabic" w:cs="Simplified Arabic"/>
          <w:sz w:val="28"/>
          <w:szCs w:val="28"/>
          <w:rtl/>
        </w:rPr>
        <w:lastRenderedPageBreak/>
        <w:t xml:space="preserve">المستخدمة، وتقييم أثرها على مستوى الرضا، وسرعة الخدمة، وجودة التفاعل، ومدى التخصيص في التعامل مع احتياجات كل عميل على حدة. كما تسعى الدراسة إلى فهم التحديات التي قد </w:t>
      </w:r>
      <w:proofErr w:type="spellStart"/>
      <w:r w:rsidRPr="00545937">
        <w:rPr>
          <w:rFonts w:ascii="Simplified Arabic" w:hAnsi="Simplified Arabic" w:cs="Simplified Arabic"/>
          <w:sz w:val="28"/>
          <w:szCs w:val="28"/>
          <w:rtl/>
        </w:rPr>
        <w:t>يواجهها</w:t>
      </w:r>
      <w:proofErr w:type="spellEnd"/>
      <w:r w:rsidRPr="00545937">
        <w:rPr>
          <w:rFonts w:ascii="Simplified Arabic" w:hAnsi="Simplified Arabic" w:cs="Simplified Arabic"/>
          <w:sz w:val="28"/>
          <w:szCs w:val="28"/>
          <w:rtl/>
        </w:rPr>
        <w:t xml:space="preserve"> البنك في توظيف الذكاء الاصطناعي، سواء على مستوى البنية التحتية أو تقبل العملاء أو الجوانب الأخلاقية المرتبطة باستخدام البيانات وتكتسب هذه الدراسة أهميتها من تزايد الاعتماد على الذكاء الاصطناعي عالميًا ومحليًا، وضرورة الوقوف على مدى تأثير هذا التحول على تجربة العميل، خاصة في ظل التوجهات الوطنية التي تؤكد على تعزيز التحول الرقمي وفق رؤية السعودية 2030، التي تدفع نحو بناء اقتصاد رقمي متكامل، تكون فيه الخدمات المصرفية أكثر تطورًا وارتباطًا بالتقنيات الحديثة. وانطلاقًا من ذلك، فإن دراسة العلاقة بين الذكاء الاصطناعي وتجربة العميل ليست مجرد رصد لواقع تقني، بل هي تحليل لأسلوب تفاعل جديد بين المؤسسة المصرفية وعملائها، قائم على الفهم المتقدم، والتنبؤ بالسلوك، وتقديم الحلول الاستباقية، مما يفرض إعادة النظر في أساليب تقديم الخدمة التقليدية، وإعادة تشكيل العلاقة بين البنك والعميل في عصر الذكاء الاصطناعي</w:t>
      </w:r>
      <w:r w:rsidRPr="00545937">
        <w:rPr>
          <w:rFonts w:ascii="Simplified Arabic" w:hAnsi="Simplified Arabic" w:cs="Simplified Arabic"/>
          <w:sz w:val="28"/>
          <w:szCs w:val="28"/>
        </w:rPr>
        <w:t>.</w:t>
      </w:r>
    </w:p>
    <w:p w14:paraId="548D80DA" w14:textId="6FA13EFA" w:rsidR="00211686" w:rsidRPr="000A7BCF" w:rsidRDefault="00545937" w:rsidP="000A7BCF">
      <w:pPr>
        <w:pStyle w:val="1"/>
        <w:rPr>
          <w:rtl/>
        </w:rPr>
      </w:pPr>
      <w:bookmarkStart w:id="1" w:name="_Toc194963169"/>
      <w:r w:rsidRPr="000A7BCF">
        <w:rPr>
          <w:rtl/>
        </w:rPr>
        <w:t>مشكلة الدراسة</w:t>
      </w:r>
      <w:bookmarkEnd w:id="1"/>
      <w:r w:rsidRPr="000A7BCF">
        <w:rPr>
          <w:rtl/>
        </w:rPr>
        <w:t xml:space="preserve"> </w:t>
      </w:r>
    </w:p>
    <w:p w14:paraId="68B80B9A" w14:textId="55678DF7" w:rsidR="00545937" w:rsidRDefault="00545937" w:rsidP="000A7BCF">
      <w:pPr>
        <w:spacing w:line="360" w:lineRule="auto"/>
        <w:jc w:val="both"/>
        <w:rPr>
          <w:rFonts w:ascii="Simplified Arabic" w:hAnsi="Simplified Arabic" w:cs="Simplified Arabic"/>
          <w:sz w:val="28"/>
          <w:szCs w:val="28"/>
          <w:rtl/>
        </w:rPr>
      </w:pPr>
      <w:r w:rsidRPr="000A7BCF">
        <w:rPr>
          <w:rFonts w:ascii="Simplified Arabic" w:hAnsi="Simplified Arabic" w:cs="Simplified Arabic"/>
          <w:sz w:val="28"/>
          <w:szCs w:val="28"/>
          <w:rtl/>
        </w:rPr>
        <w:t>على الرغم من التوسع الملحوظ في استخدام تقنيات الذكاء الاصطناعي في القطاع المصرفي، لا تزال هناك فجوة معرفية فيما يتعلق بقياس مدى فاعلية هذه التقنيات في تحسين تجربة العميل بشكل ملموس</w:t>
      </w:r>
      <w:r w:rsidR="000A7BCF">
        <w:rPr>
          <w:rFonts w:ascii="Simplified Arabic" w:hAnsi="Simplified Arabic" w:cs="Simplified Arabic" w:hint="cs"/>
          <w:sz w:val="28"/>
          <w:szCs w:val="28"/>
          <w:rtl/>
        </w:rPr>
        <w:t>،</w:t>
      </w:r>
      <w:r w:rsidRPr="000A7BCF">
        <w:rPr>
          <w:rFonts w:ascii="Simplified Arabic" w:hAnsi="Simplified Arabic" w:cs="Simplified Arabic"/>
          <w:sz w:val="28"/>
          <w:szCs w:val="28"/>
          <w:rtl/>
        </w:rPr>
        <w:t xml:space="preserve"> فمع أن العديد من البنوك، ومنها بنك الرياض، بدأت في توظيف أدوات الذكاء الاصطناعي مثل روبوتات المحادثة، وتحليل البيانات السلوكية، وأنظمة التوصية الذكية، إلا أن السؤال الجوهري يبقى حول مدى قدرة هذه التطبيقات على تلبية توقعات العملاء المتزايدة، وتحقيق رضاهم، وتعزيز ارتباطهم بالخدمات المصرفية كما يثور تساؤل حول مدى تقبّل العملاء لهذه </w:t>
      </w:r>
      <w:r w:rsidRPr="000A7BCF">
        <w:rPr>
          <w:rFonts w:ascii="Simplified Arabic" w:hAnsi="Simplified Arabic" w:cs="Simplified Arabic"/>
          <w:sz w:val="28"/>
          <w:szCs w:val="28"/>
          <w:rtl/>
        </w:rPr>
        <w:lastRenderedPageBreak/>
        <w:t>التقنيات، خاصة في ظل وجود فئة من العملاء ما زالت تفضل التفاعل البشري المباشر، إضافة إلى التحديات المتعلقة بالخصوصية، والأمان، والدقة في تقديم الخدمات. ومن هنا تنبع مشكلة الدراسة، التي تتمثل في عدم وجود دراسات كافية تقيس بوضوح أثر تقنيات الذكاء الاصطناعي على تجربة العملاء في البيئة المصرفية السعودية، وتحديدًا في بنك الرياض، الذي يُعد من البنوك الرائدة في تبني التحول الرقمي وتسعى هذه الدراسة إلى معالجة هذه الفجوة من خلال تحليل واقع استخدام الذكاء الاصطناعي في البنك، واستقصاء وجهات نظر العملاء بشأن الخدمات الذكية المقدمة لهم، وقياس أثرها على رضاهم وولائهم، مما يسهم في تقديم صورة متكاملة عن التحديات والفرص المرتبطة بتطبيق الذكاء الاصطناعي في تحسين تجربة العميل</w:t>
      </w:r>
      <w:r w:rsidRPr="000A7BCF">
        <w:rPr>
          <w:rFonts w:ascii="Simplified Arabic" w:hAnsi="Simplified Arabic" w:cs="Simplified Arabic"/>
          <w:sz w:val="28"/>
          <w:szCs w:val="28"/>
        </w:rPr>
        <w:t>.</w:t>
      </w:r>
    </w:p>
    <w:p w14:paraId="18F01FA5" w14:textId="1E602B2A" w:rsidR="000A7BCF" w:rsidRPr="000A7BCF" w:rsidRDefault="000A7BCF" w:rsidP="000A7BCF">
      <w:pPr>
        <w:pStyle w:val="1"/>
        <w:rPr>
          <w:rtl/>
        </w:rPr>
      </w:pPr>
      <w:bookmarkStart w:id="2" w:name="_Toc194963170"/>
      <w:r>
        <w:rPr>
          <w:rFonts w:hint="cs"/>
          <w:rtl/>
        </w:rPr>
        <w:t>أهمية البحث</w:t>
      </w:r>
      <w:bookmarkEnd w:id="2"/>
    </w:p>
    <w:p w14:paraId="652CAC0B" w14:textId="6F8D953C" w:rsidR="00545937" w:rsidRPr="00545937" w:rsidRDefault="00545937" w:rsidP="000A7BCF">
      <w:pPr>
        <w:spacing w:line="360" w:lineRule="auto"/>
        <w:rPr>
          <w:rFonts w:ascii="Simplified Arabic" w:hAnsi="Simplified Arabic" w:cs="Simplified Arabic"/>
          <w:sz w:val="28"/>
          <w:szCs w:val="28"/>
        </w:rPr>
      </w:pPr>
      <w:r w:rsidRPr="00545937">
        <w:rPr>
          <w:rFonts w:ascii="Simplified Arabic" w:hAnsi="Simplified Arabic" w:cs="Simplified Arabic"/>
          <w:b/>
          <w:bCs/>
          <w:sz w:val="28"/>
          <w:szCs w:val="28"/>
          <w:rtl/>
        </w:rPr>
        <w:t>أولًا: الأهمية العلمية</w:t>
      </w:r>
      <w:r w:rsidRPr="00545937">
        <w:rPr>
          <w:rFonts w:ascii="Simplified Arabic" w:hAnsi="Simplified Arabic" w:cs="Simplified Arabic"/>
          <w:b/>
          <w:bCs/>
          <w:sz w:val="28"/>
          <w:szCs w:val="28"/>
        </w:rPr>
        <w:t>:</w:t>
      </w:r>
      <w:r w:rsidRPr="00545937">
        <w:rPr>
          <w:rFonts w:ascii="Simplified Arabic" w:hAnsi="Simplified Arabic" w:cs="Simplified Arabic"/>
          <w:sz w:val="28"/>
          <w:szCs w:val="28"/>
        </w:rPr>
        <w:br/>
      </w:r>
      <w:r w:rsidRPr="00545937">
        <w:rPr>
          <w:rFonts w:ascii="Simplified Arabic" w:hAnsi="Simplified Arabic" w:cs="Simplified Arabic"/>
          <w:sz w:val="28"/>
          <w:szCs w:val="28"/>
          <w:rtl/>
        </w:rPr>
        <w:t>تكتسب هذه الدراسة أهميتها العلمية من كونها تسهم في إثراء المعرفة الأكاديمية في مجال الذكاء الاصطناعي وتطبيقاته في القطاع المصرفي، من خلال تسليط الضوء على العلاقة بين هذه التقنيات وتجربة العميل في السياق السعودي، الذي لا يزال يعاني من محدودية الدراسات التطبيقية في هذا المجال كما تقدم الدراسة إطارًا نظريًا يساعد على فهم دور الذكاء الاصطناعي في تحسين جودة الخدمات المصرفية وتخصيصها، استنادًا إلى البيانات الفعلية وردود أفعال العملاء، مما يعزز من تكامل الجانبين التقني والسلوكي في تحليل التجربة المصرفية. ومن خلال دراسة حالة بنك الرياض، فإن هذه الورقة تسد فجوة معرفية في الأدبيات العربية المتعلقة بالتحول الرقمي في البنوك، وتفتح المجال أمام دراسات مستقبلية أكثر تخصصًا حول سلوك العملاء في ظل الأنظمة الذكية، وآليات التفاعل الجديدة بين الإنسان والآلة في القطاع المالي</w:t>
      </w:r>
      <w:r w:rsidRPr="00545937">
        <w:rPr>
          <w:rFonts w:ascii="Simplified Arabic" w:hAnsi="Simplified Arabic" w:cs="Simplified Arabic"/>
          <w:sz w:val="28"/>
          <w:szCs w:val="28"/>
        </w:rPr>
        <w:t>.</w:t>
      </w:r>
    </w:p>
    <w:p w14:paraId="0377176D" w14:textId="77D9C341" w:rsidR="00545937" w:rsidRPr="000A7BCF" w:rsidRDefault="00545937" w:rsidP="000A7BCF">
      <w:pPr>
        <w:spacing w:line="360" w:lineRule="auto"/>
        <w:rPr>
          <w:rFonts w:ascii="Simplified Arabic" w:hAnsi="Simplified Arabic" w:cs="Simplified Arabic"/>
          <w:sz w:val="28"/>
          <w:szCs w:val="28"/>
          <w:rtl/>
        </w:rPr>
      </w:pPr>
      <w:r w:rsidRPr="00545937">
        <w:rPr>
          <w:rFonts w:ascii="Simplified Arabic" w:hAnsi="Simplified Arabic" w:cs="Simplified Arabic"/>
          <w:b/>
          <w:bCs/>
          <w:sz w:val="28"/>
          <w:szCs w:val="28"/>
          <w:rtl/>
        </w:rPr>
        <w:lastRenderedPageBreak/>
        <w:t xml:space="preserve">ثانيًا: الأهمية </w:t>
      </w:r>
      <w:proofErr w:type="gramStart"/>
      <w:r w:rsidRPr="00545937">
        <w:rPr>
          <w:rFonts w:ascii="Simplified Arabic" w:hAnsi="Simplified Arabic" w:cs="Simplified Arabic"/>
          <w:b/>
          <w:bCs/>
          <w:sz w:val="28"/>
          <w:szCs w:val="28"/>
          <w:rtl/>
        </w:rPr>
        <w:t>العملية</w:t>
      </w:r>
      <w:r w:rsidRPr="00545937">
        <w:rPr>
          <w:rFonts w:ascii="Simplified Arabic" w:hAnsi="Simplified Arabic" w:cs="Simplified Arabic"/>
          <w:b/>
          <w:bCs/>
          <w:sz w:val="28"/>
          <w:szCs w:val="28"/>
        </w:rPr>
        <w:t>:</w:t>
      </w:r>
      <w:r w:rsidRPr="00545937">
        <w:rPr>
          <w:rFonts w:ascii="Simplified Arabic" w:hAnsi="Simplified Arabic" w:cs="Simplified Arabic"/>
          <w:sz w:val="28"/>
          <w:szCs w:val="28"/>
        </w:rPr>
        <w:br/>
      </w:r>
      <w:r w:rsidRPr="00545937">
        <w:rPr>
          <w:rFonts w:ascii="Simplified Arabic" w:hAnsi="Simplified Arabic" w:cs="Simplified Arabic"/>
          <w:sz w:val="28"/>
          <w:szCs w:val="28"/>
          <w:rtl/>
        </w:rPr>
        <w:t>أما</w:t>
      </w:r>
      <w:proofErr w:type="gramEnd"/>
      <w:r w:rsidRPr="00545937">
        <w:rPr>
          <w:rFonts w:ascii="Simplified Arabic" w:hAnsi="Simplified Arabic" w:cs="Simplified Arabic"/>
          <w:sz w:val="28"/>
          <w:szCs w:val="28"/>
          <w:rtl/>
        </w:rPr>
        <w:t xml:space="preserve"> على الصعيد العملي، فتتمثل أهمية هذه الدراسة في قدرتها على تقديم توصيات واقعية مبنية على نتائج ميدانية يمكن أن يستفيد منها بنك الرياض وغيره من البنوك السعودية، لتطوير استراتيجيات الذكاء الاصطناعي بما يحقق رضا العملاء ويعزز من ولائهم كما تساعد الدراسة في تحديد نقاط القوة والضعف في التطبيقات الحالية، والكشف عن التحديات التقنية أو البشرية التي قد تؤثر على فعالية هذه الأنظمة. وبذلك توفر الدراسة أداة تقييمية مهمة يمكن لصناع القرار في المؤسسات المصرفية الاعتماد عليها لتوجيه الاستثمار التقني نحو تحسين تجربة العميل، بما يتماشى مع متطلبات السوق المحلي وتوجهات رؤية المملكة 2030 في دعم التحول الرقمي وتقديم خدمات مالية مبتكرة ومتكاملة</w:t>
      </w:r>
      <w:r w:rsidRPr="00545937">
        <w:rPr>
          <w:rFonts w:ascii="Simplified Arabic" w:hAnsi="Simplified Arabic" w:cs="Simplified Arabic"/>
          <w:sz w:val="28"/>
          <w:szCs w:val="28"/>
        </w:rPr>
        <w:t>.</w:t>
      </w:r>
    </w:p>
    <w:p w14:paraId="018DD1DB" w14:textId="77777777" w:rsidR="00545937" w:rsidRPr="00545937" w:rsidRDefault="00545937" w:rsidP="000A7BCF">
      <w:pPr>
        <w:pStyle w:val="1"/>
      </w:pPr>
      <w:bookmarkStart w:id="3" w:name="_Toc194963171"/>
      <w:r w:rsidRPr="00545937">
        <w:rPr>
          <w:rtl/>
        </w:rPr>
        <w:t>أهداف الدراسة</w:t>
      </w:r>
      <w:bookmarkEnd w:id="3"/>
    </w:p>
    <w:p w14:paraId="38B85E07" w14:textId="77777777" w:rsidR="00545937" w:rsidRPr="00545937" w:rsidRDefault="00545937" w:rsidP="000A7BCF">
      <w:pPr>
        <w:spacing w:line="360" w:lineRule="auto"/>
        <w:rPr>
          <w:rFonts w:ascii="Simplified Arabic" w:hAnsi="Simplified Arabic" w:cs="Simplified Arabic"/>
          <w:sz w:val="28"/>
          <w:szCs w:val="28"/>
        </w:rPr>
      </w:pPr>
      <w:r w:rsidRPr="00545937">
        <w:rPr>
          <w:rFonts w:ascii="Simplified Arabic" w:hAnsi="Simplified Arabic" w:cs="Simplified Arabic"/>
          <w:b/>
          <w:bCs/>
          <w:sz w:val="28"/>
          <w:szCs w:val="28"/>
          <w:rtl/>
        </w:rPr>
        <w:t xml:space="preserve">الهدف </w:t>
      </w:r>
      <w:proofErr w:type="gramStart"/>
      <w:r w:rsidRPr="00545937">
        <w:rPr>
          <w:rFonts w:ascii="Simplified Arabic" w:hAnsi="Simplified Arabic" w:cs="Simplified Arabic"/>
          <w:b/>
          <w:bCs/>
          <w:sz w:val="28"/>
          <w:szCs w:val="28"/>
          <w:rtl/>
        </w:rPr>
        <w:t>الرئيسي</w:t>
      </w:r>
      <w:r w:rsidRPr="00545937">
        <w:rPr>
          <w:rFonts w:ascii="Simplified Arabic" w:hAnsi="Simplified Arabic" w:cs="Simplified Arabic"/>
          <w:b/>
          <w:bCs/>
          <w:sz w:val="28"/>
          <w:szCs w:val="28"/>
        </w:rPr>
        <w:t>:</w:t>
      </w:r>
      <w:r w:rsidRPr="00545937">
        <w:rPr>
          <w:rFonts w:ascii="Simplified Arabic" w:hAnsi="Simplified Arabic" w:cs="Simplified Arabic"/>
          <w:sz w:val="28"/>
          <w:szCs w:val="28"/>
        </w:rPr>
        <w:br/>
      </w:r>
      <w:r w:rsidRPr="00545937">
        <w:rPr>
          <w:rFonts w:ascii="Simplified Arabic" w:hAnsi="Simplified Arabic" w:cs="Simplified Arabic"/>
          <w:sz w:val="28"/>
          <w:szCs w:val="28"/>
          <w:rtl/>
        </w:rPr>
        <w:t>تهدف</w:t>
      </w:r>
      <w:proofErr w:type="gramEnd"/>
      <w:r w:rsidRPr="00545937">
        <w:rPr>
          <w:rFonts w:ascii="Simplified Arabic" w:hAnsi="Simplified Arabic" w:cs="Simplified Arabic"/>
          <w:sz w:val="28"/>
          <w:szCs w:val="28"/>
          <w:rtl/>
        </w:rPr>
        <w:t xml:space="preserve"> هذه الدراسة إلى تحليل أثر استخدام تقنيات الذكاء الاصطناعي في تحسين تجربة العميل في بنك الرياض، من خلال دراسة مدى رضا العملاء عن الخدمات الذكية، وقياس فعالية هذه التقنيات في تلبية احتياجاتهم وتعزيز ولائهم</w:t>
      </w:r>
      <w:r w:rsidRPr="00545937">
        <w:rPr>
          <w:rFonts w:ascii="Simplified Arabic" w:hAnsi="Simplified Arabic" w:cs="Simplified Arabic"/>
          <w:sz w:val="28"/>
          <w:szCs w:val="28"/>
        </w:rPr>
        <w:t>.</w:t>
      </w:r>
    </w:p>
    <w:p w14:paraId="13FC177A" w14:textId="77777777" w:rsidR="00545937" w:rsidRPr="00545937" w:rsidRDefault="00545937" w:rsidP="000A7BCF">
      <w:pPr>
        <w:spacing w:line="360" w:lineRule="auto"/>
        <w:jc w:val="both"/>
        <w:rPr>
          <w:rFonts w:ascii="Simplified Arabic" w:hAnsi="Simplified Arabic" w:cs="Simplified Arabic"/>
          <w:sz w:val="28"/>
          <w:szCs w:val="28"/>
        </w:rPr>
      </w:pPr>
      <w:r w:rsidRPr="00545937">
        <w:rPr>
          <w:rFonts w:ascii="Simplified Arabic" w:hAnsi="Simplified Arabic" w:cs="Simplified Arabic"/>
          <w:b/>
          <w:bCs/>
          <w:sz w:val="28"/>
          <w:szCs w:val="28"/>
          <w:rtl/>
        </w:rPr>
        <w:t>الأهداف الفرعية</w:t>
      </w:r>
      <w:r w:rsidRPr="00545937">
        <w:rPr>
          <w:rFonts w:ascii="Simplified Arabic" w:hAnsi="Simplified Arabic" w:cs="Simplified Arabic"/>
          <w:b/>
          <w:bCs/>
          <w:sz w:val="28"/>
          <w:szCs w:val="28"/>
        </w:rPr>
        <w:t>:</w:t>
      </w:r>
    </w:p>
    <w:p w14:paraId="491D5599" w14:textId="77777777" w:rsidR="00545937" w:rsidRPr="00545937" w:rsidRDefault="00545937" w:rsidP="000A7BCF">
      <w:pPr>
        <w:numPr>
          <w:ilvl w:val="0"/>
          <w:numId w:val="14"/>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التعرف على أبرز تطبيقات الذكاء الاصطناعي المستخدمة في بنك الرياض في إطار خدمة العملاء</w:t>
      </w:r>
      <w:r w:rsidRPr="00545937">
        <w:rPr>
          <w:rFonts w:ascii="Simplified Arabic" w:hAnsi="Simplified Arabic" w:cs="Simplified Arabic"/>
          <w:sz w:val="28"/>
          <w:szCs w:val="28"/>
        </w:rPr>
        <w:t>.</w:t>
      </w:r>
    </w:p>
    <w:p w14:paraId="0569A3DB" w14:textId="77777777" w:rsidR="00545937" w:rsidRPr="00545937" w:rsidRDefault="00545937" w:rsidP="000A7BCF">
      <w:pPr>
        <w:numPr>
          <w:ilvl w:val="0"/>
          <w:numId w:val="14"/>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قياس مدى رضا العملاء عن الخدمات الذكية المقدمة لهم من خلال تقنيات الذكاء الاصطناعي</w:t>
      </w:r>
      <w:r w:rsidRPr="00545937">
        <w:rPr>
          <w:rFonts w:ascii="Simplified Arabic" w:hAnsi="Simplified Arabic" w:cs="Simplified Arabic"/>
          <w:sz w:val="28"/>
          <w:szCs w:val="28"/>
        </w:rPr>
        <w:t>.</w:t>
      </w:r>
    </w:p>
    <w:p w14:paraId="40BFB0CC" w14:textId="77777777" w:rsidR="00545937" w:rsidRPr="00545937" w:rsidRDefault="00545937" w:rsidP="000A7BCF">
      <w:pPr>
        <w:numPr>
          <w:ilvl w:val="0"/>
          <w:numId w:val="14"/>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lastRenderedPageBreak/>
        <w:t>استكشاف تأثير الذكاء الاصطناعي على جودة التفاعل بين العميل والبنك من حيث السرعة، والدقة، وسهولة الاستخدام</w:t>
      </w:r>
      <w:r w:rsidRPr="00545937">
        <w:rPr>
          <w:rFonts w:ascii="Simplified Arabic" w:hAnsi="Simplified Arabic" w:cs="Simplified Arabic"/>
          <w:sz w:val="28"/>
          <w:szCs w:val="28"/>
        </w:rPr>
        <w:t>.</w:t>
      </w:r>
    </w:p>
    <w:p w14:paraId="14EE4A58" w14:textId="77777777" w:rsidR="00545937" w:rsidRPr="00545937" w:rsidRDefault="00545937" w:rsidP="000A7BCF">
      <w:pPr>
        <w:numPr>
          <w:ilvl w:val="0"/>
          <w:numId w:val="14"/>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تحديد أبرز التحديات التي تواجه بنك الرياض في تطبيق تقنيات الذكاء الاصطناعي على مستوى تجربة العميل</w:t>
      </w:r>
      <w:r w:rsidRPr="00545937">
        <w:rPr>
          <w:rFonts w:ascii="Simplified Arabic" w:hAnsi="Simplified Arabic" w:cs="Simplified Arabic"/>
          <w:sz w:val="28"/>
          <w:szCs w:val="28"/>
        </w:rPr>
        <w:t>.</w:t>
      </w:r>
    </w:p>
    <w:p w14:paraId="5D86F15C" w14:textId="693208A2" w:rsidR="00545937" w:rsidRPr="00545937" w:rsidRDefault="00545937" w:rsidP="000A7BCF">
      <w:pPr>
        <w:numPr>
          <w:ilvl w:val="0"/>
          <w:numId w:val="14"/>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تقديم توصيات عملية لتحسين توظيف الذكاء الاصطناعي في تعزيز تجربة العميل مستقبلاً</w:t>
      </w:r>
      <w:r w:rsidRPr="00545937">
        <w:rPr>
          <w:rFonts w:ascii="Simplified Arabic" w:hAnsi="Simplified Arabic" w:cs="Simplified Arabic"/>
          <w:sz w:val="28"/>
          <w:szCs w:val="28"/>
        </w:rPr>
        <w:t>.</w:t>
      </w:r>
    </w:p>
    <w:p w14:paraId="1CE63FB3" w14:textId="3F822E4E" w:rsidR="00545937" w:rsidRPr="00545937" w:rsidRDefault="00545937" w:rsidP="000A7BCF">
      <w:pPr>
        <w:pStyle w:val="1"/>
      </w:pPr>
      <w:bookmarkStart w:id="4" w:name="_Toc194963172"/>
      <w:r w:rsidRPr="00545937">
        <w:rPr>
          <w:rtl/>
        </w:rPr>
        <w:t>تساؤلات الدراسة</w:t>
      </w:r>
      <w:bookmarkEnd w:id="4"/>
    </w:p>
    <w:p w14:paraId="4826715F" w14:textId="77777777" w:rsidR="00545937" w:rsidRPr="00545937" w:rsidRDefault="00545937" w:rsidP="000A7BCF">
      <w:pPr>
        <w:spacing w:line="360" w:lineRule="auto"/>
        <w:rPr>
          <w:rFonts w:ascii="Simplified Arabic" w:hAnsi="Simplified Arabic" w:cs="Simplified Arabic"/>
          <w:sz w:val="28"/>
          <w:szCs w:val="28"/>
        </w:rPr>
      </w:pPr>
      <w:r w:rsidRPr="00545937">
        <w:rPr>
          <w:rFonts w:ascii="Simplified Arabic" w:hAnsi="Simplified Arabic" w:cs="Simplified Arabic"/>
          <w:b/>
          <w:bCs/>
          <w:sz w:val="28"/>
          <w:szCs w:val="28"/>
          <w:rtl/>
        </w:rPr>
        <w:t xml:space="preserve">السؤال </w:t>
      </w:r>
      <w:proofErr w:type="gramStart"/>
      <w:r w:rsidRPr="00545937">
        <w:rPr>
          <w:rFonts w:ascii="Simplified Arabic" w:hAnsi="Simplified Arabic" w:cs="Simplified Arabic"/>
          <w:b/>
          <w:bCs/>
          <w:sz w:val="28"/>
          <w:szCs w:val="28"/>
          <w:rtl/>
        </w:rPr>
        <w:t>الرئيسي</w:t>
      </w:r>
      <w:r w:rsidRPr="00545937">
        <w:rPr>
          <w:rFonts w:ascii="Simplified Arabic" w:hAnsi="Simplified Arabic" w:cs="Simplified Arabic"/>
          <w:b/>
          <w:bCs/>
          <w:sz w:val="28"/>
          <w:szCs w:val="28"/>
        </w:rPr>
        <w:t>:</w:t>
      </w:r>
      <w:r w:rsidRPr="00545937">
        <w:rPr>
          <w:rFonts w:ascii="Simplified Arabic" w:hAnsi="Simplified Arabic" w:cs="Simplified Arabic"/>
          <w:sz w:val="28"/>
          <w:szCs w:val="28"/>
        </w:rPr>
        <w:br/>
      </w:r>
      <w:r w:rsidRPr="00545937">
        <w:rPr>
          <w:rFonts w:ascii="Simplified Arabic" w:hAnsi="Simplified Arabic" w:cs="Simplified Arabic"/>
          <w:sz w:val="28"/>
          <w:szCs w:val="28"/>
          <w:rtl/>
        </w:rPr>
        <w:t>إلى</w:t>
      </w:r>
      <w:proofErr w:type="gramEnd"/>
      <w:r w:rsidRPr="00545937">
        <w:rPr>
          <w:rFonts w:ascii="Simplified Arabic" w:hAnsi="Simplified Arabic" w:cs="Simplified Arabic"/>
          <w:sz w:val="28"/>
          <w:szCs w:val="28"/>
          <w:rtl/>
        </w:rPr>
        <w:t xml:space="preserve"> أي مدى يسهم استخدام الذكاء الاصطناعي في بنك الرياض في تحسين تجربة العميل ورفع مستوى رضاه وولائه للخدمات المصرفية؟</w:t>
      </w:r>
    </w:p>
    <w:p w14:paraId="05D81DF6" w14:textId="77777777" w:rsidR="00545937" w:rsidRPr="00545937" w:rsidRDefault="00545937" w:rsidP="000A7BCF">
      <w:pPr>
        <w:spacing w:line="360" w:lineRule="auto"/>
        <w:jc w:val="both"/>
        <w:rPr>
          <w:rFonts w:ascii="Simplified Arabic" w:hAnsi="Simplified Arabic" w:cs="Simplified Arabic"/>
          <w:sz w:val="28"/>
          <w:szCs w:val="28"/>
        </w:rPr>
      </w:pPr>
      <w:r w:rsidRPr="00545937">
        <w:rPr>
          <w:rFonts w:ascii="Simplified Arabic" w:hAnsi="Simplified Arabic" w:cs="Simplified Arabic"/>
          <w:b/>
          <w:bCs/>
          <w:sz w:val="28"/>
          <w:szCs w:val="28"/>
          <w:rtl/>
        </w:rPr>
        <w:t>التساؤلات الفرعية</w:t>
      </w:r>
      <w:r w:rsidRPr="00545937">
        <w:rPr>
          <w:rFonts w:ascii="Simplified Arabic" w:hAnsi="Simplified Arabic" w:cs="Simplified Arabic"/>
          <w:b/>
          <w:bCs/>
          <w:sz w:val="28"/>
          <w:szCs w:val="28"/>
        </w:rPr>
        <w:t>:</w:t>
      </w:r>
    </w:p>
    <w:p w14:paraId="4F020EAE" w14:textId="77777777" w:rsidR="00545937" w:rsidRPr="00545937" w:rsidRDefault="00545937" w:rsidP="000A7BCF">
      <w:pPr>
        <w:numPr>
          <w:ilvl w:val="0"/>
          <w:numId w:val="3"/>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ما أبرز تقنيات الذكاء الاصطناعي التي يعتمد عليها بنك الرياض في خدمة العملاء؟</w:t>
      </w:r>
    </w:p>
    <w:p w14:paraId="1CF9F86A" w14:textId="77777777" w:rsidR="00545937" w:rsidRPr="00545937" w:rsidRDefault="00545937" w:rsidP="000A7BCF">
      <w:pPr>
        <w:numPr>
          <w:ilvl w:val="0"/>
          <w:numId w:val="3"/>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كيف يقيّم العملاء تجربة استخدامهم للخدمات الذكية المقدمة من البنك؟</w:t>
      </w:r>
    </w:p>
    <w:p w14:paraId="3CBBADC2" w14:textId="77777777" w:rsidR="00545937" w:rsidRPr="00545937" w:rsidRDefault="00545937" w:rsidP="000A7BCF">
      <w:pPr>
        <w:numPr>
          <w:ilvl w:val="0"/>
          <w:numId w:val="3"/>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ما مدى تأثير تطبيقات الذكاء الاصطناعي على سرعة الخدمة وجودتها وتخصيصها وفق احتياجات العميل؟</w:t>
      </w:r>
    </w:p>
    <w:p w14:paraId="0705CE9C" w14:textId="77777777" w:rsidR="00545937" w:rsidRPr="00545937" w:rsidRDefault="00545937" w:rsidP="000A7BCF">
      <w:pPr>
        <w:numPr>
          <w:ilvl w:val="0"/>
          <w:numId w:val="3"/>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ما التحديات التي تواجه البنك في تنفيذ وتطوير تقنيات الذكاء الاصطناعي المرتبطة بتجربة العميل؟</w:t>
      </w:r>
    </w:p>
    <w:p w14:paraId="2472BF99" w14:textId="00EB8CE6" w:rsidR="00545937" w:rsidRPr="000A7BCF" w:rsidRDefault="00545937" w:rsidP="000A7BCF">
      <w:pPr>
        <w:numPr>
          <w:ilvl w:val="0"/>
          <w:numId w:val="3"/>
        </w:numPr>
        <w:spacing w:line="360" w:lineRule="auto"/>
        <w:jc w:val="both"/>
        <w:rPr>
          <w:rFonts w:ascii="Simplified Arabic" w:hAnsi="Simplified Arabic" w:cs="Simplified Arabic"/>
          <w:sz w:val="28"/>
          <w:szCs w:val="28"/>
          <w:rtl/>
        </w:rPr>
      </w:pPr>
      <w:r w:rsidRPr="00545937">
        <w:rPr>
          <w:rFonts w:ascii="Simplified Arabic" w:hAnsi="Simplified Arabic" w:cs="Simplified Arabic"/>
          <w:sz w:val="28"/>
          <w:szCs w:val="28"/>
          <w:rtl/>
        </w:rPr>
        <w:lastRenderedPageBreak/>
        <w:t>ما أبرز المقترحات التي يمكن أن تسهم في تطوير استراتيجيات الذكاء الاصطناعي في بنك الرياض لتحسين تجربة العميل مستقبلاً؟</w:t>
      </w:r>
    </w:p>
    <w:p w14:paraId="0790B086" w14:textId="77777777" w:rsidR="00545937" w:rsidRPr="00545937" w:rsidRDefault="00545937" w:rsidP="000A7BCF">
      <w:pPr>
        <w:pStyle w:val="1"/>
      </w:pPr>
      <w:bookmarkStart w:id="5" w:name="_Toc194963173"/>
      <w:r w:rsidRPr="00545937">
        <w:rPr>
          <w:rtl/>
        </w:rPr>
        <w:t>فرضيات الدراسة</w:t>
      </w:r>
      <w:bookmarkEnd w:id="5"/>
    </w:p>
    <w:p w14:paraId="54D0AE7D" w14:textId="77777777" w:rsidR="00545937" w:rsidRPr="00545937" w:rsidRDefault="00545937" w:rsidP="000A7BCF">
      <w:pPr>
        <w:spacing w:line="360" w:lineRule="auto"/>
        <w:rPr>
          <w:rFonts w:ascii="Simplified Arabic" w:hAnsi="Simplified Arabic" w:cs="Simplified Arabic"/>
          <w:sz w:val="28"/>
          <w:szCs w:val="28"/>
        </w:rPr>
      </w:pPr>
      <w:r w:rsidRPr="00545937">
        <w:rPr>
          <w:rFonts w:ascii="Simplified Arabic" w:hAnsi="Simplified Arabic" w:cs="Simplified Arabic"/>
          <w:b/>
          <w:bCs/>
          <w:sz w:val="28"/>
          <w:szCs w:val="28"/>
          <w:rtl/>
        </w:rPr>
        <w:t xml:space="preserve">الفرضية </w:t>
      </w:r>
      <w:proofErr w:type="gramStart"/>
      <w:r w:rsidRPr="00545937">
        <w:rPr>
          <w:rFonts w:ascii="Simplified Arabic" w:hAnsi="Simplified Arabic" w:cs="Simplified Arabic"/>
          <w:b/>
          <w:bCs/>
          <w:sz w:val="28"/>
          <w:szCs w:val="28"/>
          <w:rtl/>
        </w:rPr>
        <w:t>الرئيسية</w:t>
      </w:r>
      <w:r w:rsidRPr="00545937">
        <w:rPr>
          <w:rFonts w:ascii="Simplified Arabic" w:hAnsi="Simplified Arabic" w:cs="Simplified Arabic"/>
          <w:b/>
          <w:bCs/>
          <w:sz w:val="28"/>
          <w:szCs w:val="28"/>
        </w:rPr>
        <w:t>:</w:t>
      </w:r>
      <w:r w:rsidRPr="00545937">
        <w:rPr>
          <w:rFonts w:ascii="Simplified Arabic" w:hAnsi="Simplified Arabic" w:cs="Simplified Arabic"/>
          <w:sz w:val="28"/>
          <w:szCs w:val="28"/>
        </w:rPr>
        <w:br/>
      </w:r>
      <w:r w:rsidRPr="00545937">
        <w:rPr>
          <w:rFonts w:ascii="Simplified Arabic" w:hAnsi="Simplified Arabic" w:cs="Simplified Arabic"/>
          <w:sz w:val="28"/>
          <w:szCs w:val="28"/>
          <w:rtl/>
        </w:rPr>
        <w:t>يوجد</w:t>
      </w:r>
      <w:proofErr w:type="gramEnd"/>
      <w:r w:rsidRPr="00545937">
        <w:rPr>
          <w:rFonts w:ascii="Simplified Arabic" w:hAnsi="Simplified Arabic" w:cs="Simplified Arabic"/>
          <w:sz w:val="28"/>
          <w:szCs w:val="28"/>
          <w:rtl/>
        </w:rPr>
        <w:t xml:space="preserve"> أثر ذو دلالة إحصائية لاستخدام تقنيات الذكاء الاصطناعي في بنك الرياض على تحسين تجربة العميل من حيث مستوى الرضا، وسهولة التفاعل، وولاء العملاء للخدمات المصرفية</w:t>
      </w:r>
      <w:r w:rsidRPr="00545937">
        <w:rPr>
          <w:rFonts w:ascii="Simplified Arabic" w:hAnsi="Simplified Arabic" w:cs="Simplified Arabic"/>
          <w:sz w:val="28"/>
          <w:szCs w:val="28"/>
        </w:rPr>
        <w:t>.</w:t>
      </w:r>
    </w:p>
    <w:p w14:paraId="64C2D8E2" w14:textId="77777777" w:rsidR="00545937" w:rsidRPr="00545937" w:rsidRDefault="00545937" w:rsidP="000A7BCF">
      <w:pPr>
        <w:spacing w:line="360" w:lineRule="auto"/>
        <w:jc w:val="both"/>
        <w:rPr>
          <w:rFonts w:ascii="Simplified Arabic" w:hAnsi="Simplified Arabic" w:cs="Simplified Arabic"/>
          <w:sz w:val="28"/>
          <w:szCs w:val="28"/>
        </w:rPr>
      </w:pPr>
      <w:r w:rsidRPr="00545937">
        <w:rPr>
          <w:rFonts w:ascii="Simplified Arabic" w:hAnsi="Simplified Arabic" w:cs="Simplified Arabic"/>
          <w:b/>
          <w:bCs/>
          <w:sz w:val="28"/>
          <w:szCs w:val="28"/>
          <w:rtl/>
        </w:rPr>
        <w:t>الفرضيات الفرعية</w:t>
      </w:r>
      <w:r w:rsidRPr="00545937">
        <w:rPr>
          <w:rFonts w:ascii="Simplified Arabic" w:hAnsi="Simplified Arabic" w:cs="Simplified Arabic"/>
          <w:b/>
          <w:bCs/>
          <w:sz w:val="28"/>
          <w:szCs w:val="28"/>
        </w:rPr>
        <w:t>:</w:t>
      </w:r>
    </w:p>
    <w:p w14:paraId="22075063" w14:textId="77777777" w:rsidR="00545937" w:rsidRPr="00545937" w:rsidRDefault="00545937" w:rsidP="000A7BCF">
      <w:pPr>
        <w:numPr>
          <w:ilvl w:val="0"/>
          <w:numId w:val="1"/>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يوجد أثر ذو دلالة إحصائية لاستخدام روبوتات المحادثة</w:t>
      </w:r>
      <w:r w:rsidRPr="00545937">
        <w:rPr>
          <w:rFonts w:ascii="Simplified Arabic" w:hAnsi="Simplified Arabic" w:cs="Simplified Arabic"/>
          <w:sz w:val="28"/>
          <w:szCs w:val="28"/>
        </w:rPr>
        <w:t xml:space="preserve"> (</w:t>
      </w:r>
      <w:proofErr w:type="spellStart"/>
      <w:r w:rsidRPr="00545937">
        <w:rPr>
          <w:rFonts w:ascii="Simplified Arabic" w:hAnsi="Simplified Arabic" w:cs="Simplified Arabic"/>
          <w:sz w:val="28"/>
          <w:szCs w:val="28"/>
        </w:rPr>
        <w:t>Chatbots</w:t>
      </w:r>
      <w:proofErr w:type="spellEnd"/>
      <w:r w:rsidRPr="00545937">
        <w:rPr>
          <w:rFonts w:ascii="Simplified Arabic" w:hAnsi="Simplified Arabic" w:cs="Simplified Arabic"/>
          <w:sz w:val="28"/>
          <w:szCs w:val="28"/>
        </w:rPr>
        <w:t xml:space="preserve">) </w:t>
      </w:r>
      <w:r w:rsidRPr="00545937">
        <w:rPr>
          <w:rFonts w:ascii="Simplified Arabic" w:hAnsi="Simplified Arabic" w:cs="Simplified Arabic"/>
          <w:sz w:val="28"/>
          <w:szCs w:val="28"/>
          <w:rtl/>
        </w:rPr>
        <w:t>في بنك الرياض على تحسين سرعة الاستجابة لاحتياجات العملاء</w:t>
      </w:r>
      <w:r w:rsidRPr="00545937">
        <w:rPr>
          <w:rFonts w:ascii="Simplified Arabic" w:hAnsi="Simplified Arabic" w:cs="Simplified Arabic"/>
          <w:sz w:val="28"/>
          <w:szCs w:val="28"/>
        </w:rPr>
        <w:t>.</w:t>
      </w:r>
    </w:p>
    <w:p w14:paraId="0DA3AA3A" w14:textId="77777777" w:rsidR="00545937" w:rsidRPr="00545937" w:rsidRDefault="00545937" w:rsidP="000A7BCF">
      <w:pPr>
        <w:numPr>
          <w:ilvl w:val="0"/>
          <w:numId w:val="1"/>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يسهم تحليل البيانات السلوكية للعملاء باستخدام الذكاء الاصطناعي في تقديم خدمات أكثر تخصيصًا تلبي توقعات العملاء</w:t>
      </w:r>
      <w:r w:rsidRPr="00545937">
        <w:rPr>
          <w:rFonts w:ascii="Simplified Arabic" w:hAnsi="Simplified Arabic" w:cs="Simplified Arabic"/>
          <w:sz w:val="28"/>
          <w:szCs w:val="28"/>
        </w:rPr>
        <w:t>.</w:t>
      </w:r>
    </w:p>
    <w:p w14:paraId="5AC638C1" w14:textId="77777777" w:rsidR="00545937" w:rsidRPr="00545937" w:rsidRDefault="00545937" w:rsidP="000A7BCF">
      <w:pPr>
        <w:numPr>
          <w:ilvl w:val="0"/>
          <w:numId w:val="1"/>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تؤثر تطبيقات الذكاء الاصطناعي في بنك الرياض بشكل إيجابي على رضا العملاء عن جودة الخدمات المصرفية</w:t>
      </w:r>
      <w:r w:rsidRPr="00545937">
        <w:rPr>
          <w:rFonts w:ascii="Simplified Arabic" w:hAnsi="Simplified Arabic" w:cs="Simplified Arabic"/>
          <w:sz w:val="28"/>
          <w:szCs w:val="28"/>
        </w:rPr>
        <w:t>.</w:t>
      </w:r>
    </w:p>
    <w:p w14:paraId="017C1B1C" w14:textId="77777777" w:rsidR="00545937" w:rsidRPr="00545937" w:rsidRDefault="00545937" w:rsidP="000A7BCF">
      <w:pPr>
        <w:numPr>
          <w:ilvl w:val="0"/>
          <w:numId w:val="1"/>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توجد علاقة بين استخدام الذكاء الاصطناعي وارتفاع مستوى ولاء العملاء للبنك</w:t>
      </w:r>
      <w:r w:rsidRPr="00545937">
        <w:rPr>
          <w:rFonts w:ascii="Simplified Arabic" w:hAnsi="Simplified Arabic" w:cs="Simplified Arabic"/>
          <w:sz w:val="28"/>
          <w:szCs w:val="28"/>
        </w:rPr>
        <w:t>.</w:t>
      </w:r>
    </w:p>
    <w:p w14:paraId="1128B03B" w14:textId="77777777" w:rsidR="00545937" w:rsidRPr="000A7BCF" w:rsidRDefault="00545937" w:rsidP="000A7BCF">
      <w:pPr>
        <w:numPr>
          <w:ilvl w:val="0"/>
          <w:numId w:val="1"/>
        </w:numPr>
        <w:spacing w:line="360" w:lineRule="auto"/>
        <w:jc w:val="both"/>
        <w:rPr>
          <w:rFonts w:ascii="Simplified Arabic" w:hAnsi="Simplified Arabic" w:cs="Simplified Arabic"/>
          <w:sz w:val="28"/>
          <w:szCs w:val="28"/>
        </w:rPr>
      </w:pPr>
      <w:r w:rsidRPr="00545937">
        <w:rPr>
          <w:rFonts w:ascii="Simplified Arabic" w:hAnsi="Simplified Arabic" w:cs="Simplified Arabic"/>
          <w:sz w:val="28"/>
          <w:szCs w:val="28"/>
          <w:rtl/>
        </w:rPr>
        <w:t>التحديات التقنية والبشرية تشكل عائقًا جزئيًا أمام الاستفادة الكاملة من تقنيات الذكاء الاصطناعي في تحسين تجربة العميل</w:t>
      </w:r>
      <w:r w:rsidRPr="00545937">
        <w:rPr>
          <w:rFonts w:ascii="Simplified Arabic" w:hAnsi="Simplified Arabic" w:cs="Simplified Arabic"/>
          <w:sz w:val="28"/>
          <w:szCs w:val="28"/>
        </w:rPr>
        <w:t>.</w:t>
      </w:r>
    </w:p>
    <w:p w14:paraId="4071AE35" w14:textId="77777777" w:rsidR="00545937" w:rsidRPr="000A7BCF" w:rsidRDefault="00545937" w:rsidP="000A7BCF">
      <w:pPr>
        <w:spacing w:line="360" w:lineRule="auto"/>
        <w:jc w:val="both"/>
        <w:rPr>
          <w:rFonts w:ascii="Simplified Arabic" w:hAnsi="Simplified Arabic" w:cs="Simplified Arabic"/>
          <w:sz w:val="28"/>
          <w:szCs w:val="28"/>
          <w:rtl/>
        </w:rPr>
      </w:pPr>
    </w:p>
    <w:p w14:paraId="3181E3AD" w14:textId="77777777" w:rsidR="00545937" w:rsidRPr="00545937" w:rsidRDefault="00545937" w:rsidP="000A7BCF">
      <w:pPr>
        <w:spacing w:line="360" w:lineRule="auto"/>
        <w:jc w:val="both"/>
        <w:rPr>
          <w:rFonts w:ascii="Simplified Arabic" w:hAnsi="Simplified Arabic" w:cs="Simplified Arabic"/>
          <w:sz w:val="28"/>
          <w:szCs w:val="28"/>
          <w:lang w:bidi="ar-EG"/>
        </w:rPr>
      </w:pPr>
    </w:p>
    <w:p w14:paraId="17E68417" w14:textId="77777777" w:rsidR="00561EF3" w:rsidRDefault="00545937" w:rsidP="00561EF3">
      <w:pPr>
        <w:pStyle w:val="1"/>
        <w:rPr>
          <w:rFonts w:ascii="Simplified Arabic" w:hAnsi="Simplified Arabic"/>
          <w:sz w:val="28"/>
          <w:szCs w:val="28"/>
          <w:rtl/>
          <w:lang w:bidi="ar-EG"/>
        </w:rPr>
      </w:pPr>
      <w:bookmarkStart w:id="6" w:name="_Toc194963174"/>
      <w:r w:rsidRPr="000A7BCF">
        <w:rPr>
          <w:rtl/>
        </w:rPr>
        <w:lastRenderedPageBreak/>
        <w:t>الدراسات السابقة</w:t>
      </w:r>
      <w:bookmarkEnd w:id="6"/>
      <w:r w:rsidR="00561EF3">
        <w:rPr>
          <w:rFonts w:ascii="Simplified Arabic" w:hAnsi="Simplified Arabic" w:hint="cs"/>
          <w:sz w:val="28"/>
          <w:szCs w:val="28"/>
          <w:rtl/>
          <w:lang w:bidi="ar-EG"/>
        </w:rPr>
        <w:t xml:space="preserve"> مع ما تم ملاحظته شخصيا من فهمي الشخصي في المجالات التي تم </w:t>
      </w:r>
      <w:proofErr w:type="spellStart"/>
      <w:r w:rsidR="00561EF3">
        <w:rPr>
          <w:rFonts w:ascii="Simplified Arabic" w:hAnsi="Simplified Arabic" w:hint="cs"/>
          <w:sz w:val="28"/>
          <w:szCs w:val="28"/>
          <w:rtl/>
          <w:lang w:bidi="ar-EG"/>
        </w:rPr>
        <w:t>إستخدام</w:t>
      </w:r>
      <w:proofErr w:type="spellEnd"/>
      <w:r w:rsidR="00561EF3">
        <w:rPr>
          <w:rFonts w:ascii="Simplified Arabic" w:hAnsi="Simplified Arabic" w:hint="cs"/>
          <w:sz w:val="28"/>
          <w:szCs w:val="28"/>
          <w:rtl/>
          <w:lang w:bidi="ar-EG"/>
        </w:rPr>
        <w:t xml:space="preserve"> الذكاء </w:t>
      </w:r>
      <w:proofErr w:type="spellStart"/>
      <w:r w:rsidR="00561EF3">
        <w:rPr>
          <w:rFonts w:ascii="Simplified Arabic" w:hAnsi="Simplified Arabic" w:hint="cs"/>
          <w:sz w:val="28"/>
          <w:szCs w:val="28"/>
          <w:rtl/>
          <w:lang w:bidi="ar-EG"/>
        </w:rPr>
        <w:t>الإصطناعي</w:t>
      </w:r>
      <w:proofErr w:type="spellEnd"/>
      <w:r w:rsidR="00561EF3">
        <w:rPr>
          <w:rFonts w:ascii="Simplified Arabic" w:hAnsi="Simplified Arabic" w:hint="cs"/>
          <w:sz w:val="28"/>
          <w:szCs w:val="28"/>
          <w:rtl/>
          <w:lang w:bidi="ar-EG"/>
        </w:rPr>
        <w:t xml:space="preserve"> فيها وتحليل البيانات البحثية التي تم </w:t>
      </w:r>
      <w:proofErr w:type="gramStart"/>
      <w:r w:rsidR="00561EF3">
        <w:rPr>
          <w:rFonts w:ascii="Simplified Arabic" w:hAnsi="Simplified Arabic" w:hint="cs"/>
          <w:sz w:val="28"/>
          <w:szCs w:val="28"/>
          <w:rtl/>
          <w:lang w:bidi="ar-EG"/>
        </w:rPr>
        <w:t>إجراؤها :</w:t>
      </w:r>
      <w:proofErr w:type="gramEnd"/>
      <w:r w:rsidR="00561EF3">
        <w:rPr>
          <w:rFonts w:ascii="Simplified Arabic" w:hAnsi="Simplified Arabic" w:hint="cs"/>
          <w:sz w:val="28"/>
          <w:szCs w:val="28"/>
          <w:rtl/>
          <w:lang w:bidi="ar-EG"/>
        </w:rPr>
        <w:t xml:space="preserve"> </w:t>
      </w:r>
    </w:p>
    <w:p w14:paraId="681DFC03" w14:textId="33187E13" w:rsidR="00865427" w:rsidRPr="00561EF3" w:rsidRDefault="00561EF3" w:rsidP="00AB4DFE">
      <w:pPr>
        <w:pStyle w:val="1"/>
        <w:rPr>
          <w:lang w:bidi="ar-EG"/>
        </w:rPr>
      </w:pPr>
      <w:r>
        <w:rPr>
          <w:rFonts w:ascii="Simplified Arabic" w:hAnsi="Simplified Arabic" w:hint="cs"/>
          <w:sz w:val="28"/>
          <w:szCs w:val="28"/>
          <w:rtl/>
          <w:lang w:bidi="ar-EG"/>
        </w:rPr>
        <w:t xml:space="preserve"> </w:t>
      </w:r>
      <w:r w:rsidR="00C550D1" w:rsidRPr="00561EF3">
        <w:rPr>
          <w:rFonts w:ascii="Simplified Arabic" w:hAnsi="Simplified Arabic"/>
          <w:sz w:val="28"/>
          <w:szCs w:val="28"/>
          <w:lang w:bidi="ar-EG"/>
        </w:rPr>
        <w:br/>
      </w:r>
      <w:r>
        <w:rPr>
          <w:rFonts w:ascii="Simplified Arabic" w:hAnsi="Simplified Arabic" w:hint="cs"/>
          <w:sz w:val="28"/>
          <w:szCs w:val="28"/>
          <w:rtl/>
          <w:lang w:bidi="ar-EG"/>
        </w:rPr>
        <w:t xml:space="preserve">    في البداية </w:t>
      </w:r>
      <w:r w:rsidR="00FC6729" w:rsidRPr="00561EF3">
        <w:rPr>
          <w:rFonts w:ascii="Simplified Arabic" w:hAnsi="Simplified Arabic" w:hint="cs"/>
          <w:sz w:val="28"/>
          <w:szCs w:val="28"/>
          <w:rtl/>
          <w:lang w:bidi="ar-EG"/>
        </w:rPr>
        <w:t xml:space="preserve">عند النظر والبحث والتدقيق في الدراسات السابقة التي تخص أثر الذكاء </w:t>
      </w:r>
      <w:r w:rsidR="00AB4DFE">
        <w:rPr>
          <w:rFonts w:ascii="Simplified Arabic" w:hAnsi="Simplified Arabic" w:hint="cs"/>
          <w:sz w:val="28"/>
          <w:szCs w:val="28"/>
          <w:rtl/>
          <w:lang w:bidi="ar-EG"/>
        </w:rPr>
        <w:t>الإصطناعي</w:t>
      </w:r>
      <w:bookmarkStart w:id="7" w:name="_GoBack"/>
      <w:bookmarkEnd w:id="7"/>
      <w:r w:rsidR="00FC6729" w:rsidRPr="00561EF3">
        <w:rPr>
          <w:rFonts w:ascii="Simplified Arabic" w:hAnsi="Simplified Arabic" w:hint="cs"/>
          <w:sz w:val="28"/>
          <w:szCs w:val="28"/>
          <w:rtl/>
          <w:lang w:bidi="ar-EG"/>
        </w:rPr>
        <w:t xml:space="preserve"> على تجربة العميل في المؤسسات و الشركات من قبل باحثين سابقين مثل دراسة: </w:t>
      </w:r>
      <w:r w:rsidR="00C550D1" w:rsidRPr="00561EF3">
        <w:rPr>
          <w:rFonts w:ascii="Simplified Arabic" w:hAnsi="Simplified Arabic"/>
          <w:sz w:val="28"/>
          <w:szCs w:val="28"/>
          <w:rtl/>
        </w:rPr>
        <w:t>بسمة توفيق أحمد (2023)</w:t>
      </w:r>
      <w:r w:rsidR="00FC6729" w:rsidRPr="00561EF3">
        <w:rPr>
          <w:rFonts w:ascii="Simplified Arabic" w:hAnsi="Simplified Arabic" w:hint="cs"/>
          <w:sz w:val="28"/>
          <w:szCs w:val="28"/>
          <w:rtl/>
        </w:rPr>
        <w:t xml:space="preserve"> التي تهدف </w:t>
      </w:r>
      <w:r w:rsidR="00C550D1" w:rsidRPr="00561EF3">
        <w:rPr>
          <w:rFonts w:ascii="Simplified Arabic" w:hAnsi="Simplified Arabic"/>
          <w:sz w:val="28"/>
          <w:szCs w:val="28"/>
          <w:rtl/>
        </w:rPr>
        <w:t xml:space="preserve"> إلى فحص أثر الذكاء الاصطناعي التسويقي على إدارة علاقات العملاء</w:t>
      </w:r>
      <w:r w:rsidR="00C550D1" w:rsidRPr="00561EF3">
        <w:rPr>
          <w:rFonts w:ascii="Simplified Arabic" w:hAnsi="Simplified Arabic"/>
          <w:sz w:val="28"/>
          <w:szCs w:val="28"/>
          <w:lang w:bidi="ar-EG"/>
        </w:rPr>
        <w:t xml:space="preserve"> (CRM) </w:t>
      </w:r>
      <w:r w:rsidR="00C550D1" w:rsidRPr="00561EF3">
        <w:rPr>
          <w:rFonts w:ascii="Simplified Arabic" w:hAnsi="Simplified Arabic"/>
          <w:sz w:val="28"/>
          <w:szCs w:val="28"/>
          <w:rtl/>
        </w:rPr>
        <w:t>في الأسواق الإلكترونية بمصر، حيث كانت المشكلة التي تسعى الدراسة لحلها تتمثل في كيفية الاستفادة من الذكاء الاصطناعي لتحسين تفاعل الشركات مع عملائها في البيئات الرقمية المتغيرة</w:t>
      </w:r>
      <w:r w:rsidR="000A7BCF" w:rsidRPr="00561EF3">
        <w:rPr>
          <w:rFonts w:ascii="Simplified Arabic" w:hAnsi="Simplified Arabic" w:hint="cs"/>
          <w:sz w:val="28"/>
          <w:szCs w:val="28"/>
          <w:rtl/>
        </w:rPr>
        <w:t>،</w:t>
      </w:r>
      <w:r w:rsidR="00C550D1" w:rsidRPr="00561EF3">
        <w:rPr>
          <w:rFonts w:ascii="Simplified Arabic" w:hAnsi="Simplified Arabic"/>
          <w:sz w:val="28"/>
          <w:szCs w:val="28"/>
          <w:rtl/>
        </w:rPr>
        <w:t xml:space="preserve"> استخدمت الباحثة المنهج الوصفي التحليلي، مستعينة بمسح ميداني أجرته عبر استبيانات تم توزيعها على عينة من العملاء الذين يتعاملون مع أسواق إلكترونية متعددة كما تم استخدام أساليب التحليل الإحصائي المناسبة لتحليل البيانات المجمعة وقد توصلت الدراسة</w:t>
      </w:r>
      <w:r w:rsidR="00FC6729" w:rsidRPr="00561EF3">
        <w:rPr>
          <w:rFonts w:ascii="Simplified Arabic" w:hAnsi="Simplified Arabic" w:hint="cs"/>
          <w:sz w:val="28"/>
          <w:szCs w:val="28"/>
          <w:rtl/>
        </w:rPr>
        <w:t xml:space="preserve"> برأيي الشخصي بعد </w:t>
      </w:r>
      <w:proofErr w:type="spellStart"/>
      <w:r w:rsidR="00FC6729" w:rsidRPr="00561EF3">
        <w:rPr>
          <w:rFonts w:ascii="Simplified Arabic" w:hAnsi="Simplified Arabic" w:hint="cs"/>
          <w:sz w:val="28"/>
          <w:szCs w:val="28"/>
          <w:rtl/>
        </w:rPr>
        <w:t>الإطلاع</w:t>
      </w:r>
      <w:proofErr w:type="spellEnd"/>
      <w:r w:rsidR="00FC6729" w:rsidRPr="00561EF3">
        <w:rPr>
          <w:rFonts w:ascii="Simplified Arabic" w:hAnsi="Simplified Arabic" w:hint="cs"/>
          <w:sz w:val="28"/>
          <w:szCs w:val="28"/>
          <w:rtl/>
        </w:rPr>
        <w:t xml:space="preserve"> عليها: </w:t>
      </w:r>
    </w:p>
    <w:p w14:paraId="5503EE52" w14:textId="1A41F8C8" w:rsidR="00C550D1" w:rsidRPr="00561EF3" w:rsidRDefault="00865427" w:rsidP="00561EF3">
      <w:pPr>
        <w:pStyle w:val="a6"/>
        <w:spacing w:line="360" w:lineRule="auto"/>
        <w:ind w:left="360"/>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أن العميل يشعر برضا أكبر </w:t>
      </w:r>
      <w:proofErr w:type="spellStart"/>
      <w:r>
        <w:rPr>
          <w:rFonts w:ascii="Simplified Arabic" w:hAnsi="Simplified Arabic" w:cs="Simplified Arabic" w:hint="cs"/>
          <w:sz w:val="28"/>
          <w:szCs w:val="28"/>
          <w:rtl/>
          <w:lang w:bidi="ar-EG"/>
        </w:rPr>
        <w:t>وإستخدام</w:t>
      </w:r>
      <w:proofErr w:type="spellEnd"/>
      <w:r>
        <w:rPr>
          <w:rFonts w:ascii="Simplified Arabic" w:hAnsi="Simplified Arabic" w:cs="Simplified Arabic" w:hint="cs"/>
          <w:sz w:val="28"/>
          <w:szCs w:val="28"/>
          <w:rtl/>
          <w:lang w:bidi="ar-EG"/>
        </w:rPr>
        <w:t xml:space="preserve"> أسهل وأسرع إلكترونياً من التعاملات </w:t>
      </w:r>
      <w:proofErr w:type="spellStart"/>
      <w:r>
        <w:rPr>
          <w:rFonts w:ascii="Simplified Arabic" w:hAnsi="Simplified Arabic" w:cs="Simplified Arabic" w:hint="cs"/>
          <w:sz w:val="28"/>
          <w:szCs w:val="28"/>
          <w:rtl/>
          <w:lang w:bidi="ar-EG"/>
        </w:rPr>
        <w:t>القديمه</w:t>
      </w:r>
      <w:proofErr w:type="spellEnd"/>
      <w:r>
        <w:rPr>
          <w:rFonts w:ascii="Simplified Arabic" w:hAnsi="Simplified Arabic" w:cs="Simplified Arabic" w:hint="cs"/>
          <w:sz w:val="28"/>
          <w:szCs w:val="28"/>
          <w:rtl/>
          <w:lang w:bidi="ar-EG"/>
        </w:rPr>
        <w:t xml:space="preserve"> لأن التعاملات الإلكترونية تفيد في تخصيص </w:t>
      </w:r>
      <w:proofErr w:type="spellStart"/>
      <w:r>
        <w:rPr>
          <w:rFonts w:ascii="Simplified Arabic" w:hAnsi="Simplified Arabic" w:cs="Simplified Arabic" w:hint="cs"/>
          <w:sz w:val="28"/>
          <w:szCs w:val="28"/>
          <w:rtl/>
          <w:lang w:bidi="ar-EG"/>
        </w:rPr>
        <w:t>الإحتياج</w:t>
      </w:r>
      <w:proofErr w:type="spellEnd"/>
      <w:r>
        <w:rPr>
          <w:rFonts w:ascii="Simplified Arabic" w:hAnsi="Simplified Arabic" w:cs="Simplified Arabic" w:hint="cs"/>
          <w:sz w:val="28"/>
          <w:szCs w:val="28"/>
          <w:rtl/>
          <w:lang w:bidi="ar-EG"/>
        </w:rPr>
        <w:t xml:space="preserve"> الفردي الشخصي لكل عميل على حده ولك بمجهود أقل وسرعة أكبر لكن التكلفة قد تكون أقل أو أكبر من التعاملات القديمة لكنها تستحق لأن الفائدة من التجربة أكبر للشركة من المدفوع على التكلفة حيث أكسب الولاء من العميل وأحدد بالضبط التغييرات المطلوب عملها في وقت قصير ومجهود أقل بالتالي ربح مستقبلي أعلى وتجربة أضمن وتسويق </w:t>
      </w:r>
      <w:r w:rsidR="008B0EEE">
        <w:rPr>
          <w:rFonts w:ascii="Simplified Arabic" w:hAnsi="Simplified Arabic" w:cs="Simplified Arabic" w:hint="cs"/>
          <w:sz w:val="28"/>
          <w:szCs w:val="28"/>
          <w:rtl/>
          <w:lang w:bidi="ar-EG"/>
        </w:rPr>
        <w:t xml:space="preserve">أكثر دقه وسهوله </w:t>
      </w:r>
      <w:r>
        <w:rPr>
          <w:rFonts w:ascii="Simplified Arabic" w:hAnsi="Simplified Arabic" w:cs="Simplified Arabic" w:hint="cs"/>
          <w:sz w:val="28"/>
          <w:szCs w:val="28"/>
          <w:rtl/>
          <w:lang w:bidi="ar-EG"/>
        </w:rPr>
        <w:t xml:space="preserve">للشريحة </w:t>
      </w:r>
      <w:proofErr w:type="spellStart"/>
      <w:r>
        <w:rPr>
          <w:rFonts w:ascii="Simplified Arabic" w:hAnsi="Simplified Arabic" w:cs="Simplified Arabic" w:hint="cs"/>
          <w:sz w:val="28"/>
          <w:szCs w:val="28"/>
          <w:rtl/>
          <w:lang w:bidi="ar-EG"/>
        </w:rPr>
        <w:t>المطلوبه</w:t>
      </w:r>
      <w:proofErr w:type="spellEnd"/>
      <w:r w:rsidR="008B0EEE">
        <w:rPr>
          <w:rFonts w:ascii="Simplified Arabic" w:hAnsi="Simplified Arabic" w:cs="Simplified Arabic" w:hint="cs"/>
          <w:sz w:val="28"/>
          <w:szCs w:val="28"/>
          <w:rtl/>
          <w:lang w:bidi="ar-EG"/>
        </w:rPr>
        <w:t xml:space="preserve"> من العملاء لذلك التوصية في تحويل </w:t>
      </w:r>
      <w:proofErr w:type="spellStart"/>
      <w:r w:rsidR="008B0EEE">
        <w:rPr>
          <w:rFonts w:ascii="Simplified Arabic" w:hAnsi="Simplified Arabic" w:cs="Simplified Arabic" w:hint="cs"/>
          <w:sz w:val="28"/>
          <w:szCs w:val="28"/>
          <w:rtl/>
          <w:lang w:bidi="ar-EG"/>
        </w:rPr>
        <w:t>الإستثمارات</w:t>
      </w:r>
      <w:proofErr w:type="spellEnd"/>
      <w:r w:rsidR="008B0EEE">
        <w:rPr>
          <w:rFonts w:ascii="Simplified Arabic" w:hAnsi="Simplified Arabic" w:cs="Simplified Arabic" w:hint="cs"/>
          <w:sz w:val="28"/>
          <w:szCs w:val="28"/>
          <w:rtl/>
          <w:lang w:bidi="ar-EG"/>
        </w:rPr>
        <w:t xml:space="preserve"> والخطط المستقبلية لجميع </w:t>
      </w:r>
      <w:proofErr w:type="spellStart"/>
      <w:r w:rsidR="008B0EEE">
        <w:rPr>
          <w:rFonts w:ascii="Simplified Arabic" w:hAnsi="Simplified Arabic" w:cs="Simplified Arabic" w:hint="cs"/>
          <w:sz w:val="28"/>
          <w:szCs w:val="28"/>
          <w:rtl/>
          <w:lang w:bidi="ar-EG"/>
        </w:rPr>
        <w:t>المنشآة</w:t>
      </w:r>
      <w:proofErr w:type="spellEnd"/>
      <w:r w:rsidR="008B0EEE">
        <w:rPr>
          <w:rFonts w:ascii="Simplified Arabic" w:hAnsi="Simplified Arabic" w:cs="Simplified Arabic" w:hint="cs"/>
          <w:sz w:val="28"/>
          <w:szCs w:val="28"/>
          <w:rtl/>
          <w:lang w:bidi="ar-EG"/>
        </w:rPr>
        <w:t xml:space="preserve"> إلى دعم التحول الرقمي أضافة إلى دفع الموظفين الحاليين للتطور </w:t>
      </w:r>
      <w:proofErr w:type="spellStart"/>
      <w:r w:rsidR="008B0EEE">
        <w:rPr>
          <w:rFonts w:ascii="Simplified Arabic" w:hAnsi="Simplified Arabic" w:cs="Simplified Arabic" w:hint="cs"/>
          <w:sz w:val="28"/>
          <w:szCs w:val="28"/>
          <w:rtl/>
          <w:lang w:bidi="ar-EG"/>
        </w:rPr>
        <w:t>ومجارات</w:t>
      </w:r>
      <w:proofErr w:type="spellEnd"/>
      <w:r w:rsidR="008B0EEE">
        <w:rPr>
          <w:rFonts w:ascii="Simplified Arabic" w:hAnsi="Simplified Arabic" w:cs="Simplified Arabic" w:hint="cs"/>
          <w:sz w:val="28"/>
          <w:szCs w:val="28"/>
          <w:rtl/>
          <w:lang w:bidi="ar-EG"/>
        </w:rPr>
        <w:t xml:space="preserve"> التحول الرقمي بتوفير التدريب اللازم للك . </w:t>
      </w:r>
      <w:r w:rsidR="00C550D1" w:rsidRPr="00FC6729">
        <w:rPr>
          <w:rFonts w:ascii="Simplified Arabic" w:hAnsi="Simplified Arabic" w:cs="Simplified Arabic"/>
          <w:sz w:val="28"/>
          <w:szCs w:val="28"/>
          <w:lang w:bidi="ar-EG"/>
        </w:rPr>
        <w:br/>
      </w:r>
      <w:r w:rsidR="00FC6729">
        <w:rPr>
          <w:rFonts w:ascii="Simplified Arabic" w:hAnsi="Simplified Arabic" w:cs="Simplified Arabic" w:hint="cs"/>
          <w:sz w:val="28"/>
          <w:szCs w:val="28"/>
          <w:rtl/>
          <w:lang w:bidi="ar-EG"/>
        </w:rPr>
        <w:t xml:space="preserve">    </w:t>
      </w:r>
      <w:r w:rsidR="008B0EEE" w:rsidRPr="00FC6729">
        <w:rPr>
          <w:rFonts w:ascii="Simplified Arabic" w:hAnsi="Simplified Arabic" w:cs="Simplified Arabic" w:hint="cs"/>
          <w:sz w:val="28"/>
          <w:szCs w:val="28"/>
          <w:rtl/>
          <w:lang w:bidi="ar-EG"/>
        </w:rPr>
        <w:t xml:space="preserve">الوجه الثاني للدراسات السابقة التي تخص تأثير التحول الرقمي خاصة استخدامات </w:t>
      </w:r>
      <w:r w:rsidR="008B0EEE" w:rsidRPr="00FC6729">
        <w:rPr>
          <w:rFonts w:ascii="Simplified Arabic" w:hAnsi="Simplified Arabic" w:cs="Simplified Arabic" w:hint="cs"/>
          <w:sz w:val="28"/>
          <w:szCs w:val="28"/>
          <w:rtl/>
          <w:lang w:bidi="ar-EG"/>
        </w:rPr>
        <w:lastRenderedPageBreak/>
        <w:t xml:space="preserve">الذكاء الصناعي </w:t>
      </w:r>
      <w:r w:rsidR="00733247" w:rsidRPr="00FC6729">
        <w:rPr>
          <w:rFonts w:ascii="Simplified Arabic" w:hAnsi="Simplified Arabic" w:cs="Simplified Arabic" w:hint="cs"/>
          <w:sz w:val="28"/>
          <w:szCs w:val="28"/>
          <w:rtl/>
          <w:lang w:bidi="ar-EG"/>
        </w:rPr>
        <w:t xml:space="preserve">خاصة في مجال الميزة التنافسية حيث سهل جمع البيانات عن طريق استخدام توزيع </w:t>
      </w:r>
      <w:proofErr w:type="spellStart"/>
      <w:r w:rsidR="00733247" w:rsidRPr="00FC6729">
        <w:rPr>
          <w:rFonts w:ascii="Simplified Arabic" w:hAnsi="Simplified Arabic" w:cs="Simplified Arabic" w:hint="cs"/>
          <w:sz w:val="28"/>
          <w:szCs w:val="28"/>
          <w:rtl/>
          <w:lang w:bidi="ar-EG"/>
        </w:rPr>
        <w:t>الإستبيانات</w:t>
      </w:r>
      <w:proofErr w:type="spellEnd"/>
      <w:r w:rsidR="00733247" w:rsidRPr="00FC6729">
        <w:rPr>
          <w:rFonts w:ascii="Simplified Arabic" w:hAnsi="Simplified Arabic" w:cs="Simplified Arabic" w:hint="cs"/>
          <w:sz w:val="28"/>
          <w:szCs w:val="28"/>
          <w:rtl/>
          <w:lang w:bidi="ar-EG"/>
        </w:rPr>
        <w:t xml:space="preserve"> وسرع عملية التحليل البياني مما وضح نقاط القوة والضعف في تعاملات ومنتجات المؤسسة التجارية خاصة أقسام التسويق و علاقات العملاء والمبيعات وخدمة العملاء ، أي ساعد على فهم سلوك العميل </w:t>
      </w:r>
      <w:r w:rsidR="00FC6729" w:rsidRPr="00FC6729">
        <w:rPr>
          <w:rFonts w:ascii="Simplified Arabic" w:hAnsi="Simplified Arabic" w:cs="Simplified Arabic" w:hint="cs"/>
          <w:sz w:val="28"/>
          <w:szCs w:val="28"/>
          <w:rtl/>
          <w:lang w:bidi="ar-EG"/>
        </w:rPr>
        <w:t xml:space="preserve">لتخصيص العروض التسويقية المناسبة لكل شريحة والمنتجات المناسبة لها مما يقلل الخسائر المستقبلية ويزيد من الأرباح كذلك كسب ولاء العميل الدائم (بالنسبة لي شخصياً أحياناً أفضل التعامل مع الشركة التي تسعى لنيل رضا العميل أولاً حتى لو كان هناك فارق مالي بسيط مثلاً على من يستلم نقودي و لا يهتم </w:t>
      </w:r>
      <w:proofErr w:type="spellStart"/>
      <w:r w:rsidR="00FC6729" w:rsidRPr="00FC6729">
        <w:rPr>
          <w:rFonts w:ascii="Simplified Arabic" w:hAnsi="Simplified Arabic" w:cs="Simplified Arabic" w:hint="cs"/>
          <w:sz w:val="28"/>
          <w:szCs w:val="28"/>
          <w:rtl/>
          <w:lang w:bidi="ar-EG"/>
        </w:rPr>
        <w:t>لإحترام</w:t>
      </w:r>
      <w:proofErr w:type="spellEnd"/>
      <w:r w:rsidR="00FC6729" w:rsidRPr="00FC6729">
        <w:rPr>
          <w:rFonts w:ascii="Simplified Arabic" w:hAnsi="Simplified Arabic" w:cs="Simplified Arabic" w:hint="cs"/>
          <w:sz w:val="28"/>
          <w:szCs w:val="28"/>
          <w:rtl/>
          <w:lang w:bidi="ar-EG"/>
        </w:rPr>
        <w:t xml:space="preserve"> العميل ونيل رضاه) . مثال ذلك </w:t>
      </w:r>
      <w:r w:rsidR="00C550D1" w:rsidRPr="00FC6729">
        <w:rPr>
          <w:rFonts w:ascii="Simplified Arabic" w:hAnsi="Simplified Arabic" w:cs="Simplified Arabic"/>
          <w:sz w:val="28"/>
          <w:szCs w:val="28"/>
          <w:rtl/>
        </w:rPr>
        <w:t>دراسة شريف صلاح إبراهيم مصطفى (2023) على دور الذكاء الاصطناعي في إدارة علاقات العملاء</w:t>
      </w:r>
      <w:r w:rsidR="00C550D1" w:rsidRPr="00FC6729">
        <w:rPr>
          <w:rFonts w:ascii="Simplified Arabic" w:hAnsi="Simplified Arabic" w:cs="Simplified Arabic"/>
          <w:sz w:val="28"/>
          <w:szCs w:val="28"/>
          <w:lang w:bidi="ar-EG"/>
        </w:rPr>
        <w:t xml:space="preserve"> (CRM) </w:t>
      </w:r>
      <w:r w:rsidR="00FC6729" w:rsidRPr="00FC6729">
        <w:rPr>
          <w:rFonts w:ascii="Simplified Arabic" w:hAnsi="Simplified Arabic" w:cs="Simplified Arabic"/>
          <w:sz w:val="28"/>
          <w:szCs w:val="28"/>
          <w:rtl/>
        </w:rPr>
        <w:t>داخل المؤسسات التجارية</w:t>
      </w:r>
      <w:r w:rsidR="00FC6729" w:rsidRPr="00FC6729">
        <w:rPr>
          <w:rFonts w:ascii="Simplified Arabic" w:hAnsi="Simplified Arabic" w:cs="Simplified Arabic" w:hint="cs"/>
          <w:sz w:val="28"/>
          <w:szCs w:val="28"/>
          <w:rtl/>
        </w:rPr>
        <w:t>.</w:t>
      </w:r>
      <w:r w:rsidR="00C550D1" w:rsidRPr="00561EF3">
        <w:rPr>
          <w:rFonts w:ascii="Simplified Arabic" w:hAnsi="Simplified Arabic" w:cs="Simplified Arabic"/>
          <w:sz w:val="28"/>
          <w:szCs w:val="28"/>
          <w:lang w:bidi="ar-EG"/>
        </w:rPr>
        <w:br/>
      </w:r>
      <w:r w:rsidR="00561EF3">
        <w:rPr>
          <w:rFonts w:ascii="Simplified Arabic" w:hAnsi="Simplified Arabic" w:cs="Simplified Arabic" w:hint="cs"/>
          <w:sz w:val="28"/>
          <w:szCs w:val="28"/>
          <w:rtl/>
        </w:rPr>
        <w:t xml:space="preserve">    </w:t>
      </w:r>
      <w:r w:rsidR="00FC6729" w:rsidRPr="00561EF3">
        <w:rPr>
          <w:rFonts w:ascii="Simplified Arabic" w:hAnsi="Simplified Arabic" w:cs="Simplified Arabic" w:hint="cs"/>
          <w:sz w:val="28"/>
          <w:szCs w:val="28"/>
          <w:rtl/>
        </w:rPr>
        <w:t xml:space="preserve">من جهة أخرى تخص تحليل أثر </w:t>
      </w:r>
      <w:proofErr w:type="spellStart"/>
      <w:r w:rsidR="00FC6729" w:rsidRPr="00561EF3">
        <w:rPr>
          <w:rFonts w:ascii="Simplified Arabic" w:hAnsi="Simplified Arabic" w:cs="Simplified Arabic" w:hint="cs"/>
          <w:sz w:val="28"/>
          <w:szCs w:val="28"/>
          <w:rtl/>
        </w:rPr>
        <w:t>الكاء</w:t>
      </w:r>
      <w:proofErr w:type="spellEnd"/>
      <w:r w:rsidR="00FC6729" w:rsidRPr="00561EF3">
        <w:rPr>
          <w:rFonts w:ascii="Simplified Arabic" w:hAnsi="Simplified Arabic" w:cs="Simplified Arabic" w:hint="cs"/>
          <w:sz w:val="28"/>
          <w:szCs w:val="28"/>
          <w:rtl/>
        </w:rPr>
        <w:t xml:space="preserve"> </w:t>
      </w:r>
      <w:proofErr w:type="spellStart"/>
      <w:r w:rsidR="00FC6729" w:rsidRPr="00561EF3">
        <w:rPr>
          <w:rFonts w:ascii="Simplified Arabic" w:hAnsi="Simplified Arabic" w:cs="Simplified Arabic" w:hint="cs"/>
          <w:sz w:val="28"/>
          <w:szCs w:val="28"/>
          <w:rtl/>
        </w:rPr>
        <w:t>الأصطناعي</w:t>
      </w:r>
      <w:proofErr w:type="spellEnd"/>
      <w:r w:rsidR="00FC6729" w:rsidRPr="00561EF3">
        <w:rPr>
          <w:rFonts w:ascii="Simplified Arabic" w:hAnsi="Simplified Arabic" w:cs="Simplified Arabic" w:hint="cs"/>
          <w:sz w:val="28"/>
          <w:szCs w:val="28"/>
          <w:rtl/>
        </w:rPr>
        <w:t xml:space="preserve"> على جودة الخدمات المصرفية من خلال </w:t>
      </w:r>
      <w:r w:rsidR="00FB37F7" w:rsidRPr="00561EF3">
        <w:rPr>
          <w:rFonts w:ascii="Simplified Arabic" w:hAnsi="Simplified Arabic" w:cs="Simplified Arabic" w:hint="cs"/>
          <w:sz w:val="28"/>
          <w:szCs w:val="28"/>
          <w:rtl/>
        </w:rPr>
        <w:t xml:space="preserve">دراسة حالة البنوك في الجزائر عن </w:t>
      </w:r>
      <w:proofErr w:type="gramStart"/>
      <w:r w:rsidR="00FB37F7" w:rsidRPr="00561EF3">
        <w:rPr>
          <w:rFonts w:ascii="Simplified Arabic" w:hAnsi="Simplified Arabic" w:cs="Simplified Arabic" w:hint="cs"/>
          <w:sz w:val="28"/>
          <w:szCs w:val="28"/>
          <w:rtl/>
        </w:rPr>
        <w:t xml:space="preserve">طريق </w:t>
      </w:r>
      <w:r w:rsidR="00C550D1" w:rsidRPr="00561EF3">
        <w:rPr>
          <w:rFonts w:ascii="Simplified Arabic" w:hAnsi="Simplified Arabic" w:cs="Simplified Arabic"/>
          <w:sz w:val="28"/>
          <w:szCs w:val="28"/>
          <w:rtl/>
        </w:rPr>
        <w:t xml:space="preserve"> دراسة</w:t>
      </w:r>
      <w:proofErr w:type="gramEnd"/>
      <w:r w:rsidR="00C550D1" w:rsidRPr="00561EF3">
        <w:rPr>
          <w:rFonts w:ascii="Simplified Arabic" w:hAnsi="Simplified Arabic" w:cs="Simplified Arabic"/>
          <w:sz w:val="28"/>
          <w:szCs w:val="28"/>
          <w:rtl/>
        </w:rPr>
        <w:t xml:space="preserve"> طيبي إكرام ومولاي أمينة (2023)</w:t>
      </w:r>
      <w:r w:rsidR="00FB37F7" w:rsidRPr="00561EF3">
        <w:rPr>
          <w:rFonts w:ascii="Simplified Arabic" w:hAnsi="Simplified Arabic" w:cs="Simplified Arabic" w:hint="cs"/>
          <w:sz w:val="28"/>
          <w:szCs w:val="28"/>
          <w:rtl/>
        </w:rPr>
        <w:t xml:space="preserve"> </w:t>
      </w:r>
      <w:r w:rsidR="00C550D1" w:rsidRPr="00561EF3">
        <w:rPr>
          <w:rFonts w:ascii="Simplified Arabic" w:hAnsi="Simplified Arabic" w:cs="Simplified Arabic"/>
          <w:sz w:val="28"/>
          <w:szCs w:val="28"/>
          <w:rtl/>
        </w:rPr>
        <w:t>في ولايتي البيض وتيارت</w:t>
      </w:r>
      <w:r w:rsidR="000A7BCF" w:rsidRPr="00561EF3">
        <w:rPr>
          <w:rFonts w:ascii="Simplified Arabic" w:hAnsi="Simplified Arabic" w:cs="Simplified Arabic" w:hint="cs"/>
          <w:sz w:val="28"/>
          <w:szCs w:val="28"/>
          <w:rtl/>
        </w:rPr>
        <w:t>،</w:t>
      </w:r>
      <w:r w:rsidR="00C550D1" w:rsidRPr="00561EF3">
        <w:rPr>
          <w:rFonts w:ascii="Simplified Arabic" w:hAnsi="Simplified Arabic" w:cs="Simplified Arabic"/>
          <w:sz w:val="28"/>
          <w:szCs w:val="28"/>
          <w:rtl/>
        </w:rPr>
        <w:t xml:space="preserve"> اتخذت الدراسة من المنهج الكمي أساسًا لها، حيث قامت الباحثتان بتوزيع استبانات على موظفي البنوك المحلية والمشرفين على أنظمة خدمة العملاء المصرفية. وتم تحليل البيانات باستخدام البرامج الإحصائية المناسبة لتحديد العلاقة بين استخدام تقنيات الذكاء الاصطناعي وتحسين جودة الخدمة المصرفية وقد أظهرت النتائج أن تطبيق تقنيات الذكاء الاصطناعي، مثل أنظمة الرد التلقائي على استفسارات العملاء واستخدام تقنيات التعرف على الأنماط للكشف عن عمليات الاحتيال، كان له تأثير إيجابي في تحسين سرعة وجودة الخدمات المصرفية. وأوضحت النتائج أن العملاء في البنوك التي اعتمدت على الذكاء الاصطناعي شعروا بزيادة في مستوى رضاهم، كما لاحظوا تحسنًا كبيرًا </w:t>
      </w:r>
      <w:r w:rsidR="00C550D1" w:rsidRPr="00561EF3">
        <w:rPr>
          <w:rFonts w:ascii="Simplified Arabic" w:hAnsi="Simplified Arabic" w:cs="Simplified Arabic"/>
          <w:sz w:val="28"/>
          <w:szCs w:val="28"/>
          <w:rtl/>
        </w:rPr>
        <w:lastRenderedPageBreak/>
        <w:t>في دقة الخدمات المقدمة</w:t>
      </w:r>
      <w:r w:rsidR="000A7BCF" w:rsidRPr="00561EF3">
        <w:rPr>
          <w:rFonts w:ascii="Simplified Arabic" w:hAnsi="Simplified Arabic" w:cs="Simplified Arabic" w:hint="cs"/>
          <w:sz w:val="28"/>
          <w:szCs w:val="28"/>
          <w:rtl/>
        </w:rPr>
        <w:t>،</w:t>
      </w:r>
      <w:r w:rsidR="00C550D1" w:rsidRPr="00561EF3">
        <w:rPr>
          <w:rFonts w:ascii="Simplified Arabic" w:hAnsi="Simplified Arabic" w:cs="Simplified Arabic"/>
          <w:sz w:val="28"/>
          <w:szCs w:val="28"/>
          <w:rtl/>
        </w:rPr>
        <w:t xml:space="preserve"> توصي الدراسة بضرورة أن تستثمر البنوك الجزائرية في التكنولوجيا الحديثة، خاصة في مجال الذكاء الاصطناعي، بهدف تعزيز كفاءة العمل وتحسين تجربة العميل كما دعت إلى ضرورة تعزيز التدريبات للعاملين على كيفية استخدام هذه الأدوات التقنية بكفاءة أكبر</w:t>
      </w:r>
      <w:r w:rsidR="00C550D1" w:rsidRPr="00561EF3">
        <w:rPr>
          <w:rFonts w:ascii="Simplified Arabic" w:hAnsi="Simplified Arabic" w:cs="Simplified Arabic"/>
          <w:sz w:val="28"/>
          <w:szCs w:val="28"/>
          <w:lang w:bidi="ar-EG"/>
        </w:rPr>
        <w:t>.</w:t>
      </w:r>
    </w:p>
    <w:p w14:paraId="6ED75F3B" w14:textId="77777777" w:rsidR="002C6FDA" w:rsidRPr="002C6FDA" w:rsidRDefault="002C6FDA" w:rsidP="000A7BCF">
      <w:pPr>
        <w:pStyle w:val="1"/>
        <w:rPr>
          <w:lang w:bidi="ar-EG"/>
        </w:rPr>
      </w:pPr>
      <w:bookmarkStart w:id="8" w:name="_Toc194963175"/>
      <w:r w:rsidRPr="002C6FDA">
        <w:rPr>
          <w:rtl/>
        </w:rPr>
        <w:t>المنطلقات النظرية</w:t>
      </w:r>
      <w:bookmarkEnd w:id="8"/>
    </w:p>
    <w:p w14:paraId="18047EEE" w14:textId="6470A2B7" w:rsidR="002C6FDA" w:rsidRPr="002C6FDA" w:rsidRDefault="002C6FDA" w:rsidP="008373C6">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تستند هذه الدراسة إلى مجموعة من المنطلقات النظرية التي تسهم في فهم وتحليل دور الذكاء الاصطناعي في تحسين تجربة العميل في القطاع المصرفي، وبالتحديد في سياق بنك الرياض. تهدف هذه المنطلقات إلى بناء إطار فكري يساعد في تحديد كيفية تأثير الذكاء الاصطناعي على رضا العملاء، ومستوى التفاعل بينهم وبين البنك، بالإضافة إلى كيفية استثمار هذه التقنيات في تحسين العمليات المصرفية وتقديم الخدمات</w:t>
      </w:r>
      <w:r w:rsidRPr="002C6FDA">
        <w:rPr>
          <w:rFonts w:ascii="Simplified Arabic" w:hAnsi="Simplified Arabic" w:cs="Simplified Arabic"/>
          <w:sz w:val="28"/>
          <w:szCs w:val="28"/>
          <w:lang w:bidi="ar-EG"/>
        </w:rPr>
        <w:t>.</w:t>
      </w:r>
    </w:p>
    <w:p w14:paraId="7F864188" w14:textId="77777777" w:rsidR="002C6FDA" w:rsidRPr="002C6FDA" w:rsidRDefault="002C6FDA" w:rsidP="000A7BCF">
      <w:pPr>
        <w:numPr>
          <w:ilvl w:val="0"/>
          <w:numId w:val="4"/>
        </w:numPr>
        <w:spacing w:line="360" w:lineRule="auto"/>
        <w:jc w:val="both"/>
        <w:rPr>
          <w:rFonts w:ascii="Simplified Arabic" w:hAnsi="Simplified Arabic" w:cs="Simplified Arabic"/>
          <w:b/>
          <w:bCs/>
          <w:sz w:val="28"/>
          <w:szCs w:val="28"/>
          <w:lang w:bidi="ar-EG"/>
        </w:rPr>
      </w:pPr>
      <w:r w:rsidRPr="002C6FDA">
        <w:rPr>
          <w:rFonts w:ascii="Simplified Arabic" w:hAnsi="Simplified Arabic" w:cs="Simplified Arabic"/>
          <w:b/>
          <w:bCs/>
          <w:sz w:val="28"/>
          <w:szCs w:val="28"/>
          <w:rtl/>
        </w:rPr>
        <w:t>نظرية إدارة علاقات العملاء</w:t>
      </w:r>
      <w:r w:rsidRPr="002C6FDA">
        <w:rPr>
          <w:rFonts w:ascii="Simplified Arabic" w:hAnsi="Simplified Arabic" w:cs="Simplified Arabic"/>
          <w:b/>
          <w:bCs/>
          <w:sz w:val="28"/>
          <w:szCs w:val="28"/>
          <w:lang w:bidi="ar-EG"/>
        </w:rPr>
        <w:t xml:space="preserve"> (CRM):</w:t>
      </w:r>
    </w:p>
    <w:p w14:paraId="5C8CECC6" w14:textId="52B01456"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تُعتبر نظرية إدارة علاقات العملاء</w:t>
      </w:r>
      <w:r w:rsidRPr="002C6FDA">
        <w:rPr>
          <w:rFonts w:ascii="Simplified Arabic" w:hAnsi="Simplified Arabic" w:cs="Simplified Arabic"/>
          <w:sz w:val="28"/>
          <w:szCs w:val="28"/>
          <w:lang w:bidi="ar-EG"/>
        </w:rPr>
        <w:t xml:space="preserve"> (CRM) </w:t>
      </w:r>
      <w:r w:rsidRPr="002C6FDA">
        <w:rPr>
          <w:rFonts w:ascii="Simplified Arabic" w:hAnsi="Simplified Arabic" w:cs="Simplified Arabic"/>
          <w:sz w:val="28"/>
          <w:szCs w:val="28"/>
          <w:rtl/>
        </w:rPr>
        <w:t>من أبرز النظريات في مجال التسويق وإدارة الأعمال، وتُركز على العلاقة بين الشركات وعملائها</w:t>
      </w:r>
      <w:r w:rsidR="008373C6">
        <w:rPr>
          <w:rFonts w:ascii="Simplified Arabic" w:hAnsi="Simplified Arabic" w:cs="Simplified Arabic" w:hint="cs"/>
          <w:sz w:val="28"/>
          <w:szCs w:val="28"/>
          <w:rtl/>
        </w:rPr>
        <w:t>،</w:t>
      </w:r>
      <w:r w:rsidRPr="002C6FDA">
        <w:rPr>
          <w:rFonts w:ascii="Simplified Arabic" w:hAnsi="Simplified Arabic" w:cs="Simplified Arabic"/>
          <w:sz w:val="28"/>
          <w:szCs w:val="28"/>
          <w:rtl/>
        </w:rPr>
        <w:t xml:space="preserve"> الفكرة الأساسية لهذه النظرية هي أن الشركات، بما فيها البنوك، يمكن أن تحقق النجاح على المدى الطويل من خلال توفير تجربة مخصصة لعملائها وتلبية احتياجاتهم الفردية في السياق المصرفي، يُعد الذكاء الاصطناعي أداة قوية لتطبيق هذه النظرية من خلال تمكين البنوك من جمع البيانات حول سلوك العملاء وتحليلها بشكل آلي لتقديم خدمات مخصصة</w:t>
      </w:r>
      <w:r w:rsidRPr="002C6FDA">
        <w:rPr>
          <w:rFonts w:ascii="Simplified Arabic" w:hAnsi="Simplified Arabic" w:cs="Simplified Arabic"/>
          <w:sz w:val="28"/>
          <w:szCs w:val="28"/>
          <w:lang w:bidi="ar-EG"/>
        </w:rPr>
        <w:t>.</w:t>
      </w:r>
    </w:p>
    <w:p w14:paraId="25645733" w14:textId="77777777"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 xml:space="preserve">على سبيل المثال، يمكن للذكاء الاصطناعي تحليل سلوك العميل المالي، وتحديد الأنماط المكررة، وتقديم عروض بنكية ملائمة لهذه الأنماط. كما يمكن للذكاء الاصطناعي تعزيز التفاعل مع </w:t>
      </w:r>
      <w:r w:rsidRPr="002C6FDA">
        <w:rPr>
          <w:rFonts w:ascii="Simplified Arabic" w:hAnsi="Simplified Arabic" w:cs="Simplified Arabic"/>
          <w:sz w:val="28"/>
          <w:szCs w:val="28"/>
          <w:rtl/>
        </w:rPr>
        <w:lastRenderedPageBreak/>
        <w:t>العملاء من خلال قنوات متعددة مثل الدردشة التفاعلية</w:t>
      </w:r>
      <w:r w:rsidRPr="002C6FDA">
        <w:rPr>
          <w:rFonts w:ascii="Simplified Arabic" w:hAnsi="Simplified Arabic" w:cs="Simplified Arabic"/>
          <w:sz w:val="28"/>
          <w:szCs w:val="28"/>
          <w:lang w:bidi="ar-EG"/>
        </w:rPr>
        <w:t xml:space="preserve"> (</w:t>
      </w:r>
      <w:proofErr w:type="spellStart"/>
      <w:r w:rsidRPr="002C6FDA">
        <w:rPr>
          <w:rFonts w:ascii="Simplified Arabic" w:hAnsi="Simplified Arabic" w:cs="Simplified Arabic"/>
          <w:sz w:val="28"/>
          <w:szCs w:val="28"/>
          <w:lang w:bidi="ar-EG"/>
        </w:rPr>
        <w:t>Chatbots</w:t>
      </w:r>
      <w:proofErr w:type="spellEnd"/>
      <w:r w:rsidRPr="002C6FDA">
        <w:rPr>
          <w:rFonts w:ascii="Simplified Arabic" w:hAnsi="Simplified Arabic" w:cs="Simplified Arabic"/>
          <w:sz w:val="28"/>
          <w:szCs w:val="28"/>
          <w:lang w:bidi="ar-EG"/>
        </w:rPr>
        <w:t xml:space="preserve">) </w:t>
      </w:r>
      <w:r w:rsidRPr="002C6FDA">
        <w:rPr>
          <w:rFonts w:ascii="Simplified Arabic" w:hAnsi="Simplified Arabic" w:cs="Simplified Arabic"/>
          <w:sz w:val="28"/>
          <w:szCs w:val="28"/>
          <w:rtl/>
        </w:rPr>
        <w:t>التي توفر الدعم الفوري للعملاء على مدار الساعة. هذا النوع من التفاعل يعزز من العلاقة بين البنك والعملاء ويزيد من رضاهم عن الخدمات المقدمة</w:t>
      </w:r>
      <w:r w:rsidRPr="002C6FDA">
        <w:rPr>
          <w:rFonts w:ascii="Simplified Arabic" w:hAnsi="Simplified Arabic" w:cs="Simplified Arabic"/>
          <w:sz w:val="28"/>
          <w:szCs w:val="28"/>
          <w:lang w:bidi="ar-EG"/>
        </w:rPr>
        <w:t>.</w:t>
      </w:r>
    </w:p>
    <w:p w14:paraId="53BFEE47" w14:textId="307C387D" w:rsidR="002C6FDA" w:rsidRPr="002C6FDA" w:rsidRDefault="002C6FDA" w:rsidP="008373C6">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المساهمة في البحث</w:t>
      </w:r>
      <w:r w:rsidRPr="002C6FDA">
        <w:rPr>
          <w:rFonts w:ascii="Simplified Arabic" w:hAnsi="Simplified Arabic" w:cs="Simplified Arabic"/>
          <w:sz w:val="28"/>
          <w:szCs w:val="28"/>
          <w:lang w:bidi="ar-EG"/>
        </w:rPr>
        <w:t xml:space="preserve">: </w:t>
      </w:r>
      <w:r w:rsidRPr="002C6FDA">
        <w:rPr>
          <w:rFonts w:ascii="Simplified Arabic" w:hAnsi="Simplified Arabic" w:cs="Simplified Arabic"/>
          <w:sz w:val="28"/>
          <w:szCs w:val="28"/>
          <w:rtl/>
        </w:rPr>
        <w:t>تساعد هذه النظرية في فهم كيفية استخدام الذكاء الاصطناعي لتحسين تجربة العميل من خلال تخصيص الخدمات التي يقدمها البنك وتحقيق تفاعل أفضل وأكثر استجابة لاحتياجات العملاء</w:t>
      </w:r>
      <w:r w:rsidRPr="002C6FDA">
        <w:rPr>
          <w:rFonts w:ascii="Simplified Arabic" w:hAnsi="Simplified Arabic" w:cs="Simplified Arabic"/>
          <w:sz w:val="28"/>
          <w:szCs w:val="28"/>
          <w:lang w:bidi="ar-EG"/>
        </w:rPr>
        <w:t>.</w:t>
      </w:r>
    </w:p>
    <w:p w14:paraId="05250671" w14:textId="77777777" w:rsidR="002C6FDA" w:rsidRPr="002C6FDA" w:rsidRDefault="002C6FDA" w:rsidP="000A7BCF">
      <w:pPr>
        <w:numPr>
          <w:ilvl w:val="0"/>
          <w:numId w:val="5"/>
        </w:numPr>
        <w:spacing w:line="360" w:lineRule="auto"/>
        <w:jc w:val="both"/>
        <w:rPr>
          <w:rFonts w:ascii="Simplified Arabic" w:hAnsi="Simplified Arabic" w:cs="Simplified Arabic"/>
          <w:b/>
          <w:bCs/>
          <w:sz w:val="28"/>
          <w:szCs w:val="28"/>
          <w:lang w:bidi="ar-EG"/>
        </w:rPr>
      </w:pPr>
      <w:r w:rsidRPr="002C6FDA">
        <w:rPr>
          <w:rFonts w:ascii="Simplified Arabic" w:hAnsi="Simplified Arabic" w:cs="Simplified Arabic"/>
          <w:b/>
          <w:bCs/>
          <w:sz w:val="28"/>
          <w:szCs w:val="28"/>
          <w:rtl/>
        </w:rPr>
        <w:t>نظرية التحول الرقمي</w:t>
      </w:r>
      <w:r w:rsidRPr="002C6FDA">
        <w:rPr>
          <w:rFonts w:ascii="Simplified Arabic" w:hAnsi="Simplified Arabic" w:cs="Simplified Arabic"/>
          <w:b/>
          <w:bCs/>
          <w:sz w:val="28"/>
          <w:szCs w:val="28"/>
          <w:lang w:bidi="ar-EG"/>
        </w:rPr>
        <w:t>:</w:t>
      </w:r>
    </w:p>
    <w:p w14:paraId="7874DF0F" w14:textId="77777777"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تُعتبر نظرية التحول الرقمي واحدة من النظريات المعاصرة التي تركز على كيفية اعتماد المؤسسات على التكنولوجيا الحديثة لتحقيق تحسينات كبيرة في العمليات والخدمات. التحول الرقمي يشمل تكامل تقنيات حديثة مثل الذكاء الاصطناعي والبيانات الضخمة</w:t>
      </w:r>
      <w:r w:rsidRPr="002C6FDA">
        <w:rPr>
          <w:rFonts w:ascii="Simplified Arabic" w:hAnsi="Simplified Arabic" w:cs="Simplified Arabic"/>
          <w:sz w:val="28"/>
          <w:szCs w:val="28"/>
          <w:lang w:bidi="ar-EG"/>
        </w:rPr>
        <w:t xml:space="preserve"> (Big Data) </w:t>
      </w:r>
      <w:r w:rsidRPr="002C6FDA">
        <w:rPr>
          <w:rFonts w:ascii="Simplified Arabic" w:hAnsi="Simplified Arabic" w:cs="Simplified Arabic"/>
          <w:sz w:val="28"/>
          <w:szCs w:val="28"/>
          <w:rtl/>
        </w:rPr>
        <w:t>في جميع جوانب العمل داخل المؤسسة. في قطاع البنوك، يشمل التحول الرقمي استخدام أدوات الذكاء الاصطناعي لتقديم خدمات مصرفية سريعة ودقيقة، ما يسهم في تحسين تجربة العميل بشكل كبير</w:t>
      </w:r>
      <w:r w:rsidRPr="002C6FDA">
        <w:rPr>
          <w:rFonts w:ascii="Simplified Arabic" w:hAnsi="Simplified Arabic" w:cs="Simplified Arabic"/>
          <w:sz w:val="28"/>
          <w:szCs w:val="28"/>
          <w:lang w:bidi="ar-EG"/>
        </w:rPr>
        <w:t>.</w:t>
      </w:r>
    </w:p>
    <w:p w14:paraId="369E43A0" w14:textId="591BFE3D"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التحول الرقمي في البنوك لا يقتصر فقط على تقديم خدمات رقمية عبر الإنترنت، بل يتضمن أيضًا استخدام الذكاء الاصطناعي في تحسين إدارة العمليات الداخلية، مثل الكشف عن المعاملات الاحتيالية، وتحليل البيانات لتحسين اتخاذ القرارات المصرفية من خلال الذكاء الاصطناعي، يمكن للبنك تقديم تجربة مصممة خصيصًا لكل عميل بناءً على تفضيلاته وسلوكه المالي</w:t>
      </w:r>
      <w:r w:rsidRPr="002C6FDA">
        <w:rPr>
          <w:rFonts w:ascii="Simplified Arabic" w:hAnsi="Simplified Arabic" w:cs="Simplified Arabic"/>
          <w:sz w:val="28"/>
          <w:szCs w:val="28"/>
          <w:lang w:bidi="ar-EG"/>
        </w:rPr>
        <w:t>.</w:t>
      </w:r>
    </w:p>
    <w:p w14:paraId="26788D93" w14:textId="21F55FF3" w:rsidR="002C6FDA" w:rsidRDefault="002C6FDA" w:rsidP="000A7BCF">
      <w:pPr>
        <w:spacing w:line="360" w:lineRule="auto"/>
        <w:jc w:val="both"/>
        <w:rPr>
          <w:rFonts w:ascii="Simplified Arabic" w:hAnsi="Simplified Arabic" w:cs="Simplified Arabic"/>
          <w:sz w:val="28"/>
          <w:szCs w:val="28"/>
          <w:rtl/>
        </w:rPr>
      </w:pPr>
    </w:p>
    <w:p w14:paraId="5B8BEF9E" w14:textId="77777777" w:rsidR="008373C6" w:rsidRDefault="008373C6" w:rsidP="000A7BCF">
      <w:pPr>
        <w:spacing w:line="360" w:lineRule="auto"/>
        <w:jc w:val="both"/>
        <w:rPr>
          <w:rFonts w:ascii="Simplified Arabic" w:hAnsi="Simplified Arabic" w:cs="Simplified Arabic"/>
          <w:sz w:val="28"/>
          <w:szCs w:val="28"/>
          <w:rtl/>
        </w:rPr>
      </w:pPr>
    </w:p>
    <w:p w14:paraId="67F28296" w14:textId="77777777" w:rsidR="008373C6" w:rsidRDefault="008373C6" w:rsidP="000A7BCF">
      <w:pPr>
        <w:spacing w:line="360" w:lineRule="auto"/>
        <w:jc w:val="both"/>
        <w:rPr>
          <w:rFonts w:ascii="Simplified Arabic" w:hAnsi="Simplified Arabic" w:cs="Simplified Arabic"/>
          <w:sz w:val="28"/>
          <w:szCs w:val="28"/>
          <w:rtl/>
        </w:rPr>
      </w:pPr>
    </w:p>
    <w:p w14:paraId="5B13E130" w14:textId="77777777" w:rsidR="008373C6" w:rsidRDefault="008373C6" w:rsidP="000A7BCF">
      <w:pPr>
        <w:spacing w:line="360" w:lineRule="auto"/>
        <w:jc w:val="both"/>
        <w:rPr>
          <w:rFonts w:ascii="Simplified Arabic" w:hAnsi="Simplified Arabic" w:cs="Simplified Arabic"/>
          <w:sz w:val="28"/>
          <w:szCs w:val="28"/>
          <w:rtl/>
          <w:lang w:bidi="ar-EG"/>
        </w:rPr>
      </w:pPr>
    </w:p>
    <w:p w14:paraId="7B333A17" w14:textId="77777777" w:rsidR="008373C6" w:rsidRPr="002C6FDA" w:rsidRDefault="008373C6" w:rsidP="000A7BCF">
      <w:pPr>
        <w:spacing w:line="360" w:lineRule="auto"/>
        <w:jc w:val="both"/>
        <w:rPr>
          <w:rFonts w:ascii="Simplified Arabic" w:hAnsi="Simplified Arabic" w:cs="Simplified Arabic"/>
          <w:sz w:val="28"/>
          <w:szCs w:val="28"/>
          <w:lang w:bidi="ar-EG"/>
        </w:rPr>
      </w:pPr>
    </w:p>
    <w:p w14:paraId="79DC13A5" w14:textId="77777777" w:rsidR="002C6FDA" w:rsidRPr="002C6FDA" w:rsidRDefault="002C6FDA" w:rsidP="000A7BCF">
      <w:pPr>
        <w:numPr>
          <w:ilvl w:val="0"/>
          <w:numId w:val="6"/>
        </w:num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نظرية رضا العملاء</w:t>
      </w:r>
      <w:r w:rsidRPr="002C6FDA">
        <w:rPr>
          <w:rFonts w:ascii="Simplified Arabic" w:hAnsi="Simplified Arabic" w:cs="Simplified Arabic"/>
          <w:sz w:val="28"/>
          <w:szCs w:val="28"/>
          <w:lang w:bidi="ar-EG"/>
        </w:rPr>
        <w:t xml:space="preserve"> (Customer Satisfaction Theory):</w:t>
      </w:r>
    </w:p>
    <w:p w14:paraId="0AEA9994" w14:textId="77777777"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تُركز هذه النظرية على أن رضا العملاء هو العامل الأساسي لنجاح أي مؤسسة تجارية، ويعتمد هذا الرضا على مدى قدرة المؤسسة على تلبية توقعات العملاء وتقديم خدمات تتناسب مع احتياجاتهم. في مجال البنوك، يمكن أن يتحقق رضا العملاء من خلال تحسين جودة الخدمات المصرفية المقدمة لهم، وسرعة الاستجابة، والدقة في معالجة المعاملات</w:t>
      </w:r>
      <w:r w:rsidRPr="002C6FDA">
        <w:rPr>
          <w:rFonts w:ascii="Simplified Arabic" w:hAnsi="Simplified Arabic" w:cs="Simplified Arabic"/>
          <w:sz w:val="28"/>
          <w:szCs w:val="28"/>
          <w:lang w:bidi="ar-EG"/>
        </w:rPr>
        <w:t>.</w:t>
      </w:r>
    </w:p>
    <w:p w14:paraId="65128753" w14:textId="77777777"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يُعتبر الذكاء الاصطناعي من الأدوات التي يمكن أن تلعب دورًا كبيرًا في تحسين رضا العملاء في البنوك. على سبيل المثال، يمكن للذكاء الاصطناعي توفير تجربة أكثر تخصيصًا للعملاء من خلال تقديم استشارات مالية ذكية، أو الرد الفوري على استفساراتهم عبر روبوتات المحادثة</w:t>
      </w:r>
      <w:r w:rsidRPr="002C6FDA">
        <w:rPr>
          <w:rFonts w:ascii="Simplified Arabic" w:hAnsi="Simplified Arabic" w:cs="Simplified Arabic"/>
          <w:sz w:val="28"/>
          <w:szCs w:val="28"/>
          <w:lang w:bidi="ar-EG"/>
        </w:rPr>
        <w:t xml:space="preserve"> (</w:t>
      </w:r>
      <w:proofErr w:type="spellStart"/>
      <w:r w:rsidRPr="002C6FDA">
        <w:rPr>
          <w:rFonts w:ascii="Simplified Arabic" w:hAnsi="Simplified Arabic" w:cs="Simplified Arabic"/>
          <w:sz w:val="28"/>
          <w:szCs w:val="28"/>
          <w:lang w:bidi="ar-EG"/>
        </w:rPr>
        <w:t>Chatbots</w:t>
      </w:r>
      <w:proofErr w:type="spellEnd"/>
      <w:r w:rsidRPr="002C6FDA">
        <w:rPr>
          <w:rFonts w:ascii="Simplified Arabic" w:hAnsi="Simplified Arabic" w:cs="Simplified Arabic"/>
          <w:sz w:val="28"/>
          <w:szCs w:val="28"/>
          <w:lang w:bidi="ar-EG"/>
        </w:rPr>
        <w:t xml:space="preserve">). </w:t>
      </w:r>
      <w:r w:rsidRPr="002C6FDA">
        <w:rPr>
          <w:rFonts w:ascii="Simplified Arabic" w:hAnsi="Simplified Arabic" w:cs="Simplified Arabic"/>
          <w:sz w:val="28"/>
          <w:szCs w:val="28"/>
          <w:rtl/>
        </w:rPr>
        <w:t>علاوة على ذلك، يمكن للذكاء الاصطناعي أيضًا تحسين إدارة المعاملات المصرفية من خلال تسريع الإجراءات وتقليل الأخطاء البشرية، مما يعزز من رضا العملاء</w:t>
      </w:r>
      <w:r w:rsidRPr="002C6FDA">
        <w:rPr>
          <w:rFonts w:ascii="Simplified Arabic" w:hAnsi="Simplified Arabic" w:cs="Simplified Arabic"/>
          <w:sz w:val="28"/>
          <w:szCs w:val="28"/>
          <w:lang w:bidi="ar-EG"/>
        </w:rPr>
        <w:t>.</w:t>
      </w:r>
    </w:p>
    <w:p w14:paraId="7797789F" w14:textId="7B81D63C" w:rsidR="002C6FDA" w:rsidRPr="002C6FDA" w:rsidRDefault="002C6FDA" w:rsidP="008373C6">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المساهمة في البحث</w:t>
      </w:r>
      <w:r w:rsidRPr="002C6FDA">
        <w:rPr>
          <w:rFonts w:ascii="Simplified Arabic" w:hAnsi="Simplified Arabic" w:cs="Simplified Arabic"/>
          <w:sz w:val="28"/>
          <w:szCs w:val="28"/>
          <w:lang w:bidi="ar-EG"/>
        </w:rPr>
        <w:t xml:space="preserve">: </w:t>
      </w:r>
      <w:r w:rsidRPr="002C6FDA">
        <w:rPr>
          <w:rFonts w:ascii="Simplified Arabic" w:hAnsi="Simplified Arabic" w:cs="Simplified Arabic"/>
          <w:sz w:val="28"/>
          <w:szCs w:val="28"/>
          <w:rtl/>
        </w:rPr>
        <w:t>تسهم هذه النظرية في تحليل كيفية تأثير الذكاء الاصطناعي على مستوى رضا العملاء في بنك الرياض من خلال تحسين جودة الخدمات، وتقليل وقت الانتظار، وزيادة دقة المعاملات</w:t>
      </w:r>
      <w:r w:rsidRPr="002C6FDA">
        <w:rPr>
          <w:rFonts w:ascii="Simplified Arabic" w:hAnsi="Simplified Arabic" w:cs="Simplified Arabic"/>
          <w:sz w:val="28"/>
          <w:szCs w:val="28"/>
          <w:lang w:bidi="ar-EG"/>
        </w:rPr>
        <w:t>.</w:t>
      </w:r>
    </w:p>
    <w:p w14:paraId="08FB690C" w14:textId="77777777" w:rsidR="002C6FDA" w:rsidRPr="002C6FDA" w:rsidRDefault="002C6FDA" w:rsidP="000A7BCF">
      <w:pPr>
        <w:numPr>
          <w:ilvl w:val="0"/>
          <w:numId w:val="7"/>
        </w:numPr>
        <w:spacing w:line="360" w:lineRule="auto"/>
        <w:jc w:val="both"/>
        <w:rPr>
          <w:rFonts w:ascii="Simplified Arabic" w:hAnsi="Simplified Arabic" w:cs="Simplified Arabic"/>
          <w:b/>
          <w:bCs/>
          <w:sz w:val="28"/>
          <w:szCs w:val="28"/>
          <w:lang w:bidi="ar-EG"/>
        </w:rPr>
      </w:pPr>
      <w:r w:rsidRPr="002C6FDA">
        <w:rPr>
          <w:rFonts w:ascii="Simplified Arabic" w:hAnsi="Simplified Arabic" w:cs="Simplified Arabic"/>
          <w:b/>
          <w:bCs/>
          <w:sz w:val="28"/>
          <w:szCs w:val="28"/>
          <w:rtl/>
        </w:rPr>
        <w:t>نظرية الميزة التنافسية</w:t>
      </w:r>
      <w:r w:rsidRPr="002C6FDA">
        <w:rPr>
          <w:rFonts w:ascii="Simplified Arabic" w:hAnsi="Simplified Arabic" w:cs="Simplified Arabic"/>
          <w:b/>
          <w:bCs/>
          <w:sz w:val="28"/>
          <w:szCs w:val="28"/>
          <w:lang w:bidi="ar-EG"/>
        </w:rPr>
        <w:t xml:space="preserve"> (Competitive Advantage Theory):</w:t>
      </w:r>
    </w:p>
    <w:p w14:paraId="2FF99973" w14:textId="7F8E93B8"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lastRenderedPageBreak/>
        <w:t>هذه النظرية تُركّز على كيفية استخدام المؤسسات للتكنولوجيا والتقنيات المتقدمة لتحقيق ميزة تنافسية على منافسيها في القطاع المصرفي، يمكن للذكاء الاصطناعي أن يكون أداة حاسمة في منح بنك الرياض ميزة تنافسية من خلال تحسين كفاءة العمليات المصرفية وتقديم خدمات مبتكرة وفعّالة تلبّي احتياجات العملاء بشكل أفضل</w:t>
      </w:r>
      <w:r w:rsidRPr="002C6FDA">
        <w:rPr>
          <w:rFonts w:ascii="Simplified Arabic" w:hAnsi="Simplified Arabic" w:cs="Simplified Arabic"/>
          <w:sz w:val="28"/>
          <w:szCs w:val="28"/>
          <w:lang w:bidi="ar-EG"/>
        </w:rPr>
        <w:t>.</w:t>
      </w:r>
    </w:p>
    <w:p w14:paraId="15808B13" w14:textId="77777777"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 xml:space="preserve">من خلال استخدام الذكاء الاصطناعي، يمكن للبنك تحسين تقديم الخدمات مثل تقديم استشارات مالية مخصصة، أو الكشف السريع عن عمليات الاحتيال. كما أن الذكاء الاصطناعي يساعد في تحسين الكفاءة التشغيلية من خلال </w:t>
      </w:r>
      <w:proofErr w:type="spellStart"/>
      <w:r w:rsidRPr="002C6FDA">
        <w:rPr>
          <w:rFonts w:ascii="Simplified Arabic" w:hAnsi="Simplified Arabic" w:cs="Simplified Arabic"/>
          <w:sz w:val="28"/>
          <w:szCs w:val="28"/>
          <w:rtl/>
        </w:rPr>
        <w:t>أتمتة</w:t>
      </w:r>
      <w:proofErr w:type="spellEnd"/>
      <w:r w:rsidRPr="002C6FDA">
        <w:rPr>
          <w:rFonts w:ascii="Simplified Arabic" w:hAnsi="Simplified Arabic" w:cs="Simplified Arabic"/>
          <w:sz w:val="28"/>
          <w:szCs w:val="28"/>
          <w:rtl/>
        </w:rPr>
        <w:t xml:space="preserve"> العديد من العمليات مثل معالجة الطلبات وتحليل البيانات، مما يقلل التكاليف ويزيد من سرعة الأداء. هذا النوع من الابتكار يعزز من قدرة البنك على التفوق على المنافسين في سوق البنوك</w:t>
      </w:r>
      <w:r w:rsidRPr="002C6FDA">
        <w:rPr>
          <w:rFonts w:ascii="Simplified Arabic" w:hAnsi="Simplified Arabic" w:cs="Simplified Arabic"/>
          <w:sz w:val="28"/>
          <w:szCs w:val="28"/>
          <w:lang w:bidi="ar-EG"/>
        </w:rPr>
        <w:t>.</w:t>
      </w:r>
    </w:p>
    <w:p w14:paraId="62B61B52" w14:textId="77777777" w:rsidR="002C6FDA" w:rsidRPr="002C6FDA" w:rsidRDefault="002C6FDA" w:rsidP="000A7BCF">
      <w:pPr>
        <w:numPr>
          <w:ilvl w:val="0"/>
          <w:numId w:val="8"/>
        </w:numPr>
        <w:spacing w:line="360" w:lineRule="auto"/>
        <w:jc w:val="both"/>
        <w:rPr>
          <w:rFonts w:ascii="Simplified Arabic" w:hAnsi="Simplified Arabic" w:cs="Simplified Arabic"/>
          <w:b/>
          <w:bCs/>
          <w:sz w:val="28"/>
          <w:szCs w:val="28"/>
          <w:lang w:bidi="ar-EG"/>
        </w:rPr>
      </w:pPr>
      <w:r w:rsidRPr="002C6FDA">
        <w:rPr>
          <w:rFonts w:ascii="Simplified Arabic" w:hAnsi="Simplified Arabic" w:cs="Simplified Arabic"/>
          <w:b/>
          <w:bCs/>
          <w:sz w:val="28"/>
          <w:szCs w:val="28"/>
          <w:rtl/>
        </w:rPr>
        <w:t>نظرية التفاعل بين الإنسان والآلة</w:t>
      </w:r>
      <w:r w:rsidRPr="002C6FDA">
        <w:rPr>
          <w:rFonts w:ascii="Simplified Arabic" w:hAnsi="Simplified Arabic" w:cs="Simplified Arabic"/>
          <w:b/>
          <w:bCs/>
          <w:sz w:val="28"/>
          <w:szCs w:val="28"/>
          <w:lang w:bidi="ar-EG"/>
        </w:rPr>
        <w:t xml:space="preserve"> (Human-Machine Interaction Theory):</w:t>
      </w:r>
    </w:p>
    <w:p w14:paraId="7F42FD57" w14:textId="77777777"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تركز هذه النظرية على دراسة العلاقة بين البشر والتكنولوجيا في بيئات العمل الحديثة، وكيفية تفاعل الإنسان مع الآلات الذكية. في السياق المصرفي، تُعد هذه النظرية أساسية لفهم كيفية تفاعل العملاء مع الأنظمة المدعومة بالذكاء الاصطناعي، مثل روبوتات المحادثة، المساعدين الافتراضيين، والتطبيقات الذكية</w:t>
      </w:r>
      <w:r w:rsidRPr="002C6FDA">
        <w:rPr>
          <w:rFonts w:ascii="Simplified Arabic" w:hAnsi="Simplified Arabic" w:cs="Simplified Arabic"/>
          <w:sz w:val="28"/>
          <w:szCs w:val="28"/>
          <w:lang w:bidi="ar-EG"/>
        </w:rPr>
        <w:t>.</w:t>
      </w:r>
    </w:p>
    <w:p w14:paraId="47FDE9AB" w14:textId="72C467A4" w:rsidR="002C6FDA" w:rsidRDefault="002C6FDA" w:rsidP="000A7BCF">
      <w:pPr>
        <w:spacing w:line="360" w:lineRule="auto"/>
        <w:jc w:val="both"/>
        <w:rPr>
          <w:rFonts w:ascii="Simplified Arabic" w:hAnsi="Simplified Arabic" w:cs="Simplified Arabic"/>
          <w:sz w:val="28"/>
          <w:szCs w:val="28"/>
          <w:rtl/>
          <w:lang w:bidi="ar-EG"/>
        </w:rPr>
      </w:pPr>
      <w:r w:rsidRPr="002C6FDA">
        <w:rPr>
          <w:rFonts w:ascii="Simplified Arabic" w:hAnsi="Simplified Arabic" w:cs="Simplified Arabic"/>
          <w:sz w:val="28"/>
          <w:szCs w:val="28"/>
          <w:rtl/>
        </w:rPr>
        <w:t>التفاعل بين الإنسان والآلة يجب أن يكون سلسًا وفعالًا لضمان تقديم تجربة إيجابية للعملاء من خلال هذه النظرية، يمكن تفسير كيفية تحسين تجربة العميل من خلال الذكاء الاصطناعي من خلال تفاعل مرن وسريع مع الأنظمة الذكية، مما يعزز من رضا العميل ويشجعه على الاستمرار في استخدام الخدمات المصرفية</w:t>
      </w:r>
      <w:r w:rsidRPr="002C6FDA">
        <w:rPr>
          <w:rFonts w:ascii="Simplified Arabic" w:hAnsi="Simplified Arabic" w:cs="Simplified Arabic"/>
          <w:sz w:val="28"/>
          <w:szCs w:val="28"/>
          <w:lang w:bidi="ar-EG"/>
        </w:rPr>
        <w:t>.</w:t>
      </w:r>
    </w:p>
    <w:p w14:paraId="24E4138C" w14:textId="77777777" w:rsidR="008373C6" w:rsidRDefault="008373C6" w:rsidP="000A7BCF">
      <w:pPr>
        <w:spacing w:line="360" w:lineRule="auto"/>
        <w:jc w:val="both"/>
        <w:rPr>
          <w:rFonts w:ascii="Simplified Arabic" w:hAnsi="Simplified Arabic" w:cs="Simplified Arabic"/>
          <w:sz w:val="28"/>
          <w:szCs w:val="28"/>
          <w:rtl/>
          <w:lang w:bidi="ar-EG"/>
        </w:rPr>
      </w:pPr>
    </w:p>
    <w:p w14:paraId="7F65D1D4" w14:textId="77777777" w:rsidR="008373C6" w:rsidRDefault="008373C6" w:rsidP="000A7BCF">
      <w:pPr>
        <w:spacing w:line="360" w:lineRule="auto"/>
        <w:jc w:val="both"/>
        <w:rPr>
          <w:rFonts w:ascii="Simplified Arabic" w:hAnsi="Simplified Arabic" w:cs="Simplified Arabic"/>
          <w:sz w:val="28"/>
          <w:szCs w:val="28"/>
          <w:rtl/>
          <w:lang w:bidi="ar-EG"/>
        </w:rPr>
      </w:pPr>
    </w:p>
    <w:p w14:paraId="40EEBEDA" w14:textId="77777777" w:rsidR="008373C6" w:rsidRDefault="008373C6" w:rsidP="000A7BCF">
      <w:pPr>
        <w:spacing w:line="360" w:lineRule="auto"/>
        <w:jc w:val="both"/>
        <w:rPr>
          <w:rFonts w:ascii="Simplified Arabic" w:hAnsi="Simplified Arabic" w:cs="Simplified Arabic"/>
          <w:sz w:val="28"/>
          <w:szCs w:val="28"/>
          <w:rtl/>
          <w:lang w:bidi="ar-EG"/>
        </w:rPr>
      </w:pPr>
    </w:p>
    <w:p w14:paraId="3C2E56E8" w14:textId="77777777" w:rsidR="008373C6" w:rsidRPr="002C6FDA" w:rsidRDefault="008373C6" w:rsidP="000A7BCF">
      <w:pPr>
        <w:spacing w:line="360" w:lineRule="auto"/>
        <w:jc w:val="both"/>
        <w:rPr>
          <w:rFonts w:ascii="Simplified Arabic" w:hAnsi="Simplified Arabic" w:cs="Simplified Arabic"/>
          <w:sz w:val="28"/>
          <w:szCs w:val="28"/>
          <w:lang w:bidi="ar-EG"/>
        </w:rPr>
      </w:pPr>
    </w:p>
    <w:p w14:paraId="5459E2CC" w14:textId="77777777" w:rsidR="002C6FDA" w:rsidRPr="002C6FDA" w:rsidRDefault="002C6FDA" w:rsidP="000A7BCF">
      <w:pPr>
        <w:numPr>
          <w:ilvl w:val="0"/>
          <w:numId w:val="9"/>
        </w:num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نظرية الابتكار التكنولوجي</w:t>
      </w:r>
      <w:r w:rsidRPr="002C6FDA">
        <w:rPr>
          <w:rFonts w:ascii="Simplified Arabic" w:hAnsi="Simplified Arabic" w:cs="Simplified Arabic"/>
          <w:sz w:val="28"/>
          <w:szCs w:val="28"/>
          <w:lang w:bidi="ar-EG"/>
        </w:rPr>
        <w:t xml:space="preserve"> (Technology Innovation Theory):</w:t>
      </w:r>
    </w:p>
    <w:p w14:paraId="175E7FF5" w14:textId="58C8CFE8"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تركز نظرية الابتكار التكنولوجي على كيفية استخدام المؤسسات للتقنيات الجديدة لتحسين منتجاتها وخدماتها في حالة بنك الرياض، يعتبر الذكاء الاصطناعي جزءًا من عملية الابتكار التكنولوجي التي تهدف إلى تطوير وتحسين خدمات البنك، سواء من حيث الكفاءة أو التخصيص</w:t>
      </w:r>
      <w:r w:rsidRPr="002C6FDA">
        <w:rPr>
          <w:rFonts w:ascii="Simplified Arabic" w:hAnsi="Simplified Arabic" w:cs="Simplified Arabic"/>
          <w:sz w:val="28"/>
          <w:szCs w:val="28"/>
          <w:lang w:bidi="ar-EG"/>
        </w:rPr>
        <w:t>.</w:t>
      </w:r>
    </w:p>
    <w:p w14:paraId="1F5F974C" w14:textId="2ADCD804" w:rsidR="002C6FDA" w:rsidRPr="002C6FDA" w:rsidRDefault="002C6FDA" w:rsidP="000A7BCF">
      <w:pPr>
        <w:spacing w:line="360" w:lineRule="auto"/>
        <w:jc w:val="both"/>
        <w:rPr>
          <w:rFonts w:ascii="Simplified Arabic" w:hAnsi="Simplified Arabic" w:cs="Simplified Arabic"/>
          <w:sz w:val="28"/>
          <w:szCs w:val="28"/>
          <w:lang w:bidi="ar-EG"/>
        </w:rPr>
      </w:pPr>
      <w:r w:rsidRPr="002C6FDA">
        <w:rPr>
          <w:rFonts w:ascii="Simplified Arabic" w:hAnsi="Simplified Arabic" w:cs="Simplified Arabic"/>
          <w:sz w:val="28"/>
          <w:szCs w:val="28"/>
          <w:rtl/>
        </w:rPr>
        <w:t xml:space="preserve">من خلال هذه النظرية، يمكن تحليل كيفية استخدام بنك الرياض للذكاء الاصطناعي في ابتكار خدمات جديدة مثل الاستشارات المالية الذكية، أو </w:t>
      </w:r>
      <w:proofErr w:type="spellStart"/>
      <w:r w:rsidRPr="002C6FDA">
        <w:rPr>
          <w:rFonts w:ascii="Simplified Arabic" w:hAnsi="Simplified Arabic" w:cs="Simplified Arabic"/>
          <w:sz w:val="28"/>
          <w:szCs w:val="28"/>
          <w:rtl/>
        </w:rPr>
        <w:t>الأتمتة</w:t>
      </w:r>
      <w:proofErr w:type="spellEnd"/>
      <w:r w:rsidRPr="002C6FDA">
        <w:rPr>
          <w:rFonts w:ascii="Simplified Arabic" w:hAnsi="Simplified Arabic" w:cs="Simplified Arabic"/>
          <w:sz w:val="28"/>
          <w:szCs w:val="28"/>
          <w:rtl/>
        </w:rPr>
        <w:t xml:space="preserve"> الذكية للعمليات المصرفية، مما يساهم في تحسين تجربة العملاء كما يمكن استخدام الذكاء الاصطناعي لتحليل البيانات الضخمة وفهم احتياجات العملاء بشكل أفضل</w:t>
      </w:r>
      <w:r w:rsidRPr="002C6FDA">
        <w:rPr>
          <w:rFonts w:ascii="Simplified Arabic" w:hAnsi="Simplified Arabic" w:cs="Simplified Arabic"/>
          <w:sz w:val="28"/>
          <w:szCs w:val="28"/>
          <w:lang w:bidi="ar-EG"/>
        </w:rPr>
        <w:t>.</w:t>
      </w:r>
    </w:p>
    <w:p w14:paraId="3CD6BB5A" w14:textId="77777777" w:rsidR="00C36F6A" w:rsidRPr="00C36F6A" w:rsidRDefault="00C36F6A" w:rsidP="008373C6">
      <w:pPr>
        <w:pStyle w:val="1"/>
        <w:rPr>
          <w:lang w:bidi="ar-EG"/>
        </w:rPr>
      </w:pPr>
      <w:bookmarkStart w:id="9" w:name="_Toc194963176"/>
      <w:r w:rsidRPr="00C36F6A">
        <w:rPr>
          <w:rtl/>
        </w:rPr>
        <w:t>المنهجية وطرق البحث</w:t>
      </w:r>
      <w:bookmarkEnd w:id="9"/>
    </w:p>
    <w:p w14:paraId="14DE4D68" w14:textId="6FB53D98" w:rsidR="00C36F6A" w:rsidRPr="00C36F6A" w:rsidRDefault="00C36F6A" w:rsidP="000A7BCF">
      <w:pPr>
        <w:spacing w:line="360" w:lineRule="auto"/>
        <w:jc w:val="both"/>
        <w:rPr>
          <w:rFonts w:ascii="Simplified Arabic" w:hAnsi="Simplified Arabic" w:cs="Simplified Arabic"/>
          <w:sz w:val="28"/>
          <w:szCs w:val="28"/>
          <w:lang w:bidi="ar-EG"/>
        </w:rPr>
      </w:pPr>
      <w:r w:rsidRPr="00C36F6A">
        <w:rPr>
          <w:rFonts w:ascii="Simplified Arabic" w:hAnsi="Simplified Arabic" w:cs="Simplified Arabic"/>
          <w:sz w:val="28"/>
          <w:szCs w:val="28"/>
          <w:rtl/>
        </w:rPr>
        <w:t>تمثل المنهجية أساسًا رئيسيًا في تحديد طريقة الدراسة والإجراءات التي ستُتبع لتحقيق أهداف البحث بشكل علمي ودقيق في هذه الدراسة، سيتم الاعتماد بشكل أساسي على الاستبيان كأداة رئيسية لجمع البيانات المتعلقة بأثر الذكاء الاصطناعي في تحسين تجربة العملاء في بنك الرياض. إن الاستبيان يعد أداة فعالة لقياس المتغيرات المتعلقة بتجربة العميل، وهو يوفر طريقة منهجية لجمع المعلومات بشكل منظم وموحد من شريحة واسعة من العملاء والموظفين</w:t>
      </w:r>
      <w:r w:rsidRPr="00C36F6A">
        <w:rPr>
          <w:rFonts w:ascii="Simplified Arabic" w:hAnsi="Simplified Arabic" w:cs="Simplified Arabic"/>
          <w:sz w:val="28"/>
          <w:szCs w:val="28"/>
          <w:lang w:bidi="ar-EG"/>
        </w:rPr>
        <w:t>.</w:t>
      </w:r>
    </w:p>
    <w:p w14:paraId="2F4C3CDD" w14:textId="4D890A92" w:rsidR="00C36F6A" w:rsidRPr="00C36F6A" w:rsidRDefault="00C36F6A" w:rsidP="000A7BCF">
      <w:pPr>
        <w:spacing w:line="360" w:lineRule="auto"/>
        <w:jc w:val="both"/>
        <w:rPr>
          <w:rFonts w:ascii="Simplified Arabic" w:hAnsi="Simplified Arabic" w:cs="Simplified Arabic"/>
          <w:sz w:val="28"/>
          <w:szCs w:val="28"/>
          <w:lang w:bidi="ar-EG"/>
        </w:rPr>
      </w:pPr>
      <w:r w:rsidRPr="00C36F6A">
        <w:rPr>
          <w:rFonts w:ascii="Simplified Arabic" w:hAnsi="Simplified Arabic" w:cs="Simplified Arabic"/>
          <w:sz w:val="28"/>
          <w:szCs w:val="28"/>
          <w:rtl/>
        </w:rPr>
        <w:lastRenderedPageBreak/>
        <w:t>من خلال استخدام الاستبيان، سيتم جمع البيانات من عملاء بنك الرياض الذين يتفاعلون مع أنظمة الذكاء الاصطناعي في البنك</w:t>
      </w:r>
      <w:r w:rsidR="008373C6">
        <w:rPr>
          <w:rFonts w:ascii="Simplified Arabic" w:hAnsi="Simplified Arabic" w:cs="Simplified Arabic" w:hint="cs"/>
          <w:sz w:val="28"/>
          <w:szCs w:val="28"/>
          <w:rtl/>
        </w:rPr>
        <w:t>،</w:t>
      </w:r>
      <w:r w:rsidRPr="00C36F6A">
        <w:rPr>
          <w:rFonts w:ascii="Simplified Arabic" w:hAnsi="Simplified Arabic" w:cs="Simplified Arabic"/>
          <w:sz w:val="28"/>
          <w:szCs w:val="28"/>
          <w:rtl/>
        </w:rPr>
        <w:t xml:space="preserve"> ستتناول الأسئلة جوانب متعددة مثل رضا العملاء، وسرعة الاستجابة، وفعالية الخدمة المقدمة، بالإضافة إلى أبعاد أخرى تتعلق بتجربة العميل بشكل عام. كما سيتم استخدام الاستبيان أيضًا لجمع آراء الموظفين الذين يشاركون في تطبيق واستخدام هذه التقنيات داخل البنك، بهدف فهم كيف تؤثر هذه الأنظمة على الأداء الداخلي وجودة الخدمة</w:t>
      </w:r>
      <w:r w:rsidRPr="00C36F6A">
        <w:rPr>
          <w:rFonts w:ascii="Simplified Arabic" w:hAnsi="Simplified Arabic" w:cs="Simplified Arabic"/>
          <w:sz w:val="28"/>
          <w:szCs w:val="28"/>
          <w:lang w:bidi="ar-EG"/>
        </w:rPr>
        <w:t>.</w:t>
      </w:r>
    </w:p>
    <w:p w14:paraId="1AC7B8F6" w14:textId="77777777" w:rsidR="00C36F6A" w:rsidRPr="00C36F6A" w:rsidRDefault="00C36F6A" w:rsidP="000A7BCF">
      <w:pPr>
        <w:spacing w:line="360" w:lineRule="auto"/>
        <w:jc w:val="both"/>
        <w:rPr>
          <w:rFonts w:ascii="Simplified Arabic" w:hAnsi="Simplified Arabic" w:cs="Simplified Arabic"/>
          <w:sz w:val="28"/>
          <w:szCs w:val="28"/>
          <w:lang w:bidi="ar-EG"/>
        </w:rPr>
      </w:pPr>
      <w:r w:rsidRPr="00C36F6A">
        <w:rPr>
          <w:rFonts w:ascii="Simplified Arabic" w:hAnsi="Simplified Arabic" w:cs="Simplified Arabic"/>
          <w:sz w:val="28"/>
          <w:szCs w:val="28"/>
          <w:rtl/>
        </w:rPr>
        <w:t>تعتمد هذه الدراسة على تحليل البيانات التي سيتم جمعها من خلال الاستبيانات باستخدام أساليب إحصائية مناسبة لتحديد الاتجاهات والعلاقات بين استخدام الذكاء الاصطناعي وتجربة العميل في بنك الرياض</w:t>
      </w:r>
      <w:r w:rsidRPr="00C36F6A">
        <w:rPr>
          <w:rFonts w:ascii="Simplified Arabic" w:hAnsi="Simplified Arabic" w:cs="Simplified Arabic"/>
          <w:sz w:val="28"/>
          <w:szCs w:val="28"/>
          <w:lang w:bidi="ar-EG"/>
        </w:rPr>
        <w:t>.</w:t>
      </w:r>
    </w:p>
    <w:p w14:paraId="7B0F8490" w14:textId="77777777" w:rsidR="00C36F6A" w:rsidRPr="00C36F6A" w:rsidRDefault="00C36F6A" w:rsidP="000A7BCF">
      <w:pPr>
        <w:spacing w:line="360" w:lineRule="auto"/>
        <w:jc w:val="both"/>
        <w:rPr>
          <w:rFonts w:ascii="Simplified Arabic" w:hAnsi="Simplified Arabic" w:cs="Simplified Arabic"/>
          <w:sz w:val="28"/>
          <w:szCs w:val="28"/>
          <w:lang w:bidi="ar-EG"/>
        </w:rPr>
      </w:pPr>
      <w:r w:rsidRPr="00C36F6A">
        <w:rPr>
          <w:rFonts w:ascii="Simplified Arabic" w:hAnsi="Simplified Arabic" w:cs="Simplified Arabic"/>
          <w:sz w:val="28"/>
          <w:szCs w:val="28"/>
          <w:rtl/>
        </w:rPr>
        <w:t>هذه المنهجية، التي تعتمد على الاستبيان، تتيح جمع بيانات دقيقة وموثوقة من مختلف الأطراف المعنية، مما يسهم في الوصول إلى نتائج شاملة وعميقة حول تأثير الذكاء الاصطناعي في تحسين تجربة العملاء في قطاع الخدمات المصرفية</w:t>
      </w:r>
      <w:r w:rsidRPr="00C36F6A">
        <w:rPr>
          <w:rFonts w:ascii="Simplified Arabic" w:hAnsi="Simplified Arabic" w:cs="Simplified Arabic"/>
          <w:sz w:val="28"/>
          <w:szCs w:val="28"/>
          <w:lang w:bidi="ar-EG"/>
        </w:rPr>
        <w:t>.</w:t>
      </w:r>
    </w:p>
    <w:p w14:paraId="318BEF27" w14:textId="77777777" w:rsidR="00AA4E75" w:rsidRPr="00AA4E75" w:rsidRDefault="00AA4E75" w:rsidP="008373C6">
      <w:pPr>
        <w:pStyle w:val="1"/>
        <w:rPr>
          <w:lang w:bidi="ar-EG"/>
        </w:rPr>
      </w:pPr>
      <w:bookmarkStart w:id="10" w:name="_Toc194963177"/>
      <w:r w:rsidRPr="00AA4E75">
        <w:rPr>
          <w:rtl/>
        </w:rPr>
        <w:t>المجتمع والعينة</w:t>
      </w:r>
      <w:bookmarkEnd w:id="10"/>
    </w:p>
    <w:p w14:paraId="606282FB" w14:textId="17180E2C" w:rsidR="00AA4E75" w:rsidRPr="00AA4E75" w:rsidRDefault="00AA4E75" w:rsidP="000A7BCF">
      <w:pPr>
        <w:spacing w:line="360" w:lineRule="auto"/>
        <w:jc w:val="both"/>
        <w:rPr>
          <w:rFonts w:ascii="Simplified Arabic" w:hAnsi="Simplified Arabic" w:cs="Simplified Arabic"/>
          <w:sz w:val="28"/>
          <w:szCs w:val="28"/>
          <w:lang w:bidi="ar-EG"/>
        </w:rPr>
      </w:pPr>
      <w:r w:rsidRPr="00AA4E75">
        <w:rPr>
          <w:rFonts w:ascii="Simplified Arabic" w:hAnsi="Simplified Arabic" w:cs="Simplified Arabic"/>
          <w:sz w:val="28"/>
          <w:szCs w:val="28"/>
          <w:rtl/>
        </w:rPr>
        <w:t>يتكون المجتمع المستهدف في هذه الدراسة من جميع العملاء والموظفين الذين يتعاملون مع بنك الرياض، والذين يشاركون في استخدام تقنيات الذكاء الاصطناعي التي يعتمد عليها البنك في تقديم خدماته المصرفية</w:t>
      </w:r>
      <w:r w:rsidR="008373C6">
        <w:rPr>
          <w:rFonts w:ascii="Simplified Arabic" w:hAnsi="Simplified Arabic" w:cs="Simplified Arabic" w:hint="cs"/>
          <w:sz w:val="28"/>
          <w:szCs w:val="28"/>
          <w:rtl/>
        </w:rPr>
        <w:t>،</w:t>
      </w:r>
      <w:r w:rsidRPr="00AA4E75">
        <w:rPr>
          <w:rFonts w:ascii="Simplified Arabic" w:hAnsi="Simplified Arabic" w:cs="Simplified Arabic"/>
          <w:sz w:val="28"/>
          <w:szCs w:val="28"/>
          <w:rtl/>
        </w:rPr>
        <w:t xml:space="preserve"> يشمل المجتمع جميع الأفراد الذين يستخدمون الخدمات المدعومة بالذكاء الاصطناعي مثل التطبيقات المصرفية الذكية، روبوتات المحادثة، وأنظمة </w:t>
      </w:r>
      <w:proofErr w:type="spellStart"/>
      <w:r w:rsidRPr="00AA4E75">
        <w:rPr>
          <w:rFonts w:ascii="Simplified Arabic" w:hAnsi="Simplified Arabic" w:cs="Simplified Arabic"/>
          <w:sz w:val="28"/>
          <w:szCs w:val="28"/>
          <w:rtl/>
        </w:rPr>
        <w:t>الأتمتة</w:t>
      </w:r>
      <w:proofErr w:type="spellEnd"/>
      <w:r w:rsidRPr="00AA4E75">
        <w:rPr>
          <w:rFonts w:ascii="Simplified Arabic" w:hAnsi="Simplified Arabic" w:cs="Simplified Arabic"/>
          <w:sz w:val="28"/>
          <w:szCs w:val="28"/>
          <w:rtl/>
        </w:rPr>
        <w:t xml:space="preserve"> التي تساهم في تسريع وتحسين تجربة العميل</w:t>
      </w:r>
      <w:r w:rsidRPr="00AA4E75">
        <w:rPr>
          <w:rFonts w:ascii="Simplified Arabic" w:hAnsi="Simplified Arabic" w:cs="Simplified Arabic"/>
          <w:sz w:val="28"/>
          <w:szCs w:val="28"/>
          <w:lang w:bidi="ar-EG"/>
        </w:rPr>
        <w:t>.</w:t>
      </w:r>
    </w:p>
    <w:p w14:paraId="3E47D2E4" w14:textId="2BAE58C8" w:rsidR="00AA4E75" w:rsidRDefault="00AA4E75" w:rsidP="000A7BCF">
      <w:pPr>
        <w:spacing w:line="360" w:lineRule="auto"/>
        <w:jc w:val="both"/>
        <w:rPr>
          <w:rFonts w:ascii="Simplified Arabic" w:hAnsi="Simplified Arabic" w:cs="Simplified Arabic"/>
          <w:sz w:val="28"/>
          <w:szCs w:val="28"/>
          <w:rtl/>
          <w:lang w:bidi="ar-EG"/>
        </w:rPr>
      </w:pPr>
      <w:r w:rsidRPr="00AA4E75">
        <w:rPr>
          <w:rFonts w:ascii="Simplified Arabic" w:hAnsi="Simplified Arabic" w:cs="Simplified Arabic"/>
          <w:sz w:val="28"/>
          <w:szCs w:val="28"/>
          <w:rtl/>
        </w:rPr>
        <w:t xml:space="preserve">أما العينة التي سيتم دراستها، فهي عينة مكونة من </w:t>
      </w:r>
      <w:r w:rsidRPr="00AA4E75">
        <w:rPr>
          <w:rFonts w:ascii="Simplified Arabic" w:hAnsi="Simplified Arabic" w:cs="Simplified Arabic"/>
          <w:sz w:val="28"/>
          <w:szCs w:val="28"/>
          <w:lang w:bidi="ar-EG"/>
        </w:rPr>
        <w:t xml:space="preserve">100 </w:t>
      </w:r>
      <w:r w:rsidRPr="00AA4E75">
        <w:rPr>
          <w:rFonts w:ascii="Simplified Arabic" w:hAnsi="Simplified Arabic" w:cs="Simplified Arabic"/>
          <w:sz w:val="28"/>
          <w:szCs w:val="28"/>
          <w:rtl/>
        </w:rPr>
        <w:t xml:space="preserve">فرد من عملاء بنك الرياض وموظفيه. تم اختيار هذه العينة بعناية لضمان تنوعها وتمثيلها لشريحة واسعة من المستخدمين لهذه التقنيات. </w:t>
      </w:r>
      <w:r w:rsidRPr="00AA4E75">
        <w:rPr>
          <w:rFonts w:ascii="Simplified Arabic" w:hAnsi="Simplified Arabic" w:cs="Simplified Arabic"/>
          <w:sz w:val="28"/>
          <w:szCs w:val="28"/>
          <w:rtl/>
        </w:rPr>
        <w:lastRenderedPageBreak/>
        <w:t>سيتم اختيار العينة بشكل عشوائي من بين العملاء الذين يستخدمون الخدمات المدعومة بالذكاء الاصطناعي في البنك، بالإضافة إلى الموظفين الذين يتعاملون مباشرة مع هذه الأنظمة</w:t>
      </w:r>
      <w:r w:rsidR="00F57D24">
        <w:rPr>
          <w:rFonts w:ascii="Simplified Arabic" w:hAnsi="Simplified Arabic" w:cs="Simplified Arabic" w:hint="cs"/>
          <w:sz w:val="28"/>
          <w:szCs w:val="28"/>
          <w:rtl/>
        </w:rPr>
        <w:t>،</w:t>
      </w:r>
      <w:r w:rsidRPr="00AA4E75">
        <w:rPr>
          <w:rFonts w:ascii="Simplified Arabic" w:hAnsi="Simplified Arabic" w:cs="Simplified Arabic"/>
          <w:sz w:val="28"/>
          <w:szCs w:val="28"/>
          <w:rtl/>
        </w:rPr>
        <w:t xml:space="preserve"> تهدف العينة إلى توفير بيانات شاملة ودقيقة حول تأثير الذكاء الاصطناعي على تجربة العميل من خلال آراء العملاء والموظفين في بنك الرياض</w:t>
      </w:r>
      <w:r w:rsidRPr="00AA4E75">
        <w:rPr>
          <w:rFonts w:ascii="Simplified Arabic" w:hAnsi="Simplified Arabic" w:cs="Simplified Arabic"/>
          <w:sz w:val="28"/>
          <w:szCs w:val="28"/>
          <w:lang w:bidi="ar-EG"/>
        </w:rPr>
        <w:t>.</w:t>
      </w:r>
    </w:p>
    <w:p w14:paraId="528B5BEF" w14:textId="77777777" w:rsidR="00F57D24" w:rsidRPr="00AA4E75" w:rsidRDefault="00F57D24" w:rsidP="000A7BCF">
      <w:pPr>
        <w:spacing w:line="360" w:lineRule="auto"/>
        <w:jc w:val="both"/>
        <w:rPr>
          <w:rFonts w:ascii="Simplified Arabic" w:hAnsi="Simplified Arabic" w:cs="Simplified Arabic"/>
          <w:sz w:val="28"/>
          <w:szCs w:val="28"/>
          <w:lang w:bidi="ar-EG"/>
        </w:rPr>
      </w:pPr>
    </w:p>
    <w:p w14:paraId="32380759" w14:textId="77777777" w:rsidR="00440F75" w:rsidRPr="00440F75" w:rsidRDefault="00440F75" w:rsidP="00F57D24">
      <w:pPr>
        <w:pStyle w:val="1"/>
        <w:rPr>
          <w:lang w:bidi="ar-EG"/>
        </w:rPr>
      </w:pPr>
      <w:bookmarkStart w:id="11" w:name="_Toc194963178"/>
      <w:r w:rsidRPr="00440F75">
        <w:rPr>
          <w:rtl/>
        </w:rPr>
        <w:t>الأساليب الإحصائية</w:t>
      </w:r>
      <w:bookmarkEnd w:id="11"/>
    </w:p>
    <w:p w14:paraId="2A7EB088" w14:textId="7FEBD959" w:rsidR="00440F75" w:rsidRPr="00440F75" w:rsidRDefault="00440F75" w:rsidP="000A7BCF">
      <w:p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t xml:space="preserve">سيتم تحليل البيانات التي سيتم جمعها من خلال الاستبيانات باستخدام برنامج </w:t>
      </w:r>
      <w:r w:rsidRPr="00440F75">
        <w:rPr>
          <w:rFonts w:ascii="Simplified Arabic" w:hAnsi="Simplified Arabic" w:cs="Simplified Arabic"/>
          <w:sz w:val="28"/>
          <w:szCs w:val="28"/>
          <w:lang w:bidi="ar-EG"/>
        </w:rPr>
        <w:t xml:space="preserve">SPSS </w:t>
      </w:r>
      <w:r w:rsidRPr="00440F75">
        <w:rPr>
          <w:rFonts w:ascii="Simplified Arabic" w:hAnsi="Simplified Arabic" w:cs="Simplified Arabic"/>
          <w:sz w:val="28"/>
          <w:szCs w:val="28"/>
          <w:rtl/>
        </w:rPr>
        <w:t>للإحصاء، وذلك باستخدام مجموعة من الأساليب الإحصائية المناسبة لطبيعة الدراسة</w:t>
      </w:r>
      <w:r w:rsidR="00F57D24">
        <w:rPr>
          <w:rFonts w:ascii="Simplified Arabic" w:hAnsi="Simplified Arabic" w:cs="Simplified Arabic" w:hint="cs"/>
          <w:sz w:val="28"/>
          <w:szCs w:val="28"/>
          <w:rtl/>
        </w:rPr>
        <w:t>،</w:t>
      </w:r>
      <w:r w:rsidRPr="00440F75">
        <w:rPr>
          <w:rFonts w:ascii="Simplified Arabic" w:hAnsi="Simplified Arabic" w:cs="Simplified Arabic"/>
          <w:sz w:val="28"/>
          <w:szCs w:val="28"/>
          <w:rtl/>
        </w:rPr>
        <w:t xml:space="preserve"> ستساعد هذه الأساليب في تقديم نتائج دقيقة وموثوقة حول تأثير الذكاء الاصطناعي على تجربة العميل في بنك الرياض. وتشمل الأساليب الإحصائية المستخدمة في هذه الدراسة ما يلي</w:t>
      </w:r>
      <w:r w:rsidRPr="00440F75">
        <w:rPr>
          <w:rFonts w:ascii="Simplified Arabic" w:hAnsi="Simplified Arabic" w:cs="Simplified Arabic"/>
          <w:sz w:val="28"/>
          <w:szCs w:val="28"/>
          <w:lang w:bidi="ar-EG"/>
        </w:rPr>
        <w:t>:</w:t>
      </w:r>
    </w:p>
    <w:p w14:paraId="59472B05" w14:textId="48310C25" w:rsidR="00440F75" w:rsidRPr="00F57D24" w:rsidRDefault="00440F75" w:rsidP="00F57D24">
      <w:pPr>
        <w:pStyle w:val="a6"/>
        <w:numPr>
          <w:ilvl w:val="0"/>
          <w:numId w:val="19"/>
        </w:numPr>
        <w:spacing w:line="360" w:lineRule="auto"/>
        <w:jc w:val="both"/>
        <w:rPr>
          <w:rFonts w:ascii="Simplified Arabic" w:hAnsi="Simplified Arabic" w:cs="Simplified Arabic"/>
          <w:sz w:val="28"/>
          <w:szCs w:val="28"/>
          <w:lang w:bidi="ar-EG"/>
        </w:rPr>
      </w:pPr>
      <w:r w:rsidRPr="00F57D24">
        <w:rPr>
          <w:rFonts w:ascii="Simplified Arabic" w:hAnsi="Simplified Arabic" w:cs="Simplified Arabic"/>
          <w:sz w:val="28"/>
          <w:szCs w:val="28"/>
          <w:rtl/>
        </w:rPr>
        <w:t>الإحصاءات الوصفية</w:t>
      </w:r>
      <w:r w:rsidRPr="00F57D24">
        <w:rPr>
          <w:rFonts w:ascii="Simplified Arabic" w:hAnsi="Simplified Arabic" w:cs="Simplified Arabic"/>
          <w:sz w:val="28"/>
          <w:szCs w:val="28"/>
          <w:lang w:bidi="ar-EG"/>
        </w:rPr>
        <w:t xml:space="preserve"> (Descriptive Statistics):</w:t>
      </w:r>
    </w:p>
    <w:p w14:paraId="1A4A41F3" w14:textId="77777777" w:rsidR="00440F75" w:rsidRPr="00440F75" w:rsidRDefault="00440F75" w:rsidP="000A7BCF">
      <w:pPr>
        <w:spacing w:line="360" w:lineRule="auto"/>
        <w:jc w:val="both"/>
        <w:rPr>
          <w:rFonts w:ascii="Simplified Arabic" w:hAnsi="Simplified Arabic" w:cs="Simplified Arabic"/>
          <w:sz w:val="28"/>
          <w:szCs w:val="28"/>
          <w:rtl/>
          <w:lang w:bidi="ar-EG"/>
        </w:rPr>
      </w:pPr>
      <w:r w:rsidRPr="00440F75">
        <w:rPr>
          <w:rFonts w:ascii="Simplified Arabic" w:hAnsi="Simplified Arabic" w:cs="Simplified Arabic"/>
          <w:sz w:val="28"/>
          <w:szCs w:val="28"/>
          <w:rtl/>
        </w:rPr>
        <w:t>سوف يتم استخدام الإحصاءات الوصفية لتلخيص وتحليل خصائص العينة بشكل عام. تتضمن هذه الإحصاءات ما يلي</w:t>
      </w:r>
      <w:r w:rsidRPr="00440F75">
        <w:rPr>
          <w:rFonts w:ascii="Simplified Arabic" w:hAnsi="Simplified Arabic" w:cs="Simplified Arabic"/>
          <w:sz w:val="28"/>
          <w:szCs w:val="28"/>
          <w:lang w:bidi="ar-EG"/>
        </w:rPr>
        <w:t>:</w:t>
      </w:r>
    </w:p>
    <w:p w14:paraId="2DD0C6AB" w14:textId="2516F65A" w:rsidR="00440F75" w:rsidRPr="00440F75" w:rsidRDefault="00440F75" w:rsidP="000A7BCF">
      <w:pPr>
        <w:numPr>
          <w:ilvl w:val="0"/>
          <w:numId w:val="10"/>
        </w:num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t>التكرارات والنسب المئوية</w:t>
      </w:r>
      <w:r w:rsidRPr="00440F75">
        <w:rPr>
          <w:rFonts w:ascii="Simplified Arabic" w:hAnsi="Simplified Arabic" w:cs="Simplified Arabic"/>
          <w:sz w:val="28"/>
          <w:szCs w:val="28"/>
          <w:lang w:bidi="ar-EG"/>
        </w:rPr>
        <w:t xml:space="preserve">: </w:t>
      </w:r>
      <w:r w:rsidRPr="00440F75">
        <w:rPr>
          <w:rFonts w:ascii="Simplified Arabic" w:hAnsi="Simplified Arabic" w:cs="Simplified Arabic"/>
          <w:sz w:val="28"/>
          <w:szCs w:val="28"/>
          <w:rtl/>
        </w:rPr>
        <w:t>سيتم استخدام التكرارات والنسب المئوية لعرض خصائص العينة</w:t>
      </w:r>
      <w:r w:rsidR="00F57D24">
        <w:rPr>
          <w:rFonts w:ascii="Simplified Arabic" w:hAnsi="Simplified Arabic" w:cs="Simplified Arabic" w:hint="cs"/>
          <w:sz w:val="28"/>
          <w:szCs w:val="28"/>
          <w:rtl/>
        </w:rPr>
        <w:t>.</w:t>
      </w:r>
    </w:p>
    <w:p w14:paraId="3D625B39" w14:textId="59214739" w:rsidR="00440F75" w:rsidRPr="00440F75" w:rsidRDefault="00440F75" w:rsidP="000A7BCF">
      <w:pPr>
        <w:numPr>
          <w:ilvl w:val="0"/>
          <w:numId w:val="10"/>
        </w:num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t>المتوسطات الحسابية والانحرافات المعيارية</w:t>
      </w:r>
      <w:r w:rsidRPr="00440F75">
        <w:rPr>
          <w:rFonts w:ascii="Simplified Arabic" w:hAnsi="Simplified Arabic" w:cs="Simplified Arabic"/>
          <w:sz w:val="28"/>
          <w:szCs w:val="28"/>
          <w:lang w:bidi="ar-EG"/>
        </w:rPr>
        <w:t xml:space="preserve">: </w:t>
      </w:r>
      <w:r w:rsidRPr="00440F75">
        <w:rPr>
          <w:rFonts w:ascii="Simplified Arabic" w:hAnsi="Simplified Arabic" w:cs="Simplified Arabic"/>
          <w:sz w:val="28"/>
          <w:szCs w:val="28"/>
          <w:rtl/>
        </w:rPr>
        <w:t>سيتم حساب المتوسطات الحسابية والانحرافات المعيارية لتحديد الاتجاهات العامة للمتغيرات الأساسية في الدراسة</w:t>
      </w:r>
      <w:r w:rsidR="00F57D24">
        <w:rPr>
          <w:rFonts w:ascii="Simplified Arabic" w:hAnsi="Simplified Arabic" w:cs="Simplified Arabic" w:hint="cs"/>
          <w:sz w:val="28"/>
          <w:szCs w:val="28"/>
          <w:rtl/>
        </w:rPr>
        <w:t>.</w:t>
      </w:r>
    </w:p>
    <w:p w14:paraId="01527007" w14:textId="041CD504" w:rsidR="00440F75" w:rsidRPr="00F57D24" w:rsidRDefault="00440F75" w:rsidP="00F57D24">
      <w:pPr>
        <w:pStyle w:val="a6"/>
        <w:numPr>
          <w:ilvl w:val="0"/>
          <w:numId w:val="19"/>
        </w:numPr>
        <w:spacing w:line="360" w:lineRule="auto"/>
        <w:jc w:val="both"/>
        <w:rPr>
          <w:rFonts w:ascii="Simplified Arabic" w:hAnsi="Simplified Arabic" w:cs="Simplified Arabic"/>
          <w:sz w:val="28"/>
          <w:szCs w:val="28"/>
          <w:lang w:bidi="ar-EG"/>
        </w:rPr>
      </w:pPr>
      <w:r w:rsidRPr="00F57D24">
        <w:rPr>
          <w:rFonts w:ascii="Simplified Arabic" w:hAnsi="Simplified Arabic" w:cs="Simplified Arabic"/>
          <w:sz w:val="28"/>
          <w:szCs w:val="28"/>
          <w:rtl/>
        </w:rPr>
        <w:t>اختبار الصدق والثبات</w:t>
      </w:r>
      <w:r w:rsidRPr="00F57D24">
        <w:rPr>
          <w:rFonts w:ascii="Simplified Arabic" w:hAnsi="Simplified Arabic" w:cs="Simplified Arabic"/>
          <w:sz w:val="28"/>
          <w:szCs w:val="28"/>
          <w:lang w:bidi="ar-EG"/>
        </w:rPr>
        <w:t>:</w:t>
      </w:r>
    </w:p>
    <w:p w14:paraId="52A0799C" w14:textId="77777777" w:rsidR="00440F75" w:rsidRPr="00440F75" w:rsidRDefault="00440F75" w:rsidP="000A7BCF">
      <w:pPr>
        <w:numPr>
          <w:ilvl w:val="0"/>
          <w:numId w:val="11"/>
        </w:num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lastRenderedPageBreak/>
        <w:t xml:space="preserve">معامل </w:t>
      </w:r>
      <w:proofErr w:type="spellStart"/>
      <w:r w:rsidRPr="00440F75">
        <w:rPr>
          <w:rFonts w:ascii="Simplified Arabic" w:hAnsi="Simplified Arabic" w:cs="Simplified Arabic"/>
          <w:sz w:val="28"/>
          <w:szCs w:val="28"/>
          <w:rtl/>
        </w:rPr>
        <w:t>كرونباخ</w:t>
      </w:r>
      <w:proofErr w:type="spellEnd"/>
      <w:r w:rsidRPr="00440F75">
        <w:rPr>
          <w:rFonts w:ascii="Simplified Arabic" w:hAnsi="Simplified Arabic" w:cs="Simplified Arabic"/>
          <w:sz w:val="28"/>
          <w:szCs w:val="28"/>
          <w:rtl/>
        </w:rPr>
        <w:t xml:space="preserve"> ألفا</w:t>
      </w:r>
      <w:r w:rsidRPr="00440F75">
        <w:rPr>
          <w:rFonts w:ascii="Simplified Arabic" w:hAnsi="Simplified Arabic" w:cs="Simplified Arabic"/>
          <w:sz w:val="28"/>
          <w:szCs w:val="28"/>
          <w:lang w:bidi="ar-EG"/>
        </w:rPr>
        <w:t xml:space="preserve"> (Cronbach’s Alpha): </w:t>
      </w:r>
      <w:r w:rsidRPr="00440F75">
        <w:rPr>
          <w:rFonts w:ascii="Simplified Arabic" w:hAnsi="Simplified Arabic" w:cs="Simplified Arabic"/>
          <w:sz w:val="28"/>
          <w:szCs w:val="28"/>
          <w:rtl/>
        </w:rPr>
        <w:t xml:space="preserve">سيتم حساب معامل </w:t>
      </w:r>
      <w:proofErr w:type="spellStart"/>
      <w:r w:rsidRPr="00440F75">
        <w:rPr>
          <w:rFonts w:ascii="Simplified Arabic" w:hAnsi="Simplified Arabic" w:cs="Simplified Arabic"/>
          <w:sz w:val="28"/>
          <w:szCs w:val="28"/>
          <w:rtl/>
        </w:rPr>
        <w:t>كرونباخ</w:t>
      </w:r>
      <w:proofErr w:type="spellEnd"/>
      <w:r w:rsidRPr="00440F75">
        <w:rPr>
          <w:rFonts w:ascii="Simplified Arabic" w:hAnsi="Simplified Arabic" w:cs="Simplified Arabic"/>
          <w:sz w:val="28"/>
          <w:szCs w:val="28"/>
          <w:rtl/>
        </w:rPr>
        <w:t xml:space="preserve"> ألفا لقياس موثوقية وثبات الاستبيان. هذا الاختبار سيضمن أن الأسئلة المدرجة في الاستبيان قادرة على قياس المفاهيم المستهدفة بشكل موثوق ومتسق</w:t>
      </w:r>
      <w:r w:rsidRPr="00440F75">
        <w:rPr>
          <w:rFonts w:ascii="Simplified Arabic" w:hAnsi="Simplified Arabic" w:cs="Simplified Arabic"/>
          <w:sz w:val="28"/>
          <w:szCs w:val="28"/>
          <w:lang w:bidi="ar-EG"/>
        </w:rPr>
        <w:t>.</w:t>
      </w:r>
    </w:p>
    <w:p w14:paraId="716630EF" w14:textId="65D5AD97" w:rsidR="00440F75" w:rsidRPr="00F57D24" w:rsidRDefault="00440F75" w:rsidP="00F57D24">
      <w:pPr>
        <w:pStyle w:val="a6"/>
        <w:numPr>
          <w:ilvl w:val="0"/>
          <w:numId w:val="19"/>
        </w:numPr>
        <w:spacing w:line="360" w:lineRule="auto"/>
        <w:jc w:val="both"/>
        <w:rPr>
          <w:rFonts w:ascii="Simplified Arabic" w:hAnsi="Simplified Arabic" w:cs="Simplified Arabic"/>
          <w:sz w:val="28"/>
          <w:szCs w:val="28"/>
          <w:lang w:bidi="ar-EG"/>
        </w:rPr>
      </w:pPr>
      <w:r w:rsidRPr="00F57D24">
        <w:rPr>
          <w:rFonts w:ascii="Simplified Arabic" w:hAnsi="Simplified Arabic" w:cs="Simplified Arabic"/>
          <w:sz w:val="28"/>
          <w:szCs w:val="28"/>
          <w:rtl/>
        </w:rPr>
        <w:t>اختبار الفرضيات</w:t>
      </w:r>
      <w:r w:rsidRPr="00F57D24">
        <w:rPr>
          <w:rFonts w:ascii="Simplified Arabic" w:hAnsi="Simplified Arabic" w:cs="Simplified Arabic"/>
          <w:sz w:val="28"/>
          <w:szCs w:val="28"/>
          <w:lang w:bidi="ar-EG"/>
        </w:rPr>
        <w:t>:</w:t>
      </w:r>
    </w:p>
    <w:p w14:paraId="78702F44" w14:textId="77777777" w:rsidR="00440F75" w:rsidRPr="00440F75" w:rsidRDefault="00440F75" w:rsidP="000A7BCF">
      <w:p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t>سوف يتم اختبار فرضيات الدراسة باستخدام مجموعة من الأساليب الإحصائية المناسبة</w:t>
      </w:r>
      <w:r w:rsidRPr="00440F75">
        <w:rPr>
          <w:rFonts w:ascii="Simplified Arabic" w:hAnsi="Simplified Arabic" w:cs="Simplified Arabic"/>
          <w:sz w:val="28"/>
          <w:szCs w:val="28"/>
          <w:lang w:bidi="ar-EG"/>
        </w:rPr>
        <w:t>:</w:t>
      </w:r>
    </w:p>
    <w:p w14:paraId="02D23A05" w14:textId="77777777" w:rsidR="00440F75" w:rsidRPr="00440F75" w:rsidRDefault="00440F75" w:rsidP="000A7BCF">
      <w:pPr>
        <w:numPr>
          <w:ilvl w:val="0"/>
          <w:numId w:val="12"/>
        </w:num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t>تحليل التباين الأحادي</w:t>
      </w:r>
      <w:r w:rsidRPr="00440F75">
        <w:rPr>
          <w:rFonts w:ascii="Simplified Arabic" w:hAnsi="Simplified Arabic" w:cs="Simplified Arabic"/>
          <w:sz w:val="28"/>
          <w:szCs w:val="28"/>
          <w:lang w:bidi="ar-EG"/>
        </w:rPr>
        <w:t xml:space="preserve"> (ANOVA): </w:t>
      </w:r>
      <w:r w:rsidRPr="00440F75">
        <w:rPr>
          <w:rFonts w:ascii="Simplified Arabic" w:hAnsi="Simplified Arabic" w:cs="Simplified Arabic"/>
          <w:sz w:val="28"/>
          <w:szCs w:val="28"/>
          <w:rtl/>
        </w:rPr>
        <w:t>سيتم استخدام هذا الاختبار لمعرفة ما إذا كانت هناك فروق ذات دلالة إحصائية بين متغيرات الدراسة، مثل الفروق بين العملاء الذين يستخدمون تقنيات مختلفة للذكاء الاصطناعي</w:t>
      </w:r>
      <w:r w:rsidRPr="00440F75">
        <w:rPr>
          <w:rFonts w:ascii="Simplified Arabic" w:hAnsi="Simplified Arabic" w:cs="Simplified Arabic"/>
          <w:sz w:val="28"/>
          <w:szCs w:val="28"/>
          <w:lang w:bidi="ar-EG"/>
        </w:rPr>
        <w:t>.</w:t>
      </w:r>
    </w:p>
    <w:p w14:paraId="56087E19" w14:textId="77777777" w:rsidR="00440F75" w:rsidRPr="00440F75" w:rsidRDefault="00440F75" w:rsidP="000A7BCF">
      <w:pPr>
        <w:numPr>
          <w:ilvl w:val="0"/>
          <w:numId w:val="12"/>
        </w:num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t>تحليل الانحدار البسيط والمتعدد</w:t>
      </w:r>
      <w:r w:rsidRPr="00440F75">
        <w:rPr>
          <w:rFonts w:ascii="Simplified Arabic" w:hAnsi="Simplified Arabic" w:cs="Simplified Arabic"/>
          <w:sz w:val="28"/>
          <w:szCs w:val="28"/>
          <w:lang w:bidi="ar-EG"/>
        </w:rPr>
        <w:t xml:space="preserve"> (Simple &amp; Multiple Regression Analysis): </w:t>
      </w:r>
      <w:r w:rsidRPr="00440F75">
        <w:rPr>
          <w:rFonts w:ascii="Simplified Arabic" w:hAnsi="Simplified Arabic" w:cs="Simplified Arabic"/>
          <w:sz w:val="28"/>
          <w:szCs w:val="28"/>
          <w:rtl/>
        </w:rPr>
        <w:t>سيتم استخدام تحليل الانحدار البسيط والمتعدد لقياس تأثير الذكاء الاصطناعي على تجربة العملاء في البنك. سيساعد هذا التحليل في فهم العلاقة بين المتغيرات المستقلة (مثل استخدام تطبيقات الذكاء الاصطناعي) والمتغير التابع (مثل رضا العملاء)</w:t>
      </w:r>
      <w:r w:rsidRPr="00440F75">
        <w:rPr>
          <w:rFonts w:ascii="Simplified Arabic" w:hAnsi="Simplified Arabic" w:cs="Simplified Arabic"/>
          <w:sz w:val="28"/>
          <w:szCs w:val="28"/>
          <w:lang w:bidi="ar-EG"/>
        </w:rPr>
        <w:t>.</w:t>
      </w:r>
    </w:p>
    <w:p w14:paraId="1EDA6C57" w14:textId="77777777" w:rsidR="00440F75" w:rsidRPr="00440F75" w:rsidRDefault="00440F75" w:rsidP="000A7BCF">
      <w:p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lang w:bidi="ar-EG"/>
        </w:rPr>
        <w:t xml:space="preserve">4. </w:t>
      </w:r>
      <w:r w:rsidRPr="00440F75">
        <w:rPr>
          <w:rFonts w:ascii="Simplified Arabic" w:hAnsi="Simplified Arabic" w:cs="Simplified Arabic"/>
          <w:sz w:val="28"/>
          <w:szCs w:val="28"/>
          <w:rtl/>
        </w:rPr>
        <w:t>تحليل الارتباط</w:t>
      </w:r>
      <w:r w:rsidRPr="00440F75">
        <w:rPr>
          <w:rFonts w:ascii="Simplified Arabic" w:hAnsi="Simplified Arabic" w:cs="Simplified Arabic"/>
          <w:sz w:val="28"/>
          <w:szCs w:val="28"/>
          <w:lang w:bidi="ar-EG"/>
        </w:rPr>
        <w:t xml:space="preserve"> (Correlation Analysis):</w:t>
      </w:r>
    </w:p>
    <w:p w14:paraId="3C7AF543" w14:textId="30DFD4DB" w:rsidR="00440F75" w:rsidRDefault="00440F75" w:rsidP="000A7BCF">
      <w:pPr>
        <w:numPr>
          <w:ilvl w:val="0"/>
          <w:numId w:val="13"/>
        </w:numPr>
        <w:spacing w:line="360" w:lineRule="auto"/>
        <w:jc w:val="both"/>
        <w:rPr>
          <w:rFonts w:ascii="Simplified Arabic" w:hAnsi="Simplified Arabic" w:cs="Simplified Arabic"/>
          <w:sz w:val="28"/>
          <w:szCs w:val="28"/>
          <w:lang w:bidi="ar-EG"/>
        </w:rPr>
      </w:pPr>
      <w:r w:rsidRPr="00440F75">
        <w:rPr>
          <w:rFonts w:ascii="Simplified Arabic" w:hAnsi="Simplified Arabic" w:cs="Simplified Arabic"/>
          <w:sz w:val="28"/>
          <w:szCs w:val="28"/>
          <w:rtl/>
        </w:rPr>
        <w:t>سيتم استخدام معامل بيرسون</w:t>
      </w:r>
      <w:r w:rsidRPr="00440F75">
        <w:rPr>
          <w:rFonts w:ascii="Simplified Arabic" w:hAnsi="Simplified Arabic" w:cs="Simplified Arabic"/>
          <w:sz w:val="28"/>
          <w:szCs w:val="28"/>
          <w:lang w:bidi="ar-EG"/>
        </w:rPr>
        <w:t xml:space="preserve"> (Pearson’s Correlation Coefficient) </w:t>
      </w:r>
      <w:r w:rsidRPr="00440F75">
        <w:rPr>
          <w:rFonts w:ascii="Simplified Arabic" w:hAnsi="Simplified Arabic" w:cs="Simplified Arabic"/>
          <w:sz w:val="28"/>
          <w:szCs w:val="28"/>
          <w:rtl/>
        </w:rPr>
        <w:t>لقياس قوة العلاقة بين المتغيرات المختلفة، مثل العلاقة بين استخدام تقنيات الذكاء الاصطناعي في البنك ورضا العملاء</w:t>
      </w:r>
      <w:r w:rsidR="00F57D24">
        <w:rPr>
          <w:rFonts w:ascii="Simplified Arabic" w:hAnsi="Simplified Arabic" w:cs="Simplified Arabic" w:hint="cs"/>
          <w:sz w:val="28"/>
          <w:szCs w:val="28"/>
          <w:rtl/>
          <w:lang w:bidi="ar-EG"/>
        </w:rPr>
        <w:t>،</w:t>
      </w:r>
      <w:r w:rsidRPr="00440F75">
        <w:rPr>
          <w:rFonts w:ascii="Simplified Arabic" w:hAnsi="Simplified Arabic" w:cs="Simplified Arabic"/>
          <w:sz w:val="28"/>
          <w:szCs w:val="28"/>
          <w:lang w:bidi="ar-EG"/>
        </w:rPr>
        <w:t xml:space="preserve"> </w:t>
      </w:r>
      <w:r w:rsidRPr="00440F75">
        <w:rPr>
          <w:rFonts w:ascii="Simplified Arabic" w:hAnsi="Simplified Arabic" w:cs="Simplified Arabic"/>
          <w:sz w:val="28"/>
          <w:szCs w:val="28"/>
          <w:rtl/>
        </w:rPr>
        <w:t>يساعد هذا التحليل في فهم ما إذا كانت هناك علاقة إيجابية أو سلبية بين المتغيرات المختلفة في الدراسة</w:t>
      </w:r>
      <w:r w:rsidRPr="00440F75">
        <w:rPr>
          <w:rFonts w:ascii="Simplified Arabic" w:hAnsi="Simplified Arabic" w:cs="Simplified Arabic"/>
          <w:sz w:val="28"/>
          <w:szCs w:val="28"/>
          <w:lang w:bidi="ar-EG"/>
        </w:rPr>
        <w:t>.</w:t>
      </w:r>
    </w:p>
    <w:p w14:paraId="34B502FB" w14:textId="58378E45" w:rsidR="000B2B50" w:rsidRPr="000A7BCF" w:rsidRDefault="0024409C" w:rsidP="00F57D24">
      <w:pPr>
        <w:pStyle w:val="1"/>
        <w:rPr>
          <w:rtl/>
          <w:lang w:bidi="ar-EG"/>
        </w:rPr>
      </w:pPr>
      <w:bookmarkStart w:id="12" w:name="_Toc194963179"/>
      <w:r w:rsidRPr="000A7BCF">
        <w:rPr>
          <w:rtl/>
          <w:lang w:bidi="ar-EG"/>
        </w:rPr>
        <w:lastRenderedPageBreak/>
        <w:t>حدود البحث</w:t>
      </w:r>
      <w:bookmarkEnd w:id="12"/>
      <w:r w:rsidRPr="000A7BCF">
        <w:rPr>
          <w:rtl/>
          <w:lang w:bidi="ar-EG"/>
        </w:rPr>
        <w:t xml:space="preserve"> </w:t>
      </w:r>
    </w:p>
    <w:p w14:paraId="455FA62E" w14:textId="77777777" w:rsidR="0024409C" w:rsidRPr="000A7BCF" w:rsidRDefault="0024409C" w:rsidP="000A7BCF">
      <w:pPr>
        <w:spacing w:line="360" w:lineRule="auto"/>
        <w:jc w:val="both"/>
        <w:rPr>
          <w:rFonts w:ascii="Simplified Arabic" w:hAnsi="Simplified Arabic" w:cs="Simplified Arabic"/>
          <w:sz w:val="28"/>
          <w:szCs w:val="28"/>
          <w:lang w:bidi="ar-EG"/>
        </w:rPr>
      </w:pPr>
      <w:r w:rsidRPr="000A7BCF">
        <w:rPr>
          <w:rFonts w:ascii="Simplified Arabic" w:hAnsi="Simplified Arabic" w:cs="Simplified Arabic"/>
          <w:sz w:val="28"/>
          <w:szCs w:val="28"/>
          <w:rtl/>
          <w:lang w:bidi="ar-EG"/>
        </w:rPr>
        <w:t xml:space="preserve">الحدود الموضوعية: </w:t>
      </w:r>
      <w:r w:rsidRPr="000A7BCF">
        <w:rPr>
          <w:rFonts w:ascii="Simplified Arabic" w:hAnsi="Simplified Arabic" w:cs="Simplified Arabic"/>
          <w:sz w:val="28"/>
          <w:szCs w:val="28"/>
          <w:rtl/>
        </w:rPr>
        <w:t>الحدود الموضوعية</w:t>
      </w:r>
    </w:p>
    <w:p w14:paraId="20D3DA0E" w14:textId="5B590455" w:rsidR="0024409C" w:rsidRPr="000A7BCF" w:rsidRDefault="0024409C" w:rsidP="00F57D24">
      <w:pPr>
        <w:spacing w:line="360" w:lineRule="auto"/>
        <w:jc w:val="both"/>
        <w:rPr>
          <w:rFonts w:ascii="Simplified Arabic" w:hAnsi="Simplified Arabic" w:cs="Simplified Arabic"/>
          <w:sz w:val="28"/>
          <w:szCs w:val="28"/>
          <w:rtl/>
          <w:lang w:bidi="ar-EG"/>
        </w:rPr>
      </w:pPr>
      <w:r w:rsidRPr="0024409C">
        <w:rPr>
          <w:rFonts w:ascii="Simplified Arabic" w:hAnsi="Simplified Arabic" w:cs="Simplified Arabic"/>
          <w:sz w:val="28"/>
          <w:szCs w:val="28"/>
          <w:rtl/>
        </w:rPr>
        <w:t>تتمحور الدراسة حول أثر الذكاء الاصطناعي في تحسين تجربة العميل في بنك الرياض</w:t>
      </w:r>
      <w:r w:rsidRPr="0024409C">
        <w:rPr>
          <w:rFonts w:ascii="Simplified Arabic" w:hAnsi="Simplified Arabic" w:cs="Simplified Arabic"/>
          <w:sz w:val="28"/>
          <w:szCs w:val="28"/>
          <w:lang w:bidi="ar-EG"/>
        </w:rPr>
        <w:t xml:space="preserve">. </w:t>
      </w:r>
      <w:r w:rsidRPr="0024409C">
        <w:rPr>
          <w:rFonts w:ascii="Simplified Arabic" w:hAnsi="Simplified Arabic" w:cs="Simplified Arabic"/>
          <w:sz w:val="28"/>
          <w:szCs w:val="28"/>
          <w:rtl/>
        </w:rPr>
        <w:t xml:space="preserve">ستتضمن الدراسة تحليل تأثير استخدام تقنيات الذكاء الاصطناعي مثل التطبيقات المصرفية الذكية، روبوتات المحادثة، وأنظمة </w:t>
      </w:r>
      <w:proofErr w:type="spellStart"/>
      <w:r w:rsidRPr="0024409C">
        <w:rPr>
          <w:rFonts w:ascii="Simplified Arabic" w:hAnsi="Simplified Arabic" w:cs="Simplified Arabic"/>
          <w:sz w:val="28"/>
          <w:szCs w:val="28"/>
          <w:rtl/>
        </w:rPr>
        <w:t>الأتمتة</w:t>
      </w:r>
      <w:proofErr w:type="spellEnd"/>
      <w:r w:rsidRPr="0024409C">
        <w:rPr>
          <w:rFonts w:ascii="Simplified Arabic" w:hAnsi="Simplified Arabic" w:cs="Simplified Arabic"/>
          <w:sz w:val="28"/>
          <w:szCs w:val="28"/>
          <w:rtl/>
        </w:rPr>
        <w:t xml:space="preserve"> على تحسين الخدمات المقدمة للعملاء. كما سيتم التركيز على جوانب مثل الرضا الوظيفي للعملاء، سرعة الاستجابة، تخصيص الخدمات، ومدى أمان المعاملات</w:t>
      </w:r>
      <w:r w:rsidRPr="0024409C">
        <w:rPr>
          <w:rFonts w:ascii="Simplified Arabic" w:hAnsi="Simplified Arabic" w:cs="Simplified Arabic"/>
          <w:sz w:val="28"/>
          <w:szCs w:val="28"/>
          <w:lang w:bidi="ar-EG"/>
        </w:rPr>
        <w:t>.</w:t>
      </w:r>
    </w:p>
    <w:p w14:paraId="1813C08F" w14:textId="205AF299" w:rsidR="0024409C" w:rsidRPr="000A7BCF" w:rsidRDefault="0024409C" w:rsidP="000A7BCF">
      <w:pPr>
        <w:spacing w:line="360" w:lineRule="auto"/>
        <w:jc w:val="both"/>
        <w:rPr>
          <w:rFonts w:ascii="Simplified Arabic" w:hAnsi="Simplified Arabic" w:cs="Simplified Arabic"/>
          <w:sz w:val="28"/>
          <w:szCs w:val="28"/>
          <w:rtl/>
          <w:lang w:bidi="ar-EG"/>
        </w:rPr>
      </w:pPr>
      <w:r w:rsidRPr="000A7BCF">
        <w:rPr>
          <w:rFonts w:ascii="Simplified Arabic" w:hAnsi="Simplified Arabic" w:cs="Simplified Arabic"/>
          <w:sz w:val="28"/>
          <w:szCs w:val="28"/>
          <w:rtl/>
          <w:lang w:bidi="ar-EG"/>
        </w:rPr>
        <w:t>الحدود الزمنية: 2025</w:t>
      </w:r>
    </w:p>
    <w:p w14:paraId="522CEC0D" w14:textId="354B639C" w:rsidR="009C6C79" w:rsidRPr="000A7BCF" w:rsidRDefault="0024409C" w:rsidP="00F57D24">
      <w:pPr>
        <w:spacing w:line="360" w:lineRule="auto"/>
        <w:jc w:val="both"/>
        <w:rPr>
          <w:rFonts w:ascii="Simplified Arabic" w:hAnsi="Simplified Arabic" w:cs="Simplified Arabic"/>
          <w:sz w:val="28"/>
          <w:szCs w:val="28"/>
          <w:rtl/>
          <w:lang w:bidi="ar-EG"/>
        </w:rPr>
      </w:pPr>
      <w:r w:rsidRPr="000A7BCF">
        <w:rPr>
          <w:rFonts w:ascii="Simplified Arabic" w:hAnsi="Simplified Arabic" w:cs="Simplified Arabic"/>
          <w:sz w:val="28"/>
          <w:szCs w:val="28"/>
          <w:rtl/>
          <w:lang w:bidi="ar-EG"/>
        </w:rPr>
        <w:t xml:space="preserve">الحدود المكانية: المملكة العربية السعودية </w:t>
      </w:r>
    </w:p>
    <w:p w14:paraId="57E90BFE" w14:textId="30118857" w:rsidR="00545937" w:rsidRPr="000A7BCF" w:rsidRDefault="0048020B" w:rsidP="00CA1D0F">
      <w:pPr>
        <w:pStyle w:val="1"/>
        <w:rPr>
          <w:rtl/>
        </w:rPr>
      </w:pPr>
      <w:bookmarkStart w:id="13" w:name="_Toc194963180"/>
      <w:r w:rsidRPr="000A7BCF">
        <w:rPr>
          <w:rtl/>
        </w:rPr>
        <w:t>المراجع</w:t>
      </w:r>
      <w:bookmarkEnd w:id="13"/>
      <w:r w:rsidRPr="000A7BCF">
        <w:rPr>
          <w:rtl/>
        </w:rPr>
        <w:t xml:space="preserve"> </w:t>
      </w:r>
    </w:p>
    <w:p w14:paraId="12291D43"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proofErr w:type="spellStart"/>
      <w:r w:rsidRPr="00F57D24">
        <w:rPr>
          <w:rFonts w:ascii="Simplified Arabic" w:hAnsi="Simplified Arabic" w:cs="Simplified Arabic"/>
          <w:sz w:val="28"/>
          <w:szCs w:val="28"/>
          <w:rtl/>
        </w:rPr>
        <w:t>قندوز</w:t>
      </w:r>
      <w:proofErr w:type="spellEnd"/>
      <w:r w:rsidRPr="00F57D24">
        <w:rPr>
          <w:rFonts w:ascii="Simplified Arabic" w:hAnsi="Simplified Arabic" w:cs="Simplified Arabic"/>
          <w:sz w:val="28"/>
          <w:szCs w:val="28"/>
          <w:rtl/>
        </w:rPr>
        <w:t>، طارق بن أحمد. (2024). تخصيص تجربة العميل المعززة بالذكاء الاصطناعي كميزة تنافسية مستدامة للصناعة التسويقية</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القلزم للدراسات الاقتصادية والاجتماعية، ع</w:t>
      </w:r>
      <w:proofErr w:type="gramStart"/>
      <w:r w:rsidRPr="00F57D24">
        <w:rPr>
          <w:rFonts w:ascii="Simplified Arabic" w:hAnsi="Simplified Arabic" w:cs="Simplified Arabic"/>
          <w:i/>
          <w:iCs/>
          <w:sz w:val="28"/>
          <w:szCs w:val="28"/>
          <w:rtl/>
        </w:rPr>
        <w:t>21</w:t>
      </w:r>
      <w:r w:rsidRPr="00F57D24">
        <w:rPr>
          <w:rFonts w:ascii="Simplified Arabic" w:hAnsi="Simplified Arabic" w:cs="Simplified Arabic"/>
          <w:sz w:val="28"/>
          <w:szCs w:val="28"/>
          <w:rtl/>
        </w:rPr>
        <w:t> ،</w:t>
      </w:r>
      <w:proofErr w:type="gramEnd"/>
      <w:r w:rsidRPr="00F57D24">
        <w:rPr>
          <w:rFonts w:ascii="Simplified Arabic" w:hAnsi="Simplified Arabic" w:cs="Simplified Arabic"/>
          <w:sz w:val="28"/>
          <w:szCs w:val="28"/>
          <w:rtl/>
        </w:rPr>
        <w:t xml:space="preserve"> 9</w:t>
      </w:r>
      <w:r w:rsidRPr="00F57D24">
        <w:rPr>
          <w:rFonts w:ascii="Simplified Arabic" w:hAnsi="Simplified Arabic" w:cs="Simplified Arabic"/>
          <w:sz w:val="28"/>
          <w:szCs w:val="28"/>
        </w:rPr>
        <w:t xml:space="preserve"> - 61.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http://search.mandumah.com/Record/1470953</w:t>
      </w:r>
    </w:p>
    <w:p w14:paraId="4E544551"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r w:rsidRPr="00F57D24">
        <w:rPr>
          <w:rFonts w:ascii="Simplified Arabic" w:hAnsi="Simplified Arabic" w:cs="Simplified Arabic"/>
          <w:sz w:val="28"/>
          <w:szCs w:val="28"/>
          <w:rtl/>
        </w:rPr>
        <w:t xml:space="preserve">شعيب، مصطفى إبراهيم. (2025). الذكاء الاصطناعي والتحليل الإحصائي: إشكالات </w:t>
      </w:r>
      <w:proofErr w:type="spellStart"/>
      <w:r w:rsidRPr="00F57D24">
        <w:rPr>
          <w:rFonts w:ascii="Simplified Arabic" w:hAnsi="Simplified Arabic" w:cs="Simplified Arabic"/>
          <w:sz w:val="28"/>
          <w:szCs w:val="28"/>
          <w:rtl/>
        </w:rPr>
        <w:t>ومآلات</w:t>
      </w:r>
      <w:proofErr w:type="spellEnd"/>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جيل العلوم الإنسانية والاجتماعية، ع</w:t>
      </w:r>
      <w:proofErr w:type="gramStart"/>
      <w:r w:rsidRPr="00F57D24">
        <w:rPr>
          <w:rFonts w:ascii="Simplified Arabic" w:hAnsi="Simplified Arabic" w:cs="Simplified Arabic"/>
          <w:i/>
          <w:iCs/>
          <w:sz w:val="28"/>
          <w:szCs w:val="28"/>
          <w:rtl/>
        </w:rPr>
        <w:t>112</w:t>
      </w:r>
      <w:r w:rsidRPr="00F57D24">
        <w:rPr>
          <w:rFonts w:ascii="Simplified Arabic" w:hAnsi="Simplified Arabic" w:cs="Simplified Arabic"/>
          <w:sz w:val="28"/>
          <w:szCs w:val="28"/>
          <w:rtl/>
        </w:rPr>
        <w:t> ،</w:t>
      </w:r>
      <w:proofErr w:type="gramEnd"/>
      <w:r w:rsidRPr="00F57D24">
        <w:rPr>
          <w:rFonts w:ascii="Simplified Arabic" w:hAnsi="Simplified Arabic" w:cs="Simplified Arabic"/>
          <w:sz w:val="28"/>
          <w:szCs w:val="28"/>
          <w:rtl/>
        </w:rPr>
        <w:t xml:space="preserve"> 67</w:t>
      </w:r>
      <w:r w:rsidRPr="00F57D24">
        <w:rPr>
          <w:rFonts w:ascii="Simplified Arabic" w:hAnsi="Simplified Arabic" w:cs="Simplified Arabic"/>
          <w:sz w:val="28"/>
          <w:szCs w:val="28"/>
        </w:rPr>
        <w:t xml:space="preserve"> - 89.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http://search.mandumah.com/Record/1556757</w:t>
      </w:r>
    </w:p>
    <w:p w14:paraId="11F41430"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proofErr w:type="spellStart"/>
      <w:r w:rsidRPr="00F57D24">
        <w:rPr>
          <w:rFonts w:ascii="Simplified Arabic" w:hAnsi="Simplified Arabic" w:cs="Simplified Arabic"/>
          <w:sz w:val="28"/>
          <w:szCs w:val="28"/>
        </w:rPr>
        <w:t>Aknouche</w:t>
      </w:r>
      <w:proofErr w:type="spellEnd"/>
      <w:r w:rsidRPr="00F57D24">
        <w:rPr>
          <w:rFonts w:ascii="Simplified Arabic" w:hAnsi="Simplified Arabic" w:cs="Simplified Arabic"/>
          <w:sz w:val="28"/>
          <w:szCs w:val="28"/>
          <w:rtl/>
        </w:rPr>
        <w:t xml:space="preserve">، </w:t>
      </w:r>
      <w:r w:rsidRPr="00F57D24">
        <w:rPr>
          <w:rFonts w:ascii="Simplified Arabic" w:hAnsi="Simplified Arabic" w:cs="Simplified Arabic"/>
          <w:sz w:val="28"/>
          <w:szCs w:val="28"/>
        </w:rPr>
        <w:t>N.</w:t>
      </w:r>
      <w:r w:rsidRPr="00F57D24">
        <w:rPr>
          <w:rFonts w:ascii="Simplified Arabic" w:hAnsi="Simplified Arabic" w:cs="Simplified Arabic"/>
          <w:sz w:val="28"/>
          <w:szCs w:val="28"/>
          <w:rtl/>
        </w:rPr>
        <w:t>، و</w:t>
      </w:r>
      <w:r w:rsidRPr="00F57D24">
        <w:rPr>
          <w:rFonts w:ascii="Simplified Arabic" w:hAnsi="Simplified Arabic" w:cs="Simplified Arabic"/>
          <w:sz w:val="28"/>
          <w:szCs w:val="28"/>
        </w:rPr>
        <w:t xml:space="preserve"> </w:t>
      </w:r>
      <w:proofErr w:type="spellStart"/>
      <w:r w:rsidRPr="00F57D24">
        <w:rPr>
          <w:rFonts w:ascii="Simplified Arabic" w:hAnsi="Simplified Arabic" w:cs="Simplified Arabic"/>
          <w:sz w:val="28"/>
          <w:szCs w:val="28"/>
        </w:rPr>
        <w:t>Direm</w:t>
      </w:r>
      <w:proofErr w:type="spellEnd"/>
      <w:r w:rsidRPr="00F57D24">
        <w:rPr>
          <w:rFonts w:ascii="Simplified Arabic" w:hAnsi="Simplified Arabic" w:cs="Simplified Arabic"/>
          <w:sz w:val="28"/>
          <w:szCs w:val="28"/>
          <w:rtl/>
        </w:rPr>
        <w:t xml:space="preserve">، </w:t>
      </w:r>
      <w:r w:rsidRPr="00F57D24">
        <w:rPr>
          <w:rFonts w:ascii="Simplified Arabic" w:hAnsi="Simplified Arabic" w:cs="Simplified Arabic"/>
          <w:sz w:val="28"/>
          <w:szCs w:val="28"/>
        </w:rPr>
        <w:t xml:space="preserve">W. (2023). </w:t>
      </w:r>
      <w:r w:rsidRPr="00F57D24">
        <w:rPr>
          <w:rFonts w:ascii="Simplified Arabic" w:hAnsi="Simplified Arabic" w:cs="Simplified Arabic"/>
          <w:sz w:val="28"/>
          <w:szCs w:val="28"/>
          <w:rtl/>
        </w:rPr>
        <w:t>تطبيقات الذكاء الاصطناعي والحوسبة السحابية: التوافق المبتكر في مراكز المعلومات: تجارب عالمية</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أعمال المؤتمر العلمي الرابع: تطبيقات تكنولوجيا المعلومات والذكاء الاصطناعي في مؤسسات المعلومات، </w:t>
      </w:r>
      <w:r w:rsidRPr="00F57D24">
        <w:rPr>
          <w:rFonts w:ascii="Simplified Arabic" w:hAnsi="Simplified Arabic" w:cs="Simplified Arabic"/>
          <w:sz w:val="28"/>
          <w:szCs w:val="28"/>
          <w:rtl/>
        </w:rPr>
        <w:t xml:space="preserve">بني </w:t>
      </w:r>
      <w:r w:rsidRPr="00F57D24">
        <w:rPr>
          <w:rFonts w:ascii="Simplified Arabic" w:hAnsi="Simplified Arabic" w:cs="Simplified Arabic"/>
          <w:sz w:val="28"/>
          <w:szCs w:val="28"/>
          <w:rtl/>
        </w:rPr>
        <w:lastRenderedPageBreak/>
        <w:t xml:space="preserve">سويف: قسم علوم المعلومات </w:t>
      </w:r>
      <w:proofErr w:type="gramStart"/>
      <w:r w:rsidRPr="00F57D24">
        <w:rPr>
          <w:rFonts w:ascii="Simplified Arabic" w:hAnsi="Simplified Arabic" w:cs="Simplified Arabic"/>
          <w:sz w:val="28"/>
          <w:szCs w:val="28"/>
          <w:rtl/>
        </w:rPr>
        <w:t>- جامعة</w:t>
      </w:r>
      <w:proofErr w:type="gramEnd"/>
      <w:r w:rsidRPr="00F57D24">
        <w:rPr>
          <w:rFonts w:ascii="Simplified Arabic" w:hAnsi="Simplified Arabic" w:cs="Simplified Arabic"/>
          <w:sz w:val="28"/>
          <w:szCs w:val="28"/>
          <w:rtl/>
        </w:rPr>
        <w:t xml:space="preserve"> بني سويف، 72 - 79. مسترجع من</w:t>
      </w:r>
      <w:r w:rsidRPr="00F57D24">
        <w:rPr>
          <w:rFonts w:ascii="Simplified Arabic" w:hAnsi="Simplified Arabic" w:cs="Simplified Arabic"/>
          <w:sz w:val="28"/>
          <w:szCs w:val="28"/>
        </w:rPr>
        <w:t xml:space="preserve"> http://search.mandumah.com/Record/1461266</w:t>
      </w:r>
    </w:p>
    <w:p w14:paraId="5BB72E28"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proofErr w:type="spellStart"/>
      <w:r w:rsidRPr="00F57D24">
        <w:rPr>
          <w:rFonts w:ascii="Simplified Arabic" w:hAnsi="Simplified Arabic" w:cs="Simplified Arabic"/>
          <w:sz w:val="28"/>
          <w:szCs w:val="28"/>
          <w:rtl/>
        </w:rPr>
        <w:t>بوبحة</w:t>
      </w:r>
      <w:proofErr w:type="spellEnd"/>
      <w:r w:rsidRPr="00F57D24">
        <w:rPr>
          <w:rFonts w:ascii="Simplified Arabic" w:hAnsi="Simplified Arabic" w:cs="Simplified Arabic"/>
          <w:sz w:val="28"/>
          <w:szCs w:val="28"/>
          <w:rtl/>
        </w:rPr>
        <w:t>، سعاد. (2022). الذكاء الاصطناعي: تطبيقات وانعكاسات</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اقتصاديات المال والأعمال، مج6</w:t>
      </w:r>
      <w:proofErr w:type="gramStart"/>
      <w:r w:rsidRPr="00F57D24">
        <w:rPr>
          <w:rFonts w:ascii="Simplified Arabic" w:hAnsi="Simplified Arabic" w:cs="Simplified Arabic"/>
          <w:i/>
          <w:iCs/>
          <w:sz w:val="28"/>
          <w:szCs w:val="28"/>
          <w:rtl/>
        </w:rPr>
        <w:t>,</w:t>
      </w:r>
      <w:proofErr w:type="gramEnd"/>
      <w:r w:rsidRPr="00F57D24">
        <w:rPr>
          <w:rFonts w:ascii="Simplified Arabic" w:hAnsi="Simplified Arabic" w:cs="Simplified Arabic"/>
          <w:i/>
          <w:iCs/>
          <w:sz w:val="28"/>
          <w:szCs w:val="28"/>
          <w:rtl/>
        </w:rPr>
        <w:t xml:space="preserve"> ع4</w:t>
      </w:r>
      <w:r w:rsidRPr="00F57D24">
        <w:rPr>
          <w:rFonts w:ascii="Simplified Arabic" w:hAnsi="Simplified Arabic" w:cs="Simplified Arabic"/>
          <w:sz w:val="28"/>
          <w:szCs w:val="28"/>
          <w:rtl/>
        </w:rPr>
        <w:t> ، 85</w:t>
      </w:r>
      <w:r w:rsidRPr="00F57D24">
        <w:rPr>
          <w:rFonts w:ascii="Simplified Arabic" w:hAnsi="Simplified Arabic" w:cs="Simplified Arabic"/>
          <w:sz w:val="28"/>
          <w:szCs w:val="28"/>
        </w:rPr>
        <w:t xml:space="preserve"> - 108.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http://search.mandumah.com/Record/1358535</w:t>
      </w:r>
    </w:p>
    <w:p w14:paraId="1D72A1A1"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proofErr w:type="spellStart"/>
      <w:r w:rsidRPr="00F57D24">
        <w:rPr>
          <w:rFonts w:ascii="Simplified Arabic" w:hAnsi="Simplified Arabic" w:cs="Simplified Arabic"/>
          <w:sz w:val="28"/>
          <w:szCs w:val="28"/>
          <w:rtl/>
        </w:rPr>
        <w:t>البرعي</w:t>
      </w:r>
      <w:proofErr w:type="spellEnd"/>
      <w:r w:rsidRPr="00F57D24">
        <w:rPr>
          <w:rFonts w:ascii="Simplified Arabic" w:hAnsi="Simplified Arabic" w:cs="Simplified Arabic"/>
          <w:sz w:val="28"/>
          <w:szCs w:val="28"/>
          <w:rtl/>
        </w:rPr>
        <w:t>، أحمد سعد علي. (2022). تطبيقات الذكاء الاصطناعي والروبوت: من منظور الفقه الإسلامي</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دار الإفتاء المصرية، ع</w:t>
      </w:r>
      <w:proofErr w:type="gramStart"/>
      <w:r w:rsidRPr="00F57D24">
        <w:rPr>
          <w:rFonts w:ascii="Simplified Arabic" w:hAnsi="Simplified Arabic" w:cs="Simplified Arabic"/>
          <w:i/>
          <w:iCs/>
          <w:sz w:val="28"/>
          <w:szCs w:val="28"/>
          <w:rtl/>
        </w:rPr>
        <w:t>48</w:t>
      </w:r>
      <w:r w:rsidRPr="00F57D24">
        <w:rPr>
          <w:rFonts w:ascii="Simplified Arabic" w:hAnsi="Simplified Arabic" w:cs="Simplified Arabic"/>
          <w:sz w:val="28"/>
          <w:szCs w:val="28"/>
          <w:rtl/>
        </w:rPr>
        <w:t> ،</w:t>
      </w:r>
      <w:proofErr w:type="gramEnd"/>
      <w:r w:rsidRPr="00F57D24">
        <w:rPr>
          <w:rFonts w:ascii="Simplified Arabic" w:hAnsi="Simplified Arabic" w:cs="Simplified Arabic"/>
          <w:sz w:val="28"/>
          <w:szCs w:val="28"/>
          <w:rtl/>
        </w:rPr>
        <w:t xml:space="preserve"> 12</w:t>
      </w:r>
      <w:r w:rsidRPr="00F57D24">
        <w:rPr>
          <w:rFonts w:ascii="Simplified Arabic" w:hAnsi="Simplified Arabic" w:cs="Simplified Arabic"/>
          <w:sz w:val="28"/>
          <w:szCs w:val="28"/>
        </w:rPr>
        <w:t xml:space="preserve"> - 159.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http://search.mandumah.com/Record/1406247</w:t>
      </w:r>
    </w:p>
    <w:p w14:paraId="51AF62F2"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proofErr w:type="spellStart"/>
      <w:r w:rsidRPr="00F57D24">
        <w:rPr>
          <w:rFonts w:ascii="Simplified Arabic" w:hAnsi="Simplified Arabic" w:cs="Simplified Arabic"/>
          <w:sz w:val="28"/>
          <w:szCs w:val="28"/>
          <w:rtl/>
        </w:rPr>
        <w:t>السريحي</w:t>
      </w:r>
      <w:proofErr w:type="spellEnd"/>
      <w:r w:rsidRPr="00F57D24">
        <w:rPr>
          <w:rFonts w:ascii="Simplified Arabic" w:hAnsi="Simplified Arabic" w:cs="Simplified Arabic"/>
          <w:sz w:val="28"/>
          <w:szCs w:val="28"/>
          <w:rtl/>
        </w:rPr>
        <w:t>، حسن بن عواد. (2024). الذكاء الاصطناعي وإنشاء الميتاداتا</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دراسات المعلومات والتكنولوجيا، مج7</w:t>
      </w:r>
      <w:proofErr w:type="gramStart"/>
      <w:r w:rsidRPr="00F57D24">
        <w:rPr>
          <w:rFonts w:ascii="Simplified Arabic" w:hAnsi="Simplified Arabic" w:cs="Simplified Arabic"/>
          <w:i/>
          <w:iCs/>
          <w:sz w:val="28"/>
          <w:szCs w:val="28"/>
          <w:rtl/>
        </w:rPr>
        <w:t>,</w:t>
      </w:r>
      <w:proofErr w:type="gramEnd"/>
      <w:r w:rsidRPr="00F57D24">
        <w:rPr>
          <w:rFonts w:ascii="Simplified Arabic" w:hAnsi="Simplified Arabic" w:cs="Simplified Arabic"/>
          <w:i/>
          <w:iCs/>
          <w:sz w:val="28"/>
          <w:szCs w:val="28"/>
          <w:rtl/>
        </w:rPr>
        <w:t xml:space="preserve"> ع1</w:t>
      </w:r>
      <w:r w:rsidRPr="00F57D24">
        <w:rPr>
          <w:rFonts w:ascii="Simplified Arabic" w:hAnsi="Simplified Arabic" w:cs="Simplified Arabic"/>
          <w:sz w:val="28"/>
          <w:szCs w:val="28"/>
          <w:rtl/>
        </w:rPr>
        <w:t> ، 1</w:t>
      </w:r>
      <w:r w:rsidRPr="00F57D24">
        <w:rPr>
          <w:rFonts w:ascii="Simplified Arabic" w:hAnsi="Simplified Arabic" w:cs="Simplified Arabic"/>
          <w:sz w:val="28"/>
          <w:szCs w:val="28"/>
        </w:rPr>
        <w:t xml:space="preserve"> - 2.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http://search.mandumah.com/Record/1475244</w:t>
      </w:r>
    </w:p>
    <w:p w14:paraId="5073C65D"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r w:rsidRPr="00F57D24">
        <w:rPr>
          <w:rFonts w:ascii="Simplified Arabic" w:hAnsi="Simplified Arabic" w:cs="Simplified Arabic"/>
          <w:sz w:val="28"/>
          <w:szCs w:val="28"/>
          <w:rtl/>
        </w:rPr>
        <w:t xml:space="preserve">فرج، سعيد بن أحمد صالح. (2023). الوقف على تطبيقات الذكاء الاصطناعي: مشروعيته، ضوابطه، أولوياته </w:t>
      </w:r>
      <w:proofErr w:type="spellStart"/>
      <w:r w:rsidRPr="00F57D24">
        <w:rPr>
          <w:rFonts w:ascii="Simplified Arabic" w:hAnsi="Simplified Arabic" w:cs="Simplified Arabic"/>
          <w:sz w:val="28"/>
          <w:szCs w:val="28"/>
          <w:rtl/>
        </w:rPr>
        <w:t>المقاصدية</w:t>
      </w:r>
      <w:proofErr w:type="spellEnd"/>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الوقف، ع</w:t>
      </w:r>
      <w:proofErr w:type="gramStart"/>
      <w:r w:rsidRPr="00F57D24">
        <w:rPr>
          <w:rFonts w:ascii="Simplified Arabic" w:hAnsi="Simplified Arabic" w:cs="Simplified Arabic"/>
          <w:i/>
          <w:iCs/>
          <w:sz w:val="28"/>
          <w:szCs w:val="28"/>
          <w:rtl/>
        </w:rPr>
        <w:t>1</w:t>
      </w:r>
      <w:r w:rsidRPr="00F57D24">
        <w:rPr>
          <w:rFonts w:ascii="Simplified Arabic" w:hAnsi="Simplified Arabic" w:cs="Simplified Arabic"/>
          <w:sz w:val="28"/>
          <w:szCs w:val="28"/>
          <w:rtl/>
        </w:rPr>
        <w:t> ،</w:t>
      </w:r>
      <w:proofErr w:type="gramEnd"/>
      <w:r w:rsidRPr="00F57D24">
        <w:rPr>
          <w:rFonts w:ascii="Simplified Arabic" w:hAnsi="Simplified Arabic" w:cs="Simplified Arabic"/>
          <w:sz w:val="28"/>
          <w:szCs w:val="28"/>
          <w:rtl/>
        </w:rPr>
        <w:t xml:space="preserve"> 113</w:t>
      </w:r>
      <w:r w:rsidRPr="00F57D24">
        <w:rPr>
          <w:rFonts w:ascii="Simplified Arabic" w:hAnsi="Simplified Arabic" w:cs="Simplified Arabic"/>
          <w:sz w:val="28"/>
          <w:szCs w:val="28"/>
        </w:rPr>
        <w:t xml:space="preserve"> - 159.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http://search.mandumah.com/Record/1396175</w:t>
      </w:r>
    </w:p>
    <w:p w14:paraId="048DBF92"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r w:rsidRPr="00F57D24">
        <w:rPr>
          <w:rFonts w:ascii="Simplified Arabic" w:hAnsi="Simplified Arabic" w:cs="Simplified Arabic"/>
          <w:sz w:val="28"/>
          <w:szCs w:val="28"/>
          <w:rtl/>
        </w:rPr>
        <w:t xml:space="preserve">محارب، </w:t>
      </w:r>
      <w:proofErr w:type="gramStart"/>
      <w:r w:rsidRPr="00F57D24">
        <w:rPr>
          <w:rFonts w:ascii="Simplified Arabic" w:hAnsi="Simplified Arabic" w:cs="Simplified Arabic"/>
          <w:sz w:val="28"/>
          <w:szCs w:val="28"/>
          <w:rtl/>
        </w:rPr>
        <w:t>عبدالعزيز</w:t>
      </w:r>
      <w:proofErr w:type="gramEnd"/>
      <w:r w:rsidRPr="00F57D24">
        <w:rPr>
          <w:rFonts w:ascii="Simplified Arabic" w:hAnsi="Simplified Arabic" w:cs="Simplified Arabic"/>
          <w:sz w:val="28"/>
          <w:szCs w:val="28"/>
          <w:rtl/>
        </w:rPr>
        <w:t xml:space="preserve"> قاسم. (2023). الذكاء الاصطناعي: مفهومه وتطبيقاته</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المال والتجارة، ع</w:t>
      </w:r>
      <w:proofErr w:type="gramStart"/>
      <w:r w:rsidRPr="00F57D24">
        <w:rPr>
          <w:rFonts w:ascii="Simplified Arabic" w:hAnsi="Simplified Arabic" w:cs="Simplified Arabic"/>
          <w:i/>
          <w:iCs/>
          <w:sz w:val="28"/>
          <w:szCs w:val="28"/>
          <w:rtl/>
        </w:rPr>
        <w:t>652</w:t>
      </w:r>
      <w:r w:rsidRPr="00F57D24">
        <w:rPr>
          <w:rFonts w:ascii="Simplified Arabic" w:hAnsi="Simplified Arabic" w:cs="Simplified Arabic"/>
          <w:sz w:val="28"/>
          <w:szCs w:val="28"/>
          <w:rtl/>
        </w:rPr>
        <w:t> ،</w:t>
      </w:r>
      <w:proofErr w:type="gramEnd"/>
      <w:r w:rsidRPr="00F57D24">
        <w:rPr>
          <w:rFonts w:ascii="Simplified Arabic" w:hAnsi="Simplified Arabic" w:cs="Simplified Arabic"/>
          <w:sz w:val="28"/>
          <w:szCs w:val="28"/>
          <w:rtl/>
        </w:rPr>
        <w:t xml:space="preserve"> 4</w:t>
      </w:r>
      <w:r w:rsidRPr="00F57D24">
        <w:rPr>
          <w:rFonts w:ascii="Simplified Arabic" w:hAnsi="Simplified Arabic" w:cs="Simplified Arabic"/>
          <w:sz w:val="28"/>
          <w:szCs w:val="28"/>
        </w:rPr>
        <w:t xml:space="preserve"> - 23.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http://search.mandumah.com/Record/1415646</w:t>
      </w:r>
    </w:p>
    <w:p w14:paraId="4CFAF916"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r w:rsidRPr="00F57D24">
        <w:rPr>
          <w:rFonts w:ascii="Simplified Arabic" w:hAnsi="Simplified Arabic" w:cs="Simplified Arabic"/>
          <w:sz w:val="28"/>
          <w:szCs w:val="28"/>
          <w:rtl/>
        </w:rPr>
        <w:t xml:space="preserve">حسان، يسرا حسني </w:t>
      </w:r>
      <w:proofErr w:type="gramStart"/>
      <w:r w:rsidRPr="00F57D24">
        <w:rPr>
          <w:rFonts w:ascii="Simplified Arabic" w:hAnsi="Simplified Arabic" w:cs="Simplified Arabic"/>
          <w:sz w:val="28"/>
          <w:szCs w:val="28"/>
          <w:rtl/>
        </w:rPr>
        <w:t>عبدالخالق</w:t>
      </w:r>
      <w:proofErr w:type="gramEnd"/>
      <w:r w:rsidRPr="00F57D24">
        <w:rPr>
          <w:rFonts w:ascii="Simplified Arabic" w:hAnsi="Simplified Arabic" w:cs="Simplified Arabic"/>
          <w:sz w:val="28"/>
          <w:szCs w:val="28"/>
          <w:rtl/>
        </w:rPr>
        <w:t xml:space="preserve">. (2021). المحددات التقنية للمواقع الإلكترونية وأثرها على ولاء العملاء لدعم التحول الرقمي للدولة المصرية في ظل رؤية 2030: دراسة </w:t>
      </w:r>
      <w:r w:rsidRPr="00F57D24">
        <w:rPr>
          <w:rFonts w:ascii="Simplified Arabic" w:hAnsi="Simplified Arabic" w:cs="Simplified Arabic"/>
          <w:sz w:val="28"/>
          <w:szCs w:val="28"/>
          <w:rtl/>
        </w:rPr>
        <w:lastRenderedPageBreak/>
        <w:t>ميدانية</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المجلة المصرية لبحوث الإعلام، ع</w:t>
      </w:r>
      <w:proofErr w:type="gramStart"/>
      <w:r w:rsidRPr="00F57D24">
        <w:rPr>
          <w:rFonts w:ascii="Simplified Arabic" w:hAnsi="Simplified Arabic" w:cs="Simplified Arabic"/>
          <w:i/>
          <w:iCs/>
          <w:sz w:val="28"/>
          <w:szCs w:val="28"/>
          <w:rtl/>
        </w:rPr>
        <w:t>77</w:t>
      </w:r>
      <w:r w:rsidRPr="00F57D24">
        <w:rPr>
          <w:rFonts w:ascii="Simplified Arabic" w:hAnsi="Simplified Arabic" w:cs="Simplified Arabic"/>
          <w:sz w:val="28"/>
          <w:szCs w:val="28"/>
          <w:rtl/>
        </w:rPr>
        <w:t> ،</w:t>
      </w:r>
      <w:proofErr w:type="gramEnd"/>
      <w:r w:rsidRPr="00F57D24">
        <w:rPr>
          <w:rFonts w:ascii="Simplified Arabic" w:hAnsi="Simplified Arabic" w:cs="Simplified Arabic"/>
          <w:sz w:val="28"/>
          <w:szCs w:val="28"/>
          <w:rtl/>
        </w:rPr>
        <w:t xml:space="preserve"> 563</w:t>
      </w:r>
      <w:r w:rsidRPr="00F57D24">
        <w:rPr>
          <w:rFonts w:ascii="Simplified Arabic" w:hAnsi="Simplified Arabic" w:cs="Simplified Arabic"/>
          <w:sz w:val="28"/>
          <w:szCs w:val="28"/>
        </w:rPr>
        <w:t xml:space="preserve"> - 610.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http://search.mandumah.com/Record/1218566</w:t>
      </w:r>
    </w:p>
    <w:p w14:paraId="5332B1E9"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r w:rsidRPr="00F57D24">
        <w:rPr>
          <w:rFonts w:ascii="Simplified Arabic" w:hAnsi="Simplified Arabic" w:cs="Simplified Arabic"/>
          <w:sz w:val="28"/>
          <w:szCs w:val="28"/>
          <w:rtl/>
        </w:rPr>
        <w:t xml:space="preserve">باني، فتحي، </w:t>
      </w:r>
      <w:proofErr w:type="gramStart"/>
      <w:r w:rsidRPr="00F57D24">
        <w:rPr>
          <w:rFonts w:ascii="Simplified Arabic" w:hAnsi="Simplified Arabic" w:cs="Simplified Arabic"/>
          <w:sz w:val="28"/>
          <w:szCs w:val="28"/>
          <w:rtl/>
        </w:rPr>
        <w:t>و محمودي</w:t>
      </w:r>
      <w:proofErr w:type="gramEnd"/>
      <w:r w:rsidRPr="00F57D24">
        <w:rPr>
          <w:rFonts w:ascii="Simplified Arabic" w:hAnsi="Simplified Arabic" w:cs="Simplified Arabic"/>
          <w:sz w:val="28"/>
          <w:szCs w:val="28"/>
          <w:rtl/>
        </w:rPr>
        <w:t xml:space="preserve">، أحمد. (2020). المسؤولية الاجتماعية كخيار </w:t>
      </w:r>
      <w:proofErr w:type="spellStart"/>
      <w:r w:rsidRPr="00F57D24">
        <w:rPr>
          <w:rFonts w:ascii="Simplified Arabic" w:hAnsi="Simplified Arabic" w:cs="Simplified Arabic"/>
          <w:sz w:val="28"/>
          <w:szCs w:val="28"/>
          <w:rtl/>
        </w:rPr>
        <w:t>إستراتيجي</w:t>
      </w:r>
      <w:proofErr w:type="spellEnd"/>
      <w:r w:rsidRPr="00F57D24">
        <w:rPr>
          <w:rFonts w:ascii="Simplified Arabic" w:hAnsi="Simplified Arabic" w:cs="Simplified Arabic"/>
          <w:sz w:val="28"/>
          <w:szCs w:val="28"/>
          <w:rtl/>
        </w:rPr>
        <w:t xml:space="preserve"> لتعزيز ولاء العميل: تجربة البنك العربي</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 xml:space="preserve">مجلة </w:t>
      </w:r>
      <w:proofErr w:type="spellStart"/>
      <w:r w:rsidRPr="00F57D24">
        <w:rPr>
          <w:rFonts w:ascii="Simplified Arabic" w:hAnsi="Simplified Arabic" w:cs="Simplified Arabic"/>
          <w:i/>
          <w:iCs/>
          <w:sz w:val="28"/>
          <w:szCs w:val="28"/>
          <w:rtl/>
        </w:rPr>
        <w:t>الحوكمة</w:t>
      </w:r>
      <w:proofErr w:type="spellEnd"/>
      <w:r w:rsidRPr="00F57D24">
        <w:rPr>
          <w:rFonts w:ascii="Simplified Arabic" w:hAnsi="Simplified Arabic" w:cs="Simplified Arabic"/>
          <w:i/>
          <w:iCs/>
          <w:sz w:val="28"/>
          <w:szCs w:val="28"/>
          <w:rtl/>
        </w:rPr>
        <w:t>، المسؤولية الاجتماعية والتنمية المستدامة، مج2</w:t>
      </w:r>
      <w:proofErr w:type="gramStart"/>
      <w:r w:rsidRPr="00F57D24">
        <w:rPr>
          <w:rFonts w:ascii="Simplified Arabic" w:hAnsi="Simplified Arabic" w:cs="Simplified Arabic"/>
          <w:i/>
          <w:iCs/>
          <w:sz w:val="28"/>
          <w:szCs w:val="28"/>
          <w:rtl/>
        </w:rPr>
        <w:t>,</w:t>
      </w:r>
      <w:proofErr w:type="gramEnd"/>
      <w:r w:rsidRPr="00F57D24">
        <w:rPr>
          <w:rFonts w:ascii="Simplified Arabic" w:hAnsi="Simplified Arabic" w:cs="Simplified Arabic"/>
          <w:i/>
          <w:iCs/>
          <w:sz w:val="28"/>
          <w:szCs w:val="28"/>
          <w:rtl/>
        </w:rPr>
        <w:t xml:space="preserve"> ع2</w:t>
      </w:r>
      <w:r w:rsidRPr="00F57D24">
        <w:rPr>
          <w:rFonts w:ascii="Simplified Arabic" w:hAnsi="Simplified Arabic" w:cs="Simplified Arabic"/>
          <w:sz w:val="28"/>
          <w:szCs w:val="28"/>
          <w:rtl/>
        </w:rPr>
        <w:t> ، 93</w:t>
      </w:r>
      <w:r w:rsidRPr="00F57D24">
        <w:rPr>
          <w:rFonts w:ascii="Simplified Arabic" w:hAnsi="Simplified Arabic" w:cs="Simplified Arabic"/>
          <w:sz w:val="28"/>
          <w:szCs w:val="28"/>
        </w:rPr>
        <w:t xml:space="preserve"> - 114.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http://search.mandumah.com/Record/1206246</w:t>
      </w:r>
    </w:p>
    <w:p w14:paraId="5AE00738" w14:textId="77777777" w:rsidR="0048020B" w:rsidRPr="00F57D24" w:rsidRDefault="0048020B" w:rsidP="00F57D24">
      <w:pPr>
        <w:pStyle w:val="a6"/>
        <w:numPr>
          <w:ilvl w:val="0"/>
          <w:numId w:val="20"/>
        </w:numPr>
        <w:spacing w:line="360" w:lineRule="auto"/>
        <w:jc w:val="both"/>
        <w:rPr>
          <w:rFonts w:ascii="Simplified Arabic" w:hAnsi="Simplified Arabic" w:cs="Simplified Arabic"/>
          <w:sz w:val="28"/>
          <w:szCs w:val="28"/>
        </w:rPr>
      </w:pPr>
      <w:r w:rsidRPr="00F57D24">
        <w:rPr>
          <w:rFonts w:ascii="Simplified Arabic" w:hAnsi="Simplified Arabic" w:cs="Simplified Arabic"/>
          <w:sz w:val="28"/>
          <w:szCs w:val="28"/>
          <w:rtl/>
        </w:rPr>
        <w:t xml:space="preserve">الطيب، محمد شرف الدين، محمود، محمد حمد، </w:t>
      </w:r>
      <w:proofErr w:type="gramStart"/>
      <w:r w:rsidRPr="00F57D24">
        <w:rPr>
          <w:rFonts w:ascii="Simplified Arabic" w:hAnsi="Simplified Arabic" w:cs="Simplified Arabic"/>
          <w:sz w:val="28"/>
          <w:szCs w:val="28"/>
          <w:rtl/>
        </w:rPr>
        <w:t>و المهل</w:t>
      </w:r>
      <w:proofErr w:type="gramEnd"/>
      <w:r w:rsidRPr="00F57D24">
        <w:rPr>
          <w:rFonts w:ascii="Simplified Arabic" w:hAnsi="Simplified Arabic" w:cs="Simplified Arabic"/>
          <w:sz w:val="28"/>
          <w:szCs w:val="28"/>
          <w:rtl/>
        </w:rPr>
        <w:t>، عبدالعظيم سليمان إبراهيم. (2016). تقويم تجربة تطبيق الخدمات المصرفية الإلكترونية بواسطة المصارف التجارية العاملة في السودان خلال الفترة 2007-2012</w:t>
      </w:r>
      <w:r w:rsidRPr="00F57D24">
        <w:rPr>
          <w:rFonts w:ascii="Simplified Arabic" w:hAnsi="Simplified Arabic" w:cs="Simplified Arabic"/>
          <w:sz w:val="28"/>
          <w:szCs w:val="28"/>
        </w:rPr>
        <w:t>. </w:t>
      </w:r>
      <w:r w:rsidRPr="00F57D24">
        <w:rPr>
          <w:rFonts w:ascii="Simplified Arabic" w:hAnsi="Simplified Arabic" w:cs="Simplified Arabic"/>
          <w:i/>
          <w:iCs/>
          <w:sz w:val="28"/>
          <w:szCs w:val="28"/>
          <w:rtl/>
        </w:rPr>
        <w:t>مجلة المصرفي، ع</w:t>
      </w:r>
      <w:proofErr w:type="gramStart"/>
      <w:r w:rsidRPr="00F57D24">
        <w:rPr>
          <w:rFonts w:ascii="Simplified Arabic" w:hAnsi="Simplified Arabic" w:cs="Simplified Arabic"/>
          <w:i/>
          <w:iCs/>
          <w:sz w:val="28"/>
          <w:szCs w:val="28"/>
          <w:rtl/>
        </w:rPr>
        <w:t>81</w:t>
      </w:r>
      <w:r w:rsidRPr="00F57D24">
        <w:rPr>
          <w:rFonts w:ascii="Simplified Arabic" w:hAnsi="Simplified Arabic" w:cs="Simplified Arabic"/>
          <w:sz w:val="28"/>
          <w:szCs w:val="28"/>
          <w:rtl/>
        </w:rPr>
        <w:t> ،</w:t>
      </w:r>
      <w:proofErr w:type="gramEnd"/>
      <w:r w:rsidRPr="00F57D24">
        <w:rPr>
          <w:rFonts w:ascii="Simplified Arabic" w:hAnsi="Simplified Arabic" w:cs="Simplified Arabic"/>
          <w:sz w:val="28"/>
          <w:szCs w:val="28"/>
          <w:rtl/>
        </w:rPr>
        <w:t xml:space="preserve"> 4</w:t>
      </w:r>
      <w:r w:rsidRPr="00F57D24">
        <w:rPr>
          <w:rFonts w:ascii="Simplified Arabic" w:hAnsi="Simplified Arabic" w:cs="Simplified Arabic"/>
          <w:sz w:val="28"/>
          <w:szCs w:val="28"/>
        </w:rPr>
        <w:t xml:space="preserve"> - 17. </w:t>
      </w:r>
      <w:r w:rsidRPr="00F57D24">
        <w:rPr>
          <w:rFonts w:ascii="Simplified Arabic" w:hAnsi="Simplified Arabic" w:cs="Simplified Arabic"/>
          <w:sz w:val="28"/>
          <w:szCs w:val="28"/>
          <w:rtl/>
        </w:rPr>
        <w:t>مسترجع من</w:t>
      </w:r>
      <w:r w:rsidRPr="00F57D24">
        <w:rPr>
          <w:rFonts w:ascii="Simplified Arabic" w:hAnsi="Simplified Arabic" w:cs="Simplified Arabic"/>
          <w:sz w:val="28"/>
          <w:szCs w:val="28"/>
        </w:rPr>
        <w:t xml:space="preserve"> http://search.mandumah.com/Record/820560</w:t>
      </w:r>
    </w:p>
    <w:p w14:paraId="723DC7C4" w14:textId="77777777" w:rsidR="0048020B" w:rsidRPr="00F57D24" w:rsidRDefault="0048020B" w:rsidP="000A7BCF">
      <w:pPr>
        <w:spacing w:line="360" w:lineRule="auto"/>
        <w:jc w:val="both"/>
        <w:rPr>
          <w:rFonts w:ascii="Simplified Arabic" w:hAnsi="Simplified Arabic" w:cs="Simplified Arabic"/>
          <w:sz w:val="28"/>
          <w:szCs w:val="28"/>
        </w:rPr>
      </w:pPr>
    </w:p>
    <w:sectPr w:rsidR="0048020B" w:rsidRPr="00F57D24" w:rsidSect="001F51E3">
      <w:footerReference w:type="even" r:id="rId10"/>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12E021" w14:textId="77777777" w:rsidR="00435218" w:rsidRDefault="00435218" w:rsidP="001F51E3">
      <w:pPr>
        <w:spacing w:after="0" w:line="240" w:lineRule="auto"/>
      </w:pPr>
      <w:r>
        <w:separator/>
      </w:r>
    </w:p>
  </w:endnote>
  <w:endnote w:type="continuationSeparator" w:id="0">
    <w:p w14:paraId="27CE4976" w14:textId="77777777" w:rsidR="00435218" w:rsidRDefault="00435218" w:rsidP="001F5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e"/>
        <w:rtl/>
      </w:rPr>
      <w:id w:val="-1079896986"/>
      <w:docPartObj>
        <w:docPartGallery w:val="Page Numbers (Bottom of Page)"/>
        <w:docPartUnique/>
      </w:docPartObj>
    </w:sdtPr>
    <w:sdtEndPr>
      <w:rPr>
        <w:rStyle w:val="ae"/>
      </w:rPr>
    </w:sdtEndPr>
    <w:sdtContent>
      <w:p w14:paraId="456B62A9" w14:textId="07A58D7C" w:rsidR="001F51E3" w:rsidRDefault="001F51E3" w:rsidP="00035E55">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end"/>
        </w:r>
      </w:p>
    </w:sdtContent>
  </w:sdt>
  <w:p w14:paraId="1BD81F34" w14:textId="77777777" w:rsidR="001F51E3" w:rsidRDefault="001F51E3">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e"/>
        <w:rtl/>
      </w:rPr>
      <w:id w:val="2024976561"/>
      <w:docPartObj>
        <w:docPartGallery w:val="Page Numbers (Bottom of Page)"/>
        <w:docPartUnique/>
      </w:docPartObj>
    </w:sdtPr>
    <w:sdtEndPr>
      <w:rPr>
        <w:rStyle w:val="ae"/>
      </w:rPr>
    </w:sdtEndPr>
    <w:sdtContent>
      <w:p w14:paraId="7395523F" w14:textId="2F7D736F" w:rsidR="001F51E3" w:rsidRDefault="001F51E3" w:rsidP="00035E55">
        <w:pPr>
          <w:pStyle w:val="ad"/>
          <w:framePr w:wrap="none" w:vAnchor="text" w:hAnchor="text" w:xAlign="center" w:y="1"/>
          <w:jc w:val="center"/>
          <w:rPr>
            <w:rStyle w:val="ae"/>
          </w:rPr>
        </w:pPr>
        <w:r>
          <w:rPr>
            <w:rStyle w:val="ae"/>
            <w:rtl/>
          </w:rPr>
          <w:fldChar w:fldCharType="begin"/>
        </w:r>
        <w:r>
          <w:rPr>
            <w:rStyle w:val="ae"/>
          </w:rPr>
          <w:instrText xml:space="preserve"> PAGE </w:instrText>
        </w:r>
        <w:r>
          <w:rPr>
            <w:rStyle w:val="ae"/>
            <w:rtl/>
          </w:rPr>
          <w:fldChar w:fldCharType="separate"/>
        </w:r>
        <w:r w:rsidR="00AB4DFE">
          <w:rPr>
            <w:rStyle w:val="ae"/>
            <w:noProof/>
            <w:rtl/>
          </w:rPr>
          <w:t>21</w:t>
        </w:r>
        <w:r>
          <w:rPr>
            <w:rStyle w:val="ae"/>
            <w:rtl/>
          </w:rPr>
          <w:fldChar w:fldCharType="end"/>
        </w:r>
      </w:p>
    </w:sdtContent>
  </w:sdt>
  <w:p w14:paraId="0B100B17" w14:textId="77777777" w:rsidR="001F51E3" w:rsidRDefault="001F51E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528E20" w14:textId="77777777" w:rsidR="00435218" w:rsidRDefault="00435218" w:rsidP="001F51E3">
      <w:pPr>
        <w:spacing w:after="0" w:line="240" w:lineRule="auto"/>
      </w:pPr>
      <w:r>
        <w:separator/>
      </w:r>
    </w:p>
  </w:footnote>
  <w:footnote w:type="continuationSeparator" w:id="0">
    <w:p w14:paraId="6214E844" w14:textId="77777777" w:rsidR="00435218" w:rsidRDefault="00435218" w:rsidP="001F51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5DED"/>
    <w:multiLevelType w:val="multilevel"/>
    <w:tmpl w:val="D9EAA1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1A4015"/>
    <w:multiLevelType w:val="multilevel"/>
    <w:tmpl w:val="42B2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641C3"/>
    <w:multiLevelType w:val="hybridMultilevel"/>
    <w:tmpl w:val="0B6EFD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DB1BF6"/>
    <w:multiLevelType w:val="hybridMultilevel"/>
    <w:tmpl w:val="9984F85E"/>
    <w:lvl w:ilvl="0" w:tplc="215AF3F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AFD0B8E"/>
    <w:multiLevelType w:val="multilevel"/>
    <w:tmpl w:val="D886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01901"/>
    <w:multiLevelType w:val="multilevel"/>
    <w:tmpl w:val="FF924D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D54EF1"/>
    <w:multiLevelType w:val="multilevel"/>
    <w:tmpl w:val="D9EAA1F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C760E2"/>
    <w:multiLevelType w:val="multilevel"/>
    <w:tmpl w:val="FB62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1D4E5A"/>
    <w:multiLevelType w:val="multilevel"/>
    <w:tmpl w:val="26F870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345DFE"/>
    <w:multiLevelType w:val="multilevel"/>
    <w:tmpl w:val="6C101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DE1823"/>
    <w:multiLevelType w:val="hybridMultilevel"/>
    <w:tmpl w:val="CD82A50A"/>
    <w:lvl w:ilvl="0" w:tplc="215AF3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232F52"/>
    <w:multiLevelType w:val="multilevel"/>
    <w:tmpl w:val="1520E4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F52E68"/>
    <w:multiLevelType w:val="hybridMultilevel"/>
    <w:tmpl w:val="0B4A58AC"/>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847618"/>
    <w:multiLevelType w:val="hybridMultilevel"/>
    <w:tmpl w:val="9BE8C47C"/>
    <w:lvl w:ilvl="0" w:tplc="215AF3F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B32872"/>
    <w:multiLevelType w:val="multilevel"/>
    <w:tmpl w:val="AE7AED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5401D2"/>
    <w:multiLevelType w:val="hybridMultilevel"/>
    <w:tmpl w:val="E750AF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A01260"/>
    <w:multiLevelType w:val="multilevel"/>
    <w:tmpl w:val="6136B92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D46368"/>
    <w:multiLevelType w:val="multilevel"/>
    <w:tmpl w:val="AC50F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72D4F00"/>
    <w:multiLevelType w:val="multilevel"/>
    <w:tmpl w:val="1644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BA5A9C"/>
    <w:multiLevelType w:val="multilevel"/>
    <w:tmpl w:val="A920B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9"/>
  </w:num>
  <w:num w:numId="3">
    <w:abstractNumId w:val="6"/>
  </w:num>
  <w:num w:numId="4">
    <w:abstractNumId w:val="9"/>
  </w:num>
  <w:num w:numId="5">
    <w:abstractNumId w:val="5"/>
  </w:num>
  <w:num w:numId="6">
    <w:abstractNumId w:val="8"/>
  </w:num>
  <w:num w:numId="7">
    <w:abstractNumId w:val="14"/>
  </w:num>
  <w:num w:numId="8">
    <w:abstractNumId w:val="11"/>
  </w:num>
  <w:num w:numId="9">
    <w:abstractNumId w:val="16"/>
  </w:num>
  <w:num w:numId="10">
    <w:abstractNumId w:val="1"/>
  </w:num>
  <w:num w:numId="11">
    <w:abstractNumId w:val="18"/>
  </w:num>
  <w:num w:numId="12">
    <w:abstractNumId w:val="7"/>
  </w:num>
  <w:num w:numId="13">
    <w:abstractNumId w:val="4"/>
  </w:num>
  <w:num w:numId="14">
    <w:abstractNumId w:val="0"/>
  </w:num>
  <w:num w:numId="15">
    <w:abstractNumId w:val="15"/>
  </w:num>
  <w:num w:numId="16">
    <w:abstractNumId w:val="10"/>
  </w:num>
  <w:num w:numId="17">
    <w:abstractNumId w:val="3"/>
  </w:num>
  <w:num w:numId="18">
    <w:abstractNumId w:val="13"/>
  </w:num>
  <w:num w:numId="19">
    <w:abstractNumId w:val="2"/>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937"/>
    <w:rsid w:val="000A7BCF"/>
    <w:rsid w:val="000B2B50"/>
    <w:rsid w:val="001F2645"/>
    <w:rsid w:val="001F51E3"/>
    <w:rsid w:val="001F5D3D"/>
    <w:rsid w:val="00211686"/>
    <w:rsid w:val="0024409C"/>
    <w:rsid w:val="002C6FDA"/>
    <w:rsid w:val="00435218"/>
    <w:rsid w:val="00440F75"/>
    <w:rsid w:val="0048020B"/>
    <w:rsid w:val="004C3906"/>
    <w:rsid w:val="00545937"/>
    <w:rsid w:val="00561EF3"/>
    <w:rsid w:val="00651FAD"/>
    <w:rsid w:val="0065477E"/>
    <w:rsid w:val="006A6275"/>
    <w:rsid w:val="00733247"/>
    <w:rsid w:val="008373C6"/>
    <w:rsid w:val="00865427"/>
    <w:rsid w:val="00876113"/>
    <w:rsid w:val="008B0EEE"/>
    <w:rsid w:val="008B302B"/>
    <w:rsid w:val="009C6C79"/>
    <w:rsid w:val="009D4B9E"/>
    <w:rsid w:val="00AA4E75"/>
    <w:rsid w:val="00AB4DFE"/>
    <w:rsid w:val="00C36F6A"/>
    <w:rsid w:val="00C550D1"/>
    <w:rsid w:val="00C571A5"/>
    <w:rsid w:val="00CA1D0F"/>
    <w:rsid w:val="00D15E2C"/>
    <w:rsid w:val="00D3458C"/>
    <w:rsid w:val="00E977F9"/>
    <w:rsid w:val="00ED63C3"/>
    <w:rsid w:val="00F37AF8"/>
    <w:rsid w:val="00F57D24"/>
    <w:rsid w:val="00FB28E6"/>
    <w:rsid w:val="00FB37F7"/>
    <w:rsid w:val="00FC67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04625"/>
  <w15:chartTrackingRefBased/>
  <w15:docId w15:val="{BACD4640-1EEC-4FAF-99D4-5220665F0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0A7BCF"/>
    <w:pPr>
      <w:keepNext/>
      <w:keepLines/>
      <w:spacing w:before="360" w:after="80"/>
      <w:outlineLvl w:val="0"/>
    </w:pPr>
    <w:rPr>
      <w:rFonts w:asciiTheme="majorHAnsi" w:eastAsiaTheme="majorEastAsia" w:hAnsiTheme="majorHAnsi" w:cs="Simplified Arabic"/>
      <w:bCs/>
      <w:color w:val="000000" w:themeColor="text1"/>
      <w:sz w:val="40"/>
      <w:szCs w:val="32"/>
    </w:rPr>
  </w:style>
  <w:style w:type="paragraph" w:styleId="2">
    <w:name w:val="heading 2"/>
    <w:basedOn w:val="a"/>
    <w:next w:val="a"/>
    <w:link w:val="2Char"/>
    <w:uiPriority w:val="9"/>
    <w:semiHidden/>
    <w:unhideWhenUsed/>
    <w:qFormat/>
    <w:rsid w:val="0054593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4593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4593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4593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4593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4593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4593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4593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0A7BCF"/>
    <w:rPr>
      <w:rFonts w:asciiTheme="majorHAnsi" w:eastAsiaTheme="majorEastAsia" w:hAnsiTheme="majorHAnsi" w:cs="Simplified Arabic"/>
      <w:bCs/>
      <w:color w:val="000000" w:themeColor="text1"/>
      <w:sz w:val="40"/>
      <w:szCs w:val="32"/>
    </w:rPr>
  </w:style>
  <w:style w:type="character" w:customStyle="1" w:styleId="2Char">
    <w:name w:val="عنوان 2 Char"/>
    <w:basedOn w:val="a0"/>
    <w:link w:val="2"/>
    <w:uiPriority w:val="9"/>
    <w:semiHidden/>
    <w:rsid w:val="0054593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4593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4593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45937"/>
    <w:rPr>
      <w:rFonts w:eastAsiaTheme="majorEastAsia" w:cstheme="majorBidi"/>
      <w:color w:val="2F5496" w:themeColor="accent1" w:themeShade="BF"/>
    </w:rPr>
  </w:style>
  <w:style w:type="character" w:customStyle="1" w:styleId="6Char">
    <w:name w:val="عنوان 6 Char"/>
    <w:basedOn w:val="a0"/>
    <w:link w:val="6"/>
    <w:uiPriority w:val="9"/>
    <w:semiHidden/>
    <w:rsid w:val="00545937"/>
    <w:rPr>
      <w:rFonts w:eastAsiaTheme="majorEastAsia" w:cstheme="majorBidi"/>
      <w:i/>
      <w:iCs/>
      <w:color w:val="595959" w:themeColor="text1" w:themeTint="A6"/>
    </w:rPr>
  </w:style>
  <w:style w:type="character" w:customStyle="1" w:styleId="7Char">
    <w:name w:val="عنوان 7 Char"/>
    <w:basedOn w:val="a0"/>
    <w:link w:val="7"/>
    <w:uiPriority w:val="9"/>
    <w:semiHidden/>
    <w:rsid w:val="00545937"/>
    <w:rPr>
      <w:rFonts w:eastAsiaTheme="majorEastAsia" w:cstheme="majorBidi"/>
      <w:color w:val="595959" w:themeColor="text1" w:themeTint="A6"/>
    </w:rPr>
  </w:style>
  <w:style w:type="character" w:customStyle="1" w:styleId="8Char">
    <w:name w:val="عنوان 8 Char"/>
    <w:basedOn w:val="a0"/>
    <w:link w:val="8"/>
    <w:uiPriority w:val="9"/>
    <w:semiHidden/>
    <w:rsid w:val="00545937"/>
    <w:rPr>
      <w:rFonts w:eastAsiaTheme="majorEastAsia" w:cstheme="majorBidi"/>
      <w:i/>
      <w:iCs/>
      <w:color w:val="272727" w:themeColor="text1" w:themeTint="D8"/>
    </w:rPr>
  </w:style>
  <w:style w:type="character" w:customStyle="1" w:styleId="9Char">
    <w:name w:val="عنوان 9 Char"/>
    <w:basedOn w:val="a0"/>
    <w:link w:val="9"/>
    <w:uiPriority w:val="9"/>
    <w:semiHidden/>
    <w:rsid w:val="00545937"/>
    <w:rPr>
      <w:rFonts w:eastAsiaTheme="majorEastAsia" w:cstheme="majorBidi"/>
      <w:color w:val="272727" w:themeColor="text1" w:themeTint="D8"/>
    </w:rPr>
  </w:style>
  <w:style w:type="paragraph" w:styleId="a3">
    <w:name w:val="Title"/>
    <w:basedOn w:val="a"/>
    <w:next w:val="a"/>
    <w:link w:val="Char"/>
    <w:uiPriority w:val="10"/>
    <w:qFormat/>
    <w:rsid w:val="005459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4593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4593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4593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45937"/>
    <w:pPr>
      <w:spacing w:before="160"/>
      <w:jc w:val="center"/>
    </w:pPr>
    <w:rPr>
      <w:i/>
      <w:iCs/>
      <w:color w:val="404040" w:themeColor="text1" w:themeTint="BF"/>
    </w:rPr>
  </w:style>
  <w:style w:type="character" w:customStyle="1" w:styleId="Char1">
    <w:name w:val="اقتباس Char"/>
    <w:basedOn w:val="a0"/>
    <w:link w:val="a5"/>
    <w:uiPriority w:val="29"/>
    <w:rsid w:val="00545937"/>
    <w:rPr>
      <w:i/>
      <w:iCs/>
      <w:color w:val="404040" w:themeColor="text1" w:themeTint="BF"/>
    </w:rPr>
  </w:style>
  <w:style w:type="paragraph" w:styleId="a6">
    <w:name w:val="List Paragraph"/>
    <w:basedOn w:val="a"/>
    <w:uiPriority w:val="34"/>
    <w:qFormat/>
    <w:rsid w:val="00545937"/>
    <w:pPr>
      <w:ind w:left="720"/>
      <w:contextualSpacing/>
    </w:pPr>
  </w:style>
  <w:style w:type="character" w:styleId="a7">
    <w:name w:val="Intense Emphasis"/>
    <w:basedOn w:val="a0"/>
    <w:uiPriority w:val="21"/>
    <w:qFormat/>
    <w:rsid w:val="00545937"/>
    <w:rPr>
      <w:i/>
      <w:iCs/>
      <w:color w:val="2F5496" w:themeColor="accent1" w:themeShade="BF"/>
    </w:rPr>
  </w:style>
  <w:style w:type="paragraph" w:styleId="a8">
    <w:name w:val="Intense Quote"/>
    <w:basedOn w:val="a"/>
    <w:next w:val="a"/>
    <w:link w:val="Char2"/>
    <w:uiPriority w:val="30"/>
    <w:qFormat/>
    <w:rsid w:val="0054593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45937"/>
    <w:rPr>
      <w:i/>
      <w:iCs/>
      <w:color w:val="2F5496" w:themeColor="accent1" w:themeShade="BF"/>
    </w:rPr>
  </w:style>
  <w:style w:type="character" w:styleId="a9">
    <w:name w:val="Intense Reference"/>
    <w:basedOn w:val="a0"/>
    <w:uiPriority w:val="32"/>
    <w:qFormat/>
    <w:rsid w:val="00545937"/>
    <w:rPr>
      <w:b/>
      <w:bCs/>
      <w:smallCaps/>
      <w:color w:val="2F5496" w:themeColor="accent1" w:themeShade="BF"/>
      <w:spacing w:val="5"/>
    </w:rPr>
  </w:style>
  <w:style w:type="paragraph" w:styleId="aa">
    <w:name w:val="Bibliography"/>
    <w:basedOn w:val="a"/>
    <w:next w:val="a"/>
    <w:uiPriority w:val="37"/>
    <w:unhideWhenUsed/>
    <w:rsid w:val="009C6C79"/>
  </w:style>
  <w:style w:type="paragraph" w:styleId="ab">
    <w:name w:val="TOC Heading"/>
    <w:basedOn w:val="1"/>
    <w:next w:val="a"/>
    <w:uiPriority w:val="39"/>
    <w:unhideWhenUsed/>
    <w:qFormat/>
    <w:rsid w:val="00F37AF8"/>
    <w:pPr>
      <w:bidi w:val="0"/>
      <w:spacing w:before="240" w:after="0" w:line="259" w:lineRule="auto"/>
      <w:outlineLvl w:val="9"/>
    </w:pPr>
    <w:rPr>
      <w:rFonts w:cstheme="majorBidi"/>
      <w:bCs w:val="0"/>
      <w:color w:val="2F5496" w:themeColor="accent1" w:themeShade="BF"/>
      <w:kern w:val="0"/>
      <w:sz w:val="32"/>
      <w14:ligatures w14:val="none"/>
    </w:rPr>
  </w:style>
  <w:style w:type="paragraph" w:styleId="10">
    <w:name w:val="toc 1"/>
    <w:basedOn w:val="a"/>
    <w:next w:val="a"/>
    <w:autoRedefine/>
    <w:uiPriority w:val="39"/>
    <w:unhideWhenUsed/>
    <w:rsid w:val="00F37AF8"/>
    <w:pPr>
      <w:spacing w:after="100"/>
    </w:pPr>
  </w:style>
  <w:style w:type="character" w:styleId="Hyperlink">
    <w:name w:val="Hyperlink"/>
    <w:basedOn w:val="a0"/>
    <w:uiPriority w:val="99"/>
    <w:unhideWhenUsed/>
    <w:rsid w:val="00F37AF8"/>
    <w:rPr>
      <w:color w:val="0563C1" w:themeColor="hyperlink"/>
      <w:u w:val="single"/>
    </w:rPr>
  </w:style>
  <w:style w:type="paragraph" w:styleId="ac">
    <w:name w:val="header"/>
    <w:basedOn w:val="a"/>
    <w:link w:val="Char3"/>
    <w:uiPriority w:val="99"/>
    <w:unhideWhenUsed/>
    <w:rsid w:val="001F51E3"/>
    <w:pPr>
      <w:tabs>
        <w:tab w:val="center" w:pos="4153"/>
        <w:tab w:val="right" w:pos="8306"/>
      </w:tabs>
      <w:spacing w:after="0" w:line="240" w:lineRule="auto"/>
    </w:pPr>
  </w:style>
  <w:style w:type="character" w:customStyle="1" w:styleId="Char3">
    <w:name w:val="رأس الصفحة Char"/>
    <w:basedOn w:val="a0"/>
    <w:link w:val="ac"/>
    <w:uiPriority w:val="99"/>
    <w:rsid w:val="001F51E3"/>
  </w:style>
  <w:style w:type="paragraph" w:styleId="ad">
    <w:name w:val="footer"/>
    <w:basedOn w:val="a"/>
    <w:link w:val="Char4"/>
    <w:uiPriority w:val="99"/>
    <w:unhideWhenUsed/>
    <w:rsid w:val="001F51E3"/>
    <w:pPr>
      <w:tabs>
        <w:tab w:val="center" w:pos="4153"/>
        <w:tab w:val="right" w:pos="8306"/>
      </w:tabs>
      <w:spacing w:after="0" w:line="240" w:lineRule="auto"/>
    </w:pPr>
  </w:style>
  <w:style w:type="character" w:customStyle="1" w:styleId="Char4">
    <w:name w:val="تذييل الصفحة Char"/>
    <w:basedOn w:val="a0"/>
    <w:link w:val="ad"/>
    <w:uiPriority w:val="99"/>
    <w:rsid w:val="001F51E3"/>
  </w:style>
  <w:style w:type="character" w:styleId="ae">
    <w:name w:val="page number"/>
    <w:basedOn w:val="a0"/>
    <w:uiPriority w:val="99"/>
    <w:semiHidden/>
    <w:unhideWhenUsed/>
    <w:rsid w:val="001F51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64622">
      <w:bodyDiv w:val="1"/>
      <w:marLeft w:val="0"/>
      <w:marRight w:val="0"/>
      <w:marTop w:val="0"/>
      <w:marBottom w:val="0"/>
      <w:divBdr>
        <w:top w:val="none" w:sz="0" w:space="0" w:color="auto"/>
        <w:left w:val="none" w:sz="0" w:space="0" w:color="auto"/>
        <w:bottom w:val="none" w:sz="0" w:space="0" w:color="auto"/>
        <w:right w:val="none" w:sz="0" w:space="0" w:color="auto"/>
      </w:divBdr>
    </w:div>
    <w:div w:id="215121889">
      <w:bodyDiv w:val="1"/>
      <w:marLeft w:val="0"/>
      <w:marRight w:val="0"/>
      <w:marTop w:val="0"/>
      <w:marBottom w:val="0"/>
      <w:divBdr>
        <w:top w:val="none" w:sz="0" w:space="0" w:color="auto"/>
        <w:left w:val="none" w:sz="0" w:space="0" w:color="auto"/>
        <w:bottom w:val="none" w:sz="0" w:space="0" w:color="auto"/>
        <w:right w:val="none" w:sz="0" w:space="0" w:color="auto"/>
      </w:divBdr>
    </w:div>
    <w:div w:id="259727900">
      <w:bodyDiv w:val="1"/>
      <w:marLeft w:val="0"/>
      <w:marRight w:val="0"/>
      <w:marTop w:val="0"/>
      <w:marBottom w:val="0"/>
      <w:divBdr>
        <w:top w:val="none" w:sz="0" w:space="0" w:color="auto"/>
        <w:left w:val="none" w:sz="0" w:space="0" w:color="auto"/>
        <w:bottom w:val="none" w:sz="0" w:space="0" w:color="auto"/>
        <w:right w:val="none" w:sz="0" w:space="0" w:color="auto"/>
      </w:divBdr>
    </w:div>
    <w:div w:id="336200134">
      <w:bodyDiv w:val="1"/>
      <w:marLeft w:val="0"/>
      <w:marRight w:val="0"/>
      <w:marTop w:val="0"/>
      <w:marBottom w:val="0"/>
      <w:divBdr>
        <w:top w:val="none" w:sz="0" w:space="0" w:color="auto"/>
        <w:left w:val="none" w:sz="0" w:space="0" w:color="auto"/>
        <w:bottom w:val="none" w:sz="0" w:space="0" w:color="auto"/>
        <w:right w:val="none" w:sz="0" w:space="0" w:color="auto"/>
      </w:divBdr>
    </w:div>
    <w:div w:id="360666749">
      <w:bodyDiv w:val="1"/>
      <w:marLeft w:val="0"/>
      <w:marRight w:val="0"/>
      <w:marTop w:val="0"/>
      <w:marBottom w:val="0"/>
      <w:divBdr>
        <w:top w:val="none" w:sz="0" w:space="0" w:color="auto"/>
        <w:left w:val="none" w:sz="0" w:space="0" w:color="auto"/>
        <w:bottom w:val="none" w:sz="0" w:space="0" w:color="auto"/>
        <w:right w:val="none" w:sz="0" w:space="0" w:color="auto"/>
      </w:divBdr>
    </w:div>
    <w:div w:id="389690087">
      <w:bodyDiv w:val="1"/>
      <w:marLeft w:val="0"/>
      <w:marRight w:val="0"/>
      <w:marTop w:val="0"/>
      <w:marBottom w:val="0"/>
      <w:divBdr>
        <w:top w:val="none" w:sz="0" w:space="0" w:color="auto"/>
        <w:left w:val="none" w:sz="0" w:space="0" w:color="auto"/>
        <w:bottom w:val="none" w:sz="0" w:space="0" w:color="auto"/>
        <w:right w:val="none" w:sz="0" w:space="0" w:color="auto"/>
      </w:divBdr>
      <w:divsChild>
        <w:div w:id="1026567245">
          <w:marLeft w:val="0"/>
          <w:marRight w:val="0"/>
          <w:marTop w:val="0"/>
          <w:marBottom w:val="0"/>
          <w:divBdr>
            <w:top w:val="none" w:sz="0" w:space="0" w:color="auto"/>
            <w:left w:val="none" w:sz="0" w:space="0" w:color="auto"/>
            <w:bottom w:val="none" w:sz="0" w:space="0" w:color="auto"/>
            <w:right w:val="none" w:sz="0" w:space="0" w:color="auto"/>
          </w:divBdr>
          <w:divsChild>
            <w:div w:id="619577455">
              <w:marLeft w:val="0"/>
              <w:marRight w:val="0"/>
              <w:marTop w:val="0"/>
              <w:marBottom w:val="0"/>
              <w:divBdr>
                <w:top w:val="none" w:sz="0" w:space="0" w:color="auto"/>
                <w:left w:val="none" w:sz="0" w:space="0" w:color="auto"/>
                <w:bottom w:val="none" w:sz="0" w:space="0" w:color="auto"/>
                <w:right w:val="none" w:sz="0" w:space="0" w:color="auto"/>
              </w:divBdr>
              <w:divsChild>
                <w:div w:id="1795824739">
                  <w:marLeft w:val="0"/>
                  <w:marRight w:val="0"/>
                  <w:marTop w:val="0"/>
                  <w:marBottom w:val="0"/>
                  <w:divBdr>
                    <w:top w:val="none" w:sz="0" w:space="0" w:color="auto"/>
                    <w:left w:val="none" w:sz="0" w:space="0" w:color="auto"/>
                    <w:bottom w:val="none" w:sz="0" w:space="0" w:color="auto"/>
                    <w:right w:val="none" w:sz="0" w:space="0" w:color="auto"/>
                  </w:divBdr>
                  <w:divsChild>
                    <w:div w:id="1084301260">
                      <w:marLeft w:val="0"/>
                      <w:marRight w:val="0"/>
                      <w:marTop w:val="0"/>
                      <w:marBottom w:val="0"/>
                      <w:divBdr>
                        <w:top w:val="none" w:sz="0" w:space="0" w:color="auto"/>
                        <w:left w:val="none" w:sz="0" w:space="0" w:color="auto"/>
                        <w:bottom w:val="none" w:sz="0" w:space="0" w:color="auto"/>
                        <w:right w:val="none" w:sz="0" w:space="0" w:color="auto"/>
                      </w:divBdr>
                      <w:divsChild>
                        <w:div w:id="1107117266">
                          <w:marLeft w:val="0"/>
                          <w:marRight w:val="0"/>
                          <w:marTop w:val="0"/>
                          <w:marBottom w:val="0"/>
                          <w:divBdr>
                            <w:top w:val="none" w:sz="0" w:space="0" w:color="auto"/>
                            <w:left w:val="none" w:sz="0" w:space="0" w:color="auto"/>
                            <w:bottom w:val="none" w:sz="0" w:space="0" w:color="auto"/>
                            <w:right w:val="none" w:sz="0" w:space="0" w:color="auto"/>
                          </w:divBdr>
                          <w:divsChild>
                            <w:div w:id="1295063055">
                              <w:marLeft w:val="0"/>
                              <w:marRight w:val="0"/>
                              <w:marTop w:val="0"/>
                              <w:marBottom w:val="0"/>
                              <w:divBdr>
                                <w:top w:val="none" w:sz="0" w:space="0" w:color="auto"/>
                                <w:left w:val="none" w:sz="0" w:space="0" w:color="auto"/>
                                <w:bottom w:val="none" w:sz="0" w:space="0" w:color="auto"/>
                                <w:right w:val="none" w:sz="0" w:space="0" w:color="auto"/>
                              </w:divBdr>
                              <w:divsChild>
                                <w:div w:id="1180778632">
                                  <w:marLeft w:val="0"/>
                                  <w:marRight w:val="0"/>
                                  <w:marTop w:val="0"/>
                                  <w:marBottom w:val="0"/>
                                  <w:divBdr>
                                    <w:top w:val="none" w:sz="0" w:space="0" w:color="auto"/>
                                    <w:left w:val="none" w:sz="0" w:space="0" w:color="auto"/>
                                    <w:bottom w:val="none" w:sz="0" w:space="0" w:color="auto"/>
                                    <w:right w:val="none" w:sz="0" w:space="0" w:color="auto"/>
                                  </w:divBdr>
                                  <w:divsChild>
                                    <w:div w:id="2008240596">
                                      <w:marLeft w:val="0"/>
                                      <w:marRight w:val="0"/>
                                      <w:marTop w:val="0"/>
                                      <w:marBottom w:val="0"/>
                                      <w:divBdr>
                                        <w:top w:val="none" w:sz="0" w:space="0" w:color="auto"/>
                                        <w:left w:val="none" w:sz="0" w:space="0" w:color="auto"/>
                                        <w:bottom w:val="none" w:sz="0" w:space="0" w:color="auto"/>
                                        <w:right w:val="none" w:sz="0" w:space="0" w:color="auto"/>
                                      </w:divBdr>
                                      <w:divsChild>
                                        <w:div w:id="165899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798">
                              <w:marLeft w:val="0"/>
                              <w:marRight w:val="0"/>
                              <w:marTop w:val="0"/>
                              <w:marBottom w:val="0"/>
                              <w:divBdr>
                                <w:top w:val="none" w:sz="0" w:space="0" w:color="auto"/>
                                <w:left w:val="none" w:sz="0" w:space="0" w:color="auto"/>
                                <w:bottom w:val="none" w:sz="0" w:space="0" w:color="auto"/>
                                <w:right w:val="none" w:sz="0" w:space="0" w:color="auto"/>
                              </w:divBdr>
                              <w:divsChild>
                                <w:div w:id="47150075">
                                  <w:marLeft w:val="0"/>
                                  <w:marRight w:val="0"/>
                                  <w:marTop w:val="0"/>
                                  <w:marBottom w:val="0"/>
                                  <w:divBdr>
                                    <w:top w:val="none" w:sz="0" w:space="0" w:color="auto"/>
                                    <w:left w:val="none" w:sz="0" w:space="0" w:color="auto"/>
                                    <w:bottom w:val="none" w:sz="0" w:space="0" w:color="auto"/>
                                    <w:right w:val="none" w:sz="0" w:space="0" w:color="auto"/>
                                  </w:divBdr>
                                  <w:divsChild>
                                    <w:div w:id="194946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097584">
      <w:bodyDiv w:val="1"/>
      <w:marLeft w:val="0"/>
      <w:marRight w:val="0"/>
      <w:marTop w:val="0"/>
      <w:marBottom w:val="0"/>
      <w:divBdr>
        <w:top w:val="none" w:sz="0" w:space="0" w:color="auto"/>
        <w:left w:val="none" w:sz="0" w:space="0" w:color="auto"/>
        <w:bottom w:val="none" w:sz="0" w:space="0" w:color="auto"/>
        <w:right w:val="none" w:sz="0" w:space="0" w:color="auto"/>
      </w:divBdr>
    </w:div>
    <w:div w:id="532889682">
      <w:bodyDiv w:val="1"/>
      <w:marLeft w:val="0"/>
      <w:marRight w:val="0"/>
      <w:marTop w:val="0"/>
      <w:marBottom w:val="0"/>
      <w:divBdr>
        <w:top w:val="none" w:sz="0" w:space="0" w:color="auto"/>
        <w:left w:val="none" w:sz="0" w:space="0" w:color="auto"/>
        <w:bottom w:val="none" w:sz="0" w:space="0" w:color="auto"/>
        <w:right w:val="none" w:sz="0" w:space="0" w:color="auto"/>
      </w:divBdr>
    </w:div>
    <w:div w:id="604994514">
      <w:bodyDiv w:val="1"/>
      <w:marLeft w:val="0"/>
      <w:marRight w:val="0"/>
      <w:marTop w:val="0"/>
      <w:marBottom w:val="0"/>
      <w:divBdr>
        <w:top w:val="none" w:sz="0" w:space="0" w:color="auto"/>
        <w:left w:val="none" w:sz="0" w:space="0" w:color="auto"/>
        <w:bottom w:val="none" w:sz="0" w:space="0" w:color="auto"/>
        <w:right w:val="none" w:sz="0" w:space="0" w:color="auto"/>
      </w:divBdr>
    </w:div>
    <w:div w:id="916863463">
      <w:bodyDiv w:val="1"/>
      <w:marLeft w:val="0"/>
      <w:marRight w:val="0"/>
      <w:marTop w:val="0"/>
      <w:marBottom w:val="0"/>
      <w:divBdr>
        <w:top w:val="none" w:sz="0" w:space="0" w:color="auto"/>
        <w:left w:val="none" w:sz="0" w:space="0" w:color="auto"/>
        <w:bottom w:val="none" w:sz="0" w:space="0" w:color="auto"/>
        <w:right w:val="none" w:sz="0" w:space="0" w:color="auto"/>
      </w:divBdr>
    </w:div>
    <w:div w:id="1010446871">
      <w:bodyDiv w:val="1"/>
      <w:marLeft w:val="0"/>
      <w:marRight w:val="0"/>
      <w:marTop w:val="0"/>
      <w:marBottom w:val="0"/>
      <w:divBdr>
        <w:top w:val="none" w:sz="0" w:space="0" w:color="auto"/>
        <w:left w:val="none" w:sz="0" w:space="0" w:color="auto"/>
        <w:bottom w:val="none" w:sz="0" w:space="0" w:color="auto"/>
        <w:right w:val="none" w:sz="0" w:space="0" w:color="auto"/>
      </w:divBdr>
    </w:div>
    <w:div w:id="1104107567">
      <w:bodyDiv w:val="1"/>
      <w:marLeft w:val="0"/>
      <w:marRight w:val="0"/>
      <w:marTop w:val="0"/>
      <w:marBottom w:val="0"/>
      <w:divBdr>
        <w:top w:val="none" w:sz="0" w:space="0" w:color="auto"/>
        <w:left w:val="none" w:sz="0" w:space="0" w:color="auto"/>
        <w:bottom w:val="none" w:sz="0" w:space="0" w:color="auto"/>
        <w:right w:val="none" w:sz="0" w:space="0" w:color="auto"/>
      </w:divBdr>
    </w:div>
    <w:div w:id="1367021652">
      <w:bodyDiv w:val="1"/>
      <w:marLeft w:val="0"/>
      <w:marRight w:val="0"/>
      <w:marTop w:val="0"/>
      <w:marBottom w:val="0"/>
      <w:divBdr>
        <w:top w:val="none" w:sz="0" w:space="0" w:color="auto"/>
        <w:left w:val="none" w:sz="0" w:space="0" w:color="auto"/>
        <w:bottom w:val="none" w:sz="0" w:space="0" w:color="auto"/>
        <w:right w:val="none" w:sz="0" w:space="0" w:color="auto"/>
      </w:divBdr>
    </w:div>
    <w:div w:id="1496186909">
      <w:bodyDiv w:val="1"/>
      <w:marLeft w:val="0"/>
      <w:marRight w:val="0"/>
      <w:marTop w:val="0"/>
      <w:marBottom w:val="0"/>
      <w:divBdr>
        <w:top w:val="none" w:sz="0" w:space="0" w:color="auto"/>
        <w:left w:val="none" w:sz="0" w:space="0" w:color="auto"/>
        <w:bottom w:val="none" w:sz="0" w:space="0" w:color="auto"/>
        <w:right w:val="none" w:sz="0" w:space="0" w:color="auto"/>
      </w:divBdr>
    </w:div>
    <w:div w:id="1561477596">
      <w:bodyDiv w:val="1"/>
      <w:marLeft w:val="0"/>
      <w:marRight w:val="0"/>
      <w:marTop w:val="0"/>
      <w:marBottom w:val="0"/>
      <w:divBdr>
        <w:top w:val="none" w:sz="0" w:space="0" w:color="auto"/>
        <w:left w:val="none" w:sz="0" w:space="0" w:color="auto"/>
        <w:bottom w:val="none" w:sz="0" w:space="0" w:color="auto"/>
        <w:right w:val="none" w:sz="0" w:space="0" w:color="auto"/>
      </w:divBdr>
    </w:div>
    <w:div w:id="1574773713">
      <w:bodyDiv w:val="1"/>
      <w:marLeft w:val="0"/>
      <w:marRight w:val="0"/>
      <w:marTop w:val="0"/>
      <w:marBottom w:val="0"/>
      <w:divBdr>
        <w:top w:val="none" w:sz="0" w:space="0" w:color="auto"/>
        <w:left w:val="none" w:sz="0" w:space="0" w:color="auto"/>
        <w:bottom w:val="none" w:sz="0" w:space="0" w:color="auto"/>
        <w:right w:val="none" w:sz="0" w:space="0" w:color="auto"/>
      </w:divBdr>
      <w:divsChild>
        <w:div w:id="615142160">
          <w:marLeft w:val="0"/>
          <w:marRight w:val="0"/>
          <w:marTop w:val="0"/>
          <w:marBottom w:val="0"/>
          <w:divBdr>
            <w:top w:val="none" w:sz="0" w:space="0" w:color="auto"/>
            <w:left w:val="none" w:sz="0" w:space="0" w:color="auto"/>
            <w:bottom w:val="none" w:sz="0" w:space="0" w:color="auto"/>
            <w:right w:val="none" w:sz="0" w:space="0" w:color="auto"/>
          </w:divBdr>
          <w:divsChild>
            <w:div w:id="673999056">
              <w:marLeft w:val="0"/>
              <w:marRight w:val="0"/>
              <w:marTop w:val="0"/>
              <w:marBottom w:val="0"/>
              <w:divBdr>
                <w:top w:val="none" w:sz="0" w:space="0" w:color="auto"/>
                <w:left w:val="none" w:sz="0" w:space="0" w:color="auto"/>
                <w:bottom w:val="none" w:sz="0" w:space="0" w:color="auto"/>
                <w:right w:val="none" w:sz="0" w:space="0" w:color="auto"/>
              </w:divBdr>
            </w:div>
          </w:divsChild>
        </w:div>
        <w:div w:id="849562535">
          <w:marLeft w:val="0"/>
          <w:marRight w:val="0"/>
          <w:marTop w:val="0"/>
          <w:marBottom w:val="0"/>
          <w:divBdr>
            <w:top w:val="none" w:sz="0" w:space="0" w:color="auto"/>
            <w:left w:val="none" w:sz="0" w:space="0" w:color="auto"/>
            <w:bottom w:val="none" w:sz="0" w:space="0" w:color="auto"/>
            <w:right w:val="none" w:sz="0" w:space="0" w:color="auto"/>
          </w:divBdr>
        </w:div>
      </w:divsChild>
    </w:div>
    <w:div w:id="213054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شري23</b:Tag>
    <b:SourceType>Book</b:SourceType>
    <b:Guid>{0AD373B8-6509-4E97-948F-1B387FF13F1B}</b:Guid>
    <b:LCID>ar-EG</b:LCID>
    <b:Author>
      <b:Author>
        <b:NameList>
          <b:Person>
            <b:Last>مصطفي</b:Last>
            <b:First>شريف</b:First>
            <b:Middle>صلاح إبراهيم</b:Middle>
          </b:Person>
        </b:NameList>
      </b:Author>
    </b:Author>
    <b:Title>دور الذكاء الاصطناعي بإدارة علاقات العملاء في تحقيق الميزة التنافسية</b:Title>
    <b:Year>2023</b:Year>
    <b:Publisher>https://aja.journals.ekb.eg/article_281736.html</b:Publisher>
    <b:RefOrder>1</b:RefOrder>
  </b:Source>
  <b:Source>
    <b:Tag>بسم23</b:Tag>
    <b:SourceType>Book</b:SourceType>
    <b:Guid>{88A41137-E7F3-49C0-BE80-17EC82AA56AB}</b:Guid>
    <b:LCID>ar-SA</b:LCID>
    <b:Author>
      <b:Author>
        <b:NameList>
          <b:Person>
            <b:Last>أحمد</b:Last>
            <b:First>بسمه</b:First>
            <b:Middle>توفيق</b:Middle>
          </b:Person>
        </b:NameList>
      </b:Author>
    </b:Author>
    <b:Title>أثر الذكاء الاصطناعي التسويقي على إدارة علاقات العملاء CRM: بالتطبيق على عملاء الأسواق الإلكترونية في مصر</b:Title>
    <b:Year>2023</b:Year>
    <b:Publisher>https://cfdj.journals.ekb.eg/article_289160.html</b:Publisher>
    <b:RefOrder>2</b:RefOrder>
  </b:Source>
  <b:Source>
    <b:Tag>Bou20</b:Tag>
    <b:SourceType>Book</b:SourceType>
    <b:Guid>{3FC2CC0E-95C4-4030-A537-74557BE5A384}</b:Guid>
    <b:LCID>ar-EG</b:LCID>
    <b:Author>
      <b:Author>
        <b:NameList>
          <b:Person>
            <b:Last>Khayreddine</b:Last>
            <b:First>Bouzerb</b:First>
          </b:Person>
        </b:NameList>
      </b:Author>
    </b:Author>
    <b:Title>الذكاء الاصطناعي وتطبيقاته في القطاع المصرفي : قراءة في التجربة الهندية مع دراسة حالة بنك</b:Title>
    <b:Year>2020</b:Year>
    <b:Publisher>https://www.researchgate.net/publication/344956324_aldhka_alastnay_wttbyqath_fy_alqta_almsrfy_qrat_fy_altjrbt_alhndyt_m_drast_halt_bnk</b:Publisher>
    <b:RefOrder>3</b:RefOrder>
  </b:Source>
  <b:Source>
    <b:Tag>شري231</b:Tag>
    <b:SourceType>Book</b:SourceType>
    <b:Guid>{1D90A144-2308-41E3-AE26-1A7FD38034E2}</b:Guid>
    <b:LCID>ar-EG</b:LCID>
    <b:Author>
      <b:Author>
        <b:NameList>
          <b:Person>
            <b:Last>مصطفي</b:Last>
            <b:First>شريف</b:First>
            <b:Middle>صلاح إبراهيم</b:Middle>
          </b:Person>
        </b:NameList>
      </b:Author>
    </b:Author>
    <b:Title>دور الذكاء الاصطناعي بإدارة علاقات العملاء في تحقيق الميزة التنافسية</b:Title>
    <b:Year>2023</b:Year>
    <b:Publisher>https://aja.journals.ekb.eg/article_281736.html</b:Publisher>
    <b:RefOrder>4</b:RefOrder>
  </b:Source>
  <b:Source>
    <b:Tag>طيب23</b:Tag>
    <b:SourceType>Book</b:SourceType>
    <b:Guid>{B2742131-1916-4F69-9BDA-BBEAB64445F5}</b:Guid>
    <b:LCID>ar-SA</b:LCID>
    <b:Author>
      <b:Author>
        <b:NameList>
          <b:Person>
            <b:Last>.</b:Last>
            <b:First>طيبي</b:First>
            <b:Middle>إكرام . مولاي أمينة</b:Middle>
          </b:Person>
        </b:NameList>
      </b:Author>
    </b:Author>
    <b:Title>أثر الذكاء الاصطناعي على جودة الخدمات المصرفية (دراسة حالة البنوك التجارية ولايتي البيض/تيارت)</b:Title>
    <b:Year>2023</b:Year>
    <b:Publisher>https://asjp.cerist.dz/en/article/224176</b:Publisher>
    <b:RefOrder>5</b:RefOrder>
  </b:Source>
</b:Sources>
</file>

<file path=customXml/itemProps1.xml><?xml version="1.0" encoding="utf-8"?>
<ds:datastoreItem xmlns:ds="http://schemas.openxmlformats.org/officeDocument/2006/customXml" ds:itemID="{A678427C-B5D3-4272-AC54-B875F11DA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3588</Words>
  <Characters>20452</Characters>
  <Application>Microsoft Office Word</Application>
  <DocSecurity>0</DocSecurity>
  <Lines>170</Lines>
  <Paragraphs>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hagar hassan</dc:creator>
  <cp:keywords/>
  <dc:description/>
  <cp:lastModifiedBy>afnan afnan</cp:lastModifiedBy>
  <cp:revision>3</cp:revision>
  <cp:lastPrinted>2025-04-07T22:06:00Z</cp:lastPrinted>
  <dcterms:created xsi:type="dcterms:W3CDTF">2025-05-09T19:50:00Z</dcterms:created>
  <dcterms:modified xsi:type="dcterms:W3CDTF">2025-05-09T19:56:00Z</dcterms:modified>
</cp:coreProperties>
</file>