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Pr="00C02409" w:rsidRDefault="00C02409" w:rsidP="00C02409">
      <w:pPr>
        <w:bidi/>
      </w:pPr>
      <w:r w:rsidRPr="00C02409">
        <w:rPr>
          <w:rtl/>
        </w:rPr>
        <w:t>تحية طيبة وبعد،</w:t>
      </w: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57F239E2" w14:textId="77777777" w:rsidR="007B760A" w:rsidRDefault="007B760A" w:rsidP="008E5F42">
            <w:pPr>
              <w:bidi/>
            </w:pPr>
          </w:p>
        </w:tc>
        <w:tc>
          <w:tcPr>
            <w:tcW w:w="2903" w:type="dxa"/>
          </w:tcPr>
          <w:p w14:paraId="6B59D9D9" w14:textId="77777777" w:rsidR="00686C60" w:rsidRDefault="00686C60" w:rsidP="00686C60">
            <w:pPr>
              <w:bidi/>
            </w:pPr>
            <w:r>
              <w:rPr>
                <w:rFonts w:cs="Arial"/>
                <w:rtl/>
              </w:rPr>
              <w:t>العنوان الحالي جيد ودقيق، ومع ذلك أقترح التعديل الطفيف التالي لجعله أكثر وضوحاً وسلاسة أكاديمية:</w:t>
            </w:r>
          </w:p>
          <w:p w14:paraId="71073B03" w14:textId="77777777" w:rsidR="00686C60" w:rsidRDefault="00686C60" w:rsidP="00686C60">
            <w:pPr>
              <w:bidi/>
            </w:pPr>
            <w:r>
              <w:rPr>
                <w:rFonts w:cs="Arial"/>
                <w:rtl/>
              </w:rPr>
              <w:t>"دور التحول الرقمي كمتغير وسيط في العلاقة بين الذكاء الاصطناعي وتحقيق أهداف التنمية المستدامة: دراسة تطبيقية على الهيئة السعودية للمهندسين"</w:t>
            </w:r>
          </w:p>
          <w:p w14:paraId="5637A173" w14:textId="3D6FD28F" w:rsidR="007B760A" w:rsidRDefault="00686C60" w:rsidP="00686C60">
            <w:pPr>
              <w:bidi/>
            </w:pPr>
            <w:r>
              <w:rPr>
                <w:rFonts w:cs="Arial"/>
                <w:rtl/>
              </w:rPr>
              <w:t>ملاحظة: استخدام "دور" بدلاً من "أثر" يعطي انطباعاً أوسع بالدراسة التفسيرية، و"دراسة تطبيقية" توضح المنهجية بدلاً من "دراسة على".</w:t>
            </w: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17976AF0" w14:textId="77777777" w:rsidR="007B760A" w:rsidRDefault="007B760A" w:rsidP="008E5F42">
            <w:pPr>
              <w:bidi/>
            </w:pPr>
          </w:p>
        </w:tc>
        <w:tc>
          <w:tcPr>
            <w:tcW w:w="2903" w:type="dxa"/>
          </w:tcPr>
          <w:p w14:paraId="089817E2" w14:textId="77777777" w:rsidR="00686C60" w:rsidRPr="00686C60" w:rsidRDefault="00686C60" w:rsidP="00686C60">
            <w:pPr>
              <w:bidi/>
              <w:rPr>
                <w:lang w:val="en-US"/>
              </w:rPr>
            </w:pPr>
            <w:r w:rsidRPr="00686C60">
              <w:rPr>
                <w:rFonts w:cs="Arial"/>
                <w:rtl/>
                <w:lang w:val="en-US"/>
              </w:rPr>
              <w:t>إضافة مقطع افتتاحي مختصر يعرف القارئ بشكل مباشر بالموضوع مثل:</w:t>
            </w:r>
          </w:p>
          <w:p w14:paraId="4DD8EFCC" w14:textId="77777777" w:rsidR="00686C60" w:rsidRPr="00686C60" w:rsidRDefault="00686C60" w:rsidP="00686C60">
            <w:pPr>
              <w:bidi/>
              <w:rPr>
                <w:lang w:val="en-US"/>
              </w:rPr>
            </w:pPr>
            <w:r w:rsidRPr="00686C60">
              <w:rPr>
                <w:rFonts w:cs="Arial"/>
                <w:rtl/>
                <w:lang w:val="en-US"/>
              </w:rPr>
              <w:t>"يشهد العالم في العصر الراهن تطورًا تقنيًا متسارعًا تمثل في الذكاء الاصطناعي والتحول الرقمي، مما جعل هذه التقنيات أدوات استراتيجية لتحقيق التنمية المستدامة في مختلف القطاعات، خاصة الحكومية منها."</w:t>
            </w:r>
          </w:p>
          <w:p w14:paraId="1B341BEC" w14:textId="46B0E6FF" w:rsidR="007B760A" w:rsidRPr="00686C60" w:rsidRDefault="00686C60" w:rsidP="00686C60">
            <w:pPr>
              <w:bidi/>
              <w:rPr>
                <w:lang w:val="en-US"/>
              </w:rPr>
            </w:pPr>
            <w:r w:rsidRPr="00686C60">
              <w:rPr>
                <w:rFonts w:cs="Arial"/>
                <w:rtl/>
                <w:lang w:val="en-US"/>
              </w:rPr>
              <w:t>الربط بين السياق العالمي والسعودي يجب أن يكون أكثر وضوحًا بربط التطورات التقنية مباشرة مع رؤية 2030 منذ البداية.</w:t>
            </w: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7B760A">
        <w:trPr>
          <w:trHeight w:val="348"/>
        </w:trPr>
        <w:tc>
          <w:tcPr>
            <w:tcW w:w="2976" w:type="dxa"/>
          </w:tcPr>
          <w:p w14:paraId="64EA0B53" w14:textId="77777777" w:rsidR="007B760A" w:rsidRDefault="007B760A" w:rsidP="008E5F42">
            <w:pPr>
              <w:bidi/>
            </w:pPr>
          </w:p>
        </w:tc>
        <w:tc>
          <w:tcPr>
            <w:tcW w:w="2903" w:type="dxa"/>
          </w:tcPr>
          <w:p w14:paraId="73E85297" w14:textId="5C3D5AC1" w:rsidR="007B760A" w:rsidRDefault="00686C60" w:rsidP="008E5F42">
            <w:pPr>
              <w:bidi/>
              <w:rPr>
                <w:rFonts w:hint="cs"/>
                <w:lang w:bidi="ar-JO"/>
              </w:rPr>
            </w:pPr>
            <w:r w:rsidRPr="00686C60">
              <w:rPr>
                <w:rFonts w:cs="Arial"/>
                <w:rtl/>
                <w:lang w:bidi="ar-JO"/>
              </w:rPr>
              <w:t xml:space="preserve">اجعل صياغة المشكلة أكثر تحديدًا بإضافة فجوة معرفية موثقة من دراسات حديثة (2022–2024) تُظهر قلة الدراسات التي ربطت بين الذكاء الاصطناعي، استراتيجيات التسويق الرقمي، والأداء التسويقي في بيئة عربية. كما يُنصح باستخدام </w:t>
            </w:r>
            <w:r w:rsidRPr="00686C60">
              <w:rPr>
                <w:rFonts w:cs="Arial"/>
                <w:rtl/>
                <w:lang w:bidi="ar-JO"/>
              </w:rPr>
              <w:lastRenderedPageBreak/>
              <w:t>أسلوب "الفجوة المعرفية المعلّلة" وليس فقط العرض الوصفي للمشكلة.</w:t>
            </w:r>
          </w:p>
        </w:tc>
        <w:tc>
          <w:tcPr>
            <w:tcW w:w="3126" w:type="dxa"/>
            <w:shd w:val="clear" w:color="auto" w:fill="D5DCE4" w:themeFill="text2" w:themeFillTint="33"/>
          </w:tcPr>
          <w:p w14:paraId="32B56B83" w14:textId="77777777" w:rsidR="007B760A" w:rsidRDefault="007B760A" w:rsidP="008E5F42">
            <w:pPr>
              <w:bidi/>
              <w:rPr>
                <w:rtl/>
              </w:rPr>
            </w:pPr>
            <w:r>
              <w:rPr>
                <w:rFonts w:hint="cs"/>
                <w:rtl/>
              </w:rPr>
              <w:lastRenderedPageBreak/>
              <w:t>مشكلة الدراسة</w:t>
            </w:r>
          </w:p>
          <w:p w14:paraId="74EA4658" w14:textId="77777777" w:rsidR="007B760A" w:rsidRDefault="007B760A" w:rsidP="008E5F42">
            <w:pPr>
              <w:bidi/>
            </w:pPr>
          </w:p>
        </w:tc>
      </w:tr>
      <w:tr w:rsidR="007B760A" w14:paraId="56E0A233" w14:textId="77777777" w:rsidTr="007B760A">
        <w:trPr>
          <w:trHeight w:val="348"/>
        </w:trPr>
        <w:tc>
          <w:tcPr>
            <w:tcW w:w="2976" w:type="dxa"/>
          </w:tcPr>
          <w:p w14:paraId="52F3E8B1" w14:textId="77777777" w:rsidR="007B760A" w:rsidRDefault="007B760A" w:rsidP="008E5F42">
            <w:pPr>
              <w:bidi/>
            </w:pPr>
          </w:p>
        </w:tc>
        <w:tc>
          <w:tcPr>
            <w:tcW w:w="2903" w:type="dxa"/>
          </w:tcPr>
          <w:p w14:paraId="0645349C" w14:textId="77777777" w:rsidR="00686C60" w:rsidRPr="00686C60" w:rsidRDefault="00686C60" w:rsidP="00686C60">
            <w:pPr>
              <w:bidi/>
              <w:rPr>
                <w:lang w:val="en-US"/>
              </w:rPr>
            </w:pPr>
            <w:r w:rsidRPr="00686C60">
              <w:rPr>
                <w:rFonts w:cs="Arial"/>
                <w:rtl/>
                <w:lang w:val="en-US"/>
              </w:rPr>
              <w:t>ركّز على تساؤلات سببية (وليس فقط وصفية) تُستخدم لاحقًا في بناء النموذج التحليلي. مثلاً:</w:t>
            </w:r>
          </w:p>
          <w:p w14:paraId="27FFFD78" w14:textId="77777777" w:rsidR="00686C60" w:rsidRPr="00686C60" w:rsidRDefault="00686C60" w:rsidP="00686C60">
            <w:pPr>
              <w:bidi/>
              <w:rPr>
                <w:lang w:val="en-US"/>
              </w:rPr>
            </w:pPr>
            <w:r w:rsidRPr="00686C60">
              <w:rPr>
                <w:rFonts w:cs="Arial"/>
                <w:rtl/>
                <w:lang w:val="en-US"/>
              </w:rPr>
              <w:t>"ما مدى تأثير الذكاء الاصطناعي على مؤشرات الأداء التسويقي؟"</w:t>
            </w:r>
          </w:p>
          <w:p w14:paraId="22ABB24C" w14:textId="77777777" w:rsidR="00686C60" w:rsidRPr="00686C60" w:rsidRDefault="00686C60" w:rsidP="00686C60">
            <w:pPr>
              <w:bidi/>
              <w:rPr>
                <w:lang w:val="en-US"/>
              </w:rPr>
            </w:pPr>
            <w:r w:rsidRPr="00686C60">
              <w:rPr>
                <w:rFonts w:cs="Arial"/>
                <w:rtl/>
                <w:lang w:val="en-US"/>
              </w:rPr>
              <w:t>"ما مدى توسط استراتيجية التسويق الرقمي في هذه العلاقة؟"</w:t>
            </w:r>
          </w:p>
          <w:p w14:paraId="1EF5C165" w14:textId="518702BD" w:rsidR="007B760A" w:rsidRPr="00686C60" w:rsidRDefault="00686C60" w:rsidP="00686C60">
            <w:pPr>
              <w:bidi/>
              <w:rPr>
                <w:lang w:val="en-US"/>
              </w:rPr>
            </w:pPr>
            <w:r w:rsidRPr="00686C60">
              <w:rPr>
                <w:rFonts w:cs="Arial"/>
                <w:rtl/>
                <w:lang w:val="en-US"/>
              </w:rPr>
              <w:t>اجعل كل تساؤل قابلًا للاختبار الإحصائي (</w:t>
            </w:r>
            <w:r w:rsidRPr="00686C60">
              <w:rPr>
                <w:lang w:val="en-US"/>
              </w:rPr>
              <w:t>quantifiable and model-based</w:t>
            </w:r>
            <w:r w:rsidRPr="00686C60">
              <w:rPr>
                <w:rFonts w:cs="Arial"/>
                <w:rtl/>
                <w:lang w:val="en-US"/>
              </w:rPr>
              <w:t>).</w:t>
            </w: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B760A">
        <w:trPr>
          <w:trHeight w:val="689"/>
        </w:trPr>
        <w:tc>
          <w:tcPr>
            <w:tcW w:w="2976" w:type="dxa"/>
          </w:tcPr>
          <w:p w14:paraId="02BB72BF" w14:textId="77777777" w:rsidR="007B760A" w:rsidRDefault="007B760A" w:rsidP="008E5F42">
            <w:pPr>
              <w:bidi/>
            </w:pPr>
          </w:p>
        </w:tc>
        <w:tc>
          <w:tcPr>
            <w:tcW w:w="2903" w:type="dxa"/>
          </w:tcPr>
          <w:p w14:paraId="1CF9D3DC" w14:textId="77777777" w:rsidR="00686C60" w:rsidRDefault="00686C60" w:rsidP="00686C60">
            <w:pPr>
              <w:bidi/>
            </w:pPr>
            <w:r>
              <w:rPr>
                <w:rFonts w:cs="Arial"/>
                <w:rtl/>
              </w:rPr>
              <w:t>قسّم الفقرة إلى ثلاث فقرات مستقلة بوضوح:</w:t>
            </w:r>
          </w:p>
          <w:p w14:paraId="3741705F" w14:textId="77777777" w:rsidR="00686C60" w:rsidRDefault="00686C60" w:rsidP="00686C60">
            <w:pPr>
              <w:bidi/>
            </w:pPr>
            <w:r>
              <w:rPr>
                <w:rFonts w:cs="Arial"/>
                <w:rtl/>
              </w:rPr>
              <w:t>إسهام نظري (بناء نموذج تكاملي).</w:t>
            </w:r>
          </w:p>
          <w:p w14:paraId="6480B0FF" w14:textId="77777777" w:rsidR="00686C60" w:rsidRDefault="00686C60" w:rsidP="00686C60">
            <w:pPr>
              <w:bidi/>
            </w:pPr>
            <w:r>
              <w:rPr>
                <w:rFonts w:cs="Arial"/>
                <w:rtl/>
              </w:rPr>
              <w:t>إسهام منهجي (تطوير مقياس جديد).</w:t>
            </w:r>
          </w:p>
          <w:p w14:paraId="3813013A" w14:textId="77777777" w:rsidR="00686C60" w:rsidRDefault="00686C60" w:rsidP="00686C60">
            <w:pPr>
              <w:bidi/>
            </w:pPr>
            <w:r>
              <w:rPr>
                <w:rFonts w:cs="Arial"/>
                <w:rtl/>
              </w:rPr>
              <w:t>إسهام تطبيقي (خريطة سياسات للهيئة العامة للمنشآت الصغيرة والمتوسطة).</w:t>
            </w:r>
          </w:p>
          <w:p w14:paraId="301DEE32" w14:textId="6FE02191" w:rsidR="007B760A" w:rsidRPr="00686C60" w:rsidRDefault="00686C60" w:rsidP="00686C60">
            <w:pPr>
              <w:bidi/>
            </w:pPr>
            <w:r>
              <w:rPr>
                <w:rFonts w:cs="Arial"/>
                <w:rtl/>
              </w:rPr>
              <w:t>اربط كل فقرة بمصدر أو مبرر يوثق قيمة الإضافة البحثية.</w:t>
            </w:r>
          </w:p>
        </w:tc>
        <w:tc>
          <w:tcPr>
            <w:tcW w:w="3126"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29CD6E0C" w14:textId="77777777" w:rsidR="007B760A" w:rsidRDefault="007B760A" w:rsidP="008E5F42">
            <w:pPr>
              <w:bidi/>
            </w:pPr>
          </w:p>
        </w:tc>
        <w:tc>
          <w:tcPr>
            <w:tcW w:w="2903" w:type="dxa"/>
          </w:tcPr>
          <w:p w14:paraId="2578DCA8" w14:textId="550CB9C2" w:rsidR="007B760A" w:rsidRDefault="00686C60" w:rsidP="008E5F42">
            <w:pPr>
              <w:bidi/>
              <w:rPr>
                <w:rFonts w:hint="cs"/>
                <w:rtl/>
                <w:lang w:bidi="ar-JO"/>
              </w:rPr>
            </w:pPr>
            <w:r>
              <w:rPr>
                <w:rFonts w:hint="cs"/>
                <w:rtl/>
                <w:lang w:bidi="ar-JO"/>
              </w:rPr>
              <w:t xml:space="preserve">واضحة تحتاج ان تكون متسقة مع الاسئلة و الفرضيات من حيث العدد </w:t>
            </w: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4E265F77" w14:textId="77777777" w:rsidR="00122593" w:rsidRDefault="00122593" w:rsidP="008E5F42">
            <w:pPr>
              <w:bidi/>
            </w:pPr>
          </w:p>
        </w:tc>
        <w:tc>
          <w:tcPr>
            <w:tcW w:w="2903" w:type="dxa"/>
          </w:tcPr>
          <w:p w14:paraId="7C8816A6" w14:textId="77777777" w:rsidR="00686C60" w:rsidRDefault="00686C60" w:rsidP="00686C60">
            <w:pPr>
              <w:bidi/>
            </w:pPr>
            <w:r>
              <w:rPr>
                <w:rFonts w:cs="Arial"/>
                <w:rtl/>
              </w:rPr>
              <w:t>أنشئ جدول مقارن (</w:t>
            </w:r>
            <w:r>
              <w:t>Matrix</w:t>
            </w:r>
            <w:r>
              <w:rPr>
                <w:rFonts w:cs="Arial"/>
                <w:rtl/>
              </w:rPr>
              <w:t>) يحتوي على:</w:t>
            </w:r>
          </w:p>
          <w:p w14:paraId="0BD9E328" w14:textId="77777777" w:rsidR="00686C60" w:rsidRDefault="00686C60" w:rsidP="00686C60">
            <w:pPr>
              <w:bidi/>
            </w:pPr>
            <w:r>
              <w:rPr>
                <w:rFonts w:cs="Arial"/>
                <w:rtl/>
              </w:rPr>
              <w:t>اسم الباحث، سنة النشر</w:t>
            </w:r>
          </w:p>
          <w:p w14:paraId="40EC2AF5" w14:textId="77777777" w:rsidR="00686C60" w:rsidRDefault="00686C60" w:rsidP="00686C60">
            <w:pPr>
              <w:bidi/>
            </w:pPr>
            <w:r>
              <w:rPr>
                <w:rFonts w:cs="Arial"/>
                <w:rtl/>
              </w:rPr>
              <w:t>البيئة والسياق</w:t>
            </w:r>
          </w:p>
          <w:p w14:paraId="3F38C009" w14:textId="77777777" w:rsidR="00686C60" w:rsidRDefault="00686C60" w:rsidP="00686C60">
            <w:pPr>
              <w:bidi/>
            </w:pPr>
            <w:r>
              <w:rPr>
                <w:rFonts w:cs="Arial"/>
                <w:rtl/>
              </w:rPr>
              <w:t>أدوات القياس</w:t>
            </w:r>
          </w:p>
          <w:p w14:paraId="7F2BFA99" w14:textId="77777777" w:rsidR="00686C60" w:rsidRDefault="00686C60" w:rsidP="00686C60">
            <w:pPr>
              <w:bidi/>
            </w:pPr>
            <w:r>
              <w:rPr>
                <w:rFonts w:cs="Arial"/>
                <w:rtl/>
              </w:rPr>
              <w:t>النتائج الرئيسية</w:t>
            </w:r>
          </w:p>
          <w:p w14:paraId="5539BDE9" w14:textId="77777777" w:rsidR="00686C60" w:rsidRDefault="00686C60" w:rsidP="00686C60">
            <w:pPr>
              <w:bidi/>
            </w:pPr>
            <w:r>
              <w:rPr>
                <w:rFonts w:cs="Arial"/>
                <w:rtl/>
              </w:rPr>
              <w:t>الفجوة التي تغطيها دراستك</w:t>
            </w:r>
          </w:p>
          <w:p w14:paraId="31294148" w14:textId="21DFEF2B" w:rsidR="00122593" w:rsidRPr="00686C60" w:rsidRDefault="00686C60" w:rsidP="00686C60">
            <w:pPr>
              <w:bidi/>
            </w:pPr>
            <w:r>
              <w:rPr>
                <w:rFonts w:cs="Arial"/>
                <w:rtl/>
              </w:rPr>
              <w:t>كما يُفضل اختيار مزيج من الدراسات الدولية والعربية لتوضيح الفجوة المحلية.</w:t>
            </w:r>
          </w:p>
        </w:tc>
        <w:tc>
          <w:tcPr>
            <w:tcW w:w="3126" w:type="dxa"/>
            <w:shd w:val="clear" w:color="auto" w:fill="D5DCE4" w:themeFill="text2" w:themeFillTint="33"/>
          </w:tcPr>
          <w:p w14:paraId="6A79955D" w14:textId="77777777" w:rsidR="00122593" w:rsidRDefault="00122593" w:rsidP="00122593">
            <w:pPr>
              <w:bidi/>
              <w:rPr>
                <w:rtl/>
              </w:rPr>
            </w:pPr>
            <w:r>
              <w:rPr>
                <w:rFonts w:hint="cs"/>
                <w:rtl/>
              </w:rPr>
              <w:t xml:space="preserve">الدراسات السابقة  </w:t>
            </w:r>
          </w:p>
          <w:p w14:paraId="16BA33F6" w14:textId="663D4BF9" w:rsidR="00122593" w:rsidRDefault="00122593" w:rsidP="00122593">
            <w:pPr>
              <w:bidi/>
              <w:rPr>
                <w:rtl/>
              </w:rPr>
            </w:pPr>
          </w:p>
        </w:tc>
      </w:tr>
      <w:tr w:rsidR="007B760A" w14:paraId="5BD04BE1" w14:textId="77777777" w:rsidTr="007B760A">
        <w:trPr>
          <w:trHeight w:val="348"/>
        </w:trPr>
        <w:tc>
          <w:tcPr>
            <w:tcW w:w="2976" w:type="dxa"/>
          </w:tcPr>
          <w:p w14:paraId="6403168C" w14:textId="77777777" w:rsidR="007B760A" w:rsidRDefault="007B760A" w:rsidP="008E5F42">
            <w:pPr>
              <w:bidi/>
            </w:pPr>
          </w:p>
        </w:tc>
        <w:tc>
          <w:tcPr>
            <w:tcW w:w="2903" w:type="dxa"/>
          </w:tcPr>
          <w:p w14:paraId="1AD62589" w14:textId="77777777" w:rsidR="00686C60" w:rsidRDefault="00686C60" w:rsidP="00686C60">
            <w:pPr>
              <w:bidi/>
            </w:pPr>
            <w:r>
              <w:rPr>
                <w:rFonts w:cs="Arial"/>
                <w:rtl/>
              </w:rPr>
              <w:t>اكتب الفروض في شكل إحصائي محدد (مثلاً:</w:t>
            </w:r>
          </w:p>
          <w:p w14:paraId="246AA727" w14:textId="77777777" w:rsidR="00686C60" w:rsidRDefault="00686C60" w:rsidP="00686C60">
            <w:pPr>
              <w:bidi/>
            </w:pPr>
            <w:r>
              <w:t>H1: β₁ &gt; 0</w:t>
            </w:r>
            <w:r>
              <w:rPr>
                <w:rFonts w:cs="Arial"/>
                <w:rtl/>
              </w:rPr>
              <w:t>) إن كنت ستستخدم نمذجة المعادلات الهيكلية.</w:t>
            </w:r>
          </w:p>
          <w:p w14:paraId="2A9B475B" w14:textId="77777777" w:rsidR="00686C60" w:rsidRDefault="00686C60" w:rsidP="00686C60">
            <w:pPr>
              <w:bidi/>
            </w:pPr>
            <w:r>
              <w:rPr>
                <w:rFonts w:cs="Arial"/>
                <w:rtl/>
              </w:rPr>
              <w:t>احرص على تصنيف الفروض إلى:</w:t>
            </w:r>
          </w:p>
          <w:p w14:paraId="220D2CC7" w14:textId="77777777" w:rsidR="00686C60" w:rsidRDefault="00686C60" w:rsidP="00686C60">
            <w:pPr>
              <w:bidi/>
            </w:pPr>
            <w:r>
              <w:rPr>
                <w:rFonts w:cs="Arial"/>
                <w:rtl/>
              </w:rPr>
              <w:t>فروض مباشرة</w:t>
            </w:r>
          </w:p>
          <w:p w14:paraId="6E7B830A" w14:textId="77777777" w:rsidR="00686C60" w:rsidRDefault="00686C60" w:rsidP="00686C60">
            <w:pPr>
              <w:bidi/>
            </w:pPr>
            <w:r>
              <w:rPr>
                <w:rFonts w:cs="Arial"/>
                <w:rtl/>
              </w:rPr>
              <w:t xml:space="preserve">فروض وسيطة </w:t>
            </w:r>
          </w:p>
          <w:p w14:paraId="35F2736A" w14:textId="135F120B" w:rsidR="007B760A" w:rsidRDefault="00686C60" w:rsidP="00686C60">
            <w:pPr>
              <w:bidi/>
            </w:pPr>
            <w:r>
              <w:rPr>
                <w:rFonts w:cs="Arial"/>
                <w:rtl/>
              </w:rPr>
              <w:t>فروض تأثير معتدل الوسيط ، إن وجدت متغيرات مثل "حجم المنشأة أو "قطاع النشاط</w:t>
            </w:r>
          </w:p>
        </w:tc>
        <w:tc>
          <w:tcPr>
            <w:tcW w:w="3126"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7B760A">
        <w:trPr>
          <w:trHeight w:val="348"/>
        </w:trPr>
        <w:tc>
          <w:tcPr>
            <w:tcW w:w="2976" w:type="dxa"/>
          </w:tcPr>
          <w:p w14:paraId="60FBDAB1" w14:textId="77777777" w:rsidR="007B760A" w:rsidRDefault="007B760A" w:rsidP="008E5F42">
            <w:pPr>
              <w:bidi/>
            </w:pPr>
          </w:p>
        </w:tc>
        <w:tc>
          <w:tcPr>
            <w:tcW w:w="2903" w:type="dxa"/>
          </w:tcPr>
          <w:p w14:paraId="0E166C52" w14:textId="30F29C0A" w:rsidR="007B760A" w:rsidRDefault="00686C60" w:rsidP="008E5F42">
            <w:pPr>
              <w:bidi/>
            </w:pPr>
            <w:r>
              <w:rPr>
                <w:rtl/>
              </w:rPr>
              <w:t>وضح سبب اختيار المنهج الكمي، وربط ذلك بطبيعة النموذج السببي. أضف التبرير لاستخدام أدوات إحصائية متقدمة</w:t>
            </w:r>
          </w:p>
        </w:tc>
        <w:tc>
          <w:tcPr>
            <w:tcW w:w="3126" w:type="dxa"/>
            <w:shd w:val="clear" w:color="auto" w:fill="D5DCE4" w:themeFill="text2" w:themeFillTint="33"/>
          </w:tcPr>
          <w:p w14:paraId="5D6DD7DE" w14:textId="77777777" w:rsidR="007B760A" w:rsidRDefault="007B760A" w:rsidP="008E5F42">
            <w:pPr>
              <w:bidi/>
              <w:rPr>
                <w:rtl/>
              </w:rPr>
            </w:pPr>
            <w:r>
              <w:rPr>
                <w:rFonts w:hint="cs"/>
                <w:rtl/>
              </w:rPr>
              <w:t xml:space="preserve">منهجية الدراسة </w:t>
            </w:r>
          </w:p>
          <w:p w14:paraId="0D4639DE" w14:textId="77777777" w:rsidR="007B760A" w:rsidRDefault="007B760A" w:rsidP="00C34464">
            <w:pPr>
              <w:bidi/>
              <w:rPr>
                <w:rtl/>
              </w:rPr>
            </w:pPr>
          </w:p>
        </w:tc>
      </w:tr>
      <w:tr w:rsidR="007B760A" w14:paraId="4F32C0FE" w14:textId="77777777" w:rsidTr="007B760A">
        <w:trPr>
          <w:trHeight w:val="1004"/>
        </w:trPr>
        <w:tc>
          <w:tcPr>
            <w:tcW w:w="2976" w:type="dxa"/>
          </w:tcPr>
          <w:p w14:paraId="1A2E0664" w14:textId="77777777" w:rsidR="007B760A" w:rsidRDefault="007B760A" w:rsidP="008E5F42">
            <w:pPr>
              <w:bidi/>
            </w:pPr>
          </w:p>
        </w:tc>
        <w:tc>
          <w:tcPr>
            <w:tcW w:w="2903" w:type="dxa"/>
          </w:tcPr>
          <w:p w14:paraId="173A262B" w14:textId="7B4062B3" w:rsidR="007B760A" w:rsidRDefault="003B436A" w:rsidP="008E5F42">
            <w:pPr>
              <w:bidi/>
            </w:pPr>
            <w:r>
              <w:rPr>
                <w:rtl/>
              </w:rPr>
              <w:t>حدد بوضوح نوع العينة (عشوائية، قصدية، طبقية) وعدد مفترض للعينة بناء على معادلة حجم العينة</w:t>
            </w:r>
            <w:r>
              <w:t xml:space="preserve"> (</w:t>
            </w:r>
            <w:r>
              <w:rPr>
                <w:rtl/>
              </w:rPr>
              <w:t>مثل معادلة</w:t>
            </w:r>
            <w:r>
              <w:t xml:space="preserve"> Cochran </w:t>
            </w:r>
            <w:r>
              <w:rPr>
                <w:rtl/>
              </w:rPr>
              <w:t>أو</w:t>
            </w:r>
            <w:r>
              <w:t xml:space="preserve"> G*Power).</w:t>
            </w:r>
            <w:r>
              <w:br/>
            </w:r>
            <w:r>
              <w:rPr>
                <w:rtl/>
              </w:rPr>
              <w:t>وضّح الإجراءات المتبعة للتحقق من صدق وصحة الأداة</w:t>
            </w:r>
            <w:r>
              <w:t xml:space="preserve"> (</w:t>
            </w:r>
            <w:r>
              <w:rPr>
                <w:rtl/>
              </w:rPr>
              <w:t>مثل مراجعة خبراء، اختبار تجريبي</w:t>
            </w:r>
            <w:r>
              <w:t xml:space="preserve"> Pilot).</w:t>
            </w:r>
          </w:p>
        </w:tc>
        <w:tc>
          <w:tcPr>
            <w:tcW w:w="3126" w:type="dxa"/>
            <w:shd w:val="clear" w:color="auto" w:fill="D5DCE4" w:themeFill="text2" w:themeFillTint="33"/>
          </w:tcPr>
          <w:p w14:paraId="2CD70049" w14:textId="77777777" w:rsidR="007B760A" w:rsidRDefault="007B760A" w:rsidP="008E5F42">
            <w:pPr>
              <w:bidi/>
              <w:rPr>
                <w:rtl/>
              </w:rPr>
            </w:pPr>
            <w:r>
              <w:rPr>
                <w:rFonts w:hint="cs"/>
                <w:rtl/>
              </w:rPr>
              <w:t xml:space="preserve">نوع الدراسة وطرق الحصول على البيانات </w:t>
            </w:r>
          </w:p>
        </w:tc>
      </w:tr>
      <w:tr w:rsidR="007B760A" w14:paraId="089910BF" w14:textId="77777777" w:rsidTr="007B760A">
        <w:trPr>
          <w:trHeight w:val="1344"/>
        </w:trPr>
        <w:tc>
          <w:tcPr>
            <w:tcW w:w="2976" w:type="dxa"/>
          </w:tcPr>
          <w:p w14:paraId="6922AD42" w14:textId="77777777" w:rsidR="007B760A" w:rsidRDefault="007B760A" w:rsidP="008E5F42">
            <w:pPr>
              <w:bidi/>
            </w:pPr>
          </w:p>
        </w:tc>
        <w:tc>
          <w:tcPr>
            <w:tcW w:w="2903" w:type="dxa"/>
          </w:tcPr>
          <w:p w14:paraId="0DD3E60E" w14:textId="1C286EEA" w:rsidR="007B760A" w:rsidRDefault="003B436A" w:rsidP="008E5F42">
            <w:pPr>
              <w:bidi/>
            </w:pPr>
            <w:r>
              <w:rPr>
                <w:rFonts w:hint="cs"/>
                <w:rtl/>
              </w:rPr>
              <w:t xml:space="preserve">النموذج واضح و شامل </w:t>
            </w:r>
            <w:bookmarkStart w:id="0" w:name="_GoBack"/>
            <w:bookmarkEnd w:id="0"/>
          </w:p>
        </w:tc>
        <w:tc>
          <w:tcPr>
            <w:tcW w:w="3126"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bl>
    <w:p w14:paraId="40B431B6" w14:textId="77777777" w:rsidR="00C02409" w:rsidRDefault="00C02409" w:rsidP="00C02409">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4E1648EB" w14:textId="23E76BD1" w:rsidR="00B34EBC" w:rsidRDefault="00F502C1" w:rsidP="005057B6">
      <w:pPr>
        <w:bidi/>
        <w:rPr>
          <w:rtl/>
        </w:rPr>
      </w:pPr>
      <w:r>
        <w:rPr>
          <w:rFonts w:hint="cs"/>
          <w:rtl/>
        </w:rPr>
        <w:t>تقييم الخطة البحثية للطالب /</w:t>
      </w:r>
      <w:r w:rsidR="005057B6">
        <w:rPr>
          <w:rFonts w:hint="cs"/>
          <w:rtl/>
        </w:rPr>
        <w:t xml:space="preserve"> بسام النخلي </w:t>
      </w: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0264EE1B" w14:textId="17502C15" w:rsidR="00DF42F0" w:rsidRDefault="00565A38" w:rsidP="00D2098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795412" w14:textId="77777777" w:rsidR="00042381" w:rsidRDefault="00042381" w:rsidP="00C02409">
      <w:pPr>
        <w:spacing w:after="0" w:line="240" w:lineRule="auto"/>
      </w:pPr>
      <w:r>
        <w:separator/>
      </w:r>
    </w:p>
  </w:endnote>
  <w:endnote w:type="continuationSeparator" w:id="0">
    <w:p w14:paraId="518A2907" w14:textId="77777777" w:rsidR="00042381" w:rsidRDefault="00042381"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62896E" w14:textId="77777777" w:rsidR="00042381" w:rsidRDefault="00042381" w:rsidP="00C02409">
      <w:pPr>
        <w:spacing w:after="0" w:line="240" w:lineRule="auto"/>
      </w:pPr>
      <w:r>
        <w:separator/>
      </w:r>
    </w:p>
  </w:footnote>
  <w:footnote w:type="continuationSeparator" w:id="0">
    <w:p w14:paraId="4232B6C5" w14:textId="77777777" w:rsidR="00042381" w:rsidRDefault="00042381"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48385" w14:textId="7EA04B13" w:rsidR="00C02409" w:rsidRDefault="00042381">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2054"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F8E77F" w14:textId="005FAB49" w:rsidR="00C02409" w:rsidRDefault="00042381">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2055"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5A3B2" w14:textId="1BDEA793" w:rsidR="00C02409" w:rsidRDefault="00042381">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2053"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42381"/>
    <w:rsid w:val="000E10DF"/>
    <w:rsid w:val="00122593"/>
    <w:rsid w:val="002C727C"/>
    <w:rsid w:val="003113FE"/>
    <w:rsid w:val="003B436A"/>
    <w:rsid w:val="003B4C92"/>
    <w:rsid w:val="0041387C"/>
    <w:rsid w:val="004A7E51"/>
    <w:rsid w:val="004D2598"/>
    <w:rsid w:val="005057B6"/>
    <w:rsid w:val="00565A38"/>
    <w:rsid w:val="005A1BF1"/>
    <w:rsid w:val="005A311A"/>
    <w:rsid w:val="00686C60"/>
    <w:rsid w:val="007B760A"/>
    <w:rsid w:val="0089011B"/>
    <w:rsid w:val="008E5F42"/>
    <w:rsid w:val="0096102C"/>
    <w:rsid w:val="00977E9D"/>
    <w:rsid w:val="009C4F02"/>
    <w:rsid w:val="00B34EBC"/>
    <w:rsid w:val="00BC3E3B"/>
    <w:rsid w:val="00BD07A9"/>
    <w:rsid w:val="00BF3C78"/>
    <w:rsid w:val="00C02409"/>
    <w:rsid w:val="00C34464"/>
    <w:rsid w:val="00CB5B6E"/>
    <w:rsid w:val="00D106E2"/>
    <w:rsid w:val="00D20980"/>
    <w:rsid w:val="00D326E8"/>
    <w:rsid w:val="00D60B89"/>
    <w:rsid w:val="00DF42F0"/>
    <w:rsid w:val="00E04288"/>
    <w:rsid w:val="00E379C6"/>
    <w:rsid w:val="00F04D60"/>
    <w:rsid w:val="00F2768B"/>
    <w:rsid w:val="00F502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419407420">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1691761141">
      <w:bodyDiv w:val="1"/>
      <w:marLeft w:val="0"/>
      <w:marRight w:val="0"/>
      <w:marTop w:val="0"/>
      <w:marBottom w:val="0"/>
      <w:divBdr>
        <w:top w:val="none" w:sz="0" w:space="0" w:color="auto"/>
        <w:left w:val="none" w:sz="0" w:space="0" w:color="auto"/>
        <w:bottom w:val="none" w:sz="0" w:space="0" w:color="auto"/>
        <w:right w:val="none" w:sz="0" w:space="0" w:color="auto"/>
      </w:divBdr>
      <w:divsChild>
        <w:div w:id="8664081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491</Words>
  <Characters>2805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Saed Mustafa</cp:lastModifiedBy>
  <cp:revision>11</cp:revision>
  <dcterms:created xsi:type="dcterms:W3CDTF">2025-03-10T05:33:00Z</dcterms:created>
  <dcterms:modified xsi:type="dcterms:W3CDTF">2025-07-18T22:19:00Z</dcterms:modified>
</cp:coreProperties>
</file>