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01488" w14:textId="77777777" w:rsidR="00C0036D" w:rsidRDefault="00C0036D" w:rsidP="00C0036D">
      <w:pPr>
        <w:spacing w:line="276"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622EC946" wp14:editId="37EC6A82">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4D709220" w14:textId="77777777" w:rsidR="00C0036D" w:rsidRDefault="00C0036D" w:rsidP="00C0036D">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72A2C4F7" w14:textId="77777777" w:rsidR="00C0036D" w:rsidRPr="00251FCC" w:rsidRDefault="00C0036D" w:rsidP="00C0036D">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مشاريع</w:t>
      </w:r>
    </w:p>
    <w:p w14:paraId="696B34C9" w14:textId="77777777" w:rsidR="00C0036D" w:rsidRDefault="00C0036D" w:rsidP="00C0036D">
      <w:pPr>
        <w:spacing w:after="0" w:line="360" w:lineRule="auto"/>
        <w:rPr>
          <w:rFonts w:ascii="Sakkal Majalla" w:hAnsi="Sakkal Majalla" w:cs="Sakkal Majalla"/>
          <w:b/>
          <w:bCs/>
          <w:sz w:val="28"/>
          <w:szCs w:val="28"/>
          <w:lang w:bidi="ar-EG"/>
        </w:rPr>
      </w:pPr>
    </w:p>
    <w:p w14:paraId="50D4E301" w14:textId="77777777" w:rsidR="00C0036D" w:rsidRDefault="00C0036D" w:rsidP="00C0036D">
      <w:pPr>
        <w:spacing w:after="0" w:line="360" w:lineRule="auto"/>
        <w:rPr>
          <w:rFonts w:ascii="Sakkal Majalla" w:hAnsi="Sakkal Majalla" w:cs="Sakkal Majalla"/>
          <w:b/>
          <w:bCs/>
          <w:sz w:val="28"/>
          <w:szCs w:val="28"/>
          <w:rtl/>
          <w:lang w:bidi="ar-EG"/>
        </w:rPr>
      </w:pPr>
    </w:p>
    <w:p w14:paraId="12156AFE" w14:textId="77777777" w:rsidR="00C0036D" w:rsidRDefault="00C0036D" w:rsidP="00C0036D">
      <w:pPr>
        <w:spacing w:line="360" w:lineRule="auto"/>
        <w:jc w:val="center"/>
        <w:rPr>
          <w:rFonts w:ascii="Sakkal Majalla" w:hAnsi="Sakkal Majalla" w:cs="Sakkal Majalla"/>
          <w:b/>
          <w:bCs/>
          <w:sz w:val="32"/>
          <w:szCs w:val="32"/>
          <w:rtl/>
          <w:lang w:bidi="ar-EG"/>
        </w:rPr>
      </w:pPr>
      <w:r w:rsidRPr="00353F6D">
        <w:rPr>
          <w:rFonts w:ascii="Sakkal Majalla" w:hAnsi="Sakkal Majalla" w:cs="Sakkal Majalla"/>
          <w:b/>
          <w:bCs/>
          <w:sz w:val="32"/>
          <w:szCs w:val="32"/>
          <w:rtl/>
          <w:lang w:bidi="ar-EG"/>
        </w:rPr>
        <w:t>أثر التحول نحو المكاتب الرقمية لإدارة المشاريع (</w:t>
      </w:r>
      <w:r w:rsidRPr="00353F6D">
        <w:rPr>
          <w:rFonts w:ascii="Sakkal Majalla" w:hAnsi="Sakkal Majalla" w:cs="Sakkal Majalla"/>
          <w:b/>
          <w:bCs/>
          <w:sz w:val="32"/>
          <w:szCs w:val="32"/>
          <w:lang w:bidi="ar-EG"/>
        </w:rPr>
        <w:t>Digital PMO</w:t>
      </w:r>
      <w:r w:rsidRPr="00353F6D">
        <w:rPr>
          <w:rFonts w:ascii="Sakkal Majalla" w:hAnsi="Sakkal Majalla" w:cs="Sakkal Majalla"/>
          <w:b/>
          <w:bCs/>
          <w:sz w:val="32"/>
          <w:szCs w:val="32"/>
          <w:rtl/>
          <w:lang w:bidi="ar-EG"/>
        </w:rPr>
        <w:t>) في رفع كفاءة تنفيذ المشاريع الحكومية بالمملكة العربية السعودية</w:t>
      </w:r>
    </w:p>
    <w:p w14:paraId="5AB64CA4" w14:textId="77777777" w:rsidR="00C0036D" w:rsidRPr="00F632A3" w:rsidRDefault="00C0036D" w:rsidP="00C0036D">
      <w:pPr>
        <w:spacing w:line="360" w:lineRule="auto"/>
        <w:jc w:val="center"/>
        <w:rPr>
          <w:rFonts w:ascii="Sakkal Majalla" w:hAnsi="Sakkal Majalla" w:cs="Sakkal Majalla"/>
          <w:b/>
          <w:bCs/>
          <w:sz w:val="32"/>
          <w:szCs w:val="32"/>
          <w:rtl/>
          <w:lang w:bidi="ar-EG"/>
        </w:rPr>
      </w:pPr>
    </w:p>
    <w:p w14:paraId="1EA71C87" w14:textId="77777777" w:rsidR="00C0036D" w:rsidRDefault="00C0036D" w:rsidP="00C0036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0BFE1E91" w14:textId="77777777" w:rsidR="00C0036D" w:rsidRDefault="00C0036D" w:rsidP="00C0036D">
      <w:pPr>
        <w:jc w:val="center"/>
        <w:rPr>
          <w:rFonts w:ascii="Sakkal Majalla" w:hAnsi="Sakkal Majalla" w:cs="Sakkal Majalla"/>
          <w:b/>
          <w:bCs/>
          <w:sz w:val="28"/>
          <w:szCs w:val="28"/>
          <w:rtl/>
          <w:lang w:bidi="ar-EG"/>
        </w:rPr>
      </w:pPr>
      <w:r w:rsidRPr="00353F6D">
        <w:rPr>
          <w:rFonts w:ascii="Sakkal Majalla" w:hAnsi="Sakkal Majalla" w:cs="Sakkal Majalla"/>
          <w:b/>
          <w:bCs/>
          <w:sz w:val="28"/>
          <w:szCs w:val="28"/>
          <w:rtl/>
          <w:lang w:bidi="ar-EG"/>
        </w:rPr>
        <w:t>فواز رجا العنزي</w:t>
      </w:r>
    </w:p>
    <w:p w14:paraId="2EE76B02" w14:textId="77777777" w:rsidR="00C0036D" w:rsidRDefault="00C0036D" w:rsidP="00C0036D">
      <w:pPr>
        <w:jc w:val="center"/>
        <w:rPr>
          <w:rFonts w:ascii="Sakkal Majalla" w:hAnsi="Sakkal Majalla" w:cs="Sakkal Majalla"/>
          <w:b/>
          <w:bCs/>
          <w:sz w:val="28"/>
          <w:szCs w:val="28"/>
          <w:rtl/>
          <w:lang w:bidi="ar-EG"/>
        </w:rPr>
      </w:pPr>
    </w:p>
    <w:p w14:paraId="7F00E664" w14:textId="77777777" w:rsidR="00C0036D" w:rsidRDefault="00C0036D" w:rsidP="00C0036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60939325" w14:textId="77777777" w:rsidR="00C0036D" w:rsidRDefault="00C0036D" w:rsidP="00C0036D">
      <w:pPr>
        <w:jc w:val="center"/>
        <w:rPr>
          <w:rFonts w:ascii="Sakkal Majalla" w:hAnsi="Sakkal Majalla" w:cs="Sakkal Majalla"/>
          <w:b/>
          <w:bCs/>
          <w:sz w:val="28"/>
          <w:szCs w:val="28"/>
          <w:rtl/>
          <w:lang w:bidi="ar-EG"/>
        </w:rPr>
      </w:pPr>
      <w:r w:rsidRPr="00353F6D">
        <w:rPr>
          <w:rFonts w:ascii="Sakkal Majalla" w:hAnsi="Sakkal Majalla" w:cs="Sakkal Majalla"/>
          <w:b/>
          <w:bCs/>
          <w:sz w:val="28"/>
          <w:szCs w:val="28"/>
          <w:rtl/>
          <w:lang w:bidi="ar-EG"/>
        </w:rPr>
        <w:t>253001311</w:t>
      </w:r>
    </w:p>
    <w:p w14:paraId="1880E65C" w14:textId="77777777" w:rsidR="00C0036D" w:rsidRDefault="00C0036D" w:rsidP="00C0036D">
      <w:pPr>
        <w:rPr>
          <w:rFonts w:ascii="Sakkal Majalla" w:hAnsi="Sakkal Majalla" w:cs="Sakkal Majalla"/>
          <w:b/>
          <w:bCs/>
          <w:sz w:val="28"/>
          <w:szCs w:val="28"/>
          <w:rtl/>
          <w:lang w:bidi="ar-EG"/>
        </w:rPr>
      </w:pPr>
    </w:p>
    <w:p w14:paraId="24120AD3" w14:textId="77777777" w:rsidR="00C0036D" w:rsidRDefault="00C0036D" w:rsidP="00C0036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63360B5B" w14:textId="77777777" w:rsidR="00C0036D" w:rsidRPr="00F632A3" w:rsidRDefault="00C0036D" w:rsidP="00C0036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2B5E7F92" w14:textId="77777777" w:rsidR="00C0036D" w:rsidRDefault="00C0036D" w:rsidP="00C0036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6350D1E3" w14:textId="77777777" w:rsidR="00C0036D" w:rsidRDefault="00C0036D" w:rsidP="00C0036D">
      <w:pPr>
        <w:rPr>
          <w:rFonts w:ascii="Sakkal Majalla" w:hAnsi="Sakkal Majalla" w:cs="Sakkal Majalla"/>
          <w:b/>
          <w:bCs/>
          <w:sz w:val="28"/>
          <w:szCs w:val="28"/>
          <w:rtl/>
          <w:lang w:bidi="ar-EG"/>
        </w:rPr>
      </w:pPr>
    </w:p>
    <w:p w14:paraId="2E90E71B" w14:textId="77777777" w:rsidR="00C0036D" w:rsidRDefault="00C0036D" w:rsidP="00C0036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07FEB108" w14:textId="77777777" w:rsidR="00C0036D" w:rsidRDefault="00C0036D" w:rsidP="00C0036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50DA388D" w14:textId="77777777" w:rsidR="00C0036D" w:rsidRDefault="00C0036D" w:rsidP="00C0036D">
      <w:pPr>
        <w:jc w:val="center"/>
        <w:rPr>
          <w:rFonts w:ascii="Sakkal Majalla" w:hAnsi="Sakkal Majalla" w:cs="Sakkal Majalla"/>
          <w:b/>
          <w:bCs/>
          <w:sz w:val="28"/>
          <w:szCs w:val="28"/>
          <w:rtl/>
          <w:lang w:bidi="ar-EG"/>
        </w:rPr>
      </w:pPr>
    </w:p>
    <w:p w14:paraId="5EB85F59" w14:textId="77777777" w:rsidR="00C0036D" w:rsidRDefault="00C0036D" w:rsidP="00C0036D">
      <w:pPr>
        <w:jc w:val="center"/>
        <w:rPr>
          <w:rFonts w:ascii="Sakkal Majalla" w:hAnsi="Sakkal Majalla" w:cs="Sakkal Majalla"/>
          <w:b/>
          <w:bCs/>
          <w:sz w:val="28"/>
          <w:szCs w:val="28"/>
          <w:rtl/>
          <w:lang w:bidi="ar-EG"/>
        </w:rPr>
      </w:pPr>
    </w:p>
    <w:p w14:paraId="1F065B9C" w14:textId="77777777" w:rsidR="003C1E33" w:rsidRDefault="003C1E33" w:rsidP="003C1E33">
      <w:pPr>
        <w:jc w:val="center"/>
        <w:rPr>
          <w:rFonts w:ascii="Sakkal Majalla" w:hAnsi="Sakkal Majalla" w:cs="Sakkal Majalla"/>
          <w:b/>
          <w:bCs/>
          <w:sz w:val="28"/>
          <w:szCs w:val="28"/>
          <w:rtl/>
          <w:lang w:bidi="ar-EG"/>
        </w:rPr>
      </w:pPr>
    </w:p>
    <w:p w14:paraId="59422FEC" w14:textId="4D6B127A" w:rsidR="003C2BB9" w:rsidRDefault="003C2BB9" w:rsidP="00C0036D">
      <w:pPr>
        <w:rPr>
          <w:rFonts w:ascii="Sakkal Majalla" w:hAnsi="Sakkal Majalla" w:cs="Sakkal Majalla"/>
          <w:b/>
          <w:bCs/>
          <w:sz w:val="28"/>
          <w:szCs w:val="28"/>
          <w:rtl/>
          <w:lang w:bidi="ar-EG"/>
        </w:rPr>
      </w:pPr>
    </w:p>
    <w:p w14:paraId="5B355AFB" w14:textId="77777777" w:rsidR="003C2BB9" w:rsidRDefault="003C2BB9" w:rsidP="003C2BB9">
      <w:pPr>
        <w:rPr>
          <w:rFonts w:ascii="Sakkal Majalla" w:hAnsi="Sakkal Majalla" w:cs="Sakkal Majalla"/>
          <w:b/>
          <w:bCs/>
          <w:sz w:val="28"/>
          <w:szCs w:val="28"/>
          <w:rtl/>
          <w:lang w:bidi="ar-EG"/>
        </w:rPr>
      </w:pPr>
    </w:p>
    <w:bookmarkEnd w:id="0"/>
    <w:bookmarkEnd w:id="1"/>
    <w:bookmarkEnd w:id="2"/>
    <w:bookmarkEnd w:id="3"/>
    <w:bookmarkEnd w:id="4"/>
    <w:bookmarkEnd w:id="5"/>
    <w:p w14:paraId="22F9BF97" w14:textId="77777777" w:rsidR="00E2759A" w:rsidRDefault="00E2759A" w:rsidP="00E2759A">
      <w:pPr>
        <w:rPr>
          <w:rFonts w:ascii="Sakkal Majalla" w:hAnsi="Sakkal Majalla" w:cs="Sakkal Majalla"/>
          <w:b/>
          <w:bCs/>
          <w:sz w:val="28"/>
          <w:szCs w:val="28"/>
          <w:rtl/>
          <w:lang w:bidi="ar-EG"/>
        </w:rPr>
      </w:pPr>
    </w:p>
    <w:p w14:paraId="2C6B73D9" w14:textId="77777777" w:rsidR="00A67F89" w:rsidRDefault="00A67F89" w:rsidP="00E2759A">
      <w:pPr>
        <w:rPr>
          <w:rtl/>
        </w:rPr>
      </w:pPr>
    </w:p>
    <w:p w14:paraId="178C7072" w14:textId="77777777" w:rsidR="000C58EE" w:rsidRPr="00C35B51" w:rsidRDefault="000C58EE" w:rsidP="00E2759A">
      <w:pPr>
        <w:rPr>
          <w:rtl/>
        </w:rPr>
      </w:pPr>
    </w:p>
    <w:p w14:paraId="6237B84E" w14:textId="77777777" w:rsidR="00E2759A" w:rsidRPr="005E5457" w:rsidRDefault="00E2759A" w:rsidP="00E2759A">
      <w:pPr>
        <w:pStyle w:val="Heading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18EB44B9" w14:textId="77777777" w:rsidR="00370656" w:rsidRDefault="00370656" w:rsidP="00370656">
      <w:pPr>
        <w:spacing w:line="360" w:lineRule="auto"/>
        <w:jc w:val="both"/>
        <w:rPr>
          <w:rFonts w:ascii="Sakkal Majalla" w:hAnsi="Sakkal Majalla" w:cs="Sakkal Majalla"/>
          <w:sz w:val="28"/>
          <w:szCs w:val="28"/>
          <w:rtl/>
        </w:rPr>
      </w:pPr>
    </w:p>
    <w:p w14:paraId="0472E7D6" w14:textId="77777777" w:rsidR="00C0036D" w:rsidRDefault="00C0036D" w:rsidP="00C0036D">
      <w:pPr>
        <w:pStyle w:val="Heading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المقدمة</w:t>
      </w:r>
    </w:p>
    <w:p w14:paraId="47349D90" w14:textId="77777777" w:rsidR="00C0036D" w:rsidRPr="0037576F" w:rsidRDefault="00C0036D" w:rsidP="00C0036D">
      <w:pPr>
        <w:spacing w:line="360" w:lineRule="auto"/>
        <w:jc w:val="both"/>
        <w:rPr>
          <w:rFonts w:ascii="Sakkal Majalla" w:hAnsi="Sakkal Majalla" w:cs="Sakkal Majalla"/>
          <w:sz w:val="28"/>
          <w:szCs w:val="28"/>
        </w:rPr>
      </w:pPr>
      <w:bookmarkStart w:id="9" w:name="_Toc171380653"/>
      <w:bookmarkStart w:id="10" w:name="_Toc175325838"/>
      <w:bookmarkStart w:id="11" w:name="_Toc234433415"/>
      <w:r w:rsidRPr="0037576F">
        <w:rPr>
          <w:rFonts w:ascii="Sakkal Majalla" w:hAnsi="Sakkal Majalla" w:cs="Sakkal Majalla"/>
          <w:sz w:val="28"/>
          <w:szCs w:val="28"/>
          <w:rtl/>
        </w:rPr>
        <w:t>يشهد العالم في الوقت الراهن تحولًا رقميًا غير مسبوق أعاد تشكيل أساليب الإدارة والقيادة والتنفيذ في مختلف القطاعات، حيث أصبحت التقنيات الرقمية تمثل المحرك الرئيس لرفع كفاءة المؤسسات وتعزيز قدرتها على مواجهة التحديات المتسارعة التي تفرضها بيئة الأعمال الحديثة. وقد أدى التطور المتلاحق في تقنيات الحوسبة السحابية، والذكاء الاصطناعي، وتحليل البيانات الضخمة، وإنترنت الأشياء، والأتمتة الذكية، إلى إحداث تغيرات جوهرية في المفاهيم التقليدية لإدارة المشاريع، لتنتقل المؤسسات من الأساليب الورقية والإجراءات اليدوية إلى منظومات رقمية متكاملة تعتمد على البيانات الفورية، والتواصل اللحظي، واتخاذ القرارات المبنية على الأدلة والمؤشرات الدقيقة. وفي ظل هذه التحولات، لم يعد نجاح المشاريع يعتمد فقط على توافر الموارد المالية أو الكفاءات البشرية، بل أصبح مرتبطًا بدرجة كبيرة بقدرة المؤسسات على توظيف التقنيات الرقمية في تخطيط المشاريع، ومتابعة تنفيذها، وإدارة مخاطرها، وقياس أدائها بصورة مستمرة، بما يحقق مستويات أعلى من الكفاءة والشفافية والمرونة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0548695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Qia241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B2359">
            <w:rPr>
              <w:rFonts w:ascii="Sakkal Majalla" w:hAnsi="Sakkal Majalla" w:cs="Sakkal Majalla" w:hint="cs"/>
              <w:noProof/>
              <w:sz w:val="28"/>
              <w:szCs w:val="28"/>
              <w:rtl/>
              <w:lang w:bidi="ar-EG"/>
            </w:rPr>
            <w:t>(</w:t>
          </w:r>
          <w:r w:rsidRPr="00EB2359">
            <w:rPr>
              <w:rFonts w:ascii="Sakkal Majalla" w:hAnsi="Sakkal Majalla" w:cs="Sakkal Majalla" w:hint="cs"/>
              <w:noProof/>
              <w:sz w:val="28"/>
              <w:szCs w:val="28"/>
              <w:lang w:bidi="ar-EG"/>
            </w:rPr>
            <w:t>Qiao</w:t>
          </w:r>
          <w:r w:rsidRPr="00EB235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7576F">
        <w:rPr>
          <w:rFonts w:ascii="Sakkal Majalla" w:hAnsi="Sakkal Majalla" w:cs="Sakkal Majalla"/>
          <w:sz w:val="28"/>
          <w:szCs w:val="28"/>
        </w:rPr>
        <w:t>.</w:t>
      </w:r>
    </w:p>
    <w:p w14:paraId="488D6638" w14:textId="77777777" w:rsidR="00C0036D" w:rsidRPr="0037576F" w:rsidRDefault="00C0036D" w:rsidP="00C0036D">
      <w:pPr>
        <w:spacing w:line="360" w:lineRule="auto"/>
        <w:jc w:val="both"/>
        <w:rPr>
          <w:rFonts w:ascii="Sakkal Majalla" w:hAnsi="Sakkal Majalla" w:cs="Sakkal Majalla"/>
          <w:sz w:val="28"/>
          <w:szCs w:val="28"/>
        </w:rPr>
      </w:pPr>
      <w:r>
        <w:rPr>
          <w:rFonts w:ascii="Sakkal Majalla" w:hAnsi="Sakkal Majalla" w:cs="Sakkal Majalla" w:hint="cs"/>
          <w:sz w:val="28"/>
          <w:szCs w:val="28"/>
          <w:rtl/>
        </w:rPr>
        <w:t>ويشكل</w:t>
      </w:r>
      <w:r w:rsidRPr="0037576F">
        <w:rPr>
          <w:rFonts w:ascii="Sakkal Majalla" w:hAnsi="Sakkal Majalla" w:cs="Sakkal Majalla"/>
          <w:sz w:val="28"/>
          <w:szCs w:val="28"/>
          <w:rtl/>
        </w:rPr>
        <w:t xml:space="preserve"> مكتب إدارة المشاريع</w:t>
      </w:r>
      <w:r w:rsidRPr="0037576F">
        <w:rPr>
          <w:rFonts w:ascii="Sakkal Majalla" w:hAnsi="Sakkal Majalla" w:cs="Sakkal Majalla"/>
          <w:sz w:val="28"/>
          <w:szCs w:val="28"/>
        </w:rPr>
        <w:t xml:space="preserve"> (Project Management Office - PMO) </w:t>
      </w:r>
      <w:r w:rsidRPr="0037576F">
        <w:rPr>
          <w:rFonts w:ascii="Sakkal Majalla" w:hAnsi="Sakkal Majalla" w:cs="Sakkal Majalla"/>
          <w:sz w:val="28"/>
          <w:szCs w:val="28"/>
          <w:rtl/>
        </w:rPr>
        <w:t>من أهم الوحدات التنظيمية التي تتولى الإشراف على تخطيط المشاريع وإدارتها ومتابعتها وضمان توافقها مع الأهداف الاستراتيجية للمؤسسة. ومع تسارع وتيرة التحول الرقمي، ظهر مفهوم المكاتب الرقمية لإدارة المشاريع</w:t>
      </w:r>
      <w:r w:rsidRPr="0037576F">
        <w:rPr>
          <w:rFonts w:ascii="Sakkal Majalla" w:hAnsi="Sakkal Majalla" w:cs="Sakkal Majalla"/>
          <w:sz w:val="28"/>
          <w:szCs w:val="28"/>
        </w:rPr>
        <w:t xml:space="preserve"> (Digital PMO) </w:t>
      </w:r>
      <w:r w:rsidRPr="0037576F">
        <w:rPr>
          <w:rFonts w:ascii="Sakkal Majalla" w:hAnsi="Sakkal Majalla" w:cs="Sakkal Majalla"/>
          <w:sz w:val="28"/>
          <w:szCs w:val="28"/>
          <w:rtl/>
        </w:rPr>
        <w:t>بوصفه أحد أبرز التطورات الحديثة في مجال إدارة المشاريع، حيث يعتمد هذا النموذج على دمج التقنيات الرقمية المتقدمة في جميع وظائف مكتب إدارة المشاريع، بما يشمل التخطيط الإلكتروني، وإدارة المحافظ والبرامج، ومراقبة الأداء في الوقت الحقيقي، وتحليل البيانات التنبؤية، وإعداد التقارير الذكية، وإدارة المخاطر بصورة استباقية، إضافة إلى دعم اتخاذ القرار من خلال لوحات المعلومات الرقمية والمؤشرات التفاعلية. ويختلف المكتب الرقمي لإدارة المشاريع عن النموذج التقليدي في كونه لا يقتصر على أداء الوظائف الرقابية والإدارية، وإنما يتحول إلى مركز ذكي لإدارة المعرفة وتحليل البيانات وقيادة عمليات التطوير والتحسين المستمر، بما يسهم في رفع جودة تنفيذ المشاريع وتحقيق الكفاءة المؤسسية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490611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Cor191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B2359">
            <w:rPr>
              <w:rFonts w:ascii="Sakkal Majalla" w:hAnsi="Sakkal Majalla" w:cs="Sakkal Majalla" w:hint="cs"/>
              <w:noProof/>
              <w:sz w:val="28"/>
              <w:szCs w:val="28"/>
              <w:rtl/>
              <w:lang w:bidi="ar-EG"/>
            </w:rPr>
            <w:t>(</w:t>
          </w:r>
          <w:r w:rsidRPr="00EB2359">
            <w:rPr>
              <w:rFonts w:ascii="Sakkal Majalla" w:hAnsi="Sakkal Majalla" w:cs="Sakkal Majalla" w:hint="cs"/>
              <w:noProof/>
              <w:sz w:val="28"/>
              <w:szCs w:val="28"/>
              <w:lang w:bidi="ar-EG"/>
            </w:rPr>
            <w:t>Cortellazzo</w:t>
          </w:r>
          <w:r w:rsidRPr="00EB2359">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37576F">
        <w:rPr>
          <w:rFonts w:ascii="Sakkal Majalla" w:hAnsi="Sakkal Majalla" w:cs="Sakkal Majalla"/>
          <w:sz w:val="28"/>
          <w:szCs w:val="28"/>
        </w:rPr>
        <w:t>.</w:t>
      </w:r>
    </w:p>
    <w:p w14:paraId="73974211" w14:textId="77777777" w:rsidR="00C0036D" w:rsidRPr="0037576F" w:rsidRDefault="00C0036D" w:rsidP="00C0036D">
      <w:pPr>
        <w:spacing w:line="360" w:lineRule="auto"/>
        <w:jc w:val="both"/>
        <w:rPr>
          <w:rFonts w:ascii="Sakkal Majalla" w:hAnsi="Sakkal Majalla" w:cs="Sakkal Majalla"/>
          <w:sz w:val="28"/>
          <w:szCs w:val="28"/>
        </w:rPr>
      </w:pPr>
      <w:r w:rsidRPr="0037576F">
        <w:rPr>
          <w:rFonts w:ascii="Sakkal Majalla" w:hAnsi="Sakkal Majalla" w:cs="Sakkal Majalla"/>
          <w:sz w:val="28"/>
          <w:szCs w:val="28"/>
          <w:rtl/>
        </w:rPr>
        <w:t xml:space="preserve">وتزداد أهمية المكاتب الرقمية لإدارة المشاريع بصورة خاصة في القطاع الحكومي، نظرًا لما تتسم به المشاريع الحكومية من ضخامة في حجم الاستثمارات، وتعدد الجهات المشاركة، وتشابك الإجراءات الإدارية، وارتفاع مستويات المساءلة والشفافية </w:t>
      </w:r>
      <w:r w:rsidRPr="0037576F">
        <w:rPr>
          <w:rFonts w:ascii="Sakkal Majalla" w:hAnsi="Sakkal Majalla" w:cs="Sakkal Majalla"/>
          <w:sz w:val="28"/>
          <w:szCs w:val="28"/>
          <w:rtl/>
        </w:rPr>
        <w:lastRenderedPageBreak/>
        <w:t>المطلوبة. وتواجه المشاريع الحكومية في العديد من الدول تحديات تتمثل في التأخير في التنفيذ، وتجاوز الميزانيات المعتمدة، وضعف التنسيق بين الجهات المنفذة، وصعوبة متابعة الأداء بصورة لحظية، الأمر الذي يجعل التحول نحو المكاتب الرقمية لإدارة المشاريع خيارًا استراتيجيًا يهدف إلى معالجة هذه التحديات من خلال توفير بيئة عمل رقمية متكاملة تعتمد على الأتمتة، والحوكمة الرقمية، والتحليل الذكي للبيانات، والتكامل بين الأنظمة الحكومية المختلفة، بما يسهم في تحسين جودة التنفيذ، ورفع كفاءة استخدام الموارد، وتعزيز سرعة الإنجاز، وتحقيق أعلى مستويات الشفافية والرقابة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046134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B2359">
            <w:rPr>
              <w:rFonts w:ascii="Sakkal Majalla" w:hAnsi="Sakkal Majalla" w:cs="Sakkal Majalla" w:hint="cs"/>
              <w:noProof/>
              <w:sz w:val="28"/>
              <w:szCs w:val="28"/>
              <w:rtl/>
              <w:lang w:bidi="ar-EG"/>
            </w:rPr>
            <w:t>(</w:t>
          </w:r>
          <w:r w:rsidRPr="00EB2359">
            <w:rPr>
              <w:rFonts w:ascii="Sakkal Majalla" w:hAnsi="Sakkal Majalla" w:cs="Sakkal Majalla" w:hint="cs"/>
              <w:noProof/>
              <w:sz w:val="28"/>
              <w:szCs w:val="28"/>
              <w:lang w:bidi="ar-EG"/>
            </w:rPr>
            <w:t>Chen</w:t>
          </w:r>
          <w:r w:rsidRPr="00EB235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7576F">
        <w:rPr>
          <w:rFonts w:ascii="Sakkal Majalla" w:hAnsi="Sakkal Majalla" w:cs="Sakkal Majalla"/>
          <w:sz w:val="28"/>
          <w:szCs w:val="28"/>
        </w:rPr>
        <w:t>.</w:t>
      </w:r>
    </w:p>
    <w:p w14:paraId="0CCE6A35" w14:textId="77777777" w:rsidR="00C0036D" w:rsidRPr="0037576F" w:rsidRDefault="00C0036D" w:rsidP="00C0036D">
      <w:pPr>
        <w:spacing w:line="360" w:lineRule="auto"/>
        <w:jc w:val="both"/>
        <w:rPr>
          <w:rFonts w:ascii="Sakkal Majalla" w:hAnsi="Sakkal Majalla" w:cs="Sakkal Majalla"/>
          <w:sz w:val="28"/>
          <w:szCs w:val="28"/>
        </w:rPr>
      </w:pPr>
      <w:r w:rsidRPr="0037576F">
        <w:rPr>
          <w:rFonts w:ascii="Sakkal Majalla" w:hAnsi="Sakkal Majalla" w:cs="Sakkal Majalla"/>
          <w:sz w:val="28"/>
          <w:szCs w:val="28"/>
          <w:rtl/>
        </w:rPr>
        <w:t>وفي المملكة العربية السعودية، يشكل التحول الرقمي أحد المرتكزات الأساسية لرؤية المملكة العربية السعودية 2030، التي أولت اهتمامًا بالغًا بتطوير الأداء الحكومي، وتعزيز كفاءة الأجهزة الحكومية، وتسريع التحول نحو الحكومة الرقمية، ورفع جودة الخدمات العامة، وتحسين إدارة المشاريع الحكومية بوصفها أحد أهم أدوات تنفيذ برامج التنمية الوطنية. وقد انعكس هذا التوجه في إطلاق العديد من المبادرات الوطنية الهادفة إلى تعزيز التحول الرقمي، وتطوير البنية التحتية الرقمية، وتبني أفضل الممارسات العالمية في إدارة المشاريع، بما يسهم في رفع كفاءة الإنفاق الحكومي، وتحقيق التكامل المؤسسي، وضمان تنفيذ المشاريع وفق الجداول الزمنية والميزانيات المحددة، مع تحقيق أعلى مستويات الجودة والاستدامة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7377197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Vuk25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B2359">
            <w:rPr>
              <w:rFonts w:ascii="Sakkal Majalla" w:hAnsi="Sakkal Majalla" w:cs="Sakkal Majalla" w:hint="cs"/>
              <w:noProof/>
              <w:sz w:val="28"/>
              <w:szCs w:val="28"/>
              <w:rtl/>
              <w:lang w:bidi="ar-EG"/>
            </w:rPr>
            <w:t>(</w:t>
          </w:r>
          <w:r w:rsidRPr="00EB2359">
            <w:rPr>
              <w:rFonts w:ascii="Sakkal Majalla" w:hAnsi="Sakkal Majalla" w:cs="Sakkal Majalla" w:hint="cs"/>
              <w:noProof/>
              <w:sz w:val="28"/>
              <w:szCs w:val="28"/>
              <w:lang w:bidi="ar-EG"/>
            </w:rPr>
            <w:t>Vuković</w:t>
          </w:r>
          <w:r w:rsidRPr="00EB235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7576F">
        <w:rPr>
          <w:rFonts w:ascii="Sakkal Majalla" w:hAnsi="Sakkal Majalla" w:cs="Sakkal Majalla"/>
          <w:sz w:val="28"/>
          <w:szCs w:val="28"/>
        </w:rPr>
        <w:t>.</w:t>
      </w:r>
    </w:p>
    <w:p w14:paraId="65CD399C" w14:textId="77777777" w:rsidR="00C0036D" w:rsidRPr="0037576F" w:rsidRDefault="00C0036D" w:rsidP="00C0036D">
      <w:pPr>
        <w:spacing w:line="360" w:lineRule="auto"/>
        <w:jc w:val="both"/>
        <w:rPr>
          <w:rFonts w:ascii="Sakkal Majalla" w:hAnsi="Sakkal Majalla" w:cs="Sakkal Majalla"/>
          <w:sz w:val="28"/>
          <w:szCs w:val="28"/>
        </w:rPr>
      </w:pPr>
      <w:r w:rsidRPr="0037576F">
        <w:rPr>
          <w:rFonts w:ascii="Sakkal Majalla" w:hAnsi="Sakkal Majalla" w:cs="Sakkal Majalla"/>
          <w:sz w:val="28"/>
          <w:szCs w:val="28"/>
          <w:rtl/>
        </w:rPr>
        <w:t>كما شهدت الجهات الحكومية السعودية توسعًا ملحوظًا في استخدام المنصات الرقمية، وأنظمة إدارة المشاريع الإلكترونية، ولوحات متابعة الأداء، والتقنيات الذكية التي تتيح مراقبة تنفيذ المشاريع بصورة فورية، وتحليل مؤشرات الأداء، والتنبؤ بالمخاطر المحتملة قبل وقوعها، وهو ما يعكس انتقالًا تدريجيًا من النماذج التقليدية لإدارة المشاريع إلى نموذج المكاتب الرقمية لإدارة المشاريع. ويسهم هذا التحول في تعزيز التكامل بين مختلف الجهات الحكومية، وتحسين تدفق المعلومات، وتقليل الإجراءات الورقية، وتسريع عمليات اتخاذ القرار، ورفع كفاءة إدارة المحافظ والمشاريع الحكومية، بما يدعم تحقيق مستهدفات برامج التحول الوطني والمبادرات التنموية الكبرى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920357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Ose24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B2359">
            <w:rPr>
              <w:rFonts w:ascii="Sakkal Majalla" w:hAnsi="Sakkal Majalla" w:cs="Sakkal Majalla" w:hint="cs"/>
              <w:noProof/>
              <w:sz w:val="28"/>
              <w:szCs w:val="28"/>
              <w:rtl/>
              <w:lang w:bidi="ar-EG"/>
            </w:rPr>
            <w:t>(</w:t>
          </w:r>
          <w:r w:rsidRPr="00EB2359">
            <w:rPr>
              <w:rFonts w:ascii="Sakkal Majalla" w:hAnsi="Sakkal Majalla" w:cs="Sakkal Majalla" w:hint="cs"/>
              <w:noProof/>
              <w:sz w:val="28"/>
              <w:szCs w:val="28"/>
              <w:lang w:bidi="ar-EG"/>
            </w:rPr>
            <w:t>Osemeike</w:t>
          </w:r>
          <w:r w:rsidRPr="00EB235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7576F">
        <w:rPr>
          <w:rFonts w:ascii="Sakkal Majalla" w:hAnsi="Sakkal Majalla" w:cs="Sakkal Majalla"/>
          <w:sz w:val="28"/>
          <w:szCs w:val="28"/>
        </w:rPr>
        <w:t>.</w:t>
      </w:r>
    </w:p>
    <w:p w14:paraId="0D280505" w14:textId="77777777" w:rsidR="00C0036D" w:rsidRPr="0037576F" w:rsidRDefault="00C0036D" w:rsidP="00C0036D">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37576F">
        <w:rPr>
          <w:rFonts w:ascii="Sakkal Majalla" w:hAnsi="Sakkal Majalla" w:cs="Sakkal Majalla"/>
          <w:sz w:val="28"/>
          <w:szCs w:val="28"/>
          <w:rtl/>
        </w:rPr>
        <w:t xml:space="preserve"> مفهوم المكاتب الرقمية لإدارة المشاريع من المفاهيم الحديثة نسبيًا في أدبيات الإدارة وإدارة المشاريع، إذ تركز الدراسات الحديثة على دوره في تحسين الحوكمة، وتعزيز المرونة التنظيمية، ورفع كفاءة إدارة المحافظ والمشاريع، وزيادة القدرة على الاستجابة للمتغيرات، إلا أن الأدبيات العربية ما تزال بحاجة إلى مزيد من الدراسات التطبيقية التي تقيس بصورة مباشرة أثر التحول نحو هذا النموذج في كفاءة تنفيذ المشاريع الحكومية، ولا سيما في البيئة السعودية التي تشهد توسعًا كبيرًا في تنفيذ </w:t>
      </w:r>
      <w:r w:rsidRPr="0037576F">
        <w:rPr>
          <w:rFonts w:ascii="Sakkal Majalla" w:hAnsi="Sakkal Majalla" w:cs="Sakkal Majalla"/>
          <w:sz w:val="28"/>
          <w:szCs w:val="28"/>
          <w:rtl/>
        </w:rPr>
        <w:lastRenderedPageBreak/>
        <w:t>المشاريع الاستراتيجية والرقمية. كما أن العلاقة بين التحول الرقمي لمكاتب إدارة المشاريع وكفاءة تنفيذ المشاريع الحكومية ما تزال بحاجة إلى نماذج تحليلية تقيس حجم هذا الأثر، وتحدد أبعاده، والعوامل التي تعزز نجاحه في المؤسسات الحكومية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5303967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Tre211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B2359">
            <w:rPr>
              <w:rFonts w:ascii="Sakkal Majalla" w:hAnsi="Sakkal Majalla" w:cs="Sakkal Majalla" w:hint="cs"/>
              <w:noProof/>
              <w:sz w:val="28"/>
              <w:szCs w:val="28"/>
              <w:rtl/>
              <w:lang w:bidi="ar-EG"/>
            </w:rPr>
            <w:t>(</w:t>
          </w:r>
          <w:r w:rsidRPr="00EB2359">
            <w:rPr>
              <w:rFonts w:ascii="Sakkal Majalla" w:hAnsi="Sakkal Majalla" w:cs="Sakkal Majalla" w:hint="cs"/>
              <w:noProof/>
              <w:sz w:val="28"/>
              <w:szCs w:val="28"/>
              <w:lang w:bidi="ar-EG"/>
            </w:rPr>
            <w:t>Trenerry</w:t>
          </w:r>
          <w:r w:rsidRPr="00EB2359">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37576F">
        <w:rPr>
          <w:rFonts w:ascii="Sakkal Majalla" w:hAnsi="Sakkal Majalla" w:cs="Sakkal Majalla"/>
          <w:sz w:val="28"/>
          <w:szCs w:val="28"/>
        </w:rPr>
        <w:t>.</w:t>
      </w:r>
    </w:p>
    <w:p w14:paraId="53554125" w14:textId="77777777" w:rsidR="00C0036D" w:rsidRPr="0037576F" w:rsidRDefault="00C0036D" w:rsidP="00C0036D">
      <w:pPr>
        <w:spacing w:line="360" w:lineRule="auto"/>
        <w:jc w:val="both"/>
        <w:rPr>
          <w:rFonts w:ascii="Sakkal Majalla" w:hAnsi="Sakkal Majalla" w:cs="Sakkal Majalla"/>
          <w:sz w:val="28"/>
          <w:szCs w:val="28"/>
        </w:rPr>
      </w:pPr>
      <w:r w:rsidRPr="0037576F">
        <w:rPr>
          <w:rFonts w:ascii="Sakkal Majalla" w:hAnsi="Sakkal Majalla" w:cs="Sakkal Majalla"/>
          <w:sz w:val="28"/>
          <w:szCs w:val="28"/>
          <w:rtl/>
        </w:rPr>
        <w:t>تأتي هذه الدراسة لتسليط الضوء على أثر التحول نحو المكاتب الرقمية لإدارة المشاريع</w:t>
      </w:r>
      <w:r w:rsidRPr="0037576F">
        <w:rPr>
          <w:rFonts w:ascii="Sakkal Majalla" w:hAnsi="Sakkal Majalla" w:cs="Sakkal Majalla"/>
          <w:sz w:val="28"/>
          <w:szCs w:val="28"/>
        </w:rPr>
        <w:t xml:space="preserve"> (Digital PMO) </w:t>
      </w:r>
      <w:r w:rsidRPr="0037576F">
        <w:rPr>
          <w:rFonts w:ascii="Sakkal Majalla" w:hAnsi="Sakkal Majalla" w:cs="Sakkal Majalla"/>
          <w:sz w:val="28"/>
          <w:szCs w:val="28"/>
          <w:rtl/>
        </w:rPr>
        <w:t>في رفع كفاءة تنفيذ المشاريع الحكومية بالمملكة العربية السعودية، من خلال دراسة ميدانية تستهدف الجهات الحكومية ذات العلاقة بإدارة المشاريع، بهدف تحليل مستوى تطبيق مفهوم المكاتب الرقمية، وقياس أثره في تحسين كفاءة تنفيذ المشاريع من خلال مؤشرات مثل الالتزام بالجدول الزمني، وكفاءة إدارة الموارد، وجودة التنفيذ، وسرعة اتخاذ القرار، وإدارة المخاطر، ورفع مستوى التنسيق المؤسسي. كما تسعى الدراسة إلى تقديم إطار علمي وتطبيقي يمكن أن يسهم في دعم متخذي القرار، وتعزيز تبني الممارسات الرقمية الحديثة في مكاتب إدارة المشاريع الحكومية، بما يواكب مستهدفات التحول الرقمي، ويرفع من كفاءة الأداء الحكومي، ويسهم في تحقيق التنمية المستدامة وتعزيز تنافسية المملكة على المستويين الإقليمي والدولي</w:t>
      </w:r>
      <w:r w:rsidRPr="0037576F">
        <w:rPr>
          <w:rFonts w:ascii="Sakkal Majalla" w:hAnsi="Sakkal Majalla" w:cs="Sakkal Majalla"/>
          <w:sz w:val="28"/>
          <w:szCs w:val="28"/>
        </w:rPr>
        <w:t>.</w:t>
      </w:r>
    </w:p>
    <w:p w14:paraId="08B1085A" w14:textId="77777777" w:rsidR="00C0036D" w:rsidRPr="00F81E71" w:rsidRDefault="00C0036D" w:rsidP="00C0036D">
      <w:pPr>
        <w:spacing w:line="360" w:lineRule="auto"/>
        <w:ind w:right="142"/>
        <w:jc w:val="both"/>
        <w:rPr>
          <w:rFonts w:ascii="Sakkal Majalla" w:eastAsia="Calibri" w:hAnsi="Sakkal Majalla" w:cs="Sakkal Majalla"/>
          <w:sz w:val="28"/>
          <w:szCs w:val="28"/>
          <w:rtl/>
        </w:rPr>
      </w:pPr>
    </w:p>
    <w:p w14:paraId="0A9A2B5B" w14:textId="77777777" w:rsidR="00C0036D" w:rsidRDefault="00C0036D" w:rsidP="00C0036D">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9"/>
      <w:bookmarkEnd w:id="10"/>
      <w:bookmarkEnd w:id="11"/>
    </w:p>
    <w:p w14:paraId="577E008C" w14:textId="77777777" w:rsidR="00C0036D" w:rsidRPr="0037576F" w:rsidRDefault="00C0036D" w:rsidP="00C0036D">
      <w:pPr>
        <w:spacing w:after="0" w:line="360" w:lineRule="auto"/>
        <w:jc w:val="both"/>
        <w:rPr>
          <w:rFonts w:ascii="Sakkal Majalla" w:hAnsi="Sakkal Majalla" w:cs="Sakkal Majalla"/>
          <w:sz w:val="28"/>
          <w:szCs w:val="28"/>
        </w:rPr>
      </w:pPr>
      <w:bookmarkStart w:id="12" w:name="_Toc172397777"/>
      <w:bookmarkStart w:id="13" w:name="_Toc172746090"/>
      <w:bookmarkStart w:id="14" w:name="_Toc179741528"/>
      <w:r w:rsidRPr="0037576F">
        <w:rPr>
          <w:rFonts w:ascii="Sakkal Majalla" w:hAnsi="Sakkal Majalla" w:cs="Sakkal Majalla"/>
          <w:sz w:val="28"/>
          <w:szCs w:val="28"/>
          <w:rtl/>
        </w:rPr>
        <w:t>تواجه الجهات الحكومية في المملكة العربية السعودية تحديات متزايدة في إدارة وتنفيذ المشاريع الحكومية، نتيجة التوسع الكبير في حجم المشاريع الاستراتيجية المرتبطة بمستهدفات رؤية المملكة العربية السعودية 2030، وما يصاحب ذلك من تعقيد في العمليات الإدارية، وتعدد الجهات ذات العلاقة، وارتفاع متطلبات الحوكمة والشفافية والمساءلة، والحاجة إلى اتخاذ قرارات سريعة تستند إلى بيانات دقيقة ومحدثة. وعلى الرغم من الجهود الكبيرة التي بذلتها الحكومة السعودية في مجال التحول الرقمي، وما تحقق من تقدم في رقمنة الخدمات الحكومية وتطوير البنية التحتية الرقمية، إلا أن العديد من الجهات الحكومية ما تزال تعتمد بدرجات متفاوتة على نماذج تقليدية في إدارة المشاريع، الأمر الذي قد يؤدي إلى بطء تدفق المعلومات، وضعف التكامل بين الأنظمة، وتأخر اكتشاف الانحرافات، وصعوبة متابعة مؤشرات الأداء بصورة لحظية، مما ينعكس على كفاءة تنفيذ المشاريع الحكومية وجودة مخرجاتها. وفي المقابل، ظهر مفهوم المكاتب الرقمية لإدارة المشاريع</w:t>
      </w:r>
      <w:r w:rsidRPr="0037576F">
        <w:rPr>
          <w:rFonts w:ascii="Sakkal Majalla" w:hAnsi="Sakkal Majalla" w:cs="Sakkal Majalla"/>
          <w:sz w:val="28"/>
          <w:szCs w:val="28"/>
        </w:rPr>
        <w:t xml:space="preserve"> (Digital PMO) </w:t>
      </w:r>
      <w:r w:rsidRPr="0037576F">
        <w:rPr>
          <w:rFonts w:ascii="Sakkal Majalla" w:hAnsi="Sakkal Majalla" w:cs="Sakkal Majalla"/>
          <w:sz w:val="28"/>
          <w:szCs w:val="28"/>
          <w:rtl/>
        </w:rPr>
        <w:t xml:space="preserve">باعتباره أحد المداخل الإدارية الحديثة التي تعتمد على توظيف التقنيات الرقمية والذكاء الاصطناعي وتحليل البيانات والأتمتة ولوحات </w:t>
      </w:r>
      <w:r w:rsidRPr="0037576F">
        <w:rPr>
          <w:rFonts w:ascii="Sakkal Majalla" w:hAnsi="Sakkal Majalla" w:cs="Sakkal Majalla"/>
          <w:sz w:val="28"/>
          <w:szCs w:val="28"/>
          <w:rtl/>
        </w:rPr>
        <w:lastRenderedPageBreak/>
        <w:t>المعلومات الذكية في جميع مراحل إدارة المشروع، بما يسهم في تحسين التخطيط والمتابعة والرقابة وإدارة المخاطر واتخاذ القرار، إلا أن مدى إسهام هذا التحول في رفع كفاءة تنفيذ المشاريع الحكومية داخل البيئة السعودية ما يزال بحاجة إلى دراسات ميدانية تقيس طبيعة هذه العلاقة وحجم تأثيرها بصورة علمية. ومن هنا تتمثل مشكلة الدراسة الرئيسة في عدم وضوح مستوى تأثير التحول نحو المكاتب الرقمية لإدارة المشاريع في رفع كفاءة تنفيذ المشاريع الحكومية بالمملكة العربية السعودية، وما إذا كان هذا التحول يسهم فعليًا في تحسين أداء المشاريع الحكومية وتحقيق أهدافها بكفاءة وفاعلية</w:t>
      </w:r>
      <w:r w:rsidRPr="0037576F">
        <w:rPr>
          <w:rFonts w:ascii="Sakkal Majalla" w:hAnsi="Sakkal Majalla" w:cs="Sakkal Majalla"/>
          <w:sz w:val="28"/>
          <w:szCs w:val="28"/>
        </w:rPr>
        <w:t>.</w:t>
      </w:r>
    </w:p>
    <w:p w14:paraId="17E7E76F" w14:textId="77777777" w:rsidR="00C0036D" w:rsidRPr="0037576F" w:rsidRDefault="00C0036D" w:rsidP="00C0036D">
      <w:p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وتترتب على هذه المشكلة مجموعة من المشكلات الفرعية، من أبرزها احتمالية استمرار التأخير في تنفيذ بعض المشاريع الحكومية، وارتفاع احتمالات تجاوز التكاليف المخططة، وضعف التكامل بين الجهات الحكومية المنفذة، وصعوبة الحصول على بيانات دقيقة وفورية تدعم اتخاذ القرار، وتراجع كفاءة إدارة المخاطر، وانخفاض القدرة على التنبؤ بالمشكلات قبل وقوعها، إضافة إلى ضعف الاستفادة من البيانات الضخمة والتقنيات الرقمية الحديثة في تحسين عمليات التخطيط والتنفيذ والمتابعة، وهو ما قد يؤثر بصورة مباشرة في جودة المشاريع الحكومية، ومستوى الاستفادة من الموارد العامة، وتحقيق مستهدفات برامج التنمية الوطنية والتحول الرقمي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202477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AlD261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B2359">
            <w:rPr>
              <w:rFonts w:ascii="Sakkal Majalla" w:hAnsi="Sakkal Majalla" w:cs="Sakkal Majalla" w:hint="cs"/>
              <w:noProof/>
              <w:sz w:val="28"/>
              <w:szCs w:val="28"/>
              <w:rtl/>
              <w:lang w:bidi="ar-EG"/>
            </w:rPr>
            <w:t>(</w:t>
          </w:r>
          <w:r w:rsidRPr="00EB2359">
            <w:rPr>
              <w:rFonts w:ascii="Sakkal Majalla" w:hAnsi="Sakkal Majalla" w:cs="Sakkal Majalla" w:hint="cs"/>
              <w:noProof/>
              <w:sz w:val="28"/>
              <w:szCs w:val="28"/>
              <w:lang w:bidi="ar-EG"/>
            </w:rPr>
            <w:t>Al-Duwaish</w:t>
          </w:r>
          <w:r w:rsidRPr="00EB2359">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37576F">
        <w:rPr>
          <w:rFonts w:ascii="Sakkal Majalla" w:hAnsi="Sakkal Majalla" w:cs="Sakkal Majalla"/>
          <w:sz w:val="28"/>
          <w:szCs w:val="28"/>
        </w:rPr>
        <w:t>.</w:t>
      </w:r>
    </w:p>
    <w:p w14:paraId="36A6485E" w14:textId="77777777" w:rsidR="00C0036D" w:rsidRPr="0037576F" w:rsidRDefault="00C0036D" w:rsidP="00C0036D">
      <w:p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وانطلاقًا من مشكلة الدراسة السابقة، يمكن صياغة السؤال الرئيس للدراسة على النحو الآتي</w:t>
      </w:r>
      <w:r w:rsidRPr="0037576F">
        <w:rPr>
          <w:rFonts w:ascii="Sakkal Majalla" w:hAnsi="Sakkal Majalla" w:cs="Sakkal Majalla"/>
          <w:sz w:val="28"/>
          <w:szCs w:val="28"/>
        </w:rPr>
        <w:t>:</w:t>
      </w:r>
      <w:r>
        <w:rPr>
          <w:rFonts w:ascii="Sakkal Majalla" w:hAnsi="Sakkal Majalla" w:cs="Sakkal Majalla" w:hint="cs"/>
          <w:sz w:val="28"/>
          <w:szCs w:val="28"/>
          <w:rtl/>
        </w:rPr>
        <w:t xml:space="preserve"> </w:t>
      </w:r>
      <w:r w:rsidRPr="0037576F">
        <w:rPr>
          <w:rFonts w:ascii="Sakkal Majalla" w:hAnsi="Sakkal Majalla" w:cs="Sakkal Majalla"/>
          <w:b/>
          <w:bCs/>
          <w:sz w:val="28"/>
          <w:szCs w:val="28"/>
          <w:rtl/>
        </w:rPr>
        <w:t>ما أثر التحول نحو المكاتب الرقمية لإدارة المشاريع</w:t>
      </w:r>
      <w:r w:rsidRPr="0037576F">
        <w:rPr>
          <w:rFonts w:ascii="Sakkal Majalla" w:hAnsi="Sakkal Majalla" w:cs="Sakkal Majalla"/>
          <w:b/>
          <w:bCs/>
          <w:sz w:val="28"/>
          <w:szCs w:val="28"/>
        </w:rPr>
        <w:t xml:space="preserve"> (Digital PMO) </w:t>
      </w:r>
      <w:r w:rsidRPr="0037576F">
        <w:rPr>
          <w:rFonts w:ascii="Sakkal Majalla" w:hAnsi="Sakkal Majalla" w:cs="Sakkal Majalla"/>
          <w:b/>
          <w:bCs/>
          <w:sz w:val="28"/>
          <w:szCs w:val="28"/>
          <w:rtl/>
        </w:rPr>
        <w:t>في رفع كفاءة تنفيذ المشاريع الحكومية بالمملكة العربية السعودية؟</w:t>
      </w:r>
    </w:p>
    <w:p w14:paraId="24331D16" w14:textId="77777777" w:rsidR="00C0036D" w:rsidRPr="00B4284F" w:rsidRDefault="00C0036D" w:rsidP="00C0036D">
      <w:pPr>
        <w:spacing w:line="360" w:lineRule="auto"/>
        <w:jc w:val="both"/>
        <w:rPr>
          <w:rFonts w:ascii="Sakkal Majalla" w:eastAsia="Calibri" w:hAnsi="Sakkal Majalla" w:cs="Sakkal Majalla"/>
          <w:b/>
          <w:bCs/>
          <w:kern w:val="0"/>
          <w:sz w:val="28"/>
          <w:szCs w:val="28"/>
          <w14:ligatures w14:val="none"/>
        </w:rPr>
      </w:pPr>
    </w:p>
    <w:p w14:paraId="57EF8DC9" w14:textId="77777777" w:rsidR="00C0036D" w:rsidRDefault="00C0036D" w:rsidP="00C0036D">
      <w:pPr>
        <w:pStyle w:val="Heading2"/>
        <w:spacing w:line="360" w:lineRule="auto"/>
        <w:jc w:val="both"/>
        <w:rPr>
          <w:rFonts w:ascii="Sakkal Majalla" w:hAnsi="Sakkal Majalla" w:cs="Sakkal Majalla"/>
          <w:b/>
          <w:bCs/>
          <w:color w:val="000000" w:themeColor="text1"/>
          <w:sz w:val="28"/>
          <w:szCs w:val="28"/>
          <w:rtl/>
        </w:rPr>
      </w:pPr>
      <w:bookmarkStart w:id="15" w:name="_Toc23443341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p>
    <w:p w14:paraId="1C1F4C16" w14:textId="77777777" w:rsidR="00C0036D" w:rsidRPr="00165418" w:rsidRDefault="00C0036D" w:rsidP="00C0036D">
      <w:pPr>
        <w:pStyle w:val="ListParagraph"/>
        <w:numPr>
          <w:ilvl w:val="0"/>
          <w:numId w:val="13"/>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العلمية</w:t>
      </w:r>
    </w:p>
    <w:p w14:paraId="77B6A954" w14:textId="77777777" w:rsidR="00C0036D" w:rsidRPr="0037576F" w:rsidRDefault="00C0036D" w:rsidP="00C0036D">
      <w:pPr>
        <w:spacing w:line="360" w:lineRule="auto"/>
        <w:jc w:val="both"/>
        <w:rPr>
          <w:rFonts w:ascii="Sakkal Majalla" w:hAnsi="Sakkal Majalla" w:cs="Sakkal Majalla"/>
          <w:sz w:val="28"/>
          <w:szCs w:val="28"/>
        </w:rPr>
      </w:pPr>
      <w:r w:rsidRPr="0037576F">
        <w:rPr>
          <w:rFonts w:ascii="Sakkal Majalla" w:hAnsi="Sakkal Majalla" w:cs="Sakkal Majalla"/>
          <w:sz w:val="28"/>
          <w:szCs w:val="28"/>
          <w:rtl/>
        </w:rPr>
        <w:t>تستمد هذه الدراسة أهميتها العلمية من تناولها أحد الموضوعات الحديثة التي تحظى باهتمام متزايد في أدبيات إدارة المشاريع والتحول الرقمي، والمتمثل في المكاتب الرقمية لإدارة المشاريع</w:t>
      </w:r>
      <w:r w:rsidRPr="0037576F">
        <w:rPr>
          <w:rFonts w:ascii="Sakkal Majalla" w:hAnsi="Sakkal Majalla" w:cs="Sakkal Majalla"/>
          <w:sz w:val="28"/>
          <w:szCs w:val="28"/>
        </w:rPr>
        <w:t xml:space="preserve"> (Digital PMO)</w:t>
      </w:r>
      <w:r w:rsidRPr="0037576F">
        <w:rPr>
          <w:rFonts w:ascii="Sakkal Majalla" w:hAnsi="Sakkal Majalla" w:cs="Sakkal Majalla"/>
          <w:sz w:val="28"/>
          <w:szCs w:val="28"/>
          <w:rtl/>
        </w:rPr>
        <w:t xml:space="preserve">، والتي تمثل تطورًا نوعيًا في أساليب إدارة المشاريع الحكومية من خلال توظيف التقنيات الرقمية والأنظمة الذكية في عمليات التخطيط والتنفيذ والمتابعة والرقابة. وعلى الرغم من التوسع العالمي في تطبيق هذا المفهوم، فإن الأدبيات العربية – وعلى وجه الخصوص الدراسات التطبيقية في المملكة العربية السعودية – ما تزال محدودة فيما يتعلق بقياس أثر التحول نحو المكاتب الرقمية في كفاءة تنفيذ المشاريع الحكومية، الأمر </w:t>
      </w:r>
      <w:r w:rsidRPr="0037576F">
        <w:rPr>
          <w:rFonts w:ascii="Sakkal Majalla" w:hAnsi="Sakkal Majalla" w:cs="Sakkal Majalla"/>
          <w:sz w:val="28"/>
          <w:szCs w:val="28"/>
          <w:rtl/>
        </w:rPr>
        <w:lastRenderedPageBreak/>
        <w:t>الذي يجعل هذه الدراسة إضافة علمية مهمة تسهم في سد جانب من الفجوة البحثية في هذا المجال. كما تقدم الدراسة إطارًا نظريًا يجمع بين مفاهيم التحول الرقمي، وإدارة المشاريع، والحوكمة الرقمية، وكفاءة تنفيذ المشاريع الحكومية، بما يثري المعرفة العلمية ويعزز فهم العلاقات بين هذه المتغيرات في ضوء التطورات الحديثة في الإدارة الرقمية</w:t>
      </w:r>
      <w:r w:rsidRPr="0037576F">
        <w:rPr>
          <w:rFonts w:ascii="Sakkal Majalla" w:hAnsi="Sakkal Majalla" w:cs="Sakkal Majalla"/>
          <w:sz w:val="28"/>
          <w:szCs w:val="28"/>
        </w:rPr>
        <w:t>.</w:t>
      </w:r>
    </w:p>
    <w:p w14:paraId="358AE457" w14:textId="77777777" w:rsidR="00C0036D" w:rsidRPr="00832E68" w:rsidRDefault="00C0036D" w:rsidP="00C0036D">
      <w:pPr>
        <w:spacing w:line="360" w:lineRule="auto"/>
        <w:jc w:val="both"/>
        <w:rPr>
          <w:rFonts w:ascii="Sakkal Majalla" w:hAnsi="Sakkal Majalla" w:cs="Sakkal Majalla"/>
          <w:sz w:val="28"/>
          <w:szCs w:val="28"/>
          <w:rtl/>
        </w:rPr>
      </w:pPr>
      <w:r w:rsidRPr="0037576F">
        <w:rPr>
          <w:rFonts w:ascii="Sakkal Majalla" w:hAnsi="Sakkal Majalla" w:cs="Sakkal Majalla"/>
          <w:sz w:val="28"/>
          <w:szCs w:val="28"/>
          <w:rtl/>
        </w:rPr>
        <w:t>وتبرز أهمية الدراسة أيضًا في تطوير نموذج علمي يمكن الاستناد إليه في الدراسات المستقبلية التي تتناول التحول الرقمي في إدارة المشاريع، إذ تسهم في توضيح الأبعاد الرئيسة للمكاتب الرقمية لإدارة المشاريع، وبيان علاقتها بمؤشرات كفاءة التنفيذ، مثل الالتزام بالوقت، وإدارة التكلفة، وجودة الأداء، وسرعة اتخاذ القرار، وإدارة المخاطر، وكفاءة استخدام الموارد. كما يمكن أن تشكل نتائج الدراسة قاعدة معرفية يستفيد منها الباحثون والأكاديميون في تطوير نماذج نظرية أكثر شمولًا حول التحول الرقمي في إدارة المشاريع الحكومية، وإجراء دراسات مقارنة بين القطاعات المختلفة داخل المملكة وخارجها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5653629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Dir26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B2359">
            <w:rPr>
              <w:rFonts w:ascii="Sakkal Majalla" w:hAnsi="Sakkal Majalla" w:cs="Sakkal Majalla" w:hint="cs"/>
              <w:noProof/>
              <w:sz w:val="28"/>
              <w:szCs w:val="28"/>
              <w:rtl/>
              <w:lang w:bidi="ar-EG"/>
            </w:rPr>
            <w:t>(</w:t>
          </w:r>
          <w:r w:rsidRPr="00EB2359">
            <w:rPr>
              <w:rFonts w:ascii="Sakkal Majalla" w:hAnsi="Sakkal Majalla" w:cs="Sakkal Majalla" w:hint="cs"/>
              <w:noProof/>
              <w:sz w:val="28"/>
              <w:szCs w:val="28"/>
              <w:lang w:bidi="ar-EG"/>
            </w:rPr>
            <w:t>Dirani</w:t>
          </w:r>
          <w:r w:rsidRPr="00EB2359">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37576F">
        <w:rPr>
          <w:rFonts w:ascii="Sakkal Majalla" w:hAnsi="Sakkal Majalla" w:cs="Sakkal Majalla"/>
          <w:sz w:val="28"/>
          <w:szCs w:val="28"/>
        </w:rPr>
        <w:t>.</w:t>
      </w:r>
    </w:p>
    <w:p w14:paraId="2C66BBF1" w14:textId="77777777" w:rsidR="00C0036D" w:rsidRPr="00C86BD1" w:rsidRDefault="00C0036D" w:rsidP="00C0036D">
      <w:pPr>
        <w:pStyle w:val="ListParagraph"/>
        <w:numPr>
          <w:ilvl w:val="0"/>
          <w:numId w:val="13"/>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العملية</w:t>
      </w:r>
    </w:p>
    <w:p w14:paraId="7C44DA53" w14:textId="77777777" w:rsidR="00C0036D" w:rsidRPr="0037576F" w:rsidRDefault="00C0036D" w:rsidP="00C0036D">
      <w:pPr>
        <w:spacing w:line="360" w:lineRule="auto"/>
        <w:jc w:val="both"/>
        <w:rPr>
          <w:rFonts w:ascii="Sakkal Majalla" w:hAnsi="Sakkal Majalla" w:cs="Sakkal Majalla"/>
          <w:sz w:val="28"/>
          <w:szCs w:val="28"/>
        </w:rPr>
      </w:pPr>
      <w:r w:rsidRPr="0037576F">
        <w:rPr>
          <w:rFonts w:ascii="Sakkal Majalla" w:hAnsi="Sakkal Majalla" w:cs="Sakkal Majalla"/>
          <w:sz w:val="28"/>
          <w:szCs w:val="28"/>
          <w:rtl/>
        </w:rPr>
        <w:t>تنبع الأهمية العملية لهذه الدراسة من ارتباطها المباشر بأحد أهم القطاعات الحيوية في المملكة العربية السعودية، وهو قطاع المشاريع الحكومية، الذي يشهد توسعًا غير مسبوق في إطار تنفيذ برامج رؤية المملكة العربية السعودية 2030، حيث تعتمد الدولة على المشاريع الحكومية بوصفها أداة رئيسة لتحقيق التنمية الاقتصادية والاجتماعية، وتطوير البنية التحتية، وتحسين جودة الحياة، وتعزيز تنافسية الاقتصاد الوطني. ومن هذا المنطلق، فإن التعرف على أثر التحول نحو المكاتب الرقمية لإدارة المشاريع في رفع كفاءة تنفيذ هذه المشاريع يمثل أهمية كبيرة لصناع القرار والقيادات الحكومية، لما يوفره من معلومات علمية تساعد في تطوير سياسات التحول الرقمي، وتعزيز كفاءة مكاتب إدارة المشاريع، وتحسين آليات المتابعة والرقابة، والارتقاء بمستوى الأداء المؤسسي</w:t>
      </w:r>
      <w:r w:rsidRPr="0037576F">
        <w:rPr>
          <w:rFonts w:ascii="Sakkal Majalla" w:hAnsi="Sakkal Majalla" w:cs="Sakkal Majalla"/>
          <w:sz w:val="28"/>
          <w:szCs w:val="28"/>
        </w:rPr>
        <w:t>.</w:t>
      </w:r>
    </w:p>
    <w:p w14:paraId="787890D1" w14:textId="77777777" w:rsidR="00C0036D" w:rsidRPr="0037576F" w:rsidRDefault="00C0036D" w:rsidP="00C0036D">
      <w:pPr>
        <w:spacing w:line="360" w:lineRule="auto"/>
        <w:jc w:val="both"/>
        <w:rPr>
          <w:rFonts w:ascii="Sakkal Majalla" w:hAnsi="Sakkal Majalla" w:cs="Sakkal Majalla"/>
          <w:sz w:val="28"/>
          <w:szCs w:val="28"/>
        </w:rPr>
      </w:pPr>
      <w:r w:rsidRPr="0037576F">
        <w:rPr>
          <w:rFonts w:ascii="Sakkal Majalla" w:hAnsi="Sakkal Majalla" w:cs="Sakkal Majalla"/>
          <w:sz w:val="28"/>
          <w:szCs w:val="28"/>
          <w:rtl/>
        </w:rPr>
        <w:t xml:space="preserve">كما تسهم نتائج الدراسة في تقديم مجموعة من التوصيات التطبيقية التي يمكن أن تستفيد منها الوزارات والهيئات والأجهزة الحكومية عند تصميم أو تطوير مكاتب إدارة المشاريع الرقمية، من خلال تحديد المتطلبات التنظيمية والتقنية والبشرية اللازمة لإنجاح هذا التحول، وتطوير برامج التدريب وبناء القدرات الرقمية للعاملين، وتعزيز التكامل بين الأنظمة الحكومية، وتوظيف أدوات الذكاء الاصطناعي وتحليل البيانات في دعم اتخاذ القرار وإدارة المخاطر. كذلك يمكن أن تساعد نتائج الدراسة في رفع كفاءة استخدام الموارد العامة، وتقليل نسب التأخير والانحرافات في تنفيذ المشاريع، وتحسين جودة الخدمات </w:t>
      </w:r>
      <w:r w:rsidRPr="0037576F">
        <w:rPr>
          <w:rFonts w:ascii="Sakkal Majalla" w:hAnsi="Sakkal Majalla" w:cs="Sakkal Majalla"/>
          <w:sz w:val="28"/>
          <w:szCs w:val="28"/>
          <w:rtl/>
        </w:rPr>
        <w:lastRenderedPageBreak/>
        <w:t>الحكومية، وزيادة مستويات الشفافية والمساءلة، بما يسهم في تحقيق الاستدامة المؤسسية، وتعزيز نجاح المشاريع الحكومية، ودعم مستهدفات التحول الرقمي والتنمية الوطنية في 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456887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Gon234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B2359">
            <w:rPr>
              <w:rFonts w:ascii="Sakkal Majalla" w:hAnsi="Sakkal Majalla" w:cs="Sakkal Majalla" w:hint="cs"/>
              <w:noProof/>
              <w:sz w:val="28"/>
              <w:szCs w:val="28"/>
              <w:rtl/>
              <w:lang w:bidi="ar-EG"/>
            </w:rPr>
            <w:t>(</w:t>
          </w:r>
          <w:r w:rsidRPr="00EB2359">
            <w:rPr>
              <w:rFonts w:ascii="Sakkal Majalla" w:hAnsi="Sakkal Majalla" w:cs="Sakkal Majalla" w:hint="cs"/>
              <w:noProof/>
              <w:sz w:val="28"/>
              <w:szCs w:val="28"/>
              <w:lang w:bidi="ar-EG"/>
            </w:rPr>
            <w:t>Goncalves</w:t>
          </w:r>
          <w:r w:rsidRPr="00EB235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7576F">
        <w:rPr>
          <w:rFonts w:ascii="Sakkal Majalla" w:hAnsi="Sakkal Majalla" w:cs="Sakkal Majalla"/>
          <w:sz w:val="28"/>
          <w:szCs w:val="28"/>
        </w:rPr>
        <w:t>.</w:t>
      </w:r>
    </w:p>
    <w:p w14:paraId="4458AD11" w14:textId="77777777" w:rsidR="00C0036D" w:rsidRPr="00137FA5" w:rsidRDefault="00C0036D" w:rsidP="00C0036D">
      <w:pPr>
        <w:spacing w:line="360" w:lineRule="auto"/>
        <w:jc w:val="both"/>
        <w:rPr>
          <w:rFonts w:ascii="Sakkal Majalla" w:hAnsi="Sakkal Majalla" w:cs="Sakkal Majalla"/>
          <w:sz w:val="28"/>
          <w:szCs w:val="28"/>
          <w:rtl/>
        </w:rPr>
      </w:pPr>
    </w:p>
    <w:p w14:paraId="18F44ADB" w14:textId="77777777" w:rsidR="00C0036D" w:rsidRDefault="00C0036D" w:rsidP="00C0036D">
      <w:pPr>
        <w:pStyle w:val="Heading2"/>
        <w:spacing w:before="0" w:line="360" w:lineRule="auto"/>
        <w:jc w:val="both"/>
        <w:rPr>
          <w:rFonts w:ascii="Sakkal Majalla" w:hAnsi="Sakkal Majalla" w:cs="Sakkal Majalla"/>
          <w:b/>
          <w:bCs/>
          <w:color w:val="000000" w:themeColor="text1"/>
          <w:sz w:val="28"/>
          <w:szCs w:val="28"/>
        </w:rPr>
      </w:pPr>
      <w:bookmarkStart w:id="19" w:name="_Toc234433417"/>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6EE879B0" w14:textId="77777777" w:rsidR="00C0036D" w:rsidRPr="0037576F" w:rsidRDefault="00C0036D" w:rsidP="00C0036D">
      <w:pPr>
        <w:spacing w:after="0" w:line="360" w:lineRule="auto"/>
        <w:jc w:val="both"/>
        <w:rPr>
          <w:rFonts w:ascii="Sakkal Majalla" w:hAnsi="Sakkal Majalla" w:cs="Sakkal Majalla"/>
          <w:b/>
          <w:bCs/>
          <w:sz w:val="28"/>
          <w:szCs w:val="28"/>
        </w:rPr>
      </w:pPr>
      <w:r w:rsidRPr="0037576F">
        <w:rPr>
          <w:rFonts w:ascii="Sakkal Majalla" w:hAnsi="Sakkal Majalla" w:cs="Sakkal Majalla"/>
          <w:b/>
          <w:bCs/>
          <w:sz w:val="28"/>
          <w:szCs w:val="28"/>
          <w:rtl/>
        </w:rPr>
        <w:t>الهدف الرئيسي</w:t>
      </w:r>
    </w:p>
    <w:p w14:paraId="679155BD" w14:textId="77777777" w:rsidR="00C0036D" w:rsidRPr="0037576F" w:rsidRDefault="00C0036D" w:rsidP="00C0036D">
      <w:pPr>
        <w:pStyle w:val="ListParagraph"/>
        <w:numPr>
          <w:ilvl w:val="0"/>
          <w:numId w:val="13"/>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التعرف على أثر التحول نحو المكاتب الرقمية لإدارة المشاريع</w:t>
      </w:r>
      <w:r w:rsidRPr="0037576F">
        <w:rPr>
          <w:rFonts w:ascii="Sakkal Majalla" w:hAnsi="Sakkal Majalla" w:cs="Sakkal Majalla"/>
          <w:sz w:val="28"/>
          <w:szCs w:val="28"/>
        </w:rPr>
        <w:t xml:space="preserve"> (Digital PMO) </w:t>
      </w:r>
      <w:r w:rsidRPr="0037576F">
        <w:rPr>
          <w:rFonts w:ascii="Sakkal Majalla" w:hAnsi="Sakkal Majalla" w:cs="Sakkal Majalla"/>
          <w:sz w:val="28"/>
          <w:szCs w:val="28"/>
          <w:rtl/>
        </w:rPr>
        <w:t>في رفع كفاءة تنفيذ المشاريع الحكومية بالمملكة العربية السعودية</w:t>
      </w:r>
      <w:r w:rsidRPr="0037576F">
        <w:rPr>
          <w:rFonts w:ascii="Sakkal Majalla" w:hAnsi="Sakkal Majalla" w:cs="Sakkal Majalla"/>
          <w:sz w:val="28"/>
          <w:szCs w:val="28"/>
        </w:rPr>
        <w:t>.</w:t>
      </w:r>
    </w:p>
    <w:p w14:paraId="4D9316CA" w14:textId="77777777" w:rsidR="00C0036D" w:rsidRPr="0037576F" w:rsidRDefault="00C0036D" w:rsidP="00C0036D">
      <w:pPr>
        <w:spacing w:after="0" w:line="360" w:lineRule="auto"/>
        <w:jc w:val="both"/>
        <w:rPr>
          <w:rFonts w:ascii="Sakkal Majalla" w:hAnsi="Sakkal Majalla" w:cs="Sakkal Majalla"/>
          <w:b/>
          <w:bCs/>
          <w:sz w:val="28"/>
          <w:szCs w:val="28"/>
        </w:rPr>
      </w:pPr>
      <w:r w:rsidRPr="0037576F">
        <w:rPr>
          <w:rFonts w:ascii="Sakkal Majalla" w:hAnsi="Sakkal Majalla" w:cs="Sakkal Majalla"/>
          <w:b/>
          <w:bCs/>
          <w:sz w:val="28"/>
          <w:szCs w:val="28"/>
          <w:rtl/>
        </w:rPr>
        <w:t>الأهداف الفرعية</w:t>
      </w:r>
    </w:p>
    <w:p w14:paraId="1EDE2923" w14:textId="77777777" w:rsidR="00C0036D" w:rsidRPr="0037576F" w:rsidRDefault="00C0036D" w:rsidP="00C0036D">
      <w:pPr>
        <w:numPr>
          <w:ilvl w:val="0"/>
          <w:numId w:val="47"/>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التعرف على مستوى تطبيق المكاتب الرقمية لإدارة المشاريع</w:t>
      </w:r>
      <w:r w:rsidRPr="0037576F">
        <w:rPr>
          <w:rFonts w:ascii="Sakkal Majalla" w:hAnsi="Sakkal Majalla" w:cs="Sakkal Majalla"/>
          <w:sz w:val="28"/>
          <w:szCs w:val="28"/>
        </w:rPr>
        <w:t xml:space="preserve"> (Digital PMO) </w:t>
      </w:r>
      <w:r w:rsidRPr="0037576F">
        <w:rPr>
          <w:rFonts w:ascii="Sakkal Majalla" w:hAnsi="Sakkal Majalla" w:cs="Sakkal Majalla"/>
          <w:sz w:val="28"/>
          <w:szCs w:val="28"/>
          <w:rtl/>
        </w:rPr>
        <w:t>في الجهات الحكومية بالمملكة العربية السعودية</w:t>
      </w:r>
      <w:r w:rsidRPr="0037576F">
        <w:rPr>
          <w:rFonts w:ascii="Sakkal Majalla" w:hAnsi="Sakkal Majalla" w:cs="Sakkal Majalla"/>
          <w:sz w:val="28"/>
          <w:szCs w:val="28"/>
        </w:rPr>
        <w:t>.</w:t>
      </w:r>
    </w:p>
    <w:p w14:paraId="4BDCF0D1" w14:textId="77777777" w:rsidR="00C0036D" w:rsidRPr="0037576F" w:rsidRDefault="00C0036D" w:rsidP="00C0036D">
      <w:pPr>
        <w:numPr>
          <w:ilvl w:val="0"/>
          <w:numId w:val="47"/>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قياس أثر التحول نحو المكاتب الرقمية لإدارة المشاريع في تحسين عمليات تخطيط وتنفيذ ومتابعة المشاريع الحكومية</w:t>
      </w:r>
      <w:r w:rsidRPr="0037576F">
        <w:rPr>
          <w:rFonts w:ascii="Sakkal Majalla" w:hAnsi="Sakkal Majalla" w:cs="Sakkal Majalla"/>
          <w:sz w:val="28"/>
          <w:szCs w:val="28"/>
        </w:rPr>
        <w:t>.</w:t>
      </w:r>
    </w:p>
    <w:p w14:paraId="760F583D" w14:textId="77777777" w:rsidR="00C0036D" w:rsidRPr="0037576F" w:rsidRDefault="00C0036D" w:rsidP="00C0036D">
      <w:pPr>
        <w:numPr>
          <w:ilvl w:val="0"/>
          <w:numId w:val="47"/>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تحليل أثر المكاتب الرقمية لإدارة المشاريع في تعزيز سرعة ودقة اتخاذ القرارات المتعلقة بالمشاريع الحكومية</w:t>
      </w:r>
      <w:r w:rsidRPr="0037576F">
        <w:rPr>
          <w:rFonts w:ascii="Sakkal Majalla" w:hAnsi="Sakkal Majalla" w:cs="Sakkal Majalla"/>
          <w:sz w:val="28"/>
          <w:szCs w:val="28"/>
        </w:rPr>
        <w:t>.</w:t>
      </w:r>
    </w:p>
    <w:p w14:paraId="45B925F4" w14:textId="77777777" w:rsidR="00C0036D" w:rsidRPr="0037576F" w:rsidRDefault="00C0036D" w:rsidP="00C0036D">
      <w:pPr>
        <w:numPr>
          <w:ilvl w:val="0"/>
          <w:numId w:val="47"/>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التعرف على دور المكاتب الرقمية لإدارة المشاريع في تحسين إدارة المخاطر ورفع مستوى الحوكمة والرقابة على المشاريع الحكومية</w:t>
      </w:r>
      <w:r w:rsidRPr="0037576F">
        <w:rPr>
          <w:rFonts w:ascii="Sakkal Majalla" w:hAnsi="Sakkal Majalla" w:cs="Sakkal Majalla"/>
          <w:sz w:val="28"/>
          <w:szCs w:val="28"/>
        </w:rPr>
        <w:t>.</w:t>
      </w:r>
    </w:p>
    <w:p w14:paraId="6AF1DCFA" w14:textId="77777777" w:rsidR="00C0036D" w:rsidRPr="0037576F" w:rsidRDefault="00C0036D" w:rsidP="00C0036D">
      <w:pPr>
        <w:numPr>
          <w:ilvl w:val="0"/>
          <w:numId w:val="47"/>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تقديم مجموعة من التوصيات التي تسهم في تعزيز التحول نحو المكاتب الرقمية بما يدعم رفع كفاءة تنفيذ المشاريع الحكومية في المملكة العربية السعودية</w:t>
      </w:r>
      <w:r w:rsidRPr="0037576F">
        <w:rPr>
          <w:rFonts w:ascii="Sakkal Majalla" w:hAnsi="Sakkal Majalla" w:cs="Sakkal Majalla"/>
          <w:sz w:val="28"/>
          <w:szCs w:val="28"/>
        </w:rPr>
        <w:t>.</w:t>
      </w:r>
    </w:p>
    <w:p w14:paraId="5BB74CC4" w14:textId="77777777" w:rsidR="00C0036D" w:rsidRDefault="00C0036D" w:rsidP="00C0036D">
      <w:pPr>
        <w:pStyle w:val="NormalWeb"/>
        <w:bidi/>
        <w:spacing w:after="0" w:line="360" w:lineRule="auto"/>
        <w:jc w:val="both"/>
        <w:rPr>
          <w:rFonts w:ascii="Sakkal Majalla" w:hAnsi="Sakkal Majalla" w:cs="Sakkal Majalla"/>
          <w:sz w:val="28"/>
          <w:szCs w:val="28"/>
          <w:rtl/>
        </w:rPr>
      </w:pPr>
    </w:p>
    <w:p w14:paraId="659A81A0" w14:textId="77777777" w:rsidR="00C0036D" w:rsidRDefault="00C0036D" w:rsidP="00C0036D">
      <w:pPr>
        <w:pStyle w:val="NormalWeb"/>
        <w:bidi/>
        <w:spacing w:after="0" w:line="360" w:lineRule="auto"/>
        <w:jc w:val="both"/>
        <w:rPr>
          <w:rFonts w:ascii="Sakkal Majalla" w:hAnsi="Sakkal Majalla" w:cs="Sakkal Majalla"/>
          <w:sz w:val="28"/>
          <w:szCs w:val="28"/>
          <w:rtl/>
        </w:rPr>
      </w:pPr>
    </w:p>
    <w:p w14:paraId="05DB209F" w14:textId="77777777" w:rsidR="00C0036D" w:rsidRPr="003A6C1F" w:rsidRDefault="00C0036D" w:rsidP="00C0036D">
      <w:pPr>
        <w:pStyle w:val="NormalWeb"/>
        <w:bidi/>
        <w:spacing w:after="0" w:line="360" w:lineRule="auto"/>
        <w:jc w:val="both"/>
        <w:rPr>
          <w:rFonts w:ascii="Sakkal Majalla" w:hAnsi="Sakkal Majalla" w:cs="Sakkal Majalla"/>
          <w:sz w:val="28"/>
          <w:szCs w:val="28"/>
        </w:rPr>
      </w:pPr>
    </w:p>
    <w:p w14:paraId="2208F56A" w14:textId="77777777" w:rsidR="00C0036D" w:rsidRPr="00DD030F" w:rsidRDefault="00C0036D" w:rsidP="00C0036D">
      <w:pPr>
        <w:rPr>
          <w:rtl/>
        </w:rPr>
      </w:pPr>
    </w:p>
    <w:p w14:paraId="4CBBA0CC" w14:textId="77777777" w:rsidR="00C0036D" w:rsidRDefault="00C0036D" w:rsidP="00C0036D">
      <w:pPr>
        <w:pStyle w:val="Heading2"/>
        <w:spacing w:before="0" w:line="360" w:lineRule="auto"/>
        <w:jc w:val="both"/>
        <w:rPr>
          <w:rFonts w:ascii="Sakkal Majalla" w:hAnsi="Sakkal Majalla" w:cs="Sakkal Majalla"/>
          <w:b/>
          <w:bCs/>
          <w:color w:val="000000" w:themeColor="text1"/>
          <w:sz w:val="28"/>
          <w:szCs w:val="28"/>
          <w:rtl/>
        </w:rPr>
      </w:pPr>
      <w:bookmarkStart w:id="23" w:name="_Toc234433418"/>
      <w:r>
        <w:rPr>
          <w:rFonts w:ascii="Sakkal Majalla" w:hAnsi="Sakkal Majalla" w:cs="Sakkal Majalla" w:hint="cs"/>
          <w:b/>
          <w:bCs/>
          <w:color w:val="000000" w:themeColor="text1"/>
          <w:sz w:val="28"/>
          <w:szCs w:val="28"/>
          <w:rtl/>
        </w:rPr>
        <w:lastRenderedPageBreak/>
        <w:t>تساؤلات</w:t>
      </w:r>
      <w:r w:rsidRPr="006A2E5C">
        <w:rPr>
          <w:rFonts w:ascii="Sakkal Majalla" w:hAnsi="Sakkal Majalla" w:cs="Sakkal Majalla"/>
          <w:b/>
          <w:bCs/>
          <w:color w:val="000000" w:themeColor="text1"/>
          <w:sz w:val="28"/>
          <w:szCs w:val="28"/>
          <w:rtl/>
        </w:rPr>
        <w:t xml:space="preserve"> الدراسة</w:t>
      </w:r>
      <w:bookmarkEnd w:id="23"/>
    </w:p>
    <w:p w14:paraId="5514A247" w14:textId="77777777" w:rsidR="00C0036D" w:rsidRPr="0037576F" w:rsidRDefault="00C0036D" w:rsidP="00C0036D">
      <w:pPr>
        <w:spacing w:after="0" w:line="360" w:lineRule="auto"/>
        <w:jc w:val="both"/>
        <w:rPr>
          <w:rFonts w:ascii="Sakkal Majalla" w:hAnsi="Sakkal Majalla" w:cs="Sakkal Majalla"/>
          <w:b/>
          <w:bCs/>
          <w:sz w:val="28"/>
          <w:szCs w:val="28"/>
        </w:rPr>
      </w:pPr>
      <w:r w:rsidRPr="0037576F">
        <w:rPr>
          <w:rFonts w:ascii="Sakkal Majalla" w:hAnsi="Sakkal Majalla" w:cs="Sakkal Majalla"/>
          <w:b/>
          <w:bCs/>
          <w:sz w:val="28"/>
          <w:szCs w:val="28"/>
          <w:rtl/>
        </w:rPr>
        <w:t>التساؤل الرئيسي</w:t>
      </w:r>
    </w:p>
    <w:p w14:paraId="13A2546A" w14:textId="77777777" w:rsidR="00C0036D" w:rsidRPr="00137FA5" w:rsidRDefault="00C0036D" w:rsidP="00C0036D">
      <w:pPr>
        <w:pStyle w:val="ListParagraph"/>
        <w:numPr>
          <w:ilvl w:val="0"/>
          <w:numId w:val="13"/>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ما أثر التحول نحو المكاتب الرقمية لإدارة المشاريع</w:t>
      </w:r>
      <w:r w:rsidRPr="0037576F">
        <w:rPr>
          <w:rFonts w:ascii="Sakkal Majalla" w:hAnsi="Sakkal Majalla" w:cs="Sakkal Majalla"/>
          <w:sz w:val="28"/>
          <w:szCs w:val="28"/>
        </w:rPr>
        <w:t xml:space="preserve"> (Digital PMO) </w:t>
      </w:r>
      <w:r w:rsidRPr="0037576F">
        <w:rPr>
          <w:rFonts w:ascii="Sakkal Majalla" w:hAnsi="Sakkal Majalla" w:cs="Sakkal Majalla"/>
          <w:sz w:val="28"/>
          <w:szCs w:val="28"/>
          <w:rtl/>
        </w:rPr>
        <w:t>في رفع كفاءة تنفيذ المشاريع الحكومية بالمملكة العربية السعودية؟</w:t>
      </w:r>
    </w:p>
    <w:p w14:paraId="558D1915" w14:textId="77777777" w:rsidR="00C0036D" w:rsidRPr="0037576F" w:rsidRDefault="00C0036D" w:rsidP="00C0036D">
      <w:pPr>
        <w:spacing w:after="0" w:line="360" w:lineRule="auto"/>
        <w:jc w:val="both"/>
        <w:rPr>
          <w:rFonts w:ascii="Sakkal Majalla" w:hAnsi="Sakkal Majalla" w:cs="Sakkal Majalla"/>
          <w:b/>
          <w:bCs/>
          <w:sz w:val="28"/>
          <w:szCs w:val="28"/>
        </w:rPr>
      </w:pPr>
      <w:r w:rsidRPr="0037576F">
        <w:rPr>
          <w:rFonts w:ascii="Sakkal Majalla" w:hAnsi="Sakkal Majalla" w:cs="Sakkal Majalla"/>
          <w:b/>
          <w:bCs/>
          <w:sz w:val="28"/>
          <w:szCs w:val="28"/>
          <w:rtl/>
        </w:rPr>
        <w:t>التساؤلات الفرعية</w:t>
      </w:r>
    </w:p>
    <w:p w14:paraId="21082BC6" w14:textId="77777777" w:rsidR="00C0036D" w:rsidRPr="0037576F" w:rsidRDefault="00C0036D" w:rsidP="00C0036D">
      <w:pPr>
        <w:numPr>
          <w:ilvl w:val="0"/>
          <w:numId w:val="48"/>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ما مستوى تطبيق المكاتب الرقمية لإدارة المشاريع</w:t>
      </w:r>
      <w:r w:rsidRPr="0037576F">
        <w:rPr>
          <w:rFonts w:ascii="Sakkal Majalla" w:hAnsi="Sakkal Majalla" w:cs="Sakkal Majalla"/>
          <w:sz w:val="28"/>
          <w:szCs w:val="28"/>
        </w:rPr>
        <w:t xml:space="preserve"> (Digital PMO) </w:t>
      </w:r>
      <w:r w:rsidRPr="0037576F">
        <w:rPr>
          <w:rFonts w:ascii="Sakkal Majalla" w:hAnsi="Sakkal Majalla" w:cs="Sakkal Majalla"/>
          <w:sz w:val="28"/>
          <w:szCs w:val="28"/>
          <w:rtl/>
        </w:rPr>
        <w:t>في الجهات الحكومية بالمملكة العربية السعودية؟</w:t>
      </w:r>
    </w:p>
    <w:p w14:paraId="5184090B" w14:textId="77777777" w:rsidR="00C0036D" w:rsidRPr="0037576F" w:rsidRDefault="00C0036D" w:rsidP="00C0036D">
      <w:pPr>
        <w:numPr>
          <w:ilvl w:val="0"/>
          <w:numId w:val="48"/>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ما أثر التحول نحو المكاتب الرقمية لإدارة المشاريع في تحسين عمليات تخطيط وتنفيذ ومتابعة المشاريع الحكومية؟</w:t>
      </w:r>
    </w:p>
    <w:p w14:paraId="515BDB17" w14:textId="77777777" w:rsidR="00C0036D" w:rsidRPr="0037576F" w:rsidRDefault="00C0036D" w:rsidP="00C0036D">
      <w:pPr>
        <w:numPr>
          <w:ilvl w:val="0"/>
          <w:numId w:val="48"/>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ما أثر المكاتب الرقمية لإدارة المشاريع في تعزيز سرعة ودقة اتخاذ القرارات الخاصة بالمشاريع الحكومية؟</w:t>
      </w:r>
    </w:p>
    <w:p w14:paraId="4BF0D101" w14:textId="77777777" w:rsidR="00C0036D" w:rsidRPr="0037576F" w:rsidRDefault="00C0036D" w:rsidP="00C0036D">
      <w:pPr>
        <w:numPr>
          <w:ilvl w:val="0"/>
          <w:numId w:val="48"/>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إلى أي مدى يسهم التحول نحو المكاتب الرقمية لإدارة المشاريع في تحسين إدارة المخاطر وتعزيز الحوكمة والرقابة على المشاريع الحكومية؟</w:t>
      </w:r>
    </w:p>
    <w:p w14:paraId="708EF06C" w14:textId="77777777" w:rsidR="00C0036D" w:rsidRPr="0037576F" w:rsidRDefault="00C0036D" w:rsidP="00C0036D">
      <w:pPr>
        <w:numPr>
          <w:ilvl w:val="0"/>
          <w:numId w:val="48"/>
        </w:numPr>
        <w:spacing w:after="0" w:line="360" w:lineRule="auto"/>
        <w:jc w:val="both"/>
        <w:rPr>
          <w:rFonts w:ascii="Sakkal Majalla" w:hAnsi="Sakkal Majalla" w:cs="Sakkal Majalla"/>
          <w:sz w:val="28"/>
          <w:szCs w:val="28"/>
        </w:rPr>
      </w:pPr>
      <w:r w:rsidRPr="0037576F">
        <w:rPr>
          <w:rFonts w:ascii="Sakkal Majalla" w:hAnsi="Sakkal Majalla" w:cs="Sakkal Majalla"/>
          <w:sz w:val="28"/>
          <w:szCs w:val="28"/>
          <w:rtl/>
        </w:rPr>
        <w:t>ما أبرز المتطلبات والإجراءات التي تسهم في تعزيز التحول نحو المكاتب الرقمية لرفع كفاءة تنفيذ المشاريع الحكومية بالمملكة العربية السعودية؟</w:t>
      </w:r>
    </w:p>
    <w:p w14:paraId="36AA5001" w14:textId="77777777" w:rsidR="00C0036D" w:rsidRPr="00B4284F" w:rsidRDefault="00C0036D" w:rsidP="00C0036D">
      <w:pPr>
        <w:rPr>
          <w:rtl/>
        </w:rPr>
      </w:pPr>
    </w:p>
    <w:p w14:paraId="3ECBF813" w14:textId="77777777" w:rsidR="00C0036D" w:rsidRPr="00DF1464" w:rsidRDefault="00C0036D" w:rsidP="00C0036D">
      <w:pPr>
        <w:pStyle w:val="Heading2"/>
        <w:spacing w:before="0" w:line="360" w:lineRule="auto"/>
        <w:jc w:val="both"/>
        <w:rPr>
          <w:rFonts w:ascii="Sakkal Majalla" w:hAnsi="Sakkal Majalla" w:cs="Sakkal Majalla"/>
          <w:b/>
          <w:bCs/>
          <w:color w:val="000000" w:themeColor="text1"/>
          <w:sz w:val="28"/>
          <w:szCs w:val="28"/>
        </w:rPr>
      </w:pPr>
      <w:bookmarkStart w:id="24"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31F8D635" w14:textId="77777777" w:rsidR="00C0036D" w:rsidRPr="001C41C5" w:rsidRDefault="00C0036D" w:rsidP="00C0036D">
      <w:pPr>
        <w:spacing w:after="0" w:line="360" w:lineRule="auto"/>
        <w:jc w:val="both"/>
        <w:rPr>
          <w:rFonts w:ascii="Sakkal Majalla" w:hAnsi="Sakkal Majalla" w:cs="Sakkal Majalla"/>
          <w:b/>
          <w:bCs/>
          <w:color w:val="000000"/>
          <w:sz w:val="28"/>
          <w:szCs w:val="28"/>
        </w:rPr>
      </w:pPr>
      <w:r w:rsidRPr="001C41C5">
        <w:rPr>
          <w:rFonts w:ascii="Sakkal Majalla" w:hAnsi="Sakkal Majalla" w:cs="Sakkal Majalla"/>
          <w:b/>
          <w:bCs/>
          <w:color w:val="000000"/>
          <w:sz w:val="28"/>
          <w:szCs w:val="28"/>
          <w:rtl/>
        </w:rPr>
        <w:t>الفرضية الرئيسية</w:t>
      </w:r>
    </w:p>
    <w:p w14:paraId="323E78E9" w14:textId="77777777" w:rsidR="00C0036D" w:rsidRPr="001C41C5" w:rsidRDefault="00C0036D" w:rsidP="00C0036D">
      <w:pPr>
        <w:pStyle w:val="ListParagraph"/>
        <w:numPr>
          <w:ilvl w:val="0"/>
          <w:numId w:val="13"/>
        </w:numPr>
        <w:spacing w:after="0" w:line="360" w:lineRule="auto"/>
        <w:jc w:val="both"/>
        <w:rPr>
          <w:rFonts w:ascii="Sakkal Majalla" w:hAnsi="Sakkal Majalla" w:cs="Sakkal Majalla"/>
          <w:color w:val="000000"/>
          <w:sz w:val="28"/>
          <w:szCs w:val="28"/>
        </w:rPr>
      </w:pPr>
      <w:r w:rsidRPr="001C41C5">
        <w:rPr>
          <w:rFonts w:ascii="Sakkal Majalla" w:hAnsi="Sakkal Majalla" w:cs="Sakkal Majalla"/>
          <w:color w:val="000000"/>
          <w:sz w:val="28"/>
          <w:szCs w:val="28"/>
          <w:rtl/>
        </w:rPr>
        <w:t>يوجد أثر ذو دلالة إحصائية للتحول نحو المكاتب الرقمية لإدارة المشاريع</w:t>
      </w:r>
      <w:r w:rsidRPr="001C41C5">
        <w:rPr>
          <w:rFonts w:ascii="Sakkal Majalla" w:hAnsi="Sakkal Majalla" w:cs="Sakkal Majalla"/>
          <w:color w:val="000000"/>
          <w:sz w:val="28"/>
          <w:szCs w:val="28"/>
        </w:rPr>
        <w:t xml:space="preserve"> (Digital PMO) </w:t>
      </w:r>
      <w:r w:rsidRPr="001C41C5">
        <w:rPr>
          <w:rFonts w:ascii="Sakkal Majalla" w:hAnsi="Sakkal Majalla" w:cs="Sakkal Majalla"/>
          <w:color w:val="000000"/>
          <w:sz w:val="28"/>
          <w:szCs w:val="28"/>
          <w:rtl/>
        </w:rPr>
        <w:t>في رفع كفاءة تنفيذ المشاريع الحكومية بالمملكة العربية السعودية</w:t>
      </w:r>
      <w:r w:rsidRPr="001C41C5">
        <w:rPr>
          <w:rFonts w:ascii="Sakkal Majalla" w:hAnsi="Sakkal Majalla" w:cs="Sakkal Majalla"/>
          <w:color w:val="000000"/>
          <w:sz w:val="28"/>
          <w:szCs w:val="28"/>
        </w:rPr>
        <w:t>.</w:t>
      </w:r>
    </w:p>
    <w:p w14:paraId="21B14B54" w14:textId="77777777" w:rsidR="00C0036D" w:rsidRPr="001C41C5" w:rsidRDefault="00C0036D" w:rsidP="00C0036D">
      <w:pPr>
        <w:spacing w:after="0" w:line="360" w:lineRule="auto"/>
        <w:jc w:val="both"/>
        <w:rPr>
          <w:rFonts w:ascii="Sakkal Majalla" w:hAnsi="Sakkal Majalla" w:cs="Sakkal Majalla"/>
          <w:b/>
          <w:bCs/>
          <w:color w:val="000000"/>
          <w:sz w:val="28"/>
          <w:szCs w:val="28"/>
        </w:rPr>
      </w:pPr>
      <w:r w:rsidRPr="001C41C5">
        <w:rPr>
          <w:rFonts w:ascii="Sakkal Majalla" w:hAnsi="Sakkal Majalla" w:cs="Sakkal Majalla"/>
          <w:b/>
          <w:bCs/>
          <w:color w:val="000000"/>
          <w:sz w:val="28"/>
          <w:szCs w:val="28"/>
          <w:rtl/>
        </w:rPr>
        <w:t>الفرضيات الفرعية</w:t>
      </w:r>
    </w:p>
    <w:p w14:paraId="29A39056" w14:textId="77777777" w:rsidR="00C0036D" w:rsidRPr="001C41C5" w:rsidRDefault="00C0036D" w:rsidP="00C0036D">
      <w:pPr>
        <w:numPr>
          <w:ilvl w:val="0"/>
          <w:numId w:val="49"/>
        </w:numPr>
        <w:spacing w:after="0" w:line="360" w:lineRule="auto"/>
        <w:jc w:val="both"/>
        <w:rPr>
          <w:rFonts w:ascii="Sakkal Majalla" w:hAnsi="Sakkal Majalla" w:cs="Sakkal Majalla"/>
          <w:color w:val="000000"/>
          <w:sz w:val="28"/>
          <w:szCs w:val="28"/>
        </w:rPr>
      </w:pPr>
      <w:r w:rsidRPr="001C41C5">
        <w:rPr>
          <w:rFonts w:ascii="Sakkal Majalla" w:hAnsi="Sakkal Majalla" w:cs="Sakkal Majalla"/>
          <w:color w:val="000000"/>
          <w:sz w:val="28"/>
          <w:szCs w:val="28"/>
          <w:rtl/>
        </w:rPr>
        <w:t>يوجد أثر ذو دلالة إحصائية للتحول نحو المكاتب الرقمية لإدارة المشاريع</w:t>
      </w:r>
      <w:r w:rsidRPr="001C41C5">
        <w:rPr>
          <w:rFonts w:ascii="Sakkal Majalla" w:hAnsi="Sakkal Majalla" w:cs="Sakkal Majalla"/>
          <w:color w:val="000000"/>
          <w:sz w:val="28"/>
          <w:szCs w:val="28"/>
        </w:rPr>
        <w:t xml:space="preserve"> (Digital PMO) </w:t>
      </w:r>
      <w:r w:rsidRPr="001C41C5">
        <w:rPr>
          <w:rFonts w:ascii="Sakkal Majalla" w:hAnsi="Sakkal Majalla" w:cs="Sakkal Majalla"/>
          <w:color w:val="000000"/>
          <w:sz w:val="28"/>
          <w:szCs w:val="28"/>
          <w:rtl/>
        </w:rPr>
        <w:t>في تحسين تخطيط المشاريع الحكومية وتنفيذها ومتابعتها</w:t>
      </w:r>
      <w:r w:rsidRPr="001C41C5">
        <w:rPr>
          <w:rFonts w:ascii="Sakkal Majalla" w:hAnsi="Sakkal Majalla" w:cs="Sakkal Majalla"/>
          <w:color w:val="000000"/>
          <w:sz w:val="28"/>
          <w:szCs w:val="28"/>
        </w:rPr>
        <w:t>.</w:t>
      </w:r>
    </w:p>
    <w:p w14:paraId="02E4FD47" w14:textId="77777777" w:rsidR="00C0036D" w:rsidRPr="001C41C5" w:rsidRDefault="00C0036D" w:rsidP="00C0036D">
      <w:pPr>
        <w:numPr>
          <w:ilvl w:val="0"/>
          <w:numId w:val="49"/>
        </w:numPr>
        <w:spacing w:after="0" w:line="360" w:lineRule="auto"/>
        <w:jc w:val="both"/>
        <w:rPr>
          <w:rFonts w:ascii="Sakkal Majalla" w:hAnsi="Sakkal Majalla" w:cs="Sakkal Majalla"/>
          <w:color w:val="000000"/>
          <w:sz w:val="28"/>
          <w:szCs w:val="28"/>
        </w:rPr>
      </w:pPr>
      <w:r w:rsidRPr="001C41C5">
        <w:rPr>
          <w:rFonts w:ascii="Sakkal Majalla" w:hAnsi="Sakkal Majalla" w:cs="Sakkal Majalla"/>
          <w:color w:val="000000"/>
          <w:sz w:val="28"/>
          <w:szCs w:val="28"/>
          <w:rtl/>
        </w:rPr>
        <w:t>يوجد أثر ذو دلالة إحصائية للتحول نحو المكاتب الرقمية لإدارة المشاريع</w:t>
      </w:r>
      <w:r w:rsidRPr="001C41C5">
        <w:rPr>
          <w:rFonts w:ascii="Sakkal Majalla" w:hAnsi="Sakkal Majalla" w:cs="Sakkal Majalla"/>
          <w:color w:val="000000"/>
          <w:sz w:val="28"/>
          <w:szCs w:val="28"/>
        </w:rPr>
        <w:t xml:space="preserve"> (Digital PMO) </w:t>
      </w:r>
      <w:r w:rsidRPr="001C41C5">
        <w:rPr>
          <w:rFonts w:ascii="Sakkal Majalla" w:hAnsi="Sakkal Majalla" w:cs="Sakkal Majalla"/>
          <w:color w:val="000000"/>
          <w:sz w:val="28"/>
          <w:szCs w:val="28"/>
          <w:rtl/>
        </w:rPr>
        <w:t>في تعزيز سرعة ودقة اتخاذ القرارات المتعلقة بالمشاريع الحكومية</w:t>
      </w:r>
      <w:r w:rsidRPr="001C41C5">
        <w:rPr>
          <w:rFonts w:ascii="Sakkal Majalla" w:hAnsi="Sakkal Majalla" w:cs="Sakkal Majalla"/>
          <w:color w:val="000000"/>
          <w:sz w:val="28"/>
          <w:szCs w:val="28"/>
        </w:rPr>
        <w:t>.</w:t>
      </w:r>
    </w:p>
    <w:p w14:paraId="25D52B97" w14:textId="77777777" w:rsidR="00C0036D" w:rsidRPr="001C41C5" w:rsidRDefault="00C0036D" w:rsidP="00C0036D">
      <w:pPr>
        <w:numPr>
          <w:ilvl w:val="0"/>
          <w:numId w:val="49"/>
        </w:numPr>
        <w:spacing w:after="0" w:line="360" w:lineRule="auto"/>
        <w:jc w:val="both"/>
        <w:rPr>
          <w:rFonts w:ascii="Sakkal Majalla" w:hAnsi="Sakkal Majalla" w:cs="Sakkal Majalla"/>
          <w:color w:val="000000"/>
          <w:sz w:val="28"/>
          <w:szCs w:val="28"/>
        </w:rPr>
      </w:pPr>
      <w:r w:rsidRPr="001C41C5">
        <w:rPr>
          <w:rFonts w:ascii="Sakkal Majalla" w:hAnsi="Sakkal Majalla" w:cs="Sakkal Majalla"/>
          <w:color w:val="000000"/>
          <w:sz w:val="28"/>
          <w:szCs w:val="28"/>
          <w:rtl/>
        </w:rPr>
        <w:lastRenderedPageBreak/>
        <w:t>يوجد أثر ذو دلالة إحصائية للتحول نحو المكاتب الرقمية لإدارة المشاريع</w:t>
      </w:r>
      <w:r w:rsidRPr="001C41C5">
        <w:rPr>
          <w:rFonts w:ascii="Sakkal Majalla" w:hAnsi="Sakkal Majalla" w:cs="Sakkal Majalla"/>
          <w:color w:val="000000"/>
          <w:sz w:val="28"/>
          <w:szCs w:val="28"/>
        </w:rPr>
        <w:t xml:space="preserve"> (Digital PMO) </w:t>
      </w:r>
      <w:r w:rsidRPr="001C41C5">
        <w:rPr>
          <w:rFonts w:ascii="Sakkal Majalla" w:hAnsi="Sakkal Majalla" w:cs="Sakkal Majalla"/>
          <w:color w:val="000000"/>
          <w:sz w:val="28"/>
          <w:szCs w:val="28"/>
          <w:rtl/>
        </w:rPr>
        <w:t>في تحسين إدارة المخاطر المرتبطة بالمشاريع الحكومية</w:t>
      </w:r>
      <w:r w:rsidRPr="001C41C5">
        <w:rPr>
          <w:rFonts w:ascii="Sakkal Majalla" w:hAnsi="Sakkal Majalla" w:cs="Sakkal Majalla"/>
          <w:color w:val="000000"/>
          <w:sz w:val="28"/>
          <w:szCs w:val="28"/>
        </w:rPr>
        <w:t>.</w:t>
      </w:r>
    </w:p>
    <w:p w14:paraId="7DF60C6E" w14:textId="77777777" w:rsidR="00C0036D" w:rsidRPr="001C41C5" w:rsidRDefault="00C0036D" w:rsidP="00C0036D">
      <w:pPr>
        <w:numPr>
          <w:ilvl w:val="0"/>
          <w:numId w:val="49"/>
        </w:numPr>
        <w:spacing w:after="0" w:line="360" w:lineRule="auto"/>
        <w:jc w:val="both"/>
        <w:rPr>
          <w:rFonts w:ascii="Sakkal Majalla" w:hAnsi="Sakkal Majalla" w:cs="Sakkal Majalla"/>
          <w:color w:val="000000"/>
          <w:sz w:val="28"/>
          <w:szCs w:val="28"/>
        </w:rPr>
      </w:pPr>
      <w:r w:rsidRPr="001C41C5">
        <w:rPr>
          <w:rFonts w:ascii="Sakkal Majalla" w:hAnsi="Sakkal Majalla" w:cs="Sakkal Majalla"/>
          <w:color w:val="000000"/>
          <w:sz w:val="28"/>
          <w:szCs w:val="28"/>
          <w:rtl/>
        </w:rPr>
        <w:t>يوجد أثر ذو دلالة إحصائية للتحول نحو المكاتب الرقمية لإدارة المشاريع</w:t>
      </w:r>
      <w:r w:rsidRPr="001C41C5">
        <w:rPr>
          <w:rFonts w:ascii="Sakkal Majalla" w:hAnsi="Sakkal Majalla" w:cs="Sakkal Majalla"/>
          <w:color w:val="000000"/>
          <w:sz w:val="28"/>
          <w:szCs w:val="28"/>
        </w:rPr>
        <w:t xml:space="preserve"> (Digital PMO) </w:t>
      </w:r>
      <w:r w:rsidRPr="001C41C5">
        <w:rPr>
          <w:rFonts w:ascii="Sakkal Majalla" w:hAnsi="Sakkal Majalla" w:cs="Sakkal Majalla"/>
          <w:color w:val="000000"/>
          <w:sz w:val="28"/>
          <w:szCs w:val="28"/>
          <w:rtl/>
        </w:rPr>
        <w:t>في تعزيز الحوكمة والرقابة وشفافية تنفيذ المشاريع الحكومية</w:t>
      </w:r>
      <w:r w:rsidRPr="001C41C5">
        <w:rPr>
          <w:rFonts w:ascii="Sakkal Majalla" w:hAnsi="Sakkal Majalla" w:cs="Sakkal Majalla"/>
          <w:color w:val="000000"/>
          <w:sz w:val="28"/>
          <w:szCs w:val="28"/>
        </w:rPr>
        <w:t>.</w:t>
      </w:r>
    </w:p>
    <w:p w14:paraId="6347E13A" w14:textId="77777777" w:rsidR="00C0036D" w:rsidRPr="001C41C5" w:rsidRDefault="00C0036D" w:rsidP="00C0036D">
      <w:pPr>
        <w:numPr>
          <w:ilvl w:val="0"/>
          <w:numId w:val="49"/>
        </w:numPr>
        <w:spacing w:after="0" w:line="360" w:lineRule="auto"/>
        <w:jc w:val="both"/>
        <w:rPr>
          <w:rFonts w:ascii="Sakkal Majalla" w:hAnsi="Sakkal Majalla" w:cs="Sakkal Majalla"/>
          <w:color w:val="000000"/>
          <w:sz w:val="28"/>
          <w:szCs w:val="28"/>
        </w:rPr>
      </w:pPr>
      <w:r w:rsidRPr="001C41C5">
        <w:rPr>
          <w:rFonts w:ascii="Sakkal Majalla" w:hAnsi="Sakkal Majalla" w:cs="Sakkal Majalla"/>
          <w:color w:val="000000"/>
          <w:sz w:val="28"/>
          <w:szCs w:val="28"/>
          <w:rtl/>
        </w:rPr>
        <w:t>يوجد أثر ذو دلالة إحصائية للتحول نحو المكاتب الرقمية لإدارة المشاريع</w:t>
      </w:r>
      <w:r w:rsidRPr="001C41C5">
        <w:rPr>
          <w:rFonts w:ascii="Sakkal Majalla" w:hAnsi="Sakkal Majalla" w:cs="Sakkal Majalla"/>
          <w:color w:val="000000"/>
          <w:sz w:val="28"/>
          <w:szCs w:val="28"/>
        </w:rPr>
        <w:t xml:space="preserve"> (Digital PMO) </w:t>
      </w:r>
      <w:r w:rsidRPr="001C41C5">
        <w:rPr>
          <w:rFonts w:ascii="Sakkal Majalla" w:hAnsi="Sakkal Majalla" w:cs="Sakkal Majalla"/>
          <w:color w:val="000000"/>
          <w:sz w:val="28"/>
          <w:szCs w:val="28"/>
          <w:rtl/>
        </w:rPr>
        <w:t>في رفع الكفاءة العامة لتنفيذ المشاريع الحكومية من حيث الالتزام بالوقت والتكلفة وجودة الإنجاز</w:t>
      </w:r>
      <w:r w:rsidRPr="001C41C5">
        <w:rPr>
          <w:rFonts w:ascii="Sakkal Majalla" w:hAnsi="Sakkal Majalla" w:cs="Sakkal Majalla"/>
          <w:color w:val="000000"/>
          <w:sz w:val="28"/>
          <w:szCs w:val="28"/>
        </w:rPr>
        <w:t>.</w:t>
      </w:r>
    </w:p>
    <w:p w14:paraId="57986548" w14:textId="77777777" w:rsidR="00C0036D" w:rsidRPr="00137FA5" w:rsidRDefault="00C0036D" w:rsidP="00C0036D">
      <w:pPr>
        <w:spacing w:after="0" w:line="360" w:lineRule="auto"/>
        <w:jc w:val="both"/>
        <w:rPr>
          <w:rFonts w:ascii="Sakkal Majalla" w:hAnsi="Sakkal Majalla" w:cs="Sakkal Majalla"/>
          <w:sz w:val="28"/>
          <w:szCs w:val="28"/>
          <w:rtl/>
        </w:rPr>
      </w:pPr>
    </w:p>
    <w:p w14:paraId="0C7254A0" w14:textId="77777777" w:rsidR="00C0036D" w:rsidRPr="009A440E" w:rsidRDefault="00C0036D" w:rsidP="00C0036D">
      <w:pPr>
        <w:pStyle w:val="Heading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19252CF5" w14:textId="77777777" w:rsidR="00C0036D" w:rsidRPr="00137FA5" w:rsidRDefault="00C0036D" w:rsidP="00C0036D">
      <w:pPr>
        <w:spacing w:line="360" w:lineRule="auto"/>
        <w:jc w:val="both"/>
        <w:rPr>
          <w:rFonts w:ascii="Sakkal Majalla" w:hAnsi="Sakkal Majalla" w:cs="Sakkal Majalla"/>
          <w:sz w:val="28"/>
          <w:szCs w:val="28"/>
        </w:rPr>
      </w:pPr>
      <w:r w:rsidRPr="00137FA5">
        <w:rPr>
          <w:rFonts w:ascii="Sakkal Majalla" w:hAnsi="Sakkal Majalla" w:cs="Sakkal Majalla"/>
          <w:sz w:val="28"/>
          <w:szCs w:val="28"/>
          <w:rtl/>
        </w:rPr>
        <w:t>تستند الدراسة الحالية إلى نظرية التحول الرقمي</w:t>
      </w:r>
      <w:r w:rsidRPr="00137FA5">
        <w:rPr>
          <w:rFonts w:ascii="Sakkal Majalla" w:hAnsi="Sakkal Majalla" w:cs="Sakkal Majalla"/>
          <w:sz w:val="28"/>
          <w:szCs w:val="28"/>
        </w:rPr>
        <w:t xml:space="preserve"> (Digital Transformation Theory) </w:t>
      </w:r>
      <w:r w:rsidRPr="00137FA5">
        <w:rPr>
          <w:rFonts w:ascii="Sakkal Majalla" w:hAnsi="Sakkal Majalla" w:cs="Sakkal Majalla"/>
          <w:sz w:val="28"/>
          <w:szCs w:val="28"/>
          <w:rtl/>
        </w:rPr>
        <w:t>بوصفها الإطار النظري الرئيس الذي يفسر العلاقة بين تبني المكاتب الرقمية لإدارة المشاريع وتحسين كفاءة تنفيذ المشاريع الحكومية. وتعد هذه النظرية من أكثر النظريات ملاءمة للدراسات التي تتناول التحول المؤسسي القائم على التكنولوجيا، حيث تركز على كيفية توظيف التقنيات الرقمية في إعادة تصميم العمليات الإدارية، وتحسين جودة الأداء، وتعزيز كفاءة اتخاذ القرار، ورفع مستوى الإنتاجية المؤسسية. كما تنسجم هذه النظرية مع طبيعة الدراسة الحالية التي تبحث في أثر التحول نحو مكاتب إدارة المشاريع الرقمية داخل الجهات الحكومية السعودية، في ظل ما تشهده المملكة من توسع كبير في تطبيقات الحكومة الرقمية، والتحول المؤسسي، ومستهدفات رؤية المملكة العربية السعودية 2030</w:t>
      </w:r>
      <w:r w:rsidRPr="00137FA5">
        <w:rPr>
          <w:rFonts w:ascii="Sakkal Majalla" w:hAnsi="Sakkal Majalla" w:cs="Sakkal Majalla"/>
          <w:sz w:val="28"/>
          <w:szCs w:val="28"/>
        </w:rPr>
        <w:t>.</w:t>
      </w:r>
    </w:p>
    <w:p w14:paraId="423A7AA3" w14:textId="77777777" w:rsidR="00C0036D" w:rsidRPr="00137FA5" w:rsidRDefault="00C0036D" w:rsidP="00C0036D">
      <w:pPr>
        <w:spacing w:line="360" w:lineRule="auto"/>
        <w:jc w:val="both"/>
        <w:rPr>
          <w:rFonts w:ascii="Sakkal Majalla" w:hAnsi="Sakkal Majalla" w:cs="Sakkal Majalla"/>
          <w:sz w:val="28"/>
          <w:szCs w:val="28"/>
        </w:rPr>
      </w:pPr>
      <w:r w:rsidRPr="00137FA5">
        <w:rPr>
          <w:rFonts w:ascii="Sakkal Majalla" w:hAnsi="Sakkal Majalla" w:cs="Sakkal Majalla"/>
          <w:sz w:val="28"/>
          <w:szCs w:val="28"/>
          <w:rtl/>
        </w:rPr>
        <w:t>وتنطلق نظرية التحول الرقمي من فكرة أساسية مفادها أن التحول الرقمي لا يقتصر على إدخال التقنيات الحديثة إلى بيئة العمل، وإنما يمثل عملية استراتيجية شاملة تهدف إلى إعادة بناء نماذج العمل والعمليات الإدارية والثقافة التنظيمية بما يحقق أعلى مستويات الكفاءة والمرونة والابتكار. فالمؤسسات التي تتبنى التحول الرقمي بصورة متكاملة لا تكتفي باستخدام الأنظمة الإلكترونية، بل تعمل على إعادة تصميم إجراءات العمل، وتطوير آليات اتخاذ القرار، وتحسين تدفق المعلومات، وتعزيز التعاون بين الإدارات المختلفة، بما يسهم في رفع جودة الأداء المؤسسي وتحقيق الأهداف الاستراتيجية بكفاءة أكبر</w:t>
      </w:r>
      <w:r w:rsidRPr="00137FA5">
        <w:rPr>
          <w:rFonts w:ascii="Sakkal Majalla" w:hAnsi="Sakkal Majalla" w:cs="Sakkal Majalla"/>
          <w:sz w:val="28"/>
          <w:szCs w:val="28"/>
        </w:rPr>
        <w:t>.</w:t>
      </w:r>
    </w:p>
    <w:p w14:paraId="587F8B91" w14:textId="77777777" w:rsidR="00C0036D" w:rsidRPr="00137FA5" w:rsidRDefault="00C0036D" w:rsidP="00C0036D">
      <w:pPr>
        <w:spacing w:line="360" w:lineRule="auto"/>
        <w:jc w:val="both"/>
        <w:rPr>
          <w:rFonts w:ascii="Sakkal Majalla" w:hAnsi="Sakkal Majalla" w:cs="Sakkal Majalla"/>
          <w:sz w:val="28"/>
          <w:szCs w:val="28"/>
        </w:rPr>
      </w:pPr>
      <w:r w:rsidRPr="00137FA5">
        <w:rPr>
          <w:rFonts w:ascii="Sakkal Majalla" w:hAnsi="Sakkal Majalla" w:cs="Sakkal Majalla"/>
          <w:sz w:val="28"/>
          <w:szCs w:val="28"/>
          <w:rtl/>
        </w:rPr>
        <w:lastRenderedPageBreak/>
        <w:t>وترى النظرية أن نجاح التحول الرقمي يعتمد على مجموعة من العناصر المتكاملة، تشمل البنية التحتية التقنية، والقيادة الداعمة للتغيير، والكفاءات البشرية، والأنظمة الرقمية، والحوكمة المؤسسية، وثقافة الابتكار. ويؤدي التكامل بين هذه العناصر إلى بناء بيئة عمل رقمية قادرة على الاستجابة السريعة للتغيرات، وتحسين إدارة الموارد، وتسريع إنجاز العمليات، وتقليل التكاليف، وتعزيز جودة الخدمات. وفي هذا السياق، تمثل المكاتب الرقمية لإدارة المشاريع</w:t>
      </w:r>
      <w:r w:rsidRPr="00137FA5">
        <w:rPr>
          <w:rFonts w:ascii="Sakkal Majalla" w:hAnsi="Sakkal Majalla" w:cs="Sakkal Majalla"/>
          <w:sz w:val="28"/>
          <w:szCs w:val="28"/>
        </w:rPr>
        <w:t xml:space="preserve"> (Digital PMO) </w:t>
      </w:r>
      <w:r w:rsidRPr="00137FA5">
        <w:rPr>
          <w:rFonts w:ascii="Sakkal Majalla" w:hAnsi="Sakkal Majalla" w:cs="Sakkal Majalla"/>
          <w:sz w:val="28"/>
          <w:szCs w:val="28"/>
          <w:rtl/>
        </w:rPr>
        <w:t>نموذجًا متقدمًا لتطبيقات التحول الرقمي، إذ تعتمد على منصات رقمية متكاملة لإدارة جميع مراحل المشروع، بدءًا من التخطيط، مرورًا بالتنفيذ والمتابعة، وانتهاءً بالتقييم وإعداد التقارير</w:t>
      </w:r>
      <w:r w:rsidRPr="00137FA5">
        <w:rPr>
          <w:rFonts w:ascii="Sakkal Majalla" w:hAnsi="Sakkal Majalla" w:cs="Sakkal Majalla"/>
          <w:sz w:val="28"/>
          <w:szCs w:val="28"/>
        </w:rPr>
        <w:t>.</w:t>
      </w:r>
    </w:p>
    <w:p w14:paraId="301A170A" w14:textId="77777777" w:rsidR="00C0036D" w:rsidRPr="00137FA5" w:rsidRDefault="00C0036D" w:rsidP="00C0036D">
      <w:pPr>
        <w:spacing w:line="360" w:lineRule="auto"/>
        <w:jc w:val="both"/>
        <w:rPr>
          <w:rFonts w:ascii="Sakkal Majalla" w:hAnsi="Sakkal Majalla" w:cs="Sakkal Majalla"/>
          <w:sz w:val="28"/>
          <w:szCs w:val="28"/>
        </w:rPr>
      </w:pPr>
      <w:r w:rsidRPr="00137FA5">
        <w:rPr>
          <w:rFonts w:ascii="Sakkal Majalla" w:hAnsi="Sakkal Majalla" w:cs="Sakkal Majalla"/>
          <w:sz w:val="28"/>
          <w:szCs w:val="28"/>
          <w:rtl/>
        </w:rPr>
        <w:t>وتوضح النظرية أن التحول نحو المكاتب الرقمية يسهم في تحسين كفاءة تنفيذ المشاريع من خلال توفير معلومات دقيقة وفورية لمتخذي القرار، وربط جميع أصحاب المصلحة بمنصة موحدة تتيح تبادل البيانات بصورة لحظية، مما يقلل من التأخير في نقل المعلومات، ويحد من الأخطاء الناتجة عن الإجراءات اليدوية، ويرفع مستوى التنسيق بين فرق العمل. كما تتيح المكاتب الرقمية إمكانية متابعة تقدم المشاريع بصورة مستمرة، واكتشاف الانحرافات عن الخطط الزمنية أو المالية في مراحل مبكرة، الأمر الذي يساعد في اتخاذ الإجراءات التصحيحية قبل تفاقم المشكلات، ويزيد من احتمالات نجاح المشاريع</w:t>
      </w:r>
      <w:r w:rsidRPr="00137FA5">
        <w:rPr>
          <w:rFonts w:ascii="Sakkal Majalla" w:hAnsi="Sakkal Majalla" w:cs="Sakkal Majalla"/>
          <w:sz w:val="28"/>
          <w:szCs w:val="28"/>
        </w:rPr>
        <w:t>.</w:t>
      </w:r>
    </w:p>
    <w:p w14:paraId="73F29A8B" w14:textId="77777777" w:rsidR="00C0036D" w:rsidRPr="00137FA5" w:rsidRDefault="00C0036D" w:rsidP="00C0036D">
      <w:pPr>
        <w:spacing w:line="360" w:lineRule="auto"/>
        <w:jc w:val="both"/>
        <w:rPr>
          <w:rFonts w:ascii="Sakkal Majalla" w:hAnsi="Sakkal Majalla" w:cs="Sakkal Majalla"/>
          <w:sz w:val="28"/>
          <w:szCs w:val="28"/>
        </w:rPr>
      </w:pPr>
      <w:r w:rsidRPr="00137FA5">
        <w:rPr>
          <w:rFonts w:ascii="Sakkal Majalla" w:hAnsi="Sakkal Majalla" w:cs="Sakkal Majalla"/>
          <w:sz w:val="28"/>
          <w:szCs w:val="28"/>
          <w:rtl/>
        </w:rPr>
        <w:t>وتؤكد نظرية التحول الرقمي كذلك أن استخدام التقنيات الحديثة، مثل الحوسبة السحابية، والذكاء الاصطناعي، وتحليل البيانات الضخمة، وإنترنت الأشياء، ولوحات المعلومات الرقمية</w:t>
      </w:r>
      <w:r w:rsidRPr="00137FA5">
        <w:rPr>
          <w:rFonts w:ascii="Sakkal Majalla" w:hAnsi="Sakkal Majalla" w:cs="Sakkal Majalla"/>
          <w:sz w:val="28"/>
          <w:szCs w:val="28"/>
        </w:rPr>
        <w:t xml:space="preserve"> (Dashboards)</w:t>
      </w:r>
      <w:r w:rsidRPr="00137FA5">
        <w:rPr>
          <w:rFonts w:ascii="Sakkal Majalla" w:hAnsi="Sakkal Majalla" w:cs="Sakkal Majalla"/>
          <w:sz w:val="28"/>
          <w:szCs w:val="28"/>
          <w:rtl/>
        </w:rPr>
        <w:t>، يعزز من كفاءة إدارة المشاريع، لأنه يوفر للإدارة مؤشرات أداء دقيقة، وتوقعات مستقبلية مبنية على البيانات، وتحليلات تساعد في تحسين التخطيط، وإدارة المخاطر، وتخصيص الموارد بصورة أكثر كفاءة. وتعد هذه الإمكانات من أبرز الخصائص التي تميز المكاتب الرقمية لإدارة المشاريع عن النماذج التقليدية، حيث تسهم في تحسين جودة القرارات الإدارية، وتقليل الوقت اللازم لتنفيذ الأنشطة، وتعزيز القدرة على متابعة الأداء بصورة مستمرة</w:t>
      </w:r>
      <w:r w:rsidRPr="00137FA5">
        <w:rPr>
          <w:rFonts w:ascii="Sakkal Majalla" w:hAnsi="Sakkal Majalla" w:cs="Sakkal Majalla"/>
          <w:sz w:val="28"/>
          <w:szCs w:val="28"/>
        </w:rPr>
        <w:t>.</w:t>
      </w:r>
    </w:p>
    <w:p w14:paraId="3D1FC460" w14:textId="77777777" w:rsidR="00C0036D" w:rsidRPr="00137FA5" w:rsidRDefault="00C0036D" w:rsidP="00C0036D">
      <w:pPr>
        <w:spacing w:line="360" w:lineRule="auto"/>
        <w:jc w:val="both"/>
        <w:rPr>
          <w:rFonts w:ascii="Sakkal Majalla" w:hAnsi="Sakkal Majalla" w:cs="Sakkal Majalla"/>
          <w:sz w:val="28"/>
          <w:szCs w:val="28"/>
        </w:rPr>
      </w:pPr>
      <w:r w:rsidRPr="00137FA5">
        <w:rPr>
          <w:rFonts w:ascii="Sakkal Majalla" w:hAnsi="Sakkal Majalla" w:cs="Sakkal Majalla"/>
          <w:sz w:val="28"/>
          <w:szCs w:val="28"/>
          <w:rtl/>
        </w:rPr>
        <w:t xml:space="preserve">وفي بيئة المشاريع الحكومية، تكتسب هذه النظرية أهمية خاصة نظرًا لما تتسم به المشاريع الحكومية من تعقيد في الإجراءات، وتعدد الجهات المعنية، وارتفاع حجم الموارد المالية والبشرية، والحاجة إلى الالتزام الصارم بالجداول الزمنية ومعايير الجودة والحوكمة. ولذلك فإن التحول نحو المكاتب الرقمية لإدارة المشاريع يمثل أداة استراتيجية لتحسين كفاءة التنفيذ، وزيادة </w:t>
      </w:r>
      <w:r w:rsidRPr="00137FA5">
        <w:rPr>
          <w:rFonts w:ascii="Sakkal Majalla" w:hAnsi="Sakkal Majalla" w:cs="Sakkal Majalla"/>
          <w:sz w:val="28"/>
          <w:szCs w:val="28"/>
          <w:rtl/>
        </w:rPr>
        <w:lastRenderedPageBreak/>
        <w:t>مستوى الشفافية، وتعزيز الرقابة، وتحقيق التكامل بين الجهات الحكومية المختلفة، بما يسهم في رفع جودة الخدمات العامة وتحقيق الاستخدام الأمثل للموارد</w:t>
      </w:r>
      <w:r w:rsidRPr="00137FA5">
        <w:rPr>
          <w:rFonts w:ascii="Sakkal Majalla" w:hAnsi="Sakkal Majalla" w:cs="Sakkal Majalla"/>
          <w:sz w:val="28"/>
          <w:szCs w:val="28"/>
        </w:rPr>
        <w:t>.</w:t>
      </w:r>
    </w:p>
    <w:p w14:paraId="06BD76B6" w14:textId="77777777" w:rsidR="00C0036D" w:rsidRPr="00137FA5" w:rsidRDefault="00C0036D" w:rsidP="00C0036D">
      <w:pPr>
        <w:spacing w:line="360" w:lineRule="auto"/>
        <w:jc w:val="both"/>
        <w:rPr>
          <w:rFonts w:ascii="Sakkal Majalla" w:hAnsi="Sakkal Majalla" w:cs="Sakkal Majalla"/>
          <w:sz w:val="28"/>
          <w:szCs w:val="28"/>
        </w:rPr>
      </w:pPr>
      <w:r w:rsidRPr="00137FA5">
        <w:rPr>
          <w:rFonts w:ascii="Sakkal Majalla" w:hAnsi="Sakkal Majalla" w:cs="Sakkal Majalla"/>
          <w:sz w:val="28"/>
          <w:szCs w:val="28"/>
          <w:rtl/>
        </w:rPr>
        <w:t>كما تشير النظرية إلى أن التحول الرقمي يسهم في بناء ثقافة تنظيمية أكثر مرونة وابتكارًا، حيث يشجع العاملين على استخدام الحلول الرقمية في تنفيذ أعمالهم اليومية، ويعزز التعاون بين الإدارات، ويزيد من سرعة تبادل المعرفة والخبرات. وفي المكاتب الرقمية لإدارة المشاريع، تنعكس هذه الثقافة في القدرة على العمل التعاوني، وإدارة الوثائق إلكترونيًا، وإعداد التقارير بصورة آلية، ومتابعة مؤشرات الأداء في الوقت الفعلي، مما يؤدي إلى تحسين جودة العمل وتقليل الهدر الإداري</w:t>
      </w:r>
      <w:r w:rsidRPr="00137FA5">
        <w:rPr>
          <w:rFonts w:ascii="Sakkal Majalla" w:hAnsi="Sakkal Majalla" w:cs="Sakkal Majalla"/>
          <w:sz w:val="28"/>
          <w:szCs w:val="28"/>
        </w:rPr>
        <w:t>.</w:t>
      </w:r>
    </w:p>
    <w:p w14:paraId="2D7FE3CF" w14:textId="77777777" w:rsidR="00C0036D" w:rsidRPr="00137FA5" w:rsidRDefault="00C0036D" w:rsidP="00C0036D">
      <w:pPr>
        <w:spacing w:line="360" w:lineRule="auto"/>
        <w:jc w:val="both"/>
        <w:rPr>
          <w:rFonts w:ascii="Sakkal Majalla" w:hAnsi="Sakkal Majalla" w:cs="Sakkal Majalla"/>
          <w:sz w:val="28"/>
          <w:szCs w:val="28"/>
        </w:rPr>
      </w:pPr>
      <w:r w:rsidRPr="00137FA5">
        <w:rPr>
          <w:rFonts w:ascii="Sakkal Majalla" w:hAnsi="Sakkal Majalla" w:cs="Sakkal Majalla"/>
          <w:sz w:val="28"/>
          <w:szCs w:val="28"/>
          <w:rtl/>
        </w:rPr>
        <w:t>وتوضح نظرية التحول الرقمي أيضًا أن نجاح المكاتب الرقمية لإدارة المشاريع لا يعتمد فقط على توفير التكنولوجيا، وإنما يرتبط بوجود قيادة إدارية داعمة للتغيير، واستراتيجيات واضحة للتحول، وبرامج تدريب مستمرة للعاملين، إضافة إلى سياسات تنظيمية تشجع الابتكار وتدعم الاستخدام الأمثل للتقنيات الحديثة. ومن ثم فإن التحول الرقمي يمثل منظومة متكاملة تجمع بين التكنولوجيا والموارد البشرية والإدارة، وهو ما يضمن تحقيق الأثر الإيجابي للتحول الرقمي على الأداء المؤسسي واستدامة التطوير</w:t>
      </w:r>
      <w:r w:rsidRPr="00137FA5">
        <w:rPr>
          <w:rFonts w:ascii="Sakkal Majalla" w:hAnsi="Sakkal Majalla" w:cs="Sakkal Majalla"/>
          <w:sz w:val="28"/>
          <w:szCs w:val="28"/>
        </w:rPr>
        <w:t>.</w:t>
      </w:r>
    </w:p>
    <w:p w14:paraId="1E533ED0" w14:textId="77777777" w:rsidR="00C0036D" w:rsidRPr="00137FA5" w:rsidRDefault="00C0036D" w:rsidP="00C0036D">
      <w:pPr>
        <w:spacing w:line="360" w:lineRule="auto"/>
        <w:jc w:val="both"/>
        <w:rPr>
          <w:rFonts w:ascii="Sakkal Majalla" w:hAnsi="Sakkal Majalla" w:cs="Sakkal Majalla"/>
          <w:sz w:val="28"/>
          <w:szCs w:val="28"/>
        </w:rPr>
      </w:pPr>
      <w:r w:rsidRPr="00137FA5">
        <w:rPr>
          <w:rFonts w:ascii="Sakkal Majalla" w:hAnsi="Sakkal Majalla" w:cs="Sakkal Majalla"/>
          <w:sz w:val="28"/>
          <w:szCs w:val="28"/>
          <w:rtl/>
        </w:rPr>
        <w:t>وفي السياق السعودي، تتوافق هذه النظرية بصورة مباشرة مع مستهدفات رؤية المملكة العربية السعودية 2030، التي جعلت التحول الرقمي أحد المحاور الرئيسة لتطوير القطاع الحكومي، وتحسين كفاءة الإنفاق، ورفع جودة الخدمات، وتسريع تنفيذ المشروعات التنموية. وقد تبنت العديد من الجهات الحكومية السعودية مكاتب رقمية لإدارة المشاريع بهدف تعزيز الحوكمة، وتحسين الرقابة، ورفع كفاءة التنفيذ، ودعم اتخاذ القرار المبني على البيانات. ومن ثم فإن دراسة أثر هذه المكاتب في كفاءة تنفيذ المشاريع الحكومية تكتسب أهمية علمية وعملية كبيرة، كونها تسهم في تقييم فعالية جهود التحول الرقمي، وتحديد العوامل التي تعزز نجاحه</w:t>
      </w:r>
      <w:r w:rsidRPr="00137FA5">
        <w:rPr>
          <w:rFonts w:ascii="Sakkal Majalla" w:hAnsi="Sakkal Majalla" w:cs="Sakkal Majalla"/>
          <w:sz w:val="28"/>
          <w:szCs w:val="28"/>
        </w:rPr>
        <w:t>.</w:t>
      </w:r>
    </w:p>
    <w:p w14:paraId="7A9D7764" w14:textId="77777777" w:rsidR="00C0036D" w:rsidRPr="00137FA5" w:rsidRDefault="00C0036D" w:rsidP="00C0036D">
      <w:pPr>
        <w:spacing w:line="360" w:lineRule="auto"/>
        <w:jc w:val="both"/>
        <w:rPr>
          <w:rFonts w:ascii="Sakkal Majalla" w:hAnsi="Sakkal Majalla" w:cs="Sakkal Majalla"/>
          <w:sz w:val="28"/>
          <w:szCs w:val="28"/>
        </w:rPr>
      </w:pPr>
      <w:r w:rsidRPr="00137FA5">
        <w:rPr>
          <w:rFonts w:ascii="Sakkal Majalla" w:hAnsi="Sakkal Majalla" w:cs="Sakkal Majalla"/>
          <w:sz w:val="28"/>
          <w:szCs w:val="28"/>
          <w:rtl/>
        </w:rPr>
        <w:t>تعتمد الدراسة الحالية على نظرية التحول الرقمي لتفسير العلاقة بين المتغير المستقل المتمثل في التحول نحو المكاتب الرقمية لإدارة المشاريع</w:t>
      </w:r>
      <w:r w:rsidRPr="00137FA5">
        <w:rPr>
          <w:rFonts w:ascii="Sakkal Majalla" w:hAnsi="Sakkal Majalla" w:cs="Sakkal Majalla"/>
          <w:sz w:val="28"/>
          <w:szCs w:val="28"/>
        </w:rPr>
        <w:t xml:space="preserve"> (Digital PMO)</w:t>
      </w:r>
      <w:r w:rsidRPr="00137FA5">
        <w:rPr>
          <w:rFonts w:ascii="Sakkal Majalla" w:hAnsi="Sakkal Majalla" w:cs="Sakkal Majalla"/>
          <w:sz w:val="28"/>
          <w:szCs w:val="28"/>
          <w:rtl/>
        </w:rPr>
        <w:t>، والمتغير التابع المتمثل في رفع كفاءة تنفيذ المشاريع الحكومية</w:t>
      </w:r>
      <w:r w:rsidRPr="00137FA5">
        <w:rPr>
          <w:rFonts w:ascii="Sakkal Majalla" w:hAnsi="Sakkal Majalla" w:cs="Sakkal Majalla"/>
          <w:sz w:val="28"/>
          <w:szCs w:val="28"/>
        </w:rPr>
        <w:t xml:space="preserve">. </w:t>
      </w:r>
      <w:r w:rsidRPr="00137FA5">
        <w:rPr>
          <w:rFonts w:ascii="Sakkal Majalla" w:hAnsi="Sakkal Majalla" w:cs="Sakkal Majalla"/>
          <w:sz w:val="28"/>
          <w:szCs w:val="28"/>
          <w:rtl/>
        </w:rPr>
        <w:t xml:space="preserve">وتفترض الدراسة أن زيادة مستوى تبني المكاتب الرقمية وما تتضمنه من أنظمة إلكترونية متكاملة، وأدوات تحليل البيانات، ومنصات التعاون الرقمي، وآليات المتابعة الذكية، تؤدي إلى تحسين التخطيط، وتعزيز الرقابة، وتسريع إنجاز الأعمال، ورفع جودة اتخاذ القرار، وتقليل </w:t>
      </w:r>
      <w:r w:rsidRPr="00137FA5">
        <w:rPr>
          <w:rFonts w:ascii="Sakkal Majalla" w:hAnsi="Sakkal Majalla" w:cs="Sakkal Majalla"/>
          <w:sz w:val="28"/>
          <w:szCs w:val="28"/>
          <w:rtl/>
        </w:rPr>
        <w:lastRenderedPageBreak/>
        <w:t>الانحرافات الزمنية والمالية، وهو ما ينعكس في النهاية على رفع كفاءة تنفيذ المشاريع الحكومية. وبذلك توفر نظرية التحول الرقمي إطارًا علميًا متكاملًا لتفسير العلاقات بين متغيرات الدراسة، ودعم بناء الفرضيات، وتحليل النتائج، وتفسيرها في ضوء الأدبيات الحديثة الخاصة بإدارة المشاريع والتحول الرقمي في القطاع الحكومي السعودي</w:t>
      </w:r>
      <w:r w:rsidRPr="00137FA5">
        <w:rPr>
          <w:rFonts w:ascii="Sakkal Majalla" w:hAnsi="Sakkal Majalla" w:cs="Sakkal Majalla"/>
          <w:sz w:val="28"/>
          <w:szCs w:val="28"/>
        </w:rPr>
        <w:t>.</w:t>
      </w:r>
    </w:p>
    <w:p w14:paraId="05FA42A0" w14:textId="77777777" w:rsidR="00C0036D" w:rsidRPr="00A5404A" w:rsidRDefault="00C0036D" w:rsidP="00C0036D">
      <w:pPr>
        <w:spacing w:line="360" w:lineRule="auto"/>
        <w:jc w:val="both"/>
        <w:rPr>
          <w:rFonts w:ascii="Sakkal Majalla" w:hAnsi="Sakkal Majalla" w:cs="Sakkal Majalla"/>
          <w:sz w:val="28"/>
          <w:szCs w:val="28"/>
        </w:rPr>
      </w:pPr>
    </w:p>
    <w:p w14:paraId="6CDA9B03" w14:textId="77777777" w:rsidR="00C0036D" w:rsidRPr="00A5404A" w:rsidRDefault="00C0036D" w:rsidP="00C0036D">
      <w:pPr>
        <w:spacing w:line="360" w:lineRule="auto"/>
        <w:jc w:val="both"/>
        <w:rPr>
          <w:rFonts w:ascii="Sakkal Majalla" w:hAnsi="Sakkal Majalla" w:cs="Sakkal Majalla"/>
          <w:sz w:val="28"/>
          <w:szCs w:val="28"/>
          <w:rtl/>
        </w:rPr>
      </w:pPr>
    </w:p>
    <w:p w14:paraId="1979A659" w14:textId="77777777" w:rsidR="00C0036D" w:rsidRDefault="00C0036D" w:rsidP="00C0036D">
      <w:pPr>
        <w:rPr>
          <w:rFonts w:ascii="Sakkal Majalla" w:hAnsi="Sakkal Majalla" w:cs="Sakkal Majalla"/>
          <w:sz w:val="28"/>
          <w:szCs w:val="28"/>
          <w:rtl/>
        </w:rPr>
      </w:pPr>
    </w:p>
    <w:p w14:paraId="6AEF594E" w14:textId="77777777" w:rsidR="00C0036D" w:rsidRDefault="00C0036D" w:rsidP="00C0036D">
      <w:pPr>
        <w:rPr>
          <w:rtl/>
        </w:rPr>
      </w:pPr>
    </w:p>
    <w:p w14:paraId="7B41EF48" w14:textId="77777777" w:rsidR="00C0036D" w:rsidRDefault="00C0036D" w:rsidP="00C0036D">
      <w:pPr>
        <w:rPr>
          <w:rtl/>
        </w:rPr>
      </w:pPr>
    </w:p>
    <w:p w14:paraId="2B85975E" w14:textId="77777777" w:rsidR="00C0036D" w:rsidRDefault="00C0036D" w:rsidP="00C0036D">
      <w:pPr>
        <w:rPr>
          <w:rtl/>
        </w:rPr>
      </w:pPr>
    </w:p>
    <w:p w14:paraId="3F0CAE84" w14:textId="77777777" w:rsidR="00C0036D" w:rsidRDefault="00C0036D" w:rsidP="00C0036D">
      <w:pPr>
        <w:rPr>
          <w:rtl/>
        </w:rPr>
      </w:pPr>
    </w:p>
    <w:p w14:paraId="648FCEB9" w14:textId="77777777" w:rsidR="00C0036D" w:rsidRDefault="00C0036D" w:rsidP="00C0036D">
      <w:pPr>
        <w:rPr>
          <w:rtl/>
        </w:rPr>
      </w:pPr>
    </w:p>
    <w:p w14:paraId="7BFA8810" w14:textId="77777777" w:rsidR="00C0036D" w:rsidRDefault="00C0036D" w:rsidP="00C0036D">
      <w:pPr>
        <w:rPr>
          <w:rtl/>
        </w:rPr>
      </w:pPr>
    </w:p>
    <w:p w14:paraId="5542CD7D" w14:textId="77777777" w:rsidR="00C0036D" w:rsidRDefault="00C0036D" w:rsidP="00C0036D">
      <w:pPr>
        <w:rPr>
          <w:rtl/>
        </w:rPr>
      </w:pPr>
    </w:p>
    <w:p w14:paraId="7ED22207" w14:textId="77777777" w:rsidR="00C0036D" w:rsidRDefault="00C0036D" w:rsidP="00C0036D">
      <w:pPr>
        <w:rPr>
          <w:rtl/>
        </w:rPr>
      </w:pPr>
    </w:p>
    <w:p w14:paraId="5E705CC7" w14:textId="77777777" w:rsidR="00C0036D" w:rsidRDefault="00C0036D" w:rsidP="00C0036D">
      <w:pPr>
        <w:rPr>
          <w:rtl/>
        </w:rPr>
      </w:pPr>
    </w:p>
    <w:p w14:paraId="17A43069" w14:textId="77777777" w:rsidR="00C0036D" w:rsidRDefault="00C0036D" w:rsidP="00C0036D">
      <w:pPr>
        <w:rPr>
          <w:rtl/>
        </w:rPr>
      </w:pPr>
    </w:p>
    <w:p w14:paraId="10E1F820" w14:textId="77777777" w:rsidR="00C0036D" w:rsidRDefault="00C0036D" w:rsidP="00C0036D">
      <w:pPr>
        <w:rPr>
          <w:rtl/>
        </w:rPr>
      </w:pPr>
    </w:p>
    <w:p w14:paraId="47F89E25" w14:textId="77777777" w:rsidR="00C0036D" w:rsidRDefault="00C0036D" w:rsidP="00C0036D">
      <w:pPr>
        <w:rPr>
          <w:rtl/>
        </w:rPr>
      </w:pPr>
    </w:p>
    <w:p w14:paraId="27D7C5F6" w14:textId="77777777" w:rsidR="00C0036D" w:rsidRDefault="00C0036D" w:rsidP="00C0036D">
      <w:pPr>
        <w:rPr>
          <w:rtl/>
        </w:rPr>
      </w:pPr>
    </w:p>
    <w:p w14:paraId="1BD24403" w14:textId="77777777" w:rsidR="00C0036D" w:rsidRDefault="00C0036D" w:rsidP="00C0036D">
      <w:pPr>
        <w:rPr>
          <w:rtl/>
        </w:rPr>
      </w:pPr>
    </w:p>
    <w:p w14:paraId="6C87F22A" w14:textId="77777777" w:rsidR="00C0036D" w:rsidRDefault="00C0036D" w:rsidP="00C0036D">
      <w:pPr>
        <w:rPr>
          <w:rtl/>
        </w:rPr>
      </w:pPr>
    </w:p>
    <w:p w14:paraId="3662359C" w14:textId="77777777" w:rsidR="00C0036D" w:rsidRDefault="00C0036D" w:rsidP="00C0036D">
      <w:pPr>
        <w:rPr>
          <w:rtl/>
        </w:rPr>
      </w:pPr>
    </w:p>
    <w:p w14:paraId="70AF815A" w14:textId="77777777" w:rsidR="00C0036D" w:rsidRDefault="00C0036D" w:rsidP="00C0036D">
      <w:pPr>
        <w:rPr>
          <w:rtl/>
        </w:rPr>
      </w:pPr>
    </w:p>
    <w:p w14:paraId="1802582D" w14:textId="77777777" w:rsidR="00C0036D" w:rsidRDefault="00C0036D" w:rsidP="00C0036D">
      <w:pPr>
        <w:rPr>
          <w:rtl/>
        </w:rPr>
      </w:pPr>
    </w:p>
    <w:p w14:paraId="2CFD8134" w14:textId="77777777" w:rsidR="00C0036D" w:rsidRDefault="00C0036D" w:rsidP="00C0036D">
      <w:pPr>
        <w:rPr>
          <w:rtl/>
        </w:rPr>
      </w:pPr>
    </w:p>
    <w:p w14:paraId="14526CFA" w14:textId="77777777" w:rsidR="00C0036D" w:rsidRDefault="00C0036D" w:rsidP="00C0036D">
      <w:pPr>
        <w:rPr>
          <w:rtl/>
        </w:rPr>
      </w:pPr>
    </w:p>
    <w:p w14:paraId="392B786E" w14:textId="77777777" w:rsidR="00C0036D" w:rsidRDefault="00C0036D" w:rsidP="00C0036D">
      <w:pPr>
        <w:rPr>
          <w:rtl/>
        </w:rPr>
      </w:pPr>
    </w:p>
    <w:p w14:paraId="53B7E3FC" w14:textId="77777777" w:rsidR="00C0036D" w:rsidRDefault="00C0036D" w:rsidP="00C0036D">
      <w:pPr>
        <w:rPr>
          <w:rtl/>
        </w:rPr>
      </w:pPr>
    </w:p>
    <w:p w14:paraId="50B21416" w14:textId="77777777" w:rsidR="00C0036D" w:rsidRDefault="00C0036D" w:rsidP="00C0036D">
      <w:pPr>
        <w:rPr>
          <w:rtl/>
        </w:rPr>
      </w:pPr>
    </w:p>
    <w:p w14:paraId="5AB96C27" w14:textId="77777777" w:rsidR="00C0036D" w:rsidRDefault="00C0036D" w:rsidP="00C0036D">
      <w:pPr>
        <w:rPr>
          <w:rtl/>
        </w:rPr>
      </w:pPr>
    </w:p>
    <w:p w14:paraId="1676FE0B" w14:textId="77777777" w:rsidR="00C0036D" w:rsidRDefault="00C0036D" w:rsidP="00C0036D">
      <w:pPr>
        <w:rPr>
          <w:rtl/>
        </w:rPr>
      </w:pPr>
    </w:p>
    <w:p w14:paraId="6DFCB8B8" w14:textId="77777777" w:rsidR="00C0036D" w:rsidRDefault="00C0036D" w:rsidP="00C0036D">
      <w:pPr>
        <w:rPr>
          <w:rtl/>
        </w:rPr>
      </w:pPr>
    </w:p>
    <w:p w14:paraId="13476B0D" w14:textId="77777777" w:rsidR="00C0036D" w:rsidRDefault="00C0036D" w:rsidP="00C0036D">
      <w:pPr>
        <w:rPr>
          <w:rtl/>
        </w:rPr>
      </w:pPr>
    </w:p>
    <w:p w14:paraId="35E27D1B" w14:textId="77777777" w:rsidR="00C0036D" w:rsidRDefault="00C0036D" w:rsidP="00C0036D">
      <w:pPr>
        <w:rPr>
          <w:rtl/>
        </w:rPr>
      </w:pPr>
    </w:p>
    <w:p w14:paraId="4CE6552A" w14:textId="77777777" w:rsidR="00C0036D" w:rsidRPr="009B44D5" w:rsidRDefault="00C0036D" w:rsidP="00C0036D"/>
    <w:p w14:paraId="3B5E1CBA" w14:textId="77777777" w:rsidR="00C0036D" w:rsidRPr="00AF05ED" w:rsidRDefault="00C0036D" w:rsidP="00C0036D">
      <w:pPr>
        <w:pStyle w:val="Heading1"/>
        <w:spacing w:before="0" w:line="240" w:lineRule="auto"/>
        <w:jc w:val="center"/>
        <w:rPr>
          <w:rFonts w:ascii="Andalus" w:hAnsi="Andalus" w:cs="Andalus"/>
          <w:b/>
          <w:bCs/>
          <w:sz w:val="180"/>
          <w:szCs w:val="180"/>
          <w:rtl/>
        </w:rPr>
      </w:pPr>
      <w:bookmarkStart w:id="29" w:name="_Toc234433421"/>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2480D7B3" w14:textId="77777777" w:rsidR="00C0036D" w:rsidRPr="00AF05ED" w:rsidRDefault="00C0036D" w:rsidP="00C0036D">
      <w:pPr>
        <w:pStyle w:val="Heading1"/>
        <w:spacing w:before="0" w:line="240" w:lineRule="auto"/>
        <w:jc w:val="center"/>
        <w:rPr>
          <w:rFonts w:ascii="Andalus" w:hAnsi="Andalus" w:cs="Andalus"/>
          <w:b/>
          <w:bCs/>
          <w:sz w:val="160"/>
          <w:szCs w:val="160"/>
          <w:rtl/>
        </w:rPr>
      </w:pPr>
      <w:bookmarkStart w:id="33" w:name="_Toc234433422"/>
      <w:bookmarkEnd w:id="30"/>
      <w:bookmarkEnd w:id="31"/>
      <w:bookmarkEnd w:id="32"/>
      <w:r w:rsidRPr="00AF05ED">
        <w:rPr>
          <w:rFonts w:ascii="Andalus" w:hAnsi="Andalus" w:cs="Andalus"/>
          <w:b/>
          <w:bCs/>
          <w:sz w:val="160"/>
          <w:szCs w:val="160"/>
          <w:rtl/>
        </w:rPr>
        <w:t>الدراسات السابقة</w:t>
      </w:r>
      <w:bookmarkEnd w:id="33"/>
    </w:p>
    <w:p w14:paraId="7DDFB67B" w14:textId="77777777" w:rsidR="00C0036D" w:rsidRPr="00B7326F" w:rsidRDefault="00C0036D" w:rsidP="00C0036D">
      <w:pPr>
        <w:rPr>
          <w:b/>
          <w:bCs/>
          <w:color w:val="E97132" w:themeColor="accent2"/>
          <w:rtl/>
        </w:rPr>
      </w:pPr>
    </w:p>
    <w:p w14:paraId="0A687F54" w14:textId="77777777" w:rsidR="00C0036D" w:rsidRPr="00B7326F" w:rsidRDefault="00C0036D" w:rsidP="00C0036D">
      <w:pPr>
        <w:rPr>
          <w:b/>
          <w:bCs/>
          <w:color w:val="E97132" w:themeColor="accent2"/>
          <w:rtl/>
        </w:rPr>
      </w:pPr>
    </w:p>
    <w:p w14:paraId="65E969B1" w14:textId="77777777" w:rsidR="00C0036D" w:rsidRPr="003B5A4D" w:rsidRDefault="00C0036D" w:rsidP="00C0036D">
      <w:pPr>
        <w:rPr>
          <w:rFonts w:ascii="Sakkal Majalla" w:hAnsi="Sakkal Majalla" w:cs="Sakkal Majalla"/>
          <w:b/>
          <w:bCs/>
          <w:sz w:val="28"/>
          <w:szCs w:val="28"/>
          <w:u w:val="single"/>
          <w:rtl/>
        </w:rPr>
      </w:pPr>
    </w:p>
    <w:p w14:paraId="4688A3A3" w14:textId="77777777" w:rsidR="00C0036D" w:rsidRDefault="00C0036D" w:rsidP="00C0036D">
      <w:pPr>
        <w:rPr>
          <w:rFonts w:ascii="Sakkal Majalla" w:hAnsi="Sakkal Majalla" w:cs="Sakkal Majalla"/>
          <w:b/>
          <w:bCs/>
          <w:sz w:val="28"/>
          <w:szCs w:val="28"/>
          <w:u w:val="single"/>
          <w:rtl/>
        </w:rPr>
      </w:pPr>
    </w:p>
    <w:p w14:paraId="02FA731E" w14:textId="77777777" w:rsidR="00C0036D" w:rsidRDefault="00C0036D" w:rsidP="00C0036D">
      <w:pPr>
        <w:rPr>
          <w:rFonts w:ascii="Sakkal Majalla" w:hAnsi="Sakkal Majalla" w:cs="Sakkal Majalla"/>
          <w:b/>
          <w:bCs/>
          <w:sz w:val="28"/>
          <w:szCs w:val="28"/>
          <w:u w:val="single"/>
          <w:rtl/>
        </w:rPr>
      </w:pPr>
    </w:p>
    <w:p w14:paraId="5D1F03A3" w14:textId="77777777" w:rsidR="00C0036D" w:rsidRDefault="00C0036D" w:rsidP="00C0036D">
      <w:pPr>
        <w:rPr>
          <w:rFonts w:ascii="Sakkal Majalla" w:hAnsi="Sakkal Majalla" w:cs="Sakkal Majalla"/>
          <w:b/>
          <w:bCs/>
          <w:sz w:val="28"/>
          <w:szCs w:val="28"/>
          <w:u w:val="single"/>
          <w:rtl/>
        </w:rPr>
      </w:pPr>
    </w:p>
    <w:p w14:paraId="4390FB46" w14:textId="77777777" w:rsidR="00C0036D" w:rsidRDefault="00C0036D" w:rsidP="00C0036D">
      <w:pPr>
        <w:rPr>
          <w:rFonts w:ascii="Sakkal Majalla" w:hAnsi="Sakkal Majalla" w:cs="Sakkal Majalla"/>
          <w:sz w:val="28"/>
          <w:szCs w:val="28"/>
          <w:u w:val="single"/>
          <w:rtl/>
        </w:rPr>
      </w:pPr>
    </w:p>
    <w:p w14:paraId="2C047E8D" w14:textId="77777777" w:rsidR="00C0036D" w:rsidRDefault="00C0036D" w:rsidP="00C0036D">
      <w:pPr>
        <w:pStyle w:val="Heading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4377C40F" w14:textId="77777777" w:rsidR="00C0036D" w:rsidRPr="00137FA5" w:rsidRDefault="00C0036D" w:rsidP="00C0036D">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يعتبر</w:t>
      </w:r>
      <w:r w:rsidRPr="00137FA5">
        <w:rPr>
          <w:rFonts w:ascii="Sakkal Majalla" w:hAnsi="Sakkal Majalla" w:cs="Sakkal Majalla"/>
          <w:sz w:val="28"/>
          <w:szCs w:val="28"/>
          <w:rtl/>
        </w:rPr>
        <w:t xml:space="preserve"> الفصل الثاني من أهم الفصول في هذه الدراسة، إذ يمثل الأساس العلمي والفكري الذي تُبنى عليه جميع مراحل البحث اللاحقة، ويهدف إلى تكوين إطار معرفي متكامل يساعد على تفسير موضوع الدراسة وفهم أبعاده المختلفة في ضوء الأدبيات العلمية الحديثة. ويؤدي هذا الفصل دورًا محوريًا في ربط مشكلة الدراسة بالأطر العلمية والنظريات الإدارية ذات الصلة، من خلال استعراض المفاهيم الرئيسة المرتبطة بالتحول نحو المكاتب الرقمية لإدارة المشاريع، وبيان التطورات التي شهدها الفكر الإداري في مجالات إدارة المشاريع والتحول الرقمي، إضافة إلى إبراز أهمية هذه الممارسات في تحسين كفاءة تنفيذ المشاريع الحكومية داخل المملكة العربية السعودية. كما يسهم الفصل في توفير الخلفية العلمية التي تساعد القارئ على فهم طبيعة العلاقات التي تقوم عليها الدراسة، وتمثل الأساس الذي تستند إليه الفرضيات والنموذج المفاهيمي</w:t>
      </w:r>
      <w:r w:rsidRPr="00137FA5">
        <w:rPr>
          <w:rFonts w:ascii="Sakkal Majalla" w:hAnsi="Sakkal Majalla" w:cs="Sakkal Majalla"/>
          <w:sz w:val="28"/>
          <w:szCs w:val="28"/>
        </w:rPr>
        <w:t>.</w:t>
      </w:r>
    </w:p>
    <w:p w14:paraId="64A94F4F" w14:textId="77777777" w:rsidR="00C0036D" w:rsidRPr="00137FA5" w:rsidRDefault="00C0036D" w:rsidP="00C0036D">
      <w:pPr>
        <w:spacing w:line="360" w:lineRule="auto"/>
        <w:jc w:val="both"/>
        <w:rPr>
          <w:rFonts w:ascii="Sakkal Majalla" w:hAnsi="Sakkal Majalla" w:cs="Sakkal Majalla"/>
          <w:sz w:val="28"/>
          <w:szCs w:val="28"/>
        </w:rPr>
      </w:pPr>
      <w:r w:rsidRPr="00137FA5">
        <w:rPr>
          <w:rFonts w:ascii="Sakkal Majalla" w:hAnsi="Sakkal Majalla" w:cs="Sakkal Majalla"/>
          <w:sz w:val="28"/>
          <w:szCs w:val="28"/>
          <w:rtl/>
        </w:rPr>
        <w:t>ويتناول هذا الفصل بصورة تحليلية الاتجاهات الفكرية الحديثة في إدارة المشاريع الرقمية، مع توضيح كيفية تطور ممارسات مكاتب إدارة المشاريع من النماذج التقليدية إلى النماذج الرقمية التي تعتمد على التقنيات الذكية، والحوسبة السحابية، وتحليل البيانات، ومنصات التعاون الإلكتروني. كما يبرز الدور المتنامي للتحول الرقمي في إعادة تصميم العمليات الإدارية، ورفع كفاءة الأداء المؤسسي، وتعزيز القدرة على إدارة المشاريع الحكومية بصورة أكثر دقة ومرونة. ويساعد هذا العرض العلمي على توضيح السياق الذي تعمل فيه الجهات الحكومية السعودية، وما تشهده من تحول مؤسسي متسارع انسجامًا مع مستهدفات رؤية المملكة العربية السعودية 2030</w:t>
      </w:r>
      <w:r w:rsidRPr="00137FA5">
        <w:rPr>
          <w:rFonts w:ascii="Sakkal Majalla" w:hAnsi="Sakkal Majalla" w:cs="Sakkal Majalla"/>
          <w:sz w:val="28"/>
          <w:szCs w:val="28"/>
        </w:rPr>
        <w:t>.</w:t>
      </w:r>
    </w:p>
    <w:p w14:paraId="4E547E10" w14:textId="77777777" w:rsidR="00C0036D" w:rsidRPr="00137FA5" w:rsidRDefault="00C0036D" w:rsidP="00C0036D">
      <w:pPr>
        <w:spacing w:line="360" w:lineRule="auto"/>
        <w:jc w:val="both"/>
        <w:rPr>
          <w:rFonts w:ascii="Sakkal Majalla" w:hAnsi="Sakkal Majalla" w:cs="Sakkal Majalla"/>
          <w:sz w:val="28"/>
          <w:szCs w:val="28"/>
        </w:rPr>
      </w:pPr>
      <w:r w:rsidRPr="00137FA5">
        <w:rPr>
          <w:rFonts w:ascii="Sakkal Majalla" w:hAnsi="Sakkal Majalla" w:cs="Sakkal Majalla"/>
          <w:sz w:val="28"/>
          <w:szCs w:val="28"/>
          <w:rtl/>
        </w:rPr>
        <w:t>ويستعرض الفصل كذلك ما قدمته الدراسات العلمية العربية والأجنبية في هذا المجال، من خلال تحليل نتائجها ومناهجها وأبرز ما توصلت إليه، مع إبراز أوجه الاتفاق والاختلاف بينها، وتحديد الفجوات البحثية التي لم تحظ بالاهتمام الكافي، خاصة فيما يتعلق بتطبيق المكاتب الرقمية لإدارة المشاريع في القطاع الحكومي السعودي. ويساعد ذلك في إبراز الإضافة العلمية التي تقدمها الدراسة الحالية، وتوضيح قيمتها في إثراء المعرفة العلمية، إلى جانب دعم بناء النموذج المفاهيمي للدراسة على أسس علمية راسخة</w:t>
      </w:r>
      <w:r w:rsidRPr="00137FA5">
        <w:rPr>
          <w:rFonts w:ascii="Sakkal Majalla" w:hAnsi="Sakkal Majalla" w:cs="Sakkal Majalla"/>
          <w:sz w:val="28"/>
          <w:szCs w:val="28"/>
        </w:rPr>
        <w:t>.</w:t>
      </w:r>
    </w:p>
    <w:p w14:paraId="1A750907" w14:textId="77777777" w:rsidR="00C0036D" w:rsidRPr="00137FA5" w:rsidRDefault="00C0036D" w:rsidP="00C0036D">
      <w:pPr>
        <w:spacing w:line="360" w:lineRule="auto"/>
        <w:jc w:val="both"/>
        <w:rPr>
          <w:rFonts w:ascii="Sakkal Majalla" w:hAnsi="Sakkal Majalla" w:cs="Sakkal Majalla"/>
          <w:sz w:val="28"/>
          <w:szCs w:val="28"/>
        </w:rPr>
      </w:pPr>
      <w:r w:rsidRPr="00137FA5">
        <w:rPr>
          <w:rFonts w:ascii="Sakkal Majalla" w:hAnsi="Sakkal Majalla" w:cs="Sakkal Majalla"/>
          <w:sz w:val="28"/>
          <w:szCs w:val="28"/>
          <w:rtl/>
        </w:rPr>
        <w:t xml:space="preserve">وتنبع أهمية هذا الفصل من كونه يمثل المرجعية العلمية للدراسة، حيث يزود الباحث بالقواعد النظرية التي يستند إليها في تفسير النتائج لاحقًا، كما يسهم في تعزيز جودة البحث من خلال الربط بين الفكر الإداري الحديث والتطبيقات العملية في </w:t>
      </w:r>
      <w:r w:rsidRPr="00137FA5">
        <w:rPr>
          <w:rFonts w:ascii="Sakkal Majalla" w:hAnsi="Sakkal Majalla" w:cs="Sakkal Majalla"/>
          <w:sz w:val="28"/>
          <w:szCs w:val="28"/>
          <w:rtl/>
        </w:rPr>
        <w:lastRenderedPageBreak/>
        <w:t>إدارة المشاريع الحكومية الرقمية. ويمنح هذا الفصل الدراسة عمقًا علميًا يساعد في تقديم تفسير منطقي للعلاقات بين عناصرها، ويعزز من موثوقية النتائج والتوصيات التي سيتم التوصل إليها، بما يخدم متخذي القرار والباحثين والممارسين في مجال إدارة المشاريع الحكومية والتحول الرقمي</w:t>
      </w:r>
      <w:r w:rsidRPr="00137FA5">
        <w:rPr>
          <w:rFonts w:ascii="Sakkal Majalla" w:hAnsi="Sakkal Majalla" w:cs="Sakkal Majalla"/>
          <w:sz w:val="28"/>
          <w:szCs w:val="28"/>
        </w:rPr>
        <w:t>.</w:t>
      </w:r>
    </w:p>
    <w:p w14:paraId="16E80386" w14:textId="77777777" w:rsidR="00C0036D" w:rsidRDefault="00C0036D" w:rsidP="00C0036D">
      <w:pPr>
        <w:spacing w:line="360" w:lineRule="auto"/>
        <w:jc w:val="both"/>
        <w:rPr>
          <w:rFonts w:ascii="Sakkal Majalla" w:hAnsi="Sakkal Majalla" w:cs="Sakkal Majalla"/>
          <w:sz w:val="28"/>
          <w:szCs w:val="28"/>
          <w:rtl/>
        </w:rPr>
      </w:pPr>
    </w:p>
    <w:p w14:paraId="5DDBE513" w14:textId="77777777" w:rsidR="00C0036D" w:rsidRDefault="00C0036D" w:rsidP="00C0036D">
      <w:pPr>
        <w:spacing w:line="360" w:lineRule="auto"/>
        <w:jc w:val="both"/>
        <w:rPr>
          <w:rFonts w:ascii="Sakkal Majalla" w:hAnsi="Sakkal Majalla" w:cs="Sakkal Majalla"/>
          <w:sz w:val="28"/>
          <w:szCs w:val="28"/>
          <w:rtl/>
        </w:rPr>
      </w:pPr>
    </w:p>
    <w:p w14:paraId="57EFE8FC" w14:textId="77777777" w:rsidR="00C0036D" w:rsidRDefault="00C0036D" w:rsidP="00C0036D">
      <w:pPr>
        <w:spacing w:line="360" w:lineRule="auto"/>
        <w:jc w:val="both"/>
        <w:rPr>
          <w:rFonts w:ascii="Sakkal Majalla" w:hAnsi="Sakkal Majalla" w:cs="Sakkal Majalla"/>
          <w:sz w:val="28"/>
          <w:szCs w:val="28"/>
          <w:rtl/>
        </w:rPr>
      </w:pPr>
    </w:p>
    <w:p w14:paraId="29C9F8A5" w14:textId="77777777" w:rsidR="00C0036D" w:rsidRDefault="00C0036D" w:rsidP="00C0036D">
      <w:pPr>
        <w:spacing w:line="360" w:lineRule="auto"/>
        <w:jc w:val="both"/>
        <w:rPr>
          <w:rFonts w:ascii="Sakkal Majalla" w:hAnsi="Sakkal Majalla" w:cs="Sakkal Majalla"/>
          <w:sz w:val="28"/>
          <w:szCs w:val="28"/>
          <w:rtl/>
        </w:rPr>
      </w:pPr>
    </w:p>
    <w:p w14:paraId="44549766" w14:textId="77777777" w:rsidR="00C0036D" w:rsidRDefault="00C0036D" w:rsidP="00C0036D">
      <w:pPr>
        <w:spacing w:line="360" w:lineRule="auto"/>
        <w:jc w:val="both"/>
        <w:rPr>
          <w:rFonts w:ascii="Sakkal Majalla" w:hAnsi="Sakkal Majalla" w:cs="Sakkal Majalla"/>
          <w:sz w:val="28"/>
          <w:szCs w:val="28"/>
          <w:rtl/>
        </w:rPr>
      </w:pPr>
    </w:p>
    <w:p w14:paraId="7C410C80" w14:textId="77777777" w:rsidR="00C0036D" w:rsidRDefault="00C0036D" w:rsidP="00C0036D">
      <w:pPr>
        <w:spacing w:line="360" w:lineRule="auto"/>
        <w:jc w:val="both"/>
        <w:rPr>
          <w:rFonts w:ascii="Sakkal Majalla" w:hAnsi="Sakkal Majalla" w:cs="Sakkal Majalla"/>
          <w:sz w:val="28"/>
          <w:szCs w:val="28"/>
          <w:rtl/>
        </w:rPr>
      </w:pPr>
    </w:p>
    <w:p w14:paraId="668992A5" w14:textId="77777777" w:rsidR="00C0036D" w:rsidRDefault="00C0036D" w:rsidP="00C0036D">
      <w:pPr>
        <w:spacing w:line="360" w:lineRule="auto"/>
        <w:jc w:val="both"/>
        <w:rPr>
          <w:rFonts w:ascii="Sakkal Majalla" w:hAnsi="Sakkal Majalla" w:cs="Sakkal Majalla"/>
          <w:sz w:val="28"/>
          <w:szCs w:val="28"/>
          <w:rtl/>
        </w:rPr>
      </w:pPr>
    </w:p>
    <w:p w14:paraId="46CB9F6E" w14:textId="77777777" w:rsidR="00C0036D" w:rsidRDefault="00C0036D" w:rsidP="00C0036D">
      <w:pPr>
        <w:spacing w:line="360" w:lineRule="auto"/>
        <w:jc w:val="both"/>
        <w:rPr>
          <w:rFonts w:ascii="Sakkal Majalla" w:hAnsi="Sakkal Majalla" w:cs="Sakkal Majalla"/>
          <w:sz w:val="28"/>
          <w:szCs w:val="28"/>
          <w:rtl/>
        </w:rPr>
      </w:pPr>
    </w:p>
    <w:p w14:paraId="0CB0107D" w14:textId="77777777" w:rsidR="00C0036D" w:rsidRDefault="00C0036D" w:rsidP="00C0036D">
      <w:pPr>
        <w:spacing w:line="360" w:lineRule="auto"/>
        <w:jc w:val="both"/>
        <w:rPr>
          <w:rFonts w:ascii="Sakkal Majalla" w:hAnsi="Sakkal Majalla" w:cs="Sakkal Majalla"/>
          <w:sz w:val="28"/>
          <w:szCs w:val="28"/>
          <w:rtl/>
        </w:rPr>
      </w:pPr>
    </w:p>
    <w:p w14:paraId="59753080" w14:textId="77777777" w:rsidR="00C0036D" w:rsidRDefault="00C0036D" w:rsidP="00C0036D">
      <w:pPr>
        <w:spacing w:line="360" w:lineRule="auto"/>
        <w:jc w:val="both"/>
        <w:rPr>
          <w:rFonts w:ascii="Sakkal Majalla" w:hAnsi="Sakkal Majalla" w:cs="Sakkal Majalla"/>
          <w:sz w:val="28"/>
          <w:szCs w:val="28"/>
          <w:rtl/>
        </w:rPr>
      </w:pPr>
    </w:p>
    <w:p w14:paraId="7FD274F7" w14:textId="77777777" w:rsidR="00C0036D" w:rsidRDefault="00C0036D" w:rsidP="00C0036D">
      <w:pPr>
        <w:spacing w:line="360" w:lineRule="auto"/>
        <w:jc w:val="both"/>
        <w:rPr>
          <w:rFonts w:ascii="Sakkal Majalla" w:hAnsi="Sakkal Majalla" w:cs="Sakkal Majalla"/>
          <w:sz w:val="28"/>
          <w:szCs w:val="28"/>
          <w:rtl/>
        </w:rPr>
      </w:pPr>
    </w:p>
    <w:p w14:paraId="47DE1919" w14:textId="77777777" w:rsidR="00C0036D" w:rsidRDefault="00C0036D" w:rsidP="00C0036D">
      <w:pPr>
        <w:spacing w:line="360" w:lineRule="auto"/>
        <w:jc w:val="both"/>
        <w:rPr>
          <w:rFonts w:ascii="Sakkal Majalla" w:hAnsi="Sakkal Majalla" w:cs="Sakkal Majalla"/>
          <w:sz w:val="28"/>
          <w:szCs w:val="28"/>
          <w:rtl/>
        </w:rPr>
      </w:pPr>
    </w:p>
    <w:p w14:paraId="2E75A72E" w14:textId="77777777" w:rsidR="00C0036D" w:rsidRDefault="00C0036D" w:rsidP="00C0036D">
      <w:pPr>
        <w:spacing w:line="360" w:lineRule="auto"/>
        <w:jc w:val="both"/>
        <w:rPr>
          <w:rFonts w:ascii="Sakkal Majalla" w:hAnsi="Sakkal Majalla" w:cs="Sakkal Majalla"/>
          <w:sz w:val="28"/>
          <w:szCs w:val="28"/>
          <w:rtl/>
        </w:rPr>
      </w:pPr>
    </w:p>
    <w:p w14:paraId="66586907" w14:textId="77777777" w:rsidR="00C0036D" w:rsidRPr="00137FA5" w:rsidRDefault="00C0036D" w:rsidP="00C0036D">
      <w:pPr>
        <w:spacing w:line="360" w:lineRule="auto"/>
        <w:jc w:val="both"/>
        <w:rPr>
          <w:rFonts w:ascii="Sakkal Majalla" w:hAnsi="Sakkal Majalla" w:cs="Sakkal Majalla"/>
          <w:sz w:val="28"/>
          <w:szCs w:val="28"/>
          <w:rtl/>
        </w:rPr>
      </w:pPr>
    </w:p>
    <w:p w14:paraId="68C22CF3" w14:textId="77777777" w:rsidR="00C0036D" w:rsidRPr="00AE48D5" w:rsidRDefault="00C0036D" w:rsidP="00C0036D">
      <w:pPr>
        <w:pStyle w:val="Heading1"/>
        <w:spacing w:line="360" w:lineRule="auto"/>
        <w:jc w:val="both"/>
        <w:rPr>
          <w:rFonts w:ascii="Sakkal Majalla" w:hAnsi="Sakkal Majalla" w:cs="Sakkal Majalla"/>
          <w:b/>
          <w:bCs/>
          <w:color w:val="auto"/>
          <w:sz w:val="28"/>
          <w:szCs w:val="28"/>
        </w:rPr>
      </w:pPr>
      <w:bookmarkStart w:id="38" w:name="_Toc234433424"/>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7C434655" w14:textId="77777777" w:rsidR="00C0036D" w:rsidRPr="00E44C7F" w:rsidRDefault="00C0036D" w:rsidP="00C0036D">
      <w:pPr>
        <w:spacing w:line="360" w:lineRule="auto"/>
        <w:jc w:val="both"/>
        <w:rPr>
          <w:rFonts w:ascii="Sakkal Majalla" w:hAnsi="Sakkal Majalla" w:cs="Sakkal Majalla"/>
          <w:sz w:val="28"/>
          <w:szCs w:val="28"/>
        </w:rPr>
      </w:pPr>
      <w:r w:rsidRPr="00E44C7F">
        <w:rPr>
          <w:rFonts w:ascii="Sakkal Majalla" w:hAnsi="Sakkal Majalla" w:cs="Sakkal Majalla"/>
          <w:sz w:val="28"/>
          <w:szCs w:val="28"/>
          <w:rtl/>
        </w:rPr>
        <w:t>تعتمد الدراسة الحالية على نموذج بحثي يهدف إلى تفسير أثر التحول نحو المكاتب الرقمية لإدارة المشاريع</w:t>
      </w:r>
      <w:r w:rsidRPr="00E44C7F">
        <w:rPr>
          <w:rFonts w:ascii="Sakkal Majalla" w:hAnsi="Sakkal Majalla" w:cs="Sakkal Majalla"/>
          <w:sz w:val="28"/>
          <w:szCs w:val="28"/>
        </w:rPr>
        <w:t xml:space="preserve"> (Digital PMO) </w:t>
      </w:r>
      <w:r w:rsidRPr="00E44C7F">
        <w:rPr>
          <w:rFonts w:ascii="Sakkal Majalla" w:hAnsi="Sakkal Majalla" w:cs="Sakkal Majalla"/>
          <w:sz w:val="28"/>
          <w:szCs w:val="28"/>
          <w:rtl/>
        </w:rPr>
        <w:t>في رفع كفاءة تنفيذ المشاريع الحكومية بالمملكة العربية السعودية، وذلك من خلال قياس العلاقة بين مجموعة من المتغيرات المستقلة التي تمثل أبرز أبعاد التحول الرقمي في مكاتب إدارة المشاريع، والمتغير التابع الذي يعكس مستوى كفاءة تنفيذ المشاريع الحكومية. ويستند هذا النموذج إلى الأدبيات الحديثة في إدارة المشاريع والتحول الرقمي، والتي تؤكد أن نجاح المشاريع الحكومية لم يعد يعتمد فقط على الموارد المالية أو البشرية، بل أصبح مرتبطًا بقدرة الجهات الحكومية على توظيف التقنيات الرقمية، وتطوير مكاتب إدارة المشاريع، وتعزيز القيادة الداعمة للتحول الرقمي، بما يسهم في تحسين جودة التنفيذ، وتقليل التأخير، ورفع كفاءة استخدام الموارد</w:t>
      </w:r>
      <w:r w:rsidRPr="00E44C7F">
        <w:rPr>
          <w:rFonts w:ascii="Sakkal Majalla" w:hAnsi="Sakkal Majalla" w:cs="Sakkal Majalla"/>
          <w:sz w:val="28"/>
          <w:szCs w:val="28"/>
        </w:rPr>
        <w:t>.</w:t>
      </w:r>
    </w:p>
    <w:p w14:paraId="3BEE25D6" w14:textId="77777777" w:rsidR="00C0036D" w:rsidRPr="00E44C7F" w:rsidRDefault="00C0036D" w:rsidP="00C0036D">
      <w:pPr>
        <w:spacing w:line="360" w:lineRule="auto"/>
        <w:jc w:val="both"/>
        <w:rPr>
          <w:rFonts w:ascii="Sakkal Majalla" w:hAnsi="Sakkal Majalla" w:cs="Sakkal Majalla"/>
          <w:sz w:val="28"/>
          <w:szCs w:val="28"/>
        </w:rPr>
      </w:pPr>
      <w:r>
        <w:rPr>
          <w:rFonts w:ascii="Sakkal Majalla" w:hAnsi="Sakkal Majalla" w:cs="Sakkal Majalla" w:hint="cs"/>
          <w:sz w:val="28"/>
          <w:szCs w:val="28"/>
          <w:rtl/>
        </w:rPr>
        <w:t>ويشكل</w:t>
      </w:r>
      <w:r w:rsidRPr="00E44C7F">
        <w:rPr>
          <w:rFonts w:ascii="Sakkal Majalla" w:hAnsi="Sakkal Majalla" w:cs="Sakkal Majalla"/>
          <w:sz w:val="28"/>
          <w:szCs w:val="28"/>
          <w:rtl/>
        </w:rPr>
        <w:t xml:space="preserve"> تحديد متغيرات الدراسة بصورة دقيقة من أهم المراحل المنهجية في البحث العلمي، إذ يساعد على بناء نموذج مفاهيمي واضح، وصياغة فرضيات قابلة للاختبار، وتفسير النتائج بصورة علمية. كما يسهم في توضيح طبيعة العلاقات بين المتغيرات، ويمنح الدراسة إطارًا تطبيقيًا يمكن الاستفادة منه في تطوير ممارسات إدارة المشاريع الحكومية بما ينسجم مع مستهدفات رؤية المملكة العربية السعودية 2030</w:t>
      </w:r>
      <w:r w:rsidRPr="00E44C7F">
        <w:rPr>
          <w:rFonts w:ascii="Sakkal Majalla" w:hAnsi="Sakkal Majalla" w:cs="Sakkal Majalla"/>
          <w:sz w:val="28"/>
          <w:szCs w:val="28"/>
        </w:rPr>
        <w:t>.</w:t>
      </w:r>
    </w:p>
    <w:p w14:paraId="3A2E5F6E" w14:textId="77777777" w:rsidR="00C0036D" w:rsidRPr="00E44C7F" w:rsidRDefault="00C0036D" w:rsidP="00C0036D">
      <w:pPr>
        <w:spacing w:line="360" w:lineRule="auto"/>
        <w:jc w:val="both"/>
        <w:rPr>
          <w:rFonts w:ascii="Sakkal Majalla" w:hAnsi="Sakkal Majalla" w:cs="Sakkal Majalla"/>
          <w:b/>
          <w:bCs/>
          <w:sz w:val="28"/>
          <w:szCs w:val="28"/>
        </w:rPr>
      </w:pPr>
      <w:r w:rsidRPr="00E44C7F">
        <w:rPr>
          <w:rFonts w:ascii="Sakkal Majalla" w:hAnsi="Sakkal Majalla" w:cs="Sakkal Majalla"/>
          <w:b/>
          <w:bCs/>
          <w:sz w:val="28"/>
          <w:szCs w:val="28"/>
          <w:rtl/>
        </w:rPr>
        <w:t>أولاً: المتغير التابع</w:t>
      </w:r>
    </w:p>
    <w:p w14:paraId="200FCCE3" w14:textId="77777777" w:rsidR="00C0036D" w:rsidRPr="00E44C7F" w:rsidRDefault="00C0036D" w:rsidP="00C0036D">
      <w:pPr>
        <w:pStyle w:val="ListParagraph"/>
        <w:numPr>
          <w:ilvl w:val="0"/>
          <w:numId w:val="13"/>
        </w:numPr>
        <w:spacing w:line="360" w:lineRule="auto"/>
        <w:jc w:val="both"/>
        <w:rPr>
          <w:rFonts w:ascii="Sakkal Majalla" w:hAnsi="Sakkal Majalla" w:cs="Sakkal Majalla"/>
          <w:b/>
          <w:bCs/>
          <w:sz w:val="28"/>
          <w:szCs w:val="28"/>
        </w:rPr>
      </w:pPr>
      <w:r w:rsidRPr="00E44C7F">
        <w:rPr>
          <w:rFonts w:ascii="Sakkal Majalla" w:hAnsi="Sakkal Majalla" w:cs="Sakkal Majalla"/>
          <w:b/>
          <w:bCs/>
          <w:sz w:val="28"/>
          <w:szCs w:val="28"/>
          <w:rtl/>
        </w:rPr>
        <w:t>كفاءة تنفيذ المشاريع الحكومية</w:t>
      </w:r>
    </w:p>
    <w:p w14:paraId="1933F6B6" w14:textId="77777777" w:rsidR="00C0036D" w:rsidRPr="00E44C7F" w:rsidRDefault="00C0036D" w:rsidP="00C0036D">
      <w:pPr>
        <w:spacing w:line="360" w:lineRule="auto"/>
        <w:jc w:val="both"/>
        <w:rPr>
          <w:rFonts w:ascii="Sakkal Majalla" w:hAnsi="Sakkal Majalla" w:cs="Sakkal Majalla"/>
          <w:sz w:val="28"/>
          <w:szCs w:val="28"/>
        </w:rPr>
      </w:pPr>
      <w:r w:rsidRPr="00E44C7F">
        <w:rPr>
          <w:rFonts w:ascii="Sakkal Majalla" w:hAnsi="Sakkal Majalla" w:cs="Sakkal Majalla"/>
          <w:sz w:val="28"/>
          <w:szCs w:val="28"/>
          <w:rtl/>
        </w:rPr>
        <w:t>تمثل كفاءة تنفيذ المشاريع الحكومية المتغير التابع في هذه الدراسة، وهي تعبر عن قدرة الجهات الحكومية على تنفيذ مشاريعها وفق الخطط الزمنية والميزانيات المعتمدة، مع تحقيق مستويات مرتفعة من الجودة، والاستخدام الأمثل للموارد، والالتزام بالأهداف الاستراتيجية للمشروع. ويعد هذا المفهوم من أهم مؤشرات نجاح المشاريع، إذ يعكس مدى قدرة المؤسسة على تحويل الخطط إلى نتائج عملية تحقق القيمة المضافة للمجتمع والاقتصاد الوطني</w:t>
      </w:r>
      <w:r w:rsidRPr="00E44C7F">
        <w:rPr>
          <w:rFonts w:ascii="Sakkal Majalla" w:hAnsi="Sakkal Majalla" w:cs="Sakkal Majalla"/>
          <w:sz w:val="28"/>
          <w:szCs w:val="28"/>
        </w:rPr>
        <w:t>.</w:t>
      </w:r>
    </w:p>
    <w:p w14:paraId="798C5A36" w14:textId="77777777" w:rsidR="00C0036D" w:rsidRPr="00E44C7F" w:rsidRDefault="00C0036D" w:rsidP="00C0036D">
      <w:pPr>
        <w:spacing w:line="360" w:lineRule="auto"/>
        <w:jc w:val="both"/>
        <w:rPr>
          <w:rFonts w:ascii="Sakkal Majalla" w:hAnsi="Sakkal Majalla" w:cs="Sakkal Majalla"/>
          <w:sz w:val="28"/>
          <w:szCs w:val="28"/>
        </w:rPr>
      </w:pPr>
      <w:r w:rsidRPr="00E44C7F">
        <w:rPr>
          <w:rFonts w:ascii="Sakkal Majalla" w:hAnsi="Sakkal Majalla" w:cs="Sakkal Majalla"/>
          <w:sz w:val="28"/>
          <w:szCs w:val="28"/>
          <w:rtl/>
        </w:rPr>
        <w:t xml:space="preserve">وتتضمن كفاءة تنفيذ المشاريع الحكومية العديد من الجوانب، مثل سرعة الإنجاز، والالتزام بالجدول الزمني، والحد من التأخير، وتقليل التكاليف غير المخطط لها، وتحقيق الجودة المطلوبة، ورفع مستوى التنسيق بين الجهات المشاركة في المشروع، </w:t>
      </w:r>
      <w:r w:rsidRPr="00E44C7F">
        <w:rPr>
          <w:rFonts w:ascii="Sakkal Majalla" w:hAnsi="Sakkal Majalla" w:cs="Sakkal Majalla"/>
          <w:sz w:val="28"/>
          <w:szCs w:val="28"/>
          <w:rtl/>
        </w:rPr>
        <w:lastRenderedPageBreak/>
        <w:t>إضافة إلى القدرة على إدارة التغييرات والمخاطر التي قد تواجه المشروع أثناء مراحل التنفيذ. وتزداد أهمية هذه الجوانب في المشاريع الحكومية الكبرى التي تتطلب مستويات عالية من الحوكمة، والرقابة، والتكامل بين مختلف الإدارات والجهات ذات العلاقة</w:t>
      </w:r>
      <w:r w:rsidRPr="00E44C7F">
        <w:rPr>
          <w:rFonts w:ascii="Sakkal Majalla" w:hAnsi="Sakkal Majalla" w:cs="Sakkal Majalla"/>
          <w:sz w:val="28"/>
          <w:szCs w:val="28"/>
        </w:rPr>
        <w:t>.</w:t>
      </w:r>
    </w:p>
    <w:p w14:paraId="186DCF5E" w14:textId="77777777" w:rsidR="00C0036D" w:rsidRPr="00E44C7F" w:rsidRDefault="00C0036D" w:rsidP="00C0036D">
      <w:pPr>
        <w:spacing w:line="360" w:lineRule="auto"/>
        <w:jc w:val="both"/>
        <w:rPr>
          <w:rFonts w:ascii="Sakkal Majalla" w:hAnsi="Sakkal Majalla" w:cs="Sakkal Majalla"/>
          <w:sz w:val="28"/>
          <w:szCs w:val="28"/>
        </w:rPr>
      </w:pPr>
      <w:r w:rsidRPr="00E44C7F">
        <w:rPr>
          <w:rFonts w:ascii="Sakkal Majalla" w:hAnsi="Sakkal Majalla" w:cs="Sakkal Majalla"/>
          <w:sz w:val="28"/>
          <w:szCs w:val="28"/>
          <w:rtl/>
        </w:rPr>
        <w:t>وفي ظل التحول الرقمي الذي تشهده المملكة العربية السعودية، أصبحت كفاءة تنفيذ المشاريع الحكومية ترتبط بصورة وثيقة باستخدام الأنظمة الرقمية الحديثة، حيث تسهم هذه الأنظمة في توفير المعلومات في الوقت المناسب، وتحسين المتابعة المستمرة، ودعم اتخاذ القرار، وتعزيز الشفافية والمساءلة، مما يؤدي إلى رفع مستوى الأداء وتحقيق الاستخدام الأمثل للموارد الحكومية. كما أن اعتماد المكاتب الرقمية لإدارة المشاريع يوفر بيئة عمل متكاملة تساعد في إدارة الوقت والموارد والمخاطر بكفاءة أعلى، وهو ما ينعكس بصورة مباشرة على نجاح تنفيذ المشاريع</w:t>
      </w:r>
      <w:r w:rsidRPr="00E44C7F">
        <w:rPr>
          <w:rFonts w:ascii="Sakkal Majalla" w:hAnsi="Sakkal Majalla" w:cs="Sakkal Majalla"/>
          <w:sz w:val="28"/>
          <w:szCs w:val="28"/>
        </w:rPr>
        <w:t>.</w:t>
      </w:r>
    </w:p>
    <w:p w14:paraId="47B90577" w14:textId="77777777" w:rsidR="00C0036D" w:rsidRPr="00E44C7F" w:rsidRDefault="00C0036D" w:rsidP="00C0036D">
      <w:pPr>
        <w:spacing w:line="360" w:lineRule="auto"/>
        <w:jc w:val="both"/>
        <w:rPr>
          <w:rFonts w:ascii="Sakkal Majalla" w:hAnsi="Sakkal Majalla" w:cs="Sakkal Majalla"/>
          <w:sz w:val="28"/>
          <w:szCs w:val="28"/>
        </w:rPr>
      </w:pPr>
      <w:r w:rsidRPr="00E44C7F">
        <w:rPr>
          <w:rFonts w:ascii="Sakkal Majalla" w:hAnsi="Sakkal Majalla" w:cs="Sakkal Majalla"/>
          <w:sz w:val="28"/>
          <w:szCs w:val="28"/>
          <w:rtl/>
        </w:rPr>
        <w:t>وتقيس الدراسة هذا المتغير من خلال مدى قدرة الجهات الحكومية على تنفيذ مشاريعها بكفاءة وفاعلية، وتحقيق أهدافها ضمن الوقت والتكلفة والجودة المحددة، مع تعزيز سرعة الإنجاز، وتحسين التنسيق بين فرق العمل، وتقليل الانحرافات التشغيلية، ورفع جودة مخرجات المشاريع الحكومية</w:t>
      </w:r>
      <w:r w:rsidRPr="00E44C7F">
        <w:rPr>
          <w:rFonts w:ascii="Sakkal Majalla" w:hAnsi="Sakkal Majalla" w:cs="Sakkal Majalla"/>
          <w:sz w:val="28"/>
          <w:szCs w:val="28"/>
        </w:rPr>
        <w:t>.</w:t>
      </w:r>
    </w:p>
    <w:p w14:paraId="2013888A" w14:textId="77777777" w:rsidR="00C0036D" w:rsidRPr="00E44C7F" w:rsidRDefault="00C0036D" w:rsidP="00C0036D">
      <w:pPr>
        <w:spacing w:line="360" w:lineRule="auto"/>
        <w:jc w:val="both"/>
        <w:rPr>
          <w:rFonts w:ascii="Sakkal Majalla" w:hAnsi="Sakkal Majalla" w:cs="Sakkal Majalla"/>
          <w:b/>
          <w:bCs/>
          <w:sz w:val="28"/>
          <w:szCs w:val="28"/>
        </w:rPr>
      </w:pPr>
      <w:r w:rsidRPr="00E44C7F">
        <w:rPr>
          <w:rFonts w:ascii="Sakkal Majalla" w:hAnsi="Sakkal Majalla" w:cs="Sakkal Majalla"/>
          <w:b/>
          <w:bCs/>
          <w:sz w:val="28"/>
          <w:szCs w:val="28"/>
          <w:rtl/>
        </w:rPr>
        <w:t>ثانياً: المتغيرات المستقلة</w:t>
      </w:r>
    </w:p>
    <w:p w14:paraId="2869D599" w14:textId="77777777" w:rsidR="00C0036D" w:rsidRPr="00E44C7F" w:rsidRDefault="00C0036D" w:rsidP="00C0036D">
      <w:pPr>
        <w:pStyle w:val="ListParagraph"/>
        <w:numPr>
          <w:ilvl w:val="0"/>
          <w:numId w:val="50"/>
        </w:numPr>
        <w:spacing w:line="360" w:lineRule="auto"/>
        <w:jc w:val="both"/>
        <w:rPr>
          <w:rFonts w:ascii="Sakkal Majalla" w:hAnsi="Sakkal Majalla" w:cs="Sakkal Majalla"/>
          <w:b/>
          <w:bCs/>
          <w:sz w:val="28"/>
          <w:szCs w:val="28"/>
        </w:rPr>
      </w:pPr>
      <w:r w:rsidRPr="00E44C7F">
        <w:rPr>
          <w:rFonts w:ascii="Sakkal Majalla" w:hAnsi="Sakkal Majalla" w:cs="Sakkal Majalla"/>
          <w:b/>
          <w:bCs/>
          <w:sz w:val="28"/>
          <w:szCs w:val="28"/>
        </w:rPr>
        <w:t xml:space="preserve"> </w:t>
      </w:r>
      <w:r w:rsidRPr="00E44C7F">
        <w:rPr>
          <w:rFonts w:ascii="Sakkal Majalla" w:hAnsi="Sakkal Majalla" w:cs="Sakkal Majalla"/>
          <w:b/>
          <w:bCs/>
          <w:sz w:val="28"/>
          <w:szCs w:val="28"/>
          <w:rtl/>
        </w:rPr>
        <w:t>مستوى تطبيق المكاتب الرقمية لإدارة المشاريع</w:t>
      </w:r>
      <w:r w:rsidRPr="00E44C7F">
        <w:rPr>
          <w:rFonts w:ascii="Sakkal Majalla" w:hAnsi="Sakkal Majalla" w:cs="Sakkal Majalla"/>
          <w:b/>
          <w:bCs/>
          <w:sz w:val="28"/>
          <w:szCs w:val="28"/>
        </w:rPr>
        <w:t xml:space="preserve"> (Digital PMO)</w:t>
      </w:r>
    </w:p>
    <w:p w14:paraId="7F3422A6" w14:textId="77777777" w:rsidR="00C0036D" w:rsidRPr="00E44C7F" w:rsidRDefault="00C0036D" w:rsidP="00C0036D">
      <w:pPr>
        <w:spacing w:line="360" w:lineRule="auto"/>
        <w:jc w:val="both"/>
        <w:rPr>
          <w:rFonts w:ascii="Sakkal Majalla" w:hAnsi="Sakkal Majalla" w:cs="Sakkal Majalla"/>
          <w:sz w:val="28"/>
          <w:szCs w:val="28"/>
        </w:rPr>
      </w:pPr>
      <w:r w:rsidRPr="00E44C7F">
        <w:rPr>
          <w:rFonts w:ascii="Sakkal Majalla" w:hAnsi="Sakkal Majalla" w:cs="Sakkal Majalla"/>
          <w:sz w:val="28"/>
          <w:szCs w:val="28"/>
          <w:rtl/>
        </w:rPr>
        <w:t>يمثل مستوى تطبيق المكاتب الرقمية لإدارة المشاريع أحد أهم المتغيرات المستقلة في هذه الدراسة، ويشير إلى مدى تبني الجهات الحكومية لمفهوم المكاتب الرقمية واستخدامها في إدارة المشاريع بصورة متكاملة. ويشمل ذلك الاعتماد على المنصات الإلكترونية، وأنظمة متابعة المشاريع، وإدارة الوثائق الرقمية، ولوحات مؤشرات الأداء، والتقارير الفورية، وأدوات إدارة الموارد والمهام بصورة إلكترونية</w:t>
      </w:r>
      <w:r w:rsidRPr="00E44C7F">
        <w:rPr>
          <w:rFonts w:ascii="Sakkal Majalla" w:hAnsi="Sakkal Majalla" w:cs="Sakkal Majalla"/>
          <w:sz w:val="28"/>
          <w:szCs w:val="28"/>
        </w:rPr>
        <w:t>.</w:t>
      </w:r>
    </w:p>
    <w:p w14:paraId="0E2232DE" w14:textId="77777777" w:rsidR="00C0036D" w:rsidRPr="00E44C7F" w:rsidRDefault="00C0036D" w:rsidP="00C0036D">
      <w:pPr>
        <w:spacing w:line="360" w:lineRule="auto"/>
        <w:jc w:val="both"/>
        <w:rPr>
          <w:rFonts w:ascii="Sakkal Majalla" w:hAnsi="Sakkal Majalla" w:cs="Sakkal Majalla"/>
          <w:sz w:val="28"/>
          <w:szCs w:val="28"/>
        </w:rPr>
      </w:pPr>
      <w:r w:rsidRPr="00E44C7F">
        <w:rPr>
          <w:rFonts w:ascii="Sakkal Majalla" w:hAnsi="Sakkal Majalla" w:cs="Sakkal Majalla"/>
          <w:sz w:val="28"/>
          <w:szCs w:val="28"/>
          <w:rtl/>
        </w:rPr>
        <w:t>ويعكس هذا المتغير درجة التحول من الأساليب التقليدية إلى بيئة رقمية متكاملة تعتمد على التقنيات الحديثة في جميع مراحل المشروع، بدءًا من التخطيط، مرورًا بالتنفيذ والمتابعة، وانتهاءً بالإغلاق والتقييم. ويسهم هذا التحول في تحسين تدفق المعلومات، وتقليل الأعمال الورقية، وتسريع إجراءات العمل، ورفع كفاءة التنسيق بين الإدارات المختلفة</w:t>
      </w:r>
      <w:r w:rsidRPr="00E44C7F">
        <w:rPr>
          <w:rFonts w:ascii="Sakkal Majalla" w:hAnsi="Sakkal Majalla" w:cs="Sakkal Majalla"/>
          <w:sz w:val="28"/>
          <w:szCs w:val="28"/>
        </w:rPr>
        <w:t>.</w:t>
      </w:r>
    </w:p>
    <w:p w14:paraId="74D925F7" w14:textId="427F27D6" w:rsidR="00C0036D" w:rsidRPr="00E44C7F" w:rsidRDefault="00C0036D" w:rsidP="00C0036D">
      <w:pPr>
        <w:spacing w:line="360" w:lineRule="auto"/>
        <w:jc w:val="both"/>
        <w:rPr>
          <w:rFonts w:ascii="Sakkal Majalla" w:hAnsi="Sakkal Majalla" w:cs="Sakkal Majalla"/>
          <w:sz w:val="28"/>
          <w:szCs w:val="28"/>
        </w:rPr>
      </w:pPr>
      <w:r w:rsidRPr="00E44C7F">
        <w:rPr>
          <w:rFonts w:ascii="Sakkal Majalla" w:hAnsi="Sakkal Majalla" w:cs="Sakkal Majalla"/>
          <w:sz w:val="28"/>
          <w:szCs w:val="28"/>
          <w:rtl/>
        </w:rPr>
        <w:lastRenderedPageBreak/>
        <w:t>كما يؤدي تطبيق المكاتب الرقمية إلى تحسين مستوى الرقابة على المشاريع، حيث تتيح الأنظمة الرقمية متابعة مؤشرات الأداء بصورة لحظية، والكشف المبكر عن الانحرافات، وإعداد التقارير بصورة آلية، مما يساعد الإدارة العليا على اتخاذ قرارات أكثر دقة وسرعة. ولذلك يُتوقع أن يؤدي ارتفاع مستوى تطبيق المكاتب الرقمية إلى تحسين كفاءة تنفيذ المشاريع الحكومية بصورة ملموسة</w:t>
      </w:r>
      <w:r w:rsidRPr="00E44C7F">
        <w:rPr>
          <w:rFonts w:ascii="Sakkal Majalla" w:hAnsi="Sakkal Majalla" w:cs="Sakkal Majalla"/>
          <w:sz w:val="28"/>
          <w:szCs w:val="28"/>
        </w:rPr>
        <w:t>.</w:t>
      </w:r>
    </w:p>
    <w:p w14:paraId="49926559" w14:textId="77777777" w:rsidR="00C0036D" w:rsidRPr="00E44C7F" w:rsidRDefault="00C0036D" w:rsidP="00C0036D">
      <w:pPr>
        <w:pStyle w:val="ListParagraph"/>
        <w:numPr>
          <w:ilvl w:val="0"/>
          <w:numId w:val="50"/>
        </w:numPr>
        <w:spacing w:line="360" w:lineRule="auto"/>
        <w:jc w:val="both"/>
        <w:rPr>
          <w:rFonts w:ascii="Sakkal Majalla" w:hAnsi="Sakkal Majalla" w:cs="Sakkal Majalla"/>
          <w:b/>
          <w:bCs/>
          <w:sz w:val="28"/>
          <w:szCs w:val="28"/>
        </w:rPr>
      </w:pPr>
      <w:r w:rsidRPr="00E44C7F">
        <w:rPr>
          <w:rFonts w:ascii="Sakkal Majalla" w:hAnsi="Sakkal Majalla" w:cs="Sakkal Majalla"/>
          <w:b/>
          <w:bCs/>
          <w:sz w:val="28"/>
          <w:szCs w:val="28"/>
          <w:rtl/>
        </w:rPr>
        <w:t>تكامل الأنظمة والتقنيات الرقمية في إدارة المشاريع</w:t>
      </w:r>
    </w:p>
    <w:p w14:paraId="1046E179" w14:textId="77777777" w:rsidR="00C0036D" w:rsidRPr="00E44C7F" w:rsidRDefault="00C0036D" w:rsidP="00C0036D">
      <w:pPr>
        <w:spacing w:line="360" w:lineRule="auto"/>
        <w:jc w:val="both"/>
        <w:rPr>
          <w:rFonts w:ascii="Sakkal Majalla" w:hAnsi="Sakkal Majalla" w:cs="Sakkal Majalla"/>
          <w:sz w:val="28"/>
          <w:szCs w:val="28"/>
        </w:rPr>
      </w:pPr>
      <w:r w:rsidRPr="00E44C7F">
        <w:rPr>
          <w:rFonts w:ascii="Sakkal Majalla" w:hAnsi="Sakkal Majalla" w:cs="Sakkal Majalla"/>
          <w:sz w:val="28"/>
          <w:szCs w:val="28"/>
          <w:rtl/>
        </w:rPr>
        <w:t>يشير تكامل الأنظمة والتقنيات الرقمية إلى مدى ارتباط الأنظمة الإلكترونية المستخدمة في إدارة المشاريع الحكومية مع الأنظمة المؤسسية الأخرى، بما يضمن انسيابية تبادل البيانات، وتوحيد المعلومات، وتحقيق التكامل بين مختلف الإدارات والجهات المعنية بالمشروع. ويعد هذا التكامل أحد العوامل الرئيسة التي تحدد نجاح التحول الرقمي في إدارة المشاريع، لأنه يمنع ازدواجية البيانات، ويقلل الأخطاء، ويرفع كفاءة العمليات التشغيلية</w:t>
      </w:r>
      <w:r w:rsidRPr="00E44C7F">
        <w:rPr>
          <w:rFonts w:ascii="Sakkal Majalla" w:hAnsi="Sakkal Majalla" w:cs="Sakkal Majalla"/>
          <w:sz w:val="28"/>
          <w:szCs w:val="28"/>
        </w:rPr>
        <w:t>.</w:t>
      </w:r>
    </w:p>
    <w:p w14:paraId="0A44A624" w14:textId="77777777" w:rsidR="00C0036D" w:rsidRPr="00E44C7F" w:rsidRDefault="00C0036D" w:rsidP="00C0036D">
      <w:pPr>
        <w:spacing w:line="360" w:lineRule="auto"/>
        <w:jc w:val="both"/>
        <w:rPr>
          <w:rFonts w:ascii="Sakkal Majalla" w:hAnsi="Sakkal Majalla" w:cs="Sakkal Majalla"/>
          <w:sz w:val="28"/>
          <w:szCs w:val="28"/>
        </w:rPr>
      </w:pPr>
      <w:r w:rsidRPr="00E44C7F">
        <w:rPr>
          <w:rFonts w:ascii="Sakkal Majalla" w:hAnsi="Sakkal Majalla" w:cs="Sakkal Majalla"/>
          <w:sz w:val="28"/>
          <w:szCs w:val="28"/>
          <w:rtl/>
        </w:rPr>
        <w:t>ويشمل هذا المتغير تكامل أنظمة إدارة المشاريع مع أنظمة الموارد البشرية، والأنظمة المالية، وأنظمة المشتريات، وإدارة العقود، وإدارة الوثائق، ومنصات الاتصال والتعاون الإلكتروني، بما يتيح للإدارة الحصول على معلومات دقيقة ومحدثة بصورة مستمرة. كما يتيح التكامل إمكانية متابعة مؤشرات الأداء، وتحليل البيانات، وإعداد التقارير بصورة فورية، مما يسهم في دعم اتخاذ القرار وتحسين الرقابة على سير المشاريع</w:t>
      </w:r>
      <w:r w:rsidRPr="00E44C7F">
        <w:rPr>
          <w:rFonts w:ascii="Sakkal Majalla" w:hAnsi="Sakkal Majalla" w:cs="Sakkal Majalla"/>
          <w:sz w:val="28"/>
          <w:szCs w:val="28"/>
        </w:rPr>
        <w:t>.</w:t>
      </w:r>
    </w:p>
    <w:p w14:paraId="06A67BFD" w14:textId="77777777" w:rsidR="00C0036D" w:rsidRPr="00E44C7F" w:rsidRDefault="00C0036D" w:rsidP="00C0036D">
      <w:pPr>
        <w:spacing w:line="360" w:lineRule="auto"/>
        <w:jc w:val="both"/>
        <w:rPr>
          <w:rFonts w:ascii="Sakkal Majalla" w:hAnsi="Sakkal Majalla" w:cs="Sakkal Majalla"/>
          <w:sz w:val="28"/>
          <w:szCs w:val="28"/>
        </w:rPr>
      </w:pPr>
      <w:r w:rsidRPr="00E44C7F">
        <w:rPr>
          <w:rFonts w:ascii="Sakkal Majalla" w:hAnsi="Sakkal Majalla" w:cs="Sakkal Majalla"/>
          <w:sz w:val="28"/>
          <w:szCs w:val="28"/>
          <w:rtl/>
        </w:rPr>
        <w:t>وفي المشاريع الحكومية، يؤدي تكامل الأنظمة الرقمية إلى تحسين مستوى التنسيق بين الجهات المختلفة، وتقليل الوقت اللازم لإنجاز الإجراءات، وزيادة سرعة الاستجابة للمشكلات والتحديات، وهو ما ينعكس بصورة مباشرة على رفع كفاءة تنفيذ المشاريع وتحقيق أهدافها وفق الخطط المعتمدة</w:t>
      </w:r>
      <w:r w:rsidRPr="00E44C7F">
        <w:rPr>
          <w:rFonts w:ascii="Sakkal Majalla" w:hAnsi="Sakkal Majalla" w:cs="Sakkal Majalla"/>
          <w:sz w:val="28"/>
          <w:szCs w:val="28"/>
        </w:rPr>
        <w:t>.</w:t>
      </w:r>
    </w:p>
    <w:p w14:paraId="3BEF4245" w14:textId="77777777" w:rsidR="00C0036D" w:rsidRPr="00E44C7F" w:rsidRDefault="00C0036D" w:rsidP="00C0036D">
      <w:pPr>
        <w:pStyle w:val="ListParagraph"/>
        <w:numPr>
          <w:ilvl w:val="0"/>
          <w:numId w:val="50"/>
        </w:numPr>
        <w:spacing w:line="360" w:lineRule="auto"/>
        <w:jc w:val="both"/>
        <w:rPr>
          <w:rFonts w:ascii="Sakkal Majalla" w:hAnsi="Sakkal Majalla" w:cs="Sakkal Majalla"/>
          <w:b/>
          <w:bCs/>
          <w:sz w:val="28"/>
          <w:szCs w:val="28"/>
        </w:rPr>
      </w:pPr>
      <w:r w:rsidRPr="00E44C7F">
        <w:rPr>
          <w:rFonts w:ascii="Sakkal Majalla" w:hAnsi="Sakkal Majalla" w:cs="Sakkal Majalla"/>
          <w:b/>
          <w:bCs/>
          <w:sz w:val="28"/>
          <w:szCs w:val="28"/>
        </w:rPr>
        <w:t xml:space="preserve"> </w:t>
      </w:r>
      <w:r w:rsidRPr="00E44C7F">
        <w:rPr>
          <w:rFonts w:ascii="Sakkal Majalla" w:hAnsi="Sakkal Majalla" w:cs="Sakkal Majalla"/>
          <w:b/>
          <w:bCs/>
          <w:sz w:val="28"/>
          <w:szCs w:val="28"/>
          <w:rtl/>
        </w:rPr>
        <w:t>دعم القيادة والتحول الرقمي في إدارة المشاريع</w:t>
      </w:r>
    </w:p>
    <w:p w14:paraId="64CE3518" w14:textId="77777777" w:rsidR="00C0036D" w:rsidRPr="00E44C7F" w:rsidRDefault="00C0036D" w:rsidP="00C0036D">
      <w:pPr>
        <w:spacing w:line="360" w:lineRule="auto"/>
        <w:jc w:val="both"/>
        <w:rPr>
          <w:rFonts w:ascii="Sakkal Majalla" w:hAnsi="Sakkal Majalla" w:cs="Sakkal Majalla"/>
          <w:sz w:val="28"/>
          <w:szCs w:val="28"/>
        </w:rPr>
      </w:pPr>
      <w:r w:rsidRPr="00E44C7F">
        <w:rPr>
          <w:rFonts w:ascii="Sakkal Majalla" w:hAnsi="Sakkal Majalla" w:cs="Sakkal Majalla"/>
          <w:sz w:val="28"/>
          <w:szCs w:val="28"/>
          <w:rtl/>
        </w:rPr>
        <w:t>يمثل دعم القيادة والتحول الرقمي أحد أهم العوامل التي تسهم في نجاح تطبيق المكاتب الرقمية لإدارة المشاريع، ويشير إلى مدى التزام القيادات الإدارية بتوفير البيئة التنظيمية المناسبة للتحول الرقمي، ودعم استخدام التقنيات الحديثة، وتشجيع الابتكار، وتوفير الموارد البشرية والمالية اللازمة لإنجاح المبادرات الرقمية</w:t>
      </w:r>
      <w:r w:rsidRPr="00E44C7F">
        <w:rPr>
          <w:rFonts w:ascii="Sakkal Majalla" w:hAnsi="Sakkal Majalla" w:cs="Sakkal Majalla"/>
          <w:sz w:val="28"/>
          <w:szCs w:val="28"/>
        </w:rPr>
        <w:t>.</w:t>
      </w:r>
    </w:p>
    <w:p w14:paraId="55D7C65D" w14:textId="77777777" w:rsidR="00C0036D" w:rsidRPr="00E44C7F" w:rsidRDefault="00C0036D" w:rsidP="00C0036D">
      <w:pPr>
        <w:spacing w:line="360" w:lineRule="auto"/>
        <w:jc w:val="both"/>
        <w:rPr>
          <w:rFonts w:ascii="Sakkal Majalla" w:hAnsi="Sakkal Majalla" w:cs="Sakkal Majalla"/>
          <w:sz w:val="28"/>
          <w:szCs w:val="28"/>
        </w:rPr>
      </w:pPr>
      <w:r w:rsidRPr="00E44C7F">
        <w:rPr>
          <w:rFonts w:ascii="Sakkal Majalla" w:hAnsi="Sakkal Majalla" w:cs="Sakkal Majalla"/>
          <w:sz w:val="28"/>
          <w:szCs w:val="28"/>
          <w:rtl/>
        </w:rPr>
        <w:lastRenderedPageBreak/>
        <w:t>وتؤكد الأدبيات الإدارية أن القيادة تمثل المحرك الرئيس لأي عملية تحول مؤسسي، إذ يقع على عاتقها وضع الرؤية الاستراتيجية، وتوجيه العاملين، وإدارة التغيير، وتعزيز ثقافة الابتكار، ومعالجة مقاومة التغيير التي قد تظهر أثناء تطبيق الأنظمة الرقمية. كما أن دعم القيادة يسهم في توفير برامج التدريب، وتطوير المهارات الرقمية للعاملين، وتحفيزهم على استخدام الأنظمة الإلكترونية بكفاءة</w:t>
      </w:r>
      <w:r w:rsidRPr="00E44C7F">
        <w:rPr>
          <w:rFonts w:ascii="Sakkal Majalla" w:hAnsi="Sakkal Majalla" w:cs="Sakkal Majalla"/>
          <w:sz w:val="28"/>
          <w:szCs w:val="28"/>
        </w:rPr>
        <w:t>.</w:t>
      </w:r>
    </w:p>
    <w:p w14:paraId="51E1C629" w14:textId="77777777" w:rsidR="00C0036D" w:rsidRPr="00E44C7F" w:rsidRDefault="00C0036D" w:rsidP="00C0036D">
      <w:pPr>
        <w:spacing w:line="360" w:lineRule="auto"/>
        <w:jc w:val="both"/>
        <w:rPr>
          <w:rFonts w:ascii="Sakkal Majalla" w:hAnsi="Sakkal Majalla" w:cs="Sakkal Majalla"/>
          <w:sz w:val="28"/>
          <w:szCs w:val="28"/>
        </w:rPr>
      </w:pPr>
      <w:r w:rsidRPr="00E44C7F">
        <w:rPr>
          <w:rFonts w:ascii="Sakkal Majalla" w:hAnsi="Sakkal Majalla" w:cs="Sakkal Majalla"/>
          <w:sz w:val="28"/>
          <w:szCs w:val="28"/>
          <w:rtl/>
        </w:rPr>
        <w:t>وفي بيئة المشاريع الحكومية، يؤدي الدعم القيادي إلى تعزيز الالتزام بتنفيذ التحول الرقمي، وتوفير الإمكانات التقنية والتنظيمية اللازمة، وتحسين التنسيق بين الإدارات، وزيادة سرعة اتخاذ القرارات المتعلقة بالمشروعات، مما ينعكس بصورة إيجابية على جودة التنفيذ وتحقيق الأهداف المؤسسية. ولذلك يُعد هذا المتغير من أهم المحددات المؤثرة في نجاح المكاتب الرقمية لإدارة المشاريع</w:t>
      </w:r>
      <w:r w:rsidRPr="00E44C7F">
        <w:rPr>
          <w:rFonts w:ascii="Sakkal Majalla" w:hAnsi="Sakkal Majalla" w:cs="Sakkal Majalla"/>
          <w:sz w:val="28"/>
          <w:szCs w:val="28"/>
        </w:rPr>
        <w:t>.</w:t>
      </w:r>
    </w:p>
    <w:p w14:paraId="5D7BEDB5" w14:textId="77777777" w:rsidR="00C0036D" w:rsidRPr="00E44C7F" w:rsidRDefault="00C0036D" w:rsidP="00C0036D">
      <w:pPr>
        <w:spacing w:line="360" w:lineRule="auto"/>
        <w:jc w:val="both"/>
        <w:rPr>
          <w:rFonts w:ascii="Sakkal Majalla" w:hAnsi="Sakkal Majalla" w:cs="Sakkal Majalla"/>
          <w:b/>
          <w:bCs/>
          <w:sz w:val="28"/>
          <w:szCs w:val="28"/>
          <w:u w:val="single"/>
        </w:rPr>
      </w:pPr>
      <w:r w:rsidRPr="00E44C7F">
        <w:rPr>
          <w:rFonts w:ascii="Sakkal Majalla" w:hAnsi="Sakkal Majalla" w:cs="Sakkal Majalla"/>
          <w:b/>
          <w:bCs/>
          <w:sz w:val="28"/>
          <w:szCs w:val="28"/>
          <w:u w:val="single"/>
          <w:rtl/>
        </w:rPr>
        <w:t>العلاقة بين المتغيرات المستقلة والمتغير التابع</w:t>
      </w:r>
    </w:p>
    <w:p w14:paraId="765B1849" w14:textId="77777777" w:rsidR="00C0036D" w:rsidRPr="00E44C7F" w:rsidRDefault="00C0036D" w:rsidP="00C0036D">
      <w:pPr>
        <w:spacing w:line="360" w:lineRule="auto"/>
        <w:jc w:val="both"/>
        <w:rPr>
          <w:rFonts w:ascii="Sakkal Majalla" w:hAnsi="Sakkal Majalla" w:cs="Sakkal Majalla"/>
          <w:sz w:val="28"/>
          <w:szCs w:val="28"/>
        </w:rPr>
      </w:pPr>
      <w:r w:rsidRPr="00E44C7F">
        <w:rPr>
          <w:rFonts w:ascii="Sakkal Majalla" w:hAnsi="Sakkal Majalla" w:cs="Sakkal Majalla"/>
          <w:sz w:val="28"/>
          <w:szCs w:val="28"/>
          <w:rtl/>
        </w:rPr>
        <w:t>تنطلق الدراسة من فرضية رئيسة مفادها وجود علاقة تأثير إيجابية ذات دلالة إحصائية بين المتغيرات المستقلة المتمثلة في مستوى تطبيق المكاتب الرقمية لإدارة المشاريع</w:t>
      </w:r>
      <w:r w:rsidRPr="00E44C7F">
        <w:rPr>
          <w:rFonts w:ascii="Sakkal Majalla" w:hAnsi="Sakkal Majalla" w:cs="Sakkal Majalla"/>
          <w:sz w:val="28"/>
          <w:szCs w:val="28"/>
        </w:rPr>
        <w:t xml:space="preserve"> (Digital PMO)</w:t>
      </w:r>
      <w:r w:rsidRPr="00E44C7F">
        <w:rPr>
          <w:rFonts w:ascii="Sakkal Majalla" w:hAnsi="Sakkal Majalla" w:cs="Sakkal Majalla"/>
          <w:sz w:val="28"/>
          <w:szCs w:val="28"/>
          <w:rtl/>
        </w:rPr>
        <w:t>، وتكامل الأنظمة والتقنيات الرقمية في إدارة المشاريع، ودعم القيادة والتحول الرقمي في إدارة المشاريع، وبين المتغير التابع المتمثل في كفاءة تنفيذ المشاريع الحكومية بالمملكة العربية السعودية. فمن المتوقع أن يؤدي ارتفاع مستوى تطبيق المكاتب الرقمية إلى تحسين تنظيم الأعمال، وتسريع إنجاز المهام، وتعزيز الرقابة والمتابعة المستمرة للمشاريع. كما يسهم تكامل الأنظمة الرقمية في توفير بيانات دقيقة ومحدثة، وتحسين التنسيق بين الإدارات، وتقليل الأخطاء والتكرار، الأمر الذي يرفع من كفاءة العمليات التنفيذية. إضافة إلى ذلك، فإن دعم القيادة للتحول الرقمي يوفر البيئة التنظيمية والإدارية اللازمة لنجاح تطبيق التقنيات الحديثة، ويعزز ثقافة الابتكار والتطوير المستمر، ويزيد من التزام العاملين بتطبيق الأنظمة الرقمية. ومن ثم فإن تكامل هذه الأبعاد يسهم في تحسين كفاءة تنفيذ المشاريع الحكومية من خلال رفع جودة الأداء، وتقليل التأخير، وتحسين إدارة الوقت والموارد، وزيادة الشفافية والحوكمة، وتحقيق الاستخدام الأمثل للإمكانات المتاحة، بما يدعم نجاح المشاريع الحكومية ويعزز تحقيق مستهدفات رؤية المملكة العربية السعودية 2030 في مجال التحول الرقمي والارتقاء بكفاءة الأداء الحكومي</w:t>
      </w:r>
      <w:r w:rsidRPr="00E44C7F">
        <w:rPr>
          <w:rFonts w:ascii="Sakkal Majalla" w:hAnsi="Sakkal Majalla" w:cs="Sakkal Majalla"/>
          <w:sz w:val="28"/>
          <w:szCs w:val="28"/>
        </w:rPr>
        <w:t>.</w:t>
      </w:r>
    </w:p>
    <w:p w14:paraId="1FBF9910" w14:textId="77777777" w:rsidR="00C0036D" w:rsidRPr="00A5404A" w:rsidRDefault="00C0036D" w:rsidP="00C0036D">
      <w:pPr>
        <w:spacing w:line="360" w:lineRule="auto"/>
        <w:jc w:val="both"/>
        <w:rPr>
          <w:rFonts w:ascii="Sakkal Majalla" w:hAnsi="Sakkal Majalla" w:cs="Sakkal Majalla"/>
          <w:sz w:val="28"/>
          <w:szCs w:val="28"/>
        </w:rPr>
      </w:pPr>
    </w:p>
    <w:p w14:paraId="145FCE10" w14:textId="77777777" w:rsidR="00C0036D" w:rsidRDefault="00C0036D" w:rsidP="00C0036D">
      <w:pPr>
        <w:pStyle w:val="Heading2"/>
        <w:spacing w:line="360" w:lineRule="auto"/>
        <w:jc w:val="both"/>
        <w:rPr>
          <w:rFonts w:ascii="Sakkal Majalla" w:hAnsi="Sakkal Majalla" w:cs="Sakkal Majalla"/>
          <w:b/>
          <w:bCs/>
          <w:color w:val="000000" w:themeColor="text1"/>
          <w:sz w:val="28"/>
          <w:szCs w:val="28"/>
          <w:rtl/>
        </w:rPr>
      </w:pPr>
      <w:bookmarkStart w:id="42" w:name="_Toc234433425"/>
      <w:r w:rsidRPr="00D23490">
        <w:rPr>
          <w:rFonts w:ascii="Sakkal Majalla" w:hAnsi="Sakkal Majalla" w:cs="Sakkal Majalla"/>
          <w:b/>
          <w:bCs/>
          <w:color w:val="000000" w:themeColor="text1"/>
          <w:sz w:val="28"/>
          <w:szCs w:val="28"/>
          <w:rtl/>
        </w:rPr>
        <w:lastRenderedPageBreak/>
        <w:t>الدراسات السابقة</w:t>
      </w:r>
      <w:bookmarkEnd w:id="39"/>
      <w:bookmarkEnd w:id="40"/>
      <w:bookmarkEnd w:id="41"/>
      <w:bookmarkEnd w:id="42"/>
    </w:p>
    <w:p w14:paraId="3A70E7B9" w14:textId="77777777" w:rsidR="00C0036D" w:rsidRDefault="00C0036D" w:rsidP="00C0036D">
      <w:pPr>
        <w:spacing w:line="360" w:lineRule="auto"/>
        <w:ind w:firstLine="610"/>
        <w:jc w:val="both"/>
        <w:rPr>
          <w:rFonts w:ascii="Sakkal Majalla" w:hAnsi="Sakkal Majalla" w:cs="Sakkal Majalla"/>
          <w:sz w:val="28"/>
          <w:szCs w:val="28"/>
          <w:rtl/>
        </w:rPr>
      </w:pPr>
      <w:r w:rsidRPr="00FB300A">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4343786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AlM259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B300A">
            <w:rPr>
              <w:rFonts w:ascii="Sakkal Majalla" w:hAnsi="Sakkal Majalla" w:cs="Sakkal Majalla" w:hint="cs"/>
              <w:noProof/>
              <w:sz w:val="28"/>
              <w:szCs w:val="28"/>
              <w:rtl/>
              <w:lang w:bidi="ar-EG"/>
            </w:rPr>
            <w:t>(</w:t>
          </w:r>
          <w:r w:rsidRPr="00FB300A">
            <w:rPr>
              <w:rFonts w:ascii="Sakkal Majalla" w:hAnsi="Sakkal Majalla" w:cs="Sakkal Majalla" w:hint="cs"/>
              <w:noProof/>
              <w:sz w:val="28"/>
              <w:szCs w:val="28"/>
              <w:lang w:bidi="ar-EG"/>
            </w:rPr>
            <w:t>Al-Manea</w:t>
          </w:r>
          <w:r w:rsidRPr="00FB300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B300A">
        <w:rPr>
          <w:rFonts w:ascii="Sakkal Majalla" w:hAnsi="Sakkal Majalla" w:cs="Sakkal Majalla"/>
          <w:sz w:val="28"/>
          <w:szCs w:val="28"/>
          <w:rtl/>
        </w:rPr>
        <w:t xml:space="preserve"> إلى تحديد أثر حاضنات الأعمال السعودية، بأبعادها المختلفة (المالية والتنظيمية والبشرية والخدمية)، على رفع كفاءة إدارة المشاريع الحكومية في هيئة تطوير جدة. اعتمدت الدراسة على المنهج الوصفي التحليلي، واستخدمت استبيانًا كأداة رئيسية لجمع البيانات من عينة من الموظفين في الإدارات والأقسام ذات الصلة بإدارة المشاريع، بلغ عددهم 170 موظفًا. تم اختيار عينة عشوائية من 111 فردًا، وتم تحليل البيانات باستخدام برنامج </w:t>
      </w:r>
      <w:r w:rsidRPr="00FB300A">
        <w:rPr>
          <w:rFonts w:ascii="Sakkal Majalla" w:hAnsi="Sakkal Majalla" w:cs="Sakkal Majalla"/>
          <w:sz w:val="28"/>
          <w:szCs w:val="28"/>
        </w:rPr>
        <w:t>SPSS</w:t>
      </w:r>
      <w:r w:rsidRPr="00FB300A">
        <w:rPr>
          <w:rFonts w:ascii="Sakkal Majalla" w:hAnsi="Sakkal Majalla" w:cs="Sakkal Majalla"/>
          <w:sz w:val="28"/>
          <w:szCs w:val="28"/>
          <w:rtl/>
        </w:rPr>
        <w:t>. أظهرت نتائج الدراسة أن مستوى التحول الرقمي في هيئة تطوير جدة كان مرتفعًا، مما يعكس اهتمام الهيئة بتبني وتوظيف التقنيات الحديثة لتطوير أداء المشاريع الحكومية. كما أظهرت النتائج أن البعد التنظيمي للتحول الرقمي هو الأكثر تأثيرًا بين أبعاد التحول في الهيئة. وأظهرت النتائج أيضًا أن كفاءة إدارة المشاريع في الهيئة كانت عالية، ويعزى ذلك إلى وجود أسس إدارية واضحة مثل التواصل الفعال بين الفرق ومعايير الجودة المعتمدة. وكشفت النتائج أيضًا عن دلالة إحصائية أظهرت الدراسة وجود علاقة وثيقة بين أبعاد التحول الرقمي وكفاءة إدارة المشاريع، مما يشير إلى أن نجاح التحول الرقمي يُسهم بشكل مباشر في تحسين كفاءة المشاريع الحكومية وتعزيز فعالية عمليات التنفيذ. كما وُجدت فروق ذات دلالة إحصائية وفقًا لمتغير سنوات الخبرة، وتحديدًا في تقييم كفاءة إدارة المشاريع، مما يدل على أن تراكم الخبرة المهنية يُسهم في تعميق فهم ممارسات إدارة المشاريع وتعزيز قدرة الفرد على تقييم كفاءة الأداء. وأوصت الدراسة بضرورة تعزيز وتوسيع الاستثمار في التحول الرقمي داخل هيئة تنمية محافظة جدة من خلال مواصلة تحديث البنية التحتية الرقمية واعتماد التقنيات المتقدمة التي تتماشى مع أفضل الممارسات العالمية في إدارة المشاريع الحكومية.</w:t>
      </w:r>
    </w:p>
    <w:p w14:paraId="1876689F" w14:textId="77777777" w:rsidR="00C0036D" w:rsidRDefault="00C0036D" w:rsidP="00C0036D">
      <w:pPr>
        <w:spacing w:line="360" w:lineRule="auto"/>
        <w:ind w:firstLine="610"/>
        <w:jc w:val="both"/>
        <w:rPr>
          <w:rFonts w:ascii="Sakkal Majalla" w:hAnsi="Sakkal Majalla" w:cs="Sakkal Majalla"/>
          <w:sz w:val="28"/>
          <w:szCs w:val="28"/>
          <w:rtl/>
        </w:rPr>
      </w:pPr>
      <w:r w:rsidRPr="00FB300A">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648658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Alt262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B300A">
            <w:rPr>
              <w:rFonts w:ascii="Sakkal Majalla" w:hAnsi="Sakkal Majalla" w:cs="Sakkal Majalla" w:hint="cs"/>
              <w:noProof/>
              <w:sz w:val="28"/>
              <w:szCs w:val="28"/>
              <w:rtl/>
              <w:lang w:bidi="ar-EG"/>
            </w:rPr>
            <w:t>(</w:t>
          </w:r>
          <w:r w:rsidRPr="00FB300A">
            <w:rPr>
              <w:rFonts w:ascii="Sakkal Majalla" w:hAnsi="Sakkal Majalla" w:cs="Sakkal Majalla" w:hint="cs"/>
              <w:noProof/>
              <w:sz w:val="28"/>
              <w:szCs w:val="28"/>
              <w:lang w:bidi="ar-EG"/>
            </w:rPr>
            <w:t>Althobiti</w:t>
          </w:r>
          <w:r w:rsidRPr="00FB300A">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FB300A">
        <w:rPr>
          <w:rFonts w:ascii="Sakkal Majalla" w:hAnsi="Sakkal Majalla" w:cs="Sakkal Majalla"/>
          <w:sz w:val="28"/>
          <w:szCs w:val="28"/>
          <w:rtl/>
        </w:rPr>
        <w:t xml:space="preserve"> إلى دراسة أثر التحول الرقمي على كفاءة إدارة المشاريع العقارية في مدينة الرياض. وتبحث في كيفية مساهمة التقنيات الرقمية الحديثة، مثل نظم معلومات إدارة المشاريع (</w:t>
      </w:r>
      <w:r w:rsidRPr="00FB300A">
        <w:rPr>
          <w:rFonts w:ascii="Sakkal Majalla" w:hAnsi="Sakkal Majalla" w:cs="Sakkal Majalla"/>
          <w:sz w:val="28"/>
          <w:szCs w:val="28"/>
        </w:rPr>
        <w:t>PMIS</w:t>
      </w:r>
      <w:r w:rsidRPr="00FB300A">
        <w:rPr>
          <w:rFonts w:ascii="Sakkal Majalla" w:hAnsi="Sakkal Majalla" w:cs="Sakkal Majalla"/>
          <w:sz w:val="28"/>
          <w:szCs w:val="28"/>
          <w:rtl/>
        </w:rPr>
        <w:t>) ونمذجة معلومات المباني (</w:t>
      </w:r>
      <w:r w:rsidRPr="00FB300A">
        <w:rPr>
          <w:rFonts w:ascii="Sakkal Majalla" w:hAnsi="Sakkal Majalla" w:cs="Sakkal Majalla"/>
          <w:sz w:val="28"/>
          <w:szCs w:val="28"/>
        </w:rPr>
        <w:t>BIM</w:t>
      </w:r>
      <w:r w:rsidRPr="00FB300A">
        <w:rPr>
          <w:rFonts w:ascii="Sakkal Majalla" w:hAnsi="Sakkal Majalla" w:cs="Sakkal Majalla"/>
          <w:sz w:val="28"/>
          <w:szCs w:val="28"/>
          <w:rtl/>
        </w:rPr>
        <w:t xml:space="preserve">) والمنصات الرقمية التعاونية، في تحسين مؤشرات الكفاءة الرئيسية، لا سيما فيما يتعلق بالوقت والتكلفة. وتعتمد الدراسة منهجية تحليلية وصفية تجمع بين المنهج النظري والمنهج الميداني. وقد استُخدم استبيان مُهيكل كأداة أساسية لجمع البيانات، مستهدفًا العاملين في شركات التطوير العقاري وشركات المقاولات والاستشارات الهندسية في الرياض. وتُظهر النتائج وجود ارتباط قوي وذي دلالة إحصائية بين تبني أدوات التحول الرقمي وتحسين كفاءة إدارة المشاريع. وقد أدى تطبيق التقنيات الرقمية إلى تقليص مدة المشاريع، وتحسين دقة التخطيط، وخفض التكاليف التشغيلية المرتبطة بالأخطاء المتكررة وضعف </w:t>
      </w:r>
      <w:r w:rsidRPr="00FB300A">
        <w:rPr>
          <w:rFonts w:ascii="Sakkal Majalla" w:hAnsi="Sakkal Majalla" w:cs="Sakkal Majalla"/>
          <w:sz w:val="28"/>
          <w:szCs w:val="28"/>
          <w:rtl/>
        </w:rPr>
        <w:lastRenderedPageBreak/>
        <w:t>التنسيق. كما تُبين النتائج أن التحول الرقمي يُسهم في زيادة الشفافية، وتحسين عمليات المراقبة، وتسريع عملية اتخاذ القرارات من خلال توفير بيانات عالية الجودة في الوقت الفعلي، مما يدعم في نهاية المطاف جودة تنفيذ المشاريع.</w:t>
      </w:r>
    </w:p>
    <w:p w14:paraId="11984906" w14:textId="77777777" w:rsidR="00C0036D" w:rsidRDefault="00C0036D" w:rsidP="00C0036D">
      <w:pPr>
        <w:spacing w:line="360" w:lineRule="auto"/>
        <w:ind w:firstLine="610"/>
        <w:jc w:val="both"/>
        <w:rPr>
          <w:rFonts w:ascii="Sakkal Majalla" w:hAnsi="Sakkal Majalla" w:cs="Sakkal Majalla"/>
          <w:sz w:val="28"/>
          <w:szCs w:val="28"/>
          <w:rtl/>
        </w:rPr>
      </w:pPr>
      <w:r w:rsidRPr="00FB300A">
        <w:rPr>
          <w:rFonts w:ascii="Sakkal Majalla" w:hAnsi="Sakkal Majalla" w:cs="Sakkal Majalla"/>
          <w:sz w:val="28"/>
          <w:szCs w:val="28"/>
          <w:rtl/>
        </w:rPr>
        <w:t xml:space="preserve">يهدف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165313347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باش24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B300A">
            <w:rPr>
              <w:rFonts w:ascii="Sakkal Majalla" w:hAnsi="Sakkal Majalla" w:cs="Sakkal Majalla" w:hint="cs"/>
              <w:noProof/>
              <w:sz w:val="28"/>
              <w:szCs w:val="28"/>
              <w:rtl/>
              <w:lang w:bidi="ar-EG"/>
            </w:rPr>
            <w:t>(باشميل، 2024)</w:t>
          </w:r>
          <w:r>
            <w:rPr>
              <w:rFonts w:ascii="Sakkal Majalla" w:hAnsi="Sakkal Majalla" w:cs="Sakkal Majalla"/>
              <w:sz w:val="28"/>
              <w:szCs w:val="28"/>
              <w:rtl/>
            </w:rPr>
            <w:fldChar w:fldCharType="end"/>
          </w:r>
        </w:sdtContent>
      </w:sdt>
      <w:r w:rsidRPr="00FB300A">
        <w:rPr>
          <w:rFonts w:ascii="Sakkal Majalla" w:hAnsi="Sakkal Majalla" w:cs="Sakkal Majalla"/>
          <w:sz w:val="28"/>
          <w:szCs w:val="28"/>
          <w:rtl/>
        </w:rPr>
        <w:t xml:space="preserve"> إلى التعرف على دور التحول الرقمي في تنفيذ المشاريع في القطاع الخاص في المملكة العربية السعودية وذلك من خلال تحسين كفاءة وفعالية عمليات التنفيذ وإدارة المشاريع من خلال استخدام التقنيات الحديثة والتكنولوجيا الرقمية. ويهدف أيضًا إلى تحسين التنافسية وتعزيز الابتكار في القطاع الخاص. وتوصلت نتائج الدراسة إلى أن التحول الرقمي يؤثر بشكل كبير على جميع جوانب العمل في القطاع الخاص، بدءًا من العمليات الداخلية والإدارة وصولًا لتطوير المنتجات. يساعد التحول الرقمي الشركات على التكيف مع تطورات التكنولوجيا وتلبية احتياجات العملاء بشكل أفضل، من خلال دمج التقنيات المتقدمة مثل الذكاء الاصطناعي والتحليلات الضخمة والحوسبة السحابية، يمكن للشركات تعزيز عملياتها واتخاذ قرارات مستنيرة’ يمكن أيضًا تحسين التفاعل مع العملاء من خلال استخدام التكنولوجيا الرقمية لتسهيل تجربة العملاء وتقديم خدمات أفضل. ومع ذلك، يشير التقرير أيضًا إلى التحديات المتعلقة بالتحول الرقمي، مثل الاستثمار اللازم في التكنولوجيا وتأثير التغييرات على طرق العمل التقليدية، يتطلب التحول الرقمي أيضًا تطوير مهارات الموظفين وتوفير الدعم اللازم لتحقيق التغيير. بشكل عام، توضح دراسة التحول الرقمي في القطاع الخاص أهمية الاستثمار في التكنولوجيا وتطوير استراتيجيات رقمية فعالة لدفع الابتكار وتعزيز النمو المستدام</w:t>
      </w:r>
      <w:r w:rsidRPr="00FB300A">
        <w:rPr>
          <w:rFonts w:ascii="Sakkal Majalla" w:hAnsi="Sakkal Majalla" w:cs="Sakkal Majalla"/>
          <w:sz w:val="28"/>
          <w:szCs w:val="28"/>
        </w:rPr>
        <w:t>.</w:t>
      </w:r>
    </w:p>
    <w:p w14:paraId="279977D8" w14:textId="23281FCD" w:rsidR="00C0036D" w:rsidRPr="00FB300A" w:rsidRDefault="00C0036D" w:rsidP="00C0036D">
      <w:pPr>
        <w:spacing w:line="360" w:lineRule="auto"/>
        <w:ind w:firstLine="610"/>
        <w:jc w:val="both"/>
        <w:rPr>
          <w:rFonts w:ascii="Sakkal Majalla" w:hAnsi="Sakkal Majalla" w:cs="Sakkal Majalla"/>
          <w:sz w:val="28"/>
          <w:szCs w:val="28"/>
          <w:rtl/>
        </w:rPr>
      </w:pPr>
      <w:r w:rsidRPr="00FB300A">
        <w:rPr>
          <w:rFonts w:ascii="Sakkal Majalla" w:hAnsi="Sakkal Majalla" w:cs="Sakkal Majalla"/>
          <w:sz w:val="28"/>
          <w:szCs w:val="28"/>
          <w:rtl/>
        </w:rPr>
        <w:t xml:space="preserve">أُجريت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0822478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Alm237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B300A">
            <w:rPr>
              <w:rFonts w:ascii="Sakkal Majalla" w:hAnsi="Sakkal Majalla" w:cs="Sakkal Majalla" w:hint="cs"/>
              <w:noProof/>
              <w:sz w:val="28"/>
              <w:szCs w:val="28"/>
              <w:rtl/>
              <w:lang w:bidi="ar-EG"/>
            </w:rPr>
            <w:t>(</w:t>
          </w:r>
          <w:r w:rsidRPr="00FB300A">
            <w:rPr>
              <w:rFonts w:ascii="Sakkal Majalla" w:hAnsi="Sakkal Majalla" w:cs="Sakkal Majalla" w:hint="cs"/>
              <w:noProof/>
              <w:sz w:val="28"/>
              <w:szCs w:val="28"/>
              <w:lang w:bidi="ar-EG"/>
            </w:rPr>
            <w:t>Almatrodi</w:t>
          </w:r>
          <w:r w:rsidRPr="00FB300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B300A">
        <w:rPr>
          <w:rFonts w:ascii="Sakkal Majalla" w:hAnsi="Sakkal Majalla" w:cs="Sakkal Majalla"/>
          <w:sz w:val="28"/>
          <w:szCs w:val="28"/>
          <w:rtl/>
        </w:rPr>
        <w:t xml:space="preserve"> استجابةً للنقص الحالي في الأبحاث التي تُحدد تأثيرات الروتين التنظيمي على المؤسسات، لا سيما فيما يتعلق بالتحول الرقمي. يُشير التحول الرقمي إلى دمج التقنيات الرقمية، مثل تحليلات البيانات والأتمتة، في المؤسسة، مما يُحدث تغييرات في إجراءات العمل وعملياتها وهيكلها وثقافتها. ومع ذلك، يُعد التحول الرقمي عملية استراتيجية تتضمن تغييرات هيكلية وإجرائية جوهرية في الانتقال من تقنية إلى أخرى. لذا، يُعد فهم تأثير الروتين التنظيمي أمرًا أساسيًا لفهم كيفية تأثير التحول الرقمي على المؤسسة، وكيفية إدارة هذا الانتقال على النحو الأمثل. تستكشف هذه الدراسة تأثير الروتين التنظيمي على التحول الرقمي، بهدف فهم كيف يُمكنه تسهيل نجاحه. وتعتمد الدراسة على دراسة حالة واحدة لجامعة طبّقت مؤخرًا تقنيات رقمية، بما في ذلك تحليلات البيانات الضخمة والأتمتة، في بعض خدماتها الإدارية لموظفيها. وقد مثّل هذا تحولًا تقنيًا هامًا لهذه الجامعة الحكومية، وتستكشف الدراسة تحديدًا كيف أثر الروتين التنظيمي على </w:t>
      </w:r>
      <w:r w:rsidRPr="00FB300A">
        <w:rPr>
          <w:rFonts w:ascii="Sakkal Majalla" w:hAnsi="Sakkal Majalla" w:cs="Sakkal Majalla"/>
          <w:sz w:val="28"/>
          <w:szCs w:val="28"/>
          <w:rtl/>
        </w:rPr>
        <w:lastRenderedPageBreak/>
        <w:t>هذا التحول الرقمي، لا سيما فيما يتعلق بالقضايا الإدارية والتنظيمية. في العصر الحديث، شهدت العديد من الجامعات حول العالم تحولاتٍ جوهرية، ولذا فمن الضروري توثيق أثر الإجراءات التنظيمية على التحول الرقمي، لا سيما في الدول النامية حيث تضطلع الجامعات بدورٍ محوري في المجتمع. إن تعقيد الجامعات كمؤسسات، والتفاعل بين الإجراءات التنظيمية والتحول الرقمي، يُبرز أهمية دراسة الحالة لفهم هذا التعقيد. الجامعة التي تتناولها هذه الدراسة هي جامعة حكومية رائدة تتمتع بنفوذٍ كبير ودورٍ قيادي في قطاع التعليم العالي، وقد تبنت تقنيات وأنظمة معلومات متنوعة. قد يكون لنجاح التحول الرقمي في هذه الجامعة أثرٌ بالغ على جامعات أخرى في المنطقة، ويشجعها على تبني مناهج مماثلة للتحول الرقمي في المستقبل، إذا ما أدركت أثر الإجراءات التنظيمية في مثل هذه التحولات. تُظهر النتائج أن الإجراءات التنظيمية تلعب دورًا رئيسيًا في التحول الرقمي؛ علاوة على ذلك، يمكن لبعض الجوانب أن تُفسر كيفية تأثير هذه الإجراءات على التحول الرقمي، مثل المكانة الموروثة، وتكييف التكنولوجيا، والتغيرات في البيئات التنظيمية الحالية، والسلطة. يمكن لهذه الدراسة أن تُسهم في التنفيذ الناجح للتحول الرقمي، وأن تُؤثر في الاستراتيجيات المُعتمدة للتحولات التي تتطلبها التقنيات الرقمية.</w:t>
      </w:r>
    </w:p>
    <w:p w14:paraId="45976EF6" w14:textId="77777777" w:rsidR="00C0036D" w:rsidRDefault="00C0036D" w:rsidP="00C0036D">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5D88B6DF" w14:textId="77777777" w:rsidR="00C0036D" w:rsidRDefault="00C0036D" w:rsidP="00C0036D">
      <w:pPr>
        <w:pStyle w:val="ListParagraph"/>
        <w:numPr>
          <w:ilvl w:val="0"/>
          <w:numId w:val="14"/>
        </w:numPr>
        <w:spacing w:line="360" w:lineRule="auto"/>
        <w:jc w:val="both"/>
        <w:rPr>
          <w:rFonts w:ascii="Sakkal Majalla" w:hAnsi="Sakkal Majalla" w:cs="Sakkal Majalla"/>
          <w:b/>
          <w:bCs/>
          <w:sz w:val="28"/>
          <w:szCs w:val="28"/>
        </w:rPr>
      </w:pPr>
      <w:r w:rsidRPr="00396BBF">
        <w:rPr>
          <w:rFonts w:ascii="Sakkal Majalla" w:hAnsi="Sakkal Majalla" w:cs="Sakkal Majalla"/>
          <w:b/>
          <w:bCs/>
          <w:sz w:val="28"/>
          <w:szCs w:val="28"/>
          <w:rtl/>
        </w:rPr>
        <w:t>أوجه التشابه في الدراسات السابقة</w:t>
      </w:r>
    </w:p>
    <w:p w14:paraId="60DC6B3E" w14:textId="77777777" w:rsidR="00C0036D" w:rsidRPr="00FB300A" w:rsidRDefault="00C0036D" w:rsidP="00C0036D">
      <w:pPr>
        <w:spacing w:line="360" w:lineRule="auto"/>
        <w:jc w:val="both"/>
        <w:rPr>
          <w:rFonts w:ascii="Sakkal Majalla" w:hAnsi="Sakkal Majalla" w:cs="Sakkal Majalla"/>
          <w:sz w:val="28"/>
          <w:szCs w:val="28"/>
        </w:rPr>
      </w:pPr>
      <w:r w:rsidRPr="00FB300A">
        <w:rPr>
          <w:rFonts w:ascii="Sakkal Majalla" w:hAnsi="Sakkal Majalla" w:cs="Sakkal Majalla"/>
          <w:sz w:val="28"/>
          <w:szCs w:val="28"/>
          <w:rtl/>
        </w:rPr>
        <w:t>يتضح من تحليل الدراسات السابقة وجود اتفاق واضح على أن التحول الرقمي أصبح أحد المرتكزات الأساسية لتطوير أداء المؤسسات ورفع كفاءة إدارة وتنفيذ المشاريع في مختلف القطاعات. فقد انطلقت جميع الدراسات من فرضية مشتركة مفادها أن توظيف التقنيات الرقمية الحديثة في العمليات الإدارية يسهم في تحسين كفاءة الأداء المؤسسي، وتعزيز جودة تنفيذ المشاريع، ورفع مستوى التنسيق بين الإدارات، وتحسين القدرة على التخطيط والمتابعة واتخاذ القرار. كما اتفقت الدراسات على أن التقنيات الرقمية لم تعد تقتصر على كونها أدوات تقنية مساندة، وإنما أصبحت عنصرًا استراتيجيًا يسهم في إعادة تصميم العمليات الإدارية، وتحقيق التكامل بين الأنظمة، وتعزيز سرعة الاستجابة للمتغيرات المختلفة</w:t>
      </w:r>
      <w:r w:rsidRPr="00FB300A">
        <w:rPr>
          <w:rFonts w:ascii="Sakkal Majalla" w:hAnsi="Sakkal Majalla" w:cs="Sakkal Majalla"/>
          <w:sz w:val="28"/>
          <w:szCs w:val="28"/>
        </w:rPr>
        <w:t>.</w:t>
      </w:r>
    </w:p>
    <w:p w14:paraId="030B0863" w14:textId="77777777" w:rsidR="00C0036D" w:rsidRPr="00FB300A" w:rsidRDefault="00C0036D" w:rsidP="00C0036D">
      <w:pPr>
        <w:spacing w:line="360" w:lineRule="auto"/>
        <w:jc w:val="both"/>
        <w:rPr>
          <w:rFonts w:ascii="Sakkal Majalla" w:hAnsi="Sakkal Majalla" w:cs="Sakkal Majalla"/>
          <w:sz w:val="28"/>
          <w:szCs w:val="28"/>
          <w:rtl/>
        </w:rPr>
      </w:pPr>
      <w:r w:rsidRPr="00FB300A">
        <w:rPr>
          <w:rFonts w:ascii="Sakkal Majalla" w:hAnsi="Sakkal Majalla" w:cs="Sakkal Majalla"/>
          <w:sz w:val="28"/>
          <w:szCs w:val="28"/>
          <w:rtl/>
        </w:rPr>
        <w:t xml:space="preserve">كما أجمعت الدراسات على أن التحول الرقمي ينعكس بصورة إيجابية على مؤشرات نجاح المشاريع، من خلال تحسين إدارة الوقت، وخفض التكاليف التشغيلية، وتقليل الأخطاء، ورفع جودة الأداء، وتعزيز الشفافية والرقابة، إضافة إلى دعم اتخاذ القرارات من خلال توفير بيانات دقيقة وحديثة بصورة مستمرة. وأكدت الدراسات كذلك أهمية تهيئة البيئة التنظيمية </w:t>
      </w:r>
      <w:r w:rsidRPr="00FB300A">
        <w:rPr>
          <w:rFonts w:ascii="Sakkal Majalla" w:hAnsi="Sakkal Majalla" w:cs="Sakkal Majalla"/>
          <w:sz w:val="28"/>
          <w:szCs w:val="28"/>
          <w:rtl/>
        </w:rPr>
        <w:lastRenderedPageBreak/>
        <w:t>المناسبة لنجاح التحول الرقمي، من خلال تطوير البنية التحتية التقنية، وبناء القدرات البشرية، وتعزيز الثقافة الرقمية، وتوفير الدعم الإداري، بما يضمن تحقيق الاستفادة القصوى من التقنيات الحديثة في إدارة المشاريع. كما تشابهت الدراسات في اعتمادها بصورة كبيرة على المنهج الوصفي التحليلي واستخدام الاستبانة بوصفها الأداة الرئيسة لجمع البيانات وتحليل العلاقات بين متغيرات الدراسة باستخدام الأساليب الإحصائية المناسبة</w:t>
      </w:r>
      <w:r w:rsidRPr="00FB300A">
        <w:rPr>
          <w:rFonts w:ascii="Sakkal Majalla" w:hAnsi="Sakkal Majalla" w:cs="Sakkal Majalla"/>
          <w:sz w:val="28"/>
          <w:szCs w:val="28"/>
        </w:rPr>
        <w:t>.</w:t>
      </w:r>
    </w:p>
    <w:p w14:paraId="594D6FCA" w14:textId="77777777" w:rsidR="00C0036D" w:rsidRDefault="00C0036D" w:rsidP="00C0036D">
      <w:pPr>
        <w:pStyle w:val="ListParagraph"/>
        <w:numPr>
          <w:ilvl w:val="0"/>
          <w:numId w:val="14"/>
        </w:numPr>
        <w:spacing w:line="360" w:lineRule="auto"/>
        <w:jc w:val="both"/>
        <w:rPr>
          <w:rFonts w:ascii="Sakkal Majalla" w:hAnsi="Sakkal Majalla" w:cs="Sakkal Majalla"/>
          <w:b/>
          <w:bCs/>
          <w:sz w:val="28"/>
          <w:szCs w:val="28"/>
        </w:rPr>
      </w:pPr>
      <w:r w:rsidRPr="00396BBF">
        <w:rPr>
          <w:rFonts w:ascii="Sakkal Majalla" w:hAnsi="Sakkal Majalla" w:cs="Sakkal Majalla"/>
          <w:b/>
          <w:bCs/>
          <w:sz w:val="28"/>
          <w:szCs w:val="28"/>
          <w:rtl/>
        </w:rPr>
        <w:t>أوجه الاختلاف في الدراسات السابقة</w:t>
      </w:r>
    </w:p>
    <w:p w14:paraId="0AC69093" w14:textId="77777777" w:rsidR="00C0036D" w:rsidRPr="00FB300A" w:rsidRDefault="00C0036D" w:rsidP="00C0036D">
      <w:pPr>
        <w:spacing w:line="360" w:lineRule="auto"/>
        <w:jc w:val="both"/>
        <w:rPr>
          <w:rFonts w:ascii="Sakkal Majalla" w:hAnsi="Sakkal Majalla" w:cs="Sakkal Majalla"/>
          <w:sz w:val="28"/>
          <w:szCs w:val="28"/>
        </w:rPr>
      </w:pPr>
      <w:r w:rsidRPr="00FB300A">
        <w:rPr>
          <w:rFonts w:ascii="Sakkal Majalla" w:hAnsi="Sakkal Majalla" w:cs="Sakkal Majalla"/>
          <w:sz w:val="28"/>
          <w:szCs w:val="28"/>
          <w:rtl/>
        </w:rPr>
        <w:t>على الرغم من الاتفاق العام بين الدراسات حول أهمية التحول الرقمي، فإنها اختلفت في طبيعة المتغيرات التي تناولتها، وفي البيئات التطبيقية التي أُجريت فيها، وكذلك في الأهداف التي سعت إلى تحقيقها. فقد ركزت بعض الدراسات على دراسة العلاقة بين التحول الرقمي وكفاءة إدارة المشاريع الحكومية داخل الجهات الحكومية، بينما اتجهت دراسات أخرى إلى تحليل أثر التحول الرقمي في إدارة المشاريع العقارية، أو تناولت دور التحول الرقمي في القطاع الخاص، في حين اهتمت بعض الدراسات بتحليل أثر العوامل التنظيمية والروتين الإداري في نجاح التحول الرقمي داخل المؤسسات التعليمية. ويعكس هذا التباين تنوع التطبيقات العملية للتحول الرقمي واختلاف السياقات التنظيمية التي تناولتها الدراسات</w:t>
      </w:r>
      <w:r w:rsidRPr="00FB300A">
        <w:rPr>
          <w:rFonts w:ascii="Sakkal Majalla" w:hAnsi="Sakkal Majalla" w:cs="Sakkal Majalla"/>
          <w:sz w:val="28"/>
          <w:szCs w:val="28"/>
        </w:rPr>
        <w:t>.</w:t>
      </w:r>
    </w:p>
    <w:p w14:paraId="7EA50900" w14:textId="77777777" w:rsidR="00C0036D" w:rsidRPr="00FB300A" w:rsidRDefault="00C0036D" w:rsidP="00C0036D">
      <w:pPr>
        <w:spacing w:line="360" w:lineRule="auto"/>
        <w:jc w:val="both"/>
        <w:rPr>
          <w:rFonts w:ascii="Sakkal Majalla" w:hAnsi="Sakkal Majalla" w:cs="Sakkal Majalla"/>
          <w:sz w:val="28"/>
          <w:szCs w:val="28"/>
          <w:rtl/>
        </w:rPr>
      </w:pPr>
      <w:r w:rsidRPr="00FB300A">
        <w:rPr>
          <w:rFonts w:ascii="Sakkal Majalla" w:hAnsi="Sakkal Majalla" w:cs="Sakkal Majalla"/>
          <w:sz w:val="28"/>
          <w:szCs w:val="28"/>
          <w:rtl/>
        </w:rPr>
        <w:t>كما اختلفت الدراسات في طبيعة التقنيات الرقمية محل الدراسة؛ إذ ركزت بعض الدراسات على نظم معلومات إدارة المشاريع، ونمذجة معلومات المباني، والمنصات الرقمية التعاونية، بينما تناولت دراسات أخرى تطبيقات تحليل البيانات الضخمة، والأتمتة، والذكاء الاصطناعي، والتحول المؤسسي بصورة عامة، دون التركيز على نموذج محدد لإدارة المشاريع. كذلك تباينت النتائج من حيث تحديد العوامل الأكثر تأثيرًا في نجاح التحول الرقمي، حيث ركزت بعض الدراسات على أهمية البنية التنظيمية، بينما أبرزت دراسات أخرى دور الموارد البشرية، أو البنية التقنية، أو الثقافة التنظيمية، أو الخبرات الإدارية، الأمر الذي يعكس تعدد العوامل المؤثرة في نجاح التحول الرقمي باختلاف طبيعة المؤسسات وقطاعاتها</w:t>
      </w:r>
      <w:r w:rsidRPr="00FB300A">
        <w:rPr>
          <w:rFonts w:ascii="Sakkal Majalla" w:hAnsi="Sakkal Majalla" w:cs="Sakkal Majalla"/>
          <w:sz w:val="28"/>
          <w:szCs w:val="28"/>
        </w:rPr>
        <w:t>.</w:t>
      </w:r>
    </w:p>
    <w:p w14:paraId="1C574EA5" w14:textId="77777777" w:rsidR="00C0036D" w:rsidRPr="00CC0DFE" w:rsidRDefault="00C0036D" w:rsidP="00C0036D">
      <w:pPr>
        <w:pStyle w:val="ListParagraph"/>
        <w:numPr>
          <w:ilvl w:val="0"/>
          <w:numId w:val="14"/>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5C70DD57" w14:textId="77777777" w:rsidR="00C0036D" w:rsidRPr="00FB300A" w:rsidRDefault="00C0036D" w:rsidP="00C0036D">
      <w:pPr>
        <w:spacing w:after="0" w:line="360" w:lineRule="auto"/>
        <w:jc w:val="both"/>
        <w:rPr>
          <w:rFonts w:ascii="Sakkal Majalla" w:hAnsi="Sakkal Majalla" w:cs="Sakkal Majalla"/>
          <w:sz w:val="28"/>
          <w:szCs w:val="28"/>
        </w:rPr>
      </w:pPr>
      <w:r w:rsidRPr="00FB300A">
        <w:rPr>
          <w:rFonts w:ascii="Sakkal Majalla" w:hAnsi="Sakkal Majalla" w:cs="Sakkal Majalla"/>
          <w:sz w:val="28"/>
          <w:szCs w:val="28"/>
          <w:rtl/>
        </w:rPr>
        <w:t>على الرغم من القيمة العلمية الكبيرة للدراسات السابقة، فإن تحليلها يكشف عن عدد من الفجوات البحثية التي يسعى البحث الحالي إلى معالجتها. فقد ركزت غالبية الدراسات على مفهوم التحول الرقمي بصورة عامة، أو على استخدام بعض التقنيات الرقمية في إدارة المشاريع، دون التركيز بصورة مباشرة على المكاتب الرقمية لإدارة المشاريع</w:t>
      </w:r>
      <w:r w:rsidRPr="00FB300A">
        <w:rPr>
          <w:rFonts w:ascii="Sakkal Majalla" w:hAnsi="Sakkal Majalla" w:cs="Sakkal Majalla"/>
          <w:sz w:val="28"/>
          <w:szCs w:val="28"/>
        </w:rPr>
        <w:t xml:space="preserve"> (Digital PMO) </w:t>
      </w:r>
      <w:r w:rsidRPr="00FB300A">
        <w:rPr>
          <w:rFonts w:ascii="Sakkal Majalla" w:hAnsi="Sakkal Majalla" w:cs="Sakkal Majalla"/>
          <w:sz w:val="28"/>
          <w:szCs w:val="28"/>
          <w:rtl/>
        </w:rPr>
        <w:t xml:space="preserve">باعتبارها </w:t>
      </w:r>
      <w:r w:rsidRPr="00FB300A">
        <w:rPr>
          <w:rFonts w:ascii="Sakkal Majalla" w:hAnsi="Sakkal Majalla" w:cs="Sakkal Majalla"/>
          <w:sz w:val="28"/>
          <w:szCs w:val="28"/>
          <w:rtl/>
        </w:rPr>
        <w:lastRenderedPageBreak/>
        <w:t>نموذجًا إداريًا حديثًا يجمع بين الحوكمة الرقمية، وإدارة البيانات، والتحليلات الذكية، وإدارة المحافظ والمشاريع في إطار تنظيمي متكامل. ومن ثم، فإن هناك نقصًا واضحًا في الدراسات التي تناولت هذا النموذج بصورة مستقلة، ولا سيما في البيئة الحكومية</w:t>
      </w:r>
      <w:r w:rsidRPr="00FB300A">
        <w:rPr>
          <w:rFonts w:ascii="Sakkal Majalla" w:hAnsi="Sakkal Majalla" w:cs="Sakkal Majalla"/>
          <w:sz w:val="28"/>
          <w:szCs w:val="28"/>
        </w:rPr>
        <w:t>.</w:t>
      </w:r>
    </w:p>
    <w:p w14:paraId="70E844CB" w14:textId="77777777" w:rsidR="00C0036D" w:rsidRPr="00FB300A" w:rsidRDefault="00C0036D" w:rsidP="00C0036D">
      <w:pPr>
        <w:spacing w:after="0" w:line="360" w:lineRule="auto"/>
        <w:jc w:val="both"/>
        <w:rPr>
          <w:rFonts w:ascii="Sakkal Majalla" w:hAnsi="Sakkal Majalla" w:cs="Sakkal Majalla"/>
          <w:sz w:val="28"/>
          <w:szCs w:val="28"/>
        </w:rPr>
      </w:pPr>
      <w:r w:rsidRPr="00FB300A">
        <w:rPr>
          <w:rFonts w:ascii="Sakkal Majalla" w:hAnsi="Sakkal Majalla" w:cs="Sakkal Majalla"/>
          <w:sz w:val="28"/>
          <w:szCs w:val="28"/>
          <w:rtl/>
        </w:rPr>
        <w:t>كما أن معظم الدراسات تناولت أثر التحول الرقمي على كفاءة إدارة المشاريع أو الأداء المؤسسي بصورة عامة، بينما لم تركز بشكل مباشر على قياس أثر التحول نحو المكاتب الرقمية لإدارة المشاريع في رفع كفاءة تنفيذ المشاريع الحكومية من خلال مؤشرات تنفيذية محددة، مثل الالتزام بالجداول الزمنية، وكفاءة استخدام الموارد، وجودة التنفيذ، وسرعة اتخاذ القرار، وإدارة المخاطر، والرقابة الرقمية. إضافة إلى ذلك، فإن جانبًا كبيرًا من الدراسات السابقة أُجري في قطاعات مختلفة، مثل القطاع الخاص، أو القطاع العقاري، أو المؤسسات التعليمية، وهو ما يجعل الحاجة قائمة إلى دراسة تطبيقية تستهدف الجهات الحكومية السعودية في ظل التوسع الكبير في برامج التحول الرقمي وتنفيذ المشاريع الاستراتيجية</w:t>
      </w:r>
      <w:r w:rsidRPr="00FB300A">
        <w:rPr>
          <w:rFonts w:ascii="Sakkal Majalla" w:hAnsi="Sakkal Majalla" w:cs="Sakkal Majalla"/>
          <w:sz w:val="28"/>
          <w:szCs w:val="28"/>
        </w:rPr>
        <w:t>.</w:t>
      </w:r>
    </w:p>
    <w:p w14:paraId="19A4190F" w14:textId="77777777" w:rsidR="00C0036D" w:rsidRPr="00FB300A" w:rsidRDefault="00C0036D" w:rsidP="00C0036D">
      <w:pPr>
        <w:spacing w:after="0" w:line="360" w:lineRule="auto"/>
        <w:jc w:val="both"/>
        <w:rPr>
          <w:rFonts w:ascii="Sakkal Majalla" w:hAnsi="Sakkal Majalla" w:cs="Sakkal Majalla"/>
          <w:sz w:val="28"/>
          <w:szCs w:val="28"/>
        </w:rPr>
      </w:pPr>
      <w:r w:rsidRPr="00FB300A">
        <w:rPr>
          <w:rFonts w:ascii="Sakkal Majalla" w:hAnsi="Sakkal Majalla" w:cs="Sakkal Majalla"/>
          <w:sz w:val="28"/>
          <w:szCs w:val="28"/>
          <w:rtl/>
        </w:rPr>
        <w:t>ويتميز البحث الحالي كذلك بتركيزه على البيئة السعودية التي تشهد تطورًا متسارعًا في تطبيق مبادرات الحكومة الرقمية، وتبني مكاتب إدارة المشاريع في مختلف الجهات الحكومية، بما يتوافق مع مستهدفات رؤية المملكة العربية السعودية 2030. كما يسعى إلى بناء نموذج بحثي يربط بصورة مباشرة بين التحول نحو المكاتب الرقمية لإدارة المشاريع وكفاءة تنفيذ المشاريع الحكومية، مع الاعتماد على المنهج الكمي لقياس حجم التأثير واختبار العلاقات الإحصائية بين متغيرات الدراسة، الأمر الذي يسهم في سد فجوة علمية وتطبيقية، ويقدم نتائج يمكن الاستفادة منها في تطوير سياسات إدارة المشاريع الحكومية، وتعزيز التحول الرقمي، ورفع كفاءة الأداء المؤسسي في الجهات الحكومية السعودية</w:t>
      </w:r>
      <w:r w:rsidRPr="00FB300A">
        <w:rPr>
          <w:rFonts w:ascii="Sakkal Majalla" w:hAnsi="Sakkal Majalla" w:cs="Sakkal Majalla"/>
          <w:sz w:val="28"/>
          <w:szCs w:val="28"/>
        </w:rPr>
        <w:t>.</w:t>
      </w:r>
    </w:p>
    <w:p w14:paraId="47620AEC" w14:textId="77777777" w:rsidR="00C0036D" w:rsidRPr="0086302E" w:rsidRDefault="00C0036D" w:rsidP="00C0036D">
      <w:pPr>
        <w:spacing w:after="0" w:line="360" w:lineRule="auto"/>
        <w:rPr>
          <w:rFonts w:ascii="Sakkal Majalla" w:hAnsi="Sakkal Majalla" w:cs="Sakkal Majalla"/>
          <w:kern w:val="0"/>
          <w:sz w:val="28"/>
          <w:szCs w:val="28"/>
          <w:rtl/>
          <w14:ligatures w14:val="none"/>
        </w:rPr>
      </w:pPr>
    </w:p>
    <w:p w14:paraId="1749DB99" w14:textId="77777777" w:rsidR="00C0036D" w:rsidRDefault="00C0036D" w:rsidP="00C0036D">
      <w:pPr>
        <w:pStyle w:val="Heading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34433426"/>
      <w:r w:rsidRPr="0000562A">
        <w:rPr>
          <w:rFonts w:ascii="Sakkal Majalla" w:hAnsi="Sakkal Majalla" w:cs="Sakkal Majalla"/>
          <w:b/>
          <w:bCs/>
          <w:color w:val="000000" w:themeColor="text1"/>
          <w:sz w:val="28"/>
          <w:szCs w:val="28"/>
          <w:rtl/>
        </w:rPr>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46"/>
    </w:p>
    <w:p w14:paraId="077A4A96" w14:textId="77777777" w:rsidR="00C0036D" w:rsidRPr="001C41C5" w:rsidRDefault="00C0036D" w:rsidP="00C0036D">
      <w:pPr>
        <w:pStyle w:val="ListParagraph"/>
        <w:numPr>
          <w:ilvl w:val="0"/>
          <w:numId w:val="14"/>
        </w:numPr>
        <w:spacing w:line="360" w:lineRule="auto"/>
        <w:jc w:val="both"/>
        <w:rPr>
          <w:rFonts w:ascii="Sakkal Majalla" w:hAnsi="Sakkal Majalla" w:cs="Sakkal Majalla"/>
          <w:b/>
          <w:bCs/>
          <w:sz w:val="28"/>
          <w:szCs w:val="28"/>
        </w:rPr>
      </w:pPr>
      <w:r w:rsidRPr="001C41C5">
        <w:rPr>
          <w:rFonts w:ascii="Sakkal Majalla" w:hAnsi="Sakkal Majalla" w:cs="Sakkal Majalla"/>
          <w:b/>
          <w:bCs/>
          <w:sz w:val="28"/>
          <w:szCs w:val="28"/>
          <w:rtl/>
        </w:rPr>
        <w:t>نظرية التحول الرقمي المؤسسي</w:t>
      </w:r>
      <w:r w:rsidRPr="001C41C5">
        <w:rPr>
          <w:rFonts w:ascii="Sakkal Majalla" w:hAnsi="Sakkal Majalla" w:cs="Sakkal Majalla"/>
          <w:b/>
          <w:bCs/>
          <w:sz w:val="28"/>
          <w:szCs w:val="28"/>
        </w:rPr>
        <w:t xml:space="preserve"> (Digital Transformation Theory)</w:t>
      </w:r>
    </w:p>
    <w:p w14:paraId="798C1356" w14:textId="77777777" w:rsidR="00C0036D" w:rsidRPr="001C41C5" w:rsidRDefault="00C0036D" w:rsidP="00C0036D">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1C41C5">
        <w:rPr>
          <w:rFonts w:ascii="Sakkal Majalla" w:hAnsi="Sakkal Majalla" w:cs="Sakkal Majalla"/>
          <w:sz w:val="28"/>
          <w:szCs w:val="28"/>
          <w:rtl/>
        </w:rPr>
        <w:t xml:space="preserve"> نظرية التحول الرقمي المؤسسي من أبرز المنطلقات النظرية التي تستند إليها هذه الدراسة، إذ تنظر إلى التحول الرقمي باعتباره عملية استراتيجية شاملة لا تقتصر على إدخال التقنيات الحديثة إلى بيئة العمل، وإنما تمتد لتشمل إعادة تصميم العمليات الإدارية، وإعادة هيكلة النماذج التشغيلية، وتطوير الثقافة التنظيمية، وتعزيز آليات اتخاذ القرار، بما يحقق </w:t>
      </w:r>
      <w:r w:rsidRPr="001C41C5">
        <w:rPr>
          <w:rFonts w:ascii="Sakkal Majalla" w:hAnsi="Sakkal Majalla" w:cs="Sakkal Majalla"/>
          <w:sz w:val="28"/>
          <w:szCs w:val="28"/>
          <w:rtl/>
        </w:rPr>
        <w:lastRenderedPageBreak/>
        <w:t>مستويات أعلى من الكفاءة والمرونة والابتكار. وتفترض هذه النظرية أن القيمة الحقيقية للتحول الرقمي لا تتحقق بمجرد امتلاك التكنولوجيا، وإنما من خلال إعادة هندسة العمليات المؤسسية بما يضمن الاستفادة المثلى من الإمكانات الرقمية في تحسين الأداء المؤسسي</w:t>
      </w:r>
      <w:r w:rsidRPr="001C41C5">
        <w:rPr>
          <w:rFonts w:ascii="Sakkal Majalla" w:hAnsi="Sakkal Majalla" w:cs="Sakkal Majalla"/>
          <w:sz w:val="28"/>
          <w:szCs w:val="28"/>
        </w:rPr>
        <w:t>.</w:t>
      </w:r>
    </w:p>
    <w:p w14:paraId="0DCEC8F3" w14:textId="77777777" w:rsidR="00C0036D" w:rsidRPr="001C41C5" w:rsidRDefault="00C0036D" w:rsidP="00C0036D">
      <w:pPr>
        <w:spacing w:line="360" w:lineRule="auto"/>
        <w:jc w:val="both"/>
        <w:rPr>
          <w:rFonts w:ascii="Sakkal Majalla" w:hAnsi="Sakkal Majalla" w:cs="Sakkal Majalla"/>
          <w:sz w:val="28"/>
          <w:szCs w:val="28"/>
        </w:rPr>
      </w:pPr>
      <w:r w:rsidRPr="001C41C5">
        <w:rPr>
          <w:rFonts w:ascii="Sakkal Majalla" w:hAnsi="Sakkal Majalla" w:cs="Sakkal Majalla"/>
          <w:sz w:val="28"/>
          <w:szCs w:val="28"/>
          <w:rtl/>
        </w:rPr>
        <w:t>وفي مجال إدارة المشاريع، يشير هذا المنطلق إلى أن التحول نحو المكاتب الرقمية لإدارة المشاريع</w:t>
      </w:r>
      <w:r w:rsidRPr="001C41C5">
        <w:rPr>
          <w:rFonts w:ascii="Sakkal Majalla" w:hAnsi="Sakkal Majalla" w:cs="Sakkal Majalla"/>
          <w:sz w:val="28"/>
          <w:szCs w:val="28"/>
        </w:rPr>
        <w:t xml:space="preserve"> (Digital PMO) </w:t>
      </w:r>
      <w:r w:rsidRPr="001C41C5">
        <w:rPr>
          <w:rFonts w:ascii="Sakkal Majalla" w:hAnsi="Sakkal Majalla" w:cs="Sakkal Majalla"/>
          <w:sz w:val="28"/>
          <w:szCs w:val="28"/>
          <w:rtl/>
        </w:rPr>
        <w:t>يمثل انتقالًا من النماذج التقليدية التي تعتمد على الإجراءات الورقية والتقارير الدورية إلى منظومات رقمية متكاملة تعتمد على البيانات الفورية، والأتمتة، ولوحات المعلومات الذكية، والتحليلات التنبؤية، والذكاء الاصطناعي، بما يسمح بتوفير معلومات دقيقة لصناع القرار في الوقت المناسب، ويساعد على تحسين التخطيط، ورفع كفاءة التنفيذ، وتعزيز الرقابة المستمرة على أداء المشاريع الحكومية. ومن هذا المنطلق، فإن التحول الرقمي يمثل عاملًا رئيسًا في تحسين كفاءة تنفيذ المشاريع الحكومية من خلال رفع سرعة الاستجابة للمتغيرات، وتقليل الأخطاء، وتعزيز التكامل بين الجهات المختلفة، وتحقيق الاستخدام الأمثل للموارد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2395661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Ple231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B300A">
            <w:rPr>
              <w:rFonts w:ascii="Sakkal Majalla" w:hAnsi="Sakkal Majalla" w:cs="Sakkal Majalla" w:hint="cs"/>
              <w:noProof/>
              <w:sz w:val="28"/>
              <w:szCs w:val="28"/>
              <w:rtl/>
              <w:lang w:bidi="ar-EG"/>
            </w:rPr>
            <w:t>(</w:t>
          </w:r>
          <w:r w:rsidRPr="00FB300A">
            <w:rPr>
              <w:rFonts w:ascii="Sakkal Majalla" w:hAnsi="Sakkal Majalla" w:cs="Sakkal Majalla" w:hint="cs"/>
              <w:noProof/>
              <w:sz w:val="28"/>
              <w:szCs w:val="28"/>
              <w:lang w:bidi="ar-EG"/>
            </w:rPr>
            <w:t>Plekhanov</w:t>
          </w:r>
          <w:r w:rsidRPr="00FB300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C41C5">
        <w:rPr>
          <w:rFonts w:ascii="Sakkal Majalla" w:hAnsi="Sakkal Majalla" w:cs="Sakkal Majalla"/>
          <w:sz w:val="28"/>
          <w:szCs w:val="28"/>
        </w:rPr>
        <w:t>.</w:t>
      </w:r>
    </w:p>
    <w:p w14:paraId="50FFCBBF" w14:textId="77777777" w:rsidR="00C0036D" w:rsidRPr="001C41C5" w:rsidRDefault="00C0036D" w:rsidP="00C0036D">
      <w:pPr>
        <w:pStyle w:val="ListParagraph"/>
        <w:numPr>
          <w:ilvl w:val="0"/>
          <w:numId w:val="14"/>
        </w:numPr>
        <w:spacing w:line="360" w:lineRule="auto"/>
        <w:jc w:val="both"/>
        <w:rPr>
          <w:rFonts w:ascii="Sakkal Majalla" w:hAnsi="Sakkal Majalla" w:cs="Sakkal Majalla"/>
          <w:b/>
          <w:bCs/>
          <w:sz w:val="28"/>
          <w:szCs w:val="28"/>
        </w:rPr>
      </w:pPr>
      <w:r w:rsidRPr="001C41C5">
        <w:rPr>
          <w:rFonts w:ascii="Sakkal Majalla" w:hAnsi="Sakkal Majalla" w:cs="Sakkal Majalla"/>
          <w:b/>
          <w:bCs/>
          <w:sz w:val="28"/>
          <w:szCs w:val="28"/>
          <w:rtl/>
        </w:rPr>
        <w:t xml:space="preserve"> نظرية مكتب إدارة المشاريع</w:t>
      </w:r>
      <w:r w:rsidRPr="001C41C5">
        <w:rPr>
          <w:rFonts w:ascii="Sakkal Majalla" w:hAnsi="Sakkal Majalla" w:cs="Sakkal Majalla"/>
          <w:b/>
          <w:bCs/>
          <w:sz w:val="28"/>
          <w:szCs w:val="28"/>
        </w:rPr>
        <w:t xml:space="preserve"> (Project Management Office Theory)</w:t>
      </w:r>
    </w:p>
    <w:p w14:paraId="00384471" w14:textId="77777777" w:rsidR="00C0036D" w:rsidRPr="001C41C5" w:rsidRDefault="00C0036D" w:rsidP="00C0036D">
      <w:pPr>
        <w:spacing w:line="360" w:lineRule="auto"/>
        <w:jc w:val="both"/>
        <w:rPr>
          <w:rFonts w:ascii="Sakkal Majalla" w:hAnsi="Sakkal Majalla" w:cs="Sakkal Majalla"/>
          <w:sz w:val="28"/>
          <w:szCs w:val="28"/>
        </w:rPr>
      </w:pPr>
      <w:r w:rsidRPr="001C41C5">
        <w:rPr>
          <w:rFonts w:ascii="Sakkal Majalla" w:hAnsi="Sakkal Majalla" w:cs="Sakkal Majalla"/>
          <w:sz w:val="28"/>
          <w:szCs w:val="28"/>
          <w:rtl/>
        </w:rPr>
        <w:t>تمثل نظرية مكتب إدارة المشاريع الأساس العلمي الذي يفسر الدور التنظيمي للمكاتب المتخصصة في إدارة المشاريع داخل المؤسسات. وترى هذه النظرية أن وجود مكتب لإدارة المشاريع يسهم في توحيد المنهجيات والإجراءات، وتحقيق التكامل بين المشاريع المختلفة، وتوفير الدعم الفني والإداري لمديري المشاريع، ومراقبة الأداء، وإدارة المحافظ والبرامج بما يحقق الأهداف الاستراتيجية للمؤسسة</w:t>
      </w:r>
      <w:r w:rsidRPr="001C41C5">
        <w:rPr>
          <w:rFonts w:ascii="Sakkal Majalla" w:hAnsi="Sakkal Majalla" w:cs="Sakkal Majalla"/>
          <w:sz w:val="28"/>
          <w:szCs w:val="28"/>
        </w:rPr>
        <w:t>.</w:t>
      </w:r>
    </w:p>
    <w:p w14:paraId="09A665AA" w14:textId="77777777" w:rsidR="00C0036D" w:rsidRDefault="00C0036D" w:rsidP="00C0036D">
      <w:pPr>
        <w:spacing w:line="360" w:lineRule="auto"/>
        <w:jc w:val="both"/>
        <w:rPr>
          <w:rFonts w:ascii="Sakkal Majalla" w:hAnsi="Sakkal Majalla" w:cs="Sakkal Majalla"/>
          <w:sz w:val="28"/>
          <w:szCs w:val="28"/>
          <w:rtl/>
        </w:rPr>
      </w:pPr>
      <w:r w:rsidRPr="001C41C5">
        <w:rPr>
          <w:rFonts w:ascii="Sakkal Majalla" w:hAnsi="Sakkal Majalla" w:cs="Sakkal Majalla"/>
          <w:sz w:val="28"/>
          <w:szCs w:val="28"/>
          <w:rtl/>
        </w:rPr>
        <w:t>ومع التطورات الرقمية الحديثة، تطور مفهوم مكتب إدارة المشاريع إلى نموذج أكثر شمولًا يعرف بالمكتب الرقمي لإدارة المشاريع</w:t>
      </w:r>
      <w:r w:rsidRPr="001C41C5">
        <w:rPr>
          <w:rFonts w:ascii="Sakkal Majalla" w:hAnsi="Sakkal Majalla" w:cs="Sakkal Majalla"/>
          <w:sz w:val="28"/>
          <w:szCs w:val="28"/>
        </w:rPr>
        <w:t xml:space="preserve"> (Digital PMO)</w:t>
      </w:r>
      <w:r w:rsidRPr="001C41C5">
        <w:rPr>
          <w:rFonts w:ascii="Sakkal Majalla" w:hAnsi="Sakkal Majalla" w:cs="Sakkal Majalla"/>
          <w:sz w:val="28"/>
          <w:szCs w:val="28"/>
          <w:rtl/>
        </w:rPr>
        <w:t>، الذي يعتمد على التكامل بين التكنولوجيا والعمليات الإدارية. ويؤدي هذا النموذج دورًا محوريًا في جمع البيانات وتحليلها، وإدارة المخاطر بصورة استباقية، وتقديم تقارير لحظية، وقياس مؤشرات الأداء بصورة مستمرة، بما يرفع من جودة القرارات الإدارية ويزيد من كفاءة تنفيذ المشاريع الحكومية. ويؤكد هذا المنطلق أن نجاح المشاريع الحكومية يرتبط بقدرة مكتب إدارة المشاريع على استثمار التقنيات الرقمية في إدارة دورة حياة المشروع بكفاءة وفاعلية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7957396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Ver211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B26B6">
            <w:rPr>
              <w:rFonts w:ascii="Sakkal Majalla" w:hAnsi="Sakkal Majalla" w:cs="Sakkal Majalla" w:hint="cs"/>
              <w:noProof/>
              <w:sz w:val="28"/>
              <w:szCs w:val="28"/>
              <w:rtl/>
              <w:lang w:bidi="ar-EG"/>
            </w:rPr>
            <w:t>(</w:t>
          </w:r>
          <w:r w:rsidRPr="000B26B6">
            <w:rPr>
              <w:rFonts w:ascii="Sakkal Majalla" w:hAnsi="Sakkal Majalla" w:cs="Sakkal Majalla" w:hint="cs"/>
              <w:noProof/>
              <w:sz w:val="28"/>
              <w:szCs w:val="28"/>
              <w:lang w:bidi="ar-EG"/>
            </w:rPr>
            <w:t>Verhoef</w:t>
          </w:r>
          <w:r w:rsidRPr="000B26B6">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1C41C5">
        <w:rPr>
          <w:rFonts w:ascii="Sakkal Majalla" w:hAnsi="Sakkal Majalla" w:cs="Sakkal Majalla"/>
          <w:sz w:val="28"/>
          <w:szCs w:val="28"/>
        </w:rPr>
        <w:t>.</w:t>
      </w:r>
      <w:r>
        <w:rPr>
          <w:rFonts w:ascii="Sakkal Majalla" w:hAnsi="Sakkal Majalla" w:cs="Sakkal Majalla" w:hint="cs"/>
          <w:sz w:val="28"/>
          <w:szCs w:val="28"/>
          <w:rtl/>
        </w:rPr>
        <w:t xml:space="preserve"> </w:t>
      </w:r>
    </w:p>
    <w:p w14:paraId="46FA296A" w14:textId="77777777" w:rsidR="00C0036D" w:rsidRPr="001C41C5" w:rsidRDefault="00C0036D" w:rsidP="00C0036D">
      <w:pPr>
        <w:spacing w:line="360" w:lineRule="auto"/>
        <w:jc w:val="both"/>
        <w:rPr>
          <w:rFonts w:ascii="Sakkal Majalla" w:hAnsi="Sakkal Majalla" w:cs="Sakkal Majalla"/>
          <w:sz w:val="28"/>
          <w:szCs w:val="28"/>
        </w:rPr>
      </w:pPr>
    </w:p>
    <w:p w14:paraId="4F96F098" w14:textId="77777777" w:rsidR="00C0036D" w:rsidRPr="001C41C5" w:rsidRDefault="00C0036D" w:rsidP="00C0036D">
      <w:pPr>
        <w:pStyle w:val="ListParagraph"/>
        <w:numPr>
          <w:ilvl w:val="0"/>
          <w:numId w:val="14"/>
        </w:numPr>
        <w:spacing w:line="360" w:lineRule="auto"/>
        <w:jc w:val="both"/>
        <w:rPr>
          <w:rFonts w:ascii="Sakkal Majalla" w:hAnsi="Sakkal Majalla" w:cs="Sakkal Majalla"/>
          <w:b/>
          <w:bCs/>
          <w:sz w:val="28"/>
          <w:szCs w:val="28"/>
        </w:rPr>
      </w:pPr>
      <w:r w:rsidRPr="001C41C5">
        <w:rPr>
          <w:rFonts w:ascii="Sakkal Majalla" w:hAnsi="Sakkal Majalla" w:cs="Sakkal Majalla"/>
          <w:b/>
          <w:bCs/>
          <w:sz w:val="28"/>
          <w:szCs w:val="28"/>
          <w:rtl/>
        </w:rPr>
        <w:lastRenderedPageBreak/>
        <w:t>نظرية إدارة المشاريع الحديثة</w:t>
      </w:r>
      <w:r w:rsidRPr="001C41C5">
        <w:rPr>
          <w:rFonts w:ascii="Sakkal Majalla" w:hAnsi="Sakkal Majalla" w:cs="Sakkal Majalla"/>
          <w:b/>
          <w:bCs/>
          <w:sz w:val="28"/>
          <w:szCs w:val="28"/>
        </w:rPr>
        <w:t xml:space="preserve"> (Modern Project Management Theory)</w:t>
      </w:r>
    </w:p>
    <w:p w14:paraId="6C98C429" w14:textId="77777777" w:rsidR="00C0036D" w:rsidRPr="001C41C5" w:rsidRDefault="00C0036D" w:rsidP="00C0036D">
      <w:pPr>
        <w:spacing w:line="360" w:lineRule="auto"/>
        <w:jc w:val="both"/>
        <w:rPr>
          <w:rFonts w:ascii="Sakkal Majalla" w:hAnsi="Sakkal Majalla" w:cs="Sakkal Majalla"/>
          <w:sz w:val="28"/>
          <w:szCs w:val="28"/>
        </w:rPr>
      </w:pPr>
      <w:r w:rsidRPr="001C41C5">
        <w:rPr>
          <w:rFonts w:ascii="Sakkal Majalla" w:hAnsi="Sakkal Majalla" w:cs="Sakkal Majalla"/>
          <w:sz w:val="28"/>
          <w:szCs w:val="28"/>
          <w:rtl/>
        </w:rPr>
        <w:t>ترتكز هذه الدراسة أيضًا على نظرية إدارة المشاريع الحديثة، التي تؤكد أن نجاح المشاريع لا يقاس بمجرد الالتزام بالوقت والتكلفة والنطاق، وإنما يشمل كذلك تحقيق القيمة، وإدارة أصحاب المصلحة، والاستجابة للتغيرات، وإدارة المخاطر، والاستدامة، والتحسين المستمر. وترى هذه النظرية أن بيئة المشاريع المعاصرة أصبحت أكثر تعقيدًا، مما يتطلب تطوير أدوات الإدارة التقليدية لتصبح أكثر اعتمادًا على التقنيات الرقمية والبيانات الضخمة والتحليلات الذكية</w:t>
      </w:r>
      <w:r w:rsidRPr="001C41C5">
        <w:rPr>
          <w:rFonts w:ascii="Sakkal Majalla" w:hAnsi="Sakkal Majalla" w:cs="Sakkal Majalla"/>
          <w:sz w:val="28"/>
          <w:szCs w:val="28"/>
        </w:rPr>
        <w:t>.</w:t>
      </w:r>
    </w:p>
    <w:p w14:paraId="3BAA385B" w14:textId="77777777" w:rsidR="00C0036D" w:rsidRPr="001C41C5" w:rsidRDefault="00C0036D" w:rsidP="00C0036D">
      <w:pPr>
        <w:spacing w:line="360" w:lineRule="auto"/>
        <w:jc w:val="both"/>
        <w:rPr>
          <w:rFonts w:ascii="Sakkal Majalla" w:hAnsi="Sakkal Majalla" w:cs="Sakkal Majalla"/>
          <w:sz w:val="28"/>
          <w:szCs w:val="28"/>
        </w:rPr>
      </w:pPr>
      <w:r w:rsidRPr="001C41C5">
        <w:rPr>
          <w:rFonts w:ascii="Sakkal Majalla" w:hAnsi="Sakkal Majalla" w:cs="Sakkal Majalla"/>
          <w:sz w:val="28"/>
          <w:szCs w:val="28"/>
          <w:rtl/>
        </w:rPr>
        <w:t>يمثل التحول نحو المكاتب الرقمية أحد التطبيقات العملية لهذه النظرية، إذ يتيح متابعة تقدم المشاريع بصورة لحظية، والكشف المبكر عن الانحرافات، وتحليل السيناريوهات المستقبلية، وتقديم حلول استباقية للمشكلات، الأمر الذي يسهم في تقليل نسب التأخير، وتحسين جودة التنفيذ، وزيادة كفاءة استخدام الموارد الحكومية، وتعزيز قدرة الجهات الحكومية على تنفيذ مشاريعها وفق الخطط الزمنية والميزانيات المعتمدة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44152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Imr21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B26B6">
            <w:rPr>
              <w:rFonts w:ascii="Sakkal Majalla" w:hAnsi="Sakkal Majalla" w:cs="Sakkal Majalla" w:hint="cs"/>
              <w:noProof/>
              <w:sz w:val="28"/>
              <w:szCs w:val="28"/>
              <w:rtl/>
              <w:lang w:bidi="ar-EG"/>
            </w:rPr>
            <w:t>(</w:t>
          </w:r>
          <w:r w:rsidRPr="000B26B6">
            <w:rPr>
              <w:rFonts w:ascii="Sakkal Majalla" w:hAnsi="Sakkal Majalla" w:cs="Sakkal Majalla" w:hint="cs"/>
              <w:noProof/>
              <w:sz w:val="28"/>
              <w:szCs w:val="28"/>
              <w:lang w:bidi="ar-EG"/>
            </w:rPr>
            <w:t>Imran</w:t>
          </w:r>
          <w:r w:rsidRPr="000B26B6">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1C41C5">
        <w:rPr>
          <w:rFonts w:ascii="Sakkal Majalla" w:hAnsi="Sakkal Majalla" w:cs="Sakkal Majalla"/>
          <w:sz w:val="28"/>
          <w:szCs w:val="28"/>
        </w:rPr>
        <w:t>.</w:t>
      </w:r>
      <w:r>
        <w:rPr>
          <w:rFonts w:ascii="Sakkal Majalla" w:hAnsi="Sakkal Majalla" w:cs="Sakkal Majalla" w:hint="cs"/>
          <w:sz w:val="28"/>
          <w:szCs w:val="28"/>
          <w:rtl/>
        </w:rPr>
        <w:t xml:space="preserve"> </w:t>
      </w:r>
    </w:p>
    <w:p w14:paraId="0C40BE6C" w14:textId="77777777" w:rsidR="00C0036D" w:rsidRPr="001C41C5" w:rsidRDefault="00C0036D" w:rsidP="00C0036D">
      <w:pPr>
        <w:pStyle w:val="ListParagraph"/>
        <w:numPr>
          <w:ilvl w:val="0"/>
          <w:numId w:val="14"/>
        </w:numPr>
        <w:spacing w:line="360" w:lineRule="auto"/>
        <w:jc w:val="both"/>
        <w:rPr>
          <w:rFonts w:ascii="Sakkal Majalla" w:hAnsi="Sakkal Majalla" w:cs="Sakkal Majalla"/>
          <w:b/>
          <w:bCs/>
          <w:sz w:val="28"/>
          <w:szCs w:val="28"/>
        </w:rPr>
      </w:pPr>
      <w:r w:rsidRPr="001C41C5">
        <w:rPr>
          <w:rFonts w:ascii="Sakkal Majalla" w:hAnsi="Sakkal Majalla" w:cs="Sakkal Majalla"/>
          <w:b/>
          <w:bCs/>
          <w:sz w:val="28"/>
          <w:szCs w:val="28"/>
          <w:rtl/>
        </w:rPr>
        <w:t xml:space="preserve"> نظرية الحوكمة الرقمية</w:t>
      </w:r>
      <w:r w:rsidRPr="001C41C5">
        <w:rPr>
          <w:rFonts w:ascii="Sakkal Majalla" w:hAnsi="Sakkal Majalla" w:cs="Sakkal Majalla"/>
          <w:b/>
          <w:bCs/>
          <w:sz w:val="28"/>
          <w:szCs w:val="28"/>
        </w:rPr>
        <w:t xml:space="preserve"> (Digital Governance Theory)</w:t>
      </w:r>
    </w:p>
    <w:p w14:paraId="2AD5F407" w14:textId="77777777" w:rsidR="00C0036D" w:rsidRPr="001C41C5" w:rsidRDefault="00C0036D" w:rsidP="00C0036D">
      <w:pPr>
        <w:spacing w:line="360" w:lineRule="auto"/>
        <w:jc w:val="both"/>
        <w:rPr>
          <w:rFonts w:ascii="Sakkal Majalla" w:hAnsi="Sakkal Majalla" w:cs="Sakkal Majalla"/>
          <w:sz w:val="28"/>
          <w:szCs w:val="28"/>
        </w:rPr>
      </w:pPr>
      <w:r w:rsidRPr="001C41C5">
        <w:rPr>
          <w:rFonts w:ascii="Sakkal Majalla" w:hAnsi="Sakkal Majalla" w:cs="Sakkal Majalla"/>
          <w:sz w:val="28"/>
          <w:szCs w:val="28"/>
          <w:rtl/>
        </w:rPr>
        <w:t>تعد نظرية الحوكمة الرقمية من المنطلقات المهمة التي تستند إليها الدراسة، حيث تركز على توظيف التقنيات الرقمية لتعزيز مبادئ الشفافية، والمساءلة، والكفاءة، وسرعة تقديم الخدمات، وتحسين إدارة الموارد العامة. وتفترض هذه النظرية أن التحول الرقمي يؤدي إلى تحسين جودة الإدارة الحكومية من خلال توفير المعلومات الدقيقة، وربط الأنظمة الحكومية المختلفة، وتعزيز الرقابة الإلكترونية، وتقليل التدخلات اليدوية التي قد تؤثر في كفاءة الأداء</w:t>
      </w:r>
      <w:r w:rsidRPr="001C41C5">
        <w:rPr>
          <w:rFonts w:ascii="Sakkal Majalla" w:hAnsi="Sakkal Majalla" w:cs="Sakkal Majalla"/>
          <w:sz w:val="28"/>
          <w:szCs w:val="28"/>
        </w:rPr>
        <w:t>.</w:t>
      </w:r>
    </w:p>
    <w:p w14:paraId="6CFF6C42" w14:textId="77777777" w:rsidR="00C0036D" w:rsidRDefault="00C0036D" w:rsidP="00C0036D">
      <w:pPr>
        <w:spacing w:line="360" w:lineRule="auto"/>
        <w:jc w:val="both"/>
        <w:rPr>
          <w:rFonts w:ascii="Sakkal Majalla" w:hAnsi="Sakkal Majalla" w:cs="Sakkal Majalla"/>
          <w:sz w:val="28"/>
          <w:szCs w:val="28"/>
          <w:rtl/>
        </w:rPr>
      </w:pPr>
      <w:r w:rsidRPr="001C41C5">
        <w:rPr>
          <w:rFonts w:ascii="Sakkal Majalla" w:hAnsi="Sakkal Majalla" w:cs="Sakkal Majalla"/>
          <w:sz w:val="28"/>
          <w:szCs w:val="28"/>
          <w:rtl/>
        </w:rPr>
        <w:t>ويبرز دور هذه النظرية في تفسير العلاقة بين المكاتب الرقمية لإدارة المشاريع وكفاءة تنفيذ المشاريع الحكومية، إذ تسهم المنصات الرقمية ولوحات المتابعة الإلكترونية في توفير بيانات لحظية عن تقدم المشاريع، ونسب الإنجاز، والانحرافات الزمنية والمالية، ومستوى استهلاك الموارد، بما يعزز قدرة القيادات الحكومية على اتخاذ قرارات دقيقة وسريعة، ويزيد من مستويات الشفافية والمساءلة، ويحد من المخاطر التشغيلية والإدارية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9561514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XuM26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B26B6">
            <w:rPr>
              <w:rFonts w:ascii="Sakkal Majalla" w:hAnsi="Sakkal Majalla" w:cs="Sakkal Majalla" w:hint="cs"/>
              <w:noProof/>
              <w:sz w:val="28"/>
              <w:szCs w:val="28"/>
              <w:rtl/>
              <w:lang w:bidi="ar-EG"/>
            </w:rPr>
            <w:t>(</w:t>
          </w:r>
          <w:r w:rsidRPr="000B26B6">
            <w:rPr>
              <w:rFonts w:ascii="Sakkal Majalla" w:hAnsi="Sakkal Majalla" w:cs="Sakkal Majalla" w:hint="cs"/>
              <w:noProof/>
              <w:sz w:val="28"/>
              <w:szCs w:val="28"/>
              <w:lang w:bidi="ar-EG"/>
            </w:rPr>
            <w:t>Xu</w:t>
          </w:r>
          <w:r w:rsidRPr="000B26B6">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1C41C5">
        <w:rPr>
          <w:rFonts w:ascii="Sakkal Majalla" w:hAnsi="Sakkal Majalla" w:cs="Sakkal Majalla"/>
          <w:sz w:val="28"/>
          <w:szCs w:val="28"/>
        </w:rPr>
        <w:t>.</w:t>
      </w:r>
    </w:p>
    <w:p w14:paraId="398C2BBB" w14:textId="77777777" w:rsidR="00C0036D" w:rsidRDefault="00C0036D" w:rsidP="00C0036D">
      <w:pPr>
        <w:spacing w:line="360" w:lineRule="auto"/>
        <w:jc w:val="both"/>
        <w:rPr>
          <w:rFonts w:ascii="Sakkal Majalla" w:hAnsi="Sakkal Majalla" w:cs="Sakkal Majalla"/>
          <w:sz w:val="28"/>
          <w:szCs w:val="28"/>
          <w:rtl/>
        </w:rPr>
      </w:pPr>
    </w:p>
    <w:p w14:paraId="47779FCB" w14:textId="77777777" w:rsidR="00C0036D" w:rsidRPr="001C41C5" w:rsidRDefault="00C0036D" w:rsidP="00C0036D">
      <w:pPr>
        <w:spacing w:line="360" w:lineRule="auto"/>
        <w:jc w:val="both"/>
        <w:rPr>
          <w:rFonts w:ascii="Sakkal Majalla" w:hAnsi="Sakkal Majalla" w:cs="Sakkal Majalla"/>
          <w:sz w:val="28"/>
          <w:szCs w:val="28"/>
        </w:rPr>
      </w:pPr>
    </w:p>
    <w:p w14:paraId="1DE91744" w14:textId="77777777" w:rsidR="00C0036D" w:rsidRPr="001C41C5" w:rsidRDefault="00C0036D" w:rsidP="00C0036D">
      <w:pPr>
        <w:pStyle w:val="ListParagraph"/>
        <w:numPr>
          <w:ilvl w:val="0"/>
          <w:numId w:val="14"/>
        </w:numPr>
        <w:spacing w:line="360" w:lineRule="auto"/>
        <w:jc w:val="both"/>
        <w:rPr>
          <w:rFonts w:ascii="Sakkal Majalla" w:hAnsi="Sakkal Majalla" w:cs="Sakkal Majalla"/>
          <w:b/>
          <w:bCs/>
          <w:sz w:val="28"/>
          <w:szCs w:val="28"/>
        </w:rPr>
      </w:pPr>
      <w:r w:rsidRPr="001C41C5">
        <w:rPr>
          <w:rFonts w:ascii="Sakkal Majalla" w:hAnsi="Sakkal Majalla" w:cs="Sakkal Majalla"/>
          <w:b/>
          <w:bCs/>
          <w:sz w:val="28"/>
          <w:szCs w:val="28"/>
          <w:rtl/>
        </w:rPr>
        <w:lastRenderedPageBreak/>
        <w:t xml:space="preserve"> نظرية اتخاذ القرار المعتمد على البيانات</w:t>
      </w:r>
      <w:r w:rsidRPr="001C41C5">
        <w:rPr>
          <w:rFonts w:ascii="Sakkal Majalla" w:hAnsi="Sakkal Majalla" w:cs="Sakkal Majalla"/>
          <w:b/>
          <w:bCs/>
          <w:sz w:val="28"/>
          <w:szCs w:val="28"/>
        </w:rPr>
        <w:t xml:space="preserve"> (Data-Driven Decision Theory)</w:t>
      </w:r>
    </w:p>
    <w:p w14:paraId="122E45C7" w14:textId="77777777" w:rsidR="00C0036D" w:rsidRPr="001C41C5" w:rsidRDefault="00C0036D" w:rsidP="00C0036D">
      <w:pPr>
        <w:spacing w:line="360" w:lineRule="auto"/>
        <w:jc w:val="both"/>
        <w:rPr>
          <w:rFonts w:ascii="Sakkal Majalla" w:hAnsi="Sakkal Majalla" w:cs="Sakkal Majalla"/>
          <w:sz w:val="28"/>
          <w:szCs w:val="28"/>
        </w:rPr>
      </w:pPr>
      <w:r w:rsidRPr="001C41C5">
        <w:rPr>
          <w:rFonts w:ascii="Sakkal Majalla" w:hAnsi="Sakkal Majalla" w:cs="Sakkal Majalla"/>
          <w:sz w:val="28"/>
          <w:szCs w:val="28"/>
          <w:rtl/>
        </w:rPr>
        <w:t>تؤكد هذه النظرية أن جودة القرارات الإدارية تعتمد بصورة أساسية على جودة البيانات المتاحة ودقتها وحداثتها، وأن المؤسسات التي تعتمد على التحليلات الرقمية والبيانات الضخمة تحقق مستويات أعلى من الكفاءة والفاعلية مقارنة بالمؤسسات التي تعتمد على الخبرة الشخصية أو التقديرات التقليدية. ويعد هذا المنطلق مناسبًا لتفسير الدور الذي تؤديه المكاتب الرقمية لإدارة المشاريع، حيث تعتمد هذه المكاتب على تجميع البيانات من مختلف الأنظمة وتحليلها بصورة آلية، ثم عرضها من خلال لوحات معلومات تفاعلية تساعد متخذي القرار على تقييم الأداء، والتنبؤ بالمخاطر، واتخاذ الإجراءات التصحيحية في الوقت المناسب</w:t>
      </w:r>
      <w:r w:rsidRPr="001C41C5">
        <w:rPr>
          <w:rFonts w:ascii="Sakkal Majalla" w:hAnsi="Sakkal Majalla" w:cs="Sakkal Majalla"/>
          <w:sz w:val="28"/>
          <w:szCs w:val="28"/>
        </w:rPr>
        <w:t>.</w:t>
      </w:r>
    </w:p>
    <w:p w14:paraId="14378E01" w14:textId="77777777" w:rsidR="00C0036D" w:rsidRPr="001C41C5" w:rsidRDefault="00C0036D" w:rsidP="00C0036D">
      <w:pPr>
        <w:spacing w:line="360" w:lineRule="auto"/>
        <w:jc w:val="both"/>
        <w:rPr>
          <w:rFonts w:ascii="Sakkal Majalla" w:hAnsi="Sakkal Majalla" w:cs="Sakkal Majalla"/>
          <w:sz w:val="28"/>
          <w:szCs w:val="28"/>
        </w:rPr>
      </w:pPr>
      <w:r w:rsidRPr="001C41C5">
        <w:rPr>
          <w:rFonts w:ascii="Sakkal Majalla" w:hAnsi="Sakkal Majalla" w:cs="Sakkal Majalla"/>
          <w:sz w:val="28"/>
          <w:szCs w:val="28"/>
          <w:rtl/>
        </w:rPr>
        <w:t>وفي المشاريع الحكومية، تكتسب هذه النظرية أهمية خاصة بسبب ضخامة حجم البيانات المرتبطة بالمشاريع، وتعدد الجهات المشاركة في التنفيذ، الأمر الذي يجعل التحليلات الرقمية عنصرًا أساسيًا في تحسين جودة التخطيط، وتخصيص الموارد، وإدارة المخاطر، ورفع كفاءة التنفيذ. كما تسهم البيانات الفورية في تقليل زمن اتخاذ القرار، وتعزيز القدرة على التنبؤ بالمشكلات قبل وقوعها، وتحسين التنسيق بين مختلف الإدارات والجهات الحكومية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2314739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Wie26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B26B6">
            <w:rPr>
              <w:rFonts w:ascii="Sakkal Majalla" w:hAnsi="Sakkal Majalla" w:cs="Sakkal Majalla" w:hint="cs"/>
              <w:noProof/>
              <w:sz w:val="28"/>
              <w:szCs w:val="28"/>
              <w:rtl/>
              <w:lang w:bidi="ar-EG"/>
            </w:rPr>
            <w:t>(</w:t>
          </w:r>
          <w:r w:rsidRPr="000B26B6">
            <w:rPr>
              <w:rFonts w:ascii="Sakkal Majalla" w:hAnsi="Sakkal Majalla" w:cs="Sakkal Majalla" w:hint="cs"/>
              <w:noProof/>
              <w:sz w:val="28"/>
              <w:szCs w:val="28"/>
              <w:lang w:bidi="ar-EG"/>
            </w:rPr>
            <w:t>Wieder</w:t>
          </w:r>
          <w:r w:rsidRPr="000B26B6">
            <w:rPr>
              <w:rFonts w:ascii="Sakkal Majalla" w:hAnsi="Sakkal Majalla" w:cs="Sakkal Majalla" w:hint="cs"/>
              <w:noProof/>
              <w:sz w:val="28"/>
              <w:szCs w:val="28"/>
              <w:rtl/>
              <w:lang w:bidi="ar-EG"/>
            </w:rPr>
            <w:t>، 2026)</w:t>
          </w:r>
          <w:r>
            <w:rPr>
              <w:rFonts w:ascii="Sakkal Majalla" w:hAnsi="Sakkal Majalla" w:cs="Sakkal Majalla"/>
              <w:sz w:val="28"/>
              <w:szCs w:val="28"/>
              <w:rtl/>
            </w:rPr>
            <w:fldChar w:fldCharType="end"/>
          </w:r>
        </w:sdtContent>
      </w:sdt>
      <w:r w:rsidRPr="001C41C5">
        <w:rPr>
          <w:rFonts w:ascii="Sakkal Majalla" w:hAnsi="Sakkal Majalla" w:cs="Sakkal Majalla"/>
          <w:sz w:val="28"/>
          <w:szCs w:val="28"/>
        </w:rPr>
        <w:t>.</w:t>
      </w:r>
    </w:p>
    <w:p w14:paraId="324F845F" w14:textId="77777777" w:rsidR="00C0036D" w:rsidRPr="001C41C5" w:rsidRDefault="00C0036D" w:rsidP="00C0036D">
      <w:pPr>
        <w:pStyle w:val="ListParagraph"/>
        <w:numPr>
          <w:ilvl w:val="0"/>
          <w:numId w:val="14"/>
        </w:numPr>
        <w:spacing w:line="360" w:lineRule="auto"/>
        <w:jc w:val="both"/>
        <w:rPr>
          <w:rFonts w:ascii="Sakkal Majalla" w:hAnsi="Sakkal Majalla" w:cs="Sakkal Majalla"/>
          <w:b/>
          <w:bCs/>
          <w:sz w:val="28"/>
          <w:szCs w:val="28"/>
        </w:rPr>
      </w:pPr>
      <w:r w:rsidRPr="001C41C5">
        <w:rPr>
          <w:rFonts w:ascii="Sakkal Majalla" w:hAnsi="Sakkal Majalla" w:cs="Sakkal Majalla"/>
          <w:b/>
          <w:bCs/>
          <w:sz w:val="28"/>
          <w:szCs w:val="28"/>
          <w:rtl/>
        </w:rPr>
        <w:t xml:space="preserve"> نظرية القدرات الديناميكية</w:t>
      </w:r>
      <w:r w:rsidRPr="001C41C5">
        <w:rPr>
          <w:rFonts w:ascii="Sakkal Majalla" w:hAnsi="Sakkal Majalla" w:cs="Sakkal Majalla"/>
          <w:b/>
          <w:bCs/>
          <w:sz w:val="28"/>
          <w:szCs w:val="28"/>
        </w:rPr>
        <w:t xml:space="preserve"> (Dynamic Capabilities Theory)</w:t>
      </w:r>
    </w:p>
    <w:p w14:paraId="2F95F958" w14:textId="77777777" w:rsidR="00C0036D" w:rsidRPr="001C41C5" w:rsidRDefault="00C0036D" w:rsidP="00C0036D">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1C41C5">
        <w:rPr>
          <w:rFonts w:ascii="Sakkal Majalla" w:hAnsi="Sakkal Majalla" w:cs="Sakkal Majalla"/>
          <w:sz w:val="28"/>
          <w:szCs w:val="28"/>
          <w:rtl/>
        </w:rPr>
        <w:t xml:space="preserve"> نظرية القدرات الديناميكية من النظريات الحديثة التي تفسر قدرة المؤسسات على التكيف مع البيئات المتغيرة من خلال تطوير مواردها وإعادة تشكيل قدراتها التنظيمية بصورة مستمرة. وترى هذه النظرية أن المؤسسات الناجحة ليست تلك التي تمتلك الموارد فقط، وإنما التي تستطيع توظيف هذه الموارد بمرونة لمواجهة المتغيرات والتحديات المستقبلية</w:t>
      </w:r>
      <w:r w:rsidRPr="001C41C5">
        <w:rPr>
          <w:rFonts w:ascii="Sakkal Majalla" w:hAnsi="Sakkal Majalla" w:cs="Sakkal Majalla"/>
          <w:sz w:val="28"/>
          <w:szCs w:val="28"/>
        </w:rPr>
        <w:t>.</w:t>
      </w:r>
    </w:p>
    <w:p w14:paraId="278B6DBA" w14:textId="77777777" w:rsidR="00C0036D" w:rsidRPr="001C41C5" w:rsidRDefault="00C0036D" w:rsidP="00C0036D">
      <w:pPr>
        <w:spacing w:line="360" w:lineRule="auto"/>
        <w:jc w:val="both"/>
        <w:rPr>
          <w:rFonts w:ascii="Sakkal Majalla" w:hAnsi="Sakkal Majalla" w:cs="Sakkal Majalla"/>
          <w:sz w:val="28"/>
          <w:szCs w:val="28"/>
        </w:rPr>
      </w:pPr>
      <w:r w:rsidRPr="001C41C5">
        <w:rPr>
          <w:rFonts w:ascii="Sakkal Majalla" w:hAnsi="Sakkal Majalla" w:cs="Sakkal Majalla"/>
          <w:sz w:val="28"/>
          <w:szCs w:val="28"/>
          <w:rtl/>
        </w:rPr>
        <w:t>ينظر إلى التحول نحو المكاتب الرقمية لإدارة المشاريع بوصفه أحد أشكال تطوير القدرات الديناميكية للمؤسسات الحكومية، إذ يسهم في بناء قدرات تنظيمية تعتمد على الابتكار الرقمي، وسرعة تبادل المعلومات، وإدارة المعرفة، والتعلم المؤسسي، وتحسين كفاءة العمليات الإدارية. كما يساعد هذا التحول الجهات الحكومية على التكيف مع التغيرات المتسارعة في بيئة المشاريع، والاستجابة السريعة للتحديات، وتحقيق مستويات أعلى من الكفاءة التشغيلية وجودة تنفيذ المشاريع، بما يتوافق مع متطلبات التحول الرقمي وأهداف رؤية المملكة العربية السعودية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4702556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Lyu25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B26B6">
            <w:rPr>
              <w:rFonts w:ascii="Sakkal Majalla" w:hAnsi="Sakkal Majalla" w:cs="Sakkal Majalla" w:hint="cs"/>
              <w:noProof/>
              <w:sz w:val="28"/>
              <w:szCs w:val="28"/>
              <w:rtl/>
              <w:lang w:bidi="ar-EG"/>
            </w:rPr>
            <w:t>(</w:t>
          </w:r>
          <w:r w:rsidRPr="000B26B6">
            <w:rPr>
              <w:rFonts w:ascii="Sakkal Majalla" w:hAnsi="Sakkal Majalla" w:cs="Sakkal Majalla" w:hint="cs"/>
              <w:noProof/>
              <w:sz w:val="28"/>
              <w:szCs w:val="28"/>
              <w:lang w:bidi="ar-EG"/>
            </w:rPr>
            <w:t>Lyu</w:t>
          </w:r>
          <w:r w:rsidRPr="000B26B6">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1C41C5">
        <w:rPr>
          <w:rFonts w:ascii="Sakkal Majalla" w:hAnsi="Sakkal Majalla" w:cs="Sakkal Majalla"/>
          <w:sz w:val="28"/>
          <w:szCs w:val="28"/>
        </w:rPr>
        <w:t>.</w:t>
      </w:r>
    </w:p>
    <w:p w14:paraId="2AFD3A5C" w14:textId="77777777" w:rsidR="00C0036D" w:rsidRPr="001C41C5" w:rsidRDefault="00C0036D" w:rsidP="00C0036D">
      <w:pPr>
        <w:spacing w:line="360" w:lineRule="auto"/>
        <w:jc w:val="both"/>
        <w:rPr>
          <w:rFonts w:ascii="Sakkal Majalla" w:hAnsi="Sakkal Majalla" w:cs="Sakkal Majalla"/>
          <w:b/>
          <w:bCs/>
          <w:sz w:val="28"/>
          <w:szCs w:val="28"/>
          <w:u w:val="single"/>
        </w:rPr>
      </w:pPr>
      <w:r w:rsidRPr="001C41C5">
        <w:rPr>
          <w:rFonts w:ascii="Sakkal Majalla" w:hAnsi="Sakkal Majalla" w:cs="Sakkal Majalla"/>
          <w:b/>
          <w:bCs/>
          <w:sz w:val="28"/>
          <w:szCs w:val="28"/>
          <w:u w:val="single"/>
          <w:rtl/>
        </w:rPr>
        <w:lastRenderedPageBreak/>
        <w:t>العلاقة بين المنطلقات النظرية ومتغيرات الدراسة</w:t>
      </w:r>
    </w:p>
    <w:p w14:paraId="4FB4A154" w14:textId="77777777" w:rsidR="00C0036D" w:rsidRPr="001C41C5" w:rsidRDefault="00C0036D" w:rsidP="00C0036D">
      <w:pPr>
        <w:spacing w:line="360" w:lineRule="auto"/>
        <w:jc w:val="both"/>
        <w:rPr>
          <w:rFonts w:ascii="Sakkal Majalla" w:hAnsi="Sakkal Majalla" w:cs="Sakkal Majalla"/>
          <w:sz w:val="28"/>
          <w:szCs w:val="28"/>
        </w:rPr>
      </w:pPr>
      <w:r w:rsidRPr="001C41C5">
        <w:rPr>
          <w:rFonts w:ascii="Sakkal Majalla" w:hAnsi="Sakkal Majalla" w:cs="Sakkal Majalla"/>
          <w:sz w:val="28"/>
          <w:szCs w:val="28"/>
          <w:rtl/>
        </w:rPr>
        <w:t>تتكامل المنطلقات النظرية السابقة في تفسير العلاقة بين متغيرات الدراسة، حيث توضح نظرية التحول الرقمي المؤسسي الأساس الذي يقوم عليه الانتقال إلى المكاتب الرقمية لإدارة المشاريع، بينما تفسر نظرية مكتب إدارة المشاريع الدور التنظيمي الذي تؤديه هذه المكاتب في توحيد العمليات وتحسين إدارة المشاريع. وتوضح نظرية إدارة المشاريع الحديثة أهمية توظيف التقنيات الرقمية في رفع جودة التنفيذ وتحقيق القيمة، في حين تبرز نظرية الحوكمة الرقمية دور الأنظمة الرقمية في تعزيز الشفافية والرقابة والمساءلة داخل المشاريع الحكومية. أما نظرية اتخاذ القرار المعتمد على البيانات فتفسر كيف تسهم البيانات والتحليلات الرقمية في تحسين جودة القرارات الإدارية، بينما تؤكد نظرية القدرات الديناميكية أهمية تطوير القدرات التنظيمية لمواكبة التحول الرقمي. ومن خلال هذا التكامل النظري، يمكن تفسير الكيفية التي يؤثر بها التحول نحو المكاتب الرقمية لإدارة المشاريع</w:t>
      </w:r>
      <w:r w:rsidRPr="001C41C5">
        <w:rPr>
          <w:rFonts w:ascii="Sakkal Majalla" w:hAnsi="Sakkal Majalla" w:cs="Sakkal Majalla"/>
          <w:sz w:val="28"/>
          <w:szCs w:val="28"/>
        </w:rPr>
        <w:t xml:space="preserve"> (Digital PMO) </w:t>
      </w:r>
      <w:r w:rsidRPr="001C41C5">
        <w:rPr>
          <w:rFonts w:ascii="Sakkal Majalla" w:hAnsi="Sakkal Majalla" w:cs="Sakkal Majalla"/>
          <w:sz w:val="28"/>
          <w:szCs w:val="28"/>
          <w:rtl/>
        </w:rPr>
        <w:t>في رفع كفاءة تنفيذ المشاريع الحكومية بالمملكة العربية السعودية، وهو ما يمثل الأساس العلمي الذي تنطلق منه الدراسة الحالية في بناء نموذجها البحثي واختبار فرضياتها</w:t>
      </w:r>
      <w:r w:rsidRPr="001C41C5">
        <w:rPr>
          <w:rFonts w:ascii="Sakkal Majalla" w:hAnsi="Sakkal Majalla" w:cs="Sakkal Majalla"/>
          <w:sz w:val="28"/>
          <w:szCs w:val="28"/>
        </w:rPr>
        <w:t>.</w:t>
      </w:r>
    </w:p>
    <w:p w14:paraId="5F9DFF69" w14:textId="77777777" w:rsidR="00C0036D" w:rsidRPr="00E44C7F" w:rsidRDefault="00C0036D" w:rsidP="00C0036D">
      <w:pPr>
        <w:tabs>
          <w:tab w:val="left" w:pos="1854"/>
        </w:tabs>
        <w:spacing w:line="240" w:lineRule="auto"/>
        <w:rPr>
          <w:rFonts w:ascii="Simplified Arabic" w:hAnsi="Simplified Arabic" w:cs="Simplified Arabic"/>
          <w:b/>
          <w:bCs/>
          <w:sz w:val="10"/>
          <w:szCs w:val="10"/>
          <w:rtl/>
        </w:rPr>
      </w:pPr>
    </w:p>
    <w:p w14:paraId="4B5C4E90" w14:textId="77777777" w:rsidR="00C0036D" w:rsidRDefault="00C0036D" w:rsidP="00C0036D">
      <w:pPr>
        <w:tabs>
          <w:tab w:val="left" w:pos="1854"/>
        </w:tabs>
        <w:spacing w:line="240" w:lineRule="auto"/>
        <w:rPr>
          <w:rFonts w:ascii="Simplified Arabic" w:hAnsi="Simplified Arabic" w:cs="Simplified Arabic"/>
          <w:b/>
          <w:bCs/>
          <w:sz w:val="10"/>
          <w:szCs w:val="10"/>
          <w:rtl/>
        </w:rPr>
      </w:pPr>
    </w:p>
    <w:p w14:paraId="2F3EC7F9" w14:textId="77777777" w:rsidR="00C0036D" w:rsidRDefault="00C0036D" w:rsidP="00C0036D">
      <w:pPr>
        <w:tabs>
          <w:tab w:val="left" w:pos="1854"/>
        </w:tabs>
        <w:spacing w:line="240" w:lineRule="auto"/>
        <w:rPr>
          <w:rFonts w:ascii="Simplified Arabic" w:hAnsi="Simplified Arabic" w:cs="Simplified Arabic"/>
          <w:b/>
          <w:bCs/>
          <w:sz w:val="10"/>
          <w:szCs w:val="10"/>
          <w:rtl/>
        </w:rPr>
      </w:pPr>
    </w:p>
    <w:p w14:paraId="168A773F" w14:textId="77777777" w:rsidR="00C0036D" w:rsidRDefault="00C0036D" w:rsidP="00C0036D">
      <w:pPr>
        <w:tabs>
          <w:tab w:val="left" w:pos="1854"/>
        </w:tabs>
        <w:spacing w:line="240" w:lineRule="auto"/>
        <w:rPr>
          <w:rFonts w:ascii="Simplified Arabic" w:hAnsi="Simplified Arabic" w:cs="Simplified Arabic"/>
          <w:b/>
          <w:bCs/>
          <w:sz w:val="10"/>
          <w:szCs w:val="10"/>
          <w:rtl/>
        </w:rPr>
      </w:pPr>
    </w:p>
    <w:p w14:paraId="590D72EB" w14:textId="77777777" w:rsidR="00C0036D" w:rsidRDefault="00C0036D" w:rsidP="00C0036D">
      <w:pPr>
        <w:tabs>
          <w:tab w:val="left" w:pos="1854"/>
        </w:tabs>
        <w:spacing w:line="240" w:lineRule="auto"/>
        <w:rPr>
          <w:rFonts w:ascii="Simplified Arabic" w:hAnsi="Simplified Arabic" w:cs="Simplified Arabic"/>
          <w:b/>
          <w:bCs/>
          <w:sz w:val="10"/>
          <w:szCs w:val="10"/>
          <w:rtl/>
        </w:rPr>
      </w:pPr>
    </w:p>
    <w:p w14:paraId="73FE82B3" w14:textId="77777777" w:rsidR="00C0036D" w:rsidRDefault="00C0036D" w:rsidP="00C0036D">
      <w:pPr>
        <w:tabs>
          <w:tab w:val="left" w:pos="1854"/>
        </w:tabs>
        <w:spacing w:line="240" w:lineRule="auto"/>
        <w:rPr>
          <w:rFonts w:ascii="Simplified Arabic" w:hAnsi="Simplified Arabic" w:cs="Simplified Arabic"/>
          <w:b/>
          <w:bCs/>
          <w:sz w:val="10"/>
          <w:szCs w:val="10"/>
          <w:rtl/>
        </w:rPr>
      </w:pPr>
    </w:p>
    <w:p w14:paraId="05E90B5C" w14:textId="77777777" w:rsidR="00C0036D" w:rsidRDefault="00C0036D" w:rsidP="00C0036D">
      <w:pPr>
        <w:tabs>
          <w:tab w:val="left" w:pos="1854"/>
        </w:tabs>
        <w:spacing w:line="240" w:lineRule="auto"/>
        <w:rPr>
          <w:rFonts w:ascii="Simplified Arabic" w:hAnsi="Simplified Arabic" w:cs="Simplified Arabic"/>
          <w:b/>
          <w:bCs/>
          <w:sz w:val="10"/>
          <w:szCs w:val="10"/>
          <w:rtl/>
        </w:rPr>
      </w:pPr>
    </w:p>
    <w:p w14:paraId="11971895" w14:textId="17F69286" w:rsidR="00D81456" w:rsidRPr="00D81456" w:rsidRDefault="00D81456" w:rsidP="00D14C15">
      <w:pPr>
        <w:spacing w:line="360" w:lineRule="auto"/>
        <w:jc w:val="both"/>
        <w:rPr>
          <w:rFonts w:ascii="Sakkal Majalla" w:hAnsi="Sakkal Majalla" w:cs="Sakkal Majalla"/>
          <w:sz w:val="28"/>
          <w:szCs w:val="28"/>
          <w:rtl/>
        </w:rPr>
      </w:pPr>
    </w:p>
    <w:sectPr w:rsidR="00D81456" w:rsidRPr="00D81456"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1BD66" w14:textId="77777777" w:rsidR="00C20A57" w:rsidRDefault="00C20A57" w:rsidP="002E5015">
      <w:pPr>
        <w:spacing w:after="0" w:line="240" w:lineRule="auto"/>
      </w:pPr>
      <w:r>
        <w:separator/>
      </w:r>
    </w:p>
  </w:endnote>
  <w:endnote w:type="continuationSeparator" w:id="0">
    <w:p w14:paraId="01579DA9" w14:textId="77777777" w:rsidR="00C20A57" w:rsidRDefault="00C20A57"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A702B" w14:textId="77777777" w:rsidR="00C20A57" w:rsidRDefault="00C20A57" w:rsidP="002E5015">
      <w:pPr>
        <w:spacing w:after="0" w:line="240" w:lineRule="auto"/>
      </w:pPr>
      <w:r>
        <w:separator/>
      </w:r>
    </w:p>
  </w:footnote>
  <w:footnote w:type="continuationSeparator" w:id="0">
    <w:p w14:paraId="38FA5453" w14:textId="77777777" w:rsidR="00C20A57" w:rsidRDefault="00C20A57"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2691A1B"/>
    <w:multiLevelType w:val="hybridMultilevel"/>
    <w:tmpl w:val="D974C698"/>
    <w:lvl w:ilvl="0" w:tplc="3776FC8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7320DA"/>
    <w:multiLevelType w:val="multilevel"/>
    <w:tmpl w:val="21EA7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EB2119"/>
    <w:multiLevelType w:val="multilevel"/>
    <w:tmpl w:val="DC46E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9E0D24"/>
    <w:multiLevelType w:val="multilevel"/>
    <w:tmpl w:val="81D66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A75C35"/>
    <w:multiLevelType w:val="hybridMultilevel"/>
    <w:tmpl w:val="C4522C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A24B90"/>
    <w:multiLevelType w:val="hybridMultilevel"/>
    <w:tmpl w:val="270421C2"/>
    <w:lvl w:ilvl="0" w:tplc="7E74CAB4">
      <w:start w:val="1"/>
      <w:numFmt w:val="decimal"/>
      <w:lvlText w:val="%1."/>
      <w:lvlJc w:val="left"/>
      <w:pPr>
        <w:ind w:left="107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EBC8FE0A">
      <w:start w:val="1"/>
      <w:numFmt w:val="lowerLetter"/>
      <w:lvlText w:val="%2"/>
      <w:lvlJc w:val="left"/>
      <w:pPr>
        <w:ind w:left="180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82AEDF38">
      <w:start w:val="1"/>
      <w:numFmt w:val="lowerRoman"/>
      <w:lvlText w:val="%3"/>
      <w:lvlJc w:val="left"/>
      <w:pPr>
        <w:ind w:left="252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E4AC3C1C">
      <w:start w:val="1"/>
      <w:numFmt w:val="decimal"/>
      <w:lvlText w:val="%4"/>
      <w:lvlJc w:val="left"/>
      <w:pPr>
        <w:ind w:left="324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7AE04B72">
      <w:start w:val="1"/>
      <w:numFmt w:val="lowerLetter"/>
      <w:lvlText w:val="%5"/>
      <w:lvlJc w:val="left"/>
      <w:pPr>
        <w:ind w:left="396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BDD66CEA">
      <w:start w:val="1"/>
      <w:numFmt w:val="lowerRoman"/>
      <w:lvlText w:val="%6"/>
      <w:lvlJc w:val="left"/>
      <w:pPr>
        <w:ind w:left="468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AA1EF01A">
      <w:start w:val="1"/>
      <w:numFmt w:val="decimal"/>
      <w:lvlText w:val="%7"/>
      <w:lvlJc w:val="left"/>
      <w:pPr>
        <w:ind w:left="540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BE266178">
      <w:start w:val="1"/>
      <w:numFmt w:val="lowerLetter"/>
      <w:lvlText w:val="%8"/>
      <w:lvlJc w:val="left"/>
      <w:pPr>
        <w:ind w:left="612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9FA6401E">
      <w:start w:val="1"/>
      <w:numFmt w:val="lowerRoman"/>
      <w:lvlText w:val="%9"/>
      <w:lvlJc w:val="left"/>
      <w:pPr>
        <w:ind w:left="684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E701B0C"/>
    <w:multiLevelType w:val="multilevel"/>
    <w:tmpl w:val="A3C0A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521CDE"/>
    <w:multiLevelType w:val="multilevel"/>
    <w:tmpl w:val="2B9A1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7724E7"/>
    <w:multiLevelType w:val="hybridMultilevel"/>
    <w:tmpl w:val="E586E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624720"/>
    <w:multiLevelType w:val="multilevel"/>
    <w:tmpl w:val="99525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EB08BF"/>
    <w:multiLevelType w:val="hybridMultilevel"/>
    <w:tmpl w:val="757EC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C22D85"/>
    <w:multiLevelType w:val="hybridMultilevel"/>
    <w:tmpl w:val="5538DF2C"/>
    <w:lvl w:ilvl="0" w:tplc="D6D06A6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AC1FBD"/>
    <w:multiLevelType w:val="hybridMultilevel"/>
    <w:tmpl w:val="2850EA50"/>
    <w:lvl w:ilvl="0" w:tplc="1008789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810022"/>
    <w:multiLevelType w:val="hybridMultilevel"/>
    <w:tmpl w:val="E4FEA370"/>
    <w:lvl w:ilvl="0" w:tplc="081A4B52">
      <w:start w:val="1"/>
      <w:numFmt w:val="bullet"/>
      <w:lvlText w:val="-"/>
      <w:lvlJc w:val="left"/>
      <w:pPr>
        <w:ind w:left="405" w:hanging="360"/>
      </w:pPr>
      <w:rPr>
        <w:rFonts w:ascii="Sakkal Majalla" w:eastAsiaTheme="minorHAnsi" w:hAnsi="Sakkal Majalla" w:cs="Sakkal Majalla"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7" w15:restartNumberingAfterBreak="0">
    <w:nsid w:val="26D85750"/>
    <w:multiLevelType w:val="multilevel"/>
    <w:tmpl w:val="B6F68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4E3745"/>
    <w:multiLevelType w:val="multilevel"/>
    <w:tmpl w:val="1BC25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0E07A2"/>
    <w:multiLevelType w:val="multilevel"/>
    <w:tmpl w:val="EE8AE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6C271CE"/>
    <w:multiLevelType w:val="multilevel"/>
    <w:tmpl w:val="65D28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7E2232"/>
    <w:multiLevelType w:val="multilevel"/>
    <w:tmpl w:val="FDBE1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7E05686"/>
    <w:multiLevelType w:val="hybridMultilevel"/>
    <w:tmpl w:val="3ECEE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5B43B3"/>
    <w:multiLevelType w:val="hybridMultilevel"/>
    <w:tmpl w:val="E06C51CA"/>
    <w:lvl w:ilvl="0" w:tplc="2C9A9D44">
      <w:start w:val="1"/>
      <w:numFmt w:val="bullet"/>
      <w:lvlText w:val="•"/>
      <w:lvlJc w:val="left"/>
      <w:pPr>
        <w:ind w:left="10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BAC3AE4">
      <w:start w:val="1"/>
      <w:numFmt w:val="bullet"/>
      <w:lvlText w:val="o"/>
      <w:lvlJc w:val="left"/>
      <w:pPr>
        <w:ind w:left="21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C12EB526">
      <w:start w:val="1"/>
      <w:numFmt w:val="bullet"/>
      <w:lvlText w:val="▪"/>
      <w:lvlJc w:val="left"/>
      <w:pPr>
        <w:ind w:left="28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06D227C0">
      <w:start w:val="1"/>
      <w:numFmt w:val="bullet"/>
      <w:lvlText w:val="•"/>
      <w:lvlJc w:val="left"/>
      <w:pPr>
        <w:ind w:left="36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B824D56">
      <w:start w:val="1"/>
      <w:numFmt w:val="bullet"/>
      <w:lvlText w:val="o"/>
      <w:lvlJc w:val="left"/>
      <w:pPr>
        <w:ind w:left="43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4440B284">
      <w:start w:val="1"/>
      <w:numFmt w:val="bullet"/>
      <w:lvlText w:val="▪"/>
      <w:lvlJc w:val="left"/>
      <w:pPr>
        <w:ind w:left="50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C56375C">
      <w:start w:val="1"/>
      <w:numFmt w:val="bullet"/>
      <w:lvlText w:val="•"/>
      <w:lvlJc w:val="left"/>
      <w:pPr>
        <w:ind w:left="57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0D2C23A">
      <w:start w:val="1"/>
      <w:numFmt w:val="bullet"/>
      <w:lvlText w:val="o"/>
      <w:lvlJc w:val="left"/>
      <w:pPr>
        <w:ind w:left="64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DB9ECBF2">
      <w:start w:val="1"/>
      <w:numFmt w:val="bullet"/>
      <w:lvlText w:val="▪"/>
      <w:lvlJc w:val="left"/>
      <w:pPr>
        <w:ind w:left="72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39D00DE3"/>
    <w:multiLevelType w:val="multilevel"/>
    <w:tmpl w:val="EE5AB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AA17967"/>
    <w:multiLevelType w:val="multilevel"/>
    <w:tmpl w:val="4956F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2A6AB9"/>
    <w:multiLevelType w:val="multilevel"/>
    <w:tmpl w:val="F9F24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6910CF"/>
    <w:multiLevelType w:val="multilevel"/>
    <w:tmpl w:val="1876C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1923FCD"/>
    <w:multiLevelType w:val="hybridMultilevel"/>
    <w:tmpl w:val="57A836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156F22"/>
    <w:multiLevelType w:val="hybridMultilevel"/>
    <w:tmpl w:val="323A6A48"/>
    <w:lvl w:ilvl="0" w:tplc="D4D2273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2ED457D"/>
    <w:multiLevelType w:val="multilevel"/>
    <w:tmpl w:val="2BCEC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6E5F8B"/>
    <w:multiLevelType w:val="hybridMultilevel"/>
    <w:tmpl w:val="9A8EA128"/>
    <w:lvl w:ilvl="0" w:tplc="58ECDAC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5B0353C"/>
    <w:multiLevelType w:val="multilevel"/>
    <w:tmpl w:val="06483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62E11DA"/>
    <w:multiLevelType w:val="hybridMultilevel"/>
    <w:tmpl w:val="2D80D436"/>
    <w:lvl w:ilvl="0" w:tplc="8E3CFA00">
      <w:start w:val="1"/>
      <w:numFmt w:val="decimal"/>
      <w:lvlText w:val="%1."/>
      <w:lvlJc w:val="left"/>
      <w:pPr>
        <w:ind w:left="720" w:hanging="360"/>
      </w:pPr>
      <w:rPr>
        <w:rFonts w:hint="default"/>
        <w:lang w:bidi="ar-S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8967350"/>
    <w:multiLevelType w:val="multilevel"/>
    <w:tmpl w:val="4374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A8A6604"/>
    <w:multiLevelType w:val="hybridMultilevel"/>
    <w:tmpl w:val="11C8A51E"/>
    <w:lvl w:ilvl="0" w:tplc="3776FC8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F537566"/>
    <w:multiLevelType w:val="multilevel"/>
    <w:tmpl w:val="12C8E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F872645"/>
    <w:multiLevelType w:val="hybridMultilevel"/>
    <w:tmpl w:val="EE26EC8A"/>
    <w:lvl w:ilvl="0" w:tplc="2D7091DA">
      <w:numFmt w:val="bullet"/>
      <w:lvlText w:val="−"/>
      <w:lvlJc w:val="left"/>
      <w:pPr>
        <w:ind w:left="502" w:hanging="360"/>
      </w:pPr>
      <w:rPr>
        <w:rFonts w:ascii="Sakkal Majalla" w:eastAsia="Segoe UI Symbol" w:hAnsi="Sakkal Majalla" w:cs="Sakkal Majalla" w:hint="default"/>
        <w:sz w:val="28"/>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8" w15:restartNumberingAfterBreak="0">
    <w:nsid w:val="520378DF"/>
    <w:multiLevelType w:val="multilevel"/>
    <w:tmpl w:val="B4F219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CB6438"/>
    <w:multiLevelType w:val="hybridMultilevel"/>
    <w:tmpl w:val="7E1A23B6"/>
    <w:lvl w:ilvl="0" w:tplc="6EECD44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69D5481"/>
    <w:multiLevelType w:val="multilevel"/>
    <w:tmpl w:val="616AB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8ED2730"/>
    <w:multiLevelType w:val="multilevel"/>
    <w:tmpl w:val="27DED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BC41EB0"/>
    <w:multiLevelType w:val="hybridMultilevel"/>
    <w:tmpl w:val="BF0850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C1D66DF"/>
    <w:multiLevelType w:val="hybridMultilevel"/>
    <w:tmpl w:val="04FA42DE"/>
    <w:lvl w:ilvl="0" w:tplc="74567E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F5C70FB"/>
    <w:multiLevelType w:val="multilevel"/>
    <w:tmpl w:val="2B5AA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6501D40"/>
    <w:multiLevelType w:val="multilevel"/>
    <w:tmpl w:val="A99C5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7B345538"/>
    <w:multiLevelType w:val="multilevel"/>
    <w:tmpl w:val="0DBEA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B5E2101"/>
    <w:multiLevelType w:val="multilevel"/>
    <w:tmpl w:val="9D9AC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4"/>
  </w:num>
  <w:num w:numId="2" w16cid:durableId="1604343407">
    <w:abstractNumId w:val="8"/>
  </w:num>
  <w:num w:numId="3" w16cid:durableId="351535274">
    <w:abstractNumId w:val="0"/>
  </w:num>
  <w:num w:numId="4" w16cid:durableId="1022705248">
    <w:abstractNumId w:val="31"/>
  </w:num>
  <w:num w:numId="5" w16cid:durableId="814180377">
    <w:abstractNumId w:val="41"/>
  </w:num>
  <w:num w:numId="6" w16cid:durableId="769929494">
    <w:abstractNumId w:val="26"/>
  </w:num>
  <w:num w:numId="7" w16cid:durableId="326593194">
    <w:abstractNumId w:val="10"/>
  </w:num>
  <w:num w:numId="8" w16cid:durableId="1244800738">
    <w:abstractNumId w:val="46"/>
  </w:num>
  <w:num w:numId="9" w16cid:durableId="311060452">
    <w:abstractNumId w:val="29"/>
  </w:num>
  <w:num w:numId="10" w16cid:durableId="1429353183">
    <w:abstractNumId w:val="12"/>
  </w:num>
  <w:num w:numId="11" w16cid:durableId="682437209">
    <w:abstractNumId w:val="49"/>
  </w:num>
  <w:num w:numId="12" w16cid:durableId="1116215069">
    <w:abstractNumId w:val="19"/>
  </w:num>
  <w:num w:numId="13" w16cid:durableId="842862361">
    <w:abstractNumId w:val="42"/>
  </w:num>
  <w:num w:numId="14" w16cid:durableId="1267495729">
    <w:abstractNumId w:val="47"/>
  </w:num>
  <w:num w:numId="15" w16cid:durableId="1118329139">
    <w:abstractNumId w:val="33"/>
  </w:num>
  <w:num w:numId="16" w16cid:durableId="877860141">
    <w:abstractNumId w:val="9"/>
  </w:num>
  <w:num w:numId="17" w16cid:durableId="221405862">
    <w:abstractNumId w:val="2"/>
  </w:num>
  <w:num w:numId="18" w16cid:durableId="816259647">
    <w:abstractNumId w:val="11"/>
  </w:num>
  <w:num w:numId="19" w16cid:durableId="1552418595">
    <w:abstractNumId w:val="18"/>
  </w:num>
  <w:num w:numId="20" w16cid:durableId="184250206">
    <w:abstractNumId w:val="3"/>
  </w:num>
  <w:num w:numId="21" w16cid:durableId="1680157590">
    <w:abstractNumId w:val="30"/>
  </w:num>
  <w:num w:numId="22" w16cid:durableId="288632263">
    <w:abstractNumId w:val="34"/>
  </w:num>
  <w:num w:numId="23" w16cid:durableId="693071791">
    <w:abstractNumId w:val="6"/>
  </w:num>
  <w:num w:numId="24" w16cid:durableId="2046099573">
    <w:abstractNumId w:val="45"/>
  </w:num>
  <w:num w:numId="25" w16cid:durableId="1326783270">
    <w:abstractNumId w:val="20"/>
  </w:num>
  <w:num w:numId="26" w16cid:durableId="913399061">
    <w:abstractNumId w:val="17"/>
  </w:num>
  <w:num w:numId="27" w16cid:durableId="103891710">
    <w:abstractNumId w:val="44"/>
  </w:num>
  <w:num w:numId="28" w16cid:durableId="955335014">
    <w:abstractNumId w:val="37"/>
  </w:num>
  <w:num w:numId="29" w16cid:durableId="1394894165">
    <w:abstractNumId w:val="23"/>
  </w:num>
  <w:num w:numId="30" w16cid:durableId="683828305">
    <w:abstractNumId w:val="7"/>
  </w:num>
  <w:num w:numId="31" w16cid:durableId="1194730899">
    <w:abstractNumId w:val="22"/>
  </w:num>
  <w:num w:numId="32" w16cid:durableId="1193957289">
    <w:abstractNumId w:val="39"/>
  </w:num>
  <w:num w:numId="33" w16cid:durableId="1551574970">
    <w:abstractNumId w:val="40"/>
  </w:num>
  <w:num w:numId="34" w16cid:durableId="1707173701">
    <w:abstractNumId w:val="25"/>
  </w:num>
  <w:num w:numId="35" w16cid:durableId="1878547553">
    <w:abstractNumId w:val="32"/>
  </w:num>
  <w:num w:numId="36" w16cid:durableId="786852985">
    <w:abstractNumId w:val="28"/>
  </w:num>
  <w:num w:numId="37" w16cid:durableId="1446778076">
    <w:abstractNumId w:val="38"/>
  </w:num>
  <w:num w:numId="38" w16cid:durableId="1868247942">
    <w:abstractNumId w:val="14"/>
  </w:num>
  <w:num w:numId="39" w16cid:durableId="2009866162">
    <w:abstractNumId w:val="1"/>
  </w:num>
  <w:num w:numId="40" w16cid:durableId="1823500057">
    <w:abstractNumId w:val="35"/>
  </w:num>
  <w:num w:numId="41" w16cid:durableId="1814441049">
    <w:abstractNumId w:val="36"/>
  </w:num>
  <w:num w:numId="42" w16cid:durableId="1895000107">
    <w:abstractNumId w:val="5"/>
  </w:num>
  <w:num w:numId="43" w16cid:durableId="977225629">
    <w:abstractNumId w:val="16"/>
  </w:num>
  <w:num w:numId="44" w16cid:durableId="125316699">
    <w:abstractNumId w:val="15"/>
  </w:num>
  <w:num w:numId="45" w16cid:durableId="20479257">
    <w:abstractNumId w:val="13"/>
  </w:num>
  <w:num w:numId="46" w16cid:durableId="300501635">
    <w:abstractNumId w:val="48"/>
  </w:num>
  <w:num w:numId="47" w16cid:durableId="2045403310">
    <w:abstractNumId w:val="24"/>
  </w:num>
  <w:num w:numId="48" w16cid:durableId="235284431">
    <w:abstractNumId w:val="21"/>
  </w:num>
  <w:num w:numId="49" w16cid:durableId="2011516273">
    <w:abstractNumId w:val="27"/>
  </w:num>
  <w:num w:numId="50" w16cid:durableId="1971476311">
    <w:abstractNumId w:val="4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36DB8"/>
    <w:rsid w:val="00036E7B"/>
    <w:rsid w:val="00043952"/>
    <w:rsid w:val="000446E1"/>
    <w:rsid w:val="0004571C"/>
    <w:rsid w:val="00047E66"/>
    <w:rsid w:val="000504AA"/>
    <w:rsid w:val="00051FCC"/>
    <w:rsid w:val="000545F3"/>
    <w:rsid w:val="00070A54"/>
    <w:rsid w:val="00070F5E"/>
    <w:rsid w:val="00073317"/>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52C88"/>
    <w:rsid w:val="0015701C"/>
    <w:rsid w:val="00170579"/>
    <w:rsid w:val="00171A7E"/>
    <w:rsid w:val="00173399"/>
    <w:rsid w:val="0017679B"/>
    <w:rsid w:val="00181A72"/>
    <w:rsid w:val="001876BD"/>
    <w:rsid w:val="0019020D"/>
    <w:rsid w:val="001A23E0"/>
    <w:rsid w:val="001A65C5"/>
    <w:rsid w:val="001A66EE"/>
    <w:rsid w:val="001C00D2"/>
    <w:rsid w:val="001E013E"/>
    <w:rsid w:val="001E62D5"/>
    <w:rsid w:val="001F3BF4"/>
    <w:rsid w:val="0021513E"/>
    <w:rsid w:val="00221157"/>
    <w:rsid w:val="002231C9"/>
    <w:rsid w:val="00233C61"/>
    <w:rsid w:val="00253AB4"/>
    <w:rsid w:val="00255994"/>
    <w:rsid w:val="00275DCF"/>
    <w:rsid w:val="002836A2"/>
    <w:rsid w:val="00287ADB"/>
    <w:rsid w:val="00287E9D"/>
    <w:rsid w:val="002A27D8"/>
    <w:rsid w:val="002B1289"/>
    <w:rsid w:val="002B3FCE"/>
    <w:rsid w:val="002B5678"/>
    <w:rsid w:val="002C1263"/>
    <w:rsid w:val="002D2576"/>
    <w:rsid w:val="002D5D4F"/>
    <w:rsid w:val="002D6F4A"/>
    <w:rsid w:val="002E5015"/>
    <w:rsid w:val="002F51C6"/>
    <w:rsid w:val="00323154"/>
    <w:rsid w:val="0032428B"/>
    <w:rsid w:val="003313B3"/>
    <w:rsid w:val="00341C9E"/>
    <w:rsid w:val="00352E1D"/>
    <w:rsid w:val="003608F2"/>
    <w:rsid w:val="0036128F"/>
    <w:rsid w:val="003679B2"/>
    <w:rsid w:val="00370656"/>
    <w:rsid w:val="00374966"/>
    <w:rsid w:val="00376C87"/>
    <w:rsid w:val="00395185"/>
    <w:rsid w:val="0039602E"/>
    <w:rsid w:val="00396061"/>
    <w:rsid w:val="003A4398"/>
    <w:rsid w:val="003C02C5"/>
    <w:rsid w:val="003C1E33"/>
    <w:rsid w:val="003C2BB9"/>
    <w:rsid w:val="003C3F83"/>
    <w:rsid w:val="003C594A"/>
    <w:rsid w:val="003D4441"/>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B3965"/>
    <w:rsid w:val="004B41D5"/>
    <w:rsid w:val="004B44C4"/>
    <w:rsid w:val="004B5D8A"/>
    <w:rsid w:val="004C771B"/>
    <w:rsid w:val="004D4ACE"/>
    <w:rsid w:val="00500508"/>
    <w:rsid w:val="00520A95"/>
    <w:rsid w:val="00526511"/>
    <w:rsid w:val="00527F51"/>
    <w:rsid w:val="0053442B"/>
    <w:rsid w:val="0053513E"/>
    <w:rsid w:val="00535141"/>
    <w:rsid w:val="00535312"/>
    <w:rsid w:val="005543F9"/>
    <w:rsid w:val="00554C03"/>
    <w:rsid w:val="005704CE"/>
    <w:rsid w:val="00583837"/>
    <w:rsid w:val="005938C9"/>
    <w:rsid w:val="005A2FBB"/>
    <w:rsid w:val="005A6BF2"/>
    <w:rsid w:val="005A7873"/>
    <w:rsid w:val="005B44EA"/>
    <w:rsid w:val="005B7BC6"/>
    <w:rsid w:val="005F3ED7"/>
    <w:rsid w:val="006033B5"/>
    <w:rsid w:val="00606D8F"/>
    <w:rsid w:val="00610242"/>
    <w:rsid w:val="00610D73"/>
    <w:rsid w:val="00624688"/>
    <w:rsid w:val="00630537"/>
    <w:rsid w:val="0063471B"/>
    <w:rsid w:val="0063471E"/>
    <w:rsid w:val="00636DA3"/>
    <w:rsid w:val="00636F84"/>
    <w:rsid w:val="006658B2"/>
    <w:rsid w:val="00666126"/>
    <w:rsid w:val="006778B4"/>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312FA"/>
    <w:rsid w:val="007313A2"/>
    <w:rsid w:val="007341BF"/>
    <w:rsid w:val="00741B1A"/>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A01D8E"/>
    <w:rsid w:val="00A43123"/>
    <w:rsid w:val="00A435B6"/>
    <w:rsid w:val="00A54477"/>
    <w:rsid w:val="00A556AA"/>
    <w:rsid w:val="00A67F89"/>
    <w:rsid w:val="00A70109"/>
    <w:rsid w:val="00A71118"/>
    <w:rsid w:val="00A72DE2"/>
    <w:rsid w:val="00A81EA0"/>
    <w:rsid w:val="00A83639"/>
    <w:rsid w:val="00A924C2"/>
    <w:rsid w:val="00AA071B"/>
    <w:rsid w:val="00AA307A"/>
    <w:rsid w:val="00AA3C6E"/>
    <w:rsid w:val="00AA3E11"/>
    <w:rsid w:val="00AC18BB"/>
    <w:rsid w:val="00AC51CF"/>
    <w:rsid w:val="00AC7338"/>
    <w:rsid w:val="00AE3DA0"/>
    <w:rsid w:val="00B00CD2"/>
    <w:rsid w:val="00B0298B"/>
    <w:rsid w:val="00B13B59"/>
    <w:rsid w:val="00B14E00"/>
    <w:rsid w:val="00B17712"/>
    <w:rsid w:val="00B325B6"/>
    <w:rsid w:val="00B35A0B"/>
    <w:rsid w:val="00B41DE9"/>
    <w:rsid w:val="00B576C1"/>
    <w:rsid w:val="00B62CDA"/>
    <w:rsid w:val="00B7003C"/>
    <w:rsid w:val="00B76C2B"/>
    <w:rsid w:val="00B8287C"/>
    <w:rsid w:val="00BA5E79"/>
    <w:rsid w:val="00BC1401"/>
    <w:rsid w:val="00BC4BD6"/>
    <w:rsid w:val="00BC65A3"/>
    <w:rsid w:val="00BD1199"/>
    <w:rsid w:val="00C0036D"/>
    <w:rsid w:val="00C20A57"/>
    <w:rsid w:val="00C23E1E"/>
    <w:rsid w:val="00C23F53"/>
    <w:rsid w:val="00C26D19"/>
    <w:rsid w:val="00C40082"/>
    <w:rsid w:val="00C43D56"/>
    <w:rsid w:val="00C44E38"/>
    <w:rsid w:val="00C51CB1"/>
    <w:rsid w:val="00C625D4"/>
    <w:rsid w:val="00C66630"/>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11ADC"/>
    <w:rsid w:val="00D14C15"/>
    <w:rsid w:val="00D22149"/>
    <w:rsid w:val="00D25BA7"/>
    <w:rsid w:val="00D32359"/>
    <w:rsid w:val="00D342C0"/>
    <w:rsid w:val="00D81456"/>
    <w:rsid w:val="00D81858"/>
    <w:rsid w:val="00D938B8"/>
    <w:rsid w:val="00DA45BE"/>
    <w:rsid w:val="00DB2AA6"/>
    <w:rsid w:val="00DB2E14"/>
    <w:rsid w:val="00DD4D75"/>
    <w:rsid w:val="00DD5DC3"/>
    <w:rsid w:val="00DF6DF6"/>
    <w:rsid w:val="00E129C3"/>
    <w:rsid w:val="00E13422"/>
    <w:rsid w:val="00E14EA2"/>
    <w:rsid w:val="00E2759A"/>
    <w:rsid w:val="00E2794B"/>
    <w:rsid w:val="00E33209"/>
    <w:rsid w:val="00E3480F"/>
    <w:rsid w:val="00E41613"/>
    <w:rsid w:val="00E43809"/>
    <w:rsid w:val="00E50D6F"/>
    <w:rsid w:val="00E54F1A"/>
    <w:rsid w:val="00E65175"/>
    <w:rsid w:val="00E92C0D"/>
    <w:rsid w:val="00EA3C06"/>
    <w:rsid w:val="00EB0056"/>
    <w:rsid w:val="00EB2176"/>
    <w:rsid w:val="00EC3142"/>
    <w:rsid w:val="00EC6A6A"/>
    <w:rsid w:val="00EE06E7"/>
    <w:rsid w:val="00EE6280"/>
    <w:rsid w:val="00F031F1"/>
    <w:rsid w:val="00F074DA"/>
    <w:rsid w:val="00F16DB8"/>
    <w:rsid w:val="00F17386"/>
    <w:rsid w:val="00F27751"/>
    <w:rsid w:val="00F44078"/>
    <w:rsid w:val="00F8009F"/>
    <w:rsid w:val="00F81BCA"/>
    <w:rsid w:val="00F93461"/>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 w:type="table" w:customStyle="1" w:styleId="TableGrid0">
    <w:name w:val="TableGrid"/>
    <w:rsid w:val="00A67F89"/>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20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21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22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23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24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25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26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27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30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31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32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33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34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35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37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40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41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42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43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44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45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46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47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50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51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52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53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54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55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56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57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60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61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62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63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64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65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66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67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70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71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72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74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75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76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77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80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81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82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83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84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85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86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87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90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91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92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93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94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95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96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100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101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102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103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104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105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106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107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110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111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112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113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114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116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117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120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121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122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123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124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125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126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127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130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131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132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133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134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136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137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140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141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142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143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144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145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146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147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150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151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152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153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154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155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156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157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160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161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162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163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164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165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166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167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170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171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172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173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174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175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176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177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180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181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182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183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184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185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186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187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190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191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192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193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194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195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196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197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200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201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202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203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204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205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206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207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210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211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212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213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214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215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216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217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220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221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222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223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224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225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226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227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230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231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232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233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234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235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236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237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240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241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242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243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244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245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246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247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250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251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252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253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254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255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256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257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260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261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262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263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264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265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266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267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270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271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272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273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274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275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276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277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280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281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282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283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284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285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286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287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290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291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292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293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294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295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297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300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301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302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303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304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305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306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307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310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311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312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313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314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315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316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317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320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321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322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323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324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325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326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327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330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331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332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333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334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335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336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337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340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341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342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343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344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345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346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347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350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351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352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353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354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355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356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357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360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361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362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363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364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365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366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367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370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371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372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373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374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375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376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377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380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381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382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383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384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385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386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387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390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391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392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393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394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395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396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397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400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401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402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403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404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405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406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407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410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411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412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413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414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415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416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417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420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421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422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423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424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425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426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427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430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431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432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433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434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435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436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437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440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441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442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443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444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445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446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447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450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451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452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453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454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455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456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457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460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461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462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463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464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465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466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467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470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471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472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473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474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475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476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477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480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481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482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483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484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485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486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487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490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491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492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493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494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495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496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497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500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501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502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503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504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505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506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507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510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511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512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513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514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515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516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517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520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521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522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523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524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525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526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527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530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531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532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533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534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535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536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537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540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541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542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543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544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545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546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547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550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551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552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553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554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555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556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557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560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561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562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563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564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565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566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567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570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571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572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573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574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575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576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577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580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581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582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583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584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585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586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587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590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591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592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593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594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595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596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597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600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601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602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603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604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605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606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607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610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611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612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613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614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615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616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617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619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620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621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622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623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624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625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626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627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628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629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630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631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632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633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634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635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636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637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638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639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640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641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642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643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644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645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646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647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648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649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650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651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652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653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654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655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656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657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658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659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660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661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662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663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664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665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666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667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668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669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670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671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672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673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674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675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676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677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678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679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680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681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682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683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684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685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686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687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688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689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690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691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692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693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694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695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696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697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698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699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700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701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702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703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704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705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706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707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708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709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710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711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712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713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714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715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716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717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718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719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720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721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722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723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724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725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726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727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728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729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730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731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732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733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734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735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736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737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738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739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740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741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742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743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1</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2</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3</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4</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5</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6</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8</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9</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10</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11</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13</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14</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15</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16</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12</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1</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2</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3</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4</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5</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6</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8</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9</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10</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11</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12</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13</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14</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15</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16</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17</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1</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2</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3</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4</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5</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6</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8</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9</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10</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11</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12</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13</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14</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15</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16</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17</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18</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19</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20</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1</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2</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3</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4</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5</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6</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8</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9</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10</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11</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12</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13</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14</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15</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16</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1</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2</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3</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4</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5</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6</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7</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9</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10</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11</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12</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13</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14</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15</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16</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1</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2</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3</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4</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5</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6</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7</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9</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10</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11</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12</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13</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14</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15</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16</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1</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2</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3</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4</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5</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6</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7</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9</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10</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11</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12</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13</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14</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15</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16</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17</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18</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1</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2</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3</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4</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5</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6</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7</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9</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10</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11</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12</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13</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14</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15</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16</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17</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1</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2</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3</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4</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5</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6</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7</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9</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10</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11</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12</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13</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14</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15</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16</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17</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18</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19</b:RefOrder>
  </b:Source>
</b:Sources>
</file>

<file path=customXml/itemProps1.xml><?xml version="1.0" encoding="utf-8"?>
<ds:datastoreItem xmlns:ds="http://schemas.openxmlformats.org/officeDocument/2006/customXml" ds:itemID="{BB86F564-1BEF-4A61-83CA-8153AA2B2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29</Pages>
  <Words>7131</Words>
  <Characters>40648</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123</cp:revision>
  <dcterms:created xsi:type="dcterms:W3CDTF">2025-12-07T01:58:00Z</dcterms:created>
  <dcterms:modified xsi:type="dcterms:W3CDTF">2026-07-17T02:08:00Z</dcterms:modified>
</cp:coreProperties>
</file>