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A45" w:rsidRPr="00DE7673" w:rsidRDefault="003E1A45" w:rsidP="003E1A45">
      <w:pPr>
        <w:spacing w:line="276" w:lineRule="auto"/>
        <w:rPr>
          <w:rFonts w:ascii="Simplified Arabic" w:hAnsi="Simplified Arabic" w:cs="Simplified Arabic"/>
          <w:b/>
          <w:bCs/>
          <w:sz w:val="28"/>
          <w:szCs w:val="28"/>
          <w:rtl/>
          <w:lang w:bidi="ar-EG"/>
        </w:rPr>
      </w:pPr>
      <w:r w:rsidRPr="00DE7673">
        <w:rPr>
          <w:rFonts w:ascii="Simplified Arabic" w:hAnsi="Simplified Arabic" w:cs="Simplified Arabic"/>
          <w:b/>
          <w:bCs/>
          <w:noProof/>
          <w:sz w:val="28"/>
          <w:szCs w:val="28"/>
        </w:rPr>
        <w:drawing>
          <wp:anchor distT="0" distB="0" distL="114300" distR="114300" simplePos="0" relativeHeight="251659264" behindDoc="0" locked="0" layoutInCell="1" allowOverlap="1" wp14:anchorId="076B678C" wp14:editId="3E7019A3">
            <wp:simplePos x="0" y="0"/>
            <wp:positionH relativeFrom="margin">
              <wp:posOffset>-627380</wp:posOffset>
            </wp:positionH>
            <wp:positionV relativeFrom="margin">
              <wp:posOffset>-378344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87173">
        <w:rPr>
          <w:rFonts w:ascii="Simplified Arabic" w:hAnsi="Simplified Arabic" w:cs="Simplified Arabic"/>
          <w:b/>
          <w:bCs/>
          <w:noProof/>
          <w:sz w:val="28"/>
          <w:szCs w:val="28"/>
        </w:rPr>
        <mc:AlternateContent>
          <mc:Choice Requires="wps">
            <w:drawing>
              <wp:anchor distT="91440" distB="91440" distL="114300" distR="114300" simplePos="0" relativeHeight="251660288" behindDoc="0" locked="0" layoutInCell="1" allowOverlap="1" wp14:anchorId="6D944965" wp14:editId="6CD096F5">
                <wp:simplePos x="0" y="0"/>
                <wp:positionH relativeFrom="margin">
                  <wp:posOffset>2668096</wp:posOffset>
                </wp:positionH>
                <wp:positionV relativeFrom="paragraph">
                  <wp:posOffset>346</wp:posOffset>
                </wp:positionV>
                <wp:extent cx="3474720" cy="1403985"/>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rsidR="003E1A45" w:rsidRPr="00586855" w:rsidRDefault="003E1A45" w:rsidP="003E1A45">
                            <w:pPr>
                              <w:spacing w:line="240" w:lineRule="auto"/>
                              <w:rPr>
                                <w:rFonts w:ascii="Simplified Arabic" w:hAnsi="Simplified Arabic" w:cs="Simplified Arabic"/>
                                <w:b/>
                                <w:bCs/>
                                <w:sz w:val="32"/>
                                <w:szCs w:val="32"/>
                                <w:lang w:bidi="ar-EG"/>
                              </w:rPr>
                            </w:pPr>
                            <w:r w:rsidRPr="00586855">
                              <w:rPr>
                                <w:rFonts w:ascii="Simplified Arabic" w:hAnsi="Simplified Arabic" w:cs="Simplified Arabic" w:hint="cs"/>
                                <w:b/>
                                <w:bCs/>
                                <w:sz w:val="32"/>
                                <w:szCs w:val="32"/>
                                <w:rtl/>
                                <w:lang w:bidi="ar-EG"/>
                              </w:rPr>
                              <w:t xml:space="preserve">    ج</w:t>
                            </w:r>
                            <w:r w:rsidRPr="00586855">
                              <w:rPr>
                                <w:rFonts w:ascii="Simplified Arabic" w:hAnsi="Simplified Arabic" w:cs="Simplified Arabic"/>
                                <w:b/>
                                <w:bCs/>
                                <w:sz w:val="32"/>
                                <w:szCs w:val="32"/>
                                <w:rtl/>
                                <w:lang w:bidi="ar-EG"/>
                              </w:rPr>
                              <w:t xml:space="preserve">امعة </w:t>
                            </w:r>
                            <w:proofErr w:type="spellStart"/>
                            <w:r w:rsidRPr="00586855">
                              <w:rPr>
                                <w:rFonts w:ascii="Simplified Arabic" w:hAnsi="Simplified Arabic" w:cs="Simplified Arabic"/>
                                <w:b/>
                                <w:bCs/>
                                <w:sz w:val="32"/>
                                <w:szCs w:val="32"/>
                                <w:rtl/>
                                <w:lang w:bidi="ar-EG"/>
                              </w:rPr>
                              <w:t>ميدأوشن</w:t>
                            </w:r>
                            <w:proofErr w:type="spellEnd"/>
                            <w:r w:rsidRPr="00586855">
                              <w:rPr>
                                <w:rFonts w:ascii="Simplified Arabic" w:hAnsi="Simplified Arabic" w:cs="Simplified Arabic"/>
                                <w:b/>
                                <w:bCs/>
                                <w:sz w:val="32"/>
                                <w:szCs w:val="32"/>
                                <w:rtl/>
                                <w:lang w:bidi="ar-EG"/>
                              </w:rPr>
                              <w:t xml:space="preserve"> </w:t>
                            </w:r>
                          </w:p>
                          <w:p w:rsidR="003E1A45" w:rsidRPr="00586855" w:rsidRDefault="003E1A45" w:rsidP="003E1A45">
                            <w:pPr>
                              <w:spacing w:line="240" w:lineRule="auto"/>
                              <w:rPr>
                                <w:rFonts w:ascii="Simplified Arabic" w:hAnsi="Simplified Arabic" w:cs="Simplified Arabic"/>
                                <w:b/>
                                <w:bCs/>
                                <w:sz w:val="32"/>
                                <w:szCs w:val="32"/>
                                <w:rtl/>
                                <w:lang w:bidi="ar-EG"/>
                              </w:rPr>
                            </w:pPr>
                            <w:r w:rsidRPr="00586855">
                              <w:rPr>
                                <w:rFonts w:ascii="Simplified Arabic" w:hAnsi="Simplified Arabic" w:cs="Simplified Arabic"/>
                                <w:b/>
                                <w:bCs/>
                                <w:sz w:val="32"/>
                                <w:szCs w:val="32"/>
                                <w:lang w:bidi="ar-EG"/>
                              </w:rPr>
                              <w:t xml:space="preserve"> </w:t>
                            </w:r>
                            <w:r w:rsidRPr="00586855">
                              <w:rPr>
                                <w:rFonts w:ascii="Simplified Arabic" w:hAnsi="Simplified Arabic" w:cs="Simplified Arabic" w:hint="cs"/>
                                <w:b/>
                                <w:bCs/>
                                <w:sz w:val="32"/>
                                <w:szCs w:val="32"/>
                                <w:rtl/>
                                <w:lang w:bidi="ar-EG"/>
                              </w:rPr>
                              <w:t xml:space="preserve">    </w:t>
                            </w:r>
                            <w:r w:rsidRPr="00586855">
                              <w:rPr>
                                <w:rFonts w:ascii="Simplified Arabic" w:hAnsi="Simplified Arabic" w:cs="Simplified Arabic"/>
                                <w:b/>
                                <w:bCs/>
                                <w:sz w:val="32"/>
                                <w:szCs w:val="32"/>
                                <w:lang w:bidi="ar-EG"/>
                              </w:rPr>
                              <w:t xml:space="preserve"> </w:t>
                            </w:r>
                            <w:r w:rsidRPr="00586855">
                              <w:rPr>
                                <w:rFonts w:ascii="Simplified Arabic" w:hAnsi="Simplified Arabic" w:cs="Simplified Arabic"/>
                                <w:b/>
                                <w:bCs/>
                                <w:sz w:val="32"/>
                                <w:szCs w:val="32"/>
                                <w:rtl/>
                                <w:lang w:bidi="ar-EG"/>
                              </w:rPr>
                              <w:t xml:space="preserve">كلية الإدارة </w:t>
                            </w:r>
                          </w:p>
                          <w:p w:rsidR="003E1A45" w:rsidRPr="00586855" w:rsidRDefault="003E1A45" w:rsidP="003E1A45">
                            <w:pPr>
                              <w:spacing w:line="240" w:lineRule="auto"/>
                              <w:rPr>
                                <w:rFonts w:ascii="Simplified Arabic" w:hAnsi="Simplified Arabic" w:cs="Simplified Arabic"/>
                                <w:b/>
                                <w:bCs/>
                                <w:sz w:val="32"/>
                                <w:szCs w:val="32"/>
                                <w:lang w:bidi="ar-EG"/>
                              </w:rPr>
                            </w:pPr>
                            <w:r w:rsidRPr="00586855">
                              <w:rPr>
                                <w:rFonts w:ascii="Simplified Arabic" w:hAnsi="Simplified Arabic" w:cs="Simplified Arabic" w:hint="cs"/>
                                <w:b/>
                                <w:bCs/>
                                <w:sz w:val="32"/>
                                <w:szCs w:val="32"/>
                                <w:rtl/>
                                <w:lang w:val="fr-FR"/>
                              </w:rPr>
                              <w:t xml:space="preserve"> </w:t>
                            </w:r>
                            <w:r w:rsidRPr="00586855">
                              <w:rPr>
                                <w:rFonts w:ascii="Simplified Arabic" w:hAnsi="Simplified Arabic" w:cs="Simplified Arabic"/>
                                <w:b/>
                                <w:bCs/>
                                <w:sz w:val="32"/>
                                <w:szCs w:val="32"/>
                                <w:rtl/>
                                <w:lang w:val="fr-FR"/>
                              </w:rPr>
                              <w:t>ماجستير إدارة الأعمال</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6D944965" id="_x0000_t202" coordsize="21600,21600" o:spt="202" path="m,l,21600r21600,l21600,xe">
                <v:stroke joinstyle="miter"/>
                <v:path gradientshapeok="t" o:connecttype="rect"/>
              </v:shapetype>
              <v:shape id="Text Box 2" o:spid="_x0000_s1026" type="#_x0000_t202" style="position:absolute;left:0;text-align:left;margin-left:210.1pt;margin-top:.05pt;width:273.6pt;height:110.55pt;z-index:251660288;visibility:visible;mso-wrap-style:square;mso-width-percent:585;mso-height-percent:200;mso-wrap-distance-left:9pt;mso-wrap-distance-top:7.2pt;mso-wrap-distance-right:9pt;mso-wrap-distance-bottom:7.2pt;mso-position-horizontal:absolute;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" filled="f" stroked="f">
                <v:textbox style="mso-fit-shape-to-text:t">
                  <w:txbxContent>
                    <w:p w:rsidR="003E1A45" w:rsidRPr="00586855" w:rsidRDefault="003E1A45" w:rsidP="003E1A45">
                      <w:pPr>
                        <w:spacing w:line="240" w:lineRule="auto"/>
                        <w:rPr>
                          <w:rFonts w:ascii="Simplified Arabic" w:hAnsi="Simplified Arabic" w:cs="Simplified Arabic"/>
                          <w:b/>
                          <w:bCs/>
                          <w:sz w:val="32"/>
                          <w:szCs w:val="32"/>
                          <w:lang w:bidi="ar-EG"/>
                        </w:rPr>
                      </w:pPr>
                      <w:r w:rsidRPr="00586855">
                        <w:rPr>
                          <w:rFonts w:ascii="Simplified Arabic" w:hAnsi="Simplified Arabic" w:cs="Simplified Arabic" w:hint="cs"/>
                          <w:b/>
                          <w:bCs/>
                          <w:sz w:val="32"/>
                          <w:szCs w:val="32"/>
                          <w:rtl/>
                          <w:lang w:bidi="ar-EG"/>
                        </w:rPr>
                        <w:t xml:space="preserve">    ج</w:t>
                      </w:r>
                      <w:r w:rsidRPr="00586855">
                        <w:rPr>
                          <w:rFonts w:ascii="Simplified Arabic" w:hAnsi="Simplified Arabic" w:cs="Simplified Arabic"/>
                          <w:b/>
                          <w:bCs/>
                          <w:sz w:val="32"/>
                          <w:szCs w:val="32"/>
                          <w:rtl/>
                          <w:lang w:bidi="ar-EG"/>
                        </w:rPr>
                        <w:t xml:space="preserve">امعة </w:t>
                      </w:r>
                      <w:proofErr w:type="spellStart"/>
                      <w:r w:rsidRPr="00586855">
                        <w:rPr>
                          <w:rFonts w:ascii="Simplified Arabic" w:hAnsi="Simplified Arabic" w:cs="Simplified Arabic"/>
                          <w:b/>
                          <w:bCs/>
                          <w:sz w:val="32"/>
                          <w:szCs w:val="32"/>
                          <w:rtl/>
                          <w:lang w:bidi="ar-EG"/>
                        </w:rPr>
                        <w:t>ميدأوشن</w:t>
                      </w:r>
                      <w:proofErr w:type="spellEnd"/>
                      <w:r w:rsidRPr="00586855">
                        <w:rPr>
                          <w:rFonts w:ascii="Simplified Arabic" w:hAnsi="Simplified Arabic" w:cs="Simplified Arabic"/>
                          <w:b/>
                          <w:bCs/>
                          <w:sz w:val="32"/>
                          <w:szCs w:val="32"/>
                          <w:rtl/>
                          <w:lang w:bidi="ar-EG"/>
                        </w:rPr>
                        <w:t xml:space="preserve"> </w:t>
                      </w:r>
                    </w:p>
                    <w:p w:rsidR="003E1A45" w:rsidRPr="00586855" w:rsidRDefault="003E1A45" w:rsidP="003E1A45">
                      <w:pPr>
                        <w:spacing w:line="240" w:lineRule="auto"/>
                        <w:rPr>
                          <w:rFonts w:ascii="Simplified Arabic" w:hAnsi="Simplified Arabic" w:cs="Simplified Arabic"/>
                          <w:b/>
                          <w:bCs/>
                          <w:sz w:val="32"/>
                          <w:szCs w:val="32"/>
                          <w:rtl/>
                          <w:lang w:bidi="ar-EG"/>
                        </w:rPr>
                      </w:pPr>
                      <w:r w:rsidRPr="00586855">
                        <w:rPr>
                          <w:rFonts w:ascii="Simplified Arabic" w:hAnsi="Simplified Arabic" w:cs="Simplified Arabic"/>
                          <w:b/>
                          <w:bCs/>
                          <w:sz w:val="32"/>
                          <w:szCs w:val="32"/>
                          <w:lang w:bidi="ar-EG"/>
                        </w:rPr>
                        <w:t xml:space="preserve"> </w:t>
                      </w:r>
                      <w:r w:rsidRPr="00586855">
                        <w:rPr>
                          <w:rFonts w:ascii="Simplified Arabic" w:hAnsi="Simplified Arabic" w:cs="Simplified Arabic" w:hint="cs"/>
                          <w:b/>
                          <w:bCs/>
                          <w:sz w:val="32"/>
                          <w:szCs w:val="32"/>
                          <w:rtl/>
                          <w:lang w:bidi="ar-EG"/>
                        </w:rPr>
                        <w:t xml:space="preserve">    </w:t>
                      </w:r>
                      <w:r w:rsidRPr="00586855">
                        <w:rPr>
                          <w:rFonts w:ascii="Simplified Arabic" w:hAnsi="Simplified Arabic" w:cs="Simplified Arabic"/>
                          <w:b/>
                          <w:bCs/>
                          <w:sz w:val="32"/>
                          <w:szCs w:val="32"/>
                          <w:lang w:bidi="ar-EG"/>
                        </w:rPr>
                        <w:t xml:space="preserve"> </w:t>
                      </w:r>
                      <w:r w:rsidRPr="00586855">
                        <w:rPr>
                          <w:rFonts w:ascii="Simplified Arabic" w:hAnsi="Simplified Arabic" w:cs="Simplified Arabic"/>
                          <w:b/>
                          <w:bCs/>
                          <w:sz w:val="32"/>
                          <w:szCs w:val="32"/>
                          <w:rtl/>
                          <w:lang w:bidi="ar-EG"/>
                        </w:rPr>
                        <w:t xml:space="preserve">كلية الإدارة </w:t>
                      </w:r>
                    </w:p>
                    <w:p w:rsidR="003E1A45" w:rsidRPr="00586855" w:rsidRDefault="003E1A45" w:rsidP="003E1A45">
                      <w:pPr>
                        <w:spacing w:line="240" w:lineRule="auto"/>
                        <w:rPr>
                          <w:rFonts w:ascii="Simplified Arabic" w:hAnsi="Simplified Arabic" w:cs="Simplified Arabic"/>
                          <w:b/>
                          <w:bCs/>
                          <w:sz w:val="32"/>
                          <w:szCs w:val="32"/>
                          <w:lang w:bidi="ar-EG"/>
                        </w:rPr>
                      </w:pPr>
                      <w:r w:rsidRPr="00586855">
                        <w:rPr>
                          <w:rFonts w:ascii="Simplified Arabic" w:hAnsi="Simplified Arabic" w:cs="Simplified Arabic" w:hint="cs"/>
                          <w:b/>
                          <w:bCs/>
                          <w:sz w:val="32"/>
                          <w:szCs w:val="32"/>
                          <w:rtl/>
                          <w:lang w:val="fr-FR"/>
                        </w:rPr>
                        <w:t xml:space="preserve"> </w:t>
                      </w:r>
                      <w:r w:rsidRPr="00586855">
                        <w:rPr>
                          <w:rFonts w:ascii="Simplified Arabic" w:hAnsi="Simplified Arabic" w:cs="Simplified Arabic"/>
                          <w:b/>
                          <w:bCs/>
                          <w:sz w:val="32"/>
                          <w:szCs w:val="32"/>
                          <w:rtl/>
                          <w:lang w:val="fr-FR"/>
                        </w:rPr>
                        <w:t>ماجستير إدارة الأعمال</w:t>
                      </w:r>
                    </w:p>
                  </w:txbxContent>
                </v:textbox>
                <w10:wrap type="topAndBottom" anchorx="margin"/>
              </v:shape>
            </w:pict>
          </mc:Fallback>
        </mc:AlternateContent>
      </w:r>
    </w:p>
    <w:p w:rsidR="003E1A45" w:rsidRPr="004A4D28" w:rsidRDefault="003E1A45" w:rsidP="003E1A45">
      <w:pPr>
        <w:spacing w:line="276" w:lineRule="auto"/>
        <w:rPr>
          <w:rFonts w:asciiTheme="majorBidi" w:hAnsiTheme="majorBidi" w:cstheme="majorBidi"/>
          <w:sz w:val="28"/>
          <w:szCs w:val="28"/>
          <w:rtl/>
          <w:lang w:bidi="ar-EG"/>
        </w:rPr>
      </w:pPr>
    </w:p>
    <w:p w:rsidR="003E1A45" w:rsidRPr="004A4D28" w:rsidRDefault="003E1A45" w:rsidP="003E1A45">
      <w:pPr>
        <w:spacing w:line="276" w:lineRule="auto"/>
        <w:rPr>
          <w:rFonts w:asciiTheme="majorBidi" w:hAnsiTheme="majorBidi" w:cstheme="majorBidi"/>
          <w:sz w:val="28"/>
          <w:szCs w:val="28"/>
          <w:rtl/>
          <w:lang w:bidi="ar-EG"/>
        </w:rPr>
      </w:pPr>
    </w:p>
    <w:p w:rsidR="003E1A45" w:rsidRPr="00DE7673" w:rsidRDefault="003E1A45" w:rsidP="003E1A45">
      <w:pPr>
        <w:spacing w:line="276" w:lineRule="auto"/>
        <w:rPr>
          <w:rFonts w:ascii="Simplified Arabic" w:hAnsi="Simplified Arabic" w:cs="Simplified Arabic"/>
          <w:sz w:val="28"/>
          <w:szCs w:val="28"/>
          <w:rtl/>
          <w:lang w:bidi="ar-EG"/>
        </w:rPr>
      </w:pPr>
    </w:p>
    <w:p w:rsidR="003E1A45" w:rsidRPr="00C15ABF" w:rsidRDefault="003E1A45" w:rsidP="003E1A45">
      <w:pPr>
        <w:spacing w:line="276" w:lineRule="auto"/>
        <w:jc w:val="center"/>
        <w:rPr>
          <w:rFonts w:ascii="Simplified Arabic" w:hAnsi="Simplified Arabic" w:cs="Simplified Arabic"/>
          <w:b/>
          <w:bCs/>
          <w:sz w:val="40"/>
          <w:szCs w:val="40"/>
          <w:rtl/>
          <w:lang w:bidi="ar-EG"/>
        </w:rPr>
      </w:pPr>
      <w:r w:rsidRPr="00C15ABF">
        <w:rPr>
          <w:rFonts w:ascii="Simplified Arabic" w:hAnsi="Simplified Arabic" w:cs="Simplified Arabic"/>
          <w:b/>
          <w:bCs/>
          <w:sz w:val="40"/>
          <w:szCs w:val="40"/>
          <w:rtl/>
          <w:lang w:bidi="ar-EG"/>
        </w:rPr>
        <w:t>عنوان البحث</w:t>
      </w:r>
    </w:p>
    <w:p w:rsidR="003E1A45" w:rsidRPr="00C15ABF" w:rsidRDefault="003E1A45" w:rsidP="003E1A45">
      <w:pPr>
        <w:spacing w:line="276" w:lineRule="auto"/>
        <w:jc w:val="center"/>
        <w:rPr>
          <w:rFonts w:ascii="Simplified Arabic" w:hAnsi="Simplified Arabic" w:cs="Simplified Arabic"/>
          <w:b/>
          <w:bCs/>
          <w:sz w:val="36"/>
          <w:szCs w:val="36"/>
          <w:rtl/>
          <w:lang w:bidi="ar-EG"/>
        </w:rPr>
      </w:pPr>
      <w:r w:rsidRPr="00C15ABF">
        <w:rPr>
          <w:rFonts w:ascii="Simplified Arabic" w:hAnsi="Simplified Arabic" w:cs="Simplified Arabic"/>
          <w:b/>
          <w:bCs/>
          <w:sz w:val="36"/>
          <w:szCs w:val="36"/>
          <w:rtl/>
        </w:rPr>
        <w:t xml:space="preserve">تحليل الجدوى الإدارية والتسويقية للاستثمار الزراعي في </w:t>
      </w:r>
      <w:proofErr w:type="spellStart"/>
      <w:r w:rsidRPr="00C15ABF">
        <w:rPr>
          <w:rFonts w:ascii="Simplified Arabic" w:hAnsi="Simplified Arabic" w:cs="Simplified Arabic"/>
          <w:b/>
          <w:bCs/>
          <w:sz w:val="36"/>
          <w:szCs w:val="36"/>
          <w:rtl/>
        </w:rPr>
        <w:t>إفمبين</w:t>
      </w:r>
      <w:proofErr w:type="spellEnd"/>
      <w:r w:rsidRPr="00C15ABF">
        <w:rPr>
          <w:rFonts w:ascii="Simplified Arabic" w:hAnsi="Simplified Arabic" w:cs="Simplified Arabic"/>
          <w:b/>
          <w:bCs/>
          <w:sz w:val="36"/>
          <w:szCs w:val="36"/>
          <w:rtl/>
        </w:rPr>
        <w:t>: لماذا تتعثر المشاريع رغم توفر المقومات البيئية؟</w:t>
      </w:r>
    </w:p>
    <w:p w:rsidR="003E1A45" w:rsidRPr="00DE7673" w:rsidRDefault="003E1A45" w:rsidP="003E1A45">
      <w:pPr>
        <w:spacing w:line="276" w:lineRule="auto"/>
        <w:rPr>
          <w:rFonts w:ascii="Simplified Arabic" w:hAnsi="Simplified Arabic" w:cs="Simplified Arabic"/>
          <w:b/>
          <w:bCs/>
          <w:sz w:val="28"/>
          <w:szCs w:val="28"/>
          <w:rtl/>
          <w:lang w:bidi="ar-EG"/>
        </w:rPr>
      </w:pPr>
      <w:bookmarkStart w:id="0" w:name="_GoBack"/>
      <w:bookmarkEnd w:id="0"/>
    </w:p>
    <w:p w:rsidR="003E1A45" w:rsidRPr="00463180" w:rsidRDefault="003E1A45" w:rsidP="003E1A45">
      <w:pPr>
        <w:spacing w:line="276" w:lineRule="auto"/>
        <w:jc w:val="center"/>
        <w:rPr>
          <w:rFonts w:ascii="Simplified Arabic" w:hAnsi="Simplified Arabic" w:cs="Simplified Arabic"/>
          <w:b/>
          <w:bCs/>
          <w:sz w:val="32"/>
          <w:szCs w:val="32"/>
          <w:rtl/>
          <w:lang w:bidi="ar-EG"/>
        </w:rPr>
      </w:pPr>
      <w:r w:rsidRPr="00463180">
        <w:rPr>
          <w:rFonts w:ascii="Simplified Arabic" w:hAnsi="Simplified Arabic" w:cs="Simplified Arabic"/>
          <w:b/>
          <w:bCs/>
          <w:sz w:val="32"/>
          <w:szCs w:val="32"/>
          <w:rtl/>
          <w:lang w:bidi="ar-EG"/>
        </w:rPr>
        <w:t>إعداد الطالب</w:t>
      </w:r>
    </w:p>
    <w:p w:rsidR="003E1A45" w:rsidRPr="00DE7673" w:rsidRDefault="003E1A45" w:rsidP="003E1A45">
      <w:pPr>
        <w:spacing w:line="276" w:lineRule="auto"/>
        <w:jc w:val="center"/>
        <w:rPr>
          <w:rFonts w:ascii="Simplified Arabic" w:hAnsi="Simplified Arabic" w:cs="Simplified Arabic"/>
          <w:b/>
          <w:bCs/>
          <w:sz w:val="28"/>
          <w:szCs w:val="28"/>
          <w:rtl/>
          <w:lang w:val="fr-FR"/>
        </w:rPr>
      </w:pPr>
      <w:r w:rsidRPr="00463180">
        <w:rPr>
          <w:rFonts w:ascii="Simplified Arabic" w:hAnsi="Simplified Arabic" w:cs="Simplified Arabic"/>
          <w:b/>
          <w:bCs/>
          <w:sz w:val="32"/>
          <w:szCs w:val="32"/>
          <w:lang w:bidi="ar-EG"/>
        </w:rPr>
        <w:t xml:space="preserve"> </w:t>
      </w:r>
      <w:r w:rsidRPr="00463180">
        <w:rPr>
          <w:rFonts w:ascii="Simplified Arabic" w:hAnsi="Simplified Arabic" w:cs="Simplified Arabic"/>
          <w:b/>
          <w:bCs/>
          <w:sz w:val="32"/>
          <w:szCs w:val="32"/>
          <w:rtl/>
          <w:lang w:val="fr-FR"/>
        </w:rPr>
        <w:t>محمد أحمد عبده</w:t>
      </w:r>
    </w:p>
    <w:p w:rsidR="003E1A45" w:rsidRPr="00463180" w:rsidRDefault="003E1A45" w:rsidP="003E1A45">
      <w:pPr>
        <w:spacing w:line="276" w:lineRule="auto"/>
        <w:rPr>
          <w:rFonts w:ascii="Simplified Arabic" w:hAnsi="Simplified Arabic" w:cs="Simplified Arabic"/>
          <w:b/>
          <w:bCs/>
          <w:sz w:val="32"/>
          <w:szCs w:val="32"/>
          <w:rtl/>
          <w:lang w:bidi="ar-EG"/>
        </w:rPr>
      </w:pPr>
    </w:p>
    <w:p w:rsidR="003E1A45" w:rsidRPr="00463180" w:rsidRDefault="003E1A45" w:rsidP="003E1A45">
      <w:pPr>
        <w:spacing w:line="276" w:lineRule="auto"/>
        <w:jc w:val="center"/>
        <w:rPr>
          <w:rFonts w:ascii="Simplified Arabic" w:hAnsi="Simplified Arabic" w:cs="Simplified Arabic"/>
          <w:b/>
          <w:bCs/>
          <w:sz w:val="32"/>
          <w:szCs w:val="32"/>
          <w:rtl/>
          <w:lang w:bidi="ar-EG"/>
        </w:rPr>
      </w:pPr>
      <w:r w:rsidRPr="00463180">
        <w:rPr>
          <w:rFonts w:ascii="Simplified Arabic" w:hAnsi="Simplified Arabic" w:cs="Simplified Arabic"/>
          <w:b/>
          <w:bCs/>
          <w:sz w:val="32"/>
          <w:szCs w:val="32"/>
          <w:rtl/>
          <w:lang w:bidi="ar-EG"/>
        </w:rPr>
        <w:t>إشراف</w:t>
      </w:r>
    </w:p>
    <w:p w:rsidR="003E1A45" w:rsidRDefault="003E1A45" w:rsidP="003E1A45">
      <w:pPr>
        <w:spacing w:line="276" w:lineRule="auto"/>
        <w:jc w:val="center"/>
        <w:rPr>
          <w:rFonts w:ascii="Simplified Arabic" w:hAnsi="Simplified Arabic" w:cs="Simplified Arabic"/>
          <w:b/>
          <w:bCs/>
          <w:sz w:val="28"/>
          <w:szCs w:val="28"/>
        </w:rPr>
      </w:pPr>
      <w:r w:rsidRPr="00463180">
        <w:rPr>
          <w:rFonts w:ascii="Simplified Arabic" w:hAnsi="Simplified Arabic" w:cs="Simplified Arabic"/>
          <w:b/>
          <w:bCs/>
          <w:sz w:val="32"/>
          <w:szCs w:val="32"/>
          <w:rtl/>
        </w:rPr>
        <w:t>د. فيصل عبد الحميد                                                د. فايز جراد</w:t>
      </w:r>
    </w:p>
    <w:p w:rsidR="003E1A45" w:rsidRPr="00DE7673" w:rsidRDefault="003E1A45" w:rsidP="003E1A45">
      <w:pPr>
        <w:spacing w:line="276" w:lineRule="auto"/>
        <w:jc w:val="center"/>
        <w:rPr>
          <w:rFonts w:ascii="Simplified Arabic" w:hAnsi="Simplified Arabic" w:cs="Simplified Arabic"/>
          <w:b/>
          <w:bCs/>
          <w:sz w:val="28"/>
          <w:szCs w:val="28"/>
          <w:rtl/>
          <w:lang w:bidi="ar-EG"/>
        </w:rPr>
      </w:pPr>
    </w:p>
    <w:p w:rsidR="003E1A45" w:rsidRPr="00463180" w:rsidRDefault="003E1A45" w:rsidP="003E1A45">
      <w:pPr>
        <w:spacing w:line="276" w:lineRule="auto"/>
        <w:jc w:val="center"/>
        <w:rPr>
          <w:rFonts w:ascii="Simplified Arabic" w:hAnsi="Simplified Arabic" w:cs="Simplified Arabic"/>
          <w:b/>
          <w:bCs/>
          <w:sz w:val="28"/>
          <w:szCs w:val="28"/>
          <w:rtl/>
          <w:lang w:bidi="ar-EG"/>
        </w:rPr>
      </w:pPr>
      <w:r w:rsidRPr="00DE7673">
        <w:rPr>
          <w:rFonts w:ascii="Simplified Arabic" w:hAnsi="Simplified Arabic" w:cs="Simplified Arabic"/>
          <w:b/>
          <w:bCs/>
          <w:sz w:val="28"/>
          <w:szCs w:val="28"/>
          <w:rtl/>
          <w:lang w:bidi="ar-EG"/>
        </w:rPr>
        <w:t>العام الدراسي:</w:t>
      </w:r>
      <w:r>
        <w:rPr>
          <w:rFonts w:ascii="Simplified Arabic" w:hAnsi="Simplified Arabic" w:cs="Simplified Arabic" w:hint="cs"/>
          <w:b/>
          <w:bCs/>
          <w:sz w:val="28"/>
          <w:szCs w:val="28"/>
          <w:rtl/>
          <w:lang w:bidi="ar-EG"/>
        </w:rPr>
        <w:t xml:space="preserve"> 2026</w:t>
      </w:r>
    </w:p>
    <w:p w:rsidR="003E1A45" w:rsidRDefault="003E1A45" w:rsidP="003E1A45">
      <w:pPr>
        <w:spacing w:line="276" w:lineRule="auto"/>
        <w:ind w:left="2880" w:hanging="2880"/>
        <w:jc w:val="center"/>
        <w:rPr>
          <w:rFonts w:ascii="Simplified Arabic" w:hAnsi="Simplified Arabic" w:cs="Simplified Arabic"/>
          <w:b/>
          <w:bCs/>
          <w:sz w:val="40"/>
          <w:szCs w:val="40"/>
        </w:rPr>
      </w:pPr>
    </w:p>
    <w:p w:rsidR="003E1A45" w:rsidRDefault="003E1A45" w:rsidP="003E1A45">
      <w:pPr>
        <w:spacing w:line="276" w:lineRule="auto"/>
        <w:ind w:left="2880" w:hanging="2880"/>
        <w:jc w:val="center"/>
        <w:rPr>
          <w:rFonts w:ascii="Simplified Arabic" w:hAnsi="Simplified Arabic" w:cs="Simplified Arabic"/>
          <w:b/>
          <w:bCs/>
          <w:sz w:val="40"/>
          <w:szCs w:val="40"/>
        </w:rPr>
      </w:pPr>
    </w:p>
    <w:p w:rsidR="003E1A45" w:rsidRDefault="003E1A45" w:rsidP="003E1A45">
      <w:pPr>
        <w:spacing w:line="276" w:lineRule="auto"/>
        <w:ind w:left="2880" w:hanging="2880"/>
        <w:jc w:val="center"/>
        <w:rPr>
          <w:rFonts w:ascii="Simplified Arabic" w:hAnsi="Simplified Arabic" w:cs="Simplified Arabic"/>
          <w:b/>
          <w:bCs/>
          <w:sz w:val="40"/>
          <w:szCs w:val="40"/>
        </w:rPr>
      </w:pPr>
    </w:p>
    <w:p w:rsidR="003E1A45" w:rsidRDefault="003E1A45" w:rsidP="003E1A45">
      <w:pPr>
        <w:spacing w:line="276" w:lineRule="auto"/>
        <w:ind w:left="2880" w:hanging="2880"/>
        <w:jc w:val="center"/>
        <w:rPr>
          <w:rFonts w:ascii="Simplified Arabic" w:hAnsi="Simplified Arabic" w:cs="Simplified Arabic"/>
          <w:b/>
          <w:bCs/>
          <w:sz w:val="40"/>
          <w:szCs w:val="40"/>
        </w:rPr>
      </w:pPr>
    </w:p>
    <w:p w:rsidR="003E1A45" w:rsidRDefault="003E1A45" w:rsidP="003E1A45">
      <w:pPr>
        <w:spacing w:line="276" w:lineRule="auto"/>
        <w:ind w:left="2880" w:hanging="2880"/>
        <w:jc w:val="center"/>
        <w:rPr>
          <w:rFonts w:ascii="Simplified Arabic" w:hAnsi="Simplified Arabic" w:cs="Simplified Arabic"/>
          <w:b/>
          <w:bCs/>
          <w:sz w:val="40"/>
          <w:szCs w:val="40"/>
        </w:rPr>
      </w:pPr>
    </w:p>
    <w:p w:rsidR="003E1A45" w:rsidRDefault="003E1A45" w:rsidP="003E1A45">
      <w:pPr>
        <w:spacing w:line="276" w:lineRule="auto"/>
        <w:ind w:left="2880" w:hanging="2880"/>
        <w:jc w:val="center"/>
        <w:rPr>
          <w:rFonts w:ascii="Simplified Arabic" w:hAnsi="Simplified Arabic" w:cs="Simplified Arabic"/>
          <w:b/>
          <w:bCs/>
          <w:sz w:val="40"/>
          <w:szCs w:val="40"/>
        </w:rPr>
      </w:pPr>
    </w:p>
    <w:p w:rsidR="003E1A45" w:rsidRDefault="003E1A45" w:rsidP="003E1A45">
      <w:pPr>
        <w:spacing w:line="276" w:lineRule="auto"/>
        <w:ind w:left="2880" w:hanging="2880"/>
        <w:jc w:val="center"/>
        <w:rPr>
          <w:rFonts w:ascii="Simplified Arabic" w:hAnsi="Simplified Arabic" w:cs="Simplified Arabic"/>
          <w:b/>
          <w:bCs/>
          <w:sz w:val="40"/>
          <w:szCs w:val="40"/>
        </w:rPr>
      </w:pPr>
    </w:p>
    <w:p w:rsidR="003E1A45" w:rsidRDefault="003E1A45" w:rsidP="003E1A45">
      <w:pPr>
        <w:spacing w:line="276" w:lineRule="auto"/>
        <w:ind w:left="2880" w:hanging="2880"/>
        <w:jc w:val="center"/>
        <w:rPr>
          <w:rFonts w:ascii="Simplified Arabic" w:hAnsi="Simplified Arabic" w:cs="Simplified Arabic"/>
          <w:b/>
          <w:bCs/>
          <w:sz w:val="40"/>
          <w:szCs w:val="40"/>
        </w:rPr>
      </w:pPr>
    </w:p>
    <w:p w:rsidR="003E1A45" w:rsidRDefault="003E1A45" w:rsidP="003E1A45">
      <w:pPr>
        <w:spacing w:line="276" w:lineRule="auto"/>
        <w:ind w:left="2880" w:hanging="2880"/>
        <w:jc w:val="center"/>
        <w:rPr>
          <w:rFonts w:ascii="Simplified Arabic" w:hAnsi="Simplified Arabic" w:cs="Simplified Arabic"/>
          <w:b/>
          <w:bCs/>
          <w:sz w:val="40"/>
          <w:szCs w:val="40"/>
        </w:rPr>
      </w:pPr>
    </w:p>
    <w:p w:rsidR="003E1A45" w:rsidRDefault="003E1A45" w:rsidP="003E1A45">
      <w:pPr>
        <w:spacing w:line="276" w:lineRule="auto"/>
        <w:ind w:left="2880" w:hanging="2880"/>
        <w:jc w:val="center"/>
        <w:rPr>
          <w:rFonts w:ascii="Simplified Arabic" w:hAnsi="Simplified Arabic" w:cs="Simplified Arabic"/>
          <w:b/>
          <w:bCs/>
          <w:sz w:val="40"/>
          <w:szCs w:val="40"/>
        </w:rPr>
      </w:pPr>
    </w:p>
    <w:p w:rsidR="003E1A45" w:rsidRDefault="003E1A45" w:rsidP="003E1A45">
      <w:pPr>
        <w:spacing w:line="276" w:lineRule="auto"/>
        <w:ind w:left="2880" w:hanging="2880"/>
        <w:jc w:val="center"/>
        <w:rPr>
          <w:rFonts w:ascii="Simplified Arabic" w:hAnsi="Simplified Arabic" w:cs="Simplified Arabic"/>
          <w:b/>
          <w:bCs/>
          <w:sz w:val="40"/>
          <w:szCs w:val="40"/>
        </w:rPr>
      </w:pPr>
    </w:p>
    <w:p w:rsidR="003E1A45" w:rsidRDefault="003E1A45" w:rsidP="003E1A45">
      <w:pPr>
        <w:spacing w:line="276" w:lineRule="auto"/>
        <w:ind w:left="2880" w:hanging="2880"/>
        <w:jc w:val="center"/>
        <w:rPr>
          <w:rFonts w:ascii="Simplified Arabic" w:hAnsi="Simplified Arabic" w:cs="Simplified Arabic"/>
          <w:b/>
          <w:bCs/>
          <w:sz w:val="40"/>
          <w:szCs w:val="40"/>
        </w:rPr>
      </w:pPr>
    </w:p>
    <w:p w:rsidR="003E1A45" w:rsidRDefault="003E1A45" w:rsidP="003E1A45">
      <w:pPr>
        <w:spacing w:line="276" w:lineRule="auto"/>
        <w:ind w:left="2880" w:hanging="2880"/>
        <w:jc w:val="center"/>
        <w:rPr>
          <w:rFonts w:ascii="Simplified Arabic" w:hAnsi="Simplified Arabic" w:cs="Simplified Arabic"/>
          <w:b/>
          <w:bCs/>
          <w:sz w:val="40"/>
          <w:szCs w:val="40"/>
        </w:rPr>
      </w:pPr>
    </w:p>
    <w:p w:rsidR="003E1A45" w:rsidRDefault="003E1A45" w:rsidP="003E1A45">
      <w:pPr>
        <w:spacing w:line="276" w:lineRule="auto"/>
        <w:ind w:left="2880" w:hanging="2880"/>
        <w:jc w:val="center"/>
        <w:rPr>
          <w:rFonts w:ascii="Simplified Arabic" w:hAnsi="Simplified Arabic" w:cs="Simplified Arabic"/>
          <w:b/>
          <w:bCs/>
          <w:sz w:val="40"/>
          <w:szCs w:val="40"/>
        </w:rPr>
      </w:pPr>
    </w:p>
    <w:p w:rsidR="003E1A45" w:rsidRDefault="003E1A45" w:rsidP="003E1A45">
      <w:pPr>
        <w:spacing w:line="276" w:lineRule="auto"/>
        <w:ind w:left="2880" w:hanging="2880"/>
        <w:jc w:val="center"/>
        <w:rPr>
          <w:rFonts w:ascii="Simplified Arabic" w:hAnsi="Simplified Arabic" w:cs="Simplified Arabic"/>
          <w:b/>
          <w:bCs/>
          <w:sz w:val="40"/>
          <w:szCs w:val="40"/>
          <w:rtl/>
        </w:rPr>
      </w:pPr>
      <w:r>
        <w:rPr>
          <w:rFonts w:ascii="Simplified Arabic" w:hAnsi="Simplified Arabic" w:cs="Simplified Arabic"/>
          <w:b/>
          <w:bCs/>
          <w:sz w:val="40"/>
          <w:szCs w:val="40"/>
          <w:rtl/>
        </w:rPr>
        <w:lastRenderedPageBreak/>
        <w:t>الفصل الأول: الإطار العام للبحث</w:t>
      </w:r>
    </w:p>
    <w:p w:rsidR="003E1A45" w:rsidRPr="00716A7D" w:rsidRDefault="003E1A45" w:rsidP="003E1A45">
      <w:pPr>
        <w:spacing w:line="276" w:lineRule="auto"/>
        <w:ind w:left="2880" w:hanging="2880"/>
        <w:jc w:val="center"/>
        <w:rPr>
          <w:rFonts w:ascii="Simplified Arabic" w:hAnsi="Simplified Arabic" w:cs="Simplified Arabic"/>
          <w:b/>
          <w:bCs/>
          <w:sz w:val="40"/>
          <w:szCs w:val="40"/>
          <w:rtl/>
        </w:rPr>
      </w:pPr>
    </w:p>
    <w:p w:rsidR="003E1A45" w:rsidRPr="00CD348A" w:rsidRDefault="003E1A45" w:rsidP="003E1A45">
      <w:pPr>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 xml:space="preserve"> 1.1 مقدمة:</w:t>
      </w:r>
    </w:p>
    <w:p w:rsidR="003E1A45" w:rsidRPr="00CD348A"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شكّلت الزراعة، منذ قرون، الركيزة الأساسية للحياة الاقتصادية والاجتماعية في جمهورية جزر القمر؛ ذلك </w:t>
      </w:r>
      <w:proofErr w:type="spellStart"/>
      <w:r w:rsidRPr="00CD348A">
        <w:rPr>
          <w:rFonts w:ascii="Simplified Arabic" w:hAnsi="Simplified Arabic" w:cs="Simplified Arabic"/>
          <w:sz w:val="36"/>
          <w:szCs w:val="36"/>
          <w:rtl/>
        </w:rPr>
        <w:t>الأرخبيل</w:t>
      </w:r>
      <w:proofErr w:type="spellEnd"/>
      <w:r w:rsidRPr="00CD348A">
        <w:rPr>
          <w:rFonts w:ascii="Simplified Arabic" w:hAnsi="Simplified Arabic" w:cs="Simplified Arabic"/>
          <w:sz w:val="36"/>
          <w:szCs w:val="36"/>
          <w:rtl/>
        </w:rPr>
        <w:t xml:space="preserve"> الواقع في المحيط الهندي. فإلى جانب كونها مصدر الأمن الغذائي الأول للسكان، ظلت الزراعة النشاط الرئيسي الذي يعمل به غالبية القوى العاملة، والنمط الإنتاجي الذي تتوارثه الأجيال. وتتمتع جزر القمر بموارد طبيعية متنوعة تجعلها مؤهلة لأن تكون سلة غذاء مزدهرة، وعلى رأس هذه الموارد السهول الخصبة ذات التربة البركانية الغنية، والمناخ المداري الرطب الذي يسمح بزراع</w:t>
      </w:r>
      <w:r>
        <w:rPr>
          <w:rFonts w:ascii="Simplified Arabic" w:hAnsi="Simplified Arabic" w:cs="Simplified Arabic"/>
          <w:sz w:val="36"/>
          <w:szCs w:val="36"/>
          <w:rtl/>
        </w:rPr>
        <w:t>ة محاصيل متعددة على مدار العام.</w:t>
      </w:r>
    </w:p>
    <w:p w:rsidR="003E1A45" w:rsidRPr="00CD348A"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ومن بين أبرز هذه السهول، يبرز سهل مدينة </w:t>
      </w:r>
      <w:proofErr w:type="spellStart"/>
      <w:r w:rsidRPr="00CD348A">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 xml:space="preserve"> الواقع في جزيرة </w:t>
      </w:r>
      <w:proofErr w:type="spellStart"/>
      <w:r w:rsidRPr="00CD348A">
        <w:rPr>
          <w:rFonts w:ascii="Simplified Arabic" w:hAnsi="Simplified Arabic" w:cs="Simplified Arabic"/>
          <w:sz w:val="36"/>
          <w:szCs w:val="36"/>
          <w:rtl/>
        </w:rPr>
        <w:t>نجازيجا</w:t>
      </w:r>
      <w:proofErr w:type="spellEnd"/>
      <w:r w:rsidRPr="00CD348A">
        <w:rPr>
          <w:rFonts w:ascii="Simplified Arabic" w:hAnsi="Simplified Arabic" w:cs="Simplified Arabic"/>
          <w:sz w:val="36"/>
          <w:szCs w:val="36"/>
          <w:rtl/>
        </w:rPr>
        <w:t xml:space="preserve">، كواحد من أكثر البيئات الزراعية الواعدة في البلاد. </w:t>
      </w:r>
      <w:proofErr w:type="spellStart"/>
      <w:r w:rsidRPr="00CD348A">
        <w:rPr>
          <w:rFonts w:ascii="Simplified Arabic" w:hAnsi="Simplified Arabic" w:cs="Simplified Arabic"/>
          <w:sz w:val="36"/>
          <w:szCs w:val="36"/>
          <w:rtl/>
        </w:rPr>
        <w:t>فإفمبيني</w:t>
      </w:r>
      <w:proofErr w:type="spellEnd"/>
      <w:r w:rsidRPr="00CD348A">
        <w:rPr>
          <w:rFonts w:ascii="Simplified Arabic" w:hAnsi="Simplified Arabic" w:cs="Simplified Arabic"/>
          <w:sz w:val="36"/>
          <w:szCs w:val="36"/>
          <w:rtl/>
        </w:rPr>
        <w:t xml:space="preserve"> ليست مجرد رقعة أرض منبسطة، بل هي نظام بيئي متكامل يجمع بين تربة شديدة الخصوبة، ومعدلات هطول أمطار مواتية، ودرجات حرارة مستقرة، مما يجعلها – نظرياً – بيئة مثالية لاستثمار زراعي مربح، يُفترض أن يكون قادراً على إنتاج محاصيل متنوعة، وتوفير عوائد مالية محفزة، والمساهمة في تخفيض الاعتماد على الواردات الغذائية.</w:t>
      </w:r>
    </w:p>
    <w:p w:rsidR="003E1A45" w:rsidRPr="00CD348A" w:rsidRDefault="003E1A45" w:rsidP="003E1A45">
      <w:pPr>
        <w:spacing w:line="276" w:lineRule="auto"/>
        <w:jc w:val="lowKashida"/>
        <w:rPr>
          <w:rFonts w:ascii="Simplified Arabic" w:hAnsi="Simplified Arabic" w:cs="Simplified Arabic"/>
          <w:sz w:val="36"/>
          <w:szCs w:val="36"/>
          <w:rtl/>
        </w:rPr>
      </w:pPr>
    </w:p>
    <w:p w:rsidR="003E1A45" w:rsidRPr="00CD348A"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lastRenderedPageBreak/>
        <w:t xml:space="preserve">        غير أن صورة الواقع تختلف تماماً عن هذه الصورة النظرية المشرقة. فعلى الرغم من توفر هذه المقومات البيئية الاستثنائية، يروي المستثمرون الزراعيون في </w:t>
      </w:r>
      <w:proofErr w:type="spellStart"/>
      <w:r w:rsidRPr="00CD348A">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 xml:space="preserve"> قصصاً متكررة عن مشاريع تعثرت بعد مواسم قليلة، أو انهارت كلياً قبل أن تحقق أي عائد يُذكر، مما أدى إلى ظاهرة "العزوف الاستثماري"؛ حيث يُحجم السكان المحليون عن الدخول في مشاريع زراعية تجارية، مكتفين بزراعات معيشية صغيرة لتأمين قوت الأسرة اليومي. هذا التناقض الصارخ بين "ما ينبغي أن تكون عليه الزراعة في سهل خصب" </w:t>
      </w:r>
      <w:proofErr w:type="spellStart"/>
      <w:r w:rsidRPr="00CD348A">
        <w:rPr>
          <w:rFonts w:ascii="Simplified Arabic" w:hAnsi="Simplified Arabic" w:cs="Simplified Arabic"/>
          <w:sz w:val="36"/>
          <w:szCs w:val="36"/>
          <w:rtl/>
        </w:rPr>
        <w:t>و"ما</w:t>
      </w:r>
      <w:proofErr w:type="spellEnd"/>
      <w:r w:rsidRPr="00CD348A">
        <w:rPr>
          <w:rFonts w:ascii="Simplified Arabic" w:hAnsi="Simplified Arabic" w:cs="Simplified Arabic"/>
          <w:sz w:val="36"/>
          <w:szCs w:val="36"/>
          <w:rtl/>
        </w:rPr>
        <w:t xml:space="preserve"> هي عليه في الواقع"، هو الذي يشكّل جوهر المشكلة البح</w:t>
      </w:r>
      <w:r>
        <w:rPr>
          <w:rFonts w:ascii="Simplified Arabic" w:hAnsi="Simplified Arabic" w:cs="Simplified Arabic"/>
          <w:sz w:val="36"/>
          <w:szCs w:val="36"/>
          <w:rtl/>
        </w:rPr>
        <w:t>ثية التي تتصدى لها هذه الدراسة.</w:t>
      </w:r>
    </w:p>
    <w:p w:rsidR="003E1A45" w:rsidRPr="00CD348A"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تشير الملاحظات الميدانية الأولية، والتفاعلات مع بعض المستثمرين المحليين، إلى أن أسباب هذا التعثر لا تكمن في البيئة الطبيعية ذاتها، بل تمتد إلى أربعة مجالات إشكالية تتداخل فيها الإدارة بالتسويق، والبنية التحتية بالعوامل الثقافية. فالمستثمر الذي يشرع في زراعة أرضه يصطدم سريعاً بجملة من التحديات: ضعف التخطيط الإداري، سيادة أدوات الزراعة والري التقليدية، سوق محلية بالغة المحدودية لا تستوعب المحصول، طرق غير معبّدة تعيق نقل المنتج، وثقافة مجتمعية تنظر إلى الزراعة بوصفها نشاطاً معيشياً لا تجارياً.</w:t>
      </w:r>
    </w:p>
    <w:p w:rsidR="003E1A45" w:rsidRPr="00CD348A" w:rsidRDefault="003E1A45" w:rsidP="003E1A45">
      <w:pPr>
        <w:spacing w:line="276" w:lineRule="auto"/>
        <w:jc w:val="lowKashida"/>
        <w:rPr>
          <w:rFonts w:ascii="Simplified Arabic" w:hAnsi="Simplified Arabic" w:cs="Simplified Arabic"/>
          <w:sz w:val="36"/>
          <w:szCs w:val="36"/>
          <w:rtl/>
        </w:rPr>
      </w:pPr>
    </w:p>
    <w:p w:rsidR="003E1A45"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تسعى هذه الدراسة إلى تجاوز التفسيرات البيئية المبسّطة لفشل الاستثمار الزراعي، وتقديم تحليل إداري شامل يستند إلى أربعة محاور متكاملة، هي:</w:t>
      </w:r>
    </w:p>
    <w:p w:rsidR="003E1A45" w:rsidRDefault="003E1A45" w:rsidP="003E1A45">
      <w:pPr>
        <w:spacing w:line="276" w:lineRule="auto"/>
        <w:jc w:val="lowKashida"/>
        <w:rPr>
          <w:rFonts w:ascii="Simplified Arabic" w:hAnsi="Simplified Arabic" w:cs="Simplified Arabic"/>
          <w:sz w:val="36"/>
          <w:szCs w:val="36"/>
          <w:rtl/>
        </w:rPr>
      </w:pPr>
      <w:r>
        <w:rPr>
          <w:rFonts w:ascii="Simplified Arabic" w:hAnsi="Simplified Arabic" w:cs="Simplified Arabic" w:hint="cs"/>
          <w:sz w:val="36"/>
          <w:szCs w:val="36"/>
          <w:rtl/>
        </w:rPr>
        <w:lastRenderedPageBreak/>
        <w:t>1.</w:t>
      </w:r>
      <w:r w:rsidRPr="00CD348A">
        <w:rPr>
          <w:rFonts w:ascii="Simplified Arabic" w:hAnsi="Simplified Arabic" w:cs="Simplified Arabic"/>
          <w:sz w:val="36"/>
          <w:szCs w:val="36"/>
          <w:rtl/>
        </w:rPr>
        <w:t xml:space="preserve"> الإدارة الداخلية للمشروع الزراعي وما يرتبط ب</w:t>
      </w:r>
      <w:r>
        <w:rPr>
          <w:rFonts w:ascii="Simplified Arabic" w:hAnsi="Simplified Arabic" w:cs="Simplified Arabic"/>
          <w:sz w:val="36"/>
          <w:szCs w:val="36"/>
          <w:rtl/>
        </w:rPr>
        <w:t>ها من تخطيط ورؤية وتقنيات إنتاج</w:t>
      </w:r>
    </w:p>
    <w:p w:rsidR="003E1A45" w:rsidRDefault="003E1A45" w:rsidP="003E1A45">
      <w:pPr>
        <w:spacing w:line="276" w:lineRule="auto"/>
        <w:jc w:val="lowKashida"/>
        <w:rPr>
          <w:rFonts w:ascii="Simplified Arabic" w:hAnsi="Simplified Arabic" w:cs="Simplified Arabic"/>
          <w:sz w:val="36"/>
          <w:szCs w:val="36"/>
          <w:rtl/>
        </w:rPr>
      </w:pPr>
      <w:r>
        <w:rPr>
          <w:rFonts w:ascii="Simplified Arabic" w:hAnsi="Simplified Arabic" w:cs="Simplified Arabic" w:hint="cs"/>
          <w:sz w:val="36"/>
          <w:szCs w:val="36"/>
          <w:rtl/>
        </w:rPr>
        <w:t xml:space="preserve">2. </w:t>
      </w:r>
      <w:r w:rsidRPr="00CD348A">
        <w:rPr>
          <w:rFonts w:ascii="Simplified Arabic" w:hAnsi="Simplified Arabic" w:cs="Simplified Arabic"/>
          <w:sz w:val="36"/>
          <w:szCs w:val="36"/>
          <w:rtl/>
        </w:rPr>
        <w:t xml:space="preserve">التسويق وسلاسل تصريف المنتج وما تفرضه </w:t>
      </w:r>
      <w:r>
        <w:rPr>
          <w:rFonts w:ascii="Simplified Arabic" w:hAnsi="Simplified Arabic" w:cs="Simplified Arabic"/>
          <w:sz w:val="36"/>
          <w:szCs w:val="36"/>
          <w:rtl/>
        </w:rPr>
        <w:t>السوق المحلية المحدودة من قيود</w:t>
      </w:r>
      <w:r>
        <w:rPr>
          <w:rFonts w:ascii="Simplified Arabic" w:hAnsi="Simplified Arabic" w:cs="Simplified Arabic" w:hint="cs"/>
          <w:sz w:val="36"/>
          <w:szCs w:val="36"/>
          <w:rtl/>
        </w:rPr>
        <w:t>.</w:t>
      </w:r>
    </w:p>
    <w:p w:rsidR="003E1A45" w:rsidRDefault="003E1A45" w:rsidP="003E1A45">
      <w:pPr>
        <w:spacing w:line="276" w:lineRule="auto"/>
        <w:jc w:val="lowKashida"/>
        <w:rPr>
          <w:rFonts w:ascii="Simplified Arabic" w:hAnsi="Simplified Arabic" w:cs="Simplified Arabic"/>
          <w:sz w:val="36"/>
          <w:szCs w:val="36"/>
          <w:rtl/>
        </w:rPr>
      </w:pPr>
      <w:r>
        <w:rPr>
          <w:rFonts w:ascii="Simplified Arabic" w:hAnsi="Simplified Arabic" w:cs="Simplified Arabic" w:hint="cs"/>
          <w:sz w:val="36"/>
          <w:szCs w:val="36"/>
          <w:rtl/>
        </w:rPr>
        <w:t xml:space="preserve">3. </w:t>
      </w:r>
      <w:r w:rsidRPr="00CD348A">
        <w:rPr>
          <w:rFonts w:ascii="Simplified Arabic" w:hAnsi="Simplified Arabic" w:cs="Simplified Arabic"/>
          <w:sz w:val="36"/>
          <w:szCs w:val="36"/>
          <w:rtl/>
        </w:rPr>
        <w:t xml:space="preserve">البنية التحتية واللوجستيات وأثرها المباشر على </w:t>
      </w:r>
      <w:r>
        <w:rPr>
          <w:rFonts w:ascii="Simplified Arabic" w:hAnsi="Simplified Arabic" w:cs="Simplified Arabic"/>
          <w:sz w:val="36"/>
          <w:szCs w:val="36"/>
          <w:rtl/>
        </w:rPr>
        <w:t>التكاليف والقدرة التنافسية</w:t>
      </w:r>
      <w:r>
        <w:rPr>
          <w:rFonts w:ascii="Simplified Arabic" w:hAnsi="Simplified Arabic" w:cs="Simplified Arabic" w:hint="cs"/>
          <w:sz w:val="36"/>
          <w:szCs w:val="36"/>
          <w:rtl/>
        </w:rPr>
        <w:t>.</w:t>
      </w:r>
    </w:p>
    <w:p w:rsidR="003E1A45" w:rsidRPr="00CD348A" w:rsidRDefault="003E1A45" w:rsidP="003E1A45">
      <w:pPr>
        <w:spacing w:line="276" w:lineRule="auto"/>
        <w:jc w:val="lowKashida"/>
        <w:rPr>
          <w:rFonts w:ascii="Simplified Arabic" w:hAnsi="Simplified Arabic" w:cs="Simplified Arabic"/>
          <w:sz w:val="36"/>
          <w:szCs w:val="36"/>
          <w:rtl/>
        </w:rPr>
      </w:pPr>
      <w:r>
        <w:rPr>
          <w:rFonts w:ascii="Simplified Arabic" w:hAnsi="Simplified Arabic" w:cs="Simplified Arabic" w:hint="cs"/>
          <w:sz w:val="36"/>
          <w:szCs w:val="36"/>
          <w:rtl/>
        </w:rPr>
        <w:t xml:space="preserve">4. </w:t>
      </w:r>
      <w:r w:rsidRPr="00CD348A">
        <w:rPr>
          <w:rFonts w:ascii="Simplified Arabic" w:hAnsi="Simplified Arabic" w:cs="Simplified Arabic"/>
          <w:sz w:val="36"/>
          <w:szCs w:val="36"/>
          <w:rtl/>
        </w:rPr>
        <w:t>عوامل الثقافية وعقلية المستثمر التي تؤثر في طريقة اتخاذ القرارات الاستثمارية. وتتبنى الدراسة، لأجل ذلك، منهجية نوعية تعتمد على دراسة الحالة والمقابلات المعمقة مع مستثمرين محليين، مما يتيح فهماً أعمق لتجاربهم وإدراكهم الذاتي لأسباب الفشل، وصولاً إلى اقتراح نموذج إداري-تسويقي قابل للتطبيق.</w:t>
      </w:r>
    </w:p>
    <w:p w:rsidR="003E1A45" w:rsidRPr="00CD348A" w:rsidRDefault="003E1A45" w:rsidP="003E1A45">
      <w:pPr>
        <w:spacing w:line="276" w:lineRule="auto"/>
        <w:jc w:val="lowKashida"/>
        <w:rPr>
          <w:rFonts w:ascii="Simplified Arabic" w:hAnsi="Simplified Arabic" w:cs="Simplified Arabic"/>
          <w:sz w:val="36"/>
          <w:szCs w:val="36"/>
          <w:rtl/>
        </w:rPr>
      </w:pPr>
    </w:p>
    <w:p w:rsidR="003E1A45" w:rsidRPr="00CD348A" w:rsidRDefault="003E1A45" w:rsidP="003E1A45">
      <w:pPr>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2.1 مشكلة الدراسة:</w:t>
      </w:r>
    </w:p>
    <w:p w:rsidR="003E1A45"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b/>
          <w:bCs/>
          <w:sz w:val="36"/>
          <w:szCs w:val="36"/>
          <w:rtl/>
        </w:rPr>
        <w:t xml:space="preserve">       </w:t>
      </w:r>
      <w:r w:rsidRPr="00CD348A">
        <w:rPr>
          <w:rFonts w:ascii="Simplified Arabic" w:hAnsi="Simplified Arabic" w:cs="Simplified Arabic"/>
          <w:sz w:val="36"/>
          <w:szCs w:val="36"/>
          <w:rtl/>
        </w:rPr>
        <w:t>تتجسد مشكلة الدراسة في التناقض اللافت بين توفر المقومات البيئية المواتية لل</w:t>
      </w:r>
      <w:r>
        <w:rPr>
          <w:rFonts w:ascii="Simplified Arabic" w:hAnsi="Simplified Arabic" w:cs="Simplified Arabic"/>
          <w:sz w:val="36"/>
          <w:szCs w:val="36"/>
          <w:rtl/>
        </w:rPr>
        <w:t>استثمار الزراعي</w:t>
      </w:r>
      <w:r w:rsidRPr="00CD348A">
        <w:rPr>
          <w:rFonts w:ascii="Simplified Arabic" w:hAnsi="Simplified Arabic" w:cs="Simplified Arabic"/>
          <w:sz w:val="36"/>
          <w:szCs w:val="36"/>
          <w:rtl/>
        </w:rPr>
        <w:t>، وبين ارتفاع معدلات تعثر المشاريع الاستثمارية الزراعية وفشلها، وما يترتب على ذلك من عزوف المستثمرين المحليين عن الدخول في هذا النشاط الاق</w:t>
      </w:r>
      <w:r>
        <w:rPr>
          <w:rFonts w:ascii="Simplified Arabic" w:hAnsi="Simplified Arabic" w:cs="Simplified Arabic"/>
          <w:sz w:val="36"/>
          <w:szCs w:val="36"/>
          <w:rtl/>
        </w:rPr>
        <w:t>تصادي.</w:t>
      </w:r>
    </w:p>
    <w:p w:rsidR="003E1A45" w:rsidRPr="00CD348A"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  </w:t>
      </w:r>
      <w:r w:rsidRPr="00CD348A">
        <w:rPr>
          <w:rFonts w:ascii="Simplified Arabic" w:hAnsi="Simplified Arabic" w:cs="Simplified Arabic"/>
          <w:sz w:val="36"/>
          <w:szCs w:val="36"/>
          <w:rtl/>
        </w:rPr>
        <w:t xml:space="preserve"> </w:t>
      </w:r>
      <w:r>
        <w:rPr>
          <w:rFonts w:ascii="Simplified Arabic" w:hAnsi="Simplified Arabic" w:cs="Simplified Arabic"/>
          <w:sz w:val="36"/>
          <w:szCs w:val="36"/>
          <w:rtl/>
        </w:rPr>
        <w:t xml:space="preserve">ففي الوقت الذي تمتلك فيه </w:t>
      </w:r>
      <w:proofErr w:type="spellStart"/>
      <w:r>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 xml:space="preserve"> تربة بركانية خصبة، ومناخاً استوائياً رطباً يضمن مواسم زراعية متعددة، ومساحات سهلة قابلة للزراعة – وهي عوامل تُعدّ في أي سياق آخر محفزات قوية للاستثمار – نجد أن الواقع الميداني يعكس صورة مختلفة تماماً: مشاريع زراعية تتعثر بعد موسم أو موسمين، وأخرى تتحول من </w:t>
      </w:r>
      <w:r w:rsidRPr="00CD348A">
        <w:rPr>
          <w:rFonts w:ascii="Simplified Arabic" w:hAnsi="Simplified Arabic" w:cs="Simplified Arabic"/>
          <w:sz w:val="36"/>
          <w:szCs w:val="36"/>
          <w:rtl/>
        </w:rPr>
        <w:lastRenderedPageBreak/>
        <w:t xml:space="preserve">مشاريع تجارية إلى زراعات معيشية تنتج للاستهلاك الذاتي فقط، ومستثمرون يفضلون ترك الأرض دون زراعتها بدلاً من المغامرة بموسم آخر. وتشير المؤشرات الميدانية الأولية إلى أن هذه الإخفاقات لا تُعزى إلى عوامل بيئية (كالجفاف الاستثنائي، أو تملّح التربة، أو الآفات الزراعية المدمرة)، بل تتركز </w:t>
      </w:r>
      <w:r>
        <w:rPr>
          <w:rFonts w:ascii="Simplified Arabic" w:hAnsi="Simplified Arabic" w:cs="Simplified Arabic"/>
          <w:sz w:val="36"/>
          <w:szCs w:val="36"/>
          <w:rtl/>
        </w:rPr>
        <w:t>في أربعة محاور إشكالية مترابطة:</w:t>
      </w:r>
    </w:p>
    <w:p w:rsidR="003E1A45" w:rsidRPr="00BC486F" w:rsidRDefault="003E1A45" w:rsidP="003E1A45">
      <w:pPr>
        <w:pStyle w:val="ListParagraph"/>
        <w:numPr>
          <w:ilvl w:val="0"/>
          <w:numId w:val="1"/>
        </w:numPr>
        <w:bidi/>
        <w:spacing w:line="276" w:lineRule="auto"/>
        <w:jc w:val="lowKashida"/>
        <w:rPr>
          <w:rFonts w:ascii="Simplified Arabic" w:hAnsi="Simplified Arabic" w:cs="Simplified Arabic"/>
          <w:sz w:val="32"/>
          <w:szCs w:val="32"/>
        </w:rPr>
      </w:pPr>
      <w:r w:rsidRPr="00BC486F">
        <w:rPr>
          <w:rFonts w:ascii="Simplified Arabic" w:hAnsi="Simplified Arabic" w:cs="Simplified Arabic"/>
          <w:sz w:val="32"/>
          <w:szCs w:val="32"/>
          <w:rtl/>
        </w:rPr>
        <w:t>ضعف الإدارة الداخلية للمشروع الزراعي: يفتقر كثير من المستثمرين إلى أبسط أدوات التخطيط الإداري؛ فلا تُعدّ خطط عمل مكتوبة، ولا تُحسب التكاليف والعوائد المتوقعة، ولا تُمسك سجلات مالية تُبيّن الربح من الخسارة. كما يسود اعتماد شبه كامل على أدوات الزراعة والري التقليدية (خاصة الري المطري)، مما يجعل المشروع مرهوناً بتقلبات الطقس، عاجزاً عن الصمود في مواسم الجفاف النسبي أو التأخر في هطول الأمطار.</w:t>
      </w:r>
    </w:p>
    <w:p w:rsidR="003E1A45" w:rsidRPr="00BC486F" w:rsidRDefault="003E1A45" w:rsidP="003E1A45">
      <w:pPr>
        <w:pStyle w:val="ListParagraph"/>
        <w:numPr>
          <w:ilvl w:val="0"/>
          <w:numId w:val="1"/>
        </w:numPr>
        <w:bidi/>
        <w:spacing w:line="276" w:lineRule="auto"/>
        <w:jc w:val="lowKashida"/>
        <w:rPr>
          <w:rFonts w:ascii="Simplified Arabic" w:hAnsi="Simplified Arabic" w:cs="Simplified Arabic"/>
          <w:sz w:val="32"/>
          <w:szCs w:val="32"/>
        </w:rPr>
      </w:pPr>
      <w:r w:rsidRPr="00BC486F">
        <w:rPr>
          <w:rFonts w:ascii="Simplified Arabic" w:hAnsi="Simplified Arabic" w:cs="Simplified Arabic"/>
          <w:sz w:val="32"/>
          <w:szCs w:val="32"/>
          <w:rtl/>
        </w:rPr>
        <w:t xml:space="preserve">معوقات التسويق وتصريف المنتج: يعيش المستثمر الزراعي في </w:t>
      </w:r>
      <w:proofErr w:type="spellStart"/>
      <w:r w:rsidRPr="00BC486F">
        <w:rPr>
          <w:rFonts w:ascii="Simplified Arabic" w:hAnsi="Simplified Arabic" w:cs="Simplified Arabic"/>
          <w:sz w:val="32"/>
          <w:szCs w:val="32"/>
          <w:rtl/>
        </w:rPr>
        <w:t>إفمبيني</w:t>
      </w:r>
      <w:proofErr w:type="spellEnd"/>
      <w:r w:rsidRPr="00BC486F">
        <w:rPr>
          <w:rFonts w:ascii="Simplified Arabic" w:hAnsi="Simplified Arabic" w:cs="Simplified Arabic"/>
          <w:sz w:val="32"/>
          <w:szCs w:val="32"/>
          <w:rtl/>
        </w:rPr>
        <w:t xml:space="preserve"> داخل سوق محلية بالغة المحدودية؛ فعدد سكان الجزيرة لا يتجاوز بضع مئات الآلاف، والقدرة الشرائية محدودة، ولا توجد قنوات تسويق منظمة (أسواق مركزية، تجار جملة، عقود توريد). النتيجة أن المستثمر لا يجد من يشتري محصوله، فيضطر إلى استهلاك جانب كبير منه ذاتياً، أو بيعه بأثمان متدنية لا تغطي تكاليف الإنتاج، مما يُفقد المشروع أي جدوى اقتصادية ويحوّله من استثمار إلى عبء.</w:t>
      </w:r>
    </w:p>
    <w:p w:rsidR="003E1A45" w:rsidRPr="00BC486F" w:rsidRDefault="003E1A45" w:rsidP="003E1A45">
      <w:pPr>
        <w:pStyle w:val="ListParagraph"/>
        <w:numPr>
          <w:ilvl w:val="0"/>
          <w:numId w:val="1"/>
        </w:numPr>
        <w:bidi/>
        <w:spacing w:line="276" w:lineRule="auto"/>
        <w:jc w:val="lowKashida"/>
        <w:rPr>
          <w:rFonts w:ascii="Simplified Arabic" w:hAnsi="Simplified Arabic" w:cs="Simplified Arabic"/>
          <w:sz w:val="32"/>
          <w:szCs w:val="32"/>
        </w:rPr>
      </w:pPr>
      <w:r w:rsidRPr="00BC486F">
        <w:rPr>
          <w:rFonts w:ascii="Simplified Arabic" w:hAnsi="Simplified Arabic" w:cs="Simplified Arabic"/>
          <w:sz w:val="32"/>
          <w:szCs w:val="32"/>
          <w:rtl/>
        </w:rPr>
        <w:t xml:space="preserve">تردي البنية التحتية واللوجستيات: تعاني منطقة </w:t>
      </w:r>
      <w:proofErr w:type="spellStart"/>
      <w:r w:rsidRPr="00BC486F">
        <w:rPr>
          <w:rFonts w:ascii="Simplified Arabic" w:hAnsi="Simplified Arabic" w:cs="Simplified Arabic"/>
          <w:sz w:val="32"/>
          <w:szCs w:val="32"/>
          <w:rtl/>
        </w:rPr>
        <w:t>إفمبيني</w:t>
      </w:r>
      <w:proofErr w:type="spellEnd"/>
      <w:r w:rsidRPr="00BC486F">
        <w:rPr>
          <w:rFonts w:ascii="Simplified Arabic" w:hAnsi="Simplified Arabic" w:cs="Simplified Arabic"/>
          <w:sz w:val="32"/>
          <w:szCs w:val="32"/>
          <w:rtl/>
        </w:rPr>
        <w:t xml:space="preserve"> من ضعف البنية التحتية الأساسية اللازمة لنجاح الاستثمار الزراعي. فالطرق الزراعية غير معبّدة وتزداد سوءاً في موسم الأمطار، مما يعيق نقل المحصول إلى الأسواق المركزية في البلدات الكبرى ويرفع تكاليف النقل. كما تفتقر المنطقة إلى مرافق تخزين وتبريد، فلا يمكن الاحتفاظ بالمحصول لفترة </w:t>
      </w:r>
      <w:r w:rsidRPr="00BC486F">
        <w:rPr>
          <w:rFonts w:ascii="Simplified Arabic" w:hAnsi="Simplified Arabic" w:cs="Simplified Arabic"/>
          <w:sz w:val="32"/>
          <w:szCs w:val="32"/>
          <w:rtl/>
        </w:rPr>
        <w:lastRenderedPageBreak/>
        <w:t>تسمح ببيعه تدريجياً، فيضطر المزارع إلى بيعه مباشرة بعد الحصاد بأي سعر. وتنضاف إلى ذلك محدودية شبكات الري الحديثة.</w:t>
      </w:r>
    </w:p>
    <w:p w:rsidR="003E1A45" w:rsidRPr="00BC486F" w:rsidRDefault="003E1A45" w:rsidP="003E1A45">
      <w:pPr>
        <w:pStyle w:val="ListParagraph"/>
        <w:bidi/>
        <w:spacing w:line="276" w:lineRule="auto"/>
        <w:ind w:left="360"/>
        <w:jc w:val="lowKashida"/>
        <w:rPr>
          <w:rFonts w:ascii="Simplified Arabic" w:hAnsi="Simplified Arabic" w:cs="Simplified Arabic"/>
          <w:sz w:val="32"/>
          <w:szCs w:val="32"/>
        </w:rPr>
      </w:pPr>
    </w:p>
    <w:p w:rsidR="003E1A45" w:rsidRPr="00BC486F" w:rsidRDefault="003E1A45" w:rsidP="003E1A45">
      <w:pPr>
        <w:pStyle w:val="ListParagraph"/>
        <w:numPr>
          <w:ilvl w:val="0"/>
          <w:numId w:val="1"/>
        </w:numPr>
        <w:bidi/>
        <w:spacing w:line="276" w:lineRule="auto"/>
        <w:jc w:val="lowKashida"/>
        <w:rPr>
          <w:rFonts w:ascii="Simplified Arabic" w:hAnsi="Simplified Arabic" w:cs="Simplified Arabic"/>
          <w:sz w:val="32"/>
          <w:szCs w:val="32"/>
          <w:rtl/>
        </w:rPr>
      </w:pPr>
      <w:r w:rsidRPr="00BC486F">
        <w:rPr>
          <w:rFonts w:ascii="Simplified Arabic" w:hAnsi="Simplified Arabic" w:cs="Simplified Arabic"/>
          <w:sz w:val="32"/>
          <w:szCs w:val="32"/>
          <w:rtl/>
        </w:rPr>
        <w:t xml:space="preserve">العوامل الثقافية وعقلية المستثمر المحلي: تطغى على الممارسة الزراعية في </w:t>
      </w:r>
      <w:proofErr w:type="spellStart"/>
      <w:r w:rsidRPr="00BC486F">
        <w:rPr>
          <w:rFonts w:ascii="Simplified Arabic" w:hAnsi="Simplified Arabic" w:cs="Simplified Arabic"/>
          <w:sz w:val="32"/>
          <w:szCs w:val="32"/>
          <w:rtl/>
        </w:rPr>
        <w:t>إفمبيني</w:t>
      </w:r>
      <w:proofErr w:type="spellEnd"/>
      <w:r w:rsidRPr="00BC486F">
        <w:rPr>
          <w:rFonts w:ascii="Simplified Arabic" w:hAnsi="Simplified Arabic" w:cs="Simplified Arabic"/>
          <w:sz w:val="32"/>
          <w:szCs w:val="32"/>
          <w:rtl/>
        </w:rPr>
        <w:t xml:space="preserve"> ثقافة "زراعة القوت"، حيث يُنظر إلى الزراعة بوصفها وسيلة لتأمين غذاء الأسرة، لا مجالاً للاستثمار التجاري وتوليد الربح. هذه العقلية تنعكس في محدودية الطموح الاستثماري، والنفور من المخاطرة، وغياب الرؤية طويلة المدى، بل قد تصل إلى وصم من يحاول تحويل الزراعة إلى مشروع تجاري بأنه "يخرج عن المألوف". وهكذا، لا يجرؤ المستثمر على التوسع أو إدخال تقنيات جديدة أو استهداف أسواق خارجية، مفضّلاً البقاء في المنطقة الآمنة للزراعة المعيشية.</w:t>
      </w:r>
    </w:p>
    <w:p w:rsidR="003E1A45" w:rsidRPr="00CD348A"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هذه العوامل الأربعة المتشابكة تثير السؤال الجوهري الذي تتبناه هذه الدراسة: لماذا تتعثر المشاريع الاستثمارية الزراعية في </w:t>
      </w:r>
      <w:proofErr w:type="spellStart"/>
      <w:r w:rsidRPr="00CD348A">
        <w:rPr>
          <w:rFonts w:ascii="Simplified Arabic" w:hAnsi="Simplified Arabic" w:cs="Simplified Arabic"/>
          <w:sz w:val="36"/>
          <w:szCs w:val="36"/>
          <w:rtl/>
        </w:rPr>
        <w:t>إفمبيني</w:t>
      </w:r>
      <w:proofErr w:type="spellEnd"/>
      <w:r w:rsidRPr="00CD348A">
        <w:rPr>
          <w:rFonts w:ascii="Simplified Arabic" w:hAnsi="Simplified Arabic" w:cs="Simplified Arabic"/>
          <w:sz w:val="36"/>
          <w:szCs w:val="36"/>
          <w:rtl/>
        </w:rPr>
        <w:t xml:space="preserve"> وتفشل، رغم أن البيئة الطبيعية لا تشكّل عائقاً، بل على العكس تماماً، تُمثّل حافزاً قوياً للاستثمار؟ وما لم يتم تشخيص هذه الأسباب تشخيصاً دقيقاً من منظور إداري وتسويقي متكامل، فإن أي جهود حكومية أو بلدية لإنعاش القطاع الزراعي في هذه السهول ستظل عُرضة للفشل نفسه الذي يعاني منه المستثمرون الأفراد.</w:t>
      </w:r>
    </w:p>
    <w:p w:rsidR="003E1A45" w:rsidRPr="00CD348A" w:rsidRDefault="003E1A45" w:rsidP="003E1A45">
      <w:pPr>
        <w:spacing w:line="276" w:lineRule="auto"/>
        <w:jc w:val="lowKashida"/>
        <w:rPr>
          <w:rFonts w:ascii="Simplified Arabic" w:hAnsi="Simplified Arabic" w:cs="Simplified Arabic"/>
          <w:sz w:val="36"/>
          <w:szCs w:val="36"/>
          <w:rtl/>
        </w:rPr>
      </w:pPr>
    </w:p>
    <w:p w:rsidR="003E1A45" w:rsidRPr="00CD348A" w:rsidRDefault="003E1A45" w:rsidP="003E1A45">
      <w:pPr>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3.1 أهمية الدراسة:</w:t>
      </w:r>
    </w:p>
    <w:p w:rsidR="003E1A45" w:rsidRPr="00CD348A"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lastRenderedPageBreak/>
        <w:t>تكتسب هذه الدراسة أهميتها من بعدين متكاملين: بعد نظري يسهم في تطوير المعرفة الأكاديمية، وبعد عملي يسهم في إحداث أثر ملموس في الواقع الاستثماري المحلي.</w:t>
      </w:r>
    </w:p>
    <w:p w:rsidR="003E1A45" w:rsidRPr="00CD348A" w:rsidRDefault="003E1A45" w:rsidP="003E1A45">
      <w:pPr>
        <w:pStyle w:val="ListParagraph"/>
        <w:numPr>
          <w:ilvl w:val="0"/>
          <w:numId w:val="2"/>
        </w:numPr>
        <w:bidi/>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الأهمية النظرية:</w:t>
      </w:r>
    </w:p>
    <w:p w:rsidR="003E1A45" w:rsidRPr="00BC486F" w:rsidRDefault="003E1A45" w:rsidP="003E1A45">
      <w:pPr>
        <w:spacing w:line="276" w:lineRule="auto"/>
        <w:jc w:val="lowKashida"/>
        <w:rPr>
          <w:rFonts w:ascii="Simplified Arabic" w:hAnsi="Simplified Arabic" w:cs="Simplified Arabic"/>
          <w:sz w:val="32"/>
          <w:szCs w:val="32"/>
        </w:rPr>
      </w:pPr>
      <w:r w:rsidRPr="00BC486F">
        <w:rPr>
          <w:rFonts w:ascii="Simplified Arabic" w:hAnsi="Simplified Arabic" w:cs="Simplified Arabic"/>
          <w:sz w:val="32"/>
          <w:szCs w:val="32"/>
          <w:rtl/>
        </w:rPr>
        <w:t xml:space="preserve">       سد فجوة معرفية في أدبيات إدارة الأعمال: تتركّز معظم الدراسات التي تناولت فشل الاستثمار الزراعي في الدول النامية على عوامل بيئية أو تمويلية أو تقنية، في حين يُهمل البعد الإداري المتكامل الذي يجمع بين تحليل ممارسات الإدارة الداخلية للمشروع، ومعوقات التسويق، وتحديات البنية التحتية، والعوامل الثقافية المؤثرة في عقلية المستثمر. وتأتي هذه الدراسة لتسد هذه الفجوة، خصوصاً في سياق الدول الجزرية الصغيرة ذات الأسواق المحدودة، التي لم تنل حظها الكافي من البحث الأكاديمي في هذا المجال.</w:t>
      </w:r>
    </w:p>
    <w:p w:rsidR="003E1A45" w:rsidRPr="00BC486F" w:rsidRDefault="003E1A45" w:rsidP="003E1A45">
      <w:pPr>
        <w:spacing w:line="276" w:lineRule="auto"/>
        <w:jc w:val="lowKashida"/>
        <w:rPr>
          <w:rFonts w:ascii="Simplified Arabic" w:hAnsi="Simplified Arabic" w:cs="Simplified Arabic"/>
          <w:sz w:val="32"/>
          <w:szCs w:val="32"/>
          <w:rtl/>
        </w:rPr>
      </w:pPr>
      <w:r w:rsidRPr="00BC486F">
        <w:rPr>
          <w:rFonts w:ascii="Simplified Arabic" w:hAnsi="Simplified Arabic" w:cs="Simplified Arabic"/>
          <w:sz w:val="32"/>
          <w:szCs w:val="32"/>
          <w:rtl/>
        </w:rPr>
        <w:t xml:space="preserve">       تقديم إطار تحليلي متكامل: تسهم الدراسة في بناء إطار تحليلي يدمج أربعة محددات (الإدارة</w:t>
      </w:r>
      <w:r w:rsidRPr="00BC486F">
        <w:rPr>
          <w:rFonts w:ascii="Simplified Arabic" w:hAnsi="Simplified Arabic" w:cs="Simplified Arabic"/>
          <w:sz w:val="32"/>
          <w:szCs w:val="32"/>
          <w:rtl/>
          <w:lang w:val="fr-FR"/>
        </w:rPr>
        <w:t>،</w:t>
      </w:r>
      <w:r w:rsidRPr="00BC486F">
        <w:rPr>
          <w:rFonts w:ascii="Simplified Arabic" w:hAnsi="Simplified Arabic" w:cs="Simplified Arabic"/>
          <w:sz w:val="32"/>
          <w:szCs w:val="32"/>
          <w:rtl/>
        </w:rPr>
        <w:t xml:space="preserve"> التسويق، البنية التحتية، الثقافة الاستثمارية) في نموذج واحد لتحليل الجدوى الاستثمارية في البيئات الريفية. وهذا الإطار يمكن أن يُستخدم ويُختبر في سياقات مشابهة، سواء في جزر القمر نفسها أو في دول جزرية أخرى.</w:t>
      </w:r>
    </w:p>
    <w:p w:rsidR="003E1A45" w:rsidRPr="00BC486F" w:rsidRDefault="003E1A45" w:rsidP="003E1A45">
      <w:pPr>
        <w:spacing w:line="276" w:lineRule="auto"/>
        <w:jc w:val="lowKashida"/>
        <w:rPr>
          <w:rFonts w:ascii="Simplified Arabic" w:hAnsi="Simplified Arabic" w:cs="Simplified Arabic"/>
          <w:sz w:val="32"/>
          <w:szCs w:val="32"/>
          <w:rtl/>
        </w:rPr>
      </w:pPr>
      <w:r w:rsidRPr="00BC486F">
        <w:rPr>
          <w:rFonts w:ascii="Simplified Arabic" w:hAnsi="Simplified Arabic" w:cs="Simplified Arabic"/>
          <w:sz w:val="32"/>
          <w:szCs w:val="32"/>
          <w:rtl/>
        </w:rPr>
        <w:t xml:space="preserve">       إثراء أدبيات ريادة الأعمال الزراعية: بتركيزها على البعد </w:t>
      </w:r>
      <w:proofErr w:type="spellStart"/>
      <w:r w:rsidRPr="00BC486F">
        <w:rPr>
          <w:rFonts w:ascii="Simplified Arabic" w:hAnsi="Simplified Arabic" w:cs="Simplified Arabic"/>
          <w:sz w:val="32"/>
          <w:szCs w:val="32"/>
          <w:rtl/>
        </w:rPr>
        <w:t>السوسي</w:t>
      </w:r>
      <w:proofErr w:type="spellEnd"/>
      <w:r w:rsidRPr="00BC486F">
        <w:rPr>
          <w:rFonts w:ascii="Simplified Arabic" w:hAnsi="Simplified Arabic" w:cs="Simplified Arabic"/>
          <w:sz w:val="32"/>
          <w:szCs w:val="32"/>
          <w:rtl/>
        </w:rPr>
        <w:t xml:space="preserve"> </w:t>
      </w:r>
      <w:proofErr w:type="gramStart"/>
      <w:r w:rsidRPr="00BC486F">
        <w:rPr>
          <w:rFonts w:ascii="Simplified Arabic" w:hAnsi="Simplified Arabic" w:cs="Simplified Arabic"/>
          <w:sz w:val="32"/>
          <w:szCs w:val="32"/>
          <w:rtl/>
        </w:rPr>
        <w:t>- ثقافي</w:t>
      </w:r>
      <w:proofErr w:type="gramEnd"/>
      <w:r w:rsidRPr="00BC486F">
        <w:rPr>
          <w:rFonts w:ascii="Simplified Arabic" w:hAnsi="Simplified Arabic" w:cs="Simplified Arabic"/>
          <w:sz w:val="32"/>
          <w:szCs w:val="32"/>
          <w:rtl/>
        </w:rPr>
        <w:t xml:space="preserve"> للمستثمر المحلي، ودراسة الفجوة بين "عقلية القوت" و"العقلية الاستثمارية"، تسهم الدراسة في فهم أعمق لسلوك رائد الأعمال الزراعي في المجتمعات الريفية التقليدية، وهو بعد لا يزال يحتاج إلى مزيد من البحث.</w:t>
      </w:r>
    </w:p>
    <w:p w:rsidR="003E1A45" w:rsidRPr="00CD348A" w:rsidRDefault="003E1A45" w:rsidP="003E1A45">
      <w:pPr>
        <w:pStyle w:val="ListParagraph"/>
        <w:numPr>
          <w:ilvl w:val="0"/>
          <w:numId w:val="2"/>
        </w:numPr>
        <w:bidi/>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الأهمية العملية:</w:t>
      </w:r>
    </w:p>
    <w:p w:rsidR="003E1A45" w:rsidRPr="00BC486F" w:rsidRDefault="003E1A45" w:rsidP="003E1A45">
      <w:pPr>
        <w:spacing w:line="276" w:lineRule="auto"/>
        <w:jc w:val="lowKashida"/>
        <w:rPr>
          <w:rFonts w:ascii="Simplified Arabic" w:hAnsi="Simplified Arabic" w:cs="Simplified Arabic"/>
          <w:sz w:val="32"/>
          <w:szCs w:val="32"/>
          <w:rtl/>
        </w:rPr>
      </w:pPr>
      <w:r w:rsidRPr="00CD348A">
        <w:rPr>
          <w:rFonts w:ascii="Simplified Arabic" w:hAnsi="Simplified Arabic" w:cs="Simplified Arabic"/>
          <w:sz w:val="36"/>
          <w:szCs w:val="36"/>
          <w:rtl/>
        </w:rPr>
        <w:lastRenderedPageBreak/>
        <w:t xml:space="preserve">       </w:t>
      </w:r>
      <w:r w:rsidRPr="00BC486F">
        <w:rPr>
          <w:rFonts w:ascii="Simplified Arabic" w:hAnsi="Simplified Arabic" w:cs="Simplified Arabic"/>
          <w:sz w:val="32"/>
          <w:szCs w:val="32"/>
          <w:rtl/>
        </w:rPr>
        <w:t xml:space="preserve">تشخيص دقيق للمستثمرين المحليين: تقدم الدراسة للمستثمرين الزراعيين في </w:t>
      </w:r>
      <w:proofErr w:type="spellStart"/>
      <w:r w:rsidRPr="00BC486F">
        <w:rPr>
          <w:rFonts w:ascii="Simplified Arabic" w:hAnsi="Simplified Arabic" w:cs="Simplified Arabic"/>
          <w:sz w:val="32"/>
          <w:szCs w:val="32"/>
          <w:rtl/>
        </w:rPr>
        <w:t>إفمبيني</w:t>
      </w:r>
      <w:proofErr w:type="spellEnd"/>
      <w:r w:rsidRPr="00BC486F">
        <w:rPr>
          <w:rFonts w:ascii="Simplified Arabic" w:hAnsi="Simplified Arabic" w:cs="Simplified Arabic"/>
          <w:sz w:val="32"/>
          <w:szCs w:val="32"/>
          <w:rtl/>
        </w:rPr>
        <w:t>، الحاليين والمحتملين، مرآة تحليلية تكشف لهم أين تكمن جذور الفشل في مشاريعهم، وأي العوامل أكثر تأثيراً من غيرها، وأين يمكنهم التدخل لإحداث تحسين حقيقي في جدوى استثماراتهم.</w:t>
      </w:r>
    </w:p>
    <w:p w:rsidR="003E1A45" w:rsidRPr="00BC486F" w:rsidRDefault="003E1A45" w:rsidP="003E1A45">
      <w:pPr>
        <w:spacing w:line="276" w:lineRule="auto"/>
        <w:jc w:val="lowKashida"/>
        <w:rPr>
          <w:rFonts w:ascii="Simplified Arabic" w:hAnsi="Simplified Arabic" w:cs="Simplified Arabic"/>
          <w:sz w:val="32"/>
          <w:szCs w:val="32"/>
          <w:rtl/>
        </w:rPr>
      </w:pPr>
      <w:r w:rsidRPr="00BC486F">
        <w:rPr>
          <w:rFonts w:ascii="Simplified Arabic" w:hAnsi="Simplified Arabic" w:cs="Simplified Arabic"/>
          <w:sz w:val="32"/>
          <w:szCs w:val="32"/>
          <w:rtl/>
        </w:rPr>
        <w:t xml:space="preserve">       توصيات قابلة للتطبيق لصانعي السياسات: تزود الدراسة البلديات المحلية والجهات الحكومية المعنية بالزراعة والتنمية الاقتصادية بقاعدة معلومات ميدانية صلبة ومباشرة من المستثمرين أنفسهم، مما يساعدهم على تصميم تدخلات إنمائية واقعية وفعّالة، بعيداً عن الحلول الجاهزة التي غالباً ما تفشل في معالجة جذور المشكلة.</w:t>
      </w:r>
    </w:p>
    <w:p w:rsidR="003E1A45" w:rsidRPr="00BC486F" w:rsidRDefault="003E1A45" w:rsidP="003E1A45">
      <w:pPr>
        <w:spacing w:line="276" w:lineRule="auto"/>
        <w:jc w:val="lowKashida"/>
        <w:rPr>
          <w:rFonts w:ascii="Simplified Arabic" w:hAnsi="Simplified Arabic" w:cs="Simplified Arabic"/>
          <w:sz w:val="32"/>
          <w:szCs w:val="32"/>
          <w:rtl/>
        </w:rPr>
      </w:pPr>
      <w:r w:rsidRPr="00BC486F">
        <w:rPr>
          <w:rFonts w:ascii="Simplified Arabic" w:hAnsi="Simplified Arabic" w:cs="Simplified Arabic"/>
          <w:sz w:val="32"/>
          <w:szCs w:val="32"/>
          <w:rtl/>
        </w:rPr>
        <w:t xml:space="preserve">       المساهمة في تحويل الزراعة من نشاط معيشي إلى قطاع استثماري: من خلال تقديم نموذج إداري-تسويقي متكامل، يمكن أن تسهم نتائج الدراسة في إحداث نقلة نوعية في النظرة إلى الزراعة في </w:t>
      </w:r>
      <w:proofErr w:type="spellStart"/>
      <w:r w:rsidRPr="00BC486F">
        <w:rPr>
          <w:rFonts w:ascii="Simplified Arabic" w:hAnsi="Simplified Arabic" w:cs="Simplified Arabic"/>
          <w:sz w:val="32"/>
          <w:szCs w:val="32"/>
          <w:rtl/>
        </w:rPr>
        <w:t>إفمبين</w:t>
      </w:r>
      <w:proofErr w:type="spellEnd"/>
      <w:r w:rsidRPr="00BC486F">
        <w:rPr>
          <w:rFonts w:ascii="Simplified Arabic" w:hAnsi="Simplified Arabic" w:cs="Simplified Arabic"/>
          <w:sz w:val="32"/>
          <w:szCs w:val="32"/>
          <w:rtl/>
        </w:rPr>
        <w:t xml:space="preserve"> وسهول القمر الأخرى، من كونها "وسيلة للقوت اليومي" إلى كونها "قطاعاً استثمارياً منتجاً"، مما يدعم الأمن الغذائي والتنمية الاقتصادية على المستويين المحلي والوطني.</w:t>
      </w:r>
    </w:p>
    <w:p w:rsidR="003E1A45" w:rsidRPr="00CD348A" w:rsidRDefault="003E1A45" w:rsidP="003E1A45">
      <w:pPr>
        <w:spacing w:line="276" w:lineRule="auto"/>
        <w:jc w:val="lowKashida"/>
        <w:rPr>
          <w:rFonts w:ascii="Simplified Arabic" w:hAnsi="Simplified Arabic" w:cs="Simplified Arabic"/>
          <w:b/>
          <w:bCs/>
          <w:sz w:val="36"/>
          <w:szCs w:val="36"/>
          <w:rtl/>
        </w:rPr>
      </w:pPr>
      <w:r w:rsidRPr="00973320">
        <w:rPr>
          <w:rFonts w:ascii="Simplified Arabic" w:hAnsi="Simplified Arabic" w:cs="Simplified Arabic"/>
          <w:b/>
          <w:bCs/>
          <w:sz w:val="36"/>
          <w:szCs w:val="36"/>
          <w:rtl/>
        </w:rPr>
        <w:t>4.1</w:t>
      </w:r>
      <w:r w:rsidRPr="00CD348A">
        <w:rPr>
          <w:rFonts w:ascii="Simplified Arabic" w:hAnsi="Simplified Arabic" w:cs="Simplified Arabic"/>
          <w:sz w:val="36"/>
          <w:szCs w:val="36"/>
          <w:rtl/>
        </w:rPr>
        <w:t xml:space="preserve"> </w:t>
      </w:r>
      <w:r w:rsidRPr="00CD348A">
        <w:rPr>
          <w:rFonts w:ascii="Simplified Arabic" w:hAnsi="Simplified Arabic" w:cs="Simplified Arabic"/>
          <w:b/>
          <w:bCs/>
          <w:sz w:val="36"/>
          <w:szCs w:val="36"/>
          <w:rtl/>
        </w:rPr>
        <w:t>أهداف الدراسة:</w:t>
      </w:r>
    </w:p>
    <w:p w:rsidR="003E1A45" w:rsidRPr="00CD348A" w:rsidRDefault="003E1A45" w:rsidP="003E1A45">
      <w:pPr>
        <w:pStyle w:val="ListParagraph"/>
        <w:numPr>
          <w:ilvl w:val="0"/>
          <w:numId w:val="3"/>
        </w:numPr>
        <w:bidi/>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الهدف الرئيسي:</w:t>
      </w:r>
    </w:p>
    <w:p w:rsidR="003E1A45" w:rsidRPr="00CD348A"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تحليل أثر المحددات الإدارية والتسويقية واللوجستية والثقافية على تعثر الاستثمار الزراعي في مدينة </w:t>
      </w:r>
      <w:proofErr w:type="spellStart"/>
      <w:r w:rsidRPr="00CD348A">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 رغم توفر المقومات البيئية.</w:t>
      </w:r>
    </w:p>
    <w:p w:rsidR="003E1A45" w:rsidRPr="00CD348A" w:rsidRDefault="003E1A45" w:rsidP="003E1A45">
      <w:pPr>
        <w:pStyle w:val="ListParagraph"/>
        <w:numPr>
          <w:ilvl w:val="0"/>
          <w:numId w:val="3"/>
        </w:numPr>
        <w:bidi/>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الأهداف الفرعية:</w:t>
      </w:r>
    </w:p>
    <w:p w:rsidR="003E1A45" w:rsidRPr="00BC486F" w:rsidRDefault="003E1A45" w:rsidP="003E1A45">
      <w:pPr>
        <w:pStyle w:val="ListParagraph"/>
        <w:numPr>
          <w:ilvl w:val="1"/>
          <w:numId w:val="3"/>
        </w:numPr>
        <w:bidi/>
        <w:spacing w:line="276" w:lineRule="auto"/>
        <w:jc w:val="lowKashida"/>
        <w:rPr>
          <w:rFonts w:ascii="Simplified Arabic" w:hAnsi="Simplified Arabic" w:cs="Simplified Arabic"/>
          <w:sz w:val="32"/>
          <w:szCs w:val="32"/>
        </w:rPr>
      </w:pPr>
      <w:r w:rsidRPr="00BC486F">
        <w:rPr>
          <w:rFonts w:ascii="Simplified Arabic" w:hAnsi="Simplified Arabic" w:cs="Simplified Arabic"/>
          <w:sz w:val="32"/>
          <w:szCs w:val="32"/>
          <w:rtl/>
        </w:rPr>
        <w:t xml:space="preserve">تحديد أبرز التحديات الإدارية الداخلية (التخطيط، إدارة الري والموارد، الوسائل التقنية، الرؤية الاستثمارية) التي تواجه المشاريع الزراعية في </w:t>
      </w:r>
      <w:proofErr w:type="spellStart"/>
      <w:r w:rsidRPr="00BC486F">
        <w:rPr>
          <w:rFonts w:ascii="Simplified Arabic" w:hAnsi="Simplified Arabic" w:cs="Simplified Arabic"/>
          <w:sz w:val="32"/>
          <w:szCs w:val="32"/>
          <w:rtl/>
        </w:rPr>
        <w:t>إفمبين</w:t>
      </w:r>
      <w:proofErr w:type="spellEnd"/>
      <w:r w:rsidRPr="00BC486F">
        <w:rPr>
          <w:rFonts w:ascii="Simplified Arabic" w:hAnsi="Simplified Arabic" w:cs="Simplified Arabic"/>
          <w:sz w:val="32"/>
          <w:szCs w:val="32"/>
          <w:rtl/>
        </w:rPr>
        <w:t xml:space="preserve"> وتصنيفها.</w:t>
      </w:r>
    </w:p>
    <w:p w:rsidR="003E1A45" w:rsidRPr="00BC486F" w:rsidRDefault="003E1A45" w:rsidP="003E1A45">
      <w:pPr>
        <w:pStyle w:val="ListParagraph"/>
        <w:numPr>
          <w:ilvl w:val="1"/>
          <w:numId w:val="3"/>
        </w:numPr>
        <w:bidi/>
        <w:spacing w:line="276" w:lineRule="auto"/>
        <w:jc w:val="lowKashida"/>
        <w:rPr>
          <w:rFonts w:ascii="Simplified Arabic" w:hAnsi="Simplified Arabic" w:cs="Simplified Arabic"/>
          <w:sz w:val="32"/>
          <w:szCs w:val="32"/>
        </w:rPr>
      </w:pPr>
      <w:r w:rsidRPr="00BC486F">
        <w:rPr>
          <w:rFonts w:ascii="Simplified Arabic" w:hAnsi="Simplified Arabic" w:cs="Simplified Arabic"/>
          <w:sz w:val="32"/>
          <w:szCs w:val="32"/>
          <w:rtl/>
        </w:rPr>
        <w:lastRenderedPageBreak/>
        <w:t>تحليل معوقات التسويق وتصريف المنتج الزراعي (محدودية السوق، ضعف الطلب، النقل، تحول المحصول إلى استهلاك ذاتي) وانعكاساتها على استمرارية المشاريع.</w:t>
      </w:r>
    </w:p>
    <w:p w:rsidR="003E1A45" w:rsidRPr="00BC486F" w:rsidRDefault="003E1A45" w:rsidP="003E1A45">
      <w:pPr>
        <w:pStyle w:val="ListParagraph"/>
        <w:numPr>
          <w:ilvl w:val="1"/>
          <w:numId w:val="3"/>
        </w:numPr>
        <w:bidi/>
        <w:spacing w:line="276" w:lineRule="auto"/>
        <w:jc w:val="lowKashida"/>
        <w:rPr>
          <w:rFonts w:ascii="Simplified Arabic" w:hAnsi="Simplified Arabic" w:cs="Simplified Arabic"/>
          <w:sz w:val="32"/>
          <w:szCs w:val="32"/>
        </w:rPr>
      </w:pPr>
      <w:r w:rsidRPr="00BC486F">
        <w:rPr>
          <w:rFonts w:ascii="Simplified Arabic" w:hAnsi="Simplified Arabic" w:cs="Simplified Arabic"/>
          <w:sz w:val="32"/>
          <w:szCs w:val="32"/>
          <w:rtl/>
        </w:rPr>
        <w:t>تقييم أثر البنية التحتية واللوجستيات (شبكات المياه، الطرق، التخزين) على تكاليف المشاريع الزراعية وجدواها التنافسية.</w:t>
      </w:r>
    </w:p>
    <w:p w:rsidR="003E1A45" w:rsidRPr="00BC486F" w:rsidRDefault="003E1A45" w:rsidP="003E1A45">
      <w:pPr>
        <w:pStyle w:val="ListParagraph"/>
        <w:numPr>
          <w:ilvl w:val="1"/>
          <w:numId w:val="3"/>
        </w:numPr>
        <w:bidi/>
        <w:spacing w:line="276" w:lineRule="auto"/>
        <w:jc w:val="lowKashida"/>
        <w:rPr>
          <w:rFonts w:ascii="Simplified Arabic" w:hAnsi="Simplified Arabic" w:cs="Simplified Arabic"/>
          <w:sz w:val="32"/>
          <w:szCs w:val="32"/>
        </w:rPr>
      </w:pPr>
      <w:r w:rsidRPr="00BC486F">
        <w:rPr>
          <w:rFonts w:ascii="Simplified Arabic" w:hAnsi="Simplified Arabic" w:cs="Simplified Arabic"/>
          <w:sz w:val="32"/>
          <w:szCs w:val="32"/>
          <w:rtl/>
        </w:rPr>
        <w:t>استكشاف أثر العوامل الثقافية وعقلية المستثمر المحلي (ثقافة القوت مقابل عقلية الاستثمار التجاري) على التخطيط طويل المدى والقدرة على إدارة المخاطر الاستثمارية.</w:t>
      </w:r>
    </w:p>
    <w:p w:rsidR="003E1A45" w:rsidRPr="00BF0637" w:rsidRDefault="003E1A45" w:rsidP="003E1A45">
      <w:pPr>
        <w:pStyle w:val="ListParagraph"/>
        <w:numPr>
          <w:ilvl w:val="1"/>
          <w:numId w:val="3"/>
        </w:numPr>
        <w:bidi/>
        <w:spacing w:line="276" w:lineRule="auto"/>
        <w:jc w:val="lowKashida"/>
        <w:rPr>
          <w:rFonts w:ascii="Simplified Arabic" w:hAnsi="Simplified Arabic" w:cs="Simplified Arabic"/>
          <w:sz w:val="36"/>
          <w:szCs w:val="36"/>
          <w:rtl/>
        </w:rPr>
      </w:pPr>
      <w:r w:rsidRPr="00BC486F">
        <w:rPr>
          <w:rFonts w:ascii="Simplified Arabic" w:hAnsi="Simplified Arabic" w:cs="Simplified Arabic"/>
          <w:sz w:val="32"/>
          <w:szCs w:val="32"/>
          <w:rtl/>
        </w:rPr>
        <w:t>اقتراح نموذج إداري-تسويقي متكامل، مستند إلى نتائج التحليل الميداني، لتحسين الجدوى الاستثمارية للمشاريع الزراعية والسهول المماثلة.</w:t>
      </w:r>
    </w:p>
    <w:p w:rsidR="003E1A45" w:rsidRPr="00980809" w:rsidRDefault="003E1A45" w:rsidP="003E1A45">
      <w:pPr>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5.1</w:t>
      </w:r>
      <w:r w:rsidRPr="00CD348A">
        <w:rPr>
          <w:rFonts w:ascii="Simplified Arabic" w:hAnsi="Simplified Arabic" w:cs="Simplified Arabic"/>
          <w:sz w:val="36"/>
          <w:szCs w:val="36"/>
          <w:rtl/>
        </w:rPr>
        <w:t xml:space="preserve"> </w:t>
      </w:r>
      <w:r w:rsidRPr="00CD348A">
        <w:rPr>
          <w:rFonts w:ascii="Simplified Arabic" w:hAnsi="Simplified Arabic" w:cs="Simplified Arabic"/>
          <w:b/>
          <w:bCs/>
          <w:sz w:val="36"/>
          <w:szCs w:val="36"/>
          <w:rtl/>
        </w:rPr>
        <w:t>تساؤلات الدراسة:</w:t>
      </w:r>
    </w:p>
    <w:p w:rsidR="003E1A45" w:rsidRPr="00CD348A" w:rsidRDefault="003E1A45" w:rsidP="003E1A45">
      <w:pPr>
        <w:pStyle w:val="ListParagraph"/>
        <w:numPr>
          <w:ilvl w:val="0"/>
          <w:numId w:val="4"/>
        </w:numPr>
        <w:bidi/>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السؤال الرئيسي:</w:t>
      </w:r>
    </w:p>
    <w:p w:rsidR="003E1A45" w:rsidRPr="00CD348A"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ما أثر المحددات الإدارية والتسويقية واللوجستية والثقافية على تعثر المشاريع الاستثمارية الزراع</w:t>
      </w:r>
      <w:r>
        <w:rPr>
          <w:rFonts w:ascii="Simplified Arabic" w:hAnsi="Simplified Arabic" w:cs="Simplified Arabic"/>
          <w:sz w:val="36"/>
          <w:szCs w:val="36"/>
          <w:rtl/>
        </w:rPr>
        <w:t>ية</w:t>
      </w:r>
      <w:r w:rsidRPr="00CD348A">
        <w:rPr>
          <w:rFonts w:ascii="Simplified Arabic" w:hAnsi="Simplified Arabic" w:cs="Simplified Arabic"/>
          <w:sz w:val="36"/>
          <w:szCs w:val="36"/>
          <w:rtl/>
        </w:rPr>
        <w:t>، رغم ملاءمة الظروف البيئية؟</w:t>
      </w:r>
    </w:p>
    <w:p w:rsidR="003E1A45" w:rsidRPr="008F65E3" w:rsidRDefault="003E1A45" w:rsidP="003E1A45">
      <w:pPr>
        <w:pStyle w:val="ListParagraph"/>
        <w:numPr>
          <w:ilvl w:val="0"/>
          <w:numId w:val="4"/>
        </w:numPr>
        <w:bidi/>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الأسئلة الفرعية:</w:t>
      </w:r>
    </w:p>
    <w:p w:rsidR="003E1A45" w:rsidRPr="00CD348A" w:rsidRDefault="003E1A45" w:rsidP="003E1A45">
      <w:pPr>
        <w:pStyle w:val="ListParagraph"/>
        <w:numPr>
          <w:ilvl w:val="1"/>
          <w:numId w:val="4"/>
        </w:numPr>
        <w:bidi/>
        <w:spacing w:line="276" w:lineRule="auto"/>
        <w:jc w:val="lowKashida"/>
        <w:rPr>
          <w:rFonts w:ascii="Simplified Arabic" w:hAnsi="Simplified Arabic" w:cs="Simplified Arabic"/>
          <w:b/>
          <w:bCs/>
          <w:sz w:val="36"/>
          <w:szCs w:val="36"/>
        </w:rPr>
      </w:pPr>
      <w:r w:rsidRPr="00CD348A">
        <w:rPr>
          <w:rFonts w:ascii="Simplified Arabic" w:hAnsi="Simplified Arabic" w:cs="Simplified Arabic"/>
          <w:sz w:val="36"/>
          <w:szCs w:val="36"/>
          <w:rtl/>
        </w:rPr>
        <w:t>ما التحديات الإدارية الداخلية (التخطيط، إدارة الري، الوسائل التقنية، الرؤية الاستثمارية) التي تواجه</w:t>
      </w:r>
      <w:r>
        <w:rPr>
          <w:rFonts w:ascii="Simplified Arabic" w:hAnsi="Simplified Arabic" w:cs="Simplified Arabic"/>
          <w:sz w:val="36"/>
          <w:szCs w:val="36"/>
          <w:rtl/>
        </w:rPr>
        <w:t xml:space="preserve"> المستثمرين الزراعيين</w:t>
      </w:r>
      <w:r w:rsidRPr="00CD348A">
        <w:rPr>
          <w:rFonts w:ascii="Simplified Arabic" w:hAnsi="Simplified Arabic" w:cs="Simplified Arabic"/>
          <w:sz w:val="36"/>
          <w:szCs w:val="36"/>
          <w:rtl/>
        </w:rPr>
        <w:t>؟</w:t>
      </w:r>
    </w:p>
    <w:p w:rsidR="003E1A45" w:rsidRPr="00CD348A" w:rsidRDefault="003E1A45" w:rsidP="003E1A45">
      <w:pPr>
        <w:pStyle w:val="ListParagraph"/>
        <w:numPr>
          <w:ilvl w:val="1"/>
          <w:numId w:val="4"/>
        </w:numPr>
        <w:bidi/>
        <w:spacing w:line="276" w:lineRule="auto"/>
        <w:jc w:val="lowKashida"/>
        <w:rPr>
          <w:rFonts w:ascii="Simplified Arabic" w:hAnsi="Simplified Arabic" w:cs="Simplified Arabic"/>
          <w:b/>
          <w:bCs/>
          <w:sz w:val="36"/>
          <w:szCs w:val="36"/>
        </w:rPr>
      </w:pPr>
      <w:r w:rsidRPr="00CD348A">
        <w:rPr>
          <w:rFonts w:ascii="Simplified Arabic" w:hAnsi="Simplified Arabic" w:cs="Simplified Arabic"/>
          <w:sz w:val="36"/>
          <w:szCs w:val="36"/>
          <w:rtl/>
        </w:rPr>
        <w:t>كيف تؤثر معوقات التسويق وتصريف المنتج (محدودية السوق، النقل، ضعف الطلب، تحول المحصول إلى استهلاك ذاتي) على فشل المشاريع الزراعية؟</w:t>
      </w:r>
    </w:p>
    <w:p w:rsidR="003E1A45" w:rsidRPr="00CD348A" w:rsidRDefault="003E1A45" w:rsidP="003E1A45">
      <w:pPr>
        <w:pStyle w:val="ListParagraph"/>
        <w:numPr>
          <w:ilvl w:val="1"/>
          <w:numId w:val="4"/>
        </w:numPr>
        <w:bidi/>
        <w:spacing w:line="276" w:lineRule="auto"/>
        <w:jc w:val="lowKashida"/>
        <w:rPr>
          <w:rFonts w:ascii="Simplified Arabic" w:hAnsi="Simplified Arabic" w:cs="Simplified Arabic"/>
          <w:b/>
          <w:bCs/>
          <w:sz w:val="36"/>
          <w:szCs w:val="36"/>
        </w:rPr>
      </w:pPr>
      <w:r w:rsidRPr="00CD348A">
        <w:rPr>
          <w:rFonts w:ascii="Simplified Arabic" w:hAnsi="Simplified Arabic" w:cs="Simplified Arabic"/>
          <w:sz w:val="36"/>
          <w:szCs w:val="36"/>
          <w:rtl/>
        </w:rPr>
        <w:t>ما أثر البنية التحتية واللوجستيات (شبكات المياه، الطرق، التخزين) على الجدوى الاستثمارية للمشاريع الزراعية؟</w:t>
      </w:r>
    </w:p>
    <w:p w:rsidR="003E1A45" w:rsidRPr="00944C3C" w:rsidRDefault="003E1A45" w:rsidP="003E1A45">
      <w:pPr>
        <w:pStyle w:val="ListParagraph"/>
        <w:numPr>
          <w:ilvl w:val="1"/>
          <w:numId w:val="4"/>
        </w:numPr>
        <w:bidi/>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sz w:val="36"/>
          <w:szCs w:val="36"/>
          <w:rtl/>
        </w:rPr>
        <w:lastRenderedPageBreak/>
        <w:t>كيف تساهم العوامل الثقافية وعقلية المستثمر المحلي (ثقافة القوت مقابل عقلية الاستثمار التجاري) في تعثر المشاريع الزراعية؟</w:t>
      </w:r>
    </w:p>
    <w:p w:rsidR="003E1A45" w:rsidRPr="00CD348A" w:rsidRDefault="003E1A45" w:rsidP="003E1A45">
      <w:pPr>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6.1 فروض الدراسة:</w:t>
      </w:r>
    </w:p>
    <w:p w:rsidR="003E1A45" w:rsidRPr="00CD348A"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تعتمد هذه الدراسة منهجاً نوعياً (دراسة حالة) يهدف إلى فهم الظاهرة في عمقها </w:t>
      </w:r>
      <w:proofErr w:type="spellStart"/>
      <w:r w:rsidRPr="00CD348A">
        <w:rPr>
          <w:rFonts w:ascii="Simplified Arabic" w:hAnsi="Simplified Arabic" w:cs="Simplified Arabic"/>
          <w:sz w:val="36"/>
          <w:szCs w:val="36"/>
          <w:rtl/>
        </w:rPr>
        <w:t>السياقي</w:t>
      </w:r>
      <w:proofErr w:type="spellEnd"/>
      <w:r w:rsidRPr="00CD348A">
        <w:rPr>
          <w:rFonts w:ascii="Simplified Arabic" w:hAnsi="Simplified Arabic" w:cs="Simplified Arabic"/>
          <w:sz w:val="36"/>
          <w:szCs w:val="36"/>
          <w:rtl/>
        </w:rPr>
        <w:t xml:space="preserve"> لا إلى قياسها إحصائياً. لذلك، تُصاغ الفروض هنا بصفتها "فروضاً بحثية عامة" تُوجّه عملية جمع البيانات وتحليلها، ويتم فحصها وتأكيدها أو تفنيدها استناداً إلى نتائج التحليل الموضوعي للمقابلات والبيانات الميدا</w:t>
      </w:r>
      <w:r>
        <w:rPr>
          <w:rFonts w:ascii="Simplified Arabic" w:hAnsi="Simplified Arabic" w:cs="Simplified Arabic"/>
          <w:sz w:val="36"/>
          <w:szCs w:val="36"/>
          <w:rtl/>
        </w:rPr>
        <w:t>نية، وليس عبر اختبارات إحصائية.</w:t>
      </w:r>
    </w:p>
    <w:p w:rsidR="003E1A45" w:rsidRPr="00CD348A" w:rsidRDefault="003E1A45" w:rsidP="003E1A45">
      <w:pPr>
        <w:pStyle w:val="ListParagraph"/>
        <w:numPr>
          <w:ilvl w:val="0"/>
          <w:numId w:val="5"/>
        </w:numPr>
        <w:bidi/>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الفرضية العامة:</w:t>
      </w:r>
    </w:p>
    <w:p w:rsidR="003E1A45" w:rsidRPr="00CD348A"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لا تعود أسباب تعثر المشاريع الاست</w:t>
      </w:r>
      <w:r>
        <w:rPr>
          <w:rFonts w:ascii="Simplified Arabic" w:hAnsi="Simplified Arabic" w:cs="Simplified Arabic"/>
          <w:sz w:val="36"/>
          <w:szCs w:val="36"/>
          <w:rtl/>
        </w:rPr>
        <w:t>ثمارية الزراعية في مدينة</w:t>
      </w:r>
      <w:r w:rsidRPr="00CD348A">
        <w:rPr>
          <w:rFonts w:ascii="Simplified Arabic" w:hAnsi="Simplified Arabic" w:cs="Simplified Arabic"/>
          <w:sz w:val="36"/>
          <w:szCs w:val="36"/>
          <w:rtl/>
        </w:rPr>
        <w:t xml:space="preserve"> إلى العوامل البيئية والمناخية، بل إلى تداخل اختلالات إدارية داخلية وتسويقية ولوجستية وثقافية.</w:t>
      </w:r>
    </w:p>
    <w:p w:rsidR="003E1A45" w:rsidRPr="00CD348A" w:rsidRDefault="003E1A45" w:rsidP="003E1A45">
      <w:pPr>
        <w:pStyle w:val="ListParagraph"/>
        <w:numPr>
          <w:ilvl w:val="0"/>
          <w:numId w:val="5"/>
        </w:numPr>
        <w:bidi/>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الفروض الفرعية:</w:t>
      </w:r>
    </w:p>
    <w:p w:rsidR="003E1A45" w:rsidRPr="00CD348A" w:rsidRDefault="003E1A45" w:rsidP="003E1A45">
      <w:pPr>
        <w:pStyle w:val="ListParagraph"/>
        <w:numPr>
          <w:ilvl w:val="0"/>
          <w:numId w:val="6"/>
        </w:numPr>
        <w:bidi/>
        <w:spacing w:line="276" w:lineRule="auto"/>
        <w:jc w:val="lowKashida"/>
        <w:rPr>
          <w:rFonts w:ascii="Simplified Arabic" w:hAnsi="Simplified Arabic" w:cs="Simplified Arabic"/>
          <w:sz w:val="36"/>
          <w:szCs w:val="36"/>
        </w:rPr>
      </w:pPr>
      <w:r w:rsidRPr="00CD348A">
        <w:rPr>
          <w:rFonts w:ascii="Simplified Arabic" w:hAnsi="Simplified Arabic" w:cs="Simplified Arabic"/>
          <w:sz w:val="36"/>
          <w:szCs w:val="36"/>
          <w:rtl/>
        </w:rPr>
        <w:t>الفرضية الأولى: يؤثر ضعف التخطيط الإداري واعتماد الوسائل التقليدية في الري والزراعة سلباً على استدامة المشاريع</w:t>
      </w:r>
      <w:r>
        <w:rPr>
          <w:rFonts w:ascii="Simplified Arabic" w:hAnsi="Simplified Arabic" w:cs="Simplified Arabic"/>
          <w:sz w:val="36"/>
          <w:szCs w:val="36"/>
          <w:rtl/>
        </w:rPr>
        <w:t xml:space="preserve"> الزراعية الاستثمارية</w:t>
      </w:r>
      <w:r w:rsidRPr="00CD348A">
        <w:rPr>
          <w:rFonts w:ascii="Simplified Arabic" w:hAnsi="Simplified Arabic" w:cs="Simplified Arabic"/>
          <w:sz w:val="36"/>
          <w:szCs w:val="36"/>
          <w:rtl/>
        </w:rPr>
        <w:t>.</w:t>
      </w:r>
    </w:p>
    <w:p w:rsidR="003E1A45" w:rsidRPr="00CD348A" w:rsidRDefault="003E1A45" w:rsidP="003E1A45">
      <w:pPr>
        <w:pStyle w:val="ListParagraph"/>
        <w:numPr>
          <w:ilvl w:val="0"/>
          <w:numId w:val="6"/>
        </w:numPr>
        <w:bidi/>
        <w:spacing w:line="276" w:lineRule="auto"/>
        <w:jc w:val="lowKashida"/>
        <w:rPr>
          <w:rFonts w:ascii="Simplified Arabic" w:hAnsi="Simplified Arabic" w:cs="Simplified Arabic"/>
          <w:sz w:val="36"/>
          <w:szCs w:val="36"/>
        </w:rPr>
      </w:pPr>
      <w:r w:rsidRPr="00CD348A">
        <w:rPr>
          <w:rFonts w:ascii="Simplified Arabic" w:hAnsi="Simplified Arabic" w:cs="Simplified Arabic"/>
          <w:sz w:val="36"/>
          <w:szCs w:val="36"/>
          <w:rtl/>
        </w:rPr>
        <w:t>الفرضية الثانية: يشكّل ضعف الطلب المحلي ومحدودية قنوات التسويق الفعالة عائقاً رئيساً أمام الجدوى التسويقية للمشاريع، مما يؤدي إلى فشلها أو تحولها إلى زراعة استهلاكية ذاتية.</w:t>
      </w:r>
    </w:p>
    <w:p w:rsidR="003E1A45" w:rsidRPr="00CD348A" w:rsidRDefault="003E1A45" w:rsidP="003E1A45">
      <w:pPr>
        <w:pStyle w:val="ListParagraph"/>
        <w:numPr>
          <w:ilvl w:val="0"/>
          <w:numId w:val="6"/>
        </w:numPr>
        <w:bidi/>
        <w:spacing w:line="276" w:lineRule="auto"/>
        <w:jc w:val="lowKashida"/>
        <w:rPr>
          <w:rFonts w:ascii="Simplified Arabic" w:hAnsi="Simplified Arabic" w:cs="Simplified Arabic"/>
          <w:sz w:val="36"/>
          <w:szCs w:val="36"/>
        </w:rPr>
      </w:pPr>
      <w:r w:rsidRPr="00CD348A">
        <w:rPr>
          <w:rFonts w:ascii="Simplified Arabic" w:hAnsi="Simplified Arabic" w:cs="Simplified Arabic"/>
          <w:sz w:val="36"/>
          <w:szCs w:val="36"/>
          <w:rtl/>
        </w:rPr>
        <w:lastRenderedPageBreak/>
        <w:t>الفرضية الثالثة: يؤدي تردي البنية التحتية (الطرق، التخزين، شبكات المياه) إلى ارتفاع التكاليف اللوجستية وانخفاض تنافسية المنتج الزراعي المحلي.</w:t>
      </w:r>
    </w:p>
    <w:p w:rsidR="003E1A45" w:rsidRPr="00944C3C" w:rsidRDefault="003E1A45" w:rsidP="003E1A45">
      <w:pPr>
        <w:pStyle w:val="ListParagraph"/>
        <w:numPr>
          <w:ilvl w:val="0"/>
          <w:numId w:val="6"/>
        </w:numPr>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الفرضية الرابعة: تساهم عقلية "زراعة القوت" وغياب الرؤية الاستثمارية التجارية لد</w:t>
      </w:r>
      <w:r>
        <w:rPr>
          <w:rFonts w:ascii="Simplified Arabic" w:hAnsi="Simplified Arabic" w:cs="Simplified Arabic"/>
          <w:sz w:val="36"/>
          <w:szCs w:val="36"/>
          <w:rtl/>
        </w:rPr>
        <w:t>ى المستثمرين المحليين</w:t>
      </w:r>
      <w:r w:rsidRPr="00CD348A">
        <w:rPr>
          <w:rFonts w:ascii="Simplified Arabic" w:hAnsi="Simplified Arabic" w:cs="Simplified Arabic"/>
          <w:sz w:val="36"/>
          <w:szCs w:val="36"/>
          <w:rtl/>
        </w:rPr>
        <w:t xml:space="preserve"> في ضعف التخطيط طويل المدى، مما يزيد من احتمالات تعثر المشاريع.</w:t>
      </w:r>
    </w:p>
    <w:p w:rsidR="003E1A45" w:rsidRPr="00CD348A" w:rsidRDefault="003E1A45" w:rsidP="003E1A45">
      <w:pPr>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7.1 النظرية العلمية المتبعة لإعداد البحث:</w:t>
      </w:r>
    </w:p>
    <w:p w:rsidR="003E1A45" w:rsidRPr="00CD348A"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يستند هذا البحث إلى مجموعة من النظريات والنماذج العلمية المستوحاة من حقل إدارة الأعمال وريادة الأعمال، والتي تُشكّل مجتمعة الإطار النظري الحاكم لتحليل البيانات وتفسير النتائج:</w:t>
      </w:r>
    </w:p>
    <w:p w:rsidR="003E1A45" w:rsidRPr="00CD348A" w:rsidRDefault="003E1A45" w:rsidP="003E1A45">
      <w:pPr>
        <w:pStyle w:val="ListParagraph"/>
        <w:numPr>
          <w:ilvl w:val="0"/>
          <w:numId w:val="7"/>
        </w:numPr>
        <w:bidi/>
        <w:spacing w:line="276" w:lineRule="auto"/>
        <w:jc w:val="lowKashida"/>
        <w:rPr>
          <w:rFonts w:ascii="Simplified Arabic" w:hAnsi="Simplified Arabic" w:cs="Simplified Arabic"/>
          <w:sz w:val="36"/>
          <w:szCs w:val="36"/>
        </w:rPr>
      </w:pPr>
      <w:r w:rsidRPr="00CD348A">
        <w:rPr>
          <w:rFonts w:ascii="Simplified Arabic" w:hAnsi="Simplified Arabic" w:cs="Simplified Arabic"/>
          <w:sz w:val="36"/>
          <w:szCs w:val="36"/>
          <w:rtl/>
        </w:rPr>
        <w:t>نظرية الموارد والقدرات (</w:t>
      </w:r>
      <w:r w:rsidRPr="00BD430C">
        <w:rPr>
          <w:rFonts w:asciiTheme="majorBidi" w:hAnsiTheme="majorBidi" w:cstheme="majorBidi"/>
          <w:sz w:val="28"/>
          <w:szCs w:val="28"/>
        </w:rPr>
        <w:t>Resource-Based View – RBV</w:t>
      </w:r>
      <w:r w:rsidRPr="00CD348A">
        <w:rPr>
          <w:rFonts w:ascii="Simplified Arabic" w:hAnsi="Simplified Arabic" w:cs="Simplified Arabic"/>
          <w:sz w:val="36"/>
          <w:szCs w:val="36"/>
          <w:rtl/>
        </w:rPr>
        <w:t>): كما طورها رواد الفكر الاستراتيجي (</w:t>
      </w:r>
      <w:r w:rsidRPr="00BD430C">
        <w:rPr>
          <w:rFonts w:ascii="Simplified Arabic" w:hAnsi="Simplified Arabic" w:cs="Simplified Arabic"/>
          <w:sz w:val="28"/>
          <w:szCs w:val="28"/>
        </w:rPr>
        <w:t>Barney,1991</w:t>
      </w:r>
      <w:r w:rsidRPr="00CD348A">
        <w:rPr>
          <w:rFonts w:ascii="Simplified Arabic" w:hAnsi="Simplified Arabic" w:cs="Simplified Arabic"/>
          <w:sz w:val="36"/>
          <w:szCs w:val="36"/>
          <w:rtl/>
        </w:rPr>
        <w:t>)، وتفيد في تحليل ما إذا كان</w:t>
      </w:r>
      <w:r>
        <w:rPr>
          <w:rFonts w:ascii="Simplified Arabic" w:hAnsi="Simplified Arabic" w:cs="Simplified Arabic"/>
          <w:sz w:val="36"/>
          <w:szCs w:val="36"/>
          <w:rtl/>
        </w:rPr>
        <w:t xml:space="preserve"> المستثمرون الزراعيون</w:t>
      </w:r>
      <w:r w:rsidRPr="00CD348A">
        <w:rPr>
          <w:rFonts w:ascii="Simplified Arabic" w:hAnsi="Simplified Arabic" w:cs="Simplified Arabic"/>
          <w:sz w:val="36"/>
          <w:szCs w:val="36"/>
          <w:rtl/>
        </w:rPr>
        <w:t xml:space="preserve"> يمتلكون الموارد والقدرات الداخلية الكافية (مهارات تخطيطية وإدارية، معارف تقنية، قدرة على إدارة الموارد المائية) لتحقيق ميزة تنافسية واستدامة لمشاريعهم.</w:t>
      </w:r>
    </w:p>
    <w:p w:rsidR="003E1A45" w:rsidRPr="00CD348A" w:rsidRDefault="003E1A45" w:rsidP="003E1A45">
      <w:pPr>
        <w:pStyle w:val="ListParagraph"/>
        <w:numPr>
          <w:ilvl w:val="0"/>
          <w:numId w:val="7"/>
        </w:numPr>
        <w:bidi/>
        <w:spacing w:line="276" w:lineRule="auto"/>
        <w:jc w:val="lowKashida"/>
        <w:rPr>
          <w:rFonts w:ascii="Simplified Arabic" w:hAnsi="Simplified Arabic" w:cs="Simplified Arabic"/>
          <w:sz w:val="36"/>
          <w:szCs w:val="36"/>
        </w:rPr>
      </w:pPr>
      <w:r w:rsidRPr="00CD348A">
        <w:rPr>
          <w:rFonts w:ascii="Simplified Arabic" w:hAnsi="Simplified Arabic" w:cs="Simplified Arabic"/>
          <w:sz w:val="36"/>
          <w:szCs w:val="36"/>
          <w:rtl/>
        </w:rPr>
        <w:t xml:space="preserve"> نظرية فشل المشاريع الصغيرة (</w:t>
      </w:r>
      <w:r w:rsidRPr="00CF3CDE">
        <w:rPr>
          <w:rFonts w:ascii="Times New Roman" w:hAnsi="Times New Roman" w:cs="Times New Roman"/>
          <w:sz w:val="28"/>
          <w:szCs w:val="28"/>
        </w:rPr>
        <w:t>Small Business Failure Theory</w:t>
      </w:r>
      <w:r w:rsidRPr="00CD348A">
        <w:rPr>
          <w:rFonts w:ascii="Simplified Arabic" w:hAnsi="Simplified Arabic" w:cs="Simplified Arabic"/>
          <w:sz w:val="36"/>
          <w:szCs w:val="36"/>
          <w:rtl/>
        </w:rPr>
        <w:t xml:space="preserve">): وتُعنى بتحليل الأسباب الداخلية والخارجية التي تقود إلى تعثر المشاريع الصغيرة، وأبرزها ضعف التخطيط الإداري، نقص الخبرة التسويقية، وسوء إدارة الموارد، وهي عوامل تنطبق بشكل مباشر على </w:t>
      </w:r>
      <w:r>
        <w:rPr>
          <w:rFonts w:ascii="Simplified Arabic" w:hAnsi="Simplified Arabic" w:cs="Simplified Arabic"/>
          <w:sz w:val="36"/>
          <w:szCs w:val="36"/>
          <w:rtl/>
        </w:rPr>
        <w:t xml:space="preserve">حالات التعثر التي تشهدها </w:t>
      </w:r>
      <w:proofErr w:type="spellStart"/>
      <w:r>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w:t>
      </w:r>
    </w:p>
    <w:p w:rsidR="003E1A45" w:rsidRPr="00CD348A" w:rsidRDefault="003E1A45" w:rsidP="003E1A45">
      <w:pPr>
        <w:pStyle w:val="ListParagraph"/>
        <w:numPr>
          <w:ilvl w:val="0"/>
          <w:numId w:val="7"/>
        </w:numPr>
        <w:bidi/>
        <w:spacing w:line="276" w:lineRule="auto"/>
        <w:jc w:val="lowKashida"/>
        <w:rPr>
          <w:rFonts w:ascii="Simplified Arabic" w:hAnsi="Simplified Arabic" w:cs="Simplified Arabic"/>
          <w:sz w:val="36"/>
          <w:szCs w:val="36"/>
        </w:rPr>
      </w:pPr>
      <w:r w:rsidRPr="00CD348A">
        <w:rPr>
          <w:rFonts w:ascii="Simplified Arabic" w:hAnsi="Simplified Arabic" w:cs="Simplified Arabic"/>
          <w:sz w:val="36"/>
          <w:szCs w:val="36"/>
          <w:rtl/>
        </w:rPr>
        <w:lastRenderedPageBreak/>
        <w:t xml:space="preserve"> نظرية سلاسل القيمة الزراعية (</w:t>
      </w:r>
      <w:r w:rsidRPr="00BF0637">
        <w:rPr>
          <w:rFonts w:asciiTheme="majorBidi" w:hAnsiTheme="majorBidi" w:cstheme="majorBidi"/>
          <w:sz w:val="28"/>
          <w:szCs w:val="28"/>
        </w:rPr>
        <w:t>Agricultural Value Chain</w:t>
      </w:r>
      <w:r w:rsidRPr="00BF0637">
        <w:rPr>
          <w:rFonts w:ascii="Times New Roman" w:hAnsi="Times New Roman" w:cs="Times New Roman"/>
          <w:sz w:val="28"/>
          <w:szCs w:val="28"/>
        </w:rPr>
        <w:t xml:space="preserve"> Theory</w:t>
      </w:r>
      <w:r w:rsidRPr="00CD348A">
        <w:rPr>
          <w:rFonts w:ascii="Simplified Arabic" w:hAnsi="Simplified Arabic" w:cs="Simplified Arabic"/>
          <w:sz w:val="36"/>
          <w:szCs w:val="36"/>
          <w:rtl/>
        </w:rPr>
        <w:t>): وتُستخدم لتحليل تدفق المنتج الزراعي من المزرعة إلى المستهلك النهائي، وتحديد حلقات الاختلال (سواء في مرحلة الإنتاج أو النقل أو التسويق أو التخزين) التي تفقد المنتج قيمته وتنافسيته.</w:t>
      </w:r>
    </w:p>
    <w:p w:rsidR="003E1A45" w:rsidRPr="00CD348A" w:rsidRDefault="003E1A45" w:rsidP="003E1A45">
      <w:pPr>
        <w:pStyle w:val="ListParagraph"/>
        <w:numPr>
          <w:ilvl w:val="0"/>
          <w:numId w:val="7"/>
        </w:numPr>
        <w:bidi/>
        <w:spacing w:line="276" w:lineRule="auto"/>
        <w:jc w:val="lowKashida"/>
        <w:rPr>
          <w:rFonts w:ascii="Simplified Arabic" w:hAnsi="Simplified Arabic" w:cs="Simplified Arabic"/>
          <w:sz w:val="36"/>
          <w:szCs w:val="36"/>
        </w:rPr>
      </w:pPr>
      <w:r w:rsidRPr="00CD348A">
        <w:rPr>
          <w:rFonts w:ascii="Simplified Arabic" w:hAnsi="Simplified Arabic" w:cs="Simplified Arabic"/>
          <w:sz w:val="36"/>
          <w:szCs w:val="36"/>
          <w:rtl/>
        </w:rPr>
        <w:t xml:space="preserve"> مفهوم العقلية الريادية (</w:t>
      </w:r>
      <w:r w:rsidRPr="00BF0637">
        <w:rPr>
          <w:rFonts w:asciiTheme="majorBidi" w:hAnsiTheme="majorBidi" w:cstheme="majorBidi"/>
          <w:sz w:val="28"/>
          <w:szCs w:val="28"/>
        </w:rPr>
        <w:t>Entrepreneurial Mind-set</w:t>
      </w:r>
      <w:r w:rsidRPr="00CD348A">
        <w:rPr>
          <w:rFonts w:ascii="Simplified Arabic" w:hAnsi="Simplified Arabic" w:cs="Simplified Arabic"/>
          <w:sz w:val="36"/>
          <w:szCs w:val="36"/>
          <w:rtl/>
        </w:rPr>
        <w:t xml:space="preserve">): ويستخدم لمقاربة الفجوة بين "عقلية القوت" التي تسود الممارسة الزراعية التقليدية، و"عقلية الاستثمار التجاري" التي </w:t>
      </w:r>
      <w:proofErr w:type="spellStart"/>
      <w:r w:rsidRPr="00CD348A">
        <w:rPr>
          <w:rFonts w:ascii="Simplified Arabic" w:hAnsi="Simplified Arabic" w:cs="Simplified Arabic"/>
          <w:sz w:val="36"/>
          <w:szCs w:val="36"/>
          <w:rtl/>
        </w:rPr>
        <w:t>تتطلبها</w:t>
      </w:r>
      <w:proofErr w:type="spellEnd"/>
      <w:r w:rsidRPr="00CD348A">
        <w:rPr>
          <w:rFonts w:ascii="Simplified Arabic" w:hAnsi="Simplified Arabic" w:cs="Simplified Arabic"/>
          <w:sz w:val="36"/>
          <w:szCs w:val="36"/>
          <w:rtl/>
        </w:rPr>
        <w:t xml:space="preserve"> ريادة الأعمال الزراعية الناجحة، مما يساعد في تفسير سلوك المستثمرين المحليين وقراراتهم.</w:t>
      </w:r>
    </w:p>
    <w:p w:rsidR="003E1A45" w:rsidRPr="00CD348A" w:rsidRDefault="003E1A45" w:rsidP="003E1A45">
      <w:pPr>
        <w:spacing w:line="276" w:lineRule="auto"/>
        <w:jc w:val="lowKashida"/>
        <w:rPr>
          <w:rFonts w:ascii="Simplified Arabic" w:hAnsi="Simplified Arabic" w:cs="Simplified Arabic"/>
          <w:sz w:val="36"/>
          <w:szCs w:val="36"/>
          <w:rtl/>
        </w:rPr>
      </w:pPr>
    </w:p>
    <w:p w:rsidR="003E1A45" w:rsidRDefault="003E1A45" w:rsidP="003E1A45">
      <w:pPr>
        <w:spacing w:line="276" w:lineRule="auto"/>
        <w:jc w:val="lowKashida"/>
        <w:rPr>
          <w:rFonts w:ascii="Simplified Arabic" w:hAnsi="Simplified Arabic" w:cs="Simplified Arabic"/>
          <w:sz w:val="36"/>
          <w:szCs w:val="36"/>
          <w:rtl/>
        </w:rPr>
      </w:pPr>
    </w:p>
    <w:p w:rsidR="003E1A45" w:rsidRDefault="003E1A45" w:rsidP="003E1A45">
      <w:pPr>
        <w:spacing w:line="276" w:lineRule="auto"/>
        <w:jc w:val="lowKashida"/>
        <w:rPr>
          <w:rFonts w:ascii="Simplified Arabic" w:hAnsi="Simplified Arabic" w:cs="Simplified Arabic"/>
          <w:sz w:val="36"/>
          <w:szCs w:val="36"/>
          <w:rtl/>
        </w:rPr>
      </w:pPr>
    </w:p>
    <w:p w:rsidR="003E1A45" w:rsidRDefault="003E1A45" w:rsidP="003E1A45">
      <w:pPr>
        <w:spacing w:line="276" w:lineRule="auto"/>
        <w:jc w:val="lowKashida"/>
        <w:rPr>
          <w:rFonts w:ascii="Simplified Arabic" w:hAnsi="Simplified Arabic" w:cs="Simplified Arabic"/>
          <w:sz w:val="36"/>
          <w:szCs w:val="36"/>
          <w:rtl/>
        </w:rPr>
      </w:pPr>
    </w:p>
    <w:p w:rsidR="003E1A45" w:rsidRDefault="003E1A45" w:rsidP="003E1A45">
      <w:pPr>
        <w:spacing w:line="276" w:lineRule="auto"/>
        <w:jc w:val="lowKashida"/>
        <w:rPr>
          <w:rFonts w:ascii="Simplified Arabic" w:hAnsi="Simplified Arabic" w:cs="Simplified Arabic"/>
          <w:sz w:val="36"/>
          <w:szCs w:val="36"/>
          <w:rtl/>
        </w:rPr>
      </w:pPr>
    </w:p>
    <w:p w:rsidR="003E1A45" w:rsidRPr="00CD348A" w:rsidRDefault="003E1A45" w:rsidP="003E1A45">
      <w:pPr>
        <w:spacing w:line="276" w:lineRule="auto"/>
        <w:jc w:val="lowKashida"/>
        <w:rPr>
          <w:rFonts w:ascii="Simplified Arabic" w:hAnsi="Simplified Arabic" w:cs="Simplified Arabic"/>
          <w:sz w:val="36"/>
          <w:szCs w:val="36"/>
          <w:rtl/>
        </w:rPr>
      </w:pPr>
    </w:p>
    <w:p w:rsidR="003E1A45" w:rsidRDefault="003E1A45" w:rsidP="003E1A45">
      <w:pPr>
        <w:spacing w:line="276" w:lineRule="auto"/>
        <w:jc w:val="center"/>
        <w:rPr>
          <w:rFonts w:ascii="Simplified Arabic" w:hAnsi="Simplified Arabic" w:cs="Simplified Arabic"/>
          <w:b/>
          <w:bCs/>
          <w:sz w:val="40"/>
          <w:szCs w:val="40"/>
        </w:rPr>
      </w:pPr>
      <w:r w:rsidRPr="008F65E3">
        <w:rPr>
          <w:rFonts w:ascii="Simplified Arabic" w:hAnsi="Simplified Arabic" w:cs="Simplified Arabic"/>
          <w:b/>
          <w:bCs/>
          <w:sz w:val="40"/>
          <w:szCs w:val="40"/>
          <w:rtl/>
        </w:rPr>
        <w:t>الفصل الثاني: الدراسات السابقة</w:t>
      </w:r>
    </w:p>
    <w:p w:rsidR="003E1A45" w:rsidRPr="00EC5C74" w:rsidRDefault="003E1A45" w:rsidP="003E1A45">
      <w:pPr>
        <w:spacing w:line="276" w:lineRule="auto"/>
        <w:jc w:val="center"/>
        <w:rPr>
          <w:rFonts w:ascii="Simplified Arabic" w:hAnsi="Simplified Arabic" w:cs="Simplified Arabic"/>
          <w:b/>
          <w:bCs/>
          <w:sz w:val="40"/>
          <w:szCs w:val="40"/>
          <w:rtl/>
        </w:rPr>
      </w:pPr>
    </w:p>
    <w:p w:rsidR="003E1A45" w:rsidRPr="00CD348A" w:rsidRDefault="003E1A45" w:rsidP="003E1A45">
      <w:pPr>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lastRenderedPageBreak/>
        <w:t>2.1 الدراسات السابقة:</w:t>
      </w:r>
    </w:p>
    <w:p w:rsidR="003E1A45" w:rsidRPr="00CD348A"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1</w:t>
      </w:r>
      <w:r w:rsidRPr="00CD348A">
        <w:rPr>
          <w:rFonts w:ascii="Simplified Arabic" w:hAnsi="Simplified Arabic" w:cs="Simplified Arabic"/>
          <w:b/>
          <w:bCs/>
          <w:sz w:val="36"/>
          <w:szCs w:val="36"/>
          <w:rtl/>
        </w:rPr>
        <w:t xml:space="preserve">. دراسة (عطا الله وآخرون، 2014).  بعنوان: أثر تحرير الزراعة في إطار المنظمة العالمية للتجارة على القطاع الزراعي في الدول النامية – دراسة حالة الجزائر  </w:t>
      </w:r>
    </w:p>
    <w:p w:rsidR="003E1A45" w:rsidRPr="00CD348A" w:rsidRDefault="003E1A45" w:rsidP="003E1A45">
      <w:pPr>
        <w:pStyle w:val="ListParagraph"/>
        <w:numPr>
          <w:ilvl w:val="0"/>
          <w:numId w:val="7"/>
        </w:numPr>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تناولت هذه الدراسة أثر تحرير التجارة الزراعية، في إطار اتفاقيات منظمة التجارة العالمية، على القطاع الزراعي في الدول النامية، مع التطبيق على الجزائر. اعتمدت الدراسة منهجية التحليل الكلي للسياسات التجارية والبيانات الثانوية. وخلصت إلى أن لتحرير الزراعة آثاراً مزدوجة على الدول النامية: فالآثار السلبية مؤكدة الوقوع، وأبرزها تعريض المنتجين المحليين لمنافسة غير متكافئة مع منتجات الدول المتقدمة المدعومة، وارتفاع فاتورة الواردات الغذائية. أما الآثار الإيجابية فاحتمالية، وهي أقرب إلى فرص (مثل النفاذ إلى أسواق جديدة) يتوقف تحقيقها على قدرة كل دولة على توفير السياسات والأدوات المناسبة لاستغلالها، وتختلف النتائج من دولة إلى أخرى بحسب ظروفها. وأكدت الدراسة أن تقليل الأضرار وتعظيم المكاسب مرهون بتوفر إرادة سياسية وخطط وطنية فعالة.</w:t>
      </w:r>
    </w:p>
    <w:p w:rsidR="003E1A45" w:rsidRPr="00C86935" w:rsidRDefault="003E1A45" w:rsidP="003E1A45">
      <w:pPr>
        <w:pStyle w:val="ListParagraph"/>
        <w:numPr>
          <w:ilvl w:val="0"/>
          <w:numId w:val="7"/>
        </w:numPr>
        <w:bidi/>
        <w:spacing w:line="276" w:lineRule="auto"/>
        <w:jc w:val="lowKashida"/>
        <w:rPr>
          <w:rFonts w:ascii="Simplified Arabic" w:hAnsi="Simplified Arabic" w:cs="Simplified Arabic"/>
          <w:sz w:val="36"/>
          <w:szCs w:val="36"/>
          <w:rtl/>
        </w:rPr>
      </w:pPr>
      <w:r w:rsidRPr="000A1DEA">
        <w:rPr>
          <w:rFonts w:ascii="Simplified Arabic" w:hAnsi="Simplified Arabic" w:cs="Simplified Arabic"/>
          <w:b/>
          <w:bCs/>
          <w:sz w:val="36"/>
          <w:szCs w:val="36"/>
          <w:rtl/>
        </w:rPr>
        <w:t>موقع الدراسة الحالية منها:</w:t>
      </w:r>
      <w:r w:rsidRPr="00CD348A">
        <w:rPr>
          <w:rFonts w:ascii="Simplified Arabic" w:hAnsi="Simplified Arabic" w:cs="Simplified Arabic"/>
          <w:sz w:val="36"/>
          <w:szCs w:val="36"/>
          <w:rtl/>
        </w:rPr>
        <w:t xml:space="preserve"> تتفق هذه الدراسة مع الدراسة الحالية في تناولها تحديات القطاع الزراعي في الدول النامية، لكنها تعالجها من مستوى تحليلي كلي (السياسات التجارية الدولية والوطنية)، بينما تنزل الدراسة الحالية إلى </w:t>
      </w:r>
      <w:r w:rsidRPr="00CD348A">
        <w:rPr>
          <w:rFonts w:ascii="Simplified Arabic" w:hAnsi="Simplified Arabic" w:cs="Simplified Arabic"/>
          <w:sz w:val="36"/>
          <w:szCs w:val="36"/>
          <w:rtl/>
        </w:rPr>
        <w:lastRenderedPageBreak/>
        <w:t>المستوى الجزئي لتحلل فشل الاستثمار الزراعي الفردي في بيئة محلية محددة (</w:t>
      </w:r>
      <w:proofErr w:type="spellStart"/>
      <w:r w:rsidRPr="00CD348A">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 xml:space="preserve">)، مركزة على المحددات الإدارية والتسويقية واللوجستية والثقافية. الدراستان متكاملتان: فالأولى تفسر ضغوط "السقف" (السياسات الكلية)، والثانية تفسر اختلالات "الأرضية" (المشروع الفردي وبيئته المحلية). وتستفيد الدراسة الحالية من هذه الرؤية المزدوجة لتأكيد أن نجاح الزراعة في الدول النامية لا يتطلب فقط سياسات تجارية مواتية، بل يستلزم أيضاً معالجة الاختلالات الداخلية على مستوى المزرعة والمجتمع المحلي، وهو ما تسعى هذه الدراسة إلى تحقيقه في </w:t>
      </w:r>
      <w:proofErr w:type="spellStart"/>
      <w:r w:rsidRPr="00CD348A">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w:t>
      </w:r>
    </w:p>
    <w:p w:rsidR="003E1A45" w:rsidRDefault="003E1A45" w:rsidP="003E1A45">
      <w:pPr>
        <w:spacing w:line="276" w:lineRule="auto"/>
        <w:jc w:val="lowKashida"/>
        <w:rPr>
          <w:rFonts w:ascii="Simplified Arabic" w:eastAsiaTheme="minorEastAsia" w:hAnsi="Simplified Arabic" w:cs="Simplified Arabic"/>
          <w:sz w:val="36"/>
          <w:szCs w:val="36"/>
          <w:rtl/>
          <w:lang w:val="en-GB" w:eastAsia="en-GB"/>
        </w:rPr>
      </w:pPr>
      <w:r w:rsidRPr="00CD348A">
        <w:rPr>
          <w:rFonts w:ascii="Simplified Arabic" w:hAnsi="Simplified Arabic" w:cs="Simplified Arabic"/>
          <w:sz w:val="36"/>
          <w:szCs w:val="36"/>
          <w:rtl/>
        </w:rPr>
        <w:t>2</w:t>
      </w:r>
      <w:r w:rsidRPr="00CD348A">
        <w:rPr>
          <w:rFonts w:ascii="Simplified Arabic" w:hAnsi="Simplified Arabic" w:cs="Simplified Arabic"/>
          <w:b/>
          <w:bCs/>
          <w:sz w:val="36"/>
          <w:szCs w:val="36"/>
          <w:rtl/>
        </w:rPr>
        <w:t>. دراسة (محمد ناجي، 2020). بعنوان: دراسة تحليلية للاستثمار الزراعي في مصر</w:t>
      </w:r>
    </w:p>
    <w:p w:rsidR="003E1A45" w:rsidRPr="00CD348A" w:rsidRDefault="003E1A45" w:rsidP="003E1A45">
      <w:pPr>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هدفت هذه الدراسة إلى تحليل واقع الاستثمار الزراعي في مصر خلال الفترة (2002/2003 – 2018/2019)، والكشف عن أهم المتغيرات المؤثرة فيه. اعتمدت منهجاً كمياً، بتحليل بيانات الاستثمارات القطاعية والناتج المحلي. أظهرت النتائج ضعفاً مزمناً في الاستثمارات الموجهة للقطاع الزراعي؛ إذ لم تتجاوز نسبتها 4.7% من إجمالي الاستثمارات القومية، بينما بلغ متوسط مساهمة الزراعة في الناتج المحلي الإجمالي 12.87%. وخلصت إلى أن هذا الخلل الهيكلي، إلى جانب تذبذب السياسات، يُعيق النهوض بالقطاع.</w:t>
      </w:r>
    </w:p>
    <w:p w:rsidR="003E1A45" w:rsidRPr="00CD348A" w:rsidRDefault="003E1A45" w:rsidP="003E1A45">
      <w:pPr>
        <w:pStyle w:val="ListParagraph"/>
        <w:numPr>
          <w:ilvl w:val="0"/>
          <w:numId w:val="7"/>
        </w:numPr>
        <w:bidi/>
        <w:spacing w:line="276" w:lineRule="auto"/>
        <w:jc w:val="lowKashida"/>
        <w:rPr>
          <w:rFonts w:ascii="Simplified Arabic" w:hAnsi="Simplified Arabic" w:cs="Simplified Arabic"/>
          <w:sz w:val="36"/>
          <w:szCs w:val="36"/>
          <w:rtl/>
        </w:rPr>
      </w:pPr>
      <w:r w:rsidRPr="000A1DEA">
        <w:rPr>
          <w:rFonts w:ascii="Simplified Arabic" w:hAnsi="Simplified Arabic" w:cs="Simplified Arabic"/>
          <w:b/>
          <w:bCs/>
          <w:sz w:val="36"/>
          <w:szCs w:val="36"/>
          <w:rtl/>
        </w:rPr>
        <w:lastRenderedPageBreak/>
        <w:t>موقع الدراسة الحالية منها:</w:t>
      </w:r>
      <w:r w:rsidRPr="00CD348A">
        <w:rPr>
          <w:rFonts w:ascii="Simplified Arabic" w:hAnsi="Simplified Arabic" w:cs="Simplified Arabic"/>
          <w:sz w:val="36"/>
          <w:szCs w:val="36"/>
          <w:rtl/>
        </w:rPr>
        <w:t xml:space="preserve"> تتفق هذه الدراسة مع الدراسة الحالية في تأكيد الفجوة بين أهمية الزراعة وحجم الاستثمار الموجه إليها. غير أنها تُعالج المشكلة من مستوى كلي (ضعف التدفق الاستثماري للقطاع)، بينما تنتقل الدراسة الحالية إلى المستوى الجزئي لتُحلل: حتى هذا القدر الضئيل من الاستثمارات التي تدخل القطاع، لماذا تتعثر وتفشل على أرض الواقع في </w:t>
      </w:r>
      <w:proofErr w:type="spellStart"/>
      <w:r w:rsidRPr="00CD348A">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 وتُجيب بأن الأسباب لا تقتصر على غياب الحوافز الكلية، بل تمتد إلى اختلالات إدارية وتسويقية ولوجستية وثقافية على مستوى المشروع الفردي. الدراستان متكاملتان في تشخيصهما وعلاجهما.</w:t>
      </w:r>
    </w:p>
    <w:p w:rsidR="003E1A45" w:rsidRPr="00A6298C" w:rsidRDefault="003E1A45" w:rsidP="003E1A45">
      <w:pPr>
        <w:spacing w:line="276" w:lineRule="auto"/>
        <w:ind w:left="360"/>
        <w:jc w:val="lowKashida"/>
        <w:rPr>
          <w:rFonts w:ascii="Simplified Arabic" w:hAnsi="Simplified Arabic" w:cs="Simplified Arabic"/>
          <w:sz w:val="36"/>
          <w:szCs w:val="36"/>
          <w:rtl/>
        </w:rPr>
      </w:pPr>
      <w:r w:rsidRPr="00CD348A">
        <w:rPr>
          <w:rFonts w:ascii="Simplified Arabic" w:hAnsi="Simplified Arabic" w:cs="Simplified Arabic"/>
          <w:sz w:val="36"/>
          <w:szCs w:val="36"/>
          <w:rtl/>
        </w:rPr>
        <w:t>3</w:t>
      </w:r>
      <w:r w:rsidRPr="00CD348A">
        <w:rPr>
          <w:rFonts w:ascii="Simplified Arabic" w:hAnsi="Simplified Arabic" w:cs="Simplified Arabic"/>
          <w:b/>
          <w:bCs/>
          <w:sz w:val="36"/>
          <w:szCs w:val="36"/>
          <w:rtl/>
        </w:rPr>
        <w:t>. دراسة (زاده وآخرون، 2014). بعنوان: تشخيص إدارة البحوث الزراعية وتطوير التكنولوجيا في إطار الابتكار الزراعي</w:t>
      </w:r>
    </w:p>
    <w:p w:rsidR="003E1A45" w:rsidRPr="00CD348A" w:rsidRDefault="003E1A45" w:rsidP="003E1A45">
      <w:pPr>
        <w:pStyle w:val="ListParagraph"/>
        <w:numPr>
          <w:ilvl w:val="0"/>
          <w:numId w:val="7"/>
        </w:numPr>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أ</w:t>
      </w:r>
      <w:r>
        <w:rPr>
          <w:rFonts w:ascii="Simplified Arabic" w:hAnsi="Simplified Arabic" w:cs="Simplified Arabic"/>
          <w:sz w:val="36"/>
          <w:szCs w:val="36"/>
          <w:rtl/>
        </w:rPr>
        <w:t>جرى شريف زاده وآخرون</w:t>
      </w:r>
      <w:r w:rsidRPr="00CD348A">
        <w:rPr>
          <w:rFonts w:ascii="Simplified Arabic" w:hAnsi="Simplified Arabic" w:cs="Simplified Arabic"/>
          <w:sz w:val="36"/>
          <w:szCs w:val="36"/>
          <w:rtl/>
        </w:rPr>
        <w:t xml:space="preserve"> دراسة كمية بهدف تحديد وتحليل التحديات التي تواجه البحث الزراعي وتطوير التكنولوجيا في إطار نظام الابتكار الوطني في إيران. طُبقت الدراسة على عينة من 188 باحثاً زراعياً و205 من أعضاء هيئة التدريس في الكليات الزراعية، وحُللت البيانات باستخدام التحليل العاملي الاستكشافي. أفضى التحليل إلى استخلاص 13 عاملاً رئيساً تُفسر هذه التحديات، أبرزها: الهيكل والسياسات الزراعية، البنية التحتية وموارد التنمية، الخدمات الداعمة، إدارة البحث والتكنولوجيا، ثقافة البحث، شبكات البحث والتطوير، والتطوير المؤسسي. وخلصت الدراسة إلى تقديم نموذج مفاهيمي </w:t>
      </w:r>
      <w:r w:rsidRPr="00CD348A">
        <w:rPr>
          <w:rFonts w:ascii="Simplified Arabic" w:hAnsi="Simplified Arabic" w:cs="Simplified Arabic"/>
          <w:sz w:val="36"/>
          <w:szCs w:val="36"/>
          <w:rtl/>
        </w:rPr>
        <w:lastRenderedPageBreak/>
        <w:t>متكامل يُبيّن تشابك هذه التحديات على مستويات ثلاثة: التنمية الزراعية، نظام الابتكار الوطني، ونظام الابتكار الزراعي.</w:t>
      </w:r>
    </w:p>
    <w:p w:rsidR="003E1A45" w:rsidRPr="00693F93" w:rsidRDefault="003E1A45" w:rsidP="003E1A45">
      <w:pPr>
        <w:pStyle w:val="ListParagraph"/>
        <w:numPr>
          <w:ilvl w:val="0"/>
          <w:numId w:val="7"/>
        </w:numPr>
        <w:bidi/>
        <w:spacing w:line="276" w:lineRule="auto"/>
        <w:jc w:val="lowKashida"/>
        <w:rPr>
          <w:rFonts w:ascii="Simplified Arabic" w:hAnsi="Simplified Arabic" w:cs="Simplified Arabic"/>
          <w:sz w:val="36"/>
          <w:szCs w:val="36"/>
          <w:rtl/>
        </w:rPr>
      </w:pPr>
      <w:r w:rsidRPr="000A1DEA">
        <w:rPr>
          <w:rFonts w:ascii="Simplified Arabic" w:hAnsi="Simplified Arabic" w:cs="Simplified Arabic"/>
          <w:b/>
          <w:bCs/>
          <w:sz w:val="36"/>
          <w:szCs w:val="36"/>
          <w:rtl/>
        </w:rPr>
        <w:t>موقع الدراسة الحالية منها:</w:t>
      </w:r>
      <w:r w:rsidRPr="00CD348A">
        <w:rPr>
          <w:rFonts w:ascii="Simplified Arabic" w:hAnsi="Simplified Arabic" w:cs="Simplified Arabic"/>
          <w:sz w:val="36"/>
          <w:szCs w:val="36"/>
          <w:rtl/>
        </w:rPr>
        <w:t xml:space="preserve"> تتفق هذه الدراسة مع الدراسة الحالية في أربعة محاور جوهرية تظهر كعوامل مؤثرة في كلا السياقين: الإدارة (إدارة البحث في الدراسة الإيراني</w:t>
      </w:r>
      <w:r>
        <w:rPr>
          <w:rFonts w:ascii="Simplified Arabic" w:hAnsi="Simplified Arabic" w:cs="Simplified Arabic"/>
          <w:sz w:val="36"/>
          <w:szCs w:val="36"/>
          <w:rtl/>
        </w:rPr>
        <w:t>ة يقابلها ضعف الإدارة</w:t>
      </w:r>
      <w:r w:rsidRPr="00CD348A">
        <w:rPr>
          <w:rFonts w:ascii="Simplified Arabic" w:hAnsi="Simplified Arabic" w:cs="Simplified Arabic"/>
          <w:sz w:val="36"/>
          <w:szCs w:val="36"/>
          <w:rtl/>
        </w:rPr>
        <w:t xml:space="preserve">)، البنية التحتية، الخدمات الداعمة (ويقابلها معوقات التسويق والخدمات اللوجستية في دراستنا)، وثقافة البحث (ويقابلها العامل الثقافي وعقلية المستثمر). غير أن الدراسة الإيرانية تُحلل التحديات من منظور منتجي المعرفة (باحثين وأكاديميين) وعلى مستوى مؤسسي وطني، بينما تنتقل الدراسة الحالية إلى مستوى المشروع الفردي لتحلل التحديات من منظور مستخدمي المعرفة (المستثمرين أنفسهم). وبهذا تتكامل الدراستان: فالأولى تكشف عن اختلالات في "منظومة إنتاج الابتكار"، والثانية تكشف عن اختلالات في "منظومة تطبيق الابتكار" على أرض الواقع. وتستفيد الدراسة الحالية من هذا التكامل لتأكيد أن فشل الاستثمار الزراعي في </w:t>
      </w:r>
      <w:proofErr w:type="spellStart"/>
      <w:r w:rsidRPr="00CD348A">
        <w:rPr>
          <w:rFonts w:ascii="Simplified Arabic" w:hAnsi="Simplified Arabic" w:cs="Simplified Arabic"/>
          <w:sz w:val="36"/>
          <w:szCs w:val="36"/>
          <w:rtl/>
        </w:rPr>
        <w:t>إفمبيني</w:t>
      </w:r>
      <w:proofErr w:type="spellEnd"/>
      <w:r w:rsidRPr="00CD348A">
        <w:rPr>
          <w:rFonts w:ascii="Simplified Arabic" w:hAnsi="Simplified Arabic" w:cs="Simplified Arabic"/>
          <w:sz w:val="36"/>
          <w:szCs w:val="36"/>
          <w:rtl/>
        </w:rPr>
        <w:t xml:space="preserve"> لا يمكن عزله عن سياق أوسع من الاختلالات المؤسسية والمعرفية. </w:t>
      </w:r>
    </w:p>
    <w:p w:rsidR="003E1A45" w:rsidRPr="00CD348A" w:rsidRDefault="003E1A45" w:rsidP="003E1A45">
      <w:pPr>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4. دراسة (فتحي وآخرون، 2023). بعنوان: إدارة المعرفة الزراعية في منظمة الإرشاد الزراعي بمحافظة البحيرة (مصر)</w:t>
      </w:r>
    </w:p>
    <w:p w:rsidR="003E1A45" w:rsidRPr="00CD348A" w:rsidRDefault="003E1A45" w:rsidP="003E1A45">
      <w:pPr>
        <w:pStyle w:val="ListParagraph"/>
        <w:numPr>
          <w:ilvl w:val="0"/>
          <w:numId w:val="7"/>
        </w:numPr>
        <w:bidi/>
        <w:spacing w:line="276" w:lineRule="auto"/>
        <w:jc w:val="lowKashida"/>
        <w:rPr>
          <w:rFonts w:ascii="Simplified Arabic" w:hAnsi="Simplified Arabic" w:cs="Simplified Arabic"/>
          <w:sz w:val="36"/>
          <w:szCs w:val="36"/>
          <w:rtl/>
        </w:rPr>
      </w:pPr>
      <w:r>
        <w:rPr>
          <w:rFonts w:ascii="Simplified Arabic" w:hAnsi="Simplified Arabic" w:cs="Simplified Arabic"/>
          <w:sz w:val="36"/>
          <w:szCs w:val="36"/>
          <w:rtl/>
        </w:rPr>
        <w:t>أجرى فتحي وآخرون</w:t>
      </w:r>
      <w:r w:rsidRPr="00CD348A">
        <w:rPr>
          <w:rFonts w:ascii="Simplified Arabic" w:hAnsi="Simplified Arabic" w:cs="Simplified Arabic"/>
          <w:sz w:val="36"/>
          <w:szCs w:val="36"/>
          <w:rtl/>
        </w:rPr>
        <w:t xml:space="preserve"> دراسة كمية هدفت إلى تقييم درجة ممارسة منظمة الإرشاد الزراعي بمحافظة البحيرة لعمليات إدارة المعرفة الزراعية (التشخيص، </w:t>
      </w:r>
      <w:r w:rsidRPr="00CD348A">
        <w:rPr>
          <w:rFonts w:ascii="Simplified Arabic" w:hAnsi="Simplified Arabic" w:cs="Simplified Arabic"/>
          <w:sz w:val="36"/>
          <w:szCs w:val="36"/>
          <w:rtl/>
        </w:rPr>
        <w:lastRenderedPageBreak/>
        <w:t>الاكتساب، التخزين، المشاركة، والتطبيق) من وجهة نظر 154 عاملاً بالإرشاد. أظهرت النتائج أن درجة ممارسة هذه العمليات كانت "متوسطة" بوجه عام (77.1%)، وأن أبرز المعوقات تمثلت في: نقص الدعم المالي (88.3%)، غياب وحدات تنظيمية مستقلة لإدارة المعرفة (88%)، نقص الحوافز الإيجابية للعاملين (88%)، وضعف الأجهزة والتكنولوجيا الداعمة (84-87%). ورغم ارتفاع وعي العاملين بأهمية إدارة المعرفة (85.7%)، إلا أن الممارسة الفعلية ظلت دون المستوى المأمول بسبب هذه العوائق الهيكلية والتنظيمية.</w:t>
      </w:r>
    </w:p>
    <w:p w:rsidR="003E1A45" w:rsidRPr="00693F93" w:rsidRDefault="003E1A45" w:rsidP="003E1A45">
      <w:pPr>
        <w:pStyle w:val="ListParagraph"/>
        <w:numPr>
          <w:ilvl w:val="0"/>
          <w:numId w:val="7"/>
        </w:numPr>
        <w:bidi/>
        <w:spacing w:line="276" w:lineRule="auto"/>
        <w:jc w:val="lowKashida"/>
        <w:rPr>
          <w:rFonts w:ascii="Simplified Arabic" w:hAnsi="Simplified Arabic" w:cs="Simplified Arabic"/>
          <w:sz w:val="36"/>
          <w:szCs w:val="36"/>
          <w:rtl/>
        </w:rPr>
      </w:pPr>
      <w:r w:rsidRPr="000A1DEA">
        <w:rPr>
          <w:rFonts w:ascii="Simplified Arabic" w:hAnsi="Simplified Arabic" w:cs="Simplified Arabic"/>
          <w:b/>
          <w:bCs/>
          <w:sz w:val="36"/>
          <w:szCs w:val="36"/>
          <w:rtl/>
        </w:rPr>
        <w:t>موقع الدراسة الحالية منها:</w:t>
      </w:r>
      <w:r w:rsidRPr="00CD348A">
        <w:rPr>
          <w:rFonts w:ascii="Simplified Arabic" w:hAnsi="Simplified Arabic" w:cs="Simplified Arabic"/>
          <w:sz w:val="36"/>
          <w:szCs w:val="36"/>
          <w:rtl/>
        </w:rPr>
        <w:t xml:space="preserve"> تتفق هذه الدراسة مع الدراسة الحالية في الكشف عن اختلالات مؤسسية وتنظيمية تحول دون وصول المعرفة الزراعية (الإدارية والتسويقية والتقنية) إلى الميدان. فالدراسة المصرية تُظهر أن منظمة الإرشاد – وهي القناة المفترضة لنقل المعرفة – تُعاني من معوقات إدارية (غياب وحدات مستقلة، نقص الحوافز)، وتقنية (ضعف الأجهزة)، ومالية. وتستفيد الدراسة الحالية من هذه النتيجة لتفسير جزء من أسباب تعثر المستثمرين في </w:t>
      </w:r>
      <w:proofErr w:type="spellStart"/>
      <w:r w:rsidRPr="00CD348A">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 فإذا كانت مؤسسات الإرشاد لا تُمارس إدارة المعرفة بفاعلية، فإن المستثمر يُترك دون تدريب أو توجيه، ويُضطر للاعتماد على وسائل تقليدية متوارثة، مما يجعله عُرضة للفشل. وتتميز الدراسة الحالية بأنها تتجاوز مستوى "المنظمة الإرشادية" إلى مستوى "المستثمر الفرد"، لتحلل ليس فقط غياب المعرفة، بل أيضاً استعداد المستثمر لتلقيها وتطبيقها في ضوء عوامله الثقافية.</w:t>
      </w:r>
    </w:p>
    <w:p w:rsidR="003E1A45" w:rsidRPr="00317524" w:rsidRDefault="003E1A45" w:rsidP="003E1A45">
      <w:pPr>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lastRenderedPageBreak/>
        <w:t>5. دراسة (آمنة، 2010). بعنوان: معوقات إدارة المشاريع الزراعية في السودان دراسة ميدانية ولاية نهر النيل</w:t>
      </w:r>
    </w:p>
    <w:p w:rsidR="003E1A45" w:rsidRDefault="003E1A45" w:rsidP="003E1A45">
      <w:pPr>
        <w:pStyle w:val="ListParagraph"/>
        <w:numPr>
          <w:ilvl w:val="0"/>
          <w:numId w:val="7"/>
        </w:numPr>
        <w:bidi/>
        <w:spacing w:line="276" w:lineRule="auto"/>
        <w:jc w:val="lowKashida"/>
        <w:rPr>
          <w:rFonts w:ascii="Simplified Arabic" w:hAnsi="Simplified Arabic" w:cs="Simplified Arabic"/>
          <w:sz w:val="36"/>
          <w:szCs w:val="36"/>
        </w:rPr>
      </w:pPr>
      <w:r w:rsidRPr="00CD348A">
        <w:rPr>
          <w:rFonts w:ascii="Simplified Arabic" w:hAnsi="Simplified Arabic" w:cs="Simplified Arabic"/>
          <w:sz w:val="36"/>
          <w:szCs w:val="36"/>
          <w:rtl/>
        </w:rPr>
        <w:t>أولاً: النتائج توصلت الباحثة من خلال الدراسة النظرية والميدانية لإدارة المشاريع الزراعية بولاية نهر النيل الى الآتي:</w:t>
      </w:r>
    </w:p>
    <w:p w:rsidR="003E1A45" w:rsidRDefault="003E1A45" w:rsidP="003E1A45">
      <w:pPr>
        <w:pStyle w:val="ListParagraph"/>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w:t>
      </w:r>
      <w:proofErr w:type="gramStart"/>
      <w:r w:rsidRPr="00CD348A">
        <w:rPr>
          <w:rFonts w:ascii="Simplified Arabic" w:hAnsi="Simplified Arabic" w:cs="Simplified Arabic" w:hint="cs"/>
          <w:sz w:val="36"/>
          <w:szCs w:val="36"/>
          <w:rtl/>
        </w:rPr>
        <w:t>1-</w:t>
      </w:r>
      <w:r>
        <w:rPr>
          <w:rFonts w:ascii="Simplified Arabic" w:hAnsi="Simplified Arabic" w:cs="Simplified Arabic" w:hint="cs"/>
          <w:sz w:val="36"/>
          <w:szCs w:val="36"/>
          <w:rtl/>
        </w:rPr>
        <w:t xml:space="preserve"> </w:t>
      </w:r>
      <w:r w:rsidRPr="00CD348A">
        <w:rPr>
          <w:rFonts w:ascii="Simplified Arabic" w:hAnsi="Simplified Arabic" w:cs="Simplified Arabic" w:hint="cs"/>
          <w:sz w:val="36"/>
          <w:szCs w:val="36"/>
          <w:rtl/>
        </w:rPr>
        <w:t>إدارة</w:t>
      </w:r>
      <w:proofErr w:type="gramEnd"/>
      <w:r w:rsidRPr="00CD348A">
        <w:rPr>
          <w:rFonts w:ascii="Simplified Arabic" w:hAnsi="Simplified Arabic" w:cs="Simplified Arabic"/>
          <w:sz w:val="36"/>
          <w:szCs w:val="36"/>
          <w:rtl/>
        </w:rPr>
        <w:t xml:space="preserve"> المشاريع الزراعية بولاية نهر النيل لا تستخدم الأساليب الإدارية الحديثة لإدارة مشاريعها</w:t>
      </w:r>
      <w:r>
        <w:rPr>
          <w:rFonts w:ascii="Simplified Arabic" w:hAnsi="Simplified Arabic" w:cs="Simplified Arabic"/>
          <w:sz w:val="36"/>
          <w:szCs w:val="36"/>
          <w:rtl/>
        </w:rPr>
        <w:t xml:space="preserve"> مما أدي الي تدهور تلك المشاريع</w:t>
      </w:r>
      <w:r w:rsidRPr="00CD348A">
        <w:rPr>
          <w:rFonts w:ascii="Simplified Arabic" w:hAnsi="Simplified Arabic" w:cs="Simplified Arabic"/>
          <w:sz w:val="36"/>
          <w:szCs w:val="36"/>
          <w:rtl/>
        </w:rPr>
        <w:t>.</w:t>
      </w:r>
    </w:p>
    <w:p w:rsidR="003E1A45" w:rsidRDefault="003E1A45" w:rsidP="003E1A45">
      <w:pPr>
        <w:pStyle w:val="ListParagraph"/>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w:t>
      </w:r>
      <w:proofErr w:type="gramStart"/>
      <w:r w:rsidRPr="00CD348A">
        <w:rPr>
          <w:rFonts w:ascii="Simplified Arabic" w:hAnsi="Simplified Arabic" w:cs="Simplified Arabic"/>
          <w:sz w:val="36"/>
          <w:szCs w:val="36"/>
          <w:rtl/>
        </w:rPr>
        <w:t>2- عدم</w:t>
      </w:r>
      <w:proofErr w:type="gramEnd"/>
      <w:r w:rsidRPr="00CD348A">
        <w:rPr>
          <w:rFonts w:ascii="Simplified Arabic" w:hAnsi="Simplified Arabic" w:cs="Simplified Arabic"/>
          <w:sz w:val="36"/>
          <w:szCs w:val="36"/>
          <w:rtl/>
        </w:rPr>
        <w:t xml:space="preserve"> مشاركة مدراء المشاريع الزراعية بالولاية للمزارعين في اتخاذ القرارات المختلفة أثر علي أدائهم وشعورهم بالانتماء لتلك المشاريع .</w:t>
      </w:r>
    </w:p>
    <w:p w:rsidR="003E1A45" w:rsidRDefault="003E1A45" w:rsidP="003E1A45">
      <w:pPr>
        <w:pStyle w:val="ListParagraph"/>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w:t>
      </w:r>
      <w:proofErr w:type="gramStart"/>
      <w:r w:rsidRPr="00CD348A">
        <w:rPr>
          <w:rFonts w:ascii="Simplified Arabic" w:hAnsi="Simplified Arabic" w:cs="Simplified Arabic"/>
          <w:sz w:val="36"/>
          <w:szCs w:val="36"/>
          <w:rtl/>
        </w:rPr>
        <w:t>3- هنالك</w:t>
      </w:r>
      <w:proofErr w:type="gramEnd"/>
      <w:r w:rsidRPr="00CD348A">
        <w:rPr>
          <w:rFonts w:ascii="Simplified Arabic" w:hAnsi="Simplified Arabic" w:cs="Simplified Arabic"/>
          <w:sz w:val="36"/>
          <w:szCs w:val="36"/>
          <w:rtl/>
        </w:rPr>
        <w:t xml:space="preserve"> فوضي وارتباك في تقسيم العمل علي المزارعين سببه عدم وجود هيكل تنظيمي واضح بالمشاريع الزراعية بالولاية.</w:t>
      </w:r>
    </w:p>
    <w:p w:rsidR="003E1A45" w:rsidRDefault="003E1A45" w:rsidP="003E1A45">
      <w:pPr>
        <w:pStyle w:val="ListParagraph"/>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w:t>
      </w:r>
      <w:proofErr w:type="gramStart"/>
      <w:r w:rsidRPr="00CD348A">
        <w:rPr>
          <w:rFonts w:ascii="Simplified Arabic" w:hAnsi="Simplified Arabic" w:cs="Simplified Arabic"/>
          <w:sz w:val="36"/>
          <w:szCs w:val="36"/>
          <w:rtl/>
        </w:rPr>
        <w:t>4- هنالك</w:t>
      </w:r>
      <w:proofErr w:type="gramEnd"/>
      <w:r w:rsidRPr="00CD348A">
        <w:rPr>
          <w:rFonts w:ascii="Simplified Arabic" w:hAnsi="Simplified Arabic" w:cs="Simplified Arabic"/>
          <w:sz w:val="36"/>
          <w:szCs w:val="36"/>
          <w:rtl/>
        </w:rPr>
        <w:t xml:space="preserve"> مشاريع زراعية جديدة ولكنها لم تستمر وذلك لتسرع الإدارة في الحكم علي صلاحية تلك المشاريع .</w:t>
      </w:r>
    </w:p>
    <w:p w:rsidR="003E1A45" w:rsidRDefault="003E1A45" w:rsidP="003E1A45">
      <w:pPr>
        <w:pStyle w:val="ListParagraph"/>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w:t>
      </w:r>
      <w:proofErr w:type="gramStart"/>
      <w:r w:rsidRPr="00CD348A">
        <w:rPr>
          <w:rFonts w:ascii="Simplified Arabic" w:hAnsi="Simplified Arabic" w:cs="Simplified Arabic"/>
          <w:sz w:val="36"/>
          <w:szCs w:val="36"/>
          <w:rtl/>
        </w:rPr>
        <w:t>5- إدارة</w:t>
      </w:r>
      <w:proofErr w:type="gramEnd"/>
      <w:r w:rsidRPr="00CD348A">
        <w:rPr>
          <w:rFonts w:ascii="Simplified Arabic" w:hAnsi="Simplified Arabic" w:cs="Simplified Arabic"/>
          <w:sz w:val="36"/>
          <w:szCs w:val="36"/>
          <w:rtl/>
        </w:rPr>
        <w:t xml:space="preserve"> المشاريع الزراعية بالولاية لا تستطيع اختيار المشاريع الزراعية المربحة وذلك بسبب تغيرات السياسات الاقتصادية للدولة .</w:t>
      </w:r>
    </w:p>
    <w:p w:rsidR="003E1A45" w:rsidRDefault="003E1A45" w:rsidP="003E1A45">
      <w:pPr>
        <w:pStyle w:val="ListParagraph"/>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w:t>
      </w:r>
      <w:proofErr w:type="gramStart"/>
      <w:r w:rsidRPr="00CD348A">
        <w:rPr>
          <w:rFonts w:ascii="Simplified Arabic" w:hAnsi="Simplified Arabic" w:cs="Simplified Arabic"/>
          <w:sz w:val="36"/>
          <w:szCs w:val="36"/>
          <w:rtl/>
        </w:rPr>
        <w:t>6- هنالك</w:t>
      </w:r>
      <w:proofErr w:type="gramEnd"/>
      <w:r w:rsidRPr="00CD348A">
        <w:rPr>
          <w:rFonts w:ascii="Simplified Arabic" w:hAnsi="Simplified Arabic" w:cs="Simplified Arabic"/>
          <w:sz w:val="36"/>
          <w:szCs w:val="36"/>
          <w:rtl/>
        </w:rPr>
        <w:t xml:space="preserve"> نقص في مؤسسات التدريب والتأهيل تعاني منه إدارة المشاريع الزراعية بالولاية .</w:t>
      </w:r>
    </w:p>
    <w:p w:rsidR="003E1A45" w:rsidRDefault="003E1A45" w:rsidP="003E1A45">
      <w:pPr>
        <w:pStyle w:val="ListParagraph"/>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w:t>
      </w:r>
      <w:proofErr w:type="gramStart"/>
      <w:r w:rsidRPr="00CD348A">
        <w:rPr>
          <w:rFonts w:ascii="Simplified Arabic" w:hAnsi="Simplified Arabic" w:cs="Simplified Arabic"/>
          <w:sz w:val="36"/>
          <w:szCs w:val="36"/>
          <w:rtl/>
        </w:rPr>
        <w:t>7- المزارعين</w:t>
      </w:r>
      <w:proofErr w:type="gramEnd"/>
      <w:r w:rsidRPr="00CD348A">
        <w:rPr>
          <w:rFonts w:ascii="Simplified Arabic" w:hAnsi="Simplified Arabic" w:cs="Simplified Arabic"/>
          <w:sz w:val="36"/>
          <w:szCs w:val="36"/>
          <w:rtl/>
        </w:rPr>
        <w:t xml:space="preserve"> لا يلتزمون بالقوانين واللوائح وذلك لضعف الرقابة علي المشاريع الزراعية بالولاية .</w:t>
      </w:r>
    </w:p>
    <w:p w:rsidR="003E1A45" w:rsidRPr="00902180" w:rsidRDefault="003E1A45" w:rsidP="003E1A45">
      <w:pPr>
        <w:pStyle w:val="ListParagraph"/>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lastRenderedPageBreak/>
        <w:t xml:space="preserve"> </w:t>
      </w:r>
      <w:proofErr w:type="gramStart"/>
      <w:r w:rsidRPr="00CD348A">
        <w:rPr>
          <w:rFonts w:ascii="Simplified Arabic" w:hAnsi="Simplified Arabic" w:cs="Simplified Arabic"/>
          <w:sz w:val="36"/>
          <w:szCs w:val="36"/>
          <w:rtl/>
        </w:rPr>
        <w:t>8- لا</w:t>
      </w:r>
      <w:proofErr w:type="gramEnd"/>
      <w:r w:rsidRPr="00CD348A">
        <w:rPr>
          <w:rFonts w:ascii="Simplified Arabic" w:hAnsi="Simplified Arabic" w:cs="Simplified Arabic"/>
          <w:sz w:val="36"/>
          <w:szCs w:val="36"/>
          <w:rtl/>
        </w:rPr>
        <w:t xml:space="preserve"> تتميز إدارة المشاريع الزراعية بالولاية بالكفاءة وذلك لقلة برامج الإرشاد الزراعي.</w:t>
      </w:r>
    </w:p>
    <w:p w:rsidR="003E1A45" w:rsidRPr="00693F93" w:rsidRDefault="003E1A45" w:rsidP="003E1A45">
      <w:pPr>
        <w:pStyle w:val="ListParagraph"/>
        <w:numPr>
          <w:ilvl w:val="0"/>
          <w:numId w:val="7"/>
        </w:numPr>
        <w:bidi/>
        <w:spacing w:line="276" w:lineRule="auto"/>
        <w:jc w:val="lowKashida"/>
        <w:rPr>
          <w:rFonts w:ascii="Simplified Arabic" w:hAnsi="Simplified Arabic" w:cs="Simplified Arabic"/>
          <w:sz w:val="36"/>
          <w:szCs w:val="36"/>
          <w:rtl/>
        </w:rPr>
      </w:pPr>
      <w:r w:rsidRPr="00902180">
        <w:rPr>
          <w:rFonts w:ascii="Simplified Arabic" w:hAnsi="Simplified Arabic" w:cs="Simplified Arabic"/>
          <w:b/>
          <w:bCs/>
          <w:sz w:val="36"/>
          <w:szCs w:val="36"/>
          <w:rtl/>
        </w:rPr>
        <w:t>موقع الدراسة الحالية منها:</w:t>
      </w:r>
      <w:r w:rsidRPr="00CD348A">
        <w:rPr>
          <w:rFonts w:ascii="Simplified Arabic" w:hAnsi="Simplified Arabic" w:cs="Simplified Arabic"/>
          <w:sz w:val="36"/>
          <w:szCs w:val="36"/>
          <w:rtl/>
        </w:rPr>
        <w:t xml:space="preserve"> تُعد هذه الدراسة من أكثر الدراسات السابقة قرباً من البحث الحالي من حيث: المنهج (وصفي تحليلي ميداني)، والمستوى (المشروع الزراعي الفردي وإدارته)، والمتغيرات (الإدارة، التسويق، البنية التحتية). وتتقاطع نتائجها بشكل لافت مع المحاور الأربعة للدراسة الحالية، خاصة ما يتعلق بغياب الأساليب الإدارية الحديثة، ضعف الإرشاد، تدهور الري، ومعوقات التسويق والنقل. غير أن الدراسة الحالية تتميز بإضافة بُعدين أساسيين: الأول هو العامل الثقافي وعقلية المستثمر (وهو محور غائب في دراسة نهر النيل)، والثاني </w:t>
      </w:r>
      <w:r>
        <w:rPr>
          <w:rFonts w:ascii="Simplified Arabic" w:hAnsi="Simplified Arabic" w:cs="Simplified Arabic"/>
          <w:sz w:val="36"/>
          <w:szCs w:val="36"/>
          <w:rtl/>
        </w:rPr>
        <w:t>هو السياق الجزري الصغير (</w:t>
      </w:r>
      <w:proofErr w:type="spellStart"/>
      <w:r>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 في مقابل السياق القاري الواسع للسودان. ويُظهر هذا التشابه في النتائج رغم اختلاف السياقين أن معوقات إدارة المشاريع الزراعية في الدول النامية العربية والإفريقية قد تكون أنماطاً متكررة، مما يُعزز الإطار التحليلي الذي تتبناه الدراسة الحالية، ويدعم إمكانية الاستفادة من نموذجها المقترح في سياقات متعددة.</w:t>
      </w:r>
    </w:p>
    <w:p w:rsidR="003E1A45" w:rsidRPr="00AE4A8C" w:rsidRDefault="003E1A45" w:rsidP="003E1A45">
      <w:pPr>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sz w:val="36"/>
          <w:szCs w:val="36"/>
          <w:rtl/>
        </w:rPr>
        <w:t xml:space="preserve">6. </w:t>
      </w:r>
      <w:r w:rsidRPr="00CD348A">
        <w:rPr>
          <w:rFonts w:ascii="Simplified Arabic" w:hAnsi="Simplified Arabic" w:cs="Simplified Arabic"/>
          <w:b/>
          <w:bCs/>
          <w:sz w:val="36"/>
          <w:szCs w:val="36"/>
          <w:rtl/>
        </w:rPr>
        <w:t>دراسة (</w:t>
      </w:r>
      <w:proofErr w:type="spellStart"/>
      <w:r w:rsidRPr="00CD348A">
        <w:rPr>
          <w:rFonts w:ascii="Simplified Arabic" w:hAnsi="Simplified Arabic" w:cs="Simplified Arabic"/>
          <w:b/>
          <w:bCs/>
          <w:sz w:val="36"/>
          <w:szCs w:val="36"/>
          <w:rtl/>
        </w:rPr>
        <w:t>اقريشين</w:t>
      </w:r>
      <w:proofErr w:type="spellEnd"/>
      <w:r w:rsidRPr="00CD348A">
        <w:rPr>
          <w:rFonts w:ascii="Simplified Arabic" w:hAnsi="Simplified Arabic" w:cs="Simplified Arabic"/>
          <w:b/>
          <w:bCs/>
          <w:sz w:val="36"/>
          <w:szCs w:val="36"/>
          <w:rtl/>
        </w:rPr>
        <w:t xml:space="preserve"> وآخرون، 2021). معوقات المشروعات الصغرى وأثرها على التنمية المكانية في ليبيا، دراسة على المشروعات الصغرى والمتوسطة (مدينة بني وليد </w:t>
      </w:r>
      <w:proofErr w:type="spellStart"/>
      <w:r w:rsidRPr="00CD348A">
        <w:rPr>
          <w:rFonts w:ascii="Simplified Arabic" w:hAnsi="Simplified Arabic" w:cs="Simplified Arabic"/>
          <w:b/>
          <w:bCs/>
          <w:sz w:val="36"/>
          <w:szCs w:val="36"/>
          <w:rtl/>
        </w:rPr>
        <w:t>أنموذجا</w:t>
      </w:r>
      <w:proofErr w:type="spellEnd"/>
      <w:r w:rsidRPr="00CD348A">
        <w:rPr>
          <w:rFonts w:ascii="Simplified Arabic" w:hAnsi="Simplified Arabic" w:cs="Simplified Arabic"/>
          <w:b/>
          <w:bCs/>
          <w:sz w:val="36"/>
          <w:szCs w:val="36"/>
          <w:rtl/>
        </w:rPr>
        <w:t>)</w:t>
      </w:r>
    </w:p>
    <w:p w:rsidR="003E1A45" w:rsidRPr="00CD348A" w:rsidRDefault="003E1A45" w:rsidP="003E1A45">
      <w:pPr>
        <w:pStyle w:val="ListParagraph"/>
        <w:numPr>
          <w:ilvl w:val="0"/>
          <w:numId w:val="7"/>
        </w:numPr>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sz w:val="36"/>
          <w:szCs w:val="36"/>
          <w:rtl/>
        </w:rPr>
        <w:lastRenderedPageBreak/>
        <w:t xml:space="preserve">هدفت الدراسة للتعرف على أهم المعوقات والتحديات التي تعيق عملية التنمية المحلية في مدينة بني وليد ومثَل مجتمع الدراسة كل المشروعات الصغرى والمتوسطة بالمدينة، وأخدت بعض المشاريع الصغيرة بطريقة عشوائية كعينة للدراسة. واستخدمت الدراسة </w:t>
      </w:r>
      <w:r w:rsidRPr="00CD348A">
        <w:rPr>
          <w:rFonts w:ascii="Simplified Arabic" w:hAnsi="Simplified Arabic" w:cs="Simplified Arabic" w:hint="cs"/>
          <w:sz w:val="36"/>
          <w:szCs w:val="36"/>
          <w:rtl/>
        </w:rPr>
        <w:t>الاستبيان</w:t>
      </w:r>
      <w:r w:rsidRPr="00CD348A">
        <w:rPr>
          <w:rFonts w:ascii="Simplified Arabic" w:hAnsi="Simplified Arabic" w:cs="Simplified Arabic"/>
          <w:sz w:val="36"/>
          <w:szCs w:val="36"/>
          <w:rtl/>
        </w:rPr>
        <w:t xml:space="preserve"> كوسيلة لجمع المعلومات واعتمدت الدراسة على المنهج الوصفي في وصف وتحليل المشكلة، وكان نطاق الدراسة تغطية الفترة (2020-2021م) ولقد فرزت الدراسة مجموعة من النتائج منها توجد بعض التحديات أمام تنفيذ وتطوير المشروعات الصغرى والمتوسطة في مكان الدراسة وتختلف من مشروع الى آخر وأهمها المعوقات الاقتصادية وضعف مستوى التكنولوجيا المستخدمة في تلك المشروعات. وأوصت الدراسة إلى عدد من التوصيات منها زيادة الدعم الاقتصادي والمالي للمشروعات الصغرى للنمو والتطور.</w:t>
      </w:r>
    </w:p>
    <w:p w:rsidR="003E1A45" w:rsidRDefault="003E1A45" w:rsidP="003E1A45">
      <w:pPr>
        <w:pStyle w:val="ListParagraph"/>
        <w:numPr>
          <w:ilvl w:val="0"/>
          <w:numId w:val="7"/>
        </w:numPr>
        <w:bidi/>
        <w:spacing w:line="276" w:lineRule="auto"/>
        <w:jc w:val="lowKashida"/>
        <w:rPr>
          <w:rFonts w:ascii="Simplified Arabic" w:hAnsi="Simplified Arabic" w:cs="Simplified Arabic"/>
          <w:sz w:val="36"/>
          <w:szCs w:val="36"/>
        </w:rPr>
      </w:pPr>
      <w:r w:rsidRPr="00CD348A">
        <w:rPr>
          <w:rFonts w:ascii="Simplified Arabic" w:hAnsi="Simplified Arabic" w:cs="Simplified Arabic"/>
          <w:b/>
          <w:bCs/>
          <w:sz w:val="36"/>
          <w:szCs w:val="36"/>
          <w:rtl/>
        </w:rPr>
        <w:t>موقع الدراسة الحالية منها:</w:t>
      </w:r>
      <w:r w:rsidRPr="00CD348A">
        <w:rPr>
          <w:rFonts w:ascii="Simplified Arabic" w:hAnsi="Simplified Arabic" w:cs="Simplified Arabic"/>
          <w:sz w:val="36"/>
          <w:szCs w:val="36"/>
          <w:rtl/>
        </w:rPr>
        <w:t xml:space="preserve"> تتفق هذه الدراسة مع الدراسة الحالية في ثلاثة جوانب:</w:t>
      </w:r>
    </w:p>
    <w:p w:rsidR="003E1A45" w:rsidRDefault="003E1A45" w:rsidP="003E1A45">
      <w:pPr>
        <w:pStyle w:val="ListParagraph"/>
        <w:numPr>
          <w:ilvl w:val="0"/>
          <w:numId w:val="7"/>
        </w:numPr>
        <w:bidi/>
        <w:spacing w:line="276" w:lineRule="auto"/>
        <w:jc w:val="lowKashida"/>
        <w:rPr>
          <w:rFonts w:ascii="Simplified Arabic" w:hAnsi="Simplified Arabic" w:cs="Simplified Arabic"/>
          <w:sz w:val="36"/>
          <w:szCs w:val="36"/>
        </w:rPr>
      </w:pPr>
      <w:r w:rsidRPr="00CD348A">
        <w:rPr>
          <w:rFonts w:ascii="Simplified Arabic" w:hAnsi="Simplified Arabic" w:cs="Simplified Arabic"/>
          <w:sz w:val="36"/>
          <w:szCs w:val="36"/>
          <w:rtl/>
        </w:rPr>
        <w:t>التركيز على</w:t>
      </w:r>
      <w:r>
        <w:rPr>
          <w:rFonts w:ascii="Simplified Arabic" w:hAnsi="Simplified Arabic" w:cs="Simplified Arabic"/>
          <w:sz w:val="36"/>
          <w:szCs w:val="36"/>
          <w:rtl/>
        </w:rPr>
        <w:t xml:space="preserve"> المشروعات الصغيرة كوحدة تحليل</w:t>
      </w:r>
      <w:r>
        <w:rPr>
          <w:rFonts w:ascii="Simplified Arabic" w:hAnsi="Simplified Arabic" w:cs="Simplified Arabic" w:hint="cs"/>
          <w:sz w:val="36"/>
          <w:szCs w:val="36"/>
          <w:rtl/>
        </w:rPr>
        <w:t>.</w:t>
      </w:r>
    </w:p>
    <w:p w:rsidR="003E1A45" w:rsidRDefault="003E1A45" w:rsidP="003E1A45">
      <w:pPr>
        <w:pStyle w:val="ListParagraph"/>
        <w:numPr>
          <w:ilvl w:val="0"/>
          <w:numId w:val="7"/>
        </w:numPr>
        <w:bidi/>
        <w:spacing w:line="276" w:lineRule="auto"/>
        <w:jc w:val="lowKashida"/>
        <w:rPr>
          <w:rFonts w:ascii="Simplified Arabic" w:hAnsi="Simplified Arabic" w:cs="Simplified Arabic"/>
          <w:sz w:val="36"/>
          <w:szCs w:val="36"/>
        </w:rPr>
      </w:pPr>
      <w:r w:rsidRPr="00C25DAB">
        <w:rPr>
          <w:rFonts w:ascii="Simplified Arabic" w:hAnsi="Simplified Arabic" w:cs="Simplified Arabic"/>
          <w:sz w:val="36"/>
          <w:szCs w:val="36"/>
          <w:rtl/>
        </w:rPr>
        <w:t xml:space="preserve">البحث في </w:t>
      </w:r>
      <w:r>
        <w:rPr>
          <w:rFonts w:ascii="Simplified Arabic" w:hAnsi="Simplified Arabic" w:cs="Simplified Arabic"/>
          <w:sz w:val="36"/>
          <w:szCs w:val="36"/>
          <w:rtl/>
        </w:rPr>
        <w:t>معوقات نجاحها في سياق محلي محدد</w:t>
      </w:r>
      <w:r>
        <w:rPr>
          <w:rFonts w:ascii="Simplified Arabic" w:hAnsi="Simplified Arabic" w:cs="Simplified Arabic" w:hint="cs"/>
          <w:sz w:val="36"/>
          <w:szCs w:val="36"/>
          <w:rtl/>
        </w:rPr>
        <w:t>.</w:t>
      </w:r>
    </w:p>
    <w:p w:rsidR="003E1A45" w:rsidRPr="00C25DAB" w:rsidRDefault="003E1A45" w:rsidP="003E1A45">
      <w:pPr>
        <w:pStyle w:val="ListParagraph"/>
        <w:numPr>
          <w:ilvl w:val="0"/>
          <w:numId w:val="7"/>
        </w:numPr>
        <w:bidi/>
        <w:spacing w:line="276" w:lineRule="auto"/>
        <w:jc w:val="lowKashida"/>
        <w:rPr>
          <w:rFonts w:ascii="Simplified Arabic" w:hAnsi="Simplified Arabic" w:cs="Simplified Arabic"/>
          <w:sz w:val="36"/>
          <w:szCs w:val="36"/>
        </w:rPr>
      </w:pPr>
      <w:r w:rsidRPr="00C25DAB">
        <w:rPr>
          <w:rFonts w:ascii="Simplified Arabic" w:hAnsi="Simplified Arabic" w:cs="Simplified Arabic"/>
          <w:sz w:val="36"/>
          <w:szCs w:val="36"/>
          <w:rtl/>
        </w:rPr>
        <w:t xml:space="preserve">الخلوص إلى أن هذه المعوقات متعددة الأبعاد ومتشابكة. غير أن الدراسة الليبية تظل على مستوى تشخيصي عام (معوقات اقتصادية وتكنولوجية)، بينما تتعمق الدراسة الحالية في أربعة محاور تفصيلية (الإدارة، التسويق، البنية التحتية، الثقافة) لتفسير ظاهرة التعثر. والفارق الأساسي بين الدراستين يتمثل </w:t>
      </w:r>
      <w:r w:rsidRPr="00C25DAB">
        <w:rPr>
          <w:rFonts w:ascii="Simplified Arabic" w:hAnsi="Simplified Arabic" w:cs="Simplified Arabic"/>
          <w:sz w:val="36"/>
          <w:szCs w:val="36"/>
          <w:rtl/>
        </w:rPr>
        <w:lastRenderedPageBreak/>
        <w:t>في البعد الثقافي وعقلية المستثمر: فدراسة بني وليد لا تلتفت إلى كيف ينظر المجتمع إلى صاحب المشروع الصغير، أو كيف تؤثر ثقافة "القوت" على الطموح الاستثماري، وهو ما يُشكّل إضافة جوهرية في الدراسة الحالية. كما تتميز الدراسة الحالية بمنهجها النوعي (المقابلات) الذي يسمح بالغوص في تجارب المستثمرين الذاتية، في مقابل المنهج الكمي (الاستبيان) في الدراسة الليبية. وتستفيد الدراسة الحالية من هذه المقاربة لتأكيد أن المشروعات الصغرى في البيئات المحلية النامية لا تعاني فقط من نقص التمويل والتكنولوجيا، بل تعاني أيضاً من اختلالات إدارية وتسويقية وثقافية قد تكون أكثر تأثيراً في بقائها واستمرارها.</w:t>
      </w:r>
    </w:p>
    <w:p w:rsidR="003E1A45" w:rsidRPr="00AA3B19" w:rsidRDefault="003E1A45" w:rsidP="003E1A45">
      <w:pPr>
        <w:spacing w:line="276" w:lineRule="auto"/>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7. دراسة (</w:t>
      </w:r>
      <w:r w:rsidRPr="00AA3B19">
        <w:rPr>
          <w:rFonts w:asciiTheme="majorBidi" w:hAnsiTheme="majorBidi" w:cstheme="majorBidi"/>
          <w:b/>
          <w:bCs/>
          <w:sz w:val="28"/>
          <w:szCs w:val="28"/>
        </w:rPr>
        <w:t>Adobor</w:t>
      </w:r>
      <w:r w:rsidRPr="00AA3B19">
        <w:rPr>
          <w:rFonts w:asciiTheme="majorBidi" w:hAnsiTheme="majorBidi" w:cstheme="majorBidi"/>
          <w:b/>
          <w:bCs/>
          <w:sz w:val="28"/>
          <w:szCs w:val="28"/>
          <w:rtl/>
          <w:lang w:val="fr-FR"/>
        </w:rPr>
        <w:t>، 2020</w:t>
      </w:r>
      <w:r w:rsidRPr="00CD348A">
        <w:rPr>
          <w:rFonts w:ascii="Simplified Arabic" w:hAnsi="Simplified Arabic" w:cs="Simplified Arabic"/>
          <w:b/>
          <w:bCs/>
          <w:sz w:val="36"/>
          <w:szCs w:val="36"/>
          <w:rtl/>
          <w:lang w:val="fr-FR"/>
        </w:rPr>
        <w:t>)</w:t>
      </w:r>
      <w:r w:rsidRPr="00CD348A">
        <w:rPr>
          <w:rFonts w:ascii="Simplified Arabic" w:hAnsi="Simplified Arabic" w:cs="Simplified Arabic"/>
          <w:b/>
          <w:bCs/>
          <w:sz w:val="36"/>
          <w:szCs w:val="36"/>
        </w:rPr>
        <w:t xml:space="preserve"> </w:t>
      </w:r>
      <w:r w:rsidRPr="00CD348A">
        <w:rPr>
          <w:rFonts w:ascii="Simplified Arabic" w:hAnsi="Simplified Arabic" w:cs="Simplified Arabic"/>
          <w:b/>
          <w:bCs/>
          <w:sz w:val="36"/>
          <w:szCs w:val="36"/>
          <w:rtl/>
        </w:rPr>
        <w:t>بعنوان: الفشل الريادي في الأعمال الزراعية: أدلة من اقتصاد ناشئ (غانا)</w:t>
      </w:r>
    </w:p>
    <w:p w:rsidR="003E1A45" w:rsidRPr="00CD348A" w:rsidRDefault="003E1A45" w:rsidP="003E1A45">
      <w:pPr>
        <w:pStyle w:val="ListParagraph"/>
        <w:numPr>
          <w:ilvl w:val="0"/>
          <w:numId w:val="7"/>
        </w:numPr>
        <w:bidi/>
        <w:spacing w:line="276" w:lineRule="auto"/>
        <w:jc w:val="lowKashida"/>
        <w:rPr>
          <w:rFonts w:ascii="Simplified Arabic" w:hAnsi="Simplified Arabic" w:cs="Simplified Arabic"/>
          <w:sz w:val="36"/>
          <w:szCs w:val="36"/>
          <w:rtl/>
        </w:rPr>
      </w:pPr>
      <w:r w:rsidRPr="00902180">
        <w:rPr>
          <w:rFonts w:ascii="Simplified Arabic" w:hAnsi="Simplified Arabic" w:cs="Simplified Arabic"/>
          <w:b/>
          <w:bCs/>
          <w:sz w:val="36"/>
          <w:szCs w:val="36"/>
          <w:rtl/>
        </w:rPr>
        <w:t>الغرض:</w:t>
      </w:r>
      <w:r w:rsidRPr="00CD348A">
        <w:rPr>
          <w:rFonts w:ascii="Simplified Arabic" w:hAnsi="Simplified Arabic" w:cs="Simplified Arabic"/>
          <w:sz w:val="36"/>
          <w:szCs w:val="36"/>
          <w:rtl/>
        </w:rPr>
        <w:t xml:space="preserve"> توسع هذه المقالة أدبيات ريادة الأعمال الزراعية والفشل الريادي في غانا، وهي دولة في أفريقيا جنوب الصحراء، من خلال استكشاف الفشل في مجموعة من الشركات. وباعتبارها محركات للنمو الاقتصادي، فإن أداء المشروعات متناهية الصغر والصغيرة والمتوسطة يُعد أمراً مهماً. وتُعد المشروعات القائمة على الزراعة، على وجه الخصوص، حيوية لأن الفشل الريادي في الأعمال الزراعية يؤثر على الأمن الغذائي، ويُسبب اضطراباً في الاستقرار الاجتماعي والاقتصادي.</w:t>
      </w:r>
    </w:p>
    <w:p w:rsidR="003E1A45" w:rsidRPr="00CD348A" w:rsidRDefault="003E1A45" w:rsidP="003E1A45">
      <w:pPr>
        <w:pStyle w:val="ListParagraph"/>
        <w:numPr>
          <w:ilvl w:val="0"/>
          <w:numId w:val="7"/>
        </w:numPr>
        <w:bidi/>
        <w:spacing w:line="276" w:lineRule="auto"/>
        <w:jc w:val="lowKashida"/>
        <w:rPr>
          <w:rFonts w:ascii="Simplified Arabic" w:hAnsi="Simplified Arabic" w:cs="Simplified Arabic"/>
          <w:sz w:val="36"/>
          <w:szCs w:val="36"/>
        </w:rPr>
      </w:pPr>
      <w:r w:rsidRPr="00902180">
        <w:rPr>
          <w:rFonts w:ascii="Simplified Arabic" w:hAnsi="Simplified Arabic" w:cs="Simplified Arabic"/>
          <w:b/>
          <w:bCs/>
          <w:sz w:val="36"/>
          <w:szCs w:val="36"/>
          <w:rtl/>
        </w:rPr>
        <w:lastRenderedPageBreak/>
        <w:t>التصميم/المنهجية:</w:t>
      </w:r>
      <w:r w:rsidRPr="00CD348A">
        <w:rPr>
          <w:rFonts w:ascii="Simplified Arabic" w:hAnsi="Simplified Arabic" w:cs="Simplified Arabic"/>
          <w:sz w:val="36"/>
          <w:szCs w:val="36"/>
          <w:rtl/>
        </w:rPr>
        <w:t xml:space="preserve"> باستخدام بيانات نوعية من المقابلات، حددنا أسباب فشل مجموعة من رواد الأعمال المرتبطين بنشاط زراعي جديد في سوق جذابة اقتصادياً في اقتصاد ناشئ. وجاءت بيانات الدراسة من 69 مشاركاً بدأوا وخرجوا من تربية الأحياء المائية، وهي شكل من أشكال الأعمال الزراعية، خلال فترة زمنية محددة.</w:t>
      </w:r>
    </w:p>
    <w:p w:rsidR="003E1A45" w:rsidRPr="00AA3B19" w:rsidRDefault="003E1A45" w:rsidP="003E1A45">
      <w:pPr>
        <w:pStyle w:val="ListParagraph"/>
        <w:numPr>
          <w:ilvl w:val="0"/>
          <w:numId w:val="7"/>
        </w:numPr>
        <w:bidi/>
        <w:spacing w:line="276" w:lineRule="auto"/>
        <w:jc w:val="lowKashida"/>
        <w:rPr>
          <w:rFonts w:ascii="Simplified Arabic" w:hAnsi="Simplified Arabic" w:cs="Simplified Arabic"/>
          <w:sz w:val="36"/>
          <w:szCs w:val="36"/>
          <w:rtl/>
        </w:rPr>
      </w:pPr>
      <w:r w:rsidRPr="00902180">
        <w:rPr>
          <w:rFonts w:ascii="Simplified Arabic" w:hAnsi="Simplified Arabic" w:cs="Simplified Arabic"/>
          <w:b/>
          <w:bCs/>
          <w:sz w:val="36"/>
          <w:szCs w:val="36"/>
          <w:rtl/>
        </w:rPr>
        <w:t>النتائج:</w:t>
      </w:r>
      <w:r w:rsidRPr="00CD348A">
        <w:rPr>
          <w:rFonts w:ascii="Simplified Arabic" w:hAnsi="Simplified Arabic" w:cs="Simplified Arabic"/>
          <w:sz w:val="36"/>
          <w:szCs w:val="36"/>
          <w:rtl/>
        </w:rPr>
        <w:t xml:space="preserve"> أظهرت نتائج هذه الدراسة أنه يمكن أن تكون هناك آثار سلبية للبنية الاجتماعية على السلوك الريادي ونتائجه. فقد أدت الروابط الاجتماعية القوية التي نشأت بين المزارعين-رواد الأعمال إلى تقليد مفرط بين الأقران وتبادل مفرط للمعرفة، مما أدى إلى إغلاق مبكر للبحث عن أفكار غير متكررة. وكانت إحدى نتائج ذلك تضييق مجموعة المعرفة المتاحة، والتي لو تم توسيعها لربما حسنت فرص نجاح هذه المشروعات. كما أظهرت النتائج أن نقص الدعم المؤسسي في شكل تدريب على الإدارة المناسبة للتكنولوجيا الجديدة أثر سلباً على المزارعين-رواد الأعمال ومشروعاتهم. ومن المهم أن توفر الحكومات التي تقدم نشاطاً اقتصادياً جديداً السقالات اللازمة، بما في ذلك فهم سلسلة القيمة، لتعزيز فرص النجاح الاقتصادي للمشروعات. ويحتاج رواد الأعمال من جانبهم إلى توسيع بحثهم عن أفكار جديدة خارج مجموعات أقرانهم لزيادة فرصهم في الوصول إلى معرفة غير متكررة.</w:t>
      </w:r>
    </w:p>
    <w:p w:rsidR="003E1A45" w:rsidRPr="00CC340B" w:rsidRDefault="003E1A45" w:rsidP="003E1A45">
      <w:pPr>
        <w:pStyle w:val="ListParagraph"/>
        <w:numPr>
          <w:ilvl w:val="0"/>
          <w:numId w:val="7"/>
        </w:numPr>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b/>
          <w:bCs/>
          <w:sz w:val="36"/>
          <w:szCs w:val="36"/>
          <w:rtl/>
        </w:rPr>
        <w:lastRenderedPageBreak/>
        <w:t>محددات/آثار البحث:</w:t>
      </w:r>
      <w:r w:rsidRPr="00CD348A">
        <w:rPr>
          <w:rFonts w:ascii="Simplified Arabic" w:hAnsi="Simplified Arabic" w:cs="Simplified Arabic"/>
          <w:sz w:val="36"/>
          <w:szCs w:val="36"/>
          <w:rtl/>
        </w:rPr>
        <w:t xml:space="preserve"> حجم العينة صغير، مما يحد من تعميم النتائج، وقد يتلاشى تذكر الأحداث مع مرور الوقت، خاصة أن معظم المزارعين لم يحتفظوا بسجلات مكتوبة.</w:t>
      </w:r>
    </w:p>
    <w:p w:rsidR="003E1A45" w:rsidRPr="00CD348A" w:rsidRDefault="003E1A45" w:rsidP="003E1A45">
      <w:pPr>
        <w:pStyle w:val="ListParagraph"/>
        <w:numPr>
          <w:ilvl w:val="0"/>
          <w:numId w:val="7"/>
        </w:numPr>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b/>
          <w:bCs/>
          <w:sz w:val="36"/>
          <w:szCs w:val="36"/>
          <w:rtl/>
        </w:rPr>
        <w:t>الآثار العملية:</w:t>
      </w:r>
      <w:r w:rsidRPr="00CD348A">
        <w:rPr>
          <w:rFonts w:ascii="Simplified Arabic" w:hAnsi="Simplified Arabic" w:cs="Simplified Arabic"/>
          <w:sz w:val="36"/>
          <w:szCs w:val="36"/>
          <w:rtl/>
        </w:rPr>
        <w:t xml:space="preserve"> أولاً، ريادة الأعمال والتنمية الاقتصادية، اللتان طالما اعتُبرتا الدواء الشافي لإخراج البلدان النامية من الفقر، قد تتطلبان دعماً حكومياً متسقاً. ثانياً، يحتاج رواد الأعمال الذين يخوضون في الأعمال التجارية إلى فهم التحديات الخاصة المرتبطة بالنشاط الجديد. وأخيراً، يحتاج رواد الأعمال إلى إدراك أن الترابط لا ينبغي أن يؤدي بالضرورة إلى تقارب الأفكار والسلوك.</w:t>
      </w:r>
    </w:p>
    <w:p w:rsidR="003E1A45" w:rsidRPr="00CD348A" w:rsidRDefault="003E1A45" w:rsidP="003E1A45">
      <w:pPr>
        <w:pStyle w:val="ListParagraph"/>
        <w:numPr>
          <w:ilvl w:val="0"/>
          <w:numId w:val="7"/>
        </w:numPr>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b/>
          <w:bCs/>
          <w:sz w:val="36"/>
          <w:szCs w:val="36"/>
          <w:rtl/>
        </w:rPr>
        <w:t>الأصالة/القيمة:</w:t>
      </w:r>
      <w:r w:rsidRPr="00CD348A">
        <w:rPr>
          <w:rFonts w:ascii="Simplified Arabic" w:hAnsi="Simplified Arabic" w:cs="Simplified Arabic"/>
          <w:sz w:val="36"/>
          <w:szCs w:val="36"/>
          <w:rtl/>
        </w:rPr>
        <w:t xml:space="preserve"> توسع الدراسة وتؤطر أدبيات ريادة الأعمال الزراعية والفشل الريادي. بالإضافة إلى ذلك، تركز الدراسة على الفشل الريادي في أفريقيا جنوب الصحراء، وهي بيئة لم تحظ بالبحث الكافي.</w:t>
      </w:r>
    </w:p>
    <w:p w:rsidR="003E1A45" w:rsidRPr="003D1616" w:rsidRDefault="003E1A45" w:rsidP="003E1A45">
      <w:pPr>
        <w:pStyle w:val="ListParagraph"/>
        <w:numPr>
          <w:ilvl w:val="0"/>
          <w:numId w:val="7"/>
        </w:numPr>
        <w:bidi/>
        <w:spacing w:line="276" w:lineRule="auto"/>
        <w:jc w:val="lowKashida"/>
        <w:rPr>
          <w:rFonts w:ascii="Simplified Arabic" w:hAnsi="Simplified Arabic" w:cs="Simplified Arabic"/>
          <w:sz w:val="36"/>
          <w:szCs w:val="36"/>
          <w:rtl/>
        </w:rPr>
      </w:pPr>
      <w:r w:rsidRPr="00CD348A">
        <w:rPr>
          <w:rFonts w:ascii="Simplified Arabic" w:hAnsi="Simplified Arabic" w:cs="Simplified Arabic"/>
          <w:b/>
          <w:bCs/>
          <w:sz w:val="36"/>
          <w:szCs w:val="36"/>
          <w:rtl/>
        </w:rPr>
        <w:t>موقع الدراسة الحالية منها:</w:t>
      </w:r>
      <w:r w:rsidRPr="00CD348A">
        <w:rPr>
          <w:rFonts w:ascii="Simplified Arabic" w:hAnsi="Simplified Arabic" w:cs="Simplified Arabic"/>
          <w:sz w:val="36"/>
          <w:szCs w:val="36"/>
          <w:rtl/>
        </w:rPr>
        <w:t xml:space="preserve"> تُعد هذه الدراسة من أكثر الدراسات السابقة قرباً من الدراسة الحالية منهجياً (نوعية، مقابلات) وموضوعياً (تحليل الفشل الريادي الزراعي على المستوى الجزئي). وتقدم نتيجتها الأولى – حول الأثر السلبي للروابط الاجتماعية المغلقة – بُعداً ثرياً للمحور الثقافي</w:t>
      </w:r>
      <w:r>
        <w:rPr>
          <w:rFonts w:ascii="Simplified Arabic" w:hAnsi="Simplified Arabic" w:cs="Simplified Arabic"/>
          <w:sz w:val="36"/>
          <w:szCs w:val="36"/>
          <w:rtl/>
        </w:rPr>
        <w:t xml:space="preserve"> في الدراسة الحالية: ففي </w:t>
      </w:r>
      <w:proofErr w:type="spellStart"/>
      <w:r>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 xml:space="preserve"> أيضاً، قد يؤدي التجانس الاجتماعي واعتماد الجميع على الوسائل التقليدية نفسها إلى إعاقة الابتكار والبحث عن حلول جديدة. أما نتيجتها الثانية حول غياب التدريب المؤسسي، فتتقاطع مباشرة مع محوري "الإدارة" و"البنية التحتية"، وتُفسر جزءاً من أسباب بقاء المستثمرين في </w:t>
      </w:r>
      <w:proofErr w:type="spellStart"/>
      <w:r w:rsidRPr="00CD348A">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 xml:space="preserve"> </w:t>
      </w:r>
      <w:r w:rsidRPr="00CD348A">
        <w:rPr>
          <w:rFonts w:ascii="Simplified Arabic" w:hAnsi="Simplified Arabic" w:cs="Simplified Arabic"/>
          <w:sz w:val="36"/>
          <w:szCs w:val="36"/>
          <w:rtl/>
        </w:rPr>
        <w:lastRenderedPageBreak/>
        <w:t xml:space="preserve">أسرى للوسائل التقليدية. وتتميز الدراسة الحالية عن دراسة غانا بإضافة محور "محدودية السوق المحلي" وتحليل "عقلية القوت" كمتغير ثقافي مستقل، وهما بعدان لم </w:t>
      </w:r>
      <w:proofErr w:type="spellStart"/>
      <w:r w:rsidRPr="00CD348A">
        <w:rPr>
          <w:rFonts w:ascii="Simplified Arabic" w:hAnsi="Simplified Arabic" w:cs="Simplified Arabic"/>
          <w:sz w:val="36"/>
          <w:szCs w:val="36"/>
          <w:rtl/>
        </w:rPr>
        <w:t>تتناولهما</w:t>
      </w:r>
      <w:proofErr w:type="spellEnd"/>
      <w:r w:rsidRPr="00CD348A">
        <w:rPr>
          <w:rFonts w:ascii="Simplified Arabic" w:hAnsi="Simplified Arabic" w:cs="Simplified Arabic"/>
          <w:sz w:val="36"/>
          <w:szCs w:val="36"/>
          <w:rtl/>
        </w:rPr>
        <w:t xml:space="preserve"> دراسة غانا لأن نشاط تربية الأحياء المائية كان موجهاً للسوق أساساً، على عكس زراعة القوت السائد</w:t>
      </w:r>
      <w:r>
        <w:rPr>
          <w:rFonts w:ascii="Simplified Arabic" w:hAnsi="Simplified Arabic" w:cs="Simplified Arabic"/>
          <w:sz w:val="36"/>
          <w:szCs w:val="36"/>
          <w:rtl/>
        </w:rPr>
        <w:t xml:space="preserve">ة في </w:t>
      </w:r>
      <w:proofErr w:type="spellStart"/>
      <w:r>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w:t>
      </w:r>
    </w:p>
    <w:p w:rsidR="003E1A45" w:rsidRPr="003D1616" w:rsidRDefault="003E1A45" w:rsidP="003E1A45">
      <w:pPr>
        <w:rPr>
          <w:rFonts w:ascii="Simplified Arabic" w:hAnsi="Simplified Arabic" w:cs="Simplified Arabic"/>
          <w:sz w:val="36"/>
          <w:szCs w:val="36"/>
        </w:rPr>
      </w:pPr>
      <w:r w:rsidRPr="00CD348A">
        <w:rPr>
          <w:rFonts w:ascii="Simplified Arabic" w:hAnsi="Simplified Arabic" w:cs="Simplified Arabic"/>
          <w:b/>
          <w:bCs/>
          <w:sz w:val="36"/>
          <w:szCs w:val="36"/>
          <w:rtl/>
        </w:rPr>
        <w:t>8. دراسة (الطيف وآخرون، 2022). بعنوان: تحديات تطبيق الإدارة الإلكترونية في إدارة المشروعات الزراعية (ليبيا)</w:t>
      </w:r>
    </w:p>
    <w:p w:rsidR="003E1A45" w:rsidRPr="003D1616" w:rsidRDefault="003E1A45" w:rsidP="003E1A45">
      <w:pPr>
        <w:pStyle w:val="ListParagraph"/>
        <w:numPr>
          <w:ilvl w:val="0"/>
          <w:numId w:val="7"/>
        </w:numPr>
        <w:bidi/>
        <w:rPr>
          <w:rFonts w:ascii="Simplified Arabic" w:hAnsi="Simplified Arabic" w:cs="Simplified Arabic"/>
          <w:sz w:val="36"/>
          <w:szCs w:val="36"/>
        </w:rPr>
      </w:pPr>
      <w:r>
        <w:rPr>
          <w:rFonts w:ascii="Simplified Arabic" w:hAnsi="Simplified Arabic" w:cs="Simplified Arabic"/>
          <w:sz w:val="36"/>
          <w:szCs w:val="36"/>
          <w:rtl/>
        </w:rPr>
        <w:t>أجرى الطيف وعبد العزيز</w:t>
      </w:r>
      <w:r>
        <w:rPr>
          <w:rFonts w:ascii="Simplified Arabic" w:hAnsi="Simplified Arabic" w:cs="Simplified Arabic" w:hint="cs"/>
          <w:sz w:val="36"/>
          <w:szCs w:val="36"/>
          <w:rtl/>
        </w:rPr>
        <w:t xml:space="preserve"> </w:t>
      </w:r>
      <w:r w:rsidRPr="00CD348A">
        <w:rPr>
          <w:rFonts w:ascii="Simplified Arabic" w:hAnsi="Simplified Arabic" w:cs="Simplified Arabic"/>
          <w:sz w:val="36"/>
          <w:szCs w:val="36"/>
          <w:rtl/>
        </w:rPr>
        <w:t>دراسة كمية هدفت إلى تحديد التحديات التي تواجه تطبيق الإدارة الإلكترونية في إدارة المشروعات الزراعية في ليبيا. اعتمدت الدراسة المنهج الوصفي التحليلي، وطُبقت على عينة من 125 موظفاً في المصرف الزراعي ومكتب التوثيق والمعلومات بوزارة الزراعة. أظهرت النتائج أن أبرز التحديات تمثلت في: نقص القدرات المالية لتمويل متطلبات التحول الإلكتروني، نقص الخبرات والكفاءات اللازمة لتطوير الإدارة التقليدية، ضعف البنية التحتية للاتصالات، ونقص المهارات الفنية لتصميم النظم الإلكترونية في المشروعات الزراعية.</w:t>
      </w:r>
    </w:p>
    <w:p w:rsidR="003E1A45" w:rsidRPr="003D1616" w:rsidRDefault="003E1A45" w:rsidP="003E1A45">
      <w:pPr>
        <w:pStyle w:val="ListParagraph"/>
        <w:numPr>
          <w:ilvl w:val="0"/>
          <w:numId w:val="7"/>
        </w:numPr>
        <w:bidi/>
        <w:rPr>
          <w:rFonts w:ascii="Simplified Arabic" w:hAnsi="Simplified Arabic" w:cs="Simplified Arabic"/>
          <w:sz w:val="36"/>
          <w:szCs w:val="36"/>
          <w:rtl/>
        </w:rPr>
      </w:pPr>
      <w:r w:rsidRPr="00536A36">
        <w:rPr>
          <w:rFonts w:ascii="Simplified Arabic" w:hAnsi="Simplified Arabic" w:cs="Simplified Arabic"/>
          <w:b/>
          <w:bCs/>
          <w:sz w:val="36"/>
          <w:szCs w:val="36"/>
          <w:rtl/>
        </w:rPr>
        <w:t>موقع الدراسة الحالية منها:</w:t>
      </w:r>
      <w:r w:rsidRPr="00CD348A">
        <w:rPr>
          <w:rFonts w:ascii="Simplified Arabic" w:hAnsi="Simplified Arabic" w:cs="Simplified Arabic"/>
          <w:sz w:val="36"/>
          <w:szCs w:val="36"/>
          <w:rtl/>
        </w:rPr>
        <w:t xml:space="preserve"> تتفق هذه الدراسة مع الدراسة الحالية في ثلاثة محاور متقاطعة رغم اختلاف المستوى التقني: نقص الكفاءات البشرية (ويقابله في دراستنا ضعف المهارات الإدارية والتخطيطية لدى المستثمرين)، ضعف البنية التحتية (ويقابله تردي الطرق وشبكات المياه والتخزين بدلاً من شبكات </w:t>
      </w:r>
      <w:r w:rsidRPr="00CD348A">
        <w:rPr>
          <w:rFonts w:ascii="Simplified Arabic" w:hAnsi="Simplified Arabic" w:cs="Simplified Arabic"/>
          <w:sz w:val="36"/>
          <w:szCs w:val="36"/>
          <w:rtl/>
        </w:rPr>
        <w:lastRenderedPageBreak/>
        <w:t xml:space="preserve">الاتصالات)، ونقص التمويل (ويقابله غياب المصرف الزراعي المتخصص). غير أن الدراسة الليبية تُحلل التحديات على المستوى المؤسسي وللتحول إلى الإدارة الإلكترونية، بينما تكشف الدراسة </w:t>
      </w:r>
      <w:r>
        <w:rPr>
          <w:rFonts w:ascii="Simplified Arabic" w:hAnsi="Simplified Arabic" w:cs="Simplified Arabic"/>
          <w:sz w:val="36"/>
          <w:szCs w:val="36"/>
          <w:rtl/>
        </w:rPr>
        <w:t>الحالية أن المستثمرين</w:t>
      </w:r>
      <w:r w:rsidRPr="00CD348A">
        <w:rPr>
          <w:rFonts w:ascii="Simplified Arabic" w:hAnsi="Simplified Arabic" w:cs="Simplified Arabic"/>
          <w:sz w:val="36"/>
          <w:szCs w:val="36"/>
          <w:rtl/>
        </w:rPr>
        <w:t xml:space="preserve"> يعجزون حتى عن تطبيق الإدارة التقليدية (خطط مكتوبة، سجلات، دراسات جدوى). وتستفيد الدراسة الحالية من هذه المقارنة لتُؤكد أن برامج تطوير القطاع الزراعي يجب أن تُراعي "المرحلة التطويرية" لكل سياق؛ فقبل الحديث ع</w:t>
      </w:r>
      <w:r>
        <w:rPr>
          <w:rFonts w:ascii="Simplified Arabic" w:hAnsi="Simplified Arabic" w:cs="Simplified Arabic"/>
          <w:sz w:val="36"/>
          <w:szCs w:val="36"/>
          <w:rtl/>
        </w:rPr>
        <w:t>ن الإدارة الإلكترونية</w:t>
      </w:r>
      <w:r w:rsidRPr="00CD348A">
        <w:rPr>
          <w:rFonts w:ascii="Simplified Arabic" w:hAnsi="Simplified Arabic" w:cs="Simplified Arabic"/>
          <w:sz w:val="36"/>
          <w:szCs w:val="36"/>
          <w:rtl/>
        </w:rPr>
        <w:t>، ينبغي أولاً تأسيس المبادئ الأساسية للإدارة والتخطيط والتسويق.</w:t>
      </w:r>
    </w:p>
    <w:p w:rsidR="003E1A45" w:rsidRPr="003D1616" w:rsidRDefault="003E1A45" w:rsidP="003E1A45">
      <w:pPr>
        <w:rPr>
          <w:rFonts w:ascii="Simplified Arabic" w:hAnsi="Simplified Arabic" w:cs="Simplified Arabic"/>
          <w:b/>
          <w:bCs/>
          <w:sz w:val="36"/>
          <w:szCs w:val="36"/>
          <w:rtl/>
        </w:rPr>
      </w:pPr>
      <w:r w:rsidRPr="00CD348A">
        <w:rPr>
          <w:rFonts w:ascii="Simplified Arabic" w:hAnsi="Simplified Arabic" w:cs="Simplified Arabic"/>
          <w:b/>
          <w:bCs/>
          <w:sz w:val="36"/>
          <w:szCs w:val="36"/>
          <w:rtl/>
        </w:rPr>
        <w:t>9. دراسة (</w:t>
      </w:r>
      <w:proofErr w:type="spellStart"/>
      <w:r w:rsidRPr="00CD348A">
        <w:rPr>
          <w:rFonts w:ascii="Simplified Arabic" w:hAnsi="Simplified Arabic" w:cs="Simplified Arabic"/>
          <w:b/>
          <w:bCs/>
          <w:sz w:val="36"/>
          <w:szCs w:val="36"/>
          <w:rtl/>
        </w:rPr>
        <w:t>البريكي</w:t>
      </w:r>
      <w:proofErr w:type="spellEnd"/>
      <w:r w:rsidRPr="00CD348A">
        <w:rPr>
          <w:rFonts w:ascii="Simplified Arabic" w:hAnsi="Simplified Arabic" w:cs="Simplified Arabic"/>
          <w:b/>
          <w:bCs/>
          <w:sz w:val="36"/>
          <w:szCs w:val="36"/>
          <w:rtl/>
        </w:rPr>
        <w:t xml:space="preserve"> وآخرون، 2022).  بعنوان: ممارسات إدارة الموارد البشرية وأثرها في نجاح المشروعات الزرا</w:t>
      </w:r>
      <w:r>
        <w:rPr>
          <w:rFonts w:ascii="Simplified Arabic" w:hAnsi="Simplified Arabic" w:cs="Simplified Arabic"/>
          <w:b/>
          <w:bCs/>
          <w:sz w:val="36"/>
          <w:szCs w:val="36"/>
          <w:rtl/>
        </w:rPr>
        <w:t>عية (ليبيا)</w:t>
      </w:r>
    </w:p>
    <w:p w:rsidR="003E1A45" w:rsidRPr="00CD348A" w:rsidRDefault="003E1A45" w:rsidP="003E1A45">
      <w:pPr>
        <w:rPr>
          <w:rFonts w:ascii="Simplified Arabic" w:hAnsi="Simplified Arabic" w:cs="Simplified Arabic"/>
          <w:sz w:val="36"/>
          <w:szCs w:val="36"/>
          <w:rtl/>
        </w:rPr>
      </w:pPr>
      <w:r>
        <w:rPr>
          <w:rFonts w:ascii="Simplified Arabic" w:hAnsi="Simplified Arabic" w:cs="Simplified Arabic"/>
          <w:sz w:val="36"/>
          <w:szCs w:val="36"/>
          <w:rtl/>
        </w:rPr>
        <w:t xml:space="preserve">أجرى </w:t>
      </w:r>
      <w:proofErr w:type="spellStart"/>
      <w:r>
        <w:rPr>
          <w:rFonts w:ascii="Simplified Arabic" w:hAnsi="Simplified Arabic" w:cs="Simplified Arabic"/>
          <w:sz w:val="36"/>
          <w:szCs w:val="36"/>
          <w:rtl/>
        </w:rPr>
        <w:t>البريكي</w:t>
      </w:r>
      <w:proofErr w:type="spellEnd"/>
      <w:r>
        <w:rPr>
          <w:rFonts w:ascii="Simplified Arabic" w:hAnsi="Simplified Arabic" w:cs="Simplified Arabic"/>
          <w:sz w:val="36"/>
          <w:szCs w:val="36"/>
          <w:rtl/>
        </w:rPr>
        <w:t xml:space="preserve"> وآخرون </w:t>
      </w:r>
      <w:r w:rsidRPr="00CD348A">
        <w:rPr>
          <w:rFonts w:ascii="Simplified Arabic" w:hAnsi="Simplified Arabic" w:cs="Simplified Arabic"/>
          <w:sz w:val="36"/>
          <w:szCs w:val="36"/>
          <w:rtl/>
        </w:rPr>
        <w:t xml:space="preserve">دراسة كمية هدفت إلى تحليل أثر ممارسات إدارة الموارد البشرية على نجاح المشروعات الزراعية في مشروع تنمية منطقة فزان الزراعية بليبيا. اعتمدت الدراسة المنهج الوصفي التحليلي، واستخدمت الاستبانة أداةً لجمع البيانات من عينة من العاملين في المشروع، وحُللت البيانات إحصائياً باستخدام </w:t>
      </w:r>
      <w:r w:rsidRPr="00B20536">
        <w:rPr>
          <w:rFonts w:asciiTheme="majorBidi" w:hAnsiTheme="majorBidi" w:cstheme="majorBidi"/>
          <w:sz w:val="28"/>
          <w:szCs w:val="28"/>
        </w:rPr>
        <w:t>SPSS</w:t>
      </w:r>
      <w:r w:rsidRPr="00CD348A">
        <w:rPr>
          <w:rFonts w:ascii="Simplified Arabic" w:hAnsi="Simplified Arabic" w:cs="Simplified Arabic"/>
          <w:sz w:val="36"/>
          <w:szCs w:val="36"/>
          <w:rtl/>
        </w:rPr>
        <w:t>. خلصت النتائج إلى وجود علاقة طردية ذات دلالة إحصائية بين ممارسات إدارة الموارد البشرية (التوظيف، التدريب، التحفيز، تقييم الأداء) ونجاح المشروعات الزراعية. وأوصت الدراسة بضرورة الاهتمام بإدارة الموارد البشرية لما لها من أثر إيجابي في نجاح المشروعات.</w:t>
      </w:r>
    </w:p>
    <w:p w:rsidR="003E1A45" w:rsidRPr="00CD348A" w:rsidRDefault="003E1A45" w:rsidP="003E1A45">
      <w:pPr>
        <w:rPr>
          <w:rFonts w:ascii="Simplified Arabic" w:hAnsi="Simplified Arabic" w:cs="Simplified Arabic"/>
          <w:sz w:val="36"/>
          <w:szCs w:val="36"/>
          <w:rtl/>
        </w:rPr>
      </w:pPr>
    </w:p>
    <w:p w:rsidR="003E1A45" w:rsidRPr="00CD348A" w:rsidRDefault="003E1A45" w:rsidP="003E1A45">
      <w:pPr>
        <w:spacing w:line="276" w:lineRule="auto"/>
        <w:jc w:val="lowKashida"/>
        <w:rPr>
          <w:rFonts w:ascii="Simplified Arabic" w:hAnsi="Simplified Arabic" w:cs="Simplified Arabic"/>
          <w:sz w:val="36"/>
          <w:szCs w:val="36"/>
          <w:rtl/>
        </w:rPr>
      </w:pPr>
      <w:r w:rsidRPr="00536A36">
        <w:rPr>
          <w:rFonts w:ascii="Simplified Arabic" w:hAnsi="Simplified Arabic" w:cs="Simplified Arabic"/>
          <w:b/>
          <w:bCs/>
          <w:sz w:val="36"/>
          <w:szCs w:val="36"/>
          <w:rtl/>
        </w:rPr>
        <w:lastRenderedPageBreak/>
        <w:t>موقع الدراسة الحالية منها:</w:t>
      </w:r>
      <w:r w:rsidRPr="00CD348A">
        <w:rPr>
          <w:rFonts w:ascii="Simplified Arabic" w:hAnsi="Simplified Arabic" w:cs="Simplified Arabic"/>
          <w:sz w:val="36"/>
          <w:szCs w:val="36"/>
          <w:rtl/>
        </w:rPr>
        <w:t xml:space="preserve"> تُشكّل هذه الدراسة وجهاً مكمّلاً للدراسة الحالية من زاوية عكسية: فبينما تُثبت الدراسة الليبية كمياً أن تطبيق ممارسات إدارة الموارد البشرية يُؤدي إلى نجاح المشروعات الزراعية، تُثبت الدراسة الحالية – عبر أدلة نوعية من الميدان – أن غياب هذه الممارسا</w:t>
      </w:r>
      <w:r>
        <w:rPr>
          <w:rFonts w:ascii="Simplified Arabic" w:hAnsi="Simplified Arabic" w:cs="Simplified Arabic"/>
          <w:sz w:val="36"/>
          <w:szCs w:val="36"/>
          <w:rtl/>
        </w:rPr>
        <w:t>ت عن المشاريع الصغيرة</w:t>
      </w:r>
      <w:r w:rsidRPr="00CD348A">
        <w:rPr>
          <w:rFonts w:ascii="Simplified Arabic" w:hAnsi="Simplified Arabic" w:cs="Simplified Arabic"/>
          <w:sz w:val="36"/>
          <w:szCs w:val="36"/>
          <w:rtl/>
        </w:rPr>
        <w:t xml:space="preserve"> يُسهم في تعثره</w:t>
      </w:r>
      <w:r>
        <w:rPr>
          <w:rFonts w:ascii="Simplified Arabic" w:hAnsi="Simplified Arabic" w:cs="Simplified Arabic"/>
          <w:sz w:val="36"/>
          <w:szCs w:val="36"/>
          <w:rtl/>
        </w:rPr>
        <w:t>ا وفشلها. فالمستثمرون</w:t>
      </w:r>
      <w:r w:rsidRPr="00CD348A">
        <w:rPr>
          <w:rFonts w:ascii="Simplified Arabic" w:hAnsi="Simplified Arabic" w:cs="Simplified Arabic"/>
          <w:sz w:val="36"/>
          <w:szCs w:val="36"/>
          <w:rtl/>
        </w:rPr>
        <w:t xml:space="preserve"> لا يتلقون تدريباً، ولا يُطوّرون مهاراتهم، ولا يُطبّقون أي نظام لتحفيز العمال أو تقييم أدائهم، مما يجعلهم يفتقرون إلى المورد البشري المؤهل الذي تُؤكد الدراسة الليبية أنه عامل نجاح حاسم. وتستفيد الدراسة الحالية من هذه النتيجة لتعزيز توصيتها بضرورة تضمين "برنامج تدريبي" و"خطة لتطوير المهارات" ضمن النموذج الإداري-التسويقي </w:t>
      </w:r>
      <w:r>
        <w:rPr>
          <w:rFonts w:ascii="Simplified Arabic" w:hAnsi="Simplified Arabic" w:cs="Simplified Arabic"/>
          <w:sz w:val="36"/>
          <w:szCs w:val="36"/>
          <w:rtl/>
        </w:rPr>
        <w:t xml:space="preserve">المقترح لتحسين الجدوى في </w:t>
      </w:r>
      <w:proofErr w:type="spellStart"/>
      <w:r>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w:t>
      </w:r>
    </w:p>
    <w:p w:rsidR="003E1A45" w:rsidRPr="004D3420" w:rsidRDefault="003E1A45" w:rsidP="003E1A45">
      <w:pPr>
        <w:rPr>
          <w:rFonts w:ascii="Simplified Arabic" w:hAnsi="Simplified Arabic" w:cs="Simplified Arabic"/>
          <w:b/>
          <w:bCs/>
          <w:sz w:val="36"/>
          <w:szCs w:val="36"/>
          <w:rtl/>
        </w:rPr>
      </w:pPr>
      <w:r w:rsidRPr="00CD348A">
        <w:rPr>
          <w:rFonts w:ascii="Simplified Arabic" w:hAnsi="Simplified Arabic" w:cs="Simplified Arabic"/>
          <w:b/>
          <w:bCs/>
          <w:sz w:val="36"/>
          <w:szCs w:val="36"/>
          <w:rtl/>
        </w:rPr>
        <w:t>10. دراسة (شهاب وآخرون، 2018). بعنوان محددات إدارة الصوب الزراعية لمحصول الخيار بمنطقة غرب النوبار</w:t>
      </w:r>
      <w:r>
        <w:rPr>
          <w:rFonts w:ascii="Simplified Arabic" w:hAnsi="Simplified Arabic" w:cs="Simplified Arabic"/>
          <w:b/>
          <w:bCs/>
          <w:sz w:val="36"/>
          <w:szCs w:val="36"/>
          <w:rtl/>
        </w:rPr>
        <w:t xml:space="preserve">ية باستخدام نموذج </w:t>
      </w:r>
      <w:proofErr w:type="spellStart"/>
      <w:r>
        <w:rPr>
          <w:rFonts w:ascii="Simplified Arabic" w:hAnsi="Simplified Arabic" w:cs="Simplified Arabic"/>
          <w:b/>
          <w:bCs/>
          <w:sz w:val="36"/>
          <w:szCs w:val="36"/>
          <w:rtl/>
        </w:rPr>
        <w:t>اللوجيت</w:t>
      </w:r>
      <w:proofErr w:type="spellEnd"/>
      <w:r>
        <w:rPr>
          <w:rFonts w:ascii="Simplified Arabic" w:hAnsi="Simplified Arabic" w:cs="Simplified Arabic"/>
          <w:b/>
          <w:bCs/>
          <w:sz w:val="36"/>
          <w:szCs w:val="36"/>
          <w:rtl/>
        </w:rPr>
        <w:t xml:space="preserve"> (مصر)</w:t>
      </w:r>
    </w:p>
    <w:p w:rsidR="003E1A45" w:rsidRPr="00CD348A" w:rsidRDefault="003E1A45" w:rsidP="003E1A45">
      <w:pPr>
        <w:rPr>
          <w:rFonts w:ascii="Simplified Arabic" w:hAnsi="Simplified Arabic" w:cs="Simplified Arabic"/>
          <w:sz w:val="36"/>
          <w:szCs w:val="36"/>
          <w:rtl/>
        </w:rPr>
      </w:pPr>
      <w:r>
        <w:rPr>
          <w:rFonts w:ascii="Simplified Arabic" w:hAnsi="Simplified Arabic" w:cs="Simplified Arabic"/>
          <w:sz w:val="36"/>
          <w:szCs w:val="36"/>
          <w:rtl/>
        </w:rPr>
        <w:t>أجرى شهاب وآخرون</w:t>
      </w:r>
      <w:r w:rsidRPr="00CD348A">
        <w:rPr>
          <w:rFonts w:ascii="Simplified Arabic" w:hAnsi="Simplified Arabic" w:cs="Simplified Arabic"/>
          <w:sz w:val="36"/>
          <w:szCs w:val="36"/>
          <w:rtl/>
        </w:rPr>
        <w:t xml:space="preserve"> دراسة كمية هدفت إلى تقدير محددات الكفاءة الفنية لإدارة الصوب الزراعية لمحصول الخيار في منطقة غرب النوبارية بمصر. اعتمدت الدراسة على عينة عشوائية من 75 مزارعاً، وحُللت البيانات باستخدام نموذج الانحدار </w:t>
      </w:r>
      <w:proofErr w:type="spellStart"/>
      <w:r w:rsidRPr="00CD348A">
        <w:rPr>
          <w:rFonts w:ascii="Simplified Arabic" w:hAnsi="Simplified Arabic" w:cs="Simplified Arabic"/>
          <w:sz w:val="36"/>
          <w:szCs w:val="36"/>
          <w:rtl/>
        </w:rPr>
        <w:t>اللوجيتي</w:t>
      </w:r>
      <w:proofErr w:type="spellEnd"/>
      <w:r w:rsidRPr="00CD348A">
        <w:rPr>
          <w:rFonts w:ascii="Simplified Arabic" w:hAnsi="Simplified Arabic" w:cs="Simplified Arabic"/>
          <w:sz w:val="36"/>
          <w:szCs w:val="36"/>
          <w:rtl/>
        </w:rPr>
        <w:t xml:space="preserve">. أظهرت النتائج أن التعليم الرسمي والتدريب واكتساب المهارات الفنية كانت من أهم العوامل التي تزيد من احتمال تحقيق الكفاءة الفنية للمزارعين. وخلصت الدراسة إلى نتيجة جوهرية مفادها أن الاستثمار في الموارد المادية (كالأسمدة والأصناف المحسّنة والتقنيات الحديثة) لا يُحقق عائداً حقيقياً ما لم يقترن باستثمار موازٍ في الموارد البشرية، أي في تعليم المزارعين وتدريبهم وتأهيلهم. وأوصت بضرورة </w:t>
      </w:r>
      <w:r w:rsidRPr="00CD348A">
        <w:rPr>
          <w:rFonts w:ascii="Simplified Arabic" w:hAnsi="Simplified Arabic" w:cs="Simplified Arabic"/>
          <w:sz w:val="36"/>
          <w:szCs w:val="36"/>
          <w:rtl/>
        </w:rPr>
        <w:lastRenderedPageBreak/>
        <w:t>وجود كادر إرشادي زراعي متخصص، وربط الإنتاج بالتصنيع والتصدير، وإنشاء بنك للمعلومات الزراعية.</w:t>
      </w:r>
    </w:p>
    <w:p w:rsidR="003E1A45" w:rsidRPr="00CD348A" w:rsidRDefault="003E1A45" w:rsidP="003E1A45">
      <w:pPr>
        <w:rPr>
          <w:rFonts w:ascii="Simplified Arabic" w:hAnsi="Simplified Arabic" w:cs="Simplified Arabic"/>
          <w:sz w:val="36"/>
          <w:szCs w:val="36"/>
          <w:rtl/>
        </w:rPr>
      </w:pPr>
    </w:p>
    <w:p w:rsidR="003E1A45" w:rsidRPr="00CD348A" w:rsidRDefault="003E1A45" w:rsidP="003E1A45">
      <w:pPr>
        <w:rPr>
          <w:rFonts w:ascii="Simplified Arabic" w:hAnsi="Simplified Arabic" w:cs="Simplified Arabic"/>
          <w:sz w:val="36"/>
          <w:szCs w:val="36"/>
          <w:rtl/>
        </w:rPr>
      </w:pPr>
      <w:r w:rsidRPr="001C7A85">
        <w:rPr>
          <w:rFonts w:ascii="Simplified Arabic" w:hAnsi="Simplified Arabic" w:cs="Simplified Arabic"/>
          <w:b/>
          <w:bCs/>
          <w:sz w:val="36"/>
          <w:szCs w:val="36"/>
          <w:rtl/>
        </w:rPr>
        <w:t>موقع الدراسة الحالية منها:</w:t>
      </w:r>
      <w:r w:rsidRPr="00CD348A">
        <w:rPr>
          <w:rFonts w:ascii="Simplified Arabic" w:hAnsi="Simplified Arabic" w:cs="Simplified Arabic"/>
          <w:sz w:val="36"/>
          <w:szCs w:val="36"/>
          <w:rtl/>
        </w:rPr>
        <w:t xml:space="preserve"> تُعد هذه الدراسة من أكثر الدراسات السابقة دعماً للإطار التحليلي للدراسة الحالية، حيث تُقدم دليلاً كمياً على مركزية "رأس المال البشري" (التعليم، التدريب، المهارات) في تحقيق الكفاءة والإنتاجية. وتستفيد الدراسة الحالية من هذه النتيجة لتفسير ت</w:t>
      </w:r>
      <w:r>
        <w:rPr>
          <w:rFonts w:ascii="Simplified Arabic" w:hAnsi="Simplified Arabic" w:cs="Simplified Arabic"/>
          <w:sz w:val="36"/>
          <w:szCs w:val="36"/>
          <w:rtl/>
        </w:rPr>
        <w:t>عثر المشاريع الزراعية</w:t>
      </w:r>
      <w:r w:rsidRPr="00CD348A">
        <w:rPr>
          <w:rFonts w:ascii="Simplified Arabic" w:hAnsi="Simplified Arabic" w:cs="Simplified Arabic"/>
          <w:sz w:val="36"/>
          <w:szCs w:val="36"/>
          <w:rtl/>
        </w:rPr>
        <w:t xml:space="preserve"> من زاوية معاكسة: فالمستثمرون هناك لا يعانون من نقص في الموارد المادية (الأرض، المناخ)، بل من غياب شبه تام للاستثمار في الموارد البشرية، حيث لا يتلقون تدريباً إدارياً أو تسويقياً، ولا تتوفر لهم خدمات إرشادية متخصصة، ويعتمدون على تقليد الآخرين والخبرات المتوارثة. وهذا يفسر لماذا تتعثر مشاريعهم رغم توفر الأرض الخصبة والمناخ الملائم. وتُعزز هذه النتيجة المحورين الأول (الإداري) والرابع (الثقافي) في الدراسة الحالية، وتدعم توصيتها بضرورة إطلاق برنامج تدر</w:t>
      </w:r>
      <w:r>
        <w:rPr>
          <w:rFonts w:ascii="Simplified Arabic" w:hAnsi="Simplified Arabic" w:cs="Simplified Arabic"/>
          <w:sz w:val="36"/>
          <w:szCs w:val="36"/>
          <w:rtl/>
        </w:rPr>
        <w:t>يبي متكامل للمستثمرين</w:t>
      </w:r>
      <w:r w:rsidRPr="00CD348A">
        <w:rPr>
          <w:rFonts w:ascii="Simplified Arabic" w:hAnsi="Simplified Arabic" w:cs="Simplified Arabic"/>
          <w:sz w:val="36"/>
          <w:szCs w:val="36"/>
          <w:rtl/>
        </w:rPr>
        <w:t>، يجمع بين المهارات الإدارية والتسوي</w:t>
      </w:r>
      <w:r>
        <w:rPr>
          <w:rFonts w:ascii="Simplified Arabic" w:hAnsi="Simplified Arabic" w:cs="Simplified Arabic"/>
          <w:sz w:val="36"/>
          <w:szCs w:val="36"/>
          <w:rtl/>
        </w:rPr>
        <w:t>قية والتقنيات الزراعية الحديثة.</w:t>
      </w:r>
    </w:p>
    <w:p w:rsidR="003E1A45" w:rsidRPr="004D3420" w:rsidRDefault="003E1A45" w:rsidP="003E1A45">
      <w:pPr>
        <w:rPr>
          <w:rFonts w:ascii="Simplified Arabic" w:hAnsi="Simplified Arabic" w:cs="Simplified Arabic"/>
          <w:b/>
          <w:bCs/>
          <w:sz w:val="36"/>
          <w:szCs w:val="36"/>
          <w:rtl/>
        </w:rPr>
      </w:pPr>
      <w:r w:rsidRPr="00CD348A">
        <w:rPr>
          <w:rFonts w:ascii="Simplified Arabic" w:hAnsi="Simplified Arabic" w:cs="Simplified Arabic"/>
          <w:b/>
          <w:bCs/>
          <w:sz w:val="36"/>
          <w:szCs w:val="36"/>
          <w:rtl/>
        </w:rPr>
        <w:t>11. دراسة (</w:t>
      </w:r>
      <w:r w:rsidRPr="00CD348A">
        <w:rPr>
          <w:rFonts w:ascii="Simplified Arabic" w:hAnsi="Simplified Arabic" w:cs="Simplified Arabic"/>
          <w:b/>
          <w:bCs/>
          <w:sz w:val="36"/>
          <w:szCs w:val="36"/>
        </w:rPr>
        <w:t>Aimin</w:t>
      </w:r>
      <w:r w:rsidRPr="00CD348A">
        <w:rPr>
          <w:rFonts w:ascii="Simplified Arabic" w:hAnsi="Simplified Arabic" w:cs="Simplified Arabic"/>
          <w:b/>
          <w:bCs/>
          <w:sz w:val="36"/>
          <w:szCs w:val="36"/>
          <w:rtl/>
          <w:lang w:val="fr-FR"/>
        </w:rPr>
        <w:t>، 2010).</w:t>
      </w:r>
      <w:r w:rsidRPr="00CD348A">
        <w:rPr>
          <w:rFonts w:ascii="Simplified Arabic" w:hAnsi="Simplified Arabic" w:cs="Simplified Arabic"/>
          <w:b/>
          <w:bCs/>
          <w:sz w:val="36"/>
          <w:szCs w:val="36"/>
          <w:rtl/>
        </w:rPr>
        <w:t xml:space="preserve"> بعنوان: الشك، النفور من المخ</w:t>
      </w:r>
      <w:r>
        <w:rPr>
          <w:rFonts w:ascii="Simplified Arabic" w:hAnsi="Simplified Arabic" w:cs="Simplified Arabic"/>
          <w:b/>
          <w:bCs/>
          <w:sz w:val="36"/>
          <w:szCs w:val="36"/>
          <w:rtl/>
        </w:rPr>
        <w:t>اطرة، وإدارة المخاطر في الزراعة</w:t>
      </w:r>
    </w:p>
    <w:p w:rsidR="003E1A45" w:rsidRDefault="003E1A45" w:rsidP="003E1A45">
      <w:pPr>
        <w:rPr>
          <w:rFonts w:ascii="Simplified Arabic" w:hAnsi="Simplified Arabic" w:cs="Simplified Arabic"/>
          <w:sz w:val="36"/>
          <w:szCs w:val="36"/>
          <w:rtl/>
        </w:rPr>
      </w:pPr>
      <w:r w:rsidRPr="00CD348A">
        <w:rPr>
          <w:rFonts w:ascii="Simplified Arabic" w:hAnsi="Simplified Arabic" w:cs="Simplified Arabic"/>
          <w:sz w:val="36"/>
          <w:szCs w:val="36"/>
          <w:rtl/>
        </w:rPr>
        <w:t xml:space="preserve">أجرى </w:t>
      </w:r>
      <w:r w:rsidRPr="00CD348A">
        <w:rPr>
          <w:rFonts w:ascii="Simplified Arabic" w:hAnsi="Simplified Arabic" w:cs="Simplified Arabic"/>
          <w:sz w:val="36"/>
          <w:szCs w:val="36"/>
        </w:rPr>
        <w:t>Aimin</w:t>
      </w:r>
      <w:r>
        <w:rPr>
          <w:rFonts w:ascii="Simplified Arabic" w:hAnsi="Simplified Arabic" w:cs="Simplified Arabic" w:hint="cs"/>
          <w:sz w:val="36"/>
          <w:szCs w:val="36"/>
          <w:rtl/>
        </w:rPr>
        <w:t xml:space="preserve"> </w:t>
      </w:r>
      <w:r w:rsidRPr="00CD348A">
        <w:rPr>
          <w:rFonts w:ascii="Simplified Arabic" w:hAnsi="Simplified Arabic" w:cs="Simplified Arabic"/>
          <w:sz w:val="36"/>
          <w:szCs w:val="36"/>
          <w:rtl/>
        </w:rPr>
        <w:t>دراسة نظرية-تطبيقية حول سلوك المزارعين تجاه المخاطرة في الزراعة. بعد استعراض مصادر المخاطر الزراعية، حللت الدراسة سلوك المزارعين باستخدام بيانات التعداد، وخلصت إلى ثلاث نتائج رئيسية:</w:t>
      </w:r>
    </w:p>
    <w:p w:rsidR="003E1A45" w:rsidRDefault="003E1A45" w:rsidP="003E1A45">
      <w:pPr>
        <w:rPr>
          <w:rFonts w:ascii="Simplified Arabic" w:hAnsi="Simplified Arabic" w:cs="Simplified Arabic"/>
          <w:sz w:val="36"/>
          <w:szCs w:val="36"/>
          <w:rtl/>
        </w:rPr>
      </w:pPr>
      <w:r w:rsidRPr="00CD348A">
        <w:rPr>
          <w:rFonts w:ascii="Simplified Arabic" w:hAnsi="Simplified Arabic" w:cs="Simplified Arabic"/>
          <w:sz w:val="36"/>
          <w:szCs w:val="36"/>
          <w:rtl/>
        </w:rPr>
        <w:lastRenderedPageBreak/>
        <w:t>(1) قرار المزارع تحت المخاطرة يزيد من تنوع المحاصيل (الزراعة البينية)،</w:t>
      </w:r>
    </w:p>
    <w:p w:rsidR="003E1A45" w:rsidRDefault="003E1A45" w:rsidP="003E1A45">
      <w:pPr>
        <w:rPr>
          <w:rFonts w:ascii="Simplified Arabic" w:hAnsi="Simplified Arabic" w:cs="Simplified Arabic"/>
          <w:sz w:val="36"/>
          <w:szCs w:val="36"/>
          <w:rtl/>
        </w:rPr>
      </w:pPr>
      <w:r w:rsidRPr="00CD348A">
        <w:rPr>
          <w:rFonts w:ascii="Simplified Arabic" w:hAnsi="Simplified Arabic" w:cs="Simplified Arabic"/>
          <w:sz w:val="36"/>
          <w:szCs w:val="36"/>
          <w:rtl/>
        </w:rPr>
        <w:t xml:space="preserve">(2) يُقلل من إنتاج المحاصيل ذات </w:t>
      </w:r>
      <w:r>
        <w:rPr>
          <w:rFonts w:ascii="Simplified Arabic" w:hAnsi="Simplified Arabic" w:cs="Simplified Arabic"/>
          <w:sz w:val="36"/>
          <w:szCs w:val="36"/>
          <w:rtl/>
        </w:rPr>
        <w:t xml:space="preserve">التقلبات السعرية الحادة، </w:t>
      </w:r>
    </w:p>
    <w:p w:rsidR="003E1A45" w:rsidRDefault="003E1A45" w:rsidP="003E1A45">
      <w:pPr>
        <w:rPr>
          <w:rFonts w:ascii="Simplified Arabic" w:hAnsi="Simplified Arabic" w:cs="Simplified Arabic"/>
          <w:sz w:val="36"/>
          <w:szCs w:val="36"/>
          <w:rtl/>
        </w:rPr>
      </w:pPr>
      <w:r w:rsidRPr="00CD348A">
        <w:rPr>
          <w:rFonts w:ascii="Simplified Arabic" w:hAnsi="Simplified Arabic" w:cs="Simplified Arabic"/>
          <w:sz w:val="36"/>
          <w:szCs w:val="36"/>
          <w:rtl/>
        </w:rPr>
        <w:t>(3) يُعيق تبني التكنولوجيا الزراعية الجديدة. وأكدت الدراسة على الحاجة إلى إجراءات إدارة المخاطر والتدخل الحكومي لمساعدة المزارعين على تقليل الآثار السلبية للقرارات تحت المخاطرة.</w:t>
      </w:r>
    </w:p>
    <w:p w:rsidR="003E1A45" w:rsidRPr="00FA3D74" w:rsidRDefault="003E1A45" w:rsidP="003E1A45">
      <w:pPr>
        <w:rPr>
          <w:rFonts w:ascii="Simplified Arabic" w:hAnsi="Simplified Arabic" w:cs="Simplified Arabic"/>
          <w:sz w:val="36"/>
          <w:szCs w:val="36"/>
          <w:rtl/>
        </w:rPr>
      </w:pPr>
      <w:r w:rsidRPr="001C7A85">
        <w:rPr>
          <w:rFonts w:ascii="Simplified Arabic" w:hAnsi="Simplified Arabic" w:cs="Simplified Arabic"/>
          <w:b/>
          <w:bCs/>
          <w:sz w:val="36"/>
          <w:szCs w:val="36"/>
          <w:rtl/>
        </w:rPr>
        <w:t>موقع الدراسة الحالية منها:</w:t>
      </w:r>
      <w:r w:rsidRPr="00CD348A">
        <w:rPr>
          <w:rFonts w:ascii="Simplified Arabic" w:hAnsi="Simplified Arabic" w:cs="Simplified Arabic"/>
          <w:sz w:val="36"/>
          <w:szCs w:val="36"/>
          <w:rtl/>
        </w:rPr>
        <w:t xml:space="preserve"> تُقدم هذه الدراسة أساساً نظرياً وتجريبياً قوياً لتفسير جزء</w:t>
      </w:r>
      <w:r>
        <w:rPr>
          <w:rFonts w:ascii="Simplified Arabic" w:hAnsi="Simplified Arabic" w:cs="Simplified Arabic"/>
          <w:sz w:val="36"/>
          <w:szCs w:val="36"/>
          <w:rtl/>
        </w:rPr>
        <w:t xml:space="preserve"> من السلوك الاستثماري</w:t>
      </w:r>
      <w:r w:rsidRPr="00CD348A">
        <w:rPr>
          <w:rFonts w:ascii="Simplified Arabic" w:hAnsi="Simplified Arabic" w:cs="Simplified Arabic"/>
          <w:sz w:val="36"/>
          <w:szCs w:val="36"/>
          <w:rtl/>
        </w:rPr>
        <w:t xml:space="preserve">. فنتائجها الثلاث تتجلى بوضوح في </w:t>
      </w:r>
      <w:r>
        <w:rPr>
          <w:rFonts w:ascii="Simplified Arabic" w:hAnsi="Simplified Arabic" w:cs="Simplified Arabic"/>
          <w:sz w:val="36"/>
          <w:szCs w:val="36"/>
          <w:rtl/>
        </w:rPr>
        <w:t xml:space="preserve">الميدان: المستثمرون في </w:t>
      </w:r>
      <w:proofErr w:type="spellStart"/>
      <w:r>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 xml:space="preserve"> يُبدون نفوراً واضحاً من المخاطرة يتجسد في تقليص المساحات المزروعة بعد الخسائر، والعزوف عن إدخال تقنيات الري الحديثة رغم معرفتهم بها، والاكتفاء بزراعة محاصيل تقليدية مضمونة للاستهلاك المنزلي. وتُعمّق الدراسة الحالية هذه النتائج بإضافة بُعد ثقافي: وهو أن "وصمة الفشل" والخوف من السخرية الاجتماعية (التي كشفت عنها المقابلات) تُضاعف من النفور من المخاطرة، وتجعل المستثمر يفضل الانسحاب الآمن على المحاولة المحفوفة بالمخاطر. كما تُؤكد الدراسة الحالية – من زاوية الغياب – توصية </w:t>
      </w:r>
      <w:proofErr w:type="gramStart"/>
      <w:r w:rsidRPr="00C65C28">
        <w:rPr>
          <w:rFonts w:asciiTheme="majorBidi" w:hAnsiTheme="majorBidi" w:cstheme="majorBidi"/>
          <w:sz w:val="28"/>
          <w:szCs w:val="28"/>
        </w:rPr>
        <w:t xml:space="preserve">Aimin </w:t>
      </w:r>
      <w:r w:rsidRPr="00CD348A">
        <w:rPr>
          <w:rFonts w:ascii="Simplified Arabic" w:hAnsi="Simplified Arabic" w:cs="Simplified Arabic"/>
          <w:sz w:val="36"/>
          <w:szCs w:val="36"/>
          <w:rtl/>
        </w:rPr>
        <w:t xml:space="preserve"> بضرورة</w:t>
      </w:r>
      <w:proofErr w:type="gramEnd"/>
      <w:r w:rsidRPr="00CD348A">
        <w:rPr>
          <w:rFonts w:ascii="Simplified Arabic" w:hAnsi="Simplified Arabic" w:cs="Simplified Arabic"/>
          <w:sz w:val="36"/>
          <w:szCs w:val="36"/>
          <w:rtl/>
        </w:rPr>
        <w:t xml:space="preserve"> التدخل الحكومي وإجراءات إدارة المخاطر؛ فغياب التأمين الزراعي، وغياب صناديق التعويض، وغياب خطط الطوارئ في </w:t>
      </w:r>
      <w:proofErr w:type="spellStart"/>
      <w:r w:rsidRPr="00CD348A">
        <w:rPr>
          <w:rFonts w:ascii="Simplified Arabic" w:hAnsi="Simplified Arabic" w:cs="Simplified Arabic"/>
          <w:sz w:val="36"/>
          <w:szCs w:val="36"/>
          <w:rtl/>
        </w:rPr>
        <w:t>إفمبيني</w:t>
      </w:r>
      <w:proofErr w:type="spellEnd"/>
      <w:r w:rsidRPr="00CD348A">
        <w:rPr>
          <w:rFonts w:ascii="Simplified Arabic" w:hAnsi="Simplified Arabic" w:cs="Simplified Arabic"/>
          <w:sz w:val="36"/>
          <w:szCs w:val="36"/>
          <w:rtl/>
        </w:rPr>
        <w:t>، يترك المستثمرين وحدهم في مواجهة المخاطر، مما يُعمّق نفورهم ويُسرّع من عزوفهم. وتدعم هذه النتائج المحورين الأول (الإداري) والرابع (الثقافي) في الدراسة الحالية، وتعزز توصيتها بضرورة تضمين "خطة إدارة مخاطر" مبسطة ضمن النموذج الإداري-التسويقي المقترح.</w:t>
      </w:r>
    </w:p>
    <w:p w:rsidR="003E1A45" w:rsidRPr="00FA3D74" w:rsidRDefault="003E1A45" w:rsidP="003E1A45">
      <w:pPr>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lastRenderedPageBreak/>
        <w:t>2.2 موقع الدراسة الحالية من الدراسات السابقة:</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t>بعد استعراض الدراسات السابقة، تبين لي أنا الباحث أن الأدبيات المتعلقة بتحديات الاستثمار الزراعي في الدول النامية غطت أبعاداً مهمة، مثل: ضعف البنية التحتية، نقص المهارات الإدارية والتسويقية، محدودية الأسواق في الدول الجزرية، وأثر العوامل الثقافية على السلوك الاستثماري.</w:t>
      </w:r>
    </w:p>
    <w:p w:rsidR="003E1A45"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بناء على ذلك، تسعى الدراسة الحالية إلى سد هذه الفجوة، عبر تطبيق إطار تحليلي متكامل يدمج المحددات الأربعة (الإدارية، التسويقية، اللوجستية، الثقافية)، على حالة سهل </w:t>
      </w:r>
      <w:proofErr w:type="spellStart"/>
      <w:r w:rsidRPr="00CD348A">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 باستخدام منهجية نوعية تُعمّق فهم تجارب المستثمرين أنفسهم، وتُقدّم نموذجاً عملياً لتحسين الجدوى يمكن تعميمه على سهول مشابهة.</w:t>
      </w:r>
    </w:p>
    <w:p w:rsidR="003E1A45" w:rsidRPr="00CD348A" w:rsidRDefault="003E1A45" w:rsidP="003E1A45">
      <w:pPr>
        <w:jc w:val="lowKashida"/>
        <w:rPr>
          <w:rFonts w:ascii="Simplified Arabic" w:hAnsi="Simplified Arabic" w:cs="Simplified Arabic"/>
          <w:sz w:val="36"/>
          <w:szCs w:val="36"/>
          <w:rtl/>
        </w:rPr>
      </w:pPr>
    </w:p>
    <w:p w:rsidR="003E1A45" w:rsidRPr="00FA3D74" w:rsidRDefault="003E1A45" w:rsidP="003E1A45">
      <w:pPr>
        <w:jc w:val="lowKashida"/>
        <w:rPr>
          <w:rFonts w:ascii="Simplified Arabic" w:hAnsi="Simplified Arabic" w:cs="Simplified Arabic"/>
          <w:b/>
          <w:bCs/>
          <w:sz w:val="36"/>
          <w:szCs w:val="36"/>
          <w:rtl/>
        </w:rPr>
      </w:pPr>
      <w:r>
        <w:rPr>
          <w:rFonts w:ascii="Simplified Arabic" w:hAnsi="Simplified Arabic" w:cs="Simplified Arabic"/>
          <w:b/>
          <w:bCs/>
          <w:sz w:val="36"/>
          <w:szCs w:val="36"/>
          <w:rtl/>
        </w:rPr>
        <w:t>3.2 الإطار النظري</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بعد استعراض الدراسات السابقة وموقع الدراسة الحالية منها، يقوم البحث في هذه الجزئية ببناء الإطار النظري الذي يُشكّل القاعدة العلمية التي تستند إليها الدراسة في تحليل البيانات ومناقشة النتائج. كما يهدف إلى تقديم شرح نظري شامل للمفاهيم الأساسية والمتغيرات والأفكار المتعلقة بموضوع البحث، لتعريف قارئ البحث بكافة الجوانب المتعلقة بالاستثمار الزراعي وتحدياته، وصولاً إلى الجزء الذي يتم دراسته في هذا البحث.  وينقسم هذا المطلب إلى أربعة مباحث: يتناول الأول مفهوم الاستثمار الزراعي والجدوى الإدارية، ويتناول الثاني مفهوم الجدوى التسويقية وسلاسل القيمة، </w:t>
      </w:r>
      <w:r w:rsidRPr="00CD348A">
        <w:rPr>
          <w:rFonts w:ascii="Simplified Arabic" w:hAnsi="Simplified Arabic" w:cs="Simplified Arabic"/>
          <w:sz w:val="36"/>
          <w:szCs w:val="36"/>
          <w:rtl/>
        </w:rPr>
        <w:lastRenderedPageBreak/>
        <w:t>ويتناول الثالث مفهوم البنية التحتية واللوجستيات وأثرها في تنافسية المنتج، ويتناول الرابع مفهوم العوامل الثق</w:t>
      </w:r>
      <w:r>
        <w:rPr>
          <w:rFonts w:ascii="Simplified Arabic" w:hAnsi="Simplified Arabic" w:cs="Simplified Arabic"/>
          <w:sz w:val="36"/>
          <w:szCs w:val="36"/>
          <w:rtl/>
        </w:rPr>
        <w:t>افية وعقلية المستثمر.</w:t>
      </w:r>
    </w:p>
    <w:p w:rsidR="003E1A45" w:rsidRPr="00FA3D74" w:rsidRDefault="003E1A45" w:rsidP="003E1A45">
      <w:pPr>
        <w:jc w:val="lowKashida"/>
        <w:rPr>
          <w:rFonts w:ascii="Simplified Arabic" w:hAnsi="Simplified Arabic" w:cs="Simplified Arabic"/>
          <w:b/>
          <w:bCs/>
          <w:sz w:val="36"/>
          <w:szCs w:val="36"/>
          <w:u w:val="single"/>
          <w:rtl/>
        </w:rPr>
      </w:pPr>
      <w:r w:rsidRPr="00CD348A">
        <w:rPr>
          <w:rFonts w:ascii="Simplified Arabic" w:hAnsi="Simplified Arabic" w:cs="Simplified Arabic"/>
          <w:b/>
          <w:bCs/>
          <w:sz w:val="36"/>
          <w:szCs w:val="36"/>
          <w:u w:val="single"/>
          <w:rtl/>
        </w:rPr>
        <w:t>المبحث الأول: الاستثمار الزراعي والجدوى الإ</w:t>
      </w:r>
      <w:r>
        <w:rPr>
          <w:rFonts w:ascii="Simplified Arabic" w:hAnsi="Simplified Arabic" w:cs="Simplified Arabic"/>
          <w:b/>
          <w:bCs/>
          <w:sz w:val="36"/>
          <w:szCs w:val="36"/>
          <w:u w:val="single"/>
          <w:rtl/>
        </w:rPr>
        <w:t>دارية للمشاريع الزراعية الصغيرة</w:t>
      </w:r>
    </w:p>
    <w:p w:rsidR="003E1A45" w:rsidRPr="00CD348A" w:rsidRDefault="003E1A45" w:rsidP="003E1A45">
      <w:pPr>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أولاً: تعريف الاستثمار الزراعي:</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يُعرف الاستثمار بتركيزه على الأصول الرأسمالية والإنتاجية وتنمية رأس المال البشري لتحقيق التنمية المستدامة. (البنك الدولي). أما الاستثمار الزراعي فيُقصد به توظيف رأس المال والأرض والعمل في أنشطة الإنتاج الزراعي (نباتي أو حيواني)، بهدف تحقيق عائد مالي مجزٍ، سواء عبر بيع المحاصيل أو المنتجات الزراعية في الأسواق المحلية أو الخارجية. يتميز الاستثمار الزراعي عن غيره من أنواع الاستثمار بمجموعة من الخصائص التي تجعله فريداً:</w:t>
      </w:r>
    </w:p>
    <w:p w:rsidR="003E1A45" w:rsidRPr="00CD348A" w:rsidRDefault="003E1A45" w:rsidP="003E1A45">
      <w:pPr>
        <w:pStyle w:val="ListParagraph"/>
        <w:numPr>
          <w:ilvl w:val="0"/>
          <w:numId w:val="8"/>
        </w:numPr>
        <w:bidi/>
        <w:jc w:val="lowKashida"/>
        <w:rPr>
          <w:rFonts w:ascii="Simplified Arabic" w:hAnsi="Simplified Arabic" w:cs="Simplified Arabic"/>
          <w:sz w:val="36"/>
          <w:szCs w:val="36"/>
        </w:rPr>
      </w:pPr>
      <w:r w:rsidRPr="00CD348A">
        <w:rPr>
          <w:rFonts w:ascii="Simplified Arabic" w:hAnsi="Simplified Arabic" w:cs="Simplified Arabic"/>
          <w:b/>
          <w:bCs/>
          <w:sz w:val="36"/>
          <w:szCs w:val="36"/>
          <w:rtl/>
        </w:rPr>
        <w:t>الارتباط بالظروف الطبيعية:</w:t>
      </w:r>
      <w:r w:rsidRPr="00CD348A">
        <w:rPr>
          <w:rFonts w:ascii="Simplified Arabic" w:hAnsi="Simplified Arabic" w:cs="Simplified Arabic"/>
          <w:sz w:val="36"/>
          <w:szCs w:val="36"/>
          <w:rtl/>
        </w:rPr>
        <w:t xml:space="preserve"> يخضع الاستثمار الزراعي لعوامل مناخية وبيئية لا يملك المستثمر السيطرة عليها، مثل الأمطار ودرجات الحرارة وخصوبة التربة. وهذا يجعله عُرضة لمخاطر طبيعية أعلى من القطاعات الأخرى.</w:t>
      </w:r>
    </w:p>
    <w:p w:rsidR="003E1A45" w:rsidRPr="00CD348A" w:rsidRDefault="003E1A45" w:rsidP="003E1A45">
      <w:pPr>
        <w:pStyle w:val="ListParagraph"/>
        <w:numPr>
          <w:ilvl w:val="0"/>
          <w:numId w:val="8"/>
        </w:numPr>
        <w:bidi/>
        <w:jc w:val="lowKashida"/>
        <w:rPr>
          <w:rFonts w:ascii="Simplified Arabic" w:hAnsi="Simplified Arabic" w:cs="Simplified Arabic"/>
          <w:sz w:val="36"/>
          <w:szCs w:val="36"/>
        </w:rPr>
      </w:pPr>
      <w:r w:rsidRPr="00CD348A">
        <w:rPr>
          <w:rFonts w:ascii="Simplified Arabic" w:hAnsi="Simplified Arabic" w:cs="Simplified Arabic"/>
          <w:b/>
          <w:bCs/>
          <w:sz w:val="36"/>
          <w:szCs w:val="36"/>
          <w:rtl/>
        </w:rPr>
        <w:t>طول دورة الإنتاج:</w:t>
      </w:r>
      <w:r w:rsidRPr="00CD348A">
        <w:rPr>
          <w:rFonts w:ascii="Simplified Arabic" w:hAnsi="Simplified Arabic" w:cs="Simplified Arabic"/>
          <w:sz w:val="36"/>
          <w:szCs w:val="36"/>
          <w:rtl/>
        </w:rPr>
        <w:t xml:space="preserve"> تستغرق دورة الإنتاج الزراعي شهوراً طويلة (من الزراعة إلى الحصاد)، مما يعني أن رأس المال المستثمر يظل مجمداً لفترة طويلة قبل أن يبدأ في تحقيق أي عائد.</w:t>
      </w:r>
    </w:p>
    <w:p w:rsidR="003E1A45" w:rsidRPr="00CD348A" w:rsidRDefault="003E1A45" w:rsidP="003E1A45">
      <w:pPr>
        <w:pStyle w:val="ListParagraph"/>
        <w:numPr>
          <w:ilvl w:val="0"/>
          <w:numId w:val="8"/>
        </w:numPr>
        <w:bidi/>
        <w:jc w:val="lowKashida"/>
        <w:rPr>
          <w:rFonts w:ascii="Simplified Arabic" w:hAnsi="Simplified Arabic" w:cs="Simplified Arabic"/>
          <w:sz w:val="36"/>
          <w:szCs w:val="36"/>
        </w:rPr>
      </w:pPr>
      <w:r w:rsidRPr="00CD348A">
        <w:rPr>
          <w:rFonts w:ascii="Simplified Arabic" w:hAnsi="Simplified Arabic" w:cs="Simplified Arabic"/>
          <w:b/>
          <w:bCs/>
          <w:sz w:val="36"/>
          <w:szCs w:val="36"/>
          <w:rtl/>
        </w:rPr>
        <w:t>الموسمية:</w:t>
      </w:r>
      <w:r w:rsidRPr="00CD348A">
        <w:rPr>
          <w:rFonts w:ascii="Simplified Arabic" w:hAnsi="Simplified Arabic" w:cs="Simplified Arabic"/>
          <w:sz w:val="36"/>
          <w:szCs w:val="36"/>
          <w:rtl/>
        </w:rPr>
        <w:t xml:space="preserve"> يرتبط الإنتاج الزراعي بمواسم محددة، مما يؤدي إلى تذبذب العرض والأسعار، وصعوبة تحقيق تدفقات نقدية منتظمة.</w:t>
      </w:r>
    </w:p>
    <w:p w:rsidR="003E1A45" w:rsidRPr="00CD348A" w:rsidRDefault="003E1A45" w:rsidP="003E1A45">
      <w:pPr>
        <w:pStyle w:val="ListParagraph"/>
        <w:numPr>
          <w:ilvl w:val="0"/>
          <w:numId w:val="8"/>
        </w:numPr>
        <w:bidi/>
        <w:jc w:val="lowKashida"/>
        <w:rPr>
          <w:rFonts w:ascii="Simplified Arabic" w:hAnsi="Simplified Arabic" w:cs="Simplified Arabic"/>
          <w:sz w:val="36"/>
          <w:szCs w:val="36"/>
        </w:rPr>
      </w:pPr>
      <w:r w:rsidRPr="00CD348A">
        <w:rPr>
          <w:rFonts w:ascii="Simplified Arabic" w:hAnsi="Simplified Arabic" w:cs="Simplified Arabic"/>
          <w:b/>
          <w:bCs/>
          <w:sz w:val="36"/>
          <w:szCs w:val="36"/>
          <w:rtl/>
        </w:rPr>
        <w:lastRenderedPageBreak/>
        <w:t>سرعة تلف المنتج:</w:t>
      </w:r>
      <w:r w:rsidRPr="00CD348A">
        <w:rPr>
          <w:rFonts w:ascii="Simplified Arabic" w:hAnsi="Simplified Arabic" w:cs="Simplified Arabic"/>
          <w:sz w:val="36"/>
          <w:szCs w:val="36"/>
          <w:rtl/>
        </w:rPr>
        <w:t xml:space="preserve"> المنتجات الزراعية، خاصة الطازجة، سريعة التلف، مما يجعل المستثمر تحت ضغط زمني لتسويقها فور حصادها، وإلا تحولت من أصل إلى هدر.</w:t>
      </w:r>
    </w:p>
    <w:p w:rsidR="003E1A45" w:rsidRPr="001E287D" w:rsidRDefault="003E1A45" w:rsidP="003E1A45">
      <w:pPr>
        <w:pStyle w:val="ListParagraph"/>
        <w:numPr>
          <w:ilvl w:val="0"/>
          <w:numId w:val="8"/>
        </w:numPr>
        <w:bidi/>
        <w:jc w:val="lowKashida"/>
        <w:rPr>
          <w:rFonts w:ascii="Simplified Arabic" w:hAnsi="Simplified Arabic" w:cs="Simplified Arabic"/>
          <w:sz w:val="36"/>
          <w:szCs w:val="36"/>
          <w:rtl/>
        </w:rPr>
      </w:pPr>
      <w:r w:rsidRPr="00CD348A">
        <w:rPr>
          <w:rFonts w:ascii="Simplified Arabic" w:hAnsi="Simplified Arabic" w:cs="Simplified Arabic"/>
          <w:b/>
          <w:bCs/>
          <w:sz w:val="36"/>
          <w:szCs w:val="36"/>
          <w:rtl/>
        </w:rPr>
        <w:t>تعدد الوظائف:</w:t>
      </w:r>
      <w:r w:rsidRPr="00CD348A">
        <w:rPr>
          <w:rFonts w:ascii="Simplified Arabic" w:hAnsi="Simplified Arabic" w:cs="Simplified Arabic"/>
          <w:sz w:val="36"/>
          <w:szCs w:val="36"/>
          <w:rtl/>
        </w:rPr>
        <w:t xml:space="preserve"> الزراعة ليست مجرد نشاط إنتاجي، بل هي "نشاط متعدد الوظائف" (</w:t>
      </w:r>
      <w:r w:rsidRPr="00FA3D74">
        <w:rPr>
          <w:rFonts w:asciiTheme="majorBidi" w:hAnsiTheme="majorBidi" w:cstheme="majorBidi"/>
          <w:sz w:val="28"/>
          <w:szCs w:val="28"/>
        </w:rPr>
        <w:t>Multifunctiona</w:t>
      </w:r>
      <w:r w:rsidRPr="00CD348A">
        <w:rPr>
          <w:rFonts w:ascii="Simplified Arabic" w:hAnsi="Simplified Arabic" w:cs="Simplified Arabic"/>
          <w:sz w:val="36"/>
          <w:szCs w:val="36"/>
        </w:rPr>
        <w:t>l</w:t>
      </w:r>
      <w:r w:rsidRPr="00CD348A">
        <w:rPr>
          <w:rFonts w:ascii="Simplified Arabic" w:hAnsi="Simplified Arabic" w:cs="Simplified Arabic"/>
          <w:sz w:val="36"/>
          <w:szCs w:val="36"/>
          <w:rtl/>
        </w:rPr>
        <w:t xml:space="preserve">)؛ فهي تؤمن الغذاء (وظيفة اقتصادية)، وتوظف العمالة (وظيفة اجتماعية)، وتحافظ على البيئة والمناظر الطبيعية (وظيفة بيئية). وهذا ما يجعل الفشل في الاستثمار الزراعي ليس مجرد خسارة مالية، بل تهديداً للأمن الغذائي والاستقرار الاجتماعي، كما أشارت دراسة </w:t>
      </w:r>
      <w:r w:rsidRPr="001E287D">
        <w:rPr>
          <w:rFonts w:ascii="Times New Roman" w:hAnsi="Times New Roman" w:cs="Times New Roman"/>
          <w:sz w:val="28"/>
          <w:szCs w:val="28"/>
        </w:rPr>
        <w:t>Adobor</w:t>
      </w:r>
      <w:r w:rsidRPr="001E287D">
        <w:rPr>
          <w:rFonts w:ascii="Times New Roman" w:hAnsi="Times New Roman" w:cs="Times New Roman"/>
          <w:sz w:val="28"/>
          <w:szCs w:val="28"/>
          <w:rtl/>
        </w:rPr>
        <w:t>.</w:t>
      </w:r>
    </w:p>
    <w:p w:rsidR="003E1A45" w:rsidRPr="00CD348A" w:rsidRDefault="003E1A45" w:rsidP="003E1A45">
      <w:pPr>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ثانياً: مفهوم الجدوى الإدارية:</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الجدوى بوجه عام هي "مدى إمكانية تحقيق هدف معين بنجاح، في ضوء الموارد المتاحة والظروف المحيطة". وتتكون دراسة الجدوى الكلاسيكية من عدة أبعاد: الجدوى الفنية، والجدوى المالية، والجدوى التسويقية، والجدوى الإدارية والقانونية. أما الجدوى الإدارية فتُعنى بمدى قدرة المشروع على امتلاك هيكل إداري وكفاءات تنظيمية تُمكنه من تحقيق أهدافه. وفي سياق المشاريع الزراعية الصغيرة، لا تقتصر الجدوى الإدارية على توفر الموارد المالية، بل تتعداها</w:t>
      </w:r>
      <w:r>
        <w:rPr>
          <w:rFonts w:ascii="Simplified Arabic" w:hAnsi="Simplified Arabic" w:cs="Simplified Arabic"/>
          <w:sz w:val="36"/>
          <w:szCs w:val="36"/>
          <w:rtl/>
        </w:rPr>
        <w:t xml:space="preserve"> إلى مجموعة من العناصر الحاسمة:</w:t>
      </w:r>
    </w:p>
    <w:p w:rsidR="003E1A45" w:rsidRPr="00CD348A" w:rsidRDefault="003E1A45" w:rsidP="003E1A45">
      <w:pPr>
        <w:pStyle w:val="ListParagraph"/>
        <w:numPr>
          <w:ilvl w:val="0"/>
          <w:numId w:val="9"/>
        </w:numPr>
        <w:bidi/>
        <w:jc w:val="lowKashida"/>
        <w:rPr>
          <w:rFonts w:ascii="Simplified Arabic" w:hAnsi="Simplified Arabic" w:cs="Simplified Arabic"/>
          <w:sz w:val="36"/>
          <w:szCs w:val="36"/>
        </w:rPr>
      </w:pPr>
      <w:r w:rsidRPr="00793581">
        <w:rPr>
          <w:rFonts w:ascii="Simplified Arabic" w:hAnsi="Simplified Arabic" w:cs="Simplified Arabic"/>
          <w:b/>
          <w:bCs/>
          <w:sz w:val="36"/>
          <w:szCs w:val="36"/>
          <w:rtl/>
        </w:rPr>
        <w:t>التخطيط الإداري (</w:t>
      </w:r>
      <w:r w:rsidRPr="00793581">
        <w:rPr>
          <w:rFonts w:ascii="Simplified Arabic" w:hAnsi="Simplified Arabic" w:cs="Simplified Arabic"/>
          <w:b/>
          <w:bCs/>
          <w:sz w:val="36"/>
          <w:szCs w:val="36"/>
        </w:rPr>
        <w:t>Planning</w:t>
      </w:r>
      <w:r w:rsidRPr="00793581">
        <w:rPr>
          <w:rFonts w:ascii="Simplified Arabic" w:hAnsi="Simplified Arabic" w:cs="Simplified Arabic"/>
          <w:b/>
          <w:bCs/>
          <w:sz w:val="36"/>
          <w:szCs w:val="36"/>
          <w:rtl/>
        </w:rPr>
        <w:t>):</w:t>
      </w:r>
      <w:r w:rsidRPr="00CD348A">
        <w:rPr>
          <w:rFonts w:ascii="Simplified Arabic" w:hAnsi="Simplified Arabic" w:cs="Simplified Arabic"/>
          <w:sz w:val="36"/>
          <w:szCs w:val="36"/>
          <w:rtl/>
        </w:rPr>
        <w:t xml:space="preserve"> يُعرّف التخطيط بأنه "الوظيفة الأولى للإدارة"، وهو عملية تحديد الأهداف المستقبلية، ورسم المسار لتحقيقها، وتقدير الموارد </w:t>
      </w:r>
      <w:r w:rsidRPr="00CD348A">
        <w:rPr>
          <w:rFonts w:ascii="Simplified Arabic" w:hAnsi="Simplified Arabic" w:cs="Simplified Arabic"/>
          <w:sz w:val="36"/>
          <w:szCs w:val="36"/>
          <w:rtl/>
        </w:rPr>
        <w:lastRenderedPageBreak/>
        <w:t xml:space="preserve">اللازمة لذلك. ويشمل التخطيط في المشروع الزراعي: اختيار المحصول المناسب للتربة والمناخ والسوق، تقدير تكاليف المدخلات (بذور، أسمدة، عمالة)، تحديد مواعيد الزراعة والحصاد، وتقدير الإيرادات المتوقعة. وقد أظهرت دراسة </w:t>
      </w:r>
      <w:proofErr w:type="spellStart"/>
      <w:r w:rsidRPr="00CD348A">
        <w:rPr>
          <w:rFonts w:ascii="Simplified Arabic" w:hAnsi="Simplified Arabic" w:cs="Simplified Arabic"/>
          <w:sz w:val="36"/>
          <w:szCs w:val="36"/>
          <w:rtl/>
        </w:rPr>
        <w:t>قيداري</w:t>
      </w:r>
      <w:proofErr w:type="spellEnd"/>
      <w:r w:rsidRPr="00CD348A">
        <w:rPr>
          <w:rFonts w:ascii="Simplified Arabic" w:hAnsi="Simplified Arabic" w:cs="Simplified Arabic"/>
          <w:sz w:val="36"/>
          <w:szCs w:val="36"/>
          <w:rtl/>
        </w:rPr>
        <w:t xml:space="preserve"> أن غياب المهارات الإدارية والتخطيطية جاء في المرتبة الأولى بين العوامل المؤثرة في فشل المشاريع الزراعي</w:t>
      </w:r>
      <w:r>
        <w:rPr>
          <w:rFonts w:ascii="Simplified Arabic" w:hAnsi="Simplified Arabic" w:cs="Simplified Arabic"/>
          <w:sz w:val="36"/>
          <w:szCs w:val="36"/>
          <w:rtl/>
        </w:rPr>
        <w:t>ة في إيران. كما أكدت دراسة حسين</w:t>
      </w:r>
      <w:r w:rsidRPr="00CD348A">
        <w:rPr>
          <w:rFonts w:ascii="Simplified Arabic" w:hAnsi="Simplified Arabic" w:cs="Simplified Arabic"/>
          <w:sz w:val="36"/>
          <w:szCs w:val="36"/>
          <w:rtl/>
        </w:rPr>
        <w:t xml:space="preserve"> في السودان أن "إدارة المشاريع الزراعية لا تستخدم الأساليب الإدارية الحديثة، مما أدى إلى تدهور تلك المشاريع".</w:t>
      </w:r>
    </w:p>
    <w:p w:rsidR="003E1A45" w:rsidRPr="00CD348A" w:rsidRDefault="003E1A45" w:rsidP="003E1A45">
      <w:pPr>
        <w:pStyle w:val="ListParagraph"/>
        <w:numPr>
          <w:ilvl w:val="0"/>
          <w:numId w:val="9"/>
        </w:numPr>
        <w:bidi/>
        <w:jc w:val="lowKashida"/>
        <w:rPr>
          <w:rFonts w:ascii="Simplified Arabic" w:hAnsi="Simplified Arabic" w:cs="Simplified Arabic"/>
          <w:sz w:val="36"/>
          <w:szCs w:val="36"/>
        </w:rPr>
      </w:pPr>
      <w:r w:rsidRPr="00793581">
        <w:rPr>
          <w:rFonts w:ascii="Simplified Arabic" w:hAnsi="Simplified Arabic" w:cs="Simplified Arabic"/>
          <w:b/>
          <w:bCs/>
          <w:sz w:val="36"/>
          <w:szCs w:val="36"/>
          <w:rtl/>
        </w:rPr>
        <w:t>إدارة الموارد المائية والري:</w:t>
      </w:r>
      <w:r w:rsidRPr="00CD348A">
        <w:rPr>
          <w:rFonts w:ascii="Simplified Arabic" w:hAnsi="Simplified Arabic" w:cs="Simplified Arabic"/>
          <w:sz w:val="36"/>
          <w:szCs w:val="36"/>
          <w:rtl/>
        </w:rPr>
        <w:t xml:space="preserve"> تُعد المياه المورد الأكثر أهمية في الزراعة. وتشمل الإدارة الفعالة للمياه: تقييم مصادر المياه المتاحة (أمطار، آبار، أنهار)، اختيار نظام الري المناسب (سطحي، رش، تنقيط)، وجدولة الري وفق احتياجات المحصول. ويُعد الاعتماد الكلي على الري المطري – دون وجود أنظمة ري تكميلية – أحد أبرز تجليات ضعف الجدوى الإدارية، لأنه يجعل المشروع مرهوناً كلياً بتقلبات المناخ.</w:t>
      </w:r>
    </w:p>
    <w:p w:rsidR="003E1A45" w:rsidRPr="00CD348A" w:rsidRDefault="003E1A45" w:rsidP="003E1A45">
      <w:pPr>
        <w:pStyle w:val="ListParagraph"/>
        <w:numPr>
          <w:ilvl w:val="0"/>
          <w:numId w:val="9"/>
        </w:numPr>
        <w:bidi/>
        <w:jc w:val="lowKashida"/>
        <w:rPr>
          <w:rFonts w:ascii="Simplified Arabic" w:hAnsi="Simplified Arabic" w:cs="Simplified Arabic"/>
          <w:sz w:val="36"/>
          <w:szCs w:val="36"/>
        </w:rPr>
      </w:pPr>
      <w:r w:rsidRPr="00DA30F4">
        <w:rPr>
          <w:rFonts w:ascii="Simplified Arabic" w:hAnsi="Simplified Arabic" w:cs="Simplified Arabic"/>
          <w:b/>
          <w:bCs/>
          <w:sz w:val="36"/>
          <w:szCs w:val="36"/>
          <w:rtl/>
        </w:rPr>
        <w:t>الوسائل التقنية والتكنولوجيا:</w:t>
      </w:r>
      <w:r w:rsidRPr="00CD348A">
        <w:rPr>
          <w:rFonts w:ascii="Simplified Arabic" w:hAnsi="Simplified Arabic" w:cs="Simplified Arabic"/>
          <w:sz w:val="36"/>
          <w:szCs w:val="36"/>
          <w:rtl/>
        </w:rPr>
        <w:t xml:space="preserve"> يقصد بها الأدوات والآلات والتقنيات المستخدمة في الزراعة. وتتراوح بين الوسائل التقليدية (الحراثة اليدوية، الفأس) والوسائل الحديثة (الجرارات، مضخات المياه، البيوت المحمية). وقد أشارت دراسة </w:t>
      </w:r>
      <w:proofErr w:type="spellStart"/>
      <w:r w:rsidRPr="00CD348A">
        <w:rPr>
          <w:rFonts w:ascii="Simplified Arabic" w:hAnsi="Simplified Arabic" w:cs="Simplified Arabic"/>
          <w:sz w:val="36"/>
          <w:szCs w:val="36"/>
          <w:rtl/>
        </w:rPr>
        <w:t>اقريشين</w:t>
      </w:r>
      <w:proofErr w:type="spellEnd"/>
      <w:r w:rsidRPr="00CD348A">
        <w:rPr>
          <w:rFonts w:ascii="Simplified Arabic" w:hAnsi="Simplified Arabic" w:cs="Simplified Arabic"/>
          <w:sz w:val="36"/>
          <w:szCs w:val="36"/>
          <w:rtl/>
        </w:rPr>
        <w:t xml:space="preserve"> واليونسي في ليبيا إلى أن "ضعف مستوى التكنولوجيا" يُعد من أهم معوقات المشروعات الصغرى.</w:t>
      </w:r>
    </w:p>
    <w:p w:rsidR="003E1A45" w:rsidRPr="00CD348A" w:rsidRDefault="003E1A45" w:rsidP="003E1A45">
      <w:pPr>
        <w:pStyle w:val="ListParagraph"/>
        <w:numPr>
          <w:ilvl w:val="0"/>
          <w:numId w:val="9"/>
        </w:numPr>
        <w:bidi/>
        <w:jc w:val="lowKashida"/>
        <w:rPr>
          <w:rFonts w:ascii="Simplified Arabic" w:hAnsi="Simplified Arabic" w:cs="Simplified Arabic"/>
          <w:sz w:val="36"/>
          <w:szCs w:val="36"/>
        </w:rPr>
      </w:pPr>
      <w:r w:rsidRPr="00DA30F4">
        <w:rPr>
          <w:rFonts w:ascii="Simplified Arabic" w:hAnsi="Simplified Arabic" w:cs="Simplified Arabic"/>
          <w:b/>
          <w:bCs/>
          <w:sz w:val="36"/>
          <w:szCs w:val="36"/>
          <w:rtl/>
        </w:rPr>
        <w:lastRenderedPageBreak/>
        <w:t>حفظ السجلات والمتابعة المالية:</w:t>
      </w:r>
      <w:r w:rsidRPr="00CD348A">
        <w:rPr>
          <w:rFonts w:ascii="Simplified Arabic" w:hAnsi="Simplified Arabic" w:cs="Simplified Arabic"/>
          <w:sz w:val="36"/>
          <w:szCs w:val="36"/>
          <w:rtl/>
        </w:rPr>
        <w:t xml:space="preserve"> يُقصد به توثيق جميع المعاملات المالية للمشروع (مصروفات، إيرادات، ديون، مخزون). وغياب هذه السجلات – كما أشار الخبير المحلي في </w:t>
      </w:r>
      <w:proofErr w:type="spellStart"/>
      <w:r w:rsidRPr="00CD348A">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 xml:space="preserve"> – يعني أن المستثمر لا يستطيع تقييم أداء مشروعه، ولا يعرف إن كان يربح أم يخسر.</w:t>
      </w:r>
    </w:p>
    <w:p w:rsidR="003E1A45" w:rsidRPr="005A4367" w:rsidRDefault="003E1A45" w:rsidP="003E1A45">
      <w:pPr>
        <w:pStyle w:val="ListParagraph"/>
        <w:numPr>
          <w:ilvl w:val="0"/>
          <w:numId w:val="9"/>
        </w:numPr>
        <w:bidi/>
        <w:jc w:val="lowKashida"/>
        <w:rPr>
          <w:rFonts w:ascii="Simplified Arabic" w:hAnsi="Simplified Arabic" w:cs="Simplified Arabic"/>
          <w:sz w:val="36"/>
          <w:szCs w:val="36"/>
          <w:rtl/>
        </w:rPr>
      </w:pPr>
      <w:r w:rsidRPr="00793581">
        <w:rPr>
          <w:rFonts w:ascii="Simplified Arabic" w:hAnsi="Simplified Arabic" w:cs="Simplified Arabic"/>
          <w:b/>
          <w:bCs/>
          <w:sz w:val="36"/>
          <w:szCs w:val="36"/>
          <w:rtl/>
        </w:rPr>
        <w:t>الرؤية طويلة المدى والاستراتيجية:</w:t>
      </w:r>
      <w:r w:rsidRPr="00CD348A">
        <w:rPr>
          <w:rFonts w:ascii="Simplified Arabic" w:hAnsi="Simplified Arabic" w:cs="Simplified Arabic"/>
          <w:sz w:val="36"/>
          <w:szCs w:val="36"/>
          <w:rtl/>
        </w:rPr>
        <w:t xml:space="preserve"> يُقصد بها قدرة المستثمر على تصور مستقبل مشروعه بعد عدة سنوات، وتحديد أهداف مرحلية (توسع، تنويع محاصيل، تصدير). وهذه الرؤية هي ما يُميز "المستثمر" عن "المزارع المعيشي" الذي يزرع موسمياً دون خطة للنمو.</w:t>
      </w:r>
    </w:p>
    <w:p w:rsidR="003E1A45" w:rsidRPr="001E287D" w:rsidRDefault="003E1A45" w:rsidP="003E1A45">
      <w:pPr>
        <w:jc w:val="lowKashida"/>
        <w:rPr>
          <w:rFonts w:ascii="Simplified Arabic" w:hAnsi="Simplified Arabic" w:cs="Simplified Arabic"/>
          <w:b/>
          <w:bCs/>
          <w:sz w:val="36"/>
          <w:szCs w:val="36"/>
          <w:u w:val="single"/>
          <w:rtl/>
        </w:rPr>
      </w:pPr>
      <w:r w:rsidRPr="00CD348A">
        <w:rPr>
          <w:rFonts w:ascii="Simplified Arabic" w:hAnsi="Simplified Arabic" w:cs="Simplified Arabic"/>
          <w:b/>
          <w:bCs/>
          <w:sz w:val="36"/>
          <w:szCs w:val="36"/>
          <w:u w:val="single"/>
          <w:rtl/>
        </w:rPr>
        <w:t>المبحث الثاني: الجدوى التسويقية وسلاسل القيمة الزراعية:</w:t>
      </w:r>
    </w:p>
    <w:p w:rsidR="003E1A45" w:rsidRPr="001E287D" w:rsidRDefault="003E1A45" w:rsidP="003E1A45">
      <w:pPr>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أولاً: تعريف التسويق الزراعي والجدوى التسويقية:</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يُعرّف التسويق الزراعي بأنه "مجموعة الأنشطة التي تُنقل المنتج الزراعي من المزرعة إلى المستهلك النهائي، بالشكل والوقت والمكان والسعر المناسبين". وتشمل هذه الأنشطة: التجميع، الفرز، التعبئة، النقل، التخزين، الترويج، والبيع. </w:t>
      </w:r>
    </w:p>
    <w:p w:rsidR="003E1A45" w:rsidRPr="001E287D"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أما الجدوى التسويقية فهي قدرة المشروع على بيع منتجاته في الأسواق المستهدفة، بأسعار تغطي التكاليف وتحقق هامش ربح مقبولاً. وتُعد الجدوى التسويقية أحد أهم أركان دراسة الجدوى المتكاملة، لأن فشل التسويق يعني – عملياً – فشل المشروع بأكمله، حتى لو ك</w:t>
      </w:r>
      <w:r>
        <w:rPr>
          <w:rFonts w:ascii="Simplified Arabic" w:hAnsi="Simplified Arabic" w:cs="Simplified Arabic"/>
          <w:sz w:val="36"/>
          <w:szCs w:val="36"/>
          <w:rtl/>
        </w:rPr>
        <w:t>ان الإنتاج وفيراً وعالي الجودة.</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b/>
          <w:bCs/>
          <w:sz w:val="36"/>
          <w:szCs w:val="36"/>
          <w:rtl/>
        </w:rPr>
        <w:t>ثانياً: مفهوم سلسلة القيمة الزراعية:</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lastRenderedPageBreak/>
        <w:t xml:space="preserve">       تُعرّف سلسلة القيمة الزراعية (</w:t>
      </w:r>
      <w:r w:rsidRPr="00755F40">
        <w:rPr>
          <w:rFonts w:ascii="Times New Roman" w:hAnsi="Times New Roman" w:cs="Times New Roman"/>
          <w:sz w:val="28"/>
          <w:szCs w:val="28"/>
        </w:rPr>
        <w:t>Agricultural Value Chain</w:t>
      </w:r>
      <w:r w:rsidRPr="00CD348A">
        <w:rPr>
          <w:rFonts w:ascii="Simplified Arabic" w:hAnsi="Simplified Arabic" w:cs="Simplified Arabic"/>
          <w:sz w:val="36"/>
          <w:szCs w:val="36"/>
          <w:rtl/>
        </w:rPr>
        <w:t>) بأنها "مجموعة الأنشطة والعمليات التي يمر بها المنتج الزراعي، من مرحلة الإنتاج الأولي في المزرعة، مروراً بالتجهيز والتعبئة والنقل والتخزين، وصولاً إلى المستهلك النهائي". وكل حلقة من حلقات هذه السلسلة تضيف ق</w:t>
      </w:r>
      <w:r>
        <w:rPr>
          <w:rFonts w:ascii="Simplified Arabic" w:hAnsi="Simplified Arabic" w:cs="Simplified Arabic"/>
          <w:sz w:val="36"/>
          <w:szCs w:val="36"/>
          <w:rtl/>
        </w:rPr>
        <w:t>يمة للمنتج، وتُضيف أيضاً تكلفة.</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وقد طوّر</w:t>
      </w:r>
      <w:r w:rsidRPr="00755F40">
        <w:rPr>
          <w:rFonts w:ascii="Times New Roman" w:hAnsi="Times New Roman" w:cs="Times New Roman"/>
          <w:sz w:val="28"/>
          <w:szCs w:val="28"/>
        </w:rPr>
        <w:t>Porter (1985)</w:t>
      </w:r>
      <w:r w:rsidRPr="00755F40">
        <w:rPr>
          <w:rFonts w:ascii="Times New Roman" w:hAnsi="Times New Roman" w:cs="Times New Roman"/>
          <w:sz w:val="28"/>
          <w:szCs w:val="28"/>
          <w:rtl/>
        </w:rPr>
        <w:t xml:space="preserve"> </w:t>
      </w:r>
      <w:r w:rsidRPr="00CD348A">
        <w:rPr>
          <w:rFonts w:ascii="Simplified Arabic" w:hAnsi="Simplified Arabic" w:cs="Simplified Arabic"/>
          <w:sz w:val="36"/>
          <w:szCs w:val="36"/>
          <w:rtl/>
        </w:rPr>
        <w:t>مفهوم سلسلة القيمة في سياق إدارة الأعمال، وأوضح أن الميزة التنافسية لأي مشروع تتحقق من خلال أداء هذه الأنشطة بتكلفة أقل أو بجودة أعلى من المنافسين. وفي سياق الزراعة في الدول النامية، غالباً ما تكون سلسلة القيمة مختلة في عدة حلقات، مما يفقد المنتج المحلي قدرته على منافسة المنتجات المستوردة. ومن أبرز هذه الاختلالات:</w:t>
      </w:r>
    </w:p>
    <w:p w:rsidR="003E1A45" w:rsidRPr="00CD348A" w:rsidRDefault="003E1A45" w:rsidP="003E1A45">
      <w:pPr>
        <w:jc w:val="lowKashida"/>
        <w:rPr>
          <w:rFonts w:ascii="Simplified Arabic" w:hAnsi="Simplified Arabic" w:cs="Simplified Arabic"/>
          <w:sz w:val="36"/>
          <w:szCs w:val="36"/>
          <w:rtl/>
        </w:rPr>
      </w:pPr>
    </w:p>
    <w:p w:rsidR="003E1A45" w:rsidRPr="00CD348A" w:rsidRDefault="003E1A45" w:rsidP="003E1A45">
      <w:pPr>
        <w:pStyle w:val="ListParagraph"/>
        <w:numPr>
          <w:ilvl w:val="0"/>
          <w:numId w:val="10"/>
        </w:numPr>
        <w:bidi/>
        <w:jc w:val="lowKashida"/>
        <w:rPr>
          <w:rFonts w:ascii="Simplified Arabic" w:hAnsi="Simplified Arabic" w:cs="Simplified Arabic"/>
          <w:sz w:val="36"/>
          <w:szCs w:val="36"/>
        </w:rPr>
      </w:pPr>
      <w:r w:rsidRPr="00CD348A">
        <w:rPr>
          <w:rFonts w:ascii="Simplified Arabic" w:hAnsi="Simplified Arabic" w:cs="Simplified Arabic"/>
          <w:sz w:val="36"/>
          <w:szCs w:val="36"/>
          <w:rtl/>
        </w:rPr>
        <w:t>ضعف قنوات التسويق: غياب أسواق مركزية منظمة، وسيطرة الوسطاء (تجار الجملة) على الأسعار.</w:t>
      </w:r>
    </w:p>
    <w:p w:rsidR="003E1A45" w:rsidRPr="00CD348A" w:rsidRDefault="003E1A45" w:rsidP="003E1A45">
      <w:pPr>
        <w:pStyle w:val="ListParagraph"/>
        <w:numPr>
          <w:ilvl w:val="0"/>
          <w:numId w:val="10"/>
        </w:numPr>
        <w:bidi/>
        <w:jc w:val="lowKashida"/>
        <w:rPr>
          <w:rFonts w:ascii="Simplified Arabic" w:hAnsi="Simplified Arabic" w:cs="Simplified Arabic"/>
          <w:sz w:val="36"/>
          <w:szCs w:val="36"/>
        </w:rPr>
      </w:pPr>
      <w:r w:rsidRPr="00CD348A">
        <w:rPr>
          <w:rFonts w:ascii="Simplified Arabic" w:hAnsi="Simplified Arabic" w:cs="Simplified Arabic"/>
          <w:sz w:val="36"/>
          <w:szCs w:val="36"/>
          <w:rtl/>
        </w:rPr>
        <w:t>ارتفاع تكاليف النقل: بسبب تردي الطرق وارتفاع أسعار الوقود.</w:t>
      </w:r>
    </w:p>
    <w:p w:rsidR="003E1A45" w:rsidRPr="00CD348A" w:rsidRDefault="003E1A45" w:rsidP="003E1A45">
      <w:pPr>
        <w:pStyle w:val="ListParagraph"/>
        <w:numPr>
          <w:ilvl w:val="0"/>
          <w:numId w:val="10"/>
        </w:numPr>
        <w:bidi/>
        <w:jc w:val="lowKashida"/>
        <w:rPr>
          <w:rFonts w:ascii="Simplified Arabic" w:hAnsi="Simplified Arabic" w:cs="Simplified Arabic"/>
          <w:sz w:val="36"/>
          <w:szCs w:val="36"/>
        </w:rPr>
      </w:pPr>
      <w:r w:rsidRPr="00CD348A">
        <w:rPr>
          <w:rFonts w:ascii="Simplified Arabic" w:hAnsi="Simplified Arabic" w:cs="Simplified Arabic"/>
          <w:sz w:val="36"/>
          <w:szCs w:val="36"/>
          <w:rtl/>
        </w:rPr>
        <w:t>غياب مرافق التخزين والتبريد: مما يجبر المزارع على البيع الفوري بعد الحصاد، في وقت يكثر فيه العرض وتنخفض الأسعار.</w:t>
      </w:r>
    </w:p>
    <w:p w:rsidR="003E1A45" w:rsidRPr="00755F40" w:rsidRDefault="003E1A45" w:rsidP="003E1A45">
      <w:pPr>
        <w:pStyle w:val="ListParagraph"/>
        <w:numPr>
          <w:ilvl w:val="0"/>
          <w:numId w:val="10"/>
        </w:numPr>
        <w:bidi/>
        <w:jc w:val="lowKashida"/>
        <w:rPr>
          <w:rFonts w:ascii="Simplified Arabic" w:hAnsi="Simplified Arabic" w:cs="Simplified Arabic"/>
          <w:sz w:val="36"/>
          <w:szCs w:val="36"/>
          <w:rtl/>
        </w:rPr>
      </w:pPr>
      <w:r w:rsidRPr="00CD348A">
        <w:rPr>
          <w:rFonts w:ascii="Simplified Arabic" w:hAnsi="Simplified Arabic" w:cs="Simplified Arabic"/>
          <w:sz w:val="36"/>
          <w:szCs w:val="36"/>
          <w:rtl/>
        </w:rPr>
        <w:t>ضعف التعبئة والتغليف والترويج: مما يقلل من جاذبية المنتج المحلي مقارنة بالمستورد.</w:t>
      </w:r>
    </w:p>
    <w:p w:rsidR="003E1A45" w:rsidRPr="00CD348A" w:rsidRDefault="003E1A45" w:rsidP="003E1A45">
      <w:pPr>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ثالثاً: خصائص الأسواق الزراعية المحدودة:</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lastRenderedPageBreak/>
        <w:t xml:space="preserve">       يتميز السوق المحلي في الدول الجزرية الصغيرة – ومنها جزر القمر – بمجموعة من الخصائص التي تجعله سوقاً محدوداً:</w:t>
      </w:r>
    </w:p>
    <w:p w:rsidR="003E1A45" w:rsidRPr="00CD348A" w:rsidRDefault="003E1A45" w:rsidP="003E1A45">
      <w:pPr>
        <w:pStyle w:val="ListParagraph"/>
        <w:numPr>
          <w:ilvl w:val="0"/>
          <w:numId w:val="11"/>
        </w:numPr>
        <w:bidi/>
        <w:jc w:val="lowKashida"/>
        <w:rPr>
          <w:rFonts w:ascii="Simplified Arabic" w:hAnsi="Simplified Arabic" w:cs="Simplified Arabic"/>
          <w:sz w:val="36"/>
          <w:szCs w:val="36"/>
        </w:rPr>
      </w:pPr>
      <w:r w:rsidRPr="00CD348A">
        <w:rPr>
          <w:rFonts w:ascii="Simplified Arabic" w:hAnsi="Simplified Arabic" w:cs="Simplified Arabic"/>
          <w:sz w:val="36"/>
          <w:szCs w:val="36"/>
          <w:rtl/>
        </w:rPr>
        <w:t>صغر حجم السكان: عدد المستهلكين المحتملين قليل، مما يعني أن حجم الطلب الكلي محدود.</w:t>
      </w:r>
    </w:p>
    <w:p w:rsidR="003E1A45" w:rsidRPr="00CD348A" w:rsidRDefault="003E1A45" w:rsidP="003E1A45">
      <w:pPr>
        <w:pStyle w:val="ListParagraph"/>
        <w:numPr>
          <w:ilvl w:val="0"/>
          <w:numId w:val="11"/>
        </w:numPr>
        <w:bidi/>
        <w:jc w:val="lowKashida"/>
        <w:rPr>
          <w:rFonts w:ascii="Simplified Arabic" w:hAnsi="Simplified Arabic" w:cs="Simplified Arabic"/>
          <w:sz w:val="36"/>
          <w:szCs w:val="36"/>
        </w:rPr>
      </w:pPr>
      <w:r w:rsidRPr="00CD348A">
        <w:rPr>
          <w:rFonts w:ascii="Simplified Arabic" w:hAnsi="Simplified Arabic" w:cs="Simplified Arabic"/>
          <w:sz w:val="36"/>
          <w:szCs w:val="36"/>
          <w:rtl/>
        </w:rPr>
        <w:t>محدودية القدرة الشرائية: حتى ضمن السكان الموجودين، لا يمتلك الجميع القدرة المالية على شراء المنتجات الزراعية بأسعار مربحة للمنتج.</w:t>
      </w:r>
    </w:p>
    <w:p w:rsidR="003E1A45" w:rsidRDefault="003E1A45" w:rsidP="003E1A45">
      <w:pPr>
        <w:pStyle w:val="ListParagraph"/>
        <w:numPr>
          <w:ilvl w:val="0"/>
          <w:numId w:val="11"/>
        </w:numPr>
        <w:bidi/>
        <w:jc w:val="lowKashida"/>
        <w:rPr>
          <w:rFonts w:ascii="Simplified Arabic" w:hAnsi="Simplified Arabic" w:cs="Simplified Arabic"/>
          <w:sz w:val="36"/>
          <w:szCs w:val="36"/>
        </w:rPr>
      </w:pPr>
      <w:r w:rsidRPr="00CD348A">
        <w:rPr>
          <w:rFonts w:ascii="Simplified Arabic" w:hAnsi="Simplified Arabic" w:cs="Simplified Arabic"/>
          <w:sz w:val="36"/>
          <w:szCs w:val="36"/>
          <w:rtl/>
        </w:rPr>
        <w:t>تشتت المستهلكين جغرافياً: توزع السكان على قرى وجزر متعدد</w:t>
      </w:r>
      <w:r>
        <w:rPr>
          <w:rFonts w:ascii="Simplified Arabic" w:hAnsi="Simplified Arabic" w:cs="Simplified Arabic"/>
          <w:sz w:val="36"/>
          <w:szCs w:val="36"/>
          <w:rtl/>
        </w:rPr>
        <w:t>ة يزيد من تكاليف النقل والتوزيع</w:t>
      </w:r>
    </w:p>
    <w:p w:rsidR="003E1A45" w:rsidRPr="00F77CE0" w:rsidRDefault="003E1A45" w:rsidP="003E1A45">
      <w:pPr>
        <w:pStyle w:val="ListParagraph"/>
        <w:numPr>
          <w:ilvl w:val="0"/>
          <w:numId w:val="11"/>
        </w:numPr>
        <w:bidi/>
        <w:jc w:val="lowKashida"/>
        <w:rPr>
          <w:rFonts w:ascii="Simplified Arabic" w:hAnsi="Simplified Arabic" w:cs="Simplified Arabic"/>
          <w:sz w:val="36"/>
          <w:szCs w:val="36"/>
          <w:rtl/>
        </w:rPr>
      </w:pPr>
      <w:r w:rsidRPr="00F77CE0">
        <w:rPr>
          <w:rFonts w:ascii="Simplified Arabic" w:hAnsi="Simplified Arabic" w:cs="Simplified Arabic"/>
          <w:sz w:val="36"/>
          <w:szCs w:val="36"/>
          <w:rtl/>
        </w:rPr>
        <w:t xml:space="preserve">المنافسة من المنتجات المستوردة: غالباً ما تكون المنتجات الزراعية المستوردة مدعومة من دولها المنتجة، أو تُنتج </w:t>
      </w:r>
      <w:proofErr w:type="spellStart"/>
      <w:r w:rsidRPr="00F77CE0">
        <w:rPr>
          <w:rFonts w:ascii="Simplified Arabic" w:hAnsi="Simplified Arabic" w:cs="Simplified Arabic"/>
          <w:sz w:val="36"/>
          <w:szCs w:val="36"/>
          <w:rtl/>
        </w:rPr>
        <w:t>بوفورات</w:t>
      </w:r>
      <w:proofErr w:type="spellEnd"/>
      <w:r w:rsidRPr="00F77CE0">
        <w:rPr>
          <w:rFonts w:ascii="Simplified Arabic" w:hAnsi="Simplified Arabic" w:cs="Simplified Arabic"/>
          <w:sz w:val="36"/>
          <w:szCs w:val="36"/>
          <w:rtl/>
        </w:rPr>
        <w:t xml:space="preserve"> حجم كبيرة، مما يجعل أسعارها منخفضة ومنافسة للمنتج المحلي.</w:t>
      </w:r>
    </w:p>
    <w:p w:rsidR="003E1A45" w:rsidRPr="00CD348A" w:rsidRDefault="003E1A45" w:rsidP="003E1A45">
      <w:pPr>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رابعاً: إشكالية تحول المحصول إلى استهلاك ذاتي:</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عندما يفشل المزارع في بيع محصوله في السوق، فإنه يتحول تلقائياً من "سلعة تجارية" إلى "مؤونة عائلية". هذه الظاهرة – وإن بدت حلاً مؤقتاً – تعني عملياً أن المشروع لم يحقق أي عائد على الاستثمار. والأخطر من ذلك، أن الاستهلاك الذاتي يُخفي الفشل التجاري خلف وهم "الاكتفاء الذاتي"، مما يُؤخر الاعتراف بالمشكلة ويُطيل أمد الخسائر. وهذا بالضبط ما أشار إليه المشاركون في دراسة </w:t>
      </w:r>
      <w:proofErr w:type="spellStart"/>
      <w:r w:rsidRPr="00CD348A">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 xml:space="preserve"> حين ذكروا أنهم "يضطرون لاستهلاك المحصول أو التصدق به" بدلاً من بيعه.</w:t>
      </w:r>
    </w:p>
    <w:p w:rsidR="003E1A45" w:rsidRPr="00CD348A" w:rsidRDefault="003E1A45" w:rsidP="003E1A45">
      <w:pPr>
        <w:jc w:val="lowKashida"/>
        <w:rPr>
          <w:rFonts w:ascii="Simplified Arabic" w:hAnsi="Simplified Arabic" w:cs="Simplified Arabic"/>
          <w:sz w:val="36"/>
          <w:szCs w:val="36"/>
          <w:rtl/>
        </w:rPr>
      </w:pPr>
    </w:p>
    <w:p w:rsidR="003E1A45" w:rsidRPr="00F77CE0" w:rsidRDefault="003E1A45" w:rsidP="003E1A45">
      <w:pPr>
        <w:jc w:val="lowKashida"/>
        <w:rPr>
          <w:rFonts w:ascii="Simplified Arabic" w:hAnsi="Simplified Arabic" w:cs="Simplified Arabic"/>
          <w:b/>
          <w:bCs/>
          <w:sz w:val="36"/>
          <w:szCs w:val="36"/>
          <w:u w:val="single"/>
          <w:rtl/>
        </w:rPr>
      </w:pPr>
      <w:r w:rsidRPr="00CD348A">
        <w:rPr>
          <w:rFonts w:ascii="Simplified Arabic" w:hAnsi="Simplified Arabic" w:cs="Simplified Arabic"/>
          <w:b/>
          <w:bCs/>
          <w:sz w:val="36"/>
          <w:szCs w:val="36"/>
          <w:u w:val="single"/>
          <w:rtl/>
        </w:rPr>
        <w:t xml:space="preserve">المبحث الثالث: البنية التحتية واللوجستيات وأثرها </w:t>
      </w:r>
      <w:r>
        <w:rPr>
          <w:rFonts w:ascii="Simplified Arabic" w:hAnsi="Simplified Arabic" w:cs="Simplified Arabic"/>
          <w:b/>
          <w:bCs/>
          <w:sz w:val="36"/>
          <w:szCs w:val="36"/>
          <w:u w:val="single"/>
          <w:rtl/>
        </w:rPr>
        <w:t>في تنافسية المنتج الزراعي</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b/>
          <w:bCs/>
          <w:sz w:val="36"/>
          <w:szCs w:val="36"/>
          <w:rtl/>
        </w:rPr>
        <w:t>أولاً: تعريف البنية التحتية واللوجستيات:</w:t>
      </w:r>
    </w:p>
    <w:p w:rsidR="003E1A45" w:rsidRPr="00CD348A" w:rsidRDefault="003E1A45" w:rsidP="003E1A45">
      <w:pPr>
        <w:jc w:val="lowKashida"/>
        <w:rPr>
          <w:rFonts w:ascii="Simplified Arabic" w:hAnsi="Simplified Arabic" w:cs="Simplified Arabic"/>
          <w:sz w:val="36"/>
          <w:szCs w:val="36"/>
          <w:rtl/>
        </w:rPr>
      </w:pPr>
      <w:r>
        <w:rPr>
          <w:rFonts w:ascii="Simplified Arabic" w:hAnsi="Simplified Arabic" w:cs="Simplified Arabic"/>
          <w:sz w:val="36"/>
          <w:szCs w:val="36"/>
          <w:rtl/>
        </w:rPr>
        <w:t xml:space="preserve">   </w:t>
      </w:r>
      <w:r w:rsidRPr="00CD348A">
        <w:rPr>
          <w:rFonts w:ascii="Simplified Arabic" w:hAnsi="Simplified Arabic" w:cs="Simplified Arabic"/>
          <w:sz w:val="36"/>
          <w:szCs w:val="36"/>
          <w:rtl/>
        </w:rPr>
        <w:t>عرّف البنية التحتية بأنها "مجموعة المرافق والخدمات الأساسية التي يقوم عليها النشاط الاقتصادي، والتي توفرها عادة الدولة أو البلدية". وتشمل في السياق الزراعي:</w:t>
      </w:r>
    </w:p>
    <w:p w:rsidR="003E1A45" w:rsidRPr="00CD348A" w:rsidRDefault="003E1A45" w:rsidP="003E1A45">
      <w:pPr>
        <w:pStyle w:val="ListParagraph"/>
        <w:numPr>
          <w:ilvl w:val="0"/>
          <w:numId w:val="12"/>
        </w:numPr>
        <w:bidi/>
        <w:jc w:val="lowKashida"/>
        <w:rPr>
          <w:rFonts w:ascii="Simplified Arabic" w:hAnsi="Simplified Arabic" w:cs="Simplified Arabic"/>
          <w:sz w:val="36"/>
          <w:szCs w:val="36"/>
        </w:rPr>
      </w:pPr>
      <w:r w:rsidRPr="00CD348A">
        <w:rPr>
          <w:rFonts w:ascii="Simplified Arabic" w:hAnsi="Simplified Arabic" w:cs="Simplified Arabic"/>
          <w:sz w:val="36"/>
          <w:szCs w:val="36"/>
          <w:rtl/>
        </w:rPr>
        <w:t>شبكات الطرق والمواصلات: الطرق الزراعية التي تربط المزارع بالأسواق.</w:t>
      </w:r>
    </w:p>
    <w:p w:rsidR="003E1A45" w:rsidRPr="00CD348A" w:rsidRDefault="003E1A45" w:rsidP="003E1A45">
      <w:pPr>
        <w:pStyle w:val="ListParagraph"/>
        <w:numPr>
          <w:ilvl w:val="0"/>
          <w:numId w:val="12"/>
        </w:numPr>
        <w:bidi/>
        <w:jc w:val="lowKashida"/>
        <w:rPr>
          <w:rFonts w:ascii="Simplified Arabic" w:hAnsi="Simplified Arabic" w:cs="Simplified Arabic"/>
          <w:sz w:val="36"/>
          <w:szCs w:val="36"/>
        </w:rPr>
      </w:pPr>
      <w:r w:rsidRPr="00CD348A">
        <w:rPr>
          <w:rFonts w:ascii="Simplified Arabic" w:hAnsi="Simplified Arabic" w:cs="Simplified Arabic"/>
          <w:sz w:val="36"/>
          <w:szCs w:val="36"/>
          <w:rtl/>
        </w:rPr>
        <w:t>شبكات المياه والري: السدود، الآبار، القنوات، خزانات المياه.</w:t>
      </w:r>
    </w:p>
    <w:p w:rsidR="003E1A45" w:rsidRPr="00CD348A" w:rsidRDefault="003E1A45" w:rsidP="003E1A45">
      <w:pPr>
        <w:pStyle w:val="ListParagraph"/>
        <w:numPr>
          <w:ilvl w:val="0"/>
          <w:numId w:val="12"/>
        </w:numPr>
        <w:bidi/>
        <w:jc w:val="lowKashida"/>
        <w:rPr>
          <w:rFonts w:ascii="Simplified Arabic" w:hAnsi="Simplified Arabic" w:cs="Simplified Arabic"/>
          <w:sz w:val="36"/>
          <w:szCs w:val="36"/>
        </w:rPr>
      </w:pPr>
      <w:r w:rsidRPr="00CD348A">
        <w:rPr>
          <w:rFonts w:ascii="Simplified Arabic" w:hAnsi="Simplified Arabic" w:cs="Simplified Arabic"/>
          <w:sz w:val="36"/>
          <w:szCs w:val="36"/>
          <w:rtl/>
        </w:rPr>
        <w:t>شبكات الكهرباء: اللازمة لتشغيل مضخات المياه ومرافق التبريد.</w:t>
      </w:r>
    </w:p>
    <w:p w:rsidR="003E1A45" w:rsidRPr="00F77CE0" w:rsidRDefault="003E1A45" w:rsidP="003E1A45">
      <w:pPr>
        <w:pStyle w:val="ListParagraph"/>
        <w:numPr>
          <w:ilvl w:val="0"/>
          <w:numId w:val="12"/>
        </w:numPr>
        <w:bidi/>
        <w:jc w:val="lowKashida"/>
        <w:rPr>
          <w:rFonts w:ascii="Simplified Arabic" w:hAnsi="Simplified Arabic" w:cs="Simplified Arabic"/>
          <w:sz w:val="36"/>
          <w:szCs w:val="36"/>
          <w:rtl/>
        </w:rPr>
      </w:pPr>
      <w:r w:rsidRPr="00CD348A">
        <w:rPr>
          <w:rFonts w:ascii="Simplified Arabic" w:hAnsi="Simplified Arabic" w:cs="Simplified Arabic"/>
          <w:sz w:val="36"/>
          <w:szCs w:val="36"/>
          <w:rtl/>
        </w:rPr>
        <w:t>مرافق التخزين والتبريد: المستودعات، غرف التبريد، صوامع الحبوب.</w:t>
      </w:r>
    </w:p>
    <w:p w:rsidR="003E1A45" w:rsidRPr="00F77CE0"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t>أما اللوجستيات فتُعرّف بأنها "عملية تخطيط وتنفيذ ومراقبة تدفق المنتجات من نقطة الإنتاج إلى نقطة الاستهلاك، بكفاءة وفاعلية، بهدف تلبية احتياجات العملاء". وتشمل أنشطة النقل، التخزين، إدارة الم</w:t>
      </w:r>
      <w:r>
        <w:rPr>
          <w:rFonts w:ascii="Simplified Arabic" w:hAnsi="Simplified Arabic" w:cs="Simplified Arabic"/>
          <w:sz w:val="36"/>
          <w:szCs w:val="36"/>
          <w:rtl/>
        </w:rPr>
        <w:t>خزون، التعبئة، ومعالجة الطلبات.</w:t>
      </w:r>
    </w:p>
    <w:p w:rsidR="003E1A45"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b/>
          <w:bCs/>
          <w:sz w:val="36"/>
          <w:szCs w:val="36"/>
          <w:rtl/>
        </w:rPr>
        <w:t>ثانياً: أثر البنية التحتية على تكاليف الإنتاج والتنافسية:</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t>العلاقة بين البنية التحتية والقدرة التنافسية للمنتج الزراعي علاقة مباشرة وحاسمة. فالطرق غير المعبّدة تؤدي إلى:</w:t>
      </w:r>
    </w:p>
    <w:p w:rsidR="003E1A45" w:rsidRPr="00CD348A" w:rsidRDefault="003E1A45" w:rsidP="003E1A45">
      <w:pPr>
        <w:pStyle w:val="ListParagraph"/>
        <w:numPr>
          <w:ilvl w:val="0"/>
          <w:numId w:val="13"/>
        </w:numPr>
        <w:bidi/>
        <w:jc w:val="lowKashida"/>
        <w:rPr>
          <w:rFonts w:ascii="Simplified Arabic" w:hAnsi="Simplified Arabic" w:cs="Simplified Arabic"/>
          <w:sz w:val="36"/>
          <w:szCs w:val="36"/>
        </w:rPr>
      </w:pPr>
      <w:r w:rsidRPr="00CD348A">
        <w:rPr>
          <w:rFonts w:ascii="Simplified Arabic" w:hAnsi="Simplified Arabic" w:cs="Simplified Arabic"/>
          <w:sz w:val="36"/>
          <w:szCs w:val="36"/>
          <w:rtl/>
        </w:rPr>
        <w:t>إتلاف جزء من المحصول أثناء النقل (فاقد مادي).</w:t>
      </w:r>
    </w:p>
    <w:p w:rsidR="003E1A45" w:rsidRPr="00CD348A" w:rsidRDefault="003E1A45" w:rsidP="003E1A45">
      <w:pPr>
        <w:pStyle w:val="ListParagraph"/>
        <w:numPr>
          <w:ilvl w:val="0"/>
          <w:numId w:val="13"/>
        </w:numPr>
        <w:bidi/>
        <w:jc w:val="lowKashida"/>
        <w:rPr>
          <w:rFonts w:ascii="Simplified Arabic" w:hAnsi="Simplified Arabic" w:cs="Simplified Arabic"/>
          <w:sz w:val="36"/>
          <w:szCs w:val="36"/>
        </w:rPr>
      </w:pPr>
      <w:r w:rsidRPr="00CD348A">
        <w:rPr>
          <w:rFonts w:ascii="Simplified Arabic" w:hAnsi="Simplified Arabic" w:cs="Simplified Arabic"/>
          <w:sz w:val="36"/>
          <w:szCs w:val="36"/>
          <w:rtl/>
        </w:rPr>
        <w:t>زيادة استهلاك الوقود وزمن النقل (تكاليف إضافية).</w:t>
      </w:r>
    </w:p>
    <w:p w:rsidR="003E1A45" w:rsidRPr="00CD348A" w:rsidRDefault="003E1A45" w:rsidP="003E1A45">
      <w:pPr>
        <w:pStyle w:val="ListParagraph"/>
        <w:numPr>
          <w:ilvl w:val="0"/>
          <w:numId w:val="13"/>
        </w:numPr>
        <w:bidi/>
        <w:jc w:val="lowKashida"/>
        <w:rPr>
          <w:rFonts w:ascii="Simplified Arabic" w:hAnsi="Simplified Arabic" w:cs="Simplified Arabic"/>
          <w:sz w:val="36"/>
          <w:szCs w:val="36"/>
          <w:rtl/>
        </w:rPr>
      </w:pPr>
      <w:r w:rsidRPr="00CD348A">
        <w:rPr>
          <w:rFonts w:ascii="Simplified Arabic" w:hAnsi="Simplified Arabic" w:cs="Simplified Arabic"/>
          <w:sz w:val="36"/>
          <w:szCs w:val="36"/>
          <w:rtl/>
        </w:rPr>
        <w:lastRenderedPageBreak/>
        <w:t>تأخر وصول المنتج إلى السوق (فقدان الجودة والطراوة).</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      هذه العوامل مجتمعة ترفع التكلفة النهائية للمنتج المحلي، وتُقلل من جودته، مما يجعله غير قادر على منافسة المنتج المستورد الذي يص</w:t>
      </w:r>
      <w:r>
        <w:rPr>
          <w:rFonts w:ascii="Simplified Arabic" w:hAnsi="Simplified Arabic" w:cs="Simplified Arabic"/>
          <w:sz w:val="36"/>
          <w:szCs w:val="36"/>
          <w:rtl/>
        </w:rPr>
        <w:t>ل بجودة أعلى وتكلفة أقل نسبياً.</w:t>
      </w:r>
    </w:p>
    <w:p w:rsidR="003E1A45" w:rsidRPr="00AD3E28" w:rsidRDefault="003E1A45" w:rsidP="003E1A45">
      <w:pPr>
        <w:jc w:val="lowKashida"/>
        <w:rPr>
          <w:rFonts w:ascii="Simplified Arabic" w:hAnsi="Simplified Arabic" w:cs="Simplified Arabic"/>
          <w:sz w:val="36"/>
          <w:szCs w:val="36"/>
          <w:rtl/>
        </w:rPr>
      </w:pPr>
      <w:r>
        <w:rPr>
          <w:rFonts w:ascii="Simplified Arabic" w:hAnsi="Simplified Arabic" w:cs="Simplified Arabic"/>
          <w:sz w:val="36"/>
          <w:szCs w:val="36"/>
          <w:rtl/>
        </w:rPr>
        <w:t xml:space="preserve">   </w:t>
      </w:r>
      <w:r w:rsidRPr="00CD348A">
        <w:rPr>
          <w:rFonts w:ascii="Simplified Arabic" w:hAnsi="Simplified Arabic" w:cs="Simplified Arabic"/>
          <w:sz w:val="36"/>
          <w:szCs w:val="36"/>
          <w:rtl/>
        </w:rPr>
        <w:t xml:space="preserve"> وقد أكدت دراسة الدسوقي في السودان أن "ضعف البنية التحتية والخدمات الزراعية" يُعد من المعوقات الأساسية التي تقوض ثقة المستثمرين وتزيد من مخاطر</w:t>
      </w:r>
      <w:r>
        <w:rPr>
          <w:rFonts w:ascii="Simplified Arabic" w:hAnsi="Simplified Arabic" w:cs="Simplified Arabic"/>
          <w:sz w:val="36"/>
          <w:szCs w:val="36"/>
          <w:rtl/>
        </w:rPr>
        <w:t xml:space="preserve"> الاستثمار. وجدت دراسة حسين</w:t>
      </w:r>
      <w:r>
        <w:rPr>
          <w:rFonts w:ascii="Simplified Arabic" w:hAnsi="Simplified Arabic" w:cs="Simplified Arabic" w:hint="cs"/>
          <w:sz w:val="36"/>
          <w:szCs w:val="36"/>
          <w:rtl/>
        </w:rPr>
        <w:t xml:space="preserve"> </w:t>
      </w:r>
      <w:r w:rsidRPr="00CD348A">
        <w:rPr>
          <w:rFonts w:ascii="Simplified Arabic" w:hAnsi="Simplified Arabic" w:cs="Simplified Arabic"/>
          <w:sz w:val="36"/>
          <w:szCs w:val="36"/>
          <w:rtl/>
        </w:rPr>
        <w:t xml:space="preserve">أن "تدهور البنيات التحتية للري" و"عدم توفر الخزانات" و"مشاكل النقل والتوزيع" تُعد من أبرز </w:t>
      </w:r>
      <w:r>
        <w:rPr>
          <w:rFonts w:ascii="Simplified Arabic" w:hAnsi="Simplified Arabic" w:cs="Simplified Arabic"/>
          <w:sz w:val="36"/>
          <w:szCs w:val="36"/>
          <w:rtl/>
        </w:rPr>
        <w:t>معوقات إدارة المشاريع الزراعية.</w:t>
      </w:r>
    </w:p>
    <w:p w:rsidR="003E1A45" w:rsidRPr="00AD3E28" w:rsidRDefault="003E1A45" w:rsidP="003E1A45">
      <w:pPr>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ثالثاً: تصنيف معوقات البنية التحتية في المشاريع الزراعية الصغيرة:</w:t>
      </w:r>
    </w:p>
    <w:p w:rsidR="003E1A45" w:rsidRPr="00CD348A" w:rsidRDefault="003E1A45" w:rsidP="003E1A45">
      <w:pPr>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يمكن تصنيف هذه المعوقات إلى ثلاثة مستويات:</w:t>
      </w:r>
    </w:p>
    <w:p w:rsidR="003E1A45" w:rsidRPr="00CD348A" w:rsidRDefault="003E1A45" w:rsidP="003E1A45">
      <w:pPr>
        <w:pStyle w:val="ListParagraph"/>
        <w:numPr>
          <w:ilvl w:val="0"/>
          <w:numId w:val="14"/>
        </w:numPr>
        <w:bidi/>
        <w:jc w:val="lowKashida"/>
        <w:rPr>
          <w:rFonts w:ascii="Simplified Arabic" w:hAnsi="Simplified Arabic" w:cs="Simplified Arabic"/>
          <w:b/>
          <w:bCs/>
          <w:sz w:val="36"/>
          <w:szCs w:val="36"/>
        </w:rPr>
      </w:pPr>
      <w:r w:rsidRPr="00CD348A">
        <w:rPr>
          <w:rFonts w:ascii="Simplified Arabic" w:hAnsi="Simplified Arabic" w:cs="Simplified Arabic"/>
          <w:sz w:val="36"/>
          <w:szCs w:val="36"/>
          <w:rtl/>
        </w:rPr>
        <w:t>معوقات على مستوى المزرعة: عدم توفر خزانات مياه خاصة، عدم وجود نظام ري حديث، بعد المزرعة عن الطريق الرئيسي.</w:t>
      </w:r>
    </w:p>
    <w:p w:rsidR="003E1A45" w:rsidRPr="00CD348A" w:rsidRDefault="003E1A45" w:rsidP="003E1A45">
      <w:pPr>
        <w:pStyle w:val="ListParagraph"/>
        <w:numPr>
          <w:ilvl w:val="0"/>
          <w:numId w:val="14"/>
        </w:numPr>
        <w:bidi/>
        <w:jc w:val="lowKashida"/>
        <w:rPr>
          <w:rFonts w:ascii="Simplified Arabic" w:hAnsi="Simplified Arabic" w:cs="Simplified Arabic"/>
          <w:b/>
          <w:bCs/>
          <w:sz w:val="36"/>
          <w:szCs w:val="36"/>
        </w:rPr>
      </w:pPr>
      <w:r w:rsidRPr="00CD348A">
        <w:rPr>
          <w:rFonts w:ascii="Simplified Arabic" w:hAnsi="Simplified Arabic" w:cs="Simplified Arabic"/>
          <w:sz w:val="36"/>
          <w:szCs w:val="36"/>
          <w:rtl/>
        </w:rPr>
        <w:t>معوقات على مستوى المنطقة: تردي الطرق الزراعية العامة، غياب مرافق تخزين وتبريد مشتركة، ضعف شبكات الكهرباء المغذية للمنطقة.</w:t>
      </w:r>
    </w:p>
    <w:p w:rsidR="003E1A45" w:rsidRPr="00AD3E28" w:rsidRDefault="003E1A45" w:rsidP="003E1A45">
      <w:pPr>
        <w:pStyle w:val="ListParagraph"/>
        <w:numPr>
          <w:ilvl w:val="0"/>
          <w:numId w:val="14"/>
        </w:numPr>
        <w:bidi/>
        <w:jc w:val="lowKashida"/>
        <w:rPr>
          <w:rFonts w:ascii="Simplified Arabic" w:hAnsi="Simplified Arabic" w:cs="Simplified Arabic"/>
          <w:b/>
          <w:bCs/>
          <w:sz w:val="36"/>
          <w:szCs w:val="36"/>
        </w:rPr>
      </w:pPr>
      <w:r w:rsidRPr="00CD348A">
        <w:rPr>
          <w:rFonts w:ascii="Simplified Arabic" w:hAnsi="Simplified Arabic" w:cs="Simplified Arabic"/>
          <w:sz w:val="36"/>
          <w:szCs w:val="36"/>
          <w:rtl/>
        </w:rPr>
        <w:t>معوقات على مستوى السياسات: غياب الاستثمار الحكومي في البنية التحتية الريفية، ضعف التخطيط الإقليمي، وعدم إشراك القطاع الخاص في تمويل مشاريع البنية التحتية.</w:t>
      </w:r>
    </w:p>
    <w:p w:rsidR="003E1A45" w:rsidRPr="00AD3E28" w:rsidRDefault="003E1A45" w:rsidP="003E1A45">
      <w:pPr>
        <w:pStyle w:val="ListParagraph"/>
        <w:bidi/>
        <w:jc w:val="lowKashida"/>
        <w:rPr>
          <w:rFonts w:ascii="Simplified Arabic" w:hAnsi="Simplified Arabic" w:cs="Simplified Arabic"/>
          <w:b/>
          <w:bCs/>
          <w:sz w:val="36"/>
          <w:szCs w:val="36"/>
          <w:rtl/>
        </w:rPr>
      </w:pPr>
    </w:p>
    <w:p w:rsidR="003E1A45" w:rsidRPr="00AD3E28" w:rsidRDefault="003E1A45" w:rsidP="003E1A45">
      <w:pPr>
        <w:jc w:val="lowKashida"/>
        <w:rPr>
          <w:rFonts w:ascii="Simplified Arabic" w:hAnsi="Simplified Arabic" w:cs="Simplified Arabic"/>
          <w:b/>
          <w:bCs/>
          <w:sz w:val="36"/>
          <w:szCs w:val="36"/>
          <w:u w:val="single"/>
          <w:rtl/>
        </w:rPr>
      </w:pPr>
      <w:r w:rsidRPr="00CD348A">
        <w:rPr>
          <w:rFonts w:ascii="Simplified Arabic" w:hAnsi="Simplified Arabic" w:cs="Simplified Arabic"/>
          <w:b/>
          <w:bCs/>
          <w:sz w:val="36"/>
          <w:szCs w:val="36"/>
          <w:u w:val="single"/>
          <w:rtl/>
        </w:rPr>
        <w:lastRenderedPageBreak/>
        <w:t>المبحث الرابع: العوامل الثق</w:t>
      </w:r>
      <w:r>
        <w:rPr>
          <w:rFonts w:ascii="Simplified Arabic" w:hAnsi="Simplified Arabic" w:cs="Simplified Arabic"/>
          <w:b/>
          <w:bCs/>
          <w:sz w:val="36"/>
          <w:szCs w:val="36"/>
          <w:u w:val="single"/>
          <w:rtl/>
        </w:rPr>
        <w:t>افية وعقلية المستثمر الريفي</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b/>
          <w:bCs/>
          <w:sz w:val="36"/>
          <w:szCs w:val="36"/>
          <w:rtl/>
        </w:rPr>
        <w:t>أولاً: تعريف العوامل الثقافية في سياق الاستثمار الزراعي:</w:t>
      </w:r>
    </w:p>
    <w:p w:rsidR="003E1A45" w:rsidRPr="00CD348A" w:rsidRDefault="003E1A45" w:rsidP="003E1A45">
      <w:pPr>
        <w:jc w:val="lowKashida"/>
        <w:rPr>
          <w:rFonts w:ascii="Simplified Arabic" w:hAnsi="Simplified Arabic" w:cs="Simplified Arabic"/>
          <w:sz w:val="36"/>
          <w:szCs w:val="36"/>
          <w:rtl/>
        </w:rPr>
      </w:pPr>
      <w:r>
        <w:rPr>
          <w:rFonts w:ascii="Simplified Arabic" w:hAnsi="Simplified Arabic" w:cs="Simplified Arabic"/>
          <w:sz w:val="36"/>
          <w:szCs w:val="36"/>
          <w:rtl/>
        </w:rPr>
        <w:t xml:space="preserve"> </w:t>
      </w:r>
      <w:r w:rsidRPr="00CD348A">
        <w:rPr>
          <w:rFonts w:ascii="Simplified Arabic" w:hAnsi="Simplified Arabic" w:cs="Simplified Arabic"/>
          <w:sz w:val="36"/>
          <w:szCs w:val="36"/>
          <w:rtl/>
        </w:rPr>
        <w:t xml:space="preserve">   تُعرّف الثقافة بأنها "نسق من القيم والمعتقدات والاتجاهات والأعراف المشتركة التي تميز مجموعة بشرية معينة، وتؤثر في طريقة تفكيرهم وسلوكهم". وفي سياق الاستثمار الزراعي، تشمل العوامل الثقافية: النظرة المجتمعية للمهنة الزراعية، الموروثات المتعلقة بطريقة الزراعة، الموقف من المخاطرة والفشل، ودرجة الانفتاح على الأفكار والتقنيات الجديدة.</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t xml:space="preserve">وأشارت دراسة شريف زاده في إيران إلى أن "ثقافة البحث" تُعد أحد العوامل الحاسمة في تفسير تحديات تطوير التكنولوجيا الزراعية. كما وجدت دراسة </w:t>
      </w:r>
      <w:proofErr w:type="gramStart"/>
      <w:r w:rsidRPr="00AD3E28">
        <w:rPr>
          <w:rFonts w:ascii="Times New Roman" w:hAnsi="Times New Roman" w:cs="Times New Roman"/>
          <w:sz w:val="28"/>
          <w:szCs w:val="28"/>
        </w:rPr>
        <w:t xml:space="preserve">Adobor </w:t>
      </w:r>
      <w:r>
        <w:rPr>
          <w:rFonts w:ascii="Times New Roman" w:hAnsi="Times New Roman" w:cs="Times New Roman" w:hint="cs"/>
          <w:sz w:val="28"/>
          <w:szCs w:val="28"/>
          <w:rtl/>
        </w:rPr>
        <w:t xml:space="preserve"> </w:t>
      </w:r>
      <w:r w:rsidRPr="00CD348A">
        <w:rPr>
          <w:rFonts w:ascii="Simplified Arabic" w:hAnsi="Simplified Arabic" w:cs="Simplified Arabic"/>
          <w:sz w:val="36"/>
          <w:szCs w:val="36"/>
          <w:rtl/>
        </w:rPr>
        <w:t>في</w:t>
      </w:r>
      <w:proofErr w:type="gramEnd"/>
      <w:r w:rsidRPr="00CD348A">
        <w:rPr>
          <w:rFonts w:ascii="Simplified Arabic" w:hAnsi="Simplified Arabic" w:cs="Simplified Arabic"/>
          <w:sz w:val="36"/>
          <w:szCs w:val="36"/>
          <w:rtl/>
        </w:rPr>
        <w:t xml:space="preserve"> غانا أن "البنية الاجتماعية" و"الروابط الاجتماعية القوية" يمكن أن تتحول إلى عائق أمام الابتكار، حين تؤدي </w:t>
      </w:r>
      <w:r>
        <w:rPr>
          <w:rFonts w:ascii="Simplified Arabic" w:hAnsi="Simplified Arabic" w:cs="Simplified Arabic"/>
          <w:sz w:val="36"/>
          <w:szCs w:val="36"/>
          <w:rtl/>
        </w:rPr>
        <w:t>إلى "تقليد مفرط" بين المزارعين.</w:t>
      </w:r>
    </w:p>
    <w:p w:rsidR="003E1A45" w:rsidRPr="00D04187" w:rsidRDefault="003E1A45" w:rsidP="003E1A45">
      <w:pPr>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ثانياً: مفهوم عقلية القوت مقابل عقلية الاستثمار:</w:t>
      </w:r>
    </w:p>
    <w:p w:rsidR="003E1A45" w:rsidRPr="00D04187" w:rsidRDefault="003E1A45" w:rsidP="003E1A45">
      <w:pPr>
        <w:pStyle w:val="ListParagraph"/>
        <w:numPr>
          <w:ilvl w:val="0"/>
          <w:numId w:val="15"/>
        </w:numPr>
        <w:bidi/>
        <w:jc w:val="lowKashida"/>
        <w:rPr>
          <w:rFonts w:ascii="Simplified Arabic" w:hAnsi="Simplified Arabic" w:cs="Simplified Arabic"/>
          <w:sz w:val="36"/>
          <w:szCs w:val="36"/>
          <w:rtl/>
        </w:rPr>
      </w:pPr>
      <w:r w:rsidRPr="00CD348A">
        <w:rPr>
          <w:rFonts w:ascii="Simplified Arabic" w:hAnsi="Simplified Arabic" w:cs="Simplified Arabic"/>
          <w:b/>
          <w:bCs/>
          <w:sz w:val="36"/>
          <w:szCs w:val="36"/>
          <w:rtl/>
        </w:rPr>
        <w:t>عقلية القوت (</w:t>
      </w:r>
      <w:r w:rsidRPr="00D04187">
        <w:rPr>
          <w:rFonts w:ascii="Times New Roman" w:hAnsi="Times New Roman" w:cs="Times New Roman"/>
          <w:b/>
          <w:bCs/>
          <w:sz w:val="28"/>
          <w:szCs w:val="28"/>
        </w:rPr>
        <w:t>Subsistence Mind-set</w:t>
      </w:r>
      <w:r w:rsidRPr="00CD348A">
        <w:rPr>
          <w:rFonts w:ascii="Simplified Arabic" w:hAnsi="Simplified Arabic" w:cs="Simplified Arabic"/>
          <w:b/>
          <w:bCs/>
          <w:sz w:val="36"/>
          <w:szCs w:val="36"/>
          <w:rtl/>
        </w:rPr>
        <w:t>):</w:t>
      </w:r>
      <w:r w:rsidRPr="00CD348A">
        <w:rPr>
          <w:rFonts w:ascii="Simplified Arabic" w:hAnsi="Simplified Arabic" w:cs="Simplified Arabic"/>
          <w:sz w:val="36"/>
          <w:szCs w:val="36"/>
          <w:rtl/>
        </w:rPr>
        <w:t xml:space="preserve"> هي نمط من التفكير الاقتصادي يهدف إلى تحقيق الاكتفاء الذاتي للأسرة، وتقوم على:</w:t>
      </w:r>
    </w:p>
    <w:p w:rsidR="003E1A45" w:rsidRPr="00CD348A" w:rsidRDefault="003E1A45" w:rsidP="003E1A45">
      <w:pPr>
        <w:pStyle w:val="ListParagraph"/>
        <w:numPr>
          <w:ilvl w:val="0"/>
          <w:numId w:val="16"/>
        </w:numPr>
        <w:bidi/>
        <w:jc w:val="lowKashida"/>
        <w:rPr>
          <w:rFonts w:ascii="Simplified Arabic" w:hAnsi="Simplified Arabic" w:cs="Simplified Arabic"/>
          <w:sz w:val="36"/>
          <w:szCs w:val="36"/>
          <w:rtl/>
        </w:rPr>
      </w:pPr>
      <w:r w:rsidRPr="00CD348A">
        <w:rPr>
          <w:rFonts w:ascii="Simplified Arabic" w:hAnsi="Simplified Arabic" w:cs="Simplified Arabic"/>
          <w:sz w:val="36"/>
          <w:szCs w:val="36"/>
          <w:rtl/>
        </w:rPr>
        <w:t>الاكتفاء بإنتاج ما تحتاجه الأسرة فقط.</w:t>
      </w:r>
    </w:p>
    <w:p w:rsidR="003E1A45" w:rsidRPr="00CD348A" w:rsidRDefault="003E1A45" w:rsidP="003E1A45">
      <w:pPr>
        <w:pStyle w:val="ListParagraph"/>
        <w:numPr>
          <w:ilvl w:val="0"/>
          <w:numId w:val="16"/>
        </w:numPr>
        <w:bidi/>
        <w:jc w:val="lowKashida"/>
        <w:rPr>
          <w:rFonts w:ascii="Simplified Arabic" w:hAnsi="Simplified Arabic" w:cs="Simplified Arabic"/>
          <w:sz w:val="36"/>
          <w:szCs w:val="36"/>
          <w:rtl/>
        </w:rPr>
      </w:pPr>
      <w:r w:rsidRPr="00CD348A">
        <w:rPr>
          <w:rFonts w:ascii="Simplified Arabic" w:hAnsi="Simplified Arabic" w:cs="Simplified Arabic"/>
          <w:sz w:val="36"/>
          <w:szCs w:val="36"/>
          <w:rtl/>
        </w:rPr>
        <w:t>تفضيل الأمان وتجنب المخاطرة.</w:t>
      </w:r>
    </w:p>
    <w:p w:rsidR="003E1A45" w:rsidRPr="00CD348A" w:rsidRDefault="003E1A45" w:rsidP="003E1A45">
      <w:pPr>
        <w:pStyle w:val="ListParagraph"/>
        <w:numPr>
          <w:ilvl w:val="0"/>
          <w:numId w:val="16"/>
        </w:numPr>
        <w:bidi/>
        <w:jc w:val="lowKashida"/>
        <w:rPr>
          <w:rFonts w:ascii="Simplified Arabic" w:hAnsi="Simplified Arabic" w:cs="Simplified Arabic"/>
          <w:sz w:val="36"/>
          <w:szCs w:val="36"/>
          <w:rtl/>
        </w:rPr>
      </w:pPr>
      <w:r w:rsidRPr="00CD348A">
        <w:rPr>
          <w:rFonts w:ascii="Simplified Arabic" w:hAnsi="Simplified Arabic" w:cs="Simplified Arabic"/>
          <w:sz w:val="36"/>
          <w:szCs w:val="36"/>
          <w:rtl/>
        </w:rPr>
        <w:t>الاعتماد على الخبرات المتوارثة وليس على المعرفة الحديثة.</w:t>
      </w:r>
    </w:p>
    <w:p w:rsidR="003E1A45" w:rsidRPr="00D04187" w:rsidRDefault="003E1A45" w:rsidP="003E1A45">
      <w:pPr>
        <w:pStyle w:val="ListParagraph"/>
        <w:numPr>
          <w:ilvl w:val="0"/>
          <w:numId w:val="16"/>
        </w:numPr>
        <w:bidi/>
        <w:jc w:val="lowKashida"/>
        <w:rPr>
          <w:rFonts w:ascii="Simplified Arabic" w:hAnsi="Simplified Arabic" w:cs="Simplified Arabic"/>
          <w:sz w:val="36"/>
          <w:szCs w:val="36"/>
          <w:rtl/>
        </w:rPr>
      </w:pPr>
      <w:r w:rsidRPr="00CD348A">
        <w:rPr>
          <w:rFonts w:ascii="Simplified Arabic" w:hAnsi="Simplified Arabic" w:cs="Simplified Arabic"/>
          <w:sz w:val="36"/>
          <w:szCs w:val="36"/>
          <w:rtl/>
        </w:rPr>
        <w:t>النظر إلى الزراعة كأسلوب حياة، لا كمشروع تجاري.</w:t>
      </w:r>
    </w:p>
    <w:p w:rsidR="003E1A45" w:rsidRPr="00CD348A" w:rsidRDefault="003E1A45" w:rsidP="003E1A45">
      <w:pPr>
        <w:pStyle w:val="ListParagraph"/>
        <w:numPr>
          <w:ilvl w:val="0"/>
          <w:numId w:val="15"/>
        </w:numPr>
        <w:bidi/>
        <w:jc w:val="lowKashida"/>
        <w:rPr>
          <w:rFonts w:ascii="Simplified Arabic" w:hAnsi="Simplified Arabic" w:cs="Simplified Arabic"/>
          <w:sz w:val="36"/>
          <w:szCs w:val="36"/>
          <w:rtl/>
        </w:rPr>
      </w:pPr>
      <w:r w:rsidRPr="002B0F24">
        <w:rPr>
          <w:rFonts w:ascii="Simplified Arabic" w:hAnsi="Simplified Arabic" w:cs="Simplified Arabic"/>
          <w:b/>
          <w:bCs/>
          <w:sz w:val="36"/>
          <w:szCs w:val="36"/>
          <w:rtl/>
        </w:rPr>
        <w:lastRenderedPageBreak/>
        <w:t>عقلية الاستثمار (</w:t>
      </w:r>
      <w:r w:rsidRPr="002B0F24">
        <w:rPr>
          <w:rFonts w:ascii="Times New Roman" w:hAnsi="Times New Roman" w:cs="Times New Roman"/>
          <w:b/>
          <w:bCs/>
          <w:sz w:val="28"/>
          <w:szCs w:val="28"/>
        </w:rPr>
        <w:t>Investment Mind-set</w:t>
      </w:r>
      <w:r w:rsidRPr="002B0F24">
        <w:rPr>
          <w:rFonts w:ascii="Simplified Arabic" w:hAnsi="Simplified Arabic" w:cs="Simplified Arabic"/>
          <w:b/>
          <w:bCs/>
          <w:sz w:val="36"/>
          <w:szCs w:val="36"/>
          <w:rtl/>
        </w:rPr>
        <w:t>):</w:t>
      </w:r>
      <w:r w:rsidRPr="00CD348A">
        <w:rPr>
          <w:rFonts w:ascii="Simplified Arabic" w:hAnsi="Simplified Arabic" w:cs="Simplified Arabic"/>
          <w:sz w:val="36"/>
          <w:szCs w:val="36"/>
          <w:rtl/>
        </w:rPr>
        <w:t xml:space="preserve"> هي النمط المقابل، وتقوم على:</w:t>
      </w:r>
    </w:p>
    <w:p w:rsidR="003E1A45" w:rsidRPr="00CD348A" w:rsidRDefault="003E1A45" w:rsidP="003E1A45">
      <w:pPr>
        <w:pStyle w:val="ListParagraph"/>
        <w:numPr>
          <w:ilvl w:val="0"/>
          <w:numId w:val="17"/>
        </w:numPr>
        <w:bidi/>
        <w:jc w:val="lowKashida"/>
        <w:rPr>
          <w:rFonts w:ascii="Simplified Arabic" w:hAnsi="Simplified Arabic" w:cs="Simplified Arabic"/>
          <w:sz w:val="36"/>
          <w:szCs w:val="36"/>
        </w:rPr>
      </w:pPr>
      <w:r w:rsidRPr="00CD348A">
        <w:rPr>
          <w:rFonts w:ascii="Simplified Arabic" w:hAnsi="Simplified Arabic" w:cs="Simplified Arabic"/>
          <w:sz w:val="36"/>
          <w:szCs w:val="36"/>
          <w:rtl/>
        </w:rPr>
        <w:t>السعي إلى تحقيق الربح وتنمية رأس المال.</w:t>
      </w:r>
    </w:p>
    <w:p w:rsidR="003E1A45" w:rsidRPr="00CD348A" w:rsidRDefault="003E1A45" w:rsidP="003E1A45">
      <w:pPr>
        <w:pStyle w:val="ListParagraph"/>
        <w:numPr>
          <w:ilvl w:val="0"/>
          <w:numId w:val="17"/>
        </w:numPr>
        <w:bidi/>
        <w:jc w:val="lowKashida"/>
        <w:rPr>
          <w:rFonts w:ascii="Simplified Arabic" w:hAnsi="Simplified Arabic" w:cs="Simplified Arabic"/>
          <w:sz w:val="36"/>
          <w:szCs w:val="36"/>
        </w:rPr>
      </w:pPr>
      <w:r w:rsidRPr="00CD348A">
        <w:rPr>
          <w:rFonts w:ascii="Simplified Arabic" w:hAnsi="Simplified Arabic" w:cs="Simplified Arabic"/>
          <w:sz w:val="36"/>
          <w:szCs w:val="36"/>
          <w:rtl/>
        </w:rPr>
        <w:t>الاستعداد لتحمل مخاطر محسوبة.</w:t>
      </w:r>
    </w:p>
    <w:p w:rsidR="003E1A45" w:rsidRPr="00CD348A" w:rsidRDefault="003E1A45" w:rsidP="003E1A45">
      <w:pPr>
        <w:pStyle w:val="ListParagraph"/>
        <w:numPr>
          <w:ilvl w:val="0"/>
          <w:numId w:val="17"/>
        </w:numPr>
        <w:bidi/>
        <w:jc w:val="lowKashida"/>
        <w:rPr>
          <w:rFonts w:ascii="Simplified Arabic" w:hAnsi="Simplified Arabic" w:cs="Simplified Arabic"/>
          <w:sz w:val="36"/>
          <w:szCs w:val="36"/>
        </w:rPr>
      </w:pPr>
      <w:r w:rsidRPr="00CD348A">
        <w:rPr>
          <w:rFonts w:ascii="Simplified Arabic" w:hAnsi="Simplified Arabic" w:cs="Simplified Arabic"/>
          <w:sz w:val="36"/>
          <w:szCs w:val="36"/>
          <w:rtl/>
        </w:rPr>
        <w:t>البحث عن المعرفة والتقنيات الجديدة.</w:t>
      </w:r>
    </w:p>
    <w:p w:rsidR="003E1A45" w:rsidRPr="008F016B" w:rsidRDefault="003E1A45" w:rsidP="003E1A45">
      <w:pPr>
        <w:pStyle w:val="ListParagraph"/>
        <w:numPr>
          <w:ilvl w:val="0"/>
          <w:numId w:val="17"/>
        </w:numPr>
        <w:bidi/>
        <w:jc w:val="lowKashida"/>
        <w:rPr>
          <w:rFonts w:ascii="Simplified Arabic" w:hAnsi="Simplified Arabic" w:cs="Simplified Arabic"/>
          <w:sz w:val="36"/>
          <w:szCs w:val="36"/>
          <w:rtl/>
        </w:rPr>
      </w:pPr>
      <w:r w:rsidRPr="00CD348A">
        <w:rPr>
          <w:rFonts w:ascii="Simplified Arabic" w:hAnsi="Simplified Arabic" w:cs="Simplified Arabic"/>
          <w:sz w:val="36"/>
          <w:szCs w:val="36"/>
          <w:rtl/>
        </w:rPr>
        <w:t>النظر إلى الزراعة كمشروع تجاري له أهداف وخطط واستراتيجيات نمو.</w:t>
      </w:r>
    </w:p>
    <w:p w:rsidR="003E1A45" w:rsidRPr="008F016B" w:rsidRDefault="003E1A45" w:rsidP="003E1A45">
      <w:pPr>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ثالثاً: مفهوم الوصمة المرتبطة بالزراعة والفشل:</w:t>
      </w:r>
    </w:p>
    <w:p w:rsidR="003E1A45" w:rsidRPr="00CD348A" w:rsidRDefault="003E1A45" w:rsidP="003E1A45">
      <w:pPr>
        <w:jc w:val="lowKashida"/>
        <w:rPr>
          <w:rFonts w:ascii="Simplified Arabic" w:hAnsi="Simplified Arabic" w:cs="Simplified Arabic"/>
          <w:sz w:val="36"/>
          <w:szCs w:val="36"/>
          <w:rtl/>
        </w:rPr>
      </w:pPr>
      <w:r w:rsidRPr="002B0F24">
        <w:rPr>
          <w:rFonts w:ascii="Simplified Arabic" w:hAnsi="Simplified Arabic" w:cs="Simplified Arabic"/>
          <w:b/>
          <w:bCs/>
          <w:sz w:val="36"/>
          <w:szCs w:val="36"/>
          <w:rtl/>
        </w:rPr>
        <w:t xml:space="preserve">الوصمة الاجتماعية </w:t>
      </w:r>
      <w:r w:rsidRPr="002B0F24">
        <w:rPr>
          <w:rFonts w:ascii="Times New Roman" w:hAnsi="Times New Roman" w:cs="Times New Roman"/>
          <w:b/>
          <w:bCs/>
          <w:sz w:val="28"/>
          <w:szCs w:val="28"/>
          <w:rtl/>
        </w:rPr>
        <w:t>(</w:t>
      </w:r>
      <w:r w:rsidRPr="002B0F24">
        <w:rPr>
          <w:rFonts w:ascii="Times New Roman" w:hAnsi="Times New Roman" w:cs="Times New Roman"/>
          <w:b/>
          <w:bCs/>
          <w:sz w:val="28"/>
          <w:szCs w:val="28"/>
        </w:rPr>
        <w:t>Social Stigma</w:t>
      </w:r>
      <w:r w:rsidRPr="002B0F24">
        <w:rPr>
          <w:rFonts w:ascii="Times New Roman" w:hAnsi="Times New Roman" w:cs="Times New Roman"/>
          <w:b/>
          <w:bCs/>
          <w:sz w:val="28"/>
          <w:szCs w:val="28"/>
          <w:rtl/>
        </w:rPr>
        <w:t>)</w:t>
      </w:r>
      <w:r>
        <w:rPr>
          <w:rFonts w:ascii="Times New Roman" w:hAnsi="Times New Roman" w:cs="Times New Roman" w:hint="cs"/>
          <w:b/>
          <w:bCs/>
          <w:sz w:val="28"/>
          <w:szCs w:val="28"/>
          <w:rtl/>
        </w:rPr>
        <w:t>:</w:t>
      </w:r>
      <w:r w:rsidRPr="00CD348A">
        <w:rPr>
          <w:rFonts w:ascii="Simplified Arabic" w:hAnsi="Simplified Arabic" w:cs="Simplified Arabic"/>
          <w:sz w:val="36"/>
          <w:szCs w:val="36"/>
          <w:rtl/>
        </w:rPr>
        <w:t xml:space="preserve"> هي "علامة عار أو خزي تلحق بشخص أو مجموعة بسبب صفة أو سلوك معين، وتؤدي إلى التقليل من مكانتهم الاجتماعية". وفي سياق الزراعة، يعاني المزارعون في بعض المجتمعات من وصمتين متداخلتين:</w:t>
      </w:r>
    </w:p>
    <w:p w:rsidR="003E1A45" w:rsidRPr="00CD348A" w:rsidRDefault="003E1A45" w:rsidP="003E1A45">
      <w:pPr>
        <w:pStyle w:val="ListParagraph"/>
        <w:numPr>
          <w:ilvl w:val="0"/>
          <w:numId w:val="18"/>
        </w:numPr>
        <w:bidi/>
        <w:jc w:val="lowKashida"/>
        <w:rPr>
          <w:rFonts w:ascii="Simplified Arabic" w:hAnsi="Simplified Arabic" w:cs="Simplified Arabic"/>
          <w:sz w:val="36"/>
          <w:szCs w:val="36"/>
        </w:rPr>
      </w:pPr>
      <w:r w:rsidRPr="002B0F24">
        <w:rPr>
          <w:rFonts w:ascii="Simplified Arabic" w:hAnsi="Simplified Arabic" w:cs="Simplified Arabic"/>
          <w:b/>
          <w:bCs/>
          <w:sz w:val="36"/>
          <w:szCs w:val="36"/>
          <w:rtl/>
        </w:rPr>
        <w:t>وصمة المهنة:</w:t>
      </w:r>
      <w:r w:rsidRPr="00CD348A">
        <w:rPr>
          <w:rFonts w:ascii="Simplified Arabic" w:hAnsi="Simplified Arabic" w:cs="Simplified Arabic"/>
          <w:sz w:val="36"/>
          <w:szCs w:val="36"/>
          <w:rtl/>
        </w:rPr>
        <w:t xml:space="preserve"> حيث تُصنف الزراعة في أسفل الهرم الاجتماعي للمهن، ويُنظر إلى المزارع بوصفه "فلاحاً بسيطاً" أو "غير متعلم".</w:t>
      </w:r>
    </w:p>
    <w:p w:rsidR="003E1A45" w:rsidRPr="008F016B" w:rsidRDefault="003E1A45" w:rsidP="003E1A45">
      <w:pPr>
        <w:pStyle w:val="ListParagraph"/>
        <w:numPr>
          <w:ilvl w:val="0"/>
          <w:numId w:val="18"/>
        </w:numPr>
        <w:bidi/>
        <w:jc w:val="lowKashida"/>
        <w:rPr>
          <w:rFonts w:ascii="Simplified Arabic" w:hAnsi="Simplified Arabic" w:cs="Simplified Arabic"/>
          <w:sz w:val="36"/>
          <w:szCs w:val="36"/>
          <w:rtl/>
        </w:rPr>
      </w:pPr>
      <w:r w:rsidRPr="002B0F24">
        <w:rPr>
          <w:rFonts w:ascii="Simplified Arabic" w:hAnsi="Simplified Arabic" w:cs="Simplified Arabic"/>
          <w:b/>
          <w:bCs/>
          <w:sz w:val="36"/>
          <w:szCs w:val="36"/>
          <w:rtl/>
        </w:rPr>
        <w:t>وصمة الفشل:</w:t>
      </w:r>
      <w:r w:rsidRPr="00CD348A">
        <w:rPr>
          <w:rFonts w:ascii="Simplified Arabic" w:hAnsi="Simplified Arabic" w:cs="Simplified Arabic"/>
          <w:sz w:val="36"/>
          <w:szCs w:val="36"/>
          <w:rtl/>
        </w:rPr>
        <w:t xml:space="preserve"> حيث لا يُنظر إلى الفشل الريادي كتجربة تعلم، بل كدليل على نقص الكفاءة، مما يدفع من يفشل إلى إخفاء فشله والانسحاب بدلاً من المحاولة مجدداً.</w:t>
      </w:r>
    </w:p>
    <w:p w:rsidR="003E1A45" w:rsidRPr="008F016B" w:rsidRDefault="003E1A45" w:rsidP="003E1A45">
      <w:pPr>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رابعاً: أثر العوامل الثقافية على السلوك الاستثماري:</w:t>
      </w:r>
    </w:p>
    <w:p w:rsidR="003E1A45" w:rsidRPr="00CD348A" w:rsidRDefault="003E1A45" w:rsidP="003E1A45">
      <w:pPr>
        <w:jc w:val="lowKashida"/>
        <w:rPr>
          <w:rFonts w:ascii="Simplified Arabic" w:hAnsi="Simplified Arabic" w:cs="Simplified Arabic"/>
          <w:sz w:val="36"/>
          <w:szCs w:val="36"/>
          <w:rtl/>
        </w:rPr>
      </w:pPr>
      <w:r w:rsidRPr="00CD348A">
        <w:rPr>
          <w:rFonts w:ascii="Simplified Arabic" w:hAnsi="Simplified Arabic" w:cs="Simplified Arabic"/>
          <w:sz w:val="36"/>
          <w:szCs w:val="36"/>
          <w:rtl/>
        </w:rPr>
        <w:t>تؤثر العوامل الثقافية في الس</w:t>
      </w:r>
      <w:r>
        <w:rPr>
          <w:rFonts w:ascii="Simplified Arabic" w:hAnsi="Simplified Arabic" w:cs="Simplified Arabic"/>
          <w:sz w:val="36"/>
          <w:szCs w:val="36"/>
          <w:rtl/>
        </w:rPr>
        <w:t>لوك الاستثماري للمزارع من خلال:</w:t>
      </w:r>
    </w:p>
    <w:p w:rsidR="003E1A45" w:rsidRPr="00CD348A" w:rsidRDefault="003E1A45" w:rsidP="003E1A45">
      <w:pPr>
        <w:pStyle w:val="ListParagraph"/>
        <w:numPr>
          <w:ilvl w:val="0"/>
          <w:numId w:val="19"/>
        </w:numPr>
        <w:bidi/>
        <w:jc w:val="lowKashida"/>
        <w:rPr>
          <w:rFonts w:ascii="Simplified Arabic" w:hAnsi="Simplified Arabic" w:cs="Simplified Arabic"/>
          <w:sz w:val="36"/>
          <w:szCs w:val="36"/>
        </w:rPr>
      </w:pPr>
      <w:r w:rsidRPr="00005004">
        <w:rPr>
          <w:rFonts w:ascii="Simplified Arabic" w:hAnsi="Simplified Arabic" w:cs="Simplified Arabic"/>
          <w:b/>
          <w:bCs/>
          <w:sz w:val="36"/>
          <w:szCs w:val="36"/>
          <w:rtl/>
        </w:rPr>
        <w:lastRenderedPageBreak/>
        <w:t>تحديد الطموح:</w:t>
      </w:r>
      <w:r w:rsidRPr="00CD348A">
        <w:rPr>
          <w:rFonts w:ascii="Simplified Arabic" w:hAnsi="Simplified Arabic" w:cs="Simplified Arabic"/>
          <w:sz w:val="36"/>
          <w:szCs w:val="36"/>
          <w:rtl/>
        </w:rPr>
        <w:t xml:space="preserve"> فالمزارع الذي يعيش في ثقافة "القوت" لا يطمح إلى التوسع، لأنه لا يرى نفسه "مستثمراً" بل "مؤمّناً لقوت أسرته".</w:t>
      </w:r>
    </w:p>
    <w:p w:rsidR="003E1A45" w:rsidRPr="00CD348A" w:rsidRDefault="003E1A45" w:rsidP="003E1A45">
      <w:pPr>
        <w:pStyle w:val="ListParagraph"/>
        <w:numPr>
          <w:ilvl w:val="0"/>
          <w:numId w:val="19"/>
        </w:numPr>
        <w:bidi/>
        <w:jc w:val="lowKashida"/>
        <w:rPr>
          <w:rFonts w:ascii="Simplified Arabic" w:hAnsi="Simplified Arabic" w:cs="Simplified Arabic"/>
          <w:sz w:val="36"/>
          <w:szCs w:val="36"/>
        </w:rPr>
      </w:pPr>
      <w:r w:rsidRPr="00005004">
        <w:rPr>
          <w:rFonts w:ascii="Simplified Arabic" w:hAnsi="Simplified Arabic" w:cs="Simplified Arabic"/>
          <w:b/>
          <w:bCs/>
          <w:sz w:val="36"/>
          <w:szCs w:val="36"/>
          <w:rtl/>
        </w:rPr>
        <w:t>النفور من المخاطرة:</w:t>
      </w:r>
      <w:r w:rsidRPr="00CD348A">
        <w:rPr>
          <w:rFonts w:ascii="Simplified Arabic" w:hAnsi="Simplified Arabic" w:cs="Simplified Arabic"/>
          <w:sz w:val="36"/>
          <w:szCs w:val="36"/>
          <w:rtl/>
        </w:rPr>
        <w:t xml:space="preserve"> الخوف من الفشل ومن وصمته يمنع المستثمر من تجربة محاصيل جديدة، أو تقنيات حديثة، أو أسواق مختلفة.</w:t>
      </w:r>
    </w:p>
    <w:p w:rsidR="003E1A45" w:rsidRPr="00CD348A" w:rsidRDefault="003E1A45" w:rsidP="003E1A45">
      <w:pPr>
        <w:pStyle w:val="ListParagraph"/>
        <w:numPr>
          <w:ilvl w:val="0"/>
          <w:numId w:val="19"/>
        </w:numPr>
        <w:bidi/>
        <w:jc w:val="lowKashida"/>
        <w:rPr>
          <w:rFonts w:ascii="Simplified Arabic" w:hAnsi="Simplified Arabic" w:cs="Simplified Arabic"/>
          <w:sz w:val="36"/>
          <w:szCs w:val="36"/>
        </w:rPr>
      </w:pPr>
      <w:r w:rsidRPr="00005004">
        <w:rPr>
          <w:rFonts w:ascii="Simplified Arabic" w:hAnsi="Simplified Arabic" w:cs="Simplified Arabic"/>
          <w:b/>
          <w:bCs/>
          <w:sz w:val="36"/>
          <w:szCs w:val="36"/>
          <w:rtl/>
        </w:rPr>
        <w:t>محدودية مصادر المعرفة:</w:t>
      </w:r>
      <w:r w:rsidRPr="00CD348A">
        <w:rPr>
          <w:rFonts w:ascii="Simplified Arabic" w:hAnsi="Simplified Arabic" w:cs="Simplified Arabic"/>
          <w:sz w:val="36"/>
          <w:szCs w:val="36"/>
          <w:rtl/>
        </w:rPr>
        <w:t xml:space="preserve"> الاعتماد على الخبرات المتوارثة وتقليد الأقران (كما أشار خبير </w:t>
      </w:r>
      <w:proofErr w:type="spellStart"/>
      <w:r w:rsidRPr="00CD348A">
        <w:rPr>
          <w:rFonts w:ascii="Simplified Arabic" w:hAnsi="Simplified Arabic" w:cs="Simplified Arabic"/>
          <w:sz w:val="36"/>
          <w:szCs w:val="36"/>
          <w:rtl/>
        </w:rPr>
        <w:t>إفمبين</w:t>
      </w:r>
      <w:proofErr w:type="spellEnd"/>
      <w:r w:rsidRPr="00CD348A">
        <w:rPr>
          <w:rFonts w:ascii="Simplified Arabic" w:hAnsi="Simplified Arabic" w:cs="Simplified Arabic"/>
          <w:sz w:val="36"/>
          <w:szCs w:val="36"/>
          <w:rtl/>
        </w:rPr>
        <w:t>) يغلق الباب أمام الابتكار ويُبقي الزراعة في إطارها التقليدي.</w:t>
      </w:r>
    </w:p>
    <w:p w:rsidR="003E1A45" w:rsidRPr="008F016B" w:rsidRDefault="003E1A45" w:rsidP="003E1A45">
      <w:pPr>
        <w:pStyle w:val="ListParagraph"/>
        <w:numPr>
          <w:ilvl w:val="0"/>
          <w:numId w:val="19"/>
        </w:numPr>
        <w:bidi/>
        <w:jc w:val="lowKashida"/>
        <w:rPr>
          <w:rFonts w:ascii="Simplified Arabic" w:hAnsi="Simplified Arabic" w:cs="Simplified Arabic"/>
          <w:sz w:val="36"/>
          <w:szCs w:val="36"/>
          <w:rtl/>
        </w:rPr>
      </w:pPr>
      <w:r w:rsidRPr="00005004">
        <w:rPr>
          <w:rFonts w:ascii="Simplified Arabic" w:hAnsi="Simplified Arabic" w:cs="Simplified Arabic"/>
          <w:b/>
          <w:bCs/>
          <w:sz w:val="36"/>
          <w:szCs w:val="36"/>
          <w:rtl/>
        </w:rPr>
        <w:t>التأثير في تقدير الذات:</w:t>
      </w:r>
      <w:r w:rsidRPr="00CD348A">
        <w:rPr>
          <w:rFonts w:ascii="Simplified Arabic" w:hAnsi="Simplified Arabic" w:cs="Simplified Arabic"/>
          <w:sz w:val="36"/>
          <w:szCs w:val="36"/>
          <w:rtl/>
        </w:rPr>
        <w:t xml:space="preserve"> النظرة المجتمعية الدونية للزراعة قد تدفع المزارع إلى العمل بفتور، أو السعي إلى ترك الزراعة نهائياً بمجرد توفر بديل، كما عبّر عن ذلك</w:t>
      </w:r>
      <w:r>
        <w:rPr>
          <w:rFonts w:ascii="Simplified Arabic" w:hAnsi="Simplified Arabic" w:cs="Simplified Arabic"/>
          <w:sz w:val="36"/>
          <w:szCs w:val="36"/>
          <w:rtl/>
        </w:rPr>
        <w:t xml:space="preserve"> أحد المشاركين في دراسة </w:t>
      </w:r>
      <w:proofErr w:type="spellStart"/>
      <w:r>
        <w:rPr>
          <w:rFonts w:ascii="Simplified Arabic" w:hAnsi="Simplified Arabic" w:cs="Simplified Arabic"/>
          <w:sz w:val="36"/>
          <w:szCs w:val="36"/>
          <w:rtl/>
        </w:rPr>
        <w:t>إفمبين</w:t>
      </w:r>
      <w:proofErr w:type="spellEnd"/>
      <w:r>
        <w:rPr>
          <w:rFonts w:ascii="Simplified Arabic" w:hAnsi="Simplified Arabic" w:cs="Simplified Arabic" w:hint="cs"/>
          <w:sz w:val="36"/>
          <w:szCs w:val="36"/>
          <w:rtl/>
        </w:rPr>
        <w:t>.</w:t>
      </w:r>
    </w:p>
    <w:p w:rsidR="003E1A45" w:rsidRPr="001835F4" w:rsidRDefault="003E1A45" w:rsidP="003E1A45">
      <w:pPr>
        <w:jc w:val="lowKashida"/>
        <w:rPr>
          <w:rFonts w:ascii="Simplified Arabic" w:hAnsi="Simplified Arabic" w:cs="Simplified Arabic"/>
          <w:b/>
          <w:bCs/>
          <w:sz w:val="36"/>
          <w:szCs w:val="36"/>
          <w:rtl/>
        </w:rPr>
      </w:pPr>
      <w:r w:rsidRPr="00CD348A">
        <w:rPr>
          <w:rFonts w:ascii="Simplified Arabic" w:hAnsi="Simplified Arabic" w:cs="Simplified Arabic"/>
          <w:b/>
          <w:bCs/>
          <w:sz w:val="36"/>
          <w:szCs w:val="36"/>
          <w:rtl/>
        </w:rPr>
        <w:t>خامساً: ريادة الأعمال الزراعية كمدخل للتغيير:</w:t>
      </w:r>
    </w:p>
    <w:p w:rsidR="003E1A45" w:rsidRPr="00CD348A" w:rsidRDefault="003E1A45" w:rsidP="003E1A45">
      <w:pPr>
        <w:jc w:val="lowKashida"/>
        <w:rPr>
          <w:rFonts w:ascii="Simplified Arabic" w:hAnsi="Simplified Arabic" w:cs="Simplified Arabic"/>
          <w:sz w:val="36"/>
          <w:szCs w:val="36"/>
          <w:rtl/>
        </w:rPr>
      </w:pPr>
      <w:r>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 </w:t>
      </w:r>
      <w:r w:rsidRPr="00CD348A">
        <w:rPr>
          <w:rFonts w:ascii="Simplified Arabic" w:hAnsi="Simplified Arabic" w:cs="Simplified Arabic"/>
          <w:sz w:val="36"/>
          <w:szCs w:val="36"/>
          <w:rtl/>
        </w:rPr>
        <w:t xml:space="preserve"> تُعرّف ريادة الأعمال الزراعية </w:t>
      </w:r>
      <w:r w:rsidRPr="001835F4">
        <w:rPr>
          <w:rFonts w:ascii="Times New Roman" w:hAnsi="Times New Roman" w:cs="Times New Roman"/>
          <w:sz w:val="28"/>
          <w:szCs w:val="28"/>
          <w:rtl/>
        </w:rPr>
        <w:t>(</w:t>
      </w:r>
      <w:r w:rsidRPr="001835F4">
        <w:rPr>
          <w:rFonts w:ascii="Times New Roman" w:hAnsi="Times New Roman" w:cs="Times New Roman"/>
          <w:sz w:val="28"/>
          <w:szCs w:val="28"/>
        </w:rPr>
        <w:t>Agripreneurship</w:t>
      </w:r>
      <w:r w:rsidRPr="001835F4">
        <w:rPr>
          <w:rFonts w:ascii="Times New Roman" w:hAnsi="Times New Roman" w:cs="Times New Roman"/>
          <w:sz w:val="28"/>
          <w:szCs w:val="28"/>
          <w:rtl/>
        </w:rPr>
        <w:t>)</w:t>
      </w:r>
      <w:r w:rsidRPr="00CD348A">
        <w:rPr>
          <w:rFonts w:ascii="Simplified Arabic" w:hAnsi="Simplified Arabic" w:cs="Simplified Arabic"/>
          <w:sz w:val="36"/>
          <w:szCs w:val="36"/>
          <w:rtl/>
        </w:rPr>
        <w:t xml:space="preserve"> بأنها "عملية تحويل النشاط الزراعي من زراعة تقليدية معيشية إلى مشروع تجاري مبتكر، يُديره رائد أعمال يمتلك رؤية ومهارات إدارية وتسويقية، ويستعد لتحمل المخاطر المحسوبة سعياً وراء الربح والنمو".</w:t>
      </w:r>
    </w:p>
    <w:p w:rsidR="003E1A45" w:rsidRDefault="003E1A45" w:rsidP="003E1A45">
      <w:pPr>
        <w:jc w:val="lowKashida"/>
        <w:rPr>
          <w:rFonts w:ascii="Simplified Arabic" w:hAnsi="Simplified Arabic" w:cs="Simplified Arabic"/>
          <w:sz w:val="36"/>
          <w:szCs w:val="36"/>
          <w:rtl/>
        </w:rPr>
      </w:pPr>
      <w:r>
        <w:rPr>
          <w:rFonts w:ascii="Simplified Arabic" w:hAnsi="Simplified Arabic" w:cs="Simplified Arabic"/>
          <w:sz w:val="36"/>
          <w:szCs w:val="36"/>
          <w:rtl/>
        </w:rPr>
        <w:t xml:space="preserve">   </w:t>
      </w:r>
      <w:r w:rsidRPr="00CD348A">
        <w:rPr>
          <w:rFonts w:ascii="Simplified Arabic" w:hAnsi="Simplified Arabic" w:cs="Simplified Arabic"/>
          <w:sz w:val="36"/>
          <w:szCs w:val="36"/>
          <w:rtl/>
        </w:rPr>
        <w:t xml:space="preserve"> وقد أكدت دراسة الكاميرون أن الزراعة "تحولت من مهنة بسيطة إلى مهنة معقدة تطبق مبادئ ريادة الأعمال"، وأن الفجوة بين المهارات المطلوبة والمهارات المتوافرة لدى صغار المزارعين تُعد أحد أهم أسباب الفشل. كما أوصت دراسة </w:t>
      </w:r>
      <w:r>
        <w:rPr>
          <w:rFonts w:ascii="Times New Roman" w:hAnsi="Times New Roman" w:cs="Times New Roman" w:hint="cs"/>
          <w:sz w:val="28"/>
          <w:szCs w:val="28"/>
          <w:rtl/>
        </w:rPr>
        <w:t xml:space="preserve">  </w:t>
      </w:r>
      <w:proofErr w:type="gramStart"/>
      <w:r w:rsidRPr="001835F4">
        <w:rPr>
          <w:rFonts w:ascii="Times New Roman" w:hAnsi="Times New Roman" w:cs="Times New Roman"/>
          <w:sz w:val="28"/>
          <w:szCs w:val="28"/>
        </w:rPr>
        <w:t>Adobor</w:t>
      </w:r>
      <w:r>
        <w:rPr>
          <w:rFonts w:ascii="Times New Roman" w:hAnsi="Times New Roman" w:cs="Times New Roman" w:hint="cs"/>
          <w:sz w:val="28"/>
          <w:szCs w:val="28"/>
          <w:rtl/>
        </w:rPr>
        <w:t xml:space="preserve"> </w:t>
      </w:r>
      <w:r w:rsidRPr="001835F4">
        <w:rPr>
          <w:rFonts w:ascii="Times New Roman" w:hAnsi="Times New Roman" w:cs="Times New Roman"/>
          <w:sz w:val="28"/>
          <w:szCs w:val="28"/>
        </w:rPr>
        <w:t xml:space="preserve"> </w:t>
      </w:r>
      <w:r>
        <w:rPr>
          <w:rFonts w:ascii="Times New Roman" w:hAnsi="Times New Roman" w:cs="Times New Roman" w:hint="cs"/>
          <w:sz w:val="28"/>
          <w:szCs w:val="28"/>
          <w:rtl/>
        </w:rPr>
        <w:t>بأن</w:t>
      </w:r>
      <w:proofErr w:type="gramEnd"/>
      <w:r w:rsidRPr="00CD348A">
        <w:rPr>
          <w:rFonts w:ascii="Simplified Arabic" w:hAnsi="Simplified Arabic" w:cs="Simplified Arabic"/>
          <w:sz w:val="36"/>
          <w:szCs w:val="36"/>
          <w:rtl/>
        </w:rPr>
        <w:t xml:space="preserve"> </w:t>
      </w:r>
      <w:r w:rsidRPr="00CD348A">
        <w:rPr>
          <w:rFonts w:ascii="Simplified Arabic" w:hAnsi="Simplified Arabic" w:cs="Simplified Arabic"/>
          <w:sz w:val="36"/>
          <w:szCs w:val="36"/>
          <w:rtl/>
        </w:rPr>
        <w:lastRenderedPageBreak/>
        <w:t>"رواد الأعمال بحاجة إلى توسيع بحثهم عن أفكار جديدة خارج مجموعات أقرانهم"، وهذا يتطلب تحولاً ثقافياً قبل أن يكون تحولاً تقنياً.</w:t>
      </w:r>
    </w:p>
    <w:p w:rsidR="003E1A45" w:rsidRDefault="003E1A45" w:rsidP="003E1A45">
      <w:pPr>
        <w:jc w:val="lowKashida"/>
        <w:rPr>
          <w:rFonts w:ascii="Simplified Arabic" w:hAnsi="Simplified Arabic" w:cs="Simplified Arabic"/>
          <w:sz w:val="36"/>
          <w:szCs w:val="36"/>
          <w:rtl/>
        </w:rPr>
      </w:pPr>
    </w:p>
    <w:p w:rsidR="003E1A45" w:rsidRDefault="003E1A45" w:rsidP="003E1A45">
      <w:pPr>
        <w:jc w:val="lowKashida"/>
        <w:rPr>
          <w:rFonts w:ascii="Simplified Arabic" w:hAnsi="Simplified Arabic" w:cs="Simplified Arabic"/>
          <w:sz w:val="36"/>
          <w:szCs w:val="36"/>
          <w:rtl/>
        </w:rPr>
      </w:pPr>
    </w:p>
    <w:p w:rsidR="00FA3EF6" w:rsidRDefault="00FA3EF6"/>
    <w:sectPr w:rsidR="00FA3EF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D24CC"/>
    <w:multiLevelType w:val="hybridMultilevel"/>
    <w:tmpl w:val="C1A8EE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87087F"/>
    <w:multiLevelType w:val="hybridMultilevel"/>
    <w:tmpl w:val="8FB6AD1A"/>
    <w:lvl w:ilvl="0" w:tplc="04090001">
      <w:start w:val="1"/>
      <w:numFmt w:val="bullet"/>
      <w:lvlText w:val=""/>
      <w:lvlJc w:val="left"/>
      <w:pPr>
        <w:ind w:left="933" w:hanging="360"/>
      </w:pPr>
      <w:rPr>
        <w:rFonts w:ascii="Symbol" w:hAnsi="Symbol"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2" w15:restartNumberingAfterBreak="0">
    <w:nsid w:val="0B804C64"/>
    <w:multiLevelType w:val="hybridMultilevel"/>
    <w:tmpl w:val="0CD0FD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765D1"/>
    <w:multiLevelType w:val="hybridMultilevel"/>
    <w:tmpl w:val="ACC44D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365595"/>
    <w:multiLevelType w:val="hybridMultilevel"/>
    <w:tmpl w:val="1160DC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283224"/>
    <w:multiLevelType w:val="hybridMultilevel"/>
    <w:tmpl w:val="7C704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316F61"/>
    <w:multiLevelType w:val="hybridMultilevel"/>
    <w:tmpl w:val="4DFEA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E774FE"/>
    <w:multiLevelType w:val="hybridMultilevel"/>
    <w:tmpl w:val="66EC0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CC2DAC"/>
    <w:multiLevelType w:val="hybridMultilevel"/>
    <w:tmpl w:val="A80A32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F80610"/>
    <w:multiLevelType w:val="multilevel"/>
    <w:tmpl w:val="8FA2A55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3A050A89"/>
    <w:multiLevelType w:val="hybridMultilevel"/>
    <w:tmpl w:val="986E51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D602FF"/>
    <w:multiLevelType w:val="hybridMultilevel"/>
    <w:tmpl w:val="49BAE94A"/>
    <w:lvl w:ilvl="0" w:tplc="04090001">
      <w:start w:val="1"/>
      <w:numFmt w:val="bullet"/>
      <w:lvlText w:val=""/>
      <w:lvlJc w:val="left"/>
      <w:pPr>
        <w:ind w:left="933" w:hanging="360"/>
      </w:pPr>
      <w:rPr>
        <w:rFonts w:ascii="Symbol" w:hAnsi="Symbol"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12" w15:restartNumberingAfterBreak="0">
    <w:nsid w:val="535C449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5DC4631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5F225784"/>
    <w:multiLevelType w:val="hybridMultilevel"/>
    <w:tmpl w:val="5262EB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966D5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6FF42CE9"/>
    <w:multiLevelType w:val="hybridMultilevel"/>
    <w:tmpl w:val="47087F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3A5A34"/>
    <w:multiLevelType w:val="multilevel"/>
    <w:tmpl w:val="0D56DFD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75C43A2A"/>
    <w:multiLevelType w:val="hybridMultilevel"/>
    <w:tmpl w:val="3B9EA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17"/>
  </w:num>
  <w:num w:numId="4">
    <w:abstractNumId w:val="9"/>
  </w:num>
  <w:num w:numId="5">
    <w:abstractNumId w:val="13"/>
  </w:num>
  <w:num w:numId="6">
    <w:abstractNumId w:val="5"/>
  </w:num>
  <w:num w:numId="7">
    <w:abstractNumId w:val="7"/>
  </w:num>
  <w:num w:numId="8">
    <w:abstractNumId w:val="10"/>
  </w:num>
  <w:num w:numId="9">
    <w:abstractNumId w:val="16"/>
  </w:num>
  <w:num w:numId="10">
    <w:abstractNumId w:val="8"/>
  </w:num>
  <w:num w:numId="11">
    <w:abstractNumId w:val="3"/>
  </w:num>
  <w:num w:numId="12">
    <w:abstractNumId w:val="4"/>
  </w:num>
  <w:num w:numId="13">
    <w:abstractNumId w:val="14"/>
  </w:num>
  <w:num w:numId="14">
    <w:abstractNumId w:val="0"/>
  </w:num>
  <w:num w:numId="15">
    <w:abstractNumId w:val="2"/>
  </w:num>
  <w:num w:numId="16">
    <w:abstractNumId w:val="1"/>
  </w:num>
  <w:num w:numId="17">
    <w:abstractNumId w:val="11"/>
  </w:num>
  <w:num w:numId="18">
    <w:abstractNumId w:val="6"/>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D9C"/>
    <w:rsid w:val="003E1A45"/>
    <w:rsid w:val="00945D9C"/>
    <w:rsid w:val="00FA3E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78F699-9CD0-441A-8047-5B326A111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A45"/>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1A45"/>
    <w:pPr>
      <w:bidi w:val="0"/>
      <w:spacing w:line="278" w:lineRule="auto"/>
      <w:ind w:left="720"/>
      <w:contextualSpacing/>
    </w:pPr>
    <w:rPr>
      <w:rFonts w:eastAsiaTheme="minorEastAsia"/>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42</Pages>
  <Words>6578</Words>
  <Characters>37499</Characters>
  <Application>Microsoft Office Word</Application>
  <DocSecurity>0</DocSecurity>
  <Lines>312</Lines>
  <Paragraphs>87</Paragraphs>
  <ScaleCrop>false</ScaleCrop>
  <Company/>
  <LinksUpToDate>false</LinksUpToDate>
  <CharactersWithSpaces>43990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2</cp:revision>
  <dcterms:created xsi:type="dcterms:W3CDTF">2026-07-17T18:20:00Z</dcterms:created>
  <dcterms:modified xsi:type="dcterms:W3CDTF">2026-07-17T18:21:00Z</dcterms:modified>
</cp:coreProperties>
</file>