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0E4E241A" w:rsidR="007F3D50" w:rsidRDefault="007F3D50">
      <w:pPr>
        <w:rPr>
          <w:rtl/>
        </w:rPr>
      </w:pPr>
    </w:p>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">
                    <v:rect id="Rectangle 54" o:spid="_x0000_s1027" style="position:absolute;width:68580;height:870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29"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&#13;&#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proofErr w:type="spellStart"/>
                          <w:r>
                            <w:rPr>
                              <w:color w:val="FFFFFF" w:themeColor="background1"/>
                              <w:sz w:val="40"/>
                              <w:szCs w:val="40"/>
                            </w:rPr>
                            <w:t>Midocean</w:t>
                          </w:r>
                          <w:proofErr w:type="spellEnd"/>
                          <w:r>
                            <w:rPr>
                              <w:color w:val="FFFFFF" w:themeColor="background1"/>
                              <w:sz w:val="40"/>
                              <w:szCs w:val="40"/>
                            </w:rPr>
                            <w:t xml:space="preserve">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77777777" w:rsidR="008925A3" w:rsidRPr="00905533" w:rsidRDefault="008925A3" w:rsidP="008925A3">
      <w:pPr>
        <w:bidi/>
        <w:spacing w:line="256" w:lineRule="auto"/>
        <w:jc w:val="center"/>
        <w:rPr>
          <w:rFonts w:ascii="Arial" w:eastAsia="Calibri" w:hAnsi="Arial" w:cs="Arial"/>
          <w:sz w:val="40"/>
          <w:szCs w:val="40"/>
        </w:rPr>
      </w:pPr>
      <w:r w:rsidRPr="00905533">
        <w:rPr>
          <w:rFonts w:ascii="Arial" w:eastAsia="Calibri" w:hAnsi="Arial" w:cs="Arial"/>
          <w:sz w:val="40"/>
          <w:szCs w:val="40"/>
          <w:rtl/>
        </w:rPr>
        <w:t>عنوان المشروع</w:t>
      </w:r>
    </w:p>
    <w:p w14:paraId="3A51E480" w14:textId="33C13969" w:rsidR="0074256A" w:rsidRDefault="00565EDD" w:rsidP="003417FA">
      <w:pPr>
        <w:bidi/>
        <w:spacing w:line="256" w:lineRule="auto"/>
        <w:rPr>
          <w:rFonts w:ascii="Arial" w:eastAsia="Calibri" w:hAnsi="Arial" w:cs="Arial"/>
          <w:sz w:val="28"/>
          <w:szCs w:val="28"/>
          <w:rtl/>
          <w:lang w:bidi="ar-EG"/>
        </w:rPr>
      </w:pPr>
      <w:r>
        <w:rPr>
          <w:rFonts w:ascii="-webkit-standard" w:eastAsia="Times New Roman" w:hAnsi="-webkit-standard" w:hint="cs"/>
          <w:color w:val="000000"/>
          <w:sz w:val="27"/>
          <w:szCs w:val="27"/>
          <w:rtl/>
        </w:rPr>
        <w:t xml:space="preserve">                            </w:t>
      </w:r>
      <w:r w:rsidR="0074256A">
        <w:rPr>
          <w:rFonts w:ascii="-webkit-standard" w:eastAsia="Times New Roman" w:hAnsi="-webkit-standard"/>
          <w:color w:val="000000"/>
          <w:sz w:val="27"/>
          <w:szCs w:val="27"/>
          <w:rtl/>
        </w:rPr>
        <w:t>أثر التدريب والتطوير على الأداء الوظيفي في القطاع العام</w:t>
      </w:r>
      <w:r w:rsidR="0074256A">
        <w:rPr>
          <w:rFonts w:ascii="Arial" w:eastAsia="Calibri" w:hAnsi="Arial" w:cs="Arial" w:hint="cs"/>
          <w:sz w:val="28"/>
          <w:szCs w:val="28"/>
          <w:rtl/>
          <w:lang w:bidi="ar-EG"/>
        </w:rPr>
        <w:t>…</w:t>
      </w:r>
      <w:r>
        <w:rPr>
          <w:rFonts w:ascii="Arial" w:eastAsia="Calibri" w:hAnsi="Arial" w:cs="Arial" w:hint="cs"/>
          <w:sz w:val="28"/>
          <w:szCs w:val="28"/>
          <w:rtl/>
          <w:lang w:bidi="ar-EG"/>
        </w:rPr>
        <w:t xml:space="preserve"> </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7F01629E" w14:textId="7AEAEE94" w:rsidR="008925A3" w:rsidRPr="00905533" w:rsidRDefault="00BF5EDE" w:rsidP="008925A3">
      <w:pPr>
        <w:bidi/>
        <w:spacing w:line="256" w:lineRule="auto"/>
        <w:jc w:val="center"/>
        <w:rPr>
          <w:rFonts w:ascii="Arial" w:eastAsia="Calibri" w:hAnsi="Arial" w:cs="Arial"/>
          <w:sz w:val="40"/>
          <w:szCs w:val="40"/>
        </w:rPr>
      </w:pPr>
      <w:r>
        <w:rPr>
          <w:rFonts w:ascii="Arial" w:eastAsia="Calibri" w:hAnsi="Arial" w:cs="Arial" w:hint="cs"/>
          <w:sz w:val="40"/>
          <w:szCs w:val="40"/>
          <w:rtl/>
        </w:rPr>
        <w:t xml:space="preserve">شاميه </w:t>
      </w:r>
      <w:r w:rsidR="00C96B2C">
        <w:rPr>
          <w:rFonts w:ascii="Arial" w:eastAsia="Calibri" w:hAnsi="Arial" w:cs="Arial" w:hint="cs"/>
          <w:sz w:val="40"/>
          <w:szCs w:val="40"/>
          <w:rtl/>
        </w:rPr>
        <w:t>محمد احمد هتان</w:t>
      </w: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77777777" w:rsidR="008925A3" w:rsidRPr="00905533" w:rsidRDefault="008925A3" w:rsidP="008925A3">
      <w:pPr>
        <w:bidi/>
        <w:spacing w:line="256" w:lineRule="auto"/>
        <w:jc w:val="center"/>
        <w:rPr>
          <w:rFonts w:ascii="Arial" w:eastAsia="Calibri" w:hAnsi="Arial" w:cs="Arial"/>
          <w:sz w:val="28"/>
          <w:szCs w:val="28"/>
          <w:lang w:bidi="ar-EG"/>
        </w:rPr>
      </w:pPr>
      <w:r w:rsidRPr="00905533">
        <w:rPr>
          <w:rFonts w:ascii="Arial" w:eastAsia="Calibri" w:hAnsi="Arial" w:cs="Arial"/>
          <w:sz w:val="28"/>
          <w:szCs w:val="28"/>
          <w:rtl/>
          <w:lang w:bidi="ar-EG"/>
        </w:rPr>
        <w:t>التاريخ- الفصل الدراسي</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0AE74D19" w14:textId="4A82AC44" w:rsidR="008925A3" w:rsidRPr="008925A3" w:rsidRDefault="008925A3" w:rsidP="00C253C8">
          <w:pPr>
            <w:pStyle w:val="10"/>
            <w:rPr>
              <w:rFonts w:ascii="Arial" w:hAnsi="Arial" w:cs="Arial"/>
              <w:noProof/>
              <w:sz w:val="24"/>
              <w:szCs w:val="24"/>
            </w:rPr>
          </w:pPr>
          <w:r>
            <w:rPr>
              <w:b/>
              <w:bCs/>
              <w:noProof/>
            </w:rPr>
            <w:fldChar w:fldCharType="begin"/>
          </w:r>
          <w:r>
            <w:rPr>
              <w:b/>
              <w:bCs/>
              <w:noProof/>
            </w:rPr>
            <w:instrText xml:space="preserve"> TOC \o "1-3" \h \z \u </w:instrText>
          </w:r>
          <w:r>
            <w:rPr>
              <w:b/>
              <w:bCs/>
              <w:noProof/>
            </w:rPr>
            <w:fldChar w:fldCharType="separate"/>
          </w:r>
          <w:hyperlink w:anchor="_Toc166954057" w:history="1">
            <w:r w:rsidRPr="008925A3">
              <w:rPr>
                <w:rStyle w:val="Hyperlink"/>
                <w:rFonts w:ascii="Arial" w:eastAsia="Times New Roman" w:hAnsi="Arial" w:cs="Arial"/>
                <w:noProof/>
                <w:sz w:val="24"/>
                <w:szCs w:val="24"/>
                <w:rtl/>
                <w:lang w:bidi="ar-EG"/>
              </w:rPr>
              <w:t>1.الفصل الأول: الإطار العام للدراسة</w:t>
            </w:r>
            <w:r w:rsidRPr="008925A3">
              <w:rPr>
                <w:rFonts w:ascii="Arial" w:hAnsi="Arial" w:cs="Arial"/>
                <w:noProof/>
                <w:webHidden/>
                <w:sz w:val="24"/>
                <w:szCs w:val="24"/>
              </w:rPr>
              <w:tab/>
            </w:r>
            <w:r w:rsidRPr="008925A3">
              <w:rPr>
                <w:rFonts w:ascii="Arial" w:hAnsi="Arial" w:cs="Arial"/>
                <w:noProof/>
                <w:webHidden/>
                <w:sz w:val="24"/>
                <w:szCs w:val="24"/>
              </w:rPr>
              <w:fldChar w:fldCharType="begin"/>
            </w:r>
            <w:r w:rsidRPr="008925A3">
              <w:rPr>
                <w:rFonts w:ascii="Arial" w:hAnsi="Arial" w:cs="Arial"/>
                <w:noProof/>
                <w:webHidden/>
                <w:sz w:val="24"/>
                <w:szCs w:val="24"/>
              </w:rPr>
              <w:instrText xml:space="preserve"> PAGEREF _Toc166954057 \h </w:instrText>
            </w:r>
            <w:r w:rsidRPr="008925A3">
              <w:rPr>
                <w:rFonts w:ascii="Arial" w:hAnsi="Arial" w:cs="Arial"/>
                <w:noProof/>
                <w:webHidden/>
                <w:sz w:val="24"/>
                <w:szCs w:val="24"/>
              </w:rPr>
            </w:r>
            <w:r w:rsidRPr="008925A3">
              <w:rPr>
                <w:rFonts w:ascii="Arial" w:hAnsi="Arial" w:cs="Arial"/>
                <w:noProof/>
                <w:webHidden/>
                <w:sz w:val="24"/>
                <w:szCs w:val="24"/>
              </w:rPr>
              <w:fldChar w:fldCharType="separate"/>
            </w:r>
            <w:r w:rsidR="00D46E2A">
              <w:rPr>
                <w:rFonts w:ascii="Arial" w:hAnsi="Arial" w:cs="Arial"/>
                <w:noProof/>
                <w:webHidden/>
                <w:sz w:val="24"/>
                <w:szCs w:val="24"/>
                <w:rtl/>
              </w:rPr>
              <w:t>3</w:t>
            </w:r>
            <w:r w:rsidRPr="008925A3">
              <w:rPr>
                <w:rFonts w:ascii="Arial" w:hAnsi="Arial" w:cs="Arial"/>
                <w:noProof/>
                <w:webHidden/>
                <w:sz w:val="24"/>
                <w:szCs w:val="24"/>
              </w:rPr>
              <w:fldChar w:fldCharType="end"/>
            </w:r>
          </w:hyperlink>
        </w:p>
        <w:p w14:paraId="66857C57" w14:textId="4434A62A" w:rsidR="008925A3" w:rsidRPr="008925A3" w:rsidRDefault="00D00BE2" w:rsidP="00C253C8">
          <w:pPr>
            <w:pStyle w:val="20"/>
            <w:tabs>
              <w:tab w:val="left" w:pos="1100"/>
              <w:tab w:val="right" w:leader="dot" w:pos="9350"/>
            </w:tabs>
            <w:bidi/>
            <w:spacing w:line="360" w:lineRule="auto"/>
            <w:rPr>
              <w:rFonts w:ascii="Arial" w:hAnsi="Arial" w:cs="Arial"/>
              <w:noProof/>
              <w:sz w:val="24"/>
              <w:szCs w:val="24"/>
            </w:rPr>
          </w:pPr>
          <w:hyperlink w:anchor="_Toc166954058" w:history="1">
            <w:r w:rsidR="008925A3" w:rsidRPr="008925A3">
              <w:rPr>
                <w:rStyle w:val="Hyperlink"/>
                <w:rFonts w:ascii="Arial" w:eastAsia="Times New Roman" w:hAnsi="Arial" w:cs="Arial"/>
                <w:noProof/>
                <w:sz w:val="24"/>
                <w:szCs w:val="24"/>
                <w:rtl/>
                <w:lang w:bidi="ar-EG"/>
              </w:rPr>
              <w:t>1.1.المقدمة: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4</w:t>
            </w:r>
            <w:r w:rsidR="008925A3" w:rsidRPr="008925A3">
              <w:rPr>
                <w:rFonts w:ascii="Arial" w:hAnsi="Arial" w:cs="Arial"/>
                <w:noProof/>
                <w:webHidden/>
                <w:sz w:val="24"/>
                <w:szCs w:val="24"/>
              </w:rPr>
              <w:fldChar w:fldCharType="end"/>
            </w:r>
          </w:hyperlink>
        </w:p>
        <w:p w14:paraId="2A0001A7" w14:textId="0B8A58BC"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59" w:history="1">
            <w:r w:rsidR="008925A3" w:rsidRPr="008925A3">
              <w:rPr>
                <w:rStyle w:val="Hyperlink"/>
                <w:rFonts w:ascii="Arial" w:eastAsia="Times New Roman" w:hAnsi="Arial" w:cs="Arial"/>
                <w:noProof/>
                <w:sz w:val="24"/>
                <w:szCs w:val="24"/>
                <w:rtl/>
                <w:lang w:bidi="ar-EG"/>
              </w:rPr>
              <w:t>1.2.مشكلة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_Toc166954059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D4C3AA9" w14:textId="66E51F62" w:rsidR="008925A3" w:rsidRPr="008925A3" w:rsidRDefault="00D00BE2" w:rsidP="00C253C8">
          <w:pPr>
            <w:pStyle w:val="30"/>
            <w:tabs>
              <w:tab w:val="left" w:pos="2744"/>
              <w:tab w:val="right" w:leader="dot" w:pos="9350"/>
            </w:tabs>
            <w:bidi/>
            <w:spacing w:line="360" w:lineRule="auto"/>
            <w:rPr>
              <w:rFonts w:ascii="Arial" w:hAnsi="Arial" w:cs="Arial"/>
              <w:noProof/>
              <w:sz w:val="24"/>
              <w:szCs w:val="24"/>
            </w:rPr>
          </w:pPr>
          <w:hyperlink w:anchor="_Toc166954060" w:history="1">
            <w:r w:rsidR="008925A3" w:rsidRPr="008925A3">
              <w:rPr>
                <w:rStyle w:val="Hyperlink"/>
                <w:rFonts w:ascii="Arial" w:eastAsia="Times New Roman" w:hAnsi="Arial" w:cs="Arial"/>
                <w:noProof/>
                <w:sz w:val="24"/>
                <w:szCs w:val="24"/>
                <w:rtl/>
                <w:lang w:bidi="ar-EG"/>
              </w:rPr>
              <w:t>1.2.1.فجوات 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50733AD0" w14:textId="1D793A02" w:rsidR="008925A3" w:rsidRPr="008925A3" w:rsidRDefault="00D00BE2" w:rsidP="00C253C8">
          <w:pPr>
            <w:pStyle w:val="30"/>
            <w:tabs>
              <w:tab w:val="left" w:pos="2825"/>
              <w:tab w:val="right" w:leader="dot" w:pos="9350"/>
            </w:tabs>
            <w:bidi/>
            <w:spacing w:line="360" w:lineRule="auto"/>
            <w:rPr>
              <w:rFonts w:ascii="Arial" w:hAnsi="Arial" w:cs="Arial"/>
              <w:noProof/>
              <w:sz w:val="24"/>
              <w:szCs w:val="24"/>
            </w:rPr>
          </w:pPr>
          <w:hyperlink w:anchor="_Toc166954061" w:history="1">
            <w:r w:rsidR="008925A3" w:rsidRPr="008925A3">
              <w:rPr>
                <w:rStyle w:val="Hyperlink"/>
                <w:rFonts w:ascii="Arial" w:eastAsia="Times New Roman" w:hAnsi="Arial" w:cs="Arial"/>
                <w:noProof/>
                <w:sz w:val="24"/>
                <w:szCs w:val="24"/>
                <w:rtl/>
                <w:lang w:bidi="ar-EG"/>
              </w:rPr>
              <w:t>1.2.2.فجوات 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6FA41A19" w14:textId="4B06F5F0"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62" w:history="1">
            <w:r w:rsidR="008925A3" w:rsidRPr="008925A3">
              <w:rPr>
                <w:rStyle w:val="Hyperlink"/>
                <w:rFonts w:ascii="Arial" w:eastAsia="Times New Roman" w:hAnsi="Arial" w:cs="Arial"/>
                <w:noProof/>
                <w:sz w:val="24"/>
                <w:szCs w:val="24"/>
                <w:rtl/>
                <w:lang w:bidi="ar-EG"/>
              </w:rPr>
              <w:t>1.3.أهمية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058A1770" w14:textId="0ED702DC" w:rsidR="008925A3" w:rsidRPr="008925A3" w:rsidRDefault="00D00BE2" w:rsidP="00C253C8">
          <w:pPr>
            <w:pStyle w:val="30"/>
            <w:tabs>
              <w:tab w:val="left" w:pos="2284"/>
              <w:tab w:val="right" w:leader="dot" w:pos="9350"/>
            </w:tabs>
            <w:bidi/>
            <w:spacing w:line="360" w:lineRule="auto"/>
            <w:rPr>
              <w:rFonts w:ascii="Arial" w:hAnsi="Arial" w:cs="Arial"/>
              <w:noProof/>
              <w:sz w:val="24"/>
              <w:szCs w:val="24"/>
            </w:rPr>
          </w:pPr>
          <w:hyperlink w:anchor="_Toc166954063" w:history="1">
            <w:r w:rsidR="008925A3" w:rsidRPr="008925A3">
              <w:rPr>
                <w:rStyle w:val="Hyperlink"/>
                <w:rFonts w:ascii="Arial" w:eastAsia="Times New Roman" w:hAnsi="Arial" w:cs="Arial"/>
                <w:noProof/>
                <w:sz w:val="24"/>
                <w:szCs w:val="24"/>
                <w:rtl/>
                <w:lang w:bidi="ar-EG"/>
              </w:rPr>
              <w:t>1.3.1.على المستوى النظري: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1DB1DBF6" w14:textId="240C43F8" w:rsidR="008925A3" w:rsidRPr="008925A3" w:rsidRDefault="00D00BE2" w:rsidP="00C253C8">
          <w:pPr>
            <w:pStyle w:val="30"/>
            <w:tabs>
              <w:tab w:val="left" w:pos="2365"/>
              <w:tab w:val="right" w:leader="dot" w:pos="9350"/>
            </w:tabs>
            <w:bidi/>
            <w:spacing w:line="360" w:lineRule="auto"/>
            <w:rPr>
              <w:rFonts w:ascii="Arial" w:hAnsi="Arial" w:cs="Arial"/>
              <w:noProof/>
              <w:sz w:val="24"/>
              <w:szCs w:val="24"/>
            </w:rPr>
          </w:pPr>
          <w:hyperlink w:anchor="_Toc166954064" w:history="1">
            <w:r w:rsidR="008925A3" w:rsidRPr="008925A3">
              <w:rPr>
                <w:rStyle w:val="Hyperlink"/>
                <w:rFonts w:ascii="Arial" w:eastAsia="Times New Roman" w:hAnsi="Arial" w:cs="Arial"/>
                <w:noProof/>
                <w:sz w:val="24"/>
                <w:szCs w:val="24"/>
                <w:rtl/>
                <w:lang w:bidi="ar-EG"/>
              </w:rPr>
              <w:t>1.3.2.على المستوى التطبيقي:</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5</w:t>
            </w:r>
            <w:r w:rsidR="008925A3" w:rsidRPr="008925A3">
              <w:rPr>
                <w:rFonts w:ascii="Arial" w:hAnsi="Arial" w:cs="Arial"/>
                <w:noProof/>
                <w:webHidden/>
                <w:sz w:val="24"/>
                <w:szCs w:val="24"/>
              </w:rPr>
              <w:fldChar w:fldCharType="end"/>
            </w:r>
          </w:hyperlink>
        </w:p>
        <w:p w14:paraId="4B502FA7" w14:textId="3E44B2C2"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65" w:history="1">
            <w:r w:rsidR="008925A3" w:rsidRPr="008925A3">
              <w:rPr>
                <w:rStyle w:val="Hyperlink"/>
                <w:rFonts w:ascii="Arial" w:eastAsia="Times New Roman" w:hAnsi="Arial" w:cs="Arial"/>
                <w:noProof/>
                <w:sz w:val="24"/>
                <w:szCs w:val="24"/>
                <w:rtl/>
                <w:lang w:bidi="ar-EG"/>
              </w:rPr>
              <w:t>1.4.أسئلة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5E40F7DA" w14:textId="1C6D6AD3"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66" w:history="1">
            <w:r w:rsidR="008925A3" w:rsidRPr="008925A3">
              <w:rPr>
                <w:rStyle w:val="Hyperlink"/>
                <w:rFonts w:ascii="Arial" w:eastAsia="Times New Roman" w:hAnsi="Arial" w:cs="Arial"/>
                <w:noProof/>
                <w:sz w:val="24"/>
                <w:szCs w:val="24"/>
                <w:rtl/>
                <w:lang w:bidi="ar-EG"/>
              </w:rPr>
              <w:t>1.5.أهداف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D714C65" w14:textId="3E2E3FE7" w:rsidR="008925A3" w:rsidRPr="008925A3" w:rsidRDefault="00D00BE2" w:rsidP="00C253C8">
          <w:pPr>
            <w:pStyle w:val="20"/>
            <w:tabs>
              <w:tab w:val="left" w:pos="1760"/>
              <w:tab w:val="right" w:leader="dot" w:pos="9350"/>
            </w:tabs>
            <w:bidi/>
            <w:spacing w:line="360" w:lineRule="auto"/>
            <w:rPr>
              <w:rFonts w:ascii="Arial" w:hAnsi="Arial" w:cs="Arial"/>
              <w:noProof/>
              <w:sz w:val="24"/>
              <w:szCs w:val="24"/>
            </w:rPr>
          </w:pPr>
          <w:hyperlink w:anchor="_Toc166954067" w:history="1">
            <w:r w:rsidR="008925A3" w:rsidRPr="008925A3">
              <w:rPr>
                <w:rStyle w:val="Hyperlink"/>
                <w:rFonts w:ascii="Arial" w:eastAsia="Times New Roman" w:hAnsi="Arial" w:cs="Arial"/>
                <w:noProof/>
                <w:sz w:val="24"/>
                <w:szCs w:val="24"/>
                <w:rtl/>
              </w:rPr>
              <w:t>1.6.فرضيات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E8CB599" w14:textId="7C43F468"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68" w:history="1">
            <w:r w:rsidR="008925A3" w:rsidRPr="008925A3">
              <w:rPr>
                <w:rStyle w:val="Hyperlink"/>
                <w:rFonts w:ascii="Arial" w:eastAsia="Times New Roman" w:hAnsi="Arial" w:cs="Arial"/>
                <w:noProof/>
                <w:sz w:val="24"/>
                <w:szCs w:val="24"/>
                <w:rtl/>
              </w:rPr>
              <w:t>1.7.نموذج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6</w:t>
            </w:r>
            <w:r w:rsidR="008925A3" w:rsidRPr="008925A3">
              <w:rPr>
                <w:rFonts w:ascii="Arial" w:hAnsi="Arial" w:cs="Arial"/>
                <w:noProof/>
                <w:webHidden/>
                <w:sz w:val="24"/>
                <w:szCs w:val="24"/>
              </w:rPr>
              <w:fldChar w:fldCharType="end"/>
            </w:r>
          </w:hyperlink>
        </w:p>
        <w:p w14:paraId="771FB8F9" w14:textId="7BE94203" w:rsidR="008925A3" w:rsidRPr="008925A3" w:rsidRDefault="00D00BE2" w:rsidP="00C253C8">
          <w:pPr>
            <w:pStyle w:val="20"/>
            <w:tabs>
              <w:tab w:val="left" w:pos="1760"/>
              <w:tab w:val="right" w:leader="dot" w:pos="9350"/>
            </w:tabs>
            <w:bidi/>
            <w:spacing w:line="360" w:lineRule="auto"/>
            <w:rPr>
              <w:rFonts w:ascii="Arial" w:hAnsi="Arial" w:cs="Arial"/>
              <w:noProof/>
              <w:sz w:val="24"/>
              <w:szCs w:val="24"/>
            </w:rPr>
          </w:pPr>
          <w:hyperlink w:anchor="_Toc166954069" w:history="1">
            <w:r w:rsidR="008925A3" w:rsidRPr="008925A3">
              <w:rPr>
                <w:rStyle w:val="Hyperlink"/>
                <w:rFonts w:ascii="Arial" w:eastAsia="Times New Roman" w:hAnsi="Arial" w:cs="Arial"/>
                <w:noProof/>
                <w:sz w:val="24"/>
                <w:szCs w:val="24"/>
                <w:rtl/>
              </w:rPr>
              <w:t>1.8.منهجية الدراسة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_Toc166954069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708152E" w14:textId="2D9DB48B" w:rsidR="008925A3" w:rsidRPr="008925A3" w:rsidRDefault="00D00BE2" w:rsidP="00C253C8">
          <w:pPr>
            <w:pStyle w:val="20"/>
            <w:tabs>
              <w:tab w:val="left" w:pos="1760"/>
              <w:tab w:val="right" w:leader="dot" w:pos="9350"/>
            </w:tabs>
            <w:bidi/>
            <w:spacing w:line="360" w:lineRule="auto"/>
            <w:rPr>
              <w:rFonts w:ascii="Arial" w:hAnsi="Arial" w:cs="Arial"/>
              <w:noProof/>
              <w:sz w:val="24"/>
              <w:szCs w:val="24"/>
            </w:rPr>
          </w:pPr>
          <w:hyperlink w:anchor="_Toc166954070" w:history="1">
            <w:r w:rsidR="008925A3" w:rsidRPr="008925A3">
              <w:rPr>
                <w:rStyle w:val="Hyperlink"/>
                <w:rFonts w:ascii="Arial" w:eastAsia="Times New Roman" w:hAnsi="Arial" w:cs="Arial"/>
                <w:noProof/>
                <w:sz w:val="24"/>
                <w:szCs w:val="24"/>
                <w:rtl/>
              </w:rPr>
              <w:t>1.9.الدراسة الميدانية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_Toc166954070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2C214EC4" w14:textId="7BE11876" w:rsidR="008925A3" w:rsidRPr="008925A3" w:rsidRDefault="00D00BE2" w:rsidP="00C253C8">
          <w:pPr>
            <w:pStyle w:val="20"/>
            <w:tabs>
              <w:tab w:val="left" w:pos="2168"/>
              <w:tab w:val="right" w:leader="dot" w:pos="9350"/>
            </w:tabs>
            <w:bidi/>
            <w:spacing w:line="360" w:lineRule="auto"/>
            <w:rPr>
              <w:rFonts w:ascii="Arial" w:hAnsi="Arial" w:cs="Arial"/>
              <w:noProof/>
              <w:sz w:val="24"/>
              <w:szCs w:val="24"/>
            </w:rPr>
          </w:pPr>
          <w:hyperlink w:anchor="_Toc166954071" w:history="1">
            <w:r w:rsidR="008925A3" w:rsidRPr="008925A3">
              <w:rPr>
                <w:rStyle w:val="Hyperlink"/>
                <w:rFonts w:ascii="Arial" w:eastAsia="Times New Roman" w:hAnsi="Arial" w:cs="Arial"/>
                <w:noProof/>
                <w:sz w:val="24"/>
                <w:szCs w:val="24"/>
                <w:rtl/>
              </w:rPr>
              <w:t>1.10.مخطط المشروع المقترح</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_Toc166954071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7</w:t>
            </w:r>
            <w:r w:rsidR="008925A3" w:rsidRPr="008925A3">
              <w:rPr>
                <w:rFonts w:ascii="Arial" w:hAnsi="Arial" w:cs="Arial"/>
                <w:noProof/>
                <w:webHidden/>
                <w:sz w:val="24"/>
                <w:szCs w:val="24"/>
              </w:rPr>
              <w:fldChar w:fldCharType="end"/>
            </w:r>
          </w:hyperlink>
        </w:p>
        <w:p w14:paraId="14D792DE" w14:textId="5C6F5D0C" w:rsidR="008925A3" w:rsidRPr="008925A3" w:rsidRDefault="00D00BE2" w:rsidP="00C253C8">
          <w:pPr>
            <w:pStyle w:val="10"/>
            <w:rPr>
              <w:rFonts w:ascii="Arial" w:hAnsi="Arial" w:cs="Arial"/>
              <w:noProof/>
              <w:sz w:val="24"/>
              <w:szCs w:val="24"/>
            </w:rPr>
          </w:pPr>
          <w:hyperlink w:anchor="_Toc166954072" w:history="1">
            <w:r w:rsidR="008925A3" w:rsidRPr="008925A3">
              <w:rPr>
                <w:rStyle w:val="Hyperlink"/>
                <w:rFonts w:ascii="Arial" w:eastAsia="Times New Roman" w:hAnsi="Arial" w:cs="Arial"/>
                <w:noProof/>
                <w:sz w:val="24"/>
                <w:szCs w:val="24"/>
                <w:rtl/>
              </w:rPr>
              <w:t>2.الفصل الثاني: الدراسات السابقة</w:t>
            </w:r>
            <w:r w:rsidR="008925A3" w:rsidRPr="008925A3">
              <w:rPr>
                <w:rFonts w:ascii="Arial" w:hAnsi="Arial" w:cs="Arial"/>
                <w:noProof/>
                <w:webHidden/>
                <w:sz w:val="24"/>
                <w:szCs w:val="24"/>
              </w:rPr>
              <w:tab/>
            </w:r>
            <w:r w:rsidR="008925A3">
              <w:rPr>
                <w:rFonts w:ascii="Arial" w:hAnsi="Arial" w:cs="Arial" w:hint="cs"/>
                <w:noProof/>
                <w:webHidden/>
                <w:sz w:val="24"/>
                <w:szCs w:val="24"/>
                <w:rtl/>
              </w:rPr>
              <w:t>...................................................................................................</w:t>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_Toc166954072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8</w:t>
            </w:r>
            <w:r w:rsidR="008925A3" w:rsidRPr="008925A3">
              <w:rPr>
                <w:rFonts w:ascii="Arial" w:hAnsi="Arial" w:cs="Arial"/>
                <w:noProof/>
                <w:webHidden/>
                <w:sz w:val="24"/>
                <w:szCs w:val="24"/>
              </w:rPr>
              <w:fldChar w:fldCharType="end"/>
            </w:r>
          </w:hyperlink>
        </w:p>
        <w:p w14:paraId="2D2A0413" w14:textId="4CE9C941" w:rsidR="008925A3" w:rsidRPr="008925A3" w:rsidRDefault="00D00BE2" w:rsidP="00C253C8">
          <w:pPr>
            <w:pStyle w:val="20"/>
            <w:tabs>
              <w:tab w:val="left" w:pos="1100"/>
              <w:tab w:val="right" w:leader="dot" w:pos="9350"/>
            </w:tabs>
            <w:bidi/>
            <w:spacing w:line="360" w:lineRule="auto"/>
            <w:rPr>
              <w:rFonts w:ascii="Arial" w:hAnsi="Arial" w:cs="Arial"/>
              <w:noProof/>
              <w:sz w:val="24"/>
              <w:szCs w:val="24"/>
            </w:rPr>
          </w:pPr>
          <w:hyperlink w:anchor="_Toc166954073" w:history="1">
            <w:r w:rsidR="008925A3" w:rsidRPr="008925A3">
              <w:rPr>
                <w:rStyle w:val="Hyperlink"/>
                <w:rFonts w:ascii="Arial" w:eastAsia="Times New Roman" w:hAnsi="Arial" w:cs="Arial"/>
                <w:noProof/>
                <w:sz w:val="24"/>
                <w:szCs w:val="24"/>
                <w:rtl/>
              </w:rPr>
              <w:t>2.1.المقدمة: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_Toc166954073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FEB13EF" w14:textId="434EA1AE" w:rsidR="008925A3" w:rsidRPr="008925A3" w:rsidRDefault="00D00BE2" w:rsidP="00C253C8">
          <w:pPr>
            <w:pStyle w:val="20"/>
            <w:tabs>
              <w:tab w:val="left" w:pos="1760"/>
              <w:tab w:val="right" w:leader="dot" w:pos="9350"/>
            </w:tabs>
            <w:bidi/>
            <w:spacing w:line="360" w:lineRule="auto"/>
            <w:rPr>
              <w:rFonts w:ascii="Arial" w:hAnsi="Arial" w:cs="Arial"/>
              <w:noProof/>
              <w:sz w:val="24"/>
              <w:szCs w:val="24"/>
            </w:rPr>
          </w:pPr>
          <w:hyperlink w:anchor="_Toc166954074" w:history="1">
            <w:r w:rsidR="008925A3" w:rsidRPr="008925A3">
              <w:rPr>
                <w:rStyle w:val="Hyperlink"/>
                <w:rFonts w:ascii="Arial" w:eastAsia="Times New Roman" w:hAnsi="Arial" w:cs="Arial"/>
                <w:noProof/>
                <w:sz w:val="24"/>
                <w:szCs w:val="24"/>
                <w:rtl/>
              </w:rPr>
              <w:t>2.2.المتغير المستقل</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_Toc166954074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38689928" w14:textId="43BDE91C" w:rsidR="008925A3" w:rsidRPr="008925A3" w:rsidRDefault="00D00BE2" w:rsidP="00C253C8">
          <w:pPr>
            <w:pStyle w:val="20"/>
            <w:tabs>
              <w:tab w:val="left" w:pos="1540"/>
              <w:tab w:val="right" w:leader="dot" w:pos="9350"/>
            </w:tabs>
            <w:bidi/>
            <w:spacing w:line="360" w:lineRule="auto"/>
            <w:rPr>
              <w:rFonts w:ascii="Arial" w:hAnsi="Arial" w:cs="Arial"/>
              <w:noProof/>
              <w:sz w:val="24"/>
              <w:szCs w:val="24"/>
            </w:rPr>
          </w:pPr>
          <w:hyperlink w:anchor="_Toc166954075" w:history="1">
            <w:r w:rsidR="008925A3" w:rsidRPr="008925A3">
              <w:rPr>
                <w:rStyle w:val="Hyperlink"/>
                <w:rFonts w:ascii="Arial" w:eastAsia="Times New Roman" w:hAnsi="Arial" w:cs="Arial"/>
                <w:noProof/>
                <w:sz w:val="24"/>
                <w:szCs w:val="24"/>
                <w:rtl/>
              </w:rPr>
              <w:t>2.3.المتغير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_Toc166954075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1FC86B80" w14:textId="358EE199" w:rsidR="008925A3" w:rsidRPr="008925A3" w:rsidRDefault="00D00BE2" w:rsidP="00C253C8">
          <w:pPr>
            <w:pStyle w:val="20"/>
            <w:tabs>
              <w:tab w:val="left" w:pos="3436"/>
              <w:tab w:val="right" w:leader="dot" w:pos="9350"/>
            </w:tabs>
            <w:bidi/>
            <w:spacing w:line="360" w:lineRule="auto"/>
            <w:rPr>
              <w:rFonts w:ascii="Arial" w:hAnsi="Arial" w:cs="Arial"/>
              <w:noProof/>
              <w:sz w:val="24"/>
              <w:szCs w:val="24"/>
            </w:rPr>
          </w:pPr>
          <w:hyperlink w:anchor="_Toc166954076" w:history="1">
            <w:r w:rsidR="008925A3" w:rsidRPr="008925A3">
              <w:rPr>
                <w:rStyle w:val="Hyperlink"/>
                <w:rFonts w:ascii="Arial" w:eastAsia="Times New Roman" w:hAnsi="Arial" w:cs="Arial"/>
                <w:noProof/>
                <w:sz w:val="24"/>
                <w:szCs w:val="24"/>
                <w:rtl/>
              </w:rPr>
              <w:t>2.4.العلاقة بين المتغير المستقل والمتغير التابع</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_Toc166954076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9</w:t>
            </w:r>
            <w:r w:rsidR="008925A3" w:rsidRPr="008925A3">
              <w:rPr>
                <w:rFonts w:ascii="Arial" w:hAnsi="Arial" w:cs="Arial"/>
                <w:noProof/>
                <w:webHidden/>
                <w:sz w:val="24"/>
                <w:szCs w:val="24"/>
              </w:rPr>
              <w:fldChar w:fldCharType="end"/>
            </w:r>
          </w:hyperlink>
        </w:p>
        <w:p w14:paraId="66D0CA6A" w14:textId="2C6B3202" w:rsidR="008925A3" w:rsidRPr="008925A3" w:rsidRDefault="00D00BE2" w:rsidP="00C253C8">
          <w:pPr>
            <w:pStyle w:val="20"/>
            <w:tabs>
              <w:tab w:val="left" w:pos="1100"/>
              <w:tab w:val="right" w:leader="dot" w:pos="9350"/>
            </w:tabs>
            <w:bidi/>
            <w:spacing w:line="360" w:lineRule="auto"/>
            <w:rPr>
              <w:rFonts w:ascii="Arial" w:hAnsi="Arial" w:cs="Arial"/>
              <w:noProof/>
              <w:sz w:val="24"/>
              <w:szCs w:val="24"/>
            </w:rPr>
          </w:pPr>
          <w:hyperlink w:anchor="_Toc166954077" w:history="1">
            <w:r w:rsidR="008925A3" w:rsidRPr="008925A3">
              <w:rPr>
                <w:rStyle w:val="Hyperlink"/>
                <w:rFonts w:ascii="Arial" w:eastAsia="Times New Roman" w:hAnsi="Arial" w:cs="Arial"/>
                <w:noProof/>
                <w:sz w:val="24"/>
                <w:szCs w:val="24"/>
                <w:rtl/>
              </w:rPr>
              <w:t>2.5.الخاتمة</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_Toc166954077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72F23832" w14:textId="2FCAB417" w:rsidR="008925A3" w:rsidRPr="008925A3" w:rsidRDefault="00D00BE2" w:rsidP="00C253C8">
          <w:pPr>
            <w:pStyle w:val="10"/>
            <w:rPr>
              <w:rFonts w:ascii="Arial" w:hAnsi="Arial" w:cs="Arial"/>
              <w:noProof/>
              <w:sz w:val="24"/>
              <w:szCs w:val="24"/>
            </w:rPr>
          </w:pPr>
          <w:hyperlink w:anchor="_Toc166954078" w:history="1">
            <w:r w:rsidR="008925A3" w:rsidRPr="008925A3">
              <w:rPr>
                <w:rStyle w:val="Hyperlink"/>
                <w:rFonts w:ascii="Arial" w:eastAsia="Times New Roman" w:hAnsi="Arial" w:cs="Arial"/>
                <w:noProof/>
                <w:sz w:val="24"/>
                <w:szCs w:val="24"/>
                <w:rtl/>
              </w:rPr>
              <w:t>قائمة المراجع</w:t>
            </w:r>
            <w:r w:rsidR="008925A3">
              <w:rPr>
                <w:rStyle w:val="Hyperlink"/>
                <w:rFonts w:ascii="Arial" w:eastAsia="Times New Roman" w:hAnsi="Arial" w:cs="Arial" w:hint="cs"/>
                <w:noProof/>
                <w:sz w:val="24"/>
                <w:szCs w:val="24"/>
                <w:rtl/>
              </w:rPr>
              <w:t>...............................</w:t>
            </w:r>
            <w:r w:rsidR="008925A3" w:rsidRPr="008925A3">
              <w:rPr>
                <w:rFonts w:ascii="Arial" w:hAnsi="Arial" w:cs="Arial"/>
                <w:noProof/>
                <w:webHidden/>
                <w:sz w:val="24"/>
                <w:szCs w:val="24"/>
              </w:rPr>
              <w:tab/>
            </w:r>
            <w:r w:rsidR="008925A3" w:rsidRPr="008925A3">
              <w:rPr>
                <w:rFonts w:ascii="Arial" w:hAnsi="Arial" w:cs="Arial"/>
                <w:noProof/>
                <w:webHidden/>
                <w:sz w:val="24"/>
                <w:szCs w:val="24"/>
              </w:rPr>
              <w:fldChar w:fldCharType="begin"/>
            </w:r>
            <w:r w:rsidR="008925A3" w:rsidRPr="008925A3">
              <w:rPr>
                <w:rFonts w:ascii="Arial" w:hAnsi="Arial" w:cs="Arial"/>
                <w:noProof/>
                <w:webHidden/>
                <w:sz w:val="24"/>
                <w:szCs w:val="24"/>
              </w:rPr>
              <w:instrText xml:space="preserve"> PAGEREF _Toc166954078 \h </w:instrText>
            </w:r>
            <w:r w:rsidR="008925A3" w:rsidRPr="008925A3">
              <w:rPr>
                <w:rFonts w:ascii="Arial" w:hAnsi="Arial" w:cs="Arial"/>
                <w:noProof/>
                <w:webHidden/>
                <w:sz w:val="24"/>
                <w:szCs w:val="24"/>
              </w:rPr>
            </w:r>
            <w:r w:rsidR="008925A3" w:rsidRPr="008925A3">
              <w:rPr>
                <w:rFonts w:ascii="Arial" w:hAnsi="Arial" w:cs="Arial"/>
                <w:noProof/>
                <w:webHidden/>
                <w:sz w:val="24"/>
                <w:szCs w:val="24"/>
              </w:rPr>
              <w:fldChar w:fldCharType="separate"/>
            </w:r>
            <w:r w:rsidR="00D46E2A">
              <w:rPr>
                <w:rFonts w:ascii="Arial" w:hAnsi="Arial" w:cs="Arial"/>
                <w:noProof/>
                <w:webHidden/>
                <w:sz w:val="24"/>
                <w:szCs w:val="24"/>
                <w:rtl/>
              </w:rPr>
              <w:t>10</w:t>
            </w:r>
            <w:r w:rsidR="008925A3" w:rsidRPr="008925A3">
              <w:rPr>
                <w:rFonts w:ascii="Arial" w:hAnsi="Arial" w:cs="Arial"/>
                <w:noProof/>
                <w:webHidden/>
                <w:sz w:val="24"/>
                <w:szCs w:val="24"/>
              </w:rPr>
              <w:fldChar w:fldCharType="end"/>
            </w:r>
          </w:hyperlink>
        </w:p>
        <w:p w14:paraId="147D2A77" w14:textId="758B23D1" w:rsidR="008925A3" w:rsidRDefault="008925A3" w:rsidP="00C253C8">
          <w:pPr>
            <w:bidi/>
            <w:spacing w:line="360" w:lineRule="auto"/>
          </w:pPr>
          <w:r>
            <w:rPr>
              <w:b/>
              <w:bCs/>
              <w:noProof/>
            </w:rPr>
            <w:fldChar w:fldCharType="end"/>
          </w: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rsidP="009F087E">
      <w:pPr>
        <w:keepNext/>
        <w:keepLines/>
        <w:numPr>
          <w:ilvl w:val="0"/>
          <w:numId w:val="1"/>
        </w:numPr>
        <w:bidi/>
        <w:spacing w:before="240" w:after="0" w:line="256" w:lineRule="auto"/>
        <w:jc w:val="center"/>
        <w:outlineLvl w:val="0"/>
        <w:rPr>
          <w:rFonts w:ascii="Arial" w:eastAsia="Times New Roman" w:hAnsi="Arial" w:cs="Arial"/>
          <w:b/>
          <w:bCs/>
          <w:sz w:val="40"/>
          <w:szCs w:val="40"/>
          <w:rtl/>
          <w:lang w:bidi="ar-EG"/>
        </w:rPr>
      </w:pPr>
      <w:bookmarkStart w:id="1" w:name="_Toc166954057"/>
      <w:r w:rsidRPr="00905533">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273684C" w14:textId="77777777"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lastRenderedPageBreak/>
        <w:t>المقدمة:</w:t>
      </w:r>
      <w:bookmarkEnd w:id="2"/>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55D003A5" w14:textId="77F06F44" w:rsidR="00234FAD" w:rsidRDefault="00234FAD" w:rsidP="00234FAD">
      <w:pPr>
        <w:bidi/>
        <w:spacing w:line="256" w:lineRule="auto"/>
        <w:rPr>
          <w:rFonts w:ascii="Arial" w:eastAsia="Calibri" w:hAnsi="Arial" w:cs="Arial"/>
          <w:sz w:val="28"/>
          <w:szCs w:val="28"/>
          <w:rtl/>
          <w:lang w:bidi="ar-EG"/>
        </w:rPr>
      </w:pPr>
      <w:r>
        <w:rPr>
          <w:rFonts w:ascii="-webkit-standard" w:eastAsia="Times New Roman" w:hAnsi="-webkit-standard"/>
          <w:color w:val="000000"/>
          <w:sz w:val="27"/>
          <w:szCs w:val="27"/>
          <w:rtl/>
        </w:rPr>
        <w:t>أثر التدريب والتطوير على الأداء الوظيفي في القطاع العام</w:t>
      </w:r>
      <w:r w:rsidR="00DD0925">
        <w:rPr>
          <w:rFonts w:ascii="Arial" w:eastAsia="Calibri" w:hAnsi="Arial" w:cs="Arial" w:hint="cs"/>
          <w:sz w:val="28"/>
          <w:szCs w:val="28"/>
          <w:rtl/>
          <w:lang w:bidi="ar-EG"/>
        </w:rPr>
        <w:t>…</w:t>
      </w:r>
    </w:p>
    <w:p w14:paraId="03724B95"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الأولى: مقدمة عامة</w:t>
      </w:r>
    </w:p>
    <w:p w14:paraId="52CA3C57"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في ظل التغيرات السريعة والتحديات المتزايدة التي يشهدها العالم اليوم، أصبحت المؤسسات الحكومية تواجه ضغوطاً متزايدة لتحسين كفاءتها وأدائها. يعتبر التدريب والتطوير المهني أحد الأدوات الأساسية التي يمكن استخدامها لتعزيز قدرات الموظفين وضمان تقديم خدمات عالية الجودة. من خلال التركيز على تحسين المهارات والمعرفة لدى الموظفين، يمكن للقطاع العام تلبية توقعات المواطنين بكفاءة أكبر.</w:t>
      </w:r>
    </w:p>
    <w:p w14:paraId="3379ABB3"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الثانية: أهمية التدريب والتطوير</w:t>
      </w:r>
    </w:p>
    <w:p w14:paraId="5DBCC08D"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التدريب والتطوير لا يقتصران فقط على تحسين الأداء الفردي للموظفين، بل يمتدان ليشملوا تعزيز القدرة التنافسية للمؤسسات الحكومية. التدريب الفعّال يساعد في تحديث المهارات والمعارف اللازمة لمواكبة التطورات التقنية والإدارية الحديثة. كما أنه يعزز من روح الفريق ويزيد من رضا الموظفين، مما يؤدي إلى بيئة عمل أكثر تفاعلاً وإيجابية.</w:t>
      </w:r>
    </w:p>
    <w:p w14:paraId="2D33C8DA"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الثالثة: التحديات التي تواجه التدريب والتطوير</w:t>
      </w:r>
    </w:p>
    <w:p w14:paraId="36AD0EB0"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على الرغم من الفوائد الواضحة، يواجه التدريب والتطوير في القطاع العام عدة تحديات. تشمل هذه التحديات قلة الموارد المالية، والبيروقراطية، وعدم توفر مدربين مؤهلين، بالإضافة إلى مقاومة التغيير من قبل بعض الموظفين. هذه العوائق قد تؤدي إلى تطبيق غير فعال للبرامج التدريبية، وبالتالي عدم تحقيق النتائج المرجوة.</w:t>
      </w:r>
    </w:p>
    <w:p w14:paraId="28195852"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الرابعة: أثر التدريب والتطوير على الأداء الوظيفي</w:t>
      </w:r>
    </w:p>
    <w:p w14:paraId="6F5E0838"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تشير العديد من الدراسات إلى وجود علاقة إيجابية بين التدريب والتطوير وتحسين الأداء الوظيفي. من خلال تزويد الموظفين بالمعرفة والمهارات الضرورية، يمكنهم أداء مهامهم بكفاءة أعلى وتقليل الأخطاء. هذا بدوره ينعكس إيجاباً على جودة الخدمات المقدمة وزيادة رضا المواطنين. كما أن الاستثمار في التدريب المستمر يمكن أن يؤدي إلى إعداد قادة المستقبل وتعزيز الاستدامة المؤسسية.</w:t>
      </w:r>
    </w:p>
    <w:p w14:paraId="056E42A9" w14:textId="77777777" w:rsidR="001631A4" w:rsidRPr="001631A4" w:rsidRDefault="001631A4" w:rsidP="001631A4">
      <w:pPr>
        <w:spacing w:before="100" w:beforeAutospacing="1" w:after="100" w:afterAutospacing="1" w:line="240" w:lineRule="auto"/>
        <w:outlineLvl w:val="2"/>
        <w:divId w:val="77680415"/>
        <w:rPr>
          <w:rFonts w:ascii="Times New Roman" w:eastAsia="Times New Roman" w:hAnsi="Times New Roman" w:cs="Times New Roman"/>
          <w:b/>
          <w:bCs/>
          <w:color w:val="000000"/>
          <w:sz w:val="27"/>
          <w:szCs w:val="27"/>
        </w:rPr>
      </w:pPr>
      <w:r w:rsidRPr="001631A4">
        <w:rPr>
          <w:rFonts w:ascii="Times New Roman" w:eastAsia="Times New Roman" w:hAnsi="Times New Roman" w:cs="Times New Roman"/>
          <w:b/>
          <w:bCs/>
          <w:color w:val="000000"/>
          <w:sz w:val="27"/>
          <w:szCs w:val="27"/>
          <w:rtl/>
        </w:rPr>
        <w:t>الفقرة الخامسة: أهداف الدراسة</w:t>
      </w:r>
    </w:p>
    <w:p w14:paraId="71FFF9AD"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تهدف هذه الدراسة إلى استكشاف كيفية تأثير برامج التدريب والتطوير على الأداء الوظيفي في المؤسسات الحكومية. من خلال تحليل البيانات واستطلاع آراء الموظفين والمديرين، تسعى الدراسة إلى تقديم توصيات عملية لتطوير برامج تدريبية فعّالة. نأمل أن تساهم هذه الدراسة في تحسين كفاءة القطاع العام وتعزيز قدرته على تلبية احتياجات المواطنين بفعالية أكبر.</w:t>
      </w:r>
    </w:p>
    <w:p w14:paraId="041A491A" w14:textId="77777777" w:rsidR="001631A4" w:rsidRPr="001631A4" w:rsidRDefault="001631A4" w:rsidP="001631A4">
      <w:pPr>
        <w:spacing w:before="100" w:beforeAutospacing="1" w:after="100" w:afterAutospacing="1" w:line="240" w:lineRule="auto"/>
        <w:divId w:val="77680415"/>
        <w:rPr>
          <w:rFonts w:ascii="Times New Roman" w:eastAsiaTheme="minorEastAsia" w:hAnsi="Times New Roman" w:cs="Times New Roman"/>
          <w:color w:val="000000"/>
          <w:sz w:val="24"/>
          <w:szCs w:val="24"/>
        </w:rPr>
      </w:pPr>
      <w:r w:rsidRPr="001631A4">
        <w:rPr>
          <w:rFonts w:ascii="Times New Roman" w:eastAsiaTheme="minorEastAsia" w:hAnsi="Times New Roman" w:cs="Times New Roman"/>
          <w:color w:val="000000"/>
          <w:sz w:val="24"/>
          <w:szCs w:val="24"/>
          <w:rtl/>
        </w:rPr>
        <w:t>إذا كنت بحاجة إلى مزيد من التفاصيل أو التعديلات على المقدمة، لا تتردد في طرح أي استفسار يا صديقي.</w:t>
      </w:r>
    </w:p>
    <w:p w14:paraId="41F1E957" w14:textId="77777777" w:rsidR="001631A4" w:rsidRPr="00905533" w:rsidRDefault="001631A4" w:rsidP="001631A4">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88C8B2E" w:rsidR="008925A3" w:rsidRPr="0090553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lastRenderedPageBreak/>
        <w:t>مشكلة الدراسة</w:t>
      </w:r>
      <w:bookmarkEnd w:id="3"/>
    </w:p>
    <w:p w14:paraId="7E02F074" w14:textId="51407DE4" w:rsidR="008925A3" w:rsidRPr="00E20CD1" w:rsidRDefault="00FE3F5E" w:rsidP="00E20CD1">
      <w:pPr>
        <w:divId w:val="104543563"/>
        <w:rPr>
          <w:color w:val="000000"/>
          <w:sz w:val="24"/>
          <w:szCs w:val="24"/>
          <w:rtl/>
        </w:rPr>
      </w:pPr>
      <w:r>
        <w:rPr>
          <w:color w:val="000000"/>
          <w:rtl/>
        </w:rPr>
        <w:t>في ظل التحولات السريعة التي يشهدها العالم والتحديات المتزايدة التي تواجه المؤسسات الحكومية، أصبح التدريب والتطوير المهني للموظفين أداة حيوية لتحسين الأداء الوظيفي وزيادة كفاءة الخدمات العامة. إن تعزيز مهارات ومعارف الموظفين من خلال برامج تدريبية متطورة يسهم بشكل كبير في رفع مستوى الأداء، تحسين جودة الخدمات المقدمة، وزيادة رضا المواطنين. على الرغم من التحديات التي تواجه تنفيذ هذه البرامج، مثل نقص التمويل والبيروقراطية، إلا أن الاستثمار في التدريب المستمر يعد ضرورياً لإعداد قادة المستقبل وضمان استدامة الأداء المتميز في القطاع العام. تهدف هذه الدراسة إلى استكشاف العلاقة بين التدريب والتطوير وتحسين الأداء الوظيفي، وتقديم توصيات لتحسين فعالية البرامج التدريبية في المؤسسات الحكومية.</w:t>
      </w:r>
    </w:p>
    <w:p w14:paraId="51CF81C8" w14:textId="77777777" w:rsidR="008925A3" w:rsidRPr="00905533" w:rsidRDefault="008925A3" w:rsidP="009F087E">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0B2C860" w14:textId="69AA6864" w:rsidR="008925A3" w:rsidRPr="00905533" w:rsidRDefault="00FB43D6" w:rsidP="008925A3">
      <w:pPr>
        <w:bidi/>
        <w:spacing w:line="256" w:lineRule="auto"/>
        <w:rPr>
          <w:rFonts w:ascii="Calibri" w:eastAsia="Calibri" w:hAnsi="Calibri" w:cs="Arial"/>
          <w:rtl/>
          <w:lang w:bidi="ar-EG"/>
        </w:rPr>
      </w:pPr>
      <w:r>
        <w:rPr>
          <w:rFonts w:ascii="-webkit-standard" w:eastAsia="Times New Roman" w:hAnsi="-webkit-standard"/>
          <w:color w:val="000000"/>
          <w:sz w:val="27"/>
          <w:szCs w:val="27"/>
          <w:rtl/>
        </w:rPr>
        <w:t>في الوقت الذي تسعى فيه الحكومات إلى تحسين كفاءة وفعالية إداراتها، تبرز أهمية التدريب والتطوير كأدوات أساسية لتعزيز الأداء الوظيفي في القطاع العام. يهدف التدريب والتطوير إلى تزويد الموظفين بالمهارات والمعارف اللازمة لأداء وظائفهم بفعالية أكبر، مما يسهم في تحقيق الأهداف الاستراتيجية للمؤسسات الحكومية.</w:t>
      </w:r>
    </w:p>
    <w:p w14:paraId="05BDC1E0" w14:textId="77777777" w:rsidR="008925A3" w:rsidRPr="00905533" w:rsidRDefault="008925A3" w:rsidP="008925A3">
      <w:pPr>
        <w:bidi/>
        <w:spacing w:line="256" w:lineRule="auto"/>
        <w:rPr>
          <w:rFonts w:ascii="Calibri" w:eastAsia="Calibri" w:hAnsi="Calibri" w:cs="Arial"/>
          <w:rtl/>
          <w:lang w:bidi="ar-EG"/>
        </w:rPr>
      </w:pP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9F087E">
      <w:pPr>
        <w:keepNext/>
        <w:keepLines/>
        <w:numPr>
          <w:ilvl w:val="2"/>
          <w:numId w:val="1"/>
        </w:numPr>
        <w:bidi/>
        <w:spacing w:before="40" w:after="0" w:line="256" w:lineRule="auto"/>
        <w:outlineLvl w:val="2"/>
        <w:rPr>
          <w:rFonts w:ascii="Arial" w:eastAsia="Times New Roman" w:hAnsi="Arial" w:cs="Arial"/>
          <w:b/>
          <w:bCs/>
          <w:sz w:val="28"/>
          <w:szCs w:val="28"/>
          <w:rtl/>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66C8FCE3" w14:textId="5823DA99" w:rsidR="008925A3" w:rsidRDefault="007131B0"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على المستوى التطبيقي، هناك عدة فجوات تتعلق بأثر التدريب والتطوير على الأداء الوظيفي في القطاع العام، وتشمل:</w:t>
      </w:r>
    </w:p>
    <w:p w14:paraId="1B1C0EF2" w14:textId="29D579D8" w:rsidR="007131B0" w:rsidRDefault="0077087C" w:rsidP="009F087E">
      <w:pPr>
        <w:pStyle w:val="a3"/>
        <w:numPr>
          <w:ilvl w:val="0"/>
          <w:numId w:val="2"/>
        </w:numPr>
        <w:bidi/>
        <w:spacing w:line="256" w:lineRule="auto"/>
        <w:rPr>
          <w:rFonts w:ascii="Arial" w:eastAsia="Calibri" w:hAnsi="Arial" w:cs="Arial"/>
          <w:sz w:val="36"/>
          <w:szCs w:val="36"/>
          <w:lang w:bidi="ar-EG"/>
        </w:rPr>
      </w:pPr>
      <w:r>
        <w:rPr>
          <w:rStyle w:val="ac"/>
          <w:rFonts w:eastAsia="Times New Roman"/>
          <w:color w:val="000000"/>
          <w:rtl/>
        </w:rPr>
        <w:t>قياس فعالية التدريب</w:t>
      </w:r>
      <w:r>
        <w:rPr>
          <w:rFonts w:ascii="-webkit-standard" w:eastAsia="Times New Roman" w:hAnsi="-webkit-standard"/>
          <w:color w:val="000000"/>
          <w:sz w:val="27"/>
          <w:szCs w:val="27"/>
          <w:rtl/>
        </w:rPr>
        <w:t>: تفتقر العديد من المؤسسات الحكومية إلى أدوات ومناهج فعّالة لقياس تأثير برامج التدريب على الأداء الوظيفي بشكل دقيق ومستمر.</w:t>
      </w:r>
    </w:p>
    <w:p w14:paraId="3A84F554" w14:textId="3FA6B6B8" w:rsidR="0077087C" w:rsidRDefault="00EE6DFF" w:rsidP="009F087E">
      <w:pPr>
        <w:pStyle w:val="a3"/>
        <w:numPr>
          <w:ilvl w:val="0"/>
          <w:numId w:val="2"/>
        </w:numPr>
        <w:bidi/>
        <w:spacing w:line="256" w:lineRule="auto"/>
        <w:rPr>
          <w:rFonts w:ascii="Arial" w:eastAsia="Calibri" w:hAnsi="Arial" w:cs="Arial"/>
          <w:sz w:val="36"/>
          <w:szCs w:val="36"/>
          <w:lang w:bidi="ar-EG"/>
        </w:rPr>
      </w:pPr>
      <w:r>
        <w:rPr>
          <w:rStyle w:val="ac"/>
          <w:rFonts w:eastAsia="Times New Roman"/>
          <w:color w:val="000000"/>
          <w:rtl/>
        </w:rPr>
        <w:t>تخصيص التدريب</w:t>
      </w:r>
      <w:r>
        <w:rPr>
          <w:rFonts w:ascii="-webkit-standard" w:eastAsia="Times New Roman" w:hAnsi="-webkit-standard"/>
          <w:color w:val="000000"/>
          <w:sz w:val="27"/>
          <w:szCs w:val="27"/>
          <w:rtl/>
        </w:rPr>
        <w:t>: هناك نقص في تخصيص برامج التدريب لتلبية احتياجات الموظفين الفردية ومتطلبات الوظائف المختلفة. البرامج العامة قد لا تكون فعالة في تحسين المهارات المطلوبة لمهام محددة، مما يؤدي إلى انخفاض فعالية هذه البرامج</w:t>
      </w:r>
      <w:r w:rsidR="00115EDE">
        <w:rPr>
          <w:rFonts w:ascii="Arial" w:eastAsia="Calibri" w:hAnsi="Arial" w:cs="Arial" w:hint="cs"/>
          <w:sz w:val="36"/>
          <w:szCs w:val="36"/>
          <w:rtl/>
          <w:lang w:bidi="ar-EG"/>
        </w:rPr>
        <w:t>.</w:t>
      </w:r>
    </w:p>
    <w:p w14:paraId="479A7698" w14:textId="2A5CF146" w:rsidR="008925A3" w:rsidRPr="00B564C0" w:rsidRDefault="00E7652F" w:rsidP="009F087E">
      <w:pPr>
        <w:pStyle w:val="a3"/>
        <w:numPr>
          <w:ilvl w:val="0"/>
          <w:numId w:val="2"/>
        </w:numPr>
        <w:bidi/>
        <w:spacing w:line="256" w:lineRule="auto"/>
        <w:rPr>
          <w:rFonts w:ascii="Arial" w:eastAsia="Calibri" w:hAnsi="Arial" w:cs="Arial"/>
          <w:sz w:val="36"/>
          <w:szCs w:val="36"/>
          <w:rtl/>
          <w:lang w:bidi="ar-EG"/>
        </w:rPr>
      </w:pPr>
      <w:r>
        <w:rPr>
          <w:rStyle w:val="ac"/>
          <w:rFonts w:eastAsia="Times New Roman"/>
          <w:color w:val="000000"/>
          <w:rtl/>
        </w:rPr>
        <w:t>المتابعة والدعم بعد التدريب</w:t>
      </w:r>
      <w:r>
        <w:rPr>
          <w:rFonts w:ascii="-webkit-standard" w:eastAsia="Times New Roman" w:hAnsi="-webkit-standard"/>
          <w:color w:val="000000"/>
          <w:sz w:val="27"/>
          <w:szCs w:val="27"/>
          <w:rtl/>
        </w:rPr>
        <w:t>: نادرًا ما يتم توفير دعم مستمر للموظفين بعد الانتهاء من برامج التدريب لضمان تطبيق المهارات والمعارف المكتسبة في بيئة العمل الفعلية. هذا النقص في المتابعة يمكن أن يقلل من الفوائد المحتملة للتدريب</w:t>
      </w:r>
      <w:r>
        <w:rPr>
          <w:rFonts w:ascii="Arial" w:eastAsia="Calibri" w:hAnsi="Arial" w:cs="Arial" w:hint="cs"/>
          <w:sz w:val="36"/>
          <w:szCs w:val="36"/>
          <w:rtl/>
          <w:lang w:bidi="ar-EG"/>
        </w:rPr>
        <w:t>.</w:t>
      </w:r>
    </w:p>
    <w:p w14:paraId="426BA061" w14:textId="28BA51B2" w:rsidR="008925A3" w:rsidRPr="00905533" w:rsidRDefault="008925A3" w:rsidP="0026561C">
      <w:pPr>
        <w:bidi/>
        <w:spacing w:line="256" w:lineRule="auto"/>
        <w:rPr>
          <w:rFonts w:ascii="Arial" w:eastAsia="Calibri" w:hAnsi="Arial" w:cs="Arial"/>
          <w:sz w:val="28"/>
          <w:szCs w:val="28"/>
          <w:rtl/>
          <w:lang w:bidi="ar-EG"/>
        </w:rPr>
      </w:pPr>
      <w:r w:rsidRPr="00905533">
        <w:rPr>
          <w:rFonts w:ascii="Arial" w:eastAsia="Calibri" w:hAnsi="Arial" w:cs="Arial"/>
          <w:sz w:val="28"/>
          <w:szCs w:val="28"/>
          <w:rtl/>
          <w:lang w:bidi="ar-EG"/>
        </w:rPr>
        <w:t>ينتهي هذا الجزء بالسؤال الرئيسي</w:t>
      </w:r>
    </w:p>
    <w:p w14:paraId="35F472E5" w14:textId="77777777" w:rsidR="008925A3" w:rsidRPr="0090553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7DE883DE" w14:textId="1BA956DD" w:rsidR="008925A3" w:rsidRDefault="00F74195" w:rsidP="008925A3">
      <w:pPr>
        <w:bidi/>
        <w:spacing w:line="256" w:lineRule="auto"/>
        <w:rPr>
          <w:rFonts w:ascii="Arial" w:eastAsia="Calibri" w:hAnsi="Arial" w:cs="Arial"/>
          <w:sz w:val="36"/>
          <w:szCs w:val="36"/>
          <w:rtl/>
          <w:lang w:bidi="ar-EG"/>
        </w:rPr>
      </w:pPr>
      <w:r>
        <w:rPr>
          <w:rFonts w:ascii="-webkit-standard" w:eastAsia="Times New Roman" w:hAnsi="-webkit-standard"/>
          <w:color w:val="000000"/>
          <w:sz w:val="27"/>
          <w:szCs w:val="27"/>
          <w:rtl/>
        </w:rPr>
        <w:t>دراسة أثر التدريب والتطوير على الأداء الوظيفي في القطاع العام تحمل أهمية كبيرة من عدة جوانب</w:t>
      </w:r>
      <w:r w:rsidR="007C1824">
        <w:rPr>
          <w:rFonts w:ascii="-webkit-standard" w:eastAsia="Times New Roman" w:hAnsi="-webkit-standard"/>
          <w:color w:val="000000"/>
          <w:sz w:val="27"/>
          <w:szCs w:val="27"/>
          <w:rtl/>
        </w:rPr>
        <w:t>:</w:t>
      </w:r>
    </w:p>
    <w:p w14:paraId="31CB3509" w14:textId="2B63D5C7" w:rsidR="009C136D" w:rsidRDefault="00CA4253" w:rsidP="009F087E">
      <w:pPr>
        <w:pStyle w:val="a3"/>
        <w:numPr>
          <w:ilvl w:val="0"/>
          <w:numId w:val="3"/>
        </w:numPr>
        <w:bidi/>
        <w:spacing w:line="256" w:lineRule="auto"/>
        <w:rPr>
          <w:rFonts w:ascii="Arial" w:eastAsia="Calibri" w:hAnsi="Arial" w:cs="Arial"/>
          <w:sz w:val="36"/>
          <w:szCs w:val="36"/>
          <w:lang w:bidi="ar-EG"/>
        </w:rPr>
      </w:pPr>
      <w:r>
        <w:rPr>
          <w:rStyle w:val="ac"/>
          <w:rFonts w:eastAsia="Times New Roman"/>
          <w:color w:val="000000"/>
          <w:rtl/>
        </w:rPr>
        <w:t>تحسين كفاءة العاملين</w:t>
      </w:r>
      <w:r>
        <w:rPr>
          <w:rFonts w:ascii="-webkit-standard" w:eastAsia="Times New Roman" w:hAnsi="-webkit-standard"/>
          <w:color w:val="000000"/>
          <w:sz w:val="27"/>
          <w:szCs w:val="27"/>
          <w:rtl/>
        </w:rPr>
        <w:t>: توفر الدراسات أدلة واضحة على كيفية تحسين التدريب والتطوير من كفاءة الموظفين</w:t>
      </w:r>
      <w:r>
        <w:rPr>
          <w:rFonts w:ascii="Arial" w:eastAsia="Calibri" w:hAnsi="Arial" w:cs="Arial" w:hint="cs"/>
          <w:sz w:val="36"/>
          <w:szCs w:val="36"/>
          <w:rtl/>
          <w:lang w:bidi="ar-EG"/>
        </w:rPr>
        <w:t>.</w:t>
      </w:r>
    </w:p>
    <w:p w14:paraId="7D36E01E" w14:textId="76056B78" w:rsidR="00CA4253" w:rsidRDefault="002C0E27" w:rsidP="009F087E">
      <w:pPr>
        <w:pStyle w:val="a3"/>
        <w:numPr>
          <w:ilvl w:val="0"/>
          <w:numId w:val="3"/>
        </w:numPr>
        <w:bidi/>
        <w:spacing w:line="256" w:lineRule="auto"/>
        <w:rPr>
          <w:rFonts w:ascii="Arial" w:eastAsia="Calibri" w:hAnsi="Arial" w:cs="Arial"/>
          <w:sz w:val="36"/>
          <w:szCs w:val="36"/>
          <w:lang w:bidi="ar-EG"/>
        </w:rPr>
      </w:pPr>
      <w:r>
        <w:rPr>
          <w:rStyle w:val="ac"/>
          <w:rFonts w:eastAsia="Times New Roman"/>
          <w:color w:val="000000"/>
          <w:rtl/>
        </w:rPr>
        <w:t>تعزيز الرضا الوظيفي</w:t>
      </w:r>
      <w:r>
        <w:rPr>
          <w:rFonts w:ascii="-webkit-standard" w:eastAsia="Times New Roman" w:hAnsi="-webkit-standard"/>
          <w:color w:val="000000"/>
          <w:sz w:val="27"/>
          <w:szCs w:val="27"/>
          <w:rtl/>
        </w:rPr>
        <w:t>: يمكن للتدريب والتطوير أن يسهم في رفع مستوى الرضا الوظيفي بين الموظفين من خلال تمكينهم بالمهارات والمعارف اللازمة لأداء وظائفهم بفعالية وثقة أكبر</w:t>
      </w:r>
      <w:r w:rsidR="00D85267">
        <w:rPr>
          <w:rFonts w:ascii="Arial" w:eastAsia="Calibri" w:hAnsi="Arial" w:cs="Arial" w:hint="cs"/>
          <w:sz w:val="36"/>
          <w:szCs w:val="36"/>
          <w:rtl/>
          <w:lang w:bidi="ar-EG"/>
        </w:rPr>
        <w:t>.</w:t>
      </w:r>
    </w:p>
    <w:p w14:paraId="0C64C781" w14:textId="0DAB9E01" w:rsidR="00D85267" w:rsidRPr="009C136D" w:rsidRDefault="00364216" w:rsidP="009F087E">
      <w:pPr>
        <w:pStyle w:val="a3"/>
        <w:numPr>
          <w:ilvl w:val="0"/>
          <w:numId w:val="3"/>
        </w:numPr>
        <w:bidi/>
        <w:spacing w:line="256" w:lineRule="auto"/>
        <w:rPr>
          <w:rFonts w:ascii="Arial" w:eastAsia="Calibri" w:hAnsi="Arial" w:cs="Arial"/>
          <w:sz w:val="36"/>
          <w:szCs w:val="36"/>
          <w:rtl/>
          <w:lang w:bidi="ar-EG"/>
        </w:rPr>
      </w:pPr>
      <w:r>
        <w:rPr>
          <w:rStyle w:val="ac"/>
          <w:rFonts w:eastAsia="Times New Roman"/>
          <w:color w:val="000000"/>
          <w:rtl/>
        </w:rPr>
        <w:t>زيادة الاحتفاظ بالموظفين</w:t>
      </w:r>
      <w:r>
        <w:rPr>
          <w:rFonts w:ascii="-webkit-standard" w:eastAsia="Times New Roman" w:hAnsi="-webkit-standard"/>
          <w:color w:val="000000"/>
          <w:sz w:val="27"/>
          <w:szCs w:val="27"/>
          <w:rtl/>
        </w:rPr>
        <w:t>: تعزز برامج التدريب والتطوير من شعور الموظفين بالاستثمار</w:t>
      </w:r>
      <w:r>
        <w:rPr>
          <w:rFonts w:ascii="Arial" w:eastAsia="Calibri" w:hAnsi="Arial" w:cs="Arial" w:hint="cs"/>
          <w:sz w:val="36"/>
          <w:szCs w:val="36"/>
          <w:rtl/>
          <w:lang w:bidi="ar-EG"/>
        </w:rPr>
        <w:t>.</w:t>
      </w:r>
    </w:p>
    <w:p w14:paraId="5C17E331" w14:textId="77777777" w:rsidR="008925A3" w:rsidRDefault="008925A3" w:rsidP="009F087E">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7" w:name="_Toc166954063"/>
      <w:r w:rsidRPr="00905533">
        <w:rPr>
          <w:rFonts w:ascii="Arial" w:eastAsia="Times New Roman" w:hAnsi="Arial" w:cs="Arial"/>
          <w:b/>
          <w:bCs/>
          <w:sz w:val="28"/>
          <w:szCs w:val="28"/>
          <w:rtl/>
          <w:lang w:bidi="ar-EG"/>
        </w:rPr>
        <w:lastRenderedPageBreak/>
        <w:t>على المستوى النظري:</w:t>
      </w:r>
      <w:bookmarkEnd w:id="7"/>
    </w:p>
    <w:p w14:paraId="658F19F4" w14:textId="167EFFA8" w:rsidR="007D4242" w:rsidRDefault="00192AA5" w:rsidP="00D76EB1">
      <w:pPr>
        <w:keepNext/>
        <w:keepLines/>
        <w:bidi/>
        <w:spacing w:before="40" w:after="0" w:line="256" w:lineRule="auto"/>
        <w:ind w:left="720"/>
        <w:outlineLvl w:val="2"/>
        <w:rPr>
          <w:rFonts w:ascii="Arial" w:eastAsia="Times New Roman" w:hAnsi="Arial" w:cs="Arial"/>
          <w:b/>
          <w:bCs/>
          <w:sz w:val="28"/>
          <w:szCs w:val="28"/>
          <w:rtl/>
          <w:lang w:bidi="ar-EG"/>
        </w:rPr>
      </w:pPr>
      <w:r>
        <w:rPr>
          <w:rFonts w:ascii="-webkit-standard" w:eastAsia="Times New Roman" w:hAnsi="-webkit-standard"/>
          <w:color w:val="000000"/>
          <w:sz w:val="27"/>
          <w:szCs w:val="27"/>
          <w:rtl/>
        </w:rPr>
        <w:t>على المستوى النظري، دراسة أثر التدريب والتطوير على الأداء الوظيفي في القطاع العام تُسهم في فهم أعمق لكيفية تأثير هذه البرامج على الكفاءة والإنتاجية، وتشمل النقاط التالية</w:t>
      </w:r>
      <w:r w:rsidR="00735B4D">
        <w:rPr>
          <w:rFonts w:ascii="Arial" w:eastAsia="Times New Roman" w:hAnsi="Arial" w:cs="Arial" w:hint="cs"/>
          <w:b/>
          <w:bCs/>
          <w:sz w:val="28"/>
          <w:szCs w:val="28"/>
          <w:rtl/>
          <w:lang w:bidi="ar-EG"/>
        </w:rPr>
        <w:t xml:space="preserve"> </w:t>
      </w:r>
      <w:r w:rsidR="00735B4D">
        <w:rPr>
          <w:rFonts w:ascii="-webkit-standard" w:eastAsia="Times New Roman" w:hAnsi="-webkit-standard"/>
          <w:color w:val="000000"/>
          <w:sz w:val="27"/>
          <w:szCs w:val="27"/>
        </w:rPr>
        <w:t>:</w:t>
      </w:r>
    </w:p>
    <w:p w14:paraId="23A1C25E" w14:textId="43D9816A" w:rsidR="00735B4D" w:rsidRDefault="00820FA6" w:rsidP="009F087E">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تطوير النظريات والنماذج</w:t>
      </w:r>
      <w:r>
        <w:rPr>
          <w:rFonts w:ascii="-webkit-standard" w:eastAsia="Times New Roman" w:hAnsi="-webkit-standard"/>
          <w:color w:val="000000"/>
          <w:sz w:val="27"/>
          <w:szCs w:val="27"/>
          <w:rtl/>
        </w:rPr>
        <w:t>: تُساعد الدراسة النظرية في تطوير نماذج ونظريات توضح العلاقة بين التدريب والتطوير والأداء الوظيفي.</w:t>
      </w:r>
    </w:p>
    <w:p w14:paraId="08852AB8" w14:textId="4C890CEC" w:rsidR="00820FA6" w:rsidRDefault="00876858" w:rsidP="009F087E">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فهم دوافع التحسين</w:t>
      </w:r>
      <w:r>
        <w:rPr>
          <w:rFonts w:ascii="-webkit-standard" w:eastAsia="Times New Roman" w:hAnsi="-webkit-standard"/>
          <w:color w:val="000000"/>
          <w:sz w:val="27"/>
          <w:szCs w:val="27"/>
          <w:rtl/>
        </w:rPr>
        <w:t>: تسهم الدراسات النظرية في تحديد العوامل الدافعة التي تجعل التدريب والتطوير مؤثرين في تحسين الأداء الوظيفي</w:t>
      </w:r>
      <w:r>
        <w:rPr>
          <w:rFonts w:ascii="Arial" w:eastAsia="Times New Roman" w:hAnsi="Arial" w:cs="Arial" w:hint="cs"/>
          <w:b/>
          <w:bCs/>
          <w:sz w:val="28"/>
          <w:szCs w:val="28"/>
          <w:rtl/>
          <w:lang w:bidi="ar-EG"/>
        </w:rPr>
        <w:t>.</w:t>
      </w:r>
    </w:p>
    <w:p w14:paraId="5C86A8BD" w14:textId="179B6C4E" w:rsidR="00876858" w:rsidRDefault="00385E9E" w:rsidP="009F087E">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hint="cs"/>
          <w:color w:val="000000"/>
          <w:rtl/>
        </w:rPr>
        <w:t xml:space="preserve"> </w:t>
      </w:r>
      <w:r w:rsidR="00492073">
        <w:rPr>
          <w:rStyle w:val="ac"/>
          <w:rFonts w:eastAsia="Times New Roman"/>
          <w:color w:val="000000"/>
          <w:rtl/>
        </w:rPr>
        <w:t>تكامل المعرفة</w:t>
      </w:r>
      <w:r w:rsidR="00492073">
        <w:rPr>
          <w:rFonts w:ascii="-webkit-standard" w:eastAsia="Times New Roman" w:hAnsi="-webkit-standard"/>
          <w:color w:val="000000"/>
          <w:sz w:val="27"/>
          <w:szCs w:val="27"/>
          <w:rtl/>
        </w:rPr>
        <w:t>: تساعد الدراسات النظرية في دمج المعرفة من مجالات مختلفة مثل علم النفس التنظيمي</w:t>
      </w:r>
      <w:r w:rsidR="00492073">
        <w:rPr>
          <w:rFonts w:ascii="Arial" w:eastAsia="Times New Roman" w:hAnsi="Arial" w:cs="Arial" w:hint="cs"/>
          <w:b/>
          <w:bCs/>
          <w:sz w:val="28"/>
          <w:szCs w:val="28"/>
          <w:rtl/>
          <w:lang w:bidi="ar-EG"/>
        </w:rPr>
        <w:t>.</w:t>
      </w:r>
    </w:p>
    <w:p w14:paraId="3791C9A4" w14:textId="5742F328" w:rsidR="00BA3640" w:rsidRDefault="003448BE" w:rsidP="009F087E">
      <w:pPr>
        <w:pStyle w:val="a3"/>
        <w:keepNext/>
        <w:keepLines/>
        <w:numPr>
          <w:ilvl w:val="0"/>
          <w:numId w:val="4"/>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تحديد المعوقات والتحديات</w:t>
      </w:r>
      <w:r>
        <w:rPr>
          <w:rFonts w:ascii="-webkit-standard" w:eastAsia="Times New Roman" w:hAnsi="-webkit-standard"/>
          <w:color w:val="000000"/>
          <w:sz w:val="27"/>
          <w:szCs w:val="27"/>
          <w:rtl/>
        </w:rPr>
        <w:t>: تُسهم الدراسات النظرية في تحديد المعوقات والتحديات التي قد تعوق فعالية برامج التدريب والتطوير، مثل المقاومة للتغيير</w:t>
      </w:r>
      <w:r>
        <w:rPr>
          <w:rFonts w:ascii="Arial" w:eastAsia="Times New Roman" w:hAnsi="Arial" w:cs="Arial" w:hint="cs"/>
          <w:b/>
          <w:bCs/>
          <w:sz w:val="28"/>
          <w:szCs w:val="28"/>
          <w:rtl/>
          <w:lang w:bidi="ar-EG"/>
        </w:rPr>
        <w:t>.</w:t>
      </w:r>
    </w:p>
    <w:p w14:paraId="7B460DD1" w14:textId="405435BD" w:rsidR="003448BE" w:rsidRPr="00735B4D" w:rsidRDefault="008D17A1" w:rsidP="009F087E">
      <w:pPr>
        <w:pStyle w:val="a3"/>
        <w:keepNext/>
        <w:keepLines/>
        <w:numPr>
          <w:ilvl w:val="0"/>
          <w:numId w:val="4"/>
        </w:numPr>
        <w:bidi/>
        <w:spacing w:before="40" w:after="0" w:line="256" w:lineRule="auto"/>
        <w:outlineLvl w:val="2"/>
        <w:rPr>
          <w:rFonts w:ascii="Arial" w:eastAsia="Times New Roman" w:hAnsi="Arial" w:cs="Arial"/>
          <w:b/>
          <w:bCs/>
          <w:sz w:val="28"/>
          <w:szCs w:val="28"/>
          <w:rtl/>
          <w:lang w:bidi="ar-EG"/>
        </w:rPr>
      </w:pPr>
      <w:r>
        <w:rPr>
          <w:rStyle w:val="ac"/>
          <w:rFonts w:eastAsia="Times New Roman"/>
          <w:color w:val="000000"/>
          <w:rtl/>
        </w:rPr>
        <w:t>تقديم إرشادات لتصميم البرامج</w:t>
      </w:r>
      <w:r>
        <w:rPr>
          <w:rFonts w:ascii="-webkit-standard" w:eastAsia="Times New Roman" w:hAnsi="-webkit-standard"/>
          <w:color w:val="000000"/>
          <w:sz w:val="27"/>
          <w:szCs w:val="27"/>
          <w:rtl/>
        </w:rPr>
        <w:t>: من خلال فهم الآثار النظرية، يمكن تقديم إرشادات مبنية على الأدلة لتصميم برامج تدريب وتطوير فعالة تتماشى مع احتياجات الموظفين والمؤسسات</w:t>
      </w:r>
      <w:r>
        <w:rPr>
          <w:rFonts w:ascii="Arial" w:eastAsia="Times New Roman" w:hAnsi="Arial" w:cs="Arial" w:hint="cs"/>
          <w:b/>
          <w:bCs/>
          <w:sz w:val="28"/>
          <w:szCs w:val="28"/>
          <w:rtl/>
          <w:lang w:bidi="ar-EG"/>
        </w:rPr>
        <w:t>.</w:t>
      </w:r>
    </w:p>
    <w:p w14:paraId="1B73BF45" w14:textId="77777777" w:rsidR="008925A3" w:rsidRPr="00905533" w:rsidRDefault="008925A3" w:rsidP="008925A3">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Default="008925A3" w:rsidP="009F087E">
      <w:pPr>
        <w:keepNext/>
        <w:keepLines/>
        <w:numPr>
          <w:ilvl w:val="2"/>
          <w:numId w:val="1"/>
        </w:numPr>
        <w:bidi/>
        <w:spacing w:before="40" w:after="0" w:line="256" w:lineRule="auto"/>
        <w:outlineLvl w:val="2"/>
        <w:rPr>
          <w:rFonts w:ascii="Arial" w:eastAsia="Times New Roman" w:hAnsi="Arial" w:cs="Arial"/>
          <w:b/>
          <w:bCs/>
          <w:sz w:val="28"/>
          <w:szCs w:val="28"/>
          <w:lang w:bidi="ar-EG"/>
        </w:rPr>
      </w:pPr>
      <w:bookmarkStart w:id="8" w:name="_Toc166954064"/>
      <w:r w:rsidRPr="00905533">
        <w:rPr>
          <w:rFonts w:ascii="Arial" w:eastAsia="Times New Roman" w:hAnsi="Arial" w:cs="Arial"/>
          <w:b/>
          <w:bCs/>
          <w:sz w:val="28"/>
          <w:szCs w:val="28"/>
          <w:rtl/>
          <w:lang w:bidi="ar-EG"/>
        </w:rPr>
        <w:lastRenderedPageBreak/>
        <w:t>على المستوى التطبيقي:</w:t>
      </w:r>
      <w:bookmarkEnd w:id="8"/>
    </w:p>
    <w:p w14:paraId="4E62440A" w14:textId="4D24EAD4" w:rsidR="008925A3" w:rsidRDefault="00BB4306" w:rsidP="0033186F">
      <w:pPr>
        <w:keepNext/>
        <w:keepLines/>
        <w:bidi/>
        <w:spacing w:before="40" w:after="0" w:line="256" w:lineRule="auto"/>
        <w:outlineLvl w:val="2"/>
        <w:rPr>
          <w:rFonts w:ascii="Arial" w:eastAsia="Times New Roman" w:hAnsi="Arial" w:cs="Arial"/>
          <w:b/>
          <w:bCs/>
          <w:sz w:val="28"/>
          <w:szCs w:val="28"/>
          <w:rtl/>
          <w:lang w:bidi="ar-EG"/>
        </w:rPr>
      </w:pPr>
      <w:r>
        <w:rPr>
          <w:rFonts w:ascii="-webkit-standard" w:eastAsia="Times New Roman" w:hAnsi="-webkit-standard"/>
          <w:color w:val="000000"/>
          <w:sz w:val="27"/>
          <w:szCs w:val="27"/>
          <w:rtl/>
        </w:rPr>
        <w:t>على المستوى التطبيقي، دراسة أثر التدريب والتطوير على الأداء الوظيفي في القطاع العام</w:t>
      </w:r>
      <w:r w:rsidR="00446056">
        <w:rPr>
          <w:rFonts w:ascii="-webkit-standard" w:eastAsia="Times New Roman" w:hAnsi="-webkit-standard"/>
          <w:color w:val="000000"/>
          <w:sz w:val="27"/>
          <w:szCs w:val="27"/>
          <w:rtl/>
        </w:rPr>
        <w:t>:</w:t>
      </w:r>
    </w:p>
    <w:p w14:paraId="0116746F" w14:textId="4A34182D" w:rsidR="0033186F" w:rsidRDefault="00CF31A8" w:rsidP="009F087E">
      <w:pPr>
        <w:pStyle w:val="a3"/>
        <w:keepNext/>
        <w:keepLines/>
        <w:numPr>
          <w:ilvl w:val="0"/>
          <w:numId w:val="5"/>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تقييم الاحتياجات التدريبية</w:t>
      </w:r>
      <w:r>
        <w:rPr>
          <w:rFonts w:ascii="-webkit-standard" w:eastAsia="Times New Roman" w:hAnsi="-webkit-standard"/>
          <w:color w:val="000000"/>
          <w:sz w:val="27"/>
          <w:szCs w:val="27"/>
          <w:rtl/>
        </w:rPr>
        <w:t>: يجب أن تبدأ العملية بتحديد احتياجات التدريب بدقة لضمان أن البرامج التدريبية مصممة لتلبية الفجوات الفعلية في المهارات والمعرفة لدى الموظفين</w:t>
      </w:r>
      <w:r>
        <w:rPr>
          <w:rFonts w:ascii="Arial" w:eastAsia="Times New Roman" w:hAnsi="Arial" w:cs="Arial" w:hint="cs"/>
          <w:b/>
          <w:bCs/>
          <w:sz w:val="28"/>
          <w:szCs w:val="28"/>
          <w:rtl/>
          <w:lang w:bidi="ar-EG"/>
        </w:rPr>
        <w:t>.</w:t>
      </w:r>
    </w:p>
    <w:p w14:paraId="7AA921FE" w14:textId="60B40D14" w:rsidR="006D7C43" w:rsidRDefault="00151D0E" w:rsidP="009F087E">
      <w:pPr>
        <w:pStyle w:val="a3"/>
        <w:keepNext/>
        <w:keepLines/>
        <w:numPr>
          <w:ilvl w:val="0"/>
          <w:numId w:val="5"/>
        </w:numPr>
        <w:bidi/>
        <w:spacing w:before="40" w:after="0" w:line="256" w:lineRule="auto"/>
        <w:outlineLvl w:val="2"/>
        <w:rPr>
          <w:rFonts w:ascii="Arial" w:eastAsia="Times New Roman" w:hAnsi="Arial" w:cs="Arial"/>
          <w:b/>
          <w:bCs/>
          <w:sz w:val="28"/>
          <w:szCs w:val="28"/>
          <w:lang w:bidi="ar-EG"/>
        </w:rPr>
      </w:pPr>
      <w:r>
        <w:rPr>
          <w:rStyle w:val="ac"/>
          <w:rFonts w:eastAsia="Times New Roman"/>
          <w:color w:val="000000"/>
          <w:rtl/>
        </w:rPr>
        <w:t>تصميم البرامج التدريبية الفعالة</w:t>
      </w:r>
      <w:r>
        <w:rPr>
          <w:rFonts w:ascii="-webkit-standard" w:eastAsia="Times New Roman" w:hAnsi="-webkit-standard"/>
          <w:color w:val="000000"/>
          <w:sz w:val="27"/>
          <w:szCs w:val="27"/>
          <w:rtl/>
        </w:rPr>
        <w:t>: يشمل ذلك تطوير مناهج تدريبية تعتمد على أفضل الممارسات والنماذج التربوية الحديثة</w:t>
      </w:r>
      <w:r>
        <w:rPr>
          <w:rFonts w:ascii="Arial" w:eastAsia="Times New Roman" w:hAnsi="Arial" w:cs="Arial" w:hint="cs"/>
          <w:b/>
          <w:bCs/>
          <w:sz w:val="28"/>
          <w:szCs w:val="28"/>
          <w:rtl/>
          <w:lang w:bidi="ar-EG"/>
        </w:rPr>
        <w:t>.</w:t>
      </w:r>
    </w:p>
    <w:p w14:paraId="6DF59DA2" w14:textId="738E5A39" w:rsidR="008925A3" w:rsidRPr="005D4002" w:rsidRDefault="00427AF2" w:rsidP="009F087E">
      <w:pPr>
        <w:pStyle w:val="a3"/>
        <w:keepNext/>
        <w:keepLines/>
        <w:numPr>
          <w:ilvl w:val="0"/>
          <w:numId w:val="5"/>
        </w:numPr>
        <w:bidi/>
        <w:spacing w:before="40" w:after="0" w:line="256" w:lineRule="auto"/>
        <w:outlineLvl w:val="2"/>
        <w:rPr>
          <w:rFonts w:ascii="Arial" w:eastAsia="Times New Roman" w:hAnsi="Arial" w:cs="Arial"/>
          <w:b/>
          <w:bCs/>
          <w:sz w:val="28"/>
          <w:szCs w:val="28"/>
          <w:rtl/>
          <w:lang w:bidi="ar-EG"/>
        </w:rPr>
      </w:pPr>
      <w:r>
        <w:rPr>
          <w:rStyle w:val="ac"/>
          <w:rFonts w:eastAsia="Times New Roman"/>
          <w:color w:val="000000"/>
          <w:rtl/>
        </w:rPr>
        <w:t>استخدام التكنولوجيا الحديثة</w:t>
      </w:r>
      <w:r>
        <w:rPr>
          <w:rFonts w:ascii="-webkit-standard" w:eastAsia="Times New Roman" w:hAnsi="-webkit-standard"/>
          <w:color w:val="000000"/>
          <w:sz w:val="27"/>
          <w:szCs w:val="27"/>
          <w:rtl/>
        </w:rPr>
        <w:t>: يمكن توظيف التكنولوجيا الحديثة في برامج التدريب، مثل التعليم الإلكتروني، والتعلم عن بعد، والمحاكاة الافتراضية، لتعزيز الوصول إلى التدريب وتحقيق تجربة تعلم أكثر تفاعلاً</w:t>
      </w:r>
    </w:p>
    <w:p w14:paraId="02AD4A83"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9" w:name="_Toc166954065"/>
      <w:r w:rsidRPr="00905533">
        <w:rPr>
          <w:rFonts w:ascii="Arial" w:eastAsia="Times New Roman" w:hAnsi="Arial" w:cs="Arial"/>
          <w:b/>
          <w:bCs/>
          <w:sz w:val="32"/>
          <w:szCs w:val="32"/>
          <w:rtl/>
          <w:lang w:bidi="ar-EG"/>
        </w:rPr>
        <w:t>أسئلة الدراسة</w:t>
      </w:r>
      <w:bookmarkEnd w:id="9"/>
    </w:p>
    <w:p w14:paraId="17A42BA7" w14:textId="04843035" w:rsidR="00DE09CF" w:rsidRDefault="00BC68CB" w:rsidP="009F087E">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sidRPr="00D6010C">
        <w:rPr>
          <w:rFonts w:ascii="-webkit-standard" w:eastAsia="Times New Roman" w:hAnsi="-webkit-standard"/>
          <w:color w:val="000000"/>
          <w:sz w:val="27"/>
          <w:szCs w:val="27"/>
          <w:rtl/>
        </w:rPr>
        <w:t>ما هو تأثير التدريب والتطوير على كفاءة وإنتاجية الموظفين في القطاع العام؟</w:t>
      </w:r>
    </w:p>
    <w:p w14:paraId="10BEF55C" w14:textId="20E00F5B" w:rsidR="00D6010C" w:rsidRDefault="00491FDB" w:rsidP="009F087E">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ما هو دور التدريب والتطوير في تحسين الرضا الوظيفي بين موظفي القطاع العام؟</w:t>
      </w:r>
    </w:p>
    <w:p w14:paraId="396569DF" w14:textId="4A5FF025" w:rsidR="00491FDB" w:rsidRDefault="00572C0C" w:rsidP="009F087E">
      <w:pPr>
        <w:pStyle w:val="a3"/>
        <w:keepNext/>
        <w:keepLines/>
        <w:numPr>
          <w:ilvl w:val="0"/>
          <w:numId w:val="6"/>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كيف تتغير كفاءة الموظفين بعد خضوعهم لبرامج تدريبية محددة؟</w:t>
      </w:r>
    </w:p>
    <w:p w14:paraId="67DC0DC3" w14:textId="50721C26" w:rsidR="008925A3" w:rsidRPr="001957A2" w:rsidRDefault="001957A2" w:rsidP="009F087E">
      <w:pPr>
        <w:pStyle w:val="a3"/>
        <w:keepNext/>
        <w:keepLines/>
        <w:numPr>
          <w:ilvl w:val="0"/>
          <w:numId w:val="6"/>
        </w:numPr>
        <w:bidi/>
        <w:spacing w:before="40" w:after="0" w:line="256" w:lineRule="auto"/>
        <w:outlineLvl w:val="1"/>
        <w:rPr>
          <w:rFonts w:ascii="Arial" w:eastAsia="Times New Roman" w:hAnsi="Arial" w:cs="Arial"/>
          <w:b/>
          <w:bCs/>
          <w:sz w:val="32"/>
          <w:szCs w:val="32"/>
          <w:rtl/>
          <w:lang w:bidi="ar-EG"/>
        </w:rPr>
      </w:pPr>
      <w:r>
        <w:rPr>
          <w:rFonts w:ascii="-webkit-standard" w:eastAsia="Times New Roman" w:hAnsi="-webkit-standard"/>
          <w:color w:val="000000"/>
          <w:sz w:val="27"/>
          <w:szCs w:val="27"/>
          <w:rtl/>
        </w:rPr>
        <w:t>كيف يؤثر التدريب على مستوى الرضا الوظيفي لدى الموظفين؟</w:t>
      </w:r>
    </w:p>
    <w:p w14:paraId="37BEB550" w14:textId="77777777" w:rsidR="00F5131B" w:rsidRPr="00F5131B"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lang w:bidi="ar-EG"/>
        </w:rPr>
      </w:pPr>
      <w:bookmarkStart w:id="10" w:name="_Toc166954066"/>
      <w:r w:rsidRPr="00905533">
        <w:rPr>
          <w:rFonts w:ascii="Arial" w:eastAsia="Times New Roman" w:hAnsi="Arial" w:cs="Arial"/>
          <w:b/>
          <w:bCs/>
          <w:sz w:val="32"/>
          <w:szCs w:val="32"/>
          <w:rtl/>
          <w:lang w:bidi="ar-EG"/>
        </w:rPr>
        <w:t xml:space="preserve">أهداف </w:t>
      </w:r>
      <w:bookmarkEnd w:id="10"/>
      <w:r w:rsidR="00346AC0">
        <w:rPr>
          <w:rFonts w:ascii="Arial" w:eastAsia="Times New Roman" w:hAnsi="Arial" w:cs="Arial" w:hint="cs"/>
          <w:b/>
          <w:bCs/>
          <w:sz w:val="32"/>
          <w:szCs w:val="32"/>
          <w:rtl/>
          <w:lang w:bidi="ar-EG"/>
        </w:rPr>
        <w:t>الدرا</w:t>
      </w:r>
      <w:r w:rsidR="003D76EA">
        <w:rPr>
          <w:rFonts w:ascii="Times New Roman" w:eastAsiaTheme="minorEastAsia" w:hAnsi="Times New Roman" w:cs="Times New Roman" w:hint="cs"/>
          <w:color w:val="000000"/>
          <w:sz w:val="24"/>
          <w:szCs w:val="24"/>
          <w:rtl/>
        </w:rPr>
        <w:t>سة</w:t>
      </w:r>
      <w:r w:rsidR="0033119C" w:rsidRPr="005D4EC1">
        <w:rPr>
          <w:rFonts w:ascii="Times New Roman" w:eastAsiaTheme="minorEastAsia" w:hAnsi="Times New Roman" w:cs="Times New Roman"/>
          <w:color w:val="000000"/>
          <w:sz w:val="24"/>
          <w:szCs w:val="24"/>
          <w:rtl/>
        </w:rPr>
        <w:t>ت</w:t>
      </w:r>
    </w:p>
    <w:p w14:paraId="5B659A64" w14:textId="71FB3262" w:rsidR="0033119C" w:rsidRPr="005D4EC1" w:rsidRDefault="0033119C" w:rsidP="00F5131B">
      <w:pPr>
        <w:keepNext/>
        <w:keepLines/>
        <w:bidi/>
        <w:spacing w:before="40" w:after="0" w:line="256" w:lineRule="auto"/>
        <w:ind w:left="360"/>
        <w:outlineLvl w:val="1"/>
        <w:rPr>
          <w:rFonts w:ascii="Arial" w:eastAsia="Times New Roman" w:hAnsi="Arial" w:cs="Arial"/>
          <w:b/>
          <w:bCs/>
          <w:sz w:val="32"/>
          <w:szCs w:val="32"/>
          <w:lang w:bidi="ar-EG"/>
        </w:rPr>
      </w:pPr>
      <w:r w:rsidRPr="005D4EC1">
        <w:rPr>
          <w:rFonts w:ascii="Times New Roman" w:eastAsiaTheme="minorEastAsia" w:hAnsi="Times New Roman" w:cs="Times New Roman"/>
          <w:color w:val="000000"/>
          <w:sz w:val="24"/>
          <w:szCs w:val="24"/>
          <w:rtl/>
        </w:rPr>
        <w:t>حديد أهداف دراسة أثر التدريب والتطوير على الأداء الوظيفي في القطاع العام</w:t>
      </w:r>
      <w:r w:rsidR="004217B3">
        <w:rPr>
          <w:rFonts w:ascii="Arial" w:eastAsia="Times New Roman" w:hAnsi="Arial" w:cs="Arial" w:hint="cs"/>
          <w:b/>
          <w:bCs/>
          <w:sz w:val="32"/>
          <w:szCs w:val="32"/>
          <w:rtl/>
          <w:lang w:bidi="ar-EG"/>
        </w:rPr>
        <w:t>:</w:t>
      </w:r>
    </w:p>
    <w:p w14:paraId="6B4D7A64" w14:textId="4EA24644" w:rsidR="004E62D2" w:rsidRPr="004217B3" w:rsidRDefault="00843D19" w:rsidP="009F087E">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تقييم فعالية التدريب</w:t>
      </w:r>
      <w:r w:rsidR="00676B83">
        <w:rPr>
          <w:rFonts w:ascii="Arial" w:eastAsia="Times New Roman" w:hAnsi="Arial" w:cs="Arial" w:hint="cs"/>
          <w:b/>
          <w:bCs/>
          <w:sz w:val="32"/>
          <w:szCs w:val="32"/>
          <w:rtl/>
          <w:lang w:bidi="ar-EG"/>
        </w:rPr>
        <w:t>:</w:t>
      </w:r>
    </w:p>
    <w:p w14:paraId="0179BC12" w14:textId="784CBE8B" w:rsidR="001957A2" w:rsidRDefault="00463123" w:rsidP="009F087E">
      <w:pPr>
        <w:pStyle w:val="a3"/>
        <w:keepNext/>
        <w:keepLines/>
        <w:numPr>
          <w:ilvl w:val="0"/>
          <w:numId w:val="8"/>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قياس تأثير برامج التدريب والتطوير على كفاءة وإنتاجية الموظفين في القطاع العام</w:t>
      </w:r>
      <w:r>
        <w:rPr>
          <w:rFonts w:ascii="Arial" w:eastAsia="Times New Roman" w:hAnsi="Arial" w:cs="Arial" w:hint="cs"/>
          <w:b/>
          <w:bCs/>
          <w:sz w:val="32"/>
          <w:szCs w:val="32"/>
          <w:rtl/>
          <w:lang w:bidi="ar-EG"/>
        </w:rPr>
        <w:t>.</w:t>
      </w:r>
    </w:p>
    <w:p w14:paraId="27FC1F58" w14:textId="75DF4F94" w:rsidR="008925A3" w:rsidRDefault="00A7371E" w:rsidP="009F087E">
      <w:pPr>
        <w:pStyle w:val="a3"/>
        <w:keepNext/>
        <w:keepLines/>
        <w:numPr>
          <w:ilvl w:val="0"/>
          <w:numId w:val="8"/>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تحديد مدى تحقيق برامج التدريب لأهدافها المعلنة</w:t>
      </w:r>
      <w:r>
        <w:rPr>
          <w:rFonts w:ascii="Arial" w:eastAsia="Times New Roman" w:hAnsi="Arial" w:cs="Arial" w:hint="cs"/>
          <w:b/>
          <w:bCs/>
          <w:sz w:val="32"/>
          <w:szCs w:val="32"/>
          <w:rtl/>
          <w:lang w:bidi="ar-EG"/>
        </w:rPr>
        <w:t>.</w:t>
      </w:r>
    </w:p>
    <w:p w14:paraId="55AEC1F0" w14:textId="60E116FF" w:rsidR="003B74BA" w:rsidRDefault="0081486E" w:rsidP="009F087E">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Style w:val="ac"/>
          <w:rFonts w:eastAsia="Times New Roman"/>
          <w:color w:val="000000"/>
          <w:rtl/>
        </w:rPr>
        <w:t>تحليل رضا الموظفين</w:t>
      </w:r>
      <w:r>
        <w:rPr>
          <w:rFonts w:ascii="-webkit-standard" w:eastAsia="Times New Roman" w:hAnsi="-webkit-standard"/>
          <w:color w:val="000000"/>
          <w:sz w:val="27"/>
          <w:szCs w:val="27"/>
        </w:rPr>
        <w:t>:</w:t>
      </w:r>
    </w:p>
    <w:p w14:paraId="4B7A6F50" w14:textId="32263B2A" w:rsidR="0081486E" w:rsidRDefault="0081486E" w:rsidP="009F087E">
      <w:pPr>
        <w:pStyle w:val="a3"/>
        <w:keepNext/>
        <w:keepLines/>
        <w:numPr>
          <w:ilvl w:val="0"/>
          <w:numId w:val="9"/>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دراسة تأثير التدريب والتطوير على مستوى الرضا الوظيفي بين موظفي القطاع العام</w:t>
      </w:r>
      <w:r>
        <w:rPr>
          <w:rFonts w:ascii="Arial" w:eastAsia="Times New Roman" w:hAnsi="Arial" w:cs="Arial" w:hint="cs"/>
          <w:b/>
          <w:bCs/>
          <w:sz w:val="32"/>
          <w:szCs w:val="32"/>
          <w:rtl/>
          <w:lang w:bidi="ar-EG"/>
        </w:rPr>
        <w:t>.</w:t>
      </w:r>
    </w:p>
    <w:p w14:paraId="64BAAFE9" w14:textId="2AAA92C8" w:rsidR="0081486E" w:rsidRDefault="00562568" w:rsidP="009F087E">
      <w:pPr>
        <w:pStyle w:val="a3"/>
        <w:keepNext/>
        <w:keepLines/>
        <w:numPr>
          <w:ilvl w:val="0"/>
          <w:numId w:val="9"/>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تحديد العلاقة بين نوعية التدريب ومستوى الرضا الوظيفي</w:t>
      </w:r>
      <w:r>
        <w:rPr>
          <w:rFonts w:ascii="Arial" w:eastAsia="Times New Roman" w:hAnsi="Arial" w:cs="Arial" w:hint="cs"/>
          <w:b/>
          <w:bCs/>
          <w:sz w:val="32"/>
          <w:szCs w:val="32"/>
          <w:rtl/>
          <w:lang w:bidi="ar-EG"/>
        </w:rPr>
        <w:t>.</w:t>
      </w:r>
    </w:p>
    <w:p w14:paraId="4E7E453F" w14:textId="0A6D9117" w:rsidR="00141454" w:rsidRDefault="00A20245" w:rsidP="009F087E">
      <w:pPr>
        <w:pStyle w:val="a3"/>
        <w:keepNext/>
        <w:keepLines/>
        <w:numPr>
          <w:ilvl w:val="0"/>
          <w:numId w:val="7"/>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b/>
          <w:bCs/>
          <w:color w:val="000000"/>
          <w:sz w:val="27"/>
          <w:szCs w:val="27"/>
          <w:rtl/>
        </w:rPr>
        <w:t>تحديد الاحتياجات التدريبية</w:t>
      </w:r>
      <w:r>
        <w:rPr>
          <w:rFonts w:ascii="Arial" w:eastAsia="Times New Roman" w:hAnsi="Arial" w:cs="Arial" w:hint="cs"/>
          <w:b/>
          <w:bCs/>
          <w:sz w:val="32"/>
          <w:szCs w:val="32"/>
          <w:rtl/>
          <w:lang w:bidi="ar-EG"/>
        </w:rPr>
        <w:t>:</w:t>
      </w:r>
    </w:p>
    <w:p w14:paraId="1ADCBE34" w14:textId="700F5BF5" w:rsidR="00A20245" w:rsidRDefault="009A37B2" w:rsidP="009F087E">
      <w:pPr>
        <w:pStyle w:val="a3"/>
        <w:keepNext/>
        <w:keepLines/>
        <w:numPr>
          <w:ilvl w:val="0"/>
          <w:numId w:val="10"/>
        </w:numPr>
        <w:bidi/>
        <w:spacing w:before="40" w:after="0" w:line="256" w:lineRule="auto"/>
        <w:outlineLvl w:val="1"/>
        <w:rPr>
          <w:rFonts w:ascii="Arial" w:eastAsia="Times New Roman" w:hAnsi="Arial" w:cs="Arial"/>
          <w:b/>
          <w:bCs/>
          <w:sz w:val="32"/>
          <w:szCs w:val="32"/>
          <w:lang w:bidi="ar-EG"/>
        </w:rPr>
      </w:pPr>
      <w:r>
        <w:rPr>
          <w:rFonts w:ascii="-webkit-standard" w:eastAsia="Times New Roman" w:hAnsi="-webkit-standard"/>
          <w:color w:val="000000"/>
          <w:sz w:val="27"/>
          <w:szCs w:val="27"/>
          <w:rtl/>
        </w:rPr>
        <w:t>تحليل احتياجات التدريب والتطوير لدى موظفي القطاع العام</w:t>
      </w:r>
      <w:r>
        <w:rPr>
          <w:rFonts w:ascii="Arial" w:eastAsia="Times New Roman" w:hAnsi="Arial" w:cs="Arial" w:hint="cs"/>
          <w:b/>
          <w:bCs/>
          <w:sz w:val="32"/>
          <w:szCs w:val="32"/>
          <w:rtl/>
          <w:lang w:bidi="ar-EG"/>
        </w:rPr>
        <w:t>.</w:t>
      </w:r>
    </w:p>
    <w:p w14:paraId="10756014" w14:textId="4B4DC4CC" w:rsidR="009A37B2" w:rsidRPr="00747F25" w:rsidRDefault="00857693" w:rsidP="009F087E">
      <w:pPr>
        <w:pStyle w:val="a3"/>
        <w:keepNext/>
        <w:keepLines/>
        <w:numPr>
          <w:ilvl w:val="0"/>
          <w:numId w:val="10"/>
        </w:numPr>
        <w:bidi/>
        <w:spacing w:before="40" w:after="0" w:line="256" w:lineRule="auto"/>
        <w:outlineLvl w:val="1"/>
        <w:rPr>
          <w:rFonts w:ascii="Arial" w:eastAsia="Times New Roman" w:hAnsi="Arial" w:cs="Arial"/>
          <w:b/>
          <w:bCs/>
          <w:sz w:val="32"/>
          <w:szCs w:val="32"/>
          <w:rtl/>
          <w:lang w:bidi="ar-EG"/>
        </w:rPr>
      </w:pPr>
      <w:r>
        <w:rPr>
          <w:rFonts w:ascii="-webkit-standard" w:eastAsia="Times New Roman" w:hAnsi="-webkit-standard"/>
          <w:color w:val="000000"/>
          <w:sz w:val="27"/>
          <w:szCs w:val="27"/>
          <w:rtl/>
        </w:rPr>
        <w:t>تقديم توصيات لتصميم برامج تدريبية تلبي هذه الاحتياجات بشكل فعال</w:t>
      </w:r>
      <w:r>
        <w:rPr>
          <w:rFonts w:ascii="Arial" w:eastAsia="Times New Roman" w:hAnsi="Arial" w:cs="Arial" w:hint="cs"/>
          <w:b/>
          <w:bCs/>
          <w:sz w:val="32"/>
          <w:szCs w:val="32"/>
          <w:rtl/>
          <w:lang w:bidi="ar-EG"/>
        </w:rPr>
        <w:t>.</w:t>
      </w: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1" w:name="_Toc166954067"/>
      <w:r w:rsidRPr="00905533">
        <w:rPr>
          <w:rFonts w:ascii="Arial" w:eastAsia="Times New Roman" w:hAnsi="Arial" w:cs="Arial"/>
          <w:b/>
          <w:bCs/>
          <w:sz w:val="32"/>
          <w:szCs w:val="32"/>
          <w:rtl/>
        </w:rPr>
        <w:t>فرضيات الدراسة</w:t>
      </w:r>
      <w:bookmarkEnd w:id="11"/>
    </w:p>
    <w:p w14:paraId="13480AE3" w14:textId="236108F0" w:rsidR="005F0C06" w:rsidRDefault="00216665" w:rsidP="005F0C06">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تُعتبر فرضيات الدراسة جزءًا أساسيًا من تصميم البحث، حيث تساعد في توجيه التحليل والإجابة على الأسئلة البحثية.</w:t>
      </w:r>
    </w:p>
    <w:p w14:paraId="746734A2" w14:textId="15F19FB8" w:rsidR="00122C0D" w:rsidRPr="00122C0D" w:rsidRDefault="00822011" w:rsidP="009F087E">
      <w:pPr>
        <w:pStyle w:val="a3"/>
        <w:keepNext/>
        <w:keepLines/>
        <w:numPr>
          <w:ilvl w:val="0"/>
          <w:numId w:val="11"/>
        </w:numPr>
        <w:bidi/>
        <w:spacing w:before="40" w:after="0" w:line="256" w:lineRule="auto"/>
        <w:outlineLvl w:val="1"/>
        <w:rPr>
          <w:rFonts w:ascii="Arial" w:eastAsia="Times New Roman" w:hAnsi="Arial" w:cs="Arial"/>
          <w:b/>
          <w:bCs/>
          <w:sz w:val="32"/>
          <w:szCs w:val="32"/>
          <w:rtl/>
        </w:rPr>
      </w:pPr>
      <w:r>
        <w:rPr>
          <w:rFonts w:ascii="-webkit-standard" w:eastAsia="Times New Roman" w:hAnsi="-webkit-standard"/>
          <w:color w:val="000000"/>
          <w:sz w:val="27"/>
          <w:szCs w:val="27"/>
          <w:rtl/>
        </w:rPr>
        <w:t>فرضية تأثير التدريب على الكفاءة</w:t>
      </w:r>
      <w:r>
        <w:rPr>
          <w:rFonts w:ascii="Arial" w:eastAsia="Times New Roman" w:hAnsi="Arial" w:cs="Arial" w:hint="cs"/>
          <w:b/>
          <w:bCs/>
          <w:sz w:val="32"/>
          <w:szCs w:val="32"/>
          <w:rtl/>
        </w:rPr>
        <w:t>:</w:t>
      </w:r>
    </w:p>
    <w:p w14:paraId="266CA78A" w14:textId="5E5D4F21" w:rsidR="008925A3" w:rsidRPr="006244FA" w:rsidRDefault="006244FA" w:rsidP="009F087E">
      <w:pPr>
        <w:pStyle w:val="a3"/>
        <w:numPr>
          <w:ilvl w:val="0"/>
          <w:numId w:val="12"/>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"يسهم التدريب والتطوير في تحسين كفاءة الموظفين في القطاع العام.</w:t>
      </w:r>
    </w:p>
    <w:p w14:paraId="3164312D" w14:textId="2D384FFA" w:rsidR="008925A3" w:rsidRPr="000E7DF2" w:rsidRDefault="000E7DF2" w:rsidP="009F087E">
      <w:pPr>
        <w:pStyle w:val="a3"/>
        <w:numPr>
          <w:ilvl w:val="0"/>
          <w:numId w:val="12"/>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البديلة: "لا يؤثر التدريب والتطوير بشكل ملحوظ على كفاءة الموظفين في القطاع العام.</w:t>
      </w:r>
    </w:p>
    <w:p w14:paraId="76DF32B2" w14:textId="33377B7F" w:rsidR="000E7DF2" w:rsidRDefault="00C80B0A" w:rsidP="009F087E">
      <w:pPr>
        <w:pStyle w:val="a3"/>
        <w:numPr>
          <w:ilvl w:val="0"/>
          <w:numId w:val="11"/>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lastRenderedPageBreak/>
        <w:t>فرضية تأثير التدريب على الإنتاجية</w:t>
      </w:r>
      <w:r>
        <w:rPr>
          <w:rFonts w:ascii="Times New Roman" w:eastAsia="Calibri" w:hAnsi="Times New Roman" w:cs="Times New Roman" w:hint="cs"/>
          <w:b/>
          <w:bCs/>
          <w:sz w:val="24"/>
          <w:szCs w:val="24"/>
          <w:rtl/>
        </w:rPr>
        <w:t>:</w:t>
      </w:r>
    </w:p>
    <w:p w14:paraId="2C6AEE80" w14:textId="1E9E48EB" w:rsidR="00B92253" w:rsidRDefault="00061D38" w:rsidP="009F087E">
      <w:pPr>
        <w:pStyle w:val="a3"/>
        <w:numPr>
          <w:ilvl w:val="0"/>
          <w:numId w:val="13"/>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"تؤدي برامج التدريب والتطوير إلى زيادة إنتاجية الموظفين في القطاع العام</w:t>
      </w:r>
    </w:p>
    <w:p w14:paraId="496A7587" w14:textId="786F9931" w:rsidR="00061D38" w:rsidRPr="000E7DF2" w:rsidRDefault="00061D38" w:rsidP="009F087E">
      <w:pPr>
        <w:pStyle w:val="a3"/>
        <w:numPr>
          <w:ilvl w:val="0"/>
          <w:numId w:val="13"/>
        </w:num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الفرضية البديلة: "لا توجد علاقة ذات دلالة إحصائية بين برامج التدريب والتطوير وإنتاجية الموظفين في القطاع العام."</w:t>
      </w:r>
    </w:p>
    <w:p w14:paraId="6BBF4F3B" w14:textId="134B1C00" w:rsidR="008925A3" w:rsidRDefault="006D27FB" w:rsidP="009F087E">
      <w:pPr>
        <w:pStyle w:val="a3"/>
        <w:numPr>
          <w:ilvl w:val="0"/>
          <w:numId w:val="11"/>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فرضية الرضا الوظيفي</w:t>
      </w:r>
      <w:r>
        <w:rPr>
          <w:rFonts w:ascii="Times New Roman" w:eastAsia="Calibri" w:hAnsi="Times New Roman" w:cs="Times New Roman" w:hint="cs"/>
          <w:b/>
          <w:bCs/>
          <w:sz w:val="24"/>
          <w:szCs w:val="24"/>
          <w:rtl/>
        </w:rPr>
        <w:t>:</w:t>
      </w:r>
    </w:p>
    <w:p w14:paraId="4EE1DDC4" w14:textId="08B1F0DA" w:rsidR="006D27FB" w:rsidRDefault="006F35AB" w:rsidP="009F087E">
      <w:pPr>
        <w:pStyle w:val="a3"/>
        <w:numPr>
          <w:ilvl w:val="0"/>
          <w:numId w:val="14"/>
        </w:numPr>
        <w:bidi/>
        <w:spacing w:line="360" w:lineRule="auto"/>
        <w:rPr>
          <w:rFonts w:ascii="Times New Roman" w:eastAsia="Calibri" w:hAnsi="Times New Roman" w:cs="Times New Roman"/>
          <w:b/>
          <w:bCs/>
          <w:sz w:val="24"/>
          <w:szCs w:val="24"/>
        </w:rPr>
      </w:pPr>
      <w:r>
        <w:rPr>
          <w:rFonts w:ascii="-webkit-standard" w:eastAsia="Times New Roman" w:hAnsi="-webkit-standard"/>
          <w:color w:val="000000"/>
          <w:sz w:val="27"/>
          <w:szCs w:val="27"/>
          <w:rtl/>
        </w:rPr>
        <w:t>الفرضية: "يساهم التدريب والتطوير في زيادة مستوى الرضا الوظيفي بين موظفي القطاع العام</w:t>
      </w:r>
      <w:r>
        <w:rPr>
          <w:rFonts w:ascii="Times New Roman" w:eastAsia="Calibri" w:hAnsi="Times New Roman" w:cs="Times New Roman" w:hint="cs"/>
          <w:b/>
          <w:bCs/>
          <w:sz w:val="24"/>
          <w:szCs w:val="24"/>
          <w:rtl/>
        </w:rPr>
        <w:t>.</w:t>
      </w:r>
    </w:p>
    <w:p w14:paraId="761409D4" w14:textId="3F9EB28E" w:rsidR="006F35AB" w:rsidRPr="006D27FB" w:rsidRDefault="00AA72E4" w:rsidP="009F087E">
      <w:pPr>
        <w:pStyle w:val="a3"/>
        <w:numPr>
          <w:ilvl w:val="0"/>
          <w:numId w:val="14"/>
        </w:numPr>
        <w:bidi/>
        <w:spacing w:line="360" w:lineRule="auto"/>
        <w:rPr>
          <w:rFonts w:ascii="Times New Roman" w:eastAsia="Calibri" w:hAnsi="Times New Roman" w:cs="Times New Roman"/>
          <w:b/>
          <w:bCs/>
          <w:sz w:val="24"/>
          <w:szCs w:val="24"/>
          <w:rtl/>
        </w:rPr>
      </w:pPr>
      <w:r>
        <w:rPr>
          <w:rFonts w:ascii="-webkit-standard" w:eastAsia="Times New Roman" w:hAnsi="-webkit-standard"/>
          <w:color w:val="000000"/>
          <w:sz w:val="27"/>
          <w:szCs w:val="27"/>
          <w:rtl/>
        </w:rPr>
        <w:t>الفرضية البديلة: "لا يؤثر التدريب والتطوير على مستوى الرضا الوظيفي بين موظفي القطاع العام</w:t>
      </w:r>
      <w:r>
        <w:rPr>
          <w:rFonts w:ascii="Times New Roman" w:eastAsia="Calibri" w:hAnsi="Times New Roman" w:cs="Times New Roman" w:hint="cs"/>
          <w:b/>
          <w:bCs/>
          <w:sz w:val="24"/>
          <w:szCs w:val="24"/>
          <w:rtl/>
        </w:rPr>
        <w:t>.</w:t>
      </w:r>
    </w:p>
    <w:p w14:paraId="254F7A01"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2" w:name="_Toc166954068"/>
      <w:r w:rsidRPr="00905533">
        <w:rPr>
          <w:rFonts w:ascii="Arial" w:eastAsia="Times New Roman" w:hAnsi="Arial" w:cs="Arial"/>
          <w:b/>
          <w:bCs/>
          <w:sz w:val="32"/>
          <w:szCs w:val="32"/>
          <w:rtl/>
        </w:rPr>
        <w:t>نموذج الدراسة</w:t>
      </w:r>
      <w:bookmarkEnd w:id="12"/>
    </w:p>
    <w:p w14:paraId="475B32EC" w14:textId="396B9CB1" w:rsidR="00300D64" w:rsidRDefault="00120170" w:rsidP="00300D64">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تصميم نموذج دراسة حول أثر التدريب والتطوير على الأداء الوظيفي في القطاع العام</w:t>
      </w:r>
      <w:r>
        <w:rPr>
          <w:rFonts w:ascii="Arial" w:eastAsia="Times New Roman" w:hAnsi="Arial" w:cs="Arial" w:hint="cs"/>
          <w:b/>
          <w:bCs/>
          <w:sz w:val="32"/>
          <w:szCs w:val="32"/>
          <w:rtl/>
        </w:rPr>
        <w:t>:</w:t>
      </w:r>
    </w:p>
    <w:p w14:paraId="46182FD4" w14:textId="77777777" w:rsidR="00861CD3" w:rsidRPr="00861CD3" w:rsidRDefault="00861CD3" w:rsidP="00861CD3">
      <w:pPr>
        <w:spacing w:before="100" w:beforeAutospacing="1" w:after="100" w:afterAutospacing="1" w:line="240" w:lineRule="auto"/>
        <w:divId w:val="283510754"/>
        <w:rPr>
          <w:rFonts w:ascii="Times New Roman" w:eastAsiaTheme="minorEastAsia" w:hAnsi="Times New Roman" w:cs="Times New Roman"/>
          <w:color w:val="000000"/>
          <w:sz w:val="24"/>
          <w:szCs w:val="24"/>
        </w:rPr>
      </w:pPr>
      <w:r w:rsidRPr="00861CD3">
        <w:rPr>
          <w:rFonts w:ascii="Times New Roman" w:eastAsiaTheme="minorEastAsia" w:hAnsi="Times New Roman" w:cs="Times New Roman"/>
          <w:color w:val="000000"/>
          <w:sz w:val="24"/>
          <w:szCs w:val="24"/>
          <w:rtl/>
        </w:rPr>
        <w:t>للدراسة:</w:t>
      </w:r>
    </w:p>
    <w:p w14:paraId="28EFA053"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1. </w:t>
      </w:r>
      <w:r w:rsidRPr="00861CD3">
        <w:rPr>
          <w:rFonts w:ascii="Times New Roman" w:eastAsia="Times New Roman" w:hAnsi="Times New Roman" w:cs="Times New Roman"/>
          <w:b/>
          <w:bCs/>
          <w:color w:val="000000"/>
          <w:sz w:val="27"/>
          <w:szCs w:val="27"/>
          <w:rtl/>
        </w:rPr>
        <w:t>المقدمة</w:t>
      </w:r>
    </w:p>
    <w:p w14:paraId="0BE64E7F" w14:textId="77777777" w:rsidR="00861CD3" w:rsidRPr="00861CD3" w:rsidRDefault="00861CD3" w:rsidP="009F087E">
      <w:pPr>
        <w:numPr>
          <w:ilvl w:val="0"/>
          <w:numId w:val="15"/>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السياق والمبررات</w:t>
      </w:r>
      <w:r w:rsidRPr="00861CD3">
        <w:rPr>
          <w:rFonts w:ascii="Times New Roman" w:eastAsia="Times New Roman" w:hAnsi="Times New Roman" w:cs="Times New Roman"/>
          <w:color w:val="000000"/>
          <w:sz w:val="24"/>
          <w:szCs w:val="24"/>
          <w:rtl/>
        </w:rPr>
        <w:t>: توضيح أهمية موضوع الدراسة، وأسباب اختيار أثر التدريب والتطوير على الأداء الوظيفي في القطاع العام.</w:t>
      </w:r>
    </w:p>
    <w:p w14:paraId="1D5E1669" w14:textId="77777777" w:rsidR="00861CD3" w:rsidRPr="00861CD3" w:rsidRDefault="00861CD3" w:rsidP="009F087E">
      <w:pPr>
        <w:numPr>
          <w:ilvl w:val="0"/>
          <w:numId w:val="15"/>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أهداف الدراسة</w:t>
      </w:r>
      <w:r w:rsidRPr="00861CD3">
        <w:rPr>
          <w:rFonts w:ascii="Times New Roman" w:eastAsia="Times New Roman" w:hAnsi="Times New Roman" w:cs="Times New Roman"/>
          <w:color w:val="000000"/>
          <w:sz w:val="24"/>
          <w:szCs w:val="24"/>
          <w:rtl/>
        </w:rPr>
        <w:t>: تحديد الأهداف الرئيسية للدراسة كما تم ذكرها مسبقًا.</w:t>
      </w:r>
    </w:p>
    <w:p w14:paraId="3D8E7D6E"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2. </w:t>
      </w:r>
      <w:r w:rsidRPr="00861CD3">
        <w:rPr>
          <w:rFonts w:ascii="Times New Roman" w:eastAsia="Times New Roman" w:hAnsi="Times New Roman" w:cs="Times New Roman"/>
          <w:b/>
          <w:bCs/>
          <w:color w:val="000000"/>
          <w:sz w:val="27"/>
          <w:szCs w:val="27"/>
          <w:rtl/>
        </w:rPr>
        <w:t>الفرضيات</w:t>
      </w:r>
    </w:p>
    <w:p w14:paraId="1E6EC326" w14:textId="77777777" w:rsidR="00861CD3" w:rsidRPr="00861CD3" w:rsidRDefault="00861CD3" w:rsidP="009F087E">
      <w:pPr>
        <w:numPr>
          <w:ilvl w:val="0"/>
          <w:numId w:val="16"/>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color w:val="000000"/>
          <w:sz w:val="24"/>
          <w:szCs w:val="24"/>
          <w:rtl/>
        </w:rPr>
        <w:t>تقديم الفرضيات التي سيتم اختبارها، مثل تأثير التدريب على الكفاءة والإنتاجية، وتحسين الرضا الوظيفي، وزيادة الاحتفاظ بالموظفين.</w:t>
      </w:r>
    </w:p>
    <w:p w14:paraId="1A4148A5"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3. </w:t>
      </w:r>
      <w:r w:rsidRPr="00861CD3">
        <w:rPr>
          <w:rFonts w:ascii="Times New Roman" w:eastAsia="Times New Roman" w:hAnsi="Times New Roman" w:cs="Times New Roman"/>
          <w:b/>
          <w:bCs/>
          <w:color w:val="000000"/>
          <w:sz w:val="27"/>
          <w:szCs w:val="27"/>
          <w:rtl/>
        </w:rPr>
        <w:t>الإطار النظري</w:t>
      </w:r>
    </w:p>
    <w:p w14:paraId="558CB27D" w14:textId="77777777" w:rsidR="00861CD3" w:rsidRPr="00861CD3" w:rsidRDefault="00861CD3" w:rsidP="009F087E">
      <w:pPr>
        <w:numPr>
          <w:ilvl w:val="0"/>
          <w:numId w:val="17"/>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النظريات ذات الصلة</w:t>
      </w:r>
      <w:r w:rsidRPr="00861CD3">
        <w:rPr>
          <w:rFonts w:ascii="Times New Roman" w:eastAsia="Times New Roman" w:hAnsi="Times New Roman" w:cs="Times New Roman"/>
          <w:color w:val="000000"/>
          <w:sz w:val="24"/>
          <w:szCs w:val="24"/>
          <w:rtl/>
        </w:rPr>
        <w:t>: استعراض النظريات والنماذج التي تفسر العلاقة بين التدريب والتطوير والأداء الوظيفي، مثل نموذج كيركباتريك لتقييم التدريب.</w:t>
      </w:r>
    </w:p>
    <w:p w14:paraId="11A8495E" w14:textId="77777777" w:rsidR="00861CD3" w:rsidRPr="00861CD3" w:rsidRDefault="00861CD3" w:rsidP="009F087E">
      <w:pPr>
        <w:numPr>
          <w:ilvl w:val="0"/>
          <w:numId w:val="17"/>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المراجعة الأدبية</w:t>
      </w:r>
      <w:r w:rsidRPr="00861CD3">
        <w:rPr>
          <w:rFonts w:ascii="Times New Roman" w:eastAsia="Times New Roman" w:hAnsi="Times New Roman" w:cs="Times New Roman"/>
          <w:color w:val="000000"/>
          <w:sz w:val="24"/>
          <w:szCs w:val="24"/>
          <w:rtl/>
        </w:rPr>
        <w:t>: تحليل الدراسات السابقة المتعلقة بتأثير التدريب والتطوير على الأداء الوظيفي.</w:t>
      </w:r>
    </w:p>
    <w:p w14:paraId="00135A78"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4. </w:t>
      </w:r>
      <w:r w:rsidRPr="00861CD3">
        <w:rPr>
          <w:rFonts w:ascii="Times New Roman" w:eastAsia="Times New Roman" w:hAnsi="Times New Roman" w:cs="Times New Roman"/>
          <w:b/>
          <w:bCs/>
          <w:color w:val="000000"/>
          <w:sz w:val="27"/>
          <w:szCs w:val="27"/>
          <w:rtl/>
        </w:rPr>
        <w:t>المنهجية</w:t>
      </w:r>
    </w:p>
    <w:p w14:paraId="01824D5E" w14:textId="77777777" w:rsidR="00861CD3" w:rsidRPr="00861CD3" w:rsidRDefault="00861CD3" w:rsidP="009F087E">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تصميم البحث</w:t>
      </w:r>
      <w:r w:rsidRPr="00861CD3">
        <w:rPr>
          <w:rFonts w:ascii="Times New Roman" w:eastAsia="Times New Roman" w:hAnsi="Times New Roman" w:cs="Times New Roman"/>
          <w:color w:val="000000"/>
          <w:sz w:val="24"/>
          <w:szCs w:val="24"/>
          <w:rtl/>
        </w:rPr>
        <w:t>: تحديد نوع البحث (كمي، نوعي، أو مختلط) وتبرير الاختيار.</w:t>
      </w:r>
    </w:p>
    <w:p w14:paraId="7EDEC339" w14:textId="77777777" w:rsidR="00861CD3" w:rsidRPr="00861CD3" w:rsidRDefault="00861CD3" w:rsidP="009F087E">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الأساليب والأدوات</w:t>
      </w:r>
      <w:r w:rsidRPr="00861CD3">
        <w:rPr>
          <w:rFonts w:ascii="Times New Roman" w:eastAsia="Times New Roman" w:hAnsi="Times New Roman" w:cs="Times New Roman"/>
          <w:color w:val="000000"/>
          <w:sz w:val="24"/>
          <w:szCs w:val="24"/>
          <w:rtl/>
        </w:rPr>
        <w:t>: وصف الأساليب المستخدمة لجمع البيانات، مثل الاستبيانات، المقابلات، والملاحظات.</w:t>
      </w:r>
    </w:p>
    <w:p w14:paraId="42F4526B" w14:textId="77777777" w:rsidR="00861CD3" w:rsidRPr="00861CD3" w:rsidRDefault="00861CD3" w:rsidP="009F087E">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عينة الدراسة</w:t>
      </w:r>
      <w:r w:rsidRPr="00861CD3">
        <w:rPr>
          <w:rFonts w:ascii="Times New Roman" w:eastAsia="Times New Roman" w:hAnsi="Times New Roman" w:cs="Times New Roman"/>
          <w:color w:val="000000"/>
          <w:sz w:val="24"/>
          <w:szCs w:val="24"/>
          <w:rtl/>
        </w:rPr>
        <w:t>: تحديد حجم العينة وطريقة اختيارها (عشوائي، هادف، إلخ).</w:t>
      </w:r>
    </w:p>
    <w:p w14:paraId="320AAC1D" w14:textId="77777777" w:rsidR="00861CD3" w:rsidRPr="00861CD3" w:rsidRDefault="00861CD3" w:rsidP="009F087E">
      <w:pPr>
        <w:numPr>
          <w:ilvl w:val="0"/>
          <w:numId w:val="18"/>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lastRenderedPageBreak/>
        <w:t>المتغيرات</w:t>
      </w:r>
      <w:r w:rsidRPr="00861CD3">
        <w:rPr>
          <w:rFonts w:ascii="Times New Roman" w:eastAsia="Times New Roman" w:hAnsi="Times New Roman" w:cs="Times New Roman"/>
          <w:color w:val="000000"/>
          <w:sz w:val="24"/>
          <w:szCs w:val="24"/>
          <w:rtl/>
        </w:rPr>
        <w:t>: تعريف المتغيرات المستقلة (التدريب والتطوير) والمتغيرات التابعة (الأداء الوظيفي).</w:t>
      </w:r>
    </w:p>
    <w:p w14:paraId="5E7994D2" w14:textId="77777777" w:rsidR="00861CD3" w:rsidRPr="00861CD3" w:rsidRDefault="00861CD3" w:rsidP="00861CD3">
      <w:pPr>
        <w:spacing w:before="100" w:beforeAutospacing="1" w:after="100" w:afterAutospacing="1" w:line="240" w:lineRule="auto"/>
        <w:outlineLvl w:val="2"/>
        <w:divId w:val="283510754"/>
        <w:rPr>
          <w:rFonts w:ascii="Times New Roman" w:eastAsia="Times New Roman" w:hAnsi="Times New Roman" w:cs="Times New Roman"/>
          <w:b/>
          <w:bCs/>
          <w:color w:val="000000"/>
          <w:sz w:val="27"/>
          <w:szCs w:val="27"/>
        </w:rPr>
      </w:pPr>
      <w:r w:rsidRPr="00861CD3">
        <w:rPr>
          <w:rFonts w:ascii="Times New Roman" w:eastAsia="Times New Roman" w:hAnsi="Times New Roman" w:cs="Times New Roman"/>
          <w:b/>
          <w:bCs/>
          <w:color w:val="000000"/>
          <w:sz w:val="27"/>
          <w:szCs w:val="27"/>
        </w:rPr>
        <w:t>5. </w:t>
      </w:r>
      <w:r w:rsidRPr="00861CD3">
        <w:rPr>
          <w:rFonts w:ascii="Times New Roman" w:eastAsia="Times New Roman" w:hAnsi="Times New Roman" w:cs="Times New Roman"/>
          <w:b/>
          <w:bCs/>
          <w:color w:val="000000"/>
          <w:sz w:val="27"/>
          <w:szCs w:val="27"/>
          <w:rtl/>
        </w:rPr>
        <w:t>جمع البيانات</w:t>
      </w:r>
    </w:p>
    <w:p w14:paraId="794F36A5" w14:textId="77777777" w:rsidR="00861CD3" w:rsidRPr="00861CD3" w:rsidRDefault="00861CD3" w:rsidP="009F087E">
      <w:pPr>
        <w:numPr>
          <w:ilvl w:val="0"/>
          <w:numId w:val="19"/>
        </w:numPr>
        <w:spacing w:before="100" w:beforeAutospacing="1" w:after="100" w:afterAutospacing="1" w:line="240" w:lineRule="auto"/>
        <w:divId w:val="283510754"/>
        <w:rPr>
          <w:rFonts w:ascii="Times New Roman" w:eastAsia="Times New Roman" w:hAnsi="Times New Roman" w:cs="Times New Roman"/>
          <w:color w:val="000000"/>
          <w:sz w:val="24"/>
          <w:szCs w:val="24"/>
        </w:rPr>
      </w:pPr>
      <w:r w:rsidRPr="00861CD3">
        <w:rPr>
          <w:rFonts w:ascii="Times New Roman" w:eastAsia="Times New Roman" w:hAnsi="Times New Roman" w:cs="Times New Roman"/>
          <w:b/>
          <w:bCs/>
          <w:color w:val="000000"/>
          <w:sz w:val="24"/>
          <w:szCs w:val="24"/>
          <w:rtl/>
        </w:rPr>
        <w:t>أدوات جمع البيانات</w:t>
      </w:r>
      <w:r w:rsidRPr="00861CD3">
        <w:rPr>
          <w:rFonts w:ascii="Times New Roman" w:eastAsia="Times New Roman" w:hAnsi="Times New Roman" w:cs="Times New Roman"/>
          <w:color w:val="000000"/>
          <w:sz w:val="24"/>
          <w:szCs w:val="24"/>
          <w:rtl/>
        </w:rPr>
        <w:t>: استخدام الاستبيانات، المقابلات، أو أدوات أخرى لجمع المعلومات المتعلقة بتدريب الموظفين وأداءهم.</w:t>
      </w:r>
    </w:p>
    <w:p w14:paraId="48FF1A7B" w14:textId="1495D96F" w:rsidR="008925A3" w:rsidRPr="001D5527" w:rsidRDefault="00861CD3" w:rsidP="009F087E">
      <w:pPr>
        <w:numPr>
          <w:ilvl w:val="0"/>
          <w:numId w:val="19"/>
        </w:numPr>
        <w:spacing w:before="100" w:beforeAutospacing="1" w:after="100" w:afterAutospacing="1" w:line="240" w:lineRule="auto"/>
        <w:divId w:val="283510754"/>
        <w:rPr>
          <w:rFonts w:ascii="Times New Roman" w:eastAsia="Times New Roman" w:hAnsi="Times New Roman" w:cs="Times New Roman"/>
          <w:color w:val="000000"/>
          <w:sz w:val="24"/>
          <w:szCs w:val="24"/>
          <w:rtl/>
        </w:rPr>
      </w:pPr>
      <w:r w:rsidRPr="00861CD3">
        <w:rPr>
          <w:rFonts w:ascii="Times New Roman" w:eastAsia="Times New Roman" w:hAnsi="Times New Roman" w:cs="Times New Roman"/>
          <w:b/>
          <w:bCs/>
          <w:color w:val="000000"/>
          <w:sz w:val="24"/>
          <w:szCs w:val="24"/>
          <w:rtl/>
        </w:rPr>
        <w:t>إجراءات جمع البيانات</w:t>
      </w:r>
      <w:r w:rsidRPr="00861CD3">
        <w:rPr>
          <w:rFonts w:ascii="Times New Roman" w:eastAsia="Times New Roman" w:hAnsi="Times New Roman" w:cs="Times New Roman"/>
          <w:color w:val="000000"/>
          <w:sz w:val="24"/>
          <w:szCs w:val="24"/>
          <w:rtl/>
        </w:rPr>
        <w:t>: وصف كيفية جمع البيانات بشكل منهجي وموثوق.</w:t>
      </w:r>
    </w:p>
    <w:p w14:paraId="7DA7C7E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8AE0134"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3" w:name="_Toc166954069"/>
      <w:r w:rsidRPr="00905533">
        <w:rPr>
          <w:rFonts w:ascii="Arial" w:eastAsia="Times New Roman" w:hAnsi="Arial" w:cs="Arial"/>
          <w:b/>
          <w:bCs/>
          <w:sz w:val="32"/>
          <w:szCs w:val="32"/>
          <w:rtl/>
        </w:rPr>
        <w:lastRenderedPageBreak/>
        <w:t>منهجية الدراسة</w:t>
      </w:r>
      <w:bookmarkEnd w:id="13"/>
    </w:p>
    <w:p w14:paraId="0FC10ADB" w14:textId="696D1437" w:rsidR="00086521" w:rsidRDefault="006C5A4C" w:rsidP="00086521">
      <w:pPr>
        <w:keepNext/>
        <w:keepLines/>
        <w:bidi/>
        <w:spacing w:before="40" w:after="0" w:line="256" w:lineRule="auto"/>
        <w:outlineLvl w:val="1"/>
        <w:rPr>
          <w:rFonts w:ascii="Arial" w:eastAsia="Times New Roman" w:hAnsi="Arial" w:cs="Arial"/>
          <w:b/>
          <w:bCs/>
          <w:sz w:val="32"/>
          <w:szCs w:val="32"/>
        </w:rPr>
      </w:pPr>
      <w:r>
        <w:rPr>
          <w:rFonts w:ascii="Arial" w:eastAsia="Times New Roman" w:hAnsi="Arial" w:cs="Arial"/>
          <w:b/>
          <w:bCs/>
          <w:noProof/>
          <w:sz w:val="32"/>
          <w:szCs w:val="32"/>
        </w:rPr>
        <w:drawing>
          <wp:anchor distT="0" distB="0" distL="114300" distR="114300" simplePos="0" relativeHeight="251677696" behindDoc="0" locked="0" layoutInCell="1" allowOverlap="1" wp14:anchorId="75C35CB9" wp14:editId="484F6E66">
            <wp:simplePos x="0" y="0"/>
            <wp:positionH relativeFrom="column">
              <wp:posOffset>687216</wp:posOffset>
            </wp:positionH>
            <wp:positionV relativeFrom="paragraph">
              <wp:posOffset>365857</wp:posOffset>
            </wp:positionV>
            <wp:extent cx="5416388" cy="7051431"/>
            <wp:effectExtent l="0" t="0" r="0" b="0"/>
            <wp:wrapTopAndBottom/>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pic:cNvPicPr/>
                  </pic:nvPicPr>
                  <pic:blipFill>
                    <a:blip r:embed="rId10">
                      <a:extLst>
                        <a:ext uri="{28A0092B-C50C-407E-A947-70E740481C1C}">
                          <a14:useLocalDpi xmlns:a14="http://schemas.microsoft.com/office/drawing/2010/main" val="0"/>
                        </a:ext>
                      </a:extLst>
                    </a:blip>
                    <a:stretch>
                      <a:fillRect/>
                    </a:stretch>
                  </pic:blipFill>
                  <pic:spPr>
                    <a:xfrm>
                      <a:off x="0" y="0"/>
                      <a:ext cx="5416388" cy="7051431"/>
                    </a:xfrm>
                    <a:prstGeom prst="rect">
                      <a:avLst/>
                    </a:prstGeom>
                  </pic:spPr>
                </pic:pic>
              </a:graphicData>
            </a:graphic>
            <wp14:sizeRelH relativeFrom="margin">
              <wp14:pctWidth>0</wp14:pctWidth>
            </wp14:sizeRelH>
            <wp14:sizeRelV relativeFrom="margin">
              <wp14:pctHeight>0</wp14:pctHeight>
            </wp14:sizeRelV>
          </wp:anchor>
        </w:drawing>
      </w:r>
    </w:p>
    <w:p w14:paraId="185BF282" w14:textId="6507705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4FB7DE55" w14:textId="6A0CD716"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3ABE50B4" w14:textId="6DED9C72"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2FD83D13" w14:textId="67A945B2"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7D649654" w14:textId="12EF7A6E"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18F1BA8" w14:textId="6B72CAD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04A3215D" w14:textId="5DD7E02C"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1D113D5D" w14:textId="09F5FDF3"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7A930076"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49186603"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80E41CA" w14:textId="77777777" w:rsidR="00086521" w:rsidRDefault="00086521" w:rsidP="00086521">
      <w:pPr>
        <w:keepNext/>
        <w:keepLines/>
        <w:bidi/>
        <w:spacing w:before="40" w:after="0" w:line="256" w:lineRule="auto"/>
        <w:outlineLvl w:val="1"/>
        <w:rPr>
          <w:rFonts w:ascii="Arial" w:eastAsia="Times New Roman" w:hAnsi="Arial" w:cs="Arial"/>
          <w:b/>
          <w:bCs/>
          <w:sz w:val="32"/>
          <w:szCs w:val="32"/>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4" w:name="_Toc166954070"/>
      <w:r w:rsidRPr="00905533">
        <w:rPr>
          <w:rFonts w:ascii="Arial" w:eastAsia="Times New Roman" w:hAnsi="Arial" w:cs="Arial"/>
          <w:b/>
          <w:bCs/>
          <w:sz w:val="32"/>
          <w:szCs w:val="32"/>
          <w:rtl/>
        </w:rPr>
        <w:t>الدراسة الميدانية</w:t>
      </w:r>
      <w:bookmarkEnd w:id="14"/>
    </w:p>
    <w:p w14:paraId="4A9B3040" w14:textId="0D899896" w:rsidR="00177193" w:rsidRDefault="00D8546A" w:rsidP="00177193">
      <w:pPr>
        <w:keepNext/>
        <w:keepLines/>
        <w:bidi/>
        <w:spacing w:before="40" w:after="0" w:line="256" w:lineRule="auto"/>
        <w:ind w:left="792"/>
        <w:outlineLvl w:val="1"/>
        <w:rPr>
          <w:rFonts w:ascii="Arial" w:eastAsia="Times New Roman" w:hAnsi="Arial" w:cs="Arial"/>
          <w:b/>
          <w:bCs/>
          <w:sz w:val="32"/>
          <w:szCs w:val="32"/>
          <w:rtl/>
        </w:rPr>
      </w:pPr>
      <w:r>
        <w:rPr>
          <w:rFonts w:ascii="-webkit-standard" w:eastAsia="Times New Roman" w:hAnsi="-webkit-standard"/>
          <w:color w:val="000000"/>
          <w:sz w:val="27"/>
          <w:szCs w:val="27"/>
          <w:rtl/>
        </w:rPr>
        <w:t>في دراسة ميدانية حول أثر التدريب والتطوير على الأداء الوظيفي في القطاع العام، يتم التركيز على جمع وتحليل البيانات من الواقع الفعلي لموظفي القطاع العام لتقييم فعالية برامج التدريب والتطوير.</w:t>
      </w:r>
    </w:p>
    <w:p w14:paraId="473FBD20" w14:textId="77777777" w:rsidR="00D15F82" w:rsidRPr="00D15F82" w:rsidRDefault="00D15F82" w:rsidP="00D15F82">
      <w:p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color w:val="000000"/>
          <w:sz w:val="24"/>
          <w:szCs w:val="24"/>
          <w:rtl/>
        </w:rPr>
        <w:t>الميدانية:</w:t>
      </w:r>
    </w:p>
    <w:p w14:paraId="73474B64"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1. </w:t>
      </w:r>
      <w:r w:rsidRPr="00D15F82">
        <w:rPr>
          <w:rFonts w:ascii="Times New Roman" w:eastAsia="Times New Roman" w:hAnsi="Times New Roman" w:cs="Times New Roman"/>
          <w:b/>
          <w:bCs/>
          <w:color w:val="000000"/>
          <w:sz w:val="27"/>
          <w:szCs w:val="27"/>
          <w:rtl/>
        </w:rPr>
        <w:t>تحديد أهداف الدراسة</w:t>
      </w:r>
    </w:p>
    <w:p w14:paraId="11243098" w14:textId="77777777" w:rsidR="00D15F82" w:rsidRPr="00D15F82" w:rsidRDefault="00D15F82" w:rsidP="009F087E">
      <w:pPr>
        <w:numPr>
          <w:ilvl w:val="0"/>
          <w:numId w:val="20"/>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توضيح الأهداف</w:t>
      </w:r>
      <w:r w:rsidRPr="00D15F82">
        <w:rPr>
          <w:rFonts w:ascii="Times New Roman" w:eastAsia="Times New Roman" w:hAnsi="Times New Roman" w:cs="Times New Roman"/>
          <w:color w:val="000000"/>
          <w:sz w:val="24"/>
          <w:szCs w:val="24"/>
          <w:rtl/>
        </w:rPr>
        <w:t>: التأكد من وضوح الأهداف التي تسعى الدراسة لتحقيقها، مثل قياس تأثير التدريب على الأداء الوظيفي وتحديد فعالية برامج التدريب.</w:t>
      </w:r>
    </w:p>
    <w:p w14:paraId="3468F509"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2. </w:t>
      </w:r>
      <w:r w:rsidRPr="00D15F82">
        <w:rPr>
          <w:rFonts w:ascii="Times New Roman" w:eastAsia="Times New Roman" w:hAnsi="Times New Roman" w:cs="Times New Roman"/>
          <w:b/>
          <w:bCs/>
          <w:color w:val="000000"/>
          <w:sz w:val="27"/>
          <w:szCs w:val="27"/>
          <w:rtl/>
        </w:rPr>
        <w:t>تصميم أدوات البحث</w:t>
      </w:r>
    </w:p>
    <w:p w14:paraId="398D2E7D" w14:textId="77777777" w:rsidR="00D15F82" w:rsidRPr="00D15F82" w:rsidRDefault="00D15F82" w:rsidP="009F087E">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استبيانات</w:t>
      </w:r>
      <w:r w:rsidRPr="00D15F82">
        <w:rPr>
          <w:rFonts w:ascii="Times New Roman" w:eastAsiaTheme="minorEastAsia" w:hAnsi="Times New Roman" w:cs="Times New Roman"/>
          <w:color w:val="000000"/>
          <w:sz w:val="24"/>
          <w:szCs w:val="24"/>
          <w:rtl/>
        </w:rPr>
        <w:t>: تصميم استبيانات لجمع بيانات كمية من الموظفين حول تجربتهم مع برامج التدريب والتطوير وكيفية تأثيرها على أدائهم.</w:t>
      </w:r>
    </w:p>
    <w:p w14:paraId="783D518A" w14:textId="77777777" w:rsidR="00D15F82" w:rsidRPr="00D15F82" w:rsidRDefault="00D15F82" w:rsidP="009F087E">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كمية</w:t>
      </w:r>
      <w:r w:rsidRPr="00D15F82">
        <w:rPr>
          <w:rFonts w:ascii="Times New Roman" w:eastAsia="Times New Roman" w:hAnsi="Times New Roman" w:cs="Times New Roman"/>
          <w:color w:val="000000"/>
          <w:sz w:val="24"/>
          <w:szCs w:val="24"/>
          <w:rtl/>
        </w:rPr>
        <w:t>: تقييم فعالية التدريب، تطبيق المهارات، مدى تحسين الأداء.</w:t>
      </w:r>
    </w:p>
    <w:p w14:paraId="636E1D0E" w14:textId="77777777" w:rsidR="00D15F82" w:rsidRPr="00D15F82" w:rsidRDefault="00D15F82" w:rsidP="009F087E">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نوعية</w:t>
      </w:r>
      <w:r w:rsidRPr="00D15F82">
        <w:rPr>
          <w:rFonts w:ascii="Times New Roman" w:eastAsia="Times New Roman" w:hAnsi="Times New Roman" w:cs="Times New Roman"/>
          <w:color w:val="000000"/>
          <w:sz w:val="24"/>
          <w:szCs w:val="24"/>
          <w:rtl/>
        </w:rPr>
        <w:t>: جمع تعليقات وآراء الموظفين حول البرامج التدريبية.</w:t>
      </w:r>
    </w:p>
    <w:p w14:paraId="125DA0F1" w14:textId="77777777" w:rsidR="00D15F82" w:rsidRPr="00D15F82" w:rsidRDefault="00D15F82" w:rsidP="009F087E">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مقابلات</w:t>
      </w:r>
      <w:r w:rsidRPr="00D15F82">
        <w:rPr>
          <w:rFonts w:ascii="Times New Roman" w:eastAsiaTheme="minorEastAsia" w:hAnsi="Times New Roman" w:cs="Times New Roman"/>
          <w:color w:val="000000"/>
          <w:sz w:val="24"/>
          <w:szCs w:val="24"/>
          <w:rtl/>
        </w:rPr>
        <w:t>: إجراء مقابلات متعمقة مع مجموعة من الموظفين والمشرفين لجمع بيانات نوعية حول تأثير التدريب.</w:t>
      </w:r>
    </w:p>
    <w:p w14:paraId="2CF404E2" w14:textId="77777777" w:rsidR="00D15F82" w:rsidRPr="00D15F82" w:rsidRDefault="00D15F82" w:rsidP="009F087E">
      <w:pPr>
        <w:numPr>
          <w:ilvl w:val="1"/>
          <w:numId w:val="21"/>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أسئلة مفتوحة</w:t>
      </w:r>
      <w:r w:rsidRPr="00D15F82">
        <w:rPr>
          <w:rFonts w:ascii="Times New Roman" w:eastAsia="Times New Roman" w:hAnsi="Times New Roman" w:cs="Times New Roman"/>
          <w:color w:val="000000"/>
          <w:sz w:val="24"/>
          <w:szCs w:val="24"/>
          <w:rtl/>
        </w:rPr>
        <w:t>: استكشاف التجارب الشخصية، المشكلات التي واجهوها، ونصائح للتحسين.</w:t>
      </w:r>
    </w:p>
    <w:p w14:paraId="286C28F2" w14:textId="77777777" w:rsidR="00D15F82" w:rsidRPr="00D15F82" w:rsidRDefault="00D15F82" w:rsidP="009F087E">
      <w:pPr>
        <w:numPr>
          <w:ilvl w:val="0"/>
          <w:numId w:val="21"/>
        </w:numPr>
        <w:spacing w:before="100" w:beforeAutospacing="1" w:after="100" w:afterAutospacing="1" w:line="240" w:lineRule="auto"/>
        <w:divId w:val="1695158124"/>
        <w:rPr>
          <w:rFonts w:ascii="Times New Roman" w:eastAsiaTheme="minorEastAsia" w:hAnsi="Times New Roman" w:cs="Times New Roman"/>
          <w:color w:val="000000"/>
          <w:sz w:val="24"/>
          <w:szCs w:val="24"/>
        </w:rPr>
      </w:pPr>
      <w:r w:rsidRPr="00D15F82">
        <w:rPr>
          <w:rFonts w:ascii="Times New Roman" w:eastAsiaTheme="minorEastAsia" w:hAnsi="Times New Roman" w:cs="Times New Roman"/>
          <w:b/>
          <w:bCs/>
          <w:color w:val="000000"/>
          <w:sz w:val="24"/>
          <w:szCs w:val="24"/>
          <w:rtl/>
        </w:rPr>
        <w:t>ملاحظات</w:t>
      </w:r>
      <w:r w:rsidRPr="00D15F82">
        <w:rPr>
          <w:rFonts w:ascii="Times New Roman" w:eastAsiaTheme="minorEastAsia" w:hAnsi="Times New Roman" w:cs="Times New Roman"/>
          <w:color w:val="000000"/>
          <w:sz w:val="24"/>
          <w:szCs w:val="24"/>
          <w:rtl/>
        </w:rPr>
        <w:t>: جمع بيانات حول الأداء الوظيفي من خلال الملاحظة المباشرة في مواقع العمل.</w:t>
      </w:r>
    </w:p>
    <w:p w14:paraId="586B9365"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3. </w:t>
      </w:r>
      <w:r w:rsidRPr="00D15F82">
        <w:rPr>
          <w:rFonts w:ascii="Times New Roman" w:eastAsia="Times New Roman" w:hAnsi="Times New Roman" w:cs="Times New Roman"/>
          <w:b/>
          <w:bCs/>
          <w:color w:val="000000"/>
          <w:sz w:val="27"/>
          <w:szCs w:val="27"/>
          <w:rtl/>
        </w:rPr>
        <w:t>اختيار العينة</w:t>
      </w:r>
    </w:p>
    <w:p w14:paraId="32026E79" w14:textId="77777777" w:rsidR="00D15F82" w:rsidRPr="00D15F82" w:rsidRDefault="00D15F82" w:rsidP="009F087E">
      <w:pPr>
        <w:numPr>
          <w:ilvl w:val="0"/>
          <w:numId w:val="22"/>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تحديد حجم العينة</w:t>
      </w:r>
      <w:r w:rsidRPr="00D15F82">
        <w:rPr>
          <w:rFonts w:ascii="Times New Roman" w:eastAsia="Times New Roman" w:hAnsi="Times New Roman" w:cs="Times New Roman"/>
          <w:color w:val="000000"/>
          <w:sz w:val="24"/>
          <w:szCs w:val="24"/>
          <w:rtl/>
        </w:rPr>
        <w:t>: اختيار عينة تمثل الموظفين في القطاع العام بشكل دقيق.</w:t>
      </w:r>
    </w:p>
    <w:p w14:paraId="2254D733" w14:textId="77777777" w:rsidR="00D15F82" w:rsidRPr="00D15F82" w:rsidRDefault="00D15F82" w:rsidP="009F087E">
      <w:pPr>
        <w:numPr>
          <w:ilvl w:val="0"/>
          <w:numId w:val="22"/>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طرق الاختيار</w:t>
      </w:r>
      <w:r w:rsidRPr="00D15F82">
        <w:rPr>
          <w:rFonts w:ascii="Times New Roman" w:eastAsia="Times New Roman" w:hAnsi="Times New Roman" w:cs="Times New Roman"/>
          <w:color w:val="000000"/>
          <w:sz w:val="24"/>
          <w:szCs w:val="24"/>
          <w:rtl/>
        </w:rPr>
        <w:t>: استخدام أساليب اختيار العينة (عشوائي، هادف، إلخ) لضمان التمثيل الجيد.</w:t>
      </w:r>
    </w:p>
    <w:p w14:paraId="2BD07EB2"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4. </w:t>
      </w:r>
      <w:r w:rsidRPr="00D15F82">
        <w:rPr>
          <w:rFonts w:ascii="Times New Roman" w:eastAsia="Times New Roman" w:hAnsi="Times New Roman" w:cs="Times New Roman"/>
          <w:b/>
          <w:bCs/>
          <w:color w:val="000000"/>
          <w:sz w:val="27"/>
          <w:szCs w:val="27"/>
          <w:rtl/>
        </w:rPr>
        <w:t>جمع البيانات</w:t>
      </w:r>
    </w:p>
    <w:p w14:paraId="78992ADB" w14:textId="77777777" w:rsidR="00D15F82" w:rsidRPr="00D15F82" w:rsidRDefault="00D15F82" w:rsidP="009F087E">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تنفيذ الاستبيانات</w:t>
      </w:r>
      <w:r w:rsidRPr="00D15F82">
        <w:rPr>
          <w:rFonts w:ascii="Times New Roman" w:eastAsia="Times New Roman" w:hAnsi="Times New Roman" w:cs="Times New Roman"/>
          <w:color w:val="000000"/>
          <w:sz w:val="24"/>
          <w:szCs w:val="24"/>
          <w:rtl/>
        </w:rPr>
        <w:t>: توزيع الاستبيانات على الموظفين وجمعها.</w:t>
      </w:r>
    </w:p>
    <w:p w14:paraId="270E1C9B" w14:textId="77777777" w:rsidR="00D15F82" w:rsidRPr="00D15F82" w:rsidRDefault="00D15F82" w:rsidP="009F087E">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lastRenderedPageBreak/>
        <w:t>إجراء المقابلات</w:t>
      </w:r>
      <w:r w:rsidRPr="00D15F82">
        <w:rPr>
          <w:rFonts w:ascii="Times New Roman" w:eastAsia="Times New Roman" w:hAnsi="Times New Roman" w:cs="Times New Roman"/>
          <w:color w:val="000000"/>
          <w:sz w:val="24"/>
          <w:szCs w:val="24"/>
          <w:rtl/>
        </w:rPr>
        <w:t>: ترتيب مواعيد لإجراء المقابلات مع الموظفين والمشرفين.</w:t>
      </w:r>
    </w:p>
    <w:p w14:paraId="636C2253" w14:textId="77777777" w:rsidR="00D15F82" w:rsidRPr="00D15F82" w:rsidRDefault="00D15F82" w:rsidP="009F087E">
      <w:pPr>
        <w:numPr>
          <w:ilvl w:val="0"/>
          <w:numId w:val="23"/>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الملاحظة</w:t>
      </w:r>
      <w:r w:rsidRPr="00D15F82">
        <w:rPr>
          <w:rFonts w:ascii="Times New Roman" w:eastAsia="Times New Roman" w:hAnsi="Times New Roman" w:cs="Times New Roman"/>
          <w:color w:val="000000"/>
          <w:sz w:val="24"/>
          <w:szCs w:val="24"/>
          <w:rtl/>
        </w:rPr>
        <w:t>: تسجيل ملاحظات حول الأداء الوظيفي في بيئة العمل.</w:t>
      </w:r>
    </w:p>
    <w:p w14:paraId="466DB6F3"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5. </w:t>
      </w:r>
      <w:r w:rsidRPr="00D15F82">
        <w:rPr>
          <w:rFonts w:ascii="Times New Roman" w:eastAsia="Times New Roman" w:hAnsi="Times New Roman" w:cs="Times New Roman"/>
          <w:b/>
          <w:bCs/>
          <w:color w:val="000000"/>
          <w:sz w:val="27"/>
          <w:szCs w:val="27"/>
          <w:rtl/>
        </w:rPr>
        <w:t>تحليل البيانات</w:t>
      </w:r>
    </w:p>
    <w:p w14:paraId="7A105839" w14:textId="77777777" w:rsidR="00D15F82" w:rsidRPr="00D15F82" w:rsidRDefault="00D15F82" w:rsidP="009F087E">
      <w:pPr>
        <w:numPr>
          <w:ilvl w:val="0"/>
          <w:numId w:val="24"/>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التحليل الكمي</w:t>
      </w:r>
      <w:r w:rsidRPr="00D15F82">
        <w:rPr>
          <w:rFonts w:ascii="Times New Roman" w:eastAsia="Times New Roman" w:hAnsi="Times New Roman" w:cs="Times New Roman"/>
          <w:color w:val="000000"/>
          <w:sz w:val="24"/>
          <w:szCs w:val="24"/>
          <w:rtl/>
        </w:rPr>
        <w:t>: استخدام أدوات إحصائية لتحليل بيانات الاستبيانات، مثل تحليل التباين (</w:t>
      </w:r>
      <w:r w:rsidRPr="00D15F82">
        <w:rPr>
          <w:rFonts w:ascii="Times New Roman" w:eastAsia="Times New Roman" w:hAnsi="Times New Roman" w:cs="Times New Roman"/>
          <w:color w:val="000000"/>
          <w:sz w:val="24"/>
          <w:szCs w:val="24"/>
        </w:rPr>
        <w:t xml:space="preserve">ANOVA)، </w:t>
      </w:r>
      <w:r w:rsidRPr="00D15F82">
        <w:rPr>
          <w:rFonts w:ascii="Times New Roman" w:eastAsia="Times New Roman" w:hAnsi="Times New Roman" w:cs="Times New Roman"/>
          <w:color w:val="000000"/>
          <w:sz w:val="24"/>
          <w:szCs w:val="24"/>
          <w:rtl/>
        </w:rPr>
        <w:t>وتحليل الانحدار.</w:t>
      </w:r>
    </w:p>
    <w:p w14:paraId="60157BA4" w14:textId="77777777" w:rsidR="00D15F82" w:rsidRPr="00D15F82" w:rsidRDefault="00D15F82" w:rsidP="009F087E">
      <w:pPr>
        <w:numPr>
          <w:ilvl w:val="0"/>
          <w:numId w:val="24"/>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التحليل النوعي</w:t>
      </w:r>
      <w:r w:rsidRPr="00D15F82">
        <w:rPr>
          <w:rFonts w:ascii="Times New Roman" w:eastAsia="Times New Roman" w:hAnsi="Times New Roman" w:cs="Times New Roman"/>
          <w:color w:val="000000"/>
          <w:sz w:val="24"/>
          <w:szCs w:val="24"/>
          <w:rtl/>
        </w:rPr>
        <w:t>: تحليل نصوص المقابلات باستخدام تقنيات تحليل الموضوعات أو الترميز لاستخراج الأنماط والتفسيرات.</w:t>
      </w:r>
    </w:p>
    <w:p w14:paraId="333522DD"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6. </w:t>
      </w:r>
      <w:r w:rsidRPr="00D15F82">
        <w:rPr>
          <w:rFonts w:ascii="Times New Roman" w:eastAsia="Times New Roman" w:hAnsi="Times New Roman" w:cs="Times New Roman"/>
          <w:b/>
          <w:bCs/>
          <w:color w:val="000000"/>
          <w:sz w:val="27"/>
          <w:szCs w:val="27"/>
          <w:rtl/>
        </w:rPr>
        <w:t>اختبار الفرضيات</w:t>
      </w:r>
    </w:p>
    <w:p w14:paraId="18873B6C" w14:textId="77777777" w:rsidR="00D15F82" w:rsidRPr="00D15F82" w:rsidRDefault="00D15F82" w:rsidP="009F087E">
      <w:pPr>
        <w:numPr>
          <w:ilvl w:val="0"/>
          <w:numId w:val="25"/>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اختبار الفرضيات</w:t>
      </w:r>
      <w:r w:rsidRPr="00D15F82">
        <w:rPr>
          <w:rFonts w:ascii="Times New Roman" w:eastAsia="Times New Roman" w:hAnsi="Times New Roman" w:cs="Times New Roman"/>
          <w:color w:val="000000"/>
          <w:sz w:val="24"/>
          <w:szCs w:val="24"/>
          <w:rtl/>
        </w:rPr>
        <w:t>: تحليل النتائج لاختبار الفرضيات المطروحة في الدراسة. على سبيل المثال، اختبار ما إذا كانت هناك علاقة ذات دلالة إحصائية بين التدريب وتحسين الأداء الوظيفي.</w:t>
      </w:r>
    </w:p>
    <w:p w14:paraId="16FF6E7C"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7. </w:t>
      </w:r>
      <w:r w:rsidRPr="00D15F82">
        <w:rPr>
          <w:rFonts w:ascii="Times New Roman" w:eastAsia="Times New Roman" w:hAnsi="Times New Roman" w:cs="Times New Roman"/>
          <w:b/>
          <w:bCs/>
          <w:color w:val="000000"/>
          <w:sz w:val="27"/>
          <w:szCs w:val="27"/>
          <w:rtl/>
        </w:rPr>
        <w:t>التحقق من الصحة والموثوقية</w:t>
      </w:r>
    </w:p>
    <w:p w14:paraId="603E5320" w14:textId="77777777" w:rsidR="00D15F82" w:rsidRPr="00D15F82" w:rsidRDefault="00D15F82" w:rsidP="009F087E">
      <w:pPr>
        <w:numPr>
          <w:ilvl w:val="0"/>
          <w:numId w:val="26"/>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التحقق من صحة الأدوات</w:t>
      </w:r>
      <w:r w:rsidRPr="00D15F82">
        <w:rPr>
          <w:rFonts w:ascii="Times New Roman" w:eastAsia="Times New Roman" w:hAnsi="Times New Roman" w:cs="Times New Roman"/>
          <w:color w:val="000000"/>
          <w:sz w:val="24"/>
          <w:szCs w:val="24"/>
          <w:rtl/>
        </w:rPr>
        <w:t>: ضمان صحة الأدوات المستخدمة من خلال اختبار الصدق والثبات.</w:t>
      </w:r>
    </w:p>
    <w:p w14:paraId="5207E8C9" w14:textId="77777777" w:rsidR="00D15F82" w:rsidRPr="00D15F82" w:rsidRDefault="00D15F82" w:rsidP="009F087E">
      <w:pPr>
        <w:numPr>
          <w:ilvl w:val="0"/>
          <w:numId w:val="26"/>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التحقق من موثوقية البيانات</w:t>
      </w:r>
      <w:r w:rsidRPr="00D15F82">
        <w:rPr>
          <w:rFonts w:ascii="Times New Roman" w:eastAsia="Times New Roman" w:hAnsi="Times New Roman" w:cs="Times New Roman"/>
          <w:color w:val="000000"/>
          <w:sz w:val="24"/>
          <w:szCs w:val="24"/>
          <w:rtl/>
        </w:rPr>
        <w:t>: التأكد من أن البيانات المجمعة موثوقة وقابلة للتكرار.</w:t>
      </w:r>
    </w:p>
    <w:p w14:paraId="147A5205"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8. </w:t>
      </w:r>
      <w:r w:rsidRPr="00D15F82">
        <w:rPr>
          <w:rFonts w:ascii="Times New Roman" w:eastAsia="Times New Roman" w:hAnsi="Times New Roman" w:cs="Times New Roman"/>
          <w:b/>
          <w:bCs/>
          <w:color w:val="000000"/>
          <w:sz w:val="27"/>
          <w:szCs w:val="27"/>
          <w:rtl/>
        </w:rPr>
        <w:t>تفسير النتائج</w:t>
      </w:r>
    </w:p>
    <w:p w14:paraId="33A94BFB" w14:textId="77777777" w:rsidR="00D15F82" w:rsidRPr="00D15F82" w:rsidRDefault="00D15F82" w:rsidP="009F087E">
      <w:pPr>
        <w:numPr>
          <w:ilvl w:val="0"/>
          <w:numId w:val="27"/>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تفسير النتائج</w:t>
      </w:r>
      <w:r w:rsidRPr="00D15F82">
        <w:rPr>
          <w:rFonts w:ascii="Times New Roman" w:eastAsia="Times New Roman" w:hAnsi="Times New Roman" w:cs="Times New Roman"/>
          <w:color w:val="000000"/>
          <w:sz w:val="24"/>
          <w:szCs w:val="24"/>
          <w:rtl/>
        </w:rPr>
        <w:t>: تفسير كيفية تأثير التدريب والتطوير على الأداء الوظيفي بناءً على البيانات المجمعة.</w:t>
      </w:r>
    </w:p>
    <w:p w14:paraId="00D49E93" w14:textId="77777777" w:rsidR="00D15F82" w:rsidRPr="00D15F82" w:rsidRDefault="00D15F82" w:rsidP="009F087E">
      <w:pPr>
        <w:numPr>
          <w:ilvl w:val="0"/>
          <w:numId w:val="27"/>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مقارنة بالدراسات السابقة</w:t>
      </w:r>
      <w:r w:rsidRPr="00D15F82">
        <w:rPr>
          <w:rFonts w:ascii="Times New Roman" w:eastAsia="Times New Roman" w:hAnsi="Times New Roman" w:cs="Times New Roman"/>
          <w:color w:val="000000"/>
          <w:sz w:val="24"/>
          <w:szCs w:val="24"/>
          <w:rtl/>
        </w:rPr>
        <w:t>: مقارنة النتائج مع الدراسات السابقة لفهم أوجه التشابه والاختلاف.</w:t>
      </w:r>
    </w:p>
    <w:p w14:paraId="77D41E54"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9. </w:t>
      </w:r>
      <w:r w:rsidRPr="00D15F82">
        <w:rPr>
          <w:rFonts w:ascii="Times New Roman" w:eastAsia="Times New Roman" w:hAnsi="Times New Roman" w:cs="Times New Roman"/>
          <w:b/>
          <w:bCs/>
          <w:color w:val="000000"/>
          <w:sz w:val="27"/>
          <w:szCs w:val="27"/>
          <w:rtl/>
        </w:rPr>
        <w:t>تقديم التوصيات</w:t>
      </w:r>
    </w:p>
    <w:p w14:paraId="1F9C6DD0" w14:textId="77777777" w:rsidR="00D15F82" w:rsidRPr="00D15F82" w:rsidRDefault="00D15F82" w:rsidP="009F087E">
      <w:pPr>
        <w:numPr>
          <w:ilvl w:val="0"/>
          <w:numId w:val="28"/>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توصيات للممارسين</w:t>
      </w:r>
      <w:r w:rsidRPr="00D15F82">
        <w:rPr>
          <w:rFonts w:ascii="Times New Roman" w:eastAsia="Times New Roman" w:hAnsi="Times New Roman" w:cs="Times New Roman"/>
          <w:color w:val="000000"/>
          <w:sz w:val="24"/>
          <w:szCs w:val="24"/>
          <w:rtl/>
        </w:rPr>
        <w:t>: تقديم توصيات لتحسين برامج التدريب والتطوير بناءً على النتائج.</w:t>
      </w:r>
    </w:p>
    <w:p w14:paraId="4F2D75CA" w14:textId="77777777" w:rsidR="00D15F82" w:rsidRPr="00D15F82" w:rsidRDefault="00D15F82" w:rsidP="009F087E">
      <w:pPr>
        <w:numPr>
          <w:ilvl w:val="0"/>
          <w:numId w:val="28"/>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توصيات للإدارة</w:t>
      </w:r>
      <w:r w:rsidRPr="00D15F82">
        <w:rPr>
          <w:rFonts w:ascii="Times New Roman" w:eastAsia="Times New Roman" w:hAnsi="Times New Roman" w:cs="Times New Roman"/>
          <w:color w:val="000000"/>
          <w:sz w:val="24"/>
          <w:szCs w:val="24"/>
          <w:rtl/>
        </w:rPr>
        <w:t>: تقديم مقترحات للإدارة العليا لتحسين استراتيجيات التدريب والتطوير.</w:t>
      </w:r>
    </w:p>
    <w:p w14:paraId="1E0CAD30" w14:textId="77777777" w:rsidR="00D15F82" w:rsidRPr="00D15F82" w:rsidRDefault="00D15F82" w:rsidP="00D15F82">
      <w:pPr>
        <w:spacing w:before="100" w:beforeAutospacing="1" w:after="100" w:afterAutospacing="1" w:line="240" w:lineRule="auto"/>
        <w:outlineLvl w:val="2"/>
        <w:divId w:val="1695158124"/>
        <w:rPr>
          <w:rFonts w:ascii="Times New Roman" w:eastAsia="Times New Roman" w:hAnsi="Times New Roman" w:cs="Times New Roman"/>
          <w:b/>
          <w:bCs/>
          <w:color w:val="000000"/>
          <w:sz w:val="27"/>
          <w:szCs w:val="27"/>
        </w:rPr>
      </w:pPr>
      <w:r w:rsidRPr="00D15F82">
        <w:rPr>
          <w:rFonts w:ascii="Times New Roman" w:eastAsia="Times New Roman" w:hAnsi="Times New Roman" w:cs="Times New Roman"/>
          <w:b/>
          <w:bCs/>
          <w:color w:val="000000"/>
          <w:sz w:val="27"/>
          <w:szCs w:val="27"/>
        </w:rPr>
        <w:t>10. </w:t>
      </w:r>
      <w:r w:rsidRPr="00D15F82">
        <w:rPr>
          <w:rFonts w:ascii="Times New Roman" w:eastAsia="Times New Roman" w:hAnsi="Times New Roman" w:cs="Times New Roman"/>
          <w:b/>
          <w:bCs/>
          <w:color w:val="000000"/>
          <w:sz w:val="27"/>
          <w:szCs w:val="27"/>
          <w:rtl/>
        </w:rPr>
        <w:t>إعداد التقرير</w:t>
      </w:r>
    </w:p>
    <w:p w14:paraId="675CC601" w14:textId="77777777" w:rsidR="00D15F82" w:rsidRPr="00D15F82" w:rsidRDefault="00D15F82" w:rsidP="009F087E">
      <w:pPr>
        <w:numPr>
          <w:ilvl w:val="0"/>
          <w:numId w:val="29"/>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إعداد التقرير النهائي</w:t>
      </w:r>
      <w:r w:rsidRPr="00D15F82">
        <w:rPr>
          <w:rFonts w:ascii="Times New Roman" w:eastAsia="Times New Roman" w:hAnsi="Times New Roman" w:cs="Times New Roman"/>
          <w:color w:val="000000"/>
          <w:sz w:val="24"/>
          <w:szCs w:val="24"/>
          <w:rtl/>
        </w:rPr>
        <w:t>: كتابة تقرير شامل يوضح نتائج الدراسة، والتفسير، والتوصيات.</w:t>
      </w:r>
    </w:p>
    <w:p w14:paraId="6D24FDB6" w14:textId="77777777" w:rsidR="00D15F82" w:rsidRPr="00D15F82" w:rsidRDefault="00D15F82" w:rsidP="009F087E">
      <w:pPr>
        <w:numPr>
          <w:ilvl w:val="0"/>
          <w:numId w:val="29"/>
        </w:numPr>
        <w:spacing w:before="100" w:beforeAutospacing="1" w:after="100" w:afterAutospacing="1" w:line="240" w:lineRule="auto"/>
        <w:divId w:val="1695158124"/>
        <w:rPr>
          <w:rFonts w:ascii="Times New Roman" w:eastAsia="Times New Roman" w:hAnsi="Times New Roman" w:cs="Times New Roman"/>
          <w:color w:val="000000"/>
          <w:sz w:val="24"/>
          <w:szCs w:val="24"/>
        </w:rPr>
      </w:pPr>
      <w:r w:rsidRPr="00D15F82">
        <w:rPr>
          <w:rFonts w:ascii="Times New Roman" w:eastAsia="Times New Roman" w:hAnsi="Times New Roman" w:cs="Times New Roman"/>
          <w:b/>
          <w:bCs/>
          <w:color w:val="000000"/>
          <w:sz w:val="24"/>
          <w:szCs w:val="24"/>
          <w:rtl/>
        </w:rPr>
        <w:t>عرض النتائج</w:t>
      </w:r>
      <w:r w:rsidRPr="00D15F82">
        <w:rPr>
          <w:rFonts w:ascii="Times New Roman" w:eastAsia="Times New Roman" w:hAnsi="Times New Roman" w:cs="Times New Roman"/>
          <w:color w:val="000000"/>
          <w:sz w:val="24"/>
          <w:szCs w:val="24"/>
          <w:rtl/>
        </w:rPr>
        <w:t>: تقديم النتائج بشكل واضح ومقنع إلى المعنيين في القطاع العام.</w:t>
      </w:r>
    </w:p>
    <w:p w14:paraId="108790AB" w14:textId="740DE9C3" w:rsidR="008925A3" w:rsidRPr="00C94D9A" w:rsidRDefault="00D15F82" w:rsidP="00C94D9A">
      <w:pPr>
        <w:spacing w:before="100" w:beforeAutospacing="1" w:after="100" w:afterAutospacing="1" w:line="240" w:lineRule="auto"/>
        <w:divId w:val="1695158124"/>
        <w:rPr>
          <w:rFonts w:ascii="Times New Roman" w:eastAsiaTheme="minorEastAsia" w:hAnsi="Times New Roman" w:cs="Times New Roman"/>
          <w:color w:val="000000"/>
          <w:sz w:val="24"/>
          <w:szCs w:val="24"/>
          <w:rtl/>
        </w:rPr>
      </w:pPr>
      <w:r w:rsidRPr="00D15F82">
        <w:rPr>
          <w:rFonts w:ascii="Times New Roman" w:eastAsiaTheme="minorEastAsia" w:hAnsi="Times New Roman" w:cs="Times New Roman"/>
          <w:color w:val="000000"/>
          <w:sz w:val="24"/>
          <w:szCs w:val="24"/>
          <w:rtl/>
        </w:rPr>
        <w:t>تساعد هذه الخطوات في ضمان أن الدراسة الميدانية حول أثر التدريب والتطوير على الأداء الوظيفي تكون شاملة، موثوقة، وقابلة للتطبيق على أرض الواقع.</w:t>
      </w:r>
    </w:p>
    <w:p w14:paraId="3BC59E21" w14:textId="77777777" w:rsidR="008925A3" w:rsidRDefault="008925A3" w:rsidP="009F087E">
      <w:pPr>
        <w:keepNext/>
        <w:keepLines/>
        <w:numPr>
          <w:ilvl w:val="1"/>
          <w:numId w:val="1"/>
        </w:numPr>
        <w:bidi/>
        <w:spacing w:before="40" w:after="0" w:line="256" w:lineRule="auto"/>
        <w:outlineLvl w:val="1"/>
        <w:rPr>
          <w:rFonts w:ascii="Calibri Light" w:eastAsia="Times New Roman" w:hAnsi="Calibri Light" w:cs="Times New Roman"/>
          <w:b/>
          <w:bCs/>
          <w:sz w:val="32"/>
          <w:szCs w:val="32"/>
        </w:rPr>
      </w:pPr>
      <w:bookmarkStart w:id="15" w:name="_Toc166954071"/>
      <w:r w:rsidRPr="00905533">
        <w:rPr>
          <w:rFonts w:ascii="Calibri Light" w:eastAsia="Times New Roman" w:hAnsi="Calibri Light" w:cs="Times New Roman"/>
          <w:b/>
          <w:bCs/>
          <w:sz w:val="32"/>
          <w:szCs w:val="32"/>
          <w:rtl/>
        </w:rPr>
        <w:lastRenderedPageBreak/>
        <w:t>مخطط المشروع المقترح</w:t>
      </w:r>
      <w:bookmarkEnd w:id="15"/>
    </w:p>
    <w:p w14:paraId="4C30CAFF" w14:textId="6CD0AA16" w:rsidR="008925A3" w:rsidRDefault="00BB330D"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anchor distT="0" distB="0" distL="114300" distR="114300" simplePos="0" relativeHeight="251675648" behindDoc="0" locked="0" layoutInCell="1" allowOverlap="1" wp14:anchorId="7CD72CD7" wp14:editId="78CBCB49">
            <wp:simplePos x="0" y="0"/>
            <wp:positionH relativeFrom="column">
              <wp:posOffset>533400</wp:posOffset>
            </wp:positionH>
            <wp:positionV relativeFrom="paragraph">
              <wp:posOffset>415925</wp:posOffset>
            </wp:positionV>
            <wp:extent cx="5308600" cy="3416300"/>
            <wp:effectExtent l="0" t="0" r="0" b="0"/>
            <wp:wrapTopAndBottom/>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11">
                      <a:extLst>
                        <a:ext uri="{28A0092B-C50C-407E-A947-70E740481C1C}">
                          <a14:useLocalDpi xmlns:a14="http://schemas.microsoft.com/office/drawing/2010/main" val="0"/>
                        </a:ext>
                      </a:extLst>
                    </a:blip>
                    <a:stretch>
                      <a:fillRect/>
                    </a:stretch>
                  </pic:blipFill>
                  <pic:spPr>
                    <a:xfrm>
                      <a:off x="0" y="0"/>
                      <a:ext cx="5308600" cy="3416300"/>
                    </a:xfrm>
                    <a:prstGeom prst="rect">
                      <a:avLst/>
                    </a:prstGeom>
                  </pic:spPr>
                </pic:pic>
              </a:graphicData>
            </a:graphic>
          </wp:anchor>
        </w:drawing>
      </w:r>
    </w:p>
    <w:p w14:paraId="712044AA" w14:textId="7251B56D" w:rsidR="00897BD1" w:rsidRDefault="00897BD1" w:rsidP="00897BD1">
      <w:pPr>
        <w:bidi/>
        <w:spacing w:line="360" w:lineRule="auto"/>
        <w:jc w:val="center"/>
        <w:rPr>
          <w:rFonts w:ascii="Times New Roman" w:eastAsia="Calibri" w:hAnsi="Times New Roman" w:cs="Times New Roman"/>
          <w:b/>
          <w:bCs/>
          <w:sz w:val="24"/>
          <w:szCs w:val="24"/>
          <w:rtl/>
        </w:rPr>
      </w:pPr>
    </w:p>
    <w:p w14:paraId="457399B3" w14:textId="3B06B5D8" w:rsidR="00897BD1" w:rsidRDefault="00897BD1" w:rsidP="00897BD1">
      <w:pPr>
        <w:bidi/>
        <w:spacing w:line="360" w:lineRule="auto"/>
        <w:jc w:val="center"/>
        <w:rPr>
          <w:rFonts w:ascii="Times New Roman" w:eastAsia="Calibri" w:hAnsi="Times New Roman" w:cs="Times New Roman"/>
          <w:b/>
          <w:bCs/>
          <w:sz w:val="24"/>
          <w:szCs w:val="24"/>
          <w:rtl/>
        </w:rPr>
      </w:pPr>
    </w:p>
    <w:p w14:paraId="627037F9" w14:textId="166EA96F" w:rsidR="00897BD1" w:rsidRDefault="00897BD1" w:rsidP="00897BD1">
      <w:pPr>
        <w:bidi/>
        <w:spacing w:line="360" w:lineRule="auto"/>
        <w:jc w:val="center"/>
        <w:rPr>
          <w:rFonts w:ascii="Times New Roman" w:eastAsia="Calibri" w:hAnsi="Times New Roman" w:cs="Times New Roman"/>
          <w:b/>
          <w:bCs/>
          <w:sz w:val="24"/>
          <w:szCs w:val="24"/>
          <w:rtl/>
        </w:rPr>
      </w:pPr>
    </w:p>
    <w:p w14:paraId="1F2EADA4" w14:textId="252DF758" w:rsidR="00897BD1" w:rsidRDefault="00897BD1" w:rsidP="00897BD1">
      <w:pPr>
        <w:bidi/>
        <w:spacing w:line="360" w:lineRule="auto"/>
        <w:jc w:val="center"/>
        <w:rPr>
          <w:rFonts w:ascii="Times New Roman" w:eastAsia="Calibri" w:hAnsi="Times New Roman" w:cs="Times New Roman"/>
          <w:b/>
          <w:bCs/>
          <w:sz w:val="24"/>
          <w:szCs w:val="24"/>
          <w:rtl/>
        </w:rPr>
      </w:pPr>
    </w:p>
    <w:p w14:paraId="04268EE6" w14:textId="1D309BAB" w:rsidR="00897BD1" w:rsidRDefault="00897BD1" w:rsidP="00BB330D">
      <w:pPr>
        <w:bidi/>
        <w:spacing w:line="360" w:lineRule="auto"/>
        <w:rPr>
          <w:rFonts w:ascii="Times New Roman" w:eastAsia="Calibri" w:hAnsi="Times New Roman" w:cs="Times New Roman"/>
          <w:b/>
          <w:bCs/>
          <w:sz w:val="24"/>
          <w:szCs w:val="24"/>
          <w:rtl/>
        </w:rPr>
      </w:pPr>
    </w:p>
    <w:p w14:paraId="2920C563" w14:textId="4AE78E3B" w:rsidR="00897BD1" w:rsidRDefault="00897BD1" w:rsidP="00897BD1">
      <w:pPr>
        <w:bidi/>
        <w:spacing w:line="360" w:lineRule="auto"/>
        <w:jc w:val="center"/>
        <w:rPr>
          <w:rFonts w:ascii="Times New Roman" w:eastAsia="Calibri" w:hAnsi="Times New Roman" w:cs="Times New Roman"/>
          <w:b/>
          <w:bCs/>
          <w:sz w:val="24"/>
          <w:szCs w:val="24"/>
          <w:rtl/>
        </w:rPr>
      </w:pPr>
    </w:p>
    <w:p w14:paraId="04E78CF7" w14:textId="77777777" w:rsidR="00897BD1" w:rsidRPr="00905533" w:rsidRDefault="00897BD1" w:rsidP="00897BD1">
      <w:pPr>
        <w:bidi/>
        <w:spacing w:line="360" w:lineRule="auto"/>
        <w:jc w:val="center"/>
        <w:rPr>
          <w:rFonts w:ascii="Times New Roman" w:eastAsia="Calibri" w:hAnsi="Times New Roman" w:cs="Times New Roman"/>
          <w:b/>
          <w:bCs/>
          <w:sz w:val="24"/>
          <w:szCs w:val="24"/>
          <w:rtl/>
        </w:rPr>
      </w:pPr>
    </w:p>
    <w:p w14:paraId="06E88177" w14:textId="77777777" w:rsidR="008925A3" w:rsidRDefault="008925A3" w:rsidP="008925A3">
      <w:pPr>
        <w:bidi/>
        <w:spacing w:line="360" w:lineRule="auto"/>
        <w:jc w:val="center"/>
        <w:rPr>
          <w:rFonts w:ascii="Times New Roman" w:eastAsia="Calibri" w:hAnsi="Times New Roman" w:cs="Times New Roman"/>
          <w:b/>
          <w:bCs/>
          <w:sz w:val="24"/>
          <w:szCs w:val="24"/>
        </w:rPr>
      </w:pPr>
    </w:p>
    <w:p w14:paraId="4D3A1B85" w14:textId="77777777" w:rsidR="00286F83" w:rsidRDefault="00286F83" w:rsidP="00286F83">
      <w:pPr>
        <w:bidi/>
        <w:spacing w:line="360" w:lineRule="auto"/>
        <w:jc w:val="center"/>
        <w:rPr>
          <w:rFonts w:ascii="Times New Roman" w:eastAsia="Calibri" w:hAnsi="Times New Roman" w:cs="Times New Roman"/>
          <w:b/>
          <w:bCs/>
          <w:sz w:val="24"/>
          <w:szCs w:val="24"/>
        </w:rPr>
      </w:pPr>
    </w:p>
    <w:p w14:paraId="1F098F3A"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1A71484"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78C6E4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A5E6795"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BF154E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1361C48A"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CE4CA8E"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E9C556F" w14:textId="77777777" w:rsidR="006C5A4C" w:rsidRDefault="006C5A4C" w:rsidP="006C5A4C">
      <w:pPr>
        <w:bidi/>
        <w:spacing w:line="360" w:lineRule="auto"/>
        <w:jc w:val="center"/>
        <w:rPr>
          <w:rFonts w:ascii="Times New Roman" w:eastAsia="Calibri" w:hAnsi="Times New Roman" w:cs="Times New Roman"/>
          <w:b/>
          <w:bCs/>
          <w:sz w:val="24"/>
          <w:szCs w:val="24"/>
        </w:rPr>
      </w:pPr>
    </w:p>
    <w:p w14:paraId="42D04F8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4E26BE6"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195A712" w14:textId="77777777" w:rsidR="00286F83" w:rsidRPr="00905533" w:rsidRDefault="00286F83" w:rsidP="00286F83">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9F087E">
      <w:pPr>
        <w:keepNext/>
        <w:keepLines/>
        <w:numPr>
          <w:ilvl w:val="0"/>
          <w:numId w:val="1"/>
        </w:numPr>
        <w:bidi/>
        <w:spacing w:before="240" w:after="0" w:line="256" w:lineRule="auto"/>
        <w:jc w:val="center"/>
        <w:outlineLvl w:val="0"/>
        <w:rPr>
          <w:rFonts w:ascii="Arial" w:eastAsia="Times New Roman" w:hAnsi="Arial" w:cs="Arial"/>
          <w:b/>
          <w:bCs/>
          <w:sz w:val="40"/>
          <w:szCs w:val="40"/>
          <w:rtl/>
        </w:rPr>
      </w:pPr>
      <w:bookmarkStart w:id="16" w:name="_Toc166954072"/>
      <w:r w:rsidRPr="00905533">
        <w:rPr>
          <w:rFonts w:ascii="Arial" w:eastAsia="Times New Roman" w:hAnsi="Arial" w:cs="Arial"/>
          <w:b/>
          <w:bCs/>
          <w:sz w:val="40"/>
          <w:szCs w:val="40"/>
          <w:rtl/>
        </w:rPr>
        <w:t>الفصل الثاني: الدراسات السابقة</w:t>
      </w:r>
      <w:bookmarkEnd w:id="16"/>
    </w:p>
    <w:p w14:paraId="1CF066D0" w14:textId="77777777" w:rsidR="008925A3" w:rsidRDefault="008925A3" w:rsidP="00897BD1">
      <w:pPr>
        <w:bidi/>
        <w:spacing w:line="360" w:lineRule="auto"/>
        <w:rPr>
          <w:rFonts w:ascii="Times New Roman" w:eastAsia="Calibri" w:hAnsi="Times New Roman" w:cs="Times New Roman"/>
          <w:b/>
          <w:bCs/>
          <w:sz w:val="24"/>
          <w:szCs w:val="24"/>
          <w:rtl/>
        </w:rPr>
      </w:pPr>
    </w:p>
    <w:p w14:paraId="7FE679AA" w14:textId="77777777" w:rsidR="00897BD1" w:rsidRDefault="00897BD1" w:rsidP="00897BD1">
      <w:pPr>
        <w:bidi/>
        <w:spacing w:line="360" w:lineRule="auto"/>
        <w:rPr>
          <w:rFonts w:ascii="Times New Roman" w:eastAsia="Calibri" w:hAnsi="Times New Roman" w:cs="Times New Roman"/>
          <w:b/>
          <w:bCs/>
          <w:sz w:val="24"/>
          <w:szCs w:val="24"/>
          <w:rtl/>
        </w:rPr>
      </w:pPr>
    </w:p>
    <w:p w14:paraId="06FBB5AC" w14:textId="77777777" w:rsidR="00897BD1" w:rsidRDefault="00897BD1" w:rsidP="00897BD1">
      <w:pPr>
        <w:bidi/>
        <w:spacing w:line="360" w:lineRule="auto"/>
        <w:rPr>
          <w:rFonts w:ascii="Times New Roman" w:eastAsia="Calibri" w:hAnsi="Times New Roman" w:cs="Times New Roman"/>
          <w:b/>
          <w:bCs/>
          <w:sz w:val="24"/>
          <w:szCs w:val="24"/>
          <w:rtl/>
        </w:rPr>
      </w:pPr>
    </w:p>
    <w:p w14:paraId="0D10C599" w14:textId="77777777" w:rsidR="00897BD1" w:rsidRDefault="00897BD1" w:rsidP="00897BD1">
      <w:pPr>
        <w:bidi/>
        <w:spacing w:line="360" w:lineRule="auto"/>
        <w:rPr>
          <w:rFonts w:ascii="Times New Roman" w:eastAsia="Calibri" w:hAnsi="Times New Roman" w:cs="Times New Roman"/>
          <w:b/>
          <w:bCs/>
          <w:sz w:val="24"/>
          <w:szCs w:val="24"/>
          <w:rtl/>
        </w:rPr>
      </w:pPr>
    </w:p>
    <w:p w14:paraId="7AAFCED0" w14:textId="77777777" w:rsidR="00897BD1" w:rsidRDefault="00897BD1" w:rsidP="00897BD1">
      <w:pPr>
        <w:bidi/>
        <w:spacing w:line="360" w:lineRule="auto"/>
        <w:rPr>
          <w:rFonts w:ascii="Times New Roman" w:eastAsia="Calibri" w:hAnsi="Times New Roman" w:cs="Times New Roman"/>
          <w:b/>
          <w:bCs/>
          <w:sz w:val="24"/>
          <w:szCs w:val="24"/>
          <w:rtl/>
        </w:rPr>
      </w:pPr>
    </w:p>
    <w:p w14:paraId="7893E050" w14:textId="77777777" w:rsidR="00897BD1" w:rsidRDefault="00897BD1" w:rsidP="00897BD1">
      <w:pPr>
        <w:bidi/>
        <w:spacing w:line="360" w:lineRule="auto"/>
        <w:rPr>
          <w:rFonts w:ascii="Times New Roman" w:eastAsia="Calibri" w:hAnsi="Times New Roman" w:cs="Times New Roman"/>
          <w:b/>
          <w:bCs/>
          <w:sz w:val="24"/>
          <w:szCs w:val="24"/>
          <w:rtl/>
        </w:rPr>
      </w:pPr>
    </w:p>
    <w:p w14:paraId="3DB5353F" w14:textId="77777777" w:rsidR="00897BD1" w:rsidRDefault="00897BD1" w:rsidP="00897BD1">
      <w:pPr>
        <w:bidi/>
        <w:spacing w:line="360" w:lineRule="auto"/>
        <w:rPr>
          <w:rFonts w:ascii="Times New Roman" w:eastAsia="Calibri" w:hAnsi="Times New Roman" w:cs="Times New Roman"/>
          <w:b/>
          <w:bCs/>
          <w:sz w:val="24"/>
          <w:szCs w:val="24"/>
          <w:rtl/>
        </w:rPr>
      </w:pPr>
    </w:p>
    <w:p w14:paraId="01325E04" w14:textId="77777777" w:rsidR="00897BD1" w:rsidRDefault="00897BD1" w:rsidP="00897BD1">
      <w:pPr>
        <w:bidi/>
        <w:spacing w:line="360" w:lineRule="auto"/>
        <w:rPr>
          <w:rFonts w:ascii="Times New Roman" w:eastAsia="Calibri" w:hAnsi="Times New Roman" w:cs="Times New Roman"/>
          <w:b/>
          <w:bCs/>
          <w:sz w:val="24"/>
          <w:szCs w:val="24"/>
          <w:rtl/>
        </w:rPr>
      </w:pPr>
    </w:p>
    <w:p w14:paraId="7504E0B7" w14:textId="77777777" w:rsidR="00897BD1" w:rsidRDefault="00897BD1" w:rsidP="00897BD1">
      <w:pPr>
        <w:bidi/>
        <w:spacing w:line="360" w:lineRule="auto"/>
        <w:rPr>
          <w:rFonts w:ascii="Times New Roman" w:eastAsia="Calibri" w:hAnsi="Times New Roman" w:cs="Times New Roman"/>
          <w:b/>
          <w:bCs/>
          <w:sz w:val="24"/>
          <w:szCs w:val="24"/>
          <w:rtl/>
        </w:rPr>
      </w:pPr>
    </w:p>
    <w:p w14:paraId="1348D337" w14:textId="77777777" w:rsidR="00897BD1" w:rsidRDefault="00897BD1" w:rsidP="00897BD1">
      <w:pPr>
        <w:bidi/>
        <w:spacing w:line="360" w:lineRule="auto"/>
        <w:rPr>
          <w:rFonts w:ascii="Times New Roman" w:eastAsia="Calibri" w:hAnsi="Times New Roman" w:cs="Times New Roman"/>
          <w:b/>
          <w:bCs/>
          <w:sz w:val="24"/>
          <w:szCs w:val="24"/>
          <w:rtl/>
        </w:rPr>
      </w:pPr>
    </w:p>
    <w:p w14:paraId="3D2FE654" w14:textId="77777777" w:rsidR="00897BD1" w:rsidRDefault="00897BD1" w:rsidP="00897BD1">
      <w:pPr>
        <w:bidi/>
        <w:spacing w:line="360" w:lineRule="auto"/>
        <w:rPr>
          <w:rFonts w:ascii="Times New Roman" w:eastAsia="Calibri" w:hAnsi="Times New Roman" w:cs="Times New Roman"/>
          <w:b/>
          <w:bCs/>
          <w:sz w:val="24"/>
          <w:szCs w:val="24"/>
          <w:rtl/>
        </w:rPr>
      </w:pPr>
    </w:p>
    <w:p w14:paraId="04FB8276" w14:textId="77777777" w:rsidR="00897BD1" w:rsidRDefault="00897BD1" w:rsidP="00897BD1">
      <w:pPr>
        <w:bidi/>
        <w:spacing w:line="360" w:lineRule="auto"/>
        <w:rPr>
          <w:rFonts w:ascii="Times New Roman" w:eastAsia="Calibri" w:hAnsi="Times New Roman" w:cs="Times New Roman"/>
          <w:b/>
          <w:bCs/>
          <w:sz w:val="24"/>
          <w:szCs w:val="24"/>
          <w:rtl/>
        </w:rPr>
      </w:pPr>
    </w:p>
    <w:p w14:paraId="21B06742" w14:textId="77777777" w:rsidR="00897BD1" w:rsidRDefault="00897BD1" w:rsidP="00897BD1">
      <w:pPr>
        <w:bidi/>
        <w:spacing w:line="360" w:lineRule="auto"/>
        <w:rPr>
          <w:rFonts w:ascii="Times New Roman" w:eastAsia="Calibri" w:hAnsi="Times New Roman" w:cs="Times New Roman"/>
          <w:b/>
          <w:bCs/>
          <w:sz w:val="24"/>
          <w:szCs w:val="24"/>
          <w:rtl/>
        </w:rPr>
      </w:pPr>
    </w:p>
    <w:p w14:paraId="7F5AAD8A" w14:textId="77777777" w:rsidR="00897BD1" w:rsidRDefault="00897BD1" w:rsidP="00897BD1">
      <w:pPr>
        <w:bidi/>
        <w:spacing w:line="360" w:lineRule="auto"/>
        <w:rPr>
          <w:rFonts w:ascii="Times New Roman" w:eastAsia="Calibri" w:hAnsi="Times New Roman" w:cs="Times New Roman"/>
          <w:b/>
          <w:bCs/>
          <w:sz w:val="24"/>
          <w:szCs w:val="24"/>
          <w:rtl/>
        </w:rPr>
      </w:pPr>
    </w:p>
    <w:p w14:paraId="535D80A8" w14:textId="77777777" w:rsidR="00897BD1" w:rsidRDefault="00897BD1" w:rsidP="00897BD1">
      <w:pPr>
        <w:bidi/>
        <w:spacing w:line="360" w:lineRule="auto"/>
        <w:rPr>
          <w:rFonts w:ascii="Times New Roman" w:eastAsia="Calibri" w:hAnsi="Times New Roman" w:cs="Times New Roman"/>
          <w:b/>
          <w:bCs/>
          <w:sz w:val="24"/>
          <w:szCs w:val="24"/>
          <w:rtl/>
        </w:rPr>
      </w:pPr>
    </w:p>
    <w:p w14:paraId="36A8BA86" w14:textId="77777777" w:rsidR="00897BD1" w:rsidRDefault="00897BD1" w:rsidP="00897BD1">
      <w:pPr>
        <w:bidi/>
        <w:spacing w:line="360" w:lineRule="auto"/>
        <w:rPr>
          <w:rFonts w:ascii="Times New Roman" w:eastAsia="Calibri" w:hAnsi="Times New Roman" w:cs="Times New Roman"/>
          <w:b/>
          <w:bCs/>
          <w:sz w:val="24"/>
          <w:szCs w:val="24"/>
          <w:rtl/>
        </w:rPr>
      </w:pPr>
    </w:p>
    <w:p w14:paraId="257075D4" w14:textId="77777777" w:rsidR="00897BD1" w:rsidRPr="00905533" w:rsidRDefault="00897BD1" w:rsidP="00897BD1">
      <w:pPr>
        <w:bidi/>
        <w:spacing w:line="360" w:lineRule="auto"/>
        <w:rPr>
          <w:rFonts w:ascii="Times New Roman" w:eastAsia="Calibri" w:hAnsi="Times New Roman" w:cs="Times New Roman"/>
          <w:b/>
          <w:bCs/>
          <w:sz w:val="24"/>
          <w:szCs w:val="24"/>
          <w:rtl/>
        </w:rPr>
      </w:pPr>
    </w:p>
    <w:p w14:paraId="4DA5064A"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7" w:name="_Toc166954073"/>
      <w:r w:rsidRPr="00905533">
        <w:rPr>
          <w:rFonts w:ascii="Arial" w:eastAsia="Times New Roman" w:hAnsi="Arial" w:cs="Arial"/>
          <w:b/>
          <w:bCs/>
          <w:sz w:val="32"/>
          <w:szCs w:val="32"/>
          <w:rtl/>
        </w:rPr>
        <w:t>المقدمة:</w:t>
      </w:r>
      <w:bookmarkEnd w:id="17"/>
    </w:p>
    <w:p w14:paraId="4063DBE5" w14:textId="77777777" w:rsidR="00BB72EB" w:rsidRPr="00BB72EB" w:rsidRDefault="00BB72EB" w:rsidP="009F087E">
      <w:pPr>
        <w:pStyle w:val="a3"/>
        <w:numPr>
          <w:ilvl w:val="0"/>
          <w:numId w:val="1"/>
        </w:numPr>
        <w:spacing w:before="100" w:beforeAutospacing="1" w:after="100" w:afterAutospacing="1" w:line="240" w:lineRule="auto"/>
        <w:outlineLvl w:val="2"/>
        <w:divId w:val="1713458463"/>
        <w:rPr>
          <w:rFonts w:ascii="Times New Roman" w:eastAsia="Times New Roman" w:hAnsi="Times New Roman" w:cs="Times New Roman"/>
          <w:b/>
          <w:bCs/>
          <w:color w:val="000000"/>
          <w:sz w:val="27"/>
          <w:szCs w:val="27"/>
        </w:rPr>
      </w:pPr>
      <w:r w:rsidRPr="00BB72EB">
        <w:rPr>
          <w:rFonts w:ascii="Times New Roman" w:eastAsia="Times New Roman" w:hAnsi="Times New Roman" w:cs="Times New Roman"/>
          <w:b/>
          <w:bCs/>
          <w:color w:val="000000"/>
          <w:sz w:val="27"/>
          <w:szCs w:val="27"/>
          <w:rtl/>
        </w:rPr>
        <w:t>مقدمة الدراسات السابقة حول أثر التدريب والتطوير على الأداء الوظيفي في القطاع العام</w:t>
      </w:r>
    </w:p>
    <w:p w14:paraId="2F545D37" w14:textId="3030BA8C" w:rsidR="008925A3" w:rsidRPr="00BB72EB" w:rsidRDefault="00BB72EB" w:rsidP="009F087E">
      <w:pPr>
        <w:pStyle w:val="a3"/>
        <w:numPr>
          <w:ilvl w:val="0"/>
          <w:numId w:val="1"/>
        </w:numPr>
        <w:spacing w:before="100" w:beforeAutospacing="1" w:after="100" w:afterAutospacing="1" w:line="240" w:lineRule="auto"/>
        <w:divId w:val="1713458463"/>
        <w:rPr>
          <w:rFonts w:ascii="Times New Roman" w:eastAsiaTheme="minorEastAsia" w:hAnsi="Times New Roman" w:cs="Times New Roman"/>
          <w:color w:val="000000"/>
          <w:sz w:val="24"/>
          <w:szCs w:val="24"/>
          <w:rtl/>
        </w:rPr>
      </w:pPr>
      <w:r w:rsidRPr="00BB72EB">
        <w:rPr>
          <w:rFonts w:ascii="Times New Roman" w:eastAsiaTheme="minorEastAsia" w:hAnsi="Times New Roman" w:cs="Times New Roman"/>
          <w:color w:val="000000"/>
          <w:sz w:val="24"/>
          <w:szCs w:val="24"/>
          <w:rtl/>
        </w:rPr>
        <w:t>في السنوات الأخيرة، أصبح التدريب والتطوير أحد العوامل الأساسية التي تؤثر في تحسين الأداء الوظيفي داخل المؤسسات، وخاصة في القطاع العام. وقد حظيت هذه الموضوعات باهتمام كبير من قبل الباحثين والممارسين على حد سواء، نظراً لدورها الحاسم في تعزيز الكفاءة والإنتاجية وتحقيق الأهداف المؤسسية.</w:t>
      </w: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8" w:name="_Toc166954074"/>
      <w:r w:rsidRPr="00905533">
        <w:rPr>
          <w:rFonts w:ascii="Arial" w:eastAsia="Times New Roman" w:hAnsi="Arial" w:cs="Arial"/>
          <w:b/>
          <w:bCs/>
          <w:sz w:val="32"/>
          <w:szCs w:val="32"/>
          <w:rtl/>
        </w:rPr>
        <w:t>المتغير المستقل</w:t>
      </w:r>
      <w:bookmarkEnd w:id="18"/>
    </w:p>
    <w:p w14:paraId="38F08E5F" w14:textId="77777777" w:rsidR="00B9063A" w:rsidRPr="00B9063A" w:rsidRDefault="00B9063A" w:rsidP="00B9063A">
      <w:pPr>
        <w:spacing w:before="100" w:beforeAutospacing="1" w:after="100" w:afterAutospacing="1" w:line="240" w:lineRule="auto"/>
        <w:outlineLvl w:val="2"/>
        <w:divId w:val="691417637"/>
        <w:rPr>
          <w:rFonts w:ascii="Times New Roman" w:eastAsia="Times New Roman" w:hAnsi="Times New Roman" w:cs="Times New Roman"/>
          <w:b/>
          <w:bCs/>
          <w:color w:val="000000"/>
          <w:sz w:val="27"/>
          <w:szCs w:val="27"/>
        </w:rPr>
      </w:pPr>
      <w:r w:rsidRPr="00B9063A">
        <w:rPr>
          <w:rFonts w:ascii="Times New Roman" w:eastAsia="Times New Roman" w:hAnsi="Times New Roman" w:cs="Times New Roman"/>
          <w:b/>
          <w:bCs/>
          <w:color w:val="000000"/>
          <w:sz w:val="27"/>
          <w:szCs w:val="27"/>
          <w:rtl/>
        </w:rPr>
        <w:t>المتغير المستقل: برامج التدريب والتطوير</w:t>
      </w:r>
    </w:p>
    <w:p w14:paraId="7F92AC33"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1. أنواع التدريب والتطوير</w:t>
      </w:r>
    </w:p>
    <w:p w14:paraId="38E50AA0" w14:textId="77777777" w:rsidR="00B9063A" w:rsidRPr="00B9063A" w:rsidRDefault="00B9063A" w:rsidP="009F087E">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الأساسي</w:t>
      </w:r>
      <w:r w:rsidRPr="00B9063A">
        <w:rPr>
          <w:rFonts w:ascii="Times New Roman" w:eastAsia="Times New Roman" w:hAnsi="Times New Roman" w:cs="Times New Roman"/>
          <w:color w:val="000000"/>
          <w:sz w:val="24"/>
          <w:szCs w:val="24"/>
          <w:rtl/>
        </w:rPr>
        <w:t>: البرامج التي تهدف إلى تحسين المهارات الأساسية والقدرات الأساسية للموظفين.</w:t>
      </w:r>
    </w:p>
    <w:p w14:paraId="45D57DC2" w14:textId="77777777" w:rsidR="00B9063A" w:rsidRPr="00B9063A" w:rsidRDefault="00B9063A" w:rsidP="009F087E">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المتقدم</w:t>
      </w:r>
      <w:r w:rsidRPr="00B9063A">
        <w:rPr>
          <w:rFonts w:ascii="Times New Roman" w:eastAsia="Times New Roman" w:hAnsi="Times New Roman" w:cs="Times New Roman"/>
          <w:color w:val="000000"/>
          <w:sz w:val="24"/>
          <w:szCs w:val="24"/>
          <w:rtl/>
        </w:rPr>
        <w:t>: برامج متخصصة تهدف إلى تطوير مهارات متقدمة أو معرفة تخصصية معينة.</w:t>
      </w:r>
    </w:p>
    <w:p w14:paraId="2A4648F4" w14:textId="77777777" w:rsidR="00B9063A" w:rsidRPr="00B9063A" w:rsidRDefault="00B9063A" w:rsidP="009F087E">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على القيادة</w:t>
      </w:r>
      <w:r w:rsidRPr="00B9063A">
        <w:rPr>
          <w:rFonts w:ascii="Times New Roman" w:eastAsia="Times New Roman" w:hAnsi="Times New Roman" w:cs="Times New Roman"/>
          <w:color w:val="000000"/>
          <w:sz w:val="24"/>
          <w:szCs w:val="24"/>
          <w:rtl/>
        </w:rPr>
        <w:t>: برامج تهدف إلى تطوير مهارات القيادة والإدارة.</w:t>
      </w:r>
    </w:p>
    <w:p w14:paraId="65698B6F" w14:textId="77777777" w:rsidR="00B9063A" w:rsidRPr="00B9063A" w:rsidRDefault="00B9063A" w:rsidP="009F087E">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الفني</w:t>
      </w:r>
      <w:r w:rsidRPr="00B9063A">
        <w:rPr>
          <w:rFonts w:ascii="Times New Roman" w:eastAsia="Times New Roman" w:hAnsi="Times New Roman" w:cs="Times New Roman"/>
          <w:color w:val="000000"/>
          <w:sz w:val="24"/>
          <w:szCs w:val="24"/>
          <w:rtl/>
        </w:rPr>
        <w:t>: التدريب على استخدام أدوات أو تقنيات معينة متعلقة بالعمل.</w:t>
      </w:r>
    </w:p>
    <w:p w14:paraId="1D171684" w14:textId="77777777" w:rsidR="00B9063A" w:rsidRPr="00B9063A" w:rsidRDefault="00B9063A" w:rsidP="009F087E">
      <w:pPr>
        <w:numPr>
          <w:ilvl w:val="0"/>
          <w:numId w:val="30"/>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على التغيير الثقافي</w:t>
      </w:r>
      <w:r w:rsidRPr="00B9063A">
        <w:rPr>
          <w:rFonts w:ascii="Times New Roman" w:eastAsia="Times New Roman" w:hAnsi="Times New Roman" w:cs="Times New Roman"/>
          <w:color w:val="000000"/>
          <w:sz w:val="24"/>
          <w:szCs w:val="24"/>
          <w:rtl/>
        </w:rPr>
        <w:t>: البرامج التي تركز على تعزيز التغيير الثقافي والتنظيمي في المؤسسات.</w:t>
      </w:r>
    </w:p>
    <w:p w14:paraId="19C77CBA"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2. مدة التدريب</w:t>
      </w:r>
    </w:p>
    <w:p w14:paraId="1508BCF2" w14:textId="77777777" w:rsidR="00B9063A" w:rsidRPr="00B9063A" w:rsidRDefault="00B9063A" w:rsidP="009F087E">
      <w:pPr>
        <w:numPr>
          <w:ilvl w:val="0"/>
          <w:numId w:val="31"/>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القصير الأمد</w:t>
      </w:r>
      <w:r w:rsidRPr="00B9063A">
        <w:rPr>
          <w:rFonts w:ascii="Times New Roman" w:eastAsia="Times New Roman" w:hAnsi="Times New Roman" w:cs="Times New Roman"/>
          <w:color w:val="000000"/>
          <w:sz w:val="24"/>
          <w:szCs w:val="24"/>
          <w:rtl/>
        </w:rPr>
        <w:t>: دورات تدريبية تستمر لفترة قصيرة (أيام أو أسابيع).</w:t>
      </w:r>
    </w:p>
    <w:p w14:paraId="0B454D6F" w14:textId="77777777" w:rsidR="00B9063A" w:rsidRPr="00B9063A" w:rsidRDefault="00B9063A" w:rsidP="009F087E">
      <w:pPr>
        <w:numPr>
          <w:ilvl w:val="0"/>
          <w:numId w:val="31"/>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الطويل الأمد</w:t>
      </w:r>
      <w:r w:rsidRPr="00B9063A">
        <w:rPr>
          <w:rFonts w:ascii="Times New Roman" w:eastAsia="Times New Roman" w:hAnsi="Times New Roman" w:cs="Times New Roman"/>
          <w:color w:val="000000"/>
          <w:sz w:val="24"/>
          <w:szCs w:val="24"/>
          <w:rtl/>
        </w:rPr>
        <w:t>: برامج تدريبية تستمر لعدة أشهر أو سنوات.</w:t>
      </w:r>
    </w:p>
    <w:p w14:paraId="7CB853AB"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3. أساليب التدريب</w:t>
      </w:r>
    </w:p>
    <w:p w14:paraId="466EB7BD" w14:textId="77777777" w:rsidR="00B9063A" w:rsidRPr="00B9063A" w:rsidRDefault="00B9063A" w:rsidP="009F087E">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التقليدي</w:t>
      </w:r>
      <w:r w:rsidRPr="00B9063A">
        <w:rPr>
          <w:rFonts w:ascii="Times New Roman" w:eastAsia="Times New Roman" w:hAnsi="Times New Roman" w:cs="Times New Roman"/>
          <w:color w:val="000000"/>
          <w:sz w:val="24"/>
          <w:szCs w:val="24"/>
          <w:rtl/>
        </w:rPr>
        <w:t>: يشمل المحاضرات والورش العملية.</w:t>
      </w:r>
    </w:p>
    <w:p w14:paraId="208BA7CD" w14:textId="77777777" w:rsidR="00B9063A" w:rsidRPr="00B9063A" w:rsidRDefault="00B9063A" w:rsidP="009F087E">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الإلكتروني</w:t>
      </w:r>
      <w:r w:rsidRPr="00B9063A">
        <w:rPr>
          <w:rFonts w:ascii="Times New Roman" w:eastAsia="Times New Roman" w:hAnsi="Times New Roman" w:cs="Times New Roman"/>
          <w:color w:val="000000"/>
          <w:sz w:val="24"/>
          <w:szCs w:val="24"/>
          <w:rtl/>
        </w:rPr>
        <w:t>: استخدام منصات التعليم الإلكتروني والدورات عبر الإنترنت.</w:t>
      </w:r>
    </w:p>
    <w:p w14:paraId="28B12AA8" w14:textId="77777777" w:rsidR="00B9063A" w:rsidRPr="00B9063A" w:rsidRDefault="00B9063A" w:rsidP="009F087E">
      <w:pPr>
        <w:numPr>
          <w:ilvl w:val="0"/>
          <w:numId w:val="32"/>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العملي</w:t>
      </w:r>
      <w:r w:rsidRPr="00B9063A">
        <w:rPr>
          <w:rFonts w:ascii="Times New Roman" w:eastAsia="Times New Roman" w:hAnsi="Times New Roman" w:cs="Times New Roman"/>
          <w:color w:val="000000"/>
          <w:sz w:val="24"/>
          <w:szCs w:val="24"/>
          <w:rtl/>
        </w:rPr>
        <w:t>: التدريب من خلال المهام العملية والمشاريع الواقعية.</w:t>
      </w:r>
    </w:p>
    <w:p w14:paraId="2FBE37F0"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4. تقييم فعالية التدريب</w:t>
      </w:r>
    </w:p>
    <w:p w14:paraId="2F74C1EA" w14:textId="77777777" w:rsidR="00B9063A" w:rsidRPr="00B9063A" w:rsidRDefault="00B9063A" w:rsidP="009F087E">
      <w:pPr>
        <w:numPr>
          <w:ilvl w:val="0"/>
          <w:numId w:val="33"/>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التقييم أثناء التدريب</w:t>
      </w:r>
      <w:r w:rsidRPr="00B9063A">
        <w:rPr>
          <w:rFonts w:ascii="Times New Roman" w:eastAsia="Times New Roman" w:hAnsi="Times New Roman" w:cs="Times New Roman"/>
          <w:color w:val="000000"/>
          <w:sz w:val="24"/>
          <w:szCs w:val="24"/>
          <w:rtl/>
        </w:rPr>
        <w:t>: قياس تقدم المشاركين خلال فترة التدريب.</w:t>
      </w:r>
    </w:p>
    <w:p w14:paraId="2D3FEBAD" w14:textId="77777777" w:rsidR="00B9063A" w:rsidRPr="00B9063A" w:rsidRDefault="00B9063A" w:rsidP="009F087E">
      <w:pPr>
        <w:numPr>
          <w:ilvl w:val="0"/>
          <w:numId w:val="33"/>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التقييم بعد التدريب</w:t>
      </w:r>
      <w:r w:rsidRPr="00B9063A">
        <w:rPr>
          <w:rFonts w:ascii="Times New Roman" w:eastAsia="Times New Roman" w:hAnsi="Times New Roman" w:cs="Times New Roman"/>
          <w:color w:val="000000"/>
          <w:sz w:val="24"/>
          <w:szCs w:val="24"/>
          <w:rtl/>
        </w:rPr>
        <w:t>: قياس التأثير بعد انتهاء التدريب على الأداء الوظيفي.</w:t>
      </w:r>
    </w:p>
    <w:p w14:paraId="08411222"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5. تكرار التدريب</w:t>
      </w:r>
    </w:p>
    <w:p w14:paraId="4361645D" w14:textId="77777777" w:rsidR="00B9063A" w:rsidRPr="00B9063A" w:rsidRDefault="00B9063A" w:rsidP="009F087E">
      <w:pPr>
        <w:numPr>
          <w:ilvl w:val="0"/>
          <w:numId w:val="34"/>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lastRenderedPageBreak/>
        <w:t>التدريب المستمر</w:t>
      </w:r>
      <w:r w:rsidRPr="00B9063A">
        <w:rPr>
          <w:rFonts w:ascii="Times New Roman" w:eastAsia="Times New Roman" w:hAnsi="Times New Roman" w:cs="Times New Roman"/>
          <w:color w:val="000000"/>
          <w:sz w:val="24"/>
          <w:szCs w:val="24"/>
          <w:rtl/>
        </w:rPr>
        <w:t>: دورات تدريبية متكررة لضمان تحسين مستمر.</w:t>
      </w:r>
    </w:p>
    <w:p w14:paraId="0A541E9A" w14:textId="77777777" w:rsidR="00B9063A" w:rsidRPr="00B9063A" w:rsidRDefault="00B9063A" w:rsidP="009F087E">
      <w:pPr>
        <w:numPr>
          <w:ilvl w:val="0"/>
          <w:numId w:val="34"/>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التدريب العرضي</w:t>
      </w:r>
      <w:r w:rsidRPr="00B9063A">
        <w:rPr>
          <w:rFonts w:ascii="Times New Roman" w:eastAsia="Times New Roman" w:hAnsi="Times New Roman" w:cs="Times New Roman"/>
          <w:color w:val="000000"/>
          <w:sz w:val="24"/>
          <w:szCs w:val="24"/>
          <w:rtl/>
        </w:rPr>
        <w:t>: برامج تدريبية يتم تنظيمها بشكل غير منتظم.</w:t>
      </w:r>
    </w:p>
    <w:p w14:paraId="5826B31D" w14:textId="77777777" w:rsidR="00B9063A" w:rsidRPr="00B9063A" w:rsidRDefault="00B9063A" w:rsidP="00B9063A">
      <w:pPr>
        <w:spacing w:before="100" w:beforeAutospacing="1" w:after="100" w:afterAutospacing="1" w:line="240" w:lineRule="auto"/>
        <w:outlineLvl w:val="3"/>
        <w:divId w:val="691417637"/>
        <w:rPr>
          <w:rFonts w:ascii="Times New Roman" w:eastAsia="Times New Roman" w:hAnsi="Times New Roman" w:cs="Times New Roman"/>
          <w:b/>
          <w:bCs/>
          <w:color w:val="000000"/>
          <w:sz w:val="24"/>
          <w:szCs w:val="24"/>
        </w:rPr>
      </w:pPr>
      <w:r w:rsidRPr="00B9063A">
        <w:rPr>
          <w:rFonts w:ascii="Times New Roman" w:eastAsia="Times New Roman" w:hAnsi="Times New Roman" w:cs="Times New Roman"/>
          <w:b/>
          <w:bCs/>
          <w:color w:val="000000"/>
          <w:sz w:val="24"/>
          <w:szCs w:val="24"/>
          <w:rtl/>
        </w:rPr>
        <w:t>6. تصميم البرامج التدريبية</w:t>
      </w:r>
    </w:p>
    <w:p w14:paraId="5FB25013" w14:textId="77777777" w:rsidR="00B9063A" w:rsidRPr="00B9063A" w:rsidRDefault="00B9063A" w:rsidP="009F087E">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تحديد الأهداف</w:t>
      </w:r>
      <w:r w:rsidRPr="00B9063A">
        <w:rPr>
          <w:rFonts w:ascii="Times New Roman" w:eastAsia="Times New Roman" w:hAnsi="Times New Roman" w:cs="Times New Roman"/>
          <w:color w:val="000000"/>
          <w:sz w:val="24"/>
          <w:szCs w:val="24"/>
          <w:rtl/>
        </w:rPr>
        <w:t>: تحديد الأهداف التي يسعى البرنامج لتحقيقها.</w:t>
      </w:r>
    </w:p>
    <w:p w14:paraId="56B6E25C" w14:textId="77777777" w:rsidR="00B9063A" w:rsidRPr="00B9063A" w:rsidRDefault="00B9063A" w:rsidP="009F087E">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تخطيط المحتوى</w:t>
      </w:r>
      <w:r w:rsidRPr="00B9063A">
        <w:rPr>
          <w:rFonts w:ascii="Times New Roman" w:eastAsia="Times New Roman" w:hAnsi="Times New Roman" w:cs="Times New Roman"/>
          <w:color w:val="000000"/>
          <w:sz w:val="24"/>
          <w:szCs w:val="24"/>
          <w:rtl/>
        </w:rPr>
        <w:t>: تطوير المحتوى التدريبي الذي يلبي احتياجات الموظفين.</w:t>
      </w:r>
    </w:p>
    <w:p w14:paraId="4116CE1F" w14:textId="77777777" w:rsidR="00B9063A" w:rsidRPr="00B9063A" w:rsidRDefault="00B9063A" w:rsidP="009F087E">
      <w:pPr>
        <w:numPr>
          <w:ilvl w:val="0"/>
          <w:numId w:val="35"/>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تنفيذ البرامج</w:t>
      </w:r>
      <w:r w:rsidRPr="00B9063A">
        <w:rPr>
          <w:rFonts w:ascii="Times New Roman" w:eastAsia="Times New Roman" w:hAnsi="Times New Roman" w:cs="Times New Roman"/>
          <w:color w:val="000000"/>
          <w:sz w:val="24"/>
          <w:szCs w:val="24"/>
          <w:rtl/>
        </w:rPr>
        <w:t>: تنظيم وتطبيق البرامج التدريبية.</w:t>
      </w:r>
    </w:p>
    <w:p w14:paraId="22EE47EA" w14:textId="77777777" w:rsidR="00B9063A" w:rsidRPr="00B9063A" w:rsidRDefault="00B9063A" w:rsidP="00B9063A">
      <w:pPr>
        <w:spacing w:before="100" w:beforeAutospacing="1" w:after="100" w:afterAutospacing="1" w:line="240" w:lineRule="auto"/>
        <w:outlineLvl w:val="2"/>
        <w:divId w:val="691417637"/>
        <w:rPr>
          <w:rFonts w:ascii="Times New Roman" w:eastAsia="Times New Roman" w:hAnsi="Times New Roman" w:cs="Times New Roman"/>
          <w:b/>
          <w:bCs/>
          <w:color w:val="000000"/>
          <w:sz w:val="27"/>
          <w:szCs w:val="27"/>
        </w:rPr>
      </w:pPr>
      <w:r w:rsidRPr="00B9063A">
        <w:rPr>
          <w:rFonts w:ascii="Times New Roman" w:eastAsia="Times New Roman" w:hAnsi="Times New Roman" w:cs="Times New Roman"/>
          <w:b/>
          <w:bCs/>
          <w:color w:val="000000"/>
          <w:sz w:val="27"/>
          <w:szCs w:val="27"/>
          <w:rtl/>
        </w:rPr>
        <w:t>كيف يؤثر المتغير المستقل على المتغير التابع؟</w:t>
      </w:r>
    </w:p>
    <w:p w14:paraId="2A49AEE1" w14:textId="77777777" w:rsidR="00B9063A" w:rsidRPr="00B9063A" w:rsidRDefault="00B9063A" w:rsidP="009F087E">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تحسين المهارات</w:t>
      </w:r>
      <w:r w:rsidRPr="00B9063A">
        <w:rPr>
          <w:rFonts w:ascii="Times New Roman" w:eastAsia="Times New Roman" w:hAnsi="Times New Roman" w:cs="Times New Roman"/>
          <w:color w:val="000000"/>
          <w:sz w:val="24"/>
          <w:szCs w:val="24"/>
          <w:rtl/>
        </w:rPr>
        <w:t>: برامج التدريب والتطوير تساعد في تحسين المهارات والكفاءات الفردية.</w:t>
      </w:r>
    </w:p>
    <w:p w14:paraId="67C6C387" w14:textId="77777777" w:rsidR="00B9063A" w:rsidRPr="00B9063A" w:rsidRDefault="00B9063A" w:rsidP="009F087E">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زيادة الإنتاجية</w:t>
      </w:r>
      <w:r w:rsidRPr="00B9063A">
        <w:rPr>
          <w:rFonts w:ascii="Times New Roman" w:eastAsia="Times New Roman" w:hAnsi="Times New Roman" w:cs="Times New Roman"/>
          <w:color w:val="000000"/>
          <w:sz w:val="24"/>
          <w:szCs w:val="24"/>
          <w:rtl/>
        </w:rPr>
        <w:t>: تحسين المهارات قد يؤدي إلى زيادة إنتاجية الموظفين.</w:t>
      </w:r>
    </w:p>
    <w:p w14:paraId="4F48116C" w14:textId="77777777" w:rsidR="00B9063A" w:rsidRPr="00B9063A" w:rsidRDefault="00B9063A" w:rsidP="009F087E">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تحسين الرضا الوظيفي</w:t>
      </w:r>
      <w:r w:rsidRPr="00B9063A">
        <w:rPr>
          <w:rFonts w:ascii="Times New Roman" w:eastAsia="Times New Roman" w:hAnsi="Times New Roman" w:cs="Times New Roman"/>
          <w:color w:val="000000"/>
          <w:sz w:val="24"/>
          <w:szCs w:val="24"/>
          <w:rtl/>
        </w:rPr>
        <w:t>: تدريب فعال يمكن أن يعزز من رضا الموظفين عن عملهم.</w:t>
      </w:r>
    </w:p>
    <w:p w14:paraId="1AD12DFC" w14:textId="77777777" w:rsidR="00B9063A" w:rsidRPr="00B9063A" w:rsidRDefault="00B9063A" w:rsidP="009F087E">
      <w:pPr>
        <w:numPr>
          <w:ilvl w:val="0"/>
          <w:numId w:val="36"/>
        </w:numPr>
        <w:spacing w:before="100" w:beforeAutospacing="1" w:after="100" w:afterAutospacing="1" w:line="240" w:lineRule="auto"/>
        <w:divId w:val="691417637"/>
        <w:rPr>
          <w:rFonts w:ascii="Times New Roman" w:eastAsia="Times New Roman" w:hAnsi="Times New Roman" w:cs="Times New Roman"/>
          <w:color w:val="000000"/>
          <w:sz w:val="24"/>
          <w:szCs w:val="24"/>
        </w:rPr>
      </w:pPr>
      <w:r w:rsidRPr="00B9063A">
        <w:rPr>
          <w:rFonts w:ascii="Times New Roman" w:eastAsia="Times New Roman" w:hAnsi="Times New Roman" w:cs="Times New Roman"/>
          <w:b/>
          <w:bCs/>
          <w:color w:val="000000"/>
          <w:sz w:val="24"/>
          <w:szCs w:val="24"/>
          <w:rtl/>
        </w:rPr>
        <w:t>تطوير القيادة والإدارة</w:t>
      </w:r>
      <w:r w:rsidRPr="00B9063A">
        <w:rPr>
          <w:rFonts w:ascii="Times New Roman" w:eastAsia="Times New Roman" w:hAnsi="Times New Roman" w:cs="Times New Roman"/>
          <w:color w:val="000000"/>
          <w:sz w:val="24"/>
          <w:szCs w:val="24"/>
          <w:rtl/>
        </w:rPr>
        <w:t>: التدريب على القيادة يمكن أن يحسن من فعالية القيادة والإدارة في المؤسسات.</w:t>
      </w:r>
    </w:p>
    <w:p w14:paraId="69AA2EC5" w14:textId="58715C95" w:rsidR="008925A3" w:rsidRPr="00BB72EB" w:rsidRDefault="00B9063A" w:rsidP="00BB72EB">
      <w:pPr>
        <w:spacing w:before="100" w:beforeAutospacing="1" w:after="100" w:afterAutospacing="1" w:line="240" w:lineRule="auto"/>
        <w:divId w:val="691417637"/>
        <w:rPr>
          <w:rFonts w:ascii="Times New Roman" w:eastAsiaTheme="minorEastAsia" w:hAnsi="Times New Roman" w:cs="Times New Roman"/>
          <w:color w:val="000000"/>
          <w:sz w:val="24"/>
          <w:szCs w:val="24"/>
          <w:rtl/>
        </w:rPr>
      </w:pPr>
      <w:r w:rsidRPr="00B9063A">
        <w:rPr>
          <w:rFonts w:ascii="Times New Roman" w:eastAsiaTheme="minorEastAsia" w:hAnsi="Times New Roman" w:cs="Times New Roman"/>
          <w:color w:val="000000"/>
          <w:sz w:val="24"/>
          <w:szCs w:val="24"/>
          <w:rtl/>
        </w:rPr>
        <w:t>باستخدام هذه المتغيرات المستقلة، يمكن دراسة كيف تؤثر برامج التدريب والتطوير على الأداء الوظيفي في القطاع العام، مما يساعد في تحديد أفضل الممارسات لتحسين نتائج التدريب.</w:t>
      </w: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19" w:name="_Toc166954075"/>
      <w:r w:rsidRPr="00905533">
        <w:rPr>
          <w:rFonts w:ascii="Arial" w:eastAsia="Times New Roman" w:hAnsi="Arial" w:cs="Arial"/>
          <w:b/>
          <w:bCs/>
          <w:sz w:val="32"/>
          <w:szCs w:val="32"/>
          <w:rtl/>
        </w:rPr>
        <w:t>المتغير التابع</w:t>
      </w:r>
      <w:bookmarkEnd w:id="19"/>
    </w:p>
    <w:p w14:paraId="70520ECE" w14:textId="77777777" w:rsidR="005D0AFA" w:rsidRPr="005D0AFA" w:rsidRDefault="005D0AFA" w:rsidP="005D0AFA">
      <w:pPr>
        <w:spacing w:before="100" w:beforeAutospacing="1" w:after="100" w:afterAutospacing="1" w:line="240" w:lineRule="auto"/>
        <w:outlineLvl w:val="2"/>
        <w:divId w:val="662658054"/>
        <w:rPr>
          <w:rFonts w:ascii="Times New Roman" w:eastAsia="Times New Roman" w:hAnsi="Times New Roman" w:cs="Times New Roman"/>
          <w:b/>
          <w:bCs/>
          <w:color w:val="000000"/>
          <w:sz w:val="27"/>
          <w:szCs w:val="27"/>
        </w:rPr>
      </w:pPr>
      <w:r w:rsidRPr="005D0AFA">
        <w:rPr>
          <w:rFonts w:ascii="Times New Roman" w:eastAsia="Times New Roman" w:hAnsi="Times New Roman" w:cs="Times New Roman"/>
          <w:b/>
          <w:bCs/>
          <w:color w:val="000000"/>
          <w:sz w:val="27"/>
          <w:szCs w:val="27"/>
          <w:rtl/>
        </w:rPr>
        <w:t>المتغير التابع: الأداء الوظيفي</w:t>
      </w:r>
    </w:p>
    <w:p w14:paraId="170EDF89"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**1. </w:t>
      </w:r>
      <w:r w:rsidRPr="005D0AFA">
        <w:rPr>
          <w:rFonts w:ascii="Times New Roman" w:eastAsia="Times New Roman" w:hAnsi="Times New Roman" w:cs="Times New Roman"/>
          <w:b/>
          <w:bCs/>
          <w:color w:val="000000"/>
          <w:sz w:val="24"/>
          <w:szCs w:val="24"/>
          <w:rtl/>
        </w:rPr>
        <w:t>تعريف الأداء الوظيفي</w:t>
      </w:r>
    </w:p>
    <w:p w14:paraId="30A2576C" w14:textId="77777777" w:rsidR="005D0AFA" w:rsidRPr="005D0AFA" w:rsidRDefault="005D0AFA" w:rsidP="009F087E">
      <w:pPr>
        <w:numPr>
          <w:ilvl w:val="0"/>
          <w:numId w:val="37"/>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الأداء الوظيفي</w:t>
      </w:r>
      <w:r w:rsidRPr="005D0AFA">
        <w:rPr>
          <w:rFonts w:ascii="Times New Roman" w:eastAsia="Times New Roman" w:hAnsi="Times New Roman" w:cs="Times New Roman"/>
          <w:color w:val="000000"/>
          <w:sz w:val="24"/>
          <w:szCs w:val="24"/>
          <w:rtl/>
        </w:rPr>
        <w:t> يشير إلى مدى فعالية الموظف في تنفيذ مهامه الوظيفية وتحقيق أهداف العمل. يتم تقييمه من خلال معايير محددة تتعلق بالكفاءة والإنتاجية وجودة العمل.</w:t>
      </w:r>
    </w:p>
    <w:p w14:paraId="5F009D1A"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**2. </w:t>
      </w:r>
      <w:r w:rsidRPr="005D0AFA">
        <w:rPr>
          <w:rFonts w:ascii="Times New Roman" w:eastAsia="Times New Roman" w:hAnsi="Times New Roman" w:cs="Times New Roman"/>
          <w:b/>
          <w:bCs/>
          <w:color w:val="000000"/>
          <w:sz w:val="24"/>
          <w:szCs w:val="24"/>
          <w:rtl/>
        </w:rPr>
        <w:t>أبعاد الأداء الوظيفي</w:t>
      </w:r>
    </w:p>
    <w:p w14:paraId="3597EA9A" w14:textId="77777777" w:rsidR="005D0AFA" w:rsidRPr="005D0AFA" w:rsidRDefault="005D0AFA" w:rsidP="009F087E">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الكفاءة</w:t>
      </w:r>
      <w:r w:rsidRPr="005D0AFA">
        <w:rPr>
          <w:rFonts w:ascii="Times New Roman" w:eastAsia="Times New Roman" w:hAnsi="Times New Roman" w:cs="Times New Roman"/>
          <w:color w:val="000000"/>
          <w:sz w:val="24"/>
          <w:szCs w:val="24"/>
          <w:rtl/>
        </w:rPr>
        <w:t>: مدى قدرة الموظف على أداء المهام الموكلة إليه بكفاءة وفعالية.</w:t>
      </w:r>
    </w:p>
    <w:p w14:paraId="200FEEF6" w14:textId="77777777" w:rsidR="005D0AFA" w:rsidRPr="005D0AFA" w:rsidRDefault="005D0AFA" w:rsidP="009F087E">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الإنتاجية</w:t>
      </w:r>
      <w:r w:rsidRPr="005D0AFA">
        <w:rPr>
          <w:rFonts w:ascii="Times New Roman" w:eastAsia="Times New Roman" w:hAnsi="Times New Roman" w:cs="Times New Roman"/>
          <w:color w:val="000000"/>
          <w:sz w:val="24"/>
          <w:szCs w:val="24"/>
          <w:rtl/>
        </w:rPr>
        <w:t>: كمية العمل الذي ينجزه الموظف خلال فترة زمنية معينة.</w:t>
      </w:r>
    </w:p>
    <w:p w14:paraId="1E4F251E" w14:textId="77777777" w:rsidR="005D0AFA" w:rsidRPr="005D0AFA" w:rsidRDefault="005D0AFA" w:rsidP="009F087E">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الجودة</w:t>
      </w:r>
      <w:r w:rsidRPr="005D0AFA">
        <w:rPr>
          <w:rFonts w:ascii="Times New Roman" w:eastAsia="Times New Roman" w:hAnsi="Times New Roman" w:cs="Times New Roman"/>
          <w:color w:val="000000"/>
          <w:sz w:val="24"/>
          <w:szCs w:val="24"/>
          <w:rtl/>
        </w:rPr>
        <w:t>: جودة العمل المنجز ومدى مطابقته للمعايير والمتطلبات.</w:t>
      </w:r>
    </w:p>
    <w:p w14:paraId="5D4FA9E4" w14:textId="77777777" w:rsidR="005D0AFA" w:rsidRPr="005D0AFA" w:rsidRDefault="005D0AFA" w:rsidP="009F087E">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الرضا الوظيفي</w:t>
      </w:r>
      <w:r w:rsidRPr="005D0AFA">
        <w:rPr>
          <w:rFonts w:ascii="Times New Roman" w:eastAsia="Times New Roman" w:hAnsi="Times New Roman" w:cs="Times New Roman"/>
          <w:color w:val="000000"/>
          <w:sz w:val="24"/>
          <w:szCs w:val="24"/>
          <w:rtl/>
        </w:rPr>
        <w:t>: مدى رضا الموظف عن عمله والذي يمكن أن يؤثر على أدائه.</w:t>
      </w:r>
    </w:p>
    <w:p w14:paraId="5435804B" w14:textId="77777777" w:rsidR="005D0AFA" w:rsidRPr="005D0AFA" w:rsidRDefault="005D0AFA" w:rsidP="009F087E">
      <w:pPr>
        <w:numPr>
          <w:ilvl w:val="0"/>
          <w:numId w:val="38"/>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الالتزام</w:t>
      </w:r>
      <w:r w:rsidRPr="005D0AFA">
        <w:rPr>
          <w:rFonts w:ascii="Times New Roman" w:eastAsia="Times New Roman" w:hAnsi="Times New Roman" w:cs="Times New Roman"/>
          <w:color w:val="000000"/>
          <w:sz w:val="24"/>
          <w:szCs w:val="24"/>
          <w:rtl/>
        </w:rPr>
        <w:t>: درجة التزام الموظف بالقيم والأهداف التنظيمية.</w:t>
      </w:r>
    </w:p>
    <w:p w14:paraId="2387AFBD"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**3. </w:t>
      </w:r>
      <w:r w:rsidRPr="005D0AFA">
        <w:rPr>
          <w:rFonts w:ascii="Times New Roman" w:eastAsia="Times New Roman" w:hAnsi="Times New Roman" w:cs="Times New Roman"/>
          <w:b/>
          <w:bCs/>
          <w:color w:val="000000"/>
          <w:sz w:val="24"/>
          <w:szCs w:val="24"/>
          <w:rtl/>
        </w:rPr>
        <w:t>طرق قياس الأداء الوظيفي</w:t>
      </w:r>
    </w:p>
    <w:p w14:paraId="276DAE1E" w14:textId="77777777" w:rsidR="005D0AFA" w:rsidRPr="005D0AFA" w:rsidRDefault="005D0AFA" w:rsidP="009F087E">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التقييمات الفردية</w:t>
      </w:r>
      <w:r w:rsidRPr="005D0AFA">
        <w:rPr>
          <w:rFonts w:ascii="Times New Roman" w:eastAsia="Times New Roman" w:hAnsi="Times New Roman" w:cs="Times New Roman"/>
          <w:color w:val="000000"/>
          <w:sz w:val="24"/>
          <w:szCs w:val="24"/>
          <w:rtl/>
        </w:rPr>
        <w:t>: تقييم أداء الموظف من قبل المشرفين بناءً على معايير محددة.</w:t>
      </w:r>
    </w:p>
    <w:p w14:paraId="35BD812D" w14:textId="77777777" w:rsidR="005D0AFA" w:rsidRPr="005D0AFA" w:rsidRDefault="005D0AFA" w:rsidP="009F087E">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تقييم 360 درجة</w:t>
      </w:r>
      <w:r w:rsidRPr="005D0AFA">
        <w:rPr>
          <w:rFonts w:ascii="Times New Roman" w:eastAsia="Times New Roman" w:hAnsi="Times New Roman" w:cs="Times New Roman"/>
          <w:color w:val="000000"/>
          <w:sz w:val="24"/>
          <w:szCs w:val="24"/>
          <w:rtl/>
        </w:rPr>
        <w:t>: جمع تقييمات حول أداء الموظف من مصادر متعددة تشمل الزملاء، المشرفين، والمرؤوسين.</w:t>
      </w:r>
    </w:p>
    <w:p w14:paraId="421171BD" w14:textId="77777777" w:rsidR="005D0AFA" w:rsidRPr="005D0AFA" w:rsidRDefault="005D0AFA" w:rsidP="009F087E">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مؤشرات الأداء الرئيسية (</w:t>
      </w:r>
      <w:r w:rsidRPr="005D0AFA">
        <w:rPr>
          <w:rFonts w:ascii="Times New Roman" w:eastAsia="Times New Roman" w:hAnsi="Times New Roman" w:cs="Times New Roman"/>
          <w:b/>
          <w:bCs/>
          <w:color w:val="000000"/>
          <w:sz w:val="24"/>
          <w:szCs w:val="24"/>
        </w:rPr>
        <w:t>KPIs)</w:t>
      </w:r>
      <w:r w:rsidRPr="005D0AFA">
        <w:rPr>
          <w:rFonts w:ascii="Times New Roman" w:eastAsia="Times New Roman" w:hAnsi="Times New Roman" w:cs="Times New Roman"/>
          <w:color w:val="000000"/>
          <w:sz w:val="24"/>
          <w:szCs w:val="24"/>
          <w:rtl/>
        </w:rPr>
        <w:t>: قياس الأداء باستخدام مؤشرات محددة مثل معدلات الإنتاجية، جودة العمل، ووقت الإنجاز.</w:t>
      </w:r>
    </w:p>
    <w:p w14:paraId="32454A0F" w14:textId="77777777" w:rsidR="005D0AFA" w:rsidRPr="005D0AFA" w:rsidRDefault="005D0AFA" w:rsidP="009F087E">
      <w:pPr>
        <w:numPr>
          <w:ilvl w:val="0"/>
          <w:numId w:val="39"/>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lastRenderedPageBreak/>
        <w:t>الاستبيانات</w:t>
      </w:r>
      <w:r w:rsidRPr="005D0AFA">
        <w:rPr>
          <w:rFonts w:ascii="Times New Roman" w:eastAsia="Times New Roman" w:hAnsi="Times New Roman" w:cs="Times New Roman"/>
          <w:color w:val="000000"/>
          <w:sz w:val="24"/>
          <w:szCs w:val="24"/>
          <w:rtl/>
        </w:rPr>
        <w:t>: استخدام استبيانات لقياس رضا الموظفين ووجهات نظرهم حول الأداء.</w:t>
      </w:r>
    </w:p>
    <w:p w14:paraId="2736F898"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**4. </w:t>
      </w:r>
      <w:r w:rsidRPr="005D0AFA">
        <w:rPr>
          <w:rFonts w:ascii="Times New Roman" w:eastAsia="Times New Roman" w:hAnsi="Times New Roman" w:cs="Times New Roman"/>
          <w:b/>
          <w:bCs/>
          <w:color w:val="000000"/>
          <w:sz w:val="24"/>
          <w:szCs w:val="24"/>
          <w:rtl/>
        </w:rPr>
        <w:t>عوامل تؤثر في الأداء الوظيفي</w:t>
      </w:r>
    </w:p>
    <w:p w14:paraId="02EB9C37" w14:textId="77777777" w:rsidR="005D0AFA" w:rsidRPr="005D0AFA" w:rsidRDefault="005D0AFA" w:rsidP="009F087E">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القدرة على تطبيق المهارات</w:t>
      </w:r>
      <w:r w:rsidRPr="005D0AFA">
        <w:rPr>
          <w:rFonts w:ascii="Times New Roman" w:eastAsia="Times New Roman" w:hAnsi="Times New Roman" w:cs="Times New Roman"/>
          <w:color w:val="000000"/>
          <w:sz w:val="24"/>
          <w:szCs w:val="24"/>
          <w:rtl/>
        </w:rPr>
        <w:t>: مدى نجاح الموظف في استخدام المهارات التي اكتسبها من برامج التدريب.</w:t>
      </w:r>
    </w:p>
    <w:p w14:paraId="23D497EA" w14:textId="77777777" w:rsidR="005D0AFA" w:rsidRPr="005D0AFA" w:rsidRDefault="005D0AFA" w:rsidP="009F087E">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التطوير الشخصي</w:t>
      </w:r>
      <w:r w:rsidRPr="005D0AFA">
        <w:rPr>
          <w:rFonts w:ascii="Times New Roman" w:eastAsia="Times New Roman" w:hAnsi="Times New Roman" w:cs="Times New Roman"/>
          <w:color w:val="000000"/>
          <w:sz w:val="24"/>
          <w:szCs w:val="24"/>
          <w:rtl/>
        </w:rPr>
        <w:t>: تأثير برامج التدريب على النمو الشخصي والمهني للموظف.</w:t>
      </w:r>
    </w:p>
    <w:p w14:paraId="2DD4ACC0" w14:textId="77777777" w:rsidR="005D0AFA" w:rsidRPr="005D0AFA" w:rsidRDefault="005D0AFA" w:rsidP="009F087E">
      <w:pPr>
        <w:numPr>
          <w:ilvl w:val="0"/>
          <w:numId w:val="40"/>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تحسين العمليات</w:t>
      </w:r>
      <w:r w:rsidRPr="005D0AFA">
        <w:rPr>
          <w:rFonts w:ascii="Times New Roman" w:eastAsia="Times New Roman" w:hAnsi="Times New Roman" w:cs="Times New Roman"/>
          <w:color w:val="000000"/>
          <w:sz w:val="24"/>
          <w:szCs w:val="24"/>
          <w:rtl/>
        </w:rPr>
        <w:t>: كيفية تحسين الأداء من خلال تحسين طرق وأساليب العمل نتيجة التدريب.</w:t>
      </w:r>
    </w:p>
    <w:p w14:paraId="52F409D5" w14:textId="77777777" w:rsidR="005D0AFA" w:rsidRPr="005D0AFA" w:rsidRDefault="005D0AFA" w:rsidP="005D0AFA">
      <w:pPr>
        <w:spacing w:before="100" w:beforeAutospacing="1" w:after="100" w:afterAutospacing="1" w:line="240" w:lineRule="auto"/>
        <w:outlineLvl w:val="3"/>
        <w:divId w:val="662658054"/>
        <w:rPr>
          <w:rFonts w:ascii="Times New Roman" w:eastAsia="Times New Roman" w:hAnsi="Times New Roman" w:cs="Times New Roman"/>
          <w:b/>
          <w:bCs/>
          <w:color w:val="000000"/>
          <w:sz w:val="24"/>
          <w:szCs w:val="24"/>
        </w:rPr>
      </w:pPr>
      <w:r w:rsidRPr="005D0AFA">
        <w:rPr>
          <w:rFonts w:ascii="Times New Roman" w:eastAsia="Times New Roman" w:hAnsi="Times New Roman" w:cs="Times New Roman"/>
          <w:b/>
          <w:bCs/>
          <w:color w:val="000000"/>
          <w:sz w:val="24"/>
          <w:szCs w:val="24"/>
        </w:rPr>
        <w:t>**5. </w:t>
      </w:r>
      <w:r w:rsidRPr="005D0AFA">
        <w:rPr>
          <w:rFonts w:ascii="Times New Roman" w:eastAsia="Times New Roman" w:hAnsi="Times New Roman" w:cs="Times New Roman"/>
          <w:b/>
          <w:bCs/>
          <w:color w:val="000000"/>
          <w:sz w:val="24"/>
          <w:szCs w:val="24"/>
          <w:rtl/>
        </w:rPr>
        <w:t>العلاقة بين التدريب والتطوير والأداء الوظيفي</w:t>
      </w:r>
    </w:p>
    <w:p w14:paraId="772A002D" w14:textId="77777777" w:rsidR="005D0AFA" w:rsidRPr="005D0AFA" w:rsidRDefault="005D0AFA" w:rsidP="009F087E">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تحسين الكفاءة والإنتاجية</w:t>
      </w:r>
      <w:r w:rsidRPr="005D0AFA">
        <w:rPr>
          <w:rFonts w:ascii="Times New Roman" w:eastAsia="Times New Roman" w:hAnsi="Times New Roman" w:cs="Times New Roman"/>
          <w:color w:val="000000"/>
          <w:sz w:val="24"/>
          <w:szCs w:val="24"/>
          <w:rtl/>
        </w:rPr>
        <w:t>: برامج التدريب التي تركز على تحسين المهارات الأساسية يمكن أن تؤدي إلى زيادة في كفاءة وإنتاجية الموظفين.</w:t>
      </w:r>
    </w:p>
    <w:p w14:paraId="2155A959" w14:textId="77777777" w:rsidR="005D0AFA" w:rsidRPr="005D0AFA" w:rsidRDefault="005D0AFA" w:rsidP="009F087E">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زيادة الجودة والرضا</w:t>
      </w:r>
      <w:r w:rsidRPr="005D0AFA">
        <w:rPr>
          <w:rFonts w:ascii="Times New Roman" w:eastAsia="Times New Roman" w:hAnsi="Times New Roman" w:cs="Times New Roman"/>
          <w:color w:val="000000"/>
          <w:sz w:val="24"/>
          <w:szCs w:val="24"/>
          <w:rtl/>
        </w:rPr>
        <w:t>: التدريب الذي يعزز من المهارات الفنية والإدارية يمكن أن يؤدي إلى تحسين جودة العمل وزيادة رضا الموظف.</w:t>
      </w:r>
    </w:p>
    <w:p w14:paraId="6E4E7D7E" w14:textId="77777777" w:rsidR="005D0AFA" w:rsidRPr="005D0AFA" w:rsidRDefault="005D0AFA" w:rsidP="009F087E">
      <w:pPr>
        <w:numPr>
          <w:ilvl w:val="0"/>
          <w:numId w:val="41"/>
        </w:numPr>
        <w:spacing w:before="100" w:beforeAutospacing="1" w:after="100" w:afterAutospacing="1" w:line="240" w:lineRule="auto"/>
        <w:divId w:val="662658054"/>
        <w:rPr>
          <w:rFonts w:ascii="Times New Roman" w:eastAsia="Times New Roman" w:hAnsi="Times New Roman" w:cs="Times New Roman"/>
          <w:color w:val="000000"/>
          <w:sz w:val="24"/>
          <w:szCs w:val="24"/>
        </w:rPr>
      </w:pPr>
      <w:r w:rsidRPr="005D0AFA">
        <w:rPr>
          <w:rFonts w:ascii="Times New Roman" w:eastAsia="Times New Roman" w:hAnsi="Times New Roman" w:cs="Times New Roman"/>
          <w:b/>
          <w:bCs/>
          <w:color w:val="000000"/>
          <w:sz w:val="24"/>
          <w:szCs w:val="24"/>
          <w:rtl/>
        </w:rPr>
        <w:t>تعزيز الالتزام والتفاعل</w:t>
      </w:r>
      <w:r w:rsidRPr="005D0AFA">
        <w:rPr>
          <w:rFonts w:ascii="Times New Roman" w:eastAsia="Times New Roman" w:hAnsi="Times New Roman" w:cs="Times New Roman"/>
          <w:color w:val="000000"/>
          <w:sz w:val="24"/>
          <w:szCs w:val="24"/>
          <w:rtl/>
        </w:rPr>
        <w:t>: التدريب والتطوير يمكن أن يسهمان في تعزيز التزام الموظف وتحفيزه، مما يؤثر بشكل إيجابي على أدائه.</w:t>
      </w:r>
    </w:p>
    <w:p w14:paraId="54313386" w14:textId="77777777" w:rsidR="005D0AFA" w:rsidRPr="005D0AFA" w:rsidRDefault="005D0AFA" w:rsidP="005D0AFA">
      <w:pPr>
        <w:spacing w:before="100" w:beforeAutospacing="1" w:after="100" w:afterAutospacing="1" w:line="240" w:lineRule="auto"/>
        <w:divId w:val="662658054"/>
        <w:rPr>
          <w:rFonts w:ascii="Times New Roman" w:eastAsiaTheme="minorEastAsia" w:hAnsi="Times New Roman" w:cs="Times New Roman"/>
          <w:color w:val="000000"/>
          <w:sz w:val="24"/>
          <w:szCs w:val="24"/>
        </w:rPr>
      </w:pPr>
      <w:r w:rsidRPr="005D0AFA">
        <w:rPr>
          <w:rFonts w:ascii="Times New Roman" w:eastAsiaTheme="minorEastAsia" w:hAnsi="Times New Roman" w:cs="Times New Roman"/>
          <w:color w:val="000000"/>
          <w:sz w:val="24"/>
          <w:szCs w:val="24"/>
          <w:rtl/>
        </w:rPr>
        <w:t>باستخدام هذه الأبعاد والمعايير، يمكن قياس تأثير برامج التدريب والتطوير على الأداء الوظيفي وتحليل كيفية تأثير التحسينات في التدريب على أداء الموظفين في القطاع العام.</w:t>
      </w:r>
    </w:p>
    <w:p w14:paraId="53331021" w14:textId="77777777" w:rsidR="008925A3" w:rsidRPr="00905533" w:rsidRDefault="008925A3" w:rsidP="0079683C">
      <w:pPr>
        <w:bidi/>
        <w:spacing w:line="360" w:lineRule="auto"/>
        <w:rPr>
          <w:rFonts w:ascii="Times New Roman" w:eastAsia="Calibri" w:hAnsi="Times New Roman" w:cs="Times New Roman"/>
          <w:b/>
          <w:bCs/>
          <w:sz w:val="24"/>
          <w:szCs w:val="24"/>
          <w:rtl/>
        </w:rPr>
      </w:pPr>
    </w:p>
    <w:p w14:paraId="68FEADA8"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20" w:name="_Toc166954076"/>
      <w:r w:rsidRPr="00905533">
        <w:rPr>
          <w:rFonts w:ascii="Arial" w:eastAsia="Times New Roman" w:hAnsi="Arial" w:cs="Arial"/>
          <w:b/>
          <w:bCs/>
          <w:sz w:val="32"/>
          <w:szCs w:val="32"/>
          <w:rtl/>
        </w:rPr>
        <w:t>العلاقة بين المتغير المستقل والمتغير التابع</w:t>
      </w:r>
      <w:bookmarkEnd w:id="20"/>
    </w:p>
    <w:p w14:paraId="767BF602" w14:textId="77777777" w:rsidR="0079683C" w:rsidRPr="0079683C" w:rsidRDefault="0079683C" w:rsidP="0079683C">
      <w:pPr>
        <w:spacing w:before="100" w:beforeAutospacing="1" w:after="100" w:afterAutospacing="1" w:line="240" w:lineRule="auto"/>
        <w:outlineLvl w:val="2"/>
        <w:divId w:val="108359842"/>
        <w:rPr>
          <w:rFonts w:ascii="Times New Roman" w:eastAsia="Times New Roman" w:hAnsi="Times New Roman" w:cs="Times New Roman"/>
          <w:b/>
          <w:bCs/>
          <w:color w:val="000000"/>
          <w:sz w:val="27"/>
          <w:szCs w:val="27"/>
        </w:rPr>
      </w:pPr>
      <w:r w:rsidRPr="0079683C">
        <w:rPr>
          <w:rFonts w:ascii="Times New Roman" w:eastAsia="Times New Roman" w:hAnsi="Times New Roman" w:cs="Times New Roman"/>
          <w:b/>
          <w:bCs/>
          <w:color w:val="000000"/>
          <w:sz w:val="27"/>
          <w:szCs w:val="27"/>
          <w:rtl/>
        </w:rPr>
        <w:t>العلاقة بين المتغير المستقل والمتغير التابع: أثر التدريب والتطوير على الأداء الوظيفي في القطاع العام</w:t>
      </w:r>
    </w:p>
    <w:p w14:paraId="0C99A65D" w14:textId="77777777" w:rsidR="0079683C" w:rsidRPr="0079683C" w:rsidRDefault="0079683C" w:rsidP="0079683C">
      <w:p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color w:val="000000"/>
          <w:sz w:val="24"/>
          <w:szCs w:val="24"/>
          <w:rtl/>
        </w:rPr>
        <w:t>في دراسة حول أثر التدريب والتطوير على الأداء الوظيفي في القطاع العام، تكون العلاقة بين المتغير المستقل (برامج التدريب والتطوير) والمتغير التابع (الأداء الوظيفي) محور البحث. تُظهر هذه العلاقة كيفية تأثير التعديلات في المتغير المستقل على المتغير التابع.</w:t>
      </w:r>
    </w:p>
    <w:p w14:paraId="7D8FE605"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1. العلاقة المباشرة</w:t>
      </w:r>
    </w:p>
    <w:p w14:paraId="14783C6A" w14:textId="77777777" w:rsidR="0079683C" w:rsidRPr="0079683C" w:rsidRDefault="0079683C" w:rsidP="009F087E">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تحسين المهارات</w:t>
      </w:r>
      <w:r w:rsidRPr="0079683C">
        <w:rPr>
          <w:rFonts w:ascii="Times New Roman" w:eastAsiaTheme="minorEastAsia" w:hAnsi="Times New Roman" w:cs="Times New Roman"/>
          <w:color w:val="000000"/>
          <w:sz w:val="24"/>
          <w:szCs w:val="24"/>
          <w:rtl/>
        </w:rPr>
        <w:t>: برامج التدريب والتطوير تهدف إلى تحسين مهارات الموظفين، مما يؤدي إلى زيادة كفاءتهم في أداء مهامهم. التحسين في المهارات يؤثر بشكل مباشر على الأداء الوظيفي من خلال تعزيز قدرة الموظف على تنفيذ المهام بكفاءة.</w:t>
      </w:r>
    </w:p>
    <w:p w14:paraId="63B265E1" w14:textId="77777777" w:rsidR="0079683C" w:rsidRPr="0079683C" w:rsidRDefault="0079683C" w:rsidP="009F087E">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زيادة الإنتاجية</w:t>
      </w:r>
      <w:r w:rsidRPr="0079683C">
        <w:rPr>
          <w:rFonts w:ascii="Times New Roman" w:eastAsiaTheme="minorEastAsia" w:hAnsi="Times New Roman" w:cs="Times New Roman"/>
          <w:color w:val="000000"/>
          <w:sz w:val="24"/>
          <w:szCs w:val="24"/>
          <w:rtl/>
        </w:rPr>
        <w:t>: التدريب الفعّال يمكن أن يؤدي إلى تحسين تقنيات العمل وأساليب الأداء، مما يزيد من إنتاجية الموظف. برامج التدريب التي تعزز من استخدام أدوات وتقنيات جديدة يمكن أن تؤدي إلى إنجاز المزيد من العمل في وقت أقل.</w:t>
      </w:r>
    </w:p>
    <w:p w14:paraId="4DFB4B7E" w14:textId="77777777" w:rsidR="0079683C" w:rsidRPr="0079683C" w:rsidRDefault="0079683C" w:rsidP="009F087E">
      <w:pPr>
        <w:numPr>
          <w:ilvl w:val="0"/>
          <w:numId w:val="42"/>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تحسين الجودة</w:t>
      </w:r>
      <w:r w:rsidRPr="0079683C">
        <w:rPr>
          <w:rFonts w:ascii="Times New Roman" w:eastAsiaTheme="minorEastAsia" w:hAnsi="Times New Roman" w:cs="Times New Roman"/>
          <w:color w:val="000000"/>
          <w:sz w:val="24"/>
          <w:szCs w:val="24"/>
          <w:rtl/>
        </w:rPr>
        <w:t>: من خلال التعلم المستمر، يمكن للموظفين تقديم عمل بجودة أعلى. التدريب الذي يركز على مهارات محددة يتناول معايير الجودة، مما يعزز من مستوى العمل المنجز.</w:t>
      </w:r>
    </w:p>
    <w:p w14:paraId="3C8C0A0C"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2. العلاقة غير المباشرة</w:t>
      </w:r>
    </w:p>
    <w:p w14:paraId="636A5010" w14:textId="77777777" w:rsidR="0079683C" w:rsidRPr="0079683C" w:rsidRDefault="0079683C" w:rsidP="009F087E">
      <w:pPr>
        <w:numPr>
          <w:ilvl w:val="0"/>
          <w:numId w:val="43"/>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الرضا الوظيفي</w:t>
      </w:r>
      <w:r w:rsidRPr="0079683C">
        <w:rPr>
          <w:rFonts w:ascii="Times New Roman" w:eastAsiaTheme="minorEastAsia" w:hAnsi="Times New Roman" w:cs="Times New Roman"/>
          <w:color w:val="000000"/>
          <w:sz w:val="24"/>
          <w:szCs w:val="24"/>
          <w:rtl/>
        </w:rPr>
        <w:t>: يمكن أن تؤثر برامج التدريب والتطوير على رضا الموظفين. الموظفون الذين يشعرون بأنهم يتلقون تدريبًا جيدًا وتطويرًا مهنيًا قد يكونون أكثر رضا عن عملهم، مما ينعكس إيجابيًا على أدائهم الوظيفي.</w:t>
      </w:r>
    </w:p>
    <w:p w14:paraId="008E70A0" w14:textId="77777777" w:rsidR="0079683C" w:rsidRPr="0079683C" w:rsidRDefault="0079683C" w:rsidP="009F087E">
      <w:pPr>
        <w:numPr>
          <w:ilvl w:val="0"/>
          <w:numId w:val="43"/>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lastRenderedPageBreak/>
        <w:t>التحفيز والالتزام</w:t>
      </w:r>
      <w:r w:rsidRPr="0079683C">
        <w:rPr>
          <w:rFonts w:ascii="Times New Roman" w:eastAsiaTheme="minorEastAsia" w:hAnsi="Times New Roman" w:cs="Times New Roman"/>
          <w:color w:val="000000"/>
          <w:sz w:val="24"/>
          <w:szCs w:val="24"/>
          <w:rtl/>
        </w:rPr>
        <w:t>: التدريب والتطوير يمكن أن يزيد من تحفيز الموظفين وارتباطهم بالعمل. الموظفون الذين يحصلون على فرص للتعلم والنمو قد يكونون أكثر التزامًا واندماجًا في العمل، مما يعزز من أدائهم.</w:t>
      </w:r>
    </w:p>
    <w:p w14:paraId="7383526F"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3. آلية تأثير التدريب والتطوير على الأداء الوظيفي</w:t>
      </w:r>
    </w:p>
    <w:p w14:paraId="0FFE61E4" w14:textId="77777777" w:rsidR="0079683C" w:rsidRPr="0079683C" w:rsidRDefault="0079683C" w:rsidP="009F087E">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تحديد الاحتياجات التدريبية</w:t>
      </w:r>
      <w:r w:rsidRPr="0079683C">
        <w:rPr>
          <w:rFonts w:ascii="Times New Roman" w:eastAsiaTheme="minorEastAsia" w:hAnsi="Times New Roman" w:cs="Times New Roman"/>
          <w:color w:val="000000"/>
          <w:sz w:val="24"/>
          <w:szCs w:val="24"/>
          <w:rtl/>
        </w:rPr>
        <w:t>: تقييم احتياجات الموظفين وتقديم برامج تدريبية مخصصة يمكن أن يحسن أداء الموظفين من خلال تلبية احتياجاتهم الخاصة وتزويدهم بالمعرفة والمهارات اللازمة.</w:t>
      </w:r>
    </w:p>
    <w:p w14:paraId="2CFE268B" w14:textId="77777777" w:rsidR="0079683C" w:rsidRPr="0079683C" w:rsidRDefault="0079683C" w:rsidP="009F087E">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تطبيق التعلم في العمل</w:t>
      </w:r>
      <w:r w:rsidRPr="0079683C">
        <w:rPr>
          <w:rFonts w:ascii="Times New Roman" w:eastAsiaTheme="minorEastAsia" w:hAnsi="Times New Roman" w:cs="Times New Roman"/>
          <w:color w:val="000000"/>
          <w:sz w:val="24"/>
          <w:szCs w:val="24"/>
          <w:rtl/>
        </w:rPr>
        <w:t>: ضمان أن التدريب يتضمن عناصر تطبيقية يمكن أن يساعد الموظفين في نقل ما تعلموه إلى بيئة العمل، مما يعزز من تحسين الأداء الوظيفي.</w:t>
      </w:r>
    </w:p>
    <w:p w14:paraId="2D197D9C" w14:textId="77777777" w:rsidR="0079683C" w:rsidRPr="0079683C" w:rsidRDefault="0079683C" w:rsidP="009F087E">
      <w:pPr>
        <w:numPr>
          <w:ilvl w:val="0"/>
          <w:numId w:val="44"/>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التقييم والمتابعة</w:t>
      </w:r>
      <w:r w:rsidRPr="0079683C">
        <w:rPr>
          <w:rFonts w:ascii="Times New Roman" w:eastAsiaTheme="minorEastAsia" w:hAnsi="Times New Roman" w:cs="Times New Roman"/>
          <w:color w:val="000000"/>
          <w:sz w:val="24"/>
          <w:szCs w:val="24"/>
          <w:rtl/>
        </w:rPr>
        <w:t>: تقييم فعالية برامج التدريب والتطوير ومتابعة النتائج يمكن أن يساعد في ضبط وتحسين البرامج بشكل مستمر، مما يساهم في تعزيز الأداء الوظيفي على المدى الطويل.</w:t>
      </w:r>
    </w:p>
    <w:p w14:paraId="45F49EB7" w14:textId="77777777" w:rsidR="0079683C" w:rsidRPr="0079683C" w:rsidRDefault="0079683C" w:rsidP="0079683C">
      <w:pPr>
        <w:spacing w:before="100" w:beforeAutospacing="1" w:after="100" w:afterAutospacing="1" w:line="240" w:lineRule="auto"/>
        <w:outlineLvl w:val="3"/>
        <w:divId w:val="108359842"/>
        <w:rPr>
          <w:rFonts w:ascii="Times New Roman" w:eastAsia="Times New Roman" w:hAnsi="Times New Roman" w:cs="Times New Roman"/>
          <w:b/>
          <w:bCs/>
          <w:color w:val="000000"/>
          <w:sz w:val="24"/>
          <w:szCs w:val="24"/>
        </w:rPr>
      </w:pPr>
      <w:r w:rsidRPr="0079683C">
        <w:rPr>
          <w:rFonts w:ascii="Times New Roman" w:eastAsia="Times New Roman" w:hAnsi="Times New Roman" w:cs="Times New Roman"/>
          <w:b/>
          <w:bCs/>
          <w:color w:val="000000"/>
          <w:sz w:val="24"/>
          <w:szCs w:val="24"/>
          <w:rtl/>
        </w:rPr>
        <w:t>4. الأمثلة العملية</w:t>
      </w:r>
    </w:p>
    <w:p w14:paraId="5479B28A" w14:textId="77777777" w:rsidR="0079683C" w:rsidRPr="0079683C" w:rsidRDefault="0079683C" w:rsidP="009F087E">
      <w:pPr>
        <w:numPr>
          <w:ilvl w:val="0"/>
          <w:numId w:val="45"/>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برنامج تدريب على القيادة</w:t>
      </w:r>
      <w:r w:rsidRPr="0079683C">
        <w:rPr>
          <w:rFonts w:ascii="Times New Roman" w:eastAsiaTheme="minorEastAsia" w:hAnsi="Times New Roman" w:cs="Times New Roman"/>
          <w:color w:val="000000"/>
          <w:sz w:val="24"/>
          <w:szCs w:val="24"/>
          <w:rtl/>
        </w:rPr>
        <w:t>: يمكن أن يؤدي إلى تحسين مهارات القيادة والإدارة، مما يعزز أداء الفريق والمشاريع.</w:t>
      </w:r>
    </w:p>
    <w:p w14:paraId="5BC32CBA" w14:textId="77777777" w:rsidR="0079683C" w:rsidRPr="0079683C" w:rsidRDefault="0079683C" w:rsidP="009F087E">
      <w:pPr>
        <w:numPr>
          <w:ilvl w:val="0"/>
          <w:numId w:val="45"/>
        </w:num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b/>
          <w:bCs/>
          <w:color w:val="000000"/>
          <w:sz w:val="24"/>
          <w:szCs w:val="24"/>
          <w:rtl/>
        </w:rPr>
        <w:t>دورات تطوير المهارات التقنية</w:t>
      </w:r>
      <w:r w:rsidRPr="0079683C">
        <w:rPr>
          <w:rFonts w:ascii="Times New Roman" w:eastAsiaTheme="minorEastAsia" w:hAnsi="Times New Roman" w:cs="Times New Roman"/>
          <w:color w:val="000000"/>
          <w:sz w:val="24"/>
          <w:szCs w:val="24"/>
          <w:rtl/>
        </w:rPr>
        <w:t>: يمكن أن تزيد من كفاءة الموظفين في استخدام التكنولوجيا والأدوات، مما يحسن الأداء وجودة العمل.</w:t>
      </w:r>
    </w:p>
    <w:p w14:paraId="6997B82E" w14:textId="77777777" w:rsidR="0079683C" w:rsidRPr="0079683C" w:rsidRDefault="0079683C" w:rsidP="0079683C">
      <w:pPr>
        <w:spacing w:before="100" w:beforeAutospacing="1" w:after="100" w:afterAutospacing="1" w:line="240" w:lineRule="auto"/>
        <w:outlineLvl w:val="2"/>
        <w:divId w:val="108359842"/>
        <w:rPr>
          <w:rFonts w:ascii="Times New Roman" w:eastAsia="Times New Roman" w:hAnsi="Times New Roman" w:cs="Times New Roman"/>
          <w:b/>
          <w:bCs/>
          <w:color w:val="000000"/>
          <w:sz w:val="27"/>
          <w:szCs w:val="27"/>
        </w:rPr>
      </w:pPr>
      <w:r w:rsidRPr="0079683C">
        <w:rPr>
          <w:rFonts w:ascii="Times New Roman" w:eastAsia="Times New Roman" w:hAnsi="Times New Roman" w:cs="Times New Roman"/>
          <w:b/>
          <w:bCs/>
          <w:color w:val="000000"/>
          <w:sz w:val="27"/>
          <w:szCs w:val="27"/>
          <w:rtl/>
        </w:rPr>
        <w:t>ملخص العلاقة</w:t>
      </w:r>
    </w:p>
    <w:p w14:paraId="7C81AA07" w14:textId="77777777" w:rsidR="0079683C" w:rsidRPr="0079683C" w:rsidRDefault="0079683C" w:rsidP="0079683C">
      <w:pPr>
        <w:spacing w:before="100" w:beforeAutospacing="1" w:after="100" w:afterAutospacing="1" w:line="240" w:lineRule="auto"/>
        <w:divId w:val="108359842"/>
        <w:rPr>
          <w:rFonts w:ascii="Times New Roman" w:eastAsiaTheme="minorEastAsia" w:hAnsi="Times New Roman" w:cs="Times New Roman"/>
          <w:color w:val="000000"/>
          <w:sz w:val="24"/>
          <w:szCs w:val="24"/>
        </w:rPr>
      </w:pPr>
      <w:r w:rsidRPr="0079683C">
        <w:rPr>
          <w:rFonts w:ascii="Times New Roman" w:eastAsiaTheme="minorEastAsia" w:hAnsi="Times New Roman" w:cs="Times New Roman"/>
          <w:color w:val="000000"/>
          <w:sz w:val="24"/>
          <w:szCs w:val="24"/>
          <w:rtl/>
        </w:rPr>
        <w:t>بشكل عام، العلاقة بين المتغير المستقل (برامج التدريب والتطوير) والمتغير التابع (الأداء الوظيفي) هي علاقة إيجابية ومباشرة، حيث أن تحسينات في التدريب والتطوير يمكن أن تؤدي إلى تحسينات ملموسة في الأداء الوظيفي. تأكد من تصميم الدراسة لقياس هذه العلاقة بدقة واستخدام أساليب التحليل المناسبة لتقييم التأثيرات المختلفة.</w:t>
      </w:r>
    </w:p>
    <w:p w14:paraId="48B748A3"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3A6A6457" w14:textId="77777777" w:rsidR="008925A3" w:rsidRDefault="008925A3" w:rsidP="009F087E">
      <w:pPr>
        <w:keepNext/>
        <w:keepLines/>
        <w:numPr>
          <w:ilvl w:val="1"/>
          <w:numId w:val="1"/>
        </w:numPr>
        <w:bidi/>
        <w:spacing w:before="40" w:after="0" w:line="256" w:lineRule="auto"/>
        <w:outlineLvl w:val="1"/>
        <w:rPr>
          <w:rFonts w:ascii="Arial" w:eastAsia="Times New Roman" w:hAnsi="Arial" w:cs="Arial"/>
          <w:b/>
          <w:bCs/>
          <w:sz w:val="32"/>
          <w:szCs w:val="32"/>
        </w:rPr>
      </w:pPr>
      <w:bookmarkStart w:id="21" w:name="_Toc166954077"/>
      <w:r w:rsidRPr="00905533">
        <w:rPr>
          <w:rFonts w:ascii="Arial" w:eastAsia="Times New Roman" w:hAnsi="Arial" w:cs="Arial"/>
          <w:b/>
          <w:bCs/>
          <w:sz w:val="32"/>
          <w:szCs w:val="32"/>
          <w:rtl/>
        </w:rPr>
        <w:t>الخاتمة</w:t>
      </w:r>
      <w:bookmarkEnd w:id="21"/>
    </w:p>
    <w:p w14:paraId="28CF4D5D" w14:textId="473E073E" w:rsidR="008925A3" w:rsidRPr="00F20AEC" w:rsidRDefault="005158C7" w:rsidP="009F087E">
      <w:pPr>
        <w:pStyle w:val="ab"/>
        <w:numPr>
          <w:ilvl w:val="0"/>
          <w:numId w:val="1"/>
        </w:numPr>
        <w:divId w:val="624695459"/>
        <w:rPr>
          <w:color w:val="000000"/>
          <w:rtl/>
        </w:rPr>
      </w:pPr>
      <w:r>
        <w:rPr>
          <w:color w:val="000000"/>
          <w:rtl/>
        </w:rPr>
        <w:t>في ختام دراسة أثر التدريب والتطوير على الأداء الوظيفي في القطاع العام، يمكن تلخيص النتائج الرئيسية التي توصلت إليها الدراسة وتسليط الضوء على الأهمية التي يحملها التدريب والتطوير في تحسين فعالية الأداء الوظيفي ضمن هذا القطاع.</w:t>
      </w:r>
    </w:p>
    <w:p w14:paraId="33D7AD58" w14:textId="77777777" w:rsidR="008925A3" w:rsidRDefault="008925A3" w:rsidP="008925A3">
      <w:pPr>
        <w:keepNext/>
        <w:keepLines/>
        <w:bidi/>
        <w:spacing w:before="240" w:after="0" w:line="256" w:lineRule="auto"/>
        <w:outlineLvl w:val="0"/>
        <w:rPr>
          <w:rFonts w:ascii="Arial" w:eastAsia="Times New Roman" w:hAnsi="Arial" w:cs="Arial"/>
          <w:b/>
          <w:bCs/>
          <w:sz w:val="32"/>
          <w:szCs w:val="32"/>
          <w:rtl/>
        </w:rPr>
      </w:pPr>
      <w:bookmarkStart w:id="22" w:name="_Toc166954078"/>
      <w:r w:rsidRPr="00905533">
        <w:rPr>
          <w:rFonts w:ascii="Arial" w:eastAsia="Times New Roman" w:hAnsi="Arial" w:cs="Arial"/>
          <w:b/>
          <w:bCs/>
          <w:sz w:val="32"/>
          <w:szCs w:val="32"/>
          <w:rtl/>
        </w:rPr>
        <w:t>قائمة المراجع</w:t>
      </w:r>
      <w:bookmarkEnd w:id="22"/>
    </w:p>
    <w:p w14:paraId="3CCCD326" w14:textId="55700B2D" w:rsidR="00AE0383" w:rsidRPr="000F4CE7" w:rsidRDefault="00AE0383" w:rsidP="009F087E">
      <w:pPr>
        <w:pStyle w:val="a3"/>
        <w:keepNext/>
        <w:keepLines/>
        <w:numPr>
          <w:ilvl w:val="1"/>
          <w:numId w:val="44"/>
        </w:numPr>
        <w:spacing w:before="240" w:after="0" w:line="256" w:lineRule="auto"/>
        <w:outlineLvl w:val="0"/>
        <w:rPr>
          <w:rFonts w:ascii="Arial" w:eastAsia="Times New Roman" w:hAnsi="Arial" w:cs="Arial"/>
          <w:b/>
          <w:bCs/>
          <w:sz w:val="32"/>
          <w:szCs w:val="32"/>
          <w:lang w:val="en-GB"/>
        </w:rPr>
      </w:pPr>
      <w:r w:rsidRPr="000F4CE7">
        <w:rPr>
          <w:rStyle w:val="ac"/>
          <w:rFonts w:eastAsia="Times New Roman"/>
          <w:color w:val="000000"/>
        </w:rPr>
        <w:t>Kirkpatrick, D. L.</w:t>
      </w:r>
      <w:r w:rsidRPr="000F4CE7">
        <w:rPr>
          <w:rStyle w:val="apple-converted-space"/>
          <w:rFonts w:ascii="-webkit-standard" w:eastAsia="Times New Roman" w:hAnsi="-webkit-standard"/>
          <w:color w:val="000000"/>
          <w:sz w:val="27"/>
          <w:szCs w:val="27"/>
        </w:rPr>
        <w:t> </w:t>
      </w:r>
      <w:r w:rsidRPr="000F4CE7">
        <w:rPr>
          <w:rFonts w:ascii="-webkit-standard" w:eastAsia="Times New Roman" w:hAnsi="-webkit-standard"/>
          <w:color w:val="000000"/>
          <w:sz w:val="27"/>
          <w:szCs w:val="27"/>
        </w:rPr>
        <w:t>(1959).</w:t>
      </w:r>
      <w:r w:rsidRPr="000F4CE7">
        <w:rPr>
          <w:rStyle w:val="apple-converted-space"/>
          <w:rFonts w:ascii="-webkit-standard" w:eastAsia="Times New Roman" w:hAnsi="-webkit-standard"/>
          <w:color w:val="000000"/>
          <w:sz w:val="27"/>
          <w:szCs w:val="27"/>
        </w:rPr>
        <w:t> </w:t>
      </w:r>
      <w:r w:rsidRPr="000F4CE7">
        <w:rPr>
          <w:rStyle w:val="ad"/>
          <w:color w:val="000000"/>
        </w:rPr>
        <w:t>Evaluation of training</w:t>
      </w:r>
      <w:r w:rsidRPr="000F4CE7">
        <w:rPr>
          <w:rFonts w:ascii="-webkit-standard" w:eastAsia="Times New Roman" w:hAnsi="-webkit-standard"/>
          <w:color w:val="000000"/>
          <w:sz w:val="27"/>
          <w:szCs w:val="27"/>
        </w:rPr>
        <w:t>. In</w:t>
      </w:r>
      <w:r w:rsidRPr="000F4CE7">
        <w:rPr>
          <w:rStyle w:val="apple-converted-space"/>
          <w:rFonts w:ascii="-webkit-standard" w:eastAsia="Times New Roman" w:hAnsi="-webkit-standard"/>
          <w:color w:val="000000"/>
          <w:sz w:val="27"/>
          <w:szCs w:val="27"/>
        </w:rPr>
        <w:t> </w:t>
      </w:r>
      <w:r w:rsidRPr="000F4CE7">
        <w:rPr>
          <w:rStyle w:val="ad"/>
          <w:color w:val="000000"/>
        </w:rPr>
        <w:t>Perspectives on Training and Development</w:t>
      </w:r>
      <w:r w:rsidRPr="000F4CE7">
        <w:rPr>
          <w:rStyle w:val="apple-converted-space"/>
          <w:rFonts w:ascii="-webkit-standard" w:eastAsia="Times New Roman" w:hAnsi="-webkit-standard"/>
          <w:color w:val="000000"/>
          <w:sz w:val="27"/>
          <w:szCs w:val="27"/>
        </w:rPr>
        <w:t> </w:t>
      </w:r>
      <w:r w:rsidRPr="000F4CE7">
        <w:rPr>
          <w:rFonts w:ascii="-webkit-standard" w:eastAsia="Times New Roman" w:hAnsi="-webkit-standard"/>
          <w:color w:val="000000"/>
          <w:sz w:val="27"/>
          <w:szCs w:val="27"/>
        </w:rPr>
        <w:t>(pp. 20-32). American Society for Training and Development.</w:t>
      </w:r>
    </w:p>
    <w:p w14:paraId="5D38570A" w14:textId="1764CC92" w:rsidR="000F4CE7" w:rsidRPr="000F4CE7" w:rsidRDefault="000F4CE7" w:rsidP="009F087E">
      <w:pPr>
        <w:pStyle w:val="a3"/>
        <w:keepNext/>
        <w:keepLines/>
        <w:numPr>
          <w:ilvl w:val="1"/>
          <w:numId w:val="44"/>
        </w:numPr>
        <w:spacing w:before="240" w:after="0" w:line="256" w:lineRule="auto"/>
        <w:outlineLvl w:val="0"/>
        <w:rPr>
          <w:rFonts w:ascii="Arial" w:eastAsia="Times New Roman" w:hAnsi="Arial" w:cs="Arial"/>
          <w:b/>
          <w:bCs/>
          <w:sz w:val="32"/>
          <w:szCs w:val="32"/>
          <w:lang w:val="en-GB"/>
        </w:rPr>
      </w:pPr>
      <w:proofErr w:type="spellStart"/>
      <w:r>
        <w:rPr>
          <w:rStyle w:val="ac"/>
          <w:rFonts w:eastAsia="Times New Roman"/>
          <w:color w:val="000000"/>
        </w:rPr>
        <w:t>Bramley</w:t>
      </w:r>
      <w:proofErr w:type="spellEnd"/>
      <w:r>
        <w:rPr>
          <w:rStyle w:val="ac"/>
          <w:rFonts w:eastAsia="Times New Roman"/>
          <w:color w:val="000000"/>
        </w:rPr>
        <w:t>, P.</w:t>
      </w:r>
      <w:r>
        <w:rPr>
          <w:rStyle w:val="apple-converted-space"/>
          <w:rFonts w:ascii="-webkit-standard" w:eastAsia="Times New Roman" w:hAnsi="-webkit-standard"/>
          <w:color w:val="000000"/>
          <w:sz w:val="27"/>
          <w:szCs w:val="27"/>
        </w:rPr>
        <w:t> </w:t>
      </w:r>
      <w:r>
        <w:rPr>
          <w:rFonts w:ascii="-webkit-standard" w:eastAsia="Times New Roman" w:hAnsi="-webkit-standard"/>
          <w:color w:val="000000"/>
          <w:sz w:val="27"/>
          <w:szCs w:val="27"/>
        </w:rPr>
        <w:t>(2015).</w:t>
      </w:r>
      <w:r>
        <w:rPr>
          <w:rStyle w:val="apple-converted-space"/>
          <w:rFonts w:ascii="-webkit-standard" w:eastAsia="Times New Roman" w:hAnsi="-webkit-standard"/>
          <w:color w:val="000000"/>
          <w:sz w:val="27"/>
          <w:szCs w:val="27"/>
        </w:rPr>
        <w:t> </w:t>
      </w:r>
      <w:r>
        <w:rPr>
          <w:rStyle w:val="ad"/>
          <w:color w:val="000000"/>
        </w:rPr>
        <w:t>Training and Development: The Critical Role of Learning in Organizations</w:t>
      </w:r>
      <w:r>
        <w:rPr>
          <w:rFonts w:ascii="-webkit-standard" w:eastAsia="Times New Roman" w:hAnsi="-webkit-standard"/>
          <w:color w:val="000000"/>
          <w:sz w:val="27"/>
          <w:szCs w:val="27"/>
        </w:rPr>
        <w:t xml:space="preserve">. Journal of Workplace Learning, 27(2), 91-106. </w:t>
      </w:r>
      <w:proofErr w:type="spellStart"/>
      <w:r>
        <w:rPr>
          <w:rFonts w:ascii="-webkit-standard" w:eastAsia="Times New Roman" w:hAnsi="-webkit-standard"/>
          <w:color w:val="000000"/>
          <w:sz w:val="27"/>
          <w:szCs w:val="27"/>
        </w:rPr>
        <w:t>doi:10.1108</w:t>
      </w:r>
      <w:proofErr w:type="spellEnd"/>
      <w:r>
        <w:rPr>
          <w:rFonts w:ascii="-webkit-standard" w:eastAsia="Times New Roman" w:hAnsi="-webkit-standard"/>
          <w:color w:val="000000"/>
          <w:sz w:val="27"/>
          <w:szCs w:val="27"/>
        </w:rPr>
        <w:t>/JWL-10-2014-0060</w:t>
      </w: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Default="008925A3" w:rsidP="008925A3">
      <w:pPr>
        <w:bidi/>
        <w:spacing w:line="360" w:lineRule="auto"/>
        <w:jc w:val="center"/>
        <w:rPr>
          <w:rFonts w:ascii="Times New Roman" w:eastAsia="Calibri" w:hAnsi="Times New Roman" w:cs="Times New Roman"/>
          <w:b/>
          <w:bCs/>
          <w:sz w:val="24"/>
          <w:szCs w:val="24"/>
        </w:rPr>
      </w:pPr>
    </w:p>
    <w:p w14:paraId="55EFCC10"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CD285F9" w14:textId="77777777" w:rsidR="006C5A4C" w:rsidRDefault="006C5A4C" w:rsidP="006C5A4C">
      <w:pPr>
        <w:bidi/>
        <w:spacing w:line="360" w:lineRule="auto"/>
        <w:jc w:val="center"/>
        <w:rPr>
          <w:rFonts w:ascii="Times New Roman" w:eastAsia="Calibri" w:hAnsi="Times New Roman" w:cs="Times New Roman"/>
          <w:b/>
          <w:bCs/>
          <w:sz w:val="24"/>
          <w:szCs w:val="24"/>
        </w:rPr>
      </w:pPr>
    </w:p>
    <w:p w14:paraId="089B5241" w14:textId="77777777" w:rsidR="006C5A4C" w:rsidRDefault="006C5A4C" w:rsidP="006C5A4C">
      <w:pPr>
        <w:bidi/>
        <w:spacing w:line="360" w:lineRule="auto"/>
        <w:jc w:val="center"/>
        <w:rPr>
          <w:rFonts w:ascii="Times New Roman" w:eastAsia="Calibri" w:hAnsi="Times New Roman" w:cs="Times New Roman"/>
          <w:b/>
          <w:bCs/>
          <w:sz w:val="24"/>
          <w:szCs w:val="24"/>
        </w:rPr>
      </w:pPr>
    </w:p>
    <w:p w14:paraId="633B4A5C"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1B158A2" w14:textId="77777777" w:rsidR="006C5A4C" w:rsidRDefault="006C5A4C" w:rsidP="006C5A4C">
      <w:pPr>
        <w:bidi/>
        <w:spacing w:line="360" w:lineRule="auto"/>
        <w:jc w:val="center"/>
        <w:rPr>
          <w:rFonts w:ascii="Times New Roman" w:eastAsia="Calibri" w:hAnsi="Times New Roman" w:cs="Times New Roman"/>
          <w:b/>
          <w:bCs/>
          <w:sz w:val="24"/>
          <w:szCs w:val="24"/>
        </w:rPr>
      </w:pPr>
    </w:p>
    <w:p w14:paraId="3762EFE7" w14:textId="77777777" w:rsidR="006C5A4C" w:rsidRDefault="006C5A4C" w:rsidP="006C5A4C">
      <w:pPr>
        <w:bidi/>
        <w:spacing w:line="360" w:lineRule="auto"/>
        <w:jc w:val="center"/>
        <w:rPr>
          <w:rFonts w:ascii="Times New Roman" w:eastAsia="Calibri" w:hAnsi="Times New Roman" w:cs="Times New Roman"/>
          <w:b/>
          <w:bCs/>
          <w:sz w:val="24"/>
          <w:szCs w:val="24"/>
        </w:rPr>
      </w:pPr>
    </w:p>
    <w:p w14:paraId="5B72B158" w14:textId="77777777" w:rsidR="006C5A4C" w:rsidRPr="002A0187" w:rsidRDefault="006C5A4C" w:rsidP="006C5A4C">
      <w:pPr>
        <w:bidi/>
        <w:spacing w:line="360" w:lineRule="auto"/>
        <w:jc w:val="center"/>
        <w:rPr>
          <w:rFonts w:ascii="Times New Roman" w:eastAsia="Calibri" w:hAnsi="Times New Roman" w:cs="Times New Roman"/>
          <w:b/>
          <w:bCs/>
          <w:sz w:val="24"/>
          <w:szCs w:val="24"/>
          <w:lang w:val="en-GB"/>
        </w:rPr>
      </w:pPr>
    </w:p>
    <w:p w14:paraId="549CD39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r w:rsidRPr="00905533">
        <w:rPr>
          <w:rFonts w:ascii="Times New Roman" w:eastAsia="Calibri" w:hAnsi="Times New Roman" w:cs="Times New Roman"/>
          <w:b/>
          <w:bCs/>
          <w:sz w:val="24"/>
          <w:szCs w:val="24"/>
          <w:rtl/>
        </w:rPr>
        <w:t>مع أطيب الأمنيات بالنجاح والتوفيق</w:t>
      </w:r>
    </w:p>
    <w:p w14:paraId="1F6E2E36"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It` s Never Too Late to START. Just Begin!</w:t>
      </w:r>
    </w:p>
    <w:p w14:paraId="60EF85BD" w14:textId="77777777" w:rsidR="008925A3" w:rsidRPr="00905533" w:rsidRDefault="008925A3" w:rsidP="008925A3">
      <w:pPr>
        <w:spacing w:line="360" w:lineRule="auto"/>
        <w:jc w:val="center"/>
        <w:rPr>
          <w:rFonts w:ascii="Times New Roman" w:eastAsia="Calibri" w:hAnsi="Times New Roman" w:cs="Times New Roman"/>
          <w:sz w:val="24"/>
          <w:szCs w:val="24"/>
        </w:rPr>
      </w:pPr>
      <w:r w:rsidRPr="00905533">
        <w:rPr>
          <w:rFonts w:ascii="Times New Roman" w:eastAsia="Calibri" w:hAnsi="Times New Roman" w:cs="Times New Roman"/>
          <w:sz w:val="24"/>
          <w:szCs w:val="24"/>
        </w:rPr>
        <w:t xml:space="preserve">Best of Luck </w:t>
      </w:r>
      <w:r w:rsidRPr="00905533">
        <w:rPr>
          <mc:AlternateContent>
            <mc:Choice Requires="w16se">
              <w:rFonts w:ascii="Times New Roman" w:eastAsia="Calibri"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905533">
        <w:rPr>
          <w:rFonts w:ascii="Times New Roman" w:eastAsia="Calibri" w:hAnsi="Times New Roman" w:cs="Times New Roman"/>
          <w:sz w:val="24"/>
          <w:szCs w:val="24"/>
        </w:rPr>
        <w:t xml:space="preserve">   </w:t>
      </w:r>
      <w:r w:rsidRPr="00905533">
        <w:rPr>
          <w:rFonts w:ascii="Freestyle Script" w:eastAsia="Calibri" w:hAnsi="Freestyle Script" w:cs="Times New Roman"/>
          <w:sz w:val="32"/>
          <w:szCs w:val="32"/>
        </w:rPr>
        <w:t xml:space="preserve">Dr. Mona </w:t>
      </w:r>
      <w:proofErr w:type="spellStart"/>
      <w:r w:rsidRPr="00905533">
        <w:rPr>
          <w:rFonts w:ascii="Freestyle Script" w:eastAsia="Calibri" w:hAnsi="Freestyle Script" w:cs="Times New Roman"/>
          <w:sz w:val="32"/>
          <w:szCs w:val="32"/>
        </w:rPr>
        <w:t>Moustafa</w:t>
      </w:r>
      <w:proofErr w:type="spellEnd"/>
      <w:r w:rsidRPr="00905533">
        <w:rPr>
          <w:rFonts w:ascii="Freestyle Script" w:eastAsia="Calibri" w:hAnsi="Freestyle Script" w:cs="Times New Roman"/>
          <w:sz w:val="32"/>
          <w:szCs w:val="32"/>
        </w:rPr>
        <w:t xml:space="preserve"> </w:t>
      </w:r>
      <w:proofErr w:type="spellStart"/>
      <w:r w:rsidRPr="00905533">
        <w:rPr>
          <w:rFonts w:ascii="Freestyle Script" w:eastAsia="Calibri" w:hAnsi="Freestyle Script" w:cs="Times New Roman"/>
          <w:sz w:val="32"/>
          <w:szCs w:val="32"/>
        </w:rPr>
        <w:t>Elashry</w:t>
      </w:r>
      <w:proofErr w:type="spellEnd"/>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071AB79F" w:rsidR="00266AA9" w:rsidRDefault="00266AA9" w:rsidP="008925A3">
      <w:pPr>
        <w:rPr>
          <w:rFonts w:asciiTheme="majorBidi" w:hAnsiTheme="majorBidi" w:cstheme="majorBidi"/>
          <w:b/>
          <w:bCs/>
          <w:sz w:val="24"/>
          <w:szCs w:val="24"/>
        </w:rPr>
      </w:pPr>
    </w:p>
    <w:p w14:paraId="27031233"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p w14:paraId="51A2DF18" w14:textId="0E73E42A" w:rsidR="00266AA9" w:rsidRDefault="00266AA9">
      <w:pPr>
        <w:rPr>
          <w:rFonts w:asciiTheme="majorBidi" w:hAnsiTheme="majorBidi" w:cstheme="majorBidi"/>
          <w:b/>
          <w:bCs/>
          <w:sz w:val="24"/>
          <w:szCs w:val="24"/>
        </w:rPr>
      </w:pPr>
    </w:p>
    <w:p w14:paraId="4CF1727B" w14:textId="526B1008" w:rsidR="00266AA9" w:rsidRDefault="00266AA9" w:rsidP="008925A3">
      <w:pPr>
        <w:rPr>
          <w:rFonts w:asciiTheme="majorBidi" w:hAnsiTheme="majorBidi" w:cstheme="majorBidi"/>
          <w:b/>
          <w:bCs/>
          <w:sz w:val="24"/>
          <w:szCs w:val="24"/>
        </w:rPr>
      </w:pPr>
    </w:p>
    <w:p w14:paraId="7052D7B9" w14:textId="28BAD143" w:rsidR="00266AA9" w:rsidRPr="00020B26" w:rsidRDefault="00266AA9" w:rsidP="003278D9">
      <w:pPr>
        <w:ind w:left="3600"/>
        <w:rPr>
          <w:rFonts w:asciiTheme="majorBidi" w:hAnsiTheme="majorBidi" w:cstheme="majorBidi"/>
          <w:b/>
          <w:bCs/>
          <w:sz w:val="48"/>
          <w:szCs w:val="48"/>
        </w:rPr>
      </w:pPr>
      <w:r w:rsidRPr="00020B26">
        <w:rPr>
          <w:rFonts w:asciiTheme="majorBidi" w:hAnsiTheme="majorBidi" w:cstheme="majorBidi" w:hint="cs"/>
          <w:b/>
          <w:bCs/>
          <w:sz w:val="48"/>
          <w:szCs w:val="48"/>
          <w:rtl/>
        </w:rPr>
        <w:t>٣</w:t>
      </w:r>
      <w:r w:rsidR="003278D9" w:rsidRPr="00020B26">
        <w:rPr>
          <w:rFonts w:asciiTheme="majorBidi" w:hAnsiTheme="majorBidi" w:cstheme="majorBidi" w:hint="cs"/>
          <w:b/>
          <w:bCs/>
          <w:sz w:val="48"/>
          <w:szCs w:val="48"/>
          <w:rtl/>
        </w:rPr>
        <w:t xml:space="preserve"> الفصل الثالث منهجية الدراسة </w:t>
      </w:r>
    </w:p>
    <w:p w14:paraId="1AE4B11B" w14:textId="4CB7A59E" w:rsidR="00266AA9" w:rsidRDefault="00266AA9" w:rsidP="008925A3">
      <w:pPr>
        <w:rPr>
          <w:rFonts w:asciiTheme="majorBidi" w:hAnsiTheme="majorBidi" w:cstheme="majorBidi"/>
          <w:b/>
          <w:bCs/>
          <w:sz w:val="24"/>
          <w:szCs w:val="24"/>
        </w:rPr>
      </w:pPr>
    </w:p>
    <w:p w14:paraId="3C596BCD"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p w14:paraId="44F02B3D" w14:textId="408E25DA" w:rsidR="00266AA9" w:rsidRDefault="00CF14A2" w:rsidP="008925A3">
      <w:pPr>
        <w:rPr>
          <w:rFonts w:asciiTheme="majorBidi" w:hAnsiTheme="majorBidi" w:cstheme="majorBidi"/>
          <w:b/>
          <w:bCs/>
          <w:sz w:val="24"/>
          <w:szCs w:val="24"/>
          <w:rtl/>
        </w:rPr>
      </w:pPr>
      <w:r>
        <w:rPr>
          <w:rFonts w:asciiTheme="majorBidi" w:hAnsiTheme="majorBidi" w:cstheme="majorBidi" w:hint="cs"/>
          <w:b/>
          <w:bCs/>
          <w:sz w:val="24"/>
          <w:szCs w:val="24"/>
          <w:rtl/>
        </w:rPr>
        <w:lastRenderedPageBreak/>
        <w:t xml:space="preserve">٣٫١ المقدمة: </w:t>
      </w:r>
    </w:p>
    <w:p w14:paraId="77F10C8F" w14:textId="666EC16D" w:rsidR="00CF14A2" w:rsidRDefault="00CF14A2" w:rsidP="008925A3">
      <w:pPr>
        <w:rPr>
          <w:rFonts w:asciiTheme="majorBidi" w:hAnsiTheme="majorBidi" w:cstheme="majorBidi"/>
          <w:sz w:val="24"/>
          <w:szCs w:val="24"/>
          <w:rtl/>
        </w:rPr>
      </w:pPr>
      <w:r>
        <w:rPr>
          <w:rFonts w:asciiTheme="majorBidi" w:hAnsiTheme="majorBidi" w:cstheme="majorBidi" w:hint="cs"/>
          <w:sz w:val="24"/>
          <w:szCs w:val="24"/>
          <w:rtl/>
        </w:rPr>
        <w:t>يوضح هذا الفصل منهجية البحث المستخدمة في تحقيق (</w:t>
      </w:r>
      <w:r>
        <w:rPr>
          <w:rFonts w:ascii="-webkit-standard" w:eastAsia="Times New Roman" w:hAnsi="-webkit-standard"/>
          <w:color w:val="000000"/>
          <w:sz w:val="27"/>
          <w:szCs w:val="27"/>
          <w:rtl/>
        </w:rPr>
        <w:t>أثر التدريب والتطوير على الأداء الوظيفي في القطاع العام</w:t>
      </w:r>
      <w:r>
        <w:rPr>
          <w:rFonts w:ascii="-webkit-standard" w:eastAsia="Times New Roman" w:hAnsi="-webkit-standard" w:hint="cs"/>
          <w:color w:val="000000"/>
          <w:sz w:val="27"/>
          <w:szCs w:val="27"/>
          <w:rtl/>
        </w:rPr>
        <w:t xml:space="preserve"> ) </w:t>
      </w:r>
      <w:r w:rsidR="006E6DBF">
        <w:rPr>
          <w:rFonts w:ascii="-webkit-standard" w:eastAsia="Times New Roman" w:hAnsi="-webkit-standard" w:hint="cs"/>
          <w:color w:val="000000"/>
          <w:sz w:val="27"/>
          <w:szCs w:val="27"/>
          <w:rtl/>
        </w:rPr>
        <w:t xml:space="preserve">وهو يعرض بالتفصيل كلا من التعريفات الإجرائية </w:t>
      </w:r>
      <w:r w:rsidR="006E6DBF">
        <w:rPr>
          <w:rFonts w:asciiTheme="majorBidi" w:hAnsiTheme="majorBidi" w:cstheme="majorBidi" w:hint="cs"/>
          <w:sz w:val="24"/>
          <w:szCs w:val="24"/>
          <w:rtl/>
        </w:rPr>
        <w:t xml:space="preserve">لمتغيرات البحث وتصميم </w:t>
      </w:r>
      <w:r w:rsidR="00176247">
        <w:rPr>
          <w:rFonts w:asciiTheme="majorBidi" w:hAnsiTheme="majorBidi" w:cstheme="majorBidi" w:hint="cs"/>
          <w:sz w:val="24"/>
          <w:szCs w:val="24"/>
          <w:rtl/>
        </w:rPr>
        <w:t>البحث ومجتمع البحث وطرق وتقنيات اخذ العينات وطرق</w:t>
      </w:r>
      <w:r w:rsidR="00BA79AD">
        <w:rPr>
          <w:rFonts w:asciiTheme="majorBidi" w:hAnsiTheme="majorBidi" w:cstheme="majorBidi" w:hint="cs"/>
          <w:sz w:val="24"/>
          <w:szCs w:val="24"/>
          <w:rtl/>
        </w:rPr>
        <w:t xml:space="preserve"> جمع البيانات وأنواع البيانات وطرق وإجراءات تحليل البيانات.</w:t>
      </w:r>
    </w:p>
    <w:p w14:paraId="7A74B2BC" w14:textId="77777777" w:rsidR="00BA79AD" w:rsidRDefault="00BA79AD" w:rsidP="008925A3">
      <w:pPr>
        <w:rPr>
          <w:rFonts w:asciiTheme="majorBidi" w:hAnsiTheme="majorBidi" w:cstheme="majorBidi"/>
          <w:sz w:val="24"/>
          <w:szCs w:val="24"/>
          <w:rtl/>
        </w:rPr>
      </w:pPr>
    </w:p>
    <w:p w14:paraId="3089FF8B" w14:textId="067974DC" w:rsidR="00BA79AD" w:rsidRDefault="00D85C33" w:rsidP="008925A3">
      <w:pPr>
        <w:rPr>
          <w:rFonts w:asciiTheme="majorBidi" w:hAnsiTheme="majorBidi" w:cstheme="majorBidi"/>
          <w:b/>
          <w:bCs/>
          <w:sz w:val="24"/>
          <w:szCs w:val="24"/>
          <w:rtl/>
        </w:rPr>
      </w:pPr>
      <w:r>
        <w:rPr>
          <w:rFonts w:asciiTheme="majorBidi" w:hAnsiTheme="majorBidi" w:cstheme="majorBidi" w:hint="cs"/>
          <w:b/>
          <w:bCs/>
          <w:sz w:val="24"/>
          <w:szCs w:val="24"/>
          <w:rtl/>
        </w:rPr>
        <w:t>٣٫٢ المتغيرات الإجرائية لمتغيرات الدراسة:</w:t>
      </w:r>
    </w:p>
    <w:p w14:paraId="0D57AD44" w14:textId="32D6C0D9" w:rsidR="00D85C33" w:rsidRDefault="00D85C33" w:rsidP="008925A3">
      <w:pPr>
        <w:rPr>
          <w:rFonts w:asciiTheme="majorBidi" w:hAnsiTheme="majorBidi" w:cstheme="majorBidi"/>
          <w:sz w:val="24"/>
          <w:szCs w:val="24"/>
          <w:rtl/>
        </w:rPr>
      </w:pPr>
      <w:r>
        <w:rPr>
          <w:rFonts w:asciiTheme="majorBidi" w:hAnsiTheme="majorBidi" w:cstheme="majorBidi" w:hint="cs"/>
          <w:sz w:val="24"/>
          <w:szCs w:val="24"/>
          <w:rtl/>
        </w:rPr>
        <w:t xml:space="preserve">في الدراسات البحثية تعد التعريفات الإجرائية أساسية في تحديد المتغيرات التي يتم قياسها </w:t>
      </w:r>
      <w:r w:rsidR="007F7439">
        <w:rPr>
          <w:rFonts w:asciiTheme="majorBidi" w:hAnsiTheme="majorBidi" w:cstheme="majorBidi" w:hint="cs"/>
          <w:sz w:val="24"/>
          <w:szCs w:val="24"/>
          <w:rtl/>
        </w:rPr>
        <w:t>بوضوح ويصف التعريف الإجرائي كيفية قياس متغير او ملاحظة أو التلاعب به ويساعد الباحثين على ضمان اتساق دراستهم وموثوقيتهم وصلاحيتهم.</w:t>
      </w:r>
    </w:p>
    <w:p w14:paraId="0628AC17" w14:textId="77777777" w:rsidR="00FC4046" w:rsidRDefault="00FC4046" w:rsidP="008925A3">
      <w:pPr>
        <w:rPr>
          <w:rFonts w:asciiTheme="majorBidi" w:hAnsiTheme="majorBidi" w:cstheme="majorBidi"/>
          <w:sz w:val="24"/>
          <w:szCs w:val="24"/>
          <w:rtl/>
        </w:rPr>
      </w:pPr>
    </w:p>
    <w:p w14:paraId="04C40D74" w14:textId="5C5A3F72" w:rsidR="00FC4046" w:rsidRDefault="00FC4046" w:rsidP="008925A3">
      <w:pPr>
        <w:rPr>
          <w:rFonts w:asciiTheme="majorBidi" w:hAnsiTheme="majorBidi" w:cstheme="majorBidi"/>
          <w:b/>
          <w:bCs/>
          <w:sz w:val="24"/>
          <w:szCs w:val="24"/>
          <w:rtl/>
        </w:rPr>
      </w:pPr>
      <w:r>
        <w:rPr>
          <w:rFonts w:asciiTheme="majorBidi" w:hAnsiTheme="majorBidi" w:cstheme="majorBidi" w:hint="cs"/>
          <w:b/>
          <w:bCs/>
          <w:sz w:val="24"/>
          <w:szCs w:val="24"/>
          <w:rtl/>
        </w:rPr>
        <w:t>٣٫٢٫١ مستويات الإنتاجية:</w:t>
      </w:r>
    </w:p>
    <w:p w14:paraId="7AE842A9" w14:textId="77777777" w:rsidR="00072EEF" w:rsidRDefault="00FC4046" w:rsidP="00072EEF">
      <w:pPr>
        <w:rPr>
          <w:rStyle w:val="apple-converted-space"/>
          <w:rFonts w:ascii="-webkit-standard" w:eastAsia="Times New Roman" w:hAnsi="-webkit-standard"/>
          <w:color w:val="000000"/>
          <w:sz w:val="27"/>
          <w:szCs w:val="27"/>
          <w:rtl/>
        </w:rPr>
      </w:pPr>
      <w:r>
        <w:rPr>
          <w:rFonts w:asciiTheme="majorBidi" w:hAnsiTheme="majorBidi" w:cstheme="majorBidi" w:hint="cs"/>
          <w:b/>
          <w:bCs/>
          <w:sz w:val="24"/>
          <w:szCs w:val="24"/>
          <w:rtl/>
        </w:rPr>
        <w:t xml:space="preserve"> </w:t>
      </w:r>
      <w:r w:rsidR="00236B5C">
        <w:rPr>
          <w:rFonts w:ascii="-webkit-standard" w:eastAsia="Times New Roman" w:hAnsi="-webkit-standard"/>
          <w:color w:val="000000"/>
          <w:sz w:val="27"/>
          <w:szCs w:val="27"/>
          <w:rtl/>
        </w:rPr>
        <w:t>يساهم التدريب في الأداء الوظيفي في القطاع العام يتجلى في عدة مستويات: 1. **المستوى الرابع**: بالإضافة إلى التدريب في مجال تعزيز المهارات والمعرفة لدى الموظفين، مما يؤدي إلى تحسين العمل الوظيفي وكفاءةهم في أداء المهام.</w:t>
      </w:r>
    </w:p>
    <w:p w14:paraId="60D94858" w14:textId="77777777" w:rsidR="00072EEF" w:rsidRDefault="00072EEF" w:rsidP="00072EEF">
      <w:pPr>
        <w:rPr>
          <w:rStyle w:val="apple-converted-space"/>
          <w:rFonts w:ascii="-webkit-standard" w:eastAsia="Times New Roman" w:hAnsi="-webkit-standard"/>
          <w:color w:val="000000"/>
          <w:sz w:val="27"/>
          <w:szCs w:val="27"/>
          <w:rtl/>
        </w:rPr>
      </w:pPr>
    </w:p>
    <w:p w14:paraId="75F8D460" w14:textId="77777777" w:rsidR="00AE3981" w:rsidRDefault="008B6FBB" w:rsidP="00AE3981">
      <w:pPr>
        <w:rPr>
          <w:rStyle w:val="apple-converted-space"/>
          <w:rFonts w:ascii="-webkit-standard" w:eastAsia="Times New Roman" w:hAnsi="-webkit-standard"/>
          <w:b/>
          <w:bCs/>
          <w:color w:val="000000"/>
          <w:sz w:val="27"/>
          <w:szCs w:val="27"/>
          <w:rtl/>
        </w:rPr>
      </w:pPr>
      <w:r>
        <w:rPr>
          <w:rStyle w:val="apple-converted-space"/>
          <w:rFonts w:ascii="-webkit-standard" w:eastAsia="Times New Roman" w:hAnsi="-webkit-standard" w:hint="cs"/>
          <w:b/>
          <w:bCs/>
          <w:color w:val="000000"/>
          <w:sz w:val="27"/>
          <w:szCs w:val="27"/>
          <w:rtl/>
        </w:rPr>
        <w:t>٣٫٢ ال</w:t>
      </w:r>
      <w:r w:rsidR="00AE3981">
        <w:rPr>
          <w:rStyle w:val="apple-converted-space"/>
          <w:rFonts w:ascii="-webkit-standard" w:eastAsia="Times New Roman" w:hAnsi="-webkit-standard" w:hint="cs"/>
          <w:b/>
          <w:bCs/>
          <w:color w:val="000000"/>
          <w:sz w:val="27"/>
          <w:szCs w:val="27"/>
          <w:rtl/>
        </w:rPr>
        <w:t>تنوع في مكان العمل( نجاح المشروع) :</w:t>
      </w:r>
    </w:p>
    <w:p w14:paraId="57BF67E8" w14:textId="77777777" w:rsidR="00464579" w:rsidRDefault="00464579">
      <w:pPr>
        <w:pStyle w:val="ab"/>
        <w:divId w:val="691495683"/>
        <w:rPr>
          <w:color w:val="000000"/>
        </w:rPr>
      </w:pPr>
      <w:r>
        <w:rPr>
          <w:color w:val="000000"/>
          <w:rtl/>
        </w:rPr>
        <w:t>التنوع في مكان العمل يعد من العناصر الأساسية التي تعزز الأداء الوظيفي في القطاع العام. يمكن أن يشمل هذا التنوع الجوانب الثقافية، والعرقية، والجندرية، والقدرات المختلفة. إليك بعض النقاط الرئيسية حول أهمية التدريب والتطوير في هذا السياق:</w:t>
      </w:r>
    </w:p>
    <w:p w14:paraId="65020393" w14:textId="77777777" w:rsidR="00464579" w:rsidRDefault="00464579" w:rsidP="009F087E">
      <w:pPr>
        <w:pStyle w:val="ab"/>
        <w:numPr>
          <w:ilvl w:val="0"/>
          <w:numId w:val="46"/>
        </w:numPr>
        <w:divId w:val="691495683"/>
        <w:rPr>
          <w:color w:val="000000"/>
        </w:rPr>
      </w:pPr>
      <w:r>
        <w:rPr>
          <w:rStyle w:val="ac"/>
          <w:color w:val="000000"/>
          <w:rtl/>
        </w:rPr>
        <w:t>تعزيز الابتكار</w:t>
      </w:r>
      <w:r>
        <w:rPr>
          <w:color w:val="000000"/>
          <w:rtl/>
        </w:rPr>
        <w:t>: الفرق المتنوعة تجلب وجهات نظر مختلفة، مما يؤدي إلى أفكار وحلول جديدة للتحديات.</w:t>
      </w:r>
    </w:p>
    <w:p w14:paraId="19500582" w14:textId="77777777" w:rsidR="00464579" w:rsidRDefault="00464579" w:rsidP="009F087E">
      <w:pPr>
        <w:pStyle w:val="ab"/>
        <w:numPr>
          <w:ilvl w:val="0"/>
          <w:numId w:val="46"/>
        </w:numPr>
        <w:divId w:val="691495683"/>
        <w:rPr>
          <w:color w:val="000000"/>
        </w:rPr>
      </w:pPr>
      <w:r>
        <w:rPr>
          <w:rStyle w:val="ac"/>
          <w:color w:val="000000"/>
          <w:rtl/>
        </w:rPr>
        <w:t>تحسين الأداء</w:t>
      </w:r>
      <w:r>
        <w:rPr>
          <w:color w:val="000000"/>
          <w:rtl/>
        </w:rPr>
        <w:t>: البرامج التدريبية التي تركز على التنوع تساعد الموظفين على تطوير مهارات التواصل والتعاون، مما يساهم في تحسين الأداء العام.</w:t>
      </w:r>
    </w:p>
    <w:p w14:paraId="2DEFFD4E" w14:textId="77777777" w:rsidR="00464579" w:rsidRDefault="00464579" w:rsidP="009F087E">
      <w:pPr>
        <w:pStyle w:val="ab"/>
        <w:numPr>
          <w:ilvl w:val="0"/>
          <w:numId w:val="46"/>
        </w:numPr>
        <w:divId w:val="691495683"/>
        <w:rPr>
          <w:color w:val="000000"/>
        </w:rPr>
      </w:pPr>
      <w:r>
        <w:rPr>
          <w:rStyle w:val="ac"/>
          <w:color w:val="000000"/>
          <w:rtl/>
        </w:rPr>
        <w:t>زيادة رضا الموظفين</w:t>
      </w:r>
      <w:r>
        <w:rPr>
          <w:color w:val="000000"/>
          <w:rtl/>
        </w:rPr>
        <w:t>: بيئة العمل الشاملة تدعم الشعور بالانتماء، مما يزيد من رضا الموظفين وولائهم</w:t>
      </w:r>
    </w:p>
    <w:p w14:paraId="6A4BC79C" w14:textId="77777777" w:rsidR="00464579" w:rsidRDefault="00464579" w:rsidP="00AE3981">
      <w:pPr>
        <w:rPr>
          <w:rStyle w:val="apple-converted-space"/>
          <w:rFonts w:ascii="-webkit-standard" w:eastAsia="Times New Roman" w:hAnsi="-webkit-standard"/>
          <w:b/>
          <w:bCs/>
          <w:color w:val="000000"/>
          <w:sz w:val="27"/>
          <w:szCs w:val="27"/>
          <w:rtl/>
        </w:rPr>
      </w:pPr>
    </w:p>
    <w:p w14:paraId="334548BA" w14:textId="4B52D90D" w:rsidR="00072EEF" w:rsidRDefault="00236B5C" w:rsidP="00982837">
      <w:pPr>
        <w:rPr>
          <w:rFonts w:ascii="-webkit-standard" w:eastAsia="Times New Roman" w:hAnsi="-webkit-standard"/>
          <w:b/>
          <w:bCs/>
          <w:color w:val="000000"/>
          <w:sz w:val="27"/>
          <w:szCs w:val="27"/>
          <w:rtl/>
        </w:rPr>
      </w:pPr>
      <w:r>
        <w:rPr>
          <w:rStyle w:val="apple-converted-space"/>
          <w:rFonts w:ascii="-webkit-standard" w:eastAsia="Times New Roman" w:hAnsi="-webkit-standard"/>
          <w:color w:val="000000"/>
          <w:sz w:val="27"/>
          <w:szCs w:val="27"/>
          <w:rtl/>
        </w:rPr>
        <w:t> </w:t>
      </w:r>
      <w:r w:rsidR="00982837">
        <w:rPr>
          <w:rFonts w:ascii="-webkit-standard" w:eastAsia="Times New Roman" w:hAnsi="-webkit-standard" w:hint="cs"/>
          <w:b/>
          <w:bCs/>
          <w:color w:val="000000"/>
          <w:sz w:val="27"/>
          <w:szCs w:val="27"/>
          <w:rtl/>
        </w:rPr>
        <w:t>٣٫٣ تصميم البحث :</w:t>
      </w:r>
    </w:p>
    <w:p w14:paraId="4764E03A" w14:textId="5EF2D8D9" w:rsidR="00A03A05" w:rsidRDefault="001B0C16" w:rsidP="00982837">
      <w:pPr>
        <w:rPr>
          <w:rFonts w:ascii="-webkit-standard" w:eastAsia="Times New Roman" w:hAnsi="-webkit-standard"/>
          <w:color w:val="000000"/>
          <w:sz w:val="27"/>
          <w:szCs w:val="27"/>
          <w:rtl/>
        </w:rPr>
      </w:pPr>
      <w:r w:rsidRPr="00837FBD">
        <w:rPr>
          <w:rFonts w:ascii="-webkit-standard" w:eastAsia="Times New Roman" w:hAnsi="-webkit-standard"/>
          <w:b/>
          <w:bCs/>
          <w:color w:val="000000"/>
          <w:sz w:val="27"/>
          <w:szCs w:val="27"/>
          <w:rtl/>
        </w:rPr>
        <w:t>فلسفة</w:t>
      </w:r>
      <w:r>
        <w:rPr>
          <w:rFonts w:ascii="-webkit-standard" w:eastAsia="Times New Roman" w:hAnsi="-webkit-standard"/>
          <w:color w:val="000000"/>
          <w:sz w:val="27"/>
          <w:szCs w:val="27"/>
          <w:rtl/>
        </w:rPr>
        <w:t xml:space="preserve"> الدراسة في مجال التدريب والتطوير على الأداء الوظيفي في القطاع العام تتضمن مجموعة من المبادئ الأساسية التي تهدف إلى تحسين الكفاءة والفعالية في العمل.</w:t>
      </w:r>
    </w:p>
    <w:p w14:paraId="55FF4692" w14:textId="74A23FE3" w:rsidR="00D648F1" w:rsidRDefault="00D648F1" w:rsidP="0098283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منهج الدراسة: </w:t>
      </w:r>
      <w:r w:rsidR="008F3E32">
        <w:rPr>
          <w:rFonts w:ascii="-webkit-standard" w:eastAsia="Times New Roman" w:hAnsi="-webkit-standard" w:hint="cs"/>
          <w:color w:val="000000"/>
          <w:sz w:val="27"/>
          <w:szCs w:val="27"/>
          <w:rtl/>
        </w:rPr>
        <w:t xml:space="preserve">الاستنتاجي </w:t>
      </w:r>
    </w:p>
    <w:p w14:paraId="538293D0" w14:textId="274CA667" w:rsidR="008F3E32" w:rsidRDefault="008F3E32" w:rsidP="00982837">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النهج الاستنتاجي يختبر النظريات الحالية من خلال صياغة</w:t>
      </w:r>
      <w:r w:rsidR="008A6C45">
        <w:rPr>
          <w:rFonts w:ascii="-webkit-standard" w:eastAsia="Times New Roman" w:hAnsi="-webkit-standard" w:hint="cs"/>
          <w:color w:val="000000"/>
          <w:sz w:val="27"/>
          <w:szCs w:val="27"/>
          <w:rtl/>
        </w:rPr>
        <w:t xml:space="preserve"> فرضيات يتم اختبارها باستخدام الملاحظة التجريبية في هذا البحث نسعى لاختبار فرضية </w:t>
      </w:r>
      <w:r w:rsidR="008C7446">
        <w:rPr>
          <w:rFonts w:ascii="-webkit-standard" w:eastAsia="Times New Roman" w:hAnsi="-webkit-standard" w:hint="cs"/>
          <w:color w:val="000000"/>
          <w:sz w:val="27"/>
          <w:szCs w:val="27"/>
          <w:rtl/>
        </w:rPr>
        <w:t xml:space="preserve">اثر التكنولوجيا على نجاح المشروع. </w:t>
      </w:r>
    </w:p>
    <w:p w14:paraId="70C1E9BC" w14:textId="62E22ED6" w:rsidR="008C7446" w:rsidRDefault="005825D6" w:rsidP="00982837">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استراتيجية الدراسة: </w:t>
      </w:r>
      <w:r>
        <w:rPr>
          <w:rFonts w:ascii="-webkit-standard" w:eastAsia="Times New Roman" w:hAnsi="-webkit-standard" w:hint="cs"/>
          <w:color w:val="000000"/>
          <w:sz w:val="27"/>
          <w:szCs w:val="27"/>
          <w:rtl/>
        </w:rPr>
        <w:t xml:space="preserve">دراسة حالة </w:t>
      </w:r>
    </w:p>
    <w:p w14:paraId="48145461" w14:textId="33B81189" w:rsidR="001B0C16" w:rsidRDefault="002E633D"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lastRenderedPageBreak/>
        <w:t>وهي استكشاف متعمق لحالة واحدة من فرد</w:t>
      </w:r>
      <w:r w:rsidR="00FC2083">
        <w:rPr>
          <w:rFonts w:ascii="-webkit-standard" w:eastAsia="Times New Roman" w:hAnsi="-webkit-standard" w:hint="cs"/>
          <w:color w:val="000000"/>
          <w:sz w:val="27"/>
          <w:szCs w:val="27"/>
          <w:rtl/>
        </w:rPr>
        <w:t xml:space="preserve"> او مجموعة او حدث للحصول</w:t>
      </w:r>
      <w:r w:rsidR="00F23CD3">
        <w:rPr>
          <w:rFonts w:ascii="-webkit-standard" w:eastAsia="Times New Roman" w:hAnsi="-webkit-standard" w:hint="cs"/>
          <w:color w:val="000000"/>
          <w:sz w:val="27"/>
          <w:szCs w:val="27"/>
          <w:rtl/>
        </w:rPr>
        <w:t xml:space="preserve"> على فهم تفصيلي لخصائصها الفريدة وتجاربها وسياقها ويستخدم اذا كان البحث يطبق على منظمة او شركة واحد .</w:t>
      </w:r>
    </w:p>
    <w:p w14:paraId="1AB6E899" w14:textId="77777777" w:rsidR="00F23CD3" w:rsidRDefault="00F23CD3" w:rsidP="00F23CD3">
      <w:pPr>
        <w:rPr>
          <w:rFonts w:ascii="-webkit-standard" w:eastAsia="Times New Roman" w:hAnsi="-webkit-standard"/>
          <w:color w:val="000000"/>
          <w:sz w:val="27"/>
          <w:szCs w:val="27"/>
          <w:rtl/>
        </w:rPr>
      </w:pPr>
    </w:p>
    <w:p w14:paraId="7C37AE40" w14:textId="68D6AB9D" w:rsidR="00255F95" w:rsidRDefault="00255F95"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نوع الدراسة: </w:t>
      </w:r>
      <w:r>
        <w:rPr>
          <w:rFonts w:ascii="-webkit-standard" w:eastAsia="Times New Roman" w:hAnsi="-webkit-standard" w:hint="cs"/>
          <w:color w:val="000000"/>
          <w:sz w:val="27"/>
          <w:szCs w:val="27"/>
          <w:rtl/>
        </w:rPr>
        <w:t>الكمي</w:t>
      </w:r>
    </w:p>
    <w:p w14:paraId="41E8E998" w14:textId="5788BEE0" w:rsidR="00255F95" w:rsidRDefault="00255F95"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يتضمن البحث الكمي جمع </w:t>
      </w:r>
      <w:r w:rsidR="005A18A6">
        <w:rPr>
          <w:rFonts w:ascii="-webkit-standard" w:eastAsia="Times New Roman" w:hAnsi="-webkit-standard" w:hint="cs"/>
          <w:color w:val="000000"/>
          <w:sz w:val="27"/>
          <w:szCs w:val="27"/>
          <w:rtl/>
        </w:rPr>
        <w:t xml:space="preserve">وتحليل البيانات الحديثة لتحديد العلاقه الإحصائية بين المتغيرات هذي الطريقة تساعد في تقديم صورة واضحة ودقيقه عن العلاقة </w:t>
      </w:r>
      <w:r w:rsidR="00F51D5B">
        <w:rPr>
          <w:rFonts w:ascii="-webkit-standard" w:eastAsia="Times New Roman" w:hAnsi="-webkit-standard" w:hint="cs"/>
          <w:color w:val="000000"/>
          <w:sz w:val="27"/>
          <w:szCs w:val="27"/>
          <w:rtl/>
        </w:rPr>
        <w:t>بين</w:t>
      </w:r>
      <w:r w:rsidR="00AF3F35">
        <w:rPr>
          <w:rFonts w:ascii="-webkit-standard" w:eastAsia="Times New Roman" w:hAnsi="-webkit-standard" w:hint="cs"/>
          <w:color w:val="000000"/>
          <w:sz w:val="27"/>
          <w:szCs w:val="27"/>
          <w:rtl/>
        </w:rPr>
        <w:t xml:space="preserve"> الأداء الوظيفي ونجاح المشروع .</w:t>
      </w:r>
    </w:p>
    <w:p w14:paraId="4EC7C48A" w14:textId="77777777" w:rsidR="00AF3F35" w:rsidRDefault="00AF3F35" w:rsidP="00F23CD3">
      <w:pPr>
        <w:rPr>
          <w:rFonts w:ascii="-webkit-standard" w:eastAsia="Times New Roman" w:hAnsi="-webkit-standard"/>
          <w:color w:val="000000"/>
          <w:sz w:val="27"/>
          <w:szCs w:val="27"/>
          <w:rtl/>
        </w:rPr>
      </w:pPr>
    </w:p>
    <w:p w14:paraId="06134D4F" w14:textId="0339E58B" w:rsidR="00AF3F35" w:rsidRDefault="00AF3F35"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الأفق الزمني : </w:t>
      </w:r>
      <w:r>
        <w:rPr>
          <w:rFonts w:ascii="-webkit-standard" w:eastAsia="Times New Roman" w:hAnsi="-webkit-standard" w:hint="cs"/>
          <w:color w:val="000000"/>
          <w:sz w:val="27"/>
          <w:szCs w:val="27"/>
          <w:rtl/>
        </w:rPr>
        <w:t>المقط</w:t>
      </w:r>
      <w:r w:rsidR="007E50A3">
        <w:rPr>
          <w:rFonts w:ascii="-webkit-standard" w:eastAsia="Times New Roman" w:hAnsi="-webkit-standard" w:hint="cs"/>
          <w:color w:val="000000"/>
          <w:sz w:val="27"/>
          <w:szCs w:val="27"/>
          <w:rtl/>
        </w:rPr>
        <w:t xml:space="preserve">عية </w:t>
      </w:r>
    </w:p>
    <w:p w14:paraId="126B9493" w14:textId="3358EC47" w:rsidR="007E50A3" w:rsidRDefault="007E50A3" w:rsidP="00F23CD3">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الدراسات المقطعية تجمع البيانات في نقطة زمنية واحدة لتقديم لقطة لحالة المتغيرات تحت التحقيق وهذا يتيح لنا فهم الوضع الحالي وتاثير العوامل في الوقت الحالي . </w:t>
      </w:r>
    </w:p>
    <w:p w14:paraId="797F9693" w14:textId="77777777" w:rsidR="007E50A3" w:rsidRDefault="007E50A3" w:rsidP="00F23CD3">
      <w:pPr>
        <w:rPr>
          <w:rFonts w:ascii="-webkit-standard" w:eastAsia="Times New Roman" w:hAnsi="-webkit-standard"/>
          <w:color w:val="000000"/>
          <w:sz w:val="27"/>
          <w:szCs w:val="27"/>
          <w:rtl/>
        </w:rPr>
      </w:pPr>
    </w:p>
    <w:p w14:paraId="7E4A58AB" w14:textId="36E13DBA" w:rsidR="004C6EC4" w:rsidRDefault="00AF6D87" w:rsidP="00F23CD3">
      <w:pPr>
        <w:rPr>
          <w:rFonts w:ascii="-webkit-standard" w:eastAsia="Times New Roman" w:hAnsi="-webkit-standard"/>
          <w:color w:val="000000"/>
          <w:sz w:val="27"/>
          <w:szCs w:val="27"/>
          <w:rtl/>
        </w:rPr>
      </w:pPr>
      <w:r>
        <w:rPr>
          <w:rFonts w:ascii="-webkit-standard" w:eastAsia="Times New Roman" w:hAnsi="-webkit-standard" w:hint="cs"/>
          <w:b/>
          <w:bCs/>
          <w:color w:val="000000"/>
          <w:sz w:val="27"/>
          <w:szCs w:val="27"/>
          <w:rtl/>
        </w:rPr>
        <w:t xml:space="preserve">التقنيات </w:t>
      </w:r>
      <w:r w:rsidR="00E34129">
        <w:rPr>
          <w:rFonts w:ascii="-webkit-standard" w:eastAsia="Times New Roman" w:hAnsi="-webkit-standard" w:hint="cs"/>
          <w:b/>
          <w:bCs/>
          <w:color w:val="000000"/>
          <w:sz w:val="27"/>
          <w:szCs w:val="27"/>
          <w:rtl/>
        </w:rPr>
        <w:t xml:space="preserve">والإجراءات: </w:t>
      </w:r>
      <w:r w:rsidR="00E34129">
        <w:rPr>
          <w:rFonts w:ascii="-webkit-standard" w:eastAsia="Times New Roman" w:hAnsi="-webkit-standard" w:hint="cs"/>
          <w:color w:val="000000"/>
          <w:sz w:val="27"/>
          <w:szCs w:val="27"/>
          <w:rtl/>
        </w:rPr>
        <w:t>الاستبيان</w:t>
      </w:r>
    </w:p>
    <w:p w14:paraId="682B88B8" w14:textId="7BD2983B" w:rsidR="00E34129" w:rsidRPr="00E34129" w:rsidRDefault="00E96894" w:rsidP="00F23CD3">
      <w:pPr>
        <w:rPr>
          <w:rFonts w:ascii="-webkit-standard" w:eastAsia="Times New Roman" w:hAnsi="-webkit-standard"/>
          <w:color w:val="000000"/>
          <w:sz w:val="27"/>
          <w:szCs w:val="27"/>
          <w:rtl/>
        </w:rPr>
      </w:pPr>
      <w:r>
        <w:rPr>
          <w:rFonts w:ascii="-webkit-standard" w:eastAsia="Times New Roman" w:hAnsi="-webkit-standard" w:hint="cs"/>
          <w:noProof/>
          <w:color w:val="000000"/>
          <w:sz w:val="27"/>
          <w:szCs w:val="27"/>
          <w:rtl/>
          <w:lang w:val="ar-SA"/>
        </w:rPr>
        <w:drawing>
          <wp:anchor distT="0" distB="0" distL="114300" distR="114300" simplePos="0" relativeHeight="251678720" behindDoc="0" locked="0" layoutInCell="1" allowOverlap="1" wp14:anchorId="59C21E0B" wp14:editId="2F7F4238">
            <wp:simplePos x="0" y="0"/>
            <wp:positionH relativeFrom="column">
              <wp:posOffset>1378585</wp:posOffset>
            </wp:positionH>
            <wp:positionV relativeFrom="paragraph">
              <wp:posOffset>537301</wp:posOffset>
            </wp:positionV>
            <wp:extent cx="2801258" cy="2945158"/>
            <wp:effectExtent l="0" t="0" r="5715" b="1270"/>
            <wp:wrapTopAndBottom/>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2801258" cy="2945158"/>
                    </a:xfrm>
                    <a:prstGeom prst="rect">
                      <a:avLst/>
                    </a:prstGeom>
                  </pic:spPr>
                </pic:pic>
              </a:graphicData>
            </a:graphic>
            <wp14:sizeRelH relativeFrom="margin">
              <wp14:pctWidth>0</wp14:pctWidth>
            </wp14:sizeRelH>
            <wp14:sizeRelV relativeFrom="margin">
              <wp14:pctHeight>0</wp14:pctHeight>
            </wp14:sizeRelV>
          </wp:anchor>
        </w:drawing>
      </w:r>
      <w:r w:rsidR="00E34129">
        <w:rPr>
          <w:rFonts w:ascii="-webkit-standard" w:eastAsia="Times New Roman" w:hAnsi="-webkit-standard" w:hint="cs"/>
          <w:color w:val="000000"/>
          <w:sz w:val="27"/>
          <w:szCs w:val="27"/>
          <w:rtl/>
        </w:rPr>
        <w:t xml:space="preserve">تستخدم الاستبيانات لجمع البيانات الموحدة </w:t>
      </w:r>
      <w:r w:rsidR="00485693">
        <w:rPr>
          <w:rFonts w:ascii="-webkit-standard" w:eastAsia="Times New Roman" w:hAnsi="-webkit-standard" w:hint="cs"/>
          <w:color w:val="000000"/>
          <w:sz w:val="27"/>
          <w:szCs w:val="27"/>
          <w:rtl/>
        </w:rPr>
        <w:t>للمستجيبين والتي يمكن تحليلها واحصائياتها لاستخلاص الاستنتاجات حول فرضيات البحث وتصميم الاستبيان يعتمد على</w:t>
      </w:r>
      <w:r>
        <w:rPr>
          <w:rFonts w:ascii="-webkit-standard" w:eastAsia="Times New Roman" w:hAnsi="-webkit-standard" w:hint="cs"/>
          <w:color w:val="000000"/>
          <w:sz w:val="27"/>
          <w:szCs w:val="27"/>
          <w:rtl/>
        </w:rPr>
        <w:t xml:space="preserve"> الأسئلة المقترحة لجمع بيانات دقيقة وشاملة . </w:t>
      </w:r>
    </w:p>
    <w:p w14:paraId="4AC5BAE7" w14:textId="4618AA08" w:rsidR="001B0C16" w:rsidRDefault="000C1EAB" w:rsidP="00F923E4">
      <w:pPr>
        <w:ind w:left="360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منهجية البحث للمشروع</w:t>
      </w:r>
    </w:p>
    <w:p w14:paraId="19642D24" w14:textId="63B99607" w:rsidR="000C1EAB" w:rsidRPr="000C1EAB" w:rsidRDefault="000C1EAB" w:rsidP="00F923E4">
      <w:pPr>
        <w:ind w:left="3600"/>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المصدر ( من اعداد الباحث ) </w:t>
      </w:r>
    </w:p>
    <w:p w14:paraId="65633176" w14:textId="28CC2BDA" w:rsidR="004C57D8" w:rsidRPr="0064599B" w:rsidRDefault="00266AA9" w:rsidP="00CF14A2">
      <w:pPr>
        <w:rPr>
          <w:rFonts w:asciiTheme="majorBidi" w:hAnsiTheme="majorBidi" w:cstheme="majorBidi"/>
          <w:sz w:val="24"/>
          <w:szCs w:val="24"/>
          <w:rtl/>
          <w:lang w:val="en-GB"/>
        </w:rPr>
      </w:pPr>
      <w:r>
        <w:rPr>
          <w:rFonts w:asciiTheme="majorBidi" w:hAnsiTheme="majorBidi" w:cstheme="majorBidi"/>
          <w:b/>
          <w:bCs/>
          <w:sz w:val="24"/>
          <w:szCs w:val="24"/>
        </w:rPr>
        <w:br w:type="page"/>
      </w:r>
      <w:r w:rsidR="004C57D8">
        <w:rPr>
          <w:rFonts w:asciiTheme="majorBidi" w:hAnsiTheme="majorBidi" w:cstheme="majorBidi" w:hint="cs"/>
          <w:b/>
          <w:bCs/>
          <w:sz w:val="24"/>
          <w:szCs w:val="24"/>
          <w:rtl/>
        </w:rPr>
        <w:lastRenderedPageBreak/>
        <w:t xml:space="preserve"> </w:t>
      </w:r>
    </w:p>
    <w:p w14:paraId="2AB353EB" w14:textId="20B7BC2D" w:rsidR="00266AA9" w:rsidRDefault="00266AA9" w:rsidP="008925A3">
      <w:pPr>
        <w:rPr>
          <w:rFonts w:asciiTheme="majorBidi" w:hAnsiTheme="majorBidi" w:cstheme="majorBidi"/>
          <w:b/>
          <w:bCs/>
          <w:sz w:val="24"/>
          <w:szCs w:val="24"/>
        </w:rPr>
      </w:pPr>
    </w:p>
    <w:p w14:paraId="43BAD859" w14:textId="39B071D8" w:rsidR="00266AA9" w:rsidRDefault="00266AA9" w:rsidP="009E1D70">
      <w:pPr>
        <w:ind w:left="5040"/>
        <w:rPr>
          <w:rFonts w:asciiTheme="majorBidi" w:hAnsiTheme="majorBidi" w:cstheme="majorBidi"/>
          <w:b/>
          <w:bCs/>
          <w:sz w:val="24"/>
          <w:szCs w:val="24"/>
          <w:rtl/>
        </w:rPr>
      </w:pPr>
      <w:r>
        <w:rPr>
          <w:rFonts w:asciiTheme="majorBidi" w:hAnsiTheme="majorBidi" w:cstheme="majorBidi"/>
          <w:b/>
          <w:bCs/>
          <w:sz w:val="24"/>
          <w:szCs w:val="24"/>
        </w:rPr>
        <w:br w:type="page"/>
      </w:r>
      <w:r w:rsidR="00711C49">
        <w:rPr>
          <w:rFonts w:asciiTheme="majorBidi" w:hAnsiTheme="majorBidi" w:cstheme="majorBidi" w:hint="cs"/>
          <w:b/>
          <w:bCs/>
          <w:sz w:val="24"/>
          <w:szCs w:val="24"/>
          <w:rtl/>
        </w:rPr>
        <w:lastRenderedPageBreak/>
        <w:t xml:space="preserve">٣٫٤ مجتمع البحث وطرق وتقنيات اخذ العينات: </w:t>
      </w:r>
    </w:p>
    <w:p w14:paraId="492307D4" w14:textId="77777777" w:rsidR="009E1D70" w:rsidRDefault="009E1D70" w:rsidP="009E1D70">
      <w:pPr>
        <w:ind w:left="5040"/>
        <w:rPr>
          <w:rFonts w:asciiTheme="majorBidi" w:hAnsiTheme="majorBidi" w:cstheme="majorBidi"/>
          <w:b/>
          <w:bCs/>
          <w:sz w:val="24"/>
          <w:szCs w:val="24"/>
          <w:rtl/>
        </w:rPr>
      </w:pPr>
    </w:p>
    <w:p w14:paraId="1DCA0DFB" w14:textId="286F7C0E" w:rsidR="009E1D70" w:rsidRDefault="009E1D70" w:rsidP="009E1D70">
      <w:pPr>
        <w:ind w:left="5040"/>
        <w:rPr>
          <w:rFonts w:asciiTheme="majorBidi" w:hAnsiTheme="majorBidi" w:cstheme="majorBidi"/>
          <w:b/>
          <w:bCs/>
          <w:sz w:val="24"/>
          <w:szCs w:val="24"/>
          <w:rtl/>
        </w:rPr>
      </w:pPr>
      <w:r>
        <w:rPr>
          <w:rFonts w:asciiTheme="majorBidi" w:hAnsiTheme="majorBidi" w:cstheme="majorBidi" w:hint="cs"/>
          <w:b/>
          <w:bCs/>
          <w:sz w:val="24"/>
          <w:szCs w:val="24"/>
          <w:rtl/>
        </w:rPr>
        <w:t xml:space="preserve">٣٫٤٫١ مجتمع الدراسة: </w:t>
      </w:r>
    </w:p>
    <w:p w14:paraId="38EC63CA" w14:textId="18A77B16" w:rsidR="009E1D70" w:rsidRDefault="009E1D70" w:rsidP="00BD5DCE">
      <w:pPr>
        <w:rPr>
          <w:rFonts w:asciiTheme="majorBidi" w:hAnsiTheme="majorBidi" w:cstheme="majorBidi"/>
          <w:sz w:val="24"/>
          <w:szCs w:val="24"/>
          <w:rtl/>
        </w:rPr>
      </w:pPr>
      <w:r>
        <w:rPr>
          <w:rFonts w:asciiTheme="majorBidi" w:hAnsiTheme="majorBidi" w:cstheme="majorBidi" w:hint="cs"/>
          <w:b/>
          <w:bCs/>
          <w:sz w:val="24"/>
          <w:szCs w:val="24"/>
          <w:rtl/>
        </w:rPr>
        <w:t xml:space="preserve"> </w:t>
      </w:r>
      <w:r>
        <w:rPr>
          <w:rFonts w:asciiTheme="majorBidi" w:hAnsiTheme="majorBidi" w:cstheme="majorBidi" w:hint="cs"/>
          <w:sz w:val="24"/>
          <w:szCs w:val="24"/>
          <w:rtl/>
        </w:rPr>
        <w:t xml:space="preserve">يتكون مجتمع البحث من سلسلة متاجر </w:t>
      </w:r>
      <w:r w:rsidR="00492878">
        <w:rPr>
          <w:rFonts w:asciiTheme="majorBidi" w:hAnsiTheme="majorBidi" w:cstheme="majorBidi" w:hint="cs"/>
          <w:sz w:val="24"/>
          <w:szCs w:val="24"/>
          <w:rtl/>
        </w:rPr>
        <w:t>تدريب من موظفين منتظمين ومدراء قسم ومدراء وحدات وادار</w:t>
      </w:r>
      <w:r w:rsidR="00BD5DCE">
        <w:rPr>
          <w:rFonts w:asciiTheme="majorBidi" w:hAnsiTheme="majorBidi" w:cstheme="majorBidi" w:hint="cs"/>
          <w:sz w:val="24"/>
          <w:szCs w:val="24"/>
          <w:rtl/>
        </w:rPr>
        <w:t>يين والذي يتكون عددهم اكثر من ١٠٠</w:t>
      </w:r>
    </w:p>
    <w:p w14:paraId="1844AA2E" w14:textId="77777777" w:rsidR="00BD5DCE" w:rsidRDefault="00BD5DCE" w:rsidP="00BD5DCE">
      <w:pPr>
        <w:rPr>
          <w:rFonts w:asciiTheme="majorBidi" w:hAnsiTheme="majorBidi" w:cstheme="majorBidi"/>
          <w:sz w:val="24"/>
          <w:szCs w:val="24"/>
          <w:rtl/>
        </w:rPr>
      </w:pPr>
    </w:p>
    <w:p w14:paraId="70082B47" w14:textId="171A8979" w:rsidR="00BD5DCE" w:rsidRDefault="00897098" w:rsidP="00BD5DCE">
      <w:pPr>
        <w:rPr>
          <w:rFonts w:asciiTheme="majorBidi" w:hAnsiTheme="majorBidi" w:cstheme="majorBidi"/>
          <w:b/>
          <w:bCs/>
          <w:sz w:val="24"/>
          <w:szCs w:val="24"/>
          <w:rtl/>
          <w:lang w:val="en-GB"/>
        </w:rPr>
      </w:pPr>
      <w:r>
        <w:rPr>
          <w:rFonts w:asciiTheme="majorBidi" w:hAnsiTheme="majorBidi" w:cstheme="majorBidi" w:hint="cs"/>
          <w:b/>
          <w:bCs/>
          <w:sz w:val="24"/>
          <w:szCs w:val="24"/>
          <w:rtl/>
        </w:rPr>
        <w:t xml:space="preserve">٣٫٤ ٫٢ </w:t>
      </w:r>
      <w:r>
        <w:rPr>
          <w:rFonts w:asciiTheme="majorBidi" w:hAnsiTheme="majorBidi" w:cstheme="majorBidi" w:hint="cs"/>
          <w:b/>
          <w:bCs/>
          <w:sz w:val="24"/>
          <w:szCs w:val="24"/>
          <w:rtl/>
          <w:lang w:val="en-GB"/>
        </w:rPr>
        <w:t xml:space="preserve">عينة الدراسة: </w:t>
      </w:r>
    </w:p>
    <w:p w14:paraId="79BE7371" w14:textId="70EE69C8" w:rsidR="00897098" w:rsidRDefault="00897098" w:rsidP="00BD5DCE">
      <w:pPr>
        <w:rPr>
          <w:rFonts w:asciiTheme="majorBidi" w:hAnsiTheme="majorBidi" w:cstheme="majorBidi"/>
          <w:sz w:val="24"/>
          <w:szCs w:val="24"/>
          <w:rtl/>
          <w:lang w:val="en-GB"/>
        </w:rPr>
      </w:pPr>
      <w:r>
        <w:rPr>
          <w:rFonts w:asciiTheme="majorBidi" w:hAnsiTheme="majorBidi" w:cstheme="majorBidi" w:hint="cs"/>
          <w:b/>
          <w:bCs/>
          <w:sz w:val="24"/>
          <w:szCs w:val="24"/>
          <w:rtl/>
          <w:lang w:val="en-GB"/>
        </w:rPr>
        <w:t xml:space="preserve"> </w:t>
      </w:r>
      <w:r>
        <w:rPr>
          <w:rFonts w:asciiTheme="majorBidi" w:hAnsiTheme="majorBidi" w:cstheme="majorBidi" w:hint="cs"/>
          <w:sz w:val="24"/>
          <w:szCs w:val="24"/>
          <w:rtl/>
          <w:lang w:val="en-GB"/>
        </w:rPr>
        <w:t xml:space="preserve">تم اختيار العينة باستخدام الاستبيان لضمان تمثيل مختلف الفئات </w:t>
      </w:r>
      <w:r w:rsidR="001E1413">
        <w:rPr>
          <w:rFonts w:asciiTheme="majorBidi" w:hAnsiTheme="majorBidi" w:cstheme="majorBidi" w:hint="cs"/>
          <w:sz w:val="24"/>
          <w:szCs w:val="24"/>
          <w:rtl/>
          <w:lang w:val="en-GB"/>
        </w:rPr>
        <w:t xml:space="preserve">بشكل عادل ودقيق وتم اختيار ١٠٠ من الموظفين بمختلف الأقسام </w:t>
      </w:r>
    </w:p>
    <w:tbl>
      <w:tblPr>
        <w:tblStyle w:val="a4"/>
        <w:tblW w:w="9532" w:type="dxa"/>
        <w:tblLook w:val="04A0" w:firstRow="1" w:lastRow="0" w:firstColumn="1" w:lastColumn="0" w:noHBand="0" w:noVBand="1"/>
      </w:tblPr>
      <w:tblGrid>
        <w:gridCol w:w="3176"/>
        <w:gridCol w:w="3178"/>
        <w:gridCol w:w="3178"/>
      </w:tblGrid>
      <w:tr w:rsidR="001E1413" w14:paraId="13F589A6" w14:textId="77777777" w:rsidTr="007A33CA">
        <w:trPr>
          <w:trHeight w:val="393"/>
        </w:trPr>
        <w:tc>
          <w:tcPr>
            <w:tcW w:w="3176" w:type="dxa"/>
          </w:tcPr>
          <w:p w14:paraId="0FEC9867" w14:textId="5321C70A" w:rsidR="001E1413" w:rsidRPr="001E1413" w:rsidRDefault="001E1413" w:rsidP="001E1413">
            <w:pPr>
              <w:jc w:val="center"/>
              <w:rPr>
                <w:rFonts w:asciiTheme="majorBidi" w:hAnsiTheme="majorBidi" w:cstheme="majorBidi"/>
                <w:b/>
                <w:bCs/>
                <w:sz w:val="24"/>
                <w:szCs w:val="24"/>
                <w:lang w:val="en-GB"/>
              </w:rPr>
            </w:pPr>
            <w:r>
              <w:rPr>
                <w:rFonts w:asciiTheme="majorBidi" w:hAnsiTheme="majorBidi" w:cstheme="majorBidi" w:hint="cs"/>
                <w:b/>
                <w:bCs/>
                <w:sz w:val="24"/>
                <w:szCs w:val="24"/>
                <w:rtl/>
                <w:lang w:val="en-GB"/>
              </w:rPr>
              <w:t>العينة</w:t>
            </w:r>
          </w:p>
        </w:tc>
        <w:tc>
          <w:tcPr>
            <w:tcW w:w="3178" w:type="dxa"/>
          </w:tcPr>
          <w:p w14:paraId="029F598D" w14:textId="335B5258" w:rsidR="001E1413" w:rsidRPr="001E1413" w:rsidRDefault="001E1413" w:rsidP="001E1413">
            <w:pPr>
              <w:jc w:val="center"/>
              <w:rPr>
                <w:rFonts w:asciiTheme="majorBidi" w:hAnsiTheme="majorBidi" w:cstheme="majorBidi"/>
                <w:b/>
                <w:bCs/>
                <w:sz w:val="24"/>
                <w:szCs w:val="24"/>
                <w:lang w:val="en-GB"/>
              </w:rPr>
            </w:pPr>
            <w:r w:rsidRPr="001E1413">
              <w:rPr>
                <w:rFonts w:asciiTheme="majorBidi" w:hAnsiTheme="majorBidi" w:cstheme="majorBidi" w:hint="cs"/>
                <w:b/>
                <w:bCs/>
                <w:sz w:val="24"/>
                <w:szCs w:val="24"/>
                <w:rtl/>
                <w:lang w:val="en-GB"/>
              </w:rPr>
              <w:t>المجتمع</w:t>
            </w:r>
          </w:p>
        </w:tc>
        <w:tc>
          <w:tcPr>
            <w:tcW w:w="3178" w:type="dxa"/>
          </w:tcPr>
          <w:p w14:paraId="363B1731" w14:textId="40B62EDD" w:rsidR="001E1413" w:rsidRPr="001E1413" w:rsidRDefault="001E1413" w:rsidP="001E1413">
            <w:pPr>
              <w:jc w:val="center"/>
              <w:rPr>
                <w:rFonts w:asciiTheme="majorBidi" w:hAnsiTheme="majorBidi" w:cstheme="majorBidi"/>
                <w:b/>
                <w:bCs/>
                <w:sz w:val="24"/>
                <w:szCs w:val="24"/>
                <w:lang w:val="en-GB"/>
              </w:rPr>
            </w:pPr>
            <w:r>
              <w:rPr>
                <w:rFonts w:asciiTheme="majorBidi" w:hAnsiTheme="majorBidi" w:cstheme="majorBidi" w:hint="cs"/>
                <w:b/>
                <w:bCs/>
                <w:sz w:val="24"/>
                <w:szCs w:val="24"/>
                <w:rtl/>
                <w:lang w:val="en-GB"/>
              </w:rPr>
              <w:t xml:space="preserve">مكان الدراسة </w:t>
            </w:r>
          </w:p>
        </w:tc>
      </w:tr>
      <w:tr w:rsidR="001E1413" w14:paraId="6944A413" w14:textId="77777777" w:rsidTr="007A33CA">
        <w:trPr>
          <w:trHeight w:val="362"/>
        </w:trPr>
        <w:tc>
          <w:tcPr>
            <w:tcW w:w="3176" w:type="dxa"/>
          </w:tcPr>
          <w:p w14:paraId="4DAE5D6D" w14:textId="08E4A4EC" w:rsidR="001E1413" w:rsidRPr="007A33CA" w:rsidRDefault="007A33CA" w:rsidP="007A33CA">
            <w:pPr>
              <w:jc w:val="center"/>
              <w:rPr>
                <w:rFonts w:asciiTheme="majorBidi" w:hAnsiTheme="majorBidi" w:cstheme="majorBidi"/>
                <w:b/>
                <w:bCs/>
                <w:sz w:val="24"/>
                <w:szCs w:val="24"/>
                <w:lang w:val="en-GB"/>
              </w:rPr>
            </w:pPr>
            <w:r>
              <w:rPr>
                <w:rFonts w:asciiTheme="majorBidi" w:hAnsiTheme="majorBidi" w:cstheme="majorBidi" w:hint="cs"/>
                <w:b/>
                <w:bCs/>
                <w:sz w:val="24"/>
                <w:szCs w:val="24"/>
                <w:rtl/>
                <w:lang w:val="en-GB"/>
              </w:rPr>
              <w:t>١٠٠</w:t>
            </w:r>
          </w:p>
        </w:tc>
        <w:tc>
          <w:tcPr>
            <w:tcW w:w="3178" w:type="dxa"/>
          </w:tcPr>
          <w:p w14:paraId="3542FA50" w14:textId="40B83D18" w:rsidR="001E1413" w:rsidRPr="001E1413" w:rsidRDefault="007A33CA" w:rsidP="007A33CA">
            <w:pPr>
              <w:jc w:val="center"/>
              <w:rPr>
                <w:rFonts w:asciiTheme="majorBidi" w:hAnsiTheme="majorBidi" w:cstheme="majorBidi"/>
                <w:b/>
                <w:bCs/>
                <w:sz w:val="24"/>
                <w:szCs w:val="24"/>
                <w:lang w:val="en-GB"/>
              </w:rPr>
            </w:pPr>
            <w:r>
              <w:rPr>
                <w:rFonts w:asciiTheme="majorBidi" w:hAnsiTheme="majorBidi" w:cstheme="majorBidi" w:hint="cs"/>
                <w:b/>
                <w:bCs/>
                <w:sz w:val="24"/>
                <w:szCs w:val="24"/>
                <w:rtl/>
                <w:lang w:val="en-GB"/>
              </w:rPr>
              <w:t>١٠٠</w:t>
            </w:r>
          </w:p>
        </w:tc>
        <w:tc>
          <w:tcPr>
            <w:tcW w:w="3178" w:type="dxa"/>
          </w:tcPr>
          <w:p w14:paraId="65898F20" w14:textId="55957EF6" w:rsidR="001E1413" w:rsidRPr="007A33CA" w:rsidRDefault="00EA03E3" w:rsidP="007A33CA">
            <w:pPr>
              <w:jc w:val="center"/>
              <w:rPr>
                <w:rFonts w:asciiTheme="majorBidi" w:hAnsiTheme="majorBidi" w:cstheme="majorBidi"/>
                <w:b/>
                <w:bCs/>
                <w:sz w:val="24"/>
                <w:szCs w:val="24"/>
                <w:lang w:val="en-GB"/>
              </w:rPr>
            </w:pPr>
            <w:r>
              <w:rPr>
                <w:rFonts w:asciiTheme="majorBidi" w:hAnsiTheme="majorBidi" w:cstheme="majorBidi" w:hint="cs"/>
                <w:b/>
                <w:bCs/>
                <w:sz w:val="24"/>
                <w:szCs w:val="24"/>
                <w:rtl/>
                <w:lang w:val="en-GB"/>
              </w:rPr>
              <w:t>احد القطاعات العامة</w:t>
            </w:r>
          </w:p>
        </w:tc>
      </w:tr>
    </w:tbl>
    <w:p w14:paraId="13AB50A8" w14:textId="32A8FD6B" w:rsidR="00EA03E3" w:rsidRDefault="00EA03E3" w:rsidP="00EA03E3">
      <w:pPr>
        <w:rPr>
          <w:rFonts w:asciiTheme="majorBidi" w:hAnsiTheme="majorBidi" w:cstheme="majorBidi"/>
          <w:b/>
          <w:bCs/>
          <w:sz w:val="24"/>
          <w:szCs w:val="24"/>
          <w:rtl/>
        </w:rPr>
      </w:pPr>
    </w:p>
    <w:p w14:paraId="07513D55" w14:textId="77777777" w:rsidR="00EA03E3" w:rsidRDefault="00EA03E3" w:rsidP="00EA03E3">
      <w:pPr>
        <w:rPr>
          <w:rFonts w:asciiTheme="majorBidi" w:hAnsiTheme="majorBidi" w:cstheme="majorBidi"/>
          <w:b/>
          <w:bCs/>
          <w:sz w:val="24"/>
          <w:szCs w:val="24"/>
          <w:rtl/>
        </w:rPr>
      </w:pPr>
    </w:p>
    <w:p w14:paraId="75CA09BA" w14:textId="363735A3" w:rsidR="00EA03E3" w:rsidRDefault="00EA03E3" w:rsidP="00EA03E3">
      <w:pPr>
        <w:rPr>
          <w:rFonts w:asciiTheme="majorBidi" w:hAnsiTheme="majorBidi" w:cstheme="majorBidi"/>
          <w:b/>
          <w:bCs/>
          <w:sz w:val="24"/>
          <w:szCs w:val="24"/>
          <w:rtl/>
        </w:rPr>
      </w:pPr>
      <w:r>
        <w:rPr>
          <w:rFonts w:asciiTheme="majorBidi" w:hAnsiTheme="majorBidi" w:cstheme="majorBidi" w:hint="cs"/>
          <w:b/>
          <w:bCs/>
          <w:sz w:val="24"/>
          <w:szCs w:val="24"/>
          <w:rtl/>
        </w:rPr>
        <w:t>٣٫٤٫٣ طرق وتقنيات اخذ العينة :</w:t>
      </w:r>
    </w:p>
    <w:p w14:paraId="5F63A9D5" w14:textId="2D733736" w:rsidR="00EA03E3" w:rsidRDefault="00EA03E3" w:rsidP="00EA03E3">
      <w:pPr>
        <w:rPr>
          <w:rFonts w:asciiTheme="majorBidi" w:hAnsiTheme="majorBidi" w:cstheme="majorBidi"/>
          <w:sz w:val="24"/>
          <w:szCs w:val="24"/>
          <w:rtl/>
        </w:rPr>
      </w:pPr>
      <w:r>
        <w:rPr>
          <w:rFonts w:asciiTheme="majorBidi" w:hAnsiTheme="majorBidi" w:cstheme="majorBidi" w:hint="cs"/>
          <w:b/>
          <w:bCs/>
          <w:sz w:val="24"/>
          <w:szCs w:val="24"/>
          <w:rtl/>
        </w:rPr>
        <w:t xml:space="preserve"> </w:t>
      </w:r>
      <w:r>
        <w:rPr>
          <w:rFonts w:asciiTheme="majorBidi" w:hAnsiTheme="majorBidi" w:cstheme="majorBidi" w:hint="cs"/>
          <w:sz w:val="24"/>
          <w:szCs w:val="24"/>
          <w:rtl/>
        </w:rPr>
        <w:t>طريقة</w:t>
      </w:r>
      <w:r w:rsidR="00CC4979">
        <w:rPr>
          <w:rFonts w:asciiTheme="majorBidi" w:hAnsiTheme="majorBidi" w:cstheme="majorBidi" w:hint="cs"/>
          <w:sz w:val="24"/>
          <w:szCs w:val="24"/>
          <w:rtl/>
        </w:rPr>
        <w:t xml:space="preserve"> اخذ العينات هي الاحتمالية وتقنيات اخذ </w:t>
      </w:r>
      <w:r w:rsidR="00A30181">
        <w:rPr>
          <w:rFonts w:asciiTheme="majorBidi" w:hAnsiTheme="majorBidi" w:cstheme="majorBidi" w:hint="cs"/>
          <w:sz w:val="24"/>
          <w:szCs w:val="24"/>
          <w:rtl/>
        </w:rPr>
        <w:t>العينات هي اخذ العينات العشوائية البسيطة</w:t>
      </w:r>
    </w:p>
    <w:p w14:paraId="50CE4D02" w14:textId="38F04FCD" w:rsidR="00A30181" w:rsidRDefault="00A30181" w:rsidP="00EA03E3">
      <w:pPr>
        <w:rPr>
          <w:rFonts w:asciiTheme="majorBidi" w:hAnsiTheme="majorBidi" w:cstheme="majorBidi"/>
          <w:b/>
          <w:bCs/>
          <w:sz w:val="24"/>
          <w:szCs w:val="24"/>
          <w:rtl/>
        </w:rPr>
      </w:pPr>
      <w:r>
        <w:rPr>
          <w:rFonts w:asciiTheme="majorBidi" w:hAnsiTheme="majorBidi" w:cstheme="majorBidi" w:hint="cs"/>
          <w:b/>
          <w:bCs/>
          <w:sz w:val="24"/>
          <w:szCs w:val="24"/>
          <w:rtl/>
        </w:rPr>
        <w:t xml:space="preserve">٣٫٥ طرق جمع البيانات: </w:t>
      </w:r>
    </w:p>
    <w:p w14:paraId="01C7DDAB" w14:textId="0AED665F" w:rsidR="00A30181" w:rsidRDefault="00A30181" w:rsidP="00EA03E3">
      <w:pPr>
        <w:rPr>
          <w:rFonts w:asciiTheme="majorBidi" w:hAnsiTheme="majorBidi" w:cstheme="majorBidi"/>
          <w:sz w:val="24"/>
          <w:szCs w:val="24"/>
          <w:rtl/>
        </w:rPr>
      </w:pPr>
      <w:r>
        <w:rPr>
          <w:rFonts w:asciiTheme="majorBidi" w:hAnsiTheme="majorBidi" w:cstheme="majorBidi" w:hint="cs"/>
          <w:sz w:val="24"/>
          <w:szCs w:val="24"/>
          <w:rtl/>
        </w:rPr>
        <w:t xml:space="preserve">يصف هذا القسم أدوات البحث التي استخدمتها لجمع البيانات المطلوبة من اجل الإجابة على أسئلة البحث واختبار فرضيات البحث وفقا لذلك اعتمدت الباحثة على طريقة المسح في جميع البيانات الكمية عبر الاستبيانات وتعرض الأقسام التالية الأدوات التي تم </w:t>
      </w:r>
      <w:r w:rsidR="002051EE">
        <w:rPr>
          <w:rFonts w:asciiTheme="majorBidi" w:hAnsiTheme="majorBidi" w:cstheme="majorBidi" w:hint="cs"/>
          <w:sz w:val="24"/>
          <w:szCs w:val="24"/>
          <w:rtl/>
        </w:rPr>
        <w:t xml:space="preserve">أستخدامها لقياس متغيرات البحث </w:t>
      </w:r>
    </w:p>
    <w:p w14:paraId="683C6CA8" w14:textId="77777777" w:rsidR="002051EE" w:rsidRDefault="002051EE" w:rsidP="00EA03E3">
      <w:pPr>
        <w:rPr>
          <w:rFonts w:asciiTheme="majorBidi" w:hAnsiTheme="majorBidi" w:cstheme="majorBidi"/>
          <w:sz w:val="24"/>
          <w:szCs w:val="24"/>
          <w:rtl/>
        </w:rPr>
      </w:pPr>
    </w:p>
    <w:p w14:paraId="24B8CF0E" w14:textId="706F83FE" w:rsidR="002051EE" w:rsidRDefault="002051EE" w:rsidP="00EA03E3">
      <w:pPr>
        <w:rPr>
          <w:rFonts w:asciiTheme="majorBidi" w:hAnsiTheme="majorBidi" w:cstheme="majorBidi"/>
          <w:b/>
          <w:bCs/>
          <w:sz w:val="24"/>
          <w:szCs w:val="24"/>
          <w:rtl/>
        </w:rPr>
      </w:pPr>
      <w:r>
        <w:rPr>
          <w:rFonts w:asciiTheme="majorBidi" w:hAnsiTheme="majorBidi" w:cstheme="majorBidi" w:hint="cs"/>
          <w:b/>
          <w:bCs/>
          <w:sz w:val="24"/>
          <w:szCs w:val="24"/>
          <w:rtl/>
        </w:rPr>
        <w:t>٣٫٥٫١</w:t>
      </w:r>
      <w:r w:rsidR="000B77CE">
        <w:rPr>
          <w:rFonts w:asciiTheme="majorBidi" w:hAnsiTheme="majorBidi" w:cstheme="majorBidi" w:hint="cs"/>
          <w:b/>
          <w:bCs/>
          <w:sz w:val="24"/>
          <w:szCs w:val="24"/>
          <w:rtl/>
        </w:rPr>
        <w:t xml:space="preserve"> المتغير المستقل :</w:t>
      </w:r>
    </w:p>
    <w:p w14:paraId="7450480D" w14:textId="77777777" w:rsidR="009948EA" w:rsidRPr="009948EA" w:rsidRDefault="009948EA" w:rsidP="009948EA">
      <w:pPr>
        <w:spacing w:before="100" w:beforeAutospacing="1" w:after="100" w:afterAutospacing="1" w:line="240" w:lineRule="auto"/>
        <w:divId w:val="1685326335"/>
        <w:rPr>
          <w:rFonts w:ascii="Times New Roman" w:eastAsiaTheme="minorEastAsia" w:hAnsi="Times New Roman" w:cs="Times New Roman"/>
          <w:color w:val="000000"/>
          <w:sz w:val="24"/>
          <w:szCs w:val="24"/>
        </w:rPr>
      </w:pPr>
      <w:r w:rsidRPr="009948EA">
        <w:rPr>
          <w:rFonts w:ascii="Times New Roman" w:eastAsiaTheme="minorEastAsia" w:hAnsi="Times New Roman" w:cs="Times New Roman"/>
          <w:color w:val="000000"/>
          <w:sz w:val="24"/>
          <w:szCs w:val="24"/>
          <w:rtl/>
        </w:rPr>
        <w:t>المتغير المستقل للأداء الوظيفي يشير إلى العوامل التي يمكن تعديلها أو التحكم بها بهدف تحسين الأداء. قد تشمل هذه العوامل:</w:t>
      </w:r>
    </w:p>
    <w:p w14:paraId="46E91575" w14:textId="77777777" w:rsidR="009948EA" w:rsidRPr="009948EA" w:rsidRDefault="009948EA" w:rsidP="009F087E">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التدريب والتطوير</w:t>
      </w:r>
      <w:r w:rsidRPr="009948EA">
        <w:rPr>
          <w:rFonts w:ascii="Times New Roman" w:eastAsia="Times New Roman" w:hAnsi="Times New Roman" w:cs="Times New Roman"/>
          <w:color w:val="000000"/>
          <w:sz w:val="24"/>
          <w:szCs w:val="24"/>
          <w:rtl/>
        </w:rPr>
        <w:t>: تحسين المهارات والمعرفة.</w:t>
      </w:r>
    </w:p>
    <w:p w14:paraId="76E8F135" w14:textId="77777777" w:rsidR="009948EA" w:rsidRPr="009948EA" w:rsidRDefault="009948EA" w:rsidP="009F087E">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التحفيز والمكافآت</w:t>
      </w:r>
      <w:r w:rsidRPr="009948EA">
        <w:rPr>
          <w:rFonts w:ascii="Times New Roman" w:eastAsia="Times New Roman" w:hAnsi="Times New Roman" w:cs="Times New Roman"/>
          <w:color w:val="000000"/>
          <w:sz w:val="24"/>
          <w:szCs w:val="24"/>
          <w:rtl/>
        </w:rPr>
        <w:t>: أنظمة المكافآت التي تعزز الدافع.</w:t>
      </w:r>
    </w:p>
    <w:p w14:paraId="617A77F0" w14:textId="77777777" w:rsidR="009948EA" w:rsidRPr="009948EA" w:rsidRDefault="009948EA" w:rsidP="009F087E">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البيئة العمل</w:t>
      </w:r>
      <w:r w:rsidRPr="009948EA">
        <w:rPr>
          <w:rFonts w:ascii="Times New Roman" w:eastAsia="Times New Roman" w:hAnsi="Times New Roman" w:cs="Times New Roman"/>
          <w:color w:val="000000"/>
          <w:sz w:val="24"/>
          <w:szCs w:val="24"/>
          <w:rtl/>
        </w:rPr>
        <w:t>: الظروف الفيزيائية والاجتماعية التي تؤثر على الإنتاجية.</w:t>
      </w:r>
    </w:p>
    <w:p w14:paraId="32580B6E" w14:textId="77777777" w:rsidR="009948EA" w:rsidRPr="009948EA" w:rsidRDefault="009948EA" w:rsidP="009F087E">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التواصل</w:t>
      </w:r>
      <w:r w:rsidRPr="009948EA">
        <w:rPr>
          <w:rFonts w:ascii="Times New Roman" w:eastAsia="Times New Roman" w:hAnsi="Times New Roman" w:cs="Times New Roman"/>
          <w:color w:val="000000"/>
          <w:sz w:val="24"/>
          <w:szCs w:val="24"/>
          <w:rtl/>
        </w:rPr>
        <w:t>: فعالية التواصل بين الأفراد وفريق العمل.</w:t>
      </w:r>
    </w:p>
    <w:p w14:paraId="76BB3B3F" w14:textId="77777777" w:rsidR="009948EA" w:rsidRPr="009948EA" w:rsidRDefault="009948EA" w:rsidP="009F087E">
      <w:pPr>
        <w:numPr>
          <w:ilvl w:val="0"/>
          <w:numId w:val="47"/>
        </w:numPr>
        <w:spacing w:before="100" w:beforeAutospacing="1" w:after="100" w:afterAutospacing="1" w:line="240" w:lineRule="auto"/>
        <w:divId w:val="1685326335"/>
        <w:rPr>
          <w:rFonts w:ascii="Times New Roman" w:eastAsia="Times New Roman" w:hAnsi="Times New Roman" w:cs="Times New Roman"/>
          <w:color w:val="000000"/>
          <w:sz w:val="24"/>
          <w:szCs w:val="24"/>
        </w:rPr>
      </w:pPr>
      <w:r w:rsidRPr="009948EA">
        <w:rPr>
          <w:rFonts w:ascii="Times New Roman" w:eastAsia="Times New Roman" w:hAnsi="Times New Roman" w:cs="Times New Roman"/>
          <w:b/>
          <w:bCs/>
          <w:color w:val="000000"/>
          <w:sz w:val="24"/>
          <w:szCs w:val="24"/>
          <w:rtl/>
        </w:rPr>
        <w:t>التكنولوجيا</w:t>
      </w:r>
      <w:r w:rsidRPr="009948EA">
        <w:rPr>
          <w:rFonts w:ascii="Times New Roman" w:eastAsia="Times New Roman" w:hAnsi="Times New Roman" w:cs="Times New Roman"/>
          <w:color w:val="000000"/>
          <w:sz w:val="24"/>
          <w:szCs w:val="24"/>
          <w:rtl/>
        </w:rPr>
        <w:t>: استخدام أدوات وتقنيات حديثة لتحسين الكفاءة.</w:t>
      </w:r>
    </w:p>
    <w:p w14:paraId="07DCDA40" w14:textId="77777777" w:rsidR="009948EA" w:rsidRPr="009948EA" w:rsidRDefault="009948EA" w:rsidP="009948EA">
      <w:pPr>
        <w:spacing w:before="100" w:beforeAutospacing="1" w:after="100" w:afterAutospacing="1" w:line="240" w:lineRule="auto"/>
        <w:divId w:val="1685326335"/>
        <w:rPr>
          <w:rFonts w:ascii="Times New Roman" w:eastAsiaTheme="minorEastAsia" w:hAnsi="Times New Roman" w:cs="Times New Roman"/>
          <w:color w:val="000000"/>
          <w:sz w:val="24"/>
          <w:szCs w:val="24"/>
        </w:rPr>
      </w:pPr>
      <w:r w:rsidRPr="009948EA">
        <w:rPr>
          <w:rFonts w:ascii="Times New Roman" w:eastAsiaTheme="minorEastAsia" w:hAnsi="Times New Roman" w:cs="Times New Roman"/>
          <w:color w:val="000000"/>
          <w:sz w:val="24"/>
          <w:szCs w:val="24"/>
          <w:rtl/>
        </w:rPr>
        <w:t>يمكنك تحديد أي من هذه العوامل كمتغير مستقل لدراسة تأثيره على الأداء الوظيفي.</w:t>
      </w:r>
    </w:p>
    <w:p w14:paraId="687EEE6E" w14:textId="77777777" w:rsidR="000B77CE" w:rsidRPr="009E7ADC" w:rsidRDefault="000B77CE" w:rsidP="00EA03E3">
      <w:pPr>
        <w:rPr>
          <w:rFonts w:asciiTheme="majorBidi" w:hAnsiTheme="majorBidi" w:cstheme="majorBidi"/>
          <w:sz w:val="24"/>
          <w:szCs w:val="24"/>
        </w:rPr>
      </w:pPr>
    </w:p>
    <w:p w14:paraId="1E63CBD7" w14:textId="0FA3D2DE" w:rsidR="00266AA9" w:rsidRDefault="00266AA9" w:rsidP="008925A3">
      <w:pPr>
        <w:rPr>
          <w:rFonts w:asciiTheme="majorBidi" w:hAnsiTheme="majorBidi" w:cstheme="majorBidi"/>
          <w:b/>
          <w:bCs/>
          <w:sz w:val="24"/>
          <w:szCs w:val="24"/>
        </w:rPr>
      </w:pPr>
    </w:p>
    <w:p w14:paraId="1ADD358A" w14:textId="77777777" w:rsidR="00266AA9" w:rsidRDefault="00266AA9">
      <w:pPr>
        <w:rPr>
          <w:rFonts w:asciiTheme="majorBidi" w:hAnsiTheme="majorBidi" w:cstheme="majorBidi"/>
          <w:b/>
          <w:bCs/>
          <w:sz w:val="24"/>
          <w:szCs w:val="24"/>
        </w:rPr>
      </w:pPr>
      <w:r>
        <w:rPr>
          <w:rFonts w:asciiTheme="majorBidi" w:hAnsiTheme="majorBidi" w:cstheme="majorBidi"/>
          <w:b/>
          <w:bCs/>
          <w:sz w:val="24"/>
          <w:szCs w:val="24"/>
        </w:rPr>
        <w:br w:type="page"/>
      </w:r>
    </w:p>
    <w:tbl>
      <w:tblPr>
        <w:tblStyle w:val="a4"/>
        <w:tblW w:w="0" w:type="auto"/>
        <w:tblLook w:val="04A0" w:firstRow="1" w:lastRow="0" w:firstColumn="1" w:lastColumn="0" w:noHBand="0" w:noVBand="1"/>
      </w:tblPr>
      <w:tblGrid>
        <w:gridCol w:w="3073"/>
        <w:gridCol w:w="2674"/>
        <w:gridCol w:w="1705"/>
        <w:gridCol w:w="1898"/>
      </w:tblGrid>
      <w:tr w:rsidR="00953EC4" w14:paraId="0AE0455E" w14:textId="77777777" w:rsidTr="00953EC4">
        <w:tc>
          <w:tcPr>
            <w:tcW w:w="1886" w:type="dxa"/>
          </w:tcPr>
          <w:p w14:paraId="2F9B151D" w14:textId="00B5A697" w:rsidR="00953EC4" w:rsidRPr="00EF701A" w:rsidRDefault="00953EC4" w:rsidP="009948EA">
            <w:pPr>
              <w:jc w:val="center"/>
              <w:rPr>
                <w:rFonts w:asciiTheme="majorBidi" w:hAnsiTheme="majorBidi" w:cstheme="majorBidi"/>
                <w:b/>
                <w:bCs/>
                <w:sz w:val="16"/>
                <w:szCs w:val="16"/>
                <w:rtl/>
              </w:rPr>
            </w:pPr>
            <w:r w:rsidRPr="00EF701A">
              <w:rPr>
                <w:rFonts w:asciiTheme="majorBidi" w:hAnsiTheme="majorBidi" w:cstheme="majorBidi" w:hint="cs"/>
                <w:b/>
                <w:bCs/>
                <w:sz w:val="16"/>
                <w:szCs w:val="16"/>
                <w:rtl/>
              </w:rPr>
              <w:lastRenderedPageBreak/>
              <w:t xml:space="preserve">المصدر </w:t>
            </w:r>
          </w:p>
        </w:tc>
        <w:tc>
          <w:tcPr>
            <w:tcW w:w="3097" w:type="dxa"/>
          </w:tcPr>
          <w:p w14:paraId="015D83BD" w14:textId="35F5BE87"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عدد الفقرات </w:t>
            </w:r>
          </w:p>
        </w:tc>
        <w:tc>
          <w:tcPr>
            <w:tcW w:w="2115" w:type="dxa"/>
          </w:tcPr>
          <w:p w14:paraId="7B9397F6" w14:textId="5A0E21BF"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الابعاد </w:t>
            </w:r>
          </w:p>
        </w:tc>
        <w:tc>
          <w:tcPr>
            <w:tcW w:w="2252" w:type="dxa"/>
          </w:tcPr>
          <w:p w14:paraId="6839C24F" w14:textId="02FEDFF1"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المتغيرات </w:t>
            </w:r>
          </w:p>
        </w:tc>
      </w:tr>
      <w:tr w:rsidR="00953EC4" w14:paraId="7DA1BD75" w14:textId="77777777" w:rsidTr="00953EC4">
        <w:tc>
          <w:tcPr>
            <w:tcW w:w="1886" w:type="dxa"/>
          </w:tcPr>
          <w:p w14:paraId="57CAC6ED" w14:textId="77777777" w:rsidR="00953EC4" w:rsidRPr="00EF701A" w:rsidRDefault="00953EC4" w:rsidP="009F087E">
            <w:pPr>
              <w:pStyle w:val="a3"/>
              <w:keepNext/>
              <w:keepLines/>
              <w:numPr>
                <w:ilvl w:val="1"/>
                <w:numId w:val="49"/>
              </w:numPr>
              <w:spacing w:before="240" w:line="256" w:lineRule="auto"/>
              <w:jc w:val="center"/>
              <w:outlineLvl w:val="0"/>
              <w:rPr>
                <w:rFonts w:ascii="Arial" w:eastAsia="Times New Roman" w:hAnsi="Arial" w:cs="Arial"/>
                <w:b/>
                <w:bCs/>
                <w:sz w:val="16"/>
                <w:szCs w:val="16"/>
                <w:lang w:val="en-GB"/>
              </w:rPr>
            </w:pPr>
            <w:r w:rsidRPr="00EF701A">
              <w:rPr>
                <w:rStyle w:val="ac"/>
                <w:rFonts w:eastAsia="Times New Roman"/>
                <w:color w:val="000000"/>
                <w:sz w:val="16"/>
                <w:szCs w:val="16"/>
              </w:rPr>
              <w:t>Kirkpatrick, D. L.</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(1959).</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Evaluation of training</w:t>
            </w:r>
            <w:r w:rsidRPr="00EF701A">
              <w:rPr>
                <w:rFonts w:ascii="-webkit-standard" w:eastAsia="Times New Roman" w:hAnsi="-webkit-standard"/>
                <w:color w:val="000000"/>
                <w:sz w:val="16"/>
                <w:szCs w:val="16"/>
              </w:rPr>
              <w:t>. In</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Perspectives on Training and Development</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(pp. 20-32). American Society for Training and Development.</w:t>
            </w:r>
          </w:p>
          <w:p w14:paraId="193E50F6" w14:textId="77777777" w:rsidR="00953EC4" w:rsidRPr="00EF701A" w:rsidRDefault="00953EC4" w:rsidP="009F087E">
            <w:pPr>
              <w:pStyle w:val="a3"/>
              <w:keepNext/>
              <w:keepLines/>
              <w:numPr>
                <w:ilvl w:val="1"/>
                <w:numId w:val="49"/>
              </w:numPr>
              <w:spacing w:before="240" w:line="256" w:lineRule="auto"/>
              <w:jc w:val="center"/>
              <w:outlineLvl w:val="0"/>
              <w:rPr>
                <w:rFonts w:ascii="Arial" w:eastAsia="Times New Roman" w:hAnsi="Arial" w:cs="Arial"/>
                <w:b/>
                <w:bCs/>
                <w:sz w:val="16"/>
                <w:szCs w:val="16"/>
                <w:lang w:val="en-GB"/>
              </w:rPr>
            </w:pPr>
            <w:proofErr w:type="spellStart"/>
            <w:r w:rsidRPr="00EF701A">
              <w:rPr>
                <w:rStyle w:val="ac"/>
                <w:rFonts w:eastAsia="Times New Roman"/>
                <w:color w:val="000000"/>
                <w:sz w:val="16"/>
                <w:szCs w:val="16"/>
              </w:rPr>
              <w:t>Bramley</w:t>
            </w:r>
            <w:proofErr w:type="spellEnd"/>
            <w:r w:rsidRPr="00EF701A">
              <w:rPr>
                <w:rStyle w:val="ac"/>
                <w:rFonts w:eastAsia="Times New Roman"/>
                <w:color w:val="000000"/>
                <w:sz w:val="16"/>
                <w:szCs w:val="16"/>
              </w:rPr>
              <w:t>, P.</w:t>
            </w:r>
            <w:r w:rsidRPr="00EF701A">
              <w:rPr>
                <w:rStyle w:val="apple-converted-space"/>
                <w:rFonts w:ascii="-webkit-standard" w:eastAsia="Times New Roman" w:hAnsi="-webkit-standard"/>
                <w:color w:val="000000"/>
                <w:sz w:val="16"/>
                <w:szCs w:val="16"/>
              </w:rPr>
              <w:t> </w:t>
            </w:r>
            <w:r w:rsidRPr="00EF701A">
              <w:rPr>
                <w:rFonts w:ascii="-webkit-standard" w:eastAsia="Times New Roman" w:hAnsi="-webkit-standard"/>
                <w:color w:val="000000"/>
                <w:sz w:val="16"/>
                <w:szCs w:val="16"/>
              </w:rPr>
              <w:t>(2015).</w:t>
            </w:r>
            <w:r w:rsidRPr="00EF701A">
              <w:rPr>
                <w:rStyle w:val="apple-converted-space"/>
                <w:rFonts w:ascii="-webkit-standard" w:eastAsia="Times New Roman" w:hAnsi="-webkit-standard"/>
                <w:color w:val="000000"/>
                <w:sz w:val="16"/>
                <w:szCs w:val="16"/>
              </w:rPr>
              <w:t> </w:t>
            </w:r>
            <w:r w:rsidRPr="00EF701A">
              <w:rPr>
                <w:rStyle w:val="ad"/>
                <w:color w:val="000000"/>
                <w:sz w:val="16"/>
                <w:szCs w:val="16"/>
              </w:rPr>
              <w:t>Training and Development: The Critical Role of Learning in Organizations</w:t>
            </w:r>
            <w:r w:rsidRPr="00EF701A">
              <w:rPr>
                <w:rFonts w:ascii="-webkit-standard" w:eastAsia="Times New Roman" w:hAnsi="-webkit-standard"/>
                <w:color w:val="000000"/>
                <w:sz w:val="16"/>
                <w:szCs w:val="16"/>
              </w:rPr>
              <w:t xml:space="preserve">. Journal of Workplace Learning, 27(2), 91-106. </w:t>
            </w:r>
            <w:proofErr w:type="spellStart"/>
            <w:r w:rsidRPr="00EF701A">
              <w:rPr>
                <w:rFonts w:ascii="-webkit-standard" w:eastAsia="Times New Roman" w:hAnsi="-webkit-standard"/>
                <w:color w:val="000000"/>
                <w:sz w:val="16"/>
                <w:szCs w:val="16"/>
              </w:rPr>
              <w:t>doi:10.1108</w:t>
            </w:r>
            <w:proofErr w:type="spellEnd"/>
            <w:r w:rsidRPr="00EF701A">
              <w:rPr>
                <w:rFonts w:ascii="-webkit-standard" w:eastAsia="Times New Roman" w:hAnsi="-webkit-standard"/>
                <w:color w:val="000000"/>
                <w:sz w:val="16"/>
                <w:szCs w:val="16"/>
              </w:rPr>
              <w:t>/JWL-10-2014-0060</w:t>
            </w:r>
          </w:p>
          <w:p w14:paraId="06B49F33" w14:textId="77777777" w:rsidR="00953EC4" w:rsidRPr="00EF701A" w:rsidRDefault="00953EC4" w:rsidP="00953EC4">
            <w:pPr>
              <w:bidi/>
              <w:spacing w:line="360" w:lineRule="auto"/>
              <w:jc w:val="center"/>
              <w:rPr>
                <w:rFonts w:ascii="Times New Roman" w:eastAsia="Calibri" w:hAnsi="Times New Roman"/>
                <w:b/>
                <w:bCs/>
                <w:sz w:val="16"/>
                <w:szCs w:val="16"/>
                <w:rtl/>
              </w:rPr>
            </w:pPr>
          </w:p>
          <w:p w14:paraId="06E5A8BE" w14:textId="77777777" w:rsidR="00953EC4" w:rsidRPr="00EF701A" w:rsidRDefault="00953EC4" w:rsidP="009F087E">
            <w:pPr>
              <w:pStyle w:val="a3"/>
              <w:keepNext/>
              <w:keepLines/>
              <w:numPr>
                <w:ilvl w:val="1"/>
                <w:numId w:val="48"/>
              </w:numPr>
              <w:spacing w:before="240" w:line="256" w:lineRule="auto"/>
              <w:jc w:val="center"/>
              <w:outlineLvl w:val="0"/>
              <w:rPr>
                <w:rStyle w:val="ac"/>
                <w:rFonts w:eastAsia="Times New Roman"/>
                <w:color w:val="000000"/>
                <w:sz w:val="16"/>
                <w:szCs w:val="16"/>
              </w:rPr>
            </w:pPr>
          </w:p>
        </w:tc>
        <w:tc>
          <w:tcPr>
            <w:tcW w:w="3097" w:type="dxa"/>
          </w:tcPr>
          <w:p w14:paraId="58D1D381" w14:textId="4F3F9B11" w:rsidR="00953EC4" w:rsidRPr="002830AF" w:rsidRDefault="0061441A" w:rsidP="002830AF">
            <w:pPr>
              <w:pStyle w:val="a3"/>
              <w:keepNext/>
              <w:keepLines/>
              <w:bidi/>
              <w:spacing w:before="240" w:line="360" w:lineRule="auto"/>
              <w:ind w:left="1440"/>
              <w:outlineLvl w:val="0"/>
              <w:rPr>
                <w:rFonts w:ascii="Times New Roman" w:eastAsia="Calibri" w:hAnsi="Times New Roman"/>
                <w:b/>
                <w:bCs/>
                <w:sz w:val="16"/>
                <w:szCs w:val="16"/>
              </w:rPr>
            </w:pPr>
            <w:r>
              <w:rPr>
                <w:rFonts w:ascii="Times New Roman" w:eastAsia="Calibri" w:hAnsi="Times New Roman" w:hint="cs"/>
                <w:b/>
                <w:bCs/>
                <w:sz w:val="16"/>
                <w:szCs w:val="16"/>
                <w:rtl/>
              </w:rPr>
              <w:t>٦</w:t>
            </w:r>
          </w:p>
        </w:tc>
        <w:tc>
          <w:tcPr>
            <w:tcW w:w="2115" w:type="dxa"/>
          </w:tcPr>
          <w:p w14:paraId="04ABEA16" w14:textId="27739CCC" w:rsidR="00953EC4" w:rsidRPr="00335C85" w:rsidRDefault="00953EC4" w:rsidP="009948EA">
            <w:pPr>
              <w:jc w:val="center"/>
              <w:rPr>
                <w:rFonts w:asciiTheme="majorBidi" w:hAnsiTheme="majorBidi" w:cstheme="majorBidi"/>
                <w:b/>
                <w:bCs/>
                <w:sz w:val="16"/>
                <w:szCs w:val="16"/>
              </w:rPr>
            </w:pPr>
            <w:r w:rsidRPr="00335C85">
              <w:rPr>
                <w:rFonts w:asciiTheme="majorBidi" w:hAnsiTheme="majorBidi" w:cstheme="majorBidi" w:hint="cs"/>
                <w:b/>
                <w:bCs/>
                <w:sz w:val="16"/>
                <w:szCs w:val="16"/>
                <w:rtl/>
              </w:rPr>
              <w:t xml:space="preserve">شبكة المعلومات </w:t>
            </w:r>
          </w:p>
        </w:tc>
        <w:tc>
          <w:tcPr>
            <w:tcW w:w="2252" w:type="dxa"/>
          </w:tcPr>
          <w:p w14:paraId="524008E3" w14:textId="05F0BB6A" w:rsidR="00953EC4" w:rsidRDefault="00953EC4" w:rsidP="009948E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التكنولوجيا </w:t>
            </w:r>
          </w:p>
        </w:tc>
      </w:tr>
      <w:tr w:rsidR="00953EC4" w14:paraId="7ACD50D5" w14:textId="77777777" w:rsidTr="00953EC4">
        <w:tc>
          <w:tcPr>
            <w:tcW w:w="1886" w:type="dxa"/>
          </w:tcPr>
          <w:p w14:paraId="64A567CB" w14:textId="77777777" w:rsidR="00953EC4" w:rsidRDefault="00953EC4" w:rsidP="008925A3">
            <w:pPr>
              <w:rPr>
                <w:rFonts w:asciiTheme="majorBidi" w:hAnsiTheme="majorBidi" w:cstheme="majorBidi"/>
                <w:b/>
                <w:bCs/>
                <w:sz w:val="24"/>
                <w:szCs w:val="24"/>
              </w:rPr>
            </w:pPr>
          </w:p>
        </w:tc>
        <w:tc>
          <w:tcPr>
            <w:tcW w:w="3097" w:type="dxa"/>
          </w:tcPr>
          <w:p w14:paraId="40EE3F45" w14:textId="562CB397" w:rsidR="00953EC4" w:rsidRDefault="0061441A" w:rsidP="008925A3">
            <w:pPr>
              <w:rPr>
                <w:rFonts w:asciiTheme="majorBidi" w:hAnsiTheme="majorBidi" w:cstheme="majorBidi"/>
                <w:b/>
                <w:bCs/>
                <w:sz w:val="24"/>
                <w:szCs w:val="24"/>
              </w:rPr>
            </w:pPr>
            <w:r>
              <w:rPr>
                <w:rFonts w:asciiTheme="majorBidi" w:hAnsiTheme="majorBidi" w:cstheme="majorBidi" w:hint="cs"/>
                <w:b/>
                <w:bCs/>
                <w:sz w:val="24"/>
                <w:szCs w:val="24"/>
                <w:rtl/>
              </w:rPr>
              <w:t>٧</w:t>
            </w:r>
          </w:p>
        </w:tc>
        <w:tc>
          <w:tcPr>
            <w:tcW w:w="2115" w:type="dxa"/>
          </w:tcPr>
          <w:p w14:paraId="0EFE0705" w14:textId="51FBE1CF" w:rsidR="00953EC4" w:rsidRDefault="00953EC4" w:rsidP="00335C85">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البنية التحتيه </w:t>
            </w:r>
          </w:p>
        </w:tc>
        <w:tc>
          <w:tcPr>
            <w:tcW w:w="2252" w:type="dxa"/>
          </w:tcPr>
          <w:p w14:paraId="42601333" w14:textId="77777777" w:rsidR="00953EC4" w:rsidRDefault="00953EC4" w:rsidP="008925A3">
            <w:pPr>
              <w:rPr>
                <w:rFonts w:asciiTheme="majorBidi" w:hAnsiTheme="majorBidi" w:cstheme="majorBidi"/>
                <w:b/>
                <w:bCs/>
                <w:sz w:val="24"/>
                <w:szCs w:val="24"/>
              </w:rPr>
            </w:pPr>
          </w:p>
        </w:tc>
      </w:tr>
      <w:tr w:rsidR="0061441A" w14:paraId="5AAF2D80" w14:textId="77777777" w:rsidTr="00953EC4">
        <w:tc>
          <w:tcPr>
            <w:tcW w:w="1886" w:type="dxa"/>
          </w:tcPr>
          <w:p w14:paraId="26D2625C" w14:textId="77777777" w:rsidR="0061441A" w:rsidRDefault="0061441A" w:rsidP="008925A3">
            <w:pPr>
              <w:rPr>
                <w:rFonts w:asciiTheme="majorBidi" w:hAnsiTheme="majorBidi" w:cstheme="majorBidi"/>
                <w:b/>
                <w:bCs/>
                <w:sz w:val="24"/>
                <w:szCs w:val="24"/>
              </w:rPr>
            </w:pPr>
          </w:p>
        </w:tc>
        <w:tc>
          <w:tcPr>
            <w:tcW w:w="3097" w:type="dxa"/>
          </w:tcPr>
          <w:p w14:paraId="70141C97" w14:textId="1A6C3EEF" w:rsidR="0061441A" w:rsidRDefault="0061441A" w:rsidP="008925A3">
            <w:pPr>
              <w:rPr>
                <w:rFonts w:asciiTheme="majorBidi" w:hAnsiTheme="majorBidi" w:cstheme="majorBidi"/>
                <w:b/>
                <w:bCs/>
                <w:sz w:val="24"/>
                <w:szCs w:val="24"/>
                <w:rtl/>
              </w:rPr>
            </w:pPr>
            <w:r>
              <w:rPr>
                <w:rFonts w:asciiTheme="majorBidi" w:hAnsiTheme="majorBidi" w:cstheme="majorBidi" w:hint="cs"/>
                <w:b/>
                <w:bCs/>
                <w:sz w:val="24"/>
                <w:szCs w:val="24"/>
                <w:rtl/>
              </w:rPr>
              <w:t>١٣</w:t>
            </w:r>
          </w:p>
        </w:tc>
        <w:tc>
          <w:tcPr>
            <w:tcW w:w="2115" w:type="dxa"/>
          </w:tcPr>
          <w:p w14:paraId="4E99BD66" w14:textId="29992AA5" w:rsidR="0061441A" w:rsidRDefault="0061441A" w:rsidP="00335C85">
            <w:pPr>
              <w:jc w:val="center"/>
              <w:rPr>
                <w:rFonts w:asciiTheme="majorBidi" w:hAnsiTheme="majorBidi" w:cstheme="majorBidi"/>
                <w:b/>
                <w:bCs/>
                <w:sz w:val="24"/>
                <w:szCs w:val="24"/>
                <w:rtl/>
              </w:rPr>
            </w:pPr>
            <w:r>
              <w:rPr>
                <w:rFonts w:asciiTheme="majorBidi" w:hAnsiTheme="majorBidi" w:cstheme="majorBidi" w:hint="cs"/>
                <w:b/>
                <w:bCs/>
                <w:sz w:val="24"/>
                <w:szCs w:val="24"/>
                <w:rtl/>
              </w:rPr>
              <w:t>مجموع الفقرات</w:t>
            </w:r>
          </w:p>
        </w:tc>
        <w:tc>
          <w:tcPr>
            <w:tcW w:w="2252" w:type="dxa"/>
          </w:tcPr>
          <w:p w14:paraId="7B03C526" w14:textId="77777777" w:rsidR="0061441A" w:rsidRDefault="0061441A" w:rsidP="008925A3">
            <w:pPr>
              <w:rPr>
                <w:rFonts w:asciiTheme="majorBidi" w:hAnsiTheme="majorBidi" w:cstheme="majorBidi"/>
                <w:b/>
                <w:bCs/>
                <w:sz w:val="24"/>
                <w:szCs w:val="24"/>
              </w:rPr>
            </w:pPr>
          </w:p>
        </w:tc>
      </w:tr>
    </w:tbl>
    <w:p w14:paraId="7BE808BA" w14:textId="77777777" w:rsidR="008925A3" w:rsidRDefault="008925A3" w:rsidP="008925A3">
      <w:pPr>
        <w:rPr>
          <w:rFonts w:asciiTheme="majorBidi" w:hAnsiTheme="majorBidi" w:cstheme="majorBidi"/>
          <w:b/>
          <w:bCs/>
          <w:sz w:val="24"/>
          <w:szCs w:val="24"/>
          <w:rtl/>
        </w:rPr>
      </w:pPr>
    </w:p>
    <w:p w14:paraId="1938877A" w14:textId="77777777" w:rsidR="0061441A" w:rsidRDefault="0061441A" w:rsidP="008925A3">
      <w:pPr>
        <w:rPr>
          <w:rFonts w:asciiTheme="majorBidi" w:hAnsiTheme="majorBidi" w:cstheme="majorBidi"/>
          <w:b/>
          <w:bCs/>
          <w:sz w:val="24"/>
          <w:szCs w:val="24"/>
          <w:rtl/>
        </w:rPr>
      </w:pPr>
    </w:p>
    <w:p w14:paraId="519BC7B1" w14:textId="77777777" w:rsidR="0061441A" w:rsidRDefault="0061441A" w:rsidP="008925A3">
      <w:pPr>
        <w:rPr>
          <w:rFonts w:asciiTheme="majorBidi" w:hAnsiTheme="majorBidi" w:cstheme="majorBidi"/>
          <w:b/>
          <w:bCs/>
          <w:sz w:val="24"/>
          <w:szCs w:val="24"/>
          <w:rtl/>
        </w:rPr>
      </w:pPr>
    </w:p>
    <w:p w14:paraId="625B2D66" w14:textId="77777777" w:rsidR="0061441A" w:rsidRDefault="0061441A" w:rsidP="008925A3">
      <w:pPr>
        <w:rPr>
          <w:rFonts w:asciiTheme="majorBidi" w:hAnsiTheme="majorBidi" w:cstheme="majorBidi"/>
          <w:b/>
          <w:bCs/>
          <w:sz w:val="24"/>
          <w:szCs w:val="24"/>
          <w:rtl/>
        </w:rPr>
      </w:pPr>
    </w:p>
    <w:p w14:paraId="40FA7291" w14:textId="77EC516A" w:rsidR="0061441A" w:rsidRDefault="002B476F" w:rsidP="008925A3">
      <w:pPr>
        <w:rPr>
          <w:rFonts w:asciiTheme="majorBidi" w:hAnsiTheme="majorBidi" w:cstheme="majorBidi"/>
          <w:b/>
          <w:bCs/>
          <w:sz w:val="24"/>
          <w:szCs w:val="24"/>
          <w:rtl/>
        </w:rPr>
      </w:pPr>
      <w:r>
        <w:rPr>
          <w:rFonts w:asciiTheme="majorBidi" w:hAnsiTheme="majorBidi" w:cstheme="majorBidi" w:hint="cs"/>
          <w:b/>
          <w:bCs/>
          <w:sz w:val="24"/>
          <w:szCs w:val="24"/>
          <w:rtl/>
        </w:rPr>
        <w:t xml:space="preserve">٣٫٥٫٢٫ المتغير التابع ( نجاح المشروع) : </w:t>
      </w:r>
    </w:p>
    <w:p w14:paraId="18A77018" w14:textId="77777777" w:rsidR="00B80E53" w:rsidRDefault="00B80E53" w:rsidP="008925A3">
      <w:pPr>
        <w:rPr>
          <w:rFonts w:ascii="-webkit-standard" w:eastAsia="Times New Roman" w:hAnsi="-webkit-standard"/>
          <w:color w:val="000000"/>
          <w:sz w:val="27"/>
          <w:szCs w:val="27"/>
          <w:rtl/>
        </w:rPr>
      </w:pPr>
      <w:r>
        <w:rPr>
          <w:rFonts w:ascii="-webkit-standard" w:eastAsia="Times New Roman" w:hAnsi="-webkit-standard"/>
          <w:color w:val="000000"/>
          <w:sz w:val="27"/>
          <w:szCs w:val="27"/>
          <w:rtl/>
        </w:rPr>
        <w:t>المتغير التابع في التدريب الوظيفي يشير عادةً إلى النتائج أو التغيرات التي تحدث نتيجة للتدريب. يمكن أن تشمل هذه النتائج تحسين الأداء الوظيفي، زيادة الإنتاجية، تعزيز المهارات، أو رفع مستوى الرضا الوظيفي. يتم قياس هذه</w:t>
      </w:r>
    </w:p>
    <w:p w14:paraId="68430FBC" w14:textId="77777777" w:rsidR="00B80E53" w:rsidRDefault="00B80E53">
      <w:pPr>
        <w:rPr>
          <w:rFonts w:ascii="-webkit-standard" w:eastAsia="Times New Roman" w:hAnsi="-webkit-standard"/>
          <w:color w:val="000000"/>
          <w:sz w:val="27"/>
          <w:szCs w:val="27"/>
          <w:rtl/>
        </w:rPr>
      </w:pPr>
      <w:r>
        <w:rPr>
          <w:rFonts w:ascii="-webkit-standard" w:eastAsia="Times New Roman" w:hAnsi="-webkit-standard"/>
          <w:color w:val="000000"/>
          <w:sz w:val="27"/>
          <w:szCs w:val="27"/>
          <w:rtl/>
        </w:rPr>
        <w:br w:type="page"/>
      </w:r>
    </w:p>
    <w:tbl>
      <w:tblPr>
        <w:tblStyle w:val="a4"/>
        <w:tblW w:w="10290" w:type="dxa"/>
        <w:tblLook w:val="04A0" w:firstRow="1" w:lastRow="0" w:firstColumn="1" w:lastColumn="0" w:noHBand="0" w:noVBand="1"/>
      </w:tblPr>
      <w:tblGrid>
        <w:gridCol w:w="3073"/>
        <w:gridCol w:w="2378"/>
        <w:gridCol w:w="2431"/>
        <w:gridCol w:w="2408"/>
      </w:tblGrid>
      <w:tr w:rsidR="005E2824" w14:paraId="14E603B8" w14:textId="77777777" w:rsidTr="00DD6B51">
        <w:trPr>
          <w:trHeight w:val="613"/>
        </w:trPr>
        <w:tc>
          <w:tcPr>
            <w:tcW w:w="2572" w:type="dxa"/>
          </w:tcPr>
          <w:p w14:paraId="2532DFE2" w14:textId="65F45431" w:rsidR="005E2824" w:rsidRPr="00805C85" w:rsidRDefault="00805C85" w:rsidP="00805C85">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lastRenderedPageBreak/>
              <w:t>المصدر</w:t>
            </w:r>
          </w:p>
        </w:tc>
        <w:tc>
          <w:tcPr>
            <w:tcW w:w="2572" w:type="dxa"/>
          </w:tcPr>
          <w:p w14:paraId="3A924844" w14:textId="12D038AC" w:rsidR="005E2824" w:rsidRPr="005E2824" w:rsidRDefault="005E2824" w:rsidP="005E2824">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عدد الفقرات</w:t>
            </w:r>
          </w:p>
        </w:tc>
        <w:tc>
          <w:tcPr>
            <w:tcW w:w="2573" w:type="dxa"/>
          </w:tcPr>
          <w:p w14:paraId="18EB38EA" w14:textId="31FB86A3" w:rsidR="005E2824" w:rsidRPr="005E2824" w:rsidRDefault="005E2824" w:rsidP="005E2824">
            <w:pPr>
              <w:jc w:val="center"/>
              <w:rPr>
                <w:rFonts w:ascii="-webkit-standard" w:eastAsia="Times New Roman" w:hAnsi="-webkit-standard"/>
                <w:b/>
                <w:bCs/>
                <w:color w:val="000000"/>
                <w:sz w:val="27"/>
                <w:szCs w:val="27"/>
              </w:rPr>
            </w:pPr>
            <w:r>
              <w:rPr>
                <w:rFonts w:ascii="-webkit-standard" w:eastAsia="Times New Roman" w:hAnsi="-webkit-standard" w:hint="cs"/>
                <w:b/>
                <w:bCs/>
                <w:color w:val="000000"/>
                <w:sz w:val="27"/>
                <w:szCs w:val="27"/>
                <w:rtl/>
              </w:rPr>
              <w:t xml:space="preserve">الابعاد </w:t>
            </w:r>
          </w:p>
        </w:tc>
        <w:tc>
          <w:tcPr>
            <w:tcW w:w="2573" w:type="dxa"/>
          </w:tcPr>
          <w:p w14:paraId="225D3058" w14:textId="77777777" w:rsidR="005E2824" w:rsidRDefault="005E2824" w:rsidP="005E2824">
            <w:pPr>
              <w:jc w:val="cente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المتغيرات </w:t>
            </w:r>
          </w:p>
          <w:p w14:paraId="12F3252E" w14:textId="1E9295A1" w:rsidR="00684B6A" w:rsidRPr="005E2824" w:rsidRDefault="00684B6A" w:rsidP="005E2824">
            <w:pPr>
              <w:jc w:val="center"/>
              <w:rPr>
                <w:rFonts w:ascii="-webkit-standard" w:eastAsia="Times New Roman" w:hAnsi="-webkit-standard"/>
                <w:b/>
                <w:bCs/>
                <w:color w:val="000000"/>
                <w:sz w:val="27"/>
                <w:szCs w:val="27"/>
              </w:rPr>
            </w:pPr>
          </w:p>
        </w:tc>
      </w:tr>
      <w:tr w:rsidR="00DD6B51" w14:paraId="17F6B507" w14:textId="77777777" w:rsidTr="00DD6B51">
        <w:trPr>
          <w:trHeight w:val="306"/>
        </w:trPr>
        <w:tc>
          <w:tcPr>
            <w:tcW w:w="2572" w:type="dxa"/>
          </w:tcPr>
          <w:p w14:paraId="095001A1" w14:textId="77777777" w:rsidR="00DD6B51" w:rsidRDefault="00DD6B51" w:rsidP="008925A3">
            <w:pPr>
              <w:rPr>
                <w:rFonts w:ascii="-webkit-standard" w:eastAsia="Times New Roman" w:hAnsi="-webkit-standard"/>
                <w:color w:val="000000"/>
                <w:sz w:val="27"/>
                <w:szCs w:val="27"/>
              </w:rPr>
            </w:pPr>
          </w:p>
        </w:tc>
        <w:tc>
          <w:tcPr>
            <w:tcW w:w="2572" w:type="dxa"/>
          </w:tcPr>
          <w:p w14:paraId="5729718D" w14:textId="2303BE69"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٤</w:t>
            </w:r>
          </w:p>
        </w:tc>
        <w:tc>
          <w:tcPr>
            <w:tcW w:w="2573" w:type="dxa"/>
          </w:tcPr>
          <w:p w14:paraId="6BF6018A" w14:textId="6FE91481" w:rsidR="00DD6B51" w:rsidRDefault="00DD6B51" w:rsidP="00805C85">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عملية المشروع </w:t>
            </w:r>
          </w:p>
        </w:tc>
        <w:tc>
          <w:tcPr>
            <w:tcW w:w="2573" w:type="dxa"/>
          </w:tcPr>
          <w:p w14:paraId="57A60ABC" w14:textId="665BAEC4" w:rsidR="00DD6B51" w:rsidRDefault="00DD6B51" w:rsidP="00684B6A">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المشروع </w:t>
            </w:r>
          </w:p>
        </w:tc>
      </w:tr>
      <w:tr w:rsidR="00DD6B51" w14:paraId="404D3BAF" w14:textId="77777777" w:rsidTr="00DD6B51">
        <w:trPr>
          <w:trHeight w:val="306"/>
        </w:trPr>
        <w:tc>
          <w:tcPr>
            <w:tcW w:w="2572" w:type="dxa"/>
          </w:tcPr>
          <w:p w14:paraId="516F9E5C" w14:textId="77777777" w:rsidR="00DD6B51" w:rsidRPr="00DD6B51" w:rsidRDefault="00DD6B51" w:rsidP="009F087E">
            <w:pPr>
              <w:pStyle w:val="a3"/>
              <w:keepNext/>
              <w:keepLines/>
              <w:numPr>
                <w:ilvl w:val="1"/>
                <w:numId w:val="50"/>
              </w:numPr>
              <w:spacing w:before="240" w:line="256" w:lineRule="auto"/>
              <w:outlineLvl w:val="0"/>
              <w:rPr>
                <w:rFonts w:ascii="Arial" w:eastAsia="Times New Roman" w:hAnsi="Arial" w:cs="Arial"/>
                <w:b/>
                <w:bCs/>
                <w:sz w:val="16"/>
                <w:szCs w:val="16"/>
                <w:lang w:val="en-GB"/>
              </w:rPr>
            </w:pPr>
            <w:r w:rsidRPr="00DD6B51">
              <w:rPr>
                <w:rStyle w:val="ac"/>
                <w:rFonts w:eastAsia="Times New Roman"/>
                <w:color w:val="000000"/>
                <w:sz w:val="16"/>
                <w:szCs w:val="16"/>
              </w:rPr>
              <w:t>Kirkpatrick, D. L.</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(1959).</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Evaluation of training</w:t>
            </w:r>
            <w:r w:rsidRPr="00DD6B51">
              <w:rPr>
                <w:rFonts w:ascii="-webkit-standard" w:eastAsia="Times New Roman" w:hAnsi="-webkit-standard"/>
                <w:color w:val="000000"/>
                <w:sz w:val="16"/>
                <w:szCs w:val="16"/>
              </w:rPr>
              <w:t>. In</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Perspectives on Training and Development</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(pp. 20-32). American Society for Training and Development.</w:t>
            </w:r>
          </w:p>
          <w:p w14:paraId="421B0BF5" w14:textId="77777777" w:rsidR="00DD6B51" w:rsidRPr="00DD6B51" w:rsidRDefault="00DD6B51" w:rsidP="009F087E">
            <w:pPr>
              <w:pStyle w:val="a3"/>
              <w:keepNext/>
              <w:keepLines/>
              <w:numPr>
                <w:ilvl w:val="1"/>
                <w:numId w:val="50"/>
              </w:numPr>
              <w:spacing w:before="240" w:line="256" w:lineRule="auto"/>
              <w:outlineLvl w:val="0"/>
              <w:rPr>
                <w:rFonts w:ascii="Arial" w:eastAsia="Times New Roman" w:hAnsi="Arial" w:cs="Arial"/>
                <w:b/>
                <w:bCs/>
                <w:sz w:val="16"/>
                <w:szCs w:val="16"/>
                <w:lang w:val="en-GB"/>
              </w:rPr>
            </w:pPr>
            <w:proofErr w:type="spellStart"/>
            <w:r w:rsidRPr="00DD6B51">
              <w:rPr>
                <w:rStyle w:val="ac"/>
                <w:rFonts w:eastAsia="Times New Roman"/>
                <w:color w:val="000000"/>
                <w:sz w:val="16"/>
                <w:szCs w:val="16"/>
              </w:rPr>
              <w:t>Bramley</w:t>
            </w:r>
            <w:proofErr w:type="spellEnd"/>
            <w:r w:rsidRPr="00DD6B51">
              <w:rPr>
                <w:rStyle w:val="ac"/>
                <w:rFonts w:eastAsia="Times New Roman"/>
                <w:color w:val="000000"/>
                <w:sz w:val="16"/>
                <w:szCs w:val="16"/>
              </w:rPr>
              <w:t>, P.</w:t>
            </w:r>
            <w:r w:rsidRPr="00DD6B51">
              <w:rPr>
                <w:rStyle w:val="apple-converted-space"/>
                <w:rFonts w:ascii="-webkit-standard" w:eastAsia="Times New Roman" w:hAnsi="-webkit-standard"/>
                <w:color w:val="000000"/>
                <w:sz w:val="16"/>
                <w:szCs w:val="16"/>
              </w:rPr>
              <w:t> </w:t>
            </w:r>
            <w:r w:rsidRPr="00DD6B51">
              <w:rPr>
                <w:rFonts w:ascii="-webkit-standard" w:eastAsia="Times New Roman" w:hAnsi="-webkit-standard"/>
                <w:color w:val="000000"/>
                <w:sz w:val="16"/>
                <w:szCs w:val="16"/>
              </w:rPr>
              <w:t>(2015).</w:t>
            </w:r>
            <w:r w:rsidRPr="00DD6B51">
              <w:rPr>
                <w:rStyle w:val="apple-converted-space"/>
                <w:rFonts w:ascii="-webkit-standard" w:eastAsia="Times New Roman" w:hAnsi="-webkit-standard"/>
                <w:color w:val="000000"/>
                <w:sz w:val="16"/>
                <w:szCs w:val="16"/>
              </w:rPr>
              <w:t> </w:t>
            </w:r>
            <w:r w:rsidRPr="00DD6B51">
              <w:rPr>
                <w:rStyle w:val="ad"/>
                <w:color w:val="000000"/>
                <w:sz w:val="16"/>
                <w:szCs w:val="16"/>
              </w:rPr>
              <w:t>Training and Development: The Critical Role of Learning in Organizations</w:t>
            </w:r>
            <w:r w:rsidRPr="00DD6B51">
              <w:rPr>
                <w:rFonts w:ascii="-webkit-standard" w:eastAsia="Times New Roman" w:hAnsi="-webkit-standard"/>
                <w:color w:val="000000"/>
                <w:sz w:val="16"/>
                <w:szCs w:val="16"/>
              </w:rPr>
              <w:t xml:space="preserve">. Journal of Workplace Learning, 27(2), 91-106. </w:t>
            </w:r>
            <w:proofErr w:type="spellStart"/>
            <w:r w:rsidRPr="00DD6B51">
              <w:rPr>
                <w:rFonts w:ascii="-webkit-standard" w:eastAsia="Times New Roman" w:hAnsi="-webkit-standard"/>
                <w:color w:val="000000"/>
                <w:sz w:val="16"/>
                <w:szCs w:val="16"/>
              </w:rPr>
              <w:t>doi:10.1108</w:t>
            </w:r>
            <w:proofErr w:type="spellEnd"/>
            <w:r w:rsidRPr="00DD6B51">
              <w:rPr>
                <w:rFonts w:ascii="-webkit-standard" w:eastAsia="Times New Roman" w:hAnsi="-webkit-standard"/>
                <w:color w:val="000000"/>
                <w:sz w:val="16"/>
                <w:szCs w:val="16"/>
              </w:rPr>
              <w:t>/JWL-10-2014-0060</w:t>
            </w:r>
          </w:p>
          <w:p w14:paraId="113B2555" w14:textId="77777777" w:rsidR="00DD6B51" w:rsidRPr="00DD6B51" w:rsidRDefault="00DD6B51" w:rsidP="008925A3">
            <w:pPr>
              <w:rPr>
                <w:rFonts w:ascii="-webkit-standard" w:eastAsia="Times New Roman" w:hAnsi="-webkit-standard"/>
                <w:color w:val="000000"/>
                <w:sz w:val="16"/>
                <w:szCs w:val="16"/>
              </w:rPr>
            </w:pPr>
          </w:p>
        </w:tc>
        <w:tc>
          <w:tcPr>
            <w:tcW w:w="2572" w:type="dxa"/>
          </w:tcPr>
          <w:p w14:paraId="6E8B8224" w14:textId="61AC9324"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٣</w:t>
            </w:r>
          </w:p>
        </w:tc>
        <w:tc>
          <w:tcPr>
            <w:tcW w:w="2573" w:type="dxa"/>
          </w:tcPr>
          <w:p w14:paraId="790C8C8C" w14:textId="1368D72C" w:rsidR="00DD6B51" w:rsidRDefault="00DD6B51" w:rsidP="00464072">
            <w:pPr>
              <w:jc w:val="center"/>
              <w:rPr>
                <w:rFonts w:ascii="-webkit-standard" w:eastAsia="Times New Roman" w:hAnsi="-webkit-standard"/>
                <w:color w:val="000000"/>
                <w:sz w:val="27"/>
                <w:szCs w:val="27"/>
              </w:rPr>
            </w:pPr>
            <w:r>
              <w:rPr>
                <w:rFonts w:ascii="-webkit-standard" w:eastAsia="Times New Roman" w:hAnsi="-webkit-standard" w:hint="cs"/>
                <w:color w:val="000000"/>
                <w:sz w:val="27"/>
                <w:szCs w:val="27"/>
                <w:rtl/>
              </w:rPr>
              <w:t xml:space="preserve">نجاح إدارة المشروع </w:t>
            </w:r>
          </w:p>
        </w:tc>
        <w:tc>
          <w:tcPr>
            <w:tcW w:w="2573" w:type="dxa"/>
          </w:tcPr>
          <w:p w14:paraId="7178BF3B" w14:textId="77777777" w:rsidR="00DD6B51" w:rsidRDefault="00DD6B51" w:rsidP="008925A3">
            <w:pPr>
              <w:rPr>
                <w:rFonts w:ascii="-webkit-standard" w:eastAsia="Times New Roman" w:hAnsi="-webkit-standard"/>
                <w:color w:val="000000"/>
                <w:sz w:val="27"/>
                <w:szCs w:val="27"/>
              </w:rPr>
            </w:pPr>
          </w:p>
        </w:tc>
      </w:tr>
      <w:tr w:rsidR="00DD6B51" w14:paraId="3B5D7846" w14:textId="77777777" w:rsidTr="00DD6B51">
        <w:trPr>
          <w:trHeight w:val="306"/>
        </w:trPr>
        <w:tc>
          <w:tcPr>
            <w:tcW w:w="2572" w:type="dxa"/>
          </w:tcPr>
          <w:p w14:paraId="0B7F2AFA" w14:textId="77777777" w:rsidR="00DD6B51" w:rsidRDefault="00DD6B51" w:rsidP="008925A3">
            <w:pPr>
              <w:rPr>
                <w:rFonts w:ascii="-webkit-standard" w:eastAsia="Times New Roman" w:hAnsi="-webkit-standard"/>
                <w:color w:val="000000"/>
                <w:sz w:val="27"/>
                <w:szCs w:val="27"/>
              </w:rPr>
            </w:pPr>
          </w:p>
        </w:tc>
        <w:tc>
          <w:tcPr>
            <w:tcW w:w="2572" w:type="dxa"/>
          </w:tcPr>
          <w:p w14:paraId="28A06C00" w14:textId="0363FDDF"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٣</w:t>
            </w:r>
          </w:p>
        </w:tc>
        <w:tc>
          <w:tcPr>
            <w:tcW w:w="2573" w:type="dxa"/>
          </w:tcPr>
          <w:p w14:paraId="2D5BF1CD" w14:textId="4DB066C9"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نجاح منتج المشروع </w:t>
            </w:r>
          </w:p>
        </w:tc>
        <w:tc>
          <w:tcPr>
            <w:tcW w:w="2573" w:type="dxa"/>
          </w:tcPr>
          <w:p w14:paraId="3B5808FC" w14:textId="77777777" w:rsidR="00DD6B51" w:rsidRDefault="00DD6B51" w:rsidP="008925A3">
            <w:pPr>
              <w:rPr>
                <w:rFonts w:ascii="-webkit-standard" w:eastAsia="Times New Roman" w:hAnsi="-webkit-standard"/>
                <w:color w:val="000000"/>
                <w:sz w:val="27"/>
                <w:szCs w:val="27"/>
              </w:rPr>
            </w:pPr>
          </w:p>
        </w:tc>
      </w:tr>
      <w:tr w:rsidR="00DD6B51" w14:paraId="61619C9E" w14:textId="77777777" w:rsidTr="00DD6B51">
        <w:trPr>
          <w:trHeight w:val="306"/>
        </w:trPr>
        <w:tc>
          <w:tcPr>
            <w:tcW w:w="2572" w:type="dxa"/>
          </w:tcPr>
          <w:p w14:paraId="0B9881FB" w14:textId="77777777" w:rsidR="00DD6B51" w:rsidRDefault="00DD6B51" w:rsidP="008925A3">
            <w:pPr>
              <w:rPr>
                <w:rFonts w:ascii="-webkit-standard" w:eastAsia="Times New Roman" w:hAnsi="-webkit-standard"/>
                <w:color w:val="000000"/>
                <w:sz w:val="27"/>
                <w:szCs w:val="27"/>
              </w:rPr>
            </w:pPr>
          </w:p>
        </w:tc>
        <w:tc>
          <w:tcPr>
            <w:tcW w:w="2572" w:type="dxa"/>
          </w:tcPr>
          <w:p w14:paraId="74BF4123" w14:textId="5276E81B"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٣</w:t>
            </w:r>
          </w:p>
        </w:tc>
        <w:tc>
          <w:tcPr>
            <w:tcW w:w="2573" w:type="dxa"/>
          </w:tcPr>
          <w:p w14:paraId="6832DC71" w14:textId="0245FFE7"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نجاح الاعمال </w:t>
            </w:r>
          </w:p>
        </w:tc>
        <w:tc>
          <w:tcPr>
            <w:tcW w:w="2573" w:type="dxa"/>
          </w:tcPr>
          <w:p w14:paraId="023FB724" w14:textId="77777777" w:rsidR="00DD6B51" w:rsidRDefault="00DD6B51" w:rsidP="008925A3">
            <w:pPr>
              <w:rPr>
                <w:rFonts w:ascii="-webkit-standard" w:eastAsia="Times New Roman" w:hAnsi="-webkit-standard"/>
                <w:color w:val="000000"/>
                <w:sz w:val="27"/>
                <w:szCs w:val="27"/>
              </w:rPr>
            </w:pPr>
          </w:p>
        </w:tc>
      </w:tr>
      <w:tr w:rsidR="00DD6B51" w14:paraId="6FFB2CF5" w14:textId="77777777" w:rsidTr="00DD6B51">
        <w:trPr>
          <w:trHeight w:val="334"/>
        </w:trPr>
        <w:tc>
          <w:tcPr>
            <w:tcW w:w="2572" w:type="dxa"/>
          </w:tcPr>
          <w:p w14:paraId="6F34D994" w14:textId="77777777" w:rsidR="00DD6B51" w:rsidRDefault="00DD6B51" w:rsidP="008925A3">
            <w:pPr>
              <w:rPr>
                <w:rFonts w:ascii="-webkit-standard" w:eastAsia="Times New Roman" w:hAnsi="-webkit-standard"/>
                <w:color w:val="000000"/>
                <w:sz w:val="27"/>
                <w:szCs w:val="27"/>
              </w:rPr>
            </w:pPr>
          </w:p>
        </w:tc>
        <w:tc>
          <w:tcPr>
            <w:tcW w:w="2572" w:type="dxa"/>
          </w:tcPr>
          <w:p w14:paraId="598BE898" w14:textId="11F8B190"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٣</w:t>
            </w:r>
          </w:p>
        </w:tc>
        <w:tc>
          <w:tcPr>
            <w:tcW w:w="2573" w:type="dxa"/>
          </w:tcPr>
          <w:p w14:paraId="6766E35C" w14:textId="450645F3" w:rsidR="00DD6B51" w:rsidRDefault="00DD6B51" w:rsidP="00464072">
            <w:pPr>
              <w:jc w:val="cente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النجاح الاستراتيجي </w:t>
            </w:r>
          </w:p>
        </w:tc>
        <w:tc>
          <w:tcPr>
            <w:tcW w:w="2573" w:type="dxa"/>
          </w:tcPr>
          <w:p w14:paraId="712D3FF2" w14:textId="77777777" w:rsidR="00DD6B51" w:rsidRDefault="00DD6B51" w:rsidP="008925A3">
            <w:pPr>
              <w:rPr>
                <w:rFonts w:ascii="-webkit-standard" w:eastAsia="Times New Roman" w:hAnsi="-webkit-standard"/>
                <w:color w:val="000000"/>
                <w:sz w:val="27"/>
                <w:szCs w:val="27"/>
              </w:rPr>
            </w:pPr>
          </w:p>
        </w:tc>
      </w:tr>
    </w:tbl>
    <w:p w14:paraId="3D64427D" w14:textId="1A0B93DA" w:rsidR="005F6C76" w:rsidRDefault="005F6C76" w:rsidP="005F6C76">
      <w:pPr>
        <w:rPr>
          <w:rFonts w:ascii="-webkit-standard" w:eastAsia="Times New Roman" w:hAnsi="-webkit-standard"/>
          <w:color w:val="000000"/>
          <w:sz w:val="27"/>
          <w:szCs w:val="27"/>
          <w:rtl/>
        </w:rPr>
      </w:pPr>
    </w:p>
    <w:p w14:paraId="61671256" w14:textId="77777777" w:rsidR="005F6C76" w:rsidRDefault="005F6C76" w:rsidP="005F6C76">
      <w:pPr>
        <w:rPr>
          <w:rFonts w:ascii="-webkit-standard" w:eastAsia="Times New Roman" w:hAnsi="-webkit-standard"/>
          <w:color w:val="000000"/>
          <w:sz w:val="27"/>
          <w:szCs w:val="27"/>
          <w:rtl/>
        </w:rPr>
      </w:pPr>
    </w:p>
    <w:p w14:paraId="49383990" w14:textId="77777777" w:rsidR="005F6C76" w:rsidRDefault="005F6C76" w:rsidP="005F6C76">
      <w:pPr>
        <w:rPr>
          <w:rFonts w:ascii="-webkit-standard" w:eastAsia="Times New Roman" w:hAnsi="-webkit-standard"/>
          <w:color w:val="000000"/>
          <w:sz w:val="27"/>
          <w:szCs w:val="27"/>
          <w:rtl/>
        </w:rPr>
      </w:pPr>
    </w:p>
    <w:p w14:paraId="19FFB6E2" w14:textId="423EDEC9" w:rsidR="005F6C76" w:rsidRDefault="005F6C76"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 أنواع البيانات: </w:t>
      </w:r>
    </w:p>
    <w:p w14:paraId="6A240C5C" w14:textId="28C38A93" w:rsidR="005F6C76" w:rsidRDefault="005F6C76"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استخد</w:t>
      </w:r>
      <w:r w:rsidR="005828EF">
        <w:rPr>
          <w:rFonts w:ascii="-webkit-standard" w:eastAsia="Times New Roman" w:hAnsi="-webkit-standard" w:hint="cs"/>
          <w:color w:val="000000"/>
          <w:sz w:val="27"/>
          <w:szCs w:val="27"/>
          <w:rtl/>
        </w:rPr>
        <w:t xml:space="preserve">م الباحث العديد من المصادر في دراسته الحالية بهدف </w:t>
      </w:r>
      <w:r w:rsidR="00BD4653">
        <w:rPr>
          <w:rFonts w:ascii="-webkit-standard" w:eastAsia="Times New Roman" w:hAnsi="-webkit-standard" w:hint="cs"/>
          <w:color w:val="000000"/>
          <w:sz w:val="27"/>
          <w:szCs w:val="27"/>
          <w:rtl/>
        </w:rPr>
        <w:t>اختبار فروضها وتحقيق أهدافها وهي موضحه</w:t>
      </w:r>
    </w:p>
    <w:p w14:paraId="7727037D" w14:textId="20E20510" w:rsidR="00BD4653" w:rsidRDefault="00BD4653"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٣٫٦٫١٫ البيانات الأولية: </w:t>
      </w:r>
    </w:p>
    <w:p w14:paraId="1B9E3A73" w14:textId="5F2DB167" w:rsidR="00E6474B" w:rsidRDefault="00E6474B"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تمثلت المصادر الأولية المستخدمة في توزيع الاستبيان حيث تم جمع البيانات وتحليلها من عينة</w:t>
      </w:r>
      <w:r w:rsidR="00B11545">
        <w:rPr>
          <w:rFonts w:ascii="-webkit-standard" w:eastAsia="Times New Roman" w:hAnsi="-webkit-standard" w:hint="cs"/>
          <w:color w:val="000000"/>
          <w:sz w:val="27"/>
          <w:szCs w:val="27"/>
          <w:rtl/>
        </w:rPr>
        <w:t xml:space="preserve"> البحث باستخدام البرامج الإحصائية </w:t>
      </w:r>
    </w:p>
    <w:p w14:paraId="2E164443" w14:textId="0B2EDC63" w:rsidR="00B11545" w:rsidRDefault="00B11545" w:rsidP="005F6C76">
      <w:pPr>
        <w:rPr>
          <w:rFonts w:ascii="-webkit-standard" w:eastAsia="Times New Roman" w:hAnsi="-webkit-standard"/>
          <w:b/>
          <w:bCs/>
          <w:color w:val="000000"/>
          <w:sz w:val="27"/>
          <w:szCs w:val="27"/>
          <w:rtl/>
        </w:rPr>
      </w:pPr>
      <w:r>
        <w:rPr>
          <w:rFonts w:ascii="-webkit-standard" w:eastAsia="Times New Roman" w:hAnsi="-webkit-standard" w:hint="cs"/>
          <w:b/>
          <w:bCs/>
          <w:color w:val="000000"/>
          <w:sz w:val="27"/>
          <w:szCs w:val="27"/>
          <w:rtl/>
        </w:rPr>
        <w:t xml:space="preserve">٣٫٦٫٢ البيانات الثانوية: </w:t>
      </w:r>
    </w:p>
    <w:p w14:paraId="1065EDCF" w14:textId="0C6B2AE4" w:rsidR="00B11545" w:rsidRDefault="008814FE"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المراجع العربية والأجنبية والمجلات</w:t>
      </w:r>
    </w:p>
    <w:p w14:paraId="2564148F" w14:textId="6A6162AE" w:rsidR="008814FE" w:rsidRDefault="008814FE" w:rsidP="005F6C76">
      <w:pPr>
        <w:rPr>
          <w:rFonts w:ascii="-webkit-standard" w:eastAsia="Times New Roman" w:hAnsi="-webkit-standard"/>
          <w:color w:val="000000"/>
          <w:sz w:val="27"/>
          <w:szCs w:val="27"/>
          <w:rtl/>
        </w:rPr>
      </w:pPr>
      <w:r>
        <w:rPr>
          <w:rFonts w:ascii="-webkit-standard" w:eastAsia="Times New Roman" w:hAnsi="-webkit-standard" w:hint="cs"/>
          <w:color w:val="000000"/>
          <w:sz w:val="27"/>
          <w:szCs w:val="27"/>
          <w:rtl/>
        </w:rPr>
        <w:t xml:space="preserve">الدراسات والبحوث السابقة التي لها علاقة بموضوع البحث </w:t>
      </w:r>
    </w:p>
    <w:p w14:paraId="4AA0BED7" w14:textId="77777777" w:rsidR="008814FE" w:rsidRPr="00B11545" w:rsidRDefault="008814FE" w:rsidP="005F6C76">
      <w:pPr>
        <w:rPr>
          <w:rFonts w:ascii="-webkit-standard" w:eastAsia="Times New Roman" w:hAnsi="-webkit-standard"/>
          <w:color w:val="000000"/>
          <w:sz w:val="27"/>
          <w:szCs w:val="27"/>
        </w:rPr>
      </w:pPr>
    </w:p>
    <w:p w14:paraId="40BA7E9F" w14:textId="77777777" w:rsidR="00B80E53" w:rsidRDefault="00B80E53" w:rsidP="008925A3">
      <w:pPr>
        <w:rPr>
          <w:rFonts w:ascii="-webkit-standard" w:eastAsia="Times New Roman" w:hAnsi="-webkit-standard"/>
          <w:color w:val="000000"/>
          <w:sz w:val="27"/>
          <w:szCs w:val="27"/>
          <w:rtl/>
        </w:rPr>
      </w:pPr>
    </w:p>
    <w:p w14:paraId="72F72642" w14:textId="455FAA9A" w:rsidR="00B80E53" w:rsidRDefault="00B80E53">
      <w:pPr>
        <w:rPr>
          <w:rFonts w:ascii="-webkit-standard" w:eastAsia="Times New Roman" w:hAnsi="-webkit-standard"/>
          <w:b/>
          <w:bCs/>
          <w:color w:val="000000"/>
          <w:sz w:val="27"/>
          <w:szCs w:val="27"/>
          <w:rtl/>
        </w:rPr>
      </w:pPr>
      <w:r>
        <w:rPr>
          <w:rFonts w:ascii="-webkit-standard" w:eastAsia="Times New Roman" w:hAnsi="-webkit-standard"/>
          <w:color w:val="000000"/>
          <w:sz w:val="27"/>
          <w:szCs w:val="27"/>
          <w:rtl/>
        </w:rPr>
        <w:br w:type="page"/>
      </w:r>
      <w:r w:rsidR="00491894">
        <w:rPr>
          <w:rFonts w:ascii="-webkit-standard" w:eastAsia="Times New Roman" w:hAnsi="-webkit-standard" w:hint="cs"/>
          <w:b/>
          <w:bCs/>
          <w:color w:val="000000"/>
          <w:sz w:val="27"/>
          <w:szCs w:val="27"/>
          <w:rtl/>
        </w:rPr>
        <w:lastRenderedPageBreak/>
        <w:t xml:space="preserve">٣٫٧ طرق وأساليب تحليل البيانات: </w:t>
      </w:r>
    </w:p>
    <w:p w14:paraId="6812E95A" w14:textId="77777777" w:rsidR="00240453" w:rsidRDefault="00240453">
      <w:pPr>
        <w:pStyle w:val="ab"/>
        <w:divId w:val="786973315"/>
        <w:rPr>
          <w:color w:val="000000"/>
        </w:rPr>
      </w:pPr>
      <w:r>
        <w:rPr>
          <w:color w:val="000000"/>
          <w:rtl/>
        </w:rPr>
        <w:t>جمع البيانات للتدريب الوظيفي يتطلب استخدام طرق وأساليب متنوعة لضمان الحصول على معلومات دقيقة وموثوقة. إليك بعض الطرق الشائعة:</w:t>
      </w:r>
    </w:p>
    <w:p w14:paraId="388F032E" w14:textId="77777777" w:rsidR="00240453" w:rsidRDefault="00240453" w:rsidP="009F087E">
      <w:pPr>
        <w:pStyle w:val="ab"/>
        <w:numPr>
          <w:ilvl w:val="0"/>
          <w:numId w:val="51"/>
        </w:numPr>
        <w:divId w:val="786973315"/>
        <w:rPr>
          <w:color w:val="000000"/>
        </w:rPr>
      </w:pPr>
      <w:r>
        <w:rPr>
          <w:rStyle w:val="ac"/>
          <w:color w:val="000000"/>
          <w:rtl/>
        </w:rPr>
        <w:t>المقابلات</w:t>
      </w:r>
      <w:r>
        <w:rPr>
          <w:color w:val="000000"/>
          <w:rtl/>
        </w:rPr>
        <w:t>: إجراء مقابلات مع الموظفين والمديرين لجمع آراء حول احتياجات التدريب.</w:t>
      </w:r>
    </w:p>
    <w:p w14:paraId="6179BB40" w14:textId="77777777" w:rsidR="00240453" w:rsidRDefault="00240453" w:rsidP="009F087E">
      <w:pPr>
        <w:pStyle w:val="ab"/>
        <w:numPr>
          <w:ilvl w:val="0"/>
          <w:numId w:val="51"/>
        </w:numPr>
        <w:divId w:val="786973315"/>
        <w:rPr>
          <w:color w:val="000000"/>
        </w:rPr>
      </w:pPr>
      <w:r>
        <w:rPr>
          <w:rStyle w:val="ac"/>
          <w:color w:val="000000"/>
          <w:rtl/>
        </w:rPr>
        <w:t>الاستبيانات</w:t>
      </w:r>
      <w:r>
        <w:rPr>
          <w:color w:val="000000"/>
          <w:rtl/>
        </w:rPr>
        <w:t>: تصميم استبيانات لقياس المهارات الحالية والاحتياجات التدريبية. يمكن توزيعها عبر الإنترنت أو في شكل ورقي.</w:t>
      </w:r>
    </w:p>
    <w:p w14:paraId="1611614A" w14:textId="77777777" w:rsidR="00240453" w:rsidRDefault="00240453" w:rsidP="009F087E">
      <w:pPr>
        <w:pStyle w:val="ab"/>
        <w:numPr>
          <w:ilvl w:val="0"/>
          <w:numId w:val="51"/>
        </w:numPr>
        <w:divId w:val="786973315"/>
        <w:rPr>
          <w:color w:val="000000"/>
        </w:rPr>
      </w:pPr>
      <w:r>
        <w:rPr>
          <w:rStyle w:val="ac"/>
          <w:color w:val="000000"/>
          <w:rtl/>
        </w:rPr>
        <w:t>الملاحظة</w:t>
      </w:r>
      <w:r>
        <w:rPr>
          <w:color w:val="000000"/>
          <w:rtl/>
        </w:rPr>
        <w:t>: مراقبة أداء الموظفين في بيئة العمل لتحديد المهارات التي تحتاج إلى تحسين.</w:t>
      </w:r>
    </w:p>
    <w:p w14:paraId="33CE21F6" w14:textId="77777777" w:rsidR="00240453" w:rsidRDefault="00240453" w:rsidP="009F087E">
      <w:pPr>
        <w:pStyle w:val="ab"/>
        <w:numPr>
          <w:ilvl w:val="0"/>
          <w:numId w:val="51"/>
        </w:numPr>
        <w:divId w:val="786973315"/>
        <w:rPr>
          <w:color w:val="000000"/>
        </w:rPr>
      </w:pPr>
      <w:r>
        <w:rPr>
          <w:rStyle w:val="ac"/>
          <w:color w:val="000000"/>
          <w:rtl/>
        </w:rPr>
        <w:t>تحليل الوثائق</w:t>
      </w:r>
      <w:r>
        <w:rPr>
          <w:color w:val="000000"/>
          <w:rtl/>
        </w:rPr>
        <w:t>: مراجعة تقارير الأداء، وملفات الموظفين، والبيانات السابقة حول التدريب.</w:t>
      </w:r>
    </w:p>
    <w:p w14:paraId="05F99830" w14:textId="77777777" w:rsidR="00240453" w:rsidRDefault="00240453" w:rsidP="009F087E">
      <w:pPr>
        <w:pStyle w:val="ab"/>
        <w:numPr>
          <w:ilvl w:val="0"/>
          <w:numId w:val="51"/>
        </w:numPr>
        <w:divId w:val="786973315"/>
        <w:rPr>
          <w:color w:val="000000"/>
        </w:rPr>
      </w:pPr>
      <w:r>
        <w:rPr>
          <w:rStyle w:val="ac"/>
          <w:color w:val="000000"/>
          <w:rtl/>
        </w:rPr>
        <w:t>ورش العمل</w:t>
      </w:r>
      <w:r>
        <w:rPr>
          <w:color w:val="000000"/>
          <w:rtl/>
        </w:rPr>
        <w:t>: تنظيم ورش عمل تفاعلية لجمع آراء المشاركين حول التحديات التي يواجهونها.</w:t>
      </w:r>
    </w:p>
    <w:p w14:paraId="5350174B" w14:textId="77777777" w:rsidR="00240453" w:rsidRDefault="00240453" w:rsidP="009F087E">
      <w:pPr>
        <w:pStyle w:val="ab"/>
        <w:numPr>
          <w:ilvl w:val="0"/>
          <w:numId w:val="51"/>
        </w:numPr>
        <w:divId w:val="786973315"/>
        <w:rPr>
          <w:color w:val="000000"/>
        </w:rPr>
      </w:pPr>
      <w:r>
        <w:rPr>
          <w:rStyle w:val="ac"/>
          <w:color w:val="000000"/>
          <w:rtl/>
        </w:rPr>
        <w:t>الدراسات الميدانية</w:t>
      </w:r>
      <w:r>
        <w:rPr>
          <w:color w:val="000000"/>
          <w:rtl/>
        </w:rPr>
        <w:t>: القيام بدراسات تتعلق بصناعة معينة لفهم المهارات المطلوبة.</w:t>
      </w:r>
    </w:p>
    <w:p w14:paraId="429A7861" w14:textId="77777777" w:rsidR="00240453" w:rsidRDefault="00240453" w:rsidP="009F087E">
      <w:pPr>
        <w:pStyle w:val="ab"/>
        <w:numPr>
          <w:ilvl w:val="0"/>
          <w:numId w:val="51"/>
        </w:numPr>
        <w:divId w:val="786973315"/>
        <w:rPr>
          <w:color w:val="000000"/>
        </w:rPr>
      </w:pPr>
      <w:r>
        <w:rPr>
          <w:rStyle w:val="ac"/>
          <w:color w:val="000000"/>
          <w:rtl/>
        </w:rPr>
        <w:t>التحليل المقارن</w:t>
      </w:r>
      <w:r>
        <w:rPr>
          <w:color w:val="000000"/>
          <w:rtl/>
        </w:rPr>
        <w:t>: مقارنة أداء المؤسسة بأداء مؤسسات أخرى في نفس القطاع لتحديد الفجوات.</w:t>
      </w:r>
    </w:p>
    <w:p w14:paraId="3D93E635" w14:textId="4F370722" w:rsidR="00491894" w:rsidRPr="00240453" w:rsidRDefault="00240453" w:rsidP="00240453">
      <w:pPr>
        <w:pStyle w:val="ab"/>
        <w:divId w:val="786973315"/>
        <w:rPr>
          <w:color w:val="000000"/>
          <w:rtl/>
        </w:rPr>
      </w:pPr>
      <w:r>
        <w:rPr>
          <w:color w:val="000000"/>
          <w:rtl/>
        </w:rPr>
        <w:t>استخدام مجموعة متنوعة من هذه الأساليب يمكن أن يساعد في بناء برنامج تدريبي فعال يلبي احتياجات الموظفين والمؤسسة.</w:t>
      </w:r>
    </w:p>
    <w:p w14:paraId="4CDE52A0" w14:textId="6DF345C3" w:rsidR="002B476F" w:rsidRDefault="00B80E53" w:rsidP="008925A3">
      <w:pPr>
        <w:rPr>
          <w:rFonts w:asciiTheme="majorBidi" w:hAnsiTheme="majorBidi" w:cstheme="majorBidi"/>
          <w:sz w:val="24"/>
          <w:szCs w:val="24"/>
          <w:rtl/>
        </w:rPr>
      </w:pPr>
      <w:r>
        <w:rPr>
          <w:rFonts w:ascii="-webkit-standard" w:eastAsia="Times New Roman" w:hAnsi="-webkit-standard"/>
          <w:color w:val="000000"/>
          <w:sz w:val="27"/>
          <w:szCs w:val="27"/>
          <w:rtl/>
        </w:rPr>
        <w:t xml:space="preserve"> </w:t>
      </w:r>
    </w:p>
    <w:p w14:paraId="288AF3F4" w14:textId="77777777" w:rsidR="00240453" w:rsidRDefault="00240453" w:rsidP="008925A3">
      <w:pPr>
        <w:rPr>
          <w:rFonts w:asciiTheme="majorBidi" w:hAnsiTheme="majorBidi" w:cstheme="majorBidi"/>
          <w:sz w:val="24"/>
          <w:szCs w:val="24"/>
          <w:rtl/>
        </w:rPr>
      </w:pPr>
    </w:p>
    <w:p w14:paraId="0737E56A" w14:textId="77777777" w:rsidR="00240453" w:rsidRDefault="00240453" w:rsidP="008925A3">
      <w:pPr>
        <w:rPr>
          <w:rFonts w:asciiTheme="majorBidi" w:hAnsiTheme="majorBidi" w:cstheme="majorBidi"/>
          <w:sz w:val="24"/>
          <w:szCs w:val="24"/>
          <w:rtl/>
        </w:rPr>
      </w:pPr>
    </w:p>
    <w:p w14:paraId="7C788549" w14:textId="66B8F34A" w:rsidR="00240453" w:rsidRDefault="00377B55" w:rsidP="00302021">
      <w:pPr>
        <w:ind w:left="8640"/>
        <w:rPr>
          <w:rFonts w:asciiTheme="majorBidi" w:hAnsiTheme="majorBidi" w:cstheme="majorBidi"/>
          <w:b/>
          <w:bCs/>
          <w:sz w:val="24"/>
          <w:szCs w:val="24"/>
          <w:rtl/>
        </w:rPr>
      </w:pPr>
      <w:r>
        <w:rPr>
          <w:rFonts w:asciiTheme="majorBidi" w:hAnsiTheme="majorBidi" w:cstheme="majorBidi" w:hint="cs"/>
          <w:b/>
          <w:bCs/>
          <w:sz w:val="24"/>
          <w:szCs w:val="24"/>
          <w:rtl/>
        </w:rPr>
        <w:t>الخاتمة :</w:t>
      </w:r>
    </w:p>
    <w:p w14:paraId="6D98CACD" w14:textId="314CABE9" w:rsidR="000E1845" w:rsidRDefault="00302021" w:rsidP="008559BC">
      <w:pPr>
        <w:ind w:left="1440"/>
        <w:rPr>
          <w:rFonts w:asciiTheme="majorBidi" w:hAnsiTheme="majorBidi" w:cstheme="majorBidi"/>
          <w:b/>
          <w:bCs/>
          <w:sz w:val="24"/>
          <w:szCs w:val="24"/>
          <w:rtl/>
        </w:rPr>
      </w:pPr>
      <w:r>
        <w:rPr>
          <w:rFonts w:asciiTheme="majorBidi" w:hAnsiTheme="majorBidi" w:cstheme="majorBidi" w:hint="cs"/>
          <w:b/>
          <w:bCs/>
          <w:sz w:val="24"/>
          <w:szCs w:val="24"/>
          <w:rtl/>
        </w:rPr>
        <w:t>في الختام هذي الدراسة محاولة الالقاء الضوء على تأثير التدريب الوظيفي ونجاحه</w:t>
      </w:r>
      <w:r w:rsidR="008559BC">
        <w:rPr>
          <w:rFonts w:asciiTheme="majorBidi" w:hAnsiTheme="majorBidi" w:cstheme="majorBidi" w:hint="cs"/>
          <w:b/>
          <w:bCs/>
          <w:sz w:val="24"/>
          <w:szCs w:val="24"/>
          <w:rtl/>
        </w:rPr>
        <w:t xml:space="preserve"> على المشروع بشكل عام وخاصتاً في سلسلة التدريب الوظيفي .</w:t>
      </w:r>
    </w:p>
    <w:p w14:paraId="656BD77E" w14:textId="77777777" w:rsidR="000E1845" w:rsidRDefault="000E1845">
      <w:pPr>
        <w:rPr>
          <w:rFonts w:asciiTheme="majorBidi" w:hAnsiTheme="majorBidi" w:cstheme="majorBidi"/>
          <w:b/>
          <w:bCs/>
          <w:sz w:val="24"/>
          <w:szCs w:val="24"/>
          <w:rtl/>
        </w:rPr>
      </w:pPr>
      <w:r>
        <w:rPr>
          <w:rFonts w:asciiTheme="majorBidi" w:hAnsiTheme="majorBidi" w:cstheme="majorBidi"/>
          <w:b/>
          <w:bCs/>
          <w:sz w:val="24"/>
          <w:szCs w:val="24"/>
          <w:rtl/>
        </w:rPr>
        <w:br w:type="page"/>
      </w:r>
    </w:p>
    <w:p w14:paraId="59E4959E" w14:textId="5A836CA7" w:rsidR="000E1845" w:rsidRDefault="000E1845" w:rsidP="008559BC">
      <w:pPr>
        <w:ind w:left="1440"/>
        <w:rPr>
          <w:rFonts w:asciiTheme="majorBidi" w:hAnsiTheme="majorBidi" w:cstheme="majorBidi"/>
          <w:b/>
          <w:bCs/>
          <w:sz w:val="24"/>
          <w:szCs w:val="24"/>
        </w:rPr>
      </w:pPr>
    </w:p>
    <w:p w14:paraId="7EEC2FC3" w14:textId="379131A0" w:rsidR="000E1845" w:rsidRPr="004E43DC" w:rsidRDefault="00C812C9">
      <w:pPr>
        <w:rPr>
          <w:rFonts w:asciiTheme="majorBidi" w:hAnsiTheme="majorBidi" w:cstheme="majorBidi"/>
          <w:b/>
          <w:bCs/>
          <w:sz w:val="48"/>
          <w:szCs w:val="48"/>
          <w:rtl/>
        </w:rPr>
      </w:pPr>
      <w:r w:rsidRPr="004E43DC">
        <w:rPr>
          <w:rFonts w:asciiTheme="majorBidi" w:hAnsiTheme="majorBidi" w:cstheme="majorBidi" w:hint="cs"/>
          <w:b/>
          <w:bCs/>
          <w:sz w:val="48"/>
          <w:szCs w:val="48"/>
          <w:rtl/>
        </w:rPr>
        <w:t xml:space="preserve">٤الفصل الرابع التحليل الإحصائي لنتائج الدراسة </w:t>
      </w:r>
    </w:p>
    <w:p w14:paraId="17A5708C" w14:textId="77777777" w:rsidR="004E43DC" w:rsidRDefault="004E43DC" w:rsidP="004E43DC">
      <w:pPr>
        <w:ind w:left="6480"/>
        <w:rPr>
          <w:rFonts w:asciiTheme="majorBidi" w:hAnsiTheme="majorBidi" w:cstheme="majorBidi"/>
          <w:b/>
          <w:bCs/>
          <w:sz w:val="24"/>
          <w:szCs w:val="24"/>
          <w:rtl/>
        </w:rPr>
      </w:pPr>
    </w:p>
    <w:p w14:paraId="57FE86BA" w14:textId="2DD4BE1F" w:rsidR="000E1845" w:rsidRDefault="000E1845" w:rsidP="008559BC">
      <w:pPr>
        <w:ind w:left="1440"/>
        <w:rPr>
          <w:rFonts w:asciiTheme="majorBidi" w:hAnsiTheme="majorBidi" w:cstheme="majorBidi"/>
          <w:b/>
          <w:bCs/>
          <w:sz w:val="24"/>
          <w:szCs w:val="24"/>
        </w:rPr>
      </w:pPr>
    </w:p>
    <w:p w14:paraId="558E828D" w14:textId="77777777"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101FD462" w14:textId="2BCF210F" w:rsidR="000E1845" w:rsidRDefault="00E459B2">
      <w:pPr>
        <w:rPr>
          <w:rFonts w:asciiTheme="majorBidi" w:hAnsiTheme="majorBidi" w:cstheme="majorBidi"/>
          <w:b/>
          <w:bCs/>
          <w:sz w:val="24"/>
          <w:szCs w:val="24"/>
          <w:rtl/>
        </w:rPr>
      </w:pPr>
      <w:r>
        <w:rPr>
          <w:rFonts w:asciiTheme="majorBidi" w:hAnsiTheme="majorBidi" w:cstheme="majorBidi" w:hint="cs"/>
          <w:b/>
          <w:bCs/>
          <w:sz w:val="24"/>
          <w:szCs w:val="24"/>
          <w:rtl/>
        </w:rPr>
        <w:lastRenderedPageBreak/>
        <w:t>٤.١ التمهيد :</w:t>
      </w:r>
    </w:p>
    <w:p w14:paraId="1D4DA64C" w14:textId="3F1D8F3D" w:rsidR="00E459B2" w:rsidRDefault="00256509">
      <w:pPr>
        <w:rPr>
          <w:rFonts w:asciiTheme="majorBidi" w:hAnsiTheme="majorBidi" w:cstheme="majorBidi"/>
          <w:sz w:val="24"/>
          <w:szCs w:val="24"/>
          <w:rtl/>
          <w:lang w:val="en-GB"/>
        </w:rPr>
      </w:pPr>
      <w:r>
        <w:rPr>
          <w:rFonts w:asciiTheme="majorBidi" w:hAnsiTheme="majorBidi" w:cstheme="majorBidi" w:hint="cs"/>
          <w:sz w:val="24"/>
          <w:szCs w:val="24"/>
          <w:rtl/>
        </w:rPr>
        <w:t xml:space="preserve">يتناول هذا الفصل عرضًا لنتائج الدراسة الميدانية التي تم تحليلها إحصائياً </w:t>
      </w:r>
      <w:r w:rsidR="0005218E">
        <w:rPr>
          <w:rFonts w:asciiTheme="majorBidi" w:hAnsiTheme="majorBidi" w:cstheme="majorBidi" w:hint="cs"/>
          <w:sz w:val="24"/>
          <w:szCs w:val="24"/>
          <w:rtl/>
        </w:rPr>
        <w:t xml:space="preserve">بإستخدام كلاً من: حزمة البرامج الإحصائية </w:t>
      </w:r>
      <w:r w:rsidR="0005218E">
        <w:rPr>
          <w:rFonts w:asciiTheme="majorBidi" w:hAnsiTheme="majorBidi" w:cstheme="majorBidi"/>
          <w:sz w:val="24"/>
          <w:szCs w:val="24"/>
          <w:lang w:val="en-GB"/>
        </w:rPr>
        <w:t>S</w:t>
      </w:r>
      <w:r w:rsidR="00424060">
        <w:rPr>
          <w:rFonts w:asciiTheme="majorBidi" w:hAnsiTheme="majorBidi" w:cstheme="majorBidi"/>
          <w:sz w:val="24"/>
          <w:szCs w:val="24"/>
          <w:lang w:val="en-GB"/>
        </w:rPr>
        <w:t xml:space="preserve">PSS </w:t>
      </w:r>
      <w:r w:rsidR="00424060">
        <w:rPr>
          <w:rFonts w:asciiTheme="majorBidi" w:hAnsiTheme="majorBidi" w:cstheme="majorBidi" w:hint="cs"/>
          <w:sz w:val="24"/>
          <w:szCs w:val="24"/>
          <w:rtl/>
          <w:lang w:val="en-GB"/>
        </w:rPr>
        <w:t xml:space="preserve">الإصدار ٢٨ وبرنامج </w:t>
      </w:r>
      <w:r w:rsidR="00C84DA3">
        <w:rPr>
          <w:rFonts w:asciiTheme="majorBidi" w:hAnsiTheme="majorBidi" w:cstheme="majorBidi"/>
          <w:sz w:val="24"/>
          <w:szCs w:val="24"/>
          <w:lang w:val="en-GB"/>
        </w:rPr>
        <w:t>Smart-PLS 3.0</w:t>
      </w:r>
      <w:r w:rsidR="00C84DA3">
        <w:rPr>
          <w:rFonts w:asciiTheme="majorBidi" w:hAnsiTheme="majorBidi" w:cstheme="majorBidi" w:hint="cs"/>
          <w:sz w:val="24"/>
          <w:szCs w:val="24"/>
          <w:rtl/>
          <w:lang w:val="en-GB"/>
        </w:rPr>
        <w:t>.</w:t>
      </w:r>
      <w:r w:rsidR="00F037DC">
        <w:rPr>
          <w:rFonts w:asciiTheme="majorBidi" w:hAnsiTheme="majorBidi" w:cstheme="majorBidi" w:hint="cs"/>
          <w:sz w:val="24"/>
          <w:szCs w:val="24"/>
          <w:rtl/>
          <w:lang w:val="en-GB"/>
        </w:rPr>
        <w:t>الفصل الحالي للتحليل الإحصائي يتضمن الإحصائ</w:t>
      </w:r>
      <w:r w:rsidR="00061304">
        <w:rPr>
          <w:rFonts w:asciiTheme="majorBidi" w:hAnsiTheme="majorBidi" w:cstheme="majorBidi" w:hint="cs"/>
          <w:sz w:val="24"/>
          <w:szCs w:val="24"/>
          <w:rtl/>
          <w:lang w:val="en-GB"/>
        </w:rPr>
        <w:t xml:space="preserve"> الوصفي للعينة محل الدراسة بإستخدام </w:t>
      </w:r>
      <w:r w:rsidR="001F38E9">
        <w:rPr>
          <w:rFonts w:asciiTheme="majorBidi" w:hAnsiTheme="majorBidi" w:cstheme="majorBidi"/>
          <w:sz w:val="24"/>
          <w:szCs w:val="24"/>
          <w:lang w:val="en-GB"/>
        </w:rPr>
        <w:t>PLS3.0</w:t>
      </w:r>
      <w:r w:rsidR="001F38E9">
        <w:rPr>
          <w:rFonts w:asciiTheme="majorBidi" w:hAnsiTheme="majorBidi" w:cstheme="majorBidi" w:hint="cs"/>
          <w:sz w:val="24"/>
          <w:szCs w:val="24"/>
          <w:rtl/>
          <w:lang w:val="en-GB"/>
        </w:rPr>
        <w:t xml:space="preserve"> بالإضافة الى ذلك من اجل اختبار فرضيات البحث</w:t>
      </w:r>
      <w:r w:rsidR="00C44C14">
        <w:rPr>
          <w:rFonts w:asciiTheme="majorBidi" w:hAnsiTheme="majorBidi" w:cstheme="majorBidi" w:hint="cs"/>
          <w:sz w:val="24"/>
          <w:szCs w:val="24"/>
          <w:rtl/>
          <w:lang w:val="en-GB"/>
        </w:rPr>
        <w:t xml:space="preserve"> ومدى ملاءمة النموذج تم اجراء تحليل الانحدار الخطي البسيط عبر </w:t>
      </w:r>
      <w:r w:rsidR="007F31C1">
        <w:rPr>
          <w:rFonts w:asciiTheme="majorBidi" w:hAnsiTheme="majorBidi" w:cstheme="majorBidi"/>
          <w:sz w:val="24"/>
          <w:szCs w:val="24"/>
          <w:lang w:val="en-GB"/>
        </w:rPr>
        <w:t>SPSS28</w:t>
      </w:r>
      <w:r w:rsidR="007F31C1">
        <w:rPr>
          <w:rFonts w:asciiTheme="majorBidi" w:hAnsiTheme="majorBidi" w:cstheme="majorBidi" w:hint="cs"/>
          <w:sz w:val="24"/>
          <w:szCs w:val="24"/>
          <w:rtl/>
          <w:lang w:val="en-GB"/>
        </w:rPr>
        <w:t xml:space="preserve">وتم تأكيد النتائج الإحصائية من خلال استخدام </w:t>
      </w:r>
      <w:r w:rsidR="007F31C1">
        <w:rPr>
          <w:rFonts w:asciiTheme="majorBidi" w:hAnsiTheme="majorBidi" w:cstheme="majorBidi"/>
          <w:sz w:val="24"/>
          <w:szCs w:val="24"/>
          <w:lang w:val="en-GB"/>
        </w:rPr>
        <w:t>Sm</w:t>
      </w:r>
      <w:r w:rsidR="00191EB8">
        <w:rPr>
          <w:rFonts w:asciiTheme="majorBidi" w:hAnsiTheme="majorBidi" w:cstheme="majorBidi"/>
          <w:sz w:val="24"/>
          <w:szCs w:val="24"/>
          <w:lang w:val="en-GB"/>
        </w:rPr>
        <w:t xml:space="preserve">art PLS3.0 </w:t>
      </w:r>
    </w:p>
    <w:p w14:paraId="45197A9B" w14:textId="77777777" w:rsidR="00191EB8" w:rsidRDefault="00191EB8">
      <w:pPr>
        <w:rPr>
          <w:rFonts w:asciiTheme="majorBidi" w:hAnsiTheme="majorBidi" w:cstheme="majorBidi"/>
          <w:sz w:val="24"/>
          <w:szCs w:val="24"/>
          <w:rtl/>
          <w:lang w:val="en-GB"/>
        </w:rPr>
      </w:pPr>
    </w:p>
    <w:p w14:paraId="52215B27" w14:textId="77777777" w:rsidR="00A06BD7" w:rsidRDefault="00A06BD7">
      <w:pPr>
        <w:rPr>
          <w:rFonts w:asciiTheme="majorBidi" w:hAnsiTheme="majorBidi" w:cstheme="majorBidi"/>
          <w:sz w:val="24"/>
          <w:szCs w:val="24"/>
          <w:rtl/>
          <w:lang w:val="en-GB"/>
        </w:rPr>
      </w:pPr>
    </w:p>
    <w:p w14:paraId="382D60B4" w14:textId="082780F4" w:rsidR="00A06BD7" w:rsidRDefault="00A06BD7">
      <w:pPr>
        <w:rPr>
          <w:rFonts w:asciiTheme="majorBidi" w:hAnsiTheme="majorBidi" w:cstheme="majorBidi"/>
          <w:b/>
          <w:bCs/>
          <w:sz w:val="24"/>
          <w:szCs w:val="24"/>
          <w:rtl/>
          <w:lang w:val="en-GB"/>
        </w:rPr>
      </w:pPr>
      <w:r>
        <w:rPr>
          <w:rFonts w:asciiTheme="majorBidi" w:hAnsiTheme="majorBidi" w:cstheme="majorBidi" w:hint="cs"/>
          <w:b/>
          <w:bCs/>
          <w:sz w:val="24"/>
          <w:szCs w:val="24"/>
          <w:rtl/>
          <w:lang w:val="en-GB"/>
        </w:rPr>
        <w:t xml:space="preserve">٤.٢ خصائص عينة الدراسة: </w:t>
      </w:r>
    </w:p>
    <w:p w14:paraId="5DCBD679" w14:textId="77777777" w:rsidR="00A06BD7" w:rsidRDefault="00A06BD7">
      <w:pPr>
        <w:rPr>
          <w:rFonts w:asciiTheme="majorBidi" w:hAnsiTheme="majorBidi" w:cstheme="majorBidi"/>
          <w:b/>
          <w:bCs/>
          <w:sz w:val="24"/>
          <w:szCs w:val="24"/>
          <w:rtl/>
          <w:lang w:val="en-GB"/>
        </w:rPr>
      </w:pPr>
    </w:p>
    <w:p w14:paraId="7E97221D" w14:textId="03C1CA3B" w:rsidR="00815A59" w:rsidRDefault="00815A59" w:rsidP="00815A59">
      <w:pPr>
        <w:rPr>
          <w:rFonts w:asciiTheme="majorBidi" w:hAnsiTheme="majorBidi" w:cstheme="majorBidi"/>
          <w:b/>
          <w:bCs/>
          <w:sz w:val="24"/>
          <w:szCs w:val="24"/>
          <w:rtl/>
          <w:lang w:val="en-GB"/>
        </w:rPr>
      </w:pPr>
      <w:r>
        <w:rPr>
          <w:rFonts w:asciiTheme="majorBidi" w:hAnsiTheme="majorBidi" w:cstheme="majorBidi" w:hint="cs"/>
          <w:b/>
          <w:bCs/>
          <w:sz w:val="24"/>
          <w:szCs w:val="24"/>
          <w:rtl/>
          <w:lang w:val="en-GB"/>
        </w:rPr>
        <w:t>-تم توزيع</w:t>
      </w:r>
      <w:r w:rsidR="00783C2F">
        <w:rPr>
          <w:rFonts w:asciiTheme="majorBidi" w:hAnsiTheme="majorBidi" w:cstheme="majorBidi" w:hint="cs"/>
          <w:b/>
          <w:bCs/>
          <w:sz w:val="24"/>
          <w:szCs w:val="24"/>
          <w:rtl/>
          <w:lang w:val="en-GB"/>
        </w:rPr>
        <w:t xml:space="preserve"> مفردات عينة الدراسة وفقاً للآتي ؛</w:t>
      </w:r>
    </w:p>
    <w:p w14:paraId="6229DCE6" w14:textId="2D4C2FCF" w:rsidR="00783C2F" w:rsidRDefault="00783C2F" w:rsidP="00815A59">
      <w:pPr>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 </w:t>
      </w:r>
      <w:r w:rsidR="00F95A1D">
        <w:rPr>
          <w:rFonts w:asciiTheme="majorBidi" w:hAnsiTheme="majorBidi" w:cstheme="majorBidi" w:hint="cs"/>
          <w:sz w:val="24"/>
          <w:szCs w:val="24"/>
          <w:rtl/>
          <w:lang w:val="en-GB"/>
        </w:rPr>
        <w:t xml:space="preserve">الجنس </w:t>
      </w:r>
      <w:r w:rsidR="00F95A1D">
        <w:rPr>
          <w:rFonts w:asciiTheme="majorBidi" w:hAnsiTheme="majorBidi" w:cstheme="majorBidi"/>
          <w:sz w:val="24"/>
          <w:szCs w:val="24"/>
          <w:rtl/>
          <w:lang w:val="en-GB"/>
        </w:rPr>
        <w:t>–</w:t>
      </w:r>
      <w:r w:rsidR="00F95A1D">
        <w:rPr>
          <w:rFonts w:asciiTheme="majorBidi" w:hAnsiTheme="majorBidi" w:cstheme="majorBidi" w:hint="cs"/>
          <w:sz w:val="24"/>
          <w:szCs w:val="24"/>
          <w:rtl/>
          <w:lang w:val="en-GB"/>
        </w:rPr>
        <w:t xml:space="preserve"> الفئة العمرية- المؤهل العلمي </w:t>
      </w:r>
      <w:r w:rsidR="00EB4801">
        <w:rPr>
          <w:rFonts w:asciiTheme="majorBidi" w:hAnsiTheme="majorBidi" w:cstheme="majorBidi"/>
          <w:sz w:val="24"/>
          <w:szCs w:val="24"/>
          <w:rtl/>
          <w:lang w:val="en-GB"/>
        </w:rPr>
        <w:t>–</w:t>
      </w:r>
      <w:r w:rsidR="00F95A1D">
        <w:rPr>
          <w:rFonts w:asciiTheme="majorBidi" w:hAnsiTheme="majorBidi" w:cstheme="majorBidi" w:hint="cs"/>
          <w:sz w:val="24"/>
          <w:szCs w:val="24"/>
          <w:rtl/>
          <w:lang w:val="en-GB"/>
        </w:rPr>
        <w:t xml:space="preserve"> ال</w:t>
      </w:r>
      <w:r w:rsidR="00EB4801">
        <w:rPr>
          <w:rFonts w:asciiTheme="majorBidi" w:hAnsiTheme="majorBidi" w:cstheme="majorBidi" w:hint="cs"/>
          <w:sz w:val="24"/>
          <w:szCs w:val="24"/>
          <w:rtl/>
          <w:lang w:val="en-GB"/>
        </w:rPr>
        <w:t>مسمى الوظيفي- سنوات الخبرة.</w:t>
      </w:r>
    </w:p>
    <w:p w14:paraId="5BFB6E0E" w14:textId="26A9C430" w:rsidR="00EB4801" w:rsidRDefault="00605ADB" w:rsidP="00815A59">
      <w:pPr>
        <w:rPr>
          <w:rFonts w:asciiTheme="majorBidi" w:hAnsiTheme="majorBidi" w:cstheme="majorBidi"/>
          <w:sz w:val="24"/>
          <w:szCs w:val="24"/>
          <w:rtl/>
          <w:lang w:val="en-GB"/>
        </w:rPr>
      </w:pPr>
      <w:r>
        <w:rPr>
          <w:rFonts w:asciiTheme="majorBidi" w:hAnsiTheme="majorBidi" w:cstheme="majorBidi" w:hint="cs"/>
          <w:b/>
          <w:bCs/>
          <w:sz w:val="24"/>
          <w:szCs w:val="24"/>
          <w:rtl/>
          <w:lang w:val="en-GB"/>
        </w:rPr>
        <w:t>-تم حساب التكرارات والنسب المئوية لأفراد عينة الدراسة وتتمثل في المعلومات الشخصية التي تشمل:</w:t>
      </w:r>
    </w:p>
    <w:p w14:paraId="0AB54EFF" w14:textId="4DBE094D" w:rsidR="003C549D" w:rsidRDefault="003C549D" w:rsidP="00815A59">
      <w:pPr>
        <w:rPr>
          <w:rFonts w:asciiTheme="majorBidi" w:hAnsiTheme="majorBidi" w:cstheme="majorBidi"/>
          <w:sz w:val="24"/>
          <w:szCs w:val="24"/>
          <w:rtl/>
          <w:lang w:val="en-GB"/>
        </w:rPr>
      </w:pPr>
      <w:r>
        <w:rPr>
          <w:rFonts w:asciiTheme="majorBidi" w:hAnsiTheme="majorBidi" w:cstheme="majorBidi" w:hint="cs"/>
          <w:sz w:val="24"/>
          <w:szCs w:val="24"/>
          <w:rtl/>
          <w:lang w:val="en-GB"/>
        </w:rPr>
        <w:t>* النوع ويشتمل على ( ذكر ، انثى )</w:t>
      </w:r>
    </w:p>
    <w:p w14:paraId="22E9BED4" w14:textId="399F6781" w:rsidR="003C549D" w:rsidRDefault="0067519C" w:rsidP="00815A59">
      <w:pPr>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 الفئة العمرية وتشمل ( اقل من ٢٥، </w:t>
      </w:r>
      <w:r w:rsidR="001D6BAF">
        <w:rPr>
          <w:rFonts w:asciiTheme="majorBidi" w:hAnsiTheme="majorBidi" w:cstheme="majorBidi" w:hint="cs"/>
          <w:sz w:val="24"/>
          <w:szCs w:val="24"/>
          <w:rtl/>
          <w:lang w:val="en-GB"/>
        </w:rPr>
        <w:t>٢٥-٣٤</w:t>
      </w:r>
      <w:r w:rsidR="00807FF1">
        <w:rPr>
          <w:rFonts w:asciiTheme="majorBidi" w:hAnsiTheme="majorBidi" w:cstheme="majorBidi" w:hint="cs"/>
          <w:sz w:val="24"/>
          <w:szCs w:val="24"/>
          <w:rtl/>
          <w:lang w:val="en-GB"/>
        </w:rPr>
        <w:t>سنه، ٣٥-٤٤سنه، ٤٥سنه وأكثر).</w:t>
      </w:r>
    </w:p>
    <w:p w14:paraId="048E8CAB" w14:textId="3D89A03A" w:rsidR="00807FF1" w:rsidRDefault="00F92A5F" w:rsidP="00815A59">
      <w:pPr>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المسمى الوظيفي ويشتمل ( مدير، مشرف، فني، </w:t>
      </w:r>
      <w:r w:rsidR="00B93829">
        <w:rPr>
          <w:rFonts w:asciiTheme="majorBidi" w:hAnsiTheme="majorBidi" w:cstheme="majorBidi" w:hint="cs"/>
          <w:sz w:val="24"/>
          <w:szCs w:val="24"/>
          <w:rtl/>
          <w:lang w:val="en-GB"/>
        </w:rPr>
        <w:t>غير ذلك ) *</w:t>
      </w:r>
    </w:p>
    <w:p w14:paraId="6ED61386" w14:textId="5FB404E1" w:rsidR="00B93829" w:rsidRDefault="008142B0" w:rsidP="009F087E">
      <w:pPr>
        <w:pStyle w:val="a3"/>
        <w:numPr>
          <w:ilvl w:val="0"/>
          <w:numId w:val="50"/>
        </w:numPr>
        <w:rPr>
          <w:rFonts w:asciiTheme="majorBidi" w:hAnsiTheme="majorBidi" w:cstheme="majorBidi"/>
          <w:sz w:val="24"/>
          <w:szCs w:val="24"/>
          <w:lang w:val="en-GB"/>
        </w:rPr>
      </w:pPr>
      <w:r>
        <w:rPr>
          <w:rFonts w:asciiTheme="majorBidi" w:hAnsiTheme="majorBidi" w:cstheme="majorBidi" w:hint="cs"/>
          <w:sz w:val="24"/>
          <w:szCs w:val="24"/>
          <w:rtl/>
          <w:lang w:val="en-GB"/>
        </w:rPr>
        <w:t xml:space="preserve">سنوات الخبرة تشمل ( سنة من الخبرة ،من ٢-٣سنوات، من٤-٥من الخبرة ، غير ذلك ) </w:t>
      </w:r>
    </w:p>
    <w:p w14:paraId="71007555" w14:textId="77777777" w:rsidR="008142B0" w:rsidRDefault="008142B0" w:rsidP="00BF2183">
      <w:pPr>
        <w:rPr>
          <w:rFonts w:asciiTheme="majorBidi" w:hAnsiTheme="majorBidi" w:cstheme="majorBidi"/>
          <w:sz w:val="24"/>
          <w:szCs w:val="24"/>
          <w:rtl/>
          <w:lang w:val="en-GB"/>
        </w:rPr>
      </w:pPr>
    </w:p>
    <w:p w14:paraId="66190763" w14:textId="77777777" w:rsidR="00BF2183" w:rsidRDefault="00BF2183" w:rsidP="00BF2183">
      <w:pPr>
        <w:rPr>
          <w:rFonts w:asciiTheme="majorBidi" w:hAnsiTheme="majorBidi" w:cstheme="majorBidi"/>
          <w:b/>
          <w:bCs/>
          <w:sz w:val="24"/>
          <w:szCs w:val="24"/>
          <w:rtl/>
          <w:lang w:val="en-GB"/>
        </w:rPr>
      </w:pPr>
    </w:p>
    <w:p w14:paraId="6F2DA9AD" w14:textId="77777777" w:rsidR="00BF2183" w:rsidRDefault="00BF2183" w:rsidP="00BF2183">
      <w:pPr>
        <w:rPr>
          <w:rFonts w:asciiTheme="majorBidi" w:hAnsiTheme="majorBidi" w:cstheme="majorBidi"/>
          <w:b/>
          <w:bCs/>
          <w:sz w:val="24"/>
          <w:szCs w:val="24"/>
          <w:rtl/>
          <w:lang w:val="en-GB"/>
        </w:rPr>
      </w:pPr>
    </w:p>
    <w:p w14:paraId="535678A1" w14:textId="77777777" w:rsidR="00BF2183" w:rsidRDefault="00BF2183" w:rsidP="00BF2183">
      <w:pPr>
        <w:rPr>
          <w:rFonts w:asciiTheme="majorBidi" w:hAnsiTheme="majorBidi" w:cstheme="majorBidi"/>
          <w:b/>
          <w:bCs/>
          <w:sz w:val="24"/>
          <w:szCs w:val="24"/>
          <w:rtl/>
          <w:lang w:val="en-GB"/>
        </w:rPr>
      </w:pPr>
    </w:p>
    <w:p w14:paraId="433745A5" w14:textId="39C673AF" w:rsidR="00BF2183" w:rsidRPr="00BF2183" w:rsidRDefault="00BF2183" w:rsidP="00BF2183">
      <w:pPr>
        <w:rPr>
          <w:rFonts w:asciiTheme="majorBidi" w:hAnsiTheme="majorBidi" w:cstheme="majorBidi"/>
          <w:b/>
          <w:bCs/>
          <w:sz w:val="24"/>
          <w:szCs w:val="24"/>
          <w:rtl/>
          <w:lang w:val="en-GB"/>
        </w:rPr>
      </w:pPr>
      <w:r>
        <w:rPr>
          <w:rFonts w:asciiTheme="majorBidi" w:hAnsiTheme="majorBidi" w:cstheme="majorBidi" w:hint="cs"/>
          <w:b/>
          <w:bCs/>
          <w:sz w:val="24"/>
          <w:szCs w:val="24"/>
          <w:rtl/>
          <w:lang w:val="en-GB"/>
        </w:rPr>
        <w:t>الجدول</w:t>
      </w:r>
      <w:r w:rsidR="006911D3">
        <w:rPr>
          <w:rFonts w:asciiTheme="majorBidi" w:hAnsiTheme="majorBidi" w:cstheme="majorBidi" w:hint="cs"/>
          <w:b/>
          <w:bCs/>
          <w:sz w:val="24"/>
          <w:szCs w:val="24"/>
          <w:rtl/>
          <w:lang w:val="en-GB"/>
        </w:rPr>
        <w:t xml:space="preserve"> ، الرسومات ، والفقرات التالية توضح تصنيف العينة محل الدراسة ، كما يلي :</w:t>
      </w:r>
    </w:p>
    <w:p w14:paraId="18CDA175" w14:textId="20AD9068" w:rsidR="00B93829" w:rsidRPr="003C549D" w:rsidRDefault="00B93829" w:rsidP="00815A59">
      <w:pPr>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  </w:t>
      </w:r>
    </w:p>
    <w:p w14:paraId="660B3001" w14:textId="189F2728" w:rsidR="000E1845" w:rsidRDefault="000E1845" w:rsidP="008559BC">
      <w:pPr>
        <w:ind w:left="1440"/>
        <w:rPr>
          <w:rFonts w:asciiTheme="majorBidi" w:hAnsiTheme="majorBidi" w:cstheme="majorBidi"/>
          <w:b/>
          <w:bCs/>
          <w:sz w:val="24"/>
          <w:szCs w:val="24"/>
        </w:rPr>
      </w:pPr>
    </w:p>
    <w:p w14:paraId="2CADE4A7" w14:textId="77777777"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58A3A288" w14:textId="1B4A1153" w:rsidR="000E1845" w:rsidRDefault="000E1845" w:rsidP="008559BC">
      <w:pPr>
        <w:ind w:left="1440"/>
        <w:rPr>
          <w:rFonts w:asciiTheme="majorBidi" w:hAnsiTheme="majorBidi" w:cstheme="majorBidi"/>
          <w:b/>
          <w:bCs/>
          <w:sz w:val="24"/>
          <w:szCs w:val="24"/>
        </w:rPr>
      </w:pPr>
    </w:p>
    <w:p w14:paraId="03875AF9" w14:textId="28DD625D" w:rsidR="000E1845" w:rsidRDefault="00C81EE0" w:rsidP="00CC2101">
      <w:pPr>
        <w:ind w:left="3600"/>
        <w:rPr>
          <w:rFonts w:asciiTheme="majorBidi" w:hAnsiTheme="majorBidi" w:cstheme="majorBidi"/>
          <w:b/>
          <w:bCs/>
          <w:sz w:val="24"/>
          <w:szCs w:val="24"/>
          <w:rtl/>
        </w:rPr>
      </w:pPr>
      <w:r>
        <w:rPr>
          <w:rFonts w:asciiTheme="majorBidi" w:hAnsiTheme="majorBidi" w:cstheme="majorBidi" w:hint="cs"/>
          <w:b/>
          <w:bCs/>
          <w:sz w:val="24"/>
          <w:szCs w:val="24"/>
          <w:rtl/>
        </w:rPr>
        <w:t>توصيف</w:t>
      </w:r>
      <w:r w:rsidR="00CC2101">
        <w:rPr>
          <w:rFonts w:asciiTheme="majorBidi" w:hAnsiTheme="majorBidi" w:cstheme="majorBidi" w:hint="cs"/>
          <w:b/>
          <w:bCs/>
          <w:sz w:val="24"/>
          <w:szCs w:val="24"/>
          <w:rtl/>
        </w:rPr>
        <w:t xml:space="preserve"> عينة الدراسة </w:t>
      </w:r>
    </w:p>
    <w:p w14:paraId="10975D2F" w14:textId="5928C316" w:rsidR="006564B2" w:rsidRDefault="006564B2" w:rsidP="00CC2101">
      <w:pPr>
        <w:ind w:left="3600"/>
        <w:rPr>
          <w:rFonts w:asciiTheme="majorBidi" w:hAnsiTheme="majorBidi" w:cstheme="majorBidi"/>
          <w:b/>
          <w:bCs/>
          <w:sz w:val="24"/>
          <w:szCs w:val="24"/>
          <w:rtl/>
        </w:rPr>
      </w:pPr>
    </w:p>
    <w:tbl>
      <w:tblPr>
        <w:tblStyle w:val="a4"/>
        <w:tblW w:w="0" w:type="auto"/>
        <w:tblLook w:val="04A0" w:firstRow="1" w:lastRow="0" w:firstColumn="1" w:lastColumn="0" w:noHBand="0" w:noVBand="1"/>
      </w:tblPr>
      <w:tblGrid>
        <w:gridCol w:w="2337"/>
        <w:gridCol w:w="2337"/>
        <w:gridCol w:w="2338"/>
        <w:gridCol w:w="2338"/>
      </w:tblGrid>
      <w:tr w:rsidR="006A5456" w14:paraId="32C4B104" w14:textId="77777777" w:rsidTr="006A5456">
        <w:trPr>
          <w:trHeight w:val="336"/>
        </w:trPr>
        <w:tc>
          <w:tcPr>
            <w:tcW w:w="2337" w:type="dxa"/>
          </w:tcPr>
          <w:p w14:paraId="51277004" w14:textId="397ED714" w:rsidR="006A5456" w:rsidRDefault="000D72DE" w:rsidP="000D72DE">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المتغير </w:t>
            </w:r>
          </w:p>
        </w:tc>
        <w:tc>
          <w:tcPr>
            <w:tcW w:w="2337" w:type="dxa"/>
          </w:tcPr>
          <w:p w14:paraId="160D0F18" w14:textId="772EEF6A" w:rsidR="006A5456" w:rsidRDefault="000D72DE" w:rsidP="000D72DE">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فئات المتغير </w:t>
            </w:r>
          </w:p>
        </w:tc>
        <w:tc>
          <w:tcPr>
            <w:tcW w:w="2338" w:type="dxa"/>
          </w:tcPr>
          <w:p w14:paraId="0E08CCFC" w14:textId="1B397B36" w:rsidR="006A5456" w:rsidRDefault="00360FE0" w:rsidP="00360FE0">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عدد الافراد </w:t>
            </w:r>
          </w:p>
        </w:tc>
        <w:tc>
          <w:tcPr>
            <w:tcW w:w="2338" w:type="dxa"/>
          </w:tcPr>
          <w:p w14:paraId="02AC9B0B" w14:textId="5BEFDCAC" w:rsidR="006A5456" w:rsidRDefault="00360FE0" w:rsidP="00360FE0">
            <w:pPr>
              <w:jc w:val="center"/>
              <w:rPr>
                <w:rFonts w:asciiTheme="majorBidi" w:hAnsiTheme="majorBidi" w:cstheme="majorBidi"/>
                <w:b/>
                <w:bCs/>
                <w:sz w:val="24"/>
                <w:szCs w:val="24"/>
              </w:rPr>
            </w:pPr>
            <w:r>
              <w:rPr>
                <w:rFonts w:asciiTheme="majorBidi" w:hAnsiTheme="majorBidi" w:cstheme="majorBidi" w:hint="cs"/>
                <w:b/>
                <w:bCs/>
                <w:sz w:val="24"/>
                <w:szCs w:val="24"/>
                <w:rtl/>
              </w:rPr>
              <w:t>نسبة العينة الإجمالية</w:t>
            </w:r>
          </w:p>
        </w:tc>
      </w:tr>
      <w:tr w:rsidR="002C1570" w14:paraId="085B6CFC" w14:textId="77777777" w:rsidTr="006A5456">
        <w:trPr>
          <w:trHeight w:val="310"/>
        </w:trPr>
        <w:tc>
          <w:tcPr>
            <w:tcW w:w="2337" w:type="dxa"/>
            <w:vMerge w:val="restart"/>
          </w:tcPr>
          <w:p w14:paraId="54D338FC" w14:textId="2952F7AA" w:rsidR="002C1570" w:rsidRDefault="006D1DAD" w:rsidP="006D1DAD">
            <w:pPr>
              <w:jc w:val="center"/>
              <w:rPr>
                <w:rFonts w:asciiTheme="majorBidi" w:hAnsiTheme="majorBidi" w:cstheme="majorBidi"/>
                <w:b/>
                <w:bCs/>
                <w:sz w:val="24"/>
                <w:szCs w:val="24"/>
              </w:rPr>
            </w:pPr>
            <w:r>
              <w:rPr>
                <w:rFonts w:asciiTheme="majorBidi" w:hAnsiTheme="majorBidi" w:cstheme="majorBidi" w:hint="cs"/>
                <w:b/>
                <w:bCs/>
                <w:sz w:val="24"/>
                <w:szCs w:val="24"/>
                <w:rtl/>
              </w:rPr>
              <w:t>الجنس</w:t>
            </w:r>
          </w:p>
        </w:tc>
        <w:tc>
          <w:tcPr>
            <w:tcW w:w="2337" w:type="dxa"/>
          </w:tcPr>
          <w:p w14:paraId="3EC7ACE3" w14:textId="2C780439" w:rsidR="002C1570" w:rsidRDefault="002C1570" w:rsidP="002C1570">
            <w:pPr>
              <w:jc w:val="center"/>
              <w:rPr>
                <w:rFonts w:asciiTheme="majorBidi" w:hAnsiTheme="majorBidi" w:cstheme="majorBidi"/>
                <w:b/>
                <w:bCs/>
                <w:sz w:val="24"/>
                <w:szCs w:val="24"/>
              </w:rPr>
            </w:pPr>
            <w:r>
              <w:rPr>
                <w:rFonts w:asciiTheme="majorBidi" w:hAnsiTheme="majorBidi" w:cstheme="majorBidi" w:hint="cs"/>
                <w:b/>
                <w:bCs/>
                <w:sz w:val="24"/>
                <w:szCs w:val="24"/>
                <w:rtl/>
              </w:rPr>
              <w:t>ذكر</w:t>
            </w:r>
          </w:p>
        </w:tc>
        <w:tc>
          <w:tcPr>
            <w:tcW w:w="2338" w:type="dxa"/>
          </w:tcPr>
          <w:p w14:paraId="0D40676B" w14:textId="77777777" w:rsidR="002C1570" w:rsidRDefault="002C1570" w:rsidP="00D153CE">
            <w:pPr>
              <w:jc w:val="center"/>
              <w:rPr>
                <w:rFonts w:asciiTheme="majorBidi" w:hAnsiTheme="majorBidi" w:cstheme="majorBidi"/>
                <w:b/>
                <w:bCs/>
                <w:sz w:val="24"/>
                <w:szCs w:val="24"/>
              </w:rPr>
            </w:pPr>
          </w:p>
        </w:tc>
        <w:tc>
          <w:tcPr>
            <w:tcW w:w="2338" w:type="dxa"/>
          </w:tcPr>
          <w:p w14:paraId="7ACC3D5F" w14:textId="0598FC53" w:rsidR="002C1570" w:rsidRPr="00CD2F6F" w:rsidRDefault="00D86F68" w:rsidP="000D72DE">
            <w:pPr>
              <w:jc w:val="center"/>
              <w:rPr>
                <w:rFonts w:asciiTheme="majorBidi" w:hAnsiTheme="majorBidi" w:cstheme="majorBidi"/>
                <w:b/>
                <w:bCs/>
                <w:sz w:val="24"/>
                <w:szCs w:val="24"/>
                <w:lang w:val="en-GB"/>
              </w:rPr>
            </w:pPr>
            <w:r>
              <w:rPr>
                <w:rFonts w:asciiTheme="majorBidi" w:hAnsiTheme="majorBidi" w:cstheme="majorBidi"/>
                <w:sz w:val="24"/>
                <w:szCs w:val="24"/>
                <w:lang w:val="en-GB"/>
              </w:rPr>
              <w:t>29.</w:t>
            </w:r>
            <w:r w:rsidR="00CD2F6F">
              <w:rPr>
                <w:rFonts w:asciiTheme="majorBidi" w:hAnsiTheme="majorBidi" w:cstheme="majorBidi"/>
                <w:sz w:val="24"/>
                <w:szCs w:val="24"/>
                <w:lang w:val="en-GB"/>
              </w:rPr>
              <w:t>6%</w:t>
            </w:r>
          </w:p>
        </w:tc>
      </w:tr>
      <w:tr w:rsidR="002C1570" w14:paraId="763094E4" w14:textId="77777777" w:rsidTr="006A5456">
        <w:trPr>
          <w:trHeight w:val="336"/>
        </w:trPr>
        <w:tc>
          <w:tcPr>
            <w:tcW w:w="2337" w:type="dxa"/>
            <w:vMerge/>
          </w:tcPr>
          <w:p w14:paraId="5365D857" w14:textId="77777777" w:rsidR="002C1570" w:rsidRDefault="002C1570" w:rsidP="006564B2">
            <w:pPr>
              <w:rPr>
                <w:rFonts w:asciiTheme="majorBidi" w:hAnsiTheme="majorBidi" w:cstheme="majorBidi"/>
                <w:b/>
                <w:bCs/>
                <w:sz w:val="24"/>
                <w:szCs w:val="24"/>
              </w:rPr>
            </w:pPr>
          </w:p>
        </w:tc>
        <w:tc>
          <w:tcPr>
            <w:tcW w:w="2337" w:type="dxa"/>
          </w:tcPr>
          <w:p w14:paraId="3670C29C" w14:textId="2D1333B0" w:rsidR="002C1570" w:rsidRDefault="002C1570" w:rsidP="002C1570">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أنثى </w:t>
            </w:r>
          </w:p>
        </w:tc>
        <w:tc>
          <w:tcPr>
            <w:tcW w:w="2338" w:type="dxa"/>
          </w:tcPr>
          <w:p w14:paraId="1EE6A3F4" w14:textId="77777777" w:rsidR="002C1570" w:rsidRDefault="002C1570" w:rsidP="006564B2">
            <w:pPr>
              <w:rPr>
                <w:rFonts w:asciiTheme="majorBidi" w:hAnsiTheme="majorBidi" w:cstheme="majorBidi"/>
                <w:b/>
                <w:bCs/>
                <w:sz w:val="24"/>
                <w:szCs w:val="24"/>
              </w:rPr>
            </w:pPr>
          </w:p>
        </w:tc>
        <w:tc>
          <w:tcPr>
            <w:tcW w:w="2338" w:type="dxa"/>
          </w:tcPr>
          <w:p w14:paraId="112C93D9" w14:textId="2404D59E" w:rsidR="002C1570" w:rsidRPr="00D153CE" w:rsidRDefault="00CD2F6F" w:rsidP="00CD2F6F">
            <w:pPr>
              <w:jc w:val="center"/>
              <w:rPr>
                <w:rFonts w:asciiTheme="majorBidi" w:hAnsiTheme="majorBidi" w:cstheme="majorBidi"/>
                <w:sz w:val="24"/>
                <w:szCs w:val="24"/>
              </w:rPr>
            </w:pPr>
            <w:r>
              <w:rPr>
                <w:rFonts w:asciiTheme="majorBidi" w:hAnsiTheme="majorBidi" w:cstheme="majorBidi"/>
                <w:b/>
                <w:bCs/>
                <w:sz w:val="24"/>
                <w:szCs w:val="24"/>
              </w:rPr>
              <w:t>70.4%</w:t>
            </w:r>
          </w:p>
        </w:tc>
      </w:tr>
      <w:tr w:rsidR="002C1570" w14:paraId="4D5781C9" w14:textId="77777777" w:rsidTr="00BA0133">
        <w:trPr>
          <w:trHeight w:val="336"/>
        </w:trPr>
        <w:tc>
          <w:tcPr>
            <w:tcW w:w="2337" w:type="dxa"/>
            <w:vMerge/>
          </w:tcPr>
          <w:p w14:paraId="2140D816" w14:textId="77777777" w:rsidR="002C1570" w:rsidRDefault="002C1570" w:rsidP="006564B2">
            <w:pPr>
              <w:rPr>
                <w:rFonts w:asciiTheme="majorBidi" w:hAnsiTheme="majorBidi" w:cstheme="majorBidi"/>
                <w:b/>
                <w:bCs/>
                <w:sz w:val="24"/>
                <w:szCs w:val="24"/>
              </w:rPr>
            </w:pPr>
          </w:p>
        </w:tc>
        <w:tc>
          <w:tcPr>
            <w:tcW w:w="4675" w:type="dxa"/>
            <w:gridSpan w:val="2"/>
          </w:tcPr>
          <w:p w14:paraId="0C47BAE4" w14:textId="39D8F0CD" w:rsidR="002C1570" w:rsidRDefault="002C1570" w:rsidP="002C1570">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الإجمالي </w:t>
            </w:r>
          </w:p>
        </w:tc>
        <w:tc>
          <w:tcPr>
            <w:tcW w:w="2338" w:type="dxa"/>
          </w:tcPr>
          <w:p w14:paraId="36D9672A" w14:textId="7BFD5117" w:rsidR="002C1570" w:rsidRDefault="00FE677D" w:rsidP="00FE677D">
            <w:pPr>
              <w:jc w:val="center"/>
              <w:rPr>
                <w:rFonts w:asciiTheme="majorBidi" w:hAnsiTheme="majorBidi" w:cstheme="majorBidi"/>
                <w:b/>
                <w:bCs/>
                <w:sz w:val="24"/>
                <w:szCs w:val="24"/>
              </w:rPr>
            </w:pPr>
            <w:r>
              <w:rPr>
                <w:rFonts w:asciiTheme="majorBidi" w:hAnsiTheme="majorBidi" w:cstheme="majorBidi"/>
                <w:b/>
                <w:bCs/>
                <w:sz w:val="24"/>
                <w:szCs w:val="24"/>
              </w:rPr>
              <w:t>100%</w:t>
            </w:r>
          </w:p>
        </w:tc>
      </w:tr>
      <w:tr w:rsidR="006D1DAD" w14:paraId="2A92DC06" w14:textId="77777777" w:rsidTr="006A5456">
        <w:trPr>
          <w:trHeight w:val="336"/>
        </w:trPr>
        <w:tc>
          <w:tcPr>
            <w:tcW w:w="2337" w:type="dxa"/>
            <w:vMerge w:val="restart"/>
          </w:tcPr>
          <w:p w14:paraId="738BC3DE" w14:textId="35AF7FDA" w:rsidR="006D1DAD" w:rsidRDefault="006D1DAD" w:rsidP="006D1DAD">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المستوى التعليمي </w:t>
            </w:r>
          </w:p>
        </w:tc>
        <w:tc>
          <w:tcPr>
            <w:tcW w:w="2337" w:type="dxa"/>
          </w:tcPr>
          <w:p w14:paraId="6061523B" w14:textId="05BA8EDB" w:rsidR="006D1DAD" w:rsidRPr="00451A2E" w:rsidRDefault="006D1DAD" w:rsidP="00D22F6E">
            <w:pPr>
              <w:bidi/>
              <w:jc w:val="center"/>
              <w:rPr>
                <w:rFonts w:asciiTheme="majorBidi" w:hAnsiTheme="majorBidi" w:cstheme="majorBidi"/>
                <w:sz w:val="24"/>
                <w:szCs w:val="24"/>
                <w:rtl/>
              </w:rPr>
            </w:pPr>
            <w:r>
              <w:rPr>
                <w:rFonts w:asciiTheme="majorBidi" w:hAnsiTheme="majorBidi" w:cstheme="majorBidi" w:hint="cs"/>
                <w:sz w:val="24"/>
                <w:szCs w:val="24"/>
                <w:rtl/>
              </w:rPr>
              <w:t xml:space="preserve">إبتدائي </w:t>
            </w:r>
          </w:p>
        </w:tc>
        <w:tc>
          <w:tcPr>
            <w:tcW w:w="2338" w:type="dxa"/>
          </w:tcPr>
          <w:p w14:paraId="109C95E0" w14:textId="77777777" w:rsidR="006D1DAD" w:rsidRDefault="006D1DAD" w:rsidP="006564B2">
            <w:pPr>
              <w:rPr>
                <w:rFonts w:asciiTheme="majorBidi" w:hAnsiTheme="majorBidi" w:cstheme="majorBidi"/>
                <w:b/>
                <w:bCs/>
                <w:sz w:val="24"/>
                <w:szCs w:val="24"/>
              </w:rPr>
            </w:pPr>
          </w:p>
        </w:tc>
        <w:tc>
          <w:tcPr>
            <w:tcW w:w="2338" w:type="dxa"/>
          </w:tcPr>
          <w:p w14:paraId="622E7030" w14:textId="79061183" w:rsidR="006D1DAD" w:rsidRPr="00555844" w:rsidRDefault="00555844" w:rsidP="00555844">
            <w:pPr>
              <w:jc w:val="center"/>
              <w:rPr>
                <w:rFonts w:asciiTheme="majorBidi" w:hAnsiTheme="majorBidi" w:cstheme="majorBidi"/>
                <w:b/>
                <w:bCs/>
                <w:sz w:val="24"/>
                <w:szCs w:val="24"/>
                <w:lang w:val="en-GB"/>
              </w:rPr>
            </w:pPr>
            <w:r>
              <w:rPr>
                <w:rFonts w:asciiTheme="majorBidi" w:hAnsiTheme="majorBidi" w:cstheme="majorBidi"/>
                <w:b/>
                <w:bCs/>
                <w:sz w:val="24"/>
                <w:szCs w:val="24"/>
                <w:lang w:val="en-GB"/>
              </w:rPr>
              <w:t>0</w:t>
            </w:r>
          </w:p>
        </w:tc>
      </w:tr>
      <w:tr w:rsidR="006D1DAD" w14:paraId="706868FC" w14:textId="77777777" w:rsidTr="006A5456">
        <w:trPr>
          <w:trHeight w:val="336"/>
        </w:trPr>
        <w:tc>
          <w:tcPr>
            <w:tcW w:w="2337" w:type="dxa"/>
            <w:vMerge/>
          </w:tcPr>
          <w:p w14:paraId="39F5F7EA" w14:textId="77777777" w:rsidR="006D1DAD" w:rsidRDefault="006D1DAD" w:rsidP="006564B2">
            <w:pPr>
              <w:rPr>
                <w:rFonts w:asciiTheme="majorBidi" w:hAnsiTheme="majorBidi" w:cstheme="majorBidi"/>
                <w:b/>
                <w:bCs/>
                <w:sz w:val="24"/>
                <w:szCs w:val="24"/>
              </w:rPr>
            </w:pPr>
          </w:p>
        </w:tc>
        <w:tc>
          <w:tcPr>
            <w:tcW w:w="2337" w:type="dxa"/>
          </w:tcPr>
          <w:p w14:paraId="5F0F8BF3" w14:textId="6DB55BD8" w:rsidR="006D1DAD" w:rsidRPr="00451A2E" w:rsidRDefault="006D1DAD" w:rsidP="00451A2E">
            <w:pPr>
              <w:jc w:val="center"/>
              <w:rPr>
                <w:rFonts w:asciiTheme="majorBidi" w:hAnsiTheme="majorBidi" w:cstheme="majorBidi"/>
                <w:sz w:val="24"/>
                <w:szCs w:val="24"/>
              </w:rPr>
            </w:pPr>
            <w:r>
              <w:rPr>
                <w:rFonts w:asciiTheme="majorBidi" w:hAnsiTheme="majorBidi" w:cstheme="majorBidi" w:hint="cs"/>
                <w:sz w:val="24"/>
                <w:szCs w:val="24"/>
                <w:rtl/>
              </w:rPr>
              <w:t xml:space="preserve">متوسط </w:t>
            </w:r>
          </w:p>
        </w:tc>
        <w:tc>
          <w:tcPr>
            <w:tcW w:w="2338" w:type="dxa"/>
          </w:tcPr>
          <w:p w14:paraId="7278C4D6" w14:textId="77777777" w:rsidR="006D1DAD" w:rsidRDefault="006D1DAD" w:rsidP="006564B2">
            <w:pPr>
              <w:rPr>
                <w:rFonts w:asciiTheme="majorBidi" w:hAnsiTheme="majorBidi" w:cstheme="majorBidi"/>
                <w:b/>
                <w:bCs/>
                <w:sz w:val="24"/>
                <w:szCs w:val="24"/>
              </w:rPr>
            </w:pPr>
          </w:p>
        </w:tc>
        <w:tc>
          <w:tcPr>
            <w:tcW w:w="2338" w:type="dxa"/>
          </w:tcPr>
          <w:p w14:paraId="1E244499" w14:textId="78DAD8C1" w:rsidR="006D1DAD" w:rsidRDefault="00555844" w:rsidP="00555844">
            <w:pPr>
              <w:jc w:val="center"/>
              <w:rPr>
                <w:rFonts w:asciiTheme="majorBidi" w:hAnsiTheme="majorBidi" w:cstheme="majorBidi"/>
                <w:b/>
                <w:bCs/>
                <w:sz w:val="24"/>
                <w:szCs w:val="24"/>
              </w:rPr>
            </w:pPr>
            <w:r>
              <w:rPr>
                <w:rFonts w:asciiTheme="majorBidi" w:hAnsiTheme="majorBidi" w:cstheme="majorBidi"/>
                <w:b/>
                <w:bCs/>
                <w:sz w:val="24"/>
                <w:szCs w:val="24"/>
              </w:rPr>
              <w:t>0</w:t>
            </w:r>
          </w:p>
        </w:tc>
      </w:tr>
      <w:tr w:rsidR="006D1DAD" w14:paraId="543D710B" w14:textId="77777777" w:rsidTr="006A5456">
        <w:trPr>
          <w:trHeight w:val="336"/>
        </w:trPr>
        <w:tc>
          <w:tcPr>
            <w:tcW w:w="2337" w:type="dxa"/>
            <w:vMerge/>
          </w:tcPr>
          <w:p w14:paraId="7907FBCE" w14:textId="77777777" w:rsidR="006D1DAD" w:rsidRDefault="006D1DAD" w:rsidP="006564B2">
            <w:pPr>
              <w:rPr>
                <w:rFonts w:asciiTheme="majorBidi" w:hAnsiTheme="majorBidi" w:cstheme="majorBidi"/>
                <w:b/>
                <w:bCs/>
                <w:sz w:val="24"/>
                <w:szCs w:val="24"/>
              </w:rPr>
            </w:pPr>
          </w:p>
        </w:tc>
        <w:tc>
          <w:tcPr>
            <w:tcW w:w="2337" w:type="dxa"/>
          </w:tcPr>
          <w:p w14:paraId="70908FB8" w14:textId="5F3A7194" w:rsidR="006D1DAD" w:rsidRPr="00451A2E" w:rsidRDefault="006D1DAD" w:rsidP="00451A2E">
            <w:pPr>
              <w:jc w:val="center"/>
              <w:rPr>
                <w:rFonts w:asciiTheme="majorBidi" w:hAnsiTheme="majorBidi" w:cstheme="majorBidi"/>
                <w:sz w:val="24"/>
                <w:szCs w:val="24"/>
              </w:rPr>
            </w:pPr>
            <w:r>
              <w:rPr>
                <w:rFonts w:asciiTheme="majorBidi" w:hAnsiTheme="majorBidi" w:cstheme="majorBidi" w:hint="cs"/>
                <w:sz w:val="24"/>
                <w:szCs w:val="24"/>
                <w:rtl/>
              </w:rPr>
              <w:t xml:space="preserve">ثانوي </w:t>
            </w:r>
          </w:p>
        </w:tc>
        <w:tc>
          <w:tcPr>
            <w:tcW w:w="2338" w:type="dxa"/>
          </w:tcPr>
          <w:p w14:paraId="74E66F91" w14:textId="77777777" w:rsidR="006D1DAD" w:rsidRDefault="006D1DAD" w:rsidP="006564B2">
            <w:pPr>
              <w:rPr>
                <w:rFonts w:asciiTheme="majorBidi" w:hAnsiTheme="majorBidi" w:cstheme="majorBidi"/>
                <w:b/>
                <w:bCs/>
                <w:sz w:val="24"/>
                <w:szCs w:val="24"/>
              </w:rPr>
            </w:pPr>
          </w:p>
        </w:tc>
        <w:tc>
          <w:tcPr>
            <w:tcW w:w="2338" w:type="dxa"/>
          </w:tcPr>
          <w:p w14:paraId="4752F2E7" w14:textId="07ED1788" w:rsidR="006D1DAD" w:rsidRDefault="006D0235" w:rsidP="006D0235">
            <w:pPr>
              <w:jc w:val="center"/>
              <w:rPr>
                <w:rFonts w:asciiTheme="majorBidi" w:hAnsiTheme="majorBidi" w:cstheme="majorBidi"/>
                <w:b/>
                <w:bCs/>
                <w:sz w:val="24"/>
                <w:szCs w:val="24"/>
              </w:rPr>
            </w:pPr>
            <w:r>
              <w:rPr>
                <w:rFonts w:asciiTheme="majorBidi" w:hAnsiTheme="majorBidi" w:cstheme="majorBidi"/>
                <w:b/>
                <w:bCs/>
                <w:sz w:val="24"/>
                <w:szCs w:val="24"/>
              </w:rPr>
              <w:t>25.9%</w:t>
            </w:r>
          </w:p>
        </w:tc>
      </w:tr>
      <w:tr w:rsidR="006D1DAD" w:rsidRPr="006D0235" w14:paraId="2A31CB5B" w14:textId="77777777" w:rsidTr="006A5456">
        <w:trPr>
          <w:trHeight w:val="336"/>
        </w:trPr>
        <w:tc>
          <w:tcPr>
            <w:tcW w:w="2337" w:type="dxa"/>
            <w:vMerge/>
          </w:tcPr>
          <w:p w14:paraId="2CD3D101" w14:textId="77777777" w:rsidR="006D1DAD" w:rsidRDefault="006D1DAD" w:rsidP="006564B2">
            <w:pPr>
              <w:rPr>
                <w:rFonts w:asciiTheme="majorBidi" w:hAnsiTheme="majorBidi" w:cstheme="majorBidi"/>
                <w:b/>
                <w:bCs/>
                <w:sz w:val="24"/>
                <w:szCs w:val="24"/>
              </w:rPr>
            </w:pPr>
          </w:p>
        </w:tc>
        <w:tc>
          <w:tcPr>
            <w:tcW w:w="2337" w:type="dxa"/>
          </w:tcPr>
          <w:p w14:paraId="542686C4" w14:textId="62A40B1E" w:rsidR="006D1DAD" w:rsidRPr="005574A2" w:rsidRDefault="006D1DAD" w:rsidP="005574A2">
            <w:pPr>
              <w:jc w:val="center"/>
              <w:rPr>
                <w:rFonts w:asciiTheme="majorBidi" w:hAnsiTheme="majorBidi" w:cstheme="majorBidi"/>
                <w:sz w:val="24"/>
                <w:szCs w:val="24"/>
              </w:rPr>
            </w:pPr>
            <w:r>
              <w:rPr>
                <w:rFonts w:asciiTheme="majorBidi" w:hAnsiTheme="majorBidi" w:cstheme="majorBidi" w:hint="cs"/>
                <w:sz w:val="24"/>
                <w:szCs w:val="24"/>
                <w:rtl/>
              </w:rPr>
              <w:t>جامعي</w:t>
            </w:r>
          </w:p>
        </w:tc>
        <w:tc>
          <w:tcPr>
            <w:tcW w:w="2338" w:type="dxa"/>
          </w:tcPr>
          <w:p w14:paraId="650CE9E3" w14:textId="77777777" w:rsidR="006D1DAD" w:rsidRDefault="006D1DAD" w:rsidP="006564B2">
            <w:pPr>
              <w:rPr>
                <w:rFonts w:asciiTheme="majorBidi" w:hAnsiTheme="majorBidi" w:cstheme="majorBidi"/>
                <w:b/>
                <w:bCs/>
                <w:sz w:val="24"/>
                <w:szCs w:val="24"/>
              </w:rPr>
            </w:pPr>
          </w:p>
        </w:tc>
        <w:tc>
          <w:tcPr>
            <w:tcW w:w="2338" w:type="dxa"/>
          </w:tcPr>
          <w:p w14:paraId="3B759DC1" w14:textId="05D48C7A" w:rsidR="006D1DAD" w:rsidRDefault="006D0235" w:rsidP="006D0235">
            <w:pPr>
              <w:jc w:val="center"/>
              <w:rPr>
                <w:rFonts w:asciiTheme="majorBidi" w:hAnsiTheme="majorBidi" w:cstheme="majorBidi"/>
                <w:b/>
                <w:bCs/>
                <w:sz w:val="24"/>
                <w:szCs w:val="24"/>
              </w:rPr>
            </w:pPr>
            <w:r>
              <w:rPr>
                <w:rFonts w:asciiTheme="majorBidi" w:hAnsiTheme="majorBidi" w:cstheme="majorBidi"/>
                <w:b/>
                <w:bCs/>
                <w:sz w:val="24"/>
                <w:szCs w:val="24"/>
              </w:rPr>
              <w:t>74.1%</w:t>
            </w:r>
          </w:p>
        </w:tc>
      </w:tr>
      <w:tr w:rsidR="006D1DAD" w14:paraId="18397102" w14:textId="77777777" w:rsidTr="008C1854">
        <w:trPr>
          <w:trHeight w:val="336"/>
        </w:trPr>
        <w:tc>
          <w:tcPr>
            <w:tcW w:w="2337" w:type="dxa"/>
            <w:vMerge/>
          </w:tcPr>
          <w:p w14:paraId="5FABD296" w14:textId="77777777" w:rsidR="006D1DAD" w:rsidRDefault="006D1DAD" w:rsidP="006564B2">
            <w:pPr>
              <w:rPr>
                <w:rFonts w:asciiTheme="majorBidi" w:hAnsiTheme="majorBidi" w:cstheme="majorBidi"/>
                <w:b/>
                <w:bCs/>
                <w:sz w:val="24"/>
                <w:szCs w:val="24"/>
              </w:rPr>
            </w:pPr>
          </w:p>
        </w:tc>
        <w:tc>
          <w:tcPr>
            <w:tcW w:w="4675" w:type="dxa"/>
            <w:gridSpan w:val="2"/>
          </w:tcPr>
          <w:p w14:paraId="0C1F3177" w14:textId="6A1438D0" w:rsidR="006D1DAD" w:rsidRDefault="00877B1A" w:rsidP="006D1DAD">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الإجمالي </w:t>
            </w:r>
          </w:p>
        </w:tc>
        <w:tc>
          <w:tcPr>
            <w:tcW w:w="2338" w:type="dxa"/>
          </w:tcPr>
          <w:p w14:paraId="23B95688" w14:textId="49B5C547" w:rsidR="006D1DAD" w:rsidRDefault="005C2518" w:rsidP="005C2518">
            <w:pPr>
              <w:jc w:val="center"/>
              <w:rPr>
                <w:rFonts w:asciiTheme="majorBidi" w:hAnsiTheme="majorBidi" w:cstheme="majorBidi"/>
                <w:b/>
                <w:bCs/>
                <w:sz w:val="24"/>
                <w:szCs w:val="24"/>
              </w:rPr>
            </w:pPr>
            <w:r>
              <w:rPr>
                <w:rFonts w:asciiTheme="majorBidi" w:hAnsiTheme="majorBidi" w:cstheme="majorBidi"/>
                <w:b/>
                <w:bCs/>
                <w:sz w:val="24"/>
                <w:szCs w:val="24"/>
              </w:rPr>
              <w:t>100%</w:t>
            </w:r>
          </w:p>
        </w:tc>
      </w:tr>
      <w:tr w:rsidR="00DB1CE3" w14:paraId="5D4EF969" w14:textId="77777777" w:rsidTr="006A5456">
        <w:trPr>
          <w:trHeight w:val="336"/>
        </w:trPr>
        <w:tc>
          <w:tcPr>
            <w:tcW w:w="2337" w:type="dxa"/>
            <w:vMerge w:val="restart"/>
          </w:tcPr>
          <w:p w14:paraId="5E52B247" w14:textId="082ABDFF" w:rsidR="00DB1CE3" w:rsidRDefault="001934AA" w:rsidP="00DB1CE3">
            <w:pPr>
              <w:jc w:val="center"/>
              <w:rPr>
                <w:rFonts w:asciiTheme="majorBidi" w:hAnsiTheme="majorBidi" w:cstheme="majorBidi"/>
                <w:b/>
                <w:bCs/>
                <w:sz w:val="24"/>
                <w:szCs w:val="24"/>
              </w:rPr>
            </w:pPr>
            <w:r>
              <w:rPr>
                <w:rFonts w:asciiTheme="majorBidi" w:hAnsiTheme="majorBidi" w:cstheme="majorBidi" w:hint="cs"/>
                <w:b/>
                <w:bCs/>
                <w:sz w:val="24"/>
                <w:szCs w:val="24"/>
                <w:rtl/>
              </w:rPr>
              <w:t>العمر</w:t>
            </w:r>
          </w:p>
        </w:tc>
        <w:tc>
          <w:tcPr>
            <w:tcW w:w="2337" w:type="dxa"/>
          </w:tcPr>
          <w:p w14:paraId="6EB105C8" w14:textId="6E694920" w:rsidR="00DB1CE3" w:rsidRPr="00877B1A" w:rsidRDefault="00DB1CE3" w:rsidP="00877B1A">
            <w:pPr>
              <w:jc w:val="center"/>
              <w:rPr>
                <w:rFonts w:asciiTheme="majorBidi" w:hAnsiTheme="majorBidi" w:cstheme="majorBidi"/>
                <w:sz w:val="24"/>
                <w:szCs w:val="24"/>
              </w:rPr>
            </w:pPr>
            <w:r>
              <w:rPr>
                <w:rFonts w:asciiTheme="majorBidi" w:hAnsiTheme="majorBidi" w:cstheme="majorBidi" w:hint="cs"/>
                <w:sz w:val="24"/>
                <w:szCs w:val="24"/>
                <w:rtl/>
              </w:rPr>
              <w:t>اقل من ٢٥</w:t>
            </w:r>
          </w:p>
        </w:tc>
        <w:tc>
          <w:tcPr>
            <w:tcW w:w="2338" w:type="dxa"/>
          </w:tcPr>
          <w:p w14:paraId="1837C25E" w14:textId="77777777" w:rsidR="00DB1CE3" w:rsidRDefault="00DB1CE3" w:rsidP="006564B2">
            <w:pPr>
              <w:rPr>
                <w:rFonts w:asciiTheme="majorBidi" w:hAnsiTheme="majorBidi" w:cstheme="majorBidi"/>
                <w:b/>
                <w:bCs/>
                <w:sz w:val="24"/>
                <w:szCs w:val="24"/>
              </w:rPr>
            </w:pPr>
          </w:p>
        </w:tc>
        <w:tc>
          <w:tcPr>
            <w:tcW w:w="2338" w:type="dxa"/>
          </w:tcPr>
          <w:p w14:paraId="2E285B9A" w14:textId="7A4C7D53" w:rsidR="00DB1CE3" w:rsidRDefault="000E7B4A" w:rsidP="00BA183D">
            <w:pPr>
              <w:jc w:val="center"/>
              <w:rPr>
                <w:rFonts w:asciiTheme="majorBidi" w:hAnsiTheme="majorBidi" w:cstheme="majorBidi"/>
                <w:b/>
                <w:bCs/>
                <w:sz w:val="24"/>
                <w:szCs w:val="24"/>
              </w:rPr>
            </w:pPr>
            <w:r>
              <w:rPr>
                <w:rFonts w:asciiTheme="majorBidi" w:hAnsiTheme="majorBidi" w:cstheme="majorBidi"/>
                <w:b/>
                <w:bCs/>
                <w:sz w:val="24"/>
                <w:szCs w:val="24"/>
              </w:rPr>
              <w:t>25.9%</w:t>
            </w:r>
          </w:p>
        </w:tc>
      </w:tr>
      <w:tr w:rsidR="00DB1CE3" w14:paraId="40DFB231" w14:textId="77777777" w:rsidTr="006A5456">
        <w:trPr>
          <w:trHeight w:val="336"/>
        </w:trPr>
        <w:tc>
          <w:tcPr>
            <w:tcW w:w="2337" w:type="dxa"/>
            <w:vMerge/>
          </w:tcPr>
          <w:p w14:paraId="5C92C0FE" w14:textId="77777777" w:rsidR="00DB1CE3" w:rsidRDefault="00DB1CE3" w:rsidP="006564B2">
            <w:pPr>
              <w:rPr>
                <w:rFonts w:asciiTheme="majorBidi" w:hAnsiTheme="majorBidi" w:cstheme="majorBidi"/>
                <w:b/>
                <w:bCs/>
                <w:sz w:val="24"/>
                <w:szCs w:val="24"/>
              </w:rPr>
            </w:pPr>
          </w:p>
        </w:tc>
        <w:tc>
          <w:tcPr>
            <w:tcW w:w="2337" w:type="dxa"/>
          </w:tcPr>
          <w:p w14:paraId="39C32283" w14:textId="4D66D67A" w:rsidR="00DB1CE3" w:rsidRPr="00CA5EF6" w:rsidRDefault="00DB1CE3" w:rsidP="00CA5EF6">
            <w:pPr>
              <w:jc w:val="center"/>
              <w:rPr>
                <w:rFonts w:asciiTheme="majorBidi" w:hAnsiTheme="majorBidi" w:cstheme="majorBidi"/>
                <w:sz w:val="24"/>
                <w:szCs w:val="24"/>
              </w:rPr>
            </w:pPr>
            <w:r>
              <w:rPr>
                <w:rFonts w:asciiTheme="majorBidi" w:hAnsiTheme="majorBidi" w:cstheme="majorBidi" w:hint="cs"/>
                <w:sz w:val="24"/>
                <w:szCs w:val="24"/>
                <w:rtl/>
              </w:rPr>
              <w:t>٢٥سنه الى ٣٥</w:t>
            </w:r>
          </w:p>
        </w:tc>
        <w:tc>
          <w:tcPr>
            <w:tcW w:w="2338" w:type="dxa"/>
          </w:tcPr>
          <w:p w14:paraId="0E0FCE9D" w14:textId="77777777" w:rsidR="00DB1CE3" w:rsidRDefault="00DB1CE3" w:rsidP="006564B2">
            <w:pPr>
              <w:rPr>
                <w:rFonts w:asciiTheme="majorBidi" w:hAnsiTheme="majorBidi" w:cstheme="majorBidi"/>
                <w:b/>
                <w:bCs/>
                <w:sz w:val="24"/>
                <w:szCs w:val="24"/>
              </w:rPr>
            </w:pPr>
          </w:p>
        </w:tc>
        <w:tc>
          <w:tcPr>
            <w:tcW w:w="2338" w:type="dxa"/>
          </w:tcPr>
          <w:p w14:paraId="0F761A68" w14:textId="644BC6A2" w:rsidR="00DB1CE3" w:rsidRDefault="000E7B4A" w:rsidP="000E7B4A">
            <w:pPr>
              <w:jc w:val="center"/>
              <w:rPr>
                <w:rFonts w:asciiTheme="majorBidi" w:hAnsiTheme="majorBidi" w:cstheme="majorBidi"/>
                <w:b/>
                <w:bCs/>
                <w:sz w:val="24"/>
                <w:szCs w:val="24"/>
              </w:rPr>
            </w:pPr>
            <w:r>
              <w:rPr>
                <w:rFonts w:asciiTheme="majorBidi" w:hAnsiTheme="majorBidi" w:cstheme="majorBidi"/>
                <w:b/>
                <w:bCs/>
                <w:sz w:val="24"/>
                <w:szCs w:val="24"/>
              </w:rPr>
              <w:t>40.7%</w:t>
            </w:r>
          </w:p>
        </w:tc>
      </w:tr>
      <w:tr w:rsidR="00DB1CE3" w14:paraId="328DF1EF" w14:textId="77777777" w:rsidTr="006A5456">
        <w:trPr>
          <w:trHeight w:val="336"/>
        </w:trPr>
        <w:tc>
          <w:tcPr>
            <w:tcW w:w="2337" w:type="dxa"/>
            <w:vMerge/>
          </w:tcPr>
          <w:p w14:paraId="540837E7" w14:textId="77777777" w:rsidR="00DB1CE3" w:rsidRDefault="00DB1CE3" w:rsidP="006564B2">
            <w:pPr>
              <w:rPr>
                <w:rFonts w:asciiTheme="majorBidi" w:hAnsiTheme="majorBidi" w:cstheme="majorBidi"/>
                <w:b/>
                <w:bCs/>
                <w:sz w:val="24"/>
                <w:szCs w:val="24"/>
              </w:rPr>
            </w:pPr>
          </w:p>
        </w:tc>
        <w:tc>
          <w:tcPr>
            <w:tcW w:w="2337" w:type="dxa"/>
          </w:tcPr>
          <w:p w14:paraId="60C3D44C" w14:textId="72B82012" w:rsidR="00DB1CE3" w:rsidRPr="005178A7" w:rsidRDefault="00DB1CE3" w:rsidP="005178A7">
            <w:pPr>
              <w:jc w:val="center"/>
              <w:rPr>
                <w:rFonts w:asciiTheme="majorBidi" w:hAnsiTheme="majorBidi" w:cstheme="majorBidi"/>
                <w:sz w:val="24"/>
                <w:szCs w:val="24"/>
              </w:rPr>
            </w:pPr>
            <w:r>
              <w:rPr>
                <w:rFonts w:asciiTheme="majorBidi" w:hAnsiTheme="majorBidi" w:cstheme="majorBidi" w:hint="cs"/>
                <w:sz w:val="24"/>
                <w:szCs w:val="24"/>
                <w:rtl/>
              </w:rPr>
              <w:t>٣٥سنه الى ٤٥</w:t>
            </w:r>
          </w:p>
        </w:tc>
        <w:tc>
          <w:tcPr>
            <w:tcW w:w="2338" w:type="dxa"/>
          </w:tcPr>
          <w:p w14:paraId="53B440EC" w14:textId="77777777" w:rsidR="00DB1CE3" w:rsidRDefault="00DB1CE3" w:rsidP="006564B2">
            <w:pPr>
              <w:rPr>
                <w:rFonts w:asciiTheme="majorBidi" w:hAnsiTheme="majorBidi" w:cstheme="majorBidi"/>
                <w:b/>
                <w:bCs/>
                <w:sz w:val="24"/>
                <w:szCs w:val="24"/>
              </w:rPr>
            </w:pPr>
          </w:p>
        </w:tc>
        <w:tc>
          <w:tcPr>
            <w:tcW w:w="2338" w:type="dxa"/>
          </w:tcPr>
          <w:p w14:paraId="452B8B5B" w14:textId="08994ADE" w:rsidR="00DB1CE3" w:rsidRDefault="00E60EDC" w:rsidP="00E60EDC">
            <w:pPr>
              <w:jc w:val="center"/>
              <w:rPr>
                <w:rFonts w:asciiTheme="majorBidi" w:hAnsiTheme="majorBidi" w:cstheme="majorBidi"/>
                <w:b/>
                <w:bCs/>
                <w:sz w:val="24"/>
                <w:szCs w:val="24"/>
              </w:rPr>
            </w:pPr>
            <w:r>
              <w:rPr>
                <w:rFonts w:asciiTheme="majorBidi" w:hAnsiTheme="majorBidi" w:cstheme="majorBidi"/>
                <w:b/>
                <w:bCs/>
                <w:sz w:val="24"/>
                <w:szCs w:val="24"/>
              </w:rPr>
              <w:t>33.3%</w:t>
            </w:r>
          </w:p>
        </w:tc>
      </w:tr>
      <w:tr w:rsidR="00DB1CE3" w14:paraId="14C89B79" w14:textId="77777777" w:rsidTr="006A5456">
        <w:trPr>
          <w:trHeight w:val="336"/>
        </w:trPr>
        <w:tc>
          <w:tcPr>
            <w:tcW w:w="2337" w:type="dxa"/>
            <w:vMerge/>
          </w:tcPr>
          <w:p w14:paraId="1BD56601" w14:textId="77777777" w:rsidR="00DB1CE3" w:rsidRDefault="00DB1CE3" w:rsidP="006564B2">
            <w:pPr>
              <w:rPr>
                <w:rFonts w:asciiTheme="majorBidi" w:hAnsiTheme="majorBidi" w:cstheme="majorBidi"/>
                <w:b/>
                <w:bCs/>
                <w:sz w:val="24"/>
                <w:szCs w:val="24"/>
              </w:rPr>
            </w:pPr>
          </w:p>
        </w:tc>
        <w:tc>
          <w:tcPr>
            <w:tcW w:w="2337" w:type="dxa"/>
          </w:tcPr>
          <w:p w14:paraId="0A87296E" w14:textId="74EE587B" w:rsidR="00DB1CE3" w:rsidRPr="005178A7" w:rsidRDefault="00DB1CE3" w:rsidP="005178A7">
            <w:pPr>
              <w:jc w:val="center"/>
              <w:rPr>
                <w:rFonts w:asciiTheme="majorBidi" w:hAnsiTheme="majorBidi" w:cstheme="majorBidi"/>
                <w:sz w:val="24"/>
                <w:szCs w:val="24"/>
              </w:rPr>
            </w:pPr>
            <w:r>
              <w:rPr>
                <w:rFonts w:asciiTheme="majorBidi" w:hAnsiTheme="majorBidi" w:cstheme="majorBidi" w:hint="cs"/>
                <w:sz w:val="24"/>
                <w:szCs w:val="24"/>
                <w:rtl/>
              </w:rPr>
              <w:t>أكثر من ٤٥ سنه</w:t>
            </w:r>
          </w:p>
        </w:tc>
        <w:tc>
          <w:tcPr>
            <w:tcW w:w="2338" w:type="dxa"/>
          </w:tcPr>
          <w:p w14:paraId="7E4D1F00" w14:textId="77777777" w:rsidR="00DB1CE3" w:rsidRDefault="00DB1CE3" w:rsidP="006564B2">
            <w:pPr>
              <w:rPr>
                <w:rFonts w:asciiTheme="majorBidi" w:hAnsiTheme="majorBidi" w:cstheme="majorBidi"/>
                <w:b/>
                <w:bCs/>
                <w:sz w:val="24"/>
                <w:szCs w:val="24"/>
              </w:rPr>
            </w:pPr>
          </w:p>
        </w:tc>
        <w:tc>
          <w:tcPr>
            <w:tcW w:w="2338" w:type="dxa"/>
          </w:tcPr>
          <w:p w14:paraId="6FAB2C1F" w14:textId="7BD9D4CD" w:rsidR="00DB1CE3" w:rsidRDefault="00E60EDC" w:rsidP="00E60EDC">
            <w:pPr>
              <w:jc w:val="center"/>
              <w:rPr>
                <w:rFonts w:asciiTheme="majorBidi" w:hAnsiTheme="majorBidi" w:cstheme="majorBidi"/>
                <w:b/>
                <w:bCs/>
                <w:sz w:val="24"/>
                <w:szCs w:val="24"/>
              </w:rPr>
            </w:pPr>
            <w:r>
              <w:rPr>
                <w:rFonts w:asciiTheme="majorBidi" w:hAnsiTheme="majorBidi" w:cstheme="majorBidi"/>
                <w:b/>
                <w:bCs/>
                <w:sz w:val="24"/>
                <w:szCs w:val="24"/>
              </w:rPr>
              <w:t>0</w:t>
            </w:r>
          </w:p>
        </w:tc>
      </w:tr>
      <w:tr w:rsidR="001934AA" w14:paraId="54800488" w14:textId="77777777" w:rsidTr="008D3D1A">
        <w:trPr>
          <w:trHeight w:val="336"/>
        </w:trPr>
        <w:tc>
          <w:tcPr>
            <w:tcW w:w="2337" w:type="dxa"/>
            <w:vMerge/>
          </w:tcPr>
          <w:p w14:paraId="592DC62A" w14:textId="77777777" w:rsidR="001934AA" w:rsidRDefault="001934AA" w:rsidP="006564B2">
            <w:pPr>
              <w:rPr>
                <w:rFonts w:asciiTheme="majorBidi" w:hAnsiTheme="majorBidi" w:cstheme="majorBidi"/>
                <w:b/>
                <w:bCs/>
                <w:sz w:val="24"/>
                <w:szCs w:val="24"/>
              </w:rPr>
            </w:pPr>
          </w:p>
        </w:tc>
        <w:tc>
          <w:tcPr>
            <w:tcW w:w="4675" w:type="dxa"/>
            <w:gridSpan w:val="2"/>
          </w:tcPr>
          <w:p w14:paraId="1B5AF6ED" w14:textId="61DDDA5E" w:rsidR="001934AA" w:rsidRDefault="001934AA" w:rsidP="001934AA">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الإجمالي </w:t>
            </w:r>
          </w:p>
        </w:tc>
        <w:tc>
          <w:tcPr>
            <w:tcW w:w="2338" w:type="dxa"/>
          </w:tcPr>
          <w:p w14:paraId="0BBFB499" w14:textId="4F9FD163" w:rsidR="001934AA" w:rsidRDefault="00E60EDC" w:rsidP="00E60EDC">
            <w:pPr>
              <w:jc w:val="center"/>
              <w:rPr>
                <w:rFonts w:asciiTheme="majorBidi" w:hAnsiTheme="majorBidi" w:cstheme="majorBidi"/>
                <w:b/>
                <w:bCs/>
                <w:sz w:val="24"/>
                <w:szCs w:val="24"/>
              </w:rPr>
            </w:pPr>
            <w:r>
              <w:rPr>
                <w:rFonts w:asciiTheme="majorBidi" w:hAnsiTheme="majorBidi" w:cstheme="majorBidi"/>
                <w:b/>
                <w:bCs/>
                <w:sz w:val="24"/>
                <w:szCs w:val="24"/>
              </w:rPr>
              <w:t>100%</w:t>
            </w:r>
          </w:p>
        </w:tc>
      </w:tr>
      <w:tr w:rsidR="00DF14F5" w14:paraId="01DB955D" w14:textId="77777777" w:rsidTr="006A5456">
        <w:trPr>
          <w:trHeight w:val="336"/>
        </w:trPr>
        <w:tc>
          <w:tcPr>
            <w:tcW w:w="2337" w:type="dxa"/>
            <w:vMerge w:val="restart"/>
          </w:tcPr>
          <w:p w14:paraId="51C421B6" w14:textId="04DADF5A" w:rsidR="00DF14F5" w:rsidRDefault="00DF14F5" w:rsidP="00DF14F5">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المستوى الوظيفي </w:t>
            </w:r>
          </w:p>
        </w:tc>
        <w:tc>
          <w:tcPr>
            <w:tcW w:w="2337" w:type="dxa"/>
          </w:tcPr>
          <w:p w14:paraId="4E3AC307" w14:textId="4D75F8DA" w:rsidR="00DF14F5" w:rsidRPr="007B43BD" w:rsidRDefault="00DF14F5" w:rsidP="007B43BD">
            <w:pPr>
              <w:jc w:val="center"/>
              <w:rPr>
                <w:rFonts w:asciiTheme="majorBidi" w:hAnsiTheme="majorBidi" w:cstheme="majorBidi"/>
                <w:sz w:val="24"/>
                <w:szCs w:val="24"/>
              </w:rPr>
            </w:pPr>
            <w:r>
              <w:rPr>
                <w:rFonts w:asciiTheme="majorBidi" w:hAnsiTheme="majorBidi" w:cstheme="majorBidi" w:hint="cs"/>
                <w:sz w:val="24"/>
                <w:szCs w:val="24"/>
                <w:rtl/>
              </w:rPr>
              <w:t>اداري</w:t>
            </w:r>
          </w:p>
        </w:tc>
        <w:tc>
          <w:tcPr>
            <w:tcW w:w="2338" w:type="dxa"/>
          </w:tcPr>
          <w:p w14:paraId="3F58B36B" w14:textId="77777777" w:rsidR="00DF14F5" w:rsidRDefault="00DF14F5" w:rsidP="006564B2">
            <w:pPr>
              <w:rPr>
                <w:rFonts w:asciiTheme="majorBidi" w:hAnsiTheme="majorBidi" w:cstheme="majorBidi"/>
                <w:b/>
                <w:bCs/>
                <w:sz w:val="24"/>
                <w:szCs w:val="24"/>
              </w:rPr>
            </w:pPr>
          </w:p>
        </w:tc>
        <w:tc>
          <w:tcPr>
            <w:tcW w:w="2338" w:type="dxa"/>
          </w:tcPr>
          <w:p w14:paraId="48E7DB79" w14:textId="3F35401E" w:rsidR="00DF14F5" w:rsidRDefault="00C94C25" w:rsidP="004261D3">
            <w:pPr>
              <w:jc w:val="center"/>
              <w:rPr>
                <w:rFonts w:asciiTheme="majorBidi" w:hAnsiTheme="majorBidi" w:cstheme="majorBidi"/>
                <w:b/>
                <w:bCs/>
                <w:sz w:val="24"/>
                <w:szCs w:val="24"/>
              </w:rPr>
            </w:pPr>
            <w:r>
              <w:rPr>
                <w:rFonts w:asciiTheme="majorBidi" w:hAnsiTheme="majorBidi" w:cstheme="majorBidi"/>
                <w:b/>
                <w:bCs/>
                <w:sz w:val="24"/>
                <w:szCs w:val="24"/>
              </w:rPr>
              <w:t>29.6%</w:t>
            </w:r>
          </w:p>
        </w:tc>
      </w:tr>
      <w:tr w:rsidR="00DF14F5" w14:paraId="02F1CA93" w14:textId="77777777" w:rsidTr="006A5456">
        <w:trPr>
          <w:trHeight w:val="336"/>
        </w:trPr>
        <w:tc>
          <w:tcPr>
            <w:tcW w:w="2337" w:type="dxa"/>
            <w:vMerge/>
          </w:tcPr>
          <w:p w14:paraId="0D38037B" w14:textId="77777777" w:rsidR="00DF14F5" w:rsidRDefault="00DF14F5" w:rsidP="006564B2">
            <w:pPr>
              <w:rPr>
                <w:rFonts w:asciiTheme="majorBidi" w:hAnsiTheme="majorBidi" w:cstheme="majorBidi"/>
                <w:b/>
                <w:bCs/>
                <w:sz w:val="24"/>
                <w:szCs w:val="24"/>
              </w:rPr>
            </w:pPr>
          </w:p>
        </w:tc>
        <w:tc>
          <w:tcPr>
            <w:tcW w:w="2337" w:type="dxa"/>
          </w:tcPr>
          <w:p w14:paraId="5FFDD38B" w14:textId="196F98A6" w:rsidR="00DF14F5" w:rsidRPr="007B43BD" w:rsidRDefault="00DF14F5" w:rsidP="007B43BD">
            <w:pPr>
              <w:jc w:val="center"/>
              <w:rPr>
                <w:rFonts w:asciiTheme="majorBidi" w:hAnsiTheme="majorBidi" w:cstheme="majorBidi"/>
                <w:sz w:val="24"/>
                <w:szCs w:val="24"/>
              </w:rPr>
            </w:pPr>
            <w:r>
              <w:rPr>
                <w:rFonts w:asciiTheme="majorBidi" w:hAnsiTheme="majorBidi" w:cstheme="majorBidi" w:hint="cs"/>
                <w:sz w:val="24"/>
                <w:szCs w:val="24"/>
                <w:rtl/>
              </w:rPr>
              <w:t>مشرف</w:t>
            </w:r>
          </w:p>
        </w:tc>
        <w:tc>
          <w:tcPr>
            <w:tcW w:w="2338" w:type="dxa"/>
          </w:tcPr>
          <w:p w14:paraId="27A975A2" w14:textId="77777777" w:rsidR="00DF14F5" w:rsidRDefault="00DF14F5" w:rsidP="006564B2">
            <w:pPr>
              <w:rPr>
                <w:rFonts w:asciiTheme="majorBidi" w:hAnsiTheme="majorBidi" w:cstheme="majorBidi"/>
                <w:b/>
                <w:bCs/>
                <w:sz w:val="24"/>
                <w:szCs w:val="24"/>
              </w:rPr>
            </w:pPr>
          </w:p>
        </w:tc>
        <w:tc>
          <w:tcPr>
            <w:tcW w:w="2338" w:type="dxa"/>
          </w:tcPr>
          <w:p w14:paraId="2B12952E" w14:textId="28B6EF3E" w:rsidR="00DF14F5" w:rsidRDefault="00C94C25" w:rsidP="004261D3">
            <w:pPr>
              <w:jc w:val="center"/>
              <w:rPr>
                <w:rFonts w:asciiTheme="majorBidi" w:hAnsiTheme="majorBidi" w:cstheme="majorBidi"/>
                <w:b/>
                <w:bCs/>
                <w:sz w:val="24"/>
                <w:szCs w:val="24"/>
              </w:rPr>
            </w:pPr>
            <w:r>
              <w:rPr>
                <w:rFonts w:asciiTheme="majorBidi" w:hAnsiTheme="majorBidi" w:cstheme="majorBidi"/>
                <w:b/>
                <w:bCs/>
                <w:sz w:val="24"/>
                <w:szCs w:val="24"/>
              </w:rPr>
              <w:t>44.4%</w:t>
            </w:r>
          </w:p>
        </w:tc>
      </w:tr>
      <w:tr w:rsidR="00DF14F5" w14:paraId="43B5B393" w14:textId="77777777" w:rsidTr="006A5456">
        <w:trPr>
          <w:trHeight w:val="336"/>
        </w:trPr>
        <w:tc>
          <w:tcPr>
            <w:tcW w:w="2337" w:type="dxa"/>
            <w:vMerge/>
          </w:tcPr>
          <w:p w14:paraId="6BFF2A09" w14:textId="77777777" w:rsidR="00DF14F5" w:rsidRDefault="00DF14F5" w:rsidP="006564B2">
            <w:pPr>
              <w:rPr>
                <w:rFonts w:asciiTheme="majorBidi" w:hAnsiTheme="majorBidi" w:cstheme="majorBidi"/>
                <w:b/>
                <w:bCs/>
                <w:sz w:val="24"/>
                <w:szCs w:val="24"/>
              </w:rPr>
            </w:pPr>
          </w:p>
        </w:tc>
        <w:tc>
          <w:tcPr>
            <w:tcW w:w="2337" w:type="dxa"/>
          </w:tcPr>
          <w:p w14:paraId="36FC8E6F" w14:textId="5793CBA3" w:rsidR="00DF14F5" w:rsidRPr="007B43BD" w:rsidRDefault="00DF14F5" w:rsidP="007B43BD">
            <w:pPr>
              <w:jc w:val="center"/>
              <w:rPr>
                <w:rFonts w:asciiTheme="majorBidi" w:hAnsiTheme="majorBidi" w:cstheme="majorBidi"/>
                <w:sz w:val="24"/>
                <w:szCs w:val="24"/>
              </w:rPr>
            </w:pPr>
            <w:r>
              <w:rPr>
                <w:rFonts w:asciiTheme="majorBidi" w:hAnsiTheme="majorBidi" w:cstheme="majorBidi" w:hint="cs"/>
                <w:sz w:val="24"/>
                <w:szCs w:val="24"/>
                <w:rtl/>
              </w:rPr>
              <w:t>فني</w:t>
            </w:r>
          </w:p>
        </w:tc>
        <w:tc>
          <w:tcPr>
            <w:tcW w:w="2338" w:type="dxa"/>
          </w:tcPr>
          <w:p w14:paraId="11F11936" w14:textId="77777777" w:rsidR="00DF14F5" w:rsidRDefault="00DF14F5" w:rsidP="006564B2">
            <w:pPr>
              <w:rPr>
                <w:rFonts w:asciiTheme="majorBidi" w:hAnsiTheme="majorBidi" w:cstheme="majorBidi"/>
                <w:b/>
                <w:bCs/>
                <w:sz w:val="24"/>
                <w:szCs w:val="24"/>
              </w:rPr>
            </w:pPr>
          </w:p>
        </w:tc>
        <w:tc>
          <w:tcPr>
            <w:tcW w:w="2338" w:type="dxa"/>
          </w:tcPr>
          <w:p w14:paraId="6960DAC5" w14:textId="026497C5" w:rsidR="00DF14F5" w:rsidRDefault="00C94C25" w:rsidP="00C94C25">
            <w:pPr>
              <w:jc w:val="center"/>
              <w:rPr>
                <w:rFonts w:asciiTheme="majorBidi" w:hAnsiTheme="majorBidi" w:cstheme="majorBidi"/>
                <w:b/>
                <w:bCs/>
                <w:sz w:val="24"/>
                <w:szCs w:val="24"/>
              </w:rPr>
            </w:pPr>
            <w:r>
              <w:rPr>
                <w:rFonts w:asciiTheme="majorBidi" w:hAnsiTheme="majorBidi" w:cstheme="majorBidi"/>
                <w:b/>
                <w:bCs/>
                <w:sz w:val="24"/>
                <w:szCs w:val="24"/>
              </w:rPr>
              <w:t>25.9%</w:t>
            </w:r>
          </w:p>
        </w:tc>
      </w:tr>
      <w:tr w:rsidR="00DF14F5" w14:paraId="16131FA0" w14:textId="77777777" w:rsidTr="006A5456">
        <w:trPr>
          <w:trHeight w:val="336"/>
        </w:trPr>
        <w:tc>
          <w:tcPr>
            <w:tcW w:w="2337" w:type="dxa"/>
            <w:vMerge/>
          </w:tcPr>
          <w:p w14:paraId="2CB6D97B" w14:textId="77777777" w:rsidR="00DF14F5" w:rsidRDefault="00DF14F5" w:rsidP="006564B2">
            <w:pPr>
              <w:rPr>
                <w:rFonts w:asciiTheme="majorBidi" w:hAnsiTheme="majorBidi" w:cstheme="majorBidi"/>
                <w:b/>
                <w:bCs/>
                <w:sz w:val="24"/>
                <w:szCs w:val="24"/>
              </w:rPr>
            </w:pPr>
          </w:p>
        </w:tc>
        <w:tc>
          <w:tcPr>
            <w:tcW w:w="2337" w:type="dxa"/>
          </w:tcPr>
          <w:p w14:paraId="7DC21DAB" w14:textId="10E635EA" w:rsidR="00DF14F5" w:rsidRPr="00DF14F5" w:rsidRDefault="00DF14F5" w:rsidP="007B43BD">
            <w:pPr>
              <w:jc w:val="center"/>
              <w:rPr>
                <w:rFonts w:asciiTheme="majorBidi" w:hAnsiTheme="majorBidi" w:cstheme="majorBidi"/>
                <w:sz w:val="24"/>
                <w:szCs w:val="24"/>
              </w:rPr>
            </w:pPr>
            <w:r>
              <w:rPr>
                <w:rFonts w:asciiTheme="majorBidi" w:hAnsiTheme="majorBidi" w:cstheme="majorBidi" w:hint="cs"/>
                <w:sz w:val="24"/>
                <w:szCs w:val="24"/>
                <w:rtl/>
              </w:rPr>
              <w:t>غير ذلك</w:t>
            </w:r>
          </w:p>
        </w:tc>
        <w:tc>
          <w:tcPr>
            <w:tcW w:w="2338" w:type="dxa"/>
          </w:tcPr>
          <w:p w14:paraId="1AF92F18" w14:textId="77777777" w:rsidR="00DF14F5" w:rsidRDefault="00DF14F5" w:rsidP="006564B2">
            <w:pPr>
              <w:rPr>
                <w:rFonts w:asciiTheme="majorBidi" w:hAnsiTheme="majorBidi" w:cstheme="majorBidi"/>
                <w:b/>
                <w:bCs/>
                <w:sz w:val="24"/>
                <w:szCs w:val="24"/>
              </w:rPr>
            </w:pPr>
          </w:p>
        </w:tc>
        <w:tc>
          <w:tcPr>
            <w:tcW w:w="2338" w:type="dxa"/>
          </w:tcPr>
          <w:p w14:paraId="64907CDD" w14:textId="22264B62" w:rsidR="00DF14F5" w:rsidRDefault="006910E4" w:rsidP="006910E4">
            <w:pPr>
              <w:jc w:val="center"/>
              <w:rPr>
                <w:rFonts w:asciiTheme="majorBidi" w:hAnsiTheme="majorBidi" w:cstheme="majorBidi"/>
                <w:b/>
                <w:bCs/>
                <w:sz w:val="24"/>
                <w:szCs w:val="24"/>
              </w:rPr>
            </w:pPr>
            <w:r>
              <w:rPr>
                <w:rFonts w:asciiTheme="majorBidi" w:hAnsiTheme="majorBidi" w:cstheme="majorBidi"/>
                <w:b/>
                <w:bCs/>
                <w:sz w:val="24"/>
                <w:szCs w:val="24"/>
              </w:rPr>
              <w:t>0</w:t>
            </w:r>
          </w:p>
        </w:tc>
      </w:tr>
      <w:tr w:rsidR="00DF14F5" w14:paraId="44012793" w14:textId="77777777" w:rsidTr="00611309">
        <w:trPr>
          <w:trHeight w:val="336"/>
        </w:trPr>
        <w:tc>
          <w:tcPr>
            <w:tcW w:w="2337" w:type="dxa"/>
            <w:vMerge/>
          </w:tcPr>
          <w:p w14:paraId="7C5B1129" w14:textId="77777777" w:rsidR="00DF14F5" w:rsidRDefault="00DF14F5" w:rsidP="006564B2">
            <w:pPr>
              <w:rPr>
                <w:rFonts w:asciiTheme="majorBidi" w:hAnsiTheme="majorBidi" w:cstheme="majorBidi"/>
                <w:b/>
                <w:bCs/>
                <w:sz w:val="24"/>
                <w:szCs w:val="24"/>
              </w:rPr>
            </w:pPr>
          </w:p>
        </w:tc>
        <w:tc>
          <w:tcPr>
            <w:tcW w:w="4675" w:type="dxa"/>
            <w:gridSpan w:val="2"/>
          </w:tcPr>
          <w:p w14:paraId="568A9B16" w14:textId="64C4B556" w:rsidR="00DF14F5" w:rsidRDefault="00DF14F5" w:rsidP="00DF14F5">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الإجمالي </w:t>
            </w:r>
          </w:p>
        </w:tc>
        <w:tc>
          <w:tcPr>
            <w:tcW w:w="2338" w:type="dxa"/>
          </w:tcPr>
          <w:p w14:paraId="1E6C8398" w14:textId="514502BF" w:rsidR="00DF14F5" w:rsidRDefault="006910E4" w:rsidP="006910E4">
            <w:pPr>
              <w:jc w:val="center"/>
              <w:rPr>
                <w:rFonts w:asciiTheme="majorBidi" w:hAnsiTheme="majorBidi" w:cstheme="majorBidi"/>
                <w:b/>
                <w:bCs/>
                <w:sz w:val="24"/>
                <w:szCs w:val="24"/>
              </w:rPr>
            </w:pPr>
            <w:r>
              <w:rPr>
                <w:rFonts w:asciiTheme="majorBidi" w:hAnsiTheme="majorBidi" w:cstheme="majorBidi"/>
                <w:b/>
                <w:bCs/>
                <w:sz w:val="24"/>
                <w:szCs w:val="24"/>
              </w:rPr>
              <w:t>100%</w:t>
            </w:r>
          </w:p>
        </w:tc>
      </w:tr>
      <w:tr w:rsidR="00880A81" w14:paraId="5741A93C" w14:textId="77777777" w:rsidTr="006A5456">
        <w:trPr>
          <w:trHeight w:val="336"/>
        </w:trPr>
        <w:tc>
          <w:tcPr>
            <w:tcW w:w="2337" w:type="dxa"/>
            <w:vMerge w:val="restart"/>
          </w:tcPr>
          <w:p w14:paraId="7B580592" w14:textId="4D17FB24" w:rsidR="00880A81" w:rsidRDefault="00880A81" w:rsidP="00880A81">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سنوات الخبرة </w:t>
            </w:r>
          </w:p>
        </w:tc>
        <w:tc>
          <w:tcPr>
            <w:tcW w:w="2337" w:type="dxa"/>
          </w:tcPr>
          <w:p w14:paraId="7ADAA3B4" w14:textId="673E8208" w:rsidR="00880A81" w:rsidRDefault="00880A81" w:rsidP="009A06C6">
            <w:pPr>
              <w:jc w:val="center"/>
              <w:rPr>
                <w:rFonts w:asciiTheme="majorBidi" w:hAnsiTheme="majorBidi" w:cstheme="majorBidi"/>
                <w:b/>
                <w:bCs/>
                <w:sz w:val="24"/>
                <w:szCs w:val="24"/>
              </w:rPr>
            </w:pPr>
            <w:r>
              <w:rPr>
                <w:rFonts w:asciiTheme="majorBidi" w:hAnsiTheme="majorBidi" w:cstheme="majorBidi" w:hint="cs"/>
                <w:b/>
                <w:bCs/>
                <w:sz w:val="24"/>
                <w:szCs w:val="24"/>
                <w:rtl/>
              </w:rPr>
              <w:t>سنه</w:t>
            </w:r>
          </w:p>
        </w:tc>
        <w:tc>
          <w:tcPr>
            <w:tcW w:w="2338" w:type="dxa"/>
          </w:tcPr>
          <w:p w14:paraId="30C71F5C" w14:textId="77777777" w:rsidR="00880A81" w:rsidRDefault="00880A81" w:rsidP="006564B2">
            <w:pPr>
              <w:rPr>
                <w:rFonts w:asciiTheme="majorBidi" w:hAnsiTheme="majorBidi" w:cstheme="majorBidi"/>
                <w:b/>
                <w:bCs/>
                <w:sz w:val="24"/>
                <w:szCs w:val="24"/>
              </w:rPr>
            </w:pPr>
          </w:p>
        </w:tc>
        <w:tc>
          <w:tcPr>
            <w:tcW w:w="2338" w:type="dxa"/>
          </w:tcPr>
          <w:p w14:paraId="620AE6B5" w14:textId="76B0086D" w:rsidR="00880A81" w:rsidRDefault="00165B5A" w:rsidP="00165B5A">
            <w:pPr>
              <w:jc w:val="center"/>
              <w:rPr>
                <w:rFonts w:asciiTheme="majorBidi" w:hAnsiTheme="majorBidi" w:cstheme="majorBidi"/>
                <w:b/>
                <w:bCs/>
                <w:sz w:val="24"/>
                <w:szCs w:val="24"/>
              </w:rPr>
            </w:pPr>
            <w:r>
              <w:rPr>
                <w:rFonts w:asciiTheme="majorBidi" w:hAnsiTheme="majorBidi" w:cstheme="majorBidi"/>
                <w:b/>
                <w:bCs/>
                <w:sz w:val="24"/>
                <w:szCs w:val="24"/>
              </w:rPr>
              <w:t>81.5%</w:t>
            </w:r>
          </w:p>
        </w:tc>
      </w:tr>
      <w:tr w:rsidR="00880A81" w14:paraId="014575B8" w14:textId="77777777" w:rsidTr="006A5456">
        <w:trPr>
          <w:trHeight w:val="336"/>
        </w:trPr>
        <w:tc>
          <w:tcPr>
            <w:tcW w:w="2337" w:type="dxa"/>
            <w:vMerge/>
          </w:tcPr>
          <w:p w14:paraId="0D0649D4" w14:textId="77777777" w:rsidR="00880A81" w:rsidRDefault="00880A81" w:rsidP="006564B2">
            <w:pPr>
              <w:rPr>
                <w:rFonts w:asciiTheme="majorBidi" w:hAnsiTheme="majorBidi" w:cstheme="majorBidi"/>
                <w:b/>
                <w:bCs/>
                <w:sz w:val="24"/>
                <w:szCs w:val="24"/>
              </w:rPr>
            </w:pPr>
          </w:p>
        </w:tc>
        <w:tc>
          <w:tcPr>
            <w:tcW w:w="2337" w:type="dxa"/>
          </w:tcPr>
          <w:p w14:paraId="454AF420" w14:textId="07707D78" w:rsidR="00880A81" w:rsidRDefault="00880A81" w:rsidP="00103CD0">
            <w:pPr>
              <w:jc w:val="center"/>
              <w:rPr>
                <w:rFonts w:asciiTheme="majorBidi" w:hAnsiTheme="majorBidi" w:cstheme="majorBidi"/>
                <w:b/>
                <w:bCs/>
                <w:sz w:val="24"/>
                <w:szCs w:val="24"/>
              </w:rPr>
            </w:pPr>
            <w:r>
              <w:rPr>
                <w:rFonts w:asciiTheme="majorBidi" w:hAnsiTheme="majorBidi" w:cstheme="majorBidi" w:hint="cs"/>
                <w:b/>
                <w:bCs/>
                <w:sz w:val="24"/>
                <w:szCs w:val="24"/>
                <w:rtl/>
              </w:rPr>
              <w:t xml:space="preserve">سنتين </w:t>
            </w:r>
          </w:p>
        </w:tc>
        <w:tc>
          <w:tcPr>
            <w:tcW w:w="2338" w:type="dxa"/>
          </w:tcPr>
          <w:p w14:paraId="67844C9C" w14:textId="77777777" w:rsidR="00880A81" w:rsidRDefault="00880A81" w:rsidP="006564B2">
            <w:pPr>
              <w:rPr>
                <w:rFonts w:asciiTheme="majorBidi" w:hAnsiTheme="majorBidi" w:cstheme="majorBidi"/>
                <w:b/>
                <w:bCs/>
                <w:sz w:val="24"/>
                <w:szCs w:val="24"/>
              </w:rPr>
            </w:pPr>
          </w:p>
        </w:tc>
        <w:tc>
          <w:tcPr>
            <w:tcW w:w="2338" w:type="dxa"/>
          </w:tcPr>
          <w:p w14:paraId="597BE678" w14:textId="0AD31E9E" w:rsidR="00880A81" w:rsidRDefault="00755327" w:rsidP="00165B5A">
            <w:pPr>
              <w:jc w:val="center"/>
              <w:rPr>
                <w:rFonts w:asciiTheme="majorBidi" w:hAnsiTheme="majorBidi" w:cstheme="majorBidi"/>
                <w:b/>
                <w:bCs/>
                <w:sz w:val="24"/>
                <w:szCs w:val="24"/>
              </w:rPr>
            </w:pPr>
            <w:r>
              <w:rPr>
                <w:rFonts w:asciiTheme="majorBidi" w:hAnsiTheme="majorBidi" w:cstheme="majorBidi"/>
                <w:b/>
                <w:bCs/>
                <w:sz w:val="24"/>
                <w:szCs w:val="24"/>
              </w:rPr>
              <w:t>14.8%</w:t>
            </w:r>
          </w:p>
        </w:tc>
      </w:tr>
      <w:tr w:rsidR="00880A81" w14:paraId="2D9D9536" w14:textId="77777777" w:rsidTr="006A5456">
        <w:trPr>
          <w:trHeight w:val="336"/>
        </w:trPr>
        <w:tc>
          <w:tcPr>
            <w:tcW w:w="2337" w:type="dxa"/>
            <w:vMerge/>
          </w:tcPr>
          <w:p w14:paraId="60C1CB70" w14:textId="77777777" w:rsidR="00880A81" w:rsidRDefault="00880A81" w:rsidP="006564B2">
            <w:pPr>
              <w:rPr>
                <w:rFonts w:asciiTheme="majorBidi" w:hAnsiTheme="majorBidi" w:cstheme="majorBidi"/>
                <w:b/>
                <w:bCs/>
                <w:sz w:val="24"/>
                <w:szCs w:val="24"/>
              </w:rPr>
            </w:pPr>
          </w:p>
        </w:tc>
        <w:tc>
          <w:tcPr>
            <w:tcW w:w="2337" w:type="dxa"/>
          </w:tcPr>
          <w:p w14:paraId="05A67F5A" w14:textId="567FEABE" w:rsidR="00880A81" w:rsidRDefault="00880A81" w:rsidP="00103CD0">
            <w:pPr>
              <w:jc w:val="center"/>
              <w:rPr>
                <w:rFonts w:asciiTheme="majorBidi" w:hAnsiTheme="majorBidi" w:cstheme="majorBidi"/>
                <w:b/>
                <w:bCs/>
                <w:sz w:val="24"/>
                <w:szCs w:val="24"/>
              </w:rPr>
            </w:pPr>
            <w:r>
              <w:rPr>
                <w:rFonts w:asciiTheme="majorBidi" w:hAnsiTheme="majorBidi" w:cstheme="majorBidi" w:hint="cs"/>
                <w:b/>
                <w:bCs/>
                <w:sz w:val="24"/>
                <w:szCs w:val="24"/>
                <w:rtl/>
              </w:rPr>
              <w:t>اكثر مما سبق</w:t>
            </w:r>
          </w:p>
        </w:tc>
        <w:tc>
          <w:tcPr>
            <w:tcW w:w="2338" w:type="dxa"/>
          </w:tcPr>
          <w:p w14:paraId="5F7061B5" w14:textId="77777777" w:rsidR="00880A81" w:rsidRDefault="00880A81" w:rsidP="006564B2">
            <w:pPr>
              <w:rPr>
                <w:rFonts w:asciiTheme="majorBidi" w:hAnsiTheme="majorBidi" w:cstheme="majorBidi"/>
                <w:b/>
                <w:bCs/>
                <w:sz w:val="24"/>
                <w:szCs w:val="24"/>
              </w:rPr>
            </w:pPr>
          </w:p>
        </w:tc>
        <w:tc>
          <w:tcPr>
            <w:tcW w:w="2338" w:type="dxa"/>
          </w:tcPr>
          <w:p w14:paraId="75613790" w14:textId="1D48A8A5" w:rsidR="00880A81" w:rsidRDefault="00755327" w:rsidP="00755327">
            <w:pPr>
              <w:jc w:val="center"/>
              <w:rPr>
                <w:rFonts w:asciiTheme="majorBidi" w:hAnsiTheme="majorBidi" w:cstheme="majorBidi"/>
                <w:b/>
                <w:bCs/>
                <w:sz w:val="24"/>
                <w:szCs w:val="24"/>
              </w:rPr>
            </w:pPr>
            <w:r>
              <w:rPr>
                <w:rFonts w:asciiTheme="majorBidi" w:hAnsiTheme="majorBidi" w:cstheme="majorBidi"/>
                <w:b/>
                <w:bCs/>
                <w:sz w:val="24"/>
                <w:szCs w:val="24"/>
              </w:rPr>
              <w:t>1%</w:t>
            </w:r>
          </w:p>
        </w:tc>
      </w:tr>
      <w:tr w:rsidR="00880A81" w14:paraId="5A86F370" w14:textId="77777777" w:rsidTr="00F601F7">
        <w:trPr>
          <w:trHeight w:val="336"/>
        </w:trPr>
        <w:tc>
          <w:tcPr>
            <w:tcW w:w="2337" w:type="dxa"/>
            <w:vMerge/>
          </w:tcPr>
          <w:p w14:paraId="2018ADDF" w14:textId="77777777" w:rsidR="00880A81" w:rsidRDefault="00880A81" w:rsidP="006564B2">
            <w:pPr>
              <w:rPr>
                <w:rFonts w:asciiTheme="majorBidi" w:hAnsiTheme="majorBidi" w:cstheme="majorBidi"/>
                <w:b/>
                <w:bCs/>
                <w:sz w:val="24"/>
                <w:szCs w:val="24"/>
              </w:rPr>
            </w:pPr>
          </w:p>
        </w:tc>
        <w:tc>
          <w:tcPr>
            <w:tcW w:w="4675" w:type="dxa"/>
            <w:gridSpan w:val="2"/>
          </w:tcPr>
          <w:p w14:paraId="54A922D6" w14:textId="6849F71A" w:rsidR="00880A81" w:rsidRDefault="00880A81" w:rsidP="00880A81">
            <w:pPr>
              <w:jc w:val="center"/>
              <w:rPr>
                <w:rFonts w:asciiTheme="majorBidi" w:hAnsiTheme="majorBidi" w:cstheme="majorBidi"/>
                <w:b/>
                <w:bCs/>
                <w:sz w:val="24"/>
                <w:szCs w:val="24"/>
              </w:rPr>
            </w:pPr>
            <w:r>
              <w:rPr>
                <w:rFonts w:asciiTheme="majorBidi" w:hAnsiTheme="majorBidi" w:cstheme="majorBidi" w:hint="cs"/>
                <w:b/>
                <w:bCs/>
                <w:sz w:val="24"/>
                <w:szCs w:val="24"/>
                <w:rtl/>
              </w:rPr>
              <w:t>الإجمالي</w:t>
            </w:r>
          </w:p>
        </w:tc>
        <w:tc>
          <w:tcPr>
            <w:tcW w:w="2338" w:type="dxa"/>
          </w:tcPr>
          <w:p w14:paraId="77AA4787" w14:textId="7C630F4B" w:rsidR="00880A81" w:rsidRDefault="00755327" w:rsidP="00755327">
            <w:pPr>
              <w:jc w:val="center"/>
              <w:rPr>
                <w:rFonts w:asciiTheme="majorBidi" w:hAnsiTheme="majorBidi" w:cstheme="majorBidi"/>
                <w:b/>
                <w:bCs/>
                <w:sz w:val="24"/>
                <w:szCs w:val="24"/>
              </w:rPr>
            </w:pPr>
            <w:r>
              <w:rPr>
                <w:rFonts w:asciiTheme="majorBidi" w:hAnsiTheme="majorBidi" w:cstheme="majorBidi"/>
                <w:b/>
                <w:bCs/>
                <w:sz w:val="24"/>
                <w:szCs w:val="24"/>
              </w:rPr>
              <w:t>100%</w:t>
            </w:r>
          </w:p>
        </w:tc>
      </w:tr>
    </w:tbl>
    <w:p w14:paraId="03972A80" w14:textId="332AEA9C" w:rsidR="006564B2" w:rsidRDefault="006564B2" w:rsidP="006564B2">
      <w:pPr>
        <w:rPr>
          <w:rFonts w:asciiTheme="majorBidi" w:hAnsiTheme="majorBidi" w:cstheme="majorBidi"/>
          <w:b/>
          <w:bCs/>
          <w:sz w:val="24"/>
          <w:szCs w:val="24"/>
          <w:rtl/>
        </w:rPr>
      </w:pPr>
    </w:p>
    <w:p w14:paraId="17EE1F44" w14:textId="7CF553C0" w:rsidR="007D5864" w:rsidRDefault="007D5864" w:rsidP="00730442">
      <w:pPr>
        <w:ind w:left="1440"/>
        <w:rPr>
          <w:rFonts w:asciiTheme="majorBidi" w:hAnsiTheme="majorBidi" w:cstheme="majorBidi"/>
          <w:b/>
          <w:bCs/>
          <w:sz w:val="24"/>
          <w:szCs w:val="24"/>
          <w:rtl/>
        </w:rPr>
      </w:pPr>
      <w:r>
        <w:rPr>
          <w:rFonts w:asciiTheme="majorBidi" w:hAnsiTheme="majorBidi" w:cstheme="majorBidi" w:hint="cs"/>
          <w:b/>
          <w:bCs/>
          <w:sz w:val="24"/>
          <w:szCs w:val="24"/>
          <w:rtl/>
        </w:rPr>
        <w:t>جدول رقم ٤ المصدر</w:t>
      </w:r>
      <w:r w:rsidR="00A41E07">
        <w:rPr>
          <w:rFonts w:asciiTheme="majorBidi" w:hAnsiTheme="majorBidi" w:cstheme="majorBidi" w:hint="cs"/>
          <w:b/>
          <w:bCs/>
          <w:sz w:val="24"/>
          <w:szCs w:val="24"/>
          <w:rtl/>
        </w:rPr>
        <w:t xml:space="preserve">: من اعداد الباحث بالاعتماد على النتائج الإحصائية للدراسة الميدانية </w:t>
      </w:r>
    </w:p>
    <w:p w14:paraId="7074C7AB" w14:textId="1FA7CE04" w:rsidR="006564B2" w:rsidRDefault="006564B2" w:rsidP="006564B2">
      <w:pPr>
        <w:rPr>
          <w:rFonts w:asciiTheme="majorBidi" w:hAnsiTheme="majorBidi" w:cstheme="majorBidi"/>
          <w:b/>
          <w:bCs/>
          <w:sz w:val="24"/>
          <w:szCs w:val="24"/>
        </w:rPr>
      </w:pPr>
    </w:p>
    <w:p w14:paraId="3177BA09" w14:textId="5AFE7FAC" w:rsidR="00CC2101" w:rsidRDefault="00CC2101" w:rsidP="006564B2">
      <w:pPr>
        <w:rPr>
          <w:rFonts w:asciiTheme="majorBidi" w:hAnsiTheme="majorBidi" w:cstheme="majorBidi"/>
          <w:b/>
          <w:bCs/>
          <w:sz w:val="24"/>
          <w:szCs w:val="24"/>
        </w:rPr>
      </w:pPr>
    </w:p>
    <w:p w14:paraId="250DBE4B" w14:textId="66A5D2CD" w:rsidR="000E1845" w:rsidRDefault="000E1845" w:rsidP="008559BC">
      <w:pPr>
        <w:ind w:left="1440"/>
        <w:rPr>
          <w:rFonts w:asciiTheme="majorBidi" w:hAnsiTheme="majorBidi" w:cstheme="majorBidi"/>
          <w:b/>
          <w:bCs/>
          <w:sz w:val="24"/>
          <w:szCs w:val="24"/>
        </w:rPr>
      </w:pPr>
    </w:p>
    <w:p w14:paraId="77F4A85D" w14:textId="7FEC0146" w:rsidR="00F30BD0" w:rsidRDefault="000E1845" w:rsidP="00F30BD0">
      <w:pPr>
        <w:rPr>
          <w:rFonts w:asciiTheme="majorBidi" w:hAnsiTheme="majorBidi" w:cstheme="majorBidi"/>
          <w:b/>
          <w:bCs/>
          <w:sz w:val="24"/>
          <w:szCs w:val="24"/>
          <w:rtl/>
        </w:rPr>
      </w:pPr>
      <w:r>
        <w:rPr>
          <w:rFonts w:asciiTheme="majorBidi" w:hAnsiTheme="majorBidi" w:cstheme="majorBidi"/>
          <w:b/>
          <w:bCs/>
          <w:sz w:val="24"/>
          <w:szCs w:val="24"/>
        </w:rPr>
        <w:br w:type="page"/>
      </w:r>
    </w:p>
    <w:p w14:paraId="7478AB4D" w14:textId="59510EFB" w:rsidR="00EE0E66" w:rsidRDefault="00F30BD0" w:rsidP="00EE0E66">
      <w:pPr>
        <w:ind w:left="5040"/>
        <w:rPr>
          <w:rFonts w:asciiTheme="majorBidi" w:hAnsiTheme="majorBidi" w:cstheme="majorBidi"/>
          <w:b/>
          <w:bCs/>
          <w:sz w:val="24"/>
          <w:szCs w:val="24"/>
          <w:rtl/>
        </w:rPr>
      </w:pPr>
      <w:r>
        <w:rPr>
          <w:rFonts w:asciiTheme="majorBidi" w:hAnsiTheme="majorBidi" w:cstheme="majorBidi" w:hint="cs"/>
          <w:b/>
          <w:bCs/>
          <w:sz w:val="24"/>
          <w:szCs w:val="24"/>
          <w:rtl/>
        </w:rPr>
        <w:lastRenderedPageBreak/>
        <w:t xml:space="preserve">من بيانات الجدول رقم ٤ </w:t>
      </w:r>
      <w:r w:rsidR="00EE0E66">
        <w:rPr>
          <w:rFonts w:asciiTheme="majorBidi" w:hAnsiTheme="majorBidi" w:cstheme="majorBidi" w:hint="cs"/>
          <w:b/>
          <w:bCs/>
          <w:sz w:val="24"/>
          <w:szCs w:val="24"/>
          <w:rtl/>
        </w:rPr>
        <w:t>تم استخلاص النتائج الآتية</w:t>
      </w:r>
    </w:p>
    <w:p w14:paraId="669C131B" w14:textId="623AD0DD" w:rsidR="00EE0E66" w:rsidRPr="005A07CA" w:rsidRDefault="009679D5" w:rsidP="001B3B55">
      <w:pPr>
        <w:ind w:left="1440"/>
        <w:rPr>
          <w:rFonts w:asciiTheme="majorBidi" w:hAnsiTheme="majorBidi" w:cstheme="majorBidi"/>
          <w:sz w:val="24"/>
          <w:szCs w:val="24"/>
          <w:rtl/>
          <w:lang w:val="en-GB"/>
        </w:rPr>
      </w:pPr>
      <w:r>
        <w:rPr>
          <w:rFonts w:asciiTheme="majorBidi" w:hAnsiTheme="majorBidi" w:cstheme="majorBidi"/>
          <w:b/>
          <w:bCs/>
          <w:noProof/>
          <w:sz w:val="24"/>
          <w:szCs w:val="24"/>
        </w:rPr>
        <w:drawing>
          <wp:anchor distT="0" distB="0" distL="114300" distR="114300" simplePos="0" relativeHeight="251679744" behindDoc="0" locked="0" layoutInCell="1" allowOverlap="1" wp14:anchorId="3A6E8A46" wp14:editId="2F98E16D">
            <wp:simplePos x="0" y="0"/>
            <wp:positionH relativeFrom="column">
              <wp:posOffset>2062186</wp:posOffset>
            </wp:positionH>
            <wp:positionV relativeFrom="paragraph">
              <wp:posOffset>400112</wp:posOffset>
            </wp:positionV>
            <wp:extent cx="2753995" cy="1533525"/>
            <wp:effectExtent l="0" t="0" r="1905" b="3175"/>
            <wp:wrapTopAndBottom/>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3995" cy="1533525"/>
                    </a:xfrm>
                    <a:prstGeom prst="rect">
                      <a:avLst/>
                    </a:prstGeom>
                  </pic:spPr>
                </pic:pic>
              </a:graphicData>
            </a:graphic>
            <wp14:sizeRelH relativeFrom="margin">
              <wp14:pctWidth>0</wp14:pctWidth>
            </wp14:sizeRelH>
            <wp14:sizeRelV relativeFrom="margin">
              <wp14:pctHeight>0</wp14:pctHeight>
            </wp14:sizeRelV>
          </wp:anchor>
        </w:drawing>
      </w:r>
      <w:r w:rsidR="00800871">
        <w:rPr>
          <w:rFonts w:asciiTheme="majorBidi" w:hAnsiTheme="majorBidi" w:cstheme="majorBidi" w:hint="cs"/>
          <w:b/>
          <w:bCs/>
          <w:sz w:val="24"/>
          <w:szCs w:val="24"/>
          <w:rtl/>
        </w:rPr>
        <w:t xml:space="preserve">بالنسبة لنوع الجنس : </w:t>
      </w:r>
      <w:r w:rsidR="00800871">
        <w:rPr>
          <w:rFonts w:asciiTheme="majorBidi" w:hAnsiTheme="majorBidi" w:cstheme="majorBidi" w:hint="cs"/>
          <w:sz w:val="24"/>
          <w:szCs w:val="24"/>
          <w:rtl/>
        </w:rPr>
        <w:t xml:space="preserve">أظهرت النت </w:t>
      </w:r>
      <w:r w:rsidR="00B30AB3">
        <w:rPr>
          <w:rFonts w:asciiTheme="majorBidi" w:hAnsiTheme="majorBidi" w:cstheme="majorBidi" w:hint="cs"/>
          <w:sz w:val="24"/>
          <w:szCs w:val="24"/>
          <w:rtl/>
        </w:rPr>
        <w:t>الإحصائية ان عدد الاناث اكبر من عدد الذكور حيث بلغ عدد الاناث</w:t>
      </w:r>
      <w:r w:rsidR="005A07CA">
        <w:rPr>
          <w:rFonts w:asciiTheme="majorBidi" w:hAnsiTheme="majorBidi" w:cstheme="majorBidi" w:hint="cs"/>
          <w:sz w:val="24"/>
          <w:szCs w:val="24"/>
          <w:rtl/>
        </w:rPr>
        <w:t xml:space="preserve"> </w:t>
      </w:r>
      <w:r w:rsidR="005A07CA">
        <w:rPr>
          <w:rFonts w:asciiTheme="majorBidi" w:hAnsiTheme="majorBidi" w:cstheme="majorBidi"/>
          <w:sz w:val="24"/>
          <w:szCs w:val="24"/>
          <w:lang w:val="en-GB"/>
        </w:rPr>
        <w:t>7</w:t>
      </w:r>
      <w:r w:rsidR="00CC2EAA">
        <w:rPr>
          <w:rFonts w:asciiTheme="majorBidi" w:hAnsiTheme="majorBidi" w:cstheme="majorBidi"/>
          <w:sz w:val="24"/>
          <w:szCs w:val="24"/>
          <w:lang w:val="en-GB"/>
        </w:rPr>
        <w:t>0.4</w:t>
      </w:r>
      <w:r w:rsidR="00B94C95">
        <w:rPr>
          <w:rFonts w:asciiTheme="majorBidi" w:hAnsiTheme="majorBidi" w:cstheme="majorBidi"/>
          <w:sz w:val="24"/>
          <w:szCs w:val="24"/>
          <w:lang w:val="en-GB"/>
        </w:rPr>
        <w:t>%</w:t>
      </w:r>
      <w:r w:rsidR="00B94C95">
        <w:rPr>
          <w:rFonts w:asciiTheme="majorBidi" w:hAnsiTheme="majorBidi" w:cstheme="majorBidi" w:hint="cs"/>
          <w:sz w:val="24"/>
          <w:szCs w:val="24"/>
          <w:rtl/>
          <w:lang w:val="en-GB"/>
        </w:rPr>
        <w:t xml:space="preserve"> من إجمالي العينة </w:t>
      </w:r>
      <w:r w:rsidR="00D57D48">
        <w:rPr>
          <w:rFonts w:asciiTheme="majorBidi" w:hAnsiTheme="majorBidi" w:cstheme="majorBidi" w:hint="cs"/>
          <w:sz w:val="24"/>
          <w:szCs w:val="24"/>
          <w:rtl/>
          <w:lang w:val="en-GB"/>
        </w:rPr>
        <w:t xml:space="preserve">بينما بلغ عدد الذكور </w:t>
      </w:r>
      <w:r w:rsidR="00D57D48">
        <w:rPr>
          <w:rFonts w:asciiTheme="majorBidi" w:hAnsiTheme="majorBidi" w:cstheme="majorBidi"/>
          <w:sz w:val="24"/>
          <w:szCs w:val="24"/>
          <w:lang w:val="en-GB"/>
        </w:rPr>
        <w:t>29.6%</w:t>
      </w:r>
      <w:r w:rsidR="00D57D48">
        <w:rPr>
          <w:rFonts w:asciiTheme="majorBidi" w:hAnsiTheme="majorBidi" w:cstheme="majorBidi" w:hint="cs"/>
          <w:sz w:val="24"/>
          <w:szCs w:val="24"/>
          <w:rtl/>
          <w:lang w:val="en-GB"/>
        </w:rPr>
        <w:t xml:space="preserve"> من اجمالي العينة </w:t>
      </w:r>
      <w:r w:rsidR="00E825D5">
        <w:rPr>
          <w:rFonts w:asciiTheme="majorBidi" w:hAnsiTheme="majorBidi" w:cstheme="majorBidi" w:hint="cs"/>
          <w:sz w:val="24"/>
          <w:szCs w:val="24"/>
          <w:rtl/>
          <w:lang w:val="en-GB"/>
        </w:rPr>
        <w:t>كما موضح بالشكل التالي :</w:t>
      </w:r>
    </w:p>
    <w:p w14:paraId="5C1EDC76" w14:textId="233937BE" w:rsidR="00BA7D71" w:rsidRPr="006920FD" w:rsidRDefault="007C6FA0" w:rsidP="00BA7D71">
      <w:pPr>
        <w:rPr>
          <w:rFonts w:asciiTheme="majorBidi" w:hAnsiTheme="majorBidi" w:cstheme="majorBidi" w:hint="cs"/>
          <w:sz w:val="24"/>
          <w:szCs w:val="24"/>
          <w:rtl/>
          <w:lang w:val="en-GB"/>
        </w:rPr>
      </w:pPr>
      <w:r>
        <w:rPr>
          <w:rFonts w:asciiTheme="majorBidi" w:hAnsiTheme="majorBidi" w:cstheme="majorBidi"/>
          <w:b/>
          <w:bCs/>
          <w:noProof/>
          <w:sz w:val="24"/>
          <w:szCs w:val="24"/>
        </w:rPr>
        <w:drawing>
          <wp:anchor distT="0" distB="0" distL="114300" distR="114300" simplePos="0" relativeHeight="251680768" behindDoc="0" locked="0" layoutInCell="1" allowOverlap="1" wp14:anchorId="7F8AF9A1" wp14:editId="09387F5E">
            <wp:simplePos x="0" y="0"/>
            <wp:positionH relativeFrom="column">
              <wp:posOffset>1524000</wp:posOffset>
            </wp:positionH>
            <wp:positionV relativeFrom="paragraph">
              <wp:posOffset>1934845</wp:posOffset>
            </wp:positionV>
            <wp:extent cx="2476500" cy="1619250"/>
            <wp:effectExtent l="0" t="0" r="0" b="6350"/>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76500" cy="1619250"/>
                    </a:xfrm>
                    <a:prstGeom prst="rect">
                      <a:avLst/>
                    </a:prstGeom>
                  </pic:spPr>
                </pic:pic>
              </a:graphicData>
            </a:graphic>
            <wp14:sizeRelH relativeFrom="margin">
              <wp14:pctWidth>0</wp14:pctWidth>
            </wp14:sizeRelH>
            <wp14:sizeRelV relativeFrom="margin">
              <wp14:pctHeight>0</wp14:pctHeight>
            </wp14:sizeRelV>
          </wp:anchor>
        </w:drawing>
      </w:r>
      <w:r w:rsidR="00BA7D71">
        <w:rPr>
          <w:rFonts w:asciiTheme="majorBidi" w:hAnsiTheme="majorBidi" w:cstheme="majorBidi" w:hint="cs"/>
          <w:b/>
          <w:bCs/>
          <w:sz w:val="24"/>
          <w:szCs w:val="24"/>
          <w:rtl/>
        </w:rPr>
        <w:t>اما فيما يتعلق بالعمر</w:t>
      </w:r>
      <w:r w:rsidR="00FD3278">
        <w:rPr>
          <w:rFonts w:asciiTheme="majorBidi" w:hAnsiTheme="majorBidi" w:cstheme="majorBidi" w:hint="cs"/>
          <w:b/>
          <w:bCs/>
          <w:sz w:val="24"/>
          <w:szCs w:val="24"/>
          <w:rtl/>
        </w:rPr>
        <w:t xml:space="preserve"> :</w:t>
      </w:r>
      <w:r w:rsidR="00FD3278">
        <w:rPr>
          <w:rFonts w:asciiTheme="majorBidi" w:hAnsiTheme="majorBidi" w:cstheme="majorBidi" w:hint="cs"/>
          <w:sz w:val="24"/>
          <w:szCs w:val="24"/>
          <w:rtl/>
        </w:rPr>
        <w:t xml:space="preserve">فإن الفئة العمرية اقل من ٢٥سنة مفردة </w:t>
      </w:r>
      <w:r w:rsidR="0028404D">
        <w:rPr>
          <w:rFonts w:asciiTheme="majorBidi" w:hAnsiTheme="majorBidi" w:cstheme="majorBidi" w:hint="cs"/>
          <w:sz w:val="24"/>
          <w:szCs w:val="24"/>
          <w:rtl/>
        </w:rPr>
        <w:t>بنسبة</w:t>
      </w:r>
      <w:r w:rsidR="00CF318D">
        <w:rPr>
          <w:rFonts w:asciiTheme="majorBidi" w:hAnsiTheme="majorBidi" w:cstheme="majorBidi" w:hint="cs"/>
          <w:sz w:val="24"/>
          <w:szCs w:val="24"/>
          <w:rtl/>
        </w:rPr>
        <w:t xml:space="preserve"> </w:t>
      </w:r>
      <w:r w:rsidR="00A36FF0">
        <w:rPr>
          <w:rFonts w:asciiTheme="majorBidi" w:hAnsiTheme="majorBidi" w:cstheme="majorBidi" w:hint="cs"/>
          <w:sz w:val="24"/>
          <w:szCs w:val="24"/>
          <w:rtl/>
          <w:lang w:val="en-GB"/>
        </w:rPr>
        <w:t>٢٥.</w:t>
      </w:r>
      <w:r w:rsidR="00385909">
        <w:rPr>
          <w:rFonts w:asciiTheme="majorBidi" w:hAnsiTheme="majorBidi" w:cstheme="majorBidi" w:hint="cs"/>
          <w:sz w:val="24"/>
          <w:szCs w:val="24"/>
          <w:rtl/>
          <w:lang w:val="en-GB"/>
        </w:rPr>
        <w:t xml:space="preserve">٩% بينما الفئة العمرية </w:t>
      </w:r>
      <w:r w:rsidR="00385909">
        <w:rPr>
          <w:rFonts w:asciiTheme="majorBidi" w:hAnsiTheme="majorBidi" w:cstheme="majorBidi" w:hint="cs"/>
          <w:sz w:val="24"/>
          <w:szCs w:val="24"/>
          <w:rtl/>
        </w:rPr>
        <w:t>من ٢٥سنه الى ٣٥ جاء بها</w:t>
      </w:r>
      <w:r w:rsidR="006920FD">
        <w:rPr>
          <w:rFonts w:asciiTheme="majorBidi" w:hAnsiTheme="majorBidi" w:cstheme="majorBidi" w:hint="cs"/>
          <w:sz w:val="24"/>
          <w:szCs w:val="24"/>
          <w:rtl/>
        </w:rPr>
        <w:t xml:space="preserve"> بمفرد ٤٠</w:t>
      </w:r>
      <w:r w:rsidR="00FA042A">
        <w:rPr>
          <w:rFonts w:asciiTheme="majorBidi" w:hAnsiTheme="majorBidi" w:cstheme="majorBidi" w:hint="cs"/>
          <w:sz w:val="24"/>
          <w:szCs w:val="24"/>
          <w:rtl/>
        </w:rPr>
        <w:t xml:space="preserve">.٧٪؜ </w:t>
      </w:r>
      <w:r w:rsidR="00CB21C4">
        <w:rPr>
          <w:rFonts w:asciiTheme="majorBidi" w:hAnsiTheme="majorBidi" w:cstheme="majorBidi" w:hint="cs"/>
          <w:sz w:val="24"/>
          <w:szCs w:val="24"/>
          <w:rtl/>
        </w:rPr>
        <w:t xml:space="preserve">بينما الفئة العمرية من </w:t>
      </w:r>
      <w:r w:rsidR="00EE1273">
        <w:rPr>
          <w:rFonts w:asciiTheme="majorBidi" w:hAnsiTheme="majorBidi" w:cstheme="majorBidi" w:hint="cs"/>
          <w:sz w:val="24"/>
          <w:szCs w:val="24"/>
          <w:rtl/>
        </w:rPr>
        <w:t>٣٥</w:t>
      </w:r>
      <w:r w:rsidR="001F006B">
        <w:rPr>
          <w:rFonts w:asciiTheme="majorBidi" w:hAnsiTheme="majorBidi" w:cstheme="majorBidi" w:hint="cs"/>
          <w:sz w:val="24"/>
          <w:szCs w:val="24"/>
          <w:rtl/>
        </w:rPr>
        <w:t>سنه الى٤٥سنه جاءت بمفردها</w:t>
      </w:r>
      <w:r w:rsidR="009B7036">
        <w:rPr>
          <w:rFonts w:asciiTheme="majorBidi" w:hAnsiTheme="majorBidi" w:cstheme="majorBidi" w:hint="cs"/>
          <w:sz w:val="24"/>
          <w:szCs w:val="24"/>
          <w:rtl/>
        </w:rPr>
        <w:t xml:space="preserve"> ٣٣.٣٪؜ كما موضح بالشكل :</w:t>
      </w:r>
    </w:p>
    <w:p w14:paraId="01AD9D7E" w14:textId="47DD8282" w:rsidR="000E1845" w:rsidRDefault="000E1845" w:rsidP="008559BC">
      <w:pPr>
        <w:ind w:left="1440"/>
        <w:rPr>
          <w:rFonts w:asciiTheme="majorBidi" w:hAnsiTheme="majorBidi" w:cstheme="majorBidi"/>
          <w:b/>
          <w:bCs/>
          <w:sz w:val="24"/>
          <w:szCs w:val="24"/>
        </w:rPr>
      </w:pPr>
    </w:p>
    <w:p w14:paraId="59BA9019" w14:textId="0D5ACC85" w:rsidR="000E1845" w:rsidRPr="009F6046" w:rsidRDefault="006B747A">
      <w:pPr>
        <w:rPr>
          <w:rFonts w:asciiTheme="majorBidi" w:hAnsiTheme="majorBidi" w:cstheme="majorBidi"/>
          <w:sz w:val="24"/>
          <w:szCs w:val="24"/>
        </w:rPr>
      </w:pPr>
      <w:r>
        <w:rPr>
          <w:rFonts w:asciiTheme="majorBidi" w:hAnsiTheme="majorBidi" w:cstheme="majorBidi"/>
          <w:b/>
          <w:bCs/>
          <w:noProof/>
          <w:sz w:val="24"/>
          <w:szCs w:val="24"/>
        </w:rPr>
        <w:drawing>
          <wp:anchor distT="0" distB="0" distL="114300" distR="114300" simplePos="0" relativeHeight="251681792" behindDoc="0" locked="0" layoutInCell="1" allowOverlap="1" wp14:anchorId="00FB380E" wp14:editId="479408DC">
            <wp:simplePos x="0" y="0"/>
            <wp:positionH relativeFrom="column">
              <wp:posOffset>628650</wp:posOffset>
            </wp:positionH>
            <wp:positionV relativeFrom="paragraph">
              <wp:posOffset>445770</wp:posOffset>
            </wp:positionV>
            <wp:extent cx="3638550" cy="1600200"/>
            <wp:effectExtent l="0" t="0" r="635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8550" cy="1600200"/>
                    </a:xfrm>
                    <a:prstGeom prst="rect">
                      <a:avLst/>
                    </a:prstGeom>
                  </pic:spPr>
                </pic:pic>
              </a:graphicData>
            </a:graphic>
            <wp14:sizeRelH relativeFrom="margin">
              <wp14:pctWidth>0</wp14:pctWidth>
            </wp14:sizeRelH>
            <wp14:sizeRelV relativeFrom="margin">
              <wp14:pctHeight>0</wp14:pctHeight>
            </wp14:sizeRelV>
          </wp:anchor>
        </w:drawing>
      </w:r>
      <w:r w:rsidR="007C6FA0">
        <w:rPr>
          <w:rFonts w:asciiTheme="majorBidi" w:hAnsiTheme="majorBidi" w:cstheme="majorBidi" w:hint="cs"/>
          <w:b/>
          <w:bCs/>
          <w:sz w:val="24"/>
          <w:szCs w:val="24"/>
          <w:rtl/>
        </w:rPr>
        <w:t xml:space="preserve">اما بالنسبة </w:t>
      </w:r>
      <w:r w:rsidR="009F6046">
        <w:rPr>
          <w:rFonts w:asciiTheme="majorBidi" w:hAnsiTheme="majorBidi" w:cstheme="majorBidi" w:hint="cs"/>
          <w:b/>
          <w:bCs/>
          <w:sz w:val="24"/>
          <w:szCs w:val="24"/>
          <w:rtl/>
        </w:rPr>
        <w:t xml:space="preserve">للمستوى التعليمي: </w:t>
      </w:r>
      <w:r w:rsidR="00950E56">
        <w:rPr>
          <w:rFonts w:asciiTheme="majorBidi" w:hAnsiTheme="majorBidi" w:cstheme="majorBidi" w:hint="cs"/>
          <w:sz w:val="24"/>
          <w:szCs w:val="24"/>
          <w:rtl/>
        </w:rPr>
        <w:t xml:space="preserve">بلغ عدد من هم </w:t>
      </w:r>
      <w:r w:rsidR="00E50112">
        <w:rPr>
          <w:rFonts w:asciiTheme="majorBidi" w:hAnsiTheme="majorBidi" w:cstheme="majorBidi" w:hint="cs"/>
          <w:sz w:val="24"/>
          <w:szCs w:val="24"/>
          <w:rtl/>
        </w:rPr>
        <w:t>بالثانوي ٢٥.٩٪؜ ومنهم بالجامعه٧٤.</w:t>
      </w:r>
      <w:r>
        <w:rPr>
          <w:rFonts w:asciiTheme="majorBidi" w:hAnsiTheme="majorBidi" w:cstheme="majorBidi" w:hint="cs"/>
          <w:sz w:val="24"/>
          <w:szCs w:val="24"/>
          <w:rtl/>
        </w:rPr>
        <w:t>١٪؜ كما موضح بالشكل</w:t>
      </w:r>
    </w:p>
    <w:p w14:paraId="1BF87E31" w14:textId="1FB2119F" w:rsidR="000E1845" w:rsidRDefault="000E1845" w:rsidP="008559BC">
      <w:pPr>
        <w:ind w:left="1440"/>
        <w:rPr>
          <w:rFonts w:asciiTheme="majorBidi" w:hAnsiTheme="majorBidi" w:cstheme="majorBidi"/>
          <w:b/>
          <w:bCs/>
          <w:sz w:val="24"/>
          <w:szCs w:val="24"/>
        </w:rPr>
      </w:pPr>
    </w:p>
    <w:p w14:paraId="18D1F474" w14:textId="77777777"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0ACB46C9" w14:textId="0485C15F" w:rsidR="000E1845" w:rsidRDefault="000E1845" w:rsidP="008559BC">
      <w:pPr>
        <w:ind w:left="1440"/>
        <w:rPr>
          <w:rFonts w:asciiTheme="majorBidi" w:hAnsiTheme="majorBidi" w:cstheme="majorBidi"/>
          <w:b/>
          <w:bCs/>
          <w:sz w:val="24"/>
          <w:szCs w:val="24"/>
        </w:rPr>
      </w:pPr>
    </w:p>
    <w:p w14:paraId="2E52939E" w14:textId="39547573" w:rsidR="00100096" w:rsidRPr="00AA6671" w:rsidRDefault="00A925E5" w:rsidP="00100096">
      <w:pPr>
        <w:rPr>
          <w:rFonts w:asciiTheme="majorBidi" w:hAnsiTheme="majorBidi" w:cstheme="majorBidi"/>
          <w:sz w:val="24"/>
          <w:szCs w:val="24"/>
        </w:rPr>
      </w:pPr>
      <w:r>
        <w:rPr>
          <w:rFonts w:asciiTheme="majorBidi" w:hAnsiTheme="majorBidi" w:cstheme="majorBidi" w:hint="cs"/>
          <w:b/>
          <w:bCs/>
          <w:noProof/>
          <w:sz w:val="24"/>
          <w:szCs w:val="24"/>
          <w:rtl/>
          <w:lang w:val="ar-SA"/>
        </w:rPr>
        <w:drawing>
          <wp:anchor distT="0" distB="0" distL="114300" distR="114300" simplePos="0" relativeHeight="251682816" behindDoc="0" locked="0" layoutInCell="1" allowOverlap="1" wp14:anchorId="6A05AA20" wp14:editId="37B891AA">
            <wp:simplePos x="0" y="0"/>
            <wp:positionH relativeFrom="column">
              <wp:posOffset>1295400</wp:posOffset>
            </wp:positionH>
            <wp:positionV relativeFrom="paragraph">
              <wp:posOffset>452120</wp:posOffset>
            </wp:positionV>
            <wp:extent cx="2933700" cy="1733550"/>
            <wp:effectExtent l="0" t="0" r="0" b="6350"/>
            <wp:wrapTopAndBottom/>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3700" cy="1733550"/>
                    </a:xfrm>
                    <a:prstGeom prst="rect">
                      <a:avLst/>
                    </a:prstGeom>
                  </pic:spPr>
                </pic:pic>
              </a:graphicData>
            </a:graphic>
            <wp14:sizeRelH relativeFrom="margin">
              <wp14:pctWidth>0</wp14:pctWidth>
            </wp14:sizeRelH>
            <wp14:sizeRelV relativeFrom="margin">
              <wp14:pctHeight>0</wp14:pctHeight>
            </wp14:sizeRelV>
          </wp:anchor>
        </w:drawing>
      </w:r>
      <w:r w:rsidR="008D1ECB">
        <w:rPr>
          <w:rFonts w:asciiTheme="majorBidi" w:hAnsiTheme="majorBidi" w:cstheme="majorBidi" w:hint="cs"/>
          <w:b/>
          <w:bCs/>
          <w:sz w:val="24"/>
          <w:szCs w:val="24"/>
          <w:rtl/>
        </w:rPr>
        <w:t xml:space="preserve">فيما يتعلق </w:t>
      </w:r>
      <w:r w:rsidR="00AA6671">
        <w:rPr>
          <w:rFonts w:asciiTheme="majorBidi" w:hAnsiTheme="majorBidi" w:cstheme="majorBidi" w:hint="cs"/>
          <w:b/>
          <w:bCs/>
          <w:sz w:val="24"/>
          <w:szCs w:val="24"/>
          <w:rtl/>
        </w:rPr>
        <w:t xml:space="preserve">بسنوات الخبرة : </w:t>
      </w:r>
      <w:r w:rsidR="00AA6671">
        <w:rPr>
          <w:rFonts w:asciiTheme="majorBidi" w:hAnsiTheme="majorBidi" w:cstheme="majorBidi" w:hint="cs"/>
          <w:sz w:val="24"/>
          <w:szCs w:val="24"/>
          <w:rtl/>
        </w:rPr>
        <w:t xml:space="preserve">فإن عدد من هم </w:t>
      </w:r>
      <w:r w:rsidR="00100096">
        <w:rPr>
          <w:rFonts w:asciiTheme="majorBidi" w:hAnsiTheme="majorBidi" w:cstheme="majorBidi" w:hint="cs"/>
          <w:sz w:val="24"/>
          <w:szCs w:val="24"/>
          <w:rtl/>
        </w:rPr>
        <w:t>مدة خبرتهم سنه ٨١</w:t>
      </w:r>
      <w:r w:rsidR="001633C8">
        <w:rPr>
          <w:rFonts w:asciiTheme="majorBidi" w:hAnsiTheme="majorBidi" w:cstheme="majorBidi" w:hint="cs"/>
          <w:sz w:val="24"/>
          <w:szCs w:val="24"/>
          <w:rtl/>
        </w:rPr>
        <w:t>.٥٪؜ ومنهم خبرة سنتين ١٤.٨٪؜ ومنه</w:t>
      </w:r>
      <w:r w:rsidR="009B33AA">
        <w:rPr>
          <w:rFonts w:asciiTheme="majorBidi" w:hAnsiTheme="majorBidi" w:cstheme="majorBidi" w:hint="cs"/>
          <w:sz w:val="24"/>
          <w:szCs w:val="24"/>
          <w:rtl/>
        </w:rPr>
        <w:t xml:space="preserve">م دون خبره تقريباً ١٪؜ كما موضح بالشكل </w:t>
      </w:r>
    </w:p>
    <w:p w14:paraId="76D92C4F" w14:textId="74312C7C" w:rsidR="000E1845" w:rsidRDefault="000E1845" w:rsidP="008559BC">
      <w:pPr>
        <w:ind w:left="1440"/>
        <w:rPr>
          <w:rFonts w:asciiTheme="majorBidi" w:hAnsiTheme="majorBidi" w:cstheme="majorBidi"/>
          <w:b/>
          <w:bCs/>
          <w:sz w:val="24"/>
          <w:szCs w:val="24"/>
        </w:rPr>
      </w:pPr>
    </w:p>
    <w:p w14:paraId="2D4B8820" w14:textId="1056617C" w:rsidR="000E1845" w:rsidRPr="00CD1BFA" w:rsidRDefault="00462946">
      <w:pPr>
        <w:rPr>
          <w:rFonts w:asciiTheme="majorBidi" w:hAnsiTheme="majorBidi" w:cstheme="majorBidi"/>
          <w:sz w:val="24"/>
          <w:szCs w:val="24"/>
        </w:rPr>
      </w:pPr>
      <w:r>
        <w:rPr>
          <w:rFonts w:asciiTheme="majorBidi" w:hAnsiTheme="majorBidi" w:cstheme="majorBidi"/>
          <w:b/>
          <w:bCs/>
          <w:noProof/>
          <w:sz w:val="24"/>
          <w:szCs w:val="24"/>
        </w:rPr>
        <w:drawing>
          <wp:anchor distT="0" distB="0" distL="114300" distR="114300" simplePos="0" relativeHeight="251684864" behindDoc="0" locked="0" layoutInCell="1" allowOverlap="1" wp14:anchorId="2110696F" wp14:editId="5CE69E9F">
            <wp:simplePos x="0" y="0"/>
            <wp:positionH relativeFrom="column">
              <wp:posOffset>1009650</wp:posOffset>
            </wp:positionH>
            <wp:positionV relativeFrom="paragraph">
              <wp:posOffset>409575</wp:posOffset>
            </wp:positionV>
            <wp:extent cx="3581400" cy="2095500"/>
            <wp:effectExtent l="0" t="0" r="0" b="0"/>
            <wp:wrapTopAndBottom/>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صورة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81400" cy="2095500"/>
                    </a:xfrm>
                    <a:prstGeom prst="rect">
                      <a:avLst/>
                    </a:prstGeom>
                  </pic:spPr>
                </pic:pic>
              </a:graphicData>
            </a:graphic>
            <wp14:sizeRelH relativeFrom="margin">
              <wp14:pctWidth>0</wp14:pctWidth>
            </wp14:sizeRelH>
            <wp14:sizeRelV relativeFrom="margin">
              <wp14:pctHeight>0</wp14:pctHeight>
            </wp14:sizeRelV>
          </wp:anchor>
        </w:drawing>
      </w:r>
      <w:r w:rsidR="00CD1BFA">
        <w:rPr>
          <w:rFonts w:asciiTheme="majorBidi" w:hAnsiTheme="majorBidi" w:cstheme="majorBidi" w:hint="cs"/>
          <w:b/>
          <w:bCs/>
          <w:sz w:val="24"/>
          <w:szCs w:val="24"/>
          <w:rtl/>
        </w:rPr>
        <w:t xml:space="preserve">وفيما يتعلق بالمستوى الوظيفي : </w:t>
      </w:r>
      <w:r w:rsidR="00CD1BFA">
        <w:rPr>
          <w:rFonts w:asciiTheme="majorBidi" w:hAnsiTheme="majorBidi" w:cstheme="majorBidi" w:hint="cs"/>
          <w:sz w:val="24"/>
          <w:szCs w:val="24"/>
          <w:rtl/>
        </w:rPr>
        <w:t xml:space="preserve">فإن </w:t>
      </w:r>
      <w:r w:rsidR="00981C21">
        <w:rPr>
          <w:rFonts w:asciiTheme="majorBidi" w:hAnsiTheme="majorBidi" w:cstheme="majorBidi" w:hint="cs"/>
          <w:sz w:val="24"/>
          <w:szCs w:val="24"/>
          <w:rtl/>
        </w:rPr>
        <w:t xml:space="preserve">مستوى الإداري بلغ ٢٩.٦٪؜ </w:t>
      </w:r>
      <w:r w:rsidR="00747560">
        <w:rPr>
          <w:rFonts w:asciiTheme="majorBidi" w:hAnsiTheme="majorBidi" w:cstheme="majorBidi" w:hint="cs"/>
          <w:sz w:val="24"/>
          <w:szCs w:val="24"/>
          <w:rtl/>
        </w:rPr>
        <w:t xml:space="preserve">والاشراف ٢٥.٩٪؜ والفني٤٤.٤٪؜ كما موضح بالشكل </w:t>
      </w:r>
    </w:p>
    <w:p w14:paraId="0C78EC8F" w14:textId="21AE1790" w:rsidR="000E1845" w:rsidRDefault="000E1845" w:rsidP="008559BC">
      <w:pPr>
        <w:ind w:left="1440"/>
        <w:rPr>
          <w:rFonts w:asciiTheme="majorBidi" w:hAnsiTheme="majorBidi" w:cstheme="majorBidi"/>
          <w:b/>
          <w:bCs/>
          <w:sz w:val="24"/>
          <w:szCs w:val="24"/>
        </w:rPr>
      </w:pPr>
    </w:p>
    <w:p w14:paraId="56507605" w14:textId="1959426F"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56407381" w14:textId="37AA12D3" w:rsidR="000E1845" w:rsidRDefault="00665CF7"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85888" behindDoc="0" locked="0" layoutInCell="1" allowOverlap="1" wp14:anchorId="1E6D4A24" wp14:editId="37E81975">
            <wp:simplePos x="0" y="0"/>
            <wp:positionH relativeFrom="column">
              <wp:posOffset>0</wp:posOffset>
            </wp:positionH>
            <wp:positionV relativeFrom="paragraph">
              <wp:posOffset>0</wp:posOffset>
            </wp:positionV>
            <wp:extent cx="5943600" cy="8522970"/>
            <wp:effectExtent l="0" t="0" r="0" b="0"/>
            <wp:wrapTopAndBottom/>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18">
                      <a:extLst>
                        <a:ext uri="{28A0092B-C50C-407E-A947-70E740481C1C}">
                          <a14:useLocalDpi xmlns:a14="http://schemas.microsoft.com/office/drawing/2010/main" val="0"/>
                        </a:ext>
                      </a:extLst>
                    </a:blip>
                    <a:stretch>
                      <a:fillRect/>
                    </a:stretch>
                  </pic:blipFill>
                  <pic:spPr>
                    <a:xfrm>
                      <a:off x="0" y="0"/>
                      <a:ext cx="5943600" cy="8522970"/>
                    </a:xfrm>
                    <a:prstGeom prst="rect">
                      <a:avLst/>
                    </a:prstGeom>
                  </pic:spPr>
                </pic:pic>
              </a:graphicData>
            </a:graphic>
            <wp14:sizeRelV relativeFrom="margin">
              <wp14:pctHeight>0</wp14:pctHeight>
            </wp14:sizeRelV>
          </wp:anchor>
        </w:drawing>
      </w:r>
    </w:p>
    <w:p w14:paraId="38D9C61F" w14:textId="12A0F42F" w:rsidR="000E1845" w:rsidRDefault="006C37AB">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86912" behindDoc="0" locked="0" layoutInCell="1" allowOverlap="1" wp14:anchorId="437B98E2" wp14:editId="0A875A17">
            <wp:simplePos x="0" y="0"/>
            <wp:positionH relativeFrom="column">
              <wp:posOffset>0</wp:posOffset>
            </wp:positionH>
            <wp:positionV relativeFrom="paragraph">
              <wp:posOffset>0</wp:posOffset>
            </wp:positionV>
            <wp:extent cx="5943600" cy="7508240"/>
            <wp:effectExtent l="0" t="0" r="0" b="0"/>
            <wp:wrapTopAndBottom/>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صورة 12"/>
                    <pic:cNvPicPr/>
                  </pic:nvPicPr>
                  <pic:blipFill>
                    <a:blip r:embed="rId19">
                      <a:extLst>
                        <a:ext uri="{28A0092B-C50C-407E-A947-70E740481C1C}">
                          <a14:useLocalDpi xmlns:a14="http://schemas.microsoft.com/office/drawing/2010/main" val="0"/>
                        </a:ext>
                      </a:extLst>
                    </a:blip>
                    <a:stretch>
                      <a:fillRect/>
                    </a:stretch>
                  </pic:blipFill>
                  <pic:spPr>
                    <a:xfrm>
                      <a:off x="0" y="0"/>
                      <a:ext cx="5943600" cy="7508240"/>
                    </a:xfrm>
                    <a:prstGeom prst="rect">
                      <a:avLst/>
                    </a:prstGeom>
                  </pic:spPr>
                </pic:pic>
              </a:graphicData>
            </a:graphic>
            <wp14:sizeRelV relativeFrom="margin">
              <wp14:pctHeight>0</wp14:pctHeight>
            </wp14:sizeRelV>
          </wp:anchor>
        </w:drawing>
      </w:r>
      <w:r w:rsidR="000E1845">
        <w:rPr>
          <w:rFonts w:asciiTheme="majorBidi" w:hAnsiTheme="majorBidi" w:cstheme="majorBidi"/>
          <w:b/>
          <w:bCs/>
          <w:sz w:val="24"/>
          <w:szCs w:val="24"/>
        </w:rPr>
        <w:br w:type="page"/>
      </w:r>
    </w:p>
    <w:p w14:paraId="2B9593F8" w14:textId="7108CAB6" w:rsidR="000E1845" w:rsidRDefault="00B35E74"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87936" behindDoc="0" locked="0" layoutInCell="1" allowOverlap="1" wp14:anchorId="3B773C86" wp14:editId="4B689699">
            <wp:simplePos x="0" y="0"/>
            <wp:positionH relativeFrom="column">
              <wp:posOffset>0</wp:posOffset>
            </wp:positionH>
            <wp:positionV relativeFrom="paragraph">
              <wp:posOffset>0</wp:posOffset>
            </wp:positionV>
            <wp:extent cx="5892800" cy="8032750"/>
            <wp:effectExtent l="0" t="0" r="0" b="6350"/>
            <wp:wrapTopAndBottom/>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3"/>
                    <pic:cNvPicPr/>
                  </pic:nvPicPr>
                  <pic:blipFill>
                    <a:blip r:embed="rId20">
                      <a:extLst>
                        <a:ext uri="{28A0092B-C50C-407E-A947-70E740481C1C}">
                          <a14:useLocalDpi xmlns:a14="http://schemas.microsoft.com/office/drawing/2010/main" val="0"/>
                        </a:ext>
                      </a:extLst>
                    </a:blip>
                    <a:stretch>
                      <a:fillRect/>
                    </a:stretch>
                  </pic:blipFill>
                  <pic:spPr>
                    <a:xfrm>
                      <a:off x="0" y="0"/>
                      <a:ext cx="5892800" cy="8032750"/>
                    </a:xfrm>
                    <a:prstGeom prst="rect">
                      <a:avLst/>
                    </a:prstGeom>
                  </pic:spPr>
                </pic:pic>
              </a:graphicData>
            </a:graphic>
            <wp14:sizeRelV relativeFrom="margin">
              <wp14:pctHeight>0</wp14:pctHeight>
            </wp14:sizeRelV>
          </wp:anchor>
        </w:drawing>
      </w:r>
    </w:p>
    <w:p w14:paraId="412E8498" w14:textId="097E815D" w:rsidR="000E1845" w:rsidRDefault="00B35E74">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88960" behindDoc="0" locked="0" layoutInCell="1" allowOverlap="1" wp14:anchorId="6849D9C8" wp14:editId="437DC2A9">
            <wp:simplePos x="0" y="0"/>
            <wp:positionH relativeFrom="column">
              <wp:posOffset>0</wp:posOffset>
            </wp:positionH>
            <wp:positionV relativeFrom="paragraph">
              <wp:posOffset>0</wp:posOffset>
            </wp:positionV>
            <wp:extent cx="5943600" cy="7705725"/>
            <wp:effectExtent l="0" t="0" r="0" b="3175"/>
            <wp:wrapTopAndBottom/>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صورة 14"/>
                    <pic:cNvPicPr/>
                  </pic:nvPicPr>
                  <pic:blipFill>
                    <a:blip r:embed="rId21">
                      <a:extLst>
                        <a:ext uri="{28A0092B-C50C-407E-A947-70E740481C1C}">
                          <a14:useLocalDpi xmlns:a14="http://schemas.microsoft.com/office/drawing/2010/main" val="0"/>
                        </a:ext>
                      </a:extLst>
                    </a:blip>
                    <a:stretch>
                      <a:fillRect/>
                    </a:stretch>
                  </pic:blipFill>
                  <pic:spPr>
                    <a:xfrm>
                      <a:off x="0" y="0"/>
                      <a:ext cx="5943600" cy="7705725"/>
                    </a:xfrm>
                    <a:prstGeom prst="rect">
                      <a:avLst/>
                    </a:prstGeom>
                  </pic:spPr>
                </pic:pic>
              </a:graphicData>
            </a:graphic>
            <wp14:sizeRelV relativeFrom="margin">
              <wp14:pctHeight>0</wp14:pctHeight>
            </wp14:sizeRelV>
          </wp:anchor>
        </w:drawing>
      </w:r>
      <w:r w:rsidR="000E1845">
        <w:rPr>
          <w:rFonts w:asciiTheme="majorBidi" w:hAnsiTheme="majorBidi" w:cstheme="majorBidi"/>
          <w:b/>
          <w:bCs/>
          <w:sz w:val="24"/>
          <w:szCs w:val="24"/>
        </w:rPr>
        <w:br w:type="page"/>
      </w:r>
    </w:p>
    <w:p w14:paraId="2CF7958D" w14:textId="6ADC8084" w:rsidR="000E1845" w:rsidRDefault="00B7254C"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89984" behindDoc="0" locked="0" layoutInCell="1" allowOverlap="1" wp14:anchorId="777C4818" wp14:editId="38BF4132">
            <wp:simplePos x="0" y="0"/>
            <wp:positionH relativeFrom="column">
              <wp:posOffset>114300</wp:posOffset>
            </wp:positionH>
            <wp:positionV relativeFrom="paragraph">
              <wp:posOffset>0</wp:posOffset>
            </wp:positionV>
            <wp:extent cx="5943600" cy="9114790"/>
            <wp:effectExtent l="0" t="0" r="0" b="3810"/>
            <wp:wrapTopAndBottom/>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22">
                      <a:extLst>
                        <a:ext uri="{28A0092B-C50C-407E-A947-70E740481C1C}">
                          <a14:useLocalDpi xmlns:a14="http://schemas.microsoft.com/office/drawing/2010/main" val="0"/>
                        </a:ext>
                      </a:extLst>
                    </a:blip>
                    <a:stretch>
                      <a:fillRect/>
                    </a:stretch>
                  </pic:blipFill>
                  <pic:spPr>
                    <a:xfrm>
                      <a:off x="0" y="0"/>
                      <a:ext cx="5943600" cy="9114790"/>
                    </a:xfrm>
                    <a:prstGeom prst="rect">
                      <a:avLst/>
                    </a:prstGeom>
                  </pic:spPr>
                </pic:pic>
              </a:graphicData>
            </a:graphic>
            <wp14:sizeRelV relativeFrom="margin">
              <wp14:pctHeight>0</wp14:pctHeight>
            </wp14:sizeRelV>
          </wp:anchor>
        </w:drawing>
      </w:r>
    </w:p>
    <w:p w14:paraId="350BC7C5" w14:textId="283B25D7" w:rsidR="000E1845" w:rsidRDefault="00F70F7C">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1008" behindDoc="0" locked="0" layoutInCell="1" allowOverlap="1" wp14:anchorId="24991FBA" wp14:editId="1FD23A97">
            <wp:simplePos x="0" y="0"/>
            <wp:positionH relativeFrom="column">
              <wp:posOffset>-114300</wp:posOffset>
            </wp:positionH>
            <wp:positionV relativeFrom="paragraph">
              <wp:posOffset>0</wp:posOffset>
            </wp:positionV>
            <wp:extent cx="6381750" cy="7434580"/>
            <wp:effectExtent l="0" t="0" r="6350" b="0"/>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23">
                      <a:extLst>
                        <a:ext uri="{28A0092B-C50C-407E-A947-70E740481C1C}">
                          <a14:useLocalDpi xmlns:a14="http://schemas.microsoft.com/office/drawing/2010/main" val="0"/>
                        </a:ext>
                      </a:extLst>
                    </a:blip>
                    <a:stretch>
                      <a:fillRect/>
                    </a:stretch>
                  </pic:blipFill>
                  <pic:spPr>
                    <a:xfrm>
                      <a:off x="0" y="0"/>
                      <a:ext cx="6381750" cy="7434580"/>
                    </a:xfrm>
                    <a:prstGeom prst="rect">
                      <a:avLst/>
                    </a:prstGeom>
                  </pic:spPr>
                </pic:pic>
              </a:graphicData>
            </a:graphic>
            <wp14:sizeRelH relativeFrom="margin">
              <wp14:pctWidth>0</wp14:pctWidth>
            </wp14:sizeRelH>
            <wp14:sizeRelV relativeFrom="margin">
              <wp14:pctHeight>0</wp14:pctHeight>
            </wp14:sizeRelV>
          </wp:anchor>
        </w:drawing>
      </w:r>
      <w:r w:rsidR="000E1845">
        <w:rPr>
          <w:rFonts w:asciiTheme="majorBidi" w:hAnsiTheme="majorBidi" w:cstheme="majorBidi"/>
          <w:b/>
          <w:bCs/>
          <w:sz w:val="24"/>
          <w:szCs w:val="24"/>
        </w:rPr>
        <w:br w:type="page"/>
      </w:r>
    </w:p>
    <w:p w14:paraId="3EEF1401" w14:textId="3C017954" w:rsidR="000E1845" w:rsidRDefault="008143EC"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2032" behindDoc="0" locked="0" layoutInCell="1" allowOverlap="1" wp14:anchorId="615B3BD3" wp14:editId="0737E6B9">
            <wp:simplePos x="0" y="0"/>
            <wp:positionH relativeFrom="column">
              <wp:posOffset>0</wp:posOffset>
            </wp:positionH>
            <wp:positionV relativeFrom="paragraph">
              <wp:posOffset>0</wp:posOffset>
            </wp:positionV>
            <wp:extent cx="5943600" cy="8027035"/>
            <wp:effectExtent l="0" t="0" r="0" b="0"/>
            <wp:wrapTopAndBottom/>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صورة 17"/>
                    <pic:cNvPicPr/>
                  </pic:nvPicPr>
                  <pic:blipFill>
                    <a:blip r:embed="rId24">
                      <a:extLst>
                        <a:ext uri="{28A0092B-C50C-407E-A947-70E740481C1C}">
                          <a14:useLocalDpi xmlns:a14="http://schemas.microsoft.com/office/drawing/2010/main" val="0"/>
                        </a:ext>
                      </a:extLst>
                    </a:blip>
                    <a:stretch>
                      <a:fillRect/>
                    </a:stretch>
                  </pic:blipFill>
                  <pic:spPr>
                    <a:xfrm>
                      <a:off x="0" y="0"/>
                      <a:ext cx="5943600" cy="8027035"/>
                    </a:xfrm>
                    <a:prstGeom prst="rect">
                      <a:avLst/>
                    </a:prstGeom>
                  </pic:spPr>
                </pic:pic>
              </a:graphicData>
            </a:graphic>
            <wp14:sizeRelV relativeFrom="margin">
              <wp14:pctHeight>0</wp14:pctHeight>
            </wp14:sizeRelV>
          </wp:anchor>
        </w:drawing>
      </w:r>
    </w:p>
    <w:p w14:paraId="50A60EC8" w14:textId="1F9868BB" w:rsidR="000E1845" w:rsidRDefault="004C20FD">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3056" behindDoc="0" locked="0" layoutInCell="1" allowOverlap="1" wp14:anchorId="2D112824" wp14:editId="2C495A10">
            <wp:simplePos x="0" y="0"/>
            <wp:positionH relativeFrom="column">
              <wp:posOffset>-304800</wp:posOffset>
            </wp:positionH>
            <wp:positionV relativeFrom="paragraph">
              <wp:posOffset>0</wp:posOffset>
            </wp:positionV>
            <wp:extent cx="6477000" cy="7797800"/>
            <wp:effectExtent l="0" t="0" r="0" b="0"/>
            <wp:wrapTopAndBottom/>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صورة 18"/>
                    <pic:cNvPicPr/>
                  </pic:nvPicPr>
                  <pic:blipFill>
                    <a:blip r:embed="rId25">
                      <a:extLst>
                        <a:ext uri="{28A0092B-C50C-407E-A947-70E740481C1C}">
                          <a14:useLocalDpi xmlns:a14="http://schemas.microsoft.com/office/drawing/2010/main" val="0"/>
                        </a:ext>
                      </a:extLst>
                    </a:blip>
                    <a:stretch>
                      <a:fillRect/>
                    </a:stretch>
                  </pic:blipFill>
                  <pic:spPr>
                    <a:xfrm>
                      <a:off x="0" y="0"/>
                      <a:ext cx="6477000" cy="7797800"/>
                    </a:xfrm>
                    <a:prstGeom prst="rect">
                      <a:avLst/>
                    </a:prstGeom>
                  </pic:spPr>
                </pic:pic>
              </a:graphicData>
            </a:graphic>
            <wp14:sizeRelH relativeFrom="margin">
              <wp14:pctWidth>0</wp14:pctWidth>
            </wp14:sizeRelH>
            <wp14:sizeRelV relativeFrom="margin">
              <wp14:pctHeight>0</wp14:pctHeight>
            </wp14:sizeRelV>
          </wp:anchor>
        </w:drawing>
      </w:r>
      <w:r w:rsidR="000E1845">
        <w:rPr>
          <w:rFonts w:asciiTheme="majorBidi" w:hAnsiTheme="majorBidi" w:cstheme="majorBidi"/>
          <w:b/>
          <w:bCs/>
          <w:sz w:val="24"/>
          <w:szCs w:val="24"/>
        </w:rPr>
        <w:br w:type="page"/>
      </w:r>
    </w:p>
    <w:p w14:paraId="12F37E68" w14:textId="059DF11F" w:rsidR="000E1845" w:rsidRDefault="005E7052"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4080" behindDoc="0" locked="0" layoutInCell="1" allowOverlap="1" wp14:anchorId="2E0CE079" wp14:editId="550845C1">
            <wp:simplePos x="0" y="0"/>
            <wp:positionH relativeFrom="column">
              <wp:posOffset>-431800</wp:posOffset>
            </wp:positionH>
            <wp:positionV relativeFrom="paragraph">
              <wp:posOffset>0</wp:posOffset>
            </wp:positionV>
            <wp:extent cx="6872605" cy="8016240"/>
            <wp:effectExtent l="0" t="0" r="0" b="0"/>
            <wp:wrapTopAndBottom/>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صورة 19"/>
                    <pic:cNvPicPr/>
                  </pic:nvPicPr>
                  <pic:blipFill>
                    <a:blip r:embed="rId26">
                      <a:extLst>
                        <a:ext uri="{28A0092B-C50C-407E-A947-70E740481C1C}">
                          <a14:useLocalDpi xmlns:a14="http://schemas.microsoft.com/office/drawing/2010/main" val="0"/>
                        </a:ext>
                      </a:extLst>
                    </a:blip>
                    <a:stretch>
                      <a:fillRect/>
                    </a:stretch>
                  </pic:blipFill>
                  <pic:spPr>
                    <a:xfrm>
                      <a:off x="0" y="0"/>
                      <a:ext cx="6872605" cy="8016240"/>
                    </a:xfrm>
                    <a:prstGeom prst="rect">
                      <a:avLst/>
                    </a:prstGeom>
                  </pic:spPr>
                </pic:pic>
              </a:graphicData>
            </a:graphic>
            <wp14:sizeRelH relativeFrom="margin">
              <wp14:pctWidth>0</wp14:pctWidth>
            </wp14:sizeRelH>
            <wp14:sizeRelV relativeFrom="margin">
              <wp14:pctHeight>0</wp14:pctHeight>
            </wp14:sizeRelV>
          </wp:anchor>
        </w:drawing>
      </w:r>
    </w:p>
    <w:p w14:paraId="7F3FD264" w14:textId="26934993" w:rsidR="000E1845" w:rsidRDefault="00C2243B">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5104" behindDoc="0" locked="0" layoutInCell="1" allowOverlap="1" wp14:anchorId="7B7A56F4" wp14:editId="5885960A">
            <wp:simplePos x="0" y="0"/>
            <wp:positionH relativeFrom="column">
              <wp:posOffset>-558800</wp:posOffset>
            </wp:positionH>
            <wp:positionV relativeFrom="paragraph">
              <wp:posOffset>0</wp:posOffset>
            </wp:positionV>
            <wp:extent cx="7188200" cy="7976235"/>
            <wp:effectExtent l="0" t="0" r="0" b="0"/>
            <wp:wrapTopAndBottom/>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صورة 20"/>
                    <pic:cNvPicPr/>
                  </pic:nvPicPr>
                  <pic:blipFill>
                    <a:blip r:embed="rId27">
                      <a:extLst>
                        <a:ext uri="{28A0092B-C50C-407E-A947-70E740481C1C}">
                          <a14:useLocalDpi xmlns:a14="http://schemas.microsoft.com/office/drawing/2010/main" val="0"/>
                        </a:ext>
                      </a:extLst>
                    </a:blip>
                    <a:stretch>
                      <a:fillRect/>
                    </a:stretch>
                  </pic:blipFill>
                  <pic:spPr>
                    <a:xfrm>
                      <a:off x="0" y="0"/>
                      <a:ext cx="7188200" cy="7976235"/>
                    </a:xfrm>
                    <a:prstGeom prst="rect">
                      <a:avLst/>
                    </a:prstGeom>
                  </pic:spPr>
                </pic:pic>
              </a:graphicData>
            </a:graphic>
            <wp14:sizeRelH relativeFrom="margin">
              <wp14:pctWidth>0</wp14:pctWidth>
            </wp14:sizeRelH>
            <wp14:sizeRelV relativeFrom="margin">
              <wp14:pctHeight>0</wp14:pctHeight>
            </wp14:sizeRelV>
          </wp:anchor>
        </w:drawing>
      </w:r>
      <w:r w:rsidR="000E1845">
        <w:rPr>
          <w:rFonts w:asciiTheme="majorBidi" w:hAnsiTheme="majorBidi" w:cstheme="majorBidi"/>
          <w:b/>
          <w:bCs/>
          <w:sz w:val="24"/>
          <w:szCs w:val="24"/>
        </w:rPr>
        <w:br w:type="page"/>
      </w:r>
    </w:p>
    <w:p w14:paraId="3476C072" w14:textId="39432A77" w:rsidR="000E1845" w:rsidRDefault="00F2543B"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6128" behindDoc="0" locked="0" layoutInCell="1" allowOverlap="1" wp14:anchorId="50FE601B" wp14:editId="623E101E">
            <wp:simplePos x="0" y="0"/>
            <wp:positionH relativeFrom="column">
              <wp:posOffset>-355600</wp:posOffset>
            </wp:positionH>
            <wp:positionV relativeFrom="paragraph">
              <wp:posOffset>0</wp:posOffset>
            </wp:positionV>
            <wp:extent cx="6796405" cy="7972425"/>
            <wp:effectExtent l="0" t="0" r="0" b="3175"/>
            <wp:wrapTopAndBottom/>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صورة 21"/>
                    <pic:cNvPicPr/>
                  </pic:nvPicPr>
                  <pic:blipFill>
                    <a:blip r:embed="rId28">
                      <a:extLst>
                        <a:ext uri="{28A0092B-C50C-407E-A947-70E740481C1C}">
                          <a14:useLocalDpi xmlns:a14="http://schemas.microsoft.com/office/drawing/2010/main" val="0"/>
                        </a:ext>
                      </a:extLst>
                    </a:blip>
                    <a:stretch>
                      <a:fillRect/>
                    </a:stretch>
                  </pic:blipFill>
                  <pic:spPr>
                    <a:xfrm>
                      <a:off x="0" y="0"/>
                      <a:ext cx="6796405" cy="7972425"/>
                    </a:xfrm>
                    <a:prstGeom prst="rect">
                      <a:avLst/>
                    </a:prstGeom>
                  </pic:spPr>
                </pic:pic>
              </a:graphicData>
            </a:graphic>
            <wp14:sizeRelH relativeFrom="margin">
              <wp14:pctWidth>0</wp14:pctWidth>
            </wp14:sizeRelH>
            <wp14:sizeRelV relativeFrom="margin">
              <wp14:pctHeight>0</wp14:pctHeight>
            </wp14:sizeRelV>
          </wp:anchor>
        </w:drawing>
      </w:r>
    </w:p>
    <w:p w14:paraId="283A20E0" w14:textId="4323E0C3" w:rsidR="000E1845" w:rsidRDefault="00DA27C5">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7152" behindDoc="0" locked="0" layoutInCell="1" allowOverlap="1" wp14:anchorId="52726A83" wp14:editId="16DFE442">
            <wp:simplePos x="0" y="0"/>
            <wp:positionH relativeFrom="column">
              <wp:posOffset>-431800</wp:posOffset>
            </wp:positionH>
            <wp:positionV relativeFrom="paragraph">
              <wp:posOffset>0</wp:posOffset>
            </wp:positionV>
            <wp:extent cx="6872605" cy="7686040"/>
            <wp:effectExtent l="0" t="0" r="0" b="0"/>
            <wp:wrapTopAndBottom/>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صورة 22"/>
                    <pic:cNvPicPr/>
                  </pic:nvPicPr>
                  <pic:blipFill>
                    <a:blip r:embed="rId29">
                      <a:extLst>
                        <a:ext uri="{28A0092B-C50C-407E-A947-70E740481C1C}">
                          <a14:useLocalDpi xmlns:a14="http://schemas.microsoft.com/office/drawing/2010/main" val="0"/>
                        </a:ext>
                      </a:extLst>
                    </a:blip>
                    <a:stretch>
                      <a:fillRect/>
                    </a:stretch>
                  </pic:blipFill>
                  <pic:spPr>
                    <a:xfrm>
                      <a:off x="0" y="0"/>
                      <a:ext cx="6872605" cy="7686040"/>
                    </a:xfrm>
                    <a:prstGeom prst="rect">
                      <a:avLst/>
                    </a:prstGeom>
                  </pic:spPr>
                </pic:pic>
              </a:graphicData>
            </a:graphic>
            <wp14:sizeRelH relativeFrom="margin">
              <wp14:pctWidth>0</wp14:pctWidth>
            </wp14:sizeRelH>
            <wp14:sizeRelV relativeFrom="margin">
              <wp14:pctHeight>0</wp14:pctHeight>
            </wp14:sizeRelV>
          </wp:anchor>
        </w:drawing>
      </w:r>
      <w:r w:rsidR="000E1845">
        <w:rPr>
          <w:rFonts w:asciiTheme="majorBidi" w:hAnsiTheme="majorBidi" w:cstheme="majorBidi"/>
          <w:b/>
          <w:bCs/>
          <w:sz w:val="24"/>
          <w:szCs w:val="24"/>
        </w:rPr>
        <w:br w:type="page"/>
      </w:r>
    </w:p>
    <w:p w14:paraId="508EE484" w14:textId="29DBEC7E" w:rsidR="000E1845" w:rsidRDefault="00A82CF1"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8176" behindDoc="0" locked="0" layoutInCell="1" allowOverlap="1" wp14:anchorId="5C804E06" wp14:editId="628C92CC">
            <wp:simplePos x="0" y="0"/>
            <wp:positionH relativeFrom="column">
              <wp:posOffset>-533400</wp:posOffset>
            </wp:positionH>
            <wp:positionV relativeFrom="paragraph">
              <wp:posOffset>76200</wp:posOffset>
            </wp:positionV>
            <wp:extent cx="7162800" cy="7617460"/>
            <wp:effectExtent l="0" t="0" r="0" b="2540"/>
            <wp:wrapTopAndBottom/>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صورة 24"/>
                    <pic:cNvPicPr/>
                  </pic:nvPicPr>
                  <pic:blipFill>
                    <a:blip r:embed="rId30">
                      <a:extLst>
                        <a:ext uri="{28A0092B-C50C-407E-A947-70E740481C1C}">
                          <a14:useLocalDpi xmlns:a14="http://schemas.microsoft.com/office/drawing/2010/main" val="0"/>
                        </a:ext>
                      </a:extLst>
                    </a:blip>
                    <a:stretch>
                      <a:fillRect/>
                    </a:stretch>
                  </pic:blipFill>
                  <pic:spPr>
                    <a:xfrm>
                      <a:off x="0" y="0"/>
                      <a:ext cx="7162800" cy="7617460"/>
                    </a:xfrm>
                    <a:prstGeom prst="rect">
                      <a:avLst/>
                    </a:prstGeom>
                  </pic:spPr>
                </pic:pic>
              </a:graphicData>
            </a:graphic>
            <wp14:sizeRelH relativeFrom="margin">
              <wp14:pctWidth>0</wp14:pctWidth>
            </wp14:sizeRelH>
            <wp14:sizeRelV relativeFrom="margin">
              <wp14:pctHeight>0</wp14:pctHeight>
            </wp14:sizeRelV>
          </wp:anchor>
        </w:drawing>
      </w:r>
    </w:p>
    <w:p w14:paraId="7FFA1EB6" w14:textId="78F6A9C5"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3E422CB6" w14:textId="6C3BF05F" w:rsidR="000E1845" w:rsidRDefault="00310BDB"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699200" behindDoc="0" locked="0" layoutInCell="1" allowOverlap="1" wp14:anchorId="67639B2B" wp14:editId="79B668E4">
            <wp:simplePos x="0" y="0"/>
            <wp:positionH relativeFrom="column">
              <wp:posOffset>-457200</wp:posOffset>
            </wp:positionH>
            <wp:positionV relativeFrom="paragraph">
              <wp:posOffset>0</wp:posOffset>
            </wp:positionV>
            <wp:extent cx="6898005" cy="7543800"/>
            <wp:effectExtent l="0" t="0" r="0" b="0"/>
            <wp:wrapTopAndBottom/>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صورة 25"/>
                    <pic:cNvPicPr/>
                  </pic:nvPicPr>
                  <pic:blipFill>
                    <a:blip r:embed="rId31">
                      <a:extLst>
                        <a:ext uri="{28A0092B-C50C-407E-A947-70E740481C1C}">
                          <a14:useLocalDpi xmlns:a14="http://schemas.microsoft.com/office/drawing/2010/main" val="0"/>
                        </a:ext>
                      </a:extLst>
                    </a:blip>
                    <a:stretch>
                      <a:fillRect/>
                    </a:stretch>
                  </pic:blipFill>
                  <pic:spPr>
                    <a:xfrm>
                      <a:off x="0" y="0"/>
                      <a:ext cx="6898005" cy="7543800"/>
                    </a:xfrm>
                    <a:prstGeom prst="rect">
                      <a:avLst/>
                    </a:prstGeom>
                  </pic:spPr>
                </pic:pic>
              </a:graphicData>
            </a:graphic>
            <wp14:sizeRelH relativeFrom="margin">
              <wp14:pctWidth>0</wp14:pctWidth>
            </wp14:sizeRelH>
            <wp14:sizeRelV relativeFrom="margin">
              <wp14:pctHeight>0</wp14:pctHeight>
            </wp14:sizeRelV>
          </wp:anchor>
        </w:drawing>
      </w:r>
    </w:p>
    <w:p w14:paraId="2FCE33C4" w14:textId="28B61477"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7A1EA684" w14:textId="30E72F4E" w:rsidR="000E1845" w:rsidRDefault="00DA291B"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0224" behindDoc="0" locked="0" layoutInCell="1" allowOverlap="1" wp14:anchorId="6B86A01D" wp14:editId="38E1F95A">
            <wp:simplePos x="0" y="0"/>
            <wp:positionH relativeFrom="column">
              <wp:posOffset>-482600</wp:posOffset>
            </wp:positionH>
            <wp:positionV relativeFrom="paragraph">
              <wp:posOffset>101600</wp:posOffset>
            </wp:positionV>
            <wp:extent cx="6923405" cy="7394575"/>
            <wp:effectExtent l="0" t="0" r="0" b="0"/>
            <wp:wrapTopAndBottom/>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صورة 26"/>
                    <pic:cNvPicPr/>
                  </pic:nvPicPr>
                  <pic:blipFill>
                    <a:blip r:embed="rId32">
                      <a:extLst>
                        <a:ext uri="{28A0092B-C50C-407E-A947-70E740481C1C}">
                          <a14:useLocalDpi xmlns:a14="http://schemas.microsoft.com/office/drawing/2010/main" val="0"/>
                        </a:ext>
                      </a:extLst>
                    </a:blip>
                    <a:stretch>
                      <a:fillRect/>
                    </a:stretch>
                  </pic:blipFill>
                  <pic:spPr>
                    <a:xfrm>
                      <a:off x="0" y="0"/>
                      <a:ext cx="6923405" cy="7394575"/>
                    </a:xfrm>
                    <a:prstGeom prst="rect">
                      <a:avLst/>
                    </a:prstGeom>
                  </pic:spPr>
                </pic:pic>
              </a:graphicData>
            </a:graphic>
            <wp14:sizeRelH relativeFrom="margin">
              <wp14:pctWidth>0</wp14:pctWidth>
            </wp14:sizeRelH>
            <wp14:sizeRelV relativeFrom="margin">
              <wp14:pctHeight>0</wp14:pctHeight>
            </wp14:sizeRelV>
          </wp:anchor>
        </w:drawing>
      </w:r>
    </w:p>
    <w:p w14:paraId="29939B10" w14:textId="3A38D243" w:rsidR="000E1845" w:rsidRDefault="000E1845">
      <w:pPr>
        <w:rPr>
          <w:rFonts w:asciiTheme="majorBidi" w:hAnsiTheme="majorBidi" w:cstheme="majorBidi"/>
          <w:b/>
          <w:bCs/>
          <w:sz w:val="24"/>
          <w:szCs w:val="24"/>
        </w:rPr>
      </w:pPr>
      <w:r>
        <w:rPr>
          <w:rFonts w:asciiTheme="majorBidi" w:hAnsiTheme="majorBidi" w:cstheme="majorBidi"/>
          <w:b/>
          <w:bCs/>
          <w:sz w:val="24"/>
          <w:szCs w:val="24"/>
        </w:rPr>
        <w:br w:type="page"/>
      </w:r>
    </w:p>
    <w:p w14:paraId="0D2671AA" w14:textId="371F8446" w:rsidR="00BE1ED6" w:rsidRDefault="00BE1ED6"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1248" behindDoc="0" locked="0" layoutInCell="1" allowOverlap="1" wp14:anchorId="54EE8280" wp14:editId="7938A73B">
            <wp:simplePos x="0" y="0"/>
            <wp:positionH relativeFrom="column">
              <wp:posOffset>-660400</wp:posOffset>
            </wp:positionH>
            <wp:positionV relativeFrom="paragraph">
              <wp:posOffset>0</wp:posOffset>
            </wp:positionV>
            <wp:extent cx="7101205" cy="7484745"/>
            <wp:effectExtent l="0" t="0" r="0" b="0"/>
            <wp:wrapTopAndBottom/>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صورة 27"/>
                    <pic:cNvPicPr/>
                  </pic:nvPicPr>
                  <pic:blipFill>
                    <a:blip r:embed="rId33">
                      <a:extLst>
                        <a:ext uri="{28A0092B-C50C-407E-A947-70E740481C1C}">
                          <a14:useLocalDpi xmlns:a14="http://schemas.microsoft.com/office/drawing/2010/main" val="0"/>
                        </a:ext>
                      </a:extLst>
                    </a:blip>
                    <a:stretch>
                      <a:fillRect/>
                    </a:stretch>
                  </pic:blipFill>
                  <pic:spPr>
                    <a:xfrm>
                      <a:off x="0" y="0"/>
                      <a:ext cx="7101205" cy="7484745"/>
                    </a:xfrm>
                    <a:prstGeom prst="rect">
                      <a:avLst/>
                    </a:prstGeom>
                  </pic:spPr>
                </pic:pic>
              </a:graphicData>
            </a:graphic>
            <wp14:sizeRelH relativeFrom="margin">
              <wp14:pctWidth>0</wp14:pctWidth>
            </wp14:sizeRelH>
            <wp14:sizeRelV relativeFrom="margin">
              <wp14:pctHeight>0</wp14:pctHeight>
            </wp14:sizeRelV>
          </wp:anchor>
        </w:drawing>
      </w:r>
    </w:p>
    <w:p w14:paraId="02655066" w14:textId="0E38E114"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1A1E329F" w14:textId="6E58EF29" w:rsidR="00BE1ED6" w:rsidRDefault="004F64F9"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2272" behindDoc="0" locked="0" layoutInCell="1" allowOverlap="1" wp14:anchorId="3F9260DF" wp14:editId="61461CD1">
            <wp:simplePos x="0" y="0"/>
            <wp:positionH relativeFrom="column">
              <wp:posOffset>-457200</wp:posOffset>
            </wp:positionH>
            <wp:positionV relativeFrom="paragraph">
              <wp:posOffset>0</wp:posOffset>
            </wp:positionV>
            <wp:extent cx="6629400" cy="7769225"/>
            <wp:effectExtent l="0" t="0" r="0" b="3175"/>
            <wp:wrapTopAndBottom/>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صورة 28"/>
                    <pic:cNvPicPr/>
                  </pic:nvPicPr>
                  <pic:blipFill>
                    <a:blip r:embed="rId34">
                      <a:extLst>
                        <a:ext uri="{28A0092B-C50C-407E-A947-70E740481C1C}">
                          <a14:useLocalDpi xmlns:a14="http://schemas.microsoft.com/office/drawing/2010/main" val="0"/>
                        </a:ext>
                      </a:extLst>
                    </a:blip>
                    <a:stretch>
                      <a:fillRect/>
                    </a:stretch>
                  </pic:blipFill>
                  <pic:spPr>
                    <a:xfrm>
                      <a:off x="0" y="0"/>
                      <a:ext cx="6629400" cy="7769225"/>
                    </a:xfrm>
                    <a:prstGeom prst="rect">
                      <a:avLst/>
                    </a:prstGeom>
                  </pic:spPr>
                </pic:pic>
              </a:graphicData>
            </a:graphic>
            <wp14:sizeRelH relativeFrom="margin">
              <wp14:pctWidth>0</wp14:pctWidth>
            </wp14:sizeRelH>
            <wp14:sizeRelV relativeFrom="margin">
              <wp14:pctHeight>0</wp14:pctHeight>
            </wp14:sizeRelV>
          </wp:anchor>
        </w:drawing>
      </w:r>
    </w:p>
    <w:p w14:paraId="57DC2FCD" w14:textId="778C1716" w:rsidR="00BE1ED6" w:rsidRDefault="004B4FF9">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3296" behindDoc="0" locked="0" layoutInCell="1" allowOverlap="1" wp14:anchorId="545EA22C" wp14:editId="3AFFF78F">
            <wp:simplePos x="0" y="0"/>
            <wp:positionH relativeFrom="column">
              <wp:posOffset>-584200</wp:posOffset>
            </wp:positionH>
            <wp:positionV relativeFrom="paragraph">
              <wp:posOffset>0</wp:posOffset>
            </wp:positionV>
            <wp:extent cx="7025005" cy="7463790"/>
            <wp:effectExtent l="0" t="0" r="0" b="3810"/>
            <wp:wrapTopAndBottom/>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صورة 29"/>
                    <pic:cNvPicPr/>
                  </pic:nvPicPr>
                  <pic:blipFill>
                    <a:blip r:embed="rId35">
                      <a:extLst>
                        <a:ext uri="{28A0092B-C50C-407E-A947-70E740481C1C}">
                          <a14:useLocalDpi xmlns:a14="http://schemas.microsoft.com/office/drawing/2010/main" val="0"/>
                        </a:ext>
                      </a:extLst>
                    </a:blip>
                    <a:stretch>
                      <a:fillRect/>
                    </a:stretch>
                  </pic:blipFill>
                  <pic:spPr>
                    <a:xfrm>
                      <a:off x="0" y="0"/>
                      <a:ext cx="7025005" cy="7463790"/>
                    </a:xfrm>
                    <a:prstGeom prst="rect">
                      <a:avLst/>
                    </a:prstGeom>
                  </pic:spPr>
                </pic:pic>
              </a:graphicData>
            </a:graphic>
            <wp14:sizeRelH relativeFrom="margin">
              <wp14:pctWidth>0</wp14:pctWidth>
            </wp14:sizeRelH>
            <wp14:sizeRelV relativeFrom="margin">
              <wp14:pctHeight>0</wp14:pctHeight>
            </wp14:sizeRelV>
          </wp:anchor>
        </w:drawing>
      </w:r>
      <w:r w:rsidR="00BE1ED6">
        <w:rPr>
          <w:rFonts w:asciiTheme="majorBidi" w:hAnsiTheme="majorBidi" w:cstheme="majorBidi"/>
          <w:b/>
          <w:bCs/>
          <w:sz w:val="24"/>
          <w:szCs w:val="24"/>
        </w:rPr>
        <w:br w:type="page"/>
      </w:r>
    </w:p>
    <w:p w14:paraId="18C30E48" w14:textId="542994DB" w:rsidR="00BE1ED6" w:rsidRDefault="00320213"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4320" behindDoc="0" locked="0" layoutInCell="1" allowOverlap="1" wp14:anchorId="0ACCE994" wp14:editId="757FC7E7">
            <wp:simplePos x="0" y="0"/>
            <wp:positionH relativeFrom="column">
              <wp:posOffset>0</wp:posOffset>
            </wp:positionH>
            <wp:positionV relativeFrom="paragraph">
              <wp:posOffset>0</wp:posOffset>
            </wp:positionV>
            <wp:extent cx="5943600" cy="7679055"/>
            <wp:effectExtent l="0" t="0" r="0" b="4445"/>
            <wp:wrapTopAndBottom/>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صورة 30"/>
                    <pic:cNvPicPr/>
                  </pic:nvPicPr>
                  <pic:blipFill>
                    <a:blip r:embed="rId36">
                      <a:extLst>
                        <a:ext uri="{28A0092B-C50C-407E-A947-70E740481C1C}">
                          <a14:useLocalDpi xmlns:a14="http://schemas.microsoft.com/office/drawing/2010/main" val="0"/>
                        </a:ext>
                      </a:extLst>
                    </a:blip>
                    <a:stretch>
                      <a:fillRect/>
                    </a:stretch>
                  </pic:blipFill>
                  <pic:spPr>
                    <a:xfrm>
                      <a:off x="0" y="0"/>
                      <a:ext cx="5943600" cy="7679055"/>
                    </a:xfrm>
                    <a:prstGeom prst="rect">
                      <a:avLst/>
                    </a:prstGeom>
                  </pic:spPr>
                </pic:pic>
              </a:graphicData>
            </a:graphic>
            <wp14:sizeRelV relativeFrom="margin">
              <wp14:pctHeight>0</wp14:pctHeight>
            </wp14:sizeRelV>
          </wp:anchor>
        </w:drawing>
      </w:r>
    </w:p>
    <w:p w14:paraId="404D0A75" w14:textId="47B05E97"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0F2F4897" w14:textId="5F05DD9C" w:rsidR="00BE1ED6" w:rsidRDefault="00320213"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5344" behindDoc="0" locked="0" layoutInCell="1" allowOverlap="1" wp14:anchorId="15C72694" wp14:editId="77D4077C">
            <wp:simplePos x="0" y="0"/>
            <wp:positionH relativeFrom="column">
              <wp:posOffset>-610235</wp:posOffset>
            </wp:positionH>
            <wp:positionV relativeFrom="paragraph">
              <wp:posOffset>0</wp:posOffset>
            </wp:positionV>
            <wp:extent cx="7050405" cy="7416800"/>
            <wp:effectExtent l="0" t="0" r="0" b="0"/>
            <wp:wrapTopAndBottom/>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صورة 31"/>
                    <pic:cNvPicPr/>
                  </pic:nvPicPr>
                  <pic:blipFill>
                    <a:blip r:embed="rId37">
                      <a:extLst>
                        <a:ext uri="{28A0092B-C50C-407E-A947-70E740481C1C}">
                          <a14:useLocalDpi xmlns:a14="http://schemas.microsoft.com/office/drawing/2010/main" val="0"/>
                        </a:ext>
                      </a:extLst>
                    </a:blip>
                    <a:stretch>
                      <a:fillRect/>
                    </a:stretch>
                  </pic:blipFill>
                  <pic:spPr>
                    <a:xfrm>
                      <a:off x="0" y="0"/>
                      <a:ext cx="7050405" cy="7416800"/>
                    </a:xfrm>
                    <a:prstGeom prst="rect">
                      <a:avLst/>
                    </a:prstGeom>
                  </pic:spPr>
                </pic:pic>
              </a:graphicData>
            </a:graphic>
            <wp14:sizeRelH relativeFrom="margin">
              <wp14:pctWidth>0</wp14:pctWidth>
            </wp14:sizeRelH>
            <wp14:sizeRelV relativeFrom="margin">
              <wp14:pctHeight>0</wp14:pctHeight>
            </wp14:sizeRelV>
          </wp:anchor>
        </w:drawing>
      </w:r>
    </w:p>
    <w:p w14:paraId="5AC15634" w14:textId="1853B9A6"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4BB68852" w14:textId="52FFA9FA" w:rsidR="00BE1ED6" w:rsidRDefault="006D197D"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6368" behindDoc="0" locked="0" layoutInCell="1" allowOverlap="1" wp14:anchorId="42F64B3B" wp14:editId="4DDAF55B">
            <wp:simplePos x="0" y="0"/>
            <wp:positionH relativeFrom="column">
              <wp:posOffset>-483235</wp:posOffset>
            </wp:positionH>
            <wp:positionV relativeFrom="paragraph">
              <wp:posOffset>0</wp:posOffset>
            </wp:positionV>
            <wp:extent cx="6923405" cy="7442200"/>
            <wp:effectExtent l="0" t="0" r="0" b="0"/>
            <wp:wrapTopAndBottom/>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صورة 32"/>
                    <pic:cNvPicPr/>
                  </pic:nvPicPr>
                  <pic:blipFill>
                    <a:blip r:embed="rId38">
                      <a:extLst>
                        <a:ext uri="{28A0092B-C50C-407E-A947-70E740481C1C}">
                          <a14:useLocalDpi xmlns:a14="http://schemas.microsoft.com/office/drawing/2010/main" val="0"/>
                        </a:ext>
                      </a:extLst>
                    </a:blip>
                    <a:stretch>
                      <a:fillRect/>
                    </a:stretch>
                  </pic:blipFill>
                  <pic:spPr>
                    <a:xfrm>
                      <a:off x="0" y="0"/>
                      <a:ext cx="6923405" cy="7442200"/>
                    </a:xfrm>
                    <a:prstGeom prst="rect">
                      <a:avLst/>
                    </a:prstGeom>
                  </pic:spPr>
                </pic:pic>
              </a:graphicData>
            </a:graphic>
            <wp14:sizeRelH relativeFrom="margin">
              <wp14:pctWidth>0</wp14:pctWidth>
            </wp14:sizeRelH>
            <wp14:sizeRelV relativeFrom="margin">
              <wp14:pctHeight>0</wp14:pctHeight>
            </wp14:sizeRelV>
          </wp:anchor>
        </w:drawing>
      </w:r>
    </w:p>
    <w:p w14:paraId="55F943B4" w14:textId="7E8F1AAF"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2B5085D7" w14:textId="51B9FB02" w:rsidR="00BE1ED6" w:rsidRDefault="00844573"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7392" behindDoc="0" locked="0" layoutInCell="1" allowOverlap="1" wp14:anchorId="5960ADF4" wp14:editId="05CB6C78">
            <wp:simplePos x="0" y="0"/>
            <wp:positionH relativeFrom="column">
              <wp:posOffset>-584835</wp:posOffset>
            </wp:positionH>
            <wp:positionV relativeFrom="paragraph">
              <wp:posOffset>0</wp:posOffset>
            </wp:positionV>
            <wp:extent cx="7025005" cy="6921500"/>
            <wp:effectExtent l="0" t="0" r="0" b="0"/>
            <wp:wrapTopAndBottom/>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صورة 33"/>
                    <pic:cNvPicPr/>
                  </pic:nvPicPr>
                  <pic:blipFill>
                    <a:blip r:embed="rId39">
                      <a:extLst>
                        <a:ext uri="{28A0092B-C50C-407E-A947-70E740481C1C}">
                          <a14:useLocalDpi xmlns:a14="http://schemas.microsoft.com/office/drawing/2010/main" val="0"/>
                        </a:ext>
                      </a:extLst>
                    </a:blip>
                    <a:stretch>
                      <a:fillRect/>
                    </a:stretch>
                  </pic:blipFill>
                  <pic:spPr>
                    <a:xfrm>
                      <a:off x="0" y="0"/>
                      <a:ext cx="7025005" cy="6921500"/>
                    </a:xfrm>
                    <a:prstGeom prst="rect">
                      <a:avLst/>
                    </a:prstGeom>
                  </pic:spPr>
                </pic:pic>
              </a:graphicData>
            </a:graphic>
            <wp14:sizeRelH relativeFrom="margin">
              <wp14:pctWidth>0</wp14:pctWidth>
            </wp14:sizeRelH>
            <wp14:sizeRelV relativeFrom="margin">
              <wp14:pctHeight>0</wp14:pctHeight>
            </wp14:sizeRelV>
          </wp:anchor>
        </w:drawing>
      </w:r>
    </w:p>
    <w:p w14:paraId="0AB0F3C0" w14:textId="4D51AF2C"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67A6F89C" w14:textId="29B46E19" w:rsidR="00BE1ED6" w:rsidRDefault="00BE1ED6" w:rsidP="008559BC">
      <w:pPr>
        <w:ind w:left="1440"/>
        <w:rPr>
          <w:rFonts w:asciiTheme="majorBidi" w:hAnsiTheme="majorBidi" w:cstheme="majorBidi"/>
          <w:b/>
          <w:bCs/>
          <w:sz w:val="24"/>
          <w:szCs w:val="24"/>
        </w:rPr>
      </w:pPr>
    </w:p>
    <w:p w14:paraId="09F07141" w14:textId="2C950ADE" w:rsidR="00BE1ED6" w:rsidRDefault="007506B5">
      <w:pPr>
        <w:rPr>
          <w:rFonts w:asciiTheme="majorBidi" w:hAnsiTheme="majorBidi" w:cstheme="majorBidi"/>
          <w:b/>
          <w:bCs/>
          <w:sz w:val="24"/>
          <w:szCs w:val="24"/>
        </w:rPr>
      </w:pPr>
      <w:r>
        <w:rPr>
          <w:rFonts w:asciiTheme="majorBidi" w:hAnsiTheme="majorBidi" w:cstheme="majorBidi"/>
          <w:b/>
          <w:bCs/>
          <w:noProof/>
          <w:sz w:val="24"/>
          <w:szCs w:val="24"/>
        </w:rPr>
        <w:drawing>
          <wp:anchor distT="0" distB="0" distL="114300" distR="114300" simplePos="0" relativeHeight="251708416" behindDoc="0" locked="0" layoutInCell="1" allowOverlap="1" wp14:anchorId="6CCEA643" wp14:editId="1EFE8E44">
            <wp:simplePos x="0" y="0"/>
            <wp:positionH relativeFrom="column">
              <wp:posOffset>-1</wp:posOffset>
            </wp:positionH>
            <wp:positionV relativeFrom="paragraph">
              <wp:posOffset>369570</wp:posOffset>
            </wp:positionV>
            <wp:extent cx="6440805" cy="6464300"/>
            <wp:effectExtent l="0" t="0" r="0" b="0"/>
            <wp:wrapTopAndBottom/>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صورة 34"/>
                    <pic:cNvPicPr/>
                  </pic:nvPicPr>
                  <pic:blipFill>
                    <a:blip r:embed="rId40">
                      <a:extLst>
                        <a:ext uri="{28A0092B-C50C-407E-A947-70E740481C1C}">
                          <a14:useLocalDpi xmlns:a14="http://schemas.microsoft.com/office/drawing/2010/main" val="0"/>
                        </a:ext>
                      </a:extLst>
                    </a:blip>
                    <a:stretch>
                      <a:fillRect/>
                    </a:stretch>
                  </pic:blipFill>
                  <pic:spPr>
                    <a:xfrm>
                      <a:off x="0" y="0"/>
                      <a:ext cx="6440805" cy="6464300"/>
                    </a:xfrm>
                    <a:prstGeom prst="rect">
                      <a:avLst/>
                    </a:prstGeom>
                  </pic:spPr>
                </pic:pic>
              </a:graphicData>
            </a:graphic>
            <wp14:sizeRelH relativeFrom="margin">
              <wp14:pctWidth>0</wp14:pctWidth>
            </wp14:sizeRelH>
          </wp:anchor>
        </w:drawing>
      </w:r>
      <w:r w:rsidR="00BE1ED6">
        <w:rPr>
          <w:rFonts w:asciiTheme="majorBidi" w:hAnsiTheme="majorBidi" w:cstheme="majorBidi"/>
          <w:b/>
          <w:bCs/>
          <w:sz w:val="24"/>
          <w:szCs w:val="24"/>
        </w:rPr>
        <w:br w:type="page"/>
      </w:r>
    </w:p>
    <w:p w14:paraId="795AC13E" w14:textId="11811AB4" w:rsidR="00BE1ED6" w:rsidRDefault="003C7A17"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09440" behindDoc="0" locked="0" layoutInCell="1" allowOverlap="1" wp14:anchorId="4F47DA8A" wp14:editId="37F01C52">
            <wp:simplePos x="0" y="0"/>
            <wp:positionH relativeFrom="column">
              <wp:posOffset>-685800</wp:posOffset>
            </wp:positionH>
            <wp:positionV relativeFrom="paragraph">
              <wp:posOffset>0</wp:posOffset>
            </wp:positionV>
            <wp:extent cx="7126605" cy="7416800"/>
            <wp:effectExtent l="0" t="0" r="0" b="0"/>
            <wp:wrapTopAndBottom/>
            <wp:docPr id="35"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صورة 35"/>
                    <pic:cNvPicPr/>
                  </pic:nvPicPr>
                  <pic:blipFill>
                    <a:blip r:embed="rId41">
                      <a:extLst>
                        <a:ext uri="{28A0092B-C50C-407E-A947-70E740481C1C}">
                          <a14:useLocalDpi xmlns:a14="http://schemas.microsoft.com/office/drawing/2010/main" val="0"/>
                        </a:ext>
                      </a:extLst>
                    </a:blip>
                    <a:stretch>
                      <a:fillRect/>
                    </a:stretch>
                  </pic:blipFill>
                  <pic:spPr>
                    <a:xfrm>
                      <a:off x="0" y="0"/>
                      <a:ext cx="7126605" cy="7416800"/>
                    </a:xfrm>
                    <a:prstGeom prst="rect">
                      <a:avLst/>
                    </a:prstGeom>
                  </pic:spPr>
                </pic:pic>
              </a:graphicData>
            </a:graphic>
            <wp14:sizeRelH relativeFrom="margin">
              <wp14:pctWidth>0</wp14:pctWidth>
            </wp14:sizeRelH>
            <wp14:sizeRelV relativeFrom="margin">
              <wp14:pctHeight>0</wp14:pctHeight>
            </wp14:sizeRelV>
          </wp:anchor>
        </w:drawing>
      </w:r>
    </w:p>
    <w:p w14:paraId="3B444EE8" w14:textId="0771AA3D" w:rsidR="00A74078"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6EADE58F" w14:textId="77777777" w:rsidR="00A90D24" w:rsidRDefault="003D29AF"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lastRenderedPageBreak/>
        <w:t>الاستبيان:/</w:t>
      </w:r>
    </w:p>
    <w:p w14:paraId="1D9DDA47" w14:textId="77777777" w:rsidR="00161831" w:rsidRDefault="00161831"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t>السلام عليكم ورحمة الله وبركاته….</w:t>
      </w:r>
    </w:p>
    <w:p w14:paraId="62EEDAE8" w14:textId="77777777" w:rsidR="00161831" w:rsidRDefault="00161831"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t>وبعد</w:t>
      </w:r>
    </w:p>
    <w:p w14:paraId="4DA1AC0E" w14:textId="77777777" w:rsidR="008876C1" w:rsidRDefault="004523BE"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t>انا الطالبة شامية محمد هتان</w:t>
      </w:r>
    </w:p>
    <w:p w14:paraId="3620EE47" w14:textId="77777777" w:rsidR="00377E77" w:rsidRDefault="008876C1"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t>تخصص إدارة مشاريع</w:t>
      </w:r>
      <w:r w:rsidR="00D4550D">
        <w:rPr>
          <w:rFonts w:asciiTheme="majorBidi" w:hAnsiTheme="majorBidi" w:cstheme="majorBidi" w:hint="cs"/>
          <w:b/>
          <w:bCs/>
          <w:sz w:val="24"/>
          <w:szCs w:val="24"/>
          <w:rtl/>
        </w:rPr>
        <w:t xml:space="preserve"> من جامعة </w:t>
      </w:r>
      <w:r w:rsidR="00377E77">
        <w:rPr>
          <w:rFonts w:asciiTheme="majorBidi" w:hAnsiTheme="majorBidi" w:cstheme="majorBidi" w:hint="cs"/>
          <w:b/>
          <w:bCs/>
          <w:sz w:val="24"/>
          <w:szCs w:val="24"/>
          <w:rtl/>
        </w:rPr>
        <w:t>ميد آوشن</w:t>
      </w:r>
    </w:p>
    <w:p w14:paraId="29F9A471" w14:textId="390FE401" w:rsidR="00211DED" w:rsidRDefault="00217296" w:rsidP="000C6FF2">
      <w:pPr>
        <w:jc w:val="right"/>
        <w:rPr>
          <w:rFonts w:asciiTheme="majorBidi" w:hAnsiTheme="majorBidi" w:cstheme="majorBidi"/>
          <w:b/>
          <w:bCs/>
          <w:sz w:val="24"/>
          <w:szCs w:val="24"/>
          <w:rtl/>
        </w:rPr>
      </w:pPr>
      <w:r>
        <w:rPr>
          <w:rFonts w:asciiTheme="majorBidi" w:hAnsiTheme="majorBidi" w:cstheme="majorBidi" w:hint="cs"/>
          <w:b/>
          <w:bCs/>
          <w:sz w:val="24"/>
          <w:szCs w:val="24"/>
          <w:rtl/>
        </w:rPr>
        <w:t xml:space="preserve">أجري دراسة بعنوان </w:t>
      </w:r>
      <w:r w:rsidR="00B368CD">
        <w:rPr>
          <w:rFonts w:asciiTheme="majorBidi" w:hAnsiTheme="majorBidi" w:cstheme="majorBidi" w:hint="cs"/>
          <w:b/>
          <w:bCs/>
          <w:sz w:val="24"/>
          <w:szCs w:val="24"/>
          <w:rtl/>
        </w:rPr>
        <w:t xml:space="preserve">اثر التدريب </w:t>
      </w:r>
      <w:r w:rsidR="00885AFC">
        <w:rPr>
          <w:rFonts w:asciiTheme="majorBidi" w:hAnsiTheme="majorBidi" w:cstheme="majorBidi" w:hint="cs"/>
          <w:b/>
          <w:bCs/>
          <w:sz w:val="24"/>
          <w:szCs w:val="24"/>
          <w:rtl/>
        </w:rPr>
        <w:t>والتطوير على الأداء لو في القطاع العام.</w:t>
      </w:r>
    </w:p>
    <w:p w14:paraId="7C4590D9" w14:textId="77777777" w:rsidR="00211DED" w:rsidRDefault="00211DED" w:rsidP="000C6FF2">
      <w:pPr>
        <w:jc w:val="right"/>
        <w:rPr>
          <w:rFonts w:asciiTheme="majorBidi" w:hAnsiTheme="majorBidi" w:cstheme="majorBidi"/>
          <w:b/>
          <w:bCs/>
          <w:sz w:val="24"/>
          <w:szCs w:val="24"/>
          <w:rtl/>
        </w:rPr>
      </w:pPr>
    </w:p>
    <w:p w14:paraId="17696CDE" w14:textId="77777777" w:rsidR="00211DED" w:rsidRDefault="00211DED" w:rsidP="000C6FF2">
      <w:pPr>
        <w:jc w:val="right"/>
        <w:rPr>
          <w:rFonts w:asciiTheme="majorBidi" w:hAnsiTheme="majorBidi" w:cstheme="majorBidi"/>
          <w:b/>
          <w:bCs/>
          <w:sz w:val="24"/>
          <w:szCs w:val="24"/>
          <w:rtl/>
        </w:rPr>
      </w:pPr>
    </w:p>
    <w:p w14:paraId="1AB4432B" w14:textId="77777777" w:rsidR="00211DED" w:rsidRDefault="00211DED" w:rsidP="000C6FF2">
      <w:pPr>
        <w:jc w:val="right"/>
        <w:rPr>
          <w:rFonts w:asciiTheme="majorBidi" w:hAnsiTheme="majorBidi" w:cstheme="majorBidi"/>
          <w:b/>
          <w:bCs/>
          <w:sz w:val="24"/>
          <w:szCs w:val="24"/>
          <w:rtl/>
        </w:rPr>
      </w:pPr>
    </w:p>
    <w:p w14:paraId="6A835511" w14:textId="77777777" w:rsidR="00DE4010" w:rsidRDefault="00211DED" w:rsidP="00DE4010">
      <w:pPr>
        <w:jc w:val="right"/>
        <w:rPr>
          <w:rFonts w:asciiTheme="majorBidi" w:hAnsiTheme="majorBidi" w:cstheme="majorBidi"/>
          <w:b/>
          <w:bCs/>
          <w:sz w:val="24"/>
          <w:szCs w:val="24"/>
          <w:rtl/>
        </w:rPr>
      </w:pPr>
      <w:r>
        <w:rPr>
          <w:rFonts w:asciiTheme="majorBidi" w:hAnsiTheme="majorBidi" w:cstheme="majorBidi" w:hint="cs"/>
          <w:b/>
          <w:bCs/>
          <w:sz w:val="24"/>
          <w:szCs w:val="24"/>
          <w:rtl/>
        </w:rPr>
        <w:t xml:space="preserve">اود </w:t>
      </w:r>
      <w:r w:rsidR="00885767">
        <w:rPr>
          <w:rFonts w:asciiTheme="majorBidi" w:hAnsiTheme="majorBidi" w:cstheme="majorBidi" w:hint="cs"/>
          <w:b/>
          <w:bCs/>
          <w:sz w:val="24"/>
          <w:szCs w:val="24"/>
          <w:rtl/>
        </w:rPr>
        <w:t xml:space="preserve"> اعبر عن </w:t>
      </w:r>
      <w:r w:rsidR="00991BA6">
        <w:rPr>
          <w:rFonts w:asciiTheme="majorBidi" w:hAnsiTheme="majorBidi" w:cstheme="majorBidi" w:hint="cs"/>
          <w:b/>
          <w:bCs/>
          <w:sz w:val="24"/>
          <w:szCs w:val="24"/>
          <w:rtl/>
        </w:rPr>
        <w:t xml:space="preserve">بالغ شكري </w:t>
      </w:r>
      <w:r w:rsidR="00126CDB">
        <w:rPr>
          <w:rFonts w:asciiTheme="majorBidi" w:hAnsiTheme="majorBidi" w:cstheme="majorBidi" w:hint="cs"/>
          <w:b/>
          <w:bCs/>
          <w:sz w:val="24"/>
          <w:szCs w:val="24"/>
          <w:rtl/>
        </w:rPr>
        <w:t>وامتناني لكم</w:t>
      </w:r>
      <w:r w:rsidR="00A6776C">
        <w:rPr>
          <w:rFonts w:asciiTheme="majorBidi" w:hAnsiTheme="majorBidi" w:cstheme="majorBidi" w:hint="cs"/>
          <w:b/>
          <w:bCs/>
          <w:sz w:val="24"/>
          <w:szCs w:val="24"/>
          <w:rtl/>
        </w:rPr>
        <w:t xml:space="preserve"> مقدماً</w:t>
      </w:r>
      <w:r w:rsidR="008D0784">
        <w:rPr>
          <w:rFonts w:asciiTheme="majorBidi" w:hAnsiTheme="majorBidi" w:cstheme="majorBidi" w:hint="cs"/>
          <w:b/>
          <w:bCs/>
          <w:sz w:val="24"/>
          <w:szCs w:val="24"/>
          <w:rtl/>
        </w:rPr>
        <w:t xml:space="preserve"> </w:t>
      </w:r>
      <w:r w:rsidR="00443E7C">
        <w:rPr>
          <w:rFonts w:asciiTheme="majorBidi" w:hAnsiTheme="majorBidi" w:cstheme="majorBidi" w:hint="cs"/>
          <w:b/>
          <w:bCs/>
          <w:sz w:val="24"/>
          <w:szCs w:val="24"/>
          <w:rtl/>
        </w:rPr>
        <w:t xml:space="preserve">لتقديركم </w:t>
      </w:r>
      <w:r w:rsidR="00404B36">
        <w:rPr>
          <w:rFonts w:asciiTheme="majorBidi" w:hAnsiTheme="majorBidi" w:cstheme="majorBidi" w:hint="cs"/>
          <w:b/>
          <w:bCs/>
          <w:sz w:val="24"/>
          <w:szCs w:val="24"/>
          <w:rtl/>
        </w:rPr>
        <w:t>العميق</w:t>
      </w:r>
      <w:r w:rsidR="00A6776C">
        <w:rPr>
          <w:rFonts w:asciiTheme="majorBidi" w:hAnsiTheme="majorBidi" w:cstheme="majorBidi" w:hint="cs"/>
          <w:b/>
          <w:bCs/>
          <w:sz w:val="24"/>
          <w:szCs w:val="24"/>
          <w:rtl/>
        </w:rPr>
        <w:t xml:space="preserve"> </w:t>
      </w:r>
      <w:r w:rsidR="00720719">
        <w:rPr>
          <w:rFonts w:asciiTheme="majorBidi" w:hAnsiTheme="majorBidi" w:cstheme="majorBidi" w:hint="cs"/>
          <w:b/>
          <w:bCs/>
          <w:sz w:val="24"/>
          <w:szCs w:val="24"/>
          <w:rtl/>
        </w:rPr>
        <w:t xml:space="preserve"> لأهمية هذه الدراسة </w:t>
      </w:r>
      <w:r w:rsidR="00D700EA">
        <w:rPr>
          <w:rFonts w:asciiTheme="majorBidi" w:hAnsiTheme="majorBidi" w:cstheme="majorBidi" w:hint="cs"/>
          <w:b/>
          <w:bCs/>
          <w:sz w:val="24"/>
          <w:szCs w:val="24"/>
          <w:rtl/>
        </w:rPr>
        <w:t>و التعاون المثمر</w:t>
      </w:r>
      <w:r w:rsidR="00DE4010">
        <w:rPr>
          <w:rFonts w:asciiTheme="majorBidi" w:hAnsiTheme="majorBidi" w:cstheme="majorBidi" w:hint="cs"/>
          <w:b/>
          <w:bCs/>
          <w:sz w:val="24"/>
          <w:szCs w:val="24"/>
          <w:rtl/>
        </w:rPr>
        <w:t xml:space="preserve"> الذي </w:t>
      </w:r>
    </w:p>
    <w:p w14:paraId="63A973A1" w14:textId="77777777" w:rsidR="00D7070A" w:rsidRDefault="00EE34DE" w:rsidP="00DE4010">
      <w:pPr>
        <w:jc w:val="right"/>
        <w:rPr>
          <w:rFonts w:asciiTheme="majorBidi" w:hAnsiTheme="majorBidi" w:cstheme="majorBidi"/>
          <w:b/>
          <w:bCs/>
          <w:sz w:val="24"/>
          <w:szCs w:val="24"/>
          <w:rtl/>
          <w:lang w:val="en-GB"/>
        </w:rPr>
      </w:pPr>
      <w:r>
        <w:rPr>
          <w:rFonts w:asciiTheme="majorBidi" w:hAnsiTheme="majorBidi" w:cstheme="majorBidi" w:hint="cs"/>
          <w:b/>
          <w:bCs/>
          <w:sz w:val="24"/>
          <w:szCs w:val="24"/>
          <w:rtl/>
        </w:rPr>
        <w:t xml:space="preserve">أظهر تموه معي طوال </w:t>
      </w:r>
      <w:r w:rsidR="00257182">
        <w:rPr>
          <w:rFonts w:asciiTheme="majorBidi" w:hAnsiTheme="majorBidi" w:cstheme="majorBidi" w:hint="cs"/>
          <w:b/>
          <w:bCs/>
          <w:sz w:val="24"/>
          <w:szCs w:val="24"/>
          <w:rtl/>
        </w:rPr>
        <w:t xml:space="preserve">فترة البحث . </w:t>
      </w:r>
      <w:r w:rsidR="00C17F1F">
        <w:rPr>
          <w:rFonts w:asciiTheme="majorBidi" w:hAnsiTheme="majorBidi" w:cstheme="majorBidi" w:hint="cs"/>
          <w:b/>
          <w:bCs/>
          <w:sz w:val="24"/>
          <w:szCs w:val="24"/>
          <w:rtl/>
        </w:rPr>
        <w:t xml:space="preserve">إن مساهمتكم </w:t>
      </w:r>
      <w:r w:rsidR="00EA62C5">
        <w:rPr>
          <w:rFonts w:asciiTheme="majorBidi" w:hAnsiTheme="majorBidi" w:cstheme="majorBidi" w:hint="cs"/>
          <w:b/>
          <w:bCs/>
          <w:sz w:val="24"/>
          <w:szCs w:val="24"/>
          <w:rtl/>
        </w:rPr>
        <w:t xml:space="preserve">القيمة تعد </w:t>
      </w:r>
      <w:r w:rsidR="00FF1530">
        <w:rPr>
          <w:rFonts w:asciiTheme="majorBidi" w:hAnsiTheme="majorBidi" w:cstheme="majorBidi" w:hint="cs"/>
          <w:b/>
          <w:bCs/>
          <w:sz w:val="24"/>
          <w:szCs w:val="24"/>
          <w:rtl/>
        </w:rPr>
        <w:t xml:space="preserve">عاملاً اساسياً </w:t>
      </w:r>
      <w:r w:rsidR="00DA2DBF">
        <w:rPr>
          <w:rFonts w:asciiTheme="majorBidi" w:hAnsiTheme="majorBidi" w:cstheme="majorBidi" w:hint="cs"/>
          <w:b/>
          <w:bCs/>
          <w:sz w:val="24"/>
          <w:szCs w:val="24"/>
          <w:rtl/>
        </w:rPr>
        <w:t>في إثراء هذه الدراسة</w:t>
      </w:r>
      <w:r w:rsidR="00F53F83">
        <w:rPr>
          <w:rFonts w:asciiTheme="majorBidi" w:hAnsiTheme="majorBidi" w:cstheme="majorBidi" w:hint="cs"/>
          <w:b/>
          <w:bCs/>
          <w:sz w:val="24"/>
          <w:szCs w:val="24"/>
          <w:rtl/>
          <w:lang w:val="en-GB"/>
        </w:rPr>
        <w:t xml:space="preserve"> وتعزيز </w:t>
      </w:r>
      <w:r w:rsidR="00F532C1">
        <w:rPr>
          <w:rFonts w:asciiTheme="majorBidi" w:hAnsiTheme="majorBidi" w:cstheme="majorBidi" w:hint="cs"/>
          <w:b/>
          <w:bCs/>
          <w:sz w:val="24"/>
          <w:szCs w:val="24"/>
          <w:rtl/>
          <w:lang w:val="en-GB"/>
        </w:rPr>
        <w:t xml:space="preserve">نتائجها </w:t>
      </w:r>
      <w:r w:rsidR="005A4993">
        <w:rPr>
          <w:rFonts w:asciiTheme="majorBidi" w:hAnsiTheme="majorBidi" w:cstheme="majorBidi" w:hint="cs"/>
          <w:b/>
          <w:bCs/>
          <w:sz w:val="24"/>
          <w:szCs w:val="24"/>
          <w:rtl/>
          <w:lang w:val="en-GB"/>
        </w:rPr>
        <w:t>التي نسعى</w:t>
      </w:r>
      <w:r w:rsidR="00D7070A">
        <w:rPr>
          <w:rFonts w:asciiTheme="majorBidi" w:hAnsiTheme="majorBidi" w:cstheme="majorBidi" w:hint="cs"/>
          <w:b/>
          <w:bCs/>
          <w:sz w:val="24"/>
          <w:szCs w:val="24"/>
          <w:rtl/>
          <w:lang w:val="en-GB"/>
        </w:rPr>
        <w:t xml:space="preserve"> جميعا لتحقيقها. </w:t>
      </w:r>
    </w:p>
    <w:p w14:paraId="6DB767EF" w14:textId="77777777" w:rsidR="00352304" w:rsidRDefault="00352304" w:rsidP="00DE4010">
      <w:pPr>
        <w:jc w:val="right"/>
        <w:rPr>
          <w:rFonts w:asciiTheme="majorBidi" w:hAnsiTheme="majorBidi" w:cstheme="majorBidi"/>
          <w:b/>
          <w:bCs/>
          <w:sz w:val="24"/>
          <w:szCs w:val="24"/>
          <w:rtl/>
          <w:lang w:val="en-GB"/>
        </w:rPr>
      </w:pPr>
    </w:p>
    <w:p w14:paraId="4E1E528B" w14:textId="77777777" w:rsidR="00FE4F8D" w:rsidRDefault="00352304" w:rsidP="00DE4010">
      <w:pPr>
        <w:jc w:val="right"/>
        <w:rPr>
          <w:rFonts w:asciiTheme="majorBidi" w:hAnsiTheme="majorBidi" w:cstheme="majorBidi"/>
          <w:b/>
          <w:bCs/>
          <w:sz w:val="24"/>
          <w:szCs w:val="24"/>
          <w:rtl/>
          <w:lang w:val="en-GB"/>
        </w:rPr>
      </w:pPr>
      <w:r>
        <w:rPr>
          <w:rFonts w:asciiTheme="majorBidi" w:hAnsiTheme="majorBidi" w:cstheme="majorBidi" w:hint="cs"/>
          <w:b/>
          <w:bCs/>
          <w:sz w:val="24"/>
          <w:szCs w:val="24"/>
          <w:rtl/>
          <w:lang w:val="en-GB"/>
        </w:rPr>
        <w:t xml:space="preserve">كما يطيب لي ان اطمنكم بأن جميع المعلومات </w:t>
      </w:r>
      <w:r w:rsidR="00232192">
        <w:rPr>
          <w:rFonts w:asciiTheme="majorBidi" w:hAnsiTheme="majorBidi" w:cstheme="majorBidi" w:hint="cs"/>
          <w:b/>
          <w:bCs/>
          <w:sz w:val="24"/>
          <w:szCs w:val="24"/>
          <w:rtl/>
          <w:lang w:val="en-GB"/>
        </w:rPr>
        <w:t>التي تقدمونها</w:t>
      </w:r>
      <w:r w:rsidR="00A11AB1">
        <w:rPr>
          <w:rFonts w:asciiTheme="majorBidi" w:hAnsiTheme="majorBidi" w:cstheme="majorBidi" w:hint="cs"/>
          <w:b/>
          <w:bCs/>
          <w:sz w:val="24"/>
          <w:szCs w:val="24"/>
          <w:rtl/>
          <w:lang w:val="en-GB"/>
        </w:rPr>
        <w:t xml:space="preserve"> من خلال الاستبيان </w:t>
      </w:r>
      <w:r w:rsidR="00887000">
        <w:rPr>
          <w:rFonts w:asciiTheme="majorBidi" w:hAnsiTheme="majorBidi" w:cstheme="majorBidi" w:hint="cs"/>
          <w:b/>
          <w:bCs/>
          <w:sz w:val="24"/>
          <w:szCs w:val="24"/>
          <w:rtl/>
          <w:lang w:val="en-GB"/>
        </w:rPr>
        <w:t xml:space="preserve">سيتم استخدامها </w:t>
      </w:r>
      <w:r w:rsidR="00452FC9">
        <w:rPr>
          <w:rFonts w:asciiTheme="majorBidi" w:hAnsiTheme="majorBidi" w:cstheme="majorBidi" w:hint="cs"/>
          <w:b/>
          <w:bCs/>
          <w:sz w:val="24"/>
          <w:szCs w:val="24"/>
          <w:rtl/>
          <w:lang w:val="en-GB"/>
        </w:rPr>
        <w:t xml:space="preserve">بشكل حصري </w:t>
      </w:r>
      <w:r w:rsidR="00CE1325">
        <w:rPr>
          <w:rFonts w:asciiTheme="majorBidi" w:hAnsiTheme="majorBidi" w:cstheme="majorBidi" w:hint="cs"/>
          <w:b/>
          <w:bCs/>
          <w:sz w:val="24"/>
          <w:szCs w:val="24"/>
          <w:rtl/>
          <w:lang w:val="en-GB"/>
        </w:rPr>
        <w:t xml:space="preserve">لأغراض البحث العلمي، </w:t>
      </w:r>
      <w:r w:rsidR="0085720D">
        <w:rPr>
          <w:rFonts w:asciiTheme="majorBidi" w:hAnsiTheme="majorBidi" w:cstheme="majorBidi" w:hint="cs"/>
          <w:b/>
          <w:bCs/>
          <w:sz w:val="24"/>
          <w:szCs w:val="24"/>
          <w:rtl/>
          <w:lang w:val="en-GB"/>
        </w:rPr>
        <w:t xml:space="preserve">أؤكد ان هذه المعلومات ستحظى باعلى </w:t>
      </w:r>
      <w:r w:rsidR="00102556">
        <w:rPr>
          <w:rFonts w:asciiTheme="majorBidi" w:hAnsiTheme="majorBidi" w:cstheme="majorBidi" w:hint="cs"/>
          <w:b/>
          <w:bCs/>
          <w:sz w:val="24"/>
          <w:szCs w:val="24"/>
          <w:rtl/>
          <w:lang w:val="en-GB"/>
        </w:rPr>
        <w:t xml:space="preserve">درجات سرية والحماية، ولن يتم مشاركتها </w:t>
      </w:r>
      <w:r w:rsidR="00FE4F8D">
        <w:rPr>
          <w:rFonts w:asciiTheme="majorBidi" w:hAnsiTheme="majorBidi" w:cstheme="majorBidi" w:hint="cs"/>
          <w:b/>
          <w:bCs/>
          <w:sz w:val="24"/>
          <w:szCs w:val="24"/>
          <w:rtl/>
          <w:lang w:val="en-GB"/>
        </w:rPr>
        <w:t>مع أي طرف ثالث تحت أي ظرف من الظروف.</w:t>
      </w:r>
    </w:p>
    <w:p w14:paraId="5F7C0AA4" w14:textId="77777777" w:rsidR="00FE4F8D" w:rsidRDefault="00FE4F8D" w:rsidP="00DE4010">
      <w:pPr>
        <w:jc w:val="right"/>
        <w:rPr>
          <w:rFonts w:asciiTheme="majorBidi" w:hAnsiTheme="majorBidi" w:cstheme="majorBidi"/>
          <w:b/>
          <w:bCs/>
          <w:sz w:val="24"/>
          <w:szCs w:val="24"/>
          <w:rtl/>
          <w:lang w:val="en-GB"/>
        </w:rPr>
      </w:pPr>
    </w:p>
    <w:p w14:paraId="0AABAAE3" w14:textId="77777777" w:rsidR="00FE4F8D" w:rsidRDefault="00FE4F8D" w:rsidP="00DE4010">
      <w:pPr>
        <w:jc w:val="right"/>
        <w:rPr>
          <w:rFonts w:asciiTheme="majorBidi" w:hAnsiTheme="majorBidi" w:cstheme="majorBidi"/>
          <w:b/>
          <w:bCs/>
          <w:sz w:val="24"/>
          <w:szCs w:val="24"/>
          <w:rtl/>
          <w:lang w:val="en-GB"/>
        </w:rPr>
      </w:pPr>
    </w:p>
    <w:p w14:paraId="5EC31708" w14:textId="77777777" w:rsidR="00FE4F8D" w:rsidRDefault="00FE4F8D" w:rsidP="00DE4010">
      <w:pPr>
        <w:jc w:val="right"/>
        <w:rPr>
          <w:rFonts w:asciiTheme="majorBidi" w:hAnsiTheme="majorBidi" w:cstheme="majorBidi"/>
          <w:b/>
          <w:bCs/>
          <w:sz w:val="24"/>
          <w:szCs w:val="24"/>
          <w:rtl/>
          <w:lang w:val="en-GB"/>
        </w:rPr>
      </w:pPr>
    </w:p>
    <w:p w14:paraId="201BD5BA" w14:textId="77777777" w:rsidR="008B1037" w:rsidRDefault="00FE4F8D" w:rsidP="00DE4010">
      <w:pPr>
        <w:jc w:val="right"/>
        <w:rPr>
          <w:rFonts w:asciiTheme="majorBidi" w:hAnsiTheme="majorBidi" w:cstheme="majorBidi"/>
          <w:sz w:val="24"/>
          <w:szCs w:val="24"/>
          <w:rtl/>
          <w:lang w:val="en-GB"/>
        </w:rPr>
      </w:pPr>
      <w:r>
        <w:rPr>
          <w:rFonts w:asciiTheme="majorBidi" w:hAnsiTheme="majorBidi" w:cstheme="majorBidi" w:hint="cs"/>
          <w:sz w:val="24"/>
          <w:szCs w:val="24"/>
          <w:rtl/>
          <w:lang w:val="en-GB"/>
        </w:rPr>
        <w:t xml:space="preserve">أتوجه </w:t>
      </w:r>
      <w:r w:rsidR="00564FB5">
        <w:rPr>
          <w:rFonts w:asciiTheme="majorBidi" w:hAnsiTheme="majorBidi" w:cstheme="majorBidi" w:hint="cs"/>
          <w:sz w:val="24"/>
          <w:szCs w:val="24"/>
          <w:rtl/>
          <w:lang w:val="en-GB"/>
        </w:rPr>
        <w:t xml:space="preserve">اليكم بخالص الشكر وعظيم الاحترام لتعاونكم </w:t>
      </w:r>
      <w:r w:rsidR="001D6374">
        <w:rPr>
          <w:rFonts w:asciiTheme="majorBidi" w:hAnsiTheme="majorBidi" w:cstheme="majorBidi" w:hint="cs"/>
          <w:sz w:val="24"/>
          <w:szCs w:val="24"/>
          <w:rtl/>
          <w:lang w:val="en-GB"/>
        </w:rPr>
        <w:t xml:space="preserve">الكريم والدعم المستمر الذي لا غنى عنه </w:t>
      </w:r>
      <w:r w:rsidR="0036482F">
        <w:rPr>
          <w:rFonts w:asciiTheme="majorBidi" w:hAnsiTheme="majorBidi" w:cstheme="majorBidi" w:hint="cs"/>
          <w:sz w:val="24"/>
          <w:szCs w:val="24"/>
          <w:rtl/>
          <w:lang w:val="en-GB"/>
        </w:rPr>
        <w:t xml:space="preserve">في سبيل انجاز هذا المشروع البحث ، شاكرة لكم </w:t>
      </w:r>
      <w:r w:rsidR="00DD2CF1">
        <w:rPr>
          <w:rFonts w:asciiTheme="majorBidi" w:hAnsiTheme="majorBidi" w:cstheme="majorBidi" w:hint="cs"/>
          <w:sz w:val="24"/>
          <w:szCs w:val="24"/>
          <w:rtl/>
          <w:lang w:val="en-GB"/>
        </w:rPr>
        <w:t>حسن التعاون والمساعدة التي لا تقدر بثمن.</w:t>
      </w:r>
    </w:p>
    <w:p w14:paraId="2F4E38C7" w14:textId="77777777" w:rsidR="008B1037" w:rsidRDefault="008B1037" w:rsidP="00DE4010">
      <w:pPr>
        <w:jc w:val="right"/>
        <w:rPr>
          <w:rFonts w:asciiTheme="majorBidi" w:hAnsiTheme="majorBidi" w:cstheme="majorBidi"/>
          <w:sz w:val="24"/>
          <w:szCs w:val="24"/>
          <w:rtl/>
          <w:lang w:val="en-GB"/>
        </w:rPr>
      </w:pPr>
    </w:p>
    <w:p w14:paraId="79415084" w14:textId="77777777" w:rsidR="008B1037" w:rsidRDefault="008B1037" w:rsidP="00DE4010">
      <w:pPr>
        <w:jc w:val="right"/>
        <w:rPr>
          <w:rFonts w:asciiTheme="majorBidi" w:hAnsiTheme="majorBidi" w:cstheme="majorBidi"/>
          <w:sz w:val="24"/>
          <w:szCs w:val="24"/>
          <w:rtl/>
          <w:lang w:val="en-GB"/>
        </w:rPr>
      </w:pPr>
    </w:p>
    <w:p w14:paraId="4836BD93" w14:textId="77777777" w:rsidR="008B1037" w:rsidRDefault="008B1037" w:rsidP="00DE4010">
      <w:pPr>
        <w:jc w:val="right"/>
        <w:rPr>
          <w:rFonts w:asciiTheme="majorBidi" w:hAnsiTheme="majorBidi" w:cstheme="majorBidi"/>
          <w:b/>
          <w:bCs/>
          <w:sz w:val="24"/>
          <w:szCs w:val="24"/>
          <w:rtl/>
          <w:lang w:val="en-GB"/>
        </w:rPr>
      </w:pPr>
      <w:r>
        <w:rPr>
          <w:rFonts w:asciiTheme="majorBidi" w:hAnsiTheme="majorBidi" w:cstheme="majorBidi" w:hint="cs"/>
          <w:b/>
          <w:bCs/>
          <w:sz w:val="24"/>
          <w:szCs w:val="24"/>
          <w:rtl/>
          <w:lang w:val="en-GB"/>
        </w:rPr>
        <w:t>رابط الاستبيان:</w:t>
      </w:r>
    </w:p>
    <w:p w14:paraId="6D03F812" w14:textId="77777777" w:rsidR="008507E4" w:rsidRDefault="008507E4" w:rsidP="00DE4010">
      <w:pPr>
        <w:jc w:val="right"/>
        <w:rPr>
          <w:rFonts w:asciiTheme="majorBidi" w:hAnsiTheme="majorBidi" w:cstheme="majorBidi"/>
          <w:b/>
          <w:bCs/>
          <w:sz w:val="24"/>
          <w:szCs w:val="24"/>
          <w:rtl/>
        </w:rPr>
      </w:pPr>
      <w:hyperlink r:id="rId42" w:history="1">
        <w:r w:rsidRPr="00D67A7A">
          <w:rPr>
            <w:rStyle w:val="Hyperlink"/>
            <w:rFonts w:asciiTheme="majorBidi" w:hAnsiTheme="majorBidi" w:cstheme="majorBidi"/>
            <w:b/>
            <w:bCs/>
            <w:sz w:val="24"/>
            <w:szCs w:val="24"/>
          </w:rPr>
          <w:t>https://forms.gle/vhoX7P62YUpeZgTL7</w:t>
        </w:r>
      </w:hyperlink>
      <w:r>
        <w:rPr>
          <w:rFonts w:asciiTheme="majorBidi" w:hAnsiTheme="majorBidi" w:cstheme="majorBidi" w:hint="cs"/>
          <w:b/>
          <w:bCs/>
          <w:sz w:val="24"/>
          <w:szCs w:val="24"/>
          <w:rtl/>
        </w:rPr>
        <w:t xml:space="preserve"> </w:t>
      </w:r>
    </w:p>
    <w:p w14:paraId="4E685BD8" w14:textId="77777777" w:rsidR="008507E4" w:rsidRDefault="008507E4" w:rsidP="00DE4010">
      <w:pPr>
        <w:jc w:val="right"/>
        <w:rPr>
          <w:rFonts w:asciiTheme="majorBidi" w:hAnsiTheme="majorBidi" w:cstheme="majorBidi"/>
          <w:b/>
          <w:bCs/>
          <w:sz w:val="24"/>
          <w:szCs w:val="24"/>
          <w:rtl/>
        </w:rPr>
      </w:pPr>
    </w:p>
    <w:p w14:paraId="3B0338B9" w14:textId="77777777" w:rsidR="00BA19A2" w:rsidRDefault="00BA19A2" w:rsidP="00DE4010">
      <w:pPr>
        <w:jc w:val="right"/>
        <w:rPr>
          <w:rFonts w:asciiTheme="majorBidi" w:hAnsiTheme="majorBidi" w:cstheme="majorBidi"/>
          <w:b/>
          <w:bCs/>
          <w:sz w:val="24"/>
          <w:szCs w:val="24"/>
          <w:rtl/>
        </w:rPr>
      </w:pPr>
    </w:p>
    <w:p w14:paraId="6FE1A926" w14:textId="77777777" w:rsidR="00BA19A2" w:rsidRDefault="00BA19A2" w:rsidP="00DE4010">
      <w:pPr>
        <w:jc w:val="right"/>
        <w:rPr>
          <w:rFonts w:asciiTheme="majorBidi" w:hAnsiTheme="majorBidi" w:cstheme="majorBidi"/>
          <w:b/>
          <w:bCs/>
          <w:sz w:val="24"/>
          <w:szCs w:val="24"/>
          <w:rtl/>
        </w:rPr>
      </w:pPr>
      <w:r>
        <w:rPr>
          <w:rFonts w:asciiTheme="majorBidi" w:hAnsiTheme="majorBidi" w:cstheme="majorBidi" w:hint="cs"/>
          <w:b/>
          <w:bCs/>
          <w:sz w:val="24"/>
          <w:szCs w:val="24"/>
          <w:rtl/>
        </w:rPr>
        <w:t xml:space="preserve">دمتم بود، </w:t>
      </w:r>
    </w:p>
    <w:p w14:paraId="2E9C990A" w14:textId="4F66E14F" w:rsidR="00A74078" w:rsidRDefault="00BA19A2" w:rsidP="00DE4010">
      <w:pPr>
        <w:jc w:val="right"/>
        <w:rPr>
          <w:rFonts w:asciiTheme="majorBidi" w:hAnsiTheme="majorBidi" w:cstheme="majorBidi"/>
          <w:b/>
          <w:bCs/>
          <w:sz w:val="24"/>
          <w:szCs w:val="24"/>
        </w:rPr>
      </w:pPr>
      <w:r>
        <w:rPr>
          <w:rFonts w:asciiTheme="majorBidi" w:hAnsiTheme="majorBidi" w:cstheme="majorBidi" w:hint="cs"/>
          <w:b/>
          <w:bCs/>
          <w:sz w:val="24"/>
          <w:szCs w:val="24"/>
          <w:rtl/>
        </w:rPr>
        <w:t>شامية محمد هتان .</w:t>
      </w:r>
      <w:r w:rsidR="00A74078">
        <w:rPr>
          <w:rFonts w:asciiTheme="majorBidi" w:hAnsiTheme="majorBidi" w:cstheme="majorBidi"/>
          <w:b/>
          <w:bCs/>
          <w:sz w:val="24"/>
          <w:szCs w:val="24"/>
        </w:rPr>
        <w:br w:type="page"/>
      </w:r>
    </w:p>
    <w:p w14:paraId="2C3EFCB6" w14:textId="77777777" w:rsidR="00BE1ED6" w:rsidRDefault="00BE1ED6">
      <w:pPr>
        <w:rPr>
          <w:rFonts w:asciiTheme="majorBidi" w:hAnsiTheme="majorBidi" w:cstheme="majorBidi"/>
          <w:b/>
          <w:bCs/>
          <w:sz w:val="24"/>
          <w:szCs w:val="24"/>
        </w:rPr>
      </w:pPr>
    </w:p>
    <w:p w14:paraId="04F38022" w14:textId="10E0D21A" w:rsidR="00BE1ED6" w:rsidRDefault="00BB6981" w:rsidP="008559BC">
      <w:pPr>
        <w:ind w:left="1440"/>
        <w:rPr>
          <w:rFonts w:asciiTheme="majorBidi" w:hAnsiTheme="majorBidi" w:cstheme="majorBidi"/>
          <w:b/>
          <w:bCs/>
          <w:sz w:val="24"/>
          <w:szCs w:val="24"/>
        </w:rPr>
      </w:pPr>
      <w:r>
        <w:rPr>
          <w:rFonts w:asciiTheme="majorBidi" w:hAnsiTheme="majorBidi" w:cstheme="majorBidi"/>
          <w:b/>
          <w:bCs/>
          <w:noProof/>
          <w:sz w:val="24"/>
          <w:szCs w:val="24"/>
        </w:rPr>
        <w:drawing>
          <wp:anchor distT="0" distB="0" distL="114300" distR="114300" simplePos="0" relativeHeight="251710464" behindDoc="0" locked="0" layoutInCell="1" allowOverlap="1" wp14:anchorId="6EEFD869" wp14:editId="3822A3C8">
            <wp:simplePos x="0" y="0"/>
            <wp:positionH relativeFrom="column">
              <wp:posOffset>1066800</wp:posOffset>
            </wp:positionH>
            <wp:positionV relativeFrom="paragraph">
              <wp:posOffset>163195</wp:posOffset>
            </wp:positionV>
            <wp:extent cx="5092700" cy="6553200"/>
            <wp:effectExtent l="0" t="0" r="0" b="0"/>
            <wp:wrapTopAndBottom/>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صورة 36"/>
                    <pic:cNvPicPr/>
                  </pic:nvPicPr>
                  <pic:blipFill>
                    <a:blip r:embed="rId43">
                      <a:extLst>
                        <a:ext uri="{28A0092B-C50C-407E-A947-70E740481C1C}">
                          <a14:useLocalDpi xmlns:a14="http://schemas.microsoft.com/office/drawing/2010/main" val="0"/>
                        </a:ext>
                      </a:extLst>
                    </a:blip>
                    <a:stretch>
                      <a:fillRect/>
                    </a:stretch>
                  </pic:blipFill>
                  <pic:spPr>
                    <a:xfrm>
                      <a:off x="0" y="0"/>
                      <a:ext cx="5092700" cy="6553200"/>
                    </a:xfrm>
                    <a:prstGeom prst="rect">
                      <a:avLst/>
                    </a:prstGeom>
                  </pic:spPr>
                </pic:pic>
              </a:graphicData>
            </a:graphic>
          </wp:anchor>
        </w:drawing>
      </w:r>
    </w:p>
    <w:p w14:paraId="0A7FE185" w14:textId="69FFAEC6"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34AA3F34" w14:textId="06FBEE87" w:rsidR="00BE1ED6" w:rsidRDefault="00866E6F"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11488" behindDoc="0" locked="0" layoutInCell="1" allowOverlap="1" wp14:anchorId="08CB7439" wp14:editId="146F094A">
            <wp:simplePos x="0" y="0"/>
            <wp:positionH relativeFrom="column">
              <wp:posOffset>-736600</wp:posOffset>
            </wp:positionH>
            <wp:positionV relativeFrom="paragraph">
              <wp:posOffset>0</wp:posOffset>
            </wp:positionV>
            <wp:extent cx="7366000" cy="7569200"/>
            <wp:effectExtent l="0" t="0" r="0" b="0"/>
            <wp:wrapTopAndBottom/>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صورة 37"/>
                    <pic:cNvPicPr/>
                  </pic:nvPicPr>
                  <pic:blipFill>
                    <a:blip r:embed="rId44">
                      <a:extLst>
                        <a:ext uri="{28A0092B-C50C-407E-A947-70E740481C1C}">
                          <a14:useLocalDpi xmlns:a14="http://schemas.microsoft.com/office/drawing/2010/main" val="0"/>
                        </a:ext>
                      </a:extLst>
                    </a:blip>
                    <a:stretch>
                      <a:fillRect/>
                    </a:stretch>
                  </pic:blipFill>
                  <pic:spPr>
                    <a:xfrm>
                      <a:off x="0" y="0"/>
                      <a:ext cx="7366000" cy="7569200"/>
                    </a:xfrm>
                    <a:prstGeom prst="rect">
                      <a:avLst/>
                    </a:prstGeom>
                  </pic:spPr>
                </pic:pic>
              </a:graphicData>
            </a:graphic>
            <wp14:sizeRelH relativeFrom="margin">
              <wp14:pctWidth>0</wp14:pctWidth>
            </wp14:sizeRelH>
            <wp14:sizeRelV relativeFrom="margin">
              <wp14:pctHeight>0</wp14:pctHeight>
            </wp14:sizeRelV>
          </wp:anchor>
        </w:drawing>
      </w:r>
    </w:p>
    <w:p w14:paraId="568A95BB" w14:textId="557C8E81" w:rsidR="00BE1ED6" w:rsidRDefault="00BE1ED6">
      <w:pPr>
        <w:rPr>
          <w:rFonts w:asciiTheme="majorBidi" w:hAnsiTheme="majorBidi" w:cstheme="majorBidi"/>
          <w:b/>
          <w:bCs/>
          <w:sz w:val="24"/>
          <w:szCs w:val="24"/>
        </w:rPr>
      </w:pPr>
      <w:r>
        <w:rPr>
          <w:rFonts w:asciiTheme="majorBidi" w:hAnsiTheme="majorBidi" w:cstheme="majorBidi"/>
          <w:b/>
          <w:bCs/>
          <w:sz w:val="24"/>
          <w:szCs w:val="24"/>
        </w:rPr>
        <w:br w:type="page"/>
      </w:r>
    </w:p>
    <w:p w14:paraId="527F30C9" w14:textId="62DB9EAD" w:rsidR="00866E6F" w:rsidRDefault="005547FA"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12512" behindDoc="0" locked="0" layoutInCell="1" allowOverlap="1" wp14:anchorId="34A78E7A" wp14:editId="6139E521">
            <wp:simplePos x="0" y="0"/>
            <wp:positionH relativeFrom="column">
              <wp:posOffset>-609600</wp:posOffset>
            </wp:positionH>
            <wp:positionV relativeFrom="paragraph">
              <wp:posOffset>254000</wp:posOffset>
            </wp:positionV>
            <wp:extent cx="6832600" cy="7493000"/>
            <wp:effectExtent l="0" t="0" r="0" b="0"/>
            <wp:wrapTopAndBottom/>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صورة 38"/>
                    <pic:cNvPicPr/>
                  </pic:nvPicPr>
                  <pic:blipFill>
                    <a:blip r:embed="rId45">
                      <a:extLst>
                        <a:ext uri="{28A0092B-C50C-407E-A947-70E740481C1C}">
                          <a14:useLocalDpi xmlns:a14="http://schemas.microsoft.com/office/drawing/2010/main" val="0"/>
                        </a:ext>
                      </a:extLst>
                    </a:blip>
                    <a:stretch>
                      <a:fillRect/>
                    </a:stretch>
                  </pic:blipFill>
                  <pic:spPr>
                    <a:xfrm>
                      <a:off x="0" y="0"/>
                      <a:ext cx="6832600" cy="7493000"/>
                    </a:xfrm>
                    <a:prstGeom prst="rect">
                      <a:avLst/>
                    </a:prstGeom>
                  </pic:spPr>
                </pic:pic>
              </a:graphicData>
            </a:graphic>
            <wp14:sizeRelH relativeFrom="margin">
              <wp14:pctWidth>0</wp14:pctWidth>
            </wp14:sizeRelH>
            <wp14:sizeRelV relativeFrom="margin">
              <wp14:pctHeight>0</wp14:pctHeight>
            </wp14:sizeRelV>
          </wp:anchor>
        </w:drawing>
      </w:r>
    </w:p>
    <w:p w14:paraId="09F66255" w14:textId="120848C0" w:rsidR="00866E6F" w:rsidRDefault="00866E6F">
      <w:pPr>
        <w:rPr>
          <w:rFonts w:asciiTheme="majorBidi" w:hAnsiTheme="majorBidi" w:cstheme="majorBidi"/>
          <w:b/>
          <w:bCs/>
          <w:sz w:val="24"/>
          <w:szCs w:val="24"/>
        </w:rPr>
      </w:pPr>
      <w:r>
        <w:rPr>
          <w:rFonts w:asciiTheme="majorBidi" w:hAnsiTheme="majorBidi" w:cstheme="majorBidi"/>
          <w:b/>
          <w:bCs/>
          <w:sz w:val="24"/>
          <w:szCs w:val="24"/>
        </w:rPr>
        <w:br w:type="page"/>
      </w:r>
    </w:p>
    <w:p w14:paraId="057E0097" w14:textId="3F204A70" w:rsidR="00866E6F" w:rsidRDefault="00C770A3"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13536" behindDoc="0" locked="0" layoutInCell="1" allowOverlap="1" wp14:anchorId="374821E5" wp14:editId="2C707D44">
            <wp:simplePos x="0" y="0"/>
            <wp:positionH relativeFrom="column">
              <wp:posOffset>-63500</wp:posOffset>
            </wp:positionH>
            <wp:positionV relativeFrom="paragraph">
              <wp:posOffset>0</wp:posOffset>
            </wp:positionV>
            <wp:extent cx="5930900" cy="7988300"/>
            <wp:effectExtent l="0" t="0" r="0" b="0"/>
            <wp:wrapTopAndBottom/>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صورة 39"/>
                    <pic:cNvPicPr/>
                  </pic:nvPicPr>
                  <pic:blipFill>
                    <a:blip r:embed="rId46">
                      <a:extLst>
                        <a:ext uri="{28A0092B-C50C-407E-A947-70E740481C1C}">
                          <a14:useLocalDpi xmlns:a14="http://schemas.microsoft.com/office/drawing/2010/main" val="0"/>
                        </a:ext>
                      </a:extLst>
                    </a:blip>
                    <a:stretch>
                      <a:fillRect/>
                    </a:stretch>
                  </pic:blipFill>
                  <pic:spPr>
                    <a:xfrm>
                      <a:off x="0" y="0"/>
                      <a:ext cx="5930900" cy="7988300"/>
                    </a:xfrm>
                    <a:prstGeom prst="rect">
                      <a:avLst/>
                    </a:prstGeom>
                  </pic:spPr>
                </pic:pic>
              </a:graphicData>
            </a:graphic>
            <wp14:sizeRelV relativeFrom="margin">
              <wp14:pctHeight>0</wp14:pctHeight>
            </wp14:sizeRelV>
          </wp:anchor>
        </w:drawing>
      </w:r>
    </w:p>
    <w:p w14:paraId="4D38028C" w14:textId="5655FCC1" w:rsidR="00866E6F" w:rsidRDefault="005A6E39">
      <w:pPr>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14560" behindDoc="0" locked="0" layoutInCell="1" allowOverlap="1" wp14:anchorId="3BCE48E3" wp14:editId="6AA35FB9">
            <wp:simplePos x="0" y="0"/>
            <wp:positionH relativeFrom="column">
              <wp:posOffset>-482600</wp:posOffset>
            </wp:positionH>
            <wp:positionV relativeFrom="paragraph">
              <wp:posOffset>0</wp:posOffset>
            </wp:positionV>
            <wp:extent cx="6470015" cy="7366000"/>
            <wp:effectExtent l="0" t="0" r="0" b="0"/>
            <wp:wrapTopAndBottom/>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صورة 40"/>
                    <pic:cNvPicPr/>
                  </pic:nvPicPr>
                  <pic:blipFill>
                    <a:blip r:embed="rId47">
                      <a:extLst>
                        <a:ext uri="{28A0092B-C50C-407E-A947-70E740481C1C}">
                          <a14:useLocalDpi xmlns:a14="http://schemas.microsoft.com/office/drawing/2010/main" val="0"/>
                        </a:ext>
                      </a:extLst>
                    </a:blip>
                    <a:stretch>
                      <a:fillRect/>
                    </a:stretch>
                  </pic:blipFill>
                  <pic:spPr>
                    <a:xfrm>
                      <a:off x="0" y="0"/>
                      <a:ext cx="6470015" cy="7366000"/>
                    </a:xfrm>
                    <a:prstGeom prst="rect">
                      <a:avLst/>
                    </a:prstGeom>
                  </pic:spPr>
                </pic:pic>
              </a:graphicData>
            </a:graphic>
            <wp14:sizeRelH relativeFrom="margin">
              <wp14:pctWidth>0</wp14:pctWidth>
            </wp14:sizeRelH>
            <wp14:sizeRelV relativeFrom="margin">
              <wp14:pctHeight>0</wp14:pctHeight>
            </wp14:sizeRelV>
          </wp:anchor>
        </w:drawing>
      </w:r>
      <w:r w:rsidR="00866E6F">
        <w:rPr>
          <w:rFonts w:asciiTheme="majorBidi" w:hAnsiTheme="majorBidi" w:cstheme="majorBidi"/>
          <w:b/>
          <w:bCs/>
          <w:sz w:val="24"/>
          <w:szCs w:val="24"/>
        </w:rPr>
        <w:br w:type="page"/>
      </w:r>
    </w:p>
    <w:p w14:paraId="4066C1B4" w14:textId="21BC7365" w:rsidR="00866E6F" w:rsidRDefault="005A6E39" w:rsidP="008559BC">
      <w:pPr>
        <w:ind w:left="1440"/>
        <w:rPr>
          <w:rFonts w:asciiTheme="majorBidi" w:hAnsiTheme="majorBidi" w:cstheme="majorBidi"/>
          <w:b/>
          <w:bCs/>
          <w:sz w:val="24"/>
          <w:szCs w:val="24"/>
        </w:rPr>
      </w:pPr>
      <w:r>
        <w:rPr>
          <w:rFonts w:asciiTheme="majorBidi" w:hAnsiTheme="majorBidi" w:cstheme="majorBidi"/>
          <w:b/>
          <w:bCs/>
          <w:noProof/>
          <w:sz w:val="24"/>
          <w:szCs w:val="24"/>
        </w:rPr>
        <w:lastRenderedPageBreak/>
        <w:drawing>
          <wp:anchor distT="0" distB="0" distL="114300" distR="114300" simplePos="0" relativeHeight="251715584" behindDoc="0" locked="0" layoutInCell="1" allowOverlap="1" wp14:anchorId="381CFCD5" wp14:editId="2C7156CF">
            <wp:simplePos x="0" y="0"/>
            <wp:positionH relativeFrom="column">
              <wp:posOffset>-228600</wp:posOffset>
            </wp:positionH>
            <wp:positionV relativeFrom="paragraph">
              <wp:posOffset>0</wp:posOffset>
            </wp:positionV>
            <wp:extent cx="6527800" cy="7200900"/>
            <wp:effectExtent l="0" t="0" r="0" b="0"/>
            <wp:wrapTopAndBottom/>
            <wp:docPr id="41"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صورة 41"/>
                    <pic:cNvPicPr/>
                  </pic:nvPicPr>
                  <pic:blipFill>
                    <a:blip r:embed="rId48">
                      <a:extLst>
                        <a:ext uri="{28A0092B-C50C-407E-A947-70E740481C1C}">
                          <a14:useLocalDpi xmlns:a14="http://schemas.microsoft.com/office/drawing/2010/main" val="0"/>
                        </a:ext>
                      </a:extLst>
                    </a:blip>
                    <a:stretch>
                      <a:fillRect/>
                    </a:stretch>
                  </pic:blipFill>
                  <pic:spPr>
                    <a:xfrm>
                      <a:off x="0" y="0"/>
                      <a:ext cx="6527800" cy="7200900"/>
                    </a:xfrm>
                    <a:prstGeom prst="rect">
                      <a:avLst/>
                    </a:prstGeom>
                  </pic:spPr>
                </pic:pic>
              </a:graphicData>
            </a:graphic>
            <wp14:sizeRelH relativeFrom="margin">
              <wp14:pctWidth>0</wp14:pctWidth>
            </wp14:sizeRelH>
            <wp14:sizeRelV relativeFrom="margin">
              <wp14:pctHeight>0</wp14:pctHeight>
            </wp14:sizeRelV>
          </wp:anchor>
        </w:drawing>
      </w:r>
    </w:p>
    <w:p w14:paraId="34267B67" w14:textId="4F699D18" w:rsidR="00866E6F" w:rsidRDefault="00866E6F">
      <w:pPr>
        <w:rPr>
          <w:rFonts w:asciiTheme="majorBidi" w:hAnsiTheme="majorBidi" w:cstheme="majorBidi"/>
          <w:b/>
          <w:bCs/>
          <w:sz w:val="24"/>
          <w:szCs w:val="24"/>
        </w:rPr>
      </w:pPr>
      <w:r>
        <w:rPr>
          <w:rFonts w:asciiTheme="majorBidi" w:hAnsiTheme="majorBidi" w:cstheme="majorBidi"/>
          <w:b/>
          <w:bCs/>
          <w:sz w:val="24"/>
          <w:szCs w:val="24"/>
        </w:rPr>
        <w:br w:type="page"/>
      </w:r>
    </w:p>
    <w:p w14:paraId="736325F3" w14:textId="6DF2B324" w:rsidR="00302021" w:rsidRPr="00377B55" w:rsidRDefault="00F90543" w:rsidP="008559BC">
      <w:pPr>
        <w:ind w:left="1440"/>
        <w:rPr>
          <w:rFonts w:asciiTheme="majorBidi" w:hAnsiTheme="majorBidi" w:cstheme="majorBidi"/>
          <w:b/>
          <w:bCs/>
          <w:sz w:val="24"/>
          <w:szCs w:val="24"/>
          <w:rtl/>
        </w:rPr>
      </w:pPr>
      <w:r>
        <w:rPr>
          <w:rFonts w:asciiTheme="majorBidi" w:hAnsiTheme="majorBidi" w:cstheme="majorBidi"/>
          <w:b/>
          <w:bCs/>
          <w:noProof/>
          <w:sz w:val="24"/>
          <w:szCs w:val="24"/>
          <w:rtl/>
          <w:lang w:val="ar-SA"/>
        </w:rPr>
        <w:lastRenderedPageBreak/>
        <w:drawing>
          <wp:anchor distT="0" distB="0" distL="114300" distR="114300" simplePos="0" relativeHeight="251716608" behindDoc="0" locked="0" layoutInCell="1" allowOverlap="1" wp14:anchorId="12CF525C" wp14:editId="6E4278BD">
            <wp:simplePos x="0" y="0"/>
            <wp:positionH relativeFrom="column">
              <wp:posOffset>-127000</wp:posOffset>
            </wp:positionH>
            <wp:positionV relativeFrom="paragraph">
              <wp:posOffset>279400</wp:posOffset>
            </wp:positionV>
            <wp:extent cx="6324600" cy="7264400"/>
            <wp:effectExtent l="0" t="0" r="0" b="0"/>
            <wp:wrapTopAndBottom/>
            <wp:docPr id="42"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صورة 42"/>
                    <pic:cNvPicPr/>
                  </pic:nvPicPr>
                  <pic:blipFill>
                    <a:blip r:embed="rId49">
                      <a:extLst>
                        <a:ext uri="{28A0092B-C50C-407E-A947-70E740481C1C}">
                          <a14:useLocalDpi xmlns:a14="http://schemas.microsoft.com/office/drawing/2010/main" val="0"/>
                        </a:ext>
                      </a:extLst>
                    </a:blip>
                    <a:stretch>
                      <a:fillRect/>
                    </a:stretch>
                  </pic:blipFill>
                  <pic:spPr>
                    <a:xfrm>
                      <a:off x="0" y="0"/>
                      <a:ext cx="6324600" cy="7264400"/>
                    </a:xfrm>
                    <a:prstGeom prst="rect">
                      <a:avLst/>
                    </a:prstGeom>
                  </pic:spPr>
                </pic:pic>
              </a:graphicData>
            </a:graphic>
            <wp14:sizeRelH relativeFrom="margin">
              <wp14:pctWidth>0</wp14:pctWidth>
            </wp14:sizeRelH>
            <wp14:sizeRelV relativeFrom="margin">
              <wp14:pctHeight>0</wp14:pctHeight>
            </wp14:sizeRelV>
          </wp:anchor>
        </w:drawing>
      </w:r>
    </w:p>
    <w:sectPr w:rsidR="00302021" w:rsidRPr="00377B55" w:rsidSect="003B65C8">
      <w:footerReference w:type="default" r:id="rId5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FEF6B" w14:textId="77777777" w:rsidR="00C436A2" w:rsidRDefault="00C436A2" w:rsidP="008E05D0">
      <w:pPr>
        <w:spacing w:after="0" w:line="240" w:lineRule="auto"/>
      </w:pPr>
      <w:r>
        <w:separator/>
      </w:r>
    </w:p>
  </w:endnote>
  <w:endnote w:type="continuationSeparator" w:id="0">
    <w:p w14:paraId="335B2EE3" w14:textId="77777777" w:rsidR="00C436A2" w:rsidRDefault="00C436A2"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pitch w:val="default"/>
    <w:sig w:usb0="00002001" w:usb1="00000000" w:usb2="00000000" w:usb3="00000000" w:csb0="00000040" w:csb1="00000000"/>
  </w:font>
  <w:font w:name="-webkit-standard">
    <w:altName w:val="Cambria"/>
    <w:panose1 w:val="020B0604020202020204"/>
    <w:charset w:val="00"/>
    <w:family w:val="roman"/>
    <w:pitch w:val="default"/>
  </w:font>
  <w:font w:name="Segoe UI Emoji">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w:t>
    </w:r>
    <w:proofErr w:type="spellStart"/>
    <w:r>
      <w:t>Moustafa</w:t>
    </w:r>
    <w:proofErr w:type="spellEnd"/>
    <w:r>
      <w:t xml:space="preserve">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DC76F" w14:textId="77777777" w:rsidR="00C436A2" w:rsidRDefault="00C436A2" w:rsidP="008E05D0">
      <w:pPr>
        <w:spacing w:after="0" w:line="240" w:lineRule="auto"/>
      </w:pPr>
      <w:r>
        <w:separator/>
      </w:r>
    </w:p>
  </w:footnote>
  <w:footnote w:type="continuationSeparator" w:id="0">
    <w:p w14:paraId="61DD67EE" w14:textId="77777777" w:rsidR="00C436A2" w:rsidRDefault="00C436A2"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4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D54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B0C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14B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F1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51A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D26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804C8"/>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45739F"/>
    <w:multiLevelType w:val="hybridMultilevel"/>
    <w:tmpl w:val="D242B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845F10"/>
    <w:multiLevelType w:val="hybridMultilevel"/>
    <w:tmpl w:val="8A288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4DB5A82"/>
    <w:multiLevelType w:val="hybridMultilevel"/>
    <w:tmpl w:val="FA0E8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4658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7662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A6F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B65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D20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8917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0C1F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242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2F4C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3469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2C2A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5B2F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C47FC0"/>
    <w:multiLevelType w:val="hybridMultilevel"/>
    <w:tmpl w:val="916A391C"/>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25" w15:restartNumberingAfterBreak="0">
    <w:nsid w:val="3BCF2D08"/>
    <w:multiLevelType w:val="hybridMultilevel"/>
    <w:tmpl w:val="8AAA3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F854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134A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0E7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87245F"/>
    <w:multiLevelType w:val="multilevel"/>
    <w:tmpl w:val="6B6EE6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A86E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D25445"/>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71119"/>
    <w:multiLevelType w:val="hybridMultilevel"/>
    <w:tmpl w:val="5F0A5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A083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402F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B74B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743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D0A65"/>
    <w:multiLevelType w:val="hybridMultilevel"/>
    <w:tmpl w:val="3BC668C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8" w15:restartNumberingAfterBreak="0">
    <w:nsid w:val="64B11CED"/>
    <w:multiLevelType w:val="multilevel"/>
    <w:tmpl w:val="BDB8F0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37B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9F75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4D0D0C"/>
    <w:multiLevelType w:val="hybridMultilevel"/>
    <w:tmpl w:val="4D5C5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C7753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9E2FD7"/>
    <w:multiLevelType w:val="hybridMultilevel"/>
    <w:tmpl w:val="39CE196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AC7F76"/>
    <w:multiLevelType w:val="hybridMultilevel"/>
    <w:tmpl w:val="5D04B66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2091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4C0B56"/>
    <w:multiLevelType w:val="hybridMultilevel"/>
    <w:tmpl w:val="0D18B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0979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AC2C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8C09A5"/>
    <w:multiLevelType w:val="hybridMultilevel"/>
    <w:tmpl w:val="85E62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FA11EC8"/>
    <w:multiLevelType w:val="hybridMultilevel"/>
    <w:tmpl w:val="1CD4542A"/>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num w:numId="1" w16cid:durableId="15161147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6779067">
    <w:abstractNumId w:val="46"/>
  </w:num>
  <w:num w:numId="3" w16cid:durableId="1089889663">
    <w:abstractNumId w:val="10"/>
  </w:num>
  <w:num w:numId="4" w16cid:durableId="1600792513">
    <w:abstractNumId w:val="32"/>
  </w:num>
  <w:num w:numId="5" w16cid:durableId="1332835173">
    <w:abstractNumId w:val="25"/>
  </w:num>
  <w:num w:numId="6" w16cid:durableId="721051850">
    <w:abstractNumId w:val="44"/>
  </w:num>
  <w:num w:numId="7" w16cid:durableId="910583964">
    <w:abstractNumId w:val="43"/>
  </w:num>
  <w:num w:numId="8" w16cid:durableId="1195770545">
    <w:abstractNumId w:val="41"/>
  </w:num>
  <w:num w:numId="9" w16cid:durableId="88161277">
    <w:abstractNumId w:val="9"/>
  </w:num>
  <w:num w:numId="10" w16cid:durableId="1194074507">
    <w:abstractNumId w:val="8"/>
  </w:num>
  <w:num w:numId="11" w16cid:durableId="1485972984">
    <w:abstractNumId w:val="37"/>
  </w:num>
  <w:num w:numId="12" w16cid:durableId="601882830">
    <w:abstractNumId w:val="49"/>
  </w:num>
  <w:num w:numId="13" w16cid:durableId="106630489">
    <w:abstractNumId w:val="24"/>
  </w:num>
  <w:num w:numId="14" w16cid:durableId="228468851">
    <w:abstractNumId w:val="50"/>
  </w:num>
  <w:num w:numId="15" w16cid:durableId="1149050664">
    <w:abstractNumId w:val="4"/>
  </w:num>
  <w:num w:numId="16" w16cid:durableId="1933321154">
    <w:abstractNumId w:val="5"/>
  </w:num>
  <w:num w:numId="17" w16cid:durableId="2095586980">
    <w:abstractNumId w:val="0"/>
  </w:num>
  <w:num w:numId="18" w16cid:durableId="1065300170">
    <w:abstractNumId w:val="48"/>
  </w:num>
  <w:num w:numId="19" w16cid:durableId="2072456975">
    <w:abstractNumId w:val="1"/>
  </w:num>
  <w:num w:numId="20" w16cid:durableId="748430674">
    <w:abstractNumId w:val="27"/>
  </w:num>
  <w:num w:numId="21" w16cid:durableId="1994480212">
    <w:abstractNumId w:val="18"/>
  </w:num>
  <w:num w:numId="22" w16cid:durableId="424300303">
    <w:abstractNumId w:val="28"/>
  </w:num>
  <w:num w:numId="23" w16cid:durableId="1116942533">
    <w:abstractNumId w:val="13"/>
  </w:num>
  <w:num w:numId="24" w16cid:durableId="986935206">
    <w:abstractNumId w:val="2"/>
  </w:num>
  <w:num w:numId="25" w16cid:durableId="368069758">
    <w:abstractNumId w:val="34"/>
  </w:num>
  <w:num w:numId="26" w16cid:durableId="810824852">
    <w:abstractNumId w:val="35"/>
  </w:num>
  <w:num w:numId="27" w16cid:durableId="1117800261">
    <w:abstractNumId w:val="15"/>
  </w:num>
  <w:num w:numId="28" w16cid:durableId="1496605558">
    <w:abstractNumId w:val="36"/>
  </w:num>
  <w:num w:numId="29" w16cid:durableId="2059888152">
    <w:abstractNumId w:val="42"/>
  </w:num>
  <w:num w:numId="30" w16cid:durableId="340354515">
    <w:abstractNumId w:val="33"/>
  </w:num>
  <w:num w:numId="31" w16cid:durableId="421948547">
    <w:abstractNumId w:val="30"/>
  </w:num>
  <w:num w:numId="32" w16cid:durableId="792945695">
    <w:abstractNumId w:val="11"/>
  </w:num>
  <w:num w:numId="33" w16cid:durableId="1098720720">
    <w:abstractNumId w:val="45"/>
  </w:num>
  <w:num w:numId="34" w16cid:durableId="1632251529">
    <w:abstractNumId w:val="47"/>
  </w:num>
  <w:num w:numId="35" w16cid:durableId="1961376435">
    <w:abstractNumId w:val="14"/>
  </w:num>
  <w:num w:numId="36" w16cid:durableId="381294773">
    <w:abstractNumId w:val="39"/>
  </w:num>
  <w:num w:numId="37" w16cid:durableId="1509632411">
    <w:abstractNumId w:val="12"/>
  </w:num>
  <w:num w:numId="38" w16cid:durableId="1727530506">
    <w:abstractNumId w:val="6"/>
  </w:num>
  <w:num w:numId="39" w16cid:durableId="1352367576">
    <w:abstractNumId w:val="40"/>
  </w:num>
  <w:num w:numId="40" w16cid:durableId="594745469">
    <w:abstractNumId w:val="17"/>
  </w:num>
  <w:num w:numId="41" w16cid:durableId="814950646">
    <w:abstractNumId w:val="22"/>
  </w:num>
  <w:num w:numId="42" w16cid:durableId="284506860">
    <w:abstractNumId w:val="19"/>
  </w:num>
  <w:num w:numId="43" w16cid:durableId="693045438">
    <w:abstractNumId w:val="21"/>
  </w:num>
  <w:num w:numId="44" w16cid:durableId="456217125">
    <w:abstractNumId w:val="31"/>
  </w:num>
  <w:num w:numId="45" w16cid:durableId="207108494">
    <w:abstractNumId w:val="3"/>
  </w:num>
  <w:num w:numId="46" w16cid:durableId="295991355">
    <w:abstractNumId w:val="26"/>
  </w:num>
  <w:num w:numId="47" w16cid:durableId="587229848">
    <w:abstractNumId w:val="23"/>
  </w:num>
  <w:num w:numId="48" w16cid:durableId="1609923365">
    <w:abstractNumId w:val="38"/>
  </w:num>
  <w:num w:numId="49" w16cid:durableId="243488669">
    <w:abstractNumId w:val="29"/>
  </w:num>
  <w:num w:numId="50" w16cid:durableId="529340734">
    <w:abstractNumId w:val="7"/>
  </w:num>
  <w:num w:numId="51" w16cid:durableId="2086683445">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20B26"/>
    <w:rsid w:val="00021E90"/>
    <w:rsid w:val="00043A5A"/>
    <w:rsid w:val="00052177"/>
    <w:rsid w:val="0005218E"/>
    <w:rsid w:val="00061304"/>
    <w:rsid w:val="00061920"/>
    <w:rsid w:val="00061D38"/>
    <w:rsid w:val="000628A2"/>
    <w:rsid w:val="000726D0"/>
    <w:rsid w:val="00072EEF"/>
    <w:rsid w:val="0007305A"/>
    <w:rsid w:val="00086521"/>
    <w:rsid w:val="00087471"/>
    <w:rsid w:val="000A5F95"/>
    <w:rsid w:val="000A6D55"/>
    <w:rsid w:val="000B48D2"/>
    <w:rsid w:val="000B4A66"/>
    <w:rsid w:val="000B77CE"/>
    <w:rsid w:val="000C1EAB"/>
    <w:rsid w:val="000C6FF2"/>
    <w:rsid w:val="000D2262"/>
    <w:rsid w:val="000D72DE"/>
    <w:rsid w:val="000E1845"/>
    <w:rsid w:val="000E2678"/>
    <w:rsid w:val="000E7B4A"/>
    <w:rsid w:val="000E7DF2"/>
    <w:rsid w:val="000F27D0"/>
    <w:rsid w:val="000F3356"/>
    <w:rsid w:val="000F4CE7"/>
    <w:rsid w:val="00100096"/>
    <w:rsid w:val="001006A1"/>
    <w:rsid w:val="00102556"/>
    <w:rsid w:val="00103CD0"/>
    <w:rsid w:val="00115EDE"/>
    <w:rsid w:val="00120170"/>
    <w:rsid w:val="00122C0D"/>
    <w:rsid w:val="00126CDB"/>
    <w:rsid w:val="001350A3"/>
    <w:rsid w:val="00135BC8"/>
    <w:rsid w:val="0013694A"/>
    <w:rsid w:val="00141454"/>
    <w:rsid w:val="00151D0E"/>
    <w:rsid w:val="001541BC"/>
    <w:rsid w:val="00156023"/>
    <w:rsid w:val="00161831"/>
    <w:rsid w:val="001631A4"/>
    <w:rsid w:val="001633C8"/>
    <w:rsid w:val="00165B5A"/>
    <w:rsid w:val="00165D04"/>
    <w:rsid w:val="00176247"/>
    <w:rsid w:val="00177193"/>
    <w:rsid w:val="00183B36"/>
    <w:rsid w:val="00191EB8"/>
    <w:rsid w:val="00192AA5"/>
    <w:rsid w:val="001934AA"/>
    <w:rsid w:val="001957A2"/>
    <w:rsid w:val="001A61B1"/>
    <w:rsid w:val="001B0C16"/>
    <w:rsid w:val="001B3B55"/>
    <w:rsid w:val="001B4777"/>
    <w:rsid w:val="001C3BE9"/>
    <w:rsid w:val="001D4C5E"/>
    <w:rsid w:val="001D5527"/>
    <w:rsid w:val="001D6374"/>
    <w:rsid w:val="001D6BAF"/>
    <w:rsid w:val="001E1413"/>
    <w:rsid w:val="001F006B"/>
    <w:rsid w:val="001F28CD"/>
    <w:rsid w:val="001F38E9"/>
    <w:rsid w:val="001F41C4"/>
    <w:rsid w:val="001F5AE4"/>
    <w:rsid w:val="002034EA"/>
    <w:rsid w:val="002051EE"/>
    <w:rsid w:val="00205943"/>
    <w:rsid w:val="00211DED"/>
    <w:rsid w:val="00216665"/>
    <w:rsid w:val="00217296"/>
    <w:rsid w:val="00232192"/>
    <w:rsid w:val="00234FAD"/>
    <w:rsid w:val="00236B5C"/>
    <w:rsid w:val="00240453"/>
    <w:rsid w:val="00255F95"/>
    <w:rsid w:val="00256509"/>
    <w:rsid w:val="00257182"/>
    <w:rsid w:val="0026561C"/>
    <w:rsid w:val="00266AA9"/>
    <w:rsid w:val="002704D6"/>
    <w:rsid w:val="002830AF"/>
    <w:rsid w:val="0028404D"/>
    <w:rsid w:val="00286F83"/>
    <w:rsid w:val="00290293"/>
    <w:rsid w:val="002A0187"/>
    <w:rsid w:val="002B476F"/>
    <w:rsid w:val="002B4C53"/>
    <w:rsid w:val="002C0E27"/>
    <w:rsid w:val="002C1570"/>
    <w:rsid w:val="002C4744"/>
    <w:rsid w:val="002E149F"/>
    <w:rsid w:val="002E633D"/>
    <w:rsid w:val="002F437E"/>
    <w:rsid w:val="00300D64"/>
    <w:rsid w:val="00302021"/>
    <w:rsid w:val="0030226F"/>
    <w:rsid w:val="003076CC"/>
    <w:rsid w:val="00310BDB"/>
    <w:rsid w:val="00312914"/>
    <w:rsid w:val="00320213"/>
    <w:rsid w:val="003278D9"/>
    <w:rsid w:val="0033119C"/>
    <w:rsid w:val="0033186F"/>
    <w:rsid w:val="00335C85"/>
    <w:rsid w:val="003448BE"/>
    <w:rsid w:val="00346AC0"/>
    <w:rsid w:val="00352304"/>
    <w:rsid w:val="00353F17"/>
    <w:rsid w:val="003554CD"/>
    <w:rsid w:val="00360FE0"/>
    <w:rsid w:val="00364216"/>
    <w:rsid w:val="0036482F"/>
    <w:rsid w:val="00370127"/>
    <w:rsid w:val="00377B55"/>
    <w:rsid w:val="00377E77"/>
    <w:rsid w:val="00385909"/>
    <w:rsid w:val="00385E9E"/>
    <w:rsid w:val="00390C92"/>
    <w:rsid w:val="003B65C8"/>
    <w:rsid w:val="003B74BA"/>
    <w:rsid w:val="003C549D"/>
    <w:rsid w:val="003C7A17"/>
    <w:rsid w:val="003D29AF"/>
    <w:rsid w:val="003D76EA"/>
    <w:rsid w:val="003E69A7"/>
    <w:rsid w:val="003E768B"/>
    <w:rsid w:val="003F566D"/>
    <w:rsid w:val="00401B05"/>
    <w:rsid w:val="00404B36"/>
    <w:rsid w:val="004140A4"/>
    <w:rsid w:val="0041595B"/>
    <w:rsid w:val="004162AA"/>
    <w:rsid w:val="004173DD"/>
    <w:rsid w:val="00420C81"/>
    <w:rsid w:val="004217B3"/>
    <w:rsid w:val="00423676"/>
    <w:rsid w:val="00424060"/>
    <w:rsid w:val="00424143"/>
    <w:rsid w:val="004261D3"/>
    <w:rsid w:val="00427AF2"/>
    <w:rsid w:val="00443E7C"/>
    <w:rsid w:val="00446056"/>
    <w:rsid w:val="00451A2E"/>
    <w:rsid w:val="004523BE"/>
    <w:rsid w:val="00452FC9"/>
    <w:rsid w:val="004555AE"/>
    <w:rsid w:val="00462946"/>
    <w:rsid w:val="00463123"/>
    <w:rsid w:val="00463C7A"/>
    <w:rsid w:val="00464072"/>
    <w:rsid w:val="00464579"/>
    <w:rsid w:val="0046783B"/>
    <w:rsid w:val="00470626"/>
    <w:rsid w:val="00485693"/>
    <w:rsid w:val="00491894"/>
    <w:rsid w:val="00491FDB"/>
    <w:rsid w:val="00492073"/>
    <w:rsid w:val="00492878"/>
    <w:rsid w:val="004A7AB1"/>
    <w:rsid w:val="004B4FF9"/>
    <w:rsid w:val="004B69D4"/>
    <w:rsid w:val="004C1A81"/>
    <w:rsid w:val="004C20FD"/>
    <w:rsid w:val="004C47A8"/>
    <w:rsid w:val="004C57D8"/>
    <w:rsid w:val="004C6EC4"/>
    <w:rsid w:val="004D4C45"/>
    <w:rsid w:val="004D543C"/>
    <w:rsid w:val="004D5588"/>
    <w:rsid w:val="004E43DC"/>
    <w:rsid w:val="004E62D2"/>
    <w:rsid w:val="004F13EA"/>
    <w:rsid w:val="004F64F9"/>
    <w:rsid w:val="005158C7"/>
    <w:rsid w:val="005178A7"/>
    <w:rsid w:val="00530A1D"/>
    <w:rsid w:val="0053662B"/>
    <w:rsid w:val="005469F1"/>
    <w:rsid w:val="005547FA"/>
    <w:rsid w:val="00555844"/>
    <w:rsid w:val="005574A2"/>
    <w:rsid w:val="00562568"/>
    <w:rsid w:val="00564FB5"/>
    <w:rsid w:val="00565EDD"/>
    <w:rsid w:val="00572C0C"/>
    <w:rsid w:val="00575304"/>
    <w:rsid w:val="005825D6"/>
    <w:rsid w:val="005828EF"/>
    <w:rsid w:val="00592979"/>
    <w:rsid w:val="005A07CA"/>
    <w:rsid w:val="005A18A6"/>
    <w:rsid w:val="005A4993"/>
    <w:rsid w:val="005A6E39"/>
    <w:rsid w:val="005B2972"/>
    <w:rsid w:val="005C2518"/>
    <w:rsid w:val="005D0AFA"/>
    <w:rsid w:val="005D4002"/>
    <w:rsid w:val="005D46D4"/>
    <w:rsid w:val="005D4EC1"/>
    <w:rsid w:val="005E2824"/>
    <w:rsid w:val="005E7052"/>
    <w:rsid w:val="005F0C06"/>
    <w:rsid w:val="005F6C76"/>
    <w:rsid w:val="006011D8"/>
    <w:rsid w:val="00605ADB"/>
    <w:rsid w:val="0061441A"/>
    <w:rsid w:val="00615E7A"/>
    <w:rsid w:val="006244FA"/>
    <w:rsid w:val="006306F2"/>
    <w:rsid w:val="0064599B"/>
    <w:rsid w:val="006564B2"/>
    <w:rsid w:val="006643BF"/>
    <w:rsid w:val="00664F86"/>
    <w:rsid w:val="00665161"/>
    <w:rsid w:val="00665CF7"/>
    <w:rsid w:val="0066797C"/>
    <w:rsid w:val="00672367"/>
    <w:rsid w:val="0067519C"/>
    <w:rsid w:val="00676B83"/>
    <w:rsid w:val="00684B6A"/>
    <w:rsid w:val="006910E4"/>
    <w:rsid w:val="006911D3"/>
    <w:rsid w:val="006920FD"/>
    <w:rsid w:val="00692A93"/>
    <w:rsid w:val="006A1E50"/>
    <w:rsid w:val="006A3A4C"/>
    <w:rsid w:val="006A5456"/>
    <w:rsid w:val="006B747A"/>
    <w:rsid w:val="006C37AB"/>
    <w:rsid w:val="006C5A4C"/>
    <w:rsid w:val="006C5D00"/>
    <w:rsid w:val="006D01A6"/>
    <w:rsid w:val="006D0235"/>
    <w:rsid w:val="006D197D"/>
    <w:rsid w:val="006D1DAD"/>
    <w:rsid w:val="006D27FB"/>
    <w:rsid w:val="006D7C43"/>
    <w:rsid w:val="006E6DBF"/>
    <w:rsid w:val="006F35AB"/>
    <w:rsid w:val="006F49F4"/>
    <w:rsid w:val="006F7361"/>
    <w:rsid w:val="007008CC"/>
    <w:rsid w:val="00711C49"/>
    <w:rsid w:val="007131B0"/>
    <w:rsid w:val="00720719"/>
    <w:rsid w:val="00720CE6"/>
    <w:rsid w:val="00730442"/>
    <w:rsid w:val="00731A1E"/>
    <w:rsid w:val="00735B4D"/>
    <w:rsid w:val="0074256A"/>
    <w:rsid w:val="00746658"/>
    <w:rsid w:val="00746ADC"/>
    <w:rsid w:val="00747560"/>
    <w:rsid w:val="00747F25"/>
    <w:rsid w:val="007506B5"/>
    <w:rsid w:val="00751AB7"/>
    <w:rsid w:val="00755327"/>
    <w:rsid w:val="0077087C"/>
    <w:rsid w:val="00773D83"/>
    <w:rsid w:val="007744B7"/>
    <w:rsid w:val="0077728B"/>
    <w:rsid w:val="007815A5"/>
    <w:rsid w:val="007821BD"/>
    <w:rsid w:val="00783C2F"/>
    <w:rsid w:val="00787788"/>
    <w:rsid w:val="00790209"/>
    <w:rsid w:val="0079683C"/>
    <w:rsid w:val="007A2D18"/>
    <w:rsid w:val="007A33CA"/>
    <w:rsid w:val="007A4199"/>
    <w:rsid w:val="007B43BD"/>
    <w:rsid w:val="007C1824"/>
    <w:rsid w:val="007C5CA6"/>
    <w:rsid w:val="007C6FA0"/>
    <w:rsid w:val="007D4242"/>
    <w:rsid w:val="007D5864"/>
    <w:rsid w:val="007E50A3"/>
    <w:rsid w:val="007F31C1"/>
    <w:rsid w:val="007F3D50"/>
    <w:rsid w:val="007F7439"/>
    <w:rsid w:val="00800871"/>
    <w:rsid w:val="00805C85"/>
    <w:rsid w:val="00807FF1"/>
    <w:rsid w:val="00810B51"/>
    <w:rsid w:val="008142B0"/>
    <w:rsid w:val="008143EC"/>
    <w:rsid w:val="0081486E"/>
    <w:rsid w:val="00815A59"/>
    <w:rsid w:val="008174C8"/>
    <w:rsid w:val="00820FA6"/>
    <w:rsid w:val="00822011"/>
    <w:rsid w:val="00837FBD"/>
    <w:rsid w:val="00841C3C"/>
    <w:rsid w:val="00843CB2"/>
    <w:rsid w:val="00843D19"/>
    <w:rsid w:val="00844573"/>
    <w:rsid w:val="008507E4"/>
    <w:rsid w:val="00852764"/>
    <w:rsid w:val="008559BC"/>
    <w:rsid w:val="0085720D"/>
    <w:rsid w:val="00857693"/>
    <w:rsid w:val="00861CD3"/>
    <w:rsid w:val="00866E6F"/>
    <w:rsid w:val="00875FF1"/>
    <w:rsid w:val="00876858"/>
    <w:rsid w:val="00877B1A"/>
    <w:rsid w:val="00880A81"/>
    <w:rsid w:val="008814FE"/>
    <w:rsid w:val="00885767"/>
    <w:rsid w:val="00885918"/>
    <w:rsid w:val="00885AFC"/>
    <w:rsid w:val="00887000"/>
    <w:rsid w:val="008876C1"/>
    <w:rsid w:val="008925A3"/>
    <w:rsid w:val="00897098"/>
    <w:rsid w:val="00897BD1"/>
    <w:rsid w:val="008A03DF"/>
    <w:rsid w:val="008A5A25"/>
    <w:rsid w:val="008A6C45"/>
    <w:rsid w:val="008B1037"/>
    <w:rsid w:val="008B6FBB"/>
    <w:rsid w:val="008C1484"/>
    <w:rsid w:val="008C7446"/>
    <w:rsid w:val="008D0784"/>
    <w:rsid w:val="008D17A1"/>
    <w:rsid w:val="008D1ECB"/>
    <w:rsid w:val="008E05D0"/>
    <w:rsid w:val="008E264D"/>
    <w:rsid w:val="008E5DC9"/>
    <w:rsid w:val="008F2FF7"/>
    <w:rsid w:val="008F3E32"/>
    <w:rsid w:val="008F6D57"/>
    <w:rsid w:val="00900ED2"/>
    <w:rsid w:val="009034FB"/>
    <w:rsid w:val="00910D3D"/>
    <w:rsid w:val="00915E62"/>
    <w:rsid w:val="00917177"/>
    <w:rsid w:val="00935370"/>
    <w:rsid w:val="0094369C"/>
    <w:rsid w:val="00950A49"/>
    <w:rsid w:val="00950E56"/>
    <w:rsid w:val="00953EC4"/>
    <w:rsid w:val="00956258"/>
    <w:rsid w:val="00961B41"/>
    <w:rsid w:val="00963D97"/>
    <w:rsid w:val="00967001"/>
    <w:rsid w:val="009679D5"/>
    <w:rsid w:val="009764CA"/>
    <w:rsid w:val="00980D11"/>
    <w:rsid w:val="00981C21"/>
    <w:rsid w:val="00982837"/>
    <w:rsid w:val="00983449"/>
    <w:rsid w:val="00991BA6"/>
    <w:rsid w:val="009948EA"/>
    <w:rsid w:val="009A06C6"/>
    <w:rsid w:val="009A0FAB"/>
    <w:rsid w:val="009A37B2"/>
    <w:rsid w:val="009B0C5F"/>
    <w:rsid w:val="009B33AA"/>
    <w:rsid w:val="009B5615"/>
    <w:rsid w:val="009B7036"/>
    <w:rsid w:val="009C136D"/>
    <w:rsid w:val="009D5558"/>
    <w:rsid w:val="009E1D70"/>
    <w:rsid w:val="009E2A63"/>
    <w:rsid w:val="009E3344"/>
    <w:rsid w:val="009E4D34"/>
    <w:rsid w:val="009E7ADC"/>
    <w:rsid w:val="009F087E"/>
    <w:rsid w:val="009F5717"/>
    <w:rsid w:val="009F5F68"/>
    <w:rsid w:val="009F6046"/>
    <w:rsid w:val="00A0365D"/>
    <w:rsid w:val="00A03A05"/>
    <w:rsid w:val="00A06BD7"/>
    <w:rsid w:val="00A11AB1"/>
    <w:rsid w:val="00A15A1D"/>
    <w:rsid w:val="00A20245"/>
    <w:rsid w:val="00A26B23"/>
    <w:rsid w:val="00A27494"/>
    <w:rsid w:val="00A30181"/>
    <w:rsid w:val="00A32E80"/>
    <w:rsid w:val="00A3420B"/>
    <w:rsid w:val="00A36FF0"/>
    <w:rsid w:val="00A40491"/>
    <w:rsid w:val="00A41E07"/>
    <w:rsid w:val="00A43797"/>
    <w:rsid w:val="00A45AA2"/>
    <w:rsid w:val="00A45B5F"/>
    <w:rsid w:val="00A479F1"/>
    <w:rsid w:val="00A55229"/>
    <w:rsid w:val="00A561C2"/>
    <w:rsid w:val="00A65BF5"/>
    <w:rsid w:val="00A66485"/>
    <w:rsid w:val="00A67149"/>
    <w:rsid w:val="00A6776C"/>
    <w:rsid w:val="00A7371E"/>
    <w:rsid w:val="00A74078"/>
    <w:rsid w:val="00A77574"/>
    <w:rsid w:val="00A82CF1"/>
    <w:rsid w:val="00A90D24"/>
    <w:rsid w:val="00A92010"/>
    <w:rsid w:val="00A925E5"/>
    <w:rsid w:val="00A93B5A"/>
    <w:rsid w:val="00AA6671"/>
    <w:rsid w:val="00AA72E4"/>
    <w:rsid w:val="00AB0B34"/>
    <w:rsid w:val="00AD01E5"/>
    <w:rsid w:val="00AD6A97"/>
    <w:rsid w:val="00AE0383"/>
    <w:rsid w:val="00AE37F6"/>
    <w:rsid w:val="00AE3981"/>
    <w:rsid w:val="00AF22E7"/>
    <w:rsid w:val="00AF3F35"/>
    <w:rsid w:val="00AF6D87"/>
    <w:rsid w:val="00AF711C"/>
    <w:rsid w:val="00B001A0"/>
    <w:rsid w:val="00B06085"/>
    <w:rsid w:val="00B11545"/>
    <w:rsid w:val="00B15B67"/>
    <w:rsid w:val="00B271B1"/>
    <w:rsid w:val="00B30AB3"/>
    <w:rsid w:val="00B35E74"/>
    <w:rsid w:val="00B368CD"/>
    <w:rsid w:val="00B37659"/>
    <w:rsid w:val="00B40174"/>
    <w:rsid w:val="00B44240"/>
    <w:rsid w:val="00B564C0"/>
    <w:rsid w:val="00B6010E"/>
    <w:rsid w:val="00B7254C"/>
    <w:rsid w:val="00B80E53"/>
    <w:rsid w:val="00B86E0F"/>
    <w:rsid w:val="00B9063A"/>
    <w:rsid w:val="00B92253"/>
    <w:rsid w:val="00B93829"/>
    <w:rsid w:val="00B94C95"/>
    <w:rsid w:val="00BA183D"/>
    <w:rsid w:val="00BA19A2"/>
    <w:rsid w:val="00BA217B"/>
    <w:rsid w:val="00BA29EB"/>
    <w:rsid w:val="00BA3640"/>
    <w:rsid w:val="00BA79AD"/>
    <w:rsid w:val="00BA7D71"/>
    <w:rsid w:val="00BB330D"/>
    <w:rsid w:val="00BB363E"/>
    <w:rsid w:val="00BB4306"/>
    <w:rsid w:val="00BB6981"/>
    <w:rsid w:val="00BB6BFE"/>
    <w:rsid w:val="00BB72EB"/>
    <w:rsid w:val="00BC68CB"/>
    <w:rsid w:val="00BC7650"/>
    <w:rsid w:val="00BD4653"/>
    <w:rsid w:val="00BD5DCE"/>
    <w:rsid w:val="00BE1ED6"/>
    <w:rsid w:val="00BE40D4"/>
    <w:rsid w:val="00BF2183"/>
    <w:rsid w:val="00BF5EDE"/>
    <w:rsid w:val="00C17F1F"/>
    <w:rsid w:val="00C2243B"/>
    <w:rsid w:val="00C253C8"/>
    <w:rsid w:val="00C34015"/>
    <w:rsid w:val="00C359D3"/>
    <w:rsid w:val="00C371FF"/>
    <w:rsid w:val="00C436A2"/>
    <w:rsid w:val="00C437D5"/>
    <w:rsid w:val="00C44C14"/>
    <w:rsid w:val="00C60194"/>
    <w:rsid w:val="00C67946"/>
    <w:rsid w:val="00C75719"/>
    <w:rsid w:val="00C770A3"/>
    <w:rsid w:val="00C80B0A"/>
    <w:rsid w:val="00C812C9"/>
    <w:rsid w:val="00C81EE0"/>
    <w:rsid w:val="00C84DA3"/>
    <w:rsid w:val="00C87F72"/>
    <w:rsid w:val="00C94C25"/>
    <w:rsid w:val="00C94D9A"/>
    <w:rsid w:val="00C96B2C"/>
    <w:rsid w:val="00CA4253"/>
    <w:rsid w:val="00CA5EF6"/>
    <w:rsid w:val="00CB21C4"/>
    <w:rsid w:val="00CB6DCD"/>
    <w:rsid w:val="00CC125B"/>
    <w:rsid w:val="00CC2101"/>
    <w:rsid w:val="00CC2EAA"/>
    <w:rsid w:val="00CC4979"/>
    <w:rsid w:val="00CD1BFA"/>
    <w:rsid w:val="00CD2F6F"/>
    <w:rsid w:val="00CD3298"/>
    <w:rsid w:val="00CD6869"/>
    <w:rsid w:val="00CD6DDD"/>
    <w:rsid w:val="00CE1325"/>
    <w:rsid w:val="00CE3595"/>
    <w:rsid w:val="00CF14A2"/>
    <w:rsid w:val="00CF318D"/>
    <w:rsid w:val="00CF31A8"/>
    <w:rsid w:val="00CF4EA5"/>
    <w:rsid w:val="00CF6CAE"/>
    <w:rsid w:val="00D00BE2"/>
    <w:rsid w:val="00D062AB"/>
    <w:rsid w:val="00D06A77"/>
    <w:rsid w:val="00D11050"/>
    <w:rsid w:val="00D153CE"/>
    <w:rsid w:val="00D15F82"/>
    <w:rsid w:val="00D22F6E"/>
    <w:rsid w:val="00D30713"/>
    <w:rsid w:val="00D4550D"/>
    <w:rsid w:val="00D46E2A"/>
    <w:rsid w:val="00D53377"/>
    <w:rsid w:val="00D5736D"/>
    <w:rsid w:val="00D57C1D"/>
    <w:rsid w:val="00D57D48"/>
    <w:rsid w:val="00D6010C"/>
    <w:rsid w:val="00D648F1"/>
    <w:rsid w:val="00D700EA"/>
    <w:rsid w:val="00D7070A"/>
    <w:rsid w:val="00D72169"/>
    <w:rsid w:val="00D76EB1"/>
    <w:rsid w:val="00D85267"/>
    <w:rsid w:val="00D8546A"/>
    <w:rsid w:val="00D85C33"/>
    <w:rsid w:val="00D86F68"/>
    <w:rsid w:val="00D87FD2"/>
    <w:rsid w:val="00DA27C5"/>
    <w:rsid w:val="00DA291B"/>
    <w:rsid w:val="00DA2DBF"/>
    <w:rsid w:val="00DB1CE3"/>
    <w:rsid w:val="00DC0561"/>
    <w:rsid w:val="00DD0925"/>
    <w:rsid w:val="00DD2CF1"/>
    <w:rsid w:val="00DD6B51"/>
    <w:rsid w:val="00DE02FF"/>
    <w:rsid w:val="00DE09CF"/>
    <w:rsid w:val="00DE12C5"/>
    <w:rsid w:val="00DE4010"/>
    <w:rsid w:val="00DF14F5"/>
    <w:rsid w:val="00DF6475"/>
    <w:rsid w:val="00E03BEC"/>
    <w:rsid w:val="00E20CD1"/>
    <w:rsid w:val="00E34129"/>
    <w:rsid w:val="00E459B2"/>
    <w:rsid w:val="00E50112"/>
    <w:rsid w:val="00E60EDC"/>
    <w:rsid w:val="00E62DA0"/>
    <w:rsid w:val="00E6474B"/>
    <w:rsid w:val="00E7652F"/>
    <w:rsid w:val="00E825D5"/>
    <w:rsid w:val="00E86753"/>
    <w:rsid w:val="00E96894"/>
    <w:rsid w:val="00EA03E3"/>
    <w:rsid w:val="00EA17A3"/>
    <w:rsid w:val="00EA4C0F"/>
    <w:rsid w:val="00EA5D7C"/>
    <w:rsid w:val="00EA62C5"/>
    <w:rsid w:val="00EA6593"/>
    <w:rsid w:val="00EA74CE"/>
    <w:rsid w:val="00EB4801"/>
    <w:rsid w:val="00EC79D2"/>
    <w:rsid w:val="00EE0E66"/>
    <w:rsid w:val="00EE1273"/>
    <w:rsid w:val="00EE34DE"/>
    <w:rsid w:val="00EE6DFF"/>
    <w:rsid w:val="00EF701A"/>
    <w:rsid w:val="00F00014"/>
    <w:rsid w:val="00F000F1"/>
    <w:rsid w:val="00F037DC"/>
    <w:rsid w:val="00F06E60"/>
    <w:rsid w:val="00F20AEC"/>
    <w:rsid w:val="00F23CD3"/>
    <w:rsid w:val="00F2543B"/>
    <w:rsid w:val="00F30BD0"/>
    <w:rsid w:val="00F34077"/>
    <w:rsid w:val="00F42F8F"/>
    <w:rsid w:val="00F4508C"/>
    <w:rsid w:val="00F47E67"/>
    <w:rsid w:val="00F50CFC"/>
    <w:rsid w:val="00F5131B"/>
    <w:rsid w:val="00F51D5B"/>
    <w:rsid w:val="00F532C1"/>
    <w:rsid w:val="00F53F83"/>
    <w:rsid w:val="00F70F7C"/>
    <w:rsid w:val="00F74195"/>
    <w:rsid w:val="00F80AD2"/>
    <w:rsid w:val="00F84BB7"/>
    <w:rsid w:val="00F90543"/>
    <w:rsid w:val="00F923E4"/>
    <w:rsid w:val="00F92A5F"/>
    <w:rsid w:val="00F943EB"/>
    <w:rsid w:val="00F95339"/>
    <w:rsid w:val="00F95A1D"/>
    <w:rsid w:val="00F970E5"/>
    <w:rsid w:val="00FA0116"/>
    <w:rsid w:val="00FA042A"/>
    <w:rsid w:val="00FB43D6"/>
    <w:rsid w:val="00FC2083"/>
    <w:rsid w:val="00FC4046"/>
    <w:rsid w:val="00FD3278"/>
    <w:rsid w:val="00FE0964"/>
    <w:rsid w:val="00FE0D4A"/>
    <w:rsid w:val="00FE2D22"/>
    <w:rsid w:val="00FE3BA7"/>
    <w:rsid w:val="00FE3F5E"/>
    <w:rsid w:val="00FE4F8D"/>
    <w:rsid w:val="00FE677D"/>
    <w:rsid w:val="00FF00A6"/>
    <w:rsid w:val="00FF1530"/>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3EC4"/>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B9063A"/>
    <w:pPr>
      <w:spacing w:before="100" w:beforeAutospacing="1" w:after="100" w:afterAutospacing="1" w:line="240" w:lineRule="auto"/>
      <w:outlineLvl w:val="3"/>
    </w:pPr>
    <w:rPr>
      <w:rFonts w:ascii="Times New Roman" w:eastAsiaTheme="minorEastAsia"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unhideWhenUsed/>
    <w:rsid w:val="001631A4"/>
    <w:pPr>
      <w:spacing w:before="100" w:beforeAutospacing="1" w:after="100" w:afterAutospacing="1" w:line="240" w:lineRule="auto"/>
    </w:pPr>
    <w:rPr>
      <w:rFonts w:ascii="Times New Roman" w:eastAsiaTheme="minorEastAsia" w:hAnsi="Times New Roman" w:cs="Times New Roman"/>
      <w:sz w:val="24"/>
      <w:szCs w:val="24"/>
    </w:rPr>
  </w:style>
  <w:style w:type="character" w:styleId="ac">
    <w:name w:val="Strong"/>
    <w:basedOn w:val="a0"/>
    <w:uiPriority w:val="22"/>
    <w:qFormat/>
    <w:rsid w:val="0077087C"/>
    <w:rPr>
      <w:b/>
      <w:bCs/>
    </w:rPr>
  </w:style>
  <w:style w:type="character" w:customStyle="1" w:styleId="apple-converted-space">
    <w:name w:val="apple-converted-space"/>
    <w:basedOn w:val="a0"/>
    <w:rsid w:val="00861CD3"/>
  </w:style>
  <w:style w:type="character" w:customStyle="1" w:styleId="4Char">
    <w:name w:val="عنوان 4 Char"/>
    <w:basedOn w:val="a0"/>
    <w:link w:val="4"/>
    <w:uiPriority w:val="9"/>
    <w:rsid w:val="00B9063A"/>
    <w:rPr>
      <w:rFonts w:ascii="Times New Roman" w:eastAsiaTheme="minorEastAsia" w:hAnsi="Times New Roman" w:cs="Times New Roman"/>
      <w:b/>
      <w:bCs/>
      <w:sz w:val="24"/>
      <w:szCs w:val="24"/>
    </w:rPr>
  </w:style>
  <w:style w:type="character" w:styleId="ad">
    <w:name w:val="Emphasis"/>
    <w:basedOn w:val="a0"/>
    <w:uiPriority w:val="20"/>
    <w:qFormat/>
    <w:rsid w:val="00AE03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80415">
      <w:bodyDiv w:val="1"/>
      <w:marLeft w:val="0"/>
      <w:marRight w:val="0"/>
      <w:marTop w:val="0"/>
      <w:marBottom w:val="0"/>
      <w:divBdr>
        <w:top w:val="none" w:sz="0" w:space="0" w:color="auto"/>
        <w:left w:val="none" w:sz="0" w:space="0" w:color="auto"/>
        <w:bottom w:val="none" w:sz="0" w:space="0" w:color="auto"/>
        <w:right w:val="none" w:sz="0" w:space="0" w:color="auto"/>
      </w:divBdr>
    </w:div>
    <w:div w:id="108359842">
      <w:bodyDiv w:val="1"/>
      <w:marLeft w:val="0"/>
      <w:marRight w:val="0"/>
      <w:marTop w:val="0"/>
      <w:marBottom w:val="0"/>
      <w:divBdr>
        <w:top w:val="none" w:sz="0" w:space="0" w:color="auto"/>
        <w:left w:val="none" w:sz="0" w:space="0" w:color="auto"/>
        <w:bottom w:val="none" w:sz="0" w:space="0" w:color="auto"/>
        <w:right w:val="none" w:sz="0" w:space="0" w:color="auto"/>
      </w:divBdr>
    </w:div>
    <w:div w:id="283510754">
      <w:bodyDiv w:val="1"/>
      <w:marLeft w:val="0"/>
      <w:marRight w:val="0"/>
      <w:marTop w:val="0"/>
      <w:marBottom w:val="0"/>
      <w:divBdr>
        <w:top w:val="none" w:sz="0" w:space="0" w:color="auto"/>
        <w:left w:val="none" w:sz="0" w:space="0" w:color="auto"/>
        <w:bottom w:val="none" w:sz="0" w:space="0" w:color="auto"/>
        <w:right w:val="none" w:sz="0" w:space="0" w:color="auto"/>
      </w:divBdr>
    </w:div>
    <w:div w:id="424302869">
      <w:bodyDiv w:val="1"/>
      <w:marLeft w:val="0"/>
      <w:marRight w:val="0"/>
      <w:marTop w:val="0"/>
      <w:marBottom w:val="0"/>
      <w:divBdr>
        <w:top w:val="none" w:sz="0" w:space="0" w:color="auto"/>
        <w:left w:val="none" w:sz="0" w:space="0" w:color="auto"/>
        <w:bottom w:val="none" w:sz="0" w:space="0" w:color="auto"/>
        <w:right w:val="none" w:sz="0" w:space="0" w:color="auto"/>
      </w:divBdr>
      <w:divsChild>
        <w:div w:id="2055036722">
          <w:marLeft w:val="0"/>
          <w:marRight w:val="0"/>
          <w:marTop w:val="0"/>
          <w:marBottom w:val="0"/>
          <w:divBdr>
            <w:top w:val="none" w:sz="0" w:space="0" w:color="auto"/>
            <w:left w:val="none" w:sz="0" w:space="0" w:color="auto"/>
            <w:bottom w:val="none" w:sz="0" w:space="0" w:color="auto"/>
            <w:right w:val="none" w:sz="0" w:space="0" w:color="auto"/>
          </w:divBdr>
          <w:divsChild>
            <w:div w:id="2072851810">
              <w:marLeft w:val="0"/>
              <w:marRight w:val="0"/>
              <w:marTop w:val="0"/>
              <w:marBottom w:val="0"/>
              <w:divBdr>
                <w:top w:val="none" w:sz="0" w:space="0" w:color="auto"/>
                <w:left w:val="none" w:sz="0" w:space="0" w:color="auto"/>
                <w:bottom w:val="none" w:sz="0" w:space="0" w:color="auto"/>
                <w:right w:val="none" w:sz="0" w:space="0" w:color="auto"/>
              </w:divBdr>
              <w:divsChild>
                <w:div w:id="2096508577">
                  <w:marLeft w:val="0"/>
                  <w:marRight w:val="0"/>
                  <w:marTop w:val="0"/>
                  <w:marBottom w:val="0"/>
                  <w:divBdr>
                    <w:top w:val="none" w:sz="0" w:space="0" w:color="auto"/>
                    <w:left w:val="none" w:sz="0" w:space="0" w:color="auto"/>
                    <w:bottom w:val="none" w:sz="0" w:space="0" w:color="auto"/>
                    <w:right w:val="none" w:sz="0" w:space="0" w:color="auto"/>
                  </w:divBdr>
                  <w:divsChild>
                    <w:div w:id="1958021334">
                      <w:marLeft w:val="0"/>
                      <w:marRight w:val="0"/>
                      <w:marTop w:val="0"/>
                      <w:marBottom w:val="0"/>
                      <w:divBdr>
                        <w:top w:val="none" w:sz="0" w:space="0" w:color="auto"/>
                        <w:left w:val="none" w:sz="0" w:space="0" w:color="auto"/>
                        <w:bottom w:val="none" w:sz="0" w:space="0" w:color="auto"/>
                        <w:right w:val="none" w:sz="0" w:space="0" w:color="auto"/>
                      </w:divBdr>
                      <w:divsChild>
                        <w:div w:id="543567168">
                          <w:marLeft w:val="0"/>
                          <w:marRight w:val="0"/>
                          <w:marTop w:val="0"/>
                          <w:marBottom w:val="0"/>
                          <w:divBdr>
                            <w:top w:val="none" w:sz="0" w:space="0" w:color="auto"/>
                            <w:left w:val="none" w:sz="0" w:space="0" w:color="auto"/>
                            <w:bottom w:val="none" w:sz="0" w:space="0" w:color="auto"/>
                            <w:right w:val="none" w:sz="0" w:space="0" w:color="auto"/>
                          </w:divBdr>
                          <w:divsChild>
                            <w:div w:id="129278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24695459">
      <w:bodyDiv w:val="1"/>
      <w:marLeft w:val="0"/>
      <w:marRight w:val="0"/>
      <w:marTop w:val="0"/>
      <w:marBottom w:val="0"/>
      <w:divBdr>
        <w:top w:val="none" w:sz="0" w:space="0" w:color="auto"/>
        <w:left w:val="none" w:sz="0" w:space="0" w:color="auto"/>
        <w:bottom w:val="none" w:sz="0" w:space="0" w:color="auto"/>
        <w:right w:val="none" w:sz="0" w:space="0" w:color="auto"/>
      </w:divBdr>
    </w:div>
    <w:div w:id="662658054">
      <w:bodyDiv w:val="1"/>
      <w:marLeft w:val="0"/>
      <w:marRight w:val="0"/>
      <w:marTop w:val="0"/>
      <w:marBottom w:val="0"/>
      <w:divBdr>
        <w:top w:val="none" w:sz="0" w:space="0" w:color="auto"/>
        <w:left w:val="none" w:sz="0" w:space="0" w:color="auto"/>
        <w:bottom w:val="none" w:sz="0" w:space="0" w:color="auto"/>
        <w:right w:val="none" w:sz="0" w:space="0" w:color="auto"/>
      </w:divBdr>
    </w:div>
    <w:div w:id="691417637">
      <w:bodyDiv w:val="1"/>
      <w:marLeft w:val="0"/>
      <w:marRight w:val="0"/>
      <w:marTop w:val="0"/>
      <w:marBottom w:val="0"/>
      <w:divBdr>
        <w:top w:val="none" w:sz="0" w:space="0" w:color="auto"/>
        <w:left w:val="none" w:sz="0" w:space="0" w:color="auto"/>
        <w:bottom w:val="none" w:sz="0" w:space="0" w:color="auto"/>
        <w:right w:val="none" w:sz="0" w:space="0" w:color="auto"/>
      </w:divBdr>
    </w:div>
    <w:div w:id="691495683">
      <w:bodyDiv w:val="1"/>
      <w:marLeft w:val="0"/>
      <w:marRight w:val="0"/>
      <w:marTop w:val="0"/>
      <w:marBottom w:val="0"/>
      <w:divBdr>
        <w:top w:val="none" w:sz="0" w:space="0" w:color="auto"/>
        <w:left w:val="none" w:sz="0" w:space="0" w:color="auto"/>
        <w:bottom w:val="none" w:sz="0" w:space="0" w:color="auto"/>
        <w:right w:val="none" w:sz="0" w:space="0" w:color="auto"/>
      </w:divBdr>
    </w:div>
    <w:div w:id="786973315">
      <w:bodyDiv w:val="1"/>
      <w:marLeft w:val="0"/>
      <w:marRight w:val="0"/>
      <w:marTop w:val="0"/>
      <w:marBottom w:val="0"/>
      <w:divBdr>
        <w:top w:val="none" w:sz="0" w:space="0" w:color="auto"/>
        <w:left w:val="none" w:sz="0" w:space="0" w:color="auto"/>
        <w:bottom w:val="none" w:sz="0" w:space="0" w:color="auto"/>
        <w:right w:val="none" w:sz="0" w:space="0" w:color="auto"/>
      </w:divBdr>
    </w:div>
    <w:div w:id="1021399362">
      <w:bodyDiv w:val="1"/>
      <w:marLeft w:val="0"/>
      <w:marRight w:val="0"/>
      <w:marTop w:val="0"/>
      <w:marBottom w:val="0"/>
      <w:divBdr>
        <w:top w:val="none" w:sz="0" w:space="0" w:color="auto"/>
        <w:left w:val="none" w:sz="0" w:space="0" w:color="auto"/>
        <w:bottom w:val="none" w:sz="0" w:space="0" w:color="auto"/>
        <w:right w:val="none" w:sz="0" w:space="0" w:color="auto"/>
      </w:divBdr>
    </w:div>
    <w:div w:id="1064598849">
      <w:bodyDiv w:val="1"/>
      <w:marLeft w:val="0"/>
      <w:marRight w:val="0"/>
      <w:marTop w:val="0"/>
      <w:marBottom w:val="0"/>
      <w:divBdr>
        <w:top w:val="none" w:sz="0" w:space="0" w:color="auto"/>
        <w:left w:val="none" w:sz="0" w:space="0" w:color="auto"/>
        <w:bottom w:val="none" w:sz="0" w:space="0" w:color="auto"/>
        <w:right w:val="none" w:sz="0" w:space="0" w:color="auto"/>
      </w:divBdr>
      <w:divsChild>
        <w:div w:id="1260411767">
          <w:marLeft w:val="0"/>
          <w:marRight w:val="0"/>
          <w:marTop w:val="0"/>
          <w:marBottom w:val="0"/>
          <w:divBdr>
            <w:top w:val="none" w:sz="0" w:space="0" w:color="auto"/>
            <w:left w:val="none" w:sz="0" w:space="0" w:color="auto"/>
            <w:bottom w:val="none" w:sz="0" w:space="0" w:color="auto"/>
            <w:right w:val="none" w:sz="0" w:space="0" w:color="auto"/>
          </w:divBdr>
          <w:divsChild>
            <w:div w:id="766661022">
              <w:marLeft w:val="0"/>
              <w:marRight w:val="0"/>
              <w:marTop w:val="0"/>
              <w:marBottom w:val="0"/>
              <w:divBdr>
                <w:top w:val="none" w:sz="0" w:space="0" w:color="auto"/>
                <w:left w:val="none" w:sz="0" w:space="0" w:color="auto"/>
                <w:bottom w:val="none" w:sz="0" w:space="0" w:color="auto"/>
                <w:right w:val="none" w:sz="0" w:space="0" w:color="auto"/>
              </w:divBdr>
              <w:divsChild>
                <w:div w:id="1590773906">
                  <w:marLeft w:val="0"/>
                  <w:marRight w:val="0"/>
                  <w:marTop w:val="0"/>
                  <w:marBottom w:val="0"/>
                  <w:divBdr>
                    <w:top w:val="none" w:sz="0" w:space="0" w:color="auto"/>
                    <w:left w:val="none" w:sz="0" w:space="0" w:color="auto"/>
                    <w:bottom w:val="none" w:sz="0" w:space="0" w:color="auto"/>
                    <w:right w:val="none" w:sz="0" w:space="0" w:color="auto"/>
                  </w:divBdr>
                  <w:divsChild>
                    <w:div w:id="1190921345">
                      <w:marLeft w:val="0"/>
                      <w:marRight w:val="0"/>
                      <w:marTop w:val="0"/>
                      <w:marBottom w:val="0"/>
                      <w:divBdr>
                        <w:top w:val="none" w:sz="0" w:space="0" w:color="auto"/>
                        <w:left w:val="none" w:sz="0" w:space="0" w:color="auto"/>
                        <w:bottom w:val="none" w:sz="0" w:space="0" w:color="auto"/>
                        <w:right w:val="none" w:sz="0" w:space="0" w:color="auto"/>
                      </w:divBdr>
                      <w:divsChild>
                        <w:div w:id="871922802">
                          <w:marLeft w:val="0"/>
                          <w:marRight w:val="0"/>
                          <w:marTop w:val="0"/>
                          <w:marBottom w:val="0"/>
                          <w:divBdr>
                            <w:top w:val="none" w:sz="0" w:space="0" w:color="auto"/>
                            <w:left w:val="none" w:sz="0" w:space="0" w:color="auto"/>
                            <w:bottom w:val="none" w:sz="0" w:space="0" w:color="auto"/>
                            <w:right w:val="none" w:sz="0" w:space="0" w:color="auto"/>
                          </w:divBdr>
                          <w:divsChild>
                            <w:div w:id="1228804405">
                              <w:marLeft w:val="0"/>
                              <w:marRight w:val="0"/>
                              <w:marTop w:val="0"/>
                              <w:marBottom w:val="0"/>
                              <w:divBdr>
                                <w:top w:val="none" w:sz="0" w:space="0" w:color="auto"/>
                                <w:left w:val="none" w:sz="0" w:space="0" w:color="auto"/>
                                <w:bottom w:val="none" w:sz="0" w:space="0" w:color="auto"/>
                                <w:right w:val="none" w:sz="0" w:space="0" w:color="auto"/>
                              </w:divBdr>
                              <w:divsChild>
                                <w:div w:id="242564936">
                                  <w:marLeft w:val="0"/>
                                  <w:marRight w:val="0"/>
                                  <w:marTop w:val="0"/>
                                  <w:marBottom w:val="0"/>
                                  <w:divBdr>
                                    <w:top w:val="none" w:sz="0" w:space="0" w:color="auto"/>
                                    <w:left w:val="none" w:sz="0" w:space="0" w:color="auto"/>
                                    <w:bottom w:val="none" w:sz="0" w:space="0" w:color="auto"/>
                                    <w:right w:val="none" w:sz="0" w:space="0" w:color="auto"/>
                                  </w:divBdr>
                                  <w:divsChild>
                                    <w:div w:id="1698851941">
                                      <w:marLeft w:val="0"/>
                                      <w:marRight w:val="0"/>
                                      <w:marTop w:val="0"/>
                                      <w:marBottom w:val="0"/>
                                      <w:divBdr>
                                        <w:top w:val="none" w:sz="0" w:space="0" w:color="auto"/>
                                        <w:left w:val="none" w:sz="0" w:space="0" w:color="auto"/>
                                        <w:bottom w:val="none" w:sz="0" w:space="0" w:color="auto"/>
                                        <w:right w:val="none" w:sz="0" w:space="0" w:color="auto"/>
                                      </w:divBdr>
                                      <w:divsChild>
                                        <w:div w:id="39869389">
                                          <w:marLeft w:val="0"/>
                                          <w:marRight w:val="0"/>
                                          <w:marTop w:val="0"/>
                                          <w:marBottom w:val="0"/>
                                          <w:divBdr>
                                            <w:top w:val="none" w:sz="0" w:space="0" w:color="auto"/>
                                            <w:left w:val="none" w:sz="0" w:space="0" w:color="auto"/>
                                            <w:bottom w:val="none" w:sz="0" w:space="0" w:color="auto"/>
                                            <w:right w:val="none" w:sz="0" w:space="0" w:color="auto"/>
                                          </w:divBdr>
                                          <w:divsChild>
                                            <w:div w:id="74666423">
                                              <w:marLeft w:val="0"/>
                                              <w:marRight w:val="0"/>
                                              <w:marTop w:val="0"/>
                                              <w:marBottom w:val="0"/>
                                              <w:divBdr>
                                                <w:top w:val="none" w:sz="0" w:space="0" w:color="auto"/>
                                                <w:left w:val="none" w:sz="0" w:space="0" w:color="auto"/>
                                                <w:bottom w:val="none" w:sz="0" w:space="0" w:color="auto"/>
                                                <w:right w:val="none" w:sz="0" w:space="0" w:color="auto"/>
                                              </w:divBdr>
                                              <w:divsChild>
                                                <w:div w:id="1668897862">
                                                  <w:marLeft w:val="0"/>
                                                  <w:marRight w:val="0"/>
                                                  <w:marTop w:val="0"/>
                                                  <w:marBottom w:val="0"/>
                                                  <w:divBdr>
                                                    <w:top w:val="none" w:sz="0" w:space="0" w:color="auto"/>
                                                    <w:left w:val="none" w:sz="0" w:space="0" w:color="auto"/>
                                                    <w:bottom w:val="none" w:sz="0" w:space="0" w:color="auto"/>
                                                    <w:right w:val="none" w:sz="0" w:space="0" w:color="auto"/>
                                                  </w:divBdr>
                                                  <w:divsChild>
                                                    <w:div w:id="55856002">
                                                      <w:marLeft w:val="0"/>
                                                      <w:marRight w:val="0"/>
                                                      <w:marTop w:val="0"/>
                                                      <w:marBottom w:val="0"/>
                                                      <w:divBdr>
                                                        <w:top w:val="none" w:sz="0" w:space="0" w:color="auto"/>
                                                        <w:left w:val="none" w:sz="0" w:space="0" w:color="auto"/>
                                                        <w:bottom w:val="none" w:sz="0" w:space="0" w:color="auto"/>
                                                        <w:right w:val="none" w:sz="0" w:space="0" w:color="auto"/>
                                                      </w:divBdr>
                                                      <w:divsChild>
                                                        <w:div w:id="123501236">
                                                          <w:marLeft w:val="0"/>
                                                          <w:marRight w:val="0"/>
                                                          <w:marTop w:val="0"/>
                                                          <w:marBottom w:val="0"/>
                                                          <w:divBdr>
                                                            <w:top w:val="none" w:sz="0" w:space="0" w:color="auto"/>
                                                            <w:left w:val="none" w:sz="0" w:space="0" w:color="auto"/>
                                                            <w:bottom w:val="none" w:sz="0" w:space="0" w:color="auto"/>
                                                            <w:right w:val="none" w:sz="0" w:space="0" w:color="auto"/>
                                                          </w:divBdr>
                                                          <w:divsChild>
                                                            <w:div w:id="1045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08109960">
          <w:marLeft w:val="0"/>
          <w:marRight w:val="0"/>
          <w:marTop w:val="0"/>
          <w:marBottom w:val="0"/>
          <w:divBdr>
            <w:top w:val="none" w:sz="0" w:space="0" w:color="auto"/>
            <w:left w:val="none" w:sz="0" w:space="0" w:color="auto"/>
            <w:bottom w:val="none" w:sz="0" w:space="0" w:color="auto"/>
            <w:right w:val="none" w:sz="0" w:space="0" w:color="auto"/>
          </w:divBdr>
          <w:divsChild>
            <w:div w:id="794638108">
              <w:marLeft w:val="0"/>
              <w:marRight w:val="0"/>
              <w:marTop w:val="0"/>
              <w:marBottom w:val="0"/>
              <w:divBdr>
                <w:top w:val="none" w:sz="0" w:space="0" w:color="auto"/>
                <w:left w:val="none" w:sz="0" w:space="0" w:color="auto"/>
                <w:bottom w:val="none" w:sz="0" w:space="0" w:color="auto"/>
                <w:right w:val="none" w:sz="0" w:space="0" w:color="auto"/>
              </w:divBdr>
              <w:divsChild>
                <w:div w:id="198727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796">
      <w:bodyDiv w:val="1"/>
      <w:marLeft w:val="0"/>
      <w:marRight w:val="0"/>
      <w:marTop w:val="0"/>
      <w:marBottom w:val="0"/>
      <w:divBdr>
        <w:top w:val="none" w:sz="0" w:space="0" w:color="auto"/>
        <w:left w:val="none" w:sz="0" w:space="0" w:color="auto"/>
        <w:bottom w:val="none" w:sz="0" w:space="0" w:color="auto"/>
        <w:right w:val="none" w:sz="0" w:space="0" w:color="auto"/>
      </w:divBdr>
    </w:div>
    <w:div w:id="1685326335">
      <w:bodyDiv w:val="1"/>
      <w:marLeft w:val="0"/>
      <w:marRight w:val="0"/>
      <w:marTop w:val="0"/>
      <w:marBottom w:val="0"/>
      <w:divBdr>
        <w:top w:val="none" w:sz="0" w:space="0" w:color="auto"/>
        <w:left w:val="none" w:sz="0" w:space="0" w:color="auto"/>
        <w:bottom w:val="none" w:sz="0" w:space="0" w:color="auto"/>
        <w:right w:val="none" w:sz="0" w:space="0" w:color="auto"/>
      </w:divBdr>
    </w:div>
    <w:div w:id="1695158124">
      <w:bodyDiv w:val="1"/>
      <w:marLeft w:val="0"/>
      <w:marRight w:val="0"/>
      <w:marTop w:val="0"/>
      <w:marBottom w:val="0"/>
      <w:divBdr>
        <w:top w:val="none" w:sz="0" w:space="0" w:color="auto"/>
        <w:left w:val="none" w:sz="0" w:space="0" w:color="auto"/>
        <w:bottom w:val="none" w:sz="0" w:space="0" w:color="auto"/>
        <w:right w:val="none" w:sz="0" w:space="0" w:color="auto"/>
      </w:divBdr>
    </w:div>
    <w:div w:id="1713458463">
      <w:bodyDiv w:val="1"/>
      <w:marLeft w:val="0"/>
      <w:marRight w:val="0"/>
      <w:marTop w:val="0"/>
      <w:marBottom w:val="0"/>
      <w:divBdr>
        <w:top w:val="none" w:sz="0" w:space="0" w:color="auto"/>
        <w:left w:val="none" w:sz="0" w:space="0" w:color="auto"/>
        <w:bottom w:val="none" w:sz="0" w:space="0" w:color="auto"/>
        <w:right w:val="none" w:sz="0" w:space="0" w:color="auto"/>
      </w:divBdr>
    </w:div>
    <w:div w:id="1787046058">
      <w:bodyDiv w:val="1"/>
      <w:marLeft w:val="0"/>
      <w:marRight w:val="0"/>
      <w:marTop w:val="0"/>
      <w:marBottom w:val="0"/>
      <w:divBdr>
        <w:top w:val="none" w:sz="0" w:space="0" w:color="auto"/>
        <w:left w:val="none" w:sz="0" w:space="0" w:color="auto"/>
        <w:bottom w:val="none" w:sz="0" w:space="0" w:color="auto"/>
        <w:right w:val="none" w:sz="0" w:space="0" w:color="auto"/>
      </w:divBdr>
      <w:divsChild>
        <w:div w:id="951207373">
          <w:marLeft w:val="0"/>
          <w:marRight w:val="0"/>
          <w:marTop w:val="0"/>
          <w:marBottom w:val="0"/>
          <w:divBdr>
            <w:top w:val="none" w:sz="0" w:space="0" w:color="auto"/>
            <w:left w:val="none" w:sz="0" w:space="0" w:color="auto"/>
            <w:bottom w:val="none" w:sz="0" w:space="0" w:color="auto"/>
            <w:right w:val="none" w:sz="0" w:space="0" w:color="auto"/>
          </w:divBdr>
          <w:divsChild>
            <w:div w:id="1397894282">
              <w:marLeft w:val="0"/>
              <w:marRight w:val="0"/>
              <w:marTop w:val="0"/>
              <w:marBottom w:val="0"/>
              <w:divBdr>
                <w:top w:val="none" w:sz="0" w:space="0" w:color="auto"/>
                <w:left w:val="none" w:sz="0" w:space="0" w:color="auto"/>
                <w:bottom w:val="none" w:sz="0" w:space="0" w:color="auto"/>
                <w:right w:val="none" w:sz="0" w:space="0" w:color="auto"/>
              </w:divBdr>
              <w:divsChild>
                <w:div w:id="950086654">
                  <w:marLeft w:val="0"/>
                  <w:marRight w:val="0"/>
                  <w:marTop w:val="0"/>
                  <w:marBottom w:val="0"/>
                  <w:divBdr>
                    <w:top w:val="none" w:sz="0" w:space="0" w:color="auto"/>
                    <w:left w:val="none" w:sz="0" w:space="0" w:color="auto"/>
                    <w:bottom w:val="none" w:sz="0" w:space="0" w:color="auto"/>
                    <w:right w:val="none" w:sz="0" w:space="0" w:color="auto"/>
                  </w:divBdr>
                  <w:divsChild>
                    <w:div w:id="557252999">
                      <w:marLeft w:val="0"/>
                      <w:marRight w:val="0"/>
                      <w:marTop w:val="0"/>
                      <w:marBottom w:val="0"/>
                      <w:divBdr>
                        <w:top w:val="none" w:sz="0" w:space="0" w:color="auto"/>
                        <w:left w:val="none" w:sz="0" w:space="0" w:color="auto"/>
                        <w:bottom w:val="none" w:sz="0" w:space="0" w:color="auto"/>
                        <w:right w:val="none" w:sz="0" w:space="0" w:color="auto"/>
                      </w:divBdr>
                      <w:divsChild>
                        <w:div w:id="856163896">
                          <w:marLeft w:val="0"/>
                          <w:marRight w:val="0"/>
                          <w:marTop w:val="0"/>
                          <w:marBottom w:val="0"/>
                          <w:divBdr>
                            <w:top w:val="none" w:sz="0" w:space="0" w:color="auto"/>
                            <w:left w:val="none" w:sz="0" w:space="0" w:color="auto"/>
                            <w:bottom w:val="none" w:sz="0" w:space="0" w:color="auto"/>
                            <w:right w:val="none" w:sz="0" w:space="0" w:color="auto"/>
                          </w:divBdr>
                          <w:divsChild>
                            <w:div w:id="312610031">
                              <w:marLeft w:val="0"/>
                              <w:marRight w:val="0"/>
                              <w:marTop w:val="0"/>
                              <w:marBottom w:val="0"/>
                              <w:divBdr>
                                <w:top w:val="none" w:sz="0" w:space="0" w:color="auto"/>
                                <w:left w:val="none" w:sz="0" w:space="0" w:color="auto"/>
                                <w:bottom w:val="none" w:sz="0" w:space="0" w:color="auto"/>
                                <w:right w:val="none" w:sz="0" w:space="0" w:color="auto"/>
                              </w:divBdr>
                              <w:divsChild>
                                <w:div w:id="435714634">
                                  <w:marLeft w:val="0"/>
                                  <w:marRight w:val="0"/>
                                  <w:marTop w:val="0"/>
                                  <w:marBottom w:val="0"/>
                                  <w:divBdr>
                                    <w:top w:val="none" w:sz="0" w:space="0" w:color="auto"/>
                                    <w:left w:val="none" w:sz="0" w:space="0" w:color="auto"/>
                                    <w:bottom w:val="none" w:sz="0" w:space="0" w:color="auto"/>
                                    <w:right w:val="none" w:sz="0" w:space="0" w:color="auto"/>
                                  </w:divBdr>
                                  <w:divsChild>
                                    <w:div w:id="147679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791090">
                      <w:marLeft w:val="0"/>
                      <w:marRight w:val="0"/>
                      <w:marTop w:val="0"/>
                      <w:marBottom w:val="0"/>
                      <w:divBdr>
                        <w:top w:val="none" w:sz="0" w:space="0" w:color="auto"/>
                        <w:left w:val="none" w:sz="0" w:space="0" w:color="auto"/>
                        <w:bottom w:val="none" w:sz="0" w:space="0" w:color="auto"/>
                        <w:right w:val="none" w:sz="0" w:space="0" w:color="auto"/>
                      </w:divBdr>
                      <w:divsChild>
                        <w:div w:id="1447311844">
                          <w:marLeft w:val="0"/>
                          <w:marRight w:val="0"/>
                          <w:marTop w:val="0"/>
                          <w:marBottom w:val="0"/>
                          <w:divBdr>
                            <w:top w:val="none" w:sz="0" w:space="0" w:color="auto"/>
                            <w:left w:val="none" w:sz="0" w:space="0" w:color="auto"/>
                            <w:bottom w:val="none" w:sz="0" w:space="0" w:color="auto"/>
                            <w:right w:val="none" w:sz="0" w:space="0" w:color="auto"/>
                          </w:divBdr>
                          <w:divsChild>
                            <w:div w:id="254755560">
                              <w:marLeft w:val="0"/>
                              <w:marRight w:val="0"/>
                              <w:marTop w:val="0"/>
                              <w:marBottom w:val="0"/>
                              <w:divBdr>
                                <w:top w:val="none" w:sz="0" w:space="0" w:color="auto"/>
                                <w:left w:val="none" w:sz="0" w:space="0" w:color="auto"/>
                                <w:bottom w:val="none" w:sz="0" w:space="0" w:color="auto"/>
                                <w:right w:val="none" w:sz="0" w:space="0" w:color="auto"/>
                              </w:divBdr>
                              <w:divsChild>
                                <w:div w:id="174730744">
                                  <w:marLeft w:val="0"/>
                                  <w:marRight w:val="0"/>
                                  <w:marTop w:val="0"/>
                                  <w:marBottom w:val="0"/>
                                  <w:divBdr>
                                    <w:top w:val="none" w:sz="0" w:space="0" w:color="auto"/>
                                    <w:left w:val="none" w:sz="0" w:space="0" w:color="auto"/>
                                    <w:bottom w:val="none" w:sz="0" w:space="0" w:color="auto"/>
                                    <w:right w:val="none" w:sz="0" w:space="0" w:color="auto"/>
                                  </w:divBdr>
                                  <w:divsChild>
                                    <w:div w:id="1492481256">
                                      <w:marLeft w:val="0"/>
                                      <w:marRight w:val="0"/>
                                      <w:marTop w:val="0"/>
                                      <w:marBottom w:val="0"/>
                                      <w:divBdr>
                                        <w:top w:val="none" w:sz="0" w:space="0" w:color="auto"/>
                                        <w:left w:val="none" w:sz="0" w:space="0" w:color="auto"/>
                                        <w:bottom w:val="none" w:sz="0" w:space="0" w:color="auto"/>
                                        <w:right w:val="none" w:sz="0" w:space="0" w:color="auto"/>
                                      </w:divBdr>
                                      <w:divsChild>
                                        <w:div w:id="4931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forms.gle/vhoX7P62YUpeZgTL7" TargetMode="External"/><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w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8.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4648</Words>
  <Characters>26494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طيف علي بن يوسف هتان</cp:lastModifiedBy>
  <cp:revision>2</cp:revision>
  <cp:lastPrinted>2024-05-24T15:24:00Z</cp:lastPrinted>
  <dcterms:created xsi:type="dcterms:W3CDTF">2024-12-07T18:54:00Z</dcterms:created>
  <dcterms:modified xsi:type="dcterms:W3CDTF">2024-12-07T18:54:00Z</dcterms:modified>
</cp:coreProperties>
</file>