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AFDD6"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32"/>
          <w:szCs w:val="32"/>
          <w:lang w:bidi="ar-EG"/>
        </w:rPr>
      </w:pPr>
      <w:bookmarkStart w:id="0" w:name="_Hlk171615571"/>
      <w:r w:rsidRPr="000E6D27">
        <w:rPr>
          <w:rFonts w:ascii="Sakkal Majalla" w:hAnsi="Sakkal Majalla" w:cs="Sakkal Majalla"/>
          <w:b/>
          <w:bCs/>
          <w:noProof/>
          <w:sz w:val="32"/>
          <w:szCs w:val="32"/>
        </w:rPr>
        <w:drawing>
          <wp:anchor distT="0" distB="0" distL="114300" distR="114300" simplePos="0" relativeHeight="251659264" behindDoc="0" locked="0" layoutInCell="1" allowOverlap="1" wp14:anchorId="712154D7" wp14:editId="26C0B1BF">
            <wp:simplePos x="0" y="0"/>
            <wp:positionH relativeFrom="margin">
              <wp:align>left</wp:align>
            </wp:positionH>
            <wp:positionV relativeFrom="margin">
              <wp:posOffset>-230505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E6D27">
        <w:rPr>
          <w:rFonts w:ascii="Sakkal Majalla" w:hAnsi="Sakkal Majalla" w:cs="Sakkal Majalla"/>
          <w:b/>
          <w:bCs/>
          <w:sz w:val="32"/>
          <w:szCs w:val="32"/>
          <w:rtl/>
          <w:lang w:bidi="ar-EG"/>
        </w:rPr>
        <w:t xml:space="preserve">جامعة ميدأوشن </w:t>
      </w:r>
    </w:p>
    <w:p w14:paraId="44D8B1AA"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32"/>
          <w:szCs w:val="32"/>
          <w:rtl/>
          <w:lang w:bidi="ar-EG"/>
        </w:rPr>
      </w:pPr>
      <w:r w:rsidRPr="000E6D27">
        <w:rPr>
          <w:rFonts w:ascii="Sakkal Majalla" w:hAnsi="Sakkal Majalla" w:cs="Sakkal Majalla"/>
          <w:b/>
          <w:bCs/>
          <w:sz w:val="32"/>
          <w:szCs w:val="32"/>
          <w:lang w:bidi="ar-EG"/>
        </w:rPr>
        <w:t xml:space="preserve">    </w:t>
      </w:r>
      <w:r w:rsidRPr="000E6D27">
        <w:rPr>
          <w:rFonts w:ascii="Sakkal Majalla" w:hAnsi="Sakkal Majalla" w:cs="Sakkal Majalla"/>
          <w:b/>
          <w:bCs/>
          <w:sz w:val="32"/>
          <w:szCs w:val="32"/>
          <w:rtl/>
          <w:lang w:bidi="ar-EG"/>
        </w:rPr>
        <w:t xml:space="preserve">كلية الإدارة </w:t>
      </w:r>
    </w:p>
    <w:p w14:paraId="4824A611" w14:textId="77777777" w:rsidR="00E66422" w:rsidRPr="000E6D27" w:rsidRDefault="00E66422" w:rsidP="00E66422">
      <w:pPr>
        <w:spacing w:before="100" w:beforeAutospacing="1" w:after="100" w:afterAutospacing="1" w:line="360" w:lineRule="auto"/>
        <w:jc w:val="both"/>
        <w:rPr>
          <w:rFonts w:ascii="Sakkal Majalla" w:hAnsi="Sakkal Majalla" w:cs="Sakkal Majalla"/>
          <w:sz w:val="32"/>
          <w:szCs w:val="32"/>
          <w:rtl/>
          <w:lang w:bidi="ar-EG"/>
        </w:rPr>
      </w:pPr>
      <w:r w:rsidRPr="000E6D27">
        <w:rPr>
          <w:rFonts w:ascii="Sakkal Majalla" w:hAnsi="Sakkal Majalla" w:cs="Sakkal Majalla"/>
          <w:b/>
          <w:bCs/>
          <w:sz w:val="32"/>
          <w:szCs w:val="32"/>
          <w:rtl/>
          <w:lang w:bidi="ar-EG"/>
        </w:rPr>
        <w:t xml:space="preserve">تخصص إدارة </w:t>
      </w:r>
      <w:bookmarkEnd w:id="0"/>
      <w:r w:rsidRPr="000E6D27">
        <w:rPr>
          <w:rFonts w:ascii="Sakkal Majalla" w:hAnsi="Sakkal Majalla" w:cs="Sakkal Majalla"/>
          <w:b/>
          <w:bCs/>
          <w:sz w:val="32"/>
          <w:szCs w:val="32"/>
          <w:rtl/>
          <w:lang w:bidi="ar-EG"/>
        </w:rPr>
        <w:t xml:space="preserve">المشاريع </w:t>
      </w:r>
    </w:p>
    <w:p w14:paraId="4103B5D0" w14:textId="77777777" w:rsidR="00E66422" w:rsidRPr="000E6D27" w:rsidRDefault="00E66422" w:rsidP="00E66422">
      <w:pPr>
        <w:spacing w:before="100" w:beforeAutospacing="1" w:after="100" w:afterAutospacing="1" w:line="360" w:lineRule="auto"/>
        <w:jc w:val="both"/>
        <w:rPr>
          <w:rFonts w:ascii="Sakkal Majalla" w:hAnsi="Sakkal Majalla" w:cs="Sakkal Majalla"/>
          <w:sz w:val="28"/>
          <w:szCs w:val="28"/>
          <w:rtl/>
          <w:lang w:bidi="ar-EG"/>
        </w:rPr>
      </w:pPr>
    </w:p>
    <w:p w14:paraId="4662CC05" w14:textId="77777777" w:rsidR="00E66422" w:rsidRPr="000E6D27" w:rsidRDefault="00E66422" w:rsidP="00E66422">
      <w:pPr>
        <w:spacing w:before="100" w:beforeAutospacing="1" w:after="100" w:afterAutospacing="1" w:line="360" w:lineRule="auto"/>
        <w:jc w:val="center"/>
        <w:rPr>
          <w:rFonts w:ascii="Sakkal Majalla" w:hAnsi="Sakkal Majalla" w:cs="Sakkal Majalla"/>
          <w:b/>
          <w:bCs/>
          <w:sz w:val="36"/>
          <w:szCs w:val="36"/>
          <w:lang w:bidi="ar-EG"/>
        </w:rPr>
      </w:pPr>
      <w:bookmarkStart w:id="1" w:name="_Hlk171142794"/>
      <w:r w:rsidRPr="000E6D27">
        <w:rPr>
          <w:rFonts w:ascii="Sakkal Majalla" w:hAnsi="Sakkal Majalla" w:cs="Sakkal Majalla"/>
          <w:b/>
          <w:bCs/>
          <w:sz w:val="36"/>
          <w:szCs w:val="36"/>
          <w:rtl/>
          <w:lang w:bidi="ar-EG"/>
        </w:rPr>
        <w:t>أثر تبني معايير إدارة المشاريع الدولية على جودة مشاريع البلدية: دراسة تطبيقية على أمانة المنطقة الشرقية</w:t>
      </w:r>
    </w:p>
    <w:bookmarkEnd w:id="1"/>
    <w:p w14:paraId="5739C564"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tl/>
          <w:lang w:bidi="ar-EG"/>
        </w:rPr>
      </w:pPr>
    </w:p>
    <w:p w14:paraId="5E56648B" w14:textId="0A58A626" w:rsidR="00E66422" w:rsidRDefault="00E66422" w:rsidP="00E66422">
      <w:pPr>
        <w:spacing w:before="100" w:beforeAutospacing="1" w:after="100" w:afterAutospacing="1" w:line="360" w:lineRule="auto"/>
        <w:jc w:val="center"/>
        <w:rPr>
          <w:rFonts w:ascii="Sakkal Majalla" w:hAnsi="Sakkal Majalla" w:cs="Sakkal Majalla"/>
          <w:b/>
          <w:bCs/>
          <w:sz w:val="36"/>
          <w:szCs w:val="36"/>
          <w:rtl/>
          <w:lang w:bidi="ar-EG"/>
        </w:rPr>
      </w:pPr>
      <w:r w:rsidRPr="000E6D27">
        <w:rPr>
          <w:rFonts w:ascii="Sakkal Majalla" w:hAnsi="Sakkal Majalla" w:cs="Sakkal Majalla"/>
          <w:b/>
          <w:bCs/>
          <w:sz w:val="36"/>
          <w:szCs w:val="36"/>
          <w:rtl/>
          <w:lang w:bidi="ar-EG"/>
        </w:rPr>
        <w:t>إعداد الطالب</w:t>
      </w:r>
      <w:r w:rsidR="0009169A">
        <w:rPr>
          <w:rFonts w:ascii="Sakkal Majalla" w:hAnsi="Sakkal Majalla" w:cs="Sakkal Majalla" w:hint="cs"/>
          <w:b/>
          <w:bCs/>
          <w:sz w:val="36"/>
          <w:szCs w:val="36"/>
          <w:rtl/>
        </w:rPr>
        <w:t>ة</w:t>
      </w:r>
      <w:r w:rsidRPr="000E6D27">
        <w:rPr>
          <w:rFonts w:ascii="Sakkal Majalla" w:hAnsi="Sakkal Majalla" w:cs="Sakkal Majalla"/>
          <w:b/>
          <w:bCs/>
          <w:sz w:val="36"/>
          <w:szCs w:val="36"/>
          <w:rtl/>
          <w:lang w:bidi="ar-EG"/>
        </w:rPr>
        <w:t>/</w:t>
      </w:r>
      <w:r w:rsidR="0009169A">
        <w:rPr>
          <w:rFonts w:ascii="Sakkal Majalla" w:hAnsi="Sakkal Majalla" w:cs="Sakkal Majalla" w:hint="cs"/>
          <w:b/>
          <w:bCs/>
          <w:sz w:val="36"/>
          <w:szCs w:val="36"/>
          <w:rtl/>
          <w:lang w:bidi="ar-EG"/>
        </w:rPr>
        <w:t xml:space="preserve">غاليه عبدالرحمن القرني </w:t>
      </w:r>
    </w:p>
    <w:p w14:paraId="7346E414" w14:textId="65476F8E" w:rsidR="007F7C36" w:rsidRDefault="007F7C36" w:rsidP="00E66422">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الرقم الأكاديمي : </w:t>
      </w:r>
    </w:p>
    <w:p w14:paraId="6E4AD276" w14:textId="3EC2FC75" w:rsidR="00E66422" w:rsidRPr="000E6D27" w:rsidRDefault="0009169A" w:rsidP="007F7C36">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lang w:bidi="ar-EG"/>
        </w:rPr>
        <w:t>233002083</w:t>
      </w:r>
      <w:bookmarkStart w:id="2" w:name="_Hlk171615598"/>
    </w:p>
    <w:bookmarkEnd w:id="2"/>
    <w:p w14:paraId="4778E058" w14:textId="77777777" w:rsidR="00E66422" w:rsidRPr="000E6D27" w:rsidRDefault="00E66422" w:rsidP="00E66422">
      <w:pPr>
        <w:spacing w:before="100" w:beforeAutospacing="1" w:after="100" w:afterAutospacing="1" w:line="360" w:lineRule="auto"/>
        <w:jc w:val="center"/>
        <w:rPr>
          <w:rFonts w:ascii="Sakkal Majalla" w:hAnsi="Sakkal Majalla" w:cs="Sakkal Majalla"/>
          <w:b/>
          <w:bCs/>
          <w:sz w:val="36"/>
          <w:szCs w:val="36"/>
          <w:rtl/>
          <w:lang w:bidi="ar-EG"/>
        </w:rPr>
      </w:pPr>
      <w:r w:rsidRPr="000E6D27">
        <w:rPr>
          <w:rFonts w:ascii="Sakkal Majalla" w:hAnsi="Sakkal Majalla" w:cs="Sakkal Majalla"/>
          <w:b/>
          <w:bCs/>
          <w:sz w:val="36"/>
          <w:szCs w:val="36"/>
          <w:rtl/>
          <w:lang w:bidi="ar-EG"/>
        </w:rPr>
        <w:t>إشراف/</w:t>
      </w:r>
    </w:p>
    <w:p w14:paraId="034363F8" w14:textId="77777777" w:rsidR="00E66422" w:rsidRPr="000E6D27" w:rsidRDefault="00E66422" w:rsidP="00E66422">
      <w:pPr>
        <w:spacing w:before="100" w:beforeAutospacing="1" w:after="100" w:afterAutospacing="1" w:line="360" w:lineRule="auto"/>
        <w:jc w:val="center"/>
        <w:rPr>
          <w:rFonts w:ascii="Sakkal Majalla" w:hAnsi="Sakkal Majalla" w:cs="Sakkal Majalla"/>
          <w:b/>
          <w:bCs/>
          <w:sz w:val="36"/>
          <w:szCs w:val="36"/>
          <w:rtl/>
          <w:lang w:bidi="ar-EG"/>
        </w:rPr>
      </w:pPr>
      <w:r w:rsidRPr="000E6D27">
        <w:rPr>
          <w:rFonts w:ascii="Sakkal Majalla" w:hAnsi="Sakkal Majalla" w:cs="Sakkal Majalla"/>
          <w:b/>
          <w:bCs/>
          <w:sz w:val="36"/>
          <w:szCs w:val="36"/>
          <w:rtl/>
          <w:lang w:bidi="ar-EG"/>
        </w:rPr>
        <w:t>د.أسماء أبو عنزة</w:t>
      </w:r>
    </w:p>
    <w:p w14:paraId="4B5EC5F5"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tl/>
          <w:lang w:bidi="ar-EG"/>
        </w:rPr>
      </w:pPr>
    </w:p>
    <w:p w14:paraId="0DDD2FEF" w14:textId="77777777" w:rsidR="00E66422" w:rsidRPr="000E6D27" w:rsidRDefault="00E66422" w:rsidP="00E66422">
      <w:pPr>
        <w:spacing w:before="100" w:beforeAutospacing="1" w:after="100" w:afterAutospacing="1" w:line="360" w:lineRule="auto"/>
        <w:jc w:val="center"/>
        <w:rPr>
          <w:rFonts w:ascii="Sakkal Majalla" w:hAnsi="Sakkal Majalla" w:cs="Sakkal Majalla"/>
          <w:b/>
          <w:bCs/>
          <w:sz w:val="32"/>
          <w:szCs w:val="32"/>
          <w:rtl/>
          <w:lang w:bidi="ar-EG"/>
        </w:rPr>
      </w:pPr>
      <w:r w:rsidRPr="000E6D27">
        <w:rPr>
          <w:rFonts w:ascii="Sakkal Majalla" w:hAnsi="Sakkal Majalla" w:cs="Sakkal Majalla"/>
          <w:b/>
          <w:bCs/>
          <w:sz w:val="32"/>
          <w:szCs w:val="32"/>
          <w:rtl/>
          <w:lang w:bidi="ar-EG"/>
        </w:rPr>
        <w:t>العام الدراسي:</w:t>
      </w:r>
    </w:p>
    <w:p w14:paraId="7984ABD4" w14:textId="77777777" w:rsidR="00E12C26" w:rsidRDefault="00E66422" w:rsidP="00E66422">
      <w:pPr>
        <w:jc w:val="center"/>
        <w:rPr>
          <w:rtl/>
        </w:rPr>
      </w:pPr>
      <w:r w:rsidRPr="000E6D27">
        <w:rPr>
          <w:rFonts w:ascii="Sakkal Majalla" w:hAnsi="Sakkal Majalla" w:cs="Sakkal Majalla"/>
          <w:b/>
          <w:bCs/>
          <w:sz w:val="32"/>
          <w:szCs w:val="32"/>
          <w:lang w:bidi="ar-EG"/>
        </w:rPr>
        <w:t>1446 – 2024</w:t>
      </w:r>
    </w:p>
    <w:p w14:paraId="71C0D335" w14:textId="77777777" w:rsidR="00E66422" w:rsidRPr="00D01CB4" w:rsidRDefault="00E66422" w:rsidP="00E66422">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3" w:name="_Toc180145285"/>
      <w:r w:rsidRPr="00D01CB4">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3"/>
      <w:r w:rsidRPr="00D01CB4">
        <w:rPr>
          <w:rFonts w:ascii="Sakkal Majalla" w:eastAsia="Calibri" w:hAnsi="Sakkal Majalla" w:cs="Sakkal Majalla" w:hint="cs"/>
          <w:b/>
          <w:bCs/>
          <w:kern w:val="0"/>
          <w:sz w:val="40"/>
          <w:szCs w:val="40"/>
          <w:rtl/>
          <w14:ligatures w14:val="none"/>
        </w:rPr>
        <w:t xml:space="preserve"> </w:t>
      </w:r>
    </w:p>
    <w:p w14:paraId="0D738760" w14:textId="77777777" w:rsidR="00E66422" w:rsidRPr="00D01CB4" w:rsidRDefault="00E66422" w:rsidP="00E66422">
      <w:pPr>
        <w:spacing w:before="100" w:beforeAutospacing="1" w:after="100" w:afterAutospacing="1" w:line="360" w:lineRule="auto"/>
        <w:outlineLvl w:val="1"/>
        <w:rPr>
          <w:rFonts w:ascii="Sakkal Majalla" w:eastAsia="Calibri" w:hAnsi="Sakkal Majalla" w:cs="Sakkal Majalla"/>
          <w:b/>
          <w:bCs/>
          <w:kern w:val="0"/>
          <w:sz w:val="40"/>
          <w:szCs w:val="40"/>
          <w:rtl/>
          <w14:ligatures w14:val="none"/>
        </w:rPr>
      </w:pPr>
      <w:bookmarkStart w:id="4" w:name="_Toc180145286"/>
      <w:r w:rsidRPr="00D01CB4">
        <w:rPr>
          <w:rFonts w:ascii="Sakkal Majalla" w:eastAsia="Calibri" w:hAnsi="Sakkal Majalla" w:cs="Sakkal Majalla" w:hint="cs"/>
          <w:b/>
          <w:bCs/>
          <w:kern w:val="0"/>
          <w:sz w:val="40"/>
          <w:szCs w:val="40"/>
          <w:rtl/>
          <w14:ligatures w14:val="none"/>
        </w:rPr>
        <w:t>المقدمة</w:t>
      </w:r>
      <w:bookmarkEnd w:id="4"/>
    </w:p>
    <w:p w14:paraId="241D2FBD" w14:textId="77777777" w:rsidR="00E66422" w:rsidRPr="000E6D27" w:rsidRDefault="00E66422" w:rsidP="00E6642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يُعدُّ مفهوم الجودة من المفاهيم الإدارية المهمة التي تستند إلى مجموعة من المبادئ التي تتبناها المنظمات العامة والخاصة، وذلك بهدف ضمان تحسين الأداء ورفع مستوى الكفاءة والفعالية. وعليه، يجب على المنظمات إعطاء الأولوية لمفهوم الجودة وتسليط الضوء عليه ،ولتطوير نفسها والارتقاء بأدائها العام، وتحسين استخدام كافة مواردها المادية والتقنية لكي تتمكن من تحقيق رسالتها وأهدافها المنشودة، خصوصاً في ظل المتغيرات المحلية والعالمية الجديدة على مختلف الأصعدة، ونظراً لأن المشـاريع تعتبر بمثابة المحرك الرئيسـي للنمو الاقتصـادي للدول لما لها من مميزات عديدة منها (تعزيز الدخل القومي، وخلق فرص عمل جديدة، وتخفيض نسبة الفقر والجوع والبطالة)، لذلك يجب على الدول أن توليها جل اهتمامها عبر منظماتها العامة والخاصة (الجبورى، 2019).</w:t>
      </w:r>
    </w:p>
    <w:p w14:paraId="0EBD328A" w14:textId="77777777" w:rsidR="00E66422" w:rsidRPr="000E6D27" w:rsidRDefault="00E66422" w:rsidP="00E6642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تحقيق الجودة في مشاريع البلدية له انعكاسات اقتصادية مهمة تساهم في تخفيض تكاليف التنفيذ من خلال تقليل الحاجة إلى تصحيح الأخطاء والعيوب أثناء وبعد التنفيذ، وتعزيز رضا المستفيدين من الخدمات البلدية، وتقليل تكاليف الصيانة خلال فترة استخدام المنشآت،و يسهم في زيادة العمر الافتراضي للمشاريع وتحسين استدامتها، مما يعزز الثقة في أمانة المنطقة الشرقية كجهة منفذة ويزيد من قدرتها على المنافسة في تقديم خدمات عالية الجودة، ويتيح لها فرصًا أكبر في استمرارية تقديم الخدمات بكفاءة عالية.</w:t>
      </w:r>
    </w:p>
    <w:p w14:paraId="0B48998C" w14:textId="77777777" w:rsidR="00E66422" w:rsidRPr="000E6D27" w:rsidRDefault="00E66422" w:rsidP="00E6642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وفي ضوء متابعة مشاريع البلدية في المملكة العربية السعودية، وتحديداً في أمانة المنطقة الشرقية، يظهر دور البلدية في تنفيذ خطط ومشاريع بنية تحتية متكاملة تساهم في تعزيز التنمية الاقتصادية والمجتمعية، من خلال تحسين جودة الحياة للسكان ودعم النمو العمراني المتسارع.</w:t>
      </w:r>
    </w:p>
    <w:p w14:paraId="7B375949" w14:textId="77777777" w:rsidR="00E66422" w:rsidRPr="000E6D27" w:rsidRDefault="00E66422" w:rsidP="00E6642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15694606" w14:textId="77777777" w:rsidR="00E66422" w:rsidRPr="000E6D27" w:rsidRDefault="00E66422" w:rsidP="00E6642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يعتمد نجاح جودة المشاريع البلدية بشكل كبير على وجود إدارة فاعلة تُعنى بالتخطيط السليم والمراقبة المستمرة لأنشطة المشاريع. يشمل ذلك جدولة الأنشطة بشكل منظم، واتخاذ الإجراءات اللازمة لتسريع بعض العمليات لضمان إنجاز المشروع في وقته المحدد. بالإضافة إلى ذلك، يعد تحديد التسلسل الزمني لكل نشاط وتوزيع الموارد البشرية والمادية بشكل منظم أساساً لإنجاز المشروع وفقًا للجودة المتوقعة وبأقل التكاليف (عنبر، 2016).</w:t>
      </w:r>
    </w:p>
    <w:p w14:paraId="02B01B71" w14:textId="77777777" w:rsidR="00E66422" w:rsidRPr="000E6D27" w:rsidRDefault="00E66422" w:rsidP="00E6642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إن ما تقدم من أفكار يستلزم وجود أدوات ومعايير تساعد مدراء ومنسقي المشاريع في إدارة وتخطيط وجدولة ورقابة المشروع، ومن هذه المعايير ما أصدره المعهد الأمريكي لإدارة المشاريع (</w:t>
      </w:r>
      <w:r w:rsidRPr="000E6D27">
        <w:rPr>
          <w:rFonts w:ascii="Sakkal Majalla" w:eastAsia="Calibri" w:hAnsi="Sakkal Majalla" w:cs="Sakkal Majalla"/>
          <w:kern w:val="0"/>
          <w:sz w:val="28"/>
          <w:szCs w:val="28"/>
          <w14:ligatures w14:val="none"/>
        </w:rPr>
        <w:t>PMI</w:t>
      </w:r>
      <w:r w:rsidRPr="000E6D27">
        <w:rPr>
          <w:rFonts w:ascii="Sakkal Majalla" w:eastAsia="Calibri" w:hAnsi="Sakkal Majalla" w:cs="Sakkal Majalla"/>
          <w:kern w:val="0"/>
          <w:sz w:val="28"/>
          <w:szCs w:val="28"/>
          <w:rtl/>
          <w14:ligatures w14:val="none"/>
        </w:rPr>
        <w:t>) وهي المعايير الدولية لإدارة المشاريع، لقد كان لهذه المعايير دور مهم في تخطيط ومتابعة المشاريع وأصبحت من أهم المواضيع لتحقيق الجودة في تلك المشاريع.</w:t>
      </w:r>
    </w:p>
    <w:p w14:paraId="39196790" w14:textId="77777777" w:rsidR="00E66422" w:rsidRPr="000E6D27" w:rsidRDefault="00E66422" w:rsidP="00E6642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ونظراً لزيادة المنافسة في وقتنا الحاضر ووصولها للذروة، فلا بد أن تسعى المؤسسات جاهدة نحو تحقيق جودة في المشاريع، ولتحقيق هذه الجودة لابد من استخدام المعايير الدولية لإدارة مشاريعها ومن هنا كان منطلق هذه الدراسة للتعرف على دور تلك المعايير في زيادة جودة المشاريع ومدي التزام تلك المنظمات بها.</w:t>
      </w:r>
    </w:p>
    <w:p w14:paraId="1EA6CAEB" w14:textId="77777777" w:rsidR="00E66422" w:rsidRPr="00D01CB4" w:rsidRDefault="00E66422" w:rsidP="00E66422">
      <w:pPr>
        <w:spacing w:before="100" w:beforeAutospacing="1" w:after="100" w:afterAutospacing="1" w:line="360" w:lineRule="auto"/>
        <w:jc w:val="both"/>
        <w:outlineLvl w:val="1"/>
        <w:rPr>
          <w:rFonts w:ascii="Sakkal Majalla" w:hAnsi="Sakkal Majalla" w:cs="Sakkal Majalla"/>
          <w:b/>
          <w:bCs/>
          <w:sz w:val="36"/>
          <w:szCs w:val="36"/>
          <w:rtl/>
        </w:rPr>
      </w:pPr>
      <w:bookmarkStart w:id="5" w:name="_Toc180145287"/>
      <w:bookmarkStart w:id="6" w:name="_Toc169790489"/>
      <w:r w:rsidRPr="00D01CB4">
        <w:rPr>
          <w:rFonts w:ascii="Sakkal Majalla" w:hAnsi="Sakkal Majalla" w:cs="Sakkal Majalla"/>
          <w:b/>
          <w:bCs/>
          <w:sz w:val="36"/>
          <w:szCs w:val="36"/>
          <w:rtl/>
        </w:rPr>
        <w:t>1.1 مشكلة الدراسة:</w:t>
      </w:r>
      <w:bookmarkEnd w:id="5"/>
    </w:p>
    <w:p w14:paraId="7FC36E69"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تواجه مشاريع البلدية في أمانة المنطقة الشرقية، مثل العديد من المشاريع العامة، تحديات مرتبطة بالجودة والكفاءة في التنفيذ. تتطلب هذه المشاريع تنفيذًا دقيقًا وفقًا لمعايير إدارة المشاريع الدولية لضمان تحقيق أهدافها بكفاءة وفعالية. ورغم أن تبني هذه المعايير يمكن أن يحسن من جودة المشاريع، إلا أن هناك بعض التحديات المتعلقة بتطبيقها في البيئات المحلية، خصوصًا في ظل القيود المتعلقة بالموارد وإدارة الوقت. من هنا تنبع أهمية دراسة أثر تبني معايير إدارة المشاريع الدولية على جودة المشاريع البلدية في أمانة المنطقة الشرقية.</w:t>
      </w:r>
    </w:p>
    <w:p w14:paraId="076FB892"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تشير الدراسات السابقة إلى أن تبني معايير إدارة المشاريع الدولية يسهم بشكل مباشر في تحسين جودة المشاريع، سواء في القطاع الصناعي أو في المشاريع الصغيرة والمتوسطة. على سبيل المثال، دراسة الجبوري والروابدة (2019) أشارت إلى أن المعايير الدولية لها تأثير كبير على جودة مشاريع المؤسسات العامة في الأردن، خاصة فيما يتعلق بتحسين الكفاءة والاستدامة. في المقابل، تختلف طبيعة مشاريع البلديات، حيث تتطلب استجابة أسرع وتوزيعًا أكثر تنوعًا للموارد، مما يطرح تحديات إضافية في تطبيق المعايير الدولية بالمقارنة مع المشاريع الصناعية أو التجارية.</w:t>
      </w:r>
    </w:p>
    <w:p w14:paraId="6408676B"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علاوة على ذلك، أظهرت دراسة عيسى وآخرون (2023) في محافظة اللاذقية أن الالتزام بمعايير إدارة المشاريع الدولية يحقق نتائج إيجابية فيما يتعلق بتقليل الأخطاء وزيادة جودة المشروع. ومع ذلك، فإن تطبيق هذه المعايير على المشاريع البلدية يتطلب معالجة متطلبات متنوعة أكثر تعقيدًا، مثل البنية التحتية، والمشاريع السكنية، والخدمات العامة، وهو ما لم تركز عليه هذه الدراسة بعمق. لذلك، هناك حاجة لفهم كيفية تأثير هذه المعايير في بيئة أكثر تعقيدًا كبيئة المشاريع البلدية.</w:t>
      </w:r>
    </w:p>
    <w:p w14:paraId="31745E6C"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كما أظهرت دراسة ميا وآخرون (2023) أن المعايير الدولية تسهم في تحقيق ميزة تنافسية من خلال تحسين جودة المشاريع الصغيرة والمتوسطة، إلا أن التحديات المتعلقة بالمشاريع البلدية قد تختلف من حيث الموارد والتوجهات الاستراتيجية. المشاريع البلدية غالبًا ما تتضمن نطاقًا أوسع وتشمل أطرافًا متعددة من المستفيدين، مما يتطلب تحليلًا أعمق لتأثير معايير إدارة المشاريع الدولية في هذا السياق.</w:t>
      </w:r>
    </w:p>
    <w:p w14:paraId="585713F3"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b/>
          <w:bCs/>
          <w:sz w:val="28"/>
          <w:szCs w:val="28"/>
          <w:rtl/>
        </w:rPr>
      </w:pPr>
      <w:r w:rsidRPr="000E6D27">
        <w:rPr>
          <w:rFonts w:ascii="Sakkal Majalla" w:hAnsi="Sakkal Majalla" w:cs="Sakkal Majalla"/>
          <w:sz w:val="28"/>
          <w:szCs w:val="28"/>
          <w:rtl/>
        </w:rPr>
        <w:t>بناءً على ذلك، تكمن مشكلة هذه الدراسة في الحاجة إلى تحليل تأثير تبني معايير إدارة المشاريع الدولية على جودة مشاريع البلدية في أمانة المنطقة الشرقية، مع الأخذ في الاعتبار خصوصية المشاريع العامة، مقارنةً بالمشاريع التي تناولتها الدراسات السابقة في القطاعات الأخرى.</w:t>
      </w:r>
    </w:p>
    <w:p w14:paraId="1FA52C64" w14:textId="77777777" w:rsidR="00E66422" w:rsidRPr="00D01CB4" w:rsidRDefault="00E66422" w:rsidP="00E66422">
      <w:pPr>
        <w:spacing w:before="100" w:beforeAutospacing="1" w:after="100" w:afterAutospacing="1" w:line="360" w:lineRule="auto"/>
        <w:jc w:val="both"/>
        <w:outlineLvl w:val="1"/>
        <w:rPr>
          <w:rFonts w:ascii="Sakkal Majalla" w:hAnsi="Sakkal Majalla" w:cs="Sakkal Majalla"/>
          <w:b/>
          <w:bCs/>
          <w:sz w:val="36"/>
          <w:szCs w:val="36"/>
          <w:rtl/>
        </w:rPr>
      </w:pPr>
      <w:bookmarkStart w:id="7" w:name="_Toc180145288"/>
      <w:bookmarkStart w:id="8" w:name="_Hlk179322087"/>
      <w:bookmarkStart w:id="9" w:name="_Toc169790490"/>
      <w:bookmarkEnd w:id="6"/>
      <w:r w:rsidRPr="00D01CB4">
        <w:rPr>
          <w:rFonts w:ascii="Sakkal Majalla" w:hAnsi="Sakkal Majalla" w:cs="Sakkal Majalla"/>
          <w:b/>
          <w:bCs/>
          <w:sz w:val="36"/>
          <w:szCs w:val="36"/>
          <w:rtl/>
        </w:rPr>
        <w:t>2.1 أهمية الدراسة:</w:t>
      </w:r>
      <w:bookmarkEnd w:id="7"/>
    </w:p>
    <w:p w14:paraId="1EA4CD60"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تجمع هذه الدراسة بين الفهم الأكاديمي العميق والتطبيقات العملية الملموسة، مما يجعلها ذات قيمة كبيرة لكل من المجتمع الأكاديمي والمهني في مجال إدارة المشاريع.</w:t>
      </w:r>
      <w:bookmarkEnd w:id="8"/>
    </w:p>
    <w:p w14:paraId="33679592" w14:textId="77777777" w:rsidR="00E66422" w:rsidRPr="00D01CB4"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10" w:name="_Toc180145289"/>
      <w:bookmarkStart w:id="11" w:name="_Hlk179322042"/>
      <w:r w:rsidRPr="00D01CB4">
        <w:rPr>
          <w:rFonts w:ascii="Sakkal Majalla" w:hAnsi="Sakkal Majalla" w:cs="Sakkal Majalla" w:hint="cs"/>
          <w:b/>
          <w:bCs/>
          <w:sz w:val="32"/>
          <w:szCs w:val="32"/>
          <w:rtl/>
        </w:rPr>
        <w:t xml:space="preserve">1.2.1 </w:t>
      </w:r>
      <w:r w:rsidRPr="00D01CB4">
        <w:rPr>
          <w:rFonts w:ascii="Sakkal Majalla" w:hAnsi="Sakkal Majalla" w:cs="Sakkal Majalla"/>
          <w:b/>
          <w:bCs/>
          <w:sz w:val="32"/>
          <w:szCs w:val="32"/>
          <w:rtl/>
        </w:rPr>
        <w:t>أهمية علمية</w:t>
      </w:r>
      <w:bookmarkEnd w:id="10"/>
      <w:r w:rsidRPr="00D01CB4">
        <w:rPr>
          <w:rFonts w:ascii="Sakkal Majalla" w:hAnsi="Sakkal Majalla" w:cs="Sakkal Majalla"/>
          <w:b/>
          <w:bCs/>
          <w:sz w:val="32"/>
          <w:szCs w:val="32"/>
          <w:rtl/>
        </w:rPr>
        <w:t xml:space="preserve"> </w:t>
      </w:r>
    </w:p>
    <w:p w14:paraId="27E1D6A3" w14:textId="77777777" w:rsidR="00E66422" w:rsidRPr="000E6D27" w:rsidRDefault="00E66422" w:rsidP="00E6642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تساهم هذه الدراسة في إضافة معرفة جديدة إلى الأدبيات العلمية في مجال إدارة المشاريع، حيث تستكشف تأثير تبني معايير إدارة المشاريع الدولية على جودة مشاريع البلدية، وهو موضوع لم يتم تناوله بعمق في السياقات المحلية من قبل.</w:t>
      </w:r>
    </w:p>
    <w:p w14:paraId="1DF3E177" w14:textId="77777777" w:rsidR="00E66422" w:rsidRPr="000E6D27" w:rsidRDefault="00E66422" w:rsidP="00E6642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تقدم الدراسة فهماً أعمق حول كيفية تأثير تطبيق معايير إدارة المشاريع على جودة المشاريع، مما يساعد الباحثين والأكاديميين على فهم الروابط بين عناصر الإدارة والجودة بشكل أكثر تفصيلاً.</w:t>
      </w:r>
    </w:p>
    <w:p w14:paraId="301D5930" w14:textId="77777777" w:rsidR="00E66422" w:rsidRPr="000E6D27" w:rsidRDefault="00E66422" w:rsidP="00E6642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E6D27">
        <w:rPr>
          <w:rFonts w:ascii="Sakkal Majalla" w:hAnsi="Sakkal Majalla" w:cs="Sakkal Majalla"/>
          <w:sz w:val="28"/>
          <w:szCs w:val="28"/>
          <w:rtl/>
        </w:rPr>
        <w:t>تسد الدراسة فجوة بحثية فيما يتعلق بتطبيق معايير إدارة المشاريع الدولية على مشاريع البلديات في منطقة الخليج العربي، وبالأخص في المملكة العربية السعودية</w:t>
      </w:r>
      <w:r w:rsidRPr="000E6D27">
        <w:rPr>
          <w:rFonts w:ascii="Sakkal Majalla" w:hAnsi="Sakkal Majalla" w:cs="Sakkal Majalla"/>
          <w:b/>
          <w:bCs/>
          <w:sz w:val="28"/>
          <w:szCs w:val="28"/>
          <w:rtl/>
        </w:rPr>
        <w:t>.</w:t>
      </w:r>
    </w:p>
    <w:p w14:paraId="70F360CC" w14:textId="77777777" w:rsidR="00E66422" w:rsidRPr="00D01CB4"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80145290"/>
      <w:r w:rsidRPr="00D01CB4">
        <w:rPr>
          <w:rFonts w:ascii="Sakkal Majalla" w:hAnsi="Sakkal Majalla" w:cs="Sakkal Majalla" w:hint="cs"/>
          <w:b/>
          <w:bCs/>
          <w:sz w:val="32"/>
          <w:szCs w:val="32"/>
          <w:rtl/>
        </w:rPr>
        <w:t xml:space="preserve">2.2.1 </w:t>
      </w:r>
      <w:r w:rsidRPr="00D01CB4">
        <w:rPr>
          <w:rFonts w:ascii="Sakkal Majalla" w:hAnsi="Sakkal Majalla" w:cs="Sakkal Majalla"/>
          <w:b/>
          <w:bCs/>
          <w:sz w:val="32"/>
          <w:szCs w:val="32"/>
          <w:rtl/>
        </w:rPr>
        <w:t>الأهمية العملية:</w:t>
      </w:r>
      <w:bookmarkEnd w:id="12"/>
    </w:p>
    <w:p w14:paraId="43D5748F" w14:textId="77777777" w:rsidR="00E66422" w:rsidRPr="000E6D27" w:rsidRDefault="00E66422" w:rsidP="00E664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توفر الدراسة توصيات عملية لمسؤولي البلديات والمشاريع حول كيفية تحسين جودة مشاريعهم من خلال تبني معايير إدارة المشاريع الدولية، مما يسهم في رفع مستوى الأداء وتحقيق نتائج أفضل.</w:t>
      </w:r>
    </w:p>
    <w:p w14:paraId="6EE574ED" w14:textId="77777777" w:rsidR="00E66422" w:rsidRPr="000E6D27" w:rsidRDefault="00E66422" w:rsidP="00E664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تساعد نتائج الدراسة في تحسين أساليب إدارة المشاريع في البلديات، مما يؤدي إلى تحسين استغلال الموارد (البشرية والمادية) وتقليل المخاطر والتكاليف المرتبطة بالمشاريع.</w:t>
      </w:r>
    </w:p>
    <w:p w14:paraId="73C3A646" w14:textId="77777777" w:rsidR="00E66422" w:rsidRPr="000E6D27" w:rsidRDefault="00E66422" w:rsidP="00E664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تقدم الدراسة دليلاً عملياً لصناع القرار في البلديات حول أهمية معايير إدارة المشاريع الدولية وكيفية استخدامها لتحسين العمليات والمخرجات، مما يدعم اتخاذ قرارات مستنيرة لرفع مستوى الخدمات البلدية.</w:t>
      </w:r>
    </w:p>
    <w:p w14:paraId="33CEC723" w14:textId="77777777" w:rsidR="00E66422" w:rsidRPr="000E6D27" w:rsidRDefault="00E66422" w:rsidP="00E664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بتطبيق معايير إدارة المشاريع الدولية، يمكن للمشاريع البلدية أن تصبح أكثر تنافسية على المستوى المحلي والدولي من حيث الجودة والاستدامة، مما يعزز سمعة المؤسسات المحلية.</w:t>
      </w:r>
    </w:p>
    <w:p w14:paraId="1EBA5F5C" w14:textId="77777777" w:rsidR="00E66422" w:rsidRDefault="00E66422" w:rsidP="00E66422">
      <w:pPr>
        <w:pStyle w:val="NormalWeb"/>
        <w:bidi/>
        <w:spacing w:line="360" w:lineRule="auto"/>
        <w:ind w:left="720"/>
        <w:jc w:val="both"/>
        <w:rPr>
          <w:rFonts w:ascii="Sakkal Majalla" w:hAnsi="Sakkal Majalla" w:cs="Sakkal Majalla"/>
          <w:sz w:val="28"/>
          <w:szCs w:val="28"/>
          <w:rtl/>
        </w:rPr>
      </w:pPr>
      <w:bookmarkStart w:id="13" w:name="_Toc169790491"/>
      <w:bookmarkEnd w:id="9"/>
      <w:bookmarkEnd w:id="11"/>
    </w:p>
    <w:p w14:paraId="6EE9177F" w14:textId="77777777" w:rsidR="00E66422" w:rsidRDefault="00E66422" w:rsidP="00E66422">
      <w:pPr>
        <w:pStyle w:val="NormalWeb"/>
        <w:bidi/>
        <w:spacing w:line="360" w:lineRule="auto"/>
        <w:ind w:left="720"/>
        <w:jc w:val="both"/>
        <w:rPr>
          <w:rFonts w:ascii="Sakkal Majalla" w:hAnsi="Sakkal Majalla" w:cs="Sakkal Majalla"/>
          <w:sz w:val="28"/>
          <w:szCs w:val="28"/>
          <w:rtl/>
        </w:rPr>
      </w:pPr>
    </w:p>
    <w:p w14:paraId="7F37637C" w14:textId="77777777" w:rsidR="00E66422" w:rsidRPr="00D01CB4" w:rsidRDefault="00E66422" w:rsidP="00E66422">
      <w:pPr>
        <w:pStyle w:val="NormalWeb"/>
        <w:bidi/>
        <w:spacing w:line="360" w:lineRule="auto"/>
        <w:jc w:val="both"/>
        <w:outlineLvl w:val="1"/>
        <w:rPr>
          <w:rFonts w:ascii="Sakkal Majalla" w:hAnsi="Sakkal Majalla" w:cs="Sakkal Majalla"/>
          <w:b/>
          <w:bCs/>
          <w:sz w:val="36"/>
          <w:szCs w:val="36"/>
          <w:rtl/>
        </w:rPr>
      </w:pPr>
      <w:bookmarkStart w:id="14" w:name="_Toc180145291"/>
      <w:r w:rsidRPr="00D01CB4">
        <w:rPr>
          <w:rFonts w:ascii="Sakkal Majalla" w:hAnsi="Sakkal Majalla" w:cs="Sakkal Majalla"/>
          <w:b/>
          <w:bCs/>
          <w:sz w:val="36"/>
          <w:szCs w:val="36"/>
          <w:rtl/>
        </w:rPr>
        <w:t>3.1 أهداف الدراسة:</w:t>
      </w:r>
      <w:bookmarkEnd w:id="14"/>
    </w:p>
    <w:p w14:paraId="0AF09219" w14:textId="77777777" w:rsidR="00E66422" w:rsidRPr="000E6D27" w:rsidRDefault="00E66422" w:rsidP="00E66422">
      <w:pPr>
        <w:pStyle w:val="NormalWeb"/>
        <w:bidi/>
        <w:spacing w:line="360" w:lineRule="auto"/>
        <w:ind w:left="-2" w:firstLine="708"/>
        <w:jc w:val="both"/>
        <w:rPr>
          <w:rFonts w:ascii="Sakkal Majalla" w:hAnsi="Sakkal Majalla" w:cs="Sakkal Majalla"/>
          <w:sz w:val="28"/>
          <w:szCs w:val="28"/>
          <w:rtl/>
        </w:rPr>
      </w:pPr>
      <w:r w:rsidRPr="000E6D27">
        <w:rPr>
          <w:rFonts w:ascii="Sakkal Majalla" w:hAnsi="Sakkal Majalla" w:cs="Sakkal Majalla"/>
          <w:sz w:val="28"/>
          <w:szCs w:val="28"/>
          <w:rtl/>
        </w:rPr>
        <w:t>يتمثل الهدف الرئيسي للدراسة في  تحليل أثر تبني معايير إدارة المشاريع الدولية بأبعادها (إدارة مخاطر المشروع- إدارة تكاليف المشروع - تأثير إدارة تكاليف المشروع )على جودة مشاريع البلدية في أمانة المنطقة الشرقية. ويتفرع من الهدف الرئيسى عدة لهداف فرعيه منها:</w:t>
      </w:r>
    </w:p>
    <w:p w14:paraId="4A217AE9" w14:textId="77777777" w:rsidR="00E66422" w:rsidRPr="000E6D27" w:rsidRDefault="00E66422" w:rsidP="00E66422">
      <w:pPr>
        <w:pStyle w:val="NormalWeb"/>
        <w:numPr>
          <w:ilvl w:val="0"/>
          <w:numId w:val="5"/>
        </w:numPr>
        <w:tabs>
          <w:tab w:val="clear" w:pos="1080"/>
          <w:tab w:val="num" w:pos="-2"/>
        </w:tabs>
        <w:bidi/>
        <w:spacing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تحليل أثر إدارة مخاطر المشروع على جودة مشاريع البلدية في أمانة المنطقة الشرقية</w:t>
      </w:r>
      <w:r w:rsidRPr="000E6D27">
        <w:rPr>
          <w:rFonts w:ascii="Sakkal Majalla" w:hAnsi="Sakkal Majalla" w:cs="Sakkal Majalla"/>
          <w:sz w:val="28"/>
          <w:szCs w:val="28"/>
        </w:rPr>
        <w:t>.</w:t>
      </w:r>
    </w:p>
    <w:p w14:paraId="01750E78" w14:textId="77777777" w:rsidR="00E66422" w:rsidRPr="000E6D27" w:rsidRDefault="00E66422" w:rsidP="00E66422">
      <w:pPr>
        <w:pStyle w:val="NormalWeb"/>
        <w:numPr>
          <w:ilvl w:val="0"/>
          <w:numId w:val="5"/>
        </w:numPr>
        <w:tabs>
          <w:tab w:val="clear" w:pos="1080"/>
          <w:tab w:val="num" w:pos="-2"/>
        </w:tabs>
        <w:bidi/>
        <w:spacing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دراسة تأثير إدارة تكاليف المشروع على تحسين جودة مشاريع البلدية</w:t>
      </w:r>
      <w:r w:rsidRPr="000E6D27">
        <w:rPr>
          <w:rFonts w:ascii="Sakkal Majalla" w:hAnsi="Sakkal Majalla" w:cs="Sakkal Majalla"/>
          <w:sz w:val="28"/>
          <w:szCs w:val="28"/>
        </w:rPr>
        <w:t>.</w:t>
      </w:r>
    </w:p>
    <w:p w14:paraId="02B8D290" w14:textId="77777777" w:rsidR="00E66422" w:rsidRPr="000E6D27" w:rsidRDefault="00E66422" w:rsidP="00E66422">
      <w:pPr>
        <w:pStyle w:val="NormalWeb"/>
        <w:numPr>
          <w:ilvl w:val="0"/>
          <w:numId w:val="5"/>
        </w:numPr>
        <w:tabs>
          <w:tab w:val="clear" w:pos="1080"/>
          <w:tab w:val="num" w:pos="-2"/>
        </w:tabs>
        <w:bidi/>
        <w:spacing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تحليل أثر إدارة الموارد البشرية والمادية في المشاريع البلدية على مستوى جودتها</w:t>
      </w:r>
      <w:r w:rsidRPr="000E6D27">
        <w:rPr>
          <w:rFonts w:ascii="Sakkal Majalla" w:hAnsi="Sakkal Majalla" w:cs="Sakkal Majalla"/>
          <w:sz w:val="28"/>
          <w:szCs w:val="28"/>
        </w:rPr>
        <w:t>.</w:t>
      </w:r>
    </w:p>
    <w:p w14:paraId="07727DF0" w14:textId="77777777" w:rsidR="00E66422" w:rsidRPr="000E6D27" w:rsidRDefault="00E66422" w:rsidP="00E66422">
      <w:pPr>
        <w:pStyle w:val="NormalWeb"/>
        <w:numPr>
          <w:ilvl w:val="0"/>
          <w:numId w:val="5"/>
        </w:numPr>
        <w:tabs>
          <w:tab w:val="clear" w:pos="1080"/>
          <w:tab w:val="num" w:pos="-2"/>
        </w:tabs>
        <w:bidi/>
        <w:spacing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تقييم مستوى التزام مشاريع البلدية بمعايير إدارة المشاريع الدولية ومدى تأثير ذلك على الأداء العام للمشاريع</w:t>
      </w:r>
      <w:r w:rsidRPr="000E6D27">
        <w:rPr>
          <w:rFonts w:ascii="Sakkal Majalla" w:hAnsi="Sakkal Majalla" w:cs="Sakkal Majalla"/>
          <w:sz w:val="28"/>
          <w:szCs w:val="28"/>
        </w:rPr>
        <w:t>.</w:t>
      </w:r>
    </w:p>
    <w:p w14:paraId="4E5611D3" w14:textId="77777777" w:rsidR="00E66422" w:rsidRPr="000E6D27" w:rsidRDefault="00E66422" w:rsidP="00E66422">
      <w:pPr>
        <w:pStyle w:val="NormalWeb"/>
        <w:numPr>
          <w:ilvl w:val="0"/>
          <w:numId w:val="5"/>
        </w:numPr>
        <w:tabs>
          <w:tab w:val="clear" w:pos="1080"/>
          <w:tab w:val="num" w:pos="-2"/>
        </w:tabs>
        <w:bidi/>
        <w:spacing w:line="360" w:lineRule="auto"/>
        <w:ind w:left="423"/>
        <w:jc w:val="both"/>
        <w:rPr>
          <w:rFonts w:ascii="Sakkal Majalla" w:hAnsi="Sakkal Majalla" w:cs="Sakkal Majalla"/>
          <w:sz w:val="28"/>
          <w:szCs w:val="28"/>
        </w:rPr>
      </w:pPr>
      <w:r w:rsidRPr="000E6D27">
        <w:rPr>
          <w:rFonts w:ascii="Sakkal Majalla" w:hAnsi="Sakkal Majalla" w:cs="Sakkal Majalla"/>
          <w:sz w:val="28"/>
          <w:szCs w:val="28"/>
          <w:rtl/>
        </w:rPr>
        <w:t xml:space="preserve">    تحديد التحديات التي تواجه تبني معايير إدارة المشاريع الدولية في مشاريع البلدية وتقديم توصيات لمعالجتها.</w:t>
      </w:r>
    </w:p>
    <w:p w14:paraId="56F6AE9A" w14:textId="77777777" w:rsidR="00E66422" w:rsidRPr="00D01CB4" w:rsidRDefault="00E66422" w:rsidP="00E66422">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80145292"/>
      <w:bookmarkEnd w:id="13"/>
      <w:r w:rsidRPr="00D01CB4">
        <w:rPr>
          <w:rFonts w:ascii="Sakkal Majalla" w:hAnsi="Sakkal Majalla" w:cs="Sakkal Majalla"/>
          <w:b/>
          <w:bCs/>
          <w:sz w:val="36"/>
          <w:szCs w:val="36"/>
          <w:rtl/>
        </w:rPr>
        <w:t>4.1 تساؤلات الدراسة</w:t>
      </w:r>
      <w:bookmarkEnd w:id="15"/>
    </w:p>
    <w:p w14:paraId="509540B5" w14:textId="77777777" w:rsidR="00E66422" w:rsidRPr="000E6D27" w:rsidRDefault="00E66422" w:rsidP="00E66422">
      <w:pPr>
        <w:spacing w:before="100" w:beforeAutospacing="1" w:after="100" w:afterAutospacing="1" w:line="360" w:lineRule="auto"/>
        <w:jc w:val="both"/>
        <w:rPr>
          <w:rFonts w:ascii="Sakkal Majalla" w:hAnsi="Sakkal Majalla" w:cs="Sakkal Majalla"/>
          <w:sz w:val="28"/>
          <w:szCs w:val="28"/>
          <w:rtl/>
        </w:rPr>
      </w:pPr>
      <w:r w:rsidRPr="00D01CB4">
        <w:rPr>
          <w:rFonts w:ascii="Sakkal Majalla" w:hAnsi="Sakkal Majalla" w:cs="Sakkal Majalla"/>
          <w:b/>
          <w:bCs/>
          <w:sz w:val="28"/>
          <w:szCs w:val="28"/>
          <w:rtl/>
        </w:rPr>
        <w:t>السؤال الرئيسي:</w:t>
      </w:r>
      <w:r w:rsidRPr="000E6D27">
        <w:rPr>
          <w:rFonts w:ascii="Sakkal Majalla" w:hAnsi="Sakkal Majalla" w:cs="Sakkal Majalla"/>
          <w:sz w:val="28"/>
          <w:szCs w:val="28"/>
          <w:rtl/>
        </w:rPr>
        <w:t xml:space="preserve">  ما أثر تبني معايير إدارة المشاريع الدولية بأبعادها (إدارة مخاطر المشروع- إدارة تكاليف المشروع - تأثير إدارة تكاليف المشروع )على جودة مشاريع البلدية في أمانة المنطقة الشرقية؟</w:t>
      </w:r>
    </w:p>
    <w:p w14:paraId="08E035C6" w14:textId="77777777" w:rsidR="00E66422" w:rsidRPr="000E6D27" w:rsidRDefault="00E66422" w:rsidP="00E66422">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ما تأثير إدارة مخاطر المشروع على جودة مشاريع البلدية في أمانة المنطقة الشرقية؟</w:t>
      </w:r>
    </w:p>
    <w:p w14:paraId="1C7BB47D" w14:textId="77777777" w:rsidR="00E66422" w:rsidRPr="000E6D27" w:rsidRDefault="00E66422" w:rsidP="00E66422">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كيف تؤثر إدارة تكاليف المشروع على تحسين جودة مشاريع البلدية؟</w:t>
      </w:r>
    </w:p>
    <w:p w14:paraId="50C7E4CB" w14:textId="77777777" w:rsidR="00E66422" w:rsidRPr="000E6D27" w:rsidRDefault="00E66422" w:rsidP="00E66422">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ما دور إدارة الموارد البشرية والمادية في المشاريع البلدية على مستوى جودتها؟</w:t>
      </w:r>
    </w:p>
    <w:p w14:paraId="1FA1213B" w14:textId="77777777" w:rsidR="00E66422" w:rsidRPr="000E6D27" w:rsidRDefault="00E66422" w:rsidP="00E66422">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tl/>
        </w:rPr>
        <w:t>ما مدى التزام مشاريع البلدية بمعايير إدارة المشاريع الدولية، وكيف يؤثر هذا الالتزام على جودة المشاريع؟</w:t>
      </w:r>
    </w:p>
    <w:p w14:paraId="038493FA" w14:textId="77777777" w:rsidR="00E66422" w:rsidRPr="000E6D27" w:rsidRDefault="00E66422" w:rsidP="00E66422">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b/>
          <w:bCs/>
          <w:sz w:val="28"/>
          <w:szCs w:val="28"/>
          <w:rtl/>
        </w:rPr>
      </w:pPr>
      <w:r w:rsidRPr="000E6D27">
        <w:rPr>
          <w:rFonts w:ascii="Sakkal Majalla" w:hAnsi="Sakkal Majalla" w:cs="Sakkal Majalla"/>
          <w:sz w:val="28"/>
          <w:szCs w:val="28"/>
          <w:rtl/>
        </w:rPr>
        <w:t>ما هي التحديات التي تواجه تبني معايير إدارة المشاريع الدولية في مشاريع البلدية؟ وكيف يمكن التغلب عليها؟</w:t>
      </w:r>
    </w:p>
    <w:p w14:paraId="102D9280" w14:textId="77777777" w:rsidR="00E66422" w:rsidRPr="00D01CB4" w:rsidRDefault="00E66422" w:rsidP="00E66422">
      <w:pPr>
        <w:spacing w:before="100" w:beforeAutospacing="1" w:after="100" w:afterAutospacing="1" w:line="360" w:lineRule="auto"/>
        <w:jc w:val="both"/>
        <w:outlineLvl w:val="1"/>
        <w:rPr>
          <w:rFonts w:ascii="Sakkal Majalla" w:eastAsia="Calibri" w:hAnsi="Sakkal Majalla" w:cs="Sakkal Majalla"/>
          <w:b/>
          <w:bCs/>
          <w:kern w:val="0"/>
          <w:sz w:val="36"/>
          <w:szCs w:val="36"/>
          <w:rtl/>
        </w:rPr>
      </w:pPr>
      <w:bookmarkStart w:id="16" w:name="_Toc180145293"/>
      <w:bookmarkStart w:id="17" w:name="_Toc169790500"/>
      <w:r w:rsidRPr="00D01CB4">
        <w:rPr>
          <w:rFonts w:ascii="Sakkal Majalla" w:eastAsia="Calibri" w:hAnsi="Sakkal Majalla" w:cs="Sakkal Majalla"/>
          <w:b/>
          <w:bCs/>
          <w:kern w:val="0"/>
          <w:sz w:val="36"/>
          <w:szCs w:val="36"/>
          <w:rtl/>
        </w:rPr>
        <w:t>5.1    فروض الدراسة:</w:t>
      </w:r>
      <w:bookmarkEnd w:id="16"/>
    </w:p>
    <w:p w14:paraId="3F59E036" w14:textId="77777777" w:rsidR="00E66422" w:rsidRPr="00D01CB4" w:rsidRDefault="00E66422" w:rsidP="00E66422">
      <w:pPr>
        <w:spacing w:before="100" w:beforeAutospacing="1" w:after="100" w:afterAutospacing="1" w:line="360" w:lineRule="auto"/>
        <w:ind w:firstLine="720"/>
        <w:jc w:val="both"/>
        <w:rPr>
          <w:rFonts w:ascii="Sakkal Majalla" w:eastAsia="Calibri" w:hAnsi="Sakkal Majalla" w:cs="Sakkal Majalla"/>
          <w:b/>
          <w:bCs/>
          <w:kern w:val="0"/>
          <w:sz w:val="28"/>
          <w:szCs w:val="28"/>
          <w:lang w:bidi="ar-JO"/>
        </w:rPr>
      </w:pPr>
      <w:r w:rsidRPr="00D01CB4">
        <w:rPr>
          <w:rFonts w:ascii="Sakkal Majalla" w:eastAsia="Calibri" w:hAnsi="Sakkal Majalla" w:cs="Sakkal Majalla"/>
          <w:b/>
          <w:bCs/>
          <w:kern w:val="0"/>
          <w:sz w:val="28"/>
          <w:szCs w:val="28"/>
          <w:rtl/>
        </w:rPr>
        <w:t>يمكن تحقيق غرض الدراسة عن طريق اختيار الفرضيات الآتية:</w:t>
      </w:r>
    </w:p>
    <w:p w14:paraId="75FB5BCB"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D01CB4">
        <w:rPr>
          <w:rFonts w:ascii="Sakkal Majalla" w:hAnsi="Sakkal Majalla" w:cs="Sakkal Majalla"/>
          <w:b/>
          <w:bCs/>
          <w:sz w:val="28"/>
          <w:szCs w:val="28"/>
          <w:rtl/>
        </w:rPr>
        <w:t>الفرضية الرئيسية (</w:t>
      </w:r>
      <w:r w:rsidRPr="00D01CB4">
        <w:rPr>
          <w:rFonts w:ascii="Sakkal Majalla" w:hAnsi="Sakkal Majalla" w:cs="Sakkal Majalla"/>
          <w:b/>
          <w:bCs/>
          <w:sz w:val="28"/>
          <w:szCs w:val="28"/>
        </w:rPr>
        <w:t>H01</w:t>
      </w:r>
      <w:r w:rsidRPr="00D01CB4">
        <w:rPr>
          <w:rFonts w:ascii="Sakkal Majalla" w:hAnsi="Sakkal Majalla" w:cs="Sakkal Majalla"/>
          <w:b/>
          <w:bCs/>
          <w:sz w:val="28"/>
          <w:szCs w:val="28"/>
          <w:rtl/>
        </w:rPr>
        <w:t>):</w:t>
      </w:r>
      <w:r w:rsidRPr="000E6D27">
        <w:rPr>
          <w:rFonts w:ascii="Sakkal Majalla" w:hAnsi="Sakkal Majalla" w:cs="Sakkal Majalla"/>
          <w:sz w:val="28"/>
          <w:szCs w:val="28"/>
          <w:rtl/>
        </w:rPr>
        <w:t xml:space="preserve"> لا يوجد أثر ذو دلالة إحصائية عند مستوى دلالة (0.05 ≥ </w:t>
      </w:r>
      <w:r w:rsidRPr="000E6D27">
        <w:rPr>
          <w:rFonts w:ascii="Cambria" w:hAnsi="Cambria" w:cs="Cambria"/>
          <w:sz w:val="28"/>
          <w:szCs w:val="28"/>
        </w:rPr>
        <w:t>α</w:t>
      </w:r>
      <w:r w:rsidRPr="000E6D27">
        <w:rPr>
          <w:rFonts w:ascii="Sakkal Majalla" w:hAnsi="Sakkal Majalla" w:cs="Sakkal Majalla"/>
          <w:sz w:val="28"/>
          <w:szCs w:val="28"/>
          <w:rtl/>
        </w:rPr>
        <w:t>) لتطبيق معايير إدارة المشاريع الدولية على جودة مشاريع البلدية في أمانة المنطقة الشرقية.</w:t>
      </w:r>
    </w:p>
    <w:p w14:paraId="46FD7554" w14:textId="77777777" w:rsidR="00E66422" w:rsidRPr="00D01CB4" w:rsidRDefault="00E66422" w:rsidP="00E66422">
      <w:pPr>
        <w:spacing w:before="100" w:beforeAutospacing="1" w:after="100" w:afterAutospacing="1" w:line="360" w:lineRule="auto"/>
        <w:jc w:val="both"/>
        <w:rPr>
          <w:rFonts w:ascii="Sakkal Majalla" w:hAnsi="Sakkal Majalla" w:cs="Sakkal Majalla"/>
          <w:b/>
          <w:bCs/>
          <w:sz w:val="28"/>
          <w:szCs w:val="28"/>
          <w:rtl/>
        </w:rPr>
      </w:pPr>
      <w:r w:rsidRPr="00D01CB4">
        <w:rPr>
          <w:rFonts w:ascii="Sakkal Majalla" w:hAnsi="Sakkal Majalla" w:cs="Sakkal Majalla"/>
          <w:b/>
          <w:bCs/>
          <w:sz w:val="28"/>
          <w:szCs w:val="28"/>
          <w:rtl/>
        </w:rPr>
        <w:t>وتتفرع عنها الفرضيات الفرعية التالية:</w:t>
      </w:r>
    </w:p>
    <w:p w14:paraId="048AF7A7" w14:textId="77777777" w:rsidR="00E66422" w:rsidRPr="000E6D27" w:rsidRDefault="00E66422" w:rsidP="00E6642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Pr>
        <w:t>H0-1</w:t>
      </w:r>
      <w:r w:rsidRPr="000E6D27">
        <w:rPr>
          <w:rFonts w:ascii="Sakkal Majalla" w:hAnsi="Sakkal Majalla" w:cs="Sakkal Majalla"/>
          <w:sz w:val="28"/>
          <w:szCs w:val="28"/>
          <w:rtl/>
        </w:rPr>
        <w:t xml:space="preserve">: لا يوجد أثر ذو دلالة إحصائية عند مستوى دلالة (0.05 ≥ </w:t>
      </w:r>
      <w:r w:rsidRPr="000E6D27">
        <w:rPr>
          <w:rFonts w:ascii="Cambria" w:hAnsi="Cambria" w:cs="Cambria"/>
          <w:sz w:val="28"/>
          <w:szCs w:val="28"/>
        </w:rPr>
        <w:t>α</w:t>
      </w:r>
      <w:r w:rsidRPr="000E6D27">
        <w:rPr>
          <w:rFonts w:ascii="Sakkal Majalla" w:hAnsi="Sakkal Majalla" w:cs="Sakkal Majalla"/>
          <w:sz w:val="28"/>
          <w:szCs w:val="28"/>
          <w:rtl/>
        </w:rPr>
        <w:t>) لإدارة مخاطر المشروع على جودة مشاريع البلدية في أمانة المنطقة الشرقية.</w:t>
      </w:r>
    </w:p>
    <w:p w14:paraId="624B76DE" w14:textId="77777777" w:rsidR="00E66422" w:rsidRPr="000E6D27" w:rsidRDefault="00E66422" w:rsidP="00E6642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Pr>
        <w:t>H0-2</w:t>
      </w:r>
      <w:r w:rsidRPr="000E6D27">
        <w:rPr>
          <w:rFonts w:ascii="Sakkal Majalla" w:hAnsi="Sakkal Majalla" w:cs="Sakkal Majalla"/>
          <w:sz w:val="28"/>
          <w:szCs w:val="28"/>
          <w:rtl/>
        </w:rPr>
        <w:t xml:space="preserve">: لا يوجد أثر ذو دلالة إحصائية عند مستوى دلالة (0.05 ≥ </w:t>
      </w:r>
      <w:r w:rsidRPr="000E6D27">
        <w:rPr>
          <w:rFonts w:ascii="Cambria" w:hAnsi="Cambria" w:cs="Cambria"/>
          <w:sz w:val="28"/>
          <w:szCs w:val="28"/>
        </w:rPr>
        <w:t>α</w:t>
      </w:r>
      <w:r w:rsidRPr="000E6D27">
        <w:rPr>
          <w:rFonts w:ascii="Sakkal Majalla" w:hAnsi="Sakkal Majalla" w:cs="Sakkal Majalla"/>
          <w:sz w:val="28"/>
          <w:szCs w:val="28"/>
          <w:rtl/>
        </w:rPr>
        <w:t>) لإدارة تكلفة المشروع على جودة مشاريع البلدية في أمانة المنطقة الشرقية.</w:t>
      </w:r>
    </w:p>
    <w:p w14:paraId="041BFB25" w14:textId="77777777" w:rsidR="00E66422" w:rsidRPr="000E6D27" w:rsidRDefault="00E66422" w:rsidP="00E6642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sz w:val="28"/>
          <w:szCs w:val="28"/>
        </w:rPr>
        <w:t>H0-3</w:t>
      </w:r>
      <w:r w:rsidRPr="000E6D27">
        <w:rPr>
          <w:rFonts w:ascii="Sakkal Majalla" w:hAnsi="Sakkal Majalla" w:cs="Sakkal Majalla"/>
          <w:sz w:val="28"/>
          <w:szCs w:val="28"/>
          <w:rtl/>
        </w:rPr>
        <w:t xml:space="preserve">: لا يوجد أثر ذو دلالة إحصائية عند مستوى دلالة (0.05 ≥ </w:t>
      </w:r>
      <w:r w:rsidRPr="000E6D27">
        <w:rPr>
          <w:rFonts w:ascii="Cambria" w:hAnsi="Cambria" w:cs="Cambria"/>
          <w:sz w:val="28"/>
          <w:szCs w:val="28"/>
        </w:rPr>
        <w:t>α</w:t>
      </w:r>
      <w:r w:rsidRPr="000E6D27">
        <w:rPr>
          <w:rFonts w:ascii="Sakkal Majalla" w:hAnsi="Sakkal Majalla" w:cs="Sakkal Majalla"/>
          <w:sz w:val="28"/>
          <w:szCs w:val="28"/>
          <w:rtl/>
        </w:rPr>
        <w:t>) لإدارة موارد المشروع على جودة مشاريع البلدية في أمانة المنطقة الشرقية.</w:t>
      </w:r>
    </w:p>
    <w:p w14:paraId="407E5B69" w14:textId="77777777" w:rsidR="00E66422" w:rsidRPr="00D01CB4" w:rsidRDefault="00E66422" w:rsidP="00E66422">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80145294"/>
      <w:bookmarkStart w:id="19" w:name="_Toc170243312"/>
      <w:bookmarkEnd w:id="17"/>
      <w:r w:rsidRPr="00D01CB4">
        <w:rPr>
          <w:rFonts w:ascii="Sakkal Majalla" w:hAnsi="Sakkal Majalla" w:cs="Sakkal Majalla"/>
          <w:b/>
          <w:bCs/>
          <w:sz w:val="36"/>
          <w:szCs w:val="36"/>
          <w:rtl/>
        </w:rPr>
        <w:t>6.1 الدراسات السابقة:</w:t>
      </w:r>
      <w:bookmarkEnd w:id="18"/>
    </w:p>
    <w:p w14:paraId="4A85A1FC" w14:textId="77777777" w:rsidR="00E66422" w:rsidRPr="00D01CB4"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D01CB4">
        <w:rPr>
          <w:rFonts w:ascii="Sakkal Majalla" w:hAnsi="Sakkal Majalla" w:cs="Sakkal Majalla"/>
          <w:b/>
          <w:bCs/>
          <w:sz w:val="28"/>
          <w:szCs w:val="28"/>
          <w:rtl/>
        </w:rPr>
        <w:t xml:space="preserve">دراسة (عيسى واخرون ،2023) </w:t>
      </w:r>
    </w:p>
    <w:p w14:paraId="03A42E65"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هدف البحث إلى تحديد مدى التزام أصحاب المشروعات الصغيرة والمتوسطة في محافظة اللاذقية بالمعايير الدولية (المجالات المعرفية) لإدارة المشاريع </w:t>
      </w:r>
      <w:r w:rsidRPr="000E6D27">
        <w:rPr>
          <w:rFonts w:ascii="Sakkal Majalla" w:hAnsi="Sakkal Majalla" w:cs="Sakkal Majalla"/>
          <w:sz w:val="28"/>
          <w:szCs w:val="28"/>
          <w:cs/>
        </w:rPr>
        <w:t>‎</w:t>
      </w:r>
      <w:r w:rsidRPr="000E6D27">
        <w:rPr>
          <w:rFonts w:ascii="Sakkal Majalla" w:hAnsi="Sakkal Majalla" w:cs="Sakkal Majalla"/>
          <w:sz w:val="28"/>
          <w:szCs w:val="28"/>
        </w:rPr>
        <w:t>PMBOK</w:t>
      </w:r>
      <w:r w:rsidRPr="000E6D27">
        <w:rPr>
          <w:rFonts w:ascii="Sakkal Majalla" w:hAnsi="Sakkal Majalla" w:cs="Sakkal Majalla"/>
          <w:sz w:val="28"/>
          <w:szCs w:val="28"/>
          <w:rtl/>
        </w:rPr>
        <w:t xml:space="preserve"> ‏والمتمثلة بـ: إدارة تكامل المشروع، إدارة نطاق المشروح، إدارة وقت المشروع، إدارة تكلفة المشروع، إدارة جودة المشروع، إدارة مخاطر المشروع، إدارة موارد المشروع، إدارة اتصالات المشروع، إدارة مشتريات المشروع. اعتمد البحث على المنهج الوصفي، وتكون مجتمع البحث من جميع أصحاب المشروعات الصغيرة والمتوسطة في محافظة اللاذقية، أما عينة البحث فهي عينة عشوائية بسيطة تكونت (50)،‏ صاحب أو مدير مشروع صغير ومتوسط قائم أبتت نجاحا في السوق، حيث قامت الباحثة بإجراء المقابلات معهم وتوزيع الاستبانة "أداة البحث" عليهم، وأعيد منها (43) صالحة وكاملة للتحليل الإحصائي، وبنسبة استجابة بلغت </w:t>
      </w:r>
      <w:r w:rsidRPr="000E6D27">
        <w:rPr>
          <w:rFonts w:ascii="Sakkal Majalla" w:hAnsi="Sakkal Majalla" w:cs="Sakkal Majalla"/>
          <w:sz w:val="28"/>
          <w:szCs w:val="28"/>
          <w:cs/>
        </w:rPr>
        <w:t>‎</w:t>
      </w:r>
      <w:r w:rsidRPr="000E6D27">
        <w:rPr>
          <w:rFonts w:ascii="Sakkal Majalla" w:hAnsi="Sakkal Majalla" w:cs="Sakkal Majalla"/>
          <w:sz w:val="28"/>
          <w:szCs w:val="28"/>
        </w:rPr>
        <w:t>(86%</w:t>
      </w:r>
      <w:r w:rsidRPr="000E6D27">
        <w:rPr>
          <w:rFonts w:ascii="Sakkal Majalla" w:hAnsi="Sakkal Majalla" w:cs="Sakkal Majalla"/>
          <w:sz w:val="28"/>
          <w:szCs w:val="28"/>
          <w:rtl/>
        </w:rPr>
        <w:t>). ‏أظهرت النتائج أن المشروعات الصغيرة والمتوسطة محل الدراسة تلتزم وبدرجة كبيرة بالمعايير الدولية لإدارة المشاريع، وبأهمية نسبية (75.74%).</w:t>
      </w:r>
    </w:p>
    <w:p w14:paraId="4C94971B" w14:textId="77777777" w:rsidR="00E66422" w:rsidRPr="00D01CB4"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D01CB4">
        <w:rPr>
          <w:rFonts w:ascii="Sakkal Majalla" w:hAnsi="Sakkal Majalla" w:cs="Sakkal Majalla"/>
          <w:b/>
          <w:bCs/>
          <w:sz w:val="28"/>
          <w:szCs w:val="28"/>
          <w:rtl/>
        </w:rPr>
        <w:t xml:space="preserve">دراسة (ميا واخرون،2023) </w:t>
      </w:r>
    </w:p>
    <w:p w14:paraId="7B75CC68"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b/>
          <w:bCs/>
          <w:kern w:val="0"/>
          <w:sz w:val="28"/>
          <w:szCs w:val="28"/>
          <w:rtl/>
          <w14:ligatures w14:val="none"/>
        </w:rPr>
      </w:pPr>
      <w:r w:rsidRPr="000E6D27">
        <w:rPr>
          <w:rFonts w:ascii="Sakkal Majalla" w:hAnsi="Sakkal Majalla" w:cs="Sakkal Majalla"/>
          <w:sz w:val="28"/>
          <w:szCs w:val="28"/>
          <w:rtl/>
        </w:rPr>
        <w:t>هدف البحث إلى تحديد أثر تطبيق المشروعات الصغيرة والمتوسطة في الساحل السوري للمعايير الدولية لإدارة المشاريع</w:t>
      </w:r>
      <w:r w:rsidRPr="000E6D27">
        <w:rPr>
          <w:rFonts w:ascii="Sakkal Majalla" w:hAnsi="Sakkal Majalla" w:cs="Sakkal Majalla"/>
          <w:sz w:val="28"/>
          <w:szCs w:val="28"/>
        </w:rPr>
        <w:t xml:space="preserve"> PMBOK </w:t>
      </w:r>
      <w:r w:rsidRPr="000E6D27">
        <w:rPr>
          <w:rFonts w:ascii="Sakkal Majalla" w:hAnsi="Sakkal Majalla" w:cs="Sakkal Majalla"/>
          <w:sz w:val="28"/>
          <w:szCs w:val="28"/>
          <w:rtl/>
        </w:rPr>
        <w:t>في تحقيق جودة المشروع كمؤشر للميزة التنافسية</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اعتمد البحث على المنهج الوصفي، وشمل مجتمع الدراسة جميع مدراء أو أصحاب المشروعات الصغيرة والمتوسطة في الساحل السوري، حيث قامت الباحثة بسحب عينة عشوائية من المدراء أو أصحاب هذه المشروعات، وقد بلغ حجم العينة (113) مدير أو مالك مشروع، توزعت بين مشاريع خدمية ومشاريع صناعية ومشاريع سياحية، تم توزيع الاستبانة أداة الدراسة عليهم"، وتم استرجاع (105) استبانة كاملة وصالحة للتحليل الإحصائي</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 xml:space="preserve">أظهرت النتائج وجود علاقة طردية قوية وذات دلالة معنوية بين المعايير الدولية لإدارة المشاريع، وبين مؤشر الجودة للميزة التنافسية في المشروعات الصغيرة والمتوسطة محل الدراسة، حيث أن التغيرات الحاصلة في مؤشر الجودة للميزة التنافسية والتي سببها الالتزام بالمعايير الدولية لإدارة المشاريع بلغت </w:t>
      </w:r>
      <w:r w:rsidRPr="000E6D27">
        <w:rPr>
          <w:rFonts w:ascii="Sakkal Majalla" w:hAnsi="Sakkal Majalla" w:cs="Sakkal Majalla"/>
          <w:sz w:val="28"/>
          <w:szCs w:val="28"/>
        </w:rPr>
        <w:t>(70.4 %).</w:t>
      </w:r>
    </w:p>
    <w:p w14:paraId="712FBDAB" w14:textId="77777777" w:rsidR="00E66422" w:rsidRPr="00D01CB4" w:rsidRDefault="00E66422" w:rsidP="00E66422">
      <w:pPr>
        <w:pStyle w:val="ListParagraph"/>
        <w:numPr>
          <w:ilvl w:val="0"/>
          <w:numId w:val="25"/>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D01CB4">
        <w:rPr>
          <w:rFonts w:ascii="Sakkal Majalla" w:eastAsia="Times New Roman" w:hAnsi="Sakkal Majalla" w:cs="Sakkal Majalla"/>
          <w:b/>
          <w:bCs/>
          <w:kern w:val="0"/>
          <w:sz w:val="28"/>
          <w:szCs w:val="28"/>
          <w:rtl/>
          <w14:ligatures w14:val="none"/>
        </w:rPr>
        <w:t>دراسة</w:t>
      </w:r>
      <w:r w:rsidRPr="00D01CB4">
        <w:rPr>
          <w:rFonts w:ascii="Sakkal Majalla" w:eastAsia="Times New Roman" w:hAnsi="Sakkal Majalla" w:cs="Sakkal Majalla"/>
          <w:b/>
          <w:bCs/>
          <w:kern w:val="0"/>
          <w:sz w:val="28"/>
          <w:szCs w:val="28"/>
          <w14:ligatures w14:val="none"/>
        </w:rPr>
        <w:t>: Gonçalves, Etal. (2023)</w:t>
      </w:r>
    </w:p>
    <w:p w14:paraId="4F8C4E1E"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E6D27">
        <w:rPr>
          <w:rFonts w:ascii="Sakkal Majalla" w:eastAsia="Times New Roman" w:hAnsi="Sakkal Majalla" w:cs="Sakkal Majalla"/>
          <w:kern w:val="0"/>
          <w:sz w:val="28"/>
          <w:szCs w:val="28"/>
          <w:rtl/>
          <w14:ligatures w14:val="none"/>
        </w:rPr>
        <w:t>هدفت هذه الدراسة إلى استكشاف العلاقة بين إدارة المشاريع والتحول الرقمي في المؤسسات، حيث تسلط الضوء على كيفية استخدام إدارة المشاريع كنهج استراتيجي لتمكين تنفيذ التحول الرقمي في البيئات المؤسسية. تناولت الدراسة كيفية تطبيق هذا النهج لدعم التحول الرقمي وتعزيز الفاعلية داخل المؤسسات</w:t>
      </w:r>
      <w:r w:rsidRPr="000E6D27">
        <w:rPr>
          <w:rFonts w:ascii="Sakkal Majalla" w:eastAsia="Times New Roman" w:hAnsi="Sakkal Majalla" w:cs="Sakkal Majalla"/>
          <w:kern w:val="0"/>
          <w:sz w:val="28"/>
          <w:szCs w:val="28"/>
          <w14:ligatures w14:val="none"/>
        </w:rPr>
        <w:t>.</w:t>
      </w:r>
    </w:p>
    <w:p w14:paraId="549DBE9F"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E6D27">
        <w:rPr>
          <w:rFonts w:ascii="Sakkal Majalla" w:eastAsia="Times New Roman" w:hAnsi="Sakkal Majalla" w:cs="Sakkal Majalla"/>
          <w:kern w:val="0"/>
          <w:sz w:val="28"/>
          <w:szCs w:val="28"/>
          <w:rtl/>
          <w14:ligatures w14:val="none"/>
        </w:rPr>
        <w:t>اعتمدت الدراسة على منهج استكشافي نوعي باستخدام استعراض الأدبيات النظامي. تم تحليل 104 مقالات نشرت بين عامي 2015 و2020 في قواعد بيانات معتمدة، لفهم العلاقة والتقارب بين إدارة المشاريع والتحول الرقمي. ركز البحث على تحليل كيفية تأثير المتغير المستقل، وهو إدارة المشاريع، على المتغير التابع، وهو التحول الرقمي</w:t>
      </w:r>
      <w:r w:rsidRPr="000E6D27">
        <w:rPr>
          <w:rFonts w:ascii="Sakkal Majalla" w:eastAsia="Times New Roman" w:hAnsi="Sakkal Majalla" w:cs="Sakkal Majalla"/>
          <w:kern w:val="0"/>
          <w:sz w:val="28"/>
          <w:szCs w:val="28"/>
          <w14:ligatures w14:val="none"/>
        </w:rPr>
        <w:t>.</w:t>
      </w:r>
    </w:p>
    <w:p w14:paraId="42A6BEEA"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0E6D27">
        <w:rPr>
          <w:rFonts w:ascii="Sakkal Majalla" w:eastAsia="Times New Roman" w:hAnsi="Sakkal Majalla" w:cs="Sakkal Majalla"/>
          <w:kern w:val="0"/>
          <w:sz w:val="28"/>
          <w:szCs w:val="28"/>
          <w:rtl/>
          <w14:ligatures w14:val="none"/>
        </w:rPr>
        <w:t>توصلت الدراسة إلى أن هناك أربعة عوامل رئيسية تدعم التحول الرقمي بشكل فعّال من خلال إدارة المشاريع، وهي: الكفاءات، الاستراتيجية، التكنولوجيا الرقمية، والمحفظة والبرامج والمشاريع. أوصت الدراسة بتطوير المهارات القيادية وتنفيذ استراتيجيات تستند إلى التكنولوجيا لتعزيز نجاح التحول الرقمي</w:t>
      </w:r>
      <w:r w:rsidRPr="000E6D27">
        <w:rPr>
          <w:rFonts w:ascii="Sakkal Majalla" w:eastAsia="Times New Roman" w:hAnsi="Sakkal Majalla" w:cs="Sakkal Majalla"/>
          <w:kern w:val="0"/>
          <w:sz w:val="28"/>
          <w:szCs w:val="28"/>
          <w14:ligatures w14:val="none"/>
        </w:rPr>
        <w:t>.</w:t>
      </w:r>
    </w:p>
    <w:p w14:paraId="11F6F918"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(الحوامدة والملكاوى،2022) </w:t>
      </w:r>
    </w:p>
    <w:p w14:paraId="4ABEB847"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هدفت هذه الدراسة إلى التعرف على أثر المعايير الدولية لإدارة المشاريع على جودة المشاريع الإنشائية (دراسة ميدانية على شركات المقاولات في الأردن). ولتحقيق أهداف الدراسة تم إستخدام المنهج الوصفي المسحي. حيث تم تطوير إستبانة تتكون من مقدمة وثلاثة فصول، موزعة على عينة عشوائية من المهندسين العاملين بشركات المقاولات في الأردن بلغ عددهم (309) مهندسا. وللإجابة عن أسئلة الدراسة واختبار فرضياتها فقد تم استخدام برنامج </w:t>
      </w:r>
      <w:r w:rsidRPr="000E6D27">
        <w:rPr>
          <w:rFonts w:ascii="Sakkal Majalla" w:hAnsi="Sakkal Majalla" w:cs="Sakkal Majalla"/>
          <w:sz w:val="28"/>
          <w:szCs w:val="28"/>
        </w:rPr>
        <w:t>SPSS</w:t>
      </w:r>
      <w:r w:rsidRPr="000E6D27">
        <w:rPr>
          <w:rFonts w:ascii="Sakkal Majalla" w:hAnsi="Sakkal Majalla" w:cs="Sakkal Majalla"/>
          <w:sz w:val="28"/>
          <w:szCs w:val="28"/>
          <w:rtl/>
        </w:rPr>
        <w:t xml:space="preserve"> لتحليل بيانات الدراسة، واستخراج المتوسطات الحسابية والإنحرافات المعيارية، وتطبيق معادلة الإنحدار البسيطة. وتوصلت الدراسة إلى العديد من النتائج، أهمها أن درجة تطبيق المعايير الدولية لإدارة المشاريع جاءت بدرجة متوسطة، وأن مستوى جودة المشاريع الإنشائية جاء بدرجة متوسطة، وتوصلت الدراسة أيضا إلى وجود أثر ذو دلالة إحصائية بين درجة تطبيق المعايير الدولية لإدارة المشاريع الإنشائية. كما تقدمت هذه الدراسة بعدد من التوصيات أهمها: تفعيل درجة تطبيق المعايير الدولية لإدارة المشاريع في شركات المقاولات بالأردن، وتحسين إدارة الجودة الشاملة والإجراءات ضبط الجودة وضمانها في المشاريع الإنشائية.</w:t>
      </w:r>
    </w:p>
    <w:p w14:paraId="11B05C3B"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(قنديل وبنى حمدان،2022) </w:t>
      </w:r>
    </w:p>
    <w:p w14:paraId="35CEEE25"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هدفت هذه الدراسة إلى التعرف على أثر الإزجال التنظيمي (الإبداع، الحسب، البناء، التعلم) في تعزيز جودة المشاريع الإنشائية (إدارة المشاريع) في الأردن. ولتحقيق أهداف الدراسة، الالتزام بالمواصفات وشروط العقد، كفاية مواد الخام والمعدات، في الأردن. ولتحقيق أهداف الدراسة قامت الباحثة بتطوير استبانة مكونة من (44) فقرة، وتكون مجتمع الدراسة من (3175) عامل من المقاولين والعاملين في الشركات والمكاتب الاستشارية، وشركات المقاولات المسجلة في اتحاد المقاولين ونقابة المهندسين الأردنيين في جميع محافظات الأردن. طبقت الدراسة على عينة مكونة من (342). وتم استخدام المنهج الوصفي التحليلي، حيث أظهرت نتائج الدراسة أن المتوسط الحسابي لأبعاد الإزجال التنظيمي جاء بدرجة متوسطة، وبمتوسط حسابي (3.25)، كما جاء مقياس جودة المشاريع الإنشائية بدرجة متوسطة وبمتوسط حسابي (3.01). وتبين من النتائج وجود أثر ذو دلالة إحصائية عند مستوى الدلالة (0.05&gt;= </w:t>
      </w:r>
      <w:r w:rsidRPr="000E6D27">
        <w:rPr>
          <w:rFonts w:ascii="Cambria" w:hAnsi="Cambria" w:cs="Cambria"/>
          <w:sz w:val="28"/>
          <w:szCs w:val="28"/>
        </w:rPr>
        <w:t>α</w:t>
      </w:r>
      <w:r w:rsidRPr="000E6D27">
        <w:rPr>
          <w:rFonts w:ascii="Sakkal Majalla" w:hAnsi="Sakkal Majalla" w:cs="Sakkal Majalla"/>
          <w:sz w:val="28"/>
          <w:szCs w:val="28"/>
          <w:rtl/>
        </w:rPr>
        <w:t>) لأبعاد الإزجال التنظيمي مجتمعاً على جودة المشاريع الإنشائية. وأوصت الباحثة بضرورة الاهتمام بشكل أكبر بتطبيق أبعاد الإزجال التنظيمي، كعامل مهم في تحسين جودة المشاريع الإنشائية.</w:t>
      </w:r>
    </w:p>
    <w:p w14:paraId="5E92C972"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دراسة (الجرابعة والطراونة،2022)</w:t>
      </w:r>
    </w:p>
    <w:p w14:paraId="4047099C"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هدفت هذه الدراسة إلى معرفة دور البقعة الاستراتيجية في جودة تنفيذ المشاريع الخدمية في إدارة الأبنية والمشاريع الدولية في وزارة التربية والتعليم من وجهة نظر العاملين فيها. واعتمد الباحث المنهج الوصفي التحليلي، وتم تطوير استبانة كأداة البحث لاستطلاع آراء مجتمع الدراسة المكون من (196) موظفاً وموظفة، وتم أخذ عينة عشوائية متوسطة من العاملين بلغ عددها (148) من العاملين. توصلت الدراسة إلى أن المتوسط العام لمستوى تقديرات المبحوثين لمستوى البقعة الاستراتيجية بأبعادها مجتمعة كان مرتفعاً، وجاء بعد البقعة الاستراتيجية البيئية في المرتبة الأولى، والبقعة الاستراتيجية التقنية في المرتبة الثانية، فيما جاء البقعة الاستراتيجية التكنولوجية في المرتبة الثالثة، وأخيراً جاء بعد البقعة الاستراتيجية البشرية في المرتبة الرابعة. كما أظهرت النتائج أن هناك علاقة موجبة ومؤثرة بين البقعة الاستراتيجية وجودة تنفيذ المشاريع، وأن هناك أثر ذو دلالة إحصائية للبقعة الاستراتيجية على جودة تنفيذ المشاريع الخدمية في إدارة الأبنية والمشاريع الدولية. وأوصت الدراسة بضرورة العمل على تحسين المستوى في جودة تنفيذ المشاريع من خلال استخدام الخبرات التي تم اكتسابها في مجال عملها، والانفتاح على الإدارة داخل الإدارة، وتوفير متطلبات تطبيق البقعة الاستراتيجية وتبادل الخبرات والمعرفة المتوفرة والمشاركة فيها.</w:t>
      </w:r>
    </w:p>
    <w:p w14:paraId="00486E6E"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دراسة (العلوان والحياصات،2022)</w:t>
      </w:r>
    </w:p>
    <w:p w14:paraId="75C133BF"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هدفت هذه الدراسة إلى بيان أثر إدارة المخاطر وأبعادها المختلفة بتحديد المخاطر، وتحليل وتقييم، ومتابعة ومراقبة المخاطر على جودة المشاريع الإنشائية والهندسية في العاصمة الأردنية عمان.</w:t>
      </w:r>
    </w:p>
    <w:p w14:paraId="0FEB12AA" w14:textId="77777777" w:rsidR="00E66422" w:rsidRPr="000E6D27" w:rsidRDefault="00E66422" w:rsidP="00E66422">
      <w:pPr>
        <w:spacing w:before="100" w:beforeAutospacing="1" w:after="100" w:afterAutospacing="1" w:line="360" w:lineRule="auto"/>
        <w:jc w:val="both"/>
        <w:rPr>
          <w:rFonts w:ascii="Sakkal Majalla" w:hAnsi="Sakkal Majalla" w:cs="Sakkal Majalla"/>
          <w:sz w:val="28"/>
          <w:szCs w:val="28"/>
          <w:rtl/>
        </w:rPr>
      </w:pPr>
      <w:r w:rsidRPr="000E6D27">
        <w:rPr>
          <w:rFonts w:ascii="Sakkal Majalla" w:hAnsi="Sakkal Majalla" w:cs="Sakkal Majalla"/>
          <w:sz w:val="28"/>
          <w:szCs w:val="28"/>
          <w:rtl/>
        </w:rPr>
        <w:t>استخدمت الدراسة المنهج الوصفي التحليلي، حيث تم التطبيق على عينة الدراسة التي تتألف من (خبراء مشاريع، ومدراء تنفيذيين، ورؤساء أقسام، مهندسين). تم أخذ العينة بالطريقة العشوائية، حيث بلغت (376) مفردة حسب معادلة ستفين فاجنسن. وتم توزيع استبيانات عينة الدراسة، وتم استرداد (354) استبانة، وتم استبعاد (6) استبانات غير صالحة للتحليل، وتم تحليل (348) استجابة صالحة للتحليل من مجتمع الدراسة، وذلك بالاعتماد على الاستبانة التي تم تطويرها من الخبراء والمختصين لغرض جمع البيانات الأولية من عينة الدراسة. اعتمدت الدراسة على المنهج الوصفي التحليلي (الكمي) وتم استخدام برنامج الحزمة الإحصائية للعلوم الاجتماعية (</w:t>
      </w:r>
      <w:r w:rsidRPr="000E6D27">
        <w:rPr>
          <w:rFonts w:ascii="Sakkal Majalla" w:hAnsi="Sakkal Majalla" w:cs="Sakkal Majalla"/>
          <w:sz w:val="28"/>
          <w:szCs w:val="28"/>
        </w:rPr>
        <w:t>SPSS</w:t>
      </w:r>
      <w:r w:rsidRPr="000E6D27">
        <w:rPr>
          <w:rFonts w:ascii="Sakkal Majalla" w:hAnsi="Sakkal Majalla" w:cs="Sakkal Majalla"/>
          <w:sz w:val="28"/>
          <w:szCs w:val="28"/>
          <w:rtl/>
        </w:rPr>
        <w:t>) لتحليل البيانات.</w:t>
      </w:r>
    </w:p>
    <w:p w14:paraId="4837B164"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640496">
        <w:rPr>
          <w:rFonts w:ascii="Sakkal Majalla" w:eastAsia="Times New Roman" w:hAnsi="Sakkal Majalla" w:cs="Sakkal Majalla"/>
          <w:b/>
          <w:bCs/>
          <w:kern w:val="0"/>
          <w:sz w:val="28"/>
          <w:szCs w:val="28"/>
          <w:rtl/>
          <w14:ligatures w14:val="none"/>
        </w:rPr>
        <w:t>دراسة العبداللات والشورة</w:t>
      </w:r>
      <w:r w:rsidRPr="00640496">
        <w:rPr>
          <w:rFonts w:ascii="Sakkal Majalla" w:eastAsia="Times New Roman" w:hAnsi="Sakkal Majalla" w:cs="Sakkal Majalla"/>
          <w:b/>
          <w:bCs/>
          <w:kern w:val="0"/>
          <w:sz w:val="28"/>
          <w:szCs w:val="28"/>
          <w14:ligatures w14:val="none"/>
        </w:rPr>
        <w:t xml:space="preserve"> (2021)</w:t>
      </w:r>
    </w:p>
    <w:p w14:paraId="1B9D148F"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E6D27">
        <w:rPr>
          <w:rFonts w:ascii="Sakkal Majalla" w:eastAsia="Times New Roman" w:hAnsi="Sakkal Majalla" w:cs="Sakkal Majalla"/>
          <w:kern w:val="0"/>
          <w:sz w:val="28"/>
          <w:szCs w:val="28"/>
          <w:rtl/>
          <w14:ligatures w14:val="none"/>
        </w:rPr>
        <w:t>هدفت هذه الدراسة إلى التعرف على أثر الحاكمية الرشيدة بأبعادها مثل سيادة القانون، الشفافية، المساءلة، المشاركة، والنزاهة على إدارة المشاريع في أمانة عمان الكبرى، مع دراسة التخطيط لإدارة الأزمات كمتغير معدل</w:t>
      </w:r>
      <w:r w:rsidRPr="000E6D27">
        <w:rPr>
          <w:rFonts w:ascii="Sakkal Majalla" w:eastAsia="Times New Roman" w:hAnsi="Sakkal Majalla" w:cs="Sakkal Majalla"/>
          <w:kern w:val="0"/>
          <w:sz w:val="28"/>
          <w:szCs w:val="28"/>
          <w14:ligatures w14:val="none"/>
        </w:rPr>
        <w:t>.</w:t>
      </w:r>
    </w:p>
    <w:p w14:paraId="742A7382"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E6D27">
        <w:rPr>
          <w:rFonts w:ascii="Sakkal Majalla" w:eastAsia="Times New Roman" w:hAnsi="Sakkal Majalla" w:cs="Sakkal Majalla"/>
          <w:kern w:val="0"/>
          <w:sz w:val="28"/>
          <w:szCs w:val="28"/>
          <w:rtl/>
          <w14:ligatures w14:val="none"/>
        </w:rPr>
        <w:t>اعتمدت الدراسة المنهج الكمي، حيث تم جمع البيانات من خلال استبانة وتحليلها لفهم العلاقة بين الحاكمية الرشيدة وإدارة المشاريع، مع التركيز على التخطيط لإدارة الأزمات كمتغير معدل</w:t>
      </w:r>
      <w:r w:rsidRPr="000E6D27">
        <w:rPr>
          <w:rFonts w:ascii="Sakkal Majalla" w:eastAsia="Times New Roman" w:hAnsi="Sakkal Majalla" w:cs="Sakkal Majalla"/>
          <w:kern w:val="0"/>
          <w:sz w:val="28"/>
          <w:szCs w:val="28"/>
          <w14:ligatures w14:val="none"/>
        </w:rPr>
        <w:t>.</w:t>
      </w:r>
    </w:p>
    <w:p w14:paraId="1B9E3FF5"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E6D27">
        <w:rPr>
          <w:rFonts w:ascii="Sakkal Majalla" w:eastAsia="Times New Roman" w:hAnsi="Sakkal Majalla" w:cs="Sakkal Majalla"/>
          <w:kern w:val="0"/>
          <w:sz w:val="28"/>
          <w:szCs w:val="28"/>
          <w:rtl/>
          <w14:ligatures w14:val="none"/>
        </w:rPr>
        <w:t>أظهرت النتائج أن الحاكمية الرشيدة لها تأثير إيجابي على إدارة المشاريع، وأن التخطيط لإدارة الأزمات يعزز من هذا التأثير. أوصت الدراسة بضرورة تعزيز تطبيق الحاكمية الرشيدة، وتطوير استراتيجيات مستدامة لإدارة الأزمات في المشاريع الحكومية</w:t>
      </w:r>
      <w:r w:rsidRPr="000E6D27">
        <w:rPr>
          <w:rFonts w:ascii="Sakkal Majalla" w:eastAsia="Times New Roman" w:hAnsi="Sakkal Majalla" w:cs="Sakkal Majalla"/>
          <w:kern w:val="0"/>
          <w:sz w:val="28"/>
          <w:szCs w:val="28"/>
          <w14:ligatures w14:val="none"/>
        </w:rPr>
        <w:t>.</w:t>
      </w:r>
    </w:p>
    <w:p w14:paraId="21086C0D"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640496">
        <w:rPr>
          <w:rFonts w:ascii="Sakkal Majalla" w:eastAsia="Times New Roman" w:hAnsi="Sakkal Majalla" w:cs="Sakkal Majalla"/>
          <w:b/>
          <w:bCs/>
          <w:kern w:val="0"/>
          <w:sz w:val="28"/>
          <w:szCs w:val="28"/>
          <w:rtl/>
          <w14:ligatures w14:val="none"/>
        </w:rPr>
        <w:t>الدراسة: الضفيري والشوارة</w:t>
      </w:r>
      <w:r w:rsidRPr="00640496">
        <w:rPr>
          <w:rFonts w:ascii="Sakkal Majalla" w:eastAsia="Times New Roman" w:hAnsi="Sakkal Majalla" w:cs="Sakkal Majalla"/>
          <w:b/>
          <w:bCs/>
          <w:kern w:val="0"/>
          <w:sz w:val="28"/>
          <w:szCs w:val="28"/>
          <w14:ligatures w14:val="none"/>
        </w:rPr>
        <w:t xml:space="preserve"> (2021)</w:t>
      </w:r>
    </w:p>
    <w:p w14:paraId="5B260497"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E6D27">
        <w:rPr>
          <w:rFonts w:ascii="Sakkal Majalla" w:eastAsia="Times New Roman" w:hAnsi="Sakkal Majalla" w:cs="Sakkal Majalla"/>
          <w:kern w:val="0"/>
          <w:sz w:val="28"/>
          <w:szCs w:val="28"/>
          <w:rtl/>
          <w14:ligatures w14:val="none"/>
        </w:rPr>
        <w:t>هدفت الدراسة إلى التعرف على أثر التآزر الاستراتيجي بأبعاده المختلفة (تآزر المبيعات، التشغيل، الاستثمار، والإداري) على إدارة المشاريع في شركة نفط الكويت، مع دراسة دور التمكين كمتغير وسيط</w:t>
      </w:r>
      <w:r w:rsidRPr="000E6D27">
        <w:rPr>
          <w:rFonts w:ascii="Sakkal Majalla" w:eastAsia="Times New Roman" w:hAnsi="Sakkal Majalla" w:cs="Sakkal Majalla"/>
          <w:kern w:val="0"/>
          <w:sz w:val="28"/>
          <w:szCs w:val="28"/>
          <w14:ligatures w14:val="none"/>
        </w:rPr>
        <w:t>.</w:t>
      </w:r>
    </w:p>
    <w:p w14:paraId="5C8AF4D6"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E6D27">
        <w:rPr>
          <w:rFonts w:ascii="Sakkal Majalla" w:eastAsia="Times New Roman" w:hAnsi="Sakkal Majalla" w:cs="Sakkal Majalla"/>
          <w:kern w:val="0"/>
          <w:sz w:val="28"/>
          <w:szCs w:val="28"/>
          <w:rtl/>
          <w14:ligatures w14:val="none"/>
        </w:rPr>
        <w:t>استخدمت الدراسة المنهج الوصفي التحليلي واستبانة لجمع البيانات من عينة الدراسة. تم تحليل تأثير المتغير المستقل، وهو التآزر الاستراتيجي، على المتغير التابع وهو إدارة المشاريع، مع دور التمكين كمتغير وسيط</w:t>
      </w:r>
      <w:r w:rsidRPr="000E6D27">
        <w:rPr>
          <w:rFonts w:ascii="Sakkal Majalla" w:eastAsia="Times New Roman" w:hAnsi="Sakkal Majalla" w:cs="Sakkal Majalla"/>
          <w:kern w:val="0"/>
          <w:sz w:val="28"/>
          <w:szCs w:val="28"/>
          <w14:ligatures w14:val="none"/>
        </w:rPr>
        <w:t>.</w:t>
      </w:r>
    </w:p>
    <w:p w14:paraId="59DFA9BB" w14:textId="77777777" w:rsidR="00E66422" w:rsidRPr="000E6D27" w:rsidRDefault="00E66422" w:rsidP="00E66422">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0E6D27">
        <w:rPr>
          <w:rFonts w:ascii="Sakkal Majalla" w:eastAsia="Times New Roman" w:hAnsi="Sakkal Majalla" w:cs="Sakkal Majalla"/>
          <w:kern w:val="0"/>
          <w:sz w:val="28"/>
          <w:szCs w:val="28"/>
          <w:rtl/>
          <w14:ligatures w14:val="none"/>
        </w:rPr>
        <w:t>توصلت النتائج إلى أن التآزر الاستراتيجي له تأثير إيجابي على إدارة المشاريع، وأن التمكين يعزز  هذا التأثير. أوصت الدراسة بضرورة تعزيز التآزر الاستراتيجي في الشركة للحفاظ على ميزة تنافسية وتعظيم الاستفادة من التآزر في إدارة المشاريع</w:t>
      </w:r>
      <w:r w:rsidRPr="000E6D27">
        <w:rPr>
          <w:rFonts w:ascii="Sakkal Majalla" w:eastAsia="Times New Roman" w:hAnsi="Sakkal Majalla" w:cs="Sakkal Majalla"/>
          <w:kern w:val="0"/>
          <w:sz w:val="28"/>
          <w:szCs w:val="28"/>
          <w14:ligatures w14:val="none"/>
        </w:rPr>
        <w:t>.</w:t>
      </w:r>
    </w:p>
    <w:p w14:paraId="747F4BAA" w14:textId="77777777" w:rsidR="00E66422" w:rsidRPr="000E6D27" w:rsidRDefault="00E66422" w:rsidP="00E66422">
      <w:pPr>
        <w:pStyle w:val="NormalWeb"/>
        <w:numPr>
          <w:ilvl w:val="0"/>
          <w:numId w:val="25"/>
        </w:numPr>
        <w:bidi/>
        <w:spacing w:line="360" w:lineRule="auto"/>
        <w:ind w:left="423"/>
        <w:jc w:val="both"/>
        <w:rPr>
          <w:rFonts w:ascii="Sakkal Majalla" w:hAnsi="Sakkal Majalla" w:cs="Sakkal Majalla"/>
          <w:b/>
          <w:bCs/>
          <w:sz w:val="28"/>
          <w:szCs w:val="28"/>
          <w:rtl/>
        </w:rPr>
      </w:pPr>
      <w:r w:rsidRPr="000E6D27">
        <w:rPr>
          <w:rFonts w:ascii="Sakkal Majalla" w:hAnsi="Sakkal Majalla" w:cs="Sakkal Majalla"/>
          <w:b/>
          <w:bCs/>
          <w:sz w:val="28"/>
          <w:szCs w:val="28"/>
          <w:rtl/>
        </w:rPr>
        <w:t xml:space="preserve">دراسة  </w:t>
      </w:r>
      <w:r w:rsidRPr="000E6D27">
        <w:rPr>
          <w:rFonts w:ascii="Sakkal Majalla" w:hAnsi="Sakkal Majalla" w:cs="Sakkal Majalla"/>
          <w:b/>
          <w:bCs/>
          <w:sz w:val="28"/>
          <w:szCs w:val="28"/>
        </w:rPr>
        <w:t>(Wawak, Ljewo &amp; Vukomanović, 2020)</w:t>
      </w:r>
    </w:p>
    <w:p w14:paraId="5286A5B4" w14:textId="77777777" w:rsidR="00E66422" w:rsidRPr="000E6D27" w:rsidRDefault="00E66422" w:rsidP="00E66422">
      <w:pPr>
        <w:pStyle w:val="NormalWeb"/>
        <w:bidi/>
        <w:spacing w:line="360" w:lineRule="auto"/>
        <w:jc w:val="both"/>
        <w:rPr>
          <w:rFonts w:ascii="Sakkal Majalla" w:hAnsi="Sakkal Majalla" w:cs="Sakkal Majalla"/>
          <w:sz w:val="28"/>
          <w:szCs w:val="28"/>
        </w:rPr>
      </w:pPr>
      <w:r w:rsidRPr="000E6D27">
        <w:rPr>
          <w:rFonts w:ascii="Sakkal Majalla" w:hAnsi="Sakkal Majalla" w:cs="Sakkal Majalla"/>
          <w:sz w:val="28"/>
          <w:szCs w:val="28"/>
        </w:rPr>
        <w:t xml:space="preserve"> </w:t>
      </w:r>
      <w:r>
        <w:rPr>
          <w:rFonts w:ascii="Sakkal Majalla" w:hAnsi="Sakkal Majalla" w:cs="Sakkal Majalla"/>
          <w:sz w:val="28"/>
          <w:szCs w:val="28"/>
        </w:rPr>
        <w:tab/>
      </w:r>
      <w:r w:rsidRPr="000E6D27">
        <w:rPr>
          <w:rFonts w:ascii="Sakkal Majalla" w:hAnsi="Sakkal Majalla" w:cs="Sakkal Majalla"/>
          <w:sz w:val="28"/>
          <w:szCs w:val="28"/>
          <w:rtl/>
        </w:rPr>
        <w:t>هدفت هذه الدراسة إلى تحديد العوامل الأساسية المتعلقة بإدارة الجودة، وأيضًا فحصت العلاقات بين العوامل لمساعدة الباحثين والمديرين على تحديد المشاكل بشكل أفضل وتحسين أساليبهم. تم استخدام مجموعة من الأدوات لجمع البيانات وتحليلها، بما في ذلك الاستبيانات، والمقابلات، وتحليل المستندات. توصلت الدراسة إلى العديد من النتائج، منها أن تحسين أدوات الجودة وإجراءاتها يمكن أن يؤدي إلى نتائج أفضل، وتحديد الدوافع الأساسية وتطوير أساليب التدريب المناسبة يمكن أن يكون له تأثير إيجابي على الأداء. أوصت الدراسة بضرورة اعتماد العوامل الحاسمة الثلاثة(1- تحديد أهداف الجودة بشكل واضح، 2- تدريب الموظفين بشكل مستمر، 3- تطوير إجراءات متابعة دقيقة) التي تؤثر في الاعتبار في عمليات تنظيم وتنفيذ مشاريع البناء. هذه العوامل لها مرحلة أساسية في نجاح المشروع وتحقيق نتائج الجودة المرجوة. وأوصت الدراسة أيضًا بضرورة تحسين التواصل بين جميع الأطراف المعنية بالجودة، وتوفير التدريب اللازم وتطوير الأدوات والسياسات لضمان تحقيق مستويات الجودة المطلوبة. وأهمية وجودة التصميم المناسب كان له أثر كبير على نوعية المنتج النهائي للبناء</w:t>
      </w:r>
      <w:r w:rsidRPr="000E6D27">
        <w:rPr>
          <w:rFonts w:ascii="Sakkal Majalla" w:hAnsi="Sakkal Majalla" w:cs="Sakkal Majalla"/>
          <w:sz w:val="28"/>
          <w:szCs w:val="28"/>
        </w:rPr>
        <w:t>.</w:t>
      </w:r>
    </w:p>
    <w:p w14:paraId="128FC86E"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(الدليمى والعون،2019) </w:t>
      </w:r>
    </w:p>
    <w:p w14:paraId="3108D5DD"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هدفت هذه الدراسة إلى التعرف على أثر إدارة المشاريع وتطبيقها للمعايير الدولية لتحسين جودة المشاريع الصناعية (دراسة تحليلية لإقليم الشمال في الأردن). ولتحقيق أهداف الدراسة قام الباحث باستخدام مقياس ليكرت الخماسي، وتم أخذ عينة قصدية من العاملين في المشاريع الصناعية التي تعتمد المعايير العالمية في إدارة مشاريعها، إذ بلغ عدد العاملين فيها (1700) عامل يعملون في المستويات الإدارية فقط، حيث تم توزيع (351) استبانة على عينة الدراسة، وبلغ العدد النهائي الذي تم تحليله (315) استبانة، وللإجابة عن أسئلة الدراسة واختبار فرضياتها فقد قام الباحث باستخدام برنامج </w:t>
      </w:r>
      <w:r w:rsidRPr="000E6D27">
        <w:rPr>
          <w:rFonts w:ascii="Sakkal Majalla" w:hAnsi="Sakkal Majalla" w:cs="Sakkal Majalla"/>
          <w:sz w:val="28"/>
          <w:szCs w:val="28"/>
        </w:rPr>
        <w:t>SPSS</w:t>
      </w:r>
      <w:r w:rsidRPr="000E6D27">
        <w:rPr>
          <w:rFonts w:ascii="Sakkal Majalla" w:hAnsi="Sakkal Majalla" w:cs="Sakkal Majalla"/>
          <w:sz w:val="28"/>
          <w:szCs w:val="28"/>
          <w:rtl/>
        </w:rPr>
        <w:t xml:space="preserve"> لتحليل بيانات الدراسة، واستخراج المتوسطات الحسابية والانحرافات المعيارية، وتطبيق معادلة الانحدار المتعدد. وتوصلت الدراسة إلى العديد من النتائج، أهمها إنه يوجد أثر لإدارة المشاريع وتطبيقها للمعايير الدولية لتحسين جودة المشاريع الصناعية في إقليم الشمال في الأردن. كما قدمت هذه الدراسة إلى العديد من التوصيات كان أهمها: إجراء دراسات مستندة على معايير المشاريع لاحتمالية وتبعات عدم الوصول إلى أهداف المشروع كما تم تحديدها والتخطيط لها مسبقا، حيث إن المخاطر تكمن في حالة عدم التأكد، وفي حال نقص المعرفة عن الأحداث المستقبلية.</w:t>
      </w:r>
    </w:p>
    <w:p w14:paraId="3B015813"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 الجبورى والروابدة،2019) </w:t>
      </w:r>
    </w:p>
    <w:p w14:paraId="3D9CB41C"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هدفت الدراسة إلى التعرف على أثر المعايير الدولية لإدارة المشاريع على جودة مشاريع المؤسسة العامة للضمان الاجتماعي، وقد تناولت أربعة أبعاد للمعايير الدولية لإدارة المشاريع وهي: (إدارة نطاق وتكامل المشاريع، وإدارة وقت المشاريع وتكلفتها، وإدارة مشتريات المشاريع ومواردها، وإدارة اتصالات المشاريع)، وأربعة أبعاد لجودة المشاريع وهي: (معيار الارتباط، ومعيار الكفاءة، ومعيار الفاعلية، ومعيار الأثر، ومعيار الاستدامة). ولجمع البيانات الأولية تم إعداد استبانة مكونة من (44) فقرة، وتكون مجتمع الدراسة من كافة (مديري الإدارات، ومديري المديريات، ورؤساء الأقسام، والموظفين)، والذين يمارسون مهامهم في المؤسسة العامة للضمان الاجتماعي -الإدارة العامة (عمان)- والبالغ عددهم نحو (435) موظفا. وتوصلت الدراسة بأن هناك أثر للمعايير الدولية لإدارة المشاريع على جودة مشاريع المؤسسة العامة للضمان الاجتماعي، وكما بينت النتائج وجود أثر لأبعاد (إدارة وقت المشاريع وتكلفتها، وإدارة مشتريات المشاريع ومواردها، وإدارة اتصالات المشاريع) على جودة المشاريع، في حين بينت النتائج عدم وجود أثر لبعد (إدارة نطاق وتكامل المشاريع) على جودة المشاريع. وقد أوصت الدراسة بضرورة اهتمام المؤسسة العامة للضمان الاجتماعي على وضع الخطط الاستراتيجية لكافة مشاريعها، لضمان تحقيق أهدافها وغاياتها المنشودة منها، الأمر الذي من شأنه أن يعزز من مستويات نجاحها وتميزها على كافة المستويات.</w:t>
      </w:r>
    </w:p>
    <w:p w14:paraId="3FB65C88"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(دهليز وعنبر،2017) </w:t>
      </w:r>
    </w:p>
    <w:p w14:paraId="52089663"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هدفت هذه الدراسة إلى اختبار أثر المجالات المعرفية لإدارة المشاريع في زيادة جودة المشروع في المؤسسات الأهلية العاملة في قطاع غزة. كما وهدفت إلى التعرف على مدى إدراك تلك المؤسسات للمعايير ومدى تطبيقها، وكذلك التعرف على مستوى الجودة في المشاريع التي تقدمها تلك المؤسسات. وقد تم استخدام المنهج الوصفي التحليلي والاستبانة كأداة رئيسة لجمع البيانات. وتكون مجتمع الدراسة من مدراء ومنسقي المشاريع في المؤسسات الأهلية العاملة والفاعلة في قطاع غزة حيث بلغ عددهم (560) منسق ومدير مشروع، وقد تم استخدام طريقة العينة العشوائية البسيطة والتي تكونت من 220 مدير ومنسق مشروع وتم استرداد 191 استبانة أي ما نسبته (87 %). كما وتم تحليل البيانات باستخدام الاختبارات الإحصائية الوصفية والاستدلالية المعلمية. \ توصلت الدراسة إلي أن المؤسسات الأهلية في قطاع غزة تقوم بإدارة مشاريعها وفق المجالات المعرفية لإدارة المشروع وبنسب عالية، حيث حصلت إدارة اتصالات المشروع على الترتيب الأول في التحليل الوصفي بنسبة 84.15% تليها كلا من إدارة النطاق وإدارة تكامل المشروع وإدارة جودة المشروع بنسب 83.52%، 83.18%، 83.01% على التوالي، بينما جاءت إدارة تكلفة المشروع في المرتبة الأخيرة بنسبة 80.64 %. كما وبينت الدراسة أن مستوى جودة المشروعات التي تنفذها المؤسسات مرتفع بنسبة 82.24%. وأظهرت النتائج وجود علاقة ذات دلالة إحصائية بين المجالات المعرفية التسعة (إدارة تكامل المشروع، إدارة نطاق المشروع، إدارة زمن المشروع، إدارة تكلفة المشروع، إدارة جودة المشروع، إدارة الموارد البشرية للمشروع، إدارة مخاطر المشروع، إدارة مشتريات المشروع، إدارة اتصالات المشروع) وبين وزيادة جودة المشروع؛ كما توصلت الدراسة إلى أن أربعة فقط من المجالات المعرفية (إدارة مشتريات المشروع، إدارة موارد المشروع، إدارة تكامل المشروع، إدارة مخاطر المشروع) تؤثر في جودة المشروع. \ وقد أوصت الدراسة بعدة توصيات من أبرزها ضرورة تثقيف العاملين وتوعيتهم فيما يتعلق بأفضل الممارسات والتقنيات المبنية على المعايير الدولية في إدارة المشاريع وضرورة الاهتمام بإدارة مخاطر المشروع وزمن تنفيذ المشروع. كما أوصت بضرورة أجراء المزيد من الدراسات حول الموضوع إلى جانب بعض التوصيات الأخرى.</w:t>
      </w:r>
    </w:p>
    <w:p w14:paraId="2E7E2AA9"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w:t>
      </w:r>
      <w:r w:rsidRPr="00640496">
        <w:rPr>
          <w:rFonts w:ascii="Sakkal Majalla" w:hAnsi="Sakkal Majalla" w:cs="Sakkal Majalla"/>
          <w:b/>
          <w:bCs/>
          <w:sz w:val="28"/>
          <w:szCs w:val="28"/>
        </w:rPr>
        <w:t xml:space="preserve"> (Oyebisi, Ede, Olutoge, Ngene, Ofuyatan, and Oluwafemi, 2019) </w:t>
      </w:r>
    </w:p>
    <w:p w14:paraId="39374EF1"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tl/>
        </w:rPr>
      </w:pPr>
      <w:r w:rsidRPr="000E6D27">
        <w:rPr>
          <w:rFonts w:ascii="Sakkal Majalla" w:hAnsi="Sakkal Majalla" w:cs="Sakkal Majalla"/>
          <w:sz w:val="28"/>
          <w:szCs w:val="28"/>
          <w:rtl/>
        </w:rPr>
        <w:t>هدفت الدراسة إلى تحديد ممارسات إدارة الجودة وأدواتها في مشروع البناء مع التركيز على المجمع الرياضي الجامعي. استخدم الباحث المنهج الكمي، وتم استخدام الاستبيان كأداة لجمع البيانات لاسترجاع الحصول على المعلومات من المشاركين في المشروع من أجل تقديم أفضل</w:t>
      </w:r>
      <w:r w:rsidRPr="000E6D27">
        <w:rPr>
          <w:rFonts w:ascii="Sakkal Majalla" w:hAnsi="Sakkal Majalla" w:cs="Sakkal Majalla"/>
          <w:sz w:val="28"/>
          <w:szCs w:val="28"/>
        </w:rPr>
        <w:t>.</w:t>
      </w:r>
    </w:p>
    <w:p w14:paraId="19DC3A36"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tl/>
        </w:rPr>
      </w:pPr>
      <w:r w:rsidRPr="000E6D27">
        <w:rPr>
          <w:rFonts w:ascii="Sakkal Majalla" w:hAnsi="Sakkal Majalla" w:cs="Sakkal Majalla"/>
          <w:sz w:val="28"/>
          <w:szCs w:val="28"/>
          <w:rtl/>
        </w:rPr>
        <w:t>هدف ذلك هو استخدام جهاز الاختبار سيعزز التقييم بالتدريب فوق المعروفة، تحسين وتقوية الهيكلة الأساسية. تم اكتشاف أن التدريب الإداري وتحسين الأداء هو أهم مفتاح للجودة والنوعية. إدارة المشاريع والتدريب الإداري والإشراف على الموظفين. في العديد من المشاريع، تناولنا الإدارة والتدريب الإداري من خلال وجود الأفراد على تحسين الأداء والتعلم. ساعدت التحسينات الإدارية في المشروع على تنفيذ المشاريع من خلال الإجراءات والإجراءات عندما قامت الشركات بتنفيذ المباني.</w:t>
      </w:r>
    </w:p>
    <w:p w14:paraId="30B1E81C" w14:textId="77777777" w:rsidR="00E66422" w:rsidRPr="000E6D27" w:rsidRDefault="00E66422" w:rsidP="00E66422">
      <w:pPr>
        <w:pStyle w:val="NormalWeb"/>
        <w:bidi/>
        <w:spacing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هيكلة شركات المقاولات لضمان خطط الجودة، بهدف قيام الهيئات المهنية بوضع قائمة الجودة في الإنشاءات دعم المقاولين والتابعين من الأطراف المشروع بالإضافة إلى وجود دقة ومتطلبات تصميم وتنفيذ المشآت</w:t>
      </w:r>
      <w:r w:rsidRPr="000E6D27">
        <w:rPr>
          <w:rFonts w:ascii="Sakkal Majalla" w:hAnsi="Sakkal Majalla" w:cs="Sakkal Majalla"/>
          <w:sz w:val="28"/>
          <w:szCs w:val="28"/>
        </w:rPr>
        <w:t>.</w:t>
      </w:r>
    </w:p>
    <w:p w14:paraId="34224061"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 </w:t>
      </w:r>
      <w:r w:rsidRPr="00640496">
        <w:rPr>
          <w:rFonts w:ascii="Sakkal Majalla" w:hAnsi="Sakkal Majalla" w:cs="Sakkal Majalla"/>
          <w:b/>
          <w:bCs/>
          <w:sz w:val="28"/>
          <w:szCs w:val="28"/>
        </w:rPr>
        <w:t>Agele &amp; Ali  ,2017</w:t>
      </w:r>
      <w:r w:rsidRPr="00640496">
        <w:rPr>
          <w:rFonts w:ascii="Sakkal Majalla" w:hAnsi="Sakkal Majalla" w:cs="Sakkal Majalla"/>
          <w:b/>
          <w:bCs/>
          <w:sz w:val="28"/>
          <w:szCs w:val="28"/>
          <w:rtl/>
        </w:rPr>
        <w:t xml:space="preserve">  </w:t>
      </w:r>
      <w:r w:rsidRPr="00640496">
        <w:rPr>
          <w:rFonts w:ascii="Sakkal Majalla" w:hAnsi="Sakkal Majalla" w:cs="Sakkal Majalla"/>
          <w:b/>
          <w:bCs/>
          <w:sz w:val="28"/>
          <w:szCs w:val="28"/>
        </w:rPr>
        <w:t>(</w:t>
      </w:r>
    </w:p>
    <w:p w14:paraId="210CAAA6"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tl/>
        </w:rPr>
      </w:pPr>
      <w:r w:rsidRPr="000E6D27">
        <w:rPr>
          <w:rFonts w:ascii="Sakkal Majalla" w:hAnsi="Sakkal Majalla" w:cs="Sakkal Majalla"/>
          <w:sz w:val="28"/>
          <w:szCs w:val="28"/>
          <w:rtl/>
        </w:rPr>
        <w:t>هدفت هذه الدراسة إلى بيان أهمية مرحلة تنفيذ المشروع نظراً لأنها تتطلب مراقبة وسيطرة دقيقة من قبل أصحاب الاختصاص لتجاوز العقبات المحتملة وضمان تحقيق أهداف المشروع. بالإضافة إلى ذلك، كان الهدف الرئيسي من الدراسة هو البحث عن الأسباب الحقيقية التي تؤدي إلى سوء إدارة المشاريع في مرحلة التنفيذ في العراق ،و اعتمدت الدراسة على منهجيات ميدانية متعددة للوصول إلى الأسباب الحقيقية وراء سوء إدارة المشاريع. ،وتم تصميم استبانة: تحتوي على 49 سبباً تم استنباطها من جلسات العصف الذهني والمقابلات مع الخبراء. هذه الاستبانة هدفت إلى جمع البيانات الكمية حول مدى تأثير كل سبب على سوء إدارة المشاريع.</w:t>
      </w:r>
    </w:p>
    <w:p w14:paraId="7DFB5ADF"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tl/>
        </w:rPr>
      </w:pPr>
      <w:r w:rsidRPr="000E6D27">
        <w:rPr>
          <w:rFonts w:ascii="Sakkal Majalla" w:hAnsi="Sakkal Majalla" w:cs="Sakkal Majalla"/>
          <w:sz w:val="28"/>
          <w:szCs w:val="28"/>
          <w:rtl/>
        </w:rPr>
        <w:t>أسفرت الدراسة عن تحديد مجموعة من الأسباب الرئيسية التي تؤدي إلى سوء إدارة المشاريع في مرحلة التنفيذ. هذه الأسباب تم تصنيفها بناءً على تحليل البيانات المستخلصة من الاستبيانات والمقابلات. وأظهرت النتائج أن المشاكل المتعلقة بالإدارة والتخطيط وصرف المستحقات وضعف القرارات هي الأسباب الأكثر تأثيراً.</w:t>
      </w:r>
    </w:p>
    <w:p w14:paraId="2EDA2289" w14:textId="77777777" w:rsidR="00E66422" w:rsidRPr="00640496" w:rsidRDefault="00E66422" w:rsidP="00E66422">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640496">
        <w:rPr>
          <w:rFonts w:ascii="Sakkal Majalla" w:hAnsi="Sakkal Majalla" w:cs="Sakkal Majalla"/>
          <w:b/>
          <w:bCs/>
          <w:sz w:val="28"/>
          <w:szCs w:val="28"/>
          <w:rtl/>
        </w:rPr>
        <w:t xml:space="preserve">دراسة </w:t>
      </w:r>
      <w:r w:rsidRPr="00640496">
        <w:rPr>
          <w:rFonts w:ascii="Sakkal Majalla" w:hAnsi="Sakkal Majalla" w:cs="Sakkal Majalla"/>
          <w:b/>
          <w:bCs/>
          <w:sz w:val="28"/>
          <w:szCs w:val="28"/>
        </w:rPr>
        <w:t>LUGUSA &amp;Moronge ,2016)</w:t>
      </w:r>
      <w:r w:rsidRPr="00640496">
        <w:rPr>
          <w:rFonts w:ascii="Sakkal Majalla" w:hAnsi="Sakkal Majalla" w:cs="Sakkal Majalla"/>
          <w:b/>
          <w:bCs/>
          <w:sz w:val="28"/>
          <w:szCs w:val="28"/>
          <w:rtl/>
        </w:rPr>
        <w:t>)</w:t>
      </w:r>
    </w:p>
    <w:p w14:paraId="016BAFA0"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هدفت هذه الدراسة إلى التعرف على تأثير إدارة العناصر الأربعة الرئيسية (التكلفة، الزمن، المخاطر، والجودة) في تحسين أداء المشروعات الإنشائية في كينيا. اعتمدت الدراسة على المنهج الوصفي التحليلي، حيث تم جمع البيانات باستخدام الاستبانة وتحليلها باستخدام البرنامج الإحصائي</w:t>
      </w:r>
      <w:r w:rsidRPr="000E6D27">
        <w:rPr>
          <w:rFonts w:ascii="Sakkal Majalla" w:hAnsi="Sakkal Majalla" w:cs="Sakkal Majalla"/>
          <w:sz w:val="28"/>
          <w:szCs w:val="28"/>
        </w:rPr>
        <w:t xml:space="preserve"> SPSS.</w:t>
      </w:r>
    </w:p>
    <w:p w14:paraId="1B3D360A"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أظهرت نتائج الدراسة وجود علاقة ارتباط قوية بين إدارة مخاطر المشروع وأداء المشروعات، حيث كانت إدارة المخاطر الأكثر تأثيراً على تحسين الأداء. كما بينت الدراسة وجود علاقة ارتباط متوسطة بين إدارة التكلفة، الزمن، والجودة مع أداء المشروعات، مما يشير إلى أن التحسين في أداء المشروعات يمكن تفسيره من خلال تأثير المتغيرات الخاصة بإدارة هذه العناصر</w:t>
      </w:r>
      <w:r w:rsidRPr="000E6D27">
        <w:rPr>
          <w:rFonts w:ascii="Sakkal Majalla" w:hAnsi="Sakkal Majalla" w:cs="Sakkal Majalla"/>
          <w:sz w:val="28"/>
          <w:szCs w:val="28"/>
        </w:rPr>
        <w:t>.</w:t>
      </w:r>
    </w:p>
    <w:p w14:paraId="164ED7DB"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خلصت الدراسة إلى أن إدارة المخاطر بشكل فعال تساهم بشكل كبير في تحسين أداء المشروعات من خلال التعرف على المخاطر المحتملة ووضع خطط للتعامل معها. كما أن إدارة التكلفة والزمن والجودة تسهم أيضاً في تحسين الأداء من خلال التخطيط الجيد ومراقبة التكاليف والجداول الزمنية وتطبيق معايير الجودة</w:t>
      </w:r>
      <w:r w:rsidRPr="000E6D27">
        <w:rPr>
          <w:rFonts w:ascii="Sakkal Majalla" w:hAnsi="Sakkal Majalla" w:cs="Sakkal Majalla"/>
          <w:sz w:val="28"/>
          <w:szCs w:val="28"/>
        </w:rPr>
        <w:t>.</w:t>
      </w:r>
    </w:p>
    <w:p w14:paraId="69BBB0B4"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tl/>
        </w:rPr>
      </w:pPr>
      <w:r w:rsidRPr="000E6D27">
        <w:rPr>
          <w:rFonts w:ascii="Sakkal Majalla" w:hAnsi="Sakkal Majalla" w:cs="Sakkal Majalla"/>
          <w:sz w:val="28"/>
          <w:szCs w:val="28"/>
          <w:rtl/>
        </w:rPr>
        <w:t>قدمت الدراسة توصيات لتعزيز إدارة المشروعات الإنشائية في كينيا، تشمل تحسين استراتيجيات إدارة المخاطر، وضع ميزانيات دقيقة، إعداد جداول زمنية واقعية، وتطبيق إجراءات صارمة للجودة لضمان تحقيق أداء أفضل للمشروعات</w:t>
      </w:r>
      <w:r w:rsidRPr="000E6D27">
        <w:rPr>
          <w:rFonts w:ascii="Sakkal Majalla" w:hAnsi="Sakkal Majalla" w:cs="Sakkal Majalla"/>
          <w:sz w:val="28"/>
          <w:szCs w:val="28"/>
        </w:rPr>
        <w:t>.</w:t>
      </w:r>
    </w:p>
    <w:p w14:paraId="6076DE2A" w14:textId="77777777" w:rsidR="00E66422" w:rsidRDefault="00E66422" w:rsidP="00E66422">
      <w:pPr>
        <w:spacing w:before="100" w:beforeAutospacing="1" w:after="100" w:afterAutospacing="1" w:line="360" w:lineRule="auto"/>
        <w:jc w:val="both"/>
        <w:rPr>
          <w:rFonts w:ascii="Sakkal Majalla" w:hAnsi="Sakkal Majalla" w:cs="Sakkal Majalla"/>
          <w:sz w:val="28"/>
          <w:szCs w:val="28"/>
          <w:rtl/>
        </w:rPr>
      </w:pPr>
      <w:bookmarkStart w:id="20" w:name="_Toc169790502"/>
      <w:bookmarkEnd w:id="19"/>
    </w:p>
    <w:p w14:paraId="4B35E1A6" w14:textId="77777777" w:rsidR="00E66422" w:rsidRPr="00640496" w:rsidRDefault="00E66422" w:rsidP="00E66422">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80145295"/>
      <w:r w:rsidRPr="00640496">
        <w:rPr>
          <w:rFonts w:ascii="Sakkal Majalla" w:hAnsi="Sakkal Majalla" w:cs="Sakkal Majalla"/>
          <w:b/>
          <w:bCs/>
          <w:sz w:val="36"/>
          <w:szCs w:val="36"/>
          <w:rtl/>
        </w:rPr>
        <w:t>7.1 الفجوة البحثية</w:t>
      </w:r>
      <w:bookmarkEnd w:id="21"/>
    </w:p>
    <w:p w14:paraId="6D1E88D3"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lang w:bidi="ar-EG"/>
        </w:rPr>
      </w:pPr>
      <w:r w:rsidRPr="000E6D27">
        <w:rPr>
          <w:rFonts w:ascii="Sakkal Majalla" w:hAnsi="Sakkal Majalla" w:cs="Sakkal Majalla" w:hint="cs"/>
          <w:sz w:val="28"/>
          <w:szCs w:val="28"/>
          <w:rtl/>
          <w:lang w:bidi="ar-EG"/>
        </w:rPr>
        <w:t>من خلال استعراض الدراسات السابقة المتعلقة بتأثير معايير إدارة المشاريع الدولية على جودة المشاريع في مختلف القطاعات، يمكن استخلاص مجموعة من النقاط المشتركة والمختلفة التي تساعد في تحديد الفجوة البحثية التي تسعى الدراسة الحالية إلى سدها</w:t>
      </w:r>
      <w:r w:rsidRPr="000E6D27">
        <w:rPr>
          <w:rFonts w:ascii="Sakkal Majalla" w:hAnsi="Sakkal Majalla" w:cs="Sakkal Majalla" w:hint="cs"/>
          <w:sz w:val="28"/>
          <w:szCs w:val="28"/>
          <w:lang w:bidi="ar-EG"/>
        </w:rPr>
        <w:t>.</w:t>
      </w:r>
    </w:p>
    <w:p w14:paraId="4773F998"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lang w:bidi="ar-EG"/>
        </w:rPr>
      </w:pPr>
      <w:r w:rsidRPr="000E6D27">
        <w:rPr>
          <w:rFonts w:ascii="Sakkal Majalla" w:hAnsi="Sakkal Majalla" w:cs="Sakkal Majalla" w:hint="cs"/>
          <w:sz w:val="28"/>
          <w:szCs w:val="28"/>
          <w:rtl/>
          <w:lang w:bidi="ar-EG"/>
        </w:rPr>
        <w:t>تشترك العديد من الدراسات السابقة مع الدراسة الحالية في الاعتراف بأهمية معايير إدارة المشاريع الدولية وتأثيرها الإيجابي على جودة المشاريع</w:t>
      </w:r>
      <w:r w:rsidRPr="000E6D27">
        <w:rPr>
          <w:rFonts w:ascii="Sakkal Majalla" w:hAnsi="Sakkal Majalla" w:cs="Sakkal Majalla" w:hint="cs"/>
          <w:sz w:val="28"/>
          <w:szCs w:val="28"/>
          <w:lang w:bidi="ar-EG"/>
        </w:rPr>
        <w:t xml:space="preserve">. </w:t>
      </w:r>
      <w:r w:rsidRPr="000E6D27">
        <w:rPr>
          <w:rFonts w:ascii="Sakkal Majalla" w:hAnsi="Sakkal Majalla" w:cs="Sakkal Majalla" w:hint="cs"/>
          <w:sz w:val="28"/>
          <w:szCs w:val="28"/>
          <w:rtl/>
          <w:lang w:bidi="ar-EG"/>
        </w:rPr>
        <w:t>على سبيل المثال، تناولت دراسة عيسى وآخرون</w:t>
      </w:r>
      <w:r w:rsidRPr="000E6D27">
        <w:rPr>
          <w:rFonts w:ascii="Sakkal Majalla" w:hAnsi="Sakkal Majalla" w:cs="Sakkal Majalla" w:hint="cs"/>
          <w:sz w:val="28"/>
          <w:szCs w:val="28"/>
          <w:lang w:bidi="ar-EG"/>
        </w:rPr>
        <w:t xml:space="preserve"> (2023) </w:t>
      </w:r>
      <w:r w:rsidRPr="000E6D27">
        <w:rPr>
          <w:rFonts w:ascii="Sakkal Majalla" w:hAnsi="Sakkal Majalla" w:cs="Sakkal Majalla" w:hint="cs"/>
          <w:sz w:val="28"/>
          <w:szCs w:val="28"/>
          <w:rtl/>
          <w:lang w:bidi="ar-EG"/>
        </w:rPr>
        <w:t>ودراسة ميا وآخرون</w:t>
      </w:r>
      <w:r w:rsidRPr="000E6D27">
        <w:rPr>
          <w:rFonts w:ascii="Sakkal Majalla" w:hAnsi="Sakkal Majalla" w:cs="Sakkal Majalla" w:hint="cs"/>
          <w:sz w:val="28"/>
          <w:szCs w:val="28"/>
          <w:lang w:bidi="ar-EG"/>
        </w:rPr>
        <w:t xml:space="preserve"> (2023) </w:t>
      </w:r>
      <w:r w:rsidRPr="000E6D27">
        <w:rPr>
          <w:rFonts w:ascii="Sakkal Majalla" w:hAnsi="Sakkal Majalla" w:cs="Sakkal Majalla" w:hint="cs"/>
          <w:sz w:val="28"/>
          <w:szCs w:val="28"/>
          <w:rtl/>
          <w:lang w:bidi="ar-EG"/>
        </w:rPr>
        <w:t>تطبيق معايير إدارة المشاريع وفقًا لمجموعة المعارف الخاصة بإدارة المشاريع</w:t>
      </w:r>
      <w:r w:rsidRPr="000E6D27">
        <w:rPr>
          <w:rFonts w:ascii="Sakkal Majalla" w:hAnsi="Sakkal Majalla" w:cs="Sakkal Majalla" w:hint="cs"/>
          <w:sz w:val="28"/>
          <w:szCs w:val="28"/>
          <w:lang w:bidi="ar-EG"/>
        </w:rPr>
        <w:t xml:space="preserve"> (PMBOK)</w:t>
      </w:r>
      <w:r w:rsidRPr="000E6D27">
        <w:rPr>
          <w:rFonts w:ascii="Sakkal Majalla" w:hAnsi="Sakkal Majalla" w:cs="Sakkal Majalla" w:hint="cs"/>
          <w:sz w:val="28"/>
          <w:szCs w:val="28"/>
          <w:rtl/>
          <w:lang w:bidi="ar-EG"/>
        </w:rPr>
        <w:t>، وأكدت تلك الدراسات على أن الالتزام بتلك المعايير يعزز من جودة المشاريع سواء في السياقات الصغيرة والمتوسطة أو في المشاريع الصناعية الكبرى. كذلك، أظهرت دراسة الدليمي والعون</w:t>
      </w:r>
      <w:r w:rsidRPr="000E6D27">
        <w:rPr>
          <w:rFonts w:ascii="Sakkal Majalla" w:hAnsi="Sakkal Majalla" w:cs="Sakkal Majalla" w:hint="cs"/>
          <w:sz w:val="28"/>
          <w:szCs w:val="28"/>
          <w:lang w:bidi="ar-EG"/>
        </w:rPr>
        <w:t xml:space="preserve"> (2019) </w:t>
      </w:r>
      <w:r w:rsidRPr="000E6D27">
        <w:rPr>
          <w:rFonts w:ascii="Sakkal Majalla" w:hAnsi="Sakkal Majalla" w:cs="Sakkal Majalla" w:hint="cs"/>
          <w:sz w:val="28"/>
          <w:szCs w:val="28"/>
          <w:rtl/>
          <w:lang w:bidi="ar-EG"/>
        </w:rPr>
        <w:t>أن تطبيق المعايير الدولية في إدارة المشاريع الصناعية في الأردن يؤدي إلى تحسين جودة المشاريع بشكل ملحوظ</w:t>
      </w:r>
      <w:r w:rsidRPr="000E6D27">
        <w:rPr>
          <w:rFonts w:ascii="Sakkal Majalla" w:hAnsi="Sakkal Majalla" w:cs="Sakkal Majalla" w:hint="cs"/>
          <w:sz w:val="28"/>
          <w:szCs w:val="28"/>
          <w:lang w:bidi="ar-EG"/>
        </w:rPr>
        <w:t>.</w:t>
      </w:r>
    </w:p>
    <w:p w14:paraId="473B0845"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lang w:bidi="ar-EG"/>
        </w:rPr>
      </w:pPr>
      <w:r w:rsidRPr="000E6D27">
        <w:rPr>
          <w:rFonts w:ascii="Sakkal Majalla" w:hAnsi="Sakkal Majalla" w:cs="Sakkal Majalla" w:hint="cs"/>
          <w:sz w:val="28"/>
          <w:szCs w:val="28"/>
          <w:rtl/>
          <w:lang w:bidi="ar-EG"/>
        </w:rPr>
        <w:t xml:space="preserve">كما تشاركت معظم الدراسات في التأكيد على أن إدارة المشاريع وفق المعايير الدولية تؤدي إلى تحسين الأداء والكفاءة، وهذا يظهر بوضوح في دراسة </w:t>
      </w:r>
      <w:r w:rsidRPr="000E6D27">
        <w:rPr>
          <w:rFonts w:ascii="Sakkal Majalla" w:hAnsi="Sakkal Majalla" w:cs="Sakkal Majalla" w:hint="cs"/>
          <w:sz w:val="28"/>
          <w:szCs w:val="28"/>
          <w:lang w:bidi="ar-EG"/>
        </w:rPr>
        <w:t xml:space="preserve">Wawak, Ljewo &amp; Vukomanović (2020) </w:t>
      </w:r>
      <w:r w:rsidRPr="000E6D27">
        <w:rPr>
          <w:rFonts w:ascii="Sakkal Majalla" w:hAnsi="Sakkal Majalla" w:cs="Sakkal Majalla" w:hint="cs"/>
          <w:sz w:val="28"/>
          <w:szCs w:val="28"/>
          <w:rtl/>
          <w:lang w:bidi="ar-EG"/>
        </w:rPr>
        <w:t xml:space="preserve">التي ركزت على تحسين أدوات الجودة وإجراءاتها، وأظهرت أن تطبيق هذه الأدوات يساهم في رفع مستوى الأداء العام. بشكل مشابه، تناولت دراسة </w:t>
      </w:r>
      <w:r w:rsidRPr="000E6D27">
        <w:rPr>
          <w:rFonts w:ascii="Sakkal Majalla" w:hAnsi="Sakkal Majalla" w:cs="Sakkal Majalla" w:hint="cs"/>
          <w:sz w:val="28"/>
          <w:szCs w:val="28"/>
          <w:lang w:bidi="ar-EG"/>
        </w:rPr>
        <w:t xml:space="preserve">Lugusa &amp; Moronge (2016) </w:t>
      </w:r>
      <w:r w:rsidRPr="000E6D27">
        <w:rPr>
          <w:rFonts w:ascii="Sakkal Majalla" w:hAnsi="Sakkal Majalla" w:cs="Sakkal Majalla" w:hint="cs"/>
          <w:sz w:val="28"/>
          <w:szCs w:val="28"/>
          <w:rtl/>
          <w:lang w:bidi="ar-EG"/>
        </w:rPr>
        <w:t>العلاقة بين إدارة العناصر الرئيسية للمشاريع مثل التكلفة، الزمن، المخاطر، والجودة، وكيف تساهم هذه الإدارة الفعالة في تحسين أداء المشاريع بشكل كبير</w:t>
      </w:r>
      <w:r w:rsidRPr="000E6D27">
        <w:rPr>
          <w:rFonts w:ascii="Sakkal Majalla" w:hAnsi="Sakkal Majalla" w:cs="Sakkal Majalla" w:hint="cs"/>
          <w:sz w:val="28"/>
          <w:szCs w:val="28"/>
          <w:lang w:bidi="ar-EG"/>
        </w:rPr>
        <w:t>.</w:t>
      </w:r>
    </w:p>
    <w:p w14:paraId="3EB926EB"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من هذا المنطلق، تتفق الدراسة الحالية مع تلك الدراسات في طرح فكرة أن تطبيق المعايير الدولية لإدارة المشاريع يساهم في رفع جودة المشاريع وتحسين الكفاءة على المستويات المختلفة، سواء في المشاريع الصغيرة أو المشاريع الكبيرة أو حتى المشاريع الحكومية</w:t>
      </w:r>
      <w:r w:rsidRPr="000E6D27">
        <w:rPr>
          <w:rFonts w:ascii="Sakkal Majalla" w:hAnsi="Sakkal Majalla" w:cs="Sakkal Majalla"/>
          <w:sz w:val="28"/>
          <w:szCs w:val="28"/>
        </w:rPr>
        <w:t>.</w:t>
      </w:r>
    </w:p>
    <w:p w14:paraId="6016D5C4"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على الرغم من الاتفاق الكبير بين الدراسة الحالية والدراسات السابقة حول أهمية معايير إدارة المشاريع الدولية، إلا أن هناك بعض الاختلافات الأساسية التي تُظهر الفجوة البحثية التي تسعى الدراسة الحالية إلى سدها</w:t>
      </w:r>
      <w:r w:rsidRPr="000E6D27">
        <w:rPr>
          <w:rFonts w:ascii="Sakkal Majalla" w:hAnsi="Sakkal Majalla" w:cs="Sakkal Majalla"/>
          <w:sz w:val="28"/>
          <w:szCs w:val="28"/>
        </w:rPr>
        <w:t>.</w:t>
      </w:r>
    </w:p>
    <w:p w14:paraId="6713BC95"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أولاً، مجال الدراسة يختلف بشكل واضح. حيث ركزت معظم الدراسات السابقة على تأثير معايير إدارة المشاريع الدولية في القطاعات الصناعية أو المشاريع الصغيرة والمتوسطة</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على سبيل المثال، تناولت دراسة عيسى وآخرون</w:t>
      </w:r>
      <w:r w:rsidRPr="000E6D27">
        <w:rPr>
          <w:rFonts w:ascii="Sakkal Majalla" w:hAnsi="Sakkal Majalla" w:cs="Sakkal Majalla"/>
          <w:sz w:val="28"/>
          <w:szCs w:val="28"/>
        </w:rPr>
        <w:t xml:space="preserve"> (2023) </w:t>
      </w:r>
      <w:r w:rsidRPr="000E6D27">
        <w:rPr>
          <w:rFonts w:ascii="Sakkal Majalla" w:hAnsi="Sakkal Majalla" w:cs="Sakkal Majalla"/>
          <w:sz w:val="28"/>
          <w:szCs w:val="28"/>
          <w:rtl/>
        </w:rPr>
        <w:t>تأثير هذه المعايير في المشاريع الصغيرة والمتوسطة في محافظة اللاذقية، في حين ركزت دراسة ميا وآخرون</w:t>
      </w:r>
      <w:r w:rsidRPr="000E6D27">
        <w:rPr>
          <w:rFonts w:ascii="Sakkal Majalla" w:hAnsi="Sakkal Majalla" w:cs="Sakkal Majalla"/>
          <w:sz w:val="28"/>
          <w:szCs w:val="28"/>
        </w:rPr>
        <w:t xml:space="preserve"> (2023) </w:t>
      </w:r>
      <w:r w:rsidRPr="000E6D27">
        <w:rPr>
          <w:rFonts w:ascii="Sakkal Majalla" w:hAnsi="Sakkal Majalla" w:cs="Sakkal Majalla"/>
          <w:sz w:val="28"/>
          <w:szCs w:val="28"/>
          <w:rtl/>
        </w:rPr>
        <w:t>على المشاريع في الساحل السوري، بينما ركزت دراسة الدليمي والعون</w:t>
      </w:r>
      <w:r w:rsidRPr="000E6D27">
        <w:rPr>
          <w:rFonts w:ascii="Sakkal Majalla" w:hAnsi="Sakkal Majalla" w:cs="Sakkal Majalla"/>
          <w:sz w:val="28"/>
          <w:szCs w:val="28"/>
        </w:rPr>
        <w:t xml:space="preserve"> (2019) </w:t>
      </w:r>
      <w:r w:rsidRPr="000E6D27">
        <w:rPr>
          <w:rFonts w:ascii="Sakkal Majalla" w:hAnsi="Sakkal Majalla" w:cs="Sakkal Majalla"/>
          <w:sz w:val="28"/>
          <w:szCs w:val="28"/>
          <w:rtl/>
        </w:rPr>
        <w:t>على المشاريع الصناعية في إقليم الشمال في الأردن. بمعنى آخر، كانت معظم الدراسات تركز على تطبيق المعايير في القطاعات الخاصة والشركات الصغيرة أو المتوسطة، ولم تتناول بالعمق تأثير هذه المعايير على المشاريع البلدية أو الحكومية</w:t>
      </w:r>
      <w:r w:rsidRPr="000E6D27">
        <w:rPr>
          <w:rFonts w:ascii="Sakkal Majalla" w:hAnsi="Sakkal Majalla" w:cs="Sakkal Majalla"/>
          <w:sz w:val="28"/>
          <w:szCs w:val="28"/>
        </w:rPr>
        <w:t>.</w:t>
      </w:r>
    </w:p>
    <w:p w14:paraId="7B368E0C"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هنا تأتي الدراسة الحالية لتملأ هذه الفجوة من خلال تركيزها على المشاريع البلدية وتحديداً مشاريع أمانة المنطقة الشرقية، وهو ما لم تتم دراسته بشكل موسع في الدراسات السابقة. تسعى هذه الدراسة إلى استكشاف تأثير تبني معايير إدارة المشاريع الدولية على جودة مشاريع البلدية، مما يشكل إضافة جديدة إلى الأدبيات الحالية التي غالباً ما تركز على القطاعات الخاصة</w:t>
      </w:r>
      <w:r w:rsidRPr="000E6D27">
        <w:rPr>
          <w:rFonts w:ascii="Sakkal Majalla" w:hAnsi="Sakkal Majalla" w:cs="Sakkal Majalla"/>
          <w:sz w:val="28"/>
          <w:szCs w:val="28"/>
        </w:rPr>
        <w:t>.</w:t>
      </w:r>
    </w:p>
    <w:p w14:paraId="76F44E1A"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ثانيًا، هناك اختلاف في المنهجيات المستخدمة. معظم الدراسات السابقة، مثل دراسة الجبوري والروابدة</w:t>
      </w:r>
      <w:r w:rsidRPr="000E6D27">
        <w:rPr>
          <w:rFonts w:ascii="Sakkal Majalla" w:hAnsi="Sakkal Majalla" w:cs="Sakkal Majalla"/>
          <w:sz w:val="28"/>
          <w:szCs w:val="28"/>
        </w:rPr>
        <w:t xml:space="preserve"> (2019) </w:t>
      </w:r>
      <w:r w:rsidRPr="000E6D27">
        <w:rPr>
          <w:rFonts w:ascii="Sakkal Majalla" w:hAnsi="Sakkal Majalla" w:cs="Sakkal Majalla"/>
          <w:sz w:val="28"/>
          <w:szCs w:val="28"/>
          <w:rtl/>
        </w:rPr>
        <w:t>ودراسة الحوامدة والملكّاوي</w:t>
      </w:r>
      <w:r w:rsidRPr="000E6D27">
        <w:rPr>
          <w:rFonts w:ascii="Sakkal Majalla" w:hAnsi="Sakkal Majalla" w:cs="Sakkal Majalla"/>
          <w:sz w:val="28"/>
          <w:szCs w:val="28"/>
        </w:rPr>
        <w:t xml:space="preserve"> (2022)</w:t>
      </w:r>
      <w:r w:rsidRPr="000E6D27">
        <w:rPr>
          <w:rFonts w:ascii="Sakkal Majalla" w:hAnsi="Sakkal Majalla" w:cs="Sakkal Majalla"/>
          <w:sz w:val="28"/>
          <w:szCs w:val="28"/>
          <w:rtl/>
        </w:rPr>
        <w:t>، اعتمدت على المنهج الوصفي التحليلي واستطلاعات الرأي من العاملين في تلك المشاريع لتقييم أثر المعايير. بينما تسعى الدراسة الحالية إلى تبني منهجية أكثر تطبيقية قد تتضمن تحليل مخرجات المشاريع البلدية من خلال معايير دقيقة ومحددة، مما يجعل نتائجها أكثر ارتباطاً بالواقع العملي للمشاريع الحكومية</w:t>
      </w:r>
      <w:r w:rsidRPr="000E6D27">
        <w:rPr>
          <w:rFonts w:ascii="Sakkal Majalla" w:hAnsi="Sakkal Majalla" w:cs="Sakkal Majalla"/>
          <w:sz w:val="28"/>
          <w:szCs w:val="28"/>
        </w:rPr>
        <w:t>.</w:t>
      </w:r>
    </w:p>
    <w:p w14:paraId="15654371"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tl/>
        </w:rPr>
      </w:pPr>
      <w:r w:rsidRPr="000E6D27">
        <w:rPr>
          <w:rFonts w:ascii="Sakkal Majalla" w:hAnsi="Sakkal Majalla" w:cs="Sakkal Majalla"/>
          <w:sz w:val="28"/>
          <w:szCs w:val="28"/>
          <w:rtl/>
        </w:rPr>
        <w:t>في الختام، تسعى الدراسة الحالية إلى سد فجوة بحثية مهمة من خلال التركيز على المشاريع البلدية وتحديد تأثير تبني معايير إدارة المشاريع الدولية على جودة هذه المشاريع، وهو موضوع لم يتم تناوله بالعمق الكافي في الدراسات السابقة التي غالباً ما ركزت على المشاريع الصغيرة والمتوسطة أو المشاريع الصناعية. كما تتميز الدراسة الحالية بمنهجية أكثر تطبيقية تهدف إلى تقديم توصيات عملية قابلة للتنفيذ لتحسين جودة المشاريع البلدية من خلال معايير إدارة المشاريع الدولية</w:t>
      </w:r>
      <w:r w:rsidRPr="000E6D27">
        <w:rPr>
          <w:rFonts w:ascii="Sakkal Majalla" w:hAnsi="Sakkal Majalla" w:cs="Sakkal Majalla"/>
          <w:sz w:val="28"/>
          <w:szCs w:val="28"/>
        </w:rPr>
        <w:t>.</w:t>
      </w:r>
    </w:p>
    <w:p w14:paraId="68D91399" w14:textId="77777777" w:rsidR="00E66422" w:rsidRPr="00640496" w:rsidRDefault="00E66422" w:rsidP="00E66422">
      <w:pPr>
        <w:spacing w:before="100" w:beforeAutospacing="1" w:after="100" w:afterAutospacing="1" w:line="360" w:lineRule="auto"/>
        <w:jc w:val="both"/>
        <w:outlineLvl w:val="1"/>
        <w:rPr>
          <w:rFonts w:ascii="Sakkal Majalla" w:hAnsi="Sakkal Majalla" w:cs="Sakkal Majalla"/>
          <w:b/>
          <w:bCs/>
          <w:sz w:val="36"/>
          <w:szCs w:val="36"/>
          <w:lang w:bidi="ar-EG"/>
        </w:rPr>
      </w:pPr>
      <w:bookmarkStart w:id="22" w:name="_Toc180145296"/>
      <w:r w:rsidRPr="00640496">
        <w:rPr>
          <w:rFonts w:ascii="Sakkal Majalla" w:hAnsi="Sakkal Majalla" w:cs="Sakkal Majalla"/>
          <w:b/>
          <w:bCs/>
          <w:sz w:val="36"/>
          <w:szCs w:val="36"/>
          <w:rtl/>
          <w:lang w:bidi="ar-EG"/>
        </w:rPr>
        <w:t>8.1 تطبيق النظرية في الدراسة:</w:t>
      </w:r>
      <w:bookmarkEnd w:id="22"/>
    </w:p>
    <w:p w14:paraId="6AD1D4B5" w14:textId="77777777" w:rsidR="00E66422" w:rsidRPr="00640496" w:rsidRDefault="00E66422" w:rsidP="00E66422">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640496">
        <w:rPr>
          <w:rFonts w:ascii="Sakkal Majalla" w:hAnsi="Sakkal Majalla" w:cs="Sakkal Majalla"/>
          <w:b/>
          <w:bCs/>
          <w:sz w:val="28"/>
          <w:szCs w:val="28"/>
          <w:rtl/>
        </w:rPr>
        <w:t>معايير إدارة المشاريع الدولية</w:t>
      </w:r>
      <w:r w:rsidRPr="00640496">
        <w:rPr>
          <w:rFonts w:ascii="Sakkal Majalla" w:hAnsi="Sakkal Majalla" w:cs="Sakkal Majalla"/>
          <w:b/>
          <w:bCs/>
          <w:sz w:val="28"/>
          <w:szCs w:val="28"/>
        </w:rPr>
        <w:t xml:space="preserve"> (International Project Management Standards):</w:t>
      </w:r>
    </w:p>
    <w:p w14:paraId="0EDA14D3"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sz w:val="28"/>
          <w:szCs w:val="28"/>
        </w:rPr>
      </w:pPr>
      <w:r w:rsidRPr="000E6D27">
        <w:rPr>
          <w:rFonts w:ascii="Sakkal Majalla" w:hAnsi="Sakkal Majalla" w:cs="Sakkal Majalla"/>
          <w:sz w:val="28"/>
          <w:szCs w:val="28"/>
          <w:rtl/>
        </w:rPr>
        <w:t>تعريف المتغير</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 xml:space="preserve">معايير إدارة المشاريع الدولية هي مجموعة من الإرشادات والممارسات التي تهدف إلى تنظيم وتوجيه إدارة المشاريع لتحقيق الأهداف المطلوبة بكفاءة عالية. دراسة </w:t>
      </w:r>
      <w:r w:rsidRPr="000E6D27">
        <w:rPr>
          <w:rFonts w:ascii="Sakkal Majalla" w:hAnsi="Sakkal Majalla" w:cs="Sakkal Majalla"/>
          <w:sz w:val="28"/>
          <w:szCs w:val="28"/>
        </w:rPr>
        <w:t>(</w:t>
      </w:r>
      <w:r w:rsidRPr="000E6D27">
        <w:rPr>
          <w:rFonts w:ascii="Sakkal Majalla" w:hAnsi="Sakkal Majalla" w:cs="Sakkal Majalla"/>
          <w:sz w:val="28"/>
          <w:szCs w:val="28"/>
          <w:rtl/>
        </w:rPr>
        <w:t>الجبوري والروابدة، 2019</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توضح أن تبني المعايير الدولية لإدارة المشاريع يسهم في تحسين جودة المشاريع بشكل كبير من خلال تعزيز التنسيق بين مختلف العناصر التنظيمية للمشروع</w:t>
      </w:r>
      <w:r w:rsidRPr="000E6D27">
        <w:rPr>
          <w:rFonts w:ascii="Sakkal Majalla" w:hAnsi="Sakkal Majalla" w:cs="Sakkal Majalla"/>
          <w:sz w:val="28"/>
          <w:szCs w:val="28"/>
        </w:rPr>
        <w:t>.</w:t>
      </w:r>
    </w:p>
    <w:p w14:paraId="5F5D99DF" w14:textId="77777777" w:rsidR="00E66422" w:rsidRPr="000E6D27" w:rsidRDefault="00E66422" w:rsidP="00E66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0E6D27">
        <w:rPr>
          <w:rFonts w:ascii="Sakkal Majalla" w:hAnsi="Sakkal Majalla" w:cs="Sakkal Majalla"/>
          <w:sz w:val="28"/>
          <w:szCs w:val="28"/>
          <w:rtl/>
        </w:rPr>
        <w:t>إدارة تكامل المشروع</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 xml:space="preserve">تهتم بتنسيق جميع جوانب المشروع لضمان تحقيق الأهداف المحددة. أشارت دراسة </w:t>
      </w:r>
      <w:r w:rsidRPr="000E6D27">
        <w:rPr>
          <w:rFonts w:ascii="Sakkal Majalla" w:hAnsi="Sakkal Majalla" w:cs="Sakkal Majalla"/>
          <w:sz w:val="28"/>
          <w:szCs w:val="28"/>
        </w:rPr>
        <w:t>(</w:t>
      </w:r>
      <w:r w:rsidRPr="000E6D27">
        <w:rPr>
          <w:rFonts w:ascii="Sakkal Majalla" w:hAnsi="Sakkal Majalla" w:cs="Sakkal Majalla"/>
          <w:sz w:val="28"/>
          <w:szCs w:val="28"/>
          <w:rtl/>
        </w:rPr>
        <w:t>الحوامدة والملكّاوي، 2022</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إلى أن إدارة التكامل تعتبر أساسية لتحقيق أهداف المشروع بشكل فعال وضمان التعاون بين الفرق المختلفة</w:t>
      </w:r>
      <w:r w:rsidRPr="000E6D27">
        <w:rPr>
          <w:rFonts w:ascii="Sakkal Majalla" w:hAnsi="Sakkal Majalla" w:cs="Sakkal Majalla"/>
          <w:sz w:val="28"/>
          <w:szCs w:val="28"/>
        </w:rPr>
        <w:t>.</w:t>
      </w:r>
    </w:p>
    <w:p w14:paraId="24E4FB32" w14:textId="77777777" w:rsidR="00E66422" w:rsidRPr="000E6D27" w:rsidRDefault="00E66422" w:rsidP="00E66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0E6D27">
        <w:rPr>
          <w:rFonts w:ascii="Sakkal Majalla" w:hAnsi="Sakkal Majalla" w:cs="Sakkal Majalla"/>
          <w:b/>
          <w:bCs/>
          <w:sz w:val="28"/>
          <w:szCs w:val="28"/>
          <w:rtl/>
        </w:rPr>
        <w:t>إدارة نطاق المشروع</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 xml:space="preserve">يتعلق بتحديد وتوثيق نطاق المشروع بوضوح. في دراسة </w:t>
      </w:r>
      <w:r w:rsidRPr="000E6D27">
        <w:rPr>
          <w:rFonts w:ascii="Sakkal Majalla" w:hAnsi="Sakkal Majalla" w:cs="Sakkal Majalla"/>
          <w:sz w:val="28"/>
          <w:szCs w:val="28"/>
        </w:rPr>
        <w:t>(</w:t>
      </w:r>
      <w:r w:rsidRPr="000E6D27">
        <w:rPr>
          <w:rFonts w:ascii="Sakkal Majalla" w:hAnsi="Sakkal Majalla" w:cs="Sakkal Majalla"/>
          <w:sz w:val="28"/>
          <w:szCs w:val="28"/>
          <w:rtl/>
        </w:rPr>
        <w:t>الدليمي والعون، 2019</w:t>
      </w:r>
      <w:r w:rsidRPr="000E6D27">
        <w:rPr>
          <w:rFonts w:ascii="Sakkal Majalla" w:hAnsi="Sakkal Majalla" w:cs="Sakkal Majalla"/>
          <w:sz w:val="28"/>
          <w:szCs w:val="28"/>
        </w:rPr>
        <w:t>)</w:t>
      </w:r>
      <w:r w:rsidRPr="000E6D27">
        <w:rPr>
          <w:rFonts w:ascii="Sakkal Majalla" w:hAnsi="Sakkal Majalla" w:cs="Sakkal Majalla"/>
          <w:sz w:val="28"/>
          <w:szCs w:val="28"/>
          <w:rtl/>
        </w:rPr>
        <w:t>، تمت الإشارة إلى أن إدارة النطاق تسهم في تحديد حدود المشروع ومنع أي تجاوزات غير مبررة</w:t>
      </w:r>
      <w:r w:rsidRPr="000E6D27">
        <w:rPr>
          <w:rFonts w:ascii="Sakkal Majalla" w:hAnsi="Sakkal Majalla" w:cs="Sakkal Majalla"/>
          <w:sz w:val="28"/>
          <w:szCs w:val="28"/>
        </w:rPr>
        <w:t>.</w:t>
      </w:r>
    </w:p>
    <w:p w14:paraId="7F857850" w14:textId="77777777" w:rsidR="00E66422" w:rsidRPr="000E6D27" w:rsidRDefault="00E66422" w:rsidP="00E66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0E6D27">
        <w:rPr>
          <w:rFonts w:ascii="Sakkal Majalla" w:hAnsi="Sakkal Majalla" w:cs="Sakkal Majalla"/>
          <w:b/>
          <w:bCs/>
          <w:sz w:val="28"/>
          <w:szCs w:val="28"/>
          <w:rtl/>
        </w:rPr>
        <w:t>إدارة وقت المشروع</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 xml:space="preserve">تهتم بتخطيط الوقت ومراقبته لضمان إتمام المشروع في الموعد المحدد. وفقًا لدراسة </w:t>
      </w:r>
      <w:r w:rsidRPr="000E6D27">
        <w:rPr>
          <w:rFonts w:ascii="Sakkal Majalla" w:hAnsi="Sakkal Majalla" w:cs="Sakkal Majalla"/>
          <w:sz w:val="28"/>
          <w:szCs w:val="28"/>
        </w:rPr>
        <w:t>(</w:t>
      </w:r>
      <w:r w:rsidRPr="000E6D27">
        <w:rPr>
          <w:rFonts w:ascii="Sakkal Majalla" w:hAnsi="Sakkal Majalla" w:cs="Sakkal Majalla"/>
          <w:sz w:val="28"/>
          <w:szCs w:val="28"/>
          <w:rtl/>
        </w:rPr>
        <w:t>دهليز وعنبر، 2017</w:t>
      </w:r>
      <w:r w:rsidRPr="000E6D27">
        <w:rPr>
          <w:rFonts w:ascii="Sakkal Majalla" w:hAnsi="Sakkal Majalla" w:cs="Sakkal Majalla"/>
          <w:sz w:val="28"/>
          <w:szCs w:val="28"/>
        </w:rPr>
        <w:t>)</w:t>
      </w:r>
      <w:r w:rsidRPr="000E6D27">
        <w:rPr>
          <w:rFonts w:ascii="Sakkal Majalla" w:hAnsi="Sakkal Majalla" w:cs="Sakkal Majalla"/>
          <w:sz w:val="28"/>
          <w:szCs w:val="28"/>
          <w:rtl/>
        </w:rPr>
        <w:t>، فإن الإدارة الجيدة للوقت تضمن تسليم المشاريع في الأوقات المخطط لها، مما يعزز جودة النتائج</w:t>
      </w:r>
      <w:r w:rsidRPr="000E6D27">
        <w:rPr>
          <w:rFonts w:ascii="Sakkal Majalla" w:hAnsi="Sakkal Majalla" w:cs="Sakkal Majalla"/>
          <w:sz w:val="28"/>
          <w:szCs w:val="28"/>
        </w:rPr>
        <w:t>.</w:t>
      </w:r>
    </w:p>
    <w:p w14:paraId="3E659C62" w14:textId="77777777" w:rsidR="00E66422" w:rsidRPr="000E6D27" w:rsidRDefault="00E66422" w:rsidP="00E66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0E6D27">
        <w:rPr>
          <w:rFonts w:ascii="Sakkal Majalla" w:hAnsi="Sakkal Majalla" w:cs="Sakkal Majalla"/>
          <w:b/>
          <w:bCs/>
          <w:sz w:val="28"/>
          <w:szCs w:val="28"/>
          <w:rtl/>
        </w:rPr>
        <w:t>إدارة تكلفة المشروع</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 xml:space="preserve">تتعلق بتقدير التكاليف والتحكم بها لضمان عدم تجاوز الميزانية. دراسة </w:t>
      </w:r>
      <w:r w:rsidRPr="000E6D27">
        <w:rPr>
          <w:rFonts w:ascii="Sakkal Majalla" w:hAnsi="Sakkal Majalla" w:cs="Sakkal Majalla"/>
          <w:sz w:val="28"/>
          <w:szCs w:val="28"/>
        </w:rPr>
        <w:t>(</w:t>
      </w:r>
      <w:r w:rsidRPr="000E6D27">
        <w:rPr>
          <w:rFonts w:ascii="Sakkal Majalla" w:hAnsi="Sakkal Majalla" w:cs="Sakkal Majalla"/>
          <w:sz w:val="28"/>
          <w:szCs w:val="28"/>
          <w:rtl/>
        </w:rPr>
        <w:t>ميا وآخرون، 2023</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أوضحت أن إدارة التكلفة تسهم في تحقيق ميزة تنافسية للمشاريع الصغيرة والمتوسطة من خلال التحكم الفعال في الموارد المالية</w:t>
      </w:r>
      <w:r w:rsidRPr="000E6D27">
        <w:rPr>
          <w:rFonts w:ascii="Sakkal Majalla" w:hAnsi="Sakkal Majalla" w:cs="Sakkal Majalla"/>
          <w:sz w:val="28"/>
          <w:szCs w:val="28"/>
        </w:rPr>
        <w:t>.</w:t>
      </w:r>
    </w:p>
    <w:p w14:paraId="5B2D373D" w14:textId="77777777" w:rsidR="00E66422" w:rsidRPr="000E6D27" w:rsidRDefault="00E66422" w:rsidP="00E66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0E6D27">
        <w:rPr>
          <w:rFonts w:ascii="Sakkal Majalla" w:hAnsi="Sakkal Majalla" w:cs="Sakkal Majalla"/>
          <w:b/>
          <w:bCs/>
          <w:sz w:val="28"/>
          <w:szCs w:val="28"/>
          <w:rtl/>
        </w:rPr>
        <w:t>إدارة جودة المشروع</w:t>
      </w:r>
      <w:r w:rsidRPr="000E6D27">
        <w:rPr>
          <w:rFonts w:ascii="Sakkal Majalla" w:hAnsi="Sakkal Majalla" w:cs="Sakkal Majalla"/>
          <w:b/>
          <w:bCs/>
          <w:sz w:val="28"/>
          <w:szCs w:val="28"/>
        </w:rPr>
        <w:t>:</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 xml:space="preserve">تشير إلى ضمان تحقيق المعايير المحددة للجودة. دراسة </w:t>
      </w:r>
      <w:r w:rsidRPr="000E6D27">
        <w:rPr>
          <w:rFonts w:ascii="Sakkal Majalla" w:hAnsi="Sakkal Majalla" w:cs="Sakkal Majalla"/>
          <w:sz w:val="28"/>
          <w:szCs w:val="28"/>
        </w:rPr>
        <w:t>(</w:t>
      </w:r>
      <w:r w:rsidRPr="000E6D27">
        <w:rPr>
          <w:rFonts w:ascii="Sakkal Majalla" w:hAnsi="Sakkal Majalla" w:cs="Sakkal Majalla"/>
          <w:sz w:val="28"/>
          <w:szCs w:val="28"/>
          <w:rtl/>
        </w:rPr>
        <w:t>عيسى وآخرون، 2023</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بينت أن إدارة الجودة تضمن الالتزام بالمعايير الدولية لإدارة المشاريع، مما يسهم في تحسين النتائج النهائية للمشاريع</w:t>
      </w:r>
      <w:r w:rsidRPr="000E6D27">
        <w:rPr>
          <w:rFonts w:ascii="Sakkal Majalla" w:hAnsi="Sakkal Majalla" w:cs="Sakkal Majalla"/>
          <w:sz w:val="28"/>
          <w:szCs w:val="28"/>
        </w:rPr>
        <w:t>.</w:t>
      </w:r>
    </w:p>
    <w:p w14:paraId="70ACFE9E" w14:textId="77777777" w:rsidR="00E66422" w:rsidRPr="000E6D27" w:rsidRDefault="00E66422" w:rsidP="00E66422">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0E6D27">
        <w:rPr>
          <w:rFonts w:ascii="Sakkal Majalla" w:hAnsi="Sakkal Majalla" w:cs="Sakkal Majalla"/>
          <w:b/>
          <w:bCs/>
          <w:sz w:val="28"/>
          <w:szCs w:val="28"/>
          <w:rtl/>
        </w:rPr>
        <w:t>جودة المشروع</w:t>
      </w:r>
      <w:r w:rsidRPr="000E6D27">
        <w:rPr>
          <w:rFonts w:ascii="Sakkal Majalla" w:hAnsi="Sakkal Majalla" w:cs="Sakkal Majalla"/>
          <w:b/>
          <w:bCs/>
          <w:sz w:val="28"/>
          <w:szCs w:val="28"/>
        </w:rPr>
        <w:t xml:space="preserve"> (Project Quality):</w:t>
      </w:r>
    </w:p>
    <w:p w14:paraId="37B0DCF9" w14:textId="77777777" w:rsidR="00E66422" w:rsidRDefault="00E66422" w:rsidP="00E66422">
      <w:pPr>
        <w:spacing w:before="100" w:beforeAutospacing="1" w:after="100" w:afterAutospacing="1" w:line="360" w:lineRule="auto"/>
        <w:ind w:firstLine="706"/>
        <w:jc w:val="both"/>
        <w:rPr>
          <w:rFonts w:ascii="Sakkal Majalla" w:hAnsi="Sakkal Majalla" w:cs="Sakkal Majalla"/>
          <w:sz w:val="28"/>
          <w:szCs w:val="28"/>
          <w:rtl/>
        </w:rPr>
      </w:pPr>
      <w:r w:rsidRPr="000E6D27">
        <w:rPr>
          <w:rFonts w:ascii="Sakkal Majalla" w:hAnsi="Sakkal Majalla" w:cs="Sakkal Majalla"/>
          <w:sz w:val="28"/>
          <w:szCs w:val="28"/>
          <w:rtl/>
        </w:rPr>
        <w:t>جودة المشروع تشير إلى مدى تحقيق المشروع للأهداف والمعايير المحددة له بطريقة فعالة. وفقًا لدراسة (الدليمي والعون، 2019)، تعد الجودة أحد العوامل الأساسية لنجاح المشاريع الصناعية حيث يرتبط تطبيق المعايير الدولية بجودة مخرجات المشروع</w:t>
      </w:r>
      <w:r w:rsidRPr="000E6D27">
        <w:rPr>
          <w:rFonts w:ascii="Sakkal Majalla" w:hAnsi="Sakkal Majalla" w:cs="Sakkal Majalla"/>
          <w:sz w:val="28"/>
          <w:szCs w:val="28"/>
        </w:rPr>
        <w:t>.</w:t>
      </w:r>
    </w:p>
    <w:p w14:paraId="171A13C0" w14:textId="77777777" w:rsidR="00E66422" w:rsidRPr="00640496" w:rsidRDefault="00E66422" w:rsidP="00E66422">
      <w:pPr>
        <w:spacing w:before="100" w:beforeAutospacing="1" w:after="100" w:afterAutospacing="1" w:line="360" w:lineRule="auto"/>
        <w:jc w:val="both"/>
        <w:outlineLvl w:val="1"/>
        <w:rPr>
          <w:rFonts w:ascii="Sakkal Majalla" w:hAnsi="Sakkal Majalla" w:cs="Sakkal Majalla"/>
          <w:b/>
          <w:bCs/>
          <w:sz w:val="36"/>
          <w:szCs w:val="36"/>
        </w:rPr>
      </w:pPr>
      <w:bookmarkStart w:id="23" w:name="_Toc180145297"/>
      <w:r w:rsidRPr="00640496">
        <w:rPr>
          <w:rFonts w:ascii="Sakkal Majalla" w:hAnsi="Sakkal Majalla" w:cs="Sakkal Majalla"/>
          <w:b/>
          <w:bCs/>
          <w:sz w:val="36"/>
          <w:szCs w:val="36"/>
          <w:rtl/>
        </w:rPr>
        <w:t>9.1  المنهجية وطرق البحث:</w:t>
      </w:r>
      <w:bookmarkEnd w:id="23"/>
    </w:p>
    <w:p w14:paraId="5E7477AD" w14:textId="77777777" w:rsidR="00E66422" w:rsidRDefault="00E66422" w:rsidP="00E66422">
      <w:pPr>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24" w:name="_Toc169790505"/>
      <w:bookmarkEnd w:id="20"/>
      <w:r w:rsidRPr="000E6D27">
        <w:rPr>
          <w:rFonts w:ascii="Sakkal Majalla" w:eastAsia="Calibri" w:hAnsi="Sakkal Majalla" w:cs="Sakkal Majalla"/>
          <w:kern w:val="0"/>
          <w:sz w:val="28"/>
          <w:szCs w:val="28"/>
          <w:rtl/>
          <w14:ligatures w14:val="none"/>
        </w:rPr>
        <w:t>اعتمدت الدراسة على المنهج الوصفي التحليلي. يهدف هذا المنهج إلى وصف الظاهرة المدروسة، وهي تبني معايير إدارة المشاريع الدولية في مشاريع البلدية، وتحليل تأثير هذه المعايير على جودة المشاريع،ويعتبر هذا المنهج مناسبًا لدراسة العلاقات بين المتغيرات المختلفة، مثل إدارة المشاريع الدولية وجودة المشاريع البلدية، ويساعد في فهم كيفية تأثير هذه العوامل بعضها على بعض، كما قام الباحثون باستخدام الأساليب الإحصائية لتحويل البيانات من النوعية إلى كمية من خلال البرنامج الإحصائي (</w:t>
      </w:r>
      <w:r w:rsidRPr="000E6D27">
        <w:rPr>
          <w:rFonts w:ascii="Sakkal Majalla" w:eastAsia="Calibri" w:hAnsi="Sakkal Majalla" w:cs="Sakkal Majalla"/>
          <w:kern w:val="0"/>
          <w:sz w:val="28"/>
          <w:szCs w:val="28"/>
          <w14:ligatures w14:val="none"/>
        </w:rPr>
        <w:t>SPSS</w:t>
      </w:r>
      <w:r w:rsidRPr="000E6D27">
        <w:rPr>
          <w:rFonts w:ascii="Sakkal Majalla" w:eastAsia="Calibri" w:hAnsi="Sakkal Majalla" w:cs="Sakkal Majalla"/>
          <w:kern w:val="0"/>
          <w:sz w:val="28"/>
          <w:szCs w:val="28"/>
          <w:rtl/>
          <w14:ligatures w14:val="none"/>
        </w:rPr>
        <w:t>).</w:t>
      </w:r>
    </w:p>
    <w:p w14:paraId="35201A44" w14:textId="77777777" w:rsidR="00E66422" w:rsidRPr="00640496" w:rsidRDefault="00E66422" w:rsidP="00E66422">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5" w:name="_Toc180145298"/>
      <w:r w:rsidRPr="00640496">
        <w:rPr>
          <w:rFonts w:ascii="Sakkal Majalla" w:eastAsia="Calibri" w:hAnsi="Sakkal Majalla" w:cs="Sakkal Majalla"/>
          <w:b/>
          <w:bCs/>
          <w:kern w:val="0"/>
          <w:sz w:val="36"/>
          <w:szCs w:val="36"/>
          <w:rtl/>
          <w14:ligatures w14:val="none"/>
        </w:rPr>
        <w:t>10.1 مصادر  و أدوات الدراسة :</w:t>
      </w:r>
      <w:bookmarkEnd w:id="25"/>
    </w:p>
    <w:p w14:paraId="2B9C6431" w14:textId="77777777" w:rsidR="00E66422" w:rsidRPr="00640496" w:rsidRDefault="00E66422" w:rsidP="00E66422">
      <w:pPr>
        <w:pStyle w:val="ListParagraph"/>
        <w:numPr>
          <w:ilvl w:val="0"/>
          <w:numId w:val="28"/>
        </w:numPr>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640496">
        <w:rPr>
          <w:rFonts w:ascii="Sakkal Majalla" w:eastAsia="Calibri" w:hAnsi="Sakkal Majalla" w:cs="Sakkal Majalla"/>
          <w:b/>
          <w:bCs/>
          <w:kern w:val="0"/>
          <w:sz w:val="32"/>
          <w:szCs w:val="32"/>
          <w:rtl/>
          <w14:ligatures w14:val="none"/>
        </w:rPr>
        <w:t>مصادر جمع البيانات:</w:t>
      </w:r>
    </w:p>
    <w:p w14:paraId="29BC7C33" w14:textId="77777777" w:rsidR="00E66422" w:rsidRPr="00640496" w:rsidRDefault="00E66422" w:rsidP="00E66422">
      <w:pPr>
        <w:spacing w:before="100" w:beforeAutospacing="1" w:after="100" w:afterAutospacing="1" w:line="360" w:lineRule="auto"/>
        <w:ind w:left="-2" w:firstLine="708"/>
        <w:jc w:val="both"/>
        <w:rPr>
          <w:rFonts w:ascii="Sakkal Majalla" w:eastAsia="Calibri" w:hAnsi="Sakkal Majalla" w:cs="Sakkal Majalla"/>
          <w:b/>
          <w:bCs/>
          <w:kern w:val="0"/>
          <w:sz w:val="28"/>
          <w:szCs w:val="28"/>
          <w:rtl/>
          <w14:ligatures w14:val="none"/>
        </w:rPr>
      </w:pPr>
      <w:r w:rsidRPr="00640496">
        <w:rPr>
          <w:rFonts w:ascii="Sakkal Majalla" w:eastAsia="Calibri" w:hAnsi="Sakkal Majalla" w:cs="Sakkal Majalla"/>
          <w:b/>
          <w:bCs/>
          <w:kern w:val="0"/>
          <w:sz w:val="28"/>
          <w:szCs w:val="28"/>
          <w:rtl/>
          <w14:ligatures w14:val="none"/>
        </w:rPr>
        <w:t>يعتمد البحث على مصدرين أساسيين في جمع البيانات والمعلومات كما يلي:</w:t>
      </w:r>
    </w:p>
    <w:p w14:paraId="3EF5868C" w14:textId="77777777" w:rsidR="00E66422" w:rsidRPr="000E6D27" w:rsidRDefault="00E66422" w:rsidP="00E66422">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 xml:space="preserve">المصادر الثانوية: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6C37706A" w14:textId="77777777" w:rsidR="00E66422" w:rsidRPr="000E6D27" w:rsidRDefault="00E66422" w:rsidP="00E66422">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 xml:space="preserve">المصادر الأولية: اعتمدت  الدراسة على الاستبانة كأداة رئيسية في جمع البيانات من مصادرها والتي تم تصميمها خصيصاً لهذا الغرض على </w:t>
      </w:r>
      <w:r w:rsidRPr="000E6D27">
        <w:rPr>
          <w:rFonts w:ascii="Sakkal Majalla" w:eastAsia="Calibri" w:hAnsi="Sakkal Majalla" w:cs="Sakkal Majalla"/>
          <w:kern w:val="0"/>
          <w:sz w:val="28"/>
          <w:szCs w:val="28"/>
          <w14:ligatures w14:val="none"/>
        </w:rPr>
        <w:t>Google Forms</w:t>
      </w:r>
      <w:r w:rsidRPr="000E6D27">
        <w:rPr>
          <w:rFonts w:ascii="Sakkal Majalla" w:eastAsia="Calibri" w:hAnsi="Sakkal Majalla" w:cs="Sakkal Majalla"/>
          <w:kern w:val="0"/>
          <w:sz w:val="28"/>
          <w:szCs w:val="28"/>
          <w:rtl/>
          <w14:ligatures w14:val="none"/>
        </w:rPr>
        <w:t xml:space="preserve"> وإرسال رابطها إلى مجتمع البحث.</w:t>
      </w:r>
    </w:p>
    <w:p w14:paraId="25E07E42" w14:textId="77777777" w:rsidR="00E66422" w:rsidRPr="00640496" w:rsidRDefault="00E66422" w:rsidP="00E66422">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26" w:name="_Toc180145299"/>
      <w:r w:rsidRPr="00640496">
        <w:rPr>
          <w:rFonts w:ascii="Sakkal Majalla" w:eastAsia="Calibri" w:hAnsi="Sakkal Majalla" w:cs="Sakkal Majalla"/>
          <w:b/>
          <w:bCs/>
          <w:kern w:val="0"/>
          <w:sz w:val="36"/>
          <w:szCs w:val="36"/>
          <w:rtl/>
          <w14:ligatures w14:val="none"/>
        </w:rPr>
        <w:t>11.1 أدوات الدراسة</w:t>
      </w:r>
      <w:bookmarkEnd w:id="26"/>
    </w:p>
    <w:p w14:paraId="3058653F" w14:textId="77777777" w:rsidR="00E66422" w:rsidRPr="000E6D27" w:rsidRDefault="00E66422" w:rsidP="00E66422">
      <w:pPr>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اعتمدت الدراسة على الاستبانة كأداة لجمع البيانات وتكونت من ثلاثة أجزاء رئيسية، وهي كالتالي:</w:t>
      </w:r>
    </w:p>
    <w:p w14:paraId="4A30EF5D" w14:textId="77777777" w:rsidR="00E66422" w:rsidRPr="000E6D27" w:rsidRDefault="00E66422" w:rsidP="00E66422">
      <w:pPr>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الجزء الأول: يتمثل بالمتغيرات الديموغرافية (النوع الاجتماعي، والفئة العمرية، والمسمى الوظيفي، وعدد سنوات الخبرة، والمؤهل التعليمي) .</w:t>
      </w:r>
    </w:p>
    <w:p w14:paraId="525B9595" w14:textId="77777777" w:rsidR="00E66422" w:rsidRPr="000E6D27" w:rsidRDefault="00E66422" w:rsidP="00E66422">
      <w:pPr>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الجزء الثاني: يتكون من المتغير المستقل والمتمثلة إدارة المشاريع وتطبيقها للمعايير الدولية .</w:t>
      </w:r>
    </w:p>
    <w:p w14:paraId="1E8643F5" w14:textId="77777777" w:rsidR="00E66422" w:rsidRPr="000E6D27" w:rsidRDefault="00E66422" w:rsidP="00E66422">
      <w:pPr>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0E6D27">
        <w:rPr>
          <w:rFonts w:ascii="Sakkal Majalla" w:eastAsia="Calibri" w:hAnsi="Sakkal Majalla" w:cs="Sakkal Majalla"/>
          <w:kern w:val="0"/>
          <w:sz w:val="28"/>
          <w:szCs w:val="28"/>
          <w:rtl/>
          <w14:ligatures w14:val="none"/>
        </w:rPr>
        <w:t xml:space="preserve">الجزء الثالث: يتكون من المتغير التابع والمتمثل جودة مشاريع </w:t>
      </w:r>
    </w:p>
    <w:p w14:paraId="1FE9C4C7" w14:textId="77777777" w:rsidR="00E66422" w:rsidRPr="00640496" w:rsidRDefault="00E66422" w:rsidP="00E66422">
      <w:pPr>
        <w:pStyle w:val="ListParagraph"/>
        <w:spacing w:before="100" w:beforeAutospacing="1" w:after="100" w:afterAutospacing="1" w:line="360" w:lineRule="auto"/>
        <w:ind w:left="0"/>
        <w:contextualSpacing w:val="0"/>
        <w:jc w:val="both"/>
        <w:outlineLvl w:val="1"/>
        <w:rPr>
          <w:rFonts w:ascii="Sakkal Majalla" w:hAnsi="Sakkal Majalla" w:cs="Sakkal Majalla"/>
          <w:b/>
          <w:bCs/>
          <w:sz w:val="36"/>
          <w:szCs w:val="36"/>
        </w:rPr>
      </w:pPr>
      <w:bookmarkStart w:id="27" w:name="_Toc180145300"/>
      <w:bookmarkEnd w:id="24"/>
      <w:r w:rsidRPr="00640496">
        <w:rPr>
          <w:rFonts w:ascii="Sakkal Majalla" w:hAnsi="Sakkal Majalla" w:cs="Sakkal Majalla"/>
          <w:b/>
          <w:bCs/>
          <w:sz w:val="36"/>
          <w:szCs w:val="36"/>
          <w:rtl/>
        </w:rPr>
        <w:t>12.1 حدود الدراسة :</w:t>
      </w:r>
      <w:bookmarkEnd w:id="27"/>
    </w:p>
    <w:p w14:paraId="662ED7AA" w14:textId="77777777" w:rsidR="00E66422" w:rsidRPr="000E6D27" w:rsidRDefault="00E66422" w:rsidP="00E6642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b/>
          <w:bCs/>
          <w:sz w:val="28"/>
          <w:szCs w:val="28"/>
          <w:rtl/>
        </w:rPr>
        <w:t xml:space="preserve">الحدود الموضوعية: </w:t>
      </w:r>
      <w:r w:rsidRPr="000E6D27">
        <w:rPr>
          <w:rFonts w:ascii="Sakkal Majalla" w:hAnsi="Sakkal Majalla" w:cs="Sakkal Majalla"/>
          <w:sz w:val="28"/>
          <w:szCs w:val="28"/>
          <w:rtl/>
        </w:rPr>
        <w:t>تركز الدراسة على أثر معايير إدارة المشاريع الدولية بأبعادها (إدارة مخاطر المشروع- إدارة تكاليف المشروع - تأثير إدارة تكاليف المشروع )على جودة مشاريع البلدية في أمانة المنطقة الشرقية.</w:t>
      </w:r>
    </w:p>
    <w:p w14:paraId="2E1478A3" w14:textId="77777777" w:rsidR="00E66422" w:rsidRPr="000E6D27" w:rsidRDefault="00E66422" w:rsidP="00E6642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0E6D27">
        <w:rPr>
          <w:rFonts w:ascii="Sakkal Majalla" w:hAnsi="Sakkal Majalla" w:cs="Sakkal Majalla"/>
          <w:b/>
          <w:bCs/>
          <w:sz w:val="28"/>
          <w:szCs w:val="28"/>
          <w:rtl/>
        </w:rPr>
        <w:t xml:space="preserve">الحدود المكانية: </w:t>
      </w:r>
      <w:r w:rsidRPr="000E6D27">
        <w:rPr>
          <w:rFonts w:ascii="Sakkal Majalla" w:hAnsi="Sakkal Majalla" w:cs="Sakkal Majalla"/>
          <w:sz w:val="28"/>
          <w:szCs w:val="28"/>
          <w:rtl/>
        </w:rPr>
        <w:t>تتركز هذه الدراسة في أمانة المنطقة الشرقية في المملكة العربية السعودية</w:t>
      </w:r>
    </w:p>
    <w:p w14:paraId="6264E3EC" w14:textId="77777777" w:rsidR="00E66422" w:rsidRPr="000E6D27" w:rsidRDefault="00E66422" w:rsidP="00E6642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0E6D27">
        <w:rPr>
          <w:rFonts w:ascii="Sakkal Majalla" w:hAnsi="Sakkal Majalla" w:cs="Sakkal Majalla"/>
          <w:b/>
          <w:bCs/>
          <w:sz w:val="28"/>
          <w:szCs w:val="28"/>
          <w:rtl/>
        </w:rPr>
        <w:t xml:space="preserve">الحدود الزمانية: </w:t>
      </w:r>
      <w:r w:rsidRPr="000E6D27">
        <w:rPr>
          <w:rFonts w:ascii="Sakkal Majalla" w:hAnsi="Sakkal Majalla" w:cs="Sakkal Majalla"/>
          <w:sz w:val="28"/>
          <w:szCs w:val="28"/>
          <w:rtl/>
        </w:rPr>
        <w:t>سيتم إعداد هذه الدراسة في عام 2024.</w:t>
      </w:r>
    </w:p>
    <w:p w14:paraId="5388C55A" w14:textId="77777777" w:rsidR="00E66422" w:rsidRPr="000E6D27" w:rsidRDefault="00E66422" w:rsidP="00E66422">
      <w:pPr>
        <w:pStyle w:val="ListParagraph"/>
        <w:numPr>
          <w:ilvl w:val="0"/>
          <w:numId w:val="1"/>
        </w:numPr>
        <w:spacing w:before="100" w:beforeAutospacing="1" w:after="100" w:afterAutospacing="1" w:line="360" w:lineRule="auto"/>
        <w:ind w:left="423"/>
        <w:contextualSpacing w:val="0"/>
        <w:jc w:val="both"/>
        <w:rPr>
          <w:rFonts w:ascii="Sakkal Majalla" w:eastAsiaTheme="majorEastAsia" w:hAnsi="Sakkal Majalla" w:cs="Sakkal Majalla"/>
          <w:b/>
          <w:bCs/>
          <w:sz w:val="28"/>
          <w:szCs w:val="28"/>
        </w:rPr>
      </w:pPr>
      <w:r w:rsidRPr="000E6D27">
        <w:rPr>
          <w:rFonts w:ascii="Sakkal Majalla" w:hAnsi="Sakkal Majalla" w:cs="Sakkal Majalla"/>
          <w:b/>
          <w:bCs/>
          <w:sz w:val="28"/>
          <w:szCs w:val="28"/>
          <w:rtl/>
        </w:rPr>
        <w:t xml:space="preserve">الحدود البشرية: </w:t>
      </w:r>
      <w:r w:rsidRPr="000E6D27">
        <w:rPr>
          <w:rFonts w:ascii="Sakkal Majalla" w:hAnsi="Sakkal Majalla" w:cs="Sakkal Majalla"/>
          <w:sz w:val="28"/>
          <w:szCs w:val="28"/>
          <w:rtl/>
        </w:rPr>
        <w:t>تقتصر الدراسة على العاملين والمسؤولين عن إدارة مشاريع البلدية في أمانة المنطقة الشرقية</w:t>
      </w:r>
    </w:p>
    <w:p w14:paraId="4107E7C2" w14:textId="77777777" w:rsidR="00E66422" w:rsidRPr="000E6D27" w:rsidRDefault="00E66422" w:rsidP="00E66422">
      <w:pPr>
        <w:spacing w:before="100" w:beforeAutospacing="1" w:after="100" w:afterAutospacing="1" w:line="360" w:lineRule="auto"/>
        <w:jc w:val="both"/>
        <w:rPr>
          <w:rFonts w:ascii="Sakkal Majalla" w:eastAsiaTheme="majorEastAsia" w:hAnsi="Sakkal Majalla" w:cs="Sakkal Majalla"/>
          <w:b/>
          <w:bCs/>
          <w:sz w:val="28"/>
          <w:szCs w:val="28"/>
          <w:rtl/>
        </w:rPr>
      </w:pPr>
    </w:p>
    <w:p w14:paraId="6752E40D" w14:textId="77777777" w:rsidR="00E66422" w:rsidRPr="0047474E" w:rsidRDefault="00E66422" w:rsidP="00E66422">
      <w:pPr>
        <w:keepNext/>
        <w:keepLines/>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bookmarkStart w:id="28" w:name="_Toc172931037"/>
      <w:bookmarkStart w:id="29" w:name="_Toc172955920"/>
      <w:bookmarkStart w:id="30" w:name="_Toc180145301"/>
      <w:r w:rsidRPr="0047474E">
        <w:rPr>
          <w:rFonts w:ascii="Sakkal Majalla" w:eastAsiaTheme="majorEastAsia" w:hAnsi="Sakkal Majalla" w:cs="Sakkal Majalla"/>
          <w:b/>
          <w:bCs/>
          <w:sz w:val="40"/>
          <w:szCs w:val="40"/>
          <w:rtl/>
          <w:lang w:bidi="ar-EG"/>
        </w:rPr>
        <w:t>الفصل الثاني: الإطار النظري</w:t>
      </w:r>
      <w:bookmarkEnd w:id="28"/>
      <w:bookmarkEnd w:id="29"/>
      <w:bookmarkEnd w:id="30"/>
    </w:p>
    <w:p w14:paraId="7203BA1C" w14:textId="77777777" w:rsidR="00E66422" w:rsidRPr="0047474E" w:rsidRDefault="00E66422" w:rsidP="00E66422">
      <w:pPr>
        <w:keepNext/>
        <w:keepLines/>
        <w:spacing w:before="100" w:beforeAutospacing="1" w:after="100" w:afterAutospacing="1" w:line="360" w:lineRule="auto"/>
        <w:jc w:val="center"/>
        <w:outlineLvl w:val="1"/>
        <w:rPr>
          <w:rFonts w:ascii="Sakkal Majalla" w:eastAsiaTheme="majorEastAsia" w:hAnsi="Sakkal Majalla" w:cs="Sakkal Majalla"/>
          <w:b/>
          <w:bCs/>
          <w:sz w:val="36"/>
          <w:szCs w:val="36"/>
          <w:rtl/>
          <w:lang w:bidi="ar-EG"/>
        </w:rPr>
      </w:pPr>
      <w:bookmarkStart w:id="31" w:name="_Toc172931038"/>
      <w:bookmarkStart w:id="32" w:name="_Toc172955921"/>
      <w:bookmarkStart w:id="33" w:name="_Toc180145302"/>
      <w:r w:rsidRPr="0047474E">
        <w:rPr>
          <w:rFonts w:ascii="Sakkal Majalla" w:eastAsiaTheme="majorEastAsia" w:hAnsi="Sakkal Majalla" w:cs="Sakkal Majalla"/>
          <w:b/>
          <w:bCs/>
          <w:sz w:val="36"/>
          <w:szCs w:val="36"/>
          <w:rtl/>
          <w:lang w:bidi="ar-EG"/>
        </w:rPr>
        <w:t>المبحث الأول: المجالات المعرفية لإدارة المشاريع</w:t>
      </w:r>
      <w:bookmarkEnd w:id="31"/>
      <w:bookmarkEnd w:id="32"/>
      <w:bookmarkEnd w:id="33"/>
    </w:p>
    <w:p w14:paraId="1407B9E3" w14:textId="77777777" w:rsidR="00E66422" w:rsidRPr="0047474E"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34" w:name="_Toc172931039"/>
      <w:bookmarkStart w:id="35" w:name="_Toc172955922"/>
      <w:bookmarkStart w:id="36" w:name="_Toc180145303"/>
      <w:r w:rsidRPr="0047474E">
        <w:rPr>
          <w:rFonts w:ascii="Sakkal Majalla" w:hAnsi="Sakkal Majalla" w:cs="Sakkal Majalla"/>
          <w:b/>
          <w:bCs/>
          <w:sz w:val="32"/>
          <w:szCs w:val="32"/>
          <w:rtl/>
        </w:rPr>
        <w:t>1.1.2تمهيد:</w:t>
      </w:r>
      <w:bookmarkEnd w:id="34"/>
      <w:bookmarkEnd w:id="35"/>
      <w:bookmarkEnd w:id="36"/>
    </w:p>
    <w:p w14:paraId="0772FABB"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lang w:bidi="ar-EG"/>
        </w:rPr>
      </w:pPr>
      <w:r w:rsidRPr="000E6D27">
        <w:rPr>
          <w:rFonts w:ascii="Sakkal Majalla" w:hAnsi="Sakkal Majalla" w:cs="Sakkal Majalla"/>
          <w:sz w:val="28"/>
          <w:szCs w:val="28"/>
          <w:rtl/>
        </w:rPr>
        <w:t xml:space="preserve">تعتبر إدارة المشاريع أحد أهم التخصصات التي تساهم في تحقيق أهداف الشركات والمؤسسات بكفاءة وفعالية،  تعتمد إدارة المشاريع على مجموعة من المجالات المعرفية التي تتكامل فيما بينها لضمان تحقيق النجاح في تنفيذ المشاريع هذه المجالات تشكل إطار العمل الذي يعتمد عليه مديرو المشاريع لتحقيق التوازن بين المتطلبات والموارد والتحديات المختلفة. </w:t>
      </w:r>
    </w:p>
    <w:p w14:paraId="6109936D" w14:textId="77777777" w:rsidR="00E66422" w:rsidRPr="0047474E"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37" w:name="_Toc172931040"/>
      <w:bookmarkStart w:id="38" w:name="_Toc172955923"/>
      <w:bookmarkStart w:id="39" w:name="_Toc180145304"/>
      <w:r w:rsidRPr="0047474E">
        <w:rPr>
          <w:rFonts w:ascii="Sakkal Majalla" w:hAnsi="Sakkal Majalla" w:cs="Sakkal Majalla"/>
          <w:b/>
          <w:bCs/>
          <w:sz w:val="32"/>
          <w:szCs w:val="32"/>
          <w:rtl/>
        </w:rPr>
        <w:t>2.1.2 تعريف المجالات المعرفية لإدارة المشاريع:</w:t>
      </w:r>
      <w:bookmarkEnd w:id="37"/>
      <w:bookmarkEnd w:id="38"/>
      <w:bookmarkEnd w:id="39"/>
    </w:p>
    <w:p w14:paraId="47699EFA"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يعرف المعهد الأمريكي لإدارة المشاريع المجال المعرفي إدارة المشاريع بأنه مستند رسمي يوضح القواعد والطرق والعمليات والممارسات المعترف بها، حيث حدد المعهد الأمريكي إدارة المشروعات المعايير والعمليات والمدخلات والمخرجات والتي تعتبر ممارسات سليمة في إدارة المشروعات تضمن نجاح المشروعات، وتحقيق أهداف المنظمة</w:t>
      </w:r>
      <w:r w:rsidRPr="000E6D27">
        <w:rPr>
          <w:rFonts w:ascii="Sakkal Majalla" w:hAnsi="Sakkal Majalla" w:cs="Sakkal Majalla"/>
          <w:sz w:val="28"/>
          <w:szCs w:val="28"/>
        </w:rPr>
        <w:t>.</w:t>
      </w:r>
    </w:p>
    <w:p w14:paraId="3A04C99E"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lang w:bidi="ar-EG"/>
        </w:rPr>
      </w:pPr>
      <w:r w:rsidRPr="000E6D27">
        <w:rPr>
          <w:rFonts w:ascii="Sakkal Majalla" w:hAnsi="Sakkal Majalla" w:cs="Sakkal Majalla"/>
          <w:sz w:val="28"/>
          <w:szCs w:val="28"/>
          <w:rtl/>
        </w:rPr>
        <w:t xml:space="preserve">تعريف المجالات المعرفية لإدارة المشاريع هو وصف لمجموعة من الفروع والتخصصات الأساسية التي تشكل الأساس لتطبيق مبادئ وأسس إدارة المشاريع. هذه المجالات تحدد المعرفة والمهارات اللازمة لتحقيق الأهداف بنجاح، وتساهم في تنظيم وتنفيذ المشاريع بفعالية. </w:t>
      </w:r>
    </w:p>
    <w:p w14:paraId="64B78258" w14:textId="77777777" w:rsidR="00E66422" w:rsidRPr="000E6D27" w:rsidRDefault="00E66422" w:rsidP="00E66422">
      <w:pPr>
        <w:bidi w:val="0"/>
        <w:spacing w:before="100" w:beforeAutospacing="1" w:after="100" w:afterAutospacing="1" w:line="360" w:lineRule="auto"/>
        <w:jc w:val="both"/>
        <w:rPr>
          <w:rFonts w:ascii="Sakkal Majalla" w:hAnsi="Sakkal Majalla" w:cs="Sakkal Majalla"/>
          <w:b/>
          <w:bCs/>
          <w:sz w:val="28"/>
          <w:szCs w:val="28"/>
          <w:rtl/>
        </w:rPr>
      </w:pPr>
      <w:bookmarkStart w:id="40" w:name="_Toc172931041"/>
      <w:r w:rsidRPr="000E6D27">
        <w:rPr>
          <w:rFonts w:ascii="Sakkal Majalla" w:hAnsi="Sakkal Majalla" w:cs="Sakkal Majalla"/>
          <w:b/>
          <w:bCs/>
          <w:sz w:val="28"/>
          <w:szCs w:val="28"/>
          <w:rtl/>
        </w:rPr>
        <w:br w:type="page"/>
      </w:r>
    </w:p>
    <w:p w14:paraId="6F1062E7" w14:textId="77777777" w:rsidR="00E66422" w:rsidRPr="0047474E"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41" w:name="_Toc172955924"/>
      <w:bookmarkStart w:id="42" w:name="_Toc180145305"/>
      <w:r w:rsidRPr="0047474E">
        <w:rPr>
          <w:rFonts w:ascii="Sakkal Majalla" w:hAnsi="Sakkal Majalla" w:cs="Sakkal Majalla"/>
          <w:b/>
          <w:bCs/>
          <w:sz w:val="32"/>
          <w:szCs w:val="32"/>
          <w:rtl/>
        </w:rPr>
        <w:t>3.1.2 أبعاد المجالات المعرفية لإدارة المشاريع:</w:t>
      </w:r>
      <w:bookmarkEnd w:id="40"/>
      <w:bookmarkEnd w:id="41"/>
      <w:bookmarkEnd w:id="42"/>
    </w:p>
    <w:p w14:paraId="62AF1833" w14:textId="77777777" w:rsidR="00E66422" w:rsidRPr="000E6D27" w:rsidRDefault="00E66422" w:rsidP="00E66422">
      <w:pPr>
        <w:numPr>
          <w:ilvl w:val="2"/>
          <w:numId w:val="10"/>
        </w:numPr>
        <w:spacing w:before="100" w:beforeAutospacing="1" w:after="100" w:afterAutospacing="1" w:line="360" w:lineRule="auto"/>
        <w:ind w:left="423"/>
        <w:jc w:val="both"/>
        <w:rPr>
          <w:rFonts w:ascii="Sakkal Majalla" w:hAnsi="Sakkal Majalla" w:cs="Sakkal Majalla"/>
          <w:b/>
          <w:bCs/>
          <w:sz w:val="28"/>
          <w:szCs w:val="28"/>
        </w:rPr>
      </w:pPr>
      <w:r w:rsidRPr="000E6D27">
        <w:rPr>
          <w:rFonts w:ascii="Sakkal Majalla" w:hAnsi="Sakkal Majalla" w:cs="Sakkal Majalla"/>
          <w:b/>
          <w:bCs/>
          <w:sz w:val="28"/>
          <w:szCs w:val="28"/>
          <w:rtl/>
        </w:rPr>
        <w:t>إدارة تكامل المشروع</w:t>
      </w:r>
    </w:p>
    <w:p w14:paraId="72404619"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يمكن تعريف إدارة تكامل المشروع بأنها العمليات المترابطة والمتكاملة لإدارة المشروع التي تبدأ من وصف المشروع في وثيقة المشروع وحتى إغلاق المشروع (</w:t>
      </w:r>
      <w:r w:rsidRPr="000E6D27">
        <w:rPr>
          <w:rFonts w:ascii="Sakkal Majalla" w:hAnsi="Sakkal Majalla" w:cs="Sakkal Majalla"/>
          <w:sz w:val="28"/>
          <w:szCs w:val="28"/>
        </w:rPr>
        <w:t>,2018</w:t>
      </w:r>
      <w:r w:rsidRPr="000E6D27">
        <w:rPr>
          <w:rFonts w:ascii="Sakkal Majalla" w:hAnsi="Sakkal Majalla" w:cs="Sakkal Majalla"/>
          <w:sz w:val="28"/>
          <w:szCs w:val="28"/>
          <w:rtl/>
        </w:rPr>
        <w:t xml:space="preserve"> </w:t>
      </w:r>
      <w:r w:rsidRPr="000E6D27">
        <w:rPr>
          <w:rFonts w:ascii="Sakkal Majalla" w:hAnsi="Sakkal Majalla" w:cs="Sakkal Majalla"/>
          <w:sz w:val="28"/>
          <w:szCs w:val="28"/>
        </w:rPr>
        <w:t>Wysocki</w:t>
      </w:r>
      <w:r w:rsidRPr="000E6D27">
        <w:rPr>
          <w:rFonts w:ascii="Sakkal Majalla" w:hAnsi="Sakkal Majalla" w:cs="Sakkal Majalla"/>
          <w:sz w:val="28"/>
          <w:szCs w:val="28"/>
          <w:rtl/>
        </w:rPr>
        <w:t xml:space="preserve">) </w:t>
      </w:r>
    </w:p>
    <w:p w14:paraId="26CE2AAA"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كما تعرف بأنها عملية تنسيق جميع جوانب خطة المشروع وتوحيد العمليات ومتابعتها بشكل متوازي من أجل تحقيق متطلبات العملاء وأصحاب المصلحة، كما تشمل إدارة تكامل المشروع على عمليات وأنشطة لابد من القيام بها لتحديد وتعيين وتجميع وتوحيد وتنسيق العمليات المختلفة وأنشطة إدارة المشروع في مجموعات إدارة المشروع، ويمكن تحديد عمليات إدارة التكامل للمشروعات كالتالي</w:t>
      </w:r>
      <w:r w:rsidRPr="000E6D27">
        <w:rPr>
          <w:rFonts w:ascii="Sakkal Majalla" w:hAnsi="Sakkal Majalla" w:cs="Sakkal Majalla"/>
          <w:sz w:val="28"/>
          <w:szCs w:val="28"/>
        </w:rPr>
        <w:t>:</w:t>
      </w:r>
    </w:p>
    <w:p w14:paraId="4E477FB8" w14:textId="77777777" w:rsidR="00E66422" w:rsidRPr="000E6D27" w:rsidRDefault="00E66422" w:rsidP="00E66422">
      <w:pPr>
        <w:numPr>
          <w:ilvl w:val="0"/>
          <w:numId w:val="14"/>
        </w:numPr>
        <w:spacing w:before="100" w:beforeAutospacing="1" w:after="100" w:afterAutospacing="1" w:line="360" w:lineRule="auto"/>
        <w:ind w:left="423" w:hanging="425"/>
        <w:jc w:val="both"/>
        <w:rPr>
          <w:rFonts w:ascii="Sakkal Majalla" w:hAnsi="Sakkal Majalla" w:cs="Sakkal Majalla"/>
          <w:sz w:val="28"/>
          <w:szCs w:val="28"/>
        </w:rPr>
      </w:pPr>
      <w:r w:rsidRPr="000E6D27">
        <w:rPr>
          <w:rFonts w:ascii="Sakkal Majalla" w:hAnsi="Sakkal Majalla" w:cs="Sakkal Majalla"/>
          <w:b/>
          <w:bCs/>
          <w:sz w:val="28"/>
          <w:szCs w:val="28"/>
          <w:rtl/>
        </w:rPr>
        <w:t>وضع الميثاق:</w:t>
      </w:r>
      <w:r w:rsidRPr="000E6D27">
        <w:rPr>
          <w:rFonts w:ascii="Sakkal Majalla" w:hAnsi="Sakkal Majalla" w:cs="Sakkal Majalla"/>
          <w:sz w:val="28"/>
          <w:szCs w:val="28"/>
          <w:rtl/>
        </w:rPr>
        <w:t xml:space="preserve"> هي عملية تحضير وصياغة الوثيقة التي تمنح الصلاحية رسمياً بتكوين مشروع، وتمد مدير المشروع بصلاحياته في استخدام موارد المنظمة في أنشطة المشروع</w:t>
      </w:r>
      <w:r w:rsidRPr="000E6D27">
        <w:rPr>
          <w:rFonts w:ascii="Sakkal Majalla" w:hAnsi="Sakkal Majalla" w:cs="Sakkal Majalla"/>
          <w:sz w:val="28"/>
          <w:szCs w:val="28"/>
        </w:rPr>
        <w:t>.</w:t>
      </w:r>
    </w:p>
    <w:p w14:paraId="27FB8605" w14:textId="77777777" w:rsidR="00E66422" w:rsidRPr="000E6D27" w:rsidRDefault="00E66422" w:rsidP="00E66422">
      <w:pPr>
        <w:numPr>
          <w:ilvl w:val="0"/>
          <w:numId w:val="14"/>
        </w:numPr>
        <w:spacing w:before="100" w:beforeAutospacing="1" w:after="100" w:afterAutospacing="1" w:line="360" w:lineRule="auto"/>
        <w:ind w:left="423" w:hanging="425"/>
        <w:jc w:val="both"/>
        <w:rPr>
          <w:rFonts w:ascii="Sakkal Majalla" w:hAnsi="Sakkal Majalla" w:cs="Sakkal Majalla"/>
          <w:sz w:val="28"/>
          <w:szCs w:val="28"/>
        </w:rPr>
      </w:pPr>
      <w:r w:rsidRPr="000E6D27">
        <w:rPr>
          <w:rFonts w:ascii="Sakkal Majalla" w:hAnsi="Sakkal Majalla" w:cs="Sakkal Majalla"/>
          <w:b/>
          <w:bCs/>
          <w:sz w:val="28"/>
          <w:szCs w:val="28"/>
          <w:rtl/>
        </w:rPr>
        <w:t xml:space="preserve">تطوير خطة إدارة المشروع: </w:t>
      </w:r>
      <w:r w:rsidRPr="000E6D27">
        <w:rPr>
          <w:rFonts w:ascii="Sakkal Majalla" w:hAnsi="Sakkal Majalla" w:cs="Sakkal Majalla"/>
          <w:sz w:val="28"/>
          <w:szCs w:val="28"/>
          <w:rtl/>
        </w:rPr>
        <w:t>هي عملية تحديد وإعداد وتنسيق جميع الخطط الفرعية، ودمجها في خطة واحدة شاملة متكاملة لإدارة المشروع، والميزة الأساسية لهذه العملية هي تقديم الوثيقة الرئيسية التي تحدد القاعدة الأساسية لجميع أعمال المشروع، حيث تحدد كيفية تنفيذ المشروع ومتابعته والتحكم فيه وإنهائه، ويتفاوت محتوى وتقسيم خطة إدارة المشروع تبعاً لمجال التطبيق ولدرجة تعقيد المشروع، فالعلاقة طردية بينهما</w:t>
      </w:r>
      <w:r w:rsidRPr="000E6D27">
        <w:rPr>
          <w:rFonts w:ascii="Sakkal Majalla" w:hAnsi="Sakkal Majalla" w:cs="Sakkal Majalla"/>
          <w:sz w:val="28"/>
          <w:szCs w:val="28"/>
        </w:rPr>
        <w:t>.</w:t>
      </w:r>
    </w:p>
    <w:p w14:paraId="77512EED" w14:textId="77777777" w:rsidR="00E66422" w:rsidRPr="000E6D27" w:rsidRDefault="00E66422" w:rsidP="00E66422">
      <w:pPr>
        <w:numPr>
          <w:ilvl w:val="0"/>
          <w:numId w:val="14"/>
        </w:numPr>
        <w:spacing w:before="100" w:beforeAutospacing="1" w:after="100" w:afterAutospacing="1" w:line="360" w:lineRule="auto"/>
        <w:ind w:left="423" w:hanging="425"/>
        <w:jc w:val="both"/>
        <w:rPr>
          <w:rFonts w:ascii="Sakkal Majalla" w:hAnsi="Sakkal Majalla" w:cs="Sakkal Majalla"/>
          <w:sz w:val="28"/>
          <w:szCs w:val="28"/>
        </w:rPr>
      </w:pPr>
      <w:r w:rsidRPr="000E6D27">
        <w:rPr>
          <w:rFonts w:ascii="Sakkal Majalla" w:hAnsi="Sakkal Majalla" w:cs="Sakkal Majalla"/>
          <w:b/>
          <w:bCs/>
          <w:sz w:val="28"/>
          <w:szCs w:val="28"/>
          <w:rtl/>
        </w:rPr>
        <w:t>توجيه وإدارة أعمال المشروع</w:t>
      </w:r>
      <w:r w:rsidRPr="000E6D27">
        <w:rPr>
          <w:rFonts w:ascii="Sakkal Majalla" w:hAnsi="Sakkal Majalla" w:cs="Sakkal Majalla"/>
          <w:sz w:val="28"/>
          <w:szCs w:val="28"/>
          <w:rtl/>
        </w:rPr>
        <w:t>: هي عملية قيادة وإنجاز العمل المحدد في خطة إدارة المشروع، بمعنى التنفيذ الفعلي على أرض الواقع بالإضافة إلى تطبيق التغييرات المعتمدة لتحقيق أهداف المشروع</w:t>
      </w:r>
      <w:r w:rsidRPr="000E6D27">
        <w:rPr>
          <w:rFonts w:ascii="Sakkal Majalla" w:hAnsi="Sakkal Majalla" w:cs="Sakkal Majalla"/>
          <w:sz w:val="28"/>
          <w:szCs w:val="28"/>
        </w:rPr>
        <w:t>.</w:t>
      </w:r>
    </w:p>
    <w:p w14:paraId="00823463" w14:textId="77777777" w:rsidR="00E66422" w:rsidRPr="000E6D27" w:rsidRDefault="00E66422" w:rsidP="00E66422">
      <w:pPr>
        <w:numPr>
          <w:ilvl w:val="0"/>
          <w:numId w:val="14"/>
        </w:numPr>
        <w:spacing w:before="100" w:beforeAutospacing="1" w:after="100" w:afterAutospacing="1" w:line="360" w:lineRule="auto"/>
        <w:ind w:left="423" w:hanging="425"/>
        <w:jc w:val="both"/>
        <w:rPr>
          <w:rFonts w:ascii="Sakkal Majalla" w:hAnsi="Sakkal Majalla" w:cs="Sakkal Majalla"/>
          <w:sz w:val="28"/>
          <w:szCs w:val="28"/>
        </w:rPr>
      </w:pPr>
      <w:r w:rsidRPr="000E6D27">
        <w:rPr>
          <w:rFonts w:ascii="Sakkal Majalla" w:hAnsi="Sakkal Majalla" w:cs="Sakkal Majalla"/>
          <w:b/>
          <w:bCs/>
          <w:sz w:val="28"/>
          <w:szCs w:val="28"/>
          <w:rtl/>
        </w:rPr>
        <w:t>المتابعة والتحكم في أعمال المشروع</w:t>
      </w:r>
      <w:r w:rsidRPr="000E6D27">
        <w:rPr>
          <w:rFonts w:ascii="Sakkal Majalla" w:hAnsi="Sakkal Majalla" w:cs="Sakkal Majalla"/>
          <w:sz w:val="28"/>
          <w:szCs w:val="28"/>
          <w:rtl/>
        </w:rPr>
        <w:t>: هي عملية المتابعة والمراجعة المستمرة، وإعداد تقرير حول ما يتم إنجازه من تقدم نحو تحقيق أهداف الأداء المحددة في خطة إدارة المشروع، وللتوثيق دور كبير في تفعيل هذه العملية</w:t>
      </w:r>
      <w:r w:rsidRPr="000E6D27">
        <w:rPr>
          <w:rFonts w:ascii="Sakkal Majalla" w:hAnsi="Sakkal Majalla" w:cs="Sakkal Majalla"/>
          <w:sz w:val="28"/>
          <w:szCs w:val="28"/>
        </w:rPr>
        <w:t>.</w:t>
      </w:r>
    </w:p>
    <w:p w14:paraId="1E2057DD" w14:textId="77777777" w:rsidR="00E66422" w:rsidRPr="000E6D27" w:rsidRDefault="00E66422" w:rsidP="00E66422">
      <w:pPr>
        <w:numPr>
          <w:ilvl w:val="0"/>
          <w:numId w:val="14"/>
        </w:numPr>
        <w:spacing w:before="100" w:beforeAutospacing="1" w:after="100" w:afterAutospacing="1" w:line="360" w:lineRule="auto"/>
        <w:ind w:left="423" w:hanging="425"/>
        <w:jc w:val="both"/>
        <w:rPr>
          <w:rFonts w:ascii="Sakkal Majalla" w:hAnsi="Sakkal Majalla" w:cs="Sakkal Majalla"/>
          <w:sz w:val="28"/>
          <w:szCs w:val="28"/>
        </w:rPr>
      </w:pPr>
      <w:r w:rsidRPr="000E6D27">
        <w:rPr>
          <w:rFonts w:ascii="Sakkal Majalla" w:hAnsi="Sakkal Majalla" w:cs="Sakkal Majalla"/>
          <w:b/>
          <w:bCs/>
          <w:sz w:val="28"/>
          <w:szCs w:val="28"/>
          <w:rtl/>
        </w:rPr>
        <w:t>إجراء التحكم المتكامل في التغيير</w:t>
      </w:r>
      <w:r w:rsidRPr="000E6D27">
        <w:rPr>
          <w:rFonts w:ascii="Sakkal Majalla" w:hAnsi="Sakkal Majalla" w:cs="Sakkal Majalla"/>
          <w:sz w:val="28"/>
          <w:szCs w:val="28"/>
          <w:rtl/>
        </w:rPr>
        <w:t>: عملية مراجعة جميع طلبات التغيير، واعتماد وإدارة التغييرات التي تطرأ على التسليمات ومصادر العملية التنظيمية، ووثائق المشروع وخطة إدارة المشروع</w:t>
      </w:r>
      <w:r w:rsidRPr="000E6D27">
        <w:rPr>
          <w:rFonts w:ascii="Sakkal Majalla" w:hAnsi="Sakkal Majalla" w:cs="Sakkal Majalla"/>
          <w:sz w:val="28"/>
          <w:szCs w:val="28"/>
        </w:rPr>
        <w:t>.</w:t>
      </w:r>
    </w:p>
    <w:p w14:paraId="59D77EF8" w14:textId="77777777" w:rsidR="00E66422" w:rsidRPr="000E6D27" w:rsidRDefault="00E66422" w:rsidP="00E66422">
      <w:pPr>
        <w:numPr>
          <w:ilvl w:val="0"/>
          <w:numId w:val="14"/>
        </w:numPr>
        <w:spacing w:before="100" w:beforeAutospacing="1" w:after="100" w:afterAutospacing="1" w:line="360" w:lineRule="auto"/>
        <w:ind w:left="423" w:hanging="425"/>
        <w:jc w:val="both"/>
        <w:rPr>
          <w:rFonts w:ascii="Sakkal Majalla" w:hAnsi="Sakkal Majalla" w:cs="Sakkal Majalla"/>
          <w:sz w:val="28"/>
          <w:szCs w:val="28"/>
        </w:rPr>
      </w:pPr>
      <w:r w:rsidRPr="000E6D27">
        <w:rPr>
          <w:rFonts w:ascii="Sakkal Majalla" w:hAnsi="Sakkal Majalla" w:cs="Sakkal Majalla"/>
          <w:b/>
          <w:bCs/>
          <w:sz w:val="28"/>
          <w:szCs w:val="28"/>
          <w:rtl/>
        </w:rPr>
        <w:t>إغلاق المشروع أو المرحلة</w:t>
      </w:r>
      <w:r w:rsidRPr="000E6D27">
        <w:rPr>
          <w:rFonts w:ascii="Sakkal Majalla" w:hAnsi="Sakkal Majalla" w:cs="Sakkal Majalla"/>
          <w:sz w:val="28"/>
          <w:szCs w:val="28"/>
          <w:rtl/>
        </w:rPr>
        <w:t>: عملية الانتهاء من كافة الأنشطة الموجودة في جميع مجموعات عمليات إدارة المشروع ليتم بعدها إنهاء المشروع أو المرحلة الحالية بصفة رسمية، بحيث يقوم مدير المشروع بمراجعة كافة المعلومات السابقة الواردة من إغلاقات المرحلة السابقة لضمان استكمال أعمال المشروع وتلبية أهداف المشروع ونظراً لأنه تم قياس نطاق المشروع مقابل خطة إدارة المشروع، يراجع مدير المشروع الخط المرجعي للنطاق لضمان إنجازه قبل اعتبار أن المشروع منتهي</w:t>
      </w:r>
      <w:r w:rsidRPr="000E6D27">
        <w:rPr>
          <w:rFonts w:ascii="Sakkal Majalla" w:hAnsi="Sakkal Majalla" w:cs="Sakkal Majalla"/>
          <w:sz w:val="28"/>
          <w:szCs w:val="28"/>
        </w:rPr>
        <w:t>.</w:t>
      </w:r>
    </w:p>
    <w:p w14:paraId="3B2ED296"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إدارة نطاق المشروع</w:t>
      </w:r>
    </w:p>
    <w:p w14:paraId="0E51A89A"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يعرف الكاتب(</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2019</w:t>
      </w:r>
      <w:r w:rsidRPr="000E6D27">
        <w:rPr>
          <w:rFonts w:ascii="Sakkal Majalla" w:hAnsi="Sakkal Majalla" w:cs="Sakkal Majalla"/>
          <w:sz w:val="28"/>
          <w:szCs w:val="28"/>
        </w:rPr>
        <w:t xml:space="preserve"> (Wysocki, </w:t>
      </w:r>
      <w:r w:rsidRPr="000E6D27">
        <w:rPr>
          <w:rFonts w:ascii="Sakkal Majalla" w:hAnsi="Sakkal Majalla" w:cs="Sakkal Majalla"/>
          <w:sz w:val="28"/>
          <w:szCs w:val="28"/>
          <w:rtl/>
        </w:rPr>
        <w:t xml:space="preserve"> إدارة نطاق المشروع بأنها جميع العمليات المتعلقة بالمشروع وجميع العمليات التي لا علاقة لها بالمشروع والتي يجب تجنبها</w:t>
      </w:r>
      <w:r w:rsidRPr="000E6D27">
        <w:rPr>
          <w:rFonts w:ascii="Sakkal Majalla" w:hAnsi="Sakkal Majalla" w:cs="Sakkal Majalla"/>
          <w:sz w:val="28"/>
          <w:szCs w:val="28"/>
        </w:rPr>
        <w:t>.</w:t>
      </w:r>
    </w:p>
    <w:p w14:paraId="6DBDC2D5"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 xml:space="preserve"> كما يعرف موسى خير الدين إدارة نطاق المشروع في كتابه إدارة المشاريع المعاصرة بأنها كل الأعمال والعمليات المتعلقة بإنجاز المشروع، وتحديد أي المهمات تتعلق بالمشروع، وأيها لا دخل لها بالمشروع (خير الدين، 2018)</w:t>
      </w:r>
      <w:r w:rsidRPr="000E6D27">
        <w:rPr>
          <w:rFonts w:ascii="Sakkal Majalla" w:hAnsi="Sakkal Majalla" w:cs="Sakkal Majalla"/>
          <w:sz w:val="28"/>
          <w:szCs w:val="28"/>
        </w:rPr>
        <w:t>.</w:t>
      </w:r>
    </w:p>
    <w:p w14:paraId="23E849A3"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تشتمل عملية إدارة نطاق المشروع على العمليات اللازمة للتأكد من أن المشروع يشتمل على جميع الأعمال المطلوبة فقط لإكمال المشروع بنجاح، تهتم إدارة نطاق المشروع في المقام الأول بتحديد والتحكم فيما تم تضمينه في المشروع وما لم يتم تضمينه، وهي تشمل التالي</w:t>
      </w:r>
      <w:r w:rsidRPr="000E6D27">
        <w:rPr>
          <w:rFonts w:ascii="Sakkal Majalla" w:hAnsi="Sakkal Majalla" w:cs="Sakkal Majalla"/>
          <w:sz w:val="28"/>
          <w:szCs w:val="28"/>
        </w:rPr>
        <w:t>:</w:t>
      </w:r>
    </w:p>
    <w:p w14:paraId="215DA731" w14:textId="77777777" w:rsidR="00E66422" w:rsidRPr="000E6D27" w:rsidRDefault="00E66422" w:rsidP="00E66422">
      <w:pPr>
        <w:numPr>
          <w:ilvl w:val="0"/>
          <w:numId w:val="11"/>
        </w:numPr>
        <w:spacing w:before="100" w:beforeAutospacing="1" w:after="100" w:afterAutospacing="1" w:line="360" w:lineRule="auto"/>
        <w:ind w:left="423" w:hanging="428"/>
        <w:jc w:val="both"/>
        <w:rPr>
          <w:rFonts w:ascii="Sakkal Majalla" w:hAnsi="Sakkal Majalla" w:cs="Sakkal Majalla"/>
          <w:sz w:val="28"/>
          <w:szCs w:val="28"/>
        </w:rPr>
      </w:pPr>
      <w:r w:rsidRPr="000E6D27">
        <w:rPr>
          <w:rFonts w:ascii="Sakkal Majalla" w:hAnsi="Sakkal Majalla" w:cs="Sakkal Majalla"/>
          <w:b/>
          <w:bCs/>
          <w:sz w:val="28"/>
          <w:szCs w:val="28"/>
          <w:rtl/>
        </w:rPr>
        <w:t>وضع خطة إدارة النطاق</w:t>
      </w:r>
      <w:r w:rsidRPr="000E6D27">
        <w:rPr>
          <w:rFonts w:ascii="Sakkal Majalla" w:hAnsi="Sakkal Majalla" w:cs="Sakkal Majalla"/>
          <w:sz w:val="28"/>
          <w:szCs w:val="28"/>
          <w:rtl/>
        </w:rPr>
        <w:t>: هي عملية وضع خطة لإدارة النطاق تحديداً، حيث توثق الطريقة التي سيتم بها تحديد نطاق المشروع والتحقق منه ومراقبته، والميزة الأساسية لهذه العملية هي أنها توفر الإرشاد والتوجيه بشأن كيفية إدارة النطاق في جميع مراحل المشروع، كما تعد من أهم العمليات في المشروع</w:t>
      </w:r>
      <w:r w:rsidRPr="000E6D27">
        <w:rPr>
          <w:rFonts w:ascii="Sakkal Majalla" w:hAnsi="Sakkal Majalla" w:cs="Sakkal Majalla"/>
          <w:sz w:val="28"/>
          <w:szCs w:val="28"/>
        </w:rPr>
        <w:t>.</w:t>
      </w:r>
    </w:p>
    <w:p w14:paraId="20E3C663" w14:textId="77777777" w:rsidR="00E66422" w:rsidRPr="000E6D27" w:rsidRDefault="00E66422" w:rsidP="00E66422">
      <w:pPr>
        <w:numPr>
          <w:ilvl w:val="0"/>
          <w:numId w:val="11"/>
        </w:numPr>
        <w:spacing w:before="100" w:beforeAutospacing="1" w:after="100" w:afterAutospacing="1" w:line="360" w:lineRule="auto"/>
        <w:ind w:left="423" w:hanging="428"/>
        <w:jc w:val="both"/>
        <w:rPr>
          <w:rFonts w:ascii="Sakkal Majalla" w:hAnsi="Sakkal Majalla" w:cs="Sakkal Majalla"/>
          <w:sz w:val="28"/>
          <w:szCs w:val="28"/>
        </w:rPr>
      </w:pPr>
      <w:r w:rsidRPr="000E6D27">
        <w:rPr>
          <w:rFonts w:ascii="Sakkal Majalla" w:hAnsi="Sakkal Majalla" w:cs="Sakkal Majalla"/>
          <w:b/>
          <w:bCs/>
          <w:sz w:val="28"/>
          <w:szCs w:val="28"/>
          <w:rtl/>
        </w:rPr>
        <w:t>تجميع المتطلبات</w:t>
      </w:r>
      <w:r w:rsidRPr="000E6D27">
        <w:rPr>
          <w:rFonts w:ascii="Sakkal Majalla" w:hAnsi="Sakkal Majalla" w:cs="Sakkal Majalla"/>
          <w:sz w:val="28"/>
          <w:szCs w:val="28"/>
          <w:rtl/>
        </w:rPr>
        <w:t>: هي عملية تحديد احتياجات المعنيين أو أصحاب المصالح، ومتطلباتهم وتوثيقها وإدارتها لتحقيق أهداف المشروع، والميزة الأساسية لهذه العملية هي أنها توفر الأساس لتحديد وإدارة نطاق المشروع بما في ذلك نطاق المنتج</w:t>
      </w:r>
      <w:r w:rsidRPr="000E6D27">
        <w:rPr>
          <w:rFonts w:ascii="Sakkal Majalla" w:hAnsi="Sakkal Majalla" w:cs="Sakkal Majalla"/>
          <w:sz w:val="28"/>
          <w:szCs w:val="28"/>
        </w:rPr>
        <w:t>.</w:t>
      </w:r>
    </w:p>
    <w:p w14:paraId="5D3E97A9" w14:textId="77777777" w:rsidR="00E66422" w:rsidRPr="000E6D27" w:rsidRDefault="00E66422" w:rsidP="00E66422">
      <w:pPr>
        <w:numPr>
          <w:ilvl w:val="0"/>
          <w:numId w:val="11"/>
        </w:numPr>
        <w:spacing w:before="100" w:beforeAutospacing="1" w:after="100" w:afterAutospacing="1" w:line="360" w:lineRule="auto"/>
        <w:ind w:left="423" w:hanging="428"/>
        <w:jc w:val="both"/>
        <w:rPr>
          <w:rFonts w:ascii="Sakkal Majalla" w:hAnsi="Sakkal Majalla" w:cs="Sakkal Majalla"/>
          <w:sz w:val="28"/>
          <w:szCs w:val="28"/>
        </w:rPr>
      </w:pPr>
      <w:r w:rsidRPr="000E6D27">
        <w:rPr>
          <w:rFonts w:ascii="Sakkal Majalla" w:hAnsi="Sakkal Majalla" w:cs="Sakkal Majalla"/>
          <w:b/>
          <w:bCs/>
          <w:sz w:val="28"/>
          <w:szCs w:val="28"/>
          <w:rtl/>
        </w:rPr>
        <w:t>تحديد النطاق</w:t>
      </w:r>
      <w:r w:rsidRPr="000E6D27">
        <w:rPr>
          <w:rFonts w:ascii="Sakkal Majalla" w:hAnsi="Sakkal Majalla" w:cs="Sakkal Majalla"/>
          <w:sz w:val="28"/>
          <w:szCs w:val="28"/>
          <w:rtl/>
        </w:rPr>
        <w:t>: هي عملية وضع وصف تفصيلي للمشروع أو المنتج، حيث أن هذه العملية تصف حدود المنتج أو الخدمة أو النتيجة بحيث يتم تحديد أي المتطلبات المجموعة سوف يتم ضمها في نطاق المشروع وأيها سيتم استثناءها منه</w:t>
      </w:r>
      <w:r w:rsidRPr="000E6D27">
        <w:rPr>
          <w:rFonts w:ascii="Sakkal Majalla" w:hAnsi="Sakkal Majalla" w:cs="Sakkal Majalla"/>
          <w:sz w:val="28"/>
          <w:szCs w:val="28"/>
        </w:rPr>
        <w:t>.</w:t>
      </w:r>
    </w:p>
    <w:p w14:paraId="454D041D" w14:textId="77777777" w:rsidR="00E66422" w:rsidRPr="000E6D27" w:rsidRDefault="00E66422" w:rsidP="00E66422">
      <w:pPr>
        <w:numPr>
          <w:ilvl w:val="0"/>
          <w:numId w:val="11"/>
        </w:numPr>
        <w:spacing w:before="100" w:beforeAutospacing="1" w:after="100" w:afterAutospacing="1" w:line="360" w:lineRule="auto"/>
        <w:ind w:left="423" w:hanging="428"/>
        <w:jc w:val="both"/>
        <w:rPr>
          <w:rFonts w:ascii="Sakkal Majalla" w:hAnsi="Sakkal Majalla" w:cs="Sakkal Majalla"/>
          <w:sz w:val="28"/>
          <w:szCs w:val="28"/>
        </w:rPr>
      </w:pPr>
      <w:r w:rsidRPr="000E6D27">
        <w:rPr>
          <w:rFonts w:ascii="Sakkal Majalla" w:hAnsi="Sakkal Majalla" w:cs="Sakkal Majalla"/>
          <w:b/>
          <w:bCs/>
          <w:sz w:val="28"/>
          <w:szCs w:val="28"/>
          <w:rtl/>
        </w:rPr>
        <w:t>إعداد هيكل تجزئة العمل</w:t>
      </w:r>
      <w:r w:rsidRPr="000E6D27">
        <w:rPr>
          <w:rFonts w:ascii="Sakkal Majalla" w:hAnsi="Sakkal Majalla" w:cs="Sakkal Majalla"/>
          <w:sz w:val="28"/>
          <w:szCs w:val="28"/>
          <w:rtl/>
        </w:rPr>
        <w:t>: عملية تقسيم التسليمات الرئيسية للمشروع وأعمال المشروع إلى مكونات أصغر، وأكثر قابلية للإدارة، بهدف توفير رؤية واضحة ومفصلة لما يجب تسليمه</w:t>
      </w:r>
      <w:r w:rsidRPr="000E6D27">
        <w:rPr>
          <w:rFonts w:ascii="Sakkal Majalla" w:hAnsi="Sakkal Majalla" w:cs="Sakkal Majalla"/>
          <w:sz w:val="28"/>
          <w:szCs w:val="28"/>
        </w:rPr>
        <w:t>.</w:t>
      </w:r>
    </w:p>
    <w:p w14:paraId="36A39E95" w14:textId="77777777" w:rsidR="00E66422" w:rsidRPr="000E6D27" w:rsidRDefault="00E66422" w:rsidP="00E66422">
      <w:pPr>
        <w:numPr>
          <w:ilvl w:val="0"/>
          <w:numId w:val="11"/>
        </w:numPr>
        <w:spacing w:before="100" w:beforeAutospacing="1" w:after="100" w:afterAutospacing="1" w:line="360" w:lineRule="auto"/>
        <w:ind w:left="423" w:hanging="428"/>
        <w:jc w:val="both"/>
        <w:rPr>
          <w:rFonts w:ascii="Sakkal Majalla" w:hAnsi="Sakkal Majalla" w:cs="Sakkal Majalla"/>
          <w:sz w:val="28"/>
          <w:szCs w:val="28"/>
        </w:rPr>
      </w:pPr>
      <w:r w:rsidRPr="000E6D27">
        <w:rPr>
          <w:rFonts w:ascii="Sakkal Majalla" w:hAnsi="Sakkal Majalla" w:cs="Sakkal Majalla"/>
          <w:b/>
          <w:bCs/>
          <w:sz w:val="28"/>
          <w:szCs w:val="28"/>
          <w:rtl/>
        </w:rPr>
        <w:t>التحقق من النطاق</w:t>
      </w:r>
      <w:r w:rsidRPr="000E6D27">
        <w:rPr>
          <w:rFonts w:ascii="Sakkal Majalla" w:hAnsi="Sakkal Majalla" w:cs="Sakkal Majalla"/>
          <w:sz w:val="28"/>
          <w:szCs w:val="28"/>
          <w:rtl/>
        </w:rPr>
        <w:t>: عملية التأكد من التسليمات التي انتهى المشروع من تحقيقها، والميزة الأساسية لهذه العملية هي أنها تجلب الموضوعية لعملية القبول وتزيد من فرصة قبول المنتج النهائي أو الخدمة أو النتيجة النهائية عن طريق التحقق من صحة التسليم، مع إمكانية التعديل في أي ظرف بما يناسب الموقف ويضمن نجاح المشروع</w:t>
      </w:r>
      <w:r w:rsidRPr="000E6D27">
        <w:rPr>
          <w:rFonts w:ascii="Sakkal Majalla" w:hAnsi="Sakkal Majalla" w:cs="Sakkal Majalla"/>
          <w:sz w:val="28"/>
          <w:szCs w:val="28"/>
        </w:rPr>
        <w:t>.</w:t>
      </w:r>
    </w:p>
    <w:p w14:paraId="3E078FFF" w14:textId="77777777" w:rsidR="00E66422" w:rsidRPr="000E6D27" w:rsidRDefault="00E66422" w:rsidP="00E66422">
      <w:pPr>
        <w:numPr>
          <w:ilvl w:val="0"/>
          <w:numId w:val="11"/>
        </w:numPr>
        <w:spacing w:before="100" w:beforeAutospacing="1" w:after="100" w:afterAutospacing="1" w:line="360" w:lineRule="auto"/>
        <w:ind w:left="423" w:hanging="428"/>
        <w:jc w:val="both"/>
        <w:rPr>
          <w:rFonts w:ascii="Sakkal Majalla" w:hAnsi="Sakkal Majalla" w:cs="Sakkal Majalla"/>
          <w:sz w:val="28"/>
          <w:szCs w:val="28"/>
        </w:rPr>
      </w:pPr>
      <w:r w:rsidRPr="000E6D27">
        <w:rPr>
          <w:rFonts w:ascii="Sakkal Majalla" w:hAnsi="Sakkal Majalla" w:cs="Sakkal Majalla"/>
          <w:b/>
          <w:bCs/>
          <w:sz w:val="28"/>
          <w:szCs w:val="28"/>
          <w:rtl/>
        </w:rPr>
        <w:t>ضبط النطاق</w:t>
      </w:r>
      <w:r w:rsidRPr="000E6D27">
        <w:rPr>
          <w:rFonts w:ascii="Sakkal Majalla" w:hAnsi="Sakkal Majalla" w:cs="Sakkal Majalla"/>
          <w:sz w:val="28"/>
          <w:szCs w:val="28"/>
          <w:rtl/>
        </w:rPr>
        <w:t>: عملية مراقبة حالة المشروع ونطاق المنتج وإدارة التغييرات، والميزة الأساسية لهذه العملية هي أنها تتيح الحفاظ على الخط المرجعي للنطاق في جميع مراحل المشروع</w:t>
      </w:r>
      <w:r w:rsidRPr="000E6D27">
        <w:rPr>
          <w:rFonts w:ascii="Sakkal Majalla" w:hAnsi="Sakkal Majalla" w:cs="Sakkal Majalla"/>
          <w:sz w:val="28"/>
          <w:szCs w:val="28"/>
        </w:rPr>
        <w:t>.</w:t>
      </w:r>
    </w:p>
    <w:p w14:paraId="432C099F"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إدارة وقت المشروع</w:t>
      </w:r>
    </w:p>
    <w:p w14:paraId="0B79E664"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يمكن تعريف إدارة وقت المشروع بأنها العملية التي يتم من خلالها تحويل خطة عمل المشروع إلى جدول زمني للتشغيل، لضمان إنجاز المشروع في الوقت المحدد.</w:t>
      </w:r>
    </w:p>
    <w:p w14:paraId="5E8844B2"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كما تعرف إدارة الوقت بأنها استخدام الزمن بفاعلية وكفاءة من أجل إنجاز أنشطة المشروع، وضمان عدم تأخر تسليم المشروع(</w:t>
      </w:r>
      <w:r w:rsidRPr="000E6D27">
        <w:rPr>
          <w:rFonts w:ascii="Sakkal Majalla" w:hAnsi="Sakkal Majalla" w:cs="Sakkal Majalla"/>
          <w:sz w:val="28"/>
          <w:szCs w:val="28"/>
        </w:rPr>
        <w:t xml:space="preserve"> (Richman ,2021</w:t>
      </w:r>
      <w:r w:rsidRPr="000E6D27">
        <w:rPr>
          <w:rFonts w:ascii="Sakkal Majalla" w:hAnsi="Sakkal Majalla" w:cs="Sakkal Majalla"/>
          <w:sz w:val="28"/>
          <w:szCs w:val="28"/>
          <w:rtl/>
        </w:rPr>
        <w:t xml:space="preserve"> </w:t>
      </w:r>
    </w:p>
    <w:p w14:paraId="2CC04D9C"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تشمل إدارة وقت المشروع العمليات اللازمة لإدارة عملية الانتهاء من المشروع في الوقت المناسب والتي تتمثل فيما يلي</w:t>
      </w:r>
      <w:r w:rsidRPr="000E6D27">
        <w:rPr>
          <w:rFonts w:ascii="Sakkal Majalla" w:hAnsi="Sakkal Majalla" w:cs="Sakkal Majalla"/>
          <w:sz w:val="28"/>
          <w:szCs w:val="28"/>
        </w:rPr>
        <w:t>:</w:t>
      </w:r>
    </w:p>
    <w:p w14:paraId="686E378E" w14:textId="77777777" w:rsidR="00E66422" w:rsidRPr="000E6D27" w:rsidRDefault="00E66422" w:rsidP="00E66422">
      <w:pPr>
        <w:numPr>
          <w:ilvl w:val="0"/>
          <w:numId w:val="17"/>
        </w:numPr>
        <w:tabs>
          <w:tab w:val="clear" w:pos="36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تخطيط إدارة الجدول الزمني:</w:t>
      </w:r>
      <w:r w:rsidRPr="000E6D27">
        <w:rPr>
          <w:rFonts w:ascii="Sakkal Majalla" w:hAnsi="Sakkal Majalla" w:cs="Sakkal Majalla"/>
          <w:sz w:val="28"/>
          <w:szCs w:val="28"/>
          <w:rtl/>
        </w:rPr>
        <w:t xml:space="preserve"> العملية التي تحدد السياسات والإجراءات والوثائق المستخدمة في تخطيط الجدول الزمني للمشروع وتطويره وإدارته وتنفيذه ومراقبته، وهذه العملية لها ميزة مهمة هي أنها توفر الإرشاد والتوجيه بشأن كيفية إدارة الجدول الزمني للمشروع في جميع مراحل المشروع</w:t>
      </w:r>
      <w:r w:rsidRPr="000E6D27">
        <w:rPr>
          <w:rFonts w:ascii="Sakkal Majalla" w:hAnsi="Sakkal Majalla" w:cs="Sakkal Majalla"/>
          <w:sz w:val="28"/>
          <w:szCs w:val="28"/>
        </w:rPr>
        <w:t>.</w:t>
      </w:r>
    </w:p>
    <w:p w14:paraId="67563347" w14:textId="77777777" w:rsidR="00E66422" w:rsidRPr="000E6D27" w:rsidRDefault="00E66422" w:rsidP="00E66422">
      <w:pPr>
        <w:numPr>
          <w:ilvl w:val="0"/>
          <w:numId w:val="17"/>
        </w:numPr>
        <w:tabs>
          <w:tab w:val="clear" w:pos="36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تحديد الأنشطة:</w:t>
      </w:r>
      <w:r w:rsidRPr="000E6D27">
        <w:rPr>
          <w:rFonts w:ascii="Sakkal Majalla" w:hAnsi="Sakkal Majalla" w:cs="Sakkal Majalla"/>
          <w:sz w:val="28"/>
          <w:szCs w:val="28"/>
          <w:rtl/>
        </w:rPr>
        <w:t xml:space="preserve"> عملية تحديد الإجراءات المحددة التي يتعين القيام بها لإنتاج تسليمات المشروع وتوثيقها، والهدف الرئيسي لهذه العملية هو تجزئة حزم العمل إلى الأنشطة التي توفر أساساً لتقدير وجدولة وتنفيذ ورصد ومراقبة عمل المشروع</w:t>
      </w:r>
      <w:r w:rsidRPr="000E6D27">
        <w:rPr>
          <w:rFonts w:ascii="Sakkal Majalla" w:hAnsi="Sakkal Majalla" w:cs="Sakkal Majalla"/>
          <w:sz w:val="28"/>
          <w:szCs w:val="28"/>
        </w:rPr>
        <w:t>.</w:t>
      </w:r>
    </w:p>
    <w:p w14:paraId="70FA0BD3" w14:textId="77777777" w:rsidR="00E66422" w:rsidRPr="000E6D27" w:rsidRDefault="00E66422" w:rsidP="00E66422">
      <w:pPr>
        <w:numPr>
          <w:ilvl w:val="0"/>
          <w:numId w:val="17"/>
        </w:numPr>
        <w:tabs>
          <w:tab w:val="clear" w:pos="36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ترتيب الأنشطة تعاقبياً:</w:t>
      </w:r>
      <w:r w:rsidRPr="000E6D27">
        <w:rPr>
          <w:rFonts w:ascii="Sakkal Majalla" w:hAnsi="Sakkal Majalla" w:cs="Sakkal Majalla"/>
          <w:sz w:val="28"/>
          <w:szCs w:val="28"/>
          <w:rtl/>
        </w:rPr>
        <w:t xml:space="preserve"> هي عملية تحديد العلاقات بين أنشطة المشروع وتوقيتاتها وتوثيق هذه العملية، بهدف تحديد التسلسل المنطقي للعمل للحصول على أكبر قدر من الكفاءة في ضوء جميع قيود المشروع بحيث يجب أن يكون كل نشاط، ما عدا الأول والأخير، متصلاً بنشاط سابق على الأقل بالعلاقة المنطقية نهاية إلى بداية أو بداية إلى نهاية</w:t>
      </w:r>
      <w:r w:rsidRPr="000E6D27">
        <w:rPr>
          <w:rFonts w:ascii="Sakkal Majalla" w:hAnsi="Sakkal Majalla" w:cs="Sakkal Majalla"/>
          <w:sz w:val="28"/>
          <w:szCs w:val="28"/>
        </w:rPr>
        <w:t>.</w:t>
      </w:r>
    </w:p>
    <w:p w14:paraId="43A4801C" w14:textId="77777777" w:rsidR="00E66422" w:rsidRPr="000E6D27" w:rsidRDefault="00E66422" w:rsidP="00E66422">
      <w:pPr>
        <w:numPr>
          <w:ilvl w:val="0"/>
          <w:numId w:val="17"/>
        </w:numPr>
        <w:tabs>
          <w:tab w:val="clear" w:pos="36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تقدير موارد النشاط:</w:t>
      </w:r>
      <w:r w:rsidRPr="000E6D27">
        <w:rPr>
          <w:rFonts w:ascii="Sakkal Majalla" w:hAnsi="Sakkal Majalla" w:cs="Sakkal Majalla"/>
          <w:sz w:val="28"/>
          <w:szCs w:val="28"/>
          <w:rtl/>
        </w:rPr>
        <w:t xml:space="preserve"> هي عملية تقدير نوع وكميات المواد، أو الموارد البشرية، أو المعدات، أو الإمدادات اللازمة لتنفيذ كل نشاط، والميزة الأساسية لهذه العملية هي أنها تحدد نوع وكمية وخصائص الموارد اللازمة لإكمال النشاط، مما يسمح بتقديرات أكثر دقة للتكلفة والمدة</w:t>
      </w:r>
      <w:r w:rsidRPr="000E6D27">
        <w:rPr>
          <w:rFonts w:ascii="Sakkal Majalla" w:hAnsi="Sakkal Majalla" w:cs="Sakkal Majalla"/>
          <w:sz w:val="28"/>
          <w:szCs w:val="28"/>
        </w:rPr>
        <w:t>.</w:t>
      </w:r>
    </w:p>
    <w:p w14:paraId="18D37FBA" w14:textId="77777777" w:rsidR="00E66422" w:rsidRPr="000E6D27" w:rsidRDefault="00E66422" w:rsidP="00E66422">
      <w:pPr>
        <w:numPr>
          <w:ilvl w:val="0"/>
          <w:numId w:val="17"/>
        </w:numPr>
        <w:tabs>
          <w:tab w:val="clear" w:pos="36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تقدير مدد الأنشطة:</w:t>
      </w:r>
      <w:r w:rsidRPr="000E6D27">
        <w:rPr>
          <w:rFonts w:ascii="Sakkal Majalla" w:hAnsi="Sakkal Majalla" w:cs="Sakkal Majalla"/>
          <w:sz w:val="28"/>
          <w:szCs w:val="28"/>
          <w:rtl/>
        </w:rPr>
        <w:t xml:space="preserve"> هي عملية تقدير فترات العمل اللازمة لإكمال الأنشطة الفردية باستخدام الموارد المقدرة. والميزة الأساسية لهذه العملية هي أنها تحدد الفترة الزمنية اللازمة لكل نشاط لكي يكتمل، وهو ما بعد مدخلاً رئيسياً إلى عملية تطوير الجدول الزمني، كما يتم تصوير مدخلات هذه العملية وأدواتها وأساليبها</w:t>
      </w:r>
      <w:r w:rsidRPr="000E6D27">
        <w:rPr>
          <w:rFonts w:ascii="Sakkal Majalla" w:hAnsi="Sakkal Majalla" w:cs="Sakkal Majalla"/>
          <w:sz w:val="28"/>
          <w:szCs w:val="28"/>
        </w:rPr>
        <w:t>.</w:t>
      </w:r>
    </w:p>
    <w:p w14:paraId="04D7B5FA" w14:textId="77777777" w:rsidR="00E66422" w:rsidRPr="000E6D27" w:rsidRDefault="00E66422" w:rsidP="00E66422">
      <w:pPr>
        <w:numPr>
          <w:ilvl w:val="0"/>
          <w:numId w:val="17"/>
        </w:numPr>
        <w:tabs>
          <w:tab w:val="clear" w:pos="36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تطوير الجدول الزمني:</w:t>
      </w:r>
      <w:r w:rsidRPr="000E6D27">
        <w:rPr>
          <w:rFonts w:ascii="Sakkal Majalla" w:hAnsi="Sakkal Majalla" w:cs="Sakkal Majalla"/>
          <w:sz w:val="28"/>
          <w:szCs w:val="28"/>
          <w:rtl/>
        </w:rPr>
        <w:t xml:space="preserve"> هي عملية تحليل تسلسل الأنشطة، وفتراتها، ومتطلبات مواردها، والقيود على الجدول الزمني من أجل إنشاء نموذج الجدول الزمني للمشروع، والميزة الأساسية لهذه العملية هي أنه بإدخال أنشطة الجدول الزمني، وفتراتها، ومواردها، والكميات المتاحة من الموارد والعلاقات المنطقية إلى أداة الجدولة، فإنها تنتج نموذج جدول زمني مع المواعيد المقررة لاستكمال أنشطة المشروع بصورة مفصلة ودقيقة وشمولية</w:t>
      </w:r>
      <w:r w:rsidRPr="000E6D27">
        <w:rPr>
          <w:rFonts w:ascii="Sakkal Majalla" w:hAnsi="Sakkal Majalla" w:cs="Sakkal Majalla"/>
          <w:sz w:val="28"/>
          <w:szCs w:val="28"/>
        </w:rPr>
        <w:t>.</w:t>
      </w:r>
    </w:p>
    <w:p w14:paraId="626CDC29" w14:textId="77777777" w:rsidR="00E66422" w:rsidRPr="000E6D27" w:rsidRDefault="00E66422" w:rsidP="00E66422">
      <w:pPr>
        <w:numPr>
          <w:ilvl w:val="0"/>
          <w:numId w:val="17"/>
        </w:numPr>
        <w:tabs>
          <w:tab w:val="clear" w:pos="36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متابعة الجدول الزمني:</w:t>
      </w:r>
      <w:r w:rsidRPr="000E6D27">
        <w:rPr>
          <w:rFonts w:ascii="Sakkal Majalla" w:hAnsi="Sakkal Majalla" w:cs="Sakkal Majalla"/>
          <w:sz w:val="28"/>
          <w:szCs w:val="28"/>
          <w:rtl/>
        </w:rPr>
        <w:t xml:space="preserve"> تعتبر عملية مراقبة حالة أنشطة المشروع مهمة لتحديث تقدم المشروع وإدارة أي تغييرات قد تطرأ على الخط المرجعي للجدول الزمني لتحقيق الخطة، والهدف من هذه العملية هو أنها توفر وسيلة للتعرف على الانحراف في الخطة وأسبابه، واتخاذ الإجراءات التصحيحية والوقائية وبالتالي تقليل المخاطر، ففي بعض المشروعات، خاصة تلك ذات النطاق الصغير، يكون تحديد الأنشطة، وترتيب الأنشطة، وتقدير موارد الأنشطة، وتقدير فترات الأنشطة، وتطوير نموذج الجدول الزمني مرتبطاً بإحكام بحيث ينظر إليها باعتبارها عملية واحدة يمكن القيام بها بواسطة شخص معين على مدى فترة زمنية قصيرة نسبياً، ويتم عرض هذه العمليات هنا كعناصر منفصلة لأن الأدوات والتقنيات لكل عملية تكون مختلفة</w:t>
      </w:r>
      <w:r w:rsidRPr="000E6D27">
        <w:rPr>
          <w:rFonts w:ascii="Sakkal Majalla" w:hAnsi="Sakkal Majalla" w:cs="Sakkal Majalla"/>
          <w:sz w:val="28"/>
          <w:szCs w:val="28"/>
        </w:rPr>
        <w:t>.</w:t>
      </w:r>
    </w:p>
    <w:p w14:paraId="0546EE69"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 xml:space="preserve"> إدارة تكلفة المشروع</w:t>
      </w:r>
    </w:p>
    <w:p w14:paraId="0D34D9A3"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lang w:bidi="ar-EG"/>
        </w:rPr>
      </w:pPr>
      <w:r w:rsidRPr="000E6D27">
        <w:rPr>
          <w:rFonts w:ascii="Sakkal Majalla" w:hAnsi="Sakkal Majalla" w:cs="Sakkal Majalla"/>
          <w:sz w:val="28"/>
          <w:szCs w:val="28"/>
          <w:rtl/>
        </w:rPr>
        <w:t>تبدأ عملية تخطيط التكاليف مع الدراسة المقترحة لإقامة المشروع، وهي ما يتم حساب تكاليفها وتقديرها، لتحديد ما إذا كان المشروع يستحق الاستثمار أم لا، وعليه يعرف</w:t>
      </w:r>
      <w:r w:rsidRPr="000E6D27">
        <w:rPr>
          <w:rFonts w:ascii="Sakkal Majalla" w:hAnsi="Sakkal Majalla" w:cs="Sakkal Majalla"/>
          <w:sz w:val="28"/>
          <w:szCs w:val="28"/>
        </w:rPr>
        <w:t xml:space="preserve"> "Davis" </w:t>
      </w:r>
      <w:r w:rsidRPr="000E6D27">
        <w:rPr>
          <w:rFonts w:ascii="Sakkal Majalla" w:hAnsi="Sakkal Majalla" w:cs="Sakkal Majalla"/>
          <w:sz w:val="28"/>
          <w:szCs w:val="28"/>
          <w:rtl/>
        </w:rPr>
        <w:t>إدارة تكلفة المشروع بأنها عملية تقدير وتخطيط وتقدير ميزانية المشروع، وكذلك التأكد من أن تكاليف المشروع تتماشى مع الميزانية</w:t>
      </w:r>
      <w:r w:rsidRPr="000E6D27">
        <w:rPr>
          <w:rFonts w:ascii="Sakkal Majalla" w:hAnsi="Sakkal Majalla" w:cs="Sakkal Majalla"/>
          <w:sz w:val="28"/>
          <w:szCs w:val="28"/>
          <w:rtl/>
          <w:lang w:bidi="ar-EG"/>
        </w:rPr>
        <w:t xml:space="preserve">( </w:t>
      </w:r>
      <w:r w:rsidRPr="000E6D27">
        <w:rPr>
          <w:rFonts w:ascii="Sakkal Majalla" w:hAnsi="Sakkal Majalla" w:cs="Sakkal Majalla"/>
          <w:sz w:val="28"/>
          <w:szCs w:val="28"/>
          <w:lang w:bidi="ar-EG"/>
        </w:rPr>
        <w:t>,2021</w:t>
      </w:r>
      <w:r w:rsidRPr="000E6D27">
        <w:rPr>
          <w:rFonts w:ascii="Sakkal Majalla" w:hAnsi="Sakkal Majalla" w:cs="Sakkal Majalla"/>
          <w:sz w:val="28"/>
          <w:szCs w:val="28"/>
          <w:rtl/>
          <w:lang w:bidi="ar-EG"/>
        </w:rPr>
        <w:t xml:space="preserve"> </w:t>
      </w:r>
      <w:r w:rsidRPr="000E6D27">
        <w:rPr>
          <w:rFonts w:ascii="Sakkal Majalla" w:hAnsi="Sakkal Majalla" w:cs="Sakkal Majalla"/>
          <w:sz w:val="28"/>
          <w:szCs w:val="28"/>
        </w:rPr>
        <w:t xml:space="preserve"> (Davis</w:t>
      </w:r>
    </w:p>
    <w:p w14:paraId="3F8DEB20"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Pr>
      </w:pPr>
      <w:r w:rsidRPr="000E6D27">
        <w:rPr>
          <w:rFonts w:ascii="Sakkal Majalla" w:hAnsi="Sakkal Majalla" w:cs="Sakkal Majalla"/>
          <w:b/>
          <w:bCs/>
          <w:sz w:val="28"/>
          <w:szCs w:val="28"/>
          <w:rtl/>
        </w:rPr>
        <w:t>تشمل إدارة تكلفة المشروع ما يلي:</w:t>
      </w:r>
    </w:p>
    <w:p w14:paraId="42820B35" w14:textId="77777777" w:rsidR="00E66422" w:rsidRPr="000E6D27" w:rsidRDefault="00E66422" w:rsidP="00E66422">
      <w:pPr>
        <w:numPr>
          <w:ilvl w:val="0"/>
          <w:numId w:val="18"/>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تخطيط إدارة التكلفة:</w:t>
      </w:r>
      <w:r w:rsidRPr="000E6D27">
        <w:rPr>
          <w:rFonts w:ascii="Sakkal Majalla" w:hAnsi="Sakkal Majalla" w:cs="Sakkal Majalla"/>
          <w:sz w:val="28"/>
          <w:szCs w:val="28"/>
          <w:rtl/>
        </w:rPr>
        <w:t xml:space="preserve"> هي عملية تحديد الطريقة التي سيتم بها تحديد وتقدير وتخصيص وتكلفة وتحديد ميزانية المشروع والرقابة عليها، والميزة الأساسية لهذه العملية هي أنها توفر الإرشاد والتوجيه بشأن كيفية إدارة تكاليف المشروع في جميع مراحل المشروع</w:t>
      </w:r>
      <w:r w:rsidRPr="000E6D27">
        <w:rPr>
          <w:rFonts w:ascii="Sakkal Majalla" w:hAnsi="Sakkal Majalla" w:cs="Sakkal Majalla"/>
          <w:sz w:val="28"/>
          <w:szCs w:val="28"/>
        </w:rPr>
        <w:t>.</w:t>
      </w:r>
    </w:p>
    <w:p w14:paraId="11F4CF44" w14:textId="77777777" w:rsidR="00E66422" w:rsidRPr="000E6D27" w:rsidRDefault="00E66422" w:rsidP="00E66422">
      <w:pPr>
        <w:numPr>
          <w:ilvl w:val="0"/>
          <w:numId w:val="18"/>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تقدير التكلفة:</w:t>
      </w:r>
      <w:r w:rsidRPr="000E6D27">
        <w:rPr>
          <w:rFonts w:ascii="Sakkal Majalla" w:hAnsi="Sakkal Majalla" w:cs="Sakkal Majalla"/>
          <w:sz w:val="28"/>
          <w:szCs w:val="28"/>
          <w:rtl/>
        </w:rPr>
        <w:t xml:space="preserve"> هي عملية تقدير تكلفة الموارد المطلوبة لإكمال كل نشاط من أنشطة المشروع، والميزة الأساسية لهذه العملية هي أنها تقدم التقديرات التي تعتمد على معلومات دقيقة وموثقة في شكل مدخلات دقيقة، مما يسمح بإنشاء تقديرات أكثر دقة لتكلفة المشروع، وهي تعتمد على قدرات التقدير الفنية للموارد وفهم متطلبات المشروع</w:t>
      </w:r>
      <w:r w:rsidRPr="000E6D27">
        <w:rPr>
          <w:rFonts w:ascii="Sakkal Majalla" w:hAnsi="Sakkal Majalla" w:cs="Sakkal Majalla"/>
          <w:sz w:val="28"/>
          <w:szCs w:val="28"/>
        </w:rPr>
        <w:t>.</w:t>
      </w:r>
    </w:p>
    <w:p w14:paraId="77C02377" w14:textId="77777777" w:rsidR="00E66422" w:rsidRPr="000E6D27" w:rsidRDefault="00E66422" w:rsidP="00E66422">
      <w:pPr>
        <w:numPr>
          <w:ilvl w:val="0"/>
          <w:numId w:val="18"/>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تحديد الميزانية:</w:t>
      </w:r>
      <w:r w:rsidRPr="000E6D27">
        <w:rPr>
          <w:rFonts w:ascii="Sakkal Majalla" w:hAnsi="Sakkal Majalla" w:cs="Sakkal Majalla"/>
          <w:sz w:val="28"/>
          <w:szCs w:val="28"/>
          <w:rtl/>
        </w:rPr>
        <w:t xml:space="preserve"> هي عملية تحديد وتخصيص الأموال اللازمة لإكمال المشروع، والتي تجمع التكاليف المقررة لكل نشاط من أنشطة المشروع في المجموع، والميزة الأساسية لهذه العملية هي أنها توفر الأساس لتقدير تكلفة المشروع ومراقبة وتقرير التكاليف، من خلال توفير خط الأساس المالي الذي يمكن مقارنة الأداء الفعلي به</w:t>
      </w:r>
      <w:r w:rsidRPr="000E6D27">
        <w:rPr>
          <w:rFonts w:ascii="Sakkal Majalla" w:hAnsi="Sakkal Majalla" w:cs="Sakkal Majalla"/>
          <w:sz w:val="28"/>
          <w:szCs w:val="28"/>
        </w:rPr>
        <w:t>.</w:t>
      </w:r>
    </w:p>
    <w:p w14:paraId="211D7C2D" w14:textId="77777777" w:rsidR="00E66422" w:rsidRPr="000E6D27" w:rsidRDefault="00E66422" w:rsidP="00E66422">
      <w:pPr>
        <w:numPr>
          <w:ilvl w:val="0"/>
          <w:numId w:val="18"/>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التحكم في التكلفة:</w:t>
      </w:r>
      <w:r w:rsidRPr="000E6D27">
        <w:rPr>
          <w:rFonts w:ascii="Sakkal Majalla" w:hAnsi="Sakkal Majalla" w:cs="Sakkal Majalla"/>
          <w:sz w:val="28"/>
          <w:szCs w:val="28"/>
          <w:rtl/>
        </w:rPr>
        <w:t xml:space="preserve"> هي عملية متابعة تكلفة المشروع، والتحكم في التكاليف، والاختلافات بين ما هو مخطط وما هو فعلي، واتخاذ إجراءات تصحيحية عند الضرورة، والميزة الأساسية لهذه العملية هي أنها تضمن التحكم في تكلفة المشروع من خلال المراقبة المستمرة والمقارنة بين الأداء الفعلي والأداء المخطط له، وبالتالي تصحيح الانحرافات لتحقيق الأهداف المحددة</w:t>
      </w:r>
      <w:r w:rsidRPr="000E6D27">
        <w:rPr>
          <w:rFonts w:ascii="Sakkal Majalla" w:hAnsi="Sakkal Majalla" w:cs="Sakkal Majalla"/>
          <w:sz w:val="28"/>
          <w:szCs w:val="28"/>
        </w:rPr>
        <w:t>.</w:t>
      </w:r>
    </w:p>
    <w:p w14:paraId="03318C37"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 xml:space="preserve"> إدارة الموارد البشرية في المشروع</w:t>
      </w:r>
    </w:p>
    <w:p w14:paraId="1EDCC07F"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يقصد بإدارة موارد المشروع هي العملية التي يتم من خلالها إمداد ودعم عمليات الموقع بالموارد البشرية اللازمة، بحيث يمكن تحقيق التوقيت المطلوب لتسليم الأعمال، وكذلك الوصول إلى تكلفة واقعية في حدود الموازنة المقدرة، كما وتقع على مسؤولية مدير المشروع اختيار اشخاص ذو كفاءة عالية من أجل ضمان تنفيذ أنشطة المشروع بكفاءة عالية، والحصول على النتائج وفق ما خطط له</w:t>
      </w:r>
      <w:r w:rsidRPr="000E6D27">
        <w:rPr>
          <w:rFonts w:ascii="Sakkal Majalla" w:hAnsi="Sakkal Majalla" w:cs="Sakkal Majalla"/>
          <w:sz w:val="28"/>
          <w:szCs w:val="28"/>
        </w:rPr>
        <w:t xml:space="preserve"> (Wysocki, 2018).</w:t>
      </w:r>
    </w:p>
    <w:p w14:paraId="15D1898E"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Pr>
      </w:pPr>
      <w:r w:rsidRPr="000E6D27">
        <w:rPr>
          <w:rFonts w:ascii="Sakkal Majalla" w:hAnsi="Sakkal Majalla" w:cs="Sakkal Majalla"/>
          <w:b/>
          <w:bCs/>
          <w:sz w:val="28"/>
          <w:szCs w:val="28"/>
          <w:rtl/>
        </w:rPr>
        <w:t>وتستلزم إدارة الموارد من مدير المشروع القيام بالمهام التالية</w:t>
      </w:r>
      <w:r w:rsidRPr="000E6D27">
        <w:rPr>
          <w:rFonts w:ascii="Sakkal Majalla" w:hAnsi="Sakkal Majalla" w:cs="Sakkal Majalla"/>
          <w:b/>
          <w:bCs/>
          <w:sz w:val="28"/>
          <w:szCs w:val="28"/>
          <w:rtl/>
          <w:lang w:bidi="ar-EG"/>
        </w:rPr>
        <w:t xml:space="preserve">: </w:t>
      </w:r>
      <w:r w:rsidRPr="000E6D27">
        <w:rPr>
          <w:rFonts w:ascii="Sakkal Majalla" w:hAnsi="Sakkal Majalla" w:cs="Sakkal Majalla"/>
          <w:b/>
          <w:bCs/>
          <w:sz w:val="28"/>
          <w:szCs w:val="28"/>
          <w:rtl/>
        </w:rPr>
        <w:t xml:space="preserve"> (الديري، </w:t>
      </w:r>
      <w:r w:rsidRPr="000E6D27">
        <w:rPr>
          <w:rFonts w:ascii="Sakkal Majalla" w:hAnsi="Sakkal Majalla" w:cs="Sakkal Majalla"/>
          <w:b/>
          <w:bCs/>
          <w:sz w:val="28"/>
          <w:szCs w:val="28"/>
          <w:lang w:bidi="fa-IR"/>
        </w:rPr>
        <w:t>2021</w:t>
      </w:r>
      <w:r w:rsidRPr="000E6D27">
        <w:rPr>
          <w:rFonts w:ascii="Sakkal Majalla" w:hAnsi="Sakkal Majalla" w:cs="Sakkal Majalla"/>
          <w:b/>
          <w:bCs/>
          <w:sz w:val="28"/>
          <w:szCs w:val="28"/>
          <w:rtl/>
        </w:rPr>
        <w:t>)</w:t>
      </w:r>
      <w:r w:rsidRPr="000E6D27">
        <w:rPr>
          <w:rFonts w:ascii="Sakkal Majalla" w:hAnsi="Sakkal Majalla" w:cs="Sakkal Majalla"/>
          <w:b/>
          <w:bCs/>
          <w:sz w:val="28"/>
          <w:szCs w:val="28"/>
        </w:rPr>
        <w:t>:</w:t>
      </w:r>
    </w:p>
    <w:p w14:paraId="2296C6A8" w14:textId="77777777" w:rsidR="00E66422" w:rsidRPr="000E6D27" w:rsidRDefault="00E66422" w:rsidP="00E66422">
      <w:pPr>
        <w:numPr>
          <w:ilvl w:val="0"/>
          <w:numId w:val="12"/>
        </w:numPr>
        <w:spacing w:before="100" w:beforeAutospacing="1" w:after="100" w:afterAutospacing="1" w:line="360" w:lineRule="auto"/>
        <w:ind w:left="565" w:hanging="331"/>
        <w:jc w:val="both"/>
        <w:rPr>
          <w:rFonts w:ascii="Sakkal Majalla" w:hAnsi="Sakkal Majalla" w:cs="Sakkal Majalla"/>
          <w:sz w:val="28"/>
          <w:szCs w:val="28"/>
        </w:rPr>
      </w:pPr>
      <w:r w:rsidRPr="000E6D27">
        <w:rPr>
          <w:rFonts w:ascii="Sakkal Majalla" w:hAnsi="Sakkal Majalla" w:cs="Sakkal Majalla"/>
          <w:sz w:val="28"/>
          <w:szCs w:val="28"/>
          <w:rtl/>
        </w:rPr>
        <w:t>تحديد الاحتياجات من الموارد ويتضمن ذلك تحديد نوع الموارد البشرية والتوقيت الواجب توافره وبالكمية المطلوبة عمل الترتيبات اللازمة لضمان وصول الموارد البشرية في الوقت المحدد مع متابعة تنفيذ هذه الترتيبات</w:t>
      </w:r>
      <w:r w:rsidRPr="000E6D27">
        <w:rPr>
          <w:rFonts w:ascii="Sakkal Majalla" w:hAnsi="Sakkal Majalla" w:cs="Sakkal Majalla"/>
          <w:sz w:val="28"/>
          <w:szCs w:val="28"/>
        </w:rPr>
        <w:t>.</w:t>
      </w:r>
    </w:p>
    <w:p w14:paraId="0D4FEC1B" w14:textId="77777777" w:rsidR="00E66422" w:rsidRPr="000E6D27" w:rsidRDefault="00E66422" w:rsidP="00E66422">
      <w:pPr>
        <w:numPr>
          <w:ilvl w:val="0"/>
          <w:numId w:val="12"/>
        </w:numPr>
        <w:spacing w:before="100" w:beforeAutospacing="1" w:after="100" w:afterAutospacing="1" w:line="360" w:lineRule="auto"/>
        <w:ind w:left="565" w:hanging="331"/>
        <w:jc w:val="both"/>
        <w:rPr>
          <w:rFonts w:ascii="Sakkal Majalla" w:hAnsi="Sakkal Majalla" w:cs="Sakkal Majalla"/>
          <w:sz w:val="28"/>
          <w:szCs w:val="28"/>
        </w:rPr>
      </w:pPr>
      <w:r w:rsidRPr="000E6D27">
        <w:rPr>
          <w:rFonts w:ascii="Sakkal Majalla" w:hAnsi="Sakkal Majalla" w:cs="Sakkal Majalla"/>
          <w:sz w:val="28"/>
          <w:szCs w:val="28"/>
          <w:rtl/>
        </w:rPr>
        <w:t>في حال حدوث نقص أو تصارع على الموارد البشرية فإنه يجب اتخاذ الإجراءات المناسبة للتغلب على هذه النقطة</w:t>
      </w:r>
      <w:r w:rsidRPr="000E6D27">
        <w:rPr>
          <w:rFonts w:ascii="Sakkal Majalla" w:hAnsi="Sakkal Majalla" w:cs="Sakkal Majalla"/>
          <w:sz w:val="28"/>
          <w:szCs w:val="28"/>
        </w:rPr>
        <w:t>.</w:t>
      </w:r>
    </w:p>
    <w:p w14:paraId="4E218FD0"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تشمل إدارة الموارد البشرية في المشروع على العمليات التي تنظم وتدير وتقود فريق المشروع ويتألف فريق المشروع بالعادة من أفراد مكلفين بأدوار ومسؤوليات مخصصة لاستكمال المشروع، وقد يتمتع أعضاء فريق المشروع بمجموعة متنوعة من المهارات، ويمكن تكليفهم بالمهام بنظام الدوام الكامل أو الجزئي ويمكن إضافتهم أو حذفهم من الفريق مع تقدم سير العمل في المشروع، ويمكن الإشارة كذلك إلى أعضاء فريق المشروع باسم فريق المشروع رغم أنه يتم تكليف أعضاء فريق المشروع بأدوار ومسؤوليات محددة، إلا أنه من المفيد إشراك كافة أعضاء الفريق في عملية التخطيط وصنع القرار في المشروع، ويمكن من خلال مشاركة أعضاء الفريق أثناء التخطيط الاستفادة من خبراتهم في العملية وتعزيز التزامهم تجاه المشروع ولهذا ارتباط كبير بتفعيل الوعي المنظمى في النهاية.</w:t>
      </w:r>
    </w:p>
    <w:p w14:paraId="78970DC1"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Pr>
      </w:pPr>
      <w:r w:rsidRPr="000E6D27">
        <w:rPr>
          <w:rFonts w:ascii="Sakkal Majalla" w:hAnsi="Sakkal Majalla" w:cs="Sakkal Majalla"/>
          <w:b/>
          <w:bCs/>
          <w:sz w:val="28"/>
          <w:szCs w:val="28"/>
          <w:rtl/>
        </w:rPr>
        <w:t>يمكن تقسيم عمليات إدارة الموارد البشرية إلى</w:t>
      </w:r>
      <w:r w:rsidRPr="000E6D27">
        <w:rPr>
          <w:rFonts w:ascii="Sakkal Majalla" w:hAnsi="Sakkal Majalla" w:cs="Sakkal Majalla"/>
          <w:b/>
          <w:bCs/>
          <w:sz w:val="28"/>
          <w:szCs w:val="28"/>
        </w:rPr>
        <w:t>)</w:t>
      </w:r>
      <w:r w:rsidRPr="000E6D27">
        <w:rPr>
          <w:rFonts w:ascii="Sakkal Majalla" w:hAnsi="Sakkal Majalla" w:cs="Sakkal Majalla"/>
          <w:b/>
          <w:bCs/>
          <w:sz w:val="28"/>
          <w:szCs w:val="28"/>
          <w:rtl/>
        </w:rPr>
        <w:t xml:space="preserve"> خير الدين،2022)</w:t>
      </w:r>
    </w:p>
    <w:p w14:paraId="55F7943B" w14:textId="77777777" w:rsidR="00E66422" w:rsidRPr="000E6D27" w:rsidRDefault="00E66422" w:rsidP="00E66422">
      <w:pPr>
        <w:numPr>
          <w:ilvl w:val="0"/>
          <w:numId w:val="19"/>
        </w:numPr>
        <w:tabs>
          <w:tab w:val="clear" w:pos="720"/>
          <w:tab w:val="num" w:pos="565"/>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وضع خطة لإدارة الموارد البشرية:</w:t>
      </w:r>
      <w:r w:rsidRPr="000E6D27">
        <w:rPr>
          <w:rFonts w:ascii="Sakkal Majalla" w:hAnsi="Sakkal Majalla" w:cs="Sakkal Majalla"/>
          <w:sz w:val="28"/>
          <w:szCs w:val="28"/>
          <w:rtl/>
        </w:rPr>
        <w:t xml:space="preserve"> تحديد وتوثيق الأدوار والمسؤوليات والمهارات اللازمة للمشروع وتوضيح العلاقات ووضع خطة إدارة التوظيف تهدف هذه العملية إلى تحديد أدوار ومسؤوليات المشروع والمخططات الهيكلية للمشروع، وخطة إدارة التوظيف بما في ذلك جدول زمني لتعيين الموظفين وتسريحهم، بحيث يتم استخدام تخطيط الموارد البشرية في تحديد الموارد البشرية التي تتمتع بالمهارات اللازمة المطلوبة لنجاح المشروع بحيث تشرح خطة إدارة الموارد البشرية كيفية مجابهة الأدوار والمسؤوليات وتوضيح العلاقات وإدارة التوظيف وتنسيقها داخل المشروع وتحتوي كذلك خطة إدارة التوظيف على جداول تحديد احتياجات التدريب واستراتيجيات بناء الفريق والخطط الخاصة ببرامج التقديرات والمكافات واعتبارات الامتثال للقواعد ومشاكل السلامة وتأثير خطة إدارة التوظيف على المنظمة</w:t>
      </w:r>
      <w:r w:rsidRPr="000E6D27">
        <w:rPr>
          <w:rFonts w:ascii="Sakkal Majalla" w:hAnsi="Sakkal Majalla" w:cs="Sakkal Majalla"/>
          <w:sz w:val="28"/>
          <w:szCs w:val="28"/>
        </w:rPr>
        <w:t>.</w:t>
      </w:r>
    </w:p>
    <w:p w14:paraId="15FE83A9" w14:textId="77777777" w:rsidR="00E66422" w:rsidRPr="000E6D27" w:rsidRDefault="00E66422" w:rsidP="00E66422">
      <w:pPr>
        <w:numPr>
          <w:ilvl w:val="0"/>
          <w:numId w:val="19"/>
        </w:numPr>
        <w:tabs>
          <w:tab w:val="clear" w:pos="720"/>
          <w:tab w:val="num" w:pos="565"/>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تكوين فريق المشروع:</w:t>
      </w:r>
      <w:r w:rsidRPr="000E6D27">
        <w:rPr>
          <w:rFonts w:ascii="Sakkal Majalla" w:hAnsi="Sakkal Majalla" w:cs="Sakkal Majalla"/>
          <w:sz w:val="28"/>
          <w:szCs w:val="28"/>
          <w:rtl/>
        </w:rPr>
        <w:t xml:space="preserve"> عملية التأكد من توفر الموارد البشرية المطلوبة والحصول على الفريق اللازم لإكمال أنشطة المشروع، وتتمثل الميزة الأساسية لهذه العملية في توضيح وتوجيه اختيار فريق وتعيين المسؤولية للحصول على فريق ناجح، فقد يكون لدى فريق إدارة المشروع سلطة مباشرة على اختيار عضو الفريق بسبب اتفاقيات التفاوض الجماعي أو استخدام الموظفين القادمين عن طريق المقاول أو بيئة عمل المشروع القائمة على نظام المصفوفات أو توضيح العلاقات داخلياً وخارجياً أو لأي أسباب متنوعة أخرى</w:t>
      </w:r>
      <w:r w:rsidRPr="000E6D27">
        <w:rPr>
          <w:rFonts w:ascii="Sakkal Majalla" w:hAnsi="Sakkal Majalla" w:cs="Sakkal Majalla"/>
          <w:sz w:val="28"/>
          <w:szCs w:val="28"/>
        </w:rPr>
        <w:t>.</w:t>
      </w:r>
    </w:p>
    <w:p w14:paraId="600DB745" w14:textId="77777777" w:rsidR="00E66422" w:rsidRPr="000E6D27" w:rsidRDefault="00E66422" w:rsidP="00E66422">
      <w:pPr>
        <w:numPr>
          <w:ilvl w:val="0"/>
          <w:numId w:val="19"/>
        </w:numPr>
        <w:tabs>
          <w:tab w:val="clear" w:pos="720"/>
          <w:tab w:val="num" w:pos="565"/>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تطوير فريق المشروع:</w:t>
      </w:r>
      <w:r w:rsidRPr="000E6D27">
        <w:rPr>
          <w:rFonts w:ascii="Sakkal Majalla" w:hAnsi="Sakkal Majalla" w:cs="Sakkal Majalla"/>
          <w:sz w:val="28"/>
          <w:szCs w:val="28"/>
          <w:rtl/>
        </w:rPr>
        <w:t xml:space="preserve"> عملية تحسين الكفاءات والتفاعل بين أعضاء فريق العمل والمحيط الذي يعمل فيه جميع أعضاء فريق العمل وذلك لتحسين أداء المشروع، وتتمثل الميزة الأساسية لهذه العملية في أنها تؤدي إلى تحسين العمل الجماعي، وتحسين مهارات الأفراد والكفاءات وتحفيز الموظفين وانخفاض معدلات دوران العمالة، وتحسين الأداء العام للمشروع</w:t>
      </w:r>
      <w:r w:rsidRPr="000E6D27">
        <w:rPr>
          <w:rFonts w:ascii="Sakkal Majalla" w:hAnsi="Sakkal Majalla" w:cs="Sakkal Majalla"/>
          <w:sz w:val="28"/>
          <w:szCs w:val="28"/>
        </w:rPr>
        <w:t>.</w:t>
      </w:r>
    </w:p>
    <w:p w14:paraId="093CB9D9" w14:textId="77777777" w:rsidR="00E66422" w:rsidRPr="000E6D27" w:rsidRDefault="00E66422" w:rsidP="00E66422">
      <w:pPr>
        <w:numPr>
          <w:ilvl w:val="0"/>
          <w:numId w:val="19"/>
        </w:numPr>
        <w:tabs>
          <w:tab w:val="clear" w:pos="720"/>
          <w:tab w:val="num" w:pos="565"/>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إدارة فريق المشروع:</w:t>
      </w:r>
      <w:r w:rsidRPr="000E6D27">
        <w:rPr>
          <w:rFonts w:ascii="Sakkal Majalla" w:hAnsi="Sakkal Majalla" w:cs="Sakkal Majalla"/>
          <w:sz w:val="28"/>
          <w:szCs w:val="28"/>
          <w:rtl/>
        </w:rPr>
        <w:t xml:space="preserve"> عملية تتبع أداء الفريق وحل المشاكل وإدارة التغييرات في الفريق من أجل تحسين أداء المشروع، وهدف هذه العملية الرئيسي هو أنها تؤثر على سلوك الفريق وتدبر النزاع وتحل المشاكل في وقتها وتقيم أداء أعضاء الفريق، حيث أن فريق إدارة المشروع هو عبارة عن مجموعة فرعية من فريق المشروع ومسؤول عن أنشطة إدارة المشروع وقيادته مثل بدء مراحل المشروع المتنوعة والتخطيط لها وتنفيذها ومراقبتها والتحكم فيها وإغلاقها، ويمكن الإشارة كذلك إلى هذه المجموعة باسم الفريق الأساسي أو التنفيذي أو فريق القيادة وبالنسبة للمشروعات الصغيرة، يمكن مشاركة مسؤوليات إدارة المشروع بين الفريق بأكمله أو يتولى مدير المشروع بمفرده إدارتها، ويتعاون راعي المشروع مع فريق إدارة المشروع ويساعده عادة في أمور مثل تمويل المشروع وتحديد نطاق العمل ومتابعة سير العمل والتأثير على المعنيين بالمشروع (أصحاب المصالح) في كلا من المنظمة صاحبة الطلب والمنظمة المنفذة لمصلحة المشروع</w:t>
      </w:r>
      <w:r w:rsidRPr="000E6D27">
        <w:rPr>
          <w:rFonts w:ascii="Sakkal Majalla" w:hAnsi="Sakkal Majalla" w:cs="Sakkal Majalla"/>
          <w:sz w:val="28"/>
          <w:szCs w:val="28"/>
        </w:rPr>
        <w:t>.</w:t>
      </w:r>
    </w:p>
    <w:p w14:paraId="79B25CE5"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إدارة اتصالات المشروع</w:t>
      </w:r>
    </w:p>
    <w:p w14:paraId="4AA2BDB1"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تعرف إدارة اتصالات المشروع بأنها عملية تخطيط وجمع وتوزيع وضبط معلومات المشروع وضمان إيصالها للجهات المعنية بالوقت المناسب (الميناوي، 2019)</w:t>
      </w:r>
    </w:p>
    <w:p w14:paraId="60541CEB"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Pr>
      </w:pPr>
      <w:r w:rsidRPr="000E6D27">
        <w:rPr>
          <w:rFonts w:ascii="Sakkal Majalla" w:hAnsi="Sakkal Majalla" w:cs="Sakkal Majalla"/>
          <w:b/>
          <w:bCs/>
          <w:sz w:val="28"/>
          <w:szCs w:val="28"/>
          <w:rtl/>
        </w:rPr>
        <w:t>وقد ذكرت نصار (</w:t>
      </w:r>
      <w:r w:rsidRPr="000E6D27">
        <w:rPr>
          <w:rFonts w:ascii="Sakkal Majalla" w:hAnsi="Sakkal Majalla" w:cs="Sakkal Majalla"/>
          <w:b/>
          <w:bCs/>
          <w:sz w:val="28"/>
          <w:szCs w:val="28"/>
          <w:lang w:bidi="fa-IR"/>
        </w:rPr>
        <w:t>2020</w:t>
      </w:r>
      <w:r w:rsidRPr="000E6D27">
        <w:rPr>
          <w:rFonts w:ascii="Sakkal Majalla" w:hAnsi="Sakkal Majalla" w:cs="Sakkal Majalla"/>
          <w:b/>
          <w:bCs/>
          <w:sz w:val="28"/>
          <w:szCs w:val="28"/>
          <w:rtl/>
          <w:lang w:bidi="fa-IR"/>
        </w:rPr>
        <w:t xml:space="preserve">) </w:t>
      </w:r>
      <w:r w:rsidRPr="000E6D27">
        <w:rPr>
          <w:rFonts w:ascii="Sakkal Majalla" w:hAnsi="Sakkal Majalla" w:cs="Sakkal Majalla"/>
          <w:b/>
          <w:bCs/>
          <w:sz w:val="28"/>
          <w:szCs w:val="28"/>
          <w:rtl/>
        </w:rPr>
        <w:t>أهم متغيرات عملية الاتصال وهي</w:t>
      </w:r>
      <w:r w:rsidRPr="000E6D27">
        <w:rPr>
          <w:rFonts w:ascii="Sakkal Majalla" w:hAnsi="Sakkal Majalla" w:cs="Sakkal Majalla"/>
          <w:b/>
          <w:bCs/>
          <w:sz w:val="28"/>
          <w:szCs w:val="28"/>
        </w:rPr>
        <w:t>:</w:t>
      </w:r>
    </w:p>
    <w:p w14:paraId="15E6599C" w14:textId="77777777" w:rsidR="00E66422" w:rsidRPr="000E6D27" w:rsidRDefault="00E66422" w:rsidP="00E66422">
      <w:pPr>
        <w:numPr>
          <w:ilvl w:val="0"/>
          <w:numId w:val="20"/>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المرسل:</w:t>
      </w:r>
      <w:r w:rsidRPr="000E6D27">
        <w:rPr>
          <w:rFonts w:ascii="Sakkal Majalla" w:hAnsi="Sakkal Majalla" w:cs="Sakkal Majalla"/>
          <w:sz w:val="28"/>
          <w:szCs w:val="28"/>
          <w:rtl/>
        </w:rPr>
        <w:t xml:space="preserve"> يكون المرسل في عملية الاتصالات مسؤولاً عن صياغة الرسالة بشكل ينقل الفكرة بدقة للمستقبل، وحيث أن الاتصالات عملية ضرورية لخلق تفاهم حيث يجب على المرسل والمستقبل فهم متماثل للرسالة لتكون عملية الاتصال فعالة</w:t>
      </w:r>
      <w:r w:rsidRPr="000E6D27">
        <w:rPr>
          <w:rFonts w:ascii="Sakkal Majalla" w:hAnsi="Sakkal Majalla" w:cs="Sakkal Majalla"/>
          <w:sz w:val="28"/>
          <w:szCs w:val="28"/>
        </w:rPr>
        <w:t>.</w:t>
      </w:r>
    </w:p>
    <w:p w14:paraId="41088146" w14:textId="77777777" w:rsidR="00E66422" w:rsidRPr="000E6D27" w:rsidRDefault="00E66422" w:rsidP="00E66422">
      <w:pPr>
        <w:numPr>
          <w:ilvl w:val="0"/>
          <w:numId w:val="20"/>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الرسالة:</w:t>
      </w:r>
      <w:r w:rsidRPr="000E6D27">
        <w:rPr>
          <w:rFonts w:ascii="Sakkal Majalla" w:hAnsi="Sakkal Majalla" w:cs="Sakkal Majalla"/>
          <w:sz w:val="28"/>
          <w:szCs w:val="28"/>
          <w:rtl/>
        </w:rPr>
        <w:t xml:space="preserve"> تتكون الرسالة في عملية الاتصال من رموز تمثل المعلومات التي ترغب بنقلها للمستقبل فقد تحتوي الرسالة على معلومات بسيطة يسهل فهمها وقد تحتوي على معلومات أكثر تعقيداً</w:t>
      </w:r>
      <w:r w:rsidRPr="000E6D27">
        <w:rPr>
          <w:rFonts w:ascii="Sakkal Majalla" w:hAnsi="Sakkal Majalla" w:cs="Sakkal Majalla"/>
          <w:sz w:val="28"/>
          <w:szCs w:val="28"/>
        </w:rPr>
        <w:t>.</w:t>
      </w:r>
    </w:p>
    <w:p w14:paraId="7E543ED5" w14:textId="77777777" w:rsidR="00E66422" w:rsidRPr="000E6D27" w:rsidRDefault="00E66422" w:rsidP="00E66422">
      <w:pPr>
        <w:numPr>
          <w:ilvl w:val="0"/>
          <w:numId w:val="20"/>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القناة:</w:t>
      </w:r>
      <w:r w:rsidRPr="000E6D27">
        <w:rPr>
          <w:rFonts w:ascii="Sakkal Majalla" w:hAnsi="Sakkal Majalla" w:cs="Sakkal Majalla"/>
          <w:sz w:val="28"/>
          <w:szCs w:val="28"/>
          <w:rtl/>
        </w:rPr>
        <w:t xml:space="preserve"> في العديد من الحالات يمكن نقل الرسالة بمزيج من القنوات المكتوبة والشفهية وفي الغالب تكون الرسالة شفهية مع كتاب خطي توضيحي، وقد تكون القنوات رسمية أو غير رسمية</w:t>
      </w:r>
      <w:r w:rsidRPr="000E6D27">
        <w:rPr>
          <w:rFonts w:ascii="Sakkal Majalla" w:hAnsi="Sakkal Majalla" w:cs="Sakkal Majalla"/>
          <w:sz w:val="28"/>
          <w:szCs w:val="28"/>
        </w:rPr>
        <w:t>.</w:t>
      </w:r>
    </w:p>
    <w:p w14:paraId="00FB5A82" w14:textId="77777777" w:rsidR="00E66422" w:rsidRPr="000E6D27" w:rsidRDefault="00E66422" w:rsidP="00E66422">
      <w:pPr>
        <w:numPr>
          <w:ilvl w:val="0"/>
          <w:numId w:val="20"/>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المستقبل:</w:t>
      </w:r>
      <w:r w:rsidRPr="000E6D27">
        <w:rPr>
          <w:rFonts w:ascii="Sakkal Majalla" w:hAnsi="Sakkal Majalla" w:cs="Sakkal Majalla"/>
          <w:sz w:val="28"/>
          <w:szCs w:val="28"/>
          <w:rtl/>
        </w:rPr>
        <w:t xml:space="preserve"> يمكن أن يؤثر المستقبل على عملية الاتصال مثل مدى معرفة المستقبل بالموضوع وما هي الخبرة السابقة للمستقبل مع المرسل</w:t>
      </w:r>
      <w:r w:rsidRPr="000E6D27">
        <w:rPr>
          <w:rFonts w:ascii="Sakkal Majalla" w:hAnsi="Sakkal Majalla" w:cs="Sakkal Majalla"/>
          <w:sz w:val="28"/>
          <w:szCs w:val="28"/>
        </w:rPr>
        <w:t>.</w:t>
      </w:r>
    </w:p>
    <w:p w14:paraId="45CBDAB5" w14:textId="77777777" w:rsidR="00E66422" w:rsidRPr="000E6D27" w:rsidRDefault="00E66422" w:rsidP="00E66422">
      <w:pPr>
        <w:numPr>
          <w:ilvl w:val="0"/>
          <w:numId w:val="20"/>
        </w:numPr>
        <w:tabs>
          <w:tab w:val="clear" w:pos="360"/>
        </w:tabs>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التغذية الراجعة:</w:t>
      </w:r>
      <w:r w:rsidRPr="000E6D27">
        <w:rPr>
          <w:rFonts w:ascii="Sakkal Majalla" w:hAnsi="Sakkal Majalla" w:cs="Sakkal Majalla"/>
          <w:sz w:val="28"/>
          <w:szCs w:val="28"/>
          <w:rtl/>
        </w:rPr>
        <w:t xml:space="preserve"> هي ردة فعل المستقبل تجاه الرسالة فقد تكون التغذية الراجعة شفوية أو مكتوبة، وتكمن أهميتها في توفير الإرشاد بالنسبة للمراسلات اللاحقة</w:t>
      </w:r>
      <w:r w:rsidRPr="000E6D27">
        <w:rPr>
          <w:rFonts w:ascii="Sakkal Majalla" w:hAnsi="Sakkal Majalla" w:cs="Sakkal Majalla"/>
          <w:sz w:val="28"/>
          <w:szCs w:val="28"/>
        </w:rPr>
        <w:t>.</w:t>
      </w:r>
    </w:p>
    <w:p w14:paraId="38923569"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lang w:bidi="ar-EG"/>
        </w:rPr>
      </w:pPr>
      <w:r w:rsidRPr="000E6D27">
        <w:rPr>
          <w:rFonts w:ascii="Sakkal Majalla" w:hAnsi="Sakkal Majalla" w:cs="Sakkal Majalla"/>
          <w:sz w:val="28"/>
          <w:szCs w:val="28"/>
          <w:rtl/>
        </w:rPr>
        <w:t>تشمل إدارة اتصالات المشروع العمليات المطلوبة لضمان تخطيط معلومات المشروع وتجميعها وإعدادها وتوزيعها وتخزينها واسترجاعها وإدارتها والتحكم فيها ومتابعتها والتصرف فيها بصورة مناسبة وفي حينه، ويقضي مديرو المشروع أغلب وقتهم في الاتصال والتواصل مع أعضاء الفريق وغيرهم من المعنيين بالمشروع سواء كانوا من الداخل على كافة الأصعدة التنظيمية أو من خارج على المنظمة، يؤدي الاتصال الفعال إلى إقامة جسر بين مختلف المعنيين الذين قد يكون لديهم خلفيات ثقافية وتنظيمية مختلفة ومستويات مختلفة من الخبرات ووجهات نظر واهتمامات مختلفة مما يؤثر على عملية تنفيذ المشروع أو نتائجه</w:t>
      </w:r>
      <w:r w:rsidRPr="000E6D27">
        <w:rPr>
          <w:rFonts w:ascii="Sakkal Majalla" w:hAnsi="Sakkal Majalla" w:cs="Sakkal Majalla"/>
          <w:sz w:val="28"/>
          <w:szCs w:val="28"/>
        </w:rPr>
        <w:t xml:space="preserve"> Verzuh,2020)</w:t>
      </w:r>
      <w:r w:rsidRPr="000E6D27">
        <w:rPr>
          <w:rFonts w:ascii="Sakkal Majalla" w:hAnsi="Sakkal Majalla" w:cs="Sakkal Majalla"/>
          <w:sz w:val="28"/>
          <w:szCs w:val="28"/>
          <w:rtl/>
        </w:rPr>
        <w:t>)</w:t>
      </w:r>
    </w:p>
    <w:p w14:paraId="5C17D269" w14:textId="77777777" w:rsidR="00E66422" w:rsidRPr="000E6D27" w:rsidRDefault="00E66422" w:rsidP="00E66422">
      <w:pPr>
        <w:numPr>
          <w:ilvl w:val="0"/>
          <w:numId w:val="21"/>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وضع خطة إدارة الاتصالات:</w:t>
      </w:r>
      <w:r w:rsidRPr="000E6D27">
        <w:rPr>
          <w:rFonts w:ascii="Sakkal Majalla" w:hAnsi="Sakkal Majalla" w:cs="Sakkal Majalla"/>
          <w:sz w:val="28"/>
          <w:szCs w:val="28"/>
          <w:rtl/>
        </w:rPr>
        <w:t xml:space="preserve"> عملية وضع طريقة مناسبة وخطة لاتصالات المشروع بناء على المتطلبات والاحتياجات المعلوماتية للمعنيين بالمشروع والمصادر التنظيمية المتاحة، الميزة الأساسية لهذه العملية هي تحديد وتوثيق طريقة الاتصال بالمعنيين بشكل أكثر فعالية وكفاءة، حيث يحتل التخطيط لاتصالات المشروع أهمية كبرى في نجاح أي مشروع في النهاية فقد يؤدي عدم كفاية تخطيط الاتصالات إلى حدوث مشاكل مثل التأخير في توصيل الرسالة أو إبلاغ المعلومات إلى الجمهور الخاطئ أو عدم كفاية التواصل بالمعنيين وسوء فهم أو سوء تفسير الرسالة المبلغة وكل هذه الحالات تسبب مشاكل قد تؤدي إلى توقف المشروع أو تعطيله</w:t>
      </w:r>
      <w:r w:rsidRPr="000E6D27">
        <w:rPr>
          <w:rFonts w:ascii="Sakkal Majalla" w:hAnsi="Sakkal Majalla" w:cs="Sakkal Majalla"/>
          <w:sz w:val="28"/>
          <w:szCs w:val="28"/>
        </w:rPr>
        <w:t>.</w:t>
      </w:r>
    </w:p>
    <w:p w14:paraId="18EFFB1C" w14:textId="77777777" w:rsidR="00E66422" w:rsidRPr="000E6D27" w:rsidRDefault="00E66422" w:rsidP="00E66422">
      <w:pPr>
        <w:numPr>
          <w:ilvl w:val="0"/>
          <w:numId w:val="21"/>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إدارة الاتصالات:</w:t>
      </w:r>
      <w:r w:rsidRPr="000E6D27">
        <w:rPr>
          <w:rFonts w:ascii="Sakkal Majalla" w:hAnsi="Sakkal Majalla" w:cs="Sakkal Majalla"/>
          <w:sz w:val="28"/>
          <w:szCs w:val="28"/>
          <w:rtl/>
        </w:rPr>
        <w:t xml:space="preserve"> عملية إنشاء معلومات المشروع وجمعها وتوزيعها وتخزينها واسترجاعها وتنسيقها في نهاية الأمر وفقا لخطة إدارة الاتصالات والميزة الرئيسية لهذه العملية تكمن في أنها تتيح تدفق الاتصالات بكفاءة وفعالية بين المعنيين بالمشروع (أصحاب المصالح)، حيث تتجاوز هذه العملية نطاق توزيع المعلومات المرتبطة، وتهدف إلى ضمان إعداد المعلومات قيد التوصيل وإبلاغها إلى المعنيين بالمشروع بصورة سليمة فضلاً عن استلامها واستيعابها، وهي تتيح كذلك الفرص أمام المعنيين لتقديم طلبات للحصول على مزيد من المعلومات والتوضيح والمناقشة</w:t>
      </w:r>
      <w:r w:rsidRPr="000E6D27">
        <w:rPr>
          <w:rFonts w:ascii="Sakkal Majalla" w:hAnsi="Sakkal Majalla" w:cs="Sakkal Majalla"/>
          <w:sz w:val="28"/>
          <w:szCs w:val="28"/>
        </w:rPr>
        <w:t>.</w:t>
      </w:r>
    </w:p>
    <w:p w14:paraId="49812967" w14:textId="77777777" w:rsidR="00E66422" w:rsidRPr="000E6D27" w:rsidRDefault="00E66422" w:rsidP="00E66422">
      <w:pPr>
        <w:numPr>
          <w:ilvl w:val="0"/>
          <w:numId w:val="21"/>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ضبط الاتصالات:</w:t>
      </w:r>
      <w:r w:rsidRPr="000E6D27">
        <w:rPr>
          <w:rFonts w:ascii="Sakkal Majalla" w:hAnsi="Sakkal Majalla" w:cs="Sakkal Majalla"/>
          <w:sz w:val="28"/>
          <w:szCs w:val="28"/>
          <w:rtl/>
        </w:rPr>
        <w:t xml:space="preserve"> عملية متابعة الاتصالات وضبطها خلال دورة حياة المشروع بالكامل، وذلك للتأكد من تلبية الاحتياجات المعلوماتية للمعنيين بالمشروع، وتهدف هذه العملية إلى ضمان التدفق الأمثل للمعلومات بين جميع المشاركين في الاتصالات في أي لحظة في الوقت المناسب. فقد تؤدي عملية ضبط الاتصالات إلى التحفيز على إعادة عملية وضع خطة إدارة الاتصالات أو إدارة الاتصالات وتوضح هذه الإعادة الطابع المستمر لعمليات إدارة اتصالات المشروع، وقد تؤدي عناصر اتصالات أخرى مثل الإشكالات أو مؤشرات الأداء الرئيسية مثلاً الجدول الزمني الفعلي مقابل المخطط والتكلفة والجودة إلى بدء مراجعة فورية على عكس بعض العناصر الأخرى ويجب تقييم ومراقبة الآثار والنتائج المترتبة على اتصالات المشروع بعناية لضمان توصيل الرسالة الصحيحة إلى الجمهور الصحيح في الوقت المناسب</w:t>
      </w:r>
      <w:r w:rsidRPr="000E6D27">
        <w:rPr>
          <w:rFonts w:ascii="Sakkal Majalla" w:hAnsi="Sakkal Majalla" w:cs="Sakkal Majalla"/>
          <w:sz w:val="28"/>
          <w:szCs w:val="28"/>
        </w:rPr>
        <w:t>.</w:t>
      </w:r>
    </w:p>
    <w:p w14:paraId="7B1E3226"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Pr>
      </w:pPr>
      <w:r w:rsidRPr="000E6D27">
        <w:rPr>
          <w:rFonts w:ascii="Sakkal Majalla" w:hAnsi="Sakkal Majalla" w:cs="Sakkal Majalla"/>
          <w:b/>
          <w:bCs/>
          <w:sz w:val="28"/>
          <w:szCs w:val="28"/>
          <w:rtl/>
        </w:rPr>
        <w:t>أما احتياجات فريق العمل للاتصالات فيما بينهم فيمكن إدراجها في الأسباب التالية</w:t>
      </w:r>
      <w:r w:rsidRPr="000E6D27">
        <w:rPr>
          <w:rFonts w:ascii="Sakkal Majalla" w:hAnsi="Sakkal Majalla" w:cs="Sakkal Majalla"/>
          <w:b/>
          <w:bCs/>
          <w:sz w:val="28"/>
          <w:szCs w:val="28"/>
        </w:rPr>
        <w:t xml:space="preserve"> (Verzuh, 2020):</w:t>
      </w:r>
    </w:p>
    <w:p w14:paraId="5076E4EC" w14:textId="77777777" w:rsidR="00E66422" w:rsidRPr="000E6D27" w:rsidRDefault="00E66422" w:rsidP="00E66422">
      <w:pPr>
        <w:numPr>
          <w:ilvl w:val="0"/>
          <w:numId w:val="22"/>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المسؤولية:</w:t>
      </w:r>
      <w:r w:rsidRPr="000E6D27">
        <w:rPr>
          <w:rFonts w:ascii="Sakkal Majalla" w:hAnsi="Sakkal Majalla" w:cs="Sakkal Majalla"/>
          <w:sz w:val="28"/>
          <w:szCs w:val="28"/>
          <w:rtl/>
        </w:rPr>
        <w:t xml:space="preserve"> يجب على كل عضو في الفريق أن يعرف الجزء المسؤول عنه من المشروع</w:t>
      </w:r>
      <w:r w:rsidRPr="000E6D27">
        <w:rPr>
          <w:rFonts w:ascii="Sakkal Majalla" w:hAnsi="Sakkal Majalla" w:cs="Sakkal Majalla"/>
          <w:sz w:val="28"/>
          <w:szCs w:val="28"/>
        </w:rPr>
        <w:t>.</w:t>
      </w:r>
    </w:p>
    <w:p w14:paraId="7C391B28" w14:textId="77777777" w:rsidR="00E66422" w:rsidRPr="000E6D27" w:rsidRDefault="00E66422" w:rsidP="00E66422">
      <w:pPr>
        <w:numPr>
          <w:ilvl w:val="0"/>
          <w:numId w:val="22"/>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التنسيق</w:t>
      </w:r>
      <w:r w:rsidRPr="000E6D27">
        <w:rPr>
          <w:rFonts w:ascii="Sakkal Majalla" w:hAnsi="Sakkal Majalla" w:cs="Sakkal Majalla"/>
          <w:sz w:val="28"/>
          <w:szCs w:val="28"/>
          <w:rtl/>
        </w:rPr>
        <w:t>: أثناء قيام أعضاء الفريق بعملهم، فإنهم يعتمدون على بعضهم البعض، وتتيح الاتصالات الجيدة للأعضاء معرفة الوقت الذي يفضل فيه عمل بعضهم معاً</w:t>
      </w:r>
      <w:r w:rsidRPr="000E6D27">
        <w:rPr>
          <w:rFonts w:ascii="Sakkal Majalla" w:hAnsi="Sakkal Majalla" w:cs="Sakkal Majalla"/>
          <w:sz w:val="28"/>
          <w:szCs w:val="28"/>
        </w:rPr>
        <w:t>.</w:t>
      </w:r>
    </w:p>
    <w:p w14:paraId="35D3BD2D" w14:textId="77777777" w:rsidR="00E66422" w:rsidRPr="000E6D27" w:rsidRDefault="00E66422" w:rsidP="00E66422">
      <w:pPr>
        <w:numPr>
          <w:ilvl w:val="0"/>
          <w:numId w:val="22"/>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المعلومات</w:t>
      </w:r>
      <w:r w:rsidRPr="000E6D27">
        <w:rPr>
          <w:rFonts w:ascii="Sakkal Majalla" w:hAnsi="Sakkal Majalla" w:cs="Sakkal Majalla"/>
          <w:sz w:val="28"/>
          <w:szCs w:val="28"/>
          <w:rtl/>
        </w:rPr>
        <w:t>: المعلومات التي يتعين على أعضاء الفريق تبادلها فيما بينهم، تكون أكثر دقة عند تبادلها بطرق مكتوبة، ويمكن أن تكون المعلومات المخزنة مصدرًا قيماً لتقييم أداء المشروع أو إعادة النظر في القرارات السابقة</w:t>
      </w:r>
      <w:r w:rsidRPr="000E6D27">
        <w:rPr>
          <w:rFonts w:ascii="Sakkal Majalla" w:hAnsi="Sakkal Majalla" w:cs="Sakkal Majalla"/>
          <w:sz w:val="28"/>
          <w:szCs w:val="28"/>
        </w:rPr>
        <w:t>.</w:t>
      </w:r>
    </w:p>
    <w:p w14:paraId="170D33B4"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 xml:space="preserve"> إدارة المخاطر في المشروع</w:t>
      </w:r>
    </w:p>
    <w:p w14:paraId="70853763"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تتعامل إدارة المخاطر في المشروع مع العملية التي يتبعها مدير المشروع لتقييم المخاطر المحتملة وتحديدها، والتعامل معها وتحليلها لتقليل تأثيرها على المشروع</w:t>
      </w:r>
      <w:r w:rsidRPr="000E6D27">
        <w:rPr>
          <w:rFonts w:ascii="Sakkal Majalla" w:hAnsi="Sakkal Majalla" w:cs="Sakkal Majalla"/>
          <w:sz w:val="28"/>
          <w:szCs w:val="28"/>
        </w:rPr>
        <w:t xml:space="preserve"> (Noble, 2020).</w:t>
      </w:r>
    </w:p>
    <w:p w14:paraId="41AAB73E"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يشمل ذلك عمليات تحديد المخاطر وتقييمها وتخطيط استجاباتها ومراقبتها ومراقبة المخاطر خلال دورة حياة المشروع، فقد يتمثل التحدي الأساسي في إدارة المخاطر في القدرة على تحديد المخاطر المتوقعة والعمل على إدارتها بطريقة فعالة قبل أن تصبح مشكلة مؤثرة، ويبدأ معظم مشاريع إدارة المخاطر من خلال تحديد مصادر المخاطر في المشاريع، مثل تحليلات السيناريوهات، الاستطلاعات، التجارب التاريخية، والتحليل البسيط للوضع الحالي، وينبغي التعرف على المخاطر من خلال الإلمام بالمشروع والبيئة المحيطة به، كما يشمل أيضاً تحليل الاحتمالية وتقدير التأثيرات المحتملة مع استخدام معايير التقييم المناسبة، يتم إنشاء خطة استجابة للمخاطر بناء على نتائج التحليل لتحديد الممارسات والتدابير المحددة للوقاية من المخاطر أو تقليل تأثيرها.</w:t>
      </w:r>
    </w:p>
    <w:p w14:paraId="4D449D1D"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Pr>
      </w:pPr>
      <w:r w:rsidRPr="000E6D27">
        <w:rPr>
          <w:rFonts w:ascii="Sakkal Majalla" w:hAnsi="Sakkal Majalla" w:cs="Sakkal Majalla"/>
          <w:b/>
          <w:bCs/>
          <w:sz w:val="28"/>
          <w:szCs w:val="28"/>
          <w:rtl/>
        </w:rPr>
        <w:t>تشمل عملية إدارة المخاطر التالية</w:t>
      </w:r>
      <w:r w:rsidRPr="000E6D27">
        <w:rPr>
          <w:rFonts w:ascii="Sakkal Majalla" w:hAnsi="Sakkal Majalla" w:cs="Sakkal Majalla"/>
          <w:b/>
          <w:bCs/>
          <w:sz w:val="28"/>
          <w:szCs w:val="28"/>
        </w:rPr>
        <w:t>:</w:t>
      </w:r>
      <w:r w:rsidRPr="000E6D27">
        <w:rPr>
          <w:rFonts w:ascii="Sakkal Majalla" w:hAnsi="Sakkal Majalla" w:cs="Sakkal Majalla"/>
          <w:b/>
          <w:bCs/>
          <w:sz w:val="28"/>
          <w:szCs w:val="28"/>
          <w:rtl/>
        </w:rPr>
        <w:t xml:space="preserve"> ( خير الدين، 2022)</w:t>
      </w:r>
    </w:p>
    <w:p w14:paraId="5C4C4856" w14:textId="77777777" w:rsidR="00E66422" w:rsidRPr="000E6D27" w:rsidRDefault="00E66422" w:rsidP="00E66422">
      <w:pPr>
        <w:numPr>
          <w:ilvl w:val="0"/>
          <w:numId w:val="23"/>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تحديد المخاطر:</w:t>
      </w:r>
      <w:r w:rsidRPr="000E6D27">
        <w:rPr>
          <w:rFonts w:ascii="Sakkal Majalla" w:hAnsi="Sakkal Majalla" w:cs="Sakkal Majalla"/>
          <w:sz w:val="28"/>
          <w:szCs w:val="28"/>
          <w:rtl/>
        </w:rPr>
        <w:t xml:space="preserve"> عملية تحديد وتحليل المخاطر التي قد تؤثر على المشروع وتحليل تأثيرها على أهداف المشروع، حيث تهدف عملية تحديد المخاطر إلى تحديد المخاطر التي قد تؤثر على نتائج المشروع ونجاحه وتوثيق المعلومات المتعلقة بها</w:t>
      </w:r>
      <w:r w:rsidRPr="000E6D27">
        <w:rPr>
          <w:rFonts w:ascii="Sakkal Majalla" w:hAnsi="Sakkal Majalla" w:cs="Sakkal Majalla"/>
          <w:sz w:val="28"/>
          <w:szCs w:val="28"/>
        </w:rPr>
        <w:t>.</w:t>
      </w:r>
    </w:p>
    <w:p w14:paraId="757FED2C" w14:textId="77777777" w:rsidR="00E66422" w:rsidRPr="000E6D27" w:rsidRDefault="00E66422" w:rsidP="00E66422">
      <w:pPr>
        <w:numPr>
          <w:ilvl w:val="0"/>
          <w:numId w:val="23"/>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تخطيط استجابة المخاطر:</w:t>
      </w:r>
      <w:r w:rsidRPr="000E6D27">
        <w:rPr>
          <w:rFonts w:ascii="Sakkal Majalla" w:hAnsi="Sakkal Majalla" w:cs="Sakkal Majalla"/>
          <w:sz w:val="28"/>
          <w:szCs w:val="28"/>
          <w:rtl/>
        </w:rPr>
        <w:t xml:space="preserve"> عملية تطوير استراتيجيات وخطط للتعامل مع المخاطر وتحسين استجابة المشروع لها، حيث تشمل عملية التخطيط جميع الإجراءات التي يجب اتخاذها لتقليل تأثير المخاطر والحد من تأثيرها على المشروع</w:t>
      </w:r>
      <w:r w:rsidRPr="000E6D27">
        <w:rPr>
          <w:rFonts w:ascii="Sakkal Majalla" w:hAnsi="Sakkal Majalla" w:cs="Sakkal Majalla"/>
          <w:sz w:val="28"/>
          <w:szCs w:val="28"/>
        </w:rPr>
        <w:t>.</w:t>
      </w:r>
    </w:p>
    <w:p w14:paraId="47BA9A55" w14:textId="77777777" w:rsidR="00E66422" w:rsidRPr="000E6D27" w:rsidRDefault="00E66422" w:rsidP="00E66422">
      <w:pPr>
        <w:numPr>
          <w:ilvl w:val="0"/>
          <w:numId w:val="23"/>
        </w:numPr>
        <w:spacing w:before="100" w:beforeAutospacing="1" w:after="100" w:afterAutospacing="1" w:line="360" w:lineRule="auto"/>
        <w:ind w:left="565"/>
        <w:jc w:val="both"/>
        <w:rPr>
          <w:rFonts w:ascii="Sakkal Majalla" w:hAnsi="Sakkal Majalla" w:cs="Sakkal Majalla"/>
          <w:sz w:val="28"/>
          <w:szCs w:val="28"/>
        </w:rPr>
      </w:pPr>
      <w:r w:rsidRPr="000E6D27">
        <w:rPr>
          <w:rFonts w:ascii="Sakkal Majalla" w:hAnsi="Sakkal Majalla" w:cs="Sakkal Majalla"/>
          <w:b/>
          <w:bCs/>
          <w:sz w:val="28"/>
          <w:szCs w:val="28"/>
          <w:rtl/>
        </w:rPr>
        <w:t>مراقبة ومراجعة المخاطر:</w:t>
      </w:r>
      <w:r w:rsidRPr="000E6D27">
        <w:rPr>
          <w:rFonts w:ascii="Sakkal Majalla" w:hAnsi="Sakkal Majalla" w:cs="Sakkal Majalla"/>
          <w:sz w:val="28"/>
          <w:szCs w:val="28"/>
          <w:rtl/>
        </w:rPr>
        <w:t xml:space="preserve"> عملية تتبع المخاطر والتغيرات فيها وتقييم فاعلية استجابات المخاطر واتخاذ الإجراءات اللازمة لضمان عدم تأثير المخاطر على المشروع بشكل كبير، حيث تتضمن هذه العملية رصد المخاطر الحالية وأي تغييرات محتملة فيها وتقييم الاستجابة وتعديل الاستراتيجيات وفقاً لذلك</w:t>
      </w:r>
      <w:r w:rsidRPr="000E6D27">
        <w:rPr>
          <w:rFonts w:ascii="Sakkal Majalla" w:hAnsi="Sakkal Majalla" w:cs="Sakkal Majalla"/>
          <w:sz w:val="28"/>
          <w:szCs w:val="28"/>
        </w:rPr>
        <w:t>.</w:t>
      </w:r>
    </w:p>
    <w:p w14:paraId="5CBF97B4" w14:textId="77777777" w:rsidR="00E66422"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تعتبر إدارة المخاطر مهمة في ضمان تنفيذ المشاريع بنجاح من خلال تحديد وتقييم المخاطر المحتملة واتخاذ الإجراءات المناسبة لتقليل تأثيرها وضمان تحقيق أهداف المشروع</w:t>
      </w:r>
      <w:r w:rsidRPr="000E6D27">
        <w:rPr>
          <w:rFonts w:ascii="Sakkal Majalla" w:hAnsi="Sakkal Majalla" w:cs="Sakkal Majalla"/>
          <w:sz w:val="28"/>
          <w:szCs w:val="28"/>
        </w:rPr>
        <w:t>.</w:t>
      </w:r>
    </w:p>
    <w:p w14:paraId="3D2BB2A7"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p>
    <w:p w14:paraId="50717779"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 xml:space="preserve"> إدارة مشتريات المشروع</w:t>
      </w:r>
    </w:p>
    <w:p w14:paraId="2C014FC0"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 xml:space="preserve">تشتمل إدارة مشتريات المشروع على العمليات اللازمة لشراء أو جلب المنتجات أو الخدمات أو النتائج اللازمة من خارج فريق العمل،  وقد تكون المنظمة إما مشتري أو البائع للمنتجات أو الخدمات أو نتائج المشروع، وتشمل إدارة مشتريات المشروع إدارة العقود وعمليات التحكم في التغيير المطلوبة لإعداد وإدارة العقود وأوامر الشراء الصادرة بواسطة أعضاء فريق المشروع المعتمدين وتشمل كذلك إدارة مشتريات المشروع التحكم في أي عقد صادر من مؤسسة خارجية (المشتري) وتحصل على التسليمات من المشروع من الجهة المنفذة (البائع </w:t>
      </w:r>
      <w:r w:rsidRPr="000E6D27">
        <w:rPr>
          <w:rFonts w:ascii="Sakkal Majalla" w:hAnsi="Sakkal Majalla" w:cs="Sakkal Majalla"/>
          <w:sz w:val="28"/>
          <w:szCs w:val="28"/>
        </w:rPr>
        <w:t>(</w:t>
      </w:r>
      <w:r w:rsidRPr="000E6D27">
        <w:rPr>
          <w:rFonts w:ascii="Sakkal Majalla" w:hAnsi="Sakkal Majalla" w:cs="Sakkal Majalla"/>
          <w:sz w:val="28"/>
          <w:szCs w:val="28"/>
          <w:rtl/>
        </w:rPr>
        <w:t>وإدارة الالتزامات التعاقدية المفروضة على فريق المشروع بموجب العقد.</w:t>
      </w:r>
    </w:p>
    <w:p w14:paraId="495D36B7" w14:textId="77777777" w:rsidR="00E66422" w:rsidRPr="0047474E" w:rsidRDefault="00E66422" w:rsidP="00E66422">
      <w:pPr>
        <w:spacing w:before="100" w:beforeAutospacing="1" w:after="100" w:afterAutospacing="1" w:line="360" w:lineRule="auto"/>
        <w:jc w:val="both"/>
        <w:rPr>
          <w:rFonts w:ascii="Sakkal Majalla" w:hAnsi="Sakkal Majalla" w:cs="Sakkal Majalla"/>
          <w:b/>
          <w:bCs/>
          <w:sz w:val="28"/>
          <w:szCs w:val="28"/>
          <w:rtl/>
          <w:lang w:bidi="ar-EG"/>
        </w:rPr>
      </w:pPr>
      <w:r w:rsidRPr="0047474E">
        <w:rPr>
          <w:rFonts w:ascii="Sakkal Majalla" w:hAnsi="Sakkal Majalla" w:cs="Sakkal Majalla"/>
          <w:b/>
          <w:bCs/>
          <w:sz w:val="28"/>
          <w:szCs w:val="28"/>
          <w:rtl/>
        </w:rPr>
        <w:t xml:space="preserve">تشمل عمليات إدارة مشتريات المشروع ما </w:t>
      </w:r>
      <w:r w:rsidRPr="0047474E">
        <w:rPr>
          <w:rFonts w:ascii="Sakkal Majalla" w:hAnsi="Sakkal Majalla" w:cs="Sakkal Majalla"/>
          <w:b/>
          <w:bCs/>
          <w:sz w:val="28"/>
          <w:szCs w:val="28"/>
          <w:rtl/>
          <w:lang w:bidi="ar-EG"/>
        </w:rPr>
        <w:t>يلي :</w:t>
      </w:r>
    </w:p>
    <w:p w14:paraId="1808ECA4" w14:textId="77777777" w:rsidR="00E66422" w:rsidRPr="000E6D27" w:rsidRDefault="00E66422" w:rsidP="00E66422">
      <w:pPr>
        <w:numPr>
          <w:ilvl w:val="0"/>
          <w:numId w:val="13"/>
        </w:numPr>
        <w:tabs>
          <w:tab w:val="num" w:pos="72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تخطيط إدارة المشتريات</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هي عملية توثيق قرارات الشراء في المشروع، وتحديد طريقة الشراء، وأخيرا تحديد البائعين المحتملين، والهدف الرئيسي لهذه العملية أنها تحدد ضرورة الحصول على دعم خارجي وإذا كان الأمر كذلك، ما الذي يتم الحصول عليه، وكيفية الحصول عليه، وكم الحجم اللازم ومتى يتم الحصول عليه</w:t>
      </w:r>
      <w:r w:rsidRPr="000E6D27">
        <w:rPr>
          <w:rFonts w:ascii="Sakkal Majalla" w:hAnsi="Sakkal Majalla" w:cs="Sakkal Majalla"/>
          <w:sz w:val="28"/>
          <w:szCs w:val="28"/>
        </w:rPr>
        <w:t>.</w:t>
      </w:r>
    </w:p>
    <w:p w14:paraId="296B011C" w14:textId="77777777" w:rsidR="00E66422" w:rsidRPr="000E6D27" w:rsidRDefault="00E66422" w:rsidP="00E66422">
      <w:pPr>
        <w:numPr>
          <w:ilvl w:val="0"/>
          <w:numId w:val="13"/>
        </w:numPr>
        <w:tabs>
          <w:tab w:val="num" w:pos="72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إجراء المشتريات</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عملية الحصول على عروض البائع، واختيار أحد البائعين وإبرام التعاقد بهدف توفير التوافق بين توقعات المعنيين الداخلية والخارجية من خلال الاتفاقيات المعمول بها، ومع عناصر الشراء الكبرى، يتم تكرار العملية الكلية لطلب الاستجابات من البائعين وتقييم تلك الاستجابات، ويمكن إعداد قائمة قصيرة بالبائعين المؤهلين بناء على مقترح مبدئي، يمكن بعدها إجراء تقييم أكثر تفصيلا بناء على مستند متطلبات أكثر تحديداً وشمولية يطلب من البائعين</w:t>
      </w:r>
      <w:r w:rsidRPr="000E6D27">
        <w:rPr>
          <w:rFonts w:ascii="Sakkal Majalla" w:hAnsi="Sakkal Majalla" w:cs="Sakkal Majalla"/>
          <w:sz w:val="28"/>
          <w:szCs w:val="28"/>
        </w:rPr>
        <w:t>.</w:t>
      </w:r>
    </w:p>
    <w:p w14:paraId="09164520" w14:textId="77777777" w:rsidR="00E66422" w:rsidRPr="000E6D27" w:rsidRDefault="00E66422" w:rsidP="00E66422">
      <w:pPr>
        <w:numPr>
          <w:ilvl w:val="0"/>
          <w:numId w:val="13"/>
        </w:numPr>
        <w:tabs>
          <w:tab w:val="num" w:pos="72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مراقبة المشتريات</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عملية إدارة علاقات المشتريات ومتابعة تنفيذ العقد وإدخال التغييرات والتصحيحات على العقد وفق الحاجة، والميزة الأساسية لهذه العملية هي أنها تضمن أن أداء كل من البائع والمشتري يلبي متطلبات الشراء، وفقا لبنود الاتفاقية القانونية، ويطلب من كل منهما ضمان وفاء كلا الطرفين بالتزاماتهما التعاقدية وصيانة حقوقهما القانونية، تحتم الطبيعة القانونية التي تتسم بها العلاقة التعاقدية أن يكون فريق إدارة المشروع على دراية بالآثار القانونية للإجراءات التي تتخذ عند مراقبة أي مشتريات</w:t>
      </w:r>
      <w:r w:rsidRPr="000E6D27">
        <w:rPr>
          <w:rFonts w:ascii="Sakkal Majalla" w:hAnsi="Sakkal Majalla" w:cs="Sakkal Majalla"/>
          <w:sz w:val="28"/>
          <w:szCs w:val="28"/>
        </w:rPr>
        <w:t>.</w:t>
      </w:r>
    </w:p>
    <w:p w14:paraId="366687B6" w14:textId="77777777" w:rsidR="00E66422" w:rsidRPr="000E6D27" w:rsidRDefault="00E66422" w:rsidP="00E66422">
      <w:pPr>
        <w:numPr>
          <w:ilvl w:val="0"/>
          <w:numId w:val="13"/>
        </w:numPr>
        <w:tabs>
          <w:tab w:val="num" w:pos="72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إغلاق المشتريات</w:t>
      </w: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إغلاق المشتريات هي عملية الانتهاء من كل مشتريات المشروع، والهدف الرئيسي لهذه العملية هي أنها توثق الاتفاقيات والمستندات ذات الصلة من أجل الرجوع إليها في المستقبل حيث تنطوي عملية إغلاق المشتريات على أنشطة إدارية مثل إنهاء المطالبات المفتوحة، وتحديث السجلات لعكس النتائج النهائية، وأرشفة هذه المعلومات لاستخدامها في المستقبل</w:t>
      </w:r>
      <w:r w:rsidRPr="000E6D27">
        <w:rPr>
          <w:rFonts w:ascii="Sakkal Majalla" w:hAnsi="Sakkal Majalla" w:cs="Sakkal Majalla"/>
          <w:sz w:val="28"/>
          <w:szCs w:val="28"/>
        </w:rPr>
        <w:t xml:space="preserve"> </w:t>
      </w:r>
    </w:p>
    <w:p w14:paraId="1671159B" w14:textId="77777777" w:rsidR="00E66422" w:rsidRPr="000E6D27" w:rsidRDefault="00E66422" w:rsidP="00E66422">
      <w:pPr>
        <w:numPr>
          <w:ilvl w:val="2"/>
          <w:numId w:val="10"/>
        </w:numPr>
        <w:spacing w:before="100" w:beforeAutospacing="1" w:after="100" w:afterAutospacing="1" w:line="360" w:lineRule="auto"/>
        <w:ind w:left="423" w:hanging="357"/>
        <w:jc w:val="both"/>
        <w:rPr>
          <w:rFonts w:ascii="Sakkal Majalla" w:hAnsi="Sakkal Majalla" w:cs="Sakkal Majalla"/>
          <w:b/>
          <w:bCs/>
          <w:sz w:val="28"/>
          <w:szCs w:val="28"/>
        </w:rPr>
      </w:pPr>
      <w:r w:rsidRPr="000E6D27">
        <w:rPr>
          <w:rFonts w:ascii="Sakkal Majalla" w:hAnsi="Sakkal Majalla" w:cs="Sakkal Majalla"/>
          <w:b/>
          <w:bCs/>
          <w:sz w:val="28"/>
          <w:szCs w:val="28"/>
          <w:rtl/>
        </w:rPr>
        <w:t xml:space="preserve"> إدارة أصحاب المصالح في المشروع</w:t>
      </w:r>
    </w:p>
    <w:p w14:paraId="0B568F8A"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تشتمل إدارة أصحاب المصالح في المشروع على العمليات اللازمة لتحديد الأفراد أو المجموعات أو المنظمات التي قد تؤثر أو تتأثر بالمشروع، وتحليل توقعاتهم وأثرها على المشروع، بالإضافة إلى إعداد إستراتيجية مناسبة لإدارة وجذب أصحاب المصالح في المشروع للمشاركة في اتخاذ القرارات ومتابعة التنفيذ، وتركز إدارة أصحاب المصالح في المشروع كذلك على الاتصال المستمر بالمعنيين لاستيعاب احتياجاتهم وتوقعاتهم، ومجابهة الإشكاليات فور وقوعها وإدارة المصالح المتعارضة، وتعزيز مشاركة المعنيين المناسبين في قرارات وأنشطة المشروع، حيث يلزم الوصول إلى رضا المعنيين كأحد أهداف المشروع الرئيسية</w:t>
      </w:r>
      <w:r w:rsidRPr="000E6D27">
        <w:rPr>
          <w:rFonts w:ascii="Sakkal Majalla" w:hAnsi="Sakkal Majalla" w:cs="Sakkal Majalla"/>
          <w:sz w:val="28"/>
          <w:szCs w:val="28"/>
        </w:rPr>
        <w:t>.</w:t>
      </w:r>
    </w:p>
    <w:p w14:paraId="12CD4567" w14:textId="77777777" w:rsidR="00E66422" w:rsidRPr="000E6D27" w:rsidRDefault="00E66422" w:rsidP="00E66422">
      <w:pPr>
        <w:bidi w:val="0"/>
        <w:spacing w:before="100" w:beforeAutospacing="1" w:after="100" w:afterAutospacing="1" w:line="360" w:lineRule="auto"/>
        <w:jc w:val="both"/>
        <w:rPr>
          <w:rFonts w:ascii="Sakkal Majalla" w:hAnsi="Sakkal Majalla" w:cs="Sakkal Majalla"/>
          <w:b/>
          <w:bCs/>
          <w:sz w:val="28"/>
          <w:szCs w:val="28"/>
          <w:rtl/>
        </w:rPr>
      </w:pPr>
      <w:r w:rsidRPr="000E6D27">
        <w:rPr>
          <w:rFonts w:ascii="Sakkal Majalla" w:hAnsi="Sakkal Majalla" w:cs="Sakkal Majalla"/>
          <w:b/>
          <w:bCs/>
          <w:sz w:val="28"/>
          <w:szCs w:val="28"/>
          <w:rtl/>
        </w:rPr>
        <w:br w:type="page"/>
      </w:r>
    </w:p>
    <w:p w14:paraId="67EC3098"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Pr>
      </w:pPr>
      <w:r w:rsidRPr="000E6D27">
        <w:rPr>
          <w:rFonts w:ascii="Sakkal Majalla" w:hAnsi="Sakkal Majalla" w:cs="Sakkal Majalla"/>
          <w:b/>
          <w:bCs/>
          <w:sz w:val="28"/>
          <w:szCs w:val="28"/>
          <w:rtl/>
        </w:rPr>
        <w:t>تشتمل عمليات إدارة أصحاب المصالح على كل مما يلي</w:t>
      </w:r>
      <w:r w:rsidRPr="000E6D27">
        <w:rPr>
          <w:rFonts w:ascii="Sakkal Majalla" w:hAnsi="Sakkal Majalla" w:cs="Sakkal Majalla"/>
          <w:b/>
          <w:bCs/>
          <w:sz w:val="28"/>
          <w:szCs w:val="28"/>
        </w:rPr>
        <w:t>:</w:t>
      </w:r>
    </w:p>
    <w:p w14:paraId="6B112F8D" w14:textId="77777777" w:rsidR="00E66422" w:rsidRPr="000E6D27" w:rsidRDefault="00E66422" w:rsidP="00E66422">
      <w:pPr>
        <w:numPr>
          <w:ilvl w:val="0"/>
          <w:numId w:val="15"/>
        </w:numPr>
        <w:spacing w:before="100" w:beforeAutospacing="1" w:after="100" w:afterAutospacing="1" w:line="360" w:lineRule="auto"/>
        <w:jc w:val="both"/>
        <w:rPr>
          <w:rFonts w:ascii="Sakkal Majalla" w:hAnsi="Sakkal Majalla" w:cs="Sakkal Majalla"/>
          <w:sz w:val="28"/>
          <w:szCs w:val="28"/>
          <w:rtl/>
        </w:rPr>
      </w:pPr>
      <w:r w:rsidRPr="000E6D27">
        <w:rPr>
          <w:rFonts w:ascii="Sakkal Majalla" w:hAnsi="Sakkal Majalla" w:cs="Sakkal Majalla"/>
          <w:b/>
          <w:bCs/>
          <w:sz w:val="28"/>
          <w:szCs w:val="28"/>
          <w:rtl/>
        </w:rPr>
        <w:t>تحديد المعنيين بالمشروع</w:t>
      </w:r>
      <w:r w:rsidRPr="000E6D27">
        <w:rPr>
          <w:rFonts w:ascii="Sakkal Majalla" w:hAnsi="Sakkal Majalla" w:cs="Sakkal Majalla"/>
          <w:sz w:val="28"/>
          <w:szCs w:val="28"/>
        </w:rPr>
        <w:t xml:space="preserve"> </w:t>
      </w:r>
    </w:p>
    <w:p w14:paraId="0D5A297D" w14:textId="77777777" w:rsidR="00E66422" w:rsidRPr="000E6D27" w:rsidRDefault="00E66422" w:rsidP="00E66422">
      <w:pPr>
        <w:spacing w:before="100" w:beforeAutospacing="1" w:after="100" w:afterAutospacing="1" w:line="360" w:lineRule="auto"/>
        <w:ind w:left="360" w:firstLine="720"/>
        <w:jc w:val="both"/>
        <w:rPr>
          <w:rFonts w:ascii="Sakkal Majalla" w:hAnsi="Sakkal Majalla" w:cs="Sakkal Majalla"/>
          <w:sz w:val="28"/>
          <w:szCs w:val="28"/>
          <w:rtl/>
        </w:rPr>
      </w:pPr>
      <w:r w:rsidRPr="000E6D27">
        <w:rPr>
          <w:rFonts w:ascii="Sakkal Majalla" w:hAnsi="Sakkal Majalla" w:cs="Sakkal Majalla"/>
          <w:sz w:val="28"/>
          <w:szCs w:val="28"/>
          <w:rtl/>
        </w:rPr>
        <w:t>عملية تحديد الأفراد أو المجموعات أو المنظمات التي يمكن أن تؤثر أو تتأثر بقرار أو نشاط أو نتيجة المشروع، وتحليل وتوثيق المعلومات ذات الصلة المتعلقة باهتماماتهم واشتراكهم وترابطهم وفاعليتهم وتأثيرهم المحتمل على نجاح المشروع</w:t>
      </w:r>
      <w:r w:rsidRPr="000E6D27">
        <w:rPr>
          <w:rFonts w:ascii="Sakkal Majalla" w:hAnsi="Sakkal Majalla" w:cs="Sakkal Majalla"/>
          <w:sz w:val="28"/>
          <w:szCs w:val="28"/>
        </w:rPr>
        <w:t>.</w:t>
      </w:r>
    </w:p>
    <w:p w14:paraId="56F65E3A" w14:textId="77777777" w:rsidR="00E66422" w:rsidRPr="000E6D27" w:rsidRDefault="00E66422" w:rsidP="00E66422">
      <w:pPr>
        <w:numPr>
          <w:ilvl w:val="0"/>
          <w:numId w:val="15"/>
        </w:numPr>
        <w:spacing w:before="100" w:beforeAutospacing="1" w:after="100" w:afterAutospacing="1" w:line="360" w:lineRule="auto"/>
        <w:jc w:val="both"/>
        <w:rPr>
          <w:rFonts w:ascii="Sakkal Majalla" w:hAnsi="Sakkal Majalla" w:cs="Sakkal Majalla"/>
          <w:sz w:val="28"/>
          <w:szCs w:val="28"/>
          <w:rtl/>
        </w:rPr>
      </w:pPr>
      <w:r w:rsidRPr="000E6D27">
        <w:rPr>
          <w:rFonts w:ascii="Sakkal Majalla" w:hAnsi="Sakkal Majalla" w:cs="Sakkal Majalla"/>
          <w:b/>
          <w:bCs/>
          <w:sz w:val="28"/>
          <w:szCs w:val="28"/>
          <w:rtl/>
        </w:rPr>
        <w:t>وضع خطة إدارة المعنيين بالمشروع</w:t>
      </w:r>
    </w:p>
    <w:p w14:paraId="4489AB4A"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tl/>
        </w:rPr>
        <w:t>عملية وضع استراتيجيات إدارية مناسبة لإشراك المعنيين بالمشروع على نحو فعال طوال دورة حياة المشروع بناء على تحليل احتياجاتهم ومصالحهم وتأثيرهم المحتمل على نجاح المشروع</w:t>
      </w:r>
      <w:r w:rsidRPr="000E6D27">
        <w:rPr>
          <w:rFonts w:ascii="Sakkal Majalla" w:hAnsi="Sakkal Majalla" w:cs="Sakkal Majalla"/>
          <w:sz w:val="28"/>
          <w:szCs w:val="28"/>
        </w:rPr>
        <w:t>.</w:t>
      </w:r>
    </w:p>
    <w:p w14:paraId="707D1603" w14:textId="77777777" w:rsidR="00E66422" w:rsidRPr="000E6D27" w:rsidRDefault="00E66422" w:rsidP="00E66422">
      <w:pPr>
        <w:numPr>
          <w:ilvl w:val="0"/>
          <w:numId w:val="15"/>
        </w:numPr>
        <w:spacing w:before="100" w:beforeAutospacing="1" w:after="100" w:afterAutospacing="1" w:line="360" w:lineRule="auto"/>
        <w:jc w:val="both"/>
        <w:rPr>
          <w:rFonts w:ascii="Sakkal Majalla" w:hAnsi="Sakkal Majalla" w:cs="Sakkal Majalla"/>
          <w:sz w:val="28"/>
          <w:szCs w:val="28"/>
          <w:rtl/>
        </w:rPr>
      </w:pPr>
      <w:r w:rsidRPr="000E6D27">
        <w:rPr>
          <w:rFonts w:ascii="Sakkal Majalla" w:hAnsi="Sakkal Majalla" w:cs="Sakkal Majalla"/>
          <w:b/>
          <w:bCs/>
          <w:sz w:val="28"/>
          <w:szCs w:val="28"/>
          <w:rtl/>
        </w:rPr>
        <w:t>إدارة مشاركة المعنيين بالمشروع</w:t>
      </w:r>
    </w:p>
    <w:p w14:paraId="09C27305"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Pr>
      </w:pPr>
      <w:r w:rsidRPr="000E6D27">
        <w:rPr>
          <w:rFonts w:ascii="Sakkal Majalla" w:hAnsi="Sakkal Majalla" w:cs="Sakkal Majalla"/>
          <w:sz w:val="28"/>
          <w:szCs w:val="28"/>
        </w:rPr>
        <w:t xml:space="preserve"> </w:t>
      </w:r>
      <w:r w:rsidRPr="000E6D27">
        <w:rPr>
          <w:rFonts w:ascii="Sakkal Majalla" w:hAnsi="Sakkal Majalla" w:cs="Sakkal Majalla"/>
          <w:sz w:val="28"/>
          <w:szCs w:val="28"/>
          <w:rtl/>
        </w:rPr>
        <w:t>عملية التواصل مع المعنيين بالمشروع والتعاون معهم لتلبية احتياجاتهم أو توقعاتهم، ورصد المشاكل عند وقوعها، وتعزيز مشاركة المعنيين في أنشطة المشروع على نحو مناسب طوال دورة حياة المشروع</w:t>
      </w:r>
      <w:r w:rsidRPr="000E6D27">
        <w:rPr>
          <w:rFonts w:ascii="Sakkal Majalla" w:hAnsi="Sakkal Majalla" w:cs="Sakkal Majalla"/>
          <w:sz w:val="28"/>
          <w:szCs w:val="28"/>
        </w:rPr>
        <w:t>.</w:t>
      </w:r>
    </w:p>
    <w:p w14:paraId="03C33919" w14:textId="77777777" w:rsidR="00E66422" w:rsidRPr="000E6D27" w:rsidRDefault="00E66422" w:rsidP="00E66422">
      <w:pPr>
        <w:numPr>
          <w:ilvl w:val="0"/>
          <w:numId w:val="15"/>
        </w:numPr>
        <w:tabs>
          <w:tab w:val="num" w:pos="720"/>
        </w:tabs>
        <w:spacing w:before="100" w:beforeAutospacing="1" w:after="100" w:afterAutospacing="1" w:line="360" w:lineRule="auto"/>
        <w:jc w:val="both"/>
        <w:rPr>
          <w:rFonts w:ascii="Sakkal Majalla" w:hAnsi="Sakkal Majalla" w:cs="Sakkal Majalla"/>
          <w:sz w:val="28"/>
          <w:szCs w:val="28"/>
        </w:rPr>
      </w:pPr>
      <w:r w:rsidRPr="000E6D27">
        <w:rPr>
          <w:rFonts w:ascii="Sakkal Majalla" w:hAnsi="Sakkal Majalla" w:cs="Sakkal Majalla"/>
          <w:b/>
          <w:bCs/>
          <w:sz w:val="28"/>
          <w:szCs w:val="28"/>
          <w:rtl/>
        </w:rPr>
        <w:t>متابعة مشاركة المعنيين بالمشروع</w:t>
      </w:r>
    </w:p>
    <w:p w14:paraId="737222FC" w14:textId="77777777" w:rsidR="00E66422" w:rsidRPr="000E6D27" w:rsidRDefault="00E66422" w:rsidP="00E66422">
      <w:pPr>
        <w:tabs>
          <w:tab w:val="num" w:pos="720"/>
        </w:tabs>
        <w:spacing w:before="100" w:beforeAutospacing="1" w:after="100" w:afterAutospacing="1" w:line="360" w:lineRule="auto"/>
        <w:jc w:val="both"/>
        <w:rPr>
          <w:rFonts w:ascii="Sakkal Majalla" w:hAnsi="Sakkal Majalla" w:cs="Sakkal Majalla"/>
          <w:sz w:val="28"/>
          <w:szCs w:val="28"/>
          <w:rtl/>
        </w:rPr>
      </w:pPr>
      <w:r w:rsidRPr="000E6D27">
        <w:rPr>
          <w:rFonts w:ascii="Sakkal Majalla" w:hAnsi="Sakkal Majalla" w:cs="Sakkal Majalla"/>
          <w:sz w:val="28"/>
          <w:szCs w:val="28"/>
          <w:rtl/>
        </w:rPr>
        <w:t>عملية المراقبة الشاملة لعلاقات المعنيين بالمشروع وتعديل الاستراتيجيات والخطط.</w:t>
      </w:r>
    </w:p>
    <w:p w14:paraId="7CB51282" w14:textId="77777777" w:rsidR="00E66422" w:rsidRPr="000E6D27" w:rsidRDefault="00E66422" w:rsidP="00E66422">
      <w:pPr>
        <w:tabs>
          <w:tab w:val="num" w:pos="720"/>
        </w:tabs>
        <w:spacing w:before="100" w:beforeAutospacing="1" w:after="100" w:afterAutospacing="1" w:line="360" w:lineRule="auto"/>
        <w:jc w:val="both"/>
        <w:rPr>
          <w:rFonts w:ascii="Sakkal Majalla" w:hAnsi="Sakkal Majalla" w:cs="Sakkal Majalla"/>
          <w:sz w:val="28"/>
          <w:szCs w:val="28"/>
        </w:rPr>
        <w:sectPr w:rsidR="00E66422" w:rsidRPr="000E6D27" w:rsidSect="00D01CB4">
          <w:footerReference w:type="default" r:id="rId8"/>
          <w:pgSz w:w="11906" w:h="16838" w:code="9"/>
          <w:pgMar w:top="1440" w:right="1985" w:bottom="1440" w:left="1418" w:header="720" w:footer="720" w:gutter="567"/>
          <w:pgNumType w:start="1"/>
          <w:cols w:space="708"/>
          <w:bidi/>
          <w:rtlGutter/>
          <w:docGrid w:linePitch="360"/>
        </w:sectPr>
      </w:pPr>
    </w:p>
    <w:p w14:paraId="4993F3E5" w14:textId="77777777" w:rsidR="00E66422" w:rsidRPr="000E6D27" w:rsidRDefault="00E66422" w:rsidP="00E66422">
      <w:pPr>
        <w:bidi w:val="0"/>
        <w:spacing w:before="100" w:beforeAutospacing="1" w:after="100" w:afterAutospacing="1" w:line="360" w:lineRule="auto"/>
        <w:jc w:val="both"/>
        <w:rPr>
          <w:rFonts w:ascii="Sakkal Majalla" w:eastAsiaTheme="majorEastAsia" w:hAnsi="Sakkal Majalla" w:cs="Sakkal Majalla"/>
          <w:b/>
          <w:bCs/>
          <w:sz w:val="28"/>
          <w:szCs w:val="28"/>
          <w:rtl/>
          <w:lang w:bidi="ar-EG"/>
        </w:rPr>
      </w:pPr>
      <w:bookmarkStart w:id="43" w:name="_Toc172931042"/>
      <w:r w:rsidRPr="000E6D27">
        <w:rPr>
          <w:rFonts w:ascii="Sakkal Majalla" w:hAnsi="Sakkal Majalla" w:cs="Sakkal Majalla"/>
          <w:sz w:val="28"/>
          <w:szCs w:val="28"/>
          <w:rtl/>
        </w:rPr>
        <w:br w:type="page"/>
      </w:r>
    </w:p>
    <w:p w14:paraId="4C007CF8" w14:textId="77777777" w:rsidR="00E66422" w:rsidRPr="001B2F3B" w:rsidRDefault="00E66422" w:rsidP="00E66422">
      <w:pPr>
        <w:spacing w:before="100" w:beforeAutospacing="1" w:after="100" w:afterAutospacing="1" w:line="360" w:lineRule="auto"/>
        <w:jc w:val="center"/>
        <w:outlineLvl w:val="1"/>
        <w:rPr>
          <w:rFonts w:ascii="Sakkal Majalla" w:hAnsi="Sakkal Majalla" w:cs="Sakkal Majalla"/>
          <w:b/>
          <w:bCs/>
          <w:sz w:val="36"/>
          <w:szCs w:val="36"/>
          <w:rtl/>
        </w:rPr>
      </w:pPr>
      <w:bookmarkStart w:id="44" w:name="_Toc172955925"/>
      <w:bookmarkStart w:id="45" w:name="_Toc180145306"/>
      <w:r w:rsidRPr="001B2F3B">
        <w:rPr>
          <w:rFonts w:ascii="Sakkal Majalla" w:hAnsi="Sakkal Majalla" w:cs="Sakkal Majalla"/>
          <w:b/>
          <w:bCs/>
          <w:sz w:val="36"/>
          <w:szCs w:val="36"/>
          <w:rtl/>
        </w:rPr>
        <w:t>المبحث الثاني: جودة المشاريع</w:t>
      </w:r>
      <w:bookmarkEnd w:id="43"/>
      <w:bookmarkEnd w:id="44"/>
      <w:bookmarkEnd w:id="45"/>
    </w:p>
    <w:p w14:paraId="49C71BB2" w14:textId="77777777" w:rsidR="00E66422" w:rsidRPr="001B2F3B"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46" w:name="_Toc172931043"/>
      <w:bookmarkStart w:id="47" w:name="_Toc172955926"/>
      <w:bookmarkStart w:id="48" w:name="_Toc180145307"/>
      <w:r w:rsidRPr="001B2F3B">
        <w:rPr>
          <w:rFonts w:ascii="Sakkal Majalla" w:hAnsi="Sakkal Majalla" w:cs="Sakkal Majalla"/>
          <w:b/>
          <w:bCs/>
          <w:sz w:val="32"/>
          <w:szCs w:val="32"/>
          <w:rtl/>
        </w:rPr>
        <w:t>1.2.2 تمهيد:</w:t>
      </w:r>
      <w:bookmarkEnd w:id="46"/>
      <w:bookmarkEnd w:id="47"/>
      <w:bookmarkEnd w:id="48"/>
    </w:p>
    <w:p w14:paraId="767E6130"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      تهدف الجودة بشكل عام إلى توفير منتج خالٍ من العيوب أو الارتقاء بمستوى نوعية الخدمة المقدمة، وذلك من خلال جودة الصناعة والالتزام بالمعايير الدولية والمواصفات والمقاييس المحددة بشأن المنتج، من أجل ضمان تحقيق الهدف المرجو منه، تُعتبر الجودة في المشاريع من أكثر الأمور التي تهتم بها إدارة المشاريع كدليل على حسن التنظيم وجودة القرارات المتخذة، ومع تزايد الاهتمام بموضوع جودة المشاريع على كافة المستويات المحلية والدولية، نتيجة التقدم العلمي والتقني، وزيادة حجم الأسواق، وازدهار النشاط الاقتصادي في العديد من دول العالم، صاحب ذلك ظهور المنظمات العابرة للقارات وزيادة حدة التنافس بين المنظمات العاملة في نفس المجال، ورغبتها في الاستحواذ على أكبر قدر ممكن من الأسواق حول العالم لذا، فإن مفهوم الجودة في الوقت الحالي أصبح يشمل آراء ومقترحات الجماهير المستفيدة ورضاهم وثقتهم، بالإضافة إلى معايير ومقاييس ومواصفات جودة المنتج نفسه (السالمي وآخرون، 2018).</w:t>
      </w:r>
    </w:p>
    <w:p w14:paraId="6963735C"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في ضوء ذلك، تسعى إدارة جودة المشاريع في المنظمات جاهدة إلى تقليل التكاليف الخاصة بمنتجاتها وخدمتها، وتحسين وتعزيز مستوى عملياتها وأدائها الإنتاجي، والعمل على توفير المنتجات والخدمات في الأسواق في الوقت المناسب للجماهير المستفيدة، وضمن احتياجاتهم ومتطلباتهم ورغباتهم، كما تسعى إلى تحقيق التوازن المطلوب بين العرض والطلب بشكل يساهم في تعزيز ثقة الجماهير المستفيدة ورضاهم وولائهم للمنظمة، بالإضافة إلى قيامها بعمل البحوث والدراسات المستمرة للتعرف على آرائهم من المنتجات والخدمات المقدمة لهم، من أجل القيام بكافة التعديلات والتحسينات على المنتجات والخدمات بما يتناسب ويتلاءم مع متطلباتهم وتوقعاتهم، ومحاولة تجاوزها قدر المستطاع (أبو النجا، 2019).</w:t>
      </w:r>
    </w:p>
    <w:p w14:paraId="274D7341"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وينوه طلحة (2020) إلى أن تحديد معايير الجودة المطلوبة في المشاريع يكون من مسؤوليات ومهام إدارة جودة المشاريع، وذلك من خلال وصف المنتج، وتحليل التكلفة والعائد والعمل على رفع مستويات الأداء والإنتاجية، وإدخال التقنيات والنظم الحديثة والفعالة، والعمل على تخفيض الفاقد من أجل الوصول بنسبة المنتج المعيب إلى الصفر، بالإضافة إلى الاستخدام الأمثل لموارد المنظمة المتاحة،  وبعد ذلك يبدأ العمل على تقييم مستويات الأداء ودرجة الالتزام في تطبيق معايير الجودة على كافة مراحل المشروع، ومقارنة نتائج المشروع مع الأهداف المخطط لها، ليتم التعامل معها ومعالجتها بشكل يسهم في تخفيض التكاليف وضمان تحقيق المستوى المطلوب من الجودة في المشروع ومخرجاته. ومن أبرز الأمور المساهمة في تعزيز مستويات الجودة في المشروع جودة الاتصال بين جميع الأطراف في المشروع، والاهتمام بتدريب وتطوير الموارد البشرية العاملة في المشروع، فضلا عن التخطيط السليم ووضع المسؤوليات وتقسيمها بين وحدات المشروع كل وفق اختصاصه وعمله.</w:t>
      </w:r>
    </w:p>
    <w:p w14:paraId="614B4E7E" w14:textId="77777777" w:rsidR="00E66422" w:rsidRPr="001B2F3B"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49" w:name="_Toc172931044"/>
      <w:bookmarkStart w:id="50" w:name="_Toc172955927"/>
      <w:bookmarkStart w:id="51" w:name="_Toc180145308"/>
      <w:r w:rsidRPr="001B2F3B">
        <w:rPr>
          <w:rFonts w:ascii="Sakkal Majalla" w:hAnsi="Sakkal Majalla" w:cs="Sakkal Majalla"/>
          <w:b/>
          <w:bCs/>
          <w:sz w:val="32"/>
          <w:szCs w:val="32"/>
          <w:rtl/>
        </w:rPr>
        <w:t>2.2.2 تعريف جودة المشاريع:</w:t>
      </w:r>
      <w:bookmarkEnd w:id="49"/>
      <w:bookmarkEnd w:id="50"/>
      <w:bookmarkEnd w:id="51"/>
    </w:p>
    <w:p w14:paraId="210F155C"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تتمثل الجودة في تلبية متطلبات واحتياجات الجماهير المستفيدة المتفق عليها الأساسية وغير الأساسية، من المرة الأولى وفي كل مرة، والمستفيد هنا إما أن يكون مستفيدا داخليا (داخل المنظمة مثل الموظفين) أو مستفيدا خارجيا، حيث تتجسد المتطلبات والاحتياجات في المواصفات القابلة للقياس كالمتانة والموثوقية والاعتمادية، والدقة والسرعة، والسعر وطريقة التوصيل (الأفندي ومحمد، 2019).</w:t>
      </w:r>
    </w:p>
    <w:p w14:paraId="5AB33F3D"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ووفقا لدراسة الكرخي (2018)، فقد عرف العالم كروسبي الجودة على أنها المطابقة لمتطلبات المستفيدين، وحيث أنها تنشأ من خلال الأنشطة الوقائية وليس من الأنشطة التصحيحية، بمعنى الوقاية من الأخطاء قبل حدوثها أو وقوعها.</w:t>
      </w:r>
    </w:p>
    <w:p w14:paraId="298DF8AE"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ووفقا لدراسة مجيد والزيادات (2019)، فقد عبر العالم سيكيموتو عن الجودة بقوله إن السلع والخدمات الجيدة هي تلك التي تلبي حاجات ومتطلبات ورغبات المستفيدين وتحترمها، ويكمن ذلك من خلال جعل جوهر الجودة هو تلبية حاجات وتوقعات المستفيدين ومحاولة تجاوزها.</w:t>
      </w:r>
    </w:p>
    <w:p w14:paraId="4689E5CE"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أما بالنسبة لجودة المشروع، فتُعرف بمدى توافق مواصفات المشروع مع المتطلبات المحددة وحتى تتمكن المنظمة من الحصول على الجودة المطلوبة في المشروع، يتوجب عليها القيام بتحديد مقاييس الجودة الأنسب مع كيفية تطبيقها، وكذلك تحديد المواصفات القياسية الواجب اتباعها في تنفيذ المشروع، حيث يوجد العديد من المعايير والمواصفات الدولية لجودة المشاريع لكن ليس بالضرورة أن تتناسب وتتلاءم مع كافة المشاريع (طلحة، 2020).</w:t>
      </w:r>
    </w:p>
    <w:p w14:paraId="3341EB53"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ويرى محمد (2019) أن جودة المشروع تتمثل في قيام المنظمة بتحديد متطلبات تحقيق الجودة في المشروع، وذلك من خلال قيام المنظمة بأنشطة توكيد ومراقبة الجودة في كل مرحلة من مراحل تنفيذ المشروع، تشمل هذه الأنشطة جميع العمليات الضرورية والكفيلة بأن يحقق المشروع كافة المتطلبات الخاصة بمقاييس الجودة التي تم تحديدها واعتمادها منذ بداية المشروع.</w:t>
      </w:r>
    </w:p>
    <w:p w14:paraId="02EDA0AE"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ويشير أبو النجا (2019) إلى أن جوهر جودة المشروع يكمن في قيام المنظمة بتعيين فريق مختص بأنشطة مراقبة الجودة، لتتابع كافة نتائج المشروع، وتقيس درجة توافقها مع مقاييس الجودة المعتمدة، لتحديد كافة أساليب الأداء غير المتوافقة مع مقاييس المشروع والعمل على تعديلها ومعالجتها.</w:t>
      </w:r>
    </w:p>
    <w:p w14:paraId="7139D84C" w14:textId="77777777" w:rsidR="00E66422" w:rsidRPr="001B2F3B"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52" w:name="_Toc172931045"/>
      <w:bookmarkStart w:id="53" w:name="_Toc172955928"/>
      <w:bookmarkStart w:id="54" w:name="_Toc180145309"/>
      <w:r w:rsidRPr="001B2F3B">
        <w:rPr>
          <w:rFonts w:ascii="Sakkal Majalla" w:hAnsi="Sakkal Majalla" w:cs="Sakkal Majalla"/>
          <w:b/>
          <w:bCs/>
          <w:sz w:val="32"/>
          <w:szCs w:val="32"/>
          <w:rtl/>
        </w:rPr>
        <w:t>3.2.2 إدارة جودة المشاريع</w:t>
      </w:r>
      <w:bookmarkEnd w:id="52"/>
      <w:bookmarkEnd w:id="53"/>
      <w:bookmarkEnd w:id="54"/>
    </w:p>
    <w:p w14:paraId="532BD871"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تتضمن إدارة جودة المشاريع تحديد أهم معايير الجودة المطلوبة لتنفيذ المشروع وفقا للقيود المالية والزمنية المحددة مسبقا، بحيث يقوم المشروع بتلبية المتطلبات والاحتياجات التي تم عمله لأجلها، يتم مراجعة متطلبات تحقيق معايير الجودة في كل مرحلة من مراحل تنفيذ المشروع، والتحقق من تنفيذها بشكل دقيق، يتم ذلك عن طريق رصد وتسجيل نتائج نشاطات الجودة المطبقة خلال مراحل عمل المشروع، والتي تستخدم في تقييم الأداء، وتقديم الآراء والمقترحات اللازمة لتعزيز وتحسين مستوى الجودة، ومطابقتها مع معايير الجودة المحددة مسبقا للمشروع، فضلا عن الاستعانة بعمليات التحسين المستمرة طوال فترة عمل المشروع.</w:t>
      </w:r>
    </w:p>
    <w:p w14:paraId="541B4922"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 كما تتضمن إدارة جودة المشاريع تحديد متطلبات الجودة التي سيتم الالتزام بها في المشروع، ومن ثم تحديد السياسات التي سيتم استخدامها لتنفيذ متطلبات الجودة مع الرقابة والمتابعة والتفتيش الدوري والمستمر من أجل ضمان الالتزام بتنفيذ تلك المتطلبات خلال مراحل عمل المشروع المختلفة مع العمل على تسجيل نتائج تطبيق سياسات ونشاطات الجودة بهدف تقييمها وتعديل ما يحتاج للتعديل منها (</w:t>
      </w:r>
      <w:r w:rsidRPr="000E6D27">
        <w:rPr>
          <w:rFonts w:ascii="Sakkal Majalla" w:hAnsi="Sakkal Majalla" w:cs="Sakkal Majalla"/>
          <w:sz w:val="28"/>
          <w:szCs w:val="28"/>
        </w:rPr>
        <w:t>Pries and Quigley,2020</w:t>
      </w:r>
      <w:r w:rsidRPr="000E6D27">
        <w:rPr>
          <w:rFonts w:ascii="Sakkal Majalla" w:hAnsi="Sakkal Majalla" w:cs="Sakkal Majalla"/>
          <w:sz w:val="28"/>
          <w:szCs w:val="28"/>
          <w:rtl/>
        </w:rPr>
        <w:t>).</w:t>
      </w:r>
    </w:p>
    <w:p w14:paraId="35D16E46"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في ضوء ذلك، فإن إدارة جودة المشاريع تتمثل في العمليات والأنشطة اللازمة لتحديد وتحقيق جودة المشروع فهي جزء لا يتجزأ من إدارة المشروع، حيث تشمل العمليات التي تحدد سياسات الجودة والأهداف والمسؤوليات اللازمة لضمان تحقيق متطلبات واحتياجات المشروع،  يتم التركيز على جودة مخرجات المشروع، والتركيز على الأساليب والوسائل والتقنيات التي سيتم اعتمادها واستخدامها لتحقيق ذلك (خالد، 2019).</w:t>
      </w:r>
    </w:p>
    <w:p w14:paraId="3E8053DD"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ويرى حسن (2020) أن إدارة جودة المشاريع تعني التفكير بشأن الجودة لكافة مهام المشروع وعملياته منذ البداية حتى الإغلاق، فضلا عن سعيها إلى تكامل المهام المترابطة في جميع المستويات،  تستهدف تخطيط أنشطة إدارة جودة المشروع، وتحديد مواصفات الجودة القياسية وأولوياتها في المشروع، وتوفير إدارة متخصصة تسعى إلى تحقيق مواصفات الجودة في المشروع.</w:t>
      </w:r>
    </w:p>
    <w:p w14:paraId="5C1E165B" w14:textId="77777777" w:rsidR="00E66422" w:rsidRPr="001B2F3B"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55" w:name="_Toc172931046"/>
      <w:bookmarkStart w:id="56" w:name="_Toc172955929"/>
      <w:bookmarkStart w:id="57" w:name="_Toc180145310"/>
      <w:r w:rsidRPr="001B2F3B">
        <w:rPr>
          <w:rFonts w:ascii="Sakkal Majalla" w:hAnsi="Sakkal Majalla" w:cs="Sakkal Majalla"/>
          <w:b/>
          <w:bCs/>
          <w:sz w:val="32"/>
          <w:szCs w:val="32"/>
          <w:rtl/>
        </w:rPr>
        <w:t>4.2.2 تقييم جودة المشاريع:</w:t>
      </w:r>
      <w:bookmarkEnd w:id="55"/>
      <w:bookmarkEnd w:id="56"/>
      <w:bookmarkEnd w:id="57"/>
    </w:p>
    <w:p w14:paraId="094C8F6E"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تعد عملية تقييم جودة المشاريع نشاطا مهما في إدارة أي مشروع، حيث يؤكد العديد من أصحاب المشاريع والجهات الممولة لها على أهمية الدور الذي تقوم به هذه العملية في نجاح المشاريع واستمراريتها وتحقيق أهدافها وغاياتها،  من زاوية أخرى، ينوهون إلى أن أبرز الأسباب المؤدية لتعثر أو فشل المشاريع هي عدم الدراية الكافية من جانب المديرين لماهية عملية التقييم وماذا تعني، فضلا عن عدم معرفتهم بكيفية إجرائها بشكل عملي، قد يعود السبب في ذلك إلى تعدد المفاهيم والنظريات والنماذج والأساليب والممارسات العملية المتعلقة بعمليات تقييم جودة المشاريع، الأمر الذي أدى إلى تعدد وتنوع أدلة العمل اللازمة لإجراء التقييم حيث أصبح لكل نوع من أنواع المشاريع، ولكل جهة ممولة أو مانحة للمشاريع، أدلتها ووسائلها الخاصة والأسس العملية التي تقوم عليها (حجازي، 2019).</w:t>
      </w:r>
    </w:p>
    <w:p w14:paraId="592737CA"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تعرف عملية تقييم جودة المشاريع بالعملية التي تقيس مدى نجاح المنظمة في تحقيق أهدافها وغاياتها من جراء قيامها بعمل المشروع (</w:t>
      </w:r>
      <w:r w:rsidRPr="000E6D27">
        <w:rPr>
          <w:rFonts w:ascii="Sakkal Majalla" w:hAnsi="Sakkal Majalla" w:cs="Sakkal Majalla"/>
          <w:sz w:val="28"/>
          <w:szCs w:val="28"/>
        </w:rPr>
        <w:t>,2020</w:t>
      </w:r>
      <w:r w:rsidRPr="000E6D27">
        <w:rPr>
          <w:rFonts w:ascii="Sakkal Majalla" w:hAnsi="Sakkal Majalla" w:cs="Sakkal Majalla"/>
          <w:sz w:val="28"/>
          <w:szCs w:val="28"/>
          <w:rtl/>
        </w:rPr>
        <w:t xml:space="preserve"> </w:t>
      </w:r>
      <w:r w:rsidRPr="000E6D27">
        <w:rPr>
          <w:rFonts w:ascii="Sakkal Majalla" w:hAnsi="Sakkal Majalla" w:cs="Sakkal Majalla"/>
          <w:sz w:val="28"/>
          <w:szCs w:val="28"/>
        </w:rPr>
        <w:t>Bates and Jones</w:t>
      </w:r>
      <w:r w:rsidRPr="000E6D27">
        <w:rPr>
          <w:rFonts w:ascii="Sakkal Majalla" w:hAnsi="Sakkal Majalla" w:cs="Sakkal Majalla"/>
          <w:sz w:val="28"/>
          <w:szCs w:val="28"/>
          <w:rtl/>
        </w:rPr>
        <w:t xml:space="preserve">). </w:t>
      </w:r>
    </w:p>
    <w:p w14:paraId="50942F80"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كما تُعرف بالعملية المنظمة التي تتضمن جمع الأدلة وإجراء المقارنات والقياس مقابل المعايير (البناء، 2019). </w:t>
      </w:r>
    </w:p>
    <w:p w14:paraId="5FEF29A6"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تعرف أيضا بالعملية التي يتم من خلالها تحديد قيمة وفاعلية المشروع من خلال استخدام أدوات ووسائل ومعايير محددة مسبقا (حسن، 2020)</w:t>
      </w:r>
    </w:p>
    <w:p w14:paraId="751DB193"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 بالتالي، تكمن عملية تقييم جودة المشاريع في أنها اختبار منظم يقيس مدى التقدم والإنجاز في تحقيق مخرجات المشروع. حيث لا يكون التقييم لمرة واحدة فقط، بل يشمل عملية قياس الإنجازات المتنوعة والمختلفة للأهداف عبر مراحل زمنية متعددة حتى يتم الوصول إلى تحقيق مخرجات المشروع (حماد، 2019).</w:t>
      </w:r>
    </w:p>
    <w:p w14:paraId="0F32404D" w14:textId="77777777" w:rsidR="00E66422" w:rsidRPr="001B2F3B" w:rsidRDefault="00E66422" w:rsidP="00E66422">
      <w:pPr>
        <w:spacing w:before="100" w:beforeAutospacing="1" w:after="100" w:afterAutospacing="1" w:line="360" w:lineRule="auto"/>
        <w:jc w:val="both"/>
        <w:outlineLvl w:val="2"/>
        <w:rPr>
          <w:rFonts w:ascii="Sakkal Majalla" w:hAnsi="Sakkal Majalla" w:cs="Sakkal Majalla"/>
          <w:b/>
          <w:bCs/>
          <w:sz w:val="32"/>
          <w:szCs w:val="32"/>
          <w:rtl/>
        </w:rPr>
      </w:pPr>
      <w:bookmarkStart w:id="58" w:name="_Toc172931047"/>
      <w:bookmarkStart w:id="59" w:name="_Toc172955930"/>
      <w:bookmarkStart w:id="60" w:name="_Toc180145311"/>
      <w:r w:rsidRPr="001B2F3B">
        <w:rPr>
          <w:rFonts w:ascii="Sakkal Majalla" w:hAnsi="Sakkal Majalla" w:cs="Sakkal Majalla"/>
          <w:b/>
          <w:bCs/>
          <w:sz w:val="32"/>
          <w:szCs w:val="32"/>
          <w:rtl/>
        </w:rPr>
        <w:t>5.2.2 أهمية وأهداف عملية تقييم جودة المشاريع:</w:t>
      </w:r>
      <w:bookmarkEnd w:id="58"/>
      <w:bookmarkEnd w:id="59"/>
      <w:bookmarkEnd w:id="60"/>
    </w:p>
    <w:p w14:paraId="15D99308"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b/>
          <w:bCs/>
          <w:sz w:val="28"/>
          <w:szCs w:val="28"/>
          <w:u w:val="single"/>
          <w:rtl/>
        </w:rPr>
      </w:pPr>
      <w:r w:rsidRPr="000E6D27">
        <w:rPr>
          <w:rFonts w:ascii="Sakkal Majalla" w:hAnsi="Sakkal Majalla" w:cs="Sakkal Majalla"/>
          <w:sz w:val="28"/>
          <w:szCs w:val="28"/>
          <w:rtl/>
        </w:rPr>
        <w:t>يشير العيساوي (2018) إلى أن مرحلة تقييم جودة المشاريع هي المرحلة الأخيرة في مجال اختيار وإعداد وتنفيذ المشاريع، بمعنى أن التقييم هو الخطوة الأخيرة التي يجب على إدارة المشاريع القيام بها، وذلك لتحديد هل المشروع ملائم أو غير ملائم، وهل يجب أن يستمر هذا المشروع أو يجب التعديل عليه أو يجب إنهائه</w:t>
      </w:r>
    </w:p>
    <w:p w14:paraId="56EA5134"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ويرى الأشوح (2019) أن أهمية عملية تقييم جودة المشاريع تزداد بشكل ملحوظ في الدول النامية، لأن هناك حاجة كبيرة إلى تقييم جودة المشاريع الاستثمارية والحضرية والعمرانية والتنموية والإغاثية وغيرها، حيث أن الخطط التي ترسم في هذه الدول تفتقر بشكل كبير إلى الموضوعية وعدم توفر البيانات الدقيقة والمتكاملة، لذلك تكون عملية التنبؤ بالمشاريع وبرامجها غير متكاملة وغير دقيقة، مما يستدعى القيام إلى تقييم الأداء والإنتاجية والجودة أولا بأول ومرحلة بمرحلة، لكشف الانحرافات قبل حدوثها والقيام بعمليات التصحيح، لتجنب التكاليف الباهظة والتأخير والجهد على المنظمات.</w:t>
      </w:r>
    </w:p>
    <w:p w14:paraId="763A13AD"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 xml:space="preserve">وينوه </w:t>
      </w:r>
      <w:r w:rsidRPr="000E6D27">
        <w:rPr>
          <w:rFonts w:ascii="Sakkal Majalla" w:hAnsi="Sakkal Majalla" w:cs="Sakkal Majalla"/>
          <w:sz w:val="28"/>
          <w:szCs w:val="28"/>
        </w:rPr>
        <w:t>Zwikael and Globerson</w:t>
      </w:r>
      <w:r w:rsidRPr="000E6D27">
        <w:rPr>
          <w:rFonts w:ascii="Sakkal Majalla" w:hAnsi="Sakkal Majalla" w:cs="Sakkal Majalla"/>
          <w:sz w:val="28"/>
          <w:szCs w:val="28"/>
          <w:rtl/>
        </w:rPr>
        <w:t xml:space="preserve"> (2020) إلى أن عملية تقييم جودة المشاريع تهدف إلى توفير كل ما يلزم من بيانات ومعلومات لاتخاذ قرارات سليمة وصحيحة بشأن الاستراتيجيات والسياسات والعمليات المرتبطة بالمشاريع الحالية والمستقبلية، حيث أن عملية تقييم جودة المشروع تثبت فعاليته ومطابقته للنتائج المخطط لها وللمتطلبات المالية والقانونية فضلاً عن التحقق من جودة أداء المشروع وتحسينها، وتحديد الاستراتيجيات والأساليب الناجحة من أجل التوسع في تكرارها في المشاريع المستقبلية، وتعديل الاستراتيجيات والأساليب غير الناجحة، بالإضافة إلى إتاحة الفرصة للجهات المعنية بالمشروع للإدلاء بدلوها في مخرجات المشاريع وجودتها.</w:t>
      </w:r>
    </w:p>
    <w:p w14:paraId="2D11C13F" w14:textId="77777777" w:rsidR="00E66422" w:rsidRPr="000E6D27" w:rsidRDefault="00E66422" w:rsidP="00E66422">
      <w:pPr>
        <w:spacing w:before="100" w:beforeAutospacing="1" w:after="100" w:afterAutospacing="1" w:line="360" w:lineRule="auto"/>
        <w:ind w:firstLine="720"/>
        <w:jc w:val="both"/>
        <w:rPr>
          <w:rFonts w:ascii="Sakkal Majalla" w:hAnsi="Sakkal Majalla" w:cs="Sakkal Majalla"/>
          <w:sz w:val="28"/>
          <w:szCs w:val="28"/>
          <w:rtl/>
        </w:rPr>
      </w:pPr>
      <w:r w:rsidRPr="000E6D27">
        <w:rPr>
          <w:rFonts w:ascii="Sakkal Majalla" w:hAnsi="Sakkal Majalla" w:cs="Sakkal Majalla"/>
          <w:sz w:val="28"/>
          <w:szCs w:val="28"/>
          <w:rtl/>
        </w:rPr>
        <w:t>وكذلك إتاحة عملية التعلم الجماعي وتشارك المعارف والخبرات والمهارات ذات العلاقة بالمشروع والتي من شأنها أن تعزز من مستوى أدائه وجودته من أجل ضمان نجاحه وتحقيق الأهداف المرجوة منه. كما وتهدف المنظمات من عملية تقييم جودة مشاريعها إلى تلبية رغبات وتوقعات الجهات الممولة لهذه المشاريع، وإقناعهم بمدى ملائمتها وكفاءتها وفاعليتها وأثرها واستدامتها، فضلاً عن استغلال كافة مواردها بالشكل الأمثل، وتصحيح الأخطاء ومحاولة تجنبها من أجل ضمان تحقيق الجودة في كافة المشاريع، بالتالي تحقيق درجة عالية من الرضا لدى جميع الأطراف ذات العلاقة بالمشاريع (</w:t>
      </w:r>
      <w:r w:rsidRPr="000E6D27">
        <w:rPr>
          <w:rFonts w:ascii="Sakkal Majalla" w:hAnsi="Sakkal Majalla" w:cs="Sakkal Majalla"/>
          <w:sz w:val="28"/>
          <w:szCs w:val="28"/>
        </w:rPr>
        <w:t>Richman, 2022</w:t>
      </w:r>
      <w:r w:rsidRPr="000E6D27">
        <w:rPr>
          <w:rFonts w:ascii="Sakkal Majalla" w:hAnsi="Sakkal Majalla" w:cs="Sakkal Majalla"/>
          <w:sz w:val="28"/>
          <w:szCs w:val="28"/>
          <w:rtl/>
        </w:rPr>
        <w:t>).</w:t>
      </w:r>
    </w:p>
    <w:p w14:paraId="1D2F48DC" w14:textId="77777777" w:rsidR="00E66422" w:rsidRPr="000E6D27" w:rsidRDefault="00E66422" w:rsidP="00E66422">
      <w:pPr>
        <w:spacing w:before="100" w:beforeAutospacing="1" w:after="100" w:afterAutospacing="1" w:line="360" w:lineRule="auto"/>
        <w:jc w:val="both"/>
        <w:rPr>
          <w:rFonts w:ascii="Sakkal Majalla" w:hAnsi="Sakkal Majalla" w:cs="Sakkal Majalla"/>
          <w:b/>
          <w:bCs/>
          <w:sz w:val="28"/>
          <w:szCs w:val="28"/>
          <w:rtl/>
        </w:rPr>
      </w:pPr>
      <w:r w:rsidRPr="000E6D27">
        <w:rPr>
          <w:rFonts w:ascii="Sakkal Majalla" w:hAnsi="Sakkal Majalla" w:cs="Sakkal Majalla"/>
          <w:b/>
          <w:bCs/>
          <w:sz w:val="28"/>
          <w:szCs w:val="28"/>
          <w:rtl/>
        </w:rPr>
        <w:t>ويرى البنا (2019) أنه يمكن حصر أبرز أغراض عملية تقييم جودة المشاريع في التالي:</w:t>
      </w:r>
    </w:p>
    <w:p w14:paraId="3A0AD186" w14:textId="77777777" w:rsidR="00E66422" w:rsidRPr="000E6D27" w:rsidRDefault="00E66422" w:rsidP="00E66422">
      <w:pPr>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b/>
          <w:bCs/>
          <w:sz w:val="28"/>
          <w:szCs w:val="28"/>
          <w:rtl/>
        </w:rPr>
        <w:t>الاسترجاع</w:t>
      </w:r>
      <w:r w:rsidRPr="000E6D27">
        <w:rPr>
          <w:rFonts w:ascii="Sakkal Majalla" w:hAnsi="Sakkal Majalla" w:cs="Sakkal Majalla"/>
          <w:sz w:val="28"/>
          <w:szCs w:val="28"/>
          <w:rtl/>
        </w:rPr>
        <w:t xml:space="preserve"> بمعنى ربط نتائج المشروع بالأهداف وتوفير نموذج لإدارة الجودة.</w:t>
      </w:r>
    </w:p>
    <w:p w14:paraId="4C14E4F6" w14:textId="77777777" w:rsidR="00E66422" w:rsidRPr="000E6D27" w:rsidRDefault="00E66422" w:rsidP="00E66422">
      <w:pPr>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b/>
          <w:bCs/>
          <w:sz w:val="28"/>
          <w:szCs w:val="28"/>
          <w:rtl/>
        </w:rPr>
        <w:t>الرقابة</w:t>
      </w:r>
      <w:r w:rsidRPr="000E6D27">
        <w:rPr>
          <w:rFonts w:ascii="Sakkal Majalla" w:hAnsi="Sakkal Majalla" w:cs="Sakkal Majalla"/>
          <w:sz w:val="28"/>
          <w:szCs w:val="28"/>
          <w:rtl/>
        </w:rPr>
        <w:t xml:space="preserve"> بمعنى ربط نفقات المشروع بنتائجه أي إجراء نوع من التقييم على أساس منهج فعالية التكاليف.</w:t>
      </w:r>
    </w:p>
    <w:p w14:paraId="58A07EB1" w14:textId="77777777" w:rsidR="00E66422" w:rsidRPr="000E6D27" w:rsidRDefault="00E66422" w:rsidP="00E66422">
      <w:pPr>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b/>
          <w:bCs/>
          <w:sz w:val="28"/>
          <w:szCs w:val="28"/>
          <w:rtl/>
        </w:rPr>
        <w:t>التأثير على المشروع</w:t>
      </w:r>
      <w:r w:rsidRPr="000E6D27">
        <w:rPr>
          <w:rFonts w:ascii="Sakkal Majalla" w:hAnsi="Sakkal Majalla" w:cs="Sakkal Majalla"/>
          <w:sz w:val="28"/>
          <w:szCs w:val="28"/>
          <w:rtl/>
        </w:rPr>
        <w:t>: حيث تؤثر نتائج التقييم في المشروع ذاته.</w:t>
      </w:r>
    </w:p>
    <w:p w14:paraId="20293787" w14:textId="77777777" w:rsidR="00E66422" w:rsidRPr="000E6D27" w:rsidRDefault="00E66422" w:rsidP="00E66422">
      <w:pPr>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b/>
          <w:bCs/>
          <w:sz w:val="28"/>
          <w:szCs w:val="28"/>
          <w:rtl/>
        </w:rPr>
        <w:t>البحث عن طريق تحديد العلاقة</w:t>
      </w:r>
      <w:r w:rsidRPr="000E6D27">
        <w:rPr>
          <w:rFonts w:ascii="Sakkal Majalla" w:hAnsi="Sakkal Majalla" w:cs="Sakkal Majalla"/>
          <w:sz w:val="28"/>
          <w:szCs w:val="28"/>
          <w:rtl/>
        </w:rPr>
        <w:t xml:space="preserve"> بين التعلم والتدريب وتحول ذلك إلى التدريب في العمل.</w:t>
      </w:r>
    </w:p>
    <w:p w14:paraId="6843E6BF" w14:textId="77777777" w:rsidR="00E66422" w:rsidRPr="000E6D27" w:rsidRDefault="00E66422" w:rsidP="00E66422">
      <w:pPr>
        <w:spacing w:before="100" w:beforeAutospacing="1" w:after="100" w:afterAutospacing="1" w:line="360" w:lineRule="auto"/>
        <w:ind w:firstLine="706"/>
        <w:jc w:val="both"/>
        <w:rPr>
          <w:rFonts w:ascii="Sakkal Majalla" w:hAnsi="Sakkal Majalla" w:cs="Sakkal Majalla"/>
          <w:b/>
          <w:bCs/>
          <w:sz w:val="28"/>
          <w:szCs w:val="28"/>
          <w:rtl/>
        </w:rPr>
      </w:pPr>
      <w:r w:rsidRPr="000E6D27">
        <w:rPr>
          <w:rFonts w:ascii="Sakkal Majalla" w:hAnsi="Sakkal Majalla" w:cs="Sakkal Majalla"/>
          <w:b/>
          <w:bCs/>
          <w:sz w:val="28"/>
          <w:szCs w:val="28"/>
          <w:rtl/>
        </w:rPr>
        <w:t>في ضوء ذلك، يرى</w:t>
      </w:r>
      <w:r w:rsidRPr="000E6D27">
        <w:rPr>
          <w:rFonts w:ascii="Sakkal Majalla" w:hAnsi="Sakkal Majalla" w:cs="Sakkal Majalla"/>
          <w:b/>
          <w:bCs/>
          <w:sz w:val="28"/>
          <w:szCs w:val="28"/>
        </w:rPr>
        <w:t>,2022)</w:t>
      </w:r>
      <w:r w:rsidRPr="000E6D27">
        <w:rPr>
          <w:rFonts w:ascii="Sakkal Majalla" w:hAnsi="Sakkal Majalla" w:cs="Sakkal Majalla"/>
          <w:b/>
          <w:bCs/>
          <w:sz w:val="28"/>
          <w:szCs w:val="28"/>
          <w:rtl/>
        </w:rPr>
        <w:t xml:space="preserve"> </w:t>
      </w:r>
      <w:r w:rsidRPr="000E6D27">
        <w:rPr>
          <w:rFonts w:ascii="Sakkal Majalla" w:hAnsi="Sakkal Majalla" w:cs="Sakkal Majalla"/>
          <w:b/>
          <w:bCs/>
          <w:sz w:val="28"/>
          <w:szCs w:val="28"/>
          <w:rtl/>
          <w:lang w:bidi="ar-EG"/>
        </w:rPr>
        <w:t xml:space="preserve"> </w:t>
      </w:r>
      <w:r w:rsidRPr="000E6D27">
        <w:rPr>
          <w:rFonts w:ascii="Sakkal Majalla" w:hAnsi="Sakkal Majalla" w:cs="Sakkal Majalla"/>
          <w:b/>
          <w:bCs/>
          <w:sz w:val="28"/>
          <w:szCs w:val="28"/>
        </w:rPr>
        <w:t>Goff</w:t>
      </w:r>
      <w:r w:rsidRPr="000E6D27">
        <w:rPr>
          <w:rFonts w:ascii="Sakkal Majalla" w:hAnsi="Sakkal Majalla" w:cs="Sakkal Majalla"/>
          <w:b/>
          <w:bCs/>
          <w:sz w:val="28"/>
          <w:szCs w:val="28"/>
          <w:rtl/>
        </w:rPr>
        <w:t>) أن أهمية عملية تقييم جودة المشاريع تتبلور من خلال مجموعة كبيرة من الأهداف ومن أبرزها:</w:t>
      </w:r>
    </w:p>
    <w:p w14:paraId="0FF809C7" w14:textId="77777777" w:rsidR="00E66422" w:rsidRPr="000E6D27" w:rsidRDefault="00E66422" w:rsidP="00E66422">
      <w:pPr>
        <w:numPr>
          <w:ilvl w:val="2"/>
          <w:numId w:val="16"/>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tl/>
        </w:rPr>
        <w:t>الاكتشاف المبكر لما يتم وما يجري في المشروع بشكل جيد ومالا يتم ولا يجري بشكل غير جيد في المشروع قبل أن يعرف بذلك الآخرون.</w:t>
      </w:r>
    </w:p>
    <w:p w14:paraId="399BC959" w14:textId="77777777" w:rsidR="00E66422" w:rsidRPr="000E6D27" w:rsidRDefault="00E66422" w:rsidP="00E66422">
      <w:pPr>
        <w:numPr>
          <w:ilvl w:val="2"/>
          <w:numId w:val="16"/>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tl/>
        </w:rPr>
        <w:t>التوضيح والبيان لكافة الجهات المسؤولة والممولة للمشروع أو المالكة له كيف يعمل المشروع وكيف أنه عملي ومفيد ويحقق أهدافهم المخطط لها.</w:t>
      </w:r>
    </w:p>
    <w:p w14:paraId="28881BB2" w14:textId="77777777" w:rsidR="00E66422" w:rsidRPr="000E6D27" w:rsidRDefault="00E66422" w:rsidP="00E66422">
      <w:pPr>
        <w:numPr>
          <w:ilvl w:val="2"/>
          <w:numId w:val="16"/>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tl/>
        </w:rPr>
        <w:t>كسب المزيد من التأييد والحصول على المزيد من الأموال للاستثمار من خلال تقديم الدليل القاطع على كفاءة وفاعلية المشروع.</w:t>
      </w:r>
    </w:p>
    <w:p w14:paraId="089B56A1" w14:textId="77777777" w:rsidR="00E66422" w:rsidRPr="000E6D27" w:rsidRDefault="00E66422" w:rsidP="00E66422">
      <w:pPr>
        <w:numPr>
          <w:ilvl w:val="2"/>
          <w:numId w:val="16"/>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tl/>
        </w:rPr>
        <w:t>تعزيز وتحسين مستوى أداء العاملين في المشروع من خلال تقديم إيضاحات حول نقاط الضعف ومعالجتها ونقاط القوة وتعزيزها.</w:t>
      </w:r>
    </w:p>
    <w:p w14:paraId="4A572598" w14:textId="77777777" w:rsidR="00E66422" w:rsidRPr="000E6D27" w:rsidRDefault="00E66422" w:rsidP="00E66422">
      <w:pPr>
        <w:numPr>
          <w:ilvl w:val="2"/>
          <w:numId w:val="16"/>
        </w:numPr>
        <w:spacing w:before="100" w:beforeAutospacing="1" w:after="100" w:afterAutospacing="1" w:line="360" w:lineRule="auto"/>
        <w:ind w:left="423"/>
        <w:jc w:val="both"/>
        <w:rPr>
          <w:rFonts w:ascii="Sakkal Majalla" w:hAnsi="Sakkal Majalla" w:cs="Sakkal Majalla"/>
          <w:sz w:val="28"/>
          <w:szCs w:val="28"/>
          <w:rtl/>
        </w:rPr>
      </w:pPr>
      <w:r w:rsidRPr="000E6D27">
        <w:rPr>
          <w:rFonts w:ascii="Sakkal Majalla" w:hAnsi="Sakkal Majalla" w:cs="Sakkal Majalla"/>
          <w:sz w:val="28"/>
          <w:szCs w:val="28"/>
          <w:rtl/>
        </w:rPr>
        <w:t>تعزيز وتحسين ما تتمتع به المنظمة من مصداقية وسمعة طيبة وذلك من خلال الجودة المميزة التي تتمتع بها مشاريعها.</w:t>
      </w:r>
    </w:p>
    <w:p w14:paraId="0C4A2086" w14:textId="77777777" w:rsidR="00E66422" w:rsidRDefault="00E66422">
      <w:pPr>
        <w:bidi w:val="0"/>
        <w:sectPr w:rsidR="00E66422" w:rsidSect="00E66422">
          <w:pgSz w:w="11906" w:h="16838"/>
          <w:pgMar w:top="1440" w:right="1985" w:bottom="1440" w:left="1418" w:header="720" w:footer="720" w:gutter="567"/>
          <w:cols w:space="720"/>
          <w:bidi/>
          <w:rtlGutter/>
          <w:docGrid w:linePitch="360"/>
        </w:sectPr>
      </w:pPr>
    </w:p>
    <w:p w14:paraId="12CE622A" w14:textId="77777777" w:rsidR="00E66422" w:rsidRPr="008B5298" w:rsidRDefault="00E66422" w:rsidP="00E66422">
      <w:pPr>
        <w:bidi w:val="0"/>
        <w:spacing w:before="100" w:beforeAutospacing="1" w:after="100" w:afterAutospacing="1" w:line="360" w:lineRule="auto"/>
        <w:jc w:val="both"/>
        <w:rPr>
          <w:rFonts w:ascii="Sakkal Majalla" w:hAnsi="Sakkal Majalla" w:cs="Sakkal Majalla"/>
          <w:sz w:val="32"/>
          <w:szCs w:val="32"/>
        </w:rPr>
      </w:pPr>
      <w:bookmarkStart w:id="61" w:name="_Hlk171615782"/>
      <w:bookmarkStart w:id="62" w:name="_Hlk173392400"/>
      <w:r w:rsidRPr="008B5298">
        <w:rPr>
          <w:rFonts w:ascii="Sakkal Majalla" w:hAnsi="Sakkal Majalla" w:cs="Sakkal Majalla"/>
          <w:b/>
          <w:bCs/>
          <w:noProof/>
          <w:sz w:val="32"/>
          <w:szCs w:val="32"/>
        </w:rPr>
        <w:drawing>
          <wp:anchor distT="0" distB="0" distL="114300" distR="114300" simplePos="0" relativeHeight="251661312" behindDoc="1" locked="0" layoutInCell="1" allowOverlap="1" wp14:anchorId="496FA6C1" wp14:editId="5B5D270F">
            <wp:simplePos x="0" y="0"/>
            <wp:positionH relativeFrom="margin">
              <wp:align>right</wp:align>
            </wp:positionH>
            <wp:positionV relativeFrom="paragraph">
              <wp:posOffset>25400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8B5298">
        <w:rPr>
          <w:rFonts w:ascii="Sakkal Majalla" w:eastAsia="Calibri" w:hAnsi="Sakkal Majalla" w:cs="Sakkal Majalla"/>
          <w:b/>
          <w:bCs/>
          <w:kern w:val="0"/>
          <w:sz w:val="32"/>
          <w:szCs w:val="32"/>
          <w:lang w:bidi="ar-EG"/>
          <w14:ligatures w14:val="none"/>
        </w:rPr>
        <w:t>Mid-Ocean University</w:t>
      </w:r>
    </w:p>
    <w:p w14:paraId="1298A28D" w14:textId="77777777" w:rsidR="00E66422" w:rsidRPr="008B5298" w:rsidRDefault="00E66422" w:rsidP="00E664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8B5298">
        <w:rPr>
          <w:rFonts w:ascii="Sakkal Majalla" w:eastAsia="Calibri" w:hAnsi="Sakkal Majalla" w:cs="Sakkal Majalla"/>
          <w:b/>
          <w:bCs/>
          <w:kern w:val="0"/>
          <w:sz w:val="32"/>
          <w:szCs w:val="32"/>
          <w:lang w:bidi="ar-EG"/>
          <w14:ligatures w14:val="none"/>
        </w:rPr>
        <w:t>College of Management</w:t>
      </w:r>
    </w:p>
    <w:p w14:paraId="04A0C508" w14:textId="77777777" w:rsidR="00E66422" w:rsidRPr="008B5298" w:rsidRDefault="00E66422" w:rsidP="00E6642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8B5298">
        <w:rPr>
          <w:rFonts w:ascii="Sakkal Majalla" w:eastAsia="Calibri" w:hAnsi="Sakkal Majalla" w:cs="Sakkal Majalla"/>
          <w:b/>
          <w:bCs/>
          <w:kern w:val="0"/>
          <w:sz w:val="32"/>
          <w:szCs w:val="32"/>
          <w:lang w:bidi="ar-EG"/>
          <w14:ligatures w14:val="none"/>
        </w:rPr>
        <w:t>Department of project management</w:t>
      </w:r>
    </w:p>
    <w:p w14:paraId="26B37429" w14:textId="77777777" w:rsidR="00E66422" w:rsidRPr="000E6D27" w:rsidRDefault="00E66422" w:rsidP="00E66422">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4D7C21D5" w14:textId="77777777" w:rsidR="00E66422" w:rsidRPr="008B5298" w:rsidRDefault="00E66422" w:rsidP="00E6642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B5298">
        <w:rPr>
          <w:rFonts w:ascii="Sakkal Majalla" w:eastAsia="Calibri" w:hAnsi="Sakkal Majalla" w:cs="Sakkal Majalla"/>
          <w:b/>
          <w:bCs/>
          <w:kern w:val="0"/>
          <w:sz w:val="36"/>
          <w:szCs w:val="36"/>
          <w:lang w:bidi="ar-EG"/>
          <w14:ligatures w14:val="none"/>
        </w:rPr>
        <w:t>The Impact of Adopting International Project Management Standards on the Quality of Municipal Projects: An Applied Study on the Eastern Province Municipality</w:t>
      </w:r>
    </w:p>
    <w:p w14:paraId="2E2AD986" w14:textId="77777777" w:rsidR="00E66422" w:rsidRPr="000E6D27" w:rsidRDefault="00E66422" w:rsidP="00E66422">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1E1D06D7" w14:textId="5F5DFE82" w:rsidR="00E66422" w:rsidRDefault="00E66422" w:rsidP="0009169A">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8B5298">
        <w:rPr>
          <w:rFonts w:ascii="Sakkal Majalla" w:eastAsia="Calibri" w:hAnsi="Sakkal Majalla" w:cs="Sakkal Majalla"/>
          <w:b/>
          <w:bCs/>
          <w:kern w:val="0"/>
          <w:sz w:val="32"/>
          <w:szCs w:val="32"/>
          <w:lang w:bidi="ar-EG"/>
          <w14:ligatures w14:val="none"/>
        </w:rPr>
        <w:t>Preparation</w:t>
      </w:r>
      <w:r w:rsidRPr="008B5298">
        <w:rPr>
          <w:rFonts w:ascii="Sakkal Majalla" w:eastAsia="Calibri" w:hAnsi="Sakkal Majalla" w:cs="Sakkal Majalla"/>
          <w:b/>
          <w:bCs/>
          <w:kern w:val="0"/>
          <w:sz w:val="32"/>
          <w:szCs w:val="32"/>
          <w:rtl/>
          <w:lang w:bidi="ar-EG"/>
          <w14:ligatures w14:val="none"/>
        </w:rPr>
        <w:t>:</w:t>
      </w:r>
      <w:r w:rsidR="0009169A">
        <w:rPr>
          <w:rFonts w:ascii="Sakkal Majalla" w:eastAsia="Calibri" w:hAnsi="Sakkal Majalla" w:cs="Sakkal Majalla"/>
          <w:b/>
          <w:bCs/>
          <w:kern w:val="0"/>
          <w:sz w:val="32"/>
          <w:szCs w:val="32"/>
          <w:lang w:bidi="ar-EG"/>
          <w14:ligatures w14:val="none"/>
        </w:rPr>
        <w:t xml:space="preserve"> Ghaliah Abdulrahman alqarni </w:t>
      </w:r>
      <w:bookmarkEnd w:id="61"/>
    </w:p>
    <w:p w14:paraId="0C371066" w14:textId="056D852A" w:rsidR="0009169A" w:rsidRPr="008B5298" w:rsidRDefault="0009169A" w:rsidP="0009169A">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lang w:bidi="ar-EG"/>
          <w14:ligatures w14:val="none"/>
        </w:rPr>
        <w:t>233002083</w:t>
      </w:r>
    </w:p>
    <w:p w14:paraId="5A9C35C1" w14:textId="77777777" w:rsidR="00E66422" w:rsidRPr="008B5298" w:rsidRDefault="00E66422" w:rsidP="00E66422">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p>
    <w:p w14:paraId="35C70A2D" w14:textId="77777777" w:rsidR="00E66422" w:rsidRPr="008B5298" w:rsidRDefault="00E66422" w:rsidP="00E66422">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8B5298">
        <w:rPr>
          <w:rFonts w:ascii="Sakkal Majalla" w:eastAsia="Calibri" w:hAnsi="Sakkal Majalla" w:cs="Sakkal Majalla"/>
          <w:b/>
          <w:bCs/>
          <w:kern w:val="0"/>
          <w:sz w:val="32"/>
          <w:szCs w:val="32"/>
          <w:lang w:bidi="ar-EG"/>
          <w14:ligatures w14:val="none"/>
        </w:rPr>
        <w:t>Supervision by:</w:t>
      </w:r>
    </w:p>
    <w:p w14:paraId="2FDE2AC1" w14:textId="77777777" w:rsidR="00E66422" w:rsidRPr="008B5298" w:rsidRDefault="00E66422" w:rsidP="00E66422">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8B5298">
        <w:rPr>
          <w:rFonts w:ascii="Sakkal Majalla" w:eastAsia="Calibri" w:hAnsi="Sakkal Majalla" w:cs="Sakkal Majalla"/>
          <w:b/>
          <w:bCs/>
          <w:kern w:val="0"/>
          <w:sz w:val="32"/>
          <w:szCs w:val="32"/>
          <w:lang w:bidi="ar-EG"/>
          <w14:ligatures w14:val="none"/>
        </w:rPr>
        <w:t>Dr. Asmaa Abu Anza</w:t>
      </w:r>
    </w:p>
    <w:p w14:paraId="791AEFBF" w14:textId="77777777" w:rsidR="00E66422" w:rsidRPr="000E6D27" w:rsidRDefault="00E66422" w:rsidP="00E66422">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bookmarkEnd w:id="62"/>
    <w:p w14:paraId="196C7716" w14:textId="77777777" w:rsidR="00E66422" w:rsidRPr="00E66422" w:rsidRDefault="00E66422" w:rsidP="00E66422">
      <w:pPr>
        <w:spacing w:before="100" w:beforeAutospacing="1" w:after="100" w:afterAutospacing="1" w:line="360" w:lineRule="auto"/>
        <w:jc w:val="center"/>
        <w:rPr>
          <w:rFonts w:ascii="Sakkal Majalla" w:hAnsi="Sakkal Majalla" w:cs="Sakkal Majalla"/>
          <w:sz w:val="32"/>
          <w:szCs w:val="32"/>
        </w:rPr>
      </w:pPr>
      <w:r w:rsidRPr="008B5298">
        <w:rPr>
          <w:rFonts w:ascii="Sakkal Majalla" w:eastAsia="Calibri" w:hAnsi="Sakkal Majalla" w:cs="Sakkal Majalla"/>
          <w:b/>
          <w:bCs/>
          <w:kern w:val="0"/>
          <w:sz w:val="32"/>
          <w:szCs w:val="32"/>
          <w:lang w:bidi="ar-EG"/>
          <w14:ligatures w14:val="none"/>
        </w:rPr>
        <w:t>1446 – 2024</w:t>
      </w:r>
    </w:p>
    <w:sectPr w:rsidR="00E66422" w:rsidRPr="00E66422" w:rsidSect="00E66422">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05924" w14:textId="77777777" w:rsidR="00F10289" w:rsidRDefault="00F10289" w:rsidP="00E66422">
      <w:pPr>
        <w:spacing w:after="0" w:line="240" w:lineRule="auto"/>
      </w:pPr>
      <w:r>
        <w:separator/>
      </w:r>
    </w:p>
  </w:endnote>
  <w:endnote w:type="continuationSeparator" w:id="0">
    <w:p w14:paraId="4448E13B" w14:textId="77777777" w:rsidR="00F10289" w:rsidRDefault="00F10289" w:rsidP="00E66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93089807"/>
      <w:docPartObj>
        <w:docPartGallery w:val="Page Numbers (Bottom of Page)"/>
        <w:docPartUnique/>
      </w:docPartObj>
    </w:sdtPr>
    <w:sdtContent>
      <w:p w14:paraId="76F5550A" w14:textId="77777777" w:rsidR="00E04851" w:rsidRDefault="0095013E">
        <w:pPr>
          <w:pStyle w:val="Footer"/>
        </w:pPr>
        <w:r>
          <w:rPr>
            <w:noProof/>
          </w:rPr>
          <mc:AlternateContent>
            <mc:Choice Requires="wpg">
              <w:drawing>
                <wp:anchor distT="0" distB="0" distL="114300" distR="114300" simplePos="0" relativeHeight="251659264" behindDoc="0" locked="0" layoutInCell="1" allowOverlap="1" wp14:anchorId="78CD5982" wp14:editId="78EFCCD4">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291E3EB" w14:textId="77777777" w:rsidR="00E04851" w:rsidRDefault="0095013E">
                                <w:pPr>
                                  <w:pStyle w:val="Footer"/>
                                  <w:jc w:val="center"/>
                                  <w:rPr>
                                    <w:sz w:val="16"/>
                                    <w:szCs w:val="16"/>
                                  </w:rPr>
                                </w:pPr>
                                <w:r>
                                  <w:fldChar w:fldCharType="begin"/>
                                </w:r>
                                <w:r>
                                  <w:instrText xml:space="preserve"> PAGE    \* MERGEFORMAT </w:instrText>
                                </w:r>
                                <w:r>
                                  <w:fldChar w:fldCharType="separate"/>
                                </w:r>
                                <w:r w:rsidR="00E66422" w:rsidRPr="00E66422">
                                  <w:rPr>
                                    <w:noProof/>
                                    <w:sz w:val="16"/>
                                    <w:szCs w:val="16"/>
                                    <w:rtl/>
                                  </w:rPr>
                                  <w:t>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D5982" id="Group 7"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YJ7QIAAFQ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MR8Jgn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2291E3EB" w14:textId="77777777" w:rsidR="00E04851" w:rsidRDefault="0095013E">
                          <w:pPr>
                            <w:pStyle w:val="Footer"/>
                            <w:jc w:val="center"/>
                            <w:rPr>
                              <w:sz w:val="16"/>
                              <w:szCs w:val="16"/>
                            </w:rPr>
                          </w:pPr>
                          <w:r>
                            <w:fldChar w:fldCharType="begin"/>
                          </w:r>
                          <w:r>
                            <w:instrText xml:space="preserve"> PAGE    \* MERGEFORMAT </w:instrText>
                          </w:r>
                          <w:r>
                            <w:fldChar w:fldCharType="separate"/>
                          </w:r>
                          <w:r w:rsidR="00E66422" w:rsidRPr="00E66422">
                            <w:rPr>
                              <w:noProof/>
                              <w:sz w:val="16"/>
                              <w:szCs w:val="16"/>
                              <w:rtl/>
                            </w:rPr>
                            <w:t>1</w:t>
                          </w:r>
                          <w:r>
                            <w:rPr>
                              <w:noProof/>
                              <w:sz w:val="16"/>
                              <w:szCs w:val="16"/>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15366" w14:textId="77777777" w:rsidR="00E66422" w:rsidRDefault="00E66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1EB25" w14:textId="77777777" w:rsidR="00F10289" w:rsidRDefault="00F10289" w:rsidP="00E66422">
      <w:pPr>
        <w:spacing w:after="0" w:line="240" w:lineRule="auto"/>
      </w:pPr>
      <w:r>
        <w:separator/>
      </w:r>
    </w:p>
  </w:footnote>
  <w:footnote w:type="continuationSeparator" w:id="0">
    <w:p w14:paraId="5ED7F676" w14:textId="77777777" w:rsidR="00F10289" w:rsidRDefault="00F10289" w:rsidP="00E66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64076"/>
    <w:multiLevelType w:val="multilevel"/>
    <w:tmpl w:val="A48038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F36D8"/>
    <w:multiLevelType w:val="multilevel"/>
    <w:tmpl w:val="9508DAC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0147E"/>
    <w:multiLevelType w:val="multilevel"/>
    <w:tmpl w:val="6C8A6FF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540" w:hanging="360"/>
      </w:pPr>
      <w:rPr>
        <w:rFonts w:hint="default"/>
      </w:rPr>
    </w:lvl>
    <w:lvl w:ilvl="3">
      <w:start w:val="1"/>
      <w:numFmt w:val="arabicAlpha"/>
      <w:lvlText w:val="%4-"/>
      <w:lvlJc w:val="left"/>
      <w:pPr>
        <w:ind w:left="3600" w:hanging="360"/>
      </w:pPr>
      <w:rPr>
        <w:rFonts w:hint="default"/>
        <w:b/>
      </w:r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 w15:restartNumberingAfterBreak="0">
    <w:nsid w:val="16491369"/>
    <w:multiLevelType w:val="multilevel"/>
    <w:tmpl w:val="5DEA55E6"/>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7C62C4E"/>
    <w:multiLevelType w:val="hybridMultilevel"/>
    <w:tmpl w:val="EC18E77A"/>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220E287B"/>
    <w:multiLevelType w:val="hybridMultilevel"/>
    <w:tmpl w:val="80189E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176FC6"/>
    <w:multiLevelType w:val="multilevel"/>
    <w:tmpl w:val="A48038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9C7093"/>
    <w:multiLevelType w:val="multilevel"/>
    <w:tmpl w:val="474EFF1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F235ED"/>
    <w:multiLevelType w:val="hybridMultilevel"/>
    <w:tmpl w:val="1D4E88B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2035FE"/>
    <w:multiLevelType w:val="multilevel"/>
    <w:tmpl w:val="28BC3758"/>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1" w15:restartNumberingAfterBreak="0">
    <w:nsid w:val="334D42A4"/>
    <w:multiLevelType w:val="multilevel"/>
    <w:tmpl w:val="AB066F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EE72B2"/>
    <w:multiLevelType w:val="hybridMultilevel"/>
    <w:tmpl w:val="E7F08350"/>
    <w:lvl w:ilvl="0" w:tplc="04090009">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 w15:restartNumberingAfterBreak="0">
    <w:nsid w:val="3834660B"/>
    <w:multiLevelType w:val="multilevel"/>
    <w:tmpl w:val="D05003B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39A64280"/>
    <w:multiLevelType w:val="hybridMultilevel"/>
    <w:tmpl w:val="4574F1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75298"/>
    <w:multiLevelType w:val="hybridMultilevel"/>
    <w:tmpl w:val="A134ED5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45F86B28"/>
    <w:multiLevelType w:val="hybridMultilevel"/>
    <w:tmpl w:val="52785F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A4615A9"/>
    <w:multiLevelType w:val="hybridMultilevel"/>
    <w:tmpl w:val="53BCD2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B4A0B11"/>
    <w:multiLevelType w:val="multilevel"/>
    <w:tmpl w:val="DCE4BEB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D587D07"/>
    <w:multiLevelType w:val="hybridMultilevel"/>
    <w:tmpl w:val="8BF23EE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EAC562B"/>
    <w:multiLevelType w:val="multilevel"/>
    <w:tmpl w:val="D05003B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1" w15:restartNumberingAfterBreak="0">
    <w:nsid w:val="543123AE"/>
    <w:multiLevelType w:val="multilevel"/>
    <w:tmpl w:val="A48038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393F4E"/>
    <w:multiLevelType w:val="multilevel"/>
    <w:tmpl w:val="7A22C6DA"/>
    <w:lvl w:ilvl="0">
      <w:start w:val="1"/>
      <w:numFmt w:val="decimal"/>
      <w:lvlText w:val="%1."/>
      <w:lvlJc w:val="left"/>
      <w:pPr>
        <w:tabs>
          <w:tab w:val="num" w:pos="1440"/>
        </w:tabs>
        <w:ind w:left="1440" w:hanging="360"/>
      </w:pPr>
      <w:rPr>
        <w:rFonts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54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3" w15:restartNumberingAfterBreak="0">
    <w:nsid w:val="63743491"/>
    <w:multiLevelType w:val="hybridMultilevel"/>
    <w:tmpl w:val="91D2BDD2"/>
    <w:lvl w:ilvl="0" w:tplc="0409000B">
      <w:start w:val="1"/>
      <w:numFmt w:val="bullet"/>
      <w:lvlText w:val=""/>
      <w:lvlJc w:val="left"/>
      <w:pPr>
        <w:ind w:left="1222" w:hanging="360"/>
      </w:pPr>
      <w:rPr>
        <w:rFonts w:ascii="Wingdings" w:hAnsi="Wingding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15:restartNumberingAfterBreak="0">
    <w:nsid w:val="6ACF4DFC"/>
    <w:multiLevelType w:val="hybridMultilevel"/>
    <w:tmpl w:val="F0962B8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6FCC2DE4"/>
    <w:multiLevelType w:val="hybridMultilevel"/>
    <w:tmpl w:val="A17ECFC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73F12CC1"/>
    <w:multiLevelType w:val="hybridMultilevel"/>
    <w:tmpl w:val="566E3F2E"/>
    <w:lvl w:ilvl="0" w:tplc="04090009">
      <w:start w:val="1"/>
      <w:numFmt w:val="bullet"/>
      <w:lvlText w:val=""/>
      <w:lvlJc w:val="left"/>
      <w:pPr>
        <w:ind w:left="1128" w:hanging="360"/>
      </w:pPr>
      <w:rPr>
        <w:rFonts w:ascii="Wingdings" w:hAnsi="Wingdings"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7" w15:restartNumberingAfterBreak="0">
    <w:nsid w:val="7B8154C8"/>
    <w:multiLevelType w:val="hybridMultilevel"/>
    <w:tmpl w:val="A1D6F9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88105802">
    <w:abstractNumId w:val="8"/>
  </w:num>
  <w:num w:numId="2" w16cid:durableId="401565317">
    <w:abstractNumId w:val="24"/>
  </w:num>
  <w:num w:numId="3" w16cid:durableId="474029506">
    <w:abstractNumId w:val="16"/>
  </w:num>
  <w:num w:numId="4" w16cid:durableId="130289940">
    <w:abstractNumId w:val="17"/>
  </w:num>
  <w:num w:numId="5" w16cid:durableId="715007569">
    <w:abstractNumId w:val="13"/>
  </w:num>
  <w:num w:numId="6" w16cid:durableId="379062678">
    <w:abstractNumId w:val="20"/>
  </w:num>
  <w:num w:numId="7" w16cid:durableId="1957759252">
    <w:abstractNumId w:val="5"/>
  </w:num>
  <w:num w:numId="8" w16cid:durableId="101195458">
    <w:abstractNumId w:val="9"/>
  </w:num>
  <w:num w:numId="9" w16cid:durableId="1117991709">
    <w:abstractNumId w:val="23"/>
  </w:num>
  <w:num w:numId="10" w16cid:durableId="1669212935">
    <w:abstractNumId w:val="22"/>
  </w:num>
  <w:num w:numId="11" w16cid:durableId="1263345652">
    <w:abstractNumId w:val="0"/>
  </w:num>
  <w:num w:numId="12" w16cid:durableId="44838876">
    <w:abstractNumId w:val="10"/>
  </w:num>
  <w:num w:numId="13" w16cid:durableId="1783699">
    <w:abstractNumId w:val="7"/>
  </w:num>
  <w:num w:numId="14" w16cid:durableId="1179584049">
    <w:abstractNumId w:val="6"/>
  </w:num>
  <w:num w:numId="15" w16cid:durableId="1291744943">
    <w:abstractNumId w:val="21"/>
  </w:num>
  <w:num w:numId="16" w16cid:durableId="1710454737">
    <w:abstractNumId w:val="2"/>
  </w:num>
  <w:num w:numId="17" w16cid:durableId="1585457516">
    <w:abstractNumId w:val="18"/>
  </w:num>
  <w:num w:numId="18" w16cid:durableId="988679352">
    <w:abstractNumId w:val="1"/>
  </w:num>
  <w:num w:numId="19" w16cid:durableId="782849518">
    <w:abstractNumId w:val="11"/>
  </w:num>
  <w:num w:numId="20" w16cid:durableId="1834180727">
    <w:abstractNumId w:val="3"/>
  </w:num>
  <w:num w:numId="21" w16cid:durableId="375661274">
    <w:abstractNumId w:val="15"/>
  </w:num>
  <w:num w:numId="22" w16cid:durableId="476652893">
    <w:abstractNumId w:val="25"/>
  </w:num>
  <w:num w:numId="23" w16cid:durableId="1512796683">
    <w:abstractNumId w:val="19"/>
  </w:num>
  <w:num w:numId="24" w16cid:durableId="1954366281">
    <w:abstractNumId w:val="27"/>
  </w:num>
  <w:num w:numId="25" w16cid:durableId="1343167580">
    <w:abstractNumId w:val="14"/>
  </w:num>
  <w:num w:numId="26" w16cid:durableId="2047174296">
    <w:abstractNumId w:val="4"/>
  </w:num>
  <w:num w:numId="27" w16cid:durableId="168447655">
    <w:abstractNumId w:val="26"/>
  </w:num>
  <w:num w:numId="28" w16cid:durableId="11324008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422"/>
    <w:rsid w:val="0009169A"/>
    <w:rsid w:val="003731AE"/>
    <w:rsid w:val="007F7C36"/>
    <w:rsid w:val="0088500E"/>
    <w:rsid w:val="0095013E"/>
    <w:rsid w:val="00CA7661"/>
    <w:rsid w:val="00E04851"/>
    <w:rsid w:val="00E12C26"/>
    <w:rsid w:val="00E66422"/>
    <w:rsid w:val="00EA4A12"/>
    <w:rsid w:val="00F102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54EE6"/>
  <w15:chartTrackingRefBased/>
  <w15:docId w15:val="{4B17F400-60AA-4CB1-810B-CB370938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422"/>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6422"/>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6422"/>
    <w:rPr>
      <w:kern w:val="2"/>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E66422"/>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E66422"/>
    <w:rPr>
      <w:kern w:val="2"/>
      <w14:ligatures w14:val="standardContextual"/>
    </w:rPr>
  </w:style>
  <w:style w:type="paragraph" w:styleId="NormalWeb">
    <w:name w:val="Normal (Web)"/>
    <w:basedOn w:val="Normal"/>
    <w:uiPriority w:val="99"/>
    <w:unhideWhenUsed/>
    <w:rsid w:val="00E6642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E664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422"/>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45</Pages>
  <Words>9786</Words>
  <Characters>55784</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Ghalia alqarni</cp:lastModifiedBy>
  <cp:revision>3</cp:revision>
  <dcterms:created xsi:type="dcterms:W3CDTF">2024-10-18T09:06:00Z</dcterms:created>
  <dcterms:modified xsi:type="dcterms:W3CDTF">2024-10-31T13:57:00Z</dcterms:modified>
</cp:coreProperties>
</file>