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rsidTr="00A84831">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shd w:val="clear" w:color="auto" w:fill="FBD4B4" w:themeFill="accent6" w:themeFillTint="66"/>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1EA0BD18" w14:textId="77777777" w:rsidR="008239B5" w:rsidRDefault="008239B5" w:rsidP="00A84831">
            <w:pPr>
              <w:jc w:val="center"/>
            </w:pPr>
          </w:p>
        </w:tc>
      </w:tr>
      <w:tr w:rsidR="008239B5" w14:paraId="4C9FB4B1" w14:textId="77777777" w:rsidTr="00A84831">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shd w:val="clear" w:color="auto" w:fill="FBD4B4" w:themeFill="accent6" w:themeFillTint="66"/>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55B5A26C" w:rsidR="008239B5" w:rsidRDefault="008239B5">
            <w:pPr>
              <w:jc w:val="center"/>
            </w:pPr>
          </w:p>
        </w:tc>
      </w:tr>
      <w:tr w:rsidR="008239B5" w14:paraId="5F3C740D" w14:textId="77777777" w:rsidTr="00A84831">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shd w:val="clear" w:color="auto" w:fill="FABF8F" w:themeFill="accent6" w:themeFillTint="99"/>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rsidTr="00A84831">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shd w:val="clear" w:color="auto" w:fill="FABF8F" w:themeFill="accent6" w:themeFillTint="99"/>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rsidTr="00A84831">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shd w:val="clear" w:color="auto" w:fill="FABF8F" w:themeFill="accent6" w:themeFillTint="99"/>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rsidTr="00A84831">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shd w:val="clear" w:color="auto" w:fill="FABF8F" w:themeFill="accent6" w:themeFillTint="99"/>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rsidTr="00A84831">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shd w:val="clear" w:color="auto" w:fill="FABF8F" w:themeFill="accent6" w:themeFillTint="99"/>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rsidTr="00A84831">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shd w:val="clear" w:color="auto" w:fill="FABF8F" w:themeFill="accent6" w:themeFillTint="99"/>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rsidTr="00A84831">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shd w:val="clear" w:color="auto" w:fill="FABF8F" w:themeFill="accent6" w:themeFillTint="99"/>
            <w:vAlign w:val="center"/>
          </w:tcPr>
          <w:p w14:paraId="3A1F7461" w14:textId="77777777" w:rsidR="008239B5" w:rsidRDefault="008239B5">
            <w:pPr>
              <w:jc w:val="center"/>
            </w:pPr>
          </w:p>
        </w:tc>
        <w:tc>
          <w:tcPr>
            <w:tcW w:w="1177" w:type="dxa"/>
            <w:vAlign w:val="center"/>
          </w:tcPr>
          <w:p w14:paraId="63C06D60" w14:textId="77777777" w:rsidR="008239B5" w:rsidRDefault="008239B5">
            <w:p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rsidTr="00A84831">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shd w:val="clear" w:color="auto" w:fill="FABF8F" w:themeFill="accent6" w:themeFillTint="99"/>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rsidTr="00A84831">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pPr>
              <w:jc w:val="center"/>
            </w:pPr>
          </w:p>
        </w:tc>
        <w:tc>
          <w:tcPr>
            <w:tcW w:w="944" w:type="dxa"/>
            <w:shd w:val="clear" w:color="auto" w:fill="FABF8F" w:themeFill="accent6" w:themeFillTint="99"/>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rsidTr="00A84831">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shd w:val="clear" w:color="auto" w:fill="FABF8F" w:themeFill="accent6" w:themeFillTint="99"/>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rsidTr="00A84831">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shd w:val="clear" w:color="auto" w:fill="FABF8F" w:themeFill="accent6" w:themeFillTint="99"/>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62506626" w:rsidR="008239B5" w:rsidRDefault="00A84831">
            <w:pPr>
              <w:jc w:val="center"/>
              <w:rPr>
                <w:rtl/>
                <w:lang w:bidi="ar-EG"/>
              </w:rPr>
            </w:pPr>
            <w:r>
              <w:rPr>
                <w:rFonts w:hint="cs"/>
                <w:rtl/>
                <w:lang w:bidi="ar-EG"/>
              </w:rPr>
              <w:t>العنوان والموضوع مقبول لكن الخطة صفحتين فقط ولم توضح المحاور المطلوبة ويجب إستكمالها بصورة واضحة وتستوفي الشروط اللازمة لإعداد خطة بحثية مقبولة من خلال مناقشة الدراسات السابقة وبيان مقدمة ومشكلة الدراسة بوضوح وكذلك المنهجية المتبعة ومجتمع وعينة الدراسة واداة جمع البيانات والمراجع التي تم الاعتماد عليها .</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608FC"/>
    <w:rsid w:val="001851E0"/>
    <w:rsid w:val="001C1BA3"/>
    <w:rsid w:val="004E21BE"/>
    <w:rsid w:val="005359A2"/>
    <w:rsid w:val="008239B5"/>
    <w:rsid w:val="008D7A2A"/>
    <w:rsid w:val="00A84831"/>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2</Pages>
  <Words>407</Words>
  <Characters>2320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shaban khalaf</cp:lastModifiedBy>
  <cp:revision>12</cp:revision>
  <dcterms:created xsi:type="dcterms:W3CDTF">2025-07-04T13:09:00Z</dcterms:created>
  <dcterms:modified xsi:type="dcterms:W3CDTF">2025-12-10T07:31:00Z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