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9B4" w:rsidRPr="006556B9" w:rsidRDefault="002869B4" w:rsidP="002869B4">
      <w:pPr>
        <w:spacing w:before="100" w:beforeAutospacing="1" w:after="100" w:afterAutospacing="1" w:line="360" w:lineRule="auto"/>
        <w:jc w:val="both"/>
        <w:rPr>
          <w:rFonts w:ascii="Sakkal Majalla" w:hAnsi="Sakkal Majalla" w:cs="Sakkal Majalla"/>
          <w:b/>
          <w:bCs/>
          <w:color w:val="171717" w:themeColor="background2" w:themeShade="1A"/>
          <w:kern w:val="2"/>
          <w:sz w:val="36"/>
          <w:szCs w:val="36"/>
          <w:lang w:bidi="ar-EG"/>
        </w:rPr>
      </w:pPr>
      <w:r w:rsidRPr="006556B9">
        <w:rPr>
          <w:rFonts w:ascii="Sakkal Majalla" w:hAnsi="Sakkal Majalla" w:cs="Sakkal Majalla"/>
          <w:b/>
          <w:bCs/>
          <w:noProof/>
          <w:color w:val="171717" w:themeColor="background2" w:themeShade="1A"/>
          <w:kern w:val="2"/>
          <w:sz w:val="36"/>
          <w:szCs w:val="36"/>
        </w:rPr>
        <w:drawing>
          <wp:anchor distT="0" distB="0" distL="114300" distR="114300" simplePos="0" relativeHeight="251659264" behindDoc="0" locked="0" layoutInCell="1" allowOverlap="1" wp14:anchorId="4AB2DEDE" wp14:editId="4B1CCFCD">
            <wp:simplePos x="0" y="0"/>
            <wp:positionH relativeFrom="margin">
              <wp:posOffset>-1905</wp:posOffset>
            </wp:positionH>
            <wp:positionV relativeFrom="margin">
              <wp:posOffset>-222885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556B9">
        <w:rPr>
          <w:rFonts w:ascii="Sakkal Majalla" w:hAnsi="Sakkal Majalla" w:cs="Sakkal Majalla"/>
          <w:b/>
          <w:bCs/>
          <w:color w:val="171717" w:themeColor="background2" w:themeShade="1A"/>
          <w:kern w:val="2"/>
          <w:sz w:val="36"/>
          <w:szCs w:val="36"/>
          <w:rtl/>
          <w:lang w:bidi="ar-EG"/>
        </w:rPr>
        <w:t xml:space="preserve">جامعة ميدأوشن </w:t>
      </w:r>
    </w:p>
    <w:p w:rsidR="002869B4" w:rsidRPr="006556B9" w:rsidRDefault="002869B4" w:rsidP="002869B4">
      <w:pPr>
        <w:spacing w:before="100" w:beforeAutospacing="1" w:after="100" w:afterAutospacing="1" w:line="360" w:lineRule="auto"/>
        <w:jc w:val="both"/>
        <w:rPr>
          <w:rFonts w:ascii="Sakkal Majalla" w:hAnsi="Sakkal Majalla" w:cs="Sakkal Majalla"/>
          <w:b/>
          <w:bCs/>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lang w:bidi="ar-EG"/>
        </w:rPr>
        <w:t xml:space="preserve">    </w:t>
      </w:r>
      <w:r w:rsidRPr="006556B9">
        <w:rPr>
          <w:rFonts w:ascii="Sakkal Majalla" w:hAnsi="Sakkal Majalla" w:cs="Sakkal Majalla"/>
          <w:b/>
          <w:bCs/>
          <w:color w:val="171717" w:themeColor="background2" w:themeShade="1A"/>
          <w:kern w:val="2"/>
          <w:sz w:val="36"/>
          <w:szCs w:val="36"/>
          <w:rtl/>
          <w:lang w:bidi="ar-EG"/>
        </w:rPr>
        <w:t xml:space="preserve">كلية الإدارة </w:t>
      </w:r>
    </w:p>
    <w:p w:rsidR="002869B4" w:rsidRPr="006556B9" w:rsidRDefault="002869B4" w:rsidP="002869B4">
      <w:pPr>
        <w:spacing w:before="100" w:beforeAutospacing="1" w:after="100" w:afterAutospacing="1" w:line="360" w:lineRule="auto"/>
        <w:jc w:val="both"/>
        <w:rPr>
          <w:rFonts w:ascii="Sakkal Majalla" w:hAnsi="Sakkal Majalla" w:cs="Sakkal Majalla"/>
          <w:color w:val="171717" w:themeColor="background2" w:themeShade="1A"/>
          <w:kern w:val="2"/>
          <w:sz w:val="36"/>
          <w:szCs w:val="36"/>
          <w:rtl/>
          <w:lang w:bidi="ar-EG"/>
        </w:rPr>
      </w:pPr>
      <w:r w:rsidRPr="006556B9">
        <w:rPr>
          <w:rFonts w:ascii="Sakkal Majalla" w:hAnsi="Sakkal Majalla" w:cs="Sakkal Majalla"/>
          <w:b/>
          <w:bCs/>
          <w:color w:val="171717" w:themeColor="background2" w:themeShade="1A"/>
          <w:kern w:val="2"/>
          <w:sz w:val="36"/>
          <w:szCs w:val="36"/>
          <w:rtl/>
          <w:lang w:bidi="ar-EG"/>
        </w:rPr>
        <w:t>تخصص</w:t>
      </w:r>
      <w:r w:rsidRPr="006556B9">
        <w:rPr>
          <w:rFonts w:ascii="Sakkal Majalla" w:hAnsi="Sakkal Majalla" w:cs="Sakkal Majalla" w:hint="cs"/>
          <w:b/>
          <w:bCs/>
          <w:color w:val="171717" w:themeColor="background2" w:themeShade="1A"/>
          <w:kern w:val="2"/>
          <w:sz w:val="36"/>
          <w:szCs w:val="36"/>
          <w:rtl/>
          <w:lang w:bidi="ar-EG"/>
        </w:rPr>
        <w:t xml:space="preserve"> إدارة مشاريع </w:t>
      </w:r>
    </w:p>
    <w:p w:rsidR="002869B4" w:rsidRPr="006556B9" w:rsidRDefault="002869B4" w:rsidP="002869B4">
      <w:pPr>
        <w:spacing w:before="100" w:beforeAutospacing="1" w:after="100" w:afterAutospacing="1" w:line="360" w:lineRule="auto"/>
        <w:jc w:val="both"/>
        <w:rPr>
          <w:rFonts w:ascii="Sakkal Majalla" w:hAnsi="Sakkal Majalla" w:cs="Sakkal Majalla"/>
          <w:color w:val="171717" w:themeColor="background2" w:themeShade="1A"/>
          <w:kern w:val="2"/>
          <w:sz w:val="28"/>
          <w:szCs w:val="28"/>
          <w:rtl/>
          <w:lang w:bidi="ar-EG"/>
        </w:rPr>
      </w:pPr>
    </w:p>
    <w:p w:rsidR="002869B4" w:rsidRPr="00340003" w:rsidRDefault="002869B4" w:rsidP="002869B4">
      <w:pPr>
        <w:spacing w:before="100" w:beforeAutospacing="1" w:after="100" w:afterAutospacing="1" w:line="360" w:lineRule="auto"/>
        <w:jc w:val="center"/>
        <w:rPr>
          <w:rFonts w:ascii="Simplified Arabic" w:hAnsi="Simplified Arabic" w:cs="Simplified Arabic"/>
          <w:b/>
          <w:bCs/>
          <w:kern w:val="2"/>
          <w:sz w:val="40"/>
          <w:szCs w:val="40"/>
          <w:lang w:bidi="ar-EG"/>
          <w14:ligatures w14:val="standardContextual"/>
        </w:rPr>
      </w:pPr>
      <w:r w:rsidRPr="00340003">
        <w:rPr>
          <w:rFonts w:ascii="Simplified Arabic" w:hAnsi="Simplified Arabic" w:cs="Simplified Arabic" w:hint="cs"/>
          <w:b/>
          <w:bCs/>
          <w:kern w:val="2"/>
          <w:sz w:val="40"/>
          <w:szCs w:val="40"/>
          <w:rtl/>
          <w:lang w:bidi="ar-EG"/>
          <w14:ligatures w14:val="standardContextual"/>
        </w:rPr>
        <w:t>أ</w:t>
      </w:r>
      <w:r w:rsidRPr="00340003">
        <w:rPr>
          <w:rFonts w:ascii="Simplified Arabic" w:hAnsi="Simplified Arabic" w:cs="Simplified Arabic"/>
          <w:b/>
          <w:bCs/>
          <w:kern w:val="2"/>
          <w:sz w:val="40"/>
          <w:szCs w:val="40"/>
          <w:rtl/>
          <w:lang w:bidi="ar-EG"/>
          <w14:ligatures w14:val="standardContextual"/>
        </w:rPr>
        <w:t>ثر الممارسات القيادية على نجاح المشاريع دراسة تطبيقية على امانه منطقة الرياض</w:t>
      </w:r>
    </w:p>
    <w:p w:rsidR="002869B4" w:rsidRPr="00340003" w:rsidRDefault="002869B4" w:rsidP="002869B4">
      <w:pPr>
        <w:spacing w:before="100" w:beforeAutospacing="1" w:after="100" w:afterAutospacing="1" w:line="360" w:lineRule="auto"/>
        <w:jc w:val="both"/>
        <w:rPr>
          <w:rFonts w:ascii="Simplified Arabic" w:hAnsi="Simplified Arabic" w:cs="Simplified Arabic"/>
          <w:b/>
          <w:bCs/>
          <w:kern w:val="2"/>
          <w:sz w:val="28"/>
          <w:szCs w:val="28"/>
          <w:rtl/>
          <w:lang w:bidi="ar-EG"/>
          <w14:ligatures w14:val="standardContextual"/>
        </w:rPr>
      </w:pPr>
    </w:p>
    <w:p w:rsidR="002869B4" w:rsidRPr="00340003" w:rsidRDefault="002869B4" w:rsidP="002869B4">
      <w:pPr>
        <w:spacing w:before="100" w:beforeAutospacing="1" w:after="100" w:afterAutospacing="1" w:line="360" w:lineRule="auto"/>
        <w:jc w:val="center"/>
        <w:rPr>
          <w:rFonts w:ascii="Simplified Arabic" w:hAnsi="Simplified Arabic" w:cs="Simplified Arabic"/>
          <w:b/>
          <w:bCs/>
          <w:kern w:val="2"/>
          <w:sz w:val="28"/>
          <w:szCs w:val="28"/>
          <w:rtl/>
          <w:lang w:bidi="ar-EG"/>
          <w14:ligatures w14:val="standardContextual"/>
        </w:rPr>
      </w:pPr>
      <w:r w:rsidRPr="00340003">
        <w:rPr>
          <w:rFonts w:ascii="Simplified Arabic" w:hAnsi="Simplified Arabic" w:cs="Simplified Arabic"/>
          <w:b/>
          <w:bCs/>
          <w:kern w:val="2"/>
          <w:sz w:val="28"/>
          <w:szCs w:val="28"/>
          <w:rtl/>
          <w:lang w:bidi="ar-EG"/>
          <w14:ligatures w14:val="standardContextual"/>
        </w:rPr>
        <w:t>إعداد الطالب/</w:t>
      </w:r>
    </w:p>
    <w:p w:rsidR="002869B4" w:rsidRPr="00340003" w:rsidRDefault="00D92818" w:rsidP="00D92818">
      <w:pPr>
        <w:spacing w:before="100" w:beforeAutospacing="1" w:after="100" w:afterAutospacing="1" w:line="360" w:lineRule="auto"/>
        <w:jc w:val="center"/>
        <w:rPr>
          <w:rFonts w:ascii="Simplified Arabic" w:hAnsi="Simplified Arabic" w:cs="Simplified Arabic" w:hint="cs"/>
          <w:b/>
          <w:bCs/>
          <w:kern w:val="2"/>
          <w:sz w:val="28"/>
          <w:szCs w:val="28"/>
          <w:rtl/>
          <w14:ligatures w14:val="standardContextual"/>
        </w:rPr>
      </w:pPr>
      <w:r>
        <w:rPr>
          <w:rFonts w:ascii="Simplified Arabic" w:hAnsi="Simplified Arabic" w:cs="Simplified Arabic" w:hint="cs"/>
          <w:b/>
          <w:bCs/>
          <w:kern w:val="2"/>
          <w:sz w:val="28"/>
          <w:szCs w:val="28"/>
          <w:rtl/>
          <w14:ligatures w14:val="standardContextual"/>
        </w:rPr>
        <w:t>م.ضيف الله</w:t>
      </w:r>
      <w:r w:rsidR="005C49AB">
        <w:rPr>
          <w:rFonts w:ascii="Simplified Arabic" w:hAnsi="Simplified Arabic" w:cs="Simplified Arabic" w:hint="cs"/>
          <w:b/>
          <w:bCs/>
          <w:kern w:val="2"/>
          <w:sz w:val="28"/>
          <w:szCs w:val="28"/>
          <w:rtl/>
          <w14:ligatures w14:val="standardContextual"/>
        </w:rPr>
        <w:t xml:space="preserve"> بن</w:t>
      </w:r>
      <w:bookmarkStart w:id="0" w:name="_GoBack"/>
      <w:bookmarkEnd w:id="0"/>
      <w:r>
        <w:rPr>
          <w:rFonts w:ascii="Simplified Arabic" w:hAnsi="Simplified Arabic" w:cs="Simplified Arabic" w:hint="cs"/>
          <w:b/>
          <w:bCs/>
          <w:kern w:val="2"/>
          <w:sz w:val="28"/>
          <w:szCs w:val="28"/>
          <w:rtl/>
          <w14:ligatures w14:val="standardContextual"/>
        </w:rPr>
        <w:t xml:space="preserve"> سعيد ال سلمان</w:t>
      </w:r>
    </w:p>
    <w:p w:rsidR="002869B4" w:rsidRPr="00340003" w:rsidRDefault="002869B4" w:rsidP="002869B4">
      <w:pPr>
        <w:spacing w:before="100" w:beforeAutospacing="1" w:after="100" w:afterAutospacing="1" w:line="360" w:lineRule="auto"/>
        <w:jc w:val="center"/>
        <w:rPr>
          <w:rFonts w:ascii="Simplified Arabic" w:hAnsi="Simplified Arabic" w:cs="Simplified Arabic"/>
          <w:b/>
          <w:bCs/>
          <w:kern w:val="2"/>
          <w:sz w:val="28"/>
          <w:szCs w:val="28"/>
          <w:rtl/>
          <w:lang w:bidi="ar-EG"/>
          <w14:ligatures w14:val="standardContextual"/>
        </w:rPr>
      </w:pPr>
      <w:r w:rsidRPr="00340003">
        <w:rPr>
          <w:rFonts w:ascii="Simplified Arabic" w:hAnsi="Simplified Arabic" w:cs="Simplified Arabic"/>
          <w:b/>
          <w:bCs/>
          <w:kern w:val="2"/>
          <w:sz w:val="28"/>
          <w:szCs w:val="28"/>
          <w:rtl/>
          <w:lang w:bidi="ar-EG"/>
          <w14:ligatures w14:val="standardContextual"/>
        </w:rPr>
        <w:t>إشراف/</w:t>
      </w:r>
    </w:p>
    <w:p w:rsidR="002869B4" w:rsidRPr="00B84D5D" w:rsidRDefault="002869B4" w:rsidP="002869B4">
      <w:pPr>
        <w:spacing w:before="100" w:beforeAutospacing="1" w:after="100" w:afterAutospacing="1" w:line="360" w:lineRule="auto"/>
        <w:ind w:hanging="2"/>
        <w:jc w:val="center"/>
        <w:rPr>
          <w:rFonts w:ascii="Simplified Arabic" w:hAnsi="Simplified Arabic" w:cs="Simplified Arabic"/>
          <w:b/>
          <w:bCs/>
          <w:sz w:val="36"/>
          <w:szCs w:val="36"/>
          <w:rtl/>
          <w:lang w:bidi="ar-EG"/>
        </w:rPr>
      </w:pPr>
      <w:r w:rsidRPr="00340003">
        <w:rPr>
          <w:rFonts w:ascii="Simplified Arabic" w:hAnsi="Simplified Arabic" w:cs="Simplified Arabic"/>
          <w:b/>
          <w:bCs/>
          <w:sz w:val="36"/>
          <w:szCs w:val="36"/>
          <w:rtl/>
          <w:lang w:bidi="ar-EG"/>
        </w:rPr>
        <w:t xml:space="preserve">د. </w:t>
      </w:r>
      <w:r w:rsidRPr="00340003">
        <w:rPr>
          <w:rFonts w:ascii="Simplified Arabic" w:hAnsi="Simplified Arabic" w:cs="Simplified Arabic" w:hint="cs"/>
          <w:b/>
          <w:bCs/>
          <w:sz w:val="36"/>
          <w:szCs w:val="36"/>
          <w:rtl/>
          <w:lang w:bidi="ar-EG"/>
        </w:rPr>
        <w:t>أسماء أبو عنزة</w:t>
      </w:r>
    </w:p>
    <w:p w:rsidR="002869B4" w:rsidRPr="00340003" w:rsidRDefault="002869B4" w:rsidP="002869B4">
      <w:pPr>
        <w:spacing w:before="100" w:beforeAutospacing="1" w:after="100" w:afterAutospacing="1" w:line="360" w:lineRule="auto"/>
        <w:jc w:val="center"/>
        <w:rPr>
          <w:rFonts w:ascii="Simplified Arabic" w:hAnsi="Simplified Arabic" w:cs="Simplified Arabic"/>
          <w:b/>
          <w:bCs/>
          <w:kern w:val="2"/>
          <w:sz w:val="28"/>
          <w:szCs w:val="28"/>
          <w:rtl/>
          <w:lang w:bidi="ar-EG"/>
          <w14:ligatures w14:val="standardContextual"/>
        </w:rPr>
      </w:pPr>
      <w:r w:rsidRPr="00340003">
        <w:rPr>
          <w:rFonts w:ascii="Simplified Arabic" w:hAnsi="Simplified Arabic" w:cs="Simplified Arabic"/>
          <w:b/>
          <w:bCs/>
          <w:kern w:val="2"/>
          <w:sz w:val="28"/>
          <w:szCs w:val="28"/>
          <w:rtl/>
          <w:lang w:bidi="ar-EG"/>
          <w14:ligatures w14:val="standardContextual"/>
        </w:rPr>
        <w:t>العام الدراسي:</w:t>
      </w:r>
    </w:p>
    <w:p w:rsidR="002869B4" w:rsidRDefault="002869B4" w:rsidP="002869B4">
      <w:pPr>
        <w:spacing w:before="100" w:beforeAutospacing="1" w:after="100" w:afterAutospacing="1" w:line="360" w:lineRule="auto"/>
        <w:jc w:val="center"/>
        <w:rPr>
          <w:rFonts w:ascii="Simplified Arabic" w:hAnsi="Simplified Arabic" w:cs="Simplified Arabic"/>
          <w:b/>
          <w:bCs/>
          <w:kern w:val="2"/>
          <w:sz w:val="28"/>
          <w:szCs w:val="28"/>
          <w:rtl/>
          <w:lang w:bidi="ar-EG"/>
          <w14:ligatures w14:val="standardContextual"/>
        </w:rPr>
      </w:pPr>
      <w:r>
        <w:rPr>
          <w:rFonts w:ascii="Simplified Arabic" w:hAnsi="Simplified Arabic" w:cs="Simplified Arabic"/>
          <w:b/>
          <w:bCs/>
          <w:kern w:val="2"/>
          <w:sz w:val="28"/>
          <w:szCs w:val="28"/>
          <w:lang w:bidi="ar-EG"/>
          <w14:ligatures w14:val="standardContextual"/>
        </w:rPr>
        <w:t>1446 – 2024</w:t>
      </w:r>
    </w:p>
    <w:p w:rsidR="002869B4" w:rsidRDefault="002869B4" w:rsidP="002869B4">
      <w:pPr>
        <w:spacing w:before="100" w:beforeAutospacing="1" w:after="100" w:afterAutospacing="1" w:line="360" w:lineRule="auto"/>
        <w:jc w:val="center"/>
        <w:rPr>
          <w:rFonts w:ascii="Simplified Arabic" w:hAnsi="Simplified Arabic" w:cs="Simplified Arabic"/>
          <w:b/>
          <w:bCs/>
          <w:kern w:val="2"/>
          <w:sz w:val="28"/>
          <w:szCs w:val="28"/>
          <w:rtl/>
          <w:lang w:bidi="ar-EG"/>
          <w14:ligatures w14:val="standardContextual"/>
        </w:rPr>
        <w:sectPr w:rsidR="002869B4" w:rsidSect="002869B4">
          <w:pgSz w:w="11906" w:h="16838"/>
          <w:pgMar w:top="1440" w:right="1985" w:bottom="1440" w:left="1418" w:header="720" w:footer="720" w:gutter="567"/>
          <w:cols w:space="720"/>
          <w:bidi/>
          <w:rtlGutter/>
          <w:docGrid w:linePitch="360"/>
        </w:sectPr>
      </w:pPr>
    </w:p>
    <w:p w:rsidR="002869B4" w:rsidRPr="006556B9" w:rsidRDefault="002869B4" w:rsidP="002869B4">
      <w:pPr>
        <w:tabs>
          <w:tab w:val="left" w:pos="2944"/>
        </w:tabs>
        <w:spacing w:before="100" w:beforeAutospacing="1" w:after="100" w:afterAutospacing="1" w:line="360" w:lineRule="auto"/>
        <w:jc w:val="center"/>
        <w:rPr>
          <w:rFonts w:ascii="Sakkal Majalla" w:hAnsi="Sakkal Majalla" w:cs="Sakkal Majalla"/>
          <w:b/>
          <w:bCs/>
          <w:color w:val="171717" w:themeColor="background2" w:themeShade="1A"/>
          <w:sz w:val="40"/>
          <w:szCs w:val="40"/>
          <w:rtl/>
        </w:rPr>
      </w:pPr>
      <w:bookmarkStart w:id="1" w:name="_Toc162898657"/>
      <w:bookmarkStart w:id="2" w:name="_Toc172483840"/>
      <w:bookmarkStart w:id="3" w:name="_Toc180405649"/>
      <w:r w:rsidRPr="006556B9">
        <w:rPr>
          <w:rFonts w:ascii="Sakkal Majalla" w:hAnsi="Sakkal Majalla" w:cs="Sakkal Majalla" w:hint="cs"/>
          <w:b/>
          <w:bCs/>
          <w:color w:val="171717" w:themeColor="background2" w:themeShade="1A"/>
          <w:sz w:val="40"/>
          <w:szCs w:val="40"/>
          <w:rtl/>
        </w:rPr>
        <w:lastRenderedPageBreak/>
        <w:t>الفصل الأول: الإطار العام للدراسة</w:t>
      </w:r>
      <w:bookmarkEnd w:id="1"/>
      <w:bookmarkEnd w:id="2"/>
      <w:bookmarkEnd w:id="3"/>
    </w:p>
    <w:p w:rsidR="002869B4" w:rsidRPr="006556B9" w:rsidRDefault="002869B4" w:rsidP="002869B4">
      <w:pPr>
        <w:keepNext/>
        <w:keepLines/>
        <w:spacing w:before="100" w:beforeAutospacing="1" w:after="100" w:afterAutospacing="1" w:line="360" w:lineRule="auto"/>
        <w:jc w:val="both"/>
        <w:outlineLvl w:val="1"/>
        <w:rPr>
          <w:rFonts w:ascii="Sakkal Majalla" w:hAnsi="Sakkal Majalla" w:cs="Sakkal Majalla"/>
          <w:b/>
          <w:bCs/>
          <w:color w:val="171717" w:themeColor="background2" w:themeShade="1A"/>
          <w:kern w:val="2"/>
          <w:sz w:val="36"/>
          <w:szCs w:val="36"/>
          <w:rtl/>
        </w:rPr>
      </w:pPr>
      <w:bookmarkStart w:id="4" w:name="_Toc169790487"/>
      <w:bookmarkStart w:id="5" w:name="_Toc170867985"/>
      <w:bookmarkStart w:id="6" w:name="_Toc172483841"/>
      <w:bookmarkStart w:id="7" w:name="_Toc180405650"/>
      <w:r w:rsidRPr="006556B9">
        <w:rPr>
          <w:rFonts w:ascii="Sakkal Majalla" w:hAnsi="Sakkal Majalla" w:cs="Sakkal Majalla" w:hint="cs"/>
          <w:b/>
          <w:bCs/>
          <w:color w:val="171717" w:themeColor="background2" w:themeShade="1A"/>
          <w:kern w:val="2"/>
          <w:sz w:val="36"/>
          <w:szCs w:val="36"/>
          <w:rtl/>
        </w:rPr>
        <w:t>مقدمة:</w:t>
      </w:r>
      <w:bookmarkEnd w:id="4"/>
      <w:bookmarkEnd w:id="5"/>
      <w:bookmarkEnd w:id="6"/>
      <w:bookmarkEnd w:id="7"/>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هناك اهتمام بالغ في الأوساط الأكاديمية والممارسة العملية بموضوع القيادة وأثرها على نتائج المنظمات. فالقيادة تُعد عاملاً محوريًا في تحقيق النجاح التنظيمي وإنجاز الأهداف الاستراتيجية. وتتجلى أهمية القيادة بشكل خاص في مجال إدارة المشاريع، حيث أن نجاح المشاريع يعتمد بشكل كبير على ممارسات القيادة الفعالة لمديري المشاريع. تُعرف الممارسات القيادية بأنها مجموعة السلوكيات والتصرفات التي يقوم بها القادة لتوجيه ودفع الأفراد والفرق نحو تحقيق الأهداف المرغوبة. وتشمل هذه الممارسات عددًا من الأنماط القيادية المختلفة كالقيادة التحويلية والقيادة الخدمية والقيادة الموجهة نحو الأداء. وقد أظهرت الأبحاث أن هذه الأنماط القيادية لها تأثيرات متباينة على متغيرات التنظيمية المختلفة كالرضا الوظيفي والالتزام التنظيمي والأداء الوظيفي. (</w:t>
      </w:r>
      <w:r w:rsidRPr="00B84D5D">
        <w:rPr>
          <w:rFonts w:ascii="Sakkal Majalla" w:hAnsi="Sakkal Majalla" w:cs="Sakkal Majalla"/>
          <w:kern w:val="2"/>
          <w:sz w:val="28"/>
          <w:szCs w:val="28"/>
          <w:lang w:bidi="ar-EG"/>
          <w14:ligatures w14:val="standardContextual"/>
        </w:rPr>
        <w:t>Al-Harbi, 2021</w:t>
      </w:r>
      <w:r w:rsidRPr="00B84D5D">
        <w:rPr>
          <w:rFonts w:ascii="Sakkal Majalla" w:hAnsi="Sakkal Majalla" w:cs="Sakkal Majalla"/>
          <w:kern w:val="2"/>
          <w:sz w:val="28"/>
          <w:szCs w:val="28"/>
          <w:rtl/>
          <w:lang w:bidi="ar-EG"/>
          <w14:ligatures w14:val="standardContextual"/>
        </w:rPr>
        <w:t>).</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تركز القيادة التحويلية على تحفيز وإلهام المرؤوسين من خلال نقل رؤية واضحة للمستقبل وتمكينهم لتحقيق أهداف المنظمة. بينما تتسم القيادة الخدمية بوضع مصلحة المرؤوسين في المقام الأول وتطوير قدراتهم. أما القيادة الموجهة نحو الأداء فتركز على تحقيق الأهداف والنتائج المرغوبة من خلال التوجيه والمتابعة المباشرة. ونظرًا لأهمية إدارة المشاريع في المنظمات الحكومية، فإن دراسة أثر ممارسات القيادة على نجاح المشاريع تكتسب أهمية خاصة. فالقادة في هذه المنظمات مسؤولون عن توجيه وقيادة فرق العمل نحو إنجاز المشاريع بنجاح. ومن ثم فإن فهم العلاقة بين أساليب القيادة المختلفة وبين نتائج المشاريع سيساعد في تطوير ممارسات قيادية أكثر فاعلية في هذا السياق. (الدوسري، 2023).</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هناك العديد من العوامل التي تؤثر على نجاح المشاريع، وفهم هذه العوامل أمر حيوي لضمان إنجاح المشاريع بشكل فعال. واحدة من أهم هذه العوامل هي قيادة المشروع وأداء فريق المشروع. القيادة الفعالة للمشروع تلعب دورًا محوريًا في توجيه المشروع نحو النجاح. فالمدير أو القائد الناجح يتمتع بالرؤية الاستراتيجية لتحقيق أهداف المشروع، كما يتمتع بالمهارات القيادية اللازمة لتحفيز وتنظيم فريق المشروع. </w:t>
      </w:r>
      <w:r w:rsidRPr="00B84D5D">
        <w:rPr>
          <w:rFonts w:ascii="Sakkal Majalla" w:hAnsi="Sakkal Majalla" w:cs="Sakkal Majalla"/>
          <w:kern w:val="2"/>
          <w:sz w:val="28"/>
          <w:szCs w:val="28"/>
          <w:rtl/>
          <w:lang w:bidi="ar-EG"/>
          <w14:ligatures w14:val="standardContextual"/>
        </w:rPr>
        <w:lastRenderedPageBreak/>
        <w:t>فهو يضع الخطط الاستراتيجية، ويوزع الموارد بشكل فعال، ويتواصل بشكل منتظم مع أصحاب المصلحة. إضافة إلى ذلك، يجب أن يكون قائد المشروع قادرًا على إدارة المخاطر والتحديات التي قد تواجه المشروع، ويتخذ القرارات المناسبة في الوقت المناسب. (سليمان، 2020).</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بالإضافة إلى القيادة الفعالة، فإن أداء فريق المشروع هو أحد أهم محددات نجاح المشروع. فالفريق المتماسك والمتكامل المهارات والمتحفز هو أساس نجاح المشروع. يجب أن يتمتع أعضاء الفريق بالكفاءات والمهارات اللازمة لأداء مهامهم بشكل فعال، كما يجب أن يتمتعوا بالتفاهم والالتزام المشترك تجاه أهداف المشروع. ويساعد التواصل الفعال والعمل الجماعي بين أعضاء الفريق على تحقيق التنسيق واتخاذ القرارات في الوقت المناسب. علاوة على ذلك، فإن توفير البنية التحتية والموارد اللازمة للمشروع أمر بالغ الأهمية لنجاحه. فالموارد البشرية والمالية والتقنية المناسبة والمتاحة في الوقت المناسب تعزز قدرة فريق المشروع على إنجاز المهام والوصول إلى الأهداف المحددة. كما أن وجود نظم وعمليات إدارة المشاريع فعالة يساعد على تنفيذ المشروع بشكل منظم وفعال. (</w:t>
      </w:r>
      <w:r w:rsidRPr="00B84D5D">
        <w:rPr>
          <w:rFonts w:ascii="Sakkal Majalla" w:hAnsi="Sakkal Majalla" w:cs="Sakkal Majalla"/>
          <w:kern w:val="2"/>
          <w:sz w:val="28"/>
          <w:szCs w:val="28"/>
          <w:lang w:bidi="ar-EG"/>
          <w14:ligatures w14:val="standardContextual"/>
        </w:rPr>
        <w:t>Al-Harbi, 2021</w:t>
      </w:r>
      <w:r w:rsidRPr="00B84D5D">
        <w:rPr>
          <w:rFonts w:ascii="Sakkal Majalla" w:hAnsi="Sakkal Majalla" w:cs="Sakkal Majalla"/>
          <w:kern w:val="2"/>
          <w:sz w:val="28"/>
          <w:szCs w:val="28"/>
          <w:rtl/>
          <w:lang w:bidi="ar-EG"/>
          <w14:ligatures w14:val="standardContextual"/>
        </w:rPr>
        <w:t>).</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نجاح المشاريع يتطلب تضافر مجموعة من العوامل الحاسمة، من بينها القيادة الفعالة وأداء فريق المشروع المتماسك والمؤهل، إضافة إلى توفير الموارد والبنية التحتية اللازمة. وبالتركيز على هذه العوامل الرئيسية، يمكن للمنظمات تعزيز فرص نجاح مشاريعها بشكل ملحوظ. إن دراسة أثر الممارسات القيادية على نجاح المشاريع في إمانة منطقة الرياض يوفر فهماً عميقاً لهذا الموضوع الحيوي. كمؤسسة حكومية رائدة، تلعب إمانة منطقة الرياض دوراً محوريًا في تنفيذ مشاريع البنية التحتية والخدمات العامة في العاصمة السعودية. فهم كيفية تأثير الممارسات القيادية على نجاح هذه المشاريع سيكون له انعكاسات هامة على تطوير وإنجاح المشاريع المستقبلية. (سليمان، 2020).</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في هذا السياق، يمكن التركيز على عدد من الممارسات القيادية الرئيسية التي لها تأثير بارز على نجاح المشاريع في إمانة منطقة الرياض. أولاً، القيادة الاستراتيجية والرؤية المستقبلية للقادة في الإمانة تلعب دوراً محوريًا في تحديد أولويات المشاريع وتوجيهها نحو تحقيق أهداف التنمية المستدامة. فالقادة الذين يتمتعون برؤية ثاقبة ويضعون خطط استراتيجية واضحة يكونون قادرين على توجيه فرق المشاريع نحو </w:t>
      </w:r>
      <w:r w:rsidRPr="00B84D5D">
        <w:rPr>
          <w:rFonts w:ascii="Sakkal Majalla" w:hAnsi="Sakkal Majalla" w:cs="Sakkal Majalla"/>
          <w:kern w:val="2"/>
          <w:sz w:val="28"/>
          <w:szCs w:val="28"/>
          <w:rtl/>
          <w:lang w:bidi="ar-EG"/>
          <w14:ligatures w14:val="standardContextual"/>
        </w:rPr>
        <w:lastRenderedPageBreak/>
        <w:t>تحقيق النتائج المرجوة. مهارات إدارة المشاريع لدى القادة في الإمانة تؤثر بشكل مباشر على كفاءة تنفيذ المشاريع. فالقادة الذين يتقنون مهارات التخطيط والرقابة والتنسيق والتواصل الفعال يكونون قادرين على إدارة العمليات المعقدة للمشاريع وضمان إنجازها في الوقت والميزانية المحددة. (الدوسري، 2023).</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القدرة على إدارة المخاطر والتحديات التي تواجه المشاريع هي من الممارسات القيادية الحيوية. ففي ظل البيئة المتغيرة والديناميكية التي تعمل فيها إمانة منطقة الرياض، يتطلب نجاح المشاريع قدرة القادة على التنبؤ بالمخاطر وتطوير خطط مرنة للتعامل معها بفعالية. تحفيز وتمكين فرق المشاريع هو من الممارسات القيادية الحاسمة. فالقادة الذين يُظهرون القدرة على بناء فرق عمل متماسكة ومتحفزة ويوفرون لها الموارد والسلطات اللازمة يكونون قادرين على تعزيز إنتاجية الفرق وتحقيق نتائج المشاريع المرجوة. (سليمان، 2020).</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في ضوء هذه الممارسات القيادية المؤثرة، تُظهر دراسة تطبيقية على إمانة منطقة الرياض كيف نجحت القيادة في هذه المؤسسة الحكومية الرائدة في تحقيق نجاح متميز لمشاريعها الكبرى. وتوفر هذه الدراسة دروسًا قيمة للمنظمات الأخرى حول كيفية تطوير ممارسات قيادية فعالة لتعزيز فرص نجاح مشاريعها المستقبلية. (</w:t>
      </w:r>
      <w:r w:rsidRPr="00B84D5D">
        <w:rPr>
          <w:rFonts w:ascii="Sakkal Majalla" w:hAnsi="Sakkal Majalla" w:cs="Sakkal Majalla"/>
          <w:kern w:val="2"/>
          <w:sz w:val="28"/>
          <w:szCs w:val="28"/>
          <w:lang w:bidi="ar-EG"/>
          <w14:ligatures w14:val="standardContextual"/>
        </w:rPr>
        <w:t>Al-Harbi, 2021</w:t>
      </w:r>
      <w:r w:rsidRPr="00B84D5D">
        <w:rPr>
          <w:rFonts w:ascii="Sakkal Majalla" w:hAnsi="Sakkal Majalla" w:cs="Sakkal Majalla"/>
          <w:kern w:val="2"/>
          <w:sz w:val="28"/>
          <w:szCs w:val="28"/>
          <w:rtl/>
          <w:lang w:bidi="ar-EG"/>
          <w14:ligatures w14:val="standardContextual"/>
        </w:rPr>
        <w:t>).</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لذا جاءت هذه الدراسة لتسلط الضوء على </w:t>
      </w:r>
      <w:bookmarkStart w:id="8" w:name="_Hlk172314138"/>
      <w:r w:rsidRPr="00B84D5D">
        <w:rPr>
          <w:rFonts w:ascii="Sakkal Majalla" w:hAnsi="Sakkal Majalla" w:cs="Sakkal Majalla"/>
          <w:kern w:val="2"/>
          <w:sz w:val="28"/>
          <w:szCs w:val="28"/>
          <w:rtl/>
          <w:lang w:bidi="ar-EG"/>
          <w14:ligatures w14:val="standardContextual"/>
        </w:rPr>
        <w:t>اثر الممارسات القيادية بأبعادها (المثل الأعلى – اشاعية رؤية مشتركة – استغلال الفرص- تشجيع المبادرات الفردية والجماعية- الدعم والتحفيز) على نجاح المشاريع دراسة تطبيقية على امانه منطقة الرياض</w:t>
      </w:r>
      <w:bookmarkEnd w:id="8"/>
      <w:r w:rsidRPr="00B84D5D">
        <w:rPr>
          <w:rFonts w:ascii="Sakkal Majalla" w:hAnsi="Sakkal Majalla" w:cs="Sakkal Majalla"/>
          <w:kern w:val="2"/>
          <w:sz w:val="28"/>
          <w:szCs w:val="28"/>
          <w:rtl/>
          <w:lang w:bidi="ar-EG"/>
          <w14:ligatures w14:val="standardContextual"/>
        </w:rPr>
        <w:t xml:space="preserve">. </w:t>
      </w:r>
    </w:p>
    <w:p w:rsidR="002869B4" w:rsidRPr="00B84D5D" w:rsidRDefault="002869B4" w:rsidP="002869B4">
      <w:pPr>
        <w:keepNext/>
        <w:keepLines/>
        <w:spacing w:before="100" w:beforeAutospacing="1" w:after="100" w:afterAutospacing="1" w:line="360" w:lineRule="auto"/>
        <w:jc w:val="both"/>
        <w:outlineLvl w:val="0"/>
        <w:rPr>
          <w:rFonts w:ascii="Sakkal Majalla" w:eastAsia="Times New Roman" w:hAnsi="Sakkal Majalla" w:cs="Sakkal Majalla"/>
          <w:b/>
          <w:bCs/>
          <w:kern w:val="2"/>
          <w:sz w:val="40"/>
          <w:szCs w:val="36"/>
          <w:rtl/>
          <w:lang w:bidi="ar-EG"/>
          <w14:ligatures w14:val="standardContextual"/>
        </w:rPr>
      </w:pPr>
      <w:bookmarkStart w:id="9" w:name="_Toc169790488"/>
      <w:bookmarkStart w:id="10" w:name="_Toc169790580"/>
      <w:bookmarkStart w:id="11" w:name="_Toc180405651"/>
      <w:r w:rsidRPr="00B84D5D">
        <w:rPr>
          <w:rFonts w:ascii="Sakkal Majalla" w:eastAsia="Times New Roman" w:hAnsi="Sakkal Majalla" w:cs="Sakkal Majalla" w:hint="cs"/>
          <w:b/>
          <w:bCs/>
          <w:kern w:val="2"/>
          <w:sz w:val="40"/>
          <w:szCs w:val="36"/>
          <w:rtl/>
          <w14:ligatures w14:val="standardContextual"/>
        </w:rPr>
        <w:t xml:space="preserve">1.1 </w:t>
      </w:r>
      <w:r w:rsidRPr="00B84D5D">
        <w:rPr>
          <w:rFonts w:ascii="Sakkal Majalla" w:eastAsia="Times New Roman" w:hAnsi="Sakkal Majalla" w:cs="Sakkal Majalla"/>
          <w:b/>
          <w:bCs/>
          <w:kern w:val="2"/>
          <w:sz w:val="40"/>
          <w:szCs w:val="36"/>
          <w:rtl/>
          <w14:ligatures w14:val="standardContextual"/>
        </w:rPr>
        <w:t>مشكلة الدراسة</w:t>
      </w:r>
      <w:r w:rsidRPr="00B84D5D">
        <w:rPr>
          <w:rFonts w:ascii="Sakkal Majalla" w:eastAsia="Times New Roman" w:hAnsi="Sakkal Majalla" w:cs="Sakkal Majalla"/>
          <w:b/>
          <w:bCs/>
          <w:kern w:val="2"/>
          <w:sz w:val="40"/>
          <w:szCs w:val="36"/>
          <w:rtl/>
          <w:lang w:bidi="ar-EG"/>
          <w14:ligatures w14:val="standardContextual"/>
        </w:rPr>
        <w:t>:</w:t>
      </w:r>
      <w:bookmarkEnd w:id="9"/>
      <w:bookmarkEnd w:id="10"/>
      <w:bookmarkEnd w:id="11"/>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على الرغم من الاهتمام المتزايد بدور القيادة في نجاح المشاريع، إلا أن هناك نقصًا في الأبحاث التي تركز على هذه العلاقة في السياق الحكومي والبلدي. تُعد أمانة منطقة الرياض إحدى المنظمات الحكومية الرئيسية المسؤولة عن تنفيذ العديد من المشاريع الحيوية للمدينة، ولذلك فإن فهم أثر الممارسات القيادية على نتائج هذه المشاريع يكتسب أهمية خاصة.</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lastRenderedPageBreak/>
        <w:t>سيتم استخدام المنهج الوصفي التحليلي في هذه الدراسة، حيث سيتم جمع البيانات من خلال استبيان موزع على عينة ممثلة من المديرين والموظفين المشاركين في تنفيذ المشاريع في أمانة منطقة الرياض. ومن ثم تحليل هذه البيانات باستخدام أساليب الارتباط والانحدار الخطي لاستكشاف طبيعة العلاقة بين المتغيرات. وستسهم نتائج هذا البحث في تقديم توصيات عملية لتعزيز الممارسات القيادية الفعالة التي تسهم في زيادة نجاح المشاريع داخل أمانة منطقة الرياض.</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lang w:bidi="ar-EG"/>
          <w14:ligatures w14:val="standardContextual"/>
        </w:rPr>
      </w:pPr>
      <w:r w:rsidRPr="00B84D5D">
        <w:rPr>
          <w:rFonts w:ascii="Sakkal Majalla" w:hAnsi="Sakkal Majalla" w:cs="Sakkal Majalla"/>
          <w:kern w:val="2"/>
          <w:sz w:val="28"/>
          <w:szCs w:val="28"/>
          <w:rtl/>
          <w:lang w:bidi="ar-EG"/>
          <w14:ligatures w14:val="standardContextual"/>
        </w:rPr>
        <w:t xml:space="preserve">وتتمثل مشكلة الدراسة في تسليط الضوء على </w:t>
      </w:r>
      <w:bookmarkStart w:id="12" w:name="_Hlk172302248"/>
      <w:r w:rsidRPr="00B84D5D">
        <w:rPr>
          <w:rFonts w:ascii="Sakkal Majalla" w:hAnsi="Sakkal Majalla" w:cs="Sakkal Majalla"/>
          <w:kern w:val="2"/>
          <w:sz w:val="28"/>
          <w:szCs w:val="28"/>
          <w:rtl/>
          <w:lang w:bidi="ar-EG"/>
          <w14:ligatures w14:val="standardContextual"/>
        </w:rPr>
        <w:t>اثر الممارسات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امانه منطقة الرياض.</w:t>
      </w:r>
      <w:bookmarkEnd w:id="12"/>
    </w:p>
    <w:p w:rsidR="002869B4" w:rsidRPr="00B84D5D"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13" w:name="_Toc169790489"/>
      <w:bookmarkStart w:id="14" w:name="_Toc169790581"/>
      <w:bookmarkStart w:id="15" w:name="_Toc180405652"/>
      <w:r>
        <w:rPr>
          <w:rFonts w:ascii="Sakkal Majalla" w:eastAsia="Times New Roman" w:hAnsi="Sakkal Majalla" w:cs="Sakkal Majalla" w:hint="cs"/>
          <w:b/>
          <w:bCs/>
          <w:kern w:val="2"/>
          <w:sz w:val="40"/>
          <w:szCs w:val="36"/>
          <w:u w:val="single"/>
          <w:rtl/>
          <w14:ligatures w14:val="standardContextual"/>
        </w:rPr>
        <w:t xml:space="preserve">2.1 </w:t>
      </w:r>
      <w:r w:rsidRPr="00B84D5D">
        <w:rPr>
          <w:rFonts w:ascii="Sakkal Majalla" w:eastAsia="Times New Roman" w:hAnsi="Sakkal Majalla" w:cs="Sakkal Majalla"/>
          <w:b/>
          <w:bCs/>
          <w:kern w:val="2"/>
          <w:sz w:val="40"/>
          <w:szCs w:val="36"/>
          <w:u w:val="single"/>
          <w:rtl/>
          <w14:ligatures w14:val="standardContextual"/>
        </w:rPr>
        <w:t>أهمية الدراسة:</w:t>
      </w:r>
      <w:bookmarkEnd w:id="13"/>
      <w:bookmarkEnd w:id="14"/>
      <w:bookmarkEnd w:id="15"/>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الأهمية النظرية:</w:t>
      </w:r>
      <w:r w:rsidRPr="00B84D5D">
        <w:rPr>
          <w:rFonts w:ascii="Sakkal Majalla" w:hAnsi="Sakkal Majalla" w:cs="Sakkal Majalla"/>
          <w:kern w:val="2"/>
          <w:sz w:val="28"/>
          <w:szCs w:val="28"/>
          <w:rtl/>
          <w14:ligatures w14:val="standardContextual"/>
        </w:rPr>
        <w:t xml:space="preserve"> تنبع أهمية هذه الدراسة من أهمية المتغيرات المبحوثة، حيث يُعد أثر الممارسات القيادية على نجاح المشاريع متغيرًا ذا أهمية بالغة، لاسيما في مشاريع أمانة منطقة الرياض. فالممارسات القيادية والسيطرة على العناصر الثلاثة للنجاح (الوقت، التكلفة، الجودة) من المواضيع المهمة والحديثة والتي يجب تسليط الضوء عليها، لما لها من دور في مساعدة المشاريع على تحقيق النجاح والاستدامة. يُعد مفهوم الممارسات القيادية من المواضيع الإدارية التي ظهرت حديثًا في مجال إدارة المشاريع، والتي يتوجب على الباحثين الاهتمام بها لدورها في تعزيز فاعلية وكفاءة تنفيذ المشاريع وتحقيق أهدافها. فعندما تكون هناك ممارسات قيادية فعالة وإدارة جيدة للوقت والتكلفة والجودة، فإن ذلك ينعكس إيجابًا على نجاح المشروع وتحقيق الأهداف المخططة. بالتالي، تكمن أهمية هذه الدراسة في إلقاء الضوء على أثر الممارسات القيادية على نجاح مشاريع أمانة منطقة الرياض. وتقديم توصيات لتعزيز هذا الدور من أجل تحقيق نجاح المشاريع وتطوير الأداء الإداري للمؤسسة.</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الأهمية العلمية:</w:t>
      </w:r>
      <w:r w:rsidRPr="00B84D5D">
        <w:rPr>
          <w:rFonts w:ascii="Sakkal Majalla" w:hAnsi="Sakkal Majalla" w:cs="Sakkal Majalla"/>
          <w:kern w:val="2"/>
          <w:sz w:val="28"/>
          <w:szCs w:val="28"/>
          <w:rtl/>
          <w14:ligatures w14:val="standardContextual"/>
        </w:rPr>
        <w:t xml:space="preserve"> تأتي أهمية هذه الدراسة من الناحية العملية في مدى استفادة الإدارات في أمانة منطقة الرياض من النتائج التي توصلت إليها والتوصيات التي قدمتها فيما يتعلق بأثر الممارسات القيادية </w:t>
      </w:r>
      <w:r w:rsidRPr="00B84D5D">
        <w:rPr>
          <w:rFonts w:ascii="Sakkal Majalla" w:hAnsi="Sakkal Majalla" w:cs="Sakkal Majalla"/>
          <w:kern w:val="2"/>
          <w:sz w:val="28"/>
          <w:szCs w:val="28"/>
          <w:rtl/>
          <w14:ligatures w14:val="standardContextual"/>
        </w:rPr>
        <w:lastRenderedPageBreak/>
        <w:t>على نجاح المشاريع. حيث يُعتبر قطاع الأمانات من القطاعات الحيوية في الاقتصاد السعودي، نظرًا لما يقدمه هذا القطاع من مشاريع تطويرية وخدمية تساهم في دفع عجلة التنمية والتطوير على مستوى المدن والمناطق. كما أن للأمانات دور مهم في تنفيذ المشاريع الحكومية والاستثمارية التي تخدم المجتمع وتُسهم في تحقيق أهداف التنمية المستدامة. في هذا السياق، تكتسب دراسة أثر الممارسات القيادية على نجاح المشاريع في أمانة منطقة الرياض أهمية استراتيجية كبيرة. فالقيادة الفعالة والممارسات القيادية الناجحة لها دور محوري في تحقيق أهداف المشاريع من حيث الالتزام بالجدول الزمني والميزانية المخصصة وتلبية معايير الجودة المطلوبة. كما أن لها تأثيرًا مباشرًا على الأداء الإداري للأمانة ككل وعلى سمعتها ومكانتها بين المؤسسات الحكومية الرائدة.</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تسعى هذه الدراسة إلى تسليط الضوء على أهمية الممارسات القيادية وأثرها على نجاح المشاريع في أمانة منطقة الرياض. وتقديم توصيات عملية للقيادات في الأمانة من أجل تعزيز دور الممارسات القيادية وتحسين إدارة المشاريع وتحقيق أهدافها بما يُسهم في تطوير الأداء المؤسسي وتعزيز سمعة الأمانة وريادتها على مستوى القطاع الحكومي.</w:t>
      </w:r>
    </w:p>
    <w:p w:rsidR="002869B4" w:rsidRPr="00B84D5D"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16" w:name="_Toc169790490"/>
      <w:bookmarkStart w:id="17" w:name="_Toc169790582"/>
      <w:bookmarkStart w:id="18" w:name="_Toc180405653"/>
      <w:r>
        <w:rPr>
          <w:rFonts w:ascii="Sakkal Majalla" w:eastAsia="Times New Roman" w:hAnsi="Sakkal Majalla" w:cs="Sakkal Majalla" w:hint="cs"/>
          <w:b/>
          <w:bCs/>
          <w:kern w:val="2"/>
          <w:sz w:val="40"/>
          <w:szCs w:val="36"/>
          <w:u w:val="single"/>
          <w:rtl/>
          <w14:ligatures w14:val="standardContextual"/>
        </w:rPr>
        <w:t xml:space="preserve">3.1 </w:t>
      </w:r>
      <w:r w:rsidRPr="00B84D5D">
        <w:rPr>
          <w:rFonts w:ascii="Sakkal Majalla" w:eastAsia="Times New Roman" w:hAnsi="Sakkal Majalla" w:cs="Sakkal Majalla"/>
          <w:b/>
          <w:bCs/>
          <w:kern w:val="2"/>
          <w:sz w:val="40"/>
          <w:szCs w:val="36"/>
          <w:u w:val="single"/>
          <w:rtl/>
          <w14:ligatures w14:val="standardContextual"/>
        </w:rPr>
        <w:t>أهداف الدراسة:</w:t>
      </w:r>
      <w:bookmarkEnd w:id="16"/>
      <w:bookmarkEnd w:id="17"/>
      <w:bookmarkEnd w:id="18"/>
    </w:p>
    <w:p w:rsidR="002869B4" w:rsidRPr="00B84D5D" w:rsidRDefault="002869B4" w:rsidP="002869B4">
      <w:pPr>
        <w:spacing w:before="100" w:beforeAutospacing="1" w:after="100" w:afterAutospacing="1" w:line="360" w:lineRule="auto"/>
        <w:ind w:firstLine="720"/>
        <w:jc w:val="both"/>
        <w:rPr>
          <w:rFonts w:ascii="Sakkal Majalla" w:hAnsi="Sakkal Majalla" w:cs="Sakkal Majalla"/>
          <w:sz w:val="28"/>
          <w:szCs w:val="28"/>
        </w:rPr>
      </w:pPr>
      <w:r w:rsidRPr="00B84D5D">
        <w:rPr>
          <w:rFonts w:ascii="Sakkal Majalla" w:hAnsi="Sakkal Majalla" w:cs="Sakkal Majalla"/>
          <w:sz w:val="28"/>
          <w:szCs w:val="28"/>
          <w:rtl/>
        </w:rPr>
        <w:t xml:space="preserve">هدفت الدراسة إلى التعرف على </w:t>
      </w:r>
      <w:bookmarkStart w:id="19" w:name="_Hlk171142984"/>
      <w:r w:rsidRPr="00B84D5D">
        <w:rPr>
          <w:rFonts w:ascii="Sakkal Majalla" w:hAnsi="Sakkal Majalla" w:cs="Sakkal Majalla"/>
          <w:sz w:val="28"/>
          <w:szCs w:val="28"/>
          <w:rtl/>
        </w:rPr>
        <w:t>اثر الممارسات القيادية بأبعادها (المثل الأعلى – اشاعية رؤية مشتركة – استغلال الفرص- تشجيع المبادرات الفردية والجماعية- الدعم والتحفيز) على نجاح المشاريع دراسة تطبيقية على امانه منطقة الرياض.</w:t>
      </w:r>
      <w:bookmarkEnd w:id="19"/>
      <w:r w:rsidRPr="00B84D5D">
        <w:rPr>
          <w:rFonts w:ascii="Sakkal Majalla" w:hAnsi="Sakkal Majalla" w:cs="Sakkal Majalla"/>
          <w:sz w:val="28"/>
          <w:szCs w:val="28"/>
          <w:rtl/>
        </w:rPr>
        <w:t xml:space="preserve"> </w:t>
      </w:r>
      <w:r w:rsidRPr="00B84D5D">
        <w:rPr>
          <w:rFonts w:ascii="Sakkal Majalla" w:hAnsi="Sakkal Majalla" w:cs="Sakkal Majalla"/>
          <w:sz w:val="28"/>
          <w:szCs w:val="28"/>
          <w:rtl/>
          <w:lang w:bidi="ar-EG"/>
        </w:rPr>
        <w:t>ويتفرع</w:t>
      </w:r>
      <w:r w:rsidRPr="00B84D5D">
        <w:rPr>
          <w:rFonts w:ascii="Sakkal Majalla" w:hAnsi="Sakkal Majalla" w:cs="Sakkal Majalla"/>
          <w:sz w:val="28"/>
          <w:szCs w:val="28"/>
          <w:rtl/>
        </w:rPr>
        <w:t xml:space="preserve"> منه مجموعة من الأهداف الفرعية:</w:t>
      </w:r>
    </w:p>
    <w:p w:rsidR="002869B4" w:rsidRPr="00B84D5D" w:rsidRDefault="002869B4" w:rsidP="002869B4">
      <w:pPr>
        <w:numPr>
          <w:ilvl w:val="0"/>
          <w:numId w:val="11"/>
        </w:numPr>
        <w:spacing w:before="100" w:beforeAutospacing="1" w:after="100" w:afterAutospacing="1" w:line="360" w:lineRule="auto"/>
        <w:ind w:left="423"/>
        <w:contextualSpacing/>
        <w:jc w:val="both"/>
        <w:rPr>
          <w:rFonts w:ascii="Sakkal Majalla" w:hAnsi="Sakkal Majalla" w:cs="Sakkal Majalla"/>
          <w:sz w:val="28"/>
          <w:szCs w:val="28"/>
        </w:rPr>
      </w:pPr>
      <w:r w:rsidRPr="00B84D5D">
        <w:rPr>
          <w:rFonts w:ascii="Sakkal Majalla" w:hAnsi="Sakkal Majalla" w:cs="Sakkal Majalla"/>
          <w:sz w:val="28"/>
          <w:szCs w:val="28"/>
          <w:rtl/>
        </w:rPr>
        <w:t xml:space="preserve">معرفة أثر </w:t>
      </w:r>
      <w:bookmarkStart w:id="20" w:name="_Hlk172302421"/>
      <w:r w:rsidRPr="00B84D5D">
        <w:rPr>
          <w:rFonts w:ascii="Sakkal Majalla" w:hAnsi="Sakkal Majalla" w:cs="Sakkal Majalla"/>
          <w:sz w:val="28"/>
          <w:szCs w:val="28"/>
          <w:rtl/>
        </w:rPr>
        <w:t xml:space="preserve">المثل الأعلى </w:t>
      </w:r>
      <w:bookmarkEnd w:id="20"/>
      <w:r w:rsidRPr="00B84D5D">
        <w:rPr>
          <w:rFonts w:ascii="Sakkal Majalla" w:hAnsi="Sakkal Majalla" w:cs="Sakkal Majalla"/>
          <w:sz w:val="28"/>
          <w:szCs w:val="28"/>
          <w:rtl/>
        </w:rPr>
        <w:t>على نجاح المشاريع دراسة تطبيقية على امانه منطقة الرياض.</w:t>
      </w:r>
    </w:p>
    <w:p w:rsidR="002869B4" w:rsidRPr="00B84D5D" w:rsidRDefault="002869B4" w:rsidP="002869B4">
      <w:pPr>
        <w:numPr>
          <w:ilvl w:val="0"/>
          <w:numId w:val="11"/>
        </w:numPr>
        <w:spacing w:before="100" w:beforeAutospacing="1" w:after="100" w:afterAutospacing="1" w:line="360" w:lineRule="auto"/>
        <w:ind w:left="423"/>
        <w:contextualSpacing/>
        <w:jc w:val="both"/>
        <w:rPr>
          <w:rFonts w:ascii="Sakkal Majalla" w:hAnsi="Sakkal Majalla" w:cs="Sakkal Majalla"/>
          <w:sz w:val="28"/>
          <w:szCs w:val="28"/>
        </w:rPr>
      </w:pPr>
      <w:bookmarkStart w:id="21" w:name="_Toc169790491"/>
      <w:bookmarkStart w:id="22" w:name="_Toc169790583"/>
      <w:r w:rsidRPr="00B84D5D">
        <w:rPr>
          <w:rFonts w:ascii="Sakkal Majalla" w:hAnsi="Sakkal Majalla" w:cs="Sakkal Majalla"/>
          <w:sz w:val="28"/>
          <w:szCs w:val="28"/>
          <w:rtl/>
        </w:rPr>
        <w:t>معرفة أثر اشاعية رؤية مشتركة على نجاح المشاريع دراسة تطبيقية على امانه منطقة الرياض.</w:t>
      </w:r>
    </w:p>
    <w:p w:rsidR="002869B4" w:rsidRPr="00B84D5D" w:rsidRDefault="002869B4" w:rsidP="002869B4">
      <w:pPr>
        <w:numPr>
          <w:ilvl w:val="0"/>
          <w:numId w:val="11"/>
        </w:numPr>
        <w:spacing w:before="100" w:beforeAutospacing="1" w:after="100" w:afterAutospacing="1" w:line="360" w:lineRule="auto"/>
        <w:ind w:left="423"/>
        <w:contextualSpacing/>
        <w:jc w:val="both"/>
        <w:rPr>
          <w:rFonts w:ascii="Sakkal Majalla" w:hAnsi="Sakkal Majalla" w:cs="Sakkal Majalla"/>
          <w:sz w:val="28"/>
          <w:szCs w:val="28"/>
        </w:rPr>
      </w:pPr>
      <w:r w:rsidRPr="00B84D5D">
        <w:rPr>
          <w:rFonts w:ascii="Sakkal Majalla" w:hAnsi="Sakkal Majalla" w:cs="Sakkal Majalla"/>
          <w:sz w:val="28"/>
          <w:szCs w:val="28"/>
          <w:rtl/>
        </w:rPr>
        <w:t>معرفة أثر استغلال الفرص على نجاح المشاريع دراسة تطبيقية على امانه منطقة الرياض.</w:t>
      </w:r>
    </w:p>
    <w:p w:rsidR="002869B4" w:rsidRPr="00B84D5D" w:rsidRDefault="002869B4" w:rsidP="002869B4">
      <w:pPr>
        <w:numPr>
          <w:ilvl w:val="0"/>
          <w:numId w:val="11"/>
        </w:numPr>
        <w:spacing w:before="100" w:beforeAutospacing="1" w:after="100" w:afterAutospacing="1" w:line="360" w:lineRule="auto"/>
        <w:ind w:left="423"/>
        <w:contextualSpacing/>
        <w:jc w:val="both"/>
        <w:rPr>
          <w:rFonts w:ascii="Sakkal Majalla" w:hAnsi="Sakkal Majalla" w:cs="Sakkal Majalla"/>
          <w:sz w:val="28"/>
          <w:szCs w:val="28"/>
        </w:rPr>
      </w:pPr>
      <w:r w:rsidRPr="00B84D5D">
        <w:rPr>
          <w:rFonts w:ascii="Sakkal Majalla" w:hAnsi="Sakkal Majalla" w:cs="Sakkal Majalla"/>
          <w:sz w:val="28"/>
          <w:szCs w:val="28"/>
          <w:rtl/>
        </w:rPr>
        <w:t>معرفة أثر تشجيع المبادرات الفردية والجماعية على نجاح المشاريع دراسة تطبيقية على امانه منطقة الرياض.</w:t>
      </w:r>
    </w:p>
    <w:p w:rsidR="002869B4" w:rsidRPr="00B84D5D" w:rsidRDefault="002869B4" w:rsidP="002869B4">
      <w:pPr>
        <w:numPr>
          <w:ilvl w:val="0"/>
          <w:numId w:val="11"/>
        </w:numPr>
        <w:spacing w:before="100" w:beforeAutospacing="1" w:after="100" w:afterAutospacing="1" w:line="360" w:lineRule="auto"/>
        <w:ind w:left="423"/>
        <w:contextualSpacing/>
        <w:jc w:val="both"/>
        <w:rPr>
          <w:rFonts w:ascii="Sakkal Majalla" w:hAnsi="Sakkal Majalla" w:cs="Sakkal Majalla"/>
          <w:sz w:val="28"/>
          <w:szCs w:val="28"/>
          <w:rtl/>
        </w:rPr>
      </w:pPr>
      <w:r w:rsidRPr="00B84D5D">
        <w:rPr>
          <w:rFonts w:ascii="Sakkal Majalla" w:hAnsi="Sakkal Majalla" w:cs="Sakkal Majalla"/>
          <w:sz w:val="28"/>
          <w:szCs w:val="28"/>
          <w:rtl/>
        </w:rPr>
        <w:lastRenderedPageBreak/>
        <w:t>معرفة أثر الدعم والتحفيز على نجاح المشاريع دراسة تطبيقية على امانه منطقة الرياض.</w:t>
      </w:r>
    </w:p>
    <w:p w:rsidR="002869B4" w:rsidRPr="00B84D5D"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28"/>
          <w:szCs w:val="28"/>
          <w:rtl/>
          <w14:ligatures w14:val="standardContextual"/>
        </w:rPr>
      </w:pPr>
      <w:bookmarkStart w:id="23" w:name="_Toc180405654"/>
      <w:r w:rsidRPr="00B84D5D">
        <w:rPr>
          <w:rFonts w:ascii="Sakkal Majalla" w:eastAsia="Times New Roman" w:hAnsi="Sakkal Majalla" w:cs="Sakkal Majalla" w:hint="cs"/>
          <w:b/>
          <w:bCs/>
          <w:kern w:val="2"/>
          <w:sz w:val="40"/>
          <w:szCs w:val="36"/>
          <w:rtl/>
          <w14:ligatures w14:val="standardContextual"/>
        </w:rPr>
        <w:t xml:space="preserve">4.1 </w:t>
      </w:r>
      <w:r w:rsidRPr="00B84D5D">
        <w:rPr>
          <w:rFonts w:ascii="Sakkal Majalla" w:eastAsia="Times New Roman" w:hAnsi="Sakkal Majalla" w:cs="Sakkal Majalla"/>
          <w:b/>
          <w:bCs/>
          <w:kern w:val="2"/>
          <w:sz w:val="40"/>
          <w:szCs w:val="36"/>
          <w:rtl/>
          <w14:ligatures w14:val="standardContextual"/>
        </w:rPr>
        <w:t>تساؤلات الدراسة</w:t>
      </w:r>
      <w:bookmarkEnd w:id="21"/>
      <w:bookmarkEnd w:id="22"/>
      <w:bookmarkEnd w:id="23"/>
    </w:p>
    <w:p w:rsidR="002869B4" w:rsidRPr="00B84D5D" w:rsidRDefault="002869B4" w:rsidP="002869B4">
      <w:pPr>
        <w:spacing w:before="100" w:beforeAutospacing="1" w:after="100" w:afterAutospacing="1" w:line="360" w:lineRule="auto"/>
        <w:ind w:firstLine="706"/>
        <w:jc w:val="both"/>
        <w:rPr>
          <w:rFonts w:ascii="Sakkal Majalla" w:hAnsi="Sakkal Majalla" w:cs="Sakkal Majalla"/>
          <w:kern w:val="2"/>
          <w:sz w:val="28"/>
          <w:szCs w:val="28"/>
          <w14:ligatures w14:val="standardContextual"/>
        </w:rPr>
      </w:pPr>
      <w:bookmarkStart w:id="24" w:name="_Toc169790492"/>
      <w:r w:rsidRPr="00B84D5D">
        <w:rPr>
          <w:rFonts w:ascii="Sakkal Majalla" w:hAnsi="Sakkal Majalla" w:cs="Sakkal Majalla"/>
          <w:b/>
          <w:bCs/>
          <w:kern w:val="2"/>
          <w:sz w:val="28"/>
          <w:szCs w:val="28"/>
          <w:rtl/>
          <w14:ligatures w14:val="standardContextual"/>
        </w:rPr>
        <w:t>السؤال الرئيسى الأول</w:t>
      </w:r>
      <w:r w:rsidRPr="00B84D5D">
        <w:rPr>
          <w:rFonts w:ascii="Sakkal Majalla" w:hAnsi="Sakkal Majalla" w:cs="Sakkal Majalla"/>
          <w:kern w:val="2"/>
          <w:sz w:val="28"/>
          <w:szCs w:val="28"/>
          <w:rtl/>
          <w14:ligatures w14:val="standardContextual"/>
        </w:rPr>
        <w:t xml:space="preserve">: ما هو </w:t>
      </w:r>
      <w:r w:rsidRPr="00B84D5D">
        <w:rPr>
          <w:rFonts w:ascii="Sakkal Majalla" w:hAnsi="Sakkal Majalla" w:cs="Sakkal Majalla"/>
          <w:sz w:val="28"/>
          <w:szCs w:val="28"/>
          <w:rtl/>
        </w:rPr>
        <w:t>اثر الممارسات القيادية بأبعادها (المثل الأعلى – اشاعية رؤية مشتركة – استغلال الفرص- تشجيع المبادرات الفردية والجماعية- الدعم والتحفيز) على نجاح المشاريع دراسة تطبيقية على امانه منطقة الرياض</w:t>
      </w:r>
      <w:r w:rsidRPr="00B84D5D">
        <w:rPr>
          <w:rFonts w:ascii="Sakkal Majalla" w:hAnsi="Sakkal Majalla" w:cs="Sakkal Majalla"/>
          <w:kern w:val="2"/>
          <w:sz w:val="28"/>
          <w:szCs w:val="28"/>
          <w:rtl/>
          <w14:ligatures w14:val="standardContextual"/>
        </w:rPr>
        <w:t>؟ وتتفرع منه عدة أسئلة فرعية كالتالى:</w:t>
      </w:r>
      <w:bookmarkEnd w:id="24"/>
      <w:r w:rsidRPr="00B84D5D">
        <w:rPr>
          <w:rFonts w:ascii="Sakkal Majalla" w:hAnsi="Sakkal Majalla" w:cs="Sakkal Majalla"/>
          <w:kern w:val="2"/>
          <w:sz w:val="28"/>
          <w:szCs w:val="28"/>
          <w:rtl/>
          <w14:ligatures w14:val="standardContextual"/>
        </w:rPr>
        <w:t xml:space="preserve"> </w:t>
      </w:r>
    </w:p>
    <w:p w:rsidR="002869B4" w:rsidRPr="00B84D5D" w:rsidRDefault="002869B4" w:rsidP="002869B4">
      <w:pPr>
        <w:numPr>
          <w:ilvl w:val="0"/>
          <w:numId w:val="12"/>
        </w:numPr>
        <w:spacing w:before="100" w:beforeAutospacing="1" w:after="100" w:afterAutospacing="1" w:line="360" w:lineRule="auto"/>
        <w:ind w:left="419" w:hanging="357"/>
        <w:jc w:val="both"/>
        <w:rPr>
          <w:rFonts w:ascii="Sakkal Majalla" w:hAnsi="Sakkal Majalla" w:cs="Sakkal Majalla"/>
          <w:kern w:val="2"/>
          <w:sz w:val="28"/>
          <w:szCs w:val="28"/>
          <w:rtl/>
          <w14:ligatures w14:val="standardContextual"/>
        </w:rPr>
      </w:pPr>
      <w:bookmarkStart w:id="25" w:name="_Toc169790493"/>
      <w:r w:rsidRPr="00B84D5D">
        <w:rPr>
          <w:rFonts w:ascii="Sakkal Majalla" w:hAnsi="Sakkal Majalla" w:cs="Sakkal Majalla"/>
          <w:b/>
          <w:bCs/>
          <w:kern w:val="2"/>
          <w:sz w:val="28"/>
          <w:szCs w:val="28"/>
          <w:rtl/>
          <w14:ligatures w14:val="standardContextual"/>
        </w:rPr>
        <w:t>السؤال الفرعي الأول</w:t>
      </w:r>
      <w:r w:rsidRPr="00B84D5D">
        <w:rPr>
          <w:rFonts w:ascii="Sakkal Majalla" w:hAnsi="Sakkal Majalla" w:cs="Sakkal Majalla"/>
          <w:kern w:val="2"/>
          <w:sz w:val="28"/>
          <w:szCs w:val="28"/>
          <w:rtl/>
          <w14:ligatures w14:val="standardContextual"/>
        </w:rPr>
        <w:t>: كيف تؤثر المثل الأعلى على نجاح المشاريع دراسة تطبيقية على امانه منطقة الرياض؟</w:t>
      </w:r>
      <w:bookmarkEnd w:id="25"/>
    </w:p>
    <w:p w:rsidR="002869B4" w:rsidRPr="00B84D5D" w:rsidRDefault="002869B4" w:rsidP="002869B4">
      <w:pPr>
        <w:numPr>
          <w:ilvl w:val="0"/>
          <w:numId w:val="12"/>
        </w:numPr>
        <w:spacing w:before="100" w:beforeAutospacing="1" w:after="100" w:afterAutospacing="1" w:line="360" w:lineRule="auto"/>
        <w:ind w:left="419" w:hanging="357"/>
        <w:jc w:val="both"/>
        <w:rPr>
          <w:rFonts w:ascii="Sakkal Majalla" w:hAnsi="Sakkal Majalla" w:cs="Sakkal Majalla"/>
          <w:kern w:val="2"/>
          <w:sz w:val="28"/>
          <w:szCs w:val="28"/>
          <w:rtl/>
          <w14:ligatures w14:val="standardContextual"/>
        </w:rPr>
      </w:pPr>
      <w:bookmarkStart w:id="26" w:name="_Toc169790494"/>
      <w:r w:rsidRPr="00B84D5D">
        <w:rPr>
          <w:rFonts w:ascii="Sakkal Majalla" w:hAnsi="Sakkal Majalla" w:cs="Sakkal Majalla"/>
          <w:b/>
          <w:bCs/>
          <w:kern w:val="2"/>
          <w:sz w:val="28"/>
          <w:szCs w:val="28"/>
          <w:rtl/>
          <w14:ligatures w14:val="standardContextual"/>
        </w:rPr>
        <w:t>السؤال الفرعي الثاني</w:t>
      </w:r>
      <w:r w:rsidRPr="00B84D5D">
        <w:rPr>
          <w:rFonts w:ascii="Sakkal Majalla" w:hAnsi="Sakkal Majalla" w:cs="Sakkal Majalla"/>
          <w:kern w:val="2"/>
          <w:sz w:val="28"/>
          <w:szCs w:val="28"/>
          <w:rtl/>
          <w14:ligatures w14:val="standardContextual"/>
        </w:rPr>
        <w:t xml:space="preserve">: ما هو </w:t>
      </w:r>
      <w:bookmarkEnd w:id="26"/>
      <w:r w:rsidRPr="00B84D5D">
        <w:rPr>
          <w:rFonts w:ascii="Sakkal Majalla" w:hAnsi="Sakkal Majalla" w:cs="Sakkal Majalla"/>
          <w:kern w:val="2"/>
          <w:sz w:val="28"/>
          <w:szCs w:val="28"/>
          <w:rtl/>
          <w14:ligatures w14:val="standardContextual"/>
        </w:rPr>
        <w:t>تأثير اشاعية رؤية مشتركة على نجاح المشاريع دراسة تطبيقية على امانه منطقة الرياض؟</w:t>
      </w:r>
    </w:p>
    <w:p w:rsidR="002869B4" w:rsidRPr="00B84D5D" w:rsidRDefault="002869B4" w:rsidP="002869B4">
      <w:pPr>
        <w:numPr>
          <w:ilvl w:val="0"/>
          <w:numId w:val="12"/>
        </w:numPr>
        <w:spacing w:before="100" w:beforeAutospacing="1" w:after="100" w:afterAutospacing="1" w:line="360" w:lineRule="auto"/>
        <w:ind w:left="419" w:hanging="357"/>
        <w:jc w:val="both"/>
        <w:rPr>
          <w:rFonts w:ascii="Sakkal Majalla" w:hAnsi="Sakkal Majalla" w:cs="Sakkal Majalla"/>
          <w:kern w:val="2"/>
          <w:sz w:val="28"/>
          <w:szCs w:val="28"/>
          <w14:ligatures w14:val="standardContextual"/>
        </w:rPr>
      </w:pPr>
      <w:bookmarkStart w:id="27" w:name="_Toc169790495"/>
      <w:r w:rsidRPr="00B84D5D">
        <w:rPr>
          <w:rFonts w:ascii="Sakkal Majalla" w:hAnsi="Sakkal Majalla" w:cs="Sakkal Majalla"/>
          <w:b/>
          <w:bCs/>
          <w:kern w:val="2"/>
          <w:sz w:val="28"/>
          <w:szCs w:val="28"/>
          <w:rtl/>
          <w14:ligatures w14:val="standardContextual"/>
        </w:rPr>
        <w:t>السؤال الفرعي الثالث</w:t>
      </w:r>
      <w:r w:rsidRPr="00B84D5D">
        <w:rPr>
          <w:rFonts w:ascii="Sakkal Majalla" w:hAnsi="Sakkal Majalla" w:cs="Sakkal Majalla"/>
          <w:kern w:val="2"/>
          <w:sz w:val="28"/>
          <w:szCs w:val="28"/>
          <w:rtl/>
          <w14:ligatures w14:val="standardContextual"/>
        </w:rPr>
        <w:t>: كيف تؤثر استغلال الفرص على نجاح المشاريع دراسة تطبيقية على امانه منطقة الرياض؟</w:t>
      </w:r>
      <w:bookmarkEnd w:id="27"/>
    </w:p>
    <w:p w:rsidR="002869B4" w:rsidRPr="00B84D5D" w:rsidRDefault="002869B4" w:rsidP="002869B4">
      <w:pPr>
        <w:numPr>
          <w:ilvl w:val="0"/>
          <w:numId w:val="12"/>
        </w:numPr>
        <w:spacing w:before="100" w:beforeAutospacing="1" w:after="100" w:afterAutospacing="1" w:line="360" w:lineRule="auto"/>
        <w:ind w:left="419" w:hanging="357"/>
        <w:jc w:val="both"/>
        <w:rPr>
          <w:rFonts w:ascii="Sakkal Majalla" w:hAnsi="Sakkal Majalla" w:cs="Sakkal Majalla"/>
          <w:kern w:val="2"/>
          <w:sz w:val="28"/>
          <w:szCs w:val="28"/>
          <w14:ligatures w14:val="standardContextual"/>
        </w:rPr>
      </w:pPr>
      <w:r w:rsidRPr="00B84D5D">
        <w:rPr>
          <w:rFonts w:ascii="Sakkal Majalla" w:hAnsi="Sakkal Majalla" w:cs="Sakkal Majalla"/>
          <w:b/>
          <w:bCs/>
          <w:kern w:val="2"/>
          <w:sz w:val="28"/>
          <w:szCs w:val="28"/>
          <w:rtl/>
          <w14:ligatures w14:val="standardContextual"/>
        </w:rPr>
        <w:t>السؤال الفرعي الرابع</w:t>
      </w:r>
      <w:r w:rsidRPr="00B84D5D">
        <w:rPr>
          <w:rFonts w:ascii="Sakkal Majalla" w:hAnsi="Sakkal Majalla" w:cs="Sakkal Majalla"/>
          <w:kern w:val="2"/>
          <w:sz w:val="28"/>
          <w:szCs w:val="28"/>
          <w:rtl/>
          <w14:ligatures w14:val="standardContextual"/>
        </w:rPr>
        <w:t>: كيف تؤثر الدعم والتحفيز على نجاح المشاريع دراسة تطبيقية على امانه منطقة الرياض؟</w:t>
      </w:r>
    </w:p>
    <w:p w:rsidR="002869B4" w:rsidRPr="00B84D5D" w:rsidRDefault="002869B4" w:rsidP="002869B4">
      <w:pPr>
        <w:numPr>
          <w:ilvl w:val="0"/>
          <w:numId w:val="12"/>
        </w:numPr>
        <w:spacing w:before="100" w:beforeAutospacing="1" w:after="100" w:afterAutospacing="1" w:line="360" w:lineRule="auto"/>
        <w:ind w:left="419" w:hanging="357"/>
        <w:jc w:val="both"/>
        <w:rPr>
          <w:rFonts w:ascii="Sakkal Majalla" w:hAnsi="Sakkal Majalla" w:cs="Sakkal Majalla"/>
          <w:kern w:val="2"/>
          <w:sz w:val="28"/>
          <w:szCs w:val="28"/>
          <w14:ligatures w14:val="standardContextual"/>
        </w:rPr>
      </w:pPr>
      <w:r w:rsidRPr="00B84D5D">
        <w:rPr>
          <w:rFonts w:ascii="Sakkal Majalla" w:hAnsi="Sakkal Majalla" w:cs="Sakkal Majalla"/>
          <w:b/>
          <w:bCs/>
          <w:kern w:val="2"/>
          <w:sz w:val="28"/>
          <w:szCs w:val="28"/>
          <w:rtl/>
          <w14:ligatures w14:val="standardContextual"/>
        </w:rPr>
        <w:t>السؤال الفرعي الخامس</w:t>
      </w:r>
      <w:r w:rsidRPr="00B84D5D">
        <w:rPr>
          <w:rFonts w:ascii="Sakkal Majalla" w:hAnsi="Sakkal Majalla" w:cs="Sakkal Majalla"/>
          <w:kern w:val="2"/>
          <w:sz w:val="28"/>
          <w:szCs w:val="28"/>
          <w:rtl/>
          <w14:ligatures w14:val="standardContextual"/>
        </w:rPr>
        <w:t>: كيف تؤثر تشجيع المبادرات الفردية والجماعية على نجاح المشاريع دراسة تطبيقية على امانه منطقة الرياض؟</w:t>
      </w:r>
    </w:p>
    <w:p w:rsidR="002869B4" w:rsidRPr="00B84D5D"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36"/>
          <w:szCs w:val="36"/>
          <w:rtl/>
          <w14:ligatures w14:val="standardContextual"/>
        </w:rPr>
      </w:pPr>
      <w:bookmarkStart w:id="28" w:name="_Toc169790498"/>
      <w:bookmarkStart w:id="29" w:name="_Toc169790584"/>
      <w:bookmarkStart w:id="30" w:name="_Toc180405655"/>
      <w:r w:rsidRPr="00B84D5D">
        <w:rPr>
          <w:rFonts w:ascii="Sakkal Majalla" w:hAnsi="Sakkal Majalla" w:cs="Sakkal Majalla" w:hint="cs"/>
          <w:b/>
          <w:bCs/>
          <w:sz w:val="36"/>
          <w:szCs w:val="36"/>
          <w:rtl/>
        </w:rPr>
        <w:t xml:space="preserve">5.1 </w:t>
      </w:r>
      <w:r w:rsidRPr="00B84D5D">
        <w:rPr>
          <w:rFonts w:ascii="Sakkal Majalla" w:eastAsia="Times New Roman" w:hAnsi="Sakkal Majalla" w:cs="Sakkal Majalla"/>
          <w:b/>
          <w:bCs/>
          <w:kern w:val="2"/>
          <w:sz w:val="36"/>
          <w:szCs w:val="36"/>
          <w:rtl/>
          <w14:ligatures w14:val="standardContextual"/>
        </w:rPr>
        <w:t>فروض الدراسة:</w:t>
      </w:r>
      <w:bookmarkEnd w:id="28"/>
      <w:bookmarkEnd w:id="29"/>
      <w:bookmarkEnd w:id="30"/>
    </w:p>
    <w:p w:rsidR="002869B4" w:rsidRPr="00B84D5D" w:rsidRDefault="002869B4" w:rsidP="002869B4">
      <w:pPr>
        <w:tabs>
          <w:tab w:val="left" w:pos="2966"/>
        </w:tabs>
        <w:spacing w:before="100" w:beforeAutospacing="1" w:after="100" w:afterAutospacing="1" w:line="360" w:lineRule="auto"/>
        <w:ind w:left="-2" w:firstLine="720"/>
        <w:contextualSpacing/>
        <w:jc w:val="both"/>
        <w:rPr>
          <w:rFonts w:ascii="Sakkal Majalla" w:hAnsi="Sakkal Majalla" w:cs="Sakkal Majalla"/>
          <w:sz w:val="28"/>
          <w:szCs w:val="28"/>
          <w:rtl/>
        </w:rPr>
      </w:pPr>
      <w:r w:rsidRPr="00B84D5D">
        <w:rPr>
          <w:rFonts w:ascii="Sakkal Majalla" w:hAnsi="Sakkal Majalla" w:cs="Sakkal Majalla"/>
          <w:sz w:val="28"/>
          <w:szCs w:val="28"/>
          <w:rtl/>
        </w:rPr>
        <w:t xml:space="preserve">بناءا على ما تم عرضه من أهداف الدراسة ومشكلتها وأهميتها يمكننا تحديد فرضيات الدراسة من خلال فرضية رئيسية تتمثل في: </w:t>
      </w:r>
    </w:p>
    <w:p w:rsidR="002869B4" w:rsidRPr="00B84D5D" w:rsidRDefault="002869B4" w:rsidP="002869B4">
      <w:pPr>
        <w:tabs>
          <w:tab w:val="left" w:pos="2966"/>
        </w:tabs>
        <w:spacing w:before="100" w:beforeAutospacing="1" w:after="100" w:afterAutospacing="1" w:line="360" w:lineRule="auto"/>
        <w:ind w:left="-2" w:firstLine="720"/>
        <w:contextualSpacing/>
        <w:jc w:val="both"/>
        <w:rPr>
          <w:rFonts w:ascii="Sakkal Majalla" w:eastAsia="Times New Roman" w:hAnsi="Sakkal Majalla" w:cs="Sakkal Majalla"/>
          <w:sz w:val="28"/>
          <w:szCs w:val="28"/>
          <w:rtl/>
          <w:lang w:bidi="ar-JO"/>
        </w:rPr>
      </w:pPr>
      <w:r w:rsidRPr="00B84D5D">
        <w:rPr>
          <w:rFonts w:ascii="Sakkal Majalla" w:hAnsi="Sakkal Majalla" w:cs="Sakkal Majalla"/>
          <w:b/>
          <w:bCs/>
          <w:sz w:val="28"/>
          <w:szCs w:val="28"/>
          <w:rtl/>
        </w:rPr>
        <w:t>الفرضية الرئيسة الأولى:</w:t>
      </w:r>
      <w:r w:rsidRPr="00B84D5D">
        <w:rPr>
          <w:rFonts w:ascii="Sakkal Majalla" w:hAnsi="Sakkal Majalla" w:cs="Sakkal Majalla"/>
          <w:sz w:val="28"/>
          <w:szCs w:val="28"/>
          <w:rtl/>
        </w:rPr>
        <w:t xml:space="preserve"> </w:t>
      </w:r>
      <w:r w:rsidRPr="00B84D5D">
        <w:rPr>
          <w:rFonts w:ascii="Sakkal Majalla" w:hAnsi="Sakkal Majalla" w:cs="Sakkal Majalla"/>
          <w:sz w:val="28"/>
          <w:szCs w:val="28"/>
          <w:rtl/>
          <w:lang w:bidi="fa-IR"/>
        </w:rPr>
        <w:t>لا</w:t>
      </w:r>
      <w:r w:rsidRPr="00B84D5D">
        <w:rPr>
          <w:rFonts w:ascii="Sakkal Majalla" w:hAnsi="Sakkal Majalla" w:cs="Sakkal Majalla"/>
          <w:sz w:val="28"/>
          <w:szCs w:val="28"/>
          <w:rtl/>
        </w:rPr>
        <w:t xml:space="preserve"> يوجد أثر ذو دلالة إحصائية عند مستوى دلالة </w:t>
      </w:r>
      <w:r w:rsidRPr="00B84D5D">
        <w:rPr>
          <w:rFonts w:ascii="Sakkal Majalla" w:eastAsia="Times New Roman" w:hAnsi="Sakkal Majalla" w:cs="Sakkal Majalla"/>
          <w:sz w:val="28"/>
          <w:szCs w:val="28"/>
          <w:rtl/>
          <w:lang w:bidi="ar-JO"/>
        </w:rPr>
        <w:t>( 0.05≥</w:t>
      </w:r>
      <w:r w:rsidRPr="00B84D5D">
        <w:rPr>
          <w:rFonts w:ascii="Sakkal Majalla" w:eastAsia="Times New Roman" w:hAnsi="Sakkal Majalla" w:cs="Sakkal Majalla"/>
          <w:sz w:val="28"/>
          <w:szCs w:val="28"/>
          <w:lang w:bidi="ar-JO"/>
        </w:rPr>
        <w:t>a</w:t>
      </w:r>
      <w:r w:rsidRPr="00B84D5D">
        <w:rPr>
          <w:rFonts w:ascii="Sakkal Majalla" w:eastAsia="Times New Roman" w:hAnsi="Sakkal Majalla" w:cs="Sakkal Majalla"/>
          <w:sz w:val="28"/>
          <w:szCs w:val="28"/>
          <w:rtl/>
          <w:lang w:bidi="ar-JO"/>
        </w:rPr>
        <w:t xml:space="preserve"> ) للممارسات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امانه منطقة الرياض.</w:t>
      </w:r>
    </w:p>
    <w:p w:rsidR="002869B4" w:rsidRPr="00B84D5D" w:rsidRDefault="002869B4" w:rsidP="002869B4">
      <w:pPr>
        <w:tabs>
          <w:tab w:val="left" w:pos="2966"/>
        </w:tabs>
        <w:spacing w:before="100" w:beforeAutospacing="1" w:after="100" w:afterAutospacing="1" w:line="360" w:lineRule="auto"/>
        <w:ind w:left="-2" w:firstLine="720"/>
        <w:contextualSpacing/>
        <w:jc w:val="both"/>
        <w:rPr>
          <w:rFonts w:ascii="Sakkal Majalla" w:hAnsi="Sakkal Majalla" w:cs="Sakkal Majalla"/>
          <w:b/>
          <w:bCs/>
          <w:sz w:val="28"/>
          <w:szCs w:val="28"/>
          <w:rtl/>
        </w:rPr>
      </w:pPr>
      <w:r w:rsidRPr="00B84D5D">
        <w:rPr>
          <w:rFonts w:ascii="Sakkal Majalla" w:hAnsi="Sakkal Majalla" w:cs="Sakkal Majalla"/>
          <w:b/>
          <w:bCs/>
          <w:sz w:val="28"/>
          <w:szCs w:val="28"/>
          <w:rtl/>
        </w:rPr>
        <w:lastRenderedPageBreak/>
        <w:t>ينبثق من هذه الفرضية الفرضيات الفرعية التالية:</w:t>
      </w:r>
    </w:p>
    <w:p w:rsidR="002869B4" w:rsidRPr="00B84D5D" w:rsidRDefault="002869B4" w:rsidP="002869B4">
      <w:pPr>
        <w:numPr>
          <w:ilvl w:val="0"/>
          <w:numId w:val="13"/>
        </w:numPr>
        <w:tabs>
          <w:tab w:val="left" w:pos="2966"/>
        </w:tabs>
        <w:spacing w:before="100" w:beforeAutospacing="1" w:after="100" w:afterAutospacing="1" w:line="360" w:lineRule="auto"/>
        <w:ind w:left="419" w:hanging="357"/>
        <w:jc w:val="both"/>
        <w:rPr>
          <w:rFonts w:ascii="Sakkal Majalla" w:hAnsi="Sakkal Majalla" w:cs="Sakkal Majalla"/>
          <w:sz w:val="28"/>
          <w:szCs w:val="28"/>
          <w:rtl/>
        </w:rPr>
      </w:pPr>
      <w:r w:rsidRPr="00B84D5D">
        <w:rPr>
          <w:rFonts w:ascii="Sakkal Majalla" w:hAnsi="Sakkal Majalla" w:cs="Sakkal Majalla"/>
          <w:b/>
          <w:bCs/>
          <w:sz w:val="28"/>
          <w:szCs w:val="28"/>
          <w:rtl/>
          <w:lang w:bidi="fa-IR"/>
        </w:rPr>
        <w:t>الفرضية الفرعية الاولى</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w:t>
      </w:r>
      <w:r w:rsidRPr="00B84D5D">
        <w:rPr>
          <w:rFonts w:ascii="Sakkal Majalla" w:hAnsi="Sakkal Majalla" w:cs="Sakkal Majalla"/>
          <w:sz w:val="28"/>
          <w:szCs w:val="28"/>
          <w:rtl/>
          <w:lang w:bidi="ar-EG"/>
        </w:rPr>
        <w:t>ل</w:t>
      </w:r>
      <w:r w:rsidRPr="00B84D5D">
        <w:rPr>
          <w:rFonts w:ascii="Sakkal Majalla" w:hAnsi="Sakkal Majalla" w:cs="Sakkal Majalla"/>
          <w:sz w:val="28"/>
          <w:szCs w:val="28"/>
          <w:rtl/>
        </w:rPr>
        <w:t>لمثل الأعلى على نجاح المشاريع دراسة تطبيقية على امانه منطقة الرياض.</w:t>
      </w:r>
    </w:p>
    <w:p w:rsidR="002869B4" w:rsidRPr="00B84D5D" w:rsidRDefault="002869B4" w:rsidP="002869B4">
      <w:pPr>
        <w:numPr>
          <w:ilvl w:val="0"/>
          <w:numId w:val="13"/>
        </w:numPr>
        <w:spacing w:before="100" w:beforeAutospacing="1" w:after="100" w:afterAutospacing="1" w:line="360" w:lineRule="auto"/>
        <w:ind w:left="419" w:hanging="357"/>
        <w:jc w:val="both"/>
        <w:rPr>
          <w:rFonts w:ascii="Sakkal Majalla" w:hAnsi="Sakkal Majalla" w:cs="Sakkal Majalla"/>
          <w:sz w:val="28"/>
          <w:szCs w:val="28"/>
        </w:rPr>
      </w:pPr>
      <w:bookmarkStart w:id="31" w:name="_Hlk167245859"/>
      <w:r w:rsidRPr="00B84D5D">
        <w:rPr>
          <w:rFonts w:ascii="Sakkal Majalla" w:hAnsi="Sakkal Majalla" w:cs="Sakkal Majalla"/>
          <w:b/>
          <w:bCs/>
          <w:sz w:val="28"/>
          <w:szCs w:val="28"/>
          <w:rtl/>
        </w:rPr>
        <w:t>الفرضية الفرعية الثانية</w:t>
      </w:r>
      <w:r w:rsidRPr="00B84D5D">
        <w:rPr>
          <w:rFonts w:ascii="Sakkal Majalla" w:hAnsi="Sakkal Majalla" w:cs="Sakkal Majalla"/>
          <w:b/>
          <w:bCs/>
          <w:sz w:val="28"/>
          <w:szCs w:val="28"/>
          <w:rtl/>
          <w:lang w:bidi="fa-IR"/>
        </w:rPr>
        <w:t>:</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w:t>
      </w:r>
      <w:bookmarkEnd w:id="31"/>
      <w:r w:rsidRPr="00B84D5D">
        <w:rPr>
          <w:rFonts w:ascii="Sakkal Majalla" w:hAnsi="Sakkal Majalla" w:cs="Sakkal Majalla"/>
          <w:sz w:val="28"/>
          <w:szCs w:val="28"/>
          <w:rtl/>
        </w:rPr>
        <w:t>لاشاعية رؤية مشتركة على نجاح المشاريع دراسة تطبيقية على امانه منطقة الرياض.</w:t>
      </w:r>
    </w:p>
    <w:p w:rsidR="002869B4" w:rsidRPr="00B84D5D" w:rsidRDefault="002869B4" w:rsidP="002869B4">
      <w:pPr>
        <w:numPr>
          <w:ilvl w:val="0"/>
          <w:numId w:val="13"/>
        </w:numPr>
        <w:spacing w:before="100" w:beforeAutospacing="1" w:after="100" w:afterAutospacing="1" w:line="360" w:lineRule="auto"/>
        <w:ind w:left="419" w:hanging="357"/>
        <w:jc w:val="both"/>
        <w:rPr>
          <w:rFonts w:ascii="Sakkal Majalla" w:hAnsi="Sakkal Majalla" w:cs="Sakkal Majalla"/>
          <w:sz w:val="28"/>
          <w:szCs w:val="28"/>
        </w:rPr>
      </w:pPr>
      <w:bookmarkStart w:id="32" w:name="_Hlk171785665"/>
      <w:r w:rsidRPr="00B84D5D">
        <w:rPr>
          <w:rFonts w:ascii="Sakkal Majalla" w:hAnsi="Sakkal Majalla" w:cs="Sakkal Majalla"/>
          <w:b/>
          <w:bCs/>
          <w:sz w:val="28"/>
          <w:szCs w:val="28"/>
          <w:rtl/>
        </w:rPr>
        <w:t>الفرضية الفرعية الثالثة</w:t>
      </w:r>
      <w:r w:rsidRPr="00B84D5D">
        <w:rPr>
          <w:rFonts w:ascii="Sakkal Majalla" w:hAnsi="Sakkal Majalla" w:cs="Sakkal Majalla"/>
          <w:sz w:val="28"/>
          <w:szCs w:val="28"/>
          <w:rtl/>
        </w:rPr>
        <w:t>: 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لاستغلال الفرص على نجاح المشاريع دراسة تطبيقية على امانه منطقة الرياض.</w:t>
      </w:r>
      <w:bookmarkEnd w:id="32"/>
    </w:p>
    <w:p w:rsidR="002869B4" w:rsidRPr="00B84D5D" w:rsidRDefault="002869B4" w:rsidP="002869B4">
      <w:pPr>
        <w:numPr>
          <w:ilvl w:val="0"/>
          <w:numId w:val="13"/>
        </w:numPr>
        <w:spacing w:before="100" w:beforeAutospacing="1" w:after="100" w:afterAutospacing="1" w:line="360" w:lineRule="auto"/>
        <w:ind w:left="419" w:hanging="357"/>
        <w:jc w:val="both"/>
        <w:rPr>
          <w:rFonts w:ascii="Sakkal Majalla" w:hAnsi="Sakkal Majalla" w:cs="Sakkal Majalla"/>
          <w:sz w:val="28"/>
          <w:szCs w:val="28"/>
        </w:rPr>
      </w:pPr>
      <w:r w:rsidRPr="00B84D5D">
        <w:rPr>
          <w:rFonts w:ascii="Sakkal Majalla" w:hAnsi="Sakkal Majalla" w:cs="Sakkal Majalla"/>
          <w:b/>
          <w:bCs/>
          <w:sz w:val="28"/>
          <w:szCs w:val="28"/>
          <w:rtl/>
          <w:lang w:bidi="fa-IR"/>
        </w:rPr>
        <w:t>الفرضية الفرعية الرابعة</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  </w:t>
      </w:r>
      <w:r w:rsidRPr="00B84D5D">
        <w:rPr>
          <w:rFonts w:ascii="Sakkal Majalla" w:hAnsi="Sakkal Majalla" w:cs="Sakkal Majalla"/>
          <w:sz w:val="28"/>
          <w:szCs w:val="28"/>
          <w:rtl/>
          <w:lang w:bidi="ar-EG"/>
        </w:rPr>
        <w:t>ل</w:t>
      </w:r>
      <w:r w:rsidRPr="00B84D5D">
        <w:rPr>
          <w:rFonts w:ascii="Sakkal Majalla" w:hAnsi="Sakkal Majalla" w:cs="Sakkal Majalla"/>
          <w:sz w:val="28"/>
          <w:szCs w:val="28"/>
          <w:rtl/>
        </w:rPr>
        <w:t>تشجيع المبادرات الفردية والجماعية على نجاح المشاريع دراسة تطبيقية على امانه منطقة الرياض.</w:t>
      </w:r>
    </w:p>
    <w:p w:rsidR="002869B4" w:rsidRPr="00B84D5D" w:rsidRDefault="002869B4" w:rsidP="002869B4">
      <w:pPr>
        <w:numPr>
          <w:ilvl w:val="0"/>
          <w:numId w:val="13"/>
        </w:numPr>
        <w:spacing w:before="100" w:beforeAutospacing="1" w:after="100" w:afterAutospacing="1" w:line="360" w:lineRule="auto"/>
        <w:ind w:left="419" w:hanging="357"/>
        <w:jc w:val="both"/>
        <w:rPr>
          <w:rFonts w:ascii="Sakkal Majalla" w:hAnsi="Sakkal Majalla" w:cs="Sakkal Majalla"/>
          <w:sz w:val="28"/>
          <w:szCs w:val="28"/>
        </w:rPr>
      </w:pPr>
      <w:r w:rsidRPr="00B84D5D">
        <w:rPr>
          <w:rFonts w:ascii="Sakkal Majalla" w:hAnsi="Sakkal Majalla" w:cs="Sakkal Majalla"/>
          <w:b/>
          <w:bCs/>
          <w:sz w:val="28"/>
          <w:szCs w:val="28"/>
          <w:rtl/>
          <w:lang w:bidi="fa-IR"/>
        </w:rPr>
        <w:t>الفرضية الفرعية الخامسة</w:t>
      </w:r>
      <w:r w:rsidRPr="00B84D5D">
        <w:rPr>
          <w:rFonts w:ascii="Sakkal Majalla" w:hAnsi="Sakkal Majalla" w:cs="Sakkal Majalla"/>
          <w:sz w:val="28"/>
          <w:szCs w:val="28"/>
          <w:rtl/>
          <w:lang w:bidi="fa-IR"/>
        </w:rPr>
        <w:t xml:space="preserve">: </w:t>
      </w:r>
      <w:r w:rsidRPr="00B84D5D">
        <w:rPr>
          <w:rFonts w:ascii="Sakkal Majalla" w:hAnsi="Sakkal Majalla" w:cs="Sakkal Majalla"/>
          <w:sz w:val="28"/>
          <w:szCs w:val="28"/>
          <w:rtl/>
        </w:rPr>
        <w:t>لا يوجد أثر ذو دلالة إحصائية عند مستوى دلالة ( 0.05≥</w:t>
      </w:r>
      <w:r w:rsidRPr="00B84D5D">
        <w:rPr>
          <w:rFonts w:ascii="Sakkal Majalla" w:hAnsi="Sakkal Majalla" w:cs="Sakkal Majalla"/>
          <w:sz w:val="28"/>
          <w:szCs w:val="28"/>
        </w:rPr>
        <w:t>a</w:t>
      </w:r>
      <w:r w:rsidRPr="00B84D5D">
        <w:rPr>
          <w:rFonts w:ascii="Sakkal Majalla" w:hAnsi="Sakkal Majalla" w:cs="Sakkal Majalla"/>
          <w:sz w:val="28"/>
          <w:szCs w:val="28"/>
          <w:rtl/>
        </w:rPr>
        <w:t xml:space="preserve">)  </w:t>
      </w:r>
      <w:r w:rsidRPr="00B84D5D">
        <w:rPr>
          <w:rFonts w:ascii="Sakkal Majalla" w:hAnsi="Sakkal Majalla" w:cs="Sakkal Majalla"/>
          <w:sz w:val="28"/>
          <w:szCs w:val="28"/>
          <w:rtl/>
          <w:lang w:bidi="ar-EG"/>
        </w:rPr>
        <w:t>ل</w:t>
      </w:r>
      <w:r w:rsidRPr="00B84D5D">
        <w:rPr>
          <w:rFonts w:ascii="Sakkal Majalla" w:hAnsi="Sakkal Majalla" w:cs="Sakkal Majalla"/>
          <w:sz w:val="28"/>
          <w:szCs w:val="28"/>
          <w:rtl/>
        </w:rPr>
        <w:t>لدعم والتحفيز على نجاح المشاريع دراسة تطبيقية على امانه منطقة الرياض.</w:t>
      </w:r>
    </w:p>
    <w:p w:rsidR="002869B4" w:rsidRPr="00B84D5D" w:rsidRDefault="002869B4" w:rsidP="002869B4">
      <w:pPr>
        <w:keepNext/>
        <w:keepLines/>
        <w:spacing w:before="100" w:beforeAutospacing="1" w:after="100" w:afterAutospacing="1" w:line="360" w:lineRule="auto"/>
        <w:jc w:val="both"/>
        <w:outlineLvl w:val="1"/>
        <w:rPr>
          <w:rFonts w:ascii="Sakkal Majalla" w:hAnsi="Sakkal Majalla" w:cs="Sakkal Majalla"/>
          <w:b/>
          <w:bCs/>
          <w:kern w:val="2"/>
          <w:sz w:val="40"/>
          <w:szCs w:val="36"/>
          <w:rtl/>
          <w14:ligatures w14:val="standardContextual"/>
        </w:rPr>
      </w:pPr>
      <w:bookmarkStart w:id="33" w:name="_Toc169790499"/>
      <w:bookmarkStart w:id="34" w:name="_Toc169790585"/>
      <w:bookmarkStart w:id="35" w:name="_Toc180405656"/>
      <w:r w:rsidRPr="00B84D5D">
        <w:rPr>
          <w:rFonts w:ascii="Sakkal Majalla" w:hAnsi="Sakkal Majalla" w:cs="Sakkal Majalla" w:hint="cs"/>
          <w:b/>
          <w:bCs/>
          <w:kern w:val="2"/>
          <w:sz w:val="40"/>
          <w:szCs w:val="36"/>
          <w:rtl/>
          <w14:ligatures w14:val="standardContextual"/>
        </w:rPr>
        <w:t xml:space="preserve">6.1 </w:t>
      </w:r>
      <w:r w:rsidRPr="00B84D5D">
        <w:rPr>
          <w:rFonts w:ascii="Sakkal Majalla" w:hAnsi="Sakkal Majalla" w:cs="Sakkal Majalla"/>
          <w:b/>
          <w:bCs/>
          <w:kern w:val="2"/>
          <w:sz w:val="40"/>
          <w:szCs w:val="36"/>
          <w:rtl/>
          <w14:ligatures w14:val="standardContextual"/>
        </w:rPr>
        <w:t>نموذج الدراسة</w:t>
      </w:r>
      <w:bookmarkEnd w:id="33"/>
      <w:bookmarkEnd w:id="34"/>
      <w:bookmarkEnd w:id="35"/>
    </w:p>
    <w:p w:rsidR="002869B4" w:rsidRPr="00B84D5D" w:rsidRDefault="002869B4" w:rsidP="002869B4">
      <w:pPr>
        <w:spacing w:before="100" w:beforeAutospacing="1" w:after="100" w:afterAutospacing="1" w:line="360" w:lineRule="auto"/>
        <w:ind w:firstLine="720"/>
        <w:contextualSpacing/>
        <w:jc w:val="both"/>
        <w:rPr>
          <w:rFonts w:ascii="Sakkal Majalla" w:eastAsia="Times New Roman" w:hAnsi="Sakkal Majalla" w:cs="Sakkal Majalla"/>
          <w:sz w:val="28"/>
          <w:szCs w:val="28"/>
          <w:lang w:bidi="ar-JO"/>
        </w:rPr>
      </w:pPr>
      <w:r w:rsidRPr="00B84D5D">
        <w:rPr>
          <w:rFonts w:ascii="Sakkal Majalla" w:eastAsia="Times New Roman" w:hAnsi="Sakkal Majalla" w:cs="Sakkal Majalla"/>
          <w:sz w:val="28"/>
          <w:szCs w:val="28"/>
          <w:rtl/>
          <w:lang w:bidi="ar-JO"/>
        </w:rPr>
        <w:t xml:space="preserve">يهدف هذا النموذج إلى التعرف على </w:t>
      </w:r>
      <w:r w:rsidRPr="00B84D5D">
        <w:rPr>
          <w:rFonts w:ascii="Sakkal Majalla" w:hAnsi="Sakkal Majalla" w:cs="Sakkal Majalla"/>
          <w:kern w:val="2"/>
          <w:sz w:val="28"/>
          <w:szCs w:val="28"/>
          <w:rtl/>
          <w:lang w:bidi="ar-EG"/>
          <w14:ligatures w14:val="standardContextual"/>
        </w:rPr>
        <w:t xml:space="preserve">اثر الممارسات القيادية بأبعادها ( المثل الأعلى – اشاعية رؤية مشتركة – استغلال الفرص- تشجيع المبادرات الفردية والجماعية- الدعم والتحفيز) على </w:t>
      </w:r>
      <w:bookmarkStart w:id="36" w:name="_Hlk172314177"/>
      <w:r w:rsidRPr="00B84D5D">
        <w:rPr>
          <w:rFonts w:ascii="Sakkal Majalla" w:hAnsi="Sakkal Majalla" w:cs="Sakkal Majalla"/>
          <w:kern w:val="2"/>
          <w:sz w:val="28"/>
          <w:szCs w:val="28"/>
          <w:rtl/>
          <w:lang w:bidi="ar-EG"/>
          <w14:ligatures w14:val="standardContextual"/>
        </w:rPr>
        <w:t>نجاح المشاريع</w:t>
      </w:r>
      <w:bookmarkEnd w:id="36"/>
      <w:r w:rsidRPr="00B84D5D">
        <w:rPr>
          <w:rFonts w:ascii="Sakkal Majalla" w:hAnsi="Sakkal Majalla" w:cs="Sakkal Majalla"/>
          <w:kern w:val="2"/>
          <w:sz w:val="28"/>
          <w:szCs w:val="28"/>
          <w:rtl/>
          <w:lang w:bidi="ar-EG"/>
          <w14:ligatures w14:val="standardContextual"/>
        </w:rPr>
        <w:t xml:space="preserve"> دراسة تطبيقية على امانه منطقة الرياض</w:t>
      </w:r>
      <w:r w:rsidRPr="00B84D5D">
        <w:rPr>
          <w:rFonts w:ascii="Sakkal Majalla" w:eastAsia="Times New Roman" w:hAnsi="Sakkal Majalla" w:cs="Sakkal Majalla"/>
          <w:sz w:val="28"/>
          <w:szCs w:val="28"/>
          <w:rtl/>
          <w:lang w:bidi="ar-JO"/>
        </w:rPr>
        <w:t>. ويتضمن المتغيرات التالية</w:t>
      </w:r>
      <w:r w:rsidRPr="00B84D5D">
        <w:rPr>
          <w:rFonts w:ascii="Sakkal Majalla" w:eastAsia="Times New Roman" w:hAnsi="Sakkal Majalla" w:cs="Sakkal Majalla"/>
          <w:sz w:val="28"/>
          <w:szCs w:val="28"/>
          <w:lang w:bidi="ar-JO"/>
        </w:rPr>
        <w:t>:</w:t>
      </w:r>
      <w:r w:rsidRPr="00B84D5D">
        <w:rPr>
          <w:rFonts w:ascii="Sakkal Majalla" w:hAnsi="Sakkal Majalla" w:cs="Sakkal Majalla"/>
          <w:sz w:val="28"/>
          <w:rtl/>
        </w:rPr>
        <w:t xml:space="preserve"> </w:t>
      </w:r>
    </w:p>
    <w:p w:rsidR="002869B4" w:rsidRPr="00B84D5D" w:rsidRDefault="002869B4" w:rsidP="002869B4">
      <w:pPr>
        <w:numPr>
          <w:ilvl w:val="0"/>
          <w:numId w:val="8"/>
        </w:numPr>
        <w:spacing w:before="100" w:beforeAutospacing="1" w:after="100" w:afterAutospacing="1" w:line="360" w:lineRule="auto"/>
        <w:ind w:left="423"/>
        <w:contextualSpacing/>
        <w:jc w:val="both"/>
        <w:rPr>
          <w:rFonts w:ascii="Sakkal Majalla" w:hAnsi="Sakkal Majalla" w:cs="Sakkal Majalla"/>
          <w:sz w:val="16"/>
          <w:szCs w:val="16"/>
        </w:rPr>
      </w:pPr>
      <w:r w:rsidRPr="00B84D5D">
        <w:rPr>
          <w:rFonts w:ascii="Sakkal Majalla" w:hAnsi="Sakkal Majalla" w:cs="Sakkal Majalla"/>
          <w:b/>
          <w:bCs/>
          <w:sz w:val="28"/>
          <w:szCs w:val="28"/>
          <w:rtl/>
        </w:rPr>
        <w:t>المتغير المستقل</w:t>
      </w:r>
      <w:r w:rsidRPr="00B84D5D">
        <w:rPr>
          <w:rFonts w:ascii="Sakkal Majalla" w:hAnsi="Sakkal Majalla" w:cs="Sakkal Majalla"/>
          <w:sz w:val="28"/>
          <w:szCs w:val="28"/>
          <w:rtl/>
        </w:rPr>
        <w:t xml:space="preserve">: </w:t>
      </w:r>
      <w:r w:rsidRPr="00B84D5D">
        <w:rPr>
          <w:rFonts w:ascii="Sakkal Majalla" w:hAnsi="Sakkal Majalla" w:cs="Sakkal Majalla"/>
          <w:kern w:val="2"/>
          <w:sz w:val="28"/>
          <w:szCs w:val="28"/>
          <w:rtl/>
          <w:lang w:bidi="ar-EG"/>
          <w14:ligatures w14:val="standardContextual"/>
        </w:rPr>
        <w:t>الممارسات القيادية بأبعادها (المثل الأعلى – اشاعية رؤية مشتركة – استغلال الفرص- تشجيع المبادرات الفردية والجماعية- الدعم والتحفيز)</w:t>
      </w:r>
      <w:r w:rsidRPr="00B84D5D">
        <w:rPr>
          <w:rFonts w:ascii="Sakkal Majalla" w:hAnsi="Sakkal Majalla" w:cs="Sakkal Majalla"/>
          <w:sz w:val="28"/>
          <w:szCs w:val="28"/>
          <w:rtl/>
        </w:rPr>
        <w:t>.</w:t>
      </w:r>
    </w:p>
    <w:p w:rsidR="002869B4" w:rsidRPr="00B84D5D" w:rsidRDefault="002869B4" w:rsidP="002869B4">
      <w:pPr>
        <w:numPr>
          <w:ilvl w:val="0"/>
          <w:numId w:val="8"/>
        </w:numPr>
        <w:spacing w:before="100" w:beforeAutospacing="1" w:after="100" w:afterAutospacing="1" w:line="360" w:lineRule="auto"/>
        <w:ind w:left="423"/>
        <w:contextualSpacing/>
        <w:jc w:val="both"/>
        <w:rPr>
          <w:rFonts w:ascii="Sakkal Majalla" w:hAnsi="Sakkal Majalla" w:cs="Sakkal Majalla"/>
          <w:b/>
          <w:bCs/>
          <w:sz w:val="28"/>
          <w:szCs w:val="28"/>
          <w:rtl/>
        </w:rPr>
      </w:pPr>
      <w:r w:rsidRPr="00B84D5D">
        <w:rPr>
          <w:rFonts w:ascii="Sakkal Majalla" w:hAnsi="Sakkal Majalla" w:cs="Sakkal Majalla"/>
          <w:b/>
          <w:bCs/>
          <w:sz w:val="28"/>
          <w:szCs w:val="28"/>
          <w:rtl/>
        </w:rPr>
        <w:t>المتغير التابع:</w:t>
      </w:r>
      <w:r w:rsidRPr="00B84D5D">
        <w:rPr>
          <w:rFonts w:ascii="Sakkal Majalla" w:eastAsia="Times New Roman" w:hAnsi="Sakkal Majalla" w:cs="Sakkal Majalla"/>
          <w:sz w:val="28"/>
          <w:szCs w:val="28"/>
          <w:rtl/>
          <w:lang w:bidi="ar-JO"/>
        </w:rPr>
        <w:t xml:space="preserve"> نجاح المشاريع بأبعاده مجمعة.</w:t>
      </w:r>
    </w:p>
    <w:p w:rsidR="002869B4" w:rsidRPr="00B84D5D" w:rsidRDefault="002869B4" w:rsidP="002869B4">
      <w:pPr>
        <w:spacing w:before="100" w:beforeAutospacing="1" w:after="100" w:afterAutospacing="1" w:line="360" w:lineRule="auto"/>
        <w:ind w:left="423"/>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ind w:left="-2"/>
        <w:jc w:val="center"/>
        <w:rPr>
          <w:rFonts w:ascii="Sakkal Majalla" w:hAnsi="Sakkal Majalla" w:cs="Sakkal Majalla"/>
          <w:b/>
          <w:bCs/>
          <w:sz w:val="28"/>
          <w:szCs w:val="28"/>
          <w:rtl/>
        </w:rPr>
      </w:pPr>
      <w:r w:rsidRPr="00B84D5D">
        <w:rPr>
          <w:rFonts w:ascii="Sakkal Majalla" w:hAnsi="Sakkal Majalla" w:cs="Sakkal Majalla"/>
          <w:b/>
          <w:bCs/>
          <w:sz w:val="28"/>
          <w:szCs w:val="28"/>
          <w:rtl/>
        </w:rPr>
        <w:lastRenderedPageBreak/>
        <w:t>الشكل رقم (1) متغيرات الدراسة</w:t>
      </w:r>
    </w:p>
    <w:p w:rsidR="002869B4" w:rsidRPr="00B84D5D" w:rsidRDefault="002869B4" w:rsidP="002869B4">
      <w:pPr>
        <w:spacing w:before="100" w:beforeAutospacing="1" w:after="100" w:afterAutospacing="1" w:line="360" w:lineRule="auto"/>
        <w:ind w:left="491"/>
        <w:jc w:val="both"/>
        <w:rPr>
          <w:rFonts w:ascii="Sakkal Majalla" w:hAnsi="Sakkal Majalla" w:cs="Sakkal Majalla"/>
          <w:b/>
          <w:bCs/>
          <w:sz w:val="28"/>
          <w:szCs w:val="28"/>
          <w:rtl/>
        </w:rPr>
      </w:pPr>
      <w:r>
        <w:rPr>
          <w:rFonts w:ascii="Sakkal Majalla" w:hAnsi="Sakkal Majalla" w:cs="Sakkal Majalla"/>
          <w:b/>
          <w:bCs/>
          <w:noProof/>
          <w:sz w:val="28"/>
          <w:szCs w:val="28"/>
          <w:rtl/>
        </w:rPr>
        <mc:AlternateContent>
          <mc:Choice Requires="wpg">
            <w:drawing>
              <wp:anchor distT="0" distB="0" distL="114300" distR="114300" simplePos="0" relativeHeight="251661312" behindDoc="0" locked="0" layoutInCell="1" allowOverlap="1" wp14:anchorId="5A7D49D9" wp14:editId="1386ECD1">
                <wp:simplePos x="0" y="0"/>
                <wp:positionH relativeFrom="column">
                  <wp:posOffset>402590</wp:posOffset>
                </wp:positionH>
                <wp:positionV relativeFrom="paragraph">
                  <wp:posOffset>74295</wp:posOffset>
                </wp:positionV>
                <wp:extent cx="4773930" cy="3352800"/>
                <wp:effectExtent l="0" t="0" r="26670" b="19050"/>
                <wp:wrapNone/>
                <wp:docPr id="131070366" name="Group 24"/>
                <wp:cNvGraphicFramePr/>
                <a:graphic xmlns:a="http://schemas.openxmlformats.org/drawingml/2006/main">
                  <a:graphicData uri="http://schemas.microsoft.com/office/word/2010/wordprocessingGroup">
                    <wpg:wgp>
                      <wpg:cNvGrpSpPr/>
                      <wpg:grpSpPr>
                        <a:xfrm>
                          <a:off x="0" y="0"/>
                          <a:ext cx="4773930" cy="3352800"/>
                          <a:chOff x="670560" y="-805815"/>
                          <a:chExt cx="4773930" cy="3352800"/>
                        </a:xfrm>
                      </wpg:grpSpPr>
                      <wps:wsp>
                        <wps:cNvPr id="944752022" name="Rectangle: Rounded Corners 21"/>
                        <wps:cNvSpPr/>
                        <wps:spPr>
                          <a:xfrm>
                            <a:off x="821055" y="-761999"/>
                            <a:ext cx="1943100" cy="1266824"/>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670560" y="-645795"/>
                            <a:ext cx="2114550" cy="1162050"/>
                          </a:xfrm>
                          <a:prstGeom prst="rect">
                            <a:avLst/>
                          </a:prstGeom>
                          <a:noFill/>
                          <a:ln w="6350">
                            <a:noFill/>
                          </a:ln>
                        </wps:spPr>
                        <wps:txbx>
                          <w:txbxContent>
                            <w:p w:rsidR="002869B4" w:rsidRPr="00234450" w:rsidRDefault="002869B4" w:rsidP="002869B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2869B4" w:rsidRPr="00642229" w:rsidRDefault="002869B4" w:rsidP="002869B4">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نجاح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2834640" y="-805815"/>
                            <a:ext cx="2609850" cy="33528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2644140" y="-542925"/>
                            <a:ext cx="2800350" cy="2838450"/>
                          </a:xfrm>
                          <a:prstGeom prst="rect">
                            <a:avLst/>
                          </a:prstGeom>
                          <a:noFill/>
                          <a:ln w="6350">
                            <a:noFill/>
                          </a:ln>
                        </wps:spPr>
                        <wps:txbx>
                          <w:txbxContent>
                            <w:p w:rsidR="002869B4" w:rsidRPr="00234450" w:rsidRDefault="002869B4" w:rsidP="002869B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2869B4" w:rsidRPr="002766BC" w:rsidRDefault="002869B4" w:rsidP="002869B4">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الممارسات القيادية</w:t>
                              </w:r>
                            </w:p>
                            <w:p w:rsidR="002869B4" w:rsidRDefault="002869B4" w:rsidP="002869B4">
                              <w:pPr>
                                <w:pStyle w:val="a3"/>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المثل الأعلى</w:t>
                              </w:r>
                            </w:p>
                            <w:p w:rsidR="002869B4" w:rsidRDefault="002869B4" w:rsidP="002869B4">
                              <w:pPr>
                                <w:pStyle w:val="a3"/>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اشاعية رؤية مشتركة</w:t>
                              </w:r>
                            </w:p>
                            <w:p w:rsidR="002869B4" w:rsidRDefault="002869B4" w:rsidP="002869B4">
                              <w:pPr>
                                <w:pStyle w:val="a3"/>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استغلال الفرص</w:t>
                              </w:r>
                            </w:p>
                            <w:p w:rsidR="002869B4" w:rsidRDefault="002869B4" w:rsidP="002869B4">
                              <w:pPr>
                                <w:pStyle w:val="a3"/>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تشجيع المبادرات الفردية والجماعية</w:t>
                              </w:r>
                            </w:p>
                            <w:p w:rsidR="002869B4" w:rsidRPr="00234450" w:rsidRDefault="002869B4" w:rsidP="002869B4">
                              <w:pPr>
                                <w:pStyle w:val="a3"/>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الدعم والتحفيز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7D49D9" id="Group 24" o:spid="_x0000_s1026" style="position:absolute;left:0;text-align:left;margin-left:31.7pt;margin-top:5.85pt;width:375.9pt;height:264pt;z-index:251661312;mso-width-relative:margin;mso-height-relative:margin" coordorigin="6705,-8058" coordsize="47739,33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">
                <v:roundrect id="Rectangle: Rounded Corners 21" o:spid="_x0000_s1027" style="position:absolute;left:8210;top:-7619;width:19431;height:126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m3zcwA&#10;AADiAAAADwAAAGRycy9kb3ducmV2LnhtbESPT2vCQBTE74V+h+UVvBTddLFVU1cJBcGKCP65eHtk&#10;n0lo9m3Irib203cLhR6HmfkNM1/2thY3an3lWMPLKAFBnDtTcaHhdFwNpyB8QDZYOyYNd/KwXDw+&#10;zDE1ruM93Q6hEBHCPkUNZQhNKqXPS7LoR64hjt7FtRZDlG0hTYtdhNtaqiR5kxYrjgslNvRRUv51&#10;uFoNu6yzZ/W5m8y6q/kOz7zZZpeN1oOnPnsHEagP/+G/9tpomI3Hk1eVKAW/l+IdkIs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Yim3zcwAAADiAAAADwAAAAAAAAAAAAAAAACY&#10;AgAAZHJzL2Rvd25yZXYueG1sUEsFBgAAAAAEAAQA9QAAAJEDAAAAAA==&#10;" fillcolor="white [3201]" strokecolor="#ffc000 [3207]"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6705;top:-6457;width:21146;height:11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iScsA&#10;AADjAAAADwAAAGRycy9kb3ducmV2LnhtbERPwWrCQBC9C/7DMoXedNNog0RXkYBYij1ovfQ2zY5J&#10;MDsbs1uNfr0rCL08mHnz3ps3W3SmFmdqXWVZwdswAkGcW11xoWD/vRpMQDiPrLG2TAqu5GAx7/dm&#10;mGp74S2dd74QwYRdigpK75tUSpeXZNANbUMcuINtDfowtoXULV6CuallHEWJNFhxSCixoayk/Lj7&#10;Mwo+s9UXbn9jM7nV2XpzWDan/c+7Uq8v3XIKwlPn/4+f6g8d3h/HUZIEGMGjU1iAnN8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71aJJywAAAOMAAAAPAAAAAAAAAAAAAAAAAJgC&#10;AABkcnMvZG93bnJldi54bWxQSwUGAAAAAAQABAD1AAAAkAMAAAAA&#10;" filled="f" stroked="f" strokeweight=".5pt">
                  <v:textbox>
                    <w:txbxContent>
                      <w:p w:rsidR="002869B4" w:rsidRPr="00234450" w:rsidRDefault="002869B4" w:rsidP="002869B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2869B4" w:rsidRPr="00642229" w:rsidRDefault="002869B4" w:rsidP="002869B4">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نجاح المشاريع</w:t>
                        </w:r>
                      </w:p>
                    </w:txbxContent>
                  </v:textbox>
                </v:shape>
                <v:roundrect id="Rectangle: Rounded Corners 21" o:spid="_x0000_s1029" style="position:absolute;left:28346;top:-8058;width:26098;height:335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MXpMkA&#10;AADjAAAADwAAAGRycy9kb3ducmV2LnhtbERPS2vCQBC+F/oflin0UpqNEa1GVwkFwYoItb30NmQn&#10;D8zOhuxq0v56tyB4nO89y/VgGnGhztWWFYyiGARxbnXNpYLvr83rDITzyBoby6TglxysV48PS0y1&#10;7fmTLkdfihDCLkUFlfdtKqXLKzLoItsSB66wnUEfzq6UusM+hJtGJnE8lQZrDg0VtvReUX46no2C&#10;Q9abn+Tj8Dbvz/rPv/BunxU7pZ6fhmwBwtPg7+Kbe6vD/Nk4mU9G40kC/z8FAOTqC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sMXpMkAAADjAAAADwAAAAAAAAAAAAAAAACYAgAA&#10;ZHJzL2Rvd25yZXYueG1sUEsFBgAAAAAEAAQA9QAAAI4DAAAAAA==&#10;" fillcolor="white [3201]" strokecolor="#ffc000 [3207]" strokeweight="1pt">
                  <v:stroke joinstyle="miter"/>
                </v:roundrect>
                <v:shape id="Text Box 22" o:spid="_x0000_s1030" type="#_x0000_t202" style="position:absolute;left:26441;top:-5429;width:28003;height:28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08kA&#10;AADjAAAADwAAAGRycy9kb3ducmV2LnhtbERPS2vCQBC+C/6HZYTedNeIRaOrSEBaSnvwceltmh2T&#10;YHY2zW419td3C4LH+d6zXHe2FhdqfeVYw3ikQBDnzlRcaDgetsMZCB+QDdaOScONPKxX/d4SU+Ou&#10;vKPLPhQihrBPUUMZQpNK6fOSLPqRa4gjd3KtxRDPtpCmxWsMt7VMlHqWFiuODSU2lJWUn/c/VsNb&#10;tv3A3VdiZ7919vJ+2jTfx8+p1k+DbrMAEagLD/Hd/Wri/Hkymatkosbw/1MEQK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v+o08kAAADjAAAADwAAAAAAAAAAAAAAAACYAgAA&#10;ZHJzL2Rvd25yZXYueG1sUEsFBgAAAAAEAAQA9QAAAI4DAAAAAA==&#10;" filled="f" stroked="f" strokeweight=".5pt">
                  <v:textbox>
                    <w:txbxContent>
                      <w:p w:rsidR="002869B4" w:rsidRPr="00234450" w:rsidRDefault="002869B4" w:rsidP="002869B4">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2869B4" w:rsidRPr="002766BC" w:rsidRDefault="002869B4" w:rsidP="002869B4">
                        <w:pPr>
                          <w:jc w:val="center"/>
                          <w:rPr>
                            <w:rFonts w:ascii="Sakkal Majalla" w:hAnsi="Sakkal Majalla" w:cs="Sakkal Majalla"/>
                            <w:b/>
                            <w:bCs/>
                            <w:sz w:val="32"/>
                            <w:szCs w:val="32"/>
                            <w:u w:val="single"/>
                            <w:lang w:bidi="ar-EG"/>
                          </w:rPr>
                        </w:pPr>
                        <w:r w:rsidRPr="00121EB0">
                          <w:rPr>
                            <w:rFonts w:ascii="Sakkal Majalla" w:hAnsi="Sakkal Majalla" w:cs="Sakkal Majalla"/>
                            <w:b/>
                            <w:bCs/>
                            <w:sz w:val="32"/>
                            <w:szCs w:val="32"/>
                            <w:u w:val="single"/>
                            <w:rtl/>
                            <w:lang w:bidi="ar-EG"/>
                          </w:rPr>
                          <w:t>الممارسات القيادية</w:t>
                        </w:r>
                      </w:p>
                      <w:p w:rsidR="002869B4" w:rsidRDefault="002869B4" w:rsidP="002869B4">
                        <w:pPr>
                          <w:pStyle w:val="ListParagraph"/>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المثل الأعلى</w:t>
                        </w:r>
                      </w:p>
                      <w:p w:rsidR="002869B4" w:rsidRDefault="002869B4" w:rsidP="002869B4">
                        <w:pPr>
                          <w:pStyle w:val="ListParagraph"/>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اشاعية رؤية مشتركة</w:t>
                        </w:r>
                      </w:p>
                      <w:p w:rsidR="002869B4" w:rsidRDefault="002869B4" w:rsidP="002869B4">
                        <w:pPr>
                          <w:pStyle w:val="ListParagraph"/>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استغلال الفرص</w:t>
                        </w:r>
                      </w:p>
                      <w:p w:rsidR="002869B4" w:rsidRDefault="002869B4" w:rsidP="002869B4">
                        <w:pPr>
                          <w:pStyle w:val="ListParagraph"/>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تشجيع المبادرات الفردية والجماعية</w:t>
                        </w:r>
                      </w:p>
                      <w:p w:rsidR="002869B4" w:rsidRPr="00234450" w:rsidRDefault="002869B4" w:rsidP="002869B4">
                        <w:pPr>
                          <w:pStyle w:val="ListParagraph"/>
                          <w:numPr>
                            <w:ilvl w:val="0"/>
                            <w:numId w:val="14"/>
                          </w:numPr>
                          <w:spacing w:after="160" w:line="259" w:lineRule="auto"/>
                          <w:rPr>
                            <w:rFonts w:ascii="Sakkal Majalla" w:hAnsi="Sakkal Majalla" w:cs="Sakkal Majalla"/>
                            <w:sz w:val="32"/>
                            <w:szCs w:val="32"/>
                            <w:lang w:bidi="ar-EG"/>
                          </w:rPr>
                        </w:pPr>
                        <w:r w:rsidRPr="00121EB0">
                          <w:rPr>
                            <w:rFonts w:ascii="Sakkal Majalla" w:hAnsi="Sakkal Majalla" w:cs="Sakkal Majalla"/>
                            <w:sz w:val="32"/>
                            <w:szCs w:val="32"/>
                            <w:rtl/>
                            <w:lang w:bidi="ar-EG"/>
                          </w:rPr>
                          <w:t>الدعم والتحفيز</w:t>
                        </w:r>
                      </w:p>
                    </w:txbxContent>
                  </v:textbox>
                </v:shape>
              </v:group>
            </w:pict>
          </mc:Fallback>
        </mc:AlternateContent>
      </w:r>
    </w:p>
    <w:p w:rsidR="002869B4" w:rsidRPr="00B84D5D" w:rsidRDefault="002869B4" w:rsidP="002869B4">
      <w:pPr>
        <w:spacing w:before="100" w:beforeAutospacing="1" w:after="100" w:afterAutospacing="1" w:line="360" w:lineRule="auto"/>
        <w:ind w:left="491"/>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ind w:left="491"/>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contextualSpacing/>
        <w:jc w:val="both"/>
        <w:rPr>
          <w:rFonts w:ascii="Sakkal Majalla" w:hAnsi="Sakkal Majalla" w:cs="Sakkal Majalla"/>
          <w:b/>
          <w:bCs/>
          <w:sz w:val="28"/>
          <w:szCs w:val="28"/>
          <w:rtl/>
        </w:rPr>
      </w:pPr>
    </w:p>
    <w:p w:rsidR="002869B4" w:rsidRPr="00B84D5D" w:rsidRDefault="002869B4" w:rsidP="002869B4">
      <w:pPr>
        <w:spacing w:before="100" w:beforeAutospacing="1" w:after="100" w:afterAutospacing="1" w:line="360" w:lineRule="auto"/>
        <w:jc w:val="both"/>
        <w:rPr>
          <w:rFonts w:ascii="Sakkal Majalla" w:hAnsi="Sakkal Majalla" w:cs="Sakkal Majalla"/>
          <w:sz w:val="28"/>
          <w:szCs w:val="28"/>
          <w:rtl/>
        </w:rPr>
      </w:pPr>
    </w:p>
    <w:p w:rsidR="002869B4" w:rsidRPr="00B84D5D" w:rsidRDefault="002869B4" w:rsidP="002869B4">
      <w:pPr>
        <w:spacing w:before="100" w:beforeAutospacing="1" w:after="100" w:afterAutospacing="1" w:line="360" w:lineRule="auto"/>
        <w:jc w:val="both"/>
        <w:rPr>
          <w:rFonts w:ascii="Sakkal Majalla" w:hAnsi="Sakkal Majalla" w:cs="Sakkal Majalla"/>
          <w:sz w:val="28"/>
          <w:szCs w:val="28"/>
          <w:rtl/>
        </w:rPr>
      </w:pPr>
      <w:r w:rsidRPr="00B84D5D">
        <w:rPr>
          <w:rFonts w:ascii="Sakkal Majalla" w:hAnsi="Sakkal Majalla" w:cs="Sakkal Majalla"/>
          <w:sz w:val="28"/>
          <w:szCs w:val="28"/>
          <w:rtl/>
        </w:rPr>
        <w:t>المصدر: إعداد الباحث</w:t>
      </w:r>
    </w:p>
    <w:p w:rsidR="002869B4" w:rsidRPr="002C64A5"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36"/>
          <w:szCs w:val="36"/>
          <w:rtl/>
          <w14:ligatures w14:val="standardContextual"/>
        </w:rPr>
      </w:pPr>
      <w:bookmarkStart w:id="37" w:name="_Toc169790500"/>
      <w:bookmarkStart w:id="38" w:name="_Toc169790586"/>
      <w:bookmarkStart w:id="39" w:name="_Toc180405657"/>
      <w:r w:rsidRPr="002C64A5">
        <w:rPr>
          <w:rFonts w:ascii="Sakkal Majalla" w:hAnsi="Sakkal Majalla" w:cs="Sakkal Majalla" w:hint="cs"/>
          <w:sz w:val="36"/>
          <w:szCs w:val="36"/>
          <w:rtl/>
        </w:rPr>
        <w:t xml:space="preserve">7.1 </w:t>
      </w:r>
      <w:r w:rsidRPr="002C64A5">
        <w:rPr>
          <w:rFonts w:ascii="Sakkal Majalla" w:eastAsia="Times New Roman" w:hAnsi="Sakkal Majalla" w:cs="Sakkal Majalla"/>
          <w:b/>
          <w:bCs/>
          <w:kern w:val="2"/>
          <w:sz w:val="36"/>
          <w:szCs w:val="36"/>
          <w:rtl/>
          <w14:ligatures w14:val="standardContextual"/>
        </w:rPr>
        <w:t>الدراسات السابقة:</w:t>
      </w:r>
      <w:bookmarkEnd w:id="37"/>
      <w:bookmarkEnd w:id="38"/>
      <w:bookmarkEnd w:id="39"/>
    </w:p>
    <w:p w:rsidR="002869B4" w:rsidRPr="002C64A5" w:rsidRDefault="002869B4" w:rsidP="002869B4">
      <w:pPr>
        <w:pStyle w:val="a3"/>
        <w:keepNext/>
        <w:keepLines/>
        <w:numPr>
          <w:ilvl w:val="0"/>
          <w:numId w:val="15"/>
        </w:numPr>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kern w:val="2"/>
          <w:sz w:val="36"/>
          <w:szCs w:val="32"/>
          <w14:ligatures w14:val="standardContextual"/>
        </w:rPr>
      </w:pPr>
      <w:bookmarkStart w:id="40" w:name="_Toc180405658"/>
      <w:r w:rsidRPr="002C64A5">
        <w:rPr>
          <w:rFonts w:ascii="Sakkal Majalla" w:eastAsia="Times New Roman" w:hAnsi="Sakkal Majalla" w:cs="Sakkal Majalla" w:hint="cs"/>
          <w:b/>
          <w:bCs/>
          <w:kern w:val="2"/>
          <w:sz w:val="36"/>
          <w:szCs w:val="32"/>
          <w:rtl/>
          <w14:ligatures w14:val="standardContextual"/>
        </w:rPr>
        <w:t>الدراسات العربية</w:t>
      </w:r>
      <w:bookmarkEnd w:id="40"/>
      <w:r w:rsidRPr="002C64A5">
        <w:rPr>
          <w:rFonts w:ascii="Sakkal Majalla" w:eastAsia="Times New Roman" w:hAnsi="Sakkal Majalla" w:cs="Sakkal Majalla" w:hint="cs"/>
          <w:b/>
          <w:bCs/>
          <w:kern w:val="2"/>
          <w:sz w:val="36"/>
          <w:szCs w:val="32"/>
          <w:rtl/>
          <w14:ligatures w14:val="standardContextual"/>
        </w:rPr>
        <w:t xml:space="preserve"> </w:t>
      </w:r>
    </w:p>
    <w:p w:rsidR="002869B4" w:rsidRPr="002C64A5" w:rsidRDefault="002869B4" w:rsidP="002869B4">
      <w:pPr>
        <w:pStyle w:val="a3"/>
        <w:numPr>
          <w:ilvl w:val="0"/>
          <w:numId w:val="16"/>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دراسة (سليمان، 2020) بعنوان: الممارسات القيادية لمديرى مدارس التعليم الأساسى بمصر</w:t>
      </w:r>
    </w:p>
    <w:p w:rsidR="002869B4" w:rsidRPr="00B84D5D" w:rsidRDefault="002869B4" w:rsidP="002869B4">
      <w:pPr>
        <w:tabs>
          <w:tab w:val="left" w:pos="706"/>
        </w:tabs>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هدفت هذه الدراسة إلى التعرف على الممارسات القيادية لمديري مدارس التعليم الأساسي بمصر، التعرف على الأسس النظرية للممارسات القيادية والوقوف على واقع الممارسات القيادية لمديري مدارس التعليم الأساسي في مصر، استخدم الباحث المنهج الوصفي التحليلي، وتوصلت الدراسة إلى عدة نتائج أهمها: تأثير عدم توافر الممارسات القيادية بأشكالها المختلفة (الاتصال -التفويض -إدارة الاجتماعات- إدارة الصراع- الرقابة- التحفيز) على أداء مديري مدارس التعليم الأساسي في مصر، حاجة مديري المدارس إلى مزيد من التشريعات والقوانين للممارسات القيادية. ولهذا وضع البحث آليات مقترحه لتطوير الممارسات </w:t>
      </w:r>
      <w:r w:rsidRPr="00B84D5D">
        <w:rPr>
          <w:rFonts w:ascii="Sakkal Majalla" w:hAnsi="Sakkal Majalla" w:cs="Sakkal Majalla"/>
          <w:kern w:val="2"/>
          <w:sz w:val="28"/>
          <w:szCs w:val="28"/>
          <w:rtl/>
          <w14:ligatures w14:val="standardContextual"/>
        </w:rPr>
        <w:lastRenderedPageBreak/>
        <w:t>القيادية لمديري مدارس التعليم الأساسي بمصر من خلال تناول: - الإطار العام للدراسة. - الإطار النظري: الممارسات القيادية لمديري مدارس التعليم الأساسي. - واقع الممارسات القيادية لمديري مدارس التعليم الأساسي بمصر. - نتائج البحث ومقترحات التطوير.</w:t>
      </w:r>
    </w:p>
    <w:p w:rsidR="002869B4" w:rsidRPr="002C64A5" w:rsidRDefault="002869B4" w:rsidP="002869B4">
      <w:pPr>
        <w:pStyle w:val="a3"/>
        <w:numPr>
          <w:ilvl w:val="0"/>
          <w:numId w:val="16"/>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bookmarkStart w:id="41" w:name="_Hlk172032944"/>
      <w:r w:rsidRPr="002C64A5">
        <w:rPr>
          <w:rFonts w:ascii="Sakkal Majalla" w:hAnsi="Sakkal Majalla" w:cs="Sakkal Majalla"/>
          <w:b/>
          <w:bCs/>
          <w:kern w:val="2"/>
          <w:sz w:val="28"/>
          <w:szCs w:val="28"/>
          <w:rtl/>
          <w14:ligatures w14:val="standardContextual"/>
        </w:rPr>
        <w:t>(الروقي، 2019)</w:t>
      </w:r>
      <w:bookmarkEnd w:id="41"/>
      <w:r w:rsidRPr="002C64A5">
        <w:rPr>
          <w:rFonts w:ascii="Sakkal Majalla" w:hAnsi="Sakkal Majalla" w:cs="Sakkal Majalla"/>
          <w:b/>
          <w:bCs/>
          <w:kern w:val="2"/>
          <w:sz w:val="28"/>
          <w:szCs w:val="28"/>
          <w:rtl/>
          <w14:ligatures w14:val="standardContextual"/>
        </w:rPr>
        <w:t xml:space="preserve"> بعنوان:  واقع الممارسات القيادية والإدارية في الجامعات السعودية الناشئة</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 xml:space="preserve">هدفت هذه الدراسة إلى التعرف على واقع الممارسات القيادية والإدارية في الجامعات الناشئة في ضوء معيار السلطات والإدارة كمعيار من معايير الهيئة الوطنية للتقويم والاعتماد الأكاديمي من وجهة نظر القيادات، وسعت لتقديم المقترحات المناسبة لتحسين الممارسات القيادات والإدارية في الجامعات السعودية الناشئة من وجهة نظر القيادات، كما سعت للتعرف على ما إذا كانت هناك فروق ذات دلالة إحصائية بين وجهات نظر أفراد مجتمع الدراسة حول واقع الممارسات القيادية والإدارية والتي تعزى إلى متغيرات (الجامعة، الجنس، مسمى الوظيفة، سنوات الخبرة، الدورات القيادية والإدارية). ولتحقيق هذه الأهداف استخدم الباحثان الاستبانة كأداة لدراسته، كما استخدما منهج المسح الاجتماعي. تكون مجتمع الدراسة من جميع القيادات الأكاديمية (مدير جامعة -وكيل جامعة -عميد كلية – وكيل كلية -رئيس قسم مدير إدارة -أعضاء هيئة التدريس) في الجامعات السعودية الناشئة (جامعة جازان، جامعة الجوف، جامعة شقراء). وأظهرت النتائج أن محور المجلس الإداري الأعلى للجامعة (مجلس الجامعة)، والقيادة، والتخطيط، والنزاهة، وشطري الطلاب والطالبات، والسياسات واللوائح التنظيمية، والمؤسسات المرتبطة بالجامعة يتم ممارستها بدرجة كبيرة، بينما محور بيئة العمل يتم ممارسته بدرجة متوسطة. وكشفت النتائج أن محور بيئة العمل يتم ممارسته بدرجة متوسطة بمتوسط حسابي (3.30 من 5)، وذلك من وجهة نظر القيادات في الجامعات السعودية الناشئة. وأوضحت النتائج أن محور المؤسسات المرتبطة بالجامعة والوحدات التابعة لها يتم ممارسته بدرجة كبيرة بمتوسط حسابي (3.55 من 5)، وذلك من وجهة نظر القيادات في الجامعات السعودية الناشئة. وفي ضوء هذه النتائج أوصى الباحثان بأن يكون هناك تواصل فعال بين أعضاء اللجان والمجالس المختلفة في أقسام الطلاب والطالبات. والعمل على توفير الأنظمة والإجراءات التي تسمح بالإعلان عن المصالح المالية مع تجنب تضارب المصالح. وأن تضع الجامعة تقديرًا </w:t>
      </w:r>
      <w:r w:rsidRPr="00B84D5D">
        <w:rPr>
          <w:rFonts w:ascii="Sakkal Majalla" w:hAnsi="Sakkal Majalla" w:cs="Sakkal Majalla"/>
          <w:kern w:val="2"/>
          <w:sz w:val="28"/>
          <w:szCs w:val="28"/>
          <w:rtl/>
          <w14:ligatures w14:val="standardContextual"/>
        </w:rPr>
        <w:lastRenderedPageBreak/>
        <w:t>دقيًقا للمخاطر المحتملة لحمايتها من أية مسؤوليات مالية أو قانونية قد تنشأ نتيجة نشاطات الوحدات التابعة لها.</w:t>
      </w:r>
    </w:p>
    <w:p w:rsidR="002869B4" w:rsidRPr="002C64A5" w:rsidRDefault="002869B4" w:rsidP="002869B4">
      <w:pPr>
        <w:pStyle w:val="a3"/>
        <w:numPr>
          <w:ilvl w:val="0"/>
          <w:numId w:val="16"/>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دراسة (الدوسري، 2023) بعنوان:  متطلبات تطوير الممارسات القيادية الداعمة للتعلم المهني بمدارس التعليم العام</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هدفت الدراسة إلى تحديد المتطلبات (التنظيمية، والمادية، والبشرية) اللازمة لتطوير الممارسات القيادية الداعمة للتعلم المهني بمدارس التعليم العام. استخدمت الدراسة المنهج الوصفي، والمقابلة أداة لها. وتكونت عينة الدراسة من (9) قادة مدارس و(5) مشرفي قيادة مدرسية بالإدارة العامة للتعليم بمنطقة الرياض، و(6) مشرفي تطوير مهني بالمركز الوطني للتطوير المهني التعليمي بوزارة التعليم. وتوصلت الدراسة إلى النتائج التالية: 1- المتطلبات التنظيمية اللازمة لتطوير الممارسات القيادية الداعمة للتعلم المهني كان أبرزها: نشر ثقافة التعلم المهني، وضع السياسات المنظمة للتعلم المهني بمدارس التعليم العام، منح الصلاحيات الممكنة لقائد المدرسة في دعم التعلم المهني. 2- المتطلبات المادية اللازمة لتطوير الممارسات القيادية الداعمة للتعلم المهني كان أبرزها: بناء قاعدة بيانات متكاملة عن مجتمع المدرسة، وضع حوافز مادية ومعنوية تشجع التعلم المهني، توفر القاعة والتجهيزات التقنية اللازمة للتعلم المهني. 3- المتطلبات البشرية اللازمة لتطوير الممارسات القيادية الداعمة للتعلم المهني كان أبرزها: تأهيل قائد المدرسة على قيادة التعلم المهني في المدرسة، بناء فريق التعلم المهني، توفر الكوادر الإدارية المساندة لقائد المدرسة.</w:t>
      </w:r>
    </w:p>
    <w:p w:rsidR="002869B4" w:rsidRPr="002C64A5" w:rsidRDefault="002869B4" w:rsidP="002869B4">
      <w:pPr>
        <w:pStyle w:val="a3"/>
        <w:numPr>
          <w:ilvl w:val="0"/>
          <w:numId w:val="16"/>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(تباني، 2020) بعنوان: البنية العاملية لمقياس الممارسات القيادية خلال أزمة جائحة </w:t>
      </w:r>
      <w:r w:rsidRPr="002C64A5">
        <w:rPr>
          <w:rFonts w:ascii="Sakkal Majalla" w:hAnsi="Sakkal Majalla" w:cs="Sakkal Majalla"/>
          <w:b/>
          <w:bCs/>
          <w:kern w:val="2"/>
          <w:sz w:val="28"/>
          <w:szCs w:val="28"/>
          <w14:ligatures w14:val="standardContextual"/>
        </w:rPr>
        <w:t>Covid-19</w:t>
      </w:r>
      <w:r w:rsidRPr="002C64A5">
        <w:rPr>
          <w:rFonts w:ascii="Sakkal Majalla" w:hAnsi="Sakkal Majalla" w:cs="Sakkal Majalla"/>
          <w:b/>
          <w:bCs/>
          <w:kern w:val="2"/>
          <w:sz w:val="28"/>
          <w:szCs w:val="28"/>
          <w:rtl/>
          <w14:ligatures w14:val="standardContextual"/>
        </w:rPr>
        <w:t>: دراسة ميدانية على شركة الخطوط الجوية الجزائرية</w:t>
      </w:r>
    </w:p>
    <w:p w:rsidR="002869B4"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 xml:space="preserve">هدفت هذه الدراسة إلى الكشف عن البنية العاملية لمقياس الممارسات القيادية خلال أزمة جائحة </w:t>
      </w:r>
      <w:r w:rsidRPr="00B84D5D">
        <w:rPr>
          <w:rFonts w:ascii="Sakkal Majalla" w:hAnsi="Sakkal Majalla" w:cs="Sakkal Majalla"/>
          <w:kern w:val="2"/>
          <w:sz w:val="28"/>
          <w:szCs w:val="28"/>
          <w14:ligatures w14:val="standardContextual"/>
        </w:rPr>
        <w:t>Covid-19</w:t>
      </w:r>
      <w:r w:rsidRPr="00B84D5D">
        <w:rPr>
          <w:rFonts w:ascii="Sakkal Majalla" w:hAnsi="Sakkal Majalla" w:cs="Sakkal Majalla"/>
          <w:kern w:val="2"/>
          <w:sz w:val="28"/>
          <w:szCs w:val="28"/>
          <w:rtl/>
          <w14:ligatures w14:val="standardContextual"/>
        </w:rPr>
        <w:t xml:space="preserve"> لدى شركة الخطوط الجوية الجزائرية، شملت الدراسة عينة مكونة من 150 فردا ممن تجاوبوا مع أهداف الدراسة، يعملون في مناصب وظيفية مختلفة في أربعة وكالات جهوية تابعة للشركة. حيث تم التأكد من صدق وثبات المقياس على عينة قوامها 50، أما إجابات العينة المتبقية (100) فقد تم إخضاعها للتحليل العاملي الاستكشافي، باستخدام طريقة المكونات الرئيسية (</w:t>
      </w:r>
      <w:r w:rsidRPr="00B84D5D">
        <w:rPr>
          <w:rFonts w:ascii="Sakkal Majalla" w:hAnsi="Sakkal Majalla" w:cs="Sakkal Majalla"/>
          <w:kern w:val="2"/>
          <w:sz w:val="28"/>
          <w:szCs w:val="28"/>
          <w14:ligatures w14:val="standardContextual"/>
        </w:rPr>
        <w:t>PCA</w:t>
      </w:r>
      <w:r w:rsidRPr="00B84D5D">
        <w:rPr>
          <w:rFonts w:ascii="Sakkal Majalla" w:hAnsi="Sakkal Majalla" w:cs="Sakkal Majalla"/>
          <w:kern w:val="2"/>
          <w:sz w:val="28"/>
          <w:szCs w:val="28"/>
          <w:rtl/>
          <w14:ligatures w14:val="standardContextual"/>
        </w:rPr>
        <w:t xml:space="preserve">) والتدوير المتعامد </w:t>
      </w:r>
      <w:r w:rsidRPr="00B84D5D">
        <w:rPr>
          <w:rFonts w:ascii="Sakkal Majalla" w:hAnsi="Sakkal Majalla" w:cs="Sakkal Majalla"/>
          <w:kern w:val="2"/>
          <w:sz w:val="28"/>
          <w:szCs w:val="28"/>
          <w:rtl/>
          <w14:ligatures w14:val="standardContextual"/>
        </w:rPr>
        <w:lastRenderedPageBreak/>
        <w:t xml:space="preserve">بطريقة </w:t>
      </w:r>
      <w:r w:rsidRPr="00B84D5D">
        <w:rPr>
          <w:rFonts w:ascii="Sakkal Majalla" w:hAnsi="Sakkal Majalla" w:cs="Sakkal Majalla"/>
          <w:kern w:val="2"/>
          <w:sz w:val="28"/>
          <w:szCs w:val="28"/>
          <w14:ligatures w14:val="standardContextual"/>
        </w:rPr>
        <w:t>varimax</w:t>
      </w:r>
      <w:r w:rsidRPr="00B84D5D">
        <w:rPr>
          <w:rFonts w:ascii="Sakkal Majalla" w:hAnsi="Sakkal Majalla" w:cs="Sakkal Majalla"/>
          <w:kern w:val="2"/>
          <w:sz w:val="28"/>
          <w:szCs w:val="28"/>
          <w:rtl/>
          <w14:ligatures w14:val="standardContextual"/>
        </w:rPr>
        <w:t>. وقد أسفر التحليل العاملي لعبارات المقياس عن استخلاص 3 عوامل، فسرت ما نسبته 74.13% من التباين الكلي، وتمت تسميتها على النحو التالي: العامل الأول "المرونة التنظيمية وإظهار التعاطف مع المآسي الإنسانية"، العامل الثاني "الحفاظ على الشفافية والاتصال الفعال والتعاون مع أصحاب المصالح"، العامل الثالث "التمكين، الهدوء، التفاؤل الحذر والقدرة على صناعة القرارات في ظل التباس الحقائق".</w:t>
      </w:r>
    </w:p>
    <w:p w:rsidR="002869B4" w:rsidRPr="002C64A5" w:rsidRDefault="002869B4" w:rsidP="002869B4">
      <w:pPr>
        <w:pStyle w:val="a3"/>
        <w:numPr>
          <w:ilvl w:val="0"/>
          <w:numId w:val="17"/>
        </w:numPr>
        <w:spacing w:before="100" w:beforeAutospacing="1" w:after="100" w:afterAutospacing="1" w:line="360" w:lineRule="auto"/>
        <w:ind w:left="419" w:hanging="357"/>
        <w:contextualSpacing w:val="0"/>
        <w:jc w:val="both"/>
        <w:outlineLvl w:val="2"/>
        <w:rPr>
          <w:rFonts w:ascii="Sakkal Majalla" w:hAnsi="Sakkal Majalla" w:cs="Sakkal Majalla"/>
          <w:b/>
          <w:bCs/>
          <w:kern w:val="2"/>
          <w:sz w:val="32"/>
          <w:szCs w:val="32"/>
          <w:rtl/>
          <w14:ligatures w14:val="standardContextual"/>
        </w:rPr>
      </w:pPr>
      <w:bookmarkStart w:id="42" w:name="_Toc180405659"/>
      <w:r w:rsidRPr="002C64A5">
        <w:rPr>
          <w:rFonts w:ascii="Sakkal Majalla" w:hAnsi="Sakkal Majalla" w:cs="Sakkal Majalla" w:hint="cs"/>
          <w:b/>
          <w:bCs/>
          <w:kern w:val="2"/>
          <w:sz w:val="32"/>
          <w:szCs w:val="32"/>
          <w:rtl/>
          <w14:ligatures w14:val="standardContextual"/>
        </w:rPr>
        <w:t>الدراسات الأجنبية</w:t>
      </w:r>
      <w:bookmarkEnd w:id="42"/>
      <w:r w:rsidRPr="002C64A5">
        <w:rPr>
          <w:rFonts w:ascii="Sakkal Majalla" w:hAnsi="Sakkal Majalla" w:cs="Sakkal Majalla" w:hint="cs"/>
          <w:b/>
          <w:bCs/>
          <w:kern w:val="2"/>
          <w:sz w:val="32"/>
          <w:szCs w:val="32"/>
          <w:rtl/>
          <w14:ligatures w14:val="standardContextual"/>
        </w:rPr>
        <w:t xml:space="preserve"> </w:t>
      </w:r>
    </w:p>
    <w:p w:rsidR="002869B4" w:rsidRPr="002C64A5" w:rsidRDefault="002869B4" w:rsidP="002869B4">
      <w:pPr>
        <w:pStyle w:val="a3"/>
        <w:numPr>
          <w:ilvl w:val="0"/>
          <w:numId w:val="18"/>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r w:rsidRPr="002C64A5">
        <w:rPr>
          <w:rFonts w:ascii="Sakkal Majalla" w:hAnsi="Sakkal Majalla" w:cs="Sakkal Majalla"/>
          <w:b/>
          <w:bCs/>
          <w:kern w:val="2"/>
          <w:sz w:val="28"/>
          <w:szCs w:val="28"/>
          <w14:ligatures w14:val="standardContextual"/>
        </w:rPr>
        <w:t>Al-Agha, 2019)</w:t>
      </w:r>
      <w:r w:rsidRPr="002C64A5">
        <w:rPr>
          <w:rFonts w:ascii="Sakkal Majalla" w:hAnsi="Sakkal Majalla" w:cs="Sakkal Majalla"/>
          <w:b/>
          <w:bCs/>
          <w:kern w:val="2"/>
          <w:sz w:val="28"/>
          <w:szCs w:val="28"/>
          <w:rtl/>
          <w14:ligatures w14:val="standardContextual"/>
        </w:rPr>
        <w:t xml:space="preserve">) بعنوان:  </w:t>
      </w:r>
    </w:p>
    <w:p w:rsidR="002869B4" w:rsidRPr="002C64A5" w:rsidRDefault="002869B4" w:rsidP="002869B4">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The Impact of Leadership Practices on Organizational Citizenship Behavior: Applied Study on Universities in Gaza Strip</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هدفت الدراسة إلى الكشف عن أثر الممارسات القيادية على سلوك المواطنة التنظيمية، وذلك باستخدام منهج التحليل الوصفي لتوضيح مدى تأثير خمسة من المتغيرات وهم (تجسيد القدوة التي يُحتذى بها، إلهام رُؤية مشتركة، تحدي طرق الأعمال، تمكين ودعم الآخرين للعمل، تشجيع القلب)، على سلوك المواطنة التنظيمية. هذه الدراسة ركزت على جامعات غزة الرئيسية –الجامعة الإسلامية، جامعة الأزهر، جامعة الأقصى، وقد استخدم البحث الاستبانة كأداة لجمع البيانات، وكان مجتمع الدراسة يتكون من (941 (موظف من الموظفين ذوي المناصب الإدارية. تم توزيعها وثم تحليلها باستخدام برنامج التحليل الإحصائي. وتوضح نتائج التحليل أن هناك تأثير ذو دلالة إحصائية بين سلوك المواطنة التنظيمية وبين متغيرين من المتغيرات الخمسة (تجسيد القدوة ، تشجيع القلب)، عند مستوى دلالة </w:t>
      </w:r>
      <w:r w:rsidRPr="00B84D5D">
        <w:rPr>
          <w:rFonts w:ascii="Cambria" w:hAnsi="Cambria" w:cs="Cambria"/>
          <w:kern w:val="2"/>
          <w:sz w:val="28"/>
          <w:szCs w:val="28"/>
          <w14:ligatures w14:val="standardContextual"/>
        </w:rPr>
        <w:t>α</w:t>
      </w:r>
      <w:r w:rsidRPr="00B84D5D">
        <w:rPr>
          <w:rFonts w:ascii="Sakkal Majalla" w:hAnsi="Sakkal Majalla" w:cs="Sakkal Majalla"/>
          <w:kern w:val="2"/>
          <w:sz w:val="28"/>
          <w:szCs w:val="28"/>
          <w14:ligatures w14:val="standardContextual"/>
        </w:rPr>
        <w:t xml:space="preserve"> ≤ 0.05</w:t>
      </w:r>
      <w:r w:rsidRPr="00B84D5D">
        <w:rPr>
          <w:rFonts w:ascii="Sakkal Majalla" w:hAnsi="Sakkal Majalla" w:cs="Sakkal Majalla"/>
          <w:kern w:val="2"/>
          <w:sz w:val="28"/>
          <w:szCs w:val="28"/>
          <w:rtl/>
          <w14:ligatures w14:val="standardContextual"/>
        </w:rPr>
        <w:t xml:space="preserve"> . أما عن توصيات الدراسة، فكانت على النحو التالي: - الاهتمام بالتوجيه، والتطوير المستمر؛ لتهيئة العاملين، ودفعهم للمزيد من المساهمة في التغلب على العقبات التي تعترض تنمية، وتطوير الأداء الوظيفي. - تفعيل البرامج التدريبية، والإرشادية؛ وذلك لتحسين مهارات التعامل بين العاملين، وإقامة علاقات اجتماعية قائمة على الاحترام، والتقدير.</w:t>
      </w:r>
    </w:p>
    <w:p w:rsidR="002869B4" w:rsidRPr="002C64A5" w:rsidRDefault="002869B4" w:rsidP="002869B4">
      <w:pPr>
        <w:pStyle w:val="a3"/>
        <w:numPr>
          <w:ilvl w:val="0"/>
          <w:numId w:val="18"/>
        </w:numPr>
        <w:spacing w:before="100" w:beforeAutospacing="1" w:after="100" w:afterAutospacing="1" w:line="360" w:lineRule="auto"/>
        <w:ind w:left="423"/>
        <w:jc w:val="both"/>
        <w:rPr>
          <w:rFonts w:ascii="Sakkal Majalla" w:hAnsi="Sakkal Majalla" w:cs="Sakkal Majalla"/>
          <w:b/>
          <w:bCs/>
          <w:kern w:val="2"/>
          <w:sz w:val="28"/>
          <w:szCs w:val="28"/>
          <w:rtl/>
          <w:lang w:bidi="ar-EG"/>
          <w14:ligatures w14:val="standardContextual"/>
        </w:rPr>
      </w:pPr>
      <w:r w:rsidRPr="002C64A5">
        <w:rPr>
          <w:rFonts w:ascii="Sakkal Majalla" w:hAnsi="Sakkal Majalla" w:cs="Sakkal Majalla"/>
          <w:b/>
          <w:bCs/>
          <w:kern w:val="2"/>
          <w:sz w:val="28"/>
          <w:szCs w:val="28"/>
          <w:rtl/>
          <w:lang w:bidi="ar-EG"/>
          <w14:ligatures w14:val="standardContextual"/>
        </w:rPr>
        <w:lastRenderedPageBreak/>
        <w:t xml:space="preserve">دراسة </w:t>
      </w:r>
      <w:r w:rsidRPr="002C64A5">
        <w:rPr>
          <w:rFonts w:ascii="Sakkal Majalla" w:hAnsi="Sakkal Majalla" w:cs="Sakkal Majalla"/>
          <w:b/>
          <w:bCs/>
          <w:kern w:val="2"/>
          <w:sz w:val="28"/>
          <w:szCs w:val="28"/>
          <w:lang w:bidi="ar-EG"/>
          <w14:ligatures w14:val="standardContextual"/>
        </w:rPr>
        <w:t>Al-Ghamdi, 2020)</w:t>
      </w:r>
      <w:r w:rsidRPr="002C64A5">
        <w:rPr>
          <w:rFonts w:ascii="Sakkal Majalla" w:hAnsi="Sakkal Majalla" w:cs="Sakkal Majalla"/>
          <w:b/>
          <w:bCs/>
          <w:kern w:val="2"/>
          <w:sz w:val="28"/>
          <w:szCs w:val="28"/>
          <w:rtl/>
          <w:lang w:bidi="ar-EG"/>
          <w14:ligatures w14:val="standardContextual"/>
        </w:rPr>
        <w:t xml:space="preserve">) بعنوان: </w:t>
      </w:r>
    </w:p>
    <w:p w:rsidR="002869B4" w:rsidRPr="002C64A5" w:rsidRDefault="002869B4" w:rsidP="002869B4">
      <w:pPr>
        <w:bidi w:val="0"/>
        <w:spacing w:before="100" w:beforeAutospacing="1" w:after="100" w:afterAutospacing="1" w:line="360" w:lineRule="auto"/>
        <w:jc w:val="both"/>
        <w:rPr>
          <w:rFonts w:ascii="Sakkal Majalla" w:hAnsi="Sakkal Majalla" w:cs="Sakkal Majalla"/>
          <w:b/>
          <w:bCs/>
          <w:kern w:val="2"/>
          <w:sz w:val="28"/>
          <w:szCs w:val="28"/>
          <w:rtl/>
          <w:lang w:bidi="ar-EG"/>
          <w14:ligatures w14:val="standardContextual"/>
        </w:rPr>
      </w:pPr>
      <w:r w:rsidRPr="002C64A5">
        <w:rPr>
          <w:rFonts w:ascii="Sakkal Majalla" w:hAnsi="Sakkal Majalla" w:cs="Sakkal Majalla"/>
          <w:b/>
          <w:bCs/>
          <w:kern w:val="2"/>
          <w:sz w:val="28"/>
          <w:szCs w:val="28"/>
          <w:lang w:bidi="ar-EG"/>
          <w14:ligatures w14:val="standardContextual"/>
        </w:rPr>
        <w:t>Entrepreneurial Leadership: The Perceived Concepts of Academic leaders at Saudi Universities</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lang w:bidi="ar-EG"/>
          <w14:ligatures w14:val="standardContextual"/>
        </w:rPr>
        <w:t>هدفت الدراسة الحالية التعرف على درجة إدراك القيادات الأكاديمية بالجامعات السعودية لمفاهيم القيادة الريادية، ومدى تأثير بعض المتغيرات الديموغرافية على تصوراتهم نحو تلك المفاهيم. واعتمدت الدراسة المنهج الوصفي في صورته المسحية، وتمثل مجتمعها في القيادات الأكاديمية من أربع جامعات حكومية بالمملكة العربية السعودية، منها جامعتان عريقتان وجامعتان ناشئتان. وتم أخذ عينة عشوائية طبقية حسب نوع الجامعة بلغ حجمها ٣١٣ مفردة. وباستخدام الأساليب الإحصائية المناسبة، توصلت الدراسة إلى أن إدراك القيادات الأكاديمية في الجامعات السعودية لمفاهيم القيادة الريادية جاء بدرجة متوسطة (</w:t>
      </w:r>
      <w:r w:rsidRPr="00B84D5D">
        <w:rPr>
          <w:rFonts w:ascii="Sakkal Majalla" w:hAnsi="Sakkal Majalla" w:cs="Sakkal Majalla"/>
          <w:kern w:val="2"/>
          <w:sz w:val="28"/>
          <w:szCs w:val="28"/>
          <w:lang w:bidi="ar-EG"/>
          <w14:ligatures w14:val="standardContextual"/>
        </w:rPr>
        <w:t>M = 4.00, SD = 0.28</w:t>
      </w:r>
      <w:r w:rsidRPr="00B84D5D">
        <w:rPr>
          <w:rFonts w:ascii="Sakkal Majalla" w:hAnsi="Sakkal Majalla" w:cs="Sakkal Majalla"/>
          <w:kern w:val="2"/>
          <w:sz w:val="28"/>
          <w:szCs w:val="28"/>
          <w:rtl/>
          <w:lang w:bidi="ar-EG"/>
          <w14:ligatures w14:val="standardContextual"/>
        </w:rPr>
        <w:t>). وعلى وجه الخصوص، حصل بعد الرؤية على درجة عالية (</w:t>
      </w:r>
      <w:r w:rsidRPr="00B84D5D">
        <w:rPr>
          <w:rFonts w:ascii="Sakkal Majalla" w:hAnsi="Sakkal Majalla" w:cs="Sakkal Majalla"/>
          <w:kern w:val="2"/>
          <w:sz w:val="28"/>
          <w:szCs w:val="28"/>
          <w:lang w:bidi="ar-EG"/>
          <w14:ligatures w14:val="standardContextual"/>
        </w:rPr>
        <w:t>M = 4.41, SD = 0.45</w:t>
      </w:r>
      <w:r w:rsidRPr="00B84D5D">
        <w:rPr>
          <w:rFonts w:ascii="Sakkal Majalla" w:hAnsi="Sakkal Majalla" w:cs="Sakkal Majalla"/>
          <w:kern w:val="2"/>
          <w:sz w:val="28"/>
          <w:szCs w:val="28"/>
          <w:rtl/>
          <w:lang w:bidi="ar-EG"/>
          <w14:ligatures w14:val="standardContextual"/>
        </w:rPr>
        <w:t>)، أما بقية الأبعاد (الابتكار، الاستباقية، تحمل المخاطر) فجاءت بدرجات متوسطة وبمتوسطات حسابية بلغت (3.31, 4.13, 4.17)، وانحرافات معيارية قدرها (0.42, 0.32, 0.37) على التوالي. ولم تظهر نتائج الدراسة فروقا ذات دلالة إحصائية (</w:t>
      </w:r>
      <w:r w:rsidRPr="00B84D5D">
        <w:rPr>
          <w:rFonts w:ascii="Cambria" w:hAnsi="Cambria" w:cs="Cambria"/>
          <w:kern w:val="2"/>
          <w:sz w:val="28"/>
          <w:szCs w:val="28"/>
          <w:lang w:bidi="ar-EG"/>
          <w14:ligatures w14:val="standardContextual"/>
        </w:rPr>
        <w:t>α</w:t>
      </w:r>
      <w:r w:rsidRPr="00B84D5D">
        <w:rPr>
          <w:rFonts w:ascii="Sakkal Majalla" w:hAnsi="Sakkal Majalla" w:cs="Sakkal Majalla"/>
          <w:kern w:val="2"/>
          <w:sz w:val="28"/>
          <w:szCs w:val="28"/>
          <w:lang w:bidi="ar-EG"/>
          <w14:ligatures w14:val="standardContextual"/>
        </w:rPr>
        <w:t xml:space="preserve"> = 0.05</w:t>
      </w:r>
      <w:r w:rsidRPr="00B84D5D">
        <w:rPr>
          <w:rFonts w:ascii="Sakkal Majalla" w:hAnsi="Sakkal Majalla" w:cs="Sakkal Majalla"/>
          <w:kern w:val="2"/>
          <w:sz w:val="28"/>
          <w:szCs w:val="28"/>
          <w:rtl/>
          <w:lang w:bidi="ar-EG"/>
          <w14:ligatures w14:val="standardContextual"/>
        </w:rPr>
        <w:t>) بين وجهات نظر القيادات الأكاديمية في الجامعات السعودية فيما يتعلق بتصوراتهم لمفاهيم القيادة الريادية يمكن أن تعزى لمتغير الجنس، ونوع الوظيفة، وسنوات الخبرة القيادية في التعليم العالي؛ باستثناء متغير نوع الجامعة، حيث كشفت الدراسة عن وجود فروق ذات دلالة إحصائية لصالح الجامعات العريقة. ختاما، تحظى الجامعات السعودية بدعم كبير، وتوجه نحو المنافسة والتطوير، ومن هنا تبرز الحاجة إلى تبني مفهوم القيادة الريادية كأسلوب قيادي حديث. وعليه توصي الدراسة الحالية بتعزيز مفاهيم القيادة الريادية في الجامعات من خلال عقد البرامج التدريبية والندوات وورش العمل لرفع مستوى الوعي بالريادة في ممارسات القيادات الأكاديمية، والاستفادة من إدراكهم المرتفع لبعد الرؤية كأحد أبعاد القيادة الريادية، وتعزيز قدراتهم في تحمل المخاطرة المحسوبة من أجل الوصول إلى نهج أكثر ريادة في جميع الأنشطة الجامعية.</w:t>
      </w:r>
    </w:p>
    <w:p w:rsidR="002869B4" w:rsidRDefault="002869B4" w:rsidP="002869B4">
      <w:pPr>
        <w:spacing w:before="100" w:beforeAutospacing="1" w:after="100" w:afterAutospacing="1" w:line="360" w:lineRule="auto"/>
        <w:ind w:left="720"/>
        <w:jc w:val="both"/>
        <w:rPr>
          <w:rFonts w:ascii="Sakkal Majalla" w:hAnsi="Sakkal Majalla" w:cs="Sakkal Majalla"/>
          <w:b/>
          <w:bCs/>
          <w:kern w:val="2"/>
          <w:sz w:val="28"/>
          <w:szCs w:val="28"/>
          <w:u w:val="single"/>
          <w:rtl/>
          <w14:ligatures w14:val="standardContextual"/>
        </w:rPr>
      </w:pPr>
    </w:p>
    <w:p w:rsidR="002869B4" w:rsidRPr="002C64A5" w:rsidRDefault="002869B4" w:rsidP="002869B4">
      <w:pPr>
        <w:pStyle w:val="a3"/>
        <w:numPr>
          <w:ilvl w:val="0"/>
          <w:numId w:val="18"/>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lastRenderedPageBreak/>
        <w:t xml:space="preserve">دراسة </w:t>
      </w:r>
      <w:bookmarkStart w:id="43" w:name="_Hlk171824672"/>
      <w:r w:rsidRPr="002C64A5">
        <w:rPr>
          <w:rFonts w:ascii="Sakkal Majalla" w:hAnsi="Sakkal Majalla" w:cs="Sakkal Majalla"/>
          <w:b/>
          <w:bCs/>
          <w:kern w:val="2"/>
          <w:sz w:val="28"/>
          <w:szCs w:val="28"/>
          <w14:ligatures w14:val="standardContextual"/>
        </w:rPr>
        <w:t>Bouacida, 2020)</w:t>
      </w:r>
      <w:r w:rsidRPr="002C64A5">
        <w:rPr>
          <w:rFonts w:ascii="Sakkal Majalla" w:hAnsi="Sakkal Majalla" w:cs="Sakkal Majalla"/>
          <w:b/>
          <w:bCs/>
          <w:kern w:val="2"/>
          <w:sz w:val="28"/>
          <w:szCs w:val="28"/>
          <w:rtl/>
          <w14:ligatures w14:val="standardContextual"/>
        </w:rPr>
        <w:t>)</w:t>
      </w:r>
      <w:bookmarkEnd w:id="43"/>
      <w:r w:rsidRPr="002C64A5">
        <w:rPr>
          <w:rFonts w:ascii="Sakkal Majalla" w:hAnsi="Sakkal Majalla" w:cs="Sakkal Majalla"/>
          <w:b/>
          <w:bCs/>
          <w:kern w:val="2"/>
          <w:sz w:val="28"/>
          <w:szCs w:val="28"/>
          <w:rtl/>
          <w14:ligatures w14:val="standardContextual"/>
        </w:rPr>
        <w:t xml:space="preserve"> بعنوان:  </w:t>
      </w:r>
    </w:p>
    <w:p w:rsidR="002869B4" w:rsidRPr="002C64A5" w:rsidRDefault="002869B4" w:rsidP="002869B4">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Leadership Behavior: A Critical Reading of the Foundations of the Conceptual Framework for Roles, Approaches, and Variables of the Cultural Context in Contemporary Organizations</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bookmarkStart w:id="44" w:name="_Toc170243312"/>
      <w:r w:rsidRPr="00B84D5D">
        <w:rPr>
          <w:rFonts w:ascii="Sakkal Majalla" w:hAnsi="Sakkal Majalla" w:cs="Sakkal Majalla"/>
          <w:kern w:val="2"/>
          <w:sz w:val="28"/>
          <w:szCs w:val="28"/>
          <w:rtl/>
          <w14:ligatures w14:val="standardContextual"/>
        </w:rPr>
        <w:t>الهدف من هذا البحث تقديم قراءة نقدية للإطار النظري العام، وذلك بإبراز كيفية إعادة بناء المحتوى المفاهيمي للسلوك القيادي، في ضوء أبعاد الممارسة ومرتكزات الأدوار القيادية، حيث تبرز المهارات والكفاءات والمقاربات، كمسارات سلوكية للموائمة والتكيف مع التغيرات الظرفية، المفروضة من قبل قوى السياق الخارجي للمحيط والبيئة الثقافية ككل.</w:t>
      </w:r>
    </w:p>
    <w:p w:rsidR="002869B4" w:rsidRPr="002C64A5" w:rsidRDefault="002869B4" w:rsidP="002869B4">
      <w:pPr>
        <w:pStyle w:val="a3"/>
        <w:numPr>
          <w:ilvl w:val="0"/>
          <w:numId w:val="18"/>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r w:rsidRPr="002C64A5">
        <w:rPr>
          <w:rFonts w:ascii="Sakkal Majalla" w:hAnsi="Sakkal Majalla" w:cs="Sakkal Majalla"/>
          <w:b/>
          <w:bCs/>
          <w:kern w:val="2"/>
          <w:sz w:val="28"/>
          <w:szCs w:val="28"/>
          <w14:ligatures w14:val="standardContextual"/>
        </w:rPr>
        <w:t>Al-Zoubi, 2021)</w:t>
      </w:r>
      <w:r w:rsidRPr="002C64A5">
        <w:rPr>
          <w:rFonts w:ascii="Sakkal Majalla" w:hAnsi="Sakkal Majalla" w:cs="Sakkal Majalla"/>
          <w:b/>
          <w:bCs/>
          <w:kern w:val="2"/>
          <w:sz w:val="28"/>
          <w:szCs w:val="28"/>
          <w:rtl/>
          <w14:ligatures w14:val="standardContextual"/>
        </w:rPr>
        <w:t xml:space="preserve">) بعنوان:  </w:t>
      </w:r>
    </w:p>
    <w:p w:rsidR="002869B4" w:rsidRPr="002C64A5" w:rsidRDefault="002869B4" w:rsidP="002869B4">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The Degree of Practicing Ethical Leadership by Secondary School Teachers in Jordan: Teachers’ Perspectives</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هدفت هذه الرسالة إلى التعرف على درجة ممارسة القيادة الأخلاقية من قبل معلمي المرحلة الثانوية في الأردن من وجهة نظرهم. لتحقيق هدف الدراسة تم استخدام طريقة المسح. ونظراً لطبيعة الدراسة فقد تم تطوير استبيان واختيار عينة عشوائية بسيطة مكونة من (١٧٢٧) معلماً ومعلمة. تظهر نتائج الدراسة أن درجة ممارسة القيادة الأخلاقية من قبل معلمي المرحلة الثانوية في الأردن من وجهة نظرهم عالية. في ضوء نتائج الدراسة أوصت الدراسة بوضع برامج تدريبية للمعلمين لجميع المراحل التعليمية بناء على مبادئ وممارسات القيادة الأخلاقية لدى المعلمين، وتحفيز المعلمين الذين يستخدمون الأساليب الفعالة في تعزيز القيم والشخصية الأخلاقية بين طلابهم. الحوافز المعنوية والمالية، وإجراء المزيد من الدراسات حول القيادة الأخلاقية ودرجة ممارستها في مرحلتي التعليم الابتدائي والإعدادي، وحول القيادة الأخلاقية وعلاقتها بالمتغيرات الأخرى.</w:t>
      </w:r>
    </w:p>
    <w:p w:rsidR="002869B4" w:rsidRDefault="002869B4" w:rsidP="002869B4">
      <w:pPr>
        <w:spacing w:before="100" w:beforeAutospacing="1" w:after="100" w:afterAutospacing="1" w:line="360" w:lineRule="auto"/>
        <w:ind w:left="720"/>
        <w:jc w:val="both"/>
        <w:rPr>
          <w:rFonts w:ascii="Sakkal Majalla" w:hAnsi="Sakkal Majalla" w:cs="Sakkal Majalla"/>
          <w:b/>
          <w:bCs/>
          <w:kern w:val="2"/>
          <w:sz w:val="28"/>
          <w:szCs w:val="28"/>
          <w:u w:val="single"/>
          <w:rtl/>
          <w14:ligatures w14:val="standardContextual"/>
        </w:rPr>
      </w:pPr>
    </w:p>
    <w:p w:rsidR="002869B4" w:rsidRPr="002C64A5" w:rsidRDefault="002869B4" w:rsidP="002869B4">
      <w:pPr>
        <w:pStyle w:val="a3"/>
        <w:numPr>
          <w:ilvl w:val="0"/>
          <w:numId w:val="18"/>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lastRenderedPageBreak/>
        <w:t xml:space="preserve">دراسة </w:t>
      </w:r>
      <w:r w:rsidRPr="002C64A5">
        <w:rPr>
          <w:rFonts w:ascii="Sakkal Majalla" w:hAnsi="Sakkal Majalla" w:cs="Sakkal Majalla"/>
          <w:b/>
          <w:bCs/>
          <w:kern w:val="2"/>
          <w:sz w:val="28"/>
          <w:szCs w:val="28"/>
          <w14:ligatures w14:val="standardContextual"/>
        </w:rPr>
        <w:t>Al-Harbi, 2021)</w:t>
      </w:r>
      <w:r w:rsidRPr="002C64A5">
        <w:rPr>
          <w:rFonts w:ascii="Sakkal Majalla" w:hAnsi="Sakkal Majalla" w:cs="Sakkal Majalla"/>
          <w:b/>
          <w:bCs/>
          <w:kern w:val="2"/>
          <w:sz w:val="28"/>
          <w:szCs w:val="28"/>
          <w:rtl/>
          <w14:ligatures w14:val="standardContextual"/>
        </w:rPr>
        <w:t xml:space="preserve">) بعنوان:  </w:t>
      </w:r>
    </w:p>
    <w:p w:rsidR="002869B4" w:rsidRPr="002C64A5" w:rsidRDefault="002869B4" w:rsidP="002869B4">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A Comparative Study of Effective Leadership Practices between Saudi and UK Schools</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هدفت هذه الدراسة إلى المقارنة من حيث ممارسات القيادة الفعالة بين النظامين التعليميين في المملكة العربية السعودية والمملكة المتحدة، كما هدفت إلى بيان الممارسات القيادية لقادة المدارس في المملكة المتحدة ومقارنتها بالممارسات القيادية لقادة المدارس في المملكة العربية السعودية، إضافة إلى المقارنة بين الممارسات المختلفة وبيان كيفية الاستفادة منها في النظام التعليمي السعودي. تم استخدام الطرق النوعية في هذه الدراسة، بما في ذلك المقابلات والملاحظات ودراسة الحالة. تكون مجتمع الدراسة من جميع أعضاء فريق القيادة المدرسي والمعلمين في (4) مدارس متميزة في لندن. وقد تم اختيار عينة من هذا المجتمع تكونت من 25 مشاركا ((4) قادة مدارس، و(6) وكلاء مدارس، و(4) رؤساء مواد، و(11) معلما)، وتم اختيار المستجيبين كعينة قصدية بهدف الحصول على بيانات مفصلة. وتم التأكد من صدق محتوي الأداة من خلال عرض أسئلة المقابلة على متخصصين في مجال التعليم، وتمت مراعاة توجيهاتهم لتعديل بعض الأسئلة. وتوصلت هذه الدراسة إلى أن أبرز الممارسات القيادية الفعالة تتمثل في أن قادة المدارس في المملكة المتحدة لديهم رؤية واضحة لمدارسهم، كما يتم تطبيق أسلوب القيادة الموزعة، ومنح الموظفين الفرصة لممارسة القيادة وتفويض الصلاحيات لهم، واستخدام البيانات لتطوير وتحسين الأداء، بالإضافة إلى الاهتمام بعمليات التقييم، والتأكيد على استخدام استراتيجيات التدريس الفعال، وكذلك التركيز بشكل أكبر على التطوير المهني للمعلمين. وفي ضوء النتائج التي توصلت إليها هذه الدراسة، تم تقديم عدد من التوصيات التي قد تسهم في الإفادة من هذه الممارسات القيادية في السياق التعليمي في المملكة العربية السعودية.</w:t>
      </w:r>
    </w:p>
    <w:p w:rsidR="002869B4" w:rsidRPr="002C64A5" w:rsidRDefault="002869B4" w:rsidP="002869B4">
      <w:pPr>
        <w:pStyle w:val="a3"/>
        <w:numPr>
          <w:ilvl w:val="0"/>
          <w:numId w:val="18"/>
        </w:numPr>
        <w:spacing w:before="100" w:beforeAutospacing="1" w:after="100" w:afterAutospacing="1" w:line="360" w:lineRule="auto"/>
        <w:ind w:left="423"/>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 xml:space="preserve">دراسة </w:t>
      </w:r>
      <w:r w:rsidRPr="002C64A5">
        <w:rPr>
          <w:rFonts w:ascii="Sakkal Majalla" w:hAnsi="Sakkal Majalla" w:cs="Sakkal Majalla"/>
          <w:b/>
          <w:bCs/>
          <w:kern w:val="2"/>
          <w:sz w:val="28"/>
          <w:szCs w:val="28"/>
          <w14:ligatures w14:val="standardContextual"/>
        </w:rPr>
        <w:t>Zakarneh, 2021)</w:t>
      </w:r>
      <w:r w:rsidRPr="002C64A5">
        <w:rPr>
          <w:rFonts w:ascii="Sakkal Majalla" w:hAnsi="Sakkal Majalla" w:cs="Sakkal Majalla"/>
          <w:b/>
          <w:bCs/>
          <w:kern w:val="2"/>
          <w:sz w:val="28"/>
          <w:szCs w:val="28"/>
          <w:rtl/>
          <w14:ligatures w14:val="standardContextual"/>
        </w:rPr>
        <w:t xml:space="preserve">) بعنوان:  </w:t>
      </w:r>
    </w:p>
    <w:p w:rsidR="002869B4" w:rsidRPr="002C64A5" w:rsidRDefault="002869B4" w:rsidP="002869B4">
      <w:pPr>
        <w:bidi w:val="0"/>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14:ligatures w14:val="standardContextual"/>
        </w:rPr>
        <w:t>The Impact of Practicing Transformational Leadership on Employees Job Satisfaction in the Municipalities of Jenin Governorate</w:t>
      </w:r>
    </w:p>
    <w:p w:rsidR="002869B4" w:rsidRPr="00B84D5D" w:rsidRDefault="002869B4" w:rsidP="002869B4">
      <w:pPr>
        <w:spacing w:before="100" w:beforeAutospacing="1" w:after="100" w:afterAutospacing="1" w:line="360" w:lineRule="auto"/>
        <w:ind w:left="-2" w:firstLine="708"/>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lastRenderedPageBreak/>
        <w:t xml:space="preserve">هدف هذا البحث إلى قياس أثر ممارسة نمط القيادة التحويلية على الرضا الوظيفي لموظفي بلديات محافظة جنين، ولتحقيق هذا الهدف اعتمد الباحث على الاستبانة لقياس مستوى ممارسة نمط القيادة التحويلية ومستوى الرضا الوظيفي من وجهة نظر الموظفين الذين ليس لديهم مسمى إداري في 16 بلدية في محافظة جنين، يبلغ حجم المجتمع (713) موظفا وموظفة، اختيرت عينة عشوائية طبقية حجمها (250) منهم، تم تحليل البيانات من خلال برنامج التحليل الإحصائي </w:t>
      </w:r>
      <w:r w:rsidRPr="00B84D5D">
        <w:rPr>
          <w:rFonts w:ascii="Sakkal Majalla" w:hAnsi="Sakkal Majalla" w:cs="Sakkal Majalla"/>
          <w:kern w:val="2"/>
          <w:sz w:val="28"/>
          <w:szCs w:val="28"/>
          <w14:ligatures w14:val="standardContextual"/>
        </w:rPr>
        <w:t>SPSS</w:t>
      </w:r>
      <w:r w:rsidRPr="00B84D5D">
        <w:rPr>
          <w:rFonts w:ascii="Sakkal Majalla" w:hAnsi="Sakkal Majalla" w:cs="Sakkal Majalla"/>
          <w:kern w:val="2"/>
          <w:sz w:val="28"/>
          <w:szCs w:val="28"/>
          <w:rtl/>
          <w14:ligatures w14:val="standardContextual"/>
        </w:rPr>
        <w:t>، أظهرت النتيجة النهائية أن قادة ومدراء البلديات يمارسون نمط القيـادة التحويلية بدرجة متوسطة، وأن درجة رضا الموظفين في بلديات محافظة جنين جاءت عالية، ووجود أثر لممارسة نمط القيادة التحويلية على الرضا الوظيفي في بلديات محافظة جنين من خلال ثلاثة أبعاد للقيادة التحويلية وهي: الدافعية الملهمة، الاعتبارات الشخصية، والتمكين على مستوى درجة معنوية 0.05، وخلصت نتيجة البحث بوجود علاقة قوية ما بين ممارسة نمط القيادة التحويلية والرضا الوظيفي في بلديات محافظة جنين.</w:t>
      </w:r>
    </w:p>
    <w:p w:rsidR="002869B4" w:rsidRPr="002C64A5"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lang w:bidi="ar-EG"/>
          <w14:ligatures w14:val="standardContextual"/>
        </w:rPr>
      </w:pPr>
      <w:bookmarkStart w:id="45" w:name="_Toc180405660"/>
      <w:r w:rsidRPr="002C64A5">
        <w:rPr>
          <w:rFonts w:ascii="Sakkal Majalla" w:eastAsia="Times New Roman" w:hAnsi="Sakkal Majalla" w:cs="Sakkal Majalla" w:hint="cs"/>
          <w:b/>
          <w:bCs/>
          <w:kern w:val="2"/>
          <w:sz w:val="40"/>
          <w:szCs w:val="36"/>
          <w:rtl/>
          <w14:ligatures w14:val="standardContextual"/>
        </w:rPr>
        <w:t xml:space="preserve">8.1 </w:t>
      </w:r>
      <w:r w:rsidRPr="002C64A5">
        <w:rPr>
          <w:rFonts w:ascii="Sakkal Majalla" w:eastAsia="Times New Roman" w:hAnsi="Sakkal Majalla" w:cs="Sakkal Majalla"/>
          <w:b/>
          <w:bCs/>
          <w:kern w:val="2"/>
          <w:sz w:val="40"/>
          <w:szCs w:val="36"/>
          <w:rtl/>
          <w14:ligatures w14:val="standardContextual"/>
        </w:rPr>
        <w:t>الفجوة البحثية:</w:t>
      </w:r>
      <w:bookmarkEnd w:id="44"/>
      <w:bookmarkEnd w:id="45"/>
    </w:p>
    <w:p w:rsidR="002869B4" w:rsidRPr="00B84D5D" w:rsidRDefault="002869B4" w:rsidP="002869B4">
      <w:pPr>
        <w:numPr>
          <w:ilvl w:val="0"/>
          <w:numId w:val="10"/>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هناك نقص في الدراسات التي تتناول </w:t>
      </w:r>
      <w:r w:rsidRPr="00B84D5D">
        <w:rPr>
          <w:rFonts w:ascii="Sakkal Majalla" w:eastAsia="Times New Roman" w:hAnsi="Sakkal Majalla" w:cs="Sakkal Majalla"/>
          <w:sz w:val="28"/>
          <w:szCs w:val="28"/>
          <w:rtl/>
          <w:lang w:bidi="ar-JO"/>
        </w:rPr>
        <w:t>اثر الممارسات القيادية على نجاح المشاريع دراسة تطبيقية على امانه منطقة الرياض</w:t>
      </w:r>
      <w:r w:rsidRPr="00B84D5D">
        <w:rPr>
          <w:rFonts w:ascii="Sakkal Majalla" w:hAnsi="Sakkal Majalla" w:cs="Sakkal Majalla"/>
          <w:kern w:val="2"/>
          <w:sz w:val="28"/>
          <w:szCs w:val="28"/>
          <w:rtl/>
          <w14:ligatures w14:val="standardContextual"/>
        </w:rPr>
        <w:t>.</w:t>
      </w:r>
    </w:p>
    <w:p w:rsidR="002869B4" w:rsidRPr="00B84D5D" w:rsidRDefault="002869B4" w:rsidP="002869B4">
      <w:pPr>
        <w:numPr>
          <w:ilvl w:val="0"/>
          <w:numId w:val="10"/>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معظم الدراسات لم تتناول بشكل كافٍ التفاعل بين مختلف</w:t>
      </w:r>
      <w:r w:rsidRPr="00B84D5D">
        <w:rPr>
          <w:rFonts w:ascii="Sakkal Majalla" w:hAnsi="Sakkal Majalla" w:cs="Sakkal Majalla"/>
          <w:kern w:val="2"/>
          <w:sz w:val="28"/>
          <w:szCs w:val="28"/>
          <w:rtl/>
          <w:lang w:bidi="ar-EG"/>
          <w14:ligatures w14:val="standardContextual"/>
        </w:rPr>
        <w:t xml:space="preserve"> أبعاد</w:t>
      </w:r>
      <w:r w:rsidRPr="00B84D5D">
        <w:rPr>
          <w:rFonts w:ascii="Sakkal Majalla" w:hAnsi="Sakkal Majalla" w:cs="Sakkal Majalla"/>
          <w:kern w:val="2"/>
          <w:sz w:val="28"/>
          <w:szCs w:val="28"/>
          <w:rtl/>
          <w14:ligatures w14:val="standardContextual"/>
        </w:rPr>
        <w:t xml:space="preserve"> الممارسات القيادية (المثل الأعلى – اشاعية رؤية مشتركة – استغلال الفرص- تشجيع المبادرات الفردية والجماعية- الدعم والتحفيز) وأثرها على نجاح المشاريع دراسة تطبيقية على امانه منطقة الرياض. </w:t>
      </w:r>
    </w:p>
    <w:p w:rsidR="002869B4" w:rsidRPr="00B84D5D" w:rsidRDefault="002869B4" w:rsidP="002869B4">
      <w:pPr>
        <w:numPr>
          <w:ilvl w:val="0"/>
          <w:numId w:val="10"/>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معظم الدراسات لم تتناول بشكل كافٍ التفاعل بين مختلف </w:t>
      </w:r>
      <w:r w:rsidRPr="00B84D5D">
        <w:rPr>
          <w:rFonts w:ascii="Sakkal Majalla" w:hAnsi="Sakkal Majalla" w:cs="Sakkal Majalla"/>
          <w:kern w:val="2"/>
          <w:sz w:val="28"/>
          <w:szCs w:val="28"/>
          <w:rtl/>
          <w:lang w:bidi="ar-EG"/>
          <w14:ligatures w14:val="standardContextual"/>
        </w:rPr>
        <w:t xml:space="preserve">أبعاد </w:t>
      </w:r>
      <w:r w:rsidRPr="00B84D5D">
        <w:rPr>
          <w:rFonts w:ascii="Sakkal Majalla" w:hAnsi="Sakkal Majalla" w:cs="Sakkal Majalla"/>
          <w:kern w:val="2"/>
          <w:sz w:val="28"/>
          <w:szCs w:val="28"/>
          <w:rtl/>
          <w14:ligatures w14:val="standardContextual"/>
        </w:rPr>
        <w:t>نجاح المشاريع</w:t>
      </w:r>
      <w:r w:rsidRPr="00B84D5D">
        <w:rPr>
          <w:rFonts w:ascii="Sakkal Majalla" w:hAnsi="Sakkal Majalla" w:cs="Sakkal Majalla"/>
          <w:kern w:val="2"/>
          <w:sz w:val="28"/>
          <w:szCs w:val="28"/>
          <w:rtl/>
          <w:lang w:bidi="ar-EG"/>
          <w14:ligatures w14:val="standardContextual"/>
        </w:rPr>
        <w:t xml:space="preserve"> </w:t>
      </w:r>
      <w:r w:rsidRPr="00B84D5D">
        <w:rPr>
          <w:rFonts w:ascii="Sakkal Majalla" w:hAnsi="Sakkal Majalla" w:cs="Sakkal Majalla"/>
          <w:kern w:val="2"/>
          <w:sz w:val="28"/>
          <w:szCs w:val="28"/>
          <w:rtl/>
          <w14:ligatures w14:val="standardContextual"/>
        </w:rPr>
        <w:t>وكيفية تأثرها بمختلف أبعاد الممارسات القيادية (المثل الأعلى – اشاعية رؤية مشتركة – استغلال الفرص- تشجيع المبادرات الفردية والجماعية- الدعم والتحفيز) دراسة تطبيقية على امانه منطقة الرياض.</w:t>
      </w:r>
    </w:p>
    <w:p w:rsidR="002869B4" w:rsidRPr="00B84D5D" w:rsidRDefault="002869B4" w:rsidP="002869B4">
      <w:pPr>
        <w:numPr>
          <w:ilvl w:val="0"/>
          <w:numId w:val="10"/>
        </w:numPr>
        <w:spacing w:before="100" w:beforeAutospacing="1" w:after="100" w:afterAutospacing="1" w:line="360" w:lineRule="auto"/>
        <w:ind w:left="423"/>
        <w:contextualSpacing/>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 xml:space="preserve">هناك حاجة لدراسات تتابعية طويلة الأجل لتقييم </w:t>
      </w:r>
      <w:bookmarkStart w:id="46" w:name="_Hlk172119899"/>
      <w:r w:rsidRPr="00B84D5D">
        <w:rPr>
          <w:rFonts w:ascii="Sakkal Majalla" w:hAnsi="Sakkal Majalla" w:cs="Sakkal Majalla"/>
          <w:kern w:val="2"/>
          <w:sz w:val="28"/>
          <w:szCs w:val="28"/>
          <w:rtl/>
          <w14:ligatures w14:val="standardContextual"/>
        </w:rPr>
        <w:t>اثر الممارسات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امانه منطقة الرياض.</w:t>
      </w:r>
      <w:bookmarkEnd w:id="46"/>
    </w:p>
    <w:p w:rsidR="002869B4" w:rsidRPr="00B84D5D"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28"/>
          <w:szCs w:val="28"/>
          <w:u w:val="single"/>
          <w:rtl/>
          <w:lang w:bidi="ar-EG"/>
          <w14:ligatures w14:val="standardContextual"/>
        </w:rPr>
      </w:pPr>
      <w:bookmarkStart w:id="47" w:name="_Toc169790501"/>
      <w:bookmarkStart w:id="48" w:name="_Toc169790587"/>
      <w:bookmarkStart w:id="49" w:name="_Toc180405661"/>
      <w:r>
        <w:rPr>
          <w:rFonts w:ascii="Sakkal Majalla" w:eastAsia="Times New Roman" w:hAnsi="Sakkal Majalla" w:cs="Sakkal Majalla" w:hint="cs"/>
          <w:b/>
          <w:bCs/>
          <w:kern w:val="2"/>
          <w:sz w:val="40"/>
          <w:szCs w:val="36"/>
          <w:u w:val="single"/>
          <w:rtl/>
          <w14:ligatures w14:val="standardContextual"/>
        </w:rPr>
        <w:lastRenderedPageBreak/>
        <w:t xml:space="preserve">9.1 </w:t>
      </w:r>
      <w:r w:rsidRPr="00B84D5D">
        <w:rPr>
          <w:rFonts w:ascii="Sakkal Majalla" w:eastAsia="Times New Roman" w:hAnsi="Sakkal Majalla" w:cs="Sakkal Majalla"/>
          <w:b/>
          <w:bCs/>
          <w:kern w:val="2"/>
          <w:sz w:val="40"/>
          <w:szCs w:val="36"/>
          <w:u w:val="single"/>
          <w:rtl/>
          <w14:ligatures w14:val="standardContextual"/>
        </w:rPr>
        <w:t>المنطلقات النظرية للدراسة:</w:t>
      </w:r>
      <w:bookmarkEnd w:id="47"/>
      <w:bookmarkEnd w:id="48"/>
      <w:bookmarkEnd w:id="49"/>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النظرية البنائية تنظر إلى المعرفة على أنها بناء نشط يقوم به الفرد بناءً على خبراته السابقة وتفاعله مع البيئة. في سياق هذا البحث، يمكن النظر إلى الممارسات القيادية كبناء معرفي يتشكل لدى القادة من خلال تجاربهم السابقة في إدارة المشاريع والتفاعل مع المنظمات والبيئة الخارجية. هذا البناء المعرفي للممارسات القيادية لدى القادة قد يؤثر بشكل مباشر على نجاح المشاريع التي يشرفون عليها.</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وفقًا للنظرية البنائية، يتم بناء المعرفة والفهم من خلال التفاعل الاجتماعي والحوار بين الأفراد. في سياق هذا البحث، يمكن النظر إلى التفاعل بين القادة والفريق العامل على المشاريع كعملية بنائية تساهم في تشكيل ممارسات القيادة وتأثيرها على نجاح المشاريع. فالحوار والتواصل المستمر بين القادة والفرق العاملة يساعد في بناء فهم مشترك للتحديات والفرص المتعلقة بإنجاح المشاريع.</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البناءات المعرفية للممارسات القيادية ليست ثابتة أو جامدة، بل متطورة وديناميكية وفقًا للنظرية البنائية. في سياق هذا البحث، يمكن النظر إلى تطور ممارسات القيادة لدى القادة كعملية مستمرة تتأثر بالخبرات المتراكمة وردود أفعال الفرق العاملة على المشاريع. فالقادة الناجحون هم الذين يراجعون ويعدِّلون ممارساتهم القيادية باستمرار لتحقيق نجاح المشاريع.</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14:ligatures w14:val="standardContextual"/>
        </w:rPr>
      </w:pPr>
      <w:r w:rsidRPr="00B84D5D">
        <w:rPr>
          <w:rFonts w:ascii="Sakkal Majalla" w:hAnsi="Sakkal Majalla" w:cs="Sakkal Majalla"/>
          <w:kern w:val="2"/>
          <w:sz w:val="28"/>
          <w:szCs w:val="28"/>
          <w:rtl/>
          <w14:ligatures w14:val="standardContextual"/>
        </w:rPr>
        <w:t>النظرية البنائية تؤكد على أهمية السياق في بناء المعرفة والفهم. في سياق هذا البحث، يمكن تحليل ممارسات القيادة وتأثيرها على نجاح المشاريع في ضوء السياق التنظيمي لأمانة منطقة الرياض والبيئة الخارجية التي تعمل فيها. فالسياقات التنظيمية والبيئية قد تلعب دورًا مهمًا في تشكيل ممارسات القيادة وتأثيرها على إنجاز المشاريع.</w:t>
      </w:r>
    </w:p>
    <w:p w:rsidR="002869B4" w:rsidRPr="002C64A5"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rtl/>
          <w14:ligatures w14:val="standardContextual"/>
        </w:rPr>
      </w:pPr>
      <w:bookmarkStart w:id="50" w:name="_Toc169790502"/>
      <w:bookmarkStart w:id="51" w:name="_Toc169790588"/>
      <w:bookmarkStart w:id="52" w:name="_Toc180405662"/>
      <w:r w:rsidRPr="002C64A5">
        <w:rPr>
          <w:rFonts w:ascii="Sakkal Majalla" w:eastAsia="Times New Roman" w:hAnsi="Sakkal Majalla" w:cs="Sakkal Majalla" w:hint="cs"/>
          <w:b/>
          <w:bCs/>
          <w:kern w:val="2"/>
          <w:sz w:val="40"/>
          <w:szCs w:val="36"/>
          <w:rtl/>
          <w14:ligatures w14:val="standardContextual"/>
        </w:rPr>
        <w:t xml:space="preserve">10.1 </w:t>
      </w:r>
      <w:r w:rsidRPr="002C64A5">
        <w:rPr>
          <w:rFonts w:ascii="Sakkal Majalla" w:eastAsia="Times New Roman" w:hAnsi="Sakkal Majalla" w:cs="Sakkal Majalla"/>
          <w:b/>
          <w:bCs/>
          <w:kern w:val="2"/>
          <w:sz w:val="40"/>
          <w:szCs w:val="36"/>
          <w:rtl/>
          <w14:ligatures w14:val="standardContextual"/>
        </w:rPr>
        <w:t>المنهجية وطرق البحث:</w:t>
      </w:r>
      <w:bookmarkEnd w:id="50"/>
      <w:bookmarkEnd w:id="51"/>
      <w:bookmarkEnd w:id="52"/>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B84D5D">
        <w:rPr>
          <w:rFonts w:ascii="Sakkal Majalla" w:hAnsi="Sakkal Majalla" w:cs="Sakkal Majalla"/>
          <w:kern w:val="2"/>
          <w:sz w:val="28"/>
          <w:szCs w:val="28"/>
          <w:rtl/>
          <w14:ligatures w14:val="standardContextua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2869B4" w:rsidRPr="00B84D5D"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53" w:name="_Toc169790503"/>
      <w:bookmarkStart w:id="54" w:name="_Toc169790589"/>
      <w:bookmarkStart w:id="55" w:name="_Toc180405663"/>
      <w:r>
        <w:rPr>
          <w:rFonts w:ascii="Sakkal Majalla" w:eastAsia="Times New Roman" w:hAnsi="Sakkal Majalla" w:cs="Sakkal Majalla" w:hint="cs"/>
          <w:b/>
          <w:bCs/>
          <w:kern w:val="2"/>
          <w:sz w:val="40"/>
          <w:szCs w:val="36"/>
          <w:u w:val="single"/>
          <w:rtl/>
          <w14:ligatures w14:val="standardContextual"/>
        </w:rPr>
        <w:t xml:space="preserve">11.1 </w:t>
      </w:r>
      <w:r w:rsidRPr="00B84D5D">
        <w:rPr>
          <w:rFonts w:ascii="Sakkal Majalla" w:eastAsia="Times New Roman" w:hAnsi="Sakkal Majalla" w:cs="Sakkal Majalla"/>
          <w:b/>
          <w:bCs/>
          <w:kern w:val="2"/>
          <w:sz w:val="40"/>
          <w:szCs w:val="36"/>
          <w:u w:val="single"/>
          <w:rtl/>
          <w14:ligatures w14:val="standardContextual"/>
        </w:rPr>
        <w:t>مصادر جمع البيانات</w:t>
      </w:r>
      <w:bookmarkEnd w:id="53"/>
      <w:bookmarkEnd w:id="54"/>
      <w:bookmarkEnd w:id="55"/>
      <w:r w:rsidRPr="00B84D5D">
        <w:rPr>
          <w:rFonts w:ascii="Sakkal Majalla" w:eastAsia="Times New Roman" w:hAnsi="Sakkal Majalla" w:cs="Sakkal Majalla"/>
          <w:b/>
          <w:bCs/>
          <w:kern w:val="2"/>
          <w:sz w:val="40"/>
          <w:szCs w:val="36"/>
          <w:u w:val="single"/>
          <w:rtl/>
          <w14:ligatures w14:val="standardContextual"/>
        </w:rPr>
        <w:t xml:space="preserve"> </w:t>
      </w:r>
    </w:p>
    <w:p w:rsidR="002869B4" w:rsidRPr="00B84D5D" w:rsidRDefault="002869B4" w:rsidP="002869B4">
      <w:pPr>
        <w:numPr>
          <w:ilvl w:val="0"/>
          <w:numId w:val="9"/>
        </w:numPr>
        <w:spacing w:before="100" w:beforeAutospacing="1" w:after="100" w:afterAutospacing="1" w:line="360" w:lineRule="auto"/>
        <w:ind w:left="423"/>
        <w:contextualSpacing/>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المصادر الثانوية</w:t>
      </w:r>
      <w:r w:rsidRPr="00B84D5D">
        <w:rPr>
          <w:rFonts w:ascii="Sakkal Majalla" w:hAnsi="Sakkal Majalla" w:cs="Sakkal Majalla"/>
          <w:kern w:val="2"/>
          <w:sz w:val="28"/>
          <w:szCs w:val="28"/>
          <w:rtl/>
          <w14:ligatures w14:val="standardContextua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rsidR="002869B4" w:rsidRPr="00B84D5D" w:rsidRDefault="002869B4" w:rsidP="002869B4">
      <w:pPr>
        <w:numPr>
          <w:ilvl w:val="0"/>
          <w:numId w:val="9"/>
        </w:numPr>
        <w:spacing w:before="100" w:beforeAutospacing="1" w:after="100" w:afterAutospacing="1" w:line="360" w:lineRule="auto"/>
        <w:ind w:left="423"/>
        <w:contextualSpacing/>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t>المصادر الأولية:</w:t>
      </w:r>
      <w:r w:rsidRPr="00B84D5D">
        <w:rPr>
          <w:rFonts w:ascii="Sakkal Majalla" w:hAnsi="Sakkal Majalla" w:cs="Sakkal Majalla"/>
          <w:kern w:val="2"/>
          <w:sz w:val="28"/>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B84D5D">
        <w:rPr>
          <w:rFonts w:ascii="Sakkal Majalla" w:hAnsi="Sakkal Majalla" w:cs="Sakkal Majalla"/>
          <w:kern w:val="2"/>
          <w:sz w:val="28"/>
          <w:szCs w:val="28"/>
          <w14:ligatures w14:val="standardContextual"/>
        </w:rPr>
        <w:t>Google Forms</w:t>
      </w:r>
      <w:r w:rsidRPr="00B84D5D">
        <w:rPr>
          <w:rFonts w:ascii="Sakkal Majalla" w:hAnsi="Sakkal Majalla" w:cs="Sakkal Majalla"/>
          <w:kern w:val="2"/>
          <w:sz w:val="28"/>
          <w:szCs w:val="28"/>
          <w:rtl/>
          <w14:ligatures w14:val="standardContextual"/>
        </w:rPr>
        <w:t xml:space="preserve"> وإرسال رابطها إلى مجتمع البحث.</w:t>
      </w:r>
    </w:p>
    <w:p w:rsidR="002869B4" w:rsidRPr="00B84D5D"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u w:val="single"/>
          <w:rtl/>
          <w14:ligatures w14:val="standardContextual"/>
        </w:rPr>
      </w:pPr>
      <w:bookmarkStart w:id="56" w:name="_Toc169790504"/>
      <w:bookmarkStart w:id="57" w:name="_Toc169790590"/>
      <w:bookmarkStart w:id="58" w:name="_Toc180405664"/>
      <w:r>
        <w:rPr>
          <w:rFonts w:ascii="Sakkal Majalla" w:eastAsia="Times New Roman" w:hAnsi="Sakkal Majalla" w:cs="Sakkal Majalla" w:hint="cs"/>
          <w:b/>
          <w:bCs/>
          <w:kern w:val="2"/>
          <w:sz w:val="40"/>
          <w:szCs w:val="36"/>
          <w:u w:val="single"/>
          <w:rtl/>
          <w14:ligatures w14:val="standardContextual"/>
        </w:rPr>
        <w:t xml:space="preserve">12.1 </w:t>
      </w:r>
      <w:r w:rsidRPr="00B84D5D">
        <w:rPr>
          <w:rFonts w:ascii="Sakkal Majalla" w:eastAsia="Times New Roman" w:hAnsi="Sakkal Majalla" w:cs="Sakkal Majalla"/>
          <w:b/>
          <w:bCs/>
          <w:kern w:val="2"/>
          <w:sz w:val="40"/>
          <w:szCs w:val="36"/>
          <w:u w:val="single"/>
          <w:rtl/>
          <w14:ligatures w14:val="standardContextual"/>
        </w:rPr>
        <w:t>أدوات الدراسة:</w:t>
      </w:r>
      <w:bookmarkEnd w:id="56"/>
      <w:bookmarkEnd w:id="57"/>
      <w:bookmarkEnd w:id="58"/>
    </w:p>
    <w:p w:rsidR="002869B4" w:rsidRPr="00B84D5D" w:rsidRDefault="002869B4" w:rsidP="002869B4">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B84D5D">
        <w:rPr>
          <w:rFonts w:ascii="Sakkal Majalla" w:hAnsi="Sakkal Majalla" w:cs="Sakkal Majalla"/>
          <w:kern w:val="2"/>
          <w:sz w:val="28"/>
          <w:szCs w:val="28"/>
          <w:rtl/>
          <w14:ligatures w14:val="standardContextua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rsidR="002869B4" w:rsidRPr="002C64A5" w:rsidRDefault="002869B4" w:rsidP="002869B4">
      <w:pPr>
        <w:spacing w:before="100" w:beforeAutospacing="1" w:after="100" w:afterAutospacing="1" w:line="360" w:lineRule="auto"/>
        <w:jc w:val="both"/>
        <w:rPr>
          <w:rFonts w:ascii="Sakkal Majalla" w:hAnsi="Sakkal Majalla" w:cs="Sakkal Majalla"/>
          <w:b/>
          <w:bCs/>
          <w:kern w:val="2"/>
          <w:sz w:val="28"/>
          <w:szCs w:val="28"/>
          <w:rtl/>
          <w14:ligatures w14:val="standardContextual"/>
        </w:rPr>
      </w:pPr>
      <w:r w:rsidRPr="002C64A5">
        <w:rPr>
          <w:rFonts w:ascii="Sakkal Majalla" w:hAnsi="Sakkal Majalla" w:cs="Sakkal Majalla"/>
          <w:b/>
          <w:bCs/>
          <w:kern w:val="2"/>
          <w:sz w:val="28"/>
          <w:szCs w:val="28"/>
          <w:rtl/>
          <w14:ligatures w14:val="standardContextual"/>
        </w:rPr>
        <w:t>حيث تكونت من قسمين رئيسين هما:</w:t>
      </w:r>
    </w:p>
    <w:p w:rsidR="002869B4" w:rsidRPr="00B84D5D" w:rsidRDefault="002869B4" w:rsidP="002869B4">
      <w:pPr>
        <w:numPr>
          <w:ilvl w:val="0"/>
          <w:numId w:val="7"/>
        </w:numPr>
        <w:spacing w:before="100" w:beforeAutospacing="1" w:after="100" w:afterAutospacing="1" w:line="360" w:lineRule="auto"/>
        <w:ind w:left="423"/>
        <w:contextualSpacing/>
        <w:jc w:val="both"/>
        <w:rPr>
          <w:rFonts w:ascii="Sakkal Majalla" w:hAnsi="Sakkal Majalla" w:cs="Sakkal Majalla"/>
          <w:kern w:val="2"/>
          <w:sz w:val="28"/>
          <w:szCs w:val="28"/>
          <w:rtl/>
          <w14:ligatures w14:val="standardContextual"/>
        </w:rPr>
      </w:pPr>
      <w:r w:rsidRPr="00B84D5D">
        <w:rPr>
          <w:rFonts w:ascii="Sakkal Majalla" w:hAnsi="Sakkal Majalla" w:cs="Sakkal Majalla"/>
          <w:b/>
          <w:bCs/>
          <w:kern w:val="2"/>
          <w:sz w:val="28"/>
          <w:szCs w:val="28"/>
          <w:rtl/>
          <w14:ligatures w14:val="standardContextual"/>
        </w:rPr>
        <w:lastRenderedPageBreak/>
        <w:t>القسم الأول:</w:t>
      </w:r>
      <w:r w:rsidRPr="00B84D5D">
        <w:rPr>
          <w:rFonts w:ascii="Sakkal Majalla" w:hAnsi="Sakkal Majalla" w:cs="Sakkal Majalla"/>
          <w:kern w:val="2"/>
          <w:sz w:val="28"/>
          <w:szCs w:val="28"/>
          <w:rtl/>
          <w14:ligatures w14:val="standardContextual"/>
        </w:rPr>
        <w:t xml:space="preserve"> وهو الجزء الخاص بالمتغيرات الديمغرافية لأفراد عينة الدراسة ، والمتمثلة بـ: النوع ، والعمر، والمؤهل العلمي، والمستوى الوظيفى.</w:t>
      </w:r>
    </w:p>
    <w:p w:rsidR="002869B4" w:rsidRPr="00B84D5D" w:rsidRDefault="002869B4" w:rsidP="002869B4">
      <w:pPr>
        <w:numPr>
          <w:ilvl w:val="0"/>
          <w:numId w:val="7"/>
        </w:numPr>
        <w:spacing w:before="100" w:beforeAutospacing="1" w:after="100" w:afterAutospacing="1" w:line="360" w:lineRule="auto"/>
        <w:ind w:left="423"/>
        <w:contextualSpacing/>
        <w:jc w:val="both"/>
        <w:rPr>
          <w:rFonts w:ascii="Sakkal Majalla" w:hAnsi="Sakkal Majalla" w:cs="Sakkal Majalla"/>
          <w:kern w:val="2"/>
          <w:sz w:val="28"/>
          <w:szCs w:val="28"/>
          <w:u w:val="single"/>
          <w:rtl/>
          <w14:ligatures w14:val="standardContextual"/>
        </w:rPr>
      </w:pPr>
      <w:r w:rsidRPr="00B84D5D">
        <w:rPr>
          <w:rFonts w:ascii="Sakkal Majalla" w:hAnsi="Sakkal Majalla" w:cs="Sakkal Majalla"/>
          <w:b/>
          <w:bCs/>
          <w:kern w:val="2"/>
          <w:sz w:val="28"/>
          <w:szCs w:val="28"/>
          <w:rtl/>
          <w14:ligatures w14:val="standardContextual"/>
        </w:rPr>
        <w:t>القسم الثاني:</w:t>
      </w:r>
      <w:r w:rsidRPr="00B84D5D">
        <w:rPr>
          <w:rFonts w:ascii="Sakkal Majalla" w:hAnsi="Sakkal Majalla" w:cs="Sakkal Majalla"/>
          <w:kern w:val="2"/>
          <w:sz w:val="28"/>
          <w:szCs w:val="28"/>
          <w:rtl/>
          <w14:ligatures w14:val="standardContextual"/>
        </w:rPr>
        <w:t xml:space="preserve"> اشتمل القسم الثاني على الفقرات والأبعاد التي تقيس متغيرات الدراسة المستقل والتابع.</w:t>
      </w:r>
    </w:p>
    <w:p w:rsidR="002869B4" w:rsidRPr="002C64A5" w:rsidRDefault="002869B4" w:rsidP="002869B4">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rtl/>
          <w14:ligatures w14:val="standardContextual"/>
        </w:rPr>
      </w:pPr>
      <w:bookmarkStart w:id="59" w:name="_Toc169790505"/>
      <w:bookmarkStart w:id="60" w:name="_Toc169790591"/>
      <w:bookmarkStart w:id="61" w:name="_Toc180405665"/>
      <w:r w:rsidRPr="002C64A5">
        <w:rPr>
          <w:rFonts w:ascii="Sakkal Majalla" w:eastAsia="Times New Roman" w:hAnsi="Sakkal Majalla" w:cs="Sakkal Majalla" w:hint="cs"/>
          <w:b/>
          <w:bCs/>
          <w:kern w:val="2"/>
          <w:sz w:val="40"/>
          <w:szCs w:val="36"/>
          <w:rtl/>
          <w14:ligatures w14:val="standardContextual"/>
        </w:rPr>
        <w:t xml:space="preserve">13.1 </w:t>
      </w:r>
      <w:r w:rsidRPr="002C64A5">
        <w:rPr>
          <w:rFonts w:ascii="Sakkal Majalla" w:eastAsia="Times New Roman" w:hAnsi="Sakkal Majalla" w:cs="Sakkal Majalla"/>
          <w:b/>
          <w:bCs/>
          <w:kern w:val="2"/>
          <w:sz w:val="40"/>
          <w:szCs w:val="36"/>
          <w:rtl/>
          <w14:ligatures w14:val="standardContextual"/>
        </w:rPr>
        <w:t>حدود الدراسة:</w:t>
      </w:r>
      <w:bookmarkEnd w:id="59"/>
      <w:bookmarkEnd w:id="60"/>
      <w:bookmarkEnd w:id="61"/>
    </w:p>
    <w:p w:rsidR="002869B4" w:rsidRPr="00B84D5D" w:rsidRDefault="002869B4" w:rsidP="002869B4">
      <w:pPr>
        <w:numPr>
          <w:ilvl w:val="0"/>
          <w:numId w:val="19"/>
        </w:numPr>
        <w:spacing w:before="100" w:beforeAutospacing="1" w:after="100" w:afterAutospacing="1" w:line="360" w:lineRule="auto"/>
        <w:ind w:left="423"/>
        <w:contextualSpacing/>
        <w:jc w:val="both"/>
        <w:rPr>
          <w:rFonts w:ascii="Sakkal Majalla" w:hAnsi="Sakkal Majalla" w:cs="Sakkal Majalla"/>
          <w:b/>
          <w:bCs/>
          <w:kern w:val="2"/>
          <w:sz w:val="28"/>
          <w:szCs w:val="28"/>
          <w14:ligatures w14:val="standardContextual"/>
        </w:rPr>
      </w:pPr>
      <w:r w:rsidRPr="00B84D5D">
        <w:rPr>
          <w:rFonts w:ascii="Sakkal Majalla" w:hAnsi="Sakkal Majalla" w:cs="Sakkal Majalla"/>
          <w:b/>
          <w:bCs/>
          <w:kern w:val="2"/>
          <w:sz w:val="28"/>
          <w:szCs w:val="28"/>
          <w:rtl/>
          <w14:ligatures w14:val="standardContextual"/>
        </w:rPr>
        <w:t xml:space="preserve">حدود موضوعية: </w:t>
      </w:r>
      <w:r w:rsidRPr="00B84D5D">
        <w:rPr>
          <w:rFonts w:ascii="Sakkal Majalla" w:hAnsi="Sakkal Majalla" w:cs="Sakkal Majalla"/>
          <w:kern w:val="2"/>
          <w:sz w:val="28"/>
          <w:szCs w:val="28"/>
          <w:rtl/>
          <w14:ligatures w14:val="standardContextual"/>
        </w:rPr>
        <w:t>اقتصرت الدراسة على اثر الممارسات القيادية بأبعادها ( المثل الأعلى – اشاعية رؤية مشتركة – استغلال الفرص- تشجيع المبادرات الفردية والجماعية- الدعم والتحفيز) على نجاح المشاريع دراسة تطبيقية على امانه منطقة الرياض.</w:t>
      </w:r>
    </w:p>
    <w:p w:rsidR="002869B4" w:rsidRPr="00B84D5D" w:rsidRDefault="002869B4" w:rsidP="002869B4">
      <w:pPr>
        <w:numPr>
          <w:ilvl w:val="0"/>
          <w:numId w:val="19"/>
        </w:numPr>
        <w:spacing w:before="100" w:beforeAutospacing="1" w:after="100" w:afterAutospacing="1" w:line="360" w:lineRule="auto"/>
        <w:ind w:left="423"/>
        <w:contextualSpacing/>
        <w:jc w:val="both"/>
        <w:rPr>
          <w:rFonts w:ascii="Sakkal Majalla" w:hAnsi="Sakkal Majalla" w:cs="Sakkal Majalla"/>
          <w:b/>
          <w:bCs/>
          <w:kern w:val="2"/>
          <w:sz w:val="28"/>
          <w:szCs w:val="28"/>
          <w14:ligatures w14:val="standardContextual"/>
        </w:rPr>
      </w:pPr>
      <w:r w:rsidRPr="00B84D5D">
        <w:rPr>
          <w:rFonts w:ascii="Sakkal Majalla" w:hAnsi="Sakkal Majalla" w:cs="Sakkal Majalla"/>
          <w:b/>
          <w:bCs/>
          <w:kern w:val="2"/>
          <w:sz w:val="28"/>
          <w:szCs w:val="28"/>
          <w:rtl/>
          <w14:ligatures w14:val="standardContextual"/>
        </w:rPr>
        <w:t xml:space="preserve">حدود مكانية: </w:t>
      </w:r>
      <w:r w:rsidRPr="00B84D5D">
        <w:rPr>
          <w:rFonts w:ascii="Sakkal Majalla" w:hAnsi="Sakkal Majalla" w:cs="Sakkal Majalla"/>
          <w:kern w:val="2"/>
          <w:sz w:val="28"/>
          <w:szCs w:val="28"/>
          <w:rtl/>
          <w14:ligatures w14:val="standardContextual"/>
        </w:rPr>
        <w:t>امانه منطقة الرياض في المملكة العربية السعودية.</w:t>
      </w:r>
    </w:p>
    <w:p w:rsidR="002869B4" w:rsidRPr="00B84D5D" w:rsidRDefault="002869B4" w:rsidP="002869B4">
      <w:pPr>
        <w:numPr>
          <w:ilvl w:val="0"/>
          <w:numId w:val="19"/>
        </w:numPr>
        <w:spacing w:before="100" w:beforeAutospacing="1" w:after="100" w:afterAutospacing="1" w:line="360" w:lineRule="auto"/>
        <w:ind w:left="423"/>
        <w:contextualSpacing/>
        <w:jc w:val="both"/>
        <w:rPr>
          <w:rFonts w:ascii="Sakkal Majalla" w:hAnsi="Sakkal Majalla" w:cs="Sakkal Majalla"/>
          <w:kern w:val="2"/>
          <w:sz w:val="28"/>
          <w:szCs w:val="28"/>
          <w:u w:val="single"/>
          <w14:ligatures w14:val="standardContextual"/>
        </w:rPr>
      </w:pPr>
      <w:r w:rsidRPr="00B84D5D">
        <w:rPr>
          <w:rFonts w:ascii="Sakkal Majalla" w:hAnsi="Sakkal Majalla" w:cs="Sakkal Majalla"/>
          <w:b/>
          <w:bCs/>
          <w:kern w:val="2"/>
          <w:sz w:val="28"/>
          <w:szCs w:val="28"/>
          <w:rtl/>
          <w14:ligatures w14:val="standardContextual"/>
        </w:rPr>
        <w:t xml:space="preserve">حدود زمانية </w:t>
      </w:r>
      <w:r w:rsidRPr="00B84D5D">
        <w:rPr>
          <w:rFonts w:ascii="Sakkal Majalla" w:hAnsi="Sakkal Majalla" w:cs="Sakkal Majalla"/>
          <w:kern w:val="2"/>
          <w:sz w:val="28"/>
          <w:szCs w:val="28"/>
          <w:rtl/>
          <w14:ligatures w14:val="standardContextual"/>
        </w:rPr>
        <w:t>: تم إعداد الدراسة في عام  2024.</w:t>
      </w:r>
    </w:p>
    <w:p w:rsidR="002869B4" w:rsidRPr="002C64A5" w:rsidRDefault="002869B4" w:rsidP="002869B4">
      <w:pPr>
        <w:pStyle w:val="a3"/>
        <w:numPr>
          <w:ilvl w:val="0"/>
          <w:numId w:val="19"/>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lang w:bidi="ar-EG"/>
        </w:rPr>
      </w:pPr>
      <w:r w:rsidRPr="002C64A5">
        <w:rPr>
          <w:rFonts w:ascii="Sakkal Majalla" w:hAnsi="Sakkal Majalla" w:cs="Sakkal Majalla"/>
          <w:b/>
          <w:bCs/>
          <w:kern w:val="2"/>
          <w:sz w:val="28"/>
          <w:szCs w:val="28"/>
          <w:rtl/>
          <w14:ligatures w14:val="standardContextual"/>
        </w:rPr>
        <w:t>حدود بشرية</w:t>
      </w:r>
      <w:r w:rsidRPr="002C64A5">
        <w:rPr>
          <w:rFonts w:ascii="Sakkal Majalla" w:hAnsi="Sakkal Majalla" w:cs="Sakkal Majalla"/>
          <w:kern w:val="2"/>
          <w:sz w:val="28"/>
          <w:szCs w:val="28"/>
          <w:u w:val="single"/>
          <w:rtl/>
          <w14:ligatures w14:val="standardContextual"/>
        </w:rPr>
        <w:t xml:space="preserve">: </w:t>
      </w:r>
      <w:r w:rsidRPr="002C64A5">
        <w:rPr>
          <w:rFonts w:ascii="Sakkal Majalla" w:hAnsi="Sakkal Majalla" w:cs="Sakkal Majalla"/>
          <w:kern w:val="2"/>
          <w:sz w:val="28"/>
          <w:szCs w:val="28"/>
          <w:rtl/>
          <w14:ligatures w14:val="standardContextual"/>
        </w:rPr>
        <w:t>اقتصرت الدراسة على امانه منطقة الرياض في المملكة العربية السعودية</w:t>
      </w:r>
      <w:r w:rsidRPr="002C64A5">
        <w:rPr>
          <w:rFonts w:ascii="Sakkal Majalla" w:hAnsi="Sakkal Majalla" w:cs="Sakkal Majalla"/>
          <w:kern w:val="2"/>
          <w:sz w:val="28"/>
          <w:szCs w:val="28"/>
          <w:u w:val="single"/>
          <w:rtl/>
          <w14:ligatures w14:val="standardContextual"/>
        </w:rPr>
        <w:t>.</w:t>
      </w: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lang w:bidi="ar-EG"/>
        </w:rPr>
      </w:pP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rsidR="002869B4" w:rsidRPr="00B84D5D" w:rsidRDefault="002869B4" w:rsidP="002869B4">
      <w:pPr>
        <w:tabs>
          <w:tab w:val="left" w:pos="3311"/>
        </w:tabs>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rsidR="002869B4" w:rsidRPr="00B84D5D" w:rsidRDefault="002869B4" w:rsidP="002869B4">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62" w:name="_Toc162898672"/>
      <w:bookmarkStart w:id="63" w:name="_Toc172483861"/>
      <w:bookmarkStart w:id="64" w:name="_Toc180405666"/>
      <w:r w:rsidRPr="00B84D5D">
        <w:rPr>
          <w:rFonts w:ascii="Sakkal Majalla" w:hAnsi="Sakkal Majalla" w:cs="Sakkal Majalla"/>
          <w:b/>
          <w:bCs/>
          <w:color w:val="171717" w:themeColor="background2" w:themeShade="1A"/>
          <w:sz w:val="40"/>
          <w:szCs w:val="40"/>
          <w:rtl/>
        </w:rPr>
        <w:lastRenderedPageBreak/>
        <w:t>الفصل الثاني: الإطار النظري</w:t>
      </w:r>
      <w:bookmarkEnd w:id="62"/>
      <w:bookmarkEnd w:id="63"/>
      <w:bookmarkEnd w:id="64"/>
    </w:p>
    <w:p w:rsidR="002869B4" w:rsidRPr="00B84D5D" w:rsidRDefault="002869B4" w:rsidP="002869B4">
      <w:pPr>
        <w:tabs>
          <w:tab w:val="left" w:pos="3311"/>
        </w:tabs>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65" w:name="_Toc162898673"/>
      <w:bookmarkStart w:id="66" w:name="_Toc172483862"/>
      <w:bookmarkStart w:id="67" w:name="_Toc180405667"/>
      <w:r w:rsidRPr="00B84D5D">
        <w:rPr>
          <w:rFonts w:ascii="Sakkal Majalla" w:hAnsi="Sakkal Majalla" w:cs="Sakkal Majalla"/>
          <w:b/>
          <w:bCs/>
          <w:color w:val="171717" w:themeColor="background2" w:themeShade="1A"/>
          <w:sz w:val="36"/>
          <w:szCs w:val="36"/>
          <w:rtl/>
        </w:rPr>
        <w:t>المبحث الأول: الممارسات القيادية</w:t>
      </w:r>
      <w:bookmarkEnd w:id="65"/>
      <w:bookmarkEnd w:id="66"/>
      <w:bookmarkEnd w:id="67"/>
    </w:p>
    <w:p w:rsidR="002869B4" w:rsidRPr="00B84D5D"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B84D5D">
        <w:rPr>
          <w:rFonts w:ascii="Sakkal Majalla" w:hAnsi="Sakkal Majalla" w:cs="Sakkal Majalla"/>
          <w:b/>
          <w:bCs/>
          <w:color w:val="171717" w:themeColor="background2" w:themeShade="1A"/>
          <w:sz w:val="28"/>
          <w:szCs w:val="28"/>
        </w:rPr>
        <w:t xml:space="preserve"> </w:t>
      </w:r>
      <w:bookmarkStart w:id="68" w:name="_Toc162898674"/>
      <w:bookmarkStart w:id="69" w:name="_Toc172483863"/>
      <w:bookmarkStart w:id="70" w:name="_Toc180405668"/>
      <w:r w:rsidRPr="00B84D5D">
        <w:rPr>
          <w:rFonts w:ascii="Sakkal Majalla" w:hAnsi="Sakkal Majalla" w:cs="Sakkal Majalla"/>
          <w:b/>
          <w:bCs/>
          <w:color w:val="171717" w:themeColor="background2" w:themeShade="1A"/>
          <w:sz w:val="32"/>
          <w:szCs w:val="32"/>
        </w:rPr>
        <w:t>1.1.2</w:t>
      </w:r>
      <w:r w:rsidRPr="00B84D5D">
        <w:rPr>
          <w:rFonts w:ascii="Sakkal Majalla" w:hAnsi="Sakkal Majalla" w:cs="Sakkal Majalla"/>
          <w:b/>
          <w:bCs/>
          <w:color w:val="171717" w:themeColor="background2" w:themeShade="1A"/>
          <w:sz w:val="32"/>
          <w:szCs w:val="32"/>
          <w:rtl/>
        </w:rPr>
        <w:t>مفهوم القيادة ونظرياتها</w:t>
      </w:r>
      <w:bookmarkEnd w:id="68"/>
      <w:bookmarkEnd w:id="69"/>
      <w:bookmarkEnd w:id="70"/>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  رغم الكثير من التراكمات العلمية التي جاءت بصدد مفهوم القيادة إلى أن ظاهرة القيادة في الأدب الإداري لازالت تعاني الكثير من الغموض مما يجعلها بحاجة إلى المزيد من التفسيرات لظواهرها المختلفة ، بحيث تعرف القيادة على أنها قوة التأثير في الآخرين من خلال جعلهم يؤمنون بأهداف المنظمة و الطريق المؤدي لتحقيقها ( </w:t>
      </w:r>
      <w:r w:rsidRPr="00B84D5D">
        <w:rPr>
          <w:rFonts w:ascii="Sakkal Majalla" w:hAnsi="Sakkal Majalla" w:cs="Sakkal Majalla"/>
          <w:color w:val="171717" w:themeColor="background2" w:themeShade="1A"/>
          <w:sz w:val="28"/>
          <w:szCs w:val="28"/>
        </w:rPr>
        <w:t>Yukl (2012</w:t>
      </w:r>
      <w:r w:rsidRPr="00B84D5D">
        <w:rPr>
          <w:rFonts w:ascii="Sakkal Majalla" w:hAnsi="Sakkal Majalla" w:cs="Sakkal Majalla"/>
          <w:color w:val="171717" w:themeColor="background2" w:themeShade="1A"/>
          <w:sz w:val="28"/>
          <w:szCs w:val="28"/>
          <w:rtl/>
        </w:rPr>
        <w:t xml:space="preserve">) . كما تعرف القيادة كذلك على أنها عملية إيجابية هادفة يقوم بها شخص أثناء إشرافه على الآخرين بهدف تحقيق هدف معين ، وهذا بالاعتماد على سلوكياته الشخصية أو سلطته الإدارية ( </w:t>
      </w:r>
      <w:r w:rsidRPr="00B84D5D">
        <w:rPr>
          <w:rFonts w:ascii="Sakkal Majalla" w:hAnsi="Sakkal Majalla" w:cs="Sakkal Majalla"/>
          <w:color w:val="171717" w:themeColor="background2" w:themeShade="1A"/>
          <w:sz w:val="28"/>
          <w:szCs w:val="28"/>
        </w:rPr>
        <w:t>Rahimi</w:t>
      </w:r>
      <w:r w:rsidRPr="00B84D5D">
        <w:rPr>
          <w:rFonts w:ascii="Sakkal Majalla" w:hAnsi="Sakkal Majalla" w:cs="Sakkal Majalla"/>
          <w:color w:val="171717" w:themeColor="background2" w:themeShade="1A"/>
          <w:sz w:val="28"/>
          <w:szCs w:val="28"/>
          <w:rtl/>
        </w:rPr>
        <w:t xml:space="preserve"> و بهذا يتضح لنا أن للقائد قدرة خاصة تميزه عن غيره تتمثل في قدرته على إقناع الأخريين بالأهداف المسطرة و بالكيفية التي سوف يتبعونها لتحقيق هذه الأهداف بحيث كشفت الدراسات عن العديد من النظريات التي جاءت تبين ظاهرة القيادة والتي تجد من بينها </w:t>
      </w:r>
    </w:p>
    <w:p w:rsidR="002869B4" w:rsidRPr="00B84D5D" w:rsidRDefault="002869B4" w:rsidP="002869B4">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t>نظرية الرجل العظيم</w:t>
      </w:r>
      <w:r w:rsidRPr="00B84D5D">
        <w:rPr>
          <w:rFonts w:ascii="Sakkal Majalla" w:hAnsi="Sakkal Majalla" w:cs="Sakkal Majalla"/>
          <w:color w:val="171717" w:themeColor="background2" w:themeShade="1A"/>
          <w:sz w:val="28"/>
          <w:szCs w:val="28"/>
          <w:rtl/>
        </w:rPr>
        <w:t xml:space="preserve"> : تؤمن هذه النظرية بفكرة أن القادة يولدون ولا يصنعون ، والتي مفادها أن القائد رجل عظيم يولد بالفطرة بصفات ومميزات قيادية خلقية وجسمية. جاءت بعد هذه النظرية نظرية أخرى مكملة لها تدعى بنظرية السمات بحيث تعتبر أن القادة العظماء يتميزون بسمات خاصة تميزهم عن غيرهم من التابعين ، وبهذا حاولت هذه النظرية أن تدرب الأفراد على تنمية هذه السمات الشخصية منذ الصغر .</w:t>
      </w:r>
    </w:p>
    <w:p w:rsidR="002869B4" w:rsidRPr="00B84D5D" w:rsidRDefault="002869B4" w:rsidP="002869B4">
      <w:pPr>
        <w:numPr>
          <w:ilvl w:val="0"/>
          <w:numId w:val="20"/>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t>النظرية السلوكية</w:t>
      </w:r>
      <w:r w:rsidRPr="00B84D5D">
        <w:rPr>
          <w:rFonts w:ascii="Sakkal Majalla" w:hAnsi="Sakkal Majalla" w:cs="Sakkal Majalla"/>
          <w:color w:val="171717" w:themeColor="background2" w:themeShade="1A"/>
          <w:sz w:val="28"/>
          <w:szCs w:val="28"/>
          <w:rtl/>
        </w:rPr>
        <w:t xml:space="preserve"> : و التي تعتبر من بين أكثر النظريات القيادية شيوعا وهذا لارتكازها على التجارب العلمية و التي قامت بها كل من جامعة أوهايو وجامعة ميشيغان ، بحيث تقوم هذه النظرية على فكرة مفادها أن القائد يستطيع قيادة أتباعه نحو تحقيق الأهداف من خلال مجموعة من السلوكيات و التي ميزتها هذه النظرية في سلوكين ، يتمثل السلوك الأول في سلوك القائد الذي يركز على الإنتاج والعمل ، وأما الثاني فيظهر في سلوك القائد الذي يركز على الاهتمام بالأفراد.</w:t>
      </w:r>
    </w:p>
    <w:p w:rsidR="002869B4" w:rsidRPr="00B84D5D" w:rsidRDefault="002869B4" w:rsidP="002869B4">
      <w:pPr>
        <w:numPr>
          <w:ilvl w:val="0"/>
          <w:numId w:val="2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lastRenderedPageBreak/>
        <w:t>النظرية الموقفية :</w:t>
      </w:r>
      <w:r w:rsidRPr="00B84D5D">
        <w:rPr>
          <w:rFonts w:ascii="Sakkal Majalla" w:hAnsi="Sakkal Majalla" w:cs="Sakkal Majalla"/>
          <w:color w:val="171717" w:themeColor="background2" w:themeShade="1A"/>
          <w:sz w:val="28"/>
          <w:szCs w:val="28"/>
          <w:rtl/>
        </w:rPr>
        <w:t xml:space="preserve"> تضيف هذه النظرية على النظرية السلوكية فكرة أن المواقف هي من تصنع القائد، إذ تعتبر أنه لا يوجد نمط قيادي واحد يصلح لجميع المواقف ، بحيث تعتبر دراسة فيدلر من بين أشهر الدراسات الموقفية التي جاءت بها هذه النظرية.</w:t>
      </w:r>
    </w:p>
    <w:p w:rsidR="002869B4" w:rsidRPr="00B84D5D" w:rsidRDefault="002869B4" w:rsidP="002869B4">
      <w:pPr>
        <w:numPr>
          <w:ilvl w:val="0"/>
          <w:numId w:val="2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2C64A5">
        <w:rPr>
          <w:rFonts w:ascii="Sakkal Majalla" w:hAnsi="Sakkal Majalla" w:cs="Sakkal Majalla"/>
          <w:b/>
          <w:bCs/>
          <w:color w:val="171717" w:themeColor="background2" w:themeShade="1A"/>
          <w:sz w:val="28"/>
          <w:szCs w:val="28"/>
          <w:rtl/>
        </w:rPr>
        <w:t>نظرية المسار والهدف</w:t>
      </w:r>
      <w:r w:rsidRPr="00B84D5D">
        <w:rPr>
          <w:rFonts w:ascii="Sakkal Majalla" w:hAnsi="Sakkal Majalla" w:cs="Sakkal Majalla"/>
          <w:color w:val="171717" w:themeColor="background2" w:themeShade="1A"/>
          <w:sz w:val="28"/>
          <w:szCs w:val="28"/>
          <w:rtl/>
        </w:rPr>
        <w:t xml:space="preserve"> : أما بخصوص هذه النظرية فقد قامت على الجمع بين النظرية السلوكية والموقفية معا ، إذ تقوم هذه النظرية بإعطاء مجموعة من السلوكيات التي يجب أن يتمتع بها القائد أثناء تعامله مع تابعييه، بحيث يلائم القائد سلوكه على حسب تطور مستوى تابعيين وتمكنهم من أداء المهام</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لقد كان لكل نظرية من النظريات التي ذكرناها مساهمة هامة في توضيح ظاهرة القيادة، بحيث سنركز في دراستنا هذه على النظرية السلوكية و الموقفية في دراستنا للعلاقة بين القيادة و عمليات إدارة المعرفة، بحيث سنبني دراستنا على سلوكيات التي قدمها (2012</w:t>
      </w:r>
      <w:r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Yukl</w:t>
      </w:r>
      <w:r w:rsidRPr="00B84D5D">
        <w:rPr>
          <w:rFonts w:ascii="Sakkal Majalla" w:hAnsi="Sakkal Majalla" w:cs="Sakkal Majalla"/>
          <w:color w:val="171717" w:themeColor="background2" w:themeShade="1A"/>
          <w:sz w:val="28"/>
          <w:szCs w:val="28"/>
          <w:rtl/>
        </w:rPr>
        <w:t>) وكيفية ملائمتها مع كل عملية من عمليات إدارة المعرفة.</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 xml:space="preserve">نموذج سلوكيات القيادية الفعالة ل </w:t>
      </w:r>
      <w:r w:rsidRPr="00B84D5D">
        <w:rPr>
          <w:rFonts w:ascii="Sakkal Majalla" w:hAnsi="Sakkal Majalla" w:cs="Sakkal Majalla"/>
          <w:color w:val="171717" w:themeColor="background2" w:themeShade="1A"/>
          <w:sz w:val="28"/>
          <w:szCs w:val="28"/>
        </w:rPr>
        <w:t>Gray Yukl</w:t>
      </w:r>
      <w:r w:rsidRPr="00B84D5D">
        <w:rPr>
          <w:rFonts w:ascii="Sakkal Majalla" w:hAnsi="Sakkal Majalla" w:cs="Sakkal Majalla"/>
          <w:color w:val="171717" w:themeColor="background2" w:themeShade="1A"/>
          <w:sz w:val="28"/>
          <w:szCs w:val="28"/>
          <w:rtl/>
        </w:rPr>
        <w:t xml:space="preserve"> في محاولة للبحث عن السلوكيات القيادية التي تستطيع تحقيق أثر في تحسين أداء المنظمة ، يقدم نموذج تصنيف سلوكيات القيادية ل (2012</w:t>
      </w:r>
      <w:r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Gray Yukl</w:t>
      </w:r>
      <w:r w:rsidRPr="00B84D5D">
        <w:rPr>
          <w:rFonts w:ascii="Sakkal Majalla" w:hAnsi="Sakkal Majalla" w:cs="Sakkal Majalla"/>
          <w:color w:val="171717" w:themeColor="background2" w:themeShade="1A"/>
          <w:sz w:val="28"/>
          <w:szCs w:val="28"/>
          <w:rtl/>
        </w:rPr>
        <w:t>) وصف للسلوكيات القيادية الفعالة التي تستطيع التأثير على العاملين بما يحقق أهداف المنظمة بكل كفاءة وفعالية ، بحيث يقوم هذا التصنيف السلوكي على مراجعة شاملة للأدبيات الإدارية ، وكدا القيام بمسح ميداني للمعامل و المؤسسات بناءا على البيانات التي تم جمعها من نماذج للقيادة المميزين ، أين يدمج هذا النموذج جميع المفاهيم السلوكية لنظريات القيادية السابقة ويقدمها في نموذج بسيط مكون من أربعة سلوكيات قيادية ، و المتمثلة فيما يلي:(</w:t>
      </w:r>
      <w:r w:rsidRPr="00B84D5D">
        <w:rPr>
          <w:rFonts w:ascii="Sakkal Majalla" w:hAnsi="Sakkal Majalla" w:cs="Sakkal Majalla"/>
          <w:color w:val="171717" w:themeColor="background2" w:themeShade="1A"/>
          <w:sz w:val="28"/>
          <w:szCs w:val="28"/>
        </w:rPr>
        <w:t>Yukl, 2012</w:t>
      </w:r>
      <w:r w:rsidRPr="00B84D5D">
        <w:rPr>
          <w:rFonts w:ascii="Sakkal Majalla" w:hAnsi="Sakkal Majalla" w:cs="Sakkal Majalla"/>
          <w:color w:val="171717" w:themeColor="background2" w:themeShade="1A"/>
          <w:sz w:val="28"/>
          <w:szCs w:val="28"/>
          <w:rtl/>
        </w:rPr>
        <w:t>)</w:t>
      </w:r>
    </w:p>
    <w:p w:rsidR="002869B4" w:rsidRPr="00B84D5D" w:rsidRDefault="002869B4" w:rsidP="002869B4">
      <w:pPr>
        <w:numPr>
          <w:ilvl w:val="0"/>
          <w:numId w:val="6"/>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سلوك القيادة الموجه نحو المهام يدمج السلوك الهيكل الأولي).</w:t>
      </w:r>
    </w:p>
    <w:p w:rsidR="002869B4" w:rsidRPr="00B84D5D" w:rsidRDefault="002869B4" w:rsidP="002869B4">
      <w:pPr>
        <w:numPr>
          <w:ilvl w:val="0"/>
          <w:numId w:val="6"/>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سلوك القيادة الموجه للعلاقات يدمج التمكين والعديد من السلوكيات التحويلية).</w:t>
      </w:r>
    </w:p>
    <w:p w:rsidR="002869B4" w:rsidRPr="00B84D5D" w:rsidRDefault="002869B4" w:rsidP="002869B4">
      <w:pPr>
        <w:numPr>
          <w:ilvl w:val="0"/>
          <w:numId w:val="6"/>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سلوك القيادة الموجه نحو التغيير بدمج السلوكيات التحويلية المتبقية).</w:t>
      </w:r>
    </w:p>
    <w:p w:rsidR="002869B4" w:rsidRPr="00B84D5D" w:rsidRDefault="002869B4" w:rsidP="002869B4">
      <w:pPr>
        <w:numPr>
          <w:ilvl w:val="0"/>
          <w:numId w:val="6"/>
        </w:numPr>
        <w:tabs>
          <w:tab w:val="left" w:pos="926"/>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سلوكيات القيادة الخارجية يدمج السلوكيات الممتدة للحدود).</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lastRenderedPageBreak/>
        <w:t xml:space="preserve">بحيث يوضح </w:t>
      </w:r>
      <w:r w:rsidRPr="00B84D5D">
        <w:rPr>
          <w:rFonts w:ascii="Sakkal Majalla" w:hAnsi="Sakkal Majalla" w:cs="Sakkal Majalla"/>
          <w:color w:val="171717" w:themeColor="background2" w:themeShade="1A"/>
          <w:sz w:val="28"/>
          <w:szCs w:val="28"/>
        </w:rPr>
        <w:t>Gray Yukl</w:t>
      </w:r>
      <w:r w:rsidRPr="00B84D5D">
        <w:rPr>
          <w:rFonts w:ascii="Sakkal Majalla" w:hAnsi="Sakkal Majalla" w:cs="Sakkal Majalla"/>
          <w:color w:val="171717" w:themeColor="background2" w:themeShade="1A"/>
          <w:sz w:val="28"/>
          <w:szCs w:val="28"/>
          <w:rtl/>
        </w:rPr>
        <w:t xml:space="preserve"> أن لكل سلوك من السلوكيات القيادية الأربعة هدف معين، بحيث يهدف السلوك الموجه نحو العلاقات لتطوير وتنمية العلاقات الإنسانية بين أفراد المنظمة ، بينما يهدف السلوك المتجه نحو التغيير الحث أفراد المنظمة على إخراج قدراتهم الإبداعية وتطويرها ، أما السلوك المتجه نحو الخارج فهو يهدف لتنمية قدرات الموظفين حسب المنافسة الموجود في سوق وهذا باكتساب معلومات جديدة حول المحيط الخارجي للمؤسسة، و في الأخير يهدف السلوك المهتم بالعمل لتطوير أداء العاملين وزيادة كفاءتهم في إنجاز المهام .</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تعرف القيادة الإدارية حسب </w:t>
      </w:r>
      <w:r w:rsidRPr="00B84D5D">
        <w:rPr>
          <w:rFonts w:ascii="Sakkal Majalla" w:hAnsi="Sakkal Majalla" w:cs="Sakkal Majalla"/>
          <w:color w:val="171717" w:themeColor="background2" w:themeShade="1A"/>
          <w:sz w:val="28"/>
          <w:szCs w:val="28"/>
        </w:rPr>
        <w:t>Koont &amp; Odonnell</w:t>
      </w:r>
      <w:r w:rsidRPr="00B84D5D">
        <w:rPr>
          <w:rFonts w:ascii="Sakkal Majalla" w:hAnsi="Sakkal Majalla" w:cs="Sakkal Majalla"/>
          <w:color w:val="171717" w:themeColor="background2" w:themeShade="1A"/>
          <w:sz w:val="28"/>
          <w:szCs w:val="28"/>
          <w:rtl/>
        </w:rPr>
        <w:t xml:space="preserve"> بأنها: "عملية التأثير التي يقوم بها القائد على مرؤوسيه لإقناعهم وحثهم على المساهمة الفعالة بجهودهم في أداء النشاط التعاوني داخل المنظمة.</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وفي تعريف آخر لـ </w:t>
      </w:r>
      <w:r w:rsidRPr="00B84D5D">
        <w:rPr>
          <w:rFonts w:ascii="Sakkal Majalla" w:hAnsi="Sakkal Majalla" w:cs="Sakkal Majalla"/>
          <w:color w:val="171717" w:themeColor="background2" w:themeShade="1A"/>
          <w:sz w:val="28"/>
          <w:szCs w:val="28"/>
        </w:rPr>
        <w:t>Conger)</w:t>
      </w:r>
      <w:r w:rsidRPr="00B84D5D">
        <w:rPr>
          <w:rFonts w:ascii="Sakkal Majalla" w:hAnsi="Sakkal Majalla" w:cs="Sakkal Majalla"/>
          <w:color w:val="171717" w:themeColor="background2" w:themeShade="1A"/>
          <w:sz w:val="28"/>
          <w:szCs w:val="28"/>
          <w:rtl/>
        </w:rPr>
        <w:t>): هي تلك التي تتجاوز تقديم الحوافز مقابل الأداء المرغوب إلى تطوير وتشجيع المرؤوسين فكريا وإبداعيا وتحويل اهتماماتهم الذاتية لتكون جزء أساسيا من الرسالة العليا للمنظمة." كما تعبر عن : قدرة المدير في التأثير على العاملين على سلوكهم وأفعالهم واتجاهاتهم من أجل تحقي</w:t>
      </w:r>
      <w:r w:rsidRPr="00B84D5D">
        <w:rPr>
          <w:rFonts w:ascii="Sakkal Majalla" w:hAnsi="Sakkal Majalla" w:cs="Sakkal Majalla"/>
          <w:color w:val="171717" w:themeColor="background2" w:themeShade="1A"/>
          <w:sz w:val="28"/>
          <w:szCs w:val="28"/>
        </w:rPr>
        <w:t xml:space="preserve">r </w:t>
      </w:r>
      <w:r w:rsidRPr="00B84D5D">
        <w:rPr>
          <w:rFonts w:ascii="Sakkal Majalla" w:hAnsi="Sakkal Majalla" w:cs="Sakkal Majalla"/>
          <w:color w:val="171717" w:themeColor="background2" w:themeShade="1A"/>
          <w:sz w:val="28"/>
          <w:szCs w:val="28"/>
          <w:rtl/>
        </w:rPr>
        <w:t xml:space="preserve">أهداف ( </w:t>
      </w:r>
      <w:r w:rsidRPr="00B84D5D">
        <w:rPr>
          <w:rFonts w:ascii="Sakkal Majalla" w:hAnsi="Sakkal Majalla" w:cs="Sakkal Majalla"/>
          <w:color w:val="171717" w:themeColor="background2" w:themeShade="1A"/>
          <w:sz w:val="28"/>
          <w:szCs w:val="28"/>
          <w:rtl/>
          <w:lang w:bidi="ar-EG"/>
        </w:rPr>
        <w:t>الدوسري، 2021</w:t>
      </w:r>
      <w:r w:rsidRPr="00B84D5D">
        <w:rPr>
          <w:rFonts w:ascii="Sakkal Majalla" w:hAnsi="Sakkal Majalla" w:cs="Sakkal Majalla"/>
          <w:color w:val="171717" w:themeColor="background2" w:themeShade="1A"/>
          <w:sz w:val="28"/>
          <w:szCs w:val="28"/>
          <w:rtl/>
        </w:rPr>
        <w:t>)</w:t>
      </w:r>
    </w:p>
    <w:p w:rsidR="002869B4" w:rsidRPr="00B84D5D"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rPr>
      </w:pPr>
      <w:r w:rsidRPr="00B84D5D">
        <w:rPr>
          <w:rFonts w:ascii="Sakkal Majalla" w:hAnsi="Sakkal Majalla" w:cs="Sakkal Majalla"/>
          <w:b/>
          <w:bCs/>
          <w:color w:val="171717" w:themeColor="background2" w:themeShade="1A"/>
          <w:sz w:val="28"/>
          <w:szCs w:val="28"/>
        </w:rPr>
        <w:t xml:space="preserve"> </w:t>
      </w:r>
      <w:bookmarkStart w:id="71" w:name="_Toc162898675"/>
      <w:bookmarkStart w:id="72" w:name="_Toc172483864"/>
      <w:bookmarkStart w:id="73" w:name="_Toc180405669"/>
      <w:r w:rsidRPr="00B84D5D">
        <w:rPr>
          <w:rFonts w:ascii="Sakkal Majalla" w:hAnsi="Sakkal Majalla" w:cs="Sakkal Majalla"/>
          <w:b/>
          <w:bCs/>
          <w:color w:val="171717" w:themeColor="background2" w:themeShade="1A"/>
          <w:sz w:val="32"/>
          <w:szCs w:val="32"/>
        </w:rPr>
        <w:t>2.1.2</w:t>
      </w:r>
      <w:r w:rsidRPr="00B84D5D">
        <w:rPr>
          <w:rFonts w:ascii="Sakkal Majalla" w:hAnsi="Sakkal Majalla" w:cs="Sakkal Majalla"/>
          <w:b/>
          <w:bCs/>
          <w:color w:val="171717" w:themeColor="background2" w:themeShade="1A"/>
          <w:sz w:val="32"/>
          <w:szCs w:val="32"/>
          <w:rtl/>
        </w:rPr>
        <w:t>أهمية القيادة الإدارية:</w:t>
      </w:r>
      <w:bookmarkEnd w:id="71"/>
      <w:bookmarkEnd w:id="72"/>
      <w:bookmarkEnd w:id="73"/>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 ترجع أهمية القيادة الإدارية داخل أي مؤسسة إلى تأثيرها الكبير في توجيه سلوكيات العاملين لتحقيق الأهداف المرغوبة، وقدرتهم على اتخاذ القرارات الصحيحة، وقدرتهم على التغيير الاستراتيجي، والتكيف مع كافة متغيرات بيئة العمل.  (دعاس، 2020) .</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كما تلعب الدور الأساسي في حياة الموارد البشرية في تحسين إنتاجيتها وأدائها ولن يكون هذا إلا من خلال العمل المستمر والمجهود المبذول من طرف مجموع الأفراد المسؤولين والقادة الذي تقع على عاتقهم مسؤولية تلبية الحاجات اليومية للعمال من خلال الاتصال الدائم والمستمر والهدف من ذلك تلطيف الجو الاجتماعي داخل المؤسسة  (سليمان، 2020).</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rsidR="002869B4" w:rsidRPr="00B84D5D"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Pr>
      </w:pPr>
      <w:r w:rsidRPr="00B84D5D">
        <w:rPr>
          <w:rFonts w:ascii="Sakkal Majalla" w:hAnsi="Sakkal Majalla" w:cs="Sakkal Majalla"/>
          <w:b/>
          <w:bCs/>
          <w:color w:val="171717" w:themeColor="background2" w:themeShade="1A"/>
          <w:sz w:val="32"/>
          <w:szCs w:val="32"/>
        </w:rPr>
        <w:lastRenderedPageBreak/>
        <w:t xml:space="preserve"> </w:t>
      </w:r>
      <w:bookmarkStart w:id="74" w:name="_Toc162898676"/>
      <w:bookmarkStart w:id="75" w:name="_Toc172483865"/>
      <w:bookmarkStart w:id="76" w:name="_Toc180405670"/>
      <w:r w:rsidRPr="00B84D5D">
        <w:rPr>
          <w:rFonts w:ascii="Sakkal Majalla" w:hAnsi="Sakkal Majalla" w:cs="Sakkal Majalla"/>
          <w:b/>
          <w:bCs/>
          <w:color w:val="171717" w:themeColor="background2" w:themeShade="1A"/>
          <w:sz w:val="32"/>
          <w:szCs w:val="32"/>
        </w:rPr>
        <w:t>3.1.2</w:t>
      </w:r>
      <w:r w:rsidRPr="00B84D5D">
        <w:rPr>
          <w:rFonts w:ascii="Sakkal Majalla" w:hAnsi="Sakkal Majalla" w:cs="Sakkal Majalla"/>
          <w:b/>
          <w:bCs/>
          <w:color w:val="171717" w:themeColor="background2" w:themeShade="1A"/>
          <w:sz w:val="32"/>
          <w:szCs w:val="32"/>
          <w:rtl/>
        </w:rPr>
        <w:t xml:space="preserve">السمات القيادية لمدير </w:t>
      </w:r>
      <w:bookmarkEnd w:id="74"/>
      <w:bookmarkEnd w:id="75"/>
      <w:r w:rsidRPr="00B84D5D">
        <w:rPr>
          <w:rFonts w:ascii="Sakkal Majalla" w:hAnsi="Sakkal Majalla" w:cs="Sakkal Majalla" w:hint="cs"/>
          <w:b/>
          <w:bCs/>
          <w:color w:val="171717" w:themeColor="background2" w:themeShade="1A"/>
          <w:sz w:val="32"/>
          <w:szCs w:val="32"/>
          <w:rtl/>
        </w:rPr>
        <w:t>المشروع:</w:t>
      </w:r>
      <w:bookmarkEnd w:id="76"/>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استعرضت دراسة 2020 .</w:t>
      </w:r>
      <w:r w:rsidRPr="00B84D5D">
        <w:rPr>
          <w:rFonts w:ascii="Sakkal Majalla" w:hAnsi="Sakkal Majalla" w:cs="Sakkal Majalla"/>
          <w:color w:val="171717" w:themeColor="background2" w:themeShade="1A"/>
          <w:sz w:val="28"/>
          <w:szCs w:val="28"/>
        </w:rPr>
        <w:t>Swanson et al</w:t>
      </w:r>
      <w:r w:rsidRPr="00B84D5D">
        <w:rPr>
          <w:rFonts w:ascii="Sakkal Majalla" w:hAnsi="Sakkal Majalla" w:cs="Sakkal Majalla"/>
          <w:color w:val="171717" w:themeColor="background2" w:themeShade="1A"/>
          <w:sz w:val="28"/>
          <w:szCs w:val="28"/>
          <w:rtl/>
        </w:rPr>
        <w:t xml:space="preserve">) المساهمات العلمية التي درست السمات القائد المشروع والمتطلبات الأساسية التي تظهر كفاءته والدراسات المتعلقة بالقدرات والكفاءات لمديري المشاريع لكل من  تشير إلى عدة سمات المديري المشاريع الفعالين وتتضمن جوانب  سلوكية وتحفيزية ، مثل السمات القائمة على مهارات التواصل بحيث يتطلب تنظيم العمل والتواصل الفعال مع جميع المستويات الإدارية وذلك في جميع مراحل المشروع، واستعرضت أيضاً لدراسة ( </w:t>
      </w:r>
      <w:r w:rsidRPr="00B84D5D">
        <w:rPr>
          <w:rFonts w:ascii="Sakkal Majalla" w:hAnsi="Sakkal Majalla" w:cs="Sakkal Majalla"/>
          <w:color w:val="171717" w:themeColor="background2" w:themeShade="1A"/>
          <w:sz w:val="28"/>
          <w:szCs w:val="28"/>
        </w:rPr>
        <w:t>Smith</w:t>
      </w:r>
      <w:r w:rsidRPr="00B84D5D">
        <w:rPr>
          <w:rFonts w:ascii="Sakkal Majalla" w:hAnsi="Sakkal Majalla" w:cs="Sakkal Majalla"/>
          <w:color w:val="171717" w:themeColor="background2" w:themeShade="1A"/>
          <w:sz w:val="28"/>
          <w:szCs w:val="28"/>
          <w:rtl/>
        </w:rPr>
        <w:t xml:space="preserve"> ) التي أكنت على أن السمات تعتبر من أهم المهارات التي يجب أن يمتلكها مدير المشروع ، حيث تتطلب قيادة المشروع مهارات اتصال فعالة هدفها متابعة تنفيذ الأهداف وتقييم الأداء وتحقيق التوقعات و رصت ربود الفعل الناتجة عن العاملين في المشروع، ويعتبر مدير المشروع قناة اتصال فعالة بين فريق العمل و مختلف المنظمات لذا عليه أن يمتلك مهارات التفاوض الناجحة ويمتلك القدرة على الاقناع الضمان نجاح أعمال فريقه و تحقيق أهداف المشروع.</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 xml:space="preserve">لمسات قائد المشروع من منظور( </w:t>
      </w:r>
      <w:r w:rsidRPr="00B84D5D">
        <w:rPr>
          <w:rFonts w:ascii="Sakkal Majalla" w:hAnsi="Sakkal Majalla" w:cs="Sakkal Majalla"/>
          <w:color w:val="171717" w:themeColor="background2" w:themeShade="1A"/>
          <w:sz w:val="28"/>
          <w:szCs w:val="28"/>
        </w:rPr>
        <w:t>Swanson, et al 2020</w:t>
      </w:r>
      <w:r w:rsidRPr="00B84D5D">
        <w:rPr>
          <w:rFonts w:ascii="Sakkal Majalla" w:hAnsi="Sakkal Majalla" w:cs="Sakkal Majalla"/>
          <w:color w:val="171717" w:themeColor="background2" w:themeShade="1A"/>
          <w:sz w:val="28"/>
          <w:szCs w:val="28"/>
          <w:rtl/>
        </w:rPr>
        <w:t>) وتضمنت دراسة يوضح كلا منهما بأن سمات قائد المشروع الفعال ترتبط بالمصداقية، وحل المشكلات بطريقة مبتكرة  و تتميز بأسلوب الإدارة المون، والتواصل الفعال.</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وتؤكد دراسة (2019</w:t>
      </w:r>
      <w:r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Gamayanto, et al</w:t>
      </w:r>
      <w:r w:rsidRPr="00B84D5D">
        <w:rPr>
          <w:rFonts w:ascii="Sakkal Majalla" w:hAnsi="Sakkal Majalla" w:cs="Sakkal Majalla"/>
          <w:color w:val="171717" w:themeColor="background2" w:themeShade="1A"/>
          <w:sz w:val="28"/>
          <w:szCs w:val="28"/>
          <w:rtl/>
        </w:rPr>
        <w:t xml:space="preserve"> ) أن مديرين المشاريع الفعالين عادة ما يكونون فوق المستوى المتوسط من الذكاء ولديهم مهارة ابداعية وابتكارية و منهجية علمية في حل المشكلات و التي تبرز في إدراك المدير للمشكلة و تشخيصها بتتبع أسبابها و ظروف حدوثها و معدل تكررها وصولا إلى الأسباب الحقيقية التي أدت لظهورها عن طريق جمع المعلومات وتحليلها ووضع حلول و بدائل للمشكلة و أخيرا تقييم البدائل و اختيار الحل الأنسب . تشبه هذه الصفات الكفاءات الفكرية التي أشار إليها  (</w:t>
      </w:r>
      <w:r w:rsidRPr="00B84D5D">
        <w:rPr>
          <w:rFonts w:ascii="Sakkal Majalla" w:hAnsi="Sakkal Majalla" w:cs="Sakkal Majalla"/>
          <w:color w:val="171717" w:themeColor="background2" w:themeShade="1A"/>
          <w:sz w:val="28"/>
          <w:szCs w:val="28"/>
        </w:rPr>
        <w:t>Dolish and Higgs</w:t>
      </w:r>
      <w:r w:rsidRPr="00B84D5D">
        <w:rPr>
          <w:rFonts w:ascii="Sakkal Majalla" w:hAnsi="Sakkal Majalla" w:cs="Sakkal Majalla"/>
          <w:color w:val="171717" w:themeColor="background2" w:themeShade="1A"/>
          <w:sz w:val="28"/>
          <w:szCs w:val="28"/>
          <w:rtl/>
        </w:rPr>
        <w:t xml:space="preserve">  )كجزء من الكفاءات القيادية و التي تتضمن مجموعة السلوكيات الاجتماعية والمهارات النفسية، والحية، والحركية تسمح للقائد بممارسة دور بشكل فعال يهدف الوصول إلى الأداء الأمثل .(</w:t>
      </w:r>
      <w:r w:rsidRPr="00B84D5D">
        <w:rPr>
          <w:rFonts w:ascii="Sakkal Majalla" w:hAnsi="Sakkal Majalla" w:cs="Sakkal Majalla"/>
          <w:color w:val="171717" w:themeColor="background2" w:themeShade="1A"/>
          <w:sz w:val="28"/>
          <w:szCs w:val="28"/>
        </w:rPr>
        <w:t>Gamayanto, I.,et al, 2019</w:t>
      </w:r>
      <w:r w:rsidRPr="00B84D5D">
        <w:rPr>
          <w:rFonts w:ascii="Sakkal Majalla" w:hAnsi="Sakkal Majalla" w:cs="Sakkal Majalla"/>
          <w:color w:val="171717" w:themeColor="background2" w:themeShade="1A"/>
          <w:sz w:val="28"/>
          <w:szCs w:val="28"/>
          <w:rtl/>
        </w:rPr>
        <w:t xml:space="preserve"> )</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lastRenderedPageBreak/>
        <w:t xml:space="preserve">عرف ( </w:t>
      </w:r>
      <w:r w:rsidRPr="00B84D5D">
        <w:rPr>
          <w:rFonts w:ascii="Sakkal Majalla" w:hAnsi="Sakkal Majalla" w:cs="Sakkal Majalla"/>
          <w:color w:val="171717" w:themeColor="background2" w:themeShade="1A"/>
          <w:sz w:val="28"/>
          <w:szCs w:val="28"/>
        </w:rPr>
        <w:t>Crawford</w:t>
      </w:r>
      <w:r w:rsidRPr="00B84D5D">
        <w:rPr>
          <w:rFonts w:ascii="Sakkal Majalla" w:hAnsi="Sakkal Majalla" w:cs="Sakkal Majalla"/>
          <w:color w:val="171717" w:themeColor="background2" w:themeShade="1A"/>
          <w:sz w:val="28"/>
          <w:szCs w:val="28"/>
          <w:rtl/>
        </w:rPr>
        <w:t xml:space="preserve"> ) كفاءة مدير المشروع على أنها مزيج من المعرفة العلمية المتخصصة التي تؤهله ليكون مديراً ومجموعة من المهارات الإدارية والفنية التي تساعده على القيام بالمهمة ، و الخصائص الشخصية كالخصائص السلوكية والحسية والحركية والوجدانية و الدوافع تميز المفاهيم الذاتية التي تدفعه إلى اقامة علاقات اجتماعية وتواصل فعال و مستمر مع فريق العمل. وأشار إلى أن نجاح المشروع و كفاءة مدير المشروع مترابطان بشكل وثيق، وتعد كفاءة مدير المشروع هي في حد ذاتها عاملاً مهماً لنجاح المشروع.</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في حين تؤكد دراسة كلا من (</w:t>
      </w:r>
      <w:r w:rsidRPr="00B84D5D">
        <w:rPr>
          <w:rFonts w:ascii="Sakkal Majalla" w:hAnsi="Sakkal Majalla" w:cs="Sakkal Majalla"/>
          <w:color w:val="171717" w:themeColor="background2" w:themeShade="1A"/>
          <w:sz w:val="28"/>
          <w:szCs w:val="28"/>
        </w:rPr>
        <w:t>Ratti Boyatris Billings</w:t>
      </w:r>
      <w:r w:rsidRPr="00B84D5D">
        <w:rPr>
          <w:rFonts w:ascii="Sakkal Majalla" w:hAnsi="Sakkal Majalla" w:cs="Sakkal Majalla"/>
          <w:color w:val="171717" w:themeColor="background2" w:themeShade="1A"/>
          <w:sz w:val="28"/>
          <w:szCs w:val="28"/>
          <w:rtl/>
        </w:rPr>
        <w:t>) أنواعاً مختلفة من الكفاءات ذات الصلة بالقيادة، حيث أن هناك ثلاث كفاءات مطلوبة من القادة الناجحين كفاءات الذكاء المعرفي والعاطفي والاجتماعي.</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حيث تتضمن كفاءة الذكاء المعرفي قدرة القائد على إدراك وتقييم المواقف التي تواجهه اثناء دورة حياة المشروع وتتوافق مع مبادئ القيادة التحويلية التي تتطلب من القائد التكيف مع المواقف ومهارة في فهم و تحليل الأسباب والنتائج و الربط بينهما في حل المشكلات والقدرة على التعرف على الأنماط في الأحداث. العشوائية والتي تساعد في حل الخلافات وإدارة الأزمات والمخاطر الغير متوقعة و التي قد تحدث أثناء دورة حياة المشروع وتشير كفاءة الذكاء العاطفي إلى قدرة الفاقد على فهم مشاعره الخاصة والتحكم بردود أفعاله في المكان والزمان المناسبين والتنبؤ بتأثيرها على فريق العمل و أصحاب المصلحة و كل من يتعامل معهم، مما يتطلب منه ذكاء في إدارة العاطفة (2019</w:t>
      </w:r>
      <w:r w:rsidRPr="00B84D5D">
        <w:rPr>
          <w:rFonts w:ascii="Sakkal Majalla" w:hAnsi="Sakkal Majalla" w:cs="Sakkal Majalla"/>
          <w:color w:val="171717" w:themeColor="background2" w:themeShade="1A"/>
          <w:sz w:val="28"/>
          <w:szCs w:val="28"/>
        </w:rPr>
        <w:t>,</w:t>
      </w:r>
      <w:r w:rsidRPr="00B84D5D">
        <w:rPr>
          <w:rFonts w:ascii="Sakkal Majalla" w:hAnsi="Sakkal Majalla" w:cs="Sakkal Majalla"/>
          <w:color w:val="171717" w:themeColor="background2" w:themeShade="1A"/>
          <w:sz w:val="28"/>
          <w:szCs w:val="28"/>
          <w:rtl/>
        </w:rPr>
        <w:t xml:space="preserve"> </w:t>
      </w:r>
      <w:r w:rsidRPr="00B84D5D">
        <w:rPr>
          <w:rFonts w:ascii="Sakkal Majalla" w:hAnsi="Sakkal Majalla" w:cs="Sakkal Majalla"/>
          <w:color w:val="171717" w:themeColor="background2" w:themeShade="1A"/>
          <w:sz w:val="28"/>
          <w:szCs w:val="28"/>
        </w:rPr>
        <w:t>Nguyenat</w:t>
      </w:r>
      <w:r w:rsidRPr="00B84D5D">
        <w:rPr>
          <w:rFonts w:ascii="Sakkal Majalla" w:hAnsi="Sakkal Majalla" w:cs="Sakkal Majalla"/>
          <w:color w:val="171717" w:themeColor="background2" w:themeShade="1A"/>
          <w:sz w:val="28"/>
          <w:szCs w:val="28"/>
          <w:rtl/>
        </w:rPr>
        <w:t>)</w:t>
      </w:r>
    </w:p>
    <w:p w:rsidR="002869B4" w:rsidRPr="00B84D5D"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B84D5D">
        <w:rPr>
          <w:rFonts w:ascii="Sakkal Majalla" w:hAnsi="Sakkal Majalla" w:cs="Sakkal Majalla"/>
          <w:color w:val="171717" w:themeColor="background2" w:themeShade="1A"/>
          <w:sz w:val="28"/>
          <w:szCs w:val="28"/>
          <w:rtl/>
        </w:rPr>
        <w:t xml:space="preserve">كما تهتم كفاءة الذكاء الاجتماعي بقدرة القائد على التواصل مع الآخرين بمرونة و نكاه من خلال المحادثات و التفاعلات والحوار بين العاملين والتي تتطلب منه فهم الديناميات الاجتماعية التي تؤثر على الموقف وقدرته على بناء الثقة المتبادلة بينه وبين العاملين والتحلي برؤية ثانية طويلة الأمد للعلاقات التي تعتبر ضرورية لضمان مواصلة العمل في المشروع بنجاح، وغالبا ما تعرف بمهارة الأشخاص أو المهارات العلائقية في البحث في الادارة بوجود ثلاثة أبعاد للكفاءة  و يقترح كلا من يجب مراعاتها لتحديد مدى فعالية </w:t>
      </w:r>
      <w:r w:rsidRPr="00B84D5D">
        <w:rPr>
          <w:rFonts w:ascii="Sakkal Majalla" w:hAnsi="Sakkal Majalla" w:cs="Sakkal Majalla"/>
          <w:color w:val="171717" w:themeColor="background2" w:themeShade="1A"/>
          <w:sz w:val="28"/>
          <w:szCs w:val="28"/>
          <w:rtl/>
        </w:rPr>
        <w:lastRenderedPageBreak/>
        <w:t>سمات القائد و التي تتضمن الشخص ، الوظيفة، والدور، تشير الكفاءة التي تركز على الشخص إلى قيمة القائد ، والتحفيز ، والموقف، والسمات الشخصية الأخرى.(</w:t>
      </w:r>
      <w:r w:rsidRPr="00B84D5D">
        <w:rPr>
          <w:rFonts w:ascii="Sakkal Majalla" w:hAnsi="Sakkal Majalla" w:cs="Sakkal Majalla"/>
          <w:color w:val="171717" w:themeColor="background2" w:themeShade="1A"/>
          <w:sz w:val="28"/>
          <w:szCs w:val="28"/>
        </w:rPr>
        <w:t>Reyes, 2019</w:t>
      </w:r>
      <w:r w:rsidRPr="00B84D5D">
        <w:rPr>
          <w:rFonts w:ascii="Sakkal Majalla" w:hAnsi="Sakkal Majalla" w:cs="Sakkal Majalla"/>
          <w:color w:val="171717" w:themeColor="background2" w:themeShade="1A"/>
          <w:sz w:val="28"/>
          <w:szCs w:val="28"/>
          <w:rtl/>
        </w:rPr>
        <w:t>)</w:t>
      </w:r>
    </w:p>
    <w:p w:rsidR="002869B4" w:rsidRPr="00B84D5D" w:rsidRDefault="002869B4" w:rsidP="002869B4">
      <w:pPr>
        <w:tabs>
          <w:tab w:val="left" w:pos="3311"/>
        </w:tabs>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rPr>
      </w:pPr>
      <w:r w:rsidRPr="00B84D5D">
        <w:rPr>
          <w:rFonts w:ascii="Sakkal Majalla" w:hAnsi="Sakkal Majalla" w:cs="Sakkal Majalla"/>
          <w:b/>
          <w:bCs/>
          <w:color w:val="171717" w:themeColor="background2" w:themeShade="1A"/>
          <w:sz w:val="28"/>
          <w:szCs w:val="28"/>
          <w:rtl/>
        </w:rPr>
        <w:t>و بناء على ما سبق، اتضح أن أهم وأبرز السمات الشخصية لمدير المشروع :</w:t>
      </w:r>
    </w:p>
    <w:p w:rsidR="002869B4" w:rsidRPr="00B84D5D" w:rsidRDefault="002869B4" w:rsidP="002869B4">
      <w:pPr>
        <w:numPr>
          <w:ilvl w:val="0"/>
          <w:numId w:val="1"/>
        </w:numPr>
        <w:tabs>
          <w:tab w:val="left" w:pos="1646"/>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B84D5D">
        <w:rPr>
          <w:rFonts w:ascii="Sakkal Majalla" w:hAnsi="Sakkal Majalla" w:cs="Sakkal Majalla"/>
          <w:b/>
          <w:bCs/>
          <w:color w:val="171717" w:themeColor="background2" w:themeShade="1A"/>
          <w:sz w:val="28"/>
          <w:szCs w:val="28"/>
          <w:rtl/>
        </w:rPr>
        <w:t>الذكاء العاطفي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B84D5D">
        <w:rPr>
          <w:rFonts w:ascii="Sakkal Majalla" w:hAnsi="Sakkal Majalla" w:cs="Sakkal Majalla"/>
          <w:color w:val="171717" w:themeColor="background2" w:themeShade="1A"/>
          <w:sz w:val="28"/>
          <w:szCs w:val="28"/>
          <w:rtl/>
        </w:rPr>
        <w:t>هو القدرة على متابعة إحساس الفرد والآخرين من فريق العمل بالمشروع وعاطفتهم ليميز بينها ويفهم حاجاتهم و قدراتهم وتوجهاتهم ويستخدم هذه المعلومات الترشده إلى طرق تفكير وردود أفعال فريق العمل ، كما قام بالربط بين الأداء في المشروعات والذكاء العاطفي ، وكذلك تم ربط الذكاء العاطفي بمستوى أداء الفاتك ، فقادة المشاريع الناجحون عليهم أن يكونوا واعيين بمشاعرهم وانفعالاتهم وقادرين على تقييم ذاتهم بدقة والسيطرة على انفعالاتهم السلبية وحالات الغضب لديهم خاصة أن إدارة الضغوط أمر مهم في عمليات إدارة المشروع حيث أن واحدة من سمات المشروع أن بيئته ضاغطة و فيها مستوى عالي من التوتر، وبذلك فالذكاء العاطفي يمكن تحسينه وتطويره كل وفق خصائصه الشخصية و بينته ، وذلك على عكس الذكاء العقلاني الذي لا يتغير ويرافق الشخص طوال فترة حياته ، كما أن وجود القدرات الإنسانية الفكرية والعاطفية مهمة لتحقيق النجاح في العمل بالمشروع وبناء علاقات ناجحة حيث مثلت قدرات الذكاء العاطفي أكثر من 85% من الخصائص التي تميز</w:t>
      </w:r>
      <w:r w:rsidRPr="006556B9">
        <w:rPr>
          <w:rFonts w:ascii="Sakkal Majalla" w:hAnsi="Sakkal Majalla" w:cs="Sakkal Majalla"/>
          <w:color w:val="171717" w:themeColor="background2" w:themeShade="1A"/>
          <w:sz w:val="28"/>
          <w:szCs w:val="28"/>
          <w:rtl/>
        </w:rPr>
        <w:t xml:space="preserve"> المديرين، كما أن المهارات الفنية المطلوب توافرها في المديرين لا تكفي لنجاحهم دون توافر المهارات العاطفية التي استعرضت في دراسة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hint="cs"/>
          <w:color w:val="171717" w:themeColor="background2" w:themeShade="1A"/>
          <w:sz w:val="28"/>
          <w:szCs w:val="28"/>
          <w:rtl/>
        </w:rPr>
        <w:t>الدوسري، 2021</w:t>
      </w:r>
      <w:r w:rsidRPr="006556B9">
        <w:rPr>
          <w:rFonts w:ascii="Sakkal Majalla" w:hAnsi="Sakkal Majalla" w:cs="Sakkal Majalla"/>
          <w:color w:val="171717" w:themeColor="background2" w:themeShade="1A"/>
          <w:sz w:val="28"/>
          <w:szCs w:val="28"/>
          <w:rtl/>
        </w:rPr>
        <w:t>) ويمكن اختصارها كالتالي:</w:t>
      </w:r>
    </w:p>
    <w:p w:rsidR="002869B4" w:rsidRPr="006556B9" w:rsidRDefault="002869B4" w:rsidP="002869B4">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تحديد الشعور الشخصي وشعور الآخرين تجاه عمليات إدارة المشروع واتخاذ الإجراء اللازم تجاه</w:t>
      </w:r>
      <w:r w:rsidRPr="006556B9">
        <w:rPr>
          <w:rFonts w:ascii="Sakkal Majalla" w:hAnsi="Sakkal Majalla" w:cs="Sakkal Majalla" w:hint="cs"/>
          <w:color w:val="171717" w:themeColor="background2" w:themeShade="1A"/>
          <w:sz w:val="28"/>
          <w:szCs w:val="28"/>
          <w:rtl/>
        </w:rPr>
        <w:t>.</w:t>
      </w:r>
    </w:p>
    <w:p w:rsidR="002869B4" w:rsidRPr="006556B9" w:rsidRDefault="002869B4" w:rsidP="002869B4">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تحديد الحالة النفسية لفريق عمل المشروع وكيفية تحويل الحالة السيئة إلى جيدة حيث تشكل</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حافزاً </w:t>
      </w:r>
      <w:r w:rsidRPr="006556B9">
        <w:rPr>
          <w:rFonts w:ascii="Sakkal Majalla" w:hAnsi="Sakkal Majalla" w:cs="Sakkal Majalla" w:hint="cs"/>
          <w:color w:val="171717" w:themeColor="background2" w:themeShade="1A"/>
          <w:sz w:val="28"/>
          <w:szCs w:val="28"/>
          <w:rtl/>
        </w:rPr>
        <w:t>للإنجاز</w:t>
      </w:r>
      <w:r w:rsidRPr="006556B9">
        <w:rPr>
          <w:rFonts w:ascii="Sakkal Majalla" w:hAnsi="Sakkal Majalla" w:cs="Sakkal Majalla"/>
          <w:color w:val="171717" w:themeColor="background2" w:themeShade="1A"/>
          <w:sz w:val="28"/>
          <w:szCs w:val="28"/>
          <w:rtl/>
        </w:rPr>
        <w:t>.</w:t>
      </w:r>
    </w:p>
    <w:p w:rsidR="002869B4" w:rsidRPr="006556B9" w:rsidRDefault="002869B4" w:rsidP="002869B4">
      <w:pPr>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ان امتلاك الفرد للوعي العاطفي والحساسية والمهارات التي تساعده على أن يبقى إيجابيا و تزيد من حالة السعادة إلى أقصى حد ممكن مما تشكل حافزاً خاصة في بيئة العمل المعقدة والمتوترة و تشمل سمة الذكاء</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 الكفاءة في العمل والتنظيم.</w:t>
      </w:r>
    </w:p>
    <w:p w:rsidR="002869B4" w:rsidRPr="00F47DC0" w:rsidRDefault="002869B4" w:rsidP="002869B4">
      <w:pPr>
        <w:tabs>
          <w:tab w:val="left" w:pos="3311"/>
        </w:tabs>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Pr>
      </w:pPr>
      <w:r w:rsidRPr="00F47DC0">
        <w:rPr>
          <w:rFonts w:ascii="Sakkal Majalla" w:hAnsi="Sakkal Majalla" w:cs="Sakkal Majalla"/>
          <w:b/>
          <w:bCs/>
          <w:color w:val="171717" w:themeColor="background2" w:themeShade="1A"/>
          <w:sz w:val="28"/>
          <w:szCs w:val="28"/>
          <w:rtl/>
        </w:rPr>
        <w:t xml:space="preserve">و تتضمن الكفاءات الخمس المطلوب توافرها في القائد و مدير المشروع وبناء على دراسة </w:t>
      </w:r>
      <w:r w:rsidRPr="00F47DC0">
        <w:rPr>
          <w:rFonts w:ascii="Sakkal Majalla" w:hAnsi="Sakkal Majalla" w:cs="Sakkal Majalla"/>
          <w:b/>
          <w:bCs/>
          <w:color w:val="171717" w:themeColor="background2" w:themeShade="1A"/>
          <w:sz w:val="28"/>
          <w:szCs w:val="28"/>
        </w:rPr>
        <w:t xml:space="preserve">Tie Suk </w:t>
      </w:r>
      <w:r w:rsidRPr="00F47DC0">
        <w:rPr>
          <w:rFonts w:ascii="Sakkal Majalla" w:hAnsi="Sakkal Majalla" w:cs="Sakkal Majalla" w:hint="cs"/>
          <w:b/>
          <w:bCs/>
          <w:color w:val="171717" w:themeColor="background2" w:themeShade="1A"/>
          <w:sz w:val="28"/>
          <w:szCs w:val="28"/>
          <w:rtl/>
        </w:rPr>
        <w:t xml:space="preserve"> </w:t>
      </w:r>
      <w:r w:rsidRPr="00F47DC0">
        <w:rPr>
          <w:rFonts w:ascii="Sakkal Majalla" w:hAnsi="Sakkal Majalla" w:cs="Sakkal Majalla"/>
          <w:b/>
          <w:bCs/>
          <w:color w:val="171717" w:themeColor="background2" w:themeShade="1A"/>
          <w:sz w:val="28"/>
          <w:szCs w:val="28"/>
          <w:rtl/>
        </w:rPr>
        <w:t>(</w:t>
      </w:r>
      <w:r w:rsidRPr="00F47DC0">
        <w:rPr>
          <w:rFonts w:ascii="Sakkal Majalla" w:hAnsi="Sakkal Majalla" w:cs="Sakkal Majalla"/>
          <w:b/>
          <w:bCs/>
          <w:color w:val="171717" w:themeColor="background2" w:themeShade="1A"/>
          <w:sz w:val="28"/>
          <w:szCs w:val="28"/>
        </w:rPr>
        <w:t>Kee, et al, 2020</w:t>
      </w:r>
      <w:r w:rsidRPr="00F47DC0">
        <w:rPr>
          <w:rFonts w:ascii="Sakkal Majalla" w:hAnsi="Sakkal Majalla" w:cs="Sakkal Majalla"/>
          <w:b/>
          <w:bCs/>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الرؤية والتفكير الاستراتيجي :</w:t>
      </w:r>
      <w:r w:rsidRPr="006556B9">
        <w:rPr>
          <w:rFonts w:ascii="Sakkal Majalla" w:hAnsi="Sakkal Majalla" w:cs="Sakkal Majalla"/>
          <w:color w:val="171717" w:themeColor="background2" w:themeShade="1A"/>
          <w:sz w:val="28"/>
          <w:szCs w:val="28"/>
          <w:rtl/>
        </w:rPr>
        <w:t xml:space="preserve"> وتتضمن قدرة قائد المشروع على الفهم والتصرف في أوضاع معقدة تفرضها عليه بيئة عمل المشروع وضرورة بناء استراتيجية </w:t>
      </w:r>
      <w:r w:rsidRPr="006556B9">
        <w:rPr>
          <w:rFonts w:ascii="Sakkal Majalla" w:hAnsi="Sakkal Majalla" w:cs="Sakkal Majalla" w:hint="cs"/>
          <w:color w:val="171717" w:themeColor="background2" w:themeShade="1A"/>
          <w:sz w:val="28"/>
          <w:szCs w:val="28"/>
          <w:rtl/>
        </w:rPr>
        <w:t>توائم</w:t>
      </w:r>
      <w:r w:rsidRPr="006556B9">
        <w:rPr>
          <w:rFonts w:ascii="Sakkal Majalla" w:hAnsi="Sakkal Majalla" w:cs="Sakkal Majalla"/>
          <w:color w:val="171717" w:themeColor="background2" w:themeShade="1A"/>
          <w:sz w:val="28"/>
          <w:szCs w:val="28"/>
          <w:rtl/>
        </w:rPr>
        <w:t xml:space="preserve"> مع هذا التعقيد، وتوافر الذكاء الفكري لدى قائد المشروع، والتفكير بأهداف المشروع و </w:t>
      </w:r>
      <w:r w:rsidRPr="006556B9">
        <w:rPr>
          <w:rFonts w:ascii="Sakkal Majalla" w:hAnsi="Sakkal Majalla" w:cs="Sakkal Majalla" w:hint="cs"/>
          <w:color w:val="171717" w:themeColor="background2" w:themeShade="1A"/>
          <w:sz w:val="28"/>
          <w:szCs w:val="28"/>
          <w:rtl/>
        </w:rPr>
        <w:t>استراتيجيت</w:t>
      </w:r>
      <w:r w:rsidRPr="006556B9">
        <w:rPr>
          <w:rFonts w:ascii="Sakkal Majalla" w:hAnsi="Sakkal Majalla" w:cs="Sakkal Majalla" w:hint="eastAsia"/>
          <w:color w:val="171717" w:themeColor="background2" w:themeShade="1A"/>
          <w:sz w:val="28"/>
          <w:szCs w:val="28"/>
          <w:rtl/>
        </w:rPr>
        <w:t>ه</w:t>
      </w:r>
      <w:r w:rsidRPr="006556B9">
        <w:rPr>
          <w:rFonts w:ascii="Sakkal Majalla" w:hAnsi="Sakkal Majalla" w:cs="Sakkal Majalla"/>
          <w:color w:val="171717" w:themeColor="background2" w:themeShade="1A"/>
          <w:sz w:val="28"/>
          <w:szCs w:val="28"/>
          <w:rtl/>
        </w:rPr>
        <w:t xml:space="preserve"> على المدى القصير والطويل ، و معرفة الجوانب المترابطة بالتفكير الاستراتيجي، ويشمل أيضا تطوير رؤية واضحة تتوائم مع المنظمة الأم وتطوير وتنفيذ</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الخطط </w:t>
      </w:r>
      <w:r w:rsidRPr="006556B9">
        <w:rPr>
          <w:rFonts w:ascii="Sakkal Majalla" w:hAnsi="Sakkal Majalla" w:cs="Sakkal Majalla" w:hint="cs"/>
          <w:color w:val="171717" w:themeColor="background2" w:themeShade="1A"/>
          <w:sz w:val="28"/>
          <w:szCs w:val="28"/>
          <w:rtl/>
        </w:rPr>
        <w:t>الاستراتيجية</w:t>
      </w:r>
      <w:r w:rsidRPr="006556B9">
        <w:rPr>
          <w:rFonts w:ascii="Sakkal Majalla" w:hAnsi="Sakkal Majalla" w:cs="Sakkal Majalla"/>
          <w:color w:val="171717" w:themeColor="background2" w:themeShade="1A"/>
          <w:sz w:val="28"/>
          <w:szCs w:val="28"/>
          <w:rtl/>
        </w:rPr>
        <w:t xml:space="preserve"> للمشروع.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قيادة التغيير :</w:t>
      </w:r>
      <w:r w:rsidRPr="006556B9">
        <w:rPr>
          <w:rFonts w:ascii="Sakkal Majalla" w:hAnsi="Sakkal Majalla" w:cs="Sakkal Majalla"/>
          <w:color w:val="171717" w:themeColor="background2" w:themeShade="1A"/>
          <w:sz w:val="28"/>
          <w:szCs w:val="28"/>
          <w:rtl/>
        </w:rPr>
        <w:t xml:space="preserve"> يشير التغيير الرئيسي إلى كفاءة و قدرة المدير على قيادة فريق العمل و توجيه قدراته نحو تحقيق النتائج المرجوة و المستمدة من تطبيق جميع الكفاءات الخمس وإدارة التغيير و التطوير وتخصيص حاجاته وتحليلها على مستوى المنظمة والمجموعة و الفرد و تقليل مستويات مقاومة التغيير لحدها الأدنى.</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ذكاء الأعمال :</w:t>
      </w:r>
      <w:r w:rsidRPr="006556B9">
        <w:rPr>
          <w:rFonts w:ascii="Sakkal Majalla" w:hAnsi="Sakkal Majalla" w:cs="Sakkal Majalla"/>
          <w:color w:val="171717" w:themeColor="background2" w:themeShade="1A"/>
          <w:sz w:val="28"/>
          <w:szCs w:val="28"/>
          <w:rtl/>
        </w:rPr>
        <w:t xml:space="preserve"> يشمل ذكاء الأعمال نوعين من المعرفة - المعرفة العامة بأعمال المشروع و الدراية الفنية - بالإضافة إلى موقف دمج روح المبادرة بين فريق العمل وتحفيز الإبداع في المنظمة و استخدام نماذج اتخاذ القرار الذكية.</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الذكاء التنظيمي :</w:t>
      </w:r>
      <w:r w:rsidRPr="006556B9">
        <w:rPr>
          <w:rFonts w:ascii="Sakkal Majalla" w:hAnsi="Sakkal Majalla" w:cs="Sakkal Majalla"/>
          <w:color w:val="171717" w:themeColor="background2" w:themeShade="1A"/>
          <w:sz w:val="28"/>
          <w:szCs w:val="28"/>
          <w:rtl/>
        </w:rPr>
        <w:t xml:space="preserve"> يتضمن ال</w:t>
      </w:r>
      <w:r w:rsidRPr="006556B9">
        <w:rPr>
          <w:rFonts w:ascii="Sakkal Majalla" w:hAnsi="Sakkal Majalla" w:cs="Sakkal Majalla" w:hint="cs"/>
          <w:color w:val="171717" w:themeColor="background2" w:themeShade="1A"/>
          <w:sz w:val="28"/>
          <w:szCs w:val="28"/>
          <w:rtl/>
        </w:rPr>
        <w:t>ذ</w:t>
      </w:r>
      <w:r w:rsidRPr="006556B9">
        <w:rPr>
          <w:rFonts w:ascii="Sakkal Majalla" w:hAnsi="Sakkal Majalla" w:cs="Sakkal Majalla"/>
          <w:color w:val="171717" w:themeColor="background2" w:themeShade="1A"/>
          <w:sz w:val="28"/>
          <w:szCs w:val="28"/>
          <w:rtl/>
        </w:rPr>
        <w:t>كاء التنظيمي القدرة على تصميم الهياكل والعمليات التنظيمية الخاصة بالمشروع، بالإضافة إلى العمل بفعالية داخل المنظمة وتحقيق التكامل بين عملياتها التنظيمية المختلفة و خصوصاً استراتيجياتها و هيكلها وأفرادها العاملين ضمن اطارها التنظيمي والقدرة على التكييف بكفاءة و استمرار مع عوامل البيئة الخارجية</w:t>
      </w:r>
      <w:r w:rsidRPr="006556B9">
        <w:rPr>
          <w:rFonts w:ascii="Sakkal Majalla" w:hAnsi="Sakkal Majalla" w:cs="Sakkal Majalla" w:hint="cs"/>
          <w:color w:val="171717" w:themeColor="background2" w:themeShade="1A"/>
          <w:sz w:val="28"/>
          <w:szCs w:val="28"/>
          <w:rtl/>
        </w:rPr>
        <w:t>. (الدوسري، 2021)</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إدارة العلاقات المجتمعية</w:t>
      </w:r>
      <w:r w:rsidRPr="006556B9">
        <w:rPr>
          <w:rFonts w:ascii="Sakkal Majalla" w:hAnsi="Sakkal Majalla" w:cs="Sakkal Majalla"/>
          <w:color w:val="171717" w:themeColor="background2" w:themeShade="1A"/>
          <w:sz w:val="28"/>
          <w:szCs w:val="28"/>
          <w:rtl/>
        </w:rPr>
        <w:t xml:space="preserve"> تركز إدارة المجتمعات على قدرة قادة المشاريع على النجاح داخل شبكة واسعة من العلاقات التي تم تطويرها من خلال تفاعلات القوى العاملة داخل المشروع، وتشمل مهارات تجاوز الحدود والتأثير على أصحاب المصلحة بما يضمن تحقيق أهداف المشروع الاستراتيجية.</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 لذلك بعد الذكاء العاطفي هو المحرك الأساسي لأداء القائد الفعال في جميع المستويات الإدارية فضلا عن دوره المهم في شغل المناصب القيادية العليا، وبالتالي لا بد من دعمه و الارتقاء به.</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t>فهم الذات :</w:t>
      </w:r>
      <w:r w:rsidRPr="006556B9">
        <w:rPr>
          <w:rFonts w:ascii="Sakkal Majalla" w:hAnsi="Sakkal Majalla" w:cs="Sakkal Majalla"/>
          <w:color w:val="171717" w:themeColor="background2" w:themeShade="1A"/>
          <w:sz w:val="28"/>
          <w:szCs w:val="28"/>
          <w:rtl/>
        </w:rPr>
        <w:t xml:space="preserve"> و تتضمن فهم قائد المشروع لذاته وقدراته و توافر الثقة بالنفس و الاستفادة من نقاط القوة المميزة في شخصيته التي تعزز قدرته على القيام بالمهام الصعبة، وتشمل أيضاً ضبطه لنفسه أثناء المواقف التي تحتاج إلى إدارة للتحديات والثبات وعدم الانهيار امام الصعوبات والتعقيدات والشفافية والصدق في التعامل مع المعنيين والقدرة على التكيف مع المواقف المختلفة التي تواجهه و توفر روح المبادرة في العمل و التركيز نمو انجاز أعمال المشروع والتفاؤل والهام فريق العمل والنظر للعاملين بإيجابية مما يعزز إمكانية تحقيق الأهداف وتنفيذ أعمال المشروع بالمشاركة مع فريق العمل للوصول لمستقبل الفضل.</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Podgórska &amp; Pichla, 2019</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lang w:bidi="ar-EG"/>
        </w:rPr>
        <w:t xml:space="preserve">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المرونة</w:t>
      </w:r>
      <w:r w:rsidRPr="006556B9">
        <w:rPr>
          <w:rFonts w:ascii="Sakkal Majalla" w:hAnsi="Sakkal Majalla" w:cs="Sakkal Majalla"/>
          <w:b/>
          <w:bCs/>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يتميز قائد المشروع الفعال بالمرونة والتفاؤل التي تساعده على التخلص من الصلابة والجمود في التعامل مع المواقف والحد من الإجهاد والسيطرة على الضعف ويتحلى القائد المرن بأبعاد سلوكية متنوعة ومهارات تجعله قادرا على التكيف مع تغيرات المواقف والأحداث بالمشروع والتوازن بين تنفيذ اعمال المشروع و العلاقة بينه و بين المعنيين وتشير المرونة أيضا إلى المرونة الفكرية (التسامح و الغموض والمرونة السلوكية الرغبة في التكيف مع السلوكيات للتناسب متطلبات الموقف).</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الشخصية</w:t>
      </w:r>
      <w:r w:rsidRPr="006556B9">
        <w:rPr>
          <w:rFonts w:ascii="Sakkal Majalla" w:hAnsi="Sakkal Majalla" w:cs="Sakkal Majalla"/>
          <w:b/>
          <w:bCs/>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و تحتوي كفاءة قائد المشروع الشخصية على أكبر قدر من السمات و المهارات التي يمتلكها وتتضمن السمات مثل الصدق والنضح والاجتهاد والالتزام والشجاعة و المثابرة و القدرة على الابتكار والتجديد في المهام الموكلة اليه.</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rtl/>
        </w:rPr>
        <w:lastRenderedPageBreak/>
        <w:t>الشغف والفضول</w:t>
      </w:r>
      <w:r w:rsidRPr="006556B9">
        <w:rPr>
          <w:rFonts w:ascii="Sakkal Majalla" w:hAnsi="Sakkal Majalla" w:cs="Sakkal Majalla"/>
          <w:color w:val="171717" w:themeColor="background2" w:themeShade="1A"/>
          <w:sz w:val="28"/>
          <w:szCs w:val="28"/>
          <w:rtl/>
        </w:rPr>
        <w:t xml:space="preserve"> تمتاز العقلية المبدعة بالفضول بحيث يشير الفضول إلى رغبة قائد المشروع في الانفتاح على الأفكار الجديدة والمتطورة و رغبته في جذب الخبرات القيمة و جمع قدر كبير من المعرفة و المهارات الفنية والمهنية بالإضافة إلى ذلك، يمكن إضافة التواضع هنا ، لأنه يشير إلى سمة عدم ترك الكبرياء أو الوعي الذاتي تتداخل مع عملية التعلم من فريق العمل بتبادل الخبرات و المعرفة.</w:t>
      </w:r>
      <w:r w:rsidRPr="006556B9">
        <w:rPr>
          <w:rFonts w:ascii="Sakkal Majalla" w:hAnsi="Sakkal Majalla" w:cs="Sakkal Majalla" w:hint="cs"/>
          <w:color w:val="171717" w:themeColor="background2" w:themeShade="1A"/>
          <w:sz w:val="28"/>
          <w:szCs w:val="28"/>
          <w:rtl/>
          <w:lang w:bidi="ar-EG"/>
        </w:rPr>
        <w:t xml:space="preserve"> ( الروقي، 2019)</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العقلية المتنامية و العالمية</w:t>
      </w:r>
      <w:r w:rsidRPr="006556B9">
        <w:rPr>
          <w:rFonts w:ascii="Sakkal Majalla" w:hAnsi="Sakkal Majalla" w:cs="Sakkal Majalla"/>
          <w:color w:val="171717" w:themeColor="background2" w:themeShade="1A"/>
          <w:sz w:val="28"/>
          <w:szCs w:val="28"/>
        </w:rPr>
        <w:t>:</w:t>
      </w:r>
      <w:r w:rsidRPr="006556B9">
        <w:rPr>
          <w:rFonts w:ascii="Sakkal Majalla" w:hAnsi="Sakkal Majalla" w:cs="Sakkal Majalla"/>
          <w:color w:val="171717" w:themeColor="background2" w:themeShade="1A"/>
          <w:sz w:val="28"/>
          <w:szCs w:val="28"/>
          <w:rtl/>
        </w:rPr>
        <w:t xml:space="preserve"> تمتع القائد الفعال بالعقلية العالمية و هي العقلية التي تساعد القائد على ادارة التغييرات والتحديات الصعبة و هي الكفاءة المعرفية التي تعكس الاختلاط المعقد لوجهات نظر فريق العمل والمواقف والثقافة واللغة والمعرفة الجديدة ضمن سياق عالمي ويشمل التعقيد المعرفي والعالمية . بما في ذلك الاهتمام ومعرفة العالم الأكبر للحفاظ على المرونة والانفتاح على التغيير و القدرة على ايجاد</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حلول ابداعية للتحديات التي </w:t>
      </w:r>
      <w:r w:rsidRPr="006556B9">
        <w:rPr>
          <w:rFonts w:ascii="Sakkal Majalla" w:hAnsi="Sakkal Majalla" w:cs="Sakkal Majalla" w:hint="cs"/>
          <w:color w:val="171717" w:themeColor="background2" w:themeShade="1A"/>
          <w:sz w:val="28"/>
          <w:szCs w:val="28"/>
          <w:rtl/>
        </w:rPr>
        <w:t>يواجها</w:t>
      </w:r>
      <w:r w:rsidRPr="006556B9">
        <w:rPr>
          <w:rFonts w:ascii="Sakkal Majalla" w:hAnsi="Sakkal Majalla" w:cs="Sakkal Majalla"/>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77" w:name="_Toc162898677"/>
      <w:bookmarkStart w:id="78" w:name="_Toc172483866"/>
      <w:bookmarkStart w:id="79" w:name="_Toc180405671"/>
      <w:r w:rsidRPr="006556B9">
        <w:rPr>
          <w:rFonts w:ascii="Sakkal Majalla" w:hAnsi="Sakkal Majalla" w:cs="Sakkal Majalla"/>
          <w:b/>
          <w:bCs/>
          <w:color w:val="171717" w:themeColor="background2" w:themeShade="1A"/>
          <w:sz w:val="32"/>
          <w:szCs w:val="32"/>
        </w:rPr>
        <w:t>4.1.2</w:t>
      </w:r>
      <w:r w:rsidRPr="006556B9">
        <w:rPr>
          <w:rFonts w:ascii="Sakkal Majalla" w:hAnsi="Sakkal Majalla" w:cs="Sakkal Majalla"/>
          <w:b/>
          <w:bCs/>
          <w:color w:val="171717" w:themeColor="background2" w:themeShade="1A"/>
          <w:sz w:val="32"/>
          <w:szCs w:val="32"/>
          <w:rtl/>
        </w:rPr>
        <w:t>إدارة العلاقات و التواصل:</w:t>
      </w:r>
      <w:bookmarkEnd w:id="77"/>
      <w:bookmarkEnd w:id="78"/>
      <w:bookmarkEnd w:id="79"/>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في العملية التي يتفاعل مدير المشروع بها مع العاملين وفريق العمل لتبادل الأفكار و المعلومات و المعرفة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 تشمل إدارة العلاقات بناء على دراسة (2019</w:t>
      </w:r>
      <w:r w:rsidRPr="006556B9">
        <w:rPr>
          <w:rFonts w:ascii="Sakkal Majalla" w:hAnsi="Sakkal Majalla" w:cs="Sakkal Majalla"/>
          <w:color w:val="171717" w:themeColor="background2" w:themeShade="1A"/>
          <w:sz w:val="28"/>
          <w:szCs w:val="28"/>
        </w:rPr>
        <w:t>Arendt,</w:t>
      </w:r>
      <w:r w:rsidRPr="006556B9">
        <w:rPr>
          <w:rFonts w:ascii="Sakkal Majalla" w:hAnsi="Sakkal Majalla" w:cs="Sakkal Majalla"/>
          <w:color w:val="171717" w:themeColor="background2" w:themeShade="1A"/>
          <w:sz w:val="28"/>
          <w:szCs w:val="28"/>
          <w:rtl/>
        </w:rPr>
        <w:t>) على مجموعة من الأبعاد</w:t>
      </w:r>
      <w:r w:rsidRPr="006556B9">
        <w:rPr>
          <w:rFonts w:ascii="Sakkal Majalla" w:hAnsi="Sakkal Majalla" w:cs="Sakkal Majalla" w:hint="cs"/>
          <w:color w:val="171717" w:themeColor="background2" w:themeShade="1A"/>
          <w:sz w:val="28"/>
          <w:szCs w:val="28"/>
          <w:rtl/>
        </w:rPr>
        <w:t>:</w:t>
      </w:r>
    </w:p>
    <w:p w:rsidR="002869B4" w:rsidRPr="006556B9" w:rsidRDefault="002869B4" w:rsidP="002869B4">
      <w:pPr>
        <w:numPr>
          <w:ilvl w:val="0"/>
          <w:numId w:val="2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تقييم فريق العمل : إن تقييم قائد المشروع الفريق العمل وتحديد الفروقات بينهم هو الكفاءة التأسيسية التي تمكن المدير من تقييم العلاقات مع فريق العمل بالرغم من اختلافاتهم وتنوع ثقافاتهم ، و بذلك يعبر</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القائد عن فهمه العميق المشاعر العاملين ودوافعهم وحاجاتهم، مما يخلق الثقة المتبادلة و يسهم في الحفاظ على العلاقات.</w:t>
      </w:r>
    </w:p>
    <w:p w:rsidR="002869B4" w:rsidRPr="006556B9" w:rsidRDefault="002869B4" w:rsidP="002869B4">
      <w:pPr>
        <w:numPr>
          <w:ilvl w:val="0"/>
          <w:numId w:val="2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القدرة على التواصل مع مختلف الثقافات : أن مهارة قائد المشروع في التواصل مع فريق العمل بمختلف الثقافات هو كفاءة ذات أبعاد متعددة تشمل الوعي الثقافي العام و المهارات المعرفية والسلوكية المحددة في القدرة على التعامل مع تنوع الثقافات، بما في ذلك اللغة ، ومهارات التفاوض معهم والتواصل الفعال</w:t>
      </w:r>
      <w:r w:rsidRPr="006556B9">
        <w:rPr>
          <w:rFonts w:ascii="Sakkal Majalla" w:hAnsi="Sakkal Majalla" w:cs="Sakkal Majalla" w:hint="cs"/>
          <w:color w:val="171717" w:themeColor="background2" w:themeShade="1A"/>
          <w:sz w:val="28"/>
          <w:szCs w:val="28"/>
          <w:rtl/>
        </w:rPr>
        <w:t>.</w:t>
      </w:r>
    </w:p>
    <w:p w:rsidR="002869B4" w:rsidRPr="006556B9" w:rsidRDefault="002869B4" w:rsidP="002869B4">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مهارات التعامل مع عواطف العاملين : تتكون مهارة فان المشروع في التعامل مع العاملين من الذكاء العاطفي الحساسية والمشاركة والوعي الذاتي والمهارة في إدارة العلاقات والتأثير ، الاستماع ، تحديد الأهداف).</w:t>
      </w:r>
    </w:p>
    <w:p w:rsidR="002869B4" w:rsidRPr="006556B9" w:rsidRDefault="002869B4" w:rsidP="002869B4">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مهارات العمل الجماعي تشير مهارات قائد المشروع في العمل الجماعي إلى العمل بفعالية و القدرة على التعامل مع فرق العمل متعددة الثقافات وخاصة في المشروعات العالمية ، بالإضافة إلى القدرة على أحد</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الأدوار الفرعية في فرق العمل العالمية وتوليها.</w:t>
      </w:r>
    </w:p>
    <w:p w:rsidR="002869B4" w:rsidRPr="006556B9" w:rsidRDefault="002869B4" w:rsidP="002869B4">
      <w:pPr>
        <w:numPr>
          <w:ilvl w:val="0"/>
          <w:numId w:val="23"/>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تمكين فريق العمل : يساعد قائد المشروع الفعال تمكين فريق العمل من ابراز مواهبهم و تبنيها و الحفاظ عليها وتعزيزها و الكشف عن قدراتهم وزيادة الكفاءة الذاتية لديهم في إطار تعزيز اصالهم و انجازاتهم من خلال اصدار التقارير المباشرة ومكافاتهم وشكرهم على جهودهم أمام الزملاء و الرؤساء . وكذلك تعزيز المهارات المتعلقة بأعمال المشروع بإخضاع العاملين المميزين للتدريب اللازم ، و التطوير</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الشخصي والمهني، من خلال ترقبتهم في رتب العمل.</w:t>
      </w:r>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Pr>
        <w:t xml:space="preserve"> </w:t>
      </w:r>
      <w:bookmarkStart w:id="80" w:name="_Toc162898678"/>
      <w:bookmarkStart w:id="81" w:name="_Toc172483867"/>
      <w:bookmarkStart w:id="82" w:name="_Toc180405672"/>
      <w:r w:rsidRPr="006556B9">
        <w:rPr>
          <w:rFonts w:ascii="Sakkal Majalla" w:hAnsi="Sakkal Majalla" w:cs="Sakkal Majalla"/>
          <w:b/>
          <w:bCs/>
          <w:color w:val="171717" w:themeColor="background2" w:themeShade="1A"/>
          <w:sz w:val="32"/>
          <w:szCs w:val="32"/>
        </w:rPr>
        <w:t>5.1.2</w:t>
      </w:r>
      <w:r w:rsidRPr="006556B9">
        <w:rPr>
          <w:rFonts w:ascii="Sakkal Majalla" w:hAnsi="Sakkal Majalla" w:cs="Sakkal Majalla"/>
          <w:b/>
          <w:bCs/>
          <w:color w:val="171717" w:themeColor="background2" w:themeShade="1A"/>
          <w:sz w:val="32"/>
          <w:szCs w:val="32"/>
          <w:rtl/>
        </w:rPr>
        <w:t>الممارسات القيادية الجديدة المدراء المشاريع</w:t>
      </w:r>
      <w:bookmarkEnd w:id="80"/>
      <w:bookmarkEnd w:id="81"/>
      <w:bookmarkEnd w:id="82"/>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يعتمد نجاح المشروعات التنظيمية على القادة القادرين على تحديد عوامل النجاح الحرجة التي تؤدي إلى تعزيز نجاح المشروع وتقلل من مستويات فشله و أيضا على قدرتهم على تطبيق ممارسات قيادية جديدة و تطبيق منهجيات إدارة المشاريع للحفاظ على بقاء المشروع على خارطة الطريق التي تحقق متطلبات نجاحه والتي تساعد القات على مواكبة التطور التكنولوجي مع تغير الزمن وتغيير وتحديث التقنيات المستخدمة في العمل بشكل مستمر و على تخطي ازدياد المشاكل التي تواجه المنظمات ، و القدرة على التعامل مع </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Henkel et al, 2019</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العاملين بالمشروع بالرغم من اختلاف ثقافاتهم و معتقداتهم</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يتحمل القائد المسؤولية الكاملة </w:t>
      </w:r>
      <w:r w:rsidRPr="006556B9">
        <w:rPr>
          <w:rFonts w:ascii="Sakkal Majalla" w:hAnsi="Sakkal Majalla" w:cs="Sakkal Majalla" w:hint="cs"/>
          <w:color w:val="171717" w:themeColor="background2" w:themeShade="1A"/>
          <w:sz w:val="28"/>
          <w:szCs w:val="28"/>
          <w:rtl/>
        </w:rPr>
        <w:t>لإنجاز</w:t>
      </w:r>
      <w:r w:rsidRPr="006556B9">
        <w:rPr>
          <w:rFonts w:ascii="Sakkal Majalla" w:hAnsi="Sakkal Majalla" w:cs="Sakkal Majalla"/>
          <w:color w:val="171717" w:themeColor="background2" w:themeShade="1A"/>
          <w:sz w:val="28"/>
          <w:szCs w:val="28"/>
          <w:rtl/>
        </w:rPr>
        <w:t xml:space="preserve"> العمل بكفاءة وفاعلية وفق معايير معتمدة معرفة مسبقاً لفريق العمل، وتحقيق الغاية من المشروع والتعامل مع أفراد المشروع بعدالة وشفافية و ايضا مسؤولية إرضاء العميل بالرغم من الصعوبات والتغيرات التي تواجه المنظمة أثناء العمل ، لذلك يدخل المدير في حالة تحدي لمواجهة كل هذه التغييرات حيث أن هذا التحدي هو الحل الوحيد لحل المشكلات الناتجة عن هذه </w:t>
      </w:r>
      <w:r w:rsidRPr="006556B9">
        <w:rPr>
          <w:rFonts w:ascii="Sakkal Majalla" w:hAnsi="Sakkal Majalla" w:cs="Sakkal Majalla"/>
          <w:color w:val="171717" w:themeColor="background2" w:themeShade="1A"/>
          <w:sz w:val="28"/>
          <w:szCs w:val="28"/>
          <w:rtl/>
        </w:rPr>
        <w:lastRenderedPageBreak/>
        <w:t>التغيرات و قبول التحدي في القيادة يتطلب ممارسات قيادية فعالة وكفاءة في التفكير و تواضع و مرونة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في تقبل تبادل المعرفة والخبرات مع فريق عمل المشروع والقدرة على مقاومة أوامر التغيير.</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إن عمل القادة هو توجيه وإلهام فريق العمل لفعل الأشياء بطريقة مختلفة و مبتكرة، والكفاح ضد الصعاب وتحدي وإدارة المخاطر في بيئة عمل غير المؤكدة ، والمثابرة نحو بناء صورة المستقبل أفضل بدون القيادة الفعالة لمدير المشروع لن تكون هناك جهود استثنائية ضرورية قادرة على حل المشاكل القائمة واستغلال الفرس غير المتوقعة التي تساعد في تحقيق أهداف المشروع . (2017 </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Pr>
        <w:t>Loan et al</w:t>
      </w:r>
      <w:r w:rsidRPr="006556B9">
        <w:rPr>
          <w:rFonts w:ascii="Sakkal Majalla" w:hAnsi="Sakkal Majalla" w:cs="Sakkal Majalla"/>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و يتمثل تحدي القيادة الفعالة للعاملين في المشروع في كيفية تحفيز وتشجيع القادة للعاملين في المشروع من أجل إحداث أشياء غير عادية في المؤسسات وزيادة الالتزام للتحقيق الأهداف ويتعلق الأمر بالممارسات التي يستخدمها القادة لتحويل القيم إلى أفعال تنعكس على قيم العمل والمنظمة بحيث ستتحول الخطط والوثائق المكتوبة إلى واقع تنفيذي وسلوك عمل ضمن الوقت والكلفة والجودة ، والرؤى المستقبلية إلى حقائق ، وتقليل العقبات وزيادة الابتكارات، وتعزيز </w:t>
      </w:r>
      <w:r w:rsidRPr="006556B9">
        <w:rPr>
          <w:rFonts w:ascii="Sakkal Majalla" w:hAnsi="Sakkal Majalla" w:cs="Sakkal Majalla" w:hint="cs"/>
          <w:color w:val="171717" w:themeColor="background2" w:themeShade="1A"/>
          <w:sz w:val="28"/>
          <w:szCs w:val="28"/>
          <w:rtl/>
        </w:rPr>
        <w:t>التآزر</w:t>
      </w:r>
      <w:r w:rsidRPr="006556B9">
        <w:rPr>
          <w:rFonts w:ascii="Sakkal Majalla" w:hAnsi="Sakkal Majalla" w:cs="Sakkal Majalla"/>
          <w:color w:val="171717" w:themeColor="background2" w:themeShade="1A"/>
          <w:sz w:val="28"/>
          <w:szCs w:val="28"/>
          <w:rtl/>
        </w:rPr>
        <w:t xml:space="preserve"> بين فرق العمل، وإدارة المخاطر بكفاءة و تقليل اثرها على المشروع. ويتعلق الأمر بالقائد القادر على خلق مناخ عمل خاص </w:t>
      </w:r>
      <w:r w:rsidRPr="006556B9">
        <w:rPr>
          <w:rFonts w:ascii="Sakkal Majalla" w:hAnsi="Sakkal Majalla" w:cs="Sakkal Majalla" w:hint="cs"/>
          <w:color w:val="171717" w:themeColor="background2" w:themeShade="1A"/>
          <w:sz w:val="28"/>
          <w:szCs w:val="28"/>
          <w:rtl/>
        </w:rPr>
        <w:t>للإبداع</w:t>
      </w:r>
      <w:r w:rsidRPr="006556B9">
        <w:rPr>
          <w:rFonts w:ascii="Sakkal Majalla" w:hAnsi="Sakkal Majalla" w:cs="Sakkal Majalla"/>
          <w:color w:val="171717" w:themeColor="background2" w:themeShade="1A"/>
          <w:sz w:val="28"/>
          <w:szCs w:val="28"/>
          <w:rtl/>
        </w:rPr>
        <w:t xml:space="preserve"> والابتكار .</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Kouzes &amp; Posner, 2019</w:t>
      </w:r>
      <w:r w:rsidRPr="006556B9">
        <w:rPr>
          <w:rFonts w:ascii="Sakkal Majalla" w:hAnsi="Sakkal Majalla" w:cs="Sakkal Majalla"/>
          <w:color w:val="171717" w:themeColor="background2" w:themeShade="1A"/>
          <w:sz w:val="28"/>
          <w:szCs w:val="28"/>
          <w:rtl/>
        </w:rPr>
        <w:t>)</w:t>
      </w:r>
    </w:p>
    <w:p w:rsidR="002869B4"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وبناء على نموذج الممارسات القيادية  التي طورها  تمت صياغة </w:t>
      </w:r>
      <w:r w:rsidRPr="006556B9">
        <w:rPr>
          <w:rFonts w:ascii="Sakkal Majalla" w:hAnsi="Sakkal Majalla" w:cs="Sakkal Majalla"/>
          <w:color w:val="171717" w:themeColor="background2" w:themeShade="1A"/>
          <w:sz w:val="28"/>
          <w:szCs w:val="28"/>
        </w:rPr>
        <w:t>LPI</w:t>
      </w:r>
      <w:r w:rsidRPr="006556B9">
        <w:rPr>
          <w:rFonts w:ascii="Sakkal Majalla" w:hAnsi="Sakkal Majalla" w:cs="Sakkal Majalla"/>
          <w:color w:val="171717" w:themeColor="background2" w:themeShade="1A"/>
          <w:sz w:val="28"/>
          <w:szCs w:val="28"/>
          <w:rtl/>
        </w:rPr>
        <w:t xml:space="preserve"> من خلال تثليث طرق البحث النوعية والكمية استخدم كوزيز وبوستر المقابلات المتعمقة ودراسات الحالة عن تجارب القيادة الشخصية الأفضل التي تولد منها الإطار </w:t>
      </w:r>
      <w:r w:rsidRPr="006556B9">
        <w:rPr>
          <w:rFonts w:ascii="Sakkal Majalla" w:hAnsi="Sakkal Majalla" w:cs="Sakkal Majalla" w:hint="cs"/>
          <w:color w:val="171717" w:themeColor="background2" w:themeShade="1A"/>
          <w:sz w:val="28"/>
          <w:szCs w:val="28"/>
          <w:rtl/>
        </w:rPr>
        <w:t>المفاهيم</w:t>
      </w:r>
      <w:r w:rsidRPr="006556B9">
        <w:rPr>
          <w:rFonts w:ascii="Sakkal Majalla" w:hAnsi="Sakkal Majalla" w:cs="Sakkal Majalla"/>
          <w:color w:val="171717" w:themeColor="background2" w:themeShade="1A"/>
          <w:sz w:val="28"/>
          <w:szCs w:val="28"/>
          <w:rtl/>
        </w:rPr>
        <w:t xml:space="preserve"> للنموذج والذي قدم إضافة عالمية وهدفت هذه الدراسة لفهم هذا النموذج ودراسته و تطبيقه في البيئة العربية نظرياً وعملياً لكشف أفضل الممارسات القيادية لضمان نجاح المشروع حيث ينظم النموذج و نتائجه حول الممارسات الأفضل لقائد المشروع وفق خمس فئات ترتبط بسلوكيات القيادة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والتي تتضمن ما يلي:</w:t>
      </w:r>
      <w:r w:rsidRPr="006556B9">
        <w:rPr>
          <w:rFonts w:ascii="Sakkal Majalla" w:hAnsi="Sakkal Majalla" w:cs="Sakkal Majalla" w:hint="cs"/>
          <w:color w:val="171717" w:themeColor="background2" w:themeShade="1A"/>
          <w:sz w:val="28"/>
          <w:szCs w:val="28"/>
          <w:rtl/>
        </w:rPr>
        <w:t xml:space="preserve"> ( سليمان،2020)</w:t>
      </w:r>
    </w:p>
    <w:p w:rsidR="002869B4"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rsidR="002869B4" w:rsidRPr="006556B9" w:rsidRDefault="002869B4" w:rsidP="002869B4">
      <w:pPr>
        <w:numPr>
          <w:ilvl w:val="0"/>
          <w:numId w:val="24"/>
        </w:numPr>
        <w:tabs>
          <w:tab w:val="left" w:pos="1646"/>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القدرة على نمذجة طريق و خطة المشروع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يؤكد النموذج على أن حصول مدير المشروع على المسمى الوظيفي لا يجعل منه قائدا، حيث إن موقع المدير في رأس الهرم الوظيفي و حصوله على موقع وظيفي لا يعني أن تنطبق عليه سمات القائد. بل ان المنهجية والنموذج القيادي المتفرد والطريقة التي يتصرف بها المدير مع فرق العمل والعاملين بالمشروع هي التي تحدث فرقاً في شخصيته كقائد أو مدير و في تحسين وتطوير مستويات الانجاز - و تعكس انطباعاً و صورة عن شخصيته و سمانه كقائد و يعتبر القائد المثالي والقدوة هو الأقدر على الالتزام بمعايير العمل ، و بما يمكن من اعتبار القائد نموذجا ومثالا للسلوك المهني و الشخصي الأمثل و الذي يتناسب مع توقعات أصحاب المصالح بحيث يعمل على تصميم خارطة طريق المشروع بفاعليه من خلال وجود مبادئ عمل و بروتوكولات تتماشى مع قيم عمل القائد المثالية ومبادئ وقيم المنظمة الأم. و ليتم تصميم الطريق بفعالية ، يجب أن يكون القائد واضحًا في مبادئه التوجيهية وقيمه من خلال شخصيته</w:t>
      </w:r>
      <w:r w:rsidRPr="006556B9">
        <w:rPr>
          <w:rFonts w:ascii="Sakkal Majalla" w:hAnsi="Sakkal Majalla" w:cs="Sakkal Majalla" w:hint="cs"/>
          <w:color w:val="171717" w:themeColor="background2" w:themeShade="1A"/>
          <w:sz w:val="28"/>
          <w:szCs w:val="28"/>
          <w:rtl/>
        </w:rPr>
        <w:t>. (</w:t>
      </w:r>
      <w:r w:rsidRPr="006556B9">
        <w:rPr>
          <w:rFonts w:ascii="Sakkal Majalla" w:hAnsi="Sakkal Majalla" w:cs="Sakkal Majalla"/>
          <w:color w:val="171717" w:themeColor="background2" w:themeShade="1A"/>
          <w:sz w:val="28"/>
          <w:szCs w:val="28"/>
        </w:rPr>
        <w:t>Latta, 2019</w:t>
      </w:r>
      <w:r w:rsidRPr="006556B9">
        <w:rPr>
          <w:rFonts w:ascii="Sakkal Majalla" w:hAnsi="Sakkal Majalla" w:cs="Sakkal Majalla" w:hint="cs"/>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137DCB">
        <w:rPr>
          <w:rFonts w:ascii="Sakkal Majalla" w:hAnsi="Sakkal Majalla" w:cs="Sakkal Majalla"/>
          <w:b/>
          <w:bCs/>
          <w:color w:val="171717" w:themeColor="background2" w:themeShade="1A"/>
          <w:sz w:val="28"/>
          <w:szCs w:val="28"/>
          <w:rtl/>
        </w:rPr>
        <w:t>القيادية المتوازنة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يتوجب على المدير أن يعرف شخصيته التي سيقود بها المشروع عن طريق :</w:t>
      </w:r>
    </w:p>
    <w:p w:rsidR="002869B4" w:rsidRPr="006556B9" w:rsidRDefault="002869B4" w:rsidP="002869B4">
      <w:pPr>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أن يعرف القائد نفسه للآخرين ويبرز شخصية القائد الفعال بداخله التي سيقود بها المشروع:</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يجب على القائد تحديد فلسفته القيادية وفهمها، وأن يكون مستعداً لمشاركة فريق العمل والعاملين بالمشروع بها حتى يصبح قائدا موثوق به، يجب أن يلتزم ويربط ما يقوله بما يفعله, يجب عليه أولاً أن يجد ذاته وشخصيته ويحدد مبادته إن لم يتمكن من معرفة ذاته و قدراته و تحديد مبادله، فسوف ينتهي به الأمر بمبادئ تخص شخصا آخر يجب أن تكون له لغته الخاصة وكلماته وأن تمتاز لغته بمكونات خاصه واضحة ومشجعة بحيث يكون قادراً على المدى الطويل و منسقا في الأقوال والأفعال، و يكون لديه النزاهة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والعدالة للقيادة، لذلك يجب عليه أن يجد ناته بتحديد مكونات شخصيته و مفرداته و كلامه و أفعاله التي تناسب تنوع مستويات فريق العمل وثقافاتهم ليكون القائد القدوة لفريق عمله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كي يكون القائد الأكثر فعالية ، يجب أن تعكس لغته ثقافته وأن تمتاز بسمة خاصة تتوافق مع فريق عمله و تعكس هذه اللغة قيمه وتوجهاته ومستواه العلمي والثقافي ويبرز من خلالها بصمة خاصة به </w:t>
      </w:r>
      <w:r w:rsidRPr="006556B9">
        <w:rPr>
          <w:rFonts w:ascii="Sakkal Majalla" w:hAnsi="Sakkal Majalla" w:cs="Sakkal Majalla"/>
          <w:color w:val="171717" w:themeColor="background2" w:themeShade="1A"/>
          <w:sz w:val="28"/>
          <w:szCs w:val="28"/>
          <w:rtl/>
        </w:rPr>
        <w:lastRenderedPageBreak/>
        <w:t xml:space="preserve">تميزه كقائد وليس كمدير ومن جهة أخرى أن يعكس هذا الخطاب ثباتاً في المبادئ والتوجهات و القيم المهنية ذات اتجاه ثابت غير متذبذب تمكنه من بناء قيم تمكن من اتخاذ قرارات صعبة تعزز من قدراته على تحمل المسؤولية </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Kerzner, 2019</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واتخاذ القرارات الصعبة خلال دورة حياة المشروع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تأكيد المبادئ التوجيهية والقيم المشتركة أشار (</w:t>
      </w:r>
      <w:r w:rsidRPr="006556B9">
        <w:rPr>
          <w:rFonts w:ascii="Sakkal Majalla" w:hAnsi="Sakkal Majalla" w:cs="Sakkal Majalla"/>
          <w:color w:val="171717" w:themeColor="background2" w:themeShade="1A"/>
          <w:sz w:val="28"/>
          <w:szCs w:val="28"/>
        </w:rPr>
        <w:t>Miton Rokeach</w:t>
      </w:r>
      <w:r w:rsidRPr="006556B9">
        <w:rPr>
          <w:rFonts w:ascii="Sakkal Majalla" w:hAnsi="Sakkal Majalla" w:cs="Sakkal Majalla"/>
          <w:color w:val="171717" w:themeColor="background2" w:themeShade="1A"/>
          <w:sz w:val="28"/>
          <w:szCs w:val="28"/>
          <w:rtl/>
        </w:rPr>
        <w:t>) أحد العلماء البارزين في مجال القيم الإنسانية، إلى أن القيم مرتبة في مجموعتين: الوسائل والغابات وفي سياق هذه الدراسة حول قائد المشروع وسماته ، تستخدم مصطلح القيم للإشارة إلى المعتقدات والتوجهات حول كيفية إنجاز أعمال</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المشروع والوصول إلى الأهداف.</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hint="cs"/>
          <w:color w:val="171717" w:themeColor="background2" w:themeShade="1A"/>
          <w:sz w:val="28"/>
          <w:szCs w:val="28"/>
          <w:rtl/>
          <w:lang w:bidi="ar-EG"/>
        </w:rPr>
        <w:t>(الدوسري،2021)</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عندما نتحدث عن الرؤية تشير إلى القيم بعيدة المدى التي يطمح القادة إلى تحقيقها، إن القيادة تتطلب كليهما وخاصة خلال دورة حياة المشروع التي تمتاز بالتغيير و عدم التأكد وخاصة خلال مراحل التخطيط والتنفيذ والتي يحتاج فريق العمل إلى رؤية وقيم عمل تمتاز بالثبات بالرغم من حالة عدم اليقين وضرورة ايصال هذه القيم الى فريق العمل باستمرار وضرورة كشف هذه القيم والمعتقدات والتي ستعزز من فرص النجاح و القائد يضع قواعد حوكمة وقواعد للعمل وقيم أخلاقية </w:t>
      </w:r>
      <w:r w:rsidRPr="006556B9">
        <w:rPr>
          <w:rFonts w:ascii="Sakkal Majalla" w:hAnsi="Sakkal Majalla" w:cs="Sakkal Majalla" w:hint="cs"/>
          <w:color w:val="171717" w:themeColor="background2" w:themeShade="1A"/>
          <w:sz w:val="28"/>
          <w:szCs w:val="28"/>
          <w:rtl/>
        </w:rPr>
        <w:t>للأداء</w:t>
      </w:r>
      <w:r w:rsidRPr="006556B9">
        <w:rPr>
          <w:rFonts w:ascii="Sakkal Majalla" w:hAnsi="Sakkal Majalla" w:cs="Sakkal Majalla"/>
          <w:color w:val="171717" w:themeColor="background2" w:themeShade="1A"/>
          <w:sz w:val="28"/>
          <w:szCs w:val="28"/>
          <w:rtl/>
        </w:rPr>
        <w:t xml:space="preserve"> تزيد مستويات التزام فريق العمل و العاملين وتضمن تحقيق الأهداف </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Madsen, 2019</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 على الرغم من أن توضيح ونشر القائد </w:t>
      </w:r>
      <w:r w:rsidRPr="006556B9">
        <w:rPr>
          <w:rFonts w:ascii="Sakkal Majalla" w:hAnsi="Sakkal Majalla" w:cs="Sakkal Majalla" w:hint="cs"/>
          <w:color w:val="171717" w:themeColor="background2" w:themeShade="1A"/>
          <w:sz w:val="28"/>
          <w:szCs w:val="28"/>
          <w:rtl/>
        </w:rPr>
        <w:t>القيمة</w:t>
      </w:r>
      <w:r w:rsidRPr="006556B9">
        <w:rPr>
          <w:rFonts w:ascii="Sakkal Majalla" w:hAnsi="Sakkal Majalla" w:cs="Sakkal Majalla"/>
          <w:color w:val="171717" w:themeColor="background2" w:themeShade="1A"/>
          <w:sz w:val="28"/>
          <w:szCs w:val="28"/>
          <w:rtl/>
        </w:rPr>
        <w:t xml:space="preserve"> الشخصية وهو أمر أساسي ومحوري ، إلا أنه غير كاف وحده، وذلك لأن القائد الفعال لا يتحدث فقط عن نفسه بل ويتحدث عن تابعيه يعتبر نفسه يمثلهم ويدافع عن حقوقهم كذلك. لذا يجب أن يكون هناك اتفاق على القيم المشتركة التي يلتزم الجميع بالتمسك بها. هذا يعطي لفريق العمل أسبابا لفهم ما يقومون به، وهذا بدوره يحدث فرقا كبيرا وإيجابيا في التعاطي وعمليات اتخاذ القرار في مواقف العمل وأدائه إن الفهم المشترك للقيم المشتركة ينشأ من العمل عليها و ليس من خلال اعلانها و </w:t>
      </w:r>
      <w:r w:rsidRPr="006556B9">
        <w:rPr>
          <w:rFonts w:ascii="Sakkal Majalla" w:hAnsi="Sakkal Majalla" w:cs="Sakkal Majalla" w:hint="cs"/>
          <w:color w:val="171717" w:themeColor="background2" w:themeShade="1A"/>
          <w:sz w:val="28"/>
          <w:szCs w:val="28"/>
          <w:rtl/>
        </w:rPr>
        <w:t>مشاركتها ب</w:t>
      </w:r>
      <w:r w:rsidRPr="006556B9">
        <w:rPr>
          <w:rFonts w:ascii="Sakkal Majalla" w:hAnsi="Sakkal Majalla" w:cs="Sakkal Majalla" w:hint="eastAsia"/>
          <w:color w:val="171717" w:themeColor="background2" w:themeShade="1A"/>
          <w:sz w:val="28"/>
          <w:szCs w:val="28"/>
          <w:rtl/>
        </w:rPr>
        <w:t>ل</w:t>
      </w:r>
      <w:r w:rsidRPr="006556B9">
        <w:rPr>
          <w:rFonts w:ascii="Sakkal Majalla" w:hAnsi="Sakkal Majalla" w:cs="Sakkal Majalla"/>
          <w:color w:val="171717" w:themeColor="background2" w:themeShade="1A"/>
          <w:sz w:val="28"/>
          <w:szCs w:val="28"/>
          <w:rtl/>
        </w:rPr>
        <w:t xml:space="preserve"> من خلال الالتزام بها وتنفيذها ويتم التوافق على هذه القيم من خلال الحوار والنقاش المتبادل بين القائد وفريق العمل و بما يولد الشعور ببينهم بأنهم وحدة واحدة و تزداد الثقة المتبادلة</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بينهم و من ثم يليها التفاهم والالتزام بما تم الاتفاق عليه وينعكس على تحقيق أهداف المشروع.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lastRenderedPageBreak/>
        <w:t xml:space="preserve">ان </w:t>
      </w:r>
      <w:r w:rsidRPr="006556B9">
        <w:rPr>
          <w:rFonts w:ascii="Sakkal Majalla" w:hAnsi="Sakkal Majalla" w:cs="Sakkal Majalla" w:hint="cs"/>
          <w:color w:val="171717" w:themeColor="background2" w:themeShade="1A"/>
          <w:sz w:val="28"/>
          <w:szCs w:val="28"/>
          <w:rtl/>
        </w:rPr>
        <w:t xml:space="preserve">جميع </w:t>
      </w:r>
      <w:r w:rsidRPr="006556B9">
        <w:rPr>
          <w:rFonts w:ascii="Sakkal Majalla" w:hAnsi="Sakkal Majalla" w:cs="Sakkal Majalla"/>
          <w:color w:val="171717" w:themeColor="background2" w:themeShade="1A"/>
          <w:sz w:val="28"/>
          <w:szCs w:val="28"/>
          <w:rtl/>
        </w:rPr>
        <w:t xml:space="preserve"> قرار</w:t>
      </w:r>
      <w:r w:rsidRPr="006556B9">
        <w:rPr>
          <w:rFonts w:ascii="Sakkal Majalla" w:hAnsi="Sakkal Majalla" w:cs="Sakkal Majalla" w:hint="cs"/>
          <w:color w:val="171717" w:themeColor="background2" w:themeShade="1A"/>
          <w:sz w:val="28"/>
          <w:szCs w:val="28"/>
          <w:rtl/>
        </w:rPr>
        <w:t>ا</w:t>
      </w:r>
      <w:r w:rsidRPr="006556B9">
        <w:rPr>
          <w:rFonts w:ascii="Sakkal Majalla" w:hAnsi="Sakkal Majalla" w:cs="Sakkal Majalla"/>
          <w:color w:val="171717" w:themeColor="background2" w:themeShade="1A"/>
          <w:sz w:val="28"/>
          <w:szCs w:val="28"/>
          <w:rtl/>
        </w:rPr>
        <w:t xml:space="preserve">ت القائد تضبطها قيم العمل، ومعظمها يظهر من خلاله أولويات العمل ومصالحه التي يعمل على أساسها سواء للمنظمة الأم أو الزبائن وماهي سياسات القائد في القرارات التنفيذية للعمل والتشجيع على الحلول الابتكارية و الإبداعية ووسائل المكافأة واضحة لفريق العمل وأن يكون فريق العمل قادر على </w:t>
      </w:r>
      <w:r w:rsidRPr="006556B9">
        <w:rPr>
          <w:rFonts w:ascii="Sakkal Majalla" w:hAnsi="Sakkal Majalla" w:cs="Sakkal Majalla" w:hint="cs"/>
          <w:color w:val="171717" w:themeColor="background2" w:themeShade="1A"/>
          <w:sz w:val="28"/>
          <w:szCs w:val="28"/>
          <w:rtl/>
        </w:rPr>
        <w:t>التنبؤ</w:t>
      </w:r>
      <w:r w:rsidRPr="006556B9">
        <w:rPr>
          <w:rFonts w:ascii="Sakkal Majalla" w:hAnsi="Sakkal Majalla" w:cs="Sakkal Majalla"/>
          <w:color w:val="171717" w:themeColor="background2" w:themeShade="1A"/>
          <w:sz w:val="28"/>
          <w:szCs w:val="28"/>
          <w:rtl/>
        </w:rPr>
        <w:t xml:space="preserve"> بالقرارات في الحالات و المسارات الحرجة من خلال ضبط جميع القرارات بمنظومة قيم العمل التي سنها مدير المشروع وقائده والتي تشجع على التفكير الإبداعي للفريق (2020</w:t>
      </w:r>
      <w:r w:rsidRPr="006556B9">
        <w:rPr>
          <w:rFonts w:ascii="Sakkal Majalla" w:hAnsi="Sakkal Majalla" w:cs="Sakkal Majalla"/>
          <w:color w:val="171717" w:themeColor="background2" w:themeShade="1A"/>
          <w:sz w:val="28"/>
          <w:szCs w:val="28"/>
          <w:lang w:bidi="ar-EG"/>
        </w:rPr>
        <w:t>,</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lang w:bidi="ar-EG"/>
        </w:rPr>
        <w:t>Tams &amp; Gentile</w:t>
      </w:r>
      <w:r w:rsidRPr="006556B9">
        <w:rPr>
          <w:rFonts w:ascii="Sakkal Majalla" w:hAnsi="Sakkal Majalla" w:cs="Sakkal Majalla" w:hint="cs"/>
          <w:color w:val="171717" w:themeColor="background2" w:themeShade="1A"/>
          <w:sz w:val="28"/>
          <w:szCs w:val="28"/>
          <w:rtl/>
          <w:lang w:bidi="ar-EG"/>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القدرة على إلهام ومشاركة رؤية المشروع</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الرؤية هي منظور مستقبلي لشكل المشروع وهي القوة الدافعة التي تخلق وتعزز المستقبل لشكل المشروع . و القائد دائما يتطلع إلى مستقبل المشروع الناجح، بحيث يكون لدى القائد رؤية واضحة وثاقبة لما يجب أن</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تبدو عليه النتائج قبل البدء في أي مشروع على الرغم من أن المستقبل يحمل القليل من اليقين وحالة التأكد. و ليس هنالك أي ضمانات أو مسارات سهلة لأي خطة ، و من الممكن أن يتعرض المشروع لتغيير في بيئة أعماله وظروفه في أي لحظة خلال دورة حياته، لذا يعتمد القائد الريادي على الحسن القيادي الموجود بداخله بحيث يكون موجها داخليا وذاتيا وهذه سمة خاصة بالقائد، فهو يحمل أفكارا و رؤى حول ما يجب أن يكون عليه العمل لتحقيق أهداف المشروع وتحقيق متطلبات وفرص النجاح المتوقع، حيث يشعر القائد بما يمكن تحقيقه من خلال تنفيذ العمل بشكل فريد خاصة إذا كان فريق العمل يعمل بصورة </w:t>
      </w:r>
      <w:r w:rsidRPr="006556B9">
        <w:rPr>
          <w:rFonts w:ascii="Sakkal Majalla" w:hAnsi="Sakkal Majalla" w:cs="Sakkal Majalla" w:hint="cs"/>
          <w:color w:val="171717" w:themeColor="background2" w:themeShade="1A"/>
          <w:sz w:val="28"/>
          <w:szCs w:val="28"/>
          <w:rtl/>
        </w:rPr>
        <w:t>تآزريه</w:t>
      </w:r>
      <w:r w:rsidRPr="006556B9">
        <w:rPr>
          <w:rFonts w:ascii="Sakkal Majalla" w:hAnsi="Sakkal Majalla" w:cs="Sakkal Majalla"/>
          <w:color w:val="171717" w:themeColor="background2" w:themeShade="1A"/>
          <w:sz w:val="28"/>
          <w:szCs w:val="28"/>
          <w:rtl/>
        </w:rPr>
        <w:t xml:space="preserve"> من أجل تحقيق الغرض المشترك وهو الوصول بالمشروع لأعلى نقطة نجاح متوقعة ضمن الكلفة والجودة والوقت. والقائد يجب أن يكون إيجابي ومتقاتل بشأن المستقبل ليشكل دافعاً لفريقه و يؤمن بقدرات فريق العمل بالمشروع ومهاراتهم التي ستحقق تميزا في الانجاز، لذلك يطمح دائما لبناء الثقة المتبادلة بينه و بين فريق العمل و لكن الرؤى التي يراها القائد لا تكفي وحدها لتوليد أثر إيجابي و لكن يجب عليه كفائت حث العاملين وفريق العمل على توقع الفرضيات المستقبلية الغير متوقعة وعليه ابراز الثقة بقدراتهم التي من الممكن أن تغير شيء لم يحدثه شخص آخر من قبل لمذا عليه أن ينقل الأمال والأحلام حتى يفهمها فريق عمله ويشاركهم اياها بوضوح و يوضح لهم كيف ستخدم قيمهم ومصالحهم من خلال الرؤية الطويلة الأجل</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Müller,et al, 2019</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 بذلك يجب على القائد</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 xml:space="preserve">أن يكون لديه رؤية مميزة للمستقبل : أهم دور للقائد أن يمتلك رؤية مميزة للمستقبل في المراحل التخطيطية للمشروع، يشمل تركيز الفات على ادارة قدرات الموارد البشرية </w:t>
      </w:r>
      <w:r w:rsidRPr="006556B9">
        <w:rPr>
          <w:rFonts w:ascii="Sakkal Majalla" w:hAnsi="Sakkal Majalla" w:cs="Sakkal Majalla"/>
          <w:color w:val="171717" w:themeColor="background2" w:themeShade="1A"/>
          <w:sz w:val="28"/>
          <w:szCs w:val="28"/>
          <w:rtl/>
        </w:rPr>
        <w:lastRenderedPageBreak/>
        <w:t>بكفاءة لتمكين فريق العمل بالمنظمة من المشاركة وتصميم رؤية مستقبل المشروع بشكل جماعي، و يجب أن يمتلك القائد القدرة على ادخال رؤيته</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الخاصة للمستقبل وتبدأ عملية التمييز من خلال مقارنة المشروع بمشروعات عالمية ريادية سجلت نجاحات موثقة و عكسها على المشروع وإضافة بصمة خاصة تميز المشروع وإن الشراك العاملين في بناء رؤية مشتركة للمشروع من قبل قائد المشروع ومديرة ستمكن من تعزيز قوة الالتزام بالمشروع خلال دورة حياة المشروع وتخلق حالة من التكاتف </w:t>
      </w:r>
      <w:r w:rsidRPr="006556B9">
        <w:rPr>
          <w:rFonts w:ascii="Sakkal Majalla" w:hAnsi="Sakkal Majalla" w:cs="Sakkal Majalla" w:hint="cs"/>
          <w:color w:val="171717" w:themeColor="background2" w:themeShade="1A"/>
          <w:sz w:val="28"/>
          <w:szCs w:val="28"/>
          <w:rtl/>
        </w:rPr>
        <w:t>والتآزر</w:t>
      </w:r>
      <w:r w:rsidRPr="006556B9">
        <w:rPr>
          <w:rFonts w:ascii="Sakkal Majalla" w:hAnsi="Sakkal Majalla" w:cs="Sakkal Majalla"/>
          <w:color w:val="171717" w:themeColor="background2" w:themeShade="1A"/>
          <w:sz w:val="28"/>
          <w:szCs w:val="28"/>
          <w:rtl/>
        </w:rPr>
        <w:t xml:space="preserve"> وتعزز من تركيز الفريق على تحقيق الأهداف، ويجب مراجعة هذه الرؤية بصورة مستمرة وأن تكون هذه الرؤية ذات قيمة وذات معنى وفيها تحدي وتحاكي المستقبل والرؤية تتعكس على المهمة و الأهداف وهي تشكل عملية توجيهية للعاملين وفريق العمل </w:t>
      </w:r>
      <w:r w:rsidRPr="006556B9">
        <w:rPr>
          <w:rFonts w:ascii="Sakkal Majalla" w:hAnsi="Sakkal Majalla" w:cs="Sakkal Majalla" w:hint="cs"/>
          <w:color w:val="171717" w:themeColor="background2" w:themeShade="1A"/>
          <w:sz w:val="28"/>
          <w:szCs w:val="28"/>
          <w:rtl/>
        </w:rPr>
        <w:t xml:space="preserve">(2019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 xml:space="preserve"> Taylor.et al</w:t>
      </w:r>
      <w:r w:rsidRPr="006556B9">
        <w:rPr>
          <w:rFonts w:ascii="Sakkal Majalla" w:hAnsi="Sakkal Majalla" w:cs="Sakkal Majalla" w:hint="cs"/>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مشاركة فريق العمل في الرؤية المشتركة على القائد أن يصبغ رؤية مشتركة مليئة بالمثل العليا ذات القيمة والمحتوى الرفيع أخلاقيا ومهنياً مليئة بالتميز والاحترافية وتحدي المنافسين تدفع العاميين وفريق العمل نحو الانجاز لتحقيقها، ويلعب القائد دوراً مثالياً بحيث يخلق احساسا بالاعتزاز و الفخر وأنهم غير عاديين ويعملون على مشروع متميز غير اعتيادي ولا تقليدي، وأن هذه الرؤية جاءت من رؤية جماعية لفريق العمل من خلال استخدام ادوات مشاركة حقيقية في رسم صورة المستقبل، وأن يكون للقائد دور محوري و مؤثر ومقنع وأن تكون هذه الرؤية قابلة للتطبيق ويعبر عنها وبروح القائد لهذه الرؤية من خلال الرموز و الصور مما يمكن من تعزيز الدافعية والحماس والالتزام بتنفيذها (2018 ,</w:t>
      </w:r>
      <w:r w:rsidRPr="006556B9">
        <w:rPr>
          <w:rFonts w:ascii="Sakkal Majalla" w:hAnsi="Sakkal Majalla" w:cs="Sakkal Majalla"/>
          <w:color w:val="171717" w:themeColor="background2" w:themeShade="1A"/>
          <w:sz w:val="28"/>
          <w:szCs w:val="28"/>
        </w:rPr>
        <w:t>Jensen</w:t>
      </w:r>
      <w:r w:rsidRPr="006556B9">
        <w:rPr>
          <w:rFonts w:ascii="Sakkal Majalla" w:hAnsi="Sakkal Majalla" w:cs="Sakkal Majalla"/>
          <w:color w:val="171717" w:themeColor="background2" w:themeShade="1A"/>
          <w:sz w:val="28"/>
          <w:szCs w:val="28"/>
          <w:rtl/>
        </w:rPr>
        <w:t xml:space="preserve"> )</w:t>
      </w:r>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83" w:name="_Toc162898679"/>
      <w:bookmarkStart w:id="84" w:name="_Toc172483868"/>
      <w:bookmarkStart w:id="85" w:name="_Toc180405673"/>
      <w:r w:rsidRPr="006556B9">
        <w:rPr>
          <w:rFonts w:ascii="Sakkal Majalla" w:hAnsi="Sakkal Majalla" w:cs="Sakkal Majalla"/>
          <w:b/>
          <w:bCs/>
          <w:color w:val="171717" w:themeColor="background2" w:themeShade="1A"/>
          <w:sz w:val="32"/>
          <w:szCs w:val="32"/>
        </w:rPr>
        <w:t>6.1.2</w:t>
      </w:r>
      <w:r w:rsidRPr="006556B9">
        <w:rPr>
          <w:rFonts w:ascii="Sakkal Majalla" w:hAnsi="Sakkal Majalla" w:cs="Sakkal Majalla"/>
          <w:b/>
          <w:bCs/>
          <w:color w:val="171717" w:themeColor="background2" w:themeShade="1A"/>
          <w:sz w:val="32"/>
          <w:szCs w:val="32"/>
          <w:rtl/>
        </w:rPr>
        <w:t>إدارة فعالة للمخاطر والتحديات</w:t>
      </w:r>
      <w:bookmarkEnd w:id="83"/>
      <w:bookmarkEnd w:id="84"/>
      <w:bookmarkEnd w:id="85"/>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في إدارة المخاطر وتحدياتها إن على القائد انتهاز الفرص للحصول على التغيير الأفضل في أعمال المشروع مما يتطلب منه بذل قصارى جهده في تغيير الإجراءات والخطط المسبقة المقاومة التغييرات و المخاطر الغير متوقعة فعلى القائد أن يتعامل مع هذه التغييرات والمخاطر بجاهزية و وعي وحزم و تصميم وعليه أن يختبر ويتحمل المتاعب والمخاطر بأفكار علمية وعقلانية بنيت من الخبرة والعلم و المعرفة وعليه أن يسعى لتحدي الفرص الصعبة لاختبار قدراته وتحفيز فريق عمل المشروع على تطوير مهاراتهم وقدراتهم </w:t>
      </w:r>
      <w:r w:rsidRPr="006556B9">
        <w:rPr>
          <w:rFonts w:ascii="Sakkal Majalla" w:hAnsi="Sakkal Majalla" w:cs="Sakkal Majalla"/>
          <w:color w:val="171717" w:themeColor="background2" w:themeShade="1A"/>
          <w:sz w:val="28"/>
          <w:szCs w:val="28"/>
          <w:rtl/>
        </w:rPr>
        <w:lastRenderedPageBreak/>
        <w:t xml:space="preserve">المهنية والفنية الاستغلال الفرص وتجنب المخاطر وابراز قدراتهم الادارية و الابتكارية في انتهاز الفرص وتطوير العمل في المشروع، وهذا يدل على شخصية القائد المرنة بتحفيز </w:t>
      </w:r>
      <w:r w:rsidRPr="006556B9">
        <w:rPr>
          <w:rFonts w:ascii="Sakkal Majalla" w:hAnsi="Sakkal Majalla" w:cs="Sakkal Majalla" w:hint="cs"/>
          <w:color w:val="171717" w:themeColor="background2" w:themeShade="1A"/>
          <w:sz w:val="28"/>
          <w:szCs w:val="28"/>
          <w:rtl/>
        </w:rPr>
        <w:t>الأفكا</w:t>
      </w:r>
      <w:r w:rsidRPr="006556B9">
        <w:rPr>
          <w:rFonts w:ascii="Sakkal Majalla" w:hAnsi="Sakkal Majalla" w:cs="Sakkal Majalla" w:hint="eastAsia"/>
          <w:color w:val="171717" w:themeColor="background2" w:themeShade="1A"/>
          <w:sz w:val="28"/>
          <w:szCs w:val="28"/>
          <w:rtl/>
        </w:rPr>
        <w:t>ر</w:t>
      </w:r>
      <w:r w:rsidRPr="006556B9">
        <w:rPr>
          <w:rFonts w:ascii="Sakkal Majalla" w:hAnsi="Sakkal Majalla" w:cs="Sakkal Majalla"/>
          <w:color w:val="171717" w:themeColor="background2" w:themeShade="1A"/>
          <w:sz w:val="28"/>
          <w:szCs w:val="28"/>
          <w:rtl/>
        </w:rPr>
        <w:t xml:space="preserve"> فريق العمل الابداعية والابتكارية لمواجهة المخاطر والتحديات تقبله </w:t>
      </w:r>
      <w:r w:rsidRPr="006556B9">
        <w:rPr>
          <w:rFonts w:ascii="Sakkal Majalla" w:hAnsi="Sakkal Majalla" w:cs="Sakkal Majalla" w:hint="cs"/>
          <w:color w:val="171717" w:themeColor="background2" w:themeShade="1A"/>
          <w:sz w:val="28"/>
          <w:szCs w:val="28"/>
          <w:rtl/>
        </w:rPr>
        <w:t>لآرائهم</w:t>
      </w:r>
      <w:r w:rsidRPr="006556B9">
        <w:rPr>
          <w:rFonts w:ascii="Sakkal Majalla" w:hAnsi="Sakkal Majalla" w:cs="Sakkal Majalla"/>
          <w:color w:val="171717" w:themeColor="background2" w:themeShade="1A"/>
          <w:sz w:val="28"/>
          <w:szCs w:val="28"/>
          <w:rtl/>
        </w:rPr>
        <w:t xml:space="preserve"> وتبادل الخبرات و المعرفة فيما بينهم مما يعزز التواصل الفعال بين القائد و فريق عمل المشروع خلال مراحل عمل المشروع، وتعامل القائد مع المهمات الصعبة التي تواجه المشروع خلال فترة حياته بأنها مغامرة تضيف للقائد سمة التحدي التي تحفزه و تجعله قادراً على اجتياز الصعوبات و انتهاز الفرص - (2019 ,</w:t>
      </w:r>
      <w:r w:rsidRPr="006556B9">
        <w:rPr>
          <w:rFonts w:ascii="Sakkal Majalla" w:hAnsi="Sakkal Majalla" w:cs="Sakkal Majalla"/>
          <w:color w:val="171717" w:themeColor="background2" w:themeShade="1A"/>
          <w:sz w:val="28"/>
          <w:szCs w:val="28"/>
        </w:rPr>
        <w:t>Tsaiet</w:t>
      </w:r>
      <w:r w:rsidRPr="006556B9">
        <w:rPr>
          <w:rFonts w:ascii="Sakkal Majalla" w:hAnsi="Sakkal Majalla" w:cs="Sakkal Majalla"/>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و حتى يمتلك القائد روح التحدي يجب عليه</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البحث عن الفرس يتوجب على القائد الريادي أن يكون منفتح وبارع في تلقي الأفكار الجديدة و الابتكارية وأن يكون مطلع على التطورات التكنولوجية والسياسية والاقتصادية والديموغرافية والفنية و الدينية وغيرها التي تساعده في بناء و خلق افكار جديدة تساعده في اقتناص الفرص السوقية، وأن يكون مستعداً للبحث والتطوير عن فرص المعالجة التحولات والتغييرات والمخاطر الغير متوقعة التي تحدث باستمرار خلال فترة</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حياة المشروع فالقائد يجب أن يكون سباق يصنع الابتكارات والمبادرات والبحث عن طرق مبتكرة وغير اعتيادية للتحسين والتغيير في أساليب العمل ومستويات الانجاز ليتشاركها مع فريق عمل المشروع .</w:t>
      </w:r>
      <w:r>
        <w:rPr>
          <w:rFonts w:ascii="Sakkal Majalla" w:hAnsi="Sakkal Majalla" w:cs="Sakkal Majalla" w:hint="cs"/>
          <w:color w:val="171717" w:themeColor="background2" w:themeShade="1A"/>
          <w:sz w:val="28"/>
          <w:szCs w:val="28"/>
          <w:rtl/>
          <w:lang w:bidi="ar-EG"/>
        </w:rPr>
        <w:t xml:space="preserve"> </w:t>
      </w:r>
      <w:r w:rsidRPr="00F47DC0">
        <w:rPr>
          <w:rFonts w:ascii="Sakkal Majalla" w:hAnsi="Sakkal Majalla" w:cs="Sakkal Majalla"/>
          <w:b/>
          <w:bCs/>
          <w:color w:val="171717" w:themeColor="background2" w:themeShade="1A"/>
          <w:sz w:val="28"/>
          <w:szCs w:val="28"/>
          <w:rtl/>
        </w:rPr>
        <w:t>(</w:t>
      </w:r>
      <w:r w:rsidRPr="00F47DC0">
        <w:rPr>
          <w:rFonts w:ascii="Sakkal Majalla" w:hAnsi="Sakkal Majalla" w:cs="Sakkal Majalla"/>
          <w:b/>
          <w:bCs/>
          <w:color w:val="171717" w:themeColor="background2" w:themeShade="1A"/>
          <w:sz w:val="28"/>
          <w:szCs w:val="28"/>
        </w:rPr>
        <w:t>Dickson, , Thoil, 2020</w:t>
      </w:r>
      <w:r w:rsidRPr="00F47DC0">
        <w:rPr>
          <w:rFonts w:ascii="Sakkal Majalla" w:hAnsi="Sakkal Majalla" w:cs="Sakkal Majalla"/>
          <w:b/>
          <w:bCs/>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ind w:firstLine="706"/>
        <w:jc w:val="both"/>
        <w:rPr>
          <w:rFonts w:ascii="Sakkal Majalla" w:hAnsi="Sakkal Majalla" w:cs="Sakkal Majalla"/>
          <w:color w:val="171717" w:themeColor="background2" w:themeShade="1A"/>
          <w:sz w:val="28"/>
          <w:szCs w:val="28"/>
          <w:rtl/>
        </w:rPr>
      </w:pPr>
      <w:r w:rsidRPr="00F47DC0">
        <w:rPr>
          <w:rFonts w:ascii="Sakkal Majalla" w:hAnsi="Sakkal Majalla" w:cs="Sakkal Majalla" w:hint="cs"/>
          <w:b/>
          <w:b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القيام بالتجربة وتحمل المخاطر يبحث القائد دائماً عن الطرق والادوات التي تسهم في التحسين المستمر الأداء المشروع وتساعد في تحقيق وانجاز الرؤية التي يتصورها القائد المستقبل المشروع بما يتوافق مع بيئة عمل المشروع، فهو يسعى دائما للتغيير والتطوير واستخدام التجربة العلمية حتى يحصل على الأفضل، ويقوم بإعداد التجارب المخبرية والبحوث و اختبار المشاريع التجريبية مما يحث فريق العمل على البدء بالمبادرات والتجربة وتحمل المخاطر لتحقيق النجاحات، في حين أنه من الممكن أن يتم ارتكاب أخطاء تؤدي إلى الفشل، بالتالي يخلق مناخ مناسب للتعلم، فلن يعاقبهم على الفشل بل يتم التعامل معه على أنه تجربة تعليمية و هذا يتطلب من القائد خلق مناخاً يتم فيه تشجيع فريق عمله على مشاركة النجاحات و الاخفاقات، يشعر فيه فريق العمل بالقوة و الثقة والالتزام مما يحفزهم على الازدهار و التطور حتى في أسوا الظروف مما يعزز الابتكار والابداع</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Ariratana, et al,2019</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tl/>
        </w:rPr>
        <w:t xml:space="preserve"> </w:t>
      </w:r>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Pr>
        <w:lastRenderedPageBreak/>
        <w:t xml:space="preserve"> </w:t>
      </w:r>
      <w:bookmarkStart w:id="86" w:name="_Toc162898680"/>
      <w:bookmarkStart w:id="87" w:name="_Toc172483869"/>
      <w:bookmarkStart w:id="88" w:name="_Toc180405674"/>
      <w:r w:rsidRPr="006556B9">
        <w:rPr>
          <w:rFonts w:ascii="Sakkal Majalla" w:hAnsi="Sakkal Majalla" w:cs="Sakkal Majalla"/>
          <w:b/>
          <w:bCs/>
          <w:color w:val="171717" w:themeColor="background2" w:themeShade="1A"/>
          <w:sz w:val="32"/>
          <w:szCs w:val="32"/>
        </w:rPr>
        <w:t>7.1.2</w:t>
      </w:r>
      <w:r w:rsidRPr="006556B9">
        <w:rPr>
          <w:rFonts w:ascii="Sakkal Majalla" w:hAnsi="Sakkal Majalla" w:cs="Sakkal Majalla"/>
          <w:b/>
          <w:bCs/>
          <w:color w:val="171717" w:themeColor="background2" w:themeShade="1A"/>
          <w:sz w:val="32"/>
          <w:szCs w:val="32"/>
          <w:rtl/>
        </w:rPr>
        <w:t>تحفيز و تشجيع فريق العمل</w:t>
      </w:r>
      <w:bookmarkEnd w:id="86"/>
      <w:bookmarkEnd w:id="87"/>
      <w:bookmarkEnd w:id="88"/>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يجب على القائد تشجيع فريق عمل المشروع على مواصلة السعي وراء أعمالهم وإلهامهم بشجاعة و ذلك من خلال التعرف بشكل واضح على مساهمات أفراد فريق العمل في الرؤية المشتركة و دعمهم عن طريق الملاحظة والتقدير </w:t>
      </w:r>
      <w:r w:rsidRPr="006556B9">
        <w:rPr>
          <w:rFonts w:ascii="Sakkal Majalla" w:hAnsi="Sakkal Majalla" w:cs="Sakkal Majalla" w:hint="cs"/>
          <w:color w:val="171717" w:themeColor="background2" w:themeShade="1A"/>
          <w:sz w:val="28"/>
          <w:szCs w:val="28"/>
          <w:rtl/>
        </w:rPr>
        <w:t>لإنجازاتهم</w:t>
      </w:r>
      <w:r w:rsidRPr="006556B9">
        <w:rPr>
          <w:rFonts w:ascii="Sakkal Majalla" w:hAnsi="Sakkal Majalla" w:cs="Sakkal Majalla"/>
          <w:color w:val="171717" w:themeColor="background2" w:themeShade="1A"/>
          <w:sz w:val="28"/>
          <w:szCs w:val="28"/>
          <w:rtl/>
        </w:rPr>
        <w:t xml:space="preserve"> والثناء العام عليهم فبذلك يتيح القائد للعاملين معرفة كم يعنون للمنظمة. ومن خلال تعبير القائد عن فخره واعتزازه </w:t>
      </w:r>
      <w:r w:rsidRPr="006556B9">
        <w:rPr>
          <w:rFonts w:ascii="Sakkal Majalla" w:hAnsi="Sakkal Majalla" w:cs="Sakkal Majalla" w:hint="cs"/>
          <w:color w:val="171717" w:themeColor="background2" w:themeShade="1A"/>
          <w:sz w:val="28"/>
          <w:szCs w:val="28"/>
          <w:rtl/>
        </w:rPr>
        <w:t>بإنجازات</w:t>
      </w:r>
      <w:r w:rsidRPr="006556B9">
        <w:rPr>
          <w:rFonts w:ascii="Sakkal Majalla" w:hAnsi="Sakkal Majalla" w:cs="Sakkal Majalla"/>
          <w:color w:val="171717" w:themeColor="background2" w:themeShade="1A"/>
          <w:sz w:val="28"/>
          <w:szCs w:val="28"/>
          <w:rtl/>
        </w:rPr>
        <w:t xml:space="preserve"> فريقه من خلال الاعلان لبقية أفراد المنظمة عما حققه الفريق و من خلال الاحتفال </w:t>
      </w:r>
      <w:r w:rsidRPr="006556B9">
        <w:rPr>
          <w:rFonts w:ascii="Sakkal Majalla" w:hAnsi="Sakkal Majalla" w:cs="Sakkal Majalla" w:hint="cs"/>
          <w:color w:val="171717" w:themeColor="background2" w:themeShade="1A"/>
          <w:sz w:val="28"/>
          <w:szCs w:val="28"/>
          <w:rtl/>
        </w:rPr>
        <w:t>بالإنجازات</w:t>
      </w:r>
      <w:r w:rsidRPr="006556B9">
        <w:rPr>
          <w:rFonts w:ascii="Sakkal Majalla" w:hAnsi="Sakkal Majalla" w:cs="Sakkal Majalla"/>
          <w:color w:val="171717" w:themeColor="background2" w:themeShade="1A"/>
          <w:sz w:val="28"/>
          <w:szCs w:val="28"/>
          <w:rtl/>
        </w:rPr>
        <w:t xml:space="preserve"> ، مما يشعر فريق العمل بالثقة بقدراتهم و هذا يخلق الشعور بالمحبة بين </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القائد وأفراد فريق العمل</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Pr>
        <w:t>Villaluz, 2019</w:t>
      </w:r>
      <w:r w:rsidRPr="006556B9">
        <w:rPr>
          <w:rFonts w:ascii="Sakkal Majalla" w:hAnsi="Sakkal Majalla" w:cs="Sakkal Majalla" w:hint="cs"/>
          <w:color w:val="171717" w:themeColor="background2" w:themeShade="1A"/>
          <w:sz w:val="28"/>
          <w:szCs w:val="28"/>
          <w:rtl/>
        </w:rPr>
        <w:t>)</w:t>
      </w:r>
    </w:p>
    <w:p w:rsidR="002869B4" w:rsidRPr="00F47DC0" w:rsidRDefault="002869B4" w:rsidP="002869B4">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sidRPr="00F47DC0">
        <w:rPr>
          <w:rFonts w:ascii="Sakkal Majalla" w:hAnsi="Sakkal Majalla" w:cs="Sakkal Majalla"/>
          <w:b/>
          <w:bCs/>
          <w:color w:val="171717" w:themeColor="background2" w:themeShade="1A"/>
          <w:sz w:val="28"/>
          <w:szCs w:val="28"/>
          <w:rtl/>
        </w:rPr>
        <w:t>و لتحفيز وتشجيع فريق العمل يتطلب من القائد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التعرف على مساهمات الأفراد العاملين إن أهداف ومعايير القائد الفعال تساعد العاملين على التركيز على ما يجب القيام به من خلال الحفاظ على نظرة إيجابية وتقديم تعليقات محفزة ، حيث يقوم بتحفيز فريق العمل وبث روح النشاط واستثمار طاقاتهم ودفعهم نحو الانجاز الأفضل.</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و يتطلب من القائد إدراك انجازات العاملين بالمشروع وابتكاراتهم و أن يكافئ ما يقدمه الأفراد للمساهمة في الرؤية والقيم وتقديرهم بما يتجاوز حدود الأنظمة الرسمية للمنظمة. وعليه أن يتواصل مع كل شخص من قبل فريق العمل قام ببذل جهد لشكره و تعبيره عن امتنانه له لما قدمه من انجاز في العمل، فالتحفيز و التشجيع يتم بالاعتراف من قبل القائد بالمساهمات من خلال إظهار التقدير للتميز الفردي أو الجماعي.</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Kosfeld, 2019</w:t>
      </w:r>
      <w:r w:rsidRPr="006556B9">
        <w:rPr>
          <w:rFonts w:ascii="Sakkal Majalla" w:hAnsi="Sakkal Majalla" w:cs="Sakkal Majalla"/>
          <w:color w:val="171717" w:themeColor="background2" w:themeShade="1A"/>
          <w:sz w:val="28"/>
          <w:szCs w:val="28"/>
          <w:rtl/>
        </w:rPr>
        <w:t>)</w:t>
      </w:r>
    </w:p>
    <w:p w:rsidR="002869B4"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الاحتفال بالقيم والانتصارات من خلال الاحتفال بإنجازات فريق عمل المشروع بشكل واضح وعلني ينشئ القائد مجتمعا ويحافظ على روح الفريق، حيث أن الاحتفال الجماعي يعزز حقيقة أن الأداء الاستثنائي هو نتيجة لجهود العديد من الأشخاص في العمل الجماعي التعاوني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 xml:space="preserve">يزيد التفاعل الاجتماعي من التزامات العاملين بمعايير المجموعة وله تأثير إيجابي عميق على شخصية و نفسية العاملين في المشروع و يقدم القائد نموذجاً مثالياً من خلال الانخراط شخصياً في الاحتفال والاعتراف بقدرات العاملين في المشروع موضح أن التشجيع هو شيء يجب على الجميع القيام به، وتصبح هذه الانجازات نماذج يحتذى بها يقوم القائد بعرضها لفرق العمل المحاكاة سلوكياتهم </w:t>
      </w:r>
      <w:r w:rsidRPr="006556B9">
        <w:rPr>
          <w:rFonts w:ascii="Sakkal Majalla" w:hAnsi="Sakkal Majalla" w:cs="Sakkal Majalla" w:hint="cs"/>
          <w:color w:val="171717" w:themeColor="background2" w:themeShade="1A"/>
          <w:sz w:val="28"/>
          <w:szCs w:val="28"/>
          <w:rtl/>
        </w:rPr>
        <w:t>المستقبلية</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rtl/>
        </w:rPr>
        <w:t>(</w:t>
      </w:r>
      <w:r w:rsidRPr="006556B9">
        <w:rPr>
          <w:rFonts w:ascii="Sakkal Majalla" w:hAnsi="Sakkal Majalla" w:cs="Sakkal Majalla"/>
          <w:color w:val="171717" w:themeColor="background2" w:themeShade="1A"/>
          <w:sz w:val="28"/>
          <w:szCs w:val="28"/>
        </w:rPr>
        <w:t>Lyons,2019</w:t>
      </w:r>
      <w:r w:rsidRPr="006556B9">
        <w:rPr>
          <w:rFonts w:ascii="Sakkal Majalla" w:hAnsi="Sakkal Majalla" w:cs="Sakkal Majalla"/>
          <w:color w:val="171717" w:themeColor="background2" w:themeShade="1A"/>
          <w:sz w:val="28"/>
          <w:szCs w:val="28"/>
          <w:rtl/>
        </w:rPr>
        <w:t>)</w:t>
      </w:r>
    </w:p>
    <w:p w:rsidR="002869B4" w:rsidRPr="006556B9" w:rsidRDefault="002869B4" w:rsidP="002869B4">
      <w:pPr>
        <w:tabs>
          <w:tab w:val="left" w:pos="3311"/>
        </w:tabs>
        <w:spacing w:before="100" w:beforeAutospacing="1" w:after="100" w:afterAutospacing="1" w:line="360" w:lineRule="auto"/>
        <w:jc w:val="center"/>
        <w:outlineLvl w:val="1"/>
        <w:rPr>
          <w:rFonts w:ascii="Sakkal Majalla" w:hAnsi="Sakkal Majalla" w:cs="Sakkal Majalla"/>
          <w:b/>
          <w:bCs/>
          <w:color w:val="171717" w:themeColor="background2" w:themeShade="1A"/>
          <w:sz w:val="28"/>
          <w:szCs w:val="28"/>
          <w:rtl/>
        </w:rPr>
      </w:pPr>
      <w:r w:rsidRPr="006556B9">
        <w:rPr>
          <w:rFonts w:ascii="Sakkal Majalla" w:hAnsi="Sakkal Majalla" w:cs="Sakkal Majalla"/>
          <w:color w:val="171717" w:themeColor="background2" w:themeShade="1A"/>
          <w:sz w:val="28"/>
          <w:szCs w:val="28"/>
        </w:rPr>
        <w:br w:type="page"/>
      </w:r>
      <w:bookmarkStart w:id="89" w:name="_Toc162898681"/>
      <w:bookmarkStart w:id="90" w:name="_Toc172483870"/>
      <w:bookmarkStart w:id="91" w:name="_Toc180405675"/>
      <w:r w:rsidRPr="006556B9">
        <w:rPr>
          <w:rFonts w:ascii="Sakkal Majalla" w:hAnsi="Sakkal Majalla" w:cs="Sakkal Majalla" w:hint="cs"/>
          <w:b/>
          <w:bCs/>
          <w:color w:val="171717" w:themeColor="background2" w:themeShade="1A"/>
          <w:sz w:val="36"/>
          <w:szCs w:val="36"/>
          <w:rtl/>
        </w:rPr>
        <w:lastRenderedPageBreak/>
        <w:t>المبحث الثاني: نجاح المشاريع</w:t>
      </w:r>
      <w:bookmarkEnd w:id="89"/>
      <w:bookmarkEnd w:id="90"/>
      <w:bookmarkEnd w:id="91"/>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lang w:bidi="ar-EG"/>
        </w:rPr>
        <w:t xml:space="preserve"> </w:t>
      </w:r>
      <w:bookmarkStart w:id="92" w:name="_Toc162898682"/>
      <w:bookmarkStart w:id="93" w:name="_Toc172483871"/>
      <w:bookmarkStart w:id="94" w:name="_Toc180405676"/>
      <w:r w:rsidRPr="006556B9">
        <w:rPr>
          <w:rFonts w:ascii="Sakkal Majalla" w:hAnsi="Sakkal Majalla" w:cs="Sakkal Majalla"/>
          <w:b/>
          <w:bCs/>
          <w:color w:val="171717" w:themeColor="background2" w:themeShade="1A"/>
          <w:sz w:val="32"/>
          <w:szCs w:val="32"/>
        </w:rPr>
        <w:t>1.2.2</w:t>
      </w:r>
      <w:r w:rsidRPr="006556B9">
        <w:rPr>
          <w:rFonts w:ascii="Sakkal Majalla" w:hAnsi="Sakkal Majalla" w:cs="Sakkal Majalla" w:hint="cs"/>
          <w:b/>
          <w:bCs/>
          <w:color w:val="171717" w:themeColor="background2" w:themeShade="1A"/>
          <w:sz w:val="32"/>
          <w:szCs w:val="32"/>
          <w:rtl/>
        </w:rPr>
        <w:t>تعريف نجاح المشروع:</w:t>
      </w:r>
      <w:bookmarkEnd w:id="92"/>
      <w:bookmarkEnd w:id="93"/>
      <w:bookmarkEnd w:id="94"/>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تزايد الاهتمام منذ السبعينات حول فهم ماهية نجاح المشروع والعوامل التي تسهم في تحقيقه</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 xml:space="preserve"> (2015,</w:t>
      </w:r>
      <w:r w:rsidRPr="006556B9">
        <w:rPr>
          <w:rFonts w:ascii="Sakkal Majalla" w:hAnsi="Sakkal Majalla" w:cs="Sakkal Majalla"/>
          <w:color w:val="171717" w:themeColor="background2" w:themeShade="1A"/>
          <w:sz w:val="28"/>
          <w:szCs w:val="28"/>
        </w:rPr>
        <w:t>Joslin &amp; Miller</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 xml:space="preserve">فنجاح المشاريع يلعب دورا رئيسا في تحقيق نمو وتطور المنظمة (2015, </w:t>
      </w:r>
      <w:r w:rsidRPr="006556B9">
        <w:rPr>
          <w:rFonts w:ascii="Sakkal Majalla" w:hAnsi="Sakkal Majalla" w:cs="Sakkal Majalla"/>
          <w:color w:val="171717" w:themeColor="background2" w:themeShade="1A"/>
          <w:sz w:val="28"/>
          <w:szCs w:val="28"/>
        </w:rPr>
        <w:t>Kamau &amp; Mohamed</w:t>
      </w:r>
      <w:r w:rsidRPr="006556B9">
        <w:rPr>
          <w:rFonts w:ascii="Sakkal Majalla" w:hAnsi="Sakkal Majalla" w:cs="Sakkal Majalla"/>
          <w:color w:val="171717" w:themeColor="background2" w:themeShade="1A"/>
          <w:sz w:val="28"/>
          <w:szCs w:val="28"/>
          <w:rtl/>
        </w:rPr>
        <w:t xml:space="preserve"> </w:t>
      </w:r>
      <w:r w:rsidRPr="006556B9">
        <w:rPr>
          <w:rFonts w:ascii="Sakkal Majalla" w:hAnsi="Sakkal Majalla" w:cs="Sakkal Majalla" w:hint="cs"/>
          <w:color w:val="171717" w:themeColor="background2" w:themeShade="1A"/>
          <w:sz w:val="28"/>
          <w:szCs w:val="28"/>
          <w:rtl/>
        </w:rPr>
        <w:t xml:space="preserve">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rPr>
        <w:t>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6556B9">
        <w:rPr>
          <w:rFonts w:ascii="Sakkal Majalla" w:hAnsi="Sakkal Majalla" w:cs="Sakkal Majalla"/>
          <w:color w:val="171717" w:themeColor="background2" w:themeShade="1A"/>
          <w:sz w:val="28"/>
          <w:szCs w:val="28"/>
        </w:rPr>
        <w:t>KPIs</w:t>
      </w:r>
      <w:r w:rsidRPr="006556B9">
        <w:rPr>
          <w:rFonts w:ascii="Sakkal Majalla" w:hAnsi="Sakkal Majalla" w:cs="Sakkal Majalla"/>
          <w:color w:val="171717" w:themeColor="background2" w:themeShade="1A"/>
          <w:sz w:val="28"/>
          <w:szCs w:val="28"/>
          <w:rtl/>
        </w:rPr>
        <w:t xml:space="preserve">) لفترة طويلة </w:t>
      </w:r>
      <w:r w:rsidRPr="006556B9">
        <w:rPr>
          <w:rFonts w:ascii="Sakkal Majalla" w:hAnsi="Sakkal Majalla" w:cs="Sakkal Majalla" w:hint="cs"/>
          <w:color w:val="171717" w:themeColor="background2" w:themeShade="1A"/>
          <w:sz w:val="28"/>
          <w:szCs w:val="28"/>
          <w:rtl/>
        </w:rPr>
        <w:t>(</w:t>
      </w:r>
      <w:r w:rsidRPr="006556B9">
        <w:rPr>
          <w:rFonts w:ascii="Sakkal Majalla" w:hAnsi="Sakkal Majalla" w:cs="Sakkal Majalla"/>
          <w:color w:val="171717" w:themeColor="background2" w:themeShade="1A"/>
          <w:sz w:val="28"/>
          <w:szCs w:val="28"/>
        </w:rPr>
        <w:t>Güngor &amp; Gözli .2016</w:t>
      </w:r>
      <w:r w:rsidRPr="006556B9">
        <w:rPr>
          <w:rFonts w:ascii="Sakkal Majalla" w:hAnsi="Sakkal Majalla" w:cs="Sakkal Majalla"/>
          <w:color w:val="171717" w:themeColor="background2" w:themeShade="1A"/>
          <w:sz w:val="28"/>
          <w:szCs w:val="28"/>
          <w:rtl/>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lang w:bidi="ar-EG"/>
        </w:rPr>
        <w:t xml:space="preserve">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Pr>
        <w:t>Joslin &amp; Müller, 2015</w:t>
      </w:r>
      <w:r w:rsidRPr="006556B9">
        <w:rPr>
          <w:rFonts w:ascii="Sakkal Majalla" w:hAnsi="Sakkal Majalla" w:cs="Sakkal Majalla"/>
          <w:color w:val="171717" w:themeColor="background2" w:themeShade="1A"/>
          <w:sz w:val="28"/>
          <w:szCs w:val="28"/>
          <w:rtl/>
          <w:lang w:bidi="ar-EG"/>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tl/>
          <w:lang w:bidi="ar-EG"/>
        </w:rPr>
        <w:t xml:space="preserve"> 2015 ,</w:t>
      </w:r>
      <w:r w:rsidRPr="006556B9">
        <w:rPr>
          <w:rFonts w:ascii="Sakkal Majalla" w:hAnsi="Sakkal Majalla" w:cs="Sakkal Majalla"/>
          <w:color w:val="171717" w:themeColor="background2" w:themeShade="1A"/>
          <w:sz w:val="28"/>
          <w:szCs w:val="28"/>
        </w:rPr>
        <w:t>Almajed &amp; Mayhew</w:t>
      </w:r>
      <w:r w:rsidRPr="006556B9">
        <w:rPr>
          <w:rFonts w:ascii="Sakkal Majalla" w:hAnsi="Sakkal Majalla" w:cs="Sakkal Majalla" w:hint="cs"/>
          <w:color w:val="171717" w:themeColor="background2" w:themeShade="1A"/>
          <w:sz w:val="28"/>
          <w:szCs w:val="28"/>
          <w:rtl/>
          <w:lang w:bidi="ar-EG"/>
        </w:rPr>
        <w:t>)</w:t>
      </w:r>
      <w:r w:rsidRPr="006556B9">
        <w:rPr>
          <w:rFonts w:ascii="Sakkal Majalla" w:hAnsi="Sakkal Majalla" w:cs="Sakkal Majalla"/>
          <w:color w:val="171717" w:themeColor="background2" w:themeShade="1A"/>
          <w:sz w:val="28"/>
          <w:szCs w:val="28"/>
          <w:rtl/>
          <w:lang w:bidi="ar-EG"/>
        </w:rPr>
        <w:t xml:space="preserve"> وإن كانت مؤشرات الوقت والموازنة والنطاق جزءا هاما من نجاح المشروع وشروطاً هامة له، إلا أنها ليست شروطاً كافية (2014 ,</w:t>
      </w:r>
      <w:r w:rsidRPr="006556B9">
        <w:rPr>
          <w:rFonts w:ascii="Sakkal Majalla" w:hAnsi="Sakkal Majalla" w:cs="Sakkal Majalla"/>
          <w:color w:val="171717" w:themeColor="background2" w:themeShade="1A"/>
          <w:sz w:val="28"/>
          <w:szCs w:val="28"/>
        </w:rPr>
        <w:t>Serrador &amp; Turner</w:t>
      </w:r>
      <w:r w:rsidRPr="006556B9">
        <w:rPr>
          <w:rFonts w:ascii="Sakkal Majalla" w:hAnsi="Sakkal Majalla" w:cs="Sakkal Majalla"/>
          <w:color w:val="171717" w:themeColor="background2" w:themeShade="1A"/>
          <w:sz w:val="28"/>
          <w:szCs w:val="28"/>
          <w:rtl/>
          <w:lang w:bidi="ar-EG"/>
        </w:rPr>
        <w:t xml:space="preserve"> </w:t>
      </w:r>
      <w:r w:rsidRPr="006556B9">
        <w:rPr>
          <w:rFonts w:ascii="Sakkal Majalla" w:hAnsi="Sakkal Majalla" w:cs="Sakkal Majalla" w:hint="cs"/>
          <w:color w:val="171717" w:themeColor="background2" w:themeShade="1A"/>
          <w:sz w:val="28"/>
          <w:szCs w:val="28"/>
          <w:rtl/>
          <w:lang w:bidi="ar-EG"/>
        </w:rPr>
        <w:t xml:space="preserve"> ) </w:t>
      </w:r>
      <w:r w:rsidRPr="006556B9">
        <w:rPr>
          <w:rFonts w:ascii="Sakkal Majalla" w:hAnsi="Sakkal Majalla" w:cs="Sakkal Majalla"/>
          <w:color w:val="171717" w:themeColor="background2" w:themeShade="1A"/>
          <w:sz w:val="28"/>
          <w:szCs w:val="28"/>
          <w:rtl/>
          <w:lang w:bidi="ar-EG"/>
        </w:rPr>
        <w:t xml:space="preserve">وأصبح نجاح المشروع اليوم يأخذ بالاعتبار كلا من رضا أصحاب المصلحة، ونجاح </w:t>
      </w:r>
      <w:r w:rsidRPr="006556B9">
        <w:rPr>
          <w:rFonts w:ascii="Sakkal Majalla" w:hAnsi="Sakkal Majalla" w:cs="Sakkal Majalla"/>
          <w:color w:val="171717" w:themeColor="background2" w:themeShade="1A"/>
          <w:sz w:val="28"/>
          <w:szCs w:val="28"/>
          <w:rtl/>
          <w:lang w:bidi="ar-EG"/>
        </w:rPr>
        <w:lastRenderedPageBreak/>
        <w:t xml:space="preserve">المنتج والمنافع للمنظمة والأعمال، وتنمية الفريق والالتزام بالحد الأدنى من التغييرات في النطاق والصحة والسلامة باعتبارها مقاييس </w:t>
      </w:r>
      <w:r w:rsidRPr="006556B9">
        <w:rPr>
          <w:rFonts w:ascii="Sakkal Majalla" w:hAnsi="Sakkal Majalla" w:cs="Sakkal Majalla"/>
          <w:color w:val="171717" w:themeColor="background2" w:themeShade="1A"/>
          <w:sz w:val="28"/>
          <w:szCs w:val="28"/>
        </w:rPr>
        <w:t xml:space="preserve"> </w:t>
      </w:r>
      <w:r w:rsidRPr="006556B9">
        <w:rPr>
          <w:rFonts w:ascii="Sakkal Majalla" w:hAnsi="Sakkal Majalla" w:cs="Sakkal Majalla"/>
          <w:color w:val="171717" w:themeColor="background2" w:themeShade="1A"/>
          <w:sz w:val="28"/>
          <w:szCs w:val="28"/>
          <w:rtl/>
          <w:lang w:bidi="ar-EG"/>
        </w:rPr>
        <w:t>نجاح</w:t>
      </w:r>
      <w:r w:rsidRPr="006556B9">
        <w:rPr>
          <w:rFonts w:ascii="Sakkal Majalla" w:hAnsi="Sakkal Majalla" w:cs="Sakkal Majalla" w:hint="cs"/>
          <w:color w:val="171717" w:themeColor="background2" w:themeShade="1A"/>
          <w:sz w:val="28"/>
          <w:szCs w:val="28"/>
          <w:rtl/>
          <w:lang w:bidi="ar-EG"/>
        </w:rPr>
        <w:t xml:space="preserve"> المشاريع.</w:t>
      </w:r>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b/>
          <w:bCs/>
          <w:color w:val="171717" w:themeColor="background2" w:themeShade="1A"/>
          <w:sz w:val="32"/>
          <w:szCs w:val="32"/>
        </w:rPr>
        <w:t xml:space="preserve"> </w:t>
      </w:r>
      <w:bookmarkStart w:id="95" w:name="_Toc162898683"/>
      <w:bookmarkStart w:id="96" w:name="_Toc172483872"/>
      <w:bookmarkStart w:id="97" w:name="_Toc180405677"/>
      <w:r w:rsidRPr="006556B9">
        <w:rPr>
          <w:rFonts w:ascii="Sakkal Majalla" w:hAnsi="Sakkal Majalla" w:cs="Sakkal Majalla"/>
          <w:b/>
          <w:bCs/>
          <w:color w:val="171717" w:themeColor="background2" w:themeShade="1A"/>
          <w:sz w:val="32"/>
          <w:szCs w:val="32"/>
        </w:rPr>
        <w:t>2.2.2</w:t>
      </w:r>
      <w:r w:rsidRPr="006556B9">
        <w:rPr>
          <w:rFonts w:ascii="Sakkal Majalla" w:hAnsi="Sakkal Majalla" w:cs="Sakkal Majalla" w:hint="cs"/>
          <w:b/>
          <w:bCs/>
          <w:color w:val="171717" w:themeColor="background2" w:themeShade="1A"/>
          <w:sz w:val="32"/>
          <w:szCs w:val="32"/>
          <w:rtl/>
        </w:rPr>
        <w:t>عوامل نجاح المشروع:</w:t>
      </w:r>
      <w:bookmarkEnd w:id="95"/>
      <w:bookmarkEnd w:id="96"/>
      <w:bookmarkEnd w:id="97"/>
      <w:r w:rsidRPr="006556B9">
        <w:rPr>
          <w:rFonts w:ascii="Sakkal Majalla" w:hAnsi="Sakkal Majalla" w:cs="Sakkal Majalla" w:hint="cs"/>
          <w:b/>
          <w:bCs/>
          <w:color w:val="171717" w:themeColor="background2" w:themeShade="1A"/>
          <w:sz w:val="32"/>
          <w:szCs w:val="32"/>
          <w:rtl/>
        </w:rPr>
        <w:t xml:space="preserve"> </w:t>
      </w:r>
    </w:p>
    <w:p w:rsidR="002869B4" w:rsidRPr="008B35A5" w:rsidRDefault="002869B4" w:rsidP="002869B4">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8B35A5">
        <w:rPr>
          <w:rFonts w:ascii="Sakkal Majalla" w:hAnsi="Sakkal Majalla" w:cs="Sakkal Majalla"/>
          <w:b/>
          <w:bCs/>
          <w:color w:val="171717" w:themeColor="background2" w:themeShade="1A"/>
          <w:sz w:val="28"/>
          <w:szCs w:val="28"/>
          <w:rtl/>
        </w:rPr>
        <w:t>هناك العديد من العوامل التي تساهم بشكل مباشر في نجاح أي مشروع، بما في ذلك:</w:t>
      </w:r>
      <w:r w:rsidRPr="008B35A5">
        <w:rPr>
          <w:rFonts w:ascii="Sakkal Majalla" w:hAnsi="Sakkal Majalla" w:cs="Sakkal Majalla" w:hint="cs"/>
          <w:b/>
          <w:bCs/>
          <w:color w:val="171717" w:themeColor="background2" w:themeShade="1A"/>
          <w:sz w:val="28"/>
          <w:szCs w:val="28"/>
          <w:rtl/>
        </w:rPr>
        <w:t xml:space="preserve"> (</w:t>
      </w:r>
      <w:r w:rsidRPr="008B35A5">
        <w:rPr>
          <w:rFonts w:ascii="Sakkal Majalla" w:hAnsi="Sakkal Majalla" w:cs="Sakkal Majalla"/>
          <w:b/>
          <w:bCs/>
          <w:color w:val="171717" w:themeColor="background2" w:themeShade="1A"/>
          <w:sz w:val="28"/>
          <w:szCs w:val="28"/>
          <w:lang w:bidi="ar-EG"/>
        </w:rPr>
        <w:t>Handzic , 2016</w:t>
      </w:r>
      <w:r w:rsidRPr="008B35A5">
        <w:rPr>
          <w:rFonts w:ascii="Sakkal Majalla" w:hAnsi="Sakkal Majalla" w:cs="Sakkal Majalla" w:hint="cs"/>
          <w:b/>
          <w:bCs/>
          <w:color w:val="171717" w:themeColor="background2" w:themeShade="1A"/>
          <w:sz w:val="28"/>
          <w:szCs w:val="28"/>
          <w:rtl/>
          <w:lang w:bidi="ar-EG"/>
        </w:rPr>
        <w:t>)</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خبرة مديري وقادة المشاريع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منهجية إدارة المشاريع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يجب على أصحاب المصلحة تحديد هدف واضح للمشروع، من خلال الاتفاق فيما بينهم على استثمار الوقت فيه.</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التخطيط الصحيح</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لن ينجح أي مشروع دون أن يكون لدى مديره الوقت الكافي للتخطيط له بشكل سليم، وهي المرحلة التي تسبق بداية المشروع.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لذلك، يجب على مدير المشروع تنظيم جدول زمني دقيق، يتضمن استثمار الوقت والموارد اللازمة، من أجل إنجاز المشروع في المواعيد المحددة وحسب الحاجة.</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والتسليمات بوضوح.</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 xml:space="preserve"> الالتزام بأفضل الممارسات</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وتكمن أهمية هذه الخطوة في أنها تتيح تركيز جميع الموارد على أفضل عناصر المشروع، مما يساهم في إحداث فرق واضح فيه.</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الرصد والمراقبة</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يجب على مدير المشروع تقييم ما إذا كان المشروع المنفذ يسير على المسار الصحيح، من خلال التحقق من التقدم وتقييم النتائج على أساس منتظم.</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lastRenderedPageBreak/>
        <w:t>يستخدم مدير المشروع التقارير ومؤشرات الأداء الرئيسية، وبالتالي يكون قادرًا على اتخاذ الإجراءات اللازمة قبل تصاعد أخطاء المشروع والأضرار.</w:t>
      </w:r>
      <w:r w:rsidRPr="006556B9">
        <w:rPr>
          <w:rFonts w:ascii="Sakkal Majalla" w:hAnsi="Sakkal Majalla" w:cs="Sakkal Majalla" w:hint="cs"/>
          <w:color w:val="171717" w:themeColor="background2" w:themeShade="1A"/>
          <w:sz w:val="28"/>
          <w:szCs w:val="28"/>
          <w:rtl/>
        </w:rPr>
        <w:t xml:space="preserve"> (</w:t>
      </w:r>
      <w:r w:rsidRPr="006556B9">
        <w:rPr>
          <w:rFonts w:ascii="Sakkal Majalla" w:hAnsi="Sakkal Majalla" w:cs="Sakkal Majalla"/>
          <w:color w:val="171717" w:themeColor="background2" w:themeShade="1A"/>
          <w:sz w:val="28"/>
          <w:szCs w:val="28"/>
          <w:lang w:bidi="ar-EG"/>
        </w:rPr>
        <w:t>Araujo &amp; Pedron, 2015</w:t>
      </w:r>
      <w:r w:rsidRPr="006556B9">
        <w:rPr>
          <w:rFonts w:ascii="Sakkal Majalla" w:hAnsi="Sakkal Majalla" w:cs="Sakkal Majalla"/>
          <w:color w:val="171717" w:themeColor="background2" w:themeShade="1A"/>
          <w:sz w:val="28"/>
          <w:szCs w:val="28"/>
          <w:rtl/>
        </w:rPr>
        <w:t>)</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استخدام البرامج الاحترافية</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كما تفيد البرامج الاحترافية جميع أعضاء الفريق، حيث تتيح لهم الوصول إلى كافة المعلومات التي يحتاجونها، مما يعزز تعاون الفريق ويؤمن العمل.</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التواصل الفعال</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rsidR="002869B4"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rsidR="002869B4" w:rsidRDefault="002869B4" w:rsidP="002869B4">
      <w:pPr>
        <w:bidi w:val="0"/>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Pr>
          <w:rFonts w:ascii="Sakkal Majalla" w:hAnsi="Sakkal Majalla" w:cs="Sakkal Majalla"/>
          <w:b/>
          <w:bCs/>
          <w:color w:val="171717" w:themeColor="background2" w:themeShade="1A"/>
          <w:sz w:val="28"/>
          <w:szCs w:val="28"/>
          <w:rtl/>
        </w:rPr>
        <w:br w:type="page"/>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lastRenderedPageBreak/>
        <w:t xml:space="preserve"> اختيار الموظفين الملتزمين</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rsidR="002869B4" w:rsidRPr="006556B9" w:rsidRDefault="002869B4" w:rsidP="002869B4">
      <w:pPr>
        <w:numPr>
          <w:ilvl w:val="0"/>
          <w:numId w:val="4"/>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b/>
          <w:bCs/>
          <w:color w:val="171717" w:themeColor="background2" w:themeShade="1A"/>
          <w:sz w:val="28"/>
          <w:szCs w:val="28"/>
          <w:rtl/>
        </w:rPr>
        <w:t>الإدارة السليمة للمخاطر</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6556B9">
        <w:rPr>
          <w:rFonts w:ascii="Sakkal Majalla" w:hAnsi="Sakkal Majalla" w:cs="Sakkal Majalla"/>
          <w:color w:val="171717" w:themeColor="background2" w:themeShade="1A"/>
          <w:sz w:val="28"/>
          <w:szCs w:val="28"/>
        </w:rPr>
        <w:t xml:space="preserve"> </w:t>
      </w:r>
      <w:bookmarkStart w:id="98" w:name="_Toc162898684"/>
      <w:bookmarkStart w:id="99" w:name="_Toc172483873"/>
      <w:bookmarkStart w:id="100" w:name="_Toc180405678"/>
      <w:r w:rsidRPr="006556B9">
        <w:rPr>
          <w:rFonts w:ascii="Sakkal Majalla" w:hAnsi="Sakkal Majalla" w:cs="Sakkal Majalla"/>
          <w:b/>
          <w:bCs/>
          <w:color w:val="171717" w:themeColor="background2" w:themeShade="1A"/>
          <w:sz w:val="32"/>
          <w:szCs w:val="32"/>
        </w:rPr>
        <w:t>3.2.2</w:t>
      </w:r>
      <w:r w:rsidRPr="006556B9">
        <w:rPr>
          <w:rFonts w:ascii="Sakkal Majalla" w:hAnsi="Sakkal Majalla" w:cs="Sakkal Majalla" w:hint="cs"/>
          <w:b/>
          <w:bCs/>
          <w:color w:val="171717" w:themeColor="background2" w:themeShade="1A"/>
          <w:sz w:val="32"/>
          <w:szCs w:val="32"/>
          <w:rtl/>
        </w:rPr>
        <w:t>أبعاد نجاح المشاريع:</w:t>
      </w:r>
      <w:bookmarkEnd w:id="98"/>
      <w:bookmarkEnd w:id="99"/>
      <w:bookmarkEnd w:id="100"/>
    </w:p>
    <w:p w:rsidR="002869B4" w:rsidRPr="006556B9" w:rsidRDefault="002869B4" w:rsidP="002869B4">
      <w:pPr>
        <w:tabs>
          <w:tab w:val="left" w:pos="3311"/>
        </w:tabs>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hint="cs"/>
          <w:b/>
          <w:bCs/>
          <w:color w:val="171717" w:themeColor="background2" w:themeShade="1A"/>
          <w:sz w:val="28"/>
          <w:szCs w:val="28"/>
          <w:rtl/>
        </w:rPr>
        <w:t>قد تختلف الدراسات والأبحاث في تحديد نوع محدد لأبعاد نجاح المشاريع ونذكر منها: (</w:t>
      </w:r>
      <w:r w:rsidRPr="006556B9">
        <w:rPr>
          <w:rFonts w:ascii="Sakkal Majalla" w:hAnsi="Sakkal Majalla" w:cs="Sakkal Majalla"/>
          <w:b/>
          <w:bCs/>
          <w:color w:val="171717" w:themeColor="background2" w:themeShade="1A"/>
          <w:sz w:val="28"/>
          <w:szCs w:val="28"/>
          <w:lang w:bidi="ar-EG"/>
        </w:rPr>
        <w:t>Abiodun, 2016</w:t>
      </w:r>
      <w:r w:rsidRPr="006556B9">
        <w:rPr>
          <w:rFonts w:ascii="Sakkal Majalla" w:hAnsi="Sakkal Majalla" w:cs="Sakkal Majalla"/>
          <w:b/>
          <w:bCs/>
          <w:color w:val="171717" w:themeColor="background2" w:themeShade="1A"/>
          <w:sz w:val="28"/>
          <w:szCs w:val="28"/>
          <w:rtl/>
        </w:rPr>
        <w:t>)</w:t>
      </w:r>
    </w:p>
    <w:p w:rsidR="002869B4" w:rsidRPr="006556B9" w:rsidRDefault="002869B4" w:rsidP="002869B4">
      <w:pPr>
        <w:numPr>
          <w:ilvl w:val="0"/>
          <w:numId w:val="25"/>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lang w:bidi="ar-EG"/>
        </w:rPr>
      </w:pPr>
      <w:r w:rsidRPr="006556B9">
        <w:rPr>
          <w:rFonts w:ascii="Sakkal Majalla" w:hAnsi="Sakkal Majalla" w:cs="Sakkal Majalla" w:hint="cs"/>
          <w:b/>
          <w:bCs/>
          <w:color w:val="171717" w:themeColor="background2" w:themeShade="1A"/>
          <w:sz w:val="28"/>
          <w:szCs w:val="28"/>
          <w:rtl/>
        </w:rPr>
        <w:t>كفاءة المشروع:</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556B9">
        <w:rPr>
          <w:rFonts w:ascii="Sakkal Majalla" w:hAnsi="Sakkal Majalla" w:cs="Sakkal Majalla"/>
          <w:color w:val="171717" w:themeColor="background2" w:themeShade="1A"/>
          <w:sz w:val="28"/>
          <w:szCs w:val="28"/>
          <w:rtl/>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r w:rsidRPr="006556B9">
        <w:rPr>
          <w:rFonts w:ascii="Sakkal Majalla" w:hAnsi="Sakkal Majalla" w:cs="Sakkal Majalla" w:hint="cs"/>
          <w:color w:val="171717" w:themeColor="background2" w:themeShade="1A"/>
          <w:sz w:val="28"/>
          <w:szCs w:val="28"/>
          <w:rtl/>
        </w:rPr>
        <w:t>.</w:t>
      </w:r>
    </w:p>
    <w:p w:rsidR="002869B4" w:rsidRPr="006556B9" w:rsidRDefault="002869B4" w:rsidP="002869B4">
      <w:pPr>
        <w:numPr>
          <w:ilvl w:val="0"/>
          <w:numId w:val="5"/>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556B9">
        <w:rPr>
          <w:rFonts w:ascii="Sakkal Majalla" w:hAnsi="Sakkal Majalla" w:cs="Sakkal Majalla" w:hint="cs"/>
          <w:b/>
          <w:bCs/>
          <w:color w:val="171717" w:themeColor="background2" w:themeShade="1A"/>
          <w:sz w:val="28"/>
          <w:szCs w:val="28"/>
          <w:rtl/>
        </w:rPr>
        <w:lastRenderedPageBreak/>
        <w:t>التأثير على الزبون.</w:t>
      </w:r>
    </w:p>
    <w:p w:rsidR="002869B4" w:rsidRPr="006556B9" w:rsidRDefault="002869B4" w:rsidP="002869B4">
      <w:pPr>
        <w:numPr>
          <w:ilvl w:val="0"/>
          <w:numId w:val="5"/>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556B9">
        <w:rPr>
          <w:rFonts w:ascii="Sakkal Majalla" w:hAnsi="Sakkal Majalla" w:cs="Sakkal Majalla" w:hint="cs"/>
          <w:b/>
          <w:bCs/>
          <w:color w:val="171717" w:themeColor="background2" w:themeShade="1A"/>
          <w:sz w:val="28"/>
          <w:szCs w:val="28"/>
          <w:rtl/>
        </w:rPr>
        <w:t>نجاح العمل.</w:t>
      </w:r>
    </w:p>
    <w:p w:rsidR="002869B4" w:rsidRPr="006556B9" w:rsidRDefault="002869B4" w:rsidP="002869B4">
      <w:pPr>
        <w:numPr>
          <w:ilvl w:val="0"/>
          <w:numId w:val="5"/>
        </w:numPr>
        <w:tabs>
          <w:tab w:val="left" w:pos="3311"/>
        </w:tabs>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556B9">
        <w:rPr>
          <w:rFonts w:ascii="Sakkal Majalla" w:hAnsi="Sakkal Majalla" w:cs="Sakkal Majalla" w:hint="cs"/>
          <w:b/>
          <w:bCs/>
          <w:color w:val="171717" w:themeColor="background2" w:themeShade="1A"/>
          <w:sz w:val="28"/>
          <w:szCs w:val="28"/>
          <w:rtl/>
        </w:rPr>
        <w:t>الاستعداد للمستقبل.</w:t>
      </w:r>
    </w:p>
    <w:p w:rsidR="002869B4" w:rsidRPr="006556B9" w:rsidRDefault="002869B4" w:rsidP="002869B4">
      <w:pPr>
        <w:tabs>
          <w:tab w:val="left" w:pos="3311"/>
        </w:tabs>
        <w:spacing w:before="100" w:beforeAutospacing="1" w:after="100" w:afterAutospacing="1" w:line="360" w:lineRule="auto"/>
        <w:jc w:val="both"/>
        <w:outlineLvl w:val="2"/>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b/>
          <w:bCs/>
          <w:color w:val="171717" w:themeColor="background2" w:themeShade="1A"/>
          <w:sz w:val="28"/>
          <w:szCs w:val="28"/>
          <w:lang w:bidi="ar-EG"/>
        </w:rPr>
        <w:t xml:space="preserve"> </w:t>
      </w:r>
      <w:bookmarkStart w:id="101" w:name="_Toc162898685"/>
      <w:bookmarkStart w:id="102" w:name="_Toc172483874"/>
      <w:bookmarkStart w:id="103" w:name="_Toc180405679"/>
      <w:r w:rsidRPr="006556B9">
        <w:rPr>
          <w:rFonts w:ascii="Sakkal Majalla" w:hAnsi="Sakkal Majalla" w:cs="Sakkal Majalla"/>
          <w:b/>
          <w:bCs/>
          <w:color w:val="171717" w:themeColor="background2" w:themeShade="1A"/>
          <w:sz w:val="32"/>
          <w:szCs w:val="32"/>
        </w:rPr>
        <w:t>4.2.2</w:t>
      </w:r>
      <w:r w:rsidRPr="006556B9">
        <w:rPr>
          <w:rFonts w:ascii="Sakkal Majalla" w:hAnsi="Sakkal Majalla" w:cs="Sakkal Majalla" w:hint="cs"/>
          <w:b/>
          <w:bCs/>
          <w:color w:val="171717" w:themeColor="background2" w:themeShade="1A"/>
          <w:sz w:val="32"/>
          <w:szCs w:val="32"/>
          <w:rtl/>
        </w:rPr>
        <w:t>طرق نجاح المشاريع:</w:t>
      </w:r>
      <w:bookmarkEnd w:id="101"/>
      <w:bookmarkEnd w:id="102"/>
      <w:bookmarkEnd w:id="103"/>
    </w:p>
    <w:p w:rsidR="002869B4" w:rsidRPr="006556B9" w:rsidRDefault="002869B4" w:rsidP="002869B4">
      <w:pPr>
        <w:spacing w:before="100" w:beforeAutospacing="1" w:after="100" w:afterAutospacing="1" w:line="360" w:lineRule="auto"/>
        <w:ind w:firstLine="706"/>
        <w:jc w:val="both"/>
        <w:rPr>
          <w:rFonts w:ascii="Sakkal Majalla" w:hAnsi="Sakkal Majalla" w:cs="Sakkal Majalla"/>
          <w:b/>
          <w:bCs/>
          <w:color w:val="171717" w:themeColor="background2" w:themeShade="1A"/>
          <w:sz w:val="28"/>
          <w:szCs w:val="28"/>
          <w:rtl/>
          <w:lang w:bidi="ar-EG"/>
        </w:rPr>
      </w:pPr>
      <w:r w:rsidRPr="006556B9">
        <w:rPr>
          <w:rFonts w:ascii="Sakkal Majalla" w:hAnsi="Sakkal Majalla" w:cs="Sakkal Majalla" w:hint="cs"/>
          <w:b/>
          <w:bCs/>
          <w:color w:val="171717" w:themeColor="background2" w:themeShade="1A"/>
          <w:sz w:val="28"/>
          <w:szCs w:val="28"/>
          <w:rtl/>
          <w:lang w:bidi="ar-EG"/>
        </w:rPr>
        <w:t>تتنوع وتتعدد طرق نجاح المشاريع ونذكر منها</w:t>
      </w:r>
      <w:r w:rsidRPr="006556B9">
        <w:rPr>
          <w:rFonts w:ascii="Sakkal Majalla" w:hAnsi="Sakkal Majalla" w:cs="Sakkal Majalla"/>
          <w:b/>
          <w:bCs/>
          <w:color w:val="171717" w:themeColor="background2" w:themeShade="1A"/>
          <w:sz w:val="28"/>
          <w:szCs w:val="28"/>
          <w:rtl/>
          <w:lang w:bidi="ar-EG"/>
        </w:rPr>
        <w:t>(</w:t>
      </w:r>
      <w:r w:rsidRPr="006556B9">
        <w:rPr>
          <w:rFonts w:ascii="Sakkal Majalla" w:hAnsi="Sakkal Majalla" w:cs="Sakkal Majalla" w:hint="cs"/>
          <w:b/>
          <w:bCs/>
          <w:color w:val="171717" w:themeColor="background2" w:themeShade="1A"/>
          <w:sz w:val="28"/>
          <w:szCs w:val="28"/>
          <w:rtl/>
          <w:lang w:bidi="ar-EG"/>
        </w:rPr>
        <w:t xml:space="preserve">  </w:t>
      </w:r>
      <w:r w:rsidRPr="006556B9">
        <w:rPr>
          <w:rFonts w:ascii="Sakkal Majalla" w:hAnsi="Sakkal Majalla" w:cs="Sakkal Majalla"/>
          <w:b/>
          <w:bCs/>
          <w:color w:val="171717" w:themeColor="background2" w:themeShade="1A"/>
          <w:sz w:val="28"/>
          <w:szCs w:val="28"/>
          <w:lang w:bidi="ar-EG"/>
        </w:rPr>
        <w:t>,2016</w:t>
      </w:r>
      <w:r w:rsidRPr="006556B9">
        <w:rPr>
          <w:rFonts w:ascii="Sakkal Majalla" w:hAnsi="Sakkal Majalla" w:cs="Sakkal Majalla" w:hint="cs"/>
          <w:b/>
          <w:bCs/>
          <w:color w:val="171717" w:themeColor="background2" w:themeShade="1A"/>
          <w:sz w:val="28"/>
          <w:szCs w:val="28"/>
          <w:rtl/>
          <w:lang w:bidi="ar-EG"/>
        </w:rPr>
        <w:t xml:space="preserve">   </w:t>
      </w:r>
      <w:r w:rsidRPr="006556B9">
        <w:rPr>
          <w:rFonts w:ascii="Sakkal Majalla" w:hAnsi="Sakkal Majalla" w:cs="Sakkal Majalla"/>
          <w:b/>
          <w:bCs/>
          <w:color w:val="171717" w:themeColor="background2" w:themeShade="1A"/>
          <w:sz w:val="28"/>
          <w:szCs w:val="28"/>
          <w:lang w:bidi="ar-EG"/>
        </w:rPr>
        <w:t>Shahsiah</w:t>
      </w:r>
      <w:r w:rsidRPr="006556B9">
        <w:rPr>
          <w:rFonts w:ascii="Sakkal Majalla" w:hAnsi="Sakkal Majalla" w:cs="Sakkal Majalla"/>
          <w:b/>
          <w:bCs/>
          <w:color w:val="171717" w:themeColor="background2" w:themeShade="1A"/>
          <w:sz w:val="28"/>
          <w:szCs w:val="28"/>
          <w:rtl/>
          <w:lang w:bidi="ar-EG"/>
        </w:rPr>
        <w:t>)</w:t>
      </w:r>
      <w:r w:rsidRPr="006556B9">
        <w:rPr>
          <w:rFonts w:ascii="Sakkal Majalla" w:hAnsi="Sakkal Majalla" w:cs="Sakkal Majalla" w:hint="cs"/>
          <w:b/>
          <w:bCs/>
          <w:color w:val="171717" w:themeColor="background2" w:themeShade="1A"/>
          <w:sz w:val="28"/>
          <w:szCs w:val="28"/>
          <w:rtl/>
          <w:lang w:bidi="ar-EG"/>
        </w:rPr>
        <w:t xml:space="preserve">   :</w:t>
      </w:r>
    </w:p>
    <w:p w:rsidR="002869B4" w:rsidRPr="006556B9" w:rsidRDefault="002869B4" w:rsidP="002869B4">
      <w:pPr>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 xml:space="preserve">التخطيط يوحي ويبني الثقة: </w:t>
      </w:r>
      <w:r w:rsidRPr="006556B9">
        <w:rPr>
          <w:rFonts w:ascii="Sakkal Majalla" w:hAnsi="Sakkal Majalla" w:cs="Sakkal Majalla"/>
          <w:color w:val="171717" w:themeColor="background2" w:themeShade="1A"/>
          <w:sz w:val="28"/>
          <w:szCs w:val="28"/>
          <w:rtl/>
        </w:rPr>
        <w:t>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p>
    <w:p w:rsidR="002869B4" w:rsidRPr="006556B9" w:rsidRDefault="002869B4" w:rsidP="002869B4">
      <w:pPr>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الجيد للمشروع يقلل من التوتر</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و سلام المشروع</w:t>
      </w:r>
      <w:r w:rsidRPr="006556B9">
        <w:rPr>
          <w:rFonts w:ascii="Sakkal Majalla" w:hAnsi="Sakkal Majalla" w:cs="Sakkal Majalla"/>
          <w:color w:val="171717" w:themeColor="background2" w:themeShade="1A"/>
          <w:sz w:val="28"/>
          <w:szCs w:val="28"/>
        </w:rPr>
        <w:t>.</w:t>
      </w:r>
    </w:p>
    <w:p w:rsidR="002869B4" w:rsidRPr="00137DCB" w:rsidRDefault="002869B4" w:rsidP="002869B4">
      <w:pPr>
        <w:pStyle w:val="a3"/>
        <w:numPr>
          <w:ilvl w:val="0"/>
          <w:numId w:val="26"/>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137DCB">
        <w:rPr>
          <w:rFonts w:ascii="Sakkal Majalla" w:hAnsi="Sakkal Majalla" w:cs="Sakkal Majalla"/>
          <w:b/>
          <w:bCs/>
          <w:color w:val="171717" w:themeColor="background2" w:themeShade="1A"/>
          <w:sz w:val="28"/>
          <w:szCs w:val="28"/>
          <w:rtl/>
        </w:rPr>
        <w:t>التخطيط يقود الى التواصل الجيد والفعّال</w:t>
      </w:r>
      <w:r w:rsidRPr="00137DCB">
        <w:rPr>
          <w:rFonts w:ascii="Sakkal Majalla" w:hAnsi="Sakkal Majalla" w:cs="Sakkal Majalla" w:hint="cs"/>
          <w:b/>
          <w:bCs/>
          <w:color w:val="171717" w:themeColor="background2" w:themeShade="1A"/>
          <w:sz w:val="28"/>
          <w:szCs w:val="28"/>
          <w:rtl/>
          <w:lang w:bidi="ar-EG"/>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 xml:space="preserve">يعلم الجميع أن التواصل مهم جداً في إدارة ونجاح المشروع، وتعد الخطة المدروسة بشكل صحيح واحدة من أكثر أدوات الاتصال فعالية التي يمكنك استخدامها </w:t>
      </w:r>
      <w:r w:rsidRPr="006556B9">
        <w:rPr>
          <w:rFonts w:ascii="Sakkal Majalla" w:hAnsi="Sakkal Majalla" w:cs="Sakkal Majalla" w:hint="cs"/>
          <w:color w:val="171717" w:themeColor="background2" w:themeShade="1A"/>
          <w:sz w:val="28"/>
          <w:szCs w:val="28"/>
          <w:rtl/>
        </w:rPr>
        <w:t>لاطلاع</w:t>
      </w:r>
      <w:r w:rsidRPr="006556B9">
        <w:rPr>
          <w:rFonts w:ascii="Sakkal Majalla" w:hAnsi="Sakkal Majalla" w:cs="Sakkal Majalla"/>
          <w:color w:val="171717" w:themeColor="background2" w:themeShade="1A"/>
          <w:sz w:val="28"/>
          <w:szCs w:val="28"/>
          <w:rtl/>
        </w:rPr>
        <w:t xml:space="preserve"> الجميع على مشروعك، هذا لأنه يوثق ويربط كل التفاصيل المهمة حول مشروعك ، حتى عندما تتغير الأشياء وتتبدل</w:t>
      </w:r>
      <w:r w:rsidRPr="006556B9">
        <w:rPr>
          <w:rFonts w:ascii="Sakkal Majalla" w:hAnsi="Sakkal Majalla" w:cs="Sakkal Majalla"/>
          <w:color w:val="171717" w:themeColor="background2" w:themeShade="1A"/>
          <w:sz w:val="28"/>
          <w:szCs w:val="28"/>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lastRenderedPageBreak/>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6556B9">
        <w:rPr>
          <w:rFonts w:ascii="Sakkal Majalla" w:hAnsi="Sakkal Majalla" w:cs="Sakkal Majalla"/>
          <w:color w:val="171717" w:themeColor="background2" w:themeShade="1A"/>
          <w:sz w:val="28"/>
          <w:szCs w:val="28"/>
        </w:rPr>
        <w:t>.</w:t>
      </w:r>
    </w:p>
    <w:p w:rsidR="002869B4" w:rsidRPr="00137DCB" w:rsidRDefault="002869B4" w:rsidP="002869B4">
      <w:pPr>
        <w:tabs>
          <w:tab w:val="left" w:pos="3311"/>
        </w:tabs>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lang w:bidi="ar-EG"/>
        </w:rPr>
      </w:pPr>
      <w:r w:rsidRPr="00137DCB">
        <w:rPr>
          <w:rFonts w:ascii="Sakkal Majalla" w:hAnsi="Sakkal Majalla" w:cs="Sakkal Majalla"/>
          <w:b/>
          <w:bCs/>
          <w:color w:val="171717" w:themeColor="background2" w:themeShade="1A"/>
          <w:sz w:val="28"/>
          <w:szCs w:val="28"/>
          <w:rtl/>
        </w:rPr>
        <w:t>يؤدي تبسيط جميع طرق التواصل في مشروعك حول خطة مركزية مدروسة إلى كفاءة أفضل وأخطاء أقل</w:t>
      </w:r>
      <w:r w:rsidRPr="00137DCB">
        <w:rPr>
          <w:rFonts w:ascii="Sakkal Majalla" w:hAnsi="Sakkal Majalla" w:cs="Sakkal Majalla"/>
          <w:b/>
          <w:bCs/>
          <w:color w:val="171717" w:themeColor="background2" w:themeShade="1A"/>
          <w:sz w:val="28"/>
          <w:szCs w:val="28"/>
        </w:rPr>
        <w:t>.</w:t>
      </w:r>
    </w:p>
    <w:p w:rsidR="002869B4" w:rsidRPr="006556B9" w:rsidRDefault="002869B4" w:rsidP="002869B4">
      <w:pPr>
        <w:pStyle w:val="a3"/>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الجيد يمكن ان يوَّحد الفريق</w:t>
      </w:r>
      <w:r w:rsidRPr="006556B9">
        <w:rPr>
          <w:rFonts w:ascii="Sakkal Majalla" w:hAnsi="Sakkal Majalla" w:cs="Sakkal Majalla" w:hint="cs"/>
          <w:b/>
          <w:bCs/>
          <w:color w:val="171717" w:themeColor="background2" w:themeShade="1A"/>
          <w:sz w:val="28"/>
          <w:szCs w:val="28"/>
          <w:rtl/>
          <w:lang w:bidi="ar-EG"/>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والتوقعات متوافقة، والجميع يعرف بالضبط ما يجب أن يحدث لعبور خط النهاية للمشروع في الوقت المحدد</w:t>
      </w:r>
      <w:r w:rsidRPr="006556B9">
        <w:rPr>
          <w:rFonts w:ascii="Sakkal Majalla" w:hAnsi="Sakkal Majalla" w:cs="Sakkal Majalla"/>
          <w:color w:val="171717" w:themeColor="background2" w:themeShade="1A"/>
          <w:sz w:val="28"/>
          <w:szCs w:val="28"/>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6556B9">
        <w:rPr>
          <w:rFonts w:ascii="Sakkal Majalla" w:hAnsi="Sakkal Majalla" w:cs="Sakkal Majalla"/>
          <w:color w:val="171717" w:themeColor="background2" w:themeShade="1A"/>
          <w:sz w:val="28"/>
          <w:szCs w:val="28"/>
        </w:rPr>
        <w:t>.</w:t>
      </w:r>
    </w:p>
    <w:p w:rsidR="002869B4" w:rsidRPr="006556B9" w:rsidRDefault="002869B4" w:rsidP="002869B4">
      <w:pPr>
        <w:pStyle w:val="a3"/>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يحافظ على</w:t>
      </w:r>
      <w:r w:rsidRPr="006556B9">
        <w:rPr>
          <w:rFonts w:ascii="Sakkal Majalla" w:hAnsi="Sakkal Majalla" w:cs="Sakkal Majalla"/>
          <w:color w:val="171717" w:themeColor="background2" w:themeShade="1A"/>
          <w:sz w:val="28"/>
          <w:szCs w:val="28"/>
        </w:rPr>
        <w:t> </w:t>
      </w:r>
      <w:r w:rsidRPr="006556B9">
        <w:rPr>
          <w:rFonts w:ascii="Sakkal Majalla" w:hAnsi="Sakkal Majalla" w:cs="Sakkal Majalla"/>
          <w:b/>
          <w:bCs/>
          <w:color w:val="171717" w:themeColor="background2" w:themeShade="1A"/>
          <w:sz w:val="28"/>
          <w:szCs w:val="28"/>
          <w:rtl/>
        </w:rPr>
        <w:t>الوصول على المواعيد النهائية في وقتها</w:t>
      </w:r>
      <w:r w:rsidRPr="006556B9">
        <w:rPr>
          <w:rFonts w:ascii="Sakkal Majalla" w:hAnsi="Sakkal Majalla" w:cs="Sakkal Majalla" w:hint="cs"/>
          <w:b/>
          <w:bCs/>
          <w:color w:val="171717" w:themeColor="background2" w:themeShade="1A"/>
          <w:sz w:val="28"/>
          <w:szCs w:val="28"/>
          <w:rtl/>
          <w:lang w:bidi="ar-EG"/>
        </w:rPr>
        <w:t>:</w:t>
      </w:r>
      <w:r w:rsidRPr="006556B9">
        <w:rPr>
          <w:rFonts w:ascii="Sakkal Majalla" w:hAnsi="Sakkal Majalla" w:cs="Sakkal Majalla" w:hint="cs"/>
          <w:color w:val="171717" w:themeColor="background2" w:themeShade="1A"/>
          <w:sz w:val="28"/>
          <w:szCs w:val="28"/>
          <w:rtl/>
          <w:lang w:bidi="ar-EG"/>
        </w:rPr>
        <w:t xml:space="preserve"> (</w:t>
      </w:r>
      <w:r w:rsidRPr="006556B9">
        <w:rPr>
          <w:rFonts w:ascii="Sakkal Majalla" w:hAnsi="Sakkal Majalla" w:cs="Sakkal Majalla"/>
          <w:color w:val="171717" w:themeColor="background2" w:themeShade="1A"/>
          <w:sz w:val="28"/>
          <w:szCs w:val="28"/>
        </w:rPr>
        <w:t>Jassmy &amp; Bhaya, 2016</w:t>
      </w:r>
      <w:r w:rsidRPr="006556B9">
        <w:rPr>
          <w:rFonts w:ascii="Sakkal Majalla" w:hAnsi="Sakkal Majalla" w:cs="Sakkal Majalla" w:hint="cs"/>
          <w:color w:val="171717" w:themeColor="background2" w:themeShade="1A"/>
          <w:sz w:val="28"/>
          <w:szCs w:val="28"/>
          <w:rtl/>
          <w:lang w:bidi="ar-EG"/>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Pr>
        <w:t> </w:t>
      </w:r>
      <w:r w:rsidRPr="006556B9">
        <w:rPr>
          <w:rFonts w:ascii="Sakkal Majalla" w:hAnsi="Sakkal Majalla" w:cs="Sakkal Majalla"/>
          <w:color w:val="171717" w:themeColor="background2" w:themeShade="1A"/>
          <w:sz w:val="28"/>
          <w:szCs w:val="28"/>
          <w:rtl/>
        </w:rPr>
        <w:t>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6556B9">
        <w:rPr>
          <w:rFonts w:ascii="Sakkal Majalla" w:hAnsi="Sakkal Majalla" w:cs="Sakkal Majalla"/>
          <w:color w:val="171717" w:themeColor="background2" w:themeShade="1A"/>
          <w:sz w:val="28"/>
          <w:szCs w:val="28"/>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6556B9">
        <w:rPr>
          <w:rFonts w:ascii="Sakkal Majalla" w:hAnsi="Sakkal Majalla" w:cs="Sakkal Majalla"/>
          <w:color w:val="171717" w:themeColor="background2" w:themeShade="1A"/>
          <w:sz w:val="28"/>
          <w:szCs w:val="28"/>
        </w:rPr>
        <w:t>.</w:t>
      </w:r>
    </w:p>
    <w:p w:rsidR="002869B4" w:rsidRPr="006556B9" w:rsidRDefault="002869B4" w:rsidP="002869B4">
      <w:pPr>
        <w:pStyle w:val="a3"/>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lastRenderedPageBreak/>
        <w:t>التخطيط و الربح</w:t>
      </w:r>
      <w:r w:rsidRPr="006556B9">
        <w:rPr>
          <w:rFonts w:ascii="Sakkal Majalla" w:hAnsi="Sakkal Majalla" w:cs="Sakkal Majalla" w:hint="cs"/>
          <w:b/>
          <w:bCs/>
          <w:color w:val="171717" w:themeColor="background2" w:themeShade="1A"/>
          <w:sz w:val="28"/>
          <w:szCs w:val="28"/>
          <w:rtl/>
          <w:lang w:bidi="ar-EG"/>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يمكن للعديد من العوامل أن تستنزف أرباح المشاريع، لذلك بتحديد و استخدام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6556B9">
        <w:rPr>
          <w:rFonts w:ascii="Sakkal Majalla" w:hAnsi="Sakkal Majalla" w:cs="Sakkal Majalla"/>
          <w:color w:val="171717" w:themeColor="background2" w:themeShade="1A"/>
          <w:sz w:val="28"/>
          <w:szCs w:val="28"/>
        </w:rPr>
        <w:t>.</w:t>
      </w:r>
    </w:p>
    <w:p w:rsidR="002869B4" w:rsidRPr="006556B9" w:rsidRDefault="002869B4" w:rsidP="002869B4">
      <w:pPr>
        <w:pStyle w:val="a3"/>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tl/>
        </w:rPr>
        <w:t>التخطيط وتقليل المخاطر</w:t>
      </w:r>
      <w:r w:rsidRPr="006556B9">
        <w:rPr>
          <w:rFonts w:ascii="Sakkal Majalla" w:hAnsi="Sakkal Majalla" w:cs="Sakkal Majalla" w:hint="cs"/>
          <w:b/>
          <w:bCs/>
          <w:color w:val="171717" w:themeColor="background2" w:themeShade="1A"/>
          <w:sz w:val="28"/>
          <w:szCs w:val="28"/>
          <w:rtl/>
          <w:lang w:bidi="ar-EG"/>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6556B9">
        <w:rPr>
          <w:rFonts w:ascii="Sakkal Majalla" w:hAnsi="Sakkal Majalla" w:cs="Sakkal Majalla"/>
          <w:color w:val="171717" w:themeColor="background2" w:themeShade="1A"/>
          <w:sz w:val="28"/>
          <w:szCs w:val="28"/>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6556B9">
        <w:rPr>
          <w:rFonts w:ascii="Sakkal Majalla" w:hAnsi="Sakkal Majalla" w:cs="Sakkal Majalla"/>
          <w:color w:val="171717" w:themeColor="background2" w:themeShade="1A"/>
          <w:sz w:val="28"/>
          <w:szCs w:val="28"/>
          <w:rtl/>
        </w:rPr>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6556B9">
        <w:rPr>
          <w:rFonts w:ascii="Sakkal Majalla" w:hAnsi="Sakkal Majalla" w:cs="Sakkal Majalla"/>
          <w:color w:val="171717" w:themeColor="background2" w:themeShade="1A"/>
          <w:sz w:val="28"/>
          <w:szCs w:val="28"/>
        </w:rPr>
        <w:t>.</w:t>
      </w:r>
    </w:p>
    <w:p w:rsidR="002869B4" w:rsidRPr="006556B9" w:rsidRDefault="002869B4" w:rsidP="002869B4">
      <w:pPr>
        <w:pStyle w:val="a3"/>
        <w:numPr>
          <w:ilvl w:val="0"/>
          <w:numId w:val="3"/>
        </w:numPr>
        <w:tabs>
          <w:tab w:val="left" w:pos="3311"/>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6556B9">
        <w:rPr>
          <w:rFonts w:ascii="Sakkal Majalla" w:hAnsi="Sakkal Majalla" w:cs="Sakkal Majalla"/>
          <w:b/>
          <w:bCs/>
          <w:color w:val="171717" w:themeColor="background2" w:themeShade="1A"/>
          <w:sz w:val="28"/>
          <w:szCs w:val="28"/>
        </w:rPr>
        <w:t xml:space="preserve"> </w:t>
      </w:r>
      <w:r w:rsidRPr="006556B9">
        <w:rPr>
          <w:rFonts w:ascii="Sakkal Majalla" w:hAnsi="Sakkal Majalla" w:cs="Sakkal Majalla"/>
          <w:b/>
          <w:bCs/>
          <w:color w:val="171717" w:themeColor="background2" w:themeShade="1A"/>
          <w:sz w:val="28"/>
          <w:szCs w:val="28"/>
          <w:rtl/>
        </w:rPr>
        <w:t>التخطيط يقلل من جهد وعمل الفريق</w:t>
      </w:r>
      <w:r w:rsidRPr="006556B9">
        <w:rPr>
          <w:rFonts w:ascii="Sakkal Majalla" w:hAnsi="Sakkal Majalla" w:cs="Sakkal Majalla" w:hint="cs"/>
          <w:b/>
          <w:bCs/>
          <w:color w:val="171717" w:themeColor="background2" w:themeShade="1A"/>
          <w:sz w:val="28"/>
          <w:szCs w:val="28"/>
          <w:rtl/>
          <w:lang w:bidi="ar-EG"/>
        </w:rPr>
        <w:t>:</w:t>
      </w:r>
    </w:p>
    <w:p w:rsidR="002869B4" w:rsidRPr="006556B9" w:rsidRDefault="002869B4" w:rsidP="002869B4">
      <w:pPr>
        <w:tabs>
          <w:tab w:val="left" w:pos="3311"/>
        </w:tabs>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6556B9">
        <w:rPr>
          <w:rFonts w:ascii="Sakkal Majalla" w:hAnsi="Sakkal Majalla" w:cs="Sakkal Majalla"/>
          <w:color w:val="171717" w:themeColor="background2" w:themeShade="1A"/>
          <w:sz w:val="28"/>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6556B9">
        <w:rPr>
          <w:rFonts w:ascii="Sakkal Majalla" w:hAnsi="Sakkal Majalla" w:cs="Sakkal Majalla"/>
          <w:color w:val="171717" w:themeColor="background2" w:themeShade="1A"/>
          <w:sz w:val="28"/>
          <w:szCs w:val="28"/>
        </w:rPr>
        <w:t>.</w:t>
      </w:r>
    </w:p>
    <w:p w:rsidR="00E12C26" w:rsidRDefault="00E12C26">
      <w:pPr>
        <w:rPr>
          <w:rtl/>
          <w:lang w:bidi="ar-EG"/>
        </w:rPr>
      </w:pPr>
    </w:p>
    <w:p w:rsidR="002869B4" w:rsidRDefault="002869B4">
      <w:pPr>
        <w:rPr>
          <w:rtl/>
          <w:lang w:bidi="ar-EG"/>
        </w:rPr>
      </w:pPr>
    </w:p>
    <w:p w:rsidR="002869B4" w:rsidRDefault="002869B4">
      <w:pPr>
        <w:rPr>
          <w:rtl/>
          <w:lang w:bidi="ar-EG"/>
        </w:rPr>
      </w:pPr>
    </w:p>
    <w:p w:rsidR="002869B4" w:rsidRDefault="002869B4">
      <w:pPr>
        <w:rPr>
          <w:rtl/>
          <w:lang w:bidi="ar-EG"/>
        </w:rPr>
      </w:pPr>
    </w:p>
    <w:p w:rsidR="00C864B9" w:rsidRDefault="00C864B9">
      <w:pPr>
        <w:rPr>
          <w:rtl/>
          <w:lang w:bidi="ar-EG"/>
        </w:rPr>
        <w:sectPr w:rsidR="00C864B9" w:rsidSect="002869B4">
          <w:footerReference w:type="default" r:id="rId8"/>
          <w:pgSz w:w="11906" w:h="16838"/>
          <w:pgMar w:top="1440" w:right="1985" w:bottom="1440" w:left="1418" w:header="720" w:footer="720" w:gutter="567"/>
          <w:cols w:space="720"/>
          <w:bidi/>
          <w:rtlGutter/>
          <w:docGrid w:linePitch="360"/>
        </w:sectPr>
      </w:pPr>
    </w:p>
    <w:p w:rsidR="002869B4" w:rsidRPr="002032B0" w:rsidRDefault="002869B4" w:rsidP="002869B4">
      <w:pPr>
        <w:bidi w:val="0"/>
        <w:spacing w:before="100" w:beforeAutospacing="1" w:after="100" w:afterAutospacing="1" w:line="360" w:lineRule="auto"/>
        <w:jc w:val="both"/>
        <w:rPr>
          <w:rFonts w:ascii="Simplified Arabic" w:hAnsi="Simplified Arabic" w:cs="Simplified Arabic"/>
          <w:b/>
          <w:bCs/>
          <w:sz w:val="28"/>
          <w:szCs w:val="28"/>
          <w:lang w:bidi="ar-EG"/>
        </w:rPr>
      </w:pPr>
      <w:r w:rsidRPr="002032B0">
        <w:rPr>
          <w:rFonts w:ascii="Simplified Arabic" w:hAnsi="Simplified Arabic" w:cs="Simplified Arabic"/>
          <w:noProof/>
          <w:kern w:val="2"/>
          <w:sz w:val="18"/>
          <w:szCs w:val="18"/>
          <w14:ligatures w14:val="standardContextual"/>
        </w:rPr>
        <w:lastRenderedPageBreak/>
        <w:drawing>
          <wp:anchor distT="0" distB="0" distL="114300" distR="114300" simplePos="0" relativeHeight="251663360" behindDoc="1" locked="0" layoutInCell="1" allowOverlap="1" wp14:anchorId="46A0E308" wp14:editId="2532973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032B0">
        <w:rPr>
          <w:rFonts w:ascii="Simplified Arabic" w:hAnsi="Simplified Arabic" w:cs="Simplified Arabic"/>
          <w:b/>
          <w:bCs/>
          <w:sz w:val="28"/>
          <w:szCs w:val="28"/>
          <w:lang w:bidi="ar-EG"/>
        </w:rPr>
        <w:t>Mid-Ocean University</w:t>
      </w:r>
    </w:p>
    <w:p w:rsidR="002869B4" w:rsidRPr="002032B0" w:rsidRDefault="002869B4" w:rsidP="002869B4">
      <w:pPr>
        <w:bidi w:val="0"/>
        <w:spacing w:before="100" w:beforeAutospacing="1" w:after="100" w:afterAutospacing="1" w:line="360" w:lineRule="auto"/>
        <w:jc w:val="both"/>
        <w:rPr>
          <w:rFonts w:ascii="Simplified Arabic" w:hAnsi="Simplified Arabic" w:cs="Simplified Arabic"/>
          <w:b/>
          <w:bCs/>
          <w:sz w:val="28"/>
          <w:szCs w:val="28"/>
          <w:lang w:bidi="ar-EG"/>
        </w:rPr>
      </w:pPr>
      <w:r w:rsidRPr="002032B0">
        <w:rPr>
          <w:rFonts w:ascii="Simplified Arabic" w:hAnsi="Simplified Arabic" w:cs="Simplified Arabic"/>
          <w:b/>
          <w:bCs/>
          <w:sz w:val="28"/>
          <w:szCs w:val="28"/>
          <w:lang w:bidi="ar-EG"/>
        </w:rPr>
        <w:t>College of Management</w:t>
      </w:r>
    </w:p>
    <w:p w:rsidR="002869B4" w:rsidRPr="002032B0" w:rsidRDefault="002869B4" w:rsidP="002869B4">
      <w:pPr>
        <w:bidi w:val="0"/>
        <w:spacing w:before="100" w:beforeAutospacing="1" w:after="100" w:afterAutospacing="1" w:line="360" w:lineRule="auto"/>
        <w:jc w:val="both"/>
        <w:rPr>
          <w:rFonts w:ascii="Simplified Arabic" w:hAnsi="Simplified Arabic" w:cs="Simplified Arabic"/>
          <w:b/>
          <w:bCs/>
          <w:sz w:val="28"/>
          <w:szCs w:val="28"/>
          <w:rtl/>
          <w:lang w:bidi="ar-EG"/>
        </w:rPr>
      </w:pPr>
      <w:r w:rsidRPr="002032B0">
        <w:rPr>
          <w:rFonts w:ascii="Simplified Arabic" w:hAnsi="Simplified Arabic" w:cs="Simplified Arabic"/>
          <w:b/>
          <w:bCs/>
          <w:sz w:val="28"/>
          <w:szCs w:val="28"/>
          <w:lang w:bidi="ar-EG"/>
        </w:rPr>
        <w:t>Department of project management</w:t>
      </w:r>
    </w:p>
    <w:p w:rsidR="00C864B9" w:rsidRDefault="00C864B9" w:rsidP="002869B4">
      <w:pPr>
        <w:bidi w:val="0"/>
        <w:spacing w:before="100" w:beforeAutospacing="1" w:after="100" w:afterAutospacing="1" w:line="360" w:lineRule="auto"/>
        <w:jc w:val="center"/>
        <w:rPr>
          <w:rFonts w:ascii="Sakkal Majalla" w:hAnsi="Sakkal Majalla" w:cs="Sakkal Majalla"/>
          <w:b/>
          <w:bCs/>
          <w:sz w:val="36"/>
          <w:szCs w:val="36"/>
          <w:lang w:bidi="ar-EG"/>
        </w:rPr>
      </w:pPr>
    </w:p>
    <w:p w:rsidR="002869B4" w:rsidRPr="00C864B9" w:rsidRDefault="002869B4" w:rsidP="00C864B9">
      <w:pPr>
        <w:bidi w:val="0"/>
        <w:spacing w:before="100" w:beforeAutospacing="1" w:after="100" w:afterAutospacing="1" w:line="360" w:lineRule="auto"/>
        <w:jc w:val="center"/>
        <w:rPr>
          <w:rFonts w:ascii="Sakkal Majalla" w:hAnsi="Sakkal Majalla" w:cs="Sakkal Majalla"/>
          <w:b/>
          <w:bCs/>
          <w:sz w:val="36"/>
          <w:szCs w:val="36"/>
          <w:rtl/>
          <w:lang w:bidi="ar-EG"/>
        </w:rPr>
      </w:pPr>
      <w:r w:rsidRPr="00C864B9">
        <w:rPr>
          <w:rFonts w:ascii="Sakkal Majalla" w:hAnsi="Sakkal Majalla" w:cs="Sakkal Majalla"/>
          <w:b/>
          <w:bCs/>
          <w:sz w:val="36"/>
          <w:szCs w:val="36"/>
          <w:lang w:bidi="ar-EG"/>
        </w:rPr>
        <w:t>The impact of leadership practices on the success of projects, an applied study on the municipality of the Riyadh region</w:t>
      </w:r>
    </w:p>
    <w:p w:rsidR="002869B4" w:rsidRPr="002032B0" w:rsidRDefault="002869B4" w:rsidP="002869B4">
      <w:pPr>
        <w:bidi w:val="0"/>
        <w:spacing w:before="100" w:beforeAutospacing="1" w:after="100" w:afterAutospacing="1" w:line="360" w:lineRule="auto"/>
        <w:jc w:val="center"/>
        <w:rPr>
          <w:rFonts w:ascii="Simplified Arabic" w:hAnsi="Simplified Arabic" w:cs="Simplified Arabic"/>
          <w:b/>
          <w:bCs/>
          <w:sz w:val="28"/>
          <w:szCs w:val="28"/>
          <w:lang w:bidi="ar-EG"/>
        </w:rPr>
      </w:pPr>
      <w:r w:rsidRPr="002032B0">
        <w:rPr>
          <w:rFonts w:ascii="Simplified Arabic" w:hAnsi="Simplified Arabic" w:cs="Simplified Arabic"/>
          <w:b/>
          <w:bCs/>
          <w:sz w:val="28"/>
          <w:szCs w:val="28"/>
          <w:lang w:bidi="ar-EG"/>
        </w:rPr>
        <w:t>Preparation</w:t>
      </w:r>
      <w:r w:rsidRPr="002032B0">
        <w:rPr>
          <w:rFonts w:ascii="Simplified Arabic" w:hAnsi="Simplified Arabic" w:cs="Simplified Arabic"/>
          <w:b/>
          <w:bCs/>
          <w:sz w:val="28"/>
          <w:szCs w:val="28"/>
          <w:rtl/>
          <w:lang w:bidi="ar-EG"/>
        </w:rPr>
        <w:t>:</w:t>
      </w:r>
    </w:p>
    <w:p w:rsidR="002869B4" w:rsidRDefault="00D92818" w:rsidP="00D92818">
      <w:pPr>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ENG.</w:t>
      </w:r>
      <w:r w:rsidRPr="00AC054F">
        <w:rPr>
          <w:rFonts w:ascii="Sakkal Majalla" w:hAnsi="Sakkal Majalla" w:cs="Sakkal Majalla"/>
          <w:b/>
          <w:bCs/>
          <w:sz w:val="36"/>
          <w:szCs w:val="36"/>
          <w:lang w:bidi="ar-EG"/>
        </w:rPr>
        <w:t>Daifallah Saeed Al Salman</w:t>
      </w:r>
    </w:p>
    <w:p w:rsidR="00D92818" w:rsidRPr="00D92818" w:rsidRDefault="00D92818" w:rsidP="00D92818">
      <w:pPr>
        <w:bidi w:val="0"/>
        <w:spacing w:before="100" w:beforeAutospacing="1" w:after="100" w:afterAutospacing="1" w:line="360" w:lineRule="auto"/>
        <w:jc w:val="center"/>
        <w:rPr>
          <w:rFonts w:ascii="Sakkal Majalla" w:hAnsi="Sakkal Majalla" w:cs="Sakkal Majalla"/>
          <w:b/>
          <w:bCs/>
          <w:sz w:val="36"/>
          <w:szCs w:val="36"/>
          <w:rtl/>
          <w:lang w:bidi="ar-EG"/>
        </w:rPr>
      </w:pPr>
    </w:p>
    <w:p w:rsidR="002869B4" w:rsidRPr="002032B0" w:rsidRDefault="002869B4" w:rsidP="00D92818">
      <w:pPr>
        <w:bidi w:val="0"/>
        <w:spacing w:before="100" w:beforeAutospacing="1" w:after="100" w:afterAutospacing="1" w:line="360" w:lineRule="auto"/>
        <w:jc w:val="center"/>
        <w:rPr>
          <w:rFonts w:ascii="Simplified Arabic" w:hAnsi="Simplified Arabic" w:cs="Simplified Arabic"/>
          <w:b/>
          <w:bCs/>
          <w:sz w:val="28"/>
          <w:szCs w:val="28"/>
          <w:lang w:bidi="ar-EG"/>
        </w:rPr>
      </w:pPr>
      <w:r w:rsidRPr="002032B0">
        <w:rPr>
          <w:rFonts w:ascii="Simplified Arabic" w:hAnsi="Simplified Arabic" w:cs="Simplified Arabic"/>
          <w:b/>
          <w:bCs/>
          <w:sz w:val="28"/>
          <w:szCs w:val="28"/>
          <w:lang w:bidi="ar-EG"/>
        </w:rPr>
        <w:t>Supervision:</w:t>
      </w:r>
    </w:p>
    <w:p w:rsidR="002869B4" w:rsidRPr="002032B0" w:rsidRDefault="002869B4" w:rsidP="002869B4">
      <w:pPr>
        <w:bidi w:val="0"/>
        <w:spacing w:before="100" w:beforeAutospacing="1" w:after="100" w:afterAutospacing="1" w:line="360" w:lineRule="auto"/>
        <w:jc w:val="center"/>
        <w:rPr>
          <w:rFonts w:ascii="Simplified Arabic" w:hAnsi="Simplified Arabic" w:cs="Simplified Arabic"/>
          <w:b/>
          <w:bCs/>
          <w:sz w:val="28"/>
          <w:szCs w:val="28"/>
          <w:lang w:bidi="ar-EG"/>
        </w:rPr>
      </w:pPr>
      <w:r w:rsidRPr="002032B0">
        <w:rPr>
          <w:rFonts w:ascii="Simplified Arabic" w:hAnsi="Simplified Arabic" w:cs="Simplified Arabic"/>
          <w:b/>
          <w:bCs/>
          <w:sz w:val="28"/>
          <w:szCs w:val="28"/>
          <w:lang w:bidi="ar-EG"/>
        </w:rPr>
        <w:t>Dr. Asmaa Abu Anza</w:t>
      </w:r>
    </w:p>
    <w:p w:rsidR="002869B4" w:rsidRPr="002032B0" w:rsidRDefault="002869B4" w:rsidP="002869B4">
      <w:pPr>
        <w:bidi w:val="0"/>
        <w:spacing w:before="100" w:beforeAutospacing="1" w:after="100" w:afterAutospacing="1" w:line="360" w:lineRule="auto"/>
        <w:jc w:val="both"/>
        <w:rPr>
          <w:rFonts w:ascii="Simplified Arabic" w:hAnsi="Simplified Arabic" w:cs="Simplified Arabic"/>
          <w:b/>
          <w:bCs/>
          <w:sz w:val="28"/>
          <w:szCs w:val="28"/>
          <w:rtl/>
          <w:lang w:bidi="ar-EG"/>
        </w:rPr>
      </w:pPr>
    </w:p>
    <w:p w:rsidR="002869B4" w:rsidRPr="002869B4" w:rsidRDefault="002869B4" w:rsidP="005D3B5E">
      <w:pPr>
        <w:bidi w:val="0"/>
        <w:spacing w:before="100" w:beforeAutospacing="1" w:after="100" w:afterAutospacing="1" w:line="360" w:lineRule="auto"/>
        <w:jc w:val="center"/>
        <w:rPr>
          <w:rFonts w:ascii="Sakkal Majalla" w:hAnsi="Sakkal Majalla" w:cs="Sakkal Majalla"/>
          <w:color w:val="171717" w:themeColor="background2" w:themeShade="1A"/>
          <w:sz w:val="28"/>
          <w:szCs w:val="28"/>
        </w:rPr>
      </w:pPr>
      <w:r w:rsidRPr="002032B0">
        <w:rPr>
          <w:rFonts w:ascii="Simplified Arabic" w:hAnsi="Simplified Arabic" w:cs="Simplified Arabic"/>
          <w:b/>
          <w:bCs/>
          <w:sz w:val="28"/>
          <w:szCs w:val="28"/>
          <w:lang w:bidi="ar-EG"/>
        </w:rPr>
        <w:t>144</w:t>
      </w:r>
      <w:r w:rsidR="005D3B5E">
        <w:rPr>
          <w:rFonts w:ascii="Simplified Arabic" w:hAnsi="Simplified Arabic" w:cs="Simplified Arabic"/>
          <w:b/>
          <w:bCs/>
          <w:sz w:val="28"/>
          <w:szCs w:val="28"/>
          <w:lang w:bidi="ar-EG"/>
        </w:rPr>
        <w:t>6</w:t>
      </w:r>
      <w:r w:rsidRPr="002032B0">
        <w:rPr>
          <w:rFonts w:ascii="Simplified Arabic" w:hAnsi="Simplified Arabic" w:cs="Simplified Arabic"/>
          <w:b/>
          <w:bCs/>
          <w:sz w:val="28"/>
          <w:szCs w:val="28"/>
          <w:lang w:bidi="ar-EG"/>
        </w:rPr>
        <w:t>-2024</w:t>
      </w:r>
    </w:p>
    <w:sectPr w:rsidR="002869B4" w:rsidRPr="002869B4" w:rsidSect="002869B4">
      <w:footerReference w:type="default" r:id="rId10"/>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061" w:rsidRDefault="00720061" w:rsidP="002869B4">
      <w:pPr>
        <w:spacing w:after="0" w:line="240" w:lineRule="auto"/>
      </w:pPr>
      <w:r>
        <w:separator/>
      </w:r>
    </w:p>
  </w:endnote>
  <w:endnote w:type="continuationSeparator" w:id="0">
    <w:p w:rsidR="00720061" w:rsidRDefault="00720061" w:rsidP="00286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b/>
        <w:bCs/>
        <w:sz w:val="24"/>
        <w:szCs w:val="24"/>
        <w:rtl/>
      </w:rPr>
      <w:id w:val="1432557329"/>
      <w:docPartObj>
        <w:docPartGallery w:val="Page Numbers (Bottom of Page)"/>
        <w:docPartUnique/>
      </w:docPartObj>
    </w:sdtPr>
    <w:sdtEndPr>
      <w:rPr>
        <w:noProof/>
      </w:rPr>
    </w:sdtEndPr>
    <w:sdtContent>
      <w:p w:rsidR="002869B4" w:rsidRPr="002869B4" w:rsidRDefault="002869B4">
        <w:pPr>
          <w:pStyle w:val="a5"/>
          <w:jc w:val="center"/>
          <w:rPr>
            <w:rFonts w:ascii="Sakkal Majalla" w:hAnsi="Sakkal Majalla" w:cs="Sakkal Majalla"/>
            <w:b/>
            <w:bCs/>
            <w:sz w:val="24"/>
            <w:szCs w:val="24"/>
          </w:rPr>
        </w:pPr>
        <w:r w:rsidRPr="002869B4">
          <w:rPr>
            <w:rFonts w:ascii="Sakkal Majalla" w:hAnsi="Sakkal Majalla" w:cs="Sakkal Majalla"/>
            <w:b/>
            <w:bCs/>
            <w:sz w:val="24"/>
            <w:szCs w:val="24"/>
            <w:rtl/>
          </w:rPr>
          <w:t>(</w:t>
        </w:r>
        <w:r w:rsidRPr="002869B4">
          <w:rPr>
            <w:rFonts w:ascii="Sakkal Majalla" w:hAnsi="Sakkal Majalla" w:cs="Sakkal Majalla"/>
            <w:b/>
            <w:bCs/>
            <w:sz w:val="24"/>
            <w:szCs w:val="24"/>
          </w:rPr>
          <w:fldChar w:fldCharType="begin"/>
        </w:r>
        <w:r w:rsidRPr="002869B4">
          <w:rPr>
            <w:rFonts w:ascii="Sakkal Majalla" w:hAnsi="Sakkal Majalla" w:cs="Sakkal Majalla"/>
            <w:b/>
            <w:bCs/>
            <w:sz w:val="24"/>
            <w:szCs w:val="24"/>
          </w:rPr>
          <w:instrText xml:space="preserve"> PAGE   \* MERGEFORMAT </w:instrText>
        </w:r>
        <w:r w:rsidRPr="002869B4">
          <w:rPr>
            <w:rFonts w:ascii="Sakkal Majalla" w:hAnsi="Sakkal Majalla" w:cs="Sakkal Majalla"/>
            <w:b/>
            <w:bCs/>
            <w:sz w:val="24"/>
            <w:szCs w:val="24"/>
          </w:rPr>
          <w:fldChar w:fldCharType="separate"/>
        </w:r>
        <w:r w:rsidR="009B2710">
          <w:rPr>
            <w:rFonts w:ascii="Sakkal Majalla" w:hAnsi="Sakkal Majalla" w:cs="Sakkal Majalla"/>
            <w:b/>
            <w:bCs/>
            <w:noProof/>
            <w:sz w:val="24"/>
            <w:szCs w:val="24"/>
            <w:rtl/>
          </w:rPr>
          <w:t>21</w:t>
        </w:r>
        <w:r w:rsidRPr="002869B4">
          <w:rPr>
            <w:rFonts w:ascii="Sakkal Majalla" w:hAnsi="Sakkal Majalla" w:cs="Sakkal Majalla"/>
            <w:b/>
            <w:bCs/>
            <w:noProof/>
            <w:sz w:val="24"/>
            <w:szCs w:val="24"/>
          </w:rPr>
          <w:fldChar w:fldCharType="end"/>
        </w:r>
        <w:r w:rsidRPr="002869B4">
          <w:rPr>
            <w:rFonts w:ascii="Sakkal Majalla" w:hAnsi="Sakkal Majalla" w:cs="Sakkal Majalla"/>
            <w:b/>
            <w:bCs/>
            <w:noProof/>
            <w:sz w:val="24"/>
            <w:szCs w:val="24"/>
          </w:rPr>
          <w:t>(</w:t>
        </w:r>
      </w:p>
    </w:sdtContent>
  </w:sdt>
  <w:p w:rsidR="002869B4" w:rsidRDefault="002869B4">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9B4" w:rsidRDefault="002869B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061" w:rsidRDefault="00720061" w:rsidP="002869B4">
      <w:pPr>
        <w:spacing w:after="0" w:line="240" w:lineRule="auto"/>
      </w:pPr>
      <w:r>
        <w:separator/>
      </w:r>
    </w:p>
  </w:footnote>
  <w:footnote w:type="continuationSeparator" w:id="0">
    <w:p w:rsidR="00720061" w:rsidRDefault="00720061" w:rsidP="00286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FB3"/>
    <w:multiLevelType w:val="hybridMultilevel"/>
    <w:tmpl w:val="1C4840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A24999"/>
    <w:multiLevelType w:val="hybridMultilevel"/>
    <w:tmpl w:val="4B1CCDE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2D3FFB"/>
    <w:multiLevelType w:val="hybridMultilevel"/>
    <w:tmpl w:val="48AE9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345405"/>
    <w:multiLevelType w:val="hybridMultilevel"/>
    <w:tmpl w:val="298C348A"/>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 w15:restartNumberingAfterBreak="0">
    <w:nsid w:val="10CC10E8"/>
    <w:multiLevelType w:val="hybridMultilevel"/>
    <w:tmpl w:val="B2EE0BE6"/>
    <w:lvl w:ilvl="0" w:tplc="04090005">
      <w:start w:val="1"/>
      <w:numFmt w:val="bullet"/>
      <w:lvlText w:val=""/>
      <w:lvlJc w:val="left"/>
      <w:pPr>
        <w:ind w:left="713" w:hanging="360"/>
      </w:pPr>
      <w:rPr>
        <w:rFonts w:ascii="Wingdings" w:hAnsi="Wingdings"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7F4ECA"/>
    <w:multiLevelType w:val="hybridMultilevel"/>
    <w:tmpl w:val="D5C4568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2116D2"/>
    <w:multiLevelType w:val="hybridMultilevel"/>
    <w:tmpl w:val="5AFE2D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D43EC"/>
    <w:multiLevelType w:val="hybridMultilevel"/>
    <w:tmpl w:val="056EB94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B2D1B49"/>
    <w:multiLevelType w:val="multilevel"/>
    <w:tmpl w:val="5BDEA8D2"/>
    <w:lvl w:ilvl="0">
      <w:start w:val="1"/>
      <w:numFmt w:val="decimal"/>
      <w:lvlText w:val="%1."/>
      <w:lvlJc w:val="left"/>
      <w:pPr>
        <w:ind w:left="1080" w:hanging="360"/>
      </w:pPr>
      <w:rPr>
        <w:rFonts w:hint="default"/>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397C7D33"/>
    <w:multiLevelType w:val="multilevel"/>
    <w:tmpl w:val="E4E2723E"/>
    <w:lvl w:ilvl="0">
      <w:start w:val="1"/>
      <w:numFmt w:val="bullet"/>
      <w:lvlText w:val=""/>
      <w:lvlJc w:val="left"/>
      <w:pPr>
        <w:ind w:left="1080" w:hanging="360"/>
      </w:pPr>
      <w:rPr>
        <w:rFonts w:ascii="Wingdings" w:hAnsi="Wingdings" w:hint="default"/>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3F5B3494"/>
    <w:multiLevelType w:val="hybridMultilevel"/>
    <w:tmpl w:val="91165F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BC1ADF"/>
    <w:multiLevelType w:val="hybridMultilevel"/>
    <w:tmpl w:val="12081B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B7430B"/>
    <w:multiLevelType w:val="hybridMultilevel"/>
    <w:tmpl w:val="4852FA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3855E99"/>
    <w:multiLevelType w:val="multilevel"/>
    <w:tmpl w:val="E4E2723E"/>
    <w:lvl w:ilvl="0">
      <w:start w:val="1"/>
      <w:numFmt w:val="bullet"/>
      <w:lvlText w:val=""/>
      <w:lvlJc w:val="left"/>
      <w:pPr>
        <w:ind w:left="1080" w:hanging="360"/>
      </w:pPr>
      <w:rPr>
        <w:rFonts w:ascii="Wingdings" w:hAnsi="Wingdings" w:hint="default"/>
        <w:b/>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56BB797A"/>
    <w:multiLevelType w:val="hybridMultilevel"/>
    <w:tmpl w:val="57560AE8"/>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C725051"/>
    <w:multiLevelType w:val="hybridMultilevel"/>
    <w:tmpl w:val="0F84A4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0D55C6"/>
    <w:multiLevelType w:val="hybridMultilevel"/>
    <w:tmpl w:val="8B42CE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7D3447B"/>
    <w:multiLevelType w:val="hybridMultilevel"/>
    <w:tmpl w:val="E07CBA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C13130"/>
    <w:multiLevelType w:val="hybridMultilevel"/>
    <w:tmpl w:val="805E150A"/>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765E392E"/>
    <w:multiLevelType w:val="hybridMultilevel"/>
    <w:tmpl w:val="86A6F3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845398C"/>
    <w:multiLevelType w:val="multilevel"/>
    <w:tmpl w:val="E4E2723E"/>
    <w:lvl w:ilvl="0">
      <w:start w:val="1"/>
      <w:numFmt w:val="bullet"/>
      <w:lvlText w:val=""/>
      <w:lvlJc w:val="left"/>
      <w:pPr>
        <w:ind w:left="1080" w:hanging="360"/>
      </w:pPr>
      <w:rPr>
        <w:rFonts w:ascii="Wingdings" w:hAnsi="Wingdings" w:hint="default"/>
      </w:rPr>
    </w:lvl>
    <w:lvl w:ilvl="1">
      <w:start w:val="5"/>
      <w:numFmt w:val="decimal"/>
      <w:isLgl/>
      <w:lvlText w:val="%1.%2"/>
      <w:lvlJc w:val="left"/>
      <w:pPr>
        <w:ind w:left="121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97D793D"/>
    <w:multiLevelType w:val="hybridMultilevel"/>
    <w:tmpl w:val="E2A69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16"/>
  </w:num>
  <w:num w:numId="4">
    <w:abstractNumId w:val="17"/>
  </w:num>
  <w:num w:numId="5">
    <w:abstractNumId w:val="11"/>
  </w:num>
  <w:num w:numId="6">
    <w:abstractNumId w:val="24"/>
  </w:num>
  <w:num w:numId="7">
    <w:abstractNumId w:val="25"/>
  </w:num>
  <w:num w:numId="8">
    <w:abstractNumId w:val="5"/>
  </w:num>
  <w:num w:numId="9">
    <w:abstractNumId w:val="9"/>
  </w:num>
  <w:num w:numId="10">
    <w:abstractNumId w:val="6"/>
  </w:num>
  <w:num w:numId="11">
    <w:abstractNumId w:val="21"/>
  </w:num>
  <w:num w:numId="12">
    <w:abstractNumId w:val="7"/>
  </w:num>
  <w:num w:numId="13">
    <w:abstractNumId w:val="1"/>
  </w:num>
  <w:num w:numId="14">
    <w:abstractNumId w:val="4"/>
  </w:num>
  <w:num w:numId="15">
    <w:abstractNumId w:val="14"/>
  </w:num>
  <w:num w:numId="16">
    <w:abstractNumId w:val="15"/>
  </w:num>
  <w:num w:numId="17">
    <w:abstractNumId w:val="3"/>
  </w:num>
  <w:num w:numId="18">
    <w:abstractNumId w:val="8"/>
  </w:num>
  <w:num w:numId="19">
    <w:abstractNumId w:val="18"/>
  </w:num>
  <w:num w:numId="20">
    <w:abstractNumId w:val="0"/>
  </w:num>
  <w:num w:numId="21">
    <w:abstractNumId w:val="19"/>
  </w:num>
  <w:num w:numId="22">
    <w:abstractNumId w:val="13"/>
  </w:num>
  <w:num w:numId="23">
    <w:abstractNumId w:val="20"/>
  </w:num>
  <w:num w:numId="24">
    <w:abstractNumId w:val="10"/>
  </w:num>
  <w:num w:numId="25">
    <w:abstractNumId w:val="23"/>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9B4"/>
    <w:rsid w:val="002869B4"/>
    <w:rsid w:val="005C49AB"/>
    <w:rsid w:val="005D3B5E"/>
    <w:rsid w:val="00720061"/>
    <w:rsid w:val="009B2710"/>
    <w:rsid w:val="00C864B9"/>
    <w:rsid w:val="00CD14A5"/>
    <w:rsid w:val="00D92818"/>
    <w:rsid w:val="00E12C26"/>
    <w:rsid w:val="00E505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1D4B"/>
  <w15:chartTrackingRefBased/>
  <w15:docId w15:val="{4B72E5E5-4193-4994-951B-9D1B6D952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9B4"/>
    <w:pPr>
      <w:bidi/>
      <w:spacing w:after="200" w:line="276"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2869B4"/>
    <w:pPr>
      <w:ind w:left="720"/>
      <w:contextualSpacing/>
    </w:pPr>
  </w:style>
  <w:style w:type="character" w:customStyle="1" w:styleId="Char">
    <w:name w:val=" سرد الفقرات Char"/>
    <w:aliases w:val="عنوان رئيسي Char,سرد الفقراتCxSpLast Char, سرد الفقرات1 Char, سرد الفقرات11 Char,NumberedList Char"/>
    <w:link w:val="a3"/>
    <w:uiPriority w:val="34"/>
    <w:rsid w:val="002869B4"/>
    <w:rPr>
      <w:rFonts w:ascii="Calibri" w:eastAsia="Calibri" w:hAnsi="Calibri" w:cs="Arial"/>
    </w:rPr>
  </w:style>
  <w:style w:type="paragraph" w:styleId="a4">
    <w:name w:val="header"/>
    <w:basedOn w:val="a"/>
    <w:link w:val="Char0"/>
    <w:uiPriority w:val="99"/>
    <w:unhideWhenUsed/>
    <w:rsid w:val="002869B4"/>
    <w:pPr>
      <w:tabs>
        <w:tab w:val="center" w:pos="4513"/>
        <w:tab w:val="right" w:pos="9026"/>
      </w:tabs>
      <w:spacing w:after="0" w:line="240" w:lineRule="auto"/>
    </w:pPr>
  </w:style>
  <w:style w:type="character" w:customStyle="1" w:styleId="Char0">
    <w:name w:val="رأس الصفحة Char"/>
    <w:basedOn w:val="a0"/>
    <w:link w:val="a4"/>
    <w:uiPriority w:val="99"/>
    <w:rsid w:val="002869B4"/>
    <w:rPr>
      <w:rFonts w:ascii="Calibri" w:eastAsia="Calibri" w:hAnsi="Calibri" w:cs="Arial"/>
    </w:rPr>
  </w:style>
  <w:style w:type="paragraph" w:styleId="a5">
    <w:name w:val="footer"/>
    <w:basedOn w:val="a"/>
    <w:link w:val="Char1"/>
    <w:uiPriority w:val="99"/>
    <w:unhideWhenUsed/>
    <w:rsid w:val="002869B4"/>
    <w:pPr>
      <w:tabs>
        <w:tab w:val="center" w:pos="4513"/>
        <w:tab w:val="right" w:pos="9026"/>
      </w:tabs>
      <w:spacing w:after="0" w:line="240" w:lineRule="auto"/>
    </w:pPr>
  </w:style>
  <w:style w:type="character" w:customStyle="1" w:styleId="Char1">
    <w:name w:val="تذييل الصفحة Char"/>
    <w:basedOn w:val="a0"/>
    <w:link w:val="a5"/>
    <w:uiPriority w:val="99"/>
    <w:rsid w:val="002869B4"/>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10167</Words>
  <Characters>57954</Characters>
  <Application>Microsoft Office Word</Application>
  <DocSecurity>0</DocSecurity>
  <Lines>482</Lines>
  <Paragraphs>135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ضيف الله ال سلمان</cp:lastModifiedBy>
  <cp:revision>2</cp:revision>
  <cp:lastPrinted>2024-10-21T09:29:00Z</cp:lastPrinted>
  <dcterms:created xsi:type="dcterms:W3CDTF">2024-11-05T07:03:00Z</dcterms:created>
  <dcterms:modified xsi:type="dcterms:W3CDTF">2024-11-05T07:03:00Z</dcterms:modified>
</cp:coreProperties>
</file>