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96AD3" w14:textId="1446EC9A" w:rsidR="00D837B1" w:rsidRDefault="00D837B1" w:rsidP="00D837B1">
      <w:pPr>
        <w:bidi/>
        <w:rPr>
          <w:rtl/>
          <w:lang w:val="en-GB"/>
        </w:rPr>
      </w:pPr>
      <w:r>
        <w:rPr>
          <w:rFonts w:hint="cs"/>
          <w:rtl/>
          <w:lang w:val="en-GB" w:bidi="fa-IR"/>
        </w:rPr>
        <w:t>ع</w:t>
      </w:r>
      <w:r>
        <w:rPr>
          <w:rFonts w:hint="cs"/>
          <w:rtl/>
          <w:lang w:val="en-GB"/>
        </w:rPr>
        <w:t xml:space="preserve">ناوين البحث </w:t>
      </w:r>
    </w:p>
    <w:p w14:paraId="4AAB7FBF" w14:textId="77777777" w:rsidR="005C3295" w:rsidRDefault="005C3295">
      <w:pPr>
        <w:pStyle w:val="p1"/>
      </w:pPr>
      <w:r>
        <w:rPr>
          <w:rStyle w:val="s1"/>
          <w:rtl/>
        </w:rPr>
        <w:t>١-</w:t>
      </w:r>
      <w:r>
        <w:rPr>
          <w:rStyle w:val="s2"/>
          <w:rtl/>
        </w:rPr>
        <w:t>مدى تأثير الإعلانات في مواقع التواصل الاجتماعي على قرارات الشراء لدى الجمهور</w:t>
      </w:r>
    </w:p>
    <w:p w14:paraId="30509DF3" w14:textId="77777777" w:rsidR="005C3295" w:rsidRDefault="005C3295">
      <w:pPr>
        <w:pStyle w:val="p1"/>
      </w:pPr>
      <w:r>
        <w:rPr>
          <w:rStyle w:val="s1"/>
          <w:rtl/>
        </w:rPr>
        <w:t>٢-</w:t>
      </w:r>
      <w:r>
        <w:rPr>
          <w:rStyle w:val="s2"/>
          <w:rtl/>
        </w:rPr>
        <w:t>مدى اعتماد الجمهور على مواقع التواصل الاجتماعي كمصدر رئيسي للحصول على الأخبار</w:t>
      </w:r>
    </w:p>
    <w:p w14:paraId="1FC84BC5" w14:textId="77777777" w:rsidR="005C3295" w:rsidRDefault="005C3295">
      <w:pPr>
        <w:pStyle w:val="p1"/>
        <w:bidi/>
      </w:pPr>
      <w:r>
        <w:rPr>
          <w:rStyle w:val="s2"/>
          <w:rtl/>
        </w:rPr>
        <w:t>٣-تأثير المحتوى المرئي القصير في مواقع التواصل الاجتماعي على متابعة الجمهور للمحتوى الإعلامي</w:t>
      </w:r>
    </w:p>
    <w:p w14:paraId="26600C11" w14:textId="77777777" w:rsidR="00D837B1" w:rsidRDefault="00D837B1" w:rsidP="00D837B1">
      <w:pPr>
        <w:bidi/>
        <w:rPr>
          <w:rtl/>
          <w:lang w:val="en-GB"/>
        </w:rPr>
      </w:pPr>
    </w:p>
    <w:p w14:paraId="703DEC3D" w14:textId="77777777" w:rsidR="000F26FA" w:rsidRPr="000F26FA" w:rsidRDefault="000F26FA" w:rsidP="000F26F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F26FA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1-The Impact of Social Media Advertising on Consumers’ Purchasing Decisions.</w:t>
      </w:r>
    </w:p>
    <w:p w14:paraId="129CCDDC" w14:textId="77777777" w:rsidR="000F26FA" w:rsidRPr="000F26FA" w:rsidRDefault="000F26FA" w:rsidP="000F26F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F26FA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2-The Extent of Public Reliance on Social Media as a Primary Source of News.</w:t>
      </w:r>
    </w:p>
    <w:p w14:paraId="24923855" w14:textId="77777777" w:rsidR="000F26FA" w:rsidRPr="000F26FA" w:rsidRDefault="000F26FA" w:rsidP="000F26F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F26FA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3-The Impact of Short-Form Visual Content on Audience Engagement with Media Content.</w:t>
      </w:r>
    </w:p>
    <w:p w14:paraId="0976CD66" w14:textId="77777777" w:rsidR="005C3295" w:rsidRPr="00D837B1" w:rsidRDefault="005C3295" w:rsidP="005C3295">
      <w:pPr>
        <w:bidi/>
        <w:rPr>
          <w:rFonts w:hint="cs"/>
          <w:rtl/>
          <w:lang w:val="en-GB"/>
        </w:rPr>
      </w:pPr>
    </w:p>
    <w:sectPr w:rsidR="005C3295" w:rsidRPr="00D837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7B1"/>
    <w:rsid w:val="000F26FA"/>
    <w:rsid w:val="001A3158"/>
    <w:rsid w:val="005C3295"/>
    <w:rsid w:val="00D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A9B010"/>
  <w15:chartTrackingRefBased/>
  <w15:docId w15:val="{F5838ED4-3C45-054B-98F0-BB721F45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37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37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37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37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37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37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37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37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37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37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37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37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37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37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37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37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37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37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37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37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37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37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37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37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37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37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37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37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37B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C3295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5C3295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C3295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eshraq ali</dc:creator>
  <cp:keywords/>
  <dc:description/>
  <cp:lastModifiedBy>eshraq ali</cp:lastModifiedBy>
  <cp:revision>2</cp:revision>
  <dcterms:created xsi:type="dcterms:W3CDTF">2026-02-14T09:03:00Z</dcterms:created>
  <dcterms:modified xsi:type="dcterms:W3CDTF">2026-02-14T09:03:00Z</dcterms:modified>
</cp:coreProperties>
</file>